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94C4F" w14:textId="749AC377" w:rsidR="00D00EFB" w:rsidRPr="00D00EFB" w:rsidRDefault="00D00EFB" w:rsidP="00D00EFB">
      <w:pPr>
        <w:jc w:val="both"/>
        <w:rPr>
          <w:b/>
          <w:bCs/>
          <w:lang w:val="de-DE"/>
        </w:rPr>
      </w:pPr>
      <w:r w:rsidRPr="00D00EFB">
        <w:rPr>
          <w:b/>
          <w:lang w:val="de-DE"/>
        </w:rPr>
        <w:t>30. MÄRZ 2026 - Gesetz zur Regelung eines befristeten rechtlichen Rahmens für die Vollstreckung der Strafe unter elektronischer Überwachung, der Bewährungsstrafe, der Arbeitsstrafe, der Aussetzung und der Aussetzung mit Bewährungsauflagen, des Aufschubs und des Aufschubs mit Bewährungsauflagen, der in Artikel 50 des Strafgesetzbuches erwähnten Nebenstrafe und bestimmter Strafen, die juristischen Personen auferlegt werden, und zur Abänderung des Strafprozessgesetzbuches, des Gesetzes vom 17. Mai 2006 über die externe Rechtsstellung der zu einer Freiheitsstrafe verurteilten Personen und die dem Opfer im Rahmen der Strafvollstreckungsmodalitäten zuerkannten Rechte und des Gesetzes vom 29. Februar 2024 zur Einführung von Buch 1 des Strafgesetzbuches im Hinblick auf das Inkrafttreten des neuen Strafgesetzbuches</w:t>
      </w:r>
      <w:r w:rsidR="00100462">
        <w:rPr>
          <w:b/>
          <w:lang w:val="de-DE"/>
        </w:rPr>
        <w:t xml:space="preserve"> (Artikel 1, 99 bis 107 und 110)</w:t>
      </w:r>
    </w:p>
    <w:p w14:paraId="16948480" w14:textId="77777777" w:rsidR="00233F36" w:rsidRPr="00C80000" w:rsidRDefault="00233F36" w:rsidP="00127CA8">
      <w:pPr>
        <w:jc w:val="both"/>
        <w:rPr>
          <w:lang w:val="de-DE"/>
        </w:rPr>
      </w:pPr>
    </w:p>
    <w:p w14:paraId="5AABF25F" w14:textId="77777777" w:rsidR="00233F36" w:rsidRPr="00C80000" w:rsidRDefault="00233F36">
      <w:pPr>
        <w:rPr>
          <w:lang w:val="de-DE"/>
        </w:rPr>
      </w:pPr>
    </w:p>
    <w:p w14:paraId="117E187B" w14:textId="39DF28E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D2BCC">
        <w:rPr>
          <w:bCs/>
          <w:lang w:val="de-DE"/>
        </w:rPr>
        <w:t>14. August 2026</w:t>
      </w:r>
      <w:r w:rsidRPr="00C80000">
        <w:rPr>
          <w:lang w:val="de-DE"/>
        </w:rPr>
        <w:t>)</w:t>
      </w:r>
    </w:p>
    <w:p w14:paraId="2D7DE4BA" w14:textId="77777777" w:rsidR="00233F36" w:rsidRPr="00127CA8" w:rsidRDefault="00233F36" w:rsidP="000F5F44">
      <w:pPr>
        <w:jc w:val="center"/>
        <w:rPr>
          <w:lang w:val="de-DE"/>
        </w:rPr>
      </w:pPr>
    </w:p>
    <w:p w14:paraId="51BC7655" w14:textId="77777777" w:rsidR="00233F36" w:rsidRPr="00C80000" w:rsidRDefault="00233F36" w:rsidP="00CA081B">
      <w:pPr>
        <w:jc w:val="center"/>
        <w:rPr>
          <w:lang w:val="de-DE"/>
        </w:rPr>
      </w:pPr>
    </w:p>
    <w:p w14:paraId="46146EA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8E5B2FE" w14:textId="77777777" w:rsidR="00E1687C" w:rsidRDefault="00E1687C" w:rsidP="00CA081B">
      <w:pPr>
        <w:jc w:val="both"/>
        <w:rPr>
          <w:lang w:val="de-DE"/>
        </w:rPr>
      </w:pPr>
    </w:p>
    <w:p w14:paraId="3F108833" w14:textId="77777777" w:rsidR="00E1687C" w:rsidRPr="00C80000" w:rsidRDefault="00E1687C" w:rsidP="00CA081B">
      <w:pPr>
        <w:jc w:val="both"/>
        <w:rPr>
          <w:lang w:val="de-DE"/>
        </w:rPr>
      </w:pPr>
    </w:p>
    <w:p w14:paraId="7845E2C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5C7C5BB" w14:textId="77777777" w:rsidR="00D00EFB" w:rsidRPr="00D00EFB" w:rsidRDefault="00D00EFB" w:rsidP="00705BCA">
      <w:pPr>
        <w:jc w:val="center"/>
        <w:rPr>
          <w:b/>
          <w:bCs/>
          <w:lang w:val="de-DE"/>
        </w:rPr>
      </w:pPr>
      <w:r w:rsidRPr="00D00EFB">
        <w:rPr>
          <w:b/>
          <w:lang w:val="de-DE"/>
        </w:rPr>
        <w:lastRenderedPageBreak/>
        <w:t>FÖDERALER ÖFFENTLICHER DIENST JUSTIZ</w:t>
      </w:r>
    </w:p>
    <w:p w14:paraId="5BF94E74" w14:textId="77777777" w:rsidR="00D00EFB" w:rsidRPr="00D00EFB" w:rsidRDefault="00D00EFB" w:rsidP="006D39A2">
      <w:pPr>
        <w:jc w:val="both"/>
        <w:rPr>
          <w:lang w:val="de-DE"/>
        </w:rPr>
      </w:pPr>
    </w:p>
    <w:p w14:paraId="0643A8D6" w14:textId="77777777" w:rsidR="00D00EFB" w:rsidRPr="00D00EFB" w:rsidRDefault="00D00EFB" w:rsidP="006D39A2">
      <w:pPr>
        <w:jc w:val="both"/>
        <w:rPr>
          <w:lang w:val="de-DE"/>
        </w:rPr>
      </w:pPr>
    </w:p>
    <w:p w14:paraId="6CB0D469" w14:textId="77777777" w:rsidR="00D00EFB" w:rsidRPr="00D00EFB" w:rsidRDefault="00D00EFB" w:rsidP="006D39A2">
      <w:pPr>
        <w:jc w:val="both"/>
        <w:rPr>
          <w:b/>
          <w:bCs/>
          <w:lang w:val="de-DE"/>
        </w:rPr>
      </w:pPr>
      <w:r w:rsidRPr="00D00EFB">
        <w:rPr>
          <w:b/>
          <w:lang w:val="de-DE"/>
        </w:rPr>
        <w:t>30. MÄRZ 2026 - Gesetz zur Regelung eines befristeten rechtlichen Rahmens für die Vollstreckung der Strafe unter elektronischer Überwachung, der Bewährungsstrafe, der Arbeitsstrafe, der Aussetzung und der Aussetzung mit Bewährungsauflagen, des Aufschubs und des Aufschubs mit Bewährungsauflagen, der in Artikel 50 des Strafgesetzbuches erwähnten Nebenstrafe und bestimmter Strafen, die juristischen Personen auferlegt werden, und zur Abänderung des Strafprozessgesetzbuches, des Gesetzes vom 17. Mai 2006 über die externe Rechtsstellung der zu einer Freiheitsstrafe verurteilten Personen und die dem Opfer im Rahmen der Strafvollstreckungsmodalitäten zuerkannten Rechte und des Gesetzes vom 29. Februar 2024 zur Einführung von Buch 1 des Strafgesetzbuches im Hinblick auf das Inkrafttreten des neuen Strafgesetzbuches</w:t>
      </w:r>
    </w:p>
    <w:p w14:paraId="56D1A299" w14:textId="77777777" w:rsidR="00D00EFB" w:rsidRPr="00D00EFB" w:rsidRDefault="00D00EFB" w:rsidP="006D39A2">
      <w:pPr>
        <w:jc w:val="both"/>
        <w:rPr>
          <w:lang w:val="de-DE"/>
        </w:rPr>
      </w:pPr>
    </w:p>
    <w:p w14:paraId="4357BB7F" w14:textId="77777777" w:rsidR="00D00EFB" w:rsidRPr="00D00EFB" w:rsidRDefault="00D00EFB" w:rsidP="006D39A2">
      <w:pPr>
        <w:jc w:val="both"/>
        <w:rPr>
          <w:lang w:val="de-DE"/>
        </w:rPr>
      </w:pPr>
    </w:p>
    <w:p w14:paraId="17C0D0E7" w14:textId="77777777" w:rsidR="00D00EFB" w:rsidRPr="00D00EFB" w:rsidRDefault="00D00EFB" w:rsidP="00B2191B">
      <w:pPr>
        <w:ind w:left="1416" w:firstLine="708"/>
        <w:jc w:val="both"/>
        <w:rPr>
          <w:lang w:val="de-DE"/>
        </w:rPr>
      </w:pPr>
      <w:r w:rsidRPr="00D00EFB">
        <w:rPr>
          <w:lang w:val="de-DE"/>
        </w:rPr>
        <w:t>PHILIPPE, König der Belgier,</w:t>
      </w:r>
    </w:p>
    <w:p w14:paraId="5B1AF89F" w14:textId="77777777" w:rsidR="00D00EFB" w:rsidRPr="00D00EFB" w:rsidRDefault="00D00EFB" w:rsidP="006D39A2">
      <w:pPr>
        <w:jc w:val="both"/>
        <w:rPr>
          <w:lang w:val="de-DE"/>
        </w:rPr>
      </w:pPr>
    </w:p>
    <w:p w14:paraId="34C0C946" w14:textId="77777777" w:rsidR="00D00EFB" w:rsidRPr="00D00EFB" w:rsidRDefault="00D00EFB" w:rsidP="00B2191B">
      <w:pPr>
        <w:ind w:left="708" w:firstLine="708"/>
        <w:jc w:val="both"/>
        <w:rPr>
          <w:lang w:val="de-DE"/>
        </w:rPr>
      </w:pPr>
      <w:r w:rsidRPr="00D00EFB">
        <w:rPr>
          <w:lang w:val="de-DE"/>
        </w:rPr>
        <w:t>Allen Gegenwärtigen und Zukünftigen, Unser Gruß!</w:t>
      </w:r>
    </w:p>
    <w:p w14:paraId="62F65047" w14:textId="77777777" w:rsidR="00D00EFB" w:rsidRPr="00D00EFB" w:rsidRDefault="00D00EFB" w:rsidP="006D39A2">
      <w:pPr>
        <w:jc w:val="both"/>
        <w:rPr>
          <w:lang w:val="de-DE"/>
        </w:rPr>
      </w:pPr>
    </w:p>
    <w:p w14:paraId="1E72A96F" w14:textId="77777777" w:rsidR="00D00EFB" w:rsidRPr="00D00EFB" w:rsidRDefault="00D00EFB" w:rsidP="006D39A2">
      <w:pPr>
        <w:jc w:val="both"/>
        <w:rPr>
          <w:lang w:val="de-DE"/>
        </w:rPr>
      </w:pPr>
    </w:p>
    <w:p w14:paraId="2FDAC18B" w14:textId="77777777" w:rsidR="00D00EFB" w:rsidRPr="00D00EFB" w:rsidRDefault="00D00EFB" w:rsidP="00B2191B">
      <w:pPr>
        <w:ind w:firstLine="708"/>
        <w:jc w:val="both"/>
        <w:rPr>
          <w:lang w:val="de-DE"/>
        </w:rPr>
      </w:pPr>
      <w:r w:rsidRPr="00D00EFB">
        <w:rPr>
          <w:lang w:val="de-DE"/>
        </w:rPr>
        <w:t>Die Abgeordnetenkammer hat das Folgende angenommen und Wir sanktionieren es:</w:t>
      </w:r>
    </w:p>
    <w:p w14:paraId="763FD081" w14:textId="77777777" w:rsidR="00D00EFB" w:rsidRPr="00D00EFB" w:rsidRDefault="00D00EFB" w:rsidP="006D39A2">
      <w:pPr>
        <w:jc w:val="both"/>
        <w:rPr>
          <w:lang w:val="de-DE"/>
        </w:rPr>
      </w:pPr>
    </w:p>
    <w:p w14:paraId="092ECAFF" w14:textId="77777777" w:rsidR="00D00EFB" w:rsidRPr="00D00EFB" w:rsidRDefault="00D00EFB" w:rsidP="006D39A2">
      <w:pPr>
        <w:jc w:val="both"/>
        <w:rPr>
          <w:lang w:val="de-DE"/>
        </w:rPr>
      </w:pPr>
    </w:p>
    <w:p w14:paraId="632E3BED" w14:textId="77777777" w:rsidR="00D00EFB" w:rsidRPr="00D00EFB" w:rsidRDefault="00D00EFB" w:rsidP="00B2191B">
      <w:pPr>
        <w:jc w:val="center"/>
        <w:rPr>
          <w:lang w:val="de-DE"/>
        </w:rPr>
      </w:pPr>
      <w:r w:rsidRPr="00D00EFB">
        <w:rPr>
          <w:lang w:val="de-DE"/>
        </w:rPr>
        <w:t xml:space="preserve">KAPITEL 1 - </w:t>
      </w:r>
      <w:r w:rsidRPr="00D00EFB">
        <w:rPr>
          <w:i/>
          <w:lang w:val="de-DE"/>
        </w:rPr>
        <w:t>Allgemeine Bestimmung</w:t>
      </w:r>
    </w:p>
    <w:p w14:paraId="7FBDE223" w14:textId="77777777" w:rsidR="00D00EFB" w:rsidRPr="00D00EFB" w:rsidRDefault="00D00EFB" w:rsidP="006D39A2">
      <w:pPr>
        <w:jc w:val="both"/>
        <w:rPr>
          <w:lang w:val="de-DE"/>
        </w:rPr>
      </w:pPr>
    </w:p>
    <w:p w14:paraId="32996043" w14:textId="77777777" w:rsidR="00D00EFB" w:rsidRPr="00D00EFB" w:rsidRDefault="00D00EFB" w:rsidP="006D39A2">
      <w:pPr>
        <w:jc w:val="both"/>
        <w:rPr>
          <w:lang w:val="de-DE"/>
        </w:rPr>
      </w:pPr>
    </w:p>
    <w:p w14:paraId="410EB472" w14:textId="77777777" w:rsidR="00D00EFB" w:rsidRPr="00D00EFB" w:rsidRDefault="00D00EFB" w:rsidP="00B2191B">
      <w:pPr>
        <w:ind w:firstLine="708"/>
        <w:jc w:val="both"/>
        <w:rPr>
          <w:lang w:val="de-DE"/>
        </w:rPr>
      </w:pPr>
      <w:r w:rsidRPr="00D00EFB">
        <w:rPr>
          <w:b/>
          <w:lang w:val="de-DE"/>
        </w:rPr>
        <w:t>Artikel 1 -</w:t>
      </w:r>
      <w:r w:rsidRPr="00D00EFB">
        <w:rPr>
          <w:lang w:val="de-DE"/>
        </w:rPr>
        <w:t xml:space="preserve"> Vorliegendes Gesetz regelt eine in Artikel 74 der Verfassung erwähnte Angelegenheit.</w:t>
      </w:r>
    </w:p>
    <w:p w14:paraId="6C2D458A" w14:textId="77777777" w:rsidR="00D00EFB" w:rsidRPr="00D00EFB" w:rsidRDefault="00D00EFB" w:rsidP="006D39A2">
      <w:pPr>
        <w:jc w:val="both"/>
        <w:rPr>
          <w:lang w:val="de-DE"/>
        </w:rPr>
      </w:pPr>
    </w:p>
    <w:p w14:paraId="1FD1ADF4" w14:textId="77777777" w:rsidR="00D00EFB" w:rsidRPr="00D00EFB" w:rsidRDefault="00D00EFB" w:rsidP="006D39A2">
      <w:pPr>
        <w:jc w:val="both"/>
        <w:rPr>
          <w:lang w:val="de-DE"/>
        </w:rPr>
      </w:pPr>
    </w:p>
    <w:p w14:paraId="4A0B35FE" w14:textId="77777777" w:rsidR="00D00EFB" w:rsidRPr="00D00EFB" w:rsidRDefault="00D00EFB" w:rsidP="00B2191B">
      <w:pPr>
        <w:jc w:val="center"/>
        <w:rPr>
          <w:lang w:val="de-DE"/>
        </w:rPr>
      </w:pPr>
      <w:r w:rsidRPr="00D00EFB">
        <w:rPr>
          <w:lang w:val="de-DE"/>
        </w:rPr>
        <w:t>(…)</w:t>
      </w:r>
    </w:p>
    <w:p w14:paraId="2B232EA3" w14:textId="77777777" w:rsidR="00D00EFB" w:rsidRPr="00D00EFB" w:rsidRDefault="00D00EFB" w:rsidP="006D39A2">
      <w:pPr>
        <w:jc w:val="both"/>
        <w:rPr>
          <w:lang w:val="de-DE"/>
        </w:rPr>
      </w:pPr>
    </w:p>
    <w:p w14:paraId="7FC0E320" w14:textId="77777777" w:rsidR="00D00EFB" w:rsidRPr="00D00EFB" w:rsidRDefault="00D00EFB" w:rsidP="006D39A2">
      <w:pPr>
        <w:jc w:val="both"/>
        <w:rPr>
          <w:lang w:val="de-DE"/>
        </w:rPr>
      </w:pPr>
    </w:p>
    <w:p w14:paraId="25D64082" w14:textId="77777777" w:rsidR="00D00EFB" w:rsidRPr="00D00EFB" w:rsidRDefault="00D00EFB" w:rsidP="00B2191B">
      <w:pPr>
        <w:jc w:val="center"/>
        <w:rPr>
          <w:lang w:val="de-DE"/>
        </w:rPr>
      </w:pPr>
      <w:r w:rsidRPr="00D00EFB">
        <w:rPr>
          <w:lang w:val="de-DE"/>
        </w:rPr>
        <w:t xml:space="preserve">KAPITEL 3 - </w:t>
      </w:r>
      <w:r w:rsidRPr="00D00EFB">
        <w:rPr>
          <w:i/>
          <w:lang w:val="de-DE"/>
        </w:rPr>
        <w:t>Abänderungsbestimmungen</w:t>
      </w:r>
    </w:p>
    <w:p w14:paraId="277574B3" w14:textId="77777777" w:rsidR="00D00EFB" w:rsidRPr="00D00EFB" w:rsidRDefault="00D00EFB" w:rsidP="006D39A2">
      <w:pPr>
        <w:jc w:val="both"/>
        <w:rPr>
          <w:lang w:val="de-DE"/>
        </w:rPr>
      </w:pPr>
    </w:p>
    <w:p w14:paraId="600AB6B7" w14:textId="77777777" w:rsidR="00D00EFB" w:rsidRPr="00D00EFB" w:rsidRDefault="00D00EFB" w:rsidP="006D39A2">
      <w:pPr>
        <w:jc w:val="both"/>
        <w:rPr>
          <w:lang w:val="de-DE"/>
        </w:rPr>
      </w:pPr>
    </w:p>
    <w:p w14:paraId="16107375" w14:textId="77777777" w:rsidR="00D00EFB" w:rsidRPr="00D00EFB" w:rsidRDefault="00D00EFB" w:rsidP="00B2191B">
      <w:pPr>
        <w:jc w:val="center"/>
        <w:rPr>
          <w:lang w:val="de-DE"/>
        </w:rPr>
      </w:pPr>
      <w:r w:rsidRPr="00D00EFB">
        <w:rPr>
          <w:lang w:val="de-DE"/>
        </w:rPr>
        <w:t>(…)</w:t>
      </w:r>
    </w:p>
    <w:p w14:paraId="102A1557" w14:textId="77777777" w:rsidR="00D00EFB" w:rsidRPr="00D00EFB" w:rsidRDefault="00D00EFB" w:rsidP="006D39A2">
      <w:pPr>
        <w:jc w:val="both"/>
        <w:rPr>
          <w:lang w:val="de-DE"/>
        </w:rPr>
      </w:pPr>
    </w:p>
    <w:p w14:paraId="3981692C" w14:textId="77777777" w:rsidR="00D00EFB" w:rsidRPr="00D00EFB" w:rsidRDefault="00D00EFB" w:rsidP="006D39A2">
      <w:pPr>
        <w:jc w:val="both"/>
        <w:rPr>
          <w:lang w:val="de-DE"/>
        </w:rPr>
      </w:pPr>
    </w:p>
    <w:p w14:paraId="5A3D242E" w14:textId="77777777" w:rsidR="00D00EFB" w:rsidRPr="00D00EFB" w:rsidRDefault="00D00EFB" w:rsidP="00B2191B">
      <w:pPr>
        <w:jc w:val="center"/>
        <w:rPr>
          <w:lang w:val="de-DE"/>
        </w:rPr>
      </w:pPr>
      <w:r w:rsidRPr="00D00EFB">
        <w:rPr>
          <w:i/>
          <w:lang w:val="de-DE"/>
        </w:rPr>
        <w:t>Abschnitt 3</w:t>
      </w:r>
      <w:r w:rsidRPr="00D00EFB">
        <w:rPr>
          <w:lang w:val="de-DE"/>
        </w:rPr>
        <w:t xml:space="preserve"> - Abänderungen des Gesetzes vom 29. Februar 2024 zur Einführung von Buch 1 des Strafgesetzbuches</w:t>
      </w:r>
    </w:p>
    <w:p w14:paraId="76A1D804" w14:textId="77777777" w:rsidR="00D00EFB" w:rsidRPr="00D00EFB" w:rsidRDefault="00D00EFB" w:rsidP="006D39A2">
      <w:pPr>
        <w:jc w:val="both"/>
        <w:rPr>
          <w:lang w:val="de-DE"/>
        </w:rPr>
      </w:pPr>
    </w:p>
    <w:p w14:paraId="39E91374" w14:textId="77777777" w:rsidR="00D00EFB" w:rsidRPr="00D00EFB" w:rsidRDefault="00D00EFB" w:rsidP="006D39A2">
      <w:pPr>
        <w:jc w:val="both"/>
        <w:rPr>
          <w:lang w:val="de-DE"/>
        </w:rPr>
      </w:pPr>
    </w:p>
    <w:p w14:paraId="3D9C28AD" w14:textId="77777777" w:rsidR="00D00EFB" w:rsidRPr="00D00EFB" w:rsidRDefault="00D00EFB" w:rsidP="00B2191B">
      <w:pPr>
        <w:ind w:firstLine="708"/>
        <w:jc w:val="both"/>
        <w:rPr>
          <w:lang w:val="de-DE"/>
        </w:rPr>
      </w:pPr>
      <w:r w:rsidRPr="00D00EFB">
        <w:rPr>
          <w:b/>
          <w:lang w:val="de-DE"/>
        </w:rPr>
        <w:t>Art. 99 -</w:t>
      </w:r>
      <w:r w:rsidRPr="00D00EFB">
        <w:rPr>
          <w:lang w:val="de-DE"/>
        </w:rPr>
        <w:t xml:space="preserve"> In Artikel 2 des Gesetzes vom 29. Februar 2024 zur Einführung von Buch 1 des Strafgesetzbuches wird Artikel 43 des Strafgesetzbuches wie folgt abgeändert:</w:t>
      </w:r>
    </w:p>
    <w:p w14:paraId="2AD13F07" w14:textId="77777777" w:rsidR="00D00EFB" w:rsidRPr="00D00EFB" w:rsidRDefault="00D00EFB" w:rsidP="006D39A2">
      <w:pPr>
        <w:jc w:val="both"/>
        <w:rPr>
          <w:lang w:val="de-DE"/>
        </w:rPr>
      </w:pPr>
    </w:p>
    <w:p w14:paraId="386BC2A4" w14:textId="77777777" w:rsidR="00D00EFB" w:rsidRPr="00D00EFB" w:rsidRDefault="00D00EFB" w:rsidP="00B2191B">
      <w:pPr>
        <w:ind w:firstLine="708"/>
        <w:jc w:val="both"/>
        <w:rPr>
          <w:lang w:val="de-DE"/>
        </w:rPr>
      </w:pPr>
      <w:r w:rsidRPr="00D00EFB">
        <w:rPr>
          <w:lang w:val="de-DE"/>
        </w:rPr>
        <w:t>1. Paragraph 2 Absatz 2 Nr. 2 wird durch folgenden Satz ergänzt:</w:t>
      </w:r>
    </w:p>
    <w:p w14:paraId="1916D1EA" w14:textId="77777777" w:rsidR="00D00EFB" w:rsidRPr="00D00EFB" w:rsidRDefault="00D00EFB" w:rsidP="006D39A2">
      <w:pPr>
        <w:jc w:val="both"/>
        <w:rPr>
          <w:lang w:val="de-DE"/>
        </w:rPr>
      </w:pPr>
    </w:p>
    <w:p w14:paraId="1B7FCAA9" w14:textId="77777777" w:rsidR="00D00EFB" w:rsidRPr="00D00EFB" w:rsidRDefault="00D00EFB" w:rsidP="00B2191B">
      <w:pPr>
        <w:ind w:firstLine="708"/>
        <w:jc w:val="both"/>
        <w:rPr>
          <w:lang w:val="de-DE"/>
        </w:rPr>
      </w:pPr>
      <w:r w:rsidRPr="00D00EFB">
        <w:rPr>
          <w:lang w:val="de-DE"/>
        </w:rPr>
        <w:t xml:space="preserve">"In Abweichung vom ersten Satz und bis zu einem vom König festzulegenden Datum, spätestens jedoch bis zum 30. Juni 2029, muss der Betreffende eine feste Adresse haben, an der </w:t>
      </w:r>
      <w:r w:rsidRPr="00D00EFB">
        <w:rPr>
          <w:lang w:val="de-DE"/>
        </w:rPr>
        <w:lastRenderedPageBreak/>
        <w:t>die Anwesenheitspflicht ausgeführt wird, und vor jeder Änderung die Erlaubnis der Staatsanwaltschaft erhalten haben,".</w:t>
      </w:r>
    </w:p>
    <w:p w14:paraId="108E8845" w14:textId="77777777" w:rsidR="00D00EFB" w:rsidRPr="00D00EFB" w:rsidRDefault="00D00EFB" w:rsidP="006D39A2">
      <w:pPr>
        <w:jc w:val="both"/>
        <w:rPr>
          <w:lang w:val="de-DE"/>
        </w:rPr>
      </w:pPr>
    </w:p>
    <w:p w14:paraId="470E6E7F" w14:textId="3F544A31" w:rsidR="00D00EFB" w:rsidRPr="00D00EFB" w:rsidRDefault="00A65EED" w:rsidP="00B2191B">
      <w:pPr>
        <w:ind w:firstLine="708"/>
        <w:jc w:val="both"/>
        <w:rPr>
          <w:lang w:val="de-DE"/>
        </w:rPr>
      </w:pPr>
      <w:r>
        <w:rPr>
          <w:lang w:val="de-DE"/>
        </w:rPr>
        <w:t>2</w:t>
      </w:r>
      <w:r w:rsidR="00D00EFB" w:rsidRPr="00D00EFB">
        <w:rPr>
          <w:lang w:val="de-DE"/>
        </w:rPr>
        <w:t>. Paragraph 4 wird aufgehoben.</w:t>
      </w:r>
    </w:p>
    <w:p w14:paraId="0FB1D728" w14:textId="77777777" w:rsidR="00D00EFB" w:rsidRPr="00D00EFB" w:rsidRDefault="00D00EFB" w:rsidP="006D39A2">
      <w:pPr>
        <w:jc w:val="both"/>
        <w:rPr>
          <w:lang w:val="de-DE"/>
        </w:rPr>
      </w:pPr>
    </w:p>
    <w:p w14:paraId="3497C4EA" w14:textId="77777777" w:rsidR="00D00EFB" w:rsidRPr="00D00EFB" w:rsidRDefault="00D00EFB" w:rsidP="00B2191B">
      <w:pPr>
        <w:ind w:firstLine="708"/>
        <w:jc w:val="both"/>
        <w:rPr>
          <w:lang w:val="de-DE"/>
        </w:rPr>
      </w:pPr>
      <w:r w:rsidRPr="00D00EFB">
        <w:rPr>
          <w:lang w:val="de-DE"/>
        </w:rPr>
        <w:t>3. Paragraph 5 wird durch einen Absatz mit folgendem Wortlaut ergänzt:</w:t>
      </w:r>
    </w:p>
    <w:p w14:paraId="3D6A255E" w14:textId="77777777" w:rsidR="00D00EFB" w:rsidRPr="00D00EFB" w:rsidRDefault="00D00EFB" w:rsidP="006D39A2">
      <w:pPr>
        <w:jc w:val="both"/>
        <w:rPr>
          <w:lang w:val="de-DE"/>
        </w:rPr>
      </w:pPr>
    </w:p>
    <w:p w14:paraId="2C285141" w14:textId="77777777" w:rsidR="00D00EFB" w:rsidRPr="00D00EFB" w:rsidRDefault="00D00EFB" w:rsidP="00B2191B">
      <w:pPr>
        <w:ind w:firstLine="708"/>
        <w:jc w:val="both"/>
        <w:rPr>
          <w:lang w:val="de-DE"/>
        </w:rPr>
      </w:pPr>
      <w:r w:rsidRPr="00D00EFB">
        <w:rPr>
          <w:lang w:val="de-DE"/>
        </w:rPr>
        <w:t>"In Abweichung von Absatz 1 und bis zu einem vom König festzulegenden Datum, spätestens jedoch bis zum 30. Juni 2029, ist, wenn die Strafe unter elektronischer Überwachung nicht oder nur teilweise vollstreckt wird, oder im Fall einer schwerwiegenden Nichteinhaltung der allgemeinen Bedingungen oder Sonderbedingungen die Staatsanwaltschaft gemäß Artikel 3 § 3 des Gesetzes zur Festlegung eines befristeten rechtlichen Rahmens in Sachen Strafvollstreckung zuständig für die Entscheidung, die ausgesprochene Ersatzgefängnisstrafe oder den verbleibenden Teil dieser Strafe nach Abzug der Dauer der bereits vollstreckten elektronischen Überwachung zu vollstrecken."</w:t>
      </w:r>
    </w:p>
    <w:p w14:paraId="21C1F6BE" w14:textId="77777777" w:rsidR="00D00EFB" w:rsidRPr="00D00EFB" w:rsidRDefault="00D00EFB" w:rsidP="006D39A2">
      <w:pPr>
        <w:jc w:val="both"/>
        <w:rPr>
          <w:lang w:val="de-DE"/>
        </w:rPr>
      </w:pPr>
    </w:p>
    <w:p w14:paraId="29239F7B" w14:textId="77777777" w:rsidR="00D00EFB" w:rsidRPr="00D00EFB" w:rsidRDefault="00D00EFB" w:rsidP="006D39A2">
      <w:pPr>
        <w:jc w:val="both"/>
        <w:rPr>
          <w:lang w:val="de-DE"/>
        </w:rPr>
      </w:pPr>
    </w:p>
    <w:p w14:paraId="56A9FDF6" w14:textId="77777777" w:rsidR="00D00EFB" w:rsidRPr="00D00EFB" w:rsidRDefault="00D00EFB" w:rsidP="00B2191B">
      <w:pPr>
        <w:ind w:firstLine="708"/>
        <w:jc w:val="both"/>
        <w:rPr>
          <w:lang w:val="de-DE"/>
        </w:rPr>
      </w:pPr>
      <w:r w:rsidRPr="00D00EFB">
        <w:rPr>
          <w:b/>
          <w:lang w:val="de-DE"/>
        </w:rPr>
        <w:t>Art. 100 -</w:t>
      </w:r>
      <w:r w:rsidRPr="00D00EFB">
        <w:rPr>
          <w:lang w:val="de-DE"/>
        </w:rPr>
        <w:t xml:space="preserve"> In Artikel 2 desselben Gesetzes wird Artikel 44 des Strafgesetzbuches wie folgt abgeändert:</w:t>
      </w:r>
    </w:p>
    <w:p w14:paraId="52809CC2" w14:textId="77777777" w:rsidR="00D00EFB" w:rsidRPr="00D00EFB" w:rsidRDefault="00D00EFB" w:rsidP="006D39A2">
      <w:pPr>
        <w:jc w:val="both"/>
        <w:rPr>
          <w:lang w:val="de-DE"/>
        </w:rPr>
      </w:pPr>
    </w:p>
    <w:p w14:paraId="2B0AA8E0" w14:textId="77777777" w:rsidR="00D00EFB" w:rsidRPr="00D00EFB" w:rsidRDefault="00D00EFB" w:rsidP="00B2191B">
      <w:pPr>
        <w:ind w:firstLine="708"/>
        <w:jc w:val="both"/>
        <w:rPr>
          <w:lang w:val="de-DE"/>
        </w:rPr>
      </w:pPr>
      <w:r w:rsidRPr="00D00EFB">
        <w:rPr>
          <w:lang w:val="de-DE"/>
        </w:rPr>
        <w:t>1. Paragraph 3 Absatz 2 Nr. 3 wird durch folgenden Satz ergänzt:</w:t>
      </w:r>
    </w:p>
    <w:p w14:paraId="52FD7084" w14:textId="77777777" w:rsidR="00D00EFB" w:rsidRPr="00D00EFB" w:rsidRDefault="00D00EFB" w:rsidP="006D39A2">
      <w:pPr>
        <w:jc w:val="both"/>
        <w:rPr>
          <w:lang w:val="de-DE"/>
        </w:rPr>
      </w:pPr>
    </w:p>
    <w:p w14:paraId="5FD25B4E" w14:textId="77777777" w:rsidR="00D00EFB" w:rsidRPr="00D00EFB" w:rsidRDefault="00D00EFB" w:rsidP="00B2191B">
      <w:pPr>
        <w:ind w:firstLine="708"/>
        <w:jc w:val="both"/>
        <w:rPr>
          <w:lang w:val="de-DE"/>
        </w:rPr>
      </w:pPr>
      <w:r w:rsidRPr="00D00EFB">
        <w:rPr>
          <w:lang w:val="de-DE"/>
        </w:rPr>
        <w:t>"In Abweichung vom ersten Satz und bis zu einem vom König festzulegenden Datum, spätestens jedoch bis zum 30. Juni 2029, muss die natürliche Person den Vorladungen der Bewährungskommission und des mit der Begleitung beauftragten zuständigen Dienstes der Gemeinschaften Folge leisten."</w:t>
      </w:r>
    </w:p>
    <w:p w14:paraId="2405B9FF" w14:textId="77777777" w:rsidR="00D00EFB" w:rsidRPr="00D00EFB" w:rsidRDefault="00D00EFB" w:rsidP="006D39A2">
      <w:pPr>
        <w:jc w:val="both"/>
        <w:rPr>
          <w:lang w:val="de-DE"/>
        </w:rPr>
      </w:pPr>
    </w:p>
    <w:p w14:paraId="0ABD2C61" w14:textId="77777777" w:rsidR="00D00EFB" w:rsidRPr="00D00EFB" w:rsidRDefault="00D00EFB" w:rsidP="00B2191B">
      <w:pPr>
        <w:ind w:firstLine="708"/>
        <w:jc w:val="both"/>
        <w:rPr>
          <w:lang w:val="de-DE"/>
        </w:rPr>
      </w:pPr>
      <w:r w:rsidRPr="00D00EFB">
        <w:rPr>
          <w:lang w:val="de-DE"/>
        </w:rPr>
        <w:t>2. Paragraph 4 Absatz 3 wird aufgehoben.</w:t>
      </w:r>
    </w:p>
    <w:p w14:paraId="165C3652" w14:textId="77777777" w:rsidR="00D00EFB" w:rsidRPr="00D00EFB" w:rsidRDefault="00D00EFB" w:rsidP="006D39A2">
      <w:pPr>
        <w:jc w:val="both"/>
        <w:rPr>
          <w:lang w:val="de-DE"/>
        </w:rPr>
      </w:pPr>
    </w:p>
    <w:p w14:paraId="6A9C9A4A" w14:textId="77777777" w:rsidR="00D00EFB" w:rsidRPr="00D00EFB" w:rsidRDefault="00D00EFB" w:rsidP="00B2191B">
      <w:pPr>
        <w:ind w:firstLine="708"/>
        <w:jc w:val="both"/>
        <w:rPr>
          <w:lang w:val="de-DE"/>
        </w:rPr>
      </w:pPr>
      <w:r w:rsidRPr="00D00EFB">
        <w:rPr>
          <w:lang w:val="de-DE"/>
        </w:rPr>
        <w:t>3. Paragraph 4 wird durch einen Absatz mit folgendem Wortlaut ergänzt:</w:t>
      </w:r>
    </w:p>
    <w:p w14:paraId="14D7F30F" w14:textId="77777777" w:rsidR="00D00EFB" w:rsidRPr="00D00EFB" w:rsidRDefault="00D00EFB" w:rsidP="006D39A2">
      <w:pPr>
        <w:jc w:val="both"/>
        <w:rPr>
          <w:lang w:val="de-DE"/>
        </w:rPr>
      </w:pPr>
    </w:p>
    <w:p w14:paraId="3B9448B0" w14:textId="77777777" w:rsidR="00D00EFB" w:rsidRPr="00D00EFB" w:rsidRDefault="00D00EFB" w:rsidP="00B2191B">
      <w:pPr>
        <w:ind w:firstLine="708"/>
        <w:jc w:val="both"/>
        <w:rPr>
          <w:lang w:val="de-DE"/>
        </w:rPr>
      </w:pPr>
      <w:r w:rsidRPr="00D00EFB">
        <w:rPr>
          <w:lang w:val="de-DE"/>
        </w:rPr>
        <w:t>"In Abweichung von den Absätzen 1 und 2 und bis zu einem vom König festzulegenden Datum, spätestens jedoch bis zum 30. Juni 2029, ist bei Verurteilung einer natürlichen Person zu einer Bewährungsstrafe die Bewährungskommission gemäß Artikel 6 des Gesetzes zur Festlegung eines befristeten rechtlichen Rahmens in Sachen Strafvollstreckung zuständig, die durch die gerichtliche Entscheidung bestimmten Sonderbedingungen der Bewährungsstrafe ganz oder teilweise auszusetzen, sie näher zu bestimmen, an die Umstände anzupassen oder der Bewährungsstrafe ein Ende zu setzen, wenn die Bewährungskommission der Ansicht ist, das diese Strafe ihr Ziel erreicht hat, und ist bei Verurteilung einer juristischen Person zu einer Bewährungsstrafe der Strafvollstreckungsrichter gemäß Artikel 23 des Gesetzes zur Festlegung eines befristeten rechtlichen Rahmens in Sachen Strafvollstreckung dafür zuständig."</w:t>
      </w:r>
    </w:p>
    <w:p w14:paraId="42B5514B" w14:textId="77777777" w:rsidR="00D00EFB" w:rsidRPr="00D00EFB" w:rsidRDefault="00D00EFB" w:rsidP="006D39A2">
      <w:pPr>
        <w:jc w:val="both"/>
        <w:rPr>
          <w:lang w:val="de-DE"/>
        </w:rPr>
      </w:pPr>
    </w:p>
    <w:p w14:paraId="40FC7D6B" w14:textId="77777777" w:rsidR="00D00EFB" w:rsidRPr="00D00EFB" w:rsidRDefault="00D00EFB" w:rsidP="00B2191B">
      <w:pPr>
        <w:ind w:firstLine="708"/>
        <w:jc w:val="both"/>
        <w:rPr>
          <w:lang w:val="de-DE"/>
        </w:rPr>
      </w:pPr>
      <w:r w:rsidRPr="00D00EFB">
        <w:rPr>
          <w:lang w:val="de-DE"/>
        </w:rPr>
        <w:t>4. Paragraph 5 wird durch einen Absatz mit folgendem Wortlaut ergänzt:</w:t>
      </w:r>
    </w:p>
    <w:p w14:paraId="31643D2D" w14:textId="77777777" w:rsidR="00D00EFB" w:rsidRPr="00D00EFB" w:rsidRDefault="00D00EFB" w:rsidP="006D39A2">
      <w:pPr>
        <w:jc w:val="both"/>
        <w:rPr>
          <w:lang w:val="de-DE"/>
        </w:rPr>
      </w:pPr>
    </w:p>
    <w:p w14:paraId="6D8BAFE0" w14:textId="77777777" w:rsidR="00D00EFB" w:rsidRPr="00D00EFB" w:rsidRDefault="00D00EFB" w:rsidP="00B2191B">
      <w:pPr>
        <w:ind w:firstLine="708"/>
        <w:jc w:val="both"/>
        <w:rPr>
          <w:lang w:val="de-DE"/>
        </w:rPr>
      </w:pPr>
      <w:r w:rsidRPr="00D00EFB">
        <w:rPr>
          <w:lang w:val="de-DE"/>
        </w:rPr>
        <w:t xml:space="preserve">"In Abweichung von Absatz 1 und bis zu einem vom König festzulegenden Datum, spätestens jedoch bis zum 30. Juni 2029, entscheidet bei Verurteilung einer natürlichen Person zu einer Bewährungsstrafe die Staatsanwaltschaft gemäß Artikel 7 des Gesetzes zur Festlegung eines befristeten rechtlichen Rahmens in Sachen Strafvollstreckung über die Vollstreckung der Ersatzstrafe oder eines Teils dieser Strafe, wenn die Bewährungsstrafe nicht oder nur teilweise vollstreckt wird, und entscheidet bei Verurteilung einer juristischen Person zu einer </w:t>
      </w:r>
      <w:r w:rsidRPr="00D00EFB">
        <w:rPr>
          <w:lang w:val="de-DE"/>
        </w:rPr>
        <w:lastRenderedPageBreak/>
        <w:t>Bewährungsstrafe der Strafvollstreckungsrichter gemäß den Artikeln 24 und 25 des Gesetzes zur Festlegung eines befristeten rechtlichen Rahmens in Sachen Strafvollstreckung darüber."</w:t>
      </w:r>
    </w:p>
    <w:p w14:paraId="22E71DFC" w14:textId="77777777" w:rsidR="00D00EFB" w:rsidRPr="00D00EFB" w:rsidRDefault="00D00EFB" w:rsidP="006D39A2">
      <w:pPr>
        <w:jc w:val="both"/>
        <w:rPr>
          <w:lang w:val="de-DE"/>
        </w:rPr>
      </w:pPr>
    </w:p>
    <w:p w14:paraId="17761EE5" w14:textId="77777777" w:rsidR="00D00EFB" w:rsidRPr="00D00EFB" w:rsidRDefault="00D00EFB" w:rsidP="006D39A2">
      <w:pPr>
        <w:jc w:val="both"/>
        <w:rPr>
          <w:lang w:val="de-DE"/>
        </w:rPr>
      </w:pPr>
    </w:p>
    <w:p w14:paraId="298C0292" w14:textId="77777777" w:rsidR="00D00EFB" w:rsidRPr="00D00EFB" w:rsidRDefault="00D00EFB" w:rsidP="00B2191B">
      <w:pPr>
        <w:ind w:firstLine="708"/>
        <w:jc w:val="both"/>
        <w:rPr>
          <w:lang w:val="de-DE"/>
        </w:rPr>
      </w:pPr>
      <w:r w:rsidRPr="00D00EFB">
        <w:rPr>
          <w:b/>
          <w:lang w:val="de-DE"/>
        </w:rPr>
        <w:t>Art. 101 -</w:t>
      </w:r>
      <w:r w:rsidRPr="00D00EFB">
        <w:rPr>
          <w:lang w:val="de-DE"/>
        </w:rPr>
        <w:t xml:space="preserve"> In Artikel 2 desselben Gesetzes wird Artikel 45 des Strafgesetzbuches wie folgt abgeändert:</w:t>
      </w:r>
    </w:p>
    <w:p w14:paraId="7B4B6A89" w14:textId="77777777" w:rsidR="00D00EFB" w:rsidRPr="00D00EFB" w:rsidRDefault="00D00EFB" w:rsidP="006D39A2">
      <w:pPr>
        <w:jc w:val="both"/>
        <w:rPr>
          <w:lang w:val="de-DE"/>
        </w:rPr>
      </w:pPr>
    </w:p>
    <w:p w14:paraId="1742FF43" w14:textId="77777777" w:rsidR="00D00EFB" w:rsidRPr="00D00EFB" w:rsidRDefault="00D00EFB" w:rsidP="00B2191B">
      <w:pPr>
        <w:ind w:firstLine="708"/>
        <w:jc w:val="both"/>
        <w:rPr>
          <w:lang w:val="de-DE"/>
        </w:rPr>
      </w:pPr>
      <w:r w:rsidRPr="00D00EFB">
        <w:rPr>
          <w:lang w:val="de-DE"/>
        </w:rPr>
        <w:t>1. Paragraph 3 Absatz 2 wird aufgehoben.</w:t>
      </w:r>
    </w:p>
    <w:p w14:paraId="004759A0" w14:textId="77777777" w:rsidR="00D00EFB" w:rsidRPr="00D00EFB" w:rsidRDefault="00D00EFB" w:rsidP="006D39A2">
      <w:pPr>
        <w:jc w:val="both"/>
        <w:rPr>
          <w:lang w:val="de-DE"/>
        </w:rPr>
      </w:pPr>
    </w:p>
    <w:p w14:paraId="4C461003" w14:textId="77777777" w:rsidR="00D00EFB" w:rsidRPr="00D00EFB" w:rsidRDefault="00D00EFB" w:rsidP="00B2191B">
      <w:pPr>
        <w:ind w:firstLine="708"/>
        <w:jc w:val="both"/>
        <w:rPr>
          <w:lang w:val="de-DE"/>
        </w:rPr>
      </w:pPr>
      <w:r w:rsidRPr="00D00EFB">
        <w:rPr>
          <w:lang w:val="de-DE"/>
        </w:rPr>
        <w:t>2. Paragraph 3 wird durch einen Absatz mit folgendem Wortlaut ergänzt:</w:t>
      </w:r>
    </w:p>
    <w:p w14:paraId="36E12878" w14:textId="77777777" w:rsidR="00D00EFB" w:rsidRPr="00D00EFB" w:rsidRDefault="00D00EFB" w:rsidP="006D39A2">
      <w:pPr>
        <w:jc w:val="both"/>
        <w:rPr>
          <w:lang w:val="de-DE"/>
        </w:rPr>
      </w:pPr>
    </w:p>
    <w:p w14:paraId="76DA629A" w14:textId="77777777" w:rsidR="00D00EFB" w:rsidRPr="00D00EFB" w:rsidRDefault="00D00EFB" w:rsidP="00B2191B">
      <w:pPr>
        <w:ind w:firstLine="708"/>
        <w:jc w:val="both"/>
        <w:rPr>
          <w:lang w:val="de-DE"/>
        </w:rPr>
      </w:pPr>
      <w:r w:rsidRPr="00D00EFB">
        <w:rPr>
          <w:lang w:val="de-DE"/>
        </w:rPr>
        <w:t>"In Abweichung von Absatz 1 und bis zu einem vom König festzulegenden Datum, spätestens jedoch bis zum 30. Juni 2029, überwacht die Bewährungskommission gemäß Artikel 8 §§ 1 bis 4 des Gesetzes zur Festlegung eines befristeten rechtlichen Rahmens in Sachen Strafvollstreckung die Ableistung der Arbeitsstrafe."</w:t>
      </w:r>
    </w:p>
    <w:p w14:paraId="33059413" w14:textId="77777777" w:rsidR="00D00EFB" w:rsidRPr="00D00EFB" w:rsidRDefault="00D00EFB" w:rsidP="006D39A2">
      <w:pPr>
        <w:jc w:val="both"/>
        <w:rPr>
          <w:lang w:val="de-DE"/>
        </w:rPr>
      </w:pPr>
    </w:p>
    <w:p w14:paraId="780E668E" w14:textId="77777777" w:rsidR="00D00EFB" w:rsidRPr="00D00EFB" w:rsidRDefault="00D00EFB" w:rsidP="00B2191B">
      <w:pPr>
        <w:ind w:firstLine="708"/>
        <w:jc w:val="both"/>
        <w:rPr>
          <w:lang w:val="de-DE"/>
        </w:rPr>
      </w:pPr>
      <w:r w:rsidRPr="00D00EFB">
        <w:rPr>
          <w:lang w:val="de-DE"/>
        </w:rPr>
        <w:t>3. Paragraph 4 wird durch einen Absatz mit folgendem Wortlaut ergänzt:</w:t>
      </w:r>
    </w:p>
    <w:p w14:paraId="5B8144A1" w14:textId="77777777" w:rsidR="00D00EFB" w:rsidRPr="00D00EFB" w:rsidRDefault="00D00EFB" w:rsidP="006D39A2">
      <w:pPr>
        <w:jc w:val="both"/>
        <w:rPr>
          <w:lang w:val="de-DE"/>
        </w:rPr>
      </w:pPr>
    </w:p>
    <w:p w14:paraId="0932B5D3" w14:textId="77777777" w:rsidR="00D00EFB" w:rsidRPr="00D00EFB" w:rsidRDefault="00D00EFB" w:rsidP="00B2191B">
      <w:pPr>
        <w:ind w:firstLine="708"/>
        <w:jc w:val="both"/>
        <w:rPr>
          <w:lang w:val="de-DE"/>
        </w:rPr>
      </w:pPr>
      <w:r w:rsidRPr="00D00EFB">
        <w:rPr>
          <w:lang w:val="de-DE"/>
        </w:rPr>
        <w:t>"In Abweichung von Absatz 1 und bis zu einem vom König festzulegenden Datum, spätestens jedoch bis zum 30. Juni 2029, entscheidet die Staatsanwaltschaft gemäß Artikel 8 § 4 des Gesetzes zur Festlegung eines befristeten rechtlichen Rahmens in Sachen Strafvollstreckung über die Vollstreckung der Ersatzstrafe oder eines Teils dieser Strafe, wenn die Arbeitsstrafe nicht oder nur teilweise abgeleistet wurde."</w:t>
      </w:r>
    </w:p>
    <w:p w14:paraId="79761140" w14:textId="77777777" w:rsidR="00D00EFB" w:rsidRPr="00D00EFB" w:rsidRDefault="00D00EFB" w:rsidP="006D39A2">
      <w:pPr>
        <w:jc w:val="both"/>
        <w:rPr>
          <w:lang w:val="de-DE"/>
        </w:rPr>
      </w:pPr>
    </w:p>
    <w:p w14:paraId="4180CDE5" w14:textId="77777777" w:rsidR="00D00EFB" w:rsidRPr="00D00EFB" w:rsidRDefault="00D00EFB" w:rsidP="006D39A2">
      <w:pPr>
        <w:jc w:val="both"/>
        <w:rPr>
          <w:lang w:val="de-DE"/>
        </w:rPr>
      </w:pPr>
    </w:p>
    <w:p w14:paraId="05679799" w14:textId="77777777" w:rsidR="00D00EFB" w:rsidRPr="00D00EFB" w:rsidRDefault="00D00EFB" w:rsidP="00B2191B">
      <w:pPr>
        <w:ind w:firstLine="708"/>
        <w:jc w:val="both"/>
        <w:rPr>
          <w:lang w:val="de-DE"/>
        </w:rPr>
      </w:pPr>
      <w:r w:rsidRPr="00D00EFB">
        <w:rPr>
          <w:b/>
          <w:lang w:val="de-DE"/>
        </w:rPr>
        <w:t>Art. 102 -</w:t>
      </w:r>
      <w:r w:rsidRPr="00D00EFB">
        <w:rPr>
          <w:lang w:val="de-DE"/>
        </w:rPr>
        <w:t xml:space="preserve"> In Artikel 2 desselben Gesetzes wird Artikel 50 des Strafgesetzbuches durch einen Absatz mit folgendem Wortlaut ergänzt:</w:t>
      </w:r>
    </w:p>
    <w:p w14:paraId="722F6E0B" w14:textId="77777777" w:rsidR="00D00EFB" w:rsidRPr="00D00EFB" w:rsidRDefault="00D00EFB" w:rsidP="006D39A2">
      <w:pPr>
        <w:jc w:val="both"/>
        <w:rPr>
          <w:lang w:val="de-DE"/>
        </w:rPr>
      </w:pPr>
    </w:p>
    <w:p w14:paraId="209D954F" w14:textId="77777777" w:rsidR="00D00EFB" w:rsidRPr="00D00EFB" w:rsidRDefault="00D00EFB" w:rsidP="00B2191B">
      <w:pPr>
        <w:ind w:firstLine="708"/>
        <w:jc w:val="both"/>
        <w:rPr>
          <w:lang w:val="de-DE"/>
        </w:rPr>
      </w:pPr>
      <w:r w:rsidRPr="00D00EFB">
        <w:rPr>
          <w:lang w:val="de-DE"/>
        </w:rPr>
        <w:t>"In Abweichung von Absatz 4 und bis zu einem vom König festzulegenden Datum, spätestens jedoch bis zum 30. Juni 2029, entscheidet der Strafvollstreckungsrichter oder gegebenenfalls das Strafvollstreckungsgericht gemäß den Artikeln 26/2, 28, 29/1, 47, 48, 49/1 und 95/1 des Gesetzes vom 17. Mai 2006 über die externe Rechtsstellung der zu einer Freiheitsstrafe verurteilten Personen und die dem Opfer im Rahmen der Strafvollstreckungsmodalitäten zuerkannten Rechte über die Änderung dieser Strafe, wenn diese Strafe zusammen mit einer freiheitsentziehenden Strafe auferlegt wird, und entscheidet der Strafvollstreckungsrichter gemäß Artikel 19 des Gesetzes zur Festlegung eines befristeten rechtlichen Rahmens in Sachen Strafvollstreckung darüber, wenn diese Strafe zusammen mit einer anderen freiheitsbeschränkenden Strafe, einer Vermögensstrafe oder gemäß Artikel 36 Absatz 10 des Strafgesetzbuches anstelle einer Hauptstrafe auferlegt wird."</w:t>
      </w:r>
    </w:p>
    <w:p w14:paraId="5875AE2C" w14:textId="77777777" w:rsidR="00D00EFB" w:rsidRPr="00D00EFB" w:rsidRDefault="00D00EFB" w:rsidP="006D39A2">
      <w:pPr>
        <w:jc w:val="both"/>
        <w:rPr>
          <w:lang w:val="de-DE"/>
        </w:rPr>
      </w:pPr>
    </w:p>
    <w:p w14:paraId="35A7A9D9" w14:textId="77777777" w:rsidR="00D00EFB" w:rsidRPr="00D00EFB" w:rsidRDefault="00D00EFB" w:rsidP="006D39A2">
      <w:pPr>
        <w:jc w:val="both"/>
        <w:rPr>
          <w:lang w:val="de-DE"/>
        </w:rPr>
      </w:pPr>
    </w:p>
    <w:p w14:paraId="7C2BB7D4" w14:textId="77777777" w:rsidR="00D00EFB" w:rsidRPr="00D00EFB" w:rsidRDefault="00D00EFB" w:rsidP="00B2191B">
      <w:pPr>
        <w:ind w:firstLine="708"/>
        <w:jc w:val="both"/>
        <w:rPr>
          <w:lang w:val="de-DE"/>
        </w:rPr>
      </w:pPr>
      <w:r w:rsidRPr="00D00EFB">
        <w:rPr>
          <w:b/>
          <w:lang w:val="de-DE"/>
        </w:rPr>
        <w:t>Art. 103 -</w:t>
      </w:r>
      <w:r w:rsidRPr="00D00EFB">
        <w:rPr>
          <w:lang w:val="de-DE"/>
        </w:rPr>
        <w:t xml:space="preserve"> In Artikel 2 desselben Gesetzes wird Artikel 56 des Strafgesetzbuches wie folgt abgeändert:</w:t>
      </w:r>
    </w:p>
    <w:p w14:paraId="34384397" w14:textId="77777777" w:rsidR="00D00EFB" w:rsidRPr="00D00EFB" w:rsidRDefault="00D00EFB" w:rsidP="006D39A2">
      <w:pPr>
        <w:jc w:val="both"/>
        <w:rPr>
          <w:lang w:val="de-DE"/>
        </w:rPr>
      </w:pPr>
    </w:p>
    <w:p w14:paraId="6D85D032" w14:textId="77777777" w:rsidR="00D00EFB" w:rsidRPr="00D00EFB" w:rsidRDefault="00D00EFB" w:rsidP="00B2191B">
      <w:pPr>
        <w:ind w:firstLine="708"/>
        <w:jc w:val="both"/>
        <w:rPr>
          <w:lang w:val="de-DE"/>
        </w:rPr>
      </w:pPr>
      <w:r w:rsidRPr="00D00EFB">
        <w:rPr>
          <w:lang w:val="de-DE"/>
        </w:rPr>
        <w:t>1. Paragraph 3 wird durch einen Absatz mit folgendem Wortlaut ergänzt:</w:t>
      </w:r>
    </w:p>
    <w:p w14:paraId="4190EDEC" w14:textId="77777777" w:rsidR="00D00EFB" w:rsidRPr="00D00EFB" w:rsidRDefault="00D00EFB" w:rsidP="006D39A2">
      <w:pPr>
        <w:jc w:val="both"/>
        <w:rPr>
          <w:lang w:val="de-DE"/>
        </w:rPr>
      </w:pPr>
    </w:p>
    <w:p w14:paraId="700455F7" w14:textId="77777777" w:rsidR="00D00EFB" w:rsidRPr="00D00EFB" w:rsidRDefault="00D00EFB" w:rsidP="00B2191B">
      <w:pPr>
        <w:ind w:firstLine="708"/>
        <w:jc w:val="both"/>
        <w:rPr>
          <w:lang w:val="de-DE"/>
        </w:rPr>
      </w:pPr>
      <w:r w:rsidRPr="00D00EFB">
        <w:rPr>
          <w:lang w:val="de-DE"/>
        </w:rPr>
        <w:t xml:space="preserve">"In Abweichung von Absatz 1 und bis zu einem vom König festzulegenden Datum, spätestens jedoch bis zum 30. Juni 2029, überwachen der Strafvollstreckungsrichter und die Staatsanwaltschaft gemäß Artikel 28 des Gesetzes zur Festlegung eines befristeten rechtlichen </w:t>
      </w:r>
      <w:r w:rsidRPr="00D00EFB">
        <w:rPr>
          <w:lang w:val="de-DE"/>
        </w:rPr>
        <w:lastRenderedPageBreak/>
        <w:t>Rahmens in Sachen Strafvollstreckung die Vollstreckung der gemeinnützigen Dienstleistungsstrafe."</w:t>
      </w:r>
    </w:p>
    <w:p w14:paraId="7162DFC3" w14:textId="77777777" w:rsidR="00D00EFB" w:rsidRPr="00D00EFB" w:rsidRDefault="00D00EFB" w:rsidP="006D39A2">
      <w:pPr>
        <w:jc w:val="both"/>
        <w:rPr>
          <w:lang w:val="de-DE"/>
        </w:rPr>
      </w:pPr>
    </w:p>
    <w:p w14:paraId="792F1F91" w14:textId="77777777" w:rsidR="00D00EFB" w:rsidRPr="00D00EFB" w:rsidRDefault="00D00EFB" w:rsidP="00B2191B">
      <w:pPr>
        <w:ind w:firstLine="708"/>
        <w:jc w:val="both"/>
        <w:rPr>
          <w:lang w:val="de-DE"/>
        </w:rPr>
      </w:pPr>
      <w:r w:rsidRPr="00D00EFB">
        <w:rPr>
          <w:lang w:val="de-DE"/>
        </w:rPr>
        <w:t>2. Paragraph 4 wird durch einen Absatz mit folgendem Wortlaut ergänzt:</w:t>
      </w:r>
    </w:p>
    <w:p w14:paraId="1FDAF4E4" w14:textId="77777777" w:rsidR="00D00EFB" w:rsidRPr="00D00EFB" w:rsidRDefault="00D00EFB" w:rsidP="006D39A2">
      <w:pPr>
        <w:jc w:val="both"/>
        <w:rPr>
          <w:lang w:val="de-DE"/>
        </w:rPr>
      </w:pPr>
    </w:p>
    <w:p w14:paraId="2DF18201" w14:textId="77777777" w:rsidR="00D00EFB" w:rsidRPr="00D00EFB" w:rsidRDefault="00D00EFB" w:rsidP="00B2191B">
      <w:pPr>
        <w:ind w:firstLine="708"/>
        <w:jc w:val="both"/>
        <w:rPr>
          <w:lang w:val="de-DE"/>
        </w:rPr>
      </w:pPr>
      <w:r w:rsidRPr="00D00EFB">
        <w:rPr>
          <w:lang w:val="de-DE"/>
        </w:rPr>
        <w:t>"In Abweichung von Absatz 1 und bis zu einem vom König festzulegenden Datum, spätestens jedoch bis zum 30. Juni 2029, entscheidet der Strafvollstreckungsrichter gemäß Artikel 31 des Gesetzes zur Festlegung eines befristeten rechtlichen Rahmens in Sachen Strafvollstreckung über die Vollstreckung der Ersatzgeldbuße oder eines Teils dieser Geldbuße, wenn die gemeinnützige Dienstleistungsstrafe nicht oder nur teilweise vollstreckt wird."</w:t>
      </w:r>
    </w:p>
    <w:p w14:paraId="25153C87" w14:textId="77777777" w:rsidR="00D00EFB" w:rsidRPr="00D00EFB" w:rsidRDefault="00D00EFB" w:rsidP="006D39A2">
      <w:pPr>
        <w:jc w:val="both"/>
        <w:rPr>
          <w:lang w:val="de-DE"/>
        </w:rPr>
      </w:pPr>
    </w:p>
    <w:p w14:paraId="3ABFCA8E" w14:textId="77777777" w:rsidR="00D00EFB" w:rsidRPr="00D00EFB" w:rsidRDefault="00D00EFB" w:rsidP="006D39A2">
      <w:pPr>
        <w:jc w:val="both"/>
        <w:rPr>
          <w:lang w:val="de-DE"/>
        </w:rPr>
      </w:pPr>
    </w:p>
    <w:p w14:paraId="6ACA764F" w14:textId="77777777" w:rsidR="00D00EFB" w:rsidRPr="00D00EFB" w:rsidRDefault="00D00EFB" w:rsidP="00B2191B">
      <w:pPr>
        <w:ind w:firstLine="708"/>
        <w:jc w:val="both"/>
        <w:rPr>
          <w:lang w:val="de-DE"/>
        </w:rPr>
      </w:pPr>
      <w:r w:rsidRPr="00D00EFB">
        <w:rPr>
          <w:b/>
          <w:lang w:val="de-DE"/>
        </w:rPr>
        <w:t>Art. 104 -</w:t>
      </w:r>
      <w:r w:rsidRPr="00D00EFB">
        <w:rPr>
          <w:lang w:val="de-DE"/>
        </w:rPr>
        <w:t xml:space="preserve"> In Artikel 2 desselben Gesetzes wird Artikel 65 des Strafgesetzbuches wie folgt abgeändert:</w:t>
      </w:r>
    </w:p>
    <w:p w14:paraId="7429B4E6" w14:textId="77777777" w:rsidR="00D00EFB" w:rsidRPr="00D00EFB" w:rsidRDefault="00D00EFB" w:rsidP="006D39A2">
      <w:pPr>
        <w:jc w:val="both"/>
        <w:rPr>
          <w:lang w:val="de-DE"/>
        </w:rPr>
      </w:pPr>
    </w:p>
    <w:p w14:paraId="7F0DD3A9" w14:textId="77777777" w:rsidR="00D00EFB" w:rsidRPr="00D00EFB" w:rsidRDefault="00D00EFB" w:rsidP="00B2191B">
      <w:pPr>
        <w:ind w:firstLine="708"/>
        <w:jc w:val="both"/>
        <w:rPr>
          <w:lang w:val="de-DE"/>
        </w:rPr>
      </w:pPr>
      <w:r w:rsidRPr="00D00EFB">
        <w:rPr>
          <w:lang w:val="de-DE"/>
        </w:rPr>
        <w:t>1. Paragraph 2 Absatz 2 Nr. 2 wird durch folgenden Satz ergänzt:</w:t>
      </w:r>
    </w:p>
    <w:p w14:paraId="507E0131" w14:textId="77777777" w:rsidR="00D00EFB" w:rsidRPr="00D00EFB" w:rsidRDefault="00D00EFB" w:rsidP="006D39A2">
      <w:pPr>
        <w:jc w:val="both"/>
        <w:rPr>
          <w:lang w:val="de-DE"/>
        </w:rPr>
      </w:pPr>
    </w:p>
    <w:p w14:paraId="0D0085F4" w14:textId="77777777" w:rsidR="00D00EFB" w:rsidRPr="00D00EFB" w:rsidRDefault="00D00EFB" w:rsidP="00B2191B">
      <w:pPr>
        <w:ind w:firstLine="708"/>
        <w:jc w:val="both"/>
        <w:rPr>
          <w:lang w:val="de-DE"/>
        </w:rPr>
      </w:pPr>
      <w:r w:rsidRPr="00D00EFB">
        <w:rPr>
          <w:lang w:val="de-DE"/>
        </w:rPr>
        <w:t>"In Abweichung vom ersten Satz und bis zu einem vom König festzulegenden Datum, spätestens jedoch bis zum 30. Juni 2029, muss der Verurteilte, der eine natürliche Person ist, eine feste Adresse haben und bei Adressenänderung dem mit der Begleitung beauftragten zuständigen Dienst der Gemeinschaften unverzüglich die Adresse des neuen Wohnortes mitteilen,".</w:t>
      </w:r>
    </w:p>
    <w:p w14:paraId="681F8A40" w14:textId="77777777" w:rsidR="00D00EFB" w:rsidRPr="00D00EFB" w:rsidRDefault="00D00EFB" w:rsidP="006D39A2">
      <w:pPr>
        <w:jc w:val="both"/>
        <w:rPr>
          <w:lang w:val="de-DE"/>
        </w:rPr>
      </w:pPr>
    </w:p>
    <w:p w14:paraId="1D07A453" w14:textId="77777777" w:rsidR="00D00EFB" w:rsidRPr="00D00EFB" w:rsidRDefault="00D00EFB" w:rsidP="00B2191B">
      <w:pPr>
        <w:ind w:firstLine="708"/>
        <w:jc w:val="both"/>
        <w:rPr>
          <w:lang w:val="de-DE"/>
        </w:rPr>
      </w:pPr>
      <w:r w:rsidRPr="00D00EFB">
        <w:rPr>
          <w:lang w:val="de-DE"/>
        </w:rPr>
        <w:t>2. Paragraph 2 Absatz 2 Nr. 3 wird durch folgenden Satz ergänzt:</w:t>
      </w:r>
    </w:p>
    <w:p w14:paraId="4937CD48" w14:textId="77777777" w:rsidR="00D00EFB" w:rsidRPr="00D00EFB" w:rsidRDefault="00D00EFB" w:rsidP="006D39A2">
      <w:pPr>
        <w:jc w:val="both"/>
        <w:rPr>
          <w:lang w:val="de-DE"/>
        </w:rPr>
      </w:pPr>
    </w:p>
    <w:p w14:paraId="7CCB27C8" w14:textId="77777777" w:rsidR="00D00EFB" w:rsidRPr="00D00EFB" w:rsidRDefault="00D00EFB" w:rsidP="00B2191B">
      <w:pPr>
        <w:ind w:firstLine="708"/>
        <w:jc w:val="both"/>
        <w:rPr>
          <w:lang w:val="de-DE"/>
        </w:rPr>
      </w:pPr>
      <w:r w:rsidRPr="00D00EFB">
        <w:rPr>
          <w:lang w:val="de-DE"/>
        </w:rPr>
        <w:t>"In Abweichung vom ersten Satz und bis zu einem vom König festzulegenden Datum, spätestens jedoch bis zum 30. Juni 2029, muss der Verurteilte, der eine natürliche Person ist, den Vorladungen der Bewährungskommission und gegebenenfalls des mit der Begleitung beauftragten zuständigen Dienstes der Gemeinschaften Folge leisten."</w:t>
      </w:r>
    </w:p>
    <w:p w14:paraId="18C221B0" w14:textId="77777777" w:rsidR="00D00EFB" w:rsidRPr="00D00EFB" w:rsidRDefault="00D00EFB" w:rsidP="006D39A2">
      <w:pPr>
        <w:jc w:val="both"/>
        <w:rPr>
          <w:lang w:val="de-DE"/>
        </w:rPr>
      </w:pPr>
    </w:p>
    <w:p w14:paraId="6A93247E" w14:textId="77777777" w:rsidR="00D00EFB" w:rsidRPr="00D00EFB" w:rsidRDefault="00D00EFB" w:rsidP="00B2191B">
      <w:pPr>
        <w:ind w:firstLine="708"/>
        <w:jc w:val="both"/>
        <w:rPr>
          <w:lang w:val="de-DE"/>
        </w:rPr>
      </w:pPr>
      <w:r w:rsidRPr="00D00EFB">
        <w:rPr>
          <w:lang w:val="de-DE"/>
        </w:rPr>
        <w:t>3. Paragraph 3 Absatz 2 wird aufgehoben.</w:t>
      </w:r>
    </w:p>
    <w:p w14:paraId="29EBE186" w14:textId="77777777" w:rsidR="00D00EFB" w:rsidRPr="00D00EFB" w:rsidRDefault="00D00EFB" w:rsidP="006D39A2">
      <w:pPr>
        <w:jc w:val="both"/>
        <w:rPr>
          <w:lang w:val="de-DE"/>
        </w:rPr>
      </w:pPr>
    </w:p>
    <w:p w14:paraId="59378CCC" w14:textId="77777777" w:rsidR="00D00EFB" w:rsidRPr="00D00EFB" w:rsidRDefault="00D00EFB" w:rsidP="00B2191B">
      <w:pPr>
        <w:ind w:firstLine="708"/>
        <w:jc w:val="both"/>
        <w:rPr>
          <w:lang w:val="de-DE"/>
        </w:rPr>
      </w:pPr>
      <w:r w:rsidRPr="00D00EFB">
        <w:rPr>
          <w:lang w:val="de-DE"/>
        </w:rPr>
        <w:t>4. Paragraph 3 wird durch einen Absatz mit folgendem Wortlaut ergänzt:</w:t>
      </w:r>
    </w:p>
    <w:p w14:paraId="43215403" w14:textId="77777777" w:rsidR="00D00EFB" w:rsidRPr="00D00EFB" w:rsidRDefault="00D00EFB" w:rsidP="006D39A2">
      <w:pPr>
        <w:jc w:val="both"/>
        <w:rPr>
          <w:lang w:val="de-DE"/>
        </w:rPr>
      </w:pPr>
    </w:p>
    <w:p w14:paraId="70A0D220" w14:textId="77777777" w:rsidR="00D00EFB" w:rsidRPr="00D00EFB" w:rsidRDefault="00D00EFB" w:rsidP="00B2191B">
      <w:pPr>
        <w:ind w:firstLine="708"/>
        <w:jc w:val="both"/>
        <w:rPr>
          <w:lang w:val="de-DE"/>
        </w:rPr>
      </w:pPr>
      <w:r w:rsidRPr="00D00EFB">
        <w:rPr>
          <w:lang w:val="de-DE"/>
        </w:rPr>
        <w:t>"In Abweichung von Absatz 1 und bis zu einem vom König festzulegenden Datum, spätestens jedoch bis zum 30. Juni 2029, ist die Bewährungskommission gemäß Artikel 13 des Gesetzes zur Festlegung eines befristeten rechtlichen Rahmens in Sachen Strafvollstreckung gegenüber natürlichen Personen zuständig, um die Bewährungsauflagen ganz oder teilweise auszusetzen, sie näher zu bestimmen oder an die Umstände anzupassen, und ist der Strafvollstreckungsrichter gemäß Artikel 37 des Gesetzes zur Festlegung eines befristeten rechtlichen Rahmens in Sachen Strafvollstreckung gegenüber juristischen Personen dafür zuständig."</w:t>
      </w:r>
    </w:p>
    <w:p w14:paraId="64AA0A10" w14:textId="77777777" w:rsidR="00D00EFB" w:rsidRPr="00D00EFB" w:rsidRDefault="00D00EFB" w:rsidP="006D39A2">
      <w:pPr>
        <w:jc w:val="both"/>
        <w:rPr>
          <w:lang w:val="de-DE"/>
        </w:rPr>
      </w:pPr>
    </w:p>
    <w:p w14:paraId="6A50EC24" w14:textId="77777777" w:rsidR="00D00EFB" w:rsidRPr="00D00EFB" w:rsidRDefault="00D00EFB" w:rsidP="00153EDD">
      <w:pPr>
        <w:ind w:firstLine="708"/>
        <w:jc w:val="both"/>
        <w:rPr>
          <w:lang w:val="de-DE"/>
        </w:rPr>
      </w:pPr>
      <w:r w:rsidRPr="00D00EFB">
        <w:rPr>
          <w:lang w:val="de-DE"/>
        </w:rPr>
        <w:t>5. Paragraph 4 wird durch einen Absatz mit folgendem Wortlaut ergänzt:</w:t>
      </w:r>
    </w:p>
    <w:p w14:paraId="3D80033C" w14:textId="77777777" w:rsidR="00D00EFB" w:rsidRPr="00D00EFB" w:rsidRDefault="00D00EFB" w:rsidP="006D39A2">
      <w:pPr>
        <w:jc w:val="both"/>
        <w:rPr>
          <w:lang w:val="de-DE"/>
        </w:rPr>
      </w:pPr>
    </w:p>
    <w:p w14:paraId="7308ECAF" w14:textId="77777777" w:rsidR="00D00EFB" w:rsidRPr="00D00EFB" w:rsidRDefault="00D00EFB" w:rsidP="00153EDD">
      <w:pPr>
        <w:ind w:firstLine="708"/>
        <w:jc w:val="both"/>
        <w:rPr>
          <w:lang w:val="de-DE"/>
        </w:rPr>
      </w:pPr>
      <w:r w:rsidRPr="00D00EFB">
        <w:rPr>
          <w:lang w:val="de-DE"/>
        </w:rPr>
        <w:t>"In Abweichung vom vorhergehenden Absatz und bis zu einem vom König festzulegenden Datum, spätestens jedoch bis zum 30. Juni 2029, entscheidet das Korrektionalgericht oder, in dem in Absatz 4 erwähnten Fall, das Polizeigericht, das den Aufschub ausgesprochen hat, wann der Aufschub widerrufen werden kann."</w:t>
      </w:r>
    </w:p>
    <w:p w14:paraId="386CF840" w14:textId="77777777" w:rsidR="00D00EFB" w:rsidRPr="00D00EFB" w:rsidRDefault="00D00EFB" w:rsidP="006D39A2">
      <w:pPr>
        <w:jc w:val="both"/>
        <w:rPr>
          <w:lang w:val="de-DE"/>
        </w:rPr>
      </w:pPr>
    </w:p>
    <w:p w14:paraId="477C80B2" w14:textId="77777777" w:rsidR="00D00EFB" w:rsidRPr="00D00EFB" w:rsidRDefault="00D00EFB" w:rsidP="006D39A2">
      <w:pPr>
        <w:jc w:val="both"/>
        <w:rPr>
          <w:lang w:val="de-DE"/>
        </w:rPr>
      </w:pPr>
    </w:p>
    <w:p w14:paraId="0E621784" w14:textId="77777777" w:rsidR="00D00EFB" w:rsidRPr="00D00EFB" w:rsidRDefault="00D00EFB" w:rsidP="00153EDD">
      <w:pPr>
        <w:ind w:firstLine="708"/>
        <w:jc w:val="both"/>
        <w:rPr>
          <w:lang w:val="de-DE"/>
        </w:rPr>
      </w:pPr>
      <w:r w:rsidRPr="00D00EFB">
        <w:rPr>
          <w:b/>
          <w:lang w:val="de-DE"/>
        </w:rPr>
        <w:t>Art. 105 -</w:t>
      </w:r>
      <w:r w:rsidRPr="00D00EFB">
        <w:rPr>
          <w:lang w:val="de-DE"/>
        </w:rPr>
        <w:t xml:space="preserve"> In Artikel 2 desselben Gesetzes wird Artikel 74 § 3 Nr. 2 des Strafgesetzbuches durch folgenden Satz ergänzt:</w:t>
      </w:r>
    </w:p>
    <w:p w14:paraId="642CD72D" w14:textId="77777777" w:rsidR="00D00EFB" w:rsidRPr="00D00EFB" w:rsidRDefault="00D00EFB" w:rsidP="006D39A2">
      <w:pPr>
        <w:jc w:val="both"/>
        <w:rPr>
          <w:lang w:val="de-DE"/>
        </w:rPr>
      </w:pPr>
    </w:p>
    <w:p w14:paraId="2747CA57" w14:textId="77777777" w:rsidR="00D00EFB" w:rsidRPr="00D00EFB" w:rsidRDefault="00D00EFB" w:rsidP="00153EDD">
      <w:pPr>
        <w:ind w:firstLine="708"/>
        <w:jc w:val="both"/>
        <w:rPr>
          <w:lang w:val="de-DE"/>
        </w:rPr>
      </w:pPr>
      <w:r w:rsidRPr="00D00EFB">
        <w:rPr>
          <w:lang w:val="de-DE"/>
        </w:rPr>
        <w:t>"In Abweichung vom ersten Satz und bis zu einem vom König festzulegenden Datum, spätestens jedoch bis zum 30. Juni 2029, setzt die Verjährung am Datum des Widerrufsentscheids oder an dem Tag, an dem das Widerrufsurteil nicht mehr im Wege der Berufung angefochten werden kann, ein."</w:t>
      </w:r>
    </w:p>
    <w:p w14:paraId="082A4227" w14:textId="77777777" w:rsidR="00D00EFB" w:rsidRPr="00D00EFB" w:rsidRDefault="00D00EFB" w:rsidP="006D39A2">
      <w:pPr>
        <w:jc w:val="both"/>
        <w:rPr>
          <w:lang w:val="de-DE"/>
        </w:rPr>
      </w:pPr>
    </w:p>
    <w:p w14:paraId="58387DC6" w14:textId="77777777" w:rsidR="00D00EFB" w:rsidRPr="00D00EFB" w:rsidRDefault="00D00EFB" w:rsidP="006D39A2">
      <w:pPr>
        <w:jc w:val="both"/>
        <w:rPr>
          <w:lang w:val="de-DE"/>
        </w:rPr>
      </w:pPr>
    </w:p>
    <w:p w14:paraId="0A3E0A32" w14:textId="77777777" w:rsidR="00D00EFB" w:rsidRPr="00D00EFB" w:rsidRDefault="00D00EFB" w:rsidP="00153EDD">
      <w:pPr>
        <w:ind w:firstLine="708"/>
        <w:jc w:val="both"/>
        <w:rPr>
          <w:lang w:val="de-DE"/>
        </w:rPr>
      </w:pPr>
      <w:r w:rsidRPr="00D00EFB">
        <w:rPr>
          <w:b/>
          <w:lang w:val="de-DE"/>
        </w:rPr>
        <w:t>Art. 106 -</w:t>
      </w:r>
      <w:r w:rsidRPr="00D00EFB">
        <w:rPr>
          <w:lang w:val="de-DE"/>
        </w:rPr>
        <w:t xml:space="preserve"> In dasselbe Gesetz wird ein Artikel 37/1 mit folgendem Wortlaut eingefügt:</w:t>
      </w:r>
    </w:p>
    <w:p w14:paraId="0919DDE9" w14:textId="77777777" w:rsidR="00D00EFB" w:rsidRPr="00D00EFB" w:rsidRDefault="00D00EFB" w:rsidP="006D39A2">
      <w:pPr>
        <w:jc w:val="both"/>
        <w:rPr>
          <w:lang w:val="de-DE"/>
        </w:rPr>
      </w:pPr>
    </w:p>
    <w:p w14:paraId="4062DA88" w14:textId="77777777" w:rsidR="00D00EFB" w:rsidRPr="00D00EFB" w:rsidRDefault="00D00EFB" w:rsidP="00153EDD">
      <w:pPr>
        <w:ind w:firstLine="708"/>
        <w:jc w:val="both"/>
        <w:rPr>
          <w:lang w:val="de-DE"/>
        </w:rPr>
      </w:pPr>
      <w:r w:rsidRPr="00D00EFB">
        <w:rPr>
          <w:lang w:val="de-DE"/>
        </w:rPr>
        <w:t>"Art. 37/1 - Die Verjährung von Sondereinziehungen, die vor Inkrafttreten des vorliegenden Gesetzes formell rechtskräftig geworden und an diesem Datum nicht verjährt sind, unterliegen weiterhin den Bestimmungen des Strafgesetzbuches vom 6. Juni 1867, wie sie vor Inkrafttreten des vorliegenden Gesetzes in Kraft waren."</w:t>
      </w:r>
    </w:p>
    <w:p w14:paraId="2B6677A9" w14:textId="77777777" w:rsidR="00D00EFB" w:rsidRPr="00D00EFB" w:rsidRDefault="00D00EFB" w:rsidP="006D39A2">
      <w:pPr>
        <w:jc w:val="both"/>
        <w:rPr>
          <w:lang w:val="de-DE"/>
        </w:rPr>
      </w:pPr>
    </w:p>
    <w:p w14:paraId="15096996" w14:textId="77777777" w:rsidR="00D00EFB" w:rsidRPr="00D00EFB" w:rsidRDefault="00D00EFB" w:rsidP="006D39A2">
      <w:pPr>
        <w:jc w:val="both"/>
        <w:rPr>
          <w:lang w:val="de-DE"/>
        </w:rPr>
      </w:pPr>
    </w:p>
    <w:p w14:paraId="25245525" w14:textId="77777777" w:rsidR="00D00EFB" w:rsidRPr="00D00EFB" w:rsidRDefault="00D00EFB" w:rsidP="00153EDD">
      <w:pPr>
        <w:ind w:firstLine="708"/>
        <w:jc w:val="both"/>
        <w:rPr>
          <w:lang w:val="de-DE"/>
        </w:rPr>
      </w:pPr>
      <w:r w:rsidRPr="00D00EFB">
        <w:rPr>
          <w:b/>
          <w:lang w:val="de-DE"/>
        </w:rPr>
        <w:t>Art. 107 -</w:t>
      </w:r>
      <w:r w:rsidRPr="00D00EFB">
        <w:rPr>
          <w:lang w:val="de-DE"/>
        </w:rPr>
        <w:t xml:space="preserve"> In Artikel 38 des Gesetzes vom 29. Februar 2024 zur Einführung von Buch 1 des Strafgesetzbuches wird Absatz 1 durch die Wörter "und mit Ausnahme der Artikel 47 Absatz 6, 48 Absatz 4, 49 Absatz 6 und 57 Absatz 3 des Strafgesetzbuches, die an einem vom König festzulegenden Datum und spätestens am 30. Juni 2029 in Kraft treten" ergänzt.</w:t>
      </w:r>
    </w:p>
    <w:p w14:paraId="7DE32203" w14:textId="77777777" w:rsidR="00D00EFB" w:rsidRPr="00D00EFB" w:rsidRDefault="00D00EFB" w:rsidP="006D39A2">
      <w:pPr>
        <w:jc w:val="both"/>
        <w:rPr>
          <w:lang w:val="de-DE"/>
        </w:rPr>
      </w:pPr>
    </w:p>
    <w:p w14:paraId="0D9CC86D" w14:textId="77777777" w:rsidR="00D00EFB" w:rsidRPr="00D00EFB" w:rsidRDefault="00D00EFB" w:rsidP="006D39A2">
      <w:pPr>
        <w:jc w:val="both"/>
        <w:rPr>
          <w:lang w:val="de-DE"/>
        </w:rPr>
      </w:pPr>
    </w:p>
    <w:p w14:paraId="52C1B079" w14:textId="77777777" w:rsidR="00D00EFB" w:rsidRPr="00D00EFB" w:rsidRDefault="00D00EFB" w:rsidP="00153EDD">
      <w:pPr>
        <w:jc w:val="center"/>
        <w:rPr>
          <w:lang w:val="de-DE"/>
        </w:rPr>
      </w:pPr>
      <w:r w:rsidRPr="00D00EFB">
        <w:rPr>
          <w:lang w:val="de-DE"/>
        </w:rPr>
        <w:t>(...)</w:t>
      </w:r>
    </w:p>
    <w:p w14:paraId="6B9BF89B" w14:textId="77777777" w:rsidR="00D00EFB" w:rsidRPr="00D00EFB" w:rsidRDefault="00D00EFB" w:rsidP="006D39A2">
      <w:pPr>
        <w:jc w:val="both"/>
        <w:rPr>
          <w:lang w:val="de-DE"/>
        </w:rPr>
      </w:pPr>
    </w:p>
    <w:p w14:paraId="599D4CAA" w14:textId="77777777" w:rsidR="00D00EFB" w:rsidRPr="00D00EFB" w:rsidRDefault="00D00EFB" w:rsidP="006D39A2">
      <w:pPr>
        <w:jc w:val="both"/>
        <w:rPr>
          <w:lang w:val="de-DE"/>
        </w:rPr>
      </w:pPr>
    </w:p>
    <w:p w14:paraId="103E43D1" w14:textId="77777777" w:rsidR="00100462" w:rsidRDefault="00100462">
      <w:pPr>
        <w:rPr>
          <w:lang w:val="de-DE"/>
        </w:rPr>
      </w:pPr>
      <w:r>
        <w:rPr>
          <w:lang w:val="de-DE"/>
        </w:rPr>
        <w:br w:type="page"/>
      </w:r>
    </w:p>
    <w:p w14:paraId="0293076E" w14:textId="1764C74B" w:rsidR="00D00EFB" w:rsidRPr="00D00EFB" w:rsidRDefault="00D00EFB" w:rsidP="00153EDD">
      <w:pPr>
        <w:jc w:val="center"/>
        <w:rPr>
          <w:lang w:val="de-DE"/>
        </w:rPr>
      </w:pPr>
      <w:r w:rsidRPr="00D00EFB">
        <w:rPr>
          <w:lang w:val="de-DE"/>
        </w:rPr>
        <w:lastRenderedPageBreak/>
        <w:t xml:space="preserve">KAPITEL 6 - </w:t>
      </w:r>
      <w:r w:rsidRPr="00D00EFB">
        <w:rPr>
          <w:i/>
          <w:lang w:val="de-DE"/>
        </w:rPr>
        <w:t>Inkrafttreten</w:t>
      </w:r>
    </w:p>
    <w:p w14:paraId="5D90A920" w14:textId="77777777" w:rsidR="00D00EFB" w:rsidRPr="00D00EFB" w:rsidRDefault="00D00EFB" w:rsidP="006D39A2">
      <w:pPr>
        <w:jc w:val="both"/>
        <w:rPr>
          <w:lang w:val="de-DE"/>
        </w:rPr>
      </w:pPr>
    </w:p>
    <w:p w14:paraId="11B52A3D" w14:textId="77777777" w:rsidR="00D00EFB" w:rsidRPr="00D00EFB" w:rsidRDefault="00D00EFB" w:rsidP="006D39A2">
      <w:pPr>
        <w:jc w:val="both"/>
        <w:rPr>
          <w:lang w:val="de-DE"/>
        </w:rPr>
      </w:pPr>
    </w:p>
    <w:p w14:paraId="6E222912" w14:textId="77777777" w:rsidR="00D00EFB" w:rsidRPr="00D00EFB" w:rsidRDefault="00D00EFB" w:rsidP="00153EDD">
      <w:pPr>
        <w:ind w:firstLine="708"/>
        <w:jc w:val="both"/>
        <w:rPr>
          <w:lang w:val="de-DE"/>
        </w:rPr>
      </w:pPr>
      <w:r w:rsidRPr="00D00EFB">
        <w:rPr>
          <w:b/>
          <w:lang w:val="de-DE"/>
        </w:rPr>
        <w:t>Art. 110 -</w:t>
      </w:r>
      <w:r w:rsidRPr="00D00EFB">
        <w:rPr>
          <w:lang w:val="de-DE"/>
        </w:rPr>
        <w:t xml:space="preserve"> Vorliegendes Gesetz tritt am Tag des Inkrafttretens des Gesetzes vom 29. Februar 2024 zur Einführung von Buch 1 des Strafgesetzbuches und des Gesetzes vom 29. Februar 2024 zur Einführung von Buch 2 des Strafgesetzbuches in Kraft.</w:t>
      </w:r>
    </w:p>
    <w:p w14:paraId="2F8E793F" w14:textId="77777777" w:rsidR="00D00EFB" w:rsidRPr="00D00EFB" w:rsidRDefault="00D00EFB" w:rsidP="006D39A2">
      <w:pPr>
        <w:jc w:val="both"/>
        <w:rPr>
          <w:lang w:val="de-DE"/>
        </w:rPr>
      </w:pPr>
    </w:p>
    <w:p w14:paraId="07CE3A56" w14:textId="77777777" w:rsidR="00D00EFB" w:rsidRPr="00D00EFB" w:rsidRDefault="00D00EFB" w:rsidP="00153EDD">
      <w:pPr>
        <w:ind w:firstLine="708"/>
        <w:jc w:val="both"/>
        <w:rPr>
          <w:lang w:val="de-DE"/>
        </w:rPr>
      </w:pPr>
      <w:r w:rsidRPr="00D00EFB">
        <w:rPr>
          <w:lang w:val="de-DE"/>
        </w:rPr>
        <w:t>Kapitel 2 tritt an einem vom König festzulegenden Datum und spätestens am 30. Juni 2029 außer Kraft.</w:t>
      </w:r>
    </w:p>
    <w:p w14:paraId="0DA09D8F" w14:textId="77777777" w:rsidR="00D00EFB" w:rsidRPr="00D00EFB" w:rsidRDefault="00D00EFB" w:rsidP="006D39A2">
      <w:pPr>
        <w:jc w:val="both"/>
        <w:rPr>
          <w:lang w:val="de-DE"/>
        </w:rPr>
      </w:pPr>
    </w:p>
    <w:p w14:paraId="65C91FC8" w14:textId="77777777" w:rsidR="00D00EFB" w:rsidRPr="00D00EFB" w:rsidRDefault="00D00EFB" w:rsidP="006D39A2">
      <w:pPr>
        <w:jc w:val="both"/>
        <w:rPr>
          <w:lang w:val="de-DE"/>
        </w:rPr>
      </w:pPr>
    </w:p>
    <w:p w14:paraId="6FD53BA2" w14:textId="77777777" w:rsidR="00D00EFB" w:rsidRPr="00D00EFB" w:rsidRDefault="00D00EFB" w:rsidP="00153EDD">
      <w:pPr>
        <w:ind w:firstLine="708"/>
        <w:jc w:val="both"/>
        <w:rPr>
          <w:lang w:val="de-DE"/>
        </w:rPr>
      </w:pPr>
      <w:r w:rsidRPr="00D00EFB">
        <w:rPr>
          <w:lang w:val="de-DE"/>
        </w:rPr>
        <w:t xml:space="preserve">Wir fertigen das vorliegende Gesetz aus und ordnen an, dass es mit dem Staatssiegel versehen und durch das </w:t>
      </w:r>
      <w:r w:rsidRPr="00D00EFB">
        <w:rPr>
          <w:i/>
          <w:lang w:val="de-DE"/>
        </w:rPr>
        <w:t>Belgische Staatsblatt</w:t>
      </w:r>
      <w:r w:rsidRPr="00D00EFB">
        <w:rPr>
          <w:lang w:val="de-DE"/>
        </w:rPr>
        <w:t xml:space="preserve"> veröffentlicht wird.</w:t>
      </w:r>
    </w:p>
    <w:p w14:paraId="4437AD9D" w14:textId="7049B0C7" w:rsidR="00C208FF" w:rsidRDefault="00C208FF">
      <w:pPr>
        <w:rPr>
          <w:lang w:val="de-DE"/>
        </w:rPr>
      </w:pPr>
    </w:p>
    <w:p w14:paraId="31C2C0A2" w14:textId="77777777" w:rsidR="00100462" w:rsidRDefault="00100462">
      <w:pPr>
        <w:rPr>
          <w:lang w:val="de-DE"/>
        </w:rPr>
      </w:pPr>
    </w:p>
    <w:p w14:paraId="388D3629" w14:textId="49831133" w:rsidR="00D00EFB" w:rsidRPr="00D00EFB" w:rsidRDefault="00D00EFB" w:rsidP="00153EDD">
      <w:pPr>
        <w:ind w:firstLine="708"/>
        <w:jc w:val="both"/>
        <w:rPr>
          <w:lang w:val="de-DE"/>
        </w:rPr>
      </w:pPr>
      <w:r w:rsidRPr="00D00EFB">
        <w:rPr>
          <w:lang w:val="de-DE"/>
        </w:rPr>
        <w:t>Gegeben zu Brüssel, den 30. März 2026</w:t>
      </w:r>
    </w:p>
    <w:p w14:paraId="1C639518" w14:textId="77777777" w:rsidR="00D00EFB" w:rsidRPr="00D00EFB" w:rsidRDefault="00D00EFB" w:rsidP="006D39A2">
      <w:pPr>
        <w:jc w:val="both"/>
        <w:rPr>
          <w:lang w:val="de-DE"/>
        </w:rPr>
      </w:pPr>
    </w:p>
    <w:p w14:paraId="335B7729" w14:textId="77777777" w:rsidR="00D00EFB" w:rsidRPr="00D00EFB" w:rsidRDefault="00D00EFB" w:rsidP="006D39A2">
      <w:pPr>
        <w:jc w:val="both"/>
        <w:rPr>
          <w:lang w:val="de-DE"/>
        </w:rPr>
      </w:pPr>
    </w:p>
    <w:p w14:paraId="56F737A2" w14:textId="77777777" w:rsidR="00D00EFB" w:rsidRPr="00D00EFB" w:rsidRDefault="00D00EFB" w:rsidP="00153EDD">
      <w:pPr>
        <w:jc w:val="center"/>
        <w:rPr>
          <w:lang w:val="de-DE"/>
        </w:rPr>
      </w:pPr>
      <w:r w:rsidRPr="00D00EFB">
        <w:rPr>
          <w:lang w:val="de-DE"/>
        </w:rPr>
        <w:t>PHILIPPE</w:t>
      </w:r>
    </w:p>
    <w:p w14:paraId="651E3697" w14:textId="77777777" w:rsidR="00D00EFB" w:rsidRPr="00D00EFB" w:rsidRDefault="00D00EFB" w:rsidP="00153EDD">
      <w:pPr>
        <w:jc w:val="center"/>
        <w:rPr>
          <w:lang w:val="de-DE"/>
        </w:rPr>
      </w:pPr>
    </w:p>
    <w:p w14:paraId="5321188B" w14:textId="77777777" w:rsidR="00D00EFB" w:rsidRPr="00D00EFB" w:rsidRDefault="00D00EFB" w:rsidP="00153EDD">
      <w:pPr>
        <w:jc w:val="center"/>
        <w:rPr>
          <w:lang w:val="de-DE"/>
        </w:rPr>
      </w:pPr>
      <w:r w:rsidRPr="00D00EFB">
        <w:rPr>
          <w:lang w:val="de-DE"/>
        </w:rPr>
        <w:t>Von Königs wegen:</w:t>
      </w:r>
    </w:p>
    <w:p w14:paraId="37B77698" w14:textId="77777777" w:rsidR="00D00EFB" w:rsidRPr="00D00EFB" w:rsidRDefault="00D00EFB" w:rsidP="00153EDD">
      <w:pPr>
        <w:jc w:val="center"/>
        <w:rPr>
          <w:lang w:val="de-DE"/>
        </w:rPr>
      </w:pPr>
    </w:p>
    <w:p w14:paraId="144D86DA" w14:textId="77777777" w:rsidR="00D00EFB" w:rsidRPr="00D00EFB" w:rsidRDefault="00D00EFB" w:rsidP="00153EDD">
      <w:pPr>
        <w:jc w:val="center"/>
        <w:rPr>
          <w:lang w:val="de-DE"/>
        </w:rPr>
      </w:pPr>
      <w:r w:rsidRPr="00D00EFB">
        <w:rPr>
          <w:lang w:val="de-DE"/>
        </w:rPr>
        <w:t>Die Ministerin der Justiz</w:t>
      </w:r>
    </w:p>
    <w:p w14:paraId="7D3B26AB" w14:textId="77777777" w:rsidR="00D00EFB" w:rsidRPr="00D00EFB" w:rsidRDefault="00D00EFB" w:rsidP="00153EDD">
      <w:pPr>
        <w:jc w:val="center"/>
        <w:rPr>
          <w:lang w:val="de-DE"/>
        </w:rPr>
      </w:pPr>
      <w:r w:rsidRPr="00D00EFB">
        <w:rPr>
          <w:lang w:val="de-DE"/>
        </w:rPr>
        <w:t>A. VERLINDEN</w:t>
      </w:r>
    </w:p>
    <w:p w14:paraId="61476747" w14:textId="77777777" w:rsidR="00D00EFB" w:rsidRPr="00D00EFB" w:rsidRDefault="00D00EFB" w:rsidP="00153EDD">
      <w:pPr>
        <w:jc w:val="center"/>
        <w:rPr>
          <w:lang w:val="de-DE"/>
        </w:rPr>
      </w:pPr>
    </w:p>
    <w:p w14:paraId="0B52040F" w14:textId="77777777" w:rsidR="00D00EFB" w:rsidRPr="00D00EFB" w:rsidRDefault="00D00EFB" w:rsidP="00153EDD">
      <w:pPr>
        <w:jc w:val="center"/>
        <w:rPr>
          <w:lang w:val="de-DE"/>
        </w:rPr>
      </w:pPr>
      <w:r w:rsidRPr="00D00EFB">
        <w:rPr>
          <w:lang w:val="de-DE"/>
        </w:rPr>
        <w:t>Mit dem Staatssiegel versehen:</w:t>
      </w:r>
    </w:p>
    <w:p w14:paraId="64727130" w14:textId="77777777" w:rsidR="00D00EFB" w:rsidRPr="00D00EFB" w:rsidRDefault="00D00EFB" w:rsidP="00153EDD">
      <w:pPr>
        <w:jc w:val="center"/>
        <w:rPr>
          <w:lang w:val="de-DE"/>
        </w:rPr>
      </w:pPr>
    </w:p>
    <w:p w14:paraId="156D320E" w14:textId="77777777" w:rsidR="00D00EFB" w:rsidRPr="00D00EFB" w:rsidRDefault="00D00EFB" w:rsidP="00153EDD">
      <w:pPr>
        <w:jc w:val="center"/>
        <w:rPr>
          <w:lang w:val="de-DE"/>
        </w:rPr>
      </w:pPr>
      <w:r w:rsidRPr="00D00EFB">
        <w:rPr>
          <w:lang w:val="de-DE"/>
        </w:rPr>
        <w:t>Die Ministerin der Justiz</w:t>
      </w:r>
    </w:p>
    <w:p w14:paraId="192600FB" w14:textId="77777777" w:rsidR="00D00EFB" w:rsidRPr="00D00EFB" w:rsidRDefault="00D00EFB" w:rsidP="00153EDD">
      <w:pPr>
        <w:jc w:val="center"/>
        <w:rPr>
          <w:lang w:val="de-DE"/>
        </w:rPr>
      </w:pPr>
      <w:r w:rsidRPr="00D00EFB">
        <w:rPr>
          <w:lang w:val="de-DE"/>
        </w:rPr>
        <w:t>A. VERLINDEN</w:t>
      </w:r>
    </w:p>
    <w:p w14:paraId="2C197C08" w14:textId="77777777" w:rsidR="00233F36" w:rsidRPr="00C80000" w:rsidRDefault="00233F36" w:rsidP="00E1687C">
      <w:pPr>
        <w:jc w:val="both"/>
        <w:rPr>
          <w:lang w:val="de-DE"/>
        </w:rPr>
      </w:pPr>
    </w:p>
    <w:sectPr w:rsidR="00233F36" w:rsidRPr="00C80000" w:rsidSect="00D00EF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06498124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00462"/>
    <w:rsid w:val="00127CA8"/>
    <w:rsid w:val="001422B4"/>
    <w:rsid w:val="001D5744"/>
    <w:rsid w:val="00202E48"/>
    <w:rsid w:val="00217221"/>
    <w:rsid w:val="00233F36"/>
    <w:rsid w:val="00266D2A"/>
    <w:rsid w:val="002A1F4E"/>
    <w:rsid w:val="003024C1"/>
    <w:rsid w:val="00330774"/>
    <w:rsid w:val="003725C6"/>
    <w:rsid w:val="00385261"/>
    <w:rsid w:val="003903CB"/>
    <w:rsid w:val="004F0197"/>
    <w:rsid w:val="0051470C"/>
    <w:rsid w:val="005D55BA"/>
    <w:rsid w:val="006F4381"/>
    <w:rsid w:val="00786C4F"/>
    <w:rsid w:val="007A515C"/>
    <w:rsid w:val="007D5F55"/>
    <w:rsid w:val="00800E1A"/>
    <w:rsid w:val="0081372E"/>
    <w:rsid w:val="00860197"/>
    <w:rsid w:val="008C2124"/>
    <w:rsid w:val="009112D3"/>
    <w:rsid w:val="00A65EED"/>
    <w:rsid w:val="00AA413E"/>
    <w:rsid w:val="00AB18C3"/>
    <w:rsid w:val="00AD2BCC"/>
    <w:rsid w:val="00B27BE9"/>
    <w:rsid w:val="00B56114"/>
    <w:rsid w:val="00B906A6"/>
    <w:rsid w:val="00C208FF"/>
    <w:rsid w:val="00C43D43"/>
    <w:rsid w:val="00C80000"/>
    <w:rsid w:val="00CA081B"/>
    <w:rsid w:val="00D00EFB"/>
    <w:rsid w:val="00D159F3"/>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8F56FF"/>
  <w15:docId w15:val="{41D27A50-FB1C-4044-B6B8-AD5BEE86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1932</Words>
  <Characters>11014</Characters>
  <Application>Microsoft Office Word</Application>
  <DocSecurity>0</DocSecurity>
  <Lines>91</Lines>
  <Paragraphs>25</Paragraphs>
  <ScaleCrop>false</ScaleCrop>
  <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9</cp:revision>
  <cp:lastPrinted>2026-08-13T12:30:00Z</cp:lastPrinted>
  <dcterms:created xsi:type="dcterms:W3CDTF">2026-08-13T12:28:00Z</dcterms:created>
  <dcterms:modified xsi:type="dcterms:W3CDTF">2026-08-20T13:57:00Z</dcterms:modified>
</cp:coreProperties>
</file>