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66E7" w14:textId="77777777" w:rsidR="00386863" w:rsidRPr="00386863" w:rsidRDefault="00386863" w:rsidP="00386863">
      <w:pPr>
        <w:jc w:val="both"/>
        <w:rPr>
          <w:b/>
          <w:bCs/>
          <w:lang w:val="de-DE"/>
        </w:rPr>
      </w:pPr>
      <w:r w:rsidRPr="00386863">
        <w:rPr>
          <w:b/>
          <w:bCs/>
          <w:lang w:val="de-DE"/>
        </w:rPr>
        <w:t>31. JANUAR 2025 -</w:t>
      </w:r>
      <w:r w:rsidRPr="00386863">
        <w:rPr>
          <w:b/>
          <w:lang w:val="de-DE"/>
        </w:rPr>
        <w:t xml:space="preserve"> Gesetz zur Abänderung der Überschrift von Kapitel 2</w:t>
      </w:r>
      <w:r w:rsidRPr="00386863">
        <w:rPr>
          <w:b/>
          <w:i/>
          <w:lang w:val="de-DE"/>
        </w:rPr>
        <w:t>bis</w:t>
      </w:r>
      <w:r w:rsidRPr="00386863">
        <w:rPr>
          <w:b/>
          <w:lang w:val="de-DE"/>
        </w:rPr>
        <w:t xml:space="preserve"> Abschnitt 1 und zur Abänderung von Artikel 7</w:t>
      </w:r>
      <w:r w:rsidRPr="00386863">
        <w:rPr>
          <w:b/>
          <w:i/>
          <w:iCs/>
          <w:lang w:val="de-DE"/>
        </w:rPr>
        <w:t>undecies</w:t>
      </w:r>
      <w:r w:rsidRPr="00386863">
        <w:rPr>
          <w:b/>
          <w:lang w:val="de-DE"/>
        </w:rPr>
        <w:t xml:space="preserve"> des Gesetzes vom 29. April 1999 über die Organisation des Elektrizitätsmarktes im Rahmen des Kapazitätsmechanismus</w:t>
      </w:r>
    </w:p>
    <w:p w14:paraId="7732E61A" w14:textId="1DEDFC15" w:rsidR="00233F36" w:rsidRPr="00386863" w:rsidRDefault="00233F36" w:rsidP="00786C4F">
      <w:pPr>
        <w:jc w:val="both"/>
        <w:rPr>
          <w:lang w:val="de-DE"/>
        </w:rPr>
      </w:pPr>
    </w:p>
    <w:p w14:paraId="76B267CE" w14:textId="77777777" w:rsidR="00233F36" w:rsidRPr="00386863" w:rsidRDefault="00233F36" w:rsidP="00127CA8">
      <w:pPr>
        <w:jc w:val="both"/>
        <w:rPr>
          <w:lang w:val="de-DE"/>
        </w:rPr>
      </w:pPr>
    </w:p>
    <w:p w14:paraId="3EBA6D6E" w14:textId="2FD4077B" w:rsidR="00233F36" w:rsidRPr="00386863" w:rsidRDefault="00233F36" w:rsidP="000F5F44">
      <w:pPr>
        <w:jc w:val="center"/>
        <w:rPr>
          <w:i/>
          <w:lang w:val="de-DE"/>
        </w:rPr>
      </w:pPr>
      <w:r w:rsidRPr="00386863">
        <w:rPr>
          <w:lang w:val="de-DE"/>
        </w:rPr>
        <w:t>(</w:t>
      </w:r>
      <w:r w:rsidRPr="00386863">
        <w:rPr>
          <w:i/>
          <w:lang w:val="de-DE"/>
        </w:rPr>
        <w:t xml:space="preserve">Belgisches Staatsblatt </w:t>
      </w:r>
      <w:r w:rsidRPr="00386863">
        <w:rPr>
          <w:lang w:val="de-DE"/>
        </w:rPr>
        <w:t xml:space="preserve">vom </w:t>
      </w:r>
      <w:r w:rsidR="00386863" w:rsidRPr="00386863">
        <w:rPr>
          <w:lang w:val="de-DE"/>
        </w:rPr>
        <w:t>27. Februar 2026</w:t>
      </w:r>
      <w:r w:rsidRPr="00386863">
        <w:rPr>
          <w:lang w:val="de-DE"/>
        </w:rPr>
        <w:t>)</w:t>
      </w:r>
    </w:p>
    <w:p w14:paraId="1104F792" w14:textId="77777777" w:rsidR="00233F36" w:rsidRPr="00386863" w:rsidRDefault="00233F36" w:rsidP="000F5F44">
      <w:pPr>
        <w:jc w:val="center"/>
        <w:rPr>
          <w:lang w:val="de-DE"/>
        </w:rPr>
      </w:pPr>
    </w:p>
    <w:p w14:paraId="069A5104" w14:textId="77777777" w:rsidR="00233F36" w:rsidRPr="00386863" w:rsidRDefault="00233F36" w:rsidP="00CA081B">
      <w:pPr>
        <w:jc w:val="center"/>
        <w:rPr>
          <w:lang w:val="de-DE"/>
        </w:rPr>
      </w:pPr>
    </w:p>
    <w:p w14:paraId="6922CA09" w14:textId="77777777" w:rsidR="00233F36" w:rsidRPr="00386863" w:rsidRDefault="00233F36" w:rsidP="00CA081B">
      <w:pPr>
        <w:jc w:val="both"/>
        <w:rPr>
          <w:lang w:val="de-DE"/>
        </w:rPr>
      </w:pPr>
      <w:r w:rsidRPr="00386863">
        <w:rPr>
          <w:lang w:val="de-DE"/>
        </w:rPr>
        <w:t>Diese deutsche Übersetzung ist von der Zentralen Dienststelle für Deutsche Übersetzungen in Malmedy erstellt worden.</w:t>
      </w:r>
    </w:p>
    <w:p w14:paraId="76ADB553" w14:textId="77777777" w:rsidR="00E1687C" w:rsidRPr="00386863" w:rsidRDefault="00E1687C" w:rsidP="00CA081B">
      <w:pPr>
        <w:jc w:val="both"/>
        <w:rPr>
          <w:lang w:val="de-DE"/>
        </w:rPr>
      </w:pPr>
    </w:p>
    <w:p w14:paraId="01122D3D" w14:textId="77777777" w:rsidR="00E1687C" w:rsidRPr="00386863" w:rsidRDefault="00E1687C" w:rsidP="00CA081B">
      <w:pPr>
        <w:jc w:val="both"/>
        <w:rPr>
          <w:lang w:val="de-DE"/>
        </w:rPr>
      </w:pPr>
    </w:p>
    <w:p w14:paraId="315E28D8" w14:textId="77777777" w:rsidR="00233F36" w:rsidRPr="00386863" w:rsidRDefault="00233F36" w:rsidP="006F4381">
      <w:pPr>
        <w:jc w:val="both"/>
        <w:rPr>
          <w:lang w:val="de-DE"/>
        </w:rPr>
        <w:sectPr w:rsidR="00233F36" w:rsidRPr="00386863" w:rsidSect="0051470C">
          <w:pgSz w:w="11906" w:h="16838" w:code="9"/>
          <w:pgMar w:top="1418" w:right="1418" w:bottom="1418" w:left="1418" w:header="709" w:footer="709" w:gutter="0"/>
          <w:cols w:space="708"/>
          <w:vAlign w:val="center"/>
          <w:docGrid w:linePitch="360"/>
        </w:sectPr>
      </w:pPr>
    </w:p>
    <w:p w14:paraId="1C4F5F0E" w14:textId="77777777" w:rsidR="00386863" w:rsidRPr="00386863" w:rsidRDefault="00386863" w:rsidP="00447348">
      <w:pPr>
        <w:jc w:val="center"/>
        <w:rPr>
          <w:b/>
          <w:bCs/>
          <w:lang w:val="de-DE"/>
        </w:rPr>
      </w:pPr>
      <w:r w:rsidRPr="00386863">
        <w:rPr>
          <w:b/>
          <w:lang w:val="de-DE"/>
        </w:rPr>
        <w:lastRenderedPageBreak/>
        <w:t>FÖDERALER ÖFFENTLICHER DIENST WIRTSCHAFT, KMB, MITTELSTAND UND ENERGIE</w:t>
      </w:r>
    </w:p>
    <w:p w14:paraId="2BFE546F" w14:textId="77777777" w:rsidR="00386863" w:rsidRPr="00386863" w:rsidRDefault="00386863" w:rsidP="00E45A12">
      <w:pPr>
        <w:jc w:val="both"/>
        <w:rPr>
          <w:lang w:val="de-DE"/>
        </w:rPr>
      </w:pPr>
    </w:p>
    <w:p w14:paraId="56F9F094" w14:textId="77777777" w:rsidR="00386863" w:rsidRPr="00386863" w:rsidRDefault="00386863" w:rsidP="00E45A12">
      <w:pPr>
        <w:jc w:val="both"/>
        <w:rPr>
          <w:lang w:val="de-DE"/>
        </w:rPr>
      </w:pPr>
    </w:p>
    <w:p w14:paraId="4D8F37D4" w14:textId="77777777" w:rsidR="00386863" w:rsidRPr="00386863" w:rsidRDefault="00386863" w:rsidP="00E45A12">
      <w:pPr>
        <w:jc w:val="both"/>
        <w:rPr>
          <w:b/>
          <w:bCs/>
          <w:lang w:val="de-DE"/>
        </w:rPr>
      </w:pPr>
      <w:r w:rsidRPr="00386863">
        <w:rPr>
          <w:b/>
          <w:bCs/>
          <w:lang w:val="de-DE"/>
        </w:rPr>
        <w:t>31. JANUAR 2025 -</w:t>
      </w:r>
      <w:r w:rsidRPr="00386863">
        <w:rPr>
          <w:b/>
          <w:lang w:val="de-DE"/>
        </w:rPr>
        <w:t xml:space="preserve"> Gesetz zur Abänderung der Überschrift von Kapitel 2</w:t>
      </w:r>
      <w:r w:rsidRPr="00386863">
        <w:rPr>
          <w:b/>
          <w:i/>
          <w:lang w:val="de-DE"/>
        </w:rPr>
        <w:t>bis</w:t>
      </w:r>
      <w:r w:rsidRPr="00386863">
        <w:rPr>
          <w:b/>
          <w:lang w:val="de-DE"/>
        </w:rPr>
        <w:t xml:space="preserve"> Abschnitt 1 und zur Abänderung von Artikel 7</w:t>
      </w:r>
      <w:r w:rsidRPr="00386863">
        <w:rPr>
          <w:b/>
          <w:i/>
          <w:iCs/>
          <w:lang w:val="de-DE"/>
        </w:rPr>
        <w:t>undecies</w:t>
      </w:r>
      <w:r w:rsidRPr="00386863">
        <w:rPr>
          <w:b/>
          <w:lang w:val="de-DE"/>
        </w:rPr>
        <w:t xml:space="preserve"> des Gesetzes vom 29. April 1999 über die Organisation des Elektrizitätsmarktes im Rahmen des Kapazitätsmechanismus</w:t>
      </w:r>
    </w:p>
    <w:p w14:paraId="0A5DA699" w14:textId="77777777" w:rsidR="00386863" w:rsidRPr="00386863" w:rsidRDefault="00386863" w:rsidP="00E45A12">
      <w:pPr>
        <w:jc w:val="both"/>
        <w:rPr>
          <w:lang w:val="de-DE"/>
        </w:rPr>
      </w:pPr>
    </w:p>
    <w:p w14:paraId="45CCE23F" w14:textId="77777777" w:rsidR="00386863" w:rsidRPr="00386863" w:rsidRDefault="00386863" w:rsidP="00E45A12">
      <w:pPr>
        <w:jc w:val="both"/>
        <w:rPr>
          <w:lang w:val="de-DE"/>
        </w:rPr>
      </w:pPr>
    </w:p>
    <w:p w14:paraId="60105A3C" w14:textId="77777777" w:rsidR="00386863" w:rsidRPr="00386863" w:rsidRDefault="00386863" w:rsidP="009F1393">
      <w:pPr>
        <w:ind w:left="1416" w:firstLine="708"/>
        <w:jc w:val="both"/>
        <w:rPr>
          <w:lang w:val="de-DE"/>
        </w:rPr>
      </w:pPr>
      <w:r w:rsidRPr="00386863">
        <w:rPr>
          <w:lang w:val="de-DE"/>
        </w:rPr>
        <w:t>PHILIPPE, König der Belgier,</w:t>
      </w:r>
    </w:p>
    <w:p w14:paraId="6E629758" w14:textId="77777777" w:rsidR="00386863" w:rsidRPr="00386863" w:rsidRDefault="00386863" w:rsidP="00E45A12">
      <w:pPr>
        <w:jc w:val="both"/>
        <w:rPr>
          <w:lang w:val="de-DE"/>
        </w:rPr>
      </w:pPr>
    </w:p>
    <w:p w14:paraId="57550C38" w14:textId="77777777" w:rsidR="00386863" w:rsidRPr="00386863" w:rsidRDefault="00386863" w:rsidP="009F1393">
      <w:pPr>
        <w:ind w:left="708" w:firstLine="708"/>
        <w:jc w:val="both"/>
        <w:rPr>
          <w:lang w:val="de-DE"/>
        </w:rPr>
      </w:pPr>
      <w:r w:rsidRPr="00386863">
        <w:rPr>
          <w:lang w:val="de-DE"/>
        </w:rPr>
        <w:t>Allen Gegenwärtigen und Zukünftigen, Unser Gruß!</w:t>
      </w:r>
    </w:p>
    <w:p w14:paraId="74C2A6EB" w14:textId="77777777" w:rsidR="00386863" w:rsidRPr="00386863" w:rsidRDefault="00386863" w:rsidP="00E45A12">
      <w:pPr>
        <w:jc w:val="both"/>
        <w:rPr>
          <w:lang w:val="de-DE"/>
        </w:rPr>
      </w:pPr>
    </w:p>
    <w:p w14:paraId="6A8A78C2" w14:textId="77777777" w:rsidR="00386863" w:rsidRPr="00386863" w:rsidRDefault="00386863" w:rsidP="00E45A12">
      <w:pPr>
        <w:jc w:val="both"/>
        <w:rPr>
          <w:lang w:val="de-DE"/>
        </w:rPr>
      </w:pPr>
    </w:p>
    <w:p w14:paraId="5D47A030" w14:textId="77777777" w:rsidR="00386863" w:rsidRPr="00386863" w:rsidRDefault="00386863" w:rsidP="009F1393">
      <w:pPr>
        <w:ind w:firstLine="708"/>
        <w:jc w:val="both"/>
        <w:rPr>
          <w:lang w:val="de-DE"/>
        </w:rPr>
      </w:pPr>
      <w:r w:rsidRPr="00386863">
        <w:rPr>
          <w:lang w:val="de-DE"/>
        </w:rPr>
        <w:t>Die Abgeordnetenkammer hat das Folgende angenommen und Wir sanktionieren es:</w:t>
      </w:r>
    </w:p>
    <w:p w14:paraId="1FD938FE" w14:textId="77777777" w:rsidR="00386863" w:rsidRPr="00386863" w:rsidRDefault="00386863" w:rsidP="00E45A12">
      <w:pPr>
        <w:jc w:val="both"/>
        <w:rPr>
          <w:lang w:val="de-DE"/>
        </w:rPr>
      </w:pPr>
    </w:p>
    <w:p w14:paraId="6B6C1CCC" w14:textId="77777777" w:rsidR="00386863" w:rsidRPr="00386863" w:rsidRDefault="00386863" w:rsidP="00E45A12">
      <w:pPr>
        <w:jc w:val="both"/>
        <w:rPr>
          <w:lang w:val="de-DE"/>
        </w:rPr>
      </w:pPr>
    </w:p>
    <w:p w14:paraId="2D99A49D" w14:textId="77777777" w:rsidR="00386863" w:rsidRPr="00386863" w:rsidRDefault="00386863" w:rsidP="009F1393">
      <w:pPr>
        <w:ind w:firstLine="708"/>
        <w:jc w:val="both"/>
        <w:rPr>
          <w:lang w:val="de-DE"/>
        </w:rPr>
      </w:pPr>
      <w:r w:rsidRPr="00386863">
        <w:rPr>
          <w:b/>
          <w:lang w:val="de-DE"/>
        </w:rPr>
        <w:t>Artikel 1 </w:t>
      </w:r>
      <w:r w:rsidRPr="00386863">
        <w:rPr>
          <w:lang w:val="de-DE"/>
        </w:rPr>
        <w:t>- Vorliegendes Gesetz regelt eine in Artikel 74 der Verfassung erwähnte Angelegenheit.</w:t>
      </w:r>
    </w:p>
    <w:p w14:paraId="7A4CE117" w14:textId="77777777" w:rsidR="00386863" w:rsidRPr="00386863" w:rsidRDefault="00386863" w:rsidP="00E45A12">
      <w:pPr>
        <w:jc w:val="both"/>
        <w:rPr>
          <w:lang w:val="de-DE"/>
        </w:rPr>
      </w:pPr>
    </w:p>
    <w:p w14:paraId="72642930" w14:textId="77777777" w:rsidR="00386863" w:rsidRPr="00386863" w:rsidRDefault="00386863" w:rsidP="00E45A12">
      <w:pPr>
        <w:jc w:val="both"/>
        <w:rPr>
          <w:lang w:val="de-DE"/>
        </w:rPr>
      </w:pPr>
    </w:p>
    <w:p w14:paraId="078CFDC4" w14:textId="77777777" w:rsidR="00386863" w:rsidRPr="00386863" w:rsidRDefault="00386863" w:rsidP="009F1393">
      <w:pPr>
        <w:ind w:firstLine="708"/>
        <w:jc w:val="both"/>
        <w:rPr>
          <w:lang w:val="de-DE"/>
        </w:rPr>
      </w:pPr>
      <w:r w:rsidRPr="00386863">
        <w:rPr>
          <w:b/>
          <w:lang w:val="de-DE"/>
        </w:rPr>
        <w:t>Art. 2</w:t>
      </w:r>
      <w:r w:rsidRPr="00386863">
        <w:rPr>
          <w:lang w:val="de-DE"/>
        </w:rPr>
        <w:t> - Die Überschrift von Kapitel 2</w:t>
      </w:r>
      <w:r w:rsidRPr="00386863">
        <w:rPr>
          <w:i/>
          <w:iCs/>
          <w:lang w:val="de-DE"/>
        </w:rPr>
        <w:t>bis</w:t>
      </w:r>
      <w:r w:rsidRPr="00386863">
        <w:rPr>
          <w:lang w:val="de-DE"/>
        </w:rPr>
        <w:t xml:space="preserve"> Abschnitt 1 des Gesetzes vom 29. April 1999 über die Organisation des Elektrizitätsmarktes, eingefügt durch das Gesetz vom 22. April 2019, wird wie folgt ersetzt:</w:t>
      </w:r>
    </w:p>
    <w:p w14:paraId="46F00E43" w14:textId="77777777" w:rsidR="00386863" w:rsidRPr="00386863" w:rsidRDefault="00386863" w:rsidP="00E45A12">
      <w:pPr>
        <w:jc w:val="both"/>
        <w:rPr>
          <w:lang w:val="de-DE"/>
        </w:rPr>
      </w:pPr>
    </w:p>
    <w:p w14:paraId="025FF3D0" w14:textId="77777777" w:rsidR="00386863" w:rsidRPr="00386863" w:rsidRDefault="00386863" w:rsidP="009F1393">
      <w:pPr>
        <w:ind w:firstLine="708"/>
        <w:jc w:val="both"/>
        <w:rPr>
          <w:lang w:val="de-DE"/>
        </w:rPr>
      </w:pPr>
      <w:r w:rsidRPr="00386863">
        <w:rPr>
          <w:lang w:val="de-DE"/>
        </w:rPr>
        <w:t>"Abschnitt 1 - Überwachung des belgischen Elektrizitätsnetzes und der Versorgungssicherheit".</w:t>
      </w:r>
    </w:p>
    <w:p w14:paraId="36193360" w14:textId="77777777" w:rsidR="00386863" w:rsidRPr="00386863" w:rsidRDefault="00386863" w:rsidP="00E45A12">
      <w:pPr>
        <w:jc w:val="both"/>
        <w:rPr>
          <w:lang w:val="de-DE"/>
        </w:rPr>
      </w:pPr>
    </w:p>
    <w:p w14:paraId="7FD4C849" w14:textId="77777777" w:rsidR="00386863" w:rsidRPr="00386863" w:rsidRDefault="00386863" w:rsidP="009F1393">
      <w:pPr>
        <w:ind w:firstLine="708"/>
        <w:jc w:val="both"/>
        <w:rPr>
          <w:lang w:val="de-DE"/>
        </w:rPr>
      </w:pPr>
      <w:r w:rsidRPr="00386863">
        <w:rPr>
          <w:b/>
          <w:lang w:val="de-DE"/>
        </w:rPr>
        <w:t>Art. 3</w:t>
      </w:r>
      <w:r w:rsidRPr="00386863">
        <w:rPr>
          <w:lang w:val="de-DE"/>
        </w:rPr>
        <w:t> - Artikel 7</w:t>
      </w:r>
      <w:r w:rsidRPr="00386863">
        <w:rPr>
          <w:i/>
          <w:lang w:val="de-DE"/>
        </w:rPr>
        <w:t>undecies</w:t>
      </w:r>
      <w:r w:rsidRPr="00386863">
        <w:rPr>
          <w:lang w:val="de-DE"/>
        </w:rPr>
        <w:t xml:space="preserve"> desselben Gesetzes wird wie folgt abgeändert:</w:t>
      </w:r>
    </w:p>
    <w:p w14:paraId="21148445" w14:textId="77777777" w:rsidR="00386863" w:rsidRPr="00386863" w:rsidRDefault="00386863" w:rsidP="00E45A12">
      <w:pPr>
        <w:jc w:val="both"/>
        <w:rPr>
          <w:lang w:val="de-DE"/>
        </w:rPr>
      </w:pPr>
    </w:p>
    <w:p w14:paraId="2B230656" w14:textId="77777777" w:rsidR="00386863" w:rsidRPr="00386863" w:rsidRDefault="00386863" w:rsidP="009F1393">
      <w:pPr>
        <w:ind w:firstLine="708"/>
        <w:jc w:val="both"/>
        <w:rPr>
          <w:lang w:val="de-DE"/>
        </w:rPr>
      </w:pPr>
      <w:r w:rsidRPr="00386863">
        <w:rPr>
          <w:lang w:val="de-DE"/>
        </w:rPr>
        <w:t>1. In § 11 Absatz 3, eingefügt durch das Gesetz vom 30. Mai 2023, werden die Wörter "dass die Laststeuerung nicht der Rückzahlungsverpflichtung im Rahmen des Kapazitätsmechanismus unterliegt," durch die Wörter "dass Laststeuerung und Energiespeicherung nicht der Rückzahlungsverpflichtung im Rahmen des Kapazitätsmechanismus unterliegen," ersetzt.</w:t>
      </w:r>
    </w:p>
    <w:p w14:paraId="79B6DEB7" w14:textId="742FD65E" w:rsidR="00386863" w:rsidRPr="00386863" w:rsidRDefault="00386863">
      <w:pPr>
        <w:rPr>
          <w:lang w:val="de-DE"/>
        </w:rPr>
      </w:pPr>
    </w:p>
    <w:p w14:paraId="778B0BA3" w14:textId="77777777" w:rsidR="00386863" w:rsidRPr="00386863" w:rsidRDefault="00386863" w:rsidP="009F1393">
      <w:pPr>
        <w:ind w:firstLine="708"/>
        <w:jc w:val="both"/>
        <w:rPr>
          <w:lang w:val="de-DE"/>
        </w:rPr>
      </w:pPr>
      <w:r w:rsidRPr="00386863">
        <w:rPr>
          <w:lang w:val="de-DE"/>
        </w:rPr>
        <w:t>2. Paragraph 13 wird wie folgt abgeändert:</w:t>
      </w:r>
    </w:p>
    <w:p w14:paraId="2C4A617B" w14:textId="77777777" w:rsidR="00386863" w:rsidRPr="00386863" w:rsidRDefault="00386863" w:rsidP="00E45A12">
      <w:pPr>
        <w:jc w:val="both"/>
        <w:rPr>
          <w:lang w:val="de-DE"/>
        </w:rPr>
      </w:pPr>
    </w:p>
    <w:p w14:paraId="3C8A6980" w14:textId="77777777" w:rsidR="00386863" w:rsidRPr="00386863" w:rsidRDefault="00386863" w:rsidP="009F1393">
      <w:pPr>
        <w:ind w:firstLine="708"/>
        <w:jc w:val="both"/>
        <w:rPr>
          <w:lang w:val="de-DE"/>
        </w:rPr>
      </w:pPr>
      <w:r w:rsidRPr="00386863">
        <w:rPr>
          <w:i/>
          <w:iCs/>
          <w:lang w:val="de-DE"/>
        </w:rPr>
        <w:t>a)</w:t>
      </w:r>
      <w:r w:rsidRPr="00386863">
        <w:rPr>
          <w:lang w:val="de-DE"/>
        </w:rPr>
        <w:t> Absatz 1, abgeändert durch die Gesetze vom 21. Mai 2023 und 7. Mai 2024, wird wie folgt ersetzt:</w:t>
      </w:r>
    </w:p>
    <w:p w14:paraId="24FE27B9" w14:textId="77777777" w:rsidR="00386863" w:rsidRPr="00386863" w:rsidRDefault="00386863" w:rsidP="00E45A12">
      <w:pPr>
        <w:jc w:val="both"/>
        <w:rPr>
          <w:lang w:val="de-DE"/>
        </w:rPr>
      </w:pPr>
    </w:p>
    <w:p w14:paraId="45469DFA" w14:textId="77777777" w:rsidR="00386863" w:rsidRPr="00386863" w:rsidRDefault="00386863" w:rsidP="00C65A32">
      <w:pPr>
        <w:ind w:firstLine="708"/>
        <w:jc w:val="both"/>
        <w:rPr>
          <w:lang w:val="de-DE"/>
        </w:rPr>
      </w:pPr>
      <w:r w:rsidRPr="00386863">
        <w:rPr>
          <w:lang w:val="de-DE"/>
        </w:rPr>
        <w:t>"Mit Ausnahme der Kontrolle der Einhaltung der in § 14 erwähnten Verpflichtungen wird die Kontrolle des ordnungsgemäßen Funktionierens des in vorliegendem Abschnitt und gegebenenfalls in Abschnitt 3 erwähnten Kapazitätsmechanismus der Kommission anvertraut, die zu diesem Zweck über die ihr durch das vorliegende Gesetz erteilten Befugnisse verfügt. In diesem Rahmen kontrolliert die Kommission insbesondere:</w:t>
      </w:r>
    </w:p>
    <w:p w14:paraId="41275B62" w14:textId="77777777" w:rsidR="00386863" w:rsidRPr="00386863" w:rsidRDefault="00386863" w:rsidP="00E45A12">
      <w:pPr>
        <w:jc w:val="both"/>
        <w:rPr>
          <w:lang w:val="de-DE"/>
        </w:rPr>
      </w:pPr>
    </w:p>
    <w:p w14:paraId="1DE99718" w14:textId="77777777" w:rsidR="00386863" w:rsidRPr="00386863" w:rsidRDefault="00386863" w:rsidP="00C65A32">
      <w:pPr>
        <w:ind w:firstLine="708"/>
        <w:jc w:val="both"/>
        <w:rPr>
          <w:lang w:val="de-DE"/>
        </w:rPr>
      </w:pPr>
      <w:r w:rsidRPr="00386863">
        <w:rPr>
          <w:lang w:val="de-DE"/>
        </w:rPr>
        <w:t>1. die Ordnungsmäßigkeit der Präqualifikationsverfahren, der Auktionen, gegebenenfalls der Vorabauktionen für die Beteiligung indirekter ausländischer Kapazitäten und der Transaktionen auf dem Sekundärmarkt,</w:t>
      </w:r>
    </w:p>
    <w:p w14:paraId="25563B0D" w14:textId="77777777" w:rsidR="00386863" w:rsidRPr="00386863" w:rsidRDefault="00386863" w:rsidP="00E45A12">
      <w:pPr>
        <w:jc w:val="both"/>
        <w:rPr>
          <w:lang w:val="de-DE"/>
        </w:rPr>
      </w:pPr>
    </w:p>
    <w:p w14:paraId="78243890" w14:textId="77777777" w:rsidR="00386863" w:rsidRPr="00386863" w:rsidRDefault="00386863" w:rsidP="00C65A32">
      <w:pPr>
        <w:ind w:firstLine="708"/>
        <w:jc w:val="both"/>
        <w:rPr>
          <w:lang w:val="de-DE"/>
        </w:rPr>
      </w:pPr>
      <w:r w:rsidRPr="00386863">
        <w:rPr>
          <w:lang w:val="de-DE"/>
        </w:rPr>
        <w:t>2. das Nichtvorhandensein von wettbewerbswidrigem Verhalten oder unlauteren Geschäftspraktiken,</w:t>
      </w:r>
    </w:p>
    <w:p w14:paraId="209ADA29" w14:textId="77777777" w:rsidR="00386863" w:rsidRPr="00386863" w:rsidRDefault="00386863" w:rsidP="00E45A12">
      <w:pPr>
        <w:jc w:val="both"/>
        <w:rPr>
          <w:lang w:val="de-DE"/>
        </w:rPr>
      </w:pPr>
    </w:p>
    <w:p w14:paraId="6FB01575" w14:textId="77777777" w:rsidR="00386863" w:rsidRPr="00386863" w:rsidRDefault="00386863" w:rsidP="00C65A32">
      <w:pPr>
        <w:ind w:firstLine="708"/>
        <w:jc w:val="both"/>
        <w:rPr>
          <w:lang w:val="de-DE"/>
        </w:rPr>
      </w:pPr>
      <w:r w:rsidRPr="00386863">
        <w:rPr>
          <w:lang w:val="de-DE"/>
        </w:rPr>
        <w:t>3. die Einhaltung der Bedingungen für die Gewährung und Beibehaltung einer individuellen Ausnahme von der/den in § 2 Absatz 3 erwähnten mittleren Preisobergrenze(n),</w:t>
      </w:r>
    </w:p>
    <w:p w14:paraId="51341D0B" w14:textId="77777777" w:rsidR="00386863" w:rsidRPr="00386863" w:rsidRDefault="00386863" w:rsidP="00E45A12">
      <w:pPr>
        <w:jc w:val="both"/>
        <w:rPr>
          <w:lang w:val="de-DE"/>
        </w:rPr>
      </w:pPr>
    </w:p>
    <w:p w14:paraId="574B0C6E" w14:textId="77777777" w:rsidR="00386863" w:rsidRPr="00386863" w:rsidRDefault="00386863" w:rsidP="00C65A32">
      <w:pPr>
        <w:ind w:firstLine="708"/>
        <w:jc w:val="both"/>
        <w:rPr>
          <w:lang w:val="de-DE"/>
        </w:rPr>
      </w:pPr>
      <w:r w:rsidRPr="00386863">
        <w:rPr>
          <w:lang w:val="de-DE"/>
        </w:rPr>
        <w:t>4. die Einhaltung der Bedingungen für die Einstufung einer Kapazität in eine Kapazitätskategorie und die Beibehaltung dieser Einstufung wie in § 9 Absatz 4 erwähnt."</w:t>
      </w:r>
    </w:p>
    <w:p w14:paraId="7528C534" w14:textId="77777777" w:rsidR="00386863" w:rsidRPr="00386863" w:rsidRDefault="00386863" w:rsidP="00E45A12">
      <w:pPr>
        <w:jc w:val="both"/>
        <w:rPr>
          <w:lang w:val="de-DE"/>
        </w:rPr>
      </w:pPr>
    </w:p>
    <w:p w14:paraId="382255A6" w14:textId="77777777" w:rsidR="00386863" w:rsidRPr="00386863" w:rsidRDefault="00386863" w:rsidP="00C65A32">
      <w:pPr>
        <w:ind w:firstLine="708"/>
        <w:jc w:val="both"/>
        <w:rPr>
          <w:lang w:val="de-DE"/>
        </w:rPr>
      </w:pPr>
      <w:r w:rsidRPr="00386863">
        <w:rPr>
          <w:i/>
          <w:iCs/>
          <w:lang w:val="de-DE"/>
        </w:rPr>
        <w:t>b)</w:t>
      </w:r>
      <w:r w:rsidRPr="00386863">
        <w:rPr>
          <w:lang w:val="de-DE"/>
        </w:rPr>
        <w:t> Zwischen Absatz 1 und Absatz 2 wird ein Absatz mit folgendem Wortlaut eingefügt:</w:t>
      </w:r>
    </w:p>
    <w:p w14:paraId="183CA197" w14:textId="77777777" w:rsidR="00386863" w:rsidRPr="00386863" w:rsidRDefault="00386863" w:rsidP="00E45A12">
      <w:pPr>
        <w:jc w:val="both"/>
        <w:rPr>
          <w:lang w:val="de-DE"/>
        </w:rPr>
      </w:pPr>
    </w:p>
    <w:p w14:paraId="690FE0FD" w14:textId="77777777" w:rsidR="00386863" w:rsidRPr="00386863" w:rsidRDefault="00386863" w:rsidP="00C65A32">
      <w:pPr>
        <w:ind w:firstLine="708"/>
        <w:jc w:val="both"/>
        <w:rPr>
          <w:lang w:val="de-DE"/>
        </w:rPr>
      </w:pPr>
      <w:r w:rsidRPr="00386863">
        <w:rPr>
          <w:lang w:val="de-DE"/>
        </w:rPr>
        <w:t>"Unbeschadet der Absätze 3 bis 7 kann der König nach Stellungnahme der Kommission die Modalitäten der in Absatz 1 erwähnten Kontrolle festlegen, insbesondere diejenigen, die es der Kommission ermöglichen, eine Person zu benennen, die in ihrem Namen und für ihre Rechnung Aufsichts- und Berichterstattungsaufgaben wahrnimmt."</w:t>
      </w:r>
    </w:p>
    <w:p w14:paraId="21374086" w14:textId="77777777" w:rsidR="00386863" w:rsidRPr="00386863" w:rsidRDefault="00386863" w:rsidP="00E45A12">
      <w:pPr>
        <w:jc w:val="both"/>
        <w:rPr>
          <w:lang w:val="de-DE"/>
        </w:rPr>
      </w:pPr>
    </w:p>
    <w:p w14:paraId="5FB31CC2" w14:textId="77777777" w:rsidR="00386863" w:rsidRPr="00386863" w:rsidRDefault="00386863" w:rsidP="00C65A32">
      <w:pPr>
        <w:ind w:firstLine="708"/>
        <w:jc w:val="both"/>
        <w:rPr>
          <w:lang w:val="de-DE"/>
        </w:rPr>
      </w:pPr>
      <w:r w:rsidRPr="00386863">
        <w:rPr>
          <w:lang w:val="de-DE"/>
        </w:rPr>
        <w:t>3. In § 15 Absatz 1, abgeändert durch das Gesetz vom 27. Dezember 2021, werden zwischen den Wörtern "die in vorliegendem Abschnitt und gegebenenfalls in" und den Wörtern "Abschnitt 3 erwähnt sind," die Wörter "Abschnitt 1 und" eingefügt.</w:t>
      </w:r>
    </w:p>
    <w:p w14:paraId="756334A3" w14:textId="6A3FC86F" w:rsidR="00386863" w:rsidRDefault="00386863">
      <w:pPr>
        <w:rPr>
          <w:lang w:val="de-DE"/>
        </w:rPr>
      </w:pPr>
    </w:p>
    <w:p w14:paraId="1522F4ED" w14:textId="77777777" w:rsidR="00386863" w:rsidRPr="00386863" w:rsidRDefault="00386863">
      <w:pPr>
        <w:rPr>
          <w:lang w:val="de-DE"/>
        </w:rPr>
      </w:pPr>
    </w:p>
    <w:p w14:paraId="79E73C36" w14:textId="77777777" w:rsidR="00386863" w:rsidRPr="00386863" w:rsidRDefault="00386863" w:rsidP="00C65A32">
      <w:pPr>
        <w:ind w:firstLine="708"/>
        <w:jc w:val="both"/>
        <w:rPr>
          <w:lang w:val="de-DE"/>
        </w:rPr>
      </w:pPr>
      <w:r w:rsidRPr="00386863">
        <w:rPr>
          <w:lang w:val="de-DE"/>
        </w:rPr>
        <w:t xml:space="preserve">Wir fertigen das vorliegende Gesetz aus und ordnen an, dass es mit dem Staatssiegel versehen und durch das </w:t>
      </w:r>
      <w:r w:rsidRPr="00386863">
        <w:rPr>
          <w:i/>
          <w:lang w:val="de-DE"/>
        </w:rPr>
        <w:t>Belgische Staatsblatt</w:t>
      </w:r>
      <w:r w:rsidRPr="00386863">
        <w:rPr>
          <w:lang w:val="de-DE"/>
        </w:rPr>
        <w:t xml:space="preserve"> veröffentlicht wird.</w:t>
      </w:r>
    </w:p>
    <w:p w14:paraId="36FDCC25" w14:textId="77777777" w:rsidR="00386863" w:rsidRPr="00386863" w:rsidRDefault="00386863" w:rsidP="00E45A12">
      <w:pPr>
        <w:jc w:val="both"/>
        <w:rPr>
          <w:lang w:val="de-DE"/>
        </w:rPr>
      </w:pPr>
    </w:p>
    <w:p w14:paraId="418D69E7" w14:textId="77777777" w:rsidR="00386863" w:rsidRPr="00386863" w:rsidRDefault="00386863" w:rsidP="00E45A12">
      <w:pPr>
        <w:jc w:val="both"/>
        <w:rPr>
          <w:lang w:val="de-DE"/>
        </w:rPr>
      </w:pPr>
    </w:p>
    <w:p w14:paraId="6924A12D" w14:textId="77777777" w:rsidR="00386863" w:rsidRPr="00386863" w:rsidRDefault="00386863" w:rsidP="00C65A32">
      <w:pPr>
        <w:ind w:firstLine="708"/>
        <w:jc w:val="both"/>
        <w:rPr>
          <w:lang w:val="de-DE"/>
        </w:rPr>
      </w:pPr>
      <w:r w:rsidRPr="00386863">
        <w:rPr>
          <w:lang w:val="de-DE"/>
        </w:rPr>
        <w:t>Gegeben zu Brüssel, den 31. Januar 2025</w:t>
      </w:r>
    </w:p>
    <w:p w14:paraId="3D482885" w14:textId="77777777" w:rsidR="00386863" w:rsidRPr="00386863" w:rsidRDefault="00386863" w:rsidP="00E45A12">
      <w:pPr>
        <w:jc w:val="both"/>
        <w:rPr>
          <w:lang w:val="de-DE"/>
        </w:rPr>
      </w:pPr>
    </w:p>
    <w:p w14:paraId="144742BF" w14:textId="77777777" w:rsidR="00386863" w:rsidRPr="00386863" w:rsidRDefault="00386863" w:rsidP="00E45A12">
      <w:pPr>
        <w:jc w:val="both"/>
        <w:rPr>
          <w:lang w:val="de-DE"/>
        </w:rPr>
      </w:pPr>
    </w:p>
    <w:p w14:paraId="0CD8575B" w14:textId="77777777" w:rsidR="00386863" w:rsidRPr="00386863" w:rsidRDefault="00386863" w:rsidP="00C65A32">
      <w:pPr>
        <w:jc w:val="center"/>
        <w:rPr>
          <w:lang w:val="de-DE"/>
        </w:rPr>
      </w:pPr>
      <w:r w:rsidRPr="00386863">
        <w:rPr>
          <w:lang w:val="de-DE"/>
        </w:rPr>
        <w:t>PHILIPPE</w:t>
      </w:r>
    </w:p>
    <w:p w14:paraId="629BF9D9" w14:textId="77777777" w:rsidR="00386863" w:rsidRPr="00386863" w:rsidRDefault="00386863" w:rsidP="00C65A32">
      <w:pPr>
        <w:jc w:val="center"/>
        <w:rPr>
          <w:lang w:val="de-DE"/>
        </w:rPr>
      </w:pPr>
    </w:p>
    <w:p w14:paraId="14CCF817" w14:textId="77777777" w:rsidR="00386863" w:rsidRPr="00386863" w:rsidRDefault="00386863" w:rsidP="00C65A32">
      <w:pPr>
        <w:jc w:val="center"/>
        <w:rPr>
          <w:lang w:val="de-DE"/>
        </w:rPr>
      </w:pPr>
      <w:r w:rsidRPr="00386863">
        <w:rPr>
          <w:lang w:val="de-DE"/>
        </w:rPr>
        <w:t>Von Königs wegen:</w:t>
      </w:r>
    </w:p>
    <w:p w14:paraId="1656404F" w14:textId="77777777" w:rsidR="00386863" w:rsidRPr="00386863" w:rsidRDefault="00386863" w:rsidP="00C65A32">
      <w:pPr>
        <w:jc w:val="center"/>
        <w:rPr>
          <w:lang w:val="de-DE"/>
        </w:rPr>
      </w:pPr>
    </w:p>
    <w:p w14:paraId="05EDC1C9" w14:textId="77777777" w:rsidR="00386863" w:rsidRPr="00386863" w:rsidRDefault="00386863" w:rsidP="00C65A32">
      <w:pPr>
        <w:jc w:val="center"/>
        <w:rPr>
          <w:lang w:val="de-DE"/>
        </w:rPr>
      </w:pPr>
      <w:r w:rsidRPr="00386863">
        <w:rPr>
          <w:lang w:val="de-DE"/>
        </w:rPr>
        <w:t>Die Ministerin der Energie</w:t>
      </w:r>
    </w:p>
    <w:p w14:paraId="0D300082" w14:textId="77777777" w:rsidR="00386863" w:rsidRPr="00386863" w:rsidRDefault="00386863" w:rsidP="00C65A32">
      <w:pPr>
        <w:jc w:val="center"/>
        <w:rPr>
          <w:lang w:val="de-DE"/>
        </w:rPr>
      </w:pPr>
      <w:r w:rsidRPr="00386863">
        <w:rPr>
          <w:lang w:val="de-DE"/>
        </w:rPr>
        <w:t>T. VAN DER STRAETEN</w:t>
      </w:r>
    </w:p>
    <w:p w14:paraId="05902F75" w14:textId="77777777" w:rsidR="00386863" w:rsidRPr="00386863" w:rsidRDefault="00386863" w:rsidP="00C65A32">
      <w:pPr>
        <w:jc w:val="center"/>
        <w:rPr>
          <w:lang w:val="de-DE"/>
        </w:rPr>
      </w:pPr>
    </w:p>
    <w:p w14:paraId="07793FC6" w14:textId="77777777" w:rsidR="00386863" w:rsidRPr="00386863" w:rsidRDefault="00386863" w:rsidP="00C65A32">
      <w:pPr>
        <w:jc w:val="center"/>
        <w:rPr>
          <w:lang w:val="de-DE"/>
        </w:rPr>
      </w:pPr>
      <w:r w:rsidRPr="00386863">
        <w:rPr>
          <w:lang w:val="de-DE"/>
        </w:rPr>
        <w:t>Mit dem Staatssiegel versehen:</w:t>
      </w:r>
    </w:p>
    <w:p w14:paraId="51903F1C" w14:textId="77777777" w:rsidR="00386863" w:rsidRPr="00386863" w:rsidRDefault="00386863" w:rsidP="00C65A32">
      <w:pPr>
        <w:jc w:val="center"/>
        <w:rPr>
          <w:lang w:val="de-DE"/>
        </w:rPr>
      </w:pPr>
    </w:p>
    <w:p w14:paraId="25D1E725" w14:textId="77777777" w:rsidR="00386863" w:rsidRPr="00386863" w:rsidRDefault="00386863" w:rsidP="00C65A32">
      <w:pPr>
        <w:jc w:val="center"/>
        <w:rPr>
          <w:lang w:val="de-DE"/>
        </w:rPr>
      </w:pPr>
      <w:r w:rsidRPr="00386863">
        <w:rPr>
          <w:lang w:val="de-DE"/>
        </w:rPr>
        <w:t>Die Ministerin der Justiz</w:t>
      </w:r>
    </w:p>
    <w:p w14:paraId="009D4558" w14:textId="77777777" w:rsidR="00386863" w:rsidRPr="00386863" w:rsidRDefault="00386863" w:rsidP="00C65A32">
      <w:pPr>
        <w:jc w:val="center"/>
        <w:rPr>
          <w:lang w:val="de-DE"/>
        </w:rPr>
      </w:pPr>
      <w:r w:rsidRPr="00386863">
        <w:rPr>
          <w:lang w:val="de-DE"/>
        </w:rPr>
        <w:t>A. VERLINDEN</w:t>
      </w:r>
    </w:p>
    <w:p w14:paraId="0451BC57" w14:textId="77777777" w:rsidR="00233F36" w:rsidRPr="00386863" w:rsidRDefault="00233F36" w:rsidP="00E1687C">
      <w:pPr>
        <w:jc w:val="both"/>
        <w:rPr>
          <w:lang w:val="de-DE"/>
        </w:rPr>
      </w:pPr>
    </w:p>
    <w:sectPr w:rsidR="00233F36" w:rsidRPr="00386863" w:rsidSect="0038686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3575852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C59F4"/>
    <w:rsid w:val="000F40A2"/>
    <w:rsid w:val="000F5F44"/>
    <w:rsid w:val="00127CA8"/>
    <w:rsid w:val="001D5744"/>
    <w:rsid w:val="00217221"/>
    <w:rsid w:val="00233F36"/>
    <w:rsid w:val="00266D2A"/>
    <w:rsid w:val="002A1F4E"/>
    <w:rsid w:val="003024C1"/>
    <w:rsid w:val="00330774"/>
    <w:rsid w:val="003725C6"/>
    <w:rsid w:val="00385261"/>
    <w:rsid w:val="00386863"/>
    <w:rsid w:val="004F0197"/>
    <w:rsid w:val="0051470C"/>
    <w:rsid w:val="005D55BA"/>
    <w:rsid w:val="006F4381"/>
    <w:rsid w:val="00786C4F"/>
    <w:rsid w:val="007A515C"/>
    <w:rsid w:val="007D5F55"/>
    <w:rsid w:val="007D6E00"/>
    <w:rsid w:val="00800E1A"/>
    <w:rsid w:val="008C2124"/>
    <w:rsid w:val="009C6C5A"/>
    <w:rsid w:val="00AA413E"/>
    <w:rsid w:val="00AB18C3"/>
    <w:rsid w:val="00B27BE9"/>
    <w:rsid w:val="00B56114"/>
    <w:rsid w:val="00C43D43"/>
    <w:rsid w:val="00C80000"/>
    <w:rsid w:val="00CA081B"/>
    <w:rsid w:val="00DC56FB"/>
    <w:rsid w:val="00DD5F2F"/>
    <w:rsid w:val="00DD7277"/>
    <w:rsid w:val="00E145C8"/>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628D3"/>
  <w15:docId w15:val="{A5ACDD8F-B6C5-4F12-A5F1-1322D8E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6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599</Words>
  <Characters>3300</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2026-03-04T08:37:00Z</dcterms:created>
  <dcterms:modified xsi:type="dcterms:W3CDTF">2026-03-19T08:23:00Z</dcterms:modified>
</cp:coreProperties>
</file>