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027A3" w14:textId="77777777" w:rsidR="00820364" w:rsidRPr="00820364" w:rsidRDefault="00820364" w:rsidP="00820364">
      <w:pPr>
        <w:jc w:val="center"/>
        <w:rPr>
          <w:b/>
          <w:bCs/>
          <w:lang w:val="de-DE"/>
        </w:rPr>
      </w:pPr>
      <w:r w:rsidRPr="00820364">
        <w:rPr>
          <w:b/>
          <w:bCs/>
          <w:lang w:val="de-DE"/>
        </w:rPr>
        <w:t>11. NOVEMBER 2024 -</w:t>
      </w:r>
      <w:r w:rsidRPr="00820364">
        <w:rPr>
          <w:b/>
          <w:lang w:val="de-DE"/>
        </w:rPr>
        <w:t xml:space="preserve"> Königlicher Erlass zur Abänderung des KE/EStGB 92 hinsichtlich der Bestimmung des Besteuerungszeitraums</w:t>
      </w:r>
    </w:p>
    <w:p w14:paraId="7F33D18F" w14:textId="77777777" w:rsidR="00233F36" w:rsidRPr="00820364" w:rsidRDefault="00233F36" w:rsidP="00127CA8">
      <w:pPr>
        <w:jc w:val="both"/>
        <w:rPr>
          <w:lang w:val="de-DE"/>
        </w:rPr>
      </w:pPr>
    </w:p>
    <w:p w14:paraId="01FB5815" w14:textId="77777777" w:rsidR="00233F36" w:rsidRPr="00820364" w:rsidRDefault="00233F36">
      <w:pPr>
        <w:rPr>
          <w:lang w:val="de-DE"/>
        </w:rPr>
      </w:pPr>
    </w:p>
    <w:p w14:paraId="226EDE4B" w14:textId="2B9CAA2F" w:rsidR="00233F36" w:rsidRPr="00820364" w:rsidRDefault="00233F36" w:rsidP="000F5F44">
      <w:pPr>
        <w:jc w:val="center"/>
        <w:rPr>
          <w:i/>
          <w:lang w:val="de-DE"/>
        </w:rPr>
      </w:pPr>
      <w:r w:rsidRPr="00820364">
        <w:rPr>
          <w:lang w:val="de-DE"/>
        </w:rPr>
        <w:t>(</w:t>
      </w:r>
      <w:r w:rsidRPr="00820364">
        <w:rPr>
          <w:i/>
          <w:lang w:val="de-DE"/>
        </w:rPr>
        <w:t xml:space="preserve">Belgisches Staatsblatt </w:t>
      </w:r>
      <w:r w:rsidRPr="00820364">
        <w:rPr>
          <w:lang w:val="de-DE"/>
        </w:rPr>
        <w:t xml:space="preserve">vom </w:t>
      </w:r>
      <w:r w:rsidR="00820364" w:rsidRPr="00820364">
        <w:rPr>
          <w:lang w:val="de-DE"/>
        </w:rPr>
        <w:t>26. Februar 2026</w:t>
      </w:r>
      <w:r w:rsidRPr="00820364">
        <w:rPr>
          <w:lang w:val="de-DE"/>
        </w:rPr>
        <w:t>)</w:t>
      </w:r>
    </w:p>
    <w:p w14:paraId="1252B3B9" w14:textId="77777777" w:rsidR="00233F36" w:rsidRPr="00820364" w:rsidRDefault="00233F36" w:rsidP="000F5F44">
      <w:pPr>
        <w:jc w:val="center"/>
        <w:rPr>
          <w:lang w:val="de-DE"/>
        </w:rPr>
      </w:pPr>
    </w:p>
    <w:p w14:paraId="09C58DD6" w14:textId="77777777" w:rsidR="00233F36" w:rsidRPr="00820364" w:rsidRDefault="00233F36" w:rsidP="00CA081B">
      <w:pPr>
        <w:jc w:val="center"/>
        <w:rPr>
          <w:lang w:val="de-DE"/>
        </w:rPr>
      </w:pPr>
    </w:p>
    <w:p w14:paraId="7ADF051C" w14:textId="77777777" w:rsidR="00233F36" w:rsidRPr="00820364" w:rsidRDefault="00233F36" w:rsidP="00CA081B">
      <w:pPr>
        <w:jc w:val="both"/>
        <w:rPr>
          <w:lang w:val="de-DE"/>
        </w:rPr>
      </w:pPr>
      <w:r w:rsidRPr="00820364">
        <w:rPr>
          <w:lang w:val="de-DE"/>
        </w:rPr>
        <w:t>Diese deutsche Übersetzung ist von der Zentralen Dienststelle für Deutsche Übersetzungen in Malmedy erstellt worden.</w:t>
      </w:r>
    </w:p>
    <w:p w14:paraId="58D3F01E" w14:textId="77777777" w:rsidR="00E1687C" w:rsidRPr="00820364" w:rsidRDefault="00E1687C" w:rsidP="00CA081B">
      <w:pPr>
        <w:jc w:val="both"/>
        <w:rPr>
          <w:lang w:val="de-DE"/>
        </w:rPr>
      </w:pPr>
    </w:p>
    <w:p w14:paraId="55AF8CEF" w14:textId="77777777" w:rsidR="00E1687C" w:rsidRPr="00820364" w:rsidRDefault="00E1687C" w:rsidP="00CA081B">
      <w:pPr>
        <w:jc w:val="both"/>
        <w:rPr>
          <w:lang w:val="de-DE"/>
        </w:rPr>
      </w:pPr>
    </w:p>
    <w:p w14:paraId="4ABE8517" w14:textId="77777777" w:rsidR="00233F36" w:rsidRPr="00820364" w:rsidRDefault="00233F36" w:rsidP="006F4381">
      <w:pPr>
        <w:jc w:val="both"/>
        <w:rPr>
          <w:lang w:val="de-DE"/>
        </w:rPr>
        <w:sectPr w:rsidR="00233F36" w:rsidRPr="00820364" w:rsidSect="0051470C">
          <w:pgSz w:w="11906" w:h="16838" w:code="9"/>
          <w:pgMar w:top="1418" w:right="1418" w:bottom="1418" w:left="1418" w:header="709" w:footer="709" w:gutter="0"/>
          <w:cols w:space="708"/>
          <w:vAlign w:val="center"/>
          <w:docGrid w:linePitch="360"/>
        </w:sectPr>
      </w:pPr>
    </w:p>
    <w:p w14:paraId="56E2A66B" w14:textId="77777777" w:rsidR="00820364" w:rsidRPr="00820364" w:rsidRDefault="00820364" w:rsidP="00856150">
      <w:pPr>
        <w:jc w:val="center"/>
        <w:rPr>
          <w:b/>
          <w:bCs/>
          <w:caps/>
          <w:lang w:val="de-DE"/>
        </w:rPr>
      </w:pPr>
      <w:r w:rsidRPr="00820364">
        <w:rPr>
          <w:b/>
          <w:caps/>
          <w:lang w:val="de-DE"/>
        </w:rPr>
        <w:lastRenderedPageBreak/>
        <w:t>FÖDERALER ÖFFENTLICHER DIENST FINANZEN</w:t>
      </w:r>
    </w:p>
    <w:p w14:paraId="50174B4F" w14:textId="77777777" w:rsidR="00820364" w:rsidRPr="00820364" w:rsidRDefault="00820364" w:rsidP="00E4293C">
      <w:pPr>
        <w:jc w:val="both"/>
        <w:rPr>
          <w:caps/>
          <w:lang w:val="de-DE"/>
        </w:rPr>
      </w:pPr>
    </w:p>
    <w:p w14:paraId="28B0F9E1" w14:textId="77777777" w:rsidR="00820364" w:rsidRPr="00820364" w:rsidRDefault="00820364" w:rsidP="00E4293C">
      <w:pPr>
        <w:jc w:val="both"/>
        <w:rPr>
          <w:caps/>
          <w:lang w:val="de-DE"/>
        </w:rPr>
      </w:pPr>
    </w:p>
    <w:p w14:paraId="286F00F6" w14:textId="77777777" w:rsidR="00820364" w:rsidRPr="00820364" w:rsidRDefault="00820364" w:rsidP="00FF56A9">
      <w:pPr>
        <w:jc w:val="center"/>
        <w:rPr>
          <w:b/>
          <w:bCs/>
          <w:lang w:val="de-DE"/>
        </w:rPr>
      </w:pPr>
      <w:r w:rsidRPr="00820364">
        <w:rPr>
          <w:b/>
          <w:bCs/>
          <w:lang w:val="de-DE"/>
        </w:rPr>
        <w:t>11. NOVEMBER 2024 -</w:t>
      </w:r>
      <w:r w:rsidRPr="00820364">
        <w:rPr>
          <w:b/>
          <w:lang w:val="de-DE"/>
        </w:rPr>
        <w:t xml:space="preserve"> Königlicher Erlass zur Abänderung des KE/EStGB 92 hinsichtlich der Bestimmung des Besteuerungszeitraums</w:t>
      </w:r>
    </w:p>
    <w:p w14:paraId="45849723" w14:textId="77777777" w:rsidR="00820364" w:rsidRPr="00820364" w:rsidRDefault="00820364" w:rsidP="000E14B2">
      <w:pPr>
        <w:jc w:val="both"/>
        <w:rPr>
          <w:lang w:val="de-DE"/>
        </w:rPr>
      </w:pPr>
    </w:p>
    <w:p w14:paraId="0AA6F548" w14:textId="77777777" w:rsidR="00820364" w:rsidRPr="00820364" w:rsidRDefault="00820364" w:rsidP="008B5441">
      <w:pPr>
        <w:jc w:val="both"/>
        <w:rPr>
          <w:lang w:val="de-DE"/>
        </w:rPr>
      </w:pPr>
    </w:p>
    <w:p w14:paraId="421C7D49" w14:textId="77777777" w:rsidR="00820364" w:rsidRPr="00820364" w:rsidRDefault="00820364" w:rsidP="00BD0551">
      <w:pPr>
        <w:jc w:val="center"/>
        <w:rPr>
          <w:lang w:val="de-DE"/>
        </w:rPr>
      </w:pPr>
      <w:r w:rsidRPr="00820364">
        <w:rPr>
          <w:lang w:val="de-DE"/>
        </w:rPr>
        <w:t>BERICHT AN DEN KÖNIG</w:t>
      </w:r>
    </w:p>
    <w:p w14:paraId="59FF20DA" w14:textId="77777777" w:rsidR="00820364" w:rsidRPr="00820364" w:rsidRDefault="00820364" w:rsidP="008B5441">
      <w:pPr>
        <w:jc w:val="both"/>
        <w:rPr>
          <w:lang w:val="de-DE"/>
        </w:rPr>
      </w:pPr>
    </w:p>
    <w:p w14:paraId="2B9C220A" w14:textId="77777777" w:rsidR="00820364" w:rsidRPr="00820364" w:rsidRDefault="00820364" w:rsidP="008B5441">
      <w:pPr>
        <w:jc w:val="both"/>
        <w:rPr>
          <w:lang w:val="de-DE"/>
        </w:rPr>
      </w:pPr>
    </w:p>
    <w:p w14:paraId="1FD2A11E" w14:textId="77777777" w:rsidR="00820364" w:rsidRPr="00820364" w:rsidRDefault="00820364" w:rsidP="00856150">
      <w:pPr>
        <w:jc w:val="both"/>
        <w:rPr>
          <w:lang w:val="de-DE"/>
        </w:rPr>
      </w:pPr>
      <w:r w:rsidRPr="00820364">
        <w:rPr>
          <w:lang w:val="de-DE"/>
        </w:rPr>
        <w:tab/>
      </w:r>
      <w:r w:rsidRPr="00820364">
        <w:rPr>
          <w:lang w:val="de-DE"/>
        </w:rPr>
        <w:tab/>
        <w:t>Sire,</w:t>
      </w:r>
    </w:p>
    <w:p w14:paraId="6E7BBA50" w14:textId="77777777" w:rsidR="00820364" w:rsidRPr="00820364" w:rsidRDefault="00820364" w:rsidP="00856150">
      <w:pPr>
        <w:jc w:val="both"/>
        <w:rPr>
          <w:lang w:val="de-DE"/>
        </w:rPr>
      </w:pPr>
    </w:p>
    <w:p w14:paraId="1BA774AB" w14:textId="77777777" w:rsidR="00820364" w:rsidRPr="00820364" w:rsidRDefault="00820364" w:rsidP="00856150">
      <w:pPr>
        <w:jc w:val="both"/>
        <w:rPr>
          <w:lang w:val="de-DE"/>
        </w:rPr>
      </w:pPr>
    </w:p>
    <w:p w14:paraId="0233834A" w14:textId="77777777" w:rsidR="00820364" w:rsidRPr="00820364" w:rsidRDefault="00820364" w:rsidP="00FF56A9">
      <w:pPr>
        <w:jc w:val="both"/>
        <w:rPr>
          <w:lang w:val="de-DE"/>
        </w:rPr>
      </w:pPr>
      <w:r w:rsidRPr="00820364">
        <w:rPr>
          <w:lang w:val="de-DE"/>
        </w:rPr>
        <w:tab/>
        <w:t>vorliegender Königlicher Erlass ergeht in Ausführung von Artikel 360 Absatz 2 des Einkommensteuergesetzbuches 1992.</w:t>
      </w:r>
    </w:p>
    <w:p w14:paraId="0D406615" w14:textId="77777777" w:rsidR="00820364" w:rsidRPr="00820364" w:rsidRDefault="00820364" w:rsidP="00FF56A9">
      <w:pPr>
        <w:jc w:val="both"/>
        <w:rPr>
          <w:lang w:val="de-DE"/>
        </w:rPr>
      </w:pPr>
    </w:p>
    <w:p w14:paraId="7A98EFF2" w14:textId="77777777" w:rsidR="00820364" w:rsidRPr="00820364" w:rsidRDefault="00820364" w:rsidP="00FF56A9">
      <w:pPr>
        <w:jc w:val="both"/>
        <w:rPr>
          <w:lang w:val="de-DE"/>
        </w:rPr>
      </w:pPr>
      <w:r w:rsidRPr="00820364">
        <w:rPr>
          <w:lang w:val="de-DE"/>
        </w:rPr>
        <w:tab/>
        <w:t>Die im vorliegenden Erlass vorgesehene Anpassung zielt darauf ab, die Situation von verstorbenen Personen von der Anwendung des Artikels 203 des KE/EStGB 92 auszuschließen. Diese Anpassung folgt auf die Abänderungen der Artikel 308 und 309 des Einkommen</w:t>
      </w:r>
      <w:r w:rsidRPr="00820364">
        <w:rPr>
          <w:lang w:val="de-DE"/>
        </w:rPr>
        <w:softHyphen/>
        <w:t>steuergesetzbuches 1992 durch die Artikel 70 und 72 des Gesetzes vom 28. Dezember 2023.</w:t>
      </w:r>
    </w:p>
    <w:p w14:paraId="583A1036" w14:textId="77777777" w:rsidR="00820364" w:rsidRPr="00820364" w:rsidRDefault="00820364" w:rsidP="00FF56A9">
      <w:pPr>
        <w:jc w:val="both"/>
        <w:rPr>
          <w:lang w:val="de-DE"/>
        </w:rPr>
      </w:pPr>
    </w:p>
    <w:p w14:paraId="468CDB88" w14:textId="77777777" w:rsidR="00820364" w:rsidRPr="00820364" w:rsidRDefault="00820364" w:rsidP="00FF56A9">
      <w:pPr>
        <w:jc w:val="both"/>
        <w:rPr>
          <w:lang w:val="de-DE"/>
        </w:rPr>
      </w:pPr>
      <w:r w:rsidRPr="00820364">
        <w:rPr>
          <w:lang w:val="de-DE"/>
        </w:rPr>
        <w:tab/>
        <w:t>Diese Anpassung im EStGB 92 zielte darauf ab, die besondere Erklärung im Todesfall abzuschaffen. Dieser Mechanismus sah vor, dass eine besondere Erklärung (außerhalb der übli</w:t>
      </w:r>
      <w:r w:rsidRPr="00820364">
        <w:rPr>
          <w:lang w:val="de-DE"/>
        </w:rPr>
        <w:softHyphen/>
        <w:t xml:space="preserve">chen Erklärungsfristen) von den Erben oder Gesamtvermächtnisnehmern oder </w:t>
      </w:r>
      <w:r w:rsidRPr="00820364">
        <w:rPr>
          <w:lang w:val="de-DE"/>
        </w:rPr>
        <w:noBreakHyphen/>
        <w:t>beschenkten von verstorbenen Steuerpflichtigen für die im Sterbejahr erzielten Einkünfte eingereicht werden musste.</w:t>
      </w:r>
    </w:p>
    <w:p w14:paraId="24CECA2C" w14:textId="77777777" w:rsidR="00820364" w:rsidRPr="00820364" w:rsidRDefault="00820364" w:rsidP="00FF56A9">
      <w:pPr>
        <w:jc w:val="both"/>
        <w:rPr>
          <w:lang w:val="de-DE"/>
        </w:rPr>
      </w:pPr>
    </w:p>
    <w:p w14:paraId="2C2EC4B0" w14:textId="77777777" w:rsidR="00820364" w:rsidRPr="00820364" w:rsidRDefault="00820364" w:rsidP="00FF56A9">
      <w:pPr>
        <w:jc w:val="both"/>
        <w:rPr>
          <w:lang w:val="de-DE"/>
        </w:rPr>
      </w:pPr>
      <w:r w:rsidRPr="00820364">
        <w:rPr>
          <w:lang w:val="de-DE"/>
        </w:rPr>
        <w:tab/>
        <w:t>Mit der Abschaffung dieses Mechanismus im EStGB 92 können die Erben nun die Erklärung in Bezug auf die im Sterbejahr des Steuerpflichtigen erzielten Einkünfte innerhalb der üblichen Erklärungsfristen einreichen. Dies vereinfacht die Situation der Steuerpflichtigen, die mehr Zeit für die Einreichung der Erklärung haben.</w:t>
      </w:r>
    </w:p>
    <w:p w14:paraId="193C7173" w14:textId="77777777" w:rsidR="00820364" w:rsidRPr="00820364" w:rsidRDefault="00820364" w:rsidP="00FF56A9">
      <w:pPr>
        <w:jc w:val="both"/>
        <w:rPr>
          <w:lang w:val="de-DE"/>
        </w:rPr>
      </w:pPr>
    </w:p>
    <w:p w14:paraId="3ED916A1" w14:textId="77777777" w:rsidR="00820364" w:rsidRPr="00820364" w:rsidRDefault="00820364" w:rsidP="00FF56A9">
      <w:pPr>
        <w:jc w:val="both"/>
        <w:rPr>
          <w:lang w:val="de-DE"/>
        </w:rPr>
      </w:pPr>
      <w:r w:rsidRPr="00820364">
        <w:rPr>
          <w:lang w:val="de-DE"/>
        </w:rPr>
        <w:tab/>
        <w:t>Artikel 203 des KE/EStGB 92 sieht noch eine Ausnahme von der Tatsache vor, dass der Besteuerungszeitraum mit dem Jahr vor dem Jahr, dessen Jahreszahl das Steuerjahr bestimmt, zusammenfällt, wenn der Steuerpflichtige die Bedingungen der Steuerpflichtigkeit vor dem 31. Dezember nicht mehr erfüllt.</w:t>
      </w:r>
    </w:p>
    <w:p w14:paraId="2945EDC4" w14:textId="77777777" w:rsidR="00820364" w:rsidRPr="00820364" w:rsidRDefault="00820364" w:rsidP="00FF56A9">
      <w:pPr>
        <w:jc w:val="both"/>
        <w:rPr>
          <w:lang w:val="de-DE"/>
        </w:rPr>
      </w:pPr>
    </w:p>
    <w:p w14:paraId="7ABF326B" w14:textId="77777777" w:rsidR="00820364" w:rsidRPr="00820364" w:rsidRDefault="00820364" w:rsidP="00FF56A9">
      <w:pPr>
        <w:jc w:val="both"/>
        <w:rPr>
          <w:lang w:val="de-DE"/>
        </w:rPr>
      </w:pPr>
      <w:r w:rsidRPr="00820364">
        <w:rPr>
          <w:lang w:val="de-DE"/>
        </w:rPr>
        <w:tab/>
        <w:t>Damit der Mechanismus der besonderen Erklärung im Todesfall vollständig abgeschafft werden kann, muss dieser Artikel angepasst werden, um zu verdeutlichen, dass diese Ausnahme nicht gilt, wenn der Steuerpflichtige die Bedingungen der Steuerpflichtigkeit aufgrund des Todes nicht mehr erfüllt.</w:t>
      </w:r>
    </w:p>
    <w:p w14:paraId="13FE383F" w14:textId="77777777" w:rsidR="00820364" w:rsidRPr="00820364" w:rsidRDefault="00820364" w:rsidP="00FF56A9">
      <w:pPr>
        <w:jc w:val="both"/>
        <w:rPr>
          <w:lang w:val="de-DE"/>
        </w:rPr>
      </w:pPr>
    </w:p>
    <w:p w14:paraId="1AC088A7" w14:textId="77777777" w:rsidR="00820364" w:rsidRPr="00820364" w:rsidRDefault="00820364" w:rsidP="00FF56A9">
      <w:pPr>
        <w:jc w:val="both"/>
        <w:rPr>
          <w:lang w:val="de-DE"/>
        </w:rPr>
      </w:pPr>
      <w:r w:rsidRPr="00820364">
        <w:rPr>
          <w:lang w:val="de-DE"/>
        </w:rPr>
        <w:tab/>
        <w:t>Die rückwirkende Kraft des vorliegenden Erlasses ist durch das Inkrafttreten der Gesetzesbestimmungen gerechtfertigt, die neue Erklärungsfristen im Todesfall vorsehen (vorgesehen durch die Artikel 70 und 72 des Gesetzes vom 28. Dezember 2023).</w:t>
      </w:r>
    </w:p>
    <w:p w14:paraId="6747383F" w14:textId="77777777" w:rsidR="00820364" w:rsidRPr="00820364" w:rsidRDefault="00820364" w:rsidP="00FF56A9">
      <w:pPr>
        <w:jc w:val="both"/>
        <w:rPr>
          <w:lang w:val="de-DE"/>
        </w:rPr>
      </w:pPr>
    </w:p>
    <w:p w14:paraId="3245B0F7" w14:textId="77777777" w:rsidR="00820364" w:rsidRPr="00820364" w:rsidRDefault="00820364" w:rsidP="00FF56A9">
      <w:pPr>
        <w:jc w:val="both"/>
        <w:rPr>
          <w:lang w:val="de-DE"/>
        </w:rPr>
      </w:pPr>
      <w:r w:rsidRPr="00820364">
        <w:rPr>
          <w:lang w:val="de-DE"/>
        </w:rPr>
        <w:tab/>
        <w:t>Das vorerwähnte Gesetz sah nämlich die Anwendung der neuen Erklärungsfristen im Todesfall für die an die Steuerjahre 2024 und folgende gebundenen Besteuerungszeiträume vor.</w:t>
      </w:r>
    </w:p>
    <w:p w14:paraId="36A2B2AC" w14:textId="77777777" w:rsidR="00820364" w:rsidRPr="00820364" w:rsidRDefault="00820364" w:rsidP="00FF56A9">
      <w:pPr>
        <w:jc w:val="both"/>
        <w:rPr>
          <w:lang w:val="de-DE"/>
        </w:rPr>
      </w:pPr>
    </w:p>
    <w:p w14:paraId="1AAD3A24" w14:textId="77777777" w:rsidR="00820364" w:rsidRPr="00820364" w:rsidRDefault="00820364" w:rsidP="00FF56A9">
      <w:pPr>
        <w:jc w:val="both"/>
        <w:rPr>
          <w:lang w:val="de-DE"/>
        </w:rPr>
      </w:pPr>
      <w:r w:rsidRPr="00820364">
        <w:rPr>
          <w:lang w:val="de-DE"/>
        </w:rPr>
        <w:lastRenderedPageBreak/>
        <w:tab/>
        <w:t>Um die Kohärenz des Systems zu wahren und unter Berücksichtigung der Tatsache, dass die neuen Erklärungsfristen im Todesfall durch das Gesetz vom 28. Dezember 2023 verlängert werden und dadurch günstiger für die Steuerpflichtigen sind, sieht der vorliegende Königliche Erlass das gleiche Inkrafttreten vor wie für die Artikel 70 und 72 des Gesetzes vom 28. Dezember 2023.</w:t>
      </w:r>
    </w:p>
    <w:p w14:paraId="029C3FC3" w14:textId="77777777" w:rsidR="00820364" w:rsidRPr="00820364" w:rsidRDefault="00820364" w:rsidP="00FF56A9">
      <w:pPr>
        <w:jc w:val="both"/>
        <w:rPr>
          <w:lang w:val="de-DE"/>
        </w:rPr>
      </w:pPr>
    </w:p>
    <w:p w14:paraId="3F46D6A9" w14:textId="77777777" w:rsidR="00820364" w:rsidRPr="00820364" w:rsidRDefault="00820364" w:rsidP="00856150">
      <w:pPr>
        <w:jc w:val="both"/>
        <w:rPr>
          <w:lang w:val="de-DE"/>
        </w:rPr>
      </w:pPr>
      <w:r w:rsidRPr="00820364">
        <w:rPr>
          <w:lang w:val="de-DE"/>
        </w:rPr>
        <w:tab/>
        <w:t>Ich habe die Ehre,</w:t>
      </w:r>
    </w:p>
    <w:p w14:paraId="1BA5DB6E" w14:textId="77777777" w:rsidR="00820364" w:rsidRPr="00820364" w:rsidRDefault="00820364" w:rsidP="00856150">
      <w:pPr>
        <w:jc w:val="both"/>
        <w:rPr>
          <w:lang w:val="de-DE"/>
        </w:rPr>
      </w:pPr>
    </w:p>
    <w:p w14:paraId="44DFC0C2" w14:textId="77777777" w:rsidR="00820364" w:rsidRPr="00820364" w:rsidRDefault="00820364" w:rsidP="00E4293C">
      <w:pPr>
        <w:jc w:val="center"/>
        <w:rPr>
          <w:lang w:val="de-DE"/>
        </w:rPr>
      </w:pPr>
    </w:p>
    <w:p w14:paraId="56F2BC59" w14:textId="77777777" w:rsidR="00820364" w:rsidRPr="00820364" w:rsidRDefault="00820364" w:rsidP="00E4293C">
      <w:pPr>
        <w:jc w:val="center"/>
        <w:rPr>
          <w:lang w:val="de-DE"/>
        </w:rPr>
      </w:pPr>
      <w:r w:rsidRPr="00820364">
        <w:rPr>
          <w:lang w:val="de-DE"/>
        </w:rPr>
        <w:t>Sire,</w:t>
      </w:r>
    </w:p>
    <w:p w14:paraId="3930956C" w14:textId="77777777" w:rsidR="00820364" w:rsidRPr="00820364" w:rsidRDefault="00820364" w:rsidP="00E4293C">
      <w:pPr>
        <w:jc w:val="center"/>
        <w:rPr>
          <w:lang w:val="de-DE"/>
        </w:rPr>
      </w:pPr>
    </w:p>
    <w:p w14:paraId="17E12A13" w14:textId="77777777" w:rsidR="00820364" w:rsidRPr="00820364" w:rsidRDefault="00820364" w:rsidP="00E4293C">
      <w:pPr>
        <w:jc w:val="center"/>
        <w:rPr>
          <w:lang w:val="de-DE"/>
        </w:rPr>
      </w:pPr>
      <w:r w:rsidRPr="00820364">
        <w:rPr>
          <w:lang w:val="de-DE"/>
        </w:rPr>
        <w:t>der ehrerbietige und getreue Diener</w:t>
      </w:r>
    </w:p>
    <w:p w14:paraId="3417EC93" w14:textId="77777777" w:rsidR="00820364" w:rsidRPr="00820364" w:rsidRDefault="00820364" w:rsidP="00E4293C">
      <w:pPr>
        <w:jc w:val="center"/>
        <w:rPr>
          <w:lang w:val="de-DE"/>
        </w:rPr>
      </w:pPr>
      <w:r w:rsidRPr="00820364">
        <w:rPr>
          <w:lang w:val="de-DE"/>
        </w:rPr>
        <w:t>Eurer Majestät zu sein.</w:t>
      </w:r>
    </w:p>
    <w:p w14:paraId="14DB9CCB" w14:textId="77777777" w:rsidR="00820364" w:rsidRPr="00820364" w:rsidRDefault="00820364" w:rsidP="00E4293C">
      <w:pPr>
        <w:jc w:val="center"/>
        <w:rPr>
          <w:lang w:val="de-DE"/>
        </w:rPr>
      </w:pPr>
    </w:p>
    <w:p w14:paraId="481AE5F9" w14:textId="77777777" w:rsidR="00820364" w:rsidRPr="00820364" w:rsidRDefault="00820364" w:rsidP="00E4293C">
      <w:pPr>
        <w:jc w:val="center"/>
        <w:rPr>
          <w:lang w:val="de-DE"/>
        </w:rPr>
      </w:pPr>
      <w:r w:rsidRPr="00820364">
        <w:rPr>
          <w:lang w:val="de-DE"/>
        </w:rPr>
        <w:t>Der Minister der Finanzen</w:t>
      </w:r>
    </w:p>
    <w:p w14:paraId="4AF54D36" w14:textId="77777777" w:rsidR="00820364" w:rsidRPr="00820364" w:rsidRDefault="00820364" w:rsidP="00E4293C">
      <w:pPr>
        <w:jc w:val="center"/>
        <w:rPr>
          <w:lang w:val="de-DE"/>
        </w:rPr>
      </w:pPr>
      <w:r w:rsidRPr="00820364">
        <w:rPr>
          <w:lang w:val="de-DE"/>
        </w:rPr>
        <w:t>V. VAN PETEGHEM</w:t>
      </w:r>
    </w:p>
    <w:p w14:paraId="3F9FDC98" w14:textId="77777777" w:rsidR="00820364" w:rsidRPr="00820364" w:rsidRDefault="00820364" w:rsidP="00856150">
      <w:pPr>
        <w:jc w:val="both"/>
        <w:rPr>
          <w:lang w:val="de-DE"/>
        </w:rPr>
      </w:pPr>
    </w:p>
    <w:p w14:paraId="72DE9419" w14:textId="77777777" w:rsidR="00820364" w:rsidRPr="00820364" w:rsidRDefault="00820364" w:rsidP="00856150">
      <w:pPr>
        <w:jc w:val="center"/>
        <w:rPr>
          <w:sz w:val="20"/>
          <w:lang w:val="de-DE"/>
        </w:rPr>
      </w:pPr>
      <w:r w:rsidRPr="00820364">
        <w:rPr>
          <w:sz w:val="20"/>
          <w:lang w:val="de-DE"/>
        </w:rPr>
        <w:t>______</w:t>
      </w:r>
    </w:p>
    <w:p w14:paraId="5FE47DF6" w14:textId="77777777" w:rsidR="00820364" w:rsidRPr="00820364" w:rsidRDefault="00820364" w:rsidP="00856150">
      <w:pPr>
        <w:jc w:val="both"/>
        <w:rPr>
          <w:lang w:val="de-DE"/>
        </w:rPr>
      </w:pPr>
    </w:p>
    <w:p w14:paraId="5BC1425F" w14:textId="77777777" w:rsidR="00820364" w:rsidRPr="00820364" w:rsidRDefault="00820364" w:rsidP="00856150">
      <w:pPr>
        <w:jc w:val="both"/>
        <w:rPr>
          <w:lang w:val="de-DE"/>
        </w:rPr>
      </w:pPr>
    </w:p>
    <w:p w14:paraId="1DD74975" w14:textId="77777777" w:rsidR="00820364" w:rsidRDefault="00820364">
      <w:pPr>
        <w:rPr>
          <w:b/>
          <w:bCs/>
          <w:lang w:val="de-DE"/>
        </w:rPr>
      </w:pPr>
      <w:r>
        <w:rPr>
          <w:b/>
          <w:bCs/>
          <w:lang w:val="de-DE"/>
        </w:rPr>
        <w:br w:type="page"/>
      </w:r>
    </w:p>
    <w:p w14:paraId="201C27F5" w14:textId="34398605" w:rsidR="00820364" w:rsidRPr="00820364" w:rsidRDefault="00820364" w:rsidP="00FF56A9">
      <w:pPr>
        <w:jc w:val="center"/>
        <w:rPr>
          <w:b/>
          <w:bCs/>
          <w:lang w:val="de-DE"/>
        </w:rPr>
      </w:pPr>
      <w:r w:rsidRPr="00820364">
        <w:rPr>
          <w:b/>
          <w:bCs/>
          <w:lang w:val="de-DE"/>
        </w:rPr>
        <w:lastRenderedPageBreak/>
        <w:t>11. NOVEMBER 2024 -</w:t>
      </w:r>
      <w:r w:rsidRPr="00820364">
        <w:rPr>
          <w:b/>
          <w:lang w:val="de-DE"/>
        </w:rPr>
        <w:t xml:space="preserve"> Königlicher Erlass zur Abänderung des KE/EStGB 92 hinsichtlich der Bestimmung des Besteuerungszeitraums</w:t>
      </w:r>
    </w:p>
    <w:p w14:paraId="733595A0" w14:textId="77777777" w:rsidR="00820364" w:rsidRPr="00820364" w:rsidRDefault="00820364" w:rsidP="00856150">
      <w:pPr>
        <w:jc w:val="both"/>
        <w:rPr>
          <w:lang w:val="de-DE"/>
        </w:rPr>
      </w:pPr>
    </w:p>
    <w:p w14:paraId="69BA2118" w14:textId="77777777" w:rsidR="00820364" w:rsidRPr="00820364" w:rsidRDefault="00820364" w:rsidP="00856150">
      <w:pPr>
        <w:jc w:val="both"/>
        <w:rPr>
          <w:lang w:val="de-DE"/>
        </w:rPr>
      </w:pPr>
    </w:p>
    <w:p w14:paraId="24948D3B" w14:textId="77777777" w:rsidR="00820364" w:rsidRPr="00820364" w:rsidRDefault="00820364" w:rsidP="00FF56A9">
      <w:pPr>
        <w:jc w:val="both"/>
        <w:rPr>
          <w:lang w:val="de-DE"/>
        </w:rPr>
      </w:pPr>
      <w:r w:rsidRPr="00820364">
        <w:rPr>
          <w:lang w:val="de-DE"/>
        </w:rPr>
        <w:tab/>
      </w:r>
      <w:r w:rsidRPr="00820364">
        <w:rPr>
          <w:lang w:val="de-DE"/>
        </w:rPr>
        <w:tab/>
      </w:r>
      <w:r w:rsidRPr="00820364">
        <w:rPr>
          <w:lang w:val="de-DE"/>
        </w:rPr>
        <w:tab/>
        <w:t>PHILIPPE, König der Belgier,</w:t>
      </w:r>
    </w:p>
    <w:p w14:paraId="71FADF68" w14:textId="77777777" w:rsidR="00820364" w:rsidRPr="00820364" w:rsidRDefault="00820364" w:rsidP="00FF56A9">
      <w:pPr>
        <w:jc w:val="both"/>
        <w:rPr>
          <w:lang w:val="de-DE"/>
        </w:rPr>
      </w:pPr>
    </w:p>
    <w:p w14:paraId="405983DB" w14:textId="77777777" w:rsidR="00820364" w:rsidRPr="00820364" w:rsidRDefault="00820364" w:rsidP="00FF56A9">
      <w:pPr>
        <w:jc w:val="both"/>
        <w:rPr>
          <w:lang w:val="de-DE"/>
        </w:rPr>
      </w:pPr>
      <w:r w:rsidRPr="00820364">
        <w:rPr>
          <w:lang w:val="de-DE"/>
        </w:rPr>
        <w:tab/>
      </w:r>
      <w:r w:rsidRPr="00820364">
        <w:rPr>
          <w:lang w:val="de-DE"/>
        </w:rPr>
        <w:tab/>
        <w:t>Allen Gegenwärtigen und Zukünftigen, Unser Gruß!</w:t>
      </w:r>
    </w:p>
    <w:p w14:paraId="452431C3" w14:textId="77777777" w:rsidR="00820364" w:rsidRPr="00820364" w:rsidRDefault="00820364" w:rsidP="00FF56A9">
      <w:pPr>
        <w:jc w:val="both"/>
        <w:rPr>
          <w:lang w:val="de-DE"/>
        </w:rPr>
      </w:pPr>
    </w:p>
    <w:p w14:paraId="1895F171" w14:textId="77777777" w:rsidR="00820364" w:rsidRPr="00820364" w:rsidRDefault="00820364" w:rsidP="00FF56A9">
      <w:pPr>
        <w:jc w:val="both"/>
        <w:rPr>
          <w:lang w:val="de-DE"/>
        </w:rPr>
      </w:pPr>
    </w:p>
    <w:p w14:paraId="4B5C293B" w14:textId="77777777" w:rsidR="00820364" w:rsidRPr="00820364" w:rsidRDefault="00820364" w:rsidP="00FF56A9">
      <w:pPr>
        <w:jc w:val="both"/>
        <w:rPr>
          <w:lang w:val="de-DE"/>
        </w:rPr>
      </w:pPr>
      <w:r w:rsidRPr="00820364">
        <w:rPr>
          <w:lang w:val="de-DE"/>
        </w:rPr>
        <w:tab/>
        <w:t>Aufgrund des Einkommensteuergesetzbuches 1992, des Artikels 360 Absatz 2;</w:t>
      </w:r>
    </w:p>
    <w:p w14:paraId="29A6AA94" w14:textId="77777777" w:rsidR="00820364" w:rsidRPr="00820364" w:rsidRDefault="00820364" w:rsidP="00FF56A9">
      <w:pPr>
        <w:jc w:val="both"/>
        <w:rPr>
          <w:lang w:val="de-DE"/>
        </w:rPr>
      </w:pPr>
    </w:p>
    <w:p w14:paraId="79EACA0D" w14:textId="77777777" w:rsidR="00820364" w:rsidRPr="00820364" w:rsidRDefault="00820364" w:rsidP="00FF56A9">
      <w:pPr>
        <w:jc w:val="both"/>
        <w:rPr>
          <w:lang w:val="de-DE"/>
        </w:rPr>
      </w:pPr>
      <w:r w:rsidRPr="00820364">
        <w:rPr>
          <w:lang w:val="de-DE"/>
        </w:rPr>
        <w:tab/>
        <w:t>In der Erwägung, dass vorliegender Erlass eine bloße Ausführung einer bestehenden gesetzlichen Regelung ist und an sich keinen zusätzlichen Einfluss auf die Einnahmen des Staates hat und keine neuen Ausgaben entstehen lassen kann;</w:t>
      </w:r>
    </w:p>
    <w:p w14:paraId="3F565034" w14:textId="77777777" w:rsidR="00820364" w:rsidRPr="00820364" w:rsidRDefault="00820364" w:rsidP="00FF56A9">
      <w:pPr>
        <w:jc w:val="both"/>
        <w:rPr>
          <w:lang w:val="de-DE"/>
        </w:rPr>
      </w:pPr>
    </w:p>
    <w:p w14:paraId="6D4FC1EA" w14:textId="77777777" w:rsidR="00820364" w:rsidRPr="00820364" w:rsidRDefault="00820364" w:rsidP="00FF56A9">
      <w:pPr>
        <w:jc w:val="both"/>
        <w:rPr>
          <w:lang w:val="de-DE"/>
        </w:rPr>
      </w:pPr>
      <w:r w:rsidRPr="00820364">
        <w:rPr>
          <w:lang w:val="de-DE"/>
        </w:rPr>
        <w:tab/>
        <w:t>Dass folglich weder das vorherige Einverständnis der Staatssekretärin für Haushalt noch die Stellungnahme des Finanzinspektors erforderlich ist;</w:t>
      </w:r>
    </w:p>
    <w:p w14:paraId="27CF24D9" w14:textId="77777777" w:rsidR="00820364" w:rsidRPr="00820364" w:rsidRDefault="00820364" w:rsidP="00FF56A9">
      <w:pPr>
        <w:jc w:val="both"/>
        <w:rPr>
          <w:lang w:val="de-DE"/>
        </w:rPr>
      </w:pPr>
    </w:p>
    <w:p w14:paraId="50C54F9B" w14:textId="77777777" w:rsidR="00820364" w:rsidRPr="00820364" w:rsidRDefault="00820364" w:rsidP="00FF56A9">
      <w:pPr>
        <w:jc w:val="both"/>
        <w:rPr>
          <w:lang w:val="de-DE"/>
        </w:rPr>
      </w:pPr>
      <w:r w:rsidRPr="00820364">
        <w:rPr>
          <w:lang w:val="de-DE"/>
        </w:rPr>
        <w:tab/>
        <w:t>Aufgrund des Gutachtens Nr. 77.134/3 des Staatsrates vom 6. November 2024, abgegeben in Anwendung von Artikel 84 § 1 Absatz 1 Nr. 2 der am 12. Januar 1973 koordinierten Gesetze über den Staatsrat;</w:t>
      </w:r>
    </w:p>
    <w:p w14:paraId="3C8BBEAE" w14:textId="77777777" w:rsidR="00820364" w:rsidRPr="00820364" w:rsidRDefault="00820364" w:rsidP="00FF56A9">
      <w:pPr>
        <w:jc w:val="both"/>
        <w:rPr>
          <w:lang w:val="de-DE"/>
        </w:rPr>
      </w:pPr>
    </w:p>
    <w:p w14:paraId="37E03A11" w14:textId="48B4C528" w:rsidR="00820364" w:rsidRPr="00820364" w:rsidRDefault="00820364" w:rsidP="00FF56A9">
      <w:pPr>
        <w:jc w:val="both"/>
        <w:rPr>
          <w:lang w:val="de-DE"/>
        </w:rPr>
      </w:pPr>
      <w:r w:rsidRPr="00820364">
        <w:rPr>
          <w:lang w:val="de-DE"/>
        </w:rPr>
        <w:tab/>
        <w:t>Auf Vorschlag des Ministers der Finanzen</w:t>
      </w:r>
    </w:p>
    <w:p w14:paraId="3020686E" w14:textId="77777777" w:rsidR="00820364" w:rsidRPr="00820364" w:rsidRDefault="00820364" w:rsidP="00FF56A9">
      <w:pPr>
        <w:jc w:val="both"/>
        <w:rPr>
          <w:lang w:val="de-DE"/>
        </w:rPr>
      </w:pPr>
    </w:p>
    <w:p w14:paraId="66531E06" w14:textId="77777777" w:rsidR="00820364" w:rsidRPr="00820364" w:rsidRDefault="00820364" w:rsidP="00FF56A9">
      <w:pPr>
        <w:jc w:val="both"/>
        <w:rPr>
          <w:lang w:val="de-DE"/>
        </w:rPr>
      </w:pPr>
    </w:p>
    <w:p w14:paraId="1DB3B2C2" w14:textId="77777777" w:rsidR="00820364" w:rsidRPr="00820364" w:rsidRDefault="00820364" w:rsidP="00FF56A9">
      <w:pPr>
        <w:jc w:val="both"/>
        <w:rPr>
          <w:lang w:val="de-DE"/>
        </w:rPr>
      </w:pPr>
      <w:r w:rsidRPr="00820364">
        <w:rPr>
          <w:lang w:val="de-DE"/>
        </w:rPr>
        <w:tab/>
      </w:r>
      <w:r w:rsidRPr="00820364">
        <w:rPr>
          <w:lang w:val="de-DE"/>
        </w:rPr>
        <w:tab/>
        <w:t>Haben Wir beschlossen und erlassen Wir:</w:t>
      </w:r>
    </w:p>
    <w:p w14:paraId="11DD8982" w14:textId="77777777" w:rsidR="00820364" w:rsidRPr="00820364" w:rsidRDefault="00820364" w:rsidP="00FF56A9">
      <w:pPr>
        <w:jc w:val="both"/>
        <w:rPr>
          <w:lang w:val="de-DE"/>
        </w:rPr>
      </w:pPr>
    </w:p>
    <w:p w14:paraId="7AF0E936" w14:textId="77777777" w:rsidR="00820364" w:rsidRPr="00820364" w:rsidRDefault="00820364" w:rsidP="00FF56A9">
      <w:pPr>
        <w:jc w:val="both"/>
        <w:rPr>
          <w:lang w:val="de-DE"/>
        </w:rPr>
      </w:pPr>
    </w:p>
    <w:p w14:paraId="072FA42C" w14:textId="77777777" w:rsidR="00820364" w:rsidRPr="00820364" w:rsidRDefault="00820364" w:rsidP="00FF56A9">
      <w:pPr>
        <w:jc w:val="both"/>
        <w:rPr>
          <w:lang w:val="de-DE"/>
        </w:rPr>
      </w:pPr>
      <w:r w:rsidRPr="00820364">
        <w:rPr>
          <w:lang w:val="de-DE"/>
        </w:rPr>
        <w:tab/>
      </w:r>
      <w:r w:rsidRPr="00820364">
        <w:rPr>
          <w:b/>
          <w:bCs/>
          <w:lang w:val="de-DE"/>
        </w:rPr>
        <w:t>Artikel 1 </w:t>
      </w:r>
      <w:r w:rsidRPr="00820364">
        <w:rPr>
          <w:lang w:val="de-DE"/>
        </w:rPr>
        <w:t>- In Artikel 203 § 1 Absatz 2 des KE/EStGB 92 werden zwischen den Wörtern "die Bedingungen der Steuerpflichtigkeit" und den Wörtern "nicht mehr erfüllt sind" die Wörter "aus einem anderen Grund als dem Tod des Steuerpflichtigen" eingefügt.</w:t>
      </w:r>
    </w:p>
    <w:p w14:paraId="49B9E0A9" w14:textId="77777777" w:rsidR="00820364" w:rsidRPr="00820364" w:rsidRDefault="00820364" w:rsidP="00FF56A9">
      <w:pPr>
        <w:jc w:val="both"/>
        <w:rPr>
          <w:lang w:val="de-DE"/>
        </w:rPr>
      </w:pPr>
    </w:p>
    <w:p w14:paraId="7AEC8177" w14:textId="77777777" w:rsidR="00820364" w:rsidRPr="00820364" w:rsidRDefault="00820364" w:rsidP="00FF56A9">
      <w:pPr>
        <w:jc w:val="both"/>
        <w:rPr>
          <w:lang w:val="de-DE"/>
        </w:rPr>
      </w:pPr>
    </w:p>
    <w:p w14:paraId="5E2FBCC5" w14:textId="77777777" w:rsidR="00820364" w:rsidRPr="00820364" w:rsidRDefault="00820364" w:rsidP="00FF56A9">
      <w:pPr>
        <w:jc w:val="both"/>
        <w:rPr>
          <w:lang w:val="de-DE"/>
        </w:rPr>
      </w:pPr>
      <w:r w:rsidRPr="00820364">
        <w:rPr>
          <w:lang w:val="de-DE"/>
        </w:rPr>
        <w:tab/>
      </w:r>
      <w:r w:rsidRPr="00820364">
        <w:rPr>
          <w:b/>
          <w:lang w:val="de-DE"/>
        </w:rPr>
        <w:t>Art. 2</w:t>
      </w:r>
      <w:r w:rsidRPr="00820364">
        <w:rPr>
          <w:b/>
          <w:bCs/>
          <w:lang w:val="de-DE"/>
        </w:rPr>
        <w:t> -</w:t>
      </w:r>
      <w:r w:rsidRPr="00820364">
        <w:rPr>
          <w:lang w:val="de-DE"/>
        </w:rPr>
        <w:t xml:space="preserve"> Artikel 1 ist für die an die Steuerjahre 2024 und folgende gebundenen Besteuerungszeiträume anwendbar.</w:t>
      </w:r>
    </w:p>
    <w:p w14:paraId="6869CC39" w14:textId="77777777" w:rsidR="00820364" w:rsidRPr="00820364" w:rsidRDefault="00820364" w:rsidP="00FF56A9">
      <w:pPr>
        <w:jc w:val="both"/>
        <w:rPr>
          <w:lang w:val="de-DE"/>
        </w:rPr>
      </w:pPr>
    </w:p>
    <w:p w14:paraId="3DCC8DCF" w14:textId="77777777" w:rsidR="00820364" w:rsidRPr="00820364" w:rsidRDefault="00820364" w:rsidP="00FF56A9">
      <w:pPr>
        <w:jc w:val="both"/>
        <w:rPr>
          <w:lang w:val="de-DE"/>
        </w:rPr>
      </w:pPr>
    </w:p>
    <w:p w14:paraId="6B6915A3" w14:textId="77777777" w:rsidR="00820364" w:rsidRPr="00820364" w:rsidRDefault="00820364" w:rsidP="00FF56A9">
      <w:pPr>
        <w:jc w:val="both"/>
        <w:rPr>
          <w:lang w:val="de-DE"/>
        </w:rPr>
      </w:pPr>
      <w:r w:rsidRPr="00820364">
        <w:rPr>
          <w:lang w:val="de-DE"/>
        </w:rPr>
        <w:tab/>
      </w:r>
      <w:r w:rsidRPr="00820364">
        <w:rPr>
          <w:b/>
          <w:lang w:val="de-DE"/>
        </w:rPr>
        <w:t>Art. 3</w:t>
      </w:r>
      <w:r w:rsidRPr="00820364">
        <w:rPr>
          <w:b/>
          <w:bCs/>
          <w:lang w:val="de-DE"/>
        </w:rPr>
        <w:t> -</w:t>
      </w:r>
      <w:r w:rsidRPr="00820364">
        <w:rPr>
          <w:lang w:val="de-DE"/>
        </w:rPr>
        <w:t xml:space="preserve"> Der für Finanzen zuständige Minister ist mit der Ausführung des vorliegenden Erlasses beauftragt.</w:t>
      </w:r>
    </w:p>
    <w:p w14:paraId="39700D72" w14:textId="77777777" w:rsidR="00820364" w:rsidRPr="00820364" w:rsidRDefault="00820364" w:rsidP="00FF56A9">
      <w:pPr>
        <w:jc w:val="both"/>
        <w:rPr>
          <w:lang w:val="de-DE"/>
        </w:rPr>
      </w:pPr>
    </w:p>
    <w:p w14:paraId="1AC09260" w14:textId="77777777" w:rsidR="00820364" w:rsidRPr="00820364" w:rsidRDefault="00820364" w:rsidP="00FF56A9">
      <w:pPr>
        <w:jc w:val="both"/>
        <w:rPr>
          <w:lang w:val="de-DE"/>
        </w:rPr>
      </w:pPr>
    </w:p>
    <w:p w14:paraId="68BC3D0C" w14:textId="77777777" w:rsidR="00820364" w:rsidRPr="00820364" w:rsidRDefault="00820364" w:rsidP="00FF56A9">
      <w:pPr>
        <w:jc w:val="both"/>
        <w:rPr>
          <w:lang w:val="de-DE"/>
        </w:rPr>
      </w:pPr>
      <w:r w:rsidRPr="00820364">
        <w:rPr>
          <w:lang w:val="de-DE"/>
        </w:rPr>
        <w:tab/>
        <w:t>Gegeben zu Brüssel, den 11. November 2024</w:t>
      </w:r>
    </w:p>
    <w:p w14:paraId="187EDCD7" w14:textId="77777777" w:rsidR="00820364" w:rsidRPr="00820364" w:rsidRDefault="00820364" w:rsidP="00FF56A9">
      <w:pPr>
        <w:jc w:val="both"/>
        <w:rPr>
          <w:lang w:val="de-DE"/>
        </w:rPr>
      </w:pPr>
    </w:p>
    <w:p w14:paraId="55EAD1A9" w14:textId="77777777" w:rsidR="00820364" w:rsidRPr="00820364" w:rsidRDefault="00820364" w:rsidP="00856150">
      <w:pPr>
        <w:jc w:val="both"/>
        <w:rPr>
          <w:lang w:val="de-DE"/>
        </w:rPr>
      </w:pPr>
    </w:p>
    <w:p w14:paraId="2C7A2B05" w14:textId="77777777" w:rsidR="00820364" w:rsidRPr="00820364" w:rsidRDefault="00820364" w:rsidP="00876192">
      <w:pPr>
        <w:jc w:val="center"/>
        <w:rPr>
          <w:lang w:val="de-DE"/>
        </w:rPr>
      </w:pPr>
      <w:r w:rsidRPr="00820364">
        <w:rPr>
          <w:lang w:val="de-DE"/>
        </w:rPr>
        <w:t>PHILIPPE</w:t>
      </w:r>
    </w:p>
    <w:p w14:paraId="65D1247F" w14:textId="77777777" w:rsidR="00820364" w:rsidRPr="00820364" w:rsidRDefault="00820364" w:rsidP="00876192">
      <w:pPr>
        <w:jc w:val="center"/>
        <w:rPr>
          <w:lang w:val="de-DE"/>
        </w:rPr>
      </w:pPr>
    </w:p>
    <w:p w14:paraId="2372197E" w14:textId="77777777" w:rsidR="00820364" w:rsidRPr="00820364" w:rsidRDefault="00820364" w:rsidP="00876192">
      <w:pPr>
        <w:jc w:val="center"/>
        <w:rPr>
          <w:lang w:val="de-DE"/>
        </w:rPr>
      </w:pPr>
      <w:r w:rsidRPr="00820364">
        <w:rPr>
          <w:lang w:val="de-DE"/>
        </w:rPr>
        <w:t>Von Königs wegen:</w:t>
      </w:r>
    </w:p>
    <w:p w14:paraId="6B48CC30" w14:textId="77777777" w:rsidR="00820364" w:rsidRPr="00820364" w:rsidRDefault="00820364" w:rsidP="00876192">
      <w:pPr>
        <w:jc w:val="center"/>
        <w:rPr>
          <w:lang w:val="de-DE"/>
        </w:rPr>
      </w:pPr>
    </w:p>
    <w:p w14:paraId="62CE5056" w14:textId="77777777" w:rsidR="00820364" w:rsidRPr="00820364" w:rsidRDefault="00820364" w:rsidP="00876192">
      <w:pPr>
        <w:jc w:val="center"/>
        <w:rPr>
          <w:lang w:val="de-DE"/>
        </w:rPr>
      </w:pPr>
      <w:r w:rsidRPr="00820364">
        <w:rPr>
          <w:lang w:val="de-DE"/>
        </w:rPr>
        <w:t>Der Minister der Finanzen</w:t>
      </w:r>
    </w:p>
    <w:p w14:paraId="0A049C26" w14:textId="3C0EF14B" w:rsidR="00233F36" w:rsidRPr="00820364" w:rsidRDefault="00820364" w:rsidP="00820364">
      <w:pPr>
        <w:jc w:val="center"/>
        <w:rPr>
          <w:lang w:val="de-DE"/>
        </w:rPr>
      </w:pPr>
      <w:r w:rsidRPr="00820364">
        <w:rPr>
          <w:lang w:val="de-DE"/>
        </w:rPr>
        <w:t>V. VAN PETEGHEM</w:t>
      </w:r>
    </w:p>
    <w:sectPr w:rsidR="00233F36" w:rsidRPr="00820364" w:rsidSect="00820364">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19473355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96B0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20364"/>
    <w:rsid w:val="008C2124"/>
    <w:rsid w:val="00AA413E"/>
    <w:rsid w:val="00AB18C3"/>
    <w:rsid w:val="00B27BE9"/>
    <w:rsid w:val="00B56114"/>
    <w:rsid w:val="00C43D43"/>
    <w:rsid w:val="00C80000"/>
    <w:rsid w:val="00CA081B"/>
    <w:rsid w:val="00DC56FB"/>
    <w:rsid w:val="00DD5F2F"/>
    <w:rsid w:val="00DD7277"/>
    <w:rsid w:val="00E1687C"/>
    <w:rsid w:val="00E6179F"/>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CEDB39"/>
  <w15:docId w15:val="{71FA99C7-DBF8-4B97-B4DA-54800970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364"/>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727</Words>
  <Characters>4001</Characters>
  <Application>Microsoft Office Word</Application>
  <DocSecurity>0</DocSecurity>
  <Lines>33</Lines>
  <Paragraphs>9</Paragraphs>
  <ScaleCrop>false</ScaleCrop>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2026-04-20T07:32:00Z</dcterms:created>
  <dcterms:modified xsi:type="dcterms:W3CDTF">2026-04-20T07:36:00Z</dcterms:modified>
</cp:coreProperties>
</file>