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2D01D" w14:textId="77777777" w:rsidR="00AB7AD8" w:rsidRPr="00AB7AD8" w:rsidRDefault="00AB7AD8" w:rsidP="00AB7AD8">
      <w:pPr>
        <w:jc w:val="center"/>
        <w:rPr>
          <w:b/>
          <w:bCs/>
          <w:lang w:val="de-DE"/>
        </w:rPr>
      </w:pPr>
      <w:r w:rsidRPr="00AB7AD8">
        <w:rPr>
          <w:b/>
          <w:bCs/>
          <w:lang w:val="de-DE"/>
        </w:rPr>
        <w:t>9. JULI 2024 -</w:t>
      </w:r>
      <w:r w:rsidRPr="00AB7AD8">
        <w:rPr>
          <w:b/>
          <w:lang w:val="de-DE"/>
        </w:rPr>
        <w:t xml:space="preserve"> Königlicher Erlass zur Abänderung des RSPol in Bezug auf die Organisation der Arbeitszeit</w:t>
      </w:r>
    </w:p>
    <w:p w14:paraId="04231118" w14:textId="77777777" w:rsidR="00233F36" w:rsidRPr="00AB7AD8" w:rsidRDefault="00233F36" w:rsidP="00127CA8">
      <w:pPr>
        <w:jc w:val="both"/>
        <w:rPr>
          <w:lang w:val="de-DE"/>
        </w:rPr>
      </w:pPr>
    </w:p>
    <w:p w14:paraId="50536736" w14:textId="77777777" w:rsidR="00233F36" w:rsidRPr="00AB7AD8" w:rsidRDefault="00233F36">
      <w:pPr>
        <w:rPr>
          <w:lang w:val="de-DE"/>
        </w:rPr>
      </w:pPr>
    </w:p>
    <w:p w14:paraId="2AAB63E0" w14:textId="349F1276" w:rsidR="00233F36" w:rsidRPr="00AB7AD8" w:rsidRDefault="00233F36" w:rsidP="000F5F44">
      <w:pPr>
        <w:jc w:val="center"/>
        <w:rPr>
          <w:i/>
          <w:lang w:val="de-DE"/>
        </w:rPr>
      </w:pPr>
      <w:r w:rsidRPr="00AB7AD8">
        <w:rPr>
          <w:lang w:val="de-DE"/>
        </w:rPr>
        <w:t>(</w:t>
      </w:r>
      <w:r w:rsidRPr="00AB7AD8">
        <w:rPr>
          <w:i/>
          <w:lang w:val="de-DE"/>
        </w:rPr>
        <w:t xml:space="preserve">Belgisches Staatsblatt </w:t>
      </w:r>
      <w:r w:rsidRPr="00AB7AD8">
        <w:rPr>
          <w:lang w:val="de-DE"/>
        </w:rPr>
        <w:t xml:space="preserve">vom </w:t>
      </w:r>
      <w:r w:rsidR="00AB7AD8" w:rsidRPr="00AB7AD8">
        <w:rPr>
          <w:lang w:val="de-DE"/>
        </w:rPr>
        <w:t>23. Juni 2026</w:t>
      </w:r>
      <w:r w:rsidRPr="00AB7AD8">
        <w:rPr>
          <w:lang w:val="de-DE"/>
        </w:rPr>
        <w:t>)</w:t>
      </w:r>
    </w:p>
    <w:p w14:paraId="0C235960" w14:textId="77777777" w:rsidR="00233F36" w:rsidRPr="00AB7AD8" w:rsidRDefault="00233F36" w:rsidP="000F5F44">
      <w:pPr>
        <w:jc w:val="center"/>
        <w:rPr>
          <w:lang w:val="de-DE"/>
        </w:rPr>
      </w:pPr>
    </w:p>
    <w:p w14:paraId="432878EA" w14:textId="77777777" w:rsidR="00233F36" w:rsidRPr="00AB7AD8" w:rsidRDefault="00233F36" w:rsidP="00CA081B">
      <w:pPr>
        <w:jc w:val="center"/>
        <w:rPr>
          <w:lang w:val="de-DE"/>
        </w:rPr>
      </w:pPr>
    </w:p>
    <w:p w14:paraId="02B375F7" w14:textId="77777777" w:rsidR="00233F36" w:rsidRPr="00AB7AD8" w:rsidRDefault="00233F36" w:rsidP="00CA081B">
      <w:pPr>
        <w:jc w:val="both"/>
        <w:rPr>
          <w:lang w:val="de-DE"/>
        </w:rPr>
      </w:pPr>
      <w:r w:rsidRPr="00AB7AD8">
        <w:rPr>
          <w:lang w:val="de-DE"/>
        </w:rPr>
        <w:t>Diese deutsche Übersetzung ist von der Zentralen Dienststelle für Deutsche Übersetzungen in Malmedy erstellt worden.</w:t>
      </w:r>
    </w:p>
    <w:p w14:paraId="39C126C0" w14:textId="77777777" w:rsidR="00E1687C" w:rsidRPr="00AB7AD8" w:rsidRDefault="00E1687C" w:rsidP="00CA081B">
      <w:pPr>
        <w:jc w:val="both"/>
        <w:rPr>
          <w:lang w:val="de-DE"/>
        </w:rPr>
      </w:pPr>
    </w:p>
    <w:p w14:paraId="41F85910" w14:textId="77777777" w:rsidR="00E1687C" w:rsidRPr="00AB7AD8" w:rsidRDefault="00E1687C" w:rsidP="00CA081B">
      <w:pPr>
        <w:jc w:val="both"/>
        <w:rPr>
          <w:lang w:val="de-DE"/>
        </w:rPr>
      </w:pPr>
    </w:p>
    <w:p w14:paraId="6F7D85F7" w14:textId="77777777" w:rsidR="00233F36" w:rsidRPr="00AB7AD8" w:rsidRDefault="00233F36" w:rsidP="006F4381">
      <w:pPr>
        <w:jc w:val="both"/>
        <w:rPr>
          <w:lang w:val="de-DE"/>
        </w:rPr>
        <w:sectPr w:rsidR="00233F36" w:rsidRPr="00AB7AD8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D9FFF93" w14:textId="77777777" w:rsidR="00AB7AD8" w:rsidRPr="00AB7AD8" w:rsidRDefault="00AB7AD8" w:rsidP="00FC589E">
      <w:pPr>
        <w:jc w:val="center"/>
        <w:rPr>
          <w:b/>
          <w:bCs/>
          <w:lang w:val="de-DE"/>
        </w:rPr>
      </w:pPr>
      <w:r w:rsidRPr="00AB7AD8">
        <w:rPr>
          <w:b/>
          <w:lang w:val="de-DE"/>
        </w:rPr>
        <w:lastRenderedPageBreak/>
        <w:t>FÖDERALER ÖFFENTLICHER DIENST INNERES UND FÖDERALER ÖFFENTLICHER DIENST JUSTIZ</w:t>
      </w:r>
    </w:p>
    <w:p w14:paraId="1E1C6560" w14:textId="77777777" w:rsidR="00AB7AD8" w:rsidRPr="00AB7AD8" w:rsidRDefault="00AB7AD8" w:rsidP="00FC589E">
      <w:pPr>
        <w:jc w:val="both"/>
        <w:rPr>
          <w:lang w:val="de-DE"/>
        </w:rPr>
      </w:pPr>
    </w:p>
    <w:p w14:paraId="4269C57A" w14:textId="77777777" w:rsidR="00AB7AD8" w:rsidRPr="00AB7AD8" w:rsidRDefault="00AB7AD8" w:rsidP="00FC589E">
      <w:pPr>
        <w:jc w:val="both"/>
        <w:rPr>
          <w:lang w:val="de-DE"/>
        </w:rPr>
      </w:pPr>
    </w:p>
    <w:p w14:paraId="6EC9BC99" w14:textId="77777777" w:rsidR="00AB7AD8" w:rsidRPr="00AB7AD8" w:rsidRDefault="00AB7AD8" w:rsidP="00FC589E">
      <w:pPr>
        <w:jc w:val="center"/>
        <w:rPr>
          <w:b/>
          <w:bCs/>
          <w:lang w:val="de-DE"/>
        </w:rPr>
      </w:pPr>
      <w:r w:rsidRPr="00AB7AD8">
        <w:rPr>
          <w:b/>
          <w:bCs/>
          <w:lang w:val="de-DE"/>
        </w:rPr>
        <w:t>9. JULI 2024 -</w:t>
      </w:r>
      <w:r w:rsidRPr="00AB7AD8">
        <w:rPr>
          <w:b/>
          <w:lang w:val="de-DE"/>
        </w:rPr>
        <w:t xml:space="preserve"> Königlicher Erlass zur Abänderung des RSPol in Bezug auf die Organisation der Arbeitszeit</w:t>
      </w:r>
    </w:p>
    <w:p w14:paraId="4C552D45" w14:textId="77777777" w:rsidR="00AB7AD8" w:rsidRPr="00AB7AD8" w:rsidRDefault="00AB7AD8" w:rsidP="00FC589E">
      <w:pPr>
        <w:jc w:val="both"/>
        <w:rPr>
          <w:lang w:val="de-DE"/>
        </w:rPr>
      </w:pPr>
    </w:p>
    <w:p w14:paraId="7AB69B49" w14:textId="77777777" w:rsidR="00AB7AD8" w:rsidRPr="00AB7AD8" w:rsidRDefault="00AB7AD8" w:rsidP="00FC589E">
      <w:pPr>
        <w:jc w:val="both"/>
        <w:rPr>
          <w:lang w:val="de-DE"/>
        </w:rPr>
      </w:pPr>
    </w:p>
    <w:p w14:paraId="4A703CF3" w14:textId="77777777" w:rsidR="00AB7AD8" w:rsidRPr="00AB7AD8" w:rsidRDefault="00AB7AD8" w:rsidP="00FC589E">
      <w:pPr>
        <w:ind w:left="1416" w:firstLine="708"/>
        <w:jc w:val="both"/>
        <w:rPr>
          <w:lang w:val="de-DE"/>
        </w:rPr>
      </w:pPr>
      <w:r w:rsidRPr="00AB7AD8">
        <w:rPr>
          <w:lang w:val="de-DE"/>
        </w:rPr>
        <w:t>PHILIPPE, König der Belgier,</w:t>
      </w:r>
    </w:p>
    <w:p w14:paraId="4EDF12D0" w14:textId="77777777" w:rsidR="00AB7AD8" w:rsidRPr="00AB7AD8" w:rsidRDefault="00AB7AD8" w:rsidP="00FC589E">
      <w:pPr>
        <w:jc w:val="both"/>
        <w:rPr>
          <w:lang w:val="de-DE"/>
        </w:rPr>
      </w:pPr>
    </w:p>
    <w:p w14:paraId="5EE19BEA" w14:textId="77777777" w:rsidR="00AB7AD8" w:rsidRPr="00AB7AD8" w:rsidRDefault="00AB7AD8" w:rsidP="00FC589E">
      <w:pPr>
        <w:ind w:left="708" w:firstLine="708"/>
        <w:jc w:val="both"/>
        <w:rPr>
          <w:lang w:val="de-DE"/>
        </w:rPr>
      </w:pPr>
      <w:r w:rsidRPr="00AB7AD8">
        <w:rPr>
          <w:lang w:val="de-DE"/>
        </w:rPr>
        <w:t>Allen Gegenwärtigen und Zukünftigen, Unser Gruß!</w:t>
      </w:r>
    </w:p>
    <w:p w14:paraId="10273E7F" w14:textId="77777777" w:rsidR="00AB7AD8" w:rsidRPr="00AB7AD8" w:rsidRDefault="00AB7AD8" w:rsidP="00FC589E">
      <w:pPr>
        <w:jc w:val="both"/>
        <w:rPr>
          <w:lang w:val="de-DE"/>
        </w:rPr>
      </w:pPr>
    </w:p>
    <w:p w14:paraId="4C95437C" w14:textId="77777777" w:rsidR="00AB7AD8" w:rsidRPr="00AB7AD8" w:rsidRDefault="00AB7AD8" w:rsidP="00FC589E">
      <w:pPr>
        <w:jc w:val="both"/>
        <w:rPr>
          <w:lang w:val="de-DE"/>
        </w:rPr>
      </w:pPr>
    </w:p>
    <w:p w14:paraId="154AD27A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des Gesetzes vom 7. Dezember 1998 zur Organisation eines auf zwei Ebenen strukturierten integrierten Polizeidienstes, des Artikels 121, ersetzt durch das Gesetz vom 26. April 2002;</w:t>
      </w:r>
    </w:p>
    <w:p w14:paraId="72795168" w14:textId="77777777" w:rsidR="00AB7AD8" w:rsidRPr="00AB7AD8" w:rsidRDefault="00AB7AD8" w:rsidP="00FC589E">
      <w:pPr>
        <w:jc w:val="both"/>
        <w:rPr>
          <w:lang w:val="de-DE"/>
        </w:rPr>
      </w:pPr>
    </w:p>
    <w:p w14:paraId="333500BD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des Königlichen Erlasses vom 30. März 2001 zur Festlegung der Rechtsstellung des Personals der Polizeidienste (RSPol);</w:t>
      </w:r>
    </w:p>
    <w:p w14:paraId="136A132D" w14:textId="77777777" w:rsidR="00AB7AD8" w:rsidRPr="00AB7AD8" w:rsidRDefault="00AB7AD8" w:rsidP="00FC589E">
      <w:pPr>
        <w:jc w:val="both"/>
        <w:rPr>
          <w:lang w:val="de-DE"/>
        </w:rPr>
      </w:pPr>
    </w:p>
    <w:p w14:paraId="676E67E2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der Stellungnahme des Generalinspektors der Finanzen vom 12. Dezember 2023;</w:t>
      </w:r>
    </w:p>
    <w:p w14:paraId="11942E55" w14:textId="77777777" w:rsidR="00AB7AD8" w:rsidRPr="00AB7AD8" w:rsidRDefault="00AB7AD8" w:rsidP="00FC589E">
      <w:pPr>
        <w:jc w:val="both"/>
        <w:rPr>
          <w:lang w:val="de-DE"/>
        </w:rPr>
      </w:pPr>
    </w:p>
    <w:p w14:paraId="7CC23590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des Verhandlungsprotokolls Nr. 591/5 des Verhandlungsausschusses für die Polizeidienste vom 28. Februar 2024;</w:t>
      </w:r>
    </w:p>
    <w:p w14:paraId="418DC87A" w14:textId="77777777" w:rsidR="00AB7AD8" w:rsidRPr="00AB7AD8" w:rsidRDefault="00AB7AD8" w:rsidP="00FC589E">
      <w:pPr>
        <w:jc w:val="both"/>
        <w:rPr>
          <w:lang w:val="de-DE"/>
        </w:rPr>
      </w:pPr>
    </w:p>
    <w:p w14:paraId="7750D133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des Einverständnisses der Staatssekretärin für Haushalt vom 11. April 2024;</w:t>
      </w:r>
    </w:p>
    <w:p w14:paraId="72768C68" w14:textId="77777777" w:rsidR="00AB7AD8" w:rsidRPr="00AB7AD8" w:rsidRDefault="00AB7AD8" w:rsidP="00FC589E">
      <w:pPr>
        <w:jc w:val="both"/>
        <w:rPr>
          <w:lang w:val="de-DE"/>
        </w:rPr>
      </w:pPr>
    </w:p>
    <w:p w14:paraId="48F56DCA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des Einverständnisses der Ministerin des Öffentlichen Dienstes vom 29. April 2024;</w:t>
      </w:r>
    </w:p>
    <w:p w14:paraId="0A81A98A" w14:textId="77777777" w:rsidR="00AB7AD8" w:rsidRPr="00AB7AD8" w:rsidRDefault="00AB7AD8" w:rsidP="00FC589E">
      <w:pPr>
        <w:jc w:val="both"/>
        <w:rPr>
          <w:lang w:val="de-DE"/>
        </w:rPr>
      </w:pPr>
    </w:p>
    <w:p w14:paraId="2B51CDBA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der Stellungnahme des Bürgermeisterrates vom 8. Mai 2024;</w:t>
      </w:r>
    </w:p>
    <w:p w14:paraId="7C4E340E" w14:textId="77777777" w:rsidR="00AB7AD8" w:rsidRPr="00AB7AD8" w:rsidRDefault="00AB7AD8" w:rsidP="00FC589E">
      <w:pPr>
        <w:jc w:val="both"/>
        <w:rPr>
          <w:lang w:val="de-DE"/>
        </w:rPr>
      </w:pPr>
    </w:p>
    <w:p w14:paraId="5F2FF4F8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des Antrags auf Begutachtung binnen einer Frist von dreißig Tagen, der am 11. Juni 2024 beim Staatsrat eingereicht worden ist, in Anwendung von Artikel 84 § 1 Absatz 1 Nr. 2 der am 12. Januar 1973 koordinierten Gesetze über den Staatsrat;</w:t>
      </w:r>
    </w:p>
    <w:p w14:paraId="4DD5BFE9" w14:textId="77777777" w:rsidR="00AB7AD8" w:rsidRPr="00AB7AD8" w:rsidRDefault="00AB7AD8" w:rsidP="00FC589E">
      <w:pPr>
        <w:jc w:val="both"/>
        <w:rPr>
          <w:lang w:val="de-DE"/>
        </w:rPr>
      </w:pPr>
    </w:p>
    <w:p w14:paraId="1C30241D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In Erwägung des Beschlusses der Gesetzgebungsabteilung des Staatsrates kein Gutachten abzugeben;</w:t>
      </w:r>
    </w:p>
    <w:p w14:paraId="7DE63789" w14:textId="77777777" w:rsidR="00AB7AD8" w:rsidRPr="00AB7AD8" w:rsidRDefault="00AB7AD8" w:rsidP="00FC589E">
      <w:pPr>
        <w:jc w:val="both"/>
        <w:rPr>
          <w:lang w:val="de-DE"/>
        </w:rPr>
      </w:pPr>
    </w:p>
    <w:p w14:paraId="03ED7C28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Aufgrund von Artikel 84 § 5 der am 12. Januar 1973 koordinierten Gesetze über den Staatsrat;</w:t>
      </w:r>
    </w:p>
    <w:p w14:paraId="48C0C7E6" w14:textId="77777777" w:rsidR="00AB7AD8" w:rsidRPr="00AB7AD8" w:rsidRDefault="00AB7AD8" w:rsidP="00FC589E">
      <w:pPr>
        <w:jc w:val="both"/>
        <w:rPr>
          <w:lang w:val="de-DE"/>
        </w:rPr>
      </w:pPr>
    </w:p>
    <w:p w14:paraId="6B3DD002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Auf Vorschlag der Ministerin des Innern und des Ministers der Justiz</w:t>
      </w:r>
    </w:p>
    <w:p w14:paraId="3D61DC68" w14:textId="77777777" w:rsidR="00AB7AD8" w:rsidRPr="00AB7AD8" w:rsidRDefault="00AB7AD8" w:rsidP="00FC589E">
      <w:pPr>
        <w:jc w:val="both"/>
        <w:rPr>
          <w:lang w:val="de-DE"/>
        </w:rPr>
      </w:pPr>
    </w:p>
    <w:p w14:paraId="6E514909" w14:textId="77777777" w:rsidR="00AB7AD8" w:rsidRPr="00AB7AD8" w:rsidRDefault="00AB7AD8" w:rsidP="00FC589E">
      <w:pPr>
        <w:jc w:val="both"/>
        <w:rPr>
          <w:lang w:val="de-DE"/>
        </w:rPr>
      </w:pPr>
    </w:p>
    <w:p w14:paraId="183E420F" w14:textId="77777777" w:rsidR="00AB7AD8" w:rsidRDefault="00AB7AD8">
      <w:pPr>
        <w:rPr>
          <w:lang w:val="de-DE"/>
        </w:rPr>
      </w:pPr>
      <w:r>
        <w:rPr>
          <w:lang w:val="de-DE"/>
        </w:rPr>
        <w:br w:type="page"/>
      </w:r>
    </w:p>
    <w:p w14:paraId="3F6BD482" w14:textId="65F2373E" w:rsidR="00AB7AD8" w:rsidRPr="00AB7AD8" w:rsidRDefault="00AB7AD8" w:rsidP="00FC589E">
      <w:pPr>
        <w:ind w:left="708" w:firstLine="708"/>
        <w:jc w:val="both"/>
        <w:rPr>
          <w:lang w:val="de-DE"/>
        </w:rPr>
      </w:pPr>
      <w:r w:rsidRPr="00AB7AD8">
        <w:rPr>
          <w:lang w:val="de-DE"/>
        </w:rPr>
        <w:lastRenderedPageBreak/>
        <w:t>Haben Wir beschlossen und erlassen Wir:</w:t>
      </w:r>
    </w:p>
    <w:p w14:paraId="26C44AFB" w14:textId="77777777" w:rsidR="00AB7AD8" w:rsidRPr="00AB7AD8" w:rsidRDefault="00AB7AD8" w:rsidP="00FC589E">
      <w:pPr>
        <w:jc w:val="both"/>
        <w:rPr>
          <w:lang w:val="de-DE"/>
        </w:rPr>
      </w:pPr>
    </w:p>
    <w:p w14:paraId="537D4B29" w14:textId="77777777" w:rsidR="00AB7AD8" w:rsidRPr="00AB7AD8" w:rsidRDefault="00AB7AD8" w:rsidP="00FC589E">
      <w:pPr>
        <w:jc w:val="both"/>
        <w:rPr>
          <w:lang w:val="de-DE"/>
        </w:rPr>
      </w:pPr>
    </w:p>
    <w:p w14:paraId="08B944C8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b/>
          <w:lang w:val="de-DE"/>
        </w:rPr>
        <w:t>Artikel 1 -</w:t>
      </w:r>
      <w:r w:rsidRPr="00AB7AD8">
        <w:rPr>
          <w:lang w:val="de-DE"/>
        </w:rPr>
        <w:t> In Artikel VI.I.4 § 2 RSPol wird das Wort "zehn" durch das Wort "zwölf" ersetzt.</w:t>
      </w:r>
    </w:p>
    <w:p w14:paraId="46905AD0" w14:textId="77777777" w:rsidR="00AB7AD8" w:rsidRPr="00AB7AD8" w:rsidRDefault="00AB7AD8" w:rsidP="00FC589E">
      <w:pPr>
        <w:jc w:val="both"/>
        <w:rPr>
          <w:lang w:val="de-DE"/>
        </w:rPr>
      </w:pPr>
    </w:p>
    <w:p w14:paraId="2AF8B335" w14:textId="77777777" w:rsidR="00AB7AD8" w:rsidRPr="00AB7AD8" w:rsidRDefault="00AB7AD8" w:rsidP="00FC589E">
      <w:pPr>
        <w:jc w:val="both"/>
        <w:rPr>
          <w:lang w:val="de-DE"/>
        </w:rPr>
      </w:pPr>
    </w:p>
    <w:p w14:paraId="21FFC356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b/>
          <w:lang w:val="de-DE"/>
        </w:rPr>
        <w:t>Art. 2 -</w:t>
      </w:r>
      <w:r w:rsidRPr="00AB7AD8">
        <w:rPr>
          <w:lang w:val="de-DE"/>
        </w:rPr>
        <w:t> In Artikel VI.I.7 RSPol, abgeändert durch die Königlichen Erlasse vom 3. Februar 2004 und 31. August 2005, werden die Absätze 3 und 4 aufgehoben.</w:t>
      </w:r>
    </w:p>
    <w:p w14:paraId="6BF56DDE" w14:textId="77777777" w:rsidR="00AB7AD8" w:rsidRPr="00AB7AD8" w:rsidRDefault="00AB7AD8" w:rsidP="00FC589E">
      <w:pPr>
        <w:jc w:val="both"/>
        <w:rPr>
          <w:lang w:val="de-DE"/>
        </w:rPr>
      </w:pPr>
    </w:p>
    <w:p w14:paraId="4184BD42" w14:textId="77777777" w:rsidR="00AB7AD8" w:rsidRPr="00AB7AD8" w:rsidRDefault="00AB7AD8" w:rsidP="00FC589E">
      <w:pPr>
        <w:jc w:val="both"/>
        <w:rPr>
          <w:lang w:val="de-DE"/>
        </w:rPr>
      </w:pPr>
    </w:p>
    <w:p w14:paraId="1C5D5E20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b/>
          <w:lang w:val="de-DE"/>
        </w:rPr>
        <w:t>Art. 3 -</w:t>
      </w:r>
      <w:r w:rsidRPr="00AB7AD8">
        <w:rPr>
          <w:lang w:val="de-DE"/>
        </w:rPr>
        <w:t xml:space="preserve"> Vorliegender Erlass tritt am Tag seiner Veröffentlichung im </w:t>
      </w:r>
      <w:r w:rsidRPr="00AB7AD8">
        <w:rPr>
          <w:i/>
          <w:iCs/>
          <w:lang w:val="de-DE"/>
        </w:rPr>
        <w:t>Belgischen Staatsblatt</w:t>
      </w:r>
      <w:r w:rsidRPr="00AB7AD8">
        <w:rPr>
          <w:lang w:val="de-DE"/>
        </w:rPr>
        <w:t xml:space="preserve"> in Kraft.</w:t>
      </w:r>
    </w:p>
    <w:p w14:paraId="44F0C099" w14:textId="77777777" w:rsidR="00AB7AD8" w:rsidRPr="00AB7AD8" w:rsidRDefault="00AB7AD8" w:rsidP="00FC589E">
      <w:pPr>
        <w:jc w:val="both"/>
        <w:rPr>
          <w:lang w:val="de-DE"/>
        </w:rPr>
      </w:pPr>
    </w:p>
    <w:p w14:paraId="631998A7" w14:textId="77777777" w:rsidR="00AB7AD8" w:rsidRPr="00AB7AD8" w:rsidRDefault="00AB7AD8" w:rsidP="00FC589E">
      <w:pPr>
        <w:jc w:val="both"/>
        <w:rPr>
          <w:lang w:val="de-DE"/>
        </w:rPr>
      </w:pPr>
    </w:p>
    <w:p w14:paraId="68022E29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b/>
          <w:lang w:val="de-DE"/>
        </w:rPr>
        <w:t>Art. 4 -</w:t>
      </w:r>
      <w:r w:rsidRPr="00AB7AD8">
        <w:rPr>
          <w:lang w:val="de-DE"/>
        </w:rPr>
        <w:t> Die für Inneres beziehungsweise Justiz zuständigen Minister sind, jeweils für ihren Bereich, mit der Ausführung des vorliegenden Erlasses beauftragt.</w:t>
      </w:r>
    </w:p>
    <w:p w14:paraId="36B1BF86" w14:textId="77777777" w:rsidR="00AB7AD8" w:rsidRPr="00AB7AD8" w:rsidRDefault="00AB7AD8" w:rsidP="00FC589E">
      <w:pPr>
        <w:jc w:val="both"/>
        <w:rPr>
          <w:lang w:val="de-DE"/>
        </w:rPr>
      </w:pPr>
    </w:p>
    <w:p w14:paraId="5C0D4F58" w14:textId="77777777" w:rsidR="00AB7AD8" w:rsidRPr="00AB7AD8" w:rsidRDefault="00AB7AD8" w:rsidP="00FC589E">
      <w:pPr>
        <w:jc w:val="both"/>
        <w:rPr>
          <w:lang w:val="de-DE"/>
        </w:rPr>
      </w:pPr>
    </w:p>
    <w:p w14:paraId="05A9D0BE" w14:textId="77777777" w:rsidR="00AB7AD8" w:rsidRPr="00AB7AD8" w:rsidRDefault="00AB7AD8" w:rsidP="00FC589E">
      <w:pPr>
        <w:ind w:firstLine="708"/>
        <w:jc w:val="both"/>
        <w:rPr>
          <w:lang w:val="de-DE"/>
        </w:rPr>
      </w:pPr>
      <w:r w:rsidRPr="00AB7AD8">
        <w:rPr>
          <w:lang w:val="de-DE"/>
        </w:rPr>
        <w:t>Gegeben zu Brüssel, den 9. Juli 2024</w:t>
      </w:r>
    </w:p>
    <w:p w14:paraId="5EB9C078" w14:textId="77777777" w:rsidR="00AB7AD8" w:rsidRPr="00AB7AD8" w:rsidRDefault="00AB7AD8" w:rsidP="00FC589E">
      <w:pPr>
        <w:jc w:val="both"/>
        <w:rPr>
          <w:lang w:val="de-DE"/>
        </w:rPr>
      </w:pPr>
    </w:p>
    <w:p w14:paraId="1719A552" w14:textId="77777777" w:rsidR="00AB7AD8" w:rsidRPr="00AB7AD8" w:rsidRDefault="00AB7AD8" w:rsidP="00FC589E">
      <w:pPr>
        <w:jc w:val="both"/>
        <w:rPr>
          <w:lang w:val="de-DE"/>
        </w:rPr>
      </w:pPr>
    </w:p>
    <w:p w14:paraId="4DE7F994" w14:textId="77777777" w:rsidR="00AB7AD8" w:rsidRPr="00AB7AD8" w:rsidRDefault="00AB7AD8" w:rsidP="00FC589E">
      <w:pPr>
        <w:jc w:val="center"/>
        <w:rPr>
          <w:lang w:val="de-DE"/>
        </w:rPr>
      </w:pPr>
      <w:r w:rsidRPr="00AB7AD8">
        <w:rPr>
          <w:lang w:val="de-DE"/>
        </w:rPr>
        <w:t>PHILIPPE</w:t>
      </w:r>
    </w:p>
    <w:p w14:paraId="575E84D8" w14:textId="77777777" w:rsidR="00AB7AD8" w:rsidRPr="00AB7AD8" w:rsidRDefault="00AB7AD8" w:rsidP="00FC589E">
      <w:pPr>
        <w:jc w:val="center"/>
        <w:rPr>
          <w:lang w:val="de-DE"/>
        </w:rPr>
      </w:pPr>
    </w:p>
    <w:p w14:paraId="601B49C1" w14:textId="77777777" w:rsidR="00AB7AD8" w:rsidRPr="00AB7AD8" w:rsidRDefault="00AB7AD8" w:rsidP="00FC589E">
      <w:pPr>
        <w:jc w:val="center"/>
        <w:rPr>
          <w:lang w:val="de-DE"/>
        </w:rPr>
      </w:pPr>
      <w:r w:rsidRPr="00AB7AD8">
        <w:rPr>
          <w:lang w:val="de-DE"/>
        </w:rPr>
        <w:t>Von Königs wegen:</w:t>
      </w:r>
    </w:p>
    <w:p w14:paraId="11E9518D" w14:textId="77777777" w:rsidR="00AB7AD8" w:rsidRPr="00AB7AD8" w:rsidRDefault="00AB7AD8" w:rsidP="00FC589E">
      <w:pPr>
        <w:jc w:val="center"/>
        <w:rPr>
          <w:lang w:val="de-DE"/>
        </w:rPr>
      </w:pPr>
    </w:p>
    <w:p w14:paraId="3EEA38EF" w14:textId="77777777" w:rsidR="00AB7AD8" w:rsidRPr="00AB7AD8" w:rsidRDefault="00AB7AD8" w:rsidP="00FC589E">
      <w:pPr>
        <w:jc w:val="center"/>
        <w:rPr>
          <w:lang w:val="de-DE"/>
        </w:rPr>
      </w:pPr>
      <w:r w:rsidRPr="00AB7AD8">
        <w:rPr>
          <w:lang w:val="de-DE"/>
        </w:rPr>
        <w:t>Die Ministerin des Innern</w:t>
      </w:r>
    </w:p>
    <w:p w14:paraId="3A96F0D5" w14:textId="77777777" w:rsidR="00AB7AD8" w:rsidRPr="00AB7AD8" w:rsidRDefault="00AB7AD8" w:rsidP="00FC589E">
      <w:pPr>
        <w:jc w:val="center"/>
        <w:rPr>
          <w:lang w:val="de-DE"/>
        </w:rPr>
      </w:pPr>
      <w:r w:rsidRPr="00AB7AD8">
        <w:rPr>
          <w:lang w:val="de-DE"/>
        </w:rPr>
        <w:t>A. VERLINDEN</w:t>
      </w:r>
    </w:p>
    <w:p w14:paraId="4BA1E435" w14:textId="77777777" w:rsidR="00AB7AD8" w:rsidRPr="00AB7AD8" w:rsidRDefault="00AB7AD8" w:rsidP="00FC589E">
      <w:pPr>
        <w:jc w:val="center"/>
        <w:rPr>
          <w:lang w:val="de-DE"/>
        </w:rPr>
      </w:pPr>
    </w:p>
    <w:p w14:paraId="1CBCB460" w14:textId="77777777" w:rsidR="00AB7AD8" w:rsidRPr="00AB7AD8" w:rsidRDefault="00AB7AD8" w:rsidP="00FC589E">
      <w:pPr>
        <w:jc w:val="center"/>
        <w:rPr>
          <w:lang w:val="de-DE"/>
        </w:rPr>
      </w:pPr>
      <w:r w:rsidRPr="00AB7AD8">
        <w:rPr>
          <w:lang w:val="de-DE"/>
        </w:rPr>
        <w:t>Der Minister der Justiz</w:t>
      </w:r>
    </w:p>
    <w:p w14:paraId="0E6088AA" w14:textId="77777777" w:rsidR="00AB7AD8" w:rsidRPr="00AB7AD8" w:rsidRDefault="00AB7AD8" w:rsidP="00FC589E">
      <w:pPr>
        <w:jc w:val="center"/>
        <w:rPr>
          <w:lang w:val="de-DE"/>
        </w:rPr>
      </w:pPr>
      <w:r w:rsidRPr="00AB7AD8">
        <w:rPr>
          <w:lang w:val="de-DE"/>
        </w:rPr>
        <w:t>P. VAN TIGCHELT</w:t>
      </w:r>
    </w:p>
    <w:p w14:paraId="3D8935B0" w14:textId="77777777" w:rsidR="00233F36" w:rsidRPr="00AB7AD8" w:rsidRDefault="00233F36" w:rsidP="00E1687C">
      <w:pPr>
        <w:jc w:val="both"/>
        <w:rPr>
          <w:lang w:val="de-DE"/>
        </w:rPr>
      </w:pPr>
    </w:p>
    <w:sectPr w:rsidR="00233F36" w:rsidRPr="00AB7AD8" w:rsidSect="00AB7AD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79150593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45189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02ABC"/>
    <w:rsid w:val="00AA413E"/>
    <w:rsid w:val="00AB18C3"/>
    <w:rsid w:val="00AB7AD8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89E6D"/>
  <w15:docId w15:val="{71FC7003-6A59-46C8-99A9-B8E1F850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AD8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390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2026-06-25T07:43:00Z</dcterms:created>
  <dcterms:modified xsi:type="dcterms:W3CDTF">2026-06-25T07:45:00Z</dcterms:modified>
</cp:coreProperties>
</file>