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04DE3" w14:textId="77777777" w:rsidR="006E54C7" w:rsidRPr="006E54C7" w:rsidRDefault="006E54C7" w:rsidP="006E54C7">
      <w:pPr>
        <w:jc w:val="both"/>
        <w:rPr>
          <w:b/>
          <w:bCs/>
          <w:lang w:val="de-DE"/>
        </w:rPr>
      </w:pPr>
      <w:r w:rsidRPr="006E54C7">
        <w:rPr>
          <w:b/>
          <w:bCs/>
          <w:lang w:val="de-DE"/>
        </w:rPr>
        <w:t>26. JUNI 2024 -</w:t>
      </w:r>
      <w:r w:rsidRPr="006E54C7">
        <w:rPr>
          <w:b/>
          <w:lang w:val="de-DE"/>
        </w:rPr>
        <w:t xml:space="preserve"> Königlicher Erlass zur Bestimmung der Berufe oder Tätigkeiten, die nicht als im Gesetz zur Regelung der privaten und besonderen Sicherheit erwähnte Tätigkeiten angesehen werden</w:t>
      </w:r>
    </w:p>
    <w:p w14:paraId="098D4B35" w14:textId="77777777" w:rsidR="00233F36" w:rsidRPr="00C80000" w:rsidRDefault="00233F36" w:rsidP="00127CA8">
      <w:pPr>
        <w:jc w:val="both"/>
        <w:rPr>
          <w:lang w:val="de-DE"/>
        </w:rPr>
      </w:pPr>
    </w:p>
    <w:p w14:paraId="0C8AD9D8" w14:textId="77777777" w:rsidR="00233F36" w:rsidRPr="00C80000" w:rsidRDefault="00233F36">
      <w:pPr>
        <w:rPr>
          <w:lang w:val="de-DE"/>
        </w:rPr>
      </w:pPr>
    </w:p>
    <w:p w14:paraId="45D3DFAD" w14:textId="55F23D19"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63CAA">
        <w:rPr>
          <w:lang w:val="de-DE"/>
        </w:rPr>
        <w:t>23. Juni 2026</w:t>
      </w:r>
      <w:r w:rsidRPr="00C80000">
        <w:rPr>
          <w:lang w:val="de-DE"/>
        </w:rPr>
        <w:t>)</w:t>
      </w:r>
    </w:p>
    <w:p w14:paraId="6C38D021" w14:textId="77777777" w:rsidR="00233F36" w:rsidRPr="00127CA8" w:rsidRDefault="00233F36" w:rsidP="000F5F44">
      <w:pPr>
        <w:jc w:val="center"/>
        <w:rPr>
          <w:lang w:val="de-DE"/>
        </w:rPr>
      </w:pPr>
    </w:p>
    <w:p w14:paraId="5A956B7C" w14:textId="77777777" w:rsidR="00233F36" w:rsidRPr="00C80000" w:rsidRDefault="00233F36" w:rsidP="00CA081B">
      <w:pPr>
        <w:jc w:val="center"/>
        <w:rPr>
          <w:lang w:val="de-DE"/>
        </w:rPr>
      </w:pPr>
    </w:p>
    <w:p w14:paraId="31496AA9"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88D9D79" w14:textId="77777777" w:rsidR="00E1687C" w:rsidRDefault="00E1687C" w:rsidP="00CA081B">
      <w:pPr>
        <w:jc w:val="both"/>
        <w:rPr>
          <w:lang w:val="de-DE"/>
        </w:rPr>
      </w:pPr>
    </w:p>
    <w:p w14:paraId="1BDF211F" w14:textId="77777777" w:rsidR="00E1687C" w:rsidRPr="00C80000" w:rsidRDefault="00E1687C" w:rsidP="00CA081B">
      <w:pPr>
        <w:jc w:val="both"/>
        <w:rPr>
          <w:lang w:val="de-DE"/>
        </w:rPr>
      </w:pPr>
    </w:p>
    <w:p w14:paraId="5A0666E5"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35F5473" w14:textId="77777777" w:rsidR="006E54C7" w:rsidRPr="006E54C7" w:rsidRDefault="006E54C7" w:rsidP="00422E67">
      <w:pPr>
        <w:jc w:val="center"/>
        <w:rPr>
          <w:b/>
          <w:bCs/>
          <w:lang w:val="de-DE"/>
        </w:rPr>
      </w:pPr>
      <w:r w:rsidRPr="006E54C7">
        <w:rPr>
          <w:b/>
          <w:bCs/>
          <w:lang w:val="de-DE"/>
        </w:rPr>
        <w:lastRenderedPageBreak/>
        <w:t>FÖDERALER ÖFFENTLICHER DIENST INNERES</w:t>
      </w:r>
    </w:p>
    <w:p w14:paraId="0B378FE1" w14:textId="77777777" w:rsidR="006E54C7" w:rsidRPr="006E54C7" w:rsidRDefault="006E54C7" w:rsidP="00422E67">
      <w:pPr>
        <w:jc w:val="both"/>
        <w:rPr>
          <w:lang w:val="de-DE"/>
        </w:rPr>
      </w:pPr>
    </w:p>
    <w:p w14:paraId="6D9764E1" w14:textId="77777777" w:rsidR="006E54C7" w:rsidRPr="006E54C7" w:rsidRDefault="006E54C7" w:rsidP="00422E67">
      <w:pPr>
        <w:jc w:val="both"/>
        <w:rPr>
          <w:lang w:val="de-DE"/>
        </w:rPr>
      </w:pPr>
    </w:p>
    <w:p w14:paraId="64060A24" w14:textId="77777777" w:rsidR="006E54C7" w:rsidRPr="006E54C7" w:rsidRDefault="006E54C7" w:rsidP="00422E67">
      <w:pPr>
        <w:jc w:val="both"/>
        <w:rPr>
          <w:b/>
          <w:bCs/>
          <w:lang w:val="de-DE"/>
        </w:rPr>
      </w:pPr>
      <w:r w:rsidRPr="006E54C7">
        <w:rPr>
          <w:b/>
          <w:bCs/>
          <w:lang w:val="de-DE"/>
        </w:rPr>
        <w:t>26. JUNI 2024 -</w:t>
      </w:r>
      <w:r w:rsidRPr="006E54C7">
        <w:rPr>
          <w:b/>
          <w:lang w:val="de-DE"/>
        </w:rPr>
        <w:t xml:space="preserve"> Königlicher Erlass zur Bestimmung der Berufe oder Tätigkeiten, die nicht als im Gesetz zur Regelung der privaten und besonderen Sicherheit erwähnte Tätigkeiten angesehen werden</w:t>
      </w:r>
    </w:p>
    <w:p w14:paraId="56BFF166" w14:textId="77777777" w:rsidR="006E54C7" w:rsidRPr="006E54C7" w:rsidRDefault="006E54C7" w:rsidP="00422E67">
      <w:pPr>
        <w:jc w:val="both"/>
        <w:rPr>
          <w:lang w:val="de-DE"/>
        </w:rPr>
      </w:pPr>
    </w:p>
    <w:p w14:paraId="1C9CCC98" w14:textId="77777777" w:rsidR="006E54C7" w:rsidRPr="006E54C7" w:rsidRDefault="006E54C7" w:rsidP="00422E67">
      <w:pPr>
        <w:jc w:val="both"/>
        <w:rPr>
          <w:lang w:val="de-DE"/>
        </w:rPr>
      </w:pPr>
    </w:p>
    <w:p w14:paraId="4661A455" w14:textId="77777777" w:rsidR="006E54C7" w:rsidRPr="006E54C7" w:rsidRDefault="006E54C7" w:rsidP="00422E67">
      <w:pPr>
        <w:ind w:left="1416" w:firstLine="708"/>
        <w:jc w:val="both"/>
        <w:rPr>
          <w:lang w:val="de-DE"/>
        </w:rPr>
      </w:pPr>
      <w:r w:rsidRPr="006E54C7">
        <w:rPr>
          <w:lang w:val="de-DE"/>
        </w:rPr>
        <w:t>PHILIPPE, König der Belgier,</w:t>
      </w:r>
    </w:p>
    <w:p w14:paraId="2AEA24CD" w14:textId="77777777" w:rsidR="006E54C7" w:rsidRPr="006E54C7" w:rsidRDefault="006E54C7" w:rsidP="00422E67">
      <w:pPr>
        <w:jc w:val="both"/>
        <w:rPr>
          <w:lang w:val="de-DE"/>
        </w:rPr>
      </w:pPr>
    </w:p>
    <w:p w14:paraId="739290BB" w14:textId="77777777" w:rsidR="006E54C7" w:rsidRPr="006E54C7" w:rsidRDefault="006E54C7" w:rsidP="00422E67">
      <w:pPr>
        <w:ind w:left="708" w:firstLine="708"/>
        <w:jc w:val="both"/>
        <w:rPr>
          <w:lang w:val="de-DE"/>
        </w:rPr>
      </w:pPr>
      <w:r w:rsidRPr="006E54C7">
        <w:rPr>
          <w:lang w:val="de-DE"/>
        </w:rPr>
        <w:t xml:space="preserve">Allen Gegenwärtigen und </w:t>
      </w:r>
      <w:proofErr w:type="spellStart"/>
      <w:r w:rsidRPr="006E54C7">
        <w:rPr>
          <w:lang w:val="de-DE"/>
        </w:rPr>
        <w:t>Zukünftigen</w:t>
      </w:r>
      <w:proofErr w:type="spellEnd"/>
      <w:r w:rsidRPr="006E54C7">
        <w:rPr>
          <w:lang w:val="de-DE"/>
        </w:rPr>
        <w:t>, Unser Gruß!</w:t>
      </w:r>
    </w:p>
    <w:p w14:paraId="58C741FB" w14:textId="77777777" w:rsidR="006E54C7" w:rsidRPr="006E54C7" w:rsidRDefault="006E54C7" w:rsidP="00422E67">
      <w:pPr>
        <w:jc w:val="both"/>
        <w:rPr>
          <w:lang w:val="de-DE"/>
        </w:rPr>
      </w:pPr>
    </w:p>
    <w:p w14:paraId="6F3B1153" w14:textId="77777777" w:rsidR="006E54C7" w:rsidRPr="006E54C7" w:rsidRDefault="006E54C7" w:rsidP="00422E67">
      <w:pPr>
        <w:jc w:val="both"/>
        <w:rPr>
          <w:lang w:val="de-DE"/>
        </w:rPr>
      </w:pPr>
    </w:p>
    <w:p w14:paraId="48148082" w14:textId="77777777" w:rsidR="006E54C7" w:rsidRPr="006E54C7" w:rsidRDefault="006E54C7" w:rsidP="00422E67">
      <w:pPr>
        <w:ind w:firstLine="708"/>
        <w:jc w:val="both"/>
        <w:rPr>
          <w:lang w:val="de-DE"/>
        </w:rPr>
      </w:pPr>
      <w:r w:rsidRPr="006E54C7">
        <w:rPr>
          <w:lang w:val="de-DE"/>
        </w:rPr>
        <w:t>Aufgrund des Gesetzes vom 2. Oktober 2017 zur Regelung der privaten und besonderen Sicherheit, des Artikels 15;</w:t>
      </w:r>
    </w:p>
    <w:p w14:paraId="5592CFAB" w14:textId="77777777" w:rsidR="006E54C7" w:rsidRPr="006E54C7" w:rsidRDefault="006E54C7" w:rsidP="00422E67">
      <w:pPr>
        <w:jc w:val="both"/>
        <w:rPr>
          <w:lang w:val="de-DE"/>
        </w:rPr>
      </w:pPr>
    </w:p>
    <w:p w14:paraId="7C35C828" w14:textId="77777777" w:rsidR="006E54C7" w:rsidRPr="006E54C7" w:rsidRDefault="006E54C7" w:rsidP="00422E67">
      <w:pPr>
        <w:ind w:firstLine="708"/>
        <w:jc w:val="both"/>
        <w:rPr>
          <w:lang w:val="de-DE"/>
        </w:rPr>
      </w:pPr>
      <w:r w:rsidRPr="006E54C7">
        <w:rPr>
          <w:lang w:val="de-DE"/>
        </w:rPr>
        <w:t>Aufgrund des Königlichen Erlasses vom 29. Juni 2014 zur Bestimmung der Berufe oder Tätigkeiten, die nicht als eine in Artikel 1 des Gesetzes vom 10. April 1990 zur Regelung der privaten und besonderen Sicherheit erwähnte Tätigkeit angesehen werden;</w:t>
      </w:r>
    </w:p>
    <w:p w14:paraId="364C9C18" w14:textId="77777777" w:rsidR="006E54C7" w:rsidRPr="006E54C7" w:rsidRDefault="006E54C7" w:rsidP="00422E67">
      <w:pPr>
        <w:jc w:val="both"/>
        <w:rPr>
          <w:lang w:val="de-DE"/>
        </w:rPr>
      </w:pPr>
    </w:p>
    <w:p w14:paraId="340D1E69" w14:textId="77777777" w:rsidR="006E54C7" w:rsidRPr="006E54C7" w:rsidRDefault="006E54C7" w:rsidP="00422E67">
      <w:pPr>
        <w:ind w:firstLine="708"/>
        <w:jc w:val="both"/>
        <w:rPr>
          <w:lang w:val="de-DE"/>
        </w:rPr>
      </w:pPr>
      <w:r w:rsidRPr="006E54C7">
        <w:rPr>
          <w:lang w:val="de-DE"/>
        </w:rPr>
        <w:t>Aufgrund der Stellungnahme des Generalinspektors der Finanzen vom 27. Februar 2024;</w:t>
      </w:r>
    </w:p>
    <w:p w14:paraId="765465E0" w14:textId="77777777" w:rsidR="006E54C7" w:rsidRPr="006E54C7" w:rsidRDefault="006E54C7" w:rsidP="00422E67">
      <w:pPr>
        <w:jc w:val="both"/>
        <w:rPr>
          <w:lang w:val="de-DE"/>
        </w:rPr>
      </w:pPr>
    </w:p>
    <w:p w14:paraId="1ED54A5F" w14:textId="77777777" w:rsidR="006E54C7" w:rsidRPr="006E54C7" w:rsidRDefault="006E54C7" w:rsidP="00422E67">
      <w:pPr>
        <w:ind w:firstLine="708"/>
        <w:jc w:val="both"/>
        <w:rPr>
          <w:lang w:val="de-DE"/>
        </w:rPr>
      </w:pPr>
      <w:r w:rsidRPr="006E54C7">
        <w:rPr>
          <w:lang w:val="de-DE"/>
        </w:rPr>
        <w:t>Aufgrund des Einverständnisses Unseres Staatssekretärs für Haushalt vom 9. April 2024;</w:t>
      </w:r>
    </w:p>
    <w:p w14:paraId="7792EC0F" w14:textId="77777777" w:rsidR="006E54C7" w:rsidRPr="006E54C7" w:rsidRDefault="006E54C7" w:rsidP="00422E67">
      <w:pPr>
        <w:jc w:val="both"/>
        <w:rPr>
          <w:lang w:val="de-DE"/>
        </w:rPr>
      </w:pPr>
    </w:p>
    <w:p w14:paraId="5A76FB93" w14:textId="77777777" w:rsidR="006E54C7" w:rsidRPr="006E54C7" w:rsidRDefault="006E54C7" w:rsidP="00422E67">
      <w:pPr>
        <w:ind w:firstLine="708"/>
        <w:jc w:val="both"/>
        <w:rPr>
          <w:lang w:val="de-DE"/>
        </w:rPr>
      </w:pPr>
      <w:r w:rsidRPr="006E54C7">
        <w:rPr>
          <w:lang w:val="de-DE"/>
        </w:rPr>
        <w:t>Aufgrund der Auswirkungsanalyse beim Erlass von Vorschriften, die gemäß den Artikeln 6 und 7 des Gesetzes vom 15. Dezember 2013 zur Festlegung verschiedener Bestimmungen in Sachen administrative Vereinfachung durchgeführt worden ist;</w:t>
      </w:r>
    </w:p>
    <w:p w14:paraId="219E279F" w14:textId="77777777" w:rsidR="006E54C7" w:rsidRPr="006E54C7" w:rsidRDefault="006E54C7" w:rsidP="00422E67">
      <w:pPr>
        <w:jc w:val="both"/>
        <w:rPr>
          <w:lang w:val="de-DE"/>
        </w:rPr>
      </w:pPr>
    </w:p>
    <w:p w14:paraId="4B62C3D8" w14:textId="77777777" w:rsidR="006E54C7" w:rsidRPr="006E54C7" w:rsidRDefault="006E54C7" w:rsidP="00422E67">
      <w:pPr>
        <w:ind w:firstLine="708"/>
        <w:jc w:val="both"/>
        <w:rPr>
          <w:lang w:val="de-DE"/>
        </w:rPr>
      </w:pPr>
      <w:r w:rsidRPr="006E54C7">
        <w:rPr>
          <w:lang w:val="de-DE"/>
        </w:rPr>
        <w:t>Aufgrund des Antrags auf Begutachtung binnen einer Frist von dreißig Tagen, der am 28. Mai 2024 beim Staatsrat eingereicht worden ist, in Anwendung von Artikel 84 § 1 Absatz 1 Nr. 2 der am 12. Januar 1973 koordinierten Gesetze über den Staatsrat;</w:t>
      </w:r>
    </w:p>
    <w:p w14:paraId="27002171" w14:textId="77777777" w:rsidR="006E54C7" w:rsidRPr="006E54C7" w:rsidRDefault="006E54C7" w:rsidP="00422E67">
      <w:pPr>
        <w:jc w:val="both"/>
        <w:rPr>
          <w:lang w:val="de-DE"/>
        </w:rPr>
      </w:pPr>
    </w:p>
    <w:p w14:paraId="4B0FBC13" w14:textId="77777777" w:rsidR="006E54C7" w:rsidRPr="006E54C7" w:rsidRDefault="006E54C7" w:rsidP="00422E67">
      <w:pPr>
        <w:ind w:firstLine="708"/>
        <w:jc w:val="both"/>
        <w:rPr>
          <w:lang w:val="de-DE"/>
        </w:rPr>
      </w:pPr>
      <w:r w:rsidRPr="006E54C7">
        <w:rPr>
          <w:lang w:val="de-DE"/>
        </w:rPr>
        <w:t>Aufgrund des Beschlusses Nr. 76.611/2 des Staatsrates vom 28. Mai 2024, abgegeben in Anwendung von Artikel 84 § 5 der am 12. Januar 1973 koordinierten Gesetze über den Staatsrat;</w:t>
      </w:r>
    </w:p>
    <w:p w14:paraId="35AEFE71" w14:textId="77777777" w:rsidR="006E54C7" w:rsidRPr="006E54C7" w:rsidRDefault="006E54C7" w:rsidP="00422E67">
      <w:pPr>
        <w:jc w:val="both"/>
        <w:rPr>
          <w:lang w:val="de-DE"/>
        </w:rPr>
      </w:pPr>
    </w:p>
    <w:p w14:paraId="15641137" w14:textId="77777777" w:rsidR="006E54C7" w:rsidRPr="006E54C7" w:rsidRDefault="006E54C7" w:rsidP="00422E67">
      <w:pPr>
        <w:ind w:firstLine="708"/>
        <w:jc w:val="both"/>
        <w:rPr>
          <w:lang w:val="de-DE"/>
        </w:rPr>
      </w:pPr>
      <w:r w:rsidRPr="006E54C7">
        <w:rPr>
          <w:lang w:val="de-DE"/>
        </w:rPr>
        <w:t>Auf Vorschlag Unserer Ministerin des Innern und aufgrund der Stellungnahme der Minister, die im Rat darüber beraten haben,</w:t>
      </w:r>
    </w:p>
    <w:p w14:paraId="3AF52E7E" w14:textId="77777777" w:rsidR="006E54C7" w:rsidRPr="006E54C7" w:rsidRDefault="006E54C7" w:rsidP="00422E67">
      <w:pPr>
        <w:jc w:val="both"/>
        <w:rPr>
          <w:lang w:val="de-DE"/>
        </w:rPr>
      </w:pPr>
    </w:p>
    <w:p w14:paraId="6B05647F" w14:textId="77777777" w:rsidR="006E54C7" w:rsidRPr="006E54C7" w:rsidRDefault="006E54C7" w:rsidP="00422E67">
      <w:pPr>
        <w:jc w:val="both"/>
        <w:rPr>
          <w:lang w:val="de-DE"/>
        </w:rPr>
      </w:pPr>
    </w:p>
    <w:p w14:paraId="48ED5C57" w14:textId="77777777" w:rsidR="006E54C7" w:rsidRPr="006E54C7" w:rsidRDefault="006E54C7">
      <w:pPr>
        <w:rPr>
          <w:lang w:val="de-DE"/>
        </w:rPr>
      </w:pPr>
      <w:r w:rsidRPr="006E54C7">
        <w:rPr>
          <w:lang w:val="de-DE"/>
        </w:rPr>
        <w:br w:type="page"/>
      </w:r>
    </w:p>
    <w:p w14:paraId="54FC475A" w14:textId="77777777" w:rsidR="006E54C7" w:rsidRPr="006E54C7" w:rsidRDefault="006E54C7" w:rsidP="00422E67">
      <w:pPr>
        <w:ind w:left="708" w:firstLine="708"/>
        <w:jc w:val="both"/>
        <w:rPr>
          <w:lang w:val="de-DE"/>
        </w:rPr>
      </w:pPr>
      <w:r w:rsidRPr="006E54C7">
        <w:rPr>
          <w:lang w:val="de-DE"/>
        </w:rPr>
        <w:lastRenderedPageBreak/>
        <w:t>Haben Wir beschlossen und erlassen Wir:</w:t>
      </w:r>
    </w:p>
    <w:p w14:paraId="6D4A280D" w14:textId="77777777" w:rsidR="006E54C7" w:rsidRPr="006E54C7" w:rsidRDefault="006E54C7" w:rsidP="00422E67">
      <w:pPr>
        <w:jc w:val="both"/>
        <w:rPr>
          <w:lang w:val="de-DE"/>
        </w:rPr>
      </w:pPr>
    </w:p>
    <w:p w14:paraId="50EF6B30" w14:textId="77777777" w:rsidR="006E54C7" w:rsidRPr="006E54C7" w:rsidRDefault="006E54C7" w:rsidP="00422E67">
      <w:pPr>
        <w:jc w:val="both"/>
        <w:rPr>
          <w:lang w:val="de-DE"/>
        </w:rPr>
      </w:pPr>
    </w:p>
    <w:p w14:paraId="0BF00302" w14:textId="77777777" w:rsidR="006E54C7" w:rsidRPr="006E54C7" w:rsidRDefault="006E54C7" w:rsidP="00422E67">
      <w:pPr>
        <w:ind w:firstLine="708"/>
        <w:jc w:val="both"/>
        <w:rPr>
          <w:lang w:val="de-DE"/>
        </w:rPr>
      </w:pPr>
      <w:r w:rsidRPr="006E54C7">
        <w:rPr>
          <w:b/>
          <w:lang w:val="de-DE"/>
        </w:rPr>
        <w:t>Artikel 1 -</w:t>
      </w:r>
      <w:r w:rsidRPr="006E54C7">
        <w:rPr>
          <w:lang w:val="de-DE"/>
        </w:rPr>
        <w:t xml:space="preserve"> Nicht als eine im Gesetz vom 2. Oktober 2017 zur Regelung der privaten und besonderen Sicherheit erwähnte Tätigkeit werden Tätigkeiten angesehen, die ausgeübt werden von:</w:t>
      </w:r>
    </w:p>
    <w:p w14:paraId="11B00CCA" w14:textId="77777777" w:rsidR="006E54C7" w:rsidRPr="006E54C7" w:rsidRDefault="006E54C7" w:rsidP="00422E67">
      <w:pPr>
        <w:jc w:val="both"/>
        <w:rPr>
          <w:lang w:val="de-DE"/>
        </w:rPr>
      </w:pPr>
    </w:p>
    <w:p w14:paraId="29E7698A" w14:textId="77777777" w:rsidR="006E54C7" w:rsidRPr="006E54C7" w:rsidRDefault="006E54C7" w:rsidP="00422E67">
      <w:pPr>
        <w:ind w:firstLine="708"/>
        <w:jc w:val="both"/>
        <w:rPr>
          <w:lang w:val="de-DE"/>
        </w:rPr>
      </w:pPr>
      <w:r w:rsidRPr="006E54C7">
        <w:rPr>
          <w:lang w:val="de-DE"/>
        </w:rPr>
        <w:t>1. den im Gesetz vom 5. August 1992 'über das Polizeiamt' erwähnten Mitgliedern der Polizeidienste,</w:t>
      </w:r>
    </w:p>
    <w:p w14:paraId="2DC8A9E7" w14:textId="77777777" w:rsidR="006E54C7" w:rsidRPr="006E54C7" w:rsidRDefault="006E54C7" w:rsidP="00422E67">
      <w:pPr>
        <w:jc w:val="both"/>
        <w:rPr>
          <w:lang w:val="de-DE"/>
        </w:rPr>
      </w:pPr>
    </w:p>
    <w:p w14:paraId="062AC36F" w14:textId="77777777" w:rsidR="006E54C7" w:rsidRPr="006E54C7" w:rsidRDefault="006E54C7" w:rsidP="00422E67">
      <w:pPr>
        <w:ind w:firstLine="708"/>
        <w:jc w:val="both"/>
        <w:rPr>
          <w:lang w:val="de-DE"/>
        </w:rPr>
      </w:pPr>
      <w:r w:rsidRPr="006E54C7">
        <w:rPr>
          <w:lang w:val="de-DE"/>
        </w:rPr>
        <w:t xml:space="preserve">2. den im Gesetz vom 15. Mai 2007 'zur Schaffung der Funktion eines Ordnungshüters, zur Einrichtung eines </w:t>
      </w:r>
      <w:proofErr w:type="spellStart"/>
      <w:r w:rsidRPr="006E54C7">
        <w:rPr>
          <w:lang w:val="de-DE"/>
        </w:rPr>
        <w:t>Ordnungshüterdienstes</w:t>
      </w:r>
      <w:proofErr w:type="spellEnd"/>
      <w:r w:rsidRPr="006E54C7">
        <w:rPr>
          <w:lang w:val="de-DE"/>
        </w:rPr>
        <w:t xml:space="preserve"> und zur Abänderung von Artikel 119</w:t>
      </w:r>
      <w:r w:rsidRPr="006E54C7">
        <w:rPr>
          <w:i/>
          <w:iCs/>
          <w:lang w:val="de-DE"/>
        </w:rPr>
        <w:t>bis</w:t>
      </w:r>
      <w:r w:rsidRPr="006E54C7">
        <w:rPr>
          <w:lang w:val="de-DE"/>
        </w:rPr>
        <w:t xml:space="preserve"> des neuen Gemeindegesetzes' erwähnten Ordnungshütern und den in demselben Gesetz und in Artikel 21 § 1 Nr. 1 des Gesetzes vom 24. Juni 2013 'über die kommunalen Verwaltungssanktionen' erwähnten feststellenden Ordnungshütern,</w:t>
      </w:r>
    </w:p>
    <w:p w14:paraId="31983BDD" w14:textId="77777777" w:rsidR="006E54C7" w:rsidRPr="006E54C7" w:rsidRDefault="006E54C7" w:rsidP="00422E67">
      <w:pPr>
        <w:jc w:val="both"/>
        <w:rPr>
          <w:lang w:val="de-DE"/>
        </w:rPr>
      </w:pPr>
    </w:p>
    <w:p w14:paraId="383D4C27" w14:textId="77777777" w:rsidR="006E54C7" w:rsidRPr="006E54C7" w:rsidRDefault="006E54C7" w:rsidP="00422E67">
      <w:pPr>
        <w:ind w:firstLine="708"/>
        <w:jc w:val="both"/>
        <w:rPr>
          <w:lang w:val="de-DE"/>
        </w:rPr>
      </w:pPr>
      <w:r w:rsidRPr="006E54C7">
        <w:rPr>
          <w:lang w:val="de-DE"/>
        </w:rPr>
        <w:t>3. den im Feldgesetzbuch erwähnten Privatfeldhütern,</w:t>
      </w:r>
    </w:p>
    <w:p w14:paraId="229F36DB" w14:textId="77777777" w:rsidR="006E54C7" w:rsidRPr="006E54C7" w:rsidRDefault="006E54C7" w:rsidP="00422E67">
      <w:pPr>
        <w:jc w:val="both"/>
        <w:rPr>
          <w:lang w:val="de-DE"/>
        </w:rPr>
      </w:pPr>
    </w:p>
    <w:p w14:paraId="51083C5C" w14:textId="77777777" w:rsidR="006E54C7" w:rsidRPr="006E54C7" w:rsidRDefault="006E54C7" w:rsidP="00422E67">
      <w:pPr>
        <w:ind w:firstLine="708"/>
        <w:jc w:val="both"/>
        <w:rPr>
          <w:lang w:val="de-DE"/>
        </w:rPr>
      </w:pPr>
      <w:r w:rsidRPr="006E54C7">
        <w:rPr>
          <w:lang w:val="de-DE"/>
        </w:rPr>
        <w:t>4. den im Gesetz vom 21. Dezember 1998 'über die Sicherheit bei Fußballspielen' erwähnten Ordnern und bevollmächtigten Sicherheitsbeauftragten,</w:t>
      </w:r>
    </w:p>
    <w:p w14:paraId="4400763B" w14:textId="77777777" w:rsidR="006E54C7" w:rsidRPr="006E54C7" w:rsidRDefault="006E54C7" w:rsidP="00422E67">
      <w:pPr>
        <w:jc w:val="both"/>
        <w:rPr>
          <w:lang w:val="de-DE"/>
        </w:rPr>
      </w:pPr>
    </w:p>
    <w:p w14:paraId="60C482FC" w14:textId="77777777" w:rsidR="006E54C7" w:rsidRPr="006E54C7" w:rsidRDefault="006E54C7" w:rsidP="00422E67">
      <w:pPr>
        <w:ind w:firstLine="708"/>
        <w:jc w:val="both"/>
        <w:rPr>
          <w:lang w:val="de-DE"/>
        </w:rPr>
      </w:pPr>
      <w:r w:rsidRPr="006E54C7">
        <w:rPr>
          <w:lang w:val="de-DE"/>
        </w:rPr>
        <w:t>5. den im Gesetz vom 28. Februar 2007 'zur Festlegung des Statuts der Militärpersonen und angehenden Militärpersonen des aktiven Kaders der Streitkräfte' erwähnten Mitgliedern des aktiven Kaders der Streitkräfte,</w:t>
      </w:r>
    </w:p>
    <w:p w14:paraId="6DE1D74F" w14:textId="77777777" w:rsidR="006E54C7" w:rsidRPr="006E54C7" w:rsidRDefault="006E54C7" w:rsidP="00422E67">
      <w:pPr>
        <w:jc w:val="both"/>
        <w:rPr>
          <w:lang w:val="de-DE"/>
        </w:rPr>
      </w:pPr>
    </w:p>
    <w:p w14:paraId="0C0DE2C5" w14:textId="77777777" w:rsidR="006E54C7" w:rsidRPr="006E54C7" w:rsidRDefault="006E54C7" w:rsidP="00422E67">
      <w:pPr>
        <w:ind w:firstLine="708"/>
        <w:jc w:val="both"/>
        <w:rPr>
          <w:lang w:val="de-DE"/>
        </w:rPr>
      </w:pPr>
      <w:r w:rsidRPr="006E54C7">
        <w:rPr>
          <w:lang w:val="de-DE"/>
        </w:rPr>
        <w:t>6. den im Gesetz vom 16. Mai 2001 'zur Festlegung des Statuts der Militärpersonen des Reservekaders der Streitkräfte' erwähnten Militärpersonen des Reservekaders der Streitkräfte,</w:t>
      </w:r>
    </w:p>
    <w:p w14:paraId="0BC156CB" w14:textId="77777777" w:rsidR="006E54C7" w:rsidRPr="006E54C7" w:rsidRDefault="006E54C7" w:rsidP="00422E67">
      <w:pPr>
        <w:jc w:val="both"/>
        <w:rPr>
          <w:lang w:val="de-DE"/>
        </w:rPr>
      </w:pPr>
    </w:p>
    <w:p w14:paraId="132B5834" w14:textId="77777777" w:rsidR="006E54C7" w:rsidRPr="006E54C7" w:rsidRDefault="006E54C7" w:rsidP="00422E67">
      <w:pPr>
        <w:ind w:firstLine="708"/>
        <w:jc w:val="both"/>
        <w:rPr>
          <w:lang w:val="de-DE"/>
        </w:rPr>
      </w:pPr>
      <w:r w:rsidRPr="006E54C7">
        <w:rPr>
          <w:lang w:val="de-DE"/>
        </w:rPr>
        <w:t>7. den im Grundlagengesetz vom 30. November 1998 'über die Nachrichten- und Sicherheitsdienste' erwähnten Mitgliedern der Einsatzteams der Nachrichten- und Sicherheits-dienste,</w:t>
      </w:r>
    </w:p>
    <w:p w14:paraId="00E38E0C" w14:textId="77777777" w:rsidR="006E54C7" w:rsidRPr="006E54C7" w:rsidRDefault="006E54C7" w:rsidP="00422E67">
      <w:pPr>
        <w:jc w:val="both"/>
        <w:rPr>
          <w:lang w:val="de-DE"/>
        </w:rPr>
      </w:pPr>
    </w:p>
    <w:p w14:paraId="34CD1CF4" w14:textId="77777777" w:rsidR="006E54C7" w:rsidRPr="006E54C7" w:rsidRDefault="006E54C7" w:rsidP="00422E67">
      <w:pPr>
        <w:ind w:firstLine="708"/>
        <w:jc w:val="both"/>
        <w:rPr>
          <w:lang w:val="de-DE"/>
        </w:rPr>
      </w:pPr>
      <w:r w:rsidRPr="006E54C7">
        <w:rPr>
          <w:lang w:val="de-DE"/>
        </w:rPr>
        <w:t>8. den in Artikel 1/1 des Gesetzes vom 2. März 1954 'zur Vorbeugung und Ahndung der Beeinträchtigung der freien Ausübung der durch die Verfassung festgelegten souveränen Gewalten' erwähnten Personalmitgliedern einer gesetzgebenden Versammlung, wenn sie Kontrollen ausüben,</w:t>
      </w:r>
    </w:p>
    <w:p w14:paraId="3BDC9821" w14:textId="77777777" w:rsidR="006E54C7" w:rsidRPr="006E54C7" w:rsidRDefault="006E54C7" w:rsidP="00422E67">
      <w:pPr>
        <w:jc w:val="both"/>
        <w:rPr>
          <w:lang w:val="de-DE"/>
        </w:rPr>
      </w:pPr>
    </w:p>
    <w:p w14:paraId="18C50704" w14:textId="77777777" w:rsidR="006E54C7" w:rsidRPr="006E54C7" w:rsidRDefault="006E54C7" w:rsidP="00422E67">
      <w:pPr>
        <w:ind w:firstLine="708"/>
        <w:jc w:val="both"/>
        <w:rPr>
          <w:lang w:val="de-DE"/>
        </w:rPr>
      </w:pPr>
      <w:r w:rsidRPr="006E54C7">
        <w:rPr>
          <w:lang w:val="de-DE"/>
        </w:rPr>
        <w:t>9. den in Artikel 21 § 1 Nr. 2 des Gesetzes vom 24. Juni 2013 'über die kommunalen Verwaltungssanktionen' erwähnten Personen und den in Artikel 21 § 4 Nr. 3 und 4 desselben Gesetzes erwähnten Personen, wenn sie Tätigkeiten ausüben, die denjenigen entsprechen, die in Artikel 3 Nr. 10 des Gesetzes vom 2. Oktober 2017 zur Regelung der privaten und besonderen Sicherheit erwähnt sind.</w:t>
      </w:r>
    </w:p>
    <w:p w14:paraId="59AAD827" w14:textId="77777777" w:rsidR="006E54C7" w:rsidRPr="006E54C7" w:rsidRDefault="006E54C7" w:rsidP="00422E67">
      <w:pPr>
        <w:jc w:val="both"/>
        <w:rPr>
          <w:lang w:val="de-DE"/>
        </w:rPr>
      </w:pPr>
    </w:p>
    <w:p w14:paraId="0A3336C0" w14:textId="77777777" w:rsidR="006E54C7" w:rsidRPr="006E54C7" w:rsidRDefault="006E54C7" w:rsidP="00422E67">
      <w:pPr>
        <w:jc w:val="both"/>
        <w:rPr>
          <w:lang w:val="de-DE"/>
        </w:rPr>
      </w:pPr>
    </w:p>
    <w:p w14:paraId="69C80A69" w14:textId="77777777" w:rsidR="006E54C7" w:rsidRPr="006E54C7" w:rsidRDefault="006E54C7" w:rsidP="00422E67">
      <w:pPr>
        <w:ind w:firstLine="708"/>
        <w:jc w:val="both"/>
        <w:rPr>
          <w:lang w:val="de-DE"/>
        </w:rPr>
      </w:pPr>
      <w:r w:rsidRPr="006E54C7">
        <w:rPr>
          <w:b/>
          <w:lang w:val="de-DE"/>
        </w:rPr>
        <w:t>Art. 2 -</w:t>
      </w:r>
      <w:r w:rsidRPr="006E54C7">
        <w:rPr>
          <w:lang w:val="de-DE"/>
        </w:rPr>
        <w:t xml:space="preserve"> Der in Artikel 1 erwähnte Ausschlussgrundsatz findet nur Anwendung, sofern die Tätigkeiten der in Artikel 1 erwähnten Fachkräfte in Übereinstimmung mit den Befugnissen ausgeübt werden, so wie sie in der auf sie jeweils anwendbaren Regelung vorgesehen sind.</w:t>
      </w:r>
    </w:p>
    <w:p w14:paraId="3A4453DC" w14:textId="77777777" w:rsidR="006E54C7" w:rsidRPr="006E54C7" w:rsidRDefault="006E54C7" w:rsidP="00422E67">
      <w:pPr>
        <w:jc w:val="both"/>
        <w:rPr>
          <w:lang w:val="de-DE"/>
        </w:rPr>
      </w:pPr>
    </w:p>
    <w:p w14:paraId="6A51E01B" w14:textId="77777777" w:rsidR="006E54C7" w:rsidRPr="006E54C7" w:rsidRDefault="006E54C7" w:rsidP="00422E67">
      <w:pPr>
        <w:jc w:val="both"/>
        <w:rPr>
          <w:lang w:val="de-DE"/>
        </w:rPr>
      </w:pPr>
    </w:p>
    <w:p w14:paraId="620F6D0F" w14:textId="77777777" w:rsidR="006E54C7" w:rsidRPr="006E54C7" w:rsidRDefault="006E54C7" w:rsidP="00422E67">
      <w:pPr>
        <w:ind w:firstLine="708"/>
        <w:jc w:val="both"/>
        <w:rPr>
          <w:lang w:val="de-DE"/>
        </w:rPr>
      </w:pPr>
      <w:r w:rsidRPr="006E54C7">
        <w:rPr>
          <w:b/>
          <w:lang w:val="de-DE"/>
        </w:rPr>
        <w:lastRenderedPageBreak/>
        <w:t xml:space="preserve">Art. 3 - </w:t>
      </w:r>
      <w:r w:rsidRPr="006E54C7">
        <w:rPr>
          <w:lang w:val="de-DE"/>
        </w:rPr>
        <w:t>Der Königliche Erlass vom 29. Juni 2014 'zur Bestimmung der Berufe oder Tätigkeiten, die nicht als eine in Artikel 1 des Gesetzes vom 10. April 1990 zur Regelung der privaten und besonderen Sicherheit erwähnte Tätigkeit angesehen werden' wird aufgehoben.</w:t>
      </w:r>
    </w:p>
    <w:p w14:paraId="04D7BEF4" w14:textId="77777777" w:rsidR="006E54C7" w:rsidRPr="006E54C7" w:rsidRDefault="006E54C7" w:rsidP="00422E67">
      <w:pPr>
        <w:jc w:val="both"/>
        <w:rPr>
          <w:lang w:val="de-DE"/>
        </w:rPr>
      </w:pPr>
    </w:p>
    <w:p w14:paraId="63C55CB2" w14:textId="77777777" w:rsidR="006E54C7" w:rsidRPr="006E54C7" w:rsidRDefault="006E54C7" w:rsidP="00422E67">
      <w:pPr>
        <w:jc w:val="both"/>
        <w:rPr>
          <w:lang w:val="de-DE"/>
        </w:rPr>
      </w:pPr>
    </w:p>
    <w:p w14:paraId="25821280" w14:textId="77777777" w:rsidR="006E54C7" w:rsidRPr="006E54C7" w:rsidRDefault="006E54C7" w:rsidP="00422E67">
      <w:pPr>
        <w:ind w:firstLine="708"/>
        <w:jc w:val="both"/>
        <w:rPr>
          <w:lang w:val="de-DE"/>
        </w:rPr>
      </w:pPr>
      <w:r w:rsidRPr="006E54C7">
        <w:rPr>
          <w:b/>
          <w:lang w:val="de-DE"/>
        </w:rPr>
        <w:t>Art. 4 -</w:t>
      </w:r>
      <w:r w:rsidRPr="006E54C7">
        <w:rPr>
          <w:lang w:val="de-DE"/>
        </w:rPr>
        <w:t xml:space="preserve"> Der für Inneres zuständige Minister ist mit der Ausführung des vorliegenden Erlasses beauftragt.</w:t>
      </w:r>
    </w:p>
    <w:p w14:paraId="0A0C7951" w14:textId="77777777" w:rsidR="006E54C7" w:rsidRPr="006E54C7" w:rsidRDefault="006E54C7" w:rsidP="00422E67">
      <w:pPr>
        <w:jc w:val="both"/>
        <w:rPr>
          <w:lang w:val="de-DE"/>
        </w:rPr>
      </w:pPr>
    </w:p>
    <w:p w14:paraId="1B96D07A" w14:textId="77777777" w:rsidR="006E54C7" w:rsidRPr="006E54C7" w:rsidRDefault="006E54C7" w:rsidP="00422E67">
      <w:pPr>
        <w:jc w:val="both"/>
        <w:rPr>
          <w:lang w:val="de-DE"/>
        </w:rPr>
      </w:pPr>
    </w:p>
    <w:p w14:paraId="03C886B4" w14:textId="77777777" w:rsidR="006E54C7" w:rsidRPr="006E54C7" w:rsidRDefault="006E54C7" w:rsidP="00422E67">
      <w:pPr>
        <w:ind w:firstLine="708"/>
        <w:jc w:val="both"/>
        <w:rPr>
          <w:lang w:val="de-DE"/>
        </w:rPr>
      </w:pPr>
      <w:r w:rsidRPr="006E54C7">
        <w:rPr>
          <w:lang w:val="de-DE"/>
        </w:rPr>
        <w:t>Gegeben zu Brüssel, den 26. Juni 2024</w:t>
      </w:r>
    </w:p>
    <w:p w14:paraId="3EE46B93" w14:textId="77777777" w:rsidR="006E54C7" w:rsidRPr="006E54C7" w:rsidRDefault="006E54C7" w:rsidP="00422E67">
      <w:pPr>
        <w:jc w:val="both"/>
        <w:rPr>
          <w:lang w:val="de-DE"/>
        </w:rPr>
      </w:pPr>
    </w:p>
    <w:p w14:paraId="5BFFCB7B" w14:textId="77777777" w:rsidR="006E54C7" w:rsidRPr="006E54C7" w:rsidRDefault="006E54C7" w:rsidP="00422E67">
      <w:pPr>
        <w:jc w:val="both"/>
        <w:rPr>
          <w:lang w:val="de-DE"/>
        </w:rPr>
      </w:pPr>
    </w:p>
    <w:p w14:paraId="7F2E08CB" w14:textId="77777777" w:rsidR="006E54C7" w:rsidRPr="006E54C7" w:rsidRDefault="006E54C7" w:rsidP="00422E67">
      <w:pPr>
        <w:jc w:val="center"/>
        <w:rPr>
          <w:lang w:val="de-DE"/>
        </w:rPr>
      </w:pPr>
      <w:r w:rsidRPr="006E54C7">
        <w:rPr>
          <w:lang w:val="de-DE"/>
        </w:rPr>
        <w:t>PHILIPPE</w:t>
      </w:r>
    </w:p>
    <w:p w14:paraId="24144F28" w14:textId="77777777" w:rsidR="006E54C7" w:rsidRPr="006E54C7" w:rsidRDefault="006E54C7" w:rsidP="00422E67">
      <w:pPr>
        <w:jc w:val="center"/>
        <w:rPr>
          <w:lang w:val="de-DE"/>
        </w:rPr>
      </w:pPr>
    </w:p>
    <w:p w14:paraId="3A2D6B4D" w14:textId="77777777" w:rsidR="006E54C7" w:rsidRPr="006E54C7" w:rsidRDefault="006E54C7" w:rsidP="00422E67">
      <w:pPr>
        <w:jc w:val="center"/>
        <w:rPr>
          <w:lang w:val="de-DE"/>
        </w:rPr>
      </w:pPr>
      <w:r w:rsidRPr="006E54C7">
        <w:rPr>
          <w:lang w:val="de-DE"/>
        </w:rPr>
        <w:t>Von Königs wegen:</w:t>
      </w:r>
    </w:p>
    <w:p w14:paraId="7B7A4488" w14:textId="77777777" w:rsidR="006E54C7" w:rsidRPr="006E54C7" w:rsidRDefault="006E54C7" w:rsidP="00422E67">
      <w:pPr>
        <w:jc w:val="center"/>
        <w:rPr>
          <w:lang w:val="de-DE"/>
        </w:rPr>
      </w:pPr>
    </w:p>
    <w:p w14:paraId="1CA41443" w14:textId="77777777" w:rsidR="006E54C7" w:rsidRPr="006E54C7" w:rsidRDefault="006E54C7" w:rsidP="00422E67">
      <w:pPr>
        <w:jc w:val="center"/>
        <w:rPr>
          <w:lang w:val="de-DE"/>
        </w:rPr>
      </w:pPr>
      <w:r w:rsidRPr="006E54C7">
        <w:rPr>
          <w:lang w:val="de-DE"/>
        </w:rPr>
        <w:t>Die Ministerin des Innern</w:t>
      </w:r>
    </w:p>
    <w:p w14:paraId="5DAA15BF" w14:textId="77777777" w:rsidR="006E54C7" w:rsidRPr="00422E67" w:rsidRDefault="006E54C7" w:rsidP="00422E67">
      <w:pPr>
        <w:jc w:val="center"/>
      </w:pPr>
      <w:r>
        <w:t>A. VERLINDEN</w:t>
      </w:r>
    </w:p>
    <w:p w14:paraId="42A647B7" w14:textId="77777777" w:rsidR="00233F36" w:rsidRPr="00C80000" w:rsidRDefault="00233F36" w:rsidP="00E1687C">
      <w:pPr>
        <w:jc w:val="both"/>
        <w:rPr>
          <w:lang w:val="de-DE"/>
        </w:rPr>
      </w:pPr>
    </w:p>
    <w:sectPr w:rsidR="00233F36" w:rsidRPr="00C80000" w:rsidSect="006E54C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211577898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63CAA"/>
    <w:rsid w:val="001D5744"/>
    <w:rsid w:val="00217221"/>
    <w:rsid w:val="00233F36"/>
    <w:rsid w:val="00266D2A"/>
    <w:rsid w:val="002A1F4E"/>
    <w:rsid w:val="003024C1"/>
    <w:rsid w:val="00314728"/>
    <w:rsid w:val="00330774"/>
    <w:rsid w:val="003725C6"/>
    <w:rsid w:val="00385261"/>
    <w:rsid w:val="003F03A1"/>
    <w:rsid w:val="004D136E"/>
    <w:rsid w:val="004F0197"/>
    <w:rsid w:val="0051470C"/>
    <w:rsid w:val="005D55BA"/>
    <w:rsid w:val="006E54C7"/>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2008EC"/>
  <w15:docId w15:val="{EBBD26E4-DBFD-40C3-90FD-0D0E27359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754</Words>
  <Characters>4149</Characters>
  <Application>Microsoft Office Word</Application>
  <DocSecurity>0</DocSecurity>
  <Lines>34</Lines>
  <Paragraphs>9</Paragraphs>
  <ScaleCrop>false</ScaleCrop>
  <Company/>
  <LinksUpToDate>false</LinksUpToDate>
  <CharactersWithSpaces>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4</cp:revision>
  <dcterms:created xsi:type="dcterms:W3CDTF">2026-06-19T13:06:00Z</dcterms:created>
  <dcterms:modified xsi:type="dcterms:W3CDTF">2026-06-25T09:16:00Z</dcterms:modified>
</cp:coreProperties>
</file>