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D6D10" w14:textId="0B3A8906" w:rsidR="0073501C" w:rsidRPr="0073501C" w:rsidRDefault="0073501C" w:rsidP="0073501C">
      <w:pPr>
        <w:jc w:val="center"/>
        <w:rPr>
          <w:i/>
          <w:sz w:val="20"/>
          <w:szCs w:val="20"/>
          <w:lang w:val="de-DE"/>
        </w:rPr>
      </w:pPr>
      <w:r w:rsidRPr="0073501C">
        <w:rPr>
          <w:b/>
          <w:caps/>
          <w:lang w:val="de-DE"/>
        </w:rPr>
        <w:t xml:space="preserve">18. MAI 2024 - </w:t>
      </w:r>
      <w:r w:rsidRPr="0073501C">
        <w:rPr>
          <w:b/>
          <w:color w:val="000000"/>
          <w:shd w:val="clear" w:color="auto" w:fill="FFFFFF"/>
          <w:lang w:val="de-DE"/>
        </w:rPr>
        <w:t>Gesetz zur Festlegung verschiedener Bestimmungen in den Bereichen Gesundheit und Finanzen</w:t>
      </w:r>
      <w:r w:rsidR="00AA0401" w:rsidRPr="0073501C">
        <w:rPr>
          <w:lang w:val="de-DE"/>
        </w:rPr>
        <w:t xml:space="preserve"> </w:t>
      </w:r>
      <w:r w:rsidR="00AA0401" w:rsidRPr="0073501C">
        <w:rPr>
          <w:b/>
          <w:lang w:val="de-DE"/>
        </w:rPr>
        <w:t>(Artikel</w:t>
      </w:r>
      <w:r w:rsidRPr="0073501C">
        <w:rPr>
          <w:b/>
          <w:lang w:val="de-DE"/>
        </w:rPr>
        <w:t> 8)</w:t>
      </w:r>
    </w:p>
    <w:p w14:paraId="6CF6AB64" w14:textId="77777777" w:rsidR="0073501C" w:rsidRPr="0073501C" w:rsidRDefault="0073501C" w:rsidP="0073501C">
      <w:pPr>
        <w:jc w:val="center"/>
        <w:rPr>
          <w:i/>
          <w:sz w:val="20"/>
          <w:szCs w:val="20"/>
          <w:lang w:val="de-DE"/>
        </w:rPr>
      </w:pPr>
    </w:p>
    <w:p w14:paraId="4675C8C5" w14:textId="77777777" w:rsidR="0073501C" w:rsidRPr="0073501C" w:rsidRDefault="0073501C" w:rsidP="0073501C">
      <w:pPr>
        <w:jc w:val="center"/>
        <w:rPr>
          <w:lang w:val="de-DE"/>
        </w:rPr>
      </w:pPr>
    </w:p>
    <w:p w14:paraId="477F23DE" w14:textId="0B9E92A1" w:rsidR="00AA0401" w:rsidRPr="0073501C" w:rsidRDefault="00AA0401" w:rsidP="00682997">
      <w:pPr>
        <w:jc w:val="center"/>
        <w:rPr>
          <w:i/>
          <w:lang w:val="de-DE"/>
        </w:rPr>
      </w:pPr>
      <w:r w:rsidRPr="0073501C">
        <w:rPr>
          <w:lang w:val="de-DE"/>
        </w:rPr>
        <w:t>(</w:t>
      </w:r>
      <w:r w:rsidRPr="0073501C">
        <w:rPr>
          <w:i/>
          <w:lang w:val="de-DE"/>
        </w:rPr>
        <w:t xml:space="preserve">Belgisches Staatsblatt </w:t>
      </w:r>
      <w:r w:rsidRPr="0073501C">
        <w:rPr>
          <w:lang w:val="de-DE"/>
        </w:rPr>
        <w:t xml:space="preserve">vom </w:t>
      </w:r>
      <w:r w:rsidR="0073501C" w:rsidRPr="0073501C">
        <w:rPr>
          <w:lang w:val="de-DE"/>
        </w:rPr>
        <w:t>2. September 2024</w:t>
      </w:r>
      <w:r w:rsidRPr="0073501C">
        <w:rPr>
          <w:lang w:val="de-DE"/>
        </w:rPr>
        <w:t>)</w:t>
      </w:r>
    </w:p>
    <w:p w14:paraId="60115911" w14:textId="77777777" w:rsidR="00AA0401" w:rsidRPr="0073501C" w:rsidRDefault="00AA0401" w:rsidP="00A94F33">
      <w:pPr>
        <w:jc w:val="both"/>
        <w:rPr>
          <w:lang w:val="de-DE"/>
        </w:rPr>
      </w:pPr>
    </w:p>
    <w:p w14:paraId="1492DC96" w14:textId="77777777" w:rsidR="00AA0401" w:rsidRPr="0073501C" w:rsidRDefault="00AA0401" w:rsidP="00A94F33">
      <w:pPr>
        <w:jc w:val="both"/>
        <w:rPr>
          <w:lang w:val="de-DE"/>
        </w:rPr>
      </w:pPr>
    </w:p>
    <w:p w14:paraId="6125202F" w14:textId="77777777" w:rsidR="00B2139D" w:rsidRPr="0073501C" w:rsidRDefault="00B2139D" w:rsidP="00B2139D">
      <w:pPr>
        <w:jc w:val="both"/>
        <w:rPr>
          <w:lang w:val="de-DE"/>
        </w:rPr>
      </w:pPr>
      <w:r w:rsidRPr="0073501C">
        <w:rPr>
          <w:lang w:val="de-DE"/>
        </w:rPr>
        <w:t>Diese deutsche Übersetzung ist von der Zentralen Dienststelle für Deutsche Übersetzungen in Malmedy erstellt worden.</w:t>
      </w:r>
    </w:p>
    <w:p w14:paraId="6850A608" w14:textId="77777777" w:rsidR="00AA0401" w:rsidRPr="0073501C" w:rsidRDefault="00AA0401" w:rsidP="00A94F33">
      <w:pPr>
        <w:jc w:val="both"/>
        <w:rPr>
          <w:lang w:val="de-DE"/>
        </w:rPr>
      </w:pPr>
    </w:p>
    <w:p w14:paraId="78FE5D84" w14:textId="77777777" w:rsidR="00AA0401" w:rsidRPr="0073501C" w:rsidRDefault="00AA0401" w:rsidP="00A94F33">
      <w:pPr>
        <w:jc w:val="both"/>
        <w:rPr>
          <w:lang w:val="de-DE"/>
        </w:rPr>
        <w:sectPr w:rsidR="00AA0401" w:rsidRPr="0073501C" w:rsidSect="002855B4">
          <w:pgSz w:w="11906" w:h="16838" w:code="9"/>
          <w:pgMar w:top="1418" w:right="1418" w:bottom="1418" w:left="1418" w:header="709" w:footer="709" w:gutter="0"/>
          <w:cols w:space="708"/>
          <w:vAlign w:val="center"/>
          <w:docGrid w:linePitch="360"/>
        </w:sectPr>
      </w:pPr>
    </w:p>
    <w:p w14:paraId="24ED0DFE" w14:textId="77777777" w:rsidR="0073501C" w:rsidRPr="0073501C" w:rsidRDefault="0073501C" w:rsidP="007763E5">
      <w:pPr>
        <w:jc w:val="center"/>
        <w:rPr>
          <w:rFonts w:eastAsia="Calibri"/>
          <w:caps/>
          <w:lang w:val="de-DE"/>
        </w:rPr>
      </w:pPr>
      <w:r w:rsidRPr="0073501C">
        <w:rPr>
          <w:b/>
          <w:caps/>
          <w:lang w:val="de-DE"/>
        </w:rPr>
        <w:lastRenderedPageBreak/>
        <w:t>FÖDERALER ÖFFENTLICHER DIENST VOLKSGESUNDHEIT, SICHERHEIT DER NAHRUNGSMITTELKETTE UND UMWELT</w:t>
      </w:r>
    </w:p>
    <w:p w14:paraId="353E7E19" w14:textId="77777777" w:rsidR="0073501C" w:rsidRPr="0073501C" w:rsidRDefault="0073501C" w:rsidP="007763E5">
      <w:pPr>
        <w:jc w:val="both"/>
        <w:rPr>
          <w:rFonts w:eastAsia="Calibri"/>
          <w:caps/>
          <w:lang w:val="de-DE"/>
        </w:rPr>
      </w:pPr>
    </w:p>
    <w:p w14:paraId="39786118" w14:textId="77777777" w:rsidR="0073501C" w:rsidRPr="0073501C" w:rsidRDefault="0073501C" w:rsidP="007763E5">
      <w:pPr>
        <w:jc w:val="both"/>
        <w:rPr>
          <w:rFonts w:eastAsia="Calibri"/>
          <w:caps/>
          <w:lang w:val="de-DE"/>
        </w:rPr>
      </w:pPr>
    </w:p>
    <w:p w14:paraId="5A31B1A8" w14:textId="77777777" w:rsidR="0073501C" w:rsidRPr="0073501C" w:rsidRDefault="0073501C" w:rsidP="007763E5">
      <w:pPr>
        <w:jc w:val="center"/>
        <w:rPr>
          <w:b/>
          <w:bCs/>
          <w:color w:val="000000"/>
          <w:shd w:val="clear" w:color="auto" w:fill="FFFFFF"/>
          <w:lang w:val="de-DE"/>
        </w:rPr>
      </w:pPr>
      <w:r w:rsidRPr="0073501C">
        <w:rPr>
          <w:b/>
          <w:caps/>
          <w:lang w:val="de-DE"/>
        </w:rPr>
        <w:t xml:space="preserve">18. MAI 2024 - </w:t>
      </w:r>
      <w:r w:rsidRPr="0073501C">
        <w:rPr>
          <w:b/>
          <w:color w:val="000000"/>
          <w:shd w:val="clear" w:color="auto" w:fill="FFFFFF"/>
          <w:lang w:val="de-DE"/>
        </w:rPr>
        <w:t>Gesetz zur Festlegung verschiedener Bestimmungen in den Bereichen Gesundheit und Finanzen</w:t>
      </w:r>
    </w:p>
    <w:p w14:paraId="3F794F00" w14:textId="77777777" w:rsidR="0073501C" w:rsidRPr="0073501C" w:rsidRDefault="0073501C" w:rsidP="00BB4786">
      <w:pPr>
        <w:rPr>
          <w:lang w:val="de-DE"/>
        </w:rPr>
      </w:pPr>
    </w:p>
    <w:p w14:paraId="2BD88C17" w14:textId="77777777" w:rsidR="0073501C" w:rsidRPr="0073501C" w:rsidRDefault="0073501C" w:rsidP="00BB4786">
      <w:pPr>
        <w:rPr>
          <w:lang w:val="de-DE"/>
        </w:rPr>
      </w:pPr>
    </w:p>
    <w:p w14:paraId="2D832712" w14:textId="77777777" w:rsidR="0073501C" w:rsidRPr="0073501C" w:rsidRDefault="0073501C" w:rsidP="00BB4786">
      <w:pPr>
        <w:rPr>
          <w:lang w:val="de-DE"/>
        </w:rPr>
      </w:pPr>
      <w:r w:rsidRPr="0073501C">
        <w:rPr>
          <w:lang w:val="de-DE"/>
        </w:rPr>
        <w:tab/>
      </w:r>
      <w:r w:rsidRPr="0073501C">
        <w:rPr>
          <w:lang w:val="de-DE"/>
        </w:rPr>
        <w:tab/>
      </w:r>
      <w:r w:rsidRPr="0073501C">
        <w:rPr>
          <w:lang w:val="de-DE"/>
        </w:rPr>
        <w:tab/>
        <w:t>PHILIPPE, König der Belgier</w:t>
      </w:r>
    </w:p>
    <w:p w14:paraId="1B7EB9C7" w14:textId="77777777" w:rsidR="0073501C" w:rsidRPr="0073501C" w:rsidRDefault="0073501C" w:rsidP="00BB4786">
      <w:pPr>
        <w:rPr>
          <w:lang w:val="de-DE"/>
        </w:rPr>
      </w:pPr>
    </w:p>
    <w:p w14:paraId="67A9D1C5" w14:textId="77777777" w:rsidR="0073501C" w:rsidRPr="0073501C" w:rsidRDefault="0073501C" w:rsidP="00BB4786">
      <w:pPr>
        <w:rPr>
          <w:lang w:val="de-DE"/>
        </w:rPr>
      </w:pPr>
      <w:r w:rsidRPr="0073501C">
        <w:rPr>
          <w:lang w:val="de-DE"/>
        </w:rPr>
        <w:tab/>
      </w:r>
      <w:r w:rsidRPr="0073501C">
        <w:rPr>
          <w:lang w:val="de-DE"/>
        </w:rPr>
        <w:tab/>
        <w:t>Allen Gegenwärtigen und Zukünftigen, Unser Gruß!</w:t>
      </w:r>
    </w:p>
    <w:p w14:paraId="78E16188" w14:textId="77777777" w:rsidR="0073501C" w:rsidRPr="0073501C" w:rsidRDefault="0073501C" w:rsidP="00BB4786">
      <w:pPr>
        <w:rPr>
          <w:lang w:val="de-DE"/>
        </w:rPr>
      </w:pPr>
    </w:p>
    <w:p w14:paraId="79679EFB" w14:textId="77777777" w:rsidR="0073501C" w:rsidRPr="0073501C" w:rsidRDefault="0073501C" w:rsidP="00BB4786">
      <w:pPr>
        <w:rPr>
          <w:lang w:val="de-DE"/>
        </w:rPr>
      </w:pPr>
    </w:p>
    <w:p w14:paraId="174AF7B3" w14:textId="77777777" w:rsidR="0073501C" w:rsidRPr="0073501C" w:rsidRDefault="0073501C" w:rsidP="00BB4786">
      <w:pPr>
        <w:ind w:firstLine="708"/>
        <w:rPr>
          <w:lang w:val="de-DE"/>
        </w:rPr>
      </w:pPr>
      <w:r w:rsidRPr="0073501C">
        <w:rPr>
          <w:lang w:val="de-DE"/>
        </w:rPr>
        <w:t>Die Abgeordnetenkammer hat das Folgende angenommen und Wir sanktionieren es:</w:t>
      </w:r>
    </w:p>
    <w:p w14:paraId="320D52E3" w14:textId="77777777" w:rsidR="0073501C" w:rsidRPr="0073501C" w:rsidRDefault="0073501C" w:rsidP="00BB4786">
      <w:pPr>
        <w:jc w:val="both"/>
        <w:rPr>
          <w:color w:val="000000"/>
          <w:shd w:val="clear" w:color="auto" w:fill="FFFFFF"/>
          <w:lang w:val="de-DE"/>
        </w:rPr>
      </w:pPr>
    </w:p>
    <w:p w14:paraId="4431A588" w14:textId="77777777" w:rsidR="0073501C" w:rsidRPr="0073501C" w:rsidRDefault="0073501C" w:rsidP="00BB4786">
      <w:pPr>
        <w:jc w:val="both"/>
        <w:rPr>
          <w:color w:val="000000"/>
          <w:shd w:val="clear" w:color="auto" w:fill="FFFFFF"/>
          <w:lang w:val="de-DE"/>
        </w:rPr>
      </w:pPr>
    </w:p>
    <w:p w14:paraId="3FA82ECB" w14:textId="77777777" w:rsidR="0073501C" w:rsidRPr="0073501C" w:rsidRDefault="0073501C" w:rsidP="00BB4786">
      <w:pPr>
        <w:jc w:val="center"/>
        <w:rPr>
          <w:rFonts w:eastAsia="Calibri"/>
          <w:caps/>
          <w:lang w:val="de-DE"/>
        </w:rPr>
      </w:pPr>
      <w:r w:rsidRPr="0073501C">
        <w:rPr>
          <w:caps/>
          <w:lang w:val="de-DE"/>
        </w:rPr>
        <w:t>(...)</w:t>
      </w:r>
    </w:p>
    <w:p w14:paraId="3217FA2A" w14:textId="77777777" w:rsidR="0073501C" w:rsidRPr="0073501C" w:rsidRDefault="0073501C" w:rsidP="007763E5">
      <w:pPr>
        <w:jc w:val="both"/>
        <w:rPr>
          <w:rFonts w:eastAsia="Calibri"/>
          <w:caps/>
          <w:lang w:val="de-DE"/>
        </w:rPr>
      </w:pPr>
    </w:p>
    <w:p w14:paraId="5CE4DD9F" w14:textId="77777777" w:rsidR="0073501C" w:rsidRPr="0073501C" w:rsidRDefault="0073501C" w:rsidP="007763E5">
      <w:pPr>
        <w:jc w:val="both"/>
        <w:rPr>
          <w:color w:val="000000"/>
          <w:shd w:val="clear" w:color="auto" w:fill="FFFFFF"/>
          <w:lang w:val="de-DE"/>
        </w:rPr>
      </w:pPr>
    </w:p>
    <w:p w14:paraId="5316F7B9" w14:textId="77777777" w:rsidR="0073501C" w:rsidRPr="0073501C" w:rsidRDefault="0073501C" w:rsidP="006709CD">
      <w:pPr>
        <w:jc w:val="center"/>
        <w:rPr>
          <w:color w:val="000000"/>
          <w:spacing w:val="-2"/>
          <w:shd w:val="clear" w:color="auto" w:fill="FFFFFF"/>
          <w:lang w:val="de-DE"/>
        </w:rPr>
      </w:pPr>
      <w:r w:rsidRPr="0073501C">
        <w:rPr>
          <w:color w:val="000000"/>
          <w:spacing w:val="-2"/>
          <w:shd w:val="clear" w:color="auto" w:fill="FFFFFF"/>
          <w:lang w:val="de-DE"/>
        </w:rPr>
        <w:t xml:space="preserve">KAPITEL 3 - </w:t>
      </w:r>
      <w:r w:rsidRPr="0073501C">
        <w:rPr>
          <w:i/>
          <w:color w:val="000000"/>
          <w:spacing w:val="-2"/>
          <w:shd w:val="clear" w:color="auto" w:fill="FFFFFF"/>
          <w:lang w:val="de-DE"/>
        </w:rPr>
        <w:t>Abänderung des Gesetzes vom 6. November 2022 über die Verbesserung der Innenraumluftqualität in den für die Öffentlichkeit zugänglichen geschlossenen Räumlichkeiten</w:t>
      </w:r>
    </w:p>
    <w:p w14:paraId="332A61AE" w14:textId="77777777" w:rsidR="0073501C" w:rsidRPr="0073501C" w:rsidRDefault="0073501C" w:rsidP="007763E5">
      <w:pPr>
        <w:jc w:val="both"/>
        <w:rPr>
          <w:color w:val="000000"/>
          <w:shd w:val="clear" w:color="auto" w:fill="FFFFFF"/>
          <w:lang w:val="de-DE"/>
        </w:rPr>
      </w:pPr>
    </w:p>
    <w:p w14:paraId="7BF21225" w14:textId="77777777" w:rsidR="0073501C" w:rsidRPr="0073501C" w:rsidRDefault="0073501C" w:rsidP="007763E5">
      <w:pPr>
        <w:jc w:val="both"/>
        <w:rPr>
          <w:color w:val="000000"/>
          <w:shd w:val="clear" w:color="auto" w:fill="FFFFFF"/>
          <w:lang w:val="de-DE"/>
        </w:rPr>
      </w:pPr>
    </w:p>
    <w:p w14:paraId="10AF0FA7" w14:textId="77777777" w:rsidR="0073501C" w:rsidRPr="0073501C" w:rsidRDefault="0073501C" w:rsidP="00273229">
      <w:pPr>
        <w:jc w:val="both"/>
        <w:rPr>
          <w:color w:val="000000"/>
          <w:shd w:val="clear" w:color="auto" w:fill="FFFFFF"/>
          <w:lang w:val="de-DE"/>
        </w:rPr>
      </w:pPr>
      <w:r w:rsidRPr="0073501C">
        <w:rPr>
          <w:color w:val="000000"/>
          <w:shd w:val="clear" w:color="auto" w:fill="FFFFFF"/>
          <w:lang w:val="de-DE"/>
        </w:rPr>
        <w:tab/>
      </w:r>
      <w:r w:rsidRPr="0073501C">
        <w:rPr>
          <w:b/>
          <w:color w:val="000000"/>
          <w:shd w:val="clear" w:color="auto" w:fill="FFFFFF"/>
          <w:lang w:val="de-DE"/>
        </w:rPr>
        <w:t xml:space="preserve">Art. 8 ­ </w:t>
      </w:r>
      <w:r w:rsidRPr="0073501C">
        <w:rPr>
          <w:color w:val="000000"/>
          <w:shd w:val="clear" w:color="auto" w:fill="FFFFFF"/>
          <w:lang w:val="de-DE"/>
        </w:rPr>
        <w:t>Im Gesetz vom 6. November 2022 über die Verbesserung der Innenraumluftqualität in den für die Öffentlichkeit zugänglichen geschlossenen Räumlichkeiten, zuletzt abgeändert durch das Gesetz vom 13. November 2023, wird Artikel 12 wie folgt ersetzt:</w:t>
      </w:r>
    </w:p>
    <w:p w14:paraId="26F83709" w14:textId="77777777" w:rsidR="0073501C" w:rsidRPr="0073501C" w:rsidRDefault="0073501C" w:rsidP="00273229">
      <w:pPr>
        <w:jc w:val="both"/>
        <w:rPr>
          <w:color w:val="000000"/>
          <w:shd w:val="clear" w:color="auto" w:fill="FFFFFF"/>
          <w:lang w:val="de-DE"/>
        </w:rPr>
      </w:pPr>
    </w:p>
    <w:p w14:paraId="1B64250B" w14:textId="77777777" w:rsidR="0073501C" w:rsidRPr="0073501C" w:rsidRDefault="0073501C" w:rsidP="00273229">
      <w:pPr>
        <w:jc w:val="both"/>
        <w:rPr>
          <w:color w:val="000000"/>
          <w:shd w:val="clear" w:color="auto" w:fill="FFFFFF"/>
          <w:lang w:val="de-DE"/>
        </w:rPr>
      </w:pPr>
      <w:r w:rsidRPr="0073501C">
        <w:rPr>
          <w:color w:val="000000"/>
          <w:shd w:val="clear" w:color="auto" w:fill="FFFFFF"/>
          <w:lang w:val="de-DE"/>
        </w:rPr>
        <w:tab/>
        <w:t xml:space="preserve">"Art. 12 - Vorliegendes Gesetz tritt am zehnten Tag nach seiner Veröffentlichung im </w:t>
      </w:r>
      <w:r w:rsidRPr="0073501C">
        <w:rPr>
          <w:i/>
          <w:iCs/>
          <w:color w:val="000000"/>
          <w:shd w:val="clear" w:color="auto" w:fill="FFFFFF"/>
          <w:lang w:val="de-DE"/>
        </w:rPr>
        <w:t>Belgischen Staatsblatt</w:t>
      </w:r>
      <w:r w:rsidRPr="0073501C">
        <w:rPr>
          <w:color w:val="000000"/>
          <w:shd w:val="clear" w:color="auto" w:fill="FFFFFF"/>
          <w:lang w:val="de-DE"/>
        </w:rPr>
        <w:t xml:space="preserve"> in Kraft, mit Ausnahme der Bestimmungen:</w:t>
      </w:r>
    </w:p>
    <w:p w14:paraId="6BEDE97D" w14:textId="77777777" w:rsidR="0073501C" w:rsidRPr="0073501C" w:rsidRDefault="0073501C" w:rsidP="00273229">
      <w:pPr>
        <w:jc w:val="both"/>
        <w:rPr>
          <w:color w:val="000000"/>
          <w:shd w:val="clear" w:color="auto" w:fill="FFFFFF"/>
          <w:lang w:val="de-DE"/>
        </w:rPr>
      </w:pPr>
    </w:p>
    <w:p w14:paraId="21236017" w14:textId="77777777" w:rsidR="0073501C" w:rsidRPr="0073501C" w:rsidRDefault="0073501C" w:rsidP="00273229">
      <w:pPr>
        <w:jc w:val="both"/>
        <w:rPr>
          <w:color w:val="000000"/>
          <w:shd w:val="clear" w:color="auto" w:fill="FFFFFF"/>
          <w:lang w:val="de-DE"/>
        </w:rPr>
      </w:pPr>
      <w:r w:rsidRPr="0073501C">
        <w:rPr>
          <w:color w:val="000000"/>
          <w:shd w:val="clear" w:color="auto" w:fill="FFFFFF"/>
          <w:lang w:val="de-DE"/>
        </w:rPr>
        <w:tab/>
        <w:t>1. von Artikel 4 Absatz 1 Nr. 1 bis 3, die ab dem 1. Januar 2027 und spätestens am 31. Dezember 2037 in Kraft treten, ungeachtet dessen, dass diese Verpflichtungen von den Betreibern bereits vor dem Datum des Inkrafttretens freiwillig umgesetzt werden können, und zwar ab dem 1. Oktober 2024,</w:t>
      </w:r>
    </w:p>
    <w:p w14:paraId="652A199C" w14:textId="77777777" w:rsidR="0073501C" w:rsidRPr="0073501C" w:rsidRDefault="0073501C" w:rsidP="00273229">
      <w:pPr>
        <w:jc w:val="both"/>
        <w:rPr>
          <w:color w:val="000000"/>
          <w:shd w:val="clear" w:color="auto" w:fill="FFFFFF"/>
          <w:lang w:val="de-DE"/>
        </w:rPr>
      </w:pPr>
    </w:p>
    <w:p w14:paraId="1B256BE9" w14:textId="77777777" w:rsidR="0073501C" w:rsidRPr="0073501C" w:rsidRDefault="0073501C" w:rsidP="00273229">
      <w:pPr>
        <w:jc w:val="both"/>
        <w:rPr>
          <w:color w:val="000000"/>
          <w:shd w:val="clear" w:color="auto" w:fill="FFFFFF"/>
          <w:lang w:val="de-DE"/>
        </w:rPr>
      </w:pPr>
      <w:r w:rsidRPr="0073501C">
        <w:rPr>
          <w:color w:val="000000"/>
          <w:shd w:val="clear" w:color="auto" w:fill="FFFFFF"/>
          <w:lang w:val="de-DE"/>
        </w:rPr>
        <w:tab/>
        <w:t>2. von Artikel 4 Absatz 2, die am 1. Januar 2027 in Kraft treten,</w:t>
      </w:r>
    </w:p>
    <w:p w14:paraId="05A99540" w14:textId="77777777" w:rsidR="0073501C" w:rsidRPr="0073501C" w:rsidRDefault="0073501C" w:rsidP="00273229">
      <w:pPr>
        <w:jc w:val="both"/>
        <w:rPr>
          <w:color w:val="000000"/>
          <w:shd w:val="clear" w:color="auto" w:fill="FFFFFF"/>
          <w:lang w:val="de-DE"/>
        </w:rPr>
      </w:pPr>
    </w:p>
    <w:p w14:paraId="55CF764A" w14:textId="77777777" w:rsidR="0073501C" w:rsidRPr="0073501C" w:rsidRDefault="0073501C" w:rsidP="00273229">
      <w:pPr>
        <w:jc w:val="both"/>
        <w:rPr>
          <w:color w:val="000000"/>
          <w:shd w:val="clear" w:color="auto" w:fill="FFFFFF"/>
          <w:lang w:val="de-DE"/>
        </w:rPr>
      </w:pPr>
      <w:r w:rsidRPr="0073501C">
        <w:rPr>
          <w:color w:val="000000"/>
          <w:shd w:val="clear" w:color="auto" w:fill="FFFFFF"/>
          <w:lang w:val="de-DE"/>
        </w:rPr>
        <w:tab/>
        <w:t>3. von Artikel 4 Absatz 3, die am 1. Oktober 2024 in Kraft treten,</w:t>
      </w:r>
    </w:p>
    <w:p w14:paraId="12F9DE03" w14:textId="77777777" w:rsidR="0073501C" w:rsidRPr="0073501C" w:rsidRDefault="0073501C" w:rsidP="00273229">
      <w:pPr>
        <w:jc w:val="both"/>
        <w:rPr>
          <w:color w:val="000000"/>
          <w:shd w:val="clear" w:color="auto" w:fill="FFFFFF"/>
          <w:lang w:val="de-DE"/>
        </w:rPr>
      </w:pPr>
    </w:p>
    <w:p w14:paraId="16C6C680" w14:textId="77777777" w:rsidR="0073501C" w:rsidRPr="0073501C" w:rsidRDefault="0073501C" w:rsidP="00273229">
      <w:pPr>
        <w:jc w:val="both"/>
        <w:rPr>
          <w:color w:val="000000"/>
          <w:shd w:val="clear" w:color="auto" w:fill="FFFFFF"/>
          <w:lang w:val="de-DE"/>
        </w:rPr>
      </w:pPr>
      <w:r w:rsidRPr="0073501C">
        <w:rPr>
          <w:color w:val="000000"/>
          <w:shd w:val="clear" w:color="auto" w:fill="FFFFFF"/>
          <w:lang w:val="de-DE"/>
        </w:rPr>
        <w:tab/>
        <w:t>4. von Artikel 6 Absatz 2 und 3, die am 1. Januar 2025 in Kraft treten,</w:t>
      </w:r>
    </w:p>
    <w:p w14:paraId="62B9D2D2" w14:textId="77777777" w:rsidR="0073501C" w:rsidRPr="0073501C" w:rsidRDefault="0073501C" w:rsidP="00273229">
      <w:pPr>
        <w:jc w:val="both"/>
        <w:rPr>
          <w:color w:val="000000"/>
          <w:shd w:val="clear" w:color="auto" w:fill="FFFFFF"/>
          <w:lang w:val="de-DE"/>
        </w:rPr>
      </w:pPr>
    </w:p>
    <w:p w14:paraId="0DD9B695" w14:textId="77777777" w:rsidR="0073501C" w:rsidRPr="0073501C" w:rsidRDefault="0073501C" w:rsidP="00273229">
      <w:pPr>
        <w:jc w:val="both"/>
        <w:rPr>
          <w:color w:val="000000"/>
          <w:shd w:val="clear" w:color="auto" w:fill="FFFFFF"/>
          <w:lang w:val="de-DE"/>
        </w:rPr>
      </w:pPr>
      <w:r w:rsidRPr="0073501C">
        <w:rPr>
          <w:color w:val="000000"/>
          <w:shd w:val="clear" w:color="auto" w:fill="FFFFFF"/>
          <w:lang w:val="de-DE"/>
        </w:rPr>
        <w:tab/>
        <w:t>5. von Artikel 4 Absatz 1 Nr. 4 bis 6 und von Artikel 6 Absatz 1, die am 1. Januar 2038 in Kraft treten, wobei diese Verpflichtungen von den Betreibern bereits vor dem Datum des Inkrafttretens freiwillig umgesetzt werden können,</w:t>
      </w:r>
    </w:p>
    <w:p w14:paraId="743E2201" w14:textId="77777777" w:rsidR="0073501C" w:rsidRPr="0073501C" w:rsidRDefault="0073501C" w:rsidP="00273229">
      <w:pPr>
        <w:jc w:val="both"/>
        <w:rPr>
          <w:color w:val="000000"/>
          <w:shd w:val="clear" w:color="auto" w:fill="FFFFFF"/>
          <w:lang w:val="de-DE"/>
        </w:rPr>
      </w:pPr>
    </w:p>
    <w:p w14:paraId="0EAB8331" w14:textId="77777777" w:rsidR="0073501C" w:rsidRPr="0073501C" w:rsidRDefault="0073501C" w:rsidP="00273229">
      <w:pPr>
        <w:jc w:val="both"/>
        <w:rPr>
          <w:color w:val="000000"/>
          <w:shd w:val="clear" w:color="auto" w:fill="FFFFFF"/>
          <w:lang w:val="de-DE"/>
        </w:rPr>
      </w:pPr>
      <w:r w:rsidRPr="0073501C">
        <w:rPr>
          <w:color w:val="000000"/>
          <w:shd w:val="clear" w:color="auto" w:fill="FFFFFF"/>
          <w:lang w:val="de-DE"/>
        </w:rPr>
        <w:tab/>
        <w:t xml:space="preserve">Der König muss gemäß Artikel 4 Absatz 2 durch einen im Ministerrat beratenen Erlass bestimmen, welche für die Öffentlichkeit zugänglichen geschlossenen Räumlichkeiten den Verpflichtungen des Gesetzes unterliegen, und zwar ab dem 1. Januar 2027, mit der Möglichkeit, dies in mehreren Phasen zu tun oder nicht, wobei die Verpflichtungen von </w:t>
      </w:r>
      <w:r w:rsidRPr="0073501C">
        <w:rPr>
          <w:color w:val="000000"/>
          <w:shd w:val="clear" w:color="auto" w:fill="FFFFFF"/>
          <w:lang w:val="de-DE"/>
        </w:rPr>
        <w:lastRenderedPageBreak/>
        <w:t>Artikel 4 Absatz 1 Nr. 1 bis 3 spätestens am 31. Dezember 2037 für alle für die Öffentlichkeit zugänglichen geschlossenen Räumlichkeiten gelten und an diesem Datum alle für die Öffentlichkeit zugänglichen geschlossenen Räumlichkeiten den vorerwähnten Verpflichtungen des Gesetzes unterliegen.</w:t>
      </w:r>
    </w:p>
    <w:p w14:paraId="64D4A7F8" w14:textId="77777777" w:rsidR="0073501C" w:rsidRPr="0073501C" w:rsidRDefault="0073501C" w:rsidP="00273229">
      <w:pPr>
        <w:jc w:val="both"/>
        <w:rPr>
          <w:color w:val="000000"/>
          <w:shd w:val="clear" w:color="auto" w:fill="FFFFFF"/>
          <w:lang w:val="de-DE"/>
        </w:rPr>
      </w:pPr>
    </w:p>
    <w:p w14:paraId="4D3CC5A3" w14:textId="77777777" w:rsidR="0073501C" w:rsidRPr="0073501C" w:rsidRDefault="0073501C" w:rsidP="00273229">
      <w:pPr>
        <w:jc w:val="both"/>
        <w:rPr>
          <w:color w:val="000000"/>
          <w:shd w:val="clear" w:color="auto" w:fill="FFFFFF"/>
          <w:lang w:val="de-DE"/>
        </w:rPr>
      </w:pPr>
      <w:r w:rsidRPr="0073501C">
        <w:rPr>
          <w:color w:val="000000"/>
          <w:shd w:val="clear" w:color="auto" w:fill="FFFFFF"/>
          <w:lang w:val="de-DE"/>
        </w:rPr>
        <w:tab/>
        <w:t>Der König kann die für Betreiber geltenden Verpflichtungen und deren Vollstreckbarkeit, wie in Artikel 4 Absatz 1 Nr. 4 bis 6 und Artikel 6 erwähnt und im betreffenden Königlichen Erlass aufgenommen, für anwendbar erklären, unter der Bedingung, dass die Verpflichtungen von Artikel 4 Absatz 1 Nr. 1 bis 3 und Artikel 4 Absatz 2 und 3 für alle für die Öffentlichkeit zugänglichen geschlossenen Räumlichkeiten gelten. Unter Berücksichtigung der Bestimmungen von Absatz 2 wird der König diesen im Ministerrat beratenen Erlass spätestens am 1. Januar 2038 fassen.</w:t>
      </w:r>
    </w:p>
    <w:p w14:paraId="2F76D150" w14:textId="77777777" w:rsidR="0073501C" w:rsidRPr="0073501C" w:rsidRDefault="0073501C" w:rsidP="00273229">
      <w:pPr>
        <w:jc w:val="both"/>
        <w:rPr>
          <w:color w:val="000000"/>
          <w:shd w:val="clear" w:color="auto" w:fill="FFFFFF"/>
          <w:lang w:val="de-DE"/>
        </w:rPr>
      </w:pPr>
    </w:p>
    <w:p w14:paraId="7C48AE65" w14:textId="77777777" w:rsidR="0073501C" w:rsidRPr="0073501C" w:rsidRDefault="0073501C" w:rsidP="00273229">
      <w:pPr>
        <w:jc w:val="both"/>
        <w:rPr>
          <w:color w:val="000000"/>
          <w:shd w:val="clear" w:color="auto" w:fill="FFFFFF"/>
          <w:lang w:val="de-DE"/>
        </w:rPr>
      </w:pPr>
      <w:r w:rsidRPr="0073501C">
        <w:rPr>
          <w:color w:val="000000"/>
          <w:shd w:val="clear" w:color="auto" w:fill="FFFFFF"/>
          <w:lang w:val="de-DE"/>
        </w:rPr>
        <w:tab/>
        <w:t xml:space="preserve">Vorliegender Artikel tritt am zehnten Tag nach Veröffentlichung des Gesetzes im </w:t>
      </w:r>
      <w:r w:rsidRPr="0073501C">
        <w:rPr>
          <w:i/>
          <w:iCs/>
          <w:color w:val="000000"/>
          <w:shd w:val="clear" w:color="auto" w:fill="FFFFFF"/>
          <w:lang w:val="de-DE"/>
        </w:rPr>
        <w:t>Belgischen Staatsblatt</w:t>
      </w:r>
      <w:r w:rsidRPr="0073501C">
        <w:rPr>
          <w:color w:val="000000"/>
          <w:shd w:val="clear" w:color="auto" w:fill="FFFFFF"/>
          <w:lang w:val="de-DE"/>
        </w:rPr>
        <w:t xml:space="preserve"> in Kraft, das heißt am 11. Dezember 2022."</w:t>
      </w:r>
    </w:p>
    <w:p w14:paraId="0B574BB6" w14:textId="77777777" w:rsidR="0073501C" w:rsidRPr="0073501C" w:rsidRDefault="0073501C" w:rsidP="00273229">
      <w:pPr>
        <w:jc w:val="both"/>
        <w:rPr>
          <w:color w:val="000000"/>
          <w:shd w:val="clear" w:color="auto" w:fill="FFFFFF"/>
          <w:lang w:val="de-DE"/>
        </w:rPr>
      </w:pPr>
    </w:p>
    <w:p w14:paraId="2F0031B3" w14:textId="77777777" w:rsidR="0073501C" w:rsidRPr="0073501C" w:rsidRDefault="0073501C" w:rsidP="00273229">
      <w:pPr>
        <w:jc w:val="both"/>
        <w:rPr>
          <w:color w:val="000000"/>
          <w:shd w:val="clear" w:color="auto" w:fill="FFFFFF"/>
          <w:lang w:val="de-DE"/>
        </w:rPr>
      </w:pPr>
    </w:p>
    <w:p w14:paraId="357F7CCA" w14:textId="77777777" w:rsidR="0073501C" w:rsidRPr="0073501C" w:rsidRDefault="0073501C" w:rsidP="00BB4786">
      <w:pPr>
        <w:jc w:val="center"/>
        <w:rPr>
          <w:color w:val="000000"/>
          <w:shd w:val="clear" w:color="auto" w:fill="FFFFFF"/>
          <w:lang w:val="de-DE"/>
        </w:rPr>
      </w:pPr>
      <w:r w:rsidRPr="0073501C">
        <w:rPr>
          <w:color w:val="000000"/>
          <w:shd w:val="clear" w:color="auto" w:fill="FFFFFF"/>
          <w:lang w:val="de-DE"/>
        </w:rPr>
        <w:t>(...)</w:t>
      </w:r>
    </w:p>
    <w:p w14:paraId="76E32646" w14:textId="77777777" w:rsidR="0073501C" w:rsidRPr="0073501C" w:rsidRDefault="0073501C" w:rsidP="002A32CA">
      <w:pPr>
        <w:jc w:val="both"/>
        <w:rPr>
          <w:color w:val="000000"/>
          <w:shd w:val="clear" w:color="auto" w:fill="FFFFFF"/>
          <w:lang w:val="de-DE"/>
        </w:rPr>
      </w:pPr>
    </w:p>
    <w:p w14:paraId="034043EB" w14:textId="77777777" w:rsidR="0073501C" w:rsidRPr="0073501C" w:rsidRDefault="0073501C" w:rsidP="002A32CA">
      <w:pPr>
        <w:jc w:val="both"/>
        <w:rPr>
          <w:lang w:val="de-DE"/>
        </w:rPr>
      </w:pPr>
    </w:p>
    <w:p w14:paraId="537A44D8" w14:textId="77777777" w:rsidR="0073501C" w:rsidRPr="0073501C" w:rsidRDefault="0073501C" w:rsidP="002A32CA">
      <w:pPr>
        <w:jc w:val="both"/>
        <w:rPr>
          <w:lang w:val="de-DE"/>
        </w:rPr>
      </w:pPr>
      <w:r w:rsidRPr="0073501C">
        <w:rPr>
          <w:lang w:val="de-DE"/>
        </w:rPr>
        <w:tab/>
        <w:t xml:space="preserve">Wir fertigen das vorliegende Gesetz aus und ordnen an, dass es mit dem Staatssiegel versehen und durch das </w:t>
      </w:r>
      <w:r w:rsidRPr="0073501C">
        <w:rPr>
          <w:i/>
          <w:iCs/>
          <w:lang w:val="de-DE"/>
        </w:rPr>
        <w:t>Belgische Staatsblatt</w:t>
      </w:r>
      <w:r w:rsidRPr="0073501C">
        <w:rPr>
          <w:lang w:val="de-DE"/>
        </w:rPr>
        <w:t xml:space="preserve"> veröffentlicht wird.</w:t>
      </w:r>
    </w:p>
    <w:p w14:paraId="14AFEE56" w14:textId="77777777" w:rsidR="0073501C" w:rsidRPr="0073501C" w:rsidRDefault="0073501C" w:rsidP="002A32CA">
      <w:pPr>
        <w:jc w:val="both"/>
        <w:rPr>
          <w:lang w:val="de-DE"/>
        </w:rPr>
      </w:pPr>
    </w:p>
    <w:p w14:paraId="3C5717E2" w14:textId="77777777" w:rsidR="0073501C" w:rsidRPr="0073501C" w:rsidRDefault="0073501C" w:rsidP="002A32CA">
      <w:pPr>
        <w:jc w:val="both"/>
        <w:rPr>
          <w:lang w:val="de-DE"/>
        </w:rPr>
      </w:pPr>
    </w:p>
    <w:p w14:paraId="743C0D3E" w14:textId="77777777" w:rsidR="0073501C" w:rsidRPr="0073501C" w:rsidRDefault="0073501C" w:rsidP="002A32CA">
      <w:pPr>
        <w:jc w:val="both"/>
        <w:rPr>
          <w:lang w:val="de-DE"/>
        </w:rPr>
      </w:pPr>
      <w:r w:rsidRPr="0073501C">
        <w:rPr>
          <w:lang w:val="de-DE"/>
        </w:rPr>
        <w:tab/>
        <w:t>Gegeben zu Brüssel, den 18. Mai 2024</w:t>
      </w:r>
    </w:p>
    <w:p w14:paraId="3ED5030D" w14:textId="77777777" w:rsidR="0073501C" w:rsidRPr="0073501C" w:rsidRDefault="0073501C" w:rsidP="002A32CA">
      <w:pPr>
        <w:jc w:val="both"/>
        <w:rPr>
          <w:lang w:val="de-DE"/>
        </w:rPr>
      </w:pPr>
    </w:p>
    <w:p w14:paraId="0CE2E98F" w14:textId="77777777" w:rsidR="0073501C" w:rsidRPr="0073501C" w:rsidRDefault="0073501C" w:rsidP="002A32CA">
      <w:pPr>
        <w:jc w:val="both"/>
        <w:rPr>
          <w:lang w:val="de-DE"/>
        </w:rPr>
      </w:pPr>
    </w:p>
    <w:p w14:paraId="7826D2A3" w14:textId="77777777" w:rsidR="0073501C" w:rsidRPr="0073501C" w:rsidRDefault="0073501C" w:rsidP="00BB4786">
      <w:pPr>
        <w:jc w:val="center"/>
        <w:rPr>
          <w:lang w:val="de-DE"/>
        </w:rPr>
      </w:pPr>
      <w:r w:rsidRPr="0073501C">
        <w:rPr>
          <w:lang w:val="de-DE"/>
        </w:rPr>
        <w:t>PHILIPPE</w:t>
      </w:r>
    </w:p>
    <w:p w14:paraId="046BA031" w14:textId="77777777" w:rsidR="0073501C" w:rsidRPr="0073501C" w:rsidRDefault="0073501C" w:rsidP="00BB4786">
      <w:pPr>
        <w:jc w:val="center"/>
        <w:rPr>
          <w:lang w:val="de-DE"/>
        </w:rPr>
      </w:pPr>
    </w:p>
    <w:p w14:paraId="2FED3DB6" w14:textId="77777777" w:rsidR="0073501C" w:rsidRPr="0073501C" w:rsidRDefault="0073501C" w:rsidP="00BB4786">
      <w:pPr>
        <w:jc w:val="center"/>
        <w:rPr>
          <w:lang w:val="de-DE"/>
        </w:rPr>
      </w:pPr>
      <w:r w:rsidRPr="0073501C">
        <w:rPr>
          <w:lang w:val="de-DE"/>
        </w:rPr>
        <w:t>Von Königs wegen:</w:t>
      </w:r>
    </w:p>
    <w:p w14:paraId="3B6534A7" w14:textId="77777777" w:rsidR="0073501C" w:rsidRPr="0073501C" w:rsidRDefault="0073501C" w:rsidP="00BB4786">
      <w:pPr>
        <w:jc w:val="center"/>
        <w:rPr>
          <w:lang w:val="de-DE"/>
        </w:rPr>
      </w:pPr>
    </w:p>
    <w:p w14:paraId="34A1B3B9" w14:textId="77777777" w:rsidR="0073501C" w:rsidRPr="0073501C" w:rsidRDefault="0073501C" w:rsidP="00BB4786">
      <w:pPr>
        <w:jc w:val="center"/>
        <w:rPr>
          <w:lang w:val="de-DE"/>
        </w:rPr>
      </w:pPr>
      <w:r w:rsidRPr="0073501C">
        <w:rPr>
          <w:lang w:val="de-DE"/>
        </w:rPr>
        <w:t>Der Minister der Finanzen</w:t>
      </w:r>
    </w:p>
    <w:p w14:paraId="3A789DDE" w14:textId="77777777" w:rsidR="0073501C" w:rsidRPr="0073501C" w:rsidRDefault="0073501C" w:rsidP="00BB4786">
      <w:pPr>
        <w:jc w:val="center"/>
        <w:rPr>
          <w:lang w:val="de-DE"/>
        </w:rPr>
      </w:pPr>
      <w:r w:rsidRPr="0073501C">
        <w:rPr>
          <w:lang w:val="de-DE"/>
        </w:rPr>
        <w:t>V. VAN PETEGHEM</w:t>
      </w:r>
    </w:p>
    <w:p w14:paraId="404D2970" w14:textId="77777777" w:rsidR="0073501C" w:rsidRPr="0073501C" w:rsidRDefault="0073501C" w:rsidP="00BB4786">
      <w:pPr>
        <w:jc w:val="center"/>
        <w:rPr>
          <w:lang w:val="de-DE"/>
        </w:rPr>
      </w:pPr>
    </w:p>
    <w:p w14:paraId="6B3B74B8" w14:textId="77777777" w:rsidR="0073501C" w:rsidRPr="0073501C" w:rsidRDefault="0073501C" w:rsidP="00BB4786">
      <w:pPr>
        <w:jc w:val="center"/>
        <w:rPr>
          <w:lang w:val="de-DE"/>
        </w:rPr>
      </w:pPr>
      <w:r w:rsidRPr="0073501C">
        <w:rPr>
          <w:lang w:val="de-DE"/>
        </w:rPr>
        <w:t>Der Minister der Volksgesundheit</w:t>
      </w:r>
    </w:p>
    <w:p w14:paraId="62F9982C" w14:textId="77777777" w:rsidR="0073501C" w:rsidRPr="0073501C" w:rsidRDefault="0073501C" w:rsidP="00BB4786">
      <w:pPr>
        <w:jc w:val="center"/>
        <w:rPr>
          <w:lang w:val="de-DE"/>
        </w:rPr>
      </w:pPr>
      <w:r w:rsidRPr="0073501C">
        <w:rPr>
          <w:lang w:val="de-DE"/>
        </w:rPr>
        <w:t>F. VANDENBROUCKE</w:t>
      </w:r>
    </w:p>
    <w:p w14:paraId="1C4FCE64" w14:textId="77777777" w:rsidR="0073501C" w:rsidRPr="0073501C" w:rsidRDefault="0073501C" w:rsidP="00BB4786">
      <w:pPr>
        <w:jc w:val="center"/>
        <w:rPr>
          <w:lang w:val="de-DE"/>
        </w:rPr>
      </w:pPr>
    </w:p>
    <w:p w14:paraId="3CAD9637" w14:textId="77777777" w:rsidR="0073501C" w:rsidRPr="0073501C" w:rsidRDefault="0073501C" w:rsidP="00BB4786">
      <w:pPr>
        <w:jc w:val="center"/>
        <w:rPr>
          <w:lang w:val="de-DE"/>
        </w:rPr>
      </w:pPr>
      <w:r w:rsidRPr="0073501C">
        <w:rPr>
          <w:lang w:val="de-DE"/>
        </w:rPr>
        <w:t>Mit dem Staatssiegel versehen:</w:t>
      </w:r>
    </w:p>
    <w:p w14:paraId="6A68852F" w14:textId="77777777" w:rsidR="0073501C" w:rsidRPr="0073501C" w:rsidRDefault="0073501C" w:rsidP="00BB4786">
      <w:pPr>
        <w:jc w:val="center"/>
        <w:rPr>
          <w:lang w:val="de-DE"/>
        </w:rPr>
      </w:pPr>
    </w:p>
    <w:p w14:paraId="46CA47AC" w14:textId="77777777" w:rsidR="0073501C" w:rsidRPr="0073501C" w:rsidRDefault="0073501C" w:rsidP="00BB4786">
      <w:pPr>
        <w:jc w:val="center"/>
        <w:rPr>
          <w:lang w:val="de-DE"/>
        </w:rPr>
      </w:pPr>
      <w:r w:rsidRPr="0073501C">
        <w:rPr>
          <w:lang w:val="de-DE"/>
        </w:rPr>
        <w:t>Der Minister der Justiz</w:t>
      </w:r>
    </w:p>
    <w:p w14:paraId="592C6507" w14:textId="77777777" w:rsidR="0073501C" w:rsidRPr="0073501C" w:rsidRDefault="0073501C" w:rsidP="00BB4786">
      <w:pPr>
        <w:jc w:val="center"/>
        <w:rPr>
          <w:lang w:val="de-DE"/>
        </w:rPr>
      </w:pPr>
      <w:r w:rsidRPr="0073501C">
        <w:rPr>
          <w:lang w:val="de-DE"/>
        </w:rPr>
        <w:t>P. VAN TIGCHELT</w:t>
      </w:r>
    </w:p>
    <w:p w14:paraId="51567E46" w14:textId="77777777" w:rsidR="00AA0401" w:rsidRPr="0073501C" w:rsidRDefault="00AA0401" w:rsidP="00A94F33">
      <w:pPr>
        <w:jc w:val="both"/>
        <w:rPr>
          <w:lang w:val="de-DE"/>
        </w:rPr>
      </w:pPr>
    </w:p>
    <w:sectPr w:rsidR="00AA0401" w:rsidRPr="0073501C" w:rsidSect="0073501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333CD"/>
    <w:rsid w:val="0051470C"/>
    <w:rsid w:val="00682997"/>
    <w:rsid w:val="006F4381"/>
    <w:rsid w:val="0073501C"/>
    <w:rsid w:val="007C7CFE"/>
    <w:rsid w:val="007D5F55"/>
    <w:rsid w:val="007E5F80"/>
    <w:rsid w:val="008327E5"/>
    <w:rsid w:val="00A879AE"/>
    <w:rsid w:val="00A94F33"/>
    <w:rsid w:val="00AA0401"/>
    <w:rsid w:val="00B2139D"/>
    <w:rsid w:val="00C41227"/>
    <w:rsid w:val="00C849A9"/>
    <w:rsid w:val="00C91F73"/>
    <w:rsid w:val="00D16752"/>
    <w:rsid w:val="00D45B58"/>
    <w:rsid w:val="00F24CD9"/>
    <w:rsid w:val="00FD38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4C853"/>
  <w15:docId w15:val="{7DC9FDAF-3D7E-40CD-9621-E7CBC4DF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01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3175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2024-10-17T12:14:00Z</cp:lastPrinted>
  <dcterms:created xsi:type="dcterms:W3CDTF">2024-10-17T12:11:00Z</dcterms:created>
  <dcterms:modified xsi:type="dcterms:W3CDTF">2024-10-17T12:14:00Z</dcterms:modified>
</cp:coreProperties>
</file>