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C512" w14:textId="2F3A8739" w:rsidR="00233F36" w:rsidRDefault="0013412E" w:rsidP="0013412E">
      <w:pPr>
        <w:jc w:val="center"/>
        <w:rPr>
          <w:b/>
          <w:lang w:val="de-DE"/>
        </w:rPr>
      </w:pPr>
      <w:r w:rsidRPr="0013412E">
        <w:rPr>
          <w:b/>
          <w:lang w:val="de-DE"/>
        </w:rPr>
        <w:t>18. MAI 2024 - Königlicher Erlass zur Einberufung der Wahlkollegien für die Wahl der Abgeordnetenkammer und zur Einberufung der neuen Kammern</w:t>
      </w:r>
    </w:p>
    <w:p w14:paraId="167D07CC" w14:textId="77777777" w:rsidR="0013412E" w:rsidRPr="00C80000" w:rsidRDefault="0013412E" w:rsidP="00127CA8">
      <w:pPr>
        <w:jc w:val="both"/>
        <w:rPr>
          <w:lang w:val="de-DE"/>
        </w:rPr>
      </w:pPr>
    </w:p>
    <w:p w14:paraId="5592FFC8" w14:textId="77777777" w:rsidR="00233F36" w:rsidRPr="00C80000" w:rsidRDefault="00233F36">
      <w:pPr>
        <w:rPr>
          <w:lang w:val="de-DE"/>
        </w:rPr>
      </w:pPr>
    </w:p>
    <w:p w14:paraId="036B76FF" w14:textId="3E0009EF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6F131B">
        <w:rPr>
          <w:lang w:val="de-DE"/>
        </w:rPr>
        <w:t>20. Juni 2024</w:t>
      </w:r>
      <w:r w:rsidRPr="00C80000">
        <w:rPr>
          <w:lang w:val="de-DE"/>
        </w:rPr>
        <w:t>)</w:t>
      </w:r>
    </w:p>
    <w:p w14:paraId="4CC0D839" w14:textId="77777777" w:rsidR="00233F36" w:rsidRPr="00127CA8" w:rsidRDefault="00233F36" w:rsidP="000F5F44">
      <w:pPr>
        <w:jc w:val="center"/>
        <w:rPr>
          <w:lang w:val="de-DE"/>
        </w:rPr>
      </w:pPr>
    </w:p>
    <w:p w14:paraId="1D33D668" w14:textId="77777777" w:rsidR="00233F36" w:rsidRPr="00C80000" w:rsidRDefault="00233F36" w:rsidP="00CA081B">
      <w:pPr>
        <w:jc w:val="center"/>
        <w:rPr>
          <w:lang w:val="de-DE"/>
        </w:rPr>
      </w:pPr>
    </w:p>
    <w:p w14:paraId="68B50322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034627C4" w14:textId="77777777" w:rsidR="00E1687C" w:rsidRDefault="00E1687C" w:rsidP="00CA081B">
      <w:pPr>
        <w:jc w:val="both"/>
        <w:rPr>
          <w:lang w:val="de-DE"/>
        </w:rPr>
      </w:pPr>
    </w:p>
    <w:p w14:paraId="357039B5" w14:textId="77777777" w:rsidR="00E1687C" w:rsidRPr="00C80000" w:rsidRDefault="00E1687C" w:rsidP="00CA081B">
      <w:pPr>
        <w:jc w:val="both"/>
        <w:rPr>
          <w:lang w:val="de-DE"/>
        </w:rPr>
      </w:pPr>
    </w:p>
    <w:p w14:paraId="2D62B4BE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25CF17D2" w14:textId="77777777" w:rsidR="0013412E" w:rsidRPr="0013412E" w:rsidRDefault="0013412E" w:rsidP="00380DE3">
      <w:pPr>
        <w:jc w:val="center"/>
        <w:rPr>
          <w:b/>
          <w:bCs/>
          <w:lang w:val="de-DE"/>
        </w:rPr>
      </w:pPr>
      <w:r w:rsidRPr="0013412E">
        <w:rPr>
          <w:b/>
          <w:lang w:val="de-DE"/>
        </w:rPr>
        <w:lastRenderedPageBreak/>
        <w:t>FÖDERALER ÖFFENTLICHER DIENST KANZLEI DES PREMIERMINISTERS UND FÖDERALER ÖFFENTLICHER DIENST INNERES</w:t>
      </w:r>
    </w:p>
    <w:p w14:paraId="14D1AD48" w14:textId="77777777" w:rsidR="0013412E" w:rsidRPr="0013412E" w:rsidRDefault="0013412E" w:rsidP="00380DE3">
      <w:pPr>
        <w:jc w:val="both"/>
        <w:rPr>
          <w:lang w:val="de-DE"/>
        </w:rPr>
      </w:pPr>
    </w:p>
    <w:p w14:paraId="4AF15C67" w14:textId="77777777" w:rsidR="0013412E" w:rsidRPr="0013412E" w:rsidRDefault="0013412E" w:rsidP="00380DE3">
      <w:pPr>
        <w:jc w:val="both"/>
        <w:rPr>
          <w:lang w:val="de-DE"/>
        </w:rPr>
      </w:pPr>
    </w:p>
    <w:p w14:paraId="2872AC91" w14:textId="77777777" w:rsidR="0013412E" w:rsidRPr="0013412E" w:rsidRDefault="0013412E" w:rsidP="00380DE3">
      <w:pPr>
        <w:jc w:val="center"/>
        <w:rPr>
          <w:b/>
          <w:bCs/>
          <w:lang w:val="de-DE"/>
        </w:rPr>
      </w:pPr>
      <w:r w:rsidRPr="0013412E">
        <w:rPr>
          <w:b/>
          <w:lang w:val="de-DE"/>
        </w:rPr>
        <w:t>18. MAI 2024 - Königlicher Erlass zur Einberufung der Wahlkollegien für die Wahl der Abgeordnetenkammer und zur Einberufung der neuen Kammern</w:t>
      </w:r>
    </w:p>
    <w:p w14:paraId="525305A6" w14:textId="77777777" w:rsidR="0013412E" w:rsidRPr="0013412E" w:rsidRDefault="0013412E" w:rsidP="00380DE3">
      <w:pPr>
        <w:jc w:val="both"/>
        <w:rPr>
          <w:lang w:val="de-DE"/>
        </w:rPr>
      </w:pPr>
    </w:p>
    <w:p w14:paraId="560C9C60" w14:textId="77777777" w:rsidR="0013412E" w:rsidRPr="0013412E" w:rsidRDefault="0013412E" w:rsidP="00380DE3">
      <w:pPr>
        <w:jc w:val="both"/>
        <w:rPr>
          <w:lang w:val="de-DE"/>
        </w:rPr>
      </w:pPr>
    </w:p>
    <w:p w14:paraId="3CD7FE5E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lang w:val="de-DE"/>
        </w:rPr>
        <w:tab/>
      </w:r>
      <w:r w:rsidRPr="0013412E">
        <w:rPr>
          <w:lang w:val="de-DE"/>
        </w:rPr>
        <w:tab/>
        <w:t>PHILIPPE, König der Belgier,</w:t>
      </w:r>
    </w:p>
    <w:p w14:paraId="454640C7" w14:textId="77777777" w:rsidR="0013412E" w:rsidRPr="0013412E" w:rsidRDefault="0013412E" w:rsidP="00380DE3">
      <w:pPr>
        <w:jc w:val="both"/>
        <w:rPr>
          <w:lang w:val="de-DE"/>
        </w:rPr>
      </w:pPr>
    </w:p>
    <w:p w14:paraId="332FE9F6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lang w:val="de-DE"/>
        </w:rPr>
        <w:tab/>
        <w:t>Allen Gegenwärtigen und Zukünftigen, Unser Gruß!</w:t>
      </w:r>
    </w:p>
    <w:p w14:paraId="502F49C6" w14:textId="77777777" w:rsidR="0013412E" w:rsidRPr="0013412E" w:rsidRDefault="0013412E" w:rsidP="00380DE3">
      <w:pPr>
        <w:jc w:val="both"/>
        <w:rPr>
          <w:lang w:val="de-DE"/>
        </w:rPr>
      </w:pPr>
    </w:p>
    <w:p w14:paraId="412E0EBD" w14:textId="77777777" w:rsidR="0013412E" w:rsidRPr="0013412E" w:rsidRDefault="0013412E" w:rsidP="00380DE3">
      <w:pPr>
        <w:jc w:val="both"/>
        <w:rPr>
          <w:lang w:val="de-DE"/>
        </w:rPr>
      </w:pPr>
    </w:p>
    <w:p w14:paraId="1EF85263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Artikels 195 Absatz 1, 2 und 3 und des Artikels 46 Absatz 5 der Verfassung;</w:t>
      </w:r>
    </w:p>
    <w:p w14:paraId="377D5EC1" w14:textId="77777777" w:rsidR="0013412E" w:rsidRPr="0013412E" w:rsidRDefault="0013412E" w:rsidP="00380DE3">
      <w:pPr>
        <w:jc w:val="both"/>
        <w:rPr>
          <w:lang w:val="de-DE"/>
        </w:rPr>
      </w:pPr>
    </w:p>
    <w:p w14:paraId="5FA8F431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Artikels 105 Absatz 3 des Wahlgesetzbuches, eingefügt durch das Gesetz vom 19. April 2018, des Artikels 106 Absatz 1 desselben Gesetzbuches, zuletzt abgeändert durch das Gesetz vom 6. Januar 2014, und des Artikels 142 Absatz 1 desselben Gesetzbuches, zuletzt abgeändert durch das Gesetz vom 6. Januar 2014;</w:t>
      </w:r>
    </w:p>
    <w:p w14:paraId="6FACF316" w14:textId="77777777" w:rsidR="0013412E" w:rsidRPr="0013412E" w:rsidRDefault="0013412E" w:rsidP="00380DE3">
      <w:pPr>
        <w:jc w:val="both"/>
        <w:rPr>
          <w:lang w:val="de-DE"/>
        </w:rPr>
      </w:pPr>
    </w:p>
    <w:p w14:paraId="58F6736C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Gesetzes vom 7. Februar 2014 zur Organisierung der elektronischen Wahl mit Papierbescheinigung, insbesondere des Artikels 15 Absatz 1 Nr. 3;</w:t>
      </w:r>
    </w:p>
    <w:p w14:paraId="01B6EDC0" w14:textId="77777777" w:rsidR="0013412E" w:rsidRPr="0013412E" w:rsidRDefault="0013412E" w:rsidP="00380DE3">
      <w:pPr>
        <w:jc w:val="both"/>
        <w:rPr>
          <w:lang w:val="de-DE"/>
        </w:rPr>
      </w:pPr>
    </w:p>
    <w:p w14:paraId="61CB875C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Königlichen Erlasses vom 9. Juli 2023 zur Festlegung des Datums der Wahl des Europäischen Parlaments;</w:t>
      </w:r>
    </w:p>
    <w:p w14:paraId="5814BF7F" w14:textId="77777777" w:rsidR="0013412E" w:rsidRPr="0013412E" w:rsidRDefault="0013412E" w:rsidP="00380DE3">
      <w:pPr>
        <w:jc w:val="both"/>
        <w:rPr>
          <w:lang w:val="de-DE"/>
        </w:rPr>
      </w:pPr>
    </w:p>
    <w:p w14:paraId="2F034B45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Königlichen Erlasses vom 18. Februar 2024 zur Regelung bestimmter Wahlverrichtungen im Hinblick auf die gleichzeitigen Wahlen für das Europäische Parlament, die Abgeordnetenkammer und die Regional- und Gemeinschaftsparlamente vom 9. Juni 2024;</w:t>
      </w:r>
    </w:p>
    <w:p w14:paraId="2C6B71A1" w14:textId="77777777" w:rsidR="0013412E" w:rsidRPr="0013412E" w:rsidRDefault="0013412E" w:rsidP="00380DE3">
      <w:pPr>
        <w:jc w:val="both"/>
        <w:rPr>
          <w:lang w:val="de-DE"/>
        </w:rPr>
      </w:pPr>
    </w:p>
    <w:p w14:paraId="30F305FB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der Erklärung der föderalen gesetzgebenden Gewalt vom 17. Mai 2024, in der festgehalten wird, dass die von ihr in dieser Erklärung bestimmten Verfassungsbestimmungen zu revidieren sind;</w:t>
      </w:r>
    </w:p>
    <w:p w14:paraId="76393583" w14:textId="77777777" w:rsidR="0013412E" w:rsidRPr="0013412E" w:rsidRDefault="0013412E" w:rsidP="00380DE3">
      <w:pPr>
        <w:jc w:val="both"/>
        <w:rPr>
          <w:lang w:val="de-DE"/>
        </w:rPr>
      </w:pPr>
    </w:p>
    <w:p w14:paraId="0BC6DFCC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der Stellungnahme der Finanzinspektion vom 26. April 2024;</w:t>
      </w:r>
    </w:p>
    <w:p w14:paraId="67845CAA" w14:textId="77777777" w:rsidR="0013412E" w:rsidRPr="0013412E" w:rsidRDefault="0013412E" w:rsidP="00380DE3">
      <w:pPr>
        <w:jc w:val="both"/>
        <w:rPr>
          <w:lang w:val="de-DE"/>
        </w:rPr>
      </w:pPr>
    </w:p>
    <w:p w14:paraId="5BE3D181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Einverständnisses Unserer Staatssekretärin für Haushalt vom 8. Mai 2024;</w:t>
      </w:r>
    </w:p>
    <w:p w14:paraId="4DE92358" w14:textId="77777777" w:rsidR="0013412E" w:rsidRPr="0013412E" w:rsidRDefault="0013412E" w:rsidP="00380DE3">
      <w:pPr>
        <w:jc w:val="both"/>
        <w:rPr>
          <w:lang w:val="de-DE"/>
        </w:rPr>
      </w:pPr>
    </w:p>
    <w:p w14:paraId="03FDCCE0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Aufgrund des Artikels 8 § 1 Nr. 3 und 4 des Gesetzes vom 15. Dezember 2013 zur Festlegung verschiedener Bestimmungen in Sachen administrative Vereinfachung;</w:t>
      </w:r>
    </w:p>
    <w:p w14:paraId="3AA9620D" w14:textId="77777777" w:rsidR="0013412E" w:rsidRPr="0013412E" w:rsidRDefault="0013412E" w:rsidP="00380DE3">
      <w:pPr>
        <w:jc w:val="both"/>
        <w:rPr>
          <w:lang w:val="de-DE"/>
        </w:rPr>
      </w:pPr>
    </w:p>
    <w:p w14:paraId="0F235ACD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Auf Vorschlag Unseres Premierministers und Unserer Ministerin des Innern, der Institutionellen Reformen und der Demokratischen Erneuerung und aufgrund der Stellungnahme Unserer Minister, die im Rat darüber beraten haben,</w:t>
      </w:r>
    </w:p>
    <w:p w14:paraId="5A5F284A" w14:textId="77777777" w:rsidR="0013412E" w:rsidRPr="0013412E" w:rsidRDefault="0013412E" w:rsidP="00380DE3">
      <w:pPr>
        <w:jc w:val="both"/>
        <w:rPr>
          <w:lang w:val="de-DE"/>
        </w:rPr>
      </w:pPr>
    </w:p>
    <w:p w14:paraId="0F99731B" w14:textId="77777777" w:rsidR="0013412E" w:rsidRPr="0013412E" w:rsidRDefault="0013412E" w:rsidP="00380DE3">
      <w:pPr>
        <w:jc w:val="both"/>
        <w:rPr>
          <w:lang w:val="de-DE"/>
        </w:rPr>
      </w:pPr>
    </w:p>
    <w:p w14:paraId="0CE18C95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lang w:val="de-DE"/>
        </w:rPr>
        <w:tab/>
        <w:t>Haben Wir beschlossen und erlassen Wir:</w:t>
      </w:r>
    </w:p>
    <w:p w14:paraId="43DAE554" w14:textId="77777777" w:rsidR="0013412E" w:rsidRPr="0013412E" w:rsidRDefault="0013412E" w:rsidP="00380DE3">
      <w:pPr>
        <w:jc w:val="both"/>
        <w:rPr>
          <w:lang w:val="de-DE"/>
        </w:rPr>
      </w:pPr>
    </w:p>
    <w:p w14:paraId="3F9CA002" w14:textId="77777777" w:rsidR="0013412E" w:rsidRPr="0013412E" w:rsidRDefault="0013412E" w:rsidP="00380DE3">
      <w:pPr>
        <w:jc w:val="both"/>
        <w:rPr>
          <w:lang w:val="de-DE"/>
        </w:rPr>
      </w:pPr>
    </w:p>
    <w:p w14:paraId="76B3340E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b/>
          <w:lang w:val="de-DE"/>
        </w:rPr>
        <w:t>Artikel 1 -</w:t>
      </w:r>
      <w:r w:rsidRPr="0013412E">
        <w:rPr>
          <w:lang w:val="de-DE"/>
        </w:rPr>
        <w:t xml:space="preserve"> Die Wahlkollegien aller Wahlkreise des Königreichs werden für Sonntag, den 9. Juni 2024, zwischen 8 und 14 Uhr in Wahlkantonen und Gemeinden, in denen mit Papierstimmzetteln gewählt wird, und zwischen 8 und 16 Uhr in Wahlkantonen und Gemeinden, in denen ein elektronisches Wahlverfahren angewandt wird, einberufen im Hinblick auf die Wahl der erforderlichen Anzahl Mitglieder der Abgeordnetenkammer.</w:t>
      </w:r>
    </w:p>
    <w:p w14:paraId="53E0FA4A" w14:textId="77777777" w:rsidR="0013412E" w:rsidRPr="0013412E" w:rsidRDefault="0013412E" w:rsidP="00380DE3">
      <w:pPr>
        <w:jc w:val="both"/>
        <w:rPr>
          <w:lang w:val="de-DE"/>
        </w:rPr>
      </w:pPr>
    </w:p>
    <w:p w14:paraId="78EED6CD" w14:textId="77777777" w:rsidR="0013412E" w:rsidRPr="0013412E" w:rsidRDefault="0013412E" w:rsidP="00380DE3">
      <w:pPr>
        <w:jc w:val="both"/>
        <w:rPr>
          <w:lang w:val="de-DE"/>
        </w:rPr>
      </w:pPr>
    </w:p>
    <w:p w14:paraId="7DB36237" w14:textId="77777777" w:rsidR="0013412E" w:rsidRPr="00900CE5" w:rsidRDefault="0013412E" w:rsidP="00380DE3">
      <w:pPr>
        <w:jc w:val="both"/>
      </w:pPr>
      <w:r w:rsidRPr="0013412E">
        <w:rPr>
          <w:lang w:val="de-DE"/>
        </w:rPr>
        <w:tab/>
      </w:r>
      <w:r w:rsidRPr="0013412E">
        <w:rPr>
          <w:b/>
          <w:bCs/>
          <w:lang w:val="de-DE"/>
        </w:rPr>
        <w:t>Art. 2</w:t>
      </w:r>
      <w:r w:rsidRPr="0013412E">
        <w:rPr>
          <w:b/>
          <w:lang w:val="de-DE"/>
        </w:rPr>
        <w:t> -</w:t>
      </w:r>
      <w:r w:rsidRPr="0013412E">
        <w:rPr>
          <w:lang w:val="de-DE"/>
        </w:rPr>
        <w:t xml:space="preserve"> Die neue Abgeordnetenkammer wird für Donnerstag, den 4. </w:t>
      </w:r>
      <w:r>
        <w:t>Juli 2024, einberufen.</w:t>
      </w:r>
    </w:p>
    <w:p w14:paraId="65CBDFF9" w14:textId="77777777" w:rsidR="0013412E" w:rsidRDefault="0013412E" w:rsidP="00380DE3">
      <w:pPr>
        <w:jc w:val="both"/>
      </w:pPr>
    </w:p>
    <w:p w14:paraId="595C475F" w14:textId="77777777" w:rsidR="0013412E" w:rsidRPr="0013412E" w:rsidRDefault="0013412E" w:rsidP="00380DE3">
      <w:pPr>
        <w:jc w:val="both"/>
        <w:rPr>
          <w:lang w:val="de-DE"/>
        </w:rPr>
      </w:pPr>
      <w:r>
        <w:tab/>
      </w:r>
      <w:r w:rsidRPr="0013412E">
        <w:rPr>
          <w:lang w:val="de-DE"/>
        </w:rPr>
        <w:t>Der neue Senat wird für Donnerstag, den 18. Juli 2024, einberufen.</w:t>
      </w:r>
    </w:p>
    <w:p w14:paraId="442AE147" w14:textId="77777777" w:rsidR="0013412E" w:rsidRPr="0013412E" w:rsidRDefault="0013412E" w:rsidP="00380DE3">
      <w:pPr>
        <w:jc w:val="both"/>
        <w:rPr>
          <w:lang w:val="de-DE"/>
        </w:rPr>
      </w:pPr>
    </w:p>
    <w:p w14:paraId="3C112B7F" w14:textId="77777777" w:rsidR="0013412E" w:rsidRPr="0013412E" w:rsidRDefault="0013412E" w:rsidP="00380DE3">
      <w:pPr>
        <w:jc w:val="both"/>
        <w:rPr>
          <w:lang w:val="de-DE"/>
        </w:rPr>
      </w:pPr>
    </w:p>
    <w:p w14:paraId="79BE84A5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b/>
          <w:bCs/>
          <w:lang w:val="de-DE"/>
        </w:rPr>
        <w:t>Art. 3</w:t>
      </w:r>
      <w:r w:rsidRPr="0013412E">
        <w:rPr>
          <w:b/>
          <w:lang w:val="de-DE"/>
        </w:rPr>
        <w:t> -</w:t>
      </w:r>
      <w:r w:rsidRPr="0013412E">
        <w:rPr>
          <w:lang w:val="de-DE"/>
        </w:rPr>
        <w:t xml:space="preserve"> Vorliegender Erlass tritt am Tag seiner Veröffentlichung im </w:t>
      </w:r>
      <w:r w:rsidRPr="0013412E">
        <w:rPr>
          <w:i/>
          <w:iCs/>
          <w:lang w:val="de-DE"/>
        </w:rPr>
        <w:t>Belgischen Staatsblatt</w:t>
      </w:r>
      <w:r w:rsidRPr="0013412E">
        <w:rPr>
          <w:lang w:val="de-DE"/>
        </w:rPr>
        <w:t xml:space="preserve"> in Kraft.</w:t>
      </w:r>
    </w:p>
    <w:p w14:paraId="1CF3A228" w14:textId="77777777" w:rsidR="0013412E" w:rsidRPr="0013412E" w:rsidRDefault="0013412E" w:rsidP="00380DE3">
      <w:pPr>
        <w:jc w:val="both"/>
        <w:rPr>
          <w:lang w:val="de-DE"/>
        </w:rPr>
      </w:pPr>
    </w:p>
    <w:p w14:paraId="49A0A7E1" w14:textId="77777777" w:rsidR="0013412E" w:rsidRPr="0013412E" w:rsidRDefault="0013412E" w:rsidP="00380DE3">
      <w:pPr>
        <w:jc w:val="both"/>
        <w:rPr>
          <w:lang w:val="de-DE"/>
        </w:rPr>
      </w:pPr>
    </w:p>
    <w:p w14:paraId="33554A4A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</w:r>
      <w:r w:rsidRPr="0013412E">
        <w:rPr>
          <w:b/>
          <w:bCs/>
          <w:lang w:val="de-DE"/>
        </w:rPr>
        <w:t>Art. 4</w:t>
      </w:r>
      <w:r w:rsidRPr="0013412E">
        <w:rPr>
          <w:b/>
          <w:lang w:val="de-DE"/>
        </w:rPr>
        <w:t> -</w:t>
      </w:r>
      <w:r w:rsidRPr="0013412E">
        <w:rPr>
          <w:lang w:val="de-DE"/>
        </w:rPr>
        <w:t xml:space="preserve"> Unser Premierminister und Unser Minister des Innern, der Institutionellen Reformen und der Demokratischen Erneuerung sind mit der Ausführung des vorliegenden Erlasses beauftragt.</w:t>
      </w:r>
    </w:p>
    <w:p w14:paraId="6A0FD3C5" w14:textId="77777777" w:rsidR="0013412E" w:rsidRPr="0013412E" w:rsidRDefault="0013412E" w:rsidP="00380DE3">
      <w:pPr>
        <w:jc w:val="both"/>
        <w:rPr>
          <w:lang w:val="de-DE"/>
        </w:rPr>
      </w:pPr>
    </w:p>
    <w:p w14:paraId="7C3C1311" w14:textId="77777777" w:rsidR="0013412E" w:rsidRPr="0013412E" w:rsidRDefault="0013412E" w:rsidP="00380DE3">
      <w:pPr>
        <w:jc w:val="both"/>
        <w:rPr>
          <w:lang w:val="de-DE"/>
        </w:rPr>
      </w:pPr>
    </w:p>
    <w:p w14:paraId="27B45F99" w14:textId="77777777" w:rsidR="0013412E" w:rsidRPr="0013412E" w:rsidRDefault="0013412E" w:rsidP="00380DE3">
      <w:pPr>
        <w:jc w:val="both"/>
        <w:rPr>
          <w:lang w:val="de-DE"/>
        </w:rPr>
      </w:pPr>
      <w:r w:rsidRPr="0013412E">
        <w:rPr>
          <w:lang w:val="de-DE"/>
        </w:rPr>
        <w:tab/>
        <w:t>Gegeben zu Brüssel, den 18. Mai 2024</w:t>
      </w:r>
    </w:p>
    <w:p w14:paraId="4DC44420" w14:textId="77777777" w:rsidR="0013412E" w:rsidRPr="0013412E" w:rsidRDefault="0013412E" w:rsidP="00380DE3">
      <w:pPr>
        <w:jc w:val="both"/>
        <w:rPr>
          <w:lang w:val="de-DE"/>
        </w:rPr>
      </w:pPr>
    </w:p>
    <w:p w14:paraId="7D766DC4" w14:textId="77777777" w:rsidR="0013412E" w:rsidRPr="0013412E" w:rsidRDefault="0013412E" w:rsidP="00380DE3">
      <w:pPr>
        <w:jc w:val="both"/>
        <w:rPr>
          <w:lang w:val="de-DE"/>
        </w:rPr>
      </w:pPr>
    </w:p>
    <w:p w14:paraId="435DF8DB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PHILIPPE</w:t>
      </w:r>
    </w:p>
    <w:p w14:paraId="0720BEC1" w14:textId="77777777" w:rsidR="0013412E" w:rsidRPr="0013412E" w:rsidRDefault="0013412E" w:rsidP="00380DE3">
      <w:pPr>
        <w:jc w:val="center"/>
        <w:rPr>
          <w:lang w:val="de-DE"/>
        </w:rPr>
      </w:pPr>
    </w:p>
    <w:p w14:paraId="0E42B9C0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Von Königs wegen:</w:t>
      </w:r>
    </w:p>
    <w:p w14:paraId="30DCA0BD" w14:textId="77777777" w:rsidR="0013412E" w:rsidRPr="0013412E" w:rsidRDefault="0013412E" w:rsidP="00380DE3">
      <w:pPr>
        <w:jc w:val="center"/>
        <w:rPr>
          <w:lang w:val="de-DE"/>
        </w:rPr>
      </w:pPr>
    </w:p>
    <w:p w14:paraId="1B0F5006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Der Premierminister</w:t>
      </w:r>
    </w:p>
    <w:p w14:paraId="357DB618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A. DE CROO</w:t>
      </w:r>
    </w:p>
    <w:p w14:paraId="32BF8E3C" w14:textId="77777777" w:rsidR="0013412E" w:rsidRPr="0013412E" w:rsidRDefault="0013412E" w:rsidP="00380DE3">
      <w:pPr>
        <w:jc w:val="center"/>
        <w:rPr>
          <w:lang w:val="de-DE"/>
        </w:rPr>
      </w:pPr>
    </w:p>
    <w:p w14:paraId="79C073A1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Die Ministerin des Innern, der Institutionellen Reformen</w:t>
      </w:r>
    </w:p>
    <w:p w14:paraId="6720CD8A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und der Demokratischen Erneuerung</w:t>
      </w:r>
    </w:p>
    <w:p w14:paraId="707A1041" w14:textId="77777777" w:rsidR="0013412E" w:rsidRPr="0013412E" w:rsidRDefault="0013412E" w:rsidP="00380DE3">
      <w:pPr>
        <w:jc w:val="center"/>
        <w:rPr>
          <w:lang w:val="de-DE"/>
        </w:rPr>
      </w:pPr>
      <w:r w:rsidRPr="0013412E">
        <w:rPr>
          <w:lang w:val="de-DE"/>
        </w:rPr>
        <w:t>A. VERLINDEN</w:t>
      </w:r>
    </w:p>
    <w:p w14:paraId="3EBC9B4A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13412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54915491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3412E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850FD"/>
    <w:rsid w:val="004F0197"/>
    <w:rsid w:val="0051470C"/>
    <w:rsid w:val="0057332A"/>
    <w:rsid w:val="005D55BA"/>
    <w:rsid w:val="006F131B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BE02A3"/>
    <w:rsid w:val="00C43D43"/>
    <w:rsid w:val="00C80000"/>
    <w:rsid w:val="00CA081B"/>
    <w:rsid w:val="00D574E7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D2B4C"/>
  <w15:docId w15:val="{2C43ED54-E49B-4339-B7D2-518DE20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481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6</cp:revision>
  <dcterms:created xsi:type="dcterms:W3CDTF">2024-05-30T10:06:00Z</dcterms:created>
  <dcterms:modified xsi:type="dcterms:W3CDTF">2024-07-31T09:25:00Z</dcterms:modified>
</cp:coreProperties>
</file>