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78CAA" w14:textId="4862A256" w:rsidR="00233F36" w:rsidRPr="000A562A" w:rsidRDefault="00BB0753" w:rsidP="00BB0753">
      <w:pPr>
        <w:jc w:val="center"/>
        <w:rPr>
          <w:lang w:val="de-DE"/>
        </w:rPr>
      </w:pPr>
      <w:r w:rsidRPr="00BB0753">
        <w:rPr>
          <w:b/>
          <w:lang w:val="de-DE"/>
        </w:rPr>
        <w:t>18. MAI 2024 - Königlicher Erlass zur Ausführung von Artikel 433</w:t>
      </w:r>
      <w:r w:rsidRPr="00BB0753">
        <w:rPr>
          <w:b/>
          <w:i/>
          <w:lang w:val="de-DE"/>
        </w:rPr>
        <w:t>quater</w:t>
      </w:r>
      <w:r w:rsidRPr="00BB0753">
        <w:rPr>
          <w:b/>
          <w:lang w:val="de-DE"/>
        </w:rPr>
        <w:t>/2 des Strafgesetzbuches</w:t>
      </w:r>
    </w:p>
    <w:p w14:paraId="69BC3703" w14:textId="77777777" w:rsidR="00233F36" w:rsidRPr="00C80000" w:rsidRDefault="00233F36" w:rsidP="00127CA8">
      <w:pPr>
        <w:jc w:val="both"/>
        <w:rPr>
          <w:lang w:val="de-DE"/>
        </w:rPr>
      </w:pPr>
    </w:p>
    <w:p w14:paraId="74976599" w14:textId="77777777" w:rsidR="00233F36" w:rsidRPr="00C80000" w:rsidRDefault="00233F36">
      <w:pPr>
        <w:rPr>
          <w:lang w:val="de-DE"/>
        </w:rPr>
      </w:pPr>
    </w:p>
    <w:p w14:paraId="6F2193EB" w14:textId="5AFC4C52"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BB0753">
        <w:rPr>
          <w:lang w:val="de-DE"/>
        </w:rPr>
        <w:t>16. Oktober 2024</w:t>
      </w:r>
      <w:r w:rsidRPr="00C80000">
        <w:rPr>
          <w:lang w:val="de-DE"/>
        </w:rPr>
        <w:t>)</w:t>
      </w:r>
    </w:p>
    <w:p w14:paraId="76348997" w14:textId="77777777" w:rsidR="00233F36" w:rsidRPr="00127CA8" w:rsidRDefault="00233F36" w:rsidP="000F5F44">
      <w:pPr>
        <w:jc w:val="center"/>
        <w:rPr>
          <w:lang w:val="de-DE"/>
        </w:rPr>
      </w:pPr>
    </w:p>
    <w:p w14:paraId="588F635C" w14:textId="77777777" w:rsidR="00233F36" w:rsidRPr="00C80000" w:rsidRDefault="00233F36" w:rsidP="00CA081B">
      <w:pPr>
        <w:jc w:val="center"/>
        <w:rPr>
          <w:lang w:val="de-DE"/>
        </w:rPr>
      </w:pPr>
    </w:p>
    <w:p w14:paraId="0FE3A3DB"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B11BD76" w14:textId="77777777" w:rsidR="00E1687C" w:rsidRDefault="00E1687C" w:rsidP="00CA081B">
      <w:pPr>
        <w:jc w:val="both"/>
        <w:rPr>
          <w:lang w:val="de-DE"/>
        </w:rPr>
      </w:pPr>
    </w:p>
    <w:p w14:paraId="629E147B" w14:textId="77777777" w:rsidR="00E1687C" w:rsidRPr="00C80000" w:rsidRDefault="00E1687C" w:rsidP="00CA081B">
      <w:pPr>
        <w:jc w:val="both"/>
        <w:rPr>
          <w:lang w:val="de-DE"/>
        </w:rPr>
      </w:pPr>
    </w:p>
    <w:p w14:paraId="6584B0D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19FEB64" w14:textId="77777777" w:rsidR="00BB0753" w:rsidRPr="00BB0753" w:rsidRDefault="00BB0753" w:rsidP="006B1EF2">
      <w:pPr>
        <w:jc w:val="center"/>
        <w:rPr>
          <w:b/>
          <w:bCs/>
          <w:lang w:val="de-DE"/>
        </w:rPr>
      </w:pPr>
      <w:r w:rsidRPr="00BB0753">
        <w:rPr>
          <w:b/>
          <w:lang w:val="de-DE"/>
        </w:rPr>
        <w:lastRenderedPageBreak/>
        <w:t>FÖDERALER ÖFFENTLICHER DIENST JUSTIZ</w:t>
      </w:r>
    </w:p>
    <w:p w14:paraId="7F164473" w14:textId="77777777" w:rsidR="00BB0753" w:rsidRPr="00BB0753" w:rsidRDefault="00BB0753" w:rsidP="006B1EF2">
      <w:pPr>
        <w:jc w:val="center"/>
        <w:rPr>
          <w:b/>
          <w:bCs/>
          <w:lang w:val="de-DE"/>
        </w:rPr>
      </w:pPr>
    </w:p>
    <w:p w14:paraId="144CE9EA" w14:textId="77777777" w:rsidR="00BB0753" w:rsidRPr="00BB0753" w:rsidRDefault="00BB0753" w:rsidP="006B1EF2">
      <w:pPr>
        <w:jc w:val="center"/>
        <w:rPr>
          <w:b/>
          <w:bCs/>
          <w:lang w:val="de-DE"/>
        </w:rPr>
      </w:pPr>
    </w:p>
    <w:p w14:paraId="65B66C7B" w14:textId="77777777" w:rsidR="00BB0753" w:rsidRPr="00BB0753" w:rsidRDefault="00BB0753" w:rsidP="006B1EF2">
      <w:pPr>
        <w:jc w:val="center"/>
        <w:rPr>
          <w:b/>
          <w:bCs/>
          <w:lang w:val="de-DE"/>
        </w:rPr>
      </w:pPr>
      <w:r w:rsidRPr="00BB0753">
        <w:rPr>
          <w:b/>
          <w:lang w:val="de-DE"/>
        </w:rPr>
        <w:t>18. MAI 2024 - Königlicher Erlass zur Ausführung von Artikel 433</w:t>
      </w:r>
      <w:r w:rsidRPr="00BB0753">
        <w:rPr>
          <w:b/>
          <w:i/>
          <w:lang w:val="de-DE"/>
        </w:rPr>
        <w:t>quater</w:t>
      </w:r>
      <w:r w:rsidRPr="00BB0753">
        <w:rPr>
          <w:b/>
          <w:lang w:val="de-DE"/>
        </w:rPr>
        <w:t>/2 des Strafgesetzbuches</w:t>
      </w:r>
    </w:p>
    <w:p w14:paraId="226C868C" w14:textId="77777777" w:rsidR="00BB0753" w:rsidRPr="00BB0753" w:rsidRDefault="00BB0753" w:rsidP="006B1EF2">
      <w:pPr>
        <w:jc w:val="both"/>
        <w:rPr>
          <w:lang w:val="de-DE"/>
        </w:rPr>
      </w:pPr>
    </w:p>
    <w:p w14:paraId="387276DC" w14:textId="77777777" w:rsidR="00BB0753" w:rsidRPr="00BB0753" w:rsidRDefault="00BB0753" w:rsidP="006B1EF2">
      <w:pPr>
        <w:jc w:val="both"/>
        <w:rPr>
          <w:lang w:val="de-DE"/>
        </w:rPr>
      </w:pPr>
    </w:p>
    <w:p w14:paraId="1A46B323" w14:textId="77777777" w:rsidR="00BB0753" w:rsidRPr="00BB0753" w:rsidRDefault="00BB0753" w:rsidP="006B1EF2">
      <w:pPr>
        <w:jc w:val="both"/>
        <w:rPr>
          <w:lang w:val="de-DE"/>
        </w:rPr>
      </w:pPr>
      <w:r w:rsidRPr="00BB0753">
        <w:rPr>
          <w:lang w:val="de-DE"/>
        </w:rPr>
        <w:tab/>
      </w:r>
      <w:r w:rsidRPr="00BB0753">
        <w:rPr>
          <w:lang w:val="de-DE"/>
        </w:rPr>
        <w:tab/>
      </w:r>
      <w:r w:rsidRPr="00BB0753">
        <w:rPr>
          <w:lang w:val="de-DE"/>
        </w:rPr>
        <w:tab/>
        <w:t>PHILIPPE, König der Belgier,</w:t>
      </w:r>
    </w:p>
    <w:p w14:paraId="2552F7B2" w14:textId="77777777" w:rsidR="00BB0753" w:rsidRPr="00BB0753" w:rsidRDefault="00BB0753" w:rsidP="006B1EF2">
      <w:pPr>
        <w:jc w:val="both"/>
        <w:rPr>
          <w:lang w:val="de-DE"/>
        </w:rPr>
      </w:pPr>
    </w:p>
    <w:p w14:paraId="7AF5210E" w14:textId="77777777" w:rsidR="00BB0753" w:rsidRPr="00BB0753" w:rsidRDefault="00BB0753" w:rsidP="006B1EF2">
      <w:pPr>
        <w:jc w:val="both"/>
        <w:rPr>
          <w:lang w:val="de-DE"/>
        </w:rPr>
      </w:pPr>
      <w:r w:rsidRPr="00BB0753">
        <w:rPr>
          <w:lang w:val="de-DE"/>
        </w:rPr>
        <w:tab/>
      </w:r>
      <w:r w:rsidRPr="00BB0753">
        <w:rPr>
          <w:lang w:val="de-DE"/>
        </w:rPr>
        <w:tab/>
        <w:t xml:space="preserve">Allen Gegenwärtigen und </w:t>
      </w:r>
      <w:proofErr w:type="spellStart"/>
      <w:r w:rsidRPr="00BB0753">
        <w:rPr>
          <w:lang w:val="de-DE"/>
        </w:rPr>
        <w:t>Zukünftigen</w:t>
      </w:r>
      <w:proofErr w:type="spellEnd"/>
      <w:r w:rsidRPr="00BB0753">
        <w:rPr>
          <w:lang w:val="de-DE"/>
        </w:rPr>
        <w:t>, Unser Gruß!</w:t>
      </w:r>
    </w:p>
    <w:p w14:paraId="29021B89" w14:textId="77777777" w:rsidR="00BB0753" w:rsidRPr="00BB0753" w:rsidRDefault="00BB0753" w:rsidP="006B1EF2">
      <w:pPr>
        <w:jc w:val="both"/>
        <w:rPr>
          <w:lang w:val="de-DE"/>
        </w:rPr>
      </w:pPr>
    </w:p>
    <w:p w14:paraId="50E71D93" w14:textId="77777777" w:rsidR="00BB0753" w:rsidRPr="00BB0753" w:rsidRDefault="00BB0753" w:rsidP="006B1EF2">
      <w:pPr>
        <w:jc w:val="both"/>
        <w:rPr>
          <w:lang w:val="de-DE"/>
        </w:rPr>
      </w:pPr>
    </w:p>
    <w:p w14:paraId="4D668331" w14:textId="77777777" w:rsidR="00BB0753" w:rsidRPr="00BB0753" w:rsidRDefault="00BB0753" w:rsidP="006B1EF2">
      <w:pPr>
        <w:jc w:val="both"/>
        <w:rPr>
          <w:lang w:val="de-DE"/>
        </w:rPr>
      </w:pPr>
      <w:r w:rsidRPr="00BB0753">
        <w:rPr>
          <w:lang w:val="de-DE"/>
        </w:rPr>
        <w:tab/>
        <w:t>Aufgrund des Artikels 433</w:t>
      </w:r>
      <w:r w:rsidRPr="00BB0753">
        <w:rPr>
          <w:i/>
          <w:iCs/>
          <w:lang w:val="de-DE"/>
        </w:rPr>
        <w:t>quater</w:t>
      </w:r>
      <w:r w:rsidRPr="00BB0753">
        <w:rPr>
          <w:lang w:val="de-DE"/>
        </w:rPr>
        <w:t>/2 § 2 des Strafgesetzbuches, eingefügt durch das Gesetz vom 21. März 2022 zur Abänderung des Strafgesetzbuches in Bezug auf das Sexualstrafrecht und abgeändert durch das Gesetz vom 15. Mai 2024 zur Festlegung von Bestimmungen im Bereich Digitalisierung der Justiz und zur Festlegung verschiedener Bestimmungen II;</w:t>
      </w:r>
    </w:p>
    <w:p w14:paraId="70C3D321" w14:textId="77777777" w:rsidR="00BB0753" w:rsidRPr="00BB0753" w:rsidRDefault="00BB0753" w:rsidP="006B1EF2">
      <w:pPr>
        <w:jc w:val="both"/>
        <w:rPr>
          <w:lang w:val="de-DE"/>
        </w:rPr>
      </w:pPr>
    </w:p>
    <w:p w14:paraId="23877B25" w14:textId="77777777" w:rsidR="00BB0753" w:rsidRPr="00BB0753" w:rsidRDefault="00BB0753" w:rsidP="006B1EF2">
      <w:pPr>
        <w:jc w:val="both"/>
        <w:rPr>
          <w:lang w:val="de-DE"/>
        </w:rPr>
      </w:pPr>
      <w:r w:rsidRPr="00BB0753">
        <w:rPr>
          <w:lang w:val="de-DE"/>
        </w:rPr>
        <w:tab/>
        <w:t>Aufgrund der Mitteilung an die Europäische Kommission vom 6. Februar 2024 in Anwendung von Artikel 5 Absatz 1 der Richtlinie (EU) 2015/1535 des Europäischen Parlaments und des Rates vom 9. September 2015 über ein Informationsverfahren auf dem Gebiet der technischen Vorschriften und der Vorschriften für die Dienste der Informationsgesellschaft;</w:t>
      </w:r>
    </w:p>
    <w:p w14:paraId="1F8C127C" w14:textId="77777777" w:rsidR="00BB0753" w:rsidRPr="00BB0753" w:rsidRDefault="00BB0753" w:rsidP="006B1EF2">
      <w:pPr>
        <w:jc w:val="both"/>
        <w:rPr>
          <w:lang w:val="de-DE"/>
        </w:rPr>
      </w:pPr>
    </w:p>
    <w:p w14:paraId="5BADE2EE" w14:textId="77777777" w:rsidR="00BB0753" w:rsidRPr="00BB0753" w:rsidRDefault="00BB0753" w:rsidP="006B1EF2">
      <w:pPr>
        <w:jc w:val="both"/>
        <w:rPr>
          <w:lang w:val="de-DE"/>
        </w:rPr>
      </w:pPr>
      <w:r w:rsidRPr="00BB0753">
        <w:rPr>
          <w:lang w:val="de-DE"/>
        </w:rPr>
        <w:tab/>
        <w:t>Aufgrund der Stellungnahme des Finanzinspektors vom 7. Februar 2024;</w:t>
      </w:r>
    </w:p>
    <w:p w14:paraId="38E7B408" w14:textId="77777777" w:rsidR="00BB0753" w:rsidRPr="00BB0753" w:rsidRDefault="00BB0753" w:rsidP="006B1EF2">
      <w:pPr>
        <w:jc w:val="both"/>
        <w:rPr>
          <w:lang w:val="de-DE"/>
        </w:rPr>
      </w:pPr>
    </w:p>
    <w:p w14:paraId="2BF25C24" w14:textId="77777777" w:rsidR="00BB0753" w:rsidRPr="00BB0753" w:rsidRDefault="00BB0753" w:rsidP="006B1EF2">
      <w:pPr>
        <w:jc w:val="both"/>
        <w:rPr>
          <w:lang w:val="de-DE"/>
        </w:rPr>
      </w:pPr>
      <w:r w:rsidRPr="00BB0753">
        <w:rPr>
          <w:lang w:val="de-DE"/>
        </w:rPr>
        <w:tab/>
        <w:t>Aufgrund des Gutachtens des Staatsrates vom 22. April 2024, abgegeben in Anwendung von Artikel 84 § 1 Absatz 1 Nr. 2 der am 12. Januar 1973 koordinierten Gesetze über den Staatsrat;</w:t>
      </w:r>
    </w:p>
    <w:p w14:paraId="0BC5A4A0" w14:textId="77777777" w:rsidR="00BB0753" w:rsidRPr="00BB0753" w:rsidRDefault="00BB0753" w:rsidP="006B1EF2">
      <w:pPr>
        <w:jc w:val="both"/>
        <w:rPr>
          <w:lang w:val="de-DE"/>
        </w:rPr>
      </w:pPr>
    </w:p>
    <w:p w14:paraId="384955E8" w14:textId="77777777" w:rsidR="00BB0753" w:rsidRPr="00BB0753" w:rsidRDefault="00BB0753" w:rsidP="006B1EF2">
      <w:pPr>
        <w:jc w:val="both"/>
        <w:rPr>
          <w:lang w:val="de-DE"/>
        </w:rPr>
      </w:pPr>
      <w:r w:rsidRPr="00BB0753">
        <w:rPr>
          <w:lang w:val="de-DE"/>
        </w:rPr>
        <w:tab/>
        <w:t>In Erwägung der Pflichten, die in der Verordnung (EU) 2022/2065 des Europäischen Parlaments und des Rates vom 19. Oktober 2022 über einen Binnenmarkt für digitale Dienste und zur Änderung der Richtlinie 2000/31/EG (Gesetz über digitale Dienste) festgelegt sind;</w:t>
      </w:r>
    </w:p>
    <w:p w14:paraId="70717F91" w14:textId="77777777" w:rsidR="00BB0753" w:rsidRPr="00BB0753" w:rsidRDefault="00BB0753" w:rsidP="006B1EF2">
      <w:pPr>
        <w:jc w:val="both"/>
        <w:rPr>
          <w:lang w:val="de-DE"/>
        </w:rPr>
      </w:pPr>
    </w:p>
    <w:p w14:paraId="4D37D928" w14:textId="77777777" w:rsidR="00BB0753" w:rsidRPr="00BB0753" w:rsidRDefault="00BB0753" w:rsidP="006B1EF2">
      <w:pPr>
        <w:jc w:val="both"/>
        <w:rPr>
          <w:lang w:val="de-DE"/>
        </w:rPr>
      </w:pPr>
      <w:r w:rsidRPr="00BB0753">
        <w:rPr>
          <w:lang w:val="de-DE"/>
        </w:rPr>
        <w:tab/>
        <w:t>In Erwägung der Pflichten, die in der Verordnung (EU) 2016/679 des Europäischen Parlaments und des Rates vom 27. April 2016 zum Schutz natürlicher Personen bei der Verarbeitung personenbezogener Daten, zum freien Datenverkehr und zur Aufhebung der Richtlinie 95/46/EG (Datenschutz-Grundverordnung) festgelegt sind, insbesondere der Pflicht, eine angemessene Datensicherheit zu gewährleisten, und der Pflicht, der betreffenden Person klare und verständliche Informationen darüber zu erteilen, wie ihre Daten verarbeitet werden;</w:t>
      </w:r>
    </w:p>
    <w:p w14:paraId="7292BA8E" w14:textId="77777777" w:rsidR="00BB0753" w:rsidRPr="00BB0753" w:rsidRDefault="00BB0753" w:rsidP="006B1EF2">
      <w:pPr>
        <w:jc w:val="both"/>
        <w:rPr>
          <w:lang w:val="de-DE"/>
        </w:rPr>
      </w:pPr>
    </w:p>
    <w:p w14:paraId="020BD06D" w14:textId="77777777" w:rsidR="00BB0753" w:rsidRPr="00BB0753" w:rsidRDefault="00BB0753" w:rsidP="006B1EF2">
      <w:pPr>
        <w:jc w:val="both"/>
        <w:rPr>
          <w:lang w:val="de-DE"/>
        </w:rPr>
      </w:pPr>
      <w:r w:rsidRPr="00BB0753">
        <w:rPr>
          <w:lang w:val="de-DE"/>
        </w:rPr>
        <w:tab/>
        <w:t>Auf Vorschlag Unseres Ministers der Justiz</w:t>
      </w:r>
    </w:p>
    <w:p w14:paraId="1A479C5F" w14:textId="77777777" w:rsidR="00BB0753" w:rsidRPr="00BB0753" w:rsidRDefault="00BB0753" w:rsidP="006B1EF2">
      <w:pPr>
        <w:jc w:val="both"/>
        <w:rPr>
          <w:lang w:val="de-DE"/>
        </w:rPr>
      </w:pPr>
    </w:p>
    <w:p w14:paraId="4846B9E3" w14:textId="77777777" w:rsidR="00BB0753" w:rsidRPr="00BB0753" w:rsidRDefault="00BB0753" w:rsidP="006B1EF2">
      <w:pPr>
        <w:jc w:val="both"/>
        <w:rPr>
          <w:lang w:val="de-DE"/>
        </w:rPr>
      </w:pPr>
    </w:p>
    <w:p w14:paraId="5C560DFC" w14:textId="65FBA18E" w:rsidR="00BB0753" w:rsidRDefault="00BB0753" w:rsidP="006B1EF2">
      <w:pPr>
        <w:jc w:val="both"/>
        <w:rPr>
          <w:lang w:val="de-DE"/>
        </w:rPr>
      </w:pPr>
      <w:r w:rsidRPr="00BB0753">
        <w:rPr>
          <w:lang w:val="de-DE"/>
        </w:rPr>
        <w:tab/>
      </w:r>
      <w:r w:rsidRPr="00BB0753">
        <w:rPr>
          <w:lang w:val="de-DE"/>
        </w:rPr>
        <w:tab/>
        <w:t>Haben Wir beschlossen und erlassen Wir:</w:t>
      </w:r>
    </w:p>
    <w:p w14:paraId="3D4C4FC1" w14:textId="77777777" w:rsidR="00BB0753" w:rsidRDefault="00BB0753" w:rsidP="006B1EF2">
      <w:pPr>
        <w:jc w:val="both"/>
        <w:rPr>
          <w:lang w:val="de-DE"/>
        </w:rPr>
      </w:pPr>
    </w:p>
    <w:p w14:paraId="154D371C" w14:textId="77777777" w:rsidR="00BB0753" w:rsidRDefault="00BB0753" w:rsidP="006B1EF2">
      <w:pPr>
        <w:jc w:val="both"/>
        <w:rPr>
          <w:lang w:val="de-DE"/>
        </w:rPr>
      </w:pPr>
    </w:p>
    <w:p w14:paraId="0171BDC0" w14:textId="77777777" w:rsidR="00BB0753" w:rsidRDefault="00BB0753">
      <w:pPr>
        <w:rPr>
          <w:lang w:val="de-DE"/>
        </w:rPr>
      </w:pPr>
      <w:r>
        <w:rPr>
          <w:lang w:val="de-DE"/>
        </w:rPr>
        <w:br w:type="page"/>
      </w:r>
    </w:p>
    <w:p w14:paraId="0A104DE1" w14:textId="77777777" w:rsidR="00BB0753" w:rsidRPr="00BB0753" w:rsidRDefault="00BB0753" w:rsidP="006B1EF2">
      <w:pPr>
        <w:jc w:val="center"/>
        <w:rPr>
          <w:i/>
          <w:iCs/>
          <w:lang w:val="de-DE"/>
        </w:rPr>
      </w:pPr>
      <w:r w:rsidRPr="00BB0753">
        <w:rPr>
          <w:lang w:val="de-DE"/>
        </w:rPr>
        <w:t xml:space="preserve">KAPITEL 1 - </w:t>
      </w:r>
      <w:r w:rsidRPr="00BB0753">
        <w:rPr>
          <w:i/>
          <w:lang w:val="de-DE"/>
        </w:rPr>
        <w:t>Begriffsbestimmungen</w:t>
      </w:r>
    </w:p>
    <w:p w14:paraId="2E8877EC" w14:textId="77777777" w:rsidR="00BB0753" w:rsidRPr="00BB0753" w:rsidRDefault="00BB0753" w:rsidP="006B1EF2">
      <w:pPr>
        <w:jc w:val="both"/>
        <w:rPr>
          <w:lang w:val="de-DE"/>
        </w:rPr>
      </w:pPr>
    </w:p>
    <w:p w14:paraId="446D61A4" w14:textId="77777777" w:rsidR="00BB0753" w:rsidRPr="00BB0753" w:rsidRDefault="00BB0753" w:rsidP="006B1EF2">
      <w:pPr>
        <w:jc w:val="both"/>
        <w:rPr>
          <w:lang w:val="de-DE"/>
        </w:rPr>
      </w:pPr>
    </w:p>
    <w:p w14:paraId="3347A04E" w14:textId="77777777" w:rsidR="00BB0753" w:rsidRPr="00BB0753" w:rsidRDefault="00BB0753" w:rsidP="006B1EF2">
      <w:pPr>
        <w:jc w:val="both"/>
        <w:rPr>
          <w:lang w:val="de-DE"/>
        </w:rPr>
      </w:pPr>
      <w:r w:rsidRPr="00BB0753">
        <w:rPr>
          <w:b/>
          <w:lang w:val="de-DE"/>
        </w:rPr>
        <w:tab/>
        <w:t>Artikel 1 -</w:t>
      </w:r>
      <w:r w:rsidRPr="00BB0753">
        <w:rPr>
          <w:lang w:val="de-DE"/>
        </w:rPr>
        <w:t xml:space="preserve"> Für die Anwendung des vorliegenden Erlasses gelten folgende Begriffsbestimmungen:</w:t>
      </w:r>
    </w:p>
    <w:p w14:paraId="5DDD8E00" w14:textId="77777777" w:rsidR="00BB0753" w:rsidRPr="00BB0753" w:rsidRDefault="00BB0753" w:rsidP="006B1EF2">
      <w:pPr>
        <w:jc w:val="both"/>
        <w:rPr>
          <w:lang w:val="de-DE"/>
        </w:rPr>
      </w:pPr>
    </w:p>
    <w:p w14:paraId="179D82A6" w14:textId="77777777" w:rsidR="00BB0753" w:rsidRPr="00BB0753" w:rsidRDefault="00BB0753" w:rsidP="006B1EF2">
      <w:pPr>
        <w:jc w:val="both"/>
        <w:rPr>
          <w:lang w:val="de-DE"/>
        </w:rPr>
      </w:pPr>
      <w:r w:rsidRPr="00BB0753">
        <w:rPr>
          <w:lang w:val="de-DE"/>
        </w:rPr>
        <w:tab/>
        <w:t>1. Anbieter: Unternehmen im Sinne von Artikel I.10 von Buch I des Wirtschaftsgesetzbuches, das auf Antrag eines Werbetreibenden auf einer Internetplattform oder jeglichem anderen Medium oder einem Teil eines Mediums, die speziell für die Prostitution bestimmt sind, Werbung an die Öffentlichkeit verbreitet,</w:t>
      </w:r>
    </w:p>
    <w:p w14:paraId="10A9DC52" w14:textId="77777777" w:rsidR="00BB0753" w:rsidRPr="00BB0753" w:rsidRDefault="00BB0753" w:rsidP="006B1EF2">
      <w:pPr>
        <w:jc w:val="both"/>
        <w:rPr>
          <w:lang w:val="de-DE"/>
        </w:rPr>
      </w:pPr>
    </w:p>
    <w:p w14:paraId="5F75EA3D" w14:textId="77777777" w:rsidR="00BB0753" w:rsidRPr="00BB0753" w:rsidRDefault="00BB0753" w:rsidP="006B1EF2">
      <w:pPr>
        <w:jc w:val="both"/>
        <w:rPr>
          <w:lang w:val="de-DE"/>
        </w:rPr>
      </w:pPr>
      <w:r w:rsidRPr="00BB0753">
        <w:rPr>
          <w:lang w:val="de-DE"/>
        </w:rPr>
        <w:tab/>
        <w:t>2. jegliches andere Medium oder Teil eines Mediums, das speziell für die Prostitution bestimmt ist: Rubrik in der geschriebenen Presse oder in einem Dienst der Informationsgesellschaft, die der Werbung für Prostitution dient,</w:t>
      </w:r>
    </w:p>
    <w:p w14:paraId="49A805B2" w14:textId="77777777" w:rsidR="00BB0753" w:rsidRPr="00BB0753" w:rsidRDefault="00BB0753" w:rsidP="006B1EF2">
      <w:pPr>
        <w:jc w:val="both"/>
        <w:rPr>
          <w:lang w:val="de-DE"/>
        </w:rPr>
      </w:pPr>
    </w:p>
    <w:p w14:paraId="4DEF47D8" w14:textId="77777777" w:rsidR="00BB0753" w:rsidRPr="00BB0753" w:rsidRDefault="00BB0753" w:rsidP="006B1EF2">
      <w:pPr>
        <w:jc w:val="both"/>
        <w:rPr>
          <w:lang w:val="de-DE"/>
        </w:rPr>
      </w:pPr>
      <w:r w:rsidRPr="00BB0753">
        <w:rPr>
          <w:lang w:val="de-DE"/>
        </w:rPr>
        <w:tab/>
        <w:t>3. Internetplattform oder Teil einer Internetplattform, die speziell für die Prostitution bestimmt ist: Online-Medium, das speziell auf Prostitution ausgerichtet ist,</w:t>
      </w:r>
    </w:p>
    <w:p w14:paraId="6FA3FC90" w14:textId="77777777" w:rsidR="00BB0753" w:rsidRPr="00BB0753" w:rsidRDefault="00BB0753" w:rsidP="006B1EF2">
      <w:pPr>
        <w:jc w:val="both"/>
        <w:rPr>
          <w:lang w:val="de-DE"/>
        </w:rPr>
      </w:pPr>
    </w:p>
    <w:p w14:paraId="011D0B04" w14:textId="77777777" w:rsidR="00BB0753" w:rsidRPr="00BB0753" w:rsidRDefault="00BB0753" w:rsidP="006B1EF2">
      <w:pPr>
        <w:jc w:val="both"/>
        <w:rPr>
          <w:lang w:val="de-DE"/>
        </w:rPr>
      </w:pPr>
      <w:r w:rsidRPr="00BB0753">
        <w:rPr>
          <w:lang w:val="de-DE"/>
        </w:rPr>
        <w:tab/>
        <w:t>4. Werbetreibender: Person, die bei einem Anbieter die Verbreitung einer Werbeanzeige für Dienstleistungen sexueller Art oder für einen Ort, der dem Angebot von Dienstleistungen sexueller Art durch Volljährige dient, beantragt,</w:t>
      </w:r>
    </w:p>
    <w:p w14:paraId="523C3EBE" w14:textId="77777777" w:rsidR="00BB0753" w:rsidRPr="00BB0753" w:rsidRDefault="00BB0753" w:rsidP="006B1EF2">
      <w:pPr>
        <w:jc w:val="both"/>
        <w:rPr>
          <w:lang w:val="de-DE"/>
        </w:rPr>
      </w:pPr>
      <w:r w:rsidRPr="00BB0753">
        <w:rPr>
          <w:lang w:val="de-DE"/>
        </w:rPr>
        <w:tab/>
      </w:r>
    </w:p>
    <w:p w14:paraId="6C3FD1E5" w14:textId="77777777" w:rsidR="00BB0753" w:rsidRPr="00BB0753" w:rsidRDefault="00BB0753" w:rsidP="006B1EF2">
      <w:pPr>
        <w:jc w:val="both"/>
        <w:rPr>
          <w:lang w:val="de-DE"/>
        </w:rPr>
      </w:pPr>
      <w:r w:rsidRPr="00BB0753">
        <w:rPr>
          <w:lang w:val="de-DE"/>
        </w:rPr>
        <w:tab/>
        <w:t>5. Besucher: Person, die sich die von einem Anbieter verbreiteten Werbeanzeigen für Prostitution ansieht.</w:t>
      </w:r>
    </w:p>
    <w:p w14:paraId="67641F72" w14:textId="77777777" w:rsidR="00BB0753" w:rsidRPr="00BB0753" w:rsidRDefault="00BB0753" w:rsidP="006B1EF2">
      <w:pPr>
        <w:jc w:val="both"/>
        <w:rPr>
          <w:lang w:val="de-DE"/>
        </w:rPr>
      </w:pPr>
    </w:p>
    <w:p w14:paraId="07174FEE" w14:textId="77777777" w:rsidR="00BB0753" w:rsidRPr="00BB0753" w:rsidRDefault="00BB0753" w:rsidP="006B1EF2">
      <w:pPr>
        <w:jc w:val="both"/>
        <w:rPr>
          <w:lang w:val="de-DE"/>
        </w:rPr>
      </w:pPr>
    </w:p>
    <w:p w14:paraId="24620613" w14:textId="77777777" w:rsidR="00BB0753" w:rsidRPr="00BB0753" w:rsidRDefault="00BB0753" w:rsidP="006B1EF2">
      <w:pPr>
        <w:jc w:val="center"/>
        <w:rPr>
          <w:i/>
          <w:iCs/>
          <w:lang w:val="de-DE"/>
        </w:rPr>
      </w:pPr>
      <w:r w:rsidRPr="00BB0753">
        <w:rPr>
          <w:lang w:val="de-DE"/>
        </w:rPr>
        <w:t xml:space="preserve">KAPITEL 2 - </w:t>
      </w:r>
      <w:r w:rsidRPr="00BB0753">
        <w:rPr>
          <w:i/>
          <w:lang w:val="de-DE"/>
        </w:rPr>
        <w:t>Anwendungsbereich</w:t>
      </w:r>
    </w:p>
    <w:p w14:paraId="5F8FCB9C" w14:textId="77777777" w:rsidR="00BB0753" w:rsidRPr="00BB0753" w:rsidRDefault="00BB0753" w:rsidP="006B1EF2">
      <w:pPr>
        <w:jc w:val="both"/>
        <w:rPr>
          <w:lang w:val="de-DE"/>
        </w:rPr>
      </w:pPr>
    </w:p>
    <w:p w14:paraId="2A830F2B" w14:textId="77777777" w:rsidR="00BB0753" w:rsidRPr="00BB0753" w:rsidRDefault="00BB0753" w:rsidP="006B1EF2">
      <w:pPr>
        <w:jc w:val="both"/>
        <w:rPr>
          <w:lang w:val="de-DE"/>
        </w:rPr>
      </w:pPr>
    </w:p>
    <w:p w14:paraId="00E9A2E4" w14:textId="77777777" w:rsidR="00BB0753" w:rsidRPr="00BB0753" w:rsidRDefault="00BB0753" w:rsidP="006B1EF2">
      <w:pPr>
        <w:jc w:val="both"/>
        <w:rPr>
          <w:lang w:val="de-DE"/>
        </w:rPr>
      </w:pPr>
      <w:r w:rsidRPr="00BB0753">
        <w:rPr>
          <w:b/>
          <w:lang w:val="de-DE"/>
        </w:rPr>
        <w:tab/>
      </w:r>
      <w:r w:rsidRPr="00BB0753">
        <w:rPr>
          <w:b/>
          <w:bCs/>
          <w:lang w:val="de-DE"/>
        </w:rPr>
        <w:t>Art. 2</w:t>
      </w:r>
      <w:r w:rsidRPr="00BB0753">
        <w:rPr>
          <w:b/>
          <w:lang w:val="de-DE"/>
        </w:rPr>
        <w:t> -</w:t>
      </w:r>
      <w:r w:rsidRPr="00BB0753">
        <w:rPr>
          <w:lang w:val="de-DE"/>
        </w:rPr>
        <w:t xml:space="preserve"> Vorliegender Erlass betrifft unentgeltliche oder entgeltliche Werbung für Prostitution, wie in Artikel 433</w:t>
      </w:r>
      <w:r w:rsidRPr="00BB0753">
        <w:rPr>
          <w:i/>
          <w:lang w:val="de-DE"/>
        </w:rPr>
        <w:t>quater</w:t>
      </w:r>
      <w:r w:rsidRPr="00BB0753">
        <w:rPr>
          <w:lang w:val="de-DE"/>
        </w:rPr>
        <w:t>/2 des Strafgesetzbuches beschrieben.</w:t>
      </w:r>
    </w:p>
    <w:p w14:paraId="1E1AB622" w14:textId="77777777" w:rsidR="00BB0753" w:rsidRPr="00BB0753" w:rsidRDefault="00BB0753" w:rsidP="006B1EF2">
      <w:pPr>
        <w:jc w:val="both"/>
        <w:rPr>
          <w:lang w:val="de-DE"/>
        </w:rPr>
      </w:pPr>
    </w:p>
    <w:p w14:paraId="01C9FDC3" w14:textId="77777777" w:rsidR="00BB0753" w:rsidRPr="00BB0753" w:rsidRDefault="00BB0753" w:rsidP="006B1EF2">
      <w:pPr>
        <w:jc w:val="both"/>
        <w:rPr>
          <w:lang w:val="de-DE"/>
        </w:rPr>
      </w:pPr>
      <w:r w:rsidRPr="00BB0753">
        <w:rPr>
          <w:lang w:val="de-DE"/>
        </w:rPr>
        <w:tab/>
        <w:t>Vorliegender Erlass ist auf Anbieter anwendbar, die in Belgien ansässig sind, oder auf Anbieter, die Werbung für Prostitution an ein Publikum verbreiten, das sich speziell in Belgien befindet, ungeachtet der Lokalisierung der Dienstleistungen sexueller Art oder des Orts, der dem Angebot solcher Dienstleistungen dient.</w:t>
      </w:r>
    </w:p>
    <w:p w14:paraId="3D18E4CA" w14:textId="77777777" w:rsidR="00BB0753" w:rsidRPr="00BB0753" w:rsidRDefault="00BB0753" w:rsidP="006B1EF2">
      <w:pPr>
        <w:jc w:val="both"/>
        <w:rPr>
          <w:lang w:val="de-DE"/>
        </w:rPr>
      </w:pPr>
    </w:p>
    <w:p w14:paraId="7F0DEB64" w14:textId="77777777" w:rsidR="00BB0753" w:rsidRPr="00BB0753" w:rsidRDefault="00BB0753" w:rsidP="006B1EF2">
      <w:pPr>
        <w:jc w:val="both"/>
        <w:rPr>
          <w:lang w:val="de-DE"/>
        </w:rPr>
      </w:pPr>
    </w:p>
    <w:p w14:paraId="540C57DC" w14:textId="77777777" w:rsidR="00BB0753" w:rsidRPr="00BB0753" w:rsidRDefault="00BB0753" w:rsidP="006B1EF2">
      <w:pPr>
        <w:jc w:val="center"/>
        <w:rPr>
          <w:i/>
          <w:iCs/>
          <w:lang w:val="de-DE"/>
        </w:rPr>
      </w:pPr>
      <w:r w:rsidRPr="00BB0753">
        <w:rPr>
          <w:lang w:val="de-DE"/>
        </w:rPr>
        <w:t xml:space="preserve">KAPITEL 3 - </w:t>
      </w:r>
      <w:r w:rsidRPr="00BB0753">
        <w:rPr>
          <w:i/>
          <w:lang w:val="de-DE"/>
        </w:rPr>
        <w:t>Von Anbietern zu erfüllende gemeinsame Bedingungen</w:t>
      </w:r>
    </w:p>
    <w:p w14:paraId="78936890" w14:textId="77777777" w:rsidR="00BB0753" w:rsidRPr="00BB0753" w:rsidRDefault="00BB0753" w:rsidP="006B1EF2">
      <w:pPr>
        <w:jc w:val="both"/>
        <w:rPr>
          <w:lang w:val="de-DE"/>
        </w:rPr>
      </w:pPr>
    </w:p>
    <w:p w14:paraId="4A1F4DC1" w14:textId="77777777" w:rsidR="00BB0753" w:rsidRPr="00BB0753" w:rsidRDefault="00BB0753" w:rsidP="006B1EF2">
      <w:pPr>
        <w:jc w:val="both"/>
        <w:rPr>
          <w:lang w:val="de-DE"/>
        </w:rPr>
      </w:pPr>
    </w:p>
    <w:p w14:paraId="2DF6BF41" w14:textId="77777777" w:rsidR="00BB0753" w:rsidRPr="00BB0753" w:rsidRDefault="00BB0753" w:rsidP="006B1EF2">
      <w:pPr>
        <w:jc w:val="both"/>
        <w:rPr>
          <w:lang w:val="de-DE"/>
        </w:rPr>
      </w:pPr>
      <w:r w:rsidRPr="00BB0753">
        <w:rPr>
          <w:b/>
          <w:lang w:val="de-DE"/>
        </w:rPr>
        <w:tab/>
      </w:r>
      <w:r w:rsidRPr="00BB0753">
        <w:rPr>
          <w:b/>
          <w:bCs/>
          <w:lang w:val="de-DE"/>
        </w:rPr>
        <w:t>Art. 3</w:t>
      </w:r>
      <w:r w:rsidRPr="00BB0753">
        <w:rPr>
          <w:b/>
          <w:lang w:val="de-DE"/>
        </w:rPr>
        <w:t> -</w:t>
      </w:r>
      <w:r w:rsidRPr="00BB0753">
        <w:rPr>
          <w:lang w:val="de-DE"/>
        </w:rPr>
        <w:t xml:space="preserve"> Vor der Platzierung einer Werbeanzeige muss der Anbieter anhand folgender Dokumente die Identität und die Volljährigkeit des Werbetreibenden und gegebenenfalls des Erbringers der sexuellen Dienstleistung überprüfen:</w:t>
      </w:r>
    </w:p>
    <w:p w14:paraId="6E13E7CB" w14:textId="77777777" w:rsidR="00BB0753" w:rsidRPr="00BB0753" w:rsidRDefault="00BB0753" w:rsidP="006B1EF2">
      <w:pPr>
        <w:jc w:val="both"/>
        <w:rPr>
          <w:lang w:val="de-DE"/>
        </w:rPr>
      </w:pPr>
    </w:p>
    <w:p w14:paraId="0CB04605" w14:textId="77777777" w:rsidR="00BB0753" w:rsidRPr="00BB0753" w:rsidRDefault="00BB0753" w:rsidP="006B1EF2">
      <w:pPr>
        <w:jc w:val="both"/>
        <w:rPr>
          <w:lang w:val="de-DE"/>
        </w:rPr>
      </w:pPr>
      <w:r w:rsidRPr="00BB0753">
        <w:rPr>
          <w:lang w:val="de-DE"/>
        </w:rPr>
        <w:tab/>
        <w:t>1. Identitätsdokument und</w:t>
      </w:r>
    </w:p>
    <w:p w14:paraId="617AD740" w14:textId="77777777" w:rsidR="00BB0753" w:rsidRPr="00BB0753" w:rsidRDefault="00BB0753" w:rsidP="006B1EF2">
      <w:pPr>
        <w:jc w:val="both"/>
        <w:rPr>
          <w:lang w:val="de-DE"/>
        </w:rPr>
      </w:pPr>
    </w:p>
    <w:p w14:paraId="40A09D3F" w14:textId="77777777" w:rsidR="00BB0753" w:rsidRPr="00BB0753" w:rsidRDefault="00BB0753" w:rsidP="006B1EF2">
      <w:pPr>
        <w:jc w:val="both"/>
        <w:rPr>
          <w:lang w:val="de-DE"/>
        </w:rPr>
      </w:pPr>
      <w:r w:rsidRPr="00BB0753">
        <w:rPr>
          <w:lang w:val="de-DE"/>
        </w:rPr>
        <w:tab/>
        <w:t>2. Foto des Gesichts des Werbetreibenden und gegebenenfalls des Erbringers der sexuellen Dienstleistung, das am Tag des Antrags auf Platzierung der Anzeige aufgenommen wurde und seine physische Erkennung ermöglicht.</w:t>
      </w:r>
    </w:p>
    <w:p w14:paraId="6CBD6269" w14:textId="77777777" w:rsidR="00BB0753" w:rsidRPr="00BB0753" w:rsidRDefault="00BB0753" w:rsidP="006B1EF2">
      <w:pPr>
        <w:jc w:val="both"/>
        <w:rPr>
          <w:lang w:val="de-DE"/>
        </w:rPr>
      </w:pPr>
    </w:p>
    <w:p w14:paraId="38753EE5" w14:textId="77777777" w:rsidR="00BB0753" w:rsidRPr="00BB0753" w:rsidRDefault="00BB0753" w:rsidP="006B1EF2">
      <w:pPr>
        <w:jc w:val="both"/>
        <w:rPr>
          <w:lang w:val="de-DE"/>
        </w:rPr>
      </w:pPr>
      <w:r w:rsidRPr="00BB0753">
        <w:rPr>
          <w:lang w:val="de-DE"/>
        </w:rPr>
        <w:tab/>
        <w:t>Er überprüft die Telefonnummer und, falls verfügbar, die E-Mail-Adresse, die der Werbetreibende angegeben hat.</w:t>
      </w:r>
    </w:p>
    <w:p w14:paraId="04FAAEA3" w14:textId="77777777" w:rsidR="00BB0753" w:rsidRPr="00BB0753" w:rsidRDefault="00BB0753" w:rsidP="006B1EF2">
      <w:pPr>
        <w:jc w:val="both"/>
        <w:rPr>
          <w:lang w:val="de-DE"/>
        </w:rPr>
      </w:pPr>
    </w:p>
    <w:p w14:paraId="200A55B8" w14:textId="77777777" w:rsidR="00BB0753" w:rsidRPr="00BB0753" w:rsidRDefault="00BB0753" w:rsidP="006B1EF2">
      <w:pPr>
        <w:jc w:val="both"/>
        <w:rPr>
          <w:lang w:val="de-DE"/>
        </w:rPr>
      </w:pPr>
      <w:r w:rsidRPr="00BB0753">
        <w:rPr>
          <w:lang w:val="de-DE"/>
        </w:rPr>
        <w:tab/>
        <w:t>Bei Zweifeln an der Richtigkeit oder Genauigkeit der Identifizierung einer Person oder an ihrem Alter fordert der Anbieter weitere Informationen an. Werden diese Informationen nicht bereitgestellt, lehnt der Anbieter die Platzierung der Anzeige ab.</w:t>
      </w:r>
    </w:p>
    <w:p w14:paraId="478737A7" w14:textId="77777777" w:rsidR="00BB0753" w:rsidRPr="00BB0753" w:rsidRDefault="00BB0753" w:rsidP="006B1EF2">
      <w:pPr>
        <w:jc w:val="both"/>
        <w:rPr>
          <w:lang w:val="de-DE"/>
        </w:rPr>
      </w:pPr>
    </w:p>
    <w:p w14:paraId="296EEA45" w14:textId="77777777" w:rsidR="00BB0753" w:rsidRPr="00BB0753" w:rsidRDefault="00BB0753" w:rsidP="006B1EF2">
      <w:pPr>
        <w:jc w:val="both"/>
        <w:rPr>
          <w:lang w:val="de-DE"/>
        </w:rPr>
      </w:pPr>
      <w:r w:rsidRPr="00BB0753">
        <w:rPr>
          <w:lang w:val="de-DE"/>
        </w:rPr>
        <w:tab/>
        <w:t>Unbeschadet der Artikel 7, 10 und 11 dürfen diese Daten zu keinem anderen Zweck als zur Überprüfung der Identität und der Volljährigkeit des Werbetreibenden verwendet werden.</w:t>
      </w:r>
    </w:p>
    <w:p w14:paraId="1F1E226C" w14:textId="77777777" w:rsidR="00BB0753" w:rsidRPr="00BB0753" w:rsidRDefault="00BB0753" w:rsidP="006B1EF2">
      <w:pPr>
        <w:jc w:val="both"/>
        <w:rPr>
          <w:lang w:val="de-DE"/>
        </w:rPr>
      </w:pPr>
    </w:p>
    <w:p w14:paraId="621B5C67" w14:textId="77777777" w:rsidR="00BB0753" w:rsidRPr="00BB0753" w:rsidRDefault="00BB0753" w:rsidP="006B1EF2">
      <w:pPr>
        <w:jc w:val="both"/>
        <w:rPr>
          <w:lang w:val="de-DE"/>
        </w:rPr>
      </w:pPr>
      <w:r w:rsidRPr="00BB0753">
        <w:rPr>
          <w:lang w:val="de-DE"/>
        </w:rPr>
        <w:tab/>
        <w:t>Nach Abschluss der Überprüfungen wird das in Nr. 2 vorgesehene Foto nicht aufbewahrt. Es muss vernichtet oder gelöscht werden.</w:t>
      </w:r>
    </w:p>
    <w:p w14:paraId="4EB4CD15" w14:textId="77777777" w:rsidR="00BB0753" w:rsidRPr="00BB0753" w:rsidRDefault="00BB0753" w:rsidP="006B1EF2">
      <w:pPr>
        <w:jc w:val="both"/>
        <w:rPr>
          <w:lang w:val="de-DE"/>
        </w:rPr>
      </w:pPr>
    </w:p>
    <w:p w14:paraId="092C8D87" w14:textId="77777777" w:rsidR="00BB0753" w:rsidRPr="00BB0753" w:rsidRDefault="00BB0753" w:rsidP="006B1EF2">
      <w:pPr>
        <w:jc w:val="both"/>
        <w:rPr>
          <w:lang w:val="de-DE"/>
        </w:rPr>
      </w:pPr>
    </w:p>
    <w:p w14:paraId="0D3E20EE" w14:textId="77777777" w:rsidR="00BB0753" w:rsidRPr="00BB0753" w:rsidRDefault="00BB0753" w:rsidP="006B1EF2">
      <w:pPr>
        <w:jc w:val="both"/>
        <w:rPr>
          <w:lang w:val="de-DE"/>
        </w:rPr>
      </w:pPr>
      <w:r w:rsidRPr="00BB0753">
        <w:rPr>
          <w:b/>
          <w:lang w:val="de-DE"/>
        </w:rPr>
        <w:tab/>
      </w:r>
      <w:r w:rsidRPr="00BB0753">
        <w:rPr>
          <w:b/>
          <w:bCs/>
          <w:lang w:val="de-DE"/>
        </w:rPr>
        <w:t>Art. 4</w:t>
      </w:r>
      <w:r w:rsidRPr="00BB0753">
        <w:rPr>
          <w:b/>
          <w:lang w:val="de-DE"/>
        </w:rPr>
        <w:t> -</w:t>
      </w:r>
      <w:r w:rsidRPr="00BB0753">
        <w:rPr>
          <w:lang w:val="de-DE"/>
        </w:rPr>
        <w:t xml:space="preserve"> Der Anbieter stellt den Werbetreibenden nützliche Informationen zur Verfügung, die ihnen helfen, ihre Sicherheit zum Zeitpunkt der Platzierung einer Anzeige und beim Kontakt mit den Besuchern zu gewährleisten.</w:t>
      </w:r>
    </w:p>
    <w:p w14:paraId="2381F65F" w14:textId="77777777" w:rsidR="00BB0753" w:rsidRPr="00BB0753" w:rsidRDefault="00BB0753" w:rsidP="006B1EF2">
      <w:pPr>
        <w:jc w:val="both"/>
        <w:rPr>
          <w:lang w:val="de-DE"/>
        </w:rPr>
      </w:pPr>
    </w:p>
    <w:p w14:paraId="4BD55EEC" w14:textId="77777777" w:rsidR="00BB0753" w:rsidRPr="00BB0753" w:rsidRDefault="00BB0753" w:rsidP="006B1EF2">
      <w:pPr>
        <w:jc w:val="both"/>
        <w:rPr>
          <w:lang w:val="de-DE"/>
        </w:rPr>
      </w:pPr>
      <w:r w:rsidRPr="00BB0753">
        <w:rPr>
          <w:lang w:val="de-DE"/>
        </w:rPr>
        <w:tab/>
        <w:t>Darüber hinaus stellt er Werbetreibenden und Besuchern nützliche Informationen zum Schutz vor sexuell übertragbaren Infektionen zur Verfügung.</w:t>
      </w:r>
    </w:p>
    <w:p w14:paraId="53A7575A" w14:textId="77777777" w:rsidR="00BB0753" w:rsidRPr="00BB0753" w:rsidRDefault="00BB0753" w:rsidP="006B1EF2">
      <w:pPr>
        <w:jc w:val="both"/>
        <w:rPr>
          <w:lang w:val="de-DE"/>
        </w:rPr>
      </w:pPr>
    </w:p>
    <w:p w14:paraId="55CF0CCF" w14:textId="77777777" w:rsidR="00BB0753" w:rsidRPr="00BB0753" w:rsidRDefault="00BB0753" w:rsidP="006B1EF2">
      <w:pPr>
        <w:jc w:val="both"/>
        <w:rPr>
          <w:lang w:val="de-DE"/>
        </w:rPr>
      </w:pPr>
      <w:r w:rsidRPr="00BB0753">
        <w:rPr>
          <w:lang w:val="de-DE"/>
        </w:rPr>
        <w:tab/>
        <w:t>Der Anbieter stellt den Werbetreibenden nützliche Informationen über die Entwicklung und die sichere Ausübung der Tätigkeit sowie über die Möglichkeiten einer Neuorientierung zur Verfügung.</w:t>
      </w:r>
    </w:p>
    <w:p w14:paraId="032B375F" w14:textId="77777777" w:rsidR="00BB0753" w:rsidRPr="00BB0753" w:rsidRDefault="00BB0753" w:rsidP="006B1EF2">
      <w:pPr>
        <w:jc w:val="both"/>
        <w:rPr>
          <w:lang w:val="de-DE"/>
        </w:rPr>
      </w:pPr>
    </w:p>
    <w:p w14:paraId="2BF7E6A5" w14:textId="77777777" w:rsidR="00BB0753" w:rsidRPr="00BB0753" w:rsidRDefault="00BB0753" w:rsidP="006B1EF2">
      <w:pPr>
        <w:jc w:val="both"/>
        <w:rPr>
          <w:lang w:val="de-DE"/>
        </w:rPr>
      </w:pPr>
      <w:r w:rsidRPr="00BB0753">
        <w:rPr>
          <w:lang w:val="de-DE"/>
        </w:rPr>
        <w:tab/>
        <w:t>Der Anbieter stellt den Werbetreibenden die Kontaktdaten von anerkannten Fachzentren, bezuschussten Hilfseinrichtungen und von Berufsverbänden für Sexarbeiter zur Verfügung.</w:t>
      </w:r>
    </w:p>
    <w:p w14:paraId="60580515" w14:textId="77777777" w:rsidR="00BB0753" w:rsidRPr="00BB0753" w:rsidRDefault="00BB0753" w:rsidP="006B1EF2">
      <w:pPr>
        <w:jc w:val="both"/>
        <w:rPr>
          <w:lang w:val="de-DE"/>
        </w:rPr>
      </w:pPr>
    </w:p>
    <w:p w14:paraId="2BC7EFDD" w14:textId="77777777" w:rsidR="00BB0753" w:rsidRPr="00BB0753" w:rsidRDefault="00BB0753" w:rsidP="006B1EF2">
      <w:pPr>
        <w:jc w:val="both"/>
        <w:rPr>
          <w:lang w:val="de-DE"/>
        </w:rPr>
      </w:pPr>
      <w:r w:rsidRPr="00BB0753">
        <w:rPr>
          <w:lang w:val="de-DE"/>
        </w:rPr>
        <w:tab/>
        <w:t xml:space="preserve">Um die Anwendung dieser Bestimmung zu erleichtern, stellt der </w:t>
      </w:r>
      <w:proofErr w:type="gramStart"/>
      <w:r w:rsidRPr="00BB0753">
        <w:rPr>
          <w:lang w:val="de-DE"/>
        </w:rPr>
        <w:t>FÖD Justiz</w:t>
      </w:r>
      <w:proofErr w:type="gramEnd"/>
      <w:r w:rsidRPr="00BB0753">
        <w:rPr>
          <w:lang w:val="de-DE"/>
        </w:rPr>
        <w:t xml:space="preserve"> eine Seite mit Standardinformationen auf seiner Website zur Verfügung.</w:t>
      </w:r>
    </w:p>
    <w:p w14:paraId="3049C714" w14:textId="77777777" w:rsidR="00BB0753" w:rsidRPr="00BB0753" w:rsidRDefault="00BB0753" w:rsidP="006B1EF2">
      <w:pPr>
        <w:jc w:val="both"/>
        <w:rPr>
          <w:lang w:val="de-DE"/>
        </w:rPr>
      </w:pPr>
    </w:p>
    <w:p w14:paraId="19672348" w14:textId="77777777" w:rsidR="00BB0753" w:rsidRPr="00BB0753" w:rsidRDefault="00BB0753" w:rsidP="006B1EF2">
      <w:pPr>
        <w:jc w:val="both"/>
        <w:rPr>
          <w:lang w:val="de-DE"/>
        </w:rPr>
      </w:pPr>
      <w:r w:rsidRPr="00BB0753">
        <w:rPr>
          <w:lang w:val="de-DE"/>
        </w:rPr>
        <w:tab/>
        <w:t>Der Werbetreibende, der eine Werbeanzeige für die von einem Dritten erbrachten Dienstleistungen sexueller Art veröffentlicht, übermittelt dem Erbringer der sexuellen Dienstleistung die in vorliegendem Artikel vorgesehenen Informationen.</w:t>
      </w:r>
    </w:p>
    <w:p w14:paraId="24C152E8" w14:textId="77777777" w:rsidR="00BB0753" w:rsidRPr="00BB0753" w:rsidRDefault="00BB0753" w:rsidP="006B1EF2">
      <w:pPr>
        <w:jc w:val="both"/>
        <w:rPr>
          <w:lang w:val="de-DE"/>
        </w:rPr>
      </w:pPr>
    </w:p>
    <w:p w14:paraId="27964847" w14:textId="77777777" w:rsidR="00BB0753" w:rsidRPr="00BB0753" w:rsidRDefault="00BB0753" w:rsidP="006B1EF2">
      <w:pPr>
        <w:jc w:val="both"/>
        <w:rPr>
          <w:lang w:val="de-DE"/>
        </w:rPr>
      </w:pPr>
    </w:p>
    <w:p w14:paraId="4B5F95E6" w14:textId="77777777" w:rsidR="00BB0753" w:rsidRPr="00BB0753" w:rsidRDefault="00BB0753" w:rsidP="006B1EF2">
      <w:pPr>
        <w:jc w:val="both"/>
        <w:rPr>
          <w:lang w:val="de-DE"/>
        </w:rPr>
      </w:pPr>
      <w:r w:rsidRPr="00BB0753">
        <w:rPr>
          <w:b/>
          <w:lang w:val="de-DE"/>
        </w:rPr>
        <w:tab/>
      </w:r>
      <w:r w:rsidRPr="00BB0753">
        <w:rPr>
          <w:b/>
          <w:bCs/>
          <w:lang w:val="de-DE"/>
        </w:rPr>
        <w:t>Art. 5</w:t>
      </w:r>
      <w:r w:rsidRPr="00BB0753">
        <w:rPr>
          <w:b/>
          <w:lang w:val="de-DE"/>
        </w:rPr>
        <w:t> -</w:t>
      </w:r>
      <w:r w:rsidRPr="00BB0753">
        <w:rPr>
          <w:lang w:val="de-DE"/>
        </w:rPr>
        <w:t xml:space="preserve"> Der Anbieter ergreift geeignete Maßnahmen, um die Werbetreibenden und gegebenenfalls den Erbringer der sexuellen Dienstleistung vor Missbrauch von Prostitution und Menschenhandel zu schützen, insbesondere durch einen sichtbaren Hinweis auf die Kontaktstelle für Opfer von Menschenhandel https://www.stophumantrafficking.be/de/ und die einheitliche Telefonnummer 078 05 58 00 der belgischen Kontaktstelle für Opfer von Menschenhandel.</w:t>
      </w:r>
    </w:p>
    <w:p w14:paraId="2D0664AF" w14:textId="77777777" w:rsidR="00BB0753" w:rsidRPr="00BB0753" w:rsidRDefault="00BB0753" w:rsidP="006B1EF2">
      <w:pPr>
        <w:jc w:val="both"/>
        <w:rPr>
          <w:lang w:val="de-DE"/>
        </w:rPr>
      </w:pPr>
    </w:p>
    <w:p w14:paraId="69515607" w14:textId="77777777" w:rsidR="00BB0753" w:rsidRPr="00BB0753" w:rsidRDefault="00BB0753" w:rsidP="006B1EF2">
      <w:pPr>
        <w:jc w:val="both"/>
        <w:rPr>
          <w:lang w:val="de-DE"/>
        </w:rPr>
      </w:pPr>
    </w:p>
    <w:p w14:paraId="705E3D2E" w14:textId="77777777" w:rsidR="00BB0753" w:rsidRPr="00BB0753" w:rsidRDefault="00BB0753" w:rsidP="006B1EF2">
      <w:pPr>
        <w:jc w:val="both"/>
        <w:rPr>
          <w:lang w:val="de-DE"/>
        </w:rPr>
      </w:pPr>
      <w:r w:rsidRPr="00BB0753">
        <w:rPr>
          <w:b/>
          <w:lang w:val="de-DE"/>
        </w:rPr>
        <w:tab/>
      </w:r>
      <w:r w:rsidRPr="00BB0753">
        <w:rPr>
          <w:b/>
          <w:bCs/>
          <w:lang w:val="de-DE"/>
        </w:rPr>
        <w:t>Art. 6</w:t>
      </w:r>
      <w:r w:rsidRPr="00BB0753">
        <w:rPr>
          <w:b/>
          <w:lang w:val="de-DE"/>
        </w:rPr>
        <w:t> -</w:t>
      </w:r>
      <w:r w:rsidRPr="00BB0753">
        <w:rPr>
          <w:lang w:val="de-DE"/>
        </w:rPr>
        <w:t xml:space="preserve"> Der Anbieter sensibilisiert die mit der Anzeigenverwaltung beauftragten Personen für die Phänomene des Missbrauchs von Prostitution und des Menschenhandels sowie für die Hilfe, die von anerkannten Fachzentren für Opfer von Menschenhandel angeboten wird.</w:t>
      </w:r>
    </w:p>
    <w:p w14:paraId="6A5E0A77" w14:textId="77777777" w:rsidR="00BB0753" w:rsidRPr="00BB0753" w:rsidRDefault="00BB0753" w:rsidP="006B1EF2">
      <w:pPr>
        <w:jc w:val="both"/>
        <w:rPr>
          <w:lang w:val="de-DE"/>
        </w:rPr>
      </w:pPr>
    </w:p>
    <w:p w14:paraId="34C461B4" w14:textId="77777777" w:rsidR="00BB0753" w:rsidRPr="00BB0753" w:rsidRDefault="00BB0753" w:rsidP="006B1EF2">
      <w:pPr>
        <w:jc w:val="both"/>
        <w:rPr>
          <w:lang w:val="de-DE"/>
        </w:rPr>
      </w:pPr>
    </w:p>
    <w:p w14:paraId="6CE51480" w14:textId="77777777" w:rsidR="00BB0753" w:rsidRPr="00BB0753" w:rsidRDefault="00BB0753" w:rsidP="006B1EF2">
      <w:pPr>
        <w:jc w:val="both"/>
        <w:rPr>
          <w:lang w:val="de-DE"/>
        </w:rPr>
      </w:pPr>
      <w:r w:rsidRPr="00BB0753">
        <w:rPr>
          <w:b/>
          <w:lang w:val="de-DE"/>
        </w:rPr>
        <w:tab/>
      </w:r>
      <w:r w:rsidRPr="00BB0753">
        <w:rPr>
          <w:b/>
          <w:bCs/>
          <w:lang w:val="de-DE"/>
        </w:rPr>
        <w:t>Art. 7</w:t>
      </w:r>
      <w:r w:rsidRPr="00BB0753">
        <w:rPr>
          <w:b/>
          <w:lang w:val="de-DE"/>
        </w:rPr>
        <w:t> -</w:t>
      </w:r>
      <w:r w:rsidRPr="00BB0753">
        <w:rPr>
          <w:lang w:val="de-DE"/>
        </w:rPr>
        <w:t xml:space="preserve"> Bei Verdacht auf Missbrauch von Prostitution oder Menschenhandel meldet der Anbieter mögliche Fälle unverzüglich den Polizeidiensten oder den Gerichtsbehörden.</w:t>
      </w:r>
    </w:p>
    <w:p w14:paraId="2B5051BC" w14:textId="77777777" w:rsidR="00BB0753" w:rsidRPr="00BB0753" w:rsidRDefault="00BB0753" w:rsidP="006B1EF2">
      <w:pPr>
        <w:jc w:val="both"/>
        <w:rPr>
          <w:lang w:val="de-DE"/>
        </w:rPr>
      </w:pPr>
    </w:p>
    <w:p w14:paraId="435C6E0A" w14:textId="77777777" w:rsidR="00BB0753" w:rsidRPr="00BB0753" w:rsidRDefault="00BB0753" w:rsidP="006B1EF2">
      <w:pPr>
        <w:jc w:val="both"/>
        <w:rPr>
          <w:lang w:val="de-DE"/>
        </w:rPr>
      </w:pPr>
    </w:p>
    <w:p w14:paraId="4BF6602E" w14:textId="77777777" w:rsidR="00BB0753" w:rsidRPr="00BB0753" w:rsidRDefault="00BB0753" w:rsidP="006B1EF2">
      <w:pPr>
        <w:jc w:val="both"/>
        <w:rPr>
          <w:lang w:val="de-DE"/>
        </w:rPr>
      </w:pPr>
      <w:r w:rsidRPr="00BB0753">
        <w:rPr>
          <w:b/>
          <w:lang w:val="de-DE"/>
        </w:rPr>
        <w:tab/>
      </w:r>
      <w:r w:rsidRPr="00BB0753">
        <w:rPr>
          <w:b/>
          <w:bCs/>
          <w:lang w:val="de-DE"/>
        </w:rPr>
        <w:t>Art. 8</w:t>
      </w:r>
      <w:r w:rsidRPr="00BB0753">
        <w:rPr>
          <w:b/>
          <w:lang w:val="de-DE"/>
        </w:rPr>
        <w:t> -</w:t>
      </w:r>
      <w:r w:rsidRPr="00BB0753">
        <w:rPr>
          <w:lang w:val="de-DE"/>
        </w:rPr>
        <w:t xml:space="preserve"> Der Anbieter weist die Besucher darauf hin, dass der Zugang zu Werbeanzeigen für Prostitution volljährigen Besuchern vorbehalten ist.</w:t>
      </w:r>
    </w:p>
    <w:p w14:paraId="45D4A9CA" w14:textId="77777777" w:rsidR="00BB0753" w:rsidRPr="00BB0753" w:rsidRDefault="00BB0753" w:rsidP="006B1EF2">
      <w:pPr>
        <w:jc w:val="both"/>
        <w:rPr>
          <w:lang w:val="de-DE"/>
        </w:rPr>
      </w:pPr>
    </w:p>
    <w:p w14:paraId="0A828580" w14:textId="77777777" w:rsidR="00BB0753" w:rsidRPr="00BB0753" w:rsidRDefault="00BB0753" w:rsidP="006B1EF2">
      <w:pPr>
        <w:jc w:val="both"/>
        <w:rPr>
          <w:lang w:val="de-DE"/>
        </w:rPr>
      </w:pPr>
    </w:p>
    <w:p w14:paraId="4C482E2E" w14:textId="77777777" w:rsidR="00BB0753" w:rsidRPr="00BB0753" w:rsidRDefault="00BB0753" w:rsidP="006B1EF2">
      <w:pPr>
        <w:jc w:val="center"/>
        <w:rPr>
          <w:i/>
          <w:iCs/>
          <w:lang w:val="de-DE"/>
        </w:rPr>
      </w:pPr>
      <w:r w:rsidRPr="00BB0753">
        <w:rPr>
          <w:lang w:val="de-DE"/>
        </w:rPr>
        <w:t>KAPITEL 4 -</w:t>
      </w:r>
      <w:r w:rsidRPr="00BB0753">
        <w:rPr>
          <w:i/>
          <w:lang w:val="de-DE"/>
        </w:rPr>
        <w:t xml:space="preserve"> Spezifische Bedingungen, die Anbieter einer Internetplattform oder eines Teils davon erfüllen müssen</w:t>
      </w:r>
    </w:p>
    <w:p w14:paraId="08207AC6" w14:textId="77777777" w:rsidR="00BB0753" w:rsidRPr="00BB0753" w:rsidRDefault="00BB0753" w:rsidP="006B1EF2">
      <w:pPr>
        <w:jc w:val="both"/>
        <w:rPr>
          <w:lang w:val="de-DE"/>
        </w:rPr>
      </w:pPr>
    </w:p>
    <w:p w14:paraId="6112AC29" w14:textId="77777777" w:rsidR="00BB0753" w:rsidRPr="00BB0753" w:rsidRDefault="00BB0753" w:rsidP="006B1EF2">
      <w:pPr>
        <w:jc w:val="both"/>
        <w:rPr>
          <w:lang w:val="de-DE"/>
        </w:rPr>
      </w:pPr>
    </w:p>
    <w:p w14:paraId="24637D82" w14:textId="77777777" w:rsidR="00BB0753" w:rsidRPr="00BB0753" w:rsidRDefault="00BB0753" w:rsidP="006B1EF2">
      <w:pPr>
        <w:jc w:val="both"/>
        <w:rPr>
          <w:lang w:val="de-DE"/>
        </w:rPr>
      </w:pPr>
      <w:r w:rsidRPr="00BB0753">
        <w:rPr>
          <w:b/>
          <w:lang w:val="de-DE"/>
        </w:rPr>
        <w:tab/>
      </w:r>
      <w:r w:rsidRPr="00BB0753">
        <w:rPr>
          <w:b/>
          <w:bCs/>
          <w:lang w:val="de-DE"/>
        </w:rPr>
        <w:t>Art. 9</w:t>
      </w:r>
      <w:r w:rsidRPr="00BB0753">
        <w:rPr>
          <w:b/>
          <w:lang w:val="de-DE"/>
        </w:rPr>
        <w:t> -</w:t>
      </w:r>
      <w:r w:rsidRPr="00BB0753">
        <w:rPr>
          <w:lang w:val="de-DE"/>
        </w:rPr>
        <w:t xml:space="preserve"> § 1 ­ Der Anbieter stellt den Besuchern ein klares Mittel zur Verfügung, mit dem sie ihm einen Verdacht auf Missbrauch von Prostitution oder Menschenhandel schnell melden können.</w:t>
      </w:r>
    </w:p>
    <w:p w14:paraId="17D2AB30" w14:textId="77777777" w:rsidR="00BB0753" w:rsidRPr="00BB0753" w:rsidRDefault="00BB0753" w:rsidP="006B1EF2">
      <w:pPr>
        <w:jc w:val="both"/>
        <w:rPr>
          <w:lang w:val="de-DE"/>
        </w:rPr>
      </w:pPr>
    </w:p>
    <w:p w14:paraId="07FE0471" w14:textId="77777777" w:rsidR="00BB0753" w:rsidRPr="00BB0753" w:rsidRDefault="00BB0753" w:rsidP="006B1EF2">
      <w:pPr>
        <w:jc w:val="both"/>
        <w:rPr>
          <w:lang w:val="de-DE"/>
        </w:rPr>
      </w:pPr>
      <w:r w:rsidRPr="00BB0753">
        <w:rPr>
          <w:lang w:val="de-DE"/>
        </w:rPr>
        <w:tab/>
        <w:t>§ 2 ­ Der Anbieter bietet den anerkannten Fachzentren, den bezuschussten Hilfseinrichtungen und den Berufsverbänden für Sexarbeiter die Möglichkeit, unentgeltlich ein Konto auf der Plattform einzurichten, über das sie mit den Werbetreibenden und gegebenenfalls mit den Erbringern sexueller Dienstleistungen kommunizieren können.</w:t>
      </w:r>
    </w:p>
    <w:p w14:paraId="36FD18C6" w14:textId="77777777" w:rsidR="00BB0753" w:rsidRPr="00BB0753" w:rsidRDefault="00BB0753" w:rsidP="006B1EF2">
      <w:pPr>
        <w:jc w:val="both"/>
        <w:rPr>
          <w:lang w:val="de-DE"/>
        </w:rPr>
      </w:pPr>
    </w:p>
    <w:p w14:paraId="26AC46D6" w14:textId="77777777" w:rsidR="00BB0753" w:rsidRPr="00BB0753" w:rsidRDefault="00BB0753" w:rsidP="006B1EF2">
      <w:pPr>
        <w:jc w:val="both"/>
        <w:rPr>
          <w:lang w:val="de-DE"/>
        </w:rPr>
      </w:pPr>
      <w:r w:rsidRPr="00BB0753">
        <w:rPr>
          <w:lang w:val="de-DE"/>
        </w:rPr>
        <w:tab/>
        <w:t>§ 3 ­ Der Anbieter kann den Werbetreibenden und gegebenenfalls den Erbringern sexueller Dienstleistungen ein System zur Verfügung stellen, anhand dessen sie mit anderen Werbetreibenden oder Sexarbeitern kommunizieren und Erfahrungen austauschen können.</w:t>
      </w:r>
    </w:p>
    <w:p w14:paraId="3A265097" w14:textId="77777777" w:rsidR="00BB0753" w:rsidRPr="00BB0753" w:rsidRDefault="00BB0753" w:rsidP="006B1EF2">
      <w:pPr>
        <w:jc w:val="both"/>
        <w:rPr>
          <w:lang w:val="de-DE"/>
        </w:rPr>
      </w:pPr>
    </w:p>
    <w:p w14:paraId="6AEE8A51" w14:textId="77777777" w:rsidR="00BB0753" w:rsidRPr="00BB0753" w:rsidRDefault="00BB0753" w:rsidP="006B1EF2">
      <w:pPr>
        <w:jc w:val="both"/>
        <w:rPr>
          <w:lang w:val="de-DE"/>
        </w:rPr>
      </w:pPr>
    </w:p>
    <w:p w14:paraId="5C3D40FB" w14:textId="77777777" w:rsidR="00BB0753" w:rsidRPr="00BB0753" w:rsidRDefault="00BB0753" w:rsidP="006B1EF2">
      <w:pPr>
        <w:jc w:val="both"/>
        <w:rPr>
          <w:lang w:val="de-DE"/>
        </w:rPr>
      </w:pPr>
      <w:r w:rsidRPr="00BB0753">
        <w:rPr>
          <w:b/>
          <w:lang w:val="de-DE"/>
        </w:rPr>
        <w:tab/>
      </w:r>
      <w:r w:rsidRPr="00BB0753">
        <w:rPr>
          <w:b/>
          <w:bCs/>
          <w:lang w:val="de-DE"/>
        </w:rPr>
        <w:t>Art. 10</w:t>
      </w:r>
      <w:r w:rsidRPr="00BB0753">
        <w:rPr>
          <w:b/>
          <w:lang w:val="de-DE"/>
        </w:rPr>
        <w:t> -</w:t>
      </w:r>
      <w:r w:rsidRPr="00BB0753">
        <w:rPr>
          <w:lang w:val="de-DE"/>
        </w:rPr>
        <w:t xml:space="preserve"> Der Anbieter verfügt über eine Kontaktstelle in Belgien, die von den Polizei- oder Gerichtsbehörden an Werktagen effektiv erreichbar ist.</w:t>
      </w:r>
    </w:p>
    <w:p w14:paraId="34F2CB41" w14:textId="77777777" w:rsidR="00BB0753" w:rsidRPr="00BB0753" w:rsidRDefault="00BB0753" w:rsidP="006B1EF2">
      <w:pPr>
        <w:jc w:val="both"/>
        <w:rPr>
          <w:lang w:val="de-DE"/>
        </w:rPr>
      </w:pPr>
    </w:p>
    <w:p w14:paraId="616C4FEF" w14:textId="77777777" w:rsidR="00BB0753" w:rsidRPr="00BB0753" w:rsidRDefault="00BB0753" w:rsidP="006B1EF2">
      <w:pPr>
        <w:jc w:val="both"/>
        <w:rPr>
          <w:lang w:val="de-DE"/>
        </w:rPr>
      </w:pPr>
      <w:r w:rsidRPr="00BB0753">
        <w:rPr>
          <w:lang w:val="de-DE"/>
        </w:rPr>
        <w:tab/>
        <w:t>Der Anbieter beantwortet unverzüglich und unentgeltlich Auskunftsanfragen von Polizeidiensten im Rahmen ihrer gerichtlichen und administrativen Aufträge oder von Gerichtsbehörden im Rahmen gerichtlicher Untersuchungen oder der Rechtsverfolgung gemäß dem Strafprozessgesetzbuch und den besonderen Gesetzen.</w:t>
      </w:r>
    </w:p>
    <w:p w14:paraId="13435D11" w14:textId="77777777" w:rsidR="00BB0753" w:rsidRPr="00BB0753" w:rsidRDefault="00BB0753" w:rsidP="006B1EF2">
      <w:pPr>
        <w:jc w:val="both"/>
        <w:rPr>
          <w:lang w:val="de-DE"/>
        </w:rPr>
      </w:pPr>
    </w:p>
    <w:p w14:paraId="1A561578" w14:textId="77777777" w:rsidR="00BB0753" w:rsidRPr="00BB0753" w:rsidRDefault="00BB0753" w:rsidP="006B1EF2">
      <w:pPr>
        <w:jc w:val="both"/>
        <w:rPr>
          <w:lang w:val="de-DE"/>
        </w:rPr>
      </w:pPr>
      <w:r w:rsidRPr="00BB0753">
        <w:rPr>
          <w:lang w:val="de-DE"/>
        </w:rPr>
        <w:tab/>
        <w:t>In dringenden Fällen antwortet der Anbieter binnen vierundzwanzig Stunden.</w:t>
      </w:r>
    </w:p>
    <w:p w14:paraId="73824A39" w14:textId="77777777" w:rsidR="00BB0753" w:rsidRPr="00BB0753" w:rsidRDefault="00BB0753" w:rsidP="006B1EF2">
      <w:pPr>
        <w:jc w:val="both"/>
        <w:rPr>
          <w:lang w:val="de-DE"/>
        </w:rPr>
      </w:pPr>
    </w:p>
    <w:p w14:paraId="68665E4C" w14:textId="77777777" w:rsidR="00BB0753" w:rsidRPr="00BB0753" w:rsidRDefault="00BB0753" w:rsidP="006B1EF2">
      <w:pPr>
        <w:jc w:val="both"/>
        <w:rPr>
          <w:lang w:val="de-DE"/>
        </w:rPr>
      </w:pPr>
    </w:p>
    <w:p w14:paraId="3A3C7189" w14:textId="77777777" w:rsidR="00BB0753" w:rsidRPr="00BB0753" w:rsidRDefault="00BB0753" w:rsidP="006B1EF2">
      <w:pPr>
        <w:jc w:val="both"/>
        <w:rPr>
          <w:lang w:val="de-DE"/>
        </w:rPr>
      </w:pPr>
      <w:r w:rsidRPr="00BB0753">
        <w:rPr>
          <w:b/>
          <w:lang w:val="de-DE"/>
        </w:rPr>
        <w:tab/>
      </w:r>
      <w:r w:rsidRPr="00BB0753">
        <w:rPr>
          <w:b/>
          <w:bCs/>
          <w:lang w:val="de-DE"/>
        </w:rPr>
        <w:t>Art. 11</w:t>
      </w:r>
      <w:r w:rsidRPr="00BB0753">
        <w:rPr>
          <w:b/>
          <w:lang w:val="de-DE"/>
        </w:rPr>
        <w:t> -</w:t>
      </w:r>
      <w:r w:rsidRPr="00BB0753">
        <w:rPr>
          <w:lang w:val="de-DE"/>
        </w:rPr>
        <w:t xml:space="preserve"> Zum Zweck der Untersuchung und Rechtsverfolgung speichert der Anbieter während eines Zeitraums von drei Jahren nach Ende des Vertrags zwischen dem Anbieter und dem Werbetreibenden folgende Daten:</w:t>
      </w:r>
    </w:p>
    <w:p w14:paraId="3BDC6C23" w14:textId="77777777" w:rsidR="00BB0753" w:rsidRPr="00BB0753" w:rsidRDefault="00BB0753" w:rsidP="006B1EF2">
      <w:pPr>
        <w:jc w:val="both"/>
        <w:rPr>
          <w:lang w:val="de-DE"/>
        </w:rPr>
      </w:pPr>
    </w:p>
    <w:p w14:paraId="122D4C9D" w14:textId="77777777" w:rsidR="00BB0753" w:rsidRPr="00BB0753" w:rsidRDefault="00BB0753" w:rsidP="006B1EF2">
      <w:pPr>
        <w:jc w:val="both"/>
        <w:rPr>
          <w:lang w:val="de-DE"/>
        </w:rPr>
      </w:pPr>
      <w:r w:rsidRPr="00BB0753">
        <w:rPr>
          <w:lang w:val="de-DE"/>
        </w:rPr>
        <w:tab/>
        <w:t>1. Kopie des Identitätsdokuments,</w:t>
      </w:r>
    </w:p>
    <w:p w14:paraId="6EE0EAF7" w14:textId="77777777" w:rsidR="00BB0753" w:rsidRPr="00BB0753" w:rsidRDefault="00BB0753" w:rsidP="006B1EF2">
      <w:pPr>
        <w:jc w:val="both"/>
        <w:rPr>
          <w:lang w:val="de-DE"/>
        </w:rPr>
      </w:pPr>
    </w:p>
    <w:p w14:paraId="45A2EDF5" w14:textId="77777777" w:rsidR="00BB0753" w:rsidRPr="00BB0753" w:rsidRDefault="00BB0753" w:rsidP="006B1EF2">
      <w:pPr>
        <w:jc w:val="both"/>
        <w:rPr>
          <w:lang w:val="de-DE"/>
        </w:rPr>
      </w:pPr>
      <w:r w:rsidRPr="00BB0753">
        <w:rPr>
          <w:lang w:val="de-DE"/>
        </w:rPr>
        <w:tab/>
        <w:t>2. Daten in Bezug auf die Erstellung des Kontos (Datum - E-Mail-Adresse, falls verfügbar - Telefonnummer - IP-Adresse),</w:t>
      </w:r>
    </w:p>
    <w:p w14:paraId="168F9CF5" w14:textId="77777777" w:rsidR="00BB0753" w:rsidRPr="00BB0753" w:rsidRDefault="00BB0753" w:rsidP="006B1EF2">
      <w:pPr>
        <w:jc w:val="both"/>
        <w:rPr>
          <w:lang w:val="de-DE"/>
        </w:rPr>
      </w:pPr>
    </w:p>
    <w:p w14:paraId="1E852B63" w14:textId="77777777" w:rsidR="00BB0753" w:rsidRPr="00BB0753" w:rsidRDefault="00BB0753" w:rsidP="006B1EF2">
      <w:pPr>
        <w:jc w:val="both"/>
        <w:rPr>
          <w:lang w:val="de-DE"/>
        </w:rPr>
      </w:pPr>
      <w:r w:rsidRPr="00BB0753">
        <w:rPr>
          <w:lang w:val="de-DE"/>
        </w:rPr>
        <w:tab/>
        <w:t>3. Daten in Bezug auf die Erstellung der Anzeige,</w:t>
      </w:r>
    </w:p>
    <w:p w14:paraId="75DE3A45" w14:textId="77777777" w:rsidR="00BB0753" w:rsidRPr="00BB0753" w:rsidRDefault="00BB0753" w:rsidP="006B1EF2">
      <w:pPr>
        <w:jc w:val="both"/>
        <w:rPr>
          <w:lang w:val="de-DE"/>
        </w:rPr>
      </w:pPr>
    </w:p>
    <w:p w14:paraId="696E69F1" w14:textId="77777777" w:rsidR="00BB0753" w:rsidRPr="00BB0753" w:rsidRDefault="00BB0753" w:rsidP="006B1EF2">
      <w:pPr>
        <w:jc w:val="both"/>
        <w:rPr>
          <w:lang w:val="de-DE"/>
        </w:rPr>
      </w:pPr>
      <w:r w:rsidRPr="00BB0753">
        <w:rPr>
          <w:lang w:val="de-DE"/>
        </w:rPr>
        <w:tab/>
        <w:t>4. Zahlungsangaben, wenn Zahlungen getätigt wurden,</w:t>
      </w:r>
    </w:p>
    <w:p w14:paraId="4BE32C93" w14:textId="77777777" w:rsidR="00BB0753" w:rsidRPr="00BB0753" w:rsidRDefault="00BB0753" w:rsidP="006B1EF2">
      <w:pPr>
        <w:jc w:val="both"/>
        <w:rPr>
          <w:lang w:val="de-DE"/>
        </w:rPr>
      </w:pPr>
    </w:p>
    <w:p w14:paraId="6531DE10" w14:textId="77777777" w:rsidR="00BB0753" w:rsidRPr="00BB0753" w:rsidRDefault="00BB0753" w:rsidP="006B1EF2">
      <w:pPr>
        <w:jc w:val="both"/>
        <w:rPr>
          <w:lang w:val="de-DE"/>
        </w:rPr>
      </w:pPr>
      <w:r w:rsidRPr="00BB0753">
        <w:rPr>
          <w:lang w:val="de-DE"/>
        </w:rPr>
        <w:tab/>
        <w:t>5. Daten in Bezug auf Änderungen in der Anzeige/im Konto (wann die Anzeige platziert wurde - wann sie gelöscht wurde - welche E-Mail-Adressen dafür verwendet wurden - welche IP-Adresse dafür verwendet wurde).</w:t>
      </w:r>
    </w:p>
    <w:p w14:paraId="452103C6" w14:textId="77777777" w:rsidR="00BB0753" w:rsidRPr="00BB0753" w:rsidRDefault="00BB0753" w:rsidP="006B1EF2">
      <w:pPr>
        <w:jc w:val="both"/>
        <w:rPr>
          <w:lang w:val="de-DE"/>
        </w:rPr>
      </w:pPr>
    </w:p>
    <w:p w14:paraId="1E9A955A" w14:textId="77777777" w:rsidR="00BB0753" w:rsidRPr="00BB0753" w:rsidRDefault="00BB0753" w:rsidP="006B1EF2">
      <w:pPr>
        <w:jc w:val="both"/>
        <w:rPr>
          <w:lang w:val="de-DE"/>
        </w:rPr>
      </w:pPr>
    </w:p>
    <w:p w14:paraId="2B60700B" w14:textId="77777777" w:rsidR="00BB0753" w:rsidRPr="00BB0753" w:rsidRDefault="00BB0753" w:rsidP="006B1EF2">
      <w:pPr>
        <w:jc w:val="both"/>
        <w:rPr>
          <w:lang w:val="de-DE"/>
        </w:rPr>
      </w:pPr>
      <w:r w:rsidRPr="00BB0753">
        <w:rPr>
          <w:b/>
          <w:lang w:val="de-DE"/>
        </w:rPr>
        <w:tab/>
      </w:r>
      <w:r w:rsidRPr="00BB0753">
        <w:rPr>
          <w:b/>
          <w:bCs/>
          <w:lang w:val="de-DE"/>
        </w:rPr>
        <w:t>Art. 12</w:t>
      </w:r>
      <w:r w:rsidRPr="00BB0753">
        <w:rPr>
          <w:b/>
          <w:lang w:val="de-DE"/>
        </w:rPr>
        <w:t> -</w:t>
      </w:r>
      <w:r w:rsidRPr="00BB0753">
        <w:rPr>
          <w:lang w:val="de-DE"/>
        </w:rPr>
        <w:t xml:space="preserve"> Der für Justiz zuständige Minister ist mit der Ausführung des vorliegenden Erlasses beauftragt.</w:t>
      </w:r>
    </w:p>
    <w:p w14:paraId="2DB72160" w14:textId="77777777" w:rsidR="00BB0753" w:rsidRPr="00BB0753" w:rsidRDefault="00BB0753" w:rsidP="006B1EF2">
      <w:pPr>
        <w:jc w:val="both"/>
        <w:rPr>
          <w:lang w:val="de-DE"/>
        </w:rPr>
      </w:pPr>
    </w:p>
    <w:p w14:paraId="65882F5F" w14:textId="77777777" w:rsidR="00BB0753" w:rsidRPr="00BB0753" w:rsidRDefault="00BB0753" w:rsidP="006B1EF2">
      <w:pPr>
        <w:jc w:val="both"/>
        <w:rPr>
          <w:lang w:val="de-DE"/>
        </w:rPr>
      </w:pPr>
    </w:p>
    <w:p w14:paraId="348E4500" w14:textId="77777777" w:rsidR="00BB0753" w:rsidRPr="00BB0753" w:rsidRDefault="00BB0753" w:rsidP="006B1EF2">
      <w:pPr>
        <w:jc w:val="both"/>
        <w:rPr>
          <w:lang w:val="de-DE"/>
        </w:rPr>
      </w:pPr>
      <w:r w:rsidRPr="00BB0753">
        <w:rPr>
          <w:lang w:val="de-DE"/>
        </w:rPr>
        <w:tab/>
        <w:t>Gegeben zu Brüssel, den 18. Mai 2024</w:t>
      </w:r>
    </w:p>
    <w:p w14:paraId="50F9E3A5" w14:textId="77777777" w:rsidR="00BB0753" w:rsidRPr="00BB0753" w:rsidRDefault="00BB0753" w:rsidP="006B1EF2">
      <w:pPr>
        <w:jc w:val="both"/>
        <w:rPr>
          <w:lang w:val="de-DE"/>
        </w:rPr>
      </w:pPr>
    </w:p>
    <w:p w14:paraId="1D9F1832" w14:textId="77777777" w:rsidR="00BB0753" w:rsidRPr="00BB0753" w:rsidRDefault="00BB0753" w:rsidP="006B1EF2">
      <w:pPr>
        <w:jc w:val="both"/>
        <w:rPr>
          <w:lang w:val="de-DE"/>
        </w:rPr>
      </w:pPr>
    </w:p>
    <w:p w14:paraId="7B6FF52D" w14:textId="77777777" w:rsidR="00BB0753" w:rsidRPr="00BB0753" w:rsidRDefault="00BB0753" w:rsidP="006B1EF2">
      <w:pPr>
        <w:jc w:val="center"/>
        <w:rPr>
          <w:lang w:val="de-DE"/>
        </w:rPr>
      </w:pPr>
      <w:r w:rsidRPr="00BB0753">
        <w:rPr>
          <w:lang w:val="de-DE"/>
        </w:rPr>
        <w:t>PHILIPPE</w:t>
      </w:r>
    </w:p>
    <w:p w14:paraId="111DB656" w14:textId="77777777" w:rsidR="00BB0753" w:rsidRPr="00BB0753" w:rsidRDefault="00BB0753" w:rsidP="006B1EF2">
      <w:pPr>
        <w:jc w:val="center"/>
        <w:rPr>
          <w:lang w:val="de-DE"/>
        </w:rPr>
      </w:pPr>
    </w:p>
    <w:p w14:paraId="3BE8C5CD" w14:textId="77777777" w:rsidR="00BB0753" w:rsidRPr="00BB0753" w:rsidRDefault="00BB0753" w:rsidP="006B1EF2">
      <w:pPr>
        <w:jc w:val="center"/>
        <w:rPr>
          <w:lang w:val="de-DE"/>
        </w:rPr>
      </w:pPr>
      <w:r w:rsidRPr="00BB0753">
        <w:rPr>
          <w:lang w:val="de-DE"/>
        </w:rPr>
        <w:t>Von Königs wegen:</w:t>
      </w:r>
    </w:p>
    <w:p w14:paraId="6BF92B07" w14:textId="77777777" w:rsidR="00BB0753" w:rsidRPr="00BB0753" w:rsidRDefault="00BB0753" w:rsidP="006B1EF2">
      <w:pPr>
        <w:jc w:val="center"/>
        <w:rPr>
          <w:lang w:val="de-DE"/>
        </w:rPr>
      </w:pPr>
    </w:p>
    <w:p w14:paraId="50F4986A" w14:textId="77777777" w:rsidR="00BB0753" w:rsidRPr="00BB0753" w:rsidRDefault="00BB0753" w:rsidP="006B1EF2">
      <w:pPr>
        <w:jc w:val="center"/>
        <w:rPr>
          <w:lang w:val="de-DE"/>
        </w:rPr>
      </w:pPr>
      <w:r w:rsidRPr="00BB0753">
        <w:rPr>
          <w:lang w:val="de-DE"/>
        </w:rPr>
        <w:t>Der Minister der Justiz</w:t>
      </w:r>
    </w:p>
    <w:p w14:paraId="5287F180" w14:textId="77777777" w:rsidR="00BB0753" w:rsidRPr="006B1EF2" w:rsidRDefault="00BB0753" w:rsidP="006B1EF2">
      <w:pPr>
        <w:jc w:val="center"/>
      </w:pPr>
      <w:r>
        <w:t>P. VAN TIGCHELT</w:t>
      </w:r>
    </w:p>
    <w:p w14:paraId="2E81E3A1" w14:textId="77777777" w:rsidR="00233F36" w:rsidRPr="00C80000" w:rsidRDefault="00233F36" w:rsidP="00E1687C">
      <w:pPr>
        <w:jc w:val="both"/>
        <w:rPr>
          <w:lang w:val="de-DE"/>
        </w:rPr>
      </w:pPr>
    </w:p>
    <w:sectPr w:rsidR="00233F36" w:rsidRPr="00C80000" w:rsidSect="00BB075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75956598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2DCB"/>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B04DE"/>
    <w:rsid w:val="00AA413E"/>
    <w:rsid w:val="00AB18C3"/>
    <w:rsid w:val="00B27BE9"/>
    <w:rsid w:val="00B56114"/>
    <w:rsid w:val="00BB0753"/>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CF80F"/>
  <w15:docId w15:val="{5FBB2641-4869-421C-8FBF-55586091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1287</Words>
  <Characters>8420</Characters>
  <Application>Microsoft Office Word</Application>
  <DocSecurity>0</DocSecurity>
  <Lines>70</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Françoise Siquet</cp:lastModifiedBy>
  <cp:revision>3</cp:revision>
  <dcterms:created xsi:type="dcterms:W3CDTF">2024-11-21T14:20:00Z</dcterms:created>
  <dcterms:modified xsi:type="dcterms:W3CDTF">2024-11-21T14:21:00Z</dcterms:modified>
</cp:coreProperties>
</file>