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D6CC8" w14:textId="77777777" w:rsidR="00236558" w:rsidRPr="00236558" w:rsidRDefault="00236558" w:rsidP="00236558">
      <w:pPr>
        <w:jc w:val="center"/>
        <w:rPr>
          <w:b/>
          <w:bCs/>
          <w:lang w:val="de-DE"/>
        </w:rPr>
      </w:pPr>
      <w:r w:rsidRPr="00236558">
        <w:rPr>
          <w:b/>
          <w:bCs/>
          <w:lang w:val="de-DE"/>
        </w:rPr>
        <w:t>16. MAI 2024 -</w:t>
      </w:r>
      <w:r w:rsidRPr="00236558">
        <w:rPr>
          <w:b/>
          <w:lang w:val="de-DE"/>
        </w:rPr>
        <w:t xml:space="preserve"> Gesetz über die Befugnisse der Mitglieder der Europäischen Grenz- und Küstenwache im nationalen Hoheitsgebiet</w:t>
      </w:r>
    </w:p>
    <w:p w14:paraId="7AFD54B4" w14:textId="0424563F" w:rsidR="00233F36" w:rsidRPr="00236558" w:rsidRDefault="00233F36" w:rsidP="00786C4F">
      <w:pPr>
        <w:jc w:val="both"/>
        <w:rPr>
          <w:lang w:val="de-DE"/>
        </w:rPr>
      </w:pPr>
    </w:p>
    <w:p w14:paraId="2992F886" w14:textId="77777777" w:rsidR="00233F36" w:rsidRPr="00236558" w:rsidRDefault="00233F36">
      <w:pPr>
        <w:rPr>
          <w:lang w:val="de-DE"/>
        </w:rPr>
      </w:pPr>
    </w:p>
    <w:p w14:paraId="0654FE5B" w14:textId="692D631F" w:rsidR="00233F36" w:rsidRPr="00236558" w:rsidRDefault="00233F36" w:rsidP="000F5F44">
      <w:pPr>
        <w:jc w:val="center"/>
        <w:rPr>
          <w:i/>
          <w:lang w:val="de-DE"/>
        </w:rPr>
      </w:pPr>
      <w:r w:rsidRPr="00236558">
        <w:rPr>
          <w:lang w:val="de-DE"/>
        </w:rPr>
        <w:t>(</w:t>
      </w:r>
      <w:r w:rsidRPr="00236558">
        <w:rPr>
          <w:i/>
          <w:lang w:val="de-DE"/>
        </w:rPr>
        <w:t xml:space="preserve">Belgisches Staatsblatt </w:t>
      </w:r>
      <w:r w:rsidRPr="00236558">
        <w:rPr>
          <w:lang w:val="de-DE"/>
        </w:rPr>
        <w:t xml:space="preserve">vom </w:t>
      </w:r>
      <w:r w:rsidR="00236558" w:rsidRPr="00236558">
        <w:rPr>
          <w:lang w:val="de-DE"/>
        </w:rPr>
        <w:t>11. Juni 2026</w:t>
      </w:r>
      <w:r w:rsidRPr="00236558">
        <w:rPr>
          <w:lang w:val="de-DE"/>
        </w:rPr>
        <w:t>)</w:t>
      </w:r>
    </w:p>
    <w:p w14:paraId="05AE9C17" w14:textId="77777777" w:rsidR="00233F36" w:rsidRPr="00236558" w:rsidRDefault="00233F36" w:rsidP="000F5F44">
      <w:pPr>
        <w:jc w:val="center"/>
        <w:rPr>
          <w:lang w:val="de-DE"/>
        </w:rPr>
      </w:pPr>
    </w:p>
    <w:p w14:paraId="16A6C638" w14:textId="77777777" w:rsidR="00233F36" w:rsidRPr="00236558" w:rsidRDefault="00233F36" w:rsidP="00CA081B">
      <w:pPr>
        <w:jc w:val="center"/>
        <w:rPr>
          <w:lang w:val="de-DE"/>
        </w:rPr>
      </w:pPr>
    </w:p>
    <w:p w14:paraId="170F1E19" w14:textId="77777777" w:rsidR="00233F36" w:rsidRPr="00236558" w:rsidRDefault="00233F36" w:rsidP="00CA081B">
      <w:pPr>
        <w:jc w:val="both"/>
        <w:rPr>
          <w:lang w:val="de-DE"/>
        </w:rPr>
      </w:pPr>
      <w:r w:rsidRPr="00236558">
        <w:rPr>
          <w:lang w:val="de-DE"/>
        </w:rPr>
        <w:t>Diese deutsche Übersetzung ist von der Zentralen Dienststelle für Deutsche Übersetzungen in Malmedy erstellt worden.</w:t>
      </w:r>
    </w:p>
    <w:p w14:paraId="3A02710F" w14:textId="77777777" w:rsidR="00E1687C" w:rsidRPr="00236558" w:rsidRDefault="00E1687C" w:rsidP="00CA081B">
      <w:pPr>
        <w:jc w:val="both"/>
        <w:rPr>
          <w:lang w:val="de-DE"/>
        </w:rPr>
      </w:pPr>
    </w:p>
    <w:p w14:paraId="0AB82D56" w14:textId="77777777" w:rsidR="00E1687C" w:rsidRPr="00236558" w:rsidRDefault="00E1687C" w:rsidP="00CA081B">
      <w:pPr>
        <w:jc w:val="both"/>
        <w:rPr>
          <w:lang w:val="de-DE"/>
        </w:rPr>
      </w:pPr>
    </w:p>
    <w:p w14:paraId="56AFEA66" w14:textId="77777777" w:rsidR="00233F36" w:rsidRPr="00236558" w:rsidRDefault="00233F36" w:rsidP="006F4381">
      <w:pPr>
        <w:jc w:val="both"/>
        <w:rPr>
          <w:lang w:val="de-DE"/>
        </w:rPr>
        <w:sectPr w:rsidR="00233F36" w:rsidRPr="00236558" w:rsidSect="0051470C">
          <w:pgSz w:w="11906" w:h="16838" w:code="9"/>
          <w:pgMar w:top="1418" w:right="1418" w:bottom="1418" w:left="1418" w:header="709" w:footer="709" w:gutter="0"/>
          <w:cols w:space="708"/>
          <w:vAlign w:val="center"/>
          <w:docGrid w:linePitch="360"/>
        </w:sectPr>
      </w:pPr>
    </w:p>
    <w:p w14:paraId="34208607" w14:textId="77777777" w:rsidR="00236558" w:rsidRPr="00236558" w:rsidRDefault="00236558" w:rsidP="00D73FF2">
      <w:pPr>
        <w:jc w:val="center"/>
        <w:rPr>
          <w:b/>
          <w:bCs/>
          <w:lang w:val="de-DE"/>
        </w:rPr>
      </w:pPr>
      <w:r w:rsidRPr="00236558">
        <w:rPr>
          <w:b/>
          <w:lang w:val="de-DE"/>
        </w:rPr>
        <w:lastRenderedPageBreak/>
        <w:t>FÖDERALER ÖFFENTLICHER DIENST JUSTIZ UND FÖDERALER ÖFFENTLICHER DIENST INNERES</w:t>
      </w:r>
    </w:p>
    <w:p w14:paraId="5EC27B34" w14:textId="77777777" w:rsidR="00236558" w:rsidRPr="00236558" w:rsidRDefault="00236558" w:rsidP="001B04ED">
      <w:pPr>
        <w:jc w:val="both"/>
        <w:rPr>
          <w:b/>
          <w:bCs/>
          <w:lang w:val="de-DE"/>
        </w:rPr>
      </w:pPr>
    </w:p>
    <w:p w14:paraId="65FD70BA" w14:textId="77777777" w:rsidR="00236558" w:rsidRPr="00236558" w:rsidRDefault="00236558" w:rsidP="001B04ED">
      <w:pPr>
        <w:jc w:val="both"/>
        <w:rPr>
          <w:b/>
          <w:bCs/>
          <w:lang w:val="de-DE"/>
        </w:rPr>
      </w:pPr>
    </w:p>
    <w:p w14:paraId="46DA6C8E" w14:textId="77777777" w:rsidR="00236558" w:rsidRPr="00236558" w:rsidRDefault="00236558" w:rsidP="0096264E">
      <w:pPr>
        <w:jc w:val="center"/>
        <w:rPr>
          <w:b/>
          <w:bCs/>
          <w:lang w:val="de-DE"/>
        </w:rPr>
      </w:pPr>
      <w:r w:rsidRPr="00236558">
        <w:rPr>
          <w:b/>
          <w:bCs/>
          <w:lang w:val="de-DE"/>
        </w:rPr>
        <w:t>16. MAI 2024 -</w:t>
      </w:r>
      <w:r w:rsidRPr="00236558">
        <w:rPr>
          <w:b/>
          <w:lang w:val="de-DE"/>
        </w:rPr>
        <w:t xml:space="preserve"> Gesetz über die Befugnisse der Mitglieder der Europäischen Grenz- und Küstenwache im nationalen Hoheitsgebiet</w:t>
      </w:r>
    </w:p>
    <w:p w14:paraId="44836D62" w14:textId="77777777" w:rsidR="00236558" w:rsidRPr="00236558" w:rsidRDefault="00236558" w:rsidP="001B04ED">
      <w:pPr>
        <w:jc w:val="both"/>
        <w:rPr>
          <w:b/>
          <w:bCs/>
          <w:lang w:val="de-DE"/>
        </w:rPr>
      </w:pPr>
    </w:p>
    <w:p w14:paraId="010834BA" w14:textId="77777777" w:rsidR="00236558" w:rsidRPr="00236558" w:rsidRDefault="00236558" w:rsidP="001B04ED">
      <w:pPr>
        <w:jc w:val="both"/>
        <w:rPr>
          <w:lang w:val="de-DE"/>
        </w:rPr>
      </w:pPr>
    </w:p>
    <w:p w14:paraId="32DB7B2B" w14:textId="77777777" w:rsidR="00236558" w:rsidRPr="00236558" w:rsidRDefault="00236558" w:rsidP="001B04ED">
      <w:pPr>
        <w:ind w:left="1416" w:firstLine="708"/>
        <w:jc w:val="both"/>
        <w:rPr>
          <w:lang w:val="de-DE"/>
        </w:rPr>
      </w:pPr>
      <w:r w:rsidRPr="00236558">
        <w:rPr>
          <w:lang w:val="de-DE"/>
        </w:rPr>
        <w:t>PHILIPPE, König der Belgier,</w:t>
      </w:r>
    </w:p>
    <w:p w14:paraId="2910F1EC" w14:textId="77777777" w:rsidR="00236558" w:rsidRPr="00236558" w:rsidRDefault="00236558" w:rsidP="001B04ED">
      <w:pPr>
        <w:ind w:left="1416" w:firstLine="708"/>
        <w:jc w:val="both"/>
        <w:rPr>
          <w:lang w:val="de-DE"/>
        </w:rPr>
      </w:pPr>
    </w:p>
    <w:p w14:paraId="0A1DACCA" w14:textId="77777777" w:rsidR="00236558" w:rsidRPr="00236558" w:rsidRDefault="00236558" w:rsidP="001B04ED">
      <w:pPr>
        <w:ind w:left="708" w:firstLine="708"/>
        <w:jc w:val="both"/>
        <w:rPr>
          <w:lang w:val="de-DE"/>
        </w:rPr>
      </w:pPr>
      <w:r w:rsidRPr="00236558">
        <w:rPr>
          <w:lang w:val="de-DE"/>
        </w:rPr>
        <w:t>Allen Gegenwärtigen und Zukünftigen, Unser Gruß!</w:t>
      </w:r>
    </w:p>
    <w:p w14:paraId="2F7A6623" w14:textId="77777777" w:rsidR="00236558" w:rsidRPr="00236558" w:rsidRDefault="00236558" w:rsidP="001B04ED">
      <w:pPr>
        <w:ind w:left="708" w:firstLine="708"/>
        <w:jc w:val="both"/>
        <w:rPr>
          <w:lang w:val="de-DE"/>
        </w:rPr>
      </w:pPr>
    </w:p>
    <w:p w14:paraId="05AD1703" w14:textId="77777777" w:rsidR="00236558" w:rsidRPr="00236558" w:rsidRDefault="00236558" w:rsidP="001B04ED">
      <w:pPr>
        <w:ind w:left="708" w:firstLine="708"/>
        <w:jc w:val="both"/>
        <w:rPr>
          <w:lang w:val="de-DE"/>
        </w:rPr>
      </w:pPr>
    </w:p>
    <w:p w14:paraId="5C587217" w14:textId="77777777" w:rsidR="00236558" w:rsidRPr="00236558" w:rsidRDefault="00236558" w:rsidP="001B04ED">
      <w:pPr>
        <w:ind w:firstLine="708"/>
        <w:jc w:val="both"/>
        <w:rPr>
          <w:lang w:val="de-DE"/>
        </w:rPr>
      </w:pPr>
      <w:r w:rsidRPr="00236558">
        <w:rPr>
          <w:lang w:val="de-DE"/>
        </w:rPr>
        <w:t>Die Abgeordnetenkammer hat das Folgende angenommen und Wir sanktionieren es:</w:t>
      </w:r>
    </w:p>
    <w:p w14:paraId="481DD40E" w14:textId="77777777" w:rsidR="00236558" w:rsidRPr="00236558" w:rsidRDefault="00236558" w:rsidP="001B04ED">
      <w:pPr>
        <w:ind w:firstLine="708"/>
        <w:jc w:val="both"/>
        <w:rPr>
          <w:lang w:val="de-DE"/>
        </w:rPr>
      </w:pPr>
    </w:p>
    <w:p w14:paraId="3B5CEA43" w14:textId="77777777" w:rsidR="00236558" w:rsidRPr="00236558" w:rsidRDefault="00236558" w:rsidP="001B04ED">
      <w:pPr>
        <w:ind w:firstLine="708"/>
        <w:jc w:val="both"/>
        <w:rPr>
          <w:lang w:val="de-DE"/>
        </w:rPr>
      </w:pPr>
    </w:p>
    <w:p w14:paraId="7693E99F" w14:textId="77777777" w:rsidR="00236558" w:rsidRPr="00236558" w:rsidRDefault="00236558" w:rsidP="001B04ED">
      <w:pPr>
        <w:jc w:val="center"/>
        <w:rPr>
          <w:i/>
          <w:iCs/>
          <w:lang w:val="de-DE"/>
        </w:rPr>
      </w:pPr>
      <w:r w:rsidRPr="00236558">
        <w:rPr>
          <w:lang w:val="de-DE"/>
        </w:rPr>
        <w:t xml:space="preserve">KAPITEL 1 - </w:t>
      </w:r>
      <w:r w:rsidRPr="00236558">
        <w:rPr>
          <w:i/>
          <w:lang w:val="de-DE"/>
        </w:rPr>
        <w:t>Allgemeine Bestimmungen</w:t>
      </w:r>
    </w:p>
    <w:p w14:paraId="23767E70" w14:textId="77777777" w:rsidR="00236558" w:rsidRPr="00236558" w:rsidRDefault="00236558" w:rsidP="001B04ED">
      <w:pPr>
        <w:jc w:val="both"/>
        <w:rPr>
          <w:b/>
          <w:bCs/>
          <w:lang w:val="de-DE"/>
        </w:rPr>
      </w:pPr>
    </w:p>
    <w:p w14:paraId="13DD43F7" w14:textId="77777777" w:rsidR="00236558" w:rsidRPr="00236558" w:rsidRDefault="00236558" w:rsidP="001B04ED">
      <w:pPr>
        <w:jc w:val="both"/>
        <w:rPr>
          <w:b/>
          <w:bCs/>
          <w:lang w:val="de-DE"/>
        </w:rPr>
      </w:pPr>
    </w:p>
    <w:p w14:paraId="2A8513D4" w14:textId="77777777" w:rsidR="00236558" w:rsidRPr="00236558" w:rsidRDefault="00236558" w:rsidP="001B04ED">
      <w:pPr>
        <w:ind w:firstLine="708"/>
        <w:jc w:val="both"/>
        <w:rPr>
          <w:lang w:val="de-DE"/>
        </w:rPr>
      </w:pPr>
      <w:r w:rsidRPr="00236558">
        <w:rPr>
          <w:b/>
          <w:lang w:val="de-DE"/>
        </w:rPr>
        <w:t xml:space="preserve">Artikel 1 - </w:t>
      </w:r>
      <w:r w:rsidRPr="00236558">
        <w:rPr>
          <w:lang w:val="de-DE"/>
        </w:rPr>
        <w:t>Vorliegendes Gesetz regelt eine in Artikel 74 der Verfassung erwähnte Angelegenheit.</w:t>
      </w:r>
    </w:p>
    <w:p w14:paraId="4E566F3A" w14:textId="77777777" w:rsidR="00236558" w:rsidRPr="00236558" w:rsidRDefault="00236558" w:rsidP="001B04ED">
      <w:pPr>
        <w:ind w:firstLine="708"/>
        <w:jc w:val="both"/>
        <w:rPr>
          <w:lang w:val="de-DE"/>
        </w:rPr>
      </w:pPr>
    </w:p>
    <w:p w14:paraId="64F5DB49" w14:textId="77777777" w:rsidR="00236558" w:rsidRPr="00236558" w:rsidRDefault="00236558" w:rsidP="001B04ED">
      <w:pPr>
        <w:ind w:firstLine="708"/>
        <w:jc w:val="both"/>
        <w:rPr>
          <w:lang w:val="de-DE"/>
        </w:rPr>
      </w:pPr>
    </w:p>
    <w:p w14:paraId="46EA69D8" w14:textId="77777777" w:rsidR="00236558" w:rsidRPr="00236558" w:rsidRDefault="00236558" w:rsidP="001B04ED">
      <w:pPr>
        <w:ind w:firstLine="708"/>
        <w:jc w:val="both"/>
        <w:rPr>
          <w:lang w:val="de-DE"/>
        </w:rPr>
      </w:pPr>
      <w:r w:rsidRPr="00236558">
        <w:rPr>
          <w:b/>
          <w:lang w:val="de-DE"/>
        </w:rPr>
        <w:t xml:space="preserve">Art. 2 - </w:t>
      </w:r>
      <w:r w:rsidRPr="00236558">
        <w:rPr>
          <w:lang w:val="de-DE"/>
        </w:rPr>
        <w:t>Mit vorliegendem Gesetz wird bezweckt, die Befugnisse der Mitglieder der ständigen Reserve der Europäischen Agentur für die Grenz- und Küstenwache zu bestimmen, die auf Antrag oder mit Zustimmung der belgischen Behörden offizielle Aufträge im belgischen Hoheitsgebiet ausführen, und zwar in Ergänzung zu den bereits in der Verordnung (EU) 2019/1896 des Europäischen Parlaments und des Rates vom 13. November 2019 über die Europäische Grenz- und Küstenwache und zur Aufhebung der Verordnungen (EU) Nr. 1052/2013 und (EU) 2016/1624 festgelegten Befugnisse.</w:t>
      </w:r>
    </w:p>
    <w:p w14:paraId="29EB53A5" w14:textId="77777777" w:rsidR="00236558" w:rsidRPr="00236558" w:rsidRDefault="00236558" w:rsidP="001B04ED">
      <w:pPr>
        <w:ind w:firstLine="708"/>
        <w:jc w:val="both"/>
        <w:rPr>
          <w:lang w:val="de-DE"/>
        </w:rPr>
      </w:pPr>
    </w:p>
    <w:p w14:paraId="43F4A20E" w14:textId="77777777" w:rsidR="00236558" w:rsidRPr="00236558" w:rsidRDefault="00236558" w:rsidP="001B04ED">
      <w:pPr>
        <w:ind w:firstLine="708"/>
        <w:jc w:val="both"/>
        <w:rPr>
          <w:lang w:val="de-DE"/>
        </w:rPr>
      </w:pPr>
    </w:p>
    <w:p w14:paraId="1AF9C702" w14:textId="77777777" w:rsidR="00236558" w:rsidRPr="00236558" w:rsidRDefault="00236558" w:rsidP="001B04ED">
      <w:pPr>
        <w:jc w:val="center"/>
        <w:rPr>
          <w:i/>
          <w:iCs/>
          <w:lang w:val="de-DE"/>
        </w:rPr>
      </w:pPr>
      <w:r w:rsidRPr="00236558">
        <w:rPr>
          <w:lang w:val="de-DE"/>
        </w:rPr>
        <w:t xml:space="preserve">KAPITEL 2 - </w:t>
      </w:r>
      <w:r w:rsidRPr="00236558">
        <w:rPr>
          <w:i/>
          <w:lang w:val="de-DE"/>
        </w:rPr>
        <w:t>Begriffsbestimmungen</w:t>
      </w:r>
    </w:p>
    <w:p w14:paraId="7B545BFC" w14:textId="77777777" w:rsidR="00236558" w:rsidRPr="00236558" w:rsidRDefault="00236558" w:rsidP="001B04ED">
      <w:pPr>
        <w:jc w:val="both"/>
        <w:rPr>
          <w:b/>
          <w:bCs/>
          <w:lang w:val="de-DE"/>
        </w:rPr>
      </w:pPr>
    </w:p>
    <w:p w14:paraId="6E59BE97" w14:textId="77777777" w:rsidR="00236558" w:rsidRPr="00236558" w:rsidRDefault="00236558" w:rsidP="001B04ED">
      <w:pPr>
        <w:jc w:val="both"/>
        <w:rPr>
          <w:b/>
          <w:bCs/>
          <w:lang w:val="de-DE"/>
        </w:rPr>
      </w:pPr>
    </w:p>
    <w:p w14:paraId="03F1A45D" w14:textId="77777777" w:rsidR="00236558" w:rsidRPr="00236558" w:rsidRDefault="00236558" w:rsidP="001B04ED">
      <w:pPr>
        <w:ind w:firstLine="708"/>
        <w:jc w:val="both"/>
        <w:rPr>
          <w:lang w:val="de-DE"/>
        </w:rPr>
      </w:pPr>
      <w:r w:rsidRPr="00236558">
        <w:rPr>
          <w:b/>
          <w:lang w:val="de-DE"/>
        </w:rPr>
        <w:t xml:space="preserve">Art. 3 - </w:t>
      </w:r>
      <w:r w:rsidRPr="00236558">
        <w:rPr>
          <w:lang w:val="de-DE"/>
        </w:rPr>
        <w:t>In vorliegendem Gesetz versteht man unter:</w:t>
      </w:r>
    </w:p>
    <w:p w14:paraId="683B40D9" w14:textId="77777777" w:rsidR="00236558" w:rsidRPr="00236558" w:rsidRDefault="00236558" w:rsidP="001B04ED">
      <w:pPr>
        <w:ind w:firstLine="708"/>
        <w:jc w:val="both"/>
        <w:rPr>
          <w:lang w:val="de-DE"/>
        </w:rPr>
      </w:pPr>
    </w:p>
    <w:p w14:paraId="4433C675" w14:textId="77777777" w:rsidR="00236558" w:rsidRPr="00236558" w:rsidRDefault="00236558" w:rsidP="001B04ED">
      <w:pPr>
        <w:ind w:firstLine="708"/>
        <w:jc w:val="both"/>
        <w:rPr>
          <w:lang w:val="de-DE"/>
        </w:rPr>
      </w:pPr>
      <w:r w:rsidRPr="00236558">
        <w:rPr>
          <w:lang w:val="de-DE"/>
        </w:rPr>
        <w:t>1. Verordnung: die Verordnung (EU) 2019/1896 des Europäischen Parlaments und des Rates vom 13. November 2019 über die Europäische Grenz- und Küstenwache und zur Aufhebung der Verordnungen (EU) Nr. 1052/2013 und (EU) 2016/1624,</w:t>
      </w:r>
    </w:p>
    <w:p w14:paraId="1151597D" w14:textId="77777777" w:rsidR="00236558" w:rsidRPr="00236558" w:rsidRDefault="00236558" w:rsidP="001B04ED">
      <w:pPr>
        <w:ind w:firstLine="708"/>
        <w:jc w:val="both"/>
        <w:rPr>
          <w:lang w:val="de-DE"/>
        </w:rPr>
      </w:pPr>
    </w:p>
    <w:p w14:paraId="78E2C1DC" w14:textId="77777777" w:rsidR="00236558" w:rsidRPr="00236558" w:rsidRDefault="00236558" w:rsidP="001B04ED">
      <w:pPr>
        <w:ind w:firstLine="708"/>
        <w:jc w:val="both"/>
        <w:rPr>
          <w:lang w:val="de-DE"/>
        </w:rPr>
      </w:pPr>
      <w:r w:rsidRPr="00236558">
        <w:rPr>
          <w:lang w:val="de-DE"/>
        </w:rPr>
        <w:t>2. ständiger Reserve: die in Artikel 54 der Verordnung erwähnte Reserve,</w:t>
      </w:r>
    </w:p>
    <w:p w14:paraId="2E3410A1" w14:textId="77777777" w:rsidR="00236558" w:rsidRPr="00236558" w:rsidRDefault="00236558" w:rsidP="001B04ED">
      <w:pPr>
        <w:ind w:firstLine="708"/>
        <w:jc w:val="both"/>
        <w:rPr>
          <w:lang w:val="de-DE"/>
        </w:rPr>
      </w:pPr>
    </w:p>
    <w:p w14:paraId="1E6EC622" w14:textId="77777777" w:rsidR="00236558" w:rsidRPr="00236558" w:rsidRDefault="00236558" w:rsidP="001B04ED">
      <w:pPr>
        <w:ind w:firstLine="708"/>
        <w:jc w:val="both"/>
        <w:rPr>
          <w:lang w:val="de-DE"/>
        </w:rPr>
      </w:pPr>
      <w:r w:rsidRPr="00236558">
        <w:rPr>
          <w:lang w:val="de-DE"/>
        </w:rPr>
        <w:t>3. Mitgliedern der ständigen Reserve: Mitglieder der ständigen Reserve, die auf Antrag oder mit Zustimmung Belgiens im belgischen Hoheitsgebiet eingesetzt werden, um die in Artikel 82 der Verordnung festgelegten Aufgaben auszuführen,</w:t>
      </w:r>
    </w:p>
    <w:p w14:paraId="1AB3D16F" w14:textId="77777777" w:rsidR="00236558" w:rsidRPr="00236558" w:rsidRDefault="00236558" w:rsidP="001B04ED">
      <w:pPr>
        <w:ind w:firstLine="708"/>
        <w:jc w:val="both"/>
        <w:rPr>
          <w:lang w:val="de-DE"/>
        </w:rPr>
      </w:pPr>
    </w:p>
    <w:p w14:paraId="489E0885" w14:textId="77777777" w:rsidR="00F77D86" w:rsidRDefault="00F77D86">
      <w:pPr>
        <w:rPr>
          <w:lang w:val="de-DE"/>
        </w:rPr>
      </w:pPr>
      <w:r>
        <w:rPr>
          <w:lang w:val="de-DE"/>
        </w:rPr>
        <w:br w:type="page"/>
      </w:r>
    </w:p>
    <w:p w14:paraId="7F7642F2" w14:textId="41A095C2" w:rsidR="00236558" w:rsidRPr="00236558" w:rsidRDefault="00236558" w:rsidP="001B04ED">
      <w:pPr>
        <w:ind w:firstLine="708"/>
        <w:jc w:val="both"/>
        <w:rPr>
          <w:lang w:val="de-DE"/>
        </w:rPr>
      </w:pPr>
      <w:r w:rsidRPr="00236558">
        <w:rPr>
          <w:lang w:val="de-DE"/>
        </w:rPr>
        <w:lastRenderedPageBreak/>
        <w:t>4. direkter Abfrage: einen begrenzten direkten Zugriff auf alle oder einen Teil der folgenden Daten:</w:t>
      </w:r>
    </w:p>
    <w:p w14:paraId="76F343E2" w14:textId="77777777" w:rsidR="00236558" w:rsidRPr="00236558" w:rsidRDefault="00236558" w:rsidP="001B04ED">
      <w:pPr>
        <w:ind w:firstLine="708"/>
        <w:jc w:val="both"/>
        <w:rPr>
          <w:lang w:val="de-DE"/>
        </w:rPr>
      </w:pPr>
    </w:p>
    <w:p w14:paraId="6D802C9C" w14:textId="77777777" w:rsidR="00236558" w:rsidRPr="00236558" w:rsidRDefault="00236558" w:rsidP="001B04ED">
      <w:pPr>
        <w:ind w:firstLine="708"/>
        <w:jc w:val="both"/>
        <w:rPr>
          <w:lang w:val="de-DE"/>
        </w:rPr>
      </w:pPr>
      <w:r w:rsidRPr="00236558">
        <w:rPr>
          <w:i/>
          <w:lang w:val="de-DE"/>
        </w:rPr>
        <w:t>a)</w:t>
      </w:r>
      <w:r w:rsidRPr="00236558">
        <w:rPr>
          <w:lang w:val="de-DE"/>
        </w:rPr>
        <w:t> das Vorliegen von Daten über eine Person,</w:t>
      </w:r>
    </w:p>
    <w:p w14:paraId="693C5215" w14:textId="77777777" w:rsidR="00236558" w:rsidRPr="00236558" w:rsidRDefault="00236558" w:rsidP="001B04ED">
      <w:pPr>
        <w:ind w:firstLine="708"/>
        <w:jc w:val="both"/>
        <w:rPr>
          <w:i/>
          <w:lang w:val="de-DE"/>
        </w:rPr>
      </w:pPr>
    </w:p>
    <w:p w14:paraId="4A25E1BF" w14:textId="77777777" w:rsidR="00236558" w:rsidRPr="00236558" w:rsidRDefault="00236558" w:rsidP="001B04ED">
      <w:pPr>
        <w:ind w:firstLine="708"/>
        <w:jc w:val="both"/>
        <w:rPr>
          <w:lang w:val="de-DE"/>
        </w:rPr>
      </w:pPr>
      <w:r w:rsidRPr="00236558">
        <w:rPr>
          <w:i/>
          <w:lang w:val="de-DE"/>
        </w:rPr>
        <w:t>b)</w:t>
      </w:r>
      <w:r w:rsidRPr="00236558">
        <w:rPr>
          <w:lang w:val="de-DE"/>
        </w:rPr>
        <w:t> von der Polizei festgehaltene Qualifizierung in Bezug auf die Taten, für die die Person registriert worden ist,</w:t>
      </w:r>
    </w:p>
    <w:p w14:paraId="2A52285E" w14:textId="77777777" w:rsidR="00236558" w:rsidRPr="00236558" w:rsidRDefault="00236558" w:rsidP="001B04ED">
      <w:pPr>
        <w:ind w:firstLine="708"/>
        <w:jc w:val="both"/>
        <w:rPr>
          <w:lang w:val="de-DE"/>
        </w:rPr>
      </w:pPr>
    </w:p>
    <w:p w14:paraId="2CE358AB" w14:textId="77777777" w:rsidR="00236558" w:rsidRPr="00236558" w:rsidRDefault="00236558" w:rsidP="001B04ED">
      <w:pPr>
        <w:ind w:firstLine="708"/>
        <w:jc w:val="both"/>
        <w:rPr>
          <w:lang w:val="de-DE"/>
        </w:rPr>
      </w:pPr>
      <w:r w:rsidRPr="00236558">
        <w:rPr>
          <w:i/>
          <w:lang w:val="de-DE"/>
        </w:rPr>
        <w:t>c)</w:t>
      </w:r>
      <w:r w:rsidRPr="00236558">
        <w:rPr>
          <w:lang w:val="de-DE"/>
        </w:rPr>
        <w:t> Daten, die notwendig sind, um mehr Informationen bei der zuständigen Behörde zu erhalten,</w:t>
      </w:r>
    </w:p>
    <w:p w14:paraId="28CD6CA4" w14:textId="77777777" w:rsidR="00236558" w:rsidRPr="00236558" w:rsidRDefault="00236558" w:rsidP="001B04ED">
      <w:pPr>
        <w:ind w:firstLine="708"/>
        <w:jc w:val="both"/>
        <w:rPr>
          <w:lang w:val="de-DE"/>
        </w:rPr>
      </w:pPr>
    </w:p>
    <w:p w14:paraId="6BCDA538" w14:textId="77777777" w:rsidR="00236558" w:rsidRPr="00236558" w:rsidRDefault="00236558" w:rsidP="001B04ED">
      <w:pPr>
        <w:ind w:firstLine="708"/>
        <w:jc w:val="both"/>
        <w:rPr>
          <w:lang w:val="de-DE"/>
        </w:rPr>
      </w:pPr>
      <w:r w:rsidRPr="00236558">
        <w:rPr>
          <w:i/>
          <w:lang w:val="de-DE"/>
        </w:rPr>
        <w:t>d)</w:t>
      </w:r>
      <w:r w:rsidRPr="00236558">
        <w:rPr>
          <w:lang w:val="de-DE"/>
        </w:rPr>
        <w:t> Daten über Maßnahmen, die für die in Buchstabe </w:t>
      </w:r>
      <w:r w:rsidRPr="00236558">
        <w:rPr>
          <w:i/>
          <w:lang w:val="de-DE"/>
        </w:rPr>
        <w:t xml:space="preserve">a) </w:t>
      </w:r>
      <w:r w:rsidRPr="00236558">
        <w:rPr>
          <w:lang w:val="de-DE"/>
        </w:rPr>
        <w:t>erwähnten Personen zu treffen sind.</w:t>
      </w:r>
    </w:p>
    <w:p w14:paraId="4B4846C9" w14:textId="77777777" w:rsidR="00236558" w:rsidRPr="00236558" w:rsidRDefault="00236558" w:rsidP="001B04ED">
      <w:pPr>
        <w:ind w:firstLine="708"/>
        <w:jc w:val="both"/>
        <w:rPr>
          <w:lang w:val="de-DE"/>
        </w:rPr>
      </w:pPr>
    </w:p>
    <w:p w14:paraId="2ED06729" w14:textId="77777777" w:rsidR="00236558" w:rsidRPr="00236558" w:rsidRDefault="00236558" w:rsidP="001B04ED">
      <w:pPr>
        <w:ind w:firstLine="708"/>
        <w:jc w:val="both"/>
        <w:rPr>
          <w:lang w:val="de-DE"/>
        </w:rPr>
      </w:pPr>
    </w:p>
    <w:p w14:paraId="0C125714" w14:textId="77777777" w:rsidR="00236558" w:rsidRPr="00236558" w:rsidRDefault="00236558" w:rsidP="001B04ED">
      <w:pPr>
        <w:jc w:val="center"/>
        <w:rPr>
          <w:i/>
          <w:iCs/>
          <w:lang w:val="de-DE"/>
        </w:rPr>
      </w:pPr>
      <w:r w:rsidRPr="00236558">
        <w:rPr>
          <w:lang w:val="de-DE"/>
        </w:rPr>
        <w:t xml:space="preserve">KAPITEL 3 - </w:t>
      </w:r>
      <w:r w:rsidRPr="00236558">
        <w:rPr>
          <w:i/>
          <w:lang w:val="de-DE"/>
        </w:rPr>
        <w:t>Befugnisse</w:t>
      </w:r>
    </w:p>
    <w:p w14:paraId="36A3632C" w14:textId="77777777" w:rsidR="00236558" w:rsidRPr="00236558" w:rsidRDefault="00236558" w:rsidP="001B04ED">
      <w:pPr>
        <w:ind w:left="708"/>
        <w:jc w:val="both"/>
        <w:rPr>
          <w:b/>
          <w:bCs/>
          <w:lang w:val="de-DE"/>
        </w:rPr>
      </w:pPr>
    </w:p>
    <w:p w14:paraId="35205EB6" w14:textId="77777777" w:rsidR="00236558" w:rsidRPr="00236558" w:rsidRDefault="00236558" w:rsidP="001B04ED">
      <w:pPr>
        <w:ind w:left="708"/>
        <w:jc w:val="both"/>
        <w:rPr>
          <w:b/>
          <w:bCs/>
          <w:lang w:val="de-DE"/>
        </w:rPr>
      </w:pPr>
    </w:p>
    <w:p w14:paraId="35DE29C9" w14:textId="77777777" w:rsidR="00236558" w:rsidRPr="00236558" w:rsidRDefault="00236558" w:rsidP="001B04ED">
      <w:pPr>
        <w:ind w:firstLine="708"/>
        <w:jc w:val="both"/>
        <w:rPr>
          <w:lang w:val="de-DE"/>
        </w:rPr>
      </w:pPr>
      <w:r w:rsidRPr="00236558">
        <w:rPr>
          <w:b/>
          <w:lang w:val="de-DE"/>
        </w:rPr>
        <w:t xml:space="preserve">Art. 4 - </w:t>
      </w:r>
      <w:r w:rsidRPr="00236558">
        <w:rPr>
          <w:lang w:val="de-DE"/>
        </w:rPr>
        <w:t>§ 1 - Im nationalen Hoheitsgebiet eingesetzte Mitglieder der ständigen Reserve werden, was die Ausübung polizeilicher Befugnisse betrifft, Mitgliedern des Einsatzkaders der integrierten Polizei, die Artikel 21 des Gesetzes über das Polizeiamt ausführen, gleichgesetzt.</w:t>
      </w:r>
    </w:p>
    <w:p w14:paraId="26F5CA4E" w14:textId="77777777" w:rsidR="00236558" w:rsidRPr="00236558" w:rsidRDefault="00236558" w:rsidP="001B04ED">
      <w:pPr>
        <w:ind w:firstLine="708"/>
        <w:jc w:val="both"/>
        <w:rPr>
          <w:lang w:val="de-DE"/>
        </w:rPr>
      </w:pPr>
    </w:p>
    <w:p w14:paraId="3E5ED459" w14:textId="77777777" w:rsidR="00236558" w:rsidRPr="00236558" w:rsidRDefault="00236558" w:rsidP="001B04ED">
      <w:pPr>
        <w:ind w:firstLine="708"/>
        <w:jc w:val="both"/>
        <w:rPr>
          <w:lang w:val="de-DE"/>
        </w:rPr>
      </w:pPr>
      <w:r w:rsidRPr="00236558">
        <w:rPr>
          <w:lang w:val="de-DE"/>
        </w:rPr>
        <w:t>Ihre Aufgaben und Befugnisse sind auf die in den folgenden Bestimmungen festgelegten Aufgaben begrenzt:</w:t>
      </w:r>
    </w:p>
    <w:p w14:paraId="57053525" w14:textId="77777777" w:rsidR="00236558" w:rsidRPr="00236558" w:rsidRDefault="00236558" w:rsidP="001B04ED">
      <w:pPr>
        <w:ind w:firstLine="708"/>
        <w:jc w:val="both"/>
        <w:rPr>
          <w:lang w:val="de-DE"/>
        </w:rPr>
      </w:pPr>
    </w:p>
    <w:p w14:paraId="7DD4ABF9" w14:textId="77777777" w:rsidR="00236558" w:rsidRPr="00236558" w:rsidRDefault="00236558" w:rsidP="001B04ED">
      <w:pPr>
        <w:ind w:firstLine="708"/>
        <w:jc w:val="both"/>
        <w:rPr>
          <w:lang w:val="de-DE"/>
        </w:rPr>
      </w:pPr>
      <w:r w:rsidRPr="00236558">
        <w:rPr>
          <w:lang w:val="de-DE"/>
        </w:rPr>
        <w:t>1. Artikel 2 Nummer 4 der Verordnung,</w:t>
      </w:r>
    </w:p>
    <w:p w14:paraId="62D65FFF" w14:textId="77777777" w:rsidR="00236558" w:rsidRPr="00236558" w:rsidRDefault="00236558" w:rsidP="001B04ED">
      <w:pPr>
        <w:ind w:firstLine="708"/>
        <w:jc w:val="both"/>
        <w:rPr>
          <w:lang w:val="de-DE"/>
        </w:rPr>
      </w:pPr>
    </w:p>
    <w:p w14:paraId="552DB33F" w14:textId="77777777" w:rsidR="00236558" w:rsidRPr="00236558" w:rsidRDefault="00236558" w:rsidP="001B04ED">
      <w:pPr>
        <w:ind w:firstLine="708"/>
        <w:jc w:val="both"/>
        <w:rPr>
          <w:lang w:val="de-DE"/>
        </w:rPr>
      </w:pPr>
      <w:r w:rsidRPr="00236558">
        <w:rPr>
          <w:lang w:val="de-DE"/>
        </w:rPr>
        <w:t>2. Artikel 2 Nummer 3 und 5 der Verordnung, sofern diese Aufgaben mit dem in Artikel 2 Nummer 4 der Verordnung vorerwähnten Auftrag zusammenhängen,</w:t>
      </w:r>
    </w:p>
    <w:p w14:paraId="55424A28" w14:textId="77777777" w:rsidR="00236558" w:rsidRPr="00236558" w:rsidRDefault="00236558" w:rsidP="001B04ED">
      <w:pPr>
        <w:ind w:firstLine="708"/>
        <w:jc w:val="both"/>
        <w:rPr>
          <w:lang w:val="de-DE"/>
        </w:rPr>
      </w:pPr>
    </w:p>
    <w:p w14:paraId="6B23CB4D" w14:textId="77777777" w:rsidR="00236558" w:rsidRPr="00236558" w:rsidRDefault="00236558" w:rsidP="001B04ED">
      <w:pPr>
        <w:ind w:firstLine="708"/>
        <w:jc w:val="both"/>
        <w:rPr>
          <w:lang w:val="de-DE"/>
        </w:rPr>
      </w:pPr>
      <w:r w:rsidRPr="00236558">
        <w:rPr>
          <w:lang w:val="de-DE"/>
        </w:rPr>
        <w:t>3. Artikel 3 Absatz 1 Buchstabe </w:t>
      </w:r>
      <w:r w:rsidRPr="00236558">
        <w:rPr>
          <w:i/>
          <w:lang w:val="de-DE"/>
        </w:rPr>
        <w:t>i)</w:t>
      </w:r>
      <w:r w:rsidRPr="00236558">
        <w:rPr>
          <w:lang w:val="de-DE"/>
        </w:rPr>
        <w:t xml:space="preserve"> der Verordnung.</w:t>
      </w:r>
    </w:p>
    <w:p w14:paraId="573B42F4" w14:textId="77777777" w:rsidR="00236558" w:rsidRPr="00236558" w:rsidRDefault="00236558" w:rsidP="001B04ED">
      <w:pPr>
        <w:ind w:firstLine="708"/>
        <w:jc w:val="both"/>
        <w:rPr>
          <w:lang w:val="de-DE"/>
        </w:rPr>
      </w:pPr>
    </w:p>
    <w:p w14:paraId="17847FC2" w14:textId="77777777" w:rsidR="00236558" w:rsidRPr="00236558" w:rsidRDefault="00236558" w:rsidP="001B04ED">
      <w:pPr>
        <w:ind w:firstLine="708"/>
        <w:jc w:val="both"/>
        <w:rPr>
          <w:lang w:val="de-DE"/>
        </w:rPr>
      </w:pPr>
      <w:r w:rsidRPr="00236558">
        <w:rPr>
          <w:lang w:val="de-DE"/>
        </w:rPr>
        <w:t>§ 2 - Mitglieder der ständigen Reserve dürfen Befugnisse gemäß den Bestimmungen des vorliegenden Kapitels ausüben, sofern diese Befugnisse nicht über diejenigen hinausgehen, die Mitgliedern der integrierten Polizei übertragen sind, die im Rahmen von Artikel 21 des Gesetzes über das Polizeiamt auf dem nationalen Hoheitsgebiet handeln, und zwar unter der Voraussetzung, dass sie hierfür die erforderliche Ausbildung erhalten haben.</w:t>
      </w:r>
    </w:p>
    <w:p w14:paraId="5125E548" w14:textId="77777777" w:rsidR="00236558" w:rsidRPr="00236558" w:rsidRDefault="00236558" w:rsidP="001B04ED">
      <w:pPr>
        <w:ind w:firstLine="708"/>
        <w:jc w:val="both"/>
        <w:rPr>
          <w:lang w:val="de-DE"/>
        </w:rPr>
      </w:pPr>
    </w:p>
    <w:p w14:paraId="35D9D0A6" w14:textId="77777777" w:rsidR="00236558" w:rsidRPr="00236558" w:rsidRDefault="00236558" w:rsidP="001B04ED">
      <w:pPr>
        <w:ind w:firstLine="708"/>
        <w:jc w:val="both"/>
        <w:rPr>
          <w:lang w:val="de-DE"/>
        </w:rPr>
      </w:pPr>
      <w:r w:rsidRPr="00236558">
        <w:rPr>
          <w:lang w:val="de-DE"/>
        </w:rPr>
        <w:t>§ 3 - Für die in § 1 Absatz 2 Nr. 1 bis 3 erwähnten Aufträge bestimmt der König durch einen im Ministerrat beratenen Erlass die geografischen Gebiete des nationalen Hoheitsgebiets, in denen Mitglieder der ständigen Reserve die durch vorliegendes Gesetz übertragenen Befugnisse ausüben können.</w:t>
      </w:r>
    </w:p>
    <w:p w14:paraId="002653D0" w14:textId="77777777" w:rsidR="00236558" w:rsidRPr="00236558" w:rsidRDefault="00236558" w:rsidP="001B04ED">
      <w:pPr>
        <w:ind w:firstLine="708"/>
        <w:jc w:val="both"/>
        <w:rPr>
          <w:lang w:val="de-DE"/>
        </w:rPr>
      </w:pPr>
    </w:p>
    <w:p w14:paraId="596A0E6E" w14:textId="77777777" w:rsidR="00236558" w:rsidRPr="00236558" w:rsidRDefault="00236558" w:rsidP="001B04ED">
      <w:pPr>
        <w:ind w:firstLine="708"/>
        <w:jc w:val="both"/>
        <w:rPr>
          <w:lang w:val="de-DE"/>
        </w:rPr>
      </w:pPr>
      <w:r w:rsidRPr="00236558">
        <w:rPr>
          <w:lang w:val="de-DE"/>
        </w:rPr>
        <w:t>Der in Absatz 1 erwähnte Königliche Erlass hat eine Gültigkeitsdauer von zwei Jahren und wird jährlich beurteilt.</w:t>
      </w:r>
    </w:p>
    <w:p w14:paraId="54B870D2" w14:textId="77777777" w:rsidR="00236558" w:rsidRPr="00236558" w:rsidRDefault="00236558" w:rsidP="001B04ED">
      <w:pPr>
        <w:ind w:firstLine="708"/>
        <w:jc w:val="both"/>
        <w:rPr>
          <w:lang w:val="de-DE"/>
        </w:rPr>
      </w:pPr>
    </w:p>
    <w:p w14:paraId="42CD0EDE" w14:textId="77777777" w:rsidR="00236558" w:rsidRPr="00236558" w:rsidRDefault="00236558" w:rsidP="001B04ED">
      <w:pPr>
        <w:ind w:firstLine="708"/>
        <w:jc w:val="both"/>
        <w:rPr>
          <w:lang w:val="de-DE"/>
        </w:rPr>
      </w:pPr>
    </w:p>
    <w:p w14:paraId="4FC027AD" w14:textId="77777777" w:rsidR="00236558" w:rsidRPr="00236558" w:rsidRDefault="00236558" w:rsidP="001B04ED">
      <w:pPr>
        <w:ind w:firstLine="708"/>
        <w:jc w:val="both"/>
        <w:rPr>
          <w:lang w:val="de-DE"/>
        </w:rPr>
      </w:pPr>
      <w:r w:rsidRPr="00236558">
        <w:rPr>
          <w:b/>
          <w:lang w:val="de-DE"/>
        </w:rPr>
        <w:t xml:space="preserve">Art. 5 - </w:t>
      </w:r>
      <w:r w:rsidRPr="00236558">
        <w:rPr>
          <w:lang w:val="de-DE"/>
        </w:rPr>
        <w:t xml:space="preserve">Mitglieder der ständigen Reserve, die im nationalen Hoheitsgebiet eingesetzt werden, unterstehen den zuständigen nationalen Behörden und dem Polizeibeamten des mit der Einsatzkoordination und -leitung beauftragten Dienstes der integrierten Polizei. Sie sind </w:t>
      </w:r>
      <w:r w:rsidRPr="00236558">
        <w:rPr>
          <w:lang w:val="de-DE"/>
        </w:rPr>
        <w:lastRenderedPageBreak/>
        <w:t>verpflichtet, die Befehle, Anweisungen und Richtlinien dieser Letzteren zu befolgen, und üben ihre Aufgaben stets in Anwesenheit eines Polizeibeamten des vorerwähnten Dienstes der integrierten Polizei aus.</w:t>
      </w:r>
    </w:p>
    <w:p w14:paraId="19BEE733" w14:textId="77777777" w:rsidR="00236558" w:rsidRPr="00236558" w:rsidRDefault="00236558" w:rsidP="001B04ED">
      <w:pPr>
        <w:ind w:firstLine="708"/>
        <w:jc w:val="both"/>
        <w:rPr>
          <w:lang w:val="de-DE"/>
        </w:rPr>
      </w:pPr>
    </w:p>
    <w:p w14:paraId="4BB850B7" w14:textId="77777777" w:rsidR="00236558" w:rsidRPr="00236558" w:rsidRDefault="00236558" w:rsidP="001B04ED">
      <w:pPr>
        <w:ind w:firstLine="708"/>
        <w:jc w:val="both"/>
        <w:rPr>
          <w:lang w:val="de-DE"/>
        </w:rPr>
      </w:pPr>
      <w:r w:rsidRPr="00236558">
        <w:rPr>
          <w:lang w:val="de-DE"/>
        </w:rPr>
        <w:t>Die Anzahl Mitglieder der ständigen Reserve, die gleichzeitig im belgischen Hoheitsgebiet eingesetzt werden können, ist auf hundert begrenzt.</w:t>
      </w:r>
    </w:p>
    <w:p w14:paraId="78FD575E" w14:textId="77777777" w:rsidR="00236558" w:rsidRPr="00236558" w:rsidRDefault="00236558" w:rsidP="001B04ED">
      <w:pPr>
        <w:ind w:firstLine="708"/>
        <w:jc w:val="both"/>
        <w:rPr>
          <w:lang w:val="de-DE"/>
        </w:rPr>
      </w:pPr>
    </w:p>
    <w:p w14:paraId="2A0D97A7" w14:textId="77777777" w:rsidR="00236558" w:rsidRPr="00236558" w:rsidRDefault="00236558" w:rsidP="001B04ED">
      <w:pPr>
        <w:ind w:firstLine="708"/>
        <w:jc w:val="both"/>
        <w:rPr>
          <w:lang w:val="de-DE"/>
        </w:rPr>
      </w:pPr>
    </w:p>
    <w:p w14:paraId="667FA7B9" w14:textId="77777777" w:rsidR="00236558" w:rsidRPr="00236558" w:rsidRDefault="00236558" w:rsidP="001B04ED">
      <w:pPr>
        <w:ind w:firstLine="708"/>
        <w:jc w:val="both"/>
        <w:rPr>
          <w:lang w:val="de-DE"/>
        </w:rPr>
      </w:pPr>
      <w:r w:rsidRPr="00236558">
        <w:rPr>
          <w:b/>
          <w:lang w:val="de-DE"/>
        </w:rPr>
        <w:t xml:space="preserve">Art. 6 - </w:t>
      </w:r>
      <w:r w:rsidRPr="00236558">
        <w:rPr>
          <w:lang w:val="de-DE"/>
        </w:rPr>
        <w:t>Gemäß Artikel 82 Absatz 3 der Verordnung stellen Mitglieder der ständigen Reserve bei der Erfüllung ihrer Aufgaben und der Ausübung ihrer Befugnisse die Achtung der Grundrechte uneingeschränkt sicher und halten das belgische Recht sowie das Unionsrecht und das Völkerrecht ein.</w:t>
      </w:r>
    </w:p>
    <w:p w14:paraId="4A525E0A" w14:textId="77777777" w:rsidR="00236558" w:rsidRPr="00236558" w:rsidRDefault="00236558" w:rsidP="001B04ED">
      <w:pPr>
        <w:ind w:firstLine="708"/>
        <w:jc w:val="both"/>
        <w:rPr>
          <w:lang w:val="de-DE"/>
        </w:rPr>
      </w:pPr>
    </w:p>
    <w:p w14:paraId="54EE8CCF" w14:textId="77777777" w:rsidR="00236558" w:rsidRPr="00236558" w:rsidRDefault="00236558" w:rsidP="001B04ED">
      <w:pPr>
        <w:ind w:firstLine="708"/>
        <w:jc w:val="both"/>
        <w:rPr>
          <w:lang w:val="de-DE"/>
        </w:rPr>
      </w:pPr>
    </w:p>
    <w:p w14:paraId="5E9CBF9B" w14:textId="77777777" w:rsidR="00236558" w:rsidRPr="00236558" w:rsidRDefault="00236558" w:rsidP="001B04ED">
      <w:pPr>
        <w:ind w:firstLine="708"/>
        <w:jc w:val="both"/>
        <w:rPr>
          <w:lang w:val="de-DE"/>
        </w:rPr>
      </w:pPr>
      <w:r w:rsidRPr="00236558">
        <w:rPr>
          <w:b/>
          <w:lang w:val="de-DE"/>
        </w:rPr>
        <w:t xml:space="preserve">Art. 7 - </w:t>
      </w:r>
      <w:r w:rsidRPr="00236558">
        <w:rPr>
          <w:lang w:val="de-DE"/>
        </w:rPr>
        <w:t>Mitglieder der ständigen Reserve, die aufgrund des vorliegenden Gesetzes im nationalen Hoheitsgebiet eingesetzt werden, werden für die Anwendung der strafrechtlichen Vorschriften Polizeibeamten gleichgesetzt.</w:t>
      </w:r>
    </w:p>
    <w:p w14:paraId="3E6F986B" w14:textId="77777777" w:rsidR="00236558" w:rsidRPr="00236558" w:rsidRDefault="00236558" w:rsidP="001B04ED">
      <w:pPr>
        <w:ind w:firstLine="708"/>
        <w:jc w:val="both"/>
        <w:rPr>
          <w:lang w:val="de-DE"/>
        </w:rPr>
      </w:pPr>
    </w:p>
    <w:p w14:paraId="5A37050E" w14:textId="77777777" w:rsidR="00236558" w:rsidRPr="00236558" w:rsidRDefault="00236558" w:rsidP="00D73FF2">
      <w:pPr>
        <w:ind w:firstLine="708"/>
        <w:jc w:val="both"/>
        <w:rPr>
          <w:lang w:val="de-DE"/>
        </w:rPr>
      </w:pPr>
      <w:r w:rsidRPr="00236558">
        <w:rPr>
          <w:lang w:val="de-DE"/>
        </w:rPr>
        <w:t>Sie werden für die Anwendung von Kapitel 5 des Gesetzes über das Polizeiamt ebenfalls Polizeibeamten gleichgesetzt.</w:t>
      </w:r>
    </w:p>
    <w:p w14:paraId="0BC9CF2B" w14:textId="77777777" w:rsidR="00236558" w:rsidRPr="00236558" w:rsidRDefault="00236558" w:rsidP="00D73FF2">
      <w:pPr>
        <w:ind w:firstLine="708"/>
        <w:jc w:val="both"/>
        <w:rPr>
          <w:lang w:val="de-DE"/>
        </w:rPr>
      </w:pPr>
    </w:p>
    <w:p w14:paraId="581D595F" w14:textId="77777777" w:rsidR="00236558" w:rsidRPr="00236558" w:rsidRDefault="00236558" w:rsidP="00D73FF2">
      <w:pPr>
        <w:ind w:firstLine="708"/>
        <w:jc w:val="both"/>
        <w:rPr>
          <w:lang w:val="de-DE"/>
        </w:rPr>
      </w:pPr>
    </w:p>
    <w:p w14:paraId="78FA668D" w14:textId="77777777" w:rsidR="00236558" w:rsidRPr="00236558" w:rsidRDefault="00236558" w:rsidP="00D73FF2">
      <w:pPr>
        <w:ind w:firstLine="708"/>
        <w:jc w:val="both"/>
        <w:rPr>
          <w:lang w:val="de-DE"/>
        </w:rPr>
      </w:pPr>
      <w:r w:rsidRPr="00236558">
        <w:rPr>
          <w:b/>
          <w:lang w:val="de-DE"/>
        </w:rPr>
        <w:t xml:space="preserve">Art. 8 - </w:t>
      </w:r>
      <w:r w:rsidRPr="00236558">
        <w:rPr>
          <w:lang w:val="de-DE"/>
        </w:rPr>
        <w:t>§ 1 - Im Rahmen der Ausführung ihrer Aufträge im belgischen Hoheitsgebiet können Mitglieder der ständigen Reserve gemäß den Artikeln 1, 37, 37</w:t>
      </w:r>
      <w:r w:rsidRPr="00236558">
        <w:rPr>
          <w:i/>
          <w:lang w:val="de-DE"/>
        </w:rPr>
        <w:t>bis</w:t>
      </w:r>
      <w:r w:rsidRPr="00236558">
        <w:rPr>
          <w:lang w:val="de-DE"/>
        </w:rPr>
        <w:t>, 37</w:t>
      </w:r>
      <w:r w:rsidRPr="00236558">
        <w:rPr>
          <w:i/>
          <w:iCs/>
          <w:lang w:val="de-DE"/>
        </w:rPr>
        <w:t>ter</w:t>
      </w:r>
      <w:r w:rsidRPr="00236558">
        <w:rPr>
          <w:lang w:val="de-DE"/>
        </w:rPr>
        <w:t xml:space="preserve"> und 38 Nr. 1 des Gesetzes über das Polizeiamt und den diesbezüglich bestehenden Richtlinien Zwang anwenden.</w:t>
      </w:r>
    </w:p>
    <w:p w14:paraId="393D35A5" w14:textId="77777777" w:rsidR="00236558" w:rsidRPr="00236558" w:rsidRDefault="00236558" w:rsidP="00D73FF2">
      <w:pPr>
        <w:ind w:firstLine="708"/>
        <w:jc w:val="both"/>
        <w:rPr>
          <w:lang w:val="de-DE"/>
        </w:rPr>
      </w:pPr>
    </w:p>
    <w:p w14:paraId="7C3FCFAF" w14:textId="77777777" w:rsidR="00236558" w:rsidRPr="00236558" w:rsidRDefault="00236558" w:rsidP="00D73FF2">
      <w:pPr>
        <w:ind w:firstLine="708"/>
        <w:jc w:val="both"/>
        <w:rPr>
          <w:lang w:val="de-DE"/>
        </w:rPr>
      </w:pPr>
      <w:r w:rsidRPr="00236558">
        <w:rPr>
          <w:lang w:val="de-DE"/>
        </w:rPr>
        <w:t>Sofern Mitglieder der ständigen Reserve von der Europäischen Agentur für die Grenz- und Küstenwache oder ihrem Herkunftsstaat damit ausgestattet sind und sofern sie eine angemessene Schulung gemäß Artikel 62 der Verordnung erhalten haben, dürfen sie ausschließlich Folgendes mit sich führen und verwenden:</w:t>
      </w:r>
    </w:p>
    <w:p w14:paraId="370F5720" w14:textId="77777777" w:rsidR="00236558" w:rsidRPr="00236558" w:rsidRDefault="00236558" w:rsidP="00D73FF2">
      <w:pPr>
        <w:ind w:firstLine="708"/>
        <w:jc w:val="both"/>
        <w:rPr>
          <w:lang w:val="de-DE"/>
        </w:rPr>
      </w:pPr>
    </w:p>
    <w:p w14:paraId="628E257D" w14:textId="77777777" w:rsidR="00236558" w:rsidRPr="00236558" w:rsidRDefault="00236558" w:rsidP="00D73FF2">
      <w:pPr>
        <w:ind w:firstLine="708"/>
        <w:jc w:val="both"/>
        <w:rPr>
          <w:lang w:val="de-DE"/>
        </w:rPr>
      </w:pPr>
      <w:r w:rsidRPr="00236558">
        <w:rPr>
          <w:lang w:val="de-DE"/>
        </w:rPr>
        <w:t>1. kurze Feuerwaffen des Typs Selbstladepistole mit einem Kaliber von höchstens neun Millimetern,</w:t>
      </w:r>
    </w:p>
    <w:p w14:paraId="02411577" w14:textId="77777777" w:rsidR="00236558" w:rsidRPr="00236558" w:rsidRDefault="00236558" w:rsidP="00D73FF2">
      <w:pPr>
        <w:ind w:firstLine="708"/>
        <w:jc w:val="both"/>
        <w:rPr>
          <w:lang w:val="de-DE"/>
        </w:rPr>
      </w:pPr>
    </w:p>
    <w:p w14:paraId="15E11CAC" w14:textId="77777777" w:rsidR="00236558" w:rsidRPr="00236558" w:rsidRDefault="00236558" w:rsidP="00D73FF2">
      <w:pPr>
        <w:ind w:firstLine="708"/>
        <w:jc w:val="both"/>
        <w:rPr>
          <w:lang w:val="de-DE"/>
        </w:rPr>
      </w:pPr>
      <w:r w:rsidRPr="00236558">
        <w:rPr>
          <w:lang w:val="de-DE"/>
        </w:rPr>
        <w:t>2. ausziehbare gerade Schlagwaffen,</w:t>
      </w:r>
    </w:p>
    <w:p w14:paraId="7815ACED" w14:textId="77777777" w:rsidR="00236558" w:rsidRPr="00236558" w:rsidRDefault="00236558" w:rsidP="00D73FF2">
      <w:pPr>
        <w:ind w:firstLine="708"/>
        <w:jc w:val="both"/>
        <w:rPr>
          <w:lang w:val="de-DE"/>
        </w:rPr>
      </w:pPr>
    </w:p>
    <w:p w14:paraId="72980B03" w14:textId="77777777" w:rsidR="00236558" w:rsidRPr="00236558" w:rsidRDefault="00236558" w:rsidP="00D73FF2">
      <w:pPr>
        <w:ind w:firstLine="708"/>
        <w:jc w:val="both"/>
        <w:rPr>
          <w:lang w:val="de-DE"/>
        </w:rPr>
      </w:pPr>
      <w:r w:rsidRPr="00236558">
        <w:rPr>
          <w:lang w:val="de-DE"/>
        </w:rPr>
        <w:t>3. neutralisierende Mittel.</w:t>
      </w:r>
    </w:p>
    <w:p w14:paraId="4DEB694D" w14:textId="77777777" w:rsidR="00236558" w:rsidRPr="00236558" w:rsidRDefault="00236558" w:rsidP="00D73FF2">
      <w:pPr>
        <w:ind w:firstLine="708"/>
        <w:jc w:val="both"/>
        <w:rPr>
          <w:lang w:val="de-DE"/>
        </w:rPr>
      </w:pPr>
    </w:p>
    <w:p w14:paraId="5B338883" w14:textId="77777777" w:rsidR="00236558" w:rsidRPr="00236558" w:rsidRDefault="00236558" w:rsidP="00D73FF2">
      <w:pPr>
        <w:ind w:firstLine="708"/>
        <w:jc w:val="both"/>
        <w:rPr>
          <w:lang w:val="de-DE"/>
        </w:rPr>
      </w:pPr>
      <w:r w:rsidRPr="00236558">
        <w:rPr>
          <w:lang w:val="de-DE"/>
        </w:rPr>
        <w:t>Die Verwendung und das Mitführen von Waffen dürfen nur im Einklang mit dem belgischen Recht und dem Völkerrecht, insbesondere der Verordnung und deren Anhang V, erfolgen.</w:t>
      </w:r>
    </w:p>
    <w:p w14:paraId="6308E5C0" w14:textId="77777777" w:rsidR="00236558" w:rsidRPr="00236558" w:rsidRDefault="00236558" w:rsidP="00D73FF2">
      <w:pPr>
        <w:ind w:firstLine="708"/>
        <w:jc w:val="both"/>
        <w:rPr>
          <w:lang w:val="de-DE"/>
        </w:rPr>
      </w:pPr>
    </w:p>
    <w:p w14:paraId="6762E09F" w14:textId="77777777" w:rsidR="00236558" w:rsidRPr="00236558" w:rsidRDefault="00236558" w:rsidP="00D73FF2">
      <w:pPr>
        <w:ind w:firstLine="708"/>
        <w:jc w:val="both"/>
        <w:rPr>
          <w:lang w:val="de-DE"/>
        </w:rPr>
      </w:pPr>
      <w:r w:rsidRPr="00236558">
        <w:rPr>
          <w:lang w:val="de-DE"/>
        </w:rPr>
        <w:t>§ 2 - Jede Anwendung von Gewalt wird in einem Protokoll festgehalten, das von dem Polizeibeamten erstellt wird, der gemäß Artikel 5 Mitglieder der ständigen Reserve vor Ort begleitet, und von diesem an die zuständige Gerichtsbehörde weitergeleitet wird.</w:t>
      </w:r>
    </w:p>
    <w:p w14:paraId="575026DA" w14:textId="77777777" w:rsidR="00236558" w:rsidRPr="00236558" w:rsidRDefault="00236558" w:rsidP="00D73FF2">
      <w:pPr>
        <w:ind w:firstLine="708"/>
        <w:jc w:val="both"/>
        <w:rPr>
          <w:lang w:val="de-DE"/>
        </w:rPr>
      </w:pPr>
    </w:p>
    <w:p w14:paraId="38EF5309" w14:textId="77777777" w:rsidR="00236558" w:rsidRPr="00236558" w:rsidRDefault="00236558" w:rsidP="00D73FF2">
      <w:pPr>
        <w:ind w:firstLine="708"/>
        <w:jc w:val="both"/>
        <w:rPr>
          <w:lang w:val="de-DE"/>
        </w:rPr>
      </w:pPr>
      <w:r w:rsidRPr="00236558">
        <w:rPr>
          <w:lang w:val="de-DE"/>
        </w:rPr>
        <w:t>§ 3 - Wenn ein Mitglied der ständigen Reserve eine Schusswaffe verwendet, erfolgt dies unter denselben Bedingungen, die für einen belgischen Polizeibeamten gelten.</w:t>
      </w:r>
    </w:p>
    <w:p w14:paraId="505151F1" w14:textId="77777777" w:rsidR="00236558" w:rsidRPr="00236558" w:rsidRDefault="00236558" w:rsidP="00D73FF2">
      <w:pPr>
        <w:ind w:firstLine="708"/>
        <w:jc w:val="both"/>
        <w:rPr>
          <w:lang w:val="de-DE"/>
        </w:rPr>
      </w:pPr>
    </w:p>
    <w:p w14:paraId="5AC163F0" w14:textId="77777777" w:rsidR="00236558" w:rsidRPr="00236558" w:rsidRDefault="00236558" w:rsidP="00D73FF2">
      <w:pPr>
        <w:ind w:firstLine="708"/>
        <w:jc w:val="both"/>
        <w:rPr>
          <w:lang w:val="de-DE"/>
        </w:rPr>
      </w:pPr>
      <w:r w:rsidRPr="00236558">
        <w:rPr>
          <w:lang w:val="de-DE"/>
        </w:rPr>
        <w:lastRenderedPageBreak/>
        <w:t>Der in Artikel 3 Absatz 1 Buchstabe </w:t>
      </w:r>
      <w:r w:rsidRPr="00236558">
        <w:rPr>
          <w:i/>
          <w:lang w:val="de-DE"/>
        </w:rPr>
        <w:t>i)</w:t>
      </w:r>
      <w:r w:rsidRPr="00236558">
        <w:rPr>
          <w:lang w:val="de-DE"/>
        </w:rPr>
        <w:t xml:space="preserve"> der Verordnung erwähnte Auftrag wird ohne Waffen ausgeführt.</w:t>
      </w:r>
    </w:p>
    <w:p w14:paraId="4823E2C7" w14:textId="77777777" w:rsidR="00236558" w:rsidRPr="00236558" w:rsidRDefault="00236558" w:rsidP="00D73FF2">
      <w:pPr>
        <w:ind w:firstLine="708"/>
        <w:jc w:val="both"/>
        <w:rPr>
          <w:lang w:val="de-DE"/>
        </w:rPr>
      </w:pPr>
    </w:p>
    <w:p w14:paraId="23BFB80C" w14:textId="77777777" w:rsidR="00236558" w:rsidRPr="00236558" w:rsidRDefault="00236558" w:rsidP="00D73FF2">
      <w:pPr>
        <w:ind w:firstLine="708"/>
        <w:jc w:val="both"/>
        <w:rPr>
          <w:lang w:val="de-DE"/>
        </w:rPr>
      </w:pPr>
    </w:p>
    <w:p w14:paraId="0D047057" w14:textId="77777777" w:rsidR="00236558" w:rsidRPr="00236558" w:rsidRDefault="00236558" w:rsidP="00D73FF2">
      <w:pPr>
        <w:ind w:firstLine="708"/>
        <w:jc w:val="both"/>
        <w:rPr>
          <w:lang w:val="de-DE"/>
        </w:rPr>
      </w:pPr>
      <w:r w:rsidRPr="00236558">
        <w:rPr>
          <w:b/>
          <w:lang w:val="de-DE"/>
        </w:rPr>
        <w:t xml:space="preserve">Art. 9 - </w:t>
      </w:r>
      <w:r w:rsidRPr="00236558">
        <w:rPr>
          <w:lang w:val="de-DE"/>
        </w:rPr>
        <w:t>Mitglieder der ständigen Reserve dürfen, sofern erforderlich, im Rahmen der Ausführung ihrer Aufträge im belgischen Hoheitsgebiet unter den in Artikel 31 des Gesetzes über das Polizeiamt vorgesehenen Bedingungen eine Freiheitsentziehung vornehmen.</w:t>
      </w:r>
    </w:p>
    <w:p w14:paraId="7E56741F" w14:textId="77777777" w:rsidR="00236558" w:rsidRPr="00236558" w:rsidRDefault="00236558" w:rsidP="00D73FF2">
      <w:pPr>
        <w:ind w:firstLine="708"/>
        <w:jc w:val="both"/>
        <w:rPr>
          <w:lang w:val="de-DE"/>
        </w:rPr>
      </w:pPr>
    </w:p>
    <w:p w14:paraId="55B1C425" w14:textId="77777777" w:rsidR="00236558" w:rsidRPr="00236558" w:rsidRDefault="00236558" w:rsidP="00D73FF2">
      <w:pPr>
        <w:ind w:firstLine="708"/>
        <w:jc w:val="both"/>
        <w:rPr>
          <w:lang w:val="de-DE"/>
        </w:rPr>
      </w:pPr>
      <w:r w:rsidRPr="00236558">
        <w:rPr>
          <w:lang w:val="de-DE"/>
        </w:rPr>
        <w:t>Mitglieder der ständigen Reserve überantworten einem Gerichtspolizeioffizier unverzüglich jede Person, die in einer der in Artikel 82 Absatz 10 der Verordnung erwähnten Datenbanken ausgeschrieben ist.</w:t>
      </w:r>
    </w:p>
    <w:p w14:paraId="1FBE9516" w14:textId="77777777" w:rsidR="00236558" w:rsidRPr="00236558" w:rsidRDefault="00236558" w:rsidP="00D73FF2">
      <w:pPr>
        <w:ind w:firstLine="708"/>
        <w:jc w:val="both"/>
        <w:rPr>
          <w:lang w:val="de-DE"/>
        </w:rPr>
      </w:pPr>
    </w:p>
    <w:p w14:paraId="6D6A3811" w14:textId="77777777" w:rsidR="00236558" w:rsidRPr="00236558" w:rsidRDefault="00236558" w:rsidP="00D73FF2">
      <w:pPr>
        <w:ind w:firstLine="708"/>
        <w:jc w:val="both"/>
        <w:rPr>
          <w:lang w:val="de-DE"/>
        </w:rPr>
      </w:pPr>
      <w:r w:rsidRPr="00236558">
        <w:rPr>
          <w:lang w:val="de-DE"/>
        </w:rPr>
        <w:t>Gemäß Artikel 33 des Gesetzes über das Polizeiamt setzt ein Mitglied der ständigen Reserve, der eine administrative Festnahme vornimmt, den Verwaltungspolizeioffizier, dem er untersteht, schnellstmöglich davon in Kenntnis.</w:t>
      </w:r>
    </w:p>
    <w:p w14:paraId="1EF5E488" w14:textId="77777777" w:rsidR="00236558" w:rsidRPr="00236558" w:rsidRDefault="00236558" w:rsidP="00D73FF2">
      <w:pPr>
        <w:ind w:firstLine="708"/>
        <w:jc w:val="both"/>
        <w:rPr>
          <w:lang w:val="de-DE"/>
        </w:rPr>
      </w:pPr>
    </w:p>
    <w:p w14:paraId="5A4CEEBA" w14:textId="77777777" w:rsidR="00236558" w:rsidRPr="00236558" w:rsidRDefault="00236558" w:rsidP="00D73FF2">
      <w:pPr>
        <w:ind w:firstLine="708"/>
        <w:jc w:val="both"/>
        <w:rPr>
          <w:lang w:val="de-DE"/>
        </w:rPr>
      </w:pPr>
      <w:r w:rsidRPr="00236558">
        <w:rPr>
          <w:lang w:val="de-DE"/>
        </w:rPr>
        <w:t>Mitglieder der ständigen Reserve werden, was die Anwendung der administrativen Festnahme und die Überantwortung einer ausgeschriebenen Person sowie die diesbezüglichen Richtlinien betrifft, Verwaltungs- und Gerichtspolizeibediensteten des Einsatzkaders der integrierten Polizei gleichgesetzt.</w:t>
      </w:r>
    </w:p>
    <w:p w14:paraId="546F2DAF" w14:textId="77777777" w:rsidR="00236558" w:rsidRPr="00236558" w:rsidRDefault="00236558" w:rsidP="00D73FF2">
      <w:pPr>
        <w:ind w:firstLine="708"/>
        <w:jc w:val="both"/>
        <w:rPr>
          <w:lang w:val="de-DE"/>
        </w:rPr>
      </w:pPr>
    </w:p>
    <w:p w14:paraId="483883CA" w14:textId="77777777" w:rsidR="00236558" w:rsidRPr="00236558" w:rsidRDefault="00236558" w:rsidP="00D73FF2">
      <w:pPr>
        <w:ind w:firstLine="708"/>
        <w:jc w:val="both"/>
        <w:rPr>
          <w:lang w:val="de-DE"/>
        </w:rPr>
      </w:pPr>
    </w:p>
    <w:p w14:paraId="3B24C7D5" w14:textId="77777777" w:rsidR="00236558" w:rsidRPr="00236558" w:rsidRDefault="00236558" w:rsidP="00D73FF2">
      <w:pPr>
        <w:jc w:val="center"/>
        <w:rPr>
          <w:i/>
          <w:iCs/>
          <w:lang w:val="de-DE"/>
        </w:rPr>
      </w:pPr>
      <w:r w:rsidRPr="00236558">
        <w:rPr>
          <w:lang w:val="de-DE"/>
        </w:rPr>
        <w:t xml:space="preserve">KAPITEL 4 - </w:t>
      </w:r>
      <w:r w:rsidRPr="00236558">
        <w:rPr>
          <w:i/>
          <w:lang w:val="de-DE"/>
        </w:rPr>
        <w:t>Datenverarbeitung</w:t>
      </w:r>
    </w:p>
    <w:p w14:paraId="0D12FBFE" w14:textId="77777777" w:rsidR="00236558" w:rsidRPr="00236558" w:rsidRDefault="00236558" w:rsidP="001B04ED">
      <w:pPr>
        <w:jc w:val="both"/>
        <w:rPr>
          <w:b/>
          <w:bCs/>
          <w:lang w:val="de-DE"/>
        </w:rPr>
      </w:pPr>
    </w:p>
    <w:p w14:paraId="2C59E8EF" w14:textId="77777777" w:rsidR="00236558" w:rsidRPr="00236558" w:rsidRDefault="00236558" w:rsidP="001B04ED">
      <w:pPr>
        <w:jc w:val="both"/>
        <w:rPr>
          <w:b/>
          <w:bCs/>
          <w:lang w:val="de-DE"/>
        </w:rPr>
      </w:pPr>
    </w:p>
    <w:p w14:paraId="1049F25E" w14:textId="77777777" w:rsidR="00236558" w:rsidRPr="00236558" w:rsidRDefault="00236558" w:rsidP="00D73FF2">
      <w:pPr>
        <w:ind w:firstLine="708"/>
        <w:jc w:val="both"/>
        <w:rPr>
          <w:lang w:val="de-DE"/>
        </w:rPr>
      </w:pPr>
      <w:r w:rsidRPr="00236558">
        <w:rPr>
          <w:b/>
          <w:lang w:val="de-DE"/>
        </w:rPr>
        <w:t xml:space="preserve">Art. 10 - </w:t>
      </w:r>
      <w:r w:rsidRPr="00236558">
        <w:rPr>
          <w:lang w:val="de-DE"/>
        </w:rPr>
        <w:t>Unbeschadet der Konsultationen, die in der Verordnung (EU) 2016/399 des Europäischen Parlaments und des Rates vom 9. März 2016 über einen Gemeinschaftskodex für das Überschreiten der Grenzen durch Personen vorgesehen sind, können Mitglieder der ständigen Reserve, soweit dies für die Ausführung ihrer in Artikel 4 erwähnten Aufträge und Aufgaben erforderlich ist, eine direkte Abfrage der personenbezogenen Daten und Informationen durchführen, die in der in Artikel 44/2 § 1 Absatz 2 Nr. 1 des Gesetzes über das Polizeiamt erwähnten Allgemeinen Nationalen Datenbank enthalten sind.</w:t>
      </w:r>
    </w:p>
    <w:p w14:paraId="7FE3B5F2" w14:textId="77777777" w:rsidR="00236558" w:rsidRPr="00236558" w:rsidRDefault="00236558" w:rsidP="00D73FF2">
      <w:pPr>
        <w:ind w:firstLine="708"/>
        <w:jc w:val="both"/>
        <w:rPr>
          <w:lang w:val="de-DE"/>
        </w:rPr>
      </w:pPr>
    </w:p>
    <w:p w14:paraId="5DC7EEC9" w14:textId="77777777" w:rsidR="00236558" w:rsidRPr="00236558" w:rsidRDefault="00236558" w:rsidP="00D73FF2">
      <w:pPr>
        <w:ind w:firstLine="708"/>
        <w:jc w:val="both"/>
        <w:rPr>
          <w:lang w:val="de-DE"/>
        </w:rPr>
      </w:pPr>
      <w:r w:rsidRPr="00236558">
        <w:rPr>
          <w:lang w:val="de-DE"/>
        </w:rPr>
        <w:t>Diese Datenbanken werden über eine spezifische nationale integrierte IT-Suchschnittstelle eingesehen.</w:t>
      </w:r>
    </w:p>
    <w:p w14:paraId="5A20882F" w14:textId="77777777" w:rsidR="00236558" w:rsidRPr="00236558" w:rsidRDefault="00236558" w:rsidP="00D73FF2">
      <w:pPr>
        <w:ind w:firstLine="708"/>
        <w:jc w:val="both"/>
        <w:rPr>
          <w:lang w:val="de-DE"/>
        </w:rPr>
      </w:pPr>
    </w:p>
    <w:p w14:paraId="2D1553E2" w14:textId="77777777" w:rsidR="00236558" w:rsidRPr="00236558" w:rsidRDefault="00236558" w:rsidP="00D73FF2">
      <w:pPr>
        <w:ind w:firstLine="708"/>
        <w:jc w:val="both"/>
        <w:rPr>
          <w:lang w:val="de-DE"/>
        </w:rPr>
      </w:pPr>
      <w:r w:rsidRPr="00236558">
        <w:rPr>
          <w:lang w:val="de-DE"/>
        </w:rPr>
        <w:t>Dieser Zugriff ist somit auf die direkte Abfrage der internationalen und europäischen Datenbanken sowie der in Artikel 44/2 § 1 Absatz 2 Nr. 1 des Gesetzes über das Polizeiamt erwähnten Allgemeinen Nationalen Datenbank begrenzt.</w:t>
      </w:r>
    </w:p>
    <w:p w14:paraId="263FD2A7" w14:textId="77777777" w:rsidR="00236558" w:rsidRPr="00236558" w:rsidRDefault="00236558" w:rsidP="00D73FF2">
      <w:pPr>
        <w:ind w:firstLine="708"/>
        <w:jc w:val="both"/>
        <w:rPr>
          <w:lang w:val="de-DE"/>
        </w:rPr>
      </w:pPr>
    </w:p>
    <w:p w14:paraId="79812A6E" w14:textId="77777777" w:rsidR="00236558" w:rsidRPr="00236558" w:rsidRDefault="00236558" w:rsidP="00D73FF2">
      <w:pPr>
        <w:ind w:firstLine="708"/>
        <w:jc w:val="both"/>
        <w:rPr>
          <w:lang w:val="de-DE"/>
        </w:rPr>
      </w:pPr>
      <w:r w:rsidRPr="00236558">
        <w:rPr>
          <w:lang w:val="de-DE"/>
        </w:rPr>
        <w:t>Mitglieder der ständigen Reserve unterliegen:</w:t>
      </w:r>
    </w:p>
    <w:p w14:paraId="6B45AF07" w14:textId="77777777" w:rsidR="00236558" w:rsidRPr="00236558" w:rsidRDefault="00236558" w:rsidP="00D73FF2">
      <w:pPr>
        <w:ind w:firstLine="708"/>
        <w:jc w:val="both"/>
        <w:rPr>
          <w:lang w:val="de-DE"/>
        </w:rPr>
      </w:pPr>
    </w:p>
    <w:p w14:paraId="6B587D20" w14:textId="77777777" w:rsidR="00236558" w:rsidRPr="00236558" w:rsidRDefault="00236558" w:rsidP="00D73FF2">
      <w:pPr>
        <w:ind w:firstLine="708"/>
        <w:jc w:val="both"/>
        <w:rPr>
          <w:lang w:val="de-DE"/>
        </w:rPr>
      </w:pPr>
      <w:r w:rsidRPr="00236558">
        <w:rPr>
          <w:lang w:val="de-DE"/>
        </w:rPr>
        <w:t>1. dem Gesetz über das Polizeiamt, insbesondere den Artikeln 44/1 und folgenden,</w:t>
      </w:r>
    </w:p>
    <w:p w14:paraId="3CC52FE2" w14:textId="77777777" w:rsidR="00236558" w:rsidRPr="00236558" w:rsidRDefault="00236558" w:rsidP="00D73FF2">
      <w:pPr>
        <w:ind w:firstLine="708"/>
        <w:jc w:val="both"/>
        <w:rPr>
          <w:lang w:val="de-DE"/>
        </w:rPr>
      </w:pPr>
    </w:p>
    <w:p w14:paraId="73CAC34C" w14:textId="77777777" w:rsidR="00236558" w:rsidRPr="00236558" w:rsidRDefault="00236558" w:rsidP="00D73FF2">
      <w:pPr>
        <w:ind w:firstLine="708"/>
        <w:jc w:val="both"/>
        <w:rPr>
          <w:lang w:val="de-DE"/>
        </w:rPr>
      </w:pPr>
      <w:r w:rsidRPr="00236558">
        <w:rPr>
          <w:lang w:val="de-DE"/>
        </w:rPr>
        <w:t>2. dem Gesetz vom 30. Juli 2018 über den Schutz natürlicher Personen hinsichtlich der Verarbeitung personenbezogener Daten,</w:t>
      </w:r>
    </w:p>
    <w:p w14:paraId="44B31E6A" w14:textId="77777777" w:rsidR="00236558" w:rsidRPr="00236558" w:rsidRDefault="00236558" w:rsidP="00D73FF2">
      <w:pPr>
        <w:ind w:firstLine="708"/>
        <w:jc w:val="both"/>
        <w:rPr>
          <w:lang w:val="de-DE"/>
        </w:rPr>
      </w:pPr>
    </w:p>
    <w:p w14:paraId="26A2A040" w14:textId="77777777" w:rsidR="00236558" w:rsidRPr="00236558" w:rsidRDefault="00236558" w:rsidP="00D73FF2">
      <w:pPr>
        <w:ind w:firstLine="708"/>
        <w:jc w:val="both"/>
        <w:rPr>
          <w:lang w:val="de-DE"/>
        </w:rPr>
      </w:pPr>
      <w:r w:rsidRPr="00236558">
        <w:rPr>
          <w:lang w:val="de-DE"/>
        </w:rPr>
        <w:t>3. den Richtlinien der für Inneres beziehungsweise Justiz zuständigen Minister,</w:t>
      </w:r>
    </w:p>
    <w:p w14:paraId="47EA85A0" w14:textId="77777777" w:rsidR="00236558" w:rsidRPr="00236558" w:rsidRDefault="00236558" w:rsidP="00D73FF2">
      <w:pPr>
        <w:ind w:firstLine="708"/>
        <w:jc w:val="both"/>
        <w:rPr>
          <w:lang w:val="de-DE"/>
        </w:rPr>
      </w:pPr>
    </w:p>
    <w:p w14:paraId="0B1524D1" w14:textId="77777777" w:rsidR="00236558" w:rsidRPr="00236558" w:rsidRDefault="00236558" w:rsidP="00D73FF2">
      <w:pPr>
        <w:ind w:firstLine="708"/>
        <w:jc w:val="both"/>
        <w:rPr>
          <w:lang w:val="de-DE"/>
        </w:rPr>
      </w:pPr>
      <w:r w:rsidRPr="00236558">
        <w:rPr>
          <w:lang w:val="de-DE"/>
        </w:rPr>
        <w:lastRenderedPageBreak/>
        <w:t>4. den innerhalb der Polizeiorganisation festgelegten Richtlinien in Bezug auf die Datenverarbeitung.</w:t>
      </w:r>
    </w:p>
    <w:p w14:paraId="453229A9" w14:textId="77777777" w:rsidR="00236558" w:rsidRPr="00236558" w:rsidRDefault="00236558" w:rsidP="00D73FF2">
      <w:pPr>
        <w:ind w:firstLine="708"/>
        <w:jc w:val="both"/>
        <w:rPr>
          <w:lang w:val="de-DE"/>
        </w:rPr>
      </w:pPr>
    </w:p>
    <w:p w14:paraId="30751A07" w14:textId="77777777" w:rsidR="00236558" w:rsidRPr="00236558" w:rsidRDefault="00236558" w:rsidP="00D73FF2">
      <w:pPr>
        <w:ind w:firstLine="708"/>
        <w:jc w:val="both"/>
        <w:rPr>
          <w:lang w:val="de-DE"/>
        </w:rPr>
      </w:pPr>
    </w:p>
    <w:p w14:paraId="17744C06" w14:textId="77777777" w:rsidR="00236558" w:rsidRPr="00236558" w:rsidRDefault="00236558" w:rsidP="00D73FF2">
      <w:pPr>
        <w:jc w:val="center"/>
        <w:rPr>
          <w:i/>
          <w:iCs/>
          <w:lang w:val="de-DE"/>
        </w:rPr>
      </w:pPr>
      <w:r w:rsidRPr="00236558">
        <w:rPr>
          <w:lang w:val="de-DE"/>
        </w:rPr>
        <w:t xml:space="preserve">KAPITEL 5 - </w:t>
      </w:r>
      <w:r w:rsidRPr="00236558">
        <w:rPr>
          <w:i/>
          <w:lang w:val="de-DE"/>
        </w:rPr>
        <w:t>Sprachengebrauch</w:t>
      </w:r>
    </w:p>
    <w:p w14:paraId="63952E9C" w14:textId="77777777" w:rsidR="00236558" w:rsidRPr="00236558" w:rsidRDefault="00236558" w:rsidP="001B04ED">
      <w:pPr>
        <w:jc w:val="both"/>
        <w:rPr>
          <w:b/>
          <w:bCs/>
          <w:lang w:val="de-DE"/>
        </w:rPr>
      </w:pPr>
    </w:p>
    <w:p w14:paraId="6D2A0BDB" w14:textId="77777777" w:rsidR="00236558" w:rsidRPr="00236558" w:rsidRDefault="00236558" w:rsidP="001B04ED">
      <w:pPr>
        <w:jc w:val="both"/>
        <w:rPr>
          <w:b/>
          <w:bCs/>
          <w:lang w:val="de-DE"/>
        </w:rPr>
      </w:pPr>
    </w:p>
    <w:p w14:paraId="0115D410" w14:textId="77777777" w:rsidR="00236558" w:rsidRPr="00236558" w:rsidRDefault="00236558" w:rsidP="00D73FF2">
      <w:pPr>
        <w:ind w:firstLine="708"/>
        <w:jc w:val="both"/>
        <w:rPr>
          <w:lang w:val="de-DE"/>
        </w:rPr>
      </w:pPr>
      <w:r w:rsidRPr="00236558">
        <w:rPr>
          <w:b/>
          <w:lang w:val="de-DE"/>
        </w:rPr>
        <w:t xml:space="preserve">Art. 11 - </w:t>
      </w:r>
      <w:r w:rsidRPr="00236558">
        <w:rPr>
          <w:lang w:val="de-DE"/>
        </w:rPr>
        <w:t>Die Dienste an den Grenzübergangsstellen müssen so organisiert sein, dass sie sich gemäß den koordinierten Gesetzen vom 18. Juli 1966 über den Sprachengebrauch in Verwaltungsangelegenheiten an belgische Staatsangehörige und Ausländer, denen der Aufenthalt auf belgischem Staatsgebiet während mehr als drei Monaten gestattet oder erlaubt ist, wenden.</w:t>
      </w:r>
    </w:p>
    <w:p w14:paraId="3D7514E6" w14:textId="77777777" w:rsidR="00236558" w:rsidRPr="00236558" w:rsidRDefault="00236558" w:rsidP="00D73FF2">
      <w:pPr>
        <w:ind w:firstLine="708"/>
        <w:jc w:val="both"/>
        <w:rPr>
          <w:lang w:val="de-DE"/>
        </w:rPr>
      </w:pPr>
    </w:p>
    <w:p w14:paraId="4FAF800A" w14:textId="77777777" w:rsidR="00236558" w:rsidRPr="00236558" w:rsidRDefault="00236558" w:rsidP="00D73FF2">
      <w:pPr>
        <w:ind w:firstLine="708"/>
        <w:jc w:val="both"/>
        <w:rPr>
          <w:lang w:val="de-DE"/>
        </w:rPr>
      </w:pPr>
    </w:p>
    <w:p w14:paraId="1ACFE5B0" w14:textId="77777777" w:rsidR="00236558" w:rsidRPr="00236558" w:rsidRDefault="00236558" w:rsidP="00D73FF2">
      <w:pPr>
        <w:ind w:firstLine="708"/>
        <w:jc w:val="both"/>
        <w:rPr>
          <w:i/>
          <w:iCs/>
          <w:lang w:val="de-DE"/>
        </w:rPr>
      </w:pPr>
      <w:r w:rsidRPr="00236558">
        <w:rPr>
          <w:lang w:val="de-DE"/>
        </w:rPr>
        <w:t xml:space="preserve">Wir fertigen das vorliegende Gesetz aus und ordnen an, dass es mit dem Staatssiegel versehen und durch das </w:t>
      </w:r>
      <w:r w:rsidRPr="00236558">
        <w:rPr>
          <w:i/>
          <w:lang w:val="de-DE"/>
        </w:rPr>
        <w:t>Belgische Staatsblatt</w:t>
      </w:r>
      <w:r w:rsidRPr="00236558">
        <w:rPr>
          <w:lang w:val="de-DE"/>
        </w:rPr>
        <w:t xml:space="preserve"> veröffentlicht wird.</w:t>
      </w:r>
    </w:p>
    <w:p w14:paraId="34AB538D" w14:textId="77777777" w:rsidR="00236558" w:rsidRPr="00236558" w:rsidRDefault="00236558" w:rsidP="00D73FF2">
      <w:pPr>
        <w:ind w:firstLine="708"/>
        <w:jc w:val="both"/>
        <w:rPr>
          <w:i/>
          <w:iCs/>
          <w:lang w:val="de-DE"/>
        </w:rPr>
      </w:pPr>
    </w:p>
    <w:p w14:paraId="2BB10E0F" w14:textId="77777777" w:rsidR="00236558" w:rsidRPr="00236558" w:rsidRDefault="00236558" w:rsidP="00D73FF2">
      <w:pPr>
        <w:ind w:firstLine="708"/>
        <w:jc w:val="both"/>
        <w:rPr>
          <w:i/>
          <w:iCs/>
          <w:lang w:val="de-DE"/>
        </w:rPr>
      </w:pPr>
    </w:p>
    <w:p w14:paraId="42751404" w14:textId="77777777" w:rsidR="00236558" w:rsidRPr="00236558" w:rsidRDefault="00236558" w:rsidP="00D73FF2">
      <w:pPr>
        <w:ind w:firstLine="708"/>
        <w:jc w:val="both"/>
        <w:rPr>
          <w:lang w:val="de-DE"/>
        </w:rPr>
      </w:pPr>
      <w:r w:rsidRPr="00236558">
        <w:rPr>
          <w:lang w:val="de-DE"/>
        </w:rPr>
        <w:t>Gegeben zu Brüssel, den 16. Mai 2024</w:t>
      </w:r>
    </w:p>
    <w:p w14:paraId="208DAAA2" w14:textId="77777777" w:rsidR="00236558" w:rsidRPr="00236558" w:rsidRDefault="00236558" w:rsidP="00D73FF2">
      <w:pPr>
        <w:ind w:firstLine="708"/>
        <w:jc w:val="both"/>
        <w:rPr>
          <w:lang w:val="de-DE"/>
        </w:rPr>
      </w:pPr>
    </w:p>
    <w:p w14:paraId="75D7BFC5" w14:textId="77777777" w:rsidR="00236558" w:rsidRPr="00236558" w:rsidRDefault="00236558" w:rsidP="00D73FF2">
      <w:pPr>
        <w:ind w:firstLine="708"/>
        <w:jc w:val="both"/>
        <w:rPr>
          <w:lang w:val="de-DE"/>
        </w:rPr>
      </w:pPr>
    </w:p>
    <w:p w14:paraId="70E4EE3C" w14:textId="77777777" w:rsidR="00236558" w:rsidRPr="00236558" w:rsidRDefault="00236558" w:rsidP="00D73FF2">
      <w:pPr>
        <w:jc w:val="center"/>
        <w:rPr>
          <w:lang w:val="de-DE"/>
        </w:rPr>
      </w:pPr>
      <w:r w:rsidRPr="00236558">
        <w:rPr>
          <w:lang w:val="de-DE"/>
        </w:rPr>
        <w:t>PHILIPPE</w:t>
      </w:r>
    </w:p>
    <w:p w14:paraId="199475CD" w14:textId="77777777" w:rsidR="00236558" w:rsidRPr="00236558" w:rsidRDefault="00236558" w:rsidP="00D73FF2">
      <w:pPr>
        <w:jc w:val="center"/>
        <w:rPr>
          <w:lang w:val="de-DE"/>
        </w:rPr>
      </w:pPr>
    </w:p>
    <w:p w14:paraId="6F77F2A4" w14:textId="77777777" w:rsidR="00236558" w:rsidRPr="00236558" w:rsidRDefault="00236558" w:rsidP="00D73FF2">
      <w:pPr>
        <w:jc w:val="center"/>
        <w:rPr>
          <w:lang w:val="de-DE"/>
        </w:rPr>
      </w:pPr>
      <w:r w:rsidRPr="00236558">
        <w:rPr>
          <w:lang w:val="de-DE"/>
        </w:rPr>
        <w:t>Von Königs wegen:</w:t>
      </w:r>
    </w:p>
    <w:p w14:paraId="67A46E1E" w14:textId="77777777" w:rsidR="00236558" w:rsidRPr="00236558" w:rsidRDefault="00236558" w:rsidP="00D73FF2">
      <w:pPr>
        <w:jc w:val="center"/>
        <w:rPr>
          <w:lang w:val="de-DE"/>
        </w:rPr>
      </w:pPr>
    </w:p>
    <w:p w14:paraId="2A216E82" w14:textId="77777777" w:rsidR="00236558" w:rsidRPr="00236558" w:rsidRDefault="00236558" w:rsidP="00D73FF2">
      <w:pPr>
        <w:jc w:val="center"/>
        <w:rPr>
          <w:lang w:val="de-DE"/>
        </w:rPr>
      </w:pPr>
      <w:r w:rsidRPr="00236558">
        <w:rPr>
          <w:lang w:val="de-DE"/>
        </w:rPr>
        <w:t>Der Minister der Justiz</w:t>
      </w:r>
    </w:p>
    <w:p w14:paraId="5F99437F" w14:textId="77777777" w:rsidR="00236558" w:rsidRPr="00236558" w:rsidRDefault="00236558" w:rsidP="00D73FF2">
      <w:pPr>
        <w:jc w:val="center"/>
        <w:rPr>
          <w:lang w:val="de-DE"/>
        </w:rPr>
      </w:pPr>
      <w:r w:rsidRPr="00236558">
        <w:rPr>
          <w:lang w:val="de-DE"/>
        </w:rPr>
        <w:t>P. VAN TIGCHELT</w:t>
      </w:r>
    </w:p>
    <w:p w14:paraId="15BF49EA" w14:textId="77777777" w:rsidR="00236558" w:rsidRPr="00236558" w:rsidRDefault="00236558" w:rsidP="00D73FF2">
      <w:pPr>
        <w:jc w:val="center"/>
        <w:rPr>
          <w:lang w:val="de-DE"/>
        </w:rPr>
      </w:pPr>
    </w:p>
    <w:p w14:paraId="66834343" w14:textId="77777777" w:rsidR="00236558" w:rsidRPr="00236558" w:rsidRDefault="00236558" w:rsidP="00D73FF2">
      <w:pPr>
        <w:jc w:val="center"/>
        <w:rPr>
          <w:lang w:val="de-DE"/>
        </w:rPr>
      </w:pPr>
      <w:r w:rsidRPr="00236558">
        <w:rPr>
          <w:lang w:val="de-DE"/>
        </w:rPr>
        <w:t>Die Ministerin des Innern</w:t>
      </w:r>
    </w:p>
    <w:p w14:paraId="54B85674" w14:textId="77777777" w:rsidR="00236558" w:rsidRPr="00236558" w:rsidRDefault="00236558" w:rsidP="00D73FF2">
      <w:pPr>
        <w:jc w:val="center"/>
        <w:rPr>
          <w:lang w:val="de-DE"/>
        </w:rPr>
      </w:pPr>
      <w:r w:rsidRPr="00236558">
        <w:rPr>
          <w:lang w:val="de-DE"/>
        </w:rPr>
        <w:t>A. VERLINDEN</w:t>
      </w:r>
    </w:p>
    <w:p w14:paraId="3ED9764F" w14:textId="77777777" w:rsidR="00236558" w:rsidRPr="00236558" w:rsidRDefault="00236558" w:rsidP="00D73FF2">
      <w:pPr>
        <w:jc w:val="center"/>
        <w:rPr>
          <w:lang w:val="de-DE"/>
        </w:rPr>
      </w:pPr>
    </w:p>
    <w:p w14:paraId="379C8A31" w14:textId="77777777" w:rsidR="00236558" w:rsidRPr="00236558" w:rsidRDefault="00236558" w:rsidP="00D73FF2">
      <w:pPr>
        <w:jc w:val="center"/>
        <w:rPr>
          <w:lang w:val="de-DE"/>
        </w:rPr>
      </w:pPr>
      <w:r w:rsidRPr="00236558">
        <w:rPr>
          <w:lang w:val="de-DE"/>
        </w:rPr>
        <w:t>Mit dem Staatssiegel versehen:</w:t>
      </w:r>
    </w:p>
    <w:p w14:paraId="0B6E5D4F" w14:textId="77777777" w:rsidR="00236558" w:rsidRPr="00236558" w:rsidRDefault="00236558" w:rsidP="00D73FF2">
      <w:pPr>
        <w:jc w:val="center"/>
        <w:rPr>
          <w:lang w:val="de-DE"/>
        </w:rPr>
      </w:pPr>
    </w:p>
    <w:p w14:paraId="23FE5B92" w14:textId="77777777" w:rsidR="00236558" w:rsidRPr="00236558" w:rsidRDefault="00236558" w:rsidP="00D73FF2">
      <w:pPr>
        <w:jc w:val="center"/>
        <w:rPr>
          <w:lang w:val="de-DE"/>
        </w:rPr>
      </w:pPr>
      <w:r w:rsidRPr="00236558">
        <w:rPr>
          <w:lang w:val="de-DE"/>
        </w:rPr>
        <w:t>Der Minister der Justiz</w:t>
      </w:r>
    </w:p>
    <w:p w14:paraId="700BA888" w14:textId="77777777" w:rsidR="00236558" w:rsidRPr="00236558" w:rsidRDefault="00236558" w:rsidP="00D73FF2">
      <w:pPr>
        <w:jc w:val="center"/>
        <w:rPr>
          <w:lang w:val="de-DE"/>
        </w:rPr>
      </w:pPr>
      <w:r w:rsidRPr="00236558">
        <w:rPr>
          <w:lang w:val="de-DE"/>
        </w:rPr>
        <w:t>P. VAN TIGCHELT</w:t>
      </w:r>
    </w:p>
    <w:p w14:paraId="35C020B3" w14:textId="77777777" w:rsidR="00233F36" w:rsidRPr="00236558" w:rsidRDefault="00233F36" w:rsidP="00E1687C">
      <w:pPr>
        <w:jc w:val="both"/>
        <w:rPr>
          <w:lang w:val="de-DE"/>
        </w:rPr>
      </w:pPr>
    </w:p>
    <w:sectPr w:rsidR="00233F36" w:rsidRPr="00236558" w:rsidSect="0023655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185625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31EE"/>
    <w:rsid w:val="00217221"/>
    <w:rsid w:val="00233F36"/>
    <w:rsid w:val="00236558"/>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45F76"/>
    <w:rsid w:val="00B56114"/>
    <w:rsid w:val="00C43D43"/>
    <w:rsid w:val="00C80000"/>
    <w:rsid w:val="00CA081B"/>
    <w:rsid w:val="00DC56FB"/>
    <w:rsid w:val="00DD5F2F"/>
    <w:rsid w:val="00DD7277"/>
    <w:rsid w:val="00E1687C"/>
    <w:rsid w:val="00F2168C"/>
    <w:rsid w:val="00F24CD9"/>
    <w:rsid w:val="00F41731"/>
    <w:rsid w:val="00F77D86"/>
    <w:rsid w:val="00F80FD4"/>
    <w:rsid w:val="00FB5B96"/>
    <w:rsid w:val="00FC4BFB"/>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B73FD"/>
  <w15:docId w15:val="{0D531A7E-9FBA-4B65-A2A0-E1A490EF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1500</Words>
  <Characters>8255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2026-06-12T08:48:00Z</dcterms:created>
  <dcterms:modified xsi:type="dcterms:W3CDTF">2026-06-12T09:08:00Z</dcterms:modified>
</cp:coreProperties>
</file>