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D2E3C" w14:textId="4341B301" w:rsidR="00233F36" w:rsidRPr="000A562A" w:rsidRDefault="00285483" w:rsidP="00786C4F">
      <w:pPr>
        <w:jc w:val="both"/>
        <w:rPr>
          <w:lang w:val="de-DE"/>
        </w:rPr>
      </w:pPr>
      <w:r w:rsidRPr="00285483">
        <w:rPr>
          <w:b/>
          <w:lang w:val="de-DE"/>
        </w:rPr>
        <w:t xml:space="preserve">15. MAI 2024 - Gesetz </w:t>
      </w:r>
      <w:r w:rsidRPr="00DE7624">
        <w:rPr>
          <w:b/>
          <w:lang w:val="de-DE"/>
        </w:rPr>
        <w:t>zur Durchführung der Verordnung (EU) 2022/868 des Europäischen Parlaments und des Rates vom 30. Mai 2022 über europäische Daten-</w:t>
      </w:r>
      <w:proofErr w:type="spellStart"/>
      <w:r w:rsidRPr="00DE7624">
        <w:rPr>
          <w:b/>
          <w:lang w:val="de-DE"/>
        </w:rPr>
        <w:t>Governance</w:t>
      </w:r>
      <w:proofErr w:type="spellEnd"/>
      <w:r w:rsidRPr="00DE7624">
        <w:rPr>
          <w:b/>
          <w:lang w:val="de-DE"/>
        </w:rPr>
        <w:t xml:space="preserve"> und zur Änderung der Verordnung (EU) 2018/1724</w:t>
      </w:r>
    </w:p>
    <w:p w14:paraId="6EB38192" w14:textId="77777777" w:rsidR="00233F36" w:rsidRPr="00C80000" w:rsidRDefault="00233F36" w:rsidP="00127CA8">
      <w:pPr>
        <w:jc w:val="both"/>
        <w:rPr>
          <w:lang w:val="de-DE"/>
        </w:rPr>
      </w:pPr>
    </w:p>
    <w:p w14:paraId="777EACB5" w14:textId="77777777" w:rsidR="00233F36" w:rsidRPr="00C80000" w:rsidRDefault="00233F36">
      <w:pPr>
        <w:rPr>
          <w:lang w:val="de-DE"/>
        </w:rPr>
      </w:pPr>
    </w:p>
    <w:p w14:paraId="51B48088" w14:textId="4AACC95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85483">
        <w:rPr>
          <w:lang w:val="de-DE"/>
        </w:rPr>
        <w:t>4. Juni 2026</w:t>
      </w:r>
      <w:r w:rsidRPr="00C80000">
        <w:rPr>
          <w:lang w:val="de-DE"/>
        </w:rPr>
        <w:t>)</w:t>
      </w:r>
    </w:p>
    <w:p w14:paraId="14B3C716" w14:textId="77777777" w:rsidR="00233F36" w:rsidRPr="00127CA8" w:rsidRDefault="00233F36" w:rsidP="000F5F44">
      <w:pPr>
        <w:jc w:val="center"/>
        <w:rPr>
          <w:lang w:val="de-DE"/>
        </w:rPr>
      </w:pPr>
    </w:p>
    <w:p w14:paraId="4FE95D20" w14:textId="77777777" w:rsidR="00233F36" w:rsidRPr="00C80000" w:rsidRDefault="00233F36" w:rsidP="00CA081B">
      <w:pPr>
        <w:jc w:val="center"/>
        <w:rPr>
          <w:lang w:val="de-DE"/>
        </w:rPr>
      </w:pPr>
    </w:p>
    <w:p w14:paraId="46A66F1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9FF9BDD" w14:textId="77777777" w:rsidR="00E1687C" w:rsidRDefault="00E1687C" w:rsidP="00CA081B">
      <w:pPr>
        <w:jc w:val="both"/>
        <w:rPr>
          <w:lang w:val="de-DE"/>
        </w:rPr>
      </w:pPr>
    </w:p>
    <w:p w14:paraId="5E0B726E" w14:textId="77777777" w:rsidR="00E1687C" w:rsidRPr="00C80000" w:rsidRDefault="00E1687C" w:rsidP="00CA081B">
      <w:pPr>
        <w:jc w:val="both"/>
        <w:rPr>
          <w:lang w:val="de-DE"/>
        </w:rPr>
      </w:pPr>
    </w:p>
    <w:p w14:paraId="7831DD9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B9AF49D" w14:textId="77777777" w:rsidR="00285483" w:rsidRPr="00285483" w:rsidRDefault="00285483" w:rsidP="009D4AC1">
      <w:pPr>
        <w:jc w:val="center"/>
        <w:rPr>
          <w:b/>
          <w:bCs/>
          <w:lang w:val="de-DE"/>
        </w:rPr>
      </w:pPr>
      <w:r w:rsidRPr="00285483">
        <w:rPr>
          <w:b/>
          <w:lang w:val="de-DE"/>
        </w:rPr>
        <w:lastRenderedPageBreak/>
        <w:t>FÖDERALER ÖFFENTLICHER DIENST WIRTSCHAFT, KMB, MITTELSTAND UND ENERGIE</w:t>
      </w:r>
    </w:p>
    <w:p w14:paraId="12A6FF08" w14:textId="77777777" w:rsidR="00285483" w:rsidRPr="00285483" w:rsidRDefault="00285483" w:rsidP="00217C01">
      <w:pPr>
        <w:rPr>
          <w:lang w:val="de-DE"/>
        </w:rPr>
      </w:pPr>
    </w:p>
    <w:p w14:paraId="2B92A123" w14:textId="77777777" w:rsidR="00285483" w:rsidRPr="00285483" w:rsidRDefault="00285483" w:rsidP="00217C01">
      <w:pPr>
        <w:rPr>
          <w:lang w:val="de-DE"/>
        </w:rPr>
      </w:pPr>
    </w:p>
    <w:p w14:paraId="333C7D47" w14:textId="77777777" w:rsidR="00285483" w:rsidRPr="00285483" w:rsidRDefault="00285483" w:rsidP="00285483">
      <w:pPr>
        <w:jc w:val="both"/>
        <w:rPr>
          <w:b/>
          <w:bCs/>
          <w:lang w:val="de-DE"/>
        </w:rPr>
      </w:pPr>
      <w:r w:rsidRPr="00285483">
        <w:rPr>
          <w:b/>
          <w:lang w:val="de-DE"/>
        </w:rPr>
        <w:t>15. MAI 2024 - Gesetz zur Durchführung der Verordnung (EU) 2022/868 des Europäischen Parlaments und des Rates vom 30. Mai 2022 über europäische Daten-</w:t>
      </w:r>
      <w:proofErr w:type="spellStart"/>
      <w:r w:rsidRPr="00285483">
        <w:rPr>
          <w:b/>
          <w:lang w:val="de-DE"/>
        </w:rPr>
        <w:t>Governance</w:t>
      </w:r>
      <w:proofErr w:type="spellEnd"/>
      <w:r w:rsidRPr="00285483">
        <w:rPr>
          <w:b/>
          <w:lang w:val="de-DE"/>
        </w:rPr>
        <w:t xml:space="preserve"> und zur Änderung der Verordnung (EU) 2018/1724</w:t>
      </w:r>
    </w:p>
    <w:p w14:paraId="329EE429" w14:textId="77777777" w:rsidR="00285483" w:rsidRPr="00285483" w:rsidRDefault="00285483" w:rsidP="00217C01">
      <w:pPr>
        <w:rPr>
          <w:lang w:val="de-DE"/>
        </w:rPr>
      </w:pPr>
    </w:p>
    <w:p w14:paraId="14A3CACB" w14:textId="77777777" w:rsidR="00285483" w:rsidRPr="00285483" w:rsidRDefault="00285483" w:rsidP="00217C01">
      <w:pPr>
        <w:rPr>
          <w:lang w:val="de-DE"/>
        </w:rPr>
      </w:pPr>
    </w:p>
    <w:p w14:paraId="6AA795AD" w14:textId="77777777" w:rsidR="00285483" w:rsidRPr="00285483" w:rsidRDefault="00285483" w:rsidP="00217C01">
      <w:pPr>
        <w:rPr>
          <w:lang w:val="de-DE"/>
        </w:rPr>
      </w:pPr>
      <w:r w:rsidRPr="00285483">
        <w:rPr>
          <w:lang w:val="de-DE"/>
        </w:rPr>
        <w:tab/>
      </w:r>
      <w:r w:rsidRPr="00285483">
        <w:rPr>
          <w:lang w:val="de-DE"/>
        </w:rPr>
        <w:tab/>
      </w:r>
      <w:r w:rsidRPr="00285483">
        <w:rPr>
          <w:lang w:val="de-DE"/>
        </w:rPr>
        <w:tab/>
        <w:t>PHILIPPE, König der Belgier,</w:t>
      </w:r>
    </w:p>
    <w:p w14:paraId="3A25F613" w14:textId="77777777" w:rsidR="00285483" w:rsidRPr="00285483" w:rsidRDefault="00285483" w:rsidP="00217C01">
      <w:pPr>
        <w:rPr>
          <w:lang w:val="de-DE"/>
        </w:rPr>
      </w:pPr>
    </w:p>
    <w:p w14:paraId="5D5E03C7" w14:textId="77777777" w:rsidR="00285483" w:rsidRPr="00285483" w:rsidRDefault="00285483" w:rsidP="00217C01">
      <w:pPr>
        <w:rPr>
          <w:lang w:val="de-DE"/>
        </w:rPr>
      </w:pPr>
      <w:r w:rsidRPr="00285483">
        <w:rPr>
          <w:lang w:val="de-DE"/>
        </w:rPr>
        <w:tab/>
      </w:r>
      <w:r w:rsidRPr="00285483">
        <w:rPr>
          <w:lang w:val="de-DE"/>
        </w:rPr>
        <w:tab/>
        <w:t xml:space="preserve">Allen Gegenwärtigen und </w:t>
      </w:r>
      <w:proofErr w:type="spellStart"/>
      <w:r w:rsidRPr="00285483">
        <w:rPr>
          <w:lang w:val="de-DE"/>
        </w:rPr>
        <w:t>Zukünftigen</w:t>
      </w:r>
      <w:proofErr w:type="spellEnd"/>
      <w:r w:rsidRPr="00285483">
        <w:rPr>
          <w:lang w:val="de-DE"/>
        </w:rPr>
        <w:t>, Unser Gruß!</w:t>
      </w:r>
    </w:p>
    <w:p w14:paraId="7AC3D111" w14:textId="77777777" w:rsidR="00285483" w:rsidRPr="00285483" w:rsidRDefault="00285483" w:rsidP="00217C01">
      <w:pPr>
        <w:rPr>
          <w:lang w:val="de-DE"/>
        </w:rPr>
      </w:pPr>
    </w:p>
    <w:p w14:paraId="453868F8" w14:textId="77777777" w:rsidR="00285483" w:rsidRPr="00285483" w:rsidRDefault="00285483" w:rsidP="00217C01">
      <w:pPr>
        <w:rPr>
          <w:lang w:val="de-DE"/>
        </w:rPr>
      </w:pPr>
    </w:p>
    <w:p w14:paraId="201FCC3C" w14:textId="77777777" w:rsidR="00285483" w:rsidRPr="00285483" w:rsidRDefault="00285483" w:rsidP="00217C01">
      <w:pPr>
        <w:rPr>
          <w:lang w:val="de-DE"/>
        </w:rPr>
      </w:pPr>
      <w:r w:rsidRPr="00285483">
        <w:rPr>
          <w:lang w:val="de-DE"/>
        </w:rPr>
        <w:tab/>
        <w:t>Die Abgeordnetenkammer hat das Folgende angenommen und Wir sanktionieren es:</w:t>
      </w:r>
    </w:p>
    <w:p w14:paraId="7EEAE0FA" w14:textId="77777777" w:rsidR="00285483" w:rsidRPr="00285483" w:rsidRDefault="00285483" w:rsidP="00217C01">
      <w:pPr>
        <w:rPr>
          <w:lang w:val="de-DE"/>
        </w:rPr>
      </w:pPr>
    </w:p>
    <w:p w14:paraId="13C5C618" w14:textId="77777777" w:rsidR="00285483" w:rsidRPr="00285483" w:rsidRDefault="00285483" w:rsidP="00217C01">
      <w:pPr>
        <w:rPr>
          <w:lang w:val="de-DE"/>
        </w:rPr>
      </w:pPr>
    </w:p>
    <w:p w14:paraId="254D3028" w14:textId="77777777" w:rsidR="00285483" w:rsidRPr="00285483" w:rsidRDefault="00285483" w:rsidP="009D4AC1">
      <w:pPr>
        <w:jc w:val="center"/>
        <w:rPr>
          <w:lang w:val="de-DE"/>
        </w:rPr>
      </w:pPr>
      <w:r w:rsidRPr="00285483">
        <w:rPr>
          <w:lang w:val="de-DE"/>
        </w:rPr>
        <w:t xml:space="preserve">KAPITEL 1 - </w:t>
      </w:r>
      <w:r w:rsidRPr="00285483">
        <w:rPr>
          <w:i/>
          <w:lang w:val="de-DE"/>
        </w:rPr>
        <w:t>Allgemeine Bestimmungen</w:t>
      </w:r>
    </w:p>
    <w:p w14:paraId="1D3D332B" w14:textId="77777777" w:rsidR="00285483" w:rsidRPr="00285483" w:rsidRDefault="00285483" w:rsidP="00217C01">
      <w:pPr>
        <w:rPr>
          <w:lang w:val="de-DE"/>
        </w:rPr>
      </w:pPr>
    </w:p>
    <w:p w14:paraId="4FE0BAC8" w14:textId="77777777" w:rsidR="00285483" w:rsidRPr="00285483" w:rsidRDefault="00285483" w:rsidP="00217C01">
      <w:pPr>
        <w:rPr>
          <w:lang w:val="de-DE"/>
        </w:rPr>
      </w:pPr>
    </w:p>
    <w:p w14:paraId="7B6A7367" w14:textId="77777777" w:rsidR="00285483" w:rsidRPr="00285483" w:rsidRDefault="00285483" w:rsidP="00285483">
      <w:pPr>
        <w:jc w:val="both"/>
        <w:rPr>
          <w:lang w:val="de-DE"/>
        </w:rPr>
      </w:pPr>
      <w:r w:rsidRPr="00285483">
        <w:rPr>
          <w:lang w:val="de-DE"/>
        </w:rPr>
        <w:tab/>
      </w:r>
      <w:r w:rsidRPr="00285483">
        <w:rPr>
          <w:b/>
          <w:lang w:val="de-DE"/>
        </w:rPr>
        <w:t>Artikel 1 -</w:t>
      </w:r>
      <w:r w:rsidRPr="00285483">
        <w:rPr>
          <w:lang w:val="de-DE"/>
        </w:rPr>
        <w:t xml:space="preserve"> Vorliegendes Gesetz regelt eine in Artikel 74 der Verfassung erwähnte Angelegenheit.</w:t>
      </w:r>
    </w:p>
    <w:p w14:paraId="3DDA3413" w14:textId="77777777" w:rsidR="00285483" w:rsidRPr="00285483" w:rsidRDefault="00285483" w:rsidP="00285483">
      <w:pPr>
        <w:jc w:val="both"/>
        <w:rPr>
          <w:lang w:val="de-DE"/>
        </w:rPr>
      </w:pPr>
    </w:p>
    <w:p w14:paraId="770C87E7" w14:textId="77777777" w:rsidR="00285483" w:rsidRPr="00285483" w:rsidRDefault="00285483" w:rsidP="00285483">
      <w:pPr>
        <w:jc w:val="both"/>
        <w:rPr>
          <w:lang w:val="de-DE"/>
        </w:rPr>
      </w:pPr>
    </w:p>
    <w:p w14:paraId="36C6A24D" w14:textId="77777777" w:rsidR="00285483" w:rsidRPr="00285483" w:rsidRDefault="00285483" w:rsidP="00285483">
      <w:pPr>
        <w:jc w:val="both"/>
        <w:rPr>
          <w:lang w:val="de-DE"/>
        </w:rPr>
      </w:pPr>
      <w:r w:rsidRPr="00285483">
        <w:rPr>
          <w:lang w:val="de-DE"/>
        </w:rPr>
        <w:tab/>
      </w:r>
      <w:r w:rsidRPr="00285483">
        <w:rPr>
          <w:b/>
          <w:lang w:val="de-DE"/>
        </w:rPr>
        <w:t>Art. 2 -</w:t>
      </w:r>
      <w:r w:rsidRPr="00285483">
        <w:rPr>
          <w:lang w:val="de-DE"/>
        </w:rPr>
        <w:t xml:space="preserve"> Vorliegendes Gesetz führt die Verordnung (EU) 2022/868 des Europäischen Parlaments und des Rates vom 30. Mai 2022 über europäische Daten-</w:t>
      </w:r>
      <w:proofErr w:type="spellStart"/>
      <w:r w:rsidRPr="00285483">
        <w:rPr>
          <w:lang w:val="de-DE"/>
        </w:rPr>
        <w:t>Governance</w:t>
      </w:r>
      <w:proofErr w:type="spellEnd"/>
      <w:r w:rsidRPr="00285483">
        <w:rPr>
          <w:lang w:val="de-DE"/>
        </w:rPr>
        <w:t xml:space="preserve"> und zur Änderung der Verordnung (EU) 2018/1724 aus.</w:t>
      </w:r>
    </w:p>
    <w:p w14:paraId="7D4D47B3" w14:textId="77777777" w:rsidR="00285483" w:rsidRPr="00285483" w:rsidRDefault="00285483" w:rsidP="00285483">
      <w:pPr>
        <w:jc w:val="both"/>
        <w:rPr>
          <w:lang w:val="de-DE"/>
        </w:rPr>
      </w:pPr>
    </w:p>
    <w:p w14:paraId="18C4952B" w14:textId="77777777" w:rsidR="00285483" w:rsidRPr="00285483" w:rsidRDefault="00285483" w:rsidP="00285483">
      <w:pPr>
        <w:jc w:val="both"/>
        <w:rPr>
          <w:lang w:val="de-DE"/>
        </w:rPr>
      </w:pPr>
    </w:p>
    <w:p w14:paraId="489B3EE7" w14:textId="77777777" w:rsidR="00285483" w:rsidRPr="00285483" w:rsidRDefault="00285483" w:rsidP="00285483">
      <w:pPr>
        <w:jc w:val="both"/>
        <w:rPr>
          <w:lang w:val="de-DE"/>
        </w:rPr>
      </w:pPr>
      <w:r w:rsidRPr="00285483">
        <w:rPr>
          <w:lang w:val="de-DE"/>
        </w:rPr>
        <w:tab/>
      </w:r>
      <w:r w:rsidRPr="00285483">
        <w:rPr>
          <w:b/>
          <w:lang w:val="de-DE"/>
        </w:rPr>
        <w:t>Art. 3 -</w:t>
      </w:r>
      <w:r w:rsidRPr="00285483">
        <w:rPr>
          <w:lang w:val="de-DE"/>
        </w:rPr>
        <w:t xml:space="preserve"> Für die Anwendung des vorliegenden Gesetzes versteht man unter:</w:t>
      </w:r>
    </w:p>
    <w:p w14:paraId="06C90B2C" w14:textId="77777777" w:rsidR="00285483" w:rsidRPr="00285483" w:rsidRDefault="00285483" w:rsidP="00285483">
      <w:pPr>
        <w:jc w:val="both"/>
        <w:rPr>
          <w:lang w:val="de-DE"/>
        </w:rPr>
      </w:pPr>
    </w:p>
    <w:p w14:paraId="69BE55FF" w14:textId="77777777" w:rsidR="00285483" w:rsidRPr="00285483" w:rsidRDefault="00285483" w:rsidP="00285483">
      <w:pPr>
        <w:jc w:val="both"/>
        <w:rPr>
          <w:lang w:val="de-DE"/>
        </w:rPr>
      </w:pPr>
      <w:r w:rsidRPr="00285483">
        <w:rPr>
          <w:lang w:val="de-DE"/>
        </w:rPr>
        <w:tab/>
        <w:t>1. Verordnung 2022/868: die Verordnung (EU) 2022/868 des Europäischen Parlaments und des Rates vom 30. Mai 2022 über europäische Daten-</w:t>
      </w:r>
      <w:proofErr w:type="spellStart"/>
      <w:r w:rsidRPr="00285483">
        <w:rPr>
          <w:lang w:val="de-DE"/>
        </w:rPr>
        <w:t>Governance</w:t>
      </w:r>
      <w:proofErr w:type="spellEnd"/>
      <w:r w:rsidRPr="00285483">
        <w:rPr>
          <w:lang w:val="de-DE"/>
        </w:rPr>
        <w:t xml:space="preserve"> und zur Änderung der Verordnung (EU) 2018/1724,</w:t>
      </w:r>
    </w:p>
    <w:p w14:paraId="45F60E9F" w14:textId="77777777" w:rsidR="00285483" w:rsidRPr="00285483" w:rsidRDefault="00285483" w:rsidP="00285483">
      <w:pPr>
        <w:jc w:val="both"/>
        <w:rPr>
          <w:lang w:val="de-DE"/>
        </w:rPr>
      </w:pPr>
    </w:p>
    <w:p w14:paraId="0B9BD4B0" w14:textId="77777777" w:rsidR="00285483" w:rsidRPr="00285483" w:rsidRDefault="00285483" w:rsidP="00285483">
      <w:pPr>
        <w:jc w:val="both"/>
        <w:rPr>
          <w:lang w:val="de-DE"/>
        </w:rPr>
      </w:pPr>
      <w:r w:rsidRPr="00285483">
        <w:rPr>
          <w:lang w:val="de-DE"/>
        </w:rPr>
        <w:tab/>
        <w:t>2. öffentlichen Stellen: föderale öffentliche Behörden und föderale öffentlich-rechtliche Einrichtungen oder Verbände, die aus einer oder mehreren dieser Behörden oder einer oder mehreren dieser öffentlich-rechtlichen Einrichtungen bestehen,</w:t>
      </w:r>
    </w:p>
    <w:p w14:paraId="743B1F21" w14:textId="77777777" w:rsidR="00285483" w:rsidRPr="00285483" w:rsidRDefault="00285483" w:rsidP="00285483">
      <w:pPr>
        <w:jc w:val="both"/>
        <w:rPr>
          <w:lang w:val="de-DE"/>
        </w:rPr>
      </w:pPr>
    </w:p>
    <w:p w14:paraId="1B2621DD" w14:textId="77777777" w:rsidR="00285483" w:rsidRPr="00285483" w:rsidRDefault="00285483" w:rsidP="00285483">
      <w:pPr>
        <w:jc w:val="both"/>
        <w:rPr>
          <w:lang w:val="de-DE"/>
        </w:rPr>
      </w:pPr>
      <w:r w:rsidRPr="00285483">
        <w:rPr>
          <w:lang w:val="de-DE"/>
        </w:rPr>
        <w:tab/>
        <w:t>3. öffentlich-rechtlichen Einrichtungen: Einrichtungen, die die folgenden Eigenschaften aufweisen:</w:t>
      </w:r>
    </w:p>
    <w:p w14:paraId="20EDCBEA" w14:textId="77777777" w:rsidR="00285483" w:rsidRPr="00285483" w:rsidRDefault="00285483" w:rsidP="00285483">
      <w:pPr>
        <w:jc w:val="both"/>
        <w:rPr>
          <w:lang w:val="de-DE"/>
        </w:rPr>
      </w:pPr>
    </w:p>
    <w:p w14:paraId="5DB4A56D" w14:textId="77777777" w:rsidR="00285483" w:rsidRPr="00285483" w:rsidRDefault="00285483" w:rsidP="00285483">
      <w:pPr>
        <w:jc w:val="both"/>
        <w:rPr>
          <w:lang w:val="de-DE"/>
        </w:rPr>
      </w:pPr>
      <w:r w:rsidRPr="00285483">
        <w:rPr>
          <w:lang w:val="de-DE"/>
        </w:rPr>
        <w:tab/>
      </w:r>
      <w:r w:rsidRPr="00285483">
        <w:rPr>
          <w:i/>
          <w:iCs/>
          <w:lang w:val="de-DE"/>
        </w:rPr>
        <w:t>a)</w:t>
      </w:r>
      <w:r w:rsidRPr="00285483">
        <w:rPr>
          <w:lang w:val="de-DE"/>
        </w:rPr>
        <w:t> Sie wurden zu dem besonderen Zweck gegründet, im allgemeinen Interesse liegende Aufgaben zu erfüllen, und haben keinen gewerblichen oder kommerziellen Charakter.</w:t>
      </w:r>
    </w:p>
    <w:p w14:paraId="763B2322" w14:textId="77777777" w:rsidR="00285483" w:rsidRPr="00285483" w:rsidRDefault="00285483" w:rsidP="00285483">
      <w:pPr>
        <w:jc w:val="both"/>
        <w:rPr>
          <w:lang w:val="de-DE"/>
        </w:rPr>
      </w:pPr>
    </w:p>
    <w:p w14:paraId="55BFB5B4" w14:textId="77777777" w:rsidR="00285483" w:rsidRPr="00285483" w:rsidRDefault="00285483" w:rsidP="00285483">
      <w:pPr>
        <w:jc w:val="both"/>
        <w:rPr>
          <w:lang w:val="de-DE"/>
        </w:rPr>
      </w:pPr>
      <w:r w:rsidRPr="00285483">
        <w:rPr>
          <w:lang w:val="de-DE"/>
        </w:rPr>
        <w:tab/>
      </w:r>
      <w:r w:rsidRPr="00285483">
        <w:rPr>
          <w:i/>
          <w:iCs/>
          <w:lang w:val="de-DE"/>
        </w:rPr>
        <w:t>b)</w:t>
      </w:r>
      <w:r w:rsidRPr="00285483">
        <w:rPr>
          <w:lang w:val="de-DE"/>
        </w:rPr>
        <w:t> Sie besitzen Rechtspersönlichkeit.</w:t>
      </w:r>
    </w:p>
    <w:p w14:paraId="36AA9907" w14:textId="77777777" w:rsidR="00285483" w:rsidRPr="00285483" w:rsidRDefault="00285483" w:rsidP="00285483">
      <w:pPr>
        <w:jc w:val="both"/>
        <w:rPr>
          <w:lang w:val="de-DE"/>
        </w:rPr>
      </w:pPr>
    </w:p>
    <w:p w14:paraId="49BD64D4" w14:textId="77777777" w:rsidR="00285483" w:rsidRPr="00285483" w:rsidRDefault="00285483" w:rsidP="00285483">
      <w:pPr>
        <w:jc w:val="both"/>
        <w:rPr>
          <w:lang w:val="de-DE"/>
        </w:rPr>
      </w:pPr>
      <w:r w:rsidRPr="00285483">
        <w:rPr>
          <w:lang w:val="de-DE"/>
        </w:rPr>
        <w:tab/>
      </w:r>
      <w:r w:rsidRPr="00285483">
        <w:rPr>
          <w:i/>
          <w:iCs/>
          <w:lang w:val="de-DE"/>
        </w:rPr>
        <w:t>c)</w:t>
      </w:r>
      <w:r w:rsidRPr="00285483">
        <w:rPr>
          <w:lang w:val="de-DE"/>
        </w:rPr>
        <w:t xml:space="preserve"> Sie werden überwiegend von föderalen öffentlichen Behörden oder von anderen öffentlich-rechtlichen Einrichtungen finanziert, unterstehen hinsichtlich ihrer Leitung der Aufsicht dieser Behörden oder Einrichtungen oder haben ein Verwaltungs-, Leitungs- </w:t>
      </w:r>
      <w:r w:rsidRPr="00285483">
        <w:rPr>
          <w:lang w:val="de-DE"/>
        </w:rPr>
        <w:lastRenderedPageBreak/>
        <w:t>beziehungsweise Aufsichtsorgan, das mehrheitlich aus Mitgliedern besteht, die von föderalen öffentlichen Behörden oder von anderen öffentlich-rechtlichen Einrichtungen bestimmt worden sind.</w:t>
      </w:r>
    </w:p>
    <w:p w14:paraId="01D1F734" w14:textId="77777777" w:rsidR="00285483" w:rsidRPr="00285483" w:rsidRDefault="00285483" w:rsidP="00285483">
      <w:pPr>
        <w:jc w:val="both"/>
        <w:rPr>
          <w:lang w:val="de-DE"/>
        </w:rPr>
      </w:pPr>
    </w:p>
    <w:p w14:paraId="6F0545BA" w14:textId="77777777" w:rsidR="00285483" w:rsidRPr="00285483" w:rsidRDefault="00285483" w:rsidP="00285483">
      <w:pPr>
        <w:jc w:val="both"/>
        <w:rPr>
          <w:lang w:val="de-DE"/>
        </w:rPr>
      </w:pPr>
      <w:r w:rsidRPr="00285483">
        <w:rPr>
          <w:lang w:val="de-DE"/>
        </w:rPr>
        <w:tab/>
        <w:t>Die übrigen Begriffsbestimmungen von Artikel 2 der Verordnung 2022/868 gelten für vorliegendes Gesetz.</w:t>
      </w:r>
    </w:p>
    <w:p w14:paraId="3850E77C" w14:textId="77777777" w:rsidR="00285483" w:rsidRPr="00285483" w:rsidRDefault="00285483" w:rsidP="00285483">
      <w:pPr>
        <w:jc w:val="both"/>
        <w:rPr>
          <w:lang w:val="de-DE"/>
        </w:rPr>
      </w:pPr>
    </w:p>
    <w:p w14:paraId="12CD54A5" w14:textId="77777777" w:rsidR="00285483" w:rsidRPr="00285483" w:rsidRDefault="00285483" w:rsidP="00285483">
      <w:pPr>
        <w:jc w:val="both"/>
        <w:rPr>
          <w:lang w:val="de-DE"/>
        </w:rPr>
      </w:pPr>
    </w:p>
    <w:p w14:paraId="6A34F430" w14:textId="77777777" w:rsidR="00285483" w:rsidRPr="00285483" w:rsidRDefault="00285483" w:rsidP="00E73B7B">
      <w:pPr>
        <w:jc w:val="center"/>
        <w:rPr>
          <w:lang w:val="de-DE"/>
        </w:rPr>
      </w:pPr>
      <w:r w:rsidRPr="00285483">
        <w:rPr>
          <w:lang w:val="de-DE"/>
        </w:rPr>
        <w:t xml:space="preserve">KAPITEL 2 - </w:t>
      </w:r>
      <w:r w:rsidRPr="00285483">
        <w:rPr>
          <w:i/>
          <w:lang w:val="de-DE"/>
        </w:rPr>
        <w:t>Weiterverwendung bestimmter geschützter Daten des öffentlichen Sektors</w:t>
      </w:r>
    </w:p>
    <w:p w14:paraId="0C88C2C3" w14:textId="77777777" w:rsidR="00285483" w:rsidRPr="00285483" w:rsidRDefault="00285483" w:rsidP="00217C01">
      <w:pPr>
        <w:rPr>
          <w:lang w:val="de-DE"/>
        </w:rPr>
      </w:pPr>
    </w:p>
    <w:p w14:paraId="75A466D6" w14:textId="77777777" w:rsidR="00285483" w:rsidRPr="00285483" w:rsidRDefault="00285483" w:rsidP="00217C01">
      <w:pPr>
        <w:rPr>
          <w:lang w:val="de-DE"/>
        </w:rPr>
      </w:pPr>
    </w:p>
    <w:p w14:paraId="3F0A2231" w14:textId="77777777" w:rsidR="00285483" w:rsidRPr="00285483" w:rsidRDefault="00285483" w:rsidP="00285483">
      <w:pPr>
        <w:jc w:val="both"/>
        <w:rPr>
          <w:lang w:val="de-DE"/>
        </w:rPr>
      </w:pPr>
      <w:r w:rsidRPr="00285483">
        <w:rPr>
          <w:lang w:val="de-DE"/>
        </w:rPr>
        <w:tab/>
      </w:r>
      <w:r w:rsidRPr="00285483">
        <w:rPr>
          <w:b/>
          <w:lang w:val="de-DE"/>
        </w:rPr>
        <w:t>Art. 4 -</w:t>
      </w:r>
      <w:r w:rsidRPr="00285483">
        <w:rPr>
          <w:lang w:val="de-DE"/>
        </w:rPr>
        <w:t xml:space="preserve"> Öffentliche Stellen sind damit beauftragt, die Weiterverwendung der in Artikel 3 Absatz 1 der Verordnung 2022/868 erwähnten Daten, die in ihrem Besitz sind, zu verweigern oder zu erlauben.</w:t>
      </w:r>
    </w:p>
    <w:p w14:paraId="02CE94C9" w14:textId="77777777" w:rsidR="00285483" w:rsidRPr="00285483" w:rsidRDefault="00285483" w:rsidP="00285483">
      <w:pPr>
        <w:jc w:val="both"/>
        <w:rPr>
          <w:lang w:val="de-DE"/>
        </w:rPr>
      </w:pPr>
    </w:p>
    <w:p w14:paraId="4A2E9479" w14:textId="77777777" w:rsidR="00285483" w:rsidRPr="00285483" w:rsidRDefault="00285483" w:rsidP="00285483">
      <w:pPr>
        <w:jc w:val="both"/>
        <w:rPr>
          <w:lang w:val="de-DE"/>
        </w:rPr>
      </w:pPr>
    </w:p>
    <w:p w14:paraId="7802BB4D" w14:textId="77777777" w:rsidR="00285483" w:rsidRPr="00285483" w:rsidRDefault="00285483" w:rsidP="00285483">
      <w:pPr>
        <w:jc w:val="both"/>
        <w:rPr>
          <w:lang w:val="de-DE"/>
        </w:rPr>
      </w:pPr>
      <w:r w:rsidRPr="00285483">
        <w:rPr>
          <w:lang w:val="de-DE"/>
        </w:rPr>
        <w:tab/>
      </w:r>
      <w:r w:rsidRPr="00285483">
        <w:rPr>
          <w:b/>
          <w:lang w:val="de-DE"/>
        </w:rPr>
        <w:t>Art. 5 -</w:t>
      </w:r>
      <w:r w:rsidRPr="00285483">
        <w:rPr>
          <w:lang w:val="de-DE"/>
        </w:rPr>
        <w:t xml:space="preserve"> Der König bestimmt unter Einhaltung der in Artikel 6 der Verordnung 2022/868 festgelegten Bedingungen die Höhe der Gebühren für die Weiterverwendung der in Artikel 3 Absatz 1 der Verordnung 2022/868 erwähnten Datenkategorien sowie die Kriterien, die Berechnungsmethode und die detaillierten Ausführungsregeln in Bezug auf die Gebühren, die Weiterverwender an öffentliche Stellen zahlen.</w:t>
      </w:r>
    </w:p>
    <w:p w14:paraId="1BD8658C" w14:textId="77777777" w:rsidR="00285483" w:rsidRPr="00285483" w:rsidRDefault="00285483" w:rsidP="00285483">
      <w:pPr>
        <w:jc w:val="both"/>
        <w:rPr>
          <w:lang w:val="de-DE"/>
        </w:rPr>
      </w:pPr>
    </w:p>
    <w:p w14:paraId="57BC66FA" w14:textId="77777777" w:rsidR="00285483" w:rsidRPr="00285483" w:rsidRDefault="00285483" w:rsidP="00285483">
      <w:pPr>
        <w:jc w:val="both"/>
        <w:rPr>
          <w:lang w:val="de-DE"/>
        </w:rPr>
      </w:pPr>
      <w:r w:rsidRPr="00285483">
        <w:rPr>
          <w:lang w:val="de-DE"/>
        </w:rPr>
        <w:tab/>
        <w:t>Um Anreize für die Weiterverwendung der in Artikel 3 Absatz 1 der Verordnung 2022/868 erwähnten Datenkategorien zu nichtkommerziellen Zwecken durch KMU und Start-up-Unternehmen zu schaffen, legt der König die Höhe einer ermäßigten Gebühr oder die unentgeltliche Zurverfügungstellung der Daten fest, insbesondere für KMU, Start-up-Unternehmen, Organisationen der Zivilgesellschaft, Forschungs- und Bildungseinrichtungen.</w:t>
      </w:r>
    </w:p>
    <w:p w14:paraId="71C76AB8" w14:textId="77777777" w:rsidR="00285483" w:rsidRPr="00285483" w:rsidRDefault="00285483" w:rsidP="00285483">
      <w:pPr>
        <w:jc w:val="both"/>
        <w:rPr>
          <w:lang w:val="de-DE"/>
        </w:rPr>
      </w:pPr>
    </w:p>
    <w:p w14:paraId="0A561640" w14:textId="77777777" w:rsidR="00285483" w:rsidRPr="00285483" w:rsidRDefault="00285483" w:rsidP="00285483">
      <w:pPr>
        <w:jc w:val="both"/>
        <w:rPr>
          <w:lang w:val="de-DE"/>
        </w:rPr>
      </w:pPr>
    </w:p>
    <w:p w14:paraId="23A03D0A" w14:textId="77777777" w:rsidR="00285483" w:rsidRPr="00285483" w:rsidRDefault="00285483" w:rsidP="00285483">
      <w:pPr>
        <w:jc w:val="both"/>
        <w:rPr>
          <w:lang w:val="de-DE"/>
        </w:rPr>
      </w:pPr>
      <w:r w:rsidRPr="00285483">
        <w:rPr>
          <w:lang w:val="de-DE"/>
        </w:rPr>
        <w:tab/>
      </w:r>
      <w:r w:rsidRPr="00285483">
        <w:rPr>
          <w:b/>
          <w:lang w:val="de-DE"/>
        </w:rPr>
        <w:t>Art. 6 -</w:t>
      </w:r>
      <w:r w:rsidRPr="00285483">
        <w:rPr>
          <w:lang w:val="de-DE"/>
        </w:rPr>
        <w:t xml:space="preserve"> Unbeschadet ihrer in Artikel 5 Absatz 2 bis 11 der Verordnung 2022/868 erwähnten Verpflichtungen übermitteln öffentliche Stellen zur Erfüllung der in Artikel 5 Absatz 1 der Verordnung 2022/868 erwähnten Verpflichtung die einschlägigen Informationen an die in Artikel 8 Absatz 1 der Verordnung 2022/868 erwähnte zentrale Informationsstelle über die Kanäle, die die zentrale Informationsstelle zu diesem Zweck zur Verfügung stellt.</w:t>
      </w:r>
    </w:p>
    <w:p w14:paraId="55526D6A" w14:textId="77777777" w:rsidR="00285483" w:rsidRPr="00285483" w:rsidRDefault="00285483" w:rsidP="00285483">
      <w:pPr>
        <w:jc w:val="both"/>
        <w:rPr>
          <w:lang w:val="de-DE"/>
        </w:rPr>
      </w:pPr>
    </w:p>
    <w:p w14:paraId="563C71F8" w14:textId="77777777" w:rsidR="00285483" w:rsidRPr="00285483" w:rsidRDefault="00285483" w:rsidP="00285483">
      <w:pPr>
        <w:jc w:val="both"/>
        <w:rPr>
          <w:lang w:val="de-DE"/>
        </w:rPr>
      </w:pPr>
      <w:r w:rsidRPr="00285483">
        <w:rPr>
          <w:lang w:val="de-DE"/>
        </w:rPr>
        <w:tab/>
        <w:t>Öffentliche Stellen übermitteln der zentralen Informationsstelle im Hinblick auf eine elektronische Veröffentlichung die in Artikel 6 der Verordnung 2022/868 erwähnten einschlägigen Informationen, darunter die Liste der Kategorien von Weiterverwendern, denen Daten gegen eine ermäßigte Gebühr oder unentgeltlich zur Weiterverwendung zur Verfügung gestellt werden, sowie die Kriterien für die Aufstellung dieser Liste, die Kriterien und die Methode für die Gebührenberechnung, eine Beschreibung der wichtigsten Kostenarten und die Regeln der Kostenzuweisung.</w:t>
      </w:r>
    </w:p>
    <w:p w14:paraId="67ED1799" w14:textId="77777777" w:rsidR="00285483" w:rsidRPr="00285483" w:rsidRDefault="00285483" w:rsidP="00285483">
      <w:pPr>
        <w:jc w:val="both"/>
        <w:rPr>
          <w:lang w:val="de-DE"/>
        </w:rPr>
      </w:pPr>
    </w:p>
    <w:p w14:paraId="0DAF46FD" w14:textId="77777777" w:rsidR="00285483" w:rsidRPr="00285483" w:rsidRDefault="00285483" w:rsidP="00285483">
      <w:pPr>
        <w:jc w:val="both"/>
        <w:rPr>
          <w:lang w:val="de-DE"/>
        </w:rPr>
      </w:pPr>
    </w:p>
    <w:p w14:paraId="18431BCC" w14:textId="77777777" w:rsidR="00285483" w:rsidRPr="00285483" w:rsidRDefault="00285483" w:rsidP="00285483">
      <w:pPr>
        <w:jc w:val="both"/>
        <w:rPr>
          <w:lang w:val="de-DE"/>
        </w:rPr>
      </w:pPr>
      <w:r w:rsidRPr="00285483">
        <w:rPr>
          <w:lang w:val="de-DE"/>
        </w:rPr>
        <w:tab/>
      </w:r>
      <w:r w:rsidRPr="00285483">
        <w:rPr>
          <w:b/>
          <w:lang w:val="de-DE"/>
        </w:rPr>
        <w:t>Art. 7 -</w:t>
      </w:r>
      <w:r w:rsidRPr="00285483">
        <w:rPr>
          <w:lang w:val="de-DE"/>
        </w:rPr>
        <w:t xml:space="preserve"> Jede natürliche oder juristische Person, die von einer in Artikel 9 Absatz 1 der Verordnung 2022/868 erwähnten Entscheidung direkt betroffen ist, kann ihren Rechtsbehelfsanspruch vor dem in Artikel 13 des Gesetzes vom 4. Mai 2016 über offene Daten und die Weiterverwendung von Informationen des öffentlichen Sektors erwähnten Föderalen </w:t>
      </w:r>
      <w:r w:rsidRPr="00285483">
        <w:rPr>
          <w:lang w:val="de-DE"/>
        </w:rPr>
        <w:lastRenderedPageBreak/>
        <w:t>Ausschuss ausüben, und zwar spätestens dreißig Tage, nachdem sie von der Entscheidung Kenntnis erhalten hat.</w:t>
      </w:r>
    </w:p>
    <w:p w14:paraId="618E2A50" w14:textId="77777777" w:rsidR="00285483" w:rsidRPr="00285483" w:rsidRDefault="00285483" w:rsidP="00285483">
      <w:pPr>
        <w:jc w:val="both"/>
        <w:rPr>
          <w:lang w:val="de-DE"/>
        </w:rPr>
      </w:pPr>
    </w:p>
    <w:p w14:paraId="25FA2AA9" w14:textId="77777777" w:rsidR="00285483" w:rsidRPr="00285483" w:rsidRDefault="00285483" w:rsidP="00285483">
      <w:pPr>
        <w:jc w:val="both"/>
        <w:rPr>
          <w:lang w:val="de-DE"/>
        </w:rPr>
      </w:pPr>
      <w:r w:rsidRPr="00285483">
        <w:rPr>
          <w:lang w:val="de-DE"/>
        </w:rPr>
        <w:tab/>
        <w:t>Der Ausschuss übermittelt dem Antragsteller und der betreffenden öffentlichen Stelle binnen dreißig Tagen nach Erhalt des Antrags seine Stellungnahme. Erfolgt keine schriftliche Mitteilung innerhalb der vorgeschriebenen Frist, wird die Stellungnahme außer Acht gelassen.</w:t>
      </w:r>
    </w:p>
    <w:p w14:paraId="094368F1" w14:textId="77777777" w:rsidR="00285483" w:rsidRPr="00285483" w:rsidRDefault="00285483" w:rsidP="00285483">
      <w:pPr>
        <w:jc w:val="both"/>
        <w:rPr>
          <w:lang w:val="de-DE"/>
        </w:rPr>
      </w:pPr>
    </w:p>
    <w:p w14:paraId="7A1DAD54" w14:textId="77777777" w:rsidR="00285483" w:rsidRPr="00285483" w:rsidRDefault="00285483" w:rsidP="00285483">
      <w:pPr>
        <w:jc w:val="both"/>
        <w:rPr>
          <w:lang w:val="de-DE"/>
        </w:rPr>
      </w:pPr>
      <w:r w:rsidRPr="00285483">
        <w:rPr>
          <w:lang w:val="de-DE"/>
        </w:rPr>
        <w:tab/>
        <w:t>Die öffentliche Stelle teilt dem Antragsteller und dem Ausschuss binnen fünfzehn Tagen nach Erhalt der Stellungnahme beziehungsweise nach Ablauf der Frist, in der die Stellungnahme hätte übermittelt werden müssen, ihre Entscheidung über die Billigung oder Ablehnung der Stellungnahme mit.</w:t>
      </w:r>
    </w:p>
    <w:p w14:paraId="5F8F702A" w14:textId="77777777" w:rsidR="00285483" w:rsidRPr="00285483" w:rsidRDefault="00285483" w:rsidP="00285483">
      <w:pPr>
        <w:jc w:val="both"/>
        <w:rPr>
          <w:lang w:val="de-DE"/>
        </w:rPr>
      </w:pPr>
    </w:p>
    <w:p w14:paraId="1CCEF6D1" w14:textId="77777777" w:rsidR="00285483" w:rsidRPr="00285483" w:rsidRDefault="00285483" w:rsidP="00285483">
      <w:pPr>
        <w:jc w:val="both"/>
        <w:rPr>
          <w:lang w:val="de-DE"/>
        </w:rPr>
      </w:pPr>
      <w:r w:rsidRPr="00285483">
        <w:rPr>
          <w:lang w:val="de-DE"/>
        </w:rPr>
        <w:tab/>
        <w:t>Jede natürliche oder juristische Person, die von einer in Artikel 9 Absatz 1 der Verordnung 2022/868 erwähnten Entscheidung direkt betroffen ist, kann gemäß den am 12. Januar 1973 koordinierten Gesetzen über den Staatsrat Beschwerde gegen diese Entscheidung einreichen. Dieser beim Staatsrat eingelegten Beschwerde wird gegebenenfalls die Stellungnahme des Ausschusses beigefügt; der Staatsrat handelt als unparteiische Stelle wie in Artikel 9 Absatz 2 der Verordnung 2022/868 vorgesehen.</w:t>
      </w:r>
    </w:p>
    <w:p w14:paraId="4ADF778F" w14:textId="77777777" w:rsidR="00285483" w:rsidRPr="00285483" w:rsidRDefault="00285483" w:rsidP="00285483">
      <w:pPr>
        <w:jc w:val="both"/>
        <w:rPr>
          <w:lang w:val="de-DE"/>
        </w:rPr>
      </w:pPr>
    </w:p>
    <w:p w14:paraId="79FA754C" w14:textId="77777777" w:rsidR="00285483" w:rsidRPr="00285483" w:rsidRDefault="00285483" w:rsidP="00217C01">
      <w:pPr>
        <w:rPr>
          <w:lang w:val="de-DE"/>
        </w:rPr>
      </w:pPr>
    </w:p>
    <w:p w14:paraId="1872E856" w14:textId="77777777" w:rsidR="00285483" w:rsidRPr="00285483" w:rsidRDefault="00285483" w:rsidP="00E73B7B">
      <w:pPr>
        <w:jc w:val="center"/>
        <w:rPr>
          <w:lang w:val="de-DE"/>
        </w:rPr>
      </w:pPr>
      <w:r w:rsidRPr="00285483">
        <w:rPr>
          <w:lang w:val="de-DE"/>
        </w:rPr>
        <w:t xml:space="preserve">KAPITEL 3 - </w:t>
      </w:r>
      <w:r w:rsidRPr="00285483">
        <w:rPr>
          <w:i/>
          <w:lang w:val="de-DE"/>
        </w:rPr>
        <w:t>Abänderungen des Wirtschaftsgesetzbuches</w:t>
      </w:r>
    </w:p>
    <w:p w14:paraId="0B47EB4F" w14:textId="77777777" w:rsidR="00285483" w:rsidRPr="00285483" w:rsidRDefault="00285483" w:rsidP="00217C01">
      <w:pPr>
        <w:rPr>
          <w:lang w:val="de-DE"/>
        </w:rPr>
      </w:pPr>
    </w:p>
    <w:p w14:paraId="611AF4CA" w14:textId="77777777" w:rsidR="00285483" w:rsidRPr="00285483" w:rsidRDefault="00285483" w:rsidP="00217C01">
      <w:pPr>
        <w:rPr>
          <w:lang w:val="de-DE"/>
        </w:rPr>
      </w:pPr>
    </w:p>
    <w:p w14:paraId="622DC0F9" w14:textId="77777777" w:rsidR="00285483" w:rsidRPr="00285483" w:rsidRDefault="00285483" w:rsidP="00E73B7B">
      <w:pPr>
        <w:jc w:val="center"/>
        <w:rPr>
          <w:lang w:val="de-DE"/>
        </w:rPr>
      </w:pPr>
      <w:r w:rsidRPr="00285483">
        <w:rPr>
          <w:i/>
          <w:lang w:val="de-DE"/>
        </w:rPr>
        <w:t>Abschnitt 1</w:t>
      </w:r>
      <w:r w:rsidRPr="00285483">
        <w:rPr>
          <w:lang w:val="de-DE"/>
        </w:rPr>
        <w:t> - Abänderungen von Buch I des Wirtschaftsgesetzbuches</w:t>
      </w:r>
    </w:p>
    <w:p w14:paraId="1050F743" w14:textId="77777777" w:rsidR="00285483" w:rsidRPr="00285483" w:rsidRDefault="00285483" w:rsidP="00217C01">
      <w:pPr>
        <w:rPr>
          <w:lang w:val="de-DE"/>
        </w:rPr>
      </w:pPr>
    </w:p>
    <w:p w14:paraId="0D2A80E9" w14:textId="77777777" w:rsidR="00285483" w:rsidRPr="00285483" w:rsidRDefault="00285483" w:rsidP="00217C01">
      <w:pPr>
        <w:rPr>
          <w:lang w:val="de-DE"/>
        </w:rPr>
      </w:pPr>
    </w:p>
    <w:p w14:paraId="32A02DA2" w14:textId="77777777" w:rsidR="00285483" w:rsidRPr="00285483" w:rsidRDefault="00285483" w:rsidP="00285483">
      <w:pPr>
        <w:jc w:val="both"/>
        <w:rPr>
          <w:lang w:val="de-DE"/>
        </w:rPr>
      </w:pPr>
      <w:r w:rsidRPr="00285483">
        <w:rPr>
          <w:lang w:val="de-DE"/>
        </w:rPr>
        <w:tab/>
      </w:r>
      <w:r w:rsidRPr="00285483">
        <w:rPr>
          <w:b/>
          <w:lang w:val="de-DE"/>
        </w:rPr>
        <w:t>Art. 8 -</w:t>
      </w:r>
      <w:r w:rsidRPr="00285483">
        <w:rPr>
          <w:lang w:val="de-DE"/>
        </w:rPr>
        <w:t xml:space="preserve"> Artikel I.18 des Wirtschaftsgesetzbuches, eingefügt durch das Gesetz vom 15. Dezember 2013 und abgeändert durch das Gesetz vom 21. Juli 2016, wird durch Nummern 19 bis 23 mit folgendem Wortlaut ergänzt:</w:t>
      </w:r>
    </w:p>
    <w:p w14:paraId="4603622A" w14:textId="77777777" w:rsidR="00285483" w:rsidRPr="00285483" w:rsidRDefault="00285483" w:rsidP="00285483">
      <w:pPr>
        <w:jc w:val="both"/>
        <w:rPr>
          <w:lang w:val="de-DE"/>
        </w:rPr>
      </w:pPr>
    </w:p>
    <w:p w14:paraId="0AD9B596" w14:textId="77777777" w:rsidR="00285483" w:rsidRPr="00285483" w:rsidRDefault="00285483" w:rsidP="00285483">
      <w:pPr>
        <w:jc w:val="both"/>
        <w:rPr>
          <w:lang w:val="de-DE"/>
        </w:rPr>
      </w:pPr>
      <w:r w:rsidRPr="00285483">
        <w:rPr>
          <w:lang w:val="de-DE"/>
        </w:rPr>
        <w:tab/>
        <w:t>"19. Verordnung 2022/868: Verordnung (EU) 2022/868 des Europäischen Parlaments und des Rates vom 30. Mai 2022 über europäische Daten-</w:t>
      </w:r>
      <w:proofErr w:type="spellStart"/>
      <w:r w:rsidRPr="00285483">
        <w:rPr>
          <w:lang w:val="de-DE"/>
        </w:rPr>
        <w:t>Governance</w:t>
      </w:r>
      <w:proofErr w:type="spellEnd"/>
      <w:r w:rsidRPr="00285483">
        <w:rPr>
          <w:lang w:val="de-DE"/>
        </w:rPr>
        <w:t xml:space="preserve"> und zur Änderung der Verordnung (EU) 2018/1724,</w:t>
      </w:r>
    </w:p>
    <w:p w14:paraId="5D17E42D" w14:textId="77777777" w:rsidR="00285483" w:rsidRPr="00285483" w:rsidRDefault="00285483" w:rsidP="00285483">
      <w:pPr>
        <w:jc w:val="both"/>
        <w:rPr>
          <w:lang w:val="de-DE"/>
        </w:rPr>
      </w:pPr>
    </w:p>
    <w:p w14:paraId="78998463" w14:textId="77777777" w:rsidR="00285483" w:rsidRPr="00285483" w:rsidRDefault="00285483" w:rsidP="00285483">
      <w:pPr>
        <w:jc w:val="both"/>
        <w:rPr>
          <w:lang w:val="de-DE"/>
        </w:rPr>
      </w:pPr>
      <w:r w:rsidRPr="00285483">
        <w:rPr>
          <w:lang w:val="de-DE"/>
        </w:rPr>
        <w:tab/>
        <w:t>20. Anbieter von Datenvermittlungsdiensten: Anbieter eines Dienstes im Sinne von Artikel 2 Nr. 11 und 15 der Verordnung 2022/868,</w:t>
      </w:r>
    </w:p>
    <w:p w14:paraId="3478B557" w14:textId="77777777" w:rsidR="00285483" w:rsidRPr="00285483" w:rsidRDefault="00285483" w:rsidP="00285483">
      <w:pPr>
        <w:jc w:val="both"/>
        <w:rPr>
          <w:lang w:val="de-DE"/>
        </w:rPr>
      </w:pPr>
    </w:p>
    <w:p w14:paraId="15D18953" w14:textId="77777777" w:rsidR="00285483" w:rsidRPr="00285483" w:rsidRDefault="00285483" w:rsidP="00285483">
      <w:pPr>
        <w:jc w:val="both"/>
        <w:rPr>
          <w:lang w:val="de-DE"/>
        </w:rPr>
      </w:pPr>
      <w:r w:rsidRPr="00285483">
        <w:rPr>
          <w:lang w:val="de-DE"/>
        </w:rPr>
        <w:tab/>
        <w:t>21. datenaltruistische Organisation: juristische Person, die eine gemeinnützige datenaltruistische Tätigkeit im Sinne von Artikel 2 Nr. 16 der Verordnung 2022/868 ausübt,</w:t>
      </w:r>
    </w:p>
    <w:p w14:paraId="228DE9E7" w14:textId="77777777" w:rsidR="00285483" w:rsidRPr="00285483" w:rsidRDefault="00285483" w:rsidP="00285483">
      <w:pPr>
        <w:jc w:val="both"/>
        <w:rPr>
          <w:lang w:val="de-DE"/>
        </w:rPr>
      </w:pPr>
    </w:p>
    <w:p w14:paraId="395317F6" w14:textId="77777777" w:rsidR="00285483" w:rsidRPr="00285483" w:rsidRDefault="00285483" w:rsidP="00285483">
      <w:pPr>
        <w:jc w:val="both"/>
        <w:rPr>
          <w:lang w:val="de-DE"/>
        </w:rPr>
      </w:pPr>
      <w:r w:rsidRPr="00285483">
        <w:rPr>
          <w:lang w:val="de-DE"/>
        </w:rPr>
        <w:tab/>
        <w:t xml:space="preserve">22. Eintragungsorgan: Organ wie in den Artikeln 13 und 23 der Verordnung 2022/868 erwähnt, </w:t>
      </w:r>
      <w:proofErr w:type="gramStart"/>
      <w:r w:rsidRPr="00285483">
        <w:rPr>
          <w:lang w:val="de-DE"/>
        </w:rPr>
        <w:t>das</w:t>
      </w:r>
      <w:proofErr w:type="gramEnd"/>
      <w:r w:rsidRPr="00285483">
        <w:rPr>
          <w:lang w:val="de-DE"/>
        </w:rPr>
        <w:t xml:space="preserve"> innerhalb des Föderalen Öffentlichen Dienstes Wirtschaft, KMB, Mittelstand und Energie eingerichtet ist und mit der Eintragung von Anbietern von Datenvermittlungsdiensten und der Registrierung von datenaltruistischen Organisationen, die in Belgien ansässig sind oder einen gesetzlichen Vertreter in Belgien haben, beauftragt ist,</w:t>
      </w:r>
    </w:p>
    <w:p w14:paraId="43CB186D" w14:textId="77777777" w:rsidR="00285483" w:rsidRPr="00285483" w:rsidRDefault="00285483" w:rsidP="00285483">
      <w:pPr>
        <w:jc w:val="both"/>
        <w:rPr>
          <w:lang w:val="de-DE"/>
        </w:rPr>
      </w:pPr>
    </w:p>
    <w:p w14:paraId="6174E231" w14:textId="77777777" w:rsidR="00285483" w:rsidRPr="00285483" w:rsidRDefault="00285483" w:rsidP="00285483">
      <w:pPr>
        <w:jc w:val="both"/>
        <w:rPr>
          <w:lang w:val="de-DE"/>
        </w:rPr>
      </w:pPr>
      <w:r w:rsidRPr="00285483">
        <w:rPr>
          <w:lang w:val="de-DE"/>
        </w:rPr>
        <w:tab/>
        <w:t xml:space="preserve">23. Organ für die Überwachung von Datenvermittlungsdiensten und datenaltruistischen Organisationen: Organ wie in den Artikeln 13 und 23 der Verordnung 2022/868 erwähnt, das innerhalb des Föderalen Öffentlichen Dienstes Wirtschaft, KMB, Mittelstand und Energie eingerichtet ist, sich aus den in Artikel XV.2 erwähnten Bediensteten zusammensetzt und mit </w:t>
      </w:r>
      <w:r w:rsidRPr="00285483">
        <w:rPr>
          <w:lang w:val="de-DE"/>
        </w:rPr>
        <w:lastRenderedPageBreak/>
        <w:t>der Überwachung der Tätigkeiten von Anbietern von Datenvermittlungsdiensten und datenaltruistischen Organisationen, die in Belgien ansässig sind oder einen gesetzlichen Vertreter in Belgien haben, beauftragt ist."</w:t>
      </w:r>
    </w:p>
    <w:p w14:paraId="5C164E69" w14:textId="77777777" w:rsidR="00285483" w:rsidRPr="00285483" w:rsidRDefault="00285483" w:rsidP="00285483">
      <w:pPr>
        <w:jc w:val="both"/>
        <w:rPr>
          <w:lang w:val="de-DE"/>
        </w:rPr>
      </w:pPr>
    </w:p>
    <w:p w14:paraId="5ECAFF77" w14:textId="77777777" w:rsidR="00285483" w:rsidRPr="00285483" w:rsidRDefault="00285483" w:rsidP="00285483">
      <w:pPr>
        <w:jc w:val="both"/>
        <w:rPr>
          <w:lang w:val="de-DE"/>
        </w:rPr>
      </w:pPr>
    </w:p>
    <w:p w14:paraId="2CB75298" w14:textId="77777777" w:rsidR="00285483" w:rsidRPr="00285483" w:rsidRDefault="00285483" w:rsidP="00285483">
      <w:pPr>
        <w:jc w:val="both"/>
        <w:rPr>
          <w:lang w:val="de-DE"/>
        </w:rPr>
      </w:pPr>
      <w:r w:rsidRPr="00285483">
        <w:rPr>
          <w:lang w:val="de-DE"/>
        </w:rPr>
        <w:tab/>
      </w:r>
      <w:r w:rsidRPr="00285483">
        <w:rPr>
          <w:b/>
          <w:lang w:val="de-DE"/>
        </w:rPr>
        <w:t>Art. 9 -</w:t>
      </w:r>
      <w:r w:rsidRPr="00285483">
        <w:rPr>
          <w:lang w:val="de-DE"/>
        </w:rPr>
        <w:t xml:space="preserve"> Artikel I.20 desselben Gesetzbuches, eingefügt durch das Gesetz vom 17. Juli 2013 und zuletzt abgeändert durch das Gesetz vom 5. November 2023, wird durch Nummern 14 bis 18 mit folgendem Wortlaut ergänzt:</w:t>
      </w:r>
    </w:p>
    <w:p w14:paraId="0FE86D4F" w14:textId="77777777" w:rsidR="00285483" w:rsidRPr="00285483" w:rsidRDefault="00285483" w:rsidP="00285483">
      <w:pPr>
        <w:jc w:val="both"/>
        <w:rPr>
          <w:lang w:val="de-DE"/>
        </w:rPr>
      </w:pPr>
    </w:p>
    <w:p w14:paraId="62B62C3D" w14:textId="77777777" w:rsidR="00285483" w:rsidRPr="00285483" w:rsidRDefault="00285483" w:rsidP="00285483">
      <w:pPr>
        <w:jc w:val="both"/>
        <w:rPr>
          <w:lang w:val="de-DE"/>
        </w:rPr>
      </w:pPr>
      <w:r w:rsidRPr="00285483">
        <w:rPr>
          <w:lang w:val="de-DE"/>
        </w:rPr>
        <w:tab/>
        <w:t>"14. Verordnung 2022/868: Verordnung (EU) 2022/868 des Europäischen Parlaments und des Rates vom 30. Mai 2022 über europäische Daten-</w:t>
      </w:r>
      <w:proofErr w:type="spellStart"/>
      <w:r w:rsidRPr="00285483">
        <w:rPr>
          <w:lang w:val="de-DE"/>
        </w:rPr>
        <w:t>Governance</w:t>
      </w:r>
      <w:proofErr w:type="spellEnd"/>
      <w:r w:rsidRPr="00285483">
        <w:rPr>
          <w:lang w:val="de-DE"/>
        </w:rPr>
        <w:t xml:space="preserve"> und zur Änderung der Verordnung (EU) 2018/1724,</w:t>
      </w:r>
    </w:p>
    <w:p w14:paraId="01CC1760" w14:textId="77777777" w:rsidR="00285483" w:rsidRPr="00285483" w:rsidRDefault="00285483" w:rsidP="00285483">
      <w:pPr>
        <w:jc w:val="both"/>
        <w:rPr>
          <w:lang w:val="de-DE"/>
        </w:rPr>
      </w:pPr>
    </w:p>
    <w:p w14:paraId="0DA970FB" w14:textId="77777777" w:rsidR="00285483" w:rsidRPr="00285483" w:rsidRDefault="00285483" w:rsidP="00285483">
      <w:pPr>
        <w:jc w:val="both"/>
        <w:rPr>
          <w:lang w:val="de-DE"/>
        </w:rPr>
      </w:pPr>
      <w:r w:rsidRPr="00285483">
        <w:rPr>
          <w:lang w:val="de-DE"/>
        </w:rPr>
        <w:tab/>
        <w:t>15. Anbieter von Datenvermittlungsdiensten: Anbieter eines Dienstes im Sinne von Artikel 2 Nr. 11 und 15 der Verordnung 2022/868,</w:t>
      </w:r>
    </w:p>
    <w:p w14:paraId="385FFC04" w14:textId="77777777" w:rsidR="00285483" w:rsidRPr="00285483" w:rsidRDefault="00285483" w:rsidP="00285483">
      <w:pPr>
        <w:jc w:val="both"/>
        <w:rPr>
          <w:lang w:val="de-DE"/>
        </w:rPr>
      </w:pPr>
    </w:p>
    <w:p w14:paraId="55540416" w14:textId="77777777" w:rsidR="00285483" w:rsidRPr="00285483" w:rsidRDefault="00285483" w:rsidP="00285483">
      <w:pPr>
        <w:jc w:val="both"/>
        <w:rPr>
          <w:lang w:val="de-DE"/>
        </w:rPr>
      </w:pPr>
      <w:r w:rsidRPr="00285483">
        <w:rPr>
          <w:lang w:val="de-DE"/>
        </w:rPr>
        <w:tab/>
        <w:t>16. datenaltruistische Organisation: juristische Person, die eine gemeinnützige datenaltruistische Tätigkeit im Sinne von Artikel 2 Nr. 16 der Verordnung 2022/868 ausübt,</w:t>
      </w:r>
    </w:p>
    <w:p w14:paraId="132DA9A5" w14:textId="77777777" w:rsidR="00285483" w:rsidRPr="00285483" w:rsidRDefault="00285483" w:rsidP="00285483">
      <w:pPr>
        <w:jc w:val="both"/>
        <w:rPr>
          <w:lang w:val="de-DE"/>
        </w:rPr>
      </w:pPr>
    </w:p>
    <w:p w14:paraId="59D1D6C3" w14:textId="77777777" w:rsidR="00285483" w:rsidRPr="00285483" w:rsidRDefault="00285483" w:rsidP="00285483">
      <w:pPr>
        <w:jc w:val="both"/>
        <w:rPr>
          <w:lang w:val="de-DE"/>
        </w:rPr>
      </w:pPr>
      <w:r w:rsidRPr="00285483">
        <w:rPr>
          <w:lang w:val="de-DE"/>
        </w:rPr>
        <w:tab/>
        <w:t xml:space="preserve">17. Eintragungsorgan: Organ wie in den Artikeln 13 und 23 der Verordnung 2022/868 erwähnt, </w:t>
      </w:r>
      <w:proofErr w:type="gramStart"/>
      <w:r w:rsidRPr="00285483">
        <w:rPr>
          <w:lang w:val="de-DE"/>
        </w:rPr>
        <w:t>das</w:t>
      </w:r>
      <w:proofErr w:type="gramEnd"/>
      <w:r w:rsidRPr="00285483">
        <w:rPr>
          <w:lang w:val="de-DE"/>
        </w:rPr>
        <w:t xml:space="preserve"> innerhalb des Föderalen Öffentlichen Dienstes Wirtschaft, KMB, Mittelstand und Energie eingerichtet ist und mit der Eintragung von Anbietern von Datenvermittlungsdiensten und der Registrierung von datenaltruistischen Organisationen, die in Belgien ansässig sind oder einen gesetzlichen Vertreter in Belgien haben, beauftragt ist,</w:t>
      </w:r>
    </w:p>
    <w:p w14:paraId="6228DD0A" w14:textId="77777777" w:rsidR="00285483" w:rsidRPr="00285483" w:rsidRDefault="00285483" w:rsidP="00285483">
      <w:pPr>
        <w:jc w:val="both"/>
        <w:rPr>
          <w:lang w:val="de-DE"/>
        </w:rPr>
      </w:pPr>
    </w:p>
    <w:p w14:paraId="54B4BF8B" w14:textId="77777777" w:rsidR="00285483" w:rsidRPr="00285483" w:rsidRDefault="00285483" w:rsidP="00285483">
      <w:pPr>
        <w:jc w:val="both"/>
        <w:rPr>
          <w:lang w:val="de-DE"/>
        </w:rPr>
      </w:pPr>
      <w:r w:rsidRPr="00285483">
        <w:rPr>
          <w:lang w:val="de-DE"/>
        </w:rPr>
        <w:tab/>
        <w:t>18. Organ für die Überwachung von Datenvermittlungsdiensten und datenaltruistischen Organisationen: Organ wie in den Artikeln 13 und 23 der Verordnung 2022/868 erwähnt, das innerhalb des Föderalen Öffentlichen Dienstes Wirtschaft, KMB, Mittelstand und Energie eingerichtet ist, sich aus den in Artikel XV.2 erwähnten Bediensteten zusammensetzt und mit der Überwachung der Tätigkeiten von Anbietern von Datenvermittlungsdiensten und datenaltruistischen Organisationen, die in Belgien ansässig sind oder einen gesetzlichen Vertreter in Belgien haben, beauftragt ist."</w:t>
      </w:r>
    </w:p>
    <w:p w14:paraId="35251B74" w14:textId="77777777" w:rsidR="00285483" w:rsidRPr="00285483" w:rsidRDefault="00285483" w:rsidP="00285483">
      <w:pPr>
        <w:jc w:val="both"/>
        <w:rPr>
          <w:lang w:val="de-DE"/>
        </w:rPr>
      </w:pPr>
    </w:p>
    <w:p w14:paraId="6B9AF074" w14:textId="77777777" w:rsidR="00285483" w:rsidRPr="00285483" w:rsidRDefault="00285483" w:rsidP="00217C01">
      <w:pPr>
        <w:rPr>
          <w:lang w:val="de-DE"/>
        </w:rPr>
      </w:pPr>
    </w:p>
    <w:p w14:paraId="32077EA3" w14:textId="77777777" w:rsidR="00285483" w:rsidRPr="00285483" w:rsidRDefault="00285483" w:rsidP="00E73B7B">
      <w:pPr>
        <w:jc w:val="center"/>
        <w:rPr>
          <w:lang w:val="de-DE"/>
        </w:rPr>
      </w:pPr>
      <w:r w:rsidRPr="00285483">
        <w:rPr>
          <w:i/>
          <w:lang w:val="de-DE"/>
        </w:rPr>
        <w:t>Abschnitt 2 -</w:t>
      </w:r>
      <w:r w:rsidRPr="00285483">
        <w:rPr>
          <w:lang w:val="de-DE"/>
        </w:rPr>
        <w:t xml:space="preserve"> Abänderungen von Buch XII des Wirtschaftsgesetzbuches</w:t>
      </w:r>
    </w:p>
    <w:p w14:paraId="64920DA7" w14:textId="77777777" w:rsidR="00285483" w:rsidRPr="00285483" w:rsidRDefault="00285483" w:rsidP="00217C01">
      <w:pPr>
        <w:rPr>
          <w:lang w:val="de-DE"/>
        </w:rPr>
      </w:pPr>
    </w:p>
    <w:p w14:paraId="5222A2B9" w14:textId="77777777" w:rsidR="00285483" w:rsidRPr="00285483" w:rsidRDefault="00285483" w:rsidP="00217C01">
      <w:pPr>
        <w:rPr>
          <w:lang w:val="de-DE"/>
        </w:rPr>
      </w:pPr>
    </w:p>
    <w:p w14:paraId="15C971FF" w14:textId="77777777" w:rsidR="00285483" w:rsidRPr="00285483" w:rsidRDefault="00285483" w:rsidP="00285483">
      <w:pPr>
        <w:jc w:val="both"/>
        <w:rPr>
          <w:lang w:val="de-DE"/>
        </w:rPr>
      </w:pPr>
      <w:r w:rsidRPr="00285483">
        <w:rPr>
          <w:lang w:val="de-DE"/>
        </w:rPr>
        <w:tab/>
      </w:r>
      <w:r w:rsidRPr="00285483">
        <w:rPr>
          <w:b/>
          <w:lang w:val="de-DE"/>
        </w:rPr>
        <w:t>Art. 10 -</w:t>
      </w:r>
      <w:r w:rsidRPr="00285483">
        <w:rPr>
          <w:lang w:val="de-DE"/>
        </w:rPr>
        <w:t xml:space="preserve"> In Buch XII desselben Gesetzbuches wird ein Titel 3 mit der Überschrift "Titel 3 - Bestimmte Regeln in Bezug auf den Rechtsrahmen für die Datenwirtschaft" eingefügt.</w:t>
      </w:r>
    </w:p>
    <w:p w14:paraId="6C26EE7E" w14:textId="77777777" w:rsidR="00285483" w:rsidRPr="00285483" w:rsidRDefault="00285483" w:rsidP="00285483">
      <w:pPr>
        <w:jc w:val="both"/>
        <w:rPr>
          <w:lang w:val="de-DE"/>
        </w:rPr>
      </w:pPr>
    </w:p>
    <w:p w14:paraId="2C985415" w14:textId="77777777" w:rsidR="00285483" w:rsidRPr="00285483" w:rsidRDefault="00285483" w:rsidP="00285483">
      <w:pPr>
        <w:jc w:val="both"/>
        <w:rPr>
          <w:lang w:val="de-DE"/>
        </w:rPr>
      </w:pPr>
    </w:p>
    <w:p w14:paraId="6ADE6A4A" w14:textId="77777777" w:rsidR="00285483" w:rsidRPr="00285483" w:rsidRDefault="00285483" w:rsidP="00285483">
      <w:pPr>
        <w:jc w:val="both"/>
        <w:rPr>
          <w:lang w:val="de-DE"/>
        </w:rPr>
      </w:pPr>
      <w:r w:rsidRPr="00285483">
        <w:rPr>
          <w:lang w:val="de-DE"/>
        </w:rPr>
        <w:tab/>
      </w:r>
      <w:r w:rsidRPr="00285483">
        <w:rPr>
          <w:b/>
          <w:lang w:val="de-DE"/>
        </w:rPr>
        <w:t>Art. 11 -</w:t>
      </w:r>
      <w:r w:rsidRPr="00285483">
        <w:rPr>
          <w:lang w:val="de-DE"/>
        </w:rPr>
        <w:t xml:space="preserve"> In Titel 3, eingefügt durch Artikel 10, wird ein Kapitel 1 mit der Überschrift "Kapitel 1 - Anwendungsbereich" eingefügt.</w:t>
      </w:r>
    </w:p>
    <w:p w14:paraId="71A08FB7" w14:textId="77777777" w:rsidR="00285483" w:rsidRPr="00285483" w:rsidRDefault="00285483" w:rsidP="00285483">
      <w:pPr>
        <w:jc w:val="both"/>
        <w:rPr>
          <w:lang w:val="de-DE"/>
        </w:rPr>
      </w:pPr>
      <w:r w:rsidRPr="00285483">
        <w:rPr>
          <w:lang w:val="de-DE"/>
        </w:rPr>
        <w:br w:type="page"/>
      </w:r>
    </w:p>
    <w:p w14:paraId="37B662FB" w14:textId="77777777" w:rsidR="00285483" w:rsidRPr="00285483" w:rsidRDefault="00285483" w:rsidP="00285483">
      <w:pPr>
        <w:jc w:val="both"/>
        <w:rPr>
          <w:lang w:val="de-DE"/>
        </w:rPr>
      </w:pPr>
      <w:r w:rsidRPr="00285483">
        <w:rPr>
          <w:lang w:val="de-DE"/>
        </w:rPr>
        <w:lastRenderedPageBreak/>
        <w:tab/>
      </w:r>
      <w:r w:rsidRPr="00285483">
        <w:rPr>
          <w:b/>
          <w:lang w:val="de-DE"/>
        </w:rPr>
        <w:t>Art. 12 -</w:t>
      </w:r>
      <w:r w:rsidRPr="00285483">
        <w:rPr>
          <w:lang w:val="de-DE"/>
        </w:rPr>
        <w:t xml:space="preserve"> In Kapitel 1, eingefügt durch Artikel 11, wird ein Artikel XII.39 mit folgendem Wortlaut eingefügt:</w:t>
      </w:r>
    </w:p>
    <w:p w14:paraId="6B0008A1" w14:textId="77777777" w:rsidR="00285483" w:rsidRPr="00285483" w:rsidRDefault="00285483" w:rsidP="00285483">
      <w:pPr>
        <w:jc w:val="both"/>
        <w:rPr>
          <w:lang w:val="de-DE"/>
        </w:rPr>
      </w:pPr>
    </w:p>
    <w:p w14:paraId="7B57F355" w14:textId="77777777" w:rsidR="00285483" w:rsidRPr="00285483" w:rsidRDefault="00285483" w:rsidP="00285483">
      <w:pPr>
        <w:jc w:val="both"/>
        <w:rPr>
          <w:lang w:val="de-DE"/>
        </w:rPr>
      </w:pPr>
      <w:r w:rsidRPr="00285483">
        <w:rPr>
          <w:lang w:val="de-DE"/>
        </w:rPr>
        <w:tab/>
        <w:t>"Art. XII.39 - Vorliegender Titel führt die Verordnung 2022/868 hinsichtlich des Rechtsrahmens für Anbieter von Datenvermittlungsdiensten und datenaltruistische Organisationen, die in Belgien ansässig sind oder einen gesetzlichen Vertreter in Belgien haben, durch."</w:t>
      </w:r>
    </w:p>
    <w:p w14:paraId="781F04FA" w14:textId="77777777" w:rsidR="00285483" w:rsidRPr="00285483" w:rsidRDefault="00285483" w:rsidP="00285483">
      <w:pPr>
        <w:jc w:val="both"/>
        <w:rPr>
          <w:lang w:val="de-DE"/>
        </w:rPr>
      </w:pPr>
    </w:p>
    <w:p w14:paraId="590EE9D3" w14:textId="77777777" w:rsidR="00285483" w:rsidRPr="00285483" w:rsidRDefault="00285483" w:rsidP="00285483">
      <w:pPr>
        <w:jc w:val="both"/>
        <w:rPr>
          <w:lang w:val="de-DE"/>
        </w:rPr>
      </w:pPr>
    </w:p>
    <w:p w14:paraId="2C2D18FF" w14:textId="77777777" w:rsidR="00285483" w:rsidRPr="00285483" w:rsidRDefault="00285483" w:rsidP="00285483">
      <w:pPr>
        <w:jc w:val="both"/>
        <w:rPr>
          <w:lang w:val="de-DE"/>
        </w:rPr>
      </w:pPr>
      <w:r w:rsidRPr="00285483">
        <w:rPr>
          <w:lang w:val="de-DE"/>
        </w:rPr>
        <w:tab/>
      </w:r>
      <w:r w:rsidRPr="00285483">
        <w:rPr>
          <w:b/>
          <w:lang w:val="de-DE"/>
        </w:rPr>
        <w:t>Art. 13 -</w:t>
      </w:r>
      <w:r w:rsidRPr="00285483">
        <w:rPr>
          <w:lang w:val="de-DE"/>
        </w:rPr>
        <w:t xml:space="preserve"> In Titel 3, eingefügt durch Artikel 10, wird ein Kapitel 2 mit der Überschrift "Kapitel 2 - Anmeldung von Datenvermittlungsdiensten" eingefügt.</w:t>
      </w:r>
    </w:p>
    <w:p w14:paraId="5924C434" w14:textId="77777777" w:rsidR="00285483" w:rsidRPr="00285483" w:rsidRDefault="00285483" w:rsidP="00285483">
      <w:pPr>
        <w:jc w:val="both"/>
        <w:rPr>
          <w:lang w:val="de-DE"/>
        </w:rPr>
      </w:pPr>
    </w:p>
    <w:p w14:paraId="7287E95C" w14:textId="77777777" w:rsidR="00285483" w:rsidRPr="00285483" w:rsidRDefault="00285483" w:rsidP="00285483">
      <w:pPr>
        <w:jc w:val="both"/>
        <w:rPr>
          <w:lang w:val="de-DE"/>
        </w:rPr>
      </w:pPr>
    </w:p>
    <w:p w14:paraId="631072E5" w14:textId="77777777" w:rsidR="00285483" w:rsidRPr="00285483" w:rsidRDefault="00285483" w:rsidP="00285483">
      <w:pPr>
        <w:jc w:val="both"/>
        <w:rPr>
          <w:lang w:val="de-DE"/>
        </w:rPr>
      </w:pPr>
      <w:r w:rsidRPr="00285483">
        <w:rPr>
          <w:lang w:val="de-DE"/>
        </w:rPr>
        <w:tab/>
      </w:r>
      <w:r w:rsidRPr="00285483">
        <w:rPr>
          <w:b/>
          <w:lang w:val="de-DE"/>
        </w:rPr>
        <w:t>Art. 14 -</w:t>
      </w:r>
      <w:r w:rsidRPr="00285483">
        <w:rPr>
          <w:lang w:val="de-DE"/>
        </w:rPr>
        <w:t xml:space="preserve"> In Kapitel 2, eingefügt durch Artikel 13, wird ein Abschnitt 1 mit der Überschrift "Abschnitt 1 - Anforderungen in Bezug auf die Ausübung der Tätigkeit als Datenvermittlungsdienst" eingefügt.</w:t>
      </w:r>
    </w:p>
    <w:p w14:paraId="09149A6E" w14:textId="77777777" w:rsidR="00285483" w:rsidRPr="00285483" w:rsidRDefault="00285483" w:rsidP="00285483">
      <w:pPr>
        <w:jc w:val="both"/>
        <w:rPr>
          <w:lang w:val="de-DE"/>
        </w:rPr>
      </w:pPr>
    </w:p>
    <w:p w14:paraId="76751C43" w14:textId="77777777" w:rsidR="00285483" w:rsidRPr="00285483" w:rsidRDefault="00285483" w:rsidP="00285483">
      <w:pPr>
        <w:jc w:val="both"/>
        <w:rPr>
          <w:lang w:val="de-DE"/>
        </w:rPr>
      </w:pPr>
    </w:p>
    <w:p w14:paraId="05CA4049" w14:textId="77777777" w:rsidR="00285483" w:rsidRPr="00285483" w:rsidRDefault="00285483" w:rsidP="00285483">
      <w:pPr>
        <w:jc w:val="both"/>
        <w:rPr>
          <w:lang w:val="de-DE"/>
        </w:rPr>
      </w:pPr>
      <w:r w:rsidRPr="00285483">
        <w:rPr>
          <w:lang w:val="de-DE"/>
        </w:rPr>
        <w:tab/>
      </w:r>
      <w:r w:rsidRPr="00285483">
        <w:rPr>
          <w:b/>
          <w:lang w:val="de-DE"/>
        </w:rPr>
        <w:t>Art. 15 -</w:t>
      </w:r>
      <w:r w:rsidRPr="00285483">
        <w:rPr>
          <w:lang w:val="de-DE"/>
        </w:rPr>
        <w:t xml:space="preserve"> In Abschnitt 1, eingefügt durch Artikel 14, wird ein Artikel XII.40 mit folgendem Wortlaut eingefügt:</w:t>
      </w:r>
    </w:p>
    <w:p w14:paraId="3B10F36E" w14:textId="77777777" w:rsidR="00285483" w:rsidRPr="00285483" w:rsidRDefault="00285483" w:rsidP="00285483">
      <w:pPr>
        <w:jc w:val="both"/>
        <w:rPr>
          <w:lang w:val="de-DE"/>
        </w:rPr>
      </w:pPr>
    </w:p>
    <w:p w14:paraId="1457A4AC" w14:textId="77777777" w:rsidR="00285483" w:rsidRPr="00285483" w:rsidRDefault="00285483" w:rsidP="00285483">
      <w:pPr>
        <w:jc w:val="both"/>
        <w:rPr>
          <w:lang w:val="de-DE"/>
        </w:rPr>
      </w:pPr>
      <w:r w:rsidRPr="00285483">
        <w:rPr>
          <w:lang w:val="de-DE"/>
        </w:rPr>
        <w:tab/>
        <w:t xml:space="preserve">"Art. XII.40 - § 1 - </w:t>
      </w:r>
      <w:proofErr w:type="gramStart"/>
      <w:r w:rsidRPr="00285483">
        <w:rPr>
          <w:lang w:val="de-DE"/>
        </w:rPr>
        <w:t>Gemäß</w:t>
      </w:r>
      <w:proofErr w:type="gramEnd"/>
      <w:r w:rsidRPr="00285483">
        <w:rPr>
          <w:lang w:val="de-DE"/>
        </w:rPr>
        <w:t xml:space="preserve"> den Artikeln 10 und 11 der Verordnung 2022/868 dürfen Anbieter von Datenvermittlungsdiensten ihre Datenvermittlungstätigkeit nur ausüben, wenn sie ihre Tätigkeit zuvor bei dem Eintragungsorgan angemeldet haben.</w:t>
      </w:r>
    </w:p>
    <w:p w14:paraId="01550892" w14:textId="77777777" w:rsidR="00285483" w:rsidRPr="00285483" w:rsidRDefault="00285483" w:rsidP="00285483">
      <w:pPr>
        <w:jc w:val="both"/>
        <w:rPr>
          <w:lang w:val="de-DE"/>
        </w:rPr>
      </w:pPr>
    </w:p>
    <w:p w14:paraId="3636715A" w14:textId="77777777" w:rsidR="00285483" w:rsidRPr="00285483" w:rsidRDefault="00285483" w:rsidP="00285483">
      <w:pPr>
        <w:jc w:val="both"/>
        <w:rPr>
          <w:lang w:val="de-DE"/>
        </w:rPr>
      </w:pPr>
      <w:r w:rsidRPr="00285483">
        <w:rPr>
          <w:lang w:val="de-DE"/>
        </w:rPr>
        <w:tab/>
        <w:t>§ 2 - Die Anmeldung eines Anbieters von Datenvermittlungsdiensten darf nur dann für gültig erklärt werden, wenn dieser die in den Artikeln 11, 12 und 31 der Verordnung 2022/868 festgelegten Bedingungen erfüllt.</w:t>
      </w:r>
    </w:p>
    <w:p w14:paraId="61A758E5" w14:textId="77777777" w:rsidR="00285483" w:rsidRPr="00285483" w:rsidRDefault="00285483" w:rsidP="00285483">
      <w:pPr>
        <w:jc w:val="both"/>
        <w:rPr>
          <w:lang w:val="de-DE"/>
        </w:rPr>
      </w:pPr>
    </w:p>
    <w:p w14:paraId="6C0A2E44" w14:textId="77777777" w:rsidR="00285483" w:rsidRPr="00285483" w:rsidRDefault="00285483" w:rsidP="00285483">
      <w:pPr>
        <w:jc w:val="both"/>
        <w:rPr>
          <w:lang w:val="de-DE"/>
        </w:rPr>
      </w:pPr>
      <w:r w:rsidRPr="00285483">
        <w:rPr>
          <w:lang w:val="de-DE"/>
        </w:rPr>
        <w:tab/>
        <w:t>§ 3 - In Ergänzung zu den Artikeln 11, 12 und 31 der Verordnung 2022/868 darf eine juristische Person nur dann registriert werden, wenn sie die folgenden Bedingungen erfüllt:</w:t>
      </w:r>
    </w:p>
    <w:p w14:paraId="5D9DE82D" w14:textId="77777777" w:rsidR="00285483" w:rsidRPr="00285483" w:rsidRDefault="00285483" w:rsidP="00285483">
      <w:pPr>
        <w:jc w:val="both"/>
        <w:rPr>
          <w:lang w:val="de-DE"/>
        </w:rPr>
      </w:pPr>
    </w:p>
    <w:p w14:paraId="0DE101C2" w14:textId="77777777" w:rsidR="00285483" w:rsidRPr="00285483" w:rsidRDefault="00285483" w:rsidP="00285483">
      <w:pPr>
        <w:jc w:val="both"/>
        <w:rPr>
          <w:lang w:val="de-DE"/>
        </w:rPr>
      </w:pPr>
      <w:r w:rsidRPr="00285483">
        <w:rPr>
          <w:lang w:val="de-DE"/>
        </w:rPr>
        <w:tab/>
        <w:t>1. Sie ist in der Zentralen Datenbank der Unternehmen eingetragen.</w:t>
      </w:r>
    </w:p>
    <w:p w14:paraId="0C0D292D" w14:textId="77777777" w:rsidR="00285483" w:rsidRPr="00285483" w:rsidRDefault="00285483" w:rsidP="00285483">
      <w:pPr>
        <w:jc w:val="both"/>
        <w:rPr>
          <w:lang w:val="de-DE"/>
        </w:rPr>
      </w:pPr>
    </w:p>
    <w:p w14:paraId="6FF15193" w14:textId="77777777" w:rsidR="00285483" w:rsidRPr="00285483" w:rsidRDefault="00285483" w:rsidP="00285483">
      <w:pPr>
        <w:jc w:val="both"/>
        <w:rPr>
          <w:lang w:val="de-DE"/>
        </w:rPr>
      </w:pPr>
      <w:r w:rsidRPr="00285483">
        <w:rPr>
          <w:lang w:val="de-DE"/>
        </w:rPr>
        <w:tab/>
        <w:t>2. Sie hat ein gesetzliches Verwaltungsorgan, das ausschließlich aus Personen besteht, die folgende Bedingungen erfüllen:</w:t>
      </w:r>
    </w:p>
    <w:p w14:paraId="17D37761" w14:textId="77777777" w:rsidR="00285483" w:rsidRPr="00285483" w:rsidRDefault="00285483" w:rsidP="00285483">
      <w:pPr>
        <w:jc w:val="both"/>
        <w:rPr>
          <w:lang w:val="de-DE"/>
        </w:rPr>
      </w:pPr>
    </w:p>
    <w:p w14:paraId="26978B32" w14:textId="77777777" w:rsidR="00285483" w:rsidRPr="00285483" w:rsidRDefault="00285483" w:rsidP="00285483">
      <w:pPr>
        <w:jc w:val="both"/>
        <w:rPr>
          <w:lang w:val="de-DE"/>
        </w:rPr>
      </w:pPr>
      <w:r w:rsidRPr="00285483">
        <w:rPr>
          <w:lang w:val="de-DE"/>
        </w:rPr>
        <w:tab/>
      </w:r>
      <w:r w:rsidRPr="00285483">
        <w:rPr>
          <w:i/>
          <w:iCs/>
          <w:lang w:val="de-DE"/>
        </w:rPr>
        <w:t>a)</w:t>
      </w:r>
      <w:r w:rsidRPr="00285483">
        <w:rPr>
          <w:lang w:val="de-DE"/>
        </w:rPr>
        <w:t> Ihnen dürfen die bürgerlichen und politischen Rechte nicht aberkannt sein.</w:t>
      </w:r>
    </w:p>
    <w:p w14:paraId="1EC3D788" w14:textId="77777777" w:rsidR="00285483" w:rsidRPr="00285483" w:rsidRDefault="00285483" w:rsidP="00285483">
      <w:pPr>
        <w:jc w:val="both"/>
        <w:rPr>
          <w:lang w:val="de-DE"/>
        </w:rPr>
      </w:pPr>
    </w:p>
    <w:p w14:paraId="5A303221" w14:textId="77777777" w:rsidR="00285483" w:rsidRPr="00285483" w:rsidRDefault="00285483" w:rsidP="00285483">
      <w:pPr>
        <w:jc w:val="both"/>
        <w:rPr>
          <w:lang w:val="de-DE"/>
        </w:rPr>
      </w:pPr>
      <w:r w:rsidRPr="00285483">
        <w:rPr>
          <w:lang w:val="de-DE"/>
        </w:rPr>
        <w:tab/>
      </w:r>
      <w:r w:rsidRPr="00285483">
        <w:rPr>
          <w:i/>
          <w:iCs/>
          <w:lang w:val="de-DE"/>
        </w:rPr>
        <w:t>b)</w:t>
      </w:r>
      <w:r w:rsidRPr="00285483">
        <w:rPr>
          <w:lang w:val="de-DE"/>
        </w:rPr>
        <w:t> Über sie darf nicht der Konkurs eröffnet worden sein, ohne dass sie rehabilitiert worden wären.</w:t>
      </w:r>
    </w:p>
    <w:p w14:paraId="05FFFEE6" w14:textId="77777777" w:rsidR="00285483" w:rsidRPr="00285483" w:rsidRDefault="00285483" w:rsidP="00285483">
      <w:pPr>
        <w:jc w:val="both"/>
        <w:rPr>
          <w:lang w:val="de-DE"/>
        </w:rPr>
      </w:pPr>
    </w:p>
    <w:p w14:paraId="48E2680A" w14:textId="77777777" w:rsidR="00285483" w:rsidRPr="00285483" w:rsidRDefault="00285483" w:rsidP="00285483">
      <w:pPr>
        <w:jc w:val="both"/>
        <w:rPr>
          <w:lang w:val="de-DE"/>
        </w:rPr>
      </w:pPr>
      <w:r w:rsidRPr="00285483">
        <w:rPr>
          <w:lang w:val="de-DE"/>
        </w:rPr>
        <w:tab/>
        <w:t>3. Sie hat eine tatsächliche Leitung, die ausschließlich von Personen wahrgenommen wird, die die in Nr. 2 Buchstabe </w:t>
      </w:r>
      <w:r w:rsidRPr="00285483">
        <w:rPr>
          <w:i/>
          <w:iCs/>
          <w:lang w:val="de-DE"/>
        </w:rPr>
        <w:t>a)</w:t>
      </w:r>
      <w:r w:rsidRPr="00285483">
        <w:rPr>
          <w:lang w:val="de-DE"/>
        </w:rPr>
        <w:t xml:space="preserve"> und </w:t>
      </w:r>
      <w:r w:rsidRPr="00285483">
        <w:rPr>
          <w:i/>
          <w:iCs/>
          <w:lang w:val="de-DE"/>
        </w:rPr>
        <w:t>b)</w:t>
      </w:r>
      <w:r w:rsidRPr="00285483">
        <w:rPr>
          <w:lang w:val="de-DE"/>
        </w:rPr>
        <w:t xml:space="preserve"> vorgesehenen Bedingungen erfüllen.</w:t>
      </w:r>
    </w:p>
    <w:p w14:paraId="30BE2119" w14:textId="77777777" w:rsidR="00285483" w:rsidRPr="00285483" w:rsidRDefault="00285483" w:rsidP="00285483">
      <w:pPr>
        <w:jc w:val="both"/>
        <w:rPr>
          <w:lang w:val="de-DE"/>
        </w:rPr>
      </w:pPr>
    </w:p>
    <w:p w14:paraId="09089147" w14:textId="77777777" w:rsidR="00285483" w:rsidRPr="00285483" w:rsidRDefault="00285483" w:rsidP="00285483">
      <w:pPr>
        <w:jc w:val="both"/>
        <w:rPr>
          <w:lang w:val="de-DE"/>
        </w:rPr>
      </w:pPr>
      <w:r w:rsidRPr="00285483">
        <w:rPr>
          <w:lang w:val="de-DE"/>
        </w:rPr>
        <w:tab/>
        <w:t>4. Sie hat wirtschaftliche Eigentümer wie in Artikel 4 Nr. 27 Absatz 2 Buchstabe </w:t>
      </w:r>
      <w:r w:rsidRPr="00285483">
        <w:rPr>
          <w:i/>
          <w:iCs/>
          <w:lang w:val="de-DE"/>
        </w:rPr>
        <w:t>a)</w:t>
      </w:r>
      <w:r w:rsidRPr="00285483">
        <w:rPr>
          <w:lang w:val="de-DE"/>
        </w:rPr>
        <w:t xml:space="preserve"> und </w:t>
      </w:r>
      <w:r w:rsidRPr="00285483">
        <w:rPr>
          <w:i/>
          <w:iCs/>
          <w:lang w:val="de-DE"/>
        </w:rPr>
        <w:t>c)</w:t>
      </w:r>
      <w:r w:rsidRPr="00285483">
        <w:rPr>
          <w:lang w:val="de-DE"/>
        </w:rPr>
        <w:t xml:space="preserve"> des Gesetzes vom 18. September 2017 zur Verhinderung von Geldwäsche und Terrorismusfinanzierung und zur Beschränkung der Nutzung von Bargeld erwähnt, die alle die in Nr. 2 Buchstabe </w:t>
      </w:r>
      <w:r w:rsidRPr="00285483">
        <w:rPr>
          <w:i/>
          <w:iCs/>
          <w:lang w:val="de-DE"/>
        </w:rPr>
        <w:t>a)</w:t>
      </w:r>
      <w:r w:rsidRPr="00285483">
        <w:rPr>
          <w:lang w:val="de-DE"/>
        </w:rPr>
        <w:t xml:space="preserve"> und </w:t>
      </w:r>
      <w:r w:rsidRPr="00285483">
        <w:rPr>
          <w:i/>
          <w:iCs/>
          <w:lang w:val="de-DE"/>
        </w:rPr>
        <w:t>b)</w:t>
      </w:r>
      <w:r w:rsidRPr="00285483">
        <w:rPr>
          <w:lang w:val="de-DE"/>
        </w:rPr>
        <w:t xml:space="preserve"> vorgesehenen Bedingungen erfüllen.</w:t>
      </w:r>
    </w:p>
    <w:p w14:paraId="28BA186D" w14:textId="77777777" w:rsidR="00285483" w:rsidRPr="00285483" w:rsidRDefault="00285483" w:rsidP="00285483">
      <w:pPr>
        <w:jc w:val="both"/>
        <w:rPr>
          <w:lang w:val="de-DE"/>
        </w:rPr>
      </w:pPr>
    </w:p>
    <w:p w14:paraId="0647D9F4" w14:textId="77777777" w:rsidR="00285483" w:rsidRPr="00285483" w:rsidRDefault="00285483" w:rsidP="00285483">
      <w:pPr>
        <w:jc w:val="both"/>
        <w:rPr>
          <w:lang w:val="de-DE"/>
        </w:rPr>
      </w:pPr>
      <w:r w:rsidRPr="00285483">
        <w:rPr>
          <w:lang w:val="de-DE"/>
        </w:rPr>
        <w:lastRenderedPageBreak/>
        <w:tab/>
        <w:t>5. Sie hat Geschäftsführer und Verwalter, die gesetzlich ermächtigt sind, eine Berufstätigkeit in Belgien auszuüben.</w:t>
      </w:r>
    </w:p>
    <w:p w14:paraId="0D811CA4" w14:textId="77777777" w:rsidR="00285483" w:rsidRPr="00285483" w:rsidRDefault="00285483" w:rsidP="00285483">
      <w:pPr>
        <w:jc w:val="both"/>
        <w:rPr>
          <w:lang w:val="de-DE"/>
        </w:rPr>
      </w:pPr>
    </w:p>
    <w:p w14:paraId="2D347F7E" w14:textId="77777777" w:rsidR="00285483" w:rsidRPr="00285483" w:rsidRDefault="00285483" w:rsidP="00285483">
      <w:pPr>
        <w:jc w:val="both"/>
        <w:rPr>
          <w:lang w:val="de-DE"/>
        </w:rPr>
      </w:pPr>
      <w:r w:rsidRPr="00285483">
        <w:rPr>
          <w:lang w:val="de-DE"/>
        </w:rPr>
        <w:tab/>
        <w:t xml:space="preserve">§ 4 - </w:t>
      </w:r>
      <w:proofErr w:type="gramStart"/>
      <w:r w:rsidRPr="00285483">
        <w:rPr>
          <w:lang w:val="de-DE"/>
        </w:rPr>
        <w:t>Gemäß</w:t>
      </w:r>
      <w:proofErr w:type="gramEnd"/>
      <w:r w:rsidRPr="00285483">
        <w:rPr>
          <w:lang w:val="de-DE"/>
        </w:rPr>
        <w:t xml:space="preserve"> Artikel 11 Absatz 8 der Verordnung 2022/868 gibt das Eintragungsorgan auf Antrag des Anbieters von Datenvermittlungsdiensten innerhalb einer Woche nach einer ordnungsgemäß und vollständig abgeschlossenen Anmeldung eine standardisierte Erklärung ab, in der es bestätigt, dass der Anbieter von Datenvermittlungsdiensten die Anmeldung vorgenommen hat.</w:t>
      </w:r>
    </w:p>
    <w:p w14:paraId="520BDC4A" w14:textId="77777777" w:rsidR="00285483" w:rsidRPr="00285483" w:rsidRDefault="00285483" w:rsidP="00285483">
      <w:pPr>
        <w:jc w:val="both"/>
        <w:rPr>
          <w:lang w:val="de-DE"/>
        </w:rPr>
      </w:pPr>
    </w:p>
    <w:p w14:paraId="2C0EE2B8" w14:textId="77777777" w:rsidR="00285483" w:rsidRPr="00285483" w:rsidRDefault="00285483" w:rsidP="00285483">
      <w:pPr>
        <w:jc w:val="both"/>
        <w:rPr>
          <w:lang w:val="de-DE"/>
        </w:rPr>
      </w:pPr>
      <w:r w:rsidRPr="00285483">
        <w:rPr>
          <w:lang w:val="de-DE"/>
        </w:rPr>
        <w:tab/>
        <w:t xml:space="preserve">§ 5 - </w:t>
      </w:r>
      <w:proofErr w:type="gramStart"/>
      <w:r w:rsidRPr="00285483">
        <w:rPr>
          <w:lang w:val="de-DE"/>
        </w:rPr>
        <w:t>Gemäß</w:t>
      </w:r>
      <w:proofErr w:type="gramEnd"/>
      <w:r w:rsidRPr="00285483">
        <w:rPr>
          <w:lang w:val="de-DE"/>
        </w:rPr>
        <w:t xml:space="preserve"> Artikel 11 Absatz 9 der Verordnung 2022/868 bestätigt das Eintragungsorgan dem Anbieter von Datenvermittlungsdiensten auf dessen Antrag, dass die in vorliegendem Artikel erwähnten Bedingungen erfüllt sind.</w:t>
      </w:r>
    </w:p>
    <w:p w14:paraId="521C6C88" w14:textId="77777777" w:rsidR="00285483" w:rsidRPr="00285483" w:rsidRDefault="00285483" w:rsidP="00285483">
      <w:pPr>
        <w:jc w:val="both"/>
        <w:rPr>
          <w:lang w:val="de-DE"/>
        </w:rPr>
      </w:pPr>
    </w:p>
    <w:p w14:paraId="277C8662" w14:textId="77777777" w:rsidR="00285483" w:rsidRPr="00285483" w:rsidRDefault="00285483" w:rsidP="00285483">
      <w:pPr>
        <w:jc w:val="both"/>
        <w:rPr>
          <w:lang w:val="de-DE"/>
        </w:rPr>
      </w:pPr>
      <w:r w:rsidRPr="00285483">
        <w:rPr>
          <w:lang w:val="de-DE"/>
        </w:rPr>
        <w:tab/>
        <w:t>§ 6 - Anbieter von Datenvermittlungsdiensten dürfen bei der schriftlichen und mündlichen Kommunikation die Bezeichnung "in der Union anerkannter Anbieter von Datenvermittlungsdiensten" führen und das Logo der Europäischen Union verwenden wie gemäß Artikel 11 Absatz 9 der Verordnung 2022/868 bestimmt, sofern sie die in § 5 erwähnte Bestätigung erhalten haben.</w:t>
      </w:r>
    </w:p>
    <w:p w14:paraId="6F3C236F" w14:textId="77777777" w:rsidR="00285483" w:rsidRPr="00285483" w:rsidRDefault="00285483" w:rsidP="00285483">
      <w:pPr>
        <w:jc w:val="both"/>
        <w:rPr>
          <w:lang w:val="de-DE"/>
        </w:rPr>
      </w:pPr>
    </w:p>
    <w:p w14:paraId="71283E40" w14:textId="77777777" w:rsidR="00285483" w:rsidRPr="00285483" w:rsidRDefault="00285483" w:rsidP="00285483">
      <w:pPr>
        <w:jc w:val="both"/>
        <w:rPr>
          <w:lang w:val="de-DE"/>
        </w:rPr>
      </w:pPr>
      <w:r w:rsidRPr="00285483">
        <w:rPr>
          <w:lang w:val="de-DE"/>
        </w:rPr>
        <w:tab/>
        <w:t>§ 7 - In Ergänzung zu Artikel 11 der Verordnung 2022/868 bestimmt der König das Verfahren und die Modalitäten für die vorherige Anmeldung, einschließlich der Modalitäten für den Nachweis seitens der betreffenden Person, dass sie die Anmeldungsbedingungen erfüllt. Er kann bestimmen, dass Anträge nur auf elektronischem Wege eingereicht werden."</w:t>
      </w:r>
    </w:p>
    <w:p w14:paraId="2FE910DE" w14:textId="77777777" w:rsidR="00285483" w:rsidRPr="00285483" w:rsidRDefault="00285483" w:rsidP="00285483">
      <w:pPr>
        <w:jc w:val="both"/>
        <w:rPr>
          <w:lang w:val="de-DE"/>
        </w:rPr>
      </w:pPr>
    </w:p>
    <w:p w14:paraId="1B38D29E" w14:textId="77777777" w:rsidR="00285483" w:rsidRPr="00285483" w:rsidRDefault="00285483" w:rsidP="00285483">
      <w:pPr>
        <w:jc w:val="both"/>
        <w:rPr>
          <w:lang w:val="de-DE"/>
        </w:rPr>
      </w:pPr>
    </w:p>
    <w:p w14:paraId="6DF4B330" w14:textId="77777777" w:rsidR="00285483" w:rsidRPr="00285483" w:rsidRDefault="00285483" w:rsidP="00285483">
      <w:pPr>
        <w:jc w:val="both"/>
        <w:rPr>
          <w:lang w:val="de-DE"/>
        </w:rPr>
      </w:pPr>
      <w:r w:rsidRPr="00285483">
        <w:rPr>
          <w:lang w:val="de-DE"/>
        </w:rPr>
        <w:tab/>
      </w:r>
      <w:r w:rsidRPr="00285483">
        <w:rPr>
          <w:b/>
          <w:lang w:val="de-DE"/>
        </w:rPr>
        <w:t>Art. 16 -</w:t>
      </w:r>
      <w:r w:rsidRPr="00285483">
        <w:rPr>
          <w:lang w:val="de-DE"/>
        </w:rPr>
        <w:t xml:space="preserve"> In denselben Abschnitt 1 wird ein Artikel XII.41 mit folgendem Wortlaut eingefügt:</w:t>
      </w:r>
    </w:p>
    <w:p w14:paraId="5F8B36B1" w14:textId="77777777" w:rsidR="00285483" w:rsidRPr="00285483" w:rsidRDefault="00285483" w:rsidP="00285483">
      <w:pPr>
        <w:jc w:val="both"/>
        <w:rPr>
          <w:lang w:val="de-DE"/>
        </w:rPr>
      </w:pPr>
    </w:p>
    <w:p w14:paraId="7ABE00AF" w14:textId="77777777" w:rsidR="00285483" w:rsidRPr="00285483" w:rsidRDefault="00285483" w:rsidP="00285483">
      <w:pPr>
        <w:jc w:val="both"/>
        <w:rPr>
          <w:lang w:val="de-DE"/>
        </w:rPr>
      </w:pPr>
      <w:r w:rsidRPr="00285483">
        <w:rPr>
          <w:lang w:val="de-DE"/>
        </w:rPr>
        <w:tab/>
        <w:t>"Art. XII.41 - Der Anbieter von Datenvermittlungsdiensten erfüllt die in Artikel XII.40 erwähnten Bedingungen während der gesamten Dauer seiner Tätigkeiten.</w:t>
      </w:r>
    </w:p>
    <w:p w14:paraId="662D385A" w14:textId="77777777" w:rsidR="00285483" w:rsidRPr="00285483" w:rsidRDefault="00285483" w:rsidP="00285483">
      <w:pPr>
        <w:jc w:val="both"/>
        <w:rPr>
          <w:lang w:val="de-DE"/>
        </w:rPr>
      </w:pPr>
    </w:p>
    <w:p w14:paraId="6FD7BB6B" w14:textId="77777777" w:rsidR="00285483" w:rsidRPr="00285483" w:rsidRDefault="00285483" w:rsidP="00285483">
      <w:pPr>
        <w:jc w:val="both"/>
        <w:rPr>
          <w:lang w:val="de-DE"/>
        </w:rPr>
      </w:pPr>
      <w:r w:rsidRPr="00285483">
        <w:rPr>
          <w:lang w:val="de-DE"/>
        </w:rPr>
        <w:tab/>
        <w:t>Gemäß Artikel 11 Absatz 12 der Verordnung 2022/868 wird jede Änderung der aufgrund von Artikel XII.40 übermittelten Angaben dem Eintragungsorgan innerhalb vierzehn Tagen nach der Änderung schriftlich oder elektronisch mitgeteilt.</w:t>
      </w:r>
    </w:p>
    <w:p w14:paraId="423DF933" w14:textId="77777777" w:rsidR="00285483" w:rsidRPr="00285483" w:rsidRDefault="00285483" w:rsidP="00285483">
      <w:pPr>
        <w:jc w:val="both"/>
        <w:rPr>
          <w:lang w:val="de-DE"/>
        </w:rPr>
      </w:pPr>
    </w:p>
    <w:p w14:paraId="5E8DE0C8" w14:textId="77777777" w:rsidR="00285483" w:rsidRPr="00285483" w:rsidRDefault="00285483" w:rsidP="00285483">
      <w:pPr>
        <w:jc w:val="both"/>
        <w:rPr>
          <w:lang w:val="de-DE"/>
        </w:rPr>
      </w:pPr>
      <w:r w:rsidRPr="00285483">
        <w:rPr>
          <w:lang w:val="de-DE"/>
        </w:rPr>
        <w:tab/>
        <w:t>Gemäß Artikel 11 Absatz 13 der Verordnung 2022/868 wird jede Einstellung der Tätigkeiten dem Eintragungsorgan innerhalb fünfzehn Tagen nach der Einstellung schriftlich oder elektronisch mitgeteilt."</w:t>
      </w:r>
    </w:p>
    <w:p w14:paraId="03F54EE6" w14:textId="77777777" w:rsidR="00285483" w:rsidRPr="00285483" w:rsidRDefault="00285483" w:rsidP="00285483">
      <w:pPr>
        <w:jc w:val="both"/>
        <w:rPr>
          <w:lang w:val="de-DE"/>
        </w:rPr>
      </w:pPr>
    </w:p>
    <w:p w14:paraId="74E072CB" w14:textId="77777777" w:rsidR="00285483" w:rsidRPr="00285483" w:rsidRDefault="00285483" w:rsidP="00285483">
      <w:pPr>
        <w:jc w:val="both"/>
        <w:rPr>
          <w:lang w:val="de-DE"/>
        </w:rPr>
      </w:pPr>
    </w:p>
    <w:p w14:paraId="61A0BA26" w14:textId="77777777" w:rsidR="00285483" w:rsidRPr="00285483" w:rsidRDefault="00285483" w:rsidP="00285483">
      <w:pPr>
        <w:jc w:val="both"/>
        <w:rPr>
          <w:lang w:val="de-DE"/>
        </w:rPr>
      </w:pPr>
      <w:r w:rsidRPr="00285483">
        <w:rPr>
          <w:lang w:val="de-DE"/>
        </w:rPr>
        <w:tab/>
      </w:r>
      <w:r w:rsidRPr="00285483">
        <w:rPr>
          <w:b/>
          <w:lang w:val="de-DE"/>
        </w:rPr>
        <w:t>Art. 17 -</w:t>
      </w:r>
      <w:r w:rsidRPr="00285483">
        <w:rPr>
          <w:lang w:val="de-DE"/>
        </w:rPr>
        <w:t xml:space="preserve"> In Kapitel 2, eingefügt durch Artikel 13, wird ein Abschnitt 2 mit der Überschrift "Abschnitt 2 - Aufschub oder Aussetzung der Datenvermittlungstätigkeit" eingefügt.</w:t>
      </w:r>
    </w:p>
    <w:p w14:paraId="6E122CED" w14:textId="77777777" w:rsidR="00285483" w:rsidRPr="00285483" w:rsidRDefault="00285483" w:rsidP="00285483">
      <w:pPr>
        <w:jc w:val="both"/>
        <w:rPr>
          <w:lang w:val="de-DE"/>
        </w:rPr>
      </w:pPr>
    </w:p>
    <w:p w14:paraId="4A527A3B" w14:textId="77777777" w:rsidR="00285483" w:rsidRPr="00285483" w:rsidRDefault="00285483" w:rsidP="00285483">
      <w:pPr>
        <w:jc w:val="both"/>
        <w:rPr>
          <w:lang w:val="de-DE"/>
        </w:rPr>
      </w:pPr>
    </w:p>
    <w:p w14:paraId="59280645" w14:textId="77777777" w:rsidR="00285483" w:rsidRPr="00285483" w:rsidRDefault="00285483" w:rsidP="00285483">
      <w:pPr>
        <w:jc w:val="both"/>
        <w:rPr>
          <w:lang w:val="de-DE"/>
        </w:rPr>
      </w:pPr>
      <w:r w:rsidRPr="00285483">
        <w:rPr>
          <w:lang w:val="de-DE"/>
        </w:rPr>
        <w:tab/>
      </w:r>
      <w:r w:rsidRPr="00285483">
        <w:rPr>
          <w:b/>
          <w:lang w:val="de-DE"/>
        </w:rPr>
        <w:t>Art. 18 -</w:t>
      </w:r>
      <w:r w:rsidRPr="00285483">
        <w:rPr>
          <w:lang w:val="de-DE"/>
        </w:rPr>
        <w:t xml:space="preserve"> In Abschnitt 2, eingefügt durch Artikel 17, wird ein Artikel XII.42 mit folgendem Wortlaut eingefügt:</w:t>
      </w:r>
    </w:p>
    <w:p w14:paraId="6F8560ED" w14:textId="77777777" w:rsidR="00285483" w:rsidRPr="00285483" w:rsidRDefault="00285483" w:rsidP="00285483">
      <w:pPr>
        <w:jc w:val="both"/>
        <w:rPr>
          <w:lang w:val="de-DE"/>
        </w:rPr>
      </w:pPr>
    </w:p>
    <w:p w14:paraId="6AE45876" w14:textId="77777777" w:rsidR="00285483" w:rsidRPr="00285483" w:rsidRDefault="00285483" w:rsidP="00285483">
      <w:pPr>
        <w:jc w:val="both"/>
        <w:rPr>
          <w:lang w:val="de-DE"/>
        </w:rPr>
      </w:pPr>
      <w:r w:rsidRPr="00285483">
        <w:rPr>
          <w:lang w:val="de-DE"/>
        </w:rPr>
        <w:tab/>
        <w:t xml:space="preserve">"Art. XII.42 - Stellt das Eintragungsorgan fest, dass ein Anbieter von Datenvermittlungsdiensten die Anforderungen der Artikel 11, 12 und 31 der </w:t>
      </w:r>
      <w:r w:rsidRPr="00285483">
        <w:rPr>
          <w:lang w:val="de-DE"/>
        </w:rPr>
        <w:lastRenderedPageBreak/>
        <w:t>Verordnung 2022/868 und des Abschnitts 1 des vorliegenden Kapitels nicht erfüllt, teilt es dies dem Anbieter von Datenvermittlungsdiensten per Einschreibesendung mit und gibt ihm Gelegenheit, innerhalb dreißig Tagen dazu Stellung zu nehmen. Diese Frist läuft ab dem dritten Tag nach der Versendung der Mitteilung.</w:t>
      </w:r>
    </w:p>
    <w:p w14:paraId="55228427" w14:textId="77777777" w:rsidR="00285483" w:rsidRPr="00285483" w:rsidRDefault="00285483" w:rsidP="00285483">
      <w:pPr>
        <w:jc w:val="both"/>
        <w:rPr>
          <w:lang w:val="de-DE"/>
        </w:rPr>
      </w:pPr>
    </w:p>
    <w:p w14:paraId="2834AB8E" w14:textId="77777777" w:rsidR="00285483" w:rsidRPr="00285483" w:rsidRDefault="00285483" w:rsidP="00285483">
      <w:pPr>
        <w:jc w:val="both"/>
        <w:rPr>
          <w:lang w:val="de-DE"/>
        </w:rPr>
      </w:pPr>
      <w:r w:rsidRPr="00285483">
        <w:rPr>
          <w:lang w:val="de-DE"/>
        </w:rPr>
        <w:tab/>
        <w:t>Sind die erforderlichen Maßnahmen bei Ablauf dieser Frist nicht ergriffen worden, kann das Eintragungsorgan beschließen, dass der Beginn der Erbringung des Datenvermittlungsdienstes verschoben oder die Erbringung des Datenvermittlungsdienstes ausgesetzt wird. Dieser Beschluss wird per Einschreibesendung notifiziert."</w:t>
      </w:r>
    </w:p>
    <w:p w14:paraId="07A622D5" w14:textId="77777777" w:rsidR="00285483" w:rsidRPr="00285483" w:rsidRDefault="00285483" w:rsidP="00285483">
      <w:pPr>
        <w:jc w:val="both"/>
        <w:rPr>
          <w:lang w:val="de-DE"/>
        </w:rPr>
      </w:pPr>
    </w:p>
    <w:p w14:paraId="0B92FA5B" w14:textId="77777777" w:rsidR="00285483" w:rsidRPr="00285483" w:rsidRDefault="00285483" w:rsidP="00285483">
      <w:pPr>
        <w:jc w:val="both"/>
        <w:rPr>
          <w:lang w:val="de-DE"/>
        </w:rPr>
      </w:pPr>
    </w:p>
    <w:p w14:paraId="209B38A5" w14:textId="77777777" w:rsidR="00285483" w:rsidRPr="00285483" w:rsidRDefault="00285483" w:rsidP="00285483">
      <w:pPr>
        <w:jc w:val="both"/>
        <w:rPr>
          <w:lang w:val="de-DE"/>
        </w:rPr>
      </w:pPr>
      <w:r w:rsidRPr="00285483">
        <w:rPr>
          <w:lang w:val="de-DE"/>
        </w:rPr>
        <w:tab/>
      </w:r>
      <w:r w:rsidRPr="00285483">
        <w:rPr>
          <w:b/>
          <w:lang w:val="de-DE"/>
        </w:rPr>
        <w:t>Art. 19 -</w:t>
      </w:r>
      <w:r w:rsidRPr="00285483">
        <w:rPr>
          <w:lang w:val="de-DE"/>
        </w:rPr>
        <w:t xml:space="preserve"> In Titel 3, eingefügt durch Artikel 10, wird ein Kapitel 3 mit der Überschrift "Kapitel 3 - Registrierung von datenaltruistischen Organisationen" eingefügt.</w:t>
      </w:r>
    </w:p>
    <w:p w14:paraId="7DD8E5A2" w14:textId="77777777" w:rsidR="00285483" w:rsidRPr="00285483" w:rsidRDefault="00285483" w:rsidP="00285483">
      <w:pPr>
        <w:jc w:val="both"/>
        <w:rPr>
          <w:lang w:val="de-DE"/>
        </w:rPr>
      </w:pPr>
    </w:p>
    <w:p w14:paraId="04EE73F0" w14:textId="77777777" w:rsidR="00285483" w:rsidRPr="00285483" w:rsidRDefault="00285483" w:rsidP="00285483">
      <w:pPr>
        <w:jc w:val="both"/>
        <w:rPr>
          <w:lang w:val="de-DE"/>
        </w:rPr>
      </w:pPr>
    </w:p>
    <w:p w14:paraId="4AE269DF" w14:textId="77777777" w:rsidR="00285483" w:rsidRPr="00285483" w:rsidRDefault="00285483" w:rsidP="00285483">
      <w:pPr>
        <w:jc w:val="both"/>
        <w:rPr>
          <w:lang w:val="de-DE"/>
        </w:rPr>
      </w:pPr>
      <w:r w:rsidRPr="00285483">
        <w:rPr>
          <w:lang w:val="de-DE"/>
        </w:rPr>
        <w:tab/>
      </w:r>
      <w:r w:rsidRPr="00285483">
        <w:rPr>
          <w:b/>
          <w:lang w:val="de-DE"/>
        </w:rPr>
        <w:t>Art. 20 -</w:t>
      </w:r>
      <w:r w:rsidRPr="00285483">
        <w:rPr>
          <w:lang w:val="de-DE"/>
        </w:rPr>
        <w:t xml:space="preserve"> In Kapitel 3, eingefügt durch Artikel 19, wird ein Abschnitt 1 mit der Überschrift "Abschnitt 1 - Anforderungen in Bezug auf die Registrierung der Datenaltruismus-Tätigkeit" eingefügt.</w:t>
      </w:r>
    </w:p>
    <w:p w14:paraId="6B0465E1" w14:textId="77777777" w:rsidR="00285483" w:rsidRPr="00285483" w:rsidRDefault="00285483" w:rsidP="00285483">
      <w:pPr>
        <w:jc w:val="both"/>
        <w:rPr>
          <w:lang w:val="de-DE"/>
        </w:rPr>
      </w:pPr>
    </w:p>
    <w:p w14:paraId="22C548B9" w14:textId="77777777" w:rsidR="00285483" w:rsidRPr="00285483" w:rsidRDefault="00285483" w:rsidP="00285483">
      <w:pPr>
        <w:jc w:val="both"/>
        <w:rPr>
          <w:lang w:val="de-DE"/>
        </w:rPr>
      </w:pPr>
    </w:p>
    <w:p w14:paraId="0583AEE9" w14:textId="77777777" w:rsidR="00285483" w:rsidRPr="00285483" w:rsidRDefault="00285483" w:rsidP="00285483">
      <w:pPr>
        <w:jc w:val="both"/>
        <w:rPr>
          <w:lang w:val="de-DE"/>
        </w:rPr>
      </w:pPr>
      <w:r w:rsidRPr="00285483">
        <w:rPr>
          <w:lang w:val="de-DE"/>
        </w:rPr>
        <w:tab/>
      </w:r>
      <w:r w:rsidRPr="00285483">
        <w:rPr>
          <w:b/>
          <w:lang w:val="de-DE"/>
        </w:rPr>
        <w:t>Art. 21 -</w:t>
      </w:r>
      <w:r w:rsidRPr="00285483">
        <w:rPr>
          <w:lang w:val="de-DE"/>
        </w:rPr>
        <w:t xml:space="preserve"> In Abschnitt 1, eingefügt durch Artikel 20, wird ein Artikel XII.43 mit folgendem Wortlaut eingefügt:</w:t>
      </w:r>
    </w:p>
    <w:p w14:paraId="27D9E1FC" w14:textId="77777777" w:rsidR="00285483" w:rsidRPr="00285483" w:rsidRDefault="00285483" w:rsidP="00285483">
      <w:pPr>
        <w:jc w:val="both"/>
        <w:rPr>
          <w:lang w:val="de-DE"/>
        </w:rPr>
      </w:pPr>
    </w:p>
    <w:p w14:paraId="6CBF4302" w14:textId="77777777" w:rsidR="00285483" w:rsidRPr="00285483" w:rsidRDefault="00285483" w:rsidP="00285483">
      <w:pPr>
        <w:jc w:val="both"/>
        <w:rPr>
          <w:lang w:val="de-DE"/>
        </w:rPr>
      </w:pPr>
      <w:r w:rsidRPr="00285483">
        <w:rPr>
          <w:lang w:val="de-DE"/>
        </w:rPr>
        <w:tab/>
        <w:t>"Art. XII.43 - § 1 - Juristische Personen dürfen, wenn sie die in vorliegendem Artikel und in den Artikeln 18 bis 21 und 31 der Verordnung 2022/868 festgelegten Bedingungen erfüllen, bei dem Eintragungsorgan einen Antrag auf Registrierung im nationalen öffentlichen Register der anerkannten datenaltruistischen Organisationen stellen.</w:t>
      </w:r>
    </w:p>
    <w:p w14:paraId="007A81FE" w14:textId="77777777" w:rsidR="00285483" w:rsidRPr="00285483" w:rsidRDefault="00285483" w:rsidP="00285483">
      <w:pPr>
        <w:jc w:val="both"/>
        <w:rPr>
          <w:lang w:val="de-DE"/>
        </w:rPr>
      </w:pPr>
    </w:p>
    <w:p w14:paraId="76D98DDD" w14:textId="77777777" w:rsidR="00285483" w:rsidRPr="00285483" w:rsidRDefault="00285483" w:rsidP="00285483">
      <w:pPr>
        <w:jc w:val="both"/>
        <w:rPr>
          <w:lang w:val="de-DE"/>
        </w:rPr>
      </w:pPr>
      <w:r w:rsidRPr="00285483">
        <w:rPr>
          <w:lang w:val="de-DE"/>
        </w:rPr>
        <w:tab/>
        <w:t>§ 2 - In Ergänzung zu den Artikeln 18 bis 21 und 31 der Verordnung 2022/868 darf eine juristische Person nur dann registriert werden, wenn sie die folgenden Bedingungen erfüllt:</w:t>
      </w:r>
    </w:p>
    <w:p w14:paraId="13245804" w14:textId="77777777" w:rsidR="00285483" w:rsidRPr="00285483" w:rsidRDefault="00285483" w:rsidP="00285483">
      <w:pPr>
        <w:jc w:val="both"/>
        <w:rPr>
          <w:lang w:val="de-DE"/>
        </w:rPr>
      </w:pPr>
    </w:p>
    <w:p w14:paraId="745152B6" w14:textId="77777777" w:rsidR="00285483" w:rsidRPr="00285483" w:rsidRDefault="00285483" w:rsidP="00285483">
      <w:pPr>
        <w:jc w:val="both"/>
        <w:rPr>
          <w:lang w:val="de-DE"/>
        </w:rPr>
      </w:pPr>
      <w:r w:rsidRPr="00285483">
        <w:rPr>
          <w:lang w:val="de-DE"/>
        </w:rPr>
        <w:tab/>
        <w:t>1. Sie ist in der Zentralen Datenbank der Unternehmen eingetragen.</w:t>
      </w:r>
    </w:p>
    <w:p w14:paraId="6EDF1856" w14:textId="77777777" w:rsidR="00285483" w:rsidRPr="00285483" w:rsidRDefault="00285483" w:rsidP="00285483">
      <w:pPr>
        <w:jc w:val="both"/>
        <w:rPr>
          <w:lang w:val="de-DE"/>
        </w:rPr>
      </w:pPr>
    </w:p>
    <w:p w14:paraId="7FB57DC5" w14:textId="77777777" w:rsidR="00285483" w:rsidRPr="00285483" w:rsidRDefault="00285483" w:rsidP="00285483">
      <w:pPr>
        <w:jc w:val="both"/>
        <w:rPr>
          <w:lang w:val="de-DE"/>
        </w:rPr>
      </w:pPr>
      <w:r w:rsidRPr="00285483">
        <w:rPr>
          <w:lang w:val="de-DE"/>
        </w:rPr>
        <w:tab/>
        <w:t>2. Sie hat ein gesetzliches Verwaltungsorgan, das ausschließlich aus Personen besteht, die folgende Bedingungen erfüllen:</w:t>
      </w:r>
    </w:p>
    <w:p w14:paraId="70A6E95F" w14:textId="77777777" w:rsidR="00285483" w:rsidRPr="00285483" w:rsidRDefault="00285483" w:rsidP="00285483">
      <w:pPr>
        <w:jc w:val="both"/>
        <w:rPr>
          <w:lang w:val="de-DE"/>
        </w:rPr>
      </w:pPr>
    </w:p>
    <w:p w14:paraId="4E53D6A0" w14:textId="77777777" w:rsidR="00285483" w:rsidRPr="00285483" w:rsidRDefault="00285483" w:rsidP="00285483">
      <w:pPr>
        <w:jc w:val="both"/>
        <w:rPr>
          <w:lang w:val="de-DE"/>
        </w:rPr>
      </w:pPr>
      <w:r w:rsidRPr="00285483">
        <w:rPr>
          <w:lang w:val="de-DE"/>
        </w:rPr>
        <w:tab/>
      </w:r>
      <w:r w:rsidRPr="00285483">
        <w:rPr>
          <w:i/>
          <w:iCs/>
          <w:lang w:val="de-DE"/>
        </w:rPr>
        <w:t>a)</w:t>
      </w:r>
      <w:r w:rsidRPr="00285483">
        <w:rPr>
          <w:lang w:val="de-DE"/>
        </w:rPr>
        <w:t> Ihnen dürfen die bürgerlichen und politischen Rechte nicht aberkannt sein.</w:t>
      </w:r>
    </w:p>
    <w:p w14:paraId="015D8E5F" w14:textId="77777777" w:rsidR="00285483" w:rsidRPr="00285483" w:rsidRDefault="00285483" w:rsidP="00285483">
      <w:pPr>
        <w:jc w:val="both"/>
        <w:rPr>
          <w:lang w:val="de-DE"/>
        </w:rPr>
      </w:pPr>
    </w:p>
    <w:p w14:paraId="7D2B889B" w14:textId="77777777" w:rsidR="00285483" w:rsidRPr="00285483" w:rsidRDefault="00285483" w:rsidP="00285483">
      <w:pPr>
        <w:jc w:val="both"/>
        <w:rPr>
          <w:lang w:val="de-DE"/>
        </w:rPr>
      </w:pPr>
      <w:r w:rsidRPr="00285483">
        <w:rPr>
          <w:lang w:val="de-DE"/>
        </w:rPr>
        <w:tab/>
      </w:r>
      <w:r w:rsidRPr="00285483">
        <w:rPr>
          <w:i/>
          <w:iCs/>
          <w:lang w:val="de-DE"/>
        </w:rPr>
        <w:t>b)</w:t>
      </w:r>
      <w:r w:rsidRPr="00285483">
        <w:rPr>
          <w:lang w:val="de-DE"/>
        </w:rPr>
        <w:t> Über sie darf nicht der Konkurs eröffnet worden sein, ohne dass sie rehabilitiert worden wären.</w:t>
      </w:r>
    </w:p>
    <w:p w14:paraId="0A24A80F" w14:textId="77777777" w:rsidR="00285483" w:rsidRPr="00285483" w:rsidRDefault="00285483" w:rsidP="00285483">
      <w:pPr>
        <w:jc w:val="both"/>
        <w:rPr>
          <w:lang w:val="de-DE"/>
        </w:rPr>
      </w:pPr>
    </w:p>
    <w:p w14:paraId="3B500F4E" w14:textId="77777777" w:rsidR="00285483" w:rsidRPr="00285483" w:rsidRDefault="00285483" w:rsidP="00285483">
      <w:pPr>
        <w:jc w:val="both"/>
        <w:rPr>
          <w:lang w:val="de-DE"/>
        </w:rPr>
      </w:pPr>
      <w:r w:rsidRPr="00285483">
        <w:rPr>
          <w:lang w:val="de-DE"/>
        </w:rPr>
        <w:tab/>
        <w:t>3. Sie hat eine tatsächliche Leitung, die ausschließlich von Personen wahrgenommen wird, die die in Nr. 2 Buchstabe </w:t>
      </w:r>
      <w:r w:rsidRPr="00285483">
        <w:rPr>
          <w:i/>
          <w:iCs/>
          <w:lang w:val="de-DE"/>
        </w:rPr>
        <w:t>a)</w:t>
      </w:r>
      <w:r w:rsidRPr="00285483">
        <w:rPr>
          <w:lang w:val="de-DE"/>
        </w:rPr>
        <w:t xml:space="preserve"> und </w:t>
      </w:r>
      <w:r w:rsidRPr="00285483">
        <w:rPr>
          <w:i/>
          <w:iCs/>
          <w:lang w:val="de-DE"/>
        </w:rPr>
        <w:t>b)</w:t>
      </w:r>
      <w:r w:rsidRPr="00285483">
        <w:rPr>
          <w:lang w:val="de-DE"/>
        </w:rPr>
        <w:t xml:space="preserve"> vorgesehenen Bedingungen erfüllen.</w:t>
      </w:r>
    </w:p>
    <w:p w14:paraId="09680499" w14:textId="77777777" w:rsidR="00285483" w:rsidRPr="00285483" w:rsidRDefault="00285483" w:rsidP="00285483">
      <w:pPr>
        <w:jc w:val="both"/>
        <w:rPr>
          <w:lang w:val="de-DE"/>
        </w:rPr>
      </w:pPr>
    </w:p>
    <w:p w14:paraId="76850C37" w14:textId="77777777" w:rsidR="00285483" w:rsidRPr="00285483" w:rsidRDefault="00285483" w:rsidP="00285483">
      <w:pPr>
        <w:jc w:val="both"/>
        <w:rPr>
          <w:lang w:val="de-DE"/>
        </w:rPr>
      </w:pPr>
      <w:r w:rsidRPr="00285483">
        <w:rPr>
          <w:lang w:val="de-DE"/>
        </w:rPr>
        <w:tab/>
        <w:t>4. Sie hat wirtschaftliche Eigentümer wie in Artikel 4 Nr. 27 Absatz 2 Buchstabe </w:t>
      </w:r>
      <w:r w:rsidRPr="00285483">
        <w:rPr>
          <w:i/>
          <w:iCs/>
          <w:lang w:val="de-DE"/>
        </w:rPr>
        <w:t>a)</w:t>
      </w:r>
      <w:r w:rsidRPr="00285483">
        <w:rPr>
          <w:lang w:val="de-DE"/>
        </w:rPr>
        <w:t xml:space="preserve"> und </w:t>
      </w:r>
      <w:r w:rsidRPr="00285483">
        <w:rPr>
          <w:i/>
          <w:iCs/>
          <w:lang w:val="de-DE"/>
        </w:rPr>
        <w:t>c)</w:t>
      </w:r>
      <w:r w:rsidRPr="00285483">
        <w:rPr>
          <w:lang w:val="de-DE"/>
        </w:rPr>
        <w:t xml:space="preserve"> des Gesetzes vom 18. September 2017 zur Verhinderung von Geldwäsche und Terrorismusfinanzierung und zur Beschränkung der Nutzung von Bargeld erwähnt, die alle die in Nr. 2 Buchstabe </w:t>
      </w:r>
      <w:r w:rsidRPr="00285483">
        <w:rPr>
          <w:i/>
          <w:iCs/>
          <w:lang w:val="de-DE"/>
        </w:rPr>
        <w:t>a)</w:t>
      </w:r>
      <w:r w:rsidRPr="00285483">
        <w:rPr>
          <w:lang w:val="de-DE"/>
        </w:rPr>
        <w:t xml:space="preserve"> und </w:t>
      </w:r>
      <w:r w:rsidRPr="00285483">
        <w:rPr>
          <w:i/>
          <w:iCs/>
          <w:lang w:val="de-DE"/>
        </w:rPr>
        <w:t>b)</w:t>
      </w:r>
      <w:r w:rsidRPr="00285483">
        <w:rPr>
          <w:lang w:val="de-DE"/>
        </w:rPr>
        <w:t xml:space="preserve"> vorgesehenen Bedingungen erfüllen.</w:t>
      </w:r>
    </w:p>
    <w:p w14:paraId="69328161" w14:textId="77777777" w:rsidR="00285483" w:rsidRPr="00285483" w:rsidRDefault="00285483" w:rsidP="00285483">
      <w:pPr>
        <w:jc w:val="both"/>
        <w:rPr>
          <w:lang w:val="de-DE"/>
        </w:rPr>
      </w:pPr>
    </w:p>
    <w:p w14:paraId="519A598D" w14:textId="77777777" w:rsidR="00285483" w:rsidRPr="00285483" w:rsidRDefault="00285483" w:rsidP="00285483">
      <w:pPr>
        <w:jc w:val="both"/>
        <w:rPr>
          <w:lang w:val="de-DE"/>
        </w:rPr>
      </w:pPr>
      <w:r w:rsidRPr="00285483">
        <w:rPr>
          <w:lang w:val="de-DE"/>
        </w:rPr>
        <w:lastRenderedPageBreak/>
        <w:tab/>
        <w:t>5. Sie hat Geschäftsführer und Verwalter, die gesetzlich ermächtigt sind, eine Berufstätigkeit in Belgien auszuüben.</w:t>
      </w:r>
    </w:p>
    <w:p w14:paraId="296A64F8" w14:textId="77777777" w:rsidR="00285483" w:rsidRPr="00285483" w:rsidRDefault="00285483" w:rsidP="00285483">
      <w:pPr>
        <w:jc w:val="both"/>
        <w:rPr>
          <w:lang w:val="de-DE"/>
        </w:rPr>
      </w:pPr>
    </w:p>
    <w:p w14:paraId="71B04366" w14:textId="77777777" w:rsidR="00285483" w:rsidRPr="00285483" w:rsidRDefault="00285483" w:rsidP="00285483">
      <w:pPr>
        <w:jc w:val="both"/>
        <w:rPr>
          <w:lang w:val="de-DE"/>
        </w:rPr>
      </w:pPr>
      <w:r w:rsidRPr="00285483">
        <w:rPr>
          <w:lang w:val="de-DE"/>
        </w:rPr>
        <w:tab/>
        <w:t>§ 3 - In Ergänzung zu Artikel 19 der Verordnung 2022/868 bestimmt der König das Verfahren und die Modalitäten für den Registrierungsantrag, einschließlich der Modalitäten für den Nachweis seitens der betreffenden Person, dass sie die Registrierungsbedingungen erfüllt. Er kann bestimmen, dass Anträge nur auf elektronischem Wege eingereicht werden."</w:t>
      </w:r>
    </w:p>
    <w:p w14:paraId="1216A0EF" w14:textId="77777777" w:rsidR="00285483" w:rsidRPr="00285483" w:rsidRDefault="00285483" w:rsidP="00285483">
      <w:pPr>
        <w:jc w:val="both"/>
        <w:rPr>
          <w:lang w:val="de-DE"/>
        </w:rPr>
      </w:pPr>
    </w:p>
    <w:p w14:paraId="0928B47D" w14:textId="77777777" w:rsidR="00285483" w:rsidRPr="00285483" w:rsidRDefault="00285483" w:rsidP="00285483">
      <w:pPr>
        <w:jc w:val="both"/>
        <w:rPr>
          <w:lang w:val="de-DE"/>
        </w:rPr>
      </w:pPr>
    </w:p>
    <w:p w14:paraId="79A0D3B5" w14:textId="77777777" w:rsidR="00285483" w:rsidRPr="00285483" w:rsidRDefault="00285483" w:rsidP="00285483">
      <w:pPr>
        <w:jc w:val="both"/>
        <w:rPr>
          <w:lang w:val="de-DE"/>
        </w:rPr>
      </w:pPr>
      <w:r w:rsidRPr="00285483">
        <w:rPr>
          <w:lang w:val="de-DE"/>
        </w:rPr>
        <w:tab/>
      </w:r>
      <w:r w:rsidRPr="00285483">
        <w:rPr>
          <w:b/>
          <w:lang w:val="de-DE"/>
        </w:rPr>
        <w:t>Art. 22 -</w:t>
      </w:r>
      <w:r w:rsidRPr="00285483">
        <w:rPr>
          <w:lang w:val="de-DE"/>
        </w:rPr>
        <w:t xml:space="preserve"> In denselben Abschnitt 1 wird ein Artikel XII.44 mit folgendem Wortlaut eingefügt:</w:t>
      </w:r>
    </w:p>
    <w:p w14:paraId="29E6BEB7" w14:textId="77777777" w:rsidR="00285483" w:rsidRPr="00285483" w:rsidRDefault="00285483" w:rsidP="00285483">
      <w:pPr>
        <w:jc w:val="both"/>
        <w:rPr>
          <w:lang w:val="de-DE"/>
        </w:rPr>
      </w:pPr>
    </w:p>
    <w:p w14:paraId="142F44FB" w14:textId="77777777" w:rsidR="00285483" w:rsidRPr="00285483" w:rsidRDefault="00285483" w:rsidP="00285483">
      <w:pPr>
        <w:jc w:val="both"/>
        <w:rPr>
          <w:lang w:val="de-DE"/>
        </w:rPr>
      </w:pPr>
      <w:r w:rsidRPr="00285483">
        <w:rPr>
          <w:lang w:val="de-DE"/>
        </w:rPr>
        <w:tab/>
        <w:t>"Art. XII.44 - Datenaltruistische Organisationen halten die in Artikel XII.43 erwähnten Registrierungsbedingungen jederzeit ein.</w:t>
      </w:r>
    </w:p>
    <w:p w14:paraId="74760422" w14:textId="77777777" w:rsidR="00285483" w:rsidRPr="00285483" w:rsidRDefault="00285483" w:rsidP="00285483">
      <w:pPr>
        <w:jc w:val="both"/>
        <w:rPr>
          <w:lang w:val="de-DE"/>
        </w:rPr>
      </w:pPr>
    </w:p>
    <w:p w14:paraId="6E8979F8" w14:textId="77777777" w:rsidR="00285483" w:rsidRPr="00285483" w:rsidRDefault="00285483" w:rsidP="00285483">
      <w:pPr>
        <w:jc w:val="both"/>
        <w:rPr>
          <w:lang w:val="de-DE"/>
        </w:rPr>
      </w:pPr>
      <w:r w:rsidRPr="00285483">
        <w:rPr>
          <w:lang w:val="de-DE"/>
        </w:rPr>
        <w:tab/>
        <w:t>Gemäß Artikel 19 Absatz 7 der Verordnung 2022/868 wird jede Änderung der aufgrund von Artikel XII.43 übermittelten Angaben dem Eintragungsorgan innerhalb vierzehn Tagen nach der Änderung schriftlich oder elektronisch mitgeteilt."</w:t>
      </w:r>
    </w:p>
    <w:p w14:paraId="2B191568" w14:textId="77777777" w:rsidR="00285483" w:rsidRPr="00285483" w:rsidRDefault="00285483" w:rsidP="00285483">
      <w:pPr>
        <w:jc w:val="both"/>
        <w:rPr>
          <w:lang w:val="de-DE"/>
        </w:rPr>
      </w:pPr>
    </w:p>
    <w:p w14:paraId="7C57096C" w14:textId="77777777" w:rsidR="00285483" w:rsidRPr="00285483" w:rsidRDefault="00285483" w:rsidP="00285483">
      <w:pPr>
        <w:jc w:val="both"/>
        <w:rPr>
          <w:lang w:val="de-DE"/>
        </w:rPr>
      </w:pPr>
    </w:p>
    <w:p w14:paraId="321181DA" w14:textId="77777777" w:rsidR="00285483" w:rsidRPr="00285483" w:rsidRDefault="00285483" w:rsidP="00285483">
      <w:pPr>
        <w:jc w:val="both"/>
        <w:rPr>
          <w:lang w:val="de-DE"/>
        </w:rPr>
      </w:pPr>
      <w:r w:rsidRPr="00285483">
        <w:rPr>
          <w:lang w:val="de-DE"/>
        </w:rPr>
        <w:tab/>
      </w:r>
      <w:r w:rsidRPr="00285483">
        <w:rPr>
          <w:b/>
          <w:lang w:val="de-DE"/>
        </w:rPr>
        <w:t>Art. 23 -</w:t>
      </w:r>
      <w:r w:rsidRPr="00285483">
        <w:rPr>
          <w:lang w:val="de-DE"/>
        </w:rPr>
        <w:t xml:space="preserve"> In Titel 3, eingefügt durch Artikel 10, wird ein Kapitel 4 mit der Überschrift "Kapitel 4 - Schutz personenbezogener Daten" eingefügt.</w:t>
      </w:r>
    </w:p>
    <w:p w14:paraId="64AF475C" w14:textId="77777777" w:rsidR="00285483" w:rsidRPr="00285483" w:rsidRDefault="00285483" w:rsidP="00285483">
      <w:pPr>
        <w:jc w:val="both"/>
        <w:rPr>
          <w:lang w:val="de-DE"/>
        </w:rPr>
      </w:pPr>
    </w:p>
    <w:p w14:paraId="335172FC" w14:textId="77777777" w:rsidR="00285483" w:rsidRPr="00285483" w:rsidRDefault="00285483" w:rsidP="00285483">
      <w:pPr>
        <w:jc w:val="both"/>
        <w:rPr>
          <w:lang w:val="de-DE"/>
        </w:rPr>
      </w:pPr>
    </w:p>
    <w:p w14:paraId="56B4E9DD" w14:textId="77777777" w:rsidR="00285483" w:rsidRPr="00285483" w:rsidRDefault="00285483" w:rsidP="00285483">
      <w:pPr>
        <w:jc w:val="both"/>
        <w:rPr>
          <w:lang w:val="de-DE"/>
        </w:rPr>
      </w:pPr>
      <w:r w:rsidRPr="00285483">
        <w:rPr>
          <w:lang w:val="de-DE"/>
        </w:rPr>
        <w:tab/>
      </w:r>
      <w:r w:rsidRPr="00285483">
        <w:rPr>
          <w:b/>
          <w:lang w:val="de-DE"/>
        </w:rPr>
        <w:t>Art. 24 -</w:t>
      </w:r>
      <w:r w:rsidRPr="00285483">
        <w:rPr>
          <w:lang w:val="de-DE"/>
        </w:rPr>
        <w:t xml:space="preserve"> In Kapitel 4, eingefügt durch Artikel 23, wird ein Artikel XII.45 mit folgendem Wortlaut eingefügt:</w:t>
      </w:r>
    </w:p>
    <w:p w14:paraId="757CA597" w14:textId="77777777" w:rsidR="00285483" w:rsidRPr="00285483" w:rsidRDefault="00285483" w:rsidP="00285483">
      <w:pPr>
        <w:jc w:val="both"/>
        <w:rPr>
          <w:lang w:val="de-DE"/>
        </w:rPr>
      </w:pPr>
    </w:p>
    <w:p w14:paraId="49E977AF" w14:textId="77777777" w:rsidR="00285483" w:rsidRPr="00285483" w:rsidRDefault="00285483" w:rsidP="00285483">
      <w:pPr>
        <w:jc w:val="both"/>
        <w:rPr>
          <w:lang w:val="de-DE"/>
        </w:rPr>
      </w:pPr>
      <w:r w:rsidRPr="00285483">
        <w:rPr>
          <w:lang w:val="de-DE"/>
        </w:rPr>
        <w:tab/>
        <w:t>"Art. XII.45 - § 1 - Der Föderale Öffentliche Dienst Wirtschaft, KMB, Mittelstand und Energie ist der Verantwortliche für die Verarbeitungen personenbezogener Daten, die für die Ausführung des vorliegenden Titels erforderlich sind.</w:t>
      </w:r>
    </w:p>
    <w:p w14:paraId="1CA148B9" w14:textId="77777777" w:rsidR="00285483" w:rsidRPr="00285483" w:rsidRDefault="00285483" w:rsidP="00285483">
      <w:pPr>
        <w:jc w:val="both"/>
        <w:rPr>
          <w:lang w:val="de-DE"/>
        </w:rPr>
      </w:pPr>
    </w:p>
    <w:p w14:paraId="726F9401" w14:textId="77777777" w:rsidR="00285483" w:rsidRPr="00285483" w:rsidRDefault="00285483" w:rsidP="00285483">
      <w:pPr>
        <w:jc w:val="both"/>
        <w:rPr>
          <w:lang w:val="de-DE"/>
        </w:rPr>
      </w:pPr>
      <w:r w:rsidRPr="00285483">
        <w:rPr>
          <w:lang w:val="de-DE"/>
        </w:rPr>
        <w:tab/>
        <w:t>§ 2 - Die Zwecke der Verarbeitungen personenbezogener Daten im Rahmen des vorliegenden Titels sind:</w:t>
      </w:r>
    </w:p>
    <w:p w14:paraId="3D8DF069" w14:textId="77777777" w:rsidR="00285483" w:rsidRPr="00285483" w:rsidRDefault="00285483" w:rsidP="00285483">
      <w:pPr>
        <w:jc w:val="both"/>
        <w:rPr>
          <w:lang w:val="de-DE"/>
        </w:rPr>
      </w:pPr>
    </w:p>
    <w:p w14:paraId="094CC457" w14:textId="77777777" w:rsidR="00285483" w:rsidRPr="00285483" w:rsidRDefault="00285483" w:rsidP="00285483">
      <w:pPr>
        <w:jc w:val="both"/>
        <w:rPr>
          <w:lang w:val="de-DE"/>
        </w:rPr>
      </w:pPr>
      <w:r w:rsidRPr="00285483">
        <w:rPr>
          <w:lang w:val="de-DE"/>
        </w:rPr>
        <w:tab/>
        <w:t>1. Verarbeitung von Anmeldungen von Anbietern von Datenvermittlungsdiensten im Hinblick auf ihre Eintragung in das öffentliche Register der Anbieter von Datenvermittlungsdiensten in der Europäischen Union,</w:t>
      </w:r>
    </w:p>
    <w:p w14:paraId="6114E910" w14:textId="77777777" w:rsidR="00285483" w:rsidRPr="00285483" w:rsidRDefault="00285483" w:rsidP="00285483">
      <w:pPr>
        <w:jc w:val="both"/>
        <w:rPr>
          <w:lang w:val="de-DE"/>
        </w:rPr>
      </w:pPr>
    </w:p>
    <w:p w14:paraId="7A3DF223" w14:textId="77777777" w:rsidR="00285483" w:rsidRPr="00285483" w:rsidRDefault="00285483" w:rsidP="00285483">
      <w:pPr>
        <w:jc w:val="both"/>
        <w:rPr>
          <w:lang w:val="de-DE"/>
        </w:rPr>
      </w:pPr>
      <w:r w:rsidRPr="00285483">
        <w:rPr>
          <w:lang w:val="de-DE"/>
        </w:rPr>
        <w:tab/>
        <w:t>2. Verarbeitung von Registrierungsanträgen von datenaltruistischen Organisationen im Hinblick auf ihre Registrierung im öffentlichen nationalen Register der anerkannten datenaltruistischen Organisationen und im öffentlichen Register der in der Europäischen Union anerkannten datenaltruistischen Organisationen.</w:t>
      </w:r>
    </w:p>
    <w:p w14:paraId="357F1510" w14:textId="77777777" w:rsidR="00285483" w:rsidRPr="00285483" w:rsidRDefault="00285483" w:rsidP="00285483">
      <w:pPr>
        <w:jc w:val="both"/>
        <w:rPr>
          <w:lang w:val="de-DE"/>
        </w:rPr>
      </w:pPr>
    </w:p>
    <w:p w14:paraId="6757D376" w14:textId="77777777" w:rsidR="00285483" w:rsidRPr="00285483" w:rsidRDefault="00285483" w:rsidP="00285483">
      <w:pPr>
        <w:jc w:val="both"/>
        <w:rPr>
          <w:lang w:val="de-DE"/>
        </w:rPr>
      </w:pPr>
      <w:r w:rsidRPr="00285483">
        <w:rPr>
          <w:lang w:val="de-DE"/>
        </w:rPr>
        <w:tab/>
        <w:t>§ 3 - Die Kategorien von betroffenen Personen sind natürliche Personen, die:</w:t>
      </w:r>
    </w:p>
    <w:p w14:paraId="2F584F1A" w14:textId="77777777" w:rsidR="00285483" w:rsidRPr="00285483" w:rsidRDefault="00285483" w:rsidP="00285483">
      <w:pPr>
        <w:jc w:val="both"/>
        <w:rPr>
          <w:lang w:val="de-DE"/>
        </w:rPr>
      </w:pPr>
    </w:p>
    <w:p w14:paraId="69DF6E3C" w14:textId="77777777" w:rsidR="00285483" w:rsidRPr="00285483" w:rsidRDefault="00285483" w:rsidP="00285483">
      <w:pPr>
        <w:jc w:val="both"/>
        <w:rPr>
          <w:lang w:val="de-DE"/>
        </w:rPr>
      </w:pPr>
      <w:r w:rsidRPr="00285483">
        <w:rPr>
          <w:lang w:val="de-DE"/>
        </w:rPr>
        <w:tab/>
        <w:t>1. Mitglieder des gesetzlichen Verwaltungsorgans einer juristischen Person sind, die ihre Eintragung als Anbieter von Datenvermittlungsdiensten oder ihre Registrierung als anerkannte datenaltruistische Organisation beantragt,</w:t>
      </w:r>
    </w:p>
    <w:p w14:paraId="3B94F32D" w14:textId="77777777" w:rsidR="00285483" w:rsidRPr="00285483" w:rsidRDefault="00285483" w:rsidP="00285483">
      <w:pPr>
        <w:jc w:val="both"/>
        <w:rPr>
          <w:lang w:val="de-DE"/>
        </w:rPr>
      </w:pPr>
    </w:p>
    <w:p w14:paraId="5C41D718" w14:textId="77777777" w:rsidR="00285483" w:rsidRPr="00285483" w:rsidRDefault="00285483" w:rsidP="00285483">
      <w:pPr>
        <w:jc w:val="both"/>
        <w:rPr>
          <w:lang w:val="de-DE"/>
        </w:rPr>
      </w:pPr>
      <w:r w:rsidRPr="00285483">
        <w:rPr>
          <w:lang w:val="de-DE"/>
        </w:rPr>
        <w:lastRenderedPageBreak/>
        <w:tab/>
        <w:t>2. die tatsächliche Leitung einer juristischen Person gewährleisten, die ihre Eintragung als Anbieter von Datenvermittlungsdiensten oder ihre Registrierung als anerkannte datenaltruistische Organisation beantragt,</w:t>
      </w:r>
    </w:p>
    <w:p w14:paraId="64E59413" w14:textId="77777777" w:rsidR="00285483" w:rsidRPr="00285483" w:rsidRDefault="00285483" w:rsidP="00285483">
      <w:pPr>
        <w:jc w:val="both"/>
        <w:rPr>
          <w:lang w:val="de-DE"/>
        </w:rPr>
      </w:pPr>
    </w:p>
    <w:p w14:paraId="566E8D5E" w14:textId="77777777" w:rsidR="00285483" w:rsidRPr="00285483" w:rsidRDefault="00285483" w:rsidP="00285483">
      <w:pPr>
        <w:jc w:val="both"/>
        <w:rPr>
          <w:lang w:val="de-DE"/>
        </w:rPr>
      </w:pPr>
      <w:r w:rsidRPr="00285483">
        <w:rPr>
          <w:lang w:val="de-DE"/>
        </w:rPr>
        <w:tab/>
        <w:t>3. wirtschaftliche Eigentümer, Geschäftsführer, Verwalter, Bevollmächtigte oder gesetzliche Vertreter einer juristischen Person sind, die ihre Eintragung als Anbieter von Datenvermittlungsdiensten oder ihre Registrierung als anerkannte datenaltruistische Organisation beantragt.</w:t>
      </w:r>
    </w:p>
    <w:p w14:paraId="6A3241A3" w14:textId="77777777" w:rsidR="00285483" w:rsidRPr="00285483" w:rsidRDefault="00285483" w:rsidP="00285483">
      <w:pPr>
        <w:jc w:val="both"/>
        <w:rPr>
          <w:lang w:val="de-DE"/>
        </w:rPr>
      </w:pPr>
    </w:p>
    <w:p w14:paraId="250CF909" w14:textId="77777777" w:rsidR="00285483" w:rsidRPr="00285483" w:rsidRDefault="00285483" w:rsidP="00285483">
      <w:pPr>
        <w:jc w:val="both"/>
        <w:rPr>
          <w:lang w:val="de-DE"/>
        </w:rPr>
      </w:pPr>
      <w:r w:rsidRPr="00285483">
        <w:rPr>
          <w:lang w:val="de-DE"/>
        </w:rPr>
        <w:tab/>
        <w:t>Die betroffenen Datenkategorien sind die Erkennungsdaten, die in den Artikeln XII.40 und XII.43 erwähnten Daten und die Daten, die erforderlich sind, um die Einhaltung der in den Artikeln XII.40 und XII.43 erwähnten Bedingungen nachzuweisen.</w:t>
      </w:r>
    </w:p>
    <w:p w14:paraId="7DBA9A8B" w14:textId="77777777" w:rsidR="00285483" w:rsidRPr="00285483" w:rsidRDefault="00285483" w:rsidP="00285483">
      <w:pPr>
        <w:jc w:val="both"/>
        <w:rPr>
          <w:lang w:val="de-DE"/>
        </w:rPr>
      </w:pPr>
    </w:p>
    <w:p w14:paraId="7AC7C340" w14:textId="77777777" w:rsidR="00285483" w:rsidRPr="00285483" w:rsidRDefault="00285483" w:rsidP="00285483">
      <w:pPr>
        <w:jc w:val="both"/>
        <w:rPr>
          <w:lang w:val="de-DE"/>
        </w:rPr>
      </w:pPr>
      <w:r w:rsidRPr="00285483">
        <w:rPr>
          <w:lang w:val="de-DE"/>
        </w:rPr>
        <w:tab/>
        <w:t>Die Empfänger dieser Daten sind:</w:t>
      </w:r>
    </w:p>
    <w:p w14:paraId="5C9A58B9" w14:textId="77777777" w:rsidR="00285483" w:rsidRPr="00285483" w:rsidRDefault="00285483" w:rsidP="00285483">
      <w:pPr>
        <w:jc w:val="both"/>
        <w:rPr>
          <w:lang w:val="de-DE"/>
        </w:rPr>
      </w:pPr>
    </w:p>
    <w:p w14:paraId="284A8F65" w14:textId="77777777" w:rsidR="00285483" w:rsidRPr="00285483" w:rsidRDefault="00285483" w:rsidP="00285483">
      <w:pPr>
        <w:jc w:val="both"/>
        <w:rPr>
          <w:lang w:val="de-DE"/>
        </w:rPr>
      </w:pPr>
      <w:r w:rsidRPr="00285483">
        <w:rPr>
          <w:lang w:val="de-DE"/>
        </w:rPr>
        <w:tab/>
        <w:t>1. das Eintragungsorgan und das Organ für die Überwachung von Datenvermittlungsdiensten und datenaltruistischen Organisationen,</w:t>
      </w:r>
    </w:p>
    <w:p w14:paraId="4F6BD588" w14:textId="77777777" w:rsidR="00285483" w:rsidRPr="00285483" w:rsidRDefault="00285483" w:rsidP="00285483">
      <w:pPr>
        <w:jc w:val="both"/>
        <w:rPr>
          <w:lang w:val="de-DE"/>
        </w:rPr>
      </w:pPr>
    </w:p>
    <w:p w14:paraId="76EB92F3" w14:textId="77777777" w:rsidR="00285483" w:rsidRPr="00285483" w:rsidRDefault="00285483" w:rsidP="00285483">
      <w:pPr>
        <w:jc w:val="both"/>
        <w:rPr>
          <w:lang w:val="de-DE"/>
        </w:rPr>
      </w:pPr>
      <w:r w:rsidRPr="00285483">
        <w:rPr>
          <w:lang w:val="de-DE"/>
        </w:rPr>
        <w:tab/>
        <w:t>2. die Europäische Kommission in dem Maße, wie es für die Eintragung von Anbietern von Datenvermittlungsdiensten in das öffentliche Register der Anbieter von Datenvermittlungsdiensten in der Europäischen Union und von datenaltruistischen Organisationen in das öffentliche Register der in der Europäischen Union anerkannten datenaltruistischen Organisationen erforderlich ist.</w:t>
      </w:r>
    </w:p>
    <w:p w14:paraId="46717E98" w14:textId="77777777" w:rsidR="00285483" w:rsidRPr="00285483" w:rsidRDefault="00285483" w:rsidP="00285483">
      <w:pPr>
        <w:jc w:val="both"/>
        <w:rPr>
          <w:lang w:val="de-DE"/>
        </w:rPr>
      </w:pPr>
    </w:p>
    <w:p w14:paraId="0B12730D" w14:textId="77777777" w:rsidR="00285483" w:rsidRPr="00285483" w:rsidRDefault="00285483" w:rsidP="00285483">
      <w:pPr>
        <w:jc w:val="both"/>
        <w:rPr>
          <w:lang w:val="de-DE"/>
        </w:rPr>
      </w:pPr>
      <w:r w:rsidRPr="00285483">
        <w:rPr>
          <w:lang w:val="de-DE"/>
        </w:rPr>
        <w:tab/>
        <w:t>§ 4 - Personenbezogene Daten, die gemäß den Bestimmungen des vorliegenden Titels verarbeitet werden, werden nicht länger als notwendig für die Zwecke, für die sie verarbeitet werden, aufbewahrt, mit einer maximalen Aufbewahrungsfrist von zehn Jahren ab dem Zeitpunkt der Streichung aus dem öffentlichen Register der Anbieter von Datenvermittlungsdiensten in der Europäischen Union oder der Streichung aus dem öffentlichen nationalen Register der anerkannten datenaltruistischen Organisationen und dem öffentlichen Register der in der Europäischen Union anerkannten datenaltruistischen Organisationen."</w:t>
      </w:r>
    </w:p>
    <w:p w14:paraId="5DD4676D" w14:textId="77777777" w:rsidR="00285483" w:rsidRPr="00285483" w:rsidRDefault="00285483" w:rsidP="00217C01">
      <w:pPr>
        <w:rPr>
          <w:lang w:val="de-DE"/>
        </w:rPr>
      </w:pPr>
    </w:p>
    <w:p w14:paraId="3890B928" w14:textId="77777777" w:rsidR="00285483" w:rsidRPr="00285483" w:rsidRDefault="00285483" w:rsidP="00217C01">
      <w:pPr>
        <w:rPr>
          <w:lang w:val="de-DE"/>
        </w:rPr>
      </w:pPr>
    </w:p>
    <w:p w14:paraId="231C1756" w14:textId="77777777" w:rsidR="00285483" w:rsidRPr="00285483" w:rsidRDefault="00285483" w:rsidP="0063632E">
      <w:pPr>
        <w:jc w:val="center"/>
        <w:rPr>
          <w:lang w:val="de-DE"/>
        </w:rPr>
      </w:pPr>
      <w:r w:rsidRPr="00285483">
        <w:rPr>
          <w:i/>
          <w:lang w:val="de-DE"/>
        </w:rPr>
        <w:t>Abschnitt 3 -</w:t>
      </w:r>
      <w:r w:rsidRPr="00285483">
        <w:rPr>
          <w:lang w:val="de-DE"/>
        </w:rPr>
        <w:t xml:space="preserve"> Abänderungen von Buch XV des Wirtschaftsgesetzbuches</w:t>
      </w:r>
    </w:p>
    <w:p w14:paraId="07B815FD" w14:textId="77777777" w:rsidR="00285483" w:rsidRPr="00285483" w:rsidRDefault="00285483" w:rsidP="00217C01">
      <w:pPr>
        <w:rPr>
          <w:lang w:val="de-DE"/>
        </w:rPr>
      </w:pPr>
    </w:p>
    <w:p w14:paraId="3C3032EC" w14:textId="77777777" w:rsidR="00285483" w:rsidRPr="00285483" w:rsidRDefault="00285483" w:rsidP="00217C01">
      <w:pPr>
        <w:rPr>
          <w:lang w:val="de-DE"/>
        </w:rPr>
      </w:pPr>
    </w:p>
    <w:p w14:paraId="201E616D" w14:textId="77777777" w:rsidR="00285483" w:rsidRPr="00285483" w:rsidRDefault="00285483" w:rsidP="00285483">
      <w:pPr>
        <w:jc w:val="both"/>
        <w:rPr>
          <w:lang w:val="de-DE"/>
        </w:rPr>
      </w:pPr>
      <w:r w:rsidRPr="00285483">
        <w:rPr>
          <w:lang w:val="de-DE"/>
        </w:rPr>
        <w:tab/>
      </w:r>
      <w:r w:rsidRPr="00285483">
        <w:rPr>
          <w:b/>
          <w:lang w:val="de-DE"/>
        </w:rPr>
        <w:t>Art. 25 -</w:t>
      </w:r>
      <w:r w:rsidRPr="00285483">
        <w:rPr>
          <w:lang w:val="de-DE"/>
        </w:rPr>
        <w:t xml:space="preserve"> Artikel XV.10/7 desselben Gesetzbuches, eingefügt durch das Gesetz vom 5. November 2023, wird wie folgt abgeändert:</w:t>
      </w:r>
    </w:p>
    <w:p w14:paraId="488C5655" w14:textId="77777777" w:rsidR="00285483" w:rsidRPr="00285483" w:rsidRDefault="00285483" w:rsidP="00285483">
      <w:pPr>
        <w:jc w:val="both"/>
        <w:rPr>
          <w:lang w:val="de-DE"/>
        </w:rPr>
      </w:pPr>
    </w:p>
    <w:p w14:paraId="4AD8DC83" w14:textId="77777777" w:rsidR="00285483" w:rsidRPr="00285483" w:rsidRDefault="00285483" w:rsidP="00285483">
      <w:pPr>
        <w:jc w:val="both"/>
        <w:rPr>
          <w:lang w:val="de-DE"/>
        </w:rPr>
      </w:pPr>
      <w:r w:rsidRPr="00285483">
        <w:rPr>
          <w:lang w:val="de-DE"/>
        </w:rPr>
        <w:tab/>
        <w:t>1. In Absatz 1 Nr. 2 werden die Wörter "oder XV.65 § 1 Nr. 1" durch die Wörter ", XV.65 § 1 Nr. 1 oder XV.66/7 § 1" ersetzt.</w:t>
      </w:r>
    </w:p>
    <w:p w14:paraId="7C905B10" w14:textId="77777777" w:rsidR="00285483" w:rsidRPr="00285483" w:rsidRDefault="00285483" w:rsidP="00285483">
      <w:pPr>
        <w:jc w:val="both"/>
        <w:rPr>
          <w:lang w:val="de-DE"/>
        </w:rPr>
      </w:pPr>
    </w:p>
    <w:p w14:paraId="49026DF9" w14:textId="77777777" w:rsidR="00285483" w:rsidRPr="00285483" w:rsidRDefault="00285483" w:rsidP="00285483">
      <w:pPr>
        <w:jc w:val="both"/>
        <w:rPr>
          <w:lang w:val="de-DE"/>
        </w:rPr>
      </w:pPr>
      <w:r w:rsidRPr="00285483">
        <w:rPr>
          <w:lang w:val="de-DE"/>
        </w:rPr>
        <w:tab/>
        <w:t>2. In Absatz 1 Nr. 3 werden die Wörter "in Artikel XV.31/2" durch die Wörter "in Artikel XV.31/2 oder Artikel XV.66/7 § 1 Absatz 4 Nr. 7" ersetzt.</w:t>
      </w:r>
    </w:p>
    <w:p w14:paraId="7D41B85A" w14:textId="77777777" w:rsidR="00285483" w:rsidRPr="00285483" w:rsidRDefault="00285483" w:rsidP="00285483">
      <w:pPr>
        <w:jc w:val="both"/>
        <w:rPr>
          <w:lang w:val="de-DE"/>
        </w:rPr>
      </w:pPr>
    </w:p>
    <w:p w14:paraId="5D4A5F29" w14:textId="77777777" w:rsidR="00285483" w:rsidRPr="00285483" w:rsidRDefault="00285483" w:rsidP="00285483">
      <w:pPr>
        <w:jc w:val="both"/>
        <w:rPr>
          <w:lang w:val="de-DE"/>
        </w:rPr>
      </w:pPr>
    </w:p>
    <w:p w14:paraId="09319B83" w14:textId="77777777" w:rsidR="00285483" w:rsidRPr="00285483" w:rsidRDefault="00285483" w:rsidP="00285483">
      <w:pPr>
        <w:jc w:val="both"/>
        <w:rPr>
          <w:lang w:val="de-DE"/>
        </w:rPr>
      </w:pPr>
      <w:r w:rsidRPr="00285483">
        <w:rPr>
          <w:lang w:val="de-DE"/>
        </w:rPr>
        <w:tab/>
      </w:r>
      <w:r w:rsidRPr="00285483">
        <w:rPr>
          <w:b/>
          <w:lang w:val="de-DE"/>
        </w:rPr>
        <w:t>Art. 26 -</w:t>
      </w:r>
      <w:r w:rsidRPr="00285483">
        <w:rPr>
          <w:lang w:val="de-DE"/>
        </w:rPr>
        <w:t xml:space="preserve"> In Buch XV Titel 2 Kapitel 2 desselben Gesetzbuches wird ein Abschnitt 5 mit der Überschrift "Abschnitt 5 - Verwaltungssanktionen im Rahmen von Buch XII" eingefügt.</w:t>
      </w:r>
    </w:p>
    <w:p w14:paraId="4F27AE7B" w14:textId="77777777" w:rsidR="00285483" w:rsidRPr="00285483" w:rsidRDefault="00285483" w:rsidP="00217C01">
      <w:pPr>
        <w:rPr>
          <w:lang w:val="de-DE"/>
        </w:rPr>
      </w:pPr>
    </w:p>
    <w:p w14:paraId="405D7FDF" w14:textId="77777777" w:rsidR="00285483" w:rsidRPr="00285483" w:rsidRDefault="00285483" w:rsidP="00217C01">
      <w:pPr>
        <w:rPr>
          <w:lang w:val="de-DE"/>
        </w:rPr>
      </w:pPr>
    </w:p>
    <w:p w14:paraId="5DFF6A06" w14:textId="77777777" w:rsidR="00285483" w:rsidRPr="00285483" w:rsidRDefault="00285483" w:rsidP="00285483">
      <w:pPr>
        <w:jc w:val="both"/>
        <w:rPr>
          <w:lang w:val="de-DE"/>
        </w:rPr>
      </w:pPr>
      <w:r w:rsidRPr="00285483">
        <w:rPr>
          <w:lang w:val="de-DE"/>
        </w:rPr>
        <w:tab/>
      </w:r>
      <w:r w:rsidRPr="00285483">
        <w:rPr>
          <w:b/>
          <w:lang w:val="de-DE"/>
        </w:rPr>
        <w:t>Art. 27 -</w:t>
      </w:r>
      <w:r w:rsidRPr="00285483">
        <w:rPr>
          <w:lang w:val="de-DE"/>
        </w:rPr>
        <w:t xml:space="preserve"> In Abschnitt 5, eingefügt durch Artikel 26, wird ein Artikel XV.66/7 mit folgendem Wortlaut eingefügt:</w:t>
      </w:r>
    </w:p>
    <w:p w14:paraId="2A93441E" w14:textId="77777777" w:rsidR="00285483" w:rsidRPr="00285483" w:rsidRDefault="00285483" w:rsidP="00285483">
      <w:pPr>
        <w:jc w:val="both"/>
        <w:rPr>
          <w:lang w:val="de-DE"/>
        </w:rPr>
      </w:pPr>
    </w:p>
    <w:p w14:paraId="6EA907DD" w14:textId="77777777" w:rsidR="00285483" w:rsidRPr="00285483" w:rsidRDefault="00285483" w:rsidP="00285483">
      <w:pPr>
        <w:jc w:val="both"/>
        <w:rPr>
          <w:lang w:val="de-DE"/>
        </w:rPr>
      </w:pPr>
      <w:r w:rsidRPr="00285483">
        <w:rPr>
          <w:lang w:val="de-DE"/>
        </w:rPr>
        <w:tab/>
        <w:t>"Art. XV.66/7 - § 1 ­ Wenn das Organ für die Überwachung von Datenvermittlungsdiensten und datenaltruistischen Organisationen feststellt, dass ein Anbieter von Datenvermittlungsdiensten oder eine datenaltruistische Organisation, der/die in Belgien ansässig ist oder einen gesetzlichen Vertreter in Belgien hat, die in den Artikeln XII.40, XII.41 und XII.43 erwähnten Anforderungen nicht erfüllt, erteilt es dem Anbieter beziehungsweise der Organisation unbeschadet der in vorliegendem Buch festgelegten Maßnahmen eine Verwarnung, in der er/sie aufgefordert wird, den Verstoß einzustellen.</w:t>
      </w:r>
    </w:p>
    <w:p w14:paraId="659FA8BC" w14:textId="77777777" w:rsidR="00285483" w:rsidRPr="00285483" w:rsidRDefault="00285483" w:rsidP="00285483">
      <w:pPr>
        <w:jc w:val="both"/>
        <w:rPr>
          <w:lang w:val="de-DE"/>
        </w:rPr>
      </w:pPr>
    </w:p>
    <w:p w14:paraId="39193373" w14:textId="77777777" w:rsidR="00285483" w:rsidRPr="00285483" w:rsidRDefault="00285483" w:rsidP="00285483">
      <w:pPr>
        <w:jc w:val="both"/>
        <w:rPr>
          <w:lang w:val="de-DE"/>
        </w:rPr>
      </w:pPr>
      <w:r w:rsidRPr="00285483">
        <w:rPr>
          <w:lang w:val="de-DE"/>
        </w:rPr>
        <w:tab/>
        <w:t>Die Verwarnung wird dem Zuwiderhandelnden innerhalb einer Frist von dreißig Tagen ab Feststellung des Sachverhaltes per Einschreibesendung mit Rückschein oder durch Aushändigung einer Abschrift der Verwarnung notifiziert. Die Verwarnung kann auch per elektronische Post mitgeteilt werden. Wird die per elektronische Post versandte Verwarnung nicht beantwortet, wird sie spätestens fünfzehn Tage nach der elektronischen Versendung per Einschreibesendung mit Rückschein versendet.</w:t>
      </w:r>
    </w:p>
    <w:p w14:paraId="16D7A5FC" w14:textId="77777777" w:rsidR="00285483" w:rsidRPr="00285483" w:rsidRDefault="00285483" w:rsidP="00285483">
      <w:pPr>
        <w:jc w:val="both"/>
        <w:rPr>
          <w:lang w:val="de-DE"/>
        </w:rPr>
      </w:pPr>
    </w:p>
    <w:p w14:paraId="6A077AE7" w14:textId="77777777" w:rsidR="00285483" w:rsidRPr="00285483" w:rsidRDefault="00285483" w:rsidP="00285483">
      <w:pPr>
        <w:jc w:val="both"/>
        <w:rPr>
          <w:lang w:val="de-DE"/>
        </w:rPr>
      </w:pPr>
      <w:r w:rsidRPr="00285483">
        <w:rPr>
          <w:lang w:val="de-DE"/>
        </w:rPr>
        <w:tab/>
        <w:t>Wenn der Zuwiderhandelnde am Tag der Feststellung des Verstoßes nicht identifiziert werden kann, läuft die in Absatz 2 erwähnte Frist von dreißig Tagen ab dem Tag, an dem das Organ für die Überwachung von Datenvermittlungsdiensten und datenaltruistischen Organisationen den mutmaßlichen Zuwiderhandelnden, dem der Verstoß zugeschrieben werden kann, hat identifizieren können.</w:t>
      </w:r>
    </w:p>
    <w:p w14:paraId="3C02DF43" w14:textId="77777777" w:rsidR="00285483" w:rsidRPr="00285483" w:rsidRDefault="00285483" w:rsidP="00285483">
      <w:pPr>
        <w:jc w:val="both"/>
        <w:rPr>
          <w:lang w:val="de-DE"/>
        </w:rPr>
      </w:pPr>
    </w:p>
    <w:p w14:paraId="553BE408" w14:textId="77777777" w:rsidR="00285483" w:rsidRPr="00285483" w:rsidRDefault="00285483" w:rsidP="00285483">
      <w:pPr>
        <w:jc w:val="both"/>
        <w:rPr>
          <w:lang w:val="de-DE"/>
        </w:rPr>
      </w:pPr>
      <w:r w:rsidRPr="00285483">
        <w:rPr>
          <w:lang w:val="de-DE"/>
        </w:rPr>
        <w:tab/>
        <w:t>In der Verwarnung werden folgende Angaben vermerkt:</w:t>
      </w:r>
    </w:p>
    <w:p w14:paraId="75A7E6D0" w14:textId="77777777" w:rsidR="00285483" w:rsidRPr="00285483" w:rsidRDefault="00285483" w:rsidP="00285483">
      <w:pPr>
        <w:jc w:val="both"/>
        <w:rPr>
          <w:lang w:val="de-DE"/>
        </w:rPr>
      </w:pPr>
    </w:p>
    <w:p w14:paraId="454EA695" w14:textId="77777777" w:rsidR="00285483" w:rsidRPr="00285483" w:rsidRDefault="00285483" w:rsidP="00285483">
      <w:pPr>
        <w:jc w:val="both"/>
        <w:rPr>
          <w:lang w:val="de-DE"/>
        </w:rPr>
      </w:pPr>
      <w:r w:rsidRPr="00285483">
        <w:rPr>
          <w:lang w:val="de-DE"/>
        </w:rPr>
        <w:tab/>
        <w:t>1. der zur Last gelegte Sachverhalt und die Bestimmung(en), gegen die verstoßen wird,</w:t>
      </w:r>
    </w:p>
    <w:p w14:paraId="7559870E" w14:textId="77777777" w:rsidR="00285483" w:rsidRPr="00285483" w:rsidRDefault="00285483" w:rsidP="00285483">
      <w:pPr>
        <w:jc w:val="both"/>
        <w:rPr>
          <w:lang w:val="de-DE"/>
        </w:rPr>
      </w:pPr>
    </w:p>
    <w:p w14:paraId="069F17A1" w14:textId="77777777" w:rsidR="00285483" w:rsidRPr="00285483" w:rsidRDefault="00285483" w:rsidP="00285483">
      <w:pPr>
        <w:jc w:val="both"/>
        <w:rPr>
          <w:lang w:val="de-DE"/>
        </w:rPr>
      </w:pPr>
      <w:r w:rsidRPr="00285483">
        <w:rPr>
          <w:lang w:val="de-DE"/>
        </w:rPr>
        <w:tab/>
        <w:t>2. dass die vorerwähnten Verstöße eingestellt werden müssen, entweder innerhalb einer angemessenen Frist, die vom Organ für die Überwachung von Datenvermittlungsdiensten und datenaltruistischen Organisationen bestimmt wird, oder sofort im Falle eines schweren Verstoßes,</w:t>
      </w:r>
    </w:p>
    <w:p w14:paraId="205A3290" w14:textId="77777777" w:rsidR="00285483" w:rsidRPr="00285483" w:rsidRDefault="00285483" w:rsidP="00285483">
      <w:pPr>
        <w:jc w:val="both"/>
        <w:rPr>
          <w:lang w:val="de-DE"/>
        </w:rPr>
      </w:pPr>
    </w:p>
    <w:p w14:paraId="3F528532" w14:textId="77777777" w:rsidR="00285483" w:rsidRPr="00285483" w:rsidRDefault="00285483" w:rsidP="00285483">
      <w:pPr>
        <w:jc w:val="both"/>
        <w:rPr>
          <w:lang w:val="de-DE"/>
        </w:rPr>
      </w:pPr>
      <w:r w:rsidRPr="00285483">
        <w:rPr>
          <w:lang w:val="de-DE"/>
        </w:rPr>
        <w:tab/>
        <w:t xml:space="preserve">3. dass der Zuwiderhandelnde innerhalb einer Frist von dreißig Tagen ab Empfang der Verwarnung oder, falls dies nicht der Fall ist, ab Hinterlegung der Meldung, die ihn über die Einschreibesendung informiert, seine Verteidigungsmittel mündlich oder schriftlich </w:t>
      </w:r>
      <w:proofErr w:type="spellStart"/>
      <w:r w:rsidRPr="00285483">
        <w:rPr>
          <w:lang w:val="de-DE"/>
        </w:rPr>
        <w:t>vorbringen</w:t>
      </w:r>
      <w:proofErr w:type="spellEnd"/>
      <w:r w:rsidRPr="00285483">
        <w:rPr>
          <w:lang w:val="de-DE"/>
        </w:rPr>
        <w:t xml:space="preserve"> kann, sowie das Verfahren, wie er seine Verteidigung geltend machen kann,</w:t>
      </w:r>
    </w:p>
    <w:p w14:paraId="5BCCA28F" w14:textId="77777777" w:rsidR="00285483" w:rsidRPr="00285483" w:rsidRDefault="00285483" w:rsidP="00285483">
      <w:pPr>
        <w:jc w:val="both"/>
        <w:rPr>
          <w:lang w:val="de-DE"/>
        </w:rPr>
      </w:pPr>
    </w:p>
    <w:p w14:paraId="54852828" w14:textId="77777777" w:rsidR="00285483" w:rsidRPr="00285483" w:rsidRDefault="00285483" w:rsidP="00285483">
      <w:pPr>
        <w:jc w:val="both"/>
        <w:rPr>
          <w:lang w:val="de-DE"/>
        </w:rPr>
      </w:pPr>
      <w:r w:rsidRPr="00285483">
        <w:rPr>
          <w:lang w:val="de-DE"/>
        </w:rPr>
        <w:tab/>
        <w:t>4. das Bestehen des Rechts des Zuwiderhandelnden, sich von einem Beistand beistehen zu lassen,</w:t>
      </w:r>
    </w:p>
    <w:p w14:paraId="13626911" w14:textId="77777777" w:rsidR="00285483" w:rsidRPr="00285483" w:rsidRDefault="00285483" w:rsidP="00285483">
      <w:pPr>
        <w:jc w:val="both"/>
        <w:rPr>
          <w:lang w:val="de-DE"/>
        </w:rPr>
      </w:pPr>
    </w:p>
    <w:p w14:paraId="41655F2F" w14:textId="77777777" w:rsidR="00285483" w:rsidRPr="00285483" w:rsidRDefault="00285483" w:rsidP="00285483">
      <w:pPr>
        <w:jc w:val="both"/>
        <w:rPr>
          <w:lang w:val="de-DE"/>
        </w:rPr>
      </w:pPr>
      <w:r w:rsidRPr="00285483">
        <w:rPr>
          <w:lang w:val="de-DE"/>
        </w:rPr>
        <w:tab/>
        <w:t>5. das Bestehen des Rechts des Zuwiderhandelnden, eine Abschrift der Akte zu erhalten,</w:t>
      </w:r>
    </w:p>
    <w:p w14:paraId="690155C7" w14:textId="77777777" w:rsidR="00285483" w:rsidRPr="00285483" w:rsidRDefault="00285483" w:rsidP="00285483">
      <w:pPr>
        <w:jc w:val="both"/>
        <w:rPr>
          <w:lang w:val="de-DE"/>
        </w:rPr>
      </w:pPr>
    </w:p>
    <w:p w14:paraId="7344ACF9" w14:textId="77777777" w:rsidR="00285483" w:rsidRPr="00285483" w:rsidRDefault="00285483" w:rsidP="00285483">
      <w:pPr>
        <w:jc w:val="both"/>
        <w:rPr>
          <w:lang w:val="de-DE"/>
        </w:rPr>
      </w:pPr>
      <w:r w:rsidRPr="00285483">
        <w:rPr>
          <w:lang w:val="de-DE"/>
        </w:rPr>
        <w:tab/>
        <w:t>6. dass, sollte der Verwarnung nicht Folge geleistet werden, ein Verwaltungsverfahren wie in den Artikeln XV.66/8, XV.68/1 und XV.68/2 erwähnt eingeleitet werden kann,</w:t>
      </w:r>
    </w:p>
    <w:p w14:paraId="2CACCC10" w14:textId="77777777" w:rsidR="00285483" w:rsidRPr="00285483" w:rsidRDefault="00285483" w:rsidP="00285483">
      <w:pPr>
        <w:jc w:val="both"/>
        <w:rPr>
          <w:lang w:val="de-DE"/>
        </w:rPr>
      </w:pPr>
    </w:p>
    <w:p w14:paraId="7C1D422C" w14:textId="77777777" w:rsidR="00285483" w:rsidRPr="00285483" w:rsidRDefault="00285483" w:rsidP="00285483">
      <w:pPr>
        <w:jc w:val="both"/>
        <w:rPr>
          <w:lang w:val="de-DE"/>
        </w:rPr>
      </w:pPr>
      <w:r w:rsidRPr="00285483">
        <w:rPr>
          <w:lang w:val="de-DE"/>
        </w:rPr>
        <w:tab/>
        <w:t xml:space="preserve">7. dass der Zuwiderhandelnde Zusagen zur Einstellung des Verstoßes machen kann und, wo dies relevant ist, zusätzlich Abhilfezusagen anbieten kann, dass eine solche Zusage vom </w:t>
      </w:r>
      <w:r w:rsidRPr="00285483">
        <w:rPr>
          <w:lang w:val="de-DE"/>
        </w:rPr>
        <w:lastRenderedPageBreak/>
        <w:t>Organ für die Überwachung von Datenvermittlungsdiensten und datenaltruistischen Organisationen akzeptiert werden kann und zur Einstellung des Strafverfahrens führen kann, wodurch aber nicht notwendigerweise andere verwaltungsrechtliche Durchsetzungsmaßnahmen verhindert werden, und dass die Zusage des Zuwiderhandelnden zur Einstellung des Verstoßes oder, wo dies relevant ist, Abhilfezusagen des Zuwiderhandelnden gemäß den in Artikel XV.31/2 § 4 erwähnten Modalitäten öffentlich bekannt gegeben werden können.</w:t>
      </w:r>
    </w:p>
    <w:p w14:paraId="09809350" w14:textId="77777777" w:rsidR="00285483" w:rsidRPr="00285483" w:rsidRDefault="00285483" w:rsidP="00285483">
      <w:pPr>
        <w:jc w:val="both"/>
        <w:rPr>
          <w:lang w:val="de-DE"/>
        </w:rPr>
      </w:pPr>
    </w:p>
    <w:p w14:paraId="24A02B52" w14:textId="77777777" w:rsidR="00285483" w:rsidRPr="00285483" w:rsidRDefault="00285483" w:rsidP="00285483">
      <w:pPr>
        <w:jc w:val="both"/>
        <w:rPr>
          <w:lang w:val="de-DE"/>
        </w:rPr>
      </w:pPr>
      <w:r w:rsidRPr="00285483">
        <w:rPr>
          <w:lang w:val="de-DE"/>
        </w:rPr>
        <w:tab/>
        <w:t>§ 2 - Bei der Ausübung der Aufsicht über die Einhaltung der in § 1 Absatz 1 erwähnten Bestimmungen verfügt das Organ für die Überwachung von Datenvermittlungsdiensten und datenaltruistischen Organisationen über die in Titel 1 Kapitel 1 erwähnten Befugnisse.</w:t>
      </w:r>
    </w:p>
    <w:p w14:paraId="2FAAB8AA" w14:textId="77777777" w:rsidR="00285483" w:rsidRPr="00285483" w:rsidRDefault="00285483" w:rsidP="00285483">
      <w:pPr>
        <w:jc w:val="both"/>
        <w:rPr>
          <w:lang w:val="de-DE"/>
        </w:rPr>
      </w:pPr>
    </w:p>
    <w:p w14:paraId="437B1D5C" w14:textId="77777777" w:rsidR="00285483" w:rsidRPr="00285483" w:rsidRDefault="00285483" w:rsidP="00285483">
      <w:pPr>
        <w:jc w:val="both"/>
        <w:rPr>
          <w:lang w:val="de-DE"/>
        </w:rPr>
      </w:pPr>
      <w:r w:rsidRPr="00285483">
        <w:rPr>
          <w:lang w:val="de-DE"/>
        </w:rPr>
        <w:tab/>
        <w:t>§ 3 - Im Rahmen der in vorliegendem Buch erwähnten Aufträge gewährleistet das Organ für die Überwachung von Datenvermittlungsdiensten und datenaltruistischen Organisationen eine enge Zusammenarbeit insbesondere mit der Datenschutzbehörde, der Belgischen Wettbewerbsbehörde, dem Zentrum für Cybersicherheit Belgien und den nationalen Behörden der anderen Mitgliedstaaten, die für die Anwendung der Verordnung 2022/868 als zuständig benannt worden sind."</w:t>
      </w:r>
    </w:p>
    <w:p w14:paraId="652236D3" w14:textId="77777777" w:rsidR="00285483" w:rsidRPr="00285483" w:rsidRDefault="00285483" w:rsidP="00285483">
      <w:pPr>
        <w:jc w:val="both"/>
        <w:rPr>
          <w:lang w:val="de-DE"/>
        </w:rPr>
      </w:pPr>
    </w:p>
    <w:p w14:paraId="6C9E25C6" w14:textId="77777777" w:rsidR="00285483" w:rsidRPr="00285483" w:rsidRDefault="00285483" w:rsidP="00285483">
      <w:pPr>
        <w:jc w:val="both"/>
        <w:rPr>
          <w:lang w:val="de-DE"/>
        </w:rPr>
      </w:pPr>
    </w:p>
    <w:p w14:paraId="0A1C1711" w14:textId="77777777" w:rsidR="00285483" w:rsidRPr="00285483" w:rsidRDefault="00285483" w:rsidP="00285483">
      <w:pPr>
        <w:jc w:val="both"/>
        <w:rPr>
          <w:lang w:val="de-DE"/>
        </w:rPr>
      </w:pPr>
      <w:r w:rsidRPr="00285483">
        <w:rPr>
          <w:lang w:val="de-DE"/>
        </w:rPr>
        <w:tab/>
      </w:r>
      <w:r w:rsidRPr="00285483">
        <w:rPr>
          <w:b/>
          <w:lang w:val="de-DE"/>
        </w:rPr>
        <w:t>Art. 28 -</w:t>
      </w:r>
      <w:r w:rsidRPr="00285483">
        <w:rPr>
          <w:lang w:val="de-DE"/>
        </w:rPr>
        <w:t xml:space="preserve"> In denselben Abschnitt 5 wird ein Artikel XV.66/8 mit folgendem Wortlaut eingefügt:</w:t>
      </w:r>
    </w:p>
    <w:p w14:paraId="72AD9DA5" w14:textId="77777777" w:rsidR="00285483" w:rsidRPr="00285483" w:rsidRDefault="00285483" w:rsidP="00285483">
      <w:pPr>
        <w:jc w:val="both"/>
        <w:rPr>
          <w:lang w:val="de-DE"/>
        </w:rPr>
      </w:pPr>
    </w:p>
    <w:p w14:paraId="0985C52C" w14:textId="77777777" w:rsidR="00285483" w:rsidRPr="00285483" w:rsidRDefault="00285483" w:rsidP="00285483">
      <w:pPr>
        <w:jc w:val="both"/>
        <w:rPr>
          <w:lang w:val="de-DE"/>
        </w:rPr>
      </w:pPr>
      <w:r w:rsidRPr="00285483">
        <w:rPr>
          <w:lang w:val="de-DE"/>
        </w:rPr>
        <w:tab/>
        <w:t xml:space="preserve">"Art. XV.66/8 - § 1 ­ </w:t>
      </w:r>
      <w:proofErr w:type="gramStart"/>
      <w:r w:rsidRPr="00285483">
        <w:rPr>
          <w:lang w:val="de-DE"/>
        </w:rPr>
        <w:t>Hat</w:t>
      </w:r>
      <w:proofErr w:type="gramEnd"/>
      <w:r w:rsidRPr="00285483">
        <w:rPr>
          <w:lang w:val="de-DE"/>
        </w:rPr>
        <w:t xml:space="preserve"> der Anbieter von Datenvermittlungsdiensten oder die datenaltruistische Organisation der in Artikel XV.66/7 erwähnten Verwarnung nicht innerhalb der vom Organ für die Überwachung von Datenvermittlungsdiensten und datenaltruistischen Organisationen vorgegebenen Frist Folge geleistet, erstellt das Organ ein Protokoll, durch das der Verstoß festgestellt wird und in dem die Taten aufgeführt werden.</w:t>
      </w:r>
    </w:p>
    <w:p w14:paraId="6BE9D0C5" w14:textId="77777777" w:rsidR="00285483" w:rsidRPr="00285483" w:rsidRDefault="00285483" w:rsidP="00285483">
      <w:pPr>
        <w:jc w:val="both"/>
        <w:rPr>
          <w:lang w:val="de-DE"/>
        </w:rPr>
      </w:pPr>
    </w:p>
    <w:p w14:paraId="03FB00B8" w14:textId="77777777" w:rsidR="00285483" w:rsidRPr="00285483" w:rsidRDefault="00285483" w:rsidP="00285483">
      <w:pPr>
        <w:jc w:val="both"/>
        <w:rPr>
          <w:lang w:val="de-DE"/>
        </w:rPr>
      </w:pPr>
      <w:r w:rsidRPr="00285483">
        <w:rPr>
          <w:lang w:val="de-DE"/>
        </w:rPr>
        <w:tab/>
        <w:t>Vom Organ für die Überwachung von Datenvermittlungsdiensten und datenaltruistischen Organisationen erstellte Protokolle haben Beweiskraft bis zum Gegenbeweis. Eine Abschrift des Protokolls wird dem Anbieter von Datenvermittlungsdiensten oder der datenaltruistischen Organisation innerhalb einer Frist von dreißig Tagen ab Feststellung, dass der Verwarnung nicht Folge geleistet worden ist, in einer der in Artikel XV.2 § 2 vorgesehenen Formen per Einschreibesendung mit Rückschein notifiziert oder ihm/ihr persönlich ausgehändigt.</w:t>
      </w:r>
    </w:p>
    <w:p w14:paraId="4F573CBA" w14:textId="77777777" w:rsidR="00285483" w:rsidRPr="00285483" w:rsidRDefault="00285483" w:rsidP="00285483">
      <w:pPr>
        <w:jc w:val="both"/>
        <w:rPr>
          <w:lang w:val="de-DE"/>
        </w:rPr>
      </w:pPr>
    </w:p>
    <w:p w14:paraId="60C19A03" w14:textId="77777777" w:rsidR="00285483" w:rsidRPr="00285483" w:rsidRDefault="00285483" w:rsidP="00285483">
      <w:pPr>
        <w:jc w:val="both"/>
        <w:rPr>
          <w:lang w:val="de-DE"/>
        </w:rPr>
      </w:pPr>
      <w:r w:rsidRPr="00285483">
        <w:rPr>
          <w:lang w:val="de-DE"/>
        </w:rPr>
        <w:tab/>
        <w:t>§ 2 - Unbeschadet anderer in Gesetzes- oder Verordnungsbestimmungen vorgesehener Maßnahmen können die in Artikel XV.60/4 erwähnten zuständigen Bediensteten ein Verwaltungsverfahren einleiten, wenn der in Artikel XV.66/7 erwähnten Verwarnung nicht Folge geleistet wird.</w:t>
      </w:r>
    </w:p>
    <w:p w14:paraId="7E3E5B40" w14:textId="77777777" w:rsidR="00285483" w:rsidRPr="00285483" w:rsidRDefault="00285483" w:rsidP="00285483">
      <w:pPr>
        <w:jc w:val="both"/>
        <w:rPr>
          <w:lang w:val="de-DE"/>
        </w:rPr>
      </w:pPr>
    </w:p>
    <w:p w14:paraId="393F9140" w14:textId="77777777" w:rsidR="00285483" w:rsidRPr="00285483" w:rsidRDefault="00285483" w:rsidP="00285483">
      <w:pPr>
        <w:jc w:val="both"/>
        <w:rPr>
          <w:lang w:val="de-DE"/>
        </w:rPr>
      </w:pPr>
      <w:r w:rsidRPr="00285483">
        <w:rPr>
          <w:lang w:val="de-DE"/>
        </w:rPr>
        <w:tab/>
        <w:t>Diese Bediensteten üben diese Befugnis unter Bedingungen aus, durch die ihre Unabhängigkeit und ihre Unparteilichkeit gewährleistet sind. Sie dürfen weder eine Entscheidung in einer Akte treffen, in der sie bereits in einer anderen Eigenschaft aufgetreten sind, noch direkte oder indirekte Interessen in den Unternehmen oder Einrichtungen, die vom Verfahren betroffen sind, haben.</w:t>
      </w:r>
    </w:p>
    <w:p w14:paraId="56B40669" w14:textId="77777777" w:rsidR="00285483" w:rsidRPr="00285483" w:rsidRDefault="00285483" w:rsidP="00285483">
      <w:pPr>
        <w:jc w:val="both"/>
        <w:rPr>
          <w:lang w:val="de-DE"/>
        </w:rPr>
      </w:pPr>
    </w:p>
    <w:p w14:paraId="5366D2E5" w14:textId="77777777" w:rsidR="00285483" w:rsidRPr="00285483" w:rsidRDefault="00285483" w:rsidP="00285483">
      <w:pPr>
        <w:jc w:val="both"/>
        <w:rPr>
          <w:lang w:val="de-DE"/>
        </w:rPr>
      </w:pPr>
      <w:r w:rsidRPr="00285483">
        <w:rPr>
          <w:lang w:val="de-DE"/>
        </w:rPr>
        <w:tab/>
        <w:t xml:space="preserve">§ 3 - Das Organ für die Überwachung von Datenvermittlungsdiensten und datenaltruistischen Organisationen legt den in § 2 erwähnten zuständigen Bediensteten das </w:t>
      </w:r>
      <w:r w:rsidRPr="00285483">
        <w:rPr>
          <w:lang w:val="de-DE"/>
        </w:rPr>
        <w:lastRenderedPageBreak/>
        <w:t>Protokoll zusammen mit einer Abschrift der in Artikel XV.66/7 erwähnten Verwarnung und allen anderen sachdienlichen Informationen vor. Nach Beurteilung der Begründetheit und des Inhalts der in Artikel XV.66/7 erwähnten Verwarnung, des in § 1 erwähnten Protokolls und gegebenenfalls der Verteidigungsmittel des Anbieters von Datenvermittlungsdiensten können diese Bediensteten:</w:t>
      </w:r>
    </w:p>
    <w:p w14:paraId="2AB5727C" w14:textId="77777777" w:rsidR="00285483" w:rsidRPr="00285483" w:rsidRDefault="00285483" w:rsidP="00285483">
      <w:pPr>
        <w:jc w:val="both"/>
        <w:rPr>
          <w:lang w:val="de-DE"/>
        </w:rPr>
      </w:pPr>
    </w:p>
    <w:p w14:paraId="0DF5C9FB" w14:textId="77777777" w:rsidR="00285483" w:rsidRPr="00285483" w:rsidRDefault="00285483" w:rsidP="00285483">
      <w:pPr>
        <w:jc w:val="both"/>
        <w:rPr>
          <w:lang w:val="de-DE"/>
        </w:rPr>
      </w:pPr>
      <w:r w:rsidRPr="00285483">
        <w:rPr>
          <w:lang w:val="de-DE"/>
        </w:rPr>
        <w:tab/>
        <w:t>1. die Verschiebung des Beginns oder eine Aussetzung der Ausübung der Datenvermittlungstätigkeit für einen von ihnen bestimmten Zeitraum anordnen,</w:t>
      </w:r>
    </w:p>
    <w:p w14:paraId="295247E0" w14:textId="77777777" w:rsidR="00285483" w:rsidRPr="00285483" w:rsidRDefault="00285483" w:rsidP="00285483">
      <w:pPr>
        <w:jc w:val="both"/>
        <w:rPr>
          <w:lang w:val="de-DE"/>
        </w:rPr>
      </w:pPr>
    </w:p>
    <w:p w14:paraId="549C1DDD" w14:textId="77777777" w:rsidR="00285483" w:rsidRPr="00285483" w:rsidRDefault="00285483" w:rsidP="00285483">
      <w:pPr>
        <w:jc w:val="both"/>
        <w:rPr>
          <w:lang w:val="de-DE"/>
        </w:rPr>
      </w:pPr>
      <w:r w:rsidRPr="00285483">
        <w:rPr>
          <w:lang w:val="de-DE"/>
        </w:rPr>
        <w:tab/>
        <w:t>2. bei schweren oder wiederholten Verstößen die Einstellung der Ausübung der Datenvermittlungstätigkeit für einen von ihnen bestimmten Zeitraum anordnen,</w:t>
      </w:r>
    </w:p>
    <w:p w14:paraId="043277B0" w14:textId="77777777" w:rsidR="00285483" w:rsidRPr="00285483" w:rsidRDefault="00285483" w:rsidP="00285483">
      <w:pPr>
        <w:jc w:val="both"/>
        <w:rPr>
          <w:lang w:val="de-DE"/>
        </w:rPr>
      </w:pPr>
    </w:p>
    <w:p w14:paraId="1F264A98" w14:textId="77777777" w:rsidR="00285483" w:rsidRPr="00285483" w:rsidRDefault="00285483" w:rsidP="00285483">
      <w:pPr>
        <w:jc w:val="both"/>
        <w:rPr>
          <w:lang w:val="de-DE"/>
        </w:rPr>
      </w:pPr>
      <w:r w:rsidRPr="00285483">
        <w:rPr>
          <w:lang w:val="de-DE"/>
        </w:rPr>
        <w:tab/>
        <w:t>3. eine administrative Geldbuße auferlegen von 250 bis 100.000 EUR, erhöht um die in Artikel 1 Absatz 1 des Gesetzes vom 5. März 1952 über die Zuschlagzehntel auf strafrechtliche Geldbußen erwähnten Zuschlagzehntel, oder in Höhe von 6 Prozent des gesamten Jahresumsatzes des letzten abgeschlossenen Geschäftsjahres vor Verhängung der Geldbuße, für das Angaben zur Ermittlung des Jahresumsatzes vorliegen, wenn dieser Betrag höher ist.</w:t>
      </w:r>
    </w:p>
    <w:p w14:paraId="1B0870C7" w14:textId="77777777" w:rsidR="00285483" w:rsidRPr="00285483" w:rsidRDefault="00285483" w:rsidP="00285483">
      <w:pPr>
        <w:jc w:val="both"/>
        <w:rPr>
          <w:lang w:val="de-DE"/>
        </w:rPr>
      </w:pPr>
    </w:p>
    <w:p w14:paraId="2DDB47AE" w14:textId="77777777" w:rsidR="00285483" w:rsidRPr="00285483" w:rsidRDefault="00285483" w:rsidP="00285483">
      <w:pPr>
        <w:jc w:val="both"/>
        <w:rPr>
          <w:lang w:val="de-DE"/>
        </w:rPr>
      </w:pPr>
      <w:r w:rsidRPr="00285483">
        <w:rPr>
          <w:lang w:val="de-DE"/>
        </w:rPr>
        <w:tab/>
        <w:t>Wirtschaftliche Eigentümer wie in Artikel 4 Nr. 27 Absatz 2 Buchstabe </w:t>
      </w:r>
      <w:r w:rsidRPr="00285483">
        <w:rPr>
          <w:i/>
          <w:iCs/>
          <w:lang w:val="de-DE"/>
        </w:rPr>
        <w:t>a)</w:t>
      </w:r>
      <w:r w:rsidRPr="00285483">
        <w:rPr>
          <w:lang w:val="de-DE"/>
        </w:rPr>
        <w:t xml:space="preserve"> und </w:t>
      </w:r>
      <w:r w:rsidRPr="00285483">
        <w:rPr>
          <w:i/>
          <w:iCs/>
          <w:lang w:val="de-DE"/>
        </w:rPr>
        <w:t>c)</w:t>
      </w:r>
      <w:r w:rsidRPr="00285483">
        <w:rPr>
          <w:lang w:val="de-DE"/>
        </w:rPr>
        <w:t xml:space="preserve"> des Gesetzes vom 18. September 2017 zur Verhinderung von Geldwäsche und Terrorismusfinanzierung und zur Beschränkung der Nutzung von Bargeld erwähnt, Geschäftsführer und Verwalter juristischer Personen, die bei Auferlegung der Geldbuße und während des Vorjahrs im Amt sind, können gesamtschuldnerisch für die in § 1 erwähnten Verstöße haftbar gemacht werden.</w:t>
      </w:r>
    </w:p>
    <w:p w14:paraId="50599954" w14:textId="77777777" w:rsidR="00285483" w:rsidRPr="00285483" w:rsidRDefault="00285483" w:rsidP="00285483">
      <w:pPr>
        <w:jc w:val="both"/>
        <w:rPr>
          <w:lang w:val="de-DE"/>
        </w:rPr>
      </w:pPr>
    </w:p>
    <w:p w14:paraId="185C116C" w14:textId="77777777" w:rsidR="00285483" w:rsidRPr="00285483" w:rsidRDefault="00285483" w:rsidP="00285483">
      <w:pPr>
        <w:jc w:val="both"/>
        <w:rPr>
          <w:lang w:val="de-DE"/>
        </w:rPr>
      </w:pPr>
      <w:r w:rsidRPr="00285483">
        <w:rPr>
          <w:lang w:val="de-DE"/>
        </w:rPr>
        <w:tab/>
        <w:t>§ 4 - Nach Beurteilung der Begründetheit und des Inhalts der in Artikel XV.66/7 erwähnten Verwarnung und gegebenenfalls der Verteidigungsmittel der datenaltruistischen Organisation entscheiden die in § 2 erwähnten zuständigen Bediensteten:</w:t>
      </w:r>
    </w:p>
    <w:p w14:paraId="1F1510E9" w14:textId="77777777" w:rsidR="00285483" w:rsidRPr="00285483" w:rsidRDefault="00285483" w:rsidP="00285483">
      <w:pPr>
        <w:jc w:val="both"/>
        <w:rPr>
          <w:lang w:val="de-DE"/>
        </w:rPr>
      </w:pPr>
    </w:p>
    <w:p w14:paraId="063688B9" w14:textId="77777777" w:rsidR="00285483" w:rsidRPr="00285483" w:rsidRDefault="00285483" w:rsidP="00285483">
      <w:pPr>
        <w:jc w:val="both"/>
        <w:rPr>
          <w:lang w:val="de-DE"/>
        </w:rPr>
      </w:pPr>
      <w:r w:rsidRPr="00285483">
        <w:rPr>
          <w:lang w:val="de-DE"/>
        </w:rPr>
        <w:tab/>
        <w:t>1. die Verwendung der Bezeichnung "in der Union anerkannte datenaltruistische Organisation" bei der schriftlichen und mündlichen Kommunikation zu verbieten. Diese Entscheidung wird von den zuständigen Bediensteten gemäß den in § 6 vorgesehenen Modalitäten bekannt gegeben,</w:t>
      </w:r>
    </w:p>
    <w:p w14:paraId="7527DF05" w14:textId="77777777" w:rsidR="00285483" w:rsidRPr="00285483" w:rsidRDefault="00285483" w:rsidP="00285483">
      <w:pPr>
        <w:jc w:val="both"/>
        <w:rPr>
          <w:lang w:val="de-DE"/>
        </w:rPr>
      </w:pPr>
    </w:p>
    <w:p w14:paraId="15A3BD67" w14:textId="77777777" w:rsidR="00285483" w:rsidRPr="00285483" w:rsidRDefault="00285483" w:rsidP="00285483">
      <w:pPr>
        <w:jc w:val="both"/>
        <w:rPr>
          <w:lang w:val="de-DE"/>
        </w:rPr>
      </w:pPr>
      <w:r w:rsidRPr="00285483">
        <w:rPr>
          <w:lang w:val="de-DE"/>
        </w:rPr>
        <w:tab/>
        <w:t>2. die Streichung aus dem öffentlichen nationalen Register der anerkannten datenaltruistischen Organisationen und dem öffentlichen Register der in der Europäischen Union anerkannten datenaltruistischen Organisationen vorzunehmen.</w:t>
      </w:r>
    </w:p>
    <w:p w14:paraId="45A5D230" w14:textId="77777777" w:rsidR="00285483" w:rsidRPr="00285483" w:rsidRDefault="00285483" w:rsidP="00285483">
      <w:pPr>
        <w:jc w:val="both"/>
        <w:rPr>
          <w:lang w:val="de-DE"/>
        </w:rPr>
      </w:pPr>
    </w:p>
    <w:p w14:paraId="057D5701" w14:textId="77777777" w:rsidR="00285483" w:rsidRPr="00285483" w:rsidRDefault="00285483" w:rsidP="00285483">
      <w:pPr>
        <w:jc w:val="both"/>
        <w:rPr>
          <w:lang w:val="de-DE"/>
        </w:rPr>
      </w:pPr>
      <w:r w:rsidRPr="00285483">
        <w:rPr>
          <w:lang w:val="de-DE"/>
        </w:rPr>
        <w:tab/>
        <w:t>§ 5 - Die in § 2 erwähnten zuständigen Bediensteten können entscheiden, die in § 3 Absatz 1 Nr. 3 erwähnte administrative Geldbuße mit dem Befehl zu verbinden, den vom Organ für die Überwachung von Datenvermittlungsdiensten und datenaltruistischen Organisationen festgestellten Verstoß innerhalb einer bestimmten Frist zur Vermeidung eines Zwangsgeldes, dessen Gesamtbetrag 800.000 EUR nicht übersteigen darf, einzustellen.</w:t>
      </w:r>
    </w:p>
    <w:p w14:paraId="347F737E" w14:textId="77777777" w:rsidR="00285483" w:rsidRPr="00285483" w:rsidRDefault="00285483" w:rsidP="00285483">
      <w:pPr>
        <w:jc w:val="both"/>
        <w:rPr>
          <w:lang w:val="de-DE"/>
        </w:rPr>
      </w:pPr>
    </w:p>
    <w:p w14:paraId="187E701C" w14:textId="77777777" w:rsidR="00285483" w:rsidRPr="00285483" w:rsidRDefault="00285483" w:rsidP="00285483">
      <w:pPr>
        <w:jc w:val="both"/>
        <w:rPr>
          <w:lang w:val="de-DE"/>
        </w:rPr>
      </w:pPr>
      <w:r w:rsidRPr="00285483">
        <w:rPr>
          <w:lang w:val="de-DE"/>
        </w:rPr>
        <w:tab/>
        <w:t>Das Zwangsgeld wird von den in § 2 erwähnten zuständigen Beamten angeordnet und festgesetzt. Das Zwangsgeld kann entweder auf einen einmaligen Betrag oder einen bestimmten Betrag pro Zeiteinheit oder pro Verstoß festgelegt werden. In den beiden letzten Fällen kann zudem ein Betrag bestimmt werden, über den hinaus kein Zwangsgeld mehr verwirkt wird.</w:t>
      </w:r>
    </w:p>
    <w:p w14:paraId="459F92A7" w14:textId="77777777" w:rsidR="00285483" w:rsidRPr="00285483" w:rsidRDefault="00285483" w:rsidP="00285483">
      <w:pPr>
        <w:jc w:val="both"/>
        <w:rPr>
          <w:lang w:val="de-DE"/>
        </w:rPr>
      </w:pPr>
    </w:p>
    <w:p w14:paraId="15C9D827" w14:textId="77777777" w:rsidR="00285483" w:rsidRPr="00285483" w:rsidRDefault="00285483" w:rsidP="00285483">
      <w:pPr>
        <w:jc w:val="both"/>
        <w:rPr>
          <w:lang w:val="de-DE"/>
        </w:rPr>
      </w:pPr>
      <w:r w:rsidRPr="00285483">
        <w:rPr>
          <w:lang w:val="de-DE"/>
        </w:rPr>
        <w:lastRenderedPageBreak/>
        <w:tab/>
        <w:t>Auf Antrag des Anbieters von Datenvermittlungsdiensten, der den Befehl erhalten hat, den Verstoß innerhalb einer bestimmten Frist zur Vermeidung eines Zwangsgeldes einzustellen, kann das Zwangsgeld aufgehoben werden, kann seine Laufzeit während einer bestimmten Zeit ausgesetzt werden oder kann seine Höhe verringert werden, wenn es ihm endgültig oder zeitweilig, völlig oder teilweise unmöglich ist, dem Befehl nachzukommen. Die Aufhebung des Befehls, den Verstoß einzustellen, führt automatisch zur Aufhebung des Zwangsgeldes.</w:t>
      </w:r>
    </w:p>
    <w:p w14:paraId="7B760E94" w14:textId="77777777" w:rsidR="00285483" w:rsidRPr="00285483" w:rsidRDefault="00285483" w:rsidP="00285483">
      <w:pPr>
        <w:jc w:val="both"/>
        <w:rPr>
          <w:lang w:val="de-DE"/>
        </w:rPr>
      </w:pPr>
    </w:p>
    <w:p w14:paraId="7B1A4FBA" w14:textId="77777777" w:rsidR="00285483" w:rsidRPr="00285483" w:rsidRDefault="00285483" w:rsidP="00285483">
      <w:pPr>
        <w:jc w:val="both"/>
        <w:rPr>
          <w:lang w:val="de-DE"/>
        </w:rPr>
      </w:pPr>
      <w:r w:rsidRPr="00285483">
        <w:rPr>
          <w:lang w:val="de-DE"/>
        </w:rPr>
        <w:tab/>
        <w:t>Das Zwangsgeld ist bei Ablauf der im Befehl zur Einstellung des Verstoßes vorgesehenen Frist von Rechts wegen einforderbar.</w:t>
      </w:r>
    </w:p>
    <w:p w14:paraId="3B719E76" w14:textId="77777777" w:rsidR="00285483" w:rsidRPr="00285483" w:rsidRDefault="00285483" w:rsidP="00285483">
      <w:pPr>
        <w:jc w:val="both"/>
        <w:rPr>
          <w:lang w:val="de-DE"/>
        </w:rPr>
      </w:pPr>
    </w:p>
    <w:p w14:paraId="10D8F381" w14:textId="77777777" w:rsidR="00285483" w:rsidRPr="00285483" w:rsidRDefault="00285483" w:rsidP="00285483">
      <w:pPr>
        <w:jc w:val="both"/>
        <w:rPr>
          <w:lang w:val="de-DE"/>
        </w:rPr>
      </w:pPr>
      <w:r w:rsidRPr="00285483">
        <w:rPr>
          <w:lang w:val="de-DE"/>
        </w:rPr>
        <w:tab/>
        <w:t>Das Zwangsgeld verjährt nach Ablauf einer Frist von einem Jahr ab dem Datum, an dem es verwirkt worden ist.</w:t>
      </w:r>
    </w:p>
    <w:p w14:paraId="6E025F25" w14:textId="77777777" w:rsidR="00285483" w:rsidRPr="00285483" w:rsidRDefault="00285483" w:rsidP="00285483">
      <w:pPr>
        <w:jc w:val="both"/>
        <w:rPr>
          <w:lang w:val="de-DE"/>
        </w:rPr>
      </w:pPr>
    </w:p>
    <w:p w14:paraId="6C0912FD" w14:textId="77777777" w:rsidR="00285483" w:rsidRPr="00285483" w:rsidRDefault="00285483" w:rsidP="00285483">
      <w:pPr>
        <w:jc w:val="both"/>
        <w:rPr>
          <w:lang w:val="de-DE"/>
        </w:rPr>
      </w:pPr>
      <w:r w:rsidRPr="00285483">
        <w:rPr>
          <w:lang w:val="de-DE"/>
        </w:rPr>
        <w:tab/>
        <w:t>§ 6 - Unbeschadet der anderen in vorliegendem Gesetzbuch vorgeschriebenen Maßnahmen kann die auf der Grundlage von § 4 Nr. 1 getroffene Entscheidung von den in § 2 erwähnten Bediensteten öffentlich bekannt gegeben werden, um Verbraucher und Unternehmen von dem der datenaltruistischen Organisation auferlegten Verbot, die Bezeichnung "in der Union anerkannte datenaltruistische Organisation" bei der schriftlichen und mündlichen Kommunikation zu verwenden, in Kenntnis zu setzen oder sie darüber zu informieren. In diesem Rahmen können die in § 2 erwähnten Bediensteten auch Identifizierungsdaten des Zuwiderhandelnden und Angaben zu den festgestellten Verstößen, den zugrunde liegenden Praktiken, den zur Begehung dieser Verstöße verwendeten Mitteln und der Entscheidung in Bezug auf die auferlegte Verwaltungssanktion öffentlich bekannt geben. Adressen dürfen nur öffentlich bekannt gegeben werden, wenn der Zuwiderhandelnde dort nicht seinen Wohnsitz hat.</w:t>
      </w:r>
    </w:p>
    <w:p w14:paraId="332A5A30" w14:textId="77777777" w:rsidR="00285483" w:rsidRPr="00285483" w:rsidRDefault="00285483" w:rsidP="00285483">
      <w:pPr>
        <w:jc w:val="both"/>
        <w:rPr>
          <w:lang w:val="de-DE"/>
        </w:rPr>
      </w:pPr>
    </w:p>
    <w:p w14:paraId="7AD2BB07" w14:textId="77777777" w:rsidR="00285483" w:rsidRPr="00285483" w:rsidRDefault="00285483" w:rsidP="00285483">
      <w:pPr>
        <w:jc w:val="both"/>
        <w:rPr>
          <w:lang w:val="de-DE"/>
        </w:rPr>
      </w:pPr>
      <w:r w:rsidRPr="00285483">
        <w:rPr>
          <w:lang w:val="de-DE"/>
        </w:rPr>
        <w:tab/>
        <w:t>Die Entscheidung, die Bekanntmachung vorzunehmen, ist in der auf der Grundlage von § 4 Nr. 1 getroffenen Entscheidung enthalten; gegen die Entscheidung kann Beschwerde wie in Artikel XV.66/10 erwähnt eingelegt werden. Die Bekanntmachung erfolgt erst nach Ablauf der in demselben Artikel erwähnten Beschwerdefrist oder gegebenenfalls nach Ablauf der in Artikel XV.60/15 erwähnten Beschwerdefrist.</w:t>
      </w:r>
    </w:p>
    <w:p w14:paraId="015DE259" w14:textId="77777777" w:rsidR="00285483" w:rsidRPr="00285483" w:rsidRDefault="00285483" w:rsidP="00285483">
      <w:pPr>
        <w:jc w:val="both"/>
        <w:rPr>
          <w:lang w:val="de-DE"/>
        </w:rPr>
      </w:pPr>
    </w:p>
    <w:p w14:paraId="09C12BE7" w14:textId="77777777" w:rsidR="00285483" w:rsidRPr="00285483" w:rsidRDefault="00285483" w:rsidP="00285483">
      <w:pPr>
        <w:jc w:val="both"/>
        <w:rPr>
          <w:lang w:val="de-DE"/>
        </w:rPr>
      </w:pPr>
      <w:r w:rsidRPr="00285483">
        <w:rPr>
          <w:lang w:val="de-DE"/>
        </w:rPr>
        <w:tab/>
        <w:t>Die Bekanntmachung erfolgt auf der Website des Föderalen Öffentlichen Dienstes Wirtschaft, KMB, Mittelstand und Energie, die für jeden Bürger zugänglich ist. Die Bekanntmachung wird entfernt, sobald das Unternehmen den Beweis erbringt, dass es den Verstoß behoben hat, und eine Entscheidung getroffen wird, die es dem Unternehmen wieder erlaubt, die Bezeichnung "in der Union anerkannte datenaltruistische Organisation" bei der schriftlichen und mündlichen Kommunikation zu verwenden."</w:t>
      </w:r>
    </w:p>
    <w:p w14:paraId="52BDFFE7" w14:textId="77777777" w:rsidR="00285483" w:rsidRPr="00285483" w:rsidRDefault="00285483" w:rsidP="00285483">
      <w:pPr>
        <w:jc w:val="both"/>
        <w:rPr>
          <w:lang w:val="de-DE"/>
        </w:rPr>
      </w:pPr>
    </w:p>
    <w:p w14:paraId="5E0F3518" w14:textId="77777777" w:rsidR="00285483" w:rsidRPr="00285483" w:rsidRDefault="00285483" w:rsidP="00285483">
      <w:pPr>
        <w:jc w:val="both"/>
        <w:rPr>
          <w:lang w:val="de-DE"/>
        </w:rPr>
      </w:pPr>
    </w:p>
    <w:p w14:paraId="0874B8BB" w14:textId="77777777" w:rsidR="00285483" w:rsidRPr="00285483" w:rsidRDefault="00285483" w:rsidP="00285483">
      <w:pPr>
        <w:jc w:val="both"/>
        <w:rPr>
          <w:lang w:val="de-DE"/>
        </w:rPr>
      </w:pPr>
      <w:r w:rsidRPr="00285483">
        <w:rPr>
          <w:lang w:val="de-DE"/>
        </w:rPr>
        <w:tab/>
      </w:r>
      <w:r w:rsidRPr="00285483">
        <w:rPr>
          <w:b/>
          <w:lang w:val="de-DE"/>
        </w:rPr>
        <w:t>Art. 29 -</w:t>
      </w:r>
      <w:r w:rsidRPr="00285483">
        <w:rPr>
          <w:lang w:val="de-DE"/>
        </w:rPr>
        <w:t xml:space="preserve"> In denselben Abschnitt 5 wird ein Artikel XV.66/9 mit folgendem Wortlaut eingefügt:</w:t>
      </w:r>
    </w:p>
    <w:p w14:paraId="00DF9DB4" w14:textId="77777777" w:rsidR="00285483" w:rsidRPr="00285483" w:rsidRDefault="00285483" w:rsidP="00285483">
      <w:pPr>
        <w:jc w:val="both"/>
        <w:rPr>
          <w:lang w:val="de-DE"/>
        </w:rPr>
      </w:pPr>
    </w:p>
    <w:p w14:paraId="1DB1A59C" w14:textId="77777777" w:rsidR="00285483" w:rsidRPr="00285483" w:rsidRDefault="00285483" w:rsidP="00285483">
      <w:pPr>
        <w:jc w:val="both"/>
        <w:rPr>
          <w:lang w:val="de-DE"/>
        </w:rPr>
      </w:pPr>
      <w:r w:rsidRPr="00285483">
        <w:rPr>
          <w:lang w:val="de-DE"/>
        </w:rPr>
        <w:tab/>
        <w:t>"Art. XV.66/9 - § 1 ­ Die aufgrund von Artikel XV.66/8 § 3 oder § 4 auferlegte Verwaltungssanktion darf fünf Jahre nach den Taten nicht mehr auferlegt werden.</w:t>
      </w:r>
    </w:p>
    <w:p w14:paraId="432B1363" w14:textId="77777777" w:rsidR="00285483" w:rsidRPr="00285483" w:rsidRDefault="00285483" w:rsidP="00285483">
      <w:pPr>
        <w:jc w:val="both"/>
        <w:rPr>
          <w:lang w:val="de-DE"/>
        </w:rPr>
      </w:pPr>
    </w:p>
    <w:p w14:paraId="66938767" w14:textId="77777777" w:rsidR="00285483" w:rsidRPr="00285483" w:rsidRDefault="00285483" w:rsidP="00285483">
      <w:pPr>
        <w:jc w:val="both"/>
        <w:rPr>
          <w:lang w:val="de-DE"/>
        </w:rPr>
      </w:pPr>
      <w:r w:rsidRPr="00285483">
        <w:rPr>
          <w:lang w:val="de-DE"/>
        </w:rPr>
        <w:tab/>
        <w:t xml:space="preserve">Diese Frist wird jedoch durch Untersuchungs- oder Verfolgungshandlungen, einschließlich der in der Verwarnung enthaltenen Aufforderung an den Anbieter von Datenvermittlungsdiensten oder die datenaltruistische Organisation, Verteidigungsmittel </w:t>
      </w:r>
      <w:r w:rsidRPr="00285483">
        <w:rPr>
          <w:lang w:val="de-DE"/>
        </w:rPr>
        <w:lastRenderedPageBreak/>
        <w:t>vorzubringen, die binnen der in Absatz 1 festgelegten Frist erfolgen, unterbrochen. Mit diesen Handlungen beginnt eine neue Frist von gleicher Dauer, auch gegenüber Personen, die nicht davon betroffen waren.</w:t>
      </w:r>
    </w:p>
    <w:p w14:paraId="44BE790C" w14:textId="77777777" w:rsidR="00285483" w:rsidRPr="00285483" w:rsidRDefault="00285483" w:rsidP="00285483">
      <w:pPr>
        <w:jc w:val="both"/>
        <w:rPr>
          <w:lang w:val="de-DE"/>
        </w:rPr>
      </w:pPr>
    </w:p>
    <w:p w14:paraId="5A369A26" w14:textId="77777777" w:rsidR="00285483" w:rsidRPr="00285483" w:rsidRDefault="00285483" w:rsidP="00285483">
      <w:pPr>
        <w:jc w:val="both"/>
        <w:rPr>
          <w:lang w:val="de-DE"/>
        </w:rPr>
      </w:pPr>
      <w:r w:rsidRPr="00285483">
        <w:rPr>
          <w:lang w:val="de-DE"/>
        </w:rPr>
        <w:tab/>
        <w:t>§ 2 - Die in Artikel XV.66/8 §§ 3 und 4 erwähnte Entscheidung zur Auferlegung einer Verwaltungssanktion enthält folgende Angaben:</w:t>
      </w:r>
    </w:p>
    <w:p w14:paraId="7BC48702" w14:textId="77777777" w:rsidR="00285483" w:rsidRPr="00285483" w:rsidRDefault="00285483" w:rsidP="00285483">
      <w:pPr>
        <w:jc w:val="both"/>
        <w:rPr>
          <w:lang w:val="de-DE"/>
        </w:rPr>
      </w:pPr>
    </w:p>
    <w:p w14:paraId="3D7C4473" w14:textId="77777777" w:rsidR="00285483" w:rsidRPr="00285483" w:rsidRDefault="00285483" w:rsidP="00285483">
      <w:pPr>
        <w:jc w:val="both"/>
        <w:rPr>
          <w:lang w:val="de-DE"/>
        </w:rPr>
      </w:pPr>
      <w:r w:rsidRPr="00285483">
        <w:rPr>
          <w:lang w:val="de-DE"/>
        </w:rPr>
        <w:tab/>
        <w:t>1. Bestimmungen, die die Rechtsgrundlage für die Entscheidung zur Auferlegung einer Verwaltungssanktion bilden,</w:t>
      </w:r>
    </w:p>
    <w:p w14:paraId="635AB8D5" w14:textId="77777777" w:rsidR="00285483" w:rsidRPr="00285483" w:rsidRDefault="00285483" w:rsidP="00285483">
      <w:pPr>
        <w:jc w:val="both"/>
        <w:rPr>
          <w:lang w:val="de-DE"/>
        </w:rPr>
      </w:pPr>
    </w:p>
    <w:p w14:paraId="2A71A10A" w14:textId="77777777" w:rsidR="00285483" w:rsidRPr="00285483" w:rsidRDefault="00285483" w:rsidP="00285483">
      <w:pPr>
        <w:jc w:val="both"/>
        <w:rPr>
          <w:lang w:val="de-DE"/>
        </w:rPr>
      </w:pPr>
      <w:r w:rsidRPr="00285483">
        <w:rPr>
          <w:lang w:val="de-DE"/>
        </w:rPr>
        <w:tab/>
        <w:t>2. Referenzangaben der Verwarnung und des Protokolls, durch das der Verstoß festgestellt wird und in dem die Taten aufgeführt werden, die der Einleitung des Verfahrens zur Auferlegung einer Verwaltungssanktion zugrunde liegen,</w:t>
      </w:r>
    </w:p>
    <w:p w14:paraId="643BD86B" w14:textId="77777777" w:rsidR="00285483" w:rsidRPr="00285483" w:rsidRDefault="00285483" w:rsidP="00285483">
      <w:pPr>
        <w:jc w:val="both"/>
        <w:rPr>
          <w:lang w:val="de-DE"/>
        </w:rPr>
      </w:pPr>
    </w:p>
    <w:p w14:paraId="66EA6E44" w14:textId="77777777" w:rsidR="00285483" w:rsidRPr="00285483" w:rsidRDefault="00285483" w:rsidP="00285483">
      <w:pPr>
        <w:jc w:val="both"/>
        <w:rPr>
          <w:lang w:val="de-DE"/>
        </w:rPr>
      </w:pPr>
      <w:r w:rsidRPr="00285483">
        <w:rPr>
          <w:lang w:val="de-DE"/>
        </w:rPr>
        <w:tab/>
        <w:t>3. gegebenenfalls Datum, an dem die Verteidigungsmittel vorgebracht wurden, Aufstellung der vorgebrachten Verteidigungsmittel und Replik auf diese Verteidigungsmittel oder Begründung der Sanktion in Ermangelung von Verteidigungsmitteln,</w:t>
      </w:r>
    </w:p>
    <w:p w14:paraId="4A950809" w14:textId="77777777" w:rsidR="00285483" w:rsidRPr="00285483" w:rsidRDefault="00285483" w:rsidP="00285483">
      <w:pPr>
        <w:jc w:val="both"/>
        <w:rPr>
          <w:lang w:val="de-DE"/>
        </w:rPr>
      </w:pPr>
    </w:p>
    <w:p w14:paraId="5262193C" w14:textId="77777777" w:rsidR="00285483" w:rsidRPr="00285483" w:rsidRDefault="00285483" w:rsidP="00285483">
      <w:pPr>
        <w:jc w:val="both"/>
        <w:rPr>
          <w:lang w:val="de-DE"/>
        </w:rPr>
      </w:pPr>
      <w:r w:rsidRPr="00285483">
        <w:rPr>
          <w:lang w:val="de-DE"/>
        </w:rPr>
        <w:tab/>
        <w:t>4. Maßnahmen, die der Anbieter von Datenvermittlungsdiensten oder die datenaltruistische Organisation ergreifen muss, um den festgestellten Verstößen abzuhelfen,</w:t>
      </w:r>
    </w:p>
    <w:p w14:paraId="186EF614" w14:textId="77777777" w:rsidR="00285483" w:rsidRPr="00285483" w:rsidRDefault="00285483" w:rsidP="00285483">
      <w:pPr>
        <w:jc w:val="both"/>
        <w:rPr>
          <w:lang w:val="de-DE"/>
        </w:rPr>
      </w:pPr>
    </w:p>
    <w:p w14:paraId="73E32A97" w14:textId="77777777" w:rsidR="00285483" w:rsidRPr="00285483" w:rsidRDefault="00285483" w:rsidP="00285483">
      <w:pPr>
        <w:jc w:val="both"/>
        <w:rPr>
          <w:lang w:val="de-DE"/>
        </w:rPr>
      </w:pPr>
      <w:r w:rsidRPr="00285483">
        <w:rPr>
          <w:lang w:val="de-DE"/>
        </w:rPr>
        <w:tab/>
        <w:t>5. Frist, die dem betreffenden Anbieter von Datenvermittlungsdiensten oder der betreffenden datenaltruistischen Organisation auferlegt wird, um diesen Maßnahmen nachzukommen. Diese Frist darf dreißig Tage nicht überschreiten,</w:t>
      </w:r>
    </w:p>
    <w:p w14:paraId="6CE5CE13" w14:textId="77777777" w:rsidR="00285483" w:rsidRPr="00285483" w:rsidRDefault="00285483" w:rsidP="00285483">
      <w:pPr>
        <w:jc w:val="both"/>
        <w:rPr>
          <w:lang w:val="de-DE"/>
        </w:rPr>
      </w:pPr>
    </w:p>
    <w:p w14:paraId="471FAC68" w14:textId="77777777" w:rsidR="00285483" w:rsidRPr="00285483" w:rsidRDefault="00285483" w:rsidP="00285483">
      <w:pPr>
        <w:jc w:val="both"/>
        <w:rPr>
          <w:lang w:val="de-DE"/>
        </w:rPr>
      </w:pPr>
      <w:r w:rsidRPr="00285483">
        <w:rPr>
          <w:lang w:val="de-DE"/>
        </w:rPr>
        <w:tab/>
        <w:t>6. gegebenenfalls Höhe der administrativen Geldbuße und des eventuellen Zwangsgeldes,</w:t>
      </w:r>
    </w:p>
    <w:p w14:paraId="2525F537" w14:textId="77777777" w:rsidR="00285483" w:rsidRPr="00285483" w:rsidRDefault="00285483" w:rsidP="00285483">
      <w:pPr>
        <w:jc w:val="both"/>
        <w:rPr>
          <w:lang w:val="de-DE"/>
        </w:rPr>
      </w:pPr>
    </w:p>
    <w:p w14:paraId="3C3CF3E1" w14:textId="77777777" w:rsidR="00285483" w:rsidRPr="00285483" w:rsidRDefault="00285483" w:rsidP="00285483">
      <w:pPr>
        <w:jc w:val="both"/>
        <w:rPr>
          <w:lang w:val="de-DE"/>
        </w:rPr>
      </w:pPr>
      <w:r w:rsidRPr="00285483">
        <w:rPr>
          <w:lang w:val="de-DE"/>
        </w:rPr>
        <w:tab/>
        <w:t>7. gegebenenfalls Bestimmungen von Artikel XV.60/17 Absatz 1 und 2 in Bezug auf die Zahlung der Geldbuße,</w:t>
      </w:r>
    </w:p>
    <w:p w14:paraId="0964E1B9" w14:textId="77777777" w:rsidR="00285483" w:rsidRPr="00285483" w:rsidRDefault="00285483" w:rsidP="00285483">
      <w:pPr>
        <w:jc w:val="both"/>
        <w:rPr>
          <w:lang w:val="de-DE"/>
        </w:rPr>
      </w:pPr>
    </w:p>
    <w:p w14:paraId="7E3427A8" w14:textId="77777777" w:rsidR="00285483" w:rsidRPr="00285483" w:rsidRDefault="00285483" w:rsidP="00285483">
      <w:pPr>
        <w:jc w:val="both"/>
        <w:rPr>
          <w:lang w:val="de-DE"/>
        </w:rPr>
      </w:pPr>
      <w:r w:rsidRPr="00285483">
        <w:rPr>
          <w:lang w:val="de-DE"/>
        </w:rPr>
        <w:tab/>
        <w:t>8. Bestimmungen von Artikel XV.66/10 in Bezug auf die Beschwerde gegen die Entscheidung bei den in Artikel XV.66/8 § 2 erwähnten Bediensteten sowie Verfahren, das bei der Einlegung der Beschwerde zu befolgen ist.</w:t>
      </w:r>
    </w:p>
    <w:p w14:paraId="31E253BD" w14:textId="77777777" w:rsidR="00285483" w:rsidRPr="00285483" w:rsidRDefault="00285483" w:rsidP="00285483">
      <w:pPr>
        <w:jc w:val="both"/>
        <w:rPr>
          <w:lang w:val="de-DE"/>
        </w:rPr>
      </w:pPr>
    </w:p>
    <w:p w14:paraId="52B34F4D" w14:textId="77777777" w:rsidR="00285483" w:rsidRPr="00285483" w:rsidRDefault="00285483" w:rsidP="00285483">
      <w:pPr>
        <w:jc w:val="both"/>
        <w:rPr>
          <w:lang w:val="de-DE"/>
        </w:rPr>
      </w:pPr>
      <w:r w:rsidRPr="00285483">
        <w:rPr>
          <w:lang w:val="de-DE"/>
        </w:rPr>
        <w:tab/>
        <w:t>§ 3 - Bei der in Artikel XV.66/8 §§ 3 und 4 erwähnten Entscheidung zur Auferlegung einer Verwaltungssanktion werden folgende als nicht abschließend zu verstehende und beispielhafte Kriterien berücksichtigt, wenn dazu die entsprechenden Daten verfügbar sind:</w:t>
      </w:r>
    </w:p>
    <w:p w14:paraId="43F62E6A" w14:textId="77777777" w:rsidR="00285483" w:rsidRPr="00285483" w:rsidRDefault="00285483" w:rsidP="00285483">
      <w:pPr>
        <w:jc w:val="both"/>
        <w:rPr>
          <w:lang w:val="de-DE"/>
        </w:rPr>
      </w:pPr>
    </w:p>
    <w:p w14:paraId="565F727F" w14:textId="77777777" w:rsidR="00285483" w:rsidRPr="00285483" w:rsidRDefault="00285483" w:rsidP="00285483">
      <w:pPr>
        <w:jc w:val="both"/>
        <w:rPr>
          <w:lang w:val="de-DE"/>
        </w:rPr>
      </w:pPr>
      <w:r w:rsidRPr="00285483">
        <w:rPr>
          <w:lang w:val="de-DE"/>
        </w:rPr>
        <w:tab/>
        <w:t>1. Art, Schwere, Umfang und Dauer des Verstoßes,</w:t>
      </w:r>
    </w:p>
    <w:p w14:paraId="26B851BF" w14:textId="77777777" w:rsidR="00285483" w:rsidRPr="00285483" w:rsidRDefault="00285483" w:rsidP="00285483">
      <w:pPr>
        <w:jc w:val="both"/>
        <w:rPr>
          <w:lang w:val="de-DE"/>
        </w:rPr>
      </w:pPr>
    </w:p>
    <w:p w14:paraId="0824DD8A" w14:textId="77777777" w:rsidR="00285483" w:rsidRPr="00285483" w:rsidRDefault="00285483" w:rsidP="00285483">
      <w:pPr>
        <w:jc w:val="both"/>
        <w:rPr>
          <w:lang w:val="de-DE"/>
        </w:rPr>
      </w:pPr>
      <w:r w:rsidRPr="00285483">
        <w:rPr>
          <w:lang w:val="de-DE"/>
        </w:rPr>
        <w:tab/>
        <w:t>2. Maßnahmen des Unternehmens zur Minderung oder Beseitigung des Schadens, der betroffenen Personen entstanden ist,</w:t>
      </w:r>
    </w:p>
    <w:p w14:paraId="09539FBF" w14:textId="77777777" w:rsidR="00285483" w:rsidRPr="00285483" w:rsidRDefault="00285483" w:rsidP="00285483">
      <w:pPr>
        <w:jc w:val="both"/>
        <w:rPr>
          <w:lang w:val="de-DE"/>
        </w:rPr>
      </w:pPr>
    </w:p>
    <w:p w14:paraId="68242718" w14:textId="77777777" w:rsidR="00285483" w:rsidRPr="00285483" w:rsidRDefault="00285483" w:rsidP="00285483">
      <w:pPr>
        <w:jc w:val="both"/>
        <w:rPr>
          <w:lang w:val="de-DE"/>
        </w:rPr>
      </w:pPr>
      <w:r w:rsidRPr="00285483">
        <w:rPr>
          <w:lang w:val="de-DE"/>
        </w:rPr>
        <w:tab/>
        <w:t>3. frühere Verstöße des Unternehmens,</w:t>
      </w:r>
    </w:p>
    <w:p w14:paraId="4DFCB336" w14:textId="77777777" w:rsidR="00285483" w:rsidRPr="00285483" w:rsidRDefault="00285483" w:rsidP="00285483">
      <w:pPr>
        <w:jc w:val="both"/>
        <w:rPr>
          <w:lang w:val="de-DE"/>
        </w:rPr>
      </w:pPr>
    </w:p>
    <w:p w14:paraId="7274033E" w14:textId="77777777" w:rsidR="00285483" w:rsidRPr="00285483" w:rsidRDefault="00285483" w:rsidP="00285483">
      <w:pPr>
        <w:jc w:val="both"/>
        <w:rPr>
          <w:lang w:val="de-DE"/>
        </w:rPr>
      </w:pPr>
      <w:r w:rsidRPr="00285483">
        <w:rPr>
          <w:lang w:val="de-DE"/>
        </w:rPr>
        <w:tab/>
        <w:t>4. vom Unternehmen aufgrund des Verstoßes erlangte finanzielle Vorteile oder vermiedene Verluste,</w:t>
      </w:r>
    </w:p>
    <w:p w14:paraId="67AD5F8D" w14:textId="77777777" w:rsidR="00285483" w:rsidRPr="00285483" w:rsidRDefault="00285483" w:rsidP="00285483">
      <w:pPr>
        <w:jc w:val="both"/>
        <w:rPr>
          <w:lang w:val="de-DE"/>
        </w:rPr>
      </w:pPr>
    </w:p>
    <w:p w14:paraId="01379226" w14:textId="77777777" w:rsidR="00285483" w:rsidRPr="00285483" w:rsidRDefault="00285483" w:rsidP="00285483">
      <w:pPr>
        <w:jc w:val="both"/>
        <w:rPr>
          <w:lang w:val="de-DE"/>
        </w:rPr>
      </w:pPr>
      <w:r w:rsidRPr="00285483">
        <w:rPr>
          <w:lang w:val="de-DE"/>
        </w:rPr>
        <w:tab/>
        <w:t>5. andere erschwerende oder mildernde Umstände im jeweiligen Fall.</w:t>
      </w:r>
    </w:p>
    <w:p w14:paraId="4BEE5AD3" w14:textId="77777777" w:rsidR="00285483" w:rsidRPr="00285483" w:rsidRDefault="00285483" w:rsidP="00285483">
      <w:pPr>
        <w:jc w:val="both"/>
        <w:rPr>
          <w:lang w:val="de-DE"/>
        </w:rPr>
      </w:pPr>
    </w:p>
    <w:p w14:paraId="121F3223" w14:textId="77777777" w:rsidR="00285483" w:rsidRPr="00285483" w:rsidRDefault="00285483" w:rsidP="00285483">
      <w:pPr>
        <w:jc w:val="both"/>
        <w:rPr>
          <w:lang w:val="de-DE"/>
        </w:rPr>
      </w:pPr>
      <w:r w:rsidRPr="00285483">
        <w:rPr>
          <w:lang w:val="de-DE"/>
        </w:rPr>
        <w:tab/>
        <w:t>§ 4 - Die in § 2 erwähnte Entscheidung wird dem Anbieter von Datenvermittlungsdiensten oder der datenaltruistischen Organisation per Einschreibesendung notifiziert. Die Entscheidung wird vollstreckbar nach Ablauf der in Artikel XV.66/10 Absatz 1 erwähnten Beschwerdefrist oder gegebenenfalls nach Ablauf der in Artikel XV.60/15 erwähnten Beschwerdefrist."</w:t>
      </w:r>
    </w:p>
    <w:p w14:paraId="51D333B8" w14:textId="77777777" w:rsidR="00285483" w:rsidRPr="00285483" w:rsidRDefault="00285483" w:rsidP="00285483">
      <w:pPr>
        <w:jc w:val="both"/>
        <w:rPr>
          <w:lang w:val="de-DE"/>
        </w:rPr>
      </w:pPr>
    </w:p>
    <w:p w14:paraId="2E73ECDE" w14:textId="77777777" w:rsidR="00285483" w:rsidRPr="00285483" w:rsidRDefault="00285483" w:rsidP="00285483">
      <w:pPr>
        <w:jc w:val="both"/>
        <w:rPr>
          <w:lang w:val="de-DE"/>
        </w:rPr>
      </w:pPr>
    </w:p>
    <w:p w14:paraId="3052BE04" w14:textId="77777777" w:rsidR="00285483" w:rsidRPr="00285483" w:rsidRDefault="00285483" w:rsidP="00285483">
      <w:pPr>
        <w:jc w:val="both"/>
        <w:rPr>
          <w:lang w:val="de-DE"/>
        </w:rPr>
      </w:pPr>
      <w:r w:rsidRPr="00285483">
        <w:rPr>
          <w:lang w:val="de-DE"/>
        </w:rPr>
        <w:tab/>
      </w:r>
      <w:r w:rsidRPr="00285483">
        <w:rPr>
          <w:b/>
          <w:bCs/>
          <w:lang w:val="de-DE"/>
        </w:rPr>
        <w:t>Art. 30 -</w:t>
      </w:r>
      <w:r w:rsidRPr="00285483">
        <w:rPr>
          <w:lang w:val="de-DE"/>
        </w:rPr>
        <w:t xml:space="preserve"> In denselben Abschnitt 5 wird ein Artikel XV.66/10 mit folgendem Wortlaut eingefügt:</w:t>
      </w:r>
    </w:p>
    <w:p w14:paraId="71507039" w14:textId="77777777" w:rsidR="00285483" w:rsidRPr="00285483" w:rsidRDefault="00285483" w:rsidP="00285483">
      <w:pPr>
        <w:jc w:val="both"/>
        <w:rPr>
          <w:lang w:val="de-DE"/>
        </w:rPr>
      </w:pPr>
    </w:p>
    <w:p w14:paraId="35EE3391" w14:textId="77777777" w:rsidR="00285483" w:rsidRPr="00285483" w:rsidRDefault="00285483" w:rsidP="00285483">
      <w:pPr>
        <w:jc w:val="both"/>
        <w:rPr>
          <w:lang w:val="de-DE"/>
        </w:rPr>
      </w:pPr>
      <w:r w:rsidRPr="00285483">
        <w:rPr>
          <w:lang w:val="de-DE"/>
        </w:rPr>
        <w:tab/>
        <w:t>"Art. XV.66/10 - Anbieter von Datenvermittlungsdiensten oder datenaltruistische Organisationen, die mit einer in Artikel XV.66/8 §§ 3 und/oder 4 erwähnten Verwaltungssanktion bestraft worden sind, können bei den in Artikel XV.66/8 § 2 erwähnten zuständigen Bediensteten Beschwerde einlegen. Die Beschwerde wird zur Vermeidung des Ausschlusses innerhalb dreißig Tagen nach Notifizierung der Entscheidung per Einschreibesendung an die betreffenden Bediensteten eingereicht.</w:t>
      </w:r>
    </w:p>
    <w:p w14:paraId="0E3D1B12" w14:textId="77777777" w:rsidR="00285483" w:rsidRPr="00285483" w:rsidRDefault="00285483" w:rsidP="00285483">
      <w:pPr>
        <w:jc w:val="both"/>
        <w:rPr>
          <w:lang w:val="de-DE"/>
        </w:rPr>
      </w:pPr>
    </w:p>
    <w:p w14:paraId="59442966" w14:textId="77777777" w:rsidR="00285483" w:rsidRPr="00285483" w:rsidRDefault="00285483" w:rsidP="00285483">
      <w:pPr>
        <w:jc w:val="both"/>
        <w:rPr>
          <w:lang w:val="de-DE"/>
        </w:rPr>
      </w:pPr>
      <w:r w:rsidRPr="00285483">
        <w:rPr>
          <w:lang w:val="de-DE"/>
        </w:rPr>
        <w:tab/>
        <w:t>Die zuständigen Beamten hören auf Ersuchen den Beschwerdeführer oder seinen Beistand an.</w:t>
      </w:r>
    </w:p>
    <w:p w14:paraId="26F5202C" w14:textId="77777777" w:rsidR="00285483" w:rsidRPr="00285483" w:rsidRDefault="00285483" w:rsidP="00285483">
      <w:pPr>
        <w:jc w:val="both"/>
        <w:rPr>
          <w:lang w:val="de-DE"/>
        </w:rPr>
      </w:pPr>
    </w:p>
    <w:p w14:paraId="24E003F7" w14:textId="77777777" w:rsidR="00285483" w:rsidRPr="00285483" w:rsidRDefault="00285483" w:rsidP="00285483">
      <w:pPr>
        <w:jc w:val="both"/>
        <w:rPr>
          <w:lang w:val="de-DE"/>
        </w:rPr>
      </w:pPr>
      <w:r w:rsidRPr="00285483">
        <w:rPr>
          <w:lang w:val="de-DE"/>
        </w:rPr>
        <w:tab/>
        <w:t>Die zuständigen Beamten bestätigen die erstinstanzlich getroffene Entscheidung oder ändern sie ab und notifizieren die Entscheidung innerhalb zweier Monate nach Versendung der Beschwerde. Diese Frist wird um einen Monat verlängert ab dem Tag, an dem die Parteien angehört worden sind, wenn die Parteien um eine Anhörung ersuchen.</w:t>
      </w:r>
    </w:p>
    <w:p w14:paraId="4104D540" w14:textId="77777777" w:rsidR="00285483" w:rsidRPr="00285483" w:rsidRDefault="00285483" w:rsidP="00285483">
      <w:pPr>
        <w:jc w:val="both"/>
        <w:rPr>
          <w:lang w:val="de-DE"/>
        </w:rPr>
      </w:pPr>
    </w:p>
    <w:p w14:paraId="7175CCC4" w14:textId="77777777" w:rsidR="00285483" w:rsidRPr="00285483" w:rsidRDefault="00285483" w:rsidP="00285483">
      <w:pPr>
        <w:jc w:val="both"/>
        <w:rPr>
          <w:lang w:val="de-DE"/>
        </w:rPr>
      </w:pPr>
      <w:r w:rsidRPr="00285483">
        <w:rPr>
          <w:lang w:val="de-DE"/>
        </w:rPr>
        <w:tab/>
        <w:t>Treffen die zuständigen Bediensteten eine Entscheidung, enthält diese die in Artikel XV.66/9 § 2 aufgeführten Angaben, mit Ausnahme von Nr. 8, die durch die Bestimmungen von Artikel XV.60/15 in Bezug auf die Klage gegen die Entscheidung beim Staatsrat ersetzt wird.</w:t>
      </w:r>
    </w:p>
    <w:p w14:paraId="4F3D7735" w14:textId="77777777" w:rsidR="00285483" w:rsidRPr="00285483" w:rsidRDefault="00285483" w:rsidP="00285483">
      <w:pPr>
        <w:jc w:val="both"/>
        <w:rPr>
          <w:lang w:val="de-DE"/>
        </w:rPr>
      </w:pPr>
    </w:p>
    <w:p w14:paraId="04131DC6" w14:textId="77777777" w:rsidR="00285483" w:rsidRPr="00285483" w:rsidRDefault="00285483" w:rsidP="00285483">
      <w:pPr>
        <w:jc w:val="both"/>
        <w:rPr>
          <w:lang w:val="de-DE"/>
        </w:rPr>
      </w:pPr>
      <w:r w:rsidRPr="00285483">
        <w:rPr>
          <w:lang w:val="de-DE"/>
        </w:rPr>
        <w:tab/>
        <w:t>In Ermangelung einer Entscheidung über die Beschwerde innerhalb der in Absatz 3 vorgeschriebenen Frist wird davon ausgegangen, dass die Entscheidung, gegen die Beschwerde eingelegt worden ist, nie bestanden hat."</w:t>
      </w:r>
    </w:p>
    <w:p w14:paraId="6C69EF85" w14:textId="77777777" w:rsidR="00285483" w:rsidRPr="00285483" w:rsidRDefault="00285483" w:rsidP="00285483">
      <w:pPr>
        <w:jc w:val="both"/>
        <w:rPr>
          <w:lang w:val="de-DE"/>
        </w:rPr>
      </w:pPr>
    </w:p>
    <w:p w14:paraId="3716C32B" w14:textId="77777777" w:rsidR="00285483" w:rsidRPr="00285483" w:rsidRDefault="00285483" w:rsidP="00285483">
      <w:pPr>
        <w:jc w:val="both"/>
        <w:rPr>
          <w:lang w:val="de-DE"/>
        </w:rPr>
      </w:pPr>
    </w:p>
    <w:p w14:paraId="7F4A1A37" w14:textId="77777777" w:rsidR="00285483" w:rsidRPr="00285483" w:rsidRDefault="00285483" w:rsidP="00285483">
      <w:pPr>
        <w:jc w:val="both"/>
        <w:rPr>
          <w:lang w:val="de-DE"/>
        </w:rPr>
      </w:pPr>
      <w:r w:rsidRPr="00285483">
        <w:rPr>
          <w:lang w:val="de-DE"/>
        </w:rPr>
        <w:tab/>
      </w:r>
      <w:r w:rsidRPr="00285483">
        <w:rPr>
          <w:b/>
          <w:lang w:val="de-DE"/>
        </w:rPr>
        <w:t>Art. 31 -</w:t>
      </w:r>
      <w:r w:rsidRPr="00285483">
        <w:rPr>
          <w:lang w:val="de-DE"/>
        </w:rPr>
        <w:t xml:space="preserve"> In denselben Abschnitt 5 wird ein Artikel XV.66/11 mit folgendem Wortlaut eingefügt:</w:t>
      </w:r>
    </w:p>
    <w:p w14:paraId="58DCA8C4" w14:textId="77777777" w:rsidR="00285483" w:rsidRPr="00285483" w:rsidRDefault="00285483" w:rsidP="00285483">
      <w:pPr>
        <w:jc w:val="both"/>
        <w:rPr>
          <w:lang w:val="de-DE"/>
        </w:rPr>
      </w:pPr>
    </w:p>
    <w:p w14:paraId="2443398D" w14:textId="77777777" w:rsidR="00285483" w:rsidRPr="00285483" w:rsidRDefault="00285483" w:rsidP="00285483">
      <w:pPr>
        <w:jc w:val="both"/>
        <w:rPr>
          <w:lang w:val="de-DE"/>
        </w:rPr>
      </w:pPr>
      <w:r w:rsidRPr="00285483">
        <w:rPr>
          <w:lang w:val="de-DE"/>
        </w:rPr>
        <w:tab/>
        <w:t>"Art. XV.66/11 - Die Bestimmungen der Artikel XV.60/16 bis XV.60/19 und des Buches XV Titel 2 Kapitel 1/1 sind auf administrative Geldbußen anwendbar, die aufgrund von Artikel XV.66/8 § 3 Absatz 1 Nr. 3 auferlegt werden.</w:t>
      </w:r>
    </w:p>
    <w:p w14:paraId="4203A19A" w14:textId="77777777" w:rsidR="00285483" w:rsidRPr="00285483" w:rsidRDefault="00285483" w:rsidP="00285483">
      <w:pPr>
        <w:jc w:val="both"/>
        <w:rPr>
          <w:lang w:val="de-DE"/>
        </w:rPr>
      </w:pPr>
    </w:p>
    <w:p w14:paraId="205B6072" w14:textId="77777777" w:rsidR="00285483" w:rsidRPr="00285483" w:rsidRDefault="00285483" w:rsidP="00285483">
      <w:pPr>
        <w:jc w:val="both"/>
        <w:rPr>
          <w:lang w:val="de-DE"/>
        </w:rPr>
      </w:pPr>
      <w:r w:rsidRPr="00285483">
        <w:rPr>
          <w:lang w:val="de-DE"/>
        </w:rPr>
        <w:tab/>
        <w:t>Tarife und Zahlungs- und Einnahmemodalitäten des in Artikel XV.66/8 § 5 erwähnten Zwangsgeldes werden vom König festgelegt."</w:t>
      </w:r>
    </w:p>
    <w:p w14:paraId="6C8FC489" w14:textId="77777777" w:rsidR="00285483" w:rsidRPr="00285483" w:rsidRDefault="00285483" w:rsidP="00285483">
      <w:pPr>
        <w:jc w:val="both"/>
        <w:rPr>
          <w:lang w:val="de-DE"/>
        </w:rPr>
      </w:pPr>
    </w:p>
    <w:p w14:paraId="6273B4C7" w14:textId="77777777" w:rsidR="00285483" w:rsidRPr="00285483" w:rsidRDefault="00285483" w:rsidP="00285483">
      <w:pPr>
        <w:jc w:val="both"/>
        <w:rPr>
          <w:lang w:val="de-DE"/>
        </w:rPr>
      </w:pPr>
    </w:p>
    <w:p w14:paraId="0BEB1D9F" w14:textId="77777777" w:rsidR="00285483" w:rsidRPr="00285483" w:rsidRDefault="00285483" w:rsidP="00285483">
      <w:pPr>
        <w:jc w:val="both"/>
        <w:rPr>
          <w:lang w:val="de-DE"/>
        </w:rPr>
      </w:pPr>
      <w:r w:rsidRPr="00285483">
        <w:rPr>
          <w:lang w:val="de-DE"/>
        </w:rPr>
        <w:tab/>
      </w:r>
      <w:r w:rsidRPr="00285483">
        <w:rPr>
          <w:b/>
          <w:lang w:val="de-DE"/>
        </w:rPr>
        <w:t>Art. 32 -</w:t>
      </w:r>
      <w:r w:rsidRPr="00285483">
        <w:rPr>
          <w:lang w:val="de-DE"/>
        </w:rPr>
        <w:t xml:space="preserve"> In Buch XV Titel 2 desselben Gesetzbuches wird ein Kapitel 4 mit der Überschrift "Kapitel 4 - Streichungen und andere Abhilfemaßnahmen im Rahmen von Buch XII" eingefügt.</w:t>
      </w:r>
    </w:p>
    <w:p w14:paraId="55DC22BE" w14:textId="77777777" w:rsidR="00285483" w:rsidRPr="00285483" w:rsidRDefault="00285483" w:rsidP="00285483">
      <w:pPr>
        <w:jc w:val="both"/>
        <w:rPr>
          <w:lang w:val="de-DE"/>
        </w:rPr>
      </w:pPr>
    </w:p>
    <w:p w14:paraId="792DC5E3" w14:textId="77777777" w:rsidR="00285483" w:rsidRPr="00285483" w:rsidRDefault="00285483" w:rsidP="00285483">
      <w:pPr>
        <w:jc w:val="both"/>
        <w:rPr>
          <w:lang w:val="de-DE"/>
        </w:rPr>
      </w:pPr>
    </w:p>
    <w:p w14:paraId="6C0D80C3" w14:textId="77777777" w:rsidR="00285483" w:rsidRPr="00285483" w:rsidRDefault="00285483" w:rsidP="00285483">
      <w:pPr>
        <w:jc w:val="both"/>
        <w:rPr>
          <w:lang w:val="de-DE"/>
        </w:rPr>
      </w:pPr>
      <w:r w:rsidRPr="00285483">
        <w:rPr>
          <w:lang w:val="de-DE"/>
        </w:rPr>
        <w:tab/>
      </w:r>
      <w:r w:rsidRPr="00285483">
        <w:rPr>
          <w:b/>
          <w:lang w:val="de-DE"/>
        </w:rPr>
        <w:t>Art. 33 -</w:t>
      </w:r>
      <w:r w:rsidRPr="00285483">
        <w:rPr>
          <w:lang w:val="de-DE"/>
        </w:rPr>
        <w:t xml:space="preserve"> In Kapitel 4, eingefügt durch Artikel 32, wird ein Abschnitt 1 mit der Überschrift "Abschnitt 1 - Streichung aus dem öffentlichen Register der Anbieter von Datenvermittlungsdiensten in der Europäischen Union" eingefügt.</w:t>
      </w:r>
    </w:p>
    <w:p w14:paraId="5D1196E0" w14:textId="77777777" w:rsidR="00285483" w:rsidRPr="00285483" w:rsidRDefault="00285483" w:rsidP="00285483">
      <w:pPr>
        <w:jc w:val="both"/>
        <w:rPr>
          <w:lang w:val="de-DE"/>
        </w:rPr>
      </w:pPr>
    </w:p>
    <w:p w14:paraId="06D5E7B8" w14:textId="77777777" w:rsidR="00285483" w:rsidRPr="00285483" w:rsidRDefault="00285483" w:rsidP="00285483">
      <w:pPr>
        <w:jc w:val="both"/>
        <w:rPr>
          <w:lang w:val="de-DE"/>
        </w:rPr>
      </w:pPr>
    </w:p>
    <w:p w14:paraId="5727373D" w14:textId="77777777" w:rsidR="00285483" w:rsidRPr="00285483" w:rsidRDefault="00285483" w:rsidP="00285483">
      <w:pPr>
        <w:jc w:val="both"/>
        <w:rPr>
          <w:lang w:val="de-DE"/>
        </w:rPr>
      </w:pPr>
      <w:r w:rsidRPr="00285483">
        <w:rPr>
          <w:lang w:val="de-DE"/>
        </w:rPr>
        <w:tab/>
      </w:r>
      <w:r w:rsidRPr="00285483">
        <w:rPr>
          <w:b/>
          <w:lang w:val="de-DE"/>
        </w:rPr>
        <w:t>Art. 34 -</w:t>
      </w:r>
      <w:r w:rsidRPr="00285483">
        <w:rPr>
          <w:lang w:val="de-DE"/>
        </w:rPr>
        <w:t xml:space="preserve"> In Abschnitt 1, eingefügt durch Artikel 33, wird ein Artikel XV.68/1 mit folgendem Wortlaut eingefügt:</w:t>
      </w:r>
    </w:p>
    <w:p w14:paraId="167EFE3F" w14:textId="77777777" w:rsidR="00285483" w:rsidRPr="00285483" w:rsidRDefault="00285483" w:rsidP="00285483">
      <w:pPr>
        <w:jc w:val="both"/>
        <w:rPr>
          <w:lang w:val="de-DE"/>
        </w:rPr>
      </w:pPr>
    </w:p>
    <w:p w14:paraId="20EC7D9F" w14:textId="77777777" w:rsidR="00285483" w:rsidRPr="00285483" w:rsidRDefault="00285483" w:rsidP="00285483">
      <w:pPr>
        <w:jc w:val="both"/>
        <w:rPr>
          <w:lang w:val="de-DE"/>
        </w:rPr>
      </w:pPr>
      <w:r w:rsidRPr="00285483">
        <w:rPr>
          <w:lang w:val="de-DE"/>
        </w:rPr>
        <w:tab/>
        <w:t>"Art. XV.68/1 - Wenn die in den Artikeln XII.40 und XII.41 aufgezählten Bedingungen nicht erfüllt sind, können die in Artikel XV.66/8 § 2 erwähnten zuständigen Bediensteten die Streichung aus dem öffentlichen Register der in der Europäischen Union anerkannten Anbieter von Datenvermittlungsdiensten beschließen, sobald sie gemäß Artikel XV.66/8 § 3 Absatz 1 Nr. 2 die Einstellung der Datenvermittlungstätigkeit angeordnet haben. Dieselben Bediensteten setzen das Eintragungsorgan davon in Kenntnis, damit die Information an die Europäische Kommission weitergeleitet werden kann.</w:t>
      </w:r>
    </w:p>
    <w:p w14:paraId="2B9C0239" w14:textId="77777777" w:rsidR="00285483" w:rsidRPr="00285483" w:rsidRDefault="00285483" w:rsidP="00285483">
      <w:pPr>
        <w:jc w:val="both"/>
        <w:rPr>
          <w:lang w:val="de-DE"/>
        </w:rPr>
      </w:pPr>
    </w:p>
    <w:p w14:paraId="1B0E06CC" w14:textId="77777777" w:rsidR="00285483" w:rsidRPr="00285483" w:rsidRDefault="00285483" w:rsidP="00285483">
      <w:pPr>
        <w:jc w:val="both"/>
        <w:rPr>
          <w:lang w:val="de-DE"/>
        </w:rPr>
      </w:pPr>
      <w:r w:rsidRPr="00285483">
        <w:rPr>
          <w:lang w:val="de-DE"/>
        </w:rPr>
        <w:tab/>
        <w:t>Beseitigt der Anbieter von Datenvermittlungsdiensten die Verstöße, setzt dieser Anbieter von Datenvermittlungsdiensten die in Artikel XV.66/8 § 2 erwähnten zuständigen Bediensteten davon in Kenntnis. Dieselben Bediensteten setzen das Eintragungsorgan davon in Kenntnis, damit die Information an die Europäische Kommission weitergeleitet werden kann."</w:t>
      </w:r>
    </w:p>
    <w:p w14:paraId="04277B88" w14:textId="77777777" w:rsidR="00285483" w:rsidRPr="00285483" w:rsidRDefault="00285483" w:rsidP="00285483">
      <w:pPr>
        <w:jc w:val="both"/>
        <w:rPr>
          <w:lang w:val="de-DE"/>
        </w:rPr>
      </w:pPr>
    </w:p>
    <w:p w14:paraId="79BAC574" w14:textId="77777777" w:rsidR="00285483" w:rsidRPr="00285483" w:rsidRDefault="00285483" w:rsidP="00285483">
      <w:pPr>
        <w:jc w:val="both"/>
        <w:rPr>
          <w:lang w:val="de-DE"/>
        </w:rPr>
      </w:pPr>
    </w:p>
    <w:p w14:paraId="0D35E410" w14:textId="77777777" w:rsidR="00285483" w:rsidRPr="00285483" w:rsidRDefault="00285483" w:rsidP="00285483">
      <w:pPr>
        <w:jc w:val="both"/>
        <w:rPr>
          <w:lang w:val="de-DE"/>
        </w:rPr>
      </w:pPr>
      <w:r w:rsidRPr="00285483">
        <w:rPr>
          <w:lang w:val="de-DE"/>
        </w:rPr>
        <w:tab/>
      </w:r>
      <w:r w:rsidRPr="00285483">
        <w:rPr>
          <w:b/>
          <w:lang w:val="de-DE"/>
        </w:rPr>
        <w:t>Art. 35 -</w:t>
      </w:r>
      <w:r w:rsidRPr="00285483">
        <w:rPr>
          <w:lang w:val="de-DE"/>
        </w:rPr>
        <w:t xml:space="preserve"> In dasselbe Kapitel 4 wird ein Abschnitt 2 mit der Überschrift "Abschnitt 2 - Streichung aus dem öffentlichen nationalen Register der datenaltruistischen Organisationen" eingefügt.</w:t>
      </w:r>
    </w:p>
    <w:p w14:paraId="677AE319" w14:textId="77777777" w:rsidR="00285483" w:rsidRPr="00285483" w:rsidRDefault="00285483" w:rsidP="00285483">
      <w:pPr>
        <w:jc w:val="both"/>
        <w:rPr>
          <w:lang w:val="de-DE"/>
        </w:rPr>
      </w:pPr>
    </w:p>
    <w:p w14:paraId="70671324" w14:textId="77777777" w:rsidR="00285483" w:rsidRPr="00285483" w:rsidRDefault="00285483" w:rsidP="00285483">
      <w:pPr>
        <w:jc w:val="both"/>
        <w:rPr>
          <w:lang w:val="de-DE"/>
        </w:rPr>
      </w:pPr>
    </w:p>
    <w:p w14:paraId="3D563CD8" w14:textId="77777777" w:rsidR="00285483" w:rsidRPr="00285483" w:rsidRDefault="00285483" w:rsidP="00285483">
      <w:pPr>
        <w:jc w:val="both"/>
        <w:rPr>
          <w:lang w:val="de-DE"/>
        </w:rPr>
      </w:pPr>
      <w:r w:rsidRPr="00285483">
        <w:rPr>
          <w:lang w:val="de-DE"/>
        </w:rPr>
        <w:tab/>
      </w:r>
      <w:r w:rsidRPr="00285483">
        <w:rPr>
          <w:b/>
          <w:lang w:val="de-DE"/>
        </w:rPr>
        <w:t>Art. 36 -</w:t>
      </w:r>
      <w:r w:rsidRPr="00285483">
        <w:rPr>
          <w:lang w:val="de-DE"/>
        </w:rPr>
        <w:t xml:space="preserve"> In Abschnitt 2, eingefügt durch Artikel 35, wird ein Artikel XV.68/2 mit folgendem Wortlaut eingefügt:</w:t>
      </w:r>
    </w:p>
    <w:p w14:paraId="3069128C" w14:textId="77777777" w:rsidR="00285483" w:rsidRPr="00285483" w:rsidRDefault="00285483" w:rsidP="00285483">
      <w:pPr>
        <w:jc w:val="both"/>
        <w:rPr>
          <w:lang w:val="de-DE"/>
        </w:rPr>
      </w:pPr>
    </w:p>
    <w:p w14:paraId="49F943CD" w14:textId="77777777" w:rsidR="00285483" w:rsidRPr="00285483" w:rsidRDefault="00285483" w:rsidP="00285483">
      <w:pPr>
        <w:jc w:val="both"/>
        <w:rPr>
          <w:lang w:val="de-DE"/>
        </w:rPr>
      </w:pPr>
      <w:r w:rsidRPr="00285483">
        <w:rPr>
          <w:lang w:val="de-DE"/>
        </w:rPr>
        <w:tab/>
        <w:t>"Art. XV.68/2 - Wenn die in Artikel XII.43 aufgezählten Bedingungen nicht oder nicht mehr erfüllt sind, kann die Registrierung durch die in Artikel XV.66/8 § 2 erwähnten zuständigen Bediensteten gestrichen werden. Diese Bediensteten setzen das Eintragungsorgan davon in Kenntnis, damit die Information an die Europäische Kommission weitergeleitet werden kann.</w:t>
      </w:r>
    </w:p>
    <w:p w14:paraId="7AAAD920" w14:textId="77777777" w:rsidR="00285483" w:rsidRPr="00285483" w:rsidRDefault="00285483" w:rsidP="00285483">
      <w:pPr>
        <w:jc w:val="both"/>
        <w:rPr>
          <w:lang w:val="de-DE"/>
        </w:rPr>
      </w:pPr>
    </w:p>
    <w:p w14:paraId="07588FAC" w14:textId="77777777" w:rsidR="00285483" w:rsidRPr="00285483" w:rsidRDefault="00285483" w:rsidP="00285483">
      <w:pPr>
        <w:jc w:val="both"/>
        <w:rPr>
          <w:lang w:val="de-DE"/>
        </w:rPr>
      </w:pPr>
      <w:r w:rsidRPr="00285483">
        <w:rPr>
          <w:lang w:val="de-DE"/>
        </w:rPr>
        <w:tab/>
        <w:t>Die Streichung aus dem öffentlichen nationalen Register wird ab dem dritten Tag nach der Notifizierung per Einschreibesendung mit Rückschein an den Betreffenden wirksam."</w:t>
      </w:r>
    </w:p>
    <w:p w14:paraId="6B8C7473" w14:textId="77777777" w:rsidR="00285483" w:rsidRPr="00285483" w:rsidRDefault="00285483" w:rsidP="00217C01">
      <w:pPr>
        <w:rPr>
          <w:lang w:val="de-DE"/>
        </w:rPr>
      </w:pPr>
    </w:p>
    <w:p w14:paraId="065C5E1C" w14:textId="77777777" w:rsidR="00285483" w:rsidRPr="00285483" w:rsidRDefault="00285483" w:rsidP="00217C01">
      <w:pPr>
        <w:rPr>
          <w:lang w:val="de-DE"/>
        </w:rPr>
      </w:pPr>
    </w:p>
    <w:p w14:paraId="2093153E" w14:textId="77777777" w:rsidR="00285483" w:rsidRPr="00285483" w:rsidRDefault="00285483" w:rsidP="00AF6EB6">
      <w:pPr>
        <w:jc w:val="center"/>
        <w:rPr>
          <w:lang w:val="de-DE"/>
        </w:rPr>
      </w:pPr>
      <w:r w:rsidRPr="00285483">
        <w:rPr>
          <w:lang w:val="de-DE"/>
        </w:rPr>
        <w:t xml:space="preserve">KAPITEL 4 - </w:t>
      </w:r>
      <w:r w:rsidRPr="00285483">
        <w:rPr>
          <w:i/>
          <w:lang w:val="de-DE"/>
        </w:rPr>
        <w:t>Übergangsbestimmung</w:t>
      </w:r>
    </w:p>
    <w:p w14:paraId="45A2A06C" w14:textId="77777777" w:rsidR="00285483" w:rsidRPr="00285483" w:rsidRDefault="00285483" w:rsidP="00217C01">
      <w:pPr>
        <w:rPr>
          <w:lang w:val="de-DE"/>
        </w:rPr>
      </w:pPr>
    </w:p>
    <w:p w14:paraId="0AF13238" w14:textId="77777777" w:rsidR="00285483" w:rsidRPr="00285483" w:rsidRDefault="00285483" w:rsidP="00217C01">
      <w:pPr>
        <w:rPr>
          <w:lang w:val="de-DE"/>
        </w:rPr>
      </w:pPr>
    </w:p>
    <w:p w14:paraId="62203FCB" w14:textId="77777777" w:rsidR="00285483" w:rsidRPr="00285483" w:rsidRDefault="00285483" w:rsidP="00285483">
      <w:pPr>
        <w:jc w:val="both"/>
        <w:rPr>
          <w:lang w:val="de-DE"/>
        </w:rPr>
      </w:pPr>
      <w:r w:rsidRPr="00285483">
        <w:rPr>
          <w:lang w:val="de-DE"/>
        </w:rPr>
        <w:tab/>
      </w:r>
      <w:r w:rsidRPr="00285483">
        <w:rPr>
          <w:b/>
          <w:lang w:val="de-DE"/>
        </w:rPr>
        <w:t>Art. 37 -</w:t>
      </w:r>
      <w:r w:rsidRPr="00285483">
        <w:rPr>
          <w:lang w:val="de-DE"/>
        </w:rPr>
        <w:t xml:space="preserve"> Anbieter von Datenvermittlungsdiensten, die vor Inkrafttreten des vorliegenden Gesetzes Datenvermittlungsdienste erbracht haben, reichen ihren Antrag auf vorherige Anmeldung spätestens sechs Monate nach Inkrafttreten des vorliegenden Gesetzes ein.</w:t>
      </w:r>
    </w:p>
    <w:p w14:paraId="0A3C4A75" w14:textId="77777777" w:rsidR="00285483" w:rsidRPr="00285483" w:rsidRDefault="00285483">
      <w:pPr>
        <w:rPr>
          <w:lang w:val="de-DE"/>
        </w:rPr>
      </w:pPr>
      <w:r w:rsidRPr="00285483">
        <w:rPr>
          <w:lang w:val="de-DE"/>
        </w:rPr>
        <w:br w:type="page"/>
      </w:r>
    </w:p>
    <w:p w14:paraId="460119B5" w14:textId="77777777" w:rsidR="00285483" w:rsidRPr="00285483" w:rsidRDefault="00285483" w:rsidP="00AF6EB6">
      <w:pPr>
        <w:jc w:val="center"/>
        <w:rPr>
          <w:lang w:val="de-DE"/>
        </w:rPr>
      </w:pPr>
      <w:r w:rsidRPr="00285483">
        <w:rPr>
          <w:lang w:val="de-DE"/>
        </w:rPr>
        <w:lastRenderedPageBreak/>
        <w:t xml:space="preserve">KAPITEL 5 - </w:t>
      </w:r>
      <w:r w:rsidRPr="00285483">
        <w:rPr>
          <w:i/>
          <w:lang w:val="de-DE"/>
        </w:rPr>
        <w:t>Inkrafttreten</w:t>
      </w:r>
    </w:p>
    <w:p w14:paraId="33441F3A" w14:textId="77777777" w:rsidR="00285483" w:rsidRPr="00285483" w:rsidRDefault="00285483" w:rsidP="00217C01">
      <w:pPr>
        <w:rPr>
          <w:lang w:val="de-DE"/>
        </w:rPr>
      </w:pPr>
    </w:p>
    <w:p w14:paraId="576ED22E" w14:textId="77777777" w:rsidR="00285483" w:rsidRPr="00285483" w:rsidRDefault="00285483" w:rsidP="00217C01">
      <w:pPr>
        <w:rPr>
          <w:lang w:val="de-DE"/>
        </w:rPr>
      </w:pPr>
    </w:p>
    <w:p w14:paraId="51820DF2" w14:textId="77777777" w:rsidR="00285483" w:rsidRPr="00285483" w:rsidRDefault="00285483" w:rsidP="00285483">
      <w:pPr>
        <w:jc w:val="both"/>
        <w:rPr>
          <w:lang w:val="de-DE"/>
        </w:rPr>
      </w:pPr>
      <w:r w:rsidRPr="00285483">
        <w:rPr>
          <w:lang w:val="de-DE"/>
        </w:rPr>
        <w:tab/>
      </w:r>
      <w:r w:rsidRPr="00285483">
        <w:rPr>
          <w:b/>
          <w:lang w:val="de-DE"/>
        </w:rPr>
        <w:t>Art. 38 -</w:t>
      </w:r>
      <w:r w:rsidRPr="00285483">
        <w:rPr>
          <w:lang w:val="de-DE"/>
        </w:rPr>
        <w:t xml:space="preserve"> Vorliegendes Gesetz tritt an dem vom König festgelegten Datum und spätestens am ersten Tag des vierten Monats nach seiner Veröffentlichung im </w:t>
      </w:r>
      <w:r w:rsidRPr="00285483">
        <w:rPr>
          <w:i/>
          <w:iCs/>
          <w:lang w:val="de-DE"/>
        </w:rPr>
        <w:t>Belgischen Staatsblatt</w:t>
      </w:r>
      <w:r w:rsidRPr="00285483">
        <w:rPr>
          <w:lang w:val="de-DE"/>
        </w:rPr>
        <w:t xml:space="preserve"> in Kraft.</w:t>
      </w:r>
    </w:p>
    <w:p w14:paraId="055DD196" w14:textId="77777777" w:rsidR="00285483" w:rsidRPr="00285483" w:rsidRDefault="00285483" w:rsidP="00285483">
      <w:pPr>
        <w:jc w:val="both"/>
        <w:rPr>
          <w:lang w:val="de-DE"/>
        </w:rPr>
      </w:pPr>
    </w:p>
    <w:p w14:paraId="7B3E24B5" w14:textId="77777777" w:rsidR="00285483" w:rsidRPr="00285483" w:rsidRDefault="00285483" w:rsidP="00285483">
      <w:pPr>
        <w:jc w:val="both"/>
        <w:rPr>
          <w:lang w:val="de-DE"/>
        </w:rPr>
      </w:pPr>
    </w:p>
    <w:p w14:paraId="1A131CF5" w14:textId="77777777" w:rsidR="00285483" w:rsidRPr="00285483" w:rsidRDefault="00285483" w:rsidP="00285483">
      <w:pPr>
        <w:jc w:val="both"/>
        <w:rPr>
          <w:lang w:val="de-DE"/>
        </w:rPr>
      </w:pPr>
      <w:r w:rsidRPr="00285483">
        <w:rPr>
          <w:lang w:val="de-DE"/>
        </w:rPr>
        <w:tab/>
        <w:t xml:space="preserve">Wir fertigen das vorliegende Gesetz aus und ordnen an, dass es mit dem Staatssiegel versehen und durch das </w:t>
      </w:r>
      <w:r w:rsidRPr="00285483">
        <w:rPr>
          <w:i/>
          <w:iCs/>
          <w:lang w:val="de-DE"/>
        </w:rPr>
        <w:t>Belgische Staatsblatt</w:t>
      </w:r>
      <w:r w:rsidRPr="00285483">
        <w:rPr>
          <w:lang w:val="de-DE"/>
        </w:rPr>
        <w:t xml:space="preserve"> veröffentlicht wird.</w:t>
      </w:r>
    </w:p>
    <w:p w14:paraId="6A4A9760" w14:textId="77777777" w:rsidR="00285483" w:rsidRPr="00285483" w:rsidRDefault="00285483" w:rsidP="00285483">
      <w:pPr>
        <w:jc w:val="both"/>
        <w:rPr>
          <w:lang w:val="de-DE"/>
        </w:rPr>
      </w:pPr>
    </w:p>
    <w:p w14:paraId="4A9E3CCE" w14:textId="77777777" w:rsidR="00285483" w:rsidRPr="00285483" w:rsidRDefault="00285483" w:rsidP="00217C01">
      <w:pPr>
        <w:rPr>
          <w:lang w:val="de-DE"/>
        </w:rPr>
      </w:pPr>
    </w:p>
    <w:p w14:paraId="338F7923" w14:textId="77777777" w:rsidR="00285483" w:rsidRPr="00285483" w:rsidRDefault="00285483" w:rsidP="00217C01">
      <w:pPr>
        <w:rPr>
          <w:lang w:val="de-DE"/>
        </w:rPr>
      </w:pPr>
      <w:r w:rsidRPr="00285483">
        <w:rPr>
          <w:lang w:val="de-DE"/>
        </w:rPr>
        <w:tab/>
        <w:t>Gegeben zu Brüssel, den 15. Mai 2024</w:t>
      </w:r>
    </w:p>
    <w:p w14:paraId="22270670" w14:textId="77777777" w:rsidR="00285483" w:rsidRPr="00285483" w:rsidRDefault="00285483" w:rsidP="00217C01">
      <w:pPr>
        <w:rPr>
          <w:lang w:val="de-DE"/>
        </w:rPr>
      </w:pPr>
    </w:p>
    <w:p w14:paraId="4E2EBE8B" w14:textId="77777777" w:rsidR="00285483" w:rsidRPr="00285483" w:rsidRDefault="00285483" w:rsidP="00217C01">
      <w:pPr>
        <w:rPr>
          <w:lang w:val="de-DE"/>
        </w:rPr>
      </w:pPr>
    </w:p>
    <w:p w14:paraId="7250BBC0" w14:textId="77777777" w:rsidR="00285483" w:rsidRPr="00285483" w:rsidRDefault="00285483" w:rsidP="00AF6EB6">
      <w:pPr>
        <w:jc w:val="center"/>
        <w:rPr>
          <w:lang w:val="de-DE"/>
        </w:rPr>
      </w:pPr>
      <w:r w:rsidRPr="00285483">
        <w:rPr>
          <w:lang w:val="de-DE"/>
        </w:rPr>
        <w:t>PHILIPPE</w:t>
      </w:r>
    </w:p>
    <w:p w14:paraId="1E3FAC1D" w14:textId="77777777" w:rsidR="00285483" w:rsidRPr="00285483" w:rsidRDefault="00285483" w:rsidP="00AF6EB6">
      <w:pPr>
        <w:jc w:val="center"/>
        <w:rPr>
          <w:lang w:val="de-DE"/>
        </w:rPr>
      </w:pPr>
    </w:p>
    <w:p w14:paraId="0BBA95A7" w14:textId="77777777" w:rsidR="00285483" w:rsidRPr="00285483" w:rsidRDefault="00285483" w:rsidP="00AF6EB6">
      <w:pPr>
        <w:jc w:val="center"/>
        <w:rPr>
          <w:lang w:val="de-DE"/>
        </w:rPr>
      </w:pPr>
      <w:r w:rsidRPr="00285483">
        <w:rPr>
          <w:lang w:val="de-DE"/>
        </w:rPr>
        <w:t>Von Königs wegen:</w:t>
      </w:r>
    </w:p>
    <w:p w14:paraId="100BD53A" w14:textId="77777777" w:rsidR="00285483" w:rsidRPr="00285483" w:rsidRDefault="00285483" w:rsidP="00AF6EB6">
      <w:pPr>
        <w:jc w:val="center"/>
        <w:rPr>
          <w:lang w:val="de-DE"/>
        </w:rPr>
      </w:pPr>
    </w:p>
    <w:p w14:paraId="30FFD655" w14:textId="77777777" w:rsidR="00285483" w:rsidRPr="00285483" w:rsidRDefault="00285483" w:rsidP="00AF6EB6">
      <w:pPr>
        <w:jc w:val="center"/>
        <w:rPr>
          <w:lang w:val="de-DE"/>
        </w:rPr>
      </w:pPr>
      <w:r w:rsidRPr="00285483">
        <w:rPr>
          <w:lang w:val="de-DE"/>
        </w:rPr>
        <w:t>Der Premierminister</w:t>
      </w:r>
    </w:p>
    <w:p w14:paraId="61CE408F" w14:textId="77777777" w:rsidR="00285483" w:rsidRPr="00285483" w:rsidRDefault="00285483" w:rsidP="00AF6EB6">
      <w:pPr>
        <w:jc w:val="center"/>
        <w:rPr>
          <w:lang w:val="de-DE"/>
        </w:rPr>
      </w:pPr>
      <w:r w:rsidRPr="00285483">
        <w:rPr>
          <w:lang w:val="de-DE"/>
        </w:rPr>
        <w:t>A. DE CROO</w:t>
      </w:r>
    </w:p>
    <w:p w14:paraId="408FAB4E" w14:textId="77777777" w:rsidR="00285483" w:rsidRPr="00285483" w:rsidRDefault="00285483" w:rsidP="00AF6EB6">
      <w:pPr>
        <w:jc w:val="center"/>
        <w:rPr>
          <w:lang w:val="de-DE"/>
        </w:rPr>
      </w:pPr>
    </w:p>
    <w:p w14:paraId="62ABA4C1" w14:textId="77777777" w:rsidR="00285483" w:rsidRPr="00285483" w:rsidRDefault="00285483" w:rsidP="00AF6EB6">
      <w:pPr>
        <w:jc w:val="center"/>
        <w:rPr>
          <w:lang w:val="de-DE"/>
        </w:rPr>
      </w:pPr>
      <w:r w:rsidRPr="00285483">
        <w:rPr>
          <w:lang w:val="de-DE"/>
        </w:rPr>
        <w:t>Der Minister der Wirtschaft</w:t>
      </w:r>
    </w:p>
    <w:p w14:paraId="6DDC5CA6" w14:textId="77777777" w:rsidR="00285483" w:rsidRPr="00285483" w:rsidRDefault="00285483" w:rsidP="00AF6EB6">
      <w:pPr>
        <w:jc w:val="center"/>
        <w:rPr>
          <w:lang w:val="de-DE"/>
        </w:rPr>
      </w:pPr>
      <w:r w:rsidRPr="00285483">
        <w:rPr>
          <w:lang w:val="de-DE"/>
        </w:rPr>
        <w:t>P.-Y. DERMAGNE</w:t>
      </w:r>
    </w:p>
    <w:p w14:paraId="39DB32A8" w14:textId="77777777" w:rsidR="00285483" w:rsidRPr="00285483" w:rsidRDefault="00285483" w:rsidP="00AF6EB6">
      <w:pPr>
        <w:jc w:val="center"/>
        <w:rPr>
          <w:lang w:val="de-DE"/>
        </w:rPr>
      </w:pPr>
    </w:p>
    <w:p w14:paraId="293335AB" w14:textId="77777777" w:rsidR="00285483" w:rsidRPr="00285483" w:rsidRDefault="00285483" w:rsidP="00AF6EB6">
      <w:pPr>
        <w:jc w:val="center"/>
        <w:rPr>
          <w:lang w:val="de-DE"/>
        </w:rPr>
      </w:pPr>
      <w:r w:rsidRPr="00285483">
        <w:rPr>
          <w:lang w:val="de-DE"/>
        </w:rPr>
        <w:t>Der Staatssekretär für Digitalisierung</w:t>
      </w:r>
    </w:p>
    <w:p w14:paraId="2C9EA469" w14:textId="77777777" w:rsidR="00285483" w:rsidRPr="00285483" w:rsidRDefault="00285483" w:rsidP="00AF6EB6">
      <w:pPr>
        <w:jc w:val="center"/>
        <w:rPr>
          <w:lang w:val="de-DE"/>
        </w:rPr>
      </w:pPr>
      <w:r w:rsidRPr="00285483">
        <w:rPr>
          <w:lang w:val="de-DE"/>
        </w:rPr>
        <w:t>M. MICHEL</w:t>
      </w:r>
    </w:p>
    <w:p w14:paraId="5D1607F7" w14:textId="77777777" w:rsidR="00285483" w:rsidRPr="00285483" w:rsidRDefault="00285483" w:rsidP="00AF6EB6">
      <w:pPr>
        <w:jc w:val="center"/>
        <w:rPr>
          <w:lang w:val="de-DE"/>
        </w:rPr>
      </w:pPr>
    </w:p>
    <w:p w14:paraId="313C74EF" w14:textId="77777777" w:rsidR="00285483" w:rsidRPr="00285483" w:rsidRDefault="00285483" w:rsidP="00AF6EB6">
      <w:pPr>
        <w:jc w:val="center"/>
        <w:rPr>
          <w:lang w:val="de-DE"/>
        </w:rPr>
      </w:pPr>
      <w:r w:rsidRPr="00285483">
        <w:rPr>
          <w:lang w:val="de-DE"/>
        </w:rPr>
        <w:t>Mit dem Staatssiegel versehen:</w:t>
      </w:r>
    </w:p>
    <w:p w14:paraId="775EC55E" w14:textId="77777777" w:rsidR="00285483" w:rsidRPr="00285483" w:rsidRDefault="00285483" w:rsidP="00AF6EB6">
      <w:pPr>
        <w:jc w:val="center"/>
        <w:rPr>
          <w:lang w:val="de-DE"/>
        </w:rPr>
      </w:pPr>
    </w:p>
    <w:p w14:paraId="09C6B178" w14:textId="77777777" w:rsidR="00285483" w:rsidRPr="00285483" w:rsidRDefault="00285483" w:rsidP="00AF6EB6">
      <w:pPr>
        <w:jc w:val="center"/>
        <w:rPr>
          <w:lang w:val="de-DE"/>
        </w:rPr>
      </w:pPr>
      <w:r w:rsidRPr="00285483">
        <w:rPr>
          <w:lang w:val="de-DE"/>
        </w:rPr>
        <w:t>Der Minister der Justiz</w:t>
      </w:r>
    </w:p>
    <w:p w14:paraId="2693080F" w14:textId="77777777" w:rsidR="00285483" w:rsidRPr="00285483" w:rsidRDefault="00285483" w:rsidP="00AF6EB6">
      <w:pPr>
        <w:jc w:val="center"/>
        <w:rPr>
          <w:lang w:val="de-DE"/>
        </w:rPr>
      </w:pPr>
      <w:r w:rsidRPr="00285483">
        <w:rPr>
          <w:lang w:val="de-DE"/>
        </w:rPr>
        <w:t>P. VAN TIGCHELT</w:t>
      </w:r>
    </w:p>
    <w:p w14:paraId="2C0FF9AD" w14:textId="77777777" w:rsidR="00233F36" w:rsidRPr="00C80000" w:rsidRDefault="00233F36" w:rsidP="00E1687C">
      <w:pPr>
        <w:jc w:val="both"/>
        <w:rPr>
          <w:lang w:val="de-DE"/>
        </w:rPr>
      </w:pPr>
    </w:p>
    <w:sectPr w:rsidR="00233F36" w:rsidRPr="00C80000" w:rsidSect="0028548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3725214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72891"/>
    <w:rsid w:val="001D5744"/>
    <w:rsid w:val="00217221"/>
    <w:rsid w:val="00233F36"/>
    <w:rsid w:val="00266D2A"/>
    <w:rsid w:val="00285483"/>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01C2B"/>
    <w:rsid w:val="00AA413E"/>
    <w:rsid w:val="00AB18C3"/>
    <w:rsid w:val="00B27BE9"/>
    <w:rsid w:val="00B56114"/>
    <w:rsid w:val="00C43D43"/>
    <w:rsid w:val="00C80000"/>
    <w:rsid w:val="00C85BE0"/>
    <w:rsid w:val="00C8628E"/>
    <w:rsid w:val="00CA081B"/>
    <w:rsid w:val="00DC56FB"/>
    <w:rsid w:val="00DD5F2F"/>
    <w:rsid w:val="00DD7277"/>
    <w:rsid w:val="00DE7624"/>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CD64C"/>
  <w15:docId w15:val="{EF8D3BDA-B841-4049-9C8A-7DA5D9022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18</Pages>
  <Words>5756</Words>
  <Characters>36668</Characters>
  <Application>Microsoft Office Word</Application>
  <DocSecurity>0</DocSecurity>
  <Lines>852</Lines>
  <Paragraphs>230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Françoise Siquet</cp:lastModifiedBy>
  <cp:revision>3</cp:revision>
  <dcterms:created xsi:type="dcterms:W3CDTF">2026-06-12T09:13:00Z</dcterms:created>
  <dcterms:modified xsi:type="dcterms:W3CDTF">2026-06-12T13:53:00Z</dcterms:modified>
</cp:coreProperties>
</file>