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4B9D" w14:textId="0E851AE1" w:rsidR="00233F36" w:rsidRPr="000A562A" w:rsidRDefault="00FB0F44" w:rsidP="00FB0F44">
      <w:pPr>
        <w:jc w:val="center"/>
        <w:rPr>
          <w:lang w:val="de-DE"/>
        </w:rPr>
      </w:pPr>
      <w:r w:rsidRPr="00FB0F44">
        <w:rPr>
          <w:b/>
          <w:lang w:val="de-DE"/>
        </w:rPr>
        <w:t>7. MAI 2024 - Gesetz zur Abänderung des Programmgesetzes vom 28. Juni 2013</w:t>
      </w:r>
    </w:p>
    <w:p w14:paraId="66CF9B00" w14:textId="77777777" w:rsidR="00233F36" w:rsidRPr="00C80000" w:rsidRDefault="00233F36" w:rsidP="00127CA8">
      <w:pPr>
        <w:jc w:val="both"/>
        <w:rPr>
          <w:lang w:val="de-DE"/>
        </w:rPr>
      </w:pPr>
    </w:p>
    <w:p w14:paraId="457A4E74" w14:textId="77777777" w:rsidR="00233F36" w:rsidRPr="00C80000" w:rsidRDefault="00233F36">
      <w:pPr>
        <w:rPr>
          <w:lang w:val="de-DE"/>
        </w:rPr>
      </w:pPr>
    </w:p>
    <w:p w14:paraId="002090DC" w14:textId="1B5E19F5"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B0F44">
        <w:rPr>
          <w:lang w:val="de-DE"/>
        </w:rPr>
        <w:t>12. März 2026</w:t>
      </w:r>
      <w:r w:rsidRPr="00C80000">
        <w:rPr>
          <w:lang w:val="de-DE"/>
        </w:rPr>
        <w:t>)</w:t>
      </w:r>
    </w:p>
    <w:p w14:paraId="7C61FDCB" w14:textId="77777777" w:rsidR="00233F36" w:rsidRPr="00127CA8" w:rsidRDefault="00233F36" w:rsidP="000F5F44">
      <w:pPr>
        <w:jc w:val="center"/>
        <w:rPr>
          <w:lang w:val="de-DE"/>
        </w:rPr>
      </w:pPr>
    </w:p>
    <w:p w14:paraId="56524597" w14:textId="77777777" w:rsidR="00233F36" w:rsidRPr="00C80000" w:rsidRDefault="00233F36" w:rsidP="00CA081B">
      <w:pPr>
        <w:jc w:val="center"/>
        <w:rPr>
          <w:lang w:val="de-DE"/>
        </w:rPr>
      </w:pPr>
    </w:p>
    <w:p w14:paraId="2D4488D9"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942C240" w14:textId="77777777" w:rsidR="00E1687C" w:rsidRDefault="00E1687C" w:rsidP="00CA081B">
      <w:pPr>
        <w:jc w:val="both"/>
        <w:rPr>
          <w:lang w:val="de-DE"/>
        </w:rPr>
      </w:pPr>
    </w:p>
    <w:p w14:paraId="5122EDC9" w14:textId="77777777" w:rsidR="00E1687C" w:rsidRPr="00C80000" w:rsidRDefault="00E1687C" w:rsidP="00CA081B">
      <w:pPr>
        <w:jc w:val="both"/>
        <w:rPr>
          <w:lang w:val="de-DE"/>
        </w:rPr>
      </w:pPr>
    </w:p>
    <w:p w14:paraId="44091E5F"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C77AA92" w14:textId="77777777" w:rsidR="00FB0F44" w:rsidRPr="00FB0F44" w:rsidRDefault="00FB0F44" w:rsidP="00D607B8">
      <w:pPr>
        <w:jc w:val="center"/>
        <w:rPr>
          <w:b/>
          <w:bCs/>
          <w:lang w:val="de-DE"/>
        </w:rPr>
      </w:pPr>
      <w:r w:rsidRPr="00FB0F44">
        <w:rPr>
          <w:b/>
          <w:lang w:val="de-DE"/>
        </w:rPr>
        <w:lastRenderedPageBreak/>
        <w:t>FÖDERALER ÖFFENTLICHER DIENST SOZIALE SICHERHEIT</w:t>
      </w:r>
    </w:p>
    <w:p w14:paraId="15D792E9" w14:textId="77777777" w:rsidR="00FB0F44" w:rsidRPr="00FB0F44" w:rsidRDefault="00FB0F44" w:rsidP="00D607B8">
      <w:pPr>
        <w:jc w:val="center"/>
        <w:rPr>
          <w:b/>
          <w:bCs/>
          <w:lang w:val="de-DE"/>
        </w:rPr>
      </w:pPr>
    </w:p>
    <w:p w14:paraId="0A2BAF78" w14:textId="77777777" w:rsidR="00FB0F44" w:rsidRPr="00FB0F44" w:rsidRDefault="00FB0F44" w:rsidP="00D607B8">
      <w:pPr>
        <w:jc w:val="center"/>
        <w:rPr>
          <w:b/>
          <w:bCs/>
          <w:lang w:val="de-DE"/>
        </w:rPr>
      </w:pPr>
    </w:p>
    <w:p w14:paraId="48F73242" w14:textId="77777777" w:rsidR="00FB0F44" w:rsidRPr="00FB0F44" w:rsidRDefault="00FB0F44" w:rsidP="00D607B8">
      <w:pPr>
        <w:jc w:val="center"/>
        <w:rPr>
          <w:b/>
          <w:bCs/>
          <w:lang w:val="de-DE"/>
        </w:rPr>
      </w:pPr>
      <w:r w:rsidRPr="00FB0F44">
        <w:rPr>
          <w:b/>
          <w:lang w:val="de-DE"/>
        </w:rPr>
        <w:t>7. MAI 2024 - Gesetz zur Abänderung des Programmgesetzes vom 28. Juni 2013</w:t>
      </w:r>
    </w:p>
    <w:p w14:paraId="4E4FF980" w14:textId="77777777" w:rsidR="00FB0F44" w:rsidRPr="00FB0F44" w:rsidRDefault="00FB0F44" w:rsidP="00D607B8">
      <w:pPr>
        <w:jc w:val="both"/>
        <w:rPr>
          <w:lang w:val="de-DE"/>
        </w:rPr>
      </w:pPr>
    </w:p>
    <w:p w14:paraId="6D237013" w14:textId="77777777" w:rsidR="00FB0F44" w:rsidRPr="00FB0F44" w:rsidRDefault="00FB0F44" w:rsidP="00D607B8">
      <w:pPr>
        <w:jc w:val="both"/>
        <w:rPr>
          <w:lang w:val="de-DE"/>
        </w:rPr>
      </w:pPr>
    </w:p>
    <w:p w14:paraId="038F7B2C" w14:textId="77777777" w:rsidR="00FB0F44" w:rsidRPr="00FB0F44" w:rsidRDefault="00FB0F44" w:rsidP="00D607B8">
      <w:pPr>
        <w:ind w:left="1416" w:firstLine="708"/>
        <w:jc w:val="both"/>
        <w:rPr>
          <w:lang w:val="de-DE"/>
        </w:rPr>
      </w:pPr>
      <w:r w:rsidRPr="00FB0F44">
        <w:rPr>
          <w:lang w:val="de-DE"/>
        </w:rPr>
        <w:t>PHILIPPE, König der Belgier,</w:t>
      </w:r>
    </w:p>
    <w:p w14:paraId="3274FA9C" w14:textId="77777777" w:rsidR="00FB0F44" w:rsidRPr="00FB0F44" w:rsidRDefault="00FB0F44" w:rsidP="00D607B8">
      <w:pPr>
        <w:jc w:val="both"/>
        <w:rPr>
          <w:lang w:val="de-DE"/>
        </w:rPr>
      </w:pPr>
    </w:p>
    <w:p w14:paraId="4CBF1248" w14:textId="77777777" w:rsidR="00FB0F44" w:rsidRPr="00FB0F44" w:rsidRDefault="00FB0F44" w:rsidP="00D607B8">
      <w:pPr>
        <w:ind w:left="708" w:firstLine="708"/>
        <w:jc w:val="both"/>
        <w:rPr>
          <w:lang w:val="de-DE"/>
        </w:rPr>
      </w:pPr>
      <w:r w:rsidRPr="00FB0F44">
        <w:rPr>
          <w:lang w:val="de-DE"/>
        </w:rPr>
        <w:t xml:space="preserve">Allen Gegenwärtigen und </w:t>
      </w:r>
      <w:proofErr w:type="spellStart"/>
      <w:r w:rsidRPr="00FB0F44">
        <w:rPr>
          <w:lang w:val="de-DE"/>
        </w:rPr>
        <w:t>Zukünftigen</w:t>
      </w:r>
      <w:proofErr w:type="spellEnd"/>
      <w:r w:rsidRPr="00FB0F44">
        <w:rPr>
          <w:lang w:val="de-DE"/>
        </w:rPr>
        <w:t>, Unser Gruß!</w:t>
      </w:r>
    </w:p>
    <w:p w14:paraId="592D254D" w14:textId="77777777" w:rsidR="00FB0F44" w:rsidRPr="00FB0F44" w:rsidRDefault="00FB0F44" w:rsidP="00D607B8">
      <w:pPr>
        <w:jc w:val="both"/>
        <w:rPr>
          <w:lang w:val="de-DE"/>
        </w:rPr>
      </w:pPr>
    </w:p>
    <w:p w14:paraId="33FCF050" w14:textId="77777777" w:rsidR="00FB0F44" w:rsidRPr="00FB0F44" w:rsidRDefault="00FB0F44" w:rsidP="00D607B8">
      <w:pPr>
        <w:jc w:val="both"/>
        <w:rPr>
          <w:lang w:val="de-DE"/>
        </w:rPr>
      </w:pPr>
    </w:p>
    <w:p w14:paraId="099BF1C7" w14:textId="77777777" w:rsidR="00FB0F44" w:rsidRPr="00FB0F44" w:rsidRDefault="00FB0F44" w:rsidP="00D607B8">
      <w:pPr>
        <w:ind w:firstLine="708"/>
        <w:jc w:val="both"/>
        <w:rPr>
          <w:lang w:val="de-DE"/>
        </w:rPr>
      </w:pPr>
      <w:r w:rsidRPr="00FB0F44">
        <w:rPr>
          <w:lang w:val="de-DE"/>
        </w:rPr>
        <w:t>Die Abgeordnetenkammer hat das Folgende angenommen und Wir sanktionieren es:</w:t>
      </w:r>
    </w:p>
    <w:p w14:paraId="3E97020F" w14:textId="77777777" w:rsidR="00FB0F44" w:rsidRPr="00FB0F44" w:rsidRDefault="00FB0F44" w:rsidP="00D607B8">
      <w:pPr>
        <w:jc w:val="both"/>
        <w:rPr>
          <w:lang w:val="de-DE"/>
        </w:rPr>
      </w:pPr>
    </w:p>
    <w:p w14:paraId="4236DE14" w14:textId="77777777" w:rsidR="00FB0F44" w:rsidRPr="00FB0F44" w:rsidRDefault="00FB0F44" w:rsidP="00D607B8">
      <w:pPr>
        <w:jc w:val="both"/>
        <w:rPr>
          <w:lang w:val="de-DE"/>
        </w:rPr>
      </w:pPr>
    </w:p>
    <w:p w14:paraId="4DF27CEE" w14:textId="77777777" w:rsidR="00FB0F44" w:rsidRPr="00FB0F44" w:rsidRDefault="00FB0F44" w:rsidP="00D607B8">
      <w:pPr>
        <w:jc w:val="center"/>
        <w:rPr>
          <w:i/>
          <w:iCs/>
          <w:lang w:val="de-DE"/>
        </w:rPr>
      </w:pPr>
      <w:r w:rsidRPr="00FB0F44">
        <w:rPr>
          <w:b/>
          <w:bCs/>
          <w:lang w:val="de-DE"/>
        </w:rPr>
        <w:t>TITEL 1 -</w:t>
      </w:r>
      <w:r w:rsidRPr="00FB0F44">
        <w:rPr>
          <w:lang w:val="de-DE"/>
        </w:rPr>
        <w:t xml:space="preserve"> </w:t>
      </w:r>
      <w:r w:rsidRPr="00FB0F44">
        <w:rPr>
          <w:b/>
          <w:bCs/>
          <w:i/>
          <w:iCs/>
          <w:lang w:val="de-DE"/>
        </w:rPr>
        <w:t>Allgemeine Bestimmung</w:t>
      </w:r>
    </w:p>
    <w:p w14:paraId="6AAFA43B" w14:textId="77777777" w:rsidR="00FB0F44" w:rsidRPr="00FB0F44" w:rsidRDefault="00FB0F44" w:rsidP="00D607B8">
      <w:pPr>
        <w:jc w:val="both"/>
        <w:rPr>
          <w:lang w:val="de-DE"/>
        </w:rPr>
      </w:pPr>
    </w:p>
    <w:p w14:paraId="6F3C493E" w14:textId="77777777" w:rsidR="00FB0F44" w:rsidRPr="00FB0F44" w:rsidRDefault="00FB0F44" w:rsidP="00D607B8">
      <w:pPr>
        <w:jc w:val="both"/>
        <w:rPr>
          <w:lang w:val="de-DE"/>
        </w:rPr>
      </w:pPr>
    </w:p>
    <w:p w14:paraId="76D2B93F" w14:textId="77777777" w:rsidR="00FB0F44" w:rsidRPr="00FB0F44" w:rsidRDefault="00FB0F44" w:rsidP="00D607B8">
      <w:pPr>
        <w:ind w:firstLine="708"/>
        <w:jc w:val="both"/>
        <w:rPr>
          <w:lang w:val="de-DE"/>
        </w:rPr>
      </w:pPr>
      <w:r w:rsidRPr="00FB0F44">
        <w:rPr>
          <w:b/>
          <w:bCs/>
          <w:lang w:val="de-DE"/>
        </w:rPr>
        <w:t>Artikel 1</w:t>
      </w:r>
      <w:r w:rsidRPr="00FB0F44">
        <w:rPr>
          <w:lang w:val="de-DE"/>
        </w:rPr>
        <w:t xml:space="preserve"> - Vorliegendes Gesetz regelt eine in Artikel 74 der Verfassung erwähnte Angelegenheit.</w:t>
      </w:r>
    </w:p>
    <w:p w14:paraId="0D198B1E" w14:textId="77777777" w:rsidR="00FB0F44" w:rsidRPr="00FB0F44" w:rsidRDefault="00FB0F44" w:rsidP="00D607B8">
      <w:pPr>
        <w:jc w:val="both"/>
        <w:rPr>
          <w:lang w:val="de-DE"/>
        </w:rPr>
      </w:pPr>
    </w:p>
    <w:p w14:paraId="27FAC0A9" w14:textId="77777777" w:rsidR="00FB0F44" w:rsidRPr="00FB0F44" w:rsidRDefault="00FB0F44" w:rsidP="00D607B8">
      <w:pPr>
        <w:jc w:val="both"/>
        <w:rPr>
          <w:lang w:val="de-DE"/>
        </w:rPr>
      </w:pPr>
    </w:p>
    <w:p w14:paraId="59BDE72A" w14:textId="77777777" w:rsidR="00FB0F44" w:rsidRPr="00FB0F44" w:rsidRDefault="00FB0F44" w:rsidP="00D607B8">
      <w:pPr>
        <w:jc w:val="center"/>
        <w:rPr>
          <w:lang w:val="de-DE"/>
        </w:rPr>
      </w:pPr>
      <w:r w:rsidRPr="00FB0F44">
        <w:rPr>
          <w:b/>
          <w:bCs/>
          <w:lang w:val="de-DE"/>
        </w:rPr>
        <w:t xml:space="preserve">TITEL 2 - </w:t>
      </w:r>
      <w:r w:rsidRPr="00FB0F44">
        <w:rPr>
          <w:b/>
          <w:bCs/>
          <w:i/>
          <w:lang w:val="de-DE"/>
        </w:rPr>
        <w:t>Abänderung des Programmgesetzes vom 28. Juni 2013</w:t>
      </w:r>
    </w:p>
    <w:p w14:paraId="655A12F1" w14:textId="77777777" w:rsidR="00FB0F44" w:rsidRPr="00FB0F44" w:rsidRDefault="00FB0F44" w:rsidP="00D607B8">
      <w:pPr>
        <w:jc w:val="both"/>
        <w:rPr>
          <w:lang w:val="de-DE"/>
        </w:rPr>
      </w:pPr>
    </w:p>
    <w:p w14:paraId="4B959BD7" w14:textId="77777777" w:rsidR="00FB0F44" w:rsidRPr="00FB0F44" w:rsidRDefault="00FB0F44" w:rsidP="00D607B8">
      <w:pPr>
        <w:jc w:val="both"/>
        <w:rPr>
          <w:lang w:val="de-DE"/>
        </w:rPr>
      </w:pPr>
    </w:p>
    <w:p w14:paraId="45885D59" w14:textId="77777777" w:rsidR="00FB0F44" w:rsidRPr="00FB0F44" w:rsidRDefault="00FB0F44" w:rsidP="00D607B8">
      <w:pPr>
        <w:jc w:val="center"/>
        <w:rPr>
          <w:lang w:val="de-DE"/>
        </w:rPr>
      </w:pPr>
      <w:r w:rsidRPr="00FB0F44">
        <w:rPr>
          <w:lang w:val="de-DE"/>
        </w:rPr>
        <w:t xml:space="preserve">KAPITEL 1 - </w:t>
      </w:r>
      <w:r w:rsidRPr="00FB0F44">
        <w:rPr>
          <w:i/>
          <w:lang w:val="de-DE"/>
        </w:rPr>
        <w:t>Abänderungsbestimmungen</w:t>
      </w:r>
    </w:p>
    <w:p w14:paraId="1B71FBCC" w14:textId="77777777" w:rsidR="00FB0F44" w:rsidRPr="00FB0F44" w:rsidRDefault="00FB0F44" w:rsidP="00D607B8">
      <w:pPr>
        <w:jc w:val="both"/>
        <w:rPr>
          <w:lang w:val="de-DE"/>
        </w:rPr>
      </w:pPr>
    </w:p>
    <w:p w14:paraId="7ED57A20" w14:textId="77777777" w:rsidR="00FB0F44" w:rsidRPr="00FB0F44" w:rsidRDefault="00FB0F44" w:rsidP="00D607B8">
      <w:pPr>
        <w:jc w:val="both"/>
        <w:rPr>
          <w:lang w:val="de-DE"/>
        </w:rPr>
      </w:pPr>
    </w:p>
    <w:p w14:paraId="5EBB2698" w14:textId="77777777" w:rsidR="00FB0F44" w:rsidRPr="00FB0F44" w:rsidRDefault="00FB0F44" w:rsidP="00D607B8">
      <w:pPr>
        <w:ind w:firstLine="708"/>
        <w:jc w:val="both"/>
        <w:rPr>
          <w:lang w:val="de-DE"/>
        </w:rPr>
      </w:pPr>
      <w:r w:rsidRPr="00FB0F44">
        <w:rPr>
          <w:b/>
          <w:bCs/>
          <w:lang w:val="de-DE"/>
        </w:rPr>
        <w:t>Art. 2</w:t>
      </w:r>
      <w:r w:rsidRPr="00FB0F44">
        <w:rPr>
          <w:lang w:val="de-DE"/>
        </w:rPr>
        <w:t xml:space="preserve"> - Artikel 76 des Programmgesetzes vom 28. Juni 2013, abgeändert durch die Gesetze vom 18. März 2016, 18. Juli 2018 und 24. Dezember 2020, wird wie folgt abgeändert:</w:t>
      </w:r>
    </w:p>
    <w:p w14:paraId="4CC4708E" w14:textId="77777777" w:rsidR="00FB0F44" w:rsidRPr="00FB0F44" w:rsidRDefault="00FB0F44" w:rsidP="00D607B8">
      <w:pPr>
        <w:jc w:val="both"/>
        <w:rPr>
          <w:lang w:val="de-DE"/>
        </w:rPr>
      </w:pPr>
    </w:p>
    <w:p w14:paraId="271EE189" w14:textId="77777777" w:rsidR="00FB0F44" w:rsidRPr="00FB0F44" w:rsidRDefault="00FB0F44" w:rsidP="00D607B8">
      <w:pPr>
        <w:ind w:firstLine="708"/>
        <w:jc w:val="both"/>
        <w:rPr>
          <w:lang w:val="de-DE"/>
        </w:rPr>
      </w:pPr>
      <w:r w:rsidRPr="00FB0F44">
        <w:rPr>
          <w:i/>
          <w:iCs/>
          <w:lang w:val="de-DE"/>
        </w:rPr>
        <w:t>a)</w:t>
      </w:r>
      <w:r w:rsidRPr="00FB0F44">
        <w:rPr>
          <w:lang w:val="de-DE"/>
        </w:rPr>
        <w:t xml:space="preserve"> In der Bestimmung unter Nr. 2 werden in Absatz 1 die Wörter ", in Artikel 90 Absatz 1 Nr. 1</w:t>
      </w:r>
      <w:r w:rsidRPr="00FB0F44">
        <w:rPr>
          <w:i/>
          <w:iCs/>
          <w:lang w:val="de-DE"/>
        </w:rPr>
        <w:t>bis</w:t>
      </w:r>
      <w:r w:rsidRPr="00FB0F44">
        <w:rPr>
          <w:lang w:val="de-DE"/>
        </w:rPr>
        <w:t xml:space="preserve"> oder 1</w:t>
      </w:r>
      <w:r w:rsidRPr="00FB0F44">
        <w:rPr>
          <w:i/>
          <w:iCs/>
          <w:lang w:val="de-DE"/>
        </w:rPr>
        <w:t>ter</w:t>
      </w:r>
      <w:r w:rsidRPr="00FB0F44">
        <w:rPr>
          <w:lang w:val="de-DE"/>
        </w:rPr>
        <w:t>" und die Wörter "und die in Artikel 12 und 24 des Gesetzes vom 18. Juli 2018 zur Belebung der Wirtschaft und zur Stärkung des sozialen Zusammenhalts erwähnten Einkünfte und die in Artikel 27 des Gesetzes vom 24. Dezember 2020 über die Vereinsarbeit vorgesehenen Einkünfte" gestrichen.</w:t>
      </w:r>
    </w:p>
    <w:p w14:paraId="66BF1876" w14:textId="77777777" w:rsidR="00FB0F44" w:rsidRPr="00FB0F44" w:rsidRDefault="00FB0F44" w:rsidP="00D607B8">
      <w:pPr>
        <w:jc w:val="both"/>
        <w:rPr>
          <w:lang w:val="de-DE"/>
        </w:rPr>
      </w:pPr>
    </w:p>
    <w:p w14:paraId="4C1A62F3" w14:textId="77777777" w:rsidR="00FB0F44" w:rsidRPr="00FB0F44" w:rsidRDefault="00FB0F44" w:rsidP="00D607B8">
      <w:pPr>
        <w:ind w:firstLine="708"/>
        <w:jc w:val="both"/>
        <w:rPr>
          <w:lang w:val="de-DE"/>
        </w:rPr>
      </w:pPr>
      <w:r w:rsidRPr="00FB0F44">
        <w:rPr>
          <w:i/>
          <w:iCs/>
          <w:lang w:val="de-DE"/>
        </w:rPr>
        <w:t>b)</w:t>
      </w:r>
      <w:r w:rsidRPr="00FB0F44">
        <w:rPr>
          <w:lang w:val="de-DE"/>
        </w:rPr>
        <w:t xml:space="preserve"> In der Bestimmung unter Nummer 2 wird zwischen Absatz 1 und Absatz 2 ein Absatz mit folgendem Wortlaut eingefügt:</w:t>
      </w:r>
    </w:p>
    <w:p w14:paraId="2B52D653" w14:textId="77777777" w:rsidR="00FB0F44" w:rsidRPr="00FB0F44" w:rsidRDefault="00FB0F44" w:rsidP="00D607B8">
      <w:pPr>
        <w:jc w:val="both"/>
        <w:rPr>
          <w:lang w:val="de-DE"/>
        </w:rPr>
      </w:pPr>
    </w:p>
    <w:p w14:paraId="23F50406" w14:textId="77777777" w:rsidR="00FB0F44" w:rsidRPr="00FB0F44" w:rsidRDefault="00FB0F44" w:rsidP="00D607B8">
      <w:pPr>
        <w:ind w:firstLine="708"/>
        <w:jc w:val="both"/>
        <w:rPr>
          <w:lang w:val="de-DE"/>
        </w:rPr>
      </w:pPr>
      <w:r w:rsidRPr="00FB0F44">
        <w:rPr>
          <w:lang w:val="de-DE"/>
        </w:rPr>
        <w:t>"Die folgenden Einkünfte werden, selbst wenn sie von einer Zwischenperson erzielt wurden, ebenfalls als Berufseinkünfte angesehen:</w:t>
      </w:r>
    </w:p>
    <w:p w14:paraId="09A813CE" w14:textId="77777777" w:rsidR="00FB0F44" w:rsidRPr="00FB0F44" w:rsidRDefault="00FB0F44" w:rsidP="00D607B8">
      <w:pPr>
        <w:jc w:val="both"/>
        <w:rPr>
          <w:lang w:val="de-DE"/>
        </w:rPr>
      </w:pPr>
    </w:p>
    <w:p w14:paraId="100C6D1A" w14:textId="77777777" w:rsidR="00FB0F44" w:rsidRPr="00FB0F44" w:rsidRDefault="00FB0F44" w:rsidP="00D607B8">
      <w:pPr>
        <w:ind w:firstLine="708"/>
        <w:jc w:val="both"/>
        <w:rPr>
          <w:lang w:val="de-DE"/>
        </w:rPr>
      </w:pPr>
      <w:r w:rsidRPr="00FB0F44">
        <w:rPr>
          <w:i/>
          <w:iCs/>
          <w:lang w:val="de-DE"/>
        </w:rPr>
        <w:t>a)</w:t>
      </w:r>
      <w:r w:rsidRPr="00FB0F44">
        <w:rPr>
          <w:lang w:val="de-DE"/>
        </w:rPr>
        <w:t xml:space="preserve"> Einkünfte, die in Artikel 38 § 1 Absatz 1 Nr. 29 des Einkommensteuergesetzbuches, koordiniert durch den Königlichen Erlass vom 10. April 1992 und bestätigt durch das Gesetz vom 12. Juni 1992, erwähnt sind,</w:t>
      </w:r>
    </w:p>
    <w:p w14:paraId="47C238D0" w14:textId="77777777" w:rsidR="00FB0F44" w:rsidRPr="00FB0F44" w:rsidRDefault="00FB0F44" w:rsidP="00D607B8">
      <w:pPr>
        <w:jc w:val="both"/>
        <w:rPr>
          <w:lang w:val="de-DE"/>
        </w:rPr>
      </w:pPr>
    </w:p>
    <w:p w14:paraId="010A7083" w14:textId="77777777" w:rsidR="00FB0F44" w:rsidRPr="00FB0F44" w:rsidRDefault="00FB0F44" w:rsidP="00D607B8">
      <w:pPr>
        <w:ind w:firstLine="708"/>
        <w:jc w:val="both"/>
        <w:rPr>
          <w:lang w:val="de-DE"/>
        </w:rPr>
      </w:pPr>
      <w:r w:rsidRPr="00FB0F44">
        <w:rPr>
          <w:i/>
          <w:iCs/>
          <w:lang w:val="de-DE"/>
        </w:rPr>
        <w:t>b)</w:t>
      </w:r>
      <w:r w:rsidRPr="00FB0F44">
        <w:rPr>
          <w:lang w:val="de-DE"/>
        </w:rPr>
        <w:t xml:space="preserve"> Einkünfte, die in Artikel 90 Absatz 1 Nr. 1</w:t>
      </w:r>
      <w:r w:rsidRPr="00FB0F44">
        <w:rPr>
          <w:i/>
          <w:iCs/>
          <w:lang w:val="de-DE"/>
        </w:rPr>
        <w:t>bis</w:t>
      </w:r>
      <w:r w:rsidRPr="00FB0F44">
        <w:rPr>
          <w:lang w:val="de-DE"/>
        </w:rPr>
        <w:t xml:space="preserve"> oder 1</w:t>
      </w:r>
      <w:r w:rsidRPr="00FB0F44">
        <w:rPr>
          <w:i/>
          <w:iCs/>
          <w:lang w:val="de-DE"/>
        </w:rPr>
        <w:t>ter</w:t>
      </w:r>
      <w:r w:rsidRPr="00FB0F44">
        <w:rPr>
          <w:lang w:val="de-DE"/>
        </w:rPr>
        <w:t xml:space="preserve"> des Einkommensteuergesetzbuches, koordiniert durch den Königlichen Erlass vom 10. April 1992 und bestätigt durch das Gesetz vom 12. Juni 1992, erwähnt sind,</w:t>
      </w:r>
    </w:p>
    <w:p w14:paraId="088B091E" w14:textId="77777777" w:rsidR="00FB0F44" w:rsidRPr="00FB0F44" w:rsidRDefault="00FB0F44" w:rsidP="00D607B8">
      <w:pPr>
        <w:jc w:val="both"/>
        <w:rPr>
          <w:lang w:val="de-DE"/>
        </w:rPr>
      </w:pPr>
    </w:p>
    <w:p w14:paraId="58E967DD" w14:textId="77777777" w:rsidR="00FB0F44" w:rsidRPr="00FB0F44" w:rsidRDefault="00FB0F44" w:rsidP="00D607B8">
      <w:pPr>
        <w:ind w:firstLine="708"/>
        <w:jc w:val="both"/>
        <w:rPr>
          <w:lang w:val="de-DE"/>
        </w:rPr>
      </w:pPr>
      <w:r w:rsidRPr="00FB0F44">
        <w:rPr>
          <w:i/>
          <w:iCs/>
          <w:lang w:val="de-DE"/>
        </w:rPr>
        <w:lastRenderedPageBreak/>
        <w:t>c)</w:t>
      </w:r>
      <w:r w:rsidRPr="00FB0F44">
        <w:rPr>
          <w:lang w:val="de-DE"/>
        </w:rPr>
        <w:t xml:space="preserve"> Einkünfte, die in den Artikeln 12 und 24 des Gesetzes vom 18. Juli 2018 zur Belebung der Wirtschaft und zur Stärkung des sozialen Zusammenhalts erwähnt sind,</w:t>
      </w:r>
    </w:p>
    <w:p w14:paraId="0D4275D2" w14:textId="77777777" w:rsidR="00FB0F44" w:rsidRPr="00FB0F44" w:rsidRDefault="00FB0F44" w:rsidP="00D607B8">
      <w:pPr>
        <w:jc w:val="both"/>
        <w:rPr>
          <w:lang w:val="de-DE"/>
        </w:rPr>
      </w:pPr>
    </w:p>
    <w:p w14:paraId="49AEC411" w14:textId="77777777" w:rsidR="00FB0F44" w:rsidRPr="00FB0F44" w:rsidRDefault="00FB0F44" w:rsidP="00D607B8">
      <w:pPr>
        <w:ind w:firstLine="708"/>
        <w:jc w:val="both"/>
        <w:rPr>
          <w:lang w:val="de-DE"/>
        </w:rPr>
      </w:pPr>
      <w:r w:rsidRPr="00FB0F44">
        <w:rPr>
          <w:i/>
          <w:iCs/>
          <w:lang w:val="de-DE"/>
        </w:rPr>
        <w:t>d)</w:t>
      </w:r>
      <w:r w:rsidRPr="00FB0F44">
        <w:rPr>
          <w:lang w:val="de-DE"/>
        </w:rPr>
        <w:t xml:space="preserve"> Einkünfte, die in Artikel 27 des Gesetzes vom 24. Dezember 2020 über die Vereinsarbeit erwähnt sind. "</w:t>
      </w:r>
    </w:p>
    <w:p w14:paraId="50A4A4A7" w14:textId="77777777" w:rsidR="00FB0F44" w:rsidRPr="00FB0F44" w:rsidRDefault="00FB0F44" w:rsidP="00D607B8">
      <w:pPr>
        <w:jc w:val="both"/>
        <w:rPr>
          <w:lang w:val="de-DE"/>
        </w:rPr>
      </w:pPr>
    </w:p>
    <w:p w14:paraId="574D8AC2" w14:textId="77777777" w:rsidR="00FB0F44" w:rsidRPr="00FB0F44" w:rsidRDefault="00FB0F44" w:rsidP="00D607B8">
      <w:pPr>
        <w:ind w:firstLine="708"/>
        <w:jc w:val="both"/>
        <w:rPr>
          <w:lang w:val="de-DE"/>
        </w:rPr>
      </w:pPr>
      <w:r w:rsidRPr="00FB0F44">
        <w:rPr>
          <w:i/>
          <w:iCs/>
          <w:lang w:val="de-DE"/>
        </w:rPr>
        <w:t>c)</w:t>
      </w:r>
      <w:r w:rsidRPr="00FB0F44">
        <w:rPr>
          <w:lang w:val="de-DE"/>
        </w:rPr>
        <w:t xml:space="preserve"> In der Bestimmung unter Nummer 2 werden in Absatz 3, der zu Absatz 4 wird, die Wörter "von Absatz 1 und 2" durch die Wörter "von Absatz 1, 2 und 3" ersetzt.</w:t>
      </w:r>
    </w:p>
    <w:p w14:paraId="54D12A7D" w14:textId="77777777" w:rsidR="00FB0F44" w:rsidRPr="00FB0F44" w:rsidRDefault="00FB0F44" w:rsidP="00D607B8">
      <w:pPr>
        <w:jc w:val="both"/>
        <w:rPr>
          <w:lang w:val="de-DE"/>
        </w:rPr>
      </w:pPr>
    </w:p>
    <w:p w14:paraId="7757DA78" w14:textId="77777777" w:rsidR="00FB0F44" w:rsidRPr="00FB0F44" w:rsidRDefault="00FB0F44" w:rsidP="00D607B8">
      <w:pPr>
        <w:ind w:firstLine="708"/>
        <w:jc w:val="both"/>
        <w:rPr>
          <w:lang w:val="de-DE"/>
        </w:rPr>
      </w:pPr>
      <w:r w:rsidRPr="00FB0F44">
        <w:rPr>
          <w:i/>
          <w:iCs/>
          <w:lang w:val="de-DE"/>
        </w:rPr>
        <w:t>d)</w:t>
      </w:r>
      <w:r w:rsidRPr="00FB0F44">
        <w:rPr>
          <w:lang w:val="de-DE"/>
        </w:rPr>
        <w:t xml:space="preserve"> Nummer 3 wird durch die Wörter "einschließlich einer in Nummer 4/1 erwähnten Berufstätigkeit als Flexi-Job-Arbeitnehmer" ergänzt.</w:t>
      </w:r>
    </w:p>
    <w:p w14:paraId="00651E5D" w14:textId="77777777" w:rsidR="00FB0F44" w:rsidRPr="00FB0F44" w:rsidRDefault="00FB0F44" w:rsidP="00D607B8">
      <w:pPr>
        <w:jc w:val="both"/>
        <w:rPr>
          <w:lang w:val="de-DE"/>
        </w:rPr>
      </w:pPr>
    </w:p>
    <w:p w14:paraId="424A977F" w14:textId="77777777" w:rsidR="00FB0F44" w:rsidRPr="00FB0F44" w:rsidRDefault="00FB0F44" w:rsidP="00D607B8">
      <w:pPr>
        <w:ind w:firstLine="708"/>
        <w:jc w:val="both"/>
        <w:rPr>
          <w:lang w:val="de-DE"/>
        </w:rPr>
      </w:pPr>
      <w:r w:rsidRPr="00FB0F44">
        <w:rPr>
          <w:i/>
          <w:iCs/>
          <w:lang w:val="de-DE"/>
        </w:rPr>
        <w:t>e)</w:t>
      </w:r>
      <w:r w:rsidRPr="00FB0F44">
        <w:rPr>
          <w:lang w:val="de-DE"/>
        </w:rPr>
        <w:t xml:space="preserve"> Nummer 4 wird durch die Wörter "einschließlich der in Nummer 4/2 erwähnten Berufseinkünfte als Flexi-Job-Arbeitnehmer" ergänzt.</w:t>
      </w:r>
    </w:p>
    <w:p w14:paraId="42A2C871" w14:textId="77777777" w:rsidR="00FB0F44" w:rsidRPr="00FB0F44" w:rsidRDefault="00FB0F44" w:rsidP="00D607B8">
      <w:pPr>
        <w:jc w:val="both"/>
        <w:rPr>
          <w:lang w:val="de-DE"/>
        </w:rPr>
      </w:pPr>
    </w:p>
    <w:p w14:paraId="79F06F17" w14:textId="77777777" w:rsidR="00FB0F44" w:rsidRPr="00FB0F44" w:rsidRDefault="00FB0F44" w:rsidP="00D607B8">
      <w:pPr>
        <w:ind w:firstLine="708"/>
        <w:jc w:val="both"/>
        <w:rPr>
          <w:lang w:val="de-DE"/>
        </w:rPr>
      </w:pPr>
      <w:r w:rsidRPr="00FB0F44">
        <w:rPr>
          <w:i/>
          <w:iCs/>
          <w:lang w:val="de-DE"/>
        </w:rPr>
        <w:t>f)</w:t>
      </w:r>
      <w:r w:rsidRPr="00FB0F44">
        <w:rPr>
          <w:lang w:val="de-DE"/>
        </w:rPr>
        <w:t> Die Bestimmungen unter den Nummern 4/1 und 4/2 werden mit folgendem Wortlaut eingefügt:</w:t>
      </w:r>
    </w:p>
    <w:p w14:paraId="17E2AF9B" w14:textId="77777777" w:rsidR="00FB0F44" w:rsidRPr="00FB0F44" w:rsidRDefault="00FB0F44" w:rsidP="00D607B8">
      <w:pPr>
        <w:jc w:val="both"/>
        <w:rPr>
          <w:lang w:val="de-DE"/>
        </w:rPr>
      </w:pPr>
    </w:p>
    <w:p w14:paraId="6E7796A9" w14:textId="77777777" w:rsidR="00FB0F44" w:rsidRPr="00FB0F44" w:rsidRDefault="00FB0F44" w:rsidP="00D607B8">
      <w:pPr>
        <w:ind w:firstLine="708"/>
        <w:jc w:val="both"/>
        <w:rPr>
          <w:lang w:val="de-DE"/>
        </w:rPr>
      </w:pPr>
      <w:r w:rsidRPr="00FB0F44">
        <w:rPr>
          <w:lang w:val="de-DE"/>
        </w:rPr>
        <w:t>"4/1. ist unter "Berufstätigkeit als Flexi-Job-Arbeitnehmer" die in Artikel 3 Nr. 1 des Gesetzes vom 16. November 2015 zur Festlegung verschiedener Bestimmungen im Bereich Soziales erwähnte Berufstätigkeit zu verstehen,</w:t>
      </w:r>
    </w:p>
    <w:p w14:paraId="7CDBCAED" w14:textId="77777777" w:rsidR="00FB0F44" w:rsidRPr="00FB0F44" w:rsidRDefault="00FB0F44" w:rsidP="00D607B8">
      <w:pPr>
        <w:jc w:val="both"/>
        <w:rPr>
          <w:lang w:val="de-DE"/>
        </w:rPr>
      </w:pPr>
    </w:p>
    <w:p w14:paraId="1704D7EB" w14:textId="77777777" w:rsidR="00FB0F44" w:rsidRPr="00FB0F44" w:rsidRDefault="00FB0F44" w:rsidP="00D607B8">
      <w:pPr>
        <w:ind w:firstLine="708"/>
        <w:jc w:val="both"/>
        <w:rPr>
          <w:lang w:val="de-DE"/>
        </w:rPr>
      </w:pPr>
      <w:r w:rsidRPr="00FB0F44">
        <w:rPr>
          <w:lang w:val="de-DE"/>
        </w:rPr>
        <w:t>4/2. sind unter "Berufseinkünften als Flexi-Job-Arbeitnehmer" die in Artikel 38 § 1 Absatz 1 Nr. 29 des vorerwähnten Einkommensteuergesetzbuches erwähnten Einkünfte zu verstehen,".</w:t>
      </w:r>
    </w:p>
    <w:p w14:paraId="2FDC028D" w14:textId="77777777" w:rsidR="00FB0F44" w:rsidRPr="00FB0F44" w:rsidRDefault="00FB0F44" w:rsidP="00D607B8">
      <w:pPr>
        <w:jc w:val="both"/>
        <w:rPr>
          <w:lang w:val="de-DE"/>
        </w:rPr>
      </w:pPr>
    </w:p>
    <w:p w14:paraId="265AAD32" w14:textId="77777777" w:rsidR="00FB0F44" w:rsidRPr="00FB0F44" w:rsidRDefault="00FB0F44" w:rsidP="00D607B8">
      <w:pPr>
        <w:ind w:firstLine="708"/>
        <w:jc w:val="both"/>
        <w:rPr>
          <w:lang w:val="de-DE"/>
        </w:rPr>
      </w:pPr>
      <w:r w:rsidRPr="00FB0F44">
        <w:rPr>
          <w:i/>
          <w:iCs/>
          <w:lang w:val="de-DE"/>
        </w:rPr>
        <w:t>g)</w:t>
      </w:r>
      <w:r w:rsidRPr="00FB0F44">
        <w:rPr>
          <w:lang w:val="de-DE"/>
        </w:rPr>
        <w:t xml:space="preserve"> In der Bestimmung unter Nummer 7 werden zwischen dem Wort "Lohnempfänger" und den Wörtern "oder Selbständiger" das Wort ", Flexi-Job-Arbeitnehmer" eingefügt.</w:t>
      </w:r>
    </w:p>
    <w:p w14:paraId="7FB3260F" w14:textId="77777777" w:rsidR="00FB0F44" w:rsidRPr="00FB0F44" w:rsidRDefault="00FB0F44" w:rsidP="00D607B8">
      <w:pPr>
        <w:jc w:val="both"/>
        <w:rPr>
          <w:lang w:val="de-DE"/>
        </w:rPr>
      </w:pPr>
    </w:p>
    <w:p w14:paraId="16C817EB" w14:textId="77777777" w:rsidR="00FB0F44" w:rsidRPr="00FB0F44" w:rsidRDefault="00FB0F44" w:rsidP="00D607B8">
      <w:pPr>
        <w:jc w:val="both"/>
        <w:rPr>
          <w:lang w:val="de-DE"/>
        </w:rPr>
      </w:pPr>
    </w:p>
    <w:p w14:paraId="154A5FA0" w14:textId="77777777" w:rsidR="00FB0F44" w:rsidRPr="00FB0F44" w:rsidRDefault="00FB0F44" w:rsidP="00D607B8">
      <w:pPr>
        <w:ind w:firstLine="708"/>
        <w:jc w:val="both"/>
        <w:rPr>
          <w:lang w:val="de-DE"/>
        </w:rPr>
      </w:pPr>
      <w:r w:rsidRPr="00FB0F44">
        <w:rPr>
          <w:b/>
          <w:bCs/>
          <w:lang w:val="de-DE"/>
        </w:rPr>
        <w:t>Art. 3</w:t>
      </w:r>
      <w:r w:rsidRPr="00FB0F44">
        <w:rPr>
          <w:lang w:val="de-DE"/>
        </w:rPr>
        <w:t xml:space="preserve"> - </w:t>
      </w:r>
      <w:r w:rsidRPr="00FB0F44">
        <w:rPr>
          <w:i/>
          <w:iCs/>
          <w:lang w:val="de-DE"/>
        </w:rPr>
        <w:t>[Abänderung des niederländischen Textes]</w:t>
      </w:r>
    </w:p>
    <w:p w14:paraId="61433B04" w14:textId="77777777" w:rsidR="00FB0F44" w:rsidRPr="00FB0F44" w:rsidRDefault="00FB0F44" w:rsidP="00D607B8">
      <w:pPr>
        <w:jc w:val="both"/>
        <w:rPr>
          <w:lang w:val="de-DE"/>
        </w:rPr>
      </w:pPr>
    </w:p>
    <w:p w14:paraId="6B3BE3A3" w14:textId="77777777" w:rsidR="00FB0F44" w:rsidRPr="00FB0F44" w:rsidRDefault="00FB0F44" w:rsidP="00D607B8">
      <w:pPr>
        <w:jc w:val="both"/>
        <w:rPr>
          <w:lang w:val="de-DE"/>
        </w:rPr>
      </w:pPr>
    </w:p>
    <w:p w14:paraId="7398E696" w14:textId="77777777" w:rsidR="00FB0F44" w:rsidRPr="00FB0F44" w:rsidRDefault="00FB0F44" w:rsidP="00D607B8">
      <w:pPr>
        <w:ind w:firstLine="708"/>
        <w:jc w:val="both"/>
        <w:rPr>
          <w:lang w:val="de-DE"/>
        </w:rPr>
      </w:pPr>
      <w:r w:rsidRPr="00FB0F44">
        <w:rPr>
          <w:b/>
          <w:bCs/>
          <w:lang w:val="de-DE"/>
        </w:rPr>
        <w:t>Art. 4</w:t>
      </w:r>
      <w:r w:rsidRPr="00FB0F44">
        <w:rPr>
          <w:lang w:val="de-DE"/>
        </w:rPr>
        <w:t xml:space="preserve"> - Artikel 85 des Programmgesetzes vom 28. Juni 2013 wird wie folgt ersetzt:</w:t>
      </w:r>
    </w:p>
    <w:p w14:paraId="4BD30ACB" w14:textId="77777777" w:rsidR="00FB0F44" w:rsidRPr="00FB0F44" w:rsidRDefault="00FB0F44" w:rsidP="00D607B8">
      <w:pPr>
        <w:jc w:val="both"/>
        <w:rPr>
          <w:lang w:val="de-DE"/>
        </w:rPr>
      </w:pPr>
    </w:p>
    <w:p w14:paraId="7A51E2C9" w14:textId="77777777" w:rsidR="00FB0F44" w:rsidRPr="00FB0F44" w:rsidRDefault="00FB0F44" w:rsidP="00D607B8">
      <w:pPr>
        <w:ind w:firstLine="708"/>
        <w:jc w:val="both"/>
        <w:rPr>
          <w:lang w:val="de-DE"/>
        </w:rPr>
      </w:pPr>
      <w:r w:rsidRPr="00FB0F44">
        <w:rPr>
          <w:lang w:val="de-DE"/>
        </w:rPr>
        <w:t>"Art. 85 - § 1 ­ Für einen Pensionsempfänger, der keine Berufstätigkeit als Selbständiger ausübt, ist die gleichzeitige oder aufeinanderfolgende Ausübung verschiedener Berufstätigkeiten erlaubt, sofern die Gesamtsumme der Berufseinkünfte als Lohnempfänger und der Berufseinkünfte aus jeder anderen Tätigkeit 21.865,23 EUR, 7.570 EUR oder 17.625,60 EUR pro Kalenderjahr nicht überschreitet, je nachdem, ob es sich um einen in Artikel 78 oder 81 erwähnten, einen in Artikel 80 erwähnten beziehungsweise einen in Artikel 82 oder 83 erwähnten Pensionsempfänger handelt.</w:t>
      </w:r>
    </w:p>
    <w:p w14:paraId="32763F71" w14:textId="77777777" w:rsidR="00FB0F44" w:rsidRPr="00FB0F44" w:rsidRDefault="00FB0F44" w:rsidP="00D607B8">
      <w:pPr>
        <w:jc w:val="both"/>
        <w:rPr>
          <w:lang w:val="de-DE"/>
        </w:rPr>
      </w:pPr>
    </w:p>
    <w:p w14:paraId="7D6CA6CB" w14:textId="77777777" w:rsidR="00FB0F44" w:rsidRPr="00FB0F44" w:rsidRDefault="00FB0F44" w:rsidP="00D607B8">
      <w:pPr>
        <w:ind w:firstLine="708"/>
        <w:jc w:val="both"/>
        <w:rPr>
          <w:lang w:val="de-DE"/>
        </w:rPr>
      </w:pPr>
      <w:r w:rsidRPr="00FB0F44">
        <w:rPr>
          <w:lang w:val="de-DE"/>
        </w:rPr>
        <w:t xml:space="preserve">§ 2 ­ Für einen Pensionsempfänger, der eine Berufstätigkeit als Selbständiger ausübt, ist die gleichzeitige oder aufeinanderfolgende Ausübung verschiedener Berufstätigkeiten erlaubt, sofern die Gesamtsumme der Berufseinkünfte als Selbständiger und von 80 Prozent der Berufseinkünfte als Lohnempfänger und von 80 Prozent der Berufseinkünfte aus jeder anderen Tätigkeit 17.492,17 EUR, 6.056,01 EUR oder 14.100,48 EUR pro Kalenderjahr nicht überschreitet, je nachdem, ob es sich um einen in Artikel 78 oder 81 erwähnten, einen in </w:t>
      </w:r>
      <w:r w:rsidRPr="00FB0F44">
        <w:rPr>
          <w:lang w:val="de-DE"/>
        </w:rPr>
        <w:lastRenderedPageBreak/>
        <w:t>Artikel 80 erwähnten beziehungsweise einen in Artikel 82 oder 83 erwähnten Pensionsempfänger handelt."</w:t>
      </w:r>
    </w:p>
    <w:p w14:paraId="4C47A44B" w14:textId="77777777" w:rsidR="00FB0F44" w:rsidRPr="00FB0F44" w:rsidRDefault="00FB0F44" w:rsidP="00D607B8">
      <w:pPr>
        <w:jc w:val="both"/>
        <w:rPr>
          <w:lang w:val="de-DE"/>
        </w:rPr>
      </w:pPr>
    </w:p>
    <w:p w14:paraId="7376B679" w14:textId="77777777" w:rsidR="00FB0F44" w:rsidRPr="00FB0F44" w:rsidRDefault="00FB0F44" w:rsidP="00D607B8">
      <w:pPr>
        <w:jc w:val="both"/>
        <w:rPr>
          <w:lang w:val="de-DE"/>
        </w:rPr>
      </w:pPr>
    </w:p>
    <w:p w14:paraId="2C432902" w14:textId="77777777" w:rsidR="00FB0F44" w:rsidRPr="00FB0F44" w:rsidRDefault="00FB0F44" w:rsidP="00D607B8">
      <w:pPr>
        <w:ind w:firstLine="708"/>
        <w:jc w:val="both"/>
        <w:rPr>
          <w:lang w:val="de-DE"/>
        </w:rPr>
      </w:pPr>
      <w:r w:rsidRPr="00FB0F44">
        <w:rPr>
          <w:b/>
          <w:bCs/>
          <w:lang w:val="de-DE"/>
        </w:rPr>
        <w:t>Art. 5</w:t>
      </w:r>
      <w:r w:rsidRPr="00FB0F44">
        <w:rPr>
          <w:lang w:val="de-DE"/>
        </w:rPr>
        <w:t xml:space="preserve"> - Artikel 86 Absatz 1 desselben Gesetzes, zuletzt abgeändert durch das Gesetz vom 22. Dezember 2022, wird wie folgt abgeändert:</w:t>
      </w:r>
    </w:p>
    <w:p w14:paraId="2788FEAE" w14:textId="77777777" w:rsidR="00FB0F44" w:rsidRPr="00FB0F44" w:rsidRDefault="00FB0F44" w:rsidP="00D607B8">
      <w:pPr>
        <w:jc w:val="both"/>
        <w:rPr>
          <w:lang w:val="de-DE"/>
        </w:rPr>
      </w:pPr>
    </w:p>
    <w:p w14:paraId="4D9F2197" w14:textId="77777777" w:rsidR="00FB0F44" w:rsidRPr="00FB0F44" w:rsidRDefault="00FB0F44" w:rsidP="00D607B8">
      <w:pPr>
        <w:ind w:firstLine="708"/>
        <w:jc w:val="both"/>
        <w:rPr>
          <w:lang w:val="de-DE"/>
        </w:rPr>
      </w:pPr>
      <w:r w:rsidRPr="00FB0F44">
        <w:rPr>
          <w:lang w:val="de-DE"/>
        </w:rPr>
        <w:t>1. Im ersten Gedankenstrich werden die Wörter "in Artikel 78 Nr. 1 und 3" durch die Wörter "in Artikel 78 Nr. 1 und 3 und Artikel 85 § 1" ersetzt.</w:t>
      </w:r>
    </w:p>
    <w:p w14:paraId="6CD88986" w14:textId="77777777" w:rsidR="00FB0F44" w:rsidRPr="00FB0F44" w:rsidRDefault="00FB0F44" w:rsidP="00D607B8">
      <w:pPr>
        <w:jc w:val="both"/>
        <w:rPr>
          <w:lang w:val="de-DE"/>
        </w:rPr>
      </w:pPr>
    </w:p>
    <w:p w14:paraId="4A20DA8E" w14:textId="77777777" w:rsidR="00FB0F44" w:rsidRPr="00FB0F44" w:rsidRDefault="00FB0F44" w:rsidP="00D607B8">
      <w:pPr>
        <w:ind w:firstLine="708"/>
        <w:jc w:val="both"/>
        <w:rPr>
          <w:lang w:val="de-DE"/>
        </w:rPr>
      </w:pPr>
      <w:r w:rsidRPr="00FB0F44">
        <w:rPr>
          <w:lang w:val="de-DE"/>
        </w:rPr>
        <w:t>2. Im zweiten Gedankenstrich werden die Wörter "und Artikel 85" durch die Wörter "und Artikel 85 § 2" ersetzt.</w:t>
      </w:r>
    </w:p>
    <w:p w14:paraId="696D639B" w14:textId="77777777" w:rsidR="00FB0F44" w:rsidRPr="00FB0F44" w:rsidRDefault="00FB0F44" w:rsidP="00D607B8">
      <w:pPr>
        <w:jc w:val="both"/>
        <w:rPr>
          <w:lang w:val="de-DE"/>
        </w:rPr>
      </w:pPr>
    </w:p>
    <w:p w14:paraId="24933256" w14:textId="77777777" w:rsidR="00FB0F44" w:rsidRPr="00FB0F44" w:rsidRDefault="00FB0F44" w:rsidP="00D607B8">
      <w:pPr>
        <w:ind w:firstLine="708"/>
        <w:jc w:val="both"/>
        <w:rPr>
          <w:lang w:val="de-DE"/>
        </w:rPr>
      </w:pPr>
      <w:r w:rsidRPr="00FB0F44">
        <w:rPr>
          <w:lang w:val="de-DE"/>
        </w:rPr>
        <w:t>3. Im dritten Gedankenstrich werden die Wörter "in Artikel 80 Nr. 1 und 3" durch die Wörter "in Artikel 80 Nr. 1 und 3 und Artikel 85 § 1" ersetzt.</w:t>
      </w:r>
    </w:p>
    <w:p w14:paraId="3DFEDED7" w14:textId="77777777" w:rsidR="00FB0F44" w:rsidRPr="00FB0F44" w:rsidRDefault="00FB0F44" w:rsidP="00D607B8">
      <w:pPr>
        <w:jc w:val="both"/>
        <w:rPr>
          <w:lang w:val="de-DE"/>
        </w:rPr>
      </w:pPr>
    </w:p>
    <w:p w14:paraId="75B7B086" w14:textId="77777777" w:rsidR="00FB0F44" w:rsidRPr="00FB0F44" w:rsidRDefault="00FB0F44" w:rsidP="00D607B8">
      <w:pPr>
        <w:ind w:firstLine="708"/>
        <w:jc w:val="both"/>
        <w:rPr>
          <w:lang w:val="de-DE"/>
        </w:rPr>
      </w:pPr>
      <w:r w:rsidRPr="00FB0F44">
        <w:rPr>
          <w:lang w:val="de-DE"/>
        </w:rPr>
        <w:t>4. Im vierten Gedankenstrich werden die Wörter "und Artikel 85" durch die Wörter "und Artikel 85 § 2" ersetzt.</w:t>
      </w:r>
    </w:p>
    <w:p w14:paraId="22FBFD64" w14:textId="77777777" w:rsidR="00FB0F44" w:rsidRPr="00FB0F44" w:rsidRDefault="00FB0F44" w:rsidP="00D607B8">
      <w:pPr>
        <w:jc w:val="both"/>
        <w:rPr>
          <w:lang w:val="de-DE"/>
        </w:rPr>
      </w:pPr>
    </w:p>
    <w:p w14:paraId="3834B0C8" w14:textId="77777777" w:rsidR="00FB0F44" w:rsidRPr="00FB0F44" w:rsidRDefault="00FB0F44" w:rsidP="00D607B8">
      <w:pPr>
        <w:ind w:firstLine="708"/>
        <w:jc w:val="both"/>
        <w:rPr>
          <w:lang w:val="de-DE"/>
        </w:rPr>
      </w:pPr>
      <w:r w:rsidRPr="00FB0F44">
        <w:rPr>
          <w:lang w:val="de-DE"/>
        </w:rPr>
        <w:t>5. Im fünften Gedankenstrich werden die Wörter "in Artikel 82 Nr. 1 und 3" durch die Wörter "in Artikel 82 Nr. 1 und 3 und Artikel 85 § 1" ersetzt.</w:t>
      </w:r>
    </w:p>
    <w:p w14:paraId="586EBF1F" w14:textId="77777777" w:rsidR="00FB0F44" w:rsidRPr="00FB0F44" w:rsidRDefault="00FB0F44" w:rsidP="00D607B8">
      <w:pPr>
        <w:jc w:val="both"/>
        <w:rPr>
          <w:lang w:val="de-DE"/>
        </w:rPr>
      </w:pPr>
    </w:p>
    <w:p w14:paraId="2BA6F9A1" w14:textId="77777777" w:rsidR="00FB0F44" w:rsidRPr="00FB0F44" w:rsidRDefault="00FB0F44" w:rsidP="00D607B8">
      <w:pPr>
        <w:ind w:firstLine="708"/>
        <w:jc w:val="both"/>
        <w:rPr>
          <w:lang w:val="de-DE"/>
        </w:rPr>
      </w:pPr>
      <w:r w:rsidRPr="00FB0F44">
        <w:rPr>
          <w:lang w:val="de-DE"/>
        </w:rPr>
        <w:t>6. Im sechsten Gedankenstrich werden die Wörter "und Artikel 85" durch die Wörter "und Artikel 85 § 2" ersetzt.</w:t>
      </w:r>
    </w:p>
    <w:p w14:paraId="3FC36882" w14:textId="77777777" w:rsidR="00FB0F44" w:rsidRPr="00FB0F44" w:rsidRDefault="00FB0F44" w:rsidP="00D607B8">
      <w:pPr>
        <w:jc w:val="both"/>
        <w:rPr>
          <w:lang w:val="de-DE"/>
        </w:rPr>
      </w:pPr>
    </w:p>
    <w:p w14:paraId="468D26F5" w14:textId="77777777" w:rsidR="00FB0F44" w:rsidRPr="00FB0F44" w:rsidRDefault="00FB0F44" w:rsidP="00D607B8">
      <w:pPr>
        <w:jc w:val="both"/>
        <w:rPr>
          <w:lang w:val="de-DE"/>
        </w:rPr>
      </w:pPr>
    </w:p>
    <w:p w14:paraId="301C55C7" w14:textId="77777777" w:rsidR="00FB0F44" w:rsidRPr="00FB0F44" w:rsidRDefault="00FB0F44" w:rsidP="00D607B8">
      <w:pPr>
        <w:ind w:firstLine="708"/>
        <w:jc w:val="both"/>
        <w:rPr>
          <w:lang w:val="de-DE"/>
        </w:rPr>
      </w:pPr>
      <w:r w:rsidRPr="00FB0F44">
        <w:rPr>
          <w:b/>
          <w:bCs/>
          <w:lang w:val="de-DE"/>
        </w:rPr>
        <w:t>Art. 6</w:t>
      </w:r>
      <w:r w:rsidRPr="00FB0F44">
        <w:rPr>
          <w:lang w:val="de-DE"/>
        </w:rPr>
        <w:t xml:space="preserve"> - In Artikel 87 Absatz 1 desselben Gesetzes, abgeändert durch das Gesetz vom 28. April 2015, werden die Wörter "und 80 bis 86" durch die Wörter ", 80 bis 86 und 88 § 1/1" ersetzt.</w:t>
      </w:r>
    </w:p>
    <w:p w14:paraId="4A1385CA" w14:textId="77777777" w:rsidR="00FB0F44" w:rsidRPr="00FB0F44" w:rsidRDefault="00FB0F44" w:rsidP="00D607B8">
      <w:pPr>
        <w:jc w:val="both"/>
        <w:rPr>
          <w:lang w:val="de-DE"/>
        </w:rPr>
      </w:pPr>
    </w:p>
    <w:p w14:paraId="6A006FB2" w14:textId="77777777" w:rsidR="00FB0F44" w:rsidRPr="00FB0F44" w:rsidRDefault="00FB0F44" w:rsidP="00D607B8">
      <w:pPr>
        <w:jc w:val="both"/>
        <w:rPr>
          <w:lang w:val="de-DE"/>
        </w:rPr>
      </w:pPr>
    </w:p>
    <w:p w14:paraId="2DC9ED49" w14:textId="77777777" w:rsidR="00FB0F44" w:rsidRPr="00FB0F44" w:rsidRDefault="00FB0F44" w:rsidP="00D607B8">
      <w:pPr>
        <w:ind w:firstLine="708"/>
        <w:jc w:val="both"/>
        <w:rPr>
          <w:lang w:val="de-DE"/>
        </w:rPr>
      </w:pPr>
      <w:r w:rsidRPr="00FB0F44">
        <w:rPr>
          <w:b/>
          <w:bCs/>
          <w:lang w:val="de-DE"/>
        </w:rPr>
        <w:t>Art. 7</w:t>
      </w:r>
      <w:r w:rsidRPr="00FB0F44">
        <w:rPr>
          <w:lang w:val="de-DE"/>
        </w:rPr>
        <w:t xml:space="preserve"> - In Artikel 88 desselben Gesetzes wird ein </w:t>
      </w:r>
      <w:proofErr w:type="gramStart"/>
      <w:r w:rsidRPr="00FB0F44">
        <w:rPr>
          <w:lang w:val="de-DE"/>
        </w:rPr>
        <w:t>Paragraph</w:t>
      </w:r>
      <w:proofErr w:type="gramEnd"/>
      <w:r w:rsidRPr="00FB0F44">
        <w:rPr>
          <w:lang w:val="de-DE"/>
        </w:rPr>
        <w:t> 1/1 mit folgendem Wortlaut eingefügt:</w:t>
      </w:r>
    </w:p>
    <w:p w14:paraId="36A0D965" w14:textId="77777777" w:rsidR="00FB0F44" w:rsidRPr="00FB0F44" w:rsidRDefault="00FB0F44" w:rsidP="00D607B8">
      <w:pPr>
        <w:jc w:val="both"/>
        <w:rPr>
          <w:lang w:val="de-DE"/>
        </w:rPr>
      </w:pPr>
    </w:p>
    <w:p w14:paraId="53C0C34B" w14:textId="77777777" w:rsidR="00FB0F44" w:rsidRPr="00FB0F44" w:rsidRDefault="00FB0F44" w:rsidP="00D607B8">
      <w:pPr>
        <w:ind w:firstLine="708"/>
        <w:jc w:val="both"/>
        <w:rPr>
          <w:lang w:val="de-DE"/>
        </w:rPr>
      </w:pPr>
      <w:r w:rsidRPr="00FB0F44">
        <w:rPr>
          <w:lang w:val="de-DE"/>
        </w:rPr>
        <w:t>"§ 1/1 - Wenn für die in Artikel 80 Nr. 1 erwähnte Person in einem bestimmten Kalenderjahr die Berufseinkünfte als Flexi-Job-Arbeitnehmer 5.893 EUR überschreiten, wird die Pension in dem betreffenden Jahr um die Hälfte des Prozentsatzes dieser Überschreitung gekürzt. Diese Kürzung wird auf den Pensionsbetrag angewandt, der sich nach Anwendung von § 1 ergibt."</w:t>
      </w:r>
    </w:p>
    <w:p w14:paraId="2510F8A7" w14:textId="77777777" w:rsidR="00FB0F44" w:rsidRPr="00FB0F44" w:rsidRDefault="00FB0F44" w:rsidP="00D607B8">
      <w:pPr>
        <w:jc w:val="both"/>
        <w:rPr>
          <w:lang w:val="de-DE"/>
        </w:rPr>
      </w:pPr>
    </w:p>
    <w:p w14:paraId="171FE16F" w14:textId="77777777" w:rsidR="00FB0F44" w:rsidRPr="00FB0F44" w:rsidRDefault="00FB0F44" w:rsidP="00D607B8">
      <w:pPr>
        <w:jc w:val="both"/>
        <w:rPr>
          <w:lang w:val="de-DE"/>
        </w:rPr>
      </w:pPr>
    </w:p>
    <w:p w14:paraId="3D180CBB" w14:textId="77777777" w:rsidR="00FB0F44" w:rsidRPr="00FB0F44" w:rsidRDefault="00FB0F44" w:rsidP="00D607B8">
      <w:pPr>
        <w:ind w:firstLine="708"/>
        <w:jc w:val="both"/>
        <w:rPr>
          <w:lang w:val="de-DE"/>
        </w:rPr>
      </w:pPr>
      <w:r w:rsidRPr="00FB0F44">
        <w:rPr>
          <w:b/>
          <w:bCs/>
          <w:lang w:val="de-DE"/>
        </w:rPr>
        <w:t>Art. 8</w:t>
      </w:r>
      <w:r w:rsidRPr="00FB0F44">
        <w:rPr>
          <w:lang w:val="de-DE"/>
        </w:rPr>
        <w:t xml:space="preserve"> - In Artikel 89 Absatz 1 desselben Gesetzes werden die Wörter "85 und 86" durch die Wörter "85, 86 und 88 § 1/1" ersetzt.</w:t>
      </w:r>
    </w:p>
    <w:p w14:paraId="5EAD3E9E" w14:textId="77777777" w:rsidR="00FB0F44" w:rsidRPr="00FB0F44" w:rsidRDefault="00FB0F44" w:rsidP="00D607B8">
      <w:pPr>
        <w:jc w:val="both"/>
        <w:rPr>
          <w:lang w:val="de-DE"/>
        </w:rPr>
      </w:pPr>
    </w:p>
    <w:p w14:paraId="374827B0" w14:textId="77777777" w:rsidR="00FB0F44" w:rsidRPr="00FB0F44" w:rsidRDefault="00FB0F44" w:rsidP="00D607B8">
      <w:pPr>
        <w:jc w:val="both"/>
        <w:rPr>
          <w:lang w:val="de-DE"/>
        </w:rPr>
      </w:pPr>
    </w:p>
    <w:p w14:paraId="6627612E" w14:textId="77777777" w:rsidR="00FB0F44" w:rsidRPr="00FB0F44" w:rsidRDefault="00FB0F44">
      <w:pPr>
        <w:rPr>
          <w:lang w:val="de-DE"/>
        </w:rPr>
      </w:pPr>
      <w:r w:rsidRPr="00FB0F44">
        <w:rPr>
          <w:lang w:val="de-DE"/>
        </w:rPr>
        <w:br w:type="page"/>
      </w:r>
    </w:p>
    <w:p w14:paraId="0FC7FE2D" w14:textId="77777777" w:rsidR="00FB0F44" w:rsidRPr="00FB0F44" w:rsidRDefault="00FB0F44" w:rsidP="00D607B8">
      <w:pPr>
        <w:jc w:val="center"/>
        <w:rPr>
          <w:i/>
          <w:iCs/>
          <w:lang w:val="de-DE"/>
        </w:rPr>
      </w:pPr>
      <w:r w:rsidRPr="00FB0F44">
        <w:rPr>
          <w:lang w:val="de-DE"/>
        </w:rPr>
        <w:lastRenderedPageBreak/>
        <w:t xml:space="preserve">KAPITEL 2 - </w:t>
      </w:r>
      <w:r w:rsidRPr="00FB0F44">
        <w:rPr>
          <w:i/>
          <w:lang w:val="de-DE"/>
        </w:rPr>
        <w:t>Inkrafttreten</w:t>
      </w:r>
    </w:p>
    <w:p w14:paraId="066EBD5F" w14:textId="77777777" w:rsidR="00FB0F44" w:rsidRPr="00FB0F44" w:rsidRDefault="00FB0F44" w:rsidP="00D607B8">
      <w:pPr>
        <w:jc w:val="both"/>
        <w:rPr>
          <w:i/>
          <w:iCs/>
          <w:lang w:val="de-DE"/>
        </w:rPr>
      </w:pPr>
    </w:p>
    <w:p w14:paraId="6163A1C1" w14:textId="77777777" w:rsidR="00FB0F44" w:rsidRPr="00FB0F44" w:rsidRDefault="00FB0F44" w:rsidP="00D607B8">
      <w:pPr>
        <w:jc w:val="both"/>
        <w:rPr>
          <w:lang w:val="de-DE"/>
        </w:rPr>
      </w:pPr>
    </w:p>
    <w:p w14:paraId="46414473" w14:textId="77777777" w:rsidR="00FB0F44" w:rsidRPr="00FB0F44" w:rsidRDefault="00FB0F44" w:rsidP="00D607B8">
      <w:pPr>
        <w:ind w:firstLine="708"/>
        <w:jc w:val="both"/>
        <w:rPr>
          <w:lang w:val="de-DE"/>
        </w:rPr>
      </w:pPr>
      <w:r w:rsidRPr="00FB0F44">
        <w:rPr>
          <w:b/>
          <w:bCs/>
          <w:lang w:val="de-DE"/>
        </w:rPr>
        <w:t>Art. 9</w:t>
      </w:r>
      <w:r w:rsidRPr="00FB0F44">
        <w:rPr>
          <w:lang w:val="de-DE"/>
        </w:rPr>
        <w:t xml:space="preserve"> - Vorliegendes Gesetz tritt am 1. Januar 2025 in Kraft, mit Ausnahme von Artikel 4 Nr. 1, der mit 1. Januar 2013 wirksam wird.</w:t>
      </w:r>
    </w:p>
    <w:p w14:paraId="50EBD9BA" w14:textId="77777777" w:rsidR="00FB0F44" w:rsidRPr="00FB0F44" w:rsidRDefault="00FB0F44" w:rsidP="00D607B8">
      <w:pPr>
        <w:jc w:val="both"/>
        <w:rPr>
          <w:lang w:val="de-DE"/>
        </w:rPr>
      </w:pPr>
    </w:p>
    <w:p w14:paraId="030C8845" w14:textId="77777777" w:rsidR="00FB0F44" w:rsidRPr="00FB0F44" w:rsidRDefault="00FB0F44" w:rsidP="00D607B8">
      <w:pPr>
        <w:jc w:val="both"/>
        <w:rPr>
          <w:lang w:val="de-DE"/>
        </w:rPr>
      </w:pPr>
    </w:p>
    <w:p w14:paraId="12D46E6D" w14:textId="77777777" w:rsidR="00FB0F44" w:rsidRPr="00FB0F44" w:rsidRDefault="00FB0F44" w:rsidP="00D607B8">
      <w:pPr>
        <w:ind w:firstLine="708"/>
        <w:jc w:val="both"/>
        <w:rPr>
          <w:lang w:val="de-DE"/>
        </w:rPr>
      </w:pPr>
      <w:r w:rsidRPr="00FB0F44">
        <w:rPr>
          <w:lang w:val="de-DE"/>
        </w:rPr>
        <w:t xml:space="preserve">Wir fertigen das vorliegende Gesetz aus und ordnen an, dass es mit dem Staatssiegel versehen und durch das </w:t>
      </w:r>
      <w:r w:rsidRPr="00FB0F44">
        <w:rPr>
          <w:i/>
          <w:iCs/>
          <w:lang w:val="de-DE"/>
        </w:rPr>
        <w:t>Belgische Staatsblatt</w:t>
      </w:r>
      <w:r w:rsidRPr="00FB0F44">
        <w:rPr>
          <w:lang w:val="de-DE"/>
        </w:rPr>
        <w:t xml:space="preserve"> veröffentlicht wird.</w:t>
      </w:r>
    </w:p>
    <w:p w14:paraId="7A9CF748" w14:textId="77777777" w:rsidR="00FB0F44" w:rsidRPr="00FB0F44" w:rsidRDefault="00FB0F44" w:rsidP="00D607B8">
      <w:pPr>
        <w:jc w:val="both"/>
        <w:rPr>
          <w:lang w:val="de-DE"/>
        </w:rPr>
      </w:pPr>
    </w:p>
    <w:p w14:paraId="72C77206" w14:textId="77777777" w:rsidR="00FB0F44" w:rsidRPr="00FB0F44" w:rsidRDefault="00FB0F44" w:rsidP="00D607B8">
      <w:pPr>
        <w:jc w:val="both"/>
        <w:rPr>
          <w:lang w:val="de-DE"/>
        </w:rPr>
      </w:pPr>
    </w:p>
    <w:p w14:paraId="686E4D88" w14:textId="77777777" w:rsidR="00FB0F44" w:rsidRPr="00FB0F44" w:rsidRDefault="00FB0F44" w:rsidP="00D607B8">
      <w:pPr>
        <w:ind w:firstLine="708"/>
        <w:jc w:val="both"/>
        <w:rPr>
          <w:lang w:val="de-DE"/>
        </w:rPr>
      </w:pPr>
      <w:r w:rsidRPr="00FB0F44">
        <w:rPr>
          <w:lang w:val="de-DE"/>
        </w:rPr>
        <w:t>Gegeben zu Brüssel, den 7. Mai 2024</w:t>
      </w:r>
    </w:p>
    <w:p w14:paraId="6AA15643" w14:textId="77777777" w:rsidR="00FB0F44" w:rsidRPr="00FB0F44" w:rsidRDefault="00FB0F44" w:rsidP="00D607B8">
      <w:pPr>
        <w:jc w:val="both"/>
        <w:rPr>
          <w:lang w:val="de-DE"/>
        </w:rPr>
      </w:pPr>
    </w:p>
    <w:p w14:paraId="4A772BD8" w14:textId="77777777" w:rsidR="00FB0F44" w:rsidRPr="00FB0F44" w:rsidRDefault="00FB0F44" w:rsidP="00D607B8">
      <w:pPr>
        <w:jc w:val="both"/>
        <w:rPr>
          <w:lang w:val="de-DE"/>
        </w:rPr>
      </w:pPr>
    </w:p>
    <w:p w14:paraId="58D9DFB3" w14:textId="77777777" w:rsidR="00FB0F44" w:rsidRPr="00FB0F44" w:rsidRDefault="00FB0F44" w:rsidP="00D607B8">
      <w:pPr>
        <w:jc w:val="center"/>
        <w:rPr>
          <w:lang w:val="de-DE"/>
        </w:rPr>
      </w:pPr>
      <w:r w:rsidRPr="00FB0F44">
        <w:rPr>
          <w:lang w:val="de-DE"/>
        </w:rPr>
        <w:t>PHILIPPE</w:t>
      </w:r>
    </w:p>
    <w:p w14:paraId="3967B4E3" w14:textId="77777777" w:rsidR="00FB0F44" w:rsidRPr="00FB0F44" w:rsidRDefault="00FB0F44" w:rsidP="00D607B8">
      <w:pPr>
        <w:jc w:val="center"/>
        <w:rPr>
          <w:lang w:val="de-DE"/>
        </w:rPr>
      </w:pPr>
    </w:p>
    <w:p w14:paraId="5A9340A7" w14:textId="77777777" w:rsidR="00FB0F44" w:rsidRPr="00FB0F44" w:rsidRDefault="00FB0F44" w:rsidP="00D607B8">
      <w:pPr>
        <w:jc w:val="center"/>
        <w:rPr>
          <w:lang w:val="de-DE"/>
        </w:rPr>
      </w:pPr>
      <w:r w:rsidRPr="00FB0F44">
        <w:rPr>
          <w:lang w:val="de-DE"/>
        </w:rPr>
        <w:t>Von Königs wegen:</w:t>
      </w:r>
    </w:p>
    <w:p w14:paraId="5E243EDA" w14:textId="77777777" w:rsidR="00FB0F44" w:rsidRPr="00FB0F44" w:rsidRDefault="00FB0F44" w:rsidP="00D607B8">
      <w:pPr>
        <w:jc w:val="center"/>
        <w:rPr>
          <w:lang w:val="de-DE"/>
        </w:rPr>
      </w:pPr>
    </w:p>
    <w:p w14:paraId="2F8C1886" w14:textId="77777777" w:rsidR="00FB0F44" w:rsidRPr="00FB0F44" w:rsidRDefault="00FB0F44" w:rsidP="00D607B8">
      <w:pPr>
        <w:jc w:val="center"/>
        <w:rPr>
          <w:lang w:val="de-DE"/>
        </w:rPr>
      </w:pPr>
      <w:r w:rsidRPr="00FB0F44">
        <w:rPr>
          <w:lang w:val="de-DE"/>
        </w:rPr>
        <w:t>Die Ministerin der Pensionen</w:t>
      </w:r>
    </w:p>
    <w:p w14:paraId="2C9592AA" w14:textId="77777777" w:rsidR="00FB0F44" w:rsidRPr="00FB0F44" w:rsidRDefault="00FB0F44" w:rsidP="00D607B8">
      <w:pPr>
        <w:jc w:val="center"/>
        <w:rPr>
          <w:lang w:val="de-DE"/>
        </w:rPr>
      </w:pPr>
      <w:r w:rsidRPr="00FB0F44">
        <w:rPr>
          <w:lang w:val="de-DE"/>
        </w:rPr>
        <w:t>K. LALIEUX</w:t>
      </w:r>
    </w:p>
    <w:p w14:paraId="01285044" w14:textId="77777777" w:rsidR="00FB0F44" w:rsidRPr="00FB0F44" w:rsidRDefault="00FB0F44" w:rsidP="00D607B8">
      <w:pPr>
        <w:jc w:val="center"/>
        <w:rPr>
          <w:lang w:val="de-DE"/>
        </w:rPr>
      </w:pPr>
    </w:p>
    <w:p w14:paraId="029BDF47" w14:textId="77777777" w:rsidR="00FB0F44" w:rsidRPr="00FB0F44" w:rsidRDefault="00FB0F44" w:rsidP="00D607B8">
      <w:pPr>
        <w:jc w:val="center"/>
        <w:rPr>
          <w:lang w:val="de-DE"/>
        </w:rPr>
      </w:pPr>
      <w:r w:rsidRPr="00FB0F44">
        <w:rPr>
          <w:lang w:val="de-DE"/>
        </w:rPr>
        <w:t>Mit dem Staatssiegel versehen:</w:t>
      </w:r>
    </w:p>
    <w:p w14:paraId="30D15E78" w14:textId="77777777" w:rsidR="00FB0F44" w:rsidRPr="00FB0F44" w:rsidRDefault="00FB0F44" w:rsidP="00D607B8">
      <w:pPr>
        <w:jc w:val="center"/>
        <w:rPr>
          <w:lang w:val="de-DE"/>
        </w:rPr>
      </w:pPr>
    </w:p>
    <w:p w14:paraId="6B21DEFE" w14:textId="77777777" w:rsidR="00FB0F44" w:rsidRPr="00FB0F44" w:rsidRDefault="00FB0F44" w:rsidP="00D607B8">
      <w:pPr>
        <w:jc w:val="center"/>
        <w:rPr>
          <w:lang w:val="de-DE"/>
        </w:rPr>
      </w:pPr>
      <w:r w:rsidRPr="00FB0F44">
        <w:rPr>
          <w:lang w:val="de-DE"/>
        </w:rPr>
        <w:t>Der Minister der Justiz</w:t>
      </w:r>
    </w:p>
    <w:p w14:paraId="0D74AD13" w14:textId="77777777" w:rsidR="00FB0F44" w:rsidRPr="00FB0F44" w:rsidRDefault="00FB0F44" w:rsidP="00D607B8">
      <w:pPr>
        <w:jc w:val="center"/>
        <w:rPr>
          <w:lang w:val="de-DE"/>
        </w:rPr>
      </w:pPr>
      <w:r w:rsidRPr="00FB0F44">
        <w:rPr>
          <w:lang w:val="de-DE"/>
        </w:rPr>
        <w:t>P. VAN TIGCHELT</w:t>
      </w:r>
    </w:p>
    <w:p w14:paraId="2CDF00FF" w14:textId="77777777" w:rsidR="00233F36" w:rsidRPr="00C80000" w:rsidRDefault="00233F36" w:rsidP="00E1687C">
      <w:pPr>
        <w:jc w:val="both"/>
        <w:rPr>
          <w:lang w:val="de-DE"/>
        </w:rPr>
      </w:pPr>
    </w:p>
    <w:sectPr w:rsidR="00233F36" w:rsidRPr="00C80000" w:rsidSect="00FB0F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3733456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D40E5"/>
    <w:rsid w:val="00AA413E"/>
    <w:rsid w:val="00AB18C3"/>
    <w:rsid w:val="00B27BE9"/>
    <w:rsid w:val="00B56114"/>
    <w:rsid w:val="00C43D43"/>
    <w:rsid w:val="00C70B3C"/>
    <w:rsid w:val="00C80000"/>
    <w:rsid w:val="00CA081B"/>
    <w:rsid w:val="00DC56FB"/>
    <w:rsid w:val="00DD5F2F"/>
    <w:rsid w:val="00DD7277"/>
    <w:rsid w:val="00E1687C"/>
    <w:rsid w:val="00F2168C"/>
    <w:rsid w:val="00F24CD9"/>
    <w:rsid w:val="00F41731"/>
    <w:rsid w:val="00F80FD4"/>
    <w:rsid w:val="00FB0F4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CCA21"/>
  <w15:docId w15:val="{832927AF-669F-4583-B653-6FE79D31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1061</Words>
  <Characters>5839</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2026-04-07T12:22:00Z</dcterms:created>
  <dcterms:modified xsi:type="dcterms:W3CDTF">2026-04-07T12:24:00Z</dcterms:modified>
</cp:coreProperties>
</file>