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A50E" w14:textId="77777777" w:rsidR="0012167A" w:rsidRPr="0012167A" w:rsidRDefault="0012167A" w:rsidP="0012167A">
      <w:pPr>
        <w:jc w:val="both"/>
        <w:rPr>
          <w:b/>
          <w:bCs/>
          <w:lang w:val="de-DE"/>
        </w:rPr>
      </w:pPr>
      <w:r w:rsidRPr="0012167A">
        <w:rPr>
          <w:b/>
          <w:lang w:val="de-DE"/>
        </w:rPr>
        <w:t>3. MAI 2024 - Königlicher Erlass zur Abänderung des Königlichen Erlasses vom 27. März 2017 zur Ausführung von Artikel 20/1 des Gesetzes vom 5. Juli 1994 über Blut und Blutderivate menschlichen Ursprungs</w:t>
      </w:r>
    </w:p>
    <w:p w14:paraId="37A54972" w14:textId="77777777" w:rsidR="00233F36" w:rsidRPr="00C80000" w:rsidRDefault="00233F36" w:rsidP="00127CA8">
      <w:pPr>
        <w:jc w:val="both"/>
        <w:rPr>
          <w:lang w:val="de-DE"/>
        </w:rPr>
      </w:pPr>
    </w:p>
    <w:p w14:paraId="5AFF6112" w14:textId="77777777" w:rsidR="00233F36" w:rsidRPr="00C80000" w:rsidRDefault="00233F36">
      <w:pPr>
        <w:rPr>
          <w:lang w:val="de-DE"/>
        </w:rPr>
      </w:pPr>
    </w:p>
    <w:p w14:paraId="123BD465" w14:textId="7CDE7883" w:rsidR="00233F36" w:rsidRPr="00C80000" w:rsidRDefault="00233F36" w:rsidP="000F5F44">
      <w:pPr>
        <w:jc w:val="center"/>
        <w:rPr>
          <w:i/>
          <w:lang w:val="de-DE"/>
        </w:rPr>
      </w:pPr>
      <w:r w:rsidRPr="00C80000">
        <w:rPr>
          <w:lang w:val="de-DE"/>
        </w:rPr>
        <w:t>(</w:t>
      </w:r>
      <w:r w:rsidRPr="00C80000">
        <w:rPr>
          <w:i/>
          <w:lang w:val="de-DE"/>
        </w:rPr>
        <w:t xml:space="preserve">Belgisches Staatsblatt </w:t>
      </w:r>
      <w:r w:rsidRPr="00C80000">
        <w:rPr>
          <w:lang w:val="de-DE"/>
        </w:rPr>
        <w:t>vom</w:t>
      </w:r>
      <w:r>
        <w:rPr>
          <w:lang w:val="de-DE"/>
        </w:rPr>
        <w:t xml:space="preserve"> </w:t>
      </w:r>
      <w:r w:rsidR="0012167A">
        <w:rPr>
          <w:lang w:val="de-DE"/>
        </w:rPr>
        <w:t>27. März 2025</w:t>
      </w:r>
      <w:r w:rsidRPr="00C80000">
        <w:rPr>
          <w:lang w:val="de-DE"/>
        </w:rPr>
        <w:t>)</w:t>
      </w:r>
    </w:p>
    <w:p w14:paraId="1C4FECE7" w14:textId="77777777" w:rsidR="00233F36" w:rsidRPr="00127CA8" w:rsidRDefault="00233F36" w:rsidP="000F5F44">
      <w:pPr>
        <w:jc w:val="center"/>
        <w:rPr>
          <w:lang w:val="de-DE"/>
        </w:rPr>
      </w:pPr>
    </w:p>
    <w:p w14:paraId="414014F6" w14:textId="77777777" w:rsidR="00233F36" w:rsidRPr="00C80000" w:rsidRDefault="00233F36" w:rsidP="00CA081B">
      <w:pPr>
        <w:jc w:val="center"/>
        <w:rPr>
          <w:lang w:val="de-DE"/>
        </w:rPr>
      </w:pPr>
    </w:p>
    <w:p w14:paraId="5271004D" w14:textId="77777777" w:rsidR="00233F36" w:rsidRDefault="00233F36" w:rsidP="00CA081B">
      <w:pPr>
        <w:jc w:val="both"/>
        <w:rPr>
          <w:lang w:val="de-DE"/>
        </w:rPr>
      </w:pPr>
      <w:r w:rsidRPr="00C80000">
        <w:rPr>
          <w:lang w:val="de-DE"/>
        </w:rPr>
        <w:t>Diese deutsche Übersetzung ist von der Zentralen Dienststelle für Deutsche Übersetzungen in Malmedy erstellt worden.</w:t>
      </w:r>
    </w:p>
    <w:p w14:paraId="54256921" w14:textId="77777777" w:rsidR="00E1687C" w:rsidRDefault="00E1687C" w:rsidP="00CA081B">
      <w:pPr>
        <w:jc w:val="both"/>
        <w:rPr>
          <w:lang w:val="de-DE"/>
        </w:rPr>
      </w:pPr>
    </w:p>
    <w:p w14:paraId="3A3F0B0E" w14:textId="77777777" w:rsidR="00E1687C" w:rsidRPr="00C80000" w:rsidRDefault="00E1687C" w:rsidP="00CA081B">
      <w:pPr>
        <w:jc w:val="both"/>
        <w:rPr>
          <w:lang w:val="de-DE"/>
        </w:rPr>
      </w:pPr>
    </w:p>
    <w:p w14:paraId="1F97D96D" w14:textId="77777777" w:rsidR="00233F36" w:rsidRDefault="00233F36" w:rsidP="006F4381">
      <w:pPr>
        <w:jc w:val="both"/>
        <w:rPr>
          <w:lang w:val="de-DE"/>
        </w:rPr>
        <w:sectPr w:rsidR="00233F36" w:rsidSect="0051470C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1A801C01" w14:textId="77777777" w:rsidR="0012167A" w:rsidRPr="0012167A" w:rsidRDefault="0012167A" w:rsidP="00D21F44">
      <w:pPr>
        <w:jc w:val="center"/>
        <w:rPr>
          <w:b/>
          <w:bCs/>
          <w:lang w:val="de-DE"/>
        </w:rPr>
      </w:pPr>
      <w:r w:rsidRPr="0012167A">
        <w:rPr>
          <w:b/>
          <w:lang w:val="de-DE"/>
        </w:rPr>
        <w:lastRenderedPageBreak/>
        <w:t>FÖDERALAGENTUR FÜR ARZNEIMITTEL UND GESUNDHEITSPRODUKTE</w:t>
      </w:r>
    </w:p>
    <w:p w14:paraId="3FBF1520" w14:textId="77777777" w:rsidR="0012167A" w:rsidRPr="0012167A" w:rsidRDefault="0012167A" w:rsidP="004F7CC7">
      <w:pPr>
        <w:jc w:val="both"/>
        <w:rPr>
          <w:lang w:val="de-DE"/>
        </w:rPr>
      </w:pPr>
    </w:p>
    <w:p w14:paraId="209A4066" w14:textId="77777777" w:rsidR="0012167A" w:rsidRPr="0012167A" w:rsidRDefault="0012167A" w:rsidP="004F7CC7">
      <w:pPr>
        <w:jc w:val="both"/>
        <w:rPr>
          <w:lang w:val="de-DE"/>
        </w:rPr>
      </w:pPr>
    </w:p>
    <w:p w14:paraId="58A53F60" w14:textId="77777777" w:rsidR="0012167A" w:rsidRPr="0012167A" w:rsidRDefault="0012167A" w:rsidP="004F7CC7">
      <w:pPr>
        <w:jc w:val="both"/>
        <w:rPr>
          <w:b/>
          <w:bCs/>
          <w:lang w:val="de-DE"/>
        </w:rPr>
      </w:pPr>
      <w:r w:rsidRPr="0012167A">
        <w:rPr>
          <w:b/>
          <w:lang w:val="de-DE"/>
        </w:rPr>
        <w:t>3. MAI 2024 - Königlicher Erlass zur Abänderung des Königlichen Erlasses vom 27. März 2017 zur Ausführung von Artikel 20/1 des Gesetzes vom 5. Juli 1994 über Blut und Blutderivate menschlichen Ursprungs</w:t>
      </w:r>
    </w:p>
    <w:p w14:paraId="567D3A2A" w14:textId="77777777" w:rsidR="0012167A" w:rsidRPr="0012167A" w:rsidRDefault="0012167A" w:rsidP="004F7CC7">
      <w:pPr>
        <w:jc w:val="both"/>
        <w:rPr>
          <w:lang w:val="de-DE"/>
        </w:rPr>
      </w:pPr>
    </w:p>
    <w:p w14:paraId="1D2D3381" w14:textId="77777777" w:rsidR="0012167A" w:rsidRPr="0012167A" w:rsidRDefault="0012167A" w:rsidP="004F7CC7">
      <w:pPr>
        <w:jc w:val="both"/>
        <w:rPr>
          <w:lang w:val="de-DE"/>
        </w:rPr>
      </w:pPr>
    </w:p>
    <w:p w14:paraId="6A1D91F6" w14:textId="77777777" w:rsidR="0012167A" w:rsidRPr="0012167A" w:rsidRDefault="0012167A" w:rsidP="004F7CC7">
      <w:pPr>
        <w:jc w:val="both"/>
        <w:rPr>
          <w:lang w:val="de-DE"/>
        </w:rPr>
      </w:pPr>
      <w:r w:rsidRPr="0012167A">
        <w:rPr>
          <w:lang w:val="de-DE"/>
        </w:rPr>
        <w:tab/>
      </w:r>
      <w:r w:rsidRPr="0012167A">
        <w:rPr>
          <w:lang w:val="de-DE"/>
        </w:rPr>
        <w:tab/>
      </w:r>
      <w:r w:rsidRPr="0012167A">
        <w:rPr>
          <w:lang w:val="de-DE"/>
        </w:rPr>
        <w:tab/>
        <w:t>PHILIPPE, König der Belgier,</w:t>
      </w:r>
    </w:p>
    <w:p w14:paraId="0B7569C1" w14:textId="77777777" w:rsidR="0012167A" w:rsidRPr="0012167A" w:rsidRDefault="0012167A" w:rsidP="004F7CC7">
      <w:pPr>
        <w:jc w:val="both"/>
        <w:rPr>
          <w:lang w:val="de-DE"/>
        </w:rPr>
      </w:pPr>
    </w:p>
    <w:p w14:paraId="3266CD5B" w14:textId="77777777" w:rsidR="0012167A" w:rsidRPr="0012167A" w:rsidRDefault="0012167A" w:rsidP="004F7CC7">
      <w:pPr>
        <w:jc w:val="both"/>
        <w:rPr>
          <w:lang w:val="de-DE"/>
        </w:rPr>
      </w:pPr>
      <w:r w:rsidRPr="0012167A">
        <w:rPr>
          <w:lang w:val="de-DE"/>
        </w:rPr>
        <w:tab/>
      </w:r>
      <w:r w:rsidRPr="0012167A">
        <w:rPr>
          <w:lang w:val="de-DE"/>
        </w:rPr>
        <w:tab/>
        <w:t>Allen Gegenwärtigen und Zukünftigen, Unser Gruß!</w:t>
      </w:r>
    </w:p>
    <w:p w14:paraId="2CE0F766" w14:textId="77777777" w:rsidR="0012167A" w:rsidRPr="0012167A" w:rsidRDefault="0012167A" w:rsidP="004F7CC7">
      <w:pPr>
        <w:jc w:val="both"/>
        <w:rPr>
          <w:lang w:val="de-DE"/>
        </w:rPr>
      </w:pPr>
    </w:p>
    <w:p w14:paraId="4D7FC7A4" w14:textId="77777777" w:rsidR="0012167A" w:rsidRPr="0012167A" w:rsidRDefault="0012167A" w:rsidP="004F7CC7">
      <w:pPr>
        <w:jc w:val="both"/>
        <w:rPr>
          <w:lang w:val="de-DE"/>
        </w:rPr>
      </w:pPr>
    </w:p>
    <w:p w14:paraId="3A1AB246" w14:textId="77777777" w:rsidR="0012167A" w:rsidRPr="0012167A" w:rsidRDefault="0012167A" w:rsidP="004F7CC7">
      <w:pPr>
        <w:jc w:val="both"/>
        <w:rPr>
          <w:lang w:val="de-DE"/>
        </w:rPr>
      </w:pPr>
      <w:r w:rsidRPr="0012167A">
        <w:rPr>
          <w:lang w:val="de-DE"/>
        </w:rPr>
        <w:tab/>
        <w:t>Aufgrund des Gesetzes vom 5. Juli 1994 über Blut und Blutderivate menschlichen Ursprungs, des Artikels 4/1 Nr. 3, eingefügt durch das Gesetz vom 10. April 2014 und abgeändert durch das Gesetz vom 18. Dezember 2016;</w:t>
      </w:r>
    </w:p>
    <w:p w14:paraId="2D35FD26" w14:textId="77777777" w:rsidR="0012167A" w:rsidRPr="0012167A" w:rsidRDefault="0012167A" w:rsidP="004F7CC7">
      <w:pPr>
        <w:jc w:val="both"/>
        <w:rPr>
          <w:lang w:val="de-DE"/>
        </w:rPr>
      </w:pPr>
    </w:p>
    <w:p w14:paraId="0B3D6CDB" w14:textId="77777777" w:rsidR="0012167A" w:rsidRPr="0012167A" w:rsidRDefault="0012167A" w:rsidP="004F7CC7">
      <w:pPr>
        <w:jc w:val="both"/>
        <w:rPr>
          <w:lang w:val="de-DE"/>
        </w:rPr>
      </w:pPr>
      <w:r w:rsidRPr="0012167A">
        <w:rPr>
          <w:lang w:val="de-DE"/>
        </w:rPr>
        <w:tab/>
        <w:t>Aufgrund des Königlichen Erlasses vom 27. März 2017 zur Ausführung von Artikel 20/1 des Gesetzes vom 5. Juli 1994 über Blut und Blutderivate menschlichen Ursprungs, abgeändert durch den Königlichen Erlass vom 31. August 2021;</w:t>
      </w:r>
    </w:p>
    <w:p w14:paraId="4E85BD10" w14:textId="77777777" w:rsidR="0012167A" w:rsidRPr="0012167A" w:rsidRDefault="0012167A" w:rsidP="004F7CC7">
      <w:pPr>
        <w:jc w:val="both"/>
        <w:rPr>
          <w:lang w:val="de-DE"/>
        </w:rPr>
      </w:pPr>
    </w:p>
    <w:p w14:paraId="7BB2EECB" w14:textId="77777777" w:rsidR="0012167A" w:rsidRPr="0012167A" w:rsidRDefault="0012167A" w:rsidP="004F7CC7">
      <w:pPr>
        <w:jc w:val="both"/>
        <w:rPr>
          <w:lang w:val="de-DE"/>
        </w:rPr>
      </w:pPr>
      <w:r w:rsidRPr="0012167A">
        <w:rPr>
          <w:lang w:val="de-DE"/>
        </w:rPr>
        <w:tab/>
        <w:t>Aufgrund der Stellungnahme des Finanzinspektors vom 23. April 2024;</w:t>
      </w:r>
    </w:p>
    <w:p w14:paraId="1A7FD5BD" w14:textId="77777777" w:rsidR="0012167A" w:rsidRPr="0012167A" w:rsidRDefault="0012167A" w:rsidP="004F7CC7">
      <w:pPr>
        <w:jc w:val="both"/>
        <w:rPr>
          <w:lang w:val="de-DE"/>
        </w:rPr>
      </w:pPr>
    </w:p>
    <w:p w14:paraId="35376E08" w14:textId="77777777" w:rsidR="0012167A" w:rsidRPr="0012167A" w:rsidRDefault="0012167A" w:rsidP="004F7CC7">
      <w:pPr>
        <w:jc w:val="both"/>
        <w:rPr>
          <w:lang w:val="de-DE"/>
        </w:rPr>
      </w:pPr>
      <w:r w:rsidRPr="0012167A">
        <w:rPr>
          <w:lang w:val="de-DE"/>
        </w:rPr>
        <w:tab/>
        <w:t>Aufgrund des Antrags auf Begutachtung binnen einer Frist von dreißig Tagen, der in Anwendung von Artikel 84 § 1 Absatz 1 Nr. 2 der am 12. Januar 1973 koordinierten Gesetze über den Staatsrat beim Staatsrat eingereicht worden ist;</w:t>
      </w:r>
    </w:p>
    <w:p w14:paraId="2A84EF7E" w14:textId="77777777" w:rsidR="0012167A" w:rsidRPr="0012167A" w:rsidRDefault="0012167A" w:rsidP="004F7CC7">
      <w:pPr>
        <w:jc w:val="both"/>
        <w:rPr>
          <w:lang w:val="de-DE"/>
        </w:rPr>
      </w:pPr>
    </w:p>
    <w:p w14:paraId="48E46C4C" w14:textId="77777777" w:rsidR="0012167A" w:rsidRPr="0012167A" w:rsidRDefault="0012167A" w:rsidP="004F7CC7">
      <w:pPr>
        <w:jc w:val="both"/>
        <w:rPr>
          <w:lang w:val="de-DE"/>
        </w:rPr>
      </w:pPr>
      <w:r w:rsidRPr="0012167A">
        <w:rPr>
          <w:lang w:val="de-DE"/>
        </w:rPr>
        <w:tab/>
        <w:t>In der Erwägung, dass der Antrag auf Begutachtung am 25. April 2024 unter der Nummer 76.250/3 in die Liste der Gesetzgebungsabteilung des Staatsrates eingetragen worden ist;</w:t>
      </w:r>
    </w:p>
    <w:p w14:paraId="7E1B69EF" w14:textId="77777777" w:rsidR="0012167A" w:rsidRPr="0012167A" w:rsidRDefault="0012167A" w:rsidP="004F7CC7">
      <w:pPr>
        <w:jc w:val="both"/>
        <w:rPr>
          <w:lang w:val="de-DE"/>
        </w:rPr>
      </w:pPr>
    </w:p>
    <w:p w14:paraId="7CBBFD37" w14:textId="77777777" w:rsidR="0012167A" w:rsidRPr="0012167A" w:rsidRDefault="0012167A" w:rsidP="004F7CC7">
      <w:pPr>
        <w:jc w:val="both"/>
        <w:rPr>
          <w:lang w:val="de-DE"/>
        </w:rPr>
      </w:pPr>
      <w:r w:rsidRPr="0012167A">
        <w:rPr>
          <w:lang w:val="de-DE"/>
        </w:rPr>
        <w:tab/>
        <w:t>Aufgrund des Beschlusses der Gesetzgebungsabteilung vom 25. April 2024 in Anwendung von Artikel 84 § 5 der am 12. Januar 1973 koordinierten Gesetze über den Staatsrat, binnen der gesetzten Frist kein Gutachten abzugeben;</w:t>
      </w:r>
    </w:p>
    <w:p w14:paraId="52EE2FE0" w14:textId="77777777" w:rsidR="0012167A" w:rsidRPr="0012167A" w:rsidRDefault="0012167A" w:rsidP="004F7CC7">
      <w:pPr>
        <w:jc w:val="both"/>
        <w:rPr>
          <w:lang w:val="de-DE"/>
        </w:rPr>
      </w:pPr>
    </w:p>
    <w:p w14:paraId="16AF78D2" w14:textId="77777777" w:rsidR="0012167A" w:rsidRPr="0012167A" w:rsidRDefault="0012167A" w:rsidP="004F7CC7">
      <w:pPr>
        <w:jc w:val="both"/>
        <w:rPr>
          <w:lang w:val="de-DE"/>
        </w:rPr>
      </w:pPr>
      <w:r w:rsidRPr="0012167A">
        <w:rPr>
          <w:lang w:val="de-DE"/>
        </w:rPr>
        <w:tab/>
        <w:t>Auf Vorschlag des Ministers der Volksgesundheit</w:t>
      </w:r>
    </w:p>
    <w:p w14:paraId="64BADEF6" w14:textId="77777777" w:rsidR="0012167A" w:rsidRPr="0012167A" w:rsidRDefault="0012167A" w:rsidP="004F7CC7">
      <w:pPr>
        <w:jc w:val="both"/>
        <w:rPr>
          <w:lang w:val="de-DE"/>
        </w:rPr>
      </w:pPr>
    </w:p>
    <w:p w14:paraId="700878ED" w14:textId="77777777" w:rsidR="0012167A" w:rsidRPr="0012167A" w:rsidRDefault="0012167A" w:rsidP="004F7CC7">
      <w:pPr>
        <w:jc w:val="both"/>
        <w:rPr>
          <w:lang w:val="de-DE"/>
        </w:rPr>
      </w:pPr>
    </w:p>
    <w:p w14:paraId="10141C14" w14:textId="77777777" w:rsidR="0012167A" w:rsidRPr="0012167A" w:rsidRDefault="0012167A" w:rsidP="004F7CC7">
      <w:pPr>
        <w:jc w:val="both"/>
        <w:rPr>
          <w:lang w:val="de-DE"/>
        </w:rPr>
      </w:pPr>
      <w:r w:rsidRPr="0012167A">
        <w:rPr>
          <w:lang w:val="de-DE"/>
        </w:rPr>
        <w:tab/>
      </w:r>
      <w:r w:rsidRPr="0012167A">
        <w:rPr>
          <w:lang w:val="de-DE"/>
        </w:rPr>
        <w:tab/>
        <w:t>Haben Wir beschlossen und erlassen Wir:</w:t>
      </w:r>
    </w:p>
    <w:p w14:paraId="6E85E808" w14:textId="77777777" w:rsidR="0012167A" w:rsidRPr="0012167A" w:rsidRDefault="0012167A" w:rsidP="004F7CC7">
      <w:pPr>
        <w:jc w:val="both"/>
        <w:rPr>
          <w:lang w:val="de-DE"/>
        </w:rPr>
      </w:pPr>
    </w:p>
    <w:p w14:paraId="222360A9" w14:textId="77777777" w:rsidR="0012167A" w:rsidRPr="0012167A" w:rsidRDefault="0012167A" w:rsidP="004F7CC7">
      <w:pPr>
        <w:jc w:val="both"/>
        <w:rPr>
          <w:lang w:val="de-DE"/>
        </w:rPr>
      </w:pPr>
    </w:p>
    <w:p w14:paraId="424000A5" w14:textId="77777777" w:rsidR="0012167A" w:rsidRPr="0012167A" w:rsidRDefault="0012167A" w:rsidP="004F7CC7">
      <w:pPr>
        <w:jc w:val="both"/>
        <w:rPr>
          <w:lang w:val="de-DE"/>
        </w:rPr>
      </w:pPr>
      <w:r w:rsidRPr="0012167A">
        <w:rPr>
          <w:b/>
          <w:lang w:val="de-DE"/>
        </w:rPr>
        <w:tab/>
        <w:t>Artikel 1 -</w:t>
      </w:r>
      <w:r w:rsidRPr="0012167A">
        <w:rPr>
          <w:lang w:val="de-DE"/>
        </w:rPr>
        <w:t xml:space="preserve"> In Artikel 3 Absatz 1 des Königlichen Erlasses vom 27. März 2017 zur Ausführung von Artikel 20/1 des Gesetzes vom 5. Juli 1994 über Blut und Blutderivate menschlichen Ursprungs werden die Nummern 1 und 2 wie folgt ersetzt:</w:t>
      </w:r>
    </w:p>
    <w:p w14:paraId="2C659E32" w14:textId="77777777" w:rsidR="0012167A" w:rsidRPr="0012167A" w:rsidRDefault="0012167A" w:rsidP="004F7CC7">
      <w:pPr>
        <w:jc w:val="both"/>
        <w:rPr>
          <w:lang w:val="de-DE"/>
        </w:rPr>
      </w:pPr>
    </w:p>
    <w:p w14:paraId="5172BF5A" w14:textId="77777777" w:rsidR="0012167A" w:rsidRPr="0012167A" w:rsidRDefault="0012167A" w:rsidP="004F7CC7">
      <w:pPr>
        <w:jc w:val="both"/>
        <w:rPr>
          <w:lang w:val="de-DE"/>
        </w:rPr>
      </w:pPr>
      <w:r w:rsidRPr="0012167A">
        <w:rPr>
          <w:lang w:val="de-DE"/>
        </w:rPr>
        <w:tab/>
        <w:t>"1. Die Vergütung für Restplasma ist auf 119 EUR pro Liter festgelegt.</w:t>
      </w:r>
    </w:p>
    <w:p w14:paraId="3A23BBB5" w14:textId="77777777" w:rsidR="0012167A" w:rsidRPr="0012167A" w:rsidRDefault="0012167A" w:rsidP="004F7CC7">
      <w:pPr>
        <w:jc w:val="both"/>
        <w:rPr>
          <w:lang w:val="de-DE"/>
        </w:rPr>
      </w:pPr>
    </w:p>
    <w:p w14:paraId="07E4EAB2" w14:textId="77777777" w:rsidR="0012167A" w:rsidRPr="0012167A" w:rsidRDefault="0012167A" w:rsidP="004F7CC7">
      <w:pPr>
        <w:jc w:val="both"/>
        <w:rPr>
          <w:lang w:val="de-DE"/>
        </w:rPr>
      </w:pPr>
      <w:r w:rsidRPr="0012167A">
        <w:rPr>
          <w:lang w:val="de-DE"/>
        </w:rPr>
        <w:tab/>
        <w:t>2. Die Vergütung für Aphereseplasma ist auf 127 EUR pro Liter festgelegt."</w:t>
      </w:r>
    </w:p>
    <w:p w14:paraId="740C5D44" w14:textId="77777777" w:rsidR="0012167A" w:rsidRPr="0012167A" w:rsidRDefault="0012167A" w:rsidP="004F7CC7">
      <w:pPr>
        <w:jc w:val="both"/>
        <w:rPr>
          <w:lang w:val="de-DE"/>
        </w:rPr>
      </w:pPr>
    </w:p>
    <w:p w14:paraId="1962F929" w14:textId="77777777" w:rsidR="0012167A" w:rsidRPr="0012167A" w:rsidRDefault="0012167A" w:rsidP="004F7CC7">
      <w:pPr>
        <w:jc w:val="both"/>
        <w:rPr>
          <w:lang w:val="de-DE"/>
        </w:rPr>
      </w:pPr>
    </w:p>
    <w:p w14:paraId="04FD4C53" w14:textId="77777777" w:rsidR="0012167A" w:rsidRPr="004F7CC7" w:rsidRDefault="0012167A" w:rsidP="004F7CC7">
      <w:pPr>
        <w:jc w:val="both"/>
      </w:pPr>
      <w:r w:rsidRPr="0012167A">
        <w:rPr>
          <w:b/>
          <w:lang w:val="de-DE"/>
        </w:rPr>
        <w:lastRenderedPageBreak/>
        <w:tab/>
        <w:t>A</w:t>
      </w:r>
      <w:r w:rsidRPr="0012167A">
        <w:rPr>
          <w:b/>
          <w:bCs/>
          <w:lang w:val="de-DE"/>
        </w:rPr>
        <w:t>rt. 2 -</w:t>
      </w:r>
      <w:r w:rsidRPr="0012167A">
        <w:rPr>
          <w:lang w:val="de-DE"/>
        </w:rPr>
        <w:t xml:space="preserve"> Vorliegender Erlass tritt am 1. </w:t>
      </w:r>
      <w:r>
        <w:t>Dezember 2025 in Kraft.</w:t>
      </w:r>
    </w:p>
    <w:p w14:paraId="0465C900" w14:textId="77777777" w:rsidR="0012167A" w:rsidRDefault="0012167A" w:rsidP="004F7CC7">
      <w:pPr>
        <w:jc w:val="both"/>
      </w:pPr>
    </w:p>
    <w:p w14:paraId="4FDCA4FE" w14:textId="77777777" w:rsidR="0012167A" w:rsidRPr="004F7CC7" w:rsidRDefault="0012167A" w:rsidP="004F7CC7">
      <w:pPr>
        <w:jc w:val="both"/>
      </w:pPr>
    </w:p>
    <w:p w14:paraId="5EB2939E" w14:textId="77777777" w:rsidR="0012167A" w:rsidRPr="0012167A" w:rsidRDefault="0012167A" w:rsidP="004F7CC7">
      <w:pPr>
        <w:jc w:val="both"/>
        <w:rPr>
          <w:lang w:val="de-DE"/>
        </w:rPr>
      </w:pPr>
      <w:r>
        <w:rPr>
          <w:b/>
        </w:rPr>
        <w:tab/>
      </w:r>
      <w:r w:rsidRPr="0012167A">
        <w:rPr>
          <w:b/>
          <w:lang w:val="de-DE"/>
        </w:rPr>
        <w:t>A</w:t>
      </w:r>
      <w:r w:rsidRPr="0012167A">
        <w:rPr>
          <w:b/>
          <w:bCs/>
          <w:lang w:val="de-DE"/>
        </w:rPr>
        <w:t>rt. 3 -</w:t>
      </w:r>
      <w:r w:rsidRPr="0012167A">
        <w:rPr>
          <w:lang w:val="de-DE"/>
        </w:rPr>
        <w:t xml:space="preserve"> Der für die Volksgesundheit zuständige Minister ist mit der Ausführung des vorliegenden Erlasses beauftragt.</w:t>
      </w:r>
    </w:p>
    <w:p w14:paraId="03D5EB18" w14:textId="77777777" w:rsidR="0012167A" w:rsidRPr="0012167A" w:rsidRDefault="0012167A" w:rsidP="004F7CC7">
      <w:pPr>
        <w:jc w:val="both"/>
        <w:rPr>
          <w:lang w:val="de-DE"/>
        </w:rPr>
      </w:pPr>
    </w:p>
    <w:p w14:paraId="40A8B144" w14:textId="77777777" w:rsidR="0012167A" w:rsidRPr="0012167A" w:rsidRDefault="0012167A" w:rsidP="004F7CC7">
      <w:pPr>
        <w:jc w:val="both"/>
        <w:rPr>
          <w:lang w:val="de-DE"/>
        </w:rPr>
      </w:pPr>
    </w:p>
    <w:p w14:paraId="22A5445D" w14:textId="77777777" w:rsidR="0012167A" w:rsidRPr="0012167A" w:rsidRDefault="0012167A" w:rsidP="004F7CC7">
      <w:pPr>
        <w:jc w:val="both"/>
        <w:rPr>
          <w:lang w:val="de-DE"/>
        </w:rPr>
      </w:pPr>
      <w:r w:rsidRPr="0012167A">
        <w:rPr>
          <w:lang w:val="de-DE"/>
        </w:rPr>
        <w:tab/>
        <w:t>Gegeben zu Brüssel, den 3. Mai 2024</w:t>
      </w:r>
    </w:p>
    <w:p w14:paraId="393C6247" w14:textId="77777777" w:rsidR="0012167A" w:rsidRPr="0012167A" w:rsidRDefault="0012167A" w:rsidP="004F7CC7">
      <w:pPr>
        <w:jc w:val="both"/>
        <w:rPr>
          <w:lang w:val="de-DE"/>
        </w:rPr>
      </w:pPr>
    </w:p>
    <w:p w14:paraId="5C930400" w14:textId="77777777" w:rsidR="0012167A" w:rsidRPr="0012167A" w:rsidRDefault="0012167A" w:rsidP="004F7CC7">
      <w:pPr>
        <w:jc w:val="both"/>
        <w:rPr>
          <w:lang w:val="de-DE"/>
        </w:rPr>
      </w:pPr>
    </w:p>
    <w:p w14:paraId="0F0D5569" w14:textId="77777777" w:rsidR="0012167A" w:rsidRPr="0012167A" w:rsidRDefault="0012167A" w:rsidP="00D40C61">
      <w:pPr>
        <w:jc w:val="center"/>
        <w:rPr>
          <w:lang w:val="de-DE"/>
        </w:rPr>
      </w:pPr>
      <w:r w:rsidRPr="0012167A">
        <w:rPr>
          <w:lang w:val="de-DE"/>
        </w:rPr>
        <w:t>PHILIPPE</w:t>
      </w:r>
    </w:p>
    <w:p w14:paraId="0D9255B8" w14:textId="77777777" w:rsidR="0012167A" w:rsidRPr="0012167A" w:rsidRDefault="0012167A" w:rsidP="00D40C61">
      <w:pPr>
        <w:jc w:val="center"/>
        <w:rPr>
          <w:lang w:val="de-DE"/>
        </w:rPr>
      </w:pPr>
    </w:p>
    <w:p w14:paraId="41EF2CA4" w14:textId="77777777" w:rsidR="0012167A" w:rsidRPr="0012167A" w:rsidRDefault="0012167A" w:rsidP="00D40C61">
      <w:pPr>
        <w:jc w:val="center"/>
        <w:rPr>
          <w:lang w:val="de-DE"/>
        </w:rPr>
      </w:pPr>
      <w:r w:rsidRPr="0012167A">
        <w:rPr>
          <w:lang w:val="de-DE"/>
        </w:rPr>
        <w:t>Von Königs wegen:</w:t>
      </w:r>
    </w:p>
    <w:p w14:paraId="0F905D48" w14:textId="77777777" w:rsidR="0012167A" w:rsidRPr="0012167A" w:rsidRDefault="0012167A" w:rsidP="00D40C61">
      <w:pPr>
        <w:jc w:val="center"/>
        <w:rPr>
          <w:lang w:val="de-DE"/>
        </w:rPr>
      </w:pPr>
    </w:p>
    <w:p w14:paraId="3057547F" w14:textId="77777777" w:rsidR="0012167A" w:rsidRPr="0012167A" w:rsidRDefault="0012167A" w:rsidP="00D40C61">
      <w:pPr>
        <w:jc w:val="center"/>
        <w:rPr>
          <w:lang w:val="de-DE"/>
        </w:rPr>
      </w:pPr>
      <w:r w:rsidRPr="0012167A">
        <w:rPr>
          <w:lang w:val="de-DE"/>
        </w:rPr>
        <w:t>Der Minister der Volksgesundheit</w:t>
      </w:r>
    </w:p>
    <w:p w14:paraId="21514E9A" w14:textId="77777777" w:rsidR="0012167A" w:rsidRPr="0012167A" w:rsidRDefault="0012167A" w:rsidP="00D40C61">
      <w:pPr>
        <w:jc w:val="center"/>
        <w:rPr>
          <w:lang w:val="de-DE"/>
        </w:rPr>
      </w:pPr>
      <w:r w:rsidRPr="0012167A">
        <w:rPr>
          <w:lang w:val="de-DE"/>
        </w:rPr>
        <w:t>F. VANDENBROUCKE</w:t>
      </w:r>
    </w:p>
    <w:p w14:paraId="474121D7" w14:textId="77777777" w:rsidR="0012167A" w:rsidRPr="0012167A" w:rsidRDefault="0012167A" w:rsidP="00D40C61">
      <w:pPr>
        <w:jc w:val="center"/>
        <w:rPr>
          <w:lang w:val="de-DE"/>
        </w:rPr>
      </w:pPr>
    </w:p>
    <w:sectPr w:rsidR="0012167A" w:rsidRPr="0012167A" w:rsidSect="0012167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740F00"/>
    <w:lvl w:ilvl="0">
      <w:numFmt w:val="bullet"/>
      <w:lvlText w:val="*"/>
      <w:lvlJc w:val="left"/>
    </w:lvl>
  </w:abstractNum>
  <w:num w:numId="1" w16cid:durableId="596527689">
    <w:abstractNumId w:val="0"/>
    <w:lvlOverride w:ilvl="0">
      <w:lvl w:ilvl="0">
        <w:numFmt w:val="bullet"/>
        <w:lvlText w:val="G"/>
        <w:legacy w:legacy="1" w:legacySpace="0" w:legacyIndent="340"/>
        <w:lvlJc w:val="left"/>
        <w:pPr>
          <w:ind w:left="340" w:hanging="340"/>
        </w:pPr>
        <w:rPr>
          <w:rFonts w:ascii="WP TypographicSymbols" w:hAnsi="WP TypographicSymbol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44"/>
    <w:rsid w:val="0001139F"/>
    <w:rsid w:val="00053927"/>
    <w:rsid w:val="0008442B"/>
    <w:rsid w:val="0008689C"/>
    <w:rsid w:val="000A562A"/>
    <w:rsid w:val="000F40A2"/>
    <w:rsid w:val="000F5F44"/>
    <w:rsid w:val="0012167A"/>
    <w:rsid w:val="00127CA8"/>
    <w:rsid w:val="001D5744"/>
    <w:rsid w:val="00217221"/>
    <w:rsid w:val="00233F36"/>
    <w:rsid w:val="00266D2A"/>
    <w:rsid w:val="002A1F4E"/>
    <w:rsid w:val="002D6BA2"/>
    <w:rsid w:val="003024C1"/>
    <w:rsid w:val="00330774"/>
    <w:rsid w:val="003725C6"/>
    <w:rsid w:val="00385261"/>
    <w:rsid w:val="004F0197"/>
    <w:rsid w:val="0051470C"/>
    <w:rsid w:val="005D55BA"/>
    <w:rsid w:val="00657050"/>
    <w:rsid w:val="006F4381"/>
    <w:rsid w:val="00786C4F"/>
    <w:rsid w:val="007A515C"/>
    <w:rsid w:val="007D5F55"/>
    <w:rsid w:val="00800E1A"/>
    <w:rsid w:val="008C2124"/>
    <w:rsid w:val="00AA413E"/>
    <w:rsid w:val="00AB18C3"/>
    <w:rsid w:val="00B27BE9"/>
    <w:rsid w:val="00B56114"/>
    <w:rsid w:val="00C43D43"/>
    <w:rsid w:val="00C80000"/>
    <w:rsid w:val="00CA081B"/>
    <w:rsid w:val="00DC56FB"/>
    <w:rsid w:val="00DD5F2F"/>
    <w:rsid w:val="00DD7277"/>
    <w:rsid w:val="00E1687C"/>
    <w:rsid w:val="00F2168C"/>
    <w:rsid w:val="00F24CD9"/>
    <w:rsid w:val="00F41731"/>
    <w:rsid w:val="00F80FD4"/>
    <w:rsid w:val="00FB5B96"/>
    <w:rsid w:val="00F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41287"/>
  <w15:docId w15:val="{8E91F6F7-4F8A-4194-8347-4AA371D2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67A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217221"/>
    <w:pPr>
      <w:widowControl w:val="0"/>
      <w:autoSpaceDE w:val="0"/>
      <w:autoSpaceDN w:val="0"/>
      <w:adjustRightInd w:val="0"/>
      <w:ind w:left="340" w:hanging="340"/>
    </w:pPr>
    <w:rPr>
      <w:rFonts w:ascii="Courier" w:hAnsi="Courier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398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</dc:creator>
  <cp:lastModifiedBy>Mireille Servais</cp:lastModifiedBy>
  <cp:revision>3</cp:revision>
  <dcterms:created xsi:type="dcterms:W3CDTF">2025-04-03T13:04:00Z</dcterms:created>
  <dcterms:modified xsi:type="dcterms:W3CDTF">2025-04-03T13:05:00Z</dcterms:modified>
</cp:coreProperties>
</file>