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F96C" w14:textId="77777777" w:rsidR="00E37338" w:rsidRPr="00E37338" w:rsidRDefault="00E37338" w:rsidP="00E37338">
      <w:pPr>
        <w:jc w:val="both"/>
        <w:rPr>
          <w:b/>
          <w:bCs/>
          <w:lang w:val="de-DE"/>
        </w:rPr>
      </w:pPr>
      <w:r w:rsidRPr="00E37338">
        <w:rPr>
          <w:b/>
          <w:lang w:val="de-DE"/>
        </w:rPr>
        <w:t>24. APRIL 2024 - Technische Regelung zur Festlegung der Kriterien für die Zulässigkeit der in der Nuklearmedizin eingesetzten Aktivimeter im Rahmen veterinärmedizinischer Expositionen</w:t>
      </w:r>
    </w:p>
    <w:p w14:paraId="04958D79" w14:textId="77777777" w:rsidR="00233F36" w:rsidRPr="00E37338" w:rsidRDefault="00233F36" w:rsidP="00127CA8">
      <w:pPr>
        <w:jc w:val="both"/>
        <w:rPr>
          <w:lang w:val="de-DE"/>
        </w:rPr>
      </w:pPr>
    </w:p>
    <w:p w14:paraId="78610CEE" w14:textId="77777777" w:rsidR="00233F36" w:rsidRPr="00E37338" w:rsidRDefault="00233F36">
      <w:pPr>
        <w:rPr>
          <w:lang w:val="de-DE"/>
        </w:rPr>
      </w:pPr>
    </w:p>
    <w:p w14:paraId="3E3A0C95" w14:textId="1A1C27F0" w:rsidR="00233F36" w:rsidRPr="00E37338" w:rsidRDefault="00233F36" w:rsidP="000F5F44">
      <w:pPr>
        <w:jc w:val="center"/>
        <w:rPr>
          <w:i/>
          <w:lang w:val="de-DE"/>
        </w:rPr>
      </w:pPr>
      <w:r w:rsidRPr="00E37338">
        <w:rPr>
          <w:lang w:val="de-DE"/>
        </w:rPr>
        <w:t>(</w:t>
      </w:r>
      <w:r w:rsidRPr="00E37338">
        <w:rPr>
          <w:i/>
          <w:lang w:val="de-DE"/>
        </w:rPr>
        <w:t xml:space="preserve">Belgisches Staatsblatt </w:t>
      </w:r>
      <w:r w:rsidRPr="00E37338">
        <w:rPr>
          <w:lang w:val="de-DE"/>
        </w:rPr>
        <w:t xml:space="preserve">vom </w:t>
      </w:r>
      <w:r w:rsidR="00E37338" w:rsidRPr="00E37338">
        <w:rPr>
          <w:lang w:val="de-DE"/>
        </w:rPr>
        <w:t>10. Juni 2025</w:t>
      </w:r>
      <w:r w:rsidRPr="00E37338">
        <w:rPr>
          <w:lang w:val="de-DE"/>
        </w:rPr>
        <w:t>)</w:t>
      </w:r>
    </w:p>
    <w:p w14:paraId="54018F5D" w14:textId="77777777" w:rsidR="00233F36" w:rsidRPr="00E37338" w:rsidRDefault="00233F36" w:rsidP="000F5F44">
      <w:pPr>
        <w:jc w:val="center"/>
        <w:rPr>
          <w:lang w:val="de-DE"/>
        </w:rPr>
      </w:pPr>
    </w:p>
    <w:p w14:paraId="5AE5B774" w14:textId="77777777" w:rsidR="00233F36" w:rsidRPr="00E37338" w:rsidRDefault="00233F36" w:rsidP="00CA081B">
      <w:pPr>
        <w:jc w:val="center"/>
        <w:rPr>
          <w:lang w:val="de-DE"/>
        </w:rPr>
      </w:pPr>
    </w:p>
    <w:p w14:paraId="39BBC0B9" w14:textId="77777777" w:rsidR="00233F36" w:rsidRPr="00E37338" w:rsidRDefault="00233F36" w:rsidP="00CA081B">
      <w:pPr>
        <w:jc w:val="both"/>
        <w:rPr>
          <w:lang w:val="de-DE"/>
        </w:rPr>
      </w:pPr>
      <w:r w:rsidRPr="00E37338">
        <w:rPr>
          <w:lang w:val="de-DE"/>
        </w:rPr>
        <w:t>Diese deutsche Übersetzung ist von der Zentralen Dienststelle für Deutsche Übersetzungen in Malmedy erstellt worden.</w:t>
      </w:r>
    </w:p>
    <w:p w14:paraId="72DD3C0A" w14:textId="77777777" w:rsidR="00E1687C" w:rsidRPr="00E37338" w:rsidRDefault="00E1687C" w:rsidP="00CA081B">
      <w:pPr>
        <w:jc w:val="both"/>
        <w:rPr>
          <w:lang w:val="de-DE"/>
        </w:rPr>
      </w:pPr>
    </w:p>
    <w:p w14:paraId="2C554CBC" w14:textId="77777777" w:rsidR="00E1687C" w:rsidRPr="00E37338" w:rsidRDefault="00E1687C" w:rsidP="00CA081B">
      <w:pPr>
        <w:jc w:val="both"/>
        <w:rPr>
          <w:lang w:val="de-DE"/>
        </w:rPr>
      </w:pPr>
    </w:p>
    <w:p w14:paraId="5F6DA0EF" w14:textId="77777777" w:rsidR="00233F36" w:rsidRPr="00E37338" w:rsidRDefault="00233F36" w:rsidP="006F4381">
      <w:pPr>
        <w:jc w:val="both"/>
        <w:rPr>
          <w:lang w:val="de-DE"/>
        </w:rPr>
        <w:sectPr w:rsidR="00233F36" w:rsidRPr="00E37338" w:rsidSect="0051470C">
          <w:pgSz w:w="11906" w:h="16838" w:code="9"/>
          <w:pgMar w:top="1418" w:right="1418" w:bottom="1418" w:left="1418" w:header="709" w:footer="709" w:gutter="0"/>
          <w:cols w:space="708"/>
          <w:vAlign w:val="center"/>
          <w:docGrid w:linePitch="360"/>
        </w:sectPr>
      </w:pPr>
    </w:p>
    <w:p w14:paraId="3E9DFF00" w14:textId="77777777" w:rsidR="00E37338" w:rsidRPr="00E37338" w:rsidRDefault="00E37338" w:rsidP="007F572C">
      <w:pPr>
        <w:jc w:val="center"/>
        <w:rPr>
          <w:b/>
          <w:bCs/>
          <w:lang w:val="de-DE"/>
        </w:rPr>
      </w:pPr>
      <w:r w:rsidRPr="00E37338">
        <w:rPr>
          <w:b/>
          <w:lang w:val="de-DE"/>
        </w:rPr>
        <w:lastRenderedPageBreak/>
        <w:t>FÖDERALAGENTUR FÜR NUKLEARKONTROLLE</w:t>
      </w:r>
    </w:p>
    <w:p w14:paraId="4E4C8169" w14:textId="77777777" w:rsidR="00E37338" w:rsidRPr="00E37338" w:rsidRDefault="00E37338" w:rsidP="007F572C">
      <w:pPr>
        <w:jc w:val="center"/>
        <w:rPr>
          <w:b/>
          <w:bCs/>
          <w:lang w:val="de-DE"/>
        </w:rPr>
      </w:pPr>
    </w:p>
    <w:p w14:paraId="680D6DE3" w14:textId="77777777" w:rsidR="00E37338" w:rsidRPr="00E37338" w:rsidRDefault="00E37338" w:rsidP="00B17BEF">
      <w:pPr>
        <w:jc w:val="both"/>
        <w:rPr>
          <w:b/>
          <w:bCs/>
          <w:lang w:val="de-DE"/>
        </w:rPr>
      </w:pPr>
    </w:p>
    <w:p w14:paraId="663D8803" w14:textId="77777777" w:rsidR="00E37338" w:rsidRPr="00E37338" w:rsidRDefault="00E37338" w:rsidP="00B17BEF">
      <w:pPr>
        <w:jc w:val="both"/>
        <w:rPr>
          <w:b/>
          <w:bCs/>
          <w:lang w:val="de-DE"/>
        </w:rPr>
      </w:pPr>
      <w:r w:rsidRPr="00E37338">
        <w:rPr>
          <w:b/>
          <w:lang w:val="de-DE"/>
        </w:rPr>
        <w:t>24. APRIL 2024 - Technische Regelung zur Festlegung der Kriterien für die Zulässigkeit der in der Nuklearmedizin eingesetzten Aktivimeter im Rahmen veterinärmedizinischer Expositionen</w:t>
      </w:r>
    </w:p>
    <w:p w14:paraId="6197C02B" w14:textId="77777777" w:rsidR="00E37338" w:rsidRPr="00E37338" w:rsidRDefault="00E37338" w:rsidP="007F572C">
      <w:pPr>
        <w:jc w:val="both"/>
        <w:rPr>
          <w:lang w:val="de-DE"/>
        </w:rPr>
      </w:pPr>
    </w:p>
    <w:p w14:paraId="15B40CBD" w14:textId="77777777" w:rsidR="00E37338" w:rsidRPr="00E37338" w:rsidRDefault="00E37338" w:rsidP="007F572C">
      <w:pPr>
        <w:jc w:val="both"/>
        <w:rPr>
          <w:lang w:val="de-DE"/>
        </w:rPr>
      </w:pPr>
    </w:p>
    <w:p w14:paraId="37595D57" w14:textId="77777777" w:rsidR="00E37338" w:rsidRPr="00E37338" w:rsidRDefault="00E37338" w:rsidP="007F572C">
      <w:pPr>
        <w:jc w:val="both"/>
        <w:rPr>
          <w:lang w:val="de-DE"/>
        </w:rPr>
      </w:pPr>
      <w:r w:rsidRPr="00E37338">
        <w:rPr>
          <w:lang w:val="de-DE"/>
        </w:rPr>
        <w:tab/>
        <w:t>Aufgrund des Gesetzes vom 15. April 1994 über den Schutz der Bevölkerung und der Umwelt gegen die Gefahren ionisierender Strahlungen und über die Föderalagentur für Nuklearkontrolle, des Artikels 19 Absatz 2 Nr. 3, abgeändert durch das Gesetz vom 19. April 2018 und vom 19. Dezember 2021;</w:t>
      </w:r>
    </w:p>
    <w:p w14:paraId="7A5EB2A9" w14:textId="77777777" w:rsidR="00E37338" w:rsidRPr="00E37338" w:rsidRDefault="00E37338" w:rsidP="007F572C">
      <w:pPr>
        <w:jc w:val="both"/>
        <w:rPr>
          <w:lang w:val="de-DE"/>
        </w:rPr>
      </w:pPr>
    </w:p>
    <w:p w14:paraId="1DF8F85B" w14:textId="77777777" w:rsidR="00E37338" w:rsidRPr="00E37338" w:rsidRDefault="00E37338" w:rsidP="007F572C">
      <w:pPr>
        <w:jc w:val="both"/>
        <w:rPr>
          <w:lang w:val="de-DE"/>
        </w:rPr>
      </w:pPr>
      <w:r w:rsidRPr="00E37338">
        <w:rPr>
          <w:lang w:val="de-DE"/>
        </w:rPr>
        <w:tab/>
        <w:t>Aufgrund des Erlasses über veterinärmedizinische Expositionen, des Artikels 11 § 1 und § 2,</w:t>
      </w:r>
    </w:p>
    <w:p w14:paraId="735C7161" w14:textId="77777777" w:rsidR="00E37338" w:rsidRPr="00E37338" w:rsidRDefault="00E37338" w:rsidP="007F572C">
      <w:pPr>
        <w:jc w:val="both"/>
        <w:rPr>
          <w:lang w:val="de-DE"/>
        </w:rPr>
      </w:pPr>
    </w:p>
    <w:p w14:paraId="3C768A87" w14:textId="77777777" w:rsidR="00E37338" w:rsidRPr="00E37338" w:rsidRDefault="00E37338" w:rsidP="007F572C">
      <w:pPr>
        <w:jc w:val="both"/>
        <w:rPr>
          <w:lang w:val="de-DE"/>
        </w:rPr>
      </w:pPr>
    </w:p>
    <w:p w14:paraId="2AAD3349" w14:textId="77777777" w:rsidR="00E37338" w:rsidRPr="00E37338" w:rsidRDefault="00E37338" w:rsidP="007F572C">
      <w:pPr>
        <w:jc w:val="both"/>
        <w:rPr>
          <w:lang w:val="de-DE"/>
        </w:rPr>
      </w:pPr>
      <w:r w:rsidRPr="00E37338">
        <w:rPr>
          <w:lang w:val="de-DE"/>
        </w:rPr>
        <w:tab/>
      </w:r>
      <w:r w:rsidRPr="00E37338">
        <w:rPr>
          <w:lang w:val="de-DE"/>
        </w:rPr>
        <w:tab/>
        <w:t>Erlässt:</w:t>
      </w:r>
    </w:p>
    <w:p w14:paraId="519553FB" w14:textId="77777777" w:rsidR="00E37338" w:rsidRPr="00E37338" w:rsidRDefault="00E37338" w:rsidP="007F572C">
      <w:pPr>
        <w:jc w:val="both"/>
        <w:rPr>
          <w:lang w:val="de-DE"/>
        </w:rPr>
      </w:pPr>
    </w:p>
    <w:p w14:paraId="68C3A391" w14:textId="77777777" w:rsidR="00E37338" w:rsidRPr="00E37338" w:rsidRDefault="00E37338" w:rsidP="007F572C">
      <w:pPr>
        <w:jc w:val="both"/>
        <w:rPr>
          <w:lang w:val="de-DE"/>
        </w:rPr>
      </w:pPr>
    </w:p>
    <w:p w14:paraId="3466D448" w14:textId="77777777" w:rsidR="00E37338" w:rsidRPr="00E37338" w:rsidRDefault="00E37338" w:rsidP="007F572C">
      <w:pPr>
        <w:jc w:val="center"/>
        <w:rPr>
          <w:i/>
          <w:iCs/>
          <w:lang w:val="de-DE"/>
        </w:rPr>
      </w:pPr>
      <w:r w:rsidRPr="00E37338">
        <w:rPr>
          <w:lang w:val="de-DE"/>
        </w:rPr>
        <w:t xml:space="preserve">KAPITEL 1 - </w:t>
      </w:r>
      <w:r w:rsidRPr="00E37338">
        <w:rPr>
          <w:i/>
          <w:lang w:val="de-DE"/>
        </w:rPr>
        <w:t>Anwendungsbereich und Begriffsbestimmungen</w:t>
      </w:r>
    </w:p>
    <w:p w14:paraId="67EAA97E" w14:textId="77777777" w:rsidR="00E37338" w:rsidRPr="00E37338" w:rsidRDefault="00E37338" w:rsidP="007F572C">
      <w:pPr>
        <w:jc w:val="both"/>
        <w:rPr>
          <w:lang w:val="de-DE"/>
        </w:rPr>
      </w:pPr>
    </w:p>
    <w:p w14:paraId="307530B9" w14:textId="77777777" w:rsidR="00E37338" w:rsidRPr="00E37338" w:rsidRDefault="00E37338" w:rsidP="007F572C">
      <w:pPr>
        <w:jc w:val="both"/>
        <w:rPr>
          <w:lang w:val="de-DE"/>
        </w:rPr>
      </w:pPr>
    </w:p>
    <w:p w14:paraId="1ADAFCE8" w14:textId="77777777" w:rsidR="00E37338" w:rsidRPr="00E37338" w:rsidRDefault="00E37338" w:rsidP="007F572C">
      <w:pPr>
        <w:jc w:val="both"/>
        <w:rPr>
          <w:lang w:val="de-DE"/>
        </w:rPr>
      </w:pPr>
      <w:r w:rsidRPr="00E37338">
        <w:rPr>
          <w:b/>
          <w:lang w:val="de-DE"/>
        </w:rPr>
        <w:tab/>
        <w:t>Artikel 1 -</w:t>
      </w:r>
      <w:r w:rsidRPr="00E37338">
        <w:rPr>
          <w:lang w:val="de-DE"/>
        </w:rPr>
        <w:t xml:space="preserve"> </w:t>
      </w:r>
      <w:r w:rsidRPr="00E37338">
        <w:rPr>
          <w:b/>
          <w:lang w:val="de-DE"/>
        </w:rPr>
        <w:t>Anwendungsbereich</w:t>
      </w:r>
    </w:p>
    <w:p w14:paraId="5E24FFA2" w14:textId="77777777" w:rsidR="00E37338" w:rsidRPr="00E37338" w:rsidRDefault="00E37338" w:rsidP="007F572C">
      <w:pPr>
        <w:jc w:val="both"/>
        <w:rPr>
          <w:lang w:val="de-DE"/>
        </w:rPr>
      </w:pPr>
    </w:p>
    <w:p w14:paraId="4C6FE243" w14:textId="77777777" w:rsidR="00E37338" w:rsidRPr="00E37338" w:rsidRDefault="00E37338" w:rsidP="007F572C">
      <w:pPr>
        <w:jc w:val="both"/>
        <w:rPr>
          <w:lang w:val="de-DE"/>
        </w:rPr>
      </w:pPr>
      <w:r w:rsidRPr="00E37338">
        <w:rPr>
          <w:lang w:val="de-DE"/>
        </w:rPr>
        <w:tab/>
        <w:t>Die Bestimmungen des vorliegenden Erlasses gelten für alle Aktivimeter, die dazu bestimmt sind, in der Nuklearmedizin im Rahmen veterinärmedizinischer Expositionen benutzt zu werden.</w:t>
      </w:r>
    </w:p>
    <w:p w14:paraId="7B47FA34" w14:textId="77777777" w:rsidR="00E37338" w:rsidRPr="00E37338" w:rsidRDefault="00E37338" w:rsidP="007F572C">
      <w:pPr>
        <w:jc w:val="both"/>
        <w:rPr>
          <w:lang w:val="de-DE"/>
        </w:rPr>
      </w:pPr>
    </w:p>
    <w:p w14:paraId="1356A33D" w14:textId="77777777" w:rsidR="00E37338" w:rsidRPr="00E37338" w:rsidRDefault="00E37338" w:rsidP="007F572C">
      <w:pPr>
        <w:jc w:val="both"/>
        <w:rPr>
          <w:lang w:val="de-DE"/>
        </w:rPr>
      </w:pPr>
    </w:p>
    <w:p w14:paraId="7DC128DB" w14:textId="77777777" w:rsidR="00E37338" w:rsidRPr="00E37338" w:rsidRDefault="00E37338" w:rsidP="007F572C">
      <w:pPr>
        <w:jc w:val="both"/>
        <w:rPr>
          <w:lang w:val="de-DE"/>
        </w:rPr>
      </w:pPr>
      <w:r w:rsidRPr="00E37338">
        <w:rPr>
          <w:b/>
          <w:lang w:val="de-DE"/>
        </w:rPr>
        <w:tab/>
        <w:t>Art. 2 -</w:t>
      </w:r>
      <w:r w:rsidRPr="00E37338">
        <w:rPr>
          <w:lang w:val="de-DE"/>
        </w:rPr>
        <w:t xml:space="preserve"> </w:t>
      </w:r>
      <w:r w:rsidRPr="00E37338">
        <w:rPr>
          <w:b/>
          <w:lang w:val="de-DE"/>
        </w:rPr>
        <w:t>Begriffsbestimmungen</w:t>
      </w:r>
    </w:p>
    <w:p w14:paraId="7649679F" w14:textId="77777777" w:rsidR="00E37338" w:rsidRPr="00E37338" w:rsidRDefault="00E37338" w:rsidP="007F572C">
      <w:pPr>
        <w:jc w:val="both"/>
        <w:rPr>
          <w:lang w:val="de-DE"/>
        </w:rPr>
      </w:pPr>
    </w:p>
    <w:p w14:paraId="79192795" w14:textId="77777777" w:rsidR="00E37338" w:rsidRPr="00E37338" w:rsidRDefault="00E37338" w:rsidP="007F572C">
      <w:pPr>
        <w:jc w:val="both"/>
        <w:rPr>
          <w:lang w:val="de-DE"/>
        </w:rPr>
      </w:pPr>
      <w:r w:rsidRPr="00E37338">
        <w:rPr>
          <w:lang w:val="de-DE"/>
        </w:rPr>
        <w:tab/>
        <w:t>Für die Anwendung des vorliegenden Erlasses gelten folgende Begriffsbestimmungen:</w:t>
      </w:r>
    </w:p>
    <w:p w14:paraId="551083D3" w14:textId="77777777" w:rsidR="00E37338" w:rsidRPr="00E37338" w:rsidRDefault="00E37338" w:rsidP="007F572C">
      <w:pPr>
        <w:jc w:val="both"/>
        <w:rPr>
          <w:lang w:val="de-DE"/>
        </w:rPr>
      </w:pPr>
    </w:p>
    <w:p w14:paraId="759E29DD" w14:textId="77777777" w:rsidR="00E37338" w:rsidRPr="00E37338" w:rsidRDefault="00E37338" w:rsidP="007F572C">
      <w:pPr>
        <w:jc w:val="both"/>
        <w:rPr>
          <w:lang w:val="de-DE"/>
        </w:rPr>
      </w:pPr>
      <w:r w:rsidRPr="00E37338">
        <w:rPr>
          <w:lang w:val="de-DE"/>
        </w:rPr>
        <w:tab/>
        <w:t>1. Aktivimeter: Gerät zur Messung der Aktivität von Radioisotopen, die in der Nuklearmedizin benutzt werden,</w:t>
      </w:r>
    </w:p>
    <w:p w14:paraId="4FB8F8EC" w14:textId="77777777" w:rsidR="00E37338" w:rsidRPr="00E37338" w:rsidRDefault="00E37338" w:rsidP="007F572C">
      <w:pPr>
        <w:jc w:val="both"/>
        <w:rPr>
          <w:lang w:val="de-DE"/>
        </w:rPr>
      </w:pPr>
    </w:p>
    <w:p w14:paraId="06325678" w14:textId="77777777" w:rsidR="00E37338" w:rsidRPr="00E37338" w:rsidRDefault="00E37338" w:rsidP="007F572C">
      <w:pPr>
        <w:jc w:val="both"/>
        <w:rPr>
          <w:lang w:val="de-DE"/>
        </w:rPr>
      </w:pPr>
      <w:r w:rsidRPr="00E37338">
        <w:rPr>
          <w:lang w:val="de-DE"/>
        </w:rPr>
        <w:tab/>
        <w:t>2. Abweichung: in Prozent ausgedrückte Abweichung, die wie folgt berechnet wird:</w:t>
      </w:r>
    </w:p>
    <w:p w14:paraId="542C002D" w14:textId="77777777" w:rsidR="00E37338" w:rsidRPr="00E37338" w:rsidRDefault="00E37338" w:rsidP="007F572C">
      <w:pPr>
        <w:jc w:val="both"/>
        <w:rPr>
          <w:lang w:val="de-DE"/>
        </w:rPr>
      </w:pPr>
    </w:p>
    <w:p w14:paraId="370F9C3C" w14:textId="77777777" w:rsidR="00E37338" w:rsidRPr="00E37338" w:rsidRDefault="00E37338" w:rsidP="00B17BEF">
      <w:pPr>
        <w:jc w:val="both"/>
        <w:rPr>
          <w:lang w:val="de-DE"/>
        </w:rPr>
      </w:pPr>
      <w:r w:rsidRPr="00E37338">
        <w:rPr>
          <w:lang w:val="de-DE"/>
        </w:rPr>
        <w:tab/>
        <w:t>Abweichung (%) = </w:t>
      </w:r>
      <w:r w:rsidRPr="00E37338">
        <w:rPr>
          <w:u w:val="single"/>
          <w:lang w:val="de-DE"/>
        </w:rPr>
        <w:t>Messwert - Nennwert</w:t>
      </w:r>
      <w:r w:rsidRPr="00E37338">
        <w:rPr>
          <w:lang w:val="de-DE"/>
        </w:rPr>
        <w:t> × 100</w:t>
      </w:r>
    </w:p>
    <w:p w14:paraId="6CE97420" w14:textId="77777777" w:rsidR="00E37338" w:rsidRPr="00E37338" w:rsidRDefault="00E37338" w:rsidP="00B17BEF">
      <w:pPr>
        <w:ind w:firstLine="3119"/>
        <w:rPr>
          <w:lang w:val="de-DE"/>
        </w:rPr>
      </w:pPr>
      <w:r w:rsidRPr="00E37338">
        <w:rPr>
          <w:lang w:val="de-DE"/>
        </w:rPr>
        <w:t>Nennwert</w:t>
      </w:r>
    </w:p>
    <w:p w14:paraId="5318D0A8" w14:textId="77777777" w:rsidR="00E37338" w:rsidRPr="00E37338" w:rsidRDefault="00E37338" w:rsidP="007F572C">
      <w:pPr>
        <w:jc w:val="both"/>
        <w:rPr>
          <w:lang w:val="de-DE"/>
        </w:rPr>
      </w:pPr>
    </w:p>
    <w:p w14:paraId="5E3B2BAE" w14:textId="77777777" w:rsidR="00E37338" w:rsidRPr="00E37338" w:rsidRDefault="00E37338" w:rsidP="007F572C">
      <w:pPr>
        <w:jc w:val="both"/>
        <w:rPr>
          <w:lang w:val="de-DE"/>
        </w:rPr>
      </w:pPr>
      <w:r w:rsidRPr="00E37338">
        <w:rPr>
          <w:lang w:val="de-DE"/>
        </w:rPr>
        <w:tab/>
        <w:t>3. Prüfstrahler: Strahlenquelle, deren Halbwertszeit mehrere Monate beträgt und deren Eigenschaften ausreichend stabil sind, um eine Beurteilung der Konformität der Aktivimeter zu ermöglichen,</w:t>
      </w:r>
    </w:p>
    <w:p w14:paraId="1F07A06F" w14:textId="77777777" w:rsidR="00E37338" w:rsidRPr="00E37338" w:rsidRDefault="00E37338" w:rsidP="007F572C">
      <w:pPr>
        <w:jc w:val="both"/>
        <w:rPr>
          <w:lang w:val="de-DE"/>
        </w:rPr>
      </w:pPr>
    </w:p>
    <w:p w14:paraId="02A27D39" w14:textId="77777777" w:rsidR="00E37338" w:rsidRPr="00E37338" w:rsidRDefault="00E37338" w:rsidP="007F572C">
      <w:pPr>
        <w:jc w:val="both"/>
        <w:rPr>
          <w:lang w:val="de-DE"/>
        </w:rPr>
      </w:pPr>
      <w:r w:rsidRPr="00E37338">
        <w:rPr>
          <w:lang w:val="de-DE"/>
        </w:rPr>
        <w:tab/>
        <w:t>4. kalibrierte Strahlenquelle: Prüfstrahler, dessen Aktivität durch ein Eichungszertifikat garantiert wird. Die Unsicherheit in Bezug auf die Aktivität beträgt höchstens 5 Prozent.</w:t>
      </w:r>
    </w:p>
    <w:p w14:paraId="2EAA9E58" w14:textId="77777777" w:rsidR="00E37338" w:rsidRPr="00E37338" w:rsidRDefault="00E37338" w:rsidP="007F572C">
      <w:pPr>
        <w:jc w:val="both"/>
        <w:rPr>
          <w:lang w:val="de-DE"/>
        </w:rPr>
      </w:pPr>
    </w:p>
    <w:p w14:paraId="62895702" w14:textId="77777777" w:rsidR="00E37338" w:rsidRPr="00E37338" w:rsidRDefault="00E37338" w:rsidP="007F572C">
      <w:pPr>
        <w:jc w:val="both"/>
        <w:rPr>
          <w:lang w:val="de-DE"/>
        </w:rPr>
      </w:pPr>
    </w:p>
    <w:p w14:paraId="49DBCBAE" w14:textId="77777777" w:rsidR="00E37338" w:rsidRPr="00E37338" w:rsidRDefault="00E37338" w:rsidP="007F572C">
      <w:pPr>
        <w:jc w:val="center"/>
        <w:rPr>
          <w:i/>
          <w:iCs/>
          <w:lang w:val="de-DE"/>
        </w:rPr>
      </w:pPr>
      <w:r w:rsidRPr="00E37338">
        <w:rPr>
          <w:lang w:val="de-DE"/>
        </w:rPr>
        <w:lastRenderedPageBreak/>
        <w:t xml:space="preserve">KAPITEL 2 - </w:t>
      </w:r>
      <w:r w:rsidRPr="00E37338">
        <w:rPr>
          <w:i/>
          <w:lang w:val="de-DE"/>
        </w:rPr>
        <w:t>Konformitätsbeurteilung</w:t>
      </w:r>
    </w:p>
    <w:p w14:paraId="1021B7E4" w14:textId="77777777" w:rsidR="00E37338" w:rsidRPr="00E37338" w:rsidRDefault="00E37338" w:rsidP="007F572C">
      <w:pPr>
        <w:jc w:val="both"/>
        <w:rPr>
          <w:lang w:val="de-DE"/>
        </w:rPr>
      </w:pPr>
    </w:p>
    <w:p w14:paraId="78986BF5" w14:textId="77777777" w:rsidR="00E37338" w:rsidRPr="00E37338" w:rsidRDefault="00E37338" w:rsidP="007F572C">
      <w:pPr>
        <w:jc w:val="both"/>
        <w:rPr>
          <w:lang w:val="de-DE"/>
        </w:rPr>
      </w:pPr>
    </w:p>
    <w:p w14:paraId="0A7296CF" w14:textId="77777777" w:rsidR="00E37338" w:rsidRPr="00E37338" w:rsidRDefault="00E37338" w:rsidP="007F572C">
      <w:pPr>
        <w:jc w:val="both"/>
        <w:rPr>
          <w:lang w:val="de-DE"/>
        </w:rPr>
      </w:pPr>
      <w:r w:rsidRPr="00E37338">
        <w:rPr>
          <w:b/>
          <w:lang w:val="de-DE"/>
        </w:rPr>
        <w:tab/>
        <w:t>Art. 3 -</w:t>
      </w:r>
      <w:r w:rsidRPr="00E37338">
        <w:rPr>
          <w:lang w:val="de-DE"/>
        </w:rPr>
        <w:t xml:space="preserve"> </w:t>
      </w:r>
      <w:r w:rsidRPr="00E37338">
        <w:rPr>
          <w:b/>
          <w:lang w:val="de-DE"/>
        </w:rPr>
        <w:t>Allgemeine Bestimmungen</w:t>
      </w:r>
    </w:p>
    <w:p w14:paraId="69103FF7" w14:textId="77777777" w:rsidR="00E37338" w:rsidRPr="00E37338" w:rsidRDefault="00E37338" w:rsidP="007F572C">
      <w:pPr>
        <w:jc w:val="both"/>
        <w:rPr>
          <w:lang w:val="de-DE"/>
        </w:rPr>
      </w:pPr>
    </w:p>
    <w:p w14:paraId="2F72CC7C" w14:textId="77777777" w:rsidR="00E37338" w:rsidRPr="00E37338" w:rsidRDefault="00E37338" w:rsidP="007F572C">
      <w:pPr>
        <w:jc w:val="both"/>
        <w:rPr>
          <w:lang w:val="de-DE"/>
        </w:rPr>
      </w:pPr>
      <w:r w:rsidRPr="00E37338">
        <w:rPr>
          <w:lang w:val="de-DE"/>
        </w:rPr>
        <w:tab/>
        <w:t>§ 1 - Das Aktivimeter ist ständig eingeschaltet. Wenn dies zu Beginn der Konformitätsbeurteilung nicht der Fall ist, wird es eingeschaltet und die erste Messung findet frühestens dreißig Minuten danach statt.</w:t>
      </w:r>
    </w:p>
    <w:p w14:paraId="621B7E25" w14:textId="77777777" w:rsidR="00E37338" w:rsidRPr="00E37338" w:rsidRDefault="00E37338" w:rsidP="007F572C">
      <w:pPr>
        <w:jc w:val="both"/>
        <w:rPr>
          <w:lang w:val="de-DE"/>
        </w:rPr>
      </w:pPr>
    </w:p>
    <w:p w14:paraId="53C34E1F" w14:textId="77777777" w:rsidR="00E37338" w:rsidRPr="00E37338" w:rsidRDefault="00E37338" w:rsidP="007F572C">
      <w:pPr>
        <w:jc w:val="both"/>
        <w:rPr>
          <w:lang w:val="de-DE"/>
        </w:rPr>
      </w:pPr>
      <w:r w:rsidRPr="00E37338">
        <w:rPr>
          <w:lang w:val="de-DE"/>
        </w:rPr>
        <w:tab/>
        <w:t xml:space="preserve">§ 2 - Jeder Dienst für veterinärmedizinische Nuklearmedizin verfügt über eine kalibrierte Strahlenquelle, die wahlweise auf einem der folgenden Radioisotope basiert: </w:t>
      </w:r>
      <w:r w:rsidRPr="00E37338">
        <w:rPr>
          <w:vertAlign w:val="superscript"/>
          <w:lang w:val="de-DE"/>
        </w:rPr>
        <w:t>57</w:t>
      </w:r>
      <w:r w:rsidRPr="00E37338">
        <w:rPr>
          <w:lang w:val="de-DE"/>
        </w:rPr>
        <w:t xml:space="preserve">Co, </w:t>
      </w:r>
      <w:r w:rsidRPr="00E37338">
        <w:rPr>
          <w:vertAlign w:val="superscript"/>
          <w:lang w:val="de-DE"/>
        </w:rPr>
        <w:t>137</w:t>
      </w:r>
      <w:r w:rsidRPr="00E37338">
        <w:rPr>
          <w:lang w:val="de-DE"/>
        </w:rPr>
        <w:t xml:space="preserve">Cs oder </w:t>
      </w:r>
      <w:r w:rsidRPr="00E37338">
        <w:rPr>
          <w:vertAlign w:val="superscript"/>
          <w:lang w:val="de-DE"/>
        </w:rPr>
        <w:t>133</w:t>
      </w:r>
      <w:r w:rsidRPr="00E37338">
        <w:rPr>
          <w:lang w:val="de-DE"/>
        </w:rPr>
        <w:t>Ba.</w:t>
      </w:r>
    </w:p>
    <w:p w14:paraId="0698DEB2" w14:textId="77777777" w:rsidR="00E37338" w:rsidRPr="00E37338" w:rsidRDefault="00E37338" w:rsidP="007F572C">
      <w:pPr>
        <w:jc w:val="both"/>
        <w:rPr>
          <w:lang w:val="de-DE"/>
        </w:rPr>
      </w:pPr>
    </w:p>
    <w:p w14:paraId="31A40791" w14:textId="77777777" w:rsidR="00E37338" w:rsidRPr="00E37338" w:rsidRDefault="00E37338" w:rsidP="007F572C">
      <w:pPr>
        <w:jc w:val="both"/>
        <w:rPr>
          <w:lang w:val="de-DE"/>
        </w:rPr>
      </w:pPr>
      <w:r w:rsidRPr="00E37338">
        <w:rPr>
          <w:lang w:val="de-DE"/>
        </w:rPr>
        <w:tab/>
        <w:t>§ 3 - Grenzwerte für Maßnahmen und Verantwortlichkeiten, um zu bestimmen, wann ein Aktivimeter repariert, ersetzt oder aus dem Betrieb genommen werden muss, werden vom zugelassenen Medizinphysik-Experten in schriftlichen Verfahren festgelegt.</w:t>
      </w:r>
    </w:p>
    <w:p w14:paraId="7CC3024A" w14:textId="77777777" w:rsidR="00E37338" w:rsidRPr="00E37338" w:rsidRDefault="00E37338" w:rsidP="007F572C">
      <w:pPr>
        <w:jc w:val="both"/>
        <w:rPr>
          <w:lang w:val="de-DE"/>
        </w:rPr>
      </w:pPr>
    </w:p>
    <w:p w14:paraId="603BCF0F" w14:textId="77777777" w:rsidR="00E37338" w:rsidRPr="00E37338" w:rsidRDefault="00E37338" w:rsidP="007F572C">
      <w:pPr>
        <w:jc w:val="both"/>
        <w:rPr>
          <w:lang w:val="de-DE"/>
        </w:rPr>
      </w:pPr>
      <w:r w:rsidRPr="00E37338">
        <w:rPr>
          <w:lang w:val="de-DE"/>
        </w:rPr>
        <w:tab/>
        <w:t>§ 4 - Nach jeder Wartungsmaßnahme, die möglicherweise Auswirkungen auf ein oder mehrere Zulässigkeitskriterien hat, wird vom zugelassenen Medizinphysik-Experten eine Konformitätsbeurteilung mit diesen Zulässigkeitskriterien durchgeführt.</w:t>
      </w:r>
    </w:p>
    <w:p w14:paraId="71836E27" w14:textId="77777777" w:rsidR="00E37338" w:rsidRPr="00E37338" w:rsidRDefault="00E37338" w:rsidP="007F572C">
      <w:pPr>
        <w:jc w:val="both"/>
        <w:rPr>
          <w:lang w:val="de-DE"/>
        </w:rPr>
      </w:pPr>
    </w:p>
    <w:p w14:paraId="5A25CA19" w14:textId="77777777" w:rsidR="00E37338" w:rsidRPr="00E37338" w:rsidRDefault="00E37338" w:rsidP="007F572C">
      <w:pPr>
        <w:jc w:val="both"/>
        <w:rPr>
          <w:lang w:val="de-DE"/>
        </w:rPr>
      </w:pPr>
    </w:p>
    <w:p w14:paraId="76C70BB4" w14:textId="77777777" w:rsidR="00E37338" w:rsidRPr="00E37338" w:rsidRDefault="00E37338" w:rsidP="007F572C">
      <w:pPr>
        <w:jc w:val="center"/>
        <w:rPr>
          <w:i/>
          <w:iCs/>
          <w:lang w:val="de-DE"/>
        </w:rPr>
      </w:pPr>
      <w:r w:rsidRPr="00E37338">
        <w:rPr>
          <w:lang w:val="de-DE"/>
        </w:rPr>
        <w:t xml:space="preserve">KAPITEL 3 - </w:t>
      </w:r>
      <w:r w:rsidRPr="00E37338">
        <w:rPr>
          <w:i/>
          <w:lang w:val="de-DE"/>
        </w:rPr>
        <w:t>Zulässigkeitskriterien</w:t>
      </w:r>
    </w:p>
    <w:p w14:paraId="4D18E470" w14:textId="77777777" w:rsidR="00E37338" w:rsidRPr="00E37338" w:rsidRDefault="00E37338" w:rsidP="007F572C">
      <w:pPr>
        <w:jc w:val="both"/>
        <w:rPr>
          <w:lang w:val="de-DE"/>
        </w:rPr>
      </w:pPr>
    </w:p>
    <w:p w14:paraId="4F0073D4" w14:textId="77777777" w:rsidR="00E37338" w:rsidRPr="00E37338" w:rsidRDefault="00E37338" w:rsidP="007F572C">
      <w:pPr>
        <w:jc w:val="both"/>
        <w:rPr>
          <w:lang w:val="de-DE"/>
        </w:rPr>
      </w:pPr>
    </w:p>
    <w:p w14:paraId="5F686F5E" w14:textId="77777777" w:rsidR="00E37338" w:rsidRPr="00E37338" w:rsidRDefault="00E37338" w:rsidP="007F572C">
      <w:pPr>
        <w:jc w:val="both"/>
        <w:rPr>
          <w:lang w:val="de-DE"/>
        </w:rPr>
      </w:pPr>
      <w:r w:rsidRPr="00E37338">
        <w:rPr>
          <w:b/>
          <w:lang w:val="de-DE"/>
        </w:rPr>
        <w:tab/>
        <w:t>Art. 4 -</w:t>
      </w:r>
      <w:r w:rsidRPr="00E37338">
        <w:rPr>
          <w:lang w:val="de-DE"/>
        </w:rPr>
        <w:t xml:space="preserve"> </w:t>
      </w:r>
      <w:r w:rsidRPr="00E37338">
        <w:rPr>
          <w:b/>
          <w:lang w:val="de-DE"/>
        </w:rPr>
        <w:t>Betriebstagebuch</w:t>
      </w:r>
    </w:p>
    <w:p w14:paraId="448563CE" w14:textId="77777777" w:rsidR="00E37338" w:rsidRPr="00E37338" w:rsidRDefault="00E37338" w:rsidP="007F572C">
      <w:pPr>
        <w:jc w:val="both"/>
        <w:rPr>
          <w:lang w:val="de-DE"/>
        </w:rPr>
      </w:pPr>
    </w:p>
    <w:p w14:paraId="4C52BCF0" w14:textId="77777777" w:rsidR="00E37338" w:rsidRPr="00E37338" w:rsidRDefault="00E37338" w:rsidP="007F572C">
      <w:pPr>
        <w:jc w:val="both"/>
        <w:rPr>
          <w:lang w:val="de-DE"/>
        </w:rPr>
      </w:pPr>
      <w:r w:rsidRPr="00E37338">
        <w:rPr>
          <w:lang w:val="de-DE"/>
        </w:rPr>
        <w:tab/>
        <w:t>Zu jedem Aktivimeter gehört ein individuelles Betriebstagebuch, das mindestens folgende Angaben enthält:</w:t>
      </w:r>
    </w:p>
    <w:p w14:paraId="1D271AA2" w14:textId="77777777" w:rsidR="00E37338" w:rsidRPr="00E37338" w:rsidRDefault="00E37338" w:rsidP="007F572C">
      <w:pPr>
        <w:jc w:val="both"/>
        <w:rPr>
          <w:lang w:val="de-DE"/>
        </w:rPr>
      </w:pPr>
    </w:p>
    <w:p w14:paraId="00356B5C" w14:textId="77777777" w:rsidR="00E37338" w:rsidRPr="00E37338" w:rsidRDefault="00E37338" w:rsidP="007F572C">
      <w:pPr>
        <w:jc w:val="both"/>
        <w:rPr>
          <w:lang w:val="de-DE"/>
        </w:rPr>
      </w:pPr>
      <w:r w:rsidRPr="00E37338">
        <w:rPr>
          <w:lang w:val="de-DE"/>
        </w:rPr>
        <w:tab/>
        <w:t>1. Marke, Typ und Seriennummer des Geräts,</w:t>
      </w:r>
    </w:p>
    <w:p w14:paraId="1C6445DF" w14:textId="77777777" w:rsidR="00E37338" w:rsidRPr="00E37338" w:rsidRDefault="00E37338" w:rsidP="007F572C">
      <w:pPr>
        <w:jc w:val="both"/>
        <w:rPr>
          <w:lang w:val="de-DE"/>
        </w:rPr>
      </w:pPr>
    </w:p>
    <w:p w14:paraId="4DD93E40" w14:textId="77777777" w:rsidR="00E37338" w:rsidRPr="00E37338" w:rsidRDefault="00E37338" w:rsidP="007F572C">
      <w:pPr>
        <w:jc w:val="both"/>
        <w:rPr>
          <w:lang w:val="de-DE"/>
        </w:rPr>
      </w:pPr>
      <w:r w:rsidRPr="00E37338">
        <w:rPr>
          <w:lang w:val="de-DE"/>
        </w:rPr>
        <w:tab/>
        <w:t>2. Datum der Installierung,</w:t>
      </w:r>
    </w:p>
    <w:p w14:paraId="2235F4FE" w14:textId="77777777" w:rsidR="00E37338" w:rsidRPr="00E37338" w:rsidRDefault="00E37338" w:rsidP="007F572C">
      <w:pPr>
        <w:jc w:val="both"/>
        <w:rPr>
          <w:lang w:val="de-DE"/>
        </w:rPr>
      </w:pPr>
    </w:p>
    <w:p w14:paraId="0B0482A7" w14:textId="77777777" w:rsidR="00E37338" w:rsidRPr="00E37338" w:rsidRDefault="00E37338" w:rsidP="007F572C">
      <w:pPr>
        <w:jc w:val="both"/>
        <w:rPr>
          <w:lang w:val="de-DE"/>
        </w:rPr>
      </w:pPr>
      <w:r w:rsidRPr="00E37338">
        <w:rPr>
          <w:lang w:val="de-DE"/>
        </w:rPr>
        <w:tab/>
        <w:t>3. Ergebnisse der vorherigen Konformitätsbeurteilungen mit Datum und Uhrzeit,</w:t>
      </w:r>
    </w:p>
    <w:p w14:paraId="4714F3FE" w14:textId="77777777" w:rsidR="00E37338" w:rsidRPr="00E37338" w:rsidRDefault="00E37338" w:rsidP="007F572C">
      <w:pPr>
        <w:jc w:val="both"/>
        <w:rPr>
          <w:lang w:val="de-DE"/>
        </w:rPr>
      </w:pPr>
    </w:p>
    <w:p w14:paraId="09E14160" w14:textId="77777777" w:rsidR="00E37338" w:rsidRPr="00E37338" w:rsidRDefault="00E37338" w:rsidP="007F572C">
      <w:pPr>
        <w:jc w:val="both"/>
        <w:rPr>
          <w:lang w:val="de-DE"/>
        </w:rPr>
      </w:pPr>
      <w:r w:rsidRPr="00E37338">
        <w:rPr>
          <w:lang w:val="de-DE"/>
        </w:rPr>
        <w:tab/>
        <w:t>4. Liste der im klinischen Umfeld benutzten Radioisotope,</w:t>
      </w:r>
    </w:p>
    <w:p w14:paraId="2195BB25" w14:textId="77777777" w:rsidR="00E37338" w:rsidRPr="00E37338" w:rsidRDefault="00E37338" w:rsidP="007F572C">
      <w:pPr>
        <w:jc w:val="both"/>
        <w:rPr>
          <w:lang w:val="de-DE"/>
        </w:rPr>
      </w:pPr>
    </w:p>
    <w:p w14:paraId="083947EC" w14:textId="77777777" w:rsidR="00E37338" w:rsidRPr="00E37338" w:rsidRDefault="00E37338" w:rsidP="007F572C">
      <w:pPr>
        <w:jc w:val="both"/>
        <w:rPr>
          <w:lang w:val="de-DE"/>
        </w:rPr>
      </w:pPr>
      <w:r w:rsidRPr="00E37338">
        <w:rPr>
          <w:lang w:val="de-DE"/>
        </w:rPr>
        <w:tab/>
        <w:t>5. durchgeführte Wartungsmaßnahmen und zugehöriger Wartungsvertrag,</w:t>
      </w:r>
    </w:p>
    <w:p w14:paraId="1888D52B" w14:textId="77777777" w:rsidR="00E37338" w:rsidRPr="00E37338" w:rsidRDefault="00E37338" w:rsidP="007F572C">
      <w:pPr>
        <w:jc w:val="both"/>
        <w:rPr>
          <w:lang w:val="de-DE"/>
        </w:rPr>
      </w:pPr>
    </w:p>
    <w:p w14:paraId="5466A172" w14:textId="77777777" w:rsidR="00E37338" w:rsidRPr="00E37338" w:rsidRDefault="00E37338" w:rsidP="007F572C">
      <w:pPr>
        <w:jc w:val="both"/>
        <w:rPr>
          <w:lang w:val="de-DE"/>
        </w:rPr>
      </w:pPr>
      <w:r w:rsidRPr="00E37338">
        <w:rPr>
          <w:lang w:val="de-DE"/>
        </w:rPr>
        <w:tab/>
        <w:t>6. alle vom zugelassenen Medizinphysik-Experten durchgeführten Einsätze,</w:t>
      </w:r>
    </w:p>
    <w:p w14:paraId="004C6F8E" w14:textId="77777777" w:rsidR="00E37338" w:rsidRPr="00E37338" w:rsidRDefault="00E37338" w:rsidP="007F572C">
      <w:pPr>
        <w:jc w:val="both"/>
        <w:rPr>
          <w:lang w:val="de-DE"/>
        </w:rPr>
      </w:pPr>
    </w:p>
    <w:p w14:paraId="0F604599" w14:textId="77777777" w:rsidR="00E37338" w:rsidRPr="00E37338" w:rsidRDefault="00E37338" w:rsidP="007F572C">
      <w:pPr>
        <w:jc w:val="both"/>
        <w:rPr>
          <w:lang w:val="de-DE"/>
        </w:rPr>
      </w:pPr>
      <w:r w:rsidRPr="00E37338">
        <w:rPr>
          <w:lang w:val="de-DE"/>
        </w:rPr>
        <w:tab/>
        <w:t>7. Kopie der Eichungszertifikate der kalibrierten Strahlenquellen,</w:t>
      </w:r>
    </w:p>
    <w:p w14:paraId="7B5ABC19" w14:textId="77777777" w:rsidR="00E37338" w:rsidRPr="00E37338" w:rsidRDefault="00E37338" w:rsidP="007F572C">
      <w:pPr>
        <w:jc w:val="both"/>
        <w:rPr>
          <w:lang w:val="de-DE"/>
        </w:rPr>
      </w:pPr>
    </w:p>
    <w:p w14:paraId="62EEF828" w14:textId="77777777" w:rsidR="00E37338" w:rsidRPr="00E37338" w:rsidRDefault="00E37338" w:rsidP="007F572C">
      <w:pPr>
        <w:jc w:val="both"/>
        <w:rPr>
          <w:lang w:val="de-DE"/>
        </w:rPr>
      </w:pPr>
      <w:r w:rsidRPr="00E37338">
        <w:rPr>
          <w:lang w:val="de-DE"/>
        </w:rPr>
        <w:tab/>
        <w:t>8. alle relevanten Fehlermeldungen in Zusammenhang mit dem Betrieb des Geräts.</w:t>
      </w:r>
    </w:p>
    <w:p w14:paraId="04B30A4D" w14:textId="77777777" w:rsidR="00E37338" w:rsidRPr="00E37338" w:rsidRDefault="00E37338" w:rsidP="007F572C">
      <w:pPr>
        <w:jc w:val="both"/>
        <w:rPr>
          <w:lang w:val="de-DE"/>
        </w:rPr>
      </w:pPr>
    </w:p>
    <w:p w14:paraId="639ED16F" w14:textId="77777777" w:rsidR="00E37338" w:rsidRPr="00E37338" w:rsidRDefault="00E37338" w:rsidP="007F572C">
      <w:pPr>
        <w:jc w:val="both"/>
        <w:rPr>
          <w:lang w:val="de-DE"/>
        </w:rPr>
      </w:pPr>
    </w:p>
    <w:p w14:paraId="175D27C7" w14:textId="77777777" w:rsidR="00E37338" w:rsidRPr="00E37338" w:rsidRDefault="00E37338">
      <w:pPr>
        <w:rPr>
          <w:b/>
          <w:lang w:val="de-DE"/>
        </w:rPr>
      </w:pPr>
      <w:r w:rsidRPr="00E37338">
        <w:rPr>
          <w:b/>
          <w:lang w:val="de-DE"/>
        </w:rPr>
        <w:br w:type="page"/>
      </w:r>
    </w:p>
    <w:p w14:paraId="5ED588A2" w14:textId="4534D85C" w:rsidR="00E37338" w:rsidRPr="00E37338" w:rsidRDefault="00E37338" w:rsidP="007F572C">
      <w:pPr>
        <w:jc w:val="both"/>
        <w:rPr>
          <w:b/>
          <w:bCs/>
          <w:lang w:val="de-DE"/>
        </w:rPr>
      </w:pPr>
      <w:r w:rsidRPr="00E37338">
        <w:rPr>
          <w:b/>
          <w:lang w:val="de-DE"/>
        </w:rPr>
        <w:lastRenderedPageBreak/>
        <w:tab/>
        <w:t>Art. 5 - Elektronisches Rauschen</w:t>
      </w:r>
    </w:p>
    <w:p w14:paraId="40E78B9D" w14:textId="77777777" w:rsidR="00E37338" w:rsidRPr="00E37338" w:rsidRDefault="00E37338" w:rsidP="007F572C">
      <w:pPr>
        <w:jc w:val="both"/>
        <w:rPr>
          <w:lang w:val="de-DE"/>
        </w:rPr>
      </w:pPr>
    </w:p>
    <w:p w14:paraId="0DE3DAEF" w14:textId="77777777" w:rsidR="00E37338" w:rsidRPr="00E37338" w:rsidRDefault="00E37338" w:rsidP="007F572C">
      <w:pPr>
        <w:jc w:val="both"/>
        <w:rPr>
          <w:lang w:val="de-DE"/>
        </w:rPr>
      </w:pPr>
      <w:r w:rsidRPr="00E37338">
        <w:rPr>
          <w:lang w:val="de-DE"/>
        </w:rPr>
        <w:tab/>
        <w:t>§ 1 - An Tagen, an denen Radioisotope benutzt werden, muss zunächst die Beurteilung der Konformität des elektronischen Rauschens durch fachkundiges Personal des Betreibers gemäß den Anweisungen des Herstellers des Aktivimeters durchgeführt werden.</w:t>
      </w:r>
    </w:p>
    <w:p w14:paraId="7952AE94" w14:textId="77777777" w:rsidR="00E37338" w:rsidRPr="00E37338" w:rsidRDefault="00E37338" w:rsidP="007F572C">
      <w:pPr>
        <w:jc w:val="both"/>
        <w:rPr>
          <w:lang w:val="de-DE"/>
        </w:rPr>
      </w:pPr>
    </w:p>
    <w:p w14:paraId="740066F6" w14:textId="77777777" w:rsidR="00E37338" w:rsidRPr="00E37338" w:rsidRDefault="00E37338" w:rsidP="007F572C">
      <w:pPr>
        <w:jc w:val="both"/>
        <w:rPr>
          <w:lang w:val="de-DE"/>
        </w:rPr>
      </w:pPr>
      <w:r w:rsidRPr="00E37338">
        <w:rPr>
          <w:lang w:val="de-DE"/>
        </w:rPr>
        <w:tab/>
        <w:t>§ 2 - Der Wert der Messung wird zeitlich nachverfolgt.</w:t>
      </w:r>
    </w:p>
    <w:p w14:paraId="4E7AEDAB" w14:textId="77777777" w:rsidR="00E37338" w:rsidRPr="00E37338" w:rsidRDefault="00E37338" w:rsidP="007F572C">
      <w:pPr>
        <w:jc w:val="both"/>
        <w:rPr>
          <w:lang w:val="de-DE"/>
        </w:rPr>
      </w:pPr>
    </w:p>
    <w:p w14:paraId="5CFC8E2A" w14:textId="77777777" w:rsidR="00E37338" w:rsidRPr="00E37338" w:rsidRDefault="00E37338" w:rsidP="007F572C">
      <w:pPr>
        <w:jc w:val="both"/>
        <w:rPr>
          <w:lang w:val="de-DE"/>
        </w:rPr>
      </w:pPr>
    </w:p>
    <w:p w14:paraId="5FE6C150" w14:textId="77777777" w:rsidR="00E37338" w:rsidRPr="00E37338" w:rsidRDefault="00E37338" w:rsidP="007F572C">
      <w:pPr>
        <w:jc w:val="both"/>
        <w:rPr>
          <w:lang w:val="de-DE"/>
        </w:rPr>
      </w:pPr>
      <w:r w:rsidRPr="00E37338">
        <w:rPr>
          <w:b/>
          <w:lang w:val="de-DE"/>
        </w:rPr>
        <w:tab/>
        <w:t>Art. 6 -</w:t>
      </w:r>
      <w:r w:rsidRPr="00E37338">
        <w:rPr>
          <w:lang w:val="de-DE"/>
        </w:rPr>
        <w:t xml:space="preserve"> </w:t>
      </w:r>
      <w:r w:rsidRPr="00E37338">
        <w:rPr>
          <w:b/>
          <w:lang w:val="de-DE"/>
        </w:rPr>
        <w:t>Hintergrundstrahlung</w:t>
      </w:r>
    </w:p>
    <w:p w14:paraId="32931505" w14:textId="77777777" w:rsidR="00E37338" w:rsidRPr="00E37338" w:rsidRDefault="00E37338" w:rsidP="007F572C">
      <w:pPr>
        <w:jc w:val="both"/>
        <w:rPr>
          <w:lang w:val="de-DE"/>
        </w:rPr>
      </w:pPr>
    </w:p>
    <w:p w14:paraId="4F9A3D6D" w14:textId="77777777" w:rsidR="00E37338" w:rsidRPr="00E37338" w:rsidRDefault="00E37338" w:rsidP="007F572C">
      <w:pPr>
        <w:jc w:val="both"/>
        <w:rPr>
          <w:lang w:val="de-DE"/>
        </w:rPr>
      </w:pPr>
      <w:r w:rsidRPr="00E37338">
        <w:rPr>
          <w:lang w:val="de-DE"/>
        </w:rPr>
        <w:tab/>
        <w:t>§ 1 - An Tagen, an denen Radioisotope benutzt werden, muss zunächst die Beurteilung der Konformität der Hintergrundstrahlung durch fachkundiges Personal des Betreibers gemäß den Anweisungen des Herstellers durchgeführt werden, erforderlichenfalls unter Anwendung der Parameter für das am meisten benutzte Radioisotop.</w:t>
      </w:r>
    </w:p>
    <w:p w14:paraId="6B336BEA" w14:textId="77777777" w:rsidR="00E37338" w:rsidRPr="00E37338" w:rsidRDefault="00E37338" w:rsidP="007F572C">
      <w:pPr>
        <w:jc w:val="both"/>
        <w:rPr>
          <w:lang w:val="de-DE"/>
        </w:rPr>
      </w:pPr>
    </w:p>
    <w:p w14:paraId="2EBFF0BC" w14:textId="77777777" w:rsidR="00E37338" w:rsidRPr="00E37338" w:rsidRDefault="00E37338" w:rsidP="007F572C">
      <w:pPr>
        <w:jc w:val="both"/>
        <w:rPr>
          <w:lang w:val="de-DE"/>
        </w:rPr>
      </w:pPr>
      <w:r w:rsidRPr="00E37338">
        <w:rPr>
          <w:lang w:val="de-DE"/>
        </w:rPr>
        <w:tab/>
        <w:t>§ 2 - Die Hintergrundstrahlung beträgt weniger als 100 kBq.</w:t>
      </w:r>
    </w:p>
    <w:p w14:paraId="14833889" w14:textId="77777777" w:rsidR="00E37338" w:rsidRPr="00E37338" w:rsidRDefault="00E37338" w:rsidP="007F572C">
      <w:pPr>
        <w:jc w:val="both"/>
        <w:rPr>
          <w:lang w:val="de-DE"/>
        </w:rPr>
      </w:pPr>
    </w:p>
    <w:p w14:paraId="091CAA40" w14:textId="77777777" w:rsidR="00E37338" w:rsidRPr="00E37338" w:rsidRDefault="00E37338" w:rsidP="007F572C">
      <w:pPr>
        <w:jc w:val="both"/>
        <w:rPr>
          <w:lang w:val="de-DE"/>
        </w:rPr>
      </w:pPr>
      <w:r w:rsidRPr="00E37338">
        <w:rPr>
          <w:lang w:val="de-DE"/>
        </w:rPr>
        <w:tab/>
        <w:t>§ 3 - Der Wert der Messung wird zeitlich nachverfolgt.</w:t>
      </w:r>
    </w:p>
    <w:p w14:paraId="2BBC21DB" w14:textId="77777777" w:rsidR="00E37338" w:rsidRPr="00E37338" w:rsidRDefault="00E37338" w:rsidP="007F572C">
      <w:pPr>
        <w:jc w:val="both"/>
        <w:rPr>
          <w:lang w:val="de-DE"/>
        </w:rPr>
      </w:pPr>
    </w:p>
    <w:p w14:paraId="6B6BA8C5" w14:textId="77777777" w:rsidR="00E37338" w:rsidRPr="00E37338" w:rsidRDefault="00E37338" w:rsidP="007F572C">
      <w:pPr>
        <w:jc w:val="both"/>
        <w:rPr>
          <w:lang w:val="de-DE"/>
        </w:rPr>
      </w:pPr>
    </w:p>
    <w:p w14:paraId="1C368215" w14:textId="77777777" w:rsidR="00E37338" w:rsidRPr="00E37338" w:rsidRDefault="00E37338" w:rsidP="007F572C">
      <w:pPr>
        <w:jc w:val="both"/>
        <w:rPr>
          <w:lang w:val="de-DE"/>
        </w:rPr>
      </w:pPr>
      <w:r w:rsidRPr="00E37338">
        <w:rPr>
          <w:b/>
          <w:lang w:val="de-DE"/>
        </w:rPr>
        <w:tab/>
        <w:t>Art. 7 -</w:t>
      </w:r>
      <w:r w:rsidRPr="00E37338">
        <w:rPr>
          <w:lang w:val="de-DE"/>
        </w:rPr>
        <w:t xml:space="preserve"> </w:t>
      </w:r>
      <w:r w:rsidRPr="00E37338">
        <w:rPr>
          <w:b/>
          <w:lang w:val="de-DE"/>
        </w:rPr>
        <w:t>Konstanz</w:t>
      </w:r>
    </w:p>
    <w:p w14:paraId="7229247C" w14:textId="77777777" w:rsidR="00E37338" w:rsidRPr="00E37338" w:rsidRDefault="00E37338" w:rsidP="007F572C">
      <w:pPr>
        <w:jc w:val="both"/>
        <w:rPr>
          <w:lang w:val="de-DE"/>
        </w:rPr>
      </w:pPr>
    </w:p>
    <w:p w14:paraId="2F69A67A" w14:textId="77777777" w:rsidR="00E37338" w:rsidRPr="00E37338" w:rsidRDefault="00E37338" w:rsidP="007F572C">
      <w:pPr>
        <w:jc w:val="both"/>
        <w:rPr>
          <w:lang w:val="de-DE"/>
        </w:rPr>
      </w:pPr>
      <w:r w:rsidRPr="00E37338">
        <w:rPr>
          <w:lang w:val="de-DE"/>
        </w:rPr>
        <w:tab/>
        <w:t>§ 1 - An Tagen, an denen Radioisotope benutzt werden, muss zunächst die Beurteilung der Konformität der Konstanz durch fachkundiges Personal des Betreibers gemäß den Anweisungen des Herstellers durchgeführt werden, unter Anwendung des Kalibrierfaktors, der der benutzten kalibrierten Strahlenquelle entspricht.</w:t>
      </w:r>
    </w:p>
    <w:p w14:paraId="032472DC" w14:textId="77777777" w:rsidR="00E37338" w:rsidRPr="00E37338" w:rsidRDefault="00E37338" w:rsidP="007F572C">
      <w:pPr>
        <w:jc w:val="both"/>
        <w:rPr>
          <w:lang w:val="de-DE"/>
        </w:rPr>
      </w:pPr>
    </w:p>
    <w:p w14:paraId="285721EA" w14:textId="77777777" w:rsidR="00E37338" w:rsidRPr="00E37338" w:rsidRDefault="00E37338" w:rsidP="007F572C">
      <w:pPr>
        <w:jc w:val="both"/>
        <w:rPr>
          <w:lang w:val="de-DE"/>
        </w:rPr>
      </w:pPr>
      <w:r w:rsidRPr="00E37338">
        <w:rPr>
          <w:lang w:val="de-DE"/>
        </w:rPr>
        <w:tab/>
        <w:t xml:space="preserve">§ 2 - Die benutzte Strahlenquelle ist eine kalibrierte </w:t>
      </w:r>
      <w:r w:rsidRPr="00E37338">
        <w:rPr>
          <w:vertAlign w:val="superscript"/>
          <w:lang w:val="de-DE"/>
        </w:rPr>
        <w:t>57</w:t>
      </w:r>
      <w:r w:rsidRPr="00E37338">
        <w:rPr>
          <w:lang w:val="de-DE"/>
        </w:rPr>
        <w:t xml:space="preserve">Co-Strahlenquelle, deren Aktivität zum Zeitpunkt der Kontrolle mindestens 40 MBq beträgt oder eine </w:t>
      </w:r>
      <w:r w:rsidRPr="00E37338">
        <w:rPr>
          <w:vertAlign w:val="superscript"/>
          <w:lang w:val="de-DE"/>
        </w:rPr>
        <w:t>137</w:t>
      </w:r>
      <w:r w:rsidRPr="00E37338">
        <w:rPr>
          <w:lang w:val="de-DE"/>
        </w:rPr>
        <w:t xml:space="preserve">Cs- beziehungsweise </w:t>
      </w:r>
      <w:r w:rsidRPr="00E37338">
        <w:rPr>
          <w:vertAlign w:val="superscript"/>
          <w:lang w:val="de-DE"/>
        </w:rPr>
        <w:t>133</w:t>
      </w:r>
      <w:r w:rsidRPr="00E37338">
        <w:rPr>
          <w:lang w:val="de-DE"/>
        </w:rPr>
        <w:t>Ba-Strahlenquelle, deren Aktivität zum Zeitpunkt der Kontrolle mindestens 5 MBq beträgt, außer bei anderslautender Spezifikation des Herstellers.</w:t>
      </w:r>
    </w:p>
    <w:p w14:paraId="31BCC622" w14:textId="77777777" w:rsidR="00E37338" w:rsidRPr="00E37338" w:rsidRDefault="00E37338" w:rsidP="007F572C">
      <w:pPr>
        <w:jc w:val="both"/>
        <w:rPr>
          <w:lang w:val="de-DE"/>
        </w:rPr>
      </w:pPr>
    </w:p>
    <w:p w14:paraId="3209D2B4" w14:textId="77777777" w:rsidR="00E37338" w:rsidRPr="00E37338" w:rsidRDefault="00E37338" w:rsidP="007F572C">
      <w:pPr>
        <w:jc w:val="both"/>
        <w:rPr>
          <w:lang w:val="de-DE"/>
        </w:rPr>
      </w:pPr>
      <w:r w:rsidRPr="00E37338">
        <w:rPr>
          <w:lang w:val="de-DE"/>
        </w:rPr>
        <w:tab/>
        <w:t>§ 3 - Es findet ein zusätzliches Ablesen unter Anwendung des Kalibrierfaktors des am meisten benutzten Radioisotops statt.</w:t>
      </w:r>
    </w:p>
    <w:p w14:paraId="3DE520C0" w14:textId="77777777" w:rsidR="00E37338" w:rsidRPr="00E37338" w:rsidRDefault="00E37338" w:rsidP="007F572C">
      <w:pPr>
        <w:jc w:val="both"/>
        <w:rPr>
          <w:lang w:val="de-DE"/>
        </w:rPr>
      </w:pPr>
    </w:p>
    <w:p w14:paraId="1A264C08" w14:textId="77777777" w:rsidR="00E37338" w:rsidRPr="00E37338" w:rsidRDefault="00E37338" w:rsidP="007F572C">
      <w:pPr>
        <w:jc w:val="both"/>
        <w:rPr>
          <w:lang w:val="de-DE"/>
        </w:rPr>
      </w:pPr>
      <w:r w:rsidRPr="00E37338">
        <w:rPr>
          <w:lang w:val="de-DE"/>
        </w:rPr>
        <w:tab/>
        <w:t>§ 4 - Die angezeigten Werte werden zeitlich nachverfolgt.</w:t>
      </w:r>
    </w:p>
    <w:p w14:paraId="4A3F800F" w14:textId="77777777" w:rsidR="00E37338" w:rsidRPr="00E37338" w:rsidRDefault="00E37338" w:rsidP="007F572C">
      <w:pPr>
        <w:jc w:val="both"/>
        <w:rPr>
          <w:lang w:val="de-DE"/>
        </w:rPr>
      </w:pPr>
    </w:p>
    <w:p w14:paraId="01209F49" w14:textId="77777777" w:rsidR="00E37338" w:rsidRPr="00E37338" w:rsidRDefault="00E37338" w:rsidP="007F572C">
      <w:pPr>
        <w:jc w:val="both"/>
        <w:rPr>
          <w:lang w:val="de-DE"/>
        </w:rPr>
      </w:pPr>
      <w:r w:rsidRPr="00E37338">
        <w:rPr>
          <w:lang w:val="de-DE"/>
        </w:rPr>
        <w:tab/>
        <w:t>§ 5 - Die Abweichung zwischen dem mit der Strahlenquelle gemessenen Wert und dem Nennwert beträgt höchstens 5 Prozent plus die Toleranz der kalibrierten Strahlenquelle mit einer Abweichung von höchstens 10 Prozent.</w:t>
      </w:r>
    </w:p>
    <w:p w14:paraId="5B8B7335" w14:textId="77777777" w:rsidR="00E37338" w:rsidRPr="00E37338" w:rsidRDefault="00E37338" w:rsidP="007F572C">
      <w:pPr>
        <w:jc w:val="both"/>
        <w:rPr>
          <w:lang w:val="de-DE"/>
        </w:rPr>
      </w:pPr>
    </w:p>
    <w:p w14:paraId="0FCFA13C" w14:textId="77777777" w:rsidR="00E37338" w:rsidRPr="00E37338" w:rsidRDefault="00E37338" w:rsidP="007F572C">
      <w:pPr>
        <w:jc w:val="both"/>
        <w:rPr>
          <w:lang w:val="de-DE"/>
        </w:rPr>
      </w:pPr>
      <w:r w:rsidRPr="00E37338">
        <w:rPr>
          <w:lang w:val="de-DE"/>
        </w:rPr>
        <w:tab/>
        <w:t>§ 6 - Die relative Abweichung zwischen zwei aufeinander folgenden Ablesungen beträgt höchstens 5 Prozent.</w:t>
      </w:r>
    </w:p>
    <w:p w14:paraId="2B6925BB" w14:textId="77777777" w:rsidR="00E37338" w:rsidRPr="00E37338" w:rsidRDefault="00E37338" w:rsidP="007F572C">
      <w:pPr>
        <w:jc w:val="both"/>
        <w:rPr>
          <w:lang w:val="de-DE"/>
        </w:rPr>
      </w:pPr>
    </w:p>
    <w:p w14:paraId="7BD953D7" w14:textId="77777777" w:rsidR="00E37338" w:rsidRPr="00E37338" w:rsidRDefault="00E37338" w:rsidP="007F572C">
      <w:pPr>
        <w:jc w:val="both"/>
        <w:rPr>
          <w:lang w:val="de-DE"/>
        </w:rPr>
      </w:pPr>
      <w:r w:rsidRPr="00E37338">
        <w:rPr>
          <w:lang w:val="de-DE"/>
        </w:rPr>
        <w:tab/>
        <w:t>§ 7 - Das Verhältnis zwischen dem mit dem Kalibrierfaktor des am meisten benutzten Radioisotops gemessenen Wert und dem mit dem Kalibrierfaktor, der der kalibrierten Strahlenquelle entspricht, gemessenen Wert wird berechnet. Die Abweichung zwischen diesem Verhältnis und dem ursprünglichen Verhältnis darf höchstens 5 Prozent betragen.</w:t>
      </w:r>
    </w:p>
    <w:p w14:paraId="5B72684C" w14:textId="77777777" w:rsidR="00E37338" w:rsidRPr="00E37338" w:rsidRDefault="00E37338" w:rsidP="007F572C">
      <w:pPr>
        <w:jc w:val="both"/>
        <w:rPr>
          <w:lang w:val="de-DE"/>
        </w:rPr>
      </w:pPr>
    </w:p>
    <w:p w14:paraId="4F181BED" w14:textId="77777777" w:rsidR="00E37338" w:rsidRPr="00E37338" w:rsidRDefault="00E37338" w:rsidP="007F572C">
      <w:pPr>
        <w:jc w:val="both"/>
        <w:rPr>
          <w:lang w:val="de-DE"/>
        </w:rPr>
      </w:pPr>
    </w:p>
    <w:p w14:paraId="6AF437A6" w14:textId="77777777" w:rsidR="00E37338" w:rsidRPr="00E37338" w:rsidRDefault="00E37338" w:rsidP="007F572C">
      <w:pPr>
        <w:jc w:val="both"/>
        <w:rPr>
          <w:lang w:val="de-DE"/>
        </w:rPr>
      </w:pPr>
      <w:r w:rsidRPr="00E37338">
        <w:rPr>
          <w:b/>
          <w:lang w:val="de-DE"/>
        </w:rPr>
        <w:tab/>
        <w:t>Art. 8 -</w:t>
      </w:r>
      <w:r w:rsidRPr="00E37338">
        <w:rPr>
          <w:lang w:val="de-DE"/>
        </w:rPr>
        <w:t xml:space="preserve"> </w:t>
      </w:r>
      <w:r w:rsidRPr="00E37338">
        <w:rPr>
          <w:b/>
          <w:lang w:val="de-DE"/>
        </w:rPr>
        <w:t>Ansprechvermögen</w:t>
      </w:r>
    </w:p>
    <w:p w14:paraId="3607D25E" w14:textId="77777777" w:rsidR="00E37338" w:rsidRPr="00E37338" w:rsidRDefault="00E37338" w:rsidP="007F572C">
      <w:pPr>
        <w:jc w:val="both"/>
        <w:rPr>
          <w:lang w:val="de-DE"/>
        </w:rPr>
      </w:pPr>
    </w:p>
    <w:p w14:paraId="651E2BC0" w14:textId="77777777" w:rsidR="00E37338" w:rsidRPr="00E37338" w:rsidRDefault="00E37338" w:rsidP="007F572C">
      <w:pPr>
        <w:jc w:val="both"/>
        <w:rPr>
          <w:lang w:val="de-DE"/>
        </w:rPr>
      </w:pPr>
      <w:r w:rsidRPr="00E37338">
        <w:rPr>
          <w:lang w:val="de-DE"/>
        </w:rPr>
        <w:tab/>
        <w:t>§ 1 - Die Beurteilung der Konformität des Ansprechvermögens wird mindestens einmal pro Monat durch fachkundiges Personal des Betreibers durchgeführt.</w:t>
      </w:r>
    </w:p>
    <w:p w14:paraId="51814927" w14:textId="77777777" w:rsidR="00E37338" w:rsidRPr="00E37338" w:rsidRDefault="00E37338" w:rsidP="007F572C">
      <w:pPr>
        <w:jc w:val="both"/>
        <w:rPr>
          <w:lang w:val="de-DE"/>
        </w:rPr>
      </w:pPr>
    </w:p>
    <w:p w14:paraId="67E0464A" w14:textId="77777777" w:rsidR="00E37338" w:rsidRPr="00E37338" w:rsidRDefault="00E37338" w:rsidP="007F572C">
      <w:pPr>
        <w:jc w:val="both"/>
        <w:rPr>
          <w:lang w:val="de-DE"/>
        </w:rPr>
      </w:pPr>
      <w:r w:rsidRPr="00E37338">
        <w:rPr>
          <w:lang w:val="de-DE"/>
        </w:rPr>
        <w:tab/>
        <w:t xml:space="preserve">§ 2 - Die benutzte Strahlenquelle ist eine kalibrierte </w:t>
      </w:r>
      <w:r w:rsidRPr="00E37338">
        <w:rPr>
          <w:vertAlign w:val="superscript"/>
          <w:lang w:val="de-DE"/>
        </w:rPr>
        <w:t>57</w:t>
      </w:r>
      <w:r w:rsidRPr="00E37338">
        <w:rPr>
          <w:lang w:val="de-DE"/>
        </w:rPr>
        <w:t xml:space="preserve">Co-Strahlenquelle, deren Aktivität zum Zeitpunkt der Kontrolle mindestens 40 MBq beträgt oder eine </w:t>
      </w:r>
      <w:r w:rsidRPr="00E37338">
        <w:rPr>
          <w:vertAlign w:val="superscript"/>
          <w:lang w:val="de-DE"/>
        </w:rPr>
        <w:t>137</w:t>
      </w:r>
      <w:r w:rsidRPr="00E37338">
        <w:rPr>
          <w:lang w:val="de-DE"/>
        </w:rPr>
        <w:t xml:space="preserve">Cs- beziehungsweise </w:t>
      </w:r>
      <w:r w:rsidRPr="00E37338">
        <w:rPr>
          <w:vertAlign w:val="superscript"/>
          <w:lang w:val="de-DE"/>
        </w:rPr>
        <w:t>133</w:t>
      </w:r>
      <w:r w:rsidRPr="00E37338">
        <w:rPr>
          <w:lang w:val="de-DE"/>
        </w:rPr>
        <w:t>Ba-Strahlenquelle, deren Aktivität zum Zeitpunkt der Kontrolle mindestens 5 MBq beträgt, außer bei anderslautender Spezifikation des Herstellers.</w:t>
      </w:r>
    </w:p>
    <w:p w14:paraId="21F57F05" w14:textId="77777777" w:rsidR="00E37338" w:rsidRPr="00E37338" w:rsidRDefault="00E37338" w:rsidP="007F572C">
      <w:pPr>
        <w:jc w:val="both"/>
        <w:rPr>
          <w:lang w:val="de-DE"/>
        </w:rPr>
      </w:pPr>
    </w:p>
    <w:p w14:paraId="62169923" w14:textId="77777777" w:rsidR="00E37338" w:rsidRPr="00E37338" w:rsidRDefault="00E37338" w:rsidP="007F572C">
      <w:pPr>
        <w:jc w:val="both"/>
        <w:rPr>
          <w:lang w:val="de-DE"/>
        </w:rPr>
      </w:pPr>
      <w:r w:rsidRPr="00E37338">
        <w:rPr>
          <w:lang w:val="de-DE"/>
        </w:rPr>
        <w:tab/>
        <w:t>§ 3 - Es wird eine Ablesung mit dem Kalibrierfaktor jedes der im klinischen Umfeld benutzten Radioisotope durchgeführt.</w:t>
      </w:r>
    </w:p>
    <w:p w14:paraId="17FDC802" w14:textId="77777777" w:rsidR="00E37338" w:rsidRPr="00E37338" w:rsidRDefault="00E37338" w:rsidP="007F572C">
      <w:pPr>
        <w:jc w:val="both"/>
        <w:rPr>
          <w:lang w:val="de-DE"/>
        </w:rPr>
      </w:pPr>
    </w:p>
    <w:p w14:paraId="7DEEA49A" w14:textId="77777777" w:rsidR="00E37338" w:rsidRPr="00E37338" w:rsidRDefault="00E37338" w:rsidP="007F572C">
      <w:pPr>
        <w:jc w:val="both"/>
        <w:rPr>
          <w:lang w:val="de-DE"/>
        </w:rPr>
      </w:pPr>
      <w:r w:rsidRPr="00E37338">
        <w:rPr>
          <w:lang w:val="de-DE"/>
        </w:rPr>
        <w:tab/>
        <w:t>§ 4 - Die angezeigten Werte werden zeitlich nachverfolgt.</w:t>
      </w:r>
    </w:p>
    <w:p w14:paraId="472DAAC5" w14:textId="77777777" w:rsidR="00E37338" w:rsidRPr="00E37338" w:rsidRDefault="00E37338" w:rsidP="007F572C">
      <w:pPr>
        <w:jc w:val="both"/>
        <w:rPr>
          <w:lang w:val="de-DE"/>
        </w:rPr>
      </w:pPr>
    </w:p>
    <w:p w14:paraId="3DFD271A" w14:textId="77777777" w:rsidR="00E37338" w:rsidRPr="00E37338" w:rsidRDefault="00E37338" w:rsidP="007F572C">
      <w:pPr>
        <w:jc w:val="both"/>
        <w:rPr>
          <w:lang w:val="de-DE"/>
        </w:rPr>
      </w:pPr>
      <w:r w:rsidRPr="00E37338">
        <w:rPr>
          <w:lang w:val="de-DE"/>
        </w:rPr>
        <w:tab/>
        <w:t>§ 5 - Das Verhältnis zwischen dem mit einem bestimmten Kalibrierfaktor gemessenen Wert und dem mit dem Kalibrierfaktor, der der kalibrierten Strahlenquelle entspricht, gemessenen Wert wird berechnet. Die Abweichung zwischen diesem Verhältnis und dem ursprünglichen Verhältnis darf höchstens 5 Prozent betragen.</w:t>
      </w:r>
    </w:p>
    <w:p w14:paraId="33D1DAA0" w14:textId="77777777" w:rsidR="00E37338" w:rsidRPr="00E37338" w:rsidRDefault="00E37338" w:rsidP="007F572C">
      <w:pPr>
        <w:jc w:val="both"/>
        <w:rPr>
          <w:lang w:val="de-DE"/>
        </w:rPr>
      </w:pPr>
    </w:p>
    <w:p w14:paraId="14BCFF39" w14:textId="77777777" w:rsidR="00E37338" w:rsidRPr="00E37338" w:rsidRDefault="00E37338" w:rsidP="007F572C">
      <w:pPr>
        <w:jc w:val="both"/>
        <w:rPr>
          <w:lang w:val="de-DE"/>
        </w:rPr>
      </w:pPr>
    </w:p>
    <w:p w14:paraId="3197F20B" w14:textId="77777777" w:rsidR="00E37338" w:rsidRPr="00E37338" w:rsidRDefault="00E37338" w:rsidP="007F572C">
      <w:pPr>
        <w:jc w:val="both"/>
        <w:rPr>
          <w:lang w:val="de-DE"/>
        </w:rPr>
      </w:pPr>
      <w:r w:rsidRPr="00E37338">
        <w:rPr>
          <w:b/>
          <w:lang w:val="de-DE"/>
        </w:rPr>
        <w:tab/>
        <w:t>Art. 9 - Linearität</w:t>
      </w:r>
    </w:p>
    <w:p w14:paraId="2D2D5CA6" w14:textId="77777777" w:rsidR="00E37338" w:rsidRPr="00E37338" w:rsidRDefault="00E37338" w:rsidP="007F572C">
      <w:pPr>
        <w:jc w:val="both"/>
        <w:rPr>
          <w:lang w:val="de-DE"/>
        </w:rPr>
      </w:pPr>
    </w:p>
    <w:p w14:paraId="40481F2D" w14:textId="77777777" w:rsidR="00E37338" w:rsidRPr="00E37338" w:rsidRDefault="00E37338" w:rsidP="007F572C">
      <w:pPr>
        <w:jc w:val="both"/>
        <w:rPr>
          <w:lang w:val="de-DE"/>
        </w:rPr>
      </w:pPr>
      <w:r w:rsidRPr="00E37338">
        <w:rPr>
          <w:lang w:val="de-DE"/>
        </w:rPr>
        <w:tab/>
        <w:t>§ 1 - Die Beurteilung der Konformität der Linearität wird mindestens einmal pro Jahr vom zugelassenen Medizinphysik-Experten durchgeführt.</w:t>
      </w:r>
    </w:p>
    <w:p w14:paraId="29E0D724" w14:textId="77777777" w:rsidR="00E37338" w:rsidRPr="00E37338" w:rsidRDefault="00E37338" w:rsidP="007F572C">
      <w:pPr>
        <w:jc w:val="both"/>
        <w:rPr>
          <w:lang w:val="de-DE"/>
        </w:rPr>
      </w:pPr>
    </w:p>
    <w:p w14:paraId="31AA5918" w14:textId="77777777" w:rsidR="00E37338" w:rsidRPr="00E37338" w:rsidRDefault="00E37338" w:rsidP="007F572C">
      <w:pPr>
        <w:jc w:val="both"/>
        <w:rPr>
          <w:lang w:val="de-DE"/>
        </w:rPr>
      </w:pPr>
      <w:r w:rsidRPr="00E37338">
        <w:rPr>
          <w:lang w:val="de-DE"/>
        </w:rPr>
        <w:tab/>
        <w:t>Die Messungen decken den gesamten Bereich der im klinischen Umfeld benutzten Aktivitäten ab und werden mindestens zwei bis drei Mal pro Halbwertszeit des benutzten Radioisotops durchgeführt.</w:t>
      </w:r>
    </w:p>
    <w:p w14:paraId="6F28BF77" w14:textId="77777777" w:rsidR="00E37338" w:rsidRPr="00E37338" w:rsidRDefault="00E37338" w:rsidP="007F572C">
      <w:pPr>
        <w:jc w:val="both"/>
        <w:rPr>
          <w:lang w:val="de-DE"/>
        </w:rPr>
      </w:pPr>
    </w:p>
    <w:p w14:paraId="09461898" w14:textId="77777777" w:rsidR="00E37338" w:rsidRPr="00E37338" w:rsidRDefault="00E37338" w:rsidP="007F572C">
      <w:pPr>
        <w:jc w:val="both"/>
        <w:rPr>
          <w:lang w:val="de-DE"/>
        </w:rPr>
      </w:pPr>
      <w:r w:rsidRPr="00E37338">
        <w:rPr>
          <w:lang w:val="de-DE"/>
        </w:rPr>
        <w:tab/>
        <w:t xml:space="preserve">§ 2 - Wenn die Messungen mit </w:t>
      </w:r>
      <w:r w:rsidRPr="00E37338">
        <w:rPr>
          <w:vertAlign w:val="superscript"/>
          <w:lang w:val="de-DE"/>
        </w:rPr>
        <w:t>99m</w:t>
      </w:r>
      <w:r w:rsidRPr="00E37338">
        <w:rPr>
          <w:lang w:val="de-DE"/>
        </w:rPr>
        <w:t>Tc durchgeführt werden, beginnen sie bei mindestens 2 bis 4 GBq und sind sie über mindestens zwei Tage verteilt.</w:t>
      </w:r>
    </w:p>
    <w:p w14:paraId="612A231C" w14:textId="77777777" w:rsidR="00E37338" w:rsidRPr="00E37338" w:rsidRDefault="00E37338" w:rsidP="007F572C">
      <w:pPr>
        <w:jc w:val="both"/>
        <w:rPr>
          <w:lang w:val="de-DE"/>
        </w:rPr>
      </w:pPr>
    </w:p>
    <w:p w14:paraId="2891C33D" w14:textId="77777777" w:rsidR="00E37338" w:rsidRPr="00E37338" w:rsidRDefault="00E37338" w:rsidP="007F572C">
      <w:pPr>
        <w:jc w:val="both"/>
        <w:rPr>
          <w:lang w:val="de-DE"/>
        </w:rPr>
      </w:pPr>
      <w:r w:rsidRPr="00E37338">
        <w:rPr>
          <w:lang w:val="de-DE"/>
        </w:rPr>
        <w:tab/>
        <w:t xml:space="preserve">§ 3 - Wenn die Messungen mit einem anderen Radioisotop als </w:t>
      </w:r>
      <w:r w:rsidRPr="00E37338">
        <w:rPr>
          <w:vertAlign w:val="superscript"/>
          <w:lang w:val="de-DE"/>
        </w:rPr>
        <w:t>99m</w:t>
      </w:r>
      <w:r w:rsidRPr="00E37338">
        <w:rPr>
          <w:lang w:val="de-DE"/>
        </w:rPr>
        <w:t>Tc durchgeführt werden, sind sie über mindestens vier Halbwertszeiten verteilt.</w:t>
      </w:r>
    </w:p>
    <w:p w14:paraId="7AFBBB5F" w14:textId="77777777" w:rsidR="00E37338" w:rsidRPr="00E37338" w:rsidRDefault="00E37338" w:rsidP="007F572C">
      <w:pPr>
        <w:jc w:val="both"/>
        <w:rPr>
          <w:lang w:val="de-DE"/>
        </w:rPr>
      </w:pPr>
    </w:p>
    <w:p w14:paraId="26501EE7" w14:textId="77777777" w:rsidR="00E37338" w:rsidRPr="00E37338" w:rsidRDefault="00E37338" w:rsidP="007F572C">
      <w:pPr>
        <w:jc w:val="both"/>
        <w:rPr>
          <w:lang w:val="de-DE"/>
        </w:rPr>
      </w:pPr>
      <w:r w:rsidRPr="00E37338">
        <w:rPr>
          <w:lang w:val="de-DE"/>
        </w:rPr>
        <w:tab/>
        <w:t>§ 4 - Die Aktivität wird in einer halblogarithmischen Grafik als Funktion der Zeit ausgedrückt, wobei die extrapolierte Halbwertszeit und das verbundene R</w:t>
      </w:r>
      <w:r w:rsidRPr="00E37338">
        <w:rPr>
          <w:vertAlign w:val="superscript"/>
          <w:lang w:val="de-DE"/>
        </w:rPr>
        <w:t>2</w:t>
      </w:r>
      <w:r w:rsidRPr="00E37338">
        <w:rPr>
          <w:lang w:val="de-DE"/>
        </w:rPr>
        <w:t xml:space="preserve"> angegeben werden.</w:t>
      </w:r>
    </w:p>
    <w:p w14:paraId="6ABE5344" w14:textId="77777777" w:rsidR="00E37338" w:rsidRPr="00E37338" w:rsidRDefault="00E37338" w:rsidP="007F572C">
      <w:pPr>
        <w:jc w:val="both"/>
        <w:rPr>
          <w:lang w:val="de-DE"/>
        </w:rPr>
      </w:pPr>
    </w:p>
    <w:p w14:paraId="228D3F42" w14:textId="77777777" w:rsidR="00E37338" w:rsidRPr="00E37338" w:rsidRDefault="00E37338" w:rsidP="007F572C">
      <w:pPr>
        <w:jc w:val="both"/>
        <w:rPr>
          <w:lang w:val="de-DE"/>
        </w:rPr>
      </w:pPr>
      <w:r w:rsidRPr="00E37338">
        <w:rPr>
          <w:lang w:val="de-DE"/>
        </w:rPr>
        <w:tab/>
        <w:t>§ 5 - Die Verbindung zwischen dem Logarithmus der gemessenen Aktivität und der Zeit ist eine Gerade, deren R</w:t>
      </w:r>
      <w:r w:rsidRPr="00E37338">
        <w:rPr>
          <w:vertAlign w:val="superscript"/>
          <w:lang w:val="de-DE"/>
        </w:rPr>
        <w:t>2</w:t>
      </w:r>
      <w:r w:rsidRPr="00E37338">
        <w:rPr>
          <w:lang w:val="de-DE"/>
        </w:rPr>
        <w:t xml:space="preserve"> über 0,95 liegt.</w:t>
      </w:r>
    </w:p>
    <w:p w14:paraId="1FC07B81" w14:textId="77777777" w:rsidR="00E37338" w:rsidRPr="00E37338" w:rsidRDefault="00E37338" w:rsidP="007F572C">
      <w:pPr>
        <w:jc w:val="both"/>
        <w:rPr>
          <w:lang w:val="de-DE"/>
        </w:rPr>
      </w:pPr>
    </w:p>
    <w:p w14:paraId="364EC401" w14:textId="77777777" w:rsidR="00E37338" w:rsidRPr="00E37338" w:rsidRDefault="00E37338" w:rsidP="007F572C">
      <w:pPr>
        <w:jc w:val="both"/>
        <w:rPr>
          <w:lang w:val="de-DE"/>
        </w:rPr>
        <w:sectPr w:rsidR="00E37338" w:rsidRPr="00E37338" w:rsidSect="00E37338">
          <w:pgSz w:w="11906" w:h="16838" w:code="9"/>
          <w:pgMar w:top="1418" w:right="1418" w:bottom="1418" w:left="1418" w:header="709" w:footer="709" w:gutter="0"/>
          <w:cols w:space="708"/>
          <w:vAlign w:val="center"/>
          <w:docGrid w:linePitch="360"/>
        </w:sectPr>
      </w:pPr>
    </w:p>
    <w:p w14:paraId="06C2206D" w14:textId="77777777" w:rsidR="00E37338" w:rsidRPr="00E37338" w:rsidRDefault="00E37338" w:rsidP="007F572C">
      <w:pPr>
        <w:jc w:val="both"/>
        <w:rPr>
          <w:lang w:val="de-DE"/>
        </w:rPr>
      </w:pPr>
      <w:r w:rsidRPr="00E37338">
        <w:rPr>
          <w:lang w:val="de-DE"/>
        </w:rPr>
        <w:lastRenderedPageBreak/>
        <w:tab/>
        <w:t>§ 6 - Die Abweichung zwischen der auf der Grundlage der Neigung dieser Geraden berechneten Halbwertszeit und der Halbwertszeit des benutzten Radioisotops beträgt höchstens 5 Prozent.</w:t>
      </w:r>
    </w:p>
    <w:p w14:paraId="6062A2B4" w14:textId="77777777" w:rsidR="00E37338" w:rsidRPr="00E37338" w:rsidRDefault="00E37338" w:rsidP="007F572C">
      <w:pPr>
        <w:jc w:val="both"/>
        <w:rPr>
          <w:lang w:val="de-DE"/>
        </w:rPr>
      </w:pPr>
    </w:p>
    <w:p w14:paraId="4308BA91" w14:textId="77777777" w:rsidR="00E37338" w:rsidRPr="00E37338" w:rsidRDefault="00E37338" w:rsidP="007F572C">
      <w:pPr>
        <w:jc w:val="both"/>
        <w:rPr>
          <w:lang w:val="de-DE"/>
        </w:rPr>
      </w:pPr>
    </w:p>
    <w:p w14:paraId="40EA2B16" w14:textId="77777777" w:rsidR="00E37338" w:rsidRPr="00E37338" w:rsidRDefault="00E37338" w:rsidP="007F572C">
      <w:pPr>
        <w:jc w:val="both"/>
        <w:rPr>
          <w:lang w:val="de-DE"/>
        </w:rPr>
      </w:pPr>
      <w:r w:rsidRPr="00E37338">
        <w:rPr>
          <w:b/>
          <w:lang w:val="de-DE"/>
        </w:rPr>
        <w:tab/>
        <w:t>Art. 10 - Reproduzierbarkeit</w:t>
      </w:r>
    </w:p>
    <w:p w14:paraId="7283BFBC" w14:textId="77777777" w:rsidR="00E37338" w:rsidRPr="00E37338" w:rsidRDefault="00E37338" w:rsidP="007F572C">
      <w:pPr>
        <w:jc w:val="both"/>
        <w:rPr>
          <w:lang w:val="de-DE"/>
        </w:rPr>
      </w:pPr>
    </w:p>
    <w:p w14:paraId="435F79D8" w14:textId="77777777" w:rsidR="00E37338" w:rsidRPr="00E37338" w:rsidRDefault="00E37338" w:rsidP="007F572C">
      <w:pPr>
        <w:jc w:val="both"/>
        <w:rPr>
          <w:lang w:val="de-DE"/>
        </w:rPr>
      </w:pPr>
      <w:r w:rsidRPr="00E37338">
        <w:rPr>
          <w:lang w:val="de-DE"/>
        </w:rPr>
        <w:tab/>
        <w:t>§ 1 - Die Beurteilung der Konformität der Reproduzierbarkeit wird mindestens einmal pro Jahr vom zugelassenen Medizinphysik-Experten durchgeführt.</w:t>
      </w:r>
    </w:p>
    <w:p w14:paraId="40D238B2" w14:textId="77777777" w:rsidR="00E37338" w:rsidRPr="00E37338" w:rsidRDefault="00E37338" w:rsidP="007F572C">
      <w:pPr>
        <w:jc w:val="both"/>
        <w:rPr>
          <w:lang w:val="de-DE"/>
        </w:rPr>
      </w:pPr>
    </w:p>
    <w:p w14:paraId="5BD5EDB6" w14:textId="77777777" w:rsidR="00E37338" w:rsidRPr="00E37338" w:rsidRDefault="00E37338" w:rsidP="007F572C">
      <w:pPr>
        <w:jc w:val="both"/>
        <w:rPr>
          <w:lang w:val="de-DE"/>
        </w:rPr>
      </w:pPr>
      <w:r w:rsidRPr="00E37338">
        <w:rPr>
          <w:lang w:val="de-DE"/>
        </w:rPr>
        <w:tab/>
        <w:t>§ 2 - Diese Messungen werden anhand von 100 bis 500 MBq des im klinischen Umfeld am meisten benutzten Radioisotops durchgeführt.</w:t>
      </w:r>
    </w:p>
    <w:p w14:paraId="390D5248" w14:textId="77777777" w:rsidR="00E37338" w:rsidRPr="00E37338" w:rsidRDefault="00E37338" w:rsidP="007F572C">
      <w:pPr>
        <w:jc w:val="both"/>
        <w:rPr>
          <w:lang w:val="de-DE"/>
        </w:rPr>
      </w:pPr>
    </w:p>
    <w:p w14:paraId="4F1A74F7" w14:textId="77777777" w:rsidR="00E37338" w:rsidRPr="00E37338" w:rsidRDefault="00E37338" w:rsidP="007F572C">
      <w:pPr>
        <w:jc w:val="both"/>
        <w:rPr>
          <w:lang w:val="de-DE"/>
        </w:rPr>
      </w:pPr>
      <w:r w:rsidRPr="00E37338">
        <w:rPr>
          <w:lang w:val="de-DE"/>
        </w:rPr>
        <w:tab/>
        <w:t>§ 3 - Es werden zehn Messungen durchgeführt, ohne die Strahlenquelle zu bewegen.</w:t>
      </w:r>
    </w:p>
    <w:p w14:paraId="4505F548" w14:textId="77777777" w:rsidR="00E37338" w:rsidRPr="00E37338" w:rsidRDefault="00E37338" w:rsidP="007F572C">
      <w:pPr>
        <w:jc w:val="both"/>
        <w:rPr>
          <w:lang w:val="de-DE"/>
        </w:rPr>
      </w:pPr>
    </w:p>
    <w:p w14:paraId="109FA4EC" w14:textId="77777777" w:rsidR="00E37338" w:rsidRPr="00E37338" w:rsidRDefault="00E37338" w:rsidP="007F572C">
      <w:pPr>
        <w:jc w:val="both"/>
        <w:rPr>
          <w:lang w:val="de-DE"/>
        </w:rPr>
      </w:pPr>
      <w:r w:rsidRPr="00E37338">
        <w:rPr>
          <w:lang w:val="de-DE"/>
        </w:rPr>
        <w:tab/>
        <w:t>§ 4 - Es werden zehn Messungen durchgeführt, bei denen die Strahlenquelle zwischen den jeweiligen Messungen aus der Ionisationskammer entfernt und wieder dorthin zurückgesetzt wird.</w:t>
      </w:r>
    </w:p>
    <w:p w14:paraId="5786BC70" w14:textId="77777777" w:rsidR="00E37338" w:rsidRPr="00E37338" w:rsidRDefault="00E37338" w:rsidP="007F572C">
      <w:pPr>
        <w:jc w:val="both"/>
        <w:rPr>
          <w:lang w:val="de-DE"/>
        </w:rPr>
      </w:pPr>
    </w:p>
    <w:p w14:paraId="66F7F232" w14:textId="77777777" w:rsidR="00E37338" w:rsidRPr="00E37338" w:rsidRDefault="00E37338" w:rsidP="007F572C">
      <w:pPr>
        <w:jc w:val="both"/>
        <w:rPr>
          <w:lang w:val="de-DE"/>
        </w:rPr>
      </w:pPr>
      <w:r w:rsidRPr="00E37338">
        <w:rPr>
          <w:lang w:val="de-DE"/>
        </w:rPr>
        <w:tab/>
        <w:t>§ 5 - Der Mittelwert und die Standardabweichung werden für jede Reihe von zehn Messungen berechnet.</w:t>
      </w:r>
    </w:p>
    <w:p w14:paraId="51135C61" w14:textId="77777777" w:rsidR="00E37338" w:rsidRPr="00E37338" w:rsidRDefault="00E37338" w:rsidP="007F572C">
      <w:pPr>
        <w:jc w:val="both"/>
        <w:rPr>
          <w:lang w:val="de-DE"/>
        </w:rPr>
      </w:pPr>
    </w:p>
    <w:p w14:paraId="6ECBC483" w14:textId="77777777" w:rsidR="00E37338" w:rsidRPr="00E37338" w:rsidRDefault="00E37338" w:rsidP="007F572C">
      <w:pPr>
        <w:jc w:val="both"/>
        <w:rPr>
          <w:lang w:val="de-DE"/>
        </w:rPr>
      </w:pPr>
      <w:r w:rsidRPr="00E37338">
        <w:rPr>
          <w:lang w:val="de-DE"/>
        </w:rPr>
        <w:tab/>
        <w:t>§ 6 - Das Verhältnis zwischen dem Mittelwert und der Standardabweichung liegt für jede Reihe von zehn Messungen unter 2 Prozent.</w:t>
      </w:r>
    </w:p>
    <w:p w14:paraId="1A3EB62D" w14:textId="77777777" w:rsidR="00E37338" w:rsidRPr="00E37338" w:rsidRDefault="00E37338" w:rsidP="007F572C">
      <w:pPr>
        <w:jc w:val="both"/>
        <w:rPr>
          <w:lang w:val="de-DE"/>
        </w:rPr>
      </w:pPr>
    </w:p>
    <w:p w14:paraId="72DF9511" w14:textId="77777777" w:rsidR="00E37338" w:rsidRPr="00E37338" w:rsidRDefault="00E37338" w:rsidP="007F572C">
      <w:pPr>
        <w:jc w:val="both"/>
        <w:rPr>
          <w:lang w:val="de-DE"/>
        </w:rPr>
      </w:pPr>
    </w:p>
    <w:p w14:paraId="06669A46" w14:textId="77777777" w:rsidR="00E37338" w:rsidRPr="00E37338" w:rsidRDefault="00E37338" w:rsidP="007F572C">
      <w:pPr>
        <w:jc w:val="center"/>
        <w:rPr>
          <w:i/>
          <w:iCs/>
          <w:lang w:val="de-DE"/>
        </w:rPr>
      </w:pPr>
      <w:r w:rsidRPr="00E37338">
        <w:rPr>
          <w:lang w:val="de-DE"/>
        </w:rPr>
        <w:t xml:space="preserve">KAPITEL 4 - </w:t>
      </w:r>
      <w:r w:rsidRPr="00E37338">
        <w:rPr>
          <w:i/>
          <w:lang w:val="de-DE"/>
        </w:rPr>
        <w:t>Schlussbestimmungen</w:t>
      </w:r>
    </w:p>
    <w:p w14:paraId="293934E4" w14:textId="77777777" w:rsidR="00E37338" w:rsidRPr="00E37338" w:rsidRDefault="00E37338" w:rsidP="007F572C">
      <w:pPr>
        <w:jc w:val="both"/>
        <w:rPr>
          <w:lang w:val="de-DE"/>
        </w:rPr>
      </w:pPr>
    </w:p>
    <w:p w14:paraId="12AED0EB" w14:textId="77777777" w:rsidR="00E37338" w:rsidRPr="00E37338" w:rsidRDefault="00E37338" w:rsidP="007F572C">
      <w:pPr>
        <w:jc w:val="both"/>
        <w:rPr>
          <w:lang w:val="de-DE"/>
        </w:rPr>
      </w:pPr>
    </w:p>
    <w:p w14:paraId="579182CA" w14:textId="77777777" w:rsidR="00E37338" w:rsidRPr="00E37338" w:rsidRDefault="00E37338" w:rsidP="007F572C">
      <w:pPr>
        <w:jc w:val="both"/>
        <w:rPr>
          <w:lang w:val="de-DE"/>
        </w:rPr>
      </w:pPr>
      <w:r w:rsidRPr="00E37338">
        <w:rPr>
          <w:b/>
          <w:lang w:val="de-DE"/>
        </w:rPr>
        <w:tab/>
        <w:t>Art. 11 -</w:t>
      </w:r>
      <w:r w:rsidRPr="00E37338">
        <w:rPr>
          <w:lang w:val="de-DE"/>
        </w:rPr>
        <w:t xml:space="preserve"> </w:t>
      </w:r>
      <w:r w:rsidRPr="00E37338">
        <w:rPr>
          <w:b/>
          <w:lang w:val="de-DE"/>
        </w:rPr>
        <w:t>Inkrafttreten</w:t>
      </w:r>
    </w:p>
    <w:p w14:paraId="04535ACD" w14:textId="77777777" w:rsidR="00E37338" w:rsidRPr="00E37338" w:rsidRDefault="00E37338" w:rsidP="007F572C">
      <w:pPr>
        <w:jc w:val="both"/>
        <w:rPr>
          <w:lang w:val="de-DE"/>
        </w:rPr>
      </w:pPr>
    </w:p>
    <w:p w14:paraId="0CCF0EAB" w14:textId="77777777" w:rsidR="00E37338" w:rsidRPr="00E37338" w:rsidRDefault="00E37338" w:rsidP="007F572C">
      <w:pPr>
        <w:jc w:val="both"/>
        <w:rPr>
          <w:lang w:val="de-DE"/>
        </w:rPr>
      </w:pPr>
      <w:r w:rsidRPr="00E37338">
        <w:rPr>
          <w:lang w:val="de-DE"/>
        </w:rPr>
        <w:tab/>
        <w:t>Vorliegende Regelung tritt am 1. November 2024 in Kraft.</w:t>
      </w:r>
    </w:p>
    <w:p w14:paraId="7E725F54" w14:textId="77777777" w:rsidR="00E37338" w:rsidRPr="00E37338" w:rsidRDefault="00E37338" w:rsidP="007F572C">
      <w:pPr>
        <w:jc w:val="both"/>
        <w:rPr>
          <w:lang w:val="de-DE"/>
        </w:rPr>
      </w:pPr>
    </w:p>
    <w:p w14:paraId="04C015FA" w14:textId="77777777" w:rsidR="00E37338" w:rsidRPr="00E37338" w:rsidRDefault="00E37338" w:rsidP="007F572C">
      <w:pPr>
        <w:jc w:val="both"/>
        <w:rPr>
          <w:lang w:val="de-DE"/>
        </w:rPr>
      </w:pPr>
    </w:p>
    <w:p w14:paraId="5817C00E" w14:textId="77777777" w:rsidR="00E37338" w:rsidRPr="00E37338" w:rsidRDefault="00E37338" w:rsidP="007F572C">
      <w:pPr>
        <w:jc w:val="both"/>
        <w:rPr>
          <w:lang w:val="de-DE"/>
        </w:rPr>
      </w:pPr>
      <w:r w:rsidRPr="00E37338">
        <w:rPr>
          <w:lang w:val="de-DE"/>
        </w:rPr>
        <w:tab/>
        <w:t>Brüssel, den 24. April 2024</w:t>
      </w:r>
    </w:p>
    <w:p w14:paraId="222FC7AF" w14:textId="77777777" w:rsidR="00E37338" w:rsidRPr="00E37338" w:rsidRDefault="00E37338" w:rsidP="007F572C">
      <w:pPr>
        <w:jc w:val="both"/>
        <w:rPr>
          <w:lang w:val="de-DE"/>
        </w:rPr>
      </w:pPr>
    </w:p>
    <w:p w14:paraId="1E0C3BF3" w14:textId="77777777" w:rsidR="00E37338" w:rsidRPr="00E37338" w:rsidRDefault="00E37338" w:rsidP="007F572C">
      <w:pPr>
        <w:jc w:val="both"/>
        <w:rPr>
          <w:lang w:val="de-DE"/>
        </w:rPr>
      </w:pPr>
    </w:p>
    <w:p w14:paraId="566495AB" w14:textId="77777777" w:rsidR="00E37338" w:rsidRPr="00E37338" w:rsidRDefault="00E37338" w:rsidP="007F572C">
      <w:pPr>
        <w:jc w:val="center"/>
        <w:rPr>
          <w:lang w:val="de-DE"/>
        </w:rPr>
      </w:pPr>
      <w:r w:rsidRPr="00E37338">
        <w:rPr>
          <w:lang w:val="de-DE"/>
        </w:rPr>
        <w:t>Der Generaldirektor</w:t>
      </w:r>
    </w:p>
    <w:p w14:paraId="6BCEAA65" w14:textId="77777777" w:rsidR="00E37338" w:rsidRPr="00E37338" w:rsidRDefault="00E37338" w:rsidP="007F572C">
      <w:pPr>
        <w:jc w:val="center"/>
        <w:rPr>
          <w:lang w:val="de-DE"/>
        </w:rPr>
      </w:pPr>
      <w:r w:rsidRPr="00E37338">
        <w:rPr>
          <w:lang w:val="de-DE"/>
        </w:rPr>
        <w:t>F. HARDEMAN</w:t>
      </w:r>
    </w:p>
    <w:p w14:paraId="726BC665" w14:textId="77777777" w:rsidR="00E37338" w:rsidRPr="00E37338" w:rsidRDefault="00E37338" w:rsidP="007F572C">
      <w:pPr>
        <w:jc w:val="both"/>
        <w:rPr>
          <w:lang w:val="de-DE"/>
        </w:rPr>
      </w:pPr>
    </w:p>
    <w:p w14:paraId="0BC3EC76" w14:textId="77777777" w:rsidR="00233F36" w:rsidRPr="00E37338" w:rsidRDefault="00233F36" w:rsidP="00E1687C">
      <w:pPr>
        <w:jc w:val="both"/>
        <w:rPr>
          <w:lang w:val="de-DE"/>
        </w:rPr>
      </w:pPr>
    </w:p>
    <w:sectPr w:rsidR="00233F36" w:rsidRPr="00E37338" w:rsidSect="00E3733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763022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57D4E"/>
    <w:rsid w:val="003725C6"/>
    <w:rsid w:val="00385261"/>
    <w:rsid w:val="004F0197"/>
    <w:rsid w:val="0051470C"/>
    <w:rsid w:val="005D55BA"/>
    <w:rsid w:val="006F4381"/>
    <w:rsid w:val="007379B4"/>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37338"/>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294FB"/>
  <w15:docId w15:val="{532846EA-B65F-4A59-9F61-1C1DB165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1219</Words>
  <Characters>7889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2025-07-04T13:40:00Z</cp:lastPrinted>
  <dcterms:created xsi:type="dcterms:W3CDTF">2025-07-04T13:38:00Z</dcterms:created>
  <dcterms:modified xsi:type="dcterms:W3CDTF">2025-07-04T13:49:00Z</dcterms:modified>
</cp:coreProperties>
</file>