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0381" w14:textId="5D088879" w:rsidR="00233F36" w:rsidRPr="000A562A" w:rsidRDefault="00C1363C" w:rsidP="00786C4F">
      <w:pPr>
        <w:jc w:val="both"/>
        <w:rPr>
          <w:lang w:val="de-DE"/>
        </w:rPr>
      </w:pPr>
      <w:r w:rsidRPr="005A7692">
        <w:rPr>
          <w:b/>
          <w:lang w:val="de-DE"/>
        </w:rPr>
        <w:t xml:space="preserve">9. APRIL 2024 - Gesetz </w:t>
      </w:r>
      <w:r w:rsidRPr="00B05E13">
        <w:rPr>
          <w:b/>
          <w:lang w:val="de-DE"/>
        </w:rPr>
        <w:t>zur Abänderung von Artikel 3</w:t>
      </w:r>
      <w:r w:rsidRPr="00B05E13">
        <w:rPr>
          <w:b/>
          <w:i/>
          <w:iCs/>
          <w:lang w:val="de-DE"/>
        </w:rPr>
        <w:t>ter</w:t>
      </w:r>
      <w:r w:rsidRPr="00B05E13">
        <w:rPr>
          <w:b/>
          <w:lang w:val="de-DE"/>
        </w:rPr>
        <w:t xml:space="preserve"> Absatz 1 des Königlichen Erlasses Nr. 50 vom 24. Oktober 1967 über die Ruhestands- und Hinterbliebenenpension für Lohnempfänger</w:t>
      </w:r>
    </w:p>
    <w:p w14:paraId="786F4267" w14:textId="77777777" w:rsidR="00233F36" w:rsidRPr="00C80000" w:rsidRDefault="00233F36" w:rsidP="00127CA8">
      <w:pPr>
        <w:jc w:val="both"/>
        <w:rPr>
          <w:lang w:val="de-DE"/>
        </w:rPr>
      </w:pPr>
    </w:p>
    <w:p w14:paraId="5F5361C0" w14:textId="77777777" w:rsidR="00233F36" w:rsidRPr="00C80000" w:rsidRDefault="00233F36">
      <w:pPr>
        <w:rPr>
          <w:lang w:val="de-DE"/>
        </w:rPr>
      </w:pPr>
    </w:p>
    <w:p w14:paraId="1CD9F82A" w14:textId="70C88B77"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C1363C">
        <w:rPr>
          <w:lang w:val="de-DE"/>
        </w:rPr>
        <w:t>26. März 2026</w:t>
      </w:r>
      <w:r w:rsidRPr="00C80000">
        <w:rPr>
          <w:lang w:val="de-DE"/>
        </w:rPr>
        <w:t>)</w:t>
      </w:r>
    </w:p>
    <w:p w14:paraId="71122EEF" w14:textId="77777777" w:rsidR="00233F36" w:rsidRPr="00127CA8" w:rsidRDefault="00233F36" w:rsidP="000F5F44">
      <w:pPr>
        <w:jc w:val="center"/>
        <w:rPr>
          <w:lang w:val="de-DE"/>
        </w:rPr>
      </w:pPr>
    </w:p>
    <w:p w14:paraId="619F7232" w14:textId="77777777" w:rsidR="00233F36" w:rsidRPr="00C80000" w:rsidRDefault="00233F36" w:rsidP="00CA081B">
      <w:pPr>
        <w:jc w:val="center"/>
        <w:rPr>
          <w:lang w:val="de-DE"/>
        </w:rPr>
      </w:pPr>
    </w:p>
    <w:p w14:paraId="3CECCD3E"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638A9EA2" w14:textId="77777777" w:rsidR="00E1687C" w:rsidRDefault="00E1687C" w:rsidP="00CA081B">
      <w:pPr>
        <w:jc w:val="both"/>
        <w:rPr>
          <w:lang w:val="de-DE"/>
        </w:rPr>
      </w:pPr>
    </w:p>
    <w:p w14:paraId="57F4A842" w14:textId="77777777" w:rsidR="00E1687C" w:rsidRPr="00C80000" w:rsidRDefault="00E1687C" w:rsidP="00CA081B">
      <w:pPr>
        <w:jc w:val="both"/>
        <w:rPr>
          <w:lang w:val="de-DE"/>
        </w:rPr>
      </w:pPr>
    </w:p>
    <w:p w14:paraId="5FE7CC08"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4A8DAE68" w14:textId="77777777" w:rsidR="005A7692" w:rsidRPr="005A7692" w:rsidRDefault="005A7692" w:rsidP="001D4934">
      <w:pPr>
        <w:jc w:val="center"/>
        <w:rPr>
          <w:b/>
          <w:bCs/>
          <w:lang w:val="de-DE"/>
        </w:rPr>
      </w:pPr>
      <w:r w:rsidRPr="005A7692">
        <w:rPr>
          <w:b/>
          <w:lang w:val="de-DE"/>
        </w:rPr>
        <w:lastRenderedPageBreak/>
        <w:t>FÖDERALER ÖFFENTLICHER DIENST SOZIALE SICHERHEIT</w:t>
      </w:r>
    </w:p>
    <w:p w14:paraId="3868A4F2" w14:textId="77777777" w:rsidR="005A7692" w:rsidRPr="005A7692" w:rsidRDefault="005A7692" w:rsidP="005F3858">
      <w:pPr>
        <w:jc w:val="both"/>
        <w:rPr>
          <w:lang w:val="de-DE"/>
        </w:rPr>
      </w:pPr>
    </w:p>
    <w:p w14:paraId="218CB79A" w14:textId="77777777" w:rsidR="005A7692" w:rsidRPr="005A7692" w:rsidRDefault="005A7692" w:rsidP="005F3858">
      <w:pPr>
        <w:jc w:val="both"/>
        <w:rPr>
          <w:lang w:val="de-DE"/>
        </w:rPr>
      </w:pPr>
    </w:p>
    <w:p w14:paraId="2E6C40B3" w14:textId="77777777" w:rsidR="005A7692" w:rsidRPr="005A7692" w:rsidRDefault="005A7692" w:rsidP="004930C3">
      <w:pPr>
        <w:jc w:val="both"/>
        <w:rPr>
          <w:b/>
          <w:bCs/>
          <w:lang w:val="de-DE"/>
        </w:rPr>
      </w:pPr>
      <w:r w:rsidRPr="005A7692">
        <w:rPr>
          <w:b/>
          <w:lang w:val="de-DE"/>
        </w:rPr>
        <w:t>9. APRIL 2024 - Gesetz zur Abänderung von Artikel 3</w:t>
      </w:r>
      <w:r w:rsidRPr="005A7692">
        <w:rPr>
          <w:b/>
          <w:i/>
          <w:iCs/>
          <w:lang w:val="de-DE"/>
        </w:rPr>
        <w:t>ter</w:t>
      </w:r>
      <w:r w:rsidRPr="005A7692">
        <w:rPr>
          <w:b/>
          <w:lang w:val="de-DE"/>
        </w:rPr>
        <w:t xml:space="preserve"> Absatz 1 des Königlichen Erlasses Nr. 50 vom 24. Oktober 1967 über die Ruhestands- und Hinterbliebenenpension für Lohnempfänger</w:t>
      </w:r>
    </w:p>
    <w:p w14:paraId="09FADDE2" w14:textId="77777777" w:rsidR="005A7692" w:rsidRPr="005A7692" w:rsidRDefault="005A7692" w:rsidP="005F3858">
      <w:pPr>
        <w:jc w:val="both"/>
        <w:rPr>
          <w:b/>
          <w:bCs/>
          <w:lang w:val="de-DE"/>
        </w:rPr>
      </w:pPr>
    </w:p>
    <w:p w14:paraId="781EEC2F" w14:textId="77777777" w:rsidR="005A7692" w:rsidRPr="005A7692" w:rsidRDefault="005A7692" w:rsidP="005F3858">
      <w:pPr>
        <w:jc w:val="both"/>
        <w:rPr>
          <w:lang w:val="de-DE"/>
        </w:rPr>
      </w:pPr>
    </w:p>
    <w:p w14:paraId="5557B30B" w14:textId="77777777" w:rsidR="005A7692" w:rsidRPr="005A7692" w:rsidRDefault="005A7692" w:rsidP="005F3858">
      <w:pPr>
        <w:ind w:left="1416" w:firstLine="708"/>
        <w:jc w:val="both"/>
        <w:rPr>
          <w:lang w:val="de-DE"/>
        </w:rPr>
      </w:pPr>
      <w:r w:rsidRPr="005A7692">
        <w:rPr>
          <w:lang w:val="de-DE"/>
        </w:rPr>
        <w:t>PHILIPPE, König der Belgier,</w:t>
      </w:r>
    </w:p>
    <w:p w14:paraId="207CA376" w14:textId="77777777" w:rsidR="005A7692" w:rsidRPr="005A7692" w:rsidRDefault="005A7692" w:rsidP="005F3858">
      <w:pPr>
        <w:ind w:left="1416" w:firstLine="708"/>
        <w:jc w:val="both"/>
        <w:rPr>
          <w:lang w:val="de-DE"/>
        </w:rPr>
      </w:pPr>
    </w:p>
    <w:p w14:paraId="6897A002" w14:textId="77777777" w:rsidR="005A7692" w:rsidRPr="005A7692" w:rsidRDefault="005A7692" w:rsidP="005F3858">
      <w:pPr>
        <w:ind w:left="708" w:firstLine="708"/>
        <w:jc w:val="both"/>
        <w:rPr>
          <w:lang w:val="de-DE"/>
        </w:rPr>
      </w:pPr>
      <w:r w:rsidRPr="005A7692">
        <w:rPr>
          <w:lang w:val="de-DE"/>
        </w:rPr>
        <w:t>Allen Gegenwärtigen und Zukünftigen, Unser Gruß!</w:t>
      </w:r>
    </w:p>
    <w:p w14:paraId="1BE26B22" w14:textId="77777777" w:rsidR="005A7692" w:rsidRPr="005A7692" w:rsidRDefault="005A7692" w:rsidP="005F3858">
      <w:pPr>
        <w:ind w:left="708" w:firstLine="708"/>
        <w:jc w:val="both"/>
        <w:rPr>
          <w:lang w:val="de-DE"/>
        </w:rPr>
      </w:pPr>
    </w:p>
    <w:p w14:paraId="5834BB3C" w14:textId="77777777" w:rsidR="005A7692" w:rsidRPr="005A7692" w:rsidRDefault="005A7692" w:rsidP="005F3858">
      <w:pPr>
        <w:ind w:left="708" w:firstLine="708"/>
        <w:jc w:val="both"/>
        <w:rPr>
          <w:lang w:val="de-DE"/>
        </w:rPr>
      </w:pPr>
    </w:p>
    <w:p w14:paraId="79FFDC5D" w14:textId="77777777" w:rsidR="005A7692" w:rsidRPr="005A7692" w:rsidRDefault="005A7692" w:rsidP="005F3858">
      <w:pPr>
        <w:ind w:firstLine="708"/>
        <w:jc w:val="both"/>
        <w:rPr>
          <w:lang w:val="de-DE"/>
        </w:rPr>
      </w:pPr>
      <w:r w:rsidRPr="005A7692">
        <w:rPr>
          <w:lang w:val="de-DE"/>
        </w:rPr>
        <w:t>Die Abgeordnetenkammer hat das Folgende angenommen und Wir sanktionieren es:</w:t>
      </w:r>
    </w:p>
    <w:p w14:paraId="67B5C761" w14:textId="77777777" w:rsidR="005A7692" w:rsidRPr="005A7692" w:rsidRDefault="005A7692" w:rsidP="005F3858">
      <w:pPr>
        <w:ind w:firstLine="708"/>
        <w:jc w:val="both"/>
        <w:rPr>
          <w:lang w:val="de-DE"/>
        </w:rPr>
      </w:pPr>
    </w:p>
    <w:p w14:paraId="43AECE26" w14:textId="77777777" w:rsidR="005A7692" w:rsidRPr="005A7692" w:rsidRDefault="005A7692" w:rsidP="005F3858">
      <w:pPr>
        <w:ind w:firstLine="708"/>
        <w:jc w:val="both"/>
        <w:rPr>
          <w:lang w:val="de-DE"/>
        </w:rPr>
      </w:pPr>
    </w:p>
    <w:p w14:paraId="24274F97" w14:textId="77777777" w:rsidR="005A7692" w:rsidRPr="005A7692" w:rsidRDefault="005A7692" w:rsidP="005F3858">
      <w:pPr>
        <w:ind w:firstLine="708"/>
        <w:jc w:val="both"/>
        <w:rPr>
          <w:lang w:val="de-DE"/>
        </w:rPr>
      </w:pPr>
      <w:r w:rsidRPr="005A7692">
        <w:rPr>
          <w:b/>
          <w:lang w:val="de-DE"/>
        </w:rPr>
        <w:t xml:space="preserve">Artikel 1 - </w:t>
      </w:r>
      <w:r w:rsidRPr="005A7692">
        <w:rPr>
          <w:lang w:val="de-DE"/>
        </w:rPr>
        <w:t>Vorliegendes Gesetz regelt eine in Artikel 74 der Verfassung erwähnte Angelegenheit.</w:t>
      </w:r>
    </w:p>
    <w:p w14:paraId="132507C9" w14:textId="77777777" w:rsidR="005A7692" w:rsidRPr="005A7692" w:rsidRDefault="005A7692" w:rsidP="005F3858">
      <w:pPr>
        <w:ind w:firstLine="708"/>
        <w:jc w:val="both"/>
        <w:rPr>
          <w:lang w:val="de-DE"/>
        </w:rPr>
      </w:pPr>
    </w:p>
    <w:p w14:paraId="0EA858C7" w14:textId="77777777" w:rsidR="005A7692" w:rsidRPr="005A7692" w:rsidRDefault="005A7692" w:rsidP="005F3858">
      <w:pPr>
        <w:ind w:firstLine="708"/>
        <w:jc w:val="both"/>
        <w:rPr>
          <w:lang w:val="de-DE"/>
        </w:rPr>
      </w:pPr>
    </w:p>
    <w:p w14:paraId="6B628AF4" w14:textId="77777777" w:rsidR="005A7692" w:rsidRPr="005A7692" w:rsidRDefault="005A7692" w:rsidP="005F3858">
      <w:pPr>
        <w:ind w:firstLine="708"/>
        <w:jc w:val="both"/>
        <w:rPr>
          <w:lang w:val="de-DE"/>
        </w:rPr>
      </w:pPr>
      <w:r w:rsidRPr="005A7692">
        <w:rPr>
          <w:b/>
          <w:lang w:val="de-DE"/>
        </w:rPr>
        <w:t xml:space="preserve">Art. 2 - </w:t>
      </w:r>
      <w:r w:rsidRPr="005A7692">
        <w:rPr>
          <w:lang w:val="de-DE"/>
        </w:rPr>
        <w:t>Artikel 3</w:t>
      </w:r>
      <w:r w:rsidRPr="005A7692">
        <w:rPr>
          <w:i/>
          <w:iCs/>
          <w:lang w:val="de-DE"/>
        </w:rPr>
        <w:t>ter</w:t>
      </w:r>
      <w:r w:rsidRPr="005A7692">
        <w:rPr>
          <w:lang w:val="de-DE"/>
        </w:rPr>
        <w:t xml:space="preserve"> Absatz 1 des Königlichen Erlasses Nr. 50 vom 24. Oktober 1967 über die Ruhestands- und Hinterbliebenenpension für Lohnempfänger, eingefügt durch den Königlichen Erlass vom 10. Juni 2001 und abgeändert durch das Gesetz vom 5. Dezember 2017, wird wie folgt abgeändert:</w:t>
      </w:r>
    </w:p>
    <w:p w14:paraId="3E79A97A" w14:textId="77777777" w:rsidR="005A7692" w:rsidRPr="005A7692" w:rsidRDefault="005A7692" w:rsidP="005F3858">
      <w:pPr>
        <w:ind w:firstLine="708"/>
        <w:jc w:val="both"/>
        <w:rPr>
          <w:lang w:val="de-DE"/>
        </w:rPr>
      </w:pPr>
    </w:p>
    <w:p w14:paraId="5C678A74" w14:textId="77777777" w:rsidR="005A7692" w:rsidRPr="005A7692" w:rsidRDefault="005A7692" w:rsidP="005F3858">
      <w:pPr>
        <w:ind w:firstLine="708"/>
        <w:jc w:val="both"/>
        <w:rPr>
          <w:lang w:val="de-DE"/>
        </w:rPr>
      </w:pPr>
      <w:r w:rsidRPr="005A7692">
        <w:rPr>
          <w:i/>
          <w:iCs/>
          <w:lang w:val="de-DE"/>
        </w:rPr>
        <w:t>a)</w:t>
      </w:r>
      <w:r w:rsidRPr="005A7692">
        <w:rPr>
          <w:lang w:val="de-DE"/>
        </w:rPr>
        <w:t> Nummer 2 wird durch einen Buchstaben </w:t>
      </w:r>
      <w:r w:rsidRPr="005A7692">
        <w:rPr>
          <w:i/>
          <w:iCs/>
          <w:lang w:val="de-DE"/>
        </w:rPr>
        <w:t>d)</w:t>
      </w:r>
      <w:r w:rsidRPr="005A7692">
        <w:rPr>
          <w:lang w:val="de-DE"/>
        </w:rPr>
        <w:t xml:space="preserve"> mit folgendem Wortlaut ergänzt:</w:t>
      </w:r>
    </w:p>
    <w:p w14:paraId="0B377BE1" w14:textId="77777777" w:rsidR="005A7692" w:rsidRPr="005A7692" w:rsidRDefault="005A7692" w:rsidP="005F3858">
      <w:pPr>
        <w:ind w:firstLine="708"/>
        <w:jc w:val="both"/>
        <w:rPr>
          <w:lang w:val="de-DE"/>
        </w:rPr>
      </w:pPr>
    </w:p>
    <w:p w14:paraId="6A982441" w14:textId="77777777" w:rsidR="005A7692" w:rsidRPr="005A7692" w:rsidRDefault="005A7692" w:rsidP="005F3858">
      <w:pPr>
        <w:ind w:firstLine="708"/>
        <w:jc w:val="both"/>
        <w:rPr>
          <w:lang w:val="de-DE"/>
        </w:rPr>
      </w:pPr>
      <w:r w:rsidRPr="005A7692">
        <w:rPr>
          <w:lang w:val="de-DE"/>
        </w:rPr>
        <w:t>"d) nicht entschädigungsfähige Tage oder Stunden, die gemäß Artikel 188 § 2 des Königlichen Erlasses vom 25. November 1991 zur Regelung der Arbeitslosigkeit berechnet werden,".</w:t>
      </w:r>
    </w:p>
    <w:p w14:paraId="69B3B052" w14:textId="77777777" w:rsidR="005A7692" w:rsidRPr="005A7692" w:rsidRDefault="005A7692" w:rsidP="005F3858">
      <w:pPr>
        <w:ind w:firstLine="708"/>
        <w:jc w:val="both"/>
        <w:rPr>
          <w:lang w:val="de-DE"/>
        </w:rPr>
      </w:pPr>
    </w:p>
    <w:p w14:paraId="2D802A68" w14:textId="77777777" w:rsidR="005A7692" w:rsidRPr="005A7692" w:rsidRDefault="005A7692" w:rsidP="005F3858">
      <w:pPr>
        <w:ind w:firstLine="708"/>
        <w:jc w:val="both"/>
        <w:rPr>
          <w:lang w:val="de-DE"/>
        </w:rPr>
      </w:pPr>
      <w:r w:rsidRPr="005A7692">
        <w:rPr>
          <w:i/>
          <w:iCs/>
          <w:lang w:val="de-DE"/>
        </w:rPr>
        <w:t>b)</w:t>
      </w:r>
      <w:r w:rsidRPr="005A7692">
        <w:rPr>
          <w:lang w:val="de-DE"/>
        </w:rPr>
        <w:t> Nummer 3 wird durch einen Buchstaben </w:t>
      </w:r>
      <w:r w:rsidRPr="005A7692">
        <w:rPr>
          <w:i/>
          <w:iCs/>
          <w:lang w:val="de-DE"/>
        </w:rPr>
        <w:t>d)</w:t>
      </w:r>
      <w:r w:rsidRPr="005A7692">
        <w:rPr>
          <w:lang w:val="de-DE"/>
        </w:rPr>
        <w:t xml:space="preserve"> mit folgendem Wortlaut ergänzt:</w:t>
      </w:r>
    </w:p>
    <w:p w14:paraId="28E7B1D9" w14:textId="77777777" w:rsidR="005A7692" w:rsidRPr="005A7692" w:rsidRDefault="005A7692" w:rsidP="005F3858">
      <w:pPr>
        <w:ind w:firstLine="708"/>
        <w:jc w:val="both"/>
        <w:rPr>
          <w:lang w:val="de-DE"/>
        </w:rPr>
      </w:pPr>
    </w:p>
    <w:p w14:paraId="5B9E920B" w14:textId="77777777" w:rsidR="005A7692" w:rsidRPr="005A7692" w:rsidRDefault="005A7692" w:rsidP="005F3858">
      <w:pPr>
        <w:ind w:firstLine="708"/>
        <w:jc w:val="both"/>
        <w:rPr>
          <w:lang w:val="de-DE"/>
        </w:rPr>
      </w:pPr>
      <w:r w:rsidRPr="005A7692">
        <w:rPr>
          <w:lang w:val="de-DE"/>
        </w:rPr>
        <w:t>"d) einen nicht entschädigungsfähigen Zeitraum, der gemäß Artikel 188 § 2 des vorerwähnten Königlichen Erlasses vom 25. November 1991 berechnet wird,".</w:t>
      </w:r>
    </w:p>
    <w:p w14:paraId="6D55A362" w14:textId="77777777" w:rsidR="005A7692" w:rsidRPr="005A7692" w:rsidRDefault="005A7692" w:rsidP="005F3858">
      <w:pPr>
        <w:ind w:firstLine="708"/>
        <w:jc w:val="both"/>
        <w:rPr>
          <w:lang w:val="de-DE"/>
        </w:rPr>
      </w:pPr>
    </w:p>
    <w:p w14:paraId="0969DC51" w14:textId="77777777" w:rsidR="005A7692" w:rsidRPr="005A7692" w:rsidRDefault="005A7692" w:rsidP="005F3858">
      <w:pPr>
        <w:ind w:firstLine="708"/>
        <w:jc w:val="both"/>
        <w:rPr>
          <w:lang w:val="de-DE"/>
        </w:rPr>
      </w:pPr>
    </w:p>
    <w:p w14:paraId="3D35D0B0" w14:textId="77777777" w:rsidR="005A7692" w:rsidRPr="005A7692" w:rsidRDefault="005A7692" w:rsidP="005F3858">
      <w:pPr>
        <w:ind w:firstLine="708"/>
        <w:jc w:val="both"/>
        <w:rPr>
          <w:lang w:val="de-DE"/>
        </w:rPr>
      </w:pPr>
      <w:r w:rsidRPr="005A7692">
        <w:rPr>
          <w:b/>
          <w:lang w:val="de-DE"/>
        </w:rPr>
        <w:t xml:space="preserve">Art. 3 - </w:t>
      </w:r>
      <w:r w:rsidRPr="005A7692">
        <w:rPr>
          <w:lang w:val="de-DE"/>
        </w:rPr>
        <w:t>Die Bestimmungen des vorliegenden Gesetzes finden Anwendung auf:</w:t>
      </w:r>
    </w:p>
    <w:p w14:paraId="5493D1CB" w14:textId="77777777" w:rsidR="005A7692" w:rsidRPr="005A7692" w:rsidRDefault="005A7692" w:rsidP="005F3858">
      <w:pPr>
        <w:ind w:firstLine="708"/>
        <w:jc w:val="both"/>
        <w:rPr>
          <w:lang w:val="de-DE"/>
        </w:rPr>
      </w:pPr>
    </w:p>
    <w:p w14:paraId="45E43B20" w14:textId="77777777" w:rsidR="005A7692" w:rsidRPr="005A7692" w:rsidRDefault="005A7692" w:rsidP="005F3858">
      <w:pPr>
        <w:ind w:firstLine="708"/>
        <w:jc w:val="both"/>
        <w:rPr>
          <w:lang w:val="de-DE"/>
        </w:rPr>
      </w:pPr>
      <w:r w:rsidRPr="005A7692">
        <w:rPr>
          <w:lang w:val="de-DE"/>
        </w:rPr>
        <w:t>1. Kalenderjahre nach dem 31. Dezember 2023,</w:t>
      </w:r>
    </w:p>
    <w:p w14:paraId="5FBD276B" w14:textId="77777777" w:rsidR="005A7692" w:rsidRPr="005A7692" w:rsidRDefault="005A7692" w:rsidP="005F3858">
      <w:pPr>
        <w:ind w:firstLine="708"/>
        <w:jc w:val="both"/>
        <w:rPr>
          <w:lang w:val="de-DE"/>
        </w:rPr>
      </w:pPr>
    </w:p>
    <w:p w14:paraId="769E2A2E" w14:textId="77777777" w:rsidR="005A7692" w:rsidRPr="00C1363C" w:rsidRDefault="005A7692" w:rsidP="005F3858">
      <w:pPr>
        <w:ind w:firstLine="708"/>
        <w:jc w:val="both"/>
        <w:rPr>
          <w:lang w:val="de-DE"/>
        </w:rPr>
      </w:pPr>
      <w:r w:rsidRPr="005A7692">
        <w:rPr>
          <w:lang w:val="de-DE"/>
        </w:rPr>
        <w:t>2. Pensionen, die tatsächlich und zum ersten Mal frühestens am 1. Januar 2025 einsetzen, mit Ausnahme der Hinterbliebenenpensionen, die auf der Grundlage einer Ruhestandspension berechnet werden, die tatsächlich und zum ersten Mal spätestens am 1. </w:t>
      </w:r>
      <w:r w:rsidRPr="00C1363C">
        <w:rPr>
          <w:lang w:val="de-DE"/>
        </w:rPr>
        <w:t>Dezember 2024 eingesetzt hat.</w:t>
      </w:r>
    </w:p>
    <w:p w14:paraId="2CC51FA6" w14:textId="77777777" w:rsidR="005A7692" w:rsidRPr="00C1363C" w:rsidRDefault="005A7692" w:rsidP="005F3858">
      <w:pPr>
        <w:ind w:firstLine="708"/>
        <w:jc w:val="both"/>
        <w:rPr>
          <w:lang w:val="de-DE"/>
        </w:rPr>
      </w:pPr>
    </w:p>
    <w:p w14:paraId="215BDD60" w14:textId="77777777" w:rsidR="005A7692" w:rsidRPr="00C1363C" w:rsidRDefault="005A7692" w:rsidP="005F3858">
      <w:pPr>
        <w:ind w:firstLine="708"/>
        <w:jc w:val="both"/>
        <w:rPr>
          <w:lang w:val="de-DE"/>
        </w:rPr>
      </w:pPr>
    </w:p>
    <w:p w14:paraId="4134E1AE" w14:textId="77777777" w:rsidR="00C1363C" w:rsidRDefault="00C1363C">
      <w:pPr>
        <w:rPr>
          <w:b/>
          <w:lang w:val="de-DE"/>
        </w:rPr>
      </w:pPr>
      <w:r>
        <w:rPr>
          <w:b/>
          <w:lang w:val="de-DE"/>
        </w:rPr>
        <w:br w:type="page"/>
      </w:r>
    </w:p>
    <w:p w14:paraId="5C487CF2" w14:textId="19DFFE8B" w:rsidR="005A7692" w:rsidRPr="005A7692" w:rsidRDefault="005A7692" w:rsidP="005F3858">
      <w:pPr>
        <w:ind w:firstLine="708"/>
        <w:jc w:val="both"/>
        <w:rPr>
          <w:lang w:val="de-DE"/>
        </w:rPr>
      </w:pPr>
      <w:r w:rsidRPr="005A7692">
        <w:rPr>
          <w:b/>
          <w:lang w:val="de-DE"/>
        </w:rPr>
        <w:lastRenderedPageBreak/>
        <w:t xml:space="preserve">Art. 4 - </w:t>
      </w:r>
      <w:r w:rsidRPr="005A7692">
        <w:rPr>
          <w:lang w:val="de-DE"/>
        </w:rPr>
        <w:t>Vorliegendes Gesetz tritt am 1. Januar 2025 in Kraft.</w:t>
      </w:r>
    </w:p>
    <w:p w14:paraId="63EE3E48" w14:textId="77777777" w:rsidR="005A7692" w:rsidRPr="005A7692" w:rsidRDefault="005A7692" w:rsidP="005F3858">
      <w:pPr>
        <w:ind w:firstLine="708"/>
        <w:jc w:val="both"/>
        <w:rPr>
          <w:lang w:val="de-DE"/>
        </w:rPr>
      </w:pPr>
    </w:p>
    <w:p w14:paraId="45D83F5A" w14:textId="77777777" w:rsidR="005A7692" w:rsidRPr="005A7692" w:rsidRDefault="005A7692" w:rsidP="005F3858">
      <w:pPr>
        <w:ind w:firstLine="708"/>
        <w:jc w:val="both"/>
        <w:rPr>
          <w:lang w:val="de-DE"/>
        </w:rPr>
      </w:pPr>
    </w:p>
    <w:p w14:paraId="14032874" w14:textId="77777777" w:rsidR="005A7692" w:rsidRPr="005A7692" w:rsidRDefault="005A7692" w:rsidP="005F3858">
      <w:pPr>
        <w:ind w:firstLine="708"/>
        <w:jc w:val="both"/>
        <w:rPr>
          <w:lang w:val="de-DE"/>
        </w:rPr>
      </w:pPr>
      <w:r w:rsidRPr="005A7692">
        <w:rPr>
          <w:lang w:val="de-DE"/>
        </w:rPr>
        <w:t xml:space="preserve">Wir fertigen das vorliegende Gesetz aus und ordnen an, dass es mit dem Staatssiegel versehen und durch das </w:t>
      </w:r>
      <w:r w:rsidRPr="005A7692">
        <w:rPr>
          <w:i/>
          <w:lang w:val="de-DE"/>
        </w:rPr>
        <w:t>Belgische Staatsblatt</w:t>
      </w:r>
      <w:r w:rsidRPr="005A7692">
        <w:rPr>
          <w:lang w:val="de-DE"/>
        </w:rPr>
        <w:t xml:space="preserve"> veröffentlicht wird.</w:t>
      </w:r>
    </w:p>
    <w:p w14:paraId="5833ABED" w14:textId="77777777" w:rsidR="005A7692" w:rsidRPr="005A7692" w:rsidRDefault="005A7692" w:rsidP="005F3858">
      <w:pPr>
        <w:ind w:firstLine="708"/>
        <w:jc w:val="both"/>
        <w:rPr>
          <w:lang w:val="de-DE"/>
        </w:rPr>
      </w:pPr>
    </w:p>
    <w:p w14:paraId="51578F5E" w14:textId="77777777" w:rsidR="005A7692" w:rsidRPr="005A7692" w:rsidRDefault="005A7692" w:rsidP="005F3858">
      <w:pPr>
        <w:ind w:firstLine="708"/>
        <w:jc w:val="both"/>
        <w:rPr>
          <w:lang w:val="de-DE"/>
        </w:rPr>
      </w:pPr>
    </w:p>
    <w:p w14:paraId="2723F50C" w14:textId="77777777" w:rsidR="005A7692" w:rsidRPr="005A7692" w:rsidRDefault="005A7692" w:rsidP="005F3858">
      <w:pPr>
        <w:ind w:firstLine="708"/>
        <w:jc w:val="both"/>
        <w:rPr>
          <w:lang w:val="de-DE"/>
        </w:rPr>
      </w:pPr>
      <w:r w:rsidRPr="005A7692">
        <w:rPr>
          <w:lang w:val="de-DE"/>
        </w:rPr>
        <w:t>Gegeben zu Brüssel, den 9. April 2024</w:t>
      </w:r>
    </w:p>
    <w:p w14:paraId="297C966B" w14:textId="77777777" w:rsidR="005A7692" w:rsidRPr="005A7692" w:rsidRDefault="005A7692" w:rsidP="005F3858">
      <w:pPr>
        <w:ind w:firstLine="708"/>
        <w:jc w:val="both"/>
        <w:rPr>
          <w:lang w:val="de-DE"/>
        </w:rPr>
      </w:pPr>
    </w:p>
    <w:p w14:paraId="2BA33E2B" w14:textId="77777777" w:rsidR="005A7692" w:rsidRPr="005A7692" w:rsidRDefault="005A7692" w:rsidP="005F3858">
      <w:pPr>
        <w:ind w:firstLine="708"/>
        <w:jc w:val="both"/>
        <w:rPr>
          <w:lang w:val="de-DE"/>
        </w:rPr>
      </w:pPr>
    </w:p>
    <w:p w14:paraId="3094D369" w14:textId="77777777" w:rsidR="005A7692" w:rsidRPr="005A7692" w:rsidRDefault="005A7692" w:rsidP="005F3858">
      <w:pPr>
        <w:jc w:val="center"/>
        <w:rPr>
          <w:lang w:val="de-DE"/>
        </w:rPr>
      </w:pPr>
      <w:r w:rsidRPr="005A7692">
        <w:rPr>
          <w:lang w:val="de-DE"/>
        </w:rPr>
        <w:t>PHILIPPE</w:t>
      </w:r>
    </w:p>
    <w:p w14:paraId="587F2A2D" w14:textId="77777777" w:rsidR="005A7692" w:rsidRPr="005A7692" w:rsidRDefault="005A7692" w:rsidP="005F3858">
      <w:pPr>
        <w:jc w:val="center"/>
        <w:rPr>
          <w:lang w:val="de-DE"/>
        </w:rPr>
      </w:pPr>
    </w:p>
    <w:p w14:paraId="2181E1AF" w14:textId="77777777" w:rsidR="005A7692" w:rsidRPr="005A7692" w:rsidRDefault="005A7692" w:rsidP="005F3858">
      <w:pPr>
        <w:jc w:val="center"/>
        <w:rPr>
          <w:lang w:val="de-DE"/>
        </w:rPr>
      </w:pPr>
      <w:r w:rsidRPr="005A7692">
        <w:rPr>
          <w:lang w:val="de-DE"/>
        </w:rPr>
        <w:t>Von Königs wegen:</w:t>
      </w:r>
    </w:p>
    <w:p w14:paraId="0EBBA82E" w14:textId="77777777" w:rsidR="005A7692" w:rsidRPr="005A7692" w:rsidRDefault="005A7692" w:rsidP="005F3858">
      <w:pPr>
        <w:jc w:val="center"/>
        <w:rPr>
          <w:lang w:val="de-DE"/>
        </w:rPr>
      </w:pPr>
    </w:p>
    <w:p w14:paraId="502FA9A1" w14:textId="77777777" w:rsidR="005A7692" w:rsidRPr="005A7692" w:rsidRDefault="005A7692" w:rsidP="005F3858">
      <w:pPr>
        <w:jc w:val="center"/>
        <w:rPr>
          <w:lang w:val="de-DE"/>
        </w:rPr>
      </w:pPr>
      <w:r w:rsidRPr="005A7692">
        <w:rPr>
          <w:lang w:val="de-DE"/>
        </w:rPr>
        <w:t>Die Ministerin der Pensionen</w:t>
      </w:r>
    </w:p>
    <w:p w14:paraId="4F8B52D0" w14:textId="77777777" w:rsidR="005A7692" w:rsidRPr="005A7692" w:rsidRDefault="005A7692" w:rsidP="005F3858">
      <w:pPr>
        <w:jc w:val="center"/>
        <w:rPr>
          <w:lang w:val="de-DE"/>
        </w:rPr>
      </w:pPr>
      <w:r w:rsidRPr="005A7692">
        <w:rPr>
          <w:lang w:val="de-DE"/>
        </w:rPr>
        <w:t>K. LALIEUX</w:t>
      </w:r>
    </w:p>
    <w:p w14:paraId="2EF4E0C9" w14:textId="77777777" w:rsidR="005A7692" w:rsidRPr="005A7692" w:rsidRDefault="005A7692" w:rsidP="005F3858">
      <w:pPr>
        <w:jc w:val="center"/>
        <w:rPr>
          <w:lang w:val="de-DE"/>
        </w:rPr>
      </w:pPr>
    </w:p>
    <w:p w14:paraId="03605617" w14:textId="77777777" w:rsidR="005A7692" w:rsidRPr="005A7692" w:rsidRDefault="005A7692" w:rsidP="005F3858">
      <w:pPr>
        <w:jc w:val="center"/>
        <w:rPr>
          <w:lang w:val="de-DE"/>
        </w:rPr>
      </w:pPr>
      <w:r w:rsidRPr="005A7692">
        <w:rPr>
          <w:lang w:val="de-DE"/>
        </w:rPr>
        <w:t>Mit dem Staatssiegel versehen:</w:t>
      </w:r>
    </w:p>
    <w:p w14:paraId="21D36662" w14:textId="77777777" w:rsidR="005A7692" w:rsidRPr="005A7692" w:rsidRDefault="005A7692" w:rsidP="005F3858">
      <w:pPr>
        <w:jc w:val="center"/>
        <w:rPr>
          <w:lang w:val="de-DE"/>
        </w:rPr>
      </w:pPr>
    </w:p>
    <w:p w14:paraId="460B6FA7" w14:textId="77777777" w:rsidR="005A7692" w:rsidRPr="005A7692" w:rsidRDefault="005A7692" w:rsidP="005F3858">
      <w:pPr>
        <w:jc w:val="center"/>
        <w:rPr>
          <w:lang w:val="de-DE"/>
        </w:rPr>
      </w:pPr>
      <w:r w:rsidRPr="005A7692">
        <w:rPr>
          <w:lang w:val="de-DE"/>
        </w:rPr>
        <w:t>Der Minister der Justiz</w:t>
      </w:r>
    </w:p>
    <w:p w14:paraId="3FC74065" w14:textId="77777777" w:rsidR="005A7692" w:rsidRPr="005A7692" w:rsidRDefault="005A7692" w:rsidP="005F3858">
      <w:pPr>
        <w:jc w:val="center"/>
        <w:rPr>
          <w:lang w:val="de-DE"/>
        </w:rPr>
      </w:pPr>
      <w:r w:rsidRPr="005A7692">
        <w:rPr>
          <w:lang w:val="de-DE"/>
        </w:rPr>
        <w:t>P. VAN TIGCHELT</w:t>
      </w:r>
    </w:p>
    <w:p w14:paraId="5A8B49DD" w14:textId="77777777" w:rsidR="00233F36" w:rsidRPr="00C80000" w:rsidRDefault="00233F36" w:rsidP="00E1687C">
      <w:pPr>
        <w:jc w:val="both"/>
        <w:rPr>
          <w:lang w:val="de-DE"/>
        </w:rPr>
      </w:pPr>
    </w:p>
    <w:sectPr w:rsidR="00233F36" w:rsidRPr="00C80000" w:rsidSect="005A769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40479298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43445"/>
    <w:rsid w:val="001D5744"/>
    <w:rsid w:val="00217221"/>
    <w:rsid w:val="00233F36"/>
    <w:rsid w:val="00266D2A"/>
    <w:rsid w:val="002A1F4E"/>
    <w:rsid w:val="003024C1"/>
    <w:rsid w:val="00330774"/>
    <w:rsid w:val="00345A8C"/>
    <w:rsid w:val="003725C6"/>
    <w:rsid w:val="00385261"/>
    <w:rsid w:val="004F0197"/>
    <w:rsid w:val="0051470C"/>
    <w:rsid w:val="005A7692"/>
    <w:rsid w:val="005D55BA"/>
    <w:rsid w:val="006F4381"/>
    <w:rsid w:val="00786C4F"/>
    <w:rsid w:val="007A515C"/>
    <w:rsid w:val="007D5F55"/>
    <w:rsid w:val="00800E1A"/>
    <w:rsid w:val="008C2124"/>
    <w:rsid w:val="00AA413E"/>
    <w:rsid w:val="00AB18C3"/>
    <w:rsid w:val="00B05E13"/>
    <w:rsid w:val="00B27BE9"/>
    <w:rsid w:val="00B56114"/>
    <w:rsid w:val="00C1363C"/>
    <w:rsid w:val="00C43D43"/>
    <w:rsid w:val="00C80000"/>
    <w:rsid w:val="00CA081B"/>
    <w:rsid w:val="00DC56FB"/>
    <w:rsid w:val="00DD5F2F"/>
    <w:rsid w:val="00DD7277"/>
    <w:rsid w:val="00E1687C"/>
    <w:rsid w:val="00E8041D"/>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6944BA"/>
  <w15:docId w15:val="{B98D5799-87A3-496D-9FF2-3E364651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372</Words>
  <Characters>2050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MSE</dc:creator>
  <cp:lastModifiedBy>Françoise Siquet</cp:lastModifiedBy>
  <cp:revision>5</cp:revision>
  <dcterms:created xsi:type="dcterms:W3CDTF">2026-04-24T06:53:00Z</dcterms:created>
  <dcterms:modified xsi:type="dcterms:W3CDTF">2026-04-24T07:08:00Z</dcterms:modified>
</cp:coreProperties>
</file>