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3715" w14:textId="77777777" w:rsidR="00DE573D" w:rsidRPr="00DE573D" w:rsidRDefault="00DE573D" w:rsidP="00DE573D">
      <w:pPr>
        <w:jc w:val="center"/>
        <w:rPr>
          <w:b/>
          <w:bCs/>
          <w:lang w:val="de-DE"/>
        </w:rPr>
      </w:pPr>
      <w:r w:rsidRPr="00DE573D">
        <w:rPr>
          <w:b/>
          <w:lang w:val="de-DE"/>
        </w:rPr>
        <w:t>9. APRIL 2024 - Königlicher Erlass zur Festlegung der Methode zur Berechnung der Bestandteile der Mindestvergütung für Paketzusteller</w:t>
      </w:r>
    </w:p>
    <w:p w14:paraId="25DB8C48" w14:textId="77777777" w:rsidR="00233F36" w:rsidRPr="00DE573D" w:rsidRDefault="00233F36" w:rsidP="00127CA8">
      <w:pPr>
        <w:jc w:val="both"/>
        <w:rPr>
          <w:lang w:val="de-DE"/>
        </w:rPr>
      </w:pPr>
    </w:p>
    <w:p w14:paraId="72A176C7" w14:textId="77777777" w:rsidR="00233F36" w:rsidRPr="00DE573D" w:rsidRDefault="00233F36">
      <w:pPr>
        <w:rPr>
          <w:lang w:val="de-DE"/>
        </w:rPr>
      </w:pPr>
    </w:p>
    <w:p w14:paraId="37569B37" w14:textId="6649115C" w:rsidR="00233F36" w:rsidRPr="00DE573D" w:rsidRDefault="00233F36" w:rsidP="000F5F44">
      <w:pPr>
        <w:jc w:val="center"/>
        <w:rPr>
          <w:i/>
          <w:lang w:val="de-DE"/>
        </w:rPr>
      </w:pPr>
      <w:r w:rsidRPr="00DE573D">
        <w:rPr>
          <w:lang w:val="de-DE"/>
        </w:rPr>
        <w:t>(</w:t>
      </w:r>
      <w:r w:rsidRPr="00DE573D">
        <w:rPr>
          <w:i/>
          <w:lang w:val="de-DE"/>
        </w:rPr>
        <w:t xml:space="preserve">Belgisches Staatsblatt </w:t>
      </w:r>
      <w:r w:rsidRPr="00DE573D">
        <w:rPr>
          <w:lang w:val="de-DE"/>
        </w:rPr>
        <w:t xml:space="preserve">vom </w:t>
      </w:r>
      <w:r w:rsidR="00DE573D" w:rsidRPr="00DE573D">
        <w:rPr>
          <w:lang w:val="de-DE"/>
        </w:rPr>
        <w:t>28. Mai 2025</w:t>
      </w:r>
      <w:r w:rsidRPr="00DE573D">
        <w:rPr>
          <w:lang w:val="de-DE"/>
        </w:rPr>
        <w:t>)</w:t>
      </w:r>
    </w:p>
    <w:p w14:paraId="108D6E9E" w14:textId="77777777" w:rsidR="00233F36" w:rsidRPr="00DE573D" w:rsidRDefault="00233F36" w:rsidP="000F5F44">
      <w:pPr>
        <w:jc w:val="center"/>
        <w:rPr>
          <w:lang w:val="de-DE"/>
        </w:rPr>
      </w:pPr>
    </w:p>
    <w:p w14:paraId="1CD94A83" w14:textId="77777777" w:rsidR="00233F36" w:rsidRPr="00DE573D" w:rsidRDefault="00233F36" w:rsidP="00CA081B">
      <w:pPr>
        <w:jc w:val="center"/>
        <w:rPr>
          <w:lang w:val="de-DE"/>
        </w:rPr>
      </w:pPr>
    </w:p>
    <w:p w14:paraId="570C5662" w14:textId="77777777" w:rsidR="00233F36" w:rsidRPr="00DE573D" w:rsidRDefault="00233F36" w:rsidP="00CA081B">
      <w:pPr>
        <w:jc w:val="both"/>
        <w:rPr>
          <w:lang w:val="de-DE"/>
        </w:rPr>
      </w:pPr>
      <w:r w:rsidRPr="00DE573D">
        <w:rPr>
          <w:lang w:val="de-DE"/>
        </w:rPr>
        <w:t>Diese deutsche Übersetzung ist von der Zentralen Dienststelle für Deutsche Übersetzungen in Malmedy erstellt worden.</w:t>
      </w:r>
    </w:p>
    <w:p w14:paraId="0F5AE2CB" w14:textId="77777777" w:rsidR="00E1687C" w:rsidRPr="00DE573D" w:rsidRDefault="00E1687C" w:rsidP="00CA081B">
      <w:pPr>
        <w:jc w:val="both"/>
        <w:rPr>
          <w:lang w:val="de-DE"/>
        </w:rPr>
      </w:pPr>
    </w:p>
    <w:p w14:paraId="2CBB3C85" w14:textId="77777777" w:rsidR="00E1687C" w:rsidRPr="00DE573D" w:rsidRDefault="00E1687C" w:rsidP="00CA081B">
      <w:pPr>
        <w:jc w:val="both"/>
        <w:rPr>
          <w:lang w:val="de-DE"/>
        </w:rPr>
      </w:pPr>
    </w:p>
    <w:p w14:paraId="260D8BB1" w14:textId="77777777" w:rsidR="00233F36" w:rsidRPr="00DE573D" w:rsidRDefault="00233F36" w:rsidP="006F4381">
      <w:pPr>
        <w:jc w:val="both"/>
        <w:rPr>
          <w:lang w:val="de-DE"/>
        </w:rPr>
        <w:sectPr w:rsidR="00233F36" w:rsidRPr="00DE573D" w:rsidSect="0051470C">
          <w:pgSz w:w="11906" w:h="16838" w:code="9"/>
          <w:pgMar w:top="1418" w:right="1418" w:bottom="1418" w:left="1418" w:header="709" w:footer="709" w:gutter="0"/>
          <w:cols w:space="708"/>
          <w:vAlign w:val="center"/>
          <w:docGrid w:linePitch="360"/>
        </w:sectPr>
      </w:pPr>
    </w:p>
    <w:p w14:paraId="06CAE404" w14:textId="77777777" w:rsidR="00DE573D" w:rsidRPr="00DE573D" w:rsidRDefault="00DE573D" w:rsidP="00B33A4B">
      <w:pPr>
        <w:jc w:val="center"/>
        <w:rPr>
          <w:b/>
          <w:bCs/>
          <w:lang w:val="de-DE"/>
        </w:rPr>
      </w:pPr>
      <w:r w:rsidRPr="00DE573D">
        <w:rPr>
          <w:b/>
          <w:lang w:val="de-DE"/>
        </w:rPr>
        <w:lastRenderedPageBreak/>
        <w:t>FÖDERALER ÖFFENTLICHER DIENST WIRTSCHAFT, KMB, MITTELSTAND UND ENERGIE</w:t>
      </w:r>
    </w:p>
    <w:p w14:paraId="309A293F" w14:textId="77777777" w:rsidR="00DE573D" w:rsidRPr="00DE573D" w:rsidRDefault="00DE573D" w:rsidP="00B33A4B">
      <w:pPr>
        <w:jc w:val="center"/>
        <w:rPr>
          <w:b/>
          <w:bCs/>
          <w:lang w:val="de-DE"/>
        </w:rPr>
      </w:pPr>
    </w:p>
    <w:p w14:paraId="252D2DC8" w14:textId="77777777" w:rsidR="00DE573D" w:rsidRPr="00DE573D" w:rsidRDefault="00DE573D" w:rsidP="00B33A4B">
      <w:pPr>
        <w:jc w:val="center"/>
        <w:rPr>
          <w:b/>
          <w:bCs/>
          <w:lang w:val="de-DE"/>
        </w:rPr>
      </w:pPr>
    </w:p>
    <w:p w14:paraId="5142079B" w14:textId="77777777" w:rsidR="00DE573D" w:rsidRPr="00DE573D" w:rsidRDefault="00DE573D" w:rsidP="00B33A4B">
      <w:pPr>
        <w:jc w:val="center"/>
        <w:rPr>
          <w:b/>
          <w:bCs/>
          <w:lang w:val="de-DE"/>
        </w:rPr>
      </w:pPr>
      <w:r w:rsidRPr="00DE573D">
        <w:rPr>
          <w:b/>
          <w:lang w:val="de-DE"/>
        </w:rPr>
        <w:t>9. APRIL 2024 - Königlicher Erlass zur Festlegung der Methode zur Berechnung der Bestandteile der Mindestvergütung für Paketzusteller</w:t>
      </w:r>
    </w:p>
    <w:p w14:paraId="6D2A96C1" w14:textId="77777777" w:rsidR="00DE573D" w:rsidRPr="00DE573D" w:rsidRDefault="00DE573D" w:rsidP="00B33A4B">
      <w:pPr>
        <w:jc w:val="both"/>
        <w:rPr>
          <w:lang w:val="de-DE"/>
        </w:rPr>
      </w:pPr>
    </w:p>
    <w:p w14:paraId="15E654F7" w14:textId="77777777" w:rsidR="00DE573D" w:rsidRPr="00DE573D" w:rsidRDefault="00DE573D" w:rsidP="00B33A4B">
      <w:pPr>
        <w:jc w:val="both"/>
        <w:rPr>
          <w:lang w:val="de-DE"/>
        </w:rPr>
      </w:pPr>
    </w:p>
    <w:p w14:paraId="40563C1B" w14:textId="77777777" w:rsidR="00DE573D" w:rsidRPr="00DE573D" w:rsidRDefault="00DE573D" w:rsidP="00B33A4B">
      <w:pPr>
        <w:jc w:val="both"/>
        <w:rPr>
          <w:lang w:val="de-DE"/>
        </w:rPr>
      </w:pPr>
      <w:r w:rsidRPr="00DE573D">
        <w:rPr>
          <w:lang w:val="de-DE"/>
        </w:rPr>
        <w:tab/>
      </w:r>
      <w:r w:rsidRPr="00DE573D">
        <w:rPr>
          <w:lang w:val="de-DE"/>
        </w:rPr>
        <w:tab/>
      </w:r>
      <w:r w:rsidRPr="00DE573D">
        <w:rPr>
          <w:lang w:val="de-DE"/>
        </w:rPr>
        <w:tab/>
        <w:t>PHILIPPE, König der Belgier,</w:t>
      </w:r>
    </w:p>
    <w:p w14:paraId="474CB060" w14:textId="77777777" w:rsidR="00DE573D" w:rsidRPr="00DE573D" w:rsidRDefault="00DE573D" w:rsidP="00B33A4B">
      <w:pPr>
        <w:jc w:val="both"/>
        <w:rPr>
          <w:lang w:val="de-DE"/>
        </w:rPr>
      </w:pPr>
    </w:p>
    <w:p w14:paraId="6417212C" w14:textId="77777777" w:rsidR="00DE573D" w:rsidRPr="00DE573D" w:rsidRDefault="00DE573D" w:rsidP="00B33A4B">
      <w:pPr>
        <w:jc w:val="both"/>
        <w:rPr>
          <w:lang w:val="de-DE"/>
        </w:rPr>
      </w:pPr>
      <w:r w:rsidRPr="00DE573D">
        <w:rPr>
          <w:lang w:val="de-DE"/>
        </w:rPr>
        <w:tab/>
      </w:r>
      <w:r w:rsidRPr="00DE573D">
        <w:rPr>
          <w:lang w:val="de-DE"/>
        </w:rPr>
        <w:tab/>
        <w:t>Allen Gegenwärtigen und Zukünftigen, Unser Gruß!</w:t>
      </w:r>
    </w:p>
    <w:p w14:paraId="66608E11" w14:textId="77777777" w:rsidR="00DE573D" w:rsidRPr="00DE573D" w:rsidRDefault="00DE573D" w:rsidP="00B33A4B">
      <w:pPr>
        <w:jc w:val="both"/>
        <w:rPr>
          <w:lang w:val="de-DE"/>
        </w:rPr>
      </w:pPr>
    </w:p>
    <w:p w14:paraId="21371066" w14:textId="77777777" w:rsidR="00DE573D" w:rsidRPr="00DE573D" w:rsidRDefault="00DE573D" w:rsidP="00B33A4B">
      <w:pPr>
        <w:jc w:val="both"/>
        <w:rPr>
          <w:lang w:val="de-DE"/>
        </w:rPr>
      </w:pPr>
    </w:p>
    <w:p w14:paraId="587CD3F2" w14:textId="77777777" w:rsidR="00DE573D" w:rsidRPr="00DE573D" w:rsidRDefault="00DE573D" w:rsidP="00B33A4B">
      <w:pPr>
        <w:jc w:val="both"/>
        <w:rPr>
          <w:lang w:val="de-DE"/>
        </w:rPr>
      </w:pPr>
      <w:r w:rsidRPr="00DE573D">
        <w:rPr>
          <w:lang w:val="de-DE"/>
        </w:rPr>
        <w:tab/>
        <w:t>Aufgrund der Artikel 10/1 § 1 Absatz 3 und 22 § 8 Absatz 2 des Gesetzes vom 26. Januar 2018 über die Postdienste, eingefügt durch das Gesetz vom 17. Dezember 2023;</w:t>
      </w:r>
    </w:p>
    <w:p w14:paraId="47DBE246" w14:textId="77777777" w:rsidR="00DE573D" w:rsidRPr="00DE573D" w:rsidRDefault="00DE573D" w:rsidP="00B33A4B">
      <w:pPr>
        <w:jc w:val="both"/>
        <w:rPr>
          <w:lang w:val="de-DE"/>
        </w:rPr>
      </w:pPr>
    </w:p>
    <w:p w14:paraId="59847ED4" w14:textId="77777777" w:rsidR="00DE573D" w:rsidRPr="00DE573D" w:rsidRDefault="00DE573D" w:rsidP="00B33A4B">
      <w:pPr>
        <w:jc w:val="both"/>
        <w:rPr>
          <w:lang w:val="de-DE"/>
        </w:rPr>
      </w:pPr>
      <w:r w:rsidRPr="00DE573D">
        <w:rPr>
          <w:lang w:val="de-DE"/>
        </w:rPr>
        <w:tab/>
        <w:t>Aufgrund der Auswirkungsanalyse beim Erlass von Vorschriften, die gemäß den Artikeln 6 und 7 des Gesetzes vom 15. Dezember 2013 zur Festlegung verschiedener Bestimmungen in Sachen administrative Vereinfachung durchgeführt worden ist;</w:t>
      </w:r>
    </w:p>
    <w:p w14:paraId="4B027E54" w14:textId="77777777" w:rsidR="00DE573D" w:rsidRPr="00DE573D" w:rsidRDefault="00DE573D" w:rsidP="00B33A4B">
      <w:pPr>
        <w:jc w:val="both"/>
        <w:rPr>
          <w:lang w:val="de-DE"/>
        </w:rPr>
      </w:pPr>
    </w:p>
    <w:p w14:paraId="39B54B43" w14:textId="77777777" w:rsidR="00DE573D" w:rsidRPr="00DE573D" w:rsidRDefault="00DE573D" w:rsidP="00B33A4B">
      <w:pPr>
        <w:jc w:val="both"/>
        <w:rPr>
          <w:lang w:val="de-DE"/>
        </w:rPr>
      </w:pPr>
      <w:r w:rsidRPr="00DE573D">
        <w:rPr>
          <w:lang w:val="de-DE"/>
        </w:rPr>
        <w:tab/>
        <w:t>Aufgrund der Stellungnahme des Finanzinspektors vom 28. Oktober 2023;</w:t>
      </w:r>
    </w:p>
    <w:p w14:paraId="7B150EA5" w14:textId="77777777" w:rsidR="00DE573D" w:rsidRPr="00DE573D" w:rsidRDefault="00DE573D" w:rsidP="00B33A4B">
      <w:pPr>
        <w:jc w:val="both"/>
        <w:rPr>
          <w:lang w:val="de-DE"/>
        </w:rPr>
      </w:pPr>
    </w:p>
    <w:p w14:paraId="71DFD0D1" w14:textId="77777777" w:rsidR="00DE573D" w:rsidRPr="00DE573D" w:rsidRDefault="00DE573D" w:rsidP="00B33A4B">
      <w:pPr>
        <w:jc w:val="both"/>
        <w:rPr>
          <w:lang w:val="de-DE"/>
        </w:rPr>
      </w:pPr>
      <w:r w:rsidRPr="00DE573D">
        <w:rPr>
          <w:lang w:val="de-DE"/>
        </w:rPr>
        <w:tab/>
        <w:t>Aufgrund des Einverständnisses der Staatssekretärin für Haushalt vom 13. November 2023;</w:t>
      </w:r>
    </w:p>
    <w:p w14:paraId="325ACBF3" w14:textId="77777777" w:rsidR="00DE573D" w:rsidRPr="00DE573D" w:rsidRDefault="00DE573D" w:rsidP="00B33A4B">
      <w:pPr>
        <w:jc w:val="both"/>
        <w:rPr>
          <w:lang w:val="de-DE"/>
        </w:rPr>
      </w:pPr>
    </w:p>
    <w:p w14:paraId="604F0404" w14:textId="77777777" w:rsidR="00DE573D" w:rsidRPr="00DE573D" w:rsidRDefault="00DE573D" w:rsidP="00B33A4B">
      <w:pPr>
        <w:jc w:val="both"/>
        <w:rPr>
          <w:lang w:val="de-DE"/>
        </w:rPr>
      </w:pPr>
      <w:r w:rsidRPr="00DE573D">
        <w:rPr>
          <w:lang w:val="de-DE"/>
        </w:rPr>
        <w:tab/>
        <w:t>Aufgrund des Gutachtens 74.984/4 des Staatsrates vom 22. Januar 2024, abgegeben in Anwendung von Artikel 84 § 1 Absatz 1 Nr. 2 der am 12. Januar 1973 koordinierten Gesetze über den Staatsrat;</w:t>
      </w:r>
    </w:p>
    <w:p w14:paraId="5259E604" w14:textId="77777777" w:rsidR="00DE573D" w:rsidRPr="00DE573D" w:rsidRDefault="00DE573D" w:rsidP="00B33A4B">
      <w:pPr>
        <w:jc w:val="both"/>
        <w:rPr>
          <w:lang w:val="de-DE"/>
        </w:rPr>
      </w:pPr>
    </w:p>
    <w:p w14:paraId="5DDA1C1D" w14:textId="77777777" w:rsidR="00DE573D" w:rsidRPr="00DE573D" w:rsidRDefault="00DE573D" w:rsidP="00B33A4B">
      <w:pPr>
        <w:jc w:val="both"/>
        <w:rPr>
          <w:lang w:val="de-DE"/>
        </w:rPr>
      </w:pPr>
      <w:r w:rsidRPr="00DE573D">
        <w:rPr>
          <w:lang w:val="de-DE"/>
        </w:rPr>
        <w:tab/>
        <w:t>Auf Vorschlag des Ministers der Wirtschaft, des Ministers der Selbständigen und der Ministerin der Post und aufgrund der Stellungnahme der Minister, die im Rat darüber beraten haben,</w:t>
      </w:r>
    </w:p>
    <w:p w14:paraId="13757D9F" w14:textId="77777777" w:rsidR="00DE573D" w:rsidRPr="00DE573D" w:rsidRDefault="00DE573D" w:rsidP="00B33A4B">
      <w:pPr>
        <w:jc w:val="both"/>
        <w:rPr>
          <w:lang w:val="de-DE"/>
        </w:rPr>
      </w:pPr>
    </w:p>
    <w:p w14:paraId="1D61049F" w14:textId="77777777" w:rsidR="00DE573D" w:rsidRPr="00DE573D" w:rsidRDefault="00DE573D" w:rsidP="00B33A4B">
      <w:pPr>
        <w:jc w:val="both"/>
        <w:rPr>
          <w:lang w:val="de-DE"/>
        </w:rPr>
      </w:pPr>
    </w:p>
    <w:p w14:paraId="2DFB02A8" w14:textId="77777777" w:rsidR="00DE573D" w:rsidRPr="00DE573D" w:rsidRDefault="00DE573D" w:rsidP="00B33A4B">
      <w:pPr>
        <w:jc w:val="both"/>
        <w:rPr>
          <w:lang w:val="de-DE"/>
        </w:rPr>
      </w:pPr>
      <w:r w:rsidRPr="00DE573D">
        <w:rPr>
          <w:lang w:val="de-DE"/>
        </w:rPr>
        <w:tab/>
      </w:r>
      <w:r w:rsidRPr="00DE573D">
        <w:rPr>
          <w:lang w:val="de-DE"/>
        </w:rPr>
        <w:tab/>
        <w:t>Haben Wir beschlossen und erlassen Wir:</w:t>
      </w:r>
    </w:p>
    <w:p w14:paraId="11A1B808" w14:textId="77777777" w:rsidR="00DE573D" w:rsidRPr="00DE573D" w:rsidRDefault="00DE573D" w:rsidP="00B33A4B">
      <w:pPr>
        <w:jc w:val="both"/>
        <w:rPr>
          <w:lang w:val="de-DE"/>
        </w:rPr>
      </w:pPr>
    </w:p>
    <w:p w14:paraId="041DCBF3" w14:textId="77777777" w:rsidR="00DE573D" w:rsidRPr="00DE573D" w:rsidRDefault="00DE573D" w:rsidP="00B33A4B">
      <w:pPr>
        <w:jc w:val="both"/>
        <w:rPr>
          <w:lang w:val="de-DE"/>
        </w:rPr>
      </w:pPr>
    </w:p>
    <w:p w14:paraId="0625CFDF" w14:textId="77777777" w:rsidR="00DE573D" w:rsidRPr="00DE573D" w:rsidRDefault="00DE573D" w:rsidP="00B33A4B">
      <w:pPr>
        <w:jc w:val="both"/>
        <w:rPr>
          <w:lang w:val="de-DE"/>
        </w:rPr>
      </w:pPr>
      <w:r w:rsidRPr="00DE573D">
        <w:rPr>
          <w:b/>
          <w:lang w:val="de-DE"/>
        </w:rPr>
        <w:tab/>
        <w:t>Artikel 1 -</w:t>
      </w:r>
      <w:r w:rsidRPr="00DE573D">
        <w:rPr>
          <w:lang w:val="de-DE"/>
        </w:rPr>
        <w:t xml:space="preserve"> Für die Anwendung des vorliegenden Erlasses versteht man unter:</w:t>
      </w:r>
    </w:p>
    <w:p w14:paraId="73A44007" w14:textId="77777777" w:rsidR="00DE573D" w:rsidRPr="00DE573D" w:rsidRDefault="00DE573D" w:rsidP="00B33A4B">
      <w:pPr>
        <w:jc w:val="both"/>
        <w:rPr>
          <w:lang w:val="de-DE"/>
        </w:rPr>
      </w:pPr>
    </w:p>
    <w:p w14:paraId="7F393836" w14:textId="77777777" w:rsidR="00DE573D" w:rsidRPr="00DE573D" w:rsidRDefault="00DE573D" w:rsidP="00B33A4B">
      <w:pPr>
        <w:jc w:val="both"/>
        <w:rPr>
          <w:lang w:val="de-DE"/>
        </w:rPr>
      </w:pPr>
      <w:r w:rsidRPr="00DE573D">
        <w:rPr>
          <w:lang w:val="de-DE"/>
        </w:rPr>
        <w:tab/>
      </w:r>
      <w:r w:rsidRPr="00DE573D">
        <w:rPr>
          <w:i/>
          <w:lang w:val="de-DE"/>
        </w:rPr>
        <w:t>a)</w:t>
      </w:r>
      <w:r w:rsidRPr="00DE573D">
        <w:rPr>
          <w:lang w:val="de-DE"/>
        </w:rPr>
        <w:t> "Gesetz": das Gesetz vom 26. Januar 2018 über die Postdienste,</w:t>
      </w:r>
    </w:p>
    <w:p w14:paraId="512E7091" w14:textId="77777777" w:rsidR="00DE573D" w:rsidRPr="00DE573D" w:rsidRDefault="00DE573D" w:rsidP="00B33A4B">
      <w:pPr>
        <w:jc w:val="both"/>
        <w:rPr>
          <w:lang w:val="de-DE"/>
        </w:rPr>
      </w:pPr>
    </w:p>
    <w:p w14:paraId="7DA15BBD" w14:textId="77777777" w:rsidR="00DE573D" w:rsidRPr="00DE573D" w:rsidRDefault="00DE573D" w:rsidP="00B33A4B">
      <w:pPr>
        <w:jc w:val="both"/>
        <w:rPr>
          <w:lang w:val="de-DE"/>
        </w:rPr>
      </w:pPr>
      <w:r w:rsidRPr="00DE573D">
        <w:rPr>
          <w:lang w:val="de-DE"/>
        </w:rPr>
        <w:tab/>
      </w:r>
      <w:r w:rsidRPr="00DE573D">
        <w:rPr>
          <w:i/>
          <w:lang w:val="de-DE"/>
        </w:rPr>
        <w:t>b)</w:t>
      </w:r>
      <w:r w:rsidRPr="00DE573D">
        <w:rPr>
          <w:lang w:val="de-DE"/>
        </w:rPr>
        <w:t> "FÖD Wirtschaft": den Föderalen Öffentlichen Dienst Wirtschaft, KMB, Mittelstand und Energie,</w:t>
      </w:r>
    </w:p>
    <w:p w14:paraId="32496589" w14:textId="77777777" w:rsidR="00DE573D" w:rsidRPr="00DE573D" w:rsidRDefault="00DE573D" w:rsidP="00B33A4B">
      <w:pPr>
        <w:jc w:val="both"/>
        <w:rPr>
          <w:lang w:val="de-DE"/>
        </w:rPr>
      </w:pPr>
    </w:p>
    <w:p w14:paraId="44C9069F" w14:textId="77777777" w:rsidR="00DE573D" w:rsidRPr="00DE573D" w:rsidRDefault="00DE573D" w:rsidP="00B33A4B">
      <w:pPr>
        <w:jc w:val="both"/>
        <w:rPr>
          <w:lang w:val="de-DE"/>
        </w:rPr>
      </w:pPr>
      <w:r w:rsidRPr="00DE573D">
        <w:rPr>
          <w:lang w:val="de-DE"/>
        </w:rPr>
        <w:tab/>
      </w:r>
      <w:r w:rsidRPr="00DE573D">
        <w:rPr>
          <w:i/>
          <w:iCs/>
          <w:lang w:val="de-DE"/>
        </w:rPr>
        <w:t>c)</w:t>
      </w:r>
      <w:r w:rsidRPr="00DE573D">
        <w:rPr>
          <w:lang w:val="de-DE"/>
        </w:rPr>
        <w:t> "Institut": das in Artikel 13 des Gesetzes vom 17. Januar 2003 über das Statut der Regulierungsinstanz des belgischen Post- und Telekommunikationssektors erwähnte Belgische Institut für Post- und Fernmeldewesen.</w:t>
      </w:r>
    </w:p>
    <w:p w14:paraId="6F0FD109" w14:textId="77777777" w:rsidR="00DE573D" w:rsidRPr="00DE573D" w:rsidRDefault="00DE573D" w:rsidP="00B33A4B">
      <w:pPr>
        <w:jc w:val="both"/>
        <w:rPr>
          <w:lang w:val="de-DE"/>
        </w:rPr>
      </w:pPr>
    </w:p>
    <w:p w14:paraId="4CD326DA" w14:textId="77777777" w:rsidR="00DE573D" w:rsidRPr="00DE573D" w:rsidRDefault="00DE573D" w:rsidP="00B33A4B">
      <w:pPr>
        <w:jc w:val="both"/>
        <w:rPr>
          <w:lang w:val="de-DE"/>
        </w:rPr>
      </w:pPr>
    </w:p>
    <w:p w14:paraId="5B865847" w14:textId="77777777" w:rsidR="00DE573D" w:rsidRPr="00DE573D" w:rsidRDefault="00DE573D" w:rsidP="00B33A4B">
      <w:pPr>
        <w:jc w:val="both"/>
        <w:rPr>
          <w:lang w:val="de-DE"/>
        </w:rPr>
      </w:pPr>
      <w:r w:rsidRPr="00DE573D">
        <w:rPr>
          <w:b/>
          <w:lang w:val="de-DE"/>
        </w:rPr>
        <w:lastRenderedPageBreak/>
        <w:tab/>
      </w:r>
      <w:r w:rsidRPr="00DE573D">
        <w:rPr>
          <w:b/>
          <w:bCs/>
          <w:lang w:val="de-DE"/>
        </w:rPr>
        <w:t>Art. 2 -</w:t>
      </w:r>
      <w:r w:rsidRPr="00DE573D">
        <w:rPr>
          <w:lang w:val="de-DE"/>
        </w:rPr>
        <w:t xml:space="preserve"> Die Mindestvergütung für Dienstleistungserbringer mit Fahrrad gilt für Dienstleistungserbringer, die ein Verkehrsmittel benutzen, für das kein Führerschein erforderlich ist oder für das ein Führerschein der Klasse AM, A, A1 oder A2 erforderlich ist.</w:t>
      </w:r>
    </w:p>
    <w:p w14:paraId="4BF588E3" w14:textId="77777777" w:rsidR="00DE573D" w:rsidRPr="00DE573D" w:rsidRDefault="00DE573D" w:rsidP="00B33A4B">
      <w:pPr>
        <w:jc w:val="both"/>
        <w:rPr>
          <w:lang w:val="de-DE"/>
        </w:rPr>
      </w:pPr>
    </w:p>
    <w:p w14:paraId="2591584A" w14:textId="77777777" w:rsidR="00DE573D" w:rsidRPr="00DE573D" w:rsidRDefault="00DE573D" w:rsidP="00B33A4B">
      <w:pPr>
        <w:jc w:val="both"/>
        <w:rPr>
          <w:lang w:val="de-DE"/>
        </w:rPr>
      </w:pPr>
      <w:r w:rsidRPr="00DE573D">
        <w:rPr>
          <w:lang w:val="de-DE"/>
        </w:rPr>
        <w:tab/>
        <w:t>Die Mindestvergütung für Dienstleistungserbringer mit Motorfahrzeug gilt für Dienstleistungserbringer, die ein Transportmittel verwenden, für das ein Führerschein der Klasse B oder höher erforderlich ist.</w:t>
      </w:r>
    </w:p>
    <w:p w14:paraId="53F4D0F8" w14:textId="77777777" w:rsidR="00DE573D" w:rsidRPr="00DE573D" w:rsidRDefault="00DE573D" w:rsidP="00B33A4B">
      <w:pPr>
        <w:jc w:val="both"/>
        <w:rPr>
          <w:lang w:val="de-DE"/>
        </w:rPr>
      </w:pPr>
    </w:p>
    <w:p w14:paraId="72019BDF" w14:textId="77777777" w:rsidR="00DE573D" w:rsidRPr="00DE573D" w:rsidRDefault="00DE573D" w:rsidP="00B33A4B">
      <w:pPr>
        <w:jc w:val="both"/>
        <w:rPr>
          <w:lang w:val="de-DE"/>
        </w:rPr>
      </w:pPr>
    </w:p>
    <w:p w14:paraId="42C5BBCA" w14:textId="77777777" w:rsidR="00DE573D" w:rsidRPr="00DE573D" w:rsidRDefault="00DE573D" w:rsidP="00B33A4B">
      <w:pPr>
        <w:jc w:val="both"/>
        <w:rPr>
          <w:lang w:val="de-DE"/>
        </w:rPr>
      </w:pPr>
      <w:r w:rsidRPr="00DE573D">
        <w:rPr>
          <w:b/>
          <w:lang w:val="de-DE"/>
        </w:rPr>
        <w:tab/>
      </w:r>
      <w:r w:rsidRPr="00DE573D">
        <w:rPr>
          <w:b/>
          <w:bCs/>
          <w:lang w:val="de-DE"/>
        </w:rPr>
        <w:t>Art. 3 -</w:t>
      </w:r>
      <w:r w:rsidRPr="00DE573D">
        <w:rPr>
          <w:lang w:val="de-DE"/>
        </w:rPr>
        <w:t xml:space="preserve"> § 1 ­ Zusätzlich zu den in Artikel 10/1 § 1 Absatz 2 des Gesetzes erwähnten Bestandteilen umfasst die Mindestvergütung:</w:t>
      </w:r>
    </w:p>
    <w:p w14:paraId="36C1FEF0" w14:textId="77777777" w:rsidR="00DE573D" w:rsidRPr="00DE573D" w:rsidRDefault="00DE573D" w:rsidP="00B33A4B">
      <w:pPr>
        <w:jc w:val="both"/>
        <w:rPr>
          <w:lang w:val="de-DE"/>
        </w:rPr>
      </w:pPr>
    </w:p>
    <w:p w14:paraId="4B5E0CC3" w14:textId="77777777" w:rsidR="00DE573D" w:rsidRPr="00DE573D" w:rsidRDefault="00DE573D" w:rsidP="00B33A4B">
      <w:pPr>
        <w:jc w:val="both"/>
        <w:rPr>
          <w:lang w:val="de-DE"/>
        </w:rPr>
      </w:pPr>
      <w:r w:rsidRPr="00DE573D">
        <w:rPr>
          <w:lang w:val="de-DE"/>
        </w:rPr>
        <w:tab/>
      </w:r>
      <w:r w:rsidRPr="00DE573D">
        <w:rPr>
          <w:i/>
          <w:lang w:val="de-DE"/>
        </w:rPr>
        <w:t>a)</w:t>
      </w:r>
      <w:r w:rsidRPr="00DE573D">
        <w:rPr>
          <w:lang w:val="de-DE"/>
        </w:rPr>
        <w:t> die Anzahl gefahrener Kilometer,</w:t>
      </w:r>
    </w:p>
    <w:p w14:paraId="721C6AEE" w14:textId="77777777" w:rsidR="00DE573D" w:rsidRPr="00DE573D" w:rsidRDefault="00DE573D" w:rsidP="00B33A4B">
      <w:pPr>
        <w:jc w:val="both"/>
        <w:rPr>
          <w:lang w:val="de-DE"/>
        </w:rPr>
      </w:pPr>
    </w:p>
    <w:p w14:paraId="473F2159" w14:textId="77777777" w:rsidR="00DE573D" w:rsidRPr="00DE573D" w:rsidRDefault="00DE573D" w:rsidP="00B33A4B">
      <w:pPr>
        <w:jc w:val="both"/>
        <w:rPr>
          <w:lang w:val="de-DE"/>
        </w:rPr>
      </w:pPr>
      <w:r w:rsidRPr="00DE573D">
        <w:rPr>
          <w:lang w:val="de-DE"/>
        </w:rPr>
        <w:tab/>
      </w:r>
      <w:r w:rsidRPr="00DE573D">
        <w:rPr>
          <w:i/>
          <w:lang w:val="de-DE"/>
        </w:rPr>
        <w:t>b)</w:t>
      </w:r>
      <w:r w:rsidRPr="00DE573D">
        <w:rPr>
          <w:lang w:val="de-DE"/>
        </w:rPr>
        <w:t> die Anzahl geleisteter Stunden.</w:t>
      </w:r>
    </w:p>
    <w:p w14:paraId="5BEF3AF5" w14:textId="77777777" w:rsidR="00DE573D" w:rsidRPr="00DE573D" w:rsidRDefault="00DE573D" w:rsidP="00B33A4B">
      <w:pPr>
        <w:jc w:val="both"/>
        <w:rPr>
          <w:lang w:val="de-DE"/>
        </w:rPr>
      </w:pPr>
    </w:p>
    <w:p w14:paraId="03B5AADD" w14:textId="77777777" w:rsidR="00DE573D" w:rsidRPr="00DE573D" w:rsidRDefault="00DE573D" w:rsidP="00B33A4B">
      <w:pPr>
        <w:jc w:val="both"/>
        <w:rPr>
          <w:lang w:val="de-DE"/>
        </w:rPr>
      </w:pPr>
      <w:r w:rsidRPr="00DE573D">
        <w:rPr>
          <w:lang w:val="de-DE"/>
        </w:rPr>
        <w:tab/>
        <w:t>§ 2 ­ In Artikel 10/1 § 1 Absatz 2 Nr. 2 Buchstabe </w:t>
      </w:r>
      <w:r w:rsidRPr="00DE573D">
        <w:rPr>
          <w:i/>
          <w:lang w:val="de-DE"/>
        </w:rPr>
        <w:t>a)</w:t>
      </w:r>
      <w:r w:rsidRPr="00DE573D">
        <w:rPr>
          <w:lang w:val="de-DE"/>
        </w:rPr>
        <w:t xml:space="preserve"> und Nr. 3 des Gesetzes erwähnte Transportkosten eines Dienstleistungserbringers mit Fahrrad umfassen:</w:t>
      </w:r>
    </w:p>
    <w:p w14:paraId="6B689C4D" w14:textId="77777777" w:rsidR="00DE573D" w:rsidRPr="00DE573D" w:rsidRDefault="00DE573D" w:rsidP="00B33A4B">
      <w:pPr>
        <w:jc w:val="both"/>
        <w:rPr>
          <w:lang w:val="de-DE"/>
        </w:rPr>
      </w:pPr>
    </w:p>
    <w:p w14:paraId="274122C5" w14:textId="77777777" w:rsidR="00DE573D" w:rsidRPr="00DE573D" w:rsidRDefault="00DE573D" w:rsidP="00B33A4B">
      <w:pPr>
        <w:jc w:val="both"/>
        <w:rPr>
          <w:lang w:val="de-DE"/>
        </w:rPr>
      </w:pPr>
      <w:r w:rsidRPr="00DE573D">
        <w:rPr>
          <w:lang w:val="de-DE"/>
        </w:rPr>
        <w:tab/>
      </w:r>
      <w:r w:rsidRPr="00DE573D">
        <w:rPr>
          <w:i/>
          <w:lang w:val="de-DE"/>
        </w:rPr>
        <w:t>a)</w:t>
      </w:r>
      <w:r w:rsidRPr="00DE573D">
        <w:rPr>
          <w:lang w:val="de-DE"/>
        </w:rPr>
        <w:t> Abschreibung,</w:t>
      </w:r>
    </w:p>
    <w:p w14:paraId="08DFAF85" w14:textId="77777777" w:rsidR="00DE573D" w:rsidRPr="00DE573D" w:rsidRDefault="00DE573D" w:rsidP="00B33A4B">
      <w:pPr>
        <w:jc w:val="both"/>
        <w:rPr>
          <w:lang w:val="de-DE"/>
        </w:rPr>
      </w:pPr>
    </w:p>
    <w:p w14:paraId="085D2D87" w14:textId="77777777" w:rsidR="00DE573D" w:rsidRPr="00DE573D" w:rsidRDefault="00DE573D" w:rsidP="00B33A4B">
      <w:pPr>
        <w:jc w:val="both"/>
        <w:rPr>
          <w:lang w:val="de-DE"/>
        </w:rPr>
      </w:pPr>
      <w:r w:rsidRPr="00DE573D">
        <w:rPr>
          <w:lang w:val="de-DE"/>
        </w:rPr>
        <w:tab/>
      </w:r>
      <w:r w:rsidRPr="00DE573D">
        <w:rPr>
          <w:i/>
          <w:lang w:val="de-DE"/>
        </w:rPr>
        <w:t>b)</w:t>
      </w:r>
      <w:r w:rsidRPr="00DE573D">
        <w:rPr>
          <w:lang w:val="de-DE"/>
        </w:rPr>
        <w:t> Wartung,</w:t>
      </w:r>
    </w:p>
    <w:p w14:paraId="79A84DF6" w14:textId="77777777" w:rsidR="00DE573D" w:rsidRPr="00DE573D" w:rsidRDefault="00DE573D" w:rsidP="00B33A4B">
      <w:pPr>
        <w:jc w:val="both"/>
        <w:rPr>
          <w:lang w:val="de-DE"/>
        </w:rPr>
      </w:pPr>
      <w:r w:rsidRPr="00DE573D">
        <w:rPr>
          <w:lang w:val="de-DE"/>
        </w:rPr>
        <w:tab/>
      </w:r>
    </w:p>
    <w:p w14:paraId="48C3BFDE" w14:textId="77777777" w:rsidR="00DE573D" w:rsidRPr="00DE573D" w:rsidRDefault="00DE573D" w:rsidP="00B33A4B">
      <w:pPr>
        <w:jc w:val="both"/>
        <w:rPr>
          <w:lang w:val="de-DE"/>
        </w:rPr>
      </w:pPr>
      <w:r w:rsidRPr="00DE573D">
        <w:rPr>
          <w:lang w:val="de-DE"/>
        </w:rPr>
        <w:tab/>
      </w:r>
      <w:r w:rsidRPr="00DE573D">
        <w:rPr>
          <w:i/>
          <w:lang w:val="de-DE"/>
        </w:rPr>
        <w:t>c)</w:t>
      </w:r>
      <w:r w:rsidRPr="00DE573D">
        <w:rPr>
          <w:lang w:val="de-DE"/>
        </w:rPr>
        <w:t> Versicherung,</w:t>
      </w:r>
    </w:p>
    <w:p w14:paraId="18A477E6" w14:textId="77777777" w:rsidR="00DE573D" w:rsidRPr="00DE573D" w:rsidRDefault="00DE573D" w:rsidP="00B33A4B">
      <w:pPr>
        <w:jc w:val="both"/>
        <w:rPr>
          <w:lang w:val="de-DE"/>
        </w:rPr>
      </w:pPr>
    </w:p>
    <w:p w14:paraId="78987AA2" w14:textId="77777777" w:rsidR="00DE573D" w:rsidRPr="00DE573D" w:rsidRDefault="00DE573D" w:rsidP="00B33A4B">
      <w:pPr>
        <w:jc w:val="both"/>
        <w:rPr>
          <w:lang w:val="de-DE"/>
        </w:rPr>
      </w:pPr>
      <w:r w:rsidRPr="00DE573D">
        <w:rPr>
          <w:lang w:val="de-DE"/>
        </w:rPr>
        <w:tab/>
      </w:r>
      <w:r w:rsidRPr="00DE573D">
        <w:rPr>
          <w:i/>
          <w:lang w:val="de-DE"/>
        </w:rPr>
        <w:t>d)</w:t>
      </w:r>
      <w:r w:rsidRPr="00DE573D">
        <w:rPr>
          <w:lang w:val="de-DE"/>
        </w:rPr>
        <w:t> durchschnittliche Energiekosten in den sechs Monaten vor dem Monat der Veröffentlichung des in § 4 erwähnten Ministeriellen Erlasses,</w:t>
      </w:r>
    </w:p>
    <w:p w14:paraId="0CA58F04" w14:textId="77777777" w:rsidR="00DE573D" w:rsidRPr="00DE573D" w:rsidRDefault="00DE573D" w:rsidP="00B33A4B">
      <w:pPr>
        <w:jc w:val="both"/>
        <w:rPr>
          <w:lang w:val="de-DE"/>
        </w:rPr>
      </w:pPr>
    </w:p>
    <w:p w14:paraId="466C512A" w14:textId="77777777" w:rsidR="00DE573D" w:rsidRPr="00DE573D" w:rsidRDefault="00DE573D" w:rsidP="00B33A4B">
      <w:pPr>
        <w:jc w:val="both"/>
        <w:rPr>
          <w:lang w:val="de-DE"/>
        </w:rPr>
      </w:pPr>
      <w:r w:rsidRPr="00DE573D">
        <w:rPr>
          <w:lang w:val="de-DE"/>
        </w:rPr>
        <w:tab/>
      </w:r>
      <w:r w:rsidRPr="00DE573D">
        <w:rPr>
          <w:i/>
          <w:lang w:val="de-DE"/>
        </w:rPr>
        <w:t>e)</w:t>
      </w:r>
      <w:r w:rsidRPr="00DE573D">
        <w:rPr>
          <w:lang w:val="de-DE"/>
        </w:rPr>
        <w:t> allgemeine Kosten.</w:t>
      </w:r>
    </w:p>
    <w:p w14:paraId="44728163" w14:textId="77777777" w:rsidR="00DE573D" w:rsidRPr="00DE573D" w:rsidRDefault="00DE573D" w:rsidP="00B33A4B">
      <w:pPr>
        <w:jc w:val="both"/>
        <w:rPr>
          <w:lang w:val="de-DE"/>
        </w:rPr>
      </w:pPr>
    </w:p>
    <w:p w14:paraId="77DA9797" w14:textId="77777777" w:rsidR="00DE573D" w:rsidRPr="00DE573D" w:rsidRDefault="00DE573D" w:rsidP="00B33A4B">
      <w:pPr>
        <w:jc w:val="both"/>
        <w:rPr>
          <w:lang w:val="de-DE"/>
        </w:rPr>
      </w:pPr>
      <w:r w:rsidRPr="00DE573D">
        <w:rPr>
          <w:lang w:val="de-DE"/>
        </w:rPr>
        <w:tab/>
        <w:t>§ 3 ­ In Artikel 10/1 § 1 Absatz 2 Nr. 2 Buchstabe </w:t>
      </w:r>
      <w:r w:rsidRPr="00DE573D">
        <w:rPr>
          <w:i/>
          <w:lang w:val="de-DE"/>
        </w:rPr>
        <w:t>b)</w:t>
      </w:r>
      <w:r w:rsidRPr="00DE573D">
        <w:rPr>
          <w:lang w:val="de-DE"/>
        </w:rPr>
        <w:t xml:space="preserve"> und Nr. 3 des Gesetzes erwähnte Transportkosten eines Dienstleistungserbringers mit Motorfahrzeug umfassen:</w:t>
      </w:r>
    </w:p>
    <w:p w14:paraId="17F679E3" w14:textId="77777777" w:rsidR="00DE573D" w:rsidRPr="00DE573D" w:rsidRDefault="00DE573D" w:rsidP="00B33A4B">
      <w:pPr>
        <w:jc w:val="both"/>
        <w:rPr>
          <w:lang w:val="de-DE"/>
        </w:rPr>
      </w:pPr>
    </w:p>
    <w:p w14:paraId="65AEC105" w14:textId="77777777" w:rsidR="00DE573D" w:rsidRPr="00DE573D" w:rsidRDefault="00DE573D" w:rsidP="00B33A4B">
      <w:pPr>
        <w:jc w:val="both"/>
        <w:rPr>
          <w:lang w:val="de-DE"/>
        </w:rPr>
      </w:pPr>
      <w:r w:rsidRPr="00DE573D">
        <w:rPr>
          <w:lang w:val="de-DE"/>
        </w:rPr>
        <w:tab/>
      </w:r>
      <w:r w:rsidRPr="00DE573D">
        <w:rPr>
          <w:i/>
          <w:lang w:val="de-DE"/>
        </w:rPr>
        <w:t>a)</w:t>
      </w:r>
      <w:r w:rsidRPr="00DE573D">
        <w:rPr>
          <w:lang w:val="de-DE"/>
        </w:rPr>
        <w:t> Abschreibung,</w:t>
      </w:r>
    </w:p>
    <w:p w14:paraId="7C2FC88F" w14:textId="77777777" w:rsidR="00DE573D" w:rsidRPr="00DE573D" w:rsidRDefault="00DE573D" w:rsidP="00B33A4B">
      <w:pPr>
        <w:jc w:val="both"/>
        <w:rPr>
          <w:lang w:val="de-DE"/>
        </w:rPr>
      </w:pPr>
    </w:p>
    <w:p w14:paraId="502E1DCB" w14:textId="77777777" w:rsidR="00DE573D" w:rsidRPr="00DE573D" w:rsidRDefault="00DE573D" w:rsidP="00B33A4B">
      <w:pPr>
        <w:jc w:val="both"/>
        <w:rPr>
          <w:lang w:val="de-DE"/>
        </w:rPr>
      </w:pPr>
      <w:r w:rsidRPr="00DE573D">
        <w:rPr>
          <w:lang w:val="de-DE"/>
        </w:rPr>
        <w:tab/>
      </w:r>
      <w:r w:rsidRPr="00DE573D">
        <w:rPr>
          <w:i/>
          <w:lang w:val="de-DE"/>
        </w:rPr>
        <w:t>b)</w:t>
      </w:r>
      <w:r w:rsidRPr="00DE573D">
        <w:rPr>
          <w:lang w:val="de-DE"/>
        </w:rPr>
        <w:t> Wartung,</w:t>
      </w:r>
    </w:p>
    <w:p w14:paraId="1439DABA" w14:textId="77777777" w:rsidR="00DE573D" w:rsidRPr="00DE573D" w:rsidRDefault="00DE573D" w:rsidP="00B33A4B">
      <w:pPr>
        <w:jc w:val="both"/>
        <w:rPr>
          <w:lang w:val="de-DE"/>
        </w:rPr>
      </w:pPr>
    </w:p>
    <w:p w14:paraId="0A88CD38" w14:textId="77777777" w:rsidR="00DE573D" w:rsidRPr="00DE573D" w:rsidRDefault="00DE573D" w:rsidP="00B33A4B">
      <w:pPr>
        <w:jc w:val="both"/>
        <w:rPr>
          <w:lang w:val="de-DE"/>
        </w:rPr>
      </w:pPr>
      <w:r w:rsidRPr="00DE573D">
        <w:rPr>
          <w:i/>
          <w:lang w:val="de-DE"/>
        </w:rPr>
        <w:tab/>
        <w:t>c)</w:t>
      </w:r>
      <w:r w:rsidRPr="00DE573D">
        <w:rPr>
          <w:lang w:val="de-DE"/>
        </w:rPr>
        <w:t> Versicherung,</w:t>
      </w:r>
    </w:p>
    <w:p w14:paraId="3D3580EF" w14:textId="77777777" w:rsidR="00DE573D" w:rsidRPr="00DE573D" w:rsidRDefault="00DE573D" w:rsidP="00B33A4B">
      <w:pPr>
        <w:jc w:val="both"/>
        <w:rPr>
          <w:lang w:val="de-DE"/>
        </w:rPr>
      </w:pPr>
    </w:p>
    <w:p w14:paraId="48A03561" w14:textId="77777777" w:rsidR="00DE573D" w:rsidRPr="00DE573D" w:rsidRDefault="00DE573D" w:rsidP="00B33A4B">
      <w:pPr>
        <w:jc w:val="both"/>
        <w:rPr>
          <w:lang w:val="de-DE"/>
        </w:rPr>
      </w:pPr>
      <w:r w:rsidRPr="00DE573D">
        <w:rPr>
          <w:i/>
          <w:lang w:val="de-DE"/>
        </w:rPr>
        <w:tab/>
        <w:t>d)</w:t>
      </w:r>
      <w:r w:rsidRPr="00DE573D">
        <w:rPr>
          <w:lang w:val="de-DE"/>
        </w:rPr>
        <w:t> Reifenkosten,</w:t>
      </w:r>
    </w:p>
    <w:p w14:paraId="452C9AF0" w14:textId="77777777" w:rsidR="00DE573D" w:rsidRPr="00DE573D" w:rsidRDefault="00DE573D" w:rsidP="00B33A4B">
      <w:pPr>
        <w:jc w:val="both"/>
        <w:rPr>
          <w:lang w:val="de-DE"/>
        </w:rPr>
      </w:pPr>
    </w:p>
    <w:p w14:paraId="5B40B4B7" w14:textId="77777777" w:rsidR="00DE573D" w:rsidRPr="00DE573D" w:rsidRDefault="00DE573D" w:rsidP="00B33A4B">
      <w:pPr>
        <w:jc w:val="both"/>
        <w:rPr>
          <w:lang w:val="de-DE"/>
        </w:rPr>
      </w:pPr>
      <w:r w:rsidRPr="00DE573D">
        <w:rPr>
          <w:i/>
          <w:lang w:val="de-DE"/>
        </w:rPr>
        <w:tab/>
        <w:t>e)</w:t>
      </w:r>
      <w:r w:rsidRPr="00DE573D">
        <w:rPr>
          <w:lang w:val="de-DE"/>
        </w:rPr>
        <w:t> Kosten der technischen Kontrolle,</w:t>
      </w:r>
    </w:p>
    <w:p w14:paraId="5C61ADEA" w14:textId="77777777" w:rsidR="00DE573D" w:rsidRPr="00DE573D" w:rsidRDefault="00DE573D" w:rsidP="00B33A4B">
      <w:pPr>
        <w:jc w:val="both"/>
        <w:rPr>
          <w:lang w:val="de-DE"/>
        </w:rPr>
      </w:pPr>
    </w:p>
    <w:p w14:paraId="2A59D741" w14:textId="77777777" w:rsidR="00DE573D" w:rsidRPr="00DE573D" w:rsidRDefault="00DE573D" w:rsidP="00B33A4B">
      <w:pPr>
        <w:jc w:val="both"/>
        <w:rPr>
          <w:lang w:val="de-DE"/>
        </w:rPr>
      </w:pPr>
      <w:r w:rsidRPr="00DE573D">
        <w:rPr>
          <w:lang w:val="de-DE"/>
        </w:rPr>
        <w:tab/>
      </w:r>
      <w:r w:rsidRPr="00DE573D">
        <w:rPr>
          <w:i/>
          <w:lang w:val="de-DE"/>
        </w:rPr>
        <w:t>f)</w:t>
      </w:r>
      <w:r w:rsidRPr="00DE573D">
        <w:rPr>
          <w:lang w:val="de-DE"/>
        </w:rPr>
        <w:t> Verkehrssteuer,</w:t>
      </w:r>
    </w:p>
    <w:p w14:paraId="53A3AC02" w14:textId="77777777" w:rsidR="00DE573D" w:rsidRPr="00DE573D" w:rsidRDefault="00DE573D" w:rsidP="00B33A4B">
      <w:pPr>
        <w:jc w:val="both"/>
        <w:rPr>
          <w:lang w:val="de-DE"/>
        </w:rPr>
      </w:pPr>
      <w:r w:rsidRPr="00DE573D">
        <w:rPr>
          <w:lang w:val="de-DE"/>
        </w:rPr>
        <w:tab/>
      </w:r>
    </w:p>
    <w:p w14:paraId="490AA8EF" w14:textId="77777777" w:rsidR="00DE573D" w:rsidRPr="00DE573D" w:rsidRDefault="00DE573D" w:rsidP="00B33A4B">
      <w:pPr>
        <w:jc w:val="both"/>
        <w:rPr>
          <w:lang w:val="de-DE"/>
        </w:rPr>
      </w:pPr>
      <w:r w:rsidRPr="00DE573D">
        <w:rPr>
          <w:lang w:val="de-DE"/>
        </w:rPr>
        <w:tab/>
      </w:r>
      <w:r w:rsidRPr="00DE573D">
        <w:rPr>
          <w:i/>
          <w:lang w:val="de-DE"/>
        </w:rPr>
        <w:t>g)</w:t>
      </w:r>
      <w:r w:rsidRPr="00DE573D">
        <w:rPr>
          <w:lang w:val="de-DE"/>
        </w:rPr>
        <w:t> durchschnittliche Kraftstoffkosten in den sechs Monaten vor dem Monat der Veröffentlichung des in § 4 erwähnten Ministeriellen Erlasses,</w:t>
      </w:r>
    </w:p>
    <w:p w14:paraId="38FFBB5B" w14:textId="77777777" w:rsidR="00DE573D" w:rsidRPr="00DE573D" w:rsidRDefault="00DE573D" w:rsidP="00B33A4B">
      <w:pPr>
        <w:jc w:val="both"/>
        <w:rPr>
          <w:lang w:val="de-DE"/>
        </w:rPr>
      </w:pPr>
    </w:p>
    <w:p w14:paraId="45C3666E" w14:textId="77777777" w:rsidR="00DE573D" w:rsidRPr="00DE573D" w:rsidRDefault="00DE573D" w:rsidP="00B33A4B">
      <w:pPr>
        <w:jc w:val="both"/>
        <w:rPr>
          <w:lang w:val="de-DE"/>
        </w:rPr>
      </w:pPr>
      <w:r w:rsidRPr="00DE573D">
        <w:rPr>
          <w:i/>
          <w:lang w:val="de-DE"/>
        </w:rPr>
        <w:tab/>
        <w:t>h)</w:t>
      </w:r>
      <w:r w:rsidRPr="00DE573D">
        <w:rPr>
          <w:lang w:val="de-DE"/>
        </w:rPr>
        <w:t> allgemeine Kosten.</w:t>
      </w:r>
    </w:p>
    <w:p w14:paraId="743D51AA" w14:textId="77777777" w:rsidR="00DE573D" w:rsidRPr="00DE573D" w:rsidRDefault="00DE573D" w:rsidP="00B33A4B">
      <w:pPr>
        <w:jc w:val="both"/>
        <w:rPr>
          <w:lang w:val="de-DE"/>
        </w:rPr>
      </w:pPr>
    </w:p>
    <w:p w14:paraId="6F72E070" w14:textId="77777777" w:rsidR="00DE573D" w:rsidRPr="00DE573D" w:rsidRDefault="00DE573D" w:rsidP="00B33A4B">
      <w:pPr>
        <w:jc w:val="both"/>
        <w:rPr>
          <w:lang w:val="de-DE"/>
        </w:rPr>
      </w:pPr>
      <w:r w:rsidRPr="00DE573D">
        <w:rPr>
          <w:lang w:val="de-DE"/>
        </w:rPr>
        <w:lastRenderedPageBreak/>
        <w:tab/>
        <w:t>§ 4 ­ Der für Wirtschaft zuständige Minister legt den Zahlenwert jedes der in den Paragraphen 1, 2 und 3 aufgeführten Bestandteile ohne Mehrwertsteuer und den in Artikel 10/1 § 1 Absatz 2 Nr. 1 des Gesetzes erwähnten Betrag des Mindeststundenlohns fest.</w:t>
      </w:r>
    </w:p>
    <w:p w14:paraId="2519284B" w14:textId="77777777" w:rsidR="00DE573D" w:rsidRPr="00DE573D" w:rsidRDefault="00DE573D" w:rsidP="00B33A4B">
      <w:pPr>
        <w:jc w:val="both"/>
        <w:rPr>
          <w:lang w:val="de-DE"/>
        </w:rPr>
      </w:pPr>
    </w:p>
    <w:p w14:paraId="512B859C" w14:textId="77777777" w:rsidR="00DE573D" w:rsidRPr="00DE573D" w:rsidRDefault="00DE573D" w:rsidP="00B33A4B">
      <w:pPr>
        <w:jc w:val="both"/>
        <w:rPr>
          <w:lang w:val="de-DE"/>
        </w:rPr>
      </w:pPr>
      <w:r w:rsidRPr="00DE573D">
        <w:rPr>
          <w:lang w:val="de-DE"/>
        </w:rPr>
        <w:tab/>
        <w:t>§ 5 ­ Die Kosten der in den Paragraphen 2 und 3 erwähnten Bestandteile sind an den Betrag des abgeflachten Gesundheitsindexes für den Monat November 2023 gebunden, mit Ausnahme:</w:t>
      </w:r>
    </w:p>
    <w:p w14:paraId="0DB18CA3" w14:textId="77777777" w:rsidR="00DE573D" w:rsidRPr="00DE573D" w:rsidRDefault="00DE573D" w:rsidP="00B33A4B">
      <w:pPr>
        <w:jc w:val="both"/>
        <w:rPr>
          <w:lang w:val="de-DE"/>
        </w:rPr>
      </w:pPr>
    </w:p>
    <w:p w14:paraId="6F6D1052" w14:textId="77777777" w:rsidR="00DE573D" w:rsidRPr="00DE573D" w:rsidRDefault="00DE573D" w:rsidP="00B33A4B">
      <w:pPr>
        <w:jc w:val="both"/>
        <w:rPr>
          <w:lang w:val="de-DE"/>
        </w:rPr>
      </w:pPr>
      <w:r w:rsidRPr="00DE573D">
        <w:rPr>
          <w:lang w:val="de-DE"/>
        </w:rPr>
        <w:tab/>
      </w:r>
      <w:r w:rsidRPr="00DE573D">
        <w:rPr>
          <w:i/>
          <w:lang w:val="de-DE"/>
        </w:rPr>
        <w:t>a)</w:t>
      </w:r>
      <w:r w:rsidRPr="00DE573D">
        <w:rPr>
          <w:lang w:val="de-DE"/>
        </w:rPr>
        <w:t> der in § 2 Buchstabe </w:t>
      </w:r>
      <w:r w:rsidRPr="00DE573D">
        <w:rPr>
          <w:i/>
          <w:lang w:val="de-DE"/>
        </w:rPr>
        <w:t>d)</w:t>
      </w:r>
      <w:r w:rsidRPr="00DE573D">
        <w:rPr>
          <w:lang w:val="de-DE"/>
        </w:rPr>
        <w:t xml:space="preserve"> erwähnten Energiekosten, die an den durchschnittlichen Verbraucherpreisindex für Strom während der sechs Monate vor dem Monat der Veröffentlichung des vorliegenden Erlasses gebunden sind,</w:t>
      </w:r>
    </w:p>
    <w:p w14:paraId="46180217" w14:textId="77777777" w:rsidR="00DE573D" w:rsidRPr="00DE573D" w:rsidRDefault="00DE573D" w:rsidP="00B33A4B">
      <w:pPr>
        <w:jc w:val="both"/>
        <w:rPr>
          <w:lang w:val="de-DE"/>
        </w:rPr>
      </w:pPr>
    </w:p>
    <w:p w14:paraId="22150034" w14:textId="77777777" w:rsidR="00DE573D" w:rsidRPr="00DE573D" w:rsidRDefault="00DE573D" w:rsidP="00B33A4B">
      <w:pPr>
        <w:jc w:val="both"/>
        <w:rPr>
          <w:lang w:val="de-DE"/>
        </w:rPr>
      </w:pPr>
      <w:r w:rsidRPr="00DE573D">
        <w:rPr>
          <w:lang w:val="de-DE"/>
        </w:rPr>
        <w:tab/>
      </w:r>
      <w:r w:rsidRPr="00DE573D">
        <w:rPr>
          <w:i/>
          <w:lang w:val="de-DE"/>
        </w:rPr>
        <w:t>b)</w:t>
      </w:r>
      <w:r w:rsidRPr="00DE573D">
        <w:rPr>
          <w:lang w:val="de-DE"/>
        </w:rPr>
        <w:t> der in § 3 Buchstabe </w:t>
      </w:r>
      <w:r w:rsidRPr="00DE573D">
        <w:rPr>
          <w:i/>
          <w:lang w:val="de-DE"/>
        </w:rPr>
        <w:t>g)</w:t>
      </w:r>
      <w:r w:rsidRPr="00DE573D">
        <w:rPr>
          <w:lang w:val="de-DE"/>
        </w:rPr>
        <w:t xml:space="preserve"> erwähnten Kraftstoffkosten, die an den durchschnittlichen Verbraucherpreisindex für Dieselkraftstoff während der sechs Monate vor dem Monat der Veröffentlichung des vorliegenden Erlasses gebunden sind.</w:t>
      </w:r>
    </w:p>
    <w:p w14:paraId="1AB5882F" w14:textId="77777777" w:rsidR="00DE573D" w:rsidRPr="00DE573D" w:rsidRDefault="00DE573D" w:rsidP="00B33A4B">
      <w:pPr>
        <w:jc w:val="both"/>
        <w:rPr>
          <w:lang w:val="de-DE"/>
        </w:rPr>
      </w:pPr>
    </w:p>
    <w:p w14:paraId="41363CE1" w14:textId="77777777" w:rsidR="00DE573D" w:rsidRPr="00DE573D" w:rsidRDefault="00DE573D" w:rsidP="00B33A4B">
      <w:pPr>
        <w:jc w:val="both"/>
        <w:rPr>
          <w:lang w:val="de-DE"/>
        </w:rPr>
      </w:pPr>
      <w:r w:rsidRPr="00DE573D">
        <w:rPr>
          <w:lang w:val="de-DE"/>
        </w:rPr>
        <w:tab/>
        <w:t>§ 6 ­ Die Kosten der in den Paragraphen 2 und 3 erwähnten Bestandteile werden jährlich am 1. Januar an den abgeflachten Gesundheitsindex für den Monat November des Vorjahres angepasst.</w:t>
      </w:r>
    </w:p>
    <w:p w14:paraId="58CA5A5B" w14:textId="77777777" w:rsidR="00DE573D" w:rsidRPr="00DE573D" w:rsidRDefault="00DE573D" w:rsidP="00B33A4B">
      <w:pPr>
        <w:jc w:val="both"/>
        <w:rPr>
          <w:lang w:val="de-DE"/>
        </w:rPr>
      </w:pPr>
    </w:p>
    <w:p w14:paraId="65F92DFF" w14:textId="77777777" w:rsidR="00DE573D" w:rsidRPr="00DE573D" w:rsidRDefault="00DE573D" w:rsidP="00B33A4B">
      <w:pPr>
        <w:jc w:val="both"/>
        <w:rPr>
          <w:lang w:val="de-DE"/>
        </w:rPr>
      </w:pPr>
      <w:r w:rsidRPr="00DE573D">
        <w:rPr>
          <w:lang w:val="de-DE"/>
        </w:rPr>
        <w:tab/>
        <w:t>In Abweichung von Absatz 1 werden halbjährlich, am 1. Januar und am 1. Juli, angepasst:</w:t>
      </w:r>
    </w:p>
    <w:p w14:paraId="236680C8" w14:textId="77777777" w:rsidR="00DE573D" w:rsidRPr="00DE573D" w:rsidRDefault="00DE573D" w:rsidP="00B33A4B">
      <w:pPr>
        <w:jc w:val="both"/>
        <w:rPr>
          <w:lang w:val="de-DE"/>
        </w:rPr>
      </w:pPr>
    </w:p>
    <w:p w14:paraId="2E6736C6" w14:textId="77777777" w:rsidR="00DE573D" w:rsidRPr="00DE573D" w:rsidRDefault="00DE573D" w:rsidP="00B33A4B">
      <w:pPr>
        <w:jc w:val="both"/>
        <w:rPr>
          <w:lang w:val="de-DE"/>
        </w:rPr>
      </w:pPr>
      <w:r w:rsidRPr="00DE573D">
        <w:rPr>
          <w:lang w:val="de-DE"/>
        </w:rPr>
        <w:tab/>
      </w:r>
      <w:r w:rsidRPr="00DE573D">
        <w:rPr>
          <w:i/>
          <w:lang w:val="de-DE"/>
        </w:rPr>
        <w:t>a)</w:t>
      </w:r>
      <w:r w:rsidRPr="00DE573D">
        <w:rPr>
          <w:lang w:val="de-DE"/>
        </w:rPr>
        <w:t> die in § 2 Buchstabe </w:t>
      </w:r>
      <w:r w:rsidRPr="00DE573D">
        <w:rPr>
          <w:i/>
          <w:lang w:val="de-DE"/>
        </w:rPr>
        <w:t>d)</w:t>
      </w:r>
      <w:r w:rsidRPr="00DE573D">
        <w:rPr>
          <w:lang w:val="de-DE"/>
        </w:rPr>
        <w:t xml:space="preserve"> erwähnten Energiekosten, entsprechend dem durchschnittlichen Verbraucherpreisindex für Strom während der sechs Monate vor dem Monat der Veröffentlichung des in § 4 erwähnten Ministeriellen Erlasses,</w:t>
      </w:r>
    </w:p>
    <w:p w14:paraId="48AD13A9" w14:textId="77777777" w:rsidR="00DE573D" w:rsidRPr="00DE573D" w:rsidRDefault="00DE573D" w:rsidP="00B33A4B">
      <w:pPr>
        <w:jc w:val="both"/>
        <w:rPr>
          <w:lang w:val="de-DE"/>
        </w:rPr>
      </w:pPr>
    </w:p>
    <w:p w14:paraId="32D80A0B" w14:textId="77777777" w:rsidR="00DE573D" w:rsidRPr="00DE573D" w:rsidRDefault="00DE573D" w:rsidP="00B33A4B">
      <w:pPr>
        <w:jc w:val="both"/>
        <w:rPr>
          <w:lang w:val="de-DE"/>
        </w:rPr>
      </w:pPr>
      <w:r w:rsidRPr="00DE573D">
        <w:rPr>
          <w:lang w:val="de-DE"/>
        </w:rPr>
        <w:tab/>
      </w:r>
      <w:r w:rsidRPr="00DE573D">
        <w:rPr>
          <w:i/>
          <w:lang w:val="de-DE"/>
        </w:rPr>
        <w:t>b)</w:t>
      </w:r>
      <w:r w:rsidRPr="00DE573D">
        <w:rPr>
          <w:lang w:val="de-DE"/>
        </w:rPr>
        <w:t> die in § 3 Buchstabe </w:t>
      </w:r>
      <w:r w:rsidRPr="00DE573D">
        <w:rPr>
          <w:i/>
          <w:lang w:val="de-DE"/>
        </w:rPr>
        <w:t>g)</w:t>
      </w:r>
      <w:r w:rsidRPr="00DE573D">
        <w:rPr>
          <w:lang w:val="de-DE"/>
        </w:rPr>
        <w:t xml:space="preserve"> erwähnten Kraftstoffkosten, entsprechend dem durchschnittlichen Verbraucherpreisindex für Dieselkraftstoff während der sechs Monate vor dem Monat der Veröffentlichung des in § 4 erwähnten Ministeriellen Erlasses.</w:t>
      </w:r>
    </w:p>
    <w:p w14:paraId="2506250F" w14:textId="77777777" w:rsidR="00DE573D" w:rsidRPr="00DE573D" w:rsidRDefault="00DE573D" w:rsidP="00B33A4B">
      <w:pPr>
        <w:jc w:val="both"/>
        <w:rPr>
          <w:lang w:val="de-DE"/>
        </w:rPr>
      </w:pPr>
    </w:p>
    <w:p w14:paraId="77C87ADA" w14:textId="77777777" w:rsidR="00DE573D" w:rsidRPr="00DE573D" w:rsidRDefault="00DE573D" w:rsidP="00B33A4B">
      <w:pPr>
        <w:jc w:val="both"/>
        <w:rPr>
          <w:lang w:val="de-DE"/>
        </w:rPr>
      </w:pPr>
      <w:r w:rsidRPr="00DE573D">
        <w:rPr>
          <w:lang w:val="de-DE"/>
        </w:rPr>
        <w:tab/>
        <w:t>In Abweichung von den Absätzen 1 und 2 kann der für Wirtschaft zuständige Minister den Zeitplan für die Indexierung aus den von ihm angegebenen Gründen ändern.</w:t>
      </w:r>
    </w:p>
    <w:p w14:paraId="611DE532" w14:textId="77777777" w:rsidR="00DE573D" w:rsidRPr="00DE573D" w:rsidRDefault="00DE573D" w:rsidP="00B33A4B">
      <w:pPr>
        <w:jc w:val="both"/>
        <w:rPr>
          <w:lang w:val="de-DE"/>
        </w:rPr>
      </w:pPr>
    </w:p>
    <w:p w14:paraId="52EE8D7F" w14:textId="77777777" w:rsidR="00DE573D" w:rsidRPr="00DE573D" w:rsidRDefault="00DE573D" w:rsidP="00B33A4B">
      <w:pPr>
        <w:jc w:val="both"/>
        <w:rPr>
          <w:lang w:val="de-DE"/>
        </w:rPr>
      </w:pPr>
    </w:p>
    <w:p w14:paraId="24B73547" w14:textId="77777777" w:rsidR="00DE573D" w:rsidRPr="00DE573D" w:rsidRDefault="00DE573D" w:rsidP="00B33A4B">
      <w:pPr>
        <w:jc w:val="both"/>
        <w:rPr>
          <w:lang w:val="de-DE"/>
        </w:rPr>
      </w:pPr>
      <w:r w:rsidRPr="00DE573D">
        <w:rPr>
          <w:b/>
          <w:lang w:val="de-DE"/>
        </w:rPr>
        <w:tab/>
      </w:r>
      <w:r w:rsidRPr="00DE573D">
        <w:rPr>
          <w:b/>
          <w:bCs/>
          <w:lang w:val="de-DE"/>
        </w:rPr>
        <w:t>Art. 4 -</w:t>
      </w:r>
      <w:r w:rsidRPr="00DE573D">
        <w:rPr>
          <w:lang w:val="de-DE"/>
        </w:rPr>
        <w:t xml:space="preserve"> Der für Wirtschaft zuständige Minister legt die Methode zur Berechnung der Mindestvergütung und der verschiedenen Bestandteile, aus denen diese sich zusammensetzt, fest. Er veröffentlicht den Betrag der Mindestvergütung im </w:t>
      </w:r>
      <w:r w:rsidRPr="00DE573D">
        <w:rPr>
          <w:i/>
          <w:lang w:val="de-DE"/>
        </w:rPr>
        <w:t>Belgischen Staatsblatt</w:t>
      </w:r>
      <w:r w:rsidRPr="00DE573D">
        <w:rPr>
          <w:lang w:val="de-DE"/>
        </w:rPr>
        <w:t>.</w:t>
      </w:r>
    </w:p>
    <w:p w14:paraId="2383AD1A" w14:textId="77777777" w:rsidR="00DE573D" w:rsidRPr="00DE573D" w:rsidRDefault="00DE573D" w:rsidP="00B33A4B">
      <w:pPr>
        <w:jc w:val="both"/>
        <w:rPr>
          <w:lang w:val="de-DE"/>
        </w:rPr>
      </w:pPr>
    </w:p>
    <w:p w14:paraId="0D947CCA" w14:textId="77777777" w:rsidR="00DE573D" w:rsidRPr="00DE573D" w:rsidRDefault="00DE573D" w:rsidP="00B33A4B">
      <w:pPr>
        <w:jc w:val="both"/>
        <w:rPr>
          <w:lang w:val="de-DE"/>
        </w:rPr>
      </w:pPr>
      <w:r w:rsidRPr="00DE573D">
        <w:rPr>
          <w:lang w:val="de-DE"/>
        </w:rPr>
        <w:tab/>
        <w:t>Über seine Website veröffentlicht der FÖD Wirtschaft auch den Betrag der Mindestvergütung und stellt allen Unternehmen ein Erläuterungsschreiben der Methode zur Berechnung der Mindestvergütung zur Verfügung, die gemäß Absatz 1 festgelegt wird.</w:t>
      </w:r>
    </w:p>
    <w:p w14:paraId="148409A8" w14:textId="77777777" w:rsidR="00DE573D" w:rsidRPr="00DE573D" w:rsidRDefault="00DE573D" w:rsidP="00B33A4B">
      <w:pPr>
        <w:jc w:val="both"/>
        <w:rPr>
          <w:lang w:val="de-DE"/>
        </w:rPr>
      </w:pPr>
    </w:p>
    <w:p w14:paraId="28733552" w14:textId="77777777" w:rsidR="00DE573D" w:rsidRPr="00DE573D" w:rsidRDefault="00DE573D" w:rsidP="00B33A4B">
      <w:pPr>
        <w:jc w:val="both"/>
        <w:rPr>
          <w:lang w:val="de-DE"/>
        </w:rPr>
      </w:pPr>
    </w:p>
    <w:p w14:paraId="66D1429C" w14:textId="77777777" w:rsidR="00DE573D" w:rsidRPr="00DE573D" w:rsidRDefault="00DE573D" w:rsidP="00B33A4B">
      <w:pPr>
        <w:jc w:val="both"/>
        <w:rPr>
          <w:lang w:val="de-DE"/>
        </w:rPr>
      </w:pPr>
      <w:r w:rsidRPr="00DE573D">
        <w:rPr>
          <w:b/>
          <w:lang w:val="de-DE"/>
        </w:rPr>
        <w:tab/>
      </w:r>
      <w:r w:rsidRPr="00DE573D">
        <w:rPr>
          <w:b/>
          <w:bCs/>
          <w:lang w:val="de-DE"/>
        </w:rPr>
        <w:t>Art. 5 -</w:t>
      </w:r>
      <w:r w:rsidRPr="00DE573D">
        <w:rPr>
          <w:lang w:val="de-DE"/>
        </w:rPr>
        <w:t xml:space="preserve"> § 1 ­ Alle drei Jahre werden in Zusammenarbeit mit dem Institut Umfragen bei den Unternehmen der Branche durchgeführt, um die Relevanz der Parameter für die Berechnung der Mindestvergütung zu evaluieren.</w:t>
      </w:r>
    </w:p>
    <w:p w14:paraId="04F540E1" w14:textId="77777777" w:rsidR="00DE573D" w:rsidRPr="00DE573D" w:rsidRDefault="00DE573D" w:rsidP="00B33A4B">
      <w:pPr>
        <w:jc w:val="both"/>
        <w:rPr>
          <w:lang w:val="de-DE"/>
        </w:rPr>
      </w:pPr>
    </w:p>
    <w:p w14:paraId="4FC6A1EC" w14:textId="77777777" w:rsidR="00DE573D" w:rsidRPr="00DE573D" w:rsidRDefault="00DE573D" w:rsidP="00B33A4B">
      <w:pPr>
        <w:jc w:val="both"/>
        <w:rPr>
          <w:lang w:val="de-DE"/>
        </w:rPr>
      </w:pPr>
      <w:r w:rsidRPr="00DE573D">
        <w:rPr>
          <w:lang w:val="de-DE"/>
        </w:rPr>
        <w:tab/>
        <w:t xml:space="preserve">§ 2 ­ Der für Wirtschaft zuständige Minister legt fest, welche Daten abgefragt werden und nach welchen praktischen Modalitäten die Unternehmen der Branche an den Umfragen </w:t>
      </w:r>
      <w:r w:rsidRPr="00DE573D">
        <w:rPr>
          <w:lang w:val="de-DE"/>
        </w:rPr>
        <w:lastRenderedPageBreak/>
        <w:t>teilnehmen. Das Institut ist mit der Erhebung der erforderlichen Informationen bei den Unternehmen beauftragt.</w:t>
      </w:r>
    </w:p>
    <w:p w14:paraId="123EBEB1" w14:textId="77777777" w:rsidR="00DE573D" w:rsidRPr="00DE573D" w:rsidRDefault="00DE573D" w:rsidP="00B33A4B">
      <w:pPr>
        <w:jc w:val="both"/>
        <w:rPr>
          <w:lang w:val="de-DE"/>
        </w:rPr>
      </w:pPr>
    </w:p>
    <w:p w14:paraId="0C264B9E" w14:textId="77777777" w:rsidR="00DE573D" w:rsidRPr="00DE573D" w:rsidRDefault="00DE573D" w:rsidP="00B33A4B">
      <w:pPr>
        <w:jc w:val="both"/>
        <w:rPr>
          <w:lang w:val="de-DE"/>
        </w:rPr>
      </w:pPr>
      <w:r w:rsidRPr="00DE573D">
        <w:rPr>
          <w:lang w:val="de-DE"/>
        </w:rPr>
        <w:tab/>
        <w:t>§ 3 ­ Alle Föderalverwaltungen und alle Dienste oder Einrichtungen öffentlichen Interesses müssen bei der Durchführung der in § 1 erwähnten Umfragen unentgeltlich ihre Mitwirkung gewähren. Sie gewähren dem FÖD Wirtschaft kostenlosen Zugriff auf vertrauliche Informationen, von denen sie für die Ausübung ihrer Funktion Kenntnis haben, soweit diese Mitteilung für die Erfüllung seiner Aufträge notwendig ist.</w:t>
      </w:r>
    </w:p>
    <w:p w14:paraId="342FB288" w14:textId="77777777" w:rsidR="00DE573D" w:rsidRPr="00DE573D" w:rsidRDefault="00DE573D" w:rsidP="00B33A4B">
      <w:pPr>
        <w:jc w:val="both"/>
        <w:rPr>
          <w:lang w:val="de-DE"/>
        </w:rPr>
      </w:pPr>
    </w:p>
    <w:p w14:paraId="24E0E5D9" w14:textId="77777777" w:rsidR="00DE573D" w:rsidRPr="00DE573D" w:rsidRDefault="00DE573D" w:rsidP="00B33A4B">
      <w:pPr>
        <w:jc w:val="both"/>
        <w:rPr>
          <w:lang w:val="de-DE"/>
        </w:rPr>
      </w:pPr>
    </w:p>
    <w:p w14:paraId="62DE7286" w14:textId="77777777" w:rsidR="00DE573D" w:rsidRPr="00DE573D" w:rsidRDefault="00DE573D" w:rsidP="00B33A4B">
      <w:pPr>
        <w:jc w:val="both"/>
        <w:rPr>
          <w:lang w:val="de-DE"/>
        </w:rPr>
      </w:pPr>
      <w:r w:rsidRPr="00DE573D">
        <w:rPr>
          <w:b/>
          <w:lang w:val="de-DE"/>
        </w:rPr>
        <w:tab/>
      </w:r>
      <w:r w:rsidRPr="00DE573D">
        <w:rPr>
          <w:b/>
          <w:bCs/>
          <w:lang w:val="de-DE"/>
        </w:rPr>
        <w:t>Art. 6 -</w:t>
      </w:r>
      <w:r w:rsidRPr="00DE573D">
        <w:rPr>
          <w:lang w:val="de-DE"/>
        </w:rPr>
        <w:t xml:space="preserve"> Treten am 1. Juli 2024 in Kraft:</w:t>
      </w:r>
    </w:p>
    <w:p w14:paraId="0ADC5D78" w14:textId="77777777" w:rsidR="00DE573D" w:rsidRPr="00DE573D" w:rsidRDefault="00DE573D" w:rsidP="00B33A4B">
      <w:pPr>
        <w:jc w:val="both"/>
        <w:rPr>
          <w:lang w:val="de-DE"/>
        </w:rPr>
      </w:pPr>
    </w:p>
    <w:p w14:paraId="42FA6F74" w14:textId="77777777" w:rsidR="00DE573D" w:rsidRPr="00DE573D" w:rsidRDefault="00DE573D" w:rsidP="00B33A4B">
      <w:pPr>
        <w:jc w:val="both"/>
        <w:rPr>
          <w:lang w:val="de-DE"/>
        </w:rPr>
      </w:pPr>
      <w:r w:rsidRPr="00DE573D">
        <w:rPr>
          <w:lang w:val="de-DE"/>
        </w:rPr>
        <w:tab/>
      </w:r>
      <w:r w:rsidRPr="00DE573D">
        <w:rPr>
          <w:i/>
          <w:lang w:val="de-DE"/>
        </w:rPr>
        <w:t>a)</w:t>
      </w:r>
      <w:r w:rsidRPr="00DE573D">
        <w:rPr>
          <w:lang w:val="de-DE"/>
        </w:rPr>
        <w:t> Artikel 14 des Gesetzes vom 17. Dezember 2023 zur Festlegung verschiedener Bestimmungen zur Verbesserung der Arbeitsbedingungen von Paketzustellern,</w:t>
      </w:r>
    </w:p>
    <w:p w14:paraId="1C928B16" w14:textId="77777777" w:rsidR="00DE573D" w:rsidRPr="00DE573D" w:rsidRDefault="00DE573D" w:rsidP="00B33A4B">
      <w:pPr>
        <w:jc w:val="both"/>
        <w:rPr>
          <w:lang w:val="de-DE"/>
        </w:rPr>
      </w:pPr>
    </w:p>
    <w:p w14:paraId="3CEE8B95" w14:textId="77777777" w:rsidR="00DE573D" w:rsidRPr="00DE573D" w:rsidRDefault="00DE573D" w:rsidP="00B33A4B">
      <w:pPr>
        <w:jc w:val="both"/>
        <w:rPr>
          <w:lang w:val="de-DE"/>
        </w:rPr>
      </w:pPr>
      <w:r w:rsidRPr="00DE573D">
        <w:rPr>
          <w:lang w:val="de-DE"/>
        </w:rPr>
        <w:tab/>
      </w:r>
      <w:r w:rsidRPr="00DE573D">
        <w:rPr>
          <w:i/>
          <w:iCs/>
          <w:lang w:val="de-DE"/>
        </w:rPr>
        <w:t>b)</w:t>
      </w:r>
      <w:r w:rsidRPr="00DE573D">
        <w:rPr>
          <w:lang w:val="de-DE"/>
        </w:rPr>
        <w:t> vorliegender Erlass.</w:t>
      </w:r>
    </w:p>
    <w:p w14:paraId="266D9CA3" w14:textId="77777777" w:rsidR="00DE573D" w:rsidRPr="00DE573D" w:rsidRDefault="00DE573D" w:rsidP="00B33A4B">
      <w:pPr>
        <w:jc w:val="both"/>
        <w:rPr>
          <w:lang w:val="de-DE"/>
        </w:rPr>
      </w:pPr>
    </w:p>
    <w:p w14:paraId="561ED3F5" w14:textId="77777777" w:rsidR="00DE573D" w:rsidRPr="00DE573D" w:rsidRDefault="00DE573D" w:rsidP="00B33A4B">
      <w:pPr>
        <w:jc w:val="both"/>
        <w:rPr>
          <w:lang w:val="de-DE"/>
        </w:rPr>
      </w:pPr>
    </w:p>
    <w:p w14:paraId="77B6476D" w14:textId="77777777" w:rsidR="00DE573D" w:rsidRPr="00DE573D" w:rsidRDefault="00DE573D" w:rsidP="00B33A4B">
      <w:pPr>
        <w:jc w:val="both"/>
        <w:rPr>
          <w:lang w:val="de-DE"/>
        </w:rPr>
      </w:pPr>
      <w:r w:rsidRPr="00DE573D">
        <w:rPr>
          <w:b/>
          <w:lang w:val="de-DE"/>
        </w:rPr>
        <w:tab/>
      </w:r>
      <w:r w:rsidRPr="00DE573D">
        <w:rPr>
          <w:b/>
          <w:bCs/>
          <w:lang w:val="de-DE"/>
        </w:rPr>
        <w:t>Art. 7 -</w:t>
      </w:r>
      <w:r w:rsidRPr="00DE573D">
        <w:rPr>
          <w:lang w:val="de-DE"/>
        </w:rPr>
        <w:t xml:space="preserve"> Der für Wirtschaft zuständige Minister ist mit der Ausführung des vorliegenden Erlasses beauftragt.</w:t>
      </w:r>
    </w:p>
    <w:p w14:paraId="26DF103E" w14:textId="77777777" w:rsidR="00DE573D" w:rsidRPr="00DE573D" w:rsidRDefault="00DE573D" w:rsidP="00B33A4B">
      <w:pPr>
        <w:jc w:val="both"/>
        <w:rPr>
          <w:lang w:val="de-DE"/>
        </w:rPr>
      </w:pPr>
    </w:p>
    <w:p w14:paraId="567EE6E0" w14:textId="77777777" w:rsidR="00DE573D" w:rsidRPr="00DE573D" w:rsidRDefault="00DE573D" w:rsidP="00B33A4B">
      <w:pPr>
        <w:jc w:val="both"/>
        <w:rPr>
          <w:lang w:val="de-DE"/>
        </w:rPr>
      </w:pPr>
      <w:r w:rsidRPr="00DE573D">
        <w:rPr>
          <w:lang w:val="de-DE"/>
        </w:rPr>
        <w:tab/>
      </w:r>
    </w:p>
    <w:p w14:paraId="5D6BFCBC" w14:textId="77777777" w:rsidR="00DE573D" w:rsidRPr="00DE573D" w:rsidRDefault="00DE573D" w:rsidP="00B33A4B">
      <w:pPr>
        <w:jc w:val="both"/>
        <w:rPr>
          <w:lang w:val="de-DE"/>
        </w:rPr>
      </w:pPr>
      <w:r w:rsidRPr="00DE573D">
        <w:rPr>
          <w:lang w:val="de-DE"/>
        </w:rPr>
        <w:tab/>
        <w:t>Gegeben zu Brüssel, den 9. April 2024</w:t>
      </w:r>
    </w:p>
    <w:p w14:paraId="12CB9E94" w14:textId="77777777" w:rsidR="00DE573D" w:rsidRPr="00DE573D" w:rsidRDefault="00DE573D" w:rsidP="00B33A4B">
      <w:pPr>
        <w:jc w:val="both"/>
        <w:rPr>
          <w:lang w:val="de-DE"/>
        </w:rPr>
      </w:pPr>
    </w:p>
    <w:p w14:paraId="288F44EC" w14:textId="77777777" w:rsidR="00DE573D" w:rsidRPr="00DE573D" w:rsidRDefault="00DE573D" w:rsidP="00B33A4B">
      <w:pPr>
        <w:jc w:val="both"/>
        <w:rPr>
          <w:lang w:val="de-DE"/>
        </w:rPr>
      </w:pPr>
    </w:p>
    <w:p w14:paraId="1B53CB35" w14:textId="77777777" w:rsidR="00DE573D" w:rsidRPr="00DE573D" w:rsidRDefault="00DE573D" w:rsidP="00B33A4B">
      <w:pPr>
        <w:jc w:val="center"/>
        <w:rPr>
          <w:lang w:val="de-DE"/>
        </w:rPr>
      </w:pPr>
      <w:r w:rsidRPr="00DE573D">
        <w:rPr>
          <w:lang w:val="de-DE"/>
        </w:rPr>
        <w:t>PHILIPPE</w:t>
      </w:r>
    </w:p>
    <w:p w14:paraId="78A76FF1" w14:textId="77777777" w:rsidR="00DE573D" w:rsidRPr="00DE573D" w:rsidRDefault="00DE573D" w:rsidP="00B33A4B">
      <w:pPr>
        <w:jc w:val="center"/>
        <w:rPr>
          <w:lang w:val="de-DE"/>
        </w:rPr>
      </w:pPr>
    </w:p>
    <w:p w14:paraId="4A7E5986" w14:textId="77777777" w:rsidR="00DE573D" w:rsidRPr="00DE573D" w:rsidRDefault="00DE573D" w:rsidP="00B33A4B">
      <w:pPr>
        <w:jc w:val="center"/>
        <w:rPr>
          <w:lang w:val="de-DE"/>
        </w:rPr>
      </w:pPr>
      <w:r w:rsidRPr="00DE573D">
        <w:rPr>
          <w:lang w:val="de-DE"/>
        </w:rPr>
        <w:t>Von Königs wegen:</w:t>
      </w:r>
    </w:p>
    <w:p w14:paraId="6C3D55F3" w14:textId="77777777" w:rsidR="00DE573D" w:rsidRPr="00DE573D" w:rsidRDefault="00DE573D" w:rsidP="00B33A4B">
      <w:pPr>
        <w:jc w:val="center"/>
        <w:rPr>
          <w:lang w:val="de-DE"/>
        </w:rPr>
      </w:pPr>
    </w:p>
    <w:p w14:paraId="0817372E" w14:textId="77777777" w:rsidR="00DE573D" w:rsidRPr="00DE573D" w:rsidRDefault="00DE573D" w:rsidP="00B33A4B">
      <w:pPr>
        <w:jc w:val="center"/>
        <w:rPr>
          <w:lang w:val="de-DE"/>
        </w:rPr>
      </w:pPr>
      <w:r w:rsidRPr="00DE573D">
        <w:rPr>
          <w:lang w:val="de-DE"/>
        </w:rPr>
        <w:t>Der Minister der Wirtschaft</w:t>
      </w:r>
    </w:p>
    <w:p w14:paraId="7DAC8266" w14:textId="77777777" w:rsidR="00DE573D" w:rsidRPr="00DE573D" w:rsidRDefault="00DE573D" w:rsidP="00B33A4B">
      <w:pPr>
        <w:jc w:val="center"/>
        <w:rPr>
          <w:lang w:val="de-DE"/>
        </w:rPr>
      </w:pPr>
      <w:r w:rsidRPr="00DE573D">
        <w:rPr>
          <w:lang w:val="de-DE"/>
        </w:rPr>
        <w:t>P.-Y. DERMAGNE</w:t>
      </w:r>
    </w:p>
    <w:p w14:paraId="5E138714" w14:textId="77777777" w:rsidR="00DE573D" w:rsidRPr="00DE573D" w:rsidRDefault="00DE573D" w:rsidP="00B33A4B">
      <w:pPr>
        <w:jc w:val="center"/>
        <w:rPr>
          <w:lang w:val="de-DE"/>
        </w:rPr>
      </w:pPr>
    </w:p>
    <w:p w14:paraId="2E31E634" w14:textId="77777777" w:rsidR="00DE573D" w:rsidRPr="00DE573D" w:rsidRDefault="00DE573D" w:rsidP="00B33A4B">
      <w:pPr>
        <w:jc w:val="center"/>
        <w:rPr>
          <w:lang w:val="de-DE"/>
        </w:rPr>
      </w:pPr>
      <w:r w:rsidRPr="00DE573D">
        <w:rPr>
          <w:lang w:val="de-DE"/>
        </w:rPr>
        <w:t>Der Minister der Selbständigen</w:t>
      </w:r>
    </w:p>
    <w:p w14:paraId="4B592DDC" w14:textId="77777777" w:rsidR="00DE573D" w:rsidRPr="00DE573D" w:rsidRDefault="00DE573D" w:rsidP="00B33A4B">
      <w:pPr>
        <w:jc w:val="center"/>
        <w:rPr>
          <w:lang w:val="de-DE"/>
        </w:rPr>
      </w:pPr>
      <w:r w:rsidRPr="00DE573D">
        <w:rPr>
          <w:lang w:val="de-DE"/>
        </w:rPr>
        <w:t>D. CLARINVAL</w:t>
      </w:r>
    </w:p>
    <w:p w14:paraId="37412A03" w14:textId="77777777" w:rsidR="00DE573D" w:rsidRPr="00DE573D" w:rsidRDefault="00DE573D" w:rsidP="00B33A4B">
      <w:pPr>
        <w:jc w:val="center"/>
        <w:rPr>
          <w:lang w:val="de-DE"/>
        </w:rPr>
      </w:pPr>
    </w:p>
    <w:p w14:paraId="59F58DCE" w14:textId="77777777" w:rsidR="00DE573D" w:rsidRPr="00DE573D" w:rsidRDefault="00DE573D" w:rsidP="00B33A4B">
      <w:pPr>
        <w:jc w:val="center"/>
        <w:rPr>
          <w:lang w:val="de-DE"/>
        </w:rPr>
      </w:pPr>
      <w:r w:rsidRPr="00DE573D">
        <w:rPr>
          <w:lang w:val="de-DE"/>
        </w:rPr>
        <w:t>Die Ministerin der Post</w:t>
      </w:r>
    </w:p>
    <w:p w14:paraId="3C4DF413" w14:textId="77777777" w:rsidR="00DE573D" w:rsidRPr="00DE573D" w:rsidRDefault="00DE573D" w:rsidP="00B33A4B">
      <w:pPr>
        <w:jc w:val="center"/>
        <w:rPr>
          <w:lang w:val="de-DE"/>
        </w:rPr>
      </w:pPr>
      <w:r w:rsidRPr="00DE573D">
        <w:rPr>
          <w:lang w:val="de-DE"/>
        </w:rPr>
        <w:t>P. DE SUTTER</w:t>
      </w:r>
    </w:p>
    <w:p w14:paraId="15994762" w14:textId="77777777" w:rsidR="00DE573D" w:rsidRPr="00DE573D" w:rsidRDefault="00DE573D" w:rsidP="00B33A4B">
      <w:pPr>
        <w:jc w:val="both"/>
        <w:rPr>
          <w:lang w:val="de-DE"/>
        </w:rPr>
      </w:pPr>
    </w:p>
    <w:p w14:paraId="34544335" w14:textId="77777777" w:rsidR="00DE573D" w:rsidRPr="00DE573D" w:rsidRDefault="00DE573D" w:rsidP="00B33A4B">
      <w:pPr>
        <w:jc w:val="both"/>
        <w:rPr>
          <w:lang w:val="de-DE"/>
        </w:rPr>
      </w:pPr>
      <w:r w:rsidRPr="00DE573D">
        <w:rPr>
          <w:lang w:val="de-DE"/>
        </w:rPr>
        <w:t xml:space="preserve">   </w:t>
      </w:r>
    </w:p>
    <w:p w14:paraId="70B4C2D0" w14:textId="77777777" w:rsidR="00233F36" w:rsidRPr="00DE573D" w:rsidRDefault="00233F36" w:rsidP="00E1687C">
      <w:pPr>
        <w:jc w:val="both"/>
        <w:rPr>
          <w:lang w:val="de-DE"/>
        </w:rPr>
      </w:pPr>
    </w:p>
    <w:sectPr w:rsidR="00233F36" w:rsidRPr="00DE573D" w:rsidSect="00DE573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17541809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15FC"/>
    <w:rsid w:val="003024C1"/>
    <w:rsid w:val="00330774"/>
    <w:rsid w:val="003725C6"/>
    <w:rsid w:val="00385261"/>
    <w:rsid w:val="004D0BB4"/>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DE573D"/>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C7F59B"/>
  <w15:docId w15:val="{6F4FCC71-EC8F-4971-AB8A-6EAF1BED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73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1034</Words>
  <Characters>6272</Characters>
  <Application>Microsoft Office Word</Application>
  <DocSecurity>0</DocSecurity>
  <Lines>52</Lines>
  <Paragraphs>14</Paragraphs>
  <ScaleCrop>false</ScaleCrop>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2025-06-30T09:14:00Z</cp:lastPrinted>
  <dcterms:created xsi:type="dcterms:W3CDTF">2025-06-30T09:09:00Z</dcterms:created>
  <dcterms:modified xsi:type="dcterms:W3CDTF">2025-06-30T09:14:00Z</dcterms:modified>
</cp:coreProperties>
</file>