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C9BFC" w14:textId="77777777" w:rsidR="002A7FAC" w:rsidRPr="002A7FAC" w:rsidRDefault="002A7FAC" w:rsidP="002A7FAC">
      <w:pPr>
        <w:jc w:val="both"/>
        <w:rPr>
          <w:b/>
          <w:bCs/>
          <w:lang w:val="de-DE"/>
        </w:rPr>
      </w:pPr>
      <w:r w:rsidRPr="002A7FAC">
        <w:rPr>
          <w:b/>
          <w:bCs/>
          <w:lang w:val="de-DE"/>
        </w:rPr>
        <w:t>26. MÄRZ 2024 -</w:t>
      </w:r>
      <w:r w:rsidRPr="002A7FAC">
        <w:rPr>
          <w:b/>
          <w:lang w:val="de-DE"/>
        </w:rPr>
        <w:t> Königlicher Erlass zur Abänderung des Gesetzbuches über das Wohlbefinden bei der Arbeit in Bezug auf den gemeinsamen internen Dienst für Gefahrenverhütung und Schutz am Arbeitsplatz</w:t>
      </w:r>
    </w:p>
    <w:p w14:paraId="2DDCDDDD" w14:textId="77777777" w:rsidR="00233F36" w:rsidRPr="002A7FAC" w:rsidRDefault="00233F36" w:rsidP="00127CA8">
      <w:pPr>
        <w:jc w:val="both"/>
        <w:rPr>
          <w:lang w:val="de-DE"/>
        </w:rPr>
      </w:pPr>
    </w:p>
    <w:p w14:paraId="0D38446D" w14:textId="77777777" w:rsidR="00233F36" w:rsidRPr="002A7FAC" w:rsidRDefault="00233F36">
      <w:pPr>
        <w:rPr>
          <w:lang w:val="de-DE"/>
        </w:rPr>
      </w:pPr>
    </w:p>
    <w:p w14:paraId="42A5B49B" w14:textId="4CD6F7B8" w:rsidR="00233F36" w:rsidRPr="002A7FAC" w:rsidRDefault="00233F36" w:rsidP="000F5F44">
      <w:pPr>
        <w:jc w:val="center"/>
        <w:rPr>
          <w:i/>
          <w:lang w:val="de-DE"/>
        </w:rPr>
      </w:pPr>
      <w:r w:rsidRPr="002A7FAC">
        <w:rPr>
          <w:lang w:val="de-DE"/>
        </w:rPr>
        <w:t>(</w:t>
      </w:r>
      <w:r w:rsidRPr="002A7FAC">
        <w:rPr>
          <w:i/>
          <w:lang w:val="de-DE"/>
        </w:rPr>
        <w:t xml:space="preserve">Belgisches Staatsblatt </w:t>
      </w:r>
      <w:r w:rsidRPr="002A7FAC">
        <w:rPr>
          <w:lang w:val="de-DE"/>
        </w:rPr>
        <w:t xml:space="preserve">vom </w:t>
      </w:r>
      <w:r w:rsidR="002A7FAC" w:rsidRPr="002A7FAC">
        <w:rPr>
          <w:lang w:val="de-DE"/>
        </w:rPr>
        <w:t>7. August 2025</w:t>
      </w:r>
      <w:r w:rsidRPr="002A7FAC">
        <w:rPr>
          <w:lang w:val="de-DE"/>
        </w:rPr>
        <w:t>)</w:t>
      </w:r>
    </w:p>
    <w:p w14:paraId="6A0E8230" w14:textId="77777777" w:rsidR="00233F36" w:rsidRPr="002A7FAC" w:rsidRDefault="00233F36" w:rsidP="000F5F44">
      <w:pPr>
        <w:jc w:val="center"/>
        <w:rPr>
          <w:lang w:val="de-DE"/>
        </w:rPr>
      </w:pPr>
    </w:p>
    <w:p w14:paraId="49A54A26" w14:textId="77777777" w:rsidR="00233F36" w:rsidRPr="002A7FAC" w:rsidRDefault="00233F36" w:rsidP="00CA081B">
      <w:pPr>
        <w:jc w:val="center"/>
        <w:rPr>
          <w:lang w:val="de-DE"/>
        </w:rPr>
      </w:pPr>
    </w:p>
    <w:p w14:paraId="651A5E0F" w14:textId="77777777" w:rsidR="00233F36" w:rsidRPr="002A7FAC" w:rsidRDefault="00233F36" w:rsidP="00CA081B">
      <w:pPr>
        <w:jc w:val="both"/>
        <w:rPr>
          <w:lang w:val="de-DE"/>
        </w:rPr>
      </w:pPr>
      <w:r w:rsidRPr="002A7FAC">
        <w:rPr>
          <w:lang w:val="de-DE"/>
        </w:rPr>
        <w:t>Diese deutsche Übersetzung ist von der Zentralen Dienststelle für Deutsche Übersetzungen in Malmedy erstellt worden.</w:t>
      </w:r>
    </w:p>
    <w:p w14:paraId="3F973F83" w14:textId="77777777" w:rsidR="00E1687C" w:rsidRPr="002A7FAC" w:rsidRDefault="00E1687C" w:rsidP="00CA081B">
      <w:pPr>
        <w:jc w:val="both"/>
        <w:rPr>
          <w:lang w:val="de-DE"/>
        </w:rPr>
      </w:pPr>
    </w:p>
    <w:p w14:paraId="286C6B2B" w14:textId="77777777" w:rsidR="00E1687C" w:rsidRPr="002A7FAC" w:rsidRDefault="00E1687C" w:rsidP="00CA081B">
      <w:pPr>
        <w:jc w:val="both"/>
        <w:rPr>
          <w:lang w:val="de-DE"/>
        </w:rPr>
      </w:pPr>
    </w:p>
    <w:p w14:paraId="62581DA5" w14:textId="77777777" w:rsidR="00233F36" w:rsidRPr="002A7FAC" w:rsidRDefault="00233F36" w:rsidP="006F4381">
      <w:pPr>
        <w:jc w:val="both"/>
        <w:rPr>
          <w:lang w:val="de-DE"/>
        </w:rPr>
        <w:sectPr w:rsidR="00233F36" w:rsidRPr="002A7FAC" w:rsidSect="0051470C">
          <w:pgSz w:w="11906" w:h="16838" w:code="9"/>
          <w:pgMar w:top="1418" w:right="1418" w:bottom="1418" w:left="1418" w:header="709" w:footer="709" w:gutter="0"/>
          <w:cols w:space="708"/>
          <w:vAlign w:val="center"/>
          <w:docGrid w:linePitch="360"/>
        </w:sectPr>
      </w:pPr>
    </w:p>
    <w:p w14:paraId="4E4A9CF9" w14:textId="77777777" w:rsidR="002A7FAC" w:rsidRPr="002A7FAC" w:rsidRDefault="002A7FAC" w:rsidP="00BF7C0C">
      <w:pPr>
        <w:jc w:val="center"/>
        <w:rPr>
          <w:b/>
          <w:bCs/>
          <w:lang w:val="de-DE"/>
        </w:rPr>
      </w:pPr>
      <w:r w:rsidRPr="002A7FAC">
        <w:rPr>
          <w:b/>
          <w:lang w:val="de-DE"/>
        </w:rPr>
        <w:lastRenderedPageBreak/>
        <w:t>FÖDERALER ÖFFENTLICHER DIENST BESCHÄFTIGUNG, ARBEIT UND SOZIALE KONZERTIERUNG</w:t>
      </w:r>
    </w:p>
    <w:p w14:paraId="1F74E595" w14:textId="77777777" w:rsidR="002A7FAC" w:rsidRPr="002A7FAC" w:rsidRDefault="002A7FAC" w:rsidP="00BF7C0C">
      <w:pPr>
        <w:jc w:val="center"/>
        <w:rPr>
          <w:b/>
          <w:bCs/>
          <w:lang w:val="de-DE"/>
        </w:rPr>
      </w:pPr>
    </w:p>
    <w:p w14:paraId="629858E6" w14:textId="77777777" w:rsidR="002A7FAC" w:rsidRPr="002A7FAC" w:rsidRDefault="002A7FAC" w:rsidP="00632BB8">
      <w:pPr>
        <w:jc w:val="both"/>
        <w:rPr>
          <w:b/>
          <w:bCs/>
          <w:lang w:val="de-DE"/>
        </w:rPr>
      </w:pPr>
    </w:p>
    <w:p w14:paraId="09974C3F" w14:textId="77777777" w:rsidR="002A7FAC" w:rsidRPr="002A7FAC" w:rsidRDefault="002A7FAC" w:rsidP="005F38BD">
      <w:pPr>
        <w:jc w:val="both"/>
        <w:rPr>
          <w:b/>
          <w:bCs/>
          <w:lang w:val="de-DE"/>
        </w:rPr>
      </w:pPr>
      <w:r w:rsidRPr="002A7FAC">
        <w:rPr>
          <w:b/>
          <w:bCs/>
          <w:lang w:val="de-DE"/>
        </w:rPr>
        <w:t>26. MÄRZ 2024 -</w:t>
      </w:r>
      <w:r w:rsidRPr="002A7FAC">
        <w:rPr>
          <w:b/>
          <w:lang w:val="de-DE"/>
        </w:rPr>
        <w:t> Königlicher Erlass zur Abänderung des Gesetzbuches über das Wohlbefinden bei der Arbeit in Bezug auf den gemeinsamen internen Dienst für Gefahrenverhütung und Schutz am Arbeitsplatz</w:t>
      </w:r>
    </w:p>
    <w:p w14:paraId="0C54B474" w14:textId="77777777" w:rsidR="002A7FAC" w:rsidRPr="002A7FAC" w:rsidRDefault="002A7FAC" w:rsidP="00BF7C0C">
      <w:pPr>
        <w:jc w:val="center"/>
        <w:rPr>
          <w:b/>
          <w:bCs/>
          <w:lang w:val="de-DE"/>
        </w:rPr>
      </w:pPr>
    </w:p>
    <w:p w14:paraId="289B7606" w14:textId="77777777" w:rsidR="002A7FAC" w:rsidRPr="002A7FAC" w:rsidRDefault="002A7FAC" w:rsidP="00BF7C0C">
      <w:pPr>
        <w:jc w:val="both"/>
        <w:rPr>
          <w:lang w:val="de-DE"/>
        </w:rPr>
      </w:pPr>
    </w:p>
    <w:p w14:paraId="6F0B7A46" w14:textId="77777777" w:rsidR="002A7FAC" w:rsidRPr="002A7FAC" w:rsidRDefault="002A7FAC" w:rsidP="00BF7C0C">
      <w:pPr>
        <w:jc w:val="both"/>
        <w:rPr>
          <w:lang w:val="de-DE"/>
        </w:rPr>
      </w:pPr>
      <w:r w:rsidRPr="002A7FAC">
        <w:rPr>
          <w:lang w:val="de-DE"/>
        </w:rPr>
        <w:tab/>
      </w:r>
      <w:r w:rsidRPr="002A7FAC">
        <w:rPr>
          <w:lang w:val="de-DE"/>
        </w:rPr>
        <w:tab/>
      </w:r>
      <w:r w:rsidRPr="002A7FAC">
        <w:rPr>
          <w:lang w:val="de-DE"/>
        </w:rPr>
        <w:tab/>
        <w:t>PHILIPPE, König der Belgier</w:t>
      </w:r>
    </w:p>
    <w:p w14:paraId="265ED52E" w14:textId="77777777" w:rsidR="002A7FAC" w:rsidRPr="002A7FAC" w:rsidRDefault="002A7FAC" w:rsidP="00BF7C0C">
      <w:pPr>
        <w:jc w:val="both"/>
        <w:rPr>
          <w:lang w:val="de-DE"/>
        </w:rPr>
      </w:pPr>
    </w:p>
    <w:p w14:paraId="1F250208" w14:textId="77777777" w:rsidR="002A7FAC" w:rsidRPr="002A7FAC" w:rsidRDefault="002A7FAC" w:rsidP="00BF7C0C">
      <w:pPr>
        <w:jc w:val="both"/>
        <w:rPr>
          <w:lang w:val="de-DE"/>
        </w:rPr>
      </w:pPr>
      <w:r w:rsidRPr="002A7FAC">
        <w:rPr>
          <w:lang w:val="de-DE"/>
        </w:rPr>
        <w:tab/>
      </w:r>
      <w:r w:rsidRPr="002A7FAC">
        <w:rPr>
          <w:lang w:val="de-DE"/>
        </w:rPr>
        <w:tab/>
        <w:t>Allen Gegenwärtigen und Zukünftigen, Unser Gruß!</w:t>
      </w:r>
    </w:p>
    <w:p w14:paraId="69CBA8D9" w14:textId="77777777" w:rsidR="002A7FAC" w:rsidRPr="002A7FAC" w:rsidRDefault="002A7FAC" w:rsidP="00BF7C0C">
      <w:pPr>
        <w:jc w:val="both"/>
        <w:rPr>
          <w:lang w:val="de-DE"/>
        </w:rPr>
      </w:pPr>
    </w:p>
    <w:p w14:paraId="451972A9" w14:textId="77777777" w:rsidR="002A7FAC" w:rsidRPr="002A7FAC" w:rsidRDefault="002A7FAC" w:rsidP="00BF7C0C">
      <w:pPr>
        <w:jc w:val="both"/>
        <w:rPr>
          <w:lang w:val="de-DE"/>
        </w:rPr>
      </w:pPr>
    </w:p>
    <w:p w14:paraId="7C509176" w14:textId="77777777" w:rsidR="002A7FAC" w:rsidRPr="002A7FAC" w:rsidRDefault="002A7FAC" w:rsidP="00BF7C0C">
      <w:pPr>
        <w:jc w:val="both"/>
        <w:rPr>
          <w:lang w:val="de-DE"/>
        </w:rPr>
      </w:pPr>
      <w:r w:rsidRPr="002A7FAC">
        <w:rPr>
          <w:lang w:val="de-DE"/>
        </w:rPr>
        <w:tab/>
        <w:t>Aufgrund des Gesetzes vom 4. August 1996 über das Wohlbefinden der Arbeitnehmer bei der Ausführung ihrer Arbeit, des Artikels 4 § 1, nummeriert durch das Gesetz vom 7. April 1999 und abgeändert durch das Gesetz vom 20. Dezember 2020, des Artikels 35 § 4, des Artikels 36 § 1 und des Artikels 38 § 1, abgeändert durch das Gesetz vom 13. Februar 1998;</w:t>
      </w:r>
    </w:p>
    <w:p w14:paraId="39E9546D" w14:textId="77777777" w:rsidR="002A7FAC" w:rsidRPr="002A7FAC" w:rsidRDefault="002A7FAC" w:rsidP="00BF7C0C">
      <w:pPr>
        <w:jc w:val="both"/>
        <w:rPr>
          <w:lang w:val="de-DE"/>
        </w:rPr>
      </w:pPr>
    </w:p>
    <w:p w14:paraId="4758BD7A" w14:textId="77777777" w:rsidR="002A7FAC" w:rsidRPr="002A7FAC" w:rsidRDefault="002A7FAC" w:rsidP="00BF7C0C">
      <w:pPr>
        <w:jc w:val="both"/>
        <w:rPr>
          <w:lang w:val="de-DE"/>
        </w:rPr>
      </w:pPr>
      <w:r w:rsidRPr="002A7FAC">
        <w:rPr>
          <w:lang w:val="de-DE"/>
        </w:rPr>
        <w:tab/>
        <w:t>Aufgrund des Gesetzbuches über das Wohlbefinden bei der Arbeit, Buch II Titel 1 und Titel 2;</w:t>
      </w:r>
    </w:p>
    <w:p w14:paraId="3269D008" w14:textId="77777777" w:rsidR="002A7FAC" w:rsidRPr="002A7FAC" w:rsidRDefault="002A7FAC" w:rsidP="00BF7C0C">
      <w:pPr>
        <w:jc w:val="both"/>
        <w:rPr>
          <w:lang w:val="de-DE"/>
        </w:rPr>
      </w:pPr>
    </w:p>
    <w:p w14:paraId="205E8D2A" w14:textId="77777777" w:rsidR="002A7FAC" w:rsidRPr="002A7FAC" w:rsidRDefault="002A7FAC" w:rsidP="00BF7C0C">
      <w:pPr>
        <w:jc w:val="both"/>
        <w:rPr>
          <w:lang w:val="de-DE"/>
        </w:rPr>
      </w:pPr>
      <w:r w:rsidRPr="002A7FAC">
        <w:rPr>
          <w:lang w:val="de-DE"/>
        </w:rPr>
        <w:tab/>
        <w:t>Aufgrund der Stellungnahme Nr. 264 des Hohen Rates für Gefahrenverhütung und Schutz am Arbeitsplatz vom 15. Dezember 2023;</w:t>
      </w:r>
    </w:p>
    <w:p w14:paraId="665A37F5" w14:textId="77777777" w:rsidR="002A7FAC" w:rsidRPr="002A7FAC" w:rsidRDefault="002A7FAC" w:rsidP="00BF7C0C">
      <w:pPr>
        <w:jc w:val="both"/>
        <w:rPr>
          <w:lang w:val="de-DE"/>
        </w:rPr>
      </w:pPr>
    </w:p>
    <w:p w14:paraId="2E219895" w14:textId="77777777" w:rsidR="002A7FAC" w:rsidRPr="002A7FAC" w:rsidRDefault="002A7FAC" w:rsidP="00BF7C0C">
      <w:pPr>
        <w:jc w:val="both"/>
        <w:rPr>
          <w:lang w:val="de-DE"/>
        </w:rPr>
      </w:pPr>
      <w:r w:rsidRPr="002A7FAC">
        <w:rPr>
          <w:lang w:val="de-DE"/>
        </w:rPr>
        <w:tab/>
        <w:t>Aufgrund des am 27. Februar 2024 eingereichten Antrags auf Begutachtung binnen einer Frist von dreißig Tagen, der unter der Nummer 75.734/1 in die Liste der Gesetzgebungsabteilung des Staatsrates eingetragen und am 27. Februar 2024 wegen des Beschlusses des Staatsrates, gemäß Artikel 84 § 5 der am 12. Januar 1973 koordinierten Gesetze über den Staatsrat innerhalb dieser Frist kein Gutachten abzugeben, von der Liste gestrichen wurde.</w:t>
      </w:r>
    </w:p>
    <w:p w14:paraId="59E75927" w14:textId="77777777" w:rsidR="002A7FAC" w:rsidRPr="002A7FAC" w:rsidRDefault="002A7FAC" w:rsidP="00BF7C0C">
      <w:pPr>
        <w:jc w:val="both"/>
        <w:rPr>
          <w:lang w:val="de-DE"/>
        </w:rPr>
      </w:pPr>
    </w:p>
    <w:p w14:paraId="1B5422E2" w14:textId="77777777" w:rsidR="002A7FAC" w:rsidRPr="002A7FAC" w:rsidRDefault="002A7FAC" w:rsidP="00BF7C0C">
      <w:pPr>
        <w:jc w:val="both"/>
        <w:rPr>
          <w:lang w:val="de-DE"/>
        </w:rPr>
      </w:pPr>
      <w:r w:rsidRPr="002A7FAC">
        <w:rPr>
          <w:lang w:val="de-DE"/>
        </w:rPr>
        <w:tab/>
        <w:t>In der Erwägung, dass die Schaffung eines gemeinsamen internen Dienstes für Gefahrenverhütung und Schutz am Arbeitsplatz durch mehrere Arbeitgeber eine Abweichung von der allgemeinen Verpflichtung darstellt, über einen eigenen internen Dienst für Gefahrenverhütung und Schutz am Arbeitsplatz zu verfügen, die für alle Arbeitgeber gilt, die zwanzig oder mehr Arbeitnehmer beschäftigen (Art. 33 § 1 und Art. 38 des Gesetzes über das Wohlbefinden); dass diese Abweichung strikten Bedingungen unterliegt, die die Arbeitgeber (weiterhin) erfüllen müssen, um von dieser Möglichkeit Gebrauch machen zu dürfen;</w:t>
      </w:r>
    </w:p>
    <w:p w14:paraId="05CAF94B" w14:textId="77777777" w:rsidR="002A7FAC" w:rsidRPr="002A7FAC" w:rsidRDefault="002A7FAC" w:rsidP="00BF7C0C">
      <w:pPr>
        <w:jc w:val="both"/>
        <w:rPr>
          <w:lang w:val="de-DE"/>
        </w:rPr>
      </w:pPr>
    </w:p>
    <w:p w14:paraId="56CA66C5" w14:textId="77777777" w:rsidR="002A7FAC" w:rsidRPr="002A7FAC" w:rsidRDefault="002A7FAC" w:rsidP="00BF7C0C">
      <w:pPr>
        <w:jc w:val="both"/>
        <w:rPr>
          <w:lang w:val="de-DE"/>
        </w:rPr>
      </w:pPr>
      <w:r w:rsidRPr="002A7FAC">
        <w:rPr>
          <w:lang w:val="de-DE"/>
        </w:rPr>
        <w:tab/>
        <w:t>In der Erwägung, dass vorliegender Königlicher Erlass dem Ziel der administrativen Vereinfachung und Verringerung des Verwaltungsaufwands entspricht, indem zum einen die Ermächtigung für die Schaffung eines gemeinsamen internen Dienstes durch Ministeriellen oder Königlichen Erlass im Falle eines kleinen gemeinsamen internen Dienstes durch eine Mitteilung ersetzt wird und zum anderen die Vorschriften für die Schaffung (und spätere Änderungen) im Falle eines großen gemeinsamen internen Dienstes gelockert werden;</w:t>
      </w:r>
    </w:p>
    <w:p w14:paraId="2DD57A12" w14:textId="77777777" w:rsidR="002A7FAC" w:rsidRPr="002A7FAC" w:rsidRDefault="002A7FAC" w:rsidP="00BF7C0C">
      <w:pPr>
        <w:jc w:val="both"/>
        <w:rPr>
          <w:lang w:val="de-DE"/>
        </w:rPr>
      </w:pPr>
    </w:p>
    <w:p w14:paraId="71B8CA98" w14:textId="77777777" w:rsidR="002A7FAC" w:rsidRPr="002A7FAC" w:rsidRDefault="002A7FAC" w:rsidP="00BF7C0C">
      <w:pPr>
        <w:jc w:val="both"/>
        <w:rPr>
          <w:lang w:val="de-DE"/>
        </w:rPr>
      </w:pPr>
      <w:r w:rsidRPr="002A7FAC">
        <w:rPr>
          <w:lang w:val="de-DE"/>
        </w:rPr>
        <w:tab/>
        <w:t xml:space="preserve">In der Erwägung, dass die Bearbeitungsdauer für die Erlangung des Ermächtigungserlasses selbst für den einfachsten gemeinsamen internen Dienst im Durchschnitt sechs Monate beträgt, unter anderem wegen des erforderlichen Eingreifens der </w:t>
      </w:r>
      <w:r w:rsidRPr="002A7FAC">
        <w:rPr>
          <w:lang w:val="de-DE"/>
        </w:rPr>
        <w:lastRenderedPageBreak/>
        <w:t>Inspektion, die, wie die Praxis zeigt, zwar für große gemeinsame interne Dienste notwendig ist, aber für kleine gemeinsame interne Dienste wenig Mehrwert bietet;</w:t>
      </w:r>
    </w:p>
    <w:p w14:paraId="5941230D" w14:textId="77777777" w:rsidR="002A7FAC" w:rsidRPr="002A7FAC" w:rsidRDefault="002A7FAC" w:rsidP="00BF7C0C">
      <w:pPr>
        <w:jc w:val="both"/>
        <w:rPr>
          <w:lang w:val="de-DE"/>
        </w:rPr>
      </w:pPr>
    </w:p>
    <w:p w14:paraId="32EA910D" w14:textId="77777777" w:rsidR="002A7FAC" w:rsidRPr="002A7FAC" w:rsidRDefault="002A7FAC" w:rsidP="00BF7C0C">
      <w:pPr>
        <w:jc w:val="both"/>
        <w:rPr>
          <w:lang w:val="de-DE"/>
        </w:rPr>
      </w:pPr>
      <w:r w:rsidRPr="002A7FAC">
        <w:rPr>
          <w:lang w:val="de-DE"/>
        </w:rPr>
        <w:tab/>
        <w:t>In der Erwägung, dass die Ermächtigungserlasse der kleinen gemeinsamen internen Dienste schließlich stark standardisiert sind und immer dieselben Bedingungen auferlegen; dass diese standardisierten Bedingungen fortan in das Gesetzbuch über das Wohlbefinden bei der Arbeit aufgenommen werden; dass bei großen gemeinsamen internen Diensten hingegen durch den Ermächtigungserlass spezifische Regeln in Bezug auf die Arbeitsweise oder Organisation des Dienstes auferlegt werden, wie zum Beispiel die Einrichtung eines geschäftsführenden Ausschusses und eines Verwaltungsrates, was bei einem kleinen gemeinsamen internen Dienst nicht der Fall ist; dass all diese Elemente eine unterschiedliche Vorgehensweise für beide Arten gemeinsamer interner Dienste wünschenswert machen.</w:t>
      </w:r>
    </w:p>
    <w:p w14:paraId="6BCB65B4" w14:textId="77777777" w:rsidR="002A7FAC" w:rsidRPr="002A7FAC" w:rsidRDefault="002A7FAC" w:rsidP="00BF7C0C">
      <w:pPr>
        <w:jc w:val="both"/>
        <w:rPr>
          <w:lang w:val="de-DE"/>
        </w:rPr>
      </w:pPr>
    </w:p>
    <w:p w14:paraId="75099D41" w14:textId="77777777" w:rsidR="002A7FAC" w:rsidRPr="002A7FAC" w:rsidRDefault="002A7FAC" w:rsidP="00BF7C0C">
      <w:pPr>
        <w:jc w:val="both"/>
        <w:rPr>
          <w:lang w:val="de-DE"/>
        </w:rPr>
      </w:pPr>
      <w:r w:rsidRPr="002A7FAC">
        <w:rPr>
          <w:lang w:val="de-DE"/>
        </w:rPr>
        <w:tab/>
        <w:t>Auf Vorschlag des Ministers der Arbeit</w:t>
      </w:r>
    </w:p>
    <w:p w14:paraId="0CE2B1FD" w14:textId="77777777" w:rsidR="002A7FAC" w:rsidRPr="002A7FAC" w:rsidRDefault="002A7FAC" w:rsidP="00BF7C0C">
      <w:pPr>
        <w:jc w:val="both"/>
        <w:rPr>
          <w:lang w:val="de-DE"/>
        </w:rPr>
      </w:pPr>
    </w:p>
    <w:p w14:paraId="6FD2F59F" w14:textId="77777777" w:rsidR="002A7FAC" w:rsidRPr="002A7FAC" w:rsidRDefault="002A7FAC" w:rsidP="00BF7C0C">
      <w:pPr>
        <w:jc w:val="both"/>
        <w:rPr>
          <w:lang w:val="de-DE"/>
        </w:rPr>
      </w:pPr>
    </w:p>
    <w:p w14:paraId="0B25D63E" w14:textId="77777777" w:rsidR="002A7FAC" w:rsidRPr="002A7FAC" w:rsidRDefault="002A7FAC" w:rsidP="00BF7C0C">
      <w:pPr>
        <w:jc w:val="both"/>
        <w:rPr>
          <w:lang w:val="de-DE"/>
        </w:rPr>
      </w:pPr>
      <w:r w:rsidRPr="002A7FAC">
        <w:rPr>
          <w:lang w:val="de-DE"/>
        </w:rPr>
        <w:tab/>
      </w:r>
      <w:r w:rsidRPr="002A7FAC">
        <w:rPr>
          <w:lang w:val="de-DE"/>
        </w:rPr>
        <w:tab/>
        <w:t>Haben Wir beschlossen und erlassen Wir:</w:t>
      </w:r>
    </w:p>
    <w:p w14:paraId="4598B734" w14:textId="77777777" w:rsidR="002A7FAC" w:rsidRPr="002A7FAC" w:rsidRDefault="002A7FAC" w:rsidP="00BF7C0C">
      <w:pPr>
        <w:jc w:val="both"/>
        <w:rPr>
          <w:lang w:val="de-DE"/>
        </w:rPr>
      </w:pPr>
    </w:p>
    <w:p w14:paraId="0EB925F4" w14:textId="77777777" w:rsidR="002A7FAC" w:rsidRPr="002A7FAC" w:rsidRDefault="002A7FAC" w:rsidP="00BF7C0C">
      <w:pPr>
        <w:jc w:val="both"/>
        <w:rPr>
          <w:lang w:val="de-DE"/>
        </w:rPr>
      </w:pPr>
    </w:p>
    <w:p w14:paraId="6FF1AFDE" w14:textId="77777777" w:rsidR="002A7FAC" w:rsidRPr="002A7FAC" w:rsidRDefault="002A7FAC" w:rsidP="00BF7C0C">
      <w:pPr>
        <w:jc w:val="center"/>
        <w:rPr>
          <w:lang w:val="de-DE"/>
        </w:rPr>
      </w:pPr>
      <w:r w:rsidRPr="002A7FAC">
        <w:rPr>
          <w:lang w:val="de-DE"/>
        </w:rPr>
        <w:t>KAPITEL 1 - </w:t>
      </w:r>
      <w:r w:rsidRPr="002A7FAC">
        <w:rPr>
          <w:i/>
          <w:iCs/>
          <w:lang w:val="de-DE"/>
        </w:rPr>
        <w:t>Abänderung der Bestimmungen in Bezug auf den gemeinsamen internen Dienst für Gefahrenverhütung und Schutz am Arbeitsplatz</w:t>
      </w:r>
    </w:p>
    <w:p w14:paraId="25F4DAA0" w14:textId="77777777" w:rsidR="002A7FAC" w:rsidRPr="002A7FAC" w:rsidRDefault="002A7FAC" w:rsidP="00BF7C0C">
      <w:pPr>
        <w:jc w:val="both"/>
        <w:rPr>
          <w:lang w:val="de-DE"/>
        </w:rPr>
      </w:pPr>
    </w:p>
    <w:p w14:paraId="3D73F315" w14:textId="77777777" w:rsidR="002A7FAC" w:rsidRPr="002A7FAC" w:rsidRDefault="002A7FAC" w:rsidP="00BF7C0C">
      <w:pPr>
        <w:jc w:val="both"/>
        <w:rPr>
          <w:lang w:val="de-DE"/>
        </w:rPr>
      </w:pPr>
    </w:p>
    <w:p w14:paraId="244146FF" w14:textId="77777777" w:rsidR="002A7FAC" w:rsidRPr="002A7FAC" w:rsidRDefault="002A7FAC" w:rsidP="00BF7C0C">
      <w:pPr>
        <w:jc w:val="both"/>
        <w:rPr>
          <w:lang w:val="de-DE"/>
        </w:rPr>
      </w:pPr>
      <w:r w:rsidRPr="002A7FAC">
        <w:rPr>
          <w:lang w:val="de-DE"/>
        </w:rPr>
        <w:tab/>
      </w:r>
      <w:r w:rsidRPr="002A7FAC">
        <w:rPr>
          <w:b/>
          <w:bCs/>
          <w:lang w:val="de-DE"/>
        </w:rPr>
        <w:t>Artikel 1</w:t>
      </w:r>
      <w:r w:rsidRPr="002A7FAC">
        <w:rPr>
          <w:lang w:val="de-DE"/>
        </w:rPr>
        <w:t> - Buch II Titel 2 des Gesetzbuches über das Wohlbefinden bei der Arbeit wird wie folgt ersetzt:</w:t>
      </w:r>
    </w:p>
    <w:p w14:paraId="774D5A5B" w14:textId="77777777" w:rsidR="002A7FAC" w:rsidRPr="002A7FAC" w:rsidRDefault="002A7FAC" w:rsidP="00BF7C0C">
      <w:pPr>
        <w:jc w:val="both"/>
        <w:rPr>
          <w:lang w:val="de-DE"/>
        </w:rPr>
      </w:pPr>
    </w:p>
    <w:p w14:paraId="6D905E53" w14:textId="77777777" w:rsidR="002A7FAC" w:rsidRPr="002A7FAC" w:rsidRDefault="002A7FAC" w:rsidP="00BF7C0C">
      <w:pPr>
        <w:jc w:val="both"/>
        <w:rPr>
          <w:lang w:val="de-DE"/>
        </w:rPr>
      </w:pPr>
      <w:r w:rsidRPr="002A7FAC">
        <w:rPr>
          <w:lang w:val="de-DE"/>
        </w:rPr>
        <w:tab/>
        <w:t>"KAPITEL I - Allgemeine Bestimmungen und Begriffsbestimmungen</w:t>
      </w:r>
    </w:p>
    <w:p w14:paraId="567F8D5D" w14:textId="77777777" w:rsidR="002A7FAC" w:rsidRPr="002A7FAC" w:rsidRDefault="002A7FAC" w:rsidP="00BF7C0C">
      <w:pPr>
        <w:jc w:val="both"/>
        <w:rPr>
          <w:lang w:val="de-DE"/>
        </w:rPr>
      </w:pPr>
    </w:p>
    <w:p w14:paraId="765F0252" w14:textId="77777777" w:rsidR="002A7FAC" w:rsidRPr="002A7FAC" w:rsidRDefault="002A7FAC" w:rsidP="00BF7C0C">
      <w:pPr>
        <w:jc w:val="both"/>
        <w:rPr>
          <w:lang w:val="de-DE"/>
        </w:rPr>
      </w:pPr>
      <w:r w:rsidRPr="002A7FAC">
        <w:rPr>
          <w:lang w:val="de-DE"/>
        </w:rPr>
        <w:tab/>
        <w:t>Art. II.2-1 - Für die Anwendung der Bestimmungen des vorliegenden Titels gelten folgende Begriffsbestimmungen:</w:t>
      </w:r>
    </w:p>
    <w:p w14:paraId="35E90651" w14:textId="77777777" w:rsidR="002A7FAC" w:rsidRPr="002A7FAC" w:rsidRDefault="002A7FAC" w:rsidP="00BF7C0C">
      <w:pPr>
        <w:jc w:val="both"/>
        <w:rPr>
          <w:lang w:val="de-DE"/>
        </w:rPr>
      </w:pPr>
    </w:p>
    <w:p w14:paraId="47A41516" w14:textId="77777777" w:rsidR="002A7FAC" w:rsidRPr="002A7FAC" w:rsidRDefault="002A7FAC" w:rsidP="00BF7C0C">
      <w:pPr>
        <w:jc w:val="both"/>
        <w:rPr>
          <w:lang w:val="de-DE"/>
        </w:rPr>
      </w:pPr>
      <w:r w:rsidRPr="002A7FAC">
        <w:rPr>
          <w:lang w:val="de-DE"/>
        </w:rPr>
        <w:tab/>
        <w:t>1. großer gemeinsamer interner Dienst: ein gemeinsamer interner Dienst für Gefahren-verhütung und Schutz am Arbeitsplatz, der von einer Gruppe von Arbeitgebern geschaffen wird, die mindestens eines der folgenden Kriterien erfüllt:</w:t>
      </w:r>
    </w:p>
    <w:p w14:paraId="7CC9C7A7" w14:textId="77777777" w:rsidR="002A7FAC" w:rsidRPr="002A7FAC" w:rsidRDefault="002A7FAC" w:rsidP="00BF7C0C">
      <w:pPr>
        <w:jc w:val="both"/>
        <w:rPr>
          <w:lang w:val="de-DE"/>
        </w:rPr>
      </w:pPr>
    </w:p>
    <w:p w14:paraId="63FD49A0" w14:textId="77777777" w:rsidR="002A7FAC" w:rsidRPr="002A7FAC" w:rsidRDefault="002A7FAC" w:rsidP="00BF7C0C">
      <w:pPr>
        <w:jc w:val="both"/>
        <w:rPr>
          <w:lang w:val="de-DE"/>
        </w:rPr>
      </w:pPr>
      <w:r w:rsidRPr="002A7FAC">
        <w:rPr>
          <w:lang w:val="de-DE"/>
        </w:rPr>
        <w:tab/>
        <w:t>- Die Gruppe von Arbeitgebern besteht aus mehr als zehn Arbeitgebern.</w:t>
      </w:r>
    </w:p>
    <w:p w14:paraId="06FE77FD" w14:textId="77777777" w:rsidR="002A7FAC" w:rsidRPr="002A7FAC" w:rsidRDefault="002A7FAC" w:rsidP="00BF7C0C">
      <w:pPr>
        <w:jc w:val="both"/>
        <w:rPr>
          <w:lang w:val="de-DE"/>
        </w:rPr>
      </w:pPr>
    </w:p>
    <w:p w14:paraId="6B4DD7DC" w14:textId="77777777" w:rsidR="002A7FAC" w:rsidRPr="002A7FAC" w:rsidRDefault="002A7FAC" w:rsidP="00BF7C0C">
      <w:pPr>
        <w:jc w:val="both"/>
        <w:rPr>
          <w:lang w:val="de-DE"/>
        </w:rPr>
      </w:pPr>
      <w:r w:rsidRPr="002A7FAC">
        <w:rPr>
          <w:lang w:val="de-DE"/>
        </w:rPr>
        <w:tab/>
        <w:t>- Die Gruppe von Arbeitgebern beschäftigt insgesamt mehr als zweitausend Arbeitneh-mer, berechnet gemäß Artikel II.1-2 § 2.</w:t>
      </w:r>
    </w:p>
    <w:p w14:paraId="245F008B" w14:textId="77777777" w:rsidR="002A7FAC" w:rsidRPr="002A7FAC" w:rsidRDefault="002A7FAC" w:rsidP="00BF7C0C">
      <w:pPr>
        <w:jc w:val="both"/>
        <w:rPr>
          <w:lang w:val="de-DE"/>
        </w:rPr>
      </w:pPr>
    </w:p>
    <w:p w14:paraId="6BA4A471" w14:textId="77777777" w:rsidR="002A7FAC" w:rsidRPr="002A7FAC" w:rsidRDefault="002A7FAC" w:rsidP="00BF7C0C">
      <w:pPr>
        <w:jc w:val="both"/>
        <w:rPr>
          <w:lang w:val="de-DE"/>
        </w:rPr>
      </w:pPr>
      <w:r w:rsidRPr="002A7FAC">
        <w:rPr>
          <w:lang w:val="de-DE"/>
        </w:rPr>
        <w:tab/>
        <w:t>- Die Gruppe von Arbeitgebern verfügt über ihre eigene mit der medizinischen Überwachung beauftragte Sektion,</w:t>
      </w:r>
    </w:p>
    <w:p w14:paraId="26457BFD" w14:textId="77777777" w:rsidR="002A7FAC" w:rsidRPr="002A7FAC" w:rsidRDefault="002A7FAC" w:rsidP="00BF7C0C">
      <w:pPr>
        <w:jc w:val="both"/>
        <w:rPr>
          <w:lang w:val="de-DE"/>
        </w:rPr>
      </w:pPr>
    </w:p>
    <w:p w14:paraId="52B252FB" w14:textId="77777777" w:rsidR="002A7FAC" w:rsidRPr="002A7FAC" w:rsidRDefault="002A7FAC" w:rsidP="00BF7C0C">
      <w:pPr>
        <w:jc w:val="both"/>
        <w:rPr>
          <w:lang w:val="de-DE"/>
        </w:rPr>
      </w:pPr>
      <w:r w:rsidRPr="002A7FAC">
        <w:rPr>
          <w:lang w:val="de-DE"/>
        </w:rPr>
        <w:tab/>
        <w:t>2. kleiner gemeinsamer interner Dienst: ein gemeinsamer interner Dienst für Gefahrenverhütung und Schutz am Arbeitsplatz, der von einer Gruppe von Arbeitgebern geschaffen wird, die keines der in Nr. 1 erwähnten Kriterien erfüllt.</w:t>
      </w:r>
    </w:p>
    <w:p w14:paraId="1E263842" w14:textId="77777777" w:rsidR="002A7FAC" w:rsidRPr="002A7FAC" w:rsidRDefault="002A7FAC" w:rsidP="00BF7C0C">
      <w:pPr>
        <w:jc w:val="both"/>
        <w:rPr>
          <w:lang w:val="de-DE"/>
        </w:rPr>
      </w:pPr>
    </w:p>
    <w:p w14:paraId="3B4903FC" w14:textId="77777777" w:rsidR="002A7FAC" w:rsidRPr="002A7FAC" w:rsidRDefault="002A7FAC" w:rsidP="00BF7C0C">
      <w:pPr>
        <w:jc w:val="both"/>
        <w:rPr>
          <w:lang w:val="de-DE"/>
        </w:rPr>
      </w:pPr>
      <w:r w:rsidRPr="002A7FAC">
        <w:rPr>
          <w:lang w:val="de-DE"/>
        </w:rPr>
        <w:tab/>
        <w:t xml:space="preserve">Art. II.2-2 - § 1 ­ In Anwendung von Artikel 38 § 1 des Gesetzes können Arbeitgeber gemäß den Bestimmungen des vorliegenden Titels einen gemeinsamen internen Dienst für Gefahrenverhütung und Schutz am Arbeitsplatz schaffen, sofern dieser gemeinsame interne </w:t>
      </w:r>
      <w:r w:rsidRPr="002A7FAC">
        <w:rPr>
          <w:lang w:val="de-DE"/>
        </w:rPr>
        <w:lastRenderedPageBreak/>
        <w:t>Dienst einen nachweisbaren Mehrwert für die Gefahrenverhütungspolitik der betreffenden Arbeitgeber und für die Förderung des Wohlbefindens ihrer Arbeitnehmer bei der Arbeit darstellt.</w:t>
      </w:r>
    </w:p>
    <w:p w14:paraId="7B2AA360" w14:textId="77777777" w:rsidR="002A7FAC" w:rsidRPr="002A7FAC" w:rsidRDefault="002A7FAC" w:rsidP="00BF7C0C">
      <w:pPr>
        <w:jc w:val="both"/>
        <w:rPr>
          <w:lang w:val="de-DE"/>
        </w:rPr>
      </w:pPr>
    </w:p>
    <w:p w14:paraId="2DCA88FF" w14:textId="77777777" w:rsidR="002A7FAC" w:rsidRPr="002A7FAC" w:rsidRDefault="002A7FAC" w:rsidP="00BF7C0C">
      <w:pPr>
        <w:jc w:val="both"/>
        <w:rPr>
          <w:lang w:val="de-DE"/>
        </w:rPr>
      </w:pPr>
      <w:r w:rsidRPr="002A7FAC">
        <w:rPr>
          <w:lang w:val="de-DE"/>
        </w:rPr>
        <w:tab/>
        <w:t>§ 2 ­ Eine Gruppe von Arbeitgebern darf einen kleinen gemeinsamen internen Dienst schaffen, wenn:</w:t>
      </w:r>
    </w:p>
    <w:p w14:paraId="4DF66080" w14:textId="77777777" w:rsidR="002A7FAC" w:rsidRPr="002A7FAC" w:rsidRDefault="002A7FAC" w:rsidP="00BF7C0C">
      <w:pPr>
        <w:jc w:val="both"/>
        <w:rPr>
          <w:lang w:val="de-DE"/>
        </w:rPr>
      </w:pPr>
    </w:p>
    <w:p w14:paraId="7FE0DB5F" w14:textId="77777777" w:rsidR="002A7FAC" w:rsidRPr="002A7FAC" w:rsidRDefault="002A7FAC" w:rsidP="00BF7C0C">
      <w:pPr>
        <w:jc w:val="both"/>
        <w:rPr>
          <w:lang w:val="de-DE"/>
        </w:rPr>
      </w:pPr>
      <w:r w:rsidRPr="002A7FAC">
        <w:rPr>
          <w:lang w:val="de-DE"/>
        </w:rPr>
        <w:tab/>
        <w:t>- die in Kapitel II des vorliegenden Titels erwähnten Bedingungen erfüllt sind,</w:t>
      </w:r>
    </w:p>
    <w:p w14:paraId="704CD9A6" w14:textId="77777777" w:rsidR="002A7FAC" w:rsidRPr="002A7FAC" w:rsidRDefault="002A7FAC" w:rsidP="00BF7C0C">
      <w:pPr>
        <w:jc w:val="both"/>
        <w:rPr>
          <w:lang w:val="de-DE"/>
        </w:rPr>
      </w:pPr>
    </w:p>
    <w:p w14:paraId="4F46A52C" w14:textId="77777777" w:rsidR="002A7FAC" w:rsidRPr="002A7FAC" w:rsidRDefault="002A7FAC" w:rsidP="00BF7C0C">
      <w:pPr>
        <w:jc w:val="both"/>
        <w:rPr>
          <w:lang w:val="de-DE"/>
        </w:rPr>
      </w:pPr>
      <w:r w:rsidRPr="002A7FAC">
        <w:rPr>
          <w:lang w:val="de-DE"/>
        </w:rPr>
        <w:tab/>
        <w:t>- das in Kapitel III des vorliegenden Titels erwähnte Verfahren befolgt wird,</w:t>
      </w:r>
    </w:p>
    <w:p w14:paraId="643B6A2A" w14:textId="77777777" w:rsidR="002A7FAC" w:rsidRPr="002A7FAC" w:rsidRDefault="002A7FAC" w:rsidP="00BF7C0C">
      <w:pPr>
        <w:jc w:val="both"/>
        <w:rPr>
          <w:lang w:val="de-DE"/>
        </w:rPr>
      </w:pPr>
    </w:p>
    <w:p w14:paraId="5664BDA6" w14:textId="77777777" w:rsidR="002A7FAC" w:rsidRPr="002A7FAC" w:rsidRDefault="002A7FAC" w:rsidP="00BF7C0C">
      <w:pPr>
        <w:jc w:val="both"/>
        <w:rPr>
          <w:lang w:val="de-DE"/>
        </w:rPr>
      </w:pPr>
      <w:r w:rsidRPr="002A7FAC">
        <w:rPr>
          <w:lang w:val="de-DE"/>
        </w:rPr>
        <w:tab/>
        <w:t>- die in Kapitel V des vorliegenden Titels erwähnten Regeln hinsichtlich der Arbeitsweise eingehalten werden.</w:t>
      </w:r>
    </w:p>
    <w:p w14:paraId="71CC74D3" w14:textId="77777777" w:rsidR="002A7FAC" w:rsidRPr="002A7FAC" w:rsidRDefault="002A7FAC" w:rsidP="00BF7C0C">
      <w:pPr>
        <w:jc w:val="both"/>
        <w:rPr>
          <w:lang w:val="de-DE"/>
        </w:rPr>
      </w:pPr>
    </w:p>
    <w:p w14:paraId="4BAAB598" w14:textId="77777777" w:rsidR="002A7FAC" w:rsidRPr="002A7FAC" w:rsidRDefault="002A7FAC" w:rsidP="00BF7C0C">
      <w:pPr>
        <w:jc w:val="both"/>
        <w:rPr>
          <w:lang w:val="de-DE"/>
        </w:rPr>
      </w:pPr>
      <w:r w:rsidRPr="002A7FAC">
        <w:rPr>
          <w:lang w:val="de-DE"/>
        </w:rPr>
        <w:tab/>
        <w:t>§ 3 ­ Eine Gruppe von Arbeitgebern darf einen großen gemeinsamen internen Dienst schaffen, wenn:</w:t>
      </w:r>
    </w:p>
    <w:p w14:paraId="6F055445" w14:textId="77777777" w:rsidR="002A7FAC" w:rsidRPr="002A7FAC" w:rsidRDefault="002A7FAC" w:rsidP="00BF7C0C">
      <w:pPr>
        <w:jc w:val="both"/>
        <w:rPr>
          <w:lang w:val="de-DE"/>
        </w:rPr>
      </w:pPr>
    </w:p>
    <w:p w14:paraId="3A7EC2EB" w14:textId="77777777" w:rsidR="002A7FAC" w:rsidRPr="002A7FAC" w:rsidRDefault="002A7FAC" w:rsidP="00BF7C0C">
      <w:pPr>
        <w:jc w:val="both"/>
        <w:rPr>
          <w:lang w:val="de-DE"/>
        </w:rPr>
      </w:pPr>
      <w:r w:rsidRPr="002A7FAC">
        <w:rPr>
          <w:lang w:val="de-DE"/>
        </w:rPr>
        <w:tab/>
        <w:t>- die in Kapitel II des vorliegenden Titels erwähnten Bedingungen erfüllt sind,</w:t>
      </w:r>
    </w:p>
    <w:p w14:paraId="2C0881EC" w14:textId="77777777" w:rsidR="002A7FAC" w:rsidRPr="002A7FAC" w:rsidRDefault="002A7FAC" w:rsidP="00BF7C0C">
      <w:pPr>
        <w:jc w:val="both"/>
        <w:rPr>
          <w:lang w:val="de-DE"/>
        </w:rPr>
      </w:pPr>
    </w:p>
    <w:p w14:paraId="5D6CF853" w14:textId="77777777" w:rsidR="002A7FAC" w:rsidRPr="002A7FAC" w:rsidRDefault="002A7FAC" w:rsidP="00BF7C0C">
      <w:pPr>
        <w:jc w:val="both"/>
        <w:rPr>
          <w:lang w:val="de-DE"/>
        </w:rPr>
      </w:pPr>
      <w:r w:rsidRPr="002A7FAC">
        <w:rPr>
          <w:lang w:val="de-DE"/>
        </w:rPr>
        <w:tab/>
        <w:t>- das in Kapitel IV des vorliegenden Titels erwähnte Verfahren befolgt wird,</w:t>
      </w:r>
    </w:p>
    <w:p w14:paraId="387F6DD5" w14:textId="77777777" w:rsidR="002A7FAC" w:rsidRPr="002A7FAC" w:rsidRDefault="002A7FAC" w:rsidP="00BF7C0C">
      <w:pPr>
        <w:jc w:val="both"/>
        <w:rPr>
          <w:lang w:val="de-DE"/>
        </w:rPr>
      </w:pPr>
    </w:p>
    <w:p w14:paraId="0BA54A84" w14:textId="77777777" w:rsidR="002A7FAC" w:rsidRPr="002A7FAC" w:rsidRDefault="002A7FAC" w:rsidP="00BF7C0C">
      <w:pPr>
        <w:jc w:val="both"/>
        <w:rPr>
          <w:lang w:val="de-DE"/>
        </w:rPr>
      </w:pPr>
      <w:r w:rsidRPr="002A7FAC">
        <w:rPr>
          <w:lang w:val="de-DE"/>
        </w:rPr>
        <w:tab/>
        <w:t>- die in Kapitel V des vorliegenden Titels erwähnten Regeln hinsichtlich der Arbeitsweise eingehalten werden.</w:t>
      </w:r>
    </w:p>
    <w:p w14:paraId="5F285E07" w14:textId="77777777" w:rsidR="002A7FAC" w:rsidRPr="002A7FAC" w:rsidRDefault="002A7FAC" w:rsidP="00BF7C0C">
      <w:pPr>
        <w:jc w:val="both"/>
        <w:rPr>
          <w:lang w:val="de-DE"/>
        </w:rPr>
      </w:pPr>
    </w:p>
    <w:p w14:paraId="2AAC159A" w14:textId="77777777" w:rsidR="002A7FAC" w:rsidRPr="002A7FAC" w:rsidRDefault="002A7FAC" w:rsidP="00BF7C0C">
      <w:pPr>
        <w:jc w:val="both"/>
        <w:rPr>
          <w:lang w:val="de-DE"/>
        </w:rPr>
      </w:pPr>
      <w:r w:rsidRPr="002A7FAC">
        <w:rPr>
          <w:lang w:val="de-DE"/>
        </w:rPr>
        <w:tab/>
        <w:t>§ 4 ­ Ein Arbeitgeber des öffentlichen Sektors, der aufgrund von Artikel 36 des Gesetzes mehrere interne Dienste schaffen muss, darf je nach Fall auch einen gemeinsamen internen Dienst unter den in § 2 beziehungsweise § 3 erwähnten Bedingungen schaffen.</w:t>
      </w:r>
    </w:p>
    <w:p w14:paraId="26C56D5E" w14:textId="77777777" w:rsidR="002A7FAC" w:rsidRPr="002A7FAC" w:rsidRDefault="002A7FAC" w:rsidP="00BF7C0C">
      <w:pPr>
        <w:jc w:val="both"/>
        <w:rPr>
          <w:lang w:val="de-DE"/>
        </w:rPr>
      </w:pPr>
    </w:p>
    <w:p w14:paraId="7F01805E" w14:textId="77777777" w:rsidR="002A7FAC" w:rsidRPr="002A7FAC" w:rsidRDefault="002A7FAC" w:rsidP="00BF7C0C">
      <w:pPr>
        <w:jc w:val="both"/>
        <w:rPr>
          <w:lang w:val="de-DE"/>
        </w:rPr>
      </w:pPr>
      <w:r w:rsidRPr="002A7FAC">
        <w:rPr>
          <w:lang w:val="de-DE"/>
        </w:rPr>
        <w:tab/>
        <w:t>Art. II.2-3 - Wenn mehrere Körperschaften in Anwendung von Artikel 50 § 3 des Gesetzes eine technische Betriebseinheit bilden, schaffen sie gemäß Artikel 35 § 4 des Gesetzes einen internen Dienst, und die Bestimmungen des vorliegenden Titels finden keine Anwendung, mit Ausnahme von Artikel II.2-17 § 2, § 3 und § 5.</w:t>
      </w:r>
    </w:p>
    <w:p w14:paraId="77A69274" w14:textId="77777777" w:rsidR="002A7FAC" w:rsidRPr="002A7FAC" w:rsidRDefault="002A7FAC" w:rsidP="00BF7C0C">
      <w:pPr>
        <w:jc w:val="both"/>
        <w:rPr>
          <w:lang w:val="de-DE"/>
        </w:rPr>
      </w:pPr>
    </w:p>
    <w:p w14:paraId="4C4D532B" w14:textId="77777777" w:rsidR="002A7FAC" w:rsidRPr="002A7FAC" w:rsidRDefault="002A7FAC" w:rsidP="00BF7C0C">
      <w:pPr>
        <w:jc w:val="center"/>
        <w:rPr>
          <w:lang w:val="de-DE"/>
        </w:rPr>
      </w:pPr>
      <w:r w:rsidRPr="002A7FAC">
        <w:rPr>
          <w:lang w:val="de-DE"/>
        </w:rPr>
        <w:t>KAPITEL II - </w:t>
      </w:r>
      <w:r w:rsidRPr="002A7FAC">
        <w:rPr>
          <w:i/>
          <w:lang w:val="de-DE"/>
        </w:rPr>
        <w:t>Bedingungen für die Schaffung eines gemeinsamen internen Dienstes</w:t>
      </w:r>
    </w:p>
    <w:p w14:paraId="4D7C692B" w14:textId="77777777" w:rsidR="002A7FAC" w:rsidRPr="002A7FAC" w:rsidRDefault="002A7FAC" w:rsidP="00BF7C0C">
      <w:pPr>
        <w:jc w:val="both"/>
        <w:rPr>
          <w:lang w:val="de-DE"/>
        </w:rPr>
      </w:pPr>
    </w:p>
    <w:p w14:paraId="38DB7A94" w14:textId="77777777" w:rsidR="002A7FAC" w:rsidRPr="002A7FAC" w:rsidRDefault="002A7FAC" w:rsidP="00BF7C0C">
      <w:pPr>
        <w:jc w:val="both"/>
        <w:rPr>
          <w:lang w:val="de-DE"/>
        </w:rPr>
      </w:pPr>
      <w:r w:rsidRPr="002A7FAC">
        <w:rPr>
          <w:lang w:val="de-DE"/>
        </w:rPr>
        <w:tab/>
        <w:t>Art. II.2-4 - Eine Gruppe von Arbeitgebern kann einen gemeinsamen internen Dienst schaffen, wenn folgende Bedingungen erfüllt sind:</w:t>
      </w:r>
    </w:p>
    <w:p w14:paraId="56FA3F14" w14:textId="77777777" w:rsidR="002A7FAC" w:rsidRPr="002A7FAC" w:rsidRDefault="002A7FAC" w:rsidP="00BF7C0C">
      <w:pPr>
        <w:jc w:val="both"/>
        <w:rPr>
          <w:lang w:val="de-DE"/>
        </w:rPr>
      </w:pPr>
    </w:p>
    <w:p w14:paraId="5952CEC3" w14:textId="77777777" w:rsidR="002A7FAC" w:rsidRPr="002A7FAC" w:rsidRDefault="002A7FAC" w:rsidP="00BF7C0C">
      <w:pPr>
        <w:jc w:val="both"/>
        <w:rPr>
          <w:lang w:val="de-DE"/>
        </w:rPr>
      </w:pPr>
      <w:r w:rsidRPr="002A7FAC">
        <w:rPr>
          <w:lang w:val="de-DE"/>
        </w:rPr>
        <w:tab/>
        <w:t>1. Der gemeinsame interne Dienst ist für alle Arbeitnehmer zuständig, die von den betreffenden Arbeitgebern beschäftigt werden.</w:t>
      </w:r>
    </w:p>
    <w:p w14:paraId="58D2E947" w14:textId="77777777" w:rsidR="002A7FAC" w:rsidRPr="002A7FAC" w:rsidRDefault="002A7FAC" w:rsidP="00BF7C0C">
      <w:pPr>
        <w:jc w:val="both"/>
        <w:rPr>
          <w:lang w:val="de-DE"/>
        </w:rPr>
      </w:pPr>
    </w:p>
    <w:p w14:paraId="2E4C2BD9" w14:textId="77777777" w:rsidR="002A7FAC" w:rsidRPr="002A7FAC" w:rsidRDefault="002A7FAC" w:rsidP="00BF7C0C">
      <w:pPr>
        <w:jc w:val="both"/>
        <w:rPr>
          <w:lang w:val="de-DE"/>
        </w:rPr>
      </w:pPr>
      <w:r w:rsidRPr="002A7FAC">
        <w:rPr>
          <w:lang w:val="de-DE"/>
        </w:rPr>
        <w:tab/>
        <w:t>2. Zwischen den betreffenden Arbeitgebern besteht eine rechtliche, wirtschaftliche, geographische oder technische Verbindung.</w:t>
      </w:r>
    </w:p>
    <w:p w14:paraId="3B3B029E" w14:textId="77777777" w:rsidR="002A7FAC" w:rsidRPr="002A7FAC" w:rsidRDefault="002A7FAC" w:rsidP="00BF7C0C">
      <w:pPr>
        <w:jc w:val="both"/>
        <w:rPr>
          <w:lang w:val="de-DE"/>
        </w:rPr>
      </w:pPr>
    </w:p>
    <w:p w14:paraId="61E0389E" w14:textId="77777777" w:rsidR="002A7FAC" w:rsidRPr="002A7FAC" w:rsidRDefault="002A7FAC" w:rsidP="00BF7C0C">
      <w:pPr>
        <w:jc w:val="both"/>
        <w:rPr>
          <w:lang w:val="de-DE"/>
        </w:rPr>
      </w:pPr>
      <w:r w:rsidRPr="002A7FAC">
        <w:rPr>
          <w:lang w:val="de-DE"/>
        </w:rPr>
        <w:tab/>
        <w:t>3. Es wird nachgewiesen, dass der gemeinsame interne Dienst einen deutlichen Mehrwert für die betreffenden Arbeitgeber darstellt und im Vergleich zu den separaten internen Diensten dieser Arbeitgeber eine wirksamere Gefahrenverhütungspolitik ermöglicht, insbesondere weil:</w:t>
      </w:r>
    </w:p>
    <w:p w14:paraId="71E901B4" w14:textId="77777777" w:rsidR="002A7FAC" w:rsidRPr="002A7FAC" w:rsidRDefault="002A7FAC" w:rsidP="00BF7C0C">
      <w:pPr>
        <w:jc w:val="both"/>
        <w:rPr>
          <w:lang w:val="de-DE"/>
        </w:rPr>
      </w:pPr>
    </w:p>
    <w:p w14:paraId="12F33D58" w14:textId="77777777" w:rsidR="002A7FAC" w:rsidRPr="002A7FAC" w:rsidRDefault="002A7FAC" w:rsidP="00BF7C0C">
      <w:pPr>
        <w:jc w:val="both"/>
        <w:rPr>
          <w:lang w:val="de-DE"/>
        </w:rPr>
      </w:pPr>
      <w:r w:rsidRPr="002A7FAC">
        <w:rPr>
          <w:lang w:val="de-DE"/>
        </w:rPr>
        <w:tab/>
        <w:t>- mehr Gefahrenverhütungsberater anwesend sind,</w:t>
      </w:r>
    </w:p>
    <w:p w14:paraId="188522A0" w14:textId="77777777" w:rsidR="002A7FAC" w:rsidRPr="002A7FAC" w:rsidRDefault="002A7FAC" w:rsidP="00BF7C0C">
      <w:pPr>
        <w:jc w:val="both"/>
        <w:rPr>
          <w:lang w:val="de-DE"/>
        </w:rPr>
      </w:pPr>
    </w:p>
    <w:p w14:paraId="468E1CCE" w14:textId="77777777" w:rsidR="002A7FAC" w:rsidRPr="002A7FAC" w:rsidRDefault="002A7FAC" w:rsidP="00BF7C0C">
      <w:pPr>
        <w:jc w:val="both"/>
        <w:rPr>
          <w:lang w:val="de-DE"/>
        </w:rPr>
      </w:pPr>
      <w:r w:rsidRPr="002A7FAC">
        <w:rPr>
          <w:lang w:val="de-DE"/>
        </w:rPr>
        <w:tab/>
        <w:t>- mehr Fachbereiche der Gefahrenverhütung vertreten sind,</w:t>
      </w:r>
    </w:p>
    <w:p w14:paraId="54F3EC04" w14:textId="77777777" w:rsidR="002A7FAC" w:rsidRPr="002A7FAC" w:rsidRDefault="002A7FAC" w:rsidP="00BF7C0C">
      <w:pPr>
        <w:jc w:val="both"/>
        <w:rPr>
          <w:lang w:val="de-DE"/>
        </w:rPr>
      </w:pPr>
    </w:p>
    <w:p w14:paraId="2CB245D9" w14:textId="77777777" w:rsidR="002A7FAC" w:rsidRPr="002A7FAC" w:rsidRDefault="002A7FAC" w:rsidP="00BF7C0C">
      <w:pPr>
        <w:jc w:val="both"/>
        <w:rPr>
          <w:lang w:val="de-DE"/>
        </w:rPr>
      </w:pPr>
      <w:r w:rsidRPr="002A7FAC">
        <w:rPr>
          <w:lang w:val="de-DE"/>
        </w:rPr>
        <w:tab/>
        <w:t>- die Gefahrenverhütungsberater über ein höheres Niveau an zusätzlicher Ausbildung verfügen,</w:t>
      </w:r>
    </w:p>
    <w:p w14:paraId="4E2E5AFE" w14:textId="77777777" w:rsidR="002A7FAC" w:rsidRPr="002A7FAC" w:rsidRDefault="002A7FAC" w:rsidP="00BF7C0C">
      <w:pPr>
        <w:jc w:val="both"/>
        <w:rPr>
          <w:lang w:val="de-DE"/>
        </w:rPr>
      </w:pPr>
    </w:p>
    <w:p w14:paraId="63658ED9" w14:textId="77777777" w:rsidR="002A7FAC" w:rsidRPr="002A7FAC" w:rsidRDefault="002A7FAC" w:rsidP="00BF7C0C">
      <w:pPr>
        <w:jc w:val="both"/>
        <w:rPr>
          <w:lang w:val="de-DE"/>
        </w:rPr>
      </w:pPr>
      <w:r w:rsidRPr="002A7FAC">
        <w:rPr>
          <w:lang w:val="de-DE"/>
        </w:rPr>
        <w:tab/>
        <w:t>- mehr Zeit für Gefahrenverhütungsaufgaben aufgewendet wird.</w:t>
      </w:r>
    </w:p>
    <w:p w14:paraId="4A260D19" w14:textId="77777777" w:rsidR="002A7FAC" w:rsidRPr="002A7FAC" w:rsidRDefault="002A7FAC" w:rsidP="00BF7C0C">
      <w:pPr>
        <w:jc w:val="both"/>
        <w:rPr>
          <w:lang w:val="de-DE"/>
        </w:rPr>
      </w:pPr>
    </w:p>
    <w:p w14:paraId="30D151FF" w14:textId="77777777" w:rsidR="002A7FAC" w:rsidRPr="002A7FAC" w:rsidRDefault="002A7FAC" w:rsidP="00BF7C0C">
      <w:pPr>
        <w:jc w:val="both"/>
        <w:rPr>
          <w:lang w:val="de-DE"/>
        </w:rPr>
      </w:pPr>
      <w:r w:rsidRPr="002A7FAC">
        <w:rPr>
          <w:lang w:val="de-DE"/>
        </w:rPr>
        <w:tab/>
        <w:t>4. Zwischen den betreffenden Arbeitgebern gibt es eine Vereinbarung über die Organisation des gemeinsamen internen Dienstes, einschließlich der Anzahl Gefahrenverhü-tungsberater, des Niveaus ihrer Ausbildung und der Verwaltung des gemeinsamen internen Dienstes. Die Mindestdauer der Leistungen der Gefahrenverhütungsberater des gemeinsamen internen Dienstes wird so festgelegt, dass die dem internen Dienst zugewiesenen Aufgaben und Funktionen bei allen betreffenden Arbeitgebern jederzeit vollständig und tatsächlich erfüllt werden und dass der Zeitaufwand des alleinigen oder leitenden Gefahrenverhütungsberaters des gemeinsamen internen Dienstes für Gefahrenverhütungsaufgaben mindestens der Hälfte einer Vollzeitstelle entspricht.</w:t>
      </w:r>
    </w:p>
    <w:p w14:paraId="69437C46" w14:textId="77777777" w:rsidR="002A7FAC" w:rsidRPr="002A7FAC" w:rsidRDefault="002A7FAC" w:rsidP="00BF7C0C">
      <w:pPr>
        <w:jc w:val="both"/>
        <w:rPr>
          <w:lang w:val="de-DE"/>
        </w:rPr>
      </w:pPr>
    </w:p>
    <w:p w14:paraId="5D03850F" w14:textId="77777777" w:rsidR="002A7FAC" w:rsidRPr="002A7FAC" w:rsidRDefault="002A7FAC" w:rsidP="00BF7C0C">
      <w:pPr>
        <w:jc w:val="both"/>
        <w:rPr>
          <w:lang w:val="de-DE"/>
        </w:rPr>
      </w:pPr>
      <w:r w:rsidRPr="002A7FAC">
        <w:rPr>
          <w:lang w:val="de-DE"/>
        </w:rPr>
        <w:tab/>
        <w:t>5. Jeder betreffende Arbeitgeber bestimmt eine Kontaktperson, die im Unternehmen oder in der Einrichtung des jeweiligen Arbeitgebers beschäftigt ist und die:</w:t>
      </w:r>
    </w:p>
    <w:p w14:paraId="6B148569" w14:textId="77777777" w:rsidR="002A7FAC" w:rsidRPr="002A7FAC" w:rsidRDefault="002A7FAC" w:rsidP="00BF7C0C">
      <w:pPr>
        <w:jc w:val="both"/>
        <w:rPr>
          <w:lang w:val="de-DE"/>
        </w:rPr>
      </w:pPr>
    </w:p>
    <w:p w14:paraId="0D4EFBBE" w14:textId="77777777" w:rsidR="002A7FAC" w:rsidRPr="002A7FAC" w:rsidRDefault="002A7FAC" w:rsidP="00BF7C0C">
      <w:pPr>
        <w:jc w:val="both"/>
        <w:rPr>
          <w:lang w:val="de-DE"/>
        </w:rPr>
      </w:pPr>
      <w:r w:rsidRPr="002A7FAC">
        <w:rPr>
          <w:lang w:val="de-DE"/>
        </w:rPr>
        <w:tab/>
        <w:t>- entweder ein Gefahrenverhütungsberater ist, der dem gemeinsamen internen Dienst angehört,</w:t>
      </w:r>
    </w:p>
    <w:p w14:paraId="2A1C5F66" w14:textId="77777777" w:rsidR="002A7FAC" w:rsidRPr="002A7FAC" w:rsidRDefault="002A7FAC" w:rsidP="00BF7C0C">
      <w:pPr>
        <w:jc w:val="both"/>
        <w:rPr>
          <w:lang w:val="de-DE"/>
        </w:rPr>
      </w:pPr>
    </w:p>
    <w:p w14:paraId="1D848873" w14:textId="77777777" w:rsidR="002A7FAC" w:rsidRPr="002A7FAC" w:rsidRDefault="002A7FAC" w:rsidP="00BF7C0C">
      <w:pPr>
        <w:jc w:val="both"/>
        <w:rPr>
          <w:lang w:val="de-DE"/>
        </w:rPr>
      </w:pPr>
      <w:r w:rsidRPr="002A7FAC">
        <w:rPr>
          <w:lang w:val="de-DE"/>
        </w:rPr>
        <w:tab/>
        <w:t>- oder ein anderes Personalmitglied ist, das mindestens über eine ausreichende Kenntnis der in Artikel II.I-20 erwähnten Rechtsvorschriften über das Wohlbefinden bei der Arbeit verfügt.</w:t>
      </w:r>
    </w:p>
    <w:p w14:paraId="007366B1" w14:textId="77777777" w:rsidR="002A7FAC" w:rsidRPr="002A7FAC" w:rsidRDefault="002A7FAC" w:rsidP="00BF7C0C">
      <w:pPr>
        <w:jc w:val="both"/>
        <w:rPr>
          <w:lang w:val="de-DE"/>
        </w:rPr>
      </w:pPr>
    </w:p>
    <w:p w14:paraId="66374FA4" w14:textId="77777777" w:rsidR="002A7FAC" w:rsidRPr="002A7FAC" w:rsidRDefault="002A7FAC" w:rsidP="00BF7C0C">
      <w:pPr>
        <w:jc w:val="both"/>
        <w:rPr>
          <w:lang w:val="de-DE"/>
        </w:rPr>
      </w:pPr>
      <w:r w:rsidRPr="002A7FAC">
        <w:rPr>
          <w:lang w:val="de-DE"/>
        </w:rPr>
        <w:tab/>
        <w:t>6. Zwischen den betreffenden Arbeitgebern gibt es eine Vereinbarung, falls sie auf Fachkenntnisse in Ergonomie, Betriebshygiene oder psychosoziale Aspekte der Arbeit zurückgreifen möchten, sofern Arbeitnehmer eines oder mehrerer der betreffenden Arbeitgeber über die Artikel II.3-30 § 1 Absatz 1 Nr. 3, 4 oder 5 erwähnte Fachkenntnis verfügen.</w:t>
      </w:r>
    </w:p>
    <w:p w14:paraId="72F74162" w14:textId="77777777" w:rsidR="002A7FAC" w:rsidRPr="002A7FAC" w:rsidRDefault="002A7FAC" w:rsidP="00BF7C0C">
      <w:pPr>
        <w:jc w:val="both"/>
        <w:rPr>
          <w:lang w:val="de-DE"/>
        </w:rPr>
      </w:pPr>
    </w:p>
    <w:p w14:paraId="12944D1B" w14:textId="77777777" w:rsidR="002A7FAC" w:rsidRPr="002A7FAC" w:rsidRDefault="002A7FAC" w:rsidP="00BF7C0C">
      <w:pPr>
        <w:jc w:val="both"/>
        <w:rPr>
          <w:lang w:val="de-DE"/>
        </w:rPr>
      </w:pPr>
      <w:r w:rsidRPr="002A7FAC">
        <w:rPr>
          <w:lang w:val="de-DE"/>
        </w:rPr>
        <w:tab/>
        <w:t>7. Es gibt ein Einverständnis aller in Artikel I.1-3 Nr. 14 erwähnten Ausschüsse in Bezug auf die Schaffung eines gemeinsamen internen Dienstes, die Bestellung der Gefahrenverhütungsberater und die Dauer ihrer Leistungen.</w:t>
      </w:r>
    </w:p>
    <w:p w14:paraId="5E5ECC10" w14:textId="77777777" w:rsidR="002A7FAC" w:rsidRPr="002A7FAC" w:rsidRDefault="002A7FAC" w:rsidP="00BF7C0C">
      <w:pPr>
        <w:jc w:val="both"/>
        <w:rPr>
          <w:lang w:val="de-DE"/>
        </w:rPr>
      </w:pPr>
    </w:p>
    <w:p w14:paraId="75C7780C" w14:textId="77777777" w:rsidR="002A7FAC" w:rsidRPr="002A7FAC" w:rsidRDefault="002A7FAC" w:rsidP="00BF7C0C">
      <w:pPr>
        <w:jc w:val="both"/>
        <w:rPr>
          <w:lang w:val="de-DE"/>
        </w:rPr>
      </w:pPr>
      <w:r w:rsidRPr="002A7FAC">
        <w:rPr>
          <w:lang w:val="de-DE"/>
        </w:rPr>
        <w:tab/>
        <w:t>Bei Uneinigkeit der in Nr. 7 erwähnten betreffenden Ausschüsse beantragen die betreffenden Arbeitgeber das Eingreifen des mit der Überwachung beauftragten Beamten. Dieser Beamte hört die betroffenen Parteien an und versucht, ihre Standpunkte miteinander in Einklang zu bringen. Gelingt dies nicht, fasst der Beamte einen mit Gründen versehenen Beschluss über die Schaffung des gemeinsamen internen Dienstes und übermittelt ihn den betreffenden Arbeitgebern, die die betreffenden Ausschüsse schnellstmöglich davon in Kenntnis setzen.</w:t>
      </w:r>
    </w:p>
    <w:p w14:paraId="00555654" w14:textId="77777777" w:rsidR="002A7FAC" w:rsidRPr="002A7FAC" w:rsidRDefault="002A7FAC" w:rsidP="00BF7C0C">
      <w:pPr>
        <w:jc w:val="both"/>
        <w:rPr>
          <w:lang w:val="de-DE"/>
        </w:rPr>
      </w:pPr>
    </w:p>
    <w:p w14:paraId="4E45B09D" w14:textId="77777777" w:rsidR="002A7FAC" w:rsidRDefault="002A7FAC">
      <w:pPr>
        <w:rPr>
          <w:lang w:val="de-DE"/>
        </w:rPr>
      </w:pPr>
      <w:r>
        <w:rPr>
          <w:lang w:val="de-DE"/>
        </w:rPr>
        <w:br w:type="page"/>
      </w:r>
    </w:p>
    <w:p w14:paraId="64DD92A1" w14:textId="6DEA3D7C" w:rsidR="002A7FAC" w:rsidRPr="002A7FAC" w:rsidRDefault="002A7FAC" w:rsidP="00BF7C0C">
      <w:pPr>
        <w:jc w:val="center"/>
        <w:rPr>
          <w:i/>
          <w:iCs/>
          <w:lang w:val="de-DE"/>
        </w:rPr>
      </w:pPr>
      <w:r w:rsidRPr="002A7FAC">
        <w:rPr>
          <w:lang w:val="de-DE"/>
        </w:rPr>
        <w:lastRenderedPageBreak/>
        <w:t xml:space="preserve">KAPITEL III - </w:t>
      </w:r>
      <w:r w:rsidRPr="002A7FAC">
        <w:rPr>
          <w:i/>
          <w:lang w:val="de-DE"/>
        </w:rPr>
        <w:t>Verfahren zur Schaffung und Änderung eines kleinen gemeinsamen internen Dienstes</w:t>
      </w:r>
    </w:p>
    <w:p w14:paraId="234F1A96" w14:textId="77777777" w:rsidR="002A7FAC" w:rsidRPr="002A7FAC" w:rsidRDefault="002A7FAC" w:rsidP="00BF7C0C">
      <w:pPr>
        <w:jc w:val="both"/>
        <w:rPr>
          <w:lang w:val="de-DE"/>
        </w:rPr>
      </w:pPr>
    </w:p>
    <w:p w14:paraId="2CBBA42A" w14:textId="77777777" w:rsidR="002A7FAC" w:rsidRPr="002A7FAC" w:rsidRDefault="002A7FAC" w:rsidP="00BF7C0C">
      <w:pPr>
        <w:jc w:val="both"/>
        <w:rPr>
          <w:lang w:val="de-DE"/>
        </w:rPr>
      </w:pPr>
      <w:r w:rsidRPr="002A7FAC">
        <w:rPr>
          <w:lang w:val="de-DE"/>
        </w:rPr>
        <w:tab/>
        <w:t>Art. II.2-5 - Einer der betreffenden Arbeitgeber teilt der Generaldirektion HUA schnellstmöglich die Schaffung des gemeinsamen internen Dienstes mit und übermittelt ebenfalls eine aktualisierte Liste aller betreffenden Arbeitgeber.</w:t>
      </w:r>
    </w:p>
    <w:p w14:paraId="3595B786" w14:textId="77777777" w:rsidR="002A7FAC" w:rsidRPr="002A7FAC" w:rsidRDefault="002A7FAC" w:rsidP="00BF7C0C">
      <w:pPr>
        <w:jc w:val="both"/>
        <w:rPr>
          <w:lang w:val="de-DE"/>
        </w:rPr>
      </w:pPr>
    </w:p>
    <w:p w14:paraId="4BAE6878" w14:textId="77777777" w:rsidR="002A7FAC" w:rsidRPr="002A7FAC" w:rsidRDefault="002A7FAC" w:rsidP="00BF7C0C">
      <w:pPr>
        <w:jc w:val="both"/>
        <w:rPr>
          <w:lang w:val="de-DE"/>
        </w:rPr>
      </w:pPr>
      <w:r w:rsidRPr="002A7FAC">
        <w:rPr>
          <w:lang w:val="de-DE"/>
        </w:rPr>
        <w:tab/>
        <w:t>Art. II.2-6 - Bei jeder Änderung, die Auswirkungen auf den gemeinsamen internen Dienst haben kann, wird überprüft, ob die in Kapitel II erwähnten Bedingungen weiterhin erfüllt sind, und wird die Organisation des gemeinsamen internen Dienstes erforderlichenfalls angepasst. Diese Anpassungen erfordern die Zustimmung aller betreffenden Arbeitgeber und Ausschüsse.</w:t>
      </w:r>
    </w:p>
    <w:p w14:paraId="7CEAA6CC" w14:textId="77777777" w:rsidR="002A7FAC" w:rsidRPr="002A7FAC" w:rsidRDefault="002A7FAC" w:rsidP="00BF7C0C">
      <w:pPr>
        <w:jc w:val="both"/>
        <w:rPr>
          <w:lang w:val="de-DE"/>
        </w:rPr>
      </w:pPr>
    </w:p>
    <w:p w14:paraId="510DCCD4" w14:textId="77777777" w:rsidR="002A7FAC" w:rsidRPr="002A7FAC" w:rsidRDefault="002A7FAC" w:rsidP="00BF7C0C">
      <w:pPr>
        <w:jc w:val="both"/>
        <w:rPr>
          <w:lang w:val="de-DE"/>
        </w:rPr>
      </w:pPr>
      <w:r w:rsidRPr="002A7FAC">
        <w:rPr>
          <w:lang w:val="de-DE"/>
        </w:rPr>
        <w:tab/>
        <w:t>Dies gilt auch, wenn ein Arbeitgeber sich einem bestehenden gemeinsamen internen Dienst anschließen oder sich daraus zurückziehen möchte.</w:t>
      </w:r>
    </w:p>
    <w:p w14:paraId="1977D070" w14:textId="77777777" w:rsidR="002A7FAC" w:rsidRPr="002A7FAC" w:rsidRDefault="002A7FAC" w:rsidP="00BF7C0C">
      <w:pPr>
        <w:jc w:val="both"/>
        <w:rPr>
          <w:lang w:val="de-DE"/>
        </w:rPr>
      </w:pPr>
    </w:p>
    <w:p w14:paraId="24840FFD" w14:textId="77777777" w:rsidR="002A7FAC" w:rsidRPr="002A7FAC" w:rsidRDefault="002A7FAC" w:rsidP="00BF7C0C">
      <w:pPr>
        <w:jc w:val="both"/>
        <w:rPr>
          <w:lang w:val="de-DE"/>
        </w:rPr>
      </w:pPr>
      <w:r w:rsidRPr="002A7FAC">
        <w:rPr>
          <w:lang w:val="de-DE"/>
        </w:rPr>
        <w:tab/>
        <w:t>Art. II.2-7 - Bei Änderung der Arbeitgeber, die den gemeinsamen internen Dienst in Anspruch nehmen, teilt einer der Arbeitgeber dies der Generaldirektion HUA so schnell wie möglich mit, indem er eine aktualisierte Liste der betreffenden Arbeitgeber übermittelt. In Ermangelung einer solchen Mitteilung dürfen die nicht gemeldeten Arbeitgeber den gemeinsamen internen Dienst nicht in Anspruch nehmen.</w:t>
      </w:r>
    </w:p>
    <w:p w14:paraId="79661255" w14:textId="77777777" w:rsidR="002A7FAC" w:rsidRPr="002A7FAC" w:rsidRDefault="002A7FAC" w:rsidP="00BF7C0C">
      <w:pPr>
        <w:jc w:val="both"/>
        <w:rPr>
          <w:lang w:val="de-DE"/>
        </w:rPr>
      </w:pPr>
    </w:p>
    <w:p w14:paraId="5BDA3446" w14:textId="77777777" w:rsidR="002A7FAC" w:rsidRPr="002A7FAC" w:rsidRDefault="002A7FAC" w:rsidP="00BF7C0C">
      <w:pPr>
        <w:jc w:val="both"/>
        <w:rPr>
          <w:lang w:val="de-DE"/>
        </w:rPr>
      </w:pPr>
      <w:r w:rsidRPr="002A7FAC">
        <w:rPr>
          <w:lang w:val="de-DE"/>
        </w:rPr>
        <w:tab/>
        <w:t>Wenn diese Änderung zur Folge hat, dass die Gruppe von Arbeitgebern mindestens eines der in Artikel II.2-1 Nr. 1 erwähnten Kriterien erfüllt, ist die Gruppe von Arbeitgebern verpflichtet, die Genehmigung zur Schaffung eines großen gemeinsamen internen Dienstes gemäß dem in Kapitel IV festgelegten Verfahren zu beantragen.</w:t>
      </w:r>
    </w:p>
    <w:p w14:paraId="5D1442C3" w14:textId="77777777" w:rsidR="002A7FAC" w:rsidRPr="002A7FAC" w:rsidRDefault="002A7FAC" w:rsidP="00BF7C0C">
      <w:pPr>
        <w:jc w:val="both"/>
        <w:rPr>
          <w:lang w:val="de-DE"/>
        </w:rPr>
      </w:pPr>
    </w:p>
    <w:p w14:paraId="6D520ACE" w14:textId="77777777" w:rsidR="002A7FAC" w:rsidRPr="002A7FAC" w:rsidRDefault="002A7FAC" w:rsidP="00BF7C0C">
      <w:pPr>
        <w:jc w:val="both"/>
        <w:rPr>
          <w:lang w:val="de-DE"/>
        </w:rPr>
      </w:pPr>
      <w:r w:rsidRPr="002A7FAC">
        <w:rPr>
          <w:lang w:val="de-DE"/>
        </w:rPr>
        <w:tab/>
        <w:t>Art. II.2-8 - § 1 ­ Eine Gruppe von Arbeitgebern darf diesen gemeinsamen internen Dienst in Anspruch nehmen, solange die in den Kapiteln II und III erwähnten Bedingungen erfüllt sind; wenn diese Bedingungen nicht oder nicht mehr erfüllt sind, sind alle betreffenden Arbeitgeber gemäß Artikel 33 des Gesetzes dazu verpflichtet, über ihren eigenen internen Dienst zu verfügen.</w:t>
      </w:r>
    </w:p>
    <w:p w14:paraId="7F75641D" w14:textId="77777777" w:rsidR="002A7FAC" w:rsidRPr="002A7FAC" w:rsidRDefault="002A7FAC" w:rsidP="00BF7C0C">
      <w:pPr>
        <w:jc w:val="both"/>
        <w:rPr>
          <w:lang w:val="de-DE"/>
        </w:rPr>
      </w:pPr>
    </w:p>
    <w:p w14:paraId="558EA04C" w14:textId="77777777" w:rsidR="002A7FAC" w:rsidRPr="002A7FAC" w:rsidRDefault="002A7FAC" w:rsidP="00BF7C0C">
      <w:pPr>
        <w:jc w:val="both"/>
        <w:rPr>
          <w:lang w:val="de-DE"/>
        </w:rPr>
      </w:pPr>
      <w:r w:rsidRPr="002A7FAC">
        <w:rPr>
          <w:lang w:val="de-DE"/>
        </w:rPr>
        <w:tab/>
        <w:t>§ 2 ­ Die Auflösung des gemeinsamen internen Dienstes erfordert die Zustimmung aller betreffenden Arbeitgeber und Ausschüsse. Einer der betreffenden Arbeitgeber teilt der Generaldirektion HUA dies so schnell wie möglich mit.</w:t>
      </w:r>
    </w:p>
    <w:p w14:paraId="5BA875E0" w14:textId="77777777" w:rsidR="002A7FAC" w:rsidRPr="002A7FAC" w:rsidRDefault="002A7FAC" w:rsidP="00BF7C0C">
      <w:pPr>
        <w:jc w:val="both"/>
        <w:rPr>
          <w:lang w:val="de-DE"/>
        </w:rPr>
      </w:pPr>
    </w:p>
    <w:p w14:paraId="68BEEC49" w14:textId="77777777" w:rsidR="002A7FAC" w:rsidRPr="002A7FAC" w:rsidRDefault="002A7FAC" w:rsidP="00BF7C0C">
      <w:pPr>
        <w:jc w:val="center"/>
        <w:rPr>
          <w:i/>
          <w:iCs/>
          <w:lang w:val="de-DE"/>
        </w:rPr>
      </w:pPr>
      <w:r w:rsidRPr="002A7FAC">
        <w:rPr>
          <w:lang w:val="de-DE"/>
        </w:rPr>
        <w:t>KAPITEL IV - </w:t>
      </w:r>
      <w:r w:rsidRPr="002A7FAC">
        <w:rPr>
          <w:i/>
          <w:lang w:val="de-DE"/>
        </w:rPr>
        <w:t>Verfahren zur Schaffung und Änderung eines großen gemeinsamen internen Dienstes</w:t>
      </w:r>
    </w:p>
    <w:p w14:paraId="7F7BAB85" w14:textId="77777777" w:rsidR="002A7FAC" w:rsidRPr="002A7FAC" w:rsidRDefault="002A7FAC" w:rsidP="00BF7C0C">
      <w:pPr>
        <w:jc w:val="both"/>
        <w:rPr>
          <w:lang w:val="de-DE"/>
        </w:rPr>
      </w:pPr>
    </w:p>
    <w:p w14:paraId="467008F3" w14:textId="77777777" w:rsidR="002A7FAC" w:rsidRPr="002A7FAC" w:rsidRDefault="002A7FAC" w:rsidP="00BF7C0C">
      <w:pPr>
        <w:jc w:val="both"/>
        <w:rPr>
          <w:lang w:val="de-DE"/>
        </w:rPr>
      </w:pPr>
      <w:r w:rsidRPr="002A7FAC">
        <w:rPr>
          <w:lang w:val="de-DE"/>
        </w:rPr>
        <w:tab/>
        <w:t>Art. II.2-9 - Der Minister kann dem verantwortlichen Arbeitgeber, der im Namen der in Artikel II.2-1 Nr. 1 erwähnten Gruppe von Arbeitgebern handelt, die Genehmigung erteilen, einen großen gemeinsamen internen Dienst für die Gruppe von Arbeitgebern gemäß dem in vorliegendem Kapitel festgelegten Verfahren zu schaffen.</w:t>
      </w:r>
    </w:p>
    <w:p w14:paraId="53142107" w14:textId="77777777" w:rsidR="002A7FAC" w:rsidRPr="002A7FAC" w:rsidRDefault="002A7FAC" w:rsidP="00BF7C0C">
      <w:pPr>
        <w:jc w:val="both"/>
        <w:rPr>
          <w:lang w:val="de-DE"/>
        </w:rPr>
      </w:pPr>
    </w:p>
    <w:p w14:paraId="4643DFB6" w14:textId="77777777" w:rsidR="002A7FAC" w:rsidRPr="002A7FAC" w:rsidRDefault="002A7FAC" w:rsidP="00BF7C0C">
      <w:pPr>
        <w:jc w:val="both"/>
        <w:rPr>
          <w:lang w:val="de-DE"/>
        </w:rPr>
      </w:pPr>
      <w:r w:rsidRPr="002A7FAC">
        <w:rPr>
          <w:lang w:val="de-DE"/>
        </w:rPr>
        <w:tab/>
        <w:t>Art. II.2-10 - § 1 ­ Der verantwortliche Arbeitgeber reicht den Antrag auf Schaffung eines gemeinsamen internen Dienstes bei der Generaldirektion HUA anhand des auf der Website des FÖD Beschäftigung verfügbaren Formulars ein.</w:t>
      </w:r>
    </w:p>
    <w:p w14:paraId="34EA1E9D" w14:textId="77777777" w:rsidR="002A7FAC" w:rsidRPr="002A7FAC" w:rsidRDefault="002A7FAC">
      <w:pPr>
        <w:rPr>
          <w:lang w:val="de-DE"/>
        </w:rPr>
      </w:pPr>
      <w:r w:rsidRPr="002A7FAC">
        <w:rPr>
          <w:lang w:val="de-DE"/>
        </w:rPr>
        <w:br w:type="page"/>
      </w:r>
    </w:p>
    <w:p w14:paraId="14A52A2E" w14:textId="77777777" w:rsidR="002A7FAC" w:rsidRPr="002A7FAC" w:rsidRDefault="002A7FAC" w:rsidP="00BF7C0C">
      <w:pPr>
        <w:jc w:val="both"/>
        <w:rPr>
          <w:lang w:val="de-DE"/>
        </w:rPr>
      </w:pPr>
      <w:r w:rsidRPr="002A7FAC">
        <w:rPr>
          <w:lang w:val="de-DE"/>
        </w:rPr>
        <w:lastRenderedPageBreak/>
        <w:tab/>
        <w:t>§ 2 ­ Der verantwortliche Arbeitgeber fügt dem Antrag Folgendes bei:</w:t>
      </w:r>
    </w:p>
    <w:p w14:paraId="1F4FE295" w14:textId="77777777" w:rsidR="002A7FAC" w:rsidRPr="002A7FAC" w:rsidRDefault="002A7FAC" w:rsidP="00BF7C0C">
      <w:pPr>
        <w:jc w:val="both"/>
        <w:rPr>
          <w:lang w:val="de-DE"/>
        </w:rPr>
      </w:pPr>
    </w:p>
    <w:p w14:paraId="56B426A0" w14:textId="77777777" w:rsidR="002A7FAC" w:rsidRPr="002A7FAC" w:rsidRDefault="002A7FAC" w:rsidP="00BF7C0C">
      <w:pPr>
        <w:jc w:val="both"/>
        <w:rPr>
          <w:lang w:val="de-DE"/>
        </w:rPr>
      </w:pPr>
      <w:r w:rsidRPr="002A7FAC">
        <w:rPr>
          <w:lang w:val="de-DE"/>
        </w:rPr>
        <w:tab/>
        <w:t>1. die erforderlichen Dokumente im Hinblick auf den Nachweis der Erfüllung der in Kapitel II erwähnten Bedingungen,</w:t>
      </w:r>
    </w:p>
    <w:p w14:paraId="583AA050" w14:textId="77777777" w:rsidR="002A7FAC" w:rsidRPr="002A7FAC" w:rsidRDefault="002A7FAC" w:rsidP="00BF7C0C">
      <w:pPr>
        <w:jc w:val="both"/>
        <w:rPr>
          <w:lang w:val="de-DE"/>
        </w:rPr>
      </w:pPr>
    </w:p>
    <w:p w14:paraId="5C25153F" w14:textId="77777777" w:rsidR="002A7FAC" w:rsidRPr="002A7FAC" w:rsidRDefault="002A7FAC" w:rsidP="00BF7C0C">
      <w:pPr>
        <w:jc w:val="both"/>
        <w:rPr>
          <w:lang w:val="de-DE"/>
        </w:rPr>
      </w:pPr>
      <w:r w:rsidRPr="002A7FAC">
        <w:rPr>
          <w:lang w:val="de-DE"/>
        </w:rPr>
        <w:tab/>
        <w:t>2. eine aktuelle Liste aller am gemeinsamen internen Dienst beteiligten Arbeitgeber, ihre Haupttätigkeit und die Anzahl Arbeitnehmer,</w:t>
      </w:r>
    </w:p>
    <w:p w14:paraId="15ACF937" w14:textId="77777777" w:rsidR="002A7FAC" w:rsidRPr="002A7FAC" w:rsidRDefault="002A7FAC" w:rsidP="00BF7C0C">
      <w:pPr>
        <w:jc w:val="both"/>
        <w:rPr>
          <w:lang w:val="de-DE"/>
        </w:rPr>
      </w:pPr>
    </w:p>
    <w:p w14:paraId="27E178F7" w14:textId="77777777" w:rsidR="002A7FAC" w:rsidRPr="002A7FAC" w:rsidRDefault="002A7FAC" w:rsidP="00BF7C0C">
      <w:pPr>
        <w:jc w:val="both"/>
        <w:rPr>
          <w:lang w:val="de-DE"/>
        </w:rPr>
      </w:pPr>
      <w:r w:rsidRPr="002A7FAC">
        <w:rPr>
          <w:lang w:val="de-DE"/>
        </w:rPr>
        <w:tab/>
        <w:t>3. gegebenenfalls die Vereinbarung zwischen den betreffenden Arbeitgebern, die in den gemeinsamen internen Dienst eine bestehende mit der medizinischen Überwachung beauftragte Sektion aufnehmen möchten, sowie die Zulassung dieser Sektion seitens der zuständigen Behörden,</w:t>
      </w:r>
    </w:p>
    <w:p w14:paraId="0FEA683C" w14:textId="77777777" w:rsidR="002A7FAC" w:rsidRPr="002A7FAC" w:rsidRDefault="002A7FAC" w:rsidP="00BF7C0C">
      <w:pPr>
        <w:jc w:val="both"/>
        <w:rPr>
          <w:lang w:val="de-DE"/>
        </w:rPr>
      </w:pPr>
    </w:p>
    <w:p w14:paraId="2EAD8ABB" w14:textId="77777777" w:rsidR="002A7FAC" w:rsidRPr="002A7FAC" w:rsidRDefault="002A7FAC" w:rsidP="00BF7C0C">
      <w:pPr>
        <w:jc w:val="both"/>
        <w:rPr>
          <w:lang w:val="de-DE"/>
        </w:rPr>
      </w:pPr>
      <w:r w:rsidRPr="002A7FAC">
        <w:rPr>
          <w:lang w:val="de-DE"/>
        </w:rPr>
        <w:tab/>
        <w:t>4. gegebenenfalls die Vereinbarung der betreffenden Arbeitgeber und Ausschüsse über die Schaffung und die Zuständigkeiten eines geschäftsführenden Ausschusses für den gemeinsamen internen Dienst. Dieser geschäftsführende Ausschuss setzt sich zusammen aus allen betreffenden Arbeitgebern und den Arbeitnehmervertretern und kann insbesondere beauftragt werden mit:</w:t>
      </w:r>
    </w:p>
    <w:p w14:paraId="52B005F8" w14:textId="77777777" w:rsidR="002A7FAC" w:rsidRPr="002A7FAC" w:rsidRDefault="002A7FAC" w:rsidP="00BF7C0C">
      <w:pPr>
        <w:jc w:val="both"/>
        <w:rPr>
          <w:lang w:val="de-DE"/>
        </w:rPr>
      </w:pPr>
    </w:p>
    <w:p w14:paraId="45E1D35C" w14:textId="77777777" w:rsidR="002A7FAC" w:rsidRPr="002A7FAC" w:rsidRDefault="002A7FAC" w:rsidP="00BF7C0C">
      <w:pPr>
        <w:jc w:val="both"/>
        <w:rPr>
          <w:lang w:val="de-DE"/>
        </w:rPr>
      </w:pPr>
      <w:r w:rsidRPr="002A7FAC">
        <w:rPr>
          <w:lang w:val="de-DE"/>
        </w:rPr>
        <w:tab/>
        <w:t>- der Bestellung und Ersetzung der Gefahrenverhütungsberater und der Trennung von diesen Gefahrenverhütungsberatern und der Dauer ihrer Leistungen,</w:t>
      </w:r>
    </w:p>
    <w:p w14:paraId="03764937" w14:textId="77777777" w:rsidR="002A7FAC" w:rsidRPr="002A7FAC" w:rsidRDefault="002A7FAC" w:rsidP="00BF7C0C">
      <w:pPr>
        <w:jc w:val="both"/>
        <w:rPr>
          <w:lang w:val="de-DE"/>
        </w:rPr>
      </w:pPr>
    </w:p>
    <w:p w14:paraId="6BE37FD2" w14:textId="77777777" w:rsidR="002A7FAC" w:rsidRPr="002A7FAC" w:rsidRDefault="002A7FAC" w:rsidP="00BF7C0C">
      <w:pPr>
        <w:jc w:val="both"/>
        <w:rPr>
          <w:lang w:val="de-DE"/>
        </w:rPr>
      </w:pPr>
      <w:r w:rsidRPr="002A7FAC">
        <w:rPr>
          <w:lang w:val="de-DE"/>
        </w:rPr>
        <w:tab/>
        <w:t>- dem Anschluss von Arbeitgebern an den gemeinsamen internen Dienst und deren Zurückziehung aus dem gemeinsamen internen Dienst,</w:t>
      </w:r>
    </w:p>
    <w:p w14:paraId="11AB8803" w14:textId="77777777" w:rsidR="002A7FAC" w:rsidRPr="002A7FAC" w:rsidRDefault="002A7FAC" w:rsidP="00BF7C0C">
      <w:pPr>
        <w:jc w:val="both"/>
        <w:rPr>
          <w:lang w:val="de-DE"/>
        </w:rPr>
      </w:pPr>
    </w:p>
    <w:p w14:paraId="7C8DA424" w14:textId="77777777" w:rsidR="002A7FAC" w:rsidRPr="002A7FAC" w:rsidRDefault="002A7FAC" w:rsidP="00BF7C0C">
      <w:pPr>
        <w:jc w:val="both"/>
        <w:rPr>
          <w:lang w:val="de-DE"/>
        </w:rPr>
      </w:pPr>
      <w:r w:rsidRPr="002A7FAC">
        <w:rPr>
          <w:lang w:val="de-DE"/>
        </w:rPr>
        <w:tab/>
        <w:t>- der Auflösung des gemeinsamen internen Dienstes,</w:t>
      </w:r>
    </w:p>
    <w:p w14:paraId="60DEFD1A" w14:textId="77777777" w:rsidR="002A7FAC" w:rsidRPr="002A7FAC" w:rsidRDefault="002A7FAC" w:rsidP="00BF7C0C">
      <w:pPr>
        <w:jc w:val="both"/>
        <w:rPr>
          <w:lang w:val="de-DE"/>
        </w:rPr>
      </w:pPr>
    </w:p>
    <w:p w14:paraId="65A0AA61" w14:textId="77777777" w:rsidR="002A7FAC" w:rsidRPr="002A7FAC" w:rsidRDefault="002A7FAC" w:rsidP="00BF7C0C">
      <w:pPr>
        <w:jc w:val="both"/>
        <w:rPr>
          <w:lang w:val="de-DE"/>
        </w:rPr>
      </w:pPr>
      <w:r w:rsidRPr="002A7FAC">
        <w:rPr>
          <w:lang w:val="de-DE"/>
        </w:rPr>
        <w:tab/>
        <w:t>- der Finanzverwaltung des gemeinsamen internen Dienstes,</w:t>
      </w:r>
    </w:p>
    <w:p w14:paraId="5FB54692" w14:textId="77777777" w:rsidR="002A7FAC" w:rsidRPr="002A7FAC" w:rsidRDefault="002A7FAC" w:rsidP="00BF7C0C">
      <w:pPr>
        <w:jc w:val="both"/>
        <w:rPr>
          <w:lang w:val="de-DE"/>
        </w:rPr>
      </w:pPr>
    </w:p>
    <w:p w14:paraId="48612821" w14:textId="77777777" w:rsidR="002A7FAC" w:rsidRPr="002A7FAC" w:rsidRDefault="002A7FAC" w:rsidP="00BF7C0C">
      <w:pPr>
        <w:jc w:val="both"/>
        <w:rPr>
          <w:lang w:val="de-DE"/>
        </w:rPr>
      </w:pPr>
      <w:r w:rsidRPr="002A7FAC">
        <w:rPr>
          <w:lang w:val="de-DE"/>
        </w:rPr>
        <w:tab/>
        <w:t>- der Überwachung der Politik und der Tätigkeiten des gemeinsamen internen Dienstes.</w:t>
      </w:r>
    </w:p>
    <w:p w14:paraId="524D52B4" w14:textId="77777777" w:rsidR="002A7FAC" w:rsidRPr="002A7FAC" w:rsidRDefault="002A7FAC" w:rsidP="00BF7C0C">
      <w:pPr>
        <w:jc w:val="both"/>
        <w:rPr>
          <w:lang w:val="de-DE"/>
        </w:rPr>
      </w:pPr>
    </w:p>
    <w:p w14:paraId="7B6A9FA0" w14:textId="77777777" w:rsidR="002A7FAC" w:rsidRPr="002A7FAC" w:rsidRDefault="002A7FAC" w:rsidP="00BF7C0C">
      <w:pPr>
        <w:jc w:val="both"/>
        <w:rPr>
          <w:lang w:val="de-DE"/>
        </w:rPr>
      </w:pPr>
      <w:r w:rsidRPr="002A7FAC">
        <w:rPr>
          <w:lang w:val="de-DE"/>
        </w:rPr>
        <w:tab/>
        <w:t>Art. II.2-11 - Die Generaldirektion KWB prüft den Antrag und gibt eine mit Gründen versehene Stellungnahme zur Schaffung des gemeinsamen internen Dienstes ab.</w:t>
      </w:r>
    </w:p>
    <w:p w14:paraId="447AADF8" w14:textId="77777777" w:rsidR="002A7FAC" w:rsidRPr="002A7FAC" w:rsidRDefault="002A7FAC" w:rsidP="00BF7C0C">
      <w:pPr>
        <w:jc w:val="both"/>
        <w:rPr>
          <w:lang w:val="de-DE"/>
        </w:rPr>
      </w:pPr>
    </w:p>
    <w:p w14:paraId="3170CBDA" w14:textId="77777777" w:rsidR="002A7FAC" w:rsidRPr="002A7FAC" w:rsidRDefault="002A7FAC" w:rsidP="00BF7C0C">
      <w:pPr>
        <w:jc w:val="both"/>
        <w:rPr>
          <w:lang w:val="de-DE"/>
        </w:rPr>
      </w:pPr>
      <w:r w:rsidRPr="002A7FAC">
        <w:rPr>
          <w:lang w:val="de-DE"/>
        </w:rPr>
        <w:tab/>
        <w:t>Art. II.2-12 - Die Generaldirektion HUA und die Generaldirektion KWB können jede weitere relevante Auskunft oder Unterlage, die im Rahmen dieses Verfahrens erforderlich ist, anfordern.</w:t>
      </w:r>
    </w:p>
    <w:p w14:paraId="4F492BFB" w14:textId="77777777" w:rsidR="002A7FAC" w:rsidRPr="002A7FAC" w:rsidRDefault="002A7FAC" w:rsidP="00BF7C0C">
      <w:pPr>
        <w:jc w:val="both"/>
        <w:rPr>
          <w:lang w:val="de-DE"/>
        </w:rPr>
      </w:pPr>
    </w:p>
    <w:p w14:paraId="45292874" w14:textId="77777777" w:rsidR="002A7FAC" w:rsidRPr="002A7FAC" w:rsidRDefault="002A7FAC" w:rsidP="00BF7C0C">
      <w:pPr>
        <w:jc w:val="both"/>
        <w:rPr>
          <w:lang w:val="de-DE"/>
        </w:rPr>
      </w:pPr>
      <w:r w:rsidRPr="002A7FAC">
        <w:rPr>
          <w:lang w:val="de-DE"/>
        </w:rPr>
        <w:tab/>
        <w:t>Art. II.2-13 - § 1 ­ Der Minister beschließt, die Genehmigung zur Schaffung eines gemeinsamen internen Dienstes zu erteilen oder nicht zu erteilen.</w:t>
      </w:r>
    </w:p>
    <w:p w14:paraId="5701D609" w14:textId="77777777" w:rsidR="002A7FAC" w:rsidRPr="002A7FAC" w:rsidRDefault="002A7FAC" w:rsidP="00BF7C0C">
      <w:pPr>
        <w:jc w:val="both"/>
        <w:rPr>
          <w:lang w:val="de-DE"/>
        </w:rPr>
      </w:pPr>
    </w:p>
    <w:p w14:paraId="7C7D06AF" w14:textId="77777777" w:rsidR="002A7FAC" w:rsidRPr="002A7FAC" w:rsidRDefault="002A7FAC" w:rsidP="00BF7C0C">
      <w:pPr>
        <w:jc w:val="both"/>
        <w:rPr>
          <w:lang w:val="de-DE"/>
        </w:rPr>
      </w:pPr>
      <w:r w:rsidRPr="002A7FAC">
        <w:rPr>
          <w:lang w:val="de-DE"/>
        </w:rPr>
        <w:tab/>
        <w:t>§ 2 ­ Die Genehmigung zur Schaffung eines gemeinsamen internen Dienstes wird dem verantwortlichen Arbeitgeber durch Ministeriellen Erlass erteilt. In diesem Ministeriellen Erlass über den gemeinsamen internen Dienst werden die in Kapitel II erwähnten Bedingungen konkreter bestimmt und können gegebenenfalls zusätzliche Modalitäten festgelegt werden bezüglich:</w:t>
      </w:r>
    </w:p>
    <w:p w14:paraId="63766B99" w14:textId="77777777" w:rsidR="002A7FAC" w:rsidRPr="002A7FAC" w:rsidRDefault="002A7FAC" w:rsidP="00BF7C0C">
      <w:pPr>
        <w:jc w:val="both"/>
        <w:rPr>
          <w:lang w:val="de-DE"/>
        </w:rPr>
      </w:pPr>
    </w:p>
    <w:p w14:paraId="510AA885" w14:textId="77777777" w:rsidR="002A7FAC" w:rsidRPr="002A7FAC" w:rsidRDefault="002A7FAC" w:rsidP="00BF7C0C">
      <w:pPr>
        <w:jc w:val="both"/>
        <w:rPr>
          <w:lang w:val="de-DE"/>
        </w:rPr>
      </w:pPr>
      <w:r w:rsidRPr="002A7FAC">
        <w:rPr>
          <w:lang w:val="de-DE"/>
        </w:rPr>
        <w:tab/>
        <w:t>1. der Schaffung und der Zuständigkeiten eines geschäftsführenden Ausschusses wie in Artikel II.2-10 § 2 Nr. 4 erwähnt,</w:t>
      </w:r>
    </w:p>
    <w:p w14:paraId="20EFCB4A" w14:textId="77777777" w:rsidR="002A7FAC" w:rsidRPr="002A7FAC" w:rsidRDefault="002A7FAC" w:rsidP="00BF7C0C">
      <w:pPr>
        <w:jc w:val="both"/>
        <w:rPr>
          <w:lang w:val="de-DE"/>
        </w:rPr>
      </w:pPr>
    </w:p>
    <w:p w14:paraId="2A56889C" w14:textId="77777777" w:rsidR="002A7FAC" w:rsidRPr="002A7FAC" w:rsidRDefault="002A7FAC" w:rsidP="00BF7C0C">
      <w:pPr>
        <w:jc w:val="both"/>
        <w:rPr>
          <w:lang w:val="de-DE"/>
        </w:rPr>
      </w:pPr>
      <w:r w:rsidRPr="002A7FAC">
        <w:rPr>
          <w:lang w:val="de-DE"/>
        </w:rPr>
        <w:lastRenderedPageBreak/>
        <w:tab/>
        <w:t>2. der Schaffung, der Zusammensetzung und der Zuständigkeiten eines Verwaltungs-rates,</w:t>
      </w:r>
    </w:p>
    <w:p w14:paraId="54C3A163" w14:textId="77777777" w:rsidR="002A7FAC" w:rsidRPr="002A7FAC" w:rsidRDefault="002A7FAC" w:rsidP="00BF7C0C">
      <w:pPr>
        <w:jc w:val="both"/>
        <w:rPr>
          <w:lang w:val="de-DE"/>
        </w:rPr>
      </w:pPr>
    </w:p>
    <w:p w14:paraId="70132F33" w14:textId="77777777" w:rsidR="002A7FAC" w:rsidRPr="002A7FAC" w:rsidRDefault="002A7FAC" w:rsidP="00BF7C0C">
      <w:pPr>
        <w:jc w:val="both"/>
        <w:rPr>
          <w:lang w:val="de-DE"/>
        </w:rPr>
      </w:pPr>
      <w:r w:rsidRPr="002A7FAC">
        <w:rPr>
          <w:lang w:val="de-DE"/>
        </w:rPr>
        <w:tab/>
        <w:t>3. der Weise, wie Arbeitgeber sich dem gemeinsamen internen Dienst anschließen oder sich aus dem gemeinsamen internen Dienst zurückziehen können.</w:t>
      </w:r>
    </w:p>
    <w:p w14:paraId="2B06A85F" w14:textId="77777777" w:rsidR="002A7FAC" w:rsidRPr="002A7FAC" w:rsidRDefault="002A7FAC" w:rsidP="00BF7C0C">
      <w:pPr>
        <w:jc w:val="both"/>
        <w:rPr>
          <w:lang w:val="de-DE"/>
        </w:rPr>
      </w:pPr>
    </w:p>
    <w:p w14:paraId="39760D45" w14:textId="77777777" w:rsidR="002A7FAC" w:rsidRPr="002A7FAC" w:rsidRDefault="002A7FAC" w:rsidP="00BF7C0C">
      <w:pPr>
        <w:jc w:val="both"/>
        <w:rPr>
          <w:lang w:val="de-DE"/>
        </w:rPr>
      </w:pPr>
      <w:r w:rsidRPr="002A7FAC">
        <w:rPr>
          <w:lang w:val="de-DE"/>
        </w:rPr>
        <w:tab/>
        <w:t>§ 3 ­ Verweigert der Minister den Antrag zur Schaffung eines gemeinsamen internen Dienstes, wird der mit Gründen versehene Beschluss des Ministers dem verantwortlichen Arbeitgeber per Einschreibesendung zur Kenntnis gebracht.</w:t>
      </w:r>
    </w:p>
    <w:p w14:paraId="00E7D1DC" w14:textId="77777777" w:rsidR="002A7FAC" w:rsidRPr="002A7FAC" w:rsidRDefault="002A7FAC" w:rsidP="00BF7C0C">
      <w:pPr>
        <w:jc w:val="both"/>
        <w:rPr>
          <w:lang w:val="de-DE"/>
        </w:rPr>
      </w:pPr>
    </w:p>
    <w:p w14:paraId="586A8477" w14:textId="77777777" w:rsidR="002A7FAC" w:rsidRPr="002A7FAC" w:rsidRDefault="002A7FAC" w:rsidP="00BF7C0C">
      <w:pPr>
        <w:jc w:val="both"/>
        <w:rPr>
          <w:lang w:val="de-DE"/>
        </w:rPr>
      </w:pPr>
      <w:r w:rsidRPr="002A7FAC">
        <w:rPr>
          <w:lang w:val="de-DE"/>
        </w:rPr>
        <w:tab/>
        <w:t>Art. II.2-14 - § 1 ­ Die dem verantwortlichen Arbeitgeber erteilte Genehmigung zur Schaffung eines gemeinsamen internen Dienstes gilt für alle Arbeitgeber, die zum Zeitpunkt des Antrags in der Liste der betreffenden Arbeitgeber aufgeführt sind.</w:t>
      </w:r>
    </w:p>
    <w:p w14:paraId="0968B522" w14:textId="77777777" w:rsidR="002A7FAC" w:rsidRPr="002A7FAC" w:rsidRDefault="002A7FAC" w:rsidP="00BF7C0C">
      <w:pPr>
        <w:jc w:val="both"/>
        <w:rPr>
          <w:lang w:val="de-DE"/>
        </w:rPr>
      </w:pPr>
    </w:p>
    <w:p w14:paraId="10F98783" w14:textId="77777777" w:rsidR="002A7FAC" w:rsidRPr="002A7FAC" w:rsidRDefault="002A7FAC" w:rsidP="00BF7C0C">
      <w:pPr>
        <w:jc w:val="both"/>
        <w:rPr>
          <w:lang w:val="de-DE"/>
        </w:rPr>
      </w:pPr>
      <w:r w:rsidRPr="002A7FAC">
        <w:rPr>
          <w:lang w:val="de-DE"/>
        </w:rPr>
        <w:tab/>
        <w:t>Bei Änderung der Arbeitgeber, die den gemeinsamen internen Dienst in Anspruch nehmen, teilt der verantwortliche Arbeitgeber der Generaldirektion HUA dies so schnell wie möglich mit, indem er eine aktualisierte Liste der betreffenden Arbeitgeber übermittelt und die Auswirkungen der Änderung auf die Organisation des gemeinsamen internen Dienstes angibt. In Ermangelung einer solchen Mitteilung ist die Genehmigung auf die Arbeitgeber beschränkt, für die die Mitteilung erfolgt ist. Bei Änderung des verantwortlichen Arbeitgebers wird ein neuer Antrag eingereicht.</w:t>
      </w:r>
    </w:p>
    <w:p w14:paraId="4FD05BDE" w14:textId="77777777" w:rsidR="002A7FAC" w:rsidRPr="002A7FAC" w:rsidRDefault="002A7FAC" w:rsidP="00BF7C0C">
      <w:pPr>
        <w:jc w:val="both"/>
        <w:rPr>
          <w:lang w:val="de-DE"/>
        </w:rPr>
      </w:pPr>
    </w:p>
    <w:p w14:paraId="07614518" w14:textId="77777777" w:rsidR="002A7FAC" w:rsidRPr="002A7FAC" w:rsidRDefault="002A7FAC" w:rsidP="00BF7C0C">
      <w:pPr>
        <w:jc w:val="both"/>
        <w:rPr>
          <w:lang w:val="de-DE"/>
        </w:rPr>
      </w:pPr>
      <w:r w:rsidRPr="002A7FAC">
        <w:rPr>
          <w:lang w:val="de-DE"/>
        </w:rPr>
        <w:tab/>
        <w:t>§ 2 ­ Bei jeder Änderung, die Auswirkungen auf den gemeinsamen internen Dienst haben kann, wird überprüft, ob die Bedingungen des Ministeriellen Erlasses über den gemeinsamen internen Dienst weiterhin erfüllt sind, und wird die Organisation des gemeinsamen internen Dienstes erforderlichenfalls angepasst. Diese Anpassungen erfordern je nach Fall die Zustimmung des geschäftsführenden Ausschusses beziehungsweise aller betreffenden Arbeitgeber und Ausschüsse.</w:t>
      </w:r>
    </w:p>
    <w:p w14:paraId="39A45D58" w14:textId="77777777" w:rsidR="002A7FAC" w:rsidRPr="002A7FAC" w:rsidRDefault="002A7FAC" w:rsidP="00BF7C0C">
      <w:pPr>
        <w:jc w:val="both"/>
        <w:rPr>
          <w:lang w:val="de-DE"/>
        </w:rPr>
      </w:pPr>
    </w:p>
    <w:p w14:paraId="719DD893" w14:textId="77777777" w:rsidR="002A7FAC" w:rsidRPr="002A7FAC" w:rsidRDefault="002A7FAC" w:rsidP="00BF7C0C">
      <w:pPr>
        <w:jc w:val="both"/>
        <w:rPr>
          <w:lang w:val="de-DE"/>
        </w:rPr>
      </w:pPr>
      <w:r w:rsidRPr="002A7FAC">
        <w:rPr>
          <w:lang w:val="de-DE"/>
        </w:rPr>
        <w:tab/>
        <w:t>Art. II.2-15 - Der verantwortliche Arbeitgeber bewahrt die folgenden Dokumente auf und hält sie dem mit der Überwachung beauftragten Beamten zur Verfügung:</w:t>
      </w:r>
    </w:p>
    <w:p w14:paraId="4F8A76EA" w14:textId="77777777" w:rsidR="002A7FAC" w:rsidRPr="002A7FAC" w:rsidRDefault="002A7FAC" w:rsidP="00BF7C0C">
      <w:pPr>
        <w:jc w:val="both"/>
        <w:rPr>
          <w:lang w:val="de-DE"/>
        </w:rPr>
      </w:pPr>
    </w:p>
    <w:p w14:paraId="0E00BE0F" w14:textId="77777777" w:rsidR="002A7FAC" w:rsidRPr="002A7FAC" w:rsidRDefault="002A7FAC" w:rsidP="00BF7C0C">
      <w:pPr>
        <w:jc w:val="both"/>
        <w:rPr>
          <w:lang w:val="de-DE"/>
        </w:rPr>
      </w:pPr>
      <w:r w:rsidRPr="002A7FAC">
        <w:rPr>
          <w:lang w:val="de-DE"/>
        </w:rPr>
        <w:tab/>
        <w:t>1. den Ministeriellen Erlass über den gemeinsamen internen Dienst sowie die in Artikel II.2-10 erwähnten Dokumente,</w:t>
      </w:r>
    </w:p>
    <w:p w14:paraId="4D881120" w14:textId="77777777" w:rsidR="002A7FAC" w:rsidRPr="002A7FAC" w:rsidRDefault="002A7FAC" w:rsidP="00BF7C0C">
      <w:pPr>
        <w:jc w:val="both"/>
        <w:rPr>
          <w:lang w:val="de-DE"/>
        </w:rPr>
      </w:pPr>
    </w:p>
    <w:p w14:paraId="7805E3FF" w14:textId="77777777" w:rsidR="002A7FAC" w:rsidRPr="002A7FAC" w:rsidRDefault="002A7FAC" w:rsidP="00BF7C0C">
      <w:pPr>
        <w:jc w:val="both"/>
        <w:rPr>
          <w:lang w:val="de-DE"/>
        </w:rPr>
      </w:pPr>
      <w:r w:rsidRPr="002A7FAC">
        <w:rPr>
          <w:lang w:val="de-DE"/>
        </w:rPr>
        <w:tab/>
        <w:t>2. den Verlauf der Änderungen in Bezug auf die Arbeitgeber, die den gemeinsamen internen Dienst in Anspruch nehmen, und auf die Organisation des gemeinsamen internen Dienstes.</w:t>
      </w:r>
    </w:p>
    <w:p w14:paraId="150892A5" w14:textId="77777777" w:rsidR="002A7FAC" w:rsidRPr="002A7FAC" w:rsidRDefault="002A7FAC" w:rsidP="00BF7C0C">
      <w:pPr>
        <w:jc w:val="both"/>
        <w:rPr>
          <w:lang w:val="de-DE"/>
        </w:rPr>
      </w:pPr>
    </w:p>
    <w:p w14:paraId="04EE71BA" w14:textId="77777777" w:rsidR="002A7FAC" w:rsidRPr="002A7FAC" w:rsidRDefault="002A7FAC" w:rsidP="00BF7C0C">
      <w:pPr>
        <w:jc w:val="both"/>
        <w:rPr>
          <w:lang w:val="de-DE"/>
        </w:rPr>
      </w:pPr>
      <w:r w:rsidRPr="002A7FAC">
        <w:rPr>
          <w:lang w:val="de-DE"/>
        </w:rPr>
        <w:tab/>
        <w:t>Art. II.2-16 - Die Gruppe von Arbeitgebern darf den gemeinsamen internen Dienst in Anspruch nehmen, solange die im Ministeriellen Erlass über den gemeinsamen internen Dienst festgelegten Bedingungen erfüllt sind.</w:t>
      </w:r>
    </w:p>
    <w:p w14:paraId="4A8D9F5F" w14:textId="77777777" w:rsidR="002A7FAC" w:rsidRPr="002A7FAC" w:rsidRDefault="002A7FAC" w:rsidP="00BF7C0C">
      <w:pPr>
        <w:jc w:val="both"/>
        <w:rPr>
          <w:lang w:val="de-DE"/>
        </w:rPr>
      </w:pPr>
    </w:p>
    <w:p w14:paraId="3627DF32" w14:textId="77777777" w:rsidR="002A7FAC" w:rsidRPr="002A7FAC" w:rsidRDefault="002A7FAC" w:rsidP="00BF7C0C">
      <w:pPr>
        <w:jc w:val="both"/>
        <w:rPr>
          <w:lang w:val="de-DE"/>
        </w:rPr>
      </w:pPr>
      <w:r w:rsidRPr="002A7FAC">
        <w:rPr>
          <w:lang w:val="de-DE"/>
        </w:rPr>
        <w:tab/>
        <w:t>Wenn die Bedingungen des Ministeriellen Erlasses über den gemeinsamen internen Dienst nicht oder nicht mehr erfüllt sind, wird die Genehmigung von Rechts wegen unwirksam und alle betreffenden Arbeitgeber sind gemäß Artikel 33 des Gesetzes dazu verpflichtet, über ihren eigenen internen Dienst zu verfügen.</w:t>
      </w:r>
    </w:p>
    <w:p w14:paraId="32AA5948" w14:textId="77777777" w:rsidR="002A7FAC" w:rsidRPr="002A7FAC" w:rsidRDefault="002A7FAC" w:rsidP="00BF7C0C">
      <w:pPr>
        <w:jc w:val="both"/>
        <w:rPr>
          <w:lang w:val="de-DE"/>
        </w:rPr>
      </w:pPr>
    </w:p>
    <w:p w14:paraId="4C2FEA02" w14:textId="77777777" w:rsidR="002A7FAC" w:rsidRPr="002A7FAC" w:rsidRDefault="002A7FAC" w:rsidP="00BF7C0C">
      <w:pPr>
        <w:jc w:val="both"/>
        <w:rPr>
          <w:lang w:val="de-DE"/>
        </w:rPr>
      </w:pPr>
      <w:r w:rsidRPr="002A7FAC">
        <w:rPr>
          <w:lang w:val="de-DE"/>
        </w:rPr>
        <w:tab/>
        <w:t xml:space="preserve">Die Auflösung des gemeinsamen internen Dienstes erfordert je nach Fall die Zustimmung des geschäftsführenden Ausschusses beziehungsweise aller betreffenden </w:t>
      </w:r>
      <w:r w:rsidRPr="002A7FAC">
        <w:rPr>
          <w:lang w:val="de-DE"/>
        </w:rPr>
        <w:lastRenderedPageBreak/>
        <w:t>Arbeitgeber und Ausschüsse. Der verantwortliche Arbeitgeber übermittelt den Antrag auf Auflösung des gemeinsamen internen Dienstes einschließlich der Zustimmungen schnellstmöglich der Generaldirektion HUA, die dafür sorgt, dass der Ministerielle Erlass über den gemeinsamen internen Dienst aufgehoben wird.</w:t>
      </w:r>
    </w:p>
    <w:p w14:paraId="65313A2C" w14:textId="77777777" w:rsidR="002A7FAC" w:rsidRPr="002A7FAC" w:rsidRDefault="002A7FAC" w:rsidP="00BF7C0C">
      <w:pPr>
        <w:jc w:val="both"/>
        <w:rPr>
          <w:lang w:val="de-DE"/>
        </w:rPr>
      </w:pPr>
    </w:p>
    <w:p w14:paraId="2C9195F5" w14:textId="77777777" w:rsidR="002A7FAC" w:rsidRPr="002A7FAC" w:rsidRDefault="002A7FAC" w:rsidP="00E1692D">
      <w:pPr>
        <w:jc w:val="center"/>
        <w:rPr>
          <w:lang w:val="de-DE"/>
        </w:rPr>
      </w:pPr>
      <w:r w:rsidRPr="002A7FAC">
        <w:rPr>
          <w:lang w:val="de-DE"/>
        </w:rPr>
        <w:t>KAPITEL V - </w:t>
      </w:r>
      <w:r w:rsidRPr="002A7FAC">
        <w:rPr>
          <w:i/>
          <w:iCs/>
          <w:lang w:val="de-DE"/>
        </w:rPr>
        <w:t>Regeln hinsichtlich der Arbeitsweise eines gemeinsamen internen Dienstes</w:t>
      </w:r>
    </w:p>
    <w:p w14:paraId="6832A806" w14:textId="77777777" w:rsidR="002A7FAC" w:rsidRPr="002A7FAC" w:rsidRDefault="002A7FAC" w:rsidP="00BF7C0C">
      <w:pPr>
        <w:jc w:val="both"/>
        <w:rPr>
          <w:lang w:val="de-DE"/>
        </w:rPr>
      </w:pPr>
    </w:p>
    <w:p w14:paraId="7A64EE14" w14:textId="77777777" w:rsidR="002A7FAC" w:rsidRPr="002A7FAC" w:rsidRDefault="002A7FAC" w:rsidP="00BF7C0C">
      <w:pPr>
        <w:jc w:val="both"/>
        <w:rPr>
          <w:lang w:val="de-DE"/>
        </w:rPr>
      </w:pPr>
      <w:r w:rsidRPr="002A7FAC">
        <w:rPr>
          <w:lang w:val="de-DE"/>
        </w:rPr>
        <w:tab/>
        <w:t>Art. II.2-17 - § 1 ­ Die Bestimmungen von Buch II Titel 1 gelten für den gemeinsamen internen Dienst, wobei diese Bestimmungen für die Gesamtheit der Arbeitgeber, die den gemeinsamen internen Dienst in Anspruch nehmen, gelten, insbesondere in Bezug auf:</w:t>
      </w:r>
    </w:p>
    <w:p w14:paraId="0D0E77CB" w14:textId="77777777" w:rsidR="002A7FAC" w:rsidRPr="002A7FAC" w:rsidRDefault="002A7FAC" w:rsidP="00BF7C0C">
      <w:pPr>
        <w:jc w:val="both"/>
        <w:rPr>
          <w:lang w:val="de-DE"/>
        </w:rPr>
      </w:pPr>
    </w:p>
    <w:p w14:paraId="7F166A67" w14:textId="77777777" w:rsidR="002A7FAC" w:rsidRPr="002A7FAC" w:rsidRDefault="002A7FAC" w:rsidP="00BF7C0C">
      <w:pPr>
        <w:jc w:val="both"/>
        <w:rPr>
          <w:lang w:val="de-DE"/>
        </w:rPr>
      </w:pPr>
      <w:r w:rsidRPr="002A7FAC">
        <w:rPr>
          <w:lang w:val="de-DE"/>
        </w:rPr>
        <w:tab/>
        <w:t>- die Schaffung der Abteilungen des internen Dienstes,</w:t>
      </w:r>
    </w:p>
    <w:p w14:paraId="19FCF272" w14:textId="77777777" w:rsidR="002A7FAC" w:rsidRPr="002A7FAC" w:rsidRDefault="002A7FAC" w:rsidP="00BF7C0C">
      <w:pPr>
        <w:jc w:val="both"/>
        <w:rPr>
          <w:lang w:val="de-DE"/>
        </w:rPr>
      </w:pPr>
    </w:p>
    <w:p w14:paraId="17EDD12A" w14:textId="77777777" w:rsidR="002A7FAC" w:rsidRPr="002A7FAC" w:rsidRDefault="002A7FAC" w:rsidP="00BF7C0C">
      <w:pPr>
        <w:jc w:val="both"/>
        <w:rPr>
          <w:lang w:val="de-DE"/>
        </w:rPr>
      </w:pPr>
      <w:r w:rsidRPr="002A7FAC">
        <w:rPr>
          <w:lang w:val="de-DE"/>
        </w:rPr>
        <w:tab/>
        <w:t>- die Leitung des internen Dienstes,</w:t>
      </w:r>
    </w:p>
    <w:p w14:paraId="197DF241" w14:textId="77777777" w:rsidR="002A7FAC" w:rsidRPr="002A7FAC" w:rsidRDefault="002A7FAC" w:rsidP="00BF7C0C">
      <w:pPr>
        <w:jc w:val="both"/>
        <w:rPr>
          <w:lang w:val="de-DE"/>
        </w:rPr>
      </w:pPr>
    </w:p>
    <w:p w14:paraId="0FC371B8" w14:textId="77777777" w:rsidR="002A7FAC" w:rsidRPr="002A7FAC" w:rsidRDefault="002A7FAC" w:rsidP="00BF7C0C">
      <w:pPr>
        <w:jc w:val="both"/>
        <w:rPr>
          <w:lang w:val="de-DE"/>
        </w:rPr>
      </w:pPr>
      <w:r w:rsidRPr="002A7FAC">
        <w:rPr>
          <w:lang w:val="de-DE"/>
        </w:rPr>
        <w:tab/>
        <w:t>- das Ausbildungsniveau der Gefahrenverhütungsberater und des beziehungsweise der Gefahrenverhütungsberater, die für den Dienst und gegebenenfalls die Abteilungen verantwortlich sind.</w:t>
      </w:r>
    </w:p>
    <w:p w14:paraId="57EE6BF8" w14:textId="77777777" w:rsidR="002A7FAC" w:rsidRPr="002A7FAC" w:rsidRDefault="002A7FAC" w:rsidP="00BF7C0C">
      <w:pPr>
        <w:jc w:val="both"/>
        <w:rPr>
          <w:lang w:val="de-DE"/>
        </w:rPr>
      </w:pPr>
    </w:p>
    <w:p w14:paraId="70B0F7E9" w14:textId="77777777" w:rsidR="002A7FAC" w:rsidRPr="002A7FAC" w:rsidRDefault="002A7FAC" w:rsidP="00BF7C0C">
      <w:pPr>
        <w:jc w:val="both"/>
        <w:rPr>
          <w:lang w:val="de-DE"/>
        </w:rPr>
      </w:pPr>
      <w:r w:rsidRPr="002A7FAC">
        <w:rPr>
          <w:lang w:val="de-DE"/>
        </w:rPr>
        <w:tab/>
        <w:t>Die monatlichen Berichte und der Jahresbericht des gemeinsamen internen Dienstes für Gefahrenverhütung und Schutz am Arbeitsplatz, die in Artikel II.1-6 § 1 Nr. 2 Buchstabe </w:t>
      </w:r>
      <w:r w:rsidRPr="002A7FAC">
        <w:rPr>
          <w:i/>
          <w:iCs/>
          <w:lang w:val="de-DE"/>
        </w:rPr>
        <w:t>a)</w:t>
      </w:r>
      <w:r w:rsidRPr="002A7FAC">
        <w:rPr>
          <w:lang w:val="de-DE"/>
        </w:rPr>
        <w:t xml:space="preserve"> und </w:t>
      </w:r>
      <w:r w:rsidRPr="002A7FAC">
        <w:rPr>
          <w:i/>
          <w:iCs/>
          <w:lang w:val="de-DE"/>
        </w:rPr>
        <w:t>b)</w:t>
      </w:r>
      <w:r w:rsidRPr="002A7FAC">
        <w:rPr>
          <w:lang w:val="de-DE"/>
        </w:rPr>
        <w:t xml:space="preserve"> erwähnt sind, enthalten Anlagen mit gesonderten Daten in Bezug auf jeden der betreffenden Arbeitgeber.</w:t>
      </w:r>
    </w:p>
    <w:p w14:paraId="50239849" w14:textId="77777777" w:rsidR="002A7FAC" w:rsidRPr="002A7FAC" w:rsidRDefault="002A7FAC" w:rsidP="00BF7C0C">
      <w:pPr>
        <w:jc w:val="both"/>
        <w:rPr>
          <w:lang w:val="de-DE"/>
        </w:rPr>
      </w:pPr>
    </w:p>
    <w:p w14:paraId="0095FF11" w14:textId="77777777" w:rsidR="002A7FAC" w:rsidRPr="002A7FAC" w:rsidRDefault="002A7FAC" w:rsidP="00BF7C0C">
      <w:pPr>
        <w:jc w:val="both"/>
        <w:rPr>
          <w:lang w:val="de-DE"/>
        </w:rPr>
      </w:pPr>
      <w:r w:rsidRPr="002A7FAC">
        <w:rPr>
          <w:lang w:val="de-DE"/>
        </w:rPr>
        <w:tab/>
        <w:t>§ 2 ­ Gefahrenverhütungsberater eines gemeinsamen internen Dienstes gehören dem Personal eines der betreffenden Arbeitgeber an.</w:t>
      </w:r>
    </w:p>
    <w:p w14:paraId="1566DAC9" w14:textId="77777777" w:rsidR="002A7FAC" w:rsidRPr="002A7FAC" w:rsidRDefault="002A7FAC" w:rsidP="00BF7C0C">
      <w:pPr>
        <w:jc w:val="both"/>
        <w:rPr>
          <w:lang w:val="de-DE"/>
        </w:rPr>
      </w:pPr>
    </w:p>
    <w:p w14:paraId="25E41FEC" w14:textId="77777777" w:rsidR="002A7FAC" w:rsidRPr="002A7FAC" w:rsidRDefault="002A7FAC" w:rsidP="00BF7C0C">
      <w:pPr>
        <w:jc w:val="both"/>
        <w:rPr>
          <w:lang w:val="de-DE"/>
        </w:rPr>
      </w:pPr>
      <w:r w:rsidRPr="002A7FAC">
        <w:rPr>
          <w:lang w:val="de-DE"/>
        </w:rPr>
        <w:tab/>
        <w:t>§ 3 ­ Die Gefahrenverhütungsberater des gemeinsamen internen Dienstes haben zur Erfüllung ihrer Aufträge Zugang zu allen Unternehmen der betreffenden Arbeitgeber.</w:t>
      </w:r>
    </w:p>
    <w:p w14:paraId="3BA969FA" w14:textId="77777777" w:rsidR="002A7FAC" w:rsidRPr="002A7FAC" w:rsidRDefault="002A7FAC" w:rsidP="00BF7C0C">
      <w:pPr>
        <w:jc w:val="both"/>
        <w:rPr>
          <w:lang w:val="de-DE"/>
        </w:rPr>
      </w:pPr>
    </w:p>
    <w:p w14:paraId="6D5377B8" w14:textId="77777777" w:rsidR="002A7FAC" w:rsidRPr="002A7FAC" w:rsidRDefault="002A7FAC" w:rsidP="00BF7C0C">
      <w:pPr>
        <w:jc w:val="both"/>
        <w:rPr>
          <w:lang w:val="de-DE"/>
        </w:rPr>
      </w:pPr>
      <w:r w:rsidRPr="002A7FAC">
        <w:rPr>
          <w:lang w:val="de-DE"/>
        </w:rPr>
        <w:tab/>
        <w:t>§ 4 ­ Das in Artikel II.1-7 erwähnte Identifizierungsdokument des internen Dienstes gilt für den gemeinsamen internen Dienst und alle betreffenden Arbeitgeber.</w:t>
      </w:r>
    </w:p>
    <w:p w14:paraId="3624B28C" w14:textId="77777777" w:rsidR="002A7FAC" w:rsidRPr="002A7FAC" w:rsidRDefault="002A7FAC" w:rsidP="00BF7C0C">
      <w:pPr>
        <w:jc w:val="both"/>
        <w:rPr>
          <w:lang w:val="de-DE"/>
        </w:rPr>
      </w:pPr>
    </w:p>
    <w:p w14:paraId="38E2837F" w14:textId="77777777" w:rsidR="002A7FAC" w:rsidRPr="002A7FAC" w:rsidRDefault="002A7FAC" w:rsidP="00BF7C0C">
      <w:pPr>
        <w:jc w:val="both"/>
        <w:rPr>
          <w:lang w:val="de-DE"/>
        </w:rPr>
      </w:pPr>
      <w:r w:rsidRPr="002A7FAC">
        <w:rPr>
          <w:lang w:val="de-DE"/>
        </w:rPr>
        <w:tab/>
        <w:t>Das Identifizierungsdokument enthält ebenfalls:</w:t>
      </w:r>
    </w:p>
    <w:p w14:paraId="64DB626C" w14:textId="77777777" w:rsidR="002A7FAC" w:rsidRPr="002A7FAC" w:rsidRDefault="002A7FAC" w:rsidP="00BF7C0C">
      <w:pPr>
        <w:jc w:val="both"/>
        <w:rPr>
          <w:lang w:val="de-DE"/>
        </w:rPr>
      </w:pPr>
    </w:p>
    <w:p w14:paraId="4F5BA76B" w14:textId="77777777" w:rsidR="002A7FAC" w:rsidRPr="002A7FAC" w:rsidRDefault="002A7FAC" w:rsidP="00BF7C0C">
      <w:pPr>
        <w:jc w:val="both"/>
        <w:rPr>
          <w:lang w:val="de-DE"/>
        </w:rPr>
      </w:pPr>
      <w:r w:rsidRPr="002A7FAC">
        <w:rPr>
          <w:lang w:val="de-DE"/>
        </w:rPr>
        <w:tab/>
        <w:t>1. die in Kapitel II erwähnten Informationen über den gemeinsamen internen Dienst, insbesondere:</w:t>
      </w:r>
    </w:p>
    <w:p w14:paraId="0A329A14" w14:textId="77777777" w:rsidR="002A7FAC" w:rsidRPr="002A7FAC" w:rsidRDefault="002A7FAC" w:rsidP="00BF7C0C">
      <w:pPr>
        <w:jc w:val="both"/>
        <w:rPr>
          <w:lang w:val="de-DE"/>
        </w:rPr>
      </w:pPr>
    </w:p>
    <w:p w14:paraId="524D9B73" w14:textId="77777777" w:rsidR="002A7FAC" w:rsidRPr="002A7FAC" w:rsidRDefault="002A7FAC" w:rsidP="00BF7C0C">
      <w:pPr>
        <w:jc w:val="both"/>
        <w:rPr>
          <w:lang w:val="de-DE"/>
        </w:rPr>
      </w:pPr>
      <w:r w:rsidRPr="002A7FAC">
        <w:rPr>
          <w:lang w:val="de-DE"/>
        </w:rPr>
        <w:tab/>
        <w:t>- die in Artikel II.2-4 Nr. 2 erwähnte Verbindung zwischen den betreffenden Arbeitgebern,</w:t>
      </w:r>
    </w:p>
    <w:p w14:paraId="06516EBC" w14:textId="77777777" w:rsidR="002A7FAC" w:rsidRPr="002A7FAC" w:rsidRDefault="002A7FAC" w:rsidP="00BF7C0C">
      <w:pPr>
        <w:jc w:val="both"/>
        <w:rPr>
          <w:lang w:val="de-DE"/>
        </w:rPr>
      </w:pPr>
    </w:p>
    <w:p w14:paraId="7D11E19C" w14:textId="77777777" w:rsidR="002A7FAC" w:rsidRPr="002A7FAC" w:rsidRDefault="002A7FAC" w:rsidP="00BF7C0C">
      <w:pPr>
        <w:jc w:val="both"/>
        <w:rPr>
          <w:lang w:val="de-DE"/>
        </w:rPr>
      </w:pPr>
      <w:r w:rsidRPr="002A7FAC">
        <w:rPr>
          <w:lang w:val="de-DE"/>
        </w:rPr>
        <w:tab/>
        <w:t>- den in Artikel II.2-4 Nr. 3 erwähnten Mehrwert für die betreffenden Arbeitgeber,</w:t>
      </w:r>
    </w:p>
    <w:p w14:paraId="32090A2B" w14:textId="77777777" w:rsidR="002A7FAC" w:rsidRPr="002A7FAC" w:rsidRDefault="002A7FAC" w:rsidP="00BF7C0C">
      <w:pPr>
        <w:jc w:val="both"/>
        <w:rPr>
          <w:lang w:val="de-DE"/>
        </w:rPr>
      </w:pPr>
    </w:p>
    <w:p w14:paraId="1FD7EE10" w14:textId="77777777" w:rsidR="002A7FAC" w:rsidRPr="002A7FAC" w:rsidRDefault="002A7FAC" w:rsidP="00BF7C0C">
      <w:pPr>
        <w:jc w:val="both"/>
        <w:rPr>
          <w:lang w:val="de-DE"/>
        </w:rPr>
      </w:pPr>
      <w:r w:rsidRPr="002A7FAC">
        <w:rPr>
          <w:lang w:val="de-DE"/>
        </w:rPr>
        <w:tab/>
        <w:t>- den Namen der in Artikel II.2-4 Nr. 5 erwähnten Kontaktperson beim Arbeitgeber,</w:t>
      </w:r>
    </w:p>
    <w:p w14:paraId="39D49881" w14:textId="77777777" w:rsidR="002A7FAC" w:rsidRPr="002A7FAC" w:rsidRDefault="002A7FAC" w:rsidP="00BF7C0C">
      <w:pPr>
        <w:jc w:val="both"/>
        <w:rPr>
          <w:lang w:val="de-DE"/>
        </w:rPr>
      </w:pPr>
    </w:p>
    <w:p w14:paraId="2BEB6BA6" w14:textId="77777777" w:rsidR="002A7FAC" w:rsidRPr="002A7FAC" w:rsidRDefault="002A7FAC" w:rsidP="00BF7C0C">
      <w:pPr>
        <w:jc w:val="both"/>
        <w:rPr>
          <w:lang w:val="de-DE"/>
        </w:rPr>
      </w:pPr>
      <w:r w:rsidRPr="002A7FAC">
        <w:rPr>
          <w:lang w:val="de-DE"/>
        </w:rPr>
        <w:tab/>
        <w:t>- die Namen aller Gefahrenverhütungsberater des gemeinsamen internen Dienstes und die Mindestdauer ihrer Leistungen,</w:t>
      </w:r>
    </w:p>
    <w:p w14:paraId="018D9088" w14:textId="77777777" w:rsidR="002A7FAC" w:rsidRPr="002A7FAC" w:rsidRDefault="002A7FAC" w:rsidP="00BF7C0C">
      <w:pPr>
        <w:jc w:val="both"/>
        <w:rPr>
          <w:lang w:val="de-DE"/>
        </w:rPr>
      </w:pPr>
    </w:p>
    <w:p w14:paraId="2EEE60FD" w14:textId="77777777" w:rsidR="002A7FAC" w:rsidRPr="002A7FAC" w:rsidRDefault="002A7FAC" w:rsidP="00BF7C0C">
      <w:pPr>
        <w:jc w:val="both"/>
        <w:rPr>
          <w:lang w:val="de-DE"/>
        </w:rPr>
      </w:pPr>
      <w:r w:rsidRPr="002A7FAC">
        <w:rPr>
          <w:lang w:val="de-DE"/>
        </w:rPr>
        <w:tab/>
        <w:t>- gegebenenfalls die in Artikel II.2-4 Nr. 6 erwähnte vorherige Vereinbarung zwischen den betreffenden Arbeitgebern,</w:t>
      </w:r>
    </w:p>
    <w:p w14:paraId="0A0B8A81" w14:textId="77777777" w:rsidR="002A7FAC" w:rsidRPr="002A7FAC" w:rsidRDefault="002A7FAC" w:rsidP="00BF7C0C">
      <w:pPr>
        <w:jc w:val="both"/>
        <w:rPr>
          <w:lang w:val="de-DE"/>
        </w:rPr>
      </w:pPr>
    </w:p>
    <w:p w14:paraId="77CD2581" w14:textId="77777777" w:rsidR="002A7FAC" w:rsidRPr="002A7FAC" w:rsidRDefault="002A7FAC" w:rsidP="00BF7C0C">
      <w:pPr>
        <w:jc w:val="both"/>
        <w:rPr>
          <w:lang w:val="de-DE"/>
        </w:rPr>
      </w:pPr>
      <w:r w:rsidRPr="002A7FAC">
        <w:rPr>
          <w:lang w:val="de-DE"/>
        </w:rPr>
        <w:tab/>
        <w:t>- das in Artikel II.2-4 Nr. 7 erwähnte Einverständnis des Ausschusses der Arbeitgeber,</w:t>
      </w:r>
    </w:p>
    <w:p w14:paraId="1424B59F" w14:textId="77777777" w:rsidR="002A7FAC" w:rsidRPr="002A7FAC" w:rsidRDefault="002A7FAC" w:rsidP="00BF7C0C">
      <w:pPr>
        <w:jc w:val="both"/>
        <w:rPr>
          <w:lang w:val="de-DE"/>
        </w:rPr>
      </w:pPr>
    </w:p>
    <w:p w14:paraId="5F585845" w14:textId="77777777" w:rsidR="002A7FAC" w:rsidRPr="002A7FAC" w:rsidRDefault="002A7FAC" w:rsidP="00BF7C0C">
      <w:pPr>
        <w:jc w:val="both"/>
        <w:rPr>
          <w:lang w:val="de-DE"/>
        </w:rPr>
      </w:pPr>
      <w:r w:rsidRPr="002A7FAC">
        <w:rPr>
          <w:lang w:val="de-DE"/>
        </w:rPr>
        <w:tab/>
        <w:t>- gegebenenfalls die in vorliegendem Titel erwähnten Stellungnahmen und mit Gründen versehenen Beschlüsse des mit der Überwachung beauftragten Beamten.</w:t>
      </w:r>
    </w:p>
    <w:p w14:paraId="5B3F4228" w14:textId="77777777" w:rsidR="002A7FAC" w:rsidRPr="002A7FAC" w:rsidRDefault="002A7FAC" w:rsidP="00BF7C0C">
      <w:pPr>
        <w:jc w:val="both"/>
        <w:rPr>
          <w:lang w:val="de-DE"/>
        </w:rPr>
      </w:pPr>
    </w:p>
    <w:p w14:paraId="24D9D25F" w14:textId="77777777" w:rsidR="002A7FAC" w:rsidRPr="002A7FAC" w:rsidRDefault="002A7FAC" w:rsidP="00BF7C0C">
      <w:pPr>
        <w:jc w:val="both"/>
        <w:rPr>
          <w:lang w:val="de-DE"/>
        </w:rPr>
      </w:pPr>
      <w:r w:rsidRPr="002A7FAC">
        <w:rPr>
          <w:lang w:val="de-DE"/>
        </w:rPr>
        <w:tab/>
        <w:t>2. eine aktuelle Liste aller betreffenden Arbeitgeber.</w:t>
      </w:r>
    </w:p>
    <w:p w14:paraId="5368582F" w14:textId="77777777" w:rsidR="002A7FAC" w:rsidRPr="002A7FAC" w:rsidRDefault="002A7FAC" w:rsidP="00BF7C0C">
      <w:pPr>
        <w:jc w:val="both"/>
        <w:rPr>
          <w:lang w:val="de-DE"/>
        </w:rPr>
      </w:pPr>
    </w:p>
    <w:p w14:paraId="650BDC76" w14:textId="77777777" w:rsidR="002A7FAC" w:rsidRPr="002A7FAC" w:rsidRDefault="002A7FAC" w:rsidP="00BF7C0C">
      <w:pPr>
        <w:jc w:val="both"/>
        <w:rPr>
          <w:lang w:val="de-DE"/>
        </w:rPr>
      </w:pPr>
      <w:r w:rsidRPr="002A7FAC">
        <w:rPr>
          <w:lang w:val="de-DE"/>
        </w:rPr>
        <w:tab/>
        <w:t>Alle betreffenden Arbeitgeber verfügen ständig über ein aktuelles Identifizierungs-dokument und über die aktualisierte Liste der betreffenden Arbeitgeber und halten diese Dokumente sowie die Nachweise, dass die in Kapitel II erwähnten Bedingungen erfüllt sind, dem mit der Überwachung beauftragten Beamten zur Verfügung.</w:t>
      </w:r>
    </w:p>
    <w:p w14:paraId="13158F75" w14:textId="77777777" w:rsidR="002A7FAC" w:rsidRPr="002A7FAC" w:rsidRDefault="002A7FAC" w:rsidP="00BF7C0C">
      <w:pPr>
        <w:jc w:val="both"/>
        <w:rPr>
          <w:lang w:val="de-DE"/>
        </w:rPr>
      </w:pPr>
    </w:p>
    <w:p w14:paraId="3D2D4742" w14:textId="77777777" w:rsidR="002A7FAC" w:rsidRPr="002A7FAC" w:rsidRDefault="002A7FAC" w:rsidP="00BF7C0C">
      <w:pPr>
        <w:jc w:val="both"/>
        <w:rPr>
          <w:lang w:val="de-DE"/>
        </w:rPr>
      </w:pPr>
      <w:r w:rsidRPr="002A7FAC">
        <w:rPr>
          <w:lang w:val="de-DE"/>
        </w:rPr>
        <w:tab/>
        <w:t>§ 5 ­ Wenn zusätzlich ein externer Dienst in Anspruch genommen werden muss, nehmen alle betreffenden Arbeitgeber denselben externen Dienst in Anspruch, es sei denn, dies ist nicht möglich aufgrund anderer gesetzlicher Verpflichtungen, insbesondere im Bereich der öffentlichen Aufträge, und unbeschadet der Bestimmungen von Artikel II.3-2 Absatz 3 und 4.</w:t>
      </w:r>
    </w:p>
    <w:p w14:paraId="0D137AF5" w14:textId="77777777" w:rsidR="002A7FAC" w:rsidRPr="002A7FAC" w:rsidRDefault="002A7FAC" w:rsidP="00BF7C0C">
      <w:pPr>
        <w:jc w:val="both"/>
        <w:rPr>
          <w:lang w:val="de-DE"/>
        </w:rPr>
      </w:pPr>
    </w:p>
    <w:p w14:paraId="3F60C386" w14:textId="77777777" w:rsidR="002A7FAC" w:rsidRPr="002A7FAC" w:rsidRDefault="002A7FAC" w:rsidP="00BF7C0C">
      <w:pPr>
        <w:jc w:val="both"/>
        <w:rPr>
          <w:lang w:val="de-DE"/>
        </w:rPr>
      </w:pPr>
      <w:r w:rsidRPr="002A7FAC">
        <w:rPr>
          <w:lang w:val="de-DE"/>
        </w:rPr>
        <w:tab/>
        <w:t xml:space="preserve">Art. II.2-18 - Bei Streitigkeiten über die Anwendung der Bestimmungen des vorliegenden Titels und auf jedem Fall in Ermangelung des erforderlichen Einverständnisses über Änderungen des gemeinsamen internen Dienstes beantragt einer der betreffenden Arbeitgeber oder Ausschüsse das Eingreifen des mit der Überwachung beauftragten Beamten. Dieser Beamte hört die betroffenen Parteien an und versucht, ihre Standpunkte miteinander in Einklang zu bringen. Gelingt dies nicht, gibt er eine Stellungnahme an die betreffenden Arbeitgeber ab, die die betreffenden Ausschüsse schnellstmöglich davon in Kenntnis setzen." </w:t>
      </w:r>
    </w:p>
    <w:p w14:paraId="7E39C032" w14:textId="77777777" w:rsidR="002A7FAC" w:rsidRPr="002A7FAC" w:rsidRDefault="002A7FAC" w:rsidP="00BF7C0C">
      <w:pPr>
        <w:jc w:val="both"/>
        <w:rPr>
          <w:lang w:val="de-DE"/>
        </w:rPr>
      </w:pPr>
    </w:p>
    <w:p w14:paraId="088F3A2D" w14:textId="77777777" w:rsidR="002A7FAC" w:rsidRPr="002A7FAC" w:rsidRDefault="002A7FAC" w:rsidP="00BF7C0C">
      <w:pPr>
        <w:jc w:val="both"/>
        <w:rPr>
          <w:lang w:val="de-DE"/>
        </w:rPr>
      </w:pPr>
    </w:p>
    <w:p w14:paraId="79B77522" w14:textId="77777777" w:rsidR="002A7FAC" w:rsidRPr="002A7FAC" w:rsidRDefault="002A7FAC" w:rsidP="00E1692D">
      <w:pPr>
        <w:jc w:val="center"/>
        <w:rPr>
          <w:lang w:val="de-DE"/>
        </w:rPr>
      </w:pPr>
      <w:r w:rsidRPr="002A7FAC">
        <w:rPr>
          <w:lang w:val="de-DE"/>
        </w:rPr>
        <w:t xml:space="preserve">KAPITEL 2 - </w:t>
      </w:r>
      <w:r w:rsidRPr="002A7FAC">
        <w:rPr>
          <w:i/>
          <w:lang w:val="de-DE"/>
        </w:rPr>
        <w:t>Inkrafttreten und Übergangsbestimmungen</w:t>
      </w:r>
    </w:p>
    <w:p w14:paraId="0E15A0AD" w14:textId="77777777" w:rsidR="002A7FAC" w:rsidRPr="002A7FAC" w:rsidRDefault="002A7FAC" w:rsidP="00BF7C0C">
      <w:pPr>
        <w:jc w:val="both"/>
        <w:rPr>
          <w:lang w:val="de-DE"/>
        </w:rPr>
      </w:pPr>
    </w:p>
    <w:p w14:paraId="6EC1C21F" w14:textId="77777777" w:rsidR="002A7FAC" w:rsidRPr="002A7FAC" w:rsidRDefault="002A7FAC" w:rsidP="00BF7C0C">
      <w:pPr>
        <w:jc w:val="both"/>
        <w:rPr>
          <w:lang w:val="de-DE"/>
        </w:rPr>
      </w:pPr>
    </w:p>
    <w:p w14:paraId="1A40FEB9" w14:textId="77777777" w:rsidR="002A7FAC" w:rsidRPr="002A7FAC" w:rsidRDefault="002A7FAC" w:rsidP="00BF7C0C">
      <w:pPr>
        <w:jc w:val="both"/>
        <w:rPr>
          <w:lang w:val="de-DE"/>
        </w:rPr>
      </w:pPr>
      <w:r w:rsidRPr="002A7FAC">
        <w:rPr>
          <w:lang w:val="de-DE"/>
        </w:rPr>
        <w:tab/>
      </w:r>
      <w:r w:rsidRPr="002A7FAC">
        <w:rPr>
          <w:b/>
          <w:lang w:val="de-DE"/>
        </w:rPr>
        <w:t>Art. 2</w:t>
      </w:r>
      <w:r w:rsidRPr="002A7FAC">
        <w:rPr>
          <w:lang w:val="de-DE"/>
        </w:rPr>
        <w:t> - Vorliegender Erlass tritt am 1. Juli 2024 in Kraft.</w:t>
      </w:r>
    </w:p>
    <w:p w14:paraId="4A78C291" w14:textId="77777777" w:rsidR="002A7FAC" w:rsidRPr="002A7FAC" w:rsidRDefault="002A7FAC" w:rsidP="00BF7C0C">
      <w:pPr>
        <w:jc w:val="both"/>
        <w:rPr>
          <w:lang w:val="de-DE"/>
        </w:rPr>
      </w:pPr>
    </w:p>
    <w:p w14:paraId="15CD19D5" w14:textId="77777777" w:rsidR="002A7FAC" w:rsidRPr="002A7FAC" w:rsidRDefault="002A7FAC" w:rsidP="00BF7C0C">
      <w:pPr>
        <w:jc w:val="both"/>
        <w:rPr>
          <w:lang w:val="de-DE"/>
        </w:rPr>
      </w:pPr>
    </w:p>
    <w:p w14:paraId="7864BC18" w14:textId="77777777" w:rsidR="002A7FAC" w:rsidRPr="002A7FAC" w:rsidRDefault="002A7FAC" w:rsidP="00BF7C0C">
      <w:pPr>
        <w:jc w:val="both"/>
        <w:rPr>
          <w:lang w:val="de-DE"/>
        </w:rPr>
      </w:pPr>
      <w:r w:rsidRPr="002A7FAC">
        <w:rPr>
          <w:lang w:val="de-DE"/>
        </w:rPr>
        <w:tab/>
      </w:r>
      <w:r w:rsidRPr="002A7FAC">
        <w:rPr>
          <w:b/>
          <w:lang w:val="de-DE"/>
        </w:rPr>
        <w:t>Art. 3</w:t>
      </w:r>
      <w:r w:rsidRPr="002A7FAC">
        <w:rPr>
          <w:lang w:val="de-DE"/>
        </w:rPr>
        <w:t> - § 1 ­ Die Königlichen oder Ministeriellen Erlasse, durch die eine Gruppe von Arbeitgebern zur Schaffung eines gemeinsamen internen Dienstes ermächtigt wird und die vor dem Inkrafttreten des vorliegenden Erlasses erlassen wurden, treten am 1. Juli 2027 außer Kraft. Wenn diese Erlasse auch andere Aspekte als die Schaffung eines gemeinsamen internen Dienstes regeln, treten nur die Bestimmungen in Bezug auf den gemeinsamen Dienst am 1. Juli 2027 außer Kraft.</w:t>
      </w:r>
    </w:p>
    <w:p w14:paraId="4B90DC01" w14:textId="77777777" w:rsidR="002A7FAC" w:rsidRPr="002A7FAC" w:rsidRDefault="002A7FAC" w:rsidP="00BF7C0C">
      <w:pPr>
        <w:jc w:val="both"/>
        <w:rPr>
          <w:lang w:val="de-DE"/>
        </w:rPr>
      </w:pPr>
    </w:p>
    <w:p w14:paraId="0F54F2CD" w14:textId="77777777" w:rsidR="002A7FAC" w:rsidRPr="002A7FAC" w:rsidRDefault="002A7FAC" w:rsidP="00BF7C0C">
      <w:pPr>
        <w:jc w:val="both"/>
        <w:rPr>
          <w:lang w:val="de-DE"/>
        </w:rPr>
      </w:pPr>
      <w:r w:rsidRPr="002A7FAC">
        <w:rPr>
          <w:lang w:val="de-DE"/>
        </w:rPr>
        <w:tab/>
        <w:t>§ 2 ­ Arbeitgeber, die vor dem 1. Juli 2024 durch Königlichen oder Ministeriellen Erlass zur Schaffung eines gemeinsamen internen Dienstes ermächtigt wurden und gemäß Buch II Titel 2 Kapitel I des Gesetzbuches über das Wohlbefinden bei der Arbeit einen kleinen gemeinsamen internen Dienst schaffen dürfen, dürfen diesen gemeinsamen internen Dienst weiterhin in Anspruch nehmen, sofern sie die in Artikel II.2-2 § 2 des Gesetzbuches über das Wohlbefinden bei der Arbeit erwähnten Bedingungen erfüllen und einer der betreffenden Arbeitgeber der Generaldirektion HUA dies vor dem 1. Juli 2027 mitteilt.</w:t>
      </w:r>
    </w:p>
    <w:p w14:paraId="48F34D2E" w14:textId="77777777" w:rsidR="002A7FAC" w:rsidRPr="002A7FAC" w:rsidRDefault="002A7FAC" w:rsidP="00BF7C0C">
      <w:pPr>
        <w:jc w:val="both"/>
        <w:rPr>
          <w:lang w:val="de-DE"/>
        </w:rPr>
      </w:pPr>
    </w:p>
    <w:p w14:paraId="38E4CC15" w14:textId="77777777" w:rsidR="002A7FAC" w:rsidRPr="002A7FAC" w:rsidRDefault="002A7FAC" w:rsidP="00BF7C0C">
      <w:pPr>
        <w:jc w:val="both"/>
        <w:rPr>
          <w:lang w:val="de-DE"/>
        </w:rPr>
      </w:pPr>
      <w:r w:rsidRPr="002A7FAC">
        <w:rPr>
          <w:lang w:val="de-DE"/>
        </w:rPr>
        <w:tab/>
        <w:t xml:space="preserve">Wenn diese Bedingungen bis zum 1. Juli 2027 nicht erfüllt sind, sind alle betreffenden Arbeitgeber dazu verpflichtet, über ihren eigenen internen Dienst zu verfügen wie in Artikel 33 </w:t>
      </w:r>
      <w:r w:rsidRPr="002A7FAC">
        <w:rPr>
          <w:lang w:val="de-DE"/>
        </w:rPr>
        <w:lastRenderedPageBreak/>
        <w:t xml:space="preserve">des Gesetzes vom 4. August 1996 über das Wohlbefinden der Arbeitnehmer bei der Ausführung ihrer Arbeit bestimmt. </w:t>
      </w:r>
    </w:p>
    <w:p w14:paraId="3C760A76" w14:textId="77777777" w:rsidR="002A7FAC" w:rsidRPr="002A7FAC" w:rsidRDefault="002A7FAC" w:rsidP="00BF7C0C">
      <w:pPr>
        <w:jc w:val="both"/>
        <w:rPr>
          <w:lang w:val="de-DE"/>
        </w:rPr>
      </w:pPr>
    </w:p>
    <w:p w14:paraId="177C19A0" w14:textId="77777777" w:rsidR="002A7FAC" w:rsidRPr="002A7FAC" w:rsidRDefault="002A7FAC" w:rsidP="00BF7C0C">
      <w:pPr>
        <w:jc w:val="both"/>
        <w:rPr>
          <w:lang w:val="de-DE"/>
        </w:rPr>
      </w:pPr>
      <w:r w:rsidRPr="002A7FAC">
        <w:rPr>
          <w:lang w:val="de-DE"/>
        </w:rPr>
        <w:tab/>
        <w:t>§ 3 ­ Arbeitgeber, die vor dem 1. Juli 2024 durch Königlichen oder Ministeriellen Erlass zur Schaffung eines gemeinsamen internen Dienstes ermächtigt wurden und die gemäß Buch II Titel 2 Kapitel I des Gesetzbuches über das Wohlbefinden bei der Arbeit einen großen gemeinsamen internen Dienst schaffen dürfen, beantragen schnellstmöglich und spätestens am 1. Juli 2026 gemäß Buch II Titel 2 Kapitel IV des Gesetzbuches über das Wohlbefinden bei der Arbeit eine neue Genehmigung zur Schaffung eines gemeinsamen internen Dienstes. In Ermangelung einer neuen Ermächtigung durch Ministeriellen Erlass sind alle betreffenden Arbeitgeber ab dem 1. Juli 2027 dazu verpflichtet, über ihren eigenen internen Dienst zu verfügen wie in Artikel 33 des Gesetzes vom 4. August 1996 über das Wohlbefinden der Arbeitnehmer bei der Ausführung ihrer Arbeit bestimmt.</w:t>
      </w:r>
    </w:p>
    <w:p w14:paraId="0EEFD0EA" w14:textId="77777777" w:rsidR="002A7FAC" w:rsidRPr="002A7FAC" w:rsidRDefault="002A7FAC" w:rsidP="00BF7C0C">
      <w:pPr>
        <w:jc w:val="both"/>
        <w:rPr>
          <w:lang w:val="de-DE"/>
        </w:rPr>
      </w:pPr>
    </w:p>
    <w:p w14:paraId="212E66EB" w14:textId="77777777" w:rsidR="002A7FAC" w:rsidRPr="002A7FAC" w:rsidRDefault="002A7FAC" w:rsidP="00BF7C0C">
      <w:pPr>
        <w:jc w:val="both"/>
        <w:rPr>
          <w:lang w:val="de-DE"/>
        </w:rPr>
      </w:pPr>
      <w:r w:rsidRPr="002A7FAC">
        <w:rPr>
          <w:lang w:val="de-DE"/>
        </w:rPr>
        <w:tab/>
        <w:t>Wenn diese Arbeitgeber, die vor dem 1. Juli 2024 durch Königlichen oder Ministeriellen Erlass zur Schaffung eines gemeinsamen internen Dienstes ermächtigt wurden, gemäß diesem Königlichen oder Ministeriellen Erlass über einen geschäftsführenden Ausschuss verfügen, der die Befugnisse des Ausschusses ausübt, darf das in Artikel II.2-4 Nr. 7 des Gesetzbuches über das Wohlbefinden bei der Arbeit erwähnte Einverständnis von diesem geschäftsführenden Ausschuss erteilt werden.</w:t>
      </w:r>
    </w:p>
    <w:p w14:paraId="0C2F0AE8" w14:textId="77777777" w:rsidR="002A7FAC" w:rsidRPr="002A7FAC" w:rsidRDefault="002A7FAC" w:rsidP="00BF7C0C">
      <w:pPr>
        <w:jc w:val="both"/>
        <w:rPr>
          <w:lang w:val="de-DE"/>
        </w:rPr>
      </w:pPr>
    </w:p>
    <w:p w14:paraId="03C22F57" w14:textId="77777777" w:rsidR="002A7FAC" w:rsidRPr="002A7FAC" w:rsidRDefault="002A7FAC" w:rsidP="00BF7C0C">
      <w:pPr>
        <w:jc w:val="both"/>
        <w:rPr>
          <w:lang w:val="de-DE"/>
        </w:rPr>
      </w:pPr>
    </w:p>
    <w:p w14:paraId="4B9ED3E7" w14:textId="77777777" w:rsidR="002A7FAC" w:rsidRPr="002A7FAC" w:rsidRDefault="002A7FAC" w:rsidP="00BF7C0C">
      <w:pPr>
        <w:jc w:val="both"/>
        <w:rPr>
          <w:lang w:val="de-DE"/>
        </w:rPr>
      </w:pPr>
      <w:r w:rsidRPr="002A7FAC">
        <w:rPr>
          <w:lang w:val="de-DE"/>
        </w:rPr>
        <w:tab/>
      </w:r>
      <w:r w:rsidRPr="002A7FAC">
        <w:rPr>
          <w:b/>
          <w:lang w:val="de-DE"/>
        </w:rPr>
        <w:t>Art. 4</w:t>
      </w:r>
      <w:r w:rsidRPr="002A7FAC">
        <w:rPr>
          <w:lang w:val="de-DE"/>
        </w:rPr>
        <w:t> - Der für Arbeit zuständige Minister ist mit der Ausführung des vorliegenden Erlasses beauftragt.</w:t>
      </w:r>
    </w:p>
    <w:p w14:paraId="273420B5" w14:textId="77777777" w:rsidR="002A7FAC" w:rsidRPr="002A7FAC" w:rsidRDefault="002A7FAC" w:rsidP="00BF7C0C">
      <w:pPr>
        <w:jc w:val="both"/>
        <w:rPr>
          <w:lang w:val="de-DE"/>
        </w:rPr>
      </w:pPr>
    </w:p>
    <w:p w14:paraId="15D786CA" w14:textId="77777777" w:rsidR="002A7FAC" w:rsidRPr="002A7FAC" w:rsidRDefault="002A7FAC" w:rsidP="00BF7C0C">
      <w:pPr>
        <w:jc w:val="both"/>
        <w:rPr>
          <w:lang w:val="de-DE"/>
        </w:rPr>
      </w:pPr>
    </w:p>
    <w:p w14:paraId="085AAE5B" w14:textId="77777777" w:rsidR="002A7FAC" w:rsidRPr="002A7FAC" w:rsidRDefault="002A7FAC" w:rsidP="00BF7C0C">
      <w:pPr>
        <w:jc w:val="both"/>
        <w:rPr>
          <w:lang w:val="de-DE"/>
        </w:rPr>
      </w:pPr>
      <w:r w:rsidRPr="002A7FAC">
        <w:rPr>
          <w:lang w:val="de-DE"/>
        </w:rPr>
        <w:tab/>
        <w:t>Gegeben zu Brüssel, den 26. März 2024</w:t>
      </w:r>
    </w:p>
    <w:p w14:paraId="19DF8AAA" w14:textId="77777777" w:rsidR="002A7FAC" w:rsidRPr="002A7FAC" w:rsidRDefault="002A7FAC" w:rsidP="00BF7C0C">
      <w:pPr>
        <w:jc w:val="both"/>
        <w:rPr>
          <w:lang w:val="de-DE"/>
        </w:rPr>
      </w:pPr>
    </w:p>
    <w:p w14:paraId="2FD758AD" w14:textId="77777777" w:rsidR="002A7FAC" w:rsidRPr="002A7FAC" w:rsidRDefault="002A7FAC" w:rsidP="00632BB8">
      <w:pPr>
        <w:jc w:val="center"/>
        <w:rPr>
          <w:lang w:val="de-DE"/>
        </w:rPr>
      </w:pPr>
    </w:p>
    <w:p w14:paraId="7371B22C" w14:textId="77777777" w:rsidR="002A7FAC" w:rsidRPr="002A7FAC" w:rsidRDefault="002A7FAC" w:rsidP="00632BB8">
      <w:pPr>
        <w:jc w:val="center"/>
        <w:rPr>
          <w:lang w:val="de-DE"/>
        </w:rPr>
      </w:pPr>
      <w:r w:rsidRPr="002A7FAC">
        <w:rPr>
          <w:lang w:val="de-DE"/>
        </w:rPr>
        <w:t>PHILIPPE</w:t>
      </w:r>
    </w:p>
    <w:p w14:paraId="6BCD2D34" w14:textId="77777777" w:rsidR="002A7FAC" w:rsidRPr="002A7FAC" w:rsidRDefault="002A7FAC" w:rsidP="00632BB8">
      <w:pPr>
        <w:jc w:val="center"/>
        <w:rPr>
          <w:lang w:val="de-DE"/>
        </w:rPr>
      </w:pPr>
    </w:p>
    <w:p w14:paraId="394C2165" w14:textId="77777777" w:rsidR="002A7FAC" w:rsidRPr="002A7FAC" w:rsidRDefault="002A7FAC" w:rsidP="00632BB8">
      <w:pPr>
        <w:jc w:val="center"/>
        <w:rPr>
          <w:lang w:val="de-DE"/>
        </w:rPr>
      </w:pPr>
      <w:r w:rsidRPr="002A7FAC">
        <w:rPr>
          <w:lang w:val="de-DE"/>
        </w:rPr>
        <w:t>Von Königs wegen:</w:t>
      </w:r>
    </w:p>
    <w:p w14:paraId="38AA031F" w14:textId="77777777" w:rsidR="002A7FAC" w:rsidRPr="002A7FAC" w:rsidRDefault="002A7FAC" w:rsidP="00632BB8">
      <w:pPr>
        <w:jc w:val="center"/>
        <w:rPr>
          <w:lang w:val="de-DE"/>
        </w:rPr>
      </w:pPr>
    </w:p>
    <w:p w14:paraId="6D469786" w14:textId="77777777" w:rsidR="002A7FAC" w:rsidRPr="002A7FAC" w:rsidRDefault="002A7FAC" w:rsidP="00632BB8">
      <w:pPr>
        <w:jc w:val="center"/>
        <w:rPr>
          <w:lang w:val="de-DE"/>
        </w:rPr>
      </w:pPr>
      <w:r w:rsidRPr="002A7FAC">
        <w:rPr>
          <w:lang w:val="de-DE"/>
        </w:rPr>
        <w:t>Der Minister der Arbeit</w:t>
      </w:r>
    </w:p>
    <w:p w14:paraId="482FD2A9" w14:textId="77777777" w:rsidR="002A7FAC" w:rsidRPr="002A7FAC" w:rsidRDefault="002A7FAC" w:rsidP="00632BB8">
      <w:pPr>
        <w:jc w:val="center"/>
        <w:rPr>
          <w:lang w:val="de-DE"/>
        </w:rPr>
      </w:pPr>
      <w:r w:rsidRPr="002A7FAC">
        <w:rPr>
          <w:lang w:val="de-DE"/>
        </w:rPr>
        <w:t>P.-Y. DERMAGNE</w:t>
      </w:r>
    </w:p>
    <w:p w14:paraId="6DB17548" w14:textId="77777777" w:rsidR="002A7FAC" w:rsidRPr="002A7FAC" w:rsidRDefault="002A7FAC">
      <w:pPr>
        <w:rPr>
          <w:lang w:val="de-DE"/>
        </w:rPr>
      </w:pPr>
    </w:p>
    <w:p w14:paraId="697638A7" w14:textId="77777777" w:rsidR="00233F36" w:rsidRPr="002A7FAC" w:rsidRDefault="00233F36" w:rsidP="00E1687C">
      <w:pPr>
        <w:jc w:val="both"/>
        <w:rPr>
          <w:lang w:val="de-DE"/>
        </w:rPr>
      </w:pPr>
    </w:p>
    <w:sectPr w:rsidR="00233F36" w:rsidRPr="002A7FAC" w:rsidSect="002A7FA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6981514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918D5"/>
    <w:rsid w:val="000A562A"/>
    <w:rsid w:val="000D4E47"/>
    <w:rsid w:val="000F40A2"/>
    <w:rsid w:val="000F5F44"/>
    <w:rsid w:val="00127CA8"/>
    <w:rsid w:val="001D5744"/>
    <w:rsid w:val="00217221"/>
    <w:rsid w:val="00233F36"/>
    <w:rsid w:val="00266D2A"/>
    <w:rsid w:val="002A1F4E"/>
    <w:rsid w:val="002A7FAC"/>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121B32"/>
  <w15:docId w15:val="{4B3EF507-FBED-499C-9D89-8F8816D5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FA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3449</Words>
  <Characters>22002</Characters>
  <Application>Microsoft Office Word</Application>
  <DocSecurity>0</DocSecurity>
  <Lines>183</Lines>
  <Paragraphs>50</Paragraphs>
  <ScaleCrop>false</ScaleCrop>
  <Company/>
  <LinksUpToDate>false</LinksUpToDate>
  <CharactersWithSpaces>25401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2025-08-07T12:52:00Z</dcterms:created>
  <dcterms:modified xsi:type="dcterms:W3CDTF">2025-08-07T12:54:00Z</dcterms:modified>
</cp:coreProperties>
</file>