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B7B8" w14:textId="77777777" w:rsidR="00E273A4" w:rsidRPr="004B298F" w:rsidRDefault="00E273A4" w:rsidP="00E273A4">
      <w:pPr>
        <w:jc w:val="both"/>
        <w:rPr>
          <w:lang w:val="de-DE"/>
        </w:rPr>
      </w:pPr>
      <w:r w:rsidRPr="004B298F">
        <w:rPr>
          <w:b/>
          <w:lang w:val="de-DE"/>
        </w:rPr>
        <w:t>7. MÄRZ 2024 - Gesetz zur Abänderung des Strafprozessgesetzbuches, des Gesetzes vom 22. März 1999 über das Identifizierungsverfahren durch DNA-Analyse in Strafsachen und des Gesetzes vom 5. August 1992 über das Polizeiamt</w:t>
      </w:r>
    </w:p>
    <w:p w14:paraId="1669DEA2" w14:textId="77777777" w:rsidR="00233F36" w:rsidRPr="004B298F" w:rsidRDefault="00233F36" w:rsidP="00127CA8">
      <w:pPr>
        <w:jc w:val="both"/>
        <w:rPr>
          <w:lang w:val="de-DE"/>
        </w:rPr>
      </w:pPr>
    </w:p>
    <w:p w14:paraId="768EB741" w14:textId="77777777" w:rsidR="00233F36" w:rsidRPr="004B298F" w:rsidRDefault="00233F36">
      <w:pPr>
        <w:rPr>
          <w:lang w:val="de-DE"/>
        </w:rPr>
      </w:pPr>
    </w:p>
    <w:p w14:paraId="5C19209D" w14:textId="0DB96F94" w:rsidR="00233F36" w:rsidRPr="004B298F" w:rsidRDefault="00233F36" w:rsidP="000F5F44">
      <w:pPr>
        <w:jc w:val="center"/>
        <w:rPr>
          <w:i/>
          <w:lang w:val="de-DE"/>
        </w:rPr>
      </w:pPr>
      <w:r w:rsidRPr="004B298F">
        <w:rPr>
          <w:lang w:val="de-DE"/>
        </w:rPr>
        <w:t>(</w:t>
      </w:r>
      <w:r w:rsidRPr="004B298F">
        <w:rPr>
          <w:i/>
          <w:lang w:val="de-DE"/>
        </w:rPr>
        <w:t xml:space="preserve">Belgisches Staatsblatt </w:t>
      </w:r>
      <w:r w:rsidRPr="004B298F">
        <w:rPr>
          <w:lang w:val="de-DE"/>
        </w:rPr>
        <w:t xml:space="preserve">vom </w:t>
      </w:r>
      <w:r w:rsidR="00E273A4" w:rsidRPr="004B298F">
        <w:rPr>
          <w:lang w:val="de-DE"/>
        </w:rPr>
        <w:t>12. Juni 2025</w:t>
      </w:r>
      <w:r w:rsidRPr="004B298F">
        <w:rPr>
          <w:lang w:val="de-DE"/>
        </w:rPr>
        <w:t>)</w:t>
      </w:r>
    </w:p>
    <w:p w14:paraId="4B05055F" w14:textId="77777777" w:rsidR="00233F36" w:rsidRPr="004B298F" w:rsidRDefault="00233F36" w:rsidP="000F5F44">
      <w:pPr>
        <w:jc w:val="center"/>
        <w:rPr>
          <w:lang w:val="de-DE"/>
        </w:rPr>
      </w:pPr>
    </w:p>
    <w:p w14:paraId="1AABDB4A" w14:textId="77777777" w:rsidR="00233F36" w:rsidRPr="004B298F" w:rsidRDefault="00233F36" w:rsidP="00CA081B">
      <w:pPr>
        <w:jc w:val="center"/>
        <w:rPr>
          <w:lang w:val="de-DE"/>
        </w:rPr>
      </w:pPr>
    </w:p>
    <w:p w14:paraId="4E086E30" w14:textId="77777777" w:rsidR="00233F36" w:rsidRPr="004B298F" w:rsidRDefault="00233F36" w:rsidP="00CA081B">
      <w:pPr>
        <w:jc w:val="both"/>
        <w:rPr>
          <w:lang w:val="de-DE"/>
        </w:rPr>
      </w:pPr>
      <w:r w:rsidRPr="004B298F">
        <w:rPr>
          <w:lang w:val="de-DE"/>
        </w:rPr>
        <w:t>Diese deutsche Übersetzung ist von der Zentralen Dienststelle für Deutsche Übersetzungen in Malmedy erstellt worden.</w:t>
      </w:r>
    </w:p>
    <w:p w14:paraId="34780C24" w14:textId="77777777" w:rsidR="00E1687C" w:rsidRPr="004B298F" w:rsidRDefault="00E1687C" w:rsidP="00CA081B">
      <w:pPr>
        <w:jc w:val="both"/>
        <w:rPr>
          <w:lang w:val="de-DE"/>
        </w:rPr>
      </w:pPr>
    </w:p>
    <w:p w14:paraId="7C769FB6" w14:textId="77777777" w:rsidR="00E1687C" w:rsidRPr="004B298F" w:rsidRDefault="00E1687C" w:rsidP="00CA081B">
      <w:pPr>
        <w:jc w:val="both"/>
        <w:rPr>
          <w:lang w:val="de-DE"/>
        </w:rPr>
      </w:pPr>
    </w:p>
    <w:p w14:paraId="6DD9F2C3" w14:textId="77777777" w:rsidR="00233F36" w:rsidRPr="004B298F" w:rsidRDefault="00233F36" w:rsidP="006F4381">
      <w:pPr>
        <w:jc w:val="both"/>
        <w:rPr>
          <w:lang w:val="de-DE"/>
        </w:rPr>
        <w:sectPr w:rsidR="00233F36" w:rsidRPr="004B298F" w:rsidSect="0051470C">
          <w:pgSz w:w="11906" w:h="16838" w:code="9"/>
          <w:pgMar w:top="1418" w:right="1418" w:bottom="1418" w:left="1418" w:header="709" w:footer="709" w:gutter="0"/>
          <w:cols w:space="708"/>
          <w:vAlign w:val="center"/>
          <w:docGrid w:linePitch="360"/>
        </w:sectPr>
      </w:pPr>
    </w:p>
    <w:p w14:paraId="57673BBE" w14:textId="77777777" w:rsidR="00E273A4" w:rsidRPr="004B298F" w:rsidRDefault="00E273A4" w:rsidP="009A6128">
      <w:pPr>
        <w:jc w:val="center"/>
        <w:rPr>
          <w:b/>
          <w:bCs/>
          <w:caps/>
          <w:lang w:val="de-DE"/>
        </w:rPr>
      </w:pPr>
      <w:r w:rsidRPr="004B298F">
        <w:rPr>
          <w:b/>
          <w:caps/>
          <w:lang w:val="de-DE"/>
        </w:rPr>
        <w:lastRenderedPageBreak/>
        <w:t>FÖDERALER ÖFFENTLICHER DIENST JUSTIZ</w:t>
      </w:r>
    </w:p>
    <w:p w14:paraId="2E6BDDF6" w14:textId="77777777" w:rsidR="00E273A4" w:rsidRPr="004B298F" w:rsidRDefault="00E273A4" w:rsidP="000E7C11">
      <w:pPr>
        <w:rPr>
          <w:lang w:val="de-DE"/>
        </w:rPr>
      </w:pPr>
    </w:p>
    <w:p w14:paraId="7B2EFC75" w14:textId="77777777" w:rsidR="00E273A4" w:rsidRPr="004B298F" w:rsidRDefault="00E273A4" w:rsidP="00E273A4">
      <w:pPr>
        <w:jc w:val="both"/>
        <w:rPr>
          <w:lang w:val="de-DE"/>
        </w:rPr>
      </w:pPr>
    </w:p>
    <w:p w14:paraId="54980964" w14:textId="77777777" w:rsidR="00E273A4" w:rsidRPr="004B298F" w:rsidRDefault="00E273A4" w:rsidP="00E273A4">
      <w:pPr>
        <w:jc w:val="both"/>
        <w:rPr>
          <w:lang w:val="de-DE"/>
        </w:rPr>
      </w:pPr>
      <w:r w:rsidRPr="004B298F">
        <w:rPr>
          <w:b/>
          <w:lang w:val="de-DE"/>
        </w:rPr>
        <w:t>7. MÄRZ 2024 - Gesetz zur Abänderung des Strafprozessgesetzbuches, des Gesetzes vom 22. März 1999 über das Identifizierungsverfahren durch DNA-Analyse in Strafsachen und des Gesetzes vom 5. August 1992 über das Polizeiamt</w:t>
      </w:r>
    </w:p>
    <w:p w14:paraId="67AD28F4" w14:textId="77777777" w:rsidR="00E273A4" w:rsidRPr="004B298F" w:rsidRDefault="00E273A4" w:rsidP="00E273A4">
      <w:pPr>
        <w:jc w:val="both"/>
        <w:rPr>
          <w:lang w:val="de-DE"/>
        </w:rPr>
      </w:pPr>
    </w:p>
    <w:p w14:paraId="7908FA7E" w14:textId="77777777" w:rsidR="00E273A4" w:rsidRPr="004B298F" w:rsidRDefault="00E273A4" w:rsidP="00E273A4">
      <w:pPr>
        <w:jc w:val="both"/>
        <w:rPr>
          <w:lang w:val="de-DE"/>
        </w:rPr>
      </w:pPr>
    </w:p>
    <w:p w14:paraId="687EBC84" w14:textId="77777777" w:rsidR="00E273A4" w:rsidRPr="004B298F" w:rsidRDefault="00E273A4" w:rsidP="00E273A4">
      <w:pPr>
        <w:ind w:left="1440" w:firstLine="720"/>
        <w:jc w:val="both"/>
        <w:rPr>
          <w:lang w:val="de-DE"/>
        </w:rPr>
      </w:pPr>
      <w:r w:rsidRPr="004B298F">
        <w:rPr>
          <w:lang w:val="de-DE"/>
        </w:rPr>
        <w:t>PHILIPPE, König der Belgier,</w:t>
      </w:r>
    </w:p>
    <w:p w14:paraId="611300D2" w14:textId="77777777" w:rsidR="00E273A4" w:rsidRPr="004B298F" w:rsidRDefault="00E273A4" w:rsidP="00E273A4">
      <w:pPr>
        <w:jc w:val="both"/>
        <w:rPr>
          <w:lang w:val="de-DE"/>
        </w:rPr>
      </w:pPr>
    </w:p>
    <w:p w14:paraId="31137592" w14:textId="77777777" w:rsidR="00E273A4" w:rsidRPr="004B298F" w:rsidRDefault="00E273A4" w:rsidP="00E273A4">
      <w:pPr>
        <w:ind w:left="720" w:firstLine="720"/>
        <w:jc w:val="both"/>
        <w:rPr>
          <w:lang w:val="de-DE"/>
        </w:rPr>
      </w:pPr>
      <w:r w:rsidRPr="004B298F">
        <w:rPr>
          <w:lang w:val="de-DE"/>
        </w:rPr>
        <w:t>Allen Gegenwärtigen und Zukünftigen, Unser Gruß!</w:t>
      </w:r>
    </w:p>
    <w:p w14:paraId="5292307D" w14:textId="77777777" w:rsidR="00E273A4" w:rsidRPr="004B298F" w:rsidRDefault="00E273A4" w:rsidP="00E273A4">
      <w:pPr>
        <w:jc w:val="both"/>
        <w:rPr>
          <w:lang w:val="de-DE"/>
        </w:rPr>
      </w:pPr>
    </w:p>
    <w:p w14:paraId="4D5B0C11" w14:textId="77777777" w:rsidR="00E273A4" w:rsidRPr="004B298F" w:rsidRDefault="00E273A4" w:rsidP="00E273A4">
      <w:pPr>
        <w:jc w:val="both"/>
        <w:rPr>
          <w:lang w:val="de-DE"/>
        </w:rPr>
      </w:pPr>
    </w:p>
    <w:p w14:paraId="38EACE27" w14:textId="77777777" w:rsidR="00E273A4" w:rsidRPr="004B298F" w:rsidRDefault="00E273A4" w:rsidP="00E273A4">
      <w:pPr>
        <w:ind w:firstLine="720"/>
        <w:jc w:val="both"/>
        <w:rPr>
          <w:lang w:val="de-DE"/>
        </w:rPr>
      </w:pPr>
      <w:r w:rsidRPr="004B298F">
        <w:rPr>
          <w:lang w:val="de-DE"/>
        </w:rPr>
        <w:t>Die Abgeordnetenkammer hat das Folgende angenommen und Wir sanktionieren es:</w:t>
      </w:r>
    </w:p>
    <w:p w14:paraId="22F3902D" w14:textId="77777777" w:rsidR="00E273A4" w:rsidRPr="004B298F" w:rsidRDefault="00E273A4" w:rsidP="00E273A4">
      <w:pPr>
        <w:jc w:val="both"/>
        <w:rPr>
          <w:lang w:val="de-DE"/>
        </w:rPr>
      </w:pPr>
    </w:p>
    <w:p w14:paraId="74EED84D" w14:textId="77777777" w:rsidR="00E273A4" w:rsidRPr="004B298F" w:rsidRDefault="00E273A4" w:rsidP="00E273A4">
      <w:pPr>
        <w:jc w:val="both"/>
        <w:rPr>
          <w:lang w:val="de-DE"/>
        </w:rPr>
      </w:pPr>
    </w:p>
    <w:p w14:paraId="09ECE688" w14:textId="77777777" w:rsidR="00E273A4" w:rsidRPr="004B298F" w:rsidRDefault="00E273A4" w:rsidP="009A6128">
      <w:pPr>
        <w:jc w:val="center"/>
        <w:rPr>
          <w:lang w:val="de-DE"/>
        </w:rPr>
      </w:pPr>
      <w:r w:rsidRPr="004B298F">
        <w:rPr>
          <w:lang w:val="de-DE"/>
        </w:rPr>
        <w:t xml:space="preserve">KAPITEL 1 - </w:t>
      </w:r>
      <w:r w:rsidRPr="004B298F">
        <w:rPr>
          <w:i/>
          <w:iCs/>
          <w:lang w:val="de-DE"/>
        </w:rPr>
        <w:t>Allgemeine Bestimmung</w:t>
      </w:r>
    </w:p>
    <w:p w14:paraId="605499E4" w14:textId="77777777" w:rsidR="00E273A4" w:rsidRPr="004B298F" w:rsidRDefault="00E273A4" w:rsidP="00E273A4">
      <w:pPr>
        <w:jc w:val="both"/>
        <w:rPr>
          <w:lang w:val="de-DE"/>
        </w:rPr>
      </w:pPr>
    </w:p>
    <w:p w14:paraId="28A0994B" w14:textId="77777777" w:rsidR="00E273A4" w:rsidRPr="004B298F" w:rsidRDefault="00E273A4" w:rsidP="00E273A4">
      <w:pPr>
        <w:jc w:val="both"/>
        <w:rPr>
          <w:lang w:val="de-DE"/>
        </w:rPr>
      </w:pPr>
    </w:p>
    <w:p w14:paraId="3425A771" w14:textId="77777777" w:rsidR="00E273A4" w:rsidRPr="004B298F" w:rsidRDefault="00E273A4" w:rsidP="00E273A4">
      <w:pPr>
        <w:ind w:firstLine="720"/>
        <w:jc w:val="both"/>
        <w:rPr>
          <w:lang w:val="de-DE"/>
        </w:rPr>
      </w:pPr>
      <w:r w:rsidRPr="004B298F">
        <w:rPr>
          <w:b/>
          <w:lang w:val="de-DE"/>
        </w:rPr>
        <w:t>Artikel 1 -</w:t>
      </w:r>
      <w:r w:rsidRPr="004B298F">
        <w:rPr>
          <w:lang w:val="de-DE"/>
        </w:rPr>
        <w:t xml:space="preserve"> Vorliegendes Gesetz regelt eine in Artikel 74 der Verfassung erwähnte Angelegenheit.</w:t>
      </w:r>
    </w:p>
    <w:p w14:paraId="239561AF" w14:textId="77777777" w:rsidR="00E273A4" w:rsidRPr="004B298F" w:rsidRDefault="00E273A4" w:rsidP="00E273A4">
      <w:pPr>
        <w:jc w:val="both"/>
        <w:rPr>
          <w:lang w:val="de-DE"/>
        </w:rPr>
      </w:pPr>
    </w:p>
    <w:p w14:paraId="34D142ED" w14:textId="77777777" w:rsidR="00E273A4" w:rsidRPr="004B298F" w:rsidRDefault="00E273A4" w:rsidP="000E7C11">
      <w:pPr>
        <w:rPr>
          <w:lang w:val="de-DE"/>
        </w:rPr>
      </w:pPr>
    </w:p>
    <w:p w14:paraId="5B015B75" w14:textId="77777777" w:rsidR="00E273A4" w:rsidRPr="004B298F" w:rsidRDefault="00E273A4" w:rsidP="009A6128">
      <w:pPr>
        <w:jc w:val="center"/>
        <w:rPr>
          <w:lang w:val="de-DE"/>
        </w:rPr>
      </w:pPr>
      <w:r w:rsidRPr="004B298F">
        <w:rPr>
          <w:lang w:val="de-DE"/>
        </w:rPr>
        <w:t xml:space="preserve">KAPITEL 2 - </w:t>
      </w:r>
      <w:r w:rsidRPr="004B298F">
        <w:rPr>
          <w:i/>
          <w:lang w:val="de-DE"/>
        </w:rPr>
        <w:t>Abänderungen des Strafprozessgesetzbuches</w:t>
      </w:r>
    </w:p>
    <w:p w14:paraId="5E1E7DC8" w14:textId="77777777" w:rsidR="00E273A4" w:rsidRPr="004B298F" w:rsidRDefault="00E273A4" w:rsidP="000E7C11">
      <w:pPr>
        <w:rPr>
          <w:lang w:val="de-DE"/>
        </w:rPr>
      </w:pPr>
    </w:p>
    <w:p w14:paraId="52CC392C" w14:textId="77777777" w:rsidR="00E273A4" w:rsidRPr="004B298F" w:rsidRDefault="00E273A4" w:rsidP="00E273A4">
      <w:pPr>
        <w:jc w:val="both"/>
        <w:rPr>
          <w:lang w:val="de-DE"/>
        </w:rPr>
      </w:pPr>
    </w:p>
    <w:p w14:paraId="7FBA2CD0" w14:textId="77777777" w:rsidR="00E273A4" w:rsidRPr="004B298F" w:rsidRDefault="00E273A4" w:rsidP="00E273A4">
      <w:pPr>
        <w:ind w:firstLine="720"/>
        <w:jc w:val="both"/>
        <w:rPr>
          <w:lang w:val="de-DE"/>
        </w:rPr>
      </w:pPr>
      <w:r w:rsidRPr="004B298F">
        <w:rPr>
          <w:b/>
          <w:bCs/>
          <w:lang w:val="de-DE"/>
        </w:rPr>
        <w:t>Art. 2</w:t>
      </w:r>
      <w:r w:rsidRPr="004B298F">
        <w:rPr>
          <w:b/>
          <w:lang w:val="de-DE"/>
        </w:rPr>
        <w:t xml:space="preserve"> -</w:t>
      </w:r>
      <w:r w:rsidRPr="004B298F">
        <w:rPr>
          <w:lang w:val="de-DE"/>
        </w:rPr>
        <w:t xml:space="preserve"> Artikel 44</w:t>
      </w:r>
      <w:r w:rsidRPr="004B298F">
        <w:rPr>
          <w:i/>
          <w:lang w:val="de-DE"/>
        </w:rPr>
        <w:t>ter</w:t>
      </w:r>
      <w:r w:rsidRPr="004B298F">
        <w:rPr>
          <w:lang w:val="de-DE"/>
        </w:rPr>
        <w:t xml:space="preserve"> des Strafprozessgesetzbuches, eingefügt durch das Gesetz vom 22. März 1999, ersetzt durch das Gesetz vom 7. November 2011 und zuletzt abgeändert durch das Gesetz vom 17. Mai 2017, wird wie folgt abgeändert:</w:t>
      </w:r>
    </w:p>
    <w:p w14:paraId="245633FB" w14:textId="77777777" w:rsidR="00E273A4" w:rsidRPr="004B298F" w:rsidRDefault="00E273A4" w:rsidP="00E273A4">
      <w:pPr>
        <w:jc w:val="both"/>
        <w:rPr>
          <w:lang w:val="de-DE"/>
        </w:rPr>
      </w:pPr>
    </w:p>
    <w:p w14:paraId="1A14E6F3" w14:textId="77777777" w:rsidR="00E273A4" w:rsidRPr="004B298F" w:rsidRDefault="00E273A4" w:rsidP="00E273A4">
      <w:pPr>
        <w:ind w:firstLine="720"/>
        <w:jc w:val="both"/>
        <w:rPr>
          <w:lang w:val="de-DE"/>
        </w:rPr>
      </w:pPr>
      <w:r w:rsidRPr="004B298F">
        <w:rPr>
          <w:i/>
          <w:iCs/>
          <w:lang w:val="de-DE"/>
        </w:rPr>
        <w:t>a)</w:t>
      </w:r>
      <w:r w:rsidRPr="004B298F">
        <w:rPr>
          <w:lang w:val="de-DE"/>
        </w:rPr>
        <w:t xml:space="preserve"> Nummer 1 wird wie folgt ersetzt:</w:t>
      </w:r>
    </w:p>
    <w:p w14:paraId="2EECA5AF" w14:textId="77777777" w:rsidR="00E273A4" w:rsidRPr="004B298F" w:rsidRDefault="00E273A4" w:rsidP="00E273A4">
      <w:pPr>
        <w:jc w:val="both"/>
        <w:rPr>
          <w:lang w:val="de-DE"/>
        </w:rPr>
      </w:pPr>
    </w:p>
    <w:p w14:paraId="479D0743" w14:textId="77777777" w:rsidR="00E273A4" w:rsidRPr="004B298F" w:rsidRDefault="00E273A4" w:rsidP="00E273A4">
      <w:pPr>
        <w:ind w:firstLine="720"/>
        <w:jc w:val="both"/>
        <w:rPr>
          <w:lang w:val="de-DE"/>
        </w:rPr>
      </w:pPr>
      <w:r w:rsidRPr="004B298F">
        <w:rPr>
          <w:lang w:val="de-DE"/>
        </w:rPr>
        <w:t>"1. DNA-Profil: einen alphanumerischen Code, der für jedes Individuum spezifisch ist und auf der Grundlage von Erbgutsequenzen bestimmt wird,".</w:t>
      </w:r>
    </w:p>
    <w:p w14:paraId="6E2C6343" w14:textId="77777777" w:rsidR="00E273A4" w:rsidRPr="004B298F" w:rsidRDefault="00E273A4" w:rsidP="00E273A4">
      <w:pPr>
        <w:jc w:val="both"/>
        <w:rPr>
          <w:lang w:val="de-DE"/>
        </w:rPr>
      </w:pPr>
    </w:p>
    <w:p w14:paraId="37E8FDF2" w14:textId="77777777" w:rsidR="00E273A4" w:rsidRPr="004B298F" w:rsidRDefault="00E273A4" w:rsidP="00E273A4">
      <w:pPr>
        <w:ind w:firstLine="720"/>
        <w:jc w:val="both"/>
        <w:rPr>
          <w:lang w:val="de-DE"/>
        </w:rPr>
      </w:pPr>
      <w:r w:rsidRPr="004B298F">
        <w:rPr>
          <w:i/>
          <w:lang w:val="de-DE"/>
        </w:rPr>
        <w:t>b)</w:t>
      </w:r>
      <w:r w:rsidRPr="004B298F">
        <w:rPr>
          <w:lang w:val="de-DE"/>
        </w:rPr>
        <w:t xml:space="preserve"> Die Nummern 1/1 und 1/2 mit folgendem Wortlaut werden eingefügt:</w:t>
      </w:r>
    </w:p>
    <w:p w14:paraId="00630974" w14:textId="77777777" w:rsidR="00E273A4" w:rsidRPr="004B298F" w:rsidRDefault="00E273A4" w:rsidP="00E273A4">
      <w:pPr>
        <w:jc w:val="both"/>
        <w:rPr>
          <w:lang w:val="de-DE"/>
        </w:rPr>
      </w:pPr>
    </w:p>
    <w:p w14:paraId="726E6720" w14:textId="77777777" w:rsidR="00E273A4" w:rsidRPr="004B298F" w:rsidRDefault="00E273A4" w:rsidP="00E273A4">
      <w:pPr>
        <w:ind w:firstLine="720"/>
        <w:jc w:val="both"/>
        <w:rPr>
          <w:lang w:val="de-DE"/>
        </w:rPr>
      </w:pPr>
      <w:r w:rsidRPr="004B298F">
        <w:rPr>
          <w:lang w:val="de-DE"/>
        </w:rPr>
        <w:t>"1/1. Y-STR-Profil: einen alphanumerischen Code, der für Männer aus derselben väterlichen Linie spezifisch ist und auf der Grundlage von Erbgutsequenzen, die sich auf dem männlichen Y-Chromosom befinden, bestimmt wird,</w:t>
      </w:r>
    </w:p>
    <w:p w14:paraId="10773B7A" w14:textId="77777777" w:rsidR="00E273A4" w:rsidRPr="004B298F" w:rsidRDefault="00E273A4" w:rsidP="00E273A4">
      <w:pPr>
        <w:jc w:val="both"/>
        <w:rPr>
          <w:lang w:val="de-DE"/>
        </w:rPr>
      </w:pPr>
    </w:p>
    <w:p w14:paraId="49317B21" w14:textId="77777777" w:rsidR="00E273A4" w:rsidRPr="004B298F" w:rsidRDefault="00E273A4" w:rsidP="00E273A4">
      <w:pPr>
        <w:ind w:firstLine="720"/>
        <w:jc w:val="both"/>
        <w:rPr>
          <w:lang w:val="de-DE"/>
        </w:rPr>
      </w:pPr>
      <w:r w:rsidRPr="004B298F">
        <w:rPr>
          <w:lang w:val="de-DE"/>
        </w:rPr>
        <w:t>1/2. mtDNA-Profil: einen alphanumerischen Code, der für Individuen aus derselben mütterlichen Linie spezifisch ist und an spezifischen Stellen des zirkulären Genoms in den Mitochondrien bestimmt wird,".</w:t>
      </w:r>
    </w:p>
    <w:p w14:paraId="0A4D8997" w14:textId="77777777" w:rsidR="00E273A4" w:rsidRPr="004B298F" w:rsidRDefault="00E273A4" w:rsidP="00E273A4">
      <w:pPr>
        <w:jc w:val="both"/>
        <w:rPr>
          <w:lang w:val="de-DE"/>
        </w:rPr>
      </w:pPr>
    </w:p>
    <w:p w14:paraId="5BA42F35" w14:textId="77777777" w:rsidR="00E273A4" w:rsidRPr="004B298F" w:rsidRDefault="00E273A4" w:rsidP="00E273A4">
      <w:pPr>
        <w:ind w:firstLine="720"/>
        <w:jc w:val="both"/>
        <w:rPr>
          <w:lang w:val="de-DE"/>
        </w:rPr>
      </w:pPr>
      <w:r w:rsidRPr="004B298F">
        <w:rPr>
          <w:i/>
          <w:iCs/>
          <w:lang w:val="de-DE"/>
        </w:rPr>
        <w:t>c)</w:t>
      </w:r>
      <w:r w:rsidRPr="004B298F">
        <w:rPr>
          <w:lang w:val="de-DE"/>
        </w:rPr>
        <w:t xml:space="preserve"> Eine Nr. 3/1 mit folgendem Wortlaut wird eingefügt:</w:t>
      </w:r>
    </w:p>
    <w:p w14:paraId="44B3FDCA" w14:textId="77777777" w:rsidR="00E273A4" w:rsidRPr="004B298F" w:rsidRDefault="00E273A4" w:rsidP="00E273A4">
      <w:pPr>
        <w:jc w:val="both"/>
        <w:rPr>
          <w:lang w:val="de-DE"/>
        </w:rPr>
      </w:pPr>
    </w:p>
    <w:p w14:paraId="481BF9B0" w14:textId="77777777" w:rsidR="00E273A4" w:rsidRPr="004B298F" w:rsidRDefault="00E273A4" w:rsidP="00E273A4">
      <w:pPr>
        <w:ind w:firstLine="720"/>
        <w:jc w:val="both"/>
        <w:rPr>
          <w:lang w:val="de-DE"/>
        </w:rPr>
      </w:pPr>
      <w:r w:rsidRPr="004B298F">
        <w:rPr>
          <w:lang w:val="de-DE"/>
        </w:rPr>
        <w:t xml:space="preserve">"3/1. Familienrecherche: die Ermittlung des biologischen Vaters, der biologischen Mutter, der biologischen Söhne, Töchter, Brüder oder Schwestern aus der Quelle eines nicht identifizierten DNA-Profils einer vorgefundenen Spur auf der Grundlage eines Vergleichs </w:t>
      </w:r>
      <w:r w:rsidRPr="004B298F">
        <w:rPr>
          <w:lang w:val="de-DE"/>
        </w:rPr>
        <w:lastRenderedPageBreak/>
        <w:t>dieses DNA-Profils mit den DNA-Profilen von Referenzproben, die in den nationalen DNA-Datenbanken "Kriminalistik" und "Verurteilte" registriert sind,".</w:t>
      </w:r>
    </w:p>
    <w:p w14:paraId="74469D77" w14:textId="77777777" w:rsidR="00E273A4" w:rsidRPr="004B298F" w:rsidRDefault="00E273A4" w:rsidP="00E273A4">
      <w:pPr>
        <w:jc w:val="both"/>
        <w:rPr>
          <w:lang w:val="de-DE"/>
        </w:rPr>
      </w:pPr>
    </w:p>
    <w:p w14:paraId="5413D7D7" w14:textId="77777777" w:rsidR="00E273A4" w:rsidRPr="004B298F" w:rsidRDefault="00E273A4" w:rsidP="00E273A4">
      <w:pPr>
        <w:ind w:firstLine="720"/>
        <w:jc w:val="both"/>
        <w:rPr>
          <w:lang w:val="de-DE"/>
        </w:rPr>
      </w:pPr>
      <w:r w:rsidRPr="004B298F">
        <w:rPr>
          <w:i/>
          <w:iCs/>
          <w:lang w:val="de-DE"/>
        </w:rPr>
        <w:t>d)</w:t>
      </w:r>
      <w:r w:rsidRPr="004B298F">
        <w:rPr>
          <w:lang w:val="de-DE"/>
        </w:rPr>
        <w:t> In Nr. 7 werden zwischen den Wörtern "zu Zwecken des Strafverfahrens" und dem Wort "vorsieht" die Wörter ", zur Ermöglichung der direkten oder indirekten Identifizierung unbekannter verstorbener Personen oder zur Erleichterung der Suche nach vermissten Personen" eingefügt.</w:t>
      </w:r>
    </w:p>
    <w:p w14:paraId="184C2574" w14:textId="77777777" w:rsidR="00E273A4" w:rsidRPr="004B298F" w:rsidRDefault="00E273A4" w:rsidP="00E273A4">
      <w:pPr>
        <w:jc w:val="both"/>
        <w:rPr>
          <w:lang w:val="de-DE"/>
        </w:rPr>
      </w:pPr>
    </w:p>
    <w:p w14:paraId="3C459E85" w14:textId="77777777" w:rsidR="00E273A4" w:rsidRPr="004B298F" w:rsidRDefault="00E273A4" w:rsidP="00E273A4">
      <w:pPr>
        <w:ind w:firstLine="720"/>
        <w:jc w:val="both"/>
        <w:rPr>
          <w:lang w:val="de-DE"/>
        </w:rPr>
      </w:pPr>
      <w:r w:rsidRPr="004B298F">
        <w:rPr>
          <w:i/>
          <w:iCs/>
          <w:lang w:val="de-DE"/>
        </w:rPr>
        <w:t>e)</w:t>
      </w:r>
      <w:r w:rsidRPr="004B298F">
        <w:rPr>
          <w:lang w:val="de-DE"/>
        </w:rPr>
        <w:t xml:space="preserve"> Eine Nummer 7/1 mit folgendem Wortlaut wird eingefügt:</w:t>
      </w:r>
    </w:p>
    <w:p w14:paraId="55DF23D0" w14:textId="77777777" w:rsidR="00E273A4" w:rsidRPr="004B298F" w:rsidRDefault="00E273A4" w:rsidP="00E273A4">
      <w:pPr>
        <w:jc w:val="both"/>
        <w:rPr>
          <w:lang w:val="de-DE"/>
        </w:rPr>
      </w:pPr>
    </w:p>
    <w:p w14:paraId="6C6DD80C" w14:textId="77777777" w:rsidR="00E273A4" w:rsidRPr="004B298F" w:rsidRDefault="00E273A4" w:rsidP="00E273A4">
      <w:pPr>
        <w:ind w:firstLine="720"/>
        <w:jc w:val="both"/>
        <w:rPr>
          <w:lang w:val="de-DE"/>
        </w:rPr>
      </w:pPr>
      <w:r w:rsidRPr="004B298F">
        <w:rPr>
          <w:lang w:val="de-DE"/>
        </w:rPr>
        <w:t>"7/1. internationale DNA-Datenbanken: die DNA-Datenbanken, die von europäischen oder internationalen öffentlich-rechtlichen Organisationen zu Zwecken des Strafverfahrens, zur Ermöglichung der direkten oder indirekten Identifizierung unbekannter verstorbener Personen oder zur Erleichterung der Suche nach vermissten Personen eingerichtet und verwaltet werden und die vom König durch einen im Ministerrat beratenen Erlass und nach Stellungnahme der Evaluationskommission für DNA-Analyse bestimmt werden,".</w:t>
      </w:r>
    </w:p>
    <w:p w14:paraId="4D063D5E" w14:textId="77777777" w:rsidR="00E273A4" w:rsidRPr="004B298F" w:rsidRDefault="00E273A4" w:rsidP="00E273A4">
      <w:pPr>
        <w:jc w:val="both"/>
        <w:rPr>
          <w:lang w:val="de-DE"/>
        </w:rPr>
      </w:pPr>
    </w:p>
    <w:p w14:paraId="036D267B" w14:textId="77777777" w:rsidR="00E273A4" w:rsidRPr="004B298F" w:rsidRDefault="00E273A4" w:rsidP="00E273A4">
      <w:pPr>
        <w:jc w:val="both"/>
        <w:rPr>
          <w:lang w:val="de-DE"/>
        </w:rPr>
      </w:pPr>
    </w:p>
    <w:p w14:paraId="0D69DC4F" w14:textId="77777777" w:rsidR="00E273A4" w:rsidRPr="004B298F" w:rsidRDefault="00E273A4" w:rsidP="00E273A4">
      <w:pPr>
        <w:ind w:firstLine="720"/>
        <w:jc w:val="both"/>
        <w:rPr>
          <w:lang w:val="de-DE"/>
        </w:rPr>
      </w:pPr>
      <w:r w:rsidRPr="004B298F">
        <w:rPr>
          <w:b/>
          <w:bCs/>
          <w:lang w:val="de-DE"/>
        </w:rPr>
        <w:t>Art. 3</w:t>
      </w:r>
      <w:r w:rsidRPr="004B298F">
        <w:rPr>
          <w:b/>
          <w:lang w:val="de-DE"/>
        </w:rPr>
        <w:t xml:space="preserve"> -</w:t>
      </w:r>
      <w:r w:rsidRPr="004B298F">
        <w:rPr>
          <w:lang w:val="de-DE"/>
        </w:rPr>
        <w:t xml:space="preserve"> Artikel 44</w:t>
      </w:r>
      <w:r w:rsidRPr="004B298F">
        <w:rPr>
          <w:i/>
          <w:iCs/>
          <w:lang w:val="de-DE"/>
        </w:rPr>
        <w:t>quater</w:t>
      </w:r>
      <w:r w:rsidRPr="004B298F">
        <w:rPr>
          <w:lang w:val="de-DE"/>
        </w:rPr>
        <w:t xml:space="preserve"> desselben Gesetzbuches, eingefügt durch das Gesetz vom 7. November 2011 und abgeändert durch das Gesetz vom 21. Dezember 2013, wird wie folgt abgeändert:</w:t>
      </w:r>
    </w:p>
    <w:p w14:paraId="313568D7" w14:textId="77777777" w:rsidR="00E273A4" w:rsidRPr="004B298F" w:rsidRDefault="00E273A4" w:rsidP="00E273A4">
      <w:pPr>
        <w:jc w:val="both"/>
        <w:rPr>
          <w:lang w:val="de-DE"/>
        </w:rPr>
      </w:pPr>
    </w:p>
    <w:p w14:paraId="6903C50A" w14:textId="77777777" w:rsidR="00E273A4" w:rsidRPr="004B298F" w:rsidRDefault="00E273A4" w:rsidP="00E273A4">
      <w:pPr>
        <w:ind w:firstLine="720"/>
        <w:jc w:val="both"/>
        <w:rPr>
          <w:lang w:val="de-DE"/>
        </w:rPr>
      </w:pPr>
      <w:r w:rsidRPr="004B298F">
        <w:rPr>
          <w:i/>
          <w:lang w:val="de-DE"/>
        </w:rPr>
        <w:t>a)</w:t>
      </w:r>
      <w:r w:rsidRPr="004B298F">
        <w:rPr>
          <w:lang w:val="de-DE"/>
        </w:rPr>
        <w:t xml:space="preserve"> In § 1 Absatz 3 werden die Wörter "es sei denn, der zuständige Magistrat ordnet eine andere Aufbewahrungsfrist an" durch die Wörter "es sei denn, der zuständige Magistrat ordnet durch eine mit Gründen versehene Entscheidung eine andere Aufbewahrungsfrist an, die vierzig Jahre nicht überschreiten darf, außer wenn es sich um die in Artikel 21</w:t>
      </w:r>
      <w:r w:rsidRPr="004B298F">
        <w:rPr>
          <w:i/>
          <w:iCs/>
          <w:lang w:val="de-DE"/>
        </w:rPr>
        <w:t>bis</w:t>
      </w:r>
      <w:r w:rsidRPr="004B298F">
        <w:rPr>
          <w:lang w:val="de-DE"/>
        </w:rPr>
        <w:t xml:space="preserve"> des einleitenden Titels des Strafprozessgesetzbuches erwähnten Straftaten handelt" ersetzt.</w:t>
      </w:r>
    </w:p>
    <w:p w14:paraId="50AAEEAB" w14:textId="77777777" w:rsidR="00E273A4" w:rsidRPr="004B298F" w:rsidRDefault="00E273A4" w:rsidP="00E273A4">
      <w:pPr>
        <w:jc w:val="both"/>
        <w:rPr>
          <w:lang w:val="de-DE"/>
        </w:rPr>
      </w:pPr>
    </w:p>
    <w:p w14:paraId="4892EE63" w14:textId="77777777" w:rsidR="00E273A4" w:rsidRPr="004B298F" w:rsidRDefault="00E273A4" w:rsidP="00E273A4">
      <w:pPr>
        <w:ind w:firstLine="720"/>
        <w:jc w:val="both"/>
        <w:rPr>
          <w:lang w:val="de-DE"/>
        </w:rPr>
      </w:pPr>
      <w:r w:rsidRPr="004B298F">
        <w:rPr>
          <w:i/>
          <w:iCs/>
          <w:lang w:val="de-DE"/>
        </w:rPr>
        <w:t>b)</w:t>
      </w:r>
      <w:r w:rsidRPr="004B298F">
        <w:rPr>
          <w:lang w:val="de-DE"/>
        </w:rPr>
        <w:t xml:space="preserve"> Der Artikel wird durch einen Paragraphen 4 mit folgendem Wortlaut ergänzt:</w:t>
      </w:r>
    </w:p>
    <w:p w14:paraId="47D024C1" w14:textId="77777777" w:rsidR="00E273A4" w:rsidRPr="004B298F" w:rsidRDefault="00E273A4" w:rsidP="00E273A4">
      <w:pPr>
        <w:jc w:val="both"/>
        <w:rPr>
          <w:lang w:val="de-DE"/>
        </w:rPr>
      </w:pPr>
    </w:p>
    <w:p w14:paraId="171EE352" w14:textId="77777777" w:rsidR="00E273A4" w:rsidRPr="004B298F" w:rsidRDefault="00E273A4" w:rsidP="00E273A4">
      <w:pPr>
        <w:ind w:firstLine="720"/>
        <w:jc w:val="both"/>
        <w:rPr>
          <w:lang w:val="de-DE"/>
        </w:rPr>
      </w:pPr>
      <w:r w:rsidRPr="004B298F">
        <w:rPr>
          <w:lang w:val="de-DE"/>
        </w:rPr>
        <w:t>"§ 4 - Der Prokurator des Königs kann durch eine mit Gründen versehene Entscheidung den in § 1 Absatz 1 erwähnten Sachverständigen auffordern, das Y-STR-Profil oder das mtDNA-Profil der vorgefundenen Spuren zu erstellen, unter Angabe der Umstände der Sache, die diese Analyse rechtfertigen.</w:t>
      </w:r>
    </w:p>
    <w:p w14:paraId="17038726" w14:textId="77777777" w:rsidR="00E273A4" w:rsidRPr="004B298F" w:rsidRDefault="00E273A4" w:rsidP="00E273A4">
      <w:pPr>
        <w:jc w:val="both"/>
        <w:rPr>
          <w:lang w:val="de-DE"/>
        </w:rPr>
      </w:pPr>
    </w:p>
    <w:p w14:paraId="7D6485C8" w14:textId="77777777" w:rsidR="00E273A4" w:rsidRPr="004B298F" w:rsidRDefault="00E273A4" w:rsidP="00E273A4">
      <w:pPr>
        <w:ind w:firstLine="720"/>
        <w:jc w:val="both"/>
        <w:rPr>
          <w:lang w:val="de-DE"/>
        </w:rPr>
      </w:pPr>
      <w:r w:rsidRPr="004B298F">
        <w:rPr>
          <w:lang w:val="de-DE"/>
        </w:rPr>
        <w:t>Gibt es schwerwiegende Indizien dafür, dass die strafbaren Handlungen eine in Artikel 5 § 1 Absatz 3 Nr. 8, 9 oder 10 des Gesetzes vom 22. März 1999 über das Identifizierungsverfahren durch DNA-Analyse in Strafsachen erwähnte Straftat darstellen, fordert der Prokurator des Königs systematisch den in § 1 Absatz 1 erwähnten Sachverständigen auf, das Y-STR-Profil der vorgefundenen Spuren zu erstellen.</w:t>
      </w:r>
    </w:p>
    <w:p w14:paraId="146D46B7" w14:textId="77777777" w:rsidR="00E273A4" w:rsidRPr="004B298F" w:rsidRDefault="00E273A4" w:rsidP="00E273A4">
      <w:pPr>
        <w:jc w:val="both"/>
        <w:rPr>
          <w:lang w:val="de-DE"/>
        </w:rPr>
      </w:pPr>
    </w:p>
    <w:p w14:paraId="3F3E941A" w14:textId="77777777" w:rsidR="00E273A4" w:rsidRPr="004B298F" w:rsidRDefault="00E273A4" w:rsidP="00E273A4">
      <w:pPr>
        <w:ind w:firstLine="720"/>
        <w:jc w:val="both"/>
        <w:rPr>
          <w:lang w:val="de-DE"/>
        </w:rPr>
      </w:pPr>
      <w:r w:rsidRPr="004B298F">
        <w:rPr>
          <w:lang w:val="de-DE"/>
        </w:rPr>
        <w:t>Die Paragraphen 2 und 3 sind auf die in vorliegendem Paragraphen erwähnten Maßnahmen entsprechend anwendbar."</w:t>
      </w:r>
    </w:p>
    <w:p w14:paraId="5EC47712" w14:textId="77777777" w:rsidR="00E273A4" w:rsidRPr="004B298F" w:rsidRDefault="00E273A4" w:rsidP="00E273A4">
      <w:pPr>
        <w:jc w:val="both"/>
        <w:rPr>
          <w:lang w:val="de-DE"/>
        </w:rPr>
      </w:pPr>
    </w:p>
    <w:p w14:paraId="3218CE46" w14:textId="77777777" w:rsidR="00E273A4" w:rsidRPr="004B298F" w:rsidRDefault="00E273A4" w:rsidP="00E273A4">
      <w:pPr>
        <w:ind w:firstLine="720"/>
        <w:jc w:val="both"/>
        <w:rPr>
          <w:lang w:val="de-DE"/>
        </w:rPr>
      </w:pPr>
      <w:r w:rsidRPr="004B298F">
        <w:rPr>
          <w:i/>
          <w:iCs/>
          <w:lang w:val="de-DE"/>
        </w:rPr>
        <w:t>c)</w:t>
      </w:r>
      <w:r w:rsidRPr="004B298F">
        <w:rPr>
          <w:lang w:val="de-DE"/>
        </w:rPr>
        <w:t xml:space="preserve"> Der Artikel wird durch einen Paragraphen 5 mit folgendem Wortlaut ergänzt:</w:t>
      </w:r>
    </w:p>
    <w:p w14:paraId="7CAE1A02" w14:textId="77777777" w:rsidR="00E273A4" w:rsidRPr="004B298F" w:rsidRDefault="00E273A4" w:rsidP="00E273A4">
      <w:pPr>
        <w:jc w:val="both"/>
        <w:rPr>
          <w:lang w:val="de-DE"/>
        </w:rPr>
      </w:pPr>
    </w:p>
    <w:p w14:paraId="3E28C2FA" w14:textId="77777777" w:rsidR="00E273A4" w:rsidRPr="004B298F" w:rsidRDefault="00E273A4" w:rsidP="00E273A4">
      <w:pPr>
        <w:ind w:firstLine="720"/>
        <w:jc w:val="both"/>
        <w:rPr>
          <w:lang w:val="de-DE"/>
        </w:rPr>
      </w:pPr>
      <w:r w:rsidRPr="004B298F">
        <w:rPr>
          <w:lang w:val="de-DE"/>
        </w:rPr>
        <w:t>"§ 5 - Wenn das DNA-Profil einer vorgefundenen Spur, wie in § 1 erwähnt, nach den in Artikel 44</w:t>
      </w:r>
      <w:r w:rsidRPr="004B298F">
        <w:rPr>
          <w:i/>
          <w:iCs/>
          <w:lang w:val="de-DE"/>
        </w:rPr>
        <w:t>quinquies</w:t>
      </w:r>
      <w:r w:rsidRPr="004B298F">
        <w:rPr>
          <w:lang w:val="de-DE"/>
        </w:rPr>
        <w:t xml:space="preserve"> § 1 Absatz 2 Nr. 3 und in den Artikeln 5</w:t>
      </w:r>
      <w:r w:rsidRPr="004B298F">
        <w:rPr>
          <w:i/>
          <w:iCs/>
          <w:lang w:val="de-DE"/>
        </w:rPr>
        <w:t>quater</w:t>
      </w:r>
      <w:r w:rsidRPr="004B298F">
        <w:rPr>
          <w:lang w:val="de-DE"/>
        </w:rPr>
        <w:t xml:space="preserve"> § 1 und 8 des Gesetzes vom 22. März 1999 über das Identifizierungsverfahren durch DNA-Analyse in Strafsachen erwähnten Vergleichen von DNA-Profilen weiterhin nicht identifiziert ist, kann der Prokurator </w:t>
      </w:r>
      <w:r w:rsidRPr="004B298F">
        <w:rPr>
          <w:lang w:val="de-DE"/>
        </w:rPr>
        <w:lastRenderedPageBreak/>
        <w:t>des Königs im Interesse der Ermittlung und durch eine mit Gründen versehene Entscheidung eine DNA-Analyse zur Feststellung der Haarfarbe, der Augenfarbe, des Alters und der biogeografischen Herkunft der unbekannten Quelle der vorgefundenen Spur anordnen, um die direkte oder indirekte Identifizierung dieser Quelle zu erleichtern.</w:t>
      </w:r>
    </w:p>
    <w:p w14:paraId="3CCCBB3A" w14:textId="77777777" w:rsidR="00E273A4" w:rsidRPr="004B298F" w:rsidRDefault="00E273A4" w:rsidP="00E273A4">
      <w:pPr>
        <w:jc w:val="both"/>
        <w:rPr>
          <w:lang w:val="de-DE"/>
        </w:rPr>
      </w:pPr>
    </w:p>
    <w:p w14:paraId="153761B6" w14:textId="77777777" w:rsidR="00E273A4" w:rsidRPr="004B298F" w:rsidRDefault="00E273A4" w:rsidP="00E273A4">
      <w:pPr>
        <w:ind w:firstLine="720"/>
        <w:jc w:val="both"/>
        <w:rPr>
          <w:lang w:val="de-DE"/>
        </w:rPr>
      </w:pPr>
      <w:r w:rsidRPr="004B298F">
        <w:rPr>
          <w:lang w:val="de-DE"/>
        </w:rPr>
        <w:t>Die Begründung spiegelt die Verhältnismäßigkeit unter Berücksichtigung des Privatlebens und die Subsidiarität gegenüber jeder anderen Ermittlungsaufgabe wider.</w:t>
      </w:r>
    </w:p>
    <w:p w14:paraId="08AC3B18" w14:textId="77777777" w:rsidR="00E273A4" w:rsidRPr="004B298F" w:rsidRDefault="00E273A4" w:rsidP="00E273A4">
      <w:pPr>
        <w:jc w:val="both"/>
        <w:rPr>
          <w:lang w:val="de-DE"/>
        </w:rPr>
      </w:pPr>
    </w:p>
    <w:p w14:paraId="5263AF21" w14:textId="77777777" w:rsidR="00E273A4" w:rsidRPr="004B298F" w:rsidRDefault="00E273A4" w:rsidP="00E273A4">
      <w:pPr>
        <w:ind w:firstLine="720"/>
        <w:jc w:val="both"/>
        <w:rPr>
          <w:lang w:val="de-DE"/>
        </w:rPr>
      </w:pPr>
      <w:r w:rsidRPr="004B298F">
        <w:rPr>
          <w:lang w:val="de-DE"/>
        </w:rPr>
        <w:t>Gegebenenfalls sind die Paragraphen 2 und 3 auf die in Absatz 1 erwähnte DNA-Analyse entsprechend anwendbar."</w:t>
      </w:r>
    </w:p>
    <w:p w14:paraId="554273A8" w14:textId="77777777" w:rsidR="00E273A4" w:rsidRPr="004B298F" w:rsidRDefault="00E273A4" w:rsidP="00E273A4">
      <w:pPr>
        <w:jc w:val="both"/>
        <w:rPr>
          <w:lang w:val="de-DE"/>
        </w:rPr>
      </w:pPr>
    </w:p>
    <w:p w14:paraId="715BD8BB" w14:textId="77777777" w:rsidR="00E273A4" w:rsidRPr="004B298F" w:rsidRDefault="00E273A4" w:rsidP="00E273A4">
      <w:pPr>
        <w:jc w:val="both"/>
        <w:rPr>
          <w:lang w:val="de-DE"/>
        </w:rPr>
      </w:pPr>
    </w:p>
    <w:p w14:paraId="6B9682EE" w14:textId="77777777" w:rsidR="00E273A4" w:rsidRPr="004B298F" w:rsidRDefault="00E273A4" w:rsidP="00E273A4">
      <w:pPr>
        <w:ind w:firstLine="720"/>
        <w:jc w:val="both"/>
        <w:rPr>
          <w:lang w:val="de-DE"/>
        </w:rPr>
      </w:pPr>
      <w:r w:rsidRPr="004B298F">
        <w:rPr>
          <w:b/>
          <w:bCs/>
          <w:lang w:val="de-DE"/>
        </w:rPr>
        <w:t>Art. 4</w:t>
      </w:r>
      <w:r w:rsidRPr="004B298F">
        <w:rPr>
          <w:b/>
          <w:lang w:val="de-DE"/>
        </w:rPr>
        <w:t xml:space="preserve"> -</w:t>
      </w:r>
      <w:r w:rsidRPr="004B298F">
        <w:rPr>
          <w:lang w:val="de-DE"/>
        </w:rPr>
        <w:t xml:space="preserve"> Artikel 44</w:t>
      </w:r>
      <w:r w:rsidRPr="004B298F">
        <w:rPr>
          <w:i/>
          <w:iCs/>
          <w:lang w:val="de-DE"/>
        </w:rPr>
        <w:t>quinquies</w:t>
      </w:r>
      <w:r w:rsidRPr="004B298F">
        <w:rPr>
          <w:lang w:val="de-DE"/>
        </w:rPr>
        <w:t xml:space="preserve"> desselben Gesetzbuches, eingefügt durch das Gesetz vom 7. November 2011, wird wie folgt abgeändert:</w:t>
      </w:r>
    </w:p>
    <w:p w14:paraId="0829CE30" w14:textId="77777777" w:rsidR="00E273A4" w:rsidRPr="004B298F" w:rsidRDefault="00E273A4" w:rsidP="00E273A4">
      <w:pPr>
        <w:jc w:val="both"/>
        <w:rPr>
          <w:lang w:val="de-DE"/>
        </w:rPr>
      </w:pPr>
    </w:p>
    <w:p w14:paraId="46D7C64D" w14:textId="77777777" w:rsidR="00E273A4" w:rsidRPr="004B298F" w:rsidRDefault="00E273A4" w:rsidP="00E273A4">
      <w:pPr>
        <w:ind w:firstLine="720"/>
        <w:jc w:val="both"/>
        <w:rPr>
          <w:lang w:val="de-DE"/>
        </w:rPr>
      </w:pPr>
      <w:r w:rsidRPr="004B298F">
        <w:rPr>
          <w:i/>
          <w:lang w:val="de-DE"/>
        </w:rPr>
        <w:t>a)</w:t>
      </w:r>
      <w:r w:rsidRPr="004B298F">
        <w:rPr>
          <w:lang w:val="de-DE"/>
        </w:rPr>
        <w:t> In § 1 Absatz 2 Nr. 6 werden die Wörter "nationalen und ausländischen DNA-Datenbanken" durch die Wörter "nationalen, ausländischen und internationalen Datenbanken" ersetzt.</w:t>
      </w:r>
    </w:p>
    <w:p w14:paraId="5EDF6105" w14:textId="77777777" w:rsidR="00E273A4" w:rsidRPr="004B298F" w:rsidRDefault="00E273A4" w:rsidP="00E273A4">
      <w:pPr>
        <w:jc w:val="both"/>
        <w:rPr>
          <w:lang w:val="de-DE"/>
        </w:rPr>
      </w:pPr>
    </w:p>
    <w:p w14:paraId="3A99EFFB" w14:textId="77777777" w:rsidR="00E273A4" w:rsidRPr="004B298F" w:rsidRDefault="00E273A4" w:rsidP="00E273A4">
      <w:pPr>
        <w:ind w:firstLine="720"/>
        <w:jc w:val="both"/>
        <w:rPr>
          <w:lang w:val="de-DE"/>
        </w:rPr>
      </w:pPr>
      <w:r w:rsidRPr="004B298F">
        <w:rPr>
          <w:i/>
          <w:lang w:val="de-DE"/>
        </w:rPr>
        <w:t>b)</w:t>
      </w:r>
      <w:r w:rsidRPr="004B298F">
        <w:rPr>
          <w:lang w:val="de-DE"/>
        </w:rPr>
        <w:t xml:space="preserve"> Paragraph 1 Absatz 2 wird durch eine Nummer 8 mit folgendem Wortlaut ergänzt:</w:t>
      </w:r>
    </w:p>
    <w:p w14:paraId="3E9850FE" w14:textId="77777777" w:rsidR="00E273A4" w:rsidRPr="004B298F" w:rsidRDefault="00E273A4" w:rsidP="00E273A4">
      <w:pPr>
        <w:jc w:val="both"/>
        <w:rPr>
          <w:lang w:val="de-DE"/>
        </w:rPr>
      </w:pPr>
    </w:p>
    <w:p w14:paraId="7467EDD2" w14:textId="77777777" w:rsidR="00E273A4" w:rsidRPr="004B298F" w:rsidRDefault="00E273A4" w:rsidP="00E273A4">
      <w:pPr>
        <w:ind w:firstLine="720"/>
        <w:jc w:val="both"/>
        <w:rPr>
          <w:lang w:val="de-DE"/>
        </w:rPr>
      </w:pPr>
      <w:r w:rsidRPr="004B298F">
        <w:rPr>
          <w:lang w:val="de-DE"/>
        </w:rPr>
        <w:t>"8. über die systematische Erstellung und den systematischen Vergleich seines Y-STR-Profils, wenn es schwerwiegende Indizien dafür gibt, dass die strafbaren Handlungen eine in Artikel 5 § 1 Absatz 3 Nr. 8, 9 oder 10 des Gesetzes vom 22. März 1999 über das Identifizierungsverfahren durch DNA-Analyse in Strafsachen erwähnte Straftat darstellen."</w:t>
      </w:r>
    </w:p>
    <w:p w14:paraId="521B916A" w14:textId="77777777" w:rsidR="00E273A4" w:rsidRPr="004B298F" w:rsidRDefault="00E273A4" w:rsidP="00E273A4">
      <w:pPr>
        <w:jc w:val="both"/>
        <w:rPr>
          <w:lang w:val="de-DE"/>
        </w:rPr>
      </w:pPr>
    </w:p>
    <w:p w14:paraId="06A680BA" w14:textId="77777777" w:rsidR="00E273A4" w:rsidRPr="004B298F" w:rsidRDefault="00E273A4" w:rsidP="00E273A4">
      <w:pPr>
        <w:ind w:firstLine="720"/>
        <w:jc w:val="both"/>
        <w:rPr>
          <w:lang w:val="de-DE"/>
        </w:rPr>
      </w:pPr>
      <w:r w:rsidRPr="004B298F">
        <w:rPr>
          <w:i/>
          <w:iCs/>
          <w:lang w:val="de-DE"/>
        </w:rPr>
        <w:t>c)</w:t>
      </w:r>
      <w:r w:rsidRPr="004B298F">
        <w:rPr>
          <w:lang w:val="de-DE"/>
        </w:rPr>
        <w:t> Paragraph 4 wird durch die Nummern 3 und 4 mit folgendem Wortlaut ergänzt:</w:t>
      </w:r>
    </w:p>
    <w:p w14:paraId="3CA524A8" w14:textId="77777777" w:rsidR="00E273A4" w:rsidRPr="004B298F" w:rsidRDefault="00E273A4" w:rsidP="00E273A4">
      <w:pPr>
        <w:jc w:val="both"/>
        <w:rPr>
          <w:lang w:val="de-DE"/>
        </w:rPr>
      </w:pPr>
    </w:p>
    <w:p w14:paraId="267C06A4" w14:textId="77777777" w:rsidR="00E273A4" w:rsidRPr="004B298F" w:rsidRDefault="00E273A4" w:rsidP="00E273A4">
      <w:pPr>
        <w:ind w:firstLine="720"/>
        <w:jc w:val="both"/>
        <w:rPr>
          <w:lang w:val="de-DE"/>
        </w:rPr>
      </w:pPr>
      <w:r w:rsidRPr="004B298F">
        <w:rPr>
          <w:lang w:val="de-DE"/>
        </w:rPr>
        <w:t>"3. um das Y-STR-Profil der Referenzprobe zu erstellen, wenn es schwerwiegende Indizien dafür gibt, dass die strafbaren Handlungen eine in Artikel 5 § 1 Absatz 3 Nr. 8, 9 oder 10 des Gesetzes vom 22. März 1999 über das Identifizierungsverfahren durch DNA-Analyse in Strafsachen erwähnte Straftat darstellen,</w:t>
      </w:r>
    </w:p>
    <w:p w14:paraId="7F179199" w14:textId="77777777" w:rsidR="00E273A4" w:rsidRPr="004B298F" w:rsidRDefault="00E273A4" w:rsidP="00E273A4">
      <w:pPr>
        <w:jc w:val="both"/>
        <w:rPr>
          <w:lang w:val="de-DE"/>
        </w:rPr>
      </w:pPr>
    </w:p>
    <w:p w14:paraId="46399A7C" w14:textId="77777777" w:rsidR="00E273A4" w:rsidRPr="004B298F" w:rsidRDefault="00E273A4" w:rsidP="00E273A4">
      <w:pPr>
        <w:ind w:firstLine="720"/>
        <w:jc w:val="both"/>
        <w:rPr>
          <w:lang w:val="de-DE"/>
        </w:rPr>
      </w:pPr>
      <w:r w:rsidRPr="004B298F">
        <w:rPr>
          <w:lang w:val="de-DE"/>
        </w:rPr>
        <w:t>4. um gegebenenfalls einen Vergleich dieses Y-STR-Profils mit den DNA-Profilen der im Rahmen dieser Sache vorgefundenen Spuren vorzunehmen."</w:t>
      </w:r>
    </w:p>
    <w:p w14:paraId="2AE86349" w14:textId="77777777" w:rsidR="00E273A4" w:rsidRPr="004B298F" w:rsidRDefault="00E273A4" w:rsidP="00E273A4">
      <w:pPr>
        <w:jc w:val="both"/>
        <w:rPr>
          <w:lang w:val="de-DE"/>
        </w:rPr>
      </w:pPr>
    </w:p>
    <w:p w14:paraId="3035B200" w14:textId="77777777" w:rsidR="00E273A4" w:rsidRPr="004B298F" w:rsidRDefault="00E273A4" w:rsidP="00E273A4">
      <w:pPr>
        <w:ind w:firstLine="720"/>
        <w:jc w:val="both"/>
        <w:rPr>
          <w:lang w:val="de-DE"/>
        </w:rPr>
      </w:pPr>
      <w:r w:rsidRPr="004B298F">
        <w:rPr>
          <w:i/>
          <w:lang w:val="de-DE"/>
        </w:rPr>
        <w:t>d)</w:t>
      </w:r>
      <w:r w:rsidRPr="004B298F">
        <w:rPr>
          <w:lang w:val="de-DE"/>
        </w:rPr>
        <w:t xml:space="preserve"> Ein § 4/1 mit folgendem Wortlaut wird eingefügt:</w:t>
      </w:r>
    </w:p>
    <w:p w14:paraId="16FA729C" w14:textId="77777777" w:rsidR="00E273A4" w:rsidRPr="004B298F" w:rsidRDefault="00E273A4" w:rsidP="00E273A4">
      <w:pPr>
        <w:jc w:val="both"/>
        <w:rPr>
          <w:lang w:val="de-DE"/>
        </w:rPr>
      </w:pPr>
    </w:p>
    <w:p w14:paraId="210B7E86" w14:textId="77777777" w:rsidR="00E273A4" w:rsidRPr="004B298F" w:rsidRDefault="00E273A4" w:rsidP="00E273A4">
      <w:pPr>
        <w:ind w:firstLine="720"/>
        <w:jc w:val="both"/>
        <w:rPr>
          <w:lang w:val="de-DE"/>
        </w:rPr>
      </w:pPr>
      <w:r w:rsidRPr="004B298F">
        <w:rPr>
          <w:lang w:val="de-DE"/>
        </w:rPr>
        <w:t>"§ 4/1 - Der Prokurator des Königs kann durch eine mit Gründen versehene Entscheidung und unter Angabe der Umstände der Sache, die diese Analyse rechtfertigen, den in § 4 erwähnten Sachverständigen auffordern:</w:t>
      </w:r>
    </w:p>
    <w:p w14:paraId="5101A8D4" w14:textId="77777777" w:rsidR="00E273A4" w:rsidRPr="004B298F" w:rsidRDefault="00E273A4" w:rsidP="00E273A4">
      <w:pPr>
        <w:jc w:val="both"/>
        <w:rPr>
          <w:lang w:val="de-DE"/>
        </w:rPr>
      </w:pPr>
    </w:p>
    <w:p w14:paraId="47B6B82A" w14:textId="77777777" w:rsidR="00E273A4" w:rsidRPr="004B298F" w:rsidRDefault="00E273A4" w:rsidP="00E273A4">
      <w:pPr>
        <w:ind w:firstLine="720"/>
        <w:jc w:val="both"/>
        <w:rPr>
          <w:lang w:val="de-DE"/>
        </w:rPr>
      </w:pPr>
      <w:r w:rsidRPr="004B298F">
        <w:rPr>
          <w:lang w:val="de-DE"/>
        </w:rPr>
        <w:t>1. das Y-STR-Profil oder das mtDNA-Profil der Referenzprobe zu erstellen,</w:t>
      </w:r>
    </w:p>
    <w:p w14:paraId="47C3F35B" w14:textId="77777777" w:rsidR="00E273A4" w:rsidRPr="004B298F" w:rsidRDefault="00E273A4" w:rsidP="00E273A4">
      <w:pPr>
        <w:jc w:val="both"/>
        <w:rPr>
          <w:lang w:val="de-DE"/>
        </w:rPr>
      </w:pPr>
    </w:p>
    <w:p w14:paraId="435BCA91" w14:textId="77777777" w:rsidR="00E273A4" w:rsidRPr="004B298F" w:rsidRDefault="00E273A4" w:rsidP="00E273A4">
      <w:pPr>
        <w:ind w:firstLine="720"/>
        <w:jc w:val="both"/>
        <w:rPr>
          <w:lang w:val="de-DE"/>
        </w:rPr>
      </w:pPr>
      <w:r w:rsidRPr="004B298F">
        <w:rPr>
          <w:lang w:val="de-DE"/>
        </w:rPr>
        <w:t>2. gegebenenfalls einen Vergleich dieses Y-STR-Profils oder mtDNA-Profils mit den DNA-Profilen der im Rahmen dieser Sache vorgefundenen Spuren vorzunehmen."</w:t>
      </w:r>
    </w:p>
    <w:p w14:paraId="3376F4B8" w14:textId="77777777" w:rsidR="00E273A4" w:rsidRPr="004B298F" w:rsidRDefault="00E273A4" w:rsidP="00E273A4">
      <w:pPr>
        <w:jc w:val="both"/>
        <w:rPr>
          <w:lang w:val="de-DE"/>
        </w:rPr>
      </w:pPr>
    </w:p>
    <w:p w14:paraId="7596FABA" w14:textId="77777777" w:rsidR="00E273A4" w:rsidRPr="004B298F" w:rsidRDefault="00E273A4" w:rsidP="00E273A4">
      <w:pPr>
        <w:ind w:firstLine="720"/>
        <w:jc w:val="both"/>
        <w:rPr>
          <w:lang w:val="de-DE"/>
        </w:rPr>
      </w:pPr>
      <w:r w:rsidRPr="004B298F">
        <w:rPr>
          <w:i/>
          <w:iCs/>
          <w:lang w:val="de-DE"/>
        </w:rPr>
        <w:t>e)</w:t>
      </w:r>
      <w:r w:rsidRPr="004B298F">
        <w:rPr>
          <w:lang w:val="de-DE"/>
        </w:rPr>
        <w:t> In § 7 Absatz 1 werden die Wörter "in Anwendung von § 4 Nr. 1" durch die Wörter "in Anwendung von § 4 Nr. 1 und 3 und § 4/1 Nr. 1" ersetzt.</w:t>
      </w:r>
    </w:p>
    <w:p w14:paraId="3C1DA124" w14:textId="77777777" w:rsidR="00E273A4" w:rsidRPr="004B298F" w:rsidRDefault="00E273A4" w:rsidP="00E273A4">
      <w:pPr>
        <w:jc w:val="both"/>
        <w:rPr>
          <w:lang w:val="de-DE"/>
        </w:rPr>
      </w:pPr>
    </w:p>
    <w:p w14:paraId="57BBA763" w14:textId="77777777" w:rsidR="00E273A4" w:rsidRPr="004B298F" w:rsidRDefault="00E273A4" w:rsidP="00E273A4">
      <w:pPr>
        <w:ind w:firstLine="720"/>
        <w:jc w:val="both"/>
        <w:rPr>
          <w:lang w:val="de-DE"/>
        </w:rPr>
      </w:pPr>
      <w:r w:rsidRPr="004B298F">
        <w:rPr>
          <w:i/>
          <w:iCs/>
          <w:lang w:val="de-DE"/>
        </w:rPr>
        <w:lastRenderedPageBreak/>
        <w:t>f)</w:t>
      </w:r>
      <w:r w:rsidRPr="004B298F">
        <w:rPr>
          <w:lang w:val="de-DE"/>
        </w:rPr>
        <w:t> In § 8 Absatz 1 werden die Wörter "des in § 4 Nr. 2 erwähnten Vergleichs" durch die Wörter "des in § 4 Nr. 2 und 4 und in § 4/1 Nr. 2 erwähnten Vergleichs" ersetzt.</w:t>
      </w:r>
    </w:p>
    <w:p w14:paraId="55115B7A" w14:textId="77777777" w:rsidR="00E273A4" w:rsidRPr="004B298F" w:rsidRDefault="00E273A4" w:rsidP="00E273A4">
      <w:pPr>
        <w:jc w:val="both"/>
        <w:rPr>
          <w:lang w:val="de-DE"/>
        </w:rPr>
      </w:pPr>
    </w:p>
    <w:p w14:paraId="15EF4159" w14:textId="77777777" w:rsidR="00E273A4" w:rsidRPr="004B298F" w:rsidRDefault="00E273A4" w:rsidP="00E273A4">
      <w:pPr>
        <w:ind w:firstLine="720"/>
        <w:jc w:val="both"/>
        <w:rPr>
          <w:lang w:val="de-DE"/>
        </w:rPr>
      </w:pPr>
      <w:r w:rsidRPr="004B298F">
        <w:rPr>
          <w:i/>
          <w:lang w:val="de-DE"/>
        </w:rPr>
        <w:t>g)</w:t>
      </w:r>
      <w:r w:rsidRPr="004B298F">
        <w:rPr>
          <w:lang w:val="de-DE"/>
        </w:rPr>
        <w:t> </w:t>
      </w:r>
      <w:r w:rsidRPr="004B298F">
        <w:rPr>
          <w:i/>
          <w:iCs/>
          <w:lang w:val="de-DE"/>
        </w:rPr>
        <w:t>[Abänderung des französischen und niederländischen Textes]</w:t>
      </w:r>
    </w:p>
    <w:p w14:paraId="16AAA7A3" w14:textId="77777777" w:rsidR="00E273A4" w:rsidRPr="004B298F" w:rsidRDefault="00E273A4" w:rsidP="00E273A4">
      <w:pPr>
        <w:jc w:val="both"/>
        <w:rPr>
          <w:lang w:val="de-DE"/>
        </w:rPr>
      </w:pPr>
    </w:p>
    <w:p w14:paraId="2BEDC373" w14:textId="77777777" w:rsidR="00E273A4" w:rsidRPr="004B298F" w:rsidRDefault="00E273A4" w:rsidP="00E273A4">
      <w:pPr>
        <w:ind w:firstLine="720"/>
        <w:jc w:val="both"/>
        <w:rPr>
          <w:lang w:val="de-DE"/>
        </w:rPr>
      </w:pPr>
      <w:r w:rsidRPr="004B298F">
        <w:rPr>
          <w:i/>
          <w:lang w:val="de-DE"/>
        </w:rPr>
        <w:t>h)</w:t>
      </w:r>
      <w:r w:rsidRPr="004B298F">
        <w:rPr>
          <w:lang w:val="de-DE"/>
        </w:rPr>
        <w:t xml:space="preserve"> Paragraph 9 wird wie folgt ersetzt:</w:t>
      </w:r>
    </w:p>
    <w:p w14:paraId="5B6FE532" w14:textId="77777777" w:rsidR="00E273A4" w:rsidRPr="004B298F" w:rsidRDefault="00E273A4" w:rsidP="00E273A4">
      <w:pPr>
        <w:jc w:val="both"/>
        <w:rPr>
          <w:lang w:val="de-DE"/>
        </w:rPr>
      </w:pPr>
    </w:p>
    <w:p w14:paraId="6EB8A7DF" w14:textId="77777777" w:rsidR="00E273A4" w:rsidRPr="004B298F" w:rsidRDefault="00E273A4" w:rsidP="00E273A4">
      <w:pPr>
        <w:ind w:firstLine="720"/>
        <w:jc w:val="both"/>
        <w:rPr>
          <w:lang w:val="de-DE"/>
        </w:rPr>
      </w:pPr>
      <w:r w:rsidRPr="004B298F">
        <w:rPr>
          <w:lang w:val="de-DE"/>
        </w:rPr>
        <w:t>"§ 9 - Der Sachverständige, der mit dem in § 4 Nr. 2 erwähnten Vergleich beauftragt worden ist und einen positiven Zusammenhang hergestellt hat, übermittelt die Referenzprobe und die daraus abgeleiteten Proben, die DNA enthalten, binnen sechs Monaten nach Ablauf der in § 6 Absatz 2 erwähnten Frist oder nach Übermittlung des in § 6 Absatz 4 erwähnten Berichts an das Landesinstitut für Kriminalistik und Kriminologie, das die Aufbewahrung dieser Proben für höchstens dreißig Jahre gewährleistet, um weitere Analysen auf der Grundlage derselben Referenzprobe zu ermöglichen, es sei denn, der zuständige Magistrat ordnet durch eine mit Gründen versehene Entscheidung eine andere Aufbewahrungsfrist an, die vierzig Jahre nicht überschreiten darf.</w:t>
      </w:r>
    </w:p>
    <w:p w14:paraId="3D0D07C1" w14:textId="77777777" w:rsidR="00E273A4" w:rsidRPr="004B298F" w:rsidRDefault="00E273A4" w:rsidP="00E273A4">
      <w:pPr>
        <w:jc w:val="both"/>
        <w:rPr>
          <w:lang w:val="de-DE"/>
        </w:rPr>
      </w:pPr>
    </w:p>
    <w:p w14:paraId="37EF46C3" w14:textId="77777777" w:rsidR="00E273A4" w:rsidRPr="004B298F" w:rsidRDefault="00E273A4" w:rsidP="00E273A4">
      <w:pPr>
        <w:ind w:firstLine="720"/>
        <w:jc w:val="both"/>
        <w:rPr>
          <w:lang w:val="de-DE"/>
        </w:rPr>
      </w:pPr>
      <w:r w:rsidRPr="004B298F">
        <w:rPr>
          <w:lang w:val="de-DE"/>
        </w:rPr>
        <w:t>Wenn nach Anwendung von Artikel 5</w:t>
      </w:r>
      <w:r w:rsidRPr="004B298F">
        <w:rPr>
          <w:i/>
          <w:iCs/>
          <w:lang w:val="de-DE"/>
        </w:rPr>
        <w:t>quater</w:t>
      </w:r>
      <w:r w:rsidRPr="004B298F">
        <w:rPr>
          <w:lang w:val="de-DE"/>
        </w:rPr>
        <w:t xml:space="preserve"> § 2 des Gesetzes vom 22. März 1999 über das Identifizierungsverfahren durch DNA-Analyse in Strafsachen ein positiver Zusammenhang hergestellt worden ist und das DNA-Profil der betreffenden Referenzprobe daher in der nationalen DNA-Datenbank registriert wird, setzt der Verwalter der nationalen DNA-Datenbanken den Sachverständigen binnen dreißig Tagen nach Erhalt der in Artikel 5</w:t>
      </w:r>
      <w:r w:rsidRPr="004B298F">
        <w:rPr>
          <w:i/>
          <w:iCs/>
          <w:lang w:val="de-DE"/>
        </w:rPr>
        <w:t>quater</w:t>
      </w:r>
      <w:r w:rsidRPr="004B298F">
        <w:rPr>
          <w:lang w:val="de-DE"/>
        </w:rPr>
        <w:t xml:space="preserve"> § 2 des vorerwähnten Gesetzes vom 22. März 1999 erwähnten DNA-Profile davon in Kenntnis. In diesem Fall übermittelt der Sachverständige dem Landesinstitut für Kriminalistik und Kriminologie binnen sechs Monaten nach dieser Notifizierung durch den Verwalter der nationalen DNA-Datenbanken die Referenzprobe und die daraus abgeleiteten Proben, die DNA enthalten, im Hinblick auf deren Aufbewahrung gemäß Absatz 1.</w:t>
      </w:r>
    </w:p>
    <w:p w14:paraId="717A83E6" w14:textId="77777777" w:rsidR="00E273A4" w:rsidRPr="004B298F" w:rsidRDefault="00E273A4" w:rsidP="00E273A4">
      <w:pPr>
        <w:jc w:val="both"/>
        <w:rPr>
          <w:lang w:val="de-DE"/>
        </w:rPr>
      </w:pPr>
    </w:p>
    <w:p w14:paraId="0422FF53" w14:textId="77777777" w:rsidR="00E273A4" w:rsidRPr="004B298F" w:rsidRDefault="00E273A4" w:rsidP="00E273A4">
      <w:pPr>
        <w:ind w:firstLine="720"/>
        <w:jc w:val="both"/>
        <w:rPr>
          <w:lang w:val="de-DE"/>
        </w:rPr>
      </w:pPr>
      <w:r w:rsidRPr="004B298F">
        <w:rPr>
          <w:lang w:val="de-DE"/>
        </w:rPr>
        <w:t>In allen anderen Fällen vernichtet der Sachverständige die Referenzprobe und die daraus abgeleiteten Proben, die DNA enthalten, spätestens sechs Monate nach Übermittlung seines Berichts."</w:t>
      </w:r>
    </w:p>
    <w:p w14:paraId="4DA9D4DD" w14:textId="77777777" w:rsidR="00E273A4" w:rsidRPr="004B298F" w:rsidRDefault="00E273A4" w:rsidP="00E273A4">
      <w:pPr>
        <w:jc w:val="both"/>
        <w:rPr>
          <w:lang w:val="de-DE"/>
        </w:rPr>
      </w:pPr>
    </w:p>
    <w:p w14:paraId="07580798" w14:textId="77777777" w:rsidR="00E273A4" w:rsidRPr="004B298F" w:rsidRDefault="00E273A4" w:rsidP="00E273A4">
      <w:pPr>
        <w:jc w:val="both"/>
        <w:rPr>
          <w:lang w:val="de-DE"/>
        </w:rPr>
      </w:pPr>
    </w:p>
    <w:p w14:paraId="5727F582" w14:textId="77777777" w:rsidR="00E273A4" w:rsidRPr="004B298F" w:rsidRDefault="00E273A4" w:rsidP="00E273A4">
      <w:pPr>
        <w:ind w:firstLine="720"/>
        <w:jc w:val="both"/>
        <w:rPr>
          <w:lang w:val="de-DE"/>
        </w:rPr>
      </w:pPr>
      <w:r w:rsidRPr="004B298F">
        <w:rPr>
          <w:b/>
          <w:bCs/>
          <w:lang w:val="de-DE"/>
        </w:rPr>
        <w:t>Art. 5</w:t>
      </w:r>
      <w:r w:rsidRPr="004B298F">
        <w:rPr>
          <w:b/>
          <w:lang w:val="de-DE"/>
        </w:rPr>
        <w:t xml:space="preserve"> -</w:t>
      </w:r>
      <w:r w:rsidRPr="004B298F">
        <w:rPr>
          <w:lang w:val="de-DE"/>
        </w:rPr>
        <w:t xml:space="preserve"> Artikel 44</w:t>
      </w:r>
      <w:r w:rsidRPr="004B298F">
        <w:rPr>
          <w:i/>
          <w:iCs/>
          <w:lang w:val="de-DE"/>
        </w:rPr>
        <w:t>sexies</w:t>
      </w:r>
      <w:r w:rsidRPr="004B298F">
        <w:rPr>
          <w:lang w:val="de-DE"/>
        </w:rPr>
        <w:t xml:space="preserve"> desselben Gesetzbuches, eingefügt durch das Gesetz vom 7. November 2011 und abgeändert durch das Gesetz vom 30. November 2011, wird wie folgt abgeändert:</w:t>
      </w:r>
    </w:p>
    <w:p w14:paraId="33026B45" w14:textId="77777777" w:rsidR="00E273A4" w:rsidRPr="004B298F" w:rsidRDefault="00E273A4" w:rsidP="00E273A4">
      <w:pPr>
        <w:jc w:val="both"/>
        <w:rPr>
          <w:lang w:val="de-DE"/>
        </w:rPr>
      </w:pPr>
    </w:p>
    <w:p w14:paraId="7EDA173F" w14:textId="77777777" w:rsidR="00E273A4" w:rsidRPr="004B298F" w:rsidRDefault="00E273A4" w:rsidP="00E273A4">
      <w:pPr>
        <w:ind w:firstLine="720"/>
        <w:jc w:val="both"/>
        <w:rPr>
          <w:lang w:val="de-DE"/>
        </w:rPr>
      </w:pPr>
      <w:r w:rsidRPr="004B298F">
        <w:rPr>
          <w:lang w:val="de-DE"/>
        </w:rPr>
        <w:t>1. In § 2 Absatz 1 werden die Wörter ", die Gegenexpertise und die Vernichtung der Referenzprobe und der daraus abgeleiteten Proben, die DNA enthalten, werden gemäß Artikel 44</w:t>
      </w:r>
      <w:r w:rsidRPr="004B298F">
        <w:rPr>
          <w:i/>
          <w:iCs/>
          <w:lang w:val="de-DE"/>
        </w:rPr>
        <w:t>quinquies</w:t>
      </w:r>
      <w:r w:rsidRPr="004B298F">
        <w:rPr>
          <w:lang w:val="de-DE"/>
        </w:rPr>
        <w:t xml:space="preserve"> §§ 2 bis 6 und § 9 durchgeführt" durch die Wörter "und die Gegenexpertise werden gemäß Artikel 44</w:t>
      </w:r>
      <w:r w:rsidRPr="004B298F">
        <w:rPr>
          <w:i/>
          <w:iCs/>
          <w:lang w:val="de-DE"/>
        </w:rPr>
        <w:t>quinquies</w:t>
      </w:r>
      <w:r w:rsidRPr="004B298F">
        <w:rPr>
          <w:lang w:val="de-DE"/>
        </w:rPr>
        <w:t xml:space="preserve"> §§ 2 bis 6 durchgeführt" ersetzt.</w:t>
      </w:r>
    </w:p>
    <w:p w14:paraId="0FBABC48" w14:textId="77777777" w:rsidR="00E273A4" w:rsidRPr="004B298F" w:rsidRDefault="00E273A4" w:rsidP="00E273A4">
      <w:pPr>
        <w:jc w:val="both"/>
        <w:rPr>
          <w:lang w:val="de-DE"/>
        </w:rPr>
      </w:pPr>
    </w:p>
    <w:p w14:paraId="09D5DB52" w14:textId="77777777" w:rsidR="00E273A4" w:rsidRPr="004B298F" w:rsidRDefault="00E273A4" w:rsidP="00E273A4">
      <w:pPr>
        <w:ind w:firstLine="720"/>
        <w:jc w:val="both"/>
        <w:rPr>
          <w:lang w:val="de-DE"/>
        </w:rPr>
      </w:pPr>
      <w:r w:rsidRPr="004B298F">
        <w:rPr>
          <w:lang w:val="de-DE"/>
        </w:rPr>
        <w:t>2. In § 2 wird Absatz 2 durch die Wörter ", der die Referenzprobe und die daraus abgeleiteten Proben, die DNA enthalten, spätestens sechs Monate nach Übermittlung seines Berichts vernichtet, es sei denn, der zuständige Magistrat ordnet zur Ermöglichung weiterer Analysen auf der Grundlage derselben Referenzprobe durch eine mit Gründen versehene Entscheidung eine andere Aufbewahrungsfrist an, die fünf Jahre nicht überschreiten darf" ergänzt.</w:t>
      </w:r>
    </w:p>
    <w:p w14:paraId="6C4B7F00" w14:textId="77777777" w:rsidR="00E273A4" w:rsidRPr="004B298F" w:rsidRDefault="00E273A4" w:rsidP="00E273A4">
      <w:pPr>
        <w:jc w:val="both"/>
        <w:rPr>
          <w:lang w:val="de-DE"/>
        </w:rPr>
      </w:pPr>
    </w:p>
    <w:p w14:paraId="27541544" w14:textId="77777777" w:rsidR="00E273A4" w:rsidRPr="004B298F" w:rsidRDefault="00E273A4" w:rsidP="00E273A4">
      <w:pPr>
        <w:ind w:firstLine="720"/>
        <w:jc w:val="both"/>
        <w:rPr>
          <w:lang w:val="de-DE"/>
        </w:rPr>
      </w:pPr>
      <w:r w:rsidRPr="004B298F">
        <w:rPr>
          <w:lang w:val="de-DE"/>
        </w:rPr>
        <w:lastRenderedPageBreak/>
        <w:t>3. In § 3 werden die Wörter "in Sachen sexueller Übergriff oder Vergewaltigung" durch die Wörter "in Bezug auf die in Artikel 417/7 oder 417/11 des Strafgesetzbuches erwähnten Straftaten" ersetzt.</w:t>
      </w:r>
    </w:p>
    <w:p w14:paraId="5FC0ABB1" w14:textId="77777777" w:rsidR="00E273A4" w:rsidRPr="004B298F" w:rsidRDefault="00E273A4" w:rsidP="00E273A4">
      <w:pPr>
        <w:jc w:val="both"/>
        <w:rPr>
          <w:lang w:val="de-DE"/>
        </w:rPr>
      </w:pPr>
    </w:p>
    <w:p w14:paraId="7D8784E8" w14:textId="77777777" w:rsidR="00E273A4" w:rsidRPr="004B298F" w:rsidRDefault="00E273A4" w:rsidP="00E273A4">
      <w:pPr>
        <w:jc w:val="both"/>
        <w:rPr>
          <w:lang w:val="de-DE"/>
        </w:rPr>
      </w:pPr>
    </w:p>
    <w:p w14:paraId="5302AFCB" w14:textId="77777777" w:rsidR="00E273A4" w:rsidRPr="004B298F" w:rsidRDefault="00E273A4" w:rsidP="00E273A4">
      <w:pPr>
        <w:ind w:firstLine="720"/>
        <w:jc w:val="both"/>
        <w:rPr>
          <w:lang w:val="de-DE"/>
        </w:rPr>
      </w:pPr>
      <w:r w:rsidRPr="004B298F">
        <w:rPr>
          <w:b/>
          <w:bCs/>
          <w:lang w:val="de-DE"/>
        </w:rPr>
        <w:t>Art. 6</w:t>
      </w:r>
      <w:r w:rsidRPr="004B298F">
        <w:rPr>
          <w:b/>
          <w:lang w:val="de-DE"/>
        </w:rPr>
        <w:t xml:space="preserve"> -</w:t>
      </w:r>
      <w:r w:rsidRPr="004B298F">
        <w:rPr>
          <w:lang w:val="de-DE"/>
        </w:rPr>
        <w:t xml:space="preserve"> Artikel 44</w:t>
      </w:r>
      <w:r w:rsidRPr="004B298F">
        <w:rPr>
          <w:i/>
          <w:lang w:val="de-DE"/>
        </w:rPr>
        <w:t>septies</w:t>
      </w:r>
      <w:r w:rsidRPr="004B298F">
        <w:rPr>
          <w:lang w:val="de-DE"/>
        </w:rPr>
        <w:t xml:space="preserve"> desselben Gesetzbuches, eingefügt durch das Gesetz vom 21. Dezember 2013 und ersetzt durch das Gesetz vom 9. April 2017, wird wie folgt abgeändert:</w:t>
      </w:r>
    </w:p>
    <w:p w14:paraId="291ECDCC" w14:textId="77777777" w:rsidR="00E273A4" w:rsidRPr="004B298F" w:rsidRDefault="00E273A4" w:rsidP="00E273A4">
      <w:pPr>
        <w:jc w:val="both"/>
        <w:rPr>
          <w:lang w:val="de-DE"/>
        </w:rPr>
      </w:pPr>
    </w:p>
    <w:p w14:paraId="1DC9D6CA" w14:textId="77777777" w:rsidR="00E273A4" w:rsidRPr="004B298F" w:rsidRDefault="00E273A4" w:rsidP="00E273A4">
      <w:pPr>
        <w:ind w:firstLine="720"/>
        <w:jc w:val="both"/>
        <w:rPr>
          <w:lang w:val="de-DE"/>
        </w:rPr>
      </w:pPr>
      <w:r w:rsidRPr="004B298F">
        <w:rPr>
          <w:lang w:val="de-DE"/>
        </w:rPr>
        <w:t>1. In § 1 Absatz 2 Nr. 4 werden die Wörter "nationalen und ausländischen DNA-Banken" durch die Wörter "nationalen, ausländischen und internationalen Datenbanken" ersetzt.</w:t>
      </w:r>
    </w:p>
    <w:p w14:paraId="6341C864" w14:textId="77777777" w:rsidR="00E273A4" w:rsidRPr="004B298F" w:rsidRDefault="00E273A4" w:rsidP="00E273A4">
      <w:pPr>
        <w:jc w:val="both"/>
        <w:rPr>
          <w:lang w:val="de-DE"/>
        </w:rPr>
      </w:pPr>
    </w:p>
    <w:p w14:paraId="6DB18954" w14:textId="77777777" w:rsidR="00E273A4" w:rsidRPr="004B298F" w:rsidRDefault="00E273A4" w:rsidP="00E273A4">
      <w:pPr>
        <w:ind w:firstLine="720"/>
        <w:jc w:val="both"/>
        <w:rPr>
          <w:lang w:val="de-DE"/>
        </w:rPr>
      </w:pPr>
      <w:r w:rsidRPr="004B298F">
        <w:rPr>
          <w:lang w:val="de-DE"/>
        </w:rPr>
        <w:t>2. In § 2 Absatz 1 werden die Wörter ", die Gegenexpertise und die Vernichtung der Referenzprobe und der daraus abgeleiteten Proben, die DNA enthalten, werden gemäß Artikel 44</w:t>
      </w:r>
      <w:r w:rsidRPr="004B298F">
        <w:rPr>
          <w:i/>
          <w:iCs/>
          <w:lang w:val="de-DE"/>
        </w:rPr>
        <w:t>quinquies</w:t>
      </w:r>
      <w:r w:rsidRPr="004B298F">
        <w:rPr>
          <w:lang w:val="de-DE"/>
        </w:rPr>
        <w:t xml:space="preserve"> §§ 2 bis 6 und § 9 durchgeführt" durch die Wörter "und die Gegenexpertise werden gemäß Artikel 44</w:t>
      </w:r>
      <w:r w:rsidRPr="004B298F">
        <w:rPr>
          <w:i/>
          <w:iCs/>
          <w:lang w:val="de-DE"/>
        </w:rPr>
        <w:t>quinquies</w:t>
      </w:r>
      <w:r w:rsidRPr="004B298F">
        <w:rPr>
          <w:lang w:val="de-DE"/>
        </w:rPr>
        <w:t xml:space="preserve"> §§ 2 bis 6 durchgeführt" ersetzt.</w:t>
      </w:r>
    </w:p>
    <w:p w14:paraId="4EEE5606" w14:textId="77777777" w:rsidR="00E273A4" w:rsidRPr="004B298F" w:rsidRDefault="00E273A4" w:rsidP="00E273A4">
      <w:pPr>
        <w:jc w:val="both"/>
        <w:rPr>
          <w:lang w:val="de-DE"/>
        </w:rPr>
      </w:pPr>
    </w:p>
    <w:p w14:paraId="2866FD6C" w14:textId="77777777" w:rsidR="00E273A4" w:rsidRPr="004B298F" w:rsidRDefault="00E273A4" w:rsidP="00E273A4">
      <w:pPr>
        <w:ind w:firstLine="720"/>
        <w:jc w:val="both"/>
        <w:rPr>
          <w:lang w:val="de-DE"/>
        </w:rPr>
      </w:pPr>
      <w:r w:rsidRPr="004B298F">
        <w:rPr>
          <w:lang w:val="de-DE"/>
        </w:rPr>
        <w:t>3. In § 2 Absatz 2 werden die Wörter "dem Sachverständigen, der mit dem Vergleich der DNA-Profile beauftragt ist, mitgeteilt" durch die Wörter "dem mit dem Vergleich der DNA-Profile beauftragten Sachverständigen mitgeteilt, der, außer bei einer mit Gründen versehenen gegenteiligen Entscheidung des Prokurators des Königs, die Referenzprobe und die daraus abgeleiteten Proben, die DNA enthalten, aufbewahrt, um weitere Analysen auf der Grundlage derselben Referenzprobe zu ermöglichen, solange die vermisste Person nicht wiedergefunden wurde, es sei denn, der Verwandte widerruft sein Einverständnis" ersetzt.</w:t>
      </w:r>
    </w:p>
    <w:p w14:paraId="1214D887" w14:textId="77777777" w:rsidR="00E273A4" w:rsidRPr="004B298F" w:rsidRDefault="00E273A4" w:rsidP="00E273A4">
      <w:pPr>
        <w:jc w:val="both"/>
        <w:rPr>
          <w:lang w:val="de-DE"/>
        </w:rPr>
      </w:pPr>
    </w:p>
    <w:p w14:paraId="44C360AD" w14:textId="77777777" w:rsidR="00E273A4" w:rsidRPr="004B298F" w:rsidRDefault="00E273A4" w:rsidP="00E273A4">
      <w:pPr>
        <w:jc w:val="both"/>
        <w:rPr>
          <w:lang w:val="de-DE"/>
        </w:rPr>
      </w:pPr>
    </w:p>
    <w:p w14:paraId="16609814" w14:textId="77777777" w:rsidR="00E273A4" w:rsidRPr="004B298F" w:rsidRDefault="00E273A4" w:rsidP="00E273A4">
      <w:pPr>
        <w:ind w:firstLine="720"/>
        <w:jc w:val="both"/>
        <w:rPr>
          <w:lang w:val="de-DE"/>
        </w:rPr>
      </w:pPr>
      <w:r w:rsidRPr="004B298F">
        <w:rPr>
          <w:b/>
          <w:bCs/>
          <w:lang w:val="de-DE"/>
        </w:rPr>
        <w:t>Art. 7</w:t>
      </w:r>
      <w:r w:rsidRPr="004B298F">
        <w:rPr>
          <w:b/>
          <w:lang w:val="de-DE"/>
        </w:rPr>
        <w:t xml:space="preserve"> -</w:t>
      </w:r>
      <w:r w:rsidRPr="004B298F">
        <w:rPr>
          <w:lang w:val="de-DE"/>
        </w:rPr>
        <w:t xml:space="preserve"> In dasselbe Gesetzbuch wird ein Artikel 44</w:t>
      </w:r>
      <w:r w:rsidRPr="004B298F">
        <w:rPr>
          <w:i/>
          <w:lang w:val="de-DE"/>
        </w:rPr>
        <w:t>octies</w:t>
      </w:r>
      <w:r w:rsidRPr="004B298F">
        <w:rPr>
          <w:lang w:val="de-DE"/>
        </w:rPr>
        <w:t xml:space="preserve"> mit folgendem Wortlaut eingefügt:</w:t>
      </w:r>
    </w:p>
    <w:p w14:paraId="12B6F8D5" w14:textId="77777777" w:rsidR="00E273A4" w:rsidRPr="004B298F" w:rsidRDefault="00E273A4" w:rsidP="00E273A4">
      <w:pPr>
        <w:jc w:val="both"/>
        <w:rPr>
          <w:lang w:val="de-DE"/>
        </w:rPr>
      </w:pPr>
    </w:p>
    <w:p w14:paraId="1074B463" w14:textId="77777777" w:rsidR="00E273A4" w:rsidRPr="004B298F" w:rsidRDefault="00E273A4" w:rsidP="00E273A4">
      <w:pPr>
        <w:ind w:firstLine="720"/>
        <w:jc w:val="both"/>
        <w:rPr>
          <w:lang w:val="de-DE"/>
        </w:rPr>
      </w:pPr>
      <w:r w:rsidRPr="004B298F">
        <w:rPr>
          <w:lang w:val="de-DE"/>
        </w:rPr>
        <w:t>"Art. 44</w:t>
      </w:r>
      <w:r w:rsidRPr="004B298F">
        <w:rPr>
          <w:i/>
          <w:lang w:val="de-DE"/>
        </w:rPr>
        <w:t>octies</w:t>
      </w:r>
      <w:r w:rsidRPr="004B298F">
        <w:rPr>
          <w:lang w:val="de-DE"/>
        </w:rPr>
        <w:t> - § 1 - Gibt es schwerwiegende Indizien dafür, dass die strafbaren Handlungen eine in Artikel 5 § 1 Absatz 3 des Gesetzes vom 22. März 1999 über das Identifizierungsverfahren durch DNA-Analyse in Strafsachen erwähnte Straftat darstellen oder darstellen würden, kann der Prokurator des Königs, wenn dies für die Wahrheitsfindung erforderlich ist und die anderen Untersuchungsmittel nicht auszureichen scheinen, um die Wahrheit herauszufinden, durch eine mit Gründen versehene Entscheidung eine Familienrecherche anordnen, wenn das DNA-Profil einer vorgefundenen Spur, wie in Artikel 44</w:t>
      </w:r>
      <w:r w:rsidRPr="004B298F">
        <w:rPr>
          <w:i/>
          <w:iCs/>
          <w:lang w:val="de-DE"/>
        </w:rPr>
        <w:t>quater</w:t>
      </w:r>
      <w:r w:rsidRPr="004B298F">
        <w:rPr>
          <w:lang w:val="de-DE"/>
        </w:rPr>
        <w:t xml:space="preserve"> erwähnt, nach den in Artikel 44</w:t>
      </w:r>
      <w:r w:rsidRPr="004B298F">
        <w:rPr>
          <w:i/>
          <w:iCs/>
          <w:lang w:val="de-DE"/>
        </w:rPr>
        <w:t>quinquies</w:t>
      </w:r>
      <w:r w:rsidRPr="004B298F">
        <w:rPr>
          <w:lang w:val="de-DE"/>
        </w:rPr>
        <w:t xml:space="preserve"> § 1 Absatz 2 Nr. 3 und in den Artikeln 5</w:t>
      </w:r>
      <w:r w:rsidRPr="004B298F">
        <w:rPr>
          <w:i/>
          <w:iCs/>
          <w:lang w:val="de-DE"/>
        </w:rPr>
        <w:t>quater</w:t>
      </w:r>
      <w:r w:rsidRPr="004B298F">
        <w:rPr>
          <w:lang w:val="de-DE"/>
        </w:rPr>
        <w:t xml:space="preserve"> § 1 und 8 des Gesetzes vom 22. März 1999 über das Identifizierungsverfahren durch DNA-Analyse in Strafsachen erwähnten Vergleichen von DNA-Profilen weiterhin nicht identifiziert ist.</w:t>
      </w:r>
    </w:p>
    <w:p w14:paraId="6838E57F" w14:textId="77777777" w:rsidR="00E273A4" w:rsidRPr="004B298F" w:rsidRDefault="00E273A4" w:rsidP="00E273A4">
      <w:pPr>
        <w:jc w:val="both"/>
        <w:rPr>
          <w:lang w:val="de-DE"/>
        </w:rPr>
      </w:pPr>
    </w:p>
    <w:p w14:paraId="69C9276E" w14:textId="77777777" w:rsidR="00E273A4" w:rsidRPr="004B298F" w:rsidRDefault="00E273A4" w:rsidP="00E273A4">
      <w:pPr>
        <w:ind w:firstLine="720"/>
        <w:jc w:val="both"/>
        <w:rPr>
          <w:lang w:val="de-DE"/>
        </w:rPr>
      </w:pPr>
      <w:r w:rsidRPr="004B298F">
        <w:rPr>
          <w:lang w:val="de-DE"/>
        </w:rPr>
        <w:t>Der Prokurator des Königs gibt in seiner schriftlichen Entscheidung die besonderen und spezifischen Umstände der Ermittlung an, die es erforderlich machen, eine Familienrecherche durchzuführen, um die Identifizierung der Quelle der vorgefundenen Spur zu ermöglichen.</w:t>
      </w:r>
    </w:p>
    <w:p w14:paraId="64FA8F2F" w14:textId="77777777" w:rsidR="00E273A4" w:rsidRPr="004B298F" w:rsidRDefault="00E273A4" w:rsidP="00E273A4">
      <w:pPr>
        <w:jc w:val="both"/>
        <w:rPr>
          <w:lang w:val="de-DE"/>
        </w:rPr>
      </w:pPr>
    </w:p>
    <w:p w14:paraId="7B53F150" w14:textId="77777777" w:rsidR="00E273A4" w:rsidRPr="004B298F" w:rsidRDefault="00E273A4" w:rsidP="00E273A4">
      <w:pPr>
        <w:ind w:firstLine="720"/>
        <w:jc w:val="both"/>
        <w:rPr>
          <w:lang w:val="de-DE"/>
        </w:rPr>
      </w:pPr>
      <w:r w:rsidRPr="004B298F">
        <w:rPr>
          <w:lang w:val="de-DE"/>
        </w:rPr>
        <w:t>Die Familienrecherche wird auf Antrag des Prokurators des Königs vom Verwalter der nationalen DNA-Datenbanken nur durchgeführt, wenn das nicht identifizierte DNA-Profil eine ausreichende Qualität aufweist, um für eine Familienrecherche in Betracht zu kommen.</w:t>
      </w:r>
    </w:p>
    <w:p w14:paraId="5E5D71D6" w14:textId="77777777" w:rsidR="00E273A4" w:rsidRPr="004B298F" w:rsidRDefault="00E273A4" w:rsidP="00E273A4">
      <w:pPr>
        <w:jc w:val="both"/>
        <w:rPr>
          <w:lang w:val="de-DE"/>
        </w:rPr>
      </w:pPr>
    </w:p>
    <w:p w14:paraId="41E50E9C" w14:textId="77777777" w:rsidR="00E273A4" w:rsidRPr="004B298F" w:rsidRDefault="00E273A4" w:rsidP="00E273A4">
      <w:pPr>
        <w:ind w:firstLine="720"/>
        <w:jc w:val="both"/>
        <w:rPr>
          <w:lang w:val="de-DE"/>
        </w:rPr>
      </w:pPr>
      <w:r w:rsidRPr="004B298F">
        <w:rPr>
          <w:lang w:val="de-DE"/>
        </w:rPr>
        <w:lastRenderedPageBreak/>
        <w:t>Nach Durchführung der Familienrecherche übermittelt der Verwalter der nationalen DNA-Datenbanken dem Prokurator des Königs die Liste der teilweise positiven Zusammenhänge in der Reihenfolge der statistischen Wahrscheinlichkeit, dass die Person auf der Liste der teilweise positiven Zusammenhänge und die Quelle der vorgefundenen Spur tatsächlich miteinander verwandt sind. Auf der Grundlage dieser Liste kann der Prokurator des Königs zusätzliche Ermittlungshandlungen, wie in vorliegendem Artikel erwähnt, anordnen. Der Prokurator des Königs bewahrt die Liste der teilweise positiven Zusammenhänge auf, bis eine formell rechtskräftig gewordene gerichtliche Entscheidung in der Sache ergangen ist.</w:t>
      </w:r>
    </w:p>
    <w:p w14:paraId="0B6E57C8" w14:textId="77777777" w:rsidR="00E273A4" w:rsidRPr="004B298F" w:rsidRDefault="00E273A4" w:rsidP="00E273A4">
      <w:pPr>
        <w:jc w:val="both"/>
        <w:rPr>
          <w:lang w:val="de-DE"/>
        </w:rPr>
      </w:pPr>
    </w:p>
    <w:p w14:paraId="232A56B8" w14:textId="77777777" w:rsidR="00E273A4" w:rsidRPr="004B298F" w:rsidRDefault="00E273A4" w:rsidP="00E273A4">
      <w:pPr>
        <w:ind w:firstLine="720"/>
        <w:jc w:val="both"/>
        <w:rPr>
          <w:lang w:val="de-DE"/>
        </w:rPr>
      </w:pPr>
      <w:r w:rsidRPr="004B298F">
        <w:rPr>
          <w:lang w:val="de-DE"/>
        </w:rPr>
        <w:t>§ 2 - Der Prokurator des Königs kann im Interesse der Ermittlung anordnen, dass von einer oder mehreren Personen aus der in § 1 Absatz 4 erwähnten Liste der teilweise positiven Zusammenhänge das Y-STR-Profil oder das mtDNA-Profil erstellt wird.</w:t>
      </w:r>
    </w:p>
    <w:p w14:paraId="2A4D9A20" w14:textId="77777777" w:rsidR="00E273A4" w:rsidRPr="004B298F" w:rsidRDefault="00E273A4" w:rsidP="00E273A4">
      <w:pPr>
        <w:jc w:val="both"/>
        <w:rPr>
          <w:lang w:val="de-DE"/>
        </w:rPr>
      </w:pPr>
    </w:p>
    <w:p w14:paraId="7E1E89D3" w14:textId="77777777" w:rsidR="00E273A4" w:rsidRPr="004B298F" w:rsidRDefault="00E273A4" w:rsidP="00E273A4">
      <w:pPr>
        <w:ind w:firstLine="720"/>
        <w:jc w:val="both"/>
        <w:rPr>
          <w:lang w:val="de-DE"/>
        </w:rPr>
      </w:pPr>
      <w:r w:rsidRPr="004B298F">
        <w:rPr>
          <w:lang w:val="de-DE"/>
        </w:rPr>
        <w:t>Zellmaterial, Referenzproben oder daraus abgeleitete Proben, die DNA enthalten, die aufgrund des vorliegenden Gesetzbuches oder aufgrund des Gesetzes vom 22. März 1999 über das Identifizierungsverfahren durch DNA-Analyse in Strafsachen vorgefunden oder entnommen wurden, um ein DNA-Profil zu erstellen, dürfen zur Erstellung des Y-STR-Profils oder des mtDNA-Profils verwendet werden. Wenn kein Zellmaterial, keine Referenzproben oder daraus abgeleitete Proben, die DNA enthalten, verfügbar sind, kann den betreffenden Personen gemäß Artikel 44</w:t>
      </w:r>
      <w:r w:rsidRPr="004B298F">
        <w:rPr>
          <w:i/>
          <w:iCs/>
          <w:lang w:val="de-DE"/>
        </w:rPr>
        <w:t>quinquies</w:t>
      </w:r>
      <w:r w:rsidRPr="004B298F">
        <w:rPr>
          <w:lang w:val="de-DE"/>
        </w:rPr>
        <w:t xml:space="preserve"> §§ 2 und 3 eine neue Referenzprobe entnommen werden.</w:t>
      </w:r>
    </w:p>
    <w:p w14:paraId="749A5970" w14:textId="77777777" w:rsidR="00E273A4" w:rsidRPr="004B298F" w:rsidRDefault="00E273A4" w:rsidP="00E273A4">
      <w:pPr>
        <w:jc w:val="both"/>
        <w:rPr>
          <w:lang w:val="de-DE"/>
        </w:rPr>
      </w:pPr>
    </w:p>
    <w:p w14:paraId="60660C35" w14:textId="77777777" w:rsidR="00E273A4" w:rsidRPr="004B298F" w:rsidRDefault="00E273A4" w:rsidP="00E273A4">
      <w:pPr>
        <w:ind w:firstLine="720"/>
        <w:jc w:val="both"/>
        <w:rPr>
          <w:lang w:val="de-DE"/>
        </w:rPr>
      </w:pPr>
      <w:r w:rsidRPr="004B298F">
        <w:rPr>
          <w:lang w:val="de-DE"/>
        </w:rPr>
        <w:t>Die Person, der gemäß Absatz 2 eine neue Referenzprobe entnommen werden soll, kann ihr schriftliches Einverständnis nur dann gültig geben, wenn der Prokurator des Königs oder ein Gerichtspolizeioffizier, Hilfsbeamter des Prokurators des Königs, sie vorher über den Zweck der Entnahme, insbesondere die Erstellung des Y-STR-Profils oder mtDNA-Profils im Hinblick auf dessen Vergleich mit den nicht identifizierten DNA-Profilen der im Rahmen der betreffenden Sache vorgefundenen Spuren, und, im Fall eines positiven Zusammenhangs, über die Registrierung ihres Profils in der DNA-Datenbank informiert hat. Diese Informationen werden im schriftlichen Einverständnis des Betreffenden vermerkt.</w:t>
      </w:r>
    </w:p>
    <w:p w14:paraId="45EF2419" w14:textId="77777777" w:rsidR="00E273A4" w:rsidRPr="004B298F" w:rsidRDefault="00E273A4" w:rsidP="00E273A4">
      <w:pPr>
        <w:jc w:val="both"/>
        <w:rPr>
          <w:lang w:val="de-DE"/>
        </w:rPr>
      </w:pPr>
    </w:p>
    <w:p w14:paraId="02489A91" w14:textId="77777777" w:rsidR="00E273A4" w:rsidRPr="004B298F" w:rsidRDefault="00E273A4" w:rsidP="00E273A4">
      <w:pPr>
        <w:ind w:firstLine="720"/>
        <w:jc w:val="both"/>
        <w:rPr>
          <w:lang w:val="de-DE"/>
        </w:rPr>
      </w:pPr>
      <w:r w:rsidRPr="004B298F">
        <w:rPr>
          <w:lang w:val="de-DE"/>
        </w:rPr>
        <w:t>§ 3 - Der Prokurator des Königs bestimmt einen an ein Labor gebundenen Sachverständigen:</w:t>
      </w:r>
    </w:p>
    <w:p w14:paraId="365E6B18" w14:textId="77777777" w:rsidR="00E273A4" w:rsidRPr="004B298F" w:rsidRDefault="00E273A4" w:rsidP="00E273A4">
      <w:pPr>
        <w:jc w:val="both"/>
        <w:rPr>
          <w:lang w:val="de-DE"/>
        </w:rPr>
      </w:pPr>
    </w:p>
    <w:p w14:paraId="5F3F36F6" w14:textId="77777777" w:rsidR="00E273A4" w:rsidRPr="004B298F" w:rsidRDefault="00E273A4" w:rsidP="00E273A4">
      <w:pPr>
        <w:ind w:firstLine="720"/>
        <w:jc w:val="both"/>
        <w:rPr>
          <w:lang w:val="de-DE"/>
        </w:rPr>
      </w:pPr>
      <w:r w:rsidRPr="004B298F">
        <w:rPr>
          <w:lang w:val="de-DE"/>
        </w:rPr>
        <w:t>1. um das Y-STR-Profil oder das mtDNA-Profil der vom Prokurator des Königs angegebenen Personen zu erstellen,</w:t>
      </w:r>
    </w:p>
    <w:p w14:paraId="172C518A" w14:textId="77777777" w:rsidR="00E273A4" w:rsidRPr="004B298F" w:rsidRDefault="00E273A4" w:rsidP="00E273A4">
      <w:pPr>
        <w:jc w:val="both"/>
        <w:rPr>
          <w:lang w:val="de-DE"/>
        </w:rPr>
      </w:pPr>
    </w:p>
    <w:p w14:paraId="1A40CA44" w14:textId="77777777" w:rsidR="00E273A4" w:rsidRPr="004B298F" w:rsidRDefault="00E273A4" w:rsidP="00E273A4">
      <w:pPr>
        <w:ind w:firstLine="720"/>
        <w:jc w:val="both"/>
        <w:rPr>
          <w:lang w:val="de-DE"/>
        </w:rPr>
      </w:pPr>
      <w:r w:rsidRPr="004B298F">
        <w:rPr>
          <w:lang w:val="de-DE"/>
        </w:rPr>
        <w:t>2. um dem Verwalter der nationalen DNA-Datenbanken das Y-STR-Profil oder das mtDNA-Profil im Hinblick auf den Vergleich des Y-STR-Profils oder des mtDNA-Profils mit den nicht identifizierten DNA-Profilen der im Rahmen dieser Sache vorgefundenen Spuren zu übermitteln. Er teilt ebenfalls die in Artikel 44</w:t>
      </w:r>
      <w:r w:rsidRPr="004B298F">
        <w:rPr>
          <w:i/>
          <w:iCs/>
          <w:lang w:val="de-DE"/>
        </w:rPr>
        <w:t>quater</w:t>
      </w:r>
      <w:r w:rsidRPr="004B298F">
        <w:rPr>
          <w:lang w:val="de-DE"/>
        </w:rPr>
        <w:t xml:space="preserve"> § 3 Absatz 2 erwähnten diesbezüglichen Daten mit.</w:t>
      </w:r>
    </w:p>
    <w:p w14:paraId="429C4FD8" w14:textId="77777777" w:rsidR="00E273A4" w:rsidRPr="004B298F" w:rsidRDefault="00E273A4" w:rsidP="00E273A4">
      <w:pPr>
        <w:jc w:val="both"/>
        <w:rPr>
          <w:lang w:val="de-DE"/>
        </w:rPr>
      </w:pPr>
    </w:p>
    <w:p w14:paraId="01AFF3B4" w14:textId="77777777" w:rsidR="00E273A4" w:rsidRPr="004B298F" w:rsidRDefault="00E273A4" w:rsidP="00E273A4">
      <w:pPr>
        <w:ind w:firstLine="720"/>
        <w:jc w:val="both"/>
        <w:rPr>
          <w:lang w:val="de-DE"/>
        </w:rPr>
      </w:pPr>
      <w:r w:rsidRPr="004B298F">
        <w:rPr>
          <w:lang w:val="de-DE"/>
        </w:rPr>
        <w:t>Stellt der Verwalter der nationalen DNA-Datenbanken bei dem in Absatz 1 Nr. 2 erwähnten Vergleich einen positiven Zusammenhang her, wendet er Artikel 5</w:t>
      </w:r>
      <w:r w:rsidRPr="004B298F">
        <w:rPr>
          <w:i/>
          <w:iCs/>
          <w:lang w:val="de-DE"/>
        </w:rPr>
        <w:t>quater</w:t>
      </w:r>
      <w:r w:rsidRPr="004B298F">
        <w:rPr>
          <w:lang w:val="de-DE"/>
        </w:rPr>
        <w:t xml:space="preserve"> §§ 1, 3 und 4 des Gesetzes vom 22. März 1999 über das Identifizierungsverfahren durch DNA-Analyse in Strafsachen an.</w:t>
      </w:r>
    </w:p>
    <w:p w14:paraId="5624F8E3" w14:textId="77777777" w:rsidR="00E273A4" w:rsidRPr="004B298F" w:rsidRDefault="00E273A4" w:rsidP="00E273A4">
      <w:pPr>
        <w:jc w:val="both"/>
        <w:rPr>
          <w:lang w:val="de-DE"/>
        </w:rPr>
      </w:pPr>
    </w:p>
    <w:p w14:paraId="636CF4A8" w14:textId="77777777" w:rsidR="00E273A4" w:rsidRPr="004B298F" w:rsidRDefault="00E273A4" w:rsidP="00E273A4">
      <w:pPr>
        <w:ind w:firstLine="720"/>
        <w:jc w:val="both"/>
        <w:rPr>
          <w:lang w:val="de-DE"/>
        </w:rPr>
      </w:pPr>
      <w:r w:rsidRPr="004B298F">
        <w:rPr>
          <w:lang w:val="de-DE"/>
        </w:rPr>
        <w:t>§ 4 - Die Übermittlung des Resultats an den Prokurator des Königs, die Notifizierung des Resultats an die betreffende Person und die Gegenexpertise werden gemäß Artikel 44</w:t>
      </w:r>
      <w:r w:rsidRPr="004B298F">
        <w:rPr>
          <w:i/>
          <w:iCs/>
          <w:lang w:val="de-DE"/>
        </w:rPr>
        <w:t>quinquies</w:t>
      </w:r>
      <w:r w:rsidRPr="004B298F">
        <w:rPr>
          <w:lang w:val="de-DE"/>
        </w:rPr>
        <w:t xml:space="preserve"> §§ 5 und 6 durchgeführt, wobei die Gegenexpertise anhand der </w:t>
      </w:r>
      <w:r w:rsidRPr="004B298F">
        <w:rPr>
          <w:lang w:val="de-DE"/>
        </w:rPr>
        <w:lastRenderedPageBreak/>
        <w:t>Referenzproben oder der daraus abgeleiteten Proben des Betreffenden durchgeführt wird, die DNA enthalten und die in Anwendung des vorliegenden Gesetzbuches oder in Anwendung des Gesetzes vom 22. März 1999 über das Identifizierungsverfahren durch DNA-Analyse in Strafsachen entnommen worden sind, um ein DNA-Profil zu erstellen.</w:t>
      </w:r>
    </w:p>
    <w:p w14:paraId="65F2B9DB" w14:textId="77777777" w:rsidR="00E273A4" w:rsidRPr="004B298F" w:rsidRDefault="00E273A4" w:rsidP="00E273A4">
      <w:pPr>
        <w:jc w:val="both"/>
        <w:rPr>
          <w:lang w:val="de-DE"/>
        </w:rPr>
      </w:pPr>
    </w:p>
    <w:p w14:paraId="2BD0E4D2" w14:textId="77777777" w:rsidR="00E273A4" w:rsidRPr="004B298F" w:rsidRDefault="00E273A4" w:rsidP="00E273A4">
      <w:pPr>
        <w:ind w:firstLine="720"/>
        <w:jc w:val="both"/>
        <w:rPr>
          <w:lang w:val="de-DE"/>
        </w:rPr>
      </w:pPr>
      <w:r w:rsidRPr="004B298F">
        <w:rPr>
          <w:lang w:val="de-DE"/>
        </w:rPr>
        <w:t>§ 5 - Wurde auf der Grundlage von § 2 Absatz 3 eine neue Referenzprobe entnommen, vernichtet der in § 3 Absatz 1 erwähnte Sachverständige diese Referenzprobe und die daraus abgeleiteten Proben, die DNA enthalten, spätestens sechs Monate nach Übermittlung seines Berichts.</w:t>
      </w:r>
    </w:p>
    <w:p w14:paraId="07E7131A" w14:textId="77777777" w:rsidR="00E273A4" w:rsidRPr="004B298F" w:rsidRDefault="00E273A4" w:rsidP="00E273A4">
      <w:pPr>
        <w:jc w:val="both"/>
        <w:rPr>
          <w:lang w:val="de-DE"/>
        </w:rPr>
      </w:pPr>
    </w:p>
    <w:p w14:paraId="46D47282" w14:textId="77777777" w:rsidR="00E273A4" w:rsidRPr="004B298F" w:rsidRDefault="00E273A4" w:rsidP="00E273A4">
      <w:pPr>
        <w:jc w:val="both"/>
        <w:rPr>
          <w:lang w:val="de-DE"/>
        </w:rPr>
      </w:pPr>
    </w:p>
    <w:p w14:paraId="5F39C98E" w14:textId="77777777" w:rsidR="00E273A4" w:rsidRPr="004B298F" w:rsidRDefault="00E273A4" w:rsidP="00E273A4">
      <w:pPr>
        <w:ind w:firstLine="720"/>
        <w:jc w:val="both"/>
        <w:rPr>
          <w:lang w:val="de-DE"/>
        </w:rPr>
      </w:pPr>
      <w:r w:rsidRPr="004B298F">
        <w:rPr>
          <w:b/>
          <w:bCs/>
          <w:lang w:val="de-DE"/>
        </w:rPr>
        <w:t>Art. 8</w:t>
      </w:r>
      <w:r w:rsidRPr="004B298F">
        <w:rPr>
          <w:b/>
          <w:lang w:val="de-DE"/>
        </w:rPr>
        <w:t xml:space="preserve"> -</w:t>
      </w:r>
      <w:r w:rsidRPr="004B298F">
        <w:rPr>
          <w:lang w:val="de-DE"/>
        </w:rPr>
        <w:t xml:space="preserve"> Artikel 90</w:t>
      </w:r>
      <w:r w:rsidRPr="004B298F">
        <w:rPr>
          <w:i/>
          <w:lang w:val="de-DE"/>
        </w:rPr>
        <w:t>undecies</w:t>
      </w:r>
      <w:r w:rsidRPr="004B298F">
        <w:rPr>
          <w:lang w:val="de-DE"/>
        </w:rPr>
        <w:t xml:space="preserve"> desselben Gesetzbuches, eingefügt durch das Gesetz vom 22. März 1999 und ersetzt durch das Gesetz vom 7. November 2011, wird wie folgt abgeändert:</w:t>
      </w:r>
    </w:p>
    <w:p w14:paraId="46F62EBE" w14:textId="77777777" w:rsidR="00E273A4" w:rsidRPr="004B298F" w:rsidRDefault="00E273A4" w:rsidP="00E273A4">
      <w:pPr>
        <w:jc w:val="both"/>
        <w:rPr>
          <w:lang w:val="de-DE"/>
        </w:rPr>
      </w:pPr>
    </w:p>
    <w:p w14:paraId="6D6C06E9" w14:textId="77777777" w:rsidR="00E273A4" w:rsidRPr="004B298F" w:rsidRDefault="00E273A4" w:rsidP="00E273A4">
      <w:pPr>
        <w:ind w:firstLine="720"/>
        <w:jc w:val="both"/>
        <w:rPr>
          <w:lang w:val="de-DE"/>
        </w:rPr>
      </w:pPr>
      <w:r w:rsidRPr="004B298F">
        <w:rPr>
          <w:i/>
          <w:lang w:val="de-DE"/>
        </w:rPr>
        <w:t>a)</w:t>
      </w:r>
      <w:r w:rsidRPr="004B298F">
        <w:rPr>
          <w:lang w:val="de-DE"/>
        </w:rPr>
        <w:t xml:space="preserve"> </w:t>
      </w:r>
      <w:r w:rsidRPr="004B298F">
        <w:rPr>
          <w:i/>
          <w:iCs/>
          <w:lang w:val="de-DE"/>
        </w:rPr>
        <w:t>[Abänderung des niederländischen Textes]</w:t>
      </w:r>
    </w:p>
    <w:p w14:paraId="64521B51" w14:textId="77777777" w:rsidR="00E273A4" w:rsidRPr="004B298F" w:rsidRDefault="00E273A4" w:rsidP="00E273A4">
      <w:pPr>
        <w:jc w:val="both"/>
        <w:rPr>
          <w:lang w:val="de-DE"/>
        </w:rPr>
      </w:pPr>
    </w:p>
    <w:p w14:paraId="3CEEEA3D" w14:textId="77777777" w:rsidR="00E273A4" w:rsidRPr="004B298F" w:rsidRDefault="00E273A4" w:rsidP="00E273A4">
      <w:pPr>
        <w:ind w:firstLine="720"/>
        <w:jc w:val="both"/>
        <w:rPr>
          <w:lang w:val="de-DE"/>
        </w:rPr>
      </w:pPr>
      <w:r w:rsidRPr="004B298F">
        <w:rPr>
          <w:i/>
          <w:lang w:val="de-DE"/>
        </w:rPr>
        <w:t>b)</w:t>
      </w:r>
      <w:r w:rsidRPr="004B298F">
        <w:rPr>
          <w:lang w:val="de-DE"/>
        </w:rPr>
        <w:t xml:space="preserve"> </w:t>
      </w:r>
      <w:r w:rsidRPr="004B298F">
        <w:rPr>
          <w:i/>
          <w:iCs/>
          <w:lang w:val="de-DE"/>
        </w:rPr>
        <w:t>[Abänderung des niederländischen Textes]</w:t>
      </w:r>
    </w:p>
    <w:p w14:paraId="349CEAA5" w14:textId="77777777" w:rsidR="00E273A4" w:rsidRPr="004B298F" w:rsidRDefault="00E273A4" w:rsidP="00E273A4">
      <w:pPr>
        <w:jc w:val="both"/>
        <w:rPr>
          <w:lang w:val="de-DE"/>
        </w:rPr>
      </w:pPr>
    </w:p>
    <w:p w14:paraId="02E29689" w14:textId="77777777" w:rsidR="00E273A4" w:rsidRPr="004B298F" w:rsidRDefault="00E273A4" w:rsidP="00E273A4">
      <w:pPr>
        <w:ind w:firstLine="720"/>
        <w:jc w:val="both"/>
        <w:rPr>
          <w:lang w:val="de-DE"/>
        </w:rPr>
      </w:pPr>
      <w:r w:rsidRPr="004B298F">
        <w:rPr>
          <w:i/>
          <w:lang w:val="de-DE"/>
        </w:rPr>
        <w:t>c)</w:t>
      </w:r>
      <w:r w:rsidRPr="004B298F">
        <w:rPr>
          <w:lang w:val="de-DE"/>
        </w:rPr>
        <w:t> In § 1 Absatz 2 Nr. 7 werden die Wörter "nationalen und ausländischen DNA-Datenbanken" durch die Wörter "nationalen, ausländischen und internationalen DNA-Datenbanken" ersetzt.</w:t>
      </w:r>
    </w:p>
    <w:p w14:paraId="49B5AA09" w14:textId="77777777" w:rsidR="00E273A4" w:rsidRPr="004B298F" w:rsidRDefault="00E273A4" w:rsidP="00E273A4">
      <w:pPr>
        <w:jc w:val="both"/>
        <w:rPr>
          <w:lang w:val="de-DE"/>
        </w:rPr>
      </w:pPr>
    </w:p>
    <w:p w14:paraId="5948F1D0" w14:textId="77777777" w:rsidR="00E273A4" w:rsidRPr="004B298F" w:rsidRDefault="00E273A4" w:rsidP="00E273A4">
      <w:pPr>
        <w:ind w:firstLine="720"/>
        <w:jc w:val="both"/>
        <w:rPr>
          <w:lang w:val="de-DE"/>
        </w:rPr>
      </w:pPr>
      <w:r w:rsidRPr="004B298F">
        <w:rPr>
          <w:i/>
          <w:iCs/>
          <w:lang w:val="de-DE"/>
        </w:rPr>
        <w:t>d)</w:t>
      </w:r>
      <w:r w:rsidRPr="004B298F">
        <w:rPr>
          <w:lang w:val="de-DE"/>
        </w:rPr>
        <w:t> Paragraph 1 Absatz 2 wird durch eine Nummer 9 mit folgendem Wortlaut ergänzt:</w:t>
      </w:r>
    </w:p>
    <w:p w14:paraId="5E71A189" w14:textId="77777777" w:rsidR="00E273A4" w:rsidRPr="004B298F" w:rsidRDefault="00E273A4" w:rsidP="00E273A4">
      <w:pPr>
        <w:jc w:val="both"/>
        <w:rPr>
          <w:lang w:val="de-DE"/>
        </w:rPr>
      </w:pPr>
    </w:p>
    <w:p w14:paraId="484EF0F7" w14:textId="77777777" w:rsidR="00E273A4" w:rsidRPr="004B298F" w:rsidRDefault="00E273A4" w:rsidP="00E273A4">
      <w:pPr>
        <w:ind w:firstLine="720"/>
        <w:jc w:val="both"/>
        <w:rPr>
          <w:lang w:val="de-DE"/>
        </w:rPr>
      </w:pPr>
      <w:r w:rsidRPr="004B298F">
        <w:rPr>
          <w:lang w:val="de-DE"/>
        </w:rPr>
        <w:t>"9. die systematische Erstellung und den systematischen Vergleich des Y-STR-Profils des Betreffenden, wenn es schwerwiegende Indizien dafür gibt, dass die strafbaren Handlungen eine in Artikel 5 § 1 Absatz 3 Nr. 8, 9 oder 10 des Gesetzes vom 22. März 1999 über das Identifizierungsverfahren durch DNA-Analyse in Strafsachen erwähnte Straftat darstellen."</w:t>
      </w:r>
    </w:p>
    <w:p w14:paraId="177F18A9" w14:textId="77777777" w:rsidR="00E273A4" w:rsidRPr="004B298F" w:rsidRDefault="00E273A4" w:rsidP="00E273A4">
      <w:pPr>
        <w:jc w:val="both"/>
        <w:rPr>
          <w:lang w:val="de-DE"/>
        </w:rPr>
      </w:pPr>
    </w:p>
    <w:p w14:paraId="01E1D893" w14:textId="77777777" w:rsidR="00E273A4" w:rsidRPr="004B298F" w:rsidRDefault="00E273A4" w:rsidP="00E273A4">
      <w:pPr>
        <w:ind w:firstLine="720"/>
        <w:jc w:val="both"/>
        <w:rPr>
          <w:lang w:val="de-DE"/>
        </w:rPr>
      </w:pPr>
      <w:r w:rsidRPr="004B298F">
        <w:rPr>
          <w:i/>
          <w:lang w:val="de-DE"/>
        </w:rPr>
        <w:t>e)</w:t>
      </w:r>
      <w:r w:rsidRPr="004B298F">
        <w:rPr>
          <w:lang w:val="de-DE"/>
        </w:rPr>
        <w:t xml:space="preserve"> In § 1 Absatz 3 werden die Wörter "sie über die in Absatz 2 Nr. 1 bis 8 aufgeführten Punkte in Kenntnis setzen" durch die Wörter "sie über die in Absatz 2 Nr. 1 bis 9 aufgeführten Punkte in Kenntnis setzen" ersetzt.</w:t>
      </w:r>
    </w:p>
    <w:p w14:paraId="503E3653" w14:textId="77777777" w:rsidR="00E273A4" w:rsidRPr="004B298F" w:rsidRDefault="00E273A4" w:rsidP="00E273A4">
      <w:pPr>
        <w:jc w:val="both"/>
        <w:rPr>
          <w:lang w:val="de-DE"/>
        </w:rPr>
      </w:pPr>
    </w:p>
    <w:p w14:paraId="7DB6ED76" w14:textId="77777777" w:rsidR="00E273A4" w:rsidRPr="004B298F" w:rsidRDefault="00E273A4" w:rsidP="00E273A4">
      <w:pPr>
        <w:ind w:firstLine="720"/>
        <w:jc w:val="both"/>
        <w:rPr>
          <w:lang w:val="de-DE"/>
        </w:rPr>
      </w:pPr>
      <w:r w:rsidRPr="004B298F">
        <w:rPr>
          <w:i/>
          <w:iCs/>
          <w:lang w:val="de-DE"/>
        </w:rPr>
        <w:t>f)</w:t>
      </w:r>
      <w:r w:rsidRPr="004B298F">
        <w:rPr>
          <w:lang w:val="de-DE"/>
        </w:rPr>
        <w:t> Paragraph 4 wird durch die Nummern 3 und 4 mit folgendem Wortlaut ergänzt:</w:t>
      </w:r>
    </w:p>
    <w:p w14:paraId="6DC0BA81" w14:textId="77777777" w:rsidR="00E273A4" w:rsidRPr="004B298F" w:rsidRDefault="00E273A4" w:rsidP="00E273A4">
      <w:pPr>
        <w:jc w:val="both"/>
        <w:rPr>
          <w:lang w:val="de-DE"/>
        </w:rPr>
      </w:pPr>
    </w:p>
    <w:p w14:paraId="15BFE3C6" w14:textId="77777777" w:rsidR="00E273A4" w:rsidRPr="004B298F" w:rsidRDefault="00E273A4" w:rsidP="00E273A4">
      <w:pPr>
        <w:ind w:firstLine="720"/>
        <w:jc w:val="both"/>
        <w:rPr>
          <w:lang w:val="de-DE"/>
        </w:rPr>
      </w:pPr>
      <w:r w:rsidRPr="004B298F">
        <w:rPr>
          <w:lang w:val="de-DE"/>
        </w:rPr>
        <w:t>"3. um das Y-STR-Profil der Referenzprobe zu erstellen, wenn es schwerwiegende Indizien dafür gibt, dass die strafbaren Handlungen eine in Artikel 5 § 1 Absatz 3 Nr. 8, 9 oder 10 des Gesetzes vom 22. März 1999 über das Identifizierungsverfahren durch DNA-Analyse in Strafsachen erwähnte Straftat darstellen,</w:t>
      </w:r>
    </w:p>
    <w:p w14:paraId="7D91CE9C" w14:textId="77777777" w:rsidR="00E273A4" w:rsidRPr="004B298F" w:rsidRDefault="00E273A4" w:rsidP="00E273A4">
      <w:pPr>
        <w:jc w:val="both"/>
        <w:rPr>
          <w:lang w:val="de-DE"/>
        </w:rPr>
      </w:pPr>
    </w:p>
    <w:p w14:paraId="5DB032E7" w14:textId="77777777" w:rsidR="00E273A4" w:rsidRPr="004B298F" w:rsidRDefault="00E273A4" w:rsidP="00E273A4">
      <w:pPr>
        <w:ind w:firstLine="720"/>
        <w:jc w:val="both"/>
        <w:rPr>
          <w:lang w:val="de-DE"/>
        </w:rPr>
      </w:pPr>
      <w:r w:rsidRPr="004B298F">
        <w:rPr>
          <w:lang w:val="de-DE"/>
        </w:rPr>
        <w:t>4. um gegebenenfalls einen Vergleich dieses Y-STR-Profils mit den DNA-Profilen der im Rahmen dieser Sache vorgefundenen Spuren vorzunehmen."</w:t>
      </w:r>
    </w:p>
    <w:p w14:paraId="4B9DA80D" w14:textId="77777777" w:rsidR="00E273A4" w:rsidRPr="004B298F" w:rsidRDefault="00E273A4" w:rsidP="00E273A4">
      <w:pPr>
        <w:jc w:val="both"/>
        <w:rPr>
          <w:lang w:val="de-DE"/>
        </w:rPr>
      </w:pPr>
    </w:p>
    <w:p w14:paraId="7A44D648" w14:textId="77777777" w:rsidR="00E273A4" w:rsidRPr="004B298F" w:rsidRDefault="00E273A4" w:rsidP="00E273A4">
      <w:pPr>
        <w:ind w:firstLine="720"/>
        <w:jc w:val="both"/>
        <w:rPr>
          <w:lang w:val="de-DE"/>
        </w:rPr>
      </w:pPr>
      <w:r w:rsidRPr="004B298F">
        <w:rPr>
          <w:i/>
          <w:lang w:val="de-DE"/>
        </w:rPr>
        <w:t>g)</w:t>
      </w:r>
      <w:r w:rsidRPr="004B298F">
        <w:rPr>
          <w:lang w:val="de-DE"/>
        </w:rPr>
        <w:t xml:space="preserve"> Ein Paragraph 4/1 mit folgendem Wortlaut wird eingefügt:</w:t>
      </w:r>
    </w:p>
    <w:p w14:paraId="3DDD8703" w14:textId="77777777" w:rsidR="00E273A4" w:rsidRPr="004B298F" w:rsidRDefault="00E273A4" w:rsidP="00E273A4">
      <w:pPr>
        <w:jc w:val="both"/>
        <w:rPr>
          <w:lang w:val="de-DE"/>
        </w:rPr>
      </w:pPr>
    </w:p>
    <w:p w14:paraId="7691457E" w14:textId="77777777" w:rsidR="00E273A4" w:rsidRPr="004B298F" w:rsidRDefault="00E273A4" w:rsidP="00E273A4">
      <w:pPr>
        <w:ind w:firstLine="720"/>
        <w:jc w:val="both"/>
        <w:rPr>
          <w:lang w:val="de-DE"/>
        </w:rPr>
      </w:pPr>
      <w:r w:rsidRPr="004B298F">
        <w:rPr>
          <w:lang w:val="de-DE"/>
        </w:rPr>
        <w:t>"§ 4/1 - Der Untersuchungsrichter kann durch eine mit Gründen versehene Entscheidung und unter Angabe der Umstände der Sache, die diese Analyse rechtfertigen, den in § 4 erwähnten Sachverständigen auffordern:</w:t>
      </w:r>
    </w:p>
    <w:p w14:paraId="3E23F6F3" w14:textId="77777777" w:rsidR="00E273A4" w:rsidRPr="004B298F" w:rsidRDefault="00E273A4" w:rsidP="00E273A4">
      <w:pPr>
        <w:jc w:val="both"/>
        <w:rPr>
          <w:lang w:val="de-DE"/>
        </w:rPr>
      </w:pPr>
    </w:p>
    <w:p w14:paraId="04C58BA4" w14:textId="77777777" w:rsidR="00E273A4" w:rsidRPr="004B298F" w:rsidRDefault="00E273A4" w:rsidP="00E273A4">
      <w:pPr>
        <w:ind w:firstLine="720"/>
        <w:jc w:val="both"/>
        <w:rPr>
          <w:lang w:val="de-DE"/>
        </w:rPr>
      </w:pPr>
      <w:r w:rsidRPr="004B298F">
        <w:rPr>
          <w:lang w:val="de-DE"/>
        </w:rPr>
        <w:t>1. das Y-STR-Profil oder das mtDNA-Profil der Referenzprobe zu erstellen,</w:t>
      </w:r>
    </w:p>
    <w:p w14:paraId="298AD15F" w14:textId="77777777" w:rsidR="00E273A4" w:rsidRPr="004B298F" w:rsidRDefault="00E273A4" w:rsidP="00E273A4">
      <w:pPr>
        <w:jc w:val="both"/>
        <w:rPr>
          <w:lang w:val="de-DE"/>
        </w:rPr>
      </w:pPr>
    </w:p>
    <w:p w14:paraId="4D8EE53B" w14:textId="77777777" w:rsidR="00E273A4" w:rsidRPr="004B298F" w:rsidRDefault="00E273A4" w:rsidP="00E273A4">
      <w:pPr>
        <w:ind w:firstLine="720"/>
        <w:jc w:val="both"/>
        <w:rPr>
          <w:lang w:val="de-DE"/>
        </w:rPr>
      </w:pPr>
      <w:r w:rsidRPr="004B298F">
        <w:rPr>
          <w:lang w:val="de-DE"/>
        </w:rPr>
        <w:t>2. gegebenenfalls einen Vergleich dieses Y-STR-Profils oder mtDNA-Profils mit den DNA-Profilen der im Rahmen dieser Sache vorgefundenen Spuren vorzunehmen."</w:t>
      </w:r>
    </w:p>
    <w:p w14:paraId="7DFCD95A" w14:textId="77777777" w:rsidR="00E273A4" w:rsidRPr="004B298F" w:rsidRDefault="00E273A4" w:rsidP="00E273A4">
      <w:pPr>
        <w:jc w:val="both"/>
        <w:rPr>
          <w:lang w:val="de-DE"/>
        </w:rPr>
      </w:pPr>
    </w:p>
    <w:p w14:paraId="682B587D" w14:textId="77777777" w:rsidR="00E273A4" w:rsidRPr="004B298F" w:rsidRDefault="00E273A4" w:rsidP="00E273A4">
      <w:pPr>
        <w:ind w:firstLine="720"/>
        <w:jc w:val="both"/>
        <w:rPr>
          <w:lang w:val="de-DE"/>
        </w:rPr>
      </w:pPr>
      <w:r w:rsidRPr="004B298F">
        <w:rPr>
          <w:i/>
          <w:iCs/>
          <w:lang w:val="de-DE"/>
        </w:rPr>
        <w:t>h)</w:t>
      </w:r>
      <w:r w:rsidRPr="004B298F">
        <w:rPr>
          <w:lang w:val="de-DE"/>
        </w:rPr>
        <w:t> In § 6 Absatz 1 werden die Wörter "in Anwendung von § 4 Nr. 1" durch die Wörter "in Anwendung von § 4 Nr. 1 und 3 und § 4/1 Nr. 1" ersetzt.</w:t>
      </w:r>
    </w:p>
    <w:p w14:paraId="61EEAAEB" w14:textId="77777777" w:rsidR="00E273A4" w:rsidRPr="004B298F" w:rsidRDefault="00E273A4" w:rsidP="00E273A4">
      <w:pPr>
        <w:jc w:val="both"/>
        <w:rPr>
          <w:lang w:val="de-DE"/>
        </w:rPr>
      </w:pPr>
    </w:p>
    <w:p w14:paraId="1C1FEEB6" w14:textId="77777777" w:rsidR="00E273A4" w:rsidRPr="004B298F" w:rsidRDefault="00E273A4" w:rsidP="00E273A4">
      <w:pPr>
        <w:ind w:firstLine="720"/>
        <w:jc w:val="both"/>
        <w:rPr>
          <w:lang w:val="de-DE"/>
        </w:rPr>
      </w:pPr>
      <w:r w:rsidRPr="004B298F">
        <w:rPr>
          <w:i/>
          <w:iCs/>
          <w:lang w:val="de-DE"/>
        </w:rPr>
        <w:t>i)</w:t>
      </w:r>
      <w:r w:rsidRPr="004B298F">
        <w:rPr>
          <w:lang w:val="de-DE"/>
        </w:rPr>
        <w:t> In § 7 Absatz 1 werden die Wörter "des in § 4 Nr. 2 erwähnten Vergleichs" durch die Wörter "des in § 4 Nr. 2 und 4 und in § 4/1 Nr. 2 erwähnten Vergleichs" ersetzt.</w:t>
      </w:r>
    </w:p>
    <w:p w14:paraId="101580D4" w14:textId="77777777" w:rsidR="00E273A4" w:rsidRPr="004B298F" w:rsidRDefault="00E273A4" w:rsidP="00E273A4">
      <w:pPr>
        <w:jc w:val="both"/>
        <w:rPr>
          <w:lang w:val="de-DE"/>
        </w:rPr>
      </w:pPr>
    </w:p>
    <w:p w14:paraId="23FC0E26" w14:textId="77777777" w:rsidR="00E273A4" w:rsidRPr="004B298F" w:rsidRDefault="00E273A4" w:rsidP="00E273A4">
      <w:pPr>
        <w:ind w:firstLine="720"/>
        <w:jc w:val="both"/>
        <w:rPr>
          <w:lang w:val="de-DE"/>
        </w:rPr>
      </w:pPr>
      <w:r w:rsidRPr="004B298F">
        <w:rPr>
          <w:i/>
          <w:iCs/>
          <w:lang w:val="de-DE"/>
        </w:rPr>
        <w:t>j)</w:t>
      </w:r>
      <w:r w:rsidRPr="004B298F">
        <w:rPr>
          <w:lang w:val="de-DE"/>
        </w:rPr>
        <w:t> In § 8 werden die Wörter "die Vernichtung" durch die Wörter "die Aufbewahrung und die Vernichtung" ersetzt.</w:t>
      </w:r>
    </w:p>
    <w:p w14:paraId="17B78613" w14:textId="77777777" w:rsidR="00E273A4" w:rsidRPr="004B298F" w:rsidRDefault="00E273A4" w:rsidP="00E273A4">
      <w:pPr>
        <w:jc w:val="both"/>
        <w:rPr>
          <w:lang w:val="de-DE"/>
        </w:rPr>
      </w:pPr>
    </w:p>
    <w:p w14:paraId="769F3834" w14:textId="77777777" w:rsidR="00E273A4" w:rsidRPr="004B298F" w:rsidRDefault="00E273A4" w:rsidP="00E273A4">
      <w:pPr>
        <w:jc w:val="both"/>
        <w:rPr>
          <w:lang w:val="de-DE"/>
        </w:rPr>
      </w:pPr>
    </w:p>
    <w:p w14:paraId="553C10A9" w14:textId="77777777" w:rsidR="00E273A4" w:rsidRPr="004B298F" w:rsidRDefault="00E273A4" w:rsidP="00E273A4">
      <w:pPr>
        <w:ind w:firstLine="720"/>
        <w:jc w:val="both"/>
        <w:rPr>
          <w:lang w:val="de-DE"/>
        </w:rPr>
      </w:pPr>
      <w:r w:rsidRPr="004B298F">
        <w:rPr>
          <w:b/>
          <w:bCs/>
          <w:lang w:val="de-DE"/>
        </w:rPr>
        <w:t>Art. 9</w:t>
      </w:r>
      <w:r w:rsidRPr="004B298F">
        <w:rPr>
          <w:b/>
          <w:lang w:val="de-DE"/>
        </w:rPr>
        <w:t xml:space="preserve"> -</w:t>
      </w:r>
      <w:r w:rsidRPr="004B298F">
        <w:rPr>
          <w:lang w:val="de-DE"/>
        </w:rPr>
        <w:t xml:space="preserve"> Artikel 90</w:t>
      </w:r>
      <w:r w:rsidRPr="004B298F">
        <w:rPr>
          <w:i/>
          <w:iCs/>
          <w:lang w:val="de-DE"/>
        </w:rPr>
        <w:t>duodecies</w:t>
      </w:r>
      <w:r w:rsidRPr="004B298F">
        <w:rPr>
          <w:lang w:val="de-DE"/>
        </w:rPr>
        <w:t xml:space="preserve"> desselben Gesetzbuches, eingefügt durch das Gesetz vom 7. November 2011 und abgeändert durch das Gesetz vom 30. November 2011, wird wie folgt abgeändert:</w:t>
      </w:r>
    </w:p>
    <w:p w14:paraId="7C580147" w14:textId="77777777" w:rsidR="00E273A4" w:rsidRPr="004B298F" w:rsidRDefault="00E273A4" w:rsidP="00E273A4">
      <w:pPr>
        <w:jc w:val="both"/>
        <w:rPr>
          <w:lang w:val="de-DE"/>
        </w:rPr>
      </w:pPr>
    </w:p>
    <w:p w14:paraId="5735F17C" w14:textId="77777777" w:rsidR="00E273A4" w:rsidRPr="004B298F" w:rsidRDefault="00E273A4" w:rsidP="00E273A4">
      <w:pPr>
        <w:ind w:firstLine="720"/>
        <w:jc w:val="both"/>
        <w:rPr>
          <w:lang w:val="de-DE"/>
        </w:rPr>
      </w:pPr>
      <w:r w:rsidRPr="004B298F">
        <w:rPr>
          <w:lang w:val="de-DE"/>
        </w:rPr>
        <w:t>1. </w:t>
      </w:r>
      <w:r w:rsidRPr="004B298F">
        <w:rPr>
          <w:i/>
          <w:iCs/>
          <w:lang w:val="de-DE"/>
        </w:rPr>
        <w:t>[Abänderung des niederländischen Textes]</w:t>
      </w:r>
    </w:p>
    <w:p w14:paraId="4B7E0314" w14:textId="77777777" w:rsidR="00E273A4" w:rsidRPr="004B298F" w:rsidRDefault="00E273A4" w:rsidP="00E273A4">
      <w:pPr>
        <w:jc w:val="both"/>
        <w:rPr>
          <w:lang w:val="de-DE"/>
        </w:rPr>
      </w:pPr>
    </w:p>
    <w:p w14:paraId="3C48F8B9" w14:textId="77777777" w:rsidR="00E273A4" w:rsidRPr="004B298F" w:rsidRDefault="00E273A4" w:rsidP="00E273A4">
      <w:pPr>
        <w:ind w:firstLine="720"/>
        <w:jc w:val="both"/>
        <w:rPr>
          <w:lang w:val="de-DE"/>
        </w:rPr>
      </w:pPr>
      <w:r w:rsidRPr="004B298F">
        <w:rPr>
          <w:lang w:val="de-DE"/>
        </w:rPr>
        <w:t>2.  In § 3 Absatz 1 werden die Wörter ", die Gegenexpertise und die Vernichtung der Referenzprobe und der daraus abgeleiteten Proben, die DNA enthalten, werden gemäß Artikel 90</w:t>
      </w:r>
      <w:r w:rsidRPr="004B298F">
        <w:rPr>
          <w:i/>
          <w:iCs/>
          <w:lang w:val="de-DE"/>
        </w:rPr>
        <w:t>undecies</w:t>
      </w:r>
      <w:r w:rsidRPr="004B298F">
        <w:rPr>
          <w:lang w:val="de-DE"/>
        </w:rPr>
        <w:t xml:space="preserve"> §§ 2 bis 5 und § 8 durchgeführt" durch die Wörter "und die Gegenexpertise werden gemäß Artikel 90</w:t>
      </w:r>
      <w:r w:rsidRPr="004B298F">
        <w:rPr>
          <w:i/>
          <w:iCs/>
          <w:lang w:val="de-DE"/>
        </w:rPr>
        <w:t>undecies</w:t>
      </w:r>
      <w:r w:rsidRPr="004B298F">
        <w:rPr>
          <w:lang w:val="de-DE"/>
        </w:rPr>
        <w:t xml:space="preserve"> §§ 2 bis 5 durchgeführt" ersetzt.</w:t>
      </w:r>
    </w:p>
    <w:p w14:paraId="567A9E9B" w14:textId="77777777" w:rsidR="00E273A4" w:rsidRPr="004B298F" w:rsidRDefault="00E273A4" w:rsidP="00E273A4">
      <w:pPr>
        <w:jc w:val="both"/>
        <w:rPr>
          <w:lang w:val="de-DE"/>
        </w:rPr>
      </w:pPr>
    </w:p>
    <w:p w14:paraId="39239280" w14:textId="77777777" w:rsidR="00E273A4" w:rsidRPr="004B298F" w:rsidRDefault="00E273A4" w:rsidP="00E273A4">
      <w:pPr>
        <w:ind w:firstLine="720"/>
        <w:jc w:val="both"/>
        <w:rPr>
          <w:lang w:val="de-DE"/>
        </w:rPr>
      </w:pPr>
      <w:r w:rsidRPr="004B298F">
        <w:rPr>
          <w:lang w:val="de-DE"/>
        </w:rPr>
        <w:t>3. In § 3 wird Absatz 2 durch die Wörter ", der die Referenzprobe und die daraus abgeleiteten Proben, die DNA enthalten, spätestens sechs Monate nach Übermittlung seines Berichts vernichtet, es sei denn, der Untersuchungsrichter ordnet zur Ermöglichung weiterer Analysen auf der Grundlage derselben Referenzprobe durch eine mit Gründen versehene Entscheidung eine andere Aufbewahrungsfrist an, die fünf Jahre nicht überschreiten darf" ergänzt.</w:t>
      </w:r>
    </w:p>
    <w:p w14:paraId="24B80B73" w14:textId="77777777" w:rsidR="00E273A4" w:rsidRPr="004B298F" w:rsidRDefault="00E273A4" w:rsidP="00E273A4">
      <w:pPr>
        <w:jc w:val="both"/>
        <w:rPr>
          <w:lang w:val="de-DE"/>
        </w:rPr>
      </w:pPr>
    </w:p>
    <w:p w14:paraId="439BF12D" w14:textId="77777777" w:rsidR="00E273A4" w:rsidRPr="004B298F" w:rsidRDefault="00E273A4" w:rsidP="00E273A4">
      <w:pPr>
        <w:ind w:firstLine="720"/>
        <w:jc w:val="both"/>
        <w:rPr>
          <w:lang w:val="de-DE"/>
        </w:rPr>
      </w:pPr>
      <w:r w:rsidRPr="004B298F">
        <w:rPr>
          <w:lang w:val="de-DE"/>
        </w:rPr>
        <w:t>4. In § 4 werden die Wörter "in Sachen sexueller Übergriff oder Vergewaltigung" durch die Wörter "in Bezug auf die in Artikel 417/7 oder 417/11 des Strafgesetzbuches erwähnten Straftaten" ersetzt.</w:t>
      </w:r>
    </w:p>
    <w:p w14:paraId="5080203E" w14:textId="77777777" w:rsidR="00E273A4" w:rsidRPr="004B298F" w:rsidRDefault="00E273A4" w:rsidP="00E273A4">
      <w:pPr>
        <w:jc w:val="both"/>
        <w:rPr>
          <w:lang w:val="de-DE"/>
        </w:rPr>
      </w:pPr>
    </w:p>
    <w:p w14:paraId="5E61BCA5" w14:textId="77777777" w:rsidR="00E273A4" w:rsidRPr="004B298F" w:rsidRDefault="00E273A4" w:rsidP="00E273A4">
      <w:pPr>
        <w:jc w:val="both"/>
        <w:rPr>
          <w:lang w:val="de-DE"/>
        </w:rPr>
      </w:pPr>
    </w:p>
    <w:p w14:paraId="668EE2C7" w14:textId="77777777" w:rsidR="00E273A4" w:rsidRPr="004B298F" w:rsidRDefault="00E273A4" w:rsidP="00D20749">
      <w:pPr>
        <w:jc w:val="center"/>
        <w:rPr>
          <w:lang w:val="de-DE"/>
        </w:rPr>
      </w:pPr>
      <w:r w:rsidRPr="004B298F">
        <w:rPr>
          <w:lang w:val="de-DE"/>
        </w:rPr>
        <w:t xml:space="preserve">KAPITEL 3 - </w:t>
      </w:r>
      <w:r w:rsidRPr="004B298F">
        <w:rPr>
          <w:i/>
          <w:iCs/>
          <w:lang w:val="de-DE"/>
        </w:rPr>
        <w:t>Abänderungen des Gesetzes vom 22. März 1999 über das Identifizierungsverfahren durch DNA-Analyse in Strafsachen</w:t>
      </w:r>
    </w:p>
    <w:p w14:paraId="129EC828" w14:textId="77777777" w:rsidR="00E273A4" w:rsidRPr="004B298F" w:rsidRDefault="00E273A4" w:rsidP="000E7C11">
      <w:pPr>
        <w:rPr>
          <w:lang w:val="de-DE"/>
        </w:rPr>
      </w:pPr>
    </w:p>
    <w:p w14:paraId="70717487" w14:textId="77777777" w:rsidR="00E273A4" w:rsidRPr="004B298F" w:rsidRDefault="00E273A4" w:rsidP="00E273A4">
      <w:pPr>
        <w:jc w:val="both"/>
        <w:rPr>
          <w:lang w:val="de-DE"/>
        </w:rPr>
      </w:pPr>
    </w:p>
    <w:p w14:paraId="4B90629E" w14:textId="77777777" w:rsidR="00E273A4" w:rsidRPr="004B298F" w:rsidRDefault="00E273A4" w:rsidP="00E273A4">
      <w:pPr>
        <w:ind w:firstLine="720"/>
        <w:jc w:val="both"/>
        <w:rPr>
          <w:lang w:val="de-DE"/>
        </w:rPr>
      </w:pPr>
      <w:r w:rsidRPr="004B298F">
        <w:rPr>
          <w:b/>
          <w:bCs/>
          <w:lang w:val="de-DE"/>
        </w:rPr>
        <w:t>Art. 10</w:t>
      </w:r>
      <w:r w:rsidRPr="004B298F">
        <w:rPr>
          <w:b/>
          <w:lang w:val="de-DE"/>
        </w:rPr>
        <w:t xml:space="preserve"> -</w:t>
      </w:r>
      <w:r w:rsidRPr="004B298F">
        <w:rPr>
          <w:lang w:val="de-DE"/>
        </w:rPr>
        <w:t xml:space="preserve"> Artikel 2 des Gesetzes vom 22. März 1999 über das Identifizierungsverfahren durch DNA-Analyse in Strafsachen, ersetzt durch das Gesetz vom 7. November 2011 und zuletzt abgeändert durch das Gesetz vom 17. Mai 2017, wird wie folgt abgeändert:</w:t>
      </w:r>
    </w:p>
    <w:p w14:paraId="7D241FBC" w14:textId="77777777" w:rsidR="00E273A4" w:rsidRPr="004B298F" w:rsidRDefault="00E273A4" w:rsidP="00E273A4">
      <w:pPr>
        <w:jc w:val="both"/>
        <w:rPr>
          <w:lang w:val="de-DE"/>
        </w:rPr>
      </w:pPr>
    </w:p>
    <w:p w14:paraId="6DE2756B" w14:textId="77777777" w:rsidR="00E273A4" w:rsidRPr="004B298F" w:rsidRDefault="00E273A4" w:rsidP="00E273A4">
      <w:pPr>
        <w:ind w:firstLine="720"/>
        <w:jc w:val="both"/>
        <w:rPr>
          <w:lang w:val="de-DE"/>
        </w:rPr>
      </w:pPr>
      <w:r w:rsidRPr="004B298F">
        <w:rPr>
          <w:i/>
          <w:iCs/>
          <w:lang w:val="de-DE"/>
        </w:rPr>
        <w:t>a)</w:t>
      </w:r>
      <w:r w:rsidRPr="004B298F">
        <w:rPr>
          <w:lang w:val="de-DE"/>
        </w:rPr>
        <w:t> Nummer 1 wird wie folgt ersetzt:</w:t>
      </w:r>
    </w:p>
    <w:p w14:paraId="23BF691B" w14:textId="77777777" w:rsidR="00E273A4" w:rsidRPr="004B298F" w:rsidRDefault="00E273A4" w:rsidP="00E273A4">
      <w:pPr>
        <w:jc w:val="both"/>
        <w:rPr>
          <w:lang w:val="de-DE"/>
        </w:rPr>
      </w:pPr>
    </w:p>
    <w:p w14:paraId="0130058F" w14:textId="77777777" w:rsidR="00E273A4" w:rsidRPr="004B298F" w:rsidRDefault="00E273A4" w:rsidP="00E273A4">
      <w:pPr>
        <w:ind w:firstLine="720"/>
        <w:jc w:val="both"/>
        <w:rPr>
          <w:lang w:val="de-DE"/>
        </w:rPr>
      </w:pPr>
      <w:r w:rsidRPr="004B298F">
        <w:rPr>
          <w:lang w:val="de-DE"/>
        </w:rPr>
        <w:t>"1. DNA-Profil: einen alphanumerischen Code, der für jedes Individuum spezifisch ist und auf der Grundlage von Erbgutsequenzen bestimmt wird,".</w:t>
      </w:r>
    </w:p>
    <w:p w14:paraId="2A51DCC6" w14:textId="77777777" w:rsidR="00E273A4" w:rsidRPr="004B298F" w:rsidRDefault="00E273A4" w:rsidP="00E273A4">
      <w:pPr>
        <w:jc w:val="both"/>
        <w:rPr>
          <w:lang w:val="de-DE"/>
        </w:rPr>
      </w:pPr>
    </w:p>
    <w:p w14:paraId="218F56A6" w14:textId="77777777" w:rsidR="00E273A4" w:rsidRPr="004B298F" w:rsidRDefault="00E273A4" w:rsidP="00E273A4">
      <w:pPr>
        <w:ind w:firstLine="720"/>
        <w:jc w:val="both"/>
        <w:rPr>
          <w:lang w:val="de-DE"/>
        </w:rPr>
      </w:pPr>
      <w:r w:rsidRPr="004B298F">
        <w:rPr>
          <w:i/>
          <w:lang w:val="de-DE"/>
        </w:rPr>
        <w:lastRenderedPageBreak/>
        <w:t>b)</w:t>
      </w:r>
      <w:r w:rsidRPr="004B298F">
        <w:rPr>
          <w:lang w:val="de-DE"/>
        </w:rPr>
        <w:t> Die Nummern 1/1 und 1/2 mit folgendem Wortlaut werden eingefügt:</w:t>
      </w:r>
    </w:p>
    <w:p w14:paraId="12FBDE8F" w14:textId="77777777" w:rsidR="00E273A4" w:rsidRPr="004B298F" w:rsidRDefault="00E273A4" w:rsidP="00E273A4">
      <w:pPr>
        <w:jc w:val="both"/>
        <w:rPr>
          <w:lang w:val="de-DE"/>
        </w:rPr>
      </w:pPr>
    </w:p>
    <w:p w14:paraId="6395D147" w14:textId="77777777" w:rsidR="00E273A4" w:rsidRPr="004B298F" w:rsidRDefault="00E273A4" w:rsidP="00E273A4">
      <w:pPr>
        <w:ind w:firstLine="720"/>
        <w:jc w:val="both"/>
        <w:rPr>
          <w:lang w:val="de-DE"/>
        </w:rPr>
      </w:pPr>
      <w:r w:rsidRPr="004B298F">
        <w:rPr>
          <w:lang w:val="de-DE"/>
        </w:rPr>
        <w:t>"1/1. Y-STR-Profil: einen alphanumerischen Code, der für Männer aus derselben väterlichen Linie spezifisch ist und auf der Grundlage von Erbgutsequenzen, die sich auf dem männlichen Y-Chromosom befinden, bestimmt wird,</w:t>
      </w:r>
    </w:p>
    <w:p w14:paraId="058A7144" w14:textId="77777777" w:rsidR="00E273A4" w:rsidRPr="004B298F" w:rsidRDefault="00E273A4" w:rsidP="00E273A4">
      <w:pPr>
        <w:jc w:val="both"/>
        <w:rPr>
          <w:lang w:val="de-DE"/>
        </w:rPr>
      </w:pPr>
    </w:p>
    <w:p w14:paraId="2B27FF0B" w14:textId="77777777" w:rsidR="00E273A4" w:rsidRPr="004B298F" w:rsidRDefault="00E273A4" w:rsidP="00E273A4">
      <w:pPr>
        <w:ind w:firstLine="720"/>
        <w:jc w:val="both"/>
        <w:rPr>
          <w:lang w:val="de-DE"/>
        </w:rPr>
      </w:pPr>
      <w:r w:rsidRPr="004B298F">
        <w:rPr>
          <w:lang w:val="de-DE"/>
        </w:rPr>
        <w:t>1/2. mtDNA-Profil: einen alphanumerischen Code, der für Individuen aus derselben mütterlichen Linie spezifisch ist und an spezifischen Stellen des zirkulären Genoms in den Mitochondrien bestimmt wird,".</w:t>
      </w:r>
    </w:p>
    <w:p w14:paraId="38700B75" w14:textId="77777777" w:rsidR="00E273A4" w:rsidRPr="004B298F" w:rsidRDefault="00E273A4" w:rsidP="00E273A4">
      <w:pPr>
        <w:jc w:val="both"/>
        <w:rPr>
          <w:lang w:val="de-DE"/>
        </w:rPr>
      </w:pPr>
    </w:p>
    <w:p w14:paraId="3D7465C4" w14:textId="77777777" w:rsidR="00E273A4" w:rsidRPr="004B298F" w:rsidRDefault="00E273A4" w:rsidP="00E273A4">
      <w:pPr>
        <w:ind w:firstLine="720"/>
        <w:jc w:val="both"/>
        <w:rPr>
          <w:lang w:val="de-DE"/>
        </w:rPr>
      </w:pPr>
      <w:r w:rsidRPr="004B298F">
        <w:rPr>
          <w:i/>
          <w:iCs/>
          <w:lang w:val="de-DE"/>
        </w:rPr>
        <w:t>c)</w:t>
      </w:r>
      <w:r w:rsidRPr="004B298F">
        <w:rPr>
          <w:lang w:val="de-DE"/>
        </w:rPr>
        <w:t> In Nr. 6 werden zwischen den Wörtern "zu Zwecken des Strafverfahrens" und dem Wort "vorsieht" die Wörter ", zur Ermöglichung der direkten oder indirekten Identifizierung unbekannter verstorbener Personen oder zur Erleichterung der Suche nach vermissten Personen" eingefügt.</w:t>
      </w:r>
    </w:p>
    <w:p w14:paraId="3570D703" w14:textId="77777777" w:rsidR="00E273A4" w:rsidRPr="004B298F" w:rsidRDefault="00E273A4" w:rsidP="00E273A4">
      <w:pPr>
        <w:jc w:val="both"/>
        <w:rPr>
          <w:lang w:val="de-DE"/>
        </w:rPr>
      </w:pPr>
    </w:p>
    <w:p w14:paraId="44F55A84" w14:textId="77777777" w:rsidR="00E273A4" w:rsidRPr="004B298F" w:rsidRDefault="00E273A4" w:rsidP="00E273A4">
      <w:pPr>
        <w:ind w:firstLine="720"/>
        <w:jc w:val="both"/>
        <w:rPr>
          <w:lang w:val="de-DE"/>
        </w:rPr>
      </w:pPr>
      <w:r w:rsidRPr="004B298F">
        <w:rPr>
          <w:i/>
          <w:lang w:val="de-DE"/>
        </w:rPr>
        <w:t>d)</w:t>
      </w:r>
      <w:r w:rsidRPr="004B298F">
        <w:rPr>
          <w:lang w:val="de-DE"/>
        </w:rPr>
        <w:t> Eine Nummer 6/1 mit folgendem Wortlaut wird eingefügt:</w:t>
      </w:r>
    </w:p>
    <w:p w14:paraId="139E5E49" w14:textId="77777777" w:rsidR="00E273A4" w:rsidRPr="004B298F" w:rsidRDefault="00E273A4" w:rsidP="00E273A4">
      <w:pPr>
        <w:jc w:val="both"/>
        <w:rPr>
          <w:lang w:val="de-DE"/>
        </w:rPr>
      </w:pPr>
    </w:p>
    <w:p w14:paraId="3D93D250" w14:textId="77777777" w:rsidR="00E273A4" w:rsidRPr="004B298F" w:rsidRDefault="00E273A4" w:rsidP="00E273A4">
      <w:pPr>
        <w:ind w:firstLine="720"/>
        <w:jc w:val="both"/>
        <w:rPr>
          <w:lang w:val="de-DE"/>
        </w:rPr>
      </w:pPr>
      <w:r w:rsidRPr="004B298F">
        <w:rPr>
          <w:lang w:val="de-DE"/>
        </w:rPr>
        <w:t>"6/1. "internationale DNA-Datenbanken: die DNA-Datenbanken, die von europäischen oder internationalen öffentlich-rechtlichen Organisationen zu Zwecken des Strafverfahrens, zur Ermöglichung der direkten oder indirekten Identifizierung unbekannter verstorbener Personen oder zur Erleichterung der Suche nach vermissten Personen eingerichtet und verwaltet werden und die vom König durch einen im Ministerrat beratenen Erlass und nach Stellungnahme der Evaluationskommission für DNA-Analyse bestimmt werden,".</w:t>
      </w:r>
    </w:p>
    <w:p w14:paraId="6AF81EF3" w14:textId="77777777" w:rsidR="00E273A4" w:rsidRPr="004B298F" w:rsidRDefault="00E273A4" w:rsidP="00E273A4">
      <w:pPr>
        <w:jc w:val="both"/>
        <w:rPr>
          <w:lang w:val="de-DE"/>
        </w:rPr>
      </w:pPr>
    </w:p>
    <w:p w14:paraId="4BC852F4" w14:textId="77777777" w:rsidR="00E273A4" w:rsidRPr="004B298F" w:rsidRDefault="00E273A4" w:rsidP="00E273A4">
      <w:pPr>
        <w:ind w:firstLine="720"/>
        <w:jc w:val="both"/>
        <w:rPr>
          <w:lang w:val="de-DE"/>
        </w:rPr>
      </w:pPr>
      <w:r w:rsidRPr="004B298F">
        <w:rPr>
          <w:i/>
          <w:lang w:val="de-DE"/>
        </w:rPr>
        <w:t>e)</w:t>
      </w:r>
      <w:r w:rsidRPr="004B298F">
        <w:rPr>
          <w:lang w:val="de-DE"/>
        </w:rPr>
        <w:t> Nummer 7 wird durch die Wörter "oder von einer europäischen oder internationalen Organisation, die eine internationale DNA-Datenbank verwaltet," ergänzt.</w:t>
      </w:r>
    </w:p>
    <w:p w14:paraId="5F232C16" w14:textId="77777777" w:rsidR="00E273A4" w:rsidRPr="004B298F" w:rsidRDefault="00E273A4" w:rsidP="00E273A4">
      <w:pPr>
        <w:ind w:firstLine="720"/>
        <w:jc w:val="both"/>
        <w:rPr>
          <w:lang w:val="de-DE"/>
        </w:rPr>
      </w:pPr>
    </w:p>
    <w:p w14:paraId="635F32D7" w14:textId="77777777" w:rsidR="00E273A4" w:rsidRPr="004B298F" w:rsidRDefault="00E273A4" w:rsidP="00E273A4">
      <w:pPr>
        <w:ind w:firstLine="720"/>
        <w:jc w:val="both"/>
        <w:rPr>
          <w:lang w:val="de-DE"/>
        </w:rPr>
      </w:pPr>
      <w:r w:rsidRPr="004B298F">
        <w:rPr>
          <w:i/>
          <w:iCs/>
          <w:lang w:val="de-DE"/>
        </w:rPr>
        <w:t>f)</w:t>
      </w:r>
      <w:r w:rsidRPr="004B298F">
        <w:rPr>
          <w:lang w:val="de-DE"/>
        </w:rPr>
        <w:t> In Nr. 10 werden zwischen den Wörtern "die ausländischen" und dem Wort "DNA-Datenbanken" die Wörter "oder internationalen" eingefügt.</w:t>
      </w:r>
    </w:p>
    <w:p w14:paraId="562E3CB1" w14:textId="77777777" w:rsidR="00E273A4" w:rsidRPr="004B298F" w:rsidRDefault="00E273A4" w:rsidP="00E273A4">
      <w:pPr>
        <w:jc w:val="both"/>
        <w:rPr>
          <w:lang w:val="de-DE"/>
        </w:rPr>
      </w:pPr>
    </w:p>
    <w:p w14:paraId="46DB434B" w14:textId="77777777" w:rsidR="00E273A4" w:rsidRPr="004B298F" w:rsidRDefault="00E273A4" w:rsidP="00E273A4">
      <w:pPr>
        <w:jc w:val="both"/>
        <w:rPr>
          <w:lang w:val="de-DE"/>
        </w:rPr>
      </w:pPr>
    </w:p>
    <w:p w14:paraId="64B16AC9" w14:textId="77777777" w:rsidR="00E273A4" w:rsidRPr="004B298F" w:rsidRDefault="00E273A4" w:rsidP="00E273A4">
      <w:pPr>
        <w:ind w:firstLine="720"/>
        <w:jc w:val="both"/>
        <w:rPr>
          <w:lang w:val="de-DE"/>
        </w:rPr>
      </w:pPr>
      <w:r w:rsidRPr="004B298F">
        <w:rPr>
          <w:b/>
          <w:bCs/>
          <w:lang w:val="de-DE"/>
        </w:rPr>
        <w:t>Art. 11</w:t>
      </w:r>
      <w:r w:rsidRPr="004B298F">
        <w:rPr>
          <w:b/>
          <w:lang w:val="de-DE"/>
        </w:rPr>
        <w:t xml:space="preserve"> -</w:t>
      </w:r>
      <w:r w:rsidRPr="004B298F">
        <w:rPr>
          <w:lang w:val="de-DE"/>
        </w:rPr>
        <w:t xml:space="preserve"> Artikel 3 desselben Gesetzes, ersetzt durch das Gesetz vom 21. Dezember 2013, wird durch einen Paragraphen 3 mit folgendem Wortlaut ergänzt:</w:t>
      </w:r>
    </w:p>
    <w:p w14:paraId="055A995C" w14:textId="77777777" w:rsidR="00E273A4" w:rsidRPr="004B298F" w:rsidRDefault="00E273A4" w:rsidP="00E273A4">
      <w:pPr>
        <w:jc w:val="both"/>
        <w:rPr>
          <w:lang w:val="de-DE"/>
        </w:rPr>
      </w:pPr>
    </w:p>
    <w:p w14:paraId="7FBA06F4" w14:textId="77777777" w:rsidR="00E273A4" w:rsidRPr="004B298F" w:rsidRDefault="00E273A4" w:rsidP="00E273A4">
      <w:pPr>
        <w:ind w:firstLine="720"/>
        <w:jc w:val="both"/>
        <w:rPr>
          <w:lang w:val="de-DE"/>
        </w:rPr>
      </w:pPr>
      <w:r w:rsidRPr="004B298F">
        <w:rPr>
          <w:lang w:val="de-DE"/>
        </w:rPr>
        <w:t>"§ 3 - Ein DNA-Profil darf auf keinen Fall Informationen enthalten, die Rückschlüsse auf den Gesundheitszustand oder das Vorliegen einer Erbkrankheit bei der Quelle des DNA-Profils zulassen."</w:t>
      </w:r>
    </w:p>
    <w:p w14:paraId="1EA9C91C" w14:textId="77777777" w:rsidR="00E273A4" w:rsidRPr="004B298F" w:rsidRDefault="00E273A4" w:rsidP="00E273A4">
      <w:pPr>
        <w:jc w:val="both"/>
        <w:rPr>
          <w:lang w:val="de-DE"/>
        </w:rPr>
      </w:pPr>
    </w:p>
    <w:p w14:paraId="7295046C" w14:textId="77777777" w:rsidR="00E273A4" w:rsidRPr="004B298F" w:rsidRDefault="00E273A4" w:rsidP="00E273A4">
      <w:pPr>
        <w:jc w:val="both"/>
        <w:rPr>
          <w:lang w:val="de-DE"/>
        </w:rPr>
      </w:pPr>
    </w:p>
    <w:p w14:paraId="59D7877D" w14:textId="77777777" w:rsidR="00E273A4" w:rsidRPr="004B298F" w:rsidRDefault="00E273A4" w:rsidP="00E273A4">
      <w:pPr>
        <w:ind w:firstLine="720"/>
        <w:jc w:val="both"/>
        <w:rPr>
          <w:lang w:val="de-DE"/>
        </w:rPr>
      </w:pPr>
      <w:r w:rsidRPr="004B298F">
        <w:rPr>
          <w:b/>
          <w:bCs/>
          <w:lang w:val="de-DE"/>
        </w:rPr>
        <w:t>Art. 12</w:t>
      </w:r>
      <w:r w:rsidRPr="004B298F">
        <w:rPr>
          <w:b/>
          <w:lang w:val="de-DE"/>
        </w:rPr>
        <w:t xml:space="preserve"> -</w:t>
      </w:r>
      <w:r w:rsidRPr="004B298F">
        <w:rPr>
          <w:lang w:val="de-DE"/>
        </w:rPr>
        <w:t xml:space="preserve"> Artikel 3</w:t>
      </w:r>
      <w:r w:rsidRPr="004B298F">
        <w:rPr>
          <w:i/>
          <w:iCs/>
          <w:lang w:val="de-DE"/>
        </w:rPr>
        <w:t>bis</w:t>
      </w:r>
      <w:r w:rsidRPr="004B298F">
        <w:rPr>
          <w:lang w:val="de-DE"/>
        </w:rPr>
        <w:t xml:space="preserve"> desselben Gesetzes, eingefügt durch das Gesetz vom 7. November 2011 und zuletzt abgeändert durch das Gesetz vom 17. Mai 2017, wird wie folgt abgeändert:</w:t>
      </w:r>
    </w:p>
    <w:p w14:paraId="3C75A1C0" w14:textId="77777777" w:rsidR="00E273A4" w:rsidRPr="004B298F" w:rsidRDefault="00E273A4" w:rsidP="00E273A4">
      <w:pPr>
        <w:jc w:val="both"/>
        <w:rPr>
          <w:lang w:val="de-DE"/>
        </w:rPr>
      </w:pPr>
    </w:p>
    <w:p w14:paraId="07CB0657" w14:textId="77777777" w:rsidR="00E273A4" w:rsidRPr="004B298F" w:rsidRDefault="00E273A4" w:rsidP="00E273A4">
      <w:pPr>
        <w:ind w:firstLine="720"/>
        <w:jc w:val="both"/>
        <w:rPr>
          <w:lang w:val="de-DE"/>
        </w:rPr>
      </w:pPr>
      <w:r w:rsidRPr="004B298F">
        <w:rPr>
          <w:lang w:val="de-DE"/>
        </w:rPr>
        <w:t>1. In § 2 Absatz 1 werden die Wörter "Artikel 44</w:t>
      </w:r>
      <w:r w:rsidRPr="004B298F">
        <w:rPr>
          <w:i/>
          <w:iCs/>
          <w:lang w:val="de-DE"/>
        </w:rPr>
        <w:t>quater</w:t>
      </w:r>
      <w:r w:rsidRPr="004B298F">
        <w:rPr>
          <w:lang w:val="de-DE"/>
        </w:rPr>
        <w:t>, 44</w:t>
      </w:r>
      <w:r w:rsidRPr="004B298F">
        <w:rPr>
          <w:i/>
          <w:iCs/>
          <w:lang w:val="de-DE"/>
        </w:rPr>
        <w:t>quinquies</w:t>
      </w:r>
      <w:r w:rsidRPr="004B298F">
        <w:rPr>
          <w:lang w:val="de-DE"/>
        </w:rPr>
        <w:t>, 44</w:t>
      </w:r>
      <w:r w:rsidRPr="004B298F">
        <w:rPr>
          <w:i/>
          <w:iCs/>
          <w:lang w:val="de-DE"/>
        </w:rPr>
        <w:t>septies</w:t>
      </w:r>
      <w:r w:rsidRPr="004B298F">
        <w:rPr>
          <w:lang w:val="de-DE"/>
        </w:rPr>
        <w:t xml:space="preserve"> und 90</w:t>
      </w:r>
      <w:r w:rsidRPr="004B298F">
        <w:rPr>
          <w:i/>
          <w:iCs/>
          <w:lang w:val="de-DE"/>
        </w:rPr>
        <w:t>undecies</w:t>
      </w:r>
      <w:r w:rsidRPr="004B298F">
        <w:rPr>
          <w:lang w:val="de-DE"/>
        </w:rPr>
        <w:t xml:space="preserve"> des Strafprozessgesetzbuches" durch die Wörter "Artikel 44</w:t>
      </w:r>
      <w:r w:rsidRPr="004B298F">
        <w:rPr>
          <w:i/>
          <w:iCs/>
          <w:lang w:val="de-DE"/>
        </w:rPr>
        <w:t>quater</w:t>
      </w:r>
      <w:r w:rsidRPr="004B298F">
        <w:rPr>
          <w:lang w:val="de-DE"/>
        </w:rPr>
        <w:t>, 44</w:t>
      </w:r>
      <w:r w:rsidRPr="004B298F">
        <w:rPr>
          <w:i/>
          <w:iCs/>
          <w:lang w:val="de-DE"/>
        </w:rPr>
        <w:t>quinquies</w:t>
      </w:r>
      <w:r w:rsidRPr="004B298F">
        <w:rPr>
          <w:lang w:val="de-DE"/>
        </w:rPr>
        <w:t>, 44</w:t>
      </w:r>
      <w:r w:rsidRPr="004B298F">
        <w:rPr>
          <w:i/>
          <w:iCs/>
          <w:lang w:val="de-DE"/>
        </w:rPr>
        <w:t>septies</w:t>
      </w:r>
      <w:r w:rsidRPr="004B298F">
        <w:rPr>
          <w:lang w:val="de-DE"/>
        </w:rPr>
        <w:t>, 44</w:t>
      </w:r>
      <w:r w:rsidRPr="004B298F">
        <w:rPr>
          <w:i/>
          <w:iCs/>
          <w:lang w:val="de-DE"/>
        </w:rPr>
        <w:t>octies</w:t>
      </w:r>
      <w:r w:rsidRPr="004B298F">
        <w:rPr>
          <w:lang w:val="de-DE"/>
        </w:rPr>
        <w:t xml:space="preserve"> und 90</w:t>
      </w:r>
      <w:r w:rsidRPr="004B298F">
        <w:rPr>
          <w:i/>
          <w:iCs/>
          <w:lang w:val="de-DE"/>
        </w:rPr>
        <w:t xml:space="preserve">undecies </w:t>
      </w:r>
      <w:r w:rsidRPr="004B298F">
        <w:rPr>
          <w:lang w:val="de-DE"/>
        </w:rPr>
        <w:t>des Strafprozessgesetzbuches" ersetzt.</w:t>
      </w:r>
    </w:p>
    <w:p w14:paraId="12BEE4F1" w14:textId="77777777" w:rsidR="00E273A4" w:rsidRPr="004B298F" w:rsidRDefault="00E273A4" w:rsidP="00E273A4">
      <w:pPr>
        <w:jc w:val="both"/>
        <w:rPr>
          <w:lang w:val="de-DE"/>
        </w:rPr>
      </w:pPr>
    </w:p>
    <w:p w14:paraId="4201E48B" w14:textId="77777777" w:rsidR="004B298F" w:rsidRDefault="004B298F">
      <w:pPr>
        <w:rPr>
          <w:lang w:val="de-DE"/>
        </w:rPr>
      </w:pPr>
      <w:r>
        <w:rPr>
          <w:lang w:val="de-DE"/>
        </w:rPr>
        <w:br w:type="page"/>
      </w:r>
    </w:p>
    <w:p w14:paraId="4061A0E8" w14:textId="187E57FB" w:rsidR="00E273A4" w:rsidRPr="004B298F" w:rsidRDefault="00E273A4" w:rsidP="00E273A4">
      <w:pPr>
        <w:ind w:firstLine="720"/>
        <w:jc w:val="both"/>
        <w:rPr>
          <w:lang w:val="de-DE"/>
        </w:rPr>
      </w:pPr>
      <w:r w:rsidRPr="004B298F">
        <w:rPr>
          <w:lang w:val="de-DE"/>
        </w:rPr>
        <w:lastRenderedPageBreak/>
        <w:t>2. Ein § 2/1 mit folgendem Wortlaut wird eingefügt:</w:t>
      </w:r>
    </w:p>
    <w:p w14:paraId="7C66B653" w14:textId="77777777" w:rsidR="00E273A4" w:rsidRPr="004B298F" w:rsidRDefault="00E273A4" w:rsidP="00E273A4">
      <w:pPr>
        <w:jc w:val="both"/>
        <w:rPr>
          <w:lang w:val="de-DE"/>
        </w:rPr>
      </w:pPr>
    </w:p>
    <w:p w14:paraId="0B6D8A63" w14:textId="77777777" w:rsidR="00E273A4" w:rsidRPr="004B298F" w:rsidRDefault="00E273A4" w:rsidP="00E273A4">
      <w:pPr>
        <w:ind w:firstLine="720"/>
        <w:jc w:val="both"/>
        <w:rPr>
          <w:lang w:val="de-DE"/>
        </w:rPr>
      </w:pPr>
      <w:r w:rsidRPr="004B298F">
        <w:rPr>
          <w:lang w:val="de-DE"/>
        </w:rPr>
        <w:t>"§ 2/1 - In Anwendung von § 2 registriert und verarbeitet das nationale Büro als für die Verarbeitung Verantwortlicher folgende Daten:</w:t>
      </w:r>
    </w:p>
    <w:p w14:paraId="0462B1BD" w14:textId="77777777" w:rsidR="00E273A4" w:rsidRPr="004B298F" w:rsidRDefault="00E273A4" w:rsidP="00E273A4">
      <w:pPr>
        <w:jc w:val="both"/>
        <w:rPr>
          <w:lang w:val="de-DE"/>
        </w:rPr>
      </w:pPr>
    </w:p>
    <w:p w14:paraId="594954DC" w14:textId="77777777" w:rsidR="00E273A4" w:rsidRPr="004B298F" w:rsidRDefault="00E273A4" w:rsidP="00E273A4">
      <w:pPr>
        <w:ind w:firstLine="720"/>
        <w:jc w:val="both"/>
        <w:rPr>
          <w:lang w:val="de-DE"/>
        </w:rPr>
      </w:pPr>
      <w:r w:rsidRPr="004B298F">
        <w:rPr>
          <w:lang w:val="de-DE"/>
        </w:rPr>
        <w:t>1. die Identität der Personen, gegen die aufgrund der Artikel 44</w:t>
      </w:r>
      <w:r w:rsidRPr="004B298F">
        <w:rPr>
          <w:i/>
          <w:iCs/>
          <w:lang w:val="de-DE"/>
        </w:rPr>
        <w:t>quinquies</w:t>
      </w:r>
      <w:r w:rsidRPr="004B298F">
        <w:rPr>
          <w:lang w:val="de-DE"/>
        </w:rPr>
        <w:t xml:space="preserve"> und 90</w:t>
      </w:r>
      <w:r w:rsidRPr="004B298F">
        <w:rPr>
          <w:i/>
          <w:iCs/>
          <w:lang w:val="de-DE"/>
        </w:rPr>
        <w:t>undecies</w:t>
      </w:r>
      <w:r w:rsidRPr="004B298F">
        <w:rPr>
          <w:lang w:val="de-DE"/>
        </w:rPr>
        <w:t xml:space="preserve"> des Strafprozessgesetzbuches Schuldindizien vorliegen, der in Artikel 44</w:t>
      </w:r>
      <w:r w:rsidRPr="004B298F">
        <w:rPr>
          <w:i/>
          <w:iCs/>
          <w:lang w:val="de-DE"/>
        </w:rPr>
        <w:t>septies</w:t>
      </w:r>
      <w:r w:rsidRPr="004B298F">
        <w:rPr>
          <w:lang w:val="de-DE"/>
        </w:rPr>
        <w:t xml:space="preserve"> des Strafprozessgesetzbuches erwähnten Verwandten einer vermissten Person und der in den Artikeln 5 § 1 und 5</w:t>
      </w:r>
      <w:r w:rsidRPr="004B298F">
        <w:rPr>
          <w:i/>
          <w:iCs/>
          <w:lang w:val="de-DE"/>
        </w:rPr>
        <w:t>quinquies</w:t>
      </w:r>
      <w:r w:rsidRPr="004B298F">
        <w:rPr>
          <w:lang w:val="de-DE"/>
        </w:rPr>
        <w:t xml:space="preserve"> erwähnten Personen,</w:t>
      </w:r>
    </w:p>
    <w:p w14:paraId="6D495469" w14:textId="77777777" w:rsidR="00E273A4" w:rsidRPr="004B298F" w:rsidRDefault="00E273A4" w:rsidP="00E273A4">
      <w:pPr>
        <w:jc w:val="both"/>
        <w:rPr>
          <w:lang w:val="de-DE"/>
        </w:rPr>
      </w:pPr>
    </w:p>
    <w:p w14:paraId="31382DD7" w14:textId="77777777" w:rsidR="00E273A4" w:rsidRPr="004B298F" w:rsidRDefault="00E273A4" w:rsidP="00E273A4">
      <w:pPr>
        <w:ind w:firstLine="720"/>
        <w:jc w:val="both"/>
        <w:rPr>
          <w:lang w:val="de-DE"/>
        </w:rPr>
      </w:pPr>
      <w:r w:rsidRPr="004B298F">
        <w:rPr>
          <w:lang w:val="de-DE"/>
        </w:rPr>
        <w:t>2. DNA-Codenummern,</w:t>
      </w:r>
    </w:p>
    <w:p w14:paraId="534367F2" w14:textId="77777777" w:rsidR="00E273A4" w:rsidRPr="004B298F" w:rsidRDefault="00E273A4" w:rsidP="00E273A4">
      <w:pPr>
        <w:jc w:val="both"/>
        <w:rPr>
          <w:lang w:val="de-DE"/>
        </w:rPr>
      </w:pPr>
    </w:p>
    <w:p w14:paraId="5BF79CC2" w14:textId="77777777" w:rsidR="00E273A4" w:rsidRPr="004B298F" w:rsidRDefault="00E273A4" w:rsidP="00E273A4">
      <w:pPr>
        <w:ind w:firstLine="720"/>
        <w:jc w:val="both"/>
        <w:rPr>
          <w:lang w:val="de-DE"/>
        </w:rPr>
      </w:pPr>
      <w:r w:rsidRPr="004B298F">
        <w:rPr>
          <w:lang w:val="de-DE"/>
        </w:rPr>
        <w:t>3. administrative Angaben der Magistrate, die die Zuweisung einer DNA-Codenummer beantragt haben,</w:t>
      </w:r>
    </w:p>
    <w:p w14:paraId="4545A341" w14:textId="77777777" w:rsidR="00E273A4" w:rsidRPr="004B298F" w:rsidRDefault="00E273A4" w:rsidP="00E273A4">
      <w:pPr>
        <w:jc w:val="both"/>
        <w:rPr>
          <w:lang w:val="de-DE"/>
        </w:rPr>
      </w:pPr>
    </w:p>
    <w:p w14:paraId="1B94DA38" w14:textId="77777777" w:rsidR="00E273A4" w:rsidRPr="004B298F" w:rsidRDefault="00E273A4" w:rsidP="00E273A4">
      <w:pPr>
        <w:ind w:firstLine="720"/>
        <w:jc w:val="both"/>
        <w:rPr>
          <w:lang w:val="de-DE"/>
        </w:rPr>
      </w:pPr>
      <w:r w:rsidRPr="004B298F">
        <w:rPr>
          <w:lang w:val="de-DE"/>
        </w:rPr>
        <w:t>4. Aktenzeichen der betreffenden Akten,</w:t>
      </w:r>
    </w:p>
    <w:p w14:paraId="38845582" w14:textId="77777777" w:rsidR="00E273A4" w:rsidRPr="004B298F" w:rsidRDefault="00E273A4" w:rsidP="00E273A4">
      <w:pPr>
        <w:jc w:val="both"/>
        <w:rPr>
          <w:lang w:val="de-DE"/>
        </w:rPr>
      </w:pPr>
    </w:p>
    <w:p w14:paraId="47D13AC9" w14:textId="77777777" w:rsidR="00E273A4" w:rsidRPr="004B298F" w:rsidRDefault="00E273A4" w:rsidP="00E273A4">
      <w:pPr>
        <w:ind w:firstLine="720"/>
        <w:jc w:val="both"/>
        <w:rPr>
          <w:lang w:val="de-DE"/>
        </w:rPr>
      </w:pPr>
      <w:r w:rsidRPr="004B298F">
        <w:rPr>
          <w:lang w:val="de-DE"/>
        </w:rPr>
        <w:t>5. Aktennummer des Labors,</w:t>
      </w:r>
    </w:p>
    <w:p w14:paraId="40C913B3" w14:textId="77777777" w:rsidR="00E273A4" w:rsidRPr="004B298F" w:rsidRDefault="00E273A4" w:rsidP="00E273A4">
      <w:pPr>
        <w:jc w:val="both"/>
        <w:rPr>
          <w:lang w:val="de-DE"/>
        </w:rPr>
      </w:pPr>
    </w:p>
    <w:p w14:paraId="7D059C54" w14:textId="77777777" w:rsidR="00E273A4" w:rsidRPr="004B298F" w:rsidRDefault="00E273A4" w:rsidP="00E273A4">
      <w:pPr>
        <w:ind w:firstLine="720"/>
        <w:jc w:val="both"/>
        <w:rPr>
          <w:lang w:val="de-DE"/>
        </w:rPr>
      </w:pPr>
      <w:r w:rsidRPr="004B298F">
        <w:rPr>
          <w:lang w:val="de-DE"/>
        </w:rPr>
        <w:t>6. die Referenznummer der spezifischen Akte der Verarbeitung, die bei der Registrierung der in Nr. 1 erwähnten Personen in der Datenbank "Kriminalistik", "Verurteilte", "Vermisste Personen" oder "Mitwirkende" eingetragen wurde,</w:t>
      </w:r>
    </w:p>
    <w:p w14:paraId="5B4B4EB5" w14:textId="77777777" w:rsidR="00E273A4" w:rsidRPr="004B298F" w:rsidRDefault="00E273A4" w:rsidP="00E273A4">
      <w:pPr>
        <w:jc w:val="both"/>
        <w:rPr>
          <w:lang w:val="de-DE"/>
        </w:rPr>
      </w:pPr>
    </w:p>
    <w:p w14:paraId="731749E5" w14:textId="77777777" w:rsidR="00E273A4" w:rsidRPr="004B298F" w:rsidRDefault="00E273A4" w:rsidP="00E273A4">
      <w:pPr>
        <w:ind w:firstLine="720"/>
        <w:jc w:val="both"/>
        <w:rPr>
          <w:lang w:val="de-DE"/>
        </w:rPr>
      </w:pPr>
      <w:r w:rsidRPr="004B298F">
        <w:rPr>
          <w:lang w:val="de-DE"/>
        </w:rPr>
        <w:t>7. gegebenenfalls die APFIS-Nummer, die den in Nr. 1 erwähnten Personen zugewiesen wurde,</w:t>
      </w:r>
    </w:p>
    <w:p w14:paraId="5F7AD5B8" w14:textId="77777777" w:rsidR="00E273A4" w:rsidRPr="004B298F" w:rsidRDefault="00E273A4" w:rsidP="00E273A4">
      <w:pPr>
        <w:jc w:val="both"/>
        <w:rPr>
          <w:lang w:val="de-DE"/>
        </w:rPr>
      </w:pPr>
    </w:p>
    <w:p w14:paraId="0665D3AE" w14:textId="77777777" w:rsidR="00E273A4" w:rsidRPr="004B298F" w:rsidRDefault="00E273A4" w:rsidP="00E273A4">
      <w:pPr>
        <w:ind w:firstLine="720"/>
        <w:jc w:val="both"/>
        <w:rPr>
          <w:lang w:val="de-DE"/>
        </w:rPr>
      </w:pPr>
      <w:r w:rsidRPr="004B298F">
        <w:rPr>
          <w:lang w:val="de-DE"/>
        </w:rPr>
        <w:t>8. administrative Angaben der Labore und der dort tätigen Sachverständigen.</w:t>
      </w:r>
    </w:p>
    <w:p w14:paraId="0B7679E7" w14:textId="77777777" w:rsidR="00E273A4" w:rsidRPr="004B298F" w:rsidRDefault="00E273A4" w:rsidP="00E273A4">
      <w:pPr>
        <w:jc w:val="both"/>
        <w:rPr>
          <w:lang w:val="de-DE"/>
        </w:rPr>
      </w:pPr>
    </w:p>
    <w:p w14:paraId="5B2F5587" w14:textId="77777777" w:rsidR="00E273A4" w:rsidRPr="004B298F" w:rsidRDefault="00E273A4" w:rsidP="00E273A4">
      <w:pPr>
        <w:ind w:firstLine="720"/>
        <w:jc w:val="both"/>
        <w:rPr>
          <w:lang w:val="de-DE"/>
        </w:rPr>
      </w:pPr>
      <w:r w:rsidRPr="004B298F">
        <w:rPr>
          <w:lang w:val="de-DE"/>
        </w:rPr>
        <w:t>Die DNA-Codenummern werden in einer elektronischen Datei gespeichert, die die höchsten Garantien im Bereich der Sicherheit und Vertraulichkeit der beabsichtigten Verarbeitung bietet."</w:t>
      </w:r>
    </w:p>
    <w:p w14:paraId="41F1083D" w14:textId="77777777" w:rsidR="00E273A4" w:rsidRPr="004B298F" w:rsidRDefault="00E273A4" w:rsidP="00E273A4">
      <w:pPr>
        <w:jc w:val="both"/>
        <w:rPr>
          <w:lang w:val="de-DE"/>
        </w:rPr>
      </w:pPr>
    </w:p>
    <w:p w14:paraId="56D5F116" w14:textId="77777777" w:rsidR="00E273A4" w:rsidRPr="004B298F" w:rsidRDefault="00E273A4" w:rsidP="00E273A4">
      <w:pPr>
        <w:jc w:val="both"/>
        <w:rPr>
          <w:lang w:val="de-DE"/>
        </w:rPr>
      </w:pPr>
    </w:p>
    <w:p w14:paraId="688ECC88" w14:textId="77777777" w:rsidR="00E273A4" w:rsidRPr="004B298F" w:rsidRDefault="00E273A4" w:rsidP="00E273A4">
      <w:pPr>
        <w:ind w:firstLine="720"/>
        <w:jc w:val="both"/>
        <w:rPr>
          <w:lang w:val="de-DE"/>
        </w:rPr>
      </w:pPr>
      <w:r w:rsidRPr="004B298F">
        <w:rPr>
          <w:b/>
          <w:bCs/>
          <w:lang w:val="de-DE"/>
        </w:rPr>
        <w:t>Art. 13</w:t>
      </w:r>
      <w:r w:rsidRPr="004B298F">
        <w:rPr>
          <w:b/>
          <w:lang w:val="de-DE"/>
        </w:rPr>
        <w:t xml:space="preserve"> -</w:t>
      </w:r>
      <w:r w:rsidRPr="004B298F">
        <w:rPr>
          <w:lang w:val="de-DE"/>
        </w:rPr>
        <w:t xml:space="preserve"> Artikel 4 § 2 desselben Gesetzes, ersetzt durch das Gesetz vom 7. November 2011, wird durch einen Absatz mit folgendem Wortlaut ergänzt:</w:t>
      </w:r>
    </w:p>
    <w:p w14:paraId="49495AB1" w14:textId="77777777" w:rsidR="00E273A4" w:rsidRPr="004B298F" w:rsidRDefault="00E273A4" w:rsidP="00E273A4">
      <w:pPr>
        <w:jc w:val="both"/>
        <w:rPr>
          <w:lang w:val="de-DE"/>
        </w:rPr>
      </w:pPr>
    </w:p>
    <w:p w14:paraId="1E29179D" w14:textId="77777777" w:rsidR="00E273A4" w:rsidRPr="004B298F" w:rsidRDefault="00E273A4" w:rsidP="00E273A4">
      <w:pPr>
        <w:ind w:firstLine="720"/>
        <w:jc w:val="both"/>
        <w:rPr>
          <w:lang w:val="de-DE"/>
        </w:rPr>
      </w:pPr>
      <w:r w:rsidRPr="004B298F">
        <w:rPr>
          <w:lang w:val="de-DE"/>
        </w:rPr>
        <w:t>"Wird ein identifiziertes DNA-Profil auf der Grundlage der Bestimmungen des vorliegenden Artikels in der nationalen DNA-Datenbank "Kriminalistik" gelöscht, werden auch die diesbezügliche Referenzprobe und die daraus abgeleiteten Proben, die DNA enthalten, vernichtet."</w:t>
      </w:r>
    </w:p>
    <w:p w14:paraId="297B9750" w14:textId="77777777" w:rsidR="00E273A4" w:rsidRPr="004B298F" w:rsidRDefault="00E273A4" w:rsidP="00E273A4">
      <w:pPr>
        <w:jc w:val="both"/>
        <w:rPr>
          <w:lang w:val="de-DE"/>
        </w:rPr>
      </w:pPr>
    </w:p>
    <w:p w14:paraId="05689129" w14:textId="77777777" w:rsidR="00E273A4" w:rsidRPr="004B298F" w:rsidRDefault="00E273A4" w:rsidP="00E273A4">
      <w:pPr>
        <w:jc w:val="both"/>
        <w:rPr>
          <w:lang w:val="de-DE"/>
        </w:rPr>
      </w:pPr>
    </w:p>
    <w:p w14:paraId="1795951C" w14:textId="77777777" w:rsidR="00E273A4" w:rsidRPr="004B298F" w:rsidRDefault="00E273A4" w:rsidP="00E273A4">
      <w:pPr>
        <w:ind w:firstLine="720"/>
        <w:jc w:val="both"/>
        <w:rPr>
          <w:lang w:val="de-DE"/>
        </w:rPr>
      </w:pPr>
      <w:r w:rsidRPr="004B298F">
        <w:rPr>
          <w:b/>
          <w:bCs/>
          <w:lang w:val="de-DE"/>
        </w:rPr>
        <w:t>Art. 14</w:t>
      </w:r>
      <w:r w:rsidRPr="004B298F">
        <w:rPr>
          <w:b/>
          <w:lang w:val="de-DE"/>
        </w:rPr>
        <w:t xml:space="preserve"> -</w:t>
      </w:r>
      <w:r w:rsidRPr="004B298F">
        <w:rPr>
          <w:lang w:val="de-DE"/>
        </w:rPr>
        <w:t xml:space="preserve"> Artikel 5 desselben Gesetzes, ersetzt durch das Gesetz vom 7. November 2011 und zuletzt abgeändert durch das Gesetz vom 1. Februar 2016, wird wie folgt abgeändert:</w:t>
      </w:r>
    </w:p>
    <w:p w14:paraId="60860406" w14:textId="77777777" w:rsidR="00E273A4" w:rsidRPr="004B298F" w:rsidRDefault="00E273A4" w:rsidP="00E273A4">
      <w:pPr>
        <w:jc w:val="both"/>
        <w:rPr>
          <w:lang w:val="de-DE"/>
        </w:rPr>
      </w:pPr>
    </w:p>
    <w:p w14:paraId="10554482" w14:textId="77777777" w:rsidR="00E273A4" w:rsidRPr="004B298F" w:rsidRDefault="00E273A4" w:rsidP="00E273A4">
      <w:pPr>
        <w:ind w:firstLine="720"/>
        <w:jc w:val="both"/>
        <w:rPr>
          <w:lang w:val="de-DE"/>
        </w:rPr>
      </w:pPr>
      <w:r w:rsidRPr="004B298F">
        <w:rPr>
          <w:i/>
          <w:lang w:val="de-DE"/>
        </w:rPr>
        <w:t>a)</w:t>
      </w:r>
      <w:r w:rsidRPr="004B298F">
        <w:rPr>
          <w:lang w:val="de-DE"/>
        </w:rPr>
        <w:t> In § 1 Absatz 3 werden die Nummern 5 bis 10 wie folgt ersetzt:</w:t>
      </w:r>
    </w:p>
    <w:p w14:paraId="3231D90A" w14:textId="77777777" w:rsidR="00E273A4" w:rsidRPr="004B298F" w:rsidRDefault="00E273A4" w:rsidP="00E273A4">
      <w:pPr>
        <w:jc w:val="both"/>
        <w:rPr>
          <w:lang w:val="de-DE"/>
        </w:rPr>
      </w:pPr>
    </w:p>
    <w:p w14:paraId="3D6015BF" w14:textId="77777777" w:rsidR="00E273A4" w:rsidRPr="004B298F" w:rsidRDefault="00E273A4" w:rsidP="00E273A4">
      <w:pPr>
        <w:ind w:firstLine="720"/>
        <w:jc w:val="both"/>
        <w:rPr>
          <w:lang w:val="de-DE"/>
        </w:rPr>
      </w:pPr>
      <w:r w:rsidRPr="004B298F">
        <w:rPr>
          <w:lang w:val="de-DE"/>
        </w:rPr>
        <w:t>"5. in den Artikeln 393 bis 397 desselben Gesetzbuches,</w:t>
      </w:r>
    </w:p>
    <w:p w14:paraId="2A2F144F" w14:textId="77777777" w:rsidR="00E273A4" w:rsidRPr="004B298F" w:rsidRDefault="00E273A4" w:rsidP="00E273A4">
      <w:pPr>
        <w:jc w:val="both"/>
        <w:rPr>
          <w:lang w:val="de-DE"/>
        </w:rPr>
      </w:pPr>
    </w:p>
    <w:p w14:paraId="6B2ADEF5" w14:textId="77777777" w:rsidR="00E273A4" w:rsidRPr="004B298F" w:rsidRDefault="00E273A4" w:rsidP="00E273A4">
      <w:pPr>
        <w:ind w:firstLine="720"/>
        <w:jc w:val="both"/>
        <w:rPr>
          <w:lang w:val="de-DE"/>
        </w:rPr>
      </w:pPr>
      <w:r w:rsidRPr="004B298F">
        <w:rPr>
          <w:lang w:val="de-DE"/>
        </w:rPr>
        <w:t>6. in den Artikeln 400 und 401 desselben Gesetzbuches,</w:t>
      </w:r>
    </w:p>
    <w:p w14:paraId="66B8490C" w14:textId="77777777" w:rsidR="00E273A4" w:rsidRPr="004B298F" w:rsidRDefault="00E273A4" w:rsidP="00E273A4">
      <w:pPr>
        <w:jc w:val="both"/>
        <w:rPr>
          <w:lang w:val="de-DE"/>
        </w:rPr>
      </w:pPr>
    </w:p>
    <w:p w14:paraId="46D74EDD" w14:textId="77777777" w:rsidR="00E273A4" w:rsidRPr="004B298F" w:rsidRDefault="00E273A4" w:rsidP="00E273A4">
      <w:pPr>
        <w:ind w:firstLine="720"/>
        <w:jc w:val="both"/>
        <w:rPr>
          <w:lang w:val="de-DE"/>
        </w:rPr>
      </w:pPr>
      <w:r w:rsidRPr="004B298F">
        <w:rPr>
          <w:lang w:val="de-DE"/>
        </w:rPr>
        <w:t>7. in den Artikeln 417/2 und 417/3 desselben Gesetzbuches,</w:t>
      </w:r>
    </w:p>
    <w:p w14:paraId="4CF957A4" w14:textId="77777777" w:rsidR="00E273A4" w:rsidRPr="004B298F" w:rsidRDefault="00E273A4" w:rsidP="00E273A4">
      <w:pPr>
        <w:jc w:val="both"/>
        <w:rPr>
          <w:lang w:val="de-DE"/>
        </w:rPr>
      </w:pPr>
    </w:p>
    <w:p w14:paraId="14A402E0" w14:textId="77777777" w:rsidR="00E273A4" w:rsidRPr="004B298F" w:rsidRDefault="00E273A4" w:rsidP="00E273A4">
      <w:pPr>
        <w:ind w:firstLine="720"/>
        <w:jc w:val="both"/>
        <w:rPr>
          <w:lang w:val="de-DE"/>
        </w:rPr>
      </w:pPr>
      <w:r w:rsidRPr="004B298F">
        <w:rPr>
          <w:lang w:val="de-DE"/>
        </w:rPr>
        <w:t>8. in den Artikeln 417/7 bis 417/22 und 417/24 desselben Gesetzbuches,</w:t>
      </w:r>
    </w:p>
    <w:p w14:paraId="730F0C1C" w14:textId="77777777" w:rsidR="00E273A4" w:rsidRPr="004B298F" w:rsidRDefault="00E273A4" w:rsidP="00E273A4">
      <w:pPr>
        <w:jc w:val="both"/>
        <w:rPr>
          <w:lang w:val="de-DE"/>
        </w:rPr>
      </w:pPr>
    </w:p>
    <w:p w14:paraId="23508BFB" w14:textId="77777777" w:rsidR="00E273A4" w:rsidRPr="004B298F" w:rsidRDefault="00E273A4" w:rsidP="00E273A4">
      <w:pPr>
        <w:ind w:firstLine="720"/>
        <w:jc w:val="both"/>
        <w:rPr>
          <w:lang w:val="de-DE"/>
        </w:rPr>
      </w:pPr>
      <w:r w:rsidRPr="004B298F">
        <w:rPr>
          <w:lang w:val="de-DE"/>
        </w:rPr>
        <w:t>9. in den Artikeln 417/25 bis 417/38, 433</w:t>
      </w:r>
      <w:r w:rsidRPr="004B298F">
        <w:rPr>
          <w:i/>
          <w:iCs/>
          <w:lang w:val="de-DE"/>
        </w:rPr>
        <w:t>quater</w:t>
      </w:r>
      <w:r w:rsidRPr="004B298F">
        <w:rPr>
          <w:lang w:val="de-DE"/>
        </w:rPr>
        <w:t>/1 und 433</w:t>
      </w:r>
      <w:r w:rsidRPr="004B298F">
        <w:rPr>
          <w:i/>
          <w:iCs/>
          <w:lang w:val="de-DE"/>
        </w:rPr>
        <w:t>quater</w:t>
      </w:r>
      <w:r w:rsidRPr="004B298F">
        <w:rPr>
          <w:lang w:val="de-DE"/>
        </w:rPr>
        <w:t>/4, was die in Artikel 433</w:t>
      </w:r>
      <w:r w:rsidRPr="004B298F">
        <w:rPr>
          <w:i/>
          <w:iCs/>
          <w:lang w:val="de-DE"/>
        </w:rPr>
        <w:t>quater</w:t>
      </w:r>
      <w:r w:rsidRPr="004B298F">
        <w:rPr>
          <w:lang w:val="de-DE"/>
        </w:rPr>
        <w:t>/1 desselben Gesetzbuches erwähnte Straftat betrifft,</w:t>
      </w:r>
    </w:p>
    <w:p w14:paraId="6416CEC2" w14:textId="77777777" w:rsidR="00E273A4" w:rsidRPr="004B298F" w:rsidRDefault="00E273A4" w:rsidP="00E273A4">
      <w:pPr>
        <w:jc w:val="both"/>
        <w:rPr>
          <w:lang w:val="de-DE"/>
        </w:rPr>
      </w:pPr>
    </w:p>
    <w:p w14:paraId="5A06D99E" w14:textId="77777777" w:rsidR="00E273A4" w:rsidRPr="004B298F" w:rsidRDefault="00E273A4" w:rsidP="00E273A4">
      <w:pPr>
        <w:ind w:firstLine="720"/>
        <w:jc w:val="both"/>
        <w:rPr>
          <w:lang w:val="de-DE"/>
        </w:rPr>
      </w:pPr>
      <w:r w:rsidRPr="004B298F">
        <w:rPr>
          <w:lang w:val="de-DE"/>
        </w:rPr>
        <w:t>10. in den Artikeln 417/44 und 417/45 desselben Gesetzbuches,".</w:t>
      </w:r>
    </w:p>
    <w:p w14:paraId="53D766E0" w14:textId="77777777" w:rsidR="00E273A4" w:rsidRPr="004B298F" w:rsidRDefault="00E273A4" w:rsidP="00E273A4">
      <w:pPr>
        <w:jc w:val="both"/>
        <w:rPr>
          <w:lang w:val="de-DE"/>
        </w:rPr>
      </w:pPr>
    </w:p>
    <w:p w14:paraId="09928F79" w14:textId="77777777" w:rsidR="00E273A4" w:rsidRPr="004B298F" w:rsidRDefault="00E273A4" w:rsidP="00E273A4">
      <w:pPr>
        <w:ind w:firstLine="720"/>
        <w:jc w:val="both"/>
        <w:rPr>
          <w:lang w:val="de-DE"/>
        </w:rPr>
      </w:pPr>
      <w:r w:rsidRPr="004B298F">
        <w:rPr>
          <w:i/>
          <w:iCs/>
          <w:lang w:val="de-DE"/>
        </w:rPr>
        <w:t>b)</w:t>
      </w:r>
      <w:r w:rsidRPr="004B298F">
        <w:rPr>
          <w:lang w:val="de-DE"/>
        </w:rPr>
        <w:t> In § 1 wird zwischen Absatz 4 und Absatz 5 ein Absatz mit folgendem Wortlaut eingefügt:</w:t>
      </w:r>
    </w:p>
    <w:p w14:paraId="5696BE3E" w14:textId="77777777" w:rsidR="00E273A4" w:rsidRPr="004B298F" w:rsidRDefault="00E273A4" w:rsidP="00E273A4">
      <w:pPr>
        <w:jc w:val="both"/>
        <w:rPr>
          <w:lang w:val="de-DE"/>
        </w:rPr>
      </w:pPr>
    </w:p>
    <w:p w14:paraId="700D2D95" w14:textId="77777777" w:rsidR="00E273A4" w:rsidRPr="004B298F" w:rsidRDefault="00E273A4" w:rsidP="00E273A4">
      <w:pPr>
        <w:ind w:firstLine="720"/>
        <w:jc w:val="both"/>
        <w:rPr>
          <w:lang w:val="de-DE"/>
        </w:rPr>
      </w:pPr>
      <w:r w:rsidRPr="004B298F">
        <w:rPr>
          <w:lang w:val="de-DE"/>
        </w:rPr>
        <w:t>"Die Verurteilung wegen einer in Absatz 3 Nr. 8, 9 oder 10 erwähnten Straftat gibt ebenfalls Anlass zu einer Registrierung des Y-STR-Profils des Verurteilten in der DNA-Datenbank."</w:t>
      </w:r>
    </w:p>
    <w:p w14:paraId="449A9DE5" w14:textId="77777777" w:rsidR="00E273A4" w:rsidRPr="004B298F" w:rsidRDefault="00E273A4" w:rsidP="00E273A4">
      <w:pPr>
        <w:jc w:val="both"/>
        <w:rPr>
          <w:lang w:val="de-DE"/>
        </w:rPr>
      </w:pPr>
    </w:p>
    <w:p w14:paraId="7AA84243" w14:textId="77777777" w:rsidR="00E273A4" w:rsidRPr="004B298F" w:rsidRDefault="00E273A4" w:rsidP="00E273A4">
      <w:pPr>
        <w:ind w:firstLine="720"/>
        <w:jc w:val="both"/>
        <w:rPr>
          <w:lang w:val="de-DE"/>
        </w:rPr>
      </w:pPr>
      <w:r w:rsidRPr="004B298F">
        <w:rPr>
          <w:i/>
          <w:lang w:val="de-DE"/>
        </w:rPr>
        <w:t>c)</w:t>
      </w:r>
      <w:r w:rsidRPr="004B298F">
        <w:rPr>
          <w:lang w:val="de-DE"/>
        </w:rPr>
        <w:t> In § 1 früherer Absatz 5, der Absatz 6 wird, werden die Wörter "5</w:t>
      </w:r>
      <w:r w:rsidRPr="004B298F">
        <w:rPr>
          <w:i/>
          <w:iCs/>
          <w:lang w:val="de-DE"/>
        </w:rPr>
        <w:t>ter</w:t>
      </w:r>
      <w:r w:rsidRPr="004B298F">
        <w:rPr>
          <w:lang w:val="de-DE"/>
        </w:rPr>
        <w:t xml:space="preserve"> § 3 Absatz 2" durch die Wörter "5</w:t>
      </w:r>
      <w:r w:rsidRPr="004B298F">
        <w:rPr>
          <w:i/>
          <w:iCs/>
          <w:lang w:val="de-DE"/>
        </w:rPr>
        <w:t>ter</w:t>
      </w:r>
      <w:r w:rsidRPr="004B298F">
        <w:rPr>
          <w:lang w:val="de-DE"/>
        </w:rPr>
        <w:t xml:space="preserve"> § 3 Absatz 3" ersetzt.</w:t>
      </w:r>
    </w:p>
    <w:p w14:paraId="24031002" w14:textId="77777777" w:rsidR="00E273A4" w:rsidRPr="004B298F" w:rsidRDefault="00E273A4" w:rsidP="00E273A4">
      <w:pPr>
        <w:jc w:val="both"/>
        <w:rPr>
          <w:lang w:val="de-DE"/>
        </w:rPr>
      </w:pPr>
    </w:p>
    <w:p w14:paraId="2489E662" w14:textId="77777777" w:rsidR="00E273A4" w:rsidRPr="004B298F" w:rsidRDefault="00E273A4" w:rsidP="00E273A4">
      <w:pPr>
        <w:jc w:val="both"/>
        <w:rPr>
          <w:lang w:val="de-DE"/>
        </w:rPr>
      </w:pPr>
    </w:p>
    <w:p w14:paraId="59580648" w14:textId="77777777" w:rsidR="00E273A4" w:rsidRPr="004B298F" w:rsidRDefault="00E273A4" w:rsidP="00E273A4">
      <w:pPr>
        <w:ind w:firstLine="720"/>
        <w:jc w:val="both"/>
        <w:rPr>
          <w:lang w:val="de-DE"/>
        </w:rPr>
      </w:pPr>
      <w:r w:rsidRPr="004B298F">
        <w:rPr>
          <w:b/>
          <w:bCs/>
          <w:lang w:val="de-DE"/>
        </w:rPr>
        <w:t>Art. 15</w:t>
      </w:r>
      <w:r w:rsidRPr="004B298F">
        <w:rPr>
          <w:b/>
          <w:lang w:val="de-DE"/>
        </w:rPr>
        <w:t xml:space="preserve"> -</w:t>
      </w:r>
      <w:r w:rsidRPr="004B298F">
        <w:rPr>
          <w:lang w:val="de-DE"/>
        </w:rPr>
        <w:t xml:space="preserve"> In Artikel 5</w:t>
      </w:r>
      <w:r w:rsidRPr="004B298F">
        <w:rPr>
          <w:i/>
          <w:iCs/>
          <w:lang w:val="de-DE"/>
        </w:rPr>
        <w:t>bis</w:t>
      </w:r>
      <w:r w:rsidRPr="004B298F">
        <w:rPr>
          <w:lang w:val="de-DE"/>
        </w:rPr>
        <w:t xml:space="preserve"> Absatz 1 desselben Gesetzes, eingefügt durch das Gesetz vom 7. November 2011, werden in Nr. 2 die Wörter "nationalen und ausländischen DNA-Datenbanken" durch die Wörter "nationalen, ausländischen und internationalen DNA-Datenbanken" ersetzt.</w:t>
      </w:r>
    </w:p>
    <w:p w14:paraId="20F5D957" w14:textId="77777777" w:rsidR="00E273A4" w:rsidRPr="004B298F" w:rsidRDefault="00E273A4" w:rsidP="00E273A4">
      <w:pPr>
        <w:jc w:val="both"/>
        <w:rPr>
          <w:lang w:val="de-DE"/>
        </w:rPr>
      </w:pPr>
    </w:p>
    <w:p w14:paraId="129FA8A3" w14:textId="77777777" w:rsidR="00E273A4" w:rsidRPr="004B298F" w:rsidRDefault="00E273A4" w:rsidP="00E273A4">
      <w:pPr>
        <w:jc w:val="both"/>
        <w:rPr>
          <w:lang w:val="de-DE"/>
        </w:rPr>
      </w:pPr>
    </w:p>
    <w:p w14:paraId="12153A60" w14:textId="77777777" w:rsidR="00E273A4" w:rsidRPr="004B298F" w:rsidRDefault="00E273A4" w:rsidP="00E273A4">
      <w:pPr>
        <w:ind w:firstLine="720"/>
        <w:jc w:val="both"/>
        <w:rPr>
          <w:lang w:val="de-DE"/>
        </w:rPr>
      </w:pPr>
      <w:r w:rsidRPr="004B298F">
        <w:rPr>
          <w:b/>
          <w:bCs/>
          <w:lang w:val="de-DE"/>
        </w:rPr>
        <w:t>Art. 16</w:t>
      </w:r>
      <w:r w:rsidRPr="004B298F">
        <w:rPr>
          <w:b/>
          <w:lang w:val="de-DE"/>
        </w:rPr>
        <w:t xml:space="preserve"> -</w:t>
      </w:r>
      <w:r w:rsidRPr="004B298F">
        <w:rPr>
          <w:lang w:val="de-DE"/>
        </w:rPr>
        <w:t xml:space="preserve"> Artikel 5</w:t>
      </w:r>
      <w:r w:rsidRPr="004B298F">
        <w:rPr>
          <w:i/>
          <w:lang w:val="de-DE"/>
        </w:rPr>
        <w:t>ter</w:t>
      </w:r>
      <w:r w:rsidRPr="004B298F">
        <w:rPr>
          <w:lang w:val="de-DE"/>
        </w:rPr>
        <w:t xml:space="preserve"> desselben Gesetzes, eingefügt durch das Gesetz vom 7. November 2011, wird wie folgt abgeändert:</w:t>
      </w:r>
    </w:p>
    <w:p w14:paraId="536D4173" w14:textId="77777777" w:rsidR="00E273A4" w:rsidRPr="004B298F" w:rsidRDefault="00E273A4" w:rsidP="00E273A4">
      <w:pPr>
        <w:jc w:val="both"/>
        <w:rPr>
          <w:lang w:val="de-DE"/>
        </w:rPr>
      </w:pPr>
    </w:p>
    <w:p w14:paraId="2174CB0C" w14:textId="77777777" w:rsidR="00E273A4" w:rsidRPr="004B298F" w:rsidRDefault="00E273A4" w:rsidP="00E273A4">
      <w:pPr>
        <w:ind w:firstLine="720"/>
        <w:jc w:val="both"/>
        <w:rPr>
          <w:lang w:val="de-DE"/>
        </w:rPr>
      </w:pPr>
      <w:r w:rsidRPr="004B298F">
        <w:rPr>
          <w:lang w:val="de-DE"/>
        </w:rPr>
        <w:t>1. In § 3 wird zwischen Absatz 1 und Absatz 2 ein Absatz mit folgendem Wortlaut eingefügt:</w:t>
      </w:r>
    </w:p>
    <w:p w14:paraId="189E3EEA" w14:textId="77777777" w:rsidR="00E273A4" w:rsidRPr="004B298F" w:rsidRDefault="00E273A4" w:rsidP="00E273A4">
      <w:pPr>
        <w:jc w:val="both"/>
        <w:rPr>
          <w:lang w:val="de-DE"/>
        </w:rPr>
      </w:pPr>
    </w:p>
    <w:p w14:paraId="09E0494A" w14:textId="77777777" w:rsidR="00E273A4" w:rsidRPr="004B298F" w:rsidRDefault="00E273A4" w:rsidP="00E273A4">
      <w:pPr>
        <w:ind w:firstLine="720"/>
        <w:jc w:val="both"/>
        <w:rPr>
          <w:lang w:val="de-DE"/>
        </w:rPr>
      </w:pPr>
      <w:r w:rsidRPr="004B298F">
        <w:rPr>
          <w:lang w:val="de-DE"/>
        </w:rPr>
        <w:t>"Handelt es sich um eine in Artikel 5 § 1 Absatz 3 Nr. 8, 9 oder 10 erwähnte Straftat, wird systematisch auch das Y-STR-Profil der Referenzprobe erstellt."</w:t>
      </w:r>
    </w:p>
    <w:p w14:paraId="7C684AC9" w14:textId="77777777" w:rsidR="00E273A4" w:rsidRPr="004B298F" w:rsidRDefault="00E273A4" w:rsidP="00E273A4">
      <w:pPr>
        <w:jc w:val="both"/>
        <w:rPr>
          <w:lang w:val="de-DE"/>
        </w:rPr>
      </w:pPr>
    </w:p>
    <w:p w14:paraId="4809F5FC" w14:textId="77777777" w:rsidR="00E273A4" w:rsidRPr="004B298F" w:rsidRDefault="00E273A4" w:rsidP="00E273A4">
      <w:pPr>
        <w:ind w:firstLine="720"/>
        <w:jc w:val="both"/>
        <w:rPr>
          <w:lang w:val="de-DE"/>
        </w:rPr>
      </w:pPr>
      <w:r w:rsidRPr="004B298F">
        <w:rPr>
          <w:lang w:val="de-DE"/>
        </w:rPr>
        <w:t>2. Im selben Paragraphen wird der frühere Absatz 3, der Absatz 4 wird, wie folgt ersetzt:</w:t>
      </w:r>
    </w:p>
    <w:p w14:paraId="412E8CDA" w14:textId="77777777" w:rsidR="00E273A4" w:rsidRPr="004B298F" w:rsidRDefault="00E273A4" w:rsidP="00E273A4">
      <w:pPr>
        <w:jc w:val="both"/>
        <w:rPr>
          <w:lang w:val="de-DE"/>
        </w:rPr>
      </w:pPr>
    </w:p>
    <w:p w14:paraId="31DE6BE6" w14:textId="77777777" w:rsidR="00E273A4" w:rsidRPr="004B298F" w:rsidRDefault="00E273A4" w:rsidP="00E273A4">
      <w:pPr>
        <w:ind w:firstLine="720"/>
        <w:jc w:val="both"/>
        <w:rPr>
          <w:lang w:val="de-DE"/>
        </w:rPr>
      </w:pPr>
      <w:r w:rsidRPr="004B298F">
        <w:rPr>
          <w:lang w:val="de-DE"/>
        </w:rPr>
        <w:t>"Der Sachverständige übermittelt die Referenzprobe und die daraus abgeleiteten Proben, die DNA enthalten, dem Landesinstitut für Kriminalistik und Kriminologie, das die Aufbewahrung dieser Proben für höchstens dreißig Jahre gewährleistet, um weitere Analysen auf der Grundlage derselben Referenzprobe zu ermöglichen, es sei denn, der Prokurator des Königs ordnet durch eine mit Gründen versehene Entscheidung eine andere Aufbewahrungsfrist an, die vierzig Jahre nicht überschreiten darf."</w:t>
      </w:r>
    </w:p>
    <w:p w14:paraId="3CDE3531" w14:textId="77777777" w:rsidR="00E273A4" w:rsidRPr="004B298F" w:rsidRDefault="00E273A4" w:rsidP="00E273A4">
      <w:pPr>
        <w:jc w:val="both"/>
        <w:rPr>
          <w:lang w:val="de-DE"/>
        </w:rPr>
      </w:pPr>
    </w:p>
    <w:p w14:paraId="33AB5C16" w14:textId="77777777" w:rsidR="00E273A4" w:rsidRPr="004B298F" w:rsidRDefault="00E273A4" w:rsidP="00E273A4">
      <w:pPr>
        <w:jc w:val="both"/>
        <w:rPr>
          <w:lang w:val="de-DE"/>
        </w:rPr>
      </w:pPr>
      <w:r w:rsidRPr="004B298F">
        <w:rPr>
          <w:lang w:val="de-DE"/>
        </w:rPr>
        <w:br w:type="page"/>
      </w:r>
    </w:p>
    <w:p w14:paraId="4FF8962D" w14:textId="77777777" w:rsidR="00E273A4" w:rsidRPr="004B298F" w:rsidRDefault="00E273A4" w:rsidP="00E273A4">
      <w:pPr>
        <w:ind w:firstLine="720"/>
        <w:jc w:val="both"/>
        <w:rPr>
          <w:lang w:val="de-DE"/>
        </w:rPr>
      </w:pPr>
      <w:r w:rsidRPr="004B298F">
        <w:rPr>
          <w:lang w:val="de-DE"/>
        </w:rPr>
        <w:lastRenderedPageBreak/>
        <w:t>3. Der Artikel wird durch einen Paragraphen 4 mit folgendem Wortlaut ergänzt:</w:t>
      </w:r>
    </w:p>
    <w:p w14:paraId="0EA6228E" w14:textId="77777777" w:rsidR="00E273A4" w:rsidRPr="004B298F" w:rsidRDefault="00E273A4" w:rsidP="00E273A4">
      <w:pPr>
        <w:jc w:val="both"/>
        <w:rPr>
          <w:lang w:val="de-DE"/>
        </w:rPr>
      </w:pPr>
    </w:p>
    <w:p w14:paraId="16884BC6" w14:textId="77777777" w:rsidR="00E273A4" w:rsidRPr="004B298F" w:rsidRDefault="00E273A4" w:rsidP="00E273A4">
      <w:pPr>
        <w:ind w:firstLine="720"/>
        <w:jc w:val="both"/>
        <w:rPr>
          <w:lang w:val="de-DE"/>
        </w:rPr>
      </w:pPr>
      <w:r w:rsidRPr="004B298F">
        <w:rPr>
          <w:lang w:val="de-DE"/>
        </w:rPr>
        <w:t>"§ 4 - Ist die Entnahme einer Referenzprobe bei der in § 1 erwähnten Person nicht möglich, weil die betreffende Person vermisst wird oder auf der Flucht ist, ordnet der Prokurator des Königs die Ausschreibung der betreffenden Person an. Diese Ausschreibung bleibt bis zur Entnahme der Referenzprobe oder, in Ermangelung dessen, bis zum Tod der Person gültig."</w:t>
      </w:r>
    </w:p>
    <w:p w14:paraId="05CFA886" w14:textId="77777777" w:rsidR="00E273A4" w:rsidRPr="004B298F" w:rsidRDefault="00E273A4" w:rsidP="00E273A4">
      <w:pPr>
        <w:jc w:val="both"/>
        <w:rPr>
          <w:lang w:val="de-DE"/>
        </w:rPr>
      </w:pPr>
    </w:p>
    <w:p w14:paraId="0A80DBFF" w14:textId="77777777" w:rsidR="00E273A4" w:rsidRPr="004B298F" w:rsidRDefault="00E273A4" w:rsidP="00E273A4">
      <w:pPr>
        <w:jc w:val="both"/>
        <w:rPr>
          <w:lang w:val="de-DE"/>
        </w:rPr>
      </w:pPr>
    </w:p>
    <w:p w14:paraId="0C848BC6" w14:textId="77777777" w:rsidR="00E273A4" w:rsidRPr="004B298F" w:rsidRDefault="00E273A4" w:rsidP="00E273A4">
      <w:pPr>
        <w:ind w:firstLine="720"/>
        <w:jc w:val="both"/>
        <w:rPr>
          <w:lang w:val="de-DE"/>
        </w:rPr>
      </w:pPr>
      <w:r w:rsidRPr="004B298F">
        <w:rPr>
          <w:b/>
          <w:bCs/>
          <w:lang w:val="de-DE"/>
        </w:rPr>
        <w:t>Art. 17</w:t>
      </w:r>
      <w:r w:rsidRPr="004B298F">
        <w:rPr>
          <w:b/>
          <w:lang w:val="de-DE"/>
        </w:rPr>
        <w:t xml:space="preserve"> -</w:t>
      </w:r>
      <w:r w:rsidRPr="004B298F">
        <w:rPr>
          <w:lang w:val="de-DE"/>
        </w:rPr>
        <w:t xml:space="preserve"> Artikel 5</w:t>
      </w:r>
      <w:r w:rsidRPr="004B298F">
        <w:rPr>
          <w:i/>
          <w:iCs/>
          <w:lang w:val="de-DE"/>
        </w:rPr>
        <w:t>quater</w:t>
      </w:r>
      <w:r w:rsidRPr="004B298F">
        <w:rPr>
          <w:lang w:val="de-DE"/>
        </w:rPr>
        <w:t xml:space="preserve"> desselben Gesetzes, eingefügt durch das Gesetz vom 7. November 2011 und zuletzt abgeändert durch das Gesetz vom 17. Mai 2017, wird wie folgt abgeändert:</w:t>
      </w:r>
    </w:p>
    <w:p w14:paraId="53F2DF01" w14:textId="77777777" w:rsidR="00E273A4" w:rsidRPr="004B298F" w:rsidRDefault="00E273A4" w:rsidP="00E273A4">
      <w:pPr>
        <w:jc w:val="both"/>
        <w:rPr>
          <w:lang w:val="de-DE"/>
        </w:rPr>
      </w:pPr>
    </w:p>
    <w:p w14:paraId="27620C6C" w14:textId="77777777" w:rsidR="00E273A4" w:rsidRPr="004B298F" w:rsidRDefault="00E273A4" w:rsidP="00E273A4">
      <w:pPr>
        <w:ind w:firstLine="720"/>
        <w:jc w:val="both"/>
        <w:rPr>
          <w:lang w:val="de-DE"/>
        </w:rPr>
      </w:pPr>
      <w:r w:rsidRPr="004B298F">
        <w:rPr>
          <w:lang w:val="de-DE"/>
        </w:rPr>
        <w:t>1. In § 1 werden die Wörter "5</w:t>
      </w:r>
      <w:r w:rsidRPr="004B298F">
        <w:rPr>
          <w:i/>
          <w:iCs/>
          <w:lang w:val="de-DE"/>
        </w:rPr>
        <w:t>ter</w:t>
      </w:r>
      <w:r w:rsidRPr="004B298F">
        <w:rPr>
          <w:lang w:val="de-DE"/>
        </w:rPr>
        <w:t xml:space="preserve"> § 3 Absatz 2" durch die Wörter "5</w:t>
      </w:r>
      <w:r w:rsidRPr="004B298F">
        <w:rPr>
          <w:i/>
          <w:iCs/>
          <w:lang w:val="de-DE"/>
        </w:rPr>
        <w:t>ter</w:t>
      </w:r>
      <w:r w:rsidRPr="004B298F">
        <w:rPr>
          <w:lang w:val="de-DE"/>
        </w:rPr>
        <w:t xml:space="preserve"> § 3 Absatz 3" ersetzt.</w:t>
      </w:r>
    </w:p>
    <w:p w14:paraId="778343A7" w14:textId="77777777" w:rsidR="00E273A4" w:rsidRPr="004B298F" w:rsidRDefault="00E273A4" w:rsidP="00E273A4">
      <w:pPr>
        <w:jc w:val="both"/>
        <w:rPr>
          <w:lang w:val="de-DE"/>
        </w:rPr>
      </w:pPr>
    </w:p>
    <w:p w14:paraId="01C75542" w14:textId="77777777" w:rsidR="00E273A4" w:rsidRPr="004B298F" w:rsidRDefault="00E273A4" w:rsidP="00E273A4">
      <w:pPr>
        <w:ind w:firstLine="720"/>
        <w:jc w:val="both"/>
        <w:rPr>
          <w:lang w:val="de-DE"/>
        </w:rPr>
      </w:pPr>
      <w:r w:rsidRPr="004B298F">
        <w:rPr>
          <w:lang w:val="de-DE"/>
        </w:rPr>
        <w:t>2. In § 2 Absatz 1 werden die Wörter "gemäß den Artikeln 44</w:t>
      </w:r>
      <w:r w:rsidRPr="004B298F">
        <w:rPr>
          <w:i/>
          <w:iCs/>
          <w:lang w:val="de-DE"/>
        </w:rPr>
        <w:t>quinquies</w:t>
      </w:r>
      <w:r w:rsidRPr="004B298F">
        <w:rPr>
          <w:lang w:val="de-DE"/>
        </w:rPr>
        <w:t xml:space="preserve"> § 7 und 90</w:t>
      </w:r>
      <w:r w:rsidRPr="004B298F">
        <w:rPr>
          <w:i/>
          <w:iCs/>
          <w:lang w:val="de-DE"/>
        </w:rPr>
        <w:t>undecies</w:t>
      </w:r>
      <w:r w:rsidRPr="004B298F">
        <w:rPr>
          <w:lang w:val="de-DE"/>
        </w:rPr>
        <w:t xml:space="preserve"> § 6 des Strafprozessgesetzbuches" durch die Wörter "gemäß den Artikeln 44</w:t>
      </w:r>
      <w:r w:rsidRPr="004B298F">
        <w:rPr>
          <w:i/>
          <w:iCs/>
          <w:lang w:val="de-DE"/>
        </w:rPr>
        <w:t>quinquies</w:t>
      </w:r>
      <w:r w:rsidRPr="004B298F">
        <w:rPr>
          <w:lang w:val="de-DE"/>
        </w:rPr>
        <w:t xml:space="preserve"> § 7, 44</w:t>
      </w:r>
      <w:r w:rsidRPr="004B298F">
        <w:rPr>
          <w:i/>
          <w:iCs/>
          <w:lang w:val="de-DE"/>
        </w:rPr>
        <w:t>octies</w:t>
      </w:r>
      <w:r w:rsidRPr="004B298F">
        <w:rPr>
          <w:lang w:val="de-DE"/>
        </w:rPr>
        <w:t xml:space="preserve"> § 3 Absatz 1 Nr. 2 und 90</w:t>
      </w:r>
      <w:r w:rsidRPr="004B298F">
        <w:rPr>
          <w:i/>
          <w:iCs/>
          <w:lang w:val="de-DE"/>
        </w:rPr>
        <w:t>undecies</w:t>
      </w:r>
      <w:r w:rsidRPr="004B298F">
        <w:rPr>
          <w:lang w:val="de-DE"/>
        </w:rPr>
        <w:t xml:space="preserve"> § 6 des Strafprozessgesetzbuches" ersetzt.</w:t>
      </w:r>
    </w:p>
    <w:p w14:paraId="571E748E" w14:textId="77777777" w:rsidR="00E273A4" w:rsidRPr="004B298F" w:rsidRDefault="00E273A4" w:rsidP="00E273A4">
      <w:pPr>
        <w:jc w:val="both"/>
        <w:rPr>
          <w:lang w:val="de-DE"/>
        </w:rPr>
      </w:pPr>
    </w:p>
    <w:p w14:paraId="466A528A" w14:textId="77777777" w:rsidR="00E273A4" w:rsidRPr="004B298F" w:rsidRDefault="00E273A4" w:rsidP="00E273A4">
      <w:pPr>
        <w:ind w:firstLine="720"/>
        <w:jc w:val="both"/>
        <w:rPr>
          <w:lang w:val="de-DE"/>
        </w:rPr>
      </w:pPr>
      <w:r w:rsidRPr="004B298F">
        <w:rPr>
          <w:lang w:val="de-DE"/>
        </w:rPr>
        <w:t>3. In § 4 Absatz 2 wird das Wort "schriftlich" durch die Wörter "schriftlich oder elektronisch" ersetzt.</w:t>
      </w:r>
    </w:p>
    <w:p w14:paraId="77ED58A3" w14:textId="77777777" w:rsidR="00E273A4" w:rsidRPr="004B298F" w:rsidRDefault="00E273A4" w:rsidP="00E273A4">
      <w:pPr>
        <w:jc w:val="both"/>
        <w:rPr>
          <w:lang w:val="de-DE"/>
        </w:rPr>
      </w:pPr>
    </w:p>
    <w:p w14:paraId="676E639E" w14:textId="77777777" w:rsidR="00E273A4" w:rsidRPr="004B298F" w:rsidRDefault="00E273A4" w:rsidP="00E273A4">
      <w:pPr>
        <w:jc w:val="both"/>
        <w:rPr>
          <w:lang w:val="de-DE"/>
        </w:rPr>
      </w:pPr>
    </w:p>
    <w:p w14:paraId="10F08EBA" w14:textId="77777777" w:rsidR="00E273A4" w:rsidRPr="004B298F" w:rsidRDefault="00E273A4" w:rsidP="00E273A4">
      <w:pPr>
        <w:ind w:firstLine="720"/>
        <w:jc w:val="both"/>
        <w:rPr>
          <w:lang w:val="de-DE"/>
        </w:rPr>
      </w:pPr>
      <w:r w:rsidRPr="004B298F">
        <w:rPr>
          <w:b/>
          <w:bCs/>
          <w:lang w:val="de-DE"/>
        </w:rPr>
        <w:t>Art. 18</w:t>
      </w:r>
      <w:r w:rsidRPr="004B298F">
        <w:rPr>
          <w:b/>
          <w:lang w:val="de-DE"/>
        </w:rPr>
        <w:t xml:space="preserve"> -</w:t>
      </w:r>
      <w:r w:rsidRPr="004B298F">
        <w:rPr>
          <w:lang w:val="de-DE"/>
        </w:rPr>
        <w:t xml:space="preserve"> In dasselbe Gesetz wird ein Artikel 5</w:t>
      </w:r>
      <w:r w:rsidRPr="004B298F">
        <w:rPr>
          <w:i/>
          <w:lang w:val="de-DE"/>
        </w:rPr>
        <w:t>sexies</w:t>
      </w:r>
      <w:r w:rsidRPr="004B298F">
        <w:rPr>
          <w:lang w:val="de-DE"/>
        </w:rPr>
        <w:t xml:space="preserve"> mit folgendem Wortlaut eingefügt:</w:t>
      </w:r>
    </w:p>
    <w:p w14:paraId="77A01F61" w14:textId="77777777" w:rsidR="00E273A4" w:rsidRPr="004B298F" w:rsidRDefault="00E273A4" w:rsidP="00E273A4">
      <w:pPr>
        <w:jc w:val="both"/>
        <w:rPr>
          <w:lang w:val="de-DE"/>
        </w:rPr>
      </w:pPr>
    </w:p>
    <w:p w14:paraId="54E0B3B7" w14:textId="77777777" w:rsidR="00E273A4" w:rsidRPr="004B298F" w:rsidRDefault="00E273A4" w:rsidP="00E273A4">
      <w:pPr>
        <w:ind w:firstLine="720"/>
        <w:jc w:val="both"/>
        <w:rPr>
          <w:lang w:val="de-DE"/>
        </w:rPr>
      </w:pPr>
      <w:r w:rsidRPr="004B298F">
        <w:rPr>
          <w:lang w:val="de-DE"/>
        </w:rPr>
        <w:t>"Art. 5</w:t>
      </w:r>
      <w:r w:rsidRPr="004B298F">
        <w:rPr>
          <w:i/>
          <w:lang w:val="de-DE"/>
        </w:rPr>
        <w:t>sexies</w:t>
      </w:r>
      <w:r w:rsidRPr="004B298F">
        <w:rPr>
          <w:lang w:val="de-DE"/>
        </w:rPr>
        <w:t xml:space="preserve"> - § 1 - In Anwendung der Artikel 4, 4</w:t>
      </w:r>
      <w:r w:rsidRPr="004B298F">
        <w:rPr>
          <w:i/>
          <w:iCs/>
          <w:lang w:val="de-DE"/>
        </w:rPr>
        <w:t>bis</w:t>
      </w:r>
      <w:r w:rsidRPr="004B298F">
        <w:rPr>
          <w:lang w:val="de-DE"/>
        </w:rPr>
        <w:t>, 5 und 5</w:t>
      </w:r>
      <w:r w:rsidRPr="004B298F">
        <w:rPr>
          <w:i/>
          <w:iCs/>
          <w:lang w:val="de-DE"/>
        </w:rPr>
        <w:t>quinquies</w:t>
      </w:r>
      <w:r w:rsidRPr="004B298F">
        <w:rPr>
          <w:lang w:val="de-DE"/>
        </w:rPr>
        <w:t xml:space="preserve"> ist das Landesinstitut für Kriminalistik und Kriminologie für die Verwaltung der nationalen DNA-Datenbanken verantwortlich.</w:t>
      </w:r>
    </w:p>
    <w:p w14:paraId="4B5B477A" w14:textId="77777777" w:rsidR="00E273A4" w:rsidRPr="004B298F" w:rsidRDefault="00E273A4" w:rsidP="00E273A4">
      <w:pPr>
        <w:jc w:val="both"/>
        <w:rPr>
          <w:lang w:val="de-DE"/>
        </w:rPr>
      </w:pPr>
    </w:p>
    <w:p w14:paraId="07D1DE8D" w14:textId="77777777" w:rsidR="00E273A4" w:rsidRPr="004B298F" w:rsidRDefault="00E273A4" w:rsidP="00E273A4">
      <w:pPr>
        <w:ind w:firstLine="720"/>
        <w:jc w:val="both"/>
        <w:rPr>
          <w:lang w:val="de-DE"/>
        </w:rPr>
      </w:pPr>
      <w:r w:rsidRPr="004B298F">
        <w:rPr>
          <w:lang w:val="de-DE"/>
        </w:rPr>
        <w:t>Bei der Ausübung dieser Tätigkeit kann das Landesinstitut für Kriminalistik und Kriminologie als für die Verarbeitung Verantwortlicher unter Einhaltung des Gesetzes vom 30. Juli 2018 über den Schutz natürlicher Personen hinsichtlich der Verarbeitung personenbezogener Daten und für die Zwecke, die sich aus der Erfüllung seiner Aufträge ergeben, wie sie im Königlichen Erlass vom 5. November 1971 zur Einrichtung eines Landesinstituts für Kriminalistik mit dem Status einer wissenschaftlichen Einrichtung des Staates festgelegt sind, personenbezogene Daten sammeln und verarbeiten.</w:t>
      </w:r>
    </w:p>
    <w:p w14:paraId="195388CA" w14:textId="77777777" w:rsidR="00E273A4" w:rsidRPr="004B298F" w:rsidRDefault="00E273A4" w:rsidP="00E273A4">
      <w:pPr>
        <w:jc w:val="both"/>
        <w:rPr>
          <w:lang w:val="de-DE"/>
        </w:rPr>
      </w:pPr>
    </w:p>
    <w:p w14:paraId="34B35E63" w14:textId="77777777" w:rsidR="00E273A4" w:rsidRPr="004B298F" w:rsidRDefault="00E273A4" w:rsidP="00E273A4">
      <w:pPr>
        <w:ind w:firstLine="720"/>
        <w:jc w:val="both"/>
        <w:rPr>
          <w:lang w:val="de-DE"/>
        </w:rPr>
      </w:pPr>
      <w:r w:rsidRPr="004B298F">
        <w:rPr>
          <w:lang w:val="de-DE"/>
        </w:rPr>
        <w:t>§ 2 - Die nationalen DNA-Datenbanken enthalten folgende Kategorien von Daten:</w:t>
      </w:r>
    </w:p>
    <w:p w14:paraId="6038CDDC" w14:textId="77777777" w:rsidR="00E273A4" w:rsidRPr="004B298F" w:rsidRDefault="00E273A4" w:rsidP="00E273A4">
      <w:pPr>
        <w:jc w:val="both"/>
        <w:rPr>
          <w:lang w:val="de-DE"/>
        </w:rPr>
      </w:pPr>
    </w:p>
    <w:p w14:paraId="7E3E5F36" w14:textId="77777777" w:rsidR="00E273A4" w:rsidRPr="004B298F" w:rsidRDefault="00E273A4" w:rsidP="00E273A4">
      <w:pPr>
        <w:ind w:firstLine="720"/>
        <w:jc w:val="both"/>
        <w:rPr>
          <w:lang w:val="de-DE"/>
        </w:rPr>
      </w:pPr>
      <w:r w:rsidRPr="004B298F">
        <w:rPr>
          <w:lang w:val="de-DE"/>
        </w:rPr>
        <w:t>1. die vom Sachverständigen des Labors zugewiesene Probennummer des DNA-Profils,</w:t>
      </w:r>
    </w:p>
    <w:p w14:paraId="39D7A935" w14:textId="77777777" w:rsidR="00E273A4" w:rsidRPr="004B298F" w:rsidRDefault="00E273A4" w:rsidP="00E273A4">
      <w:pPr>
        <w:jc w:val="both"/>
        <w:rPr>
          <w:lang w:val="de-DE"/>
        </w:rPr>
      </w:pPr>
    </w:p>
    <w:p w14:paraId="21832335" w14:textId="77777777" w:rsidR="00E273A4" w:rsidRPr="004B298F" w:rsidRDefault="00E273A4" w:rsidP="00E273A4">
      <w:pPr>
        <w:ind w:firstLine="720"/>
        <w:jc w:val="both"/>
        <w:rPr>
          <w:lang w:val="de-DE"/>
        </w:rPr>
      </w:pPr>
      <w:r w:rsidRPr="004B298F">
        <w:rPr>
          <w:lang w:val="de-DE"/>
        </w:rPr>
        <w:t>2. Kanzleinummer des Beweisstücks, von dem die Probe stammt,</w:t>
      </w:r>
    </w:p>
    <w:p w14:paraId="3EEA70A3" w14:textId="77777777" w:rsidR="00E273A4" w:rsidRPr="004B298F" w:rsidRDefault="00E273A4" w:rsidP="00E273A4">
      <w:pPr>
        <w:jc w:val="both"/>
        <w:rPr>
          <w:lang w:val="de-DE"/>
        </w:rPr>
      </w:pPr>
    </w:p>
    <w:p w14:paraId="42EFE286" w14:textId="77777777" w:rsidR="00E273A4" w:rsidRPr="004B298F" w:rsidRDefault="00E273A4" w:rsidP="00E273A4">
      <w:pPr>
        <w:ind w:firstLine="720"/>
        <w:jc w:val="both"/>
        <w:rPr>
          <w:lang w:val="de-DE"/>
        </w:rPr>
      </w:pPr>
      <w:r w:rsidRPr="004B298F">
        <w:rPr>
          <w:lang w:val="de-DE"/>
        </w:rPr>
        <w:t>3. biologische Art der DNA-Probe,</w:t>
      </w:r>
    </w:p>
    <w:p w14:paraId="07D20932" w14:textId="77777777" w:rsidR="00E273A4" w:rsidRPr="004B298F" w:rsidRDefault="00E273A4" w:rsidP="00E273A4">
      <w:pPr>
        <w:jc w:val="both"/>
        <w:rPr>
          <w:lang w:val="de-DE"/>
        </w:rPr>
      </w:pPr>
    </w:p>
    <w:p w14:paraId="1FB786D4" w14:textId="77777777" w:rsidR="00E273A4" w:rsidRPr="004B298F" w:rsidRDefault="00E273A4" w:rsidP="00E273A4">
      <w:pPr>
        <w:ind w:firstLine="720"/>
        <w:jc w:val="both"/>
        <w:rPr>
          <w:lang w:val="de-DE"/>
        </w:rPr>
      </w:pPr>
      <w:r w:rsidRPr="004B298F">
        <w:rPr>
          <w:lang w:val="de-DE"/>
        </w:rPr>
        <w:t>4. Gerichtsbezirk der Akte,</w:t>
      </w:r>
    </w:p>
    <w:p w14:paraId="5EBC2750" w14:textId="77777777" w:rsidR="00E273A4" w:rsidRPr="004B298F" w:rsidRDefault="00E273A4" w:rsidP="00E273A4">
      <w:pPr>
        <w:jc w:val="both"/>
        <w:rPr>
          <w:lang w:val="de-DE"/>
        </w:rPr>
      </w:pPr>
    </w:p>
    <w:p w14:paraId="733D2005" w14:textId="77777777" w:rsidR="00E273A4" w:rsidRPr="004B298F" w:rsidRDefault="00E273A4" w:rsidP="00E273A4">
      <w:pPr>
        <w:ind w:firstLine="720"/>
        <w:jc w:val="both"/>
        <w:rPr>
          <w:lang w:val="de-DE"/>
        </w:rPr>
      </w:pPr>
      <w:r w:rsidRPr="004B298F">
        <w:rPr>
          <w:lang w:val="de-DE"/>
        </w:rPr>
        <w:t>5. Aktenzeichen,</w:t>
      </w:r>
    </w:p>
    <w:p w14:paraId="0B02589B" w14:textId="77777777" w:rsidR="00E273A4" w:rsidRPr="004B298F" w:rsidRDefault="00E273A4" w:rsidP="00E273A4">
      <w:pPr>
        <w:jc w:val="both"/>
        <w:rPr>
          <w:lang w:val="de-DE"/>
        </w:rPr>
      </w:pPr>
    </w:p>
    <w:p w14:paraId="740DDE4A" w14:textId="77777777" w:rsidR="00E273A4" w:rsidRPr="004B298F" w:rsidRDefault="00E273A4" w:rsidP="00E273A4">
      <w:pPr>
        <w:ind w:firstLine="720"/>
        <w:jc w:val="both"/>
        <w:rPr>
          <w:lang w:val="de-DE"/>
        </w:rPr>
      </w:pPr>
      <w:r w:rsidRPr="004B298F">
        <w:rPr>
          <w:lang w:val="de-DE"/>
        </w:rPr>
        <w:lastRenderedPageBreak/>
        <w:t>6. Name und Vorname des mit der Gerichtsakte beauftragten Magistrats,</w:t>
      </w:r>
    </w:p>
    <w:p w14:paraId="5315AEA0" w14:textId="77777777" w:rsidR="00E273A4" w:rsidRPr="004B298F" w:rsidRDefault="00E273A4" w:rsidP="00E273A4">
      <w:pPr>
        <w:jc w:val="both"/>
        <w:rPr>
          <w:lang w:val="de-DE"/>
        </w:rPr>
      </w:pPr>
    </w:p>
    <w:p w14:paraId="01D8FFC7" w14:textId="77777777" w:rsidR="00E273A4" w:rsidRPr="004B298F" w:rsidRDefault="00E273A4" w:rsidP="00E273A4">
      <w:pPr>
        <w:ind w:firstLine="720"/>
        <w:jc w:val="both"/>
        <w:rPr>
          <w:lang w:val="de-DE"/>
        </w:rPr>
      </w:pPr>
      <w:r w:rsidRPr="004B298F">
        <w:rPr>
          <w:lang w:val="de-DE"/>
        </w:rPr>
        <w:t>7. Referenznummer der Akte des Magistrats,</w:t>
      </w:r>
    </w:p>
    <w:p w14:paraId="7CD92BFD" w14:textId="77777777" w:rsidR="00E273A4" w:rsidRPr="004B298F" w:rsidRDefault="00E273A4" w:rsidP="00E273A4">
      <w:pPr>
        <w:jc w:val="both"/>
        <w:rPr>
          <w:lang w:val="de-DE"/>
        </w:rPr>
      </w:pPr>
    </w:p>
    <w:p w14:paraId="327979AE" w14:textId="77777777" w:rsidR="00E273A4" w:rsidRPr="004B298F" w:rsidRDefault="00E273A4" w:rsidP="00E273A4">
      <w:pPr>
        <w:ind w:firstLine="720"/>
        <w:jc w:val="both"/>
        <w:rPr>
          <w:lang w:val="de-DE"/>
        </w:rPr>
      </w:pPr>
      <w:r w:rsidRPr="004B298F">
        <w:rPr>
          <w:lang w:val="de-DE"/>
        </w:rPr>
        <w:t>8. Aktennummer des Labors,</w:t>
      </w:r>
    </w:p>
    <w:p w14:paraId="793DE0D9" w14:textId="77777777" w:rsidR="00E273A4" w:rsidRPr="004B298F" w:rsidRDefault="00E273A4" w:rsidP="00E273A4">
      <w:pPr>
        <w:jc w:val="both"/>
        <w:rPr>
          <w:lang w:val="de-DE"/>
        </w:rPr>
      </w:pPr>
    </w:p>
    <w:p w14:paraId="55E7E076" w14:textId="77777777" w:rsidR="00E273A4" w:rsidRPr="004B298F" w:rsidRDefault="00E273A4" w:rsidP="00E273A4">
      <w:pPr>
        <w:ind w:firstLine="720"/>
        <w:jc w:val="both"/>
        <w:rPr>
          <w:lang w:val="de-DE"/>
        </w:rPr>
      </w:pPr>
      <w:r w:rsidRPr="004B298F">
        <w:rPr>
          <w:lang w:val="de-DE"/>
        </w:rPr>
        <w:t>9. Name des Sachverständigen, der die DNA-Analyse durchgeführt hat,</w:t>
      </w:r>
    </w:p>
    <w:p w14:paraId="3B9B03FB" w14:textId="77777777" w:rsidR="00E273A4" w:rsidRPr="004B298F" w:rsidRDefault="00E273A4" w:rsidP="00E273A4">
      <w:pPr>
        <w:jc w:val="both"/>
        <w:rPr>
          <w:lang w:val="de-DE"/>
        </w:rPr>
      </w:pPr>
    </w:p>
    <w:p w14:paraId="44F48A5A" w14:textId="77777777" w:rsidR="00E273A4" w:rsidRPr="004B298F" w:rsidRDefault="00E273A4" w:rsidP="00E273A4">
      <w:pPr>
        <w:ind w:firstLine="720"/>
        <w:jc w:val="both"/>
        <w:rPr>
          <w:lang w:val="de-DE"/>
        </w:rPr>
      </w:pPr>
      <w:r w:rsidRPr="004B298F">
        <w:rPr>
          <w:lang w:val="de-DE"/>
        </w:rPr>
        <w:t>10. administrative Angaben der Labore und der dort tätigen Sachverständigen,</w:t>
      </w:r>
    </w:p>
    <w:p w14:paraId="746C7430" w14:textId="77777777" w:rsidR="00E273A4" w:rsidRPr="004B298F" w:rsidRDefault="00E273A4" w:rsidP="00E273A4">
      <w:pPr>
        <w:jc w:val="both"/>
        <w:rPr>
          <w:lang w:val="de-DE"/>
        </w:rPr>
      </w:pPr>
    </w:p>
    <w:p w14:paraId="7FB238F0" w14:textId="77777777" w:rsidR="00E273A4" w:rsidRPr="004B298F" w:rsidRDefault="00E273A4" w:rsidP="00E273A4">
      <w:pPr>
        <w:ind w:firstLine="720"/>
        <w:jc w:val="both"/>
        <w:rPr>
          <w:lang w:val="de-DE"/>
        </w:rPr>
      </w:pPr>
      <w:r w:rsidRPr="004B298F">
        <w:rPr>
          <w:lang w:val="de-DE"/>
        </w:rPr>
        <w:t>11. Datum der Versendung der Daten,</w:t>
      </w:r>
    </w:p>
    <w:p w14:paraId="733F57C7" w14:textId="77777777" w:rsidR="00E273A4" w:rsidRPr="004B298F" w:rsidRDefault="00E273A4" w:rsidP="00E273A4">
      <w:pPr>
        <w:jc w:val="both"/>
        <w:rPr>
          <w:lang w:val="de-DE"/>
        </w:rPr>
      </w:pPr>
    </w:p>
    <w:p w14:paraId="60177297" w14:textId="77777777" w:rsidR="00E273A4" w:rsidRPr="004B298F" w:rsidRDefault="00E273A4" w:rsidP="00E273A4">
      <w:pPr>
        <w:ind w:firstLine="720"/>
        <w:jc w:val="both"/>
        <w:rPr>
          <w:lang w:val="de-DE"/>
        </w:rPr>
      </w:pPr>
      <w:r w:rsidRPr="004B298F">
        <w:rPr>
          <w:lang w:val="de-DE"/>
        </w:rPr>
        <w:t>12. Anmerkungen des Labors, das die DNA-Analyse durchgeführt hat,</w:t>
      </w:r>
    </w:p>
    <w:p w14:paraId="7E93EA16" w14:textId="77777777" w:rsidR="00E273A4" w:rsidRPr="004B298F" w:rsidRDefault="00E273A4" w:rsidP="00E273A4">
      <w:pPr>
        <w:jc w:val="both"/>
        <w:rPr>
          <w:lang w:val="de-DE"/>
        </w:rPr>
      </w:pPr>
    </w:p>
    <w:p w14:paraId="0B884907" w14:textId="77777777" w:rsidR="00E273A4" w:rsidRPr="004B298F" w:rsidRDefault="00E273A4" w:rsidP="00E273A4">
      <w:pPr>
        <w:ind w:firstLine="720"/>
        <w:jc w:val="both"/>
        <w:rPr>
          <w:lang w:val="de-DE"/>
        </w:rPr>
      </w:pPr>
      <w:r w:rsidRPr="004B298F">
        <w:rPr>
          <w:lang w:val="de-DE"/>
        </w:rPr>
        <w:t>13. die Referenznummer der spezifischen Akte der Verarbeitung, die in der Datenbank "Kriminalistik", "Verurteilte", "Vermisste Personen" oder "Mitwirkende" eingetragen wurde,</w:t>
      </w:r>
    </w:p>
    <w:p w14:paraId="06664EEA" w14:textId="77777777" w:rsidR="00E273A4" w:rsidRPr="004B298F" w:rsidRDefault="00E273A4" w:rsidP="00E273A4">
      <w:pPr>
        <w:jc w:val="both"/>
        <w:rPr>
          <w:lang w:val="de-DE"/>
        </w:rPr>
      </w:pPr>
    </w:p>
    <w:p w14:paraId="1DEE116B" w14:textId="77777777" w:rsidR="00E273A4" w:rsidRPr="004B298F" w:rsidRDefault="00E273A4" w:rsidP="00E273A4">
      <w:pPr>
        <w:ind w:firstLine="720"/>
        <w:jc w:val="both"/>
        <w:rPr>
          <w:lang w:val="de-DE"/>
        </w:rPr>
      </w:pPr>
      <w:r w:rsidRPr="004B298F">
        <w:rPr>
          <w:lang w:val="de-DE"/>
        </w:rPr>
        <w:t>14. Datum der Eingabe des DNA-Profils in die Datenbank,</w:t>
      </w:r>
    </w:p>
    <w:p w14:paraId="511F085E" w14:textId="77777777" w:rsidR="00E273A4" w:rsidRPr="004B298F" w:rsidRDefault="00E273A4" w:rsidP="00E273A4">
      <w:pPr>
        <w:jc w:val="both"/>
        <w:rPr>
          <w:lang w:val="de-DE"/>
        </w:rPr>
      </w:pPr>
    </w:p>
    <w:p w14:paraId="2E90D777" w14:textId="77777777" w:rsidR="00E273A4" w:rsidRPr="004B298F" w:rsidRDefault="00E273A4" w:rsidP="00E273A4">
      <w:pPr>
        <w:ind w:firstLine="720"/>
        <w:jc w:val="both"/>
        <w:rPr>
          <w:lang w:val="de-DE"/>
        </w:rPr>
      </w:pPr>
      <w:r w:rsidRPr="004B298F">
        <w:rPr>
          <w:lang w:val="de-DE"/>
        </w:rPr>
        <w:t>15. das durch die DNA-Analyse bestimmte Geschlecht,</w:t>
      </w:r>
    </w:p>
    <w:p w14:paraId="05A6B77E" w14:textId="77777777" w:rsidR="00E273A4" w:rsidRPr="004B298F" w:rsidRDefault="00E273A4" w:rsidP="00E273A4">
      <w:pPr>
        <w:jc w:val="both"/>
        <w:rPr>
          <w:lang w:val="de-DE"/>
        </w:rPr>
      </w:pPr>
    </w:p>
    <w:p w14:paraId="67DA0648" w14:textId="77777777" w:rsidR="00E273A4" w:rsidRPr="004B298F" w:rsidRDefault="00E273A4" w:rsidP="00E273A4">
      <w:pPr>
        <w:ind w:firstLine="720"/>
        <w:jc w:val="both"/>
        <w:rPr>
          <w:lang w:val="de-DE"/>
        </w:rPr>
      </w:pPr>
      <w:r w:rsidRPr="004B298F">
        <w:rPr>
          <w:lang w:val="de-DE"/>
        </w:rPr>
        <w:t>16. DNA-Profil,</w:t>
      </w:r>
    </w:p>
    <w:p w14:paraId="322FEA20" w14:textId="77777777" w:rsidR="00E273A4" w:rsidRPr="004B298F" w:rsidRDefault="00E273A4" w:rsidP="00E273A4">
      <w:pPr>
        <w:jc w:val="both"/>
        <w:rPr>
          <w:lang w:val="de-DE"/>
        </w:rPr>
      </w:pPr>
    </w:p>
    <w:p w14:paraId="73358BAA" w14:textId="77777777" w:rsidR="00E273A4" w:rsidRPr="004B298F" w:rsidRDefault="00E273A4" w:rsidP="00E273A4">
      <w:pPr>
        <w:ind w:firstLine="720"/>
        <w:jc w:val="both"/>
        <w:rPr>
          <w:lang w:val="de-DE"/>
        </w:rPr>
      </w:pPr>
      <w:r w:rsidRPr="004B298F">
        <w:rPr>
          <w:lang w:val="de-DE"/>
        </w:rPr>
        <w:t>17. gegebenenfalls die DNA-Codenummer,</w:t>
      </w:r>
    </w:p>
    <w:p w14:paraId="683BE1E1" w14:textId="77777777" w:rsidR="00E273A4" w:rsidRPr="004B298F" w:rsidRDefault="00E273A4" w:rsidP="00E273A4">
      <w:pPr>
        <w:jc w:val="both"/>
        <w:rPr>
          <w:lang w:val="de-DE"/>
        </w:rPr>
      </w:pPr>
    </w:p>
    <w:p w14:paraId="5C556EF2" w14:textId="77777777" w:rsidR="00E273A4" w:rsidRPr="004B298F" w:rsidRDefault="00E273A4" w:rsidP="00E273A4">
      <w:pPr>
        <w:ind w:firstLine="720"/>
        <w:jc w:val="both"/>
        <w:rPr>
          <w:lang w:val="de-DE"/>
        </w:rPr>
      </w:pPr>
      <w:r w:rsidRPr="004B298F">
        <w:rPr>
          <w:lang w:val="de-DE"/>
        </w:rPr>
        <w:t>18. gegebenenfalls den Zusammenhang, der zwischen dem DNA-Profil und anderen zuvor registrierten DNA-Profilen hergestellt wurde,</w:t>
      </w:r>
    </w:p>
    <w:p w14:paraId="548E1D91" w14:textId="77777777" w:rsidR="00E273A4" w:rsidRPr="004B298F" w:rsidRDefault="00E273A4" w:rsidP="00E273A4">
      <w:pPr>
        <w:jc w:val="both"/>
        <w:rPr>
          <w:lang w:val="de-DE"/>
        </w:rPr>
      </w:pPr>
    </w:p>
    <w:p w14:paraId="6B1133D7" w14:textId="77777777" w:rsidR="00E273A4" w:rsidRPr="004B298F" w:rsidRDefault="00E273A4" w:rsidP="00E273A4">
      <w:pPr>
        <w:ind w:firstLine="720"/>
        <w:jc w:val="both"/>
        <w:rPr>
          <w:lang w:val="de-DE"/>
        </w:rPr>
      </w:pPr>
      <w:r w:rsidRPr="004B298F">
        <w:rPr>
          <w:lang w:val="de-DE"/>
        </w:rPr>
        <w:t>19. Hinweise in Bezug auf die Verarbeitung,</w:t>
      </w:r>
    </w:p>
    <w:p w14:paraId="0DFEBC17" w14:textId="77777777" w:rsidR="00E273A4" w:rsidRPr="004B298F" w:rsidRDefault="00E273A4" w:rsidP="00E273A4">
      <w:pPr>
        <w:jc w:val="both"/>
        <w:rPr>
          <w:lang w:val="de-DE"/>
        </w:rPr>
      </w:pPr>
    </w:p>
    <w:p w14:paraId="008270F0" w14:textId="77777777" w:rsidR="00E273A4" w:rsidRPr="004B298F" w:rsidRDefault="00E273A4" w:rsidP="00E273A4">
      <w:pPr>
        <w:ind w:firstLine="720"/>
        <w:jc w:val="both"/>
        <w:rPr>
          <w:lang w:val="de-DE"/>
        </w:rPr>
      </w:pPr>
      <w:r w:rsidRPr="004B298F">
        <w:rPr>
          <w:lang w:val="de-DE"/>
        </w:rPr>
        <w:t>20. gegebenenfalls Geburtsdatum der Vergleichsperson,</w:t>
      </w:r>
    </w:p>
    <w:p w14:paraId="27334B9B" w14:textId="77777777" w:rsidR="00E273A4" w:rsidRPr="004B298F" w:rsidRDefault="00E273A4" w:rsidP="00E273A4">
      <w:pPr>
        <w:jc w:val="both"/>
        <w:rPr>
          <w:lang w:val="de-DE"/>
        </w:rPr>
      </w:pPr>
    </w:p>
    <w:p w14:paraId="75E8376C" w14:textId="77777777" w:rsidR="00E273A4" w:rsidRPr="004B298F" w:rsidRDefault="00E273A4" w:rsidP="00E273A4">
      <w:pPr>
        <w:ind w:firstLine="720"/>
        <w:jc w:val="both"/>
        <w:rPr>
          <w:lang w:val="de-DE"/>
        </w:rPr>
      </w:pPr>
      <w:r w:rsidRPr="004B298F">
        <w:rPr>
          <w:lang w:val="de-DE"/>
        </w:rPr>
        <w:t>21. gegebenenfalls Datum der automatischen Löschung der DNA-Profile und der diesbezüglichen Daten.</w:t>
      </w:r>
    </w:p>
    <w:p w14:paraId="68A325D4" w14:textId="77777777" w:rsidR="00E273A4" w:rsidRPr="004B298F" w:rsidRDefault="00E273A4" w:rsidP="00E273A4">
      <w:pPr>
        <w:jc w:val="both"/>
        <w:rPr>
          <w:lang w:val="de-DE"/>
        </w:rPr>
      </w:pPr>
    </w:p>
    <w:p w14:paraId="55EF1459" w14:textId="77777777" w:rsidR="00E273A4" w:rsidRPr="004B298F" w:rsidRDefault="00E273A4" w:rsidP="00E273A4">
      <w:pPr>
        <w:ind w:firstLine="720"/>
        <w:jc w:val="both"/>
        <w:rPr>
          <w:lang w:val="de-DE"/>
        </w:rPr>
      </w:pPr>
      <w:r w:rsidRPr="004B298F">
        <w:rPr>
          <w:lang w:val="de-DE"/>
        </w:rPr>
        <w:t>§ 3 - Die Daten können zu statistischen Zwecken, zu Zwecken der internen Kontrolle und zu Planungszwecken verarbeitet werden."</w:t>
      </w:r>
    </w:p>
    <w:p w14:paraId="4FEC8E78" w14:textId="77777777" w:rsidR="00E273A4" w:rsidRPr="004B298F" w:rsidRDefault="00E273A4" w:rsidP="00E273A4">
      <w:pPr>
        <w:jc w:val="both"/>
        <w:rPr>
          <w:lang w:val="de-DE"/>
        </w:rPr>
      </w:pPr>
    </w:p>
    <w:p w14:paraId="41228043" w14:textId="77777777" w:rsidR="00E273A4" w:rsidRPr="004B298F" w:rsidRDefault="00E273A4" w:rsidP="00E273A4">
      <w:pPr>
        <w:jc w:val="both"/>
        <w:rPr>
          <w:lang w:val="de-DE"/>
        </w:rPr>
      </w:pPr>
    </w:p>
    <w:p w14:paraId="639F6F0B" w14:textId="77777777" w:rsidR="00E273A4" w:rsidRPr="004B298F" w:rsidRDefault="00E273A4" w:rsidP="00E273A4">
      <w:pPr>
        <w:ind w:firstLine="720"/>
        <w:jc w:val="both"/>
        <w:rPr>
          <w:lang w:val="de-DE"/>
        </w:rPr>
      </w:pPr>
      <w:r w:rsidRPr="004B298F">
        <w:rPr>
          <w:b/>
          <w:bCs/>
          <w:lang w:val="de-DE"/>
        </w:rPr>
        <w:t>Art. 19</w:t>
      </w:r>
      <w:r w:rsidRPr="004B298F">
        <w:rPr>
          <w:b/>
          <w:lang w:val="de-DE"/>
        </w:rPr>
        <w:t xml:space="preserve"> -</w:t>
      </w:r>
      <w:r w:rsidRPr="004B298F">
        <w:rPr>
          <w:lang w:val="de-DE"/>
        </w:rPr>
        <w:t xml:space="preserve"> Artikel 6 desselben Gesetzes, zuletzt abgeändert durch das Gesetz vom 21. Dezember 2013, wird wie folgt abgeändert:</w:t>
      </w:r>
    </w:p>
    <w:p w14:paraId="7673D7A1" w14:textId="77777777" w:rsidR="00E273A4" w:rsidRPr="004B298F" w:rsidRDefault="00E273A4" w:rsidP="00E273A4">
      <w:pPr>
        <w:jc w:val="both"/>
        <w:rPr>
          <w:lang w:val="de-DE"/>
        </w:rPr>
      </w:pPr>
    </w:p>
    <w:p w14:paraId="55242523" w14:textId="77777777" w:rsidR="00E273A4" w:rsidRPr="004B298F" w:rsidRDefault="00E273A4" w:rsidP="00E273A4">
      <w:pPr>
        <w:ind w:firstLine="720"/>
        <w:jc w:val="both"/>
        <w:rPr>
          <w:lang w:val="de-DE"/>
        </w:rPr>
      </w:pPr>
      <w:r w:rsidRPr="004B298F">
        <w:rPr>
          <w:i/>
          <w:lang w:val="de-DE"/>
        </w:rPr>
        <w:t>a)</w:t>
      </w:r>
      <w:r w:rsidRPr="004B298F">
        <w:rPr>
          <w:lang w:val="de-DE"/>
        </w:rPr>
        <w:t> In § 2 werden in den Nummern 1, 2 und 3 zwischen den Wörtern "zu anderen Zwecken als zu denen des Strafverfahrens" und den Wörtern "oder der Suche nach vermissten Personen" jeweils die Wörter ", der direkten oder indirekten Identifizierung unbekannter verstorbener Personen" eingefügt.</w:t>
      </w:r>
    </w:p>
    <w:p w14:paraId="66B18E0C" w14:textId="77777777" w:rsidR="00E273A4" w:rsidRPr="004B298F" w:rsidRDefault="00E273A4" w:rsidP="00E273A4">
      <w:pPr>
        <w:jc w:val="both"/>
        <w:rPr>
          <w:lang w:val="de-DE"/>
        </w:rPr>
      </w:pPr>
    </w:p>
    <w:p w14:paraId="48480DF4" w14:textId="77777777" w:rsidR="004B298F" w:rsidRDefault="004B298F">
      <w:pPr>
        <w:rPr>
          <w:i/>
          <w:iCs/>
          <w:lang w:val="de-DE"/>
        </w:rPr>
      </w:pPr>
      <w:r>
        <w:rPr>
          <w:i/>
          <w:iCs/>
          <w:lang w:val="de-DE"/>
        </w:rPr>
        <w:br w:type="page"/>
      </w:r>
    </w:p>
    <w:p w14:paraId="44A35680" w14:textId="5DA9705A" w:rsidR="00E273A4" w:rsidRPr="004B298F" w:rsidRDefault="00E273A4" w:rsidP="00E273A4">
      <w:pPr>
        <w:ind w:firstLine="720"/>
        <w:jc w:val="both"/>
        <w:rPr>
          <w:lang w:val="de-DE"/>
        </w:rPr>
      </w:pPr>
      <w:r w:rsidRPr="004B298F">
        <w:rPr>
          <w:i/>
          <w:iCs/>
          <w:lang w:val="de-DE"/>
        </w:rPr>
        <w:lastRenderedPageBreak/>
        <w:t>b)</w:t>
      </w:r>
      <w:r w:rsidRPr="004B298F">
        <w:rPr>
          <w:lang w:val="de-DE"/>
        </w:rPr>
        <w:t xml:space="preserve"> Der Artikel wird durch einen Paragraphen 5 mit folgendem Wortlaut ergänzt:</w:t>
      </w:r>
    </w:p>
    <w:p w14:paraId="493A34CE" w14:textId="77777777" w:rsidR="00E273A4" w:rsidRPr="004B298F" w:rsidRDefault="00E273A4" w:rsidP="00E273A4">
      <w:pPr>
        <w:jc w:val="both"/>
        <w:rPr>
          <w:lang w:val="de-DE"/>
        </w:rPr>
      </w:pPr>
    </w:p>
    <w:p w14:paraId="5908A78A" w14:textId="77777777" w:rsidR="00E273A4" w:rsidRPr="004B298F" w:rsidRDefault="00E273A4" w:rsidP="00E273A4">
      <w:pPr>
        <w:ind w:firstLine="720"/>
        <w:jc w:val="both"/>
        <w:rPr>
          <w:lang w:val="de-DE"/>
        </w:rPr>
      </w:pPr>
      <w:r w:rsidRPr="004B298F">
        <w:rPr>
          <w:lang w:val="de-DE"/>
        </w:rPr>
        <w:t>"§ 5 - In Anwendung des Gesetzes vom 30. Juli 2018 über den Schutz natürlicher Personen hinsichtlich der Verarbeitung personenbezogener Daten finden die Paragraphen 1 bis 4 keine Anwendung, wenn die darin erwähnten Handlungen vorgenommen werden, um neue DNA-bezogene Analysetechniken wissenschaftlich und fachgerecht zu validieren, und sofern die vorgefundenen Spuren oder die Referenzproben und die daraus abgeleiteten Proben, die DNA enthalten, zu Zwecken des Strafverfahrens, der direkten oder indirekten Identifizierung unbekannter verstorbener Personen oder der Suche nach vermissten Personen verfügbar bleiben."</w:t>
      </w:r>
    </w:p>
    <w:p w14:paraId="3C1037C5" w14:textId="77777777" w:rsidR="00E273A4" w:rsidRPr="004B298F" w:rsidRDefault="00E273A4" w:rsidP="00E273A4">
      <w:pPr>
        <w:jc w:val="both"/>
        <w:rPr>
          <w:lang w:val="de-DE"/>
        </w:rPr>
      </w:pPr>
    </w:p>
    <w:p w14:paraId="553843DA" w14:textId="77777777" w:rsidR="00E273A4" w:rsidRPr="004B298F" w:rsidRDefault="00E273A4" w:rsidP="00E273A4">
      <w:pPr>
        <w:jc w:val="both"/>
        <w:rPr>
          <w:lang w:val="de-DE"/>
        </w:rPr>
      </w:pPr>
    </w:p>
    <w:p w14:paraId="6A8FE061" w14:textId="77777777" w:rsidR="00E273A4" w:rsidRPr="004B298F" w:rsidRDefault="00E273A4" w:rsidP="00E273A4">
      <w:pPr>
        <w:ind w:firstLine="720"/>
        <w:jc w:val="both"/>
        <w:rPr>
          <w:lang w:val="de-DE"/>
        </w:rPr>
      </w:pPr>
      <w:r w:rsidRPr="004B298F">
        <w:rPr>
          <w:b/>
          <w:bCs/>
          <w:lang w:val="de-DE"/>
        </w:rPr>
        <w:t>Art. 20</w:t>
      </w:r>
      <w:r w:rsidRPr="004B298F">
        <w:rPr>
          <w:b/>
          <w:lang w:val="de-DE"/>
        </w:rPr>
        <w:t xml:space="preserve"> -</w:t>
      </w:r>
      <w:r w:rsidRPr="004B298F">
        <w:rPr>
          <w:lang w:val="de-DE"/>
        </w:rPr>
        <w:t xml:space="preserve"> Artikel 8 desselben Gesetzes, ersetzt durch das Gesetz vom 7. November 2011 und zuletzt abgeändert durch das Gesetz vom 17. Mai 2017, wird wie folgt abgeändert:</w:t>
      </w:r>
    </w:p>
    <w:p w14:paraId="2C9FCF71" w14:textId="77777777" w:rsidR="00E273A4" w:rsidRPr="004B298F" w:rsidRDefault="00E273A4" w:rsidP="00E273A4">
      <w:pPr>
        <w:jc w:val="both"/>
        <w:rPr>
          <w:lang w:val="de-DE"/>
        </w:rPr>
      </w:pPr>
    </w:p>
    <w:p w14:paraId="09E5F29A" w14:textId="77777777" w:rsidR="00E273A4" w:rsidRPr="004B298F" w:rsidRDefault="00E273A4" w:rsidP="00E273A4">
      <w:pPr>
        <w:ind w:firstLine="720"/>
        <w:jc w:val="both"/>
        <w:rPr>
          <w:lang w:val="de-DE"/>
        </w:rPr>
      </w:pPr>
      <w:r w:rsidRPr="004B298F">
        <w:rPr>
          <w:lang w:val="de-DE"/>
        </w:rPr>
        <w:t>1. Paragraph 1 wird wie folgt ersetzt:</w:t>
      </w:r>
    </w:p>
    <w:p w14:paraId="5598BB89" w14:textId="77777777" w:rsidR="00E273A4" w:rsidRPr="004B298F" w:rsidRDefault="00E273A4" w:rsidP="00E273A4">
      <w:pPr>
        <w:jc w:val="both"/>
        <w:rPr>
          <w:lang w:val="de-DE"/>
        </w:rPr>
      </w:pPr>
    </w:p>
    <w:p w14:paraId="5F5F5C72" w14:textId="77777777" w:rsidR="00E273A4" w:rsidRPr="004B298F" w:rsidRDefault="00E273A4" w:rsidP="00E273A4">
      <w:pPr>
        <w:ind w:firstLine="720"/>
        <w:jc w:val="both"/>
        <w:rPr>
          <w:lang w:val="de-DE"/>
        </w:rPr>
      </w:pPr>
      <w:r w:rsidRPr="004B298F">
        <w:rPr>
          <w:lang w:val="de-DE"/>
        </w:rPr>
        <w:t>"§ 1 - Der Verwalter der nationalen DNA-Datenbanken "Verurteilte", "Kriminalistik" und "Vermisste Personen" oder sein Beauftragter hat die ausschließliche Zuständigkeit, in Strafsachen, zur Ermöglichung der direkten oder indirekten Identifizierung unbekannter verstorbener Personen oder zur Erleichterung der Suche nach vermissten Personen DNA-Fundstellendatensätze, die in den nationalen DNA-Datenbanken "Verurteilte", "Kriminalistik" und "Vermisste Personen" registriert sind, mit den ausländischen und internationalen Kontaktstellen auszutauschen, um automatisierte Abrufe und Vergleiche von DNA-Profilen vorzunehmen."</w:t>
      </w:r>
    </w:p>
    <w:p w14:paraId="686A6DE8" w14:textId="77777777" w:rsidR="00E273A4" w:rsidRPr="004B298F" w:rsidRDefault="00E273A4" w:rsidP="00E273A4">
      <w:pPr>
        <w:jc w:val="both"/>
        <w:rPr>
          <w:lang w:val="de-DE"/>
        </w:rPr>
      </w:pPr>
    </w:p>
    <w:p w14:paraId="56075E15" w14:textId="77777777" w:rsidR="00E273A4" w:rsidRPr="004B298F" w:rsidRDefault="00E273A4" w:rsidP="00E273A4">
      <w:pPr>
        <w:ind w:firstLine="720"/>
        <w:jc w:val="both"/>
        <w:rPr>
          <w:lang w:val="de-DE"/>
        </w:rPr>
      </w:pPr>
      <w:r w:rsidRPr="004B298F">
        <w:rPr>
          <w:lang w:val="de-DE"/>
        </w:rPr>
        <w:t>2. In § 2 werden die Absätze 1 und 2 durch folgende vier Absätze ersetzt:</w:t>
      </w:r>
    </w:p>
    <w:p w14:paraId="73B12EAE" w14:textId="77777777" w:rsidR="00E273A4" w:rsidRPr="004B298F" w:rsidRDefault="00E273A4" w:rsidP="00E273A4">
      <w:pPr>
        <w:jc w:val="both"/>
        <w:rPr>
          <w:lang w:val="de-DE"/>
        </w:rPr>
      </w:pPr>
    </w:p>
    <w:p w14:paraId="6F58CE5B" w14:textId="77777777" w:rsidR="00E273A4" w:rsidRPr="004B298F" w:rsidRDefault="00E273A4" w:rsidP="00E273A4">
      <w:pPr>
        <w:ind w:firstLine="720"/>
        <w:jc w:val="both"/>
        <w:rPr>
          <w:lang w:val="de-DE"/>
        </w:rPr>
      </w:pPr>
      <w:r w:rsidRPr="004B298F">
        <w:rPr>
          <w:lang w:val="de-DE"/>
        </w:rPr>
        <w:t>"Der internationale Austausch der in § 1 erwähnten DNA-Fundstellendatensätze dient folgenden Zwecken:</w:t>
      </w:r>
    </w:p>
    <w:p w14:paraId="3CF170B8" w14:textId="77777777" w:rsidR="00E273A4" w:rsidRPr="004B298F" w:rsidRDefault="00E273A4" w:rsidP="00E273A4">
      <w:pPr>
        <w:jc w:val="both"/>
        <w:rPr>
          <w:lang w:val="de-DE"/>
        </w:rPr>
      </w:pPr>
    </w:p>
    <w:p w14:paraId="157E1FD5" w14:textId="77777777" w:rsidR="00E273A4" w:rsidRPr="004B298F" w:rsidRDefault="00E273A4" w:rsidP="00E273A4">
      <w:pPr>
        <w:ind w:firstLine="720"/>
        <w:jc w:val="both"/>
        <w:rPr>
          <w:lang w:val="de-DE"/>
        </w:rPr>
      </w:pPr>
      <w:r w:rsidRPr="004B298F">
        <w:rPr>
          <w:i/>
          <w:lang w:val="de-DE"/>
        </w:rPr>
        <w:t>a)</w:t>
      </w:r>
      <w:r w:rsidRPr="004B298F">
        <w:rPr>
          <w:lang w:val="de-DE"/>
        </w:rPr>
        <w:t xml:space="preserve"> der Ermittlung strafrechtlicher Verstöße oder</w:t>
      </w:r>
    </w:p>
    <w:p w14:paraId="2297F1D1" w14:textId="77777777" w:rsidR="00E273A4" w:rsidRPr="004B298F" w:rsidRDefault="00E273A4" w:rsidP="00E273A4">
      <w:pPr>
        <w:jc w:val="both"/>
        <w:rPr>
          <w:lang w:val="de-DE"/>
        </w:rPr>
      </w:pPr>
    </w:p>
    <w:p w14:paraId="3A24A4AF" w14:textId="77777777" w:rsidR="00E273A4" w:rsidRPr="004B298F" w:rsidRDefault="00E273A4" w:rsidP="00E273A4">
      <w:pPr>
        <w:ind w:firstLine="720"/>
        <w:jc w:val="both"/>
        <w:rPr>
          <w:lang w:val="de-DE"/>
        </w:rPr>
      </w:pPr>
      <w:r w:rsidRPr="004B298F">
        <w:rPr>
          <w:i/>
          <w:lang w:val="de-DE"/>
        </w:rPr>
        <w:t>b)</w:t>
      </w:r>
      <w:r w:rsidRPr="004B298F">
        <w:rPr>
          <w:lang w:val="de-DE"/>
        </w:rPr>
        <w:t xml:space="preserve"> der Ermöglichung der direkten oder indirekten Identifizierung unbekannter verstorbener Personen oder der Erleichterung der Suche nach vermissten Personen.</w:t>
      </w:r>
    </w:p>
    <w:p w14:paraId="2ACEAB89" w14:textId="77777777" w:rsidR="00E273A4" w:rsidRPr="004B298F" w:rsidRDefault="00E273A4" w:rsidP="00E273A4">
      <w:pPr>
        <w:jc w:val="both"/>
        <w:rPr>
          <w:lang w:val="de-DE"/>
        </w:rPr>
      </w:pPr>
    </w:p>
    <w:p w14:paraId="55977811" w14:textId="77777777" w:rsidR="00E273A4" w:rsidRPr="004B298F" w:rsidRDefault="00E273A4" w:rsidP="00E273A4">
      <w:pPr>
        <w:ind w:firstLine="720"/>
        <w:jc w:val="both"/>
        <w:rPr>
          <w:lang w:val="de-DE"/>
        </w:rPr>
      </w:pPr>
      <w:r w:rsidRPr="004B298F">
        <w:rPr>
          <w:lang w:val="de-DE"/>
        </w:rPr>
        <w:t>Ausländische und internationale Kontaktstellen können die in den nationalen DNA-Datenbanken "Verurteilte" und "Kriminalistik" registrierten DNA-Fundstellendatensätze für den in Absatz 1 Buchstabe </w:t>
      </w:r>
      <w:r w:rsidRPr="004B298F">
        <w:rPr>
          <w:i/>
          <w:iCs/>
          <w:lang w:val="de-DE"/>
        </w:rPr>
        <w:t>a)</w:t>
      </w:r>
      <w:r w:rsidRPr="004B298F">
        <w:rPr>
          <w:lang w:val="de-DE"/>
        </w:rPr>
        <w:t xml:space="preserve"> erwähnten Zweck und die in der nationalen DNA-Datenbank "Vermisste Personen" registrierten DNA-Fundstellendatensätze für den in Absatz 1 Buchstabe </w:t>
      </w:r>
      <w:r w:rsidRPr="004B298F">
        <w:rPr>
          <w:i/>
          <w:iCs/>
          <w:lang w:val="de-DE"/>
        </w:rPr>
        <w:t>b)</w:t>
      </w:r>
      <w:r w:rsidRPr="004B298F">
        <w:rPr>
          <w:lang w:val="de-DE"/>
        </w:rPr>
        <w:t xml:space="preserve"> erwähnten Zweck automatisiert abrufen, um DNA-Profile zu vergleichen. Dieser automatisierte Abruf ist nur in Einzelfällen möglich.</w:t>
      </w:r>
    </w:p>
    <w:p w14:paraId="2EE60117" w14:textId="77777777" w:rsidR="00E273A4" w:rsidRPr="004B298F" w:rsidRDefault="00E273A4" w:rsidP="00E273A4">
      <w:pPr>
        <w:jc w:val="both"/>
        <w:rPr>
          <w:lang w:val="de-DE"/>
        </w:rPr>
      </w:pPr>
    </w:p>
    <w:p w14:paraId="48C48BD3" w14:textId="77777777" w:rsidR="00E273A4" w:rsidRPr="004B298F" w:rsidRDefault="00E273A4" w:rsidP="00E273A4">
      <w:pPr>
        <w:ind w:firstLine="720"/>
        <w:jc w:val="both"/>
        <w:rPr>
          <w:lang w:val="de-DE"/>
        </w:rPr>
      </w:pPr>
      <w:r w:rsidRPr="004B298F">
        <w:rPr>
          <w:lang w:val="de-DE"/>
        </w:rPr>
        <w:t>Für den in Absatz 1 Buchstabe </w:t>
      </w:r>
      <w:r w:rsidRPr="004B298F">
        <w:rPr>
          <w:i/>
          <w:iCs/>
          <w:lang w:val="de-DE"/>
        </w:rPr>
        <w:t>a)</w:t>
      </w:r>
      <w:r w:rsidRPr="004B298F">
        <w:rPr>
          <w:lang w:val="de-DE"/>
        </w:rPr>
        <w:t xml:space="preserve"> erwähnten Zweck kann der Verwalter der nationalen DNA-Datenbanken "Verurteilte" und "Kriminalistik" oder sein Beauftragter den ausländischen und internationalen Kontaktstellen die DNA-Profile im Hinblick auf den Vergleich mit den DNA-Fundstellendatensätzen übermitteln, die in den ausländischen und internationalen DNA-Datenbanken registriert sind, die für denselben Zweck genutzt werden. Übermittlung und Vergleich erfolgen auf automatisierte Weise.</w:t>
      </w:r>
    </w:p>
    <w:p w14:paraId="3734E788" w14:textId="77777777" w:rsidR="00E273A4" w:rsidRPr="004B298F" w:rsidRDefault="00E273A4" w:rsidP="00E273A4">
      <w:pPr>
        <w:jc w:val="both"/>
        <w:rPr>
          <w:lang w:val="de-DE"/>
        </w:rPr>
      </w:pPr>
    </w:p>
    <w:p w14:paraId="03A329FF" w14:textId="77777777" w:rsidR="00E273A4" w:rsidRPr="004B298F" w:rsidRDefault="00E273A4" w:rsidP="00E273A4">
      <w:pPr>
        <w:ind w:firstLine="720"/>
        <w:jc w:val="both"/>
        <w:rPr>
          <w:lang w:val="de-DE"/>
        </w:rPr>
      </w:pPr>
      <w:r w:rsidRPr="004B298F">
        <w:rPr>
          <w:lang w:val="de-DE"/>
        </w:rPr>
        <w:lastRenderedPageBreak/>
        <w:t>Für den in Absatz 1 Buchstabe </w:t>
      </w:r>
      <w:r w:rsidRPr="004B298F">
        <w:rPr>
          <w:i/>
          <w:iCs/>
          <w:lang w:val="de-DE"/>
        </w:rPr>
        <w:t>b)</w:t>
      </w:r>
      <w:r w:rsidRPr="004B298F">
        <w:rPr>
          <w:lang w:val="de-DE"/>
        </w:rPr>
        <w:t xml:space="preserve"> erwähnten Zweck kann der Verwalter der nationalen DNA-Datenbank "Vermisste Personen" oder sein Beauftragter den ausländischen und internationalen Kontaktstellen die DNA-Profile im Hinblick auf den Vergleich mit den DNA-Fundstellendatensätzen übermitteln, die in den ausländischen und internationalen DNA-Datenbanken registriert sind, die für denselben Zweck genutzt werden. Übermittlung und Vergleich erfolgen auf automatisierte Weise."</w:t>
      </w:r>
    </w:p>
    <w:p w14:paraId="258ECA18" w14:textId="77777777" w:rsidR="00E273A4" w:rsidRPr="004B298F" w:rsidRDefault="00E273A4" w:rsidP="00E273A4">
      <w:pPr>
        <w:jc w:val="both"/>
        <w:rPr>
          <w:lang w:val="de-DE"/>
        </w:rPr>
      </w:pPr>
    </w:p>
    <w:p w14:paraId="71EBC5DE" w14:textId="77777777" w:rsidR="00E273A4" w:rsidRPr="004B298F" w:rsidRDefault="00E273A4" w:rsidP="00E273A4">
      <w:pPr>
        <w:ind w:firstLine="720"/>
        <w:jc w:val="both"/>
        <w:rPr>
          <w:lang w:val="de-DE"/>
        </w:rPr>
      </w:pPr>
      <w:r w:rsidRPr="004B298F">
        <w:rPr>
          <w:lang w:val="de-DE"/>
        </w:rPr>
        <w:t>3. In § 3 Absatz 1 werden die Wörter "Unbeschadet des Paragraphen 2 Absatz 3" durch die Wörter "Unbeschadet des Paragraphen 2 Absatz 5" und die Wörter "der ausländischen Kontaktstelle" durch die Wörter "der ausländischen oder internationalen Kontaktstelle" ersetzt.</w:t>
      </w:r>
    </w:p>
    <w:p w14:paraId="7D12DCF7" w14:textId="77777777" w:rsidR="00E273A4" w:rsidRPr="004B298F" w:rsidRDefault="00E273A4" w:rsidP="00E273A4">
      <w:pPr>
        <w:jc w:val="both"/>
        <w:rPr>
          <w:lang w:val="de-DE"/>
        </w:rPr>
      </w:pPr>
    </w:p>
    <w:p w14:paraId="57B3F1BB" w14:textId="77777777" w:rsidR="00E273A4" w:rsidRPr="004B298F" w:rsidRDefault="00E273A4" w:rsidP="00E273A4">
      <w:pPr>
        <w:ind w:firstLine="720"/>
        <w:jc w:val="both"/>
        <w:rPr>
          <w:lang w:val="de-DE"/>
        </w:rPr>
      </w:pPr>
      <w:r w:rsidRPr="004B298F">
        <w:rPr>
          <w:lang w:val="de-DE"/>
        </w:rPr>
        <w:t>4. In § 3 Absatz 2 werden in den Nummern 1 und 3 die Wörter "ausländischen Kontaktstelle" jeweils durch die Wörter "ausländischen oder internationalen Kontaktstelle" ersetzt.</w:t>
      </w:r>
    </w:p>
    <w:p w14:paraId="2D4D7278" w14:textId="77777777" w:rsidR="00E273A4" w:rsidRPr="004B298F" w:rsidRDefault="00E273A4" w:rsidP="00E273A4">
      <w:pPr>
        <w:jc w:val="both"/>
        <w:rPr>
          <w:lang w:val="de-DE"/>
        </w:rPr>
      </w:pPr>
    </w:p>
    <w:p w14:paraId="0F2D2FC7" w14:textId="77777777" w:rsidR="00E273A4" w:rsidRPr="004B298F" w:rsidRDefault="00E273A4" w:rsidP="00E273A4">
      <w:pPr>
        <w:ind w:firstLine="720"/>
        <w:jc w:val="both"/>
        <w:rPr>
          <w:lang w:val="de-DE"/>
        </w:rPr>
      </w:pPr>
      <w:r w:rsidRPr="004B298F">
        <w:rPr>
          <w:lang w:val="de-DE"/>
        </w:rPr>
        <w:t>5. Paragraph 3 Absatz 2 Nr. 2 wird durch die Wörter "das Land, aus dem oder die europäische oder internationale Organisation, von der das DNA-Profil stammt" ersetzt.</w:t>
      </w:r>
    </w:p>
    <w:p w14:paraId="538E9206" w14:textId="77777777" w:rsidR="00E273A4" w:rsidRPr="004B298F" w:rsidRDefault="00E273A4" w:rsidP="00E273A4">
      <w:pPr>
        <w:jc w:val="both"/>
        <w:rPr>
          <w:lang w:val="de-DE"/>
        </w:rPr>
      </w:pPr>
    </w:p>
    <w:p w14:paraId="1F84DAE1" w14:textId="77777777" w:rsidR="00E273A4" w:rsidRPr="004B298F" w:rsidRDefault="00E273A4" w:rsidP="00E273A4">
      <w:pPr>
        <w:ind w:firstLine="720"/>
        <w:jc w:val="both"/>
        <w:rPr>
          <w:lang w:val="de-DE"/>
        </w:rPr>
      </w:pPr>
      <w:r w:rsidRPr="004B298F">
        <w:rPr>
          <w:lang w:val="de-DE"/>
        </w:rPr>
        <w:t>6. Paragraph 5 wird wie folgt ersetzt:</w:t>
      </w:r>
    </w:p>
    <w:p w14:paraId="46CDB664" w14:textId="77777777" w:rsidR="00E273A4" w:rsidRPr="004B298F" w:rsidRDefault="00E273A4" w:rsidP="00E273A4">
      <w:pPr>
        <w:jc w:val="both"/>
        <w:rPr>
          <w:lang w:val="de-DE"/>
        </w:rPr>
      </w:pPr>
    </w:p>
    <w:p w14:paraId="5CDAED33" w14:textId="77777777" w:rsidR="00E273A4" w:rsidRPr="004B298F" w:rsidRDefault="00E273A4" w:rsidP="00E273A4">
      <w:pPr>
        <w:ind w:firstLine="720"/>
        <w:jc w:val="both"/>
        <w:rPr>
          <w:lang w:val="de-DE"/>
        </w:rPr>
      </w:pPr>
      <w:r w:rsidRPr="004B298F">
        <w:rPr>
          <w:lang w:val="de-DE"/>
        </w:rPr>
        <w:t>"§ 5 - Vorliegender Artikel lässt die Möglichkeit punktueller Befragungen ausländischer und internationaler DNA-Datenbanken auf Antrag eines zuständigen Magistrats oder auf der Grundlage anderer Gesetzesbestimmungen unberührt."</w:t>
      </w:r>
    </w:p>
    <w:p w14:paraId="55CA9352" w14:textId="77777777" w:rsidR="00E273A4" w:rsidRPr="004B298F" w:rsidRDefault="00E273A4" w:rsidP="00E273A4">
      <w:pPr>
        <w:jc w:val="both"/>
        <w:rPr>
          <w:lang w:val="de-DE"/>
        </w:rPr>
      </w:pPr>
    </w:p>
    <w:p w14:paraId="578289CE" w14:textId="77777777" w:rsidR="00E273A4" w:rsidRPr="004B298F" w:rsidRDefault="00E273A4" w:rsidP="00E273A4">
      <w:pPr>
        <w:jc w:val="both"/>
        <w:rPr>
          <w:lang w:val="de-DE"/>
        </w:rPr>
      </w:pPr>
    </w:p>
    <w:p w14:paraId="45ED7595" w14:textId="77777777" w:rsidR="00E273A4" w:rsidRPr="004B298F" w:rsidRDefault="00E273A4" w:rsidP="004B298F">
      <w:pPr>
        <w:jc w:val="center"/>
        <w:rPr>
          <w:lang w:val="de-DE"/>
        </w:rPr>
      </w:pPr>
      <w:r w:rsidRPr="004B298F">
        <w:rPr>
          <w:lang w:val="de-DE"/>
        </w:rPr>
        <w:t xml:space="preserve">KAPITEL 4 - </w:t>
      </w:r>
      <w:r w:rsidRPr="004B298F">
        <w:rPr>
          <w:i/>
          <w:lang w:val="de-DE"/>
        </w:rPr>
        <w:t>Abänderung des Gesetzes vom 5. August 1992 über das Polizeiamt</w:t>
      </w:r>
    </w:p>
    <w:p w14:paraId="41C4B57D" w14:textId="77777777" w:rsidR="00E273A4" w:rsidRPr="004B298F" w:rsidRDefault="00E273A4" w:rsidP="00E273A4">
      <w:pPr>
        <w:jc w:val="both"/>
        <w:rPr>
          <w:lang w:val="de-DE"/>
        </w:rPr>
      </w:pPr>
    </w:p>
    <w:p w14:paraId="32734684" w14:textId="77777777" w:rsidR="00E273A4" w:rsidRPr="004B298F" w:rsidRDefault="00E273A4" w:rsidP="00E273A4">
      <w:pPr>
        <w:jc w:val="both"/>
        <w:rPr>
          <w:lang w:val="de-DE"/>
        </w:rPr>
      </w:pPr>
    </w:p>
    <w:p w14:paraId="0B650215" w14:textId="77777777" w:rsidR="00E273A4" w:rsidRPr="004B298F" w:rsidRDefault="00E273A4" w:rsidP="00E273A4">
      <w:pPr>
        <w:ind w:firstLine="720"/>
        <w:jc w:val="both"/>
        <w:rPr>
          <w:lang w:val="de-DE"/>
        </w:rPr>
      </w:pPr>
      <w:r w:rsidRPr="004B298F">
        <w:rPr>
          <w:b/>
          <w:bCs/>
          <w:lang w:val="de-DE"/>
        </w:rPr>
        <w:t>Art. 21</w:t>
      </w:r>
      <w:r w:rsidRPr="004B298F">
        <w:rPr>
          <w:b/>
          <w:lang w:val="de-DE"/>
        </w:rPr>
        <w:t xml:space="preserve"> -</w:t>
      </w:r>
      <w:r w:rsidRPr="004B298F">
        <w:rPr>
          <w:lang w:val="de-DE"/>
        </w:rPr>
        <w:t xml:space="preserve"> Artikel 44/1 § 2 des Gesetzes über das Polizeiamt, eingefügt durch das Gesetz vom 18. März 2014 und ersetzt durch das Gesetz vom 22. Mai 2019, wird wie folgt abgeändert:</w:t>
      </w:r>
    </w:p>
    <w:p w14:paraId="3D0DA816" w14:textId="77777777" w:rsidR="00E273A4" w:rsidRPr="004B298F" w:rsidRDefault="00E273A4" w:rsidP="00E273A4">
      <w:pPr>
        <w:jc w:val="both"/>
        <w:rPr>
          <w:lang w:val="de-DE"/>
        </w:rPr>
      </w:pPr>
    </w:p>
    <w:p w14:paraId="4FF62045" w14:textId="77777777" w:rsidR="00E273A4" w:rsidRPr="004B298F" w:rsidRDefault="00E273A4" w:rsidP="00E273A4">
      <w:pPr>
        <w:ind w:firstLine="720"/>
        <w:jc w:val="both"/>
        <w:rPr>
          <w:lang w:val="de-DE"/>
        </w:rPr>
      </w:pPr>
      <w:r w:rsidRPr="004B298F">
        <w:rPr>
          <w:lang w:val="de-DE"/>
        </w:rPr>
        <w:t>1. Absatz 2 Nr. 3 wird wie folgt ersetzt:</w:t>
      </w:r>
    </w:p>
    <w:p w14:paraId="3040CD76" w14:textId="77777777" w:rsidR="00E273A4" w:rsidRPr="004B298F" w:rsidRDefault="00E273A4" w:rsidP="00E273A4">
      <w:pPr>
        <w:jc w:val="both"/>
        <w:rPr>
          <w:lang w:val="de-DE"/>
        </w:rPr>
      </w:pPr>
    </w:p>
    <w:p w14:paraId="4116EBE7" w14:textId="77777777" w:rsidR="00E273A4" w:rsidRPr="004B298F" w:rsidRDefault="00E273A4" w:rsidP="00E273A4">
      <w:pPr>
        <w:ind w:firstLine="720"/>
        <w:jc w:val="both"/>
        <w:rPr>
          <w:lang w:val="de-DE"/>
        </w:rPr>
      </w:pPr>
      <w:r w:rsidRPr="004B298F">
        <w:rPr>
          <w:lang w:val="de-DE"/>
        </w:rPr>
        <w:t>"3. Die Verarbeitung genetischer Daten erfolgt ausschließlich im Rahmen der Ausführung gerichtspolizeilicher Aufträge und der Anwendung der Rechtsvorschriften über den Zivilschutz und besteht gegebenenfalls:</w:t>
      </w:r>
    </w:p>
    <w:p w14:paraId="2764D410" w14:textId="77777777" w:rsidR="00E273A4" w:rsidRPr="004B298F" w:rsidRDefault="00E273A4" w:rsidP="00E273A4">
      <w:pPr>
        <w:jc w:val="both"/>
        <w:rPr>
          <w:lang w:val="de-DE"/>
        </w:rPr>
      </w:pPr>
    </w:p>
    <w:p w14:paraId="622826CD" w14:textId="77777777" w:rsidR="00E273A4" w:rsidRPr="004B298F" w:rsidRDefault="00E273A4" w:rsidP="00E273A4">
      <w:pPr>
        <w:ind w:firstLine="720"/>
        <w:jc w:val="both"/>
        <w:rPr>
          <w:lang w:val="de-DE"/>
        </w:rPr>
      </w:pPr>
      <w:r w:rsidRPr="004B298F">
        <w:rPr>
          <w:i/>
          <w:lang w:val="de-DE"/>
        </w:rPr>
        <w:t>a)</w:t>
      </w:r>
      <w:r w:rsidRPr="004B298F">
        <w:rPr>
          <w:lang w:val="de-DE"/>
        </w:rPr>
        <w:t> in der Erfassung genetischer Daten,</w:t>
      </w:r>
    </w:p>
    <w:p w14:paraId="39658122" w14:textId="77777777" w:rsidR="00E273A4" w:rsidRPr="004B298F" w:rsidRDefault="00E273A4" w:rsidP="00E273A4">
      <w:pPr>
        <w:jc w:val="both"/>
        <w:rPr>
          <w:lang w:val="de-DE"/>
        </w:rPr>
      </w:pPr>
    </w:p>
    <w:p w14:paraId="0617B618" w14:textId="77777777" w:rsidR="00E273A4" w:rsidRPr="004B298F" w:rsidRDefault="00E273A4" w:rsidP="00E273A4">
      <w:pPr>
        <w:ind w:firstLine="720"/>
        <w:jc w:val="both"/>
        <w:rPr>
          <w:lang w:val="de-DE"/>
        </w:rPr>
      </w:pPr>
      <w:r w:rsidRPr="004B298F">
        <w:rPr>
          <w:i/>
          <w:lang w:val="de-DE"/>
        </w:rPr>
        <w:t>b)</w:t>
      </w:r>
      <w:r w:rsidRPr="004B298F">
        <w:rPr>
          <w:lang w:val="de-DE"/>
        </w:rPr>
        <w:t> in der Registrierung administrativer Vermerke im Zusammenhang mit dem genetischen Profil,</w:t>
      </w:r>
    </w:p>
    <w:p w14:paraId="56B167CC" w14:textId="77777777" w:rsidR="00E273A4" w:rsidRPr="004B298F" w:rsidRDefault="00E273A4" w:rsidP="00E273A4">
      <w:pPr>
        <w:jc w:val="both"/>
        <w:rPr>
          <w:lang w:val="de-DE"/>
        </w:rPr>
      </w:pPr>
    </w:p>
    <w:p w14:paraId="6EE7D5F9" w14:textId="77777777" w:rsidR="00E273A4" w:rsidRPr="004B298F" w:rsidRDefault="00E273A4" w:rsidP="00E273A4">
      <w:pPr>
        <w:ind w:firstLine="720"/>
        <w:jc w:val="both"/>
        <w:rPr>
          <w:lang w:val="de-DE"/>
        </w:rPr>
      </w:pPr>
      <w:r w:rsidRPr="004B298F">
        <w:rPr>
          <w:i/>
          <w:lang w:val="de-DE"/>
        </w:rPr>
        <w:t>c)</w:t>
      </w:r>
      <w:r w:rsidRPr="004B298F">
        <w:rPr>
          <w:lang w:val="de-DE"/>
        </w:rPr>
        <w:t> oder, auf der Grundlage einer vorherigen Anweisung seitens der zuständigen Gerichtsbehörde, im punktuellen Austausch von DNA-Profilen mit ausländischen Polizeidiensten, europäischen oder internationalen Organisationen für gerichtliche und polizeiliche Zusammenarbeit und internationalen Strafverfolgungsdiensten im Hinblick auf den Vergleich dieser Profile mit ihrem System zur Verarbeitung von DNA-Profilen."</w:t>
      </w:r>
    </w:p>
    <w:p w14:paraId="4F089BA1" w14:textId="77777777" w:rsidR="00E273A4" w:rsidRPr="004B298F" w:rsidRDefault="00E273A4" w:rsidP="00E273A4">
      <w:pPr>
        <w:jc w:val="both"/>
        <w:rPr>
          <w:lang w:val="de-DE"/>
        </w:rPr>
      </w:pPr>
    </w:p>
    <w:p w14:paraId="75A6C69D" w14:textId="77777777" w:rsidR="004B298F" w:rsidRDefault="004B298F">
      <w:pPr>
        <w:rPr>
          <w:lang w:val="de-DE"/>
        </w:rPr>
      </w:pPr>
      <w:r>
        <w:rPr>
          <w:lang w:val="de-DE"/>
        </w:rPr>
        <w:br w:type="page"/>
      </w:r>
    </w:p>
    <w:p w14:paraId="1847582A" w14:textId="0F4C1AA4" w:rsidR="00E273A4" w:rsidRPr="004B298F" w:rsidRDefault="00E273A4" w:rsidP="00E273A4">
      <w:pPr>
        <w:ind w:firstLine="720"/>
        <w:jc w:val="both"/>
        <w:rPr>
          <w:lang w:val="de-DE"/>
        </w:rPr>
      </w:pPr>
      <w:r w:rsidRPr="004B298F">
        <w:rPr>
          <w:lang w:val="de-DE"/>
        </w:rPr>
        <w:lastRenderedPageBreak/>
        <w:t>2. Zwischen Absatz 2 und Absatz 3 wird ein Absatz mit folgendem Wortlaut eingefügt:</w:t>
      </w:r>
    </w:p>
    <w:p w14:paraId="040E1396" w14:textId="77777777" w:rsidR="00E273A4" w:rsidRPr="004B298F" w:rsidRDefault="00E273A4" w:rsidP="00E273A4">
      <w:pPr>
        <w:jc w:val="both"/>
        <w:rPr>
          <w:lang w:val="de-DE"/>
        </w:rPr>
      </w:pPr>
    </w:p>
    <w:p w14:paraId="2B120A2E" w14:textId="77777777" w:rsidR="00E273A4" w:rsidRPr="004B298F" w:rsidRDefault="00E273A4" w:rsidP="00E273A4">
      <w:pPr>
        <w:ind w:firstLine="720"/>
        <w:jc w:val="both"/>
        <w:rPr>
          <w:lang w:val="de-DE"/>
        </w:rPr>
      </w:pPr>
      <w:r w:rsidRPr="004B298F">
        <w:rPr>
          <w:lang w:val="de-DE"/>
        </w:rPr>
        <w:t>"Der in Absatz 2 Nr. 3 Buchstabe </w:t>
      </w:r>
      <w:r w:rsidRPr="004B298F">
        <w:rPr>
          <w:i/>
          <w:iCs/>
          <w:lang w:val="de-DE"/>
        </w:rPr>
        <w:t>c)</w:t>
      </w:r>
      <w:r w:rsidRPr="004B298F">
        <w:rPr>
          <w:lang w:val="de-DE"/>
        </w:rPr>
        <w:t xml:space="preserve"> erwähnte Vergleich dient der Hilfe bei der Identifizierung eines Verdächtigen oder Täters oder der Hilfe bei der Identifizierung unbekannter verstorbener Personen oder der Hilfe bei der Suche nach vermissten Personen im Sinne von Artikel 44</w:t>
      </w:r>
      <w:r w:rsidRPr="004B298F">
        <w:rPr>
          <w:i/>
          <w:iCs/>
          <w:lang w:val="de-DE"/>
        </w:rPr>
        <w:t>ter</w:t>
      </w:r>
      <w:r w:rsidRPr="004B298F">
        <w:rPr>
          <w:lang w:val="de-DE"/>
        </w:rPr>
        <w:t xml:space="preserve"> Nr. 9 des Strafprozessgesetzbuches. Bei punktuellem Austausch wird die Direktion der internationalen polizeilichen Zusammenarbeit der föderalen Polizei als einzige Kontaktstelle bestimmt. Der in Artikel 2 Nr. 9 des Gesetzes vom 22. März 1999 über das Identifizierungsverfahren durch DNA-Analyse in Strafsachen erwähnte Verwalter der nationalen DNA-Datenbanken wird von diesem punktuellen Austausch in Kenntnis gesetzt."</w:t>
      </w:r>
    </w:p>
    <w:p w14:paraId="6E1D5263" w14:textId="77777777" w:rsidR="00E273A4" w:rsidRPr="004B298F" w:rsidRDefault="00E273A4" w:rsidP="00E273A4">
      <w:pPr>
        <w:jc w:val="both"/>
        <w:rPr>
          <w:lang w:val="de-DE"/>
        </w:rPr>
      </w:pPr>
    </w:p>
    <w:p w14:paraId="75EE8B56" w14:textId="77777777" w:rsidR="00E273A4" w:rsidRPr="004B298F" w:rsidRDefault="00E273A4" w:rsidP="000E7C11">
      <w:pPr>
        <w:rPr>
          <w:lang w:val="de-DE"/>
        </w:rPr>
      </w:pPr>
    </w:p>
    <w:p w14:paraId="5B644752" w14:textId="77777777" w:rsidR="00E273A4" w:rsidRPr="004B298F" w:rsidRDefault="00E273A4" w:rsidP="00D075E8">
      <w:pPr>
        <w:jc w:val="center"/>
        <w:rPr>
          <w:lang w:val="de-DE"/>
        </w:rPr>
      </w:pPr>
      <w:r w:rsidRPr="004B298F">
        <w:rPr>
          <w:lang w:val="de-DE"/>
        </w:rPr>
        <w:t xml:space="preserve">KAPITEL 5 - </w:t>
      </w:r>
      <w:r w:rsidRPr="004B298F">
        <w:rPr>
          <w:i/>
          <w:lang w:val="de-DE"/>
        </w:rPr>
        <w:t>Schlussbestimmungen</w:t>
      </w:r>
    </w:p>
    <w:p w14:paraId="3110EFFA" w14:textId="77777777" w:rsidR="00E273A4" w:rsidRPr="004B298F" w:rsidRDefault="00E273A4" w:rsidP="00E273A4">
      <w:pPr>
        <w:jc w:val="both"/>
        <w:rPr>
          <w:lang w:val="de-DE"/>
        </w:rPr>
      </w:pPr>
    </w:p>
    <w:p w14:paraId="71D325D4" w14:textId="77777777" w:rsidR="00E273A4" w:rsidRPr="004B298F" w:rsidRDefault="00E273A4" w:rsidP="00E273A4">
      <w:pPr>
        <w:jc w:val="both"/>
        <w:rPr>
          <w:lang w:val="de-DE"/>
        </w:rPr>
      </w:pPr>
    </w:p>
    <w:p w14:paraId="4C5F3851" w14:textId="77777777" w:rsidR="00E273A4" w:rsidRPr="004B298F" w:rsidRDefault="00E273A4" w:rsidP="00E273A4">
      <w:pPr>
        <w:ind w:firstLine="720"/>
        <w:jc w:val="both"/>
        <w:rPr>
          <w:lang w:val="de-DE"/>
        </w:rPr>
      </w:pPr>
      <w:r w:rsidRPr="004B298F">
        <w:rPr>
          <w:b/>
          <w:bCs/>
          <w:lang w:val="de-DE"/>
        </w:rPr>
        <w:t>Art. 22 -</w:t>
      </w:r>
      <w:r w:rsidRPr="004B298F">
        <w:rPr>
          <w:lang w:val="de-DE"/>
        </w:rPr>
        <w:t xml:space="preserve"> § 1 - Sachverständige, die vor dem Datum des Inkrafttretens des vorliegenden Gesetzes damit beauftragt worden sind, auf der Grundlage von Artikel 44</w:t>
      </w:r>
      <w:r w:rsidRPr="004B298F">
        <w:rPr>
          <w:i/>
          <w:iCs/>
          <w:lang w:val="de-DE"/>
        </w:rPr>
        <w:t>quinquies</w:t>
      </w:r>
      <w:r w:rsidRPr="004B298F">
        <w:rPr>
          <w:lang w:val="de-DE"/>
        </w:rPr>
        <w:t xml:space="preserve"> des Strafprozessgesetzbuches Y-STR-Profile oder mtDNA-Profile vorgefundener Spuren zu erstellen, übermitteln diese Profile und die in Artikel 44</w:t>
      </w:r>
      <w:r w:rsidRPr="004B298F">
        <w:rPr>
          <w:i/>
          <w:iCs/>
          <w:lang w:val="de-DE"/>
        </w:rPr>
        <w:t>quater</w:t>
      </w:r>
      <w:r w:rsidRPr="004B298F">
        <w:rPr>
          <w:lang w:val="de-DE"/>
        </w:rPr>
        <w:t xml:space="preserve"> § 3 Absatz 2 des Strafprozessgesetzbuches erwähnten diesbezüglichen Daten von Amts wegen dem Verwalter der nationalen DNA-Datenbanken, der sie in Anwendung des Gesetzes vom 22. März 1999 über das Identifizierungsverfahren durch DNA-Analyse in Strafsachen in der DNA-Datenbank "Kriminalistik" registriert.</w:t>
      </w:r>
    </w:p>
    <w:p w14:paraId="7C005077" w14:textId="77777777" w:rsidR="00E273A4" w:rsidRPr="004B298F" w:rsidRDefault="00E273A4" w:rsidP="00E273A4">
      <w:pPr>
        <w:jc w:val="both"/>
        <w:rPr>
          <w:lang w:val="de-DE"/>
        </w:rPr>
      </w:pPr>
    </w:p>
    <w:p w14:paraId="331BEBA7" w14:textId="77777777" w:rsidR="00E273A4" w:rsidRPr="004B298F" w:rsidRDefault="00E273A4" w:rsidP="00E273A4">
      <w:pPr>
        <w:ind w:firstLine="720"/>
        <w:jc w:val="both"/>
        <w:rPr>
          <w:lang w:val="de-DE"/>
        </w:rPr>
      </w:pPr>
      <w:r w:rsidRPr="004B298F">
        <w:rPr>
          <w:lang w:val="de-DE"/>
        </w:rPr>
        <w:t>§ 2 - Der zuständige Prokurator des Königs oder Untersuchungsrichter kann entscheiden, dass ein Sachverständiger, der vor dem Datum des Inkrafttretens des vorliegenden Gesetzes damit beauftragt worden ist, gemäß den Artikeln 44</w:t>
      </w:r>
      <w:r w:rsidRPr="004B298F">
        <w:rPr>
          <w:i/>
          <w:iCs/>
          <w:lang w:val="de-DE"/>
        </w:rPr>
        <w:t>quinquies</w:t>
      </w:r>
      <w:r w:rsidRPr="004B298F">
        <w:rPr>
          <w:lang w:val="de-DE"/>
        </w:rPr>
        <w:t xml:space="preserve"> und 90</w:t>
      </w:r>
      <w:r w:rsidRPr="004B298F">
        <w:rPr>
          <w:i/>
          <w:iCs/>
          <w:lang w:val="de-DE"/>
        </w:rPr>
        <w:t>undecies</w:t>
      </w:r>
      <w:r w:rsidRPr="004B298F">
        <w:rPr>
          <w:lang w:val="de-DE"/>
        </w:rPr>
        <w:t xml:space="preserve"> des Strafprozessgesetzbuches ein Y-STR-Profil oder ein mtDNA-Profil eines Verdächtigen zu erstellen oder gemäß Artikel 44</w:t>
      </w:r>
      <w:r w:rsidRPr="004B298F">
        <w:rPr>
          <w:i/>
          <w:iCs/>
          <w:lang w:val="de-DE"/>
        </w:rPr>
        <w:t>septies</w:t>
      </w:r>
      <w:r w:rsidRPr="004B298F">
        <w:rPr>
          <w:lang w:val="de-DE"/>
        </w:rPr>
        <w:t xml:space="preserve"> des Strafprozessgesetzbuches ein Y-STR-Profil oder ein mtDNA-Profil eines Verwandten einer vermissten Person zu erstellen, diese DNA-Profile und die in Artikel 44</w:t>
      </w:r>
      <w:r w:rsidRPr="004B298F">
        <w:rPr>
          <w:i/>
          <w:iCs/>
          <w:lang w:val="de-DE"/>
        </w:rPr>
        <w:t>quater</w:t>
      </w:r>
      <w:r w:rsidRPr="004B298F">
        <w:rPr>
          <w:lang w:val="de-DE"/>
        </w:rPr>
        <w:t xml:space="preserve"> § 3 Absatz 2 des Strafprozessgesetzbuches erwähnten diesbezüglichen Daten dem Verwalter der nationalen DNA-Datenbanken zu übermitteln hat, der sie in Anwendung des Gesetzes vom 22. März 1999 über das Identifizierungsverfahren durch DNA-Analyse in Strafsachen in der DNA-Datenbank "Kriminalistik" beziehungsweise in der DNA-Datenbank "Vermisste Personen" registriert.</w:t>
      </w:r>
    </w:p>
    <w:p w14:paraId="512C3A69" w14:textId="77777777" w:rsidR="00E273A4" w:rsidRPr="004B298F" w:rsidRDefault="00E273A4" w:rsidP="00E273A4">
      <w:pPr>
        <w:jc w:val="both"/>
        <w:rPr>
          <w:lang w:val="de-DE"/>
        </w:rPr>
      </w:pPr>
    </w:p>
    <w:p w14:paraId="28C9B8B2" w14:textId="77777777" w:rsidR="00E273A4" w:rsidRPr="004B298F" w:rsidRDefault="00E273A4" w:rsidP="00E273A4">
      <w:pPr>
        <w:ind w:firstLine="720"/>
        <w:jc w:val="both"/>
        <w:rPr>
          <w:lang w:val="de-DE"/>
        </w:rPr>
      </w:pPr>
      <w:r w:rsidRPr="004B298F">
        <w:rPr>
          <w:lang w:val="de-DE"/>
        </w:rPr>
        <w:t>Der zuständige Prokurator des Königs oder Untersuchungsrichter kann Absatz 1 nur anwenden, wenn sich nach Konsultierung des in Artikel 3</w:t>
      </w:r>
      <w:r w:rsidRPr="004B298F">
        <w:rPr>
          <w:i/>
          <w:iCs/>
          <w:lang w:val="de-DE"/>
        </w:rPr>
        <w:t>bis</w:t>
      </w:r>
      <w:r w:rsidRPr="004B298F">
        <w:rPr>
          <w:lang w:val="de-DE"/>
        </w:rPr>
        <w:t xml:space="preserve"> des vorerwähnten Gesetzes vom 22. März 1999 erwähnten nationalen Büros herausstellt, dass das autosomale DNA-Profil des Verdächtigen oder des Verwandten der vermissten Person bereits erstellt und in der DNA-Datenbank "Kriminalistik" oder der DNA-Datenbank "Vermisste Personen" registriert worden ist.</w:t>
      </w:r>
    </w:p>
    <w:p w14:paraId="5DBF4361" w14:textId="77777777" w:rsidR="00E273A4" w:rsidRPr="004B298F" w:rsidRDefault="00E273A4" w:rsidP="00E273A4">
      <w:pPr>
        <w:jc w:val="both"/>
        <w:rPr>
          <w:lang w:val="de-DE"/>
        </w:rPr>
      </w:pPr>
    </w:p>
    <w:p w14:paraId="0D88BB5B" w14:textId="77777777" w:rsidR="00E273A4" w:rsidRPr="004B298F" w:rsidRDefault="00E273A4" w:rsidP="00E273A4">
      <w:pPr>
        <w:jc w:val="both"/>
        <w:rPr>
          <w:lang w:val="de-DE"/>
        </w:rPr>
      </w:pPr>
    </w:p>
    <w:p w14:paraId="518840BD" w14:textId="77777777" w:rsidR="00E273A4" w:rsidRPr="004B298F" w:rsidRDefault="00E273A4" w:rsidP="00E273A4">
      <w:pPr>
        <w:ind w:firstLine="720"/>
        <w:jc w:val="both"/>
        <w:rPr>
          <w:lang w:val="de-DE"/>
        </w:rPr>
      </w:pPr>
      <w:r w:rsidRPr="004B298F">
        <w:rPr>
          <w:b/>
          <w:bCs/>
          <w:lang w:val="de-DE"/>
        </w:rPr>
        <w:t>Art. 23</w:t>
      </w:r>
      <w:r w:rsidRPr="004B298F">
        <w:rPr>
          <w:b/>
          <w:lang w:val="de-DE"/>
        </w:rPr>
        <w:t xml:space="preserve"> -</w:t>
      </w:r>
      <w:r w:rsidRPr="004B298F">
        <w:rPr>
          <w:lang w:val="de-DE"/>
        </w:rPr>
        <w:t xml:space="preserve"> Vier Jahre nach Inkrafttreten des vorliegenden Gesetzes erstattet der Minister der Justiz dem Parlament auf der Grundlage einer Studie des Landesinstituts für Kriminalistik und Kriminologie Bericht über die Anwendung des vorliegenden Gesetzes.</w:t>
      </w:r>
    </w:p>
    <w:p w14:paraId="732872B7" w14:textId="77777777" w:rsidR="00E273A4" w:rsidRPr="004B298F" w:rsidRDefault="00E273A4" w:rsidP="00E273A4">
      <w:pPr>
        <w:jc w:val="both"/>
        <w:rPr>
          <w:lang w:val="de-DE"/>
        </w:rPr>
      </w:pPr>
    </w:p>
    <w:p w14:paraId="71C5D16F" w14:textId="77777777" w:rsidR="00E273A4" w:rsidRPr="004B298F" w:rsidRDefault="00E273A4" w:rsidP="00E273A4">
      <w:pPr>
        <w:jc w:val="both"/>
        <w:rPr>
          <w:lang w:val="de-DE"/>
        </w:rPr>
      </w:pPr>
    </w:p>
    <w:p w14:paraId="4D009260" w14:textId="77777777" w:rsidR="00E273A4" w:rsidRPr="004B298F" w:rsidRDefault="00E273A4" w:rsidP="00E273A4">
      <w:pPr>
        <w:ind w:firstLine="720"/>
        <w:jc w:val="both"/>
        <w:rPr>
          <w:lang w:val="de-DE"/>
        </w:rPr>
      </w:pPr>
      <w:r w:rsidRPr="004B298F">
        <w:rPr>
          <w:b/>
          <w:bCs/>
          <w:lang w:val="de-DE"/>
        </w:rPr>
        <w:lastRenderedPageBreak/>
        <w:t>Art. 24</w:t>
      </w:r>
      <w:r w:rsidRPr="004B298F">
        <w:rPr>
          <w:b/>
          <w:lang w:val="de-DE"/>
        </w:rPr>
        <w:t xml:space="preserve"> -</w:t>
      </w:r>
      <w:r w:rsidRPr="004B298F">
        <w:rPr>
          <w:lang w:val="de-DE"/>
        </w:rPr>
        <w:t xml:space="preserve"> Vorliegendes Gesetz tritt am 1. März 2024 in Kraft, mit Ausnahme der Artikel 2 Buchstabe </w:t>
      </w:r>
      <w:r w:rsidRPr="004B298F">
        <w:rPr>
          <w:i/>
          <w:iCs/>
          <w:lang w:val="de-DE"/>
        </w:rPr>
        <w:t>d)</w:t>
      </w:r>
      <w:r w:rsidRPr="004B298F">
        <w:rPr>
          <w:lang w:val="de-DE"/>
        </w:rPr>
        <w:t xml:space="preserve"> und </w:t>
      </w:r>
      <w:r w:rsidRPr="004B298F">
        <w:rPr>
          <w:i/>
          <w:iCs/>
          <w:lang w:val="de-DE"/>
        </w:rPr>
        <w:t>e)</w:t>
      </w:r>
      <w:r w:rsidRPr="004B298F">
        <w:rPr>
          <w:lang w:val="de-DE"/>
        </w:rPr>
        <w:t>, 4 Buchstabe </w:t>
      </w:r>
      <w:r w:rsidRPr="004B298F">
        <w:rPr>
          <w:i/>
          <w:iCs/>
          <w:lang w:val="de-DE"/>
        </w:rPr>
        <w:t>a)</w:t>
      </w:r>
      <w:r w:rsidRPr="004B298F">
        <w:rPr>
          <w:lang w:val="de-DE"/>
        </w:rPr>
        <w:t>, 6 Nr. 1, 8 Buchstabe </w:t>
      </w:r>
      <w:r w:rsidRPr="004B298F">
        <w:rPr>
          <w:i/>
          <w:iCs/>
          <w:lang w:val="de-DE"/>
        </w:rPr>
        <w:t>c)</w:t>
      </w:r>
      <w:r w:rsidRPr="004B298F">
        <w:rPr>
          <w:lang w:val="de-DE"/>
        </w:rPr>
        <w:t>, 10 Buchstabe </w:t>
      </w:r>
      <w:r w:rsidRPr="004B298F">
        <w:rPr>
          <w:i/>
          <w:iCs/>
          <w:lang w:val="de-DE"/>
        </w:rPr>
        <w:t>c)</w:t>
      </w:r>
      <w:r w:rsidRPr="004B298F">
        <w:rPr>
          <w:lang w:val="de-DE"/>
        </w:rPr>
        <w:t xml:space="preserve">, </w:t>
      </w:r>
      <w:r w:rsidRPr="004B298F">
        <w:rPr>
          <w:i/>
          <w:iCs/>
          <w:lang w:val="de-DE"/>
        </w:rPr>
        <w:t>d)</w:t>
      </w:r>
      <w:r w:rsidRPr="004B298F">
        <w:rPr>
          <w:lang w:val="de-DE"/>
        </w:rPr>
        <w:t xml:space="preserve">, </w:t>
      </w:r>
      <w:r w:rsidRPr="004B298F">
        <w:rPr>
          <w:i/>
          <w:iCs/>
          <w:lang w:val="de-DE"/>
        </w:rPr>
        <w:t>e)</w:t>
      </w:r>
      <w:r w:rsidRPr="004B298F">
        <w:rPr>
          <w:lang w:val="de-DE"/>
        </w:rPr>
        <w:t xml:space="preserve"> und </w:t>
      </w:r>
      <w:r w:rsidRPr="004B298F">
        <w:rPr>
          <w:i/>
          <w:iCs/>
          <w:lang w:val="de-DE"/>
        </w:rPr>
        <w:t>f)</w:t>
      </w:r>
      <w:r w:rsidRPr="004B298F">
        <w:rPr>
          <w:lang w:val="de-DE"/>
        </w:rPr>
        <w:t>, 15, 20 und 21.</w:t>
      </w:r>
    </w:p>
    <w:p w14:paraId="29FC3AE1" w14:textId="77777777" w:rsidR="00E273A4" w:rsidRPr="004B298F" w:rsidRDefault="00E273A4" w:rsidP="00E273A4">
      <w:pPr>
        <w:jc w:val="both"/>
        <w:rPr>
          <w:lang w:val="de-DE"/>
        </w:rPr>
      </w:pPr>
    </w:p>
    <w:p w14:paraId="4C6B8096" w14:textId="77777777" w:rsidR="00E273A4" w:rsidRPr="004B298F" w:rsidRDefault="00E273A4" w:rsidP="00E273A4">
      <w:pPr>
        <w:jc w:val="both"/>
        <w:rPr>
          <w:lang w:val="de-DE"/>
        </w:rPr>
      </w:pPr>
    </w:p>
    <w:p w14:paraId="5330D2D5" w14:textId="77777777" w:rsidR="00E273A4" w:rsidRPr="004B298F" w:rsidRDefault="00E273A4" w:rsidP="00E273A4">
      <w:pPr>
        <w:ind w:firstLine="720"/>
        <w:jc w:val="both"/>
        <w:rPr>
          <w:lang w:val="de-DE"/>
        </w:rPr>
      </w:pPr>
      <w:r w:rsidRPr="004B298F">
        <w:rPr>
          <w:lang w:val="de-DE"/>
        </w:rPr>
        <w:t xml:space="preserve">Wir fertigen das vorliegende Gesetz aus und ordnen an, dass es mit dem Staatssiegel versehen und durch das </w:t>
      </w:r>
      <w:r w:rsidRPr="004B298F">
        <w:rPr>
          <w:i/>
          <w:iCs/>
          <w:lang w:val="de-DE"/>
        </w:rPr>
        <w:t>Belgische Staatsblatt</w:t>
      </w:r>
      <w:r w:rsidRPr="004B298F">
        <w:rPr>
          <w:lang w:val="de-DE"/>
        </w:rPr>
        <w:t xml:space="preserve"> veröffentlicht wird.</w:t>
      </w:r>
    </w:p>
    <w:p w14:paraId="13151524" w14:textId="77777777" w:rsidR="00E273A4" w:rsidRPr="004B298F" w:rsidRDefault="00E273A4" w:rsidP="00E273A4">
      <w:pPr>
        <w:jc w:val="both"/>
        <w:rPr>
          <w:lang w:val="de-DE"/>
        </w:rPr>
      </w:pPr>
    </w:p>
    <w:p w14:paraId="2AD8BECD" w14:textId="77777777" w:rsidR="00E273A4" w:rsidRPr="004B298F" w:rsidRDefault="00E273A4" w:rsidP="00E273A4">
      <w:pPr>
        <w:jc w:val="both"/>
        <w:rPr>
          <w:lang w:val="de-DE"/>
        </w:rPr>
      </w:pPr>
    </w:p>
    <w:p w14:paraId="581C8534" w14:textId="77777777" w:rsidR="00E273A4" w:rsidRPr="004B298F" w:rsidRDefault="00E273A4" w:rsidP="00E273A4">
      <w:pPr>
        <w:ind w:firstLine="720"/>
        <w:jc w:val="both"/>
        <w:rPr>
          <w:lang w:val="de-DE"/>
        </w:rPr>
      </w:pPr>
      <w:r w:rsidRPr="004B298F">
        <w:rPr>
          <w:lang w:val="de-DE"/>
        </w:rPr>
        <w:t>Gegeben zu Brüssel, den 7. März 2024</w:t>
      </w:r>
    </w:p>
    <w:p w14:paraId="592F07B6" w14:textId="77777777" w:rsidR="00E273A4" w:rsidRPr="004B298F" w:rsidRDefault="00E273A4" w:rsidP="00E273A4">
      <w:pPr>
        <w:jc w:val="both"/>
        <w:rPr>
          <w:lang w:val="de-DE"/>
        </w:rPr>
      </w:pPr>
    </w:p>
    <w:p w14:paraId="7C47B990" w14:textId="77777777" w:rsidR="00E273A4" w:rsidRPr="004B298F" w:rsidRDefault="00E273A4" w:rsidP="00E273A4">
      <w:pPr>
        <w:jc w:val="both"/>
        <w:rPr>
          <w:lang w:val="de-DE"/>
        </w:rPr>
      </w:pPr>
    </w:p>
    <w:p w14:paraId="66A6D175" w14:textId="77777777" w:rsidR="00E273A4" w:rsidRPr="004B298F" w:rsidRDefault="00E273A4" w:rsidP="00D075E8">
      <w:pPr>
        <w:jc w:val="center"/>
        <w:rPr>
          <w:lang w:val="de-DE"/>
        </w:rPr>
      </w:pPr>
      <w:r w:rsidRPr="004B298F">
        <w:rPr>
          <w:lang w:val="de-DE"/>
        </w:rPr>
        <w:t>PHILIPPE</w:t>
      </w:r>
    </w:p>
    <w:p w14:paraId="28BE50FE" w14:textId="77777777" w:rsidR="00E273A4" w:rsidRPr="004B298F" w:rsidRDefault="00E273A4" w:rsidP="00D075E8">
      <w:pPr>
        <w:jc w:val="center"/>
        <w:rPr>
          <w:lang w:val="de-DE"/>
        </w:rPr>
      </w:pPr>
    </w:p>
    <w:p w14:paraId="2835F1CC" w14:textId="77777777" w:rsidR="00E273A4" w:rsidRPr="004B298F" w:rsidRDefault="00E273A4" w:rsidP="00D075E8">
      <w:pPr>
        <w:jc w:val="center"/>
        <w:rPr>
          <w:lang w:val="de-DE"/>
        </w:rPr>
      </w:pPr>
      <w:r w:rsidRPr="004B298F">
        <w:rPr>
          <w:lang w:val="de-DE"/>
        </w:rPr>
        <w:t>Von Königs wegen:</w:t>
      </w:r>
    </w:p>
    <w:p w14:paraId="3889EA90" w14:textId="77777777" w:rsidR="00E273A4" w:rsidRPr="004B298F" w:rsidRDefault="00E273A4" w:rsidP="00D075E8">
      <w:pPr>
        <w:jc w:val="center"/>
        <w:rPr>
          <w:lang w:val="de-DE"/>
        </w:rPr>
      </w:pPr>
    </w:p>
    <w:p w14:paraId="1DF86CC8" w14:textId="77777777" w:rsidR="00E273A4" w:rsidRPr="004B298F" w:rsidRDefault="00E273A4" w:rsidP="00D075E8">
      <w:pPr>
        <w:jc w:val="center"/>
        <w:rPr>
          <w:lang w:val="de-DE"/>
        </w:rPr>
      </w:pPr>
      <w:r w:rsidRPr="004B298F">
        <w:rPr>
          <w:lang w:val="de-DE"/>
        </w:rPr>
        <w:t>Der Minister der Justiz</w:t>
      </w:r>
    </w:p>
    <w:p w14:paraId="5E71FFA8" w14:textId="77777777" w:rsidR="00E273A4" w:rsidRPr="004B298F" w:rsidRDefault="00E273A4" w:rsidP="00D075E8">
      <w:pPr>
        <w:jc w:val="center"/>
        <w:rPr>
          <w:lang w:val="de-DE"/>
        </w:rPr>
      </w:pPr>
      <w:r w:rsidRPr="004B298F">
        <w:rPr>
          <w:lang w:val="de-DE"/>
        </w:rPr>
        <w:t>P. VAN TIGCHELT</w:t>
      </w:r>
    </w:p>
    <w:p w14:paraId="5669C96A" w14:textId="77777777" w:rsidR="00E273A4" w:rsidRPr="004B298F" w:rsidRDefault="00E273A4" w:rsidP="00D075E8">
      <w:pPr>
        <w:jc w:val="center"/>
        <w:rPr>
          <w:lang w:val="de-DE"/>
        </w:rPr>
      </w:pPr>
    </w:p>
    <w:p w14:paraId="3360CB3D" w14:textId="77777777" w:rsidR="00E273A4" w:rsidRPr="004B298F" w:rsidRDefault="00E273A4" w:rsidP="00D075E8">
      <w:pPr>
        <w:jc w:val="center"/>
        <w:rPr>
          <w:lang w:val="de-DE"/>
        </w:rPr>
      </w:pPr>
      <w:r w:rsidRPr="004B298F">
        <w:rPr>
          <w:lang w:val="de-DE"/>
        </w:rPr>
        <w:t>Mit dem Staatssiegel versehen:</w:t>
      </w:r>
    </w:p>
    <w:p w14:paraId="2361B3EF" w14:textId="77777777" w:rsidR="00E273A4" w:rsidRPr="004B298F" w:rsidRDefault="00E273A4" w:rsidP="00D075E8">
      <w:pPr>
        <w:jc w:val="center"/>
        <w:rPr>
          <w:lang w:val="de-DE"/>
        </w:rPr>
      </w:pPr>
    </w:p>
    <w:p w14:paraId="7640AA51" w14:textId="77777777" w:rsidR="00E273A4" w:rsidRPr="004B298F" w:rsidRDefault="00E273A4" w:rsidP="00D075E8">
      <w:pPr>
        <w:jc w:val="center"/>
        <w:rPr>
          <w:lang w:val="de-DE"/>
        </w:rPr>
      </w:pPr>
      <w:r w:rsidRPr="004B298F">
        <w:rPr>
          <w:lang w:val="de-DE"/>
        </w:rPr>
        <w:t>Der Minister der Justiz</w:t>
      </w:r>
    </w:p>
    <w:p w14:paraId="29D2E51B" w14:textId="77777777" w:rsidR="00E273A4" w:rsidRPr="004B298F" w:rsidRDefault="00E273A4" w:rsidP="00D075E8">
      <w:pPr>
        <w:jc w:val="center"/>
        <w:rPr>
          <w:lang w:val="de-DE"/>
        </w:rPr>
      </w:pPr>
      <w:r w:rsidRPr="004B298F">
        <w:rPr>
          <w:lang w:val="de-DE"/>
        </w:rPr>
        <w:t>P. VAN TIGCHELT</w:t>
      </w:r>
    </w:p>
    <w:p w14:paraId="5D432789" w14:textId="77777777" w:rsidR="00233F36" w:rsidRPr="004B298F" w:rsidRDefault="00233F36" w:rsidP="00E1687C">
      <w:pPr>
        <w:jc w:val="both"/>
        <w:rPr>
          <w:lang w:val="de-DE"/>
        </w:rPr>
      </w:pPr>
    </w:p>
    <w:sectPr w:rsidR="00233F36" w:rsidRPr="004B298F" w:rsidSect="00E273A4">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614240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B298F"/>
    <w:rsid w:val="004F0197"/>
    <w:rsid w:val="0051470C"/>
    <w:rsid w:val="005D55BA"/>
    <w:rsid w:val="006F4381"/>
    <w:rsid w:val="00786C4F"/>
    <w:rsid w:val="007A515C"/>
    <w:rsid w:val="007D5F55"/>
    <w:rsid w:val="00800E1A"/>
    <w:rsid w:val="00854257"/>
    <w:rsid w:val="008C2124"/>
    <w:rsid w:val="00A852EF"/>
    <w:rsid w:val="00AA413E"/>
    <w:rsid w:val="00AB18C3"/>
    <w:rsid w:val="00B27BE9"/>
    <w:rsid w:val="00B56114"/>
    <w:rsid w:val="00C43D43"/>
    <w:rsid w:val="00C80000"/>
    <w:rsid w:val="00CA081B"/>
    <w:rsid w:val="00DC56FB"/>
    <w:rsid w:val="00DD5F2F"/>
    <w:rsid w:val="00DD7277"/>
    <w:rsid w:val="00E1687C"/>
    <w:rsid w:val="00E273A4"/>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1E1C3"/>
  <w15:docId w15:val="{86B23BA5-F19F-4A8F-8CAC-24C6B746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3A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18</Pages>
  <Words>5809</Words>
  <Characters>35303</Characters>
  <Application>Microsoft Office Word</Application>
  <DocSecurity>0</DocSecurity>
  <Lines>294</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2025-07-03T07:09:00Z</cp:lastPrinted>
  <dcterms:created xsi:type="dcterms:W3CDTF">2025-07-03T06:16:00Z</dcterms:created>
  <dcterms:modified xsi:type="dcterms:W3CDTF">2025-07-03T07:09:00Z</dcterms:modified>
</cp:coreProperties>
</file>