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7BB28E" w14:textId="77777777" w:rsidR="00A931B1" w:rsidRPr="00A931B1" w:rsidRDefault="00A931B1" w:rsidP="00A931B1">
      <w:pPr>
        <w:jc w:val="center"/>
        <w:rPr>
          <w:b/>
          <w:bCs/>
          <w:lang w:val="de-DE"/>
        </w:rPr>
      </w:pPr>
      <w:r w:rsidRPr="00A931B1">
        <w:rPr>
          <w:b/>
          <w:lang w:val="de-DE"/>
        </w:rPr>
        <w:t>3. MÄRZ 2024 - Königlicher Erlass zur Abänderung des Königlichen Erlasses vom 24. Dezember 1987 über Wandlungsmängel bei Verkauf oder Tausch von Haustieren</w:t>
      </w:r>
    </w:p>
    <w:p w14:paraId="38B0EF1A" w14:textId="77777777" w:rsidR="00233F36" w:rsidRPr="00C80000" w:rsidRDefault="00233F36" w:rsidP="00127CA8">
      <w:pPr>
        <w:jc w:val="both"/>
        <w:rPr>
          <w:lang w:val="de-DE"/>
        </w:rPr>
      </w:pPr>
    </w:p>
    <w:p w14:paraId="76D188FD" w14:textId="77777777" w:rsidR="00233F36" w:rsidRPr="00C80000" w:rsidRDefault="00233F36">
      <w:pPr>
        <w:rPr>
          <w:lang w:val="de-DE"/>
        </w:rPr>
      </w:pPr>
    </w:p>
    <w:p w14:paraId="5F815C3A" w14:textId="470F4F06" w:rsidR="00233F36" w:rsidRPr="00C80000" w:rsidRDefault="00233F36" w:rsidP="000F5F44">
      <w:pPr>
        <w:jc w:val="center"/>
        <w:rPr>
          <w:i/>
          <w:lang w:val="de-DE"/>
        </w:rPr>
      </w:pPr>
      <w:r w:rsidRPr="00C80000">
        <w:rPr>
          <w:lang w:val="de-DE"/>
        </w:rPr>
        <w:t>(</w:t>
      </w:r>
      <w:r w:rsidRPr="00C80000">
        <w:rPr>
          <w:i/>
          <w:lang w:val="de-DE"/>
        </w:rPr>
        <w:t xml:space="preserve">Belgisches Staatsblatt </w:t>
      </w:r>
      <w:r w:rsidRPr="00C80000">
        <w:rPr>
          <w:lang w:val="de-DE"/>
        </w:rPr>
        <w:t>vom</w:t>
      </w:r>
      <w:r>
        <w:rPr>
          <w:lang w:val="de-DE"/>
        </w:rPr>
        <w:t xml:space="preserve"> </w:t>
      </w:r>
      <w:r w:rsidR="00A931B1">
        <w:rPr>
          <w:lang w:val="de-DE"/>
        </w:rPr>
        <w:t>28. Mai 2025</w:t>
      </w:r>
      <w:r w:rsidRPr="00C80000">
        <w:rPr>
          <w:lang w:val="de-DE"/>
        </w:rPr>
        <w:t>)</w:t>
      </w:r>
    </w:p>
    <w:p w14:paraId="00BC02E7" w14:textId="77777777" w:rsidR="00233F36" w:rsidRPr="00127CA8" w:rsidRDefault="00233F36" w:rsidP="000F5F44">
      <w:pPr>
        <w:jc w:val="center"/>
        <w:rPr>
          <w:lang w:val="de-DE"/>
        </w:rPr>
      </w:pPr>
    </w:p>
    <w:p w14:paraId="47C805A0" w14:textId="77777777" w:rsidR="00233F36" w:rsidRPr="00C80000" w:rsidRDefault="00233F36" w:rsidP="00CA081B">
      <w:pPr>
        <w:jc w:val="center"/>
        <w:rPr>
          <w:lang w:val="de-DE"/>
        </w:rPr>
      </w:pPr>
    </w:p>
    <w:p w14:paraId="5F8C9D52" w14:textId="77777777" w:rsidR="00233F36" w:rsidRDefault="00233F36" w:rsidP="00CA081B">
      <w:pPr>
        <w:jc w:val="both"/>
        <w:rPr>
          <w:lang w:val="de-DE"/>
        </w:rPr>
      </w:pPr>
      <w:r w:rsidRPr="00C80000">
        <w:rPr>
          <w:lang w:val="de-DE"/>
        </w:rPr>
        <w:t>Diese deutsche Übersetzung ist von der Zentralen Dienststelle für Deutsche Übersetzungen in Malmedy erstellt worden.</w:t>
      </w:r>
    </w:p>
    <w:p w14:paraId="307C420F" w14:textId="77777777" w:rsidR="00E1687C" w:rsidRDefault="00E1687C" w:rsidP="00CA081B">
      <w:pPr>
        <w:jc w:val="both"/>
        <w:rPr>
          <w:lang w:val="de-DE"/>
        </w:rPr>
      </w:pPr>
    </w:p>
    <w:p w14:paraId="29FF092D" w14:textId="77777777" w:rsidR="00E1687C" w:rsidRPr="00C80000" w:rsidRDefault="00E1687C" w:rsidP="00CA081B">
      <w:pPr>
        <w:jc w:val="both"/>
        <w:rPr>
          <w:lang w:val="de-DE"/>
        </w:rPr>
      </w:pPr>
    </w:p>
    <w:p w14:paraId="380FC104" w14:textId="77777777" w:rsidR="00233F36" w:rsidRDefault="00233F36" w:rsidP="006F4381">
      <w:pPr>
        <w:jc w:val="both"/>
        <w:rPr>
          <w:lang w:val="de-DE"/>
        </w:rPr>
        <w:sectPr w:rsidR="00233F36" w:rsidSect="0051470C">
          <w:pgSz w:w="11906" w:h="16838" w:code="9"/>
          <w:pgMar w:top="1418" w:right="1418" w:bottom="1418" w:left="1418" w:header="709" w:footer="709" w:gutter="0"/>
          <w:cols w:space="708"/>
          <w:vAlign w:val="center"/>
          <w:docGrid w:linePitch="360"/>
        </w:sectPr>
      </w:pPr>
    </w:p>
    <w:p w14:paraId="675F3B8F" w14:textId="77777777" w:rsidR="00A931B1" w:rsidRPr="00A931B1" w:rsidRDefault="00A931B1" w:rsidP="004822B4">
      <w:pPr>
        <w:jc w:val="center"/>
        <w:rPr>
          <w:b/>
          <w:bCs/>
          <w:lang w:val="de-DE"/>
        </w:rPr>
      </w:pPr>
      <w:r w:rsidRPr="00A931B1">
        <w:rPr>
          <w:b/>
          <w:lang w:val="de-DE"/>
        </w:rPr>
        <w:lastRenderedPageBreak/>
        <w:t>FÖDERALER ÖFFENTLICHER DIENST VOLKSGESUNDHEIT, SICHERHEIT DER NAHRUNGSMITTELKETTE UND UMWELT</w:t>
      </w:r>
    </w:p>
    <w:p w14:paraId="4B7CBDE8" w14:textId="77777777" w:rsidR="00A931B1" w:rsidRPr="00A931B1" w:rsidRDefault="00A931B1" w:rsidP="004822B4">
      <w:pPr>
        <w:jc w:val="center"/>
        <w:rPr>
          <w:b/>
          <w:bCs/>
          <w:lang w:val="de-DE"/>
        </w:rPr>
      </w:pPr>
    </w:p>
    <w:p w14:paraId="0B8E48C6" w14:textId="77777777" w:rsidR="00A931B1" w:rsidRPr="00A931B1" w:rsidRDefault="00A931B1" w:rsidP="004822B4">
      <w:pPr>
        <w:jc w:val="center"/>
        <w:rPr>
          <w:b/>
          <w:bCs/>
          <w:lang w:val="de-DE"/>
        </w:rPr>
      </w:pPr>
    </w:p>
    <w:p w14:paraId="6C8A7F16" w14:textId="77777777" w:rsidR="00A931B1" w:rsidRPr="00A931B1" w:rsidRDefault="00A931B1" w:rsidP="004822B4">
      <w:pPr>
        <w:jc w:val="center"/>
        <w:rPr>
          <w:b/>
          <w:bCs/>
          <w:lang w:val="de-DE"/>
        </w:rPr>
      </w:pPr>
      <w:r w:rsidRPr="00A931B1">
        <w:rPr>
          <w:b/>
          <w:lang w:val="de-DE"/>
        </w:rPr>
        <w:t>3. MÄRZ 2024 - Königlicher Erlass zur Abänderung des Königlichen Erlasses vom 24. Dezember 1987 über Wandlungsmängel bei Verkauf oder Tausch von Haustieren</w:t>
      </w:r>
    </w:p>
    <w:p w14:paraId="183A60D0" w14:textId="77777777" w:rsidR="00A931B1" w:rsidRPr="00A931B1" w:rsidRDefault="00A931B1" w:rsidP="004822B4">
      <w:pPr>
        <w:jc w:val="both"/>
        <w:rPr>
          <w:lang w:val="de-DE"/>
        </w:rPr>
      </w:pPr>
    </w:p>
    <w:p w14:paraId="12A0BBBF" w14:textId="77777777" w:rsidR="00A931B1" w:rsidRPr="00A931B1" w:rsidRDefault="00A931B1" w:rsidP="004822B4">
      <w:pPr>
        <w:jc w:val="both"/>
        <w:rPr>
          <w:lang w:val="de-DE"/>
        </w:rPr>
      </w:pPr>
    </w:p>
    <w:p w14:paraId="3B4F39FF" w14:textId="77777777" w:rsidR="00A931B1" w:rsidRPr="00A931B1" w:rsidRDefault="00A931B1" w:rsidP="004822B4">
      <w:pPr>
        <w:jc w:val="both"/>
        <w:rPr>
          <w:lang w:val="de-DE"/>
        </w:rPr>
      </w:pPr>
      <w:r w:rsidRPr="00A931B1">
        <w:rPr>
          <w:lang w:val="de-DE"/>
        </w:rPr>
        <w:tab/>
      </w:r>
      <w:r w:rsidRPr="00A931B1">
        <w:rPr>
          <w:lang w:val="de-DE"/>
        </w:rPr>
        <w:tab/>
      </w:r>
      <w:r w:rsidRPr="00A931B1">
        <w:rPr>
          <w:lang w:val="de-DE"/>
        </w:rPr>
        <w:tab/>
        <w:t>PHILIPPE, König der Belgier,</w:t>
      </w:r>
    </w:p>
    <w:p w14:paraId="6970BA89" w14:textId="77777777" w:rsidR="00A931B1" w:rsidRPr="00A931B1" w:rsidRDefault="00A931B1" w:rsidP="004822B4">
      <w:pPr>
        <w:jc w:val="both"/>
        <w:rPr>
          <w:lang w:val="de-DE"/>
        </w:rPr>
      </w:pPr>
    </w:p>
    <w:p w14:paraId="24B0FDE0" w14:textId="77777777" w:rsidR="00A931B1" w:rsidRPr="00A931B1" w:rsidRDefault="00A931B1" w:rsidP="004822B4">
      <w:pPr>
        <w:jc w:val="both"/>
        <w:rPr>
          <w:lang w:val="de-DE"/>
        </w:rPr>
      </w:pPr>
      <w:r w:rsidRPr="00A931B1">
        <w:rPr>
          <w:lang w:val="de-DE"/>
        </w:rPr>
        <w:tab/>
      </w:r>
      <w:r w:rsidRPr="00A931B1">
        <w:rPr>
          <w:lang w:val="de-DE"/>
        </w:rPr>
        <w:tab/>
        <w:t>Allen Gegenwärtigen und Zukünftigen, Unser Gruß!</w:t>
      </w:r>
    </w:p>
    <w:p w14:paraId="350847A1" w14:textId="77777777" w:rsidR="00A931B1" w:rsidRPr="00A931B1" w:rsidRDefault="00A931B1" w:rsidP="004822B4">
      <w:pPr>
        <w:jc w:val="both"/>
        <w:rPr>
          <w:lang w:val="de-DE"/>
        </w:rPr>
      </w:pPr>
    </w:p>
    <w:p w14:paraId="19B0A962" w14:textId="77777777" w:rsidR="00A931B1" w:rsidRPr="00A931B1" w:rsidRDefault="00A931B1" w:rsidP="004822B4">
      <w:pPr>
        <w:jc w:val="both"/>
        <w:rPr>
          <w:lang w:val="de-DE"/>
        </w:rPr>
      </w:pPr>
    </w:p>
    <w:p w14:paraId="295EC96D" w14:textId="77777777" w:rsidR="00A931B1" w:rsidRPr="00A931B1" w:rsidRDefault="00A931B1" w:rsidP="004822B4">
      <w:pPr>
        <w:jc w:val="both"/>
        <w:rPr>
          <w:lang w:val="de-DE"/>
        </w:rPr>
      </w:pPr>
      <w:r w:rsidRPr="00A931B1">
        <w:rPr>
          <w:lang w:val="de-DE"/>
        </w:rPr>
        <w:tab/>
        <w:t>Aufgrund des Gesetzes vom 25. August 1885 zur Revision der Rechtsvorschriften über Wandlungsmängel, der Artikel 1 und 2;</w:t>
      </w:r>
    </w:p>
    <w:p w14:paraId="3462369C" w14:textId="77777777" w:rsidR="00A931B1" w:rsidRPr="00A931B1" w:rsidRDefault="00A931B1" w:rsidP="004822B4">
      <w:pPr>
        <w:jc w:val="both"/>
        <w:rPr>
          <w:lang w:val="de-DE"/>
        </w:rPr>
      </w:pPr>
    </w:p>
    <w:p w14:paraId="36D5DA9C" w14:textId="77777777" w:rsidR="00A931B1" w:rsidRPr="00A931B1" w:rsidRDefault="00A931B1" w:rsidP="004822B4">
      <w:pPr>
        <w:jc w:val="both"/>
        <w:rPr>
          <w:lang w:val="de-DE"/>
        </w:rPr>
      </w:pPr>
      <w:r w:rsidRPr="00A931B1">
        <w:rPr>
          <w:lang w:val="de-DE"/>
        </w:rPr>
        <w:tab/>
        <w:t>Aufgrund des Königlichen Erlasses vom 24. Dezember 1987 über Wandlungsmängel bei Verkauf oder Tausch von Haustieren;</w:t>
      </w:r>
    </w:p>
    <w:p w14:paraId="453067A4" w14:textId="77777777" w:rsidR="00A931B1" w:rsidRPr="00A931B1" w:rsidRDefault="00A931B1" w:rsidP="004822B4">
      <w:pPr>
        <w:jc w:val="both"/>
        <w:rPr>
          <w:lang w:val="de-DE"/>
        </w:rPr>
      </w:pPr>
    </w:p>
    <w:p w14:paraId="6D04D7AA" w14:textId="77777777" w:rsidR="00A931B1" w:rsidRPr="00A931B1" w:rsidRDefault="00A931B1" w:rsidP="004822B4">
      <w:pPr>
        <w:jc w:val="both"/>
        <w:rPr>
          <w:lang w:val="de-DE"/>
        </w:rPr>
      </w:pPr>
      <w:r w:rsidRPr="00A931B1">
        <w:rPr>
          <w:lang w:val="de-DE"/>
        </w:rPr>
        <w:tab/>
        <w:t>Aufgrund der Stellungnahme des Rates des Haushaltsfonds für Gesundheit und Qualität der Tiere und tierischen Erzeugnisse vom 31. August 2023;</w:t>
      </w:r>
    </w:p>
    <w:p w14:paraId="6DD293D5" w14:textId="77777777" w:rsidR="00A931B1" w:rsidRPr="00A931B1" w:rsidRDefault="00A931B1" w:rsidP="004822B4">
      <w:pPr>
        <w:jc w:val="both"/>
        <w:rPr>
          <w:lang w:val="de-DE"/>
        </w:rPr>
      </w:pPr>
    </w:p>
    <w:p w14:paraId="427E54FB" w14:textId="77777777" w:rsidR="00A931B1" w:rsidRPr="00A931B1" w:rsidRDefault="00A931B1" w:rsidP="004822B4">
      <w:pPr>
        <w:jc w:val="both"/>
        <w:rPr>
          <w:lang w:val="de-DE"/>
        </w:rPr>
      </w:pPr>
      <w:r w:rsidRPr="00A931B1">
        <w:rPr>
          <w:lang w:val="de-DE"/>
        </w:rPr>
        <w:tab/>
        <w:t>Aufgrund der Konzertierung zwischen den Regionalregierungen und der Föderalbehörde vom 20. Juli 2023;</w:t>
      </w:r>
    </w:p>
    <w:p w14:paraId="038EEBBE" w14:textId="77777777" w:rsidR="00A931B1" w:rsidRPr="00A931B1" w:rsidRDefault="00A931B1" w:rsidP="004822B4">
      <w:pPr>
        <w:jc w:val="both"/>
        <w:rPr>
          <w:lang w:val="de-DE"/>
        </w:rPr>
      </w:pPr>
    </w:p>
    <w:p w14:paraId="1CF6813D" w14:textId="77777777" w:rsidR="00A931B1" w:rsidRPr="00A931B1" w:rsidRDefault="00A931B1" w:rsidP="004822B4">
      <w:pPr>
        <w:jc w:val="both"/>
        <w:rPr>
          <w:lang w:val="de-DE"/>
        </w:rPr>
      </w:pPr>
      <w:r w:rsidRPr="00A931B1">
        <w:rPr>
          <w:lang w:val="de-DE"/>
        </w:rPr>
        <w:tab/>
        <w:t>Aufgrund der Stellungnahme des Finanzinspektors vom 9. November 2023;</w:t>
      </w:r>
    </w:p>
    <w:p w14:paraId="37C8B0E4" w14:textId="77777777" w:rsidR="00A931B1" w:rsidRPr="00A931B1" w:rsidRDefault="00A931B1" w:rsidP="004822B4">
      <w:pPr>
        <w:jc w:val="both"/>
        <w:rPr>
          <w:lang w:val="de-DE"/>
        </w:rPr>
      </w:pPr>
    </w:p>
    <w:p w14:paraId="2936E95B" w14:textId="77777777" w:rsidR="00A931B1" w:rsidRPr="00A931B1" w:rsidRDefault="00A931B1" w:rsidP="004822B4">
      <w:pPr>
        <w:jc w:val="both"/>
        <w:rPr>
          <w:lang w:val="de-DE"/>
        </w:rPr>
      </w:pPr>
      <w:r w:rsidRPr="00A931B1">
        <w:rPr>
          <w:lang w:val="de-DE"/>
        </w:rPr>
        <w:tab/>
        <w:t>Aufgrund des Antrags auf Begutachtung binnen einer Frist von dreißig Tagen, der in Anwendung von Artikel 84 § 1 Absatz 1 Nr. 2 der am 12. Januar 1973 koordinierten Gesetze über den Staatsrat beim Staatsrat eingereicht worden ist;</w:t>
      </w:r>
    </w:p>
    <w:p w14:paraId="3AA30952" w14:textId="77777777" w:rsidR="00A931B1" w:rsidRPr="00A931B1" w:rsidRDefault="00A931B1" w:rsidP="004822B4">
      <w:pPr>
        <w:jc w:val="both"/>
        <w:rPr>
          <w:lang w:val="de-DE"/>
        </w:rPr>
      </w:pPr>
    </w:p>
    <w:p w14:paraId="1BA970A6" w14:textId="77777777" w:rsidR="00A931B1" w:rsidRPr="00A931B1" w:rsidRDefault="00A931B1" w:rsidP="004822B4">
      <w:pPr>
        <w:jc w:val="both"/>
        <w:rPr>
          <w:lang w:val="de-DE"/>
        </w:rPr>
      </w:pPr>
      <w:r w:rsidRPr="00A931B1">
        <w:rPr>
          <w:lang w:val="de-DE"/>
        </w:rPr>
        <w:tab/>
        <w:t>In der Erwägung, dass der Antrag auf Begutachtung am 12. Februar 2024 unter der Nummer 75.633/3 in die Liste der Gesetzgebungsabteilung des Staatsrates eingetragen worden ist;</w:t>
      </w:r>
    </w:p>
    <w:p w14:paraId="4E534C52" w14:textId="77777777" w:rsidR="00A931B1" w:rsidRPr="00A931B1" w:rsidRDefault="00A931B1" w:rsidP="004822B4">
      <w:pPr>
        <w:jc w:val="both"/>
        <w:rPr>
          <w:lang w:val="de-DE"/>
        </w:rPr>
      </w:pPr>
    </w:p>
    <w:p w14:paraId="6CA3D295" w14:textId="77777777" w:rsidR="00A931B1" w:rsidRPr="00A931B1" w:rsidRDefault="00A931B1" w:rsidP="004822B4">
      <w:pPr>
        <w:jc w:val="both"/>
        <w:rPr>
          <w:lang w:val="de-DE"/>
        </w:rPr>
      </w:pPr>
      <w:r w:rsidRPr="00A931B1">
        <w:rPr>
          <w:lang w:val="de-DE"/>
        </w:rPr>
        <w:tab/>
        <w:t>Aufgrund des Beschlusses der Gesetzgebungsabteilung vom 14. Februar 2024 in Anwendung von Artikel 84 § 5 der am 12. Januar 1973 koordinierten Gesetze über den Staatsrat, binnen der gesetzten Frist kein Gutachten abzugeben;</w:t>
      </w:r>
    </w:p>
    <w:p w14:paraId="63D29470" w14:textId="77777777" w:rsidR="00A931B1" w:rsidRPr="00A931B1" w:rsidRDefault="00A931B1" w:rsidP="004822B4">
      <w:pPr>
        <w:jc w:val="both"/>
        <w:rPr>
          <w:lang w:val="de-DE"/>
        </w:rPr>
      </w:pPr>
    </w:p>
    <w:p w14:paraId="209585B3" w14:textId="77777777" w:rsidR="00A931B1" w:rsidRPr="00A931B1" w:rsidRDefault="00A931B1" w:rsidP="004822B4">
      <w:pPr>
        <w:jc w:val="both"/>
        <w:rPr>
          <w:lang w:val="de-DE"/>
        </w:rPr>
      </w:pPr>
      <w:r w:rsidRPr="00A931B1">
        <w:rPr>
          <w:lang w:val="de-DE"/>
        </w:rPr>
        <w:tab/>
        <w:t>Auf Vorschlag des Ministers der Landwirtschaft</w:t>
      </w:r>
    </w:p>
    <w:p w14:paraId="2336E4EB" w14:textId="77777777" w:rsidR="00A931B1" w:rsidRPr="00A931B1" w:rsidRDefault="00A931B1" w:rsidP="004822B4">
      <w:pPr>
        <w:jc w:val="both"/>
        <w:rPr>
          <w:lang w:val="de-DE"/>
        </w:rPr>
      </w:pPr>
    </w:p>
    <w:p w14:paraId="0BF8CA64" w14:textId="77777777" w:rsidR="00A931B1" w:rsidRPr="00A931B1" w:rsidRDefault="00A931B1" w:rsidP="004822B4">
      <w:pPr>
        <w:jc w:val="both"/>
        <w:rPr>
          <w:lang w:val="de-DE"/>
        </w:rPr>
      </w:pPr>
    </w:p>
    <w:p w14:paraId="62790896" w14:textId="77777777" w:rsidR="00A931B1" w:rsidRPr="00A931B1" w:rsidRDefault="00A931B1" w:rsidP="004822B4">
      <w:pPr>
        <w:jc w:val="both"/>
        <w:rPr>
          <w:lang w:val="de-DE"/>
        </w:rPr>
      </w:pPr>
      <w:r w:rsidRPr="00A931B1">
        <w:rPr>
          <w:lang w:val="de-DE"/>
        </w:rPr>
        <w:tab/>
      </w:r>
      <w:r w:rsidRPr="00A931B1">
        <w:rPr>
          <w:lang w:val="de-DE"/>
        </w:rPr>
        <w:tab/>
        <w:t>Haben Wir beschlossen und erlassen Wir:</w:t>
      </w:r>
    </w:p>
    <w:p w14:paraId="584B4D6A" w14:textId="77777777" w:rsidR="00A931B1" w:rsidRPr="00A931B1" w:rsidRDefault="00A931B1" w:rsidP="004822B4">
      <w:pPr>
        <w:jc w:val="both"/>
        <w:rPr>
          <w:lang w:val="de-DE"/>
        </w:rPr>
      </w:pPr>
    </w:p>
    <w:p w14:paraId="5BE5BD10" w14:textId="77777777" w:rsidR="00A931B1" w:rsidRPr="00A931B1" w:rsidRDefault="00A931B1" w:rsidP="004822B4">
      <w:pPr>
        <w:jc w:val="both"/>
        <w:rPr>
          <w:lang w:val="de-DE"/>
        </w:rPr>
      </w:pPr>
    </w:p>
    <w:p w14:paraId="425D7AD3" w14:textId="77777777" w:rsidR="00A931B1" w:rsidRDefault="00A931B1">
      <w:pPr>
        <w:rPr>
          <w:b/>
          <w:lang w:val="de-DE"/>
        </w:rPr>
      </w:pPr>
      <w:r>
        <w:rPr>
          <w:b/>
          <w:lang w:val="de-DE"/>
        </w:rPr>
        <w:br w:type="page"/>
      </w:r>
    </w:p>
    <w:p w14:paraId="1792FBB0" w14:textId="0B43C807" w:rsidR="00A931B1" w:rsidRPr="00A931B1" w:rsidRDefault="00A931B1" w:rsidP="004822B4">
      <w:pPr>
        <w:jc w:val="both"/>
        <w:rPr>
          <w:lang w:val="de-DE"/>
        </w:rPr>
      </w:pPr>
      <w:r w:rsidRPr="00A931B1">
        <w:rPr>
          <w:b/>
          <w:lang w:val="de-DE"/>
        </w:rPr>
        <w:lastRenderedPageBreak/>
        <w:tab/>
        <w:t>Artikel 1 -</w:t>
      </w:r>
      <w:r w:rsidRPr="00A931B1">
        <w:rPr>
          <w:lang w:val="de-DE"/>
        </w:rPr>
        <w:t xml:space="preserve"> In Artikel 1 des Königlichen Erlasses vom 24. Dezember 1987 über Wandlungsmängel bei Verkauf oder Tausch von Haustieren wird Nr. 2, abgeändert durch den Königlichen Erlass vom 1. Februar 2012, durch eine Bestimmung mit folgendem Wortlaut ergänzt:</w:t>
      </w:r>
    </w:p>
    <w:p w14:paraId="7CCE3F7D" w14:textId="77777777" w:rsidR="00A931B1" w:rsidRPr="00A931B1" w:rsidRDefault="00A931B1" w:rsidP="004822B4">
      <w:pPr>
        <w:jc w:val="both"/>
        <w:rPr>
          <w:lang w:val="de-DE"/>
        </w:rPr>
      </w:pPr>
    </w:p>
    <w:p w14:paraId="0F66933A" w14:textId="77777777" w:rsidR="00A931B1" w:rsidRPr="00A931B1" w:rsidRDefault="00A931B1" w:rsidP="004822B4">
      <w:pPr>
        <w:jc w:val="both"/>
        <w:rPr>
          <w:lang w:val="de-DE"/>
        </w:rPr>
      </w:pPr>
      <w:r w:rsidRPr="00A931B1">
        <w:rPr>
          <w:lang w:val="de-DE"/>
        </w:rPr>
        <w:tab/>
        <w:t>"- Rind mit nichtnegativem Ergebnis bei einem ELISA-Test zur Diagnose der Besnoitiose,".</w:t>
      </w:r>
    </w:p>
    <w:p w14:paraId="6D2AD270" w14:textId="77777777" w:rsidR="00A931B1" w:rsidRPr="00A931B1" w:rsidRDefault="00A931B1" w:rsidP="004822B4">
      <w:pPr>
        <w:jc w:val="both"/>
        <w:rPr>
          <w:lang w:val="de-DE"/>
        </w:rPr>
      </w:pPr>
    </w:p>
    <w:p w14:paraId="1ED7FFA3" w14:textId="77777777" w:rsidR="00A931B1" w:rsidRPr="00A931B1" w:rsidRDefault="00A931B1" w:rsidP="004822B4">
      <w:pPr>
        <w:jc w:val="both"/>
        <w:rPr>
          <w:lang w:val="de-DE"/>
        </w:rPr>
      </w:pPr>
    </w:p>
    <w:p w14:paraId="5F76C7E3" w14:textId="77777777" w:rsidR="00A931B1" w:rsidRPr="00A931B1" w:rsidRDefault="00A931B1" w:rsidP="004822B4">
      <w:pPr>
        <w:jc w:val="both"/>
        <w:rPr>
          <w:lang w:val="de-DE"/>
        </w:rPr>
      </w:pPr>
      <w:r w:rsidRPr="00A931B1">
        <w:rPr>
          <w:b/>
          <w:lang w:val="de-DE"/>
        </w:rPr>
        <w:tab/>
      </w:r>
      <w:r w:rsidRPr="00A931B1">
        <w:rPr>
          <w:b/>
          <w:bCs/>
          <w:lang w:val="de-DE"/>
        </w:rPr>
        <w:t>Art. 2</w:t>
      </w:r>
      <w:r w:rsidRPr="00A931B1">
        <w:rPr>
          <w:b/>
          <w:lang w:val="de-DE"/>
        </w:rPr>
        <w:t xml:space="preserve"> </w:t>
      </w:r>
      <w:r w:rsidRPr="00A931B1">
        <w:rPr>
          <w:b/>
          <w:bCs/>
          <w:lang w:val="de-DE"/>
        </w:rPr>
        <w:t>-</w:t>
      </w:r>
      <w:r w:rsidRPr="00A931B1">
        <w:rPr>
          <w:lang w:val="de-DE"/>
        </w:rPr>
        <w:t xml:space="preserve"> In Artikel 6 desselben Erlasses, abgeändert durch die Königlichen Erlasse vom 1. Februar 2012 und 19. Juli 2019 werden zwischen dem Wort "bei" und den Wörtern "mit BHV1 infizierten Rindern" die Wörter "Rindern mit nichtnegativem Ergebnis bei einem ELISA-Test zur Diagnose der Besnoitiose," eingefügt.</w:t>
      </w:r>
    </w:p>
    <w:p w14:paraId="6ADF27BA" w14:textId="77777777" w:rsidR="00A931B1" w:rsidRPr="00A931B1" w:rsidRDefault="00A931B1" w:rsidP="004822B4">
      <w:pPr>
        <w:jc w:val="both"/>
        <w:rPr>
          <w:lang w:val="de-DE"/>
        </w:rPr>
      </w:pPr>
    </w:p>
    <w:p w14:paraId="0E0409BA" w14:textId="77777777" w:rsidR="00A931B1" w:rsidRPr="00A931B1" w:rsidRDefault="00A931B1" w:rsidP="004822B4">
      <w:pPr>
        <w:jc w:val="both"/>
        <w:rPr>
          <w:lang w:val="de-DE"/>
        </w:rPr>
      </w:pPr>
    </w:p>
    <w:p w14:paraId="4BF5E17D" w14:textId="77777777" w:rsidR="00A931B1" w:rsidRPr="00A931B1" w:rsidRDefault="00A931B1" w:rsidP="004822B4">
      <w:pPr>
        <w:jc w:val="both"/>
        <w:rPr>
          <w:lang w:val="de-DE"/>
        </w:rPr>
      </w:pPr>
      <w:r w:rsidRPr="00A931B1">
        <w:rPr>
          <w:b/>
          <w:lang w:val="de-DE"/>
        </w:rPr>
        <w:tab/>
        <w:t>Art. 3 </w:t>
      </w:r>
      <w:r w:rsidRPr="00A931B1">
        <w:rPr>
          <w:b/>
          <w:bCs/>
          <w:lang w:val="de-DE"/>
        </w:rPr>
        <w:t>-</w:t>
      </w:r>
      <w:r w:rsidRPr="00A931B1">
        <w:rPr>
          <w:lang w:val="de-DE"/>
        </w:rPr>
        <w:t xml:space="preserve"> Der für Landwirtschaft zuständige Minister ist mit der Ausführung des vorliegenden Erlasses beauftragt.</w:t>
      </w:r>
    </w:p>
    <w:p w14:paraId="32D845BD" w14:textId="77777777" w:rsidR="00A931B1" w:rsidRPr="00A931B1" w:rsidRDefault="00A931B1" w:rsidP="004822B4">
      <w:pPr>
        <w:jc w:val="both"/>
        <w:rPr>
          <w:lang w:val="de-DE"/>
        </w:rPr>
      </w:pPr>
    </w:p>
    <w:p w14:paraId="2DF82885" w14:textId="77777777" w:rsidR="00A931B1" w:rsidRPr="00A931B1" w:rsidRDefault="00A931B1" w:rsidP="004822B4">
      <w:pPr>
        <w:jc w:val="both"/>
        <w:rPr>
          <w:lang w:val="de-DE"/>
        </w:rPr>
      </w:pPr>
    </w:p>
    <w:p w14:paraId="24374D63" w14:textId="77777777" w:rsidR="00A931B1" w:rsidRPr="00A931B1" w:rsidRDefault="00A931B1" w:rsidP="004822B4">
      <w:pPr>
        <w:jc w:val="both"/>
        <w:rPr>
          <w:lang w:val="de-DE"/>
        </w:rPr>
      </w:pPr>
      <w:r w:rsidRPr="00A931B1">
        <w:rPr>
          <w:lang w:val="de-DE"/>
        </w:rPr>
        <w:tab/>
        <w:t>Gegeben zu Brüssel, den 3. März 2024</w:t>
      </w:r>
    </w:p>
    <w:p w14:paraId="78A084FC" w14:textId="77777777" w:rsidR="00A931B1" w:rsidRPr="00A931B1" w:rsidRDefault="00A931B1" w:rsidP="004822B4">
      <w:pPr>
        <w:jc w:val="both"/>
        <w:rPr>
          <w:lang w:val="de-DE"/>
        </w:rPr>
      </w:pPr>
    </w:p>
    <w:p w14:paraId="411AB653" w14:textId="77777777" w:rsidR="00A931B1" w:rsidRPr="00A931B1" w:rsidRDefault="00A931B1" w:rsidP="004822B4">
      <w:pPr>
        <w:jc w:val="both"/>
        <w:rPr>
          <w:lang w:val="de-DE"/>
        </w:rPr>
      </w:pPr>
    </w:p>
    <w:p w14:paraId="38D174E1" w14:textId="77777777" w:rsidR="00A931B1" w:rsidRPr="00A931B1" w:rsidRDefault="00A931B1" w:rsidP="004822B4">
      <w:pPr>
        <w:jc w:val="center"/>
        <w:rPr>
          <w:lang w:val="de-DE"/>
        </w:rPr>
      </w:pPr>
      <w:r w:rsidRPr="00A931B1">
        <w:rPr>
          <w:lang w:val="de-DE"/>
        </w:rPr>
        <w:t>PHILIPPE</w:t>
      </w:r>
    </w:p>
    <w:p w14:paraId="567DB6B3" w14:textId="77777777" w:rsidR="00A931B1" w:rsidRPr="00A931B1" w:rsidRDefault="00A931B1" w:rsidP="004822B4">
      <w:pPr>
        <w:jc w:val="center"/>
        <w:rPr>
          <w:lang w:val="de-DE"/>
        </w:rPr>
      </w:pPr>
    </w:p>
    <w:p w14:paraId="2FD6DE80" w14:textId="77777777" w:rsidR="00A931B1" w:rsidRPr="00A931B1" w:rsidRDefault="00A931B1" w:rsidP="004822B4">
      <w:pPr>
        <w:jc w:val="center"/>
        <w:rPr>
          <w:lang w:val="de-DE"/>
        </w:rPr>
      </w:pPr>
      <w:r w:rsidRPr="00A931B1">
        <w:rPr>
          <w:lang w:val="de-DE"/>
        </w:rPr>
        <w:t>Von Königs wegen:</w:t>
      </w:r>
    </w:p>
    <w:p w14:paraId="6122966F" w14:textId="77777777" w:rsidR="00A931B1" w:rsidRPr="00A931B1" w:rsidRDefault="00A931B1" w:rsidP="004822B4">
      <w:pPr>
        <w:jc w:val="center"/>
        <w:rPr>
          <w:lang w:val="de-DE"/>
        </w:rPr>
      </w:pPr>
    </w:p>
    <w:p w14:paraId="06F21A89" w14:textId="77777777" w:rsidR="00A931B1" w:rsidRPr="00A931B1" w:rsidRDefault="00A931B1" w:rsidP="004822B4">
      <w:pPr>
        <w:jc w:val="center"/>
        <w:rPr>
          <w:lang w:val="de-DE"/>
        </w:rPr>
      </w:pPr>
      <w:r w:rsidRPr="00A931B1">
        <w:rPr>
          <w:lang w:val="de-DE"/>
        </w:rPr>
        <w:t>Der Minister der Landwirtschaft</w:t>
      </w:r>
    </w:p>
    <w:p w14:paraId="10F0B710" w14:textId="77777777" w:rsidR="00A931B1" w:rsidRPr="004822B4" w:rsidRDefault="00A931B1" w:rsidP="004822B4">
      <w:pPr>
        <w:jc w:val="center"/>
      </w:pPr>
      <w:r>
        <w:t>D. CLARINVAL</w:t>
      </w:r>
    </w:p>
    <w:p w14:paraId="7DABAA9D" w14:textId="77777777" w:rsidR="00A931B1" w:rsidRPr="004822B4" w:rsidRDefault="00A931B1" w:rsidP="004822B4">
      <w:pPr>
        <w:jc w:val="center"/>
      </w:pPr>
    </w:p>
    <w:p w14:paraId="4F6C7CBC" w14:textId="77777777" w:rsidR="00233F36" w:rsidRPr="00C80000" w:rsidRDefault="00233F36" w:rsidP="00E1687C">
      <w:pPr>
        <w:jc w:val="both"/>
        <w:rPr>
          <w:lang w:val="de-DE"/>
        </w:rPr>
      </w:pPr>
    </w:p>
    <w:sectPr w:rsidR="00233F36" w:rsidRPr="00C80000" w:rsidSect="00A931B1">
      <w:pgSz w:w="11906" w:h="16838" w:code="9"/>
      <w:pgMar w:top="1418" w:right="1418" w:bottom="1418"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P TypographicSymbols">
    <w:charset w:val="00"/>
    <w:family w:val="auto"/>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9D740F00"/>
    <w:lvl w:ilvl="0">
      <w:numFmt w:val="bullet"/>
      <w:lvlText w:val="*"/>
      <w:lvlJc w:val="left"/>
    </w:lvl>
  </w:abstractNum>
  <w:num w:numId="1" w16cid:durableId="211769195">
    <w:abstractNumId w:val="0"/>
    <w:lvlOverride w:ilvl="0">
      <w:lvl w:ilvl="0">
        <w:numFmt w:val="bullet"/>
        <w:lvlText w:val="G"/>
        <w:legacy w:legacy="1" w:legacySpace="0" w:legacyIndent="340"/>
        <w:lvlJc w:val="left"/>
        <w:pPr>
          <w:ind w:left="340" w:hanging="340"/>
        </w:pPr>
        <w:rPr>
          <w:rFonts w:ascii="WP TypographicSymbols" w:hAnsi="WP TypographicSymbols"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5F44"/>
    <w:rsid w:val="0001139F"/>
    <w:rsid w:val="00053927"/>
    <w:rsid w:val="0008442B"/>
    <w:rsid w:val="0008689C"/>
    <w:rsid w:val="000A562A"/>
    <w:rsid w:val="000F40A2"/>
    <w:rsid w:val="000F5F44"/>
    <w:rsid w:val="00127CA8"/>
    <w:rsid w:val="001D5744"/>
    <w:rsid w:val="00217221"/>
    <w:rsid w:val="00233F36"/>
    <w:rsid w:val="00266D2A"/>
    <w:rsid w:val="002A1F4E"/>
    <w:rsid w:val="003024C1"/>
    <w:rsid w:val="00330774"/>
    <w:rsid w:val="003725C6"/>
    <w:rsid w:val="00385261"/>
    <w:rsid w:val="003C4D88"/>
    <w:rsid w:val="004F0197"/>
    <w:rsid w:val="0051470C"/>
    <w:rsid w:val="005D55BA"/>
    <w:rsid w:val="00651D37"/>
    <w:rsid w:val="006F4381"/>
    <w:rsid w:val="00786C4F"/>
    <w:rsid w:val="007A515C"/>
    <w:rsid w:val="007D5F55"/>
    <w:rsid w:val="00800E1A"/>
    <w:rsid w:val="008C2124"/>
    <w:rsid w:val="00A931B1"/>
    <w:rsid w:val="00AA413E"/>
    <w:rsid w:val="00AB18C3"/>
    <w:rsid w:val="00B27BE9"/>
    <w:rsid w:val="00B56114"/>
    <w:rsid w:val="00C43D43"/>
    <w:rsid w:val="00C80000"/>
    <w:rsid w:val="00CA081B"/>
    <w:rsid w:val="00DC56FB"/>
    <w:rsid w:val="00DD5F2F"/>
    <w:rsid w:val="00DD7277"/>
    <w:rsid w:val="00E1687C"/>
    <w:rsid w:val="00F2168C"/>
    <w:rsid w:val="00F24CD9"/>
    <w:rsid w:val="00F41731"/>
    <w:rsid w:val="00F80FD4"/>
    <w:rsid w:val="00FB5B96"/>
    <w:rsid w:val="00FD5D45"/>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909E025"/>
  <w15:docId w15:val="{8C370BC3-17A4-4518-ABE8-23833D26F1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2"/>
        <w:szCs w:val="22"/>
        <w:lang w:val="fr-BE" w:eastAsia="fr-BE"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931B1"/>
    <w:rPr>
      <w:sz w:val="24"/>
      <w:szCs w:val="24"/>
      <w:lang w:val="fr-FR"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Level1">
    <w:name w:val="Level 1"/>
    <w:basedOn w:val="Normal"/>
    <w:uiPriority w:val="99"/>
    <w:rsid w:val="00217221"/>
    <w:pPr>
      <w:widowControl w:val="0"/>
      <w:autoSpaceDE w:val="0"/>
      <w:autoSpaceDN w:val="0"/>
      <w:adjustRightInd w:val="0"/>
      <w:ind w:left="340" w:hanging="340"/>
    </w:pPr>
    <w:rPr>
      <w:rFonts w:ascii="Courier" w:hAnsi="Courie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15</TotalTime>
  <Pages>3</Pages>
  <Words>403</Words>
  <Characters>2449</Characters>
  <Application>Microsoft Office Word</Application>
  <DocSecurity>0</DocSecurity>
  <Lines>20</Lines>
  <Paragraphs>5</Paragraphs>
  <ScaleCrop>false</ScaleCrop>
  <Company/>
  <LinksUpToDate>false</LinksUpToDate>
  <CharactersWithSpaces>2847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MSE</dc:creator>
  <cp:lastModifiedBy>Mireille Servais</cp:lastModifiedBy>
  <cp:revision>3</cp:revision>
  <cp:lastPrinted>2025-06-03T09:11:00Z</cp:lastPrinted>
  <dcterms:created xsi:type="dcterms:W3CDTF">2025-06-03T09:09:00Z</dcterms:created>
  <dcterms:modified xsi:type="dcterms:W3CDTF">2025-06-03T09:11:00Z</dcterms:modified>
</cp:coreProperties>
</file>