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46C8" w14:textId="77777777" w:rsidR="00C039BD" w:rsidRPr="00C039BD" w:rsidRDefault="00C039BD" w:rsidP="00C039BD">
      <w:pPr>
        <w:jc w:val="center"/>
        <w:rPr>
          <w:b/>
          <w:bCs/>
          <w:lang w:val="de-DE"/>
        </w:rPr>
      </w:pPr>
      <w:r w:rsidRPr="00C039BD">
        <w:rPr>
          <w:b/>
          <w:lang w:val="de-DE"/>
        </w:rPr>
        <w:t>29. FEBRUAR 2024 - Gesetz zur Einführung einer Sicherungsmaßnahme zum Schutz der Gesellschaft</w:t>
      </w:r>
    </w:p>
    <w:p w14:paraId="610F830B" w14:textId="77777777" w:rsidR="00233F36" w:rsidRPr="00C039BD" w:rsidRDefault="00233F36" w:rsidP="00127CA8">
      <w:pPr>
        <w:jc w:val="both"/>
        <w:rPr>
          <w:lang w:val="de-DE"/>
        </w:rPr>
      </w:pPr>
    </w:p>
    <w:p w14:paraId="2B232885" w14:textId="77777777" w:rsidR="00233F36" w:rsidRPr="00C039BD" w:rsidRDefault="00233F36">
      <w:pPr>
        <w:rPr>
          <w:lang w:val="de-DE"/>
        </w:rPr>
      </w:pPr>
    </w:p>
    <w:p w14:paraId="7ED642E4" w14:textId="2CE15AF4" w:rsidR="00233F36" w:rsidRPr="00C039BD" w:rsidRDefault="00233F36" w:rsidP="000F5F44">
      <w:pPr>
        <w:jc w:val="center"/>
        <w:rPr>
          <w:i/>
          <w:lang w:val="de-DE"/>
        </w:rPr>
      </w:pPr>
      <w:r w:rsidRPr="00C039BD">
        <w:rPr>
          <w:lang w:val="de-DE"/>
        </w:rPr>
        <w:t>(</w:t>
      </w:r>
      <w:r w:rsidRPr="00C039BD">
        <w:rPr>
          <w:i/>
          <w:lang w:val="de-DE"/>
        </w:rPr>
        <w:t xml:space="preserve">Belgisches Staatsblatt </w:t>
      </w:r>
      <w:r w:rsidRPr="00C039BD">
        <w:rPr>
          <w:lang w:val="de-DE"/>
        </w:rPr>
        <w:t xml:space="preserve">vom </w:t>
      </w:r>
      <w:r w:rsidR="00C039BD" w:rsidRPr="00C039BD">
        <w:rPr>
          <w:lang w:val="de-DE"/>
        </w:rPr>
        <w:t>19. Juni 2025</w:t>
      </w:r>
      <w:r w:rsidRPr="00C039BD">
        <w:rPr>
          <w:lang w:val="de-DE"/>
        </w:rPr>
        <w:t>)</w:t>
      </w:r>
    </w:p>
    <w:p w14:paraId="7CD11717" w14:textId="77777777" w:rsidR="00233F36" w:rsidRPr="00C039BD" w:rsidRDefault="00233F36" w:rsidP="000F5F44">
      <w:pPr>
        <w:jc w:val="center"/>
        <w:rPr>
          <w:lang w:val="de-DE"/>
        </w:rPr>
      </w:pPr>
    </w:p>
    <w:p w14:paraId="7C6FCDB4" w14:textId="77777777" w:rsidR="00233F36" w:rsidRPr="00C039BD" w:rsidRDefault="00233F36" w:rsidP="00CA081B">
      <w:pPr>
        <w:jc w:val="center"/>
        <w:rPr>
          <w:lang w:val="de-DE"/>
        </w:rPr>
      </w:pPr>
    </w:p>
    <w:p w14:paraId="6833786F" w14:textId="77777777" w:rsidR="00233F36" w:rsidRPr="00C039BD" w:rsidRDefault="00233F36" w:rsidP="00CA081B">
      <w:pPr>
        <w:jc w:val="both"/>
        <w:rPr>
          <w:lang w:val="de-DE"/>
        </w:rPr>
      </w:pPr>
      <w:r w:rsidRPr="00C039BD">
        <w:rPr>
          <w:lang w:val="de-DE"/>
        </w:rPr>
        <w:t>Diese deutsche Übersetzung ist von der Zentralen Dienststelle für Deutsche Übersetzungen in Malmedy erstellt worden.</w:t>
      </w:r>
    </w:p>
    <w:p w14:paraId="19A038E1" w14:textId="77777777" w:rsidR="00E1687C" w:rsidRPr="00C039BD" w:rsidRDefault="00E1687C" w:rsidP="00CA081B">
      <w:pPr>
        <w:jc w:val="both"/>
        <w:rPr>
          <w:lang w:val="de-DE"/>
        </w:rPr>
      </w:pPr>
    </w:p>
    <w:p w14:paraId="32B2E190" w14:textId="77777777" w:rsidR="00E1687C" w:rsidRPr="00C039BD" w:rsidRDefault="00E1687C" w:rsidP="00CA081B">
      <w:pPr>
        <w:jc w:val="both"/>
        <w:rPr>
          <w:lang w:val="de-DE"/>
        </w:rPr>
      </w:pPr>
    </w:p>
    <w:p w14:paraId="13841247" w14:textId="77777777" w:rsidR="00233F36" w:rsidRPr="00C039BD" w:rsidRDefault="00233F36" w:rsidP="006F4381">
      <w:pPr>
        <w:jc w:val="both"/>
        <w:rPr>
          <w:lang w:val="de-DE"/>
        </w:rPr>
        <w:sectPr w:rsidR="00233F36" w:rsidRPr="00C039BD" w:rsidSect="0051470C">
          <w:pgSz w:w="11906" w:h="16838" w:code="9"/>
          <w:pgMar w:top="1418" w:right="1418" w:bottom="1418" w:left="1418" w:header="709" w:footer="709" w:gutter="0"/>
          <w:cols w:space="708"/>
          <w:vAlign w:val="center"/>
          <w:docGrid w:linePitch="360"/>
        </w:sectPr>
      </w:pPr>
    </w:p>
    <w:p w14:paraId="6E1DE521" w14:textId="77777777" w:rsidR="00C039BD" w:rsidRPr="00C039BD" w:rsidRDefault="00C039BD" w:rsidP="001C25CF">
      <w:pPr>
        <w:jc w:val="center"/>
        <w:rPr>
          <w:rFonts w:ascii="Times New Roman Gras" w:hAnsi="Times New Roman Gras"/>
          <w:b/>
          <w:bCs/>
          <w:caps/>
          <w:lang w:val="de-DE"/>
        </w:rPr>
      </w:pPr>
      <w:r w:rsidRPr="00C039BD">
        <w:rPr>
          <w:rFonts w:ascii="Times New Roman Gras" w:hAnsi="Times New Roman Gras"/>
          <w:b/>
          <w:caps/>
          <w:lang w:val="de-DE"/>
        </w:rPr>
        <w:lastRenderedPageBreak/>
        <w:t>FÖDERALER ÖFFENTLICHER DIENST JUSTIZ</w:t>
      </w:r>
    </w:p>
    <w:p w14:paraId="0BEC20CC" w14:textId="77777777" w:rsidR="00C039BD" w:rsidRPr="00C039BD" w:rsidRDefault="00C039BD" w:rsidP="001C25CF">
      <w:pPr>
        <w:rPr>
          <w:lang w:val="de-DE"/>
        </w:rPr>
      </w:pPr>
    </w:p>
    <w:p w14:paraId="7CB2E4AF" w14:textId="77777777" w:rsidR="00C039BD" w:rsidRPr="00C039BD" w:rsidRDefault="00C039BD" w:rsidP="001C25CF">
      <w:pPr>
        <w:rPr>
          <w:lang w:val="de-DE"/>
        </w:rPr>
      </w:pPr>
    </w:p>
    <w:p w14:paraId="75FBFEB7" w14:textId="77777777" w:rsidR="00C039BD" w:rsidRPr="00C039BD" w:rsidRDefault="00C039BD" w:rsidP="001C25CF">
      <w:pPr>
        <w:jc w:val="center"/>
        <w:rPr>
          <w:b/>
          <w:bCs/>
          <w:lang w:val="de-DE"/>
        </w:rPr>
      </w:pPr>
      <w:r w:rsidRPr="00C039BD">
        <w:rPr>
          <w:b/>
          <w:lang w:val="de-DE"/>
        </w:rPr>
        <w:t>29. FEBRUAR 2024 - Gesetz zur Einführung einer Sicherungsmaßnahme zum Schutz der Gesellschaft</w:t>
      </w:r>
    </w:p>
    <w:p w14:paraId="5F67971C" w14:textId="77777777" w:rsidR="00C039BD" w:rsidRPr="00C039BD" w:rsidRDefault="00C039BD" w:rsidP="001C25CF">
      <w:pPr>
        <w:rPr>
          <w:lang w:val="de-DE"/>
        </w:rPr>
      </w:pPr>
    </w:p>
    <w:p w14:paraId="241CE4EA" w14:textId="77777777" w:rsidR="00C039BD" w:rsidRPr="00C039BD" w:rsidRDefault="00C039BD" w:rsidP="001C25CF">
      <w:pPr>
        <w:rPr>
          <w:lang w:val="de-DE"/>
        </w:rPr>
      </w:pPr>
    </w:p>
    <w:p w14:paraId="0386B363" w14:textId="77777777" w:rsidR="00C039BD" w:rsidRPr="00C039BD" w:rsidRDefault="00C039BD" w:rsidP="00C039BD">
      <w:pPr>
        <w:ind w:left="1440" w:firstLine="720"/>
        <w:jc w:val="both"/>
        <w:rPr>
          <w:lang w:val="de-DE"/>
        </w:rPr>
      </w:pPr>
      <w:r w:rsidRPr="00C039BD">
        <w:rPr>
          <w:lang w:val="de-DE"/>
        </w:rPr>
        <w:t>PHILIPPE, König der Belgier,</w:t>
      </w:r>
    </w:p>
    <w:p w14:paraId="619C904A" w14:textId="77777777" w:rsidR="00C039BD" w:rsidRPr="00C039BD" w:rsidRDefault="00C039BD" w:rsidP="00C039BD">
      <w:pPr>
        <w:jc w:val="both"/>
        <w:rPr>
          <w:lang w:val="de-DE"/>
        </w:rPr>
      </w:pPr>
    </w:p>
    <w:p w14:paraId="4E5850FB" w14:textId="77777777" w:rsidR="00C039BD" w:rsidRPr="00C039BD" w:rsidRDefault="00C039BD" w:rsidP="00C039BD">
      <w:pPr>
        <w:ind w:left="720" w:firstLine="720"/>
        <w:jc w:val="both"/>
        <w:rPr>
          <w:lang w:val="de-DE"/>
        </w:rPr>
      </w:pPr>
      <w:r w:rsidRPr="00C039BD">
        <w:rPr>
          <w:lang w:val="de-DE"/>
        </w:rPr>
        <w:t>Allen Gegenwärtigen und Zukünftigen, Unser Gruß!</w:t>
      </w:r>
    </w:p>
    <w:p w14:paraId="2D278ED1" w14:textId="77777777" w:rsidR="00C039BD" w:rsidRPr="00C039BD" w:rsidRDefault="00C039BD" w:rsidP="00C039BD">
      <w:pPr>
        <w:jc w:val="both"/>
        <w:rPr>
          <w:lang w:val="de-DE"/>
        </w:rPr>
      </w:pPr>
    </w:p>
    <w:p w14:paraId="619EB566" w14:textId="77777777" w:rsidR="00C039BD" w:rsidRPr="00C039BD" w:rsidRDefault="00C039BD" w:rsidP="00C039BD">
      <w:pPr>
        <w:jc w:val="both"/>
        <w:rPr>
          <w:lang w:val="de-DE"/>
        </w:rPr>
      </w:pPr>
    </w:p>
    <w:p w14:paraId="20A20337" w14:textId="77777777" w:rsidR="00C039BD" w:rsidRPr="00C039BD" w:rsidRDefault="00C039BD" w:rsidP="00C039BD">
      <w:pPr>
        <w:ind w:firstLine="720"/>
        <w:jc w:val="both"/>
        <w:rPr>
          <w:lang w:val="de-DE"/>
        </w:rPr>
      </w:pPr>
      <w:r w:rsidRPr="00C039BD">
        <w:rPr>
          <w:lang w:val="de-DE"/>
        </w:rPr>
        <w:t>Die Abgeordnetenkammer hat das Folgende angenommen und Wir sanktionieren es:</w:t>
      </w:r>
    </w:p>
    <w:p w14:paraId="026223CF" w14:textId="77777777" w:rsidR="00C039BD" w:rsidRPr="00C039BD" w:rsidRDefault="00C039BD" w:rsidP="00C039BD">
      <w:pPr>
        <w:jc w:val="both"/>
        <w:rPr>
          <w:lang w:val="de-DE"/>
        </w:rPr>
      </w:pPr>
    </w:p>
    <w:p w14:paraId="0A0472FA" w14:textId="77777777" w:rsidR="00C039BD" w:rsidRPr="00C039BD" w:rsidRDefault="00C039BD" w:rsidP="001C25CF">
      <w:pPr>
        <w:rPr>
          <w:lang w:val="de-DE"/>
        </w:rPr>
      </w:pPr>
    </w:p>
    <w:p w14:paraId="67BB8BD4" w14:textId="77777777" w:rsidR="00C039BD" w:rsidRPr="00C039BD" w:rsidRDefault="00C039BD" w:rsidP="001C25CF">
      <w:pPr>
        <w:jc w:val="center"/>
        <w:rPr>
          <w:b/>
          <w:bCs/>
          <w:lang w:val="de-DE"/>
        </w:rPr>
      </w:pPr>
      <w:r w:rsidRPr="00C039BD">
        <w:rPr>
          <w:b/>
          <w:bCs/>
          <w:lang w:val="de-DE"/>
        </w:rPr>
        <w:t>TITEL 1</w:t>
      </w:r>
      <w:r w:rsidRPr="00C039BD">
        <w:rPr>
          <w:b/>
          <w:lang w:val="de-DE"/>
        </w:rPr>
        <w:t xml:space="preserve"> - </w:t>
      </w:r>
      <w:r w:rsidRPr="00C039BD">
        <w:rPr>
          <w:b/>
          <w:i/>
          <w:lang w:val="de-DE"/>
        </w:rPr>
        <w:t>Allgemeine Bestimmungen</w:t>
      </w:r>
    </w:p>
    <w:p w14:paraId="20F03EE4" w14:textId="77777777" w:rsidR="00C039BD" w:rsidRPr="00C039BD" w:rsidRDefault="00C039BD" w:rsidP="001C25CF">
      <w:pPr>
        <w:rPr>
          <w:lang w:val="de-DE"/>
        </w:rPr>
      </w:pPr>
    </w:p>
    <w:p w14:paraId="3BA97730" w14:textId="77777777" w:rsidR="00C039BD" w:rsidRPr="00C039BD" w:rsidRDefault="00C039BD" w:rsidP="001C25CF">
      <w:pPr>
        <w:rPr>
          <w:lang w:val="de-DE"/>
        </w:rPr>
      </w:pPr>
    </w:p>
    <w:p w14:paraId="6F4E356A" w14:textId="77777777" w:rsidR="00C039BD" w:rsidRPr="00C039BD" w:rsidRDefault="00C039BD" w:rsidP="00C039BD">
      <w:pPr>
        <w:ind w:firstLine="720"/>
        <w:jc w:val="both"/>
        <w:rPr>
          <w:lang w:val="de-DE"/>
        </w:rPr>
      </w:pPr>
      <w:r w:rsidRPr="00C039BD">
        <w:rPr>
          <w:b/>
          <w:lang w:val="de-DE"/>
        </w:rPr>
        <w:t>Artikel 1 -</w:t>
      </w:r>
      <w:r w:rsidRPr="00C039BD">
        <w:rPr>
          <w:lang w:val="de-DE"/>
        </w:rPr>
        <w:t xml:space="preserve"> Vorliegendes Gesetz regelt eine in Artikel 74 der Verfassung erwähnte Angelegenheit.</w:t>
      </w:r>
    </w:p>
    <w:p w14:paraId="26642091" w14:textId="77777777" w:rsidR="00C039BD" w:rsidRPr="00C039BD" w:rsidRDefault="00C039BD" w:rsidP="00C039BD">
      <w:pPr>
        <w:jc w:val="both"/>
        <w:rPr>
          <w:lang w:val="de-DE"/>
        </w:rPr>
      </w:pPr>
    </w:p>
    <w:p w14:paraId="6A42144B" w14:textId="77777777" w:rsidR="00C039BD" w:rsidRPr="00C039BD" w:rsidRDefault="00C039BD" w:rsidP="00C039BD">
      <w:pPr>
        <w:jc w:val="both"/>
        <w:rPr>
          <w:lang w:val="de-DE"/>
        </w:rPr>
      </w:pPr>
    </w:p>
    <w:p w14:paraId="0411753D" w14:textId="77777777" w:rsidR="00C039BD" w:rsidRPr="00C039BD" w:rsidRDefault="00C039BD" w:rsidP="00C039BD">
      <w:pPr>
        <w:ind w:firstLine="720"/>
        <w:jc w:val="both"/>
        <w:rPr>
          <w:lang w:val="de-DE"/>
        </w:rPr>
      </w:pPr>
      <w:r w:rsidRPr="00C039BD">
        <w:rPr>
          <w:b/>
          <w:bCs/>
          <w:lang w:val="de-DE"/>
        </w:rPr>
        <w:t>Art. 2</w:t>
      </w:r>
      <w:r w:rsidRPr="00C039BD">
        <w:rPr>
          <w:b/>
          <w:lang w:val="de-DE"/>
        </w:rPr>
        <w:t xml:space="preserve"> -</w:t>
      </w:r>
      <w:r w:rsidRPr="00C039BD">
        <w:rPr>
          <w:lang w:val="de-DE"/>
        </w:rPr>
        <w:t xml:space="preserve"> Die Sicherungsmaßnahme zum Schutz der Gesellschaft ist eine Sicherungsmaßnahme, die dazu dient, die Gesellschaft vor Personen zu schützen, die zu einer Gefängnis- oder Zuchthausstrafe von mindestens fünf Jahren mit einer ergänzenden, fakultativen oder obligatorischen Überantwortung an das Strafvollstreckungsgericht verurteilt worden sind und bei denen zum Zeitpunkt der Verurteilung eine schwere psychiatrische Erkrankung diagnostiziert wird, für die es noch keine ausreichend wirksame Behandlung gibt und die nicht derart ist, dass sie das Urteilsvermögen oder die Kontrolle über die eigenen Handlungen aussetzt, sondern eine fortdauernde und ernsthafte Gefahr der Begehung eines neuen Verbrechens oder Vergehens begründet, das die körperliche oder geistige Unversehrtheit Dritter ernsthaft beeinträchtigt oder gefährdet und das eine Gefängnis- oder Zuchthausstrafe von fünf Jahren oder eine schwerere Strafe nach sich ziehen kann.</w:t>
      </w:r>
    </w:p>
    <w:p w14:paraId="2CCB5F88" w14:textId="77777777" w:rsidR="00C039BD" w:rsidRPr="00C039BD" w:rsidRDefault="00C039BD" w:rsidP="00C039BD">
      <w:pPr>
        <w:jc w:val="both"/>
        <w:rPr>
          <w:lang w:val="de-DE"/>
        </w:rPr>
      </w:pPr>
    </w:p>
    <w:p w14:paraId="111CAAFE" w14:textId="77777777" w:rsidR="00C039BD" w:rsidRPr="00C039BD" w:rsidRDefault="00C039BD" w:rsidP="00C039BD">
      <w:pPr>
        <w:ind w:firstLine="720"/>
        <w:jc w:val="both"/>
        <w:rPr>
          <w:lang w:val="de-DE"/>
        </w:rPr>
      </w:pPr>
      <w:r w:rsidRPr="00C039BD">
        <w:rPr>
          <w:lang w:val="de-DE"/>
        </w:rPr>
        <w:t>Nur die Kammer zum Schutz der Gesellschaft kann die Sicherungsmaßnahme unter den in Artikel 11 erwähnten Bedingungen vollstrecken.</w:t>
      </w:r>
    </w:p>
    <w:p w14:paraId="13D889CC" w14:textId="77777777" w:rsidR="00C039BD" w:rsidRPr="00C039BD" w:rsidRDefault="00C039BD" w:rsidP="00C039BD">
      <w:pPr>
        <w:jc w:val="both"/>
        <w:rPr>
          <w:lang w:val="de-DE"/>
        </w:rPr>
      </w:pPr>
    </w:p>
    <w:p w14:paraId="752B216F" w14:textId="77777777" w:rsidR="00C039BD" w:rsidRPr="00C039BD" w:rsidRDefault="00C039BD" w:rsidP="00C039BD">
      <w:pPr>
        <w:jc w:val="both"/>
        <w:rPr>
          <w:lang w:val="de-DE"/>
        </w:rPr>
      </w:pPr>
    </w:p>
    <w:p w14:paraId="12AEA6B9" w14:textId="77777777" w:rsidR="00C039BD" w:rsidRPr="00C039BD" w:rsidRDefault="00C039BD" w:rsidP="00C039BD">
      <w:pPr>
        <w:ind w:firstLine="720"/>
        <w:jc w:val="both"/>
        <w:rPr>
          <w:lang w:val="de-DE"/>
        </w:rPr>
      </w:pPr>
      <w:r w:rsidRPr="00C039BD">
        <w:rPr>
          <w:b/>
          <w:bCs/>
          <w:lang w:val="de-DE"/>
        </w:rPr>
        <w:t>Art. 3</w:t>
      </w:r>
      <w:r w:rsidRPr="00C039BD">
        <w:rPr>
          <w:b/>
          <w:lang w:val="de-DE"/>
        </w:rPr>
        <w:t xml:space="preserve"> -</w:t>
      </w:r>
      <w:r w:rsidRPr="00C039BD">
        <w:rPr>
          <w:lang w:val="de-DE"/>
        </w:rPr>
        <w:t xml:space="preserve"> Für die Anwendung des vorliegenden Gesetzes gelten folgende Begriffsbestimmungen:</w:t>
      </w:r>
    </w:p>
    <w:p w14:paraId="513EC360" w14:textId="77777777" w:rsidR="00C039BD" w:rsidRPr="00C039BD" w:rsidRDefault="00C039BD" w:rsidP="00C039BD">
      <w:pPr>
        <w:jc w:val="both"/>
        <w:rPr>
          <w:lang w:val="de-DE"/>
        </w:rPr>
      </w:pPr>
    </w:p>
    <w:p w14:paraId="6FDA0E3E" w14:textId="77777777" w:rsidR="00C039BD" w:rsidRPr="00C039BD" w:rsidRDefault="00C039BD" w:rsidP="00C039BD">
      <w:pPr>
        <w:ind w:firstLine="720"/>
        <w:jc w:val="both"/>
        <w:rPr>
          <w:lang w:val="de-DE"/>
        </w:rPr>
      </w:pPr>
      <w:r w:rsidRPr="00C039BD">
        <w:rPr>
          <w:lang w:val="de-DE"/>
        </w:rPr>
        <w:t>1. Direktor: der Beamte, der mit der lokalen Verwaltung eines Gefängnisses oder mit der lokalen Verwaltung einer von der Föderalbehörde getragenen Einrichtung oder Abteilung zum Schutz der Gesellschaft beauftragt ist, oder sein Beauftragter,</w:t>
      </w:r>
    </w:p>
    <w:p w14:paraId="1B614E98" w14:textId="77777777" w:rsidR="00C039BD" w:rsidRPr="00C039BD" w:rsidRDefault="00C039BD" w:rsidP="00C039BD">
      <w:pPr>
        <w:jc w:val="both"/>
        <w:rPr>
          <w:lang w:val="de-DE"/>
        </w:rPr>
      </w:pPr>
    </w:p>
    <w:p w14:paraId="7F10F09C" w14:textId="77777777" w:rsidR="00C039BD" w:rsidRPr="00C039BD" w:rsidRDefault="00C039BD" w:rsidP="00C039BD">
      <w:pPr>
        <w:ind w:firstLine="720"/>
        <w:jc w:val="both"/>
        <w:rPr>
          <w:lang w:val="de-DE"/>
        </w:rPr>
      </w:pPr>
      <w:r w:rsidRPr="00C039BD">
        <w:rPr>
          <w:lang w:val="de-DE"/>
        </w:rPr>
        <w:t>2. Pflegeverantwortlicher: die in einer in Nr. 3 erwähnten Einrichtung für die Pflege verantwortliche Person oder ihr Beauftragter,</w:t>
      </w:r>
    </w:p>
    <w:p w14:paraId="47EB973E" w14:textId="77777777" w:rsidR="00C039BD" w:rsidRPr="00C039BD" w:rsidRDefault="00C039BD" w:rsidP="00C039BD">
      <w:pPr>
        <w:jc w:val="both"/>
        <w:rPr>
          <w:lang w:val="de-DE"/>
        </w:rPr>
      </w:pPr>
    </w:p>
    <w:p w14:paraId="391D2A3D" w14:textId="77777777" w:rsidR="00C039BD" w:rsidRDefault="00C039BD">
      <w:pPr>
        <w:rPr>
          <w:lang w:val="de-DE"/>
        </w:rPr>
      </w:pPr>
      <w:r>
        <w:rPr>
          <w:lang w:val="de-DE"/>
        </w:rPr>
        <w:br w:type="page"/>
      </w:r>
    </w:p>
    <w:p w14:paraId="3416080E" w14:textId="35C3F1BA" w:rsidR="00C039BD" w:rsidRPr="00C039BD" w:rsidRDefault="00C039BD" w:rsidP="00C039BD">
      <w:pPr>
        <w:ind w:firstLine="720"/>
        <w:jc w:val="both"/>
        <w:rPr>
          <w:lang w:val="de-DE"/>
        </w:rPr>
      </w:pPr>
      <w:r w:rsidRPr="00C039BD">
        <w:rPr>
          <w:lang w:val="de-DE"/>
        </w:rPr>
        <w:lastRenderedPageBreak/>
        <w:t>3. Einrichtung:</w:t>
      </w:r>
    </w:p>
    <w:p w14:paraId="4C3FD574" w14:textId="77777777" w:rsidR="00C039BD" w:rsidRPr="00C039BD" w:rsidRDefault="00C039BD" w:rsidP="00C039BD">
      <w:pPr>
        <w:jc w:val="both"/>
        <w:rPr>
          <w:lang w:val="de-DE"/>
        </w:rPr>
      </w:pPr>
    </w:p>
    <w:p w14:paraId="47ECB136" w14:textId="77777777" w:rsidR="00C039BD" w:rsidRPr="00C039BD" w:rsidRDefault="00C039BD" w:rsidP="00C039BD">
      <w:pPr>
        <w:ind w:firstLine="720"/>
        <w:jc w:val="both"/>
        <w:rPr>
          <w:lang w:val="de-DE"/>
        </w:rPr>
      </w:pPr>
      <w:r w:rsidRPr="00C039BD">
        <w:rPr>
          <w:i/>
          <w:iCs/>
          <w:lang w:val="de-DE"/>
        </w:rPr>
        <w:t>a)</w:t>
      </w:r>
      <w:r w:rsidRPr="00C039BD">
        <w:rPr>
          <w:lang w:val="de-DE"/>
        </w:rPr>
        <w:t> die von der Föderalbehörde getragene Einrichtung oder Abteilung zum Schutz der Gesellschaft,</w:t>
      </w:r>
    </w:p>
    <w:p w14:paraId="5E5737F0" w14:textId="77777777" w:rsidR="00C039BD" w:rsidRPr="00C039BD" w:rsidRDefault="00C039BD" w:rsidP="00C039BD">
      <w:pPr>
        <w:jc w:val="both"/>
        <w:rPr>
          <w:lang w:val="de-DE"/>
        </w:rPr>
      </w:pPr>
    </w:p>
    <w:p w14:paraId="5309CB6D" w14:textId="77777777" w:rsidR="00C039BD" w:rsidRPr="00C039BD" w:rsidRDefault="00C039BD" w:rsidP="00C039BD">
      <w:pPr>
        <w:ind w:firstLine="720"/>
        <w:jc w:val="both"/>
        <w:rPr>
          <w:lang w:val="de-DE"/>
        </w:rPr>
      </w:pPr>
      <w:r w:rsidRPr="00C039BD">
        <w:rPr>
          <w:i/>
          <w:iCs/>
          <w:lang w:val="de-DE"/>
        </w:rPr>
        <w:t>b)</w:t>
      </w:r>
      <w:r w:rsidRPr="00C039BD">
        <w:rPr>
          <w:lang w:val="de-DE"/>
        </w:rPr>
        <w:t xml:space="preserve"> das von der Föderalbehörde getragene Zentrum für forensische Psychiatrie, das auf Vorschlag der Minister, zu deren Zuständigkeitsbereich die Justiz, die Volksgesundheit und die Sozialen Angelegenheiten gehören, durch einen im Ministerrat beratenen Erlass bestimmt wird,</w:t>
      </w:r>
    </w:p>
    <w:p w14:paraId="39CDFB40" w14:textId="77777777" w:rsidR="00C039BD" w:rsidRPr="00C039BD" w:rsidRDefault="00C039BD" w:rsidP="00C039BD">
      <w:pPr>
        <w:jc w:val="both"/>
        <w:rPr>
          <w:lang w:val="de-DE"/>
        </w:rPr>
      </w:pPr>
    </w:p>
    <w:p w14:paraId="2E2C9A3F" w14:textId="77777777" w:rsidR="00C039BD" w:rsidRPr="00C039BD" w:rsidRDefault="00C039BD" w:rsidP="00C039BD">
      <w:pPr>
        <w:ind w:firstLine="720"/>
        <w:jc w:val="both"/>
        <w:rPr>
          <w:lang w:val="de-DE"/>
        </w:rPr>
      </w:pPr>
      <w:r w:rsidRPr="00C039BD">
        <w:rPr>
          <w:i/>
          <w:iCs/>
          <w:lang w:val="de-DE"/>
        </w:rPr>
        <w:t>c)</w:t>
      </w:r>
      <w:r w:rsidRPr="00C039BD">
        <w:rPr>
          <w:lang w:val="de-DE"/>
        </w:rPr>
        <w:t xml:space="preserve"> die von der zuständigen Behörde anerkannte und von einer privatrechtlichen Einrichtung, von einer Gemeinschaft oder einer Region oder von einer lokalen Behörde getragene Einrichtung, die imstande ist, die geeigneten Pflegeleistungen zu erbringen, und ein in Nr. 4 erwähntes Unterbringungsabkommen in Bezug auf die Anwendung des vorliegenden Gesetzes geschlossen hat,</w:t>
      </w:r>
    </w:p>
    <w:p w14:paraId="00262E1E" w14:textId="77777777" w:rsidR="00C039BD" w:rsidRPr="00C039BD" w:rsidRDefault="00C039BD" w:rsidP="00C039BD">
      <w:pPr>
        <w:jc w:val="both"/>
        <w:rPr>
          <w:lang w:val="de-DE"/>
        </w:rPr>
      </w:pPr>
    </w:p>
    <w:p w14:paraId="53C3F676" w14:textId="77777777" w:rsidR="00C039BD" w:rsidRPr="00C039BD" w:rsidRDefault="00C039BD" w:rsidP="00C039BD">
      <w:pPr>
        <w:ind w:firstLine="720"/>
        <w:jc w:val="both"/>
        <w:rPr>
          <w:lang w:val="de-DE"/>
        </w:rPr>
      </w:pPr>
      <w:r w:rsidRPr="00C039BD">
        <w:rPr>
          <w:lang w:val="de-DE"/>
        </w:rPr>
        <w:t>4. Unterbringungsabkommen: das Abkommen, das zwischen einer oder mehreren in Nr. 3 Buchstabe </w:t>
      </w:r>
      <w:r w:rsidRPr="00C039BD">
        <w:rPr>
          <w:i/>
          <w:iCs/>
          <w:lang w:val="de-DE"/>
        </w:rPr>
        <w:t>c)</w:t>
      </w:r>
      <w:r w:rsidRPr="00C039BD">
        <w:rPr>
          <w:lang w:val="de-DE"/>
        </w:rPr>
        <w:t xml:space="preserve"> erwähnten Einrichtungen einerseits und dem Minister der Justiz sowie dem Minister, in dessen Zuständigkeitsbereich die Politik im Bereich Pflegeerbringung in diesen Einrichtungen fällt, andererseits geschlossen wird und in dem folgende Aspekte festgelegt werden: die Mindestanzahl der zu einer Sicherungsmaßnahme zum Schutz der Gesellschaft Verurteilten, die die Einrichtung oder die Einrichtungen im Rahmen einer Unterbringung aufnehmen können, die Profile, die zu einer Unterbringung führen können, und das im Hinblick auf eine Unterbringung zu befolgende Verfahren und gegebenenfalls die finanzielle Beteiligung des Föderalstaates an den mit der Sicherheit verbundenen Kosten,</w:t>
      </w:r>
    </w:p>
    <w:p w14:paraId="1FD2E43D" w14:textId="77777777" w:rsidR="00C039BD" w:rsidRPr="00C039BD" w:rsidRDefault="00C039BD" w:rsidP="00C039BD">
      <w:pPr>
        <w:jc w:val="both"/>
        <w:rPr>
          <w:lang w:val="de-DE"/>
        </w:rPr>
      </w:pPr>
    </w:p>
    <w:p w14:paraId="788AB214" w14:textId="77777777" w:rsidR="00C039BD" w:rsidRPr="00C039BD" w:rsidRDefault="00C039BD" w:rsidP="00C039BD">
      <w:pPr>
        <w:ind w:firstLine="720"/>
        <w:jc w:val="both"/>
        <w:rPr>
          <w:lang w:val="de-DE"/>
        </w:rPr>
      </w:pPr>
      <w:r w:rsidRPr="00C039BD">
        <w:rPr>
          <w:lang w:val="de-DE"/>
        </w:rPr>
        <w:t>5. Kammer zum Schutz der Gesellschaft: die Kammer des Strafvollstreckungsgerichts, die ausschließlich für Internierungsangelegenheiten und für die Sicherungsmaßnahme zum Schutz der Gesellschaft zuständig ist, außer den vom König vorgesehenen Ausnahmen,</w:t>
      </w:r>
    </w:p>
    <w:p w14:paraId="7BDE92C3" w14:textId="77777777" w:rsidR="00C039BD" w:rsidRPr="00C039BD" w:rsidRDefault="00C039BD" w:rsidP="00C039BD">
      <w:pPr>
        <w:jc w:val="both"/>
        <w:rPr>
          <w:lang w:val="de-DE"/>
        </w:rPr>
      </w:pPr>
    </w:p>
    <w:p w14:paraId="24B13974" w14:textId="77777777" w:rsidR="00C039BD" w:rsidRPr="00C039BD" w:rsidRDefault="00C039BD" w:rsidP="00C039BD">
      <w:pPr>
        <w:ind w:firstLine="720"/>
        <w:jc w:val="both"/>
        <w:rPr>
          <w:lang w:val="de-DE"/>
        </w:rPr>
      </w:pPr>
      <w:r w:rsidRPr="00C039BD">
        <w:rPr>
          <w:lang w:val="de-DE"/>
        </w:rPr>
        <w:t>6. Gesellschaftsschutzrichter: der Vorsitzende der Kammer zum Schutz der Gesellschaft,</w:t>
      </w:r>
    </w:p>
    <w:p w14:paraId="3DF5DF4C" w14:textId="77777777" w:rsidR="00C039BD" w:rsidRPr="00C039BD" w:rsidRDefault="00C039BD" w:rsidP="00C039BD">
      <w:pPr>
        <w:jc w:val="both"/>
        <w:rPr>
          <w:lang w:val="de-DE"/>
        </w:rPr>
      </w:pPr>
    </w:p>
    <w:p w14:paraId="1C843D61" w14:textId="77777777" w:rsidR="00C039BD" w:rsidRPr="00C039BD" w:rsidRDefault="00C039BD" w:rsidP="00C039BD">
      <w:pPr>
        <w:ind w:firstLine="720"/>
        <w:jc w:val="both"/>
        <w:rPr>
          <w:lang w:val="de-DE"/>
        </w:rPr>
      </w:pPr>
      <w:r w:rsidRPr="00C039BD">
        <w:rPr>
          <w:lang w:val="de-DE"/>
        </w:rPr>
        <w:t>7. Staatsanwaltschaft: die Staatsanwaltschaft beim Strafvollstreckungsgericht,</w:t>
      </w:r>
    </w:p>
    <w:p w14:paraId="183372C1" w14:textId="77777777" w:rsidR="00C039BD" w:rsidRPr="00C039BD" w:rsidRDefault="00C039BD" w:rsidP="00C039BD">
      <w:pPr>
        <w:jc w:val="both"/>
        <w:rPr>
          <w:lang w:val="de-DE"/>
        </w:rPr>
      </w:pPr>
    </w:p>
    <w:p w14:paraId="08C618A7" w14:textId="77777777" w:rsidR="00C039BD" w:rsidRPr="00C039BD" w:rsidRDefault="00C039BD" w:rsidP="00C039BD">
      <w:pPr>
        <w:ind w:firstLine="720"/>
        <w:jc w:val="both"/>
        <w:rPr>
          <w:lang w:val="de-DE"/>
        </w:rPr>
      </w:pPr>
      <w:r w:rsidRPr="00C039BD">
        <w:rPr>
          <w:lang w:val="de-DE"/>
        </w:rPr>
        <w:t>8. Opfer: folgende Kategorien von Personen, die in den durch vorliegendes Gesetz vorgesehenen Fällen bei der Gewährung einer Vollstreckungsmodalität darum ersuchen können, gemäß den vom König festgelegten Regeln informiert und angehört zu werden oder Bedingungen in ihrem Interesse auferlegen zu lassen:</w:t>
      </w:r>
    </w:p>
    <w:p w14:paraId="32AC7D89" w14:textId="77777777" w:rsidR="00C039BD" w:rsidRPr="00C039BD" w:rsidRDefault="00C039BD" w:rsidP="00C039BD">
      <w:pPr>
        <w:jc w:val="both"/>
        <w:rPr>
          <w:lang w:val="de-DE"/>
        </w:rPr>
      </w:pPr>
    </w:p>
    <w:p w14:paraId="1E58B375" w14:textId="77777777" w:rsidR="00C039BD" w:rsidRPr="00C039BD" w:rsidRDefault="00C039BD" w:rsidP="00C039BD">
      <w:pPr>
        <w:ind w:firstLine="720"/>
        <w:jc w:val="both"/>
        <w:rPr>
          <w:lang w:val="de-DE"/>
        </w:rPr>
      </w:pPr>
      <w:r w:rsidRPr="00C039BD">
        <w:rPr>
          <w:i/>
          <w:iCs/>
          <w:lang w:val="de-DE"/>
        </w:rPr>
        <w:t>a)</w:t>
      </w:r>
      <w:r w:rsidRPr="00C039BD">
        <w:rPr>
          <w:lang w:val="de-DE"/>
        </w:rPr>
        <w:t xml:space="preserve"> die natürlichen Personen, deren Zivilklage für zulässig und begründet erklärt wird,</w:t>
      </w:r>
    </w:p>
    <w:p w14:paraId="4BE95C4E" w14:textId="77777777" w:rsidR="00C039BD" w:rsidRPr="00C039BD" w:rsidRDefault="00C039BD" w:rsidP="00C039BD">
      <w:pPr>
        <w:jc w:val="both"/>
        <w:rPr>
          <w:lang w:val="de-DE"/>
        </w:rPr>
      </w:pPr>
    </w:p>
    <w:p w14:paraId="5286FD24" w14:textId="77777777" w:rsidR="00C039BD" w:rsidRPr="00C039BD" w:rsidRDefault="00C039BD" w:rsidP="00C039BD">
      <w:pPr>
        <w:ind w:firstLine="720"/>
        <w:jc w:val="both"/>
        <w:rPr>
          <w:lang w:val="de-DE"/>
        </w:rPr>
      </w:pPr>
      <w:r w:rsidRPr="00C039BD">
        <w:rPr>
          <w:i/>
          <w:iCs/>
          <w:lang w:val="de-DE"/>
        </w:rPr>
        <w:t>b)</w:t>
      </w:r>
      <w:r w:rsidRPr="00C039BD">
        <w:rPr>
          <w:lang w:val="de-DE"/>
        </w:rPr>
        <w:t xml:space="preserve"> die natürlichen Personen, in Bezug auf die in einem Urteil oder Entscheid festgestellt wird, dass ihnen gegenüber Straftaten begangen worden sind, oder ihre gesetzlichen Vertreter,</w:t>
      </w:r>
    </w:p>
    <w:p w14:paraId="1FAA41FF" w14:textId="77777777" w:rsidR="00C039BD" w:rsidRPr="00C039BD" w:rsidRDefault="00C039BD" w:rsidP="00C039BD">
      <w:pPr>
        <w:jc w:val="both"/>
        <w:rPr>
          <w:lang w:val="de-DE"/>
        </w:rPr>
      </w:pPr>
    </w:p>
    <w:p w14:paraId="61B28709" w14:textId="77777777" w:rsidR="00C039BD" w:rsidRPr="00C039BD" w:rsidRDefault="00C039BD" w:rsidP="00C039BD">
      <w:pPr>
        <w:ind w:firstLine="720"/>
        <w:jc w:val="both"/>
        <w:rPr>
          <w:lang w:val="de-DE"/>
        </w:rPr>
      </w:pPr>
      <w:r w:rsidRPr="00C039BD">
        <w:rPr>
          <w:i/>
          <w:iCs/>
          <w:lang w:val="de-DE"/>
        </w:rPr>
        <w:t>c)</w:t>
      </w:r>
      <w:r w:rsidRPr="00C039BD">
        <w:rPr>
          <w:lang w:val="de-DE"/>
        </w:rPr>
        <w:t xml:space="preserve"> die natürlichen Personen, die aufgrund einer materiellen Unmöglichkeit oder einer Verletzbarkeit nicht als Zivilpartei haben auftreten können,</w:t>
      </w:r>
    </w:p>
    <w:p w14:paraId="18F35557" w14:textId="77777777" w:rsidR="00C039BD" w:rsidRPr="00C039BD" w:rsidRDefault="00C039BD" w:rsidP="00C039BD">
      <w:pPr>
        <w:jc w:val="both"/>
        <w:rPr>
          <w:lang w:val="de-DE"/>
        </w:rPr>
      </w:pPr>
    </w:p>
    <w:p w14:paraId="4A1DA1C1" w14:textId="77777777" w:rsidR="00C039BD" w:rsidRPr="00C039BD" w:rsidRDefault="00C039BD" w:rsidP="00C039BD">
      <w:pPr>
        <w:ind w:firstLine="720"/>
        <w:jc w:val="both"/>
        <w:rPr>
          <w:lang w:val="de-DE"/>
        </w:rPr>
      </w:pPr>
      <w:r w:rsidRPr="00C039BD">
        <w:rPr>
          <w:i/>
          <w:lang w:val="de-DE"/>
        </w:rPr>
        <w:t>d)</w:t>
      </w:r>
      <w:r w:rsidRPr="00C039BD">
        <w:rPr>
          <w:lang w:val="de-DE"/>
        </w:rPr>
        <w:t xml:space="preserve"> die nahen Verwandten einer Person, deren Tod unmittelbar durch die Straftat verursacht worden ist, oder die nahen Verwandten einer verstorbenen Person, die als Zivilpartei aufgetreten ist. Unter einem nahen Verwandten versteht man den Ehepartner der verstorbenen </w:t>
      </w:r>
      <w:r w:rsidRPr="00C039BD">
        <w:rPr>
          <w:lang w:val="de-DE"/>
        </w:rPr>
        <w:lastRenderedPageBreak/>
        <w:t>Person, die Person, mit der Letztere zusammenwohnte und eine dauerhafte affektive Beziehung unterhielt, ein Verwandter in aufsteigender oder absteigender Linie, ein Bruder oder eine Schwester sowie andere Personen, die von ihr abhingen,</w:t>
      </w:r>
    </w:p>
    <w:p w14:paraId="6DD336F6" w14:textId="77777777" w:rsidR="00C039BD" w:rsidRPr="00C039BD" w:rsidRDefault="00C039BD" w:rsidP="00C039BD">
      <w:pPr>
        <w:jc w:val="both"/>
        <w:rPr>
          <w:lang w:val="de-DE"/>
        </w:rPr>
      </w:pPr>
    </w:p>
    <w:p w14:paraId="5AF07101" w14:textId="77777777" w:rsidR="00C039BD" w:rsidRPr="00C039BD" w:rsidRDefault="00C039BD" w:rsidP="00C039BD">
      <w:pPr>
        <w:ind w:firstLine="720"/>
        <w:jc w:val="both"/>
        <w:rPr>
          <w:lang w:val="de-DE"/>
        </w:rPr>
      </w:pPr>
      <w:r w:rsidRPr="00C039BD">
        <w:rPr>
          <w:i/>
          <w:lang w:val="de-DE"/>
        </w:rPr>
        <w:t>e)</w:t>
      </w:r>
      <w:r w:rsidRPr="00C039BD">
        <w:rPr>
          <w:lang w:val="de-DE"/>
        </w:rPr>
        <w:t xml:space="preserve"> die Angehörigen eines nichtverstorbenen Opfers, das aufgrund einer materiellen Unmöglichkeit oder einer Verletzbarkeit nicht als Zivilpartei hat auftreten können. Unter einem Angehörigen versteht man den Ehepartner des nichtverstorbenen Opfers, die Person, mit der Letztere zusammenwohnt und eine dauerhafte affektive Beziehung unterhält, ein Verwandter in aufsteigender oder absteigender Linie, ein Bruder oder eine Schwester sowie andere Personen, die von ihr abhängen.</w:t>
      </w:r>
    </w:p>
    <w:p w14:paraId="552C1418" w14:textId="77777777" w:rsidR="00C039BD" w:rsidRPr="00C039BD" w:rsidRDefault="00C039BD" w:rsidP="00C039BD">
      <w:pPr>
        <w:jc w:val="both"/>
        <w:rPr>
          <w:lang w:val="de-DE"/>
        </w:rPr>
      </w:pPr>
    </w:p>
    <w:p w14:paraId="170BC9AB" w14:textId="77777777" w:rsidR="00C039BD" w:rsidRPr="00C039BD" w:rsidRDefault="00C039BD" w:rsidP="00C039BD">
      <w:pPr>
        <w:ind w:firstLine="720"/>
        <w:jc w:val="both"/>
        <w:rPr>
          <w:lang w:val="de-DE"/>
        </w:rPr>
      </w:pPr>
      <w:r w:rsidRPr="00C039BD">
        <w:rPr>
          <w:lang w:val="de-DE"/>
        </w:rPr>
        <w:t xml:space="preserve">Was die Personen betrifft, die zu den in Buchstabe </w:t>
      </w:r>
      <w:r w:rsidRPr="00C039BD">
        <w:rPr>
          <w:i/>
          <w:iCs/>
          <w:lang w:val="de-DE"/>
        </w:rPr>
        <w:t>c)</w:t>
      </w:r>
      <w:r w:rsidRPr="00C039BD">
        <w:rPr>
          <w:lang w:val="de-DE"/>
        </w:rPr>
        <w:t xml:space="preserve">, </w:t>
      </w:r>
      <w:r w:rsidRPr="00C039BD">
        <w:rPr>
          <w:i/>
          <w:iCs/>
          <w:lang w:val="de-DE"/>
        </w:rPr>
        <w:t>d)</w:t>
      </w:r>
      <w:r w:rsidRPr="00C039BD">
        <w:rPr>
          <w:lang w:val="de-DE"/>
        </w:rPr>
        <w:t xml:space="preserve"> und </w:t>
      </w:r>
      <w:r w:rsidRPr="00C039BD">
        <w:rPr>
          <w:i/>
          <w:iCs/>
          <w:lang w:val="de-DE"/>
        </w:rPr>
        <w:t xml:space="preserve">e) </w:t>
      </w:r>
      <w:r w:rsidRPr="00C039BD">
        <w:rPr>
          <w:lang w:val="de-DE"/>
        </w:rPr>
        <w:t>erwähnten Kategorien gehören, urteilt der Gesellschaftsschutzrichter auf ihren Antrag hin gemäß den Bestimmungen von Titel 2, ob sie ein unmittelbares und rechtmäßiges Interesse haben,</w:t>
      </w:r>
    </w:p>
    <w:p w14:paraId="3A445CA5" w14:textId="77777777" w:rsidR="00C039BD" w:rsidRPr="00C039BD" w:rsidRDefault="00C039BD" w:rsidP="00C039BD">
      <w:pPr>
        <w:jc w:val="both"/>
        <w:rPr>
          <w:lang w:val="de-DE"/>
        </w:rPr>
      </w:pPr>
    </w:p>
    <w:p w14:paraId="6BA2F045" w14:textId="77777777" w:rsidR="00C039BD" w:rsidRPr="00C039BD" w:rsidRDefault="00C039BD" w:rsidP="00C039BD">
      <w:pPr>
        <w:ind w:firstLine="720"/>
        <w:jc w:val="both"/>
        <w:rPr>
          <w:lang w:val="de-DE"/>
        </w:rPr>
      </w:pPr>
      <w:r w:rsidRPr="00C039BD">
        <w:rPr>
          <w:lang w:val="de-DE"/>
        </w:rPr>
        <w:t>9. gesichertes klinisches Beobachtungszentrum: das durch den Königlichen Erlass vom 5. Dezember 2019 zur Schaffung eines gesicherten klinischen Beobachtungszentrums geschaffene Beobachtungszentrum,</w:t>
      </w:r>
    </w:p>
    <w:p w14:paraId="64E86819" w14:textId="77777777" w:rsidR="00C039BD" w:rsidRPr="00C039BD" w:rsidRDefault="00C039BD" w:rsidP="00C039BD">
      <w:pPr>
        <w:jc w:val="both"/>
        <w:rPr>
          <w:lang w:val="de-DE"/>
        </w:rPr>
      </w:pPr>
    </w:p>
    <w:p w14:paraId="42EE699D" w14:textId="77777777" w:rsidR="00C039BD" w:rsidRPr="00C039BD" w:rsidRDefault="00C039BD" w:rsidP="00C039BD">
      <w:pPr>
        <w:ind w:firstLine="720"/>
        <w:jc w:val="both"/>
        <w:rPr>
          <w:lang w:val="de-DE"/>
        </w:rPr>
      </w:pPr>
      <w:r w:rsidRPr="00C039BD">
        <w:rPr>
          <w:lang w:val="de-DE"/>
        </w:rPr>
        <w:t>10. im Amtszimmer erlassener Beschluss: eine Entscheidung des Gesellschaftsschutzrichters ohne Vorladung oder Erscheinen der Parteien.</w:t>
      </w:r>
    </w:p>
    <w:p w14:paraId="4F568067" w14:textId="77777777" w:rsidR="00C039BD" w:rsidRPr="00C039BD" w:rsidRDefault="00C039BD" w:rsidP="001C25CF">
      <w:pPr>
        <w:rPr>
          <w:lang w:val="de-DE"/>
        </w:rPr>
      </w:pPr>
    </w:p>
    <w:p w14:paraId="4488DD7D" w14:textId="77777777" w:rsidR="00C039BD" w:rsidRPr="00C039BD" w:rsidRDefault="00C039BD" w:rsidP="001C25CF">
      <w:pPr>
        <w:rPr>
          <w:lang w:val="de-DE"/>
        </w:rPr>
      </w:pPr>
    </w:p>
    <w:p w14:paraId="38616380" w14:textId="77777777" w:rsidR="00C039BD" w:rsidRDefault="00C039BD">
      <w:pPr>
        <w:rPr>
          <w:b/>
          <w:lang w:val="de-DE"/>
        </w:rPr>
      </w:pPr>
      <w:r>
        <w:rPr>
          <w:b/>
          <w:lang w:val="de-DE"/>
        </w:rPr>
        <w:br w:type="page"/>
      </w:r>
    </w:p>
    <w:p w14:paraId="51A5D7BB" w14:textId="772DF01C" w:rsidR="00C039BD" w:rsidRPr="00C039BD" w:rsidRDefault="00C039BD" w:rsidP="001C25CF">
      <w:pPr>
        <w:jc w:val="center"/>
        <w:rPr>
          <w:b/>
          <w:bCs/>
          <w:lang w:val="de-DE"/>
        </w:rPr>
      </w:pPr>
      <w:r w:rsidRPr="00C039BD">
        <w:rPr>
          <w:b/>
          <w:lang w:val="de-DE"/>
        </w:rPr>
        <w:lastRenderedPageBreak/>
        <w:t xml:space="preserve">TITEL 2 - </w:t>
      </w:r>
      <w:r w:rsidRPr="00C039BD">
        <w:rPr>
          <w:b/>
          <w:i/>
          <w:lang w:val="de-DE"/>
        </w:rPr>
        <w:t>Bestimmungen in Bezug auf das Opfer</w:t>
      </w:r>
    </w:p>
    <w:p w14:paraId="6251FA2C" w14:textId="77777777" w:rsidR="00C039BD" w:rsidRPr="00C039BD" w:rsidRDefault="00C039BD" w:rsidP="001C25CF">
      <w:pPr>
        <w:rPr>
          <w:lang w:val="de-DE"/>
        </w:rPr>
      </w:pPr>
    </w:p>
    <w:p w14:paraId="7DF750A2" w14:textId="77777777" w:rsidR="00C039BD" w:rsidRPr="00C039BD" w:rsidRDefault="00C039BD" w:rsidP="001C25CF">
      <w:pPr>
        <w:rPr>
          <w:lang w:val="de-DE"/>
        </w:rPr>
      </w:pPr>
    </w:p>
    <w:p w14:paraId="13DD5136" w14:textId="77777777" w:rsidR="00C039BD" w:rsidRPr="00C039BD" w:rsidRDefault="00C039BD" w:rsidP="00C039BD">
      <w:pPr>
        <w:ind w:firstLine="720"/>
        <w:jc w:val="both"/>
        <w:rPr>
          <w:lang w:val="de-DE"/>
        </w:rPr>
      </w:pPr>
      <w:r w:rsidRPr="00C039BD">
        <w:rPr>
          <w:b/>
          <w:bCs/>
          <w:lang w:val="de-DE"/>
        </w:rPr>
        <w:t>Art. 4</w:t>
      </w:r>
      <w:r w:rsidRPr="00C039BD">
        <w:rPr>
          <w:b/>
          <w:lang w:val="de-DE"/>
        </w:rPr>
        <w:t xml:space="preserve"> -</w:t>
      </w:r>
      <w:r w:rsidRPr="00C039BD">
        <w:rPr>
          <w:lang w:val="de-DE"/>
        </w:rPr>
        <w:t xml:space="preserve"> § 1 - Die in Artikel 3 Nr. 8 Buchstabe </w:t>
      </w:r>
      <w:r w:rsidRPr="00C039BD">
        <w:rPr>
          <w:i/>
          <w:iCs/>
          <w:lang w:val="de-DE"/>
        </w:rPr>
        <w:t>c)</w:t>
      </w:r>
      <w:r w:rsidRPr="00C039BD">
        <w:rPr>
          <w:lang w:val="de-DE"/>
        </w:rPr>
        <w:t xml:space="preserve">, </w:t>
      </w:r>
      <w:r w:rsidRPr="00C039BD">
        <w:rPr>
          <w:i/>
          <w:iCs/>
          <w:lang w:val="de-DE"/>
        </w:rPr>
        <w:t>d)</w:t>
      </w:r>
      <w:r w:rsidRPr="00C039BD">
        <w:rPr>
          <w:lang w:val="de-DE"/>
        </w:rPr>
        <w:t xml:space="preserve"> und </w:t>
      </w:r>
      <w:r w:rsidRPr="00C039BD">
        <w:rPr>
          <w:i/>
          <w:iCs/>
          <w:lang w:val="de-DE"/>
        </w:rPr>
        <w:t>e)</w:t>
      </w:r>
      <w:r w:rsidRPr="00C039BD">
        <w:rPr>
          <w:lang w:val="de-DE"/>
        </w:rPr>
        <w:t xml:space="preserve"> erwähnten Personen, die in den durch das Gesetz vorgesehenen Fällen über die Sicherungsmaßnahme zum Schutz der Gesellschaft oder die spätere Gewährung von Strafvollstreckungsmodalitäten informiert werden möchten, richten einen schriftlichen Antrag an den Gesellschaftsschutzrichter.</w:t>
      </w:r>
    </w:p>
    <w:p w14:paraId="2C814FEC" w14:textId="77777777" w:rsidR="00C039BD" w:rsidRPr="00C039BD" w:rsidRDefault="00C039BD" w:rsidP="00C039BD">
      <w:pPr>
        <w:jc w:val="both"/>
        <w:rPr>
          <w:lang w:val="de-DE"/>
        </w:rPr>
      </w:pPr>
    </w:p>
    <w:p w14:paraId="77E3D943" w14:textId="77777777" w:rsidR="00C039BD" w:rsidRPr="00C039BD" w:rsidRDefault="00C039BD" w:rsidP="00C039BD">
      <w:pPr>
        <w:ind w:firstLine="720"/>
        <w:jc w:val="both"/>
        <w:rPr>
          <w:lang w:val="de-DE"/>
        </w:rPr>
      </w:pPr>
      <w:r w:rsidRPr="00C039BD">
        <w:rPr>
          <w:lang w:val="de-DE"/>
        </w:rPr>
        <w:t>Die Kanzlei übermittelt der Staatsanwaltschaft unverzüglich eine Abschrift des Antrags. Die Staatsanwaltschaft gibt binnen sieben Tagen nach Empfang der Abschrift eine Stellungnahme ab.</w:t>
      </w:r>
    </w:p>
    <w:p w14:paraId="7B12D8F2" w14:textId="77777777" w:rsidR="00C039BD" w:rsidRPr="00C039BD" w:rsidRDefault="00C039BD" w:rsidP="00C039BD">
      <w:pPr>
        <w:jc w:val="both"/>
        <w:rPr>
          <w:lang w:val="de-DE"/>
        </w:rPr>
      </w:pPr>
    </w:p>
    <w:p w14:paraId="1D19B4A0" w14:textId="77777777" w:rsidR="00C039BD" w:rsidRPr="00C039BD" w:rsidRDefault="00C039BD" w:rsidP="00C039BD">
      <w:pPr>
        <w:ind w:firstLine="720"/>
        <w:jc w:val="both"/>
        <w:rPr>
          <w:lang w:val="de-DE"/>
        </w:rPr>
      </w:pPr>
      <w:r w:rsidRPr="00C039BD">
        <w:rPr>
          <w:lang w:val="de-DE"/>
        </w:rPr>
        <w:t>§ 2 ­ Die in § 1 erwähnten Personen können sich jederzeit von ihrem Beistand vertreten oder beistehen lassen. Sie können sich ebenfalls vom Vertreter einer öffentlichen Einrichtung oder einer vom König zu diesem Zweck zugelassenen Vereinigung beistehen lassen.</w:t>
      </w:r>
    </w:p>
    <w:p w14:paraId="7E332993" w14:textId="77777777" w:rsidR="00C039BD" w:rsidRPr="00C039BD" w:rsidRDefault="00C039BD" w:rsidP="00C039BD">
      <w:pPr>
        <w:jc w:val="both"/>
        <w:rPr>
          <w:lang w:val="de-DE"/>
        </w:rPr>
      </w:pPr>
    </w:p>
    <w:p w14:paraId="0BCEE93D" w14:textId="77777777" w:rsidR="00C039BD" w:rsidRPr="00C039BD" w:rsidRDefault="00C039BD" w:rsidP="00C039BD">
      <w:pPr>
        <w:ind w:firstLine="720"/>
        <w:jc w:val="both"/>
        <w:rPr>
          <w:lang w:val="de-DE"/>
        </w:rPr>
      </w:pPr>
      <w:r w:rsidRPr="00C039BD">
        <w:rPr>
          <w:lang w:val="de-DE"/>
        </w:rPr>
        <w:t>§ 3 ­ Wenn der Gesellschaftsschutzrichter es für zweckdienlich erachtet, um über das unmittelbare und rechtmäßige Interesse befinden zu können, kann er den Antragsteller darum ersuchen, ihm in einer Sitzung diesbezüglich zusätzliche Informationen zu geben. Diese Sitzung muss spätestens einen Monat nach Empfang des in § 1 erwähnten Antrags stattfinden.</w:t>
      </w:r>
    </w:p>
    <w:p w14:paraId="1BD66DF4" w14:textId="77777777" w:rsidR="00C039BD" w:rsidRPr="00C039BD" w:rsidRDefault="00C039BD" w:rsidP="00C039BD">
      <w:pPr>
        <w:jc w:val="both"/>
        <w:rPr>
          <w:lang w:val="de-DE"/>
        </w:rPr>
      </w:pPr>
    </w:p>
    <w:p w14:paraId="0C44E43D" w14:textId="77777777" w:rsidR="00C039BD" w:rsidRPr="00C039BD" w:rsidRDefault="00C039BD" w:rsidP="00C039BD">
      <w:pPr>
        <w:ind w:firstLine="720"/>
        <w:jc w:val="both"/>
        <w:rPr>
          <w:lang w:val="de-DE"/>
        </w:rPr>
      </w:pPr>
      <w:r w:rsidRPr="00C039BD">
        <w:rPr>
          <w:lang w:val="de-DE"/>
        </w:rPr>
        <w:t>§ 4 ­ Der Gesellschaftsschutzrichter befindet über das unmittelbare und rechtmäßige Interesse binnen fünfzehn Tagen nach Empfang des Antrags oder, wenn eine Informationssitzung stattgefunden hat, binnen fünfzehn Tagen, nachdem die Sache zur Beratung gestellt wurde. Die Entscheidung wird dem Antragsteller oder seinem Beistand schriftlich notifiziert und der Staatsanwaltschaft schriftlich zur Kenntnis gebracht.</w:t>
      </w:r>
    </w:p>
    <w:p w14:paraId="49F4AD49" w14:textId="77777777" w:rsidR="00C039BD" w:rsidRPr="00C039BD" w:rsidRDefault="00C039BD" w:rsidP="00C039BD">
      <w:pPr>
        <w:jc w:val="both"/>
        <w:rPr>
          <w:lang w:val="de-DE"/>
        </w:rPr>
      </w:pPr>
    </w:p>
    <w:p w14:paraId="4AA89B0B" w14:textId="77777777" w:rsidR="00C039BD" w:rsidRPr="00C039BD" w:rsidRDefault="00C039BD" w:rsidP="00C039BD">
      <w:pPr>
        <w:ind w:firstLine="720"/>
        <w:jc w:val="both"/>
        <w:rPr>
          <w:lang w:val="de-DE"/>
        </w:rPr>
      </w:pPr>
      <w:r w:rsidRPr="00C039BD">
        <w:rPr>
          <w:lang w:val="de-DE"/>
        </w:rPr>
        <w:t>§ 5 ­ Gegen diese Entscheidung kann kein Rechtsmittel eingelegt werden.</w:t>
      </w:r>
    </w:p>
    <w:p w14:paraId="4150C073" w14:textId="77777777" w:rsidR="00C039BD" w:rsidRPr="00C039BD" w:rsidRDefault="00C039BD" w:rsidP="00C039BD">
      <w:pPr>
        <w:jc w:val="both"/>
        <w:rPr>
          <w:lang w:val="de-DE"/>
        </w:rPr>
      </w:pPr>
    </w:p>
    <w:p w14:paraId="51F3D23E" w14:textId="77777777" w:rsidR="00C039BD" w:rsidRPr="00C039BD" w:rsidRDefault="00C039BD" w:rsidP="001C25CF">
      <w:pPr>
        <w:rPr>
          <w:lang w:val="de-DE"/>
        </w:rPr>
      </w:pPr>
    </w:p>
    <w:p w14:paraId="3BB19E5A" w14:textId="77777777" w:rsidR="00C039BD" w:rsidRDefault="00C039BD">
      <w:pPr>
        <w:rPr>
          <w:b/>
          <w:lang w:val="de-DE"/>
        </w:rPr>
      </w:pPr>
      <w:r>
        <w:rPr>
          <w:b/>
          <w:lang w:val="de-DE"/>
        </w:rPr>
        <w:br w:type="page"/>
      </w:r>
    </w:p>
    <w:p w14:paraId="11D585E5" w14:textId="0B32ECC3" w:rsidR="00C039BD" w:rsidRPr="00C039BD" w:rsidRDefault="00C039BD" w:rsidP="001C25CF">
      <w:pPr>
        <w:jc w:val="center"/>
        <w:rPr>
          <w:b/>
          <w:bCs/>
          <w:lang w:val="de-DE"/>
        </w:rPr>
      </w:pPr>
      <w:r w:rsidRPr="00C039BD">
        <w:rPr>
          <w:b/>
          <w:lang w:val="de-DE"/>
        </w:rPr>
        <w:lastRenderedPageBreak/>
        <w:t xml:space="preserve">TITEL 3 - </w:t>
      </w:r>
      <w:r w:rsidRPr="00C039BD">
        <w:rPr>
          <w:b/>
          <w:i/>
          <w:lang w:val="de-DE"/>
        </w:rPr>
        <w:t>Gerichtliche Phase der Sicherungsmaßnahme zum Schutz der Gesellschaft</w:t>
      </w:r>
    </w:p>
    <w:p w14:paraId="477E4ED9" w14:textId="77777777" w:rsidR="00C039BD" w:rsidRPr="00C039BD" w:rsidRDefault="00C039BD" w:rsidP="001C25CF">
      <w:pPr>
        <w:rPr>
          <w:lang w:val="de-DE"/>
        </w:rPr>
      </w:pPr>
    </w:p>
    <w:p w14:paraId="53A3BE90" w14:textId="77777777" w:rsidR="00C039BD" w:rsidRPr="00C039BD" w:rsidRDefault="00C039BD" w:rsidP="001C25CF">
      <w:pPr>
        <w:rPr>
          <w:lang w:val="de-DE"/>
        </w:rPr>
      </w:pPr>
    </w:p>
    <w:p w14:paraId="4BD26B16" w14:textId="77777777" w:rsidR="00C039BD" w:rsidRPr="00C039BD" w:rsidRDefault="00C039BD" w:rsidP="001C25CF">
      <w:pPr>
        <w:jc w:val="center"/>
        <w:rPr>
          <w:lang w:val="de-DE"/>
        </w:rPr>
      </w:pPr>
      <w:r w:rsidRPr="00C039BD">
        <w:rPr>
          <w:lang w:val="de-DE"/>
        </w:rPr>
        <w:t xml:space="preserve">KAPITEL 1 - </w:t>
      </w:r>
      <w:r w:rsidRPr="00C039BD">
        <w:rPr>
          <w:i/>
          <w:lang w:val="de-DE"/>
        </w:rPr>
        <w:t>Forensisch-psychiatrisches Gutachten</w:t>
      </w:r>
    </w:p>
    <w:p w14:paraId="6262FD7D" w14:textId="77777777" w:rsidR="00C039BD" w:rsidRPr="00C039BD" w:rsidRDefault="00C039BD" w:rsidP="001C25CF">
      <w:pPr>
        <w:rPr>
          <w:lang w:val="de-DE"/>
        </w:rPr>
      </w:pPr>
    </w:p>
    <w:p w14:paraId="0AA37DBA" w14:textId="77777777" w:rsidR="00C039BD" w:rsidRPr="00C039BD" w:rsidRDefault="00C039BD" w:rsidP="00C039BD">
      <w:pPr>
        <w:jc w:val="both"/>
        <w:rPr>
          <w:lang w:val="de-DE"/>
        </w:rPr>
      </w:pPr>
    </w:p>
    <w:p w14:paraId="3D1B0FD4" w14:textId="77777777" w:rsidR="00C039BD" w:rsidRPr="00C039BD" w:rsidRDefault="00C039BD" w:rsidP="00C039BD">
      <w:pPr>
        <w:ind w:firstLine="720"/>
        <w:jc w:val="both"/>
        <w:rPr>
          <w:lang w:val="de-DE"/>
        </w:rPr>
      </w:pPr>
      <w:r w:rsidRPr="00C039BD">
        <w:rPr>
          <w:b/>
          <w:bCs/>
          <w:lang w:val="de-DE"/>
        </w:rPr>
        <w:t>Art. 5</w:t>
      </w:r>
      <w:r w:rsidRPr="00C039BD">
        <w:rPr>
          <w:b/>
          <w:lang w:val="de-DE"/>
        </w:rPr>
        <w:t xml:space="preserve"> -</w:t>
      </w:r>
      <w:r w:rsidRPr="00C039BD">
        <w:rPr>
          <w:lang w:val="de-DE"/>
        </w:rPr>
        <w:t xml:space="preserve"> § 1 - Ein forensisch-psychiatrisches Gutachten im Hinblick auf die Verkündung oder Nichtverkündung einer Sicherungsmaßnahme zum Schutz der Gesellschaft kann angeordnet werden:</w:t>
      </w:r>
    </w:p>
    <w:p w14:paraId="523B07E3" w14:textId="77777777" w:rsidR="00C039BD" w:rsidRPr="00C039BD" w:rsidRDefault="00C039BD" w:rsidP="00C039BD">
      <w:pPr>
        <w:jc w:val="both"/>
        <w:rPr>
          <w:lang w:val="de-DE"/>
        </w:rPr>
      </w:pPr>
    </w:p>
    <w:p w14:paraId="3DAA816E" w14:textId="77777777" w:rsidR="00C039BD" w:rsidRPr="00C039BD" w:rsidRDefault="00C039BD" w:rsidP="00C039BD">
      <w:pPr>
        <w:ind w:firstLine="720"/>
        <w:jc w:val="both"/>
        <w:rPr>
          <w:lang w:val="de-DE"/>
        </w:rPr>
      </w:pPr>
      <w:r w:rsidRPr="00C039BD">
        <w:rPr>
          <w:lang w:val="de-DE"/>
        </w:rPr>
        <w:t>- wenn der Richter auf der Grundlage der Strafakte urteilt, dass die Tat mit einer Hauptkorrektionalgefängnisstrafe von mindestens fünf Jahren oder einer schwereren Strafe zu ahnden ist, und in Erwägung zieht, eine ergänzende, fakultative oder obligatorische Überantwortung an das Strafvollstreckungsgericht aufzuerlegen, oder wenn er verpflichtet ist, eine obligatorische Überantwortung an das Strafvollstreckungsgericht aufzuerlegen, und</w:t>
      </w:r>
    </w:p>
    <w:p w14:paraId="51343D5D" w14:textId="77777777" w:rsidR="00C039BD" w:rsidRPr="00C039BD" w:rsidRDefault="00C039BD" w:rsidP="00C039BD">
      <w:pPr>
        <w:jc w:val="both"/>
        <w:rPr>
          <w:lang w:val="de-DE"/>
        </w:rPr>
      </w:pPr>
    </w:p>
    <w:p w14:paraId="5C2301E8" w14:textId="77777777" w:rsidR="00C039BD" w:rsidRPr="00C039BD" w:rsidRDefault="00C039BD" w:rsidP="00C039BD">
      <w:pPr>
        <w:ind w:firstLine="720"/>
        <w:jc w:val="both"/>
        <w:rPr>
          <w:lang w:val="de-DE"/>
        </w:rPr>
      </w:pPr>
      <w:r w:rsidRPr="00C039BD">
        <w:rPr>
          <w:lang w:val="de-DE"/>
        </w:rPr>
        <w:t>- wenn er auf der Grundlage der Strafakte Anhaltspunkte dafür hat, dass eine Person an einer schweren psychiatrischen Erkrankung leidet, die nicht derart ist, dass sie das Urteilsvermögen oder die Kontrolle über die eigenen Handlungen aussetzt, sondern eine fortdauernde und ernsthafte Gefahr der Begehung eines neuen Verbrechens oder Vergehens begründet, das die körperliche oder geistige Unversehrtheit Dritter ernsthaft beeinträchtigt oder gefährdet und das eine Gefängnis- oder Zuchthausstrafe von fünf Jahren oder eine schwerere Strafe nach sich ziehen kann.</w:t>
      </w:r>
    </w:p>
    <w:p w14:paraId="460D1B6A" w14:textId="77777777" w:rsidR="00C039BD" w:rsidRPr="00C039BD" w:rsidRDefault="00C039BD" w:rsidP="00C039BD">
      <w:pPr>
        <w:jc w:val="both"/>
        <w:rPr>
          <w:lang w:val="de-DE"/>
        </w:rPr>
      </w:pPr>
    </w:p>
    <w:p w14:paraId="7FE18E31" w14:textId="77777777" w:rsidR="00C039BD" w:rsidRPr="00C039BD" w:rsidRDefault="00C039BD" w:rsidP="00C039BD">
      <w:pPr>
        <w:ind w:firstLine="720"/>
        <w:jc w:val="both"/>
        <w:rPr>
          <w:lang w:val="de-DE"/>
        </w:rPr>
      </w:pPr>
      <w:r w:rsidRPr="00C039BD">
        <w:rPr>
          <w:lang w:val="de-DE"/>
        </w:rPr>
        <w:t>§ 2 ­ Der bestimmte forensische Psychiater muss in seinem Sachverständigengutachten zumindest Folgendes prüfen:</w:t>
      </w:r>
    </w:p>
    <w:p w14:paraId="0B18E218" w14:textId="77777777" w:rsidR="00C039BD" w:rsidRPr="00C039BD" w:rsidRDefault="00C039BD" w:rsidP="00C039BD">
      <w:pPr>
        <w:jc w:val="both"/>
        <w:rPr>
          <w:lang w:val="de-DE"/>
        </w:rPr>
      </w:pPr>
    </w:p>
    <w:p w14:paraId="54A66299" w14:textId="77777777" w:rsidR="00C039BD" w:rsidRPr="00C039BD" w:rsidRDefault="00C039BD" w:rsidP="00C039BD">
      <w:pPr>
        <w:ind w:firstLine="720"/>
        <w:jc w:val="both"/>
        <w:rPr>
          <w:lang w:val="de-DE"/>
        </w:rPr>
      </w:pPr>
      <w:r w:rsidRPr="00C039BD">
        <w:rPr>
          <w:lang w:val="de-DE"/>
        </w:rPr>
        <w:t>1. ob die Person zur Tatzeit an einer schweren psychiatrischen Erkrankung litt, für die es noch keine ausreichend wirksame Behandlung gibt und die nicht derart ist, dass sie das Urteilsvermögen oder die Kontrolle über die eigenen Handlungen aussetzt,</w:t>
      </w:r>
    </w:p>
    <w:p w14:paraId="0E21640C" w14:textId="77777777" w:rsidR="00C039BD" w:rsidRPr="00C039BD" w:rsidRDefault="00C039BD" w:rsidP="00C039BD">
      <w:pPr>
        <w:jc w:val="both"/>
        <w:rPr>
          <w:lang w:val="de-DE"/>
        </w:rPr>
      </w:pPr>
    </w:p>
    <w:p w14:paraId="3207D962" w14:textId="77777777" w:rsidR="00C039BD" w:rsidRPr="00C039BD" w:rsidRDefault="00C039BD" w:rsidP="00C039BD">
      <w:pPr>
        <w:ind w:firstLine="720"/>
        <w:jc w:val="both"/>
        <w:rPr>
          <w:lang w:val="de-DE"/>
        </w:rPr>
      </w:pPr>
      <w:r w:rsidRPr="00C039BD">
        <w:rPr>
          <w:lang w:val="de-DE"/>
        </w:rPr>
        <w:t>2. ob infolge der schweren psychiatrischen Erkrankung, für die es noch keine ausreichend wirksame Behandlung gibt, gegebenenfalls in Zusammenhang mit anderen Risikofaktoren, die fortdauernde und ernsthafte Gefahr besteht, dass die Person erneut ein Verbrechen oder Vergehen begeht, das die körperliche oder geistige Unversehrtheit Dritter ernsthaft beeinträchtigt oder gefährdet.</w:t>
      </w:r>
    </w:p>
    <w:p w14:paraId="722B40D7" w14:textId="77777777" w:rsidR="00C039BD" w:rsidRPr="00C039BD" w:rsidRDefault="00C039BD" w:rsidP="00C039BD">
      <w:pPr>
        <w:jc w:val="both"/>
        <w:rPr>
          <w:lang w:val="de-DE"/>
        </w:rPr>
      </w:pPr>
    </w:p>
    <w:p w14:paraId="006379D0" w14:textId="77777777" w:rsidR="00C039BD" w:rsidRPr="00C039BD" w:rsidRDefault="00C039BD" w:rsidP="00C039BD">
      <w:pPr>
        <w:ind w:firstLine="720"/>
        <w:jc w:val="both"/>
        <w:rPr>
          <w:lang w:val="de-DE"/>
        </w:rPr>
      </w:pPr>
      <w:r w:rsidRPr="00C039BD">
        <w:rPr>
          <w:lang w:val="de-DE"/>
        </w:rPr>
        <w:t>§ 3 ­ Das forensisch-psychiatrische Gutachten wird unter der Leitung und Verantwortung eines Sachverständigen erstellt, der Inhaber der Berufsbezeichnung eines forensischen Psychiaters ist und die aufgrund des koordinierten Gesetzes vom 10. Mai 2015 über die Ausübung der Gesundheitspflegeberufe festgelegten Bedingungen erfüllt.</w:t>
      </w:r>
    </w:p>
    <w:p w14:paraId="0344BDDD" w14:textId="77777777" w:rsidR="00C039BD" w:rsidRPr="00C039BD" w:rsidRDefault="00C039BD" w:rsidP="00C039BD">
      <w:pPr>
        <w:jc w:val="both"/>
        <w:rPr>
          <w:lang w:val="de-DE"/>
        </w:rPr>
      </w:pPr>
    </w:p>
    <w:p w14:paraId="7F347B95" w14:textId="77777777" w:rsidR="00C039BD" w:rsidRPr="00C039BD" w:rsidRDefault="00C039BD" w:rsidP="00C039BD">
      <w:pPr>
        <w:ind w:firstLine="720"/>
        <w:jc w:val="both"/>
        <w:rPr>
          <w:lang w:val="de-DE"/>
        </w:rPr>
      </w:pPr>
      <w:r w:rsidRPr="00C039BD">
        <w:rPr>
          <w:lang w:val="de-DE"/>
        </w:rPr>
        <w:t>Das Gutachten kann ebenfalls in einem Kollegium oder unter Mitwirkung anderer Verhaltensforscher erstellt werden, jedoch immer unter der Leitung des vorerwähnten Sachverständigen.</w:t>
      </w:r>
    </w:p>
    <w:p w14:paraId="1B760977" w14:textId="77777777" w:rsidR="00C039BD" w:rsidRPr="00C039BD" w:rsidRDefault="00C039BD" w:rsidP="00C039BD">
      <w:pPr>
        <w:jc w:val="both"/>
        <w:rPr>
          <w:lang w:val="de-DE"/>
        </w:rPr>
      </w:pPr>
    </w:p>
    <w:p w14:paraId="1A55E815" w14:textId="77777777" w:rsidR="00C039BD" w:rsidRPr="00C039BD" w:rsidRDefault="00C039BD" w:rsidP="00C039BD">
      <w:pPr>
        <w:ind w:firstLine="720"/>
        <w:jc w:val="both"/>
        <w:rPr>
          <w:lang w:val="de-DE"/>
        </w:rPr>
      </w:pPr>
      <w:r w:rsidRPr="00C039BD">
        <w:rPr>
          <w:lang w:val="de-DE"/>
        </w:rPr>
        <w:t>§ 4 ­ Der Sachverständige erstellt ausgehend von seinen Feststellungen einen ausführlichen Bericht gemäß den vom König festgelegten Mustern.</w:t>
      </w:r>
    </w:p>
    <w:p w14:paraId="6CB53CE7" w14:textId="77777777" w:rsidR="00C039BD" w:rsidRPr="00C039BD" w:rsidRDefault="00C039BD" w:rsidP="00C039BD">
      <w:pPr>
        <w:jc w:val="both"/>
        <w:rPr>
          <w:lang w:val="de-DE"/>
        </w:rPr>
      </w:pPr>
    </w:p>
    <w:p w14:paraId="7FEE4A7F" w14:textId="77777777" w:rsidR="00C039BD" w:rsidRPr="00C039BD" w:rsidRDefault="00C039BD" w:rsidP="00C039BD">
      <w:pPr>
        <w:ind w:firstLine="720"/>
        <w:jc w:val="both"/>
        <w:rPr>
          <w:lang w:val="de-DE"/>
        </w:rPr>
      </w:pPr>
      <w:r w:rsidRPr="00C039BD">
        <w:rPr>
          <w:lang w:val="de-DE"/>
        </w:rPr>
        <w:lastRenderedPageBreak/>
        <w:t>Die beantragende Instanz kann eine Aktualisierung des Gutachtens beantragen, wenn sie dies für erforderlich hält.</w:t>
      </w:r>
    </w:p>
    <w:p w14:paraId="73ACEF95" w14:textId="77777777" w:rsidR="00C039BD" w:rsidRPr="00C039BD" w:rsidRDefault="00C039BD" w:rsidP="00C039BD">
      <w:pPr>
        <w:jc w:val="both"/>
        <w:rPr>
          <w:lang w:val="de-DE"/>
        </w:rPr>
      </w:pPr>
    </w:p>
    <w:p w14:paraId="4C70144D" w14:textId="77777777" w:rsidR="00C039BD" w:rsidRPr="00C039BD" w:rsidRDefault="00C039BD" w:rsidP="00C039BD">
      <w:pPr>
        <w:ind w:firstLine="720"/>
        <w:jc w:val="both"/>
        <w:rPr>
          <w:lang w:val="de-DE"/>
        </w:rPr>
      </w:pPr>
      <w:r w:rsidRPr="00C039BD">
        <w:rPr>
          <w:lang w:val="de-DE"/>
        </w:rPr>
        <w:t>Der Sachverständige erhält das in Artikel 5 § 5 des Gesetzes vom 5. Mai 2014 über die Internierung erwähnte Honorar.</w:t>
      </w:r>
    </w:p>
    <w:p w14:paraId="02C79A7A" w14:textId="77777777" w:rsidR="00C039BD" w:rsidRPr="00C039BD" w:rsidRDefault="00C039BD" w:rsidP="00C039BD">
      <w:pPr>
        <w:jc w:val="both"/>
        <w:rPr>
          <w:lang w:val="de-DE"/>
        </w:rPr>
      </w:pPr>
    </w:p>
    <w:p w14:paraId="3E7DFF41" w14:textId="77777777" w:rsidR="00C039BD" w:rsidRPr="00C039BD" w:rsidRDefault="00C039BD" w:rsidP="00C039BD">
      <w:pPr>
        <w:jc w:val="both"/>
        <w:rPr>
          <w:lang w:val="de-DE"/>
        </w:rPr>
      </w:pPr>
    </w:p>
    <w:p w14:paraId="02B63EA8" w14:textId="77777777" w:rsidR="00C039BD" w:rsidRPr="00C039BD" w:rsidRDefault="00C039BD" w:rsidP="00C039BD">
      <w:pPr>
        <w:ind w:firstLine="720"/>
        <w:jc w:val="both"/>
        <w:rPr>
          <w:lang w:val="de-DE"/>
        </w:rPr>
      </w:pPr>
      <w:r w:rsidRPr="00C039BD">
        <w:rPr>
          <w:b/>
          <w:bCs/>
          <w:lang w:val="de-DE"/>
        </w:rPr>
        <w:t>Art. 6</w:t>
      </w:r>
      <w:r w:rsidRPr="00C039BD">
        <w:rPr>
          <w:b/>
          <w:lang w:val="de-DE"/>
        </w:rPr>
        <w:t xml:space="preserve"> -</w:t>
      </w:r>
      <w:r w:rsidRPr="00C039BD">
        <w:rPr>
          <w:lang w:val="de-DE"/>
        </w:rPr>
        <w:t xml:space="preserve"> § 1 - Wenn die Person die in Artikel 5 § 1 erwähnten Bedingungen erfüllt, ordnet das erkennende Gericht eine Unterbringung zur Beobachtung an.</w:t>
      </w:r>
    </w:p>
    <w:p w14:paraId="248E5593" w14:textId="77777777" w:rsidR="00C039BD" w:rsidRPr="00C039BD" w:rsidRDefault="00C039BD" w:rsidP="00C039BD">
      <w:pPr>
        <w:jc w:val="both"/>
        <w:rPr>
          <w:lang w:val="de-DE"/>
        </w:rPr>
      </w:pPr>
    </w:p>
    <w:p w14:paraId="0375B822" w14:textId="77777777" w:rsidR="00C039BD" w:rsidRPr="00C039BD" w:rsidRDefault="00C039BD" w:rsidP="00C039BD">
      <w:pPr>
        <w:ind w:firstLine="720"/>
        <w:jc w:val="both"/>
        <w:rPr>
          <w:lang w:val="de-DE"/>
        </w:rPr>
      </w:pPr>
      <w:r w:rsidRPr="00C039BD">
        <w:rPr>
          <w:lang w:val="de-DE"/>
        </w:rPr>
        <w:t>In diesem Fall wird der Beschuldigte zur Beobachtung in das gesicherte klinische Beobachtungszentrum überführt.</w:t>
      </w:r>
    </w:p>
    <w:p w14:paraId="56259EA8" w14:textId="77777777" w:rsidR="00C039BD" w:rsidRPr="00C039BD" w:rsidRDefault="00C039BD" w:rsidP="00C039BD">
      <w:pPr>
        <w:jc w:val="both"/>
        <w:rPr>
          <w:lang w:val="de-DE"/>
        </w:rPr>
      </w:pPr>
    </w:p>
    <w:p w14:paraId="7C44769C" w14:textId="77777777" w:rsidR="00C039BD" w:rsidRPr="00C039BD" w:rsidRDefault="00C039BD" w:rsidP="00C039BD">
      <w:pPr>
        <w:ind w:firstLine="720"/>
        <w:jc w:val="both"/>
        <w:rPr>
          <w:lang w:val="de-DE"/>
        </w:rPr>
      </w:pPr>
      <w:r w:rsidRPr="00C039BD">
        <w:rPr>
          <w:lang w:val="de-DE"/>
        </w:rPr>
        <w:t>§ 2 ­ Nach Ablauf des Beobachtungszeitraums, das heißt nach zwei Monaten oder wenn dieser Zeitraum aufgrund einer Entscheidung der Gerichtsbehörde, die die Unterbringung zur Beobachtung angeordnet hat, endet, wird der Beschuldigte wieder in ein Gefängnis überführt und bleibt inhaftiert.</w:t>
      </w:r>
    </w:p>
    <w:p w14:paraId="698727DE" w14:textId="77777777" w:rsidR="00C039BD" w:rsidRPr="00C039BD" w:rsidRDefault="00C039BD" w:rsidP="00C039BD">
      <w:pPr>
        <w:jc w:val="both"/>
        <w:rPr>
          <w:lang w:val="de-DE"/>
        </w:rPr>
      </w:pPr>
    </w:p>
    <w:p w14:paraId="011170C1" w14:textId="77777777" w:rsidR="00C039BD" w:rsidRPr="00C039BD" w:rsidRDefault="00C039BD" w:rsidP="00C039BD">
      <w:pPr>
        <w:jc w:val="both"/>
        <w:rPr>
          <w:lang w:val="de-DE"/>
        </w:rPr>
      </w:pPr>
    </w:p>
    <w:p w14:paraId="151F4E51" w14:textId="77777777" w:rsidR="00C039BD" w:rsidRPr="00C039BD" w:rsidRDefault="00C039BD" w:rsidP="00C039BD">
      <w:pPr>
        <w:ind w:firstLine="720"/>
        <w:jc w:val="both"/>
        <w:rPr>
          <w:lang w:val="de-DE"/>
        </w:rPr>
      </w:pPr>
      <w:r w:rsidRPr="00C039BD">
        <w:rPr>
          <w:b/>
          <w:bCs/>
          <w:lang w:val="de-DE"/>
        </w:rPr>
        <w:t>Art. 7</w:t>
      </w:r>
      <w:r w:rsidRPr="00C039BD">
        <w:rPr>
          <w:b/>
          <w:lang w:val="de-DE"/>
        </w:rPr>
        <w:t xml:space="preserve"> -</w:t>
      </w:r>
      <w:r w:rsidRPr="00C039BD">
        <w:rPr>
          <w:lang w:val="de-DE"/>
        </w:rPr>
        <w:t xml:space="preserve"> Die Person, die sich einem forensisch-psychiatrischen Gutachten zu unterziehen hat, kann sich jederzeit von einem Arzt ihrer Wahl und einem Rechtsanwalt beistehen lassen. Sie kann den gerichtlichen Sachverständigen ebenfalls alle für das Gutachten dienlichen Informationen des Pflegeerbringers ihrer Wahl schriftlich übermitteln. Dieser Arzt oder Psychologe wird vom Zweck des psychiatrischen Gutachtens in Kenntnis gesetzt.</w:t>
      </w:r>
    </w:p>
    <w:p w14:paraId="6D0C47B9" w14:textId="77777777" w:rsidR="00C039BD" w:rsidRPr="00C039BD" w:rsidRDefault="00C039BD" w:rsidP="00C039BD">
      <w:pPr>
        <w:jc w:val="both"/>
        <w:rPr>
          <w:lang w:val="de-DE"/>
        </w:rPr>
      </w:pPr>
    </w:p>
    <w:p w14:paraId="0B2888CC" w14:textId="77777777" w:rsidR="00C039BD" w:rsidRPr="00C039BD" w:rsidRDefault="00C039BD" w:rsidP="00C039BD">
      <w:pPr>
        <w:ind w:firstLine="720"/>
        <w:jc w:val="both"/>
        <w:rPr>
          <w:lang w:val="de-DE"/>
        </w:rPr>
      </w:pPr>
      <w:r w:rsidRPr="00C039BD">
        <w:rPr>
          <w:lang w:val="de-DE"/>
        </w:rPr>
        <w:t>Die gerichtlichen Sachverständigen befinden über diese Informationen, bevor sie ihre Schlussfolgerungen formulieren, und fügen ihrem Bericht diese Informationen bei.</w:t>
      </w:r>
    </w:p>
    <w:p w14:paraId="2D14AA4A" w14:textId="77777777" w:rsidR="00C039BD" w:rsidRPr="00C039BD" w:rsidRDefault="00C039BD" w:rsidP="00C039BD">
      <w:pPr>
        <w:jc w:val="both"/>
        <w:rPr>
          <w:lang w:val="de-DE"/>
        </w:rPr>
      </w:pPr>
    </w:p>
    <w:p w14:paraId="0CD5AADC" w14:textId="77777777" w:rsidR="00C039BD" w:rsidRPr="00C039BD" w:rsidRDefault="00C039BD" w:rsidP="00C039BD">
      <w:pPr>
        <w:jc w:val="both"/>
        <w:rPr>
          <w:lang w:val="de-DE"/>
        </w:rPr>
      </w:pPr>
    </w:p>
    <w:p w14:paraId="7C086274" w14:textId="77777777" w:rsidR="00C039BD" w:rsidRPr="00C039BD" w:rsidRDefault="00C039BD" w:rsidP="00C039BD">
      <w:pPr>
        <w:ind w:firstLine="720"/>
        <w:jc w:val="both"/>
        <w:rPr>
          <w:lang w:val="de-DE"/>
        </w:rPr>
      </w:pPr>
      <w:r w:rsidRPr="00C039BD">
        <w:rPr>
          <w:b/>
          <w:bCs/>
          <w:lang w:val="de-DE"/>
        </w:rPr>
        <w:t>Art. 8</w:t>
      </w:r>
      <w:r w:rsidRPr="00C039BD">
        <w:rPr>
          <w:b/>
          <w:lang w:val="de-DE"/>
        </w:rPr>
        <w:t xml:space="preserve"> -</w:t>
      </w:r>
      <w:r w:rsidRPr="00C039BD">
        <w:rPr>
          <w:lang w:val="de-DE"/>
        </w:rPr>
        <w:t xml:space="preserve"> § 1 - Nach Abschluss seiner Verrichtungen übermittelt der Sachverständige dem Rechtsanwalt des Beschuldigten und der Staatsanwaltschaft seine Feststellungen zur Verlesung und fügt bereits ein provisorisches Gutachten bei. Wenn der Richter nicht vorab eine Frist festgelegt hat, bestimmt der Sachverständige unter Berücksichtigung der Art der Sache eine annehmbare Frist, innerhalb deren der Rechtsanwalt des Beschuldigten seine Anmerkungen abgeben muss. Vorbehaltlich gegenteiliger Entscheidung des Richters oder vorbehaltlich besonderer Umstände, die der Sachverständige in seinem provisorischen Gutachten vorsieht, beträgt diese Frist mindestens fünfzehn Tage.</w:t>
      </w:r>
    </w:p>
    <w:p w14:paraId="68B6069B" w14:textId="77777777" w:rsidR="00C039BD" w:rsidRPr="00C039BD" w:rsidRDefault="00C039BD" w:rsidP="00C039BD">
      <w:pPr>
        <w:jc w:val="both"/>
        <w:rPr>
          <w:lang w:val="de-DE"/>
        </w:rPr>
      </w:pPr>
    </w:p>
    <w:p w14:paraId="2A285BED" w14:textId="77777777" w:rsidR="00C039BD" w:rsidRPr="00C039BD" w:rsidRDefault="00C039BD" w:rsidP="00C039BD">
      <w:pPr>
        <w:ind w:firstLine="720"/>
        <w:jc w:val="both"/>
        <w:rPr>
          <w:lang w:val="de-DE"/>
        </w:rPr>
      </w:pPr>
      <w:r w:rsidRPr="00C039BD">
        <w:rPr>
          <w:lang w:val="de-DE"/>
        </w:rPr>
        <w:t>Der Sachverständige erhält die Anmerkungen des Rechtsanwalts des Beschuldigten und gegebenenfalls des vom Rechtsanwalt bezeichneten Sachverständigen vor Ablauf dieser Frist. Der Sachverständige berücksichtigt keine Bemerkungen, die er nach Ablauf dieser Frist erhält.</w:t>
      </w:r>
    </w:p>
    <w:p w14:paraId="695B50FC" w14:textId="77777777" w:rsidR="00C039BD" w:rsidRPr="00C039BD" w:rsidRDefault="00C039BD" w:rsidP="00C039BD">
      <w:pPr>
        <w:jc w:val="both"/>
        <w:rPr>
          <w:lang w:val="de-DE"/>
        </w:rPr>
      </w:pPr>
    </w:p>
    <w:p w14:paraId="6F3ED518" w14:textId="77777777" w:rsidR="00C039BD" w:rsidRPr="00C039BD" w:rsidRDefault="00C039BD" w:rsidP="00C039BD">
      <w:pPr>
        <w:ind w:firstLine="720"/>
        <w:jc w:val="both"/>
        <w:rPr>
          <w:lang w:val="de-DE"/>
        </w:rPr>
      </w:pPr>
      <w:r w:rsidRPr="00C039BD">
        <w:rPr>
          <w:lang w:val="de-DE"/>
        </w:rPr>
        <w:t>§ 2 ­ Der Abschlussbericht wird datiert. Er enthält ebenfalls eine Aufstellung der Dokumente und Schriftstücke, die der Rechtsanwalt des Beschuldigten den Sachverständigen ausgehändigt hat, sowie die diesbezüglichen Anmerkungen. Der Bericht wird vom Sachverständigen unterzeichnet.</w:t>
      </w:r>
    </w:p>
    <w:p w14:paraId="5881FC18" w14:textId="77777777" w:rsidR="00C039BD" w:rsidRPr="00C039BD" w:rsidRDefault="00C039BD" w:rsidP="00C039BD">
      <w:pPr>
        <w:jc w:val="both"/>
        <w:rPr>
          <w:lang w:val="de-DE"/>
        </w:rPr>
      </w:pPr>
    </w:p>
    <w:p w14:paraId="0DB100A9" w14:textId="77777777" w:rsidR="00C039BD" w:rsidRPr="00C039BD" w:rsidRDefault="00C039BD" w:rsidP="00C039BD">
      <w:pPr>
        <w:ind w:firstLine="720"/>
        <w:jc w:val="both"/>
        <w:rPr>
          <w:lang w:val="de-DE"/>
        </w:rPr>
      </w:pPr>
      <w:r w:rsidRPr="00C039BD">
        <w:rPr>
          <w:lang w:val="de-DE"/>
        </w:rPr>
        <w:t>Vor der Unterschrift des Sachverständigen steht der wie folgt lautende Eid: "Ich schwöre, dass ich den mir erteilten Auftrag auf Ehre und Gewissen, genau und ehrlich erfüllt habe."</w:t>
      </w:r>
    </w:p>
    <w:p w14:paraId="5A730200" w14:textId="77777777" w:rsidR="00C039BD" w:rsidRPr="00C039BD" w:rsidRDefault="00C039BD" w:rsidP="00C039BD">
      <w:pPr>
        <w:jc w:val="both"/>
        <w:rPr>
          <w:lang w:val="de-DE"/>
        </w:rPr>
      </w:pPr>
    </w:p>
    <w:p w14:paraId="09209318" w14:textId="77777777" w:rsidR="00C039BD" w:rsidRPr="00C039BD" w:rsidRDefault="00C039BD" w:rsidP="00C039BD">
      <w:pPr>
        <w:ind w:firstLine="720"/>
        <w:jc w:val="both"/>
        <w:rPr>
          <w:lang w:val="de-DE"/>
        </w:rPr>
      </w:pPr>
      <w:r w:rsidRPr="00C039BD">
        <w:rPr>
          <w:lang w:val="de-DE"/>
        </w:rPr>
        <w:t>Am Tag der Hinterlegung des Berichts übermittelt der Sachverständige dem Rechtsanwalt der untersuchten Person per Einschreibebrief oder E-Mail eine Abschrift des Berichts.</w:t>
      </w:r>
    </w:p>
    <w:p w14:paraId="41B7B212" w14:textId="77777777" w:rsidR="00C039BD" w:rsidRPr="00C039BD" w:rsidRDefault="00C039BD" w:rsidP="00C039BD">
      <w:pPr>
        <w:jc w:val="both"/>
        <w:rPr>
          <w:lang w:val="de-DE"/>
        </w:rPr>
      </w:pPr>
    </w:p>
    <w:p w14:paraId="3F3738C7" w14:textId="77777777" w:rsidR="00C039BD" w:rsidRPr="00C039BD" w:rsidRDefault="00C039BD" w:rsidP="00C039BD">
      <w:pPr>
        <w:ind w:firstLine="720"/>
        <w:jc w:val="both"/>
        <w:rPr>
          <w:lang w:val="de-DE"/>
        </w:rPr>
      </w:pPr>
      <w:r w:rsidRPr="00C039BD">
        <w:rPr>
          <w:lang w:val="de-DE"/>
        </w:rPr>
        <w:t>Der Bericht des Sachverständigen ist nur rechtsgültig, wenn er unterzeichnet ist und wenn der Eid geleistet worden ist.</w:t>
      </w:r>
    </w:p>
    <w:p w14:paraId="4489F4C6" w14:textId="77777777" w:rsidR="00C039BD" w:rsidRPr="00C039BD" w:rsidRDefault="00C039BD" w:rsidP="00C039BD">
      <w:pPr>
        <w:jc w:val="both"/>
        <w:rPr>
          <w:lang w:val="de-DE"/>
        </w:rPr>
      </w:pPr>
    </w:p>
    <w:p w14:paraId="7B801888" w14:textId="77777777" w:rsidR="00C039BD" w:rsidRPr="00C039BD" w:rsidRDefault="00C039BD" w:rsidP="001C25CF">
      <w:pPr>
        <w:rPr>
          <w:lang w:val="de-DE"/>
        </w:rPr>
      </w:pPr>
    </w:p>
    <w:p w14:paraId="7C3A19FB" w14:textId="77777777" w:rsidR="00C039BD" w:rsidRPr="00C039BD" w:rsidRDefault="00C039BD" w:rsidP="00202412">
      <w:pPr>
        <w:jc w:val="center"/>
        <w:rPr>
          <w:lang w:val="de-DE"/>
        </w:rPr>
      </w:pPr>
      <w:r w:rsidRPr="00C039BD">
        <w:rPr>
          <w:lang w:val="de-DE"/>
        </w:rPr>
        <w:t xml:space="preserve">KAPITEL 2 - </w:t>
      </w:r>
      <w:r w:rsidRPr="00C039BD">
        <w:rPr>
          <w:i/>
          <w:lang w:val="de-DE"/>
        </w:rPr>
        <w:t>Gerichtliche Entscheidungen, durch die eine Sicherungsmaßnahme zum Schutz der Gesellschaft ausgesprochen wird</w:t>
      </w:r>
    </w:p>
    <w:p w14:paraId="5C03A6B2" w14:textId="77777777" w:rsidR="00C039BD" w:rsidRPr="00C039BD" w:rsidRDefault="00C039BD" w:rsidP="001C25CF">
      <w:pPr>
        <w:rPr>
          <w:lang w:val="de-DE"/>
        </w:rPr>
      </w:pPr>
    </w:p>
    <w:p w14:paraId="131EE5E4" w14:textId="77777777" w:rsidR="00C039BD" w:rsidRPr="00C039BD" w:rsidRDefault="00C039BD" w:rsidP="00202412">
      <w:pPr>
        <w:rPr>
          <w:lang w:val="de-DE"/>
        </w:rPr>
      </w:pPr>
    </w:p>
    <w:p w14:paraId="23660C89" w14:textId="77777777" w:rsidR="00C039BD" w:rsidRPr="00C039BD" w:rsidRDefault="00C039BD" w:rsidP="00C039BD">
      <w:pPr>
        <w:ind w:firstLine="720"/>
        <w:jc w:val="both"/>
        <w:rPr>
          <w:lang w:val="de-DE"/>
        </w:rPr>
      </w:pPr>
      <w:r w:rsidRPr="00C039BD">
        <w:rPr>
          <w:b/>
          <w:bCs/>
          <w:lang w:val="de-DE"/>
        </w:rPr>
        <w:t>Art. 9</w:t>
      </w:r>
      <w:r w:rsidRPr="00C039BD">
        <w:rPr>
          <w:b/>
          <w:lang w:val="de-DE"/>
        </w:rPr>
        <w:t xml:space="preserve"> -</w:t>
      </w:r>
      <w:r w:rsidRPr="00C039BD">
        <w:rPr>
          <w:lang w:val="de-DE"/>
        </w:rPr>
        <w:t xml:space="preserve"> § 1 - Die erkennenden Gerichte können eine Sicherungsmaßnahme zum Schutz der Gesellschaft gegenüber einer Person aussprechen, die gleichzeitig folgende Bedingungen erfüllt:</w:t>
      </w:r>
    </w:p>
    <w:p w14:paraId="1CFB99CC" w14:textId="77777777" w:rsidR="00C039BD" w:rsidRPr="00C039BD" w:rsidRDefault="00C039BD" w:rsidP="00C039BD">
      <w:pPr>
        <w:jc w:val="both"/>
        <w:rPr>
          <w:lang w:val="de-DE"/>
        </w:rPr>
      </w:pPr>
    </w:p>
    <w:p w14:paraId="7B47D928" w14:textId="77777777" w:rsidR="00C039BD" w:rsidRPr="00C039BD" w:rsidRDefault="00C039BD" w:rsidP="00C039BD">
      <w:pPr>
        <w:ind w:firstLine="720"/>
        <w:jc w:val="both"/>
        <w:rPr>
          <w:lang w:val="de-DE"/>
        </w:rPr>
      </w:pPr>
      <w:r w:rsidRPr="00C039BD">
        <w:rPr>
          <w:lang w:val="de-DE"/>
        </w:rPr>
        <w:t>1. Eine Gefängnis- oder Zuchthausstrafe von mindestens fünf Jahren mit einer ergänzenden, fakultativen oder obligatorischen Überantwortung an das Strafvollstreckungsgericht wird ausgesprochen.</w:t>
      </w:r>
    </w:p>
    <w:p w14:paraId="0E62E0A0" w14:textId="77777777" w:rsidR="00C039BD" w:rsidRPr="00C039BD" w:rsidRDefault="00C039BD" w:rsidP="00C039BD">
      <w:pPr>
        <w:jc w:val="both"/>
        <w:rPr>
          <w:lang w:val="de-DE"/>
        </w:rPr>
      </w:pPr>
    </w:p>
    <w:p w14:paraId="02500ECE" w14:textId="77777777" w:rsidR="00C039BD" w:rsidRPr="00C039BD" w:rsidRDefault="00C039BD" w:rsidP="00C039BD">
      <w:pPr>
        <w:ind w:firstLine="720"/>
        <w:jc w:val="both"/>
        <w:rPr>
          <w:lang w:val="de-DE"/>
        </w:rPr>
      </w:pPr>
      <w:r w:rsidRPr="00C039BD">
        <w:rPr>
          <w:lang w:val="de-DE"/>
        </w:rPr>
        <w:t>2. Durch ein forensisch-psychiatrisches Gutachten ist festgestellt worden, dass der Verurteilte an einer schweren psychiatrischen Erkrankung leidet, für die es bislang keine ausreichend wirksame Behandlung gibt und die nicht derart ist, dass sie sein Urteilsvermögen oder die Kontrolle über die eigenen Handlungen aussetzt.</w:t>
      </w:r>
    </w:p>
    <w:p w14:paraId="54549C8C" w14:textId="77777777" w:rsidR="00C039BD" w:rsidRPr="00C039BD" w:rsidRDefault="00C039BD" w:rsidP="00C039BD">
      <w:pPr>
        <w:jc w:val="both"/>
        <w:rPr>
          <w:lang w:val="de-DE"/>
        </w:rPr>
      </w:pPr>
    </w:p>
    <w:p w14:paraId="4D068B0A" w14:textId="77777777" w:rsidR="00C039BD" w:rsidRPr="00C039BD" w:rsidRDefault="00C039BD" w:rsidP="00C039BD">
      <w:pPr>
        <w:ind w:firstLine="720"/>
        <w:jc w:val="both"/>
        <w:rPr>
          <w:lang w:val="de-DE"/>
        </w:rPr>
      </w:pPr>
      <w:r w:rsidRPr="00C039BD">
        <w:rPr>
          <w:lang w:val="de-DE"/>
        </w:rPr>
        <w:t>3. Es besteht die fortdauernde und ernsthafte Gefahr, dass die betreffende Person infolge der schweren psychiatrischen Erkrankung, gegebenenfalls in Zusammenhang mit anderen Risikofaktoren, erneut ein Verbrechen oder Vergehen begeht, das die körperliche oder geistige Unversehrtheit Dritter ernsthaft beeinträchtigt oder gefährdet und das eine Gefängnis- oder Zuchthausstrafe von fünf Jahren oder eine schwerere Strafe nach sich ziehen kann.</w:t>
      </w:r>
    </w:p>
    <w:p w14:paraId="0F10E9DC" w14:textId="77777777" w:rsidR="00C039BD" w:rsidRPr="00C039BD" w:rsidRDefault="00C039BD" w:rsidP="00C039BD">
      <w:pPr>
        <w:jc w:val="both"/>
        <w:rPr>
          <w:lang w:val="de-DE"/>
        </w:rPr>
      </w:pPr>
    </w:p>
    <w:p w14:paraId="16E84DA1" w14:textId="77777777" w:rsidR="00C039BD" w:rsidRPr="00C039BD" w:rsidRDefault="00C039BD" w:rsidP="00C039BD">
      <w:pPr>
        <w:ind w:firstLine="720"/>
        <w:jc w:val="both"/>
        <w:rPr>
          <w:lang w:val="de-DE"/>
        </w:rPr>
      </w:pPr>
      <w:r w:rsidRPr="00C039BD">
        <w:rPr>
          <w:lang w:val="de-DE"/>
        </w:rPr>
        <w:t>§ 2 ­ Der Richter entscheidet nach Durchführung des in Artikel 5 vorgesehenen forensisch-psychiatrischen Gutachtens.</w:t>
      </w:r>
    </w:p>
    <w:p w14:paraId="68F6CF82" w14:textId="77777777" w:rsidR="00C039BD" w:rsidRPr="00C039BD" w:rsidRDefault="00C039BD" w:rsidP="00C039BD">
      <w:pPr>
        <w:jc w:val="both"/>
        <w:rPr>
          <w:lang w:val="de-DE"/>
        </w:rPr>
      </w:pPr>
    </w:p>
    <w:p w14:paraId="5F83AD01" w14:textId="77777777" w:rsidR="00C039BD" w:rsidRPr="00C039BD" w:rsidRDefault="00C039BD" w:rsidP="001C25CF">
      <w:pPr>
        <w:rPr>
          <w:lang w:val="de-DE"/>
        </w:rPr>
      </w:pPr>
    </w:p>
    <w:p w14:paraId="3C6F7E04" w14:textId="77777777" w:rsidR="00C039BD" w:rsidRDefault="00C039BD">
      <w:pPr>
        <w:rPr>
          <w:b/>
          <w:lang w:val="de-DE"/>
        </w:rPr>
      </w:pPr>
      <w:r>
        <w:rPr>
          <w:b/>
          <w:lang w:val="de-DE"/>
        </w:rPr>
        <w:br w:type="page"/>
      </w:r>
    </w:p>
    <w:p w14:paraId="5990E617" w14:textId="2814AE4D" w:rsidR="00C039BD" w:rsidRPr="00C039BD" w:rsidRDefault="00C039BD" w:rsidP="00202412">
      <w:pPr>
        <w:jc w:val="center"/>
        <w:rPr>
          <w:b/>
          <w:bCs/>
          <w:lang w:val="de-DE"/>
        </w:rPr>
      </w:pPr>
      <w:r w:rsidRPr="00C039BD">
        <w:rPr>
          <w:b/>
          <w:lang w:val="de-DE"/>
        </w:rPr>
        <w:lastRenderedPageBreak/>
        <w:t xml:space="preserve">TITEL 4 - </w:t>
      </w:r>
      <w:r w:rsidRPr="00C039BD">
        <w:rPr>
          <w:b/>
          <w:i/>
          <w:lang w:val="de-DE"/>
        </w:rPr>
        <w:t>Vollstreckung gerichtlicher Entscheidungen zur Auferlegung einer Sicherungsmaßnahme zum Schutz der Gesellschaft</w:t>
      </w:r>
    </w:p>
    <w:p w14:paraId="26D7DB52" w14:textId="77777777" w:rsidR="00C039BD" w:rsidRPr="00C039BD" w:rsidRDefault="00C039BD" w:rsidP="001C25CF">
      <w:pPr>
        <w:rPr>
          <w:lang w:val="de-DE"/>
        </w:rPr>
      </w:pPr>
    </w:p>
    <w:p w14:paraId="42059FE5" w14:textId="77777777" w:rsidR="00C039BD" w:rsidRPr="00C039BD" w:rsidRDefault="00C039BD" w:rsidP="001C25CF">
      <w:pPr>
        <w:rPr>
          <w:lang w:val="de-DE"/>
        </w:rPr>
      </w:pPr>
    </w:p>
    <w:p w14:paraId="6CD3FC7D" w14:textId="77777777" w:rsidR="00C039BD" w:rsidRPr="00C039BD" w:rsidRDefault="00C039BD" w:rsidP="00202412">
      <w:pPr>
        <w:jc w:val="center"/>
        <w:rPr>
          <w:lang w:val="de-DE"/>
        </w:rPr>
      </w:pPr>
      <w:r w:rsidRPr="00C039BD">
        <w:rPr>
          <w:lang w:val="de-DE"/>
        </w:rPr>
        <w:t xml:space="preserve">KAPITEL 1 - </w:t>
      </w:r>
      <w:r w:rsidRPr="00C039BD">
        <w:rPr>
          <w:i/>
          <w:lang w:val="de-DE"/>
        </w:rPr>
        <w:t>Entscheidung zur Vollstreckung der Sicherungsmaßnahme zum Schutz der Gesellschaft</w:t>
      </w:r>
    </w:p>
    <w:p w14:paraId="1B8A419F" w14:textId="77777777" w:rsidR="00C039BD" w:rsidRPr="00C039BD" w:rsidRDefault="00C039BD" w:rsidP="001C25CF">
      <w:pPr>
        <w:rPr>
          <w:lang w:val="de-DE"/>
        </w:rPr>
      </w:pPr>
    </w:p>
    <w:p w14:paraId="22042E21" w14:textId="77777777" w:rsidR="00C039BD" w:rsidRPr="00C039BD" w:rsidRDefault="00C039BD" w:rsidP="001C25CF">
      <w:pPr>
        <w:rPr>
          <w:lang w:val="de-DE"/>
        </w:rPr>
      </w:pPr>
    </w:p>
    <w:p w14:paraId="156A78C4" w14:textId="77777777" w:rsidR="00C039BD" w:rsidRPr="00C039BD" w:rsidRDefault="00C039BD" w:rsidP="00C039BD">
      <w:pPr>
        <w:ind w:firstLine="720"/>
        <w:jc w:val="both"/>
        <w:rPr>
          <w:lang w:val="de-DE"/>
        </w:rPr>
      </w:pPr>
      <w:r w:rsidRPr="00C039BD">
        <w:rPr>
          <w:b/>
          <w:bCs/>
          <w:lang w:val="de-DE"/>
        </w:rPr>
        <w:t>Art. 10</w:t>
      </w:r>
      <w:r w:rsidRPr="00C039BD">
        <w:rPr>
          <w:b/>
          <w:lang w:val="de-DE"/>
        </w:rPr>
        <w:t xml:space="preserve"> -</w:t>
      </w:r>
      <w:r w:rsidRPr="00C039BD">
        <w:rPr>
          <w:lang w:val="de-DE"/>
        </w:rPr>
        <w:t xml:space="preserve"> Die Sicherungsmaßnahme zum Schutz der Gesellschaft kann erst bei Ablauf des Zeitraums der Überantwortung an das Strafvollstreckungsgericht auf Beschluss der Kammer zum Schutz der Gesellschaft beginnen, die vor Ablauf dieses Zeitraums gemäß dem in den Artikeln 11 bis 16 vorgesehenen Verfahren darüber zu entscheiden hat, ob diese Maßnahme vollstreckt werden soll oder nicht.</w:t>
      </w:r>
    </w:p>
    <w:p w14:paraId="30A7A356" w14:textId="77777777" w:rsidR="00C039BD" w:rsidRPr="00C039BD" w:rsidRDefault="00C039BD" w:rsidP="00C039BD">
      <w:pPr>
        <w:jc w:val="both"/>
        <w:rPr>
          <w:lang w:val="de-DE"/>
        </w:rPr>
      </w:pPr>
    </w:p>
    <w:p w14:paraId="2A31F38F" w14:textId="77777777" w:rsidR="00C039BD" w:rsidRPr="00C039BD" w:rsidRDefault="00C039BD" w:rsidP="00C039BD">
      <w:pPr>
        <w:jc w:val="both"/>
        <w:rPr>
          <w:lang w:val="de-DE"/>
        </w:rPr>
      </w:pPr>
    </w:p>
    <w:p w14:paraId="59597C34" w14:textId="77777777" w:rsidR="00C039BD" w:rsidRPr="00C039BD" w:rsidRDefault="00C039BD" w:rsidP="00C039BD">
      <w:pPr>
        <w:ind w:firstLine="720"/>
        <w:jc w:val="both"/>
        <w:rPr>
          <w:lang w:val="de-DE"/>
        </w:rPr>
      </w:pPr>
      <w:r w:rsidRPr="00C039BD">
        <w:rPr>
          <w:b/>
          <w:bCs/>
          <w:lang w:val="de-DE"/>
        </w:rPr>
        <w:t>Art. 11</w:t>
      </w:r>
      <w:r w:rsidRPr="00C039BD">
        <w:rPr>
          <w:b/>
          <w:lang w:val="de-DE"/>
        </w:rPr>
        <w:t xml:space="preserve"> -</w:t>
      </w:r>
      <w:r w:rsidRPr="00C039BD">
        <w:rPr>
          <w:lang w:val="de-DE"/>
        </w:rPr>
        <w:t xml:space="preserve"> § 1 - Steht der zu einer Sicherungsmaßnahme zum Schutz der Gesellschaft Verurteilte ein Jahr vor dem Ende des Zeitraums der Überantwortung an das Strafvollstreckungsgericht und wird ihm die Freiheit entzogen, ohne dass eine Strafvollstreckungsmodalität umgesetzt wird, teilt der Direktor der Einrichtung, in der sich der Verurteilte befindet, dies der Kammer zum Schutz der Gesellschaft per gewöhnlichen Brief mit, und die Kanzlei übermittelt der Staatsanwaltschaft, dem Verurteilten und seinem Rechtsanwalt eine Kopie dieses Schreibens. Die Kammer zum Schutz der Gesellschaft ordnet unverzüglich ein forensisch-psychiatrisches Gutachten an, das den in den Artikeln 5, 7 und 8 erwähnten Anforderungen genügt und bei dem zumindest Folgendes geprüft wird:</w:t>
      </w:r>
    </w:p>
    <w:p w14:paraId="58FECD20" w14:textId="77777777" w:rsidR="00C039BD" w:rsidRPr="00C039BD" w:rsidRDefault="00C039BD" w:rsidP="00C039BD">
      <w:pPr>
        <w:jc w:val="both"/>
        <w:rPr>
          <w:lang w:val="de-DE"/>
        </w:rPr>
      </w:pPr>
    </w:p>
    <w:p w14:paraId="42103697" w14:textId="77777777" w:rsidR="00C039BD" w:rsidRPr="00C039BD" w:rsidRDefault="00C039BD" w:rsidP="00C039BD">
      <w:pPr>
        <w:ind w:firstLine="720"/>
        <w:jc w:val="both"/>
        <w:rPr>
          <w:lang w:val="de-DE"/>
        </w:rPr>
      </w:pPr>
      <w:r w:rsidRPr="00C039BD">
        <w:rPr>
          <w:lang w:val="de-DE"/>
        </w:rPr>
        <w:t>1. ob die Person noch immer an einer schweren psychiatrischen Erkrankung leidet, für die es noch keine ausreichend wirksame Behandlung gibt und die nicht derart ist, dass sie das Urteilsvermögen oder die Kontrolle über die eigenen Handlungen aussetzt,</w:t>
      </w:r>
    </w:p>
    <w:p w14:paraId="030B2343" w14:textId="77777777" w:rsidR="00C039BD" w:rsidRPr="00C039BD" w:rsidRDefault="00C039BD" w:rsidP="00C039BD">
      <w:pPr>
        <w:jc w:val="both"/>
        <w:rPr>
          <w:lang w:val="de-DE"/>
        </w:rPr>
      </w:pPr>
    </w:p>
    <w:p w14:paraId="5D548419" w14:textId="77777777" w:rsidR="00C039BD" w:rsidRPr="00C039BD" w:rsidRDefault="00C039BD" w:rsidP="00C039BD">
      <w:pPr>
        <w:ind w:firstLine="720"/>
        <w:jc w:val="both"/>
        <w:rPr>
          <w:lang w:val="de-DE"/>
        </w:rPr>
      </w:pPr>
      <w:r w:rsidRPr="00C039BD">
        <w:rPr>
          <w:lang w:val="de-DE"/>
        </w:rPr>
        <w:t>2. ob infolge der schweren psychiatrischen Erkrankung, für die es noch keine ausreichend wirksame Behandlung gibt, gegebenenfalls in Zusammenhang mit anderen Risikofaktoren, die fortdauernde und ernsthafte Gefahr besteht, dass die betreffende Person erneut ein Verbrechen oder Vergehen begeht, das die körperliche oder geistige Unversehrtheit Dritter ernsthaft beeinträchtigt oder gefährdet und das eine Gefängnis- oder Zuchthausstrafe von fünf Jahren oder eine schwerere Strafe nach sich ziehen kann,</w:t>
      </w:r>
    </w:p>
    <w:p w14:paraId="0E5CAD39" w14:textId="77777777" w:rsidR="00C039BD" w:rsidRPr="00C039BD" w:rsidRDefault="00C039BD" w:rsidP="00C039BD">
      <w:pPr>
        <w:jc w:val="both"/>
        <w:rPr>
          <w:lang w:val="de-DE"/>
        </w:rPr>
      </w:pPr>
    </w:p>
    <w:p w14:paraId="146E0AAC" w14:textId="77777777" w:rsidR="00C039BD" w:rsidRPr="00C039BD" w:rsidRDefault="00C039BD" w:rsidP="00C039BD">
      <w:pPr>
        <w:ind w:firstLine="720"/>
        <w:jc w:val="both"/>
        <w:rPr>
          <w:lang w:val="de-DE"/>
        </w:rPr>
      </w:pPr>
      <w:r w:rsidRPr="00C039BD">
        <w:rPr>
          <w:lang w:val="de-DE"/>
        </w:rPr>
        <w:t>3. ob die Notwendigkeit besteht, auch wenn es noch keine ausreichend wirksame Behandlung gibt, eine spezialisierte Begleitung aufzuerlegen, die dem Betreffenden die notwendige Struktur und Unterstützung bieten kann.</w:t>
      </w:r>
    </w:p>
    <w:p w14:paraId="5C9C2D58" w14:textId="77777777" w:rsidR="00C039BD" w:rsidRPr="00C039BD" w:rsidRDefault="00C039BD" w:rsidP="00C039BD">
      <w:pPr>
        <w:jc w:val="both"/>
        <w:rPr>
          <w:lang w:val="de-DE"/>
        </w:rPr>
      </w:pPr>
    </w:p>
    <w:p w14:paraId="6E846008" w14:textId="77777777" w:rsidR="00C039BD" w:rsidRPr="00C039BD" w:rsidRDefault="00C039BD" w:rsidP="00C039BD">
      <w:pPr>
        <w:ind w:firstLine="720"/>
        <w:jc w:val="both"/>
        <w:rPr>
          <w:lang w:val="de-DE"/>
        </w:rPr>
      </w:pPr>
      <w:r w:rsidRPr="00C039BD">
        <w:rPr>
          <w:lang w:val="de-DE"/>
        </w:rPr>
        <w:t>§ 2 ­ Binnen einem Monat nach Empfang des Endberichts des Sachverständigen fasst die Staatsanwaltschaft eine mit Gründen versehene Stellungnahme ab, schickt diese an die Kammer zum Schutz der Gesellschaft und übermittelt dem Verurteilten, seinem Rechtsanwalt und dem Direktor der Einrichtung, in der der Verurteilte sich befindet, eine Abschrift davon.</w:t>
      </w:r>
    </w:p>
    <w:p w14:paraId="676515A7" w14:textId="77777777" w:rsidR="00C039BD" w:rsidRPr="00C039BD" w:rsidRDefault="00C039BD" w:rsidP="00C039BD">
      <w:pPr>
        <w:jc w:val="both"/>
        <w:rPr>
          <w:lang w:val="de-DE"/>
        </w:rPr>
      </w:pPr>
    </w:p>
    <w:p w14:paraId="2BFCA686" w14:textId="77777777" w:rsidR="00C039BD" w:rsidRPr="00C039BD" w:rsidRDefault="00C039BD" w:rsidP="00C039BD">
      <w:pPr>
        <w:jc w:val="both"/>
        <w:rPr>
          <w:lang w:val="de-DE"/>
        </w:rPr>
      </w:pPr>
    </w:p>
    <w:p w14:paraId="168D2A04" w14:textId="77777777" w:rsidR="00C039BD" w:rsidRPr="00C039BD" w:rsidRDefault="00C039BD" w:rsidP="00C039BD">
      <w:pPr>
        <w:ind w:firstLine="720"/>
        <w:jc w:val="both"/>
        <w:rPr>
          <w:lang w:val="de-DE"/>
        </w:rPr>
      </w:pPr>
      <w:r w:rsidRPr="00C039BD">
        <w:rPr>
          <w:b/>
          <w:bCs/>
          <w:lang w:val="de-DE"/>
        </w:rPr>
        <w:t>Art. 12</w:t>
      </w:r>
      <w:r w:rsidRPr="00C039BD">
        <w:rPr>
          <w:b/>
          <w:lang w:val="de-DE"/>
        </w:rPr>
        <w:t xml:space="preserve"> -</w:t>
      </w:r>
      <w:r w:rsidRPr="00C039BD">
        <w:rPr>
          <w:lang w:val="de-DE"/>
        </w:rPr>
        <w:t xml:space="preserve"> § 1 - Die Kammer zum Schutz der Gesellschaft behandelt die Sache in der erstmöglichen Sitzung nach Empfang der Stellungnahme der Staatsanwaltschaft. Diese Sitzung findet spätestens zwei Monate nach Empfang des Endberichts des Sachverständigen statt. Wenn </w:t>
      </w:r>
      <w:r w:rsidRPr="00C039BD">
        <w:rPr>
          <w:lang w:val="de-DE"/>
        </w:rPr>
        <w:lastRenderedPageBreak/>
        <w:t>die Staatsanwaltschaft binnen der in Artikel 11 § 2 festgelegten Frist keine Stellungnahme übermittelt, gibt sie ihre Stellungnahme mündlich in der Sitzung ab.</w:t>
      </w:r>
    </w:p>
    <w:p w14:paraId="40918BEF" w14:textId="77777777" w:rsidR="00C039BD" w:rsidRPr="00C039BD" w:rsidRDefault="00C039BD" w:rsidP="00C039BD">
      <w:pPr>
        <w:jc w:val="both"/>
        <w:rPr>
          <w:lang w:val="de-DE"/>
        </w:rPr>
      </w:pPr>
    </w:p>
    <w:p w14:paraId="2AB2174F" w14:textId="77777777" w:rsidR="00C039BD" w:rsidRPr="00C039BD" w:rsidRDefault="00C039BD" w:rsidP="00C039BD">
      <w:pPr>
        <w:ind w:firstLine="720"/>
        <w:jc w:val="both"/>
        <w:rPr>
          <w:lang w:val="de-DE"/>
        </w:rPr>
      </w:pPr>
      <w:r w:rsidRPr="00C039BD">
        <w:rPr>
          <w:lang w:val="de-DE"/>
        </w:rPr>
        <w:t>Der Verurteilte und sein Rechtsanwalt werden per Einschreibesendung und der Direktor wird schriftlich über Ort, Tag und Uhrzeit der Sitzung in Kenntnis gesetzt.</w:t>
      </w:r>
    </w:p>
    <w:p w14:paraId="0D34F01E" w14:textId="77777777" w:rsidR="00C039BD" w:rsidRPr="00C039BD" w:rsidRDefault="00C039BD" w:rsidP="00C039BD">
      <w:pPr>
        <w:jc w:val="both"/>
        <w:rPr>
          <w:lang w:val="de-DE"/>
        </w:rPr>
      </w:pPr>
    </w:p>
    <w:p w14:paraId="42EC6E23" w14:textId="77777777" w:rsidR="00C039BD" w:rsidRPr="00C039BD" w:rsidRDefault="00C039BD" w:rsidP="00C039BD">
      <w:pPr>
        <w:ind w:firstLine="720"/>
        <w:jc w:val="both"/>
        <w:rPr>
          <w:lang w:val="de-DE"/>
        </w:rPr>
      </w:pPr>
      <w:r w:rsidRPr="00C039BD">
        <w:rPr>
          <w:lang w:val="de-DE"/>
        </w:rPr>
        <w:t>§ 2 ­ Die Akte wird dem Verurteilten und seinem Rechtsanwalt während mindestens zehn Tagen vor dem für die Sitzung anberaumten Datum in der Kanzlei der Einrichtung, in der der Verurteilte sich befindet, zwecks Einsichtnahme zur Verfügung gestellt. Der Verurteilte und sein Rechtsanwalt können auf ihr Ersuchen hin eine Abschrift der Akte erhalten.</w:t>
      </w:r>
    </w:p>
    <w:p w14:paraId="034A1A3F" w14:textId="77777777" w:rsidR="00C039BD" w:rsidRPr="00C039BD" w:rsidRDefault="00C039BD" w:rsidP="00C039BD">
      <w:pPr>
        <w:jc w:val="both"/>
        <w:rPr>
          <w:lang w:val="de-DE"/>
        </w:rPr>
      </w:pPr>
    </w:p>
    <w:p w14:paraId="4CDD9B15" w14:textId="77777777" w:rsidR="00C039BD" w:rsidRPr="00C039BD" w:rsidRDefault="00C039BD" w:rsidP="00C039BD">
      <w:pPr>
        <w:ind w:firstLine="720"/>
        <w:jc w:val="both"/>
        <w:rPr>
          <w:lang w:val="de-DE"/>
        </w:rPr>
      </w:pPr>
      <w:r w:rsidRPr="00C039BD">
        <w:rPr>
          <w:lang w:val="de-DE"/>
        </w:rPr>
        <w:t>Die Kammer zum Schutz der Gesellschaft hört den Verurteilten und seinen Rechtsanwalt sowie die Staatsanwaltschaft an.</w:t>
      </w:r>
    </w:p>
    <w:p w14:paraId="6C93574F" w14:textId="77777777" w:rsidR="00C039BD" w:rsidRPr="00C039BD" w:rsidRDefault="00C039BD" w:rsidP="00C039BD">
      <w:pPr>
        <w:jc w:val="both"/>
        <w:rPr>
          <w:lang w:val="de-DE"/>
        </w:rPr>
      </w:pPr>
    </w:p>
    <w:p w14:paraId="6B896B01" w14:textId="77777777" w:rsidR="00C039BD" w:rsidRPr="00C039BD" w:rsidRDefault="00C039BD" w:rsidP="00C039BD">
      <w:pPr>
        <w:ind w:firstLine="720"/>
        <w:jc w:val="both"/>
        <w:rPr>
          <w:lang w:val="de-DE"/>
        </w:rPr>
      </w:pPr>
      <w:r w:rsidRPr="00C039BD">
        <w:rPr>
          <w:lang w:val="de-DE"/>
        </w:rPr>
        <w:t>Der Verurteilte erscheint persönlich.</w:t>
      </w:r>
    </w:p>
    <w:p w14:paraId="11DB0891" w14:textId="77777777" w:rsidR="00C039BD" w:rsidRPr="00C039BD" w:rsidRDefault="00C039BD" w:rsidP="00C039BD">
      <w:pPr>
        <w:jc w:val="both"/>
        <w:rPr>
          <w:lang w:val="de-DE"/>
        </w:rPr>
      </w:pPr>
    </w:p>
    <w:p w14:paraId="1AE45841" w14:textId="77777777" w:rsidR="00C039BD" w:rsidRPr="00C039BD" w:rsidRDefault="00C039BD" w:rsidP="00C039BD">
      <w:pPr>
        <w:ind w:firstLine="720"/>
        <w:jc w:val="both"/>
        <w:rPr>
          <w:lang w:val="de-DE"/>
        </w:rPr>
      </w:pPr>
      <w:r w:rsidRPr="00C039BD">
        <w:rPr>
          <w:lang w:val="de-DE"/>
        </w:rPr>
        <w:t>Die Kammer zum Schutz der Gesellschaft kann entscheiden, ebenfalls andere Personen anzuhören. Die Sitzung findet unter Ausschluss der Öffentlichkeit statt.</w:t>
      </w:r>
    </w:p>
    <w:p w14:paraId="451A6438" w14:textId="77777777" w:rsidR="00C039BD" w:rsidRPr="00C039BD" w:rsidRDefault="00C039BD" w:rsidP="00C039BD">
      <w:pPr>
        <w:jc w:val="both"/>
        <w:rPr>
          <w:lang w:val="de-DE"/>
        </w:rPr>
      </w:pPr>
    </w:p>
    <w:p w14:paraId="20839170" w14:textId="77777777" w:rsidR="00C039BD" w:rsidRPr="00C039BD" w:rsidRDefault="00C039BD" w:rsidP="00C039BD">
      <w:pPr>
        <w:ind w:firstLine="720"/>
        <w:jc w:val="both"/>
        <w:rPr>
          <w:lang w:val="de-DE"/>
        </w:rPr>
      </w:pPr>
      <w:r w:rsidRPr="00C039BD">
        <w:rPr>
          <w:lang w:val="de-DE"/>
        </w:rPr>
        <w:t>Die Kammer zum Schutz der Gesellschaft kann die Behandlung der Sache einmal auf eine spätere Sitzung vertagen, wobei diese Sitzung nicht mehr als zwei Monate nach der Vertagung stattfinden darf.</w:t>
      </w:r>
    </w:p>
    <w:p w14:paraId="726F2809" w14:textId="77777777" w:rsidR="00C039BD" w:rsidRPr="00C039BD" w:rsidRDefault="00C039BD" w:rsidP="00C039BD">
      <w:pPr>
        <w:jc w:val="both"/>
        <w:rPr>
          <w:lang w:val="de-DE"/>
        </w:rPr>
      </w:pPr>
    </w:p>
    <w:p w14:paraId="2D5FE3DF" w14:textId="77777777" w:rsidR="00C039BD" w:rsidRPr="00C039BD" w:rsidRDefault="00C039BD" w:rsidP="00C039BD">
      <w:pPr>
        <w:ind w:firstLine="720"/>
        <w:jc w:val="both"/>
        <w:rPr>
          <w:lang w:val="de-DE"/>
        </w:rPr>
      </w:pPr>
      <w:r w:rsidRPr="00C039BD">
        <w:rPr>
          <w:lang w:val="de-DE"/>
        </w:rPr>
        <w:t>Die Kammer zum Schutz der Gesellschaft entscheidet binnen vierzehn Tagen, nachdem die Sache zur Beratung gestellt wurde.</w:t>
      </w:r>
    </w:p>
    <w:p w14:paraId="52B5AC91" w14:textId="77777777" w:rsidR="00C039BD" w:rsidRPr="00C039BD" w:rsidRDefault="00C039BD" w:rsidP="00C039BD">
      <w:pPr>
        <w:jc w:val="both"/>
        <w:rPr>
          <w:lang w:val="de-DE"/>
        </w:rPr>
      </w:pPr>
    </w:p>
    <w:p w14:paraId="1EAA0641" w14:textId="77777777" w:rsidR="00C039BD" w:rsidRPr="00C039BD" w:rsidRDefault="00C039BD" w:rsidP="00C039BD">
      <w:pPr>
        <w:ind w:firstLine="720"/>
        <w:jc w:val="both"/>
        <w:rPr>
          <w:lang w:val="de-DE"/>
        </w:rPr>
      </w:pPr>
      <w:r w:rsidRPr="00C039BD">
        <w:rPr>
          <w:lang w:val="de-DE"/>
        </w:rPr>
        <w:t>Binnen einem Werktag wird das Urteil dem Betreffenden und seinem Rechtsanwalt und dem Opfer per Einschreibesendung und der Staatsanwaltschaft und dem Direktor der Einrichtung, in der der Verurteilte sich befindet, schriftlich zur Kenntnis gebracht.</w:t>
      </w:r>
    </w:p>
    <w:p w14:paraId="7BBE9B57" w14:textId="77777777" w:rsidR="00C039BD" w:rsidRPr="00C039BD" w:rsidRDefault="00C039BD" w:rsidP="00C039BD">
      <w:pPr>
        <w:jc w:val="both"/>
        <w:rPr>
          <w:lang w:val="de-DE"/>
        </w:rPr>
      </w:pPr>
    </w:p>
    <w:p w14:paraId="5A5A4D7E" w14:textId="77777777" w:rsidR="00C039BD" w:rsidRPr="00C039BD" w:rsidRDefault="00C039BD" w:rsidP="00C039BD">
      <w:pPr>
        <w:jc w:val="both"/>
        <w:rPr>
          <w:lang w:val="de-DE"/>
        </w:rPr>
      </w:pPr>
    </w:p>
    <w:p w14:paraId="555BC266" w14:textId="77777777" w:rsidR="00C039BD" w:rsidRPr="00C039BD" w:rsidRDefault="00C039BD" w:rsidP="00C039BD">
      <w:pPr>
        <w:ind w:firstLine="720"/>
        <w:jc w:val="both"/>
        <w:rPr>
          <w:lang w:val="de-DE"/>
        </w:rPr>
      </w:pPr>
      <w:r w:rsidRPr="00C039BD">
        <w:rPr>
          <w:b/>
          <w:bCs/>
          <w:lang w:val="de-DE"/>
        </w:rPr>
        <w:t>Art. 13</w:t>
      </w:r>
      <w:r w:rsidRPr="00C039BD">
        <w:rPr>
          <w:b/>
          <w:lang w:val="de-DE"/>
        </w:rPr>
        <w:t xml:space="preserve"> -</w:t>
      </w:r>
      <w:r w:rsidRPr="00C039BD">
        <w:rPr>
          <w:lang w:val="de-DE"/>
        </w:rPr>
        <w:t xml:space="preserve"> Wenn die Kammer zum Schutz der Gesellschaft die Sicherungsmaßnahme zum Schutz der Gesellschaft vor dem Verurteilten vollstreckt, gibt sie im Urteil auch die Einrichtung an, in der der Verurteilte untergebracht werden soll, nachdem das Urteil formell rechtskräftig geworden ist. Diese Einrichtung wird unter den in Artikel 3 Nr. 3 Buchstabe </w:t>
      </w:r>
      <w:r w:rsidRPr="00C039BD">
        <w:rPr>
          <w:i/>
          <w:iCs/>
          <w:lang w:val="de-DE"/>
        </w:rPr>
        <w:t>a)</w:t>
      </w:r>
      <w:r w:rsidRPr="00C039BD">
        <w:rPr>
          <w:lang w:val="de-DE"/>
        </w:rPr>
        <w:t xml:space="preserve"> und </w:t>
      </w:r>
      <w:r w:rsidRPr="00C039BD">
        <w:rPr>
          <w:i/>
          <w:iCs/>
          <w:lang w:val="de-DE"/>
        </w:rPr>
        <w:t>b)</w:t>
      </w:r>
      <w:r w:rsidRPr="00C039BD">
        <w:rPr>
          <w:lang w:val="de-DE"/>
        </w:rPr>
        <w:t xml:space="preserve"> erwähnten Einrichtungen ausgewählt.</w:t>
      </w:r>
    </w:p>
    <w:p w14:paraId="3C3DA4E9" w14:textId="77777777" w:rsidR="00C039BD" w:rsidRPr="00C039BD" w:rsidRDefault="00C039BD" w:rsidP="00C039BD">
      <w:pPr>
        <w:jc w:val="both"/>
        <w:rPr>
          <w:lang w:val="de-DE"/>
        </w:rPr>
      </w:pPr>
    </w:p>
    <w:p w14:paraId="23EC6107" w14:textId="77777777" w:rsidR="00C039BD" w:rsidRPr="00C039BD" w:rsidRDefault="00C039BD" w:rsidP="00C039BD">
      <w:pPr>
        <w:ind w:firstLine="720"/>
        <w:jc w:val="both"/>
        <w:rPr>
          <w:lang w:val="de-DE"/>
        </w:rPr>
      </w:pPr>
      <w:r w:rsidRPr="00C039BD">
        <w:rPr>
          <w:lang w:val="de-DE"/>
        </w:rPr>
        <w:t>Wenn die Kammer zum Schutz der Gesellschaft die Sicherungsmaßnahme zum Schutz der Gesellschaft vollstreckt, bestimmt sie in ihrem Urteil, wann der Direktor, wenn der Verurteilte in einer in Artikel 3 Nr. 3 Buchstabe </w:t>
      </w:r>
      <w:r w:rsidRPr="00C039BD">
        <w:rPr>
          <w:i/>
          <w:iCs/>
          <w:lang w:val="de-DE"/>
        </w:rPr>
        <w:t>a)</w:t>
      </w:r>
      <w:r w:rsidRPr="00C039BD">
        <w:rPr>
          <w:lang w:val="de-DE"/>
        </w:rPr>
        <w:t xml:space="preserve"> erwähnten Einrichtung untergebracht ist, oder der Pflegeverantwortliche, wenn der Verurteilte in einer in Artikel 3 Nr. 3 Buchstabe </w:t>
      </w:r>
      <w:r w:rsidRPr="00C039BD">
        <w:rPr>
          <w:i/>
          <w:iCs/>
          <w:lang w:val="de-DE"/>
        </w:rPr>
        <w:t>b)</w:t>
      </w:r>
      <w:r w:rsidRPr="00C039BD">
        <w:rPr>
          <w:lang w:val="de-DE"/>
        </w:rPr>
        <w:t xml:space="preserve"> erwähnten Einrichtung untergebracht ist, die in Artikel 17 erwähnte Stellungnahme abgeben muss.</w:t>
      </w:r>
    </w:p>
    <w:p w14:paraId="3E530FFA" w14:textId="77777777" w:rsidR="00C039BD" w:rsidRPr="00C039BD" w:rsidRDefault="00C039BD" w:rsidP="00C039BD">
      <w:pPr>
        <w:jc w:val="both"/>
        <w:rPr>
          <w:lang w:val="de-DE"/>
        </w:rPr>
      </w:pPr>
    </w:p>
    <w:p w14:paraId="1398B9C6" w14:textId="77777777" w:rsidR="00C039BD" w:rsidRPr="00C039BD" w:rsidRDefault="00C039BD" w:rsidP="00C039BD">
      <w:pPr>
        <w:ind w:firstLine="720"/>
        <w:jc w:val="both"/>
        <w:rPr>
          <w:lang w:val="de-DE"/>
        </w:rPr>
      </w:pPr>
      <w:r w:rsidRPr="00C039BD">
        <w:rPr>
          <w:lang w:val="de-DE"/>
        </w:rPr>
        <w:t>Diese Frist darf ab dem Datum, an dem das Urteil formell rechtskräftig geworden ist, nicht mehr als ein Jahr betragen.</w:t>
      </w:r>
    </w:p>
    <w:p w14:paraId="651B8D23" w14:textId="77777777" w:rsidR="00C039BD" w:rsidRPr="00C039BD" w:rsidRDefault="00C039BD" w:rsidP="00C039BD">
      <w:pPr>
        <w:jc w:val="both"/>
        <w:rPr>
          <w:lang w:val="de-DE"/>
        </w:rPr>
      </w:pPr>
    </w:p>
    <w:p w14:paraId="6D0257FF" w14:textId="77777777" w:rsidR="00C039BD" w:rsidRPr="00C039BD" w:rsidRDefault="00C039BD" w:rsidP="00C039BD">
      <w:pPr>
        <w:ind w:firstLine="720"/>
        <w:jc w:val="both"/>
        <w:rPr>
          <w:lang w:val="de-DE"/>
        </w:rPr>
      </w:pPr>
      <w:r w:rsidRPr="00C039BD">
        <w:rPr>
          <w:lang w:val="de-DE"/>
        </w:rPr>
        <w:t>Ist binnen dieser Frist keine Stellungnahme abgegeben worden, befasst die Staatsanwaltschaft die Kammer zum Schutz der Gesellschaft unverzüglich mit der Sache.</w:t>
      </w:r>
    </w:p>
    <w:p w14:paraId="0DF6BB24" w14:textId="77777777" w:rsidR="00C039BD" w:rsidRPr="00C039BD" w:rsidRDefault="00C039BD" w:rsidP="00C039BD">
      <w:pPr>
        <w:jc w:val="both"/>
        <w:rPr>
          <w:lang w:val="de-DE"/>
        </w:rPr>
      </w:pPr>
    </w:p>
    <w:p w14:paraId="4D75FDF6" w14:textId="77777777" w:rsidR="00C039BD" w:rsidRPr="00C039BD" w:rsidRDefault="00C039BD" w:rsidP="00C039BD">
      <w:pPr>
        <w:ind w:firstLine="720"/>
        <w:jc w:val="both"/>
        <w:rPr>
          <w:lang w:val="de-DE"/>
        </w:rPr>
      </w:pPr>
      <w:r w:rsidRPr="00C039BD">
        <w:rPr>
          <w:lang w:val="de-DE"/>
        </w:rPr>
        <w:lastRenderedPageBreak/>
        <w:t>Das Urteil, durch das die Sicherungsmaßnahme zum Schutz der Gesellschaft ausgesprochen wird, ist ungeachtet einer Berufung vollstreckbar.</w:t>
      </w:r>
    </w:p>
    <w:p w14:paraId="429CB4D0" w14:textId="77777777" w:rsidR="00C039BD" w:rsidRPr="00C039BD" w:rsidRDefault="00C039BD" w:rsidP="00C039BD">
      <w:pPr>
        <w:jc w:val="both"/>
        <w:rPr>
          <w:lang w:val="de-DE"/>
        </w:rPr>
      </w:pPr>
    </w:p>
    <w:p w14:paraId="10D15F5D" w14:textId="77777777" w:rsidR="00C039BD" w:rsidRPr="00C039BD" w:rsidRDefault="00C039BD" w:rsidP="001C25CF">
      <w:pPr>
        <w:rPr>
          <w:lang w:val="de-DE"/>
        </w:rPr>
      </w:pPr>
    </w:p>
    <w:p w14:paraId="4B44376B" w14:textId="77777777" w:rsidR="00C039BD" w:rsidRPr="00C039BD" w:rsidRDefault="00C039BD" w:rsidP="003A50B7">
      <w:pPr>
        <w:jc w:val="center"/>
        <w:rPr>
          <w:lang w:val="de-DE"/>
        </w:rPr>
      </w:pPr>
      <w:r w:rsidRPr="00C039BD">
        <w:rPr>
          <w:lang w:val="de-DE"/>
        </w:rPr>
        <w:t xml:space="preserve">KAPITEL 2 - </w:t>
      </w:r>
      <w:r w:rsidRPr="00C039BD">
        <w:rPr>
          <w:i/>
          <w:lang w:val="de-DE"/>
        </w:rPr>
        <w:t>Berufung gegen die Entscheidung zur Vollstreckung der Sicherungsmaßnahme zum Schutz der Gesellschaft</w:t>
      </w:r>
    </w:p>
    <w:p w14:paraId="130EEC66" w14:textId="77777777" w:rsidR="00C039BD" w:rsidRPr="00C039BD" w:rsidRDefault="00C039BD" w:rsidP="001C25CF">
      <w:pPr>
        <w:rPr>
          <w:lang w:val="de-DE"/>
        </w:rPr>
      </w:pPr>
    </w:p>
    <w:p w14:paraId="3E8FC771" w14:textId="77777777" w:rsidR="00C039BD" w:rsidRPr="00C039BD" w:rsidRDefault="00C039BD" w:rsidP="001C25CF">
      <w:pPr>
        <w:rPr>
          <w:lang w:val="de-DE"/>
        </w:rPr>
      </w:pPr>
    </w:p>
    <w:p w14:paraId="2CE31158" w14:textId="77777777" w:rsidR="00C039BD" w:rsidRPr="00C039BD" w:rsidRDefault="00C039BD" w:rsidP="00C039BD">
      <w:pPr>
        <w:ind w:firstLine="720"/>
        <w:jc w:val="both"/>
        <w:rPr>
          <w:lang w:val="de-DE"/>
        </w:rPr>
      </w:pPr>
      <w:r w:rsidRPr="00C039BD">
        <w:rPr>
          <w:b/>
          <w:bCs/>
          <w:lang w:val="de-DE"/>
        </w:rPr>
        <w:t>Art. 14</w:t>
      </w:r>
      <w:r w:rsidRPr="00C039BD">
        <w:rPr>
          <w:b/>
          <w:lang w:val="de-DE"/>
        </w:rPr>
        <w:t xml:space="preserve"> -</w:t>
      </w:r>
      <w:r w:rsidRPr="00C039BD">
        <w:rPr>
          <w:lang w:val="de-DE"/>
        </w:rPr>
        <w:t xml:space="preserve"> § 1 - Gegen das Urteil der Kammer zum Schutz der Gesellschaft können die Staatsanwaltschaft und der Verurteilte bei der Korrektionalkammer des Appellationshofes Berufung einlegen.</w:t>
      </w:r>
    </w:p>
    <w:p w14:paraId="1E1D27E6" w14:textId="77777777" w:rsidR="00C039BD" w:rsidRPr="00C039BD" w:rsidRDefault="00C039BD" w:rsidP="00C039BD">
      <w:pPr>
        <w:jc w:val="both"/>
        <w:rPr>
          <w:lang w:val="de-DE"/>
        </w:rPr>
      </w:pPr>
    </w:p>
    <w:p w14:paraId="5F906E9B" w14:textId="77777777" w:rsidR="00C039BD" w:rsidRPr="00C039BD" w:rsidRDefault="00C039BD" w:rsidP="00C039BD">
      <w:pPr>
        <w:ind w:firstLine="720"/>
        <w:jc w:val="both"/>
        <w:rPr>
          <w:lang w:val="de-DE"/>
        </w:rPr>
      </w:pPr>
      <w:r w:rsidRPr="00C039BD">
        <w:rPr>
          <w:lang w:val="de-DE"/>
        </w:rPr>
        <w:t>§ 2 ­ Die Berufung muss binnen einer Frist von fünfzehn Tagen eingelegt werden, die für die Staatsanwaltschaft ab dem Tag des Urteils und für den Verurteilten ab dem Tag der Notifizierung beginnt.</w:t>
      </w:r>
    </w:p>
    <w:p w14:paraId="42F01829" w14:textId="77777777" w:rsidR="00C039BD" w:rsidRPr="00C039BD" w:rsidRDefault="00C039BD" w:rsidP="00C039BD">
      <w:pPr>
        <w:jc w:val="both"/>
        <w:rPr>
          <w:lang w:val="de-DE"/>
        </w:rPr>
      </w:pPr>
    </w:p>
    <w:p w14:paraId="0FDBAD4C" w14:textId="77777777" w:rsidR="00C039BD" w:rsidRPr="00C039BD" w:rsidRDefault="00C039BD" w:rsidP="00C039BD">
      <w:pPr>
        <w:ind w:firstLine="720"/>
        <w:jc w:val="both"/>
        <w:rPr>
          <w:lang w:val="de-DE"/>
        </w:rPr>
      </w:pPr>
      <w:r w:rsidRPr="00C039BD">
        <w:rPr>
          <w:lang w:val="de-DE"/>
        </w:rPr>
        <w:t>Die Berufungserklärung erfolgt bei der Kanzlei des Strafvollstreckungsgerichts, die diese unverzüglich der Kanzlei des Appellationshofes, die diese sofort ins Register der Berufungen einträgt, übermittelt.</w:t>
      </w:r>
    </w:p>
    <w:p w14:paraId="7993EC43" w14:textId="77777777" w:rsidR="00C039BD" w:rsidRPr="00C039BD" w:rsidRDefault="00C039BD" w:rsidP="00C039BD">
      <w:pPr>
        <w:jc w:val="both"/>
        <w:rPr>
          <w:lang w:val="de-DE"/>
        </w:rPr>
      </w:pPr>
    </w:p>
    <w:p w14:paraId="3ADBB443" w14:textId="77777777" w:rsidR="00C039BD" w:rsidRPr="00C039BD" w:rsidRDefault="00C039BD" w:rsidP="00C039BD">
      <w:pPr>
        <w:jc w:val="both"/>
        <w:rPr>
          <w:lang w:val="de-DE"/>
        </w:rPr>
      </w:pPr>
    </w:p>
    <w:p w14:paraId="199F33CD" w14:textId="77777777" w:rsidR="00C039BD" w:rsidRPr="00C039BD" w:rsidRDefault="00C039BD" w:rsidP="00C039BD">
      <w:pPr>
        <w:ind w:firstLine="720"/>
        <w:jc w:val="both"/>
        <w:rPr>
          <w:lang w:val="de-DE"/>
        </w:rPr>
      </w:pPr>
      <w:r w:rsidRPr="00C039BD">
        <w:rPr>
          <w:b/>
          <w:bCs/>
          <w:lang w:val="de-DE"/>
        </w:rPr>
        <w:t>Art. 15</w:t>
      </w:r>
      <w:r w:rsidRPr="00C039BD">
        <w:rPr>
          <w:b/>
          <w:lang w:val="de-DE"/>
        </w:rPr>
        <w:t xml:space="preserve"> -</w:t>
      </w:r>
      <w:r w:rsidRPr="00C039BD">
        <w:rPr>
          <w:lang w:val="de-DE"/>
        </w:rPr>
        <w:t xml:space="preserve"> § 1 - Die Behandlung der Sache erfolgt in der erstmöglichen Sitzung der Korrektionalkammer beim Appellationshof.</w:t>
      </w:r>
    </w:p>
    <w:p w14:paraId="0B930190" w14:textId="77777777" w:rsidR="00C039BD" w:rsidRPr="00C039BD" w:rsidRDefault="00C039BD" w:rsidP="00C039BD">
      <w:pPr>
        <w:jc w:val="both"/>
        <w:rPr>
          <w:lang w:val="de-DE"/>
        </w:rPr>
      </w:pPr>
    </w:p>
    <w:p w14:paraId="21AFACBC" w14:textId="77777777" w:rsidR="00C039BD" w:rsidRPr="00C039BD" w:rsidRDefault="00C039BD" w:rsidP="00C039BD">
      <w:pPr>
        <w:ind w:firstLine="720"/>
        <w:jc w:val="both"/>
        <w:rPr>
          <w:lang w:val="de-DE"/>
        </w:rPr>
      </w:pPr>
      <w:r w:rsidRPr="00C039BD">
        <w:rPr>
          <w:lang w:val="de-DE"/>
        </w:rPr>
        <w:t>Die Akte wird dem Verurteilten und seinem Rechtsanwalt während mindestens vier Tagen vor dem für die Sitzung anberaumten Datum in der Kanzlei der Einrichtung, in der der Verurteilte sich befindet, zwecks Einsichtnahme zur Verfügung gestellt.</w:t>
      </w:r>
    </w:p>
    <w:p w14:paraId="6B825D58" w14:textId="77777777" w:rsidR="00C039BD" w:rsidRPr="00C039BD" w:rsidRDefault="00C039BD" w:rsidP="00C039BD">
      <w:pPr>
        <w:jc w:val="both"/>
        <w:rPr>
          <w:lang w:val="de-DE"/>
        </w:rPr>
      </w:pPr>
    </w:p>
    <w:p w14:paraId="0343E9E4" w14:textId="77777777" w:rsidR="00C039BD" w:rsidRPr="00C039BD" w:rsidRDefault="00C039BD" w:rsidP="00C039BD">
      <w:pPr>
        <w:ind w:firstLine="720"/>
        <w:jc w:val="both"/>
        <w:rPr>
          <w:lang w:val="de-DE"/>
        </w:rPr>
      </w:pPr>
      <w:r w:rsidRPr="00C039BD">
        <w:rPr>
          <w:lang w:val="de-DE"/>
        </w:rPr>
        <w:t>§ 2 ­ Die Korrektionalkammer des Appellationshofes hört den Verurteilten und seinen Rechtsanwalt an.</w:t>
      </w:r>
    </w:p>
    <w:p w14:paraId="5F70791D" w14:textId="77777777" w:rsidR="00C039BD" w:rsidRPr="00C039BD" w:rsidRDefault="00C039BD" w:rsidP="00C039BD">
      <w:pPr>
        <w:jc w:val="both"/>
        <w:rPr>
          <w:lang w:val="de-DE"/>
        </w:rPr>
      </w:pPr>
    </w:p>
    <w:p w14:paraId="78E32A98" w14:textId="77777777" w:rsidR="00C039BD" w:rsidRPr="00C039BD" w:rsidRDefault="00C039BD" w:rsidP="00C039BD">
      <w:pPr>
        <w:ind w:firstLine="720"/>
        <w:jc w:val="both"/>
        <w:rPr>
          <w:lang w:val="de-DE"/>
        </w:rPr>
      </w:pPr>
      <w:r w:rsidRPr="00C039BD">
        <w:rPr>
          <w:lang w:val="de-DE"/>
        </w:rPr>
        <w:t>Der Verurteilte erscheint persönlich.</w:t>
      </w:r>
    </w:p>
    <w:p w14:paraId="3DE610FD" w14:textId="77777777" w:rsidR="00C039BD" w:rsidRPr="00C039BD" w:rsidRDefault="00C039BD" w:rsidP="00C039BD">
      <w:pPr>
        <w:jc w:val="both"/>
        <w:rPr>
          <w:lang w:val="de-DE"/>
        </w:rPr>
      </w:pPr>
    </w:p>
    <w:p w14:paraId="3E2698D8" w14:textId="77777777" w:rsidR="00C039BD" w:rsidRPr="00C039BD" w:rsidRDefault="00C039BD" w:rsidP="00C039BD">
      <w:pPr>
        <w:ind w:firstLine="720"/>
        <w:jc w:val="both"/>
        <w:rPr>
          <w:lang w:val="de-DE"/>
        </w:rPr>
      </w:pPr>
      <w:r w:rsidRPr="00C039BD">
        <w:rPr>
          <w:lang w:val="de-DE"/>
        </w:rPr>
        <w:t>Die Korrektionalkammer des Appellationshofes kann entscheiden, ebenfalls andere Personen anzuhören.</w:t>
      </w:r>
    </w:p>
    <w:p w14:paraId="69C275A0" w14:textId="77777777" w:rsidR="00C039BD" w:rsidRPr="00C039BD" w:rsidRDefault="00C039BD" w:rsidP="00C039BD">
      <w:pPr>
        <w:jc w:val="both"/>
        <w:rPr>
          <w:lang w:val="de-DE"/>
        </w:rPr>
      </w:pPr>
    </w:p>
    <w:p w14:paraId="64276F30" w14:textId="77777777" w:rsidR="00C039BD" w:rsidRPr="00C039BD" w:rsidRDefault="00C039BD" w:rsidP="00C039BD">
      <w:pPr>
        <w:ind w:firstLine="720"/>
        <w:jc w:val="both"/>
        <w:rPr>
          <w:lang w:val="de-DE"/>
        </w:rPr>
      </w:pPr>
      <w:r w:rsidRPr="00C039BD">
        <w:rPr>
          <w:lang w:val="de-DE"/>
        </w:rPr>
        <w:t>§ 3 ­ Die Sitzung findet unter Ausschluss der Öffentlichkeit statt.</w:t>
      </w:r>
    </w:p>
    <w:p w14:paraId="57E16C23" w14:textId="77777777" w:rsidR="00C039BD" w:rsidRPr="00C039BD" w:rsidRDefault="00C039BD" w:rsidP="00C039BD">
      <w:pPr>
        <w:jc w:val="both"/>
        <w:rPr>
          <w:lang w:val="de-DE"/>
        </w:rPr>
      </w:pPr>
    </w:p>
    <w:p w14:paraId="7DFE6389" w14:textId="77777777" w:rsidR="00C039BD" w:rsidRPr="00C039BD" w:rsidRDefault="00C039BD" w:rsidP="00C039BD">
      <w:pPr>
        <w:ind w:firstLine="720"/>
        <w:jc w:val="both"/>
        <w:rPr>
          <w:lang w:val="de-DE"/>
        </w:rPr>
      </w:pPr>
      <w:r w:rsidRPr="00C039BD">
        <w:rPr>
          <w:lang w:val="de-DE"/>
        </w:rPr>
        <w:t>§ 4 ­ Die Kammer befindet spätestens binnen fünfzehn Tagen nach Einlegung der Berufung über diese Berufung.</w:t>
      </w:r>
    </w:p>
    <w:p w14:paraId="233D8365" w14:textId="77777777" w:rsidR="00C039BD" w:rsidRPr="00C039BD" w:rsidRDefault="00C039BD" w:rsidP="00C039BD">
      <w:pPr>
        <w:jc w:val="both"/>
        <w:rPr>
          <w:lang w:val="de-DE"/>
        </w:rPr>
      </w:pPr>
    </w:p>
    <w:p w14:paraId="09E680A7" w14:textId="77777777" w:rsidR="00C039BD" w:rsidRPr="00C039BD" w:rsidRDefault="00C039BD" w:rsidP="00C039BD">
      <w:pPr>
        <w:ind w:firstLine="720"/>
        <w:jc w:val="both"/>
        <w:rPr>
          <w:lang w:val="de-DE"/>
        </w:rPr>
      </w:pPr>
      <w:r w:rsidRPr="00C039BD">
        <w:rPr>
          <w:lang w:val="de-DE"/>
        </w:rPr>
        <w:t>§ 5 ­ Binnen einem Werktag wird die Entscheidung dem Verurteilten und seinem Rechtsanwalt und dem Opfer per Einschreibesendung und der Staatsanwaltschaft und dem Direktor der Einrichtung, in der der Verurteilte sich befindet, schriftlich mitgeteilt.</w:t>
      </w:r>
    </w:p>
    <w:p w14:paraId="6AE23AAA" w14:textId="77777777" w:rsidR="00C039BD" w:rsidRPr="00C039BD" w:rsidRDefault="00C039BD" w:rsidP="00C039BD">
      <w:pPr>
        <w:jc w:val="both"/>
        <w:rPr>
          <w:lang w:val="de-DE"/>
        </w:rPr>
      </w:pPr>
    </w:p>
    <w:p w14:paraId="03F18E36" w14:textId="77777777" w:rsidR="00C039BD" w:rsidRPr="00C039BD" w:rsidRDefault="00C039BD" w:rsidP="00C039BD">
      <w:pPr>
        <w:jc w:val="both"/>
        <w:rPr>
          <w:lang w:val="de-DE"/>
        </w:rPr>
      </w:pPr>
    </w:p>
    <w:p w14:paraId="30276BC0" w14:textId="77777777" w:rsidR="00C039BD" w:rsidRDefault="00C039BD">
      <w:pPr>
        <w:rPr>
          <w:lang w:val="de-DE"/>
        </w:rPr>
      </w:pPr>
      <w:r>
        <w:rPr>
          <w:lang w:val="de-DE"/>
        </w:rPr>
        <w:br w:type="page"/>
      </w:r>
    </w:p>
    <w:p w14:paraId="64E96A3B" w14:textId="1C422237" w:rsidR="00C039BD" w:rsidRPr="00C039BD" w:rsidRDefault="00C039BD" w:rsidP="003A50B7">
      <w:pPr>
        <w:jc w:val="center"/>
        <w:rPr>
          <w:lang w:val="de-DE"/>
        </w:rPr>
      </w:pPr>
      <w:r w:rsidRPr="00C039BD">
        <w:rPr>
          <w:lang w:val="de-DE"/>
        </w:rPr>
        <w:lastRenderedPageBreak/>
        <w:t xml:space="preserve">KAPITEL 3 - </w:t>
      </w:r>
      <w:r w:rsidRPr="00C039BD">
        <w:rPr>
          <w:i/>
          <w:lang w:val="de-DE"/>
        </w:rPr>
        <w:t>Festlegung der Modalitäten für die Vollstreckung der Sicherungsmaßnahme zum Schutz der Gesellschaft und der damit verbundenen Bedingungen</w:t>
      </w:r>
    </w:p>
    <w:p w14:paraId="699D579C" w14:textId="77777777" w:rsidR="00C039BD" w:rsidRPr="00C039BD" w:rsidRDefault="00C039BD" w:rsidP="001C25CF">
      <w:pPr>
        <w:rPr>
          <w:lang w:val="de-DE"/>
        </w:rPr>
      </w:pPr>
    </w:p>
    <w:p w14:paraId="5436F761" w14:textId="77777777" w:rsidR="00C039BD" w:rsidRPr="00C039BD" w:rsidRDefault="00C039BD" w:rsidP="001C25CF">
      <w:pPr>
        <w:rPr>
          <w:lang w:val="de-DE"/>
        </w:rPr>
      </w:pPr>
    </w:p>
    <w:p w14:paraId="5BBD19CE" w14:textId="77777777" w:rsidR="00C039BD" w:rsidRPr="00C039BD" w:rsidRDefault="00C039BD" w:rsidP="003A50B7">
      <w:pPr>
        <w:ind w:firstLine="720"/>
        <w:jc w:val="center"/>
        <w:rPr>
          <w:lang w:val="de-DE"/>
        </w:rPr>
      </w:pPr>
      <w:r w:rsidRPr="00C039BD">
        <w:rPr>
          <w:i/>
          <w:iCs/>
          <w:lang w:val="de-DE"/>
        </w:rPr>
        <w:t>Abschnitt 1 -</w:t>
      </w:r>
      <w:r w:rsidRPr="00C039BD">
        <w:rPr>
          <w:lang w:val="de-DE"/>
        </w:rPr>
        <w:t xml:space="preserve"> Modalitäten für die Vollstreckung der Sicherungsmaßnahme zum Schutz der Gesellschaft</w:t>
      </w:r>
    </w:p>
    <w:p w14:paraId="0093DE50" w14:textId="77777777" w:rsidR="00C039BD" w:rsidRPr="00C039BD" w:rsidRDefault="00C039BD" w:rsidP="001C25CF">
      <w:pPr>
        <w:rPr>
          <w:lang w:val="de-DE"/>
        </w:rPr>
      </w:pPr>
    </w:p>
    <w:p w14:paraId="43C45ACF" w14:textId="77777777" w:rsidR="00C039BD" w:rsidRPr="00C039BD" w:rsidRDefault="00C039BD" w:rsidP="001C25CF">
      <w:pPr>
        <w:rPr>
          <w:lang w:val="de-DE"/>
        </w:rPr>
      </w:pPr>
    </w:p>
    <w:p w14:paraId="5EDC966F" w14:textId="77777777" w:rsidR="00C039BD" w:rsidRPr="00C039BD" w:rsidRDefault="00C039BD" w:rsidP="00C039BD">
      <w:pPr>
        <w:ind w:firstLine="720"/>
        <w:jc w:val="both"/>
        <w:rPr>
          <w:lang w:val="de-DE"/>
        </w:rPr>
      </w:pPr>
      <w:r w:rsidRPr="00C039BD">
        <w:rPr>
          <w:b/>
          <w:bCs/>
          <w:lang w:val="de-DE"/>
        </w:rPr>
        <w:t xml:space="preserve">Art. 16 </w:t>
      </w:r>
      <w:r w:rsidRPr="00C039BD">
        <w:rPr>
          <w:lang w:val="de-DE"/>
        </w:rPr>
        <w:t>- Dem zu einer Sicherungsmaßnahme zum Schutz der Gesellschaft Verurteilten können die in den Artikeln 19 Absatz 2, 20, 21, 23, 24, 25 und 28 des Gesetzes vom 5. Mai 2014 über die Internierung vorgesehenen Vollstreckungsmodalitäten unter den in den Artikeln 22, 26 beziehungsweise 28 desselben Gesetzes erwähnten Bedingungen gewährt werden, sofern der Begriff der Gefahr ausreichend gemindert ist.</w:t>
      </w:r>
    </w:p>
    <w:p w14:paraId="4F840075" w14:textId="77777777" w:rsidR="00C039BD" w:rsidRPr="00C039BD" w:rsidRDefault="00C039BD" w:rsidP="00C039BD">
      <w:pPr>
        <w:jc w:val="both"/>
        <w:rPr>
          <w:lang w:val="de-DE"/>
        </w:rPr>
      </w:pPr>
    </w:p>
    <w:p w14:paraId="16126412" w14:textId="77777777" w:rsidR="00C039BD" w:rsidRPr="00C039BD" w:rsidRDefault="00C039BD" w:rsidP="00C039BD">
      <w:pPr>
        <w:ind w:firstLine="720"/>
        <w:jc w:val="both"/>
        <w:rPr>
          <w:lang w:val="de-DE"/>
        </w:rPr>
      </w:pPr>
      <w:r w:rsidRPr="00C039BD">
        <w:rPr>
          <w:lang w:val="de-DE"/>
        </w:rPr>
        <w:t>Die Kammer zum Schutz der Gesellschaft kann darüber hinaus im Rahmen der weiteren Organisation der Sicherungsmaßnahme nur dann eine Überführung gemäß Artikel 19 Absatz 2 desselben Gesetzes in eine in Artikel 3 Nr. 3 Buchstabe </w:t>
      </w:r>
      <w:r w:rsidRPr="00C039BD">
        <w:rPr>
          <w:i/>
          <w:iCs/>
          <w:lang w:val="de-DE"/>
        </w:rPr>
        <w:t>c)</w:t>
      </w:r>
      <w:r w:rsidRPr="00C039BD">
        <w:rPr>
          <w:lang w:val="de-DE"/>
        </w:rPr>
        <w:t xml:space="preserve"> erwähnte Einrichtung oder die Gewährung einer Vollstreckungsmodalität gemäß Artikel 25 desselben Gesetzes, wenn diese einen stationären Pflegeverlauf umfasst, der in einer in Artikel 3 Nr. 3 Buchstabe </w:t>
      </w:r>
      <w:r w:rsidRPr="00C039BD">
        <w:rPr>
          <w:i/>
          <w:iCs/>
          <w:lang w:val="de-DE"/>
        </w:rPr>
        <w:t>c)</w:t>
      </w:r>
      <w:r w:rsidRPr="00C039BD">
        <w:rPr>
          <w:lang w:val="de-DE"/>
        </w:rPr>
        <w:t xml:space="preserve"> erwähnten Einrichtung durchgeführt wird, beschließen, wenn aus einem zusätzlichen forensisch-psychiatrischen Gutachten gemäß Artikel 21 Absatz 2 hervorgeht, dass zwei Bedingungen gleichzeitig erfüllt sind: Eine ausreichend wirksame Behandlung zur Wiedereingliederung in die Gesellschaft ist noch möglich und der Begriff der Gefahr ist ausreichend gemindert.</w:t>
      </w:r>
    </w:p>
    <w:p w14:paraId="5A95B8AA" w14:textId="77777777" w:rsidR="00C039BD" w:rsidRPr="00C039BD" w:rsidRDefault="00C039BD" w:rsidP="00C039BD">
      <w:pPr>
        <w:jc w:val="both"/>
        <w:rPr>
          <w:lang w:val="de-DE"/>
        </w:rPr>
      </w:pPr>
    </w:p>
    <w:p w14:paraId="3CDA3F74" w14:textId="77777777" w:rsidR="00C039BD" w:rsidRPr="00C039BD" w:rsidRDefault="00C039BD" w:rsidP="001C25CF">
      <w:pPr>
        <w:rPr>
          <w:lang w:val="de-DE"/>
        </w:rPr>
      </w:pPr>
    </w:p>
    <w:p w14:paraId="1BC11BFC" w14:textId="77777777" w:rsidR="00C039BD" w:rsidRPr="00C039BD" w:rsidRDefault="00C039BD" w:rsidP="003A50B7">
      <w:pPr>
        <w:jc w:val="center"/>
        <w:rPr>
          <w:lang w:val="de-DE"/>
        </w:rPr>
      </w:pPr>
      <w:r w:rsidRPr="00C039BD">
        <w:rPr>
          <w:i/>
          <w:lang w:val="de-DE"/>
        </w:rPr>
        <w:t>Abschnitt 2 -</w:t>
      </w:r>
      <w:r w:rsidRPr="00C039BD">
        <w:rPr>
          <w:lang w:val="de-DE"/>
        </w:rPr>
        <w:t xml:space="preserve"> Weitere Organisation der Sicherungsmaßnahme zum Schutz der Gesellschaft</w:t>
      </w:r>
    </w:p>
    <w:p w14:paraId="5A5B5A07" w14:textId="77777777" w:rsidR="00C039BD" w:rsidRPr="00C039BD" w:rsidRDefault="00C039BD" w:rsidP="001C25CF">
      <w:pPr>
        <w:rPr>
          <w:lang w:val="de-DE"/>
        </w:rPr>
      </w:pPr>
    </w:p>
    <w:p w14:paraId="7D99A351" w14:textId="77777777" w:rsidR="00C039BD" w:rsidRPr="00C039BD" w:rsidRDefault="00C039BD" w:rsidP="00C039BD">
      <w:pPr>
        <w:jc w:val="both"/>
        <w:rPr>
          <w:lang w:val="de-DE"/>
        </w:rPr>
      </w:pPr>
    </w:p>
    <w:p w14:paraId="0A1B6665" w14:textId="77777777" w:rsidR="00C039BD" w:rsidRPr="00C039BD" w:rsidRDefault="00C039BD" w:rsidP="00C039BD">
      <w:pPr>
        <w:ind w:firstLine="720"/>
        <w:jc w:val="both"/>
        <w:rPr>
          <w:lang w:val="de-DE"/>
        </w:rPr>
      </w:pPr>
      <w:r w:rsidRPr="00C039BD">
        <w:rPr>
          <w:b/>
          <w:bCs/>
          <w:lang w:val="de-DE"/>
        </w:rPr>
        <w:t>Art. 17</w:t>
      </w:r>
      <w:r w:rsidRPr="00C039BD">
        <w:rPr>
          <w:b/>
          <w:lang w:val="de-DE"/>
        </w:rPr>
        <w:t xml:space="preserve"> -</w:t>
      </w:r>
      <w:r w:rsidRPr="00C039BD">
        <w:rPr>
          <w:lang w:val="de-DE"/>
        </w:rPr>
        <w:t xml:space="preserve"> § 1 - Der Direktor oder der Pflegeverantwortliche, je nach Einrichtung, in der der Verurteilte sich aufhält, schickt der Kanzlei des Strafvollstreckungsgerichts zu dem von der Kammer zum Schutz der Gesellschaft festgelegten Zeitpunkt nach Anhörung des Verurteilten eine Stellungnahme.</w:t>
      </w:r>
    </w:p>
    <w:p w14:paraId="5833EFDB" w14:textId="77777777" w:rsidR="00C039BD" w:rsidRPr="00C039BD" w:rsidRDefault="00C039BD" w:rsidP="00C039BD">
      <w:pPr>
        <w:jc w:val="both"/>
        <w:rPr>
          <w:lang w:val="de-DE"/>
        </w:rPr>
      </w:pPr>
    </w:p>
    <w:p w14:paraId="5B85831E" w14:textId="77777777" w:rsidR="00C039BD" w:rsidRPr="00C039BD" w:rsidRDefault="00C039BD" w:rsidP="00C039BD">
      <w:pPr>
        <w:ind w:firstLine="720"/>
        <w:jc w:val="both"/>
        <w:rPr>
          <w:lang w:val="de-DE"/>
        </w:rPr>
      </w:pPr>
      <w:r w:rsidRPr="00C039BD">
        <w:rPr>
          <w:lang w:val="de-DE"/>
        </w:rPr>
        <w:t>§ 2 ­ Die Stellungnahme des Direktors oder des Pflegeverantwortlichen umfasst einen aktualisierten multidisziplinären psychosozial-psychiatrischen Bericht und einen mit Gründen versehenen Vorschlag zur Gewährung oder Ablehnung der Überführung und die in den Artikeln 20, 21, 23 bis 25 und 28 des Gesetzes vom 5. Mai 2014 über die Internierung vorgesehenen Modalitäten und gegebenenfalls die Sonderbedingungen, von denen er meint, dass es erforderlich ist, sie dem Verurteilten aufzuerlegen. Der Direktor oder der Pflegeverantwortliche kann, wenn dies für die Abfassung seiner Stellungnahme über die Gewährung der in den Artikeln 20 § 2 Nr. 1 und 3, 21 und 23 bis 25 des Gesetzes vom 5. Mai 2014 über die Internierung erwähnten Vollstreckungsmodalitäten erforderlich ist, den zuständigen Dienst der Gemeinschaften damit beauftragen, einen kurzgefassten Informationsbericht abzufassen oder eine Sozialuntersuchung durchzuführen, um erforderliche Informationen über das Aufnahmeumfeld, in dem die Vollstreckungsmodalität vollstreckt wird, einzuholen. Dieser Auftrag wird dem zuständigen Dienst der Gemeinschaften über das schnellstmögliche schriftliche Kommunikationsmittel zur Kenntnis gebracht, und zwar - sofern der Dienst noch nicht über die Akte verfügt - zusammen mit der Akte, die mindestens folgende Unterlagen enthält: eine Abschrift der Urteile und Entscheide, die Berichte der Begutachtung, eine Abschrift des Haftscheins und einen Auszug aus dem Strafregister.</w:t>
      </w:r>
    </w:p>
    <w:p w14:paraId="2C03F895" w14:textId="77777777" w:rsidR="00C039BD" w:rsidRPr="00C039BD" w:rsidRDefault="00C039BD" w:rsidP="00C039BD">
      <w:pPr>
        <w:jc w:val="both"/>
        <w:rPr>
          <w:lang w:val="de-DE"/>
        </w:rPr>
      </w:pPr>
    </w:p>
    <w:p w14:paraId="2F642813" w14:textId="77777777" w:rsidR="00C039BD" w:rsidRPr="00C039BD" w:rsidRDefault="00C039BD" w:rsidP="00C039BD">
      <w:pPr>
        <w:ind w:firstLine="720"/>
        <w:jc w:val="both"/>
        <w:rPr>
          <w:lang w:val="de-DE"/>
        </w:rPr>
      </w:pPr>
      <w:r w:rsidRPr="00C039BD">
        <w:rPr>
          <w:lang w:val="de-DE"/>
        </w:rPr>
        <w:t>Wenn der Betreffende wegen in den Artikeln 417/5 bis 417/41, 417/43 bis 417/47, 417/50, 417/52, 417/54 und 417/55 des Strafgesetzbuches erwähnter Taten verurteilt worden ist, umfasst die Stellungnahme des Direktors oder des Pflegeverantwortlichen ebenfalls das mit Gründen versehene Gutachten, das eine Beurteilung der Notwendigkeit, eine Begleitung oder eine Behandlung aufzuerlegen, umfasst und von einem Dienst, der, oder einer Person, die in der diagnostischen Begutachtung von Sexualstraftätern spezialisiert ist, abgefasst worden ist.</w:t>
      </w:r>
    </w:p>
    <w:p w14:paraId="3062205E" w14:textId="77777777" w:rsidR="00C039BD" w:rsidRPr="00C039BD" w:rsidRDefault="00C039BD" w:rsidP="00C039BD">
      <w:pPr>
        <w:jc w:val="both"/>
        <w:rPr>
          <w:lang w:val="de-DE"/>
        </w:rPr>
      </w:pPr>
    </w:p>
    <w:p w14:paraId="3F808A38" w14:textId="77777777" w:rsidR="00C039BD" w:rsidRPr="00C039BD" w:rsidRDefault="00C039BD" w:rsidP="00C039BD">
      <w:pPr>
        <w:ind w:firstLine="720"/>
        <w:jc w:val="both"/>
        <w:rPr>
          <w:lang w:val="de-DE"/>
        </w:rPr>
      </w:pPr>
      <w:r w:rsidRPr="00C039BD">
        <w:rPr>
          <w:lang w:val="de-DE"/>
        </w:rPr>
        <w:t>§ 3 ­ Eine Abschrift der Stellungnahme des Direktors oder des Pflegeverantwortlichen wird an die Staatsanwaltschaft, den Verurteilten und seinen Rechtsanwalt geschickt.</w:t>
      </w:r>
    </w:p>
    <w:p w14:paraId="4143588A" w14:textId="77777777" w:rsidR="00C039BD" w:rsidRPr="00C039BD" w:rsidRDefault="00C039BD" w:rsidP="00C039BD">
      <w:pPr>
        <w:jc w:val="both"/>
        <w:rPr>
          <w:lang w:val="de-DE"/>
        </w:rPr>
      </w:pPr>
    </w:p>
    <w:p w14:paraId="4FA889F0" w14:textId="77777777" w:rsidR="00C039BD" w:rsidRPr="00C039BD" w:rsidRDefault="00C039BD" w:rsidP="00C039BD">
      <w:pPr>
        <w:jc w:val="both"/>
        <w:rPr>
          <w:lang w:val="de-DE"/>
        </w:rPr>
      </w:pPr>
    </w:p>
    <w:p w14:paraId="0FC093EF" w14:textId="77777777" w:rsidR="00C039BD" w:rsidRPr="00C039BD" w:rsidRDefault="00C039BD" w:rsidP="00C039BD">
      <w:pPr>
        <w:ind w:firstLine="720"/>
        <w:jc w:val="both"/>
        <w:rPr>
          <w:lang w:val="de-DE"/>
        </w:rPr>
      </w:pPr>
      <w:r w:rsidRPr="00C039BD">
        <w:rPr>
          <w:b/>
          <w:bCs/>
          <w:lang w:val="de-DE"/>
        </w:rPr>
        <w:t>Art. 18</w:t>
      </w:r>
      <w:r w:rsidRPr="00C039BD">
        <w:rPr>
          <w:b/>
          <w:lang w:val="de-DE"/>
        </w:rPr>
        <w:t xml:space="preserve"> -</w:t>
      </w:r>
      <w:r w:rsidRPr="00C039BD">
        <w:rPr>
          <w:lang w:val="de-DE"/>
        </w:rPr>
        <w:t xml:space="preserve"> Die Kanzlei des Strafvollstreckungsgerichts ergänzt die Akte mit:</w:t>
      </w:r>
    </w:p>
    <w:p w14:paraId="69F7DFD5" w14:textId="77777777" w:rsidR="00C039BD" w:rsidRPr="00C039BD" w:rsidRDefault="00C039BD" w:rsidP="00C039BD">
      <w:pPr>
        <w:jc w:val="both"/>
        <w:rPr>
          <w:lang w:val="de-DE"/>
        </w:rPr>
      </w:pPr>
    </w:p>
    <w:p w14:paraId="6552EE6E" w14:textId="77777777" w:rsidR="00C039BD" w:rsidRPr="00C039BD" w:rsidRDefault="00C039BD" w:rsidP="00C039BD">
      <w:pPr>
        <w:ind w:firstLine="720"/>
        <w:jc w:val="both"/>
        <w:rPr>
          <w:lang w:val="de-DE"/>
        </w:rPr>
      </w:pPr>
      <w:r w:rsidRPr="00C039BD">
        <w:rPr>
          <w:lang w:val="de-DE"/>
        </w:rPr>
        <w:t>1. gegebenenfalls einer Abschrift neueren Datums des Haftscheins,</w:t>
      </w:r>
    </w:p>
    <w:p w14:paraId="3991DC0F" w14:textId="77777777" w:rsidR="00C039BD" w:rsidRPr="00C039BD" w:rsidRDefault="00C039BD" w:rsidP="00C039BD">
      <w:pPr>
        <w:jc w:val="both"/>
        <w:rPr>
          <w:lang w:val="de-DE"/>
        </w:rPr>
      </w:pPr>
    </w:p>
    <w:p w14:paraId="2BB40D15" w14:textId="77777777" w:rsidR="00C039BD" w:rsidRPr="00C039BD" w:rsidRDefault="00C039BD" w:rsidP="00C039BD">
      <w:pPr>
        <w:ind w:firstLine="720"/>
        <w:jc w:val="both"/>
        <w:rPr>
          <w:lang w:val="de-DE"/>
        </w:rPr>
      </w:pPr>
      <w:r w:rsidRPr="00C039BD">
        <w:rPr>
          <w:lang w:val="de-DE"/>
        </w:rPr>
        <w:t>2. einem Auszug neueren Datums aus dem Strafregister,</w:t>
      </w:r>
    </w:p>
    <w:p w14:paraId="3566AC1B" w14:textId="77777777" w:rsidR="00C039BD" w:rsidRPr="00C039BD" w:rsidRDefault="00C039BD" w:rsidP="00C039BD">
      <w:pPr>
        <w:jc w:val="both"/>
        <w:rPr>
          <w:lang w:val="de-DE"/>
        </w:rPr>
      </w:pPr>
    </w:p>
    <w:p w14:paraId="3EE55A9B" w14:textId="77777777" w:rsidR="00C039BD" w:rsidRPr="00C039BD" w:rsidRDefault="00C039BD" w:rsidP="00C039BD">
      <w:pPr>
        <w:ind w:firstLine="720"/>
        <w:jc w:val="both"/>
        <w:rPr>
          <w:lang w:val="de-DE"/>
        </w:rPr>
      </w:pPr>
      <w:r w:rsidRPr="00C039BD">
        <w:rPr>
          <w:lang w:val="de-DE"/>
        </w:rPr>
        <w:t>3. der Stellungnahme des Direktors oder des Pflegeverantwortlichen,</w:t>
      </w:r>
    </w:p>
    <w:p w14:paraId="7FD1BB21" w14:textId="77777777" w:rsidR="00C039BD" w:rsidRPr="00C039BD" w:rsidRDefault="00C039BD" w:rsidP="00C039BD">
      <w:pPr>
        <w:jc w:val="both"/>
        <w:rPr>
          <w:lang w:val="de-DE"/>
        </w:rPr>
      </w:pPr>
    </w:p>
    <w:p w14:paraId="2C04E47D" w14:textId="77777777" w:rsidR="00C039BD" w:rsidRPr="00C039BD" w:rsidRDefault="00C039BD" w:rsidP="00C039BD">
      <w:pPr>
        <w:ind w:firstLine="720"/>
        <w:jc w:val="both"/>
        <w:rPr>
          <w:lang w:val="de-DE"/>
        </w:rPr>
      </w:pPr>
      <w:r w:rsidRPr="00C039BD">
        <w:rPr>
          <w:lang w:val="de-DE"/>
        </w:rPr>
        <w:t>4. gegebenenfalls einem Bericht neueren Datums des zuständigen Dienstes der Gemeinschaften,</w:t>
      </w:r>
    </w:p>
    <w:p w14:paraId="52BE60DB" w14:textId="77777777" w:rsidR="00C039BD" w:rsidRPr="00C039BD" w:rsidRDefault="00C039BD" w:rsidP="00C039BD">
      <w:pPr>
        <w:jc w:val="both"/>
        <w:rPr>
          <w:lang w:val="de-DE"/>
        </w:rPr>
      </w:pPr>
    </w:p>
    <w:p w14:paraId="6C969C67" w14:textId="77777777" w:rsidR="00C039BD" w:rsidRPr="00C039BD" w:rsidRDefault="00C039BD" w:rsidP="00C039BD">
      <w:pPr>
        <w:ind w:firstLine="720"/>
        <w:jc w:val="both"/>
        <w:rPr>
          <w:lang w:val="de-DE"/>
        </w:rPr>
      </w:pPr>
      <w:r w:rsidRPr="00C039BD">
        <w:rPr>
          <w:lang w:val="de-DE"/>
        </w:rPr>
        <w:t>6. gegebenenfalls der beziehungsweise den Erklärungen des Opfers und der beziehungsweise den neuen Tatopferkarten.</w:t>
      </w:r>
    </w:p>
    <w:p w14:paraId="68FB1C5E" w14:textId="77777777" w:rsidR="00C039BD" w:rsidRPr="00C039BD" w:rsidRDefault="00C039BD" w:rsidP="00C039BD">
      <w:pPr>
        <w:jc w:val="both"/>
        <w:rPr>
          <w:lang w:val="de-DE"/>
        </w:rPr>
      </w:pPr>
    </w:p>
    <w:p w14:paraId="047C3338" w14:textId="77777777" w:rsidR="00C039BD" w:rsidRPr="00C039BD" w:rsidRDefault="00C039BD" w:rsidP="00C039BD">
      <w:pPr>
        <w:jc w:val="both"/>
        <w:rPr>
          <w:lang w:val="de-DE"/>
        </w:rPr>
      </w:pPr>
    </w:p>
    <w:p w14:paraId="2BC5A27E" w14:textId="77777777" w:rsidR="00C039BD" w:rsidRPr="00C039BD" w:rsidRDefault="00C039BD" w:rsidP="00C039BD">
      <w:pPr>
        <w:ind w:firstLine="720"/>
        <w:jc w:val="both"/>
        <w:rPr>
          <w:lang w:val="de-DE"/>
        </w:rPr>
      </w:pPr>
      <w:r w:rsidRPr="00C039BD">
        <w:rPr>
          <w:b/>
          <w:bCs/>
          <w:lang w:val="de-DE"/>
        </w:rPr>
        <w:t>Art. 19</w:t>
      </w:r>
      <w:r w:rsidRPr="00C039BD">
        <w:rPr>
          <w:b/>
          <w:lang w:val="de-DE"/>
        </w:rPr>
        <w:t xml:space="preserve"> -</w:t>
      </w:r>
      <w:r w:rsidRPr="00C039BD">
        <w:rPr>
          <w:lang w:val="de-DE"/>
        </w:rPr>
        <w:t xml:space="preserve"> Binnen einem Monat nach Empfang der Stellungnahme des Direktors oder des Pflegeverantwortlichen fasst die Staatsanwaltschaft eine mit Gründen versehene Stellungnahme ab, schickt diese an die Kanzlei des Strafvollstreckungsgerichts und übermittelt dem Direktor oder dem Pflegeverantwortlichen eine Abschrift davon. Die Kanzlei des Strafvollstreckungsgerichts übermittelt dem Verurteilten und seinem Rechtsanwalt eine Abschrift der Stellungnahme der Staatsanwaltschaft.</w:t>
      </w:r>
    </w:p>
    <w:p w14:paraId="57F7899F" w14:textId="77777777" w:rsidR="00C039BD" w:rsidRPr="00C039BD" w:rsidRDefault="00C039BD" w:rsidP="00C039BD">
      <w:pPr>
        <w:jc w:val="both"/>
        <w:rPr>
          <w:lang w:val="de-DE"/>
        </w:rPr>
      </w:pPr>
    </w:p>
    <w:p w14:paraId="4E678E66" w14:textId="77777777" w:rsidR="00C039BD" w:rsidRPr="00C039BD" w:rsidRDefault="00C039BD" w:rsidP="00C039BD">
      <w:pPr>
        <w:jc w:val="both"/>
        <w:rPr>
          <w:lang w:val="de-DE"/>
        </w:rPr>
      </w:pPr>
    </w:p>
    <w:p w14:paraId="75CEBFA2" w14:textId="77777777" w:rsidR="00C039BD" w:rsidRPr="00C039BD" w:rsidRDefault="00C039BD" w:rsidP="00C039BD">
      <w:pPr>
        <w:ind w:firstLine="720"/>
        <w:jc w:val="both"/>
        <w:rPr>
          <w:lang w:val="de-DE"/>
        </w:rPr>
      </w:pPr>
      <w:r w:rsidRPr="00C039BD">
        <w:rPr>
          <w:b/>
          <w:bCs/>
          <w:lang w:val="de-DE"/>
        </w:rPr>
        <w:t>Art. 20</w:t>
      </w:r>
      <w:r w:rsidRPr="00C039BD">
        <w:rPr>
          <w:b/>
          <w:lang w:val="de-DE"/>
        </w:rPr>
        <w:t xml:space="preserve"> -</w:t>
      </w:r>
      <w:r w:rsidRPr="00C039BD">
        <w:rPr>
          <w:lang w:val="de-DE"/>
        </w:rPr>
        <w:t xml:space="preserve"> Die Behandlung der Sache erfolgt in der erstmöglichen Sitzung der Kammer zum Schutz der Gesellschaft nach Empfang der Stellungnahme der Staatsanwaltschaft. Diese Sitzung muss spätestens zwei Monate nach Empfang der Stellungnahme des Direktors oder des Pflegeverantwortlichen stattfinden.</w:t>
      </w:r>
    </w:p>
    <w:p w14:paraId="179AAF3A" w14:textId="77777777" w:rsidR="00C039BD" w:rsidRPr="00C039BD" w:rsidRDefault="00C039BD" w:rsidP="00C039BD">
      <w:pPr>
        <w:jc w:val="both"/>
        <w:rPr>
          <w:lang w:val="de-DE"/>
        </w:rPr>
      </w:pPr>
    </w:p>
    <w:p w14:paraId="244103D6" w14:textId="77777777" w:rsidR="00C039BD" w:rsidRPr="00C039BD" w:rsidRDefault="00C039BD" w:rsidP="00C039BD">
      <w:pPr>
        <w:ind w:firstLine="720"/>
        <w:jc w:val="both"/>
        <w:rPr>
          <w:lang w:val="de-DE"/>
        </w:rPr>
      </w:pPr>
      <w:r w:rsidRPr="00C039BD">
        <w:rPr>
          <w:lang w:val="de-DE"/>
        </w:rPr>
        <w:t>Wird die Stellungnahme der Staatsanwaltschaft nicht binnen einem Monat nach Empfang der Stellungnahme des Direktors oder des Pflegeverantwortlichen übermittelt, muss die Staatsanwaltschaft ihre Stellungnahme vor der Sitzung schriftlich abgeben oder in der Sitzung schriftlich hinterlegen.</w:t>
      </w:r>
    </w:p>
    <w:p w14:paraId="6D3CF252" w14:textId="77777777" w:rsidR="00C039BD" w:rsidRPr="00C039BD" w:rsidRDefault="00C039BD" w:rsidP="00C039BD">
      <w:pPr>
        <w:jc w:val="both"/>
        <w:rPr>
          <w:lang w:val="de-DE"/>
        </w:rPr>
      </w:pPr>
    </w:p>
    <w:p w14:paraId="56291BDD" w14:textId="77777777" w:rsidR="00C039BD" w:rsidRPr="00C039BD" w:rsidRDefault="00C039BD" w:rsidP="00C039BD">
      <w:pPr>
        <w:jc w:val="both"/>
        <w:rPr>
          <w:lang w:val="de-DE"/>
        </w:rPr>
      </w:pPr>
    </w:p>
    <w:p w14:paraId="021ED2AB" w14:textId="77777777" w:rsidR="00C039BD" w:rsidRPr="00C039BD" w:rsidRDefault="00C039BD" w:rsidP="00C039BD">
      <w:pPr>
        <w:ind w:firstLine="720"/>
        <w:jc w:val="both"/>
        <w:rPr>
          <w:lang w:val="de-DE"/>
        </w:rPr>
      </w:pPr>
      <w:r w:rsidRPr="00C039BD">
        <w:rPr>
          <w:b/>
          <w:bCs/>
          <w:lang w:val="de-DE"/>
        </w:rPr>
        <w:t>Art. 21</w:t>
      </w:r>
      <w:r w:rsidRPr="00C039BD">
        <w:rPr>
          <w:b/>
          <w:lang w:val="de-DE"/>
        </w:rPr>
        <w:t xml:space="preserve"> -</w:t>
      </w:r>
      <w:r w:rsidRPr="00C039BD">
        <w:rPr>
          <w:lang w:val="de-DE"/>
        </w:rPr>
        <w:t xml:space="preserve"> Die Kammer zum Schutz der Gesellschaft kann den zuständigen Dienst der Gemeinschaften damit beauftragen, einen kurzgefassten Informationsbericht abzufassen oder eine Sozialuntersuchung durchzuführen. Die Kanzlei übermittelt diesem Dienst die Akte, sofern er noch nicht darüber verfügt. Diese Akte enthält mindestens eine Abschrift der Urteile </w:t>
      </w:r>
      <w:r w:rsidRPr="00C039BD">
        <w:rPr>
          <w:lang w:val="de-DE"/>
        </w:rPr>
        <w:lastRenderedPageBreak/>
        <w:t>und Entscheide, die Darlegung der Taten, wegen deren der Betreffende verurteilt wurde, die Berichte der Begutachtung, einen Auszug aus dem Strafregister, eine Abschrift des Haftscheins, gegebenenfalls die Stellungnahme des Direktors oder des Pflegeverantwortlichen und die eventuellen von der Kammer zum Schutz der Gesellschaft bereits früher getroffenen Entscheidungen.</w:t>
      </w:r>
    </w:p>
    <w:p w14:paraId="73849461" w14:textId="77777777" w:rsidR="00C039BD" w:rsidRPr="00C039BD" w:rsidRDefault="00C039BD" w:rsidP="00C039BD">
      <w:pPr>
        <w:jc w:val="both"/>
        <w:rPr>
          <w:lang w:val="de-DE"/>
        </w:rPr>
      </w:pPr>
    </w:p>
    <w:p w14:paraId="403D382A" w14:textId="77777777" w:rsidR="00C039BD" w:rsidRPr="00C039BD" w:rsidRDefault="00C039BD" w:rsidP="00C039BD">
      <w:pPr>
        <w:ind w:firstLine="720"/>
        <w:jc w:val="both"/>
        <w:rPr>
          <w:lang w:val="de-DE"/>
        </w:rPr>
      </w:pPr>
      <w:r w:rsidRPr="00C039BD">
        <w:rPr>
          <w:lang w:val="de-DE"/>
        </w:rPr>
        <w:t>Die Kammer zum Schutz der Gesellschaft kann durch einen mit Gründen versehenen Beschluss eine zusätzliche forensisch-psychiatrische Untersuchung, die die in den Artikeln 5, 7 und 8 festgelegten Bedingungen erfüllt, anordnen.</w:t>
      </w:r>
    </w:p>
    <w:p w14:paraId="07A07575" w14:textId="77777777" w:rsidR="00C039BD" w:rsidRPr="00C039BD" w:rsidRDefault="00C039BD" w:rsidP="00C039BD">
      <w:pPr>
        <w:jc w:val="both"/>
        <w:rPr>
          <w:lang w:val="de-DE"/>
        </w:rPr>
      </w:pPr>
    </w:p>
    <w:p w14:paraId="31C6C6F2" w14:textId="77777777" w:rsidR="00C039BD" w:rsidRPr="00C039BD" w:rsidRDefault="00C039BD" w:rsidP="00C039BD">
      <w:pPr>
        <w:jc w:val="both"/>
        <w:rPr>
          <w:lang w:val="de-DE"/>
        </w:rPr>
      </w:pPr>
    </w:p>
    <w:p w14:paraId="31CB09A8" w14:textId="77777777" w:rsidR="00C039BD" w:rsidRPr="00C039BD" w:rsidRDefault="00C039BD" w:rsidP="00C039BD">
      <w:pPr>
        <w:ind w:firstLine="720"/>
        <w:jc w:val="both"/>
        <w:rPr>
          <w:lang w:val="de-DE"/>
        </w:rPr>
      </w:pPr>
      <w:r w:rsidRPr="00C039BD">
        <w:rPr>
          <w:b/>
          <w:bCs/>
          <w:lang w:val="de-DE"/>
        </w:rPr>
        <w:t xml:space="preserve">Art. 22 </w:t>
      </w:r>
      <w:r w:rsidRPr="00C039BD">
        <w:rPr>
          <w:lang w:val="de-DE"/>
        </w:rPr>
        <w:t>- Das Verfahren verläuft anschließend gemäß den Artikeln 29 §§ 4 und 5, 30 bis 45 und gegebenenfalls 46 des Gesetzes vom 5. Mai 2014 über die Internierung.</w:t>
      </w:r>
    </w:p>
    <w:p w14:paraId="553E4068" w14:textId="77777777" w:rsidR="00C039BD" w:rsidRPr="00C039BD" w:rsidRDefault="00C039BD" w:rsidP="00C039BD">
      <w:pPr>
        <w:jc w:val="both"/>
        <w:rPr>
          <w:lang w:val="de-DE"/>
        </w:rPr>
      </w:pPr>
    </w:p>
    <w:p w14:paraId="5039AF78" w14:textId="77777777" w:rsidR="00C039BD" w:rsidRPr="00C039BD" w:rsidRDefault="00C039BD" w:rsidP="00C039BD">
      <w:pPr>
        <w:jc w:val="both"/>
        <w:rPr>
          <w:lang w:val="de-DE"/>
        </w:rPr>
      </w:pPr>
    </w:p>
    <w:p w14:paraId="500D78B1" w14:textId="77777777" w:rsidR="00C039BD" w:rsidRPr="00C039BD" w:rsidRDefault="00C039BD" w:rsidP="00C039BD">
      <w:pPr>
        <w:ind w:firstLine="720"/>
        <w:jc w:val="both"/>
        <w:rPr>
          <w:lang w:val="de-DE"/>
        </w:rPr>
      </w:pPr>
      <w:r w:rsidRPr="00C039BD">
        <w:rPr>
          <w:b/>
          <w:bCs/>
          <w:lang w:val="de-DE"/>
        </w:rPr>
        <w:t>Art. 23</w:t>
      </w:r>
      <w:r w:rsidRPr="00C039BD">
        <w:rPr>
          <w:b/>
          <w:lang w:val="de-DE"/>
        </w:rPr>
        <w:t xml:space="preserve"> -</w:t>
      </w:r>
      <w:r w:rsidRPr="00C039BD">
        <w:rPr>
          <w:lang w:val="de-DE"/>
        </w:rPr>
        <w:t xml:space="preserve"> Die in den Artikeln 53 und 54 des Gesetzes vom 5. Mai 2014 über die Internierung erwähnten Verfahren finden Anwendung.</w:t>
      </w:r>
    </w:p>
    <w:p w14:paraId="2FDBFFEF" w14:textId="77777777" w:rsidR="00C039BD" w:rsidRPr="00C039BD" w:rsidRDefault="00C039BD" w:rsidP="00C039BD">
      <w:pPr>
        <w:jc w:val="both"/>
        <w:rPr>
          <w:lang w:val="de-DE"/>
        </w:rPr>
      </w:pPr>
    </w:p>
    <w:p w14:paraId="25F6414D" w14:textId="77777777" w:rsidR="00C039BD" w:rsidRPr="00C039BD" w:rsidRDefault="00C039BD" w:rsidP="001C25CF">
      <w:pPr>
        <w:rPr>
          <w:lang w:val="de-DE"/>
        </w:rPr>
      </w:pPr>
    </w:p>
    <w:p w14:paraId="7333F9C4" w14:textId="77777777" w:rsidR="00C039BD" w:rsidRPr="00C039BD" w:rsidRDefault="00C039BD" w:rsidP="003A50B7">
      <w:pPr>
        <w:jc w:val="center"/>
        <w:rPr>
          <w:lang w:val="de-DE"/>
        </w:rPr>
      </w:pPr>
      <w:r w:rsidRPr="00C039BD">
        <w:rPr>
          <w:i/>
          <w:lang w:val="de-DE"/>
        </w:rPr>
        <w:t>Abschnitt 3 -</w:t>
      </w:r>
      <w:r w:rsidRPr="00C039BD">
        <w:rPr>
          <w:lang w:val="de-DE"/>
        </w:rPr>
        <w:t xml:space="preserve"> Sonderverfahren in Bezug auf die Überführung</w:t>
      </w:r>
    </w:p>
    <w:p w14:paraId="2C01C964" w14:textId="77777777" w:rsidR="00C039BD" w:rsidRPr="00C039BD" w:rsidRDefault="00C039BD" w:rsidP="001C25CF">
      <w:pPr>
        <w:rPr>
          <w:lang w:val="de-DE"/>
        </w:rPr>
      </w:pPr>
    </w:p>
    <w:p w14:paraId="5B97DE76" w14:textId="77777777" w:rsidR="00C039BD" w:rsidRPr="00C039BD" w:rsidRDefault="00C039BD" w:rsidP="00C039BD">
      <w:pPr>
        <w:jc w:val="both"/>
        <w:rPr>
          <w:lang w:val="de-DE"/>
        </w:rPr>
      </w:pPr>
    </w:p>
    <w:p w14:paraId="6C3E4C9A" w14:textId="44E5378F" w:rsidR="00C039BD" w:rsidRPr="00C039BD" w:rsidRDefault="00C039BD" w:rsidP="00C039BD">
      <w:pPr>
        <w:ind w:firstLine="720"/>
        <w:jc w:val="both"/>
        <w:rPr>
          <w:lang w:val="de-DE"/>
        </w:rPr>
      </w:pPr>
      <w:r w:rsidRPr="00C039BD">
        <w:rPr>
          <w:b/>
          <w:bCs/>
          <w:lang w:val="de-DE"/>
        </w:rPr>
        <w:t>Art. 24</w:t>
      </w:r>
      <w:r w:rsidRPr="00C039BD">
        <w:rPr>
          <w:b/>
          <w:lang w:val="de-DE"/>
        </w:rPr>
        <w:t xml:space="preserve"> -</w:t>
      </w:r>
      <w:r w:rsidRPr="00C039BD">
        <w:rPr>
          <w:lang w:val="de-DE"/>
        </w:rPr>
        <w:t xml:space="preserve"> Im Dringlichkeitsfall und aus Sicherheitsgründen kann der Minister der Justiz oder sein Beauftragter die vorläufige Überführung eines Veru</w:t>
      </w:r>
      <w:r w:rsidR="00D32FD9">
        <w:rPr>
          <w:lang w:val="de-DE"/>
        </w:rPr>
        <w:t>r</w:t>
      </w:r>
      <w:r w:rsidRPr="00C039BD">
        <w:rPr>
          <w:lang w:val="de-DE"/>
        </w:rPr>
        <w:t>teilten, der sich in einer in Artikel 3 Nr. 3 Buchstabe </w:t>
      </w:r>
      <w:r w:rsidRPr="00C039BD">
        <w:rPr>
          <w:i/>
          <w:iCs/>
          <w:lang w:val="de-DE"/>
        </w:rPr>
        <w:t>a)</w:t>
      </w:r>
      <w:r w:rsidRPr="00C039BD">
        <w:rPr>
          <w:lang w:val="de-DE"/>
        </w:rPr>
        <w:t xml:space="preserve"> erwähnten Einrichtung aufhält, in eine andere in Artikel 3 Nr. 3 Buchstabe </w:t>
      </w:r>
      <w:r w:rsidRPr="00C039BD">
        <w:rPr>
          <w:i/>
          <w:iCs/>
          <w:lang w:val="de-DE"/>
        </w:rPr>
        <w:t>a)</w:t>
      </w:r>
      <w:r w:rsidRPr="00C039BD">
        <w:rPr>
          <w:lang w:val="de-DE"/>
        </w:rPr>
        <w:t xml:space="preserve"> erwähnte Einrichtung anordnen.</w:t>
      </w:r>
    </w:p>
    <w:p w14:paraId="2D0D93D4" w14:textId="77777777" w:rsidR="00C039BD" w:rsidRPr="00C039BD" w:rsidRDefault="00C039BD" w:rsidP="00C039BD">
      <w:pPr>
        <w:jc w:val="both"/>
        <w:rPr>
          <w:lang w:val="de-DE"/>
        </w:rPr>
      </w:pPr>
    </w:p>
    <w:p w14:paraId="7CECE46F" w14:textId="77777777" w:rsidR="00C039BD" w:rsidRPr="00C039BD" w:rsidRDefault="00C039BD" w:rsidP="00C039BD">
      <w:pPr>
        <w:ind w:firstLine="720"/>
        <w:jc w:val="both"/>
        <w:rPr>
          <w:lang w:val="de-DE"/>
        </w:rPr>
      </w:pPr>
      <w:r w:rsidRPr="00C039BD">
        <w:rPr>
          <w:lang w:val="de-DE"/>
        </w:rPr>
        <w:t>Diese Entscheidung wird der Kammer zum Schutz der Gesellschaft sofort zur Kenntnis gebracht, die gemäß den Artikeln 29 §§ 3, 4, 5 sowie 30, 31, 33, 34, 44 und 45 des Gesetzes vom 5. Mai 2014 über die Internierung in der erstmöglichen Sitzung eine Endentscheidung trifft.</w:t>
      </w:r>
    </w:p>
    <w:p w14:paraId="27046DE9" w14:textId="77777777" w:rsidR="00C039BD" w:rsidRPr="00C039BD" w:rsidRDefault="00C039BD" w:rsidP="00C039BD">
      <w:pPr>
        <w:jc w:val="both"/>
        <w:rPr>
          <w:lang w:val="de-DE"/>
        </w:rPr>
      </w:pPr>
    </w:p>
    <w:p w14:paraId="6FF95996" w14:textId="77777777" w:rsidR="00C039BD" w:rsidRPr="00C039BD" w:rsidRDefault="00C039BD" w:rsidP="001C25CF">
      <w:pPr>
        <w:rPr>
          <w:lang w:val="de-DE"/>
        </w:rPr>
      </w:pPr>
    </w:p>
    <w:p w14:paraId="4BEEB671" w14:textId="77777777" w:rsidR="00C039BD" w:rsidRPr="00C039BD" w:rsidRDefault="00C039BD" w:rsidP="003A50B7">
      <w:pPr>
        <w:ind w:firstLine="720"/>
        <w:jc w:val="center"/>
        <w:rPr>
          <w:lang w:val="de-DE"/>
        </w:rPr>
      </w:pPr>
      <w:r w:rsidRPr="00C039BD">
        <w:rPr>
          <w:i/>
          <w:lang w:val="de-DE"/>
        </w:rPr>
        <w:t>Abschnitt 4 -</w:t>
      </w:r>
      <w:r w:rsidRPr="00C039BD">
        <w:rPr>
          <w:lang w:val="de-DE"/>
        </w:rPr>
        <w:t xml:space="preserve"> Weiterverfolgung, Kontrolle, Widerruf, Aussetzung, Revision und endgültige Freilassung</w:t>
      </w:r>
    </w:p>
    <w:p w14:paraId="1FD9FD12" w14:textId="77777777" w:rsidR="00C039BD" w:rsidRPr="00C039BD" w:rsidRDefault="00C039BD" w:rsidP="001C25CF">
      <w:pPr>
        <w:rPr>
          <w:lang w:val="de-DE"/>
        </w:rPr>
      </w:pPr>
    </w:p>
    <w:p w14:paraId="08CE6439" w14:textId="77777777" w:rsidR="00C039BD" w:rsidRPr="00C039BD" w:rsidRDefault="00C039BD" w:rsidP="001C25CF">
      <w:pPr>
        <w:rPr>
          <w:lang w:val="de-DE"/>
        </w:rPr>
      </w:pPr>
    </w:p>
    <w:p w14:paraId="70E79986" w14:textId="77777777" w:rsidR="00C039BD" w:rsidRPr="00C039BD" w:rsidRDefault="00C039BD" w:rsidP="00C039BD">
      <w:pPr>
        <w:ind w:firstLine="720"/>
        <w:jc w:val="both"/>
        <w:rPr>
          <w:lang w:val="de-DE"/>
        </w:rPr>
      </w:pPr>
      <w:r w:rsidRPr="00C039BD">
        <w:rPr>
          <w:b/>
          <w:bCs/>
          <w:lang w:val="de-DE"/>
        </w:rPr>
        <w:t>Art. 25</w:t>
      </w:r>
      <w:r w:rsidRPr="00C039BD">
        <w:rPr>
          <w:b/>
          <w:lang w:val="de-DE"/>
        </w:rPr>
        <w:t xml:space="preserve"> -</w:t>
      </w:r>
      <w:r w:rsidRPr="00C039BD">
        <w:rPr>
          <w:lang w:val="de-DE"/>
        </w:rPr>
        <w:t xml:space="preserve"> Die Kapitel 3, 4 und 5 des Titels 4 des Gesetzes vom 5. Mai 2014 über die Internierung finden Anwendung, Artikel 65 § 2 dieses Gesetzes ausgenommen.</w:t>
      </w:r>
    </w:p>
    <w:p w14:paraId="7FF99A12" w14:textId="77777777" w:rsidR="00C039BD" w:rsidRPr="00C039BD" w:rsidRDefault="00C039BD" w:rsidP="00C039BD">
      <w:pPr>
        <w:jc w:val="both"/>
        <w:rPr>
          <w:lang w:val="de-DE"/>
        </w:rPr>
      </w:pPr>
    </w:p>
    <w:p w14:paraId="25989010" w14:textId="77777777" w:rsidR="00C039BD" w:rsidRPr="00C039BD" w:rsidRDefault="00C039BD" w:rsidP="001C25CF">
      <w:pPr>
        <w:rPr>
          <w:lang w:val="de-DE"/>
        </w:rPr>
      </w:pPr>
    </w:p>
    <w:p w14:paraId="68DB8276" w14:textId="77777777" w:rsidR="00C039BD" w:rsidRPr="00C039BD" w:rsidRDefault="00C039BD" w:rsidP="003A50B7">
      <w:pPr>
        <w:jc w:val="center"/>
        <w:rPr>
          <w:lang w:val="de-DE"/>
        </w:rPr>
      </w:pPr>
      <w:r w:rsidRPr="00C039BD">
        <w:rPr>
          <w:i/>
          <w:lang w:val="de-DE"/>
        </w:rPr>
        <w:t>Abschnitt 5 -</w:t>
      </w:r>
      <w:r w:rsidRPr="00C039BD">
        <w:rPr>
          <w:lang w:val="de-DE"/>
        </w:rPr>
        <w:t xml:space="preserve"> Endgültige Aufhebung der Sicherungsmaßnahme zum Schutz der Gesellschaft</w:t>
      </w:r>
    </w:p>
    <w:p w14:paraId="4828E21A" w14:textId="77777777" w:rsidR="00C039BD" w:rsidRPr="00C039BD" w:rsidRDefault="00C039BD" w:rsidP="001C25CF">
      <w:pPr>
        <w:rPr>
          <w:lang w:val="de-DE"/>
        </w:rPr>
      </w:pPr>
    </w:p>
    <w:p w14:paraId="6376D53D" w14:textId="77777777" w:rsidR="00C039BD" w:rsidRPr="00C039BD" w:rsidRDefault="00C039BD" w:rsidP="001C25CF">
      <w:pPr>
        <w:rPr>
          <w:lang w:val="de-DE"/>
        </w:rPr>
      </w:pPr>
    </w:p>
    <w:p w14:paraId="60DF5E2C" w14:textId="77777777" w:rsidR="00C039BD" w:rsidRPr="00C039BD" w:rsidRDefault="00C039BD" w:rsidP="00C039BD">
      <w:pPr>
        <w:ind w:firstLine="720"/>
        <w:jc w:val="both"/>
        <w:rPr>
          <w:lang w:val="de-DE"/>
        </w:rPr>
      </w:pPr>
      <w:r w:rsidRPr="00C039BD">
        <w:rPr>
          <w:b/>
          <w:bCs/>
          <w:lang w:val="de-DE"/>
        </w:rPr>
        <w:t>Art. 26</w:t>
      </w:r>
      <w:r w:rsidRPr="00C039BD">
        <w:rPr>
          <w:b/>
          <w:lang w:val="de-DE"/>
        </w:rPr>
        <w:t xml:space="preserve"> -</w:t>
      </w:r>
      <w:r w:rsidRPr="00C039BD">
        <w:rPr>
          <w:lang w:val="de-DE"/>
        </w:rPr>
        <w:t xml:space="preserve"> Bei laufenden Verfahren kann die Kammer zum Schutz der Gesellschaft von Amts wegen oder auf Antrag der Staatsanwaltschaft oder auf Ersuchen des Verurteilten die endgültige Aufhebung anordnen, wenn der Verurteilte nicht mehr an einer schweren psychiatrischen Erkrankung leidet, so dass vernünftigerweise nicht mehr zu befürchten ist, dass er erneut ein Verbrechen oder Vergehen begeht, das die körperliche oder geistige Unversehrtheit Dritter ernsthaft beeinträchtigt oder gefährdet.</w:t>
      </w:r>
    </w:p>
    <w:p w14:paraId="657AA485" w14:textId="77777777" w:rsidR="00C039BD" w:rsidRPr="00C039BD" w:rsidRDefault="00C039BD" w:rsidP="003A50B7">
      <w:pPr>
        <w:jc w:val="center"/>
        <w:rPr>
          <w:b/>
          <w:bCs/>
          <w:lang w:val="de-DE"/>
        </w:rPr>
      </w:pPr>
      <w:r w:rsidRPr="00C039BD">
        <w:rPr>
          <w:b/>
          <w:lang w:val="de-DE"/>
        </w:rPr>
        <w:lastRenderedPageBreak/>
        <w:t xml:space="preserve">TITEL 5 - </w:t>
      </w:r>
      <w:r w:rsidRPr="00C039BD">
        <w:rPr>
          <w:b/>
          <w:i/>
          <w:lang w:val="de-DE"/>
        </w:rPr>
        <w:t>Kassationsbeschwerde</w:t>
      </w:r>
    </w:p>
    <w:p w14:paraId="2D065C75" w14:textId="77777777" w:rsidR="00C039BD" w:rsidRPr="00C039BD" w:rsidRDefault="00C039BD" w:rsidP="001C25CF">
      <w:pPr>
        <w:rPr>
          <w:lang w:val="de-DE"/>
        </w:rPr>
      </w:pPr>
    </w:p>
    <w:p w14:paraId="6815BBAF" w14:textId="77777777" w:rsidR="00C039BD" w:rsidRPr="00C039BD" w:rsidRDefault="00C039BD" w:rsidP="001C25CF">
      <w:pPr>
        <w:rPr>
          <w:lang w:val="de-DE"/>
        </w:rPr>
      </w:pPr>
    </w:p>
    <w:p w14:paraId="24CE17D8" w14:textId="77777777" w:rsidR="00C039BD" w:rsidRPr="00C039BD" w:rsidRDefault="00C039BD" w:rsidP="00C039BD">
      <w:pPr>
        <w:ind w:firstLine="720"/>
        <w:jc w:val="both"/>
        <w:rPr>
          <w:lang w:val="de-DE"/>
        </w:rPr>
      </w:pPr>
      <w:r w:rsidRPr="00C039BD">
        <w:rPr>
          <w:b/>
          <w:bCs/>
          <w:lang w:val="de-DE"/>
        </w:rPr>
        <w:t>Art. 27</w:t>
      </w:r>
      <w:r w:rsidRPr="00C039BD">
        <w:rPr>
          <w:b/>
          <w:lang w:val="de-DE"/>
        </w:rPr>
        <w:t xml:space="preserve"> -</w:t>
      </w:r>
      <w:r w:rsidRPr="00C039BD">
        <w:rPr>
          <w:lang w:val="de-DE"/>
        </w:rPr>
        <w:t xml:space="preserve"> Die Staatsanwaltschaft und der Verurteilte können gegen folgende Entscheidungen der Kammer zum Schutz der Gesellschaft Kassationsbeschwerde einlegen:</w:t>
      </w:r>
    </w:p>
    <w:p w14:paraId="11758932" w14:textId="77777777" w:rsidR="00C039BD" w:rsidRPr="00C039BD" w:rsidRDefault="00C039BD" w:rsidP="00C039BD">
      <w:pPr>
        <w:jc w:val="both"/>
        <w:rPr>
          <w:lang w:val="de-DE"/>
        </w:rPr>
      </w:pPr>
    </w:p>
    <w:p w14:paraId="651D00D4" w14:textId="77777777" w:rsidR="00C039BD" w:rsidRPr="00C039BD" w:rsidRDefault="00C039BD" w:rsidP="00C039BD">
      <w:pPr>
        <w:ind w:firstLine="720"/>
        <w:jc w:val="both"/>
        <w:rPr>
          <w:lang w:val="de-DE"/>
        </w:rPr>
      </w:pPr>
      <w:r w:rsidRPr="00C039BD">
        <w:rPr>
          <w:lang w:val="de-DE"/>
        </w:rPr>
        <w:t>- die Entscheidung zur Vollstreckung der Sicherungsmaßnahme zum Schutz der Gesellschaft gemäß Artikel 15,</w:t>
      </w:r>
    </w:p>
    <w:p w14:paraId="24B5B1AA" w14:textId="77777777" w:rsidR="00C039BD" w:rsidRPr="00C039BD" w:rsidRDefault="00C039BD" w:rsidP="00C039BD">
      <w:pPr>
        <w:jc w:val="both"/>
        <w:rPr>
          <w:lang w:val="de-DE"/>
        </w:rPr>
      </w:pPr>
    </w:p>
    <w:p w14:paraId="696D88C4" w14:textId="77777777" w:rsidR="00C039BD" w:rsidRPr="00C039BD" w:rsidRDefault="00C039BD" w:rsidP="00C039BD">
      <w:pPr>
        <w:ind w:firstLine="720"/>
        <w:jc w:val="both"/>
        <w:rPr>
          <w:lang w:val="de-DE"/>
        </w:rPr>
      </w:pPr>
      <w:r w:rsidRPr="00C039BD">
        <w:rPr>
          <w:lang w:val="de-DE"/>
        </w:rPr>
        <w:t>- Entscheidungen in Bezug auf die Gewährung, die Ablehnung oder den Widerruf der Haftlockerung, der elektronischen Überwachung, der probeweisen Freilassung und der vorzeitigen Freilassung im Hinblick auf die Ausweisung aus dem Staatsgebiet oder die Übergabe,</w:t>
      </w:r>
    </w:p>
    <w:p w14:paraId="2A24C862" w14:textId="77777777" w:rsidR="00C039BD" w:rsidRPr="00C039BD" w:rsidRDefault="00C039BD" w:rsidP="00C039BD">
      <w:pPr>
        <w:jc w:val="both"/>
        <w:rPr>
          <w:lang w:val="de-DE"/>
        </w:rPr>
      </w:pPr>
    </w:p>
    <w:p w14:paraId="602810C5" w14:textId="77777777" w:rsidR="00C039BD" w:rsidRPr="00C039BD" w:rsidRDefault="00C039BD" w:rsidP="00C039BD">
      <w:pPr>
        <w:ind w:firstLine="720"/>
        <w:jc w:val="both"/>
        <w:rPr>
          <w:lang w:val="de-DE"/>
        </w:rPr>
      </w:pPr>
      <w:r w:rsidRPr="00C039BD">
        <w:rPr>
          <w:lang w:val="de-DE"/>
        </w:rPr>
        <w:t>- Revisionsentscheidungen,</w:t>
      </w:r>
    </w:p>
    <w:p w14:paraId="7C18461B" w14:textId="77777777" w:rsidR="00C039BD" w:rsidRPr="00C039BD" w:rsidRDefault="00C039BD" w:rsidP="00C039BD">
      <w:pPr>
        <w:jc w:val="both"/>
        <w:rPr>
          <w:lang w:val="de-DE"/>
        </w:rPr>
      </w:pPr>
    </w:p>
    <w:p w14:paraId="4A467344" w14:textId="77777777" w:rsidR="00C039BD" w:rsidRPr="00C039BD" w:rsidRDefault="00C039BD" w:rsidP="00C039BD">
      <w:pPr>
        <w:ind w:firstLine="720"/>
        <w:jc w:val="both"/>
        <w:rPr>
          <w:lang w:val="de-DE"/>
        </w:rPr>
      </w:pPr>
      <w:r w:rsidRPr="00C039BD">
        <w:rPr>
          <w:lang w:val="de-DE"/>
        </w:rPr>
        <w:t>- die Entscheidung über die endgültige Freilassung,</w:t>
      </w:r>
    </w:p>
    <w:p w14:paraId="0BC0E27B" w14:textId="77777777" w:rsidR="00C039BD" w:rsidRPr="00C039BD" w:rsidRDefault="00C039BD" w:rsidP="00C039BD">
      <w:pPr>
        <w:jc w:val="both"/>
        <w:rPr>
          <w:lang w:val="de-DE"/>
        </w:rPr>
      </w:pPr>
    </w:p>
    <w:p w14:paraId="01BD35F2" w14:textId="77777777" w:rsidR="00C039BD" w:rsidRPr="00C039BD" w:rsidRDefault="00C039BD" w:rsidP="00C039BD">
      <w:pPr>
        <w:ind w:firstLine="720"/>
        <w:jc w:val="both"/>
        <w:rPr>
          <w:lang w:val="de-DE"/>
        </w:rPr>
      </w:pPr>
      <w:r w:rsidRPr="00C039BD">
        <w:rPr>
          <w:lang w:val="de-DE"/>
        </w:rPr>
        <w:t>- die Entscheidung über die endgültige Aufhebung der Sicherungsmaßnahme.</w:t>
      </w:r>
    </w:p>
    <w:p w14:paraId="52CB2D4D" w14:textId="77777777" w:rsidR="00C039BD" w:rsidRPr="00C039BD" w:rsidRDefault="00C039BD" w:rsidP="00C039BD">
      <w:pPr>
        <w:jc w:val="both"/>
        <w:rPr>
          <w:lang w:val="de-DE"/>
        </w:rPr>
      </w:pPr>
    </w:p>
    <w:p w14:paraId="5795B924" w14:textId="77777777" w:rsidR="00C039BD" w:rsidRPr="00C039BD" w:rsidRDefault="00C039BD" w:rsidP="00C039BD">
      <w:pPr>
        <w:jc w:val="both"/>
        <w:rPr>
          <w:lang w:val="de-DE"/>
        </w:rPr>
      </w:pPr>
    </w:p>
    <w:p w14:paraId="25EC8694" w14:textId="77777777" w:rsidR="00C039BD" w:rsidRPr="00C039BD" w:rsidRDefault="00C039BD" w:rsidP="00C039BD">
      <w:pPr>
        <w:ind w:firstLine="720"/>
        <w:jc w:val="both"/>
        <w:rPr>
          <w:lang w:val="de-DE"/>
        </w:rPr>
      </w:pPr>
      <w:r w:rsidRPr="00C039BD">
        <w:rPr>
          <w:b/>
          <w:bCs/>
          <w:lang w:val="de-DE"/>
        </w:rPr>
        <w:t>Art. 28</w:t>
      </w:r>
      <w:r w:rsidRPr="00C039BD">
        <w:rPr>
          <w:b/>
          <w:lang w:val="de-DE"/>
        </w:rPr>
        <w:t xml:space="preserve"> -</w:t>
      </w:r>
      <w:r w:rsidRPr="00C039BD">
        <w:rPr>
          <w:lang w:val="de-DE"/>
        </w:rPr>
        <w:t xml:space="preserve"> § 1 - Die Staatsanwaltschaft und der Rechtsanwalt des Verurteilten legen binnen einer Frist von fünf Tagen ab der Urteilsverkündung Kassationsbeschwerde ein.</w:t>
      </w:r>
    </w:p>
    <w:p w14:paraId="7DF38FD6" w14:textId="77777777" w:rsidR="00C039BD" w:rsidRPr="00C039BD" w:rsidRDefault="00C039BD" w:rsidP="00C039BD">
      <w:pPr>
        <w:jc w:val="both"/>
        <w:rPr>
          <w:lang w:val="de-DE"/>
        </w:rPr>
      </w:pPr>
    </w:p>
    <w:p w14:paraId="03E20E2A" w14:textId="77777777" w:rsidR="00C039BD" w:rsidRPr="00C039BD" w:rsidRDefault="00C039BD" w:rsidP="00C039BD">
      <w:pPr>
        <w:ind w:firstLine="720"/>
        <w:jc w:val="both"/>
        <w:rPr>
          <w:lang w:val="de-DE"/>
        </w:rPr>
      </w:pPr>
      <w:r w:rsidRPr="00C039BD">
        <w:rPr>
          <w:lang w:val="de-DE"/>
        </w:rPr>
        <w:t>Die Kassationsgründe werden in einem Schriftsatz dargelegt, der spätestens am fünften Tag nach dem Datum der Kassationsbeschwerde bei der Kanzlei des Kassationshofes eingehen muss.</w:t>
      </w:r>
    </w:p>
    <w:p w14:paraId="124619D5" w14:textId="77777777" w:rsidR="00C039BD" w:rsidRPr="00C039BD" w:rsidRDefault="00C039BD" w:rsidP="00C039BD">
      <w:pPr>
        <w:jc w:val="both"/>
        <w:rPr>
          <w:lang w:val="de-DE"/>
        </w:rPr>
      </w:pPr>
    </w:p>
    <w:p w14:paraId="2659B92D" w14:textId="77777777" w:rsidR="00C039BD" w:rsidRPr="00C039BD" w:rsidRDefault="00C039BD" w:rsidP="00C039BD">
      <w:pPr>
        <w:ind w:firstLine="720"/>
        <w:jc w:val="both"/>
        <w:rPr>
          <w:lang w:val="de-DE"/>
        </w:rPr>
      </w:pPr>
      <w:r w:rsidRPr="00C039BD">
        <w:rPr>
          <w:lang w:val="de-DE"/>
        </w:rPr>
        <w:t>Die Beschwerden werden durch eine Erklärung bei der Kanzlei des Strafvollstreckungsgerichts eingereicht.</w:t>
      </w:r>
    </w:p>
    <w:p w14:paraId="5B21C10C" w14:textId="77777777" w:rsidR="00C039BD" w:rsidRPr="00C039BD" w:rsidRDefault="00C039BD" w:rsidP="00C039BD">
      <w:pPr>
        <w:jc w:val="both"/>
        <w:rPr>
          <w:lang w:val="de-DE"/>
        </w:rPr>
      </w:pPr>
    </w:p>
    <w:p w14:paraId="38F7D110" w14:textId="77777777" w:rsidR="00C039BD" w:rsidRPr="00C039BD" w:rsidRDefault="00C039BD" w:rsidP="00C039BD">
      <w:pPr>
        <w:ind w:firstLine="720"/>
        <w:jc w:val="both"/>
        <w:rPr>
          <w:lang w:val="de-DE"/>
        </w:rPr>
      </w:pPr>
      <w:r w:rsidRPr="00C039BD">
        <w:rPr>
          <w:lang w:val="de-DE"/>
        </w:rPr>
        <w:t>§ 2 ­ Die Kanzlei des Strafvollstreckungsgerichts übermittelt der Kanzlei des Kassationshofes die Akte binnen achtundvierzig Stunden ab Einlegung der Kassationsbeschwerde.</w:t>
      </w:r>
    </w:p>
    <w:p w14:paraId="161C1547" w14:textId="77777777" w:rsidR="00C039BD" w:rsidRPr="00C039BD" w:rsidRDefault="00C039BD" w:rsidP="00C039BD">
      <w:pPr>
        <w:jc w:val="both"/>
        <w:rPr>
          <w:lang w:val="de-DE"/>
        </w:rPr>
      </w:pPr>
    </w:p>
    <w:p w14:paraId="4E68FCB0" w14:textId="77777777" w:rsidR="00C039BD" w:rsidRPr="00C039BD" w:rsidRDefault="00C039BD" w:rsidP="00C039BD">
      <w:pPr>
        <w:ind w:firstLine="720"/>
        <w:jc w:val="both"/>
        <w:rPr>
          <w:lang w:val="de-DE"/>
        </w:rPr>
      </w:pPr>
      <w:r w:rsidRPr="00C039BD">
        <w:rPr>
          <w:lang w:val="de-DE"/>
        </w:rPr>
        <w:t>§ 3 ­ Die Kassationsbeschwerde gegen eine Entscheidung zur Gewährung einer Strafvollstreckungsmodalität hat aufschiebende Wirkung.</w:t>
      </w:r>
    </w:p>
    <w:p w14:paraId="2CB2D91C" w14:textId="77777777" w:rsidR="00C039BD" w:rsidRPr="00C039BD" w:rsidRDefault="00C039BD" w:rsidP="00C039BD">
      <w:pPr>
        <w:jc w:val="both"/>
        <w:rPr>
          <w:lang w:val="de-DE"/>
        </w:rPr>
      </w:pPr>
    </w:p>
    <w:p w14:paraId="643FD399" w14:textId="77777777" w:rsidR="00C039BD" w:rsidRPr="00C039BD" w:rsidRDefault="00C039BD" w:rsidP="00C039BD">
      <w:pPr>
        <w:ind w:firstLine="720"/>
        <w:jc w:val="both"/>
        <w:rPr>
          <w:lang w:val="de-DE"/>
        </w:rPr>
      </w:pPr>
      <w:r w:rsidRPr="00C039BD">
        <w:rPr>
          <w:lang w:val="de-DE"/>
        </w:rPr>
        <w:t>Der Kassationshof entscheidet binnen dreißig Tagen ab Einlegung der Kassationsbeschwerde; die Vollstreckung der Entscheidung wird während dieser Zeit ausgesetzt.</w:t>
      </w:r>
    </w:p>
    <w:p w14:paraId="7FA578E8" w14:textId="77777777" w:rsidR="00C039BD" w:rsidRPr="00C039BD" w:rsidRDefault="00C039BD" w:rsidP="00C039BD">
      <w:pPr>
        <w:jc w:val="both"/>
        <w:rPr>
          <w:lang w:val="de-DE"/>
        </w:rPr>
      </w:pPr>
    </w:p>
    <w:p w14:paraId="0A1C64CE" w14:textId="77777777" w:rsidR="00C039BD" w:rsidRPr="00C039BD" w:rsidRDefault="00C039BD" w:rsidP="00C039BD">
      <w:pPr>
        <w:jc w:val="both"/>
        <w:rPr>
          <w:lang w:val="de-DE"/>
        </w:rPr>
      </w:pPr>
    </w:p>
    <w:p w14:paraId="7E53E483" w14:textId="77777777" w:rsidR="00C039BD" w:rsidRPr="00C039BD" w:rsidRDefault="00C039BD" w:rsidP="00C039BD">
      <w:pPr>
        <w:ind w:firstLine="720"/>
        <w:jc w:val="both"/>
        <w:rPr>
          <w:lang w:val="de-DE"/>
        </w:rPr>
      </w:pPr>
      <w:r w:rsidRPr="00C039BD">
        <w:rPr>
          <w:b/>
          <w:bCs/>
          <w:lang w:val="de-DE"/>
        </w:rPr>
        <w:t>Art. 29</w:t>
      </w:r>
      <w:r w:rsidRPr="00C039BD">
        <w:rPr>
          <w:b/>
          <w:lang w:val="de-DE"/>
        </w:rPr>
        <w:t xml:space="preserve"> -</w:t>
      </w:r>
      <w:r w:rsidRPr="00C039BD">
        <w:rPr>
          <w:lang w:val="de-DE"/>
        </w:rPr>
        <w:t xml:space="preserve"> Nach einem Kassationsentscheid mit Verweisung entscheidet eine Kammer zum Schutz der Gesellschaft in anderer Besetzung binnen vierzehn Tagen ab der Verkündung dieses Entscheids; die Vollstreckung der Entscheidung wird während dieser Zeit ausgesetzt.</w:t>
      </w:r>
    </w:p>
    <w:p w14:paraId="73725FD6" w14:textId="77777777" w:rsidR="00C039BD" w:rsidRPr="00C039BD" w:rsidRDefault="00C039BD" w:rsidP="001C25CF">
      <w:pPr>
        <w:rPr>
          <w:lang w:val="de-DE"/>
        </w:rPr>
      </w:pPr>
    </w:p>
    <w:p w14:paraId="05D38477" w14:textId="77777777" w:rsidR="00C039BD" w:rsidRPr="00C039BD" w:rsidRDefault="00C039BD" w:rsidP="006251AC">
      <w:pPr>
        <w:rPr>
          <w:lang w:val="de-DE"/>
        </w:rPr>
      </w:pPr>
    </w:p>
    <w:p w14:paraId="4792905D" w14:textId="77777777" w:rsidR="00C039BD" w:rsidRDefault="00C039BD">
      <w:pPr>
        <w:rPr>
          <w:b/>
          <w:lang w:val="de-DE"/>
        </w:rPr>
      </w:pPr>
      <w:r>
        <w:rPr>
          <w:b/>
          <w:lang w:val="de-DE"/>
        </w:rPr>
        <w:br w:type="page"/>
      </w:r>
    </w:p>
    <w:p w14:paraId="1E8D761D" w14:textId="47F2C594" w:rsidR="00C039BD" w:rsidRPr="00C039BD" w:rsidRDefault="00C039BD" w:rsidP="006251AC">
      <w:pPr>
        <w:jc w:val="center"/>
        <w:rPr>
          <w:b/>
          <w:bCs/>
          <w:lang w:val="de-DE"/>
        </w:rPr>
      </w:pPr>
      <w:r w:rsidRPr="00C039BD">
        <w:rPr>
          <w:b/>
          <w:lang w:val="de-DE"/>
        </w:rPr>
        <w:lastRenderedPageBreak/>
        <w:t xml:space="preserve">TITEL 6 - </w:t>
      </w:r>
      <w:r w:rsidRPr="00C039BD">
        <w:rPr>
          <w:b/>
          <w:i/>
          <w:lang w:val="de-DE"/>
        </w:rPr>
        <w:t>Verschiedene Bestimmungen, Abänderungs- und Übergangsbestimmungen</w:t>
      </w:r>
    </w:p>
    <w:p w14:paraId="33F908CF" w14:textId="77777777" w:rsidR="00C039BD" w:rsidRPr="00C039BD" w:rsidRDefault="00C039BD" w:rsidP="001C25CF">
      <w:pPr>
        <w:rPr>
          <w:lang w:val="de-DE"/>
        </w:rPr>
      </w:pPr>
    </w:p>
    <w:p w14:paraId="73D3B19B" w14:textId="77777777" w:rsidR="00C039BD" w:rsidRPr="00C039BD" w:rsidRDefault="00C039BD" w:rsidP="001C25CF">
      <w:pPr>
        <w:rPr>
          <w:lang w:val="de-DE"/>
        </w:rPr>
      </w:pPr>
    </w:p>
    <w:p w14:paraId="1B51814B" w14:textId="77777777" w:rsidR="00C039BD" w:rsidRPr="00C039BD" w:rsidRDefault="00C039BD" w:rsidP="006251AC">
      <w:pPr>
        <w:jc w:val="center"/>
        <w:rPr>
          <w:lang w:val="de-DE"/>
        </w:rPr>
      </w:pPr>
      <w:r w:rsidRPr="00C039BD">
        <w:rPr>
          <w:lang w:val="de-DE"/>
        </w:rPr>
        <w:t xml:space="preserve">KAPITEL 1 - </w:t>
      </w:r>
      <w:r w:rsidRPr="00C039BD">
        <w:rPr>
          <w:i/>
          <w:iCs/>
          <w:lang w:val="de-DE"/>
        </w:rPr>
        <w:t>Verschiedene Bestimmungen</w:t>
      </w:r>
    </w:p>
    <w:p w14:paraId="20D9E8FF" w14:textId="77777777" w:rsidR="00C039BD" w:rsidRPr="00C039BD" w:rsidRDefault="00C039BD" w:rsidP="001C25CF">
      <w:pPr>
        <w:rPr>
          <w:lang w:val="de-DE"/>
        </w:rPr>
      </w:pPr>
    </w:p>
    <w:p w14:paraId="62CC54CD" w14:textId="77777777" w:rsidR="00C039BD" w:rsidRPr="00C039BD" w:rsidRDefault="00C039BD" w:rsidP="001C25CF">
      <w:pPr>
        <w:rPr>
          <w:lang w:val="de-DE"/>
        </w:rPr>
      </w:pPr>
    </w:p>
    <w:p w14:paraId="53DE3854" w14:textId="77777777" w:rsidR="00C039BD" w:rsidRPr="00C039BD" w:rsidRDefault="00C039BD" w:rsidP="00C039BD">
      <w:pPr>
        <w:ind w:firstLine="720"/>
        <w:jc w:val="both"/>
        <w:rPr>
          <w:lang w:val="de-DE"/>
        </w:rPr>
      </w:pPr>
      <w:r w:rsidRPr="00C039BD">
        <w:rPr>
          <w:b/>
          <w:bCs/>
          <w:lang w:val="de-DE"/>
        </w:rPr>
        <w:t>Art. 30</w:t>
      </w:r>
      <w:r w:rsidRPr="00C039BD">
        <w:rPr>
          <w:b/>
          <w:lang w:val="de-DE"/>
        </w:rPr>
        <w:t xml:space="preserve"> -</w:t>
      </w:r>
      <w:r w:rsidRPr="00C039BD">
        <w:rPr>
          <w:lang w:val="de-DE"/>
        </w:rPr>
        <w:t xml:space="preserve"> Die Kammer zum Schutz der Gesellschaft hält sich über den Zustand des Verurteilten auf dem Laufenden und kann sich zu diesem Zweck an den Ort begeben, an dem die Sicherungsmaßnahme zum Schutz der Gesellschaft vollstreckt wird, oder eines oder mehrere ihrer Mitglieder damit beauftragen.</w:t>
      </w:r>
    </w:p>
    <w:p w14:paraId="0F23D206" w14:textId="77777777" w:rsidR="00C039BD" w:rsidRPr="00C039BD" w:rsidRDefault="00C039BD" w:rsidP="00C039BD">
      <w:pPr>
        <w:jc w:val="both"/>
        <w:rPr>
          <w:lang w:val="de-DE"/>
        </w:rPr>
      </w:pPr>
    </w:p>
    <w:p w14:paraId="6C3CEC0C" w14:textId="77777777" w:rsidR="00C039BD" w:rsidRPr="00C039BD" w:rsidRDefault="00C039BD" w:rsidP="00C039BD">
      <w:pPr>
        <w:jc w:val="both"/>
        <w:rPr>
          <w:lang w:val="de-DE"/>
        </w:rPr>
      </w:pPr>
    </w:p>
    <w:p w14:paraId="78386737" w14:textId="77777777" w:rsidR="00C039BD" w:rsidRPr="00C039BD" w:rsidRDefault="00C039BD" w:rsidP="00C039BD">
      <w:pPr>
        <w:ind w:firstLine="720"/>
        <w:jc w:val="both"/>
        <w:rPr>
          <w:lang w:val="de-DE"/>
        </w:rPr>
      </w:pPr>
      <w:r w:rsidRPr="00C039BD">
        <w:rPr>
          <w:b/>
          <w:bCs/>
          <w:lang w:val="de-DE"/>
        </w:rPr>
        <w:t>Art. 31</w:t>
      </w:r>
      <w:r w:rsidRPr="00C039BD">
        <w:rPr>
          <w:b/>
          <w:lang w:val="de-DE"/>
        </w:rPr>
        <w:t xml:space="preserve"> -</w:t>
      </w:r>
      <w:r w:rsidRPr="00C039BD">
        <w:rPr>
          <w:lang w:val="de-DE"/>
        </w:rPr>
        <w:t xml:space="preserve"> Die Bestimmungen über die Verfolgungen in Kriminal- und Korrektionalsachen sind auf die im vorliegenden Gesetz vorgesehenen Verfahren anwendbar, vorbehaltlich der Abweichungen, die das Gesetz festlegt.</w:t>
      </w:r>
    </w:p>
    <w:p w14:paraId="26DCA7B0" w14:textId="77777777" w:rsidR="00C039BD" w:rsidRPr="00C039BD" w:rsidRDefault="00C039BD" w:rsidP="00C039BD">
      <w:pPr>
        <w:jc w:val="both"/>
        <w:rPr>
          <w:lang w:val="de-DE"/>
        </w:rPr>
      </w:pPr>
    </w:p>
    <w:p w14:paraId="7A19C467" w14:textId="77777777" w:rsidR="00C039BD" w:rsidRPr="00C039BD" w:rsidRDefault="00C039BD" w:rsidP="00C039BD">
      <w:pPr>
        <w:jc w:val="both"/>
        <w:rPr>
          <w:lang w:val="de-DE"/>
        </w:rPr>
      </w:pPr>
    </w:p>
    <w:p w14:paraId="4990AFD5" w14:textId="77777777" w:rsidR="00C039BD" w:rsidRPr="00C039BD" w:rsidRDefault="00C039BD" w:rsidP="00C039BD">
      <w:pPr>
        <w:ind w:firstLine="720"/>
        <w:jc w:val="both"/>
        <w:rPr>
          <w:lang w:val="de-DE"/>
        </w:rPr>
      </w:pPr>
      <w:r w:rsidRPr="00C039BD">
        <w:rPr>
          <w:b/>
          <w:bCs/>
          <w:lang w:val="de-DE"/>
        </w:rPr>
        <w:t>Art. 32</w:t>
      </w:r>
      <w:r w:rsidRPr="00C039BD">
        <w:rPr>
          <w:b/>
          <w:lang w:val="de-DE"/>
        </w:rPr>
        <w:t xml:space="preserve"> -</w:t>
      </w:r>
      <w:r w:rsidRPr="00C039BD">
        <w:rPr>
          <w:lang w:val="de-DE"/>
        </w:rPr>
        <w:t xml:space="preserve"> Die in Artikel 3 Nr. 3 Buchstabe </w:t>
      </w:r>
      <w:r w:rsidRPr="00C039BD">
        <w:rPr>
          <w:i/>
          <w:iCs/>
          <w:lang w:val="de-DE"/>
        </w:rPr>
        <w:t>c)</w:t>
      </w:r>
      <w:r w:rsidRPr="00C039BD">
        <w:rPr>
          <w:lang w:val="de-DE"/>
        </w:rPr>
        <w:t xml:space="preserve"> erwähnten Einrichtungen erhalten im Fall der Unterbringung einer Person, der eine Sicherungsmaßnahme zum Schutz der Gesellschaft auferlegt wurde, für die im Rahmen des vorliegenden Gesetzes erbrachten administrativen Tätigkeiten eine Zulage zu Lasten des Haushalts des Föderalstaates. Der König legt den Betrag der Zulage und die Ausführungsmodalitäten fest.</w:t>
      </w:r>
    </w:p>
    <w:p w14:paraId="4EB66781" w14:textId="77777777" w:rsidR="00C039BD" w:rsidRPr="00C039BD" w:rsidRDefault="00C039BD" w:rsidP="00C039BD">
      <w:pPr>
        <w:jc w:val="both"/>
        <w:rPr>
          <w:lang w:val="de-DE"/>
        </w:rPr>
      </w:pPr>
    </w:p>
    <w:p w14:paraId="46AD93A2" w14:textId="77777777" w:rsidR="00C039BD" w:rsidRPr="00C039BD" w:rsidRDefault="00C039BD" w:rsidP="00C039BD">
      <w:pPr>
        <w:ind w:firstLine="720"/>
        <w:jc w:val="both"/>
        <w:rPr>
          <w:lang w:val="de-DE"/>
        </w:rPr>
      </w:pPr>
      <w:r w:rsidRPr="00C039BD">
        <w:rPr>
          <w:lang w:val="de-DE"/>
        </w:rPr>
        <w:t>Der König legt die Art und die Bedingungen für die Übernahme der Kosten, die mit einer Unterbringung in einer in Artikel 3 Nr. 3 Buchstabe </w:t>
      </w:r>
      <w:r w:rsidRPr="00C039BD">
        <w:rPr>
          <w:i/>
          <w:iCs/>
          <w:lang w:val="de-DE"/>
        </w:rPr>
        <w:t>c)</w:t>
      </w:r>
      <w:r w:rsidRPr="00C039BD">
        <w:rPr>
          <w:lang w:val="de-DE"/>
        </w:rPr>
        <w:t xml:space="preserve"> erwähnten Einrichtung in Zusammenhang stehen, durch den Föderalen Öffentlichen Dienst Justiz fest.</w:t>
      </w:r>
    </w:p>
    <w:p w14:paraId="0C058A8B" w14:textId="77777777" w:rsidR="00C039BD" w:rsidRPr="00C039BD" w:rsidRDefault="00C039BD" w:rsidP="00C039BD">
      <w:pPr>
        <w:jc w:val="both"/>
        <w:rPr>
          <w:lang w:val="de-DE"/>
        </w:rPr>
      </w:pPr>
    </w:p>
    <w:p w14:paraId="4BA09E0F" w14:textId="77777777" w:rsidR="00C039BD" w:rsidRPr="00C039BD" w:rsidRDefault="00C039BD" w:rsidP="00C039BD">
      <w:pPr>
        <w:jc w:val="both"/>
        <w:rPr>
          <w:lang w:val="de-DE"/>
        </w:rPr>
      </w:pPr>
    </w:p>
    <w:p w14:paraId="6BDC7BB0" w14:textId="77777777" w:rsidR="00C039BD" w:rsidRPr="00C039BD" w:rsidRDefault="00C039BD" w:rsidP="006251AC">
      <w:pPr>
        <w:jc w:val="center"/>
        <w:rPr>
          <w:lang w:val="de-DE"/>
        </w:rPr>
      </w:pPr>
      <w:r w:rsidRPr="00C039BD">
        <w:rPr>
          <w:lang w:val="de-DE"/>
        </w:rPr>
        <w:t xml:space="preserve">KAPITEL 2 - </w:t>
      </w:r>
      <w:r w:rsidRPr="00C039BD">
        <w:rPr>
          <w:i/>
          <w:lang w:val="de-DE"/>
        </w:rPr>
        <w:t>Abänderungsbestimmungen</w:t>
      </w:r>
    </w:p>
    <w:p w14:paraId="048211C4" w14:textId="77777777" w:rsidR="00C039BD" w:rsidRPr="00C039BD" w:rsidRDefault="00C039BD" w:rsidP="001C25CF">
      <w:pPr>
        <w:rPr>
          <w:lang w:val="de-DE"/>
        </w:rPr>
      </w:pPr>
    </w:p>
    <w:p w14:paraId="0CF04560" w14:textId="77777777" w:rsidR="00C039BD" w:rsidRPr="00C039BD" w:rsidRDefault="00C039BD" w:rsidP="006251AC">
      <w:pPr>
        <w:rPr>
          <w:lang w:val="de-DE"/>
        </w:rPr>
      </w:pPr>
    </w:p>
    <w:p w14:paraId="78A23E0D" w14:textId="77777777" w:rsidR="00C039BD" w:rsidRPr="00C039BD" w:rsidRDefault="00C039BD" w:rsidP="006251AC">
      <w:pPr>
        <w:jc w:val="center"/>
        <w:rPr>
          <w:lang w:val="de-DE"/>
        </w:rPr>
      </w:pPr>
      <w:r w:rsidRPr="00C039BD">
        <w:rPr>
          <w:i/>
          <w:lang w:val="de-DE"/>
        </w:rPr>
        <w:t>Abschnitt 1 -</w:t>
      </w:r>
      <w:r w:rsidRPr="00C039BD">
        <w:rPr>
          <w:lang w:val="de-DE"/>
        </w:rPr>
        <w:t xml:space="preserve"> Abänderung des Strafgesetzbuches</w:t>
      </w:r>
    </w:p>
    <w:p w14:paraId="0333722F" w14:textId="77777777" w:rsidR="00C039BD" w:rsidRPr="00C039BD" w:rsidRDefault="00C039BD" w:rsidP="001C25CF">
      <w:pPr>
        <w:rPr>
          <w:lang w:val="de-DE"/>
        </w:rPr>
      </w:pPr>
    </w:p>
    <w:p w14:paraId="67B0397B" w14:textId="77777777" w:rsidR="00C039BD" w:rsidRPr="00C039BD" w:rsidRDefault="00C039BD" w:rsidP="001C25CF">
      <w:pPr>
        <w:rPr>
          <w:lang w:val="de-DE"/>
        </w:rPr>
      </w:pPr>
    </w:p>
    <w:p w14:paraId="6E9A1DAB" w14:textId="7638A615" w:rsidR="00C039BD" w:rsidRPr="00C039BD" w:rsidRDefault="00C039BD" w:rsidP="00C039BD">
      <w:pPr>
        <w:ind w:firstLine="720"/>
        <w:jc w:val="both"/>
        <w:rPr>
          <w:lang w:val="de-DE"/>
        </w:rPr>
      </w:pPr>
      <w:r w:rsidRPr="00C039BD">
        <w:rPr>
          <w:b/>
          <w:bCs/>
          <w:lang w:val="de-DE"/>
        </w:rPr>
        <w:t>Art. 33</w:t>
      </w:r>
      <w:r w:rsidRPr="00C039BD">
        <w:rPr>
          <w:b/>
          <w:lang w:val="de-DE"/>
        </w:rPr>
        <w:t xml:space="preserve"> -</w:t>
      </w:r>
      <w:r w:rsidRPr="00C039BD">
        <w:rPr>
          <w:lang w:val="de-DE"/>
        </w:rPr>
        <w:t xml:space="preserve"> In Artikel 34</w:t>
      </w:r>
      <w:r w:rsidRPr="00C039BD">
        <w:rPr>
          <w:i/>
          <w:iCs/>
          <w:lang w:val="de-DE"/>
        </w:rPr>
        <w:t>ter</w:t>
      </w:r>
      <w:r w:rsidRPr="00C039BD">
        <w:rPr>
          <w:lang w:val="de-DE"/>
        </w:rPr>
        <w:t xml:space="preserve"> Nr. 3 des Strafgesetzbuches, eingefügt durch das Gesetz vom 26. April 2007 und zuletzt abgeändert durch das Gesetz vom 21. März 2022, werden zwischen den Wörtern "417/2 Absatz 3 Nr. 2" und den Wörtern "und 428 § 5" die Wörter "</w:t>
      </w:r>
      <w:r w:rsidR="00B50918">
        <w:rPr>
          <w:lang w:val="de-DE"/>
        </w:rPr>
        <w:t xml:space="preserve">, </w:t>
      </w:r>
      <w:r w:rsidRPr="00C039BD">
        <w:rPr>
          <w:lang w:val="de-DE"/>
        </w:rPr>
        <w:t>417/16 Absatz 2 fünfter Gedankenstrich, 417/17 Absatz 2 fünfter Gedankenstrich, 417/18 Absatz 2 fünfter Gedankenstrich" eingefügt.</w:t>
      </w:r>
    </w:p>
    <w:p w14:paraId="29710EE0" w14:textId="77777777" w:rsidR="00C039BD" w:rsidRPr="00C039BD" w:rsidRDefault="00C039BD" w:rsidP="001C25CF">
      <w:pPr>
        <w:rPr>
          <w:lang w:val="de-DE"/>
        </w:rPr>
      </w:pPr>
    </w:p>
    <w:p w14:paraId="715474A0" w14:textId="77777777" w:rsidR="00C039BD" w:rsidRPr="00C039BD" w:rsidRDefault="00C039BD" w:rsidP="001C25CF">
      <w:pPr>
        <w:rPr>
          <w:lang w:val="de-DE"/>
        </w:rPr>
      </w:pPr>
    </w:p>
    <w:p w14:paraId="500B0261" w14:textId="77777777" w:rsidR="00C039BD" w:rsidRPr="00C039BD" w:rsidRDefault="00C039BD" w:rsidP="00BD21BB">
      <w:pPr>
        <w:jc w:val="center"/>
        <w:rPr>
          <w:lang w:val="de-DE"/>
        </w:rPr>
      </w:pPr>
      <w:r w:rsidRPr="00C039BD">
        <w:rPr>
          <w:i/>
          <w:iCs/>
          <w:lang w:val="de-DE"/>
        </w:rPr>
        <w:t>Abschnitt 2</w:t>
      </w:r>
      <w:r w:rsidRPr="00C039BD">
        <w:rPr>
          <w:lang w:val="de-DE"/>
        </w:rPr>
        <w:t> - Abänderung des Strafprozessgesetzbuches</w:t>
      </w:r>
    </w:p>
    <w:p w14:paraId="51671E93" w14:textId="77777777" w:rsidR="00C039BD" w:rsidRPr="00C039BD" w:rsidRDefault="00C039BD" w:rsidP="001C25CF">
      <w:pPr>
        <w:rPr>
          <w:lang w:val="de-DE"/>
        </w:rPr>
      </w:pPr>
    </w:p>
    <w:p w14:paraId="7C0CD759" w14:textId="77777777" w:rsidR="00C039BD" w:rsidRPr="00C039BD" w:rsidRDefault="00C039BD" w:rsidP="001C25CF">
      <w:pPr>
        <w:rPr>
          <w:lang w:val="de-DE"/>
        </w:rPr>
      </w:pPr>
    </w:p>
    <w:p w14:paraId="13AE6B65" w14:textId="77777777" w:rsidR="00C039BD" w:rsidRPr="00C039BD" w:rsidRDefault="00C039BD" w:rsidP="00C039BD">
      <w:pPr>
        <w:ind w:firstLine="720"/>
        <w:jc w:val="both"/>
        <w:rPr>
          <w:lang w:val="de-DE"/>
        </w:rPr>
      </w:pPr>
      <w:r w:rsidRPr="00C039BD">
        <w:rPr>
          <w:b/>
          <w:bCs/>
          <w:lang w:val="de-DE"/>
        </w:rPr>
        <w:t>Art. 34</w:t>
      </w:r>
      <w:r w:rsidRPr="00C039BD">
        <w:rPr>
          <w:b/>
          <w:lang w:val="de-DE"/>
        </w:rPr>
        <w:t xml:space="preserve"> -</w:t>
      </w:r>
      <w:r w:rsidRPr="00C039BD">
        <w:rPr>
          <w:lang w:val="de-DE"/>
        </w:rPr>
        <w:t xml:space="preserve"> In Artikel 590 des Strafprozessgesetzbuches, wieder aufgenommen durch das Gesetz vom 8. August 1997 und zuletzt abgeändert durch das Gesetz vom 18. März 2018, wird Nr. 4 durch folgende Wörter ergänzt: "sowie Entscheidungen zur Auferlegung einer Sicherungsmaßnahme zum Schutz der Gesellschaft, Entscheidungen zur Freiheitsentziehung, die in Anwendung von Artikel 13 des Gesetzes vom 29. Februar 2024 zur Einführung einer Sicherungsmaßnahme zum Schutz der Gesellschaft getroffen werden, und Entscheidungen zur </w:t>
      </w:r>
      <w:r w:rsidRPr="00C039BD">
        <w:rPr>
          <w:lang w:val="de-DE"/>
        </w:rPr>
        <w:lastRenderedPageBreak/>
        <w:t>Gewährung oder zum Widerruf der probeweisen Freilassung oder der vorzeitigen Freilassung im Hinblick auf die Ausweisung aus dem Staatsgebiet oder die Übergabe und zur Gewährung der endgültigen Freilassung, die in Anwendung dieses Gesetzes getroffen werden".</w:t>
      </w:r>
    </w:p>
    <w:p w14:paraId="255AB11F" w14:textId="77777777" w:rsidR="00C039BD" w:rsidRPr="00C039BD" w:rsidRDefault="00C039BD" w:rsidP="001C25CF">
      <w:pPr>
        <w:rPr>
          <w:lang w:val="de-DE"/>
        </w:rPr>
      </w:pPr>
    </w:p>
    <w:p w14:paraId="2349CB47" w14:textId="77777777" w:rsidR="00C039BD" w:rsidRPr="00C039BD" w:rsidRDefault="00C039BD" w:rsidP="001C25CF">
      <w:pPr>
        <w:rPr>
          <w:lang w:val="de-DE"/>
        </w:rPr>
      </w:pPr>
    </w:p>
    <w:p w14:paraId="6108348A" w14:textId="77777777" w:rsidR="00C039BD" w:rsidRPr="00C039BD" w:rsidRDefault="00C039BD" w:rsidP="00BD21BB">
      <w:pPr>
        <w:jc w:val="center"/>
        <w:rPr>
          <w:lang w:val="de-DE"/>
        </w:rPr>
      </w:pPr>
      <w:r w:rsidRPr="00C039BD">
        <w:rPr>
          <w:i/>
          <w:iCs/>
          <w:lang w:val="de-DE"/>
        </w:rPr>
        <w:t>Abschnitt 3</w:t>
      </w:r>
      <w:r w:rsidRPr="00C039BD">
        <w:rPr>
          <w:lang w:val="de-DE"/>
        </w:rPr>
        <w:t> - Abänderung des Gesetzes vom 15. Juni 1935 über den Sprachengebrauch in Gerichtsangelegenheiten</w:t>
      </w:r>
    </w:p>
    <w:p w14:paraId="12D4727E" w14:textId="77777777" w:rsidR="00C039BD" w:rsidRPr="00C039BD" w:rsidRDefault="00C039BD" w:rsidP="001C25CF">
      <w:pPr>
        <w:rPr>
          <w:lang w:val="de-DE"/>
        </w:rPr>
      </w:pPr>
    </w:p>
    <w:p w14:paraId="7B3915E0" w14:textId="77777777" w:rsidR="00C039BD" w:rsidRPr="00C039BD" w:rsidRDefault="00C039BD" w:rsidP="001C25CF">
      <w:pPr>
        <w:rPr>
          <w:lang w:val="de-DE"/>
        </w:rPr>
      </w:pPr>
    </w:p>
    <w:p w14:paraId="580924DD" w14:textId="77777777" w:rsidR="00C039BD" w:rsidRPr="00C039BD" w:rsidRDefault="00C039BD" w:rsidP="00C039BD">
      <w:pPr>
        <w:ind w:firstLine="720"/>
        <w:jc w:val="both"/>
        <w:rPr>
          <w:lang w:val="de-DE"/>
        </w:rPr>
      </w:pPr>
      <w:r w:rsidRPr="00C039BD">
        <w:rPr>
          <w:b/>
          <w:bCs/>
          <w:lang w:val="de-DE"/>
        </w:rPr>
        <w:t>Art. 35</w:t>
      </w:r>
      <w:r w:rsidRPr="00C039BD">
        <w:rPr>
          <w:b/>
          <w:lang w:val="de-DE"/>
        </w:rPr>
        <w:t xml:space="preserve"> -</w:t>
      </w:r>
      <w:r w:rsidRPr="00C039BD">
        <w:rPr>
          <w:lang w:val="de-DE"/>
        </w:rPr>
        <w:t xml:space="preserve"> In Artikel 23</w:t>
      </w:r>
      <w:r w:rsidRPr="00C039BD">
        <w:rPr>
          <w:i/>
          <w:iCs/>
          <w:lang w:val="de-DE"/>
        </w:rPr>
        <w:t>bis</w:t>
      </w:r>
      <w:r w:rsidRPr="00C039BD">
        <w:rPr>
          <w:lang w:val="de-DE"/>
        </w:rPr>
        <w:t xml:space="preserve"> Absatz 4 des Gesetzes vom 15. Juni 1935 über den Sprachengebrauch in Gerichtsangelegenheiten, eingefügt durch das Gesetz vom 17. Mai 2006 und zuletzt abgeändert durch das Gesetz vom 5. Mai 2014, werden zwischen den Wörtern "oder in Artikel 3 Nr. 9 des Gesetzes vom 5. Mai 2014 über die Internierung" und dem Wort "definiert" die Wörter "oder in Artikel 3 Nr. 8 des Gesetzes vom 29. Februar 2024 zur Einführung einer Sicherungsmaßnahme zum Schutz der Gesellschaft" eingefügt.</w:t>
      </w:r>
    </w:p>
    <w:p w14:paraId="71D8211A" w14:textId="77777777" w:rsidR="00C039BD" w:rsidRPr="00C039BD" w:rsidRDefault="00C039BD" w:rsidP="00C039BD">
      <w:pPr>
        <w:jc w:val="both"/>
        <w:rPr>
          <w:lang w:val="de-DE"/>
        </w:rPr>
      </w:pPr>
    </w:p>
    <w:p w14:paraId="0B7AD517" w14:textId="77777777" w:rsidR="00C039BD" w:rsidRPr="00C039BD" w:rsidRDefault="00C039BD" w:rsidP="00C039BD">
      <w:pPr>
        <w:jc w:val="both"/>
        <w:rPr>
          <w:lang w:val="de-DE"/>
        </w:rPr>
      </w:pPr>
    </w:p>
    <w:p w14:paraId="024D838A" w14:textId="77777777" w:rsidR="00C039BD" w:rsidRPr="00C039BD" w:rsidRDefault="00C039BD" w:rsidP="00C039BD">
      <w:pPr>
        <w:jc w:val="both"/>
        <w:rPr>
          <w:lang w:val="de-DE"/>
        </w:rPr>
      </w:pPr>
      <w:r w:rsidRPr="00C039BD">
        <w:rPr>
          <w:i/>
          <w:iCs/>
          <w:lang w:val="de-DE"/>
        </w:rPr>
        <w:t>Abschnitt 4</w:t>
      </w:r>
      <w:r w:rsidRPr="00C039BD">
        <w:rPr>
          <w:lang w:val="de-DE"/>
        </w:rPr>
        <w:t> - Abänderungen des Gesetzes vom 23. Mai 1990 über die zwischenstaatliche Überstellung von verurteilten Personen, die Übernahme und Übertragung der Aufsicht von bedingt verurteilten oder bedingt freigelassenen Personen und die Übernahme und Übertragung der Vollstreckung von Freiheitsstrafen und freiheitsentziehenden Maßnahmen</w:t>
      </w:r>
    </w:p>
    <w:p w14:paraId="72BBF0BD" w14:textId="77777777" w:rsidR="00C039BD" w:rsidRPr="00C039BD" w:rsidRDefault="00C039BD" w:rsidP="00C039BD">
      <w:pPr>
        <w:jc w:val="both"/>
        <w:rPr>
          <w:lang w:val="de-DE"/>
        </w:rPr>
      </w:pPr>
    </w:p>
    <w:p w14:paraId="2F0F77ED" w14:textId="77777777" w:rsidR="00C039BD" w:rsidRPr="00C039BD" w:rsidRDefault="00C039BD" w:rsidP="00C039BD">
      <w:pPr>
        <w:jc w:val="both"/>
        <w:rPr>
          <w:lang w:val="de-DE"/>
        </w:rPr>
      </w:pPr>
    </w:p>
    <w:p w14:paraId="7F7893D7" w14:textId="77777777" w:rsidR="00C039BD" w:rsidRPr="00C039BD" w:rsidRDefault="00C039BD" w:rsidP="00C039BD">
      <w:pPr>
        <w:ind w:firstLine="720"/>
        <w:jc w:val="both"/>
        <w:rPr>
          <w:lang w:val="de-DE"/>
        </w:rPr>
      </w:pPr>
      <w:r w:rsidRPr="00C039BD">
        <w:rPr>
          <w:b/>
          <w:bCs/>
          <w:lang w:val="de-DE"/>
        </w:rPr>
        <w:t>Art. 36</w:t>
      </w:r>
      <w:r w:rsidRPr="00C039BD">
        <w:rPr>
          <w:b/>
          <w:lang w:val="de-DE"/>
        </w:rPr>
        <w:t xml:space="preserve"> -</w:t>
      </w:r>
      <w:r w:rsidRPr="00C039BD">
        <w:rPr>
          <w:lang w:val="de-DE"/>
        </w:rPr>
        <w:t xml:space="preserve"> In Artikel 8 des Gesetzes vom 23. Mai 1990 über die zwischenstaatliche Überstellung von verurteilten Personen, die Übernahme und Übertragung der Aufsicht von bedingt verurteilten oder bedingt freigelassenen Personen und die Übernahme und Übertragung der Vollstreckung von Freiheitsstrafen und freiheitsentziehenden Maßnahmen, zuletzt abgeändert durch das Gesetz vom 5. Mai 2005, selbst abgeändert durch das Gesetz vom 4. Mai 2016, werden in Absatz 2 die Wörter "der in Titel III Kapitel II des Gesetzes vom 5. Mai 2014 über die Internierung erwähnten Maßnahme entspricht" durch die Wörter "der Maßnahme entspricht, die in Titel 3 Kapitel 2 des Gesetzes vom 5. Mai 2014 über die Internierung und in Titel 3 Kapitel 2 des Gesetzes vom 29. Februar 2024 zur Einführung einer Sicherungsmaßnahme zum Schutz der Gesellschaft vorgesehen ist" ersetzt.</w:t>
      </w:r>
    </w:p>
    <w:p w14:paraId="4FCC89A7" w14:textId="77777777" w:rsidR="00C039BD" w:rsidRPr="00C039BD" w:rsidRDefault="00C039BD" w:rsidP="00C039BD">
      <w:pPr>
        <w:jc w:val="both"/>
        <w:rPr>
          <w:lang w:val="de-DE"/>
        </w:rPr>
      </w:pPr>
    </w:p>
    <w:p w14:paraId="74C9B0E5" w14:textId="77777777" w:rsidR="00C039BD" w:rsidRPr="00C039BD" w:rsidRDefault="00C039BD" w:rsidP="00C039BD">
      <w:pPr>
        <w:jc w:val="both"/>
        <w:rPr>
          <w:lang w:val="de-DE"/>
        </w:rPr>
      </w:pPr>
    </w:p>
    <w:p w14:paraId="78942A3D" w14:textId="77777777" w:rsidR="00C039BD" w:rsidRPr="00C039BD" w:rsidRDefault="00C039BD" w:rsidP="00C039BD">
      <w:pPr>
        <w:ind w:firstLine="720"/>
        <w:jc w:val="both"/>
        <w:rPr>
          <w:lang w:val="de-DE"/>
        </w:rPr>
      </w:pPr>
      <w:r w:rsidRPr="00C039BD">
        <w:rPr>
          <w:b/>
          <w:bCs/>
          <w:lang w:val="de-DE"/>
        </w:rPr>
        <w:t>Art. 37</w:t>
      </w:r>
      <w:r w:rsidRPr="00C039BD">
        <w:rPr>
          <w:b/>
          <w:lang w:val="de-DE"/>
        </w:rPr>
        <w:t xml:space="preserve"> -</w:t>
      </w:r>
      <w:r w:rsidRPr="00C039BD">
        <w:rPr>
          <w:lang w:val="de-DE"/>
        </w:rPr>
        <w:t xml:space="preserve"> In Artikel 9 desselben Gesetzes, ersetzt durch das Gesetz vom 5. Mai 2014, selbst abgeändert durch das Gesetz vom 4. Mai 2016, werden die Wörter "der in Titel III Kapitel II des Gesetzes vom 5. Mai 2014 über die Internierung vorgesehenen Maßnahme" durch die Wörter "der Maßnahme, die in Titel 3 Kapitel 2 des Gesetzes vom 5. Mai 2014 über die Internierung und in Titel 3 Kapitel 2 des Gesetzes vom 29. Februar 2024 zur Einführung einer Sicherungsmaßnahme zum Schutz der Gesellschaft vorgesehen ist" ersetzt.</w:t>
      </w:r>
    </w:p>
    <w:p w14:paraId="67255979" w14:textId="77777777" w:rsidR="00C039BD" w:rsidRPr="00C039BD" w:rsidRDefault="00C039BD" w:rsidP="00C039BD">
      <w:pPr>
        <w:jc w:val="both"/>
        <w:rPr>
          <w:lang w:val="de-DE"/>
        </w:rPr>
      </w:pPr>
    </w:p>
    <w:p w14:paraId="1EE665C7" w14:textId="77777777" w:rsidR="00C039BD" w:rsidRPr="00C039BD" w:rsidRDefault="00C039BD" w:rsidP="001C25CF">
      <w:pPr>
        <w:rPr>
          <w:lang w:val="de-DE"/>
        </w:rPr>
      </w:pPr>
    </w:p>
    <w:p w14:paraId="68B7D36C" w14:textId="77777777" w:rsidR="00C039BD" w:rsidRDefault="00C039BD">
      <w:pPr>
        <w:rPr>
          <w:i/>
          <w:iCs/>
          <w:lang w:val="de-DE"/>
        </w:rPr>
      </w:pPr>
      <w:r>
        <w:rPr>
          <w:i/>
          <w:iCs/>
          <w:lang w:val="de-DE"/>
        </w:rPr>
        <w:br w:type="page"/>
      </w:r>
    </w:p>
    <w:p w14:paraId="07DB4F93" w14:textId="2EEA2C72" w:rsidR="00C039BD" w:rsidRPr="00C039BD" w:rsidRDefault="00C039BD" w:rsidP="00BD21BB">
      <w:pPr>
        <w:jc w:val="center"/>
        <w:rPr>
          <w:lang w:val="de-DE"/>
        </w:rPr>
      </w:pPr>
      <w:r w:rsidRPr="00C039BD">
        <w:rPr>
          <w:i/>
          <w:iCs/>
          <w:lang w:val="de-DE"/>
        </w:rPr>
        <w:lastRenderedPageBreak/>
        <w:t>Abschnitt 5</w:t>
      </w:r>
      <w:r w:rsidRPr="00C039BD">
        <w:rPr>
          <w:lang w:val="de-DE"/>
        </w:rPr>
        <w:t> - Abänderung des Gesetzes vom 5. August 1992 über das Polizeiamt</w:t>
      </w:r>
    </w:p>
    <w:p w14:paraId="03886A6F" w14:textId="77777777" w:rsidR="00C039BD" w:rsidRPr="00C039BD" w:rsidRDefault="00C039BD" w:rsidP="001C25CF">
      <w:pPr>
        <w:rPr>
          <w:lang w:val="de-DE"/>
        </w:rPr>
      </w:pPr>
    </w:p>
    <w:p w14:paraId="2367E85C" w14:textId="77777777" w:rsidR="00C039BD" w:rsidRPr="00C039BD" w:rsidRDefault="00C039BD" w:rsidP="001C25CF">
      <w:pPr>
        <w:rPr>
          <w:lang w:val="de-DE"/>
        </w:rPr>
      </w:pPr>
    </w:p>
    <w:p w14:paraId="6449E890" w14:textId="77777777" w:rsidR="00C039BD" w:rsidRPr="00C039BD" w:rsidRDefault="00C039BD" w:rsidP="00C039BD">
      <w:pPr>
        <w:ind w:firstLine="720"/>
        <w:jc w:val="both"/>
        <w:rPr>
          <w:lang w:val="de-DE"/>
        </w:rPr>
      </w:pPr>
      <w:r w:rsidRPr="00C039BD">
        <w:rPr>
          <w:b/>
          <w:bCs/>
          <w:lang w:val="de-DE"/>
        </w:rPr>
        <w:t>Art. 38</w:t>
      </w:r>
      <w:r w:rsidRPr="00C039BD">
        <w:rPr>
          <w:b/>
          <w:lang w:val="de-DE"/>
        </w:rPr>
        <w:t xml:space="preserve"> -</w:t>
      </w:r>
      <w:r w:rsidRPr="00C039BD">
        <w:rPr>
          <w:lang w:val="de-DE"/>
        </w:rPr>
        <w:t xml:space="preserve"> Artikel 19 des Gesetzes vom 5. August 1992 über das Polizeiamt, zuletzt abgeändert durch das Gesetz vom 5. Mai 2014, wird wie folgt abgeändert:</w:t>
      </w:r>
    </w:p>
    <w:p w14:paraId="026BBFAC" w14:textId="77777777" w:rsidR="00C039BD" w:rsidRPr="00C039BD" w:rsidRDefault="00C039BD" w:rsidP="00C039BD">
      <w:pPr>
        <w:jc w:val="both"/>
        <w:rPr>
          <w:lang w:val="de-DE"/>
        </w:rPr>
      </w:pPr>
    </w:p>
    <w:p w14:paraId="7AA4D76A" w14:textId="77777777" w:rsidR="00C039BD" w:rsidRPr="00C039BD" w:rsidRDefault="00C039BD" w:rsidP="00C039BD">
      <w:pPr>
        <w:ind w:firstLine="720"/>
        <w:jc w:val="both"/>
        <w:rPr>
          <w:lang w:val="de-DE"/>
        </w:rPr>
      </w:pPr>
      <w:r w:rsidRPr="00C039BD">
        <w:rPr>
          <w:lang w:val="de-DE"/>
        </w:rPr>
        <w:t>1. In Absatz 1 wird der erste Satz durch die Wörter ", sowie zu einer Sicherungsmaßnahme zum Schutz der Gesellschaft Verurteilte, denen gemäß dem Gesetz vom 29. Februar 2024 zur Einführung einer Sicherungsmaßnahme zum Schutz der Gesellschaft eine Vollstreckungsmodalität gewährt wurde" ergänzt.</w:t>
      </w:r>
    </w:p>
    <w:p w14:paraId="20E8E49D" w14:textId="77777777" w:rsidR="00C039BD" w:rsidRPr="00C039BD" w:rsidRDefault="00C039BD" w:rsidP="00C039BD">
      <w:pPr>
        <w:jc w:val="both"/>
        <w:rPr>
          <w:lang w:val="de-DE"/>
        </w:rPr>
      </w:pPr>
    </w:p>
    <w:p w14:paraId="21972331" w14:textId="77777777" w:rsidR="00C039BD" w:rsidRPr="00C039BD" w:rsidRDefault="00C039BD" w:rsidP="00C039BD">
      <w:pPr>
        <w:ind w:firstLine="720"/>
        <w:jc w:val="both"/>
        <w:rPr>
          <w:lang w:val="de-DE"/>
        </w:rPr>
      </w:pPr>
      <w:r w:rsidRPr="00C039BD">
        <w:rPr>
          <w:lang w:val="de-DE"/>
        </w:rPr>
        <w:t>2. In Absatz 2 werden zwischen den Wörtern "flüchtige Internierte" und den Wörtern ", setzen den Prokurator des Königs sofort davon in Kenntnis" die Wörter "und zu einer Sicherungsmaßnahme zum Schutz der Gesellschaft Verurteilte" eingefügt.</w:t>
      </w:r>
    </w:p>
    <w:p w14:paraId="3E2DE591" w14:textId="77777777" w:rsidR="00C039BD" w:rsidRPr="00C039BD" w:rsidRDefault="00C039BD" w:rsidP="00C039BD">
      <w:pPr>
        <w:jc w:val="both"/>
        <w:rPr>
          <w:lang w:val="de-DE"/>
        </w:rPr>
      </w:pPr>
    </w:p>
    <w:p w14:paraId="29B65420" w14:textId="68DBC263" w:rsidR="00C039BD" w:rsidRPr="00C039BD" w:rsidRDefault="00C039BD">
      <w:pPr>
        <w:rPr>
          <w:i/>
          <w:lang w:val="de-DE"/>
        </w:rPr>
      </w:pPr>
    </w:p>
    <w:p w14:paraId="52C60E7E" w14:textId="77777777" w:rsidR="00C039BD" w:rsidRPr="00C039BD" w:rsidRDefault="00C039BD" w:rsidP="00BD21BB">
      <w:pPr>
        <w:jc w:val="center"/>
        <w:rPr>
          <w:lang w:val="de-DE"/>
        </w:rPr>
      </w:pPr>
      <w:r w:rsidRPr="00C039BD">
        <w:rPr>
          <w:i/>
          <w:lang w:val="de-DE"/>
        </w:rPr>
        <w:t>Abschnitt 6 -</w:t>
      </w:r>
      <w:r w:rsidRPr="00C039BD">
        <w:rPr>
          <w:lang w:val="de-DE"/>
        </w:rPr>
        <w:t xml:space="preserve"> Abänderung des Gesetzes vom 8. Juni 2006 zur Regelung der wirtschaftlichen und individuellen Tätigkeiten mit Waffen</w:t>
      </w:r>
    </w:p>
    <w:p w14:paraId="1326D177" w14:textId="77777777" w:rsidR="00C039BD" w:rsidRPr="00C039BD" w:rsidRDefault="00C039BD" w:rsidP="001C25CF">
      <w:pPr>
        <w:rPr>
          <w:lang w:val="de-DE"/>
        </w:rPr>
      </w:pPr>
    </w:p>
    <w:p w14:paraId="533E85F7" w14:textId="77777777" w:rsidR="00C039BD" w:rsidRPr="00C039BD" w:rsidRDefault="00C039BD" w:rsidP="001C25CF">
      <w:pPr>
        <w:rPr>
          <w:lang w:val="de-DE"/>
        </w:rPr>
      </w:pPr>
    </w:p>
    <w:p w14:paraId="20A6365D" w14:textId="77777777" w:rsidR="00C039BD" w:rsidRPr="00C039BD" w:rsidRDefault="00C039BD" w:rsidP="00C039BD">
      <w:pPr>
        <w:ind w:firstLine="720"/>
        <w:jc w:val="both"/>
        <w:rPr>
          <w:lang w:val="de-DE"/>
        </w:rPr>
      </w:pPr>
      <w:r w:rsidRPr="00C039BD">
        <w:rPr>
          <w:b/>
          <w:bCs/>
          <w:lang w:val="de-DE"/>
        </w:rPr>
        <w:t>Art. 39</w:t>
      </w:r>
      <w:r w:rsidRPr="00C039BD">
        <w:rPr>
          <w:b/>
          <w:lang w:val="de-DE"/>
        </w:rPr>
        <w:t xml:space="preserve"> -</w:t>
      </w:r>
      <w:r w:rsidRPr="00C039BD">
        <w:rPr>
          <w:lang w:val="de-DE"/>
        </w:rPr>
        <w:t xml:space="preserve"> Artikel 5 § 4 des Gesetzes vom 8. Juni 2006 zur Regelung der wirtschaftlichen und individuellen Tätigkeiten mit Waffen, zuletzt abgeändert durch das Gesetz vom 7. Januar 2018, wird wie folgt abgeändert:</w:t>
      </w:r>
    </w:p>
    <w:p w14:paraId="23805B43" w14:textId="77777777" w:rsidR="00C039BD" w:rsidRPr="00C039BD" w:rsidRDefault="00C039BD" w:rsidP="00C039BD">
      <w:pPr>
        <w:jc w:val="both"/>
        <w:rPr>
          <w:lang w:val="de-DE"/>
        </w:rPr>
      </w:pPr>
    </w:p>
    <w:p w14:paraId="0E39EC24" w14:textId="77777777" w:rsidR="00C039BD" w:rsidRPr="00C039BD" w:rsidRDefault="00C039BD" w:rsidP="00C039BD">
      <w:pPr>
        <w:ind w:firstLine="720"/>
        <w:jc w:val="both"/>
        <w:rPr>
          <w:lang w:val="de-DE"/>
        </w:rPr>
      </w:pPr>
      <w:r w:rsidRPr="00C039BD">
        <w:rPr>
          <w:lang w:val="de-DE"/>
        </w:rPr>
        <w:t>1. In Nr. 1 werden zwischen den Wörtern "interniert worden sind" und den Wörtern "oder die Gegenstand" die Wörter ", Personen, denen gegenüber eine Sicherungsmaßnahme zum Schutz der Gesellschaft vollstreckt wird" eingefügt.</w:t>
      </w:r>
    </w:p>
    <w:p w14:paraId="5F24C98A" w14:textId="77777777" w:rsidR="00C039BD" w:rsidRPr="00C039BD" w:rsidRDefault="00C039BD" w:rsidP="00C039BD">
      <w:pPr>
        <w:jc w:val="both"/>
        <w:rPr>
          <w:lang w:val="de-DE"/>
        </w:rPr>
      </w:pPr>
    </w:p>
    <w:p w14:paraId="21549045" w14:textId="77777777" w:rsidR="00C039BD" w:rsidRPr="00C039BD" w:rsidRDefault="00C039BD" w:rsidP="00C039BD">
      <w:pPr>
        <w:ind w:firstLine="720"/>
        <w:jc w:val="both"/>
        <w:rPr>
          <w:lang w:val="de-DE"/>
        </w:rPr>
      </w:pPr>
      <w:r w:rsidRPr="00C039BD">
        <w:rPr>
          <w:lang w:val="de-DE"/>
        </w:rPr>
        <w:t>2. In Nr. 4 Buchstabe </w:t>
      </w:r>
      <w:r w:rsidRPr="00C039BD">
        <w:rPr>
          <w:i/>
          <w:iCs/>
          <w:lang w:val="de-DE"/>
        </w:rPr>
        <w:t>b)</w:t>
      </w:r>
      <w:r w:rsidRPr="00C039BD">
        <w:rPr>
          <w:lang w:val="de-DE"/>
        </w:rPr>
        <w:t xml:space="preserve"> werden zwischen den Wörtern "die einer Internierung entspricht," und den Wörtern "oder Gegenstand" die Wörter "Gegenstand einer Sicherungsmaßnahme zum Schutz der Gesellschaft" eingefügt.</w:t>
      </w:r>
    </w:p>
    <w:p w14:paraId="442F7870" w14:textId="77777777" w:rsidR="00C039BD" w:rsidRPr="00C039BD" w:rsidRDefault="00C039BD" w:rsidP="001C25CF">
      <w:pPr>
        <w:rPr>
          <w:lang w:val="de-DE"/>
        </w:rPr>
      </w:pPr>
    </w:p>
    <w:p w14:paraId="6C2C4491" w14:textId="77777777" w:rsidR="00C039BD" w:rsidRPr="00C039BD" w:rsidRDefault="00C039BD" w:rsidP="001C25CF">
      <w:pPr>
        <w:rPr>
          <w:lang w:val="de-DE"/>
        </w:rPr>
      </w:pPr>
    </w:p>
    <w:p w14:paraId="794F4D62" w14:textId="77777777" w:rsidR="00C039BD" w:rsidRPr="00C039BD" w:rsidRDefault="00C039BD" w:rsidP="00F20F25">
      <w:pPr>
        <w:jc w:val="center"/>
        <w:rPr>
          <w:lang w:val="de-DE"/>
        </w:rPr>
      </w:pPr>
      <w:r w:rsidRPr="00C039BD">
        <w:rPr>
          <w:lang w:val="de-DE"/>
        </w:rPr>
        <w:t xml:space="preserve">KAPITEL 4 - </w:t>
      </w:r>
      <w:r w:rsidRPr="00C039BD">
        <w:rPr>
          <w:i/>
          <w:lang w:val="de-DE"/>
        </w:rPr>
        <w:t>Übergangsbestimmung</w:t>
      </w:r>
    </w:p>
    <w:p w14:paraId="72589937" w14:textId="77777777" w:rsidR="00C039BD" w:rsidRPr="00C039BD" w:rsidRDefault="00C039BD" w:rsidP="001C25CF">
      <w:pPr>
        <w:rPr>
          <w:lang w:val="de-DE"/>
        </w:rPr>
      </w:pPr>
    </w:p>
    <w:p w14:paraId="4BFAD37B" w14:textId="77777777" w:rsidR="00C039BD" w:rsidRPr="00C039BD" w:rsidRDefault="00C039BD" w:rsidP="001C25CF">
      <w:pPr>
        <w:rPr>
          <w:lang w:val="de-DE"/>
        </w:rPr>
      </w:pPr>
    </w:p>
    <w:p w14:paraId="7090034D" w14:textId="77777777" w:rsidR="00C039BD" w:rsidRPr="00C039BD" w:rsidRDefault="00C039BD" w:rsidP="00C039BD">
      <w:pPr>
        <w:ind w:firstLine="720"/>
        <w:jc w:val="both"/>
        <w:rPr>
          <w:lang w:val="de-DE"/>
        </w:rPr>
      </w:pPr>
      <w:r w:rsidRPr="00C039BD">
        <w:rPr>
          <w:b/>
          <w:lang w:val="de-DE"/>
        </w:rPr>
        <w:t>Art. 40 -</w:t>
      </w:r>
      <w:r w:rsidRPr="00C039BD">
        <w:rPr>
          <w:lang w:val="de-DE"/>
        </w:rPr>
        <w:t xml:space="preserve"> Nach Inkrafttreten des Gesetzes vom 29. Februar 2024 zur Einführung von Buch 1 des Strafgesetzbuches und bis zum Inkrafttreten der verlängerten Überwachung müssen die in vorliegendem Gesetz enthaltenen Verweise auf eine "Überantwortung an das Strafvollstreckungsgericht" als Verweise auf eine "Überantwortung an das Strafvollstreckungsgericht, wie durch Artikel 37 des Gesetzes vom 29. Februar 2024 zur Einführung von Buch 1 des Strafgesetzbuches geregelt" gelesen werden.</w:t>
      </w:r>
    </w:p>
    <w:p w14:paraId="5FDB9735" w14:textId="77777777" w:rsidR="00C039BD" w:rsidRPr="00C039BD" w:rsidRDefault="00C039BD" w:rsidP="00C039BD">
      <w:pPr>
        <w:jc w:val="both"/>
        <w:rPr>
          <w:lang w:val="de-DE"/>
        </w:rPr>
      </w:pPr>
    </w:p>
    <w:p w14:paraId="0644BE60" w14:textId="77777777" w:rsidR="00C039BD" w:rsidRPr="00C039BD" w:rsidRDefault="00C039BD" w:rsidP="00C039BD">
      <w:pPr>
        <w:jc w:val="both"/>
        <w:rPr>
          <w:lang w:val="de-DE"/>
        </w:rPr>
      </w:pPr>
    </w:p>
    <w:p w14:paraId="25F2B6AE" w14:textId="77777777" w:rsidR="00C039BD" w:rsidRDefault="00C039BD">
      <w:pPr>
        <w:rPr>
          <w:lang w:val="de-DE"/>
        </w:rPr>
      </w:pPr>
      <w:r>
        <w:rPr>
          <w:lang w:val="de-DE"/>
        </w:rPr>
        <w:br w:type="page"/>
      </w:r>
    </w:p>
    <w:p w14:paraId="16480E7E" w14:textId="6F36D768" w:rsidR="00C039BD" w:rsidRPr="00C039BD" w:rsidRDefault="00C039BD" w:rsidP="00C039BD">
      <w:pPr>
        <w:ind w:firstLine="720"/>
        <w:jc w:val="both"/>
        <w:rPr>
          <w:lang w:val="de-DE"/>
        </w:rPr>
      </w:pPr>
      <w:r w:rsidRPr="00C039BD">
        <w:rPr>
          <w:lang w:val="de-DE"/>
        </w:rPr>
        <w:lastRenderedPageBreak/>
        <w:t xml:space="preserve">Wir fertigen das vorliegende Gesetz aus und ordnen an, dass es mit dem Staatssiegel versehen und durch das </w:t>
      </w:r>
      <w:r w:rsidRPr="00C039BD">
        <w:rPr>
          <w:i/>
          <w:iCs/>
          <w:lang w:val="de-DE"/>
        </w:rPr>
        <w:t>Belgische Staatsblatt</w:t>
      </w:r>
      <w:r w:rsidRPr="00C039BD">
        <w:rPr>
          <w:lang w:val="de-DE"/>
        </w:rPr>
        <w:t xml:space="preserve"> veröffentlicht wird.</w:t>
      </w:r>
    </w:p>
    <w:p w14:paraId="6560B24A" w14:textId="77777777" w:rsidR="00C039BD" w:rsidRPr="00C039BD" w:rsidRDefault="00C039BD" w:rsidP="00C039BD">
      <w:pPr>
        <w:jc w:val="both"/>
        <w:rPr>
          <w:lang w:val="de-DE"/>
        </w:rPr>
      </w:pPr>
    </w:p>
    <w:p w14:paraId="49A4BBC4" w14:textId="77777777" w:rsidR="00C039BD" w:rsidRPr="00C039BD" w:rsidRDefault="00C039BD" w:rsidP="00C039BD">
      <w:pPr>
        <w:jc w:val="both"/>
        <w:rPr>
          <w:lang w:val="de-DE"/>
        </w:rPr>
      </w:pPr>
    </w:p>
    <w:p w14:paraId="4FC423D8" w14:textId="77777777" w:rsidR="00C039BD" w:rsidRPr="00C039BD" w:rsidRDefault="00C039BD" w:rsidP="00C039BD">
      <w:pPr>
        <w:ind w:firstLine="720"/>
        <w:jc w:val="both"/>
        <w:rPr>
          <w:lang w:val="de-DE"/>
        </w:rPr>
      </w:pPr>
      <w:r w:rsidRPr="00C039BD">
        <w:rPr>
          <w:lang w:val="de-DE"/>
        </w:rPr>
        <w:t>Gegeben zu Brüssel, den 29. Februar 2024</w:t>
      </w:r>
    </w:p>
    <w:p w14:paraId="32A006E9" w14:textId="77777777" w:rsidR="00C039BD" w:rsidRPr="00C039BD" w:rsidRDefault="00C039BD" w:rsidP="00C039BD">
      <w:pPr>
        <w:jc w:val="both"/>
        <w:rPr>
          <w:lang w:val="de-DE"/>
        </w:rPr>
      </w:pPr>
    </w:p>
    <w:p w14:paraId="4035F2A2" w14:textId="77777777" w:rsidR="00C039BD" w:rsidRPr="00C039BD" w:rsidRDefault="00C039BD" w:rsidP="001C25CF">
      <w:pPr>
        <w:rPr>
          <w:lang w:val="de-DE"/>
        </w:rPr>
      </w:pPr>
    </w:p>
    <w:p w14:paraId="70AA1075" w14:textId="77777777" w:rsidR="00C039BD" w:rsidRPr="00C039BD" w:rsidRDefault="00C039BD" w:rsidP="00F20F25">
      <w:pPr>
        <w:jc w:val="center"/>
        <w:rPr>
          <w:lang w:val="de-DE"/>
        </w:rPr>
      </w:pPr>
      <w:r w:rsidRPr="00C039BD">
        <w:rPr>
          <w:lang w:val="de-DE"/>
        </w:rPr>
        <w:t>PHILIPPE</w:t>
      </w:r>
    </w:p>
    <w:p w14:paraId="47465004" w14:textId="77777777" w:rsidR="00C039BD" w:rsidRPr="00C039BD" w:rsidRDefault="00C039BD" w:rsidP="00F20F25">
      <w:pPr>
        <w:jc w:val="center"/>
        <w:rPr>
          <w:lang w:val="de-DE"/>
        </w:rPr>
      </w:pPr>
    </w:p>
    <w:p w14:paraId="6F787880" w14:textId="77777777" w:rsidR="00C039BD" w:rsidRPr="00C039BD" w:rsidRDefault="00C039BD" w:rsidP="00F20F25">
      <w:pPr>
        <w:jc w:val="center"/>
        <w:rPr>
          <w:lang w:val="de-DE"/>
        </w:rPr>
      </w:pPr>
      <w:r w:rsidRPr="00C039BD">
        <w:rPr>
          <w:lang w:val="de-DE"/>
        </w:rPr>
        <w:t>Von Königs wegen:</w:t>
      </w:r>
    </w:p>
    <w:p w14:paraId="7BB3B88A" w14:textId="77777777" w:rsidR="00C039BD" w:rsidRPr="00C039BD" w:rsidRDefault="00C039BD" w:rsidP="00F20F25">
      <w:pPr>
        <w:jc w:val="center"/>
        <w:rPr>
          <w:lang w:val="de-DE"/>
        </w:rPr>
      </w:pPr>
    </w:p>
    <w:p w14:paraId="38BB71A8" w14:textId="77777777" w:rsidR="00C039BD" w:rsidRPr="00C039BD" w:rsidRDefault="00C039BD" w:rsidP="00F20F25">
      <w:pPr>
        <w:jc w:val="center"/>
        <w:rPr>
          <w:lang w:val="de-DE"/>
        </w:rPr>
      </w:pPr>
      <w:r w:rsidRPr="00C039BD">
        <w:rPr>
          <w:lang w:val="de-DE"/>
        </w:rPr>
        <w:t>Der Minister der Justiz</w:t>
      </w:r>
    </w:p>
    <w:p w14:paraId="0A0406B0" w14:textId="77777777" w:rsidR="00C039BD" w:rsidRPr="00C039BD" w:rsidRDefault="00C039BD" w:rsidP="00F20F25">
      <w:pPr>
        <w:jc w:val="center"/>
        <w:rPr>
          <w:lang w:val="de-DE"/>
        </w:rPr>
      </w:pPr>
      <w:r w:rsidRPr="00C039BD">
        <w:rPr>
          <w:lang w:val="de-DE"/>
        </w:rPr>
        <w:t>P. VAN TIGCHELT</w:t>
      </w:r>
    </w:p>
    <w:p w14:paraId="57813A72" w14:textId="77777777" w:rsidR="00C039BD" w:rsidRPr="00C039BD" w:rsidRDefault="00C039BD" w:rsidP="00F20F25">
      <w:pPr>
        <w:jc w:val="center"/>
        <w:rPr>
          <w:lang w:val="de-DE"/>
        </w:rPr>
      </w:pPr>
    </w:p>
    <w:p w14:paraId="13ABFD36" w14:textId="77777777" w:rsidR="00C039BD" w:rsidRPr="00C039BD" w:rsidRDefault="00C039BD" w:rsidP="00F20F25">
      <w:pPr>
        <w:jc w:val="center"/>
        <w:rPr>
          <w:lang w:val="de-DE"/>
        </w:rPr>
      </w:pPr>
      <w:r w:rsidRPr="00C039BD">
        <w:rPr>
          <w:lang w:val="de-DE"/>
        </w:rPr>
        <w:t>Mit dem Staatssiegel versehen:</w:t>
      </w:r>
    </w:p>
    <w:p w14:paraId="481DB345" w14:textId="77777777" w:rsidR="00C039BD" w:rsidRPr="00C039BD" w:rsidRDefault="00C039BD" w:rsidP="00F20F25">
      <w:pPr>
        <w:jc w:val="center"/>
        <w:rPr>
          <w:lang w:val="de-DE"/>
        </w:rPr>
      </w:pPr>
    </w:p>
    <w:p w14:paraId="36732FD0" w14:textId="77777777" w:rsidR="00C039BD" w:rsidRPr="00C039BD" w:rsidRDefault="00C039BD" w:rsidP="00F20F25">
      <w:pPr>
        <w:jc w:val="center"/>
        <w:rPr>
          <w:lang w:val="de-DE"/>
        </w:rPr>
      </w:pPr>
      <w:r w:rsidRPr="00C039BD">
        <w:rPr>
          <w:lang w:val="de-DE"/>
        </w:rPr>
        <w:t>Der Minister der Justiz</w:t>
      </w:r>
    </w:p>
    <w:p w14:paraId="7BFE1EEB" w14:textId="77777777" w:rsidR="00C039BD" w:rsidRPr="00C039BD" w:rsidRDefault="00C039BD" w:rsidP="00F20F25">
      <w:pPr>
        <w:jc w:val="center"/>
        <w:rPr>
          <w:lang w:val="de-DE"/>
        </w:rPr>
      </w:pPr>
      <w:r w:rsidRPr="00C039BD">
        <w:rPr>
          <w:lang w:val="de-DE"/>
        </w:rPr>
        <w:t>P. VAN TIGCHELT</w:t>
      </w:r>
    </w:p>
    <w:p w14:paraId="4CBDF3C7" w14:textId="77777777" w:rsidR="00233F36" w:rsidRPr="00C039BD" w:rsidRDefault="00233F36" w:rsidP="00E1687C">
      <w:pPr>
        <w:jc w:val="both"/>
        <w:rPr>
          <w:lang w:val="de-DE"/>
        </w:rPr>
      </w:pPr>
    </w:p>
    <w:sectPr w:rsidR="00233F36" w:rsidRPr="00C039BD" w:rsidSect="00C039B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Gras">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85395076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34AFE"/>
    <w:rsid w:val="008C2124"/>
    <w:rsid w:val="00AA413E"/>
    <w:rsid w:val="00AB18C3"/>
    <w:rsid w:val="00B27BE9"/>
    <w:rsid w:val="00B50918"/>
    <w:rsid w:val="00B56114"/>
    <w:rsid w:val="00B9241A"/>
    <w:rsid w:val="00B97221"/>
    <w:rsid w:val="00C039BD"/>
    <w:rsid w:val="00C43D43"/>
    <w:rsid w:val="00C80000"/>
    <w:rsid w:val="00CA081B"/>
    <w:rsid w:val="00D32FD9"/>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4BC72C"/>
  <w15:docId w15:val="{4679118E-195B-4D51-83F4-2A3363CD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9B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10B7D-D3F8-44F9-94BD-9FBB32F9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5538</Words>
  <Characters>34955</Characters>
  <Application>Microsoft Office Word</Application>
  <DocSecurity>0</DocSecurity>
  <Lines>291</Lines>
  <Paragraphs>80</Paragraphs>
  <ScaleCrop>false</ScaleCrop>
  <Company/>
  <LinksUpToDate>false</LinksUpToDate>
  <CharactersWithSpaces>40413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5</cp:revision>
  <cp:lastPrinted>2025-07-03T13:59:00Z</cp:lastPrinted>
  <dcterms:created xsi:type="dcterms:W3CDTF">2025-07-03T13:55:00Z</dcterms:created>
  <dcterms:modified xsi:type="dcterms:W3CDTF">2025-07-09T12:07:00Z</dcterms:modified>
</cp:coreProperties>
</file>