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032A" w14:textId="77777777" w:rsidR="00F1262D" w:rsidRPr="00F1262D" w:rsidRDefault="00F1262D" w:rsidP="00F1262D">
      <w:pPr>
        <w:jc w:val="both"/>
        <w:rPr>
          <w:b/>
          <w:lang w:val="de-DE"/>
        </w:rPr>
      </w:pPr>
      <w:r w:rsidRPr="00F1262D">
        <w:rPr>
          <w:b/>
          <w:lang w:val="de-DE"/>
        </w:rPr>
        <w:t>22. FEBRUAR 2024 - Königlicher Erlass zur Abänderung des Königlichen Erlasses vom 26. Januar 2018 über die Übertragung von Einsatzpersonal der Hilfeleistungszonen vom Feuerwehrpersonal an das Krankenwagenpersonal und umgekehrt</w:t>
      </w:r>
    </w:p>
    <w:p w14:paraId="33EA32DC" w14:textId="77777777" w:rsidR="00233F36" w:rsidRPr="00F1262D" w:rsidRDefault="00233F36" w:rsidP="00127CA8">
      <w:pPr>
        <w:jc w:val="both"/>
        <w:rPr>
          <w:lang w:val="de-DE"/>
        </w:rPr>
      </w:pPr>
    </w:p>
    <w:p w14:paraId="3AADEBA7" w14:textId="77777777" w:rsidR="00233F36" w:rsidRPr="00F1262D" w:rsidRDefault="00233F36">
      <w:pPr>
        <w:rPr>
          <w:lang w:val="de-DE"/>
        </w:rPr>
      </w:pPr>
    </w:p>
    <w:p w14:paraId="3D363551" w14:textId="446787B8" w:rsidR="00233F36" w:rsidRPr="00F1262D" w:rsidRDefault="00233F36" w:rsidP="000F5F44">
      <w:pPr>
        <w:jc w:val="center"/>
        <w:rPr>
          <w:i/>
          <w:lang w:val="de-DE"/>
        </w:rPr>
      </w:pPr>
      <w:r w:rsidRPr="00F1262D">
        <w:rPr>
          <w:lang w:val="de-DE"/>
        </w:rPr>
        <w:t>(</w:t>
      </w:r>
      <w:r w:rsidRPr="00F1262D">
        <w:rPr>
          <w:i/>
          <w:lang w:val="de-DE"/>
        </w:rPr>
        <w:t xml:space="preserve">Belgisches Staatsblatt </w:t>
      </w:r>
      <w:r w:rsidRPr="00F1262D">
        <w:rPr>
          <w:lang w:val="de-DE"/>
        </w:rPr>
        <w:t xml:space="preserve">vom </w:t>
      </w:r>
      <w:r w:rsidR="00F1262D" w:rsidRPr="00F1262D">
        <w:rPr>
          <w:lang w:val="de-DE"/>
        </w:rPr>
        <w:t>14. Oktober 2025</w:t>
      </w:r>
      <w:r w:rsidRPr="00F1262D">
        <w:rPr>
          <w:lang w:val="de-DE"/>
        </w:rPr>
        <w:t>)</w:t>
      </w:r>
    </w:p>
    <w:p w14:paraId="63A8417C" w14:textId="77777777" w:rsidR="00233F36" w:rsidRPr="00F1262D" w:rsidRDefault="00233F36" w:rsidP="000F5F44">
      <w:pPr>
        <w:jc w:val="center"/>
        <w:rPr>
          <w:lang w:val="de-DE"/>
        </w:rPr>
      </w:pPr>
    </w:p>
    <w:p w14:paraId="48E522D0" w14:textId="77777777" w:rsidR="00233F36" w:rsidRPr="00F1262D" w:rsidRDefault="00233F36" w:rsidP="00CA081B">
      <w:pPr>
        <w:jc w:val="center"/>
        <w:rPr>
          <w:lang w:val="de-DE"/>
        </w:rPr>
      </w:pPr>
    </w:p>
    <w:p w14:paraId="19756D91" w14:textId="77777777" w:rsidR="00233F36" w:rsidRPr="00F1262D" w:rsidRDefault="00233F36" w:rsidP="00CA081B">
      <w:pPr>
        <w:jc w:val="both"/>
        <w:rPr>
          <w:lang w:val="de-DE"/>
        </w:rPr>
      </w:pPr>
      <w:r w:rsidRPr="00F1262D">
        <w:rPr>
          <w:lang w:val="de-DE"/>
        </w:rPr>
        <w:t>Diese deutsche Übersetzung ist von der Zentralen Dienststelle für Deutsche Übersetzungen in Malmedy erstellt worden.</w:t>
      </w:r>
    </w:p>
    <w:p w14:paraId="48F90BA6" w14:textId="77777777" w:rsidR="00E1687C" w:rsidRPr="00F1262D" w:rsidRDefault="00E1687C" w:rsidP="00CA081B">
      <w:pPr>
        <w:jc w:val="both"/>
        <w:rPr>
          <w:lang w:val="de-DE"/>
        </w:rPr>
      </w:pPr>
    </w:p>
    <w:p w14:paraId="1540AD15" w14:textId="77777777" w:rsidR="00E1687C" w:rsidRPr="00F1262D" w:rsidRDefault="00E1687C" w:rsidP="00CA081B">
      <w:pPr>
        <w:jc w:val="both"/>
        <w:rPr>
          <w:lang w:val="de-DE"/>
        </w:rPr>
      </w:pPr>
    </w:p>
    <w:p w14:paraId="6D3CC6EF" w14:textId="77777777" w:rsidR="00233F36" w:rsidRPr="00F1262D" w:rsidRDefault="00233F36" w:rsidP="006F4381">
      <w:pPr>
        <w:jc w:val="both"/>
        <w:rPr>
          <w:lang w:val="de-DE"/>
        </w:rPr>
        <w:sectPr w:rsidR="00233F36" w:rsidRPr="00F1262D" w:rsidSect="0051470C">
          <w:pgSz w:w="11906" w:h="16838" w:code="9"/>
          <w:pgMar w:top="1418" w:right="1418" w:bottom="1418" w:left="1418" w:header="709" w:footer="709" w:gutter="0"/>
          <w:cols w:space="708"/>
          <w:vAlign w:val="center"/>
          <w:docGrid w:linePitch="360"/>
        </w:sectPr>
      </w:pPr>
    </w:p>
    <w:p w14:paraId="13748E45" w14:textId="77777777" w:rsidR="00F1262D" w:rsidRPr="00F1262D" w:rsidRDefault="00F1262D" w:rsidP="00F1262D">
      <w:pPr>
        <w:jc w:val="both"/>
        <w:rPr>
          <w:b/>
          <w:lang w:val="de-DE"/>
        </w:rPr>
      </w:pPr>
      <w:r w:rsidRPr="00F1262D">
        <w:rPr>
          <w:b/>
          <w:lang w:val="de-DE"/>
        </w:rPr>
        <w:lastRenderedPageBreak/>
        <w:t>FÖDERALER ÖFFENTLICHER DIENST INNERES UND FÖDERALER ÖFFENTLICHER DIENST VOLKSGESUNDHEIT, SICHERHEIT DER NAHRUNGSMITTELKETTE UND UMWELT</w:t>
      </w:r>
    </w:p>
    <w:p w14:paraId="7982B1EC" w14:textId="77777777" w:rsidR="00F1262D" w:rsidRPr="00F1262D" w:rsidRDefault="00F1262D" w:rsidP="00F1262D">
      <w:pPr>
        <w:jc w:val="both"/>
        <w:rPr>
          <w:b/>
          <w:lang w:val="de-DE"/>
        </w:rPr>
      </w:pPr>
    </w:p>
    <w:p w14:paraId="25F0A82B" w14:textId="77777777" w:rsidR="00F1262D" w:rsidRPr="00F1262D" w:rsidRDefault="00F1262D" w:rsidP="00F1262D">
      <w:pPr>
        <w:jc w:val="both"/>
        <w:rPr>
          <w:b/>
          <w:lang w:val="de-DE"/>
        </w:rPr>
      </w:pPr>
    </w:p>
    <w:p w14:paraId="1C702FCC" w14:textId="77777777" w:rsidR="00F1262D" w:rsidRPr="00F1262D" w:rsidRDefault="00F1262D" w:rsidP="00F1262D">
      <w:pPr>
        <w:jc w:val="both"/>
        <w:rPr>
          <w:b/>
          <w:lang w:val="de-DE"/>
        </w:rPr>
      </w:pPr>
      <w:r w:rsidRPr="00F1262D">
        <w:rPr>
          <w:b/>
          <w:lang w:val="de-DE"/>
        </w:rPr>
        <w:t>22. FEBRUAR 2024 - Königlicher Erlass zur Abänderung des Königlichen Erlasses vom 26. Januar 2018 über die Übertragung von Einsatzpersonal der Hilfeleistungszonen vom Feuerwehrpersonal an das Krankenwagenpersonal und umgekehrt</w:t>
      </w:r>
    </w:p>
    <w:p w14:paraId="16E6651A" w14:textId="77777777" w:rsidR="00F1262D" w:rsidRPr="00F1262D" w:rsidRDefault="00F1262D" w:rsidP="00F1262D">
      <w:pPr>
        <w:jc w:val="both"/>
        <w:rPr>
          <w:lang w:val="de-DE"/>
        </w:rPr>
      </w:pPr>
    </w:p>
    <w:p w14:paraId="1FC14E92" w14:textId="77777777" w:rsidR="00F1262D" w:rsidRPr="00F1262D" w:rsidRDefault="00F1262D" w:rsidP="00F1262D">
      <w:pPr>
        <w:jc w:val="both"/>
        <w:rPr>
          <w:lang w:val="de-DE"/>
        </w:rPr>
      </w:pPr>
    </w:p>
    <w:p w14:paraId="55EFEC63" w14:textId="77777777" w:rsidR="00F1262D" w:rsidRPr="00F1262D" w:rsidRDefault="00F1262D" w:rsidP="00F1262D">
      <w:pPr>
        <w:ind w:left="1416" w:firstLine="708"/>
        <w:jc w:val="both"/>
        <w:rPr>
          <w:lang w:val="de-DE"/>
        </w:rPr>
      </w:pPr>
      <w:r w:rsidRPr="00F1262D">
        <w:rPr>
          <w:lang w:val="de-DE"/>
        </w:rPr>
        <w:t>PHILIPPE, König der Belgier,</w:t>
      </w:r>
    </w:p>
    <w:p w14:paraId="704C7864" w14:textId="77777777" w:rsidR="00F1262D" w:rsidRPr="00F1262D" w:rsidRDefault="00F1262D" w:rsidP="00F1262D">
      <w:pPr>
        <w:ind w:left="1416" w:firstLine="708"/>
        <w:jc w:val="both"/>
        <w:rPr>
          <w:lang w:val="de-DE"/>
        </w:rPr>
      </w:pPr>
    </w:p>
    <w:p w14:paraId="40B379C8" w14:textId="77777777" w:rsidR="00F1262D" w:rsidRPr="00F1262D" w:rsidRDefault="00F1262D" w:rsidP="00F1262D">
      <w:pPr>
        <w:ind w:left="708" w:firstLine="708"/>
        <w:jc w:val="both"/>
        <w:rPr>
          <w:lang w:val="de-DE"/>
        </w:rPr>
      </w:pPr>
      <w:r w:rsidRPr="00F1262D">
        <w:rPr>
          <w:lang w:val="de-DE"/>
        </w:rPr>
        <w:t>Allen Gegenwärtigen und Zukünftigen, Unser Gruß!</w:t>
      </w:r>
    </w:p>
    <w:p w14:paraId="4053C566" w14:textId="77777777" w:rsidR="00F1262D" w:rsidRPr="00F1262D" w:rsidRDefault="00F1262D" w:rsidP="00F1262D">
      <w:pPr>
        <w:ind w:left="708" w:firstLine="708"/>
        <w:jc w:val="both"/>
        <w:rPr>
          <w:lang w:val="de-DE"/>
        </w:rPr>
      </w:pPr>
    </w:p>
    <w:p w14:paraId="68C8A86D" w14:textId="77777777" w:rsidR="00F1262D" w:rsidRPr="00F1262D" w:rsidRDefault="00F1262D" w:rsidP="00F1262D">
      <w:pPr>
        <w:ind w:left="708" w:firstLine="708"/>
        <w:jc w:val="both"/>
        <w:rPr>
          <w:lang w:val="de-DE"/>
        </w:rPr>
      </w:pPr>
    </w:p>
    <w:p w14:paraId="74F25DA6" w14:textId="77777777" w:rsidR="00F1262D" w:rsidRPr="00F1262D" w:rsidRDefault="00F1262D" w:rsidP="00F1262D">
      <w:pPr>
        <w:ind w:firstLine="708"/>
        <w:jc w:val="both"/>
        <w:rPr>
          <w:lang w:val="de-DE"/>
        </w:rPr>
      </w:pPr>
      <w:r w:rsidRPr="00F1262D">
        <w:rPr>
          <w:lang w:val="de-DE"/>
        </w:rPr>
        <w:t>Aufgrund des Gesetzes vom 15. Mai 2007 über die zivile Sicherheit, des Artikels 106 Absatz 1, ersetzt durch das Gesetz vom 21. Dezember 2013;</w:t>
      </w:r>
    </w:p>
    <w:p w14:paraId="10FF9368" w14:textId="77777777" w:rsidR="00F1262D" w:rsidRPr="00F1262D" w:rsidRDefault="00F1262D" w:rsidP="00F1262D">
      <w:pPr>
        <w:ind w:firstLine="708"/>
        <w:jc w:val="both"/>
        <w:rPr>
          <w:lang w:val="de-DE"/>
        </w:rPr>
      </w:pPr>
    </w:p>
    <w:p w14:paraId="37C6B80D" w14:textId="77777777" w:rsidR="00F1262D" w:rsidRPr="00F1262D" w:rsidRDefault="00F1262D" w:rsidP="00F1262D">
      <w:pPr>
        <w:ind w:firstLine="708"/>
        <w:jc w:val="both"/>
        <w:rPr>
          <w:lang w:val="de-DE"/>
        </w:rPr>
      </w:pPr>
      <w:r w:rsidRPr="00F1262D">
        <w:rPr>
          <w:lang w:val="de-DE"/>
        </w:rPr>
        <w:t>Aufgrund des Königlichen Erlasses vom 26. Januar 2018 über die Übertragung von Einsatzpersonal der Hilfeleistungszonen vom Feuerwehrpersonal an das Krankenwagenpersonal und umgekehrt;</w:t>
      </w:r>
    </w:p>
    <w:p w14:paraId="5D8F9832" w14:textId="77777777" w:rsidR="00F1262D" w:rsidRPr="00F1262D" w:rsidRDefault="00F1262D" w:rsidP="00F1262D">
      <w:pPr>
        <w:ind w:firstLine="708"/>
        <w:jc w:val="both"/>
        <w:rPr>
          <w:lang w:val="de-DE"/>
        </w:rPr>
      </w:pPr>
    </w:p>
    <w:p w14:paraId="68CEAF52" w14:textId="77777777" w:rsidR="00F1262D" w:rsidRPr="00F1262D" w:rsidRDefault="00F1262D" w:rsidP="00F1262D">
      <w:pPr>
        <w:ind w:firstLine="708"/>
        <w:jc w:val="both"/>
        <w:rPr>
          <w:lang w:val="de-DE"/>
        </w:rPr>
      </w:pPr>
      <w:r w:rsidRPr="00F1262D">
        <w:rPr>
          <w:lang w:val="de-DE"/>
        </w:rPr>
        <w:t>Aufgrund der Beteiligung der Regionen;</w:t>
      </w:r>
    </w:p>
    <w:p w14:paraId="5C28D1FA" w14:textId="77777777" w:rsidR="00F1262D" w:rsidRPr="00F1262D" w:rsidRDefault="00F1262D" w:rsidP="00F1262D">
      <w:pPr>
        <w:jc w:val="both"/>
        <w:rPr>
          <w:lang w:val="de-DE"/>
        </w:rPr>
      </w:pPr>
    </w:p>
    <w:p w14:paraId="250C40F5" w14:textId="77777777" w:rsidR="00F1262D" w:rsidRPr="00F1262D" w:rsidRDefault="00F1262D" w:rsidP="00F1262D">
      <w:pPr>
        <w:ind w:firstLine="708"/>
        <w:jc w:val="both"/>
        <w:rPr>
          <w:lang w:val="de-DE"/>
        </w:rPr>
      </w:pPr>
      <w:r w:rsidRPr="00F1262D">
        <w:rPr>
          <w:lang w:val="de-DE"/>
        </w:rPr>
        <w:t>Aufgrund der Stellungnahme des Finanzinspektors vom 21. Juni 2023;</w:t>
      </w:r>
    </w:p>
    <w:p w14:paraId="6224C860" w14:textId="77777777" w:rsidR="00F1262D" w:rsidRPr="00F1262D" w:rsidRDefault="00F1262D" w:rsidP="00F1262D">
      <w:pPr>
        <w:ind w:firstLine="708"/>
        <w:jc w:val="both"/>
        <w:rPr>
          <w:lang w:val="de-DE"/>
        </w:rPr>
      </w:pPr>
    </w:p>
    <w:p w14:paraId="3827EEC1" w14:textId="77777777" w:rsidR="00F1262D" w:rsidRPr="00F1262D" w:rsidRDefault="00F1262D" w:rsidP="00F1262D">
      <w:pPr>
        <w:ind w:firstLine="708"/>
        <w:jc w:val="both"/>
        <w:rPr>
          <w:lang w:val="de-DE"/>
        </w:rPr>
      </w:pPr>
      <w:r w:rsidRPr="00F1262D">
        <w:rPr>
          <w:lang w:val="de-DE"/>
        </w:rPr>
        <w:t>Aufgrund des Einverständnisses der Staatssekretärin für Haushalt vom 13. Juli 2023;</w:t>
      </w:r>
    </w:p>
    <w:p w14:paraId="6EFF40D2" w14:textId="77777777" w:rsidR="00F1262D" w:rsidRPr="00F1262D" w:rsidRDefault="00F1262D" w:rsidP="00F1262D">
      <w:pPr>
        <w:ind w:firstLine="708"/>
        <w:jc w:val="both"/>
        <w:rPr>
          <w:lang w:val="de-DE"/>
        </w:rPr>
      </w:pPr>
    </w:p>
    <w:p w14:paraId="5166A8E8" w14:textId="77777777" w:rsidR="00F1262D" w:rsidRPr="00F1262D" w:rsidRDefault="00F1262D" w:rsidP="00F1262D">
      <w:pPr>
        <w:ind w:firstLine="708"/>
        <w:jc w:val="both"/>
        <w:rPr>
          <w:lang w:val="de-DE"/>
        </w:rPr>
      </w:pPr>
      <w:r w:rsidRPr="00F1262D">
        <w:rPr>
          <w:lang w:val="de-DE"/>
        </w:rPr>
        <w:t>Aufgrund des Protokolls Nr. 2023/18 des Ausschusses der provinzialen und lokalen öffentlichen Dienste vom 7. November 2023;</w:t>
      </w:r>
    </w:p>
    <w:p w14:paraId="6A6AA66B" w14:textId="77777777" w:rsidR="00F1262D" w:rsidRPr="00F1262D" w:rsidRDefault="00F1262D" w:rsidP="00F1262D">
      <w:pPr>
        <w:ind w:firstLine="708"/>
        <w:jc w:val="both"/>
        <w:rPr>
          <w:lang w:val="de-DE"/>
        </w:rPr>
      </w:pPr>
    </w:p>
    <w:p w14:paraId="187F446B" w14:textId="77777777" w:rsidR="00F1262D" w:rsidRPr="00F1262D" w:rsidRDefault="00F1262D" w:rsidP="00F1262D">
      <w:pPr>
        <w:ind w:firstLine="708"/>
        <w:jc w:val="both"/>
        <w:rPr>
          <w:lang w:val="de-DE"/>
        </w:rPr>
      </w:pPr>
      <w:r w:rsidRPr="00F1262D">
        <w:rPr>
          <w:lang w:val="de-DE"/>
        </w:rPr>
        <w:t>Aufgrund der Auswirkungsanalyse beim Erlass von Vorschriften, die gemäß den Artikeln 6 und 7 des Gesetzes vom 15. Dezember 2013 zur Festlegung verschiedener Bestimmungen in Sachen administrative Vereinfachung durchgeführt worden ist;</w:t>
      </w:r>
    </w:p>
    <w:p w14:paraId="657085C6" w14:textId="77777777" w:rsidR="00F1262D" w:rsidRPr="00F1262D" w:rsidRDefault="00F1262D" w:rsidP="00F1262D">
      <w:pPr>
        <w:ind w:firstLine="708"/>
        <w:jc w:val="both"/>
        <w:rPr>
          <w:lang w:val="de-DE"/>
        </w:rPr>
      </w:pPr>
    </w:p>
    <w:p w14:paraId="28C8F305" w14:textId="77777777" w:rsidR="00F1262D" w:rsidRPr="00F1262D" w:rsidRDefault="00F1262D" w:rsidP="00F1262D">
      <w:pPr>
        <w:ind w:firstLine="708"/>
        <w:jc w:val="both"/>
        <w:rPr>
          <w:lang w:val="de-DE"/>
        </w:rPr>
      </w:pPr>
      <w:r w:rsidRPr="00F1262D">
        <w:rPr>
          <w:lang w:val="de-DE"/>
        </w:rPr>
        <w:t>Aufgrund des Antrags auf Begutachtung binnen einer Frist von dreißig Tagen, der am 18. Januar 2024 beim Staatsrat eingereicht worden ist, in Anwendung von Artikel 84 § 1 Absatz 1 Nr. 2 der am 12. Januar 1973 koordinierten Gesetze über den Staatsrat;</w:t>
      </w:r>
    </w:p>
    <w:p w14:paraId="401FC47C" w14:textId="77777777" w:rsidR="00F1262D" w:rsidRPr="00F1262D" w:rsidRDefault="00F1262D" w:rsidP="00F1262D">
      <w:pPr>
        <w:ind w:firstLine="708"/>
        <w:jc w:val="both"/>
        <w:rPr>
          <w:lang w:val="de-DE"/>
        </w:rPr>
      </w:pPr>
    </w:p>
    <w:p w14:paraId="1DC18F55" w14:textId="77777777" w:rsidR="00F1262D" w:rsidRPr="00F1262D" w:rsidRDefault="00F1262D" w:rsidP="00F1262D">
      <w:pPr>
        <w:ind w:firstLine="708"/>
        <w:jc w:val="both"/>
        <w:rPr>
          <w:lang w:val="de-DE"/>
        </w:rPr>
      </w:pPr>
      <w:r w:rsidRPr="00F1262D">
        <w:rPr>
          <w:lang w:val="de-DE"/>
        </w:rPr>
        <w:t>In der Erwägung, dass kein Gutachten binnen dieser Frist übermittelt worden ist;</w:t>
      </w:r>
    </w:p>
    <w:p w14:paraId="25A471E5" w14:textId="77777777" w:rsidR="00F1262D" w:rsidRPr="00F1262D" w:rsidRDefault="00F1262D" w:rsidP="00F1262D">
      <w:pPr>
        <w:ind w:firstLine="708"/>
        <w:jc w:val="both"/>
        <w:rPr>
          <w:lang w:val="de-DE"/>
        </w:rPr>
      </w:pPr>
    </w:p>
    <w:p w14:paraId="30B212A4" w14:textId="77777777" w:rsidR="00F1262D" w:rsidRPr="00F1262D" w:rsidRDefault="00F1262D" w:rsidP="00F1262D">
      <w:pPr>
        <w:ind w:firstLine="708"/>
        <w:jc w:val="both"/>
        <w:rPr>
          <w:lang w:val="de-DE"/>
        </w:rPr>
      </w:pPr>
      <w:r w:rsidRPr="00F1262D">
        <w:rPr>
          <w:lang w:val="de-DE"/>
        </w:rPr>
        <w:t>Aufgrund von Artikel 84 § 5 der am 12. Januar 1973 koordinierten Gesetze über den Staatsrat;</w:t>
      </w:r>
    </w:p>
    <w:p w14:paraId="3A81FD1D" w14:textId="7D6FB0DA" w:rsidR="00F1262D" w:rsidRPr="00F1262D" w:rsidRDefault="00F1262D" w:rsidP="00F1262D">
      <w:pPr>
        <w:jc w:val="both"/>
        <w:rPr>
          <w:lang w:val="de-DE"/>
        </w:rPr>
      </w:pPr>
    </w:p>
    <w:p w14:paraId="27D80BB7" w14:textId="77777777" w:rsidR="00F1262D" w:rsidRPr="00F1262D" w:rsidRDefault="00F1262D" w:rsidP="00F1262D">
      <w:pPr>
        <w:ind w:firstLine="708"/>
        <w:jc w:val="both"/>
        <w:rPr>
          <w:lang w:val="de-DE"/>
        </w:rPr>
      </w:pPr>
      <w:r w:rsidRPr="00F1262D">
        <w:rPr>
          <w:lang w:val="de-DE"/>
        </w:rPr>
        <w:t>In der Erwägung, dass infolge der Abänderungen des Königlichen Erlasses vom 19. April 2014 über das Verwaltungsstatut des Einsatzpersonals der Hilfeleistungszonen (durch den Königlichen Erlass vom 14. Dezember 2023) aufgrund einer Neugestaltung der Ausbildung zum Erwerb des Brevets auch die parallelen Artikel in vorerwähntem Königlichen Erlass vom 26. Januar 2018 abgeändert werden müssen;</w:t>
      </w:r>
    </w:p>
    <w:p w14:paraId="26463E94" w14:textId="77777777" w:rsidR="00F1262D" w:rsidRPr="00F1262D" w:rsidRDefault="00F1262D" w:rsidP="00F1262D">
      <w:pPr>
        <w:ind w:firstLine="708"/>
        <w:jc w:val="both"/>
        <w:rPr>
          <w:lang w:val="de-DE"/>
        </w:rPr>
      </w:pPr>
    </w:p>
    <w:p w14:paraId="6FDB7819" w14:textId="77777777" w:rsidR="00F1262D" w:rsidRPr="00F1262D" w:rsidRDefault="00F1262D" w:rsidP="00F1262D">
      <w:pPr>
        <w:ind w:firstLine="708"/>
        <w:jc w:val="both"/>
        <w:rPr>
          <w:lang w:val="de-DE"/>
        </w:rPr>
      </w:pPr>
      <w:r w:rsidRPr="00F1262D">
        <w:rPr>
          <w:lang w:val="de-DE"/>
        </w:rPr>
        <w:lastRenderedPageBreak/>
        <w:t>In der Erwägung, dass aufgrund der oben genannten Änderung des Ausbildungsprogramms bei der Anwerbung von Sergeanten einige Module nicht mehr Pflicht sind. Diese Module bleiben jedoch in Form eines Zertifikats oder eines Ausbildungsnachweises bestehen. Die Zonen können selbst bestimmen, welche Zertifikate oder Nachweise, die ausdrücklich in diesem Artikel erwähnt sind, weiterhin Pflicht sind. Die Zone kann festlegen, welche Ausbildungen zusätzlich zum Grundbrevet absolviert werden müssen, um ernannt werden zu können und muss diese im Bewerberaufruf angeben. Diese können daher für denselben Dienstgrad von einem Anwerbungsverfahren zum anderen variieren. Ziel ist es, dass die Zonen ihre Vorgehensweise in diesem Punkt nach zonaler Beratung der Gewerkschaften in ihrem Personalplan klarstellen. Auf diese Weise wird einerseits Transparenz hinsichtlich der Erwartungen der Zone an potenzielle Bewerber geschaffen und andererseits wird vermieden, dass Bewerber Module absolvieren, die sich später für die tatsächliche Ausübung ihrer Funktion als nicht nützlich erweisen. Ein Bewerber hat im Voraus ein genaueres Bild vom Inhalt der Funktion und kann somit eine fundiertere Entscheidung treffen, die auf seiner persönlichen Motivation und seinen Talenten für diese Stelle basiert. Dadurch sparen der Arbeitnehmer, die Zone und die Schule Zeit und Geld. Es ist klar, dass die Ausbildung für das Brevet die Grundkompetenzen umfasst, die jeder Sergeant ausüben können muss. Die zusätzlichen Ausbildungen, die von der Zone verlangt werden können, werden nicht von jedem Sergeanten erwartet. Konkret bedeutet dies, dass wenn eine Zone wünscht, dass ein Sergeant die Funktion eines Ausbilders ausübt, das Zertifikat FOROP-1 erworben werden muss. Wenn eine Zone wünscht, dass ein Sergeant die Funktion eines Brandschutzassistenten ausübt, muss das Zertifikat PREV-1 erworben werden. Wenn eine Zone wünscht, dass ein Sergeant die Funktion eines Bewerters ausübt, muss das Zertifikat "Kompetenzmanagement und Bewertung" erworben werden. Wenn eine Zone wünscht, dass ein Sergeant zusätzliche Führungskompetenzen ausübt, die eigentlich erst auf der Ebene des Adjutanten erforderlich sind, muss das Zertifikat "Führungskompetenzen" erworben werden. Dieser Nachweis entspricht einem Modul des NMO-2-Brevets;</w:t>
      </w:r>
    </w:p>
    <w:p w14:paraId="519B4A19" w14:textId="77777777" w:rsidR="00F1262D" w:rsidRPr="00F1262D" w:rsidRDefault="00F1262D" w:rsidP="00F1262D">
      <w:pPr>
        <w:jc w:val="both"/>
        <w:rPr>
          <w:lang w:val="de-DE"/>
        </w:rPr>
      </w:pPr>
    </w:p>
    <w:p w14:paraId="4D767407" w14:textId="77777777" w:rsidR="00F1262D" w:rsidRPr="00F1262D" w:rsidRDefault="00F1262D" w:rsidP="00F1262D">
      <w:pPr>
        <w:ind w:firstLine="708"/>
        <w:jc w:val="both"/>
        <w:rPr>
          <w:lang w:val="de-DE"/>
        </w:rPr>
      </w:pPr>
      <w:r w:rsidRPr="00F1262D">
        <w:rPr>
          <w:lang w:val="de-DE"/>
        </w:rPr>
        <w:t>Auf Vorschlag der Ministerin des Innern und des Ministers der Volksgesundheit und aufgrund der Stellungnahme der Minister, die im Rat darüber beraten haben,</w:t>
      </w:r>
    </w:p>
    <w:p w14:paraId="544E0D4E" w14:textId="77777777" w:rsidR="00F1262D" w:rsidRPr="00F1262D" w:rsidRDefault="00F1262D" w:rsidP="00F1262D">
      <w:pPr>
        <w:jc w:val="both"/>
        <w:rPr>
          <w:lang w:val="de-DE"/>
        </w:rPr>
      </w:pPr>
    </w:p>
    <w:p w14:paraId="51613E3B" w14:textId="77777777" w:rsidR="00F1262D" w:rsidRPr="00F1262D" w:rsidRDefault="00F1262D" w:rsidP="00F1262D">
      <w:pPr>
        <w:jc w:val="both"/>
        <w:rPr>
          <w:lang w:val="de-DE"/>
        </w:rPr>
      </w:pPr>
    </w:p>
    <w:p w14:paraId="1A9D2F8F" w14:textId="77777777" w:rsidR="00F1262D" w:rsidRPr="00F1262D" w:rsidRDefault="00F1262D" w:rsidP="00F1262D">
      <w:pPr>
        <w:ind w:left="708" w:firstLine="708"/>
        <w:jc w:val="both"/>
        <w:rPr>
          <w:lang w:val="de-DE"/>
        </w:rPr>
      </w:pPr>
      <w:r w:rsidRPr="00F1262D">
        <w:rPr>
          <w:lang w:val="de-DE"/>
        </w:rPr>
        <w:t>Haben Wir beschlossen und erlassen Wir:</w:t>
      </w:r>
    </w:p>
    <w:p w14:paraId="1B36376D" w14:textId="77777777" w:rsidR="00F1262D" w:rsidRPr="00F1262D" w:rsidRDefault="00F1262D" w:rsidP="00F1262D">
      <w:pPr>
        <w:ind w:left="708" w:firstLine="708"/>
        <w:jc w:val="both"/>
        <w:rPr>
          <w:lang w:val="de-DE"/>
        </w:rPr>
      </w:pPr>
    </w:p>
    <w:p w14:paraId="09F9061A" w14:textId="77777777" w:rsidR="00F1262D" w:rsidRPr="00F1262D" w:rsidRDefault="00F1262D" w:rsidP="00F1262D">
      <w:pPr>
        <w:ind w:left="708" w:firstLine="708"/>
        <w:jc w:val="both"/>
        <w:rPr>
          <w:lang w:val="de-DE"/>
        </w:rPr>
      </w:pPr>
    </w:p>
    <w:p w14:paraId="316BBB15" w14:textId="77777777" w:rsidR="00F1262D" w:rsidRPr="00F1262D" w:rsidRDefault="00F1262D" w:rsidP="00F1262D">
      <w:pPr>
        <w:ind w:firstLine="708"/>
        <w:jc w:val="both"/>
        <w:rPr>
          <w:lang w:val="de-DE"/>
        </w:rPr>
      </w:pPr>
      <w:r w:rsidRPr="00F1262D">
        <w:rPr>
          <w:b/>
          <w:bCs/>
          <w:lang w:val="de-DE"/>
        </w:rPr>
        <w:t>Artikel 1 -</w:t>
      </w:r>
      <w:r w:rsidRPr="00F1262D">
        <w:rPr>
          <w:lang w:val="de-DE"/>
        </w:rPr>
        <w:t xml:space="preserve"> Artikel 8 § 2 des Königlichen Erlasses vom 26. Januar 2018 über die Übertragung von Einsatzpersonal der Hilfeleistungszonen vom Feuerwehrpersonal an das Krankenwagenpersonal und umgekehrt, abgeändert durch den Königlichen Erlass vom 11. Dezember 2023, wird wie folgt abgeändert:</w:t>
      </w:r>
    </w:p>
    <w:p w14:paraId="0CF4F1D8" w14:textId="40E0A5AA" w:rsidR="00F1262D" w:rsidRPr="00F1262D" w:rsidRDefault="00F1262D" w:rsidP="00F1262D">
      <w:pPr>
        <w:jc w:val="both"/>
        <w:rPr>
          <w:lang w:val="de-DE"/>
        </w:rPr>
      </w:pPr>
    </w:p>
    <w:p w14:paraId="2BEE9D73" w14:textId="77777777" w:rsidR="00F1262D" w:rsidRPr="00F1262D" w:rsidRDefault="00F1262D" w:rsidP="00F1262D">
      <w:pPr>
        <w:ind w:firstLine="708"/>
        <w:jc w:val="both"/>
        <w:rPr>
          <w:lang w:val="de-DE"/>
        </w:rPr>
      </w:pPr>
      <w:r w:rsidRPr="00F1262D">
        <w:rPr>
          <w:lang w:val="de-DE"/>
        </w:rPr>
        <w:t>1. Absatz 3 wird wie folgt ergänzt: "Die in diesem Absatz und in Absatz 1 erwähnte Dauer von einem Jahr kann verkürzt werden, sofern der Probezeitleiter mindestens einen Probezeitbericht erstellt hat und die Verkürzung auf der Grundlage der Feststellung begründet, dass das Personalmitglied auf Probe über alle in der Funktionsbeschreibung des entsprechenden Dienstgrades festgelegten Kompetenzen verfügt."</w:t>
      </w:r>
    </w:p>
    <w:p w14:paraId="7C1AFE2B" w14:textId="77777777" w:rsidR="00F1262D" w:rsidRPr="00F1262D" w:rsidRDefault="00F1262D" w:rsidP="00F1262D">
      <w:pPr>
        <w:ind w:firstLine="708"/>
        <w:jc w:val="both"/>
        <w:rPr>
          <w:lang w:val="de-DE"/>
        </w:rPr>
      </w:pPr>
    </w:p>
    <w:p w14:paraId="3295BD12" w14:textId="77777777" w:rsidR="00F1262D" w:rsidRPr="00F1262D" w:rsidRDefault="00F1262D" w:rsidP="00F1262D">
      <w:pPr>
        <w:ind w:firstLine="708"/>
        <w:jc w:val="both"/>
        <w:rPr>
          <w:lang w:val="de-DE"/>
        </w:rPr>
      </w:pPr>
      <w:r w:rsidRPr="00F1262D">
        <w:rPr>
          <w:lang w:val="de-DE"/>
        </w:rPr>
        <w:t>2. In Absatz 5 wird zwischen dem ersten und dem zweiten Satz ein Satz mit folgendem Wortlaut eingefügt: "Die Einsetzbarkeit eines Personalmitglieds auf Probe für einen Auftrag hängt von den erworbenen Ausbildungen ab."</w:t>
      </w:r>
    </w:p>
    <w:p w14:paraId="35832259" w14:textId="77777777" w:rsidR="00F1262D" w:rsidRPr="00F1262D" w:rsidRDefault="00F1262D" w:rsidP="00F1262D">
      <w:pPr>
        <w:ind w:firstLine="708"/>
        <w:jc w:val="both"/>
        <w:rPr>
          <w:lang w:val="de-DE"/>
        </w:rPr>
      </w:pPr>
    </w:p>
    <w:p w14:paraId="02C97CC3" w14:textId="77777777" w:rsidR="00F1262D" w:rsidRPr="00F1262D" w:rsidRDefault="00F1262D" w:rsidP="00F1262D">
      <w:pPr>
        <w:ind w:firstLine="708"/>
        <w:jc w:val="both"/>
        <w:rPr>
          <w:lang w:val="de-DE"/>
        </w:rPr>
      </w:pPr>
      <w:r w:rsidRPr="00F1262D">
        <w:rPr>
          <w:lang w:val="de-DE"/>
        </w:rPr>
        <w:lastRenderedPageBreak/>
        <w:t>3. In Absatz 5 wird im zweiten Satz, der der dritte Satz wird, das Wort "Er" durch die Wörter "Der Probezeitleiter" ersetzt.</w:t>
      </w:r>
    </w:p>
    <w:p w14:paraId="06C402CF" w14:textId="77777777" w:rsidR="00F1262D" w:rsidRPr="00F1262D" w:rsidRDefault="00F1262D" w:rsidP="00F1262D">
      <w:pPr>
        <w:ind w:firstLine="708"/>
        <w:jc w:val="both"/>
        <w:rPr>
          <w:lang w:val="de-DE"/>
        </w:rPr>
      </w:pPr>
    </w:p>
    <w:p w14:paraId="28AC7AFF" w14:textId="77777777" w:rsidR="00F1262D" w:rsidRPr="00F1262D" w:rsidRDefault="00F1262D" w:rsidP="00F1262D">
      <w:pPr>
        <w:ind w:firstLine="708"/>
        <w:jc w:val="both"/>
        <w:rPr>
          <w:lang w:val="de-DE"/>
        </w:rPr>
      </w:pPr>
    </w:p>
    <w:p w14:paraId="7BF75128" w14:textId="77777777" w:rsidR="00F1262D" w:rsidRPr="00F1262D" w:rsidRDefault="00F1262D" w:rsidP="00F1262D">
      <w:pPr>
        <w:ind w:firstLine="708"/>
        <w:jc w:val="both"/>
        <w:rPr>
          <w:lang w:val="de-DE"/>
        </w:rPr>
      </w:pPr>
      <w:r w:rsidRPr="00F1262D">
        <w:rPr>
          <w:b/>
          <w:bCs/>
          <w:lang w:val="de-DE"/>
        </w:rPr>
        <w:t>Art. 2 </w:t>
      </w:r>
      <w:r w:rsidRPr="00F1262D">
        <w:rPr>
          <w:b/>
          <w:lang w:val="de-DE"/>
        </w:rPr>
        <w:t>-</w:t>
      </w:r>
      <w:r w:rsidRPr="00F1262D">
        <w:rPr>
          <w:lang w:val="de-DE"/>
        </w:rPr>
        <w:t xml:space="preserve"> Artikel 24 § 2 desselben Erlasses, abgeändert durch den Königlichen Erlass vom 11. Dezember 2023, wird wie folgt abgeändert:</w:t>
      </w:r>
    </w:p>
    <w:p w14:paraId="59F155E4" w14:textId="77777777" w:rsidR="00F1262D" w:rsidRPr="00F1262D" w:rsidRDefault="00F1262D" w:rsidP="00F1262D">
      <w:pPr>
        <w:ind w:firstLine="708"/>
        <w:jc w:val="both"/>
        <w:rPr>
          <w:lang w:val="de-DE"/>
        </w:rPr>
      </w:pPr>
    </w:p>
    <w:p w14:paraId="1A78F2B5" w14:textId="77777777" w:rsidR="00F1262D" w:rsidRPr="00F1262D" w:rsidRDefault="00F1262D" w:rsidP="00F1262D">
      <w:pPr>
        <w:ind w:firstLine="708"/>
        <w:jc w:val="both"/>
        <w:rPr>
          <w:lang w:val="de-DE"/>
        </w:rPr>
      </w:pPr>
      <w:r w:rsidRPr="00F1262D">
        <w:rPr>
          <w:lang w:val="de-DE"/>
        </w:rPr>
        <w:t>1. In Absatz 3 wird zwischen dem ersten und dem zweiten Satz ein Satz mit folgendem Wortlaut eingefügt: "Die Einsetzbarkeit eines Personalmitglieds auf Probe für einen Auftrag hängt von den erworbenen Modulzertifikaten ab, erwähnt in Artikel 23 des Königlichen Erlasses vom 18. November 2015."</w:t>
      </w:r>
    </w:p>
    <w:p w14:paraId="2D03CC4B" w14:textId="77777777" w:rsidR="00F1262D" w:rsidRPr="00F1262D" w:rsidRDefault="00F1262D" w:rsidP="00F1262D">
      <w:pPr>
        <w:ind w:firstLine="708"/>
        <w:jc w:val="both"/>
        <w:rPr>
          <w:lang w:val="de-DE"/>
        </w:rPr>
      </w:pPr>
    </w:p>
    <w:p w14:paraId="05C1181D" w14:textId="77777777" w:rsidR="00F1262D" w:rsidRPr="00F1262D" w:rsidRDefault="00F1262D" w:rsidP="00F1262D">
      <w:pPr>
        <w:ind w:firstLine="708"/>
        <w:jc w:val="both"/>
        <w:rPr>
          <w:lang w:val="de-DE"/>
        </w:rPr>
      </w:pPr>
      <w:r w:rsidRPr="00F1262D">
        <w:rPr>
          <w:lang w:val="de-DE"/>
        </w:rPr>
        <w:t>2. In Absatz 3 wird im zweiten Satz, der der dritte Satz wird, das Wort "Er" durch die Wörter "Der Probezeitleiter" ersetzt.</w:t>
      </w:r>
    </w:p>
    <w:p w14:paraId="5BC6D338" w14:textId="77777777" w:rsidR="00F1262D" w:rsidRPr="00F1262D" w:rsidRDefault="00F1262D" w:rsidP="00F1262D">
      <w:pPr>
        <w:ind w:firstLine="708"/>
        <w:jc w:val="both"/>
        <w:rPr>
          <w:lang w:val="de-DE"/>
        </w:rPr>
      </w:pPr>
    </w:p>
    <w:p w14:paraId="75A1FE81" w14:textId="77777777" w:rsidR="00F1262D" w:rsidRPr="00F1262D" w:rsidRDefault="00F1262D" w:rsidP="00F1262D">
      <w:pPr>
        <w:ind w:firstLine="708"/>
        <w:jc w:val="both"/>
        <w:rPr>
          <w:lang w:val="de-DE"/>
        </w:rPr>
      </w:pPr>
      <w:r w:rsidRPr="00F1262D">
        <w:rPr>
          <w:lang w:val="de-DE"/>
        </w:rPr>
        <w:t>3. In Absatz 4 wird zwischen dem ersten und dem zweiten Satz ein Satz mit folgendem Wortlaut eingefügt: "Die Dauer von einem Jahr kann verkürzt werden, sofern der Probezeitleiter mindestens einen Probezeitbericht erstellt hat und die Verkürzung auf der Grundlage der Feststellung begründet, dass das Personalmitglied auf Probe über alle in der Funktionsbeschreibung des entsprechenden Dienstgrades festgelegten Kompetenzen verfügt."</w:t>
      </w:r>
    </w:p>
    <w:p w14:paraId="62ADA208" w14:textId="77777777" w:rsidR="00F1262D" w:rsidRPr="00F1262D" w:rsidRDefault="00F1262D" w:rsidP="00F1262D">
      <w:pPr>
        <w:ind w:firstLine="708"/>
        <w:jc w:val="both"/>
        <w:rPr>
          <w:lang w:val="de-DE"/>
        </w:rPr>
      </w:pPr>
    </w:p>
    <w:p w14:paraId="3A2E00D2" w14:textId="77777777" w:rsidR="00F1262D" w:rsidRPr="00F1262D" w:rsidRDefault="00F1262D" w:rsidP="00F1262D">
      <w:pPr>
        <w:ind w:firstLine="708"/>
        <w:jc w:val="both"/>
        <w:rPr>
          <w:lang w:val="de-DE"/>
        </w:rPr>
      </w:pPr>
    </w:p>
    <w:p w14:paraId="11E2520E" w14:textId="77777777" w:rsidR="00F1262D" w:rsidRPr="00F1262D" w:rsidRDefault="00F1262D" w:rsidP="00F1262D">
      <w:pPr>
        <w:ind w:firstLine="708"/>
        <w:jc w:val="both"/>
        <w:rPr>
          <w:lang w:val="de-DE"/>
        </w:rPr>
      </w:pPr>
      <w:r w:rsidRPr="00F1262D">
        <w:rPr>
          <w:b/>
          <w:bCs/>
          <w:lang w:val="de-DE"/>
        </w:rPr>
        <w:t>Art. 3 </w:t>
      </w:r>
      <w:r w:rsidRPr="00F1262D">
        <w:rPr>
          <w:b/>
          <w:lang w:val="de-DE"/>
        </w:rPr>
        <w:t>-</w:t>
      </w:r>
      <w:r w:rsidRPr="00F1262D">
        <w:rPr>
          <w:lang w:val="de-DE"/>
        </w:rPr>
        <w:t xml:space="preserve"> Artikel 26 desselben Erlasses wird wie folgt abgeändert:</w:t>
      </w:r>
    </w:p>
    <w:p w14:paraId="3272ADCA" w14:textId="77777777" w:rsidR="00F1262D" w:rsidRPr="00F1262D" w:rsidRDefault="00F1262D" w:rsidP="00F1262D">
      <w:pPr>
        <w:jc w:val="both"/>
        <w:rPr>
          <w:lang w:val="de-DE"/>
        </w:rPr>
      </w:pPr>
    </w:p>
    <w:p w14:paraId="7481FBE4" w14:textId="77777777" w:rsidR="00F1262D" w:rsidRPr="00F1262D" w:rsidRDefault="00F1262D" w:rsidP="00F1262D">
      <w:pPr>
        <w:ind w:firstLine="708"/>
        <w:jc w:val="both"/>
        <w:rPr>
          <w:lang w:val="de-DE"/>
        </w:rPr>
      </w:pPr>
      <w:r w:rsidRPr="00F1262D">
        <w:rPr>
          <w:lang w:val="de-DE"/>
        </w:rPr>
        <w:t>1. Ein § 2/1 mit folgendem Wortlaut wird eingefügt:</w:t>
      </w:r>
    </w:p>
    <w:p w14:paraId="39A94E0B" w14:textId="77777777" w:rsidR="00F1262D" w:rsidRPr="00F1262D" w:rsidRDefault="00F1262D" w:rsidP="00F1262D">
      <w:pPr>
        <w:ind w:firstLine="708"/>
        <w:jc w:val="both"/>
        <w:rPr>
          <w:lang w:val="de-DE"/>
        </w:rPr>
      </w:pPr>
    </w:p>
    <w:p w14:paraId="2F23CB59" w14:textId="77777777" w:rsidR="00F1262D" w:rsidRPr="00F1262D" w:rsidRDefault="00F1262D" w:rsidP="00F1262D">
      <w:pPr>
        <w:ind w:firstLine="708"/>
        <w:jc w:val="both"/>
        <w:rPr>
          <w:lang w:val="de-DE"/>
        </w:rPr>
      </w:pPr>
      <w:r w:rsidRPr="00F1262D">
        <w:rPr>
          <w:lang w:val="de-DE"/>
        </w:rPr>
        <w:t>"§ 2/1 - Der Rat kann beschließen, dass der Berufssergeant auf Probe während der Probezeit für eine Übertragung eine oder mehrere der folgenden Ausbildungen absolvieren muss:</w:t>
      </w:r>
    </w:p>
    <w:p w14:paraId="0B3CD686" w14:textId="77777777" w:rsidR="00F1262D" w:rsidRPr="00F1262D" w:rsidRDefault="00F1262D" w:rsidP="00F1262D">
      <w:pPr>
        <w:ind w:firstLine="708"/>
        <w:jc w:val="both"/>
        <w:rPr>
          <w:lang w:val="de-DE"/>
        </w:rPr>
      </w:pPr>
    </w:p>
    <w:p w14:paraId="37FE8735" w14:textId="77777777" w:rsidR="00F1262D" w:rsidRPr="00F1262D" w:rsidRDefault="00F1262D" w:rsidP="00F1262D">
      <w:pPr>
        <w:ind w:firstLine="708"/>
        <w:jc w:val="both"/>
        <w:rPr>
          <w:lang w:val="de-DE"/>
        </w:rPr>
      </w:pPr>
      <w:r w:rsidRPr="00F1262D">
        <w:rPr>
          <w:lang w:val="de-DE"/>
        </w:rPr>
        <w:t>1. das Zertifikat FOROP-1,</w:t>
      </w:r>
    </w:p>
    <w:p w14:paraId="3A95BC65" w14:textId="77777777" w:rsidR="00F1262D" w:rsidRPr="00F1262D" w:rsidRDefault="00F1262D" w:rsidP="00F1262D">
      <w:pPr>
        <w:ind w:firstLine="708"/>
        <w:jc w:val="both"/>
        <w:rPr>
          <w:lang w:val="de-DE"/>
        </w:rPr>
      </w:pPr>
    </w:p>
    <w:p w14:paraId="1D6934C0" w14:textId="77777777" w:rsidR="00F1262D" w:rsidRPr="00F1262D" w:rsidRDefault="00F1262D" w:rsidP="00F1262D">
      <w:pPr>
        <w:ind w:firstLine="708"/>
        <w:jc w:val="both"/>
        <w:rPr>
          <w:lang w:val="de-DE"/>
        </w:rPr>
      </w:pPr>
      <w:r w:rsidRPr="00F1262D">
        <w:rPr>
          <w:lang w:val="de-DE"/>
        </w:rPr>
        <w:t>2. das Zertifikat PREV-1,</w:t>
      </w:r>
    </w:p>
    <w:p w14:paraId="68197D38" w14:textId="77777777" w:rsidR="00F1262D" w:rsidRPr="00F1262D" w:rsidRDefault="00F1262D" w:rsidP="00F1262D">
      <w:pPr>
        <w:ind w:firstLine="708"/>
        <w:jc w:val="both"/>
        <w:rPr>
          <w:lang w:val="de-DE"/>
        </w:rPr>
      </w:pPr>
    </w:p>
    <w:p w14:paraId="34E5B485" w14:textId="77777777" w:rsidR="00F1262D" w:rsidRPr="00F1262D" w:rsidRDefault="00F1262D" w:rsidP="00F1262D">
      <w:pPr>
        <w:ind w:firstLine="708"/>
        <w:jc w:val="both"/>
        <w:rPr>
          <w:lang w:val="de-DE"/>
        </w:rPr>
      </w:pPr>
      <w:r w:rsidRPr="00F1262D">
        <w:rPr>
          <w:lang w:val="de-DE"/>
        </w:rPr>
        <w:t>3. den Nachweis "Kompetenzmanagement und Bewertung",</w:t>
      </w:r>
    </w:p>
    <w:p w14:paraId="6B4B30B9" w14:textId="77777777" w:rsidR="00F1262D" w:rsidRPr="00F1262D" w:rsidRDefault="00F1262D" w:rsidP="00F1262D">
      <w:pPr>
        <w:ind w:firstLine="708"/>
        <w:jc w:val="both"/>
        <w:rPr>
          <w:lang w:val="de-DE"/>
        </w:rPr>
      </w:pPr>
    </w:p>
    <w:p w14:paraId="3E992451" w14:textId="77777777" w:rsidR="00F1262D" w:rsidRPr="00F1262D" w:rsidRDefault="00F1262D" w:rsidP="00F1262D">
      <w:pPr>
        <w:ind w:firstLine="708"/>
        <w:jc w:val="both"/>
        <w:rPr>
          <w:lang w:val="de-DE"/>
        </w:rPr>
      </w:pPr>
      <w:r w:rsidRPr="00F1262D">
        <w:rPr>
          <w:lang w:val="de-DE"/>
        </w:rPr>
        <w:t>4. den Nachweis "Führungskompetenzen".</w:t>
      </w:r>
    </w:p>
    <w:p w14:paraId="1412FBB0" w14:textId="77777777" w:rsidR="00F1262D" w:rsidRPr="00F1262D" w:rsidRDefault="00F1262D" w:rsidP="00F1262D">
      <w:pPr>
        <w:ind w:firstLine="708"/>
        <w:jc w:val="both"/>
        <w:rPr>
          <w:lang w:val="de-DE"/>
        </w:rPr>
      </w:pPr>
    </w:p>
    <w:p w14:paraId="374E549F" w14:textId="77777777" w:rsidR="00F1262D" w:rsidRPr="00F1262D" w:rsidRDefault="00F1262D" w:rsidP="00F1262D">
      <w:pPr>
        <w:ind w:firstLine="708"/>
        <w:jc w:val="both"/>
        <w:rPr>
          <w:lang w:val="de-DE"/>
        </w:rPr>
      </w:pPr>
      <w:r w:rsidRPr="00F1262D">
        <w:rPr>
          <w:lang w:val="de-DE"/>
        </w:rPr>
        <w:t>Der Rat kann beschließen, dass der freiwillige Sergeant auf Probe während der Probezeit für eine Übertragung maximal zwei der in vorhergehendem Absatz genannten Ausbildungen bestehen muss. Gegebenenfalls wird dies im Bewerberaufruf vermerkt."</w:t>
      </w:r>
    </w:p>
    <w:p w14:paraId="53112EC1" w14:textId="77777777" w:rsidR="00F1262D" w:rsidRPr="00F1262D" w:rsidRDefault="00F1262D" w:rsidP="00F1262D">
      <w:pPr>
        <w:ind w:firstLine="708"/>
        <w:jc w:val="both"/>
        <w:rPr>
          <w:lang w:val="de-DE"/>
        </w:rPr>
      </w:pPr>
    </w:p>
    <w:p w14:paraId="553B7788" w14:textId="77777777" w:rsidR="00F1262D" w:rsidRPr="00F1262D" w:rsidRDefault="00F1262D" w:rsidP="00F1262D">
      <w:pPr>
        <w:ind w:firstLine="708"/>
        <w:jc w:val="both"/>
        <w:rPr>
          <w:lang w:val="de-DE"/>
        </w:rPr>
      </w:pPr>
      <w:r w:rsidRPr="00F1262D">
        <w:rPr>
          <w:lang w:val="de-DE"/>
        </w:rPr>
        <w:t>2. In Paragraph 3 werden die Wörter "des Führerscheins C oder C1" durch die Wörter "der in vorliegendem Artikel genannten Ausbildungen" ersetzt.</w:t>
      </w:r>
    </w:p>
    <w:p w14:paraId="656578F1" w14:textId="77777777" w:rsidR="00F1262D" w:rsidRPr="00F1262D" w:rsidRDefault="00F1262D" w:rsidP="00F1262D">
      <w:pPr>
        <w:ind w:firstLine="708"/>
        <w:jc w:val="both"/>
        <w:rPr>
          <w:lang w:val="de-DE"/>
        </w:rPr>
      </w:pPr>
    </w:p>
    <w:p w14:paraId="00DD9BE8" w14:textId="77777777" w:rsidR="00F1262D" w:rsidRPr="00F1262D" w:rsidRDefault="00F1262D" w:rsidP="00F1262D">
      <w:pPr>
        <w:ind w:firstLine="708"/>
        <w:jc w:val="both"/>
        <w:rPr>
          <w:lang w:val="de-DE"/>
        </w:rPr>
      </w:pPr>
    </w:p>
    <w:p w14:paraId="50B2CB67" w14:textId="77777777" w:rsidR="00F1262D" w:rsidRPr="00F1262D" w:rsidRDefault="00F1262D" w:rsidP="00F1262D">
      <w:pPr>
        <w:ind w:firstLine="708"/>
        <w:jc w:val="both"/>
        <w:rPr>
          <w:lang w:val="de-DE"/>
        </w:rPr>
      </w:pPr>
      <w:r w:rsidRPr="00F1262D">
        <w:rPr>
          <w:b/>
          <w:bCs/>
          <w:lang w:val="de-DE"/>
        </w:rPr>
        <w:t>Art. 4 </w:t>
      </w:r>
      <w:r w:rsidRPr="00F1262D">
        <w:rPr>
          <w:b/>
          <w:lang w:val="de-DE"/>
        </w:rPr>
        <w:t>-</w:t>
      </w:r>
      <w:r w:rsidRPr="00F1262D">
        <w:rPr>
          <w:lang w:val="de-DE"/>
        </w:rPr>
        <w:t xml:space="preserve"> Vorliegender Erlass gilt für Probezeiten für eine Übertragung, die am 1. Januar 2024 laufen, sowie für Probezeiten, die nach dem 1. Januar 2024 beginnen, für die jedoch der Bewerberaufruf vor diesem Datum erfolgt ist.</w:t>
      </w:r>
    </w:p>
    <w:p w14:paraId="76320A21" w14:textId="77777777" w:rsidR="00F1262D" w:rsidRPr="00F1262D" w:rsidRDefault="00F1262D" w:rsidP="00F1262D">
      <w:pPr>
        <w:ind w:firstLine="708"/>
        <w:jc w:val="both"/>
        <w:rPr>
          <w:lang w:val="de-DE"/>
        </w:rPr>
      </w:pPr>
    </w:p>
    <w:p w14:paraId="78BB85E0" w14:textId="77777777" w:rsidR="00F1262D" w:rsidRPr="00F1262D" w:rsidRDefault="00F1262D" w:rsidP="00F1262D">
      <w:pPr>
        <w:ind w:firstLine="708"/>
        <w:jc w:val="both"/>
        <w:rPr>
          <w:lang w:val="de-DE"/>
        </w:rPr>
      </w:pPr>
    </w:p>
    <w:p w14:paraId="4D0BE62C" w14:textId="77777777" w:rsidR="00F1262D" w:rsidRPr="00F1262D" w:rsidRDefault="00F1262D" w:rsidP="00F1262D">
      <w:pPr>
        <w:ind w:firstLine="708"/>
        <w:jc w:val="both"/>
        <w:rPr>
          <w:lang w:val="de-DE"/>
        </w:rPr>
      </w:pPr>
      <w:r w:rsidRPr="00F1262D">
        <w:rPr>
          <w:b/>
          <w:bCs/>
          <w:lang w:val="de-DE"/>
        </w:rPr>
        <w:t>Art. 5 </w:t>
      </w:r>
      <w:r w:rsidRPr="00F1262D">
        <w:rPr>
          <w:b/>
          <w:lang w:val="de-DE"/>
        </w:rPr>
        <w:t>-</w:t>
      </w:r>
      <w:r w:rsidRPr="00F1262D">
        <w:rPr>
          <w:lang w:val="de-DE"/>
        </w:rPr>
        <w:t xml:space="preserve"> Vorliegender Erlass wird wirksam mit 1. Januar 2024.</w:t>
      </w:r>
    </w:p>
    <w:p w14:paraId="5C8A134E" w14:textId="77777777" w:rsidR="00F1262D" w:rsidRPr="00F1262D" w:rsidRDefault="00F1262D" w:rsidP="00F1262D">
      <w:pPr>
        <w:ind w:firstLine="708"/>
        <w:jc w:val="both"/>
        <w:rPr>
          <w:lang w:val="de-DE"/>
        </w:rPr>
      </w:pPr>
    </w:p>
    <w:p w14:paraId="381371B3" w14:textId="77777777" w:rsidR="00F1262D" w:rsidRPr="00F1262D" w:rsidRDefault="00F1262D" w:rsidP="00F1262D">
      <w:pPr>
        <w:ind w:firstLine="708"/>
        <w:jc w:val="both"/>
        <w:rPr>
          <w:lang w:val="de-DE"/>
        </w:rPr>
      </w:pPr>
    </w:p>
    <w:p w14:paraId="5CFDBC1D" w14:textId="77777777" w:rsidR="00F1262D" w:rsidRPr="00F1262D" w:rsidRDefault="00F1262D" w:rsidP="00F1262D">
      <w:pPr>
        <w:ind w:firstLine="708"/>
        <w:jc w:val="both"/>
        <w:rPr>
          <w:lang w:val="de-DE"/>
        </w:rPr>
      </w:pPr>
      <w:r w:rsidRPr="00F1262D">
        <w:rPr>
          <w:b/>
          <w:bCs/>
          <w:lang w:val="de-DE"/>
        </w:rPr>
        <w:t>Art. 6 </w:t>
      </w:r>
      <w:r w:rsidRPr="00F1262D">
        <w:rPr>
          <w:b/>
          <w:lang w:val="de-DE"/>
        </w:rPr>
        <w:t>-</w:t>
      </w:r>
      <w:r w:rsidRPr="00F1262D">
        <w:rPr>
          <w:lang w:val="de-DE"/>
        </w:rPr>
        <w:t xml:space="preserve"> Die für Inneres beziehungsweise Volksgesundheit zuständigen Minister sind, jeweils für ihren Bereich, mit der Ausführung des vorliegenden Erlasses beauftragt.</w:t>
      </w:r>
    </w:p>
    <w:p w14:paraId="0D268772" w14:textId="77777777" w:rsidR="00F1262D" w:rsidRPr="00F1262D" w:rsidRDefault="00F1262D" w:rsidP="00F1262D">
      <w:pPr>
        <w:ind w:firstLine="708"/>
        <w:jc w:val="both"/>
        <w:rPr>
          <w:lang w:val="de-DE"/>
        </w:rPr>
      </w:pPr>
    </w:p>
    <w:p w14:paraId="1A26CAE7" w14:textId="77777777" w:rsidR="00F1262D" w:rsidRPr="00F1262D" w:rsidRDefault="00F1262D" w:rsidP="00F1262D">
      <w:pPr>
        <w:ind w:firstLine="708"/>
        <w:jc w:val="both"/>
        <w:rPr>
          <w:lang w:val="de-DE"/>
        </w:rPr>
      </w:pPr>
    </w:p>
    <w:p w14:paraId="5D42B305" w14:textId="77777777" w:rsidR="00F1262D" w:rsidRPr="00F1262D" w:rsidRDefault="00F1262D" w:rsidP="00F1262D">
      <w:pPr>
        <w:ind w:firstLine="708"/>
        <w:jc w:val="both"/>
        <w:rPr>
          <w:lang w:val="de-DE"/>
        </w:rPr>
      </w:pPr>
      <w:r w:rsidRPr="00F1262D">
        <w:rPr>
          <w:lang w:val="de-DE"/>
        </w:rPr>
        <w:t>Gegeben zu Brüssel, den 22. Februar 2024</w:t>
      </w:r>
    </w:p>
    <w:p w14:paraId="62DA9C02" w14:textId="77777777" w:rsidR="00F1262D" w:rsidRPr="00F1262D" w:rsidRDefault="00F1262D" w:rsidP="00F1262D">
      <w:pPr>
        <w:ind w:firstLine="708"/>
        <w:jc w:val="both"/>
        <w:rPr>
          <w:lang w:val="de-DE"/>
        </w:rPr>
      </w:pPr>
    </w:p>
    <w:p w14:paraId="779FE6B8" w14:textId="77777777" w:rsidR="00F1262D" w:rsidRPr="00F1262D" w:rsidRDefault="00F1262D" w:rsidP="00383E85">
      <w:pPr>
        <w:ind w:firstLine="708"/>
        <w:rPr>
          <w:lang w:val="de-DE"/>
        </w:rPr>
      </w:pPr>
    </w:p>
    <w:p w14:paraId="4C63138F" w14:textId="77777777" w:rsidR="00F1262D" w:rsidRPr="00F1262D" w:rsidRDefault="00F1262D" w:rsidP="00383E85">
      <w:pPr>
        <w:jc w:val="center"/>
        <w:rPr>
          <w:lang w:val="de-DE"/>
        </w:rPr>
      </w:pPr>
      <w:r w:rsidRPr="00F1262D">
        <w:rPr>
          <w:lang w:val="de-DE"/>
        </w:rPr>
        <w:t>PHILIPPE</w:t>
      </w:r>
    </w:p>
    <w:p w14:paraId="0FF23263" w14:textId="77777777" w:rsidR="00F1262D" w:rsidRPr="00F1262D" w:rsidRDefault="00F1262D" w:rsidP="00383E85">
      <w:pPr>
        <w:jc w:val="center"/>
        <w:rPr>
          <w:lang w:val="de-DE"/>
        </w:rPr>
      </w:pPr>
    </w:p>
    <w:p w14:paraId="5983C6D9" w14:textId="77777777" w:rsidR="00F1262D" w:rsidRPr="00F1262D" w:rsidRDefault="00F1262D" w:rsidP="00383E85">
      <w:pPr>
        <w:jc w:val="center"/>
        <w:rPr>
          <w:lang w:val="de-DE"/>
        </w:rPr>
      </w:pPr>
      <w:r w:rsidRPr="00F1262D">
        <w:rPr>
          <w:lang w:val="de-DE"/>
        </w:rPr>
        <w:t>Von Königs wegen:</w:t>
      </w:r>
    </w:p>
    <w:p w14:paraId="2F70463B" w14:textId="77777777" w:rsidR="00F1262D" w:rsidRPr="00F1262D" w:rsidRDefault="00F1262D" w:rsidP="00383E85">
      <w:pPr>
        <w:jc w:val="center"/>
        <w:rPr>
          <w:lang w:val="de-DE"/>
        </w:rPr>
      </w:pPr>
    </w:p>
    <w:p w14:paraId="0142FF48" w14:textId="77777777" w:rsidR="00F1262D" w:rsidRPr="00F1262D" w:rsidRDefault="00F1262D" w:rsidP="00383E85">
      <w:pPr>
        <w:jc w:val="center"/>
        <w:rPr>
          <w:lang w:val="de-DE"/>
        </w:rPr>
      </w:pPr>
      <w:r w:rsidRPr="00F1262D">
        <w:rPr>
          <w:lang w:val="de-DE"/>
        </w:rPr>
        <w:t>Die Ministerin des Innern</w:t>
      </w:r>
    </w:p>
    <w:p w14:paraId="02482954" w14:textId="77777777" w:rsidR="00F1262D" w:rsidRPr="00F1262D" w:rsidRDefault="00F1262D" w:rsidP="00383E85">
      <w:pPr>
        <w:jc w:val="center"/>
        <w:rPr>
          <w:lang w:val="de-DE"/>
        </w:rPr>
      </w:pPr>
      <w:r w:rsidRPr="00F1262D">
        <w:rPr>
          <w:lang w:val="de-DE"/>
        </w:rPr>
        <w:t>A. VERLINDEN</w:t>
      </w:r>
    </w:p>
    <w:p w14:paraId="25662986" w14:textId="77777777" w:rsidR="00F1262D" w:rsidRPr="00F1262D" w:rsidRDefault="00F1262D" w:rsidP="00383E85">
      <w:pPr>
        <w:jc w:val="center"/>
        <w:rPr>
          <w:lang w:val="de-DE"/>
        </w:rPr>
      </w:pPr>
    </w:p>
    <w:p w14:paraId="5B53CCE2" w14:textId="77777777" w:rsidR="00F1262D" w:rsidRPr="00F1262D" w:rsidRDefault="00F1262D" w:rsidP="00383E85">
      <w:pPr>
        <w:jc w:val="center"/>
        <w:rPr>
          <w:lang w:val="de-DE"/>
        </w:rPr>
      </w:pPr>
      <w:r w:rsidRPr="00F1262D">
        <w:rPr>
          <w:lang w:val="de-DE"/>
        </w:rPr>
        <w:t>Der Minister der Volksgesundheit</w:t>
      </w:r>
    </w:p>
    <w:p w14:paraId="38E7EB6E" w14:textId="77777777" w:rsidR="00F1262D" w:rsidRPr="00F1262D" w:rsidRDefault="00F1262D" w:rsidP="00383E85">
      <w:pPr>
        <w:jc w:val="center"/>
        <w:rPr>
          <w:lang w:val="de-DE"/>
        </w:rPr>
      </w:pPr>
      <w:r w:rsidRPr="00F1262D">
        <w:rPr>
          <w:lang w:val="de-DE"/>
        </w:rPr>
        <w:t>F. VANDENBROUCKE</w:t>
      </w:r>
    </w:p>
    <w:p w14:paraId="4FA8A387" w14:textId="77777777" w:rsidR="00233F36" w:rsidRPr="00F1262D" w:rsidRDefault="00233F36" w:rsidP="00E1687C">
      <w:pPr>
        <w:jc w:val="both"/>
        <w:rPr>
          <w:lang w:val="de-DE"/>
        </w:rPr>
      </w:pPr>
    </w:p>
    <w:sectPr w:rsidR="00233F36" w:rsidRPr="00F1262D" w:rsidSect="00F1262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917160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7F680E"/>
    <w:rsid w:val="00800E1A"/>
    <w:rsid w:val="008C2124"/>
    <w:rsid w:val="00AA413E"/>
    <w:rsid w:val="00AB18C3"/>
    <w:rsid w:val="00B27BE9"/>
    <w:rsid w:val="00B56114"/>
    <w:rsid w:val="00C43D43"/>
    <w:rsid w:val="00C80000"/>
    <w:rsid w:val="00CA081B"/>
    <w:rsid w:val="00D87C8E"/>
    <w:rsid w:val="00DC56FB"/>
    <w:rsid w:val="00DD5F2F"/>
    <w:rsid w:val="00DD7277"/>
    <w:rsid w:val="00E1687C"/>
    <w:rsid w:val="00F1262D"/>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F53FE"/>
  <w15:docId w15:val="{1E5F8EB2-4223-4DBC-AC50-2E532A6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2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1198</Words>
  <Characters>7347</Characters>
  <Application>Microsoft Office Word</Application>
  <DocSecurity>0</DocSecurity>
  <Lines>61</Lines>
  <Paragraphs>17</Paragraphs>
  <ScaleCrop>false</ScaleCrop>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2025-11-05T13:00:00Z</dcterms:created>
  <dcterms:modified xsi:type="dcterms:W3CDTF">2025-11-05T13:03:00Z</dcterms:modified>
</cp:coreProperties>
</file>