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E0E3" w14:textId="1CE2C63F" w:rsidR="00806E25" w:rsidRPr="00D308A5" w:rsidRDefault="0046768D" w:rsidP="00680003">
      <w:pPr>
        <w:jc w:val="both"/>
        <w:rPr>
          <w:lang w:val="de-DE"/>
        </w:rPr>
      </w:pPr>
      <w:r>
        <w:rPr>
          <w:b/>
          <w:bCs/>
          <w:lang w:val="de-DE"/>
        </w:rPr>
        <w:t>4. FEBRUAR 2024</w:t>
      </w:r>
      <w:r w:rsidRPr="00AB3D69">
        <w:rPr>
          <w:b/>
          <w:bCs/>
          <w:lang w:val="de-DE"/>
        </w:rPr>
        <w:t xml:space="preserve"> </w:t>
      </w:r>
      <w:r w:rsidR="0039568A">
        <w:rPr>
          <w:b/>
          <w:bCs/>
          <w:lang w:val="de-DE"/>
        </w:rPr>
        <w:t>-</w:t>
      </w:r>
      <w:r w:rsidRPr="00AB3D69">
        <w:rPr>
          <w:b/>
          <w:bCs/>
          <w:lang w:val="de-DE"/>
        </w:rPr>
        <w:t xml:space="preserve"> </w:t>
      </w:r>
      <w:r>
        <w:rPr>
          <w:b/>
          <w:bCs/>
          <w:lang w:val="de-DE"/>
        </w:rPr>
        <w:t xml:space="preserve">Königlicher </w:t>
      </w:r>
      <w:r w:rsidRPr="00AB3D69">
        <w:rPr>
          <w:b/>
          <w:bCs/>
          <w:lang w:val="de-DE"/>
        </w:rPr>
        <w:t>Erlass</w:t>
      </w:r>
      <w:r>
        <w:rPr>
          <w:b/>
          <w:bCs/>
          <w:lang w:val="de-DE"/>
        </w:rPr>
        <w:t xml:space="preserve"> zur Festlegung des Betrags</w:t>
      </w:r>
      <w:r w:rsidRPr="002261A2">
        <w:rPr>
          <w:b/>
          <w:bCs/>
          <w:lang w:val="de-DE"/>
        </w:rPr>
        <w:t xml:space="preserve"> der Gebühren, die in</w:t>
      </w:r>
      <w:r>
        <w:rPr>
          <w:b/>
          <w:bCs/>
          <w:lang w:val="de-DE"/>
        </w:rPr>
        <w:t xml:space="preserve"> Ausführung von Artikel 43</w:t>
      </w:r>
      <w:r w:rsidRPr="002261A2">
        <w:rPr>
          <w:b/>
          <w:bCs/>
          <w:lang w:val="de-DE"/>
        </w:rPr>
        <w:t xml:space="preserve"> des Gesetzes vom 11. Dezember 1998 über die Einstufung, </w:t>
      </w:r>
      <w:r>
        <w:rPr>
          <w:b/>
          <w:bCs/>
          <w:lang w:val="de-DE"/>
        </w:rPr>
        <w:t>die Sicherheitsermächtigungen,</w:t>
      </w:r>
      <w:r w:rsidRPr="002261A2">
        <w:rPr>
          <w:b/>
          <w:bCs/>
          <w:lang w:val="de-DE"/>
        </w:rPr>
        <w:t xml:space="preserve"> Sicherheitsgutachten und den öffentlichen regulierten Dienst zu entrichten sind</w:t>
      </w:r>
      <w:r>
        <w:rPr>
          <w:b/>
          <w:bCs/>
          <w:lang w:val="de-DE"/>
        </w:rPr>
        <w:t>, und der Verteilerschlüssel</w:t>
      </w:r>
    </w:p>
    <w:p w14:paraId="546A6258" w14:textId="77777777" w:rsidR="00806E25" w:rsidRDefault="00806E25">
      <w:pPr>
        <w:rPr>
          <w:lang w:val="de-DE"/>
        </w:rPr>
      </w:pPr>
    </w:p>
    <w:p w14:paraId="1955AAD6" w14:textId="77777777" w:rsidR="0046768D" w:rsidRPr="00D308A5" w:rsidRDefault="0046768D">
      <w:pPr>
        <w:rPr>
          <w:lang w:val="de-DE"/>
        </w:rPr>
      </w:pPr>
    </w:p>
    <w:p w14:paraId="104BA9CE" w14:textId="77777777" w:rsidR="00806E25" w:rsidRPr="00D308A5" w:rsidRDefault="00806E25" w:rsidP="000F5F44">
      <w:pPr>
        <w:jc w:val="center"/>
        <w:rPr>
          <w:lang w:val="de-DE"/>
        </w:rPr>
      </w:pPr>
      <w:r w:rsidRPr="00D308A5">
        <w:rPr>
          <w:lang w:val="de-DE"/>
        </w:rPr>
        <w:t>Inoffizielle Koordinierung</w:t>
      </w:r>
    </w:p>
    <w:p w14:paraId="41BE0386" w14:textId="77777777" w:rsidR="00806E25" w:rsidRPr="00D308A5" w:rsidRDefault="00806E25" w:rsidP="000F5F44">
      <w:pPr>
        <w:jc w:val="center"/>
        <w:rPr>
          <w:lang w:val="de-DE"/>
        </w:rPr>
      </w:pPr>
    </w:p>
    <w:p w14:paraId="319A14A8" w14:textId="77777777" w:rsidR="00806E25" w:rsidRPr="005B1B62" w:rsidRDefault="00806E25" w:rsidP="000F5F44">
      <w:pPr>
        <w:jc w:val="center"/>
        <w:rPr>
          <w:lang w:val="de-DE"/>
        </w:rPr>
      </w:pPr>
    </w:p>
    <w:p w14:paraId="0DC8B001" w14:textId="77777777" w:rsidR="00696A65" w:rsidRDefault="00806E25" w:rsidP="000F5F44">
      <w:pPr>
        <w:jc w:val="both"/>
        <w:rPr>
          <w:i/>
          <w:lang w:val="de-DE"/>
        </w:rPr>
      </w:pPr>
      <w:r w:rsidRPr="00D308A5">
        <w:rPr>
          <w:i/>
          <w:lang w:val="de-DE"/>
        </w:rPr>
        <w:t xml:space="preserve">Im Belgischen Staatsblatt vom </w:t>
      </w:r>
      <w:r w:rsidR="0046768D">
        <w:rPr>
          <w:i/>
          <w:lang w:val="de-DE"/>
        </w:rPr>
        <w:t>16. Oktober 2025</w:t>
      </w:r>
      <w:r w:rsidRPr="00D308A5">
        <w:rPr>
          <w:i/>
          <w:lang w:val="de-DE"/>
        </w:rPr>
        <w:t xml:space="preserve"> ist die deutsche Übersetzung dieses </w:t>
      </w:r>
      <w:r w:rsidR="0046768D">
        <w:rPr>
          <w:i/>
          <w:lang w:val="de-DE"/>
        </w:rPr>
        <w:t>Königlichen Erlasses</w:t>
      </w:r>
      <w:r w:rsidRPr="00D308A5">
        <w:rPr>
          <w:i/>
          <w:lang w:val="de-DE"/>
        </w:rPr>
        <w:t xml:space="preserve"> als inoffizielle Koordinierung veröffentlicht worden, und zwar unter Berücksichtigung der Abänderungen durch</w:t>
      </w:r>
      <w:r w:rsidR="00696A65">
        <w:rPr>
          <w:i/>
          <w:lang w:val="de-DE"/>
        </w:rPr>
        <w:t>:</w:t>
      </w:r>
    </w:p>
    <w:p w14:paraId="2425880E" w14:textId="77777777" w:rsidR="00696A65" w:rsidRDefault="00696A65" w:rsidP="000F5F44">
      <w:pPr>
        <w:jc w:val="both"/>
        <w:rPr>
          <w:i/>
          <w:lang w:val="de-DE"/>
        </w:rPr>
      </w:pPr>
    </w:p>
    <w:p w14:paraId="7F1736DC" w14:textId="4EE143FF" w:rsidR="00806E25" w:rsidRPr="0046768D" w:rsidRDefault="0046768D" w:rsidP="000F5F44">
      <w:pPr>
        <w:jc w:val="both"/>
        <w:rPr>
          <w:i/>
          <w:iCs/>
          <w:lang w:val="de-DE"/>
        </w:rPr>
      </w:pPr>
      <w:r>
        <w:rPr>
          <w:i/>
          <w:lang w:val="de-DE"/>
        </w:rPr>
        <w:t xml:space="preserve">den </w:t>
      </w:r>
      <w:r w:rsidRPr="0046768D">
        <w:rPr>
          <w:i/>
          <w:iCs/>
          <w:lang w:val="de-DE"/>
        </w:rPr>
        <w:t>Königlichen Erlass vom 20. Dezember 2024 zur Abänderung des Königlichen Erlasses vom 4. Februar 2024 zur Festlegung des Betrags der Gebühren, die in Ausführung von Artikel 22septies des Gesetzes vom 11.</w:t>
      </w:r>
      <w:r w:rsidR="0039568A">
        <w:rPr>
          <w:i/>
          <w:iCs/>
          <w:lang w:val="de-DE"/>
        </w:rPr>
        <w:t> </w:t>
      </w:r>
      <w:r w:rsidRPr="0046768D">
        <w:rPr>
          <w:i/>
          <w:iCs/>
          <w:lang w:val="de-DE"/>
        </w:rPr>
        <w:t>Dezember1998 über die Einstufung, die Sicherheitsermächtigungen, Sicherheitsbescheinigungen, Sicherheitsgutachten und den öffentlichen regulierten Dienst zu entrichten sind, und der Verteilerschlüssel</w:t>
      </w:r>
      <w:r w:rsidR="001C2046">
        <w:rPr>
          <w:i/>
          <w:iCs/>
          <w:lang w:val="de-DE"/>
        </w:rPr>
        <w:t>.</w:t>
      </w:r>
    </w:p>
    <w:p w14:paraId="38A0A137" w14:textId="77777777" w:rsidR="00806E25" w:rsidRPr="0046768D" w:rsidRDefault="00806E25" w:rsidP="000F5F44">
      <w:pPr>
        <w:jc w:val="both"/>
        <w:rPr>
          <w:i/>
          <w:iCs/>
          <w:lang w:val="de-DE"/>
        </w:rPr>
      </w:pPr>
    </w:p>
    <w:p w14:paraId="241E91A4" w14:textId="77777777" w:rsidR="00806E25" w:rsidRPr="00D308A5" w:rsidRDefault="00806E25" w:rsidP="000F5F44">
      <w:pPr>
        <w:jc w:val="both"/>
        <w:rPr>
          <w:lang w:val="de-DE"/>
        </w:rPr>
      </w:pPr>
    </w:p>
    <w:p w14:paraId="43C5F627"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1C810B24"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34AD7ABB" w14:textId="77777777" w:rsidR="0039568A" w:rsidRDefault="0039568A" w:rsidP="0039568A">
      <w:pPr>
        <w:jc w:val="both"/>
        <w:rPr>
          <w:b/>
          <w:lang w:val="de-DE"/>
        </w:rPr>
      </w:pPr>
      <w:r>
        <w:rPr>
          <w:b/>
          <w:lang w:val="de-DE"/>
        </w:rPr>
        <w:lastRenderedPageBreak/>
        <w:t>FÖDERALER ÖFFENTLICHER DIENST FINANZEN, FÖDERALER ÖFFENTLICHER DIENST JUSTIZ, MINISTERIUM DER LANDESVERTEIDIGUNG, FÖDERALER ÖFFENTLICHER DIENST INNERES UND FÖDERALER ÖFFENTLICHER DIENST AUSWÄRTIGE ANGELEGENHEITEN, AUSSENHANDEL UND ENTWICKLUNGS</w:t>
      </w:r>
      <w:r>
        <w:rPr>
          <w:b/>
          <w:lang w:val="de-DE"/>
        </w:rPr>
        <w:softHyphen/>
        <w:t>ZUSAMMENARBEIT</w:t>
      </w:r>
    </w:p>
    <w:p w14:paraId="7E4A28A1" w14:textId="77777777" w:rsidR="0039568A" w:rsidRDefault="0039568A" w:rsidP="0039568A">
      <w:pPr>
        <w:jc w:val="both"/>
        <w:rPr>
          <w:b/>
          <w:lang w:val="de-DE"/>
        </w:rPr>
      </w:pPr>
    </w:p>
    <w:p w14:paraId="7E059A60" w14:textId="77777777" w:rsidR="0039568A" w:rsidRDefault="0039568A" w:rsidP="0039568A">
      <w:pPr>
        <w:jc w:val="both"/>
        <w:rPr>
          <w:b/>
          <w:lang w:val="de-DE"/>
        </w:rPr>
      </w:pPr>
    </w:p>
    <w:p w14:paraId="380058AD" w14:textId="77777777" w:rsidR="0039568A" w:rsidRDefault="0039568A" w:rsidP="0039568A">
      <w:pPr>
        <w:jc w:val="both"/>
        <w:rPr>
          <w:lang w:val="de-DE"/>
        </w:rPr>
      </w:pPr>
      <w:r>
        <w:rPr>
          <w:b/>
          <w:lang w:val="de-DE"/>
        </w:rPr>
        <w:t xml:space="preserve">4. FEBRUAR 2024 – </w:t>
      </w:r>
      <w:r w:rsidRPr="0047083C">
        <w:rPr>
          <w:lang w:val="de-DE"/>
        </w:rPr>
        <w:t>[</w:t>
      </w:r>
      <w:r w:rsidRPr="00E51CD1">
        <w:rPr>
          <w:b/>
          <w:lang w:val="de-DE"/>
        </w:rPr>
        <w:t>König</w:t>
      </w:r>
      <w:r>
        <w:rPr>
          <w:b/>
          <w:lang w:val="de-DE"/>
        </w:rPr>
        <w:t>licher Erlass zur Festlegung des Betrags</w:t>
      </w:r>
      <w:r w:rsidRPr="00E51CD1">
        <w:rPr>
          <w:b/>
          <w:lang w:val="de-DE"/>
        </w:rPr>
        <w:t xml:space="preserve"> der Gebühren, die in</w:t>
      </w:r>
      <w:r>
        <w:rPr>
          <w:b/>
          <w:lang w:val="de-DE"/>
        </w:rPr>
        <w:t xml:space="preserve"> Ausführung von Artikel 43</w:t>
      </w:r>
      <w:r w:rsidRPr="00E51CD1">
        <w:rPr>
          <w:b/>
          <w:lang w:val="de-DE"/>
        </w:rPr>
        <w:t xml:space="preserve"> des Gesetzes vom 11. Dezember 1998 über die Einstufung, die Sicherheitsermächtigungen, Sicherheitsgutachten und den öffentlichen regulierten Dienst zu entrichten sind</w:t>
      </w:r>
      <w:r>
        <w:rPr>
          <w:b/>
          <w:lang w:val="de-DE"/>
        </w:rPr>
        <w:t>, und der Verteilerschlüssel</w:t>
      </w:r>
      <w:r w:rsidRPr="00E66229">
        <w:rPr>
          <w:lang w:val="de-DE"/>
        </w:rPr>
        <w:t>]</w:t>
      </w:r>
    </w:p>
    <w:p w14:paraId="0056ABCF" w14:textId="77777777" w:rsidR="0039568A" w:rsidRDefault="0039568A" w:rsidP="0039568A">
      <w:pPr>
        <w:jc w:val="both"/>
        <w:rPr>
          <w:lang w:val="de-DE"/>
        </w:rPr>
      </w:pPr>
    </w:p>
    <w:p w14:paraId="1809D834" w14:textId="77777777" w:rsidR="0039568A" w:rsidRPr="00ED2552" w:rsidRDefault="0039568A" w:rsidP="0039568A">
      <w:pPr>
        <w:jc w:val="both"/>
        <w:rPr>
          <w:b/>
          <w:i/>
          <w:lang w:val="de-DE"/>
        </w:rPr>
      </w:pPr>
      <w:r w:rsidRPr="00ED2552">
        <w:rPr>
          <w:i/>
          <w:lang w:val="de-DE"/>
        </w:rPr>
        <w:t>[Überschrift ersetzt durch Art. 1 des K.E. vom 20. Dezember 2024 (B.S. vom 22. Januar 2025)]</w:t>
      </w:r>
    </w:p>
    <w:p w14:paraId="4CB7F89D" w14:textId="77777777" w:rsidR="0039568A" w:rsidRPr="00E51CD1" w:rsidRDefault="0039568A" w:rsidP="0039568A">
      <w:pPr>
        <w:jc w:val="both"/>
        <w:rPr>
          <w:b/>
          <w:lang w:val="de-DE"/>
        </w:rPr>
      </w:pPr>
    </w:p>
    <w:p w14:paraId="48C9904F" w14:textId="77777777" w:rsidR="0039568A" w:rsidRPr="00E51CD1" w:rsidRDefault="0039568A" w:rsidP="0039568A">
      <w:pPr>
        <w:jc w:val="both"/>
        <w:rPr>
          <w:b/>
          <w:lang w:val="de-DE"/>
        </w:rPr>
      </w:pPr>
    </w:p>
    <w:p w14:paraId="77B1FA9E" w14:textId="77777777" w:rsidR="0039568A" w:rsidRPr="00E51CD1" w:rsidRDefault="0039568A" w:rsidP="0039568A">
      <w:pPr>
        <w:ind w:firstLine="708"/>
        <w:jc w:val="both"/>
        <w:rPr>
          <w:vertAlign w:val="superscript"/>
          <w:lang w:val="de-DE"/>
        </w:rPr>
      </w:pPr>
      <w:r w:rsidRPr="00E51CD1">
        <w:rPr>
          <w:b/>
          <w:bCs/>
          <w:lang w:val="de-DE"/>
        </w:rPr>
        <w:t>Artikel 1 -</w:t>
      </w:r>
      <w:r w:rsidRPr="00E51CD1">
        <w:rPr>
          <w:b/>
          <w:lang w:val="de-DE"/>
        </w:rPr>
        <w:t xml:space="preserve"> </w:t>
      </w:r>
      <w:r w:rsidRPr="00E51CD1">
        <w:rPr>
          <w:lang w:val="de-DE"/>
        </w:rPr>
        <w:t>[</w:t>
      </w:r>
      <w:r>
        <w:rPr>
          <w:lang w:val="de-DE"/>
        </w:rPr>
        <w:t xml:space="preserve">Der Betrag </w:t>
      </w:r>
      <w:r w:rsidRPr="00E51CD1">
        <w:rPr>
          <w:lang w:val="de-DE"/>
        </w:rPr>
        <w:t xml:space="preserve">der an die föderale Polizei </w:t>
      </w:r>
      <w:r>
        <w:rPr>
          <w:lang w:val="de-DE"/>
        </w:rPr>
        <w:t>zu entrichtenden</w:t>
      </w:r>
      <w:r w:rsidRPr="00E51CD1">
        <w:rPr>
          <w:lang w:val="de-DE"/>
        </w:rPr>
        <w:t xml:space="preserve"> Gebühr </w:t>
      </w:r>
      <w:r>
        <w:rPr>
          <w:lang w:val="de-DE"/>
        </w:rPr>
        <w:t>beläuft sich auf</w:t>
      </w:r>
      <w:r w:rsidRPr="00E51CD1">
        <w:rPr>
          <w:lang w:val="de-DE"/>
        </w:rPr>
        <w:t xml:space="preserve"> 30 Euro für die Ausstellung eines Sicherheitsgutachtens.</w:t>
      </w:r>
      <w:r>
        <w:rPr>
          <w:lang w:val="de-DE"/>
        </w:rPr>
        <w:t>]</w:t>
      </w:r>
    </w:p>
    <w:p w14:paraId="01E86A07" w14:textId="77777777" w:rsidR="0039568A" w:rsidRPr="00E51CD1" w:rsidRDefault="0039568A" w:rsidP="0039568A">
      <w:pPr>
        <w:ind w:firstLine="708"/>
        <w:jc w:val="both"/>
        <w:rPr>
          <w:lang w:val="de-DE"/>
        </w:rPr>
      </w:pPr>
    </w:p>
    <w:p w14:paraId="4C382DF0" w14:textId="77777777" w:rsidR="0039568A" w:rsidRPr="00E51CD1" w:rsidRDefault="0039568A" w:rsidP="0039568A">
      <w:pPr>
        <w:ind w:firstLine="708"/>
        <w:jc w:val="both"/>
        <w:rPr>
          <w:vertAlign w:val="superscript"/>
          <w:lang w:val="de-DE"/>
        </w:rPr>
      </w:pPr>
      <w:r>
        <w:rPr>
          <w:lang w:val="de-DE"/>
        </w:rPr>
        <w:t>[</w:t>
      </w:r>
      <w:r w:rsidRPr="00E51CD1">
        <w:rPr>
          <w:lang w:val="de-DE"/>
        </w:rPr>
        <w:t>Der in Absatz 1 erwähnte Betrag unterliegt der Indexierungsregelung, die für die Gehälter der Personalmitglieder der föderalen öffentlichen Dienst</w:t>
      </w:r>
      <w:r>
        <w:rPr>
          <w:lang w:val="de-DE"/>
        </w:rPr>
        <w:t>e gilt. Er ist an den Leitindex </w:t>
      </w:r>
      <w:r w:rsidRPr="00E51CD1">
        <w:rPr>
          <w:lang w:val="de-DE"/>
        </w:rPr>
        <w:t xml:space="preserve">138,01 gekoppelt und wird mit dem </w:t>
      </w:r>
      <w:r>
        <w:rPr>
          <w:lang w:val="de-DE"/>
        </w:rPr>
        <w:t>am Datum</w:t>
      </w:r>
      <w:r w:rsidRPr="00E51CD1">
        <w:rPr>
          <w:lang w:val="de-DE"/>
        </w:rPr>
        <w:t xml:space="preserve"> seiner Fälligkeit geltenden Steigerungskoeffizienten multipliziert. Bei der Berechnung wird im Endergebnis die dritte Dezimalstelle nicht berücksichtigt.]</w:t>
      </w:r>
    </w:p>
    <w:p w14:paraId="22472E27" w14:textId="77777777" w:rsidR="0039568A" w:rsidRPr="00E51CD1" w:rsidRDefault="0039568A" w:rsidP="0039568A">
      <w:pPr>
        <w:jc w:val="both"/>
        <w:rPr>
          <w:vertAlign w:val="superscript"/>
          <w:lang w:val="de-DE"/>
        </w:rPr>
      </w:pPr>
    </w:p>
    <w:p w14:paraId="1FC2501B" w14:textId="77777777" w:rsidR="0039568A" w:rsidRPr="00E51CD1" w:rsidRDefault="0039568A" w:rsidP="0039568A">
      <w:pPr>
        <w:jc w:val="both"/>
        <w:rPr>
          <w:rFonts w:cstheme="minorBidi"/>
          <w:i/>
          <w:szCs w:val="22"/>
          <w:lang w:val="de-DE"/>
        </w:rPr>
      </w:pPr>
      <w:r w:rsidRPr="00E51CD1">
        <w:rPr>
          <w:i/>
          <w:lang w:val="de-DE"/>
        </w:rPr>
        <w:t>[Art. 1</w:t>
      </w:r>
      <w:r>
        <w:rPr>
          <w:i/>
          <w:lang w:val="de-DE"/>
        </w:rPr>
        <w:t xml:space="preserve"> Abs. 1</w:t>
      </w:r>
      <w:r w:rsidRPr="00E51CD1">
        <w:rPr>
          <w:i/>
          <w:lang w:val="de-DE"/>
        </w:rPr>
        <w:t xml:space="preserve"> ersetzt durch Art. 2</w:t>
      </w:r>
      <w:r>
        <w:rPr>
          <w:i/>
          <w:lang w:val="de-DE"/>
        </w:rPr>
        <w:t xml:space="preserve"> Nr. 1</w:t>
      </w:r>
      <w:r w:rsidRPr="00E51CD1">
        <w:rPr>
          <w:i/>
          <w:lang w:val="de-DE"/>
        </w:rPr>
        <w:t xml:space="preserve"> des K.E. vom 20. Dezember 2024 (B.S. vom 22. Januar 2025)</w:t>
      </w:r>
      <w:r>
        <w:rPr>
          <w:i/>
          <w:lang w:val="de-DE"/>
        </w:rPr>
        <w:t xml:space="preserve">; Abs. 2 ersetzt durch Art. 2 Nr. 2 des </w:t>
      </w:r>
      <w:r w:rsidRPr="00E51CD1">
        <w:rPr>
          <w:i/>
          <w:lang w:val="de-DE"/>
        </w:rPr>
        <w:t>K.E. vom 20. Dezember 2024 (B.S. vom 22. Januar 2025)]</w:t>
      </w:r>
    </w:p>
    <w:p w14:paraId="7C87EFA6" w14:textId="77777777" w:rsidR="0039568A" w:rsidRPr="00E51CD1" w:rsidRDefault="0039568A" w:rsidP="0039568A">
      <w:pPr>
        <w:jc w:val="both"/>
        <w:rPr>
          <w:vertAlign w:val="superscript"/>
          <w:lang w:val="de-DE"/>
        </w:rPr>
      </w:pPr>
    </w:p>
    <w:p w14:paraId="0601BD54" w14:textId="77777777" w:rsidR="0039568A" w:rsidRPr="00E51CD1" w:rsidRDefault="0039568A" w:rsidP="0039568A">
      <w:pPr>
        <w:jc w:val="both"/>
        <w:rPr>
          <w:lang w:val="de-DE"/>
        </w:rPr>
      </w:pPr>
    </w:p>
    <w:p w14:paraId="0BC8E31C" w14:textId="77777777" w:rsidR="0039568A" w:rsidRPr="00E51CD1" w:rsidRDefault="0039568A" w:rsidP="0039568A">
      <w:pPr>
        <w:ind w:firstLine="708"/>
        <w:jc w:val="both"/>
        <w:rPr>
          <w:lang w:val="de-DE"/>
        </w:rPr>
      </w:pPr>
      <w:r w:rsidRPr="00E51CD1">
        <w:rPr>
          <w:b/>
          <w:bCs/>
          <w:lang w:val="de-DE"/>
        </w:rPr>
        <w:t>Art. 2 </w:t>
      </w:r>
      <w:r w:rsidRPr="00E51CD1">
        <w:rPr>
          <w:b/>
          <w:lang w:val="de-DE"/>
        </w:rPr>
        <w:t>-</w:t>
      </w:r>
      <w:r w:rsidRPr="00E51CD1">
        <w:rPr>
          <w:lang w:val="de-DE"/>
        </w:rPr>
        <w:t xml:space="preserve"> Die in Artikel 1 erwähnten Beträge, die von der föderalen Polizei in einem Kalenderjahr tatsächlich eingenommen wurden, werden nach Ablauf dieses Kalenderjahres und spätestens am 31. Januar des folgenden Kalenderjahres gemäß dem folgenden Verteilerschlüssel auf die folgenden Behörden aufgeteilt:</w:t>
      </w:r>
    </w:p>
    <w:p w14:paraId="34BD675D" w14:textId="77777777" w:rsidR="0039568A" w:rsidRPr="00E51CD1" w:rsidRDefault="0039568A" w:rsidP="0039568A">
      <w:pPr>
        <w:ind w:firstLine="708"/>
        <w:jc w:val="both"/>
        <w:rPr>
          <w:lang w:val="de-DE"/>
        </w:rPr>
      </w:pPr>
    </w:p>
    <w:p w14:paraId="61332B7B" w14:textId="77777777" w:rsidR="0039568A" w:rsidRPr="00E51CD1" w:rsidRDefault="0039568A" w:rsidP="0039568A">
      <w:pPr>
        <w:ind w:firstLine="708"/>
        <w:jc w:val="both"/>
        <w:rPr>
          <w:lang w:val="de-DE"/>
        </w:rPr>
      </w:pPr>
      <w:r w:rsidRPr="00E51CD1">
        <w:rPr>
          <w:lang w:val="de-DE"/>
        </w:rPr>
        <w:t>1. fünfzig Prozent für die föderale Polizei</w:t>
      </w:r>
      <w:r>
        <w:rPr>
          <w:lang w:val="de-DE"/>
        </w:rPr>
        <w:t>,</w:t>
      </w:r>
    </w:p>
    <w:p w14:paraId="0317FF94" w14:textId="77777777" w:rsidR="0039568A" w:rsidRPr="00E51CD1" w:rsidRDefault="0039568A" w:rsidP="0039568A">
      <w:pPr>
        <w:ind w:firstLine="708"/>
        <w:jc w:val="both"/>
        <w:rPr>
          <w:lang w:val="de-DE"/>
        </w:rPr>
      </w:pPr>
    </w:p>
    <w:p w14:paraId="4AB487D6" w14:textId="77777777" w:rsidR="0039568A" w:rsidRPr="00E51CD1" w:rsidRDefault="0039568A" w:rsidP="0039568A">
      <w:pPr>
        <w:ind w:firstLine="708"/>
        <w:jc w:val="both"/>
        <w:rPr>
          <w:lang w:val="de-DE"/>
        </w:rPr>
      </w:pPr>
      <w:r w:rsidRPr="00E51CD1">
        <w:rPr>
          <w:lang w:val="de-DE"/>
        </w:rPr>
        <w:t>2. fünfundzwanzig Prozent für die Staatssicherheit</w:t>
      </w:r>
      <w:r>
        <w:rPr>
          <w:lang w:val="de-DE"/>
        </w:rPr>
        <w:t>,</w:t>
      </w:r>
    </w:p>
    <w:p w14:paraId="0ACC09FE" w14:textId="77777777" w:rsidR="0039568A" w:rsidRPr="00E51CD1" w:rsidRDefault="0039568A" w:rsidP="0039568A">
      <w:pPr>
        <w:ind w:firstLine="708"/>
        <w:jc w:val="both"/>
        <w:rPr>
          <w:lang w:val="de-DE"/>
        </w:rPr>
      </w:pPr>
    </w:p>
    <w:p w14:paraId="50A8194F" w14:textId="77777777" w:rsidR="0039568A" w:rsidRPr="00E51CD1" w:rsidRDefault="0039568A" w:rsidP="0039568A">
      <w:pPr>
        <w:ind w:firstLine="708"/>
        <w:jc w:val="both"/>
        <w:rPr>
          <w:lang w:val="de-DE"/>
        </w:rPr>
      </w:pPr>
      <w:r w:rsidRPr="00E51CD1">
        <w:rPr>
          <w:lang w:val="de-DE"/>
        </w:rPr>
        <w:t>3. fünfundzwanzig Prozent für den Allgemeinen Nachrichten- und Sic</w:t>
      </w:r>
      <w:r>
        <w:rPr>
          <w:lang w:val="de-DE"/>
        </w:rPr>
        <w:t>herheitsdienst der Streitkräfte.</w:t>
      </w:r>
    </w:p>
    <w:p w14:paraId="5BDFC2D7" w14:textId="77777777" w:rsidR="0039568A" w:rsidRPr="00E51CD1" w:rsidRDefault="0039568A" w:rsidP="0039568A">
      <w:pPr>
        <w:ind w:firstLine="708"/>
        <w:jc w:val="both"/>
        <w:rPr>
          <w:lang w:val="de-DE"/>
        </w:rPr>
      </w:pPr>
    </w:p>
    <w:p w14:paraId="32429576" w14:textId="77777777" w:rsidR="0039568A" w:rsidRPr="00E51CD1" w:rsidRDefault="0039568A" w:rsidP="0039568A">
      <w:pPr>
        <w:ind w:firstLine="708"/>
        <w:jc w:val="both"/>
        <w:rPr>
          <w:lang w:val="de-DE"/>
        </w:rPr>
      </w:pPr>
    </w:p>
    <w:p w14:paraId="3F6CA429" w14:textId="77777777" w:rsidR="0039568A" w:rsidRPr="00E51CD1" w:rsidRDefault="0039568A" w:rsidP="0039568A">
      <w:pPr>
        <w:ind w:firstLine="708"/>
        <w:jc w:val="both"/>
        <w:rPr>
          <w:lang w:val="de-DE"/>
        </w:rPr>
      </w:pPr>
      <w:r w:rsidRPr="00E51CD1">
        <w:rPr>
          <w:b/>
          <w:bCs/>
          <w:lang w:val="de-DE"/>
        </w:rPr>
        <w:t>Art. 3 </w:t>
      </w:r>
      <w:r w:rsidRPr="00E51CD1">
        <w:rPr>
          <w:b/>
          <w:lang w:val="de-DE"/>
        </w:rPr>
        <w:t>-</w:t>
      </w:r>
      <w:r w:rsidRPr="00E51CD1">
        <w:rPr>
          <w:lang w:val="de-DE"/>
        </w:rPr>
        <w:t xml:space="preserve"> Die von der Föderalagentur für Nuklearkontrolle </w:t>
      </w:r>
      <w:r>
        <w:rPr>
          <w:lang w:val="de-DE"/>
        </w:rPr>
        <w:t>einzunehmende</w:t>
      </w:r>
      <w:r w:rsidRPr="00E51CD1">
        <w:rPr>
          <w:lang w:val="de-DE"/>
        </w:rPr>
        <w:t xml:space="preserve"> </w:t>
      </w:r>
      <w:r>
        <w:rPr>
          <w:lang w:val="de-DE"/>
        </w:rPr>
        <w:t>Gebühr</w:t>
      </w:r>
      <w:r w:rsidRPr="00E51CD1">
        <w:rPr>
          <w:lang w:val="de-DE"/>
        </w:rPr>
        <w:t xml:space="preserve"> [...] beträgt 30 Euro für die Ausstellung [eines Sicherheitsgutachtens].</w:t>
      </w:r>
    </w:p>
    <w:p w14:paraId="45E29FFF" w14:textId="77777777" w:rsidR="0039568A" w:rsidRPr="00E51CD1" w:rsidRDefault="0039568A" w:rsidP="0039568A">
      <w:pPr>
        <w:rPr>
          <w:lang w:val="de-DE"/>
        </w:rPr>
      </w:pPr>
      <w:r>
        <w:rPr>
          <w:lang w:val="de-DE"/>
        </w:rPr>
        <w:br w:type="page"/>
      </w:r>
    </w:p>
    <w:p w14:paraId="2220D115" w14:textId="77777777" w:rsidR="0039568A" w:rsidRPr="00E51CD1" w:rsidRDefault="0039568A" w:rsidP="0039568A">
      <w:pPr>
        <w:ind w:firstLine="708"/>
        <w:jc w:val="both"/>
        <w:rPr>
          <w:vertAlign w:val="superscript"/>
          <w:lang w:val="de-DE"/>
        </w:rPr>
      </w:pPr>
      <w:r w:rsidRPr="00E51CD1">
        <w:rPr>
          <w:lang w:val="de-DE"/>
        </w:rPr>
        <w:lastRenderedPageBreak/>
        <w:t>[Der in Absatz 1 erwähnte Betrag unterliegt der Indexierungsregelung, die für die Gehälter der Personalmitglieder der föderalen öffentlichen Dienst</w:t>
      </w:r>
      <w:r>
        <w:rPr>
          <w:lang w:val="de-DE"/>
        </w:rPr>
        <w:t>e gilt. Er ist an den Leitindex </w:t>
      </w:r>
      <w:r w:rsidRPr="00E51CD1">
        <w:rPr>
          <w:lang w:val="de-DE"/>
        </w:rPr>
        <w:t xml:space="preserve">138,01 gekoppelt und wird mit dem </w:t>
      </w:r>
      <w:r>
        <w:rPr>
          <w:lang w:val="de-DE"/>
        </w:rPr>
        <w:t>am Datum</w:t>
      </w:r>
      <w:r w:rsidRPr="00E51CD1">
        <w:rPr>
          <w:lang w:val="de-DE"/>
        </w:rPr>
        <w:t xml:space="preserve"> seiner Fälligkeit geltenden Steigerungskoeffizienten multipliziert. Bei der Berechnung wird im Endergebnis die dritte Dezimalstelle nicht berücksichtigt.]</w:t>
      </w:r>
    </w:p>
    <w:p w14:paraId="6001C521" w14:textId="77777777" w:rsidR="0039568A" w:rsidRPr="00E51CD1" w:rsidRDefault="0039568A" w:rsidP="0039568A">
      <w:pPr>
        <w:jc w:val="both"/>
        <w:rPr>
          <w:lang w:val="de-DE"/>
        </w:rPr>
      </w:pPr>
    </w:p>
    <w:p w14:paraId="3EF46D29" w14:textId="77777777" w:rsidR="0039568A" w:rsidRPr="00E51CD1" w:rsidRDefault="0039568A" w:rsidP="0039568A">
      <w:pPr>
        <w:jc w:val="both"/>
        <w:rPr>
          <w:i/>
          <w:lang w:val="de-DE"/>
        </w:rPr>
      </w:pPr>
      <w:r w:rsidRPr="00E51CD1">
        <w:rPr>
          <w:i/>
          <w:lang w:val="de-DE"/>
        </w:rPr>
        <w:t>[Art. 3 Abs</w:t>
      </w:r>
      <w:r>
        <w:rPr>
          <w:i/>
          <w:lang w:val="de-DE"/>
        </w:rPr>
        <w:t>.</w:t>
      </w:r>
      <w:r w:rsidRPr="00E51CD1">
        <w:rPr>
          <w:i/>
          <w:lang w:val="de-DE"/>
        </w:rPr>
        <w:t xml:space="preserve"> 1 abgeändert durch Art. 3 </w:t>
      </w:r>
      <w:r>
        <w:rPr>
          <w:i/>
          <w:lang w:val="de-DE"/>
        </w:rPr>
        <w:t xml:space="preserve">Nr. 1 </w:t>
      </w:r>
      <w:r w:rsidRPr="00E51CD1">
        <w:rPr>
          <w:i/>
          <w:lang w:val="de-DE"/>
        </w:rPr>
        <w:t>des K.E. vom 20. Dezember 2024 (B</w:t>
      </w:r>
      <w:r>
        <w:rPr>
          <w:i/>
          <w:lang w:val="de-DE"/>
        </w:rPr>
        <w:t>.S. vom 22. Januar 2025); Abs.</w:t>
      </w:r>
      <w:r w:rsidRPr="00E51CD1">
        <w:rPr>
          <w:i/>
          <w:lang w:val="de-DE"/>
        </w:rPr>
        <w:t> 2 ersetzt durch Art. 3</w:t>
      </w:r>
      <w:r>
        <w:rPr>
          <w:i/>
          <w:lang w:val="de-DE"/>
        </w:rPr>
        <w:t xml:space="preserve"> Nr. 2</w:t>
      </w:r>
      <w:r w:rsidRPr="00E51CD1">
        <w:rPr>
          <w:i/>
          <w:lang w:val="de-DE"/>
        </w:rPr>
        <w:t xml:space="preserve"> des K.E. vom 20. Dezember 2024 (B.S. vom 22. Januar 2025)]</w:t>
      </w:r>
    </w:p>
    <w:p w14:paraId="420CA67F" w14:textId="77777777" w:rsidR="0039568A" w:rsidRDefault="0039568A" w:rsidP="0039568A">
      <w:pPr>
        <w:ind w:firstLine="708"/>
        <w:jc w:val="both"/>
        <w:rPr>
          <w:vertAlign w:val="superscript"/>
          <w:lang w:val="de-DE"/>
        </w:rPr>
      </w:pPr>
    </w:p>
    <w:p w14:paraId="7A5C1F7D" w14:textId="77777777" w:rsidR="0039568A" w:rsidRPr="00E51CD1" w:rsidRDefault="0039568A" w:rsidP="0039568A">
      <w:pPr>
        <w:ind w:firstLine="708"/>
        <w:jc w:val="both"/>
        <w:rPr>
          <w:vertAlign w:val="superscript"/>
          <w:lang w:val="de-DE"/>
        </w:rPr>
      </w:pPr>
    </w:p>
    <w:p w14:paraId="3B30F7F2" w14:textId="77777777" w:rsidR="0039568A" w:rsidRPr="00E51CD1" w:rsidRDefault="0039568A" w:rsidP="0039568A">
      <w:pPr>
        <w:ind w:firstLine="708"/>
        <w:jc w:val="both"/>
        <w:rPr>
          <w:lang w:val="de-DE"/>
        </w:rPr>
      </w:pPr>
      <w:r w:rsidRPr="00E51CD1">
        <w:rPr>
          <w:b/>
          <w:bCs/>
          <w:lang w:val="de-DE"/>
        </w:rPr>
        <w:t>Art. 4 </w:t>
      </w:r>
      <w:r w:rsidRPr="00E51CD1">
        <w:rPr>
          <w:b/>
          <w:lang w:val="de-DE"/>
        </w:rPr>
        <w:t>-</w:t>
      </w:r>
      <w:r w:rsidRPr="00E51CD1">
        <w:rPr>
          <w:lang w:val="de-DE"/>
        </w:rPr>
        <w:t xml:space="preserve"> </w:t>
      </w:r>
      <w:r>
        <w:rPr>
          <w:lang w:val="de-DE"/>
        </w:rPr>
        <w:t>Die in Artikel 3 erwähnten Beträ</w:t>
      </w:r>
      <w:r w:rsidRPr="00E51CD1">
        <w:rPr>
          <w:lang w:val="de-DE"/>
        </w:rPr>
        <w:t>ge, die von der Föderalagentur für Nuklearkontrolle in einem Kalenderjahr tatsächlich eingenomm</w:t>
      </w:r>
      <w:r>
        <w:rPr>
          <w:lang w:val="de-DE"/>
        </w:rPr>
        <w:t>en wurden, werden nach Ablauf dieses</w:t>
      </w:r>
      <w:r w:rsidRPr="00E51CD1">
        <w:rPr>
          <w:lang w:val="de-DE"/>
        </w:rPr>
        <w:t xml:space="preserve"> Kalenderjahres</w:t>
      </w:r>
      <w:r>
        <w:rPr>
          <w:lang w:val="de-DE"/>
        </w:rPr>
        <w:t xml:space="preserve"> und spätestens am 31. Januar des folgenden Kalenderjahres</w:t>
      </w:r>
      <w:r w:rsidRPr="00E51CD1">
        <w:rPr>
          <w:lang w:val="de-DE"/>
        </w:rPr>
        <w:t>, gemäß dem folgenden Verteilerschlüssel auf die folgenden Behörden aufgeteilt:</w:t>
      </w:r>
    </w:p>
    <w:p w14:paraId="60A4CA5D" w14:textId="77777777" w:rsidR="0039568A" w:rsidRPr="00E51CD1" w:rsidRDefault="0039568A" w:rsidP="0039568A">
      <w:pPr>
        <w:ind w:firstLine="708"/>
        <w:jc w:val="both"/>
        <w:rPr>
          <w:lang w:val="de-DE"/>
        </w:rPr>
      </w:pPr>
    </w:p>
    <w:p w14:paraId="2CF44E9E" w14:textId="77777777" w:rsidR="0039568A" w:rsidRPr="00E51CD1" w:rsidRDefault="0039568A" w:rsidP="0039568A">
      <w:pPr>
        <w:ind w:firstLine="708"/>
        <w:jc w:val="both"/>
        <w:rPr>
          <w:lang w:val="de-DE"/>
        </w:rPr>
      </w:pPr>
      <w:r w:rsidRPr="00E51CD1">
        <w:rPr>
          <w:lang w:val="de-DE"/>
        </w:rPr>
        <w:t>1. fünfundzwanzig Prozent für die föderale Polizei</w:t>
      </w:r>
      <w:r>
        <w:rPr>
          <w:lang w:val="de-DE"/>
        </w:rPr>
        <w:t>,</w:t>
      </w:r>
    </w:p>
    <w:p w14:paraId="3378CE67" w14:textId="77777777" w:rsidR="0039568A" w:rsidRPr="00E51CD1" w:rsidRDefault="0039568A" w:rsidP="0039568A">
      <w:pPr>
        <w:ind w:firstLine="708"/>
        <w:jc w:val="both"/>
        <w:rPr>
          <w:lang w:val="de-DE"/>
        </w:rPr>
      </w:pPr>
    </w:p>
    <w:p w14:paraId="3C931870" w14:textId="77777777" w:rsidR="0039568A" w:rsidRDefault="0039568A" w:rsidP="0039568A">
      <w:pPr>
        <w:ind w:firstLine="708"/>
        <w:jc w:val="both"/>
        <w:rPr>
          <w:lang w:val="de-DE"/>
        </w:rPr>
      </w:pPr>
      <w:r w:rsidRPr="00E51CD1">
        <w:rPr>
          <w:lang w:val="de-DE"/>
        </w:rPr>
        <w:t>2. fünfundzwanzig Prozent für die Staatssicherheit</w:t>
      </w:r>
      <w:r>
        <w:rPr>
          <w:lang w:val="de-DE"/>
        </w:rPr>
        <w:t>,</w:t>
      </w:r>
    </w:p>
    <w:p w14:paraId="721D646A" w14:textId="77777777" w:rsidR="0039568A" w:rsidRPr="00E51CD1" w:rsidRDefault="0039568A" w:rsidP="0039568A">
      <w:pPr>
        <w:ind w:firstLine="708"/>
        <w:jc w:val="both"/>
        <w:rPr>
          <w:lang w:val="de-DE"/>
        </w:rPr>
      </w:pPr>
    </w:p>
    <w:p w14:paraId="6CA22DA4" w14:textId="77777777" w:rsidR="0039568A" w:rsidRPr="00E51CD1" w:rsidRDefault="0039568A" w:rsidP="0039568A">
      <w:pPr>
        <w:ind w:firstLine="708"/>
        <w:jc w:val="both"/>
        <w:rPr>
          <w:lang w:val="de-DE"/>
        </w:rPr>
      </w:pPr>
      <w:r w:rsidRPr="00E51CD1">
        <w:rPr>
          <w:lang w:val="de-DE"/>
        </w:rPr>
        <w:t>3. fünfundzwanzig Prozent für den Allgemeinen Nachrichten- und Sicherheitsdienst der Streitkräfte,</w:t>
      </w:r>
    </w:p>
    <w:p w14:paraId="24BDE597" w14:textId="77777777" w:rsidR="0039568A" w:rsidRPr="00E51CD1" w:rsidRDefault="0039568A" w:rsidP="0039568A">
      <w:pPr>
        <w:ind w:firstLine="708"/>
        <w:jc w:val="both"/>
        <w:rPr>
          <w:lang w:val="de-DE"/>
        </w:rPr>
      </w:pPr>
    </w:p>
    <w:p w14:paraId="241D92D2" w14:textId="77777777" w:rsidR="0039568A" w:rsidRPr="00E51CD1" w:rsidRDefault="0039568A" w:rsidP="0039568A">
      <w:pPr>
        <w:ind w:firstLine="708"/>
        <w:jc w:val="both"/>
        <w:rPr>
          <w:lang w:val="de-DE"/>
        </w:rPr>
      </w:pPr>
      <w:r w:rsidRPr="00E51CD1">
        <w:rPr>
          <w:lang w:val="de-DE"/>
        </w:rPr>
        <w:t>4. fünfundzwanzig Prozent für die Föderalagentur für Nuklearkontrolle.</w:t>
      </w:r>
    </w:p>
    <w:p w14:paraId="1D964846" w14:textId="77777777" w:rsidR="0039568A" w:rsidRPr="00E51CD1" w:rsidRDefault="0039568A" w:rsidP="0039568A">
      <w:pPr>
        <w:ind w:firstLine="708"/>
        <w:jc w:val="both"/>
        <w:rPr>
          <w:lang w:val="de-DE"/>
        </w:rPr>
      </w:pPr>
    </w:p>
    <w:p w14:paraId="295F71EF" w14:textId="77777777" w:rsidR="0039568A" w:rsidRPr="00E51CD1" w:rsidRDefault="0039568A" w:rsidP="0039568A">
      <w:pPr>
        <w:ind w:firstLine="708"/>
        <w:jc w:val="both"/>
        <w:rPr>
          <w:lang w:val="de-DE"/>
        </w:rPr>
      </w:pPr>
    </w:p>
    <w:p w14:paraId="4DA2A2C2" w14:textId="77777777" w:rsidR="0039568A" w:rsidRPr="008213CA" w:rsidRDefault="0039568A" w:rsidP="0039568A">
      <w:pPr>
        <w:ind w:firstLine="708"/>
        <w:jc w:val="both"/>
        <w:rPr>
          <w:lang w:val="de-DE"/>
        </w:rPr>
      </w:pPr>
      <w:r w:rsidRPr="00E51CD1">
        <w:rPr>
          <w:b/>
          <w:bCs/>
          <w:lang w:val="de-DE"/>
        </w:rPr>
        <w:t>Art. 5 </w:t>
      </w:r>
      <w:r w:rsidRPr="00E51CD1">
        <w:rPr>
          <w:b/>
          <w:lang w:val="de-DE"/>
        </w:rPr>
        <w:t>-</w:t>
      </w:r>
      <w:r w:rsidRPr="00E51CD1">
        <w:rPr>
          <w:lang w:val="de-DE"/>
        </w:rPr>
        <w:t xml:space="preserve"> Vorliegender Erlass wird wirksam mit 1. </w:t>
      </w:r>
      <w:r w:rsidRPr="008213CA">
        <w:rPr>
          <w:lang w:val="de-DE"/>
        </w:rPr>
        <w:t>Januar 2024.</w:t>
      </w:r>
    </w:p>
    <w:p w14:paraId="734ACA82" w14:textId="77777777" w:rsidR="0039568A" w:rsidRPr="008213CA" w:rsidRDefault="0039568A" w:rsidP="0039568A">
      <w:pPr>
        <w:ind w:firstLine="708"/>
        <w:jc w:val="both"/>
        <w:rPr>
          <w:lang w:val="de-DE"/>
        </w:rPr>
      </w:pPr>
    </w:p>
    <w:p w14:paraId="1747DBDC" w14:textId="77777777" w:rsidR="0039568A" w:rsidRPr="008213CA" w:rsidRDefault="0039568A" w:rsidP="0039568A">
      <w:pPr>
        <w:ind w:firstLine="708"/>
        <w:jc w:val="both"/>
        <w:rPr>
          <w:lang w:val="de-DE"/>
        </w:rPr>
      </w:pPr>
    </w:p>
    <w:p w14:paraId="3ACA3980" w14:textId="77777777" w:rsidR="0039568A" w:rsidRPr="00E51CD1" w:rsidRDefault="0039568A" w:rsidP="0039568A">
      <w:pPr>
        <w:ind w:firstLine="708"/>
        <w:jc w:val="both"/>
        <w:rPr>
          <w:lang w:val="de-DE"/>
        </w:rPr>
      </w:pPr>
      <w:r w:rsidRPr="00E51CD1">
        <w:rPr>
          <w:b/>
          <w:bCs/>
          <w:lang w:val="de-DE"/>
        </w:rPr>
        <w:t>Art. 6 </w:t>
      </w:r>
      <w:r w:rsidRPr="00E51CD1">
        <w:rPr>
          <w:b/>
          <w:lang w:val="de-DE"/>
        </w:rPr>
        <w:t>-</w:t>
      </w:r>
      <w:r w:rsidRPr="00E51CD1">
        <w:rPr>
          <w:lang w:val="de-DE"/>
        </w:rPr>
        <w:t xml:space="preserve"> </w:t>
      </w:r>
      <w:r w:rsidRPr="00545B97">
        <w:rPr>
          <w:lang w:val="de-DE"/>
        </w:rPr>
        <w:t>Die für Finanzen, Justiz, Landesverteidigung, Inneres beziehungsweise Auswärtige Angelegenheiten zuständigen Minister sind, jeweils für ihren Bereich, mit der Ausführung des vorliegenden Erlasses beauftragt.</w:t>
      </w:r>
    </w:p>
    <w:p w14:paraId="1D9516CF" w14:textId="77777777" w:rsidR="00806E25" w:rsidRPr="00D308A5" w:rsidRDefault="00806E25" w:rsidP="000F5F44">
      <w:pPr>
        <w:jc w:val="both"/>
        <w:rPr>
          <w:lang w:val="de-DE"/>
        </w:rPr>
      </w:pPr>
    </w:p>
    <w:sectPr w:rsidR="00806E25" w:rsidRPr="00D308A5" w:rsidSect="000F5F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1C2046"/>
    <w:rsid w:val="00262A3B"/>
    <w:rsid w:val="00266D2A"/>
    <w:rsid w:val="0039568A"/>
    <w:rsid w:val="0046768D"/>
    <w:rsid w:val="0051470C"/>
    <w:rsid w:val="005B1B62"/>
    <w:rsid w:val="00680003"/>
    <w:rsid w:val="00696A65"/>
    <w:rsid w:val="00744EA9"/>
    <w:rsid w:val="007D5F55"/>
    <w:rsid w:val="00806E25"/>
    <w:rsid w:val="00841371"/>
    <w:rsid w:val="008D5F0D"/>
    <w:rsid w:val="00B0204E"/>
    <w:rsid w:val="00B96F99"/>
    <w:rsid w:val="00BB0109"/>
    <w:rsid w:val="00C353D7"/>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121D0"/>
  <w15:docId w15:val="{9CCEFD93-41F8-4A05-8970-50D174F8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614</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Françoise Siquet</cp:lastModifiedBy>
  <cp:revision>6</cp:revision>
  <cp:lastPrinted>2025-11-20T13:46:00Z</cp:lastPrinted>
  <dcterms:created xsi:type="dcterms:W3CDTF">2025-11-19T09:06:00Z</dcterms:created>
  <dcterms:modified xsi:type="dcterms:W3CDTF">2025-11-25T08:44:00Z</dcterms:modified>
</cp:coreProperties>
</file>