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5A59" w14:textId="277E7D37" w:rsidR="00F03827" w:rsidRDefault="005A0880" w:rsidP="005A0880">
      <w:pPr>
        <w:jc w:val="center"/>
        <w:rPr>
          <w:lang w:val="de-DE"/>
        </w:rPr>
      </w:pPr>
      <w:r w:rsidRPr="005A0880">
        <w:rPr>
          <w:b/>
          <w:lang w:val="de-DE"/>
        </w:rPr>
        <w:t>18. JANUAR 2024 - Gesetz für eine humanere, schnellere und strengere Justiz III</w:t>
      </w:r>
      <w:r w:rsidR="00AA0401" w:rsidRPr="005A0880">
        <w:rPr>
          <w:lang w:val="de-DE"/>
        </w:rPr>
        <w:t xml:space="preserve"> </w:t>
      </w:r>
      <w:r w:rsidR="00F03827" w:rsidRPr="00F03827">
        <w:rPr>
          <w:b/>
          <w:bCs/>
          <w:lang w:val="de-DE"/>
        </w:rPr>
        <w:t>(AUSZÜGE)</w:t>
      </w:r>
    </w:p>
    <w:p w14:paraId="10F4A4D3" w14:textId="77777777" w:rsidR="00F03827" w:rsidRDefault="00F03827" w:rsidP="005A0880">
      <w:pPr>
        <w:jc w:val="center"/>
        <w:rPr>
          <w:lang w:val="de-DE"/>
        </w:rPr>
      </w:pPr>
    </w:p>
    <w:p w14:paraId="573E34A2" w14:textId="77777777" w:rsidR="00F03827" w:rsidRDefault="00F03827" w:rsidP="005A0880">
      <w:pPr>
        <w:jc w:val="center"/>
        <w:rPr>
          <w:lang w:val="de-DE"/>
        </w:rPr>
      </w:pPr>
    </w:p>
    <w:p w14:paraId="15502E93" w14:textId="746D549B" w:rsidR="00F03827" w:rsidRDefault="00AA0401" w:rsidP="00F03827">
      <w:pPr>
        <w:jc w:val="both"/>
        <w:rPr>
          <w:lang w:val="de-DE"/>
        </w:rPr>
      </w:pPr>
      <w:r w:rsidRPr="00F03827">
        <w:rPr>
          <w:bCs/>
          <w:lang w:val="de-DE"/>
        </w:rPr>
        <w:t>(</w:t>
      </w:r>
      <w:r w:rsidR="00F03827">
        <w:rPr>
          <w:bCs/>
          <w:lang w:val="de-DE"/>
        </w:rPr>
        <w:t>- </w:t>
      </w:r>
      <w:r w:rsidRPr="00F03827">
        <w:rPr>
          <w:bCs/>
          <w:lang w:val="de-DE"/>
        </w:rPr>
        <w:t>Art</w:t>
      </w:r>
      <w:r w:rsidR="00F03827">
        <w:rPr>
          <w:bCs/>
          <w:lang w:val="de-DE"/>
        </w:rPr>
        <w:t>.</w:t>
      </w:r>
      <w:r w:rsidR="005A0880" w:rsidRPr="00F03827">
        <w:rPr>
          <w:bCs/>
          <w:lang w:val="de-DE"/>
        </w:rPr>
        <w:t> </w:t>
      </w:r>
      <w:r w:rsidR="005A0880" w:rsidRPr="00F03827">
        <w:rPr>
          <w:bCs/>
        </w:rPr>
        <w:t>1 bis 59</w:t>
      </w:r>
      <w:r w:rsidR="00F03827">
        <w:rPr>
          <w:bCs/>
        </w:rPr>
        <w:t xml:space="preserve">: </w:t>
      </w:r>
      <w:r w:rsidRPr="005A0880">
        <w:rPr>
          <w:i/>
          <w:lang w:val="de-DE"/>
        </w:rPr>
        <w:t xml:space="preserve">Belgisches Staatsblatt </w:t>
      </w:r>
      <w:r w:rsidRPr="005A0880">
        <w:rPr>
          <w:lang w:val="de-DE"/>
        </w:rPr>
        <w:t xml:space="preserve">vom </w:t>
      </w:r>
      <w:r w:rsidR="005A0880">
        <w:rPr>
          <w:lang w:val="de-DE"/>
        </w:rPr>
        <w:t>26. Juni 2025</w:t>
      </w:r>
      <w:r w:rsidR="00F03827">
        <w:rPr>
          <w:lang w:val="de-DE"/>
        </w:rPr>
        <w:t>,</w:t>
      </w:r>
    </w:p>
    <w:p w14:paraId="4A75EA3C" w14:textId="5A61521B" w:rsidR="00F03827" w:rsidRPr="00F03827" w:rsidRDefault="00F03827" w:rsidP="00F03827">
      <w:pPr>
        <w:jc w:val="both"/>
        <w:rPr>
          <w:lang w:val="de-DE"/>
        </w:rPr>
      </w:pPr>
      <w:r>
        <w:rPr>
          <w:lang w:val="de-DE"/>
        </w:rPr>
        <w:t xml:space="preserve">- Art. 60 bis 68: </w:t>
      </w:r>
      <w:r>
        <w:rPr>
          <w:i/>
          <w:iCs/>
          <w:lang w:val="de-DE"/>
        </w:rPr>
        <w:t xml:space="preserve">Belgisches Staatsblatt </w:t>
      </w:r>
      <w:r>
        <w:rPr>
          <w:lang w:val="de-DE"/>
        </w:rPr>
        <w:t>vom 1. September 2025,</w:t>
      </w:r>
    </w:p>
    <w:p w14:paraId="7F6502ED" w14:textId="7B836FD0" w:rsidR="00AA0401" w:rsidRPr="005A0880" w:rsidRDefault="00F03827" w:rsidP="00F03827">
      <w:pPr>
        <w:jc w:val="both"/>
        <w:rPr>
          <w:i/>
          <w:lang w:val="de-DE"/>
        </w:rPr>
      </w:pPr>
      <w:r>
        <w:rPr>
          <w:bCs/>
          <w:lang w:val="de-DE"/>
        </w:rPr>
        <w:t>- </w:t>
      </w:r>
      <w:r w:rsidRPr="00F03827">
        <w:rPr>
          <w:bCs/>
          <w:lang w:val="de-DE"/>
        </w:rPr>
        <w:t>Art</w:t>
      </w:r>
      <w:r>
        <w:rPr>
          <w:bCs/>
          <w:lang w:val="de-DE"/>
        </w:rPr>
        <w:t>.</w:t>
      </w:r>
      <w:r>
        <w:rPr>
          <w:bCs/>
          <w:lang w:val="de-DE"/>
        </w:rPr>
        <w:t> </w:t>
      </w:r>
      <w:r w:rsidRPr="00F03827">
        <w:rPr>
          <w:bCs/>
        </w:rPr>
        <w:t>69 bis 84 und 91 bis 95</w:t>
      </w:r>
      <w:r>
        <w:rPr>
          <w:bCs/>
        </w:rPr>
        <w:t xml:space="preserve">: </w:t>
      </w:r>
      <w:r w:rsidRPr="005A0880">
        <w:rPr>
          <w:i/>
          <w:lang w:val="de-DE"/>
        </w:rPr>
        <w:t xml:space="preserve">Belgisches Staatsblatt </w:t>
      </w:r>
      <w:r w:rsidRPr="005A0880">
        <w:rPr>
          <w:lang w:val="de-DE"/>
        </w:rPr>
        <w:t xml:space="preserve">vom </w:t>
      </w:r>
      <w:r>
        <w:rPr>
          <w:lang w:val="de-DE"/>
        </w:rPr>
        <w:t>26. Juni 2025</w:t>
      </w:r>
      <w:r w:rsidR="00AA0401" w:rsidRPr="005A0880">
        <w:rPr>
          <w:lang w:val="de-DE"/>
        </w:rPr>
        <w:t>)</w:t>
      </w:r>
    </w:p>
    <w:p w14:paraId="7E835637" w14:textId="77777777" w:rsidR="00AA0401" w:rsidRPr="005A0880" w:rsidRDefault="00AA0401" w:rsidP="00A94F33">
      <w:pPr>
        <w:jc w:val="both"/>
        <w:rPr>
          <w:lang w:val="de-DE"/>
        </w:rPr>
      </w:pPr>
    </w:p>
    <w:p w14:paraId="0F8F7F8F" w14:textId="77777777" w:rsidR="00AA0401" w:rsidRPr="005A0880" w:rsidRDefault="00AA0401" w:rsidP="00A94F33">
      <w:pPr>
        <w:jc w:val="both"/>
        <w:rPr>
          <w:lang w:val="de-DE"/>
        </w:rPr>
      </w:pPr>
    </w:p>
    <w:p w14:paraId="0F1D42EE" w14:textId="77777777" w:rsidR="00B2139D" w:rsidRPr="005A0880" w:rsidRDefault="00B2139D" w:rsidP="00B2139D">
      <w:pPr>
        <w:jc w:val="both"/>
        <w:rPr>
          <w:lang w:val="de-DE"/>
        </w:rPr>
      </w:pPr>
      <w:r w:rsidRPr="005A0880">
        <w:rPr>
          <w:lang w:val="de-DE"/>
        </w:rPr>
        <w:t>Diese deutsche Übersetzung ist von der Zentralen Dienststelle für Deutsche Übersetzungen in Malmedy erstellt worden.</w:t>
      </w:r>
    </w:p>
    <w:p w14:paraId="709D5DDA" w14:textId="77777777" w:rsidR="00AA0401" w:rsidRPr="005A0880" w:rsidRDefault="00AA0401" w:rsidP="00A94F33">
      <w:pPr>
        <w:jc w:val="both"/>
        <w:rPr>
          <w:lang w:val="de-DE"/>
        </w:rPr>
      </w:pPr>
    </w:p>
    <w:p w14:paraId="602679A4" w14:textId="77777777" w:rsidR="00AA0401" w:rsidRPr="005A0880" w:rsidRDefault="00AA0401" w:rsidP="00A94F33">
      <w:pPr>
        <w:jc w:val="both"/>
        <w:rPr>
          <w:lang w:val="de-DE"/>
        </w:rPr>
        <w:sectPr w:rsidR="00AA0401" w:rsidRPr="005A0880" w:rsidSect="002855B4">
          <w:pgSz w:w="11906" w:h="16838" w:code="9"/>
          <w:pgMar w:top="1418" w:right="1418" w:bottom="1418" w:left="1418" w:header="709" w:footer="709" w:gutter="0"/>
          <w:cols w:space="708"/>
          <w:vAlign w:val="center"/>
          <w:docGrid w:linePitch="360"/>
        </w:sectPr>
      </w:pPr>
    </w:p>
    <w:p w14:paraId="51A5CB6A" w14:textId="77777777" w:rsidR="005A0880" w:rsidRPr="005A0880" w:rsidRDefault="005A0880" w:rsidP="002C4DDE">
      <w:pPr>
        <w:jc w:val="center"/>
        <w:rPr>
          <w:b/>
          <w:bCs/>
          <w:caps/>
          <w:lang w:val="de-DE"/>
        </w:rPr>
      </w:pPr>
      <w:r w:rsidRPr="005A0880">
        <w:rPr>
          <w:b/>
          <w:caps/>
          <w:lang w:val="de-DE"/>
        </w:rPr>
        <w:lastRenderedPageBreak/>
        <w:t>FÖDERALER ÖFFENTLICHER DIENST JUSTIZ</w:t>
      </w:r>
    </w:p>
    <w:p w14:paraId="60797DE5" w14:textId="77777777" w:rsidR="005A0880" w:rsidRPr="005A0880" w:rsidRDefault="005A0880" w:rsidP="0032515A">
      <w:pPr>
        <w:rPr>
          <w:lang w:val="de-DE"/>
        </w:rPr>
      </w:pPr>
    </w:p>
    <w:p w14:paraId="2FDF929C" w14:textId="77777777" w:rsidR="005A0880" w:rsidRPr="005A0880" w:rsidRDefault="005A0880" w:rsidP="0032515A">
      <w:pPr>
        <w:rPr>
          <w:lang w:val="de-DE"/>
        </w:rPr>
      </w:pPr>
    </w:p>
    <w:p w14:paraId="2F082B09" w14:textId="77777777" w:rsidR="005A0880" w:rsidRPr="005A0880" w:rsidRDefault="005A0880" w:rsidP="002C4DDE">
      <w:pPr>
        <w:jc w:val="center"/>
        <w:rPr>
          <w:b/>
          <w:bCs/>
          <w:lang w:val="de-DE"/>
        </w:rPr>
      </w:pPr>
      <w:r w:rsidRPr="005A0880">
        <w:rPr>
          <w:b/>
          <w:lang w:val="de-DE"/>
        </w:rPr>
        <w:t>18. JANUAR 2024 - Gesetz für eine humanere, schnellere und strengere Justiz III</w:t>
      </w:r>
    </w:p>
    <w:p w14:paraId="6767D33B" w14:textId="77777777" w:rsidR="005A0880" w:rsidRPr="005A0880" w:rsidRDefault="005A0880" w:rsidP="0032515A">
      <w:pPr>
        <w:rPr>
          <w:lang w:val="de-DE"/>
        </w:rPr>
      </w:pPr>
    </w:p>
    <w:p w14:paraId="151F6BE8" w14:textId="77777777" w:rsidR="005A0880" w:rsidRPr="005A0880" w:rsidRDefault="005A0880" w:rsidP="005A0880">
      <w:pPr>
        <w:jc w:val="both"/>
        <w:rPr>
          <w:lang w:val="de-DE"/>
        </w:rPr>
      </w:pPr>
    </w:p>
    <w:p w14:paraId="717B6537" w14:textId="77777777" w:rsidR="005A0880" w:rsidRPr="005A0880" w:rsidRDefault="005A0880" w:rsidP="005A0880">
      <w:pPr>
        <w:ind w:left="1440" w:firstLine="720"/>
        <w:jc w:val="both"/>
        <w:rPr>
          <w:lang w:val="de-DE"/>
        </w:rPr>
      </w:pPr>
      <w:r w:rsidRPr="005A0880">
        <w:rPr>
          <w:lang w:val="de-DE"/>
        </w:rPr>
        <w:t>PHILIPPE, König der Belgier,</w:t>
      </w:r>
    </w:p>
    <w:p w14:paraId="25E6E931" w14:textId="77777777" w:rsidR="005A0880" w:rsidRPr="005A0880" w:rsidRDefault="005A0880" w:rsidP="005A0880">
      <w:pPr>
        <w:jc w:val="both"/>
        <w:rPr>
          <w:lang w:val="de-DE"/>
        </w:rPr>
      </w:pPr>
    </w:p>
    <w:p w14:paraId="268CBA2B" w14:textId="77777777" w:rsidR="005A0880" w:rsidRPr="005A0880" w:rsidRDefault="005A0880" w:rsidP="005A0880">
      <w:pPr>
        <w:ind w:left="720" w:firstLine="720"/>
        <w:jc w:val="both"/>
        <w:rPr>
          <w:lang w:val="de-DE"/>
        </w:rPr>
      </w:pPr>
      <w:r w:rsidRPr="005A0880">
        <w:rPr>
          <w:lang w:val="de-DE"/>
        </w:rPr>
        <w:t>Allen Gegenwärtigen und Zukünftigen, Unser Gruß!</w:t>
      </w:r>
    </w:p>
    <w:p w14:paraId="7FCED464" w14:textId="77777777" w:rsidR="005A0880" w:rsidRPr="005A0880" w:rsidRDefault="005A0880" w:rsidP="005A0880">
      <w:pPr>
        <w:jc w:val="both"/>
        <w:rPr>
          <w:lang w:val="de-DE"/>
        </w:rPr>
      </w:pPr>
    </w:p>
    <w:p w14:paraId="3CB6F930" w14:textId="77777777" w:rsidR="005A0880" w:rsidRPr="005A0880" w:rsidRDefault="005A0880" w:rsidP="005A0880">
      <w:pPr>
        <w:jc w:val="both"/>
        <w:rPr>
          <w:lang w:val="de-DE"/>
        </w:rPr>
      </w:pPr>
    </w:p>
    <w:p w14:paraId="52827FD3" w14:textId="77777777" w:rsidR="005A0880" w:rsidRPr="005A0880" w:rsidRDefault="005A0880" w:rsidP="005A0880">
      <w:pPr>
        <w:ind w:firstLine="720"/>
        <w:jc w:val="both"/>
        <w:rPr>
          <w:lang w:val="de-DE"/>
        </w:rPr>
      </w:pPr>
      <w:r w:rsidRPr="005A0880">
        <w:rPr>
          <w:lang w:val="de-DE"/>
        </w:rPr>
        <w:t>Die Abgeordnetenkammer hat das Folgende angenommen und Wir sanktionieren es:</w:t>
      </w:r>
    </w:p>
    <w:p w14:paraId="736EB63D" w14:textId="77777777" w:rsidR="005A0880" w:rsidRPr="005A0880" w:rsidRDefault="005A0880" w:rsidP="005A0880">
      <w:pPr>
        <w:jc w:val="both"/>
        <w:rPr>
          <w:lang w:val="de-DE"/>
        </w:rPr>
      </w:pPr>
    </w:p>
    <w:p w14:paraId="79523446" w14:textId="77777777" w:rsidR="005A0880" w:rsidRPr="005A0880" w:rsidRDefault="005A0880" w:rsidP="005A0880">
      <w:pPr>
        <w:jc w:val="both"/>
        <w:rPr>
          <w:lang w:val="de-DE"/>
        </w:rPr>
      </w:pPr>
    </w:p>
    <w:p w14:paraId="61AC53D8" w14:textId="77777777" w:rsidR="005A0880" w:rsidRPr="005A0880" w:rsidRDefault="005A0880" w:rsidP="002C4DDE">
      <w:pPr>
        <w:jc w:val="center"/>
        <w:rPr>
          <w:lang w:val="de-DE"/>
        </w:rPr>
      </w:pPr>
      <w:r w:rsidRPr="005A0880">
        <w:rPr>
          <w:lang w:val="de-DE"/>
        </w:rPr>
        <w:t xml:space="preserve">KAPITEL 1 - </w:t>
      </w:r>
      <w:r w:rsidRPr="005A0880">
        <w:rPr>
          <w:i/>
          <w:iCs/>
          <w:lang w:val="de-DE"/>
        </w:rPr>
        <w:t>Allgemeine Bestimmung</w:t>
      </w:r>
    </w:p>
    <w:p w14:paraId="2B196D65" w14:textId="77777777" w:rsidR="005A0880" w:rsidRPr="005A0880" w:rsidRDefault="005A0880" w:rsidP="0032515A">
      <w:pPr>
        <w:rPr>
          <w:lang w:val="de-DE"/>
        </w:rPr>
      </w:pPr>
    </w:p>
    <w:p w14:paraId="09869310" w14:textId="77777777" w:rsidR="005A0880" w:rsidRPr="005A0880" w:rsidRDefault="005A0880" w:rsidP="0032515A">
      <w:pPr>
        <w:rPr>
          <w:lang w:val="de-DE"/>
        </w:rPr>
      </w:pPr>
    </w:p>
    <w:p w14:paraId="0AC47859" w14:textId="77777777" w:rsidR="005A0880" w:rsidRPr="005A0880" w:rsidRDefault="005A0880" w:rsidP="005A0880">
      <w:pPr>
        <w:ind w:firstLine="720"/>
        <w:jc w:val="both"/>
        <w:rPr>
          <w:lang w:val="de-DE"/>
        </w:rPr>
      </w:pPr>
      <w:r w:rsidRPr="005A0880">
        <w:rPr>
          <w:b/>
          <w:lang w:val="de-DE"/>
        </w:rPr>
        <w:t>Artikel 1 -</w:t>
      </w:r>
      <w:r w:rsidRPr="005A0880">
        <w:rPr>
          <w:lang w:val="de-DE"/>
        </w:rPr>
        <w:t xml:space="preserve"> Vorliegendes Gesetz regelt eine in Artikel 74 der Verfassung erwähnte Angelegenheit.</w:t>
      </w:r>
    </w:p>
    <w:p w14:paraId="2E49B644" w14:textId="77777777" w:rsidR="005A0880" w:rsidRPr="005A0880" w:rsidRDefault="005A0880" w:rsidP="0032515A">
      <w:pPr>
        <w:rPr>
          <w:lang w:val="de-DE"/>
        </w:rPr>
      </w:pPr>
    </w:p>
    <w:p w14:paraId="5CE21090" w14:textId="77777777" w:rsidR="005A0880" w:rsidRPr="005A0880" w:rsidRDefault="005A0880" w:rsidP="0032515A">
      <w:pPr>
        <w:rPr>
          <w:lang w:val="de-DE"/>
        </w:rPr>
      </w:pPr>
    </w:p>
    <w:p w14:paraId="67A2578D" w14:textId="77777777" w:rsidR="005A0880" w:rsidRPr="005A0880" w:rsidRDefault="005A0880" w:rsidP="002C4DDE">
      <w:pPr>
        <w:jc w:val="center"/>
        <w:rPr>
          <w:lang w:val="de-DE"/>
        </w:rPr>
      </w:pPr>
      <w:r w:rsidRPr="005A0880">
        <w:rPr>
          <w:lang w:val="de-DE"/>
        </w:rPr>
        <w:t xml:space="preserve">KAPITEL 2 - </w:t>
      </w:r>
      <w:r w:rsidRPr="005A0880">
        <w:rPr>
          <w:i/>
          <w:lang w:val="de-DE"/>
        </w:rPr>
        <w:t>Abänderungen des Strafprozessgesetzbuches</w:t>
      </w:r>
    </w:p>
    <w:p w14:paraId="5A05A3FF" w14:textId="77777777" w:rsidR="005A0880" w:rsidRPr="005A0880" w:rsidRDefault="005A0880" w:rsidP="005A0880">
      <w:pPr>
        <w:jc w:val="both"/>
        <w:rPr>
          <w:lang w:val="de-DE"/>
        </w:rPr>
      </w:pPr>
    </w:p>
    <w:p w14:paraId="25715D6F" w14:textId="77777777" w:rsidR="005A0880" w:rsidRPr="005A0880" w:rsidRDefault="005A0880" w:rsidP="005A0880">
      <w:pPr>
        <w:jc w:val="both"/>
        <w:rPr>
          <w:lang w:val="de-DE"/>
        </w:rPr>
      </w:pPr>
    </w:p>
    <w:p w14:paraId="091A1F1A" w14:textId="77777777" w:rsidR="005A0880" w:rsidRPr="005A0880" w:rsidRDefault="005A0880" w:rsidP="005A0880">
      <w:pPr>
        <w:ind w:firstLine="720"/>
        <w:jc w:val="both"/>
        <w:rPr>
          <w:lang w:val="de-DE"/>
        </w:rPr>
      </w:pPr>
      <w:r w:rsidRPr="005A0880">
        <w:rPr>
          <w:b/>
          <w:lang w:val="de-DE"/>
        </w:rPr>
        <w:t>Art. 2 -</w:t>
      </w:r>
      <w:r w:rsidRPr="005A0880">
        <w:rPr>
          <w:lang w:val="de-DE"/>
        </w:rPr>
        <w:t xml:space="preserve"> Artikel 28</w:t>
      </w:r>
      <w:r w:rsidRPr="005A0880">
        <w:rPr>
          <w:i/>
          <w:iCs/>
          <w:lang w:val="de-DE"/>
        </w:rPr>
        <w:t>bis</w:t>
      </w:r>
      <w:r w:rsidRPr="005A0880">
        <w:rPr>
          <w:lang w:val="de-DE"/>
        </w:rPr>
        <w:t xml:space="preserve"> § 1 Absatz 1 des Strafprozessgesetzbuches, eingefügt durch das Gesetz vom 12. März 1998, wird durch folgenden Satz ergänzt: "Die Ermittlung wird sowohl zur Belastung als auch zur Entlastung geführt."</w:t>
      </w:r>
    </w:p>
    <w:p w14:paraId="4A27EFA0" w14:textId="77777777" w:rsidR="005A0880" w:rsidRPr="005A0880" w:rsidRDefault="005A0880" w:rsidP="005A0880">
      <w:pPr>
        <w:jc w:val="both"/>
        <w:rPr>
          <w:lang w:val="de-DE"/>
        </w:rPr>
      </w:pPr>
    </w:p>
    <w:p w14:paraId="7920BC64" w14:textId="77777777" w:rsidR="005A0880" w:rsidRPr="005A0880" w:rsidRDefault="005A0880" w:rsidP="005A0880">
      <w:pPr>
        <w:jc w:val="both"/>
        <w:rPr>
          <w:lang w:val="de-DE"/>
        </w:rPr>
      </w:pPr>
    </w:p>
    <w:p w14:paraId="77E83E69" w14:textId="77777777" w:rsidR="005A0880" w:rsidRPr="005A0880" w:rsidRDefault="005A0880" w:rsidP="005A0880">
      <w:pPr>
        <w:ind w:firstLine="720"/>
        <w:jc w:val="both"/>
        <w:rPr>
          <w:lang w:val="de-DE"/>
        </w:rPr>
      </w:pPr>
      <w:r w:rsidRPr="005A0880">
        <w:rPr>
          <w:b/>
          <w:lang w:val="de-DE"/>
        </w:rPr>
        <w:t>Art. 3 -</w:t>
      </w:r>
      <w:r w:rsidRPr="005A0880">
        <w:rPr>
          <w:lang w:val="de-DE"/>
        </w:rPr>
        <w:t xml:space="preserve"> Artikel 35</w:t>
      </w:r>
      <w:r w:rsidRPr="005A0880">
        <w:rPr>
          <w:i/>
          <w:iCs/>
          <w:lang w:val="de-DE"/>
        </w:rPr>
        <w:t>bis</w:t>
      </w:r>
      <w:r w:rsidRPr="005A0880">
        <w:rPr>
          <w:lang w:val="de-DE"/>
        </w:rPr>
        <w:t xml:space="preserve"> desselben Gesetzbuches, eingefügt durch das Gesetz vom 20. Mai 1997 und abgeändert durch das Gesetz vom 11. Juli 2018, wird wie folgt abgeändert:</w:t>
      </w:r>
    </w:p>
    <w:p w14:paraId="23AF4C8A" w14:textId="77777777" w:rsidR="005A0880" w:rsidRPr="005A0880" w:rsidRDefault="005A0880" w:rsidP="005A0880">
      <w:pPr>
        <w:jc w:val="both"/>
        <w:rPr>
          <w:lang w:val="de-DE"/>
        </w:rPr>
      </w:pPr>
    </w:p>
    <w:p w14:paraId="1718107E" w14:textId="77777777" w:rsidR="005A0880" w:rsidRPr="005A0880" w:rsidRDefault="005A0880" w:rsidP="005A0880">
      <w:pPr>
        <w:ind w:firstLine="720"/>
        <w:jc w:val="both"/>
        <w:rPr>
          <w:lang w:val="de-DE"/>
        </w:rPr>
      </w:pPr>
      <w:r w:rsidRPr="005A0880">
        <w:rPr>
          <w:lang w:val="de-DE"/>
        </w:rPr>
        <w:t>1. In Absatz 3 werden die Wörter "dem zuständigen Dienst des Föderalen Öffentlichen Dienstes Finanzen" durch die Wörter "der Generalverwaltung Vermögensdokumentation" ersetzt.</w:t>
      </w:r>
    </w:p>
    <w:p w14:paraId="113D7AC2" w14:textId="77777777" w:rsidR="005A0880" w:rsidRPr="005A0880" w:rsidRDefault="005A0880" w:rsidP="005A0880">
      <w:pPr>
        <w:jc w:val="both"/>
        <w:rPr>
          <w:lang w:val="de-DE"/>
        </w:rPr>
      </w:pPr>
    </w:p>
    <w:p w14:paraId="7E9B14CD" w14:textId="77777777" w:rsidR="005A0880" w:rsidRPr="005A0880" w:rsidRDefault="005A0880" w:rsidP="005A0880">
      <w:pPr>
        <w:ind w:firstLine="720"/>
        <w:jc w:val="both"/>
        <w:rPr>
          <w:lang w:val="de-DE"/>
        </w:rPr>
      </w:pPr>
      <w:r w:rsidRPr="005A0880">
        <w:rPr>
          <w:lang w:val="de-DE"/>
        </w:rPr>
        <w:t>2. Der Artikel wird durch einen Absatz 6 mit folgendem Wortlaut ergänzt:</w:t>
      </w:r>
    </w:p>
    <w:p w14:paraId="1E7A02BF" w14:textId="77777777" w:rsidR="005A0880" w:rsidRPr="005A0880" w:rsidRDefault="005A0880" w:rsidP="005A0880">
      <w:pPr>
        <w:jc w:val="both"/>
        <w:rPr>
          <w:lang w:val="de-DE"/>
        </w:rPr>
      </w:pPr>
    </w:p>
    <w:p w14:paraId="49C8200B" w14:textId="77777777" w:rsidR="005A0880" w:rsidRPr="005A0880" w:rsidRDefault="005A0880" w:rsidP="005A0880">
      <w:pPr>
        <w:ind w:firstLine="720"/>
        <w:jc w:val="both"/>
        <w:rPr>
          <w:lang w:val="de-DE"/>
        </w:rPr>
      </w:pPr>
      <w:r w:rsidRPr="005A0880">
        <w:rPr>
          <w:lang w:val="de-DE"/>
        </w:rPr>
        <w:t>"In den Fällen, in denen im Gesetz vorgesehen ist, dass die Einziehung unbeweglicher Güter, die zur Begehung der Straftat gedient haben oder dazu bestimmt waren, möglich ist, wird gemäß den im vorliegenden Artikel vorgesehenen Formalitäten vorgegangen."</w:t>
      </w:r>
    </w:p>
    <w:p w14:paraId="1D822ADA" w14:textId="77777777" w:rsidR="005A0880" w:rsidRPr="005A0880" w:rsidRDefault="005A0880" w:rsidP="005A0880">
      <w:pPr>
        <w:jc w:val="both"/>
        <w:rPr>
          <w:lang w:val="de-DE"/>
        </w:rPr>
      </w:pPr>
    </w:p>
    <w:p w14:paraId="25B2B368" w14:textId="77777777" w:rsidR="005A0880" w:rsidRPr="005A0880" w:rsidRDefault="005A0880" w:rsidP="005A0880">
      <w:pPr>
        <w:jc w:val="both"/>
        <w:rPr>
          <w:lang w:val="de-DE"/>
        </w:rPr>
      </w:pPr>
    </w:p>
    <w:p w14:paraId="539957D3" w14:textId="77777777" w:rsidR="005A0880" w:rsidRPr="005A0880" w:rsidRDefault="005A0880" w:rsidP="005A0880">
      <w:pPr>
        <w:ind w:firstLine="720"/>
        <w:jc w:val="both"/>
        <w:rPr>
          <w:lang w:val="de-DE"/>
        </w:rPr>
      </w:pPr>
      <w:r w:rsidRPr="005A0880">
        <w:rPr>
          <w:b/>
          <w:lang w:val="de-DE"/>
        </w:rPr>
        <w:t>Art. 4 -</w:t>
      </w:r>
      <w:r w:rsidRPr="005A0880">
        <w:rPr>
          <w:lang w:val="de-DE"/>
        </w:rPr>
        <w:t xml:space="preserve"> Artikel 43 desselben Gesetzbuches, abgeändert durch das Gesetz vom 10. Juli 1967, dessen heutiger Text § 1 bilden wird, wird durch einen Paragraphen 2 mit folgendem Wortlaut ergänzt:</w:t>
      </w:r>
    </w:p>
    <w:p w14:paraId="3CCB1896" w14:textId="77777777" w:rsidR="005A0880" w:rsidRPr="005A0880" w:rsidRDefault="005A0880" w:rsidP="005A0880">
      <w:pPr>
        <w:jc w:val="both"/>
        <w:rPr>
          <w:lang w:val="de-DE"/>
        </w:rPr>
      </w:pPr>
    </w:p>
    <w:p w14:paraId="567B11A6" w14:textId="77777777" w:rsidR="005A0880" w:rsidRPr="005A0880" w:rsidRDefault="005A0880" w:rsidP="005A0880">
      <w:pPr>
        <w:ind w:firstLine="720"/>
        <w:jc w:val="both"/>
        <w:rPr>
          <w:lang w:val="de-DE"/>
        </w:rPr>
      </w:pPr>
      <w:r w:rsidRPr="005A0880">
        <w:rPr>
          <w:lang w:val="de-DE"/>
        </w:rPr>
        <w:t xml:space="preserve">"§ 2 - Um sich vom psychischen Funktionieren eines Verdächtigen zu überzeugen, kann der Prokurator des Königs eine psychologische Untersuchung durch einen Sachverständigen, </w:t>
      </w:r>
      <w:r w:rsidRPr="005A0880">
        <w:rPr>
          <w:lang w:val="de-DE"/>
        </w:rPr>
        <w:lastRenderedPageBreak/>
        <w:t>der Inhaber der Berufsbezeichnung eines klinischen Psychologen ist, anordnen, bei der mindestens eine Risikobewertung vorgenommen wird.</w:t>
      </w:r>
    </w:p>
    <w:p w14:paraId="4A61015E" w14:textId="77777777" w:rsidR="005A0880" w:rsidRPr="005A0880" w:rsidRDefault="005A0880" w:rsidP="005A0880">
      <w:pPr>
        <w:jc w:val="both"/>
        <w:rPr>
          <w:lang w:val="de-DE"/>
        </w:rPr>
      </w:pPr>
    </w:p>
    <w:p w14:paraId="067E5ADA" w14:textId="77777777" w:rsidR="005A0880" w:rsidRPr="005A0880" w:rsidRDefault="005A0880" w:rsidP="005A0880">
      <w:pPr>
        <w:ind w:firstLine="720"/>
        <w:jc w:val="both"/>
        <w:rPr>
          <w:lang w:val="de-DE"/>
        </w:rPr>
      </w:pPr>
      <w:r w:rsidRPr="005A0880">
        <w:rPr>
          <w:lang w:val="de-DE"/>
        </w:rPr>
        <w:t>Der bestimmte klinische Psychologe erfüllt die Bedingungen des koordinierten Gesetzes vom 10. Mai 2015 über die Ausübung der Gesundheitspflegeberufe und ist im nationalen Register der gerichtlichen Sachverständigen und der vereidigten Übersetzer, Dolmetscher und Übersetzer-Dolmetscher eingetragen, es sei denn, Artikel 555/15 des Gerichtsgesetzbuches findet Anwendung.</w:t>
      </w:r>
    </w:p>
    <w:p w14:paraId="38701FA8" w14:textId="77777777" w:rsidR="005A0880" w:rsidRPr="005A0880" w:rsidRDefault="005A0880" w:rsidP="005A0880">
      <w:pPr>
        <w:jc w:val="both"/>
        <w:rPr>
          <w:lang w:val="de-DE"/>
        </w:rPr>
      </w:pPr>
    </w:p>
    <w:p w14:paraId="407B4E4B" w14:textId="77777777" w:rsidR="005A0880" w:rsidRPr="005A0880" w:rsidRDefault="005A0880" w:rsidP="005A0880">
      <w:pPr>
        <w:ind w:firstLine="720"/>
        <w:jc w:val="both"/>
        <w:rPr>
          <w:lang w:val="de-DE"/>
        </w:rPr>
      </w:pPr>
      <w:r w:rsidRPr="005A0880">
        <w:rPr>
          <w:lang w:val="de-DE"/>
        </w:rPr>
        <w:t>Der Sachverständige erstellt binnen einem Monat nach seiner Bestimmung ausgehend von seinen Feststellungen gemäß dem vom König festgelegten Muster einen vorläufigen Bericht. Dieser vorläufige Bericht wird dem Verdächtigen und gegebenenfalls seinem Rechtsanwalt zur Lektüre zugesandt.</w:t>
      </w:r>
    </w:p>
    <w:p w14:paraId="55775A0D" w14:textId="77777777" w:rsidR="005A0880" w:rsidRPr="005A0880" w:rsidRDefault="005A0880" w:rsidP="005A0880">
      <w:pPr>
        <w:jc w:val="both"/>
        <w:rPr>
          <w:lang w:val="de-DE"/>
        </w:rPr>
      </w:pPr>
    </w:p>
    <w:p w14:paraId="5EC69783" w14:textId="77777777" w:rsidR="005A0880" w:rsidRPr="005A0880" w:rsidRDefault="005A0880" w:rsidP="005A0880">
      <w:pPr>
        <w:ind w:firstLine="720"/>
        <w:jc w:val="both"/>
        <w:rPr>
          <w:lang w:val="de-DE"/>
        </w:rPr>
      </w:pPr>
      <w:r w:rsidRPr="005A0880">
        <w:rPr>
          <w:lang w:val="de-DE"/>
        </w:rPr>
        <w:t>Wenn der Prokurator des Königs nicht vorab eine Frist festgelegt hat, bestimmt der Sachverständige unter Berücksichtigung der Art der Sache eine annehmbare Frist, binnen der der Verdächtige und gegebenenfalls sein Rechtsanwalt oder sein eigener Sachverständiger seine Anmerkungen abgeben muss. Vorbehaltlich einer gegenteiligen Entscheidung des Prokurators des Königs beträgt diese Frist mindestens acht Tage nach Erhalt des vorläufigen Berichts.</w:t>
      </w:r>
    </w:p>
    <w:p w14:paraId="03AF60EC" w14:textId="77777777" w:rsidR="005A0880" w:rsidRPr="005A0880" w:rsidRDefault="005A0880" w:rsidP="005A0880">
      <w:pPr>
        <w:jc w:val="both"/>
        <w:rPr>
          <w:lang w:val="de-DE"/>
        </w:rPr>
      </w:pPr>
    </w:p>
    <w:p w14:paraId="7A25F986" w14:textId="77777777" w:rsidR="005A0880" w:rsidRPr="005A0880" w:rsidRDefault="005A0880" w:rsidP="005A0880">
      <w:pPr>
        <w:ind w:firstLine="720"/>
        <w:jc w:val="both"/>
        <w:rPr>
          <w:lang w:val="de-DE"/>
        </w:rPr>
      </w:pPr>
      <w:r w:rsidRPr="005A0880">
        <w:rPr>
          <w:lang w:val="de-DE"/>
        </w:rPr>
        <w:t>Der Sachverständige erhält die Anmerkungen des Verdächtigen und gegebenenfalls von dessen Rechtsanwalt und dessen eigenen Sachverständigen vor Ablauf dieser Frist. Der Sachverständige berücksichtigt keine Bemerkungen, die er nach Ablauf dieser Frist erhält.</w:t>
      </w:r>
    </w:p>
    <w:p w14:paraId="1DE287F0" w14:textId="77777777" w:rsidR="005A0880" w:rsidRPr="005A0880" w:rsidRDefault="005A0880" w:rsidP="005A0880">
      <w:pPr>
        <w:jc w:val="both"/>
        <w:rPr>
          <w:lang w:val="de-DE"/>
        </w:rPr>
      </w:pPr>
    </w:p>
    <w:p w14:paraId="1685B837" w14:textId="77777777" w:rsidR="005A0880" w:rsidRPr="005A0880" w:rsidRDefault="005A0880" w:rsidP="005A0880">
      <w:pPr>
        <w:ind w:firstLine="720"/>
        <w:jc w:val="both"/>
        <w:rPr>
          <w:lang w:val="de-DE"/>
        </w:rPr>
      </w:pPr>
      <w:r w:rsidRPr="005A0880">
        <w:rPr>
          <w:lang w:val="de-DE"/>
        </w:rPr>
        <w:t>Der Abschlussbericht wird datiert. Er enthält ebenfalls eine Aufstellung der Dokumente und Schriftstücke, die der Verdächtige und gegebenenfalls sein Rechtsanwalt oder sein eigener Sachverständiger ausgehändigt hat, sowie die diesbezüglichen Anmerkungen. Der Bericht wird vom Sachverständigen unterzeichnet.</w:t>
      </w:r>
    </w:p>
    <w:p w14:paraId="22F8C809" w14:textId="77777777" w:rsidR="005A0880" w:rsidRPr="005A0880" w:rsidRDefault="005A0880" w:rsidP="005A0880">
      <w:pPr>
        <w:jc w:val="both"/>
        <w:rPr>
          <w:lang w:val="de-DE"/>
        </w:rPr>
      </w:pPr>
    </w:p>
    <w:p w14:paraId="3D1EC1A2" w14:textId="77777777" w:rsidR="005A0880" w:rsidRPr="005A0880" w:rsidRDefault="005A0880" w:rsidP="005A0880">
      <w:pPr>
        <w:ind w:firstLine="720"/>
        <w:jc w:val="both"/>
        <w:rPr>
          <w:lang w:val="de-DE"/>
        </w:rPr>
      </w:pPr>
      <w:r w:rsidRPr="005A0880">
        <w:rPr>
          <w:lang w:val="de-DE"/>
        </w:rPr>
        <w:t>Vor der Unterschrift des Sachverständigen steht der wie folgt lautende Eid: "Ich schwöre, dass ich den mir erteilten Auftrag auf Ehre und Gewissen, genau und ehrlich erfüllt habe."</w:t>
      </w:r>
    </w:p>
    <w:p w14:paraId="5FF73ED0" w14:textId="77777777" w:rsidR="005A0880" w:rsidRPr="005A0880" w:rsidRDefault="005A0880" w:rsidP="005A0880">
      <w:pPr>
        <w:jc w:val="both"/>
        <w:rPr>
          <w:lang w:val="de-DE"/>
        </w:rPr>
      </w:pPr>
    </w:p>
    <w:p w14:paraId="2B319F09" w14:textId="77777777" w:rsidR="005A0880" w:rsidRPr="005A0880" w:rsidRDefault="005A0880" w:rsidP="005A0880">
      <w:pPr>
        <w:ind w:firstLine="720"/>
        <w:jc w:val="both"/>
        <w:rPr>
          <w:lang w:val="de-DE"/>
        </w:rPr>
      </w:pPr>
      <w:r w:rsidRPr="005A0880">
        <w:rPr>
          <w:lang w:val="de-DE"/>
        </w:rPr>
        <w:t>Der Abschlussbericht wird innerhalb von fünfzehn Tagen nach Erhalt der Anmerkungen des Verdächtigen und gegebenenfalls seines Rechtsanwalts und erforderlichenfalls seines eigenen Sachverständigen eingereicht. Am Tag der Hinterlegung des Berichts übermittelt der Sachverständige dem Verdächtigen und gegebenenfalls dessen Rechtsanwalt per Einschreibesendung eine Abschrift des Berichts.</w:t>
      </w:r>
    </w:p>
    <w:p w14:paraId="29AEDE35" w14:textId="77777777" w:rsidR="005A0880" w:rsidRPr="005A0880" w:rsidRDefault="005A0880" w:rsidP="005A0880">
      <w:pPr>
        <w:jc w:val="both"/>
        <w:rPr>
          <w:lang w:val="de-DE"/>
        </w:rPr>
      </w:pPr>
    </w:p>
    <w:p w14:paraId="348F6B1A" w14:textId="77777777" w:rsidR="005A0880" w:rsidRPr="005A0880" w:rsidRDefault="005A0880" w:rsidP="005A0880">
      <w:pPr>
        <w:ind w:firstLine="720"/>
        <w:jc w:val="both"/>
        <w:rPr>
          <w:lang w:val="de-DE"/>
        </w:rPr>
      </w:pPr>
      <w:r w:rsidRPr="005A0880">
        <w:rPr>
          <w:lang w:val="de-DE"/>
        </w:rPr>
        <w:t>Der Bericht des Sachverständigen ist nur rechtsgültig, wenn er unterzeichnet ist und wenn der Eid geleistet worden ist."</w:t>
      </w:r>
    </w:p>
    <w:p w14:paraId="7D0C81BC" w14:textId="77777777" w:rsidR="005A0880" w:rsidRPr="005A0880" w:rsidRDefault="005A0880" w:rsidP="005A0880">
      <w:pPr>
        <w:jc w:val="both"/>
        <w:rPr>
          <w:lang w:val="de-DE"/>
        </w:rPr>
      </w:pPr>
    </w:p>
    <w:p w14:paraId="63D9F976" w14:textId="77777777" w:rsidR="005A0880" w:rsidRPr="005A0880" w:rsidRDefault="005A0880" w:rsidP="005A0880">
      <w:pPr>
        <w:jc w:val="both"/>
        <w:rPr>
          <w:lang w:val="de-DE"/>
        </w:rPr>
      </w:pPr>
    </w:p>
    <w:p w14:paraId="3C4420EC" w14:textId="77777777" w:rsidR="005A0880" w:rsidRPr="005A0880" w:rsidRDefault="005A0880" w:rsidP="005A0880">
      <w:pPr>
        <w:ind w:firstLine="720"/>
        <w:jc w:val="both"/>
        <w:rPr>
          <w:lang w:val="de-DE"/>
        </w:rPr>
      </w:pPr>
      <w:r w:rsidRPr="005A0880">
        <w:rPr>
          <w:b/>
          <w:lang w:val="de-DE"/>
        </w:rPr>
        <w:t>Art. 5 -</w:t>
      </w:r>
      <w:r w:rsidRPr="005A0880">
        <w:rPr>
          <w:lang w:val="de-DE"/>
        </w:rPr>
        <w:t xml:space="preserve"> In dasselbe Gesetzbuch wird ein Artikel 190</w:t>
      </w:r>
      <w:r w:rsidRPr="005A0880">
        <w:rPr>
          <w:i/>
          <w:iCs/>
          <w:lang w:val="de-DE"/>
        </w:rPr>
        <w:t>sexies</w:t>
      </w:r>
      <w:r w:rsidRPr="005A0880">
        <w:rPr>
          <w:lang w:val="de-DE"/>
        </w:rPr>
        <w:t xml:space="preserve"> mit folgendem Wortlaut eingefügt:</w:t>
      </w:r>
    </w:p>
    <w:p w14:paraId="1CAFDDA5" w14:textId="77777777" w:rsidR="005A0880" w:rsidRPr="005A0880" w:rsidRDefault="005A0880" w:rsidP="005A0880">
      <w:pPr>
        <w:jc w:val="both"/>
        <w:rPr>
          <w:lang w:val="de-DE"/>
        </w:rPr>
      </w:pPr>
    </w:p>
    <w:p w14:paraId="21D6C99A" w14:textId="77777777" w:rsidR="005A0880" w:rsidRPr="005A0880" w:rsidRDefault="005A0880" w:rsidP="005A0880">
      <w:pPr>
        <w:ind w:firstLine="720"/>
        <w:jc w:val="both"/>
        <w:rPr>
          <w:lang w:val="de-DE"/>
        </w:rPr>
      </w:pPr>
      <w:r w:rsidRPr="005A0880">
        <w:rPr>
          <w:lang w:val="de-DE"/>
        </w:rPr>
        <w:t>"Art. 190</w:t>
      </w:r>
      <w:r w:rsidRPr="005A0880">
        <w:rPr>
          <w:i/>
          <w:lang w:val="de-DE"/>
        </w:rPr>
        <w:t>sexies</w:t>
      </w:r>
      <w:r w:rsidRPr="005A0880">
        <w:rPr>
          <w:lang w:val="de-DE"/>
        </w:rPr>
        <w:t xml:space="preserve"> - § 1 - Sofern Absatz 4 erfüllt ist und es um Taten geht, die nicht derartig zu sein scheinen, dass sie mit einer Hauptkorrektionalgefängnisstrafe von mehr als fünf Jahren oder einer schwereren Strafe geahndet werden müssen, und sofern aus Elementen der Akte </w:t>
      </w:r>
      <w:r w:rsidRPr="005A0880">
        <w:rPr>
          <w:lang w:val="de-DE"/>
        </w:rPr>
        <w:lastRenderedPageBreak/>
        <w:t>hervorgeht, dass die Taten in Zusammenhang mit einem Sucht-, Aggressions- oder psychosozialen Problem stehen, kann das Gericht entweder von Amts wegen, auf Antrag der Staatsanwaltschaft oder auf Antrag des Angeklagten oder seines Rechtsanwalts gemäß dem vorliegenden Artikel ein Problembewältigungsprogramm auferlegen.</w:t>
      </w:r>
    </w:p>
    <w:p w14:paraId="4800D76F" w14:textId="77777777" w:rsidR="005A0880" w:rsidRPr="005A0880" w:rsidRDefault="005A0880" w:rsidP="005A0880">
      <w:pPr>
        <w:jc w:val="both"/>
        <w:rPr>
          <w:lang w:val="de-DE"/>
        </w:rPr>
      </w:pPr>
    </w:p>
    <w:p w14:paraId="6355A9E5" w14:textId="77777777" w:rsidR="005A0880" w:rsidRPr="005A0880" w:rsidRDefault="005A0880" w:rsidP="005A0880">
      <w:pPr>
        <w:ind w:firstLine="720"/>
        <w:jc w:val="both"/>
        <w:rPr>
          <w:lang w:val="de-DE"/>
        </w:rPr>
      </w:pPr>
      <w:r w:rsidRPr="005A0880">
        <w:rPr>
          <w:lang w:val="de-DE"/>
        </w:rPr>
        <w:t>Dazu müssen folgende Bedingungen erfüllt sein:</w:t>
      </w:r>
    </w:p>
    <w:p w14:paraId="68639799" w14:textId="77777777" w:rsidR="005A0880" w:rsidRPr="005A0880" w:rsidRDefault="005A0880" w:rsidP="005A0880">
      <w:pPr>
        <w:jc w:val="both"/>
        <w:rPr>
          <w:lang w:val="de-DE"/>
        </w:rPr>
      </w:pPr>
    </w:p>
    <w:p w14:paraId="4FBBA784" w14:textId="77777777" w:rsidR="005A0880" w:rsidRPr="005A0880" w:rsidRDefault="005A0880" w:rsidP="005A0880">
      <w:pPr>
        <w:ind w:firstLine="720"/>
        <w:jc w:val="both"/>
        <w:rPr>
          <w:lang w:val="de-DE"/>
        </w:rPr>
      </w:pPr>
      <w:r w:rsidRPr="005A0880">
        <w:rPr>
          <w:lang w:val="de-DE"/>
        </w:rPr>
        <w:t>1. Der Angeklagte bestreitet die ihm angelasteten Taten nicht, erkennt an, dass bei ihm ein tiefer liegendes Sucht-, Aggressions- oder psychosoziales Problem vorliegt, und ist motiviert, daran zu arbeiten.</w:t>
      </w:r>
    </w:p>
    <w:p w14:paraId="6D16521C" w14:textId="77777777" w:rsidR="005A0880" w:rsidRPr="005A0880" w:rsidRDefault="005A0880" w:rsidP="005A0880">
      <w:pPr>
        <w:jc w:val="both"/>
        <w:rPr>
          <w:lang w:val="de-DE"/>
        </w:rPr>
      </w:pPr>
    </w:p>
    <w:p w14:paraId="0C58F03D" w14:textId="77777777" w:rsidR="005A0880" w:rsidRPr="005A0880" w:rsidRDefault="005A0880" w:rsidP="005A0880">
      <w:pPr>
        <w:ind w:firstLine="720"/>
        <w:jc w:val="both"/>
        <w:rPr>
          <w:lang w:val="de-DE"/>
        </w:rPr>
      </w:pPr>
      <w:r w:rsidRPr="005A0880">
        <w:rPr>
          <w:lang w:val="de-DE"/>
        </w:rPr>
        <w:t>2. Der Angeklagte wird zum Zeitpunkt des Erscheinens vor Gericht nicht von einem Dienst der Gemeinschaften wegen desselben Problems begleitet.</w:t>
      </w:r>
    </w:p>
    <w:p w14:paraId="4B051592" w14:textId="77777777" w:rsidR="005A0880" w:rsidRPr="005A0880" w:rsidRDefault="005A0880" w:rsidP="005A0880">
      <w:pPr>
        <w:jc w:val="both"/>
        <w:rPr>
          <w:lang w:val="de-DE"/>
        </w:rPr>
      </w:pPr>
    </w:p>
    <w:p w14:paraId="1D1971D6" w14:textId="77777777" w:rsidR="005A0880" w:rsidRPr="005A0880" w:rsidRDefault="005A0880" w:rsidP="005A0880">
      <w:pPr>
        <w:ind w:firstLine="720"/>
        <w:jc w:val="both"/>
        <w:rPr>
          <w:lang w:val="de-DE"/>
        </w:rPr>
      </w:pPr>
      <w:r w:rsidRPr="005A0880">
        <w:rPr>
          <w:lang w:val="de-DE"/>
        </w:rPr>
        <w:t>3. Der Angeklagte darf nicht in den Zuständigkeitsbereich des Strafvollstreckungsrichters oder des Strafvollstreckungsgerichts fallen.</w:t>
      </w:r>
    </w:p>
    <w:p w14:paraId="7430D284" w14:textId="77777777" w:rsidR="005A0880" w:rsidRPr="005A0880" w:rsidRDefault="005A0880" w:rsidP="005A0880">
      <w:pPr>
        <w:jc w:val="both"/>
        <w:rPr>
          <w:lang w:val="de-DE"/>
        </w:rPr>
      </w:pPr>
    </w:p>
    <w:p w14:paraId="1008FF80" w14:textId="77777777" w:rsidR="005A0880" w:rsidRPr="005A0880" w:rsidRDefault="005A0880" w:rsidP="005A0880">
      <w:pPr>
        <w:ind w:firstLine="720"/>
        <w:jc w:val="both"/>
        <w:rPr>
          <w:lang w:val="de-DE"/>
        </w:rPr>
      </w:pPr>
      <w:r w:rsidRPr="005A0880">
        <w:rPr>
          <w:lang w:val="de-DE"/>
        </w:rPr>
        <w:t>4. Der Angeklagte hat seine freiwillige und informierte Zustimmung zum Problembewältigungsprogramm gegeben.</w:t>
      </w:r>
    </w:p>
    <w:p w14:paraId="443E9A8E" w14:textId="77777777" w:rsidR="005A0880" w:rsidRPr="005A0880" w:rsidRDefault="005A0880" w:rsidP="005A0880">
      <w:pPr>
        <w:jc w:val="both"/>
        <w:rPr>
          <w:lang w:val="de-DE"/>
        </w:rPr>
      </w:pPr>
    </w:p>
    <w:p w14:paraId="30BC173F" w14:textId="77777777" w:rsidR="005A0880" w:rsidRPr="005A0880" w:rsidRDefault="005A0880" w:rsidP="005A0880">
      <w:pPr>
        <w:ind w:firstLine="720"/>
        <w:jc w:val="both"/>
        <w:rPr>
          <w:lang w:val="de-DE"/>
        </w:rPr>
      </w:pPr>
      <w:r w:rsidRPr="005A0880">
        <w:rPr>
          <w:lang w:val="de-DE"/>
        </w:rPr>
        <w:t>Sofern zu diesem Zweck eine spezialisierte Kammer innerhalb des Gerichts eingerichtet worden ist, werden die Sachen, in denen ein tiefer liegendes Problem vorliegt und für die in Anwendung des vorliegenden Artikels ein Problembewältigungsprogramm in Erwägung gezogen wird, durch diese Kammer behandelt.</w:t>
      </w:r>
    </w:p>
    <w:p w14:paraId="3AD4A7AD" w14:textId="77777777" w:rsidR="005A0880" w:rsidRPr="005A0880" w:rsidRDefault="005A0880" w:rsidP="005A0880">
      <w:pPr>
        <w:jc w:val="both"/>
        <w:rPr>
          <w:lang w:val="de-DE"/>
        </w:rPr>
      </w:pPr>
    </w:p>
    <w:p w14:paraId="0B315EE2" w14:textId="77777777" w:rsidR="005A0880" w:rsidRPr="005A0880" w:rsidRDefault="005A0880" w:rsidP="005A0880">
      <w:pPr>
        <w:ind w:firstLine="720"/>
        <w:jc w:val="both"/>
        <w:rPr>
          <w:lang w:val="de-DE"/>
        </w:rPr>
      </w:pPr>
      <w:r w:rsidRPr="005A0880">
        <w:rPr>
          <w:lang w:val="de-DE"/>
        </w:rPr>
        <w:t>Das Gericht schließt mit der Staatsanwaltschaft, der Rechtsanwaltschaft und den Partnern, die mit der Durchführung der Problembewältigungsprogramme beauftragt sind, ein Protokoll ab. Im Protokoll wird festgelegt, wie die Begleitung und der Informationsfluss geregelt werden.</w:t>
      </w:r>
    </w:p>
    <w:p w14:paraId="0011BF13" w14:textId="77777777" w:rsidR="005A0880" w:rsidRPr="005A0880" w:rsidRDefault="005A0880" w:rsidP="005A0880">
      <w:pPr>
        <w:jc w:val="both"/>
        <w:rPr>
          <w:lang w:val="de-DE"/>
        </w:rPr>
      </w:pPr>
    </w:p>
    <w:p w14:paraId="43DBED81" w14:textId="77777777" w:rsidR="005A0880" w:rsidRPr="005A0880" w:rsidRDefault="005A0880" w:rsidP="005A0880">
      <w:pPr>
        <w:ind w:firstLine="720"/>
        <w:jc w:val="both"/>
        <w:rPr>
          <w:lang w:val="de-DE"/>
        </w:rPr>
      </w:pPr>
      <w:r w:rsidRPr="005A0880">
        <w:rPr>
          <w:lang w:val="de-DE"/>
        </w:rPr>
        <w:t>Bei den Sitzungen sind ein oder mehrere der mit der Durchführung der Problembewältigungsprogramme beauftragten Dienste anwesend und geben erforderlichenfalls Erläuterungen.</w:t>
      </w:r>
    </w:p>
    <w:p w14:paraId="67335125" w14:textId="77777777" w:rsidR="005A0880" w:rsidRPr="005A0880" w:rsidRDefault="005A0880" w:rsidP="005A0880">
      <w:pPr>
        <w:jc w:val="both"/>
        <w:rPr>
          <w:lang w:val="de-DE"/>
        </w:rPr>
      </w:pPr>
    </w:p>
    <w:p w14:paraId="36BCD368" w14:textId="77777777" w:rsidR="005A0880" w:rsidRPr="005A0880" w:rsidRDefault="005A0880" w:rsidP="005A0880">
      <w:pPr>
        <w:ind w:firstLine="720"/>
        <w:jc w:val="both"/>
        <w:rPr>
          <w:lang w:val="de-DE"/>
        </w:rPr>
      </w:pPr>
      <w:r w:rsidRPr="005A0880">
        <w:rPr>
          <w:lang w:val="de-DE"/>
        </w:rPr>
        <w:t>§ 2 ­ Das Gericht kann von Amts wegen oder auf Antrag der Staatsanwaltschaft eine Mitteilung an den zuständigen Dienst der Gemeinschaften richten, mit der es diesen auffordert, eine Sozialuntersuchung durchzuführen.</w:t>
      </w:r>
    </w:p>
    <w:p w14:paraId="050703E4" w14:textId="77777777" w:rsidR="005A0880" w:rsidRPr="005A0880" w:rsidRDefault="005A0880" w:rsidP="005A0880">
      <w:pPr>
        <w:jc w:val="both"/>
        <w:rPr>
          <w:lang w:val="de-DE"/>
        </w:rPr>
      </w:pPr>
    </w:p>
    <w:p w14:paraId="792D03C3" w14:textId="77777777" w:rsidR="005A0880" w:rsidRPr="005A0880" w:rsidRDefault="005A0880" w:rsidP="005A0880">
      <w:pPr>
        <w:ind w:firstLine="720"/>
        <w:jc w:val="both"/>
        <w:rPr>
          <w:lang w:val="de-DE"/>
        </w:rPr>
      </w:pPr>
      <w:r w:rsidRPr="005A0880">
        <w:rPr>
          <w:lang w:val="de-DE"/>
        </w:rPr>
        <w:t>§ 3 ­ Bei der Einleitungssitzung legen die Staatsanwaltschaft und die Zivilpartei oder ihr Rechtsanwalt die Sache dar. Der Angeklagte wird angehört.</w:t>
      </w:r>
    </w:p>
    <w:p w14:paraId="4EF64A0C" w14:textId="77777777" w:rsidR="005A0880" w:rsidRPr="005A0880" w:rsidRDefault="005A0880" w:rsidP="005A0880">
      <w:pPr>
        <w:jc w:val="both"/>
        <w:rPr>
          <w:lang w:val="de-DE"/>
        </w:rPr>
      </w:pPr>
    </w:p>
    <w:p w14:paraId="59839216" w14:textId="77777777" w:rsidR="005A0880" w:rsidRPr="005A0880" w:rsidRDefault="005A0880" w:rsidP="005A0880">
      <w:pPr>
        <w:ind w:firstLine="720"/>
        <w:jc w:val="both"/>
        <w:rPr>
          <w:lang w:val="de-DE"/>
        </w:rPr>
      </w:pPr>
      <w:r w:rsidRPr="005A0880">
        <w:rPr>
          <w:lang w:val="de-DE"/>
        </w:rPr>
        <w:t>Der Richter prüft, ob die in § 1 erwähnten Bedingungen erfüllt sind und ob es angemessen erscheint, ein Problembewältigungsprogramm aufzuerlegen.</w:t>
      </w:r>
    </w:p>
    <w:p w14:paraId="27884D21" w14:textId="77777777" w:rsidR="005A0880" w:rsidRPr="005A0880" w:rsidRDefault="005A0880" w:rsidP="005A0880">
      <w:pPr>
        <w:jc w:val="both"/>
        <w:rPr>
          <w:lang w:val="de-DE"/>
        </w:rPr>
      </w:pPr>
    </w:p>
    <w:p w14:paraId="3303BD7C" w14:textId="77777777" w:rsidR="005A0880" w:rsidRPr="005A0880" w:rsidRDefault="005A0880" w:rsidP="005A0880">
      <w:pPr>
        <w:ind w:firstLine="720"/>
        <w:jc w:val="both"/>
        <w:rPr>
          <w:lang w:val="de-DE"/>
        </w:rPr>
      </w:pPr>
      <w:r w:rsidRPr="005A0880">
        <w:rPr>
          <w:lang w:val="de-DE"/>
        </w:rPr>
        <w:t>Ist dies der Fall, wird die Sache im Hinblick auf die Ausarbeitung eines Problembewältigungsprogramms vertagt.</w:t>
      </w:r>
    </w:p>
    <w:p w14:paraId="3189175D" w14:textId="77777777" w:rsidR="005A0880" w:rsidRPr="005A0880" w:rsidRDefault="005A0880" w:rsidP="005A0880">
      <w:pPr>
        <w:jc w:val="both"/>
        <w:rPr>
          <w:lang w:val="de-DE"/>
        </w:rPr>
      </w:pPr>
    </w:p>
    <w:p w14:paraId="7352120A" w14:textId="77777777" w:rsidR="005A0880" w:rsidRPr="005A0880" w:rsidRDefault="005A0880" w:rsidP="005A0880">
      <w:pPr>
        <w:ind w:firstLine="720"/>
        <w:jc w:val="both"/>
        <w:rPr>
          <w:lang w:val="de-DE"/>
        </w:rPr>
      </w:pPr>
      <w:r w:rsidRPr="005A0880">
        <w:rPr>
          <w:lang w:val="de-DE"/>
        </w:rPr>
        <w:t>Ist dies nicht der Fall, findet die Behandlung der Sache statt.</w:t>
      </w:r>
    </w:p>
    <w:p w14:paraId="2E8AFFDF" w14:textId="77777777" w:rsidR="005A0880" w:rsidRPr="005A0880" w:rsidRDefault="005A0880" w:rsidP="005A0880">
      <w:pPr>
        <w:jc w:val="both"/>
        <w:rPr>
          <w:lang w:val="de-DE"/>
        </w:rPr>
      </w:pPr>
    </w:p>
    <w:p w14:paraId="2586D9C4" w14:textId="77777777" w:rsidR="005A0880" w:rsidRPr="005A0880" w:rsidRDefault="005A0880" w:rsidP="005A0880">
      <w:pPr>
        <w:ind w:firstLine="720"/>
        <w:jc w:val="both"/>
        <w:rPr>
          <w:lang w:val="de-DE"/>
        </w:rPr>
      </w:pPr>
      <w:r w:rsidRPr="005A0880">
        <w:rPr>
          <w:lang w:val="de-DE"/>
        </w:rPr>
        <w:lastRenderedPageBreak/>
        <w:t>§ 4 ­ In dem in § 3 Absatz 3 erwähnten Fall arbeitet der zuständige Dienst der Gemeinschaften in Zusammenarbeit mit dem Angeklagten ein Problembewältigungsprogramm aus. Im Problembewältigungsprogramm werden unter Berücksichtigung des zugrunde liegenden Problems und unter Wahrung der Interessen der Zivilpartei Maßnahmen ausgearbeitet.</w:t>
      </w:r>
    </w:p>
    <w:p w14:paraId="415D002E" w14:textId="77777777" w:rsidR="005A0880" w:rsidRPr="005A0880" w:rsidRDefault="005A0880" w:rsidP="005A0880">
      <w:pPr>
        <w:jc w:val="both"/>
        <w:rPr>
          <w:lang w:val="de-DE"/>
        </w:rPr>
      </w:pPr>
    </w:p>
    <w:p w14:paraId="27DCC598" w14:textId="77777777" w:rsidR="005A0880" w:rsidRPr="005A0880" w:rsidRDefault="005A0880" w:rsidP="005A0880">
      <w:pPr>
        <w:ind w:firstLine="720"/>
        <w:jc w:val="both"/>
        <w:rPr>
          <w:lang w:val="de-DE"/>
        </w:rPr>
      </w:pPr>
      <w:r w:rsidRPr="005A0880">
        <w:rPr>
          <w:lang w:val="de-DE"/>
        </w:rPr>
        <w:t>§ 5 ­ Spätestens zwei Monate nach der Einleitungssitzung findet eine Orientierungssitzung statt, bei der der Angeklagte dem Richter ein Problembewältigungsprogramm vorlegt.</w:t>
      </w:r>
    </w:p>
    <w:p w14:paraId="5B952CBD" w14:textId="77777777" w:rsidR="005A0880" w:rsidRPr="005A0880" w:rsidRDefault="005A0880" w:rsidP="005A0880">
      <w:pPr>
        <w:jc w:val="both"/>
        <w:rPr>
          <w:lang w:val="de-DE"/>
        </w:rPr>
      </w:pPr>
    </w:p>
    <w:p w14:paraId="04E2244F" w14:textId="77777777" w:rsidR="005A0880" w:rsidRPr="005A0880" w:rsidRDefault="005A0880" w:rsidP="005A0880">
      <w:pPr>
        <w:ind w:firstLine="720"/>
        <w:jc w:val="both"/>
        <w:rPr>
          <w:lang w:val="de-DE"/>
        </w:rPr>
      </w:pPr>
      <w:r w:rsidRPr="005A0880">
        <w:rPr>
          <w:lang w:val="de-DE"/>
        </w:rPr>
        <w:t>Wird das Problembewältigungsprogramm nicht angenommen, kann der Angeklagte Anpassungsvorschläge unterbreiten. Tut er dies nicht, findet die Behandlung der Sache statt.</w:t>
      </w:r>
    </w:p>
    <w:p w14:paraId="72978F69" w14:textId="77777777" w:rsidR="005A0880" w:rsidRPr="005A0880" w:rsidRDefault="005A0880" w:rsidP="005A0880">
      <w:pPr>
        <w:jc w:val="both"/>
        <w:rPr>
          <w:lang w:val="de-DE"/>
        </w:rPr>
      </w:pPr>
    </w:p>
    <w:p w14:paraId="3B65AF7F" w14:textId="77777777" w:rsidR="005A0880" w:rsidRPr="005A0880" w:rsidRDefault="005A0880" w:rsidP="005A0880">
      <w:pPr>
        <w:ind w:firstLine="720"/>
        <w:jc w:val="both"/>
        <w:rPr>
          <w:lang w:val="de-DE"/>
        </w:rPr>
      </w:pPr>
      <w:r w:rsidRPr="005A0880">
        <w:rPr>
          <w:lang w:val="de-DE"/>
        </w:rPr>
        <w:t>Wird das Problembewältigungsprogramm angenommen, unterschreibt der Angeklagte es. Die Sache wird zur Weiterverfolgung vertagt.</w:t>
      </w:r>
    </w:p>
    <w:p w14:paraId="470A7AD2" w14:textId="77777777" w:rsidR="005A0880" w:rsidRPr="005A0880" w:rsidRDefault="005A0880" w:rsidP="005A0880">
      <w:pPr>
        <w:jc w:val="both"/>
        <w:rPr>
          <w:lang w:val="de-DE"/>
        </w:rPr>
      </w:pPr>
    </w:p>
    <w:p w14:paraId="7816A267" w14:textId="77777777" w:rsidR="005A0880" w:rsidRPr="005A0880" w:rsidRDefault="005A0880" w:rsidP="005A0880">
      <w:pPr>
        <w:ind w:firstLine="720"/>
        <w:jc w:val="both"/>
        <w:rPr>
          <w:lang w:val="de-DE"/>
        </w:rPr>
      </w:pPr>
      <w:r w:rsidRPr="005A0880">
        <w:rPr>
          <w:lang w:val="de-DE"/>
        </w:rPr>
        <w:t>§ 6 ­ Spätestens einen Monat nach der in § 5 erwähnten Orientierungssitzung und wann immer das Gericht es für zweckmäßig erachtet, findet eine Folgesitzung statt, bei der die Einhaltung der Bedingungen des Problembewältigungsprogramms erörtert und bewertet wird. Diese Bedingungen werden erforderlichenfalls angepasst.</w:t>
      </w:r>
    </w:p>
    <w:p w14:paraId="17613AA3" w14:textId="77777777" w:rsidR="005A0880" w:rsidRPr="005A0880" w:rsidRDefault="005A0880" w:rsidP="005A0880">
      <w:pPr>
        <w:jc w:val="both"/>
        <w:rPr>
          <w:lang w:val="de-DE"/>
        </w:rPr>
      </w:pPr>
    </w:p>
    <w:p w14:paraId="08134461" w14:textId="77777777" w:rsidR="005A0880" w:rsidRPr="005A0880" w:rsidRDefault="005A0880" w:rsidP="005A0880">
      <w:pPr>
        <w:ind w:firstLine="720"/>
        <w:jc w:val="both"/>
        <w:rPr>
          <w:lang w:val="de-DE"/>
        </w:rPr>
      </w:pPr>
      <w:r w:rsidRPr="005A0880">
        <w:rPr>
          <w:lang w:val="de-DE"/>
        </w:rPr>
        <w:t>Die zuständigen Dienste der Gemeinschaften begleiten den Angeklagten bei der Einhaltung des Problembewältigungsprogramms. Im Rahmen der Kontrolle und entsprechend den eventuellen Anpassungen des Problembewältigungsprogramms erstellen die zuständigen Dienste einen Bericht für jede nachfolgende Folgesitzung und wann immer sie es für nützlich erachten oder auf Antrag des Gerichts. Eine Kopie dieser Berichte wird systematisch der Staatsanwaltschaft zugesandt und der Akte für die nächste Folgesitzung beigefügt.</w:t>
      </w:r>
    </w:p>
    <w:p w14:paraId="6632E373" w14:textId="77777777" w:rsidR="005A0880" w:rsidRPr="005A0880" w:rsidRDefault="005A0880" w:rsidP="005A0880">
      <w:pPr>
        <w:jc w:val="both"/>
        <w:rPr>
          <w:lang w:val="de-DE"/>
        </w:rPr>
      </w:pPr>
    </w:p>
    <w:p w14:paraId="494CA50B" w14:textId="77777777" w:rsidR="005A0880" w:rsidRPr="005A0880" w:rsidRDefault="005A0880" w:rsidP="005A0880">
      <w:pPr>
        <w:ind w:firstLine="720"/>
        <w:jc w:val="both"/>
        <w:rPr>
          <w:lang w:val="de-DE"/>
        </w:rPr>
      </w:pPr>
      <w:r w:rsidRPr="005A0880">
        <w:rPr>
          <w:lang w:val="de-DE"/>
        </w:rPr>
        <w:t>Wenn das Gericht entscheidet, dass das Problembewältigungsprogramm fortgesetzt werden soll, wird die Sache zur Weiterverfolgung vertagt. Wird das Problembewältigungsprogramm nicht befolgt, entscheidet das Gericht, es zu beenden, und die Behandlung der Sache findet statt.</w:t>
      </w:r>
    </w:p>
    <w:p w14:paraId="1C6470EA" w14:textId="77777777" w:rsidR="005A0880" w:rsidRPr="005A0880" w:rsidRDefault="005A0880" w:rsidP="005A0880">
      <w:pPr>
        <w:jc w:val="both"/>
        <w:rPr>
          <w:lang w:val="de-DE"/>
        </w:rPr>
      </w:pPr>
    </w:p>
    <w:p w14:paraId="544C7349" w14:textId="77777777" w:rsidR="005A0880" w:rsidRPr="005A0880" w:rsidRDefault="005A0880" w:rsidP="005A0880">
      <w:pPr>
        <w:ind w:firstLine="720"/>
        <w:jc w:val="both"/>
        <w:rPr>
          <w:lang w:val="de-DE"/>
        </w:rPr>
      </w:pPr>
      <w:r w:rsidRPr="005A0880">
        <w:rPr>
          <w:lang w:val="de-DE"/>
        </w:rPr>
        <w:t>Die Dauer der Begleitung ist auf ein Jahr begrenzt. Diese Frist kann vom Gericht durch eine mit Gründen versehene Entscheidung um höchstens sechs Monate verlängert werden.</w:t>
      </w:r>
    </w:p>
    <w:p w14:paraId="13EF8CCA" w14:textId="77777777" w:rsidR="005A0880" w:rsidRPr="005A0880" w:rsidRDefault="005A0880" w:rsidP="005A0880">
      <w:pPr>
        <w:jc w:val="both"/>
        <w:rPr>
          <w:lang w:val="de-DE"/>
        </w:rPr>
      </w:pPr>
    </w:p>
    <w:p w14:paraId="67F8EFFB" w14:textId="77777777" w:rsidR="005A0880" w:rsidRPr="005A0880" w:rsidRDefault="005A0880" w:rsidP="005A0880">
      <w:pPr>
        <w:ind w:firstLine="720"/>
        <w:jc w:val="both"/>
        <w:rPr>
          <w:lang w:val="de-DE"/>
        </w:rPr>
      </w:pPr>
      <w:r w:rsidRPr="005A0880">
        <w:rPr>
          <w:lang w:val="de-DE"/>
        </w:rPr>
        <w:t>§ 7 ­ Spätestens achtzehn Monate nach Beginn des Problembewältigungsprogramms findet die Behandlung der Sache statt.</w:t>
      </w:r>
    </w:p>
    <w:p w14:paraId="541B5EC7" w14:textId="77777777" w:rsidR="005A0880" w:rsidRPr="005A0880" w:rsidRDefault="005A0880" w:rsidP="005A0880">
      <w:pPr>
        <w:jc w:val="both"/>
        <w:rPr>
          <w:lang w:val="de-DE"/>
        </w:rPr>
      </w:pPr>
    </w:p>
    <w:p w14:paraId="390FD607" w14:textId="77777777" w:rsidR="005A0880" w:rsidRPr="005A0880" w:rsidRDefault="005A0880" w:rsidP="005A0880">
      <w:pPr>
        <w:ind w:firstLine="720"/>
        <w:jc w:val="both"/>
        <w:rPr>
          <w:lang w:val="de-DE"/>
        </w:rPr>
      </w:pPr>
      <w:r w:rsidRPr="005A0880">
        <w:rPr>
          <w:lang w:val="de-DE"/>
        </w:rPr>
        <w:t>Der Angeklagte und die Zivilpartei und ihre Rechtsanwälte werden über Ort, Tag und Uhrzeit des Erscheinens in Kenntnis gesetzt.</w:t>
      </w:r>
    </w:p>
    <w:p w14:paraId="2F92AD4D" w14:textId="77777777" w:rsidR="005A0880" w:rsidRPr="005A0880" w:rsidRDefault="005A0880" w:rsidP="005A0880">
      <w:pPr>
        <w:jc w:val="both"/>
        <w:rPr>
          <w:lang w:val="de-DE"/>
        </w:rPr>
      </w:pPr>
    </w:p>
    <w:p w14:paraId="290F25E3" w14:textId="77777777" w:rsidR="005A0880" w:rsidRPr="005A0880" w:rsidRDefault="005A0880" w:rsidP="005A0880">
      <w:pPr>
        <w:ind w:firstLine="720"/>
        <w:jc w:val="both"/>
        <w:rPr>
          <w:lang w:val="de-DE"/>
        </w:rPr>
      </w:pPr>
      <w:r w:rsidRPr="005A0880">
        <w:rPr>
          <w:lang w:val="de-DE"/>
        </w:rPr>
        <w:t>Die Zivilpartei oder ihr Rechtsanwalt wird zur Darlegung der Zivilklage angehört, der Angeklagte und sein Rechtsanwalt werden zu seiner Verteidigung angehört und die Staatsanwaltschaft fasst die Sache zusammen und stellt ihre Schlussanträge.</w:t>
      </w:r>
    </w:p>
    <w:p w14:paraId="452D30CF" w14:textId="77777777" w:rsidR="005A0880" w:rsidRPr="005A0880" w:rsidRDefault="005A0880" w:rsidP="005A0880">
      <w:pPr>
        <w:jc w:val="both"/>
        <w:rPr>
          <w:lang w:val="de-DE"/>
        </w:rPr>
      </w:pPr>
    </w:p>
    <w:p w14:paraId="71B649A4" w14:textId="77777777" w:rsidR="005A0880" w:rsidRPr="005A0880" w:rsidRDefault="005A0880" w:rsidP="005A0880">
      <w:pPr>
        <w:ind w:firstLine="720"/>
        <w:jc w:val="both"/>
        <w:rPr>
          <w:lang w:val="de-DE"/>
        </w:rPr>
      </w:pPr>
      <w:r w:rsidRPr="005A0880">
        <w:rPr>
          <w:lang w:val="de-DE"/>
        </w:rPr>
        <w:t>Bei der Urteilsverkündung berücksichtigt das Gericht das absolvierte Problembewältigungsprogramm und vermerkt dies im Urteil."</w:t>
      </w:r>
    </w:p>
    <w:p w14:paraId="79340D9D" w14:textId="77777777" w:rsidR="005A0880" w:rsidRPr="005A0880" w:rsidRDefault="005A0880" w:rsidP="005A0880">
      <w:pPr>
        <w:jc w:val="both"/>
        <w:rPr>
          <w:lang w:val="de-DE"/>
        </w:rPr>
      </w:pPr>
    </w:p>
    <w:p w14:paraId="5CFB35BF" w14:textId="77777777" w:rsidR="005A0880" w:rsidRPr="005A0880" w:rsidRDefault="005A0880" w:rsidP="005A0880">
      <w:pPr>
        <w:jc w:val="both"/>
        <w:rPr>
          <w:lang w:val="de-DE"/>
        </w:rPr>
      </w:pPr>
    </w:p>
    <w:p w14:paraId="2C49C804" w14:textId="77777777" w:rsidR="005A0880" w:rsidRPr="005A0880" w:rsidRDefault="005A0880" w:rsidP="005A0880">
      <w:pPr>
        <w:ind w:firstLine="720"/>
        <w:jc w:val="both"/>
        <w:rPr>
          <w:lang w:val="de-DE"/>
        </w:rPr>
      </w:pPr>
      <w:r w:rsidRPr="005A0880">
        <w:rPr>
          <w:b/>
          <w:lang w:val="de-DE"/>
        </w:rPr>
        <w:lastRenderedPageBreak/>
        <w:t>Art. 6 -</w:t>
      </w:r>
      <w:r w:rsidRPr="005A0880">
        <w:rPr>
          <w:lang w:val="de-DE"/>
        </w:rPr>
        <w:t xml:space="preserve"> In Artikel 209</w:t>
      </w:r>
      <w:r w:rsidRPr="005A0880">
        <w:rPr>
          <w:i/>
          <w:iCs/>
          <w:lang w:val="de-DE"/>
        </w:rPr>
        <w:t>bis</w:t>
      </w:r>
      <w:r w:rsidRPr="005A0880">
        <w:rPr>
          <w:lang w:val="de-DE"/>
        </w:rPr>
        <w:t xml:space="preserve"> Absatz 7 desselben Gesetzbuches, eingefügt durch das Gesetz vom 5. Februar 2016, werden die Wörter "von Artikel 152" durch die Wörter "der Artikel 152 und 190</w:t>
      </w:r>
      <w:r w:rsidRPr="005A0880">
        <w:rPr>
          <w:i/>
          <w:iCs/>
          <w:lang w:val="de-DE"/>
        </w:rPr>
        <w:t>sexies</w:t>
      </w:r>
      <w:r w:rsidRPr="005A0880">
        <w:rPr>
          <w:lang w:val="de-DE"/>
        </w:rPr>
        <w:t>" ersetzt.</w:t>
      </w:r>
    </w:p>
    <w:p w14:paraId="258AFCF3" w14:textId="77777777" w:rsidR="005A0880" w:rsidRPr="005A0880" w:rsidRDefault="005A0880" w:rsidP="005A0880">
      <w:pPr>
        <w:jc w:val="both"/>
        <w:rPr>
          <w:lang w:val="de-DE"/>
        </w:rPr>
      </w:pPr>
    </w:p>
    <w:p w14:paraId="6016B24B" w14:textId="77777777" w:rsidR="005A0880" w:rsidRPr="005A0880" w:rsidRDefault="005A0880" w:rsidP="005A0880">
      <w:pPr>
        <w:jc w:val="both"/>
        <w:rPr>
          <w:lang w:val="de-DE"/>
        </w:rPr>
      </w:pPr>
    </w:p>
    <w:p w14:paraId="61C2D40A" w14:textId="77777777" w:rsidR="005A0880" w:rsidRPr="005A0880" w:rsidRDefault="005A0880" w:rsidP="005A0880">
      <w:pPr>
        <w:ind w:firstLine="720"/>
        <w:jc w:val="both"/>
        <w:rPr>
          <w:lang w:val="de-DE"/>
        </w:rPr>
      </w:pPr>
      <w:r w:rsidRPr="005A0880">
        <w:rPr>
          <w:b/>
          <w:lang w:val="de-DE"/>
        </w:rPr>
        <w:t>Art. 7 -</w:t>
      </w:r>
      <w:r w:rsidRPr="005A0880">
        <w:rPr>
          <w:lang w:val="de-DE"/>
        </w:rPr>
        <w:t xml:space="preserve"> In Buch 2 Titel 1 desselben Gesetzbuches wird die Überschrift von Kapitel 5 wie folgt ersetzt:  "Kapitel 5 - Beschleunigtes Verfahren".</w:t>
      </w:r>
    </w:p>
    <w:p w14:paraId="0A4D79F3" w14:textId="77777777" w:rsidR="005A0880" w:rsidRPr="005A0880" w:rsidRDefault="005A0880" w:rsidP="005A0880">
      <w:pPr>
        <w:jc w:val="both"/>
        <w:rPr>
          <w:lang w:val="de-DE"/>
        </w:rPr>
      </w:pPr>
    </w:p>
    <w:p w14:paraId="594C0B7C" w14:textId="77777777" w:rsidR="005A0880" w:rsidRPr="005A0880" w:rsidRDefault="005A0880" w:rsidP="005A0880">
      <w:pPr>
        <w:jc w:val="both"/>
        <w:rPr>
          <w:lang w:val="de-DE"/>
        </w:rPr>
      </w:pPr>
    </w:p>
    <w:p w14:paraId="55617454" w14:textId="77777777" w:rsidR="005A0880" w:rsidRPr="005A0880" w:rsidRDefault="005A0880" w:rsidP="005A0880">
      <w:pPr>
        <w:ind w:firstLine="720"/>
        <w:jc w:val="both"/>
        <w:rPr>
          <w:lang w:val="de-DE"/>
        </w:rPr>
      </w:pPr>
      <w:r w:rsidRPr="005A0880">
        <w:rPr>
          <w:b/>
          <w:lang w:val="de-DE"/>
        </w:rPr>
        <w:t>Art. 8 -</w:t>
      </w:r>
      <w:r w:rsidRPr="005A0880">
        <w:rPr>
          <w:lang w:val="de-DE"/>
        </w:rPr>
        <w:t xml:space="preserve"> Artikel 216</w:t>
      </w:r>
      <w:r w:rsidRPr="005A0880">
        <w:rPr>
          <w:i/>
          <w:iCs/>
          <w:lang w:val="de-DE"/>
        </w:rPr>
        <w:t>quinquies</w:t>
      </w:r>
      <w:r w:rsidRPr="005A0880">
        <w:rPr>
          <w:lang w:val="de-DE"/>
        </w:rPr>
        <w:t xml:space="preserve"> desselben Gesetzbuches, eingefügt durch das Gesetz vom 28. März 2000 und teilweise für nichtig erklärt durch den Entscheid Nr. 56/2002 des Verfassungsgerichtshofes, wird wie folgt ersetzt:</w:t>
      </w:r>
    </w:p>
    <w:p w14:paraId="16B8A404" w14:textId="77777777" w:rsidR="005A0880" w:rsidRPr="005A0880" w:rsidRDefault="005A0880" w:rsidP="005A0880">
      <w:pPr>
        <w:jc w:val="both"/>
        <w:rPr>
          <w:lang w:val="de-DE"/>
        </w:rPr>
      </w:pPr>
    </w:p>
    <w:p w14:paraId="4478FDB4" w14:textId="77777777" w:rsidR="005A0880" w:rsidRPr="005A0880" w:rsidRDefault="005A0880" w:rsidP="005A0880">
      <w:pPr>
        <w:ind w:firstLine="720"/>
        <w:jc w:val="both"/>
        <w:rPr>
          <w:lang w:val="de-DE"/>
        </w:rPr>
      </w:pPr>
      <w:r w:rsidRPr="005A0880">
        <w:rPr>
          <w:lang w:val="de-DE"/>
        </w:rPr>
        <w:t>"Art. 216</w:t>
      </w:r>
      <w:r w:rsidRPr="005A0880">
        <w:rPr>
          <w:i/>
          <w:iCs/>
          <w:lang w:val="de-DE"/>
        </w:rPr>
        <w:t>quinquies</w:t>
      </w:r>
      <w:r w:rsidRPr="005A0880">
        <w:rPr>
          <w:lang w:val="de-DE"/>
        </w:rPr>
        <w:t xml:space="preserve"> - § 1 - In Abweichung von Artikel 127 kann der Prokurator des Königs eine Person, die sich in Anwendung von Artikel 16 des Gesetzes vom 20. Juli 1990 über die Untersuchungshaft in Untersuchungshaft befindet, im Hinblick auf die Anwendung des beschleunigten Verfahrens vor das Polizeigericht oder das Korrektionalgericht laden, sofern der Untersuchungsrichter die gerichtliche Untersuchung für abgeschlossen hält und die Akte zu diesem Zweck auf Antrag des Prokurators des Königs übermittelt hat.</w:t>
      </w:r>
    </w:p>
    <w:p w14:paraId="70A9AA78" w14:textId="77777777" w:rsidR="005A0880" w:rsidRPr="005A0880" w:rsidRDefault="005A0880" w:rsidP="005A0880">
      <w:pPr>
        <w:jc w:val="both"/>
        <w:rPr>
          <w:lang w:val="de-DE"/>
        </w:rPr>
      </w:pPr>
    </w:p>
    <w:p w14:paraId="37FDB3C2" w14:textId="77777777" w:rsidR="005A0880" w:rsidRPr="005A0880" w:rsidRDefault="005A0880" w:rsidP="005A0880">
      <w:pPr>
        <w:ind w:firstLine="720"/>
        <w:jc w:val="both"/>
        <w:rPr>
          <w:lang w:val="de-DE"/>
        </w:rPr>
      </w:pPr>
      <w:r w:rsidRPr="005A0880">
        <w:rPr>
          <w:lang w:val="de-DE"/>
        </w:rPr>
        <w:t>Die freiwillige und informierte Zustimmung der festgenommenen Person muss in Anwesenheit ihres Rechtsanwalts vor dem Untersuchungsrichter bestätigt werden, der die Zustimmung in einem Protokoll festhält. Von diesem Zeitpunkt an kann die Zustimmung nicht mehr zurückgezogen werden.</w:t>
      </w:r>
    </w:p>
    <w:p w14:paraId="1AE5DE30" w14:textId="77777777" w:rsidR="005A0880" w:rsidRPr="005A0880" w:rsidRDefault="005A0880" w:rsidP="005A0880">
      <w:pPr>
        <w:jc w:val="both"/>
        <w:rPr>
          <w:lang w:val="de-DE"/>
        </w:rPr>
      </w:pPr>
    </w:p>
    <w:p w14:paraId="7F89A090" w14:textId="77777777" w:rsidR="005A0880" w:rsidRPr="005A0880" w:rsidRDefault="005A0880" w:rsidP="005A0880">
      <w:pPr>
        <w:ind w:firstLine="720"/>
        <w:jc w:val="both"/>
        <w:rPr>
          <w:lang w:val="de-DE"/>
        </w:rPr>
      </w:pPr>
      <w:r w:rsidRPr="005A0880">
        <w:rPr>
          <w:lang w:val="de-DE"/>
        </w:rPr>
        <w:t>Sobald der Haftbefehl erlassen worden ist und spätestens in der in Artikel 21 des vorerwähnten Gesetzes vom 20. Juli 1990 erwähnten Sitzung der Ratskammer nimmt der Prokurator des Königs die Ladung vor.</w:t>
      </w:r>
    </w:p>
    <w:p w14:paraId="5DE1BF4E" w14:textId="77777777" w:rsidR="005A0880" w:rsidRPr="005A0880" w:rsidRDefault="005A0880" w:rsidP="005A0880">
      <w:pPr>
        <w:jc w:val="both"/>
        <w:rPr>
          <w:lang w:val="de-DE"/>
        </w:rPr>
      </w:pPr>
    </w:p>
    <w:p w14:paraId="3874EB14" w14:textId="77777777" w:rsidR="005A0880" w:rsidRPr="005A0880" w:rsidRDefault="005A0880" w:rsidP="005A0880">
      <w:pPr>
        <w:ind w:firstLine="720"/>
        <w:jc w:val="both"/>
        <w:rPr>
          <w:lang w:val="de-DE"/>
        </w:rPr>
      </w:pPr>
      <w:r w:rsidRPr="005A0880">
        <w:rPr>
          <w:lang w:val="de-DE"/>
        </w:rPr>
        <w:t>Der Angeklagte, der die Verfahrenssprache nicht versteht, erhält binnen einer angemessenen Frist eine Übersetzung der relevanten Passagen der Ladung in eine Sprache, die er versteht und die er bei der ersten Vernehmung gemäß Artikel 47</w:t>
      </w:r>
      <w:r w:rsidRPr="005A0880">
        <w:rPr>
          <w:i/>
          <w:iCs/>
          <w:lang w:val="de-DE"/>
        </w:rPr>
        <w:t>bis</w:t>
      </w:r>
      <w:r w:rsidRPr="005A0880">
        <w:rPr>
          <w:lang w:val="de-DE"/>
        </w:rPr>
        <w:t xml:space="preserve"> gewählt hat, damit er Kenntnis von den ihm angelasteten Taten haben und sich effektiv verteidigen kann. Die Übersetzungskosten gehen zu Lasten des Staates.</w:t>
      </w:r>
    </w:p>
    <w:p w14:paraId="786B2CA3" w14:textId="77777777" w:rsidR="005A0880" w:rsidRPr="005A0880" w:rsidRDefault="005A0880" w:rsidP="005A0880">
      <w:pPr>
        <w:jc w:val="both"/>
        <w:rPr>
          <w:lang w:val="de-DE"/>
        </w:rPr>
      </w:pPr>
    </w:p>
    <w:p w14:paraId="429C6944" w14:textId="77777777" w:rsidR="005A0880" w:rsidRPr="005A0880" w:rsidRDefault="005A0880" w:rsidP="005A0880">
      <w:pPr>
        <w:ind w:firstLine="720"/>
        <w:jc w:val="both"/>
        <w:rPr>
          <w:lang w:val="de-DE"/>
        </w:rPr>
      </w:pPr>
      <w:r w:rsidRPr="005A0880">
        <w:rPr>
          <w:lang w:val="de-DE"/>
        </w:rPr>
        <w:t>§ 2 ­ Ort, Tag und Uhrzeit des Erscheinens werden den bekannten Opfern so schnell wie möglich und auf jeden Fall binnen vierundzwanzig Stunden nach der in § 1 Absatz 3 erwähnten Notifizierung über das schnellstmögliche schriftliche Kommunikationsmittel mitgeteilt.</w:t>
      </w:r>
    </w:p>
    <w:p w14:paraId="057F3FE1" w14:textId="77777777" w:rsidR="005A0880" w:rsidRPr="005A0880" w:rsidRDefault="005A0880" w:rsidP="005A0880">
      <w:pPr>
        <w:jc w:val="both"/>
        <w:rPr>
          <w:lang w:val="de-DE"/>
        </w:rPr>
      </w:pPr>
    </w:p>
    <w:p w14:paraId="7DC25CF9" w14:textId="77777777" w:rsidR="005A0880" w:rsidRPr="005A0880" w:rsidRDefault="005A0880" w:rsidP="005A0880">
      <w:pPr>
        <w:ind w:firstLine="720"/>
        <w:jc w:val="both"/>
        <w:rPr>
          <w:lang w:val="de-DE"/>
        </w:rPr>
      </w:pPr>
      <w:r w:rsidRPr="005A0880">
        <w:rPr>
          <w:lang w:val="de-DE"/>
        </w:rPr>
        <w:t>Opfer, die die Verfahrenssprache nicht verstehen, haben das Recht, eine Übersetzung dieser Auskünfte in eine Sprache zu erhalten, die sie verstehen. Der Antrag muss bei der Kanzlei des zuständigen Gerichts hinterlegt werden. Die Übersetzung wird binnen einer angemessenen Frist zur Verfügung gestellt. Die Übersetzungskosten gehen zu Lasten des Staates.</w:t>
      </w:r>
    </w:p>
    <w:p w14:paraId="2475AC2D" w14:textId="77777777" w:rsidR="005A0880" w:rsidRPr="005A0880" w:rsidRDefault="005A0880" w:rsidP="005A0880">
      <w:pPr>
        <w:jc w:val="both"/>
        <w:rPr>
          <w:lang w:val="de-DE"/>
        </w:rPr>
      </w:pPr>
    </w:p>
    <w:p w14:paraId="515B0D98" w14:textId="77777777" w:rsidR="005A0880" w:rsidRPr="005A0880" w:rsidRDefault="005A0880" w:rsidP="005A0880">
      <w:pPr>
        <w:ind w:firstLine="720"/>
        <w:jc w:val="both"/>
        <w:rPr>
          <w:lang w:val="de-DE"/>
        </w:rPr>
      </w:pPr>
      <w:r w:rsidRPr="005A0880">
        <w:rPr>
          <w:lang w:val="de-DE"/>
        </w:rPr>
        <w:t>Auf schriftlichen Antrag des Geschädigten, der vor der Sitzung gleichzeitig mit der in Artikel 5</w:t>
      </w:r>
      <w:r w:rsidRPr="005A0880">
        <w:rPr>
          <w:i/>
          <w:iCs/>
          <w:lang w:val="de-DE"/>
        </w:rPr>
        <w:t>bis</w:t>
      </w:r>
      <w:r w:rsidRPr="005A0880">
        <w:rPr>
          <w:lang w:val="de-DE"/>
        </w:rPr>
        <w:t xml:space="preserve"> des einleitenden Titels des Strafprozessgesetzbuches vorgesehenen Erklärung eingereicht werden kann, wird die Akte ihm und seinem Rechtsanwalt zur Verfügung gestellt.</w:t>
      </w:r>
    </w:p>
    <w:p w14:paraId="2D25527E" w14:textId="77777777" w:rsidR="005A0880" w:rsidRPr="005A0880" w:rsidRDefault="005A0880" w:rsidP="005A0880">
      <w:pPr>
        <w:jc w:val="both"/>
        <w:rPr>
          <w:lang w:val="de-DE"/>
        </w:rPr>
      </w:pPr>
    </w:p>
    <w:p w14:paraId="0BDA7030" w14:textId="77777777" w:rsidR="005A0880" w:rsidRPr="005A0880" w:rsidRDefault="005A0880" w:rsidP="005A0880">
      <w:pPr>
        <w:ind w:firstLine="720"/>
        <w:jc w:val="both"/>
        <w:rPr>
          <w:lang w:val="de-DE"/>
        </w:rPr>
      </w:pPr>
      <w:r w:rsidRPr="005A0880">
        <w:rPr>
          <w:lang w:val="de-DE"/>
        </w:rPr>
        <w:lastRenderedPageBreak/>
        <w:t>§ 3 ­ Die Akte wird der Kanzlei im Original oder als Kopie zur Verfügung gestellt und die Parteien können sie einsehen und eine Kopie davon anfertigen, unbeschadet der Anwendung von Artikel 21 § 3 des vorerwähnten Gesetzes vom 20. Juli 1990. Sie können selbst und mit eigenen Mitteln vor Ort kostenlos eine Kopie der Akte anfertigen.</w:t>
      </w:r>
    </w:p>
    <w:p w14:paraId="560E8EB1" w14:textId="77777777" w:rsidR="005A0880" w:rsidRPr="005A0880" w:rsidRDefault="005A0880" w:rsidP="005A0880">
      <w:pPr>
        <w:jc w:val="both"/>
        <w:rPr>
          <w:lang w:val="de-DE"/>
        </w:rPr>
      </w:pPr>
    </w:p>
    <w:p w14:paraId="0785116B" w14:textId="77777777" w:rsidR="005A0880" w:rsidRPr="005A0880" w:rsidRDefault="005A0880" w:rsidP="005A0880">
      <w:pPr>
        <w:ind w:firstLine="720"/>
        <w:jc w:val="both"/>
        <w:rPr>
          <w:lang w:val="de-DE"/>
        </w:rPr>
      </w:pPr>
      <w:r w:rsidRPr="005A0880">
        <w:rPr>
          <w:lang w:val="de-DE"/>
        </w:rPr>
        <w:t>§ 4 ­ Das Erscheinen vor Gericht erfolgt binnen einer Frist, die nicht kürzer als fünf Werktage und nicht länger als fünfzehn Tage ab der Ladung sein darf.</w:t>
      </w:r>
    </w:p>
    <w:p w14:paraId="16F9E5AE" w14:textId="77777777" w:rsidR="005A0880" w:rsidRPr="005A0880" w:rsidRDefault="005A0880" w:rsidP="005A0880">
      <w:pPr>
        <w:jc w:val="both"/>
        <w:rPr>
          <w:lang w:val="de-DE"/>
        </w:rPr>
      </w:pPr>
    </w:p>
    <w:p w14:paraId="0BECF358" w14:textId="77777777" w:rsidR="005A0880" w:rsidRPr="005A0880" w:rsidRDefault="005A0880" w:rsidP="005A0880">
      <w:pPr>
        <w:ind w:firstLine="720"/>
        <w:jc w:val="both"/>
        <w:rPr>
          <w:lang w:val="de-DE"/>
        </w:rPr>
      </w:pPr>
      <w:r w:rsidRPr="005A0880">
        <w:rPr>
          <w:lang w:val="de-DE"/>
        </w:rPr>
        <w:t>Das Gericht entscheidet entweder während der Sitzung oder binnen fünf Tagen nach der in Absatz 1 vorgesehenen Sitzung.</w:t>
      </w:r>
    </w:p>
    <w:p w14:paraId="1C40341D" w14:textId="77777777" w:rsidR="005A0880" w:rsidRPr="005A0880" w:rsidRDefault="005A0880" w:rsidP="005A0880">
      <w:pPr>
        <w:jc w:val="both"/>
        <w:rPr>
          <w:lang w:val="de-DE"/>
        </w:rPr>
      </w:pPr>
    </w:p>
    <w:p w14:paraId="661BF867" w14:textId="77777777" w:rsidR="005A0880" w:rsidRPr="005A0880" w:rsidRDefault="005A0880" w:rsidP="005A0880">
      <w:pPr>
        <w:ind w:firstLine="720"/>
        <w:jc w:val="both"/>
        <w:rPr>
          <w:lang w:val="de-DE"/>
        </w:rPr>
      </w:pPr>
      <w:r w:rsidRPr="005A0880">
        <w:rPr>
          <w:lang w:val="de-DE"/>
        </w:rPr>
        <w:t>§ 5 ­ Das Gericht kann nach Anhörung der Parteien und ihrer Rechtsanwälte von Amts wegen oder auf Antrag des Angeklagten, der Zivilpartei oder der Staatsanwaltschaft die Sache einmal auf eine nächste Sitzung vertagen, die binnen einer Frist stattfinden muss, die nach der ersten Sitzung beginnt und nicht länger als fünfzehn Tage betragen darf.</w:t>
      </w:r>
    </w:p>
    <w:p w14:paraId="5A156647" w14:textId="77777777" w:rsidR="005A0880" w:rsidRPr="005A0880" w:rsidRDefault="005A0880" w:rsidP="005A0880">
      <w:pPr>
        <w:jc w:val="both"/>
        <w:rPr>
          <w:lang w:val="de-DE"/>
        </w:rPr>
      </w:pPr>
    </w:p>
    <w:p w14:paraId="020189FD" w14:textId="77777777" w:rsidR="005A0880" w:rsidRPr="005A0880" w:rsidRDefault="005A0880" w:rsidP="005A0880">
      <w:pPr>
        <w:ind w:firstLine="720"/>
        <w:jc w:val="both"/>
        <w:rPr>
          <w:lang w:val="de-DE"/>
        </w:rPr>
      </w:pPr>
      <w:r w:rsidRPr="005A0880">
        <w:rPr>
          <w:lang w:val="de-DE"/>
        </w:rPr>
        <w:t>Das Gericht entscheidet entweder während der Sitzung oder binnen fünf Tagen nach der in Absatz 1 vorgesehenen letzten Sitzung.</w:t>
      </w:r>
    </w:p>
    <w:p w14:paraId="10175A5F" w14:textId="77777777" w:rsidR="005A0880" w:rsidRPr="005A0880" w:rsidRDefault="005A0880" w:rsidP="005A0880">
      <w:pPr>
        <w:jc w:val="both"/>
        <w:rPr>
          <w:lang w:val="de-DE"/>
        </w:rPr>
      </w:pPr>
    </w:p>
    <w:p w14:paraId="6AF2AF79" w14:textId="77777777" w:rsidR="005A0880" w:rsidRPr="005A0880" w:rsidRDefault="005A0880" w:rsidP="005A0880">
      <w:pPr>
        <w:ind w:firstLine="720"/>
        <w:jc w:val="both"/>
        <w:rPr>
          <w:lang w:val="de-DE"/>
        </w:rPr>
      </w:pPr>
      <w:r w:rsidRPr="005A0880">
        <w:rPr>
          <w:lang w:val="de-DE"/>
        </w:rPr>
        <w:t>§ 6 ­ Die Ratskammer entscheidet gemäß Artikel 21 §§ 1 bis 5 des vorerwähnten Gesetzes vom 20. Juli 1990, ob die Untersuchungshaft aufrechterhalten wird oder nicht. Nach der Sitzung der Ratskammer kommt diese Befugnis dem Gericht zu.</w:t>
      </w:r>
    </w:p>
    <w:p w14:paraId="7B42B84E" w14:textId="77777777" w:rsidR="005A0880" w:rsidRPr="005A0880" w:rsidRDefault="005A0880" w:rsidP="005A0880">
      <w:pPr>
        <w:jc w:val="both"/>
        <w:rPr>
          <w:lang w:val="de-DE"/>
        </w:rPr>
      </w:pPr>
    </w:p>
    <w:p w14:paraId="49A57236" w14:textId="77777777" w:rsidR="005A0880" w:rsidRPr="005A0880" w:rsidRDefault="005A0880" w:rsidP="005A0880">
      <w:pPr>
        <w:ind w:firstLine="720"/>
        <w:jc w:val="both"/>
        <w:rPr>
          <w:lang w:val="de-DE"/>
        </w:rPr>
      </w:pPr>
      <w:r w:rsidRPr="005A0880">
        <w:rPr>
          <w:lang w:val="de-DE"/>
        </w:rPr>
        <w:t>Gemäß den Modalitäten, die in Artikel 27 §§ 3 und 4 des vorerwähnten Gesetzes vom 20. Juli 1990 vorgesehen sind, kann auf einen Antrag, der ab der im vorhergehenden Absatz erwähnten Sitzung der Ratskammer an das Gericht gerichtet wird, die vorläufige Freilassung gewährt werden.</w:t>
      </w:r>
    </w:p>
    <w:p w14:paraId="6B1B4E6B" w14:textId="77777777" w:rsidR="005A0880" w:rsidRPr="005A0880" w:rsidRDefault="005A0880" w:rsidP="005A0880">
      <w:pPr>
        <w:jc w:val="both"/>
        <w:rPr>
          <w:lang w:val="de-DE"/>
        </w:rPr>
      </w:pPr>
    </w:p>
    <w:p w14:paraId="119C3FAE" w14:textId="77777777" w:rsidR="005A0880" w:rsidRPr="005A0880" w:rsidRDefault="005A0880" w:rsidP="005A0880">
      <w:pPr>
        <w:ind w:firstLine="720"/>
        <w:jc w:val="both"/>
        <w:rPr>
          <w:lang w:val="de-DE"/>
        </w:rPr>
      </w:pPr>
      <w:r w:rsidRPr="005A0880">
        <w:rPr>
          <w:lang w:val="de-DE"/>
        </w:rPr>
        <w:t>§ 7 ­ Gegen das Urteil kann in der Form und unter den Bedingungen, die in Artikel 209</w:t>
      </w:r>
      <w:r w:rsidRPr="005A0880">
        <w:rPr>
          <w:i/>
          <w:iCs/>
          <w:lang w:val="de-DE"/>
        </w:rPr>
        <w:t>bis</w:t>
      </w:r>
      <w:r w:rsidRPr="005A0880">
        <w:rPr>
          <w:lang w:val="de-DE"/>
        </w:rPr>
        <w:t xml:space="preserve"> vorgesehen sind, Berufung eingelegt werden."</w:t>
      </w:r>
    </w:p>
    <w:p w14:paraId="3243C3C3" w14:textId="77777777" w:rsidR="005A0880" w:rsidRPr="005A0880" w:rsidRDefault="005A0880" w:rsidP="005A0880">
      <w:pPr>
        <w:jc w:val="both"/>
        <w:rPr>
          <w:lang w:val="de-DE"/>
        </w:rPr>
      </w:pPr>
    </w:p>
    <w:p w14:paraId="6CB9E99A" w14:textId="77777777" w:rsidR="005A0880" w:rsidRPr="005A0880" w:rsidRDefault="005A0880" w:rsidP="005A0880">
      <w:pPr>
        <w:jc w:val="both"/>
        <w:rPr>
          <w:lang w:val="de-DE"/>
        </w:rPr>
      </w:pPr>
    </w:p>
    <w:p w14:paraId="3343AA03" w14:textId="77777777" w:rsidR="005A0880" w:rsidRPr="005A0880" w:rsidRDefault="005A0880" w:rsidP="005A0880">
      <w:pPr>
        <w:ind w:firstLine="720"/>
        <w:jc w:val="both"/>
        <w:rPr>
          <w:lang w:val="de-DE"/>
        </w:rPr>
      </w:pPr>
      <w:r w:rsidRPr="005A0880">
        <w:rPr>
          <w:b/>
          <w:lang w:val="de-DE"/>
        </w:rPr>
        <w:t>Art. 9 -</w:t>
      </w:r>
      <w:r w:rsidRPr="005A0880">
        <w:rPr>
          <w:lang w:val="de-DE"/>
        </w:rPr>
        <w:t xml:space="preserve"> Artikel 216</w:t>
      </w:r>
      <w:r w:rsidRPr="005A0880">
        <w:rPr>
          <w:i/>
          <w:iCs/>
          <w:lang w:val="de-DE"/>
        </w:rPr>
        <w:t>sexies</w:t>
      </w:r>
      <w:r w:rsidRPr="005A0880">
        <w:rPr>
          <w:lang w:val="de-DE"/>
        </w:rPr>
        <w:t xml:space="preserve"> desselben Gesetzbuches, eingefügt durch das Gesetz vom 28. März 2000, wird wie folgt ersetzt:</w:t>
      </w:r>
    </w:p>
    <w:p w14:paraId="45DE12AD" w14:textId="77777777" w:rsidR="005A0880" w:rsidRPr="005A0880" w:rsidRDefault="005A0880" w:rsidP="005A0880">
      <w:pPr>
        <w:jc w:val="both"/>
        <w:rPr>
          <w:lang w:val="de-DE"/>
        </w:rPr>
      </w:pPr>
    </w:p>
    <w:p w14:paraId="737F4BAA" w14:textId="77777777" w:rsidR="005A0880" w:rsidRPr="005A0880" w:rsidRDefault="005A0880" w:rsidP="005A0880">
      <w:pPr>
        <w:ind w:firstLine="720"/>
        <w:jc w:val="both"/>
        <w:rPr>
          <w:lang w:val="de-DE"/>
        </w:rPr>
      </w:pPr>
      <w:r w:rsidRPr="005A0880">
        <w:rPr>
          <w:lang w:val="de-DE"/>
        </w:rPr>
        <w:t>"Art. 216</w:t>
      </w:r>
      <w:r w:rsidRPr="005A0880">
        <w:rPr>
          <w:i/>
          <w:lang w:val="de-DE"/>
        </w:rPr>
        <w:t>sexies</w:t>
      </w:r>
      <w:r w:rsidRPr="005A0880">
        <w:rPr>
          <w:lang w:val="de-DE"/>
        </w:rPr>
        <w:t xml:space="preserve"> - § 1 ­ Ist das Gericht der Ansicht, dass die in Artikel 216</w:t>
      </w:r>
      <w:r w:rsidRPr="005A0880">
        <w:rPr>
          <w:i/>
          <w:iCs/>
          <w:lang w:val="de-DE"/>
        </w:rPr>
        <w:t>quinquies</w:t>
      </w:r>
      <w:r w:rsidRPr="005A0880">
        <w:rPr>
          <w:lang w:val="de-DE"/>
        </w:rPr>
        <w:t xml:space="preserve"> § 1 vorgesehenen Bedingungen nicht erfüllt sind oder dass über die Sache nicht im Rahmen eines beschleunigten Verfahrens entschieden werden kann, wird die Akte wieder dem Prokurator des Königs zur Verfügung gestellt und kann die Ladung für unzulässig erklärt werden.</w:t>
      </w:r>
    </w:p>
    <w:p w14:paraId="7586AA45" w14:textId="77777777" w:rsidR="005A0880" w:rsidRPr="005A0880" w:rsidRDefault="005A0880" w:rsidP="005A0880">
      <w:pPr>
        <w:jc w:val="both"/>
        <w:rPr>
          <w:lang w:val="de-DE"/>
        </w:rPr>
      </w:pPr>
    </w:p>
    <w:p w14:paraId="4A3F2076" w14:textId="77777777" w:rsidR="005A0880" w:rsidRPr="005A0880" w:rsidRDefault="005A0880" w:rsidP="005A0880">
      <w:pPr>
        <w:ind w:firstLine="720"/>
        <w:jc w:val="both"/>
        <w:rPr>
          <w:lang w:val="de-DE"/>
        </w:rPr>
      </w:pPr>
      <w:r w:rsidRPr="005A0880">
        <w:rPr>
          <w:lang w:val="de-DE"/>
        </w:rPr>
        <w:t>In diesem Fall befindet das Gericht durch denselben Beschluss über die Inhafthaltung des Angeklagten bis zur eventuellen Zustellung eines Haftbefehls binnen achtundvierzig Stunden.</w:t>
      </w:r>
    </w:p>
    <w:p w14:paraId="72CD3165" w14:textId="77777777" w:rsidR="005A0880" w:rsidRPr="005A0880" w:rsidRDefault="005A0880" w:rsidP="005A0880">
      <w:pPr>
        <w:jc w:val="both"/>
        <w:rPr>
          <w:lang w:val="de-DE"/>
        </w:rPr>
      </w:pPr>
    </w:p>
    <w:p w14:paraId="44ECEA6D" w14:textId="77777777" w:rsidR="005A0880" w:rsidRPr="005A0880" w:rsidRDefault="005A0880" w:rsidP="005A0880">
      <w:pPr>
        <w:ind w:firstLine="720"/>
        <w:jc w:val="both"/>
        <w:rPr>
          <w:lang w:val="de-DE"/>
        </w:rPr>
      </w:pPr>
      <w:r w:rsidRPr="005A0880">
        <w:rPr>
          <w:lang w:val="de-DE"/>
        </w:rPr>
        <w:t>Die Entscheidung zur Inhafthaltung ist für eine Frist von achtundvierzig Stunden gültig. Sie enthält Datum und Uhrzeit der Verkündung und wird gemäß Artikel 16 §§ 1 und 5 Absatz 1 und 2 des Gesetzes vom 20. Juli 1990 über die Untersuchungshaft mit Gründen versehen.</w:t>
      </w:r>
    </w:p>
    <w:p w14:paraId="4FEA1F74" w14:textId="77777777" w:rsidR="005A0880" w:rsidRPr="005A0880" w:rsidRDefault="005A0880" w:rsidP="005A0880">
      <w:pPr>
        <w:jc w:val="both"/>
        <w:rPr>
          <w:lang w:val="de-DE"/>
        </w:rPr>
      </w:pPr>
    </w:p>
    <w:p w14:paraId="63C58665" w14:textId="77777777" w:rsidR="005A0880" w:rsidRPr="005A0880" w:rsidRDefault="005A0880" w:rsidP="005A0880">
      <w:pPr>
        <w:ind w:firstLine="720"/>
        <w:jc w:val="both"/>
        <w:rPr>
          <w:lang w:val="de-DE"/>
        </w:rPr>
      </w:pPr>
      <w:r w:rsidRPr="005A0880">
        <w:rPr>
          <w:lang w:val="de-DE"/>
        </w:rPr>
        <w:t>Gegen den in Absatz 2 erwähnten Beschluss kann kein Rechtsmittel eingelegt werden.</w:t>
      </w:r>
    </w:p>
    <w:p w14:paraId="2BC1C80E" w14:textId="77777777" w:rsidR="005A0880" w:rsidRPr="005A0880" w:rsidRDefault="005A0880" w:rsidP="005A0880">
      <w:pPr>
        <w:jc w:val="both"/>
        <w:rPr>
          <w:lang w:val="de-DE"/>
        </w:rPr>
      </w:pPr>
    </w:p>
    <w:p w14:paraId="44248220" w14:textId="77777777" w:rsidR="005A0880" w:rsidRPr="005A0880" w:rsidRDefault="005A0880" w:rsidP="005A0880">
      <w:pPr>
        <w:ind w:firstLine="720"/>
        <w:jc w:val="both"/>
        <w:rPr>
          <w:lang w:val="de-DE"/>
        </w:rPr>
      </w:pPr>
      <w:r w:rsidRPr="005A0880">
        <w:rPr>
          <w:lang w:val="de-DE"/>
        </w:rPr>
        <w:lastRenderedPageBreak/>
        <w:t>§ 2 ­ Der Prokurator des Königs kann die direkte Ladung oder die Vorladung durch Protokoll vornehmen oder einen Untersuchungsrichter ersuchen, die gerichtliche Untersuchung vorzunehmen und binnen achtundvierzig Stunden nach dem in § 1 Absatz 2 erwähnten Beschluss einen Haftbefehl auszustellen.</w:t>
      </w:r>
    </w:p>
    <w:p w14:paraId="47A0D294" w14:textId="77777777" w:rsidR="005A0880" w:rsidRPr="005A0880" w:rsidRDefault="005A0880" w:rsidP="005A0880">
      <w:pPr>
        <w:jc w:val="both"/>
        <w:rPr>
          <w:lang w:val="de-DE"/>
        </w:rPr>
      </w:pPr>
    </w:p>
    <w:p w14:paraId="7FBB4025" w14:textId="77777777" w:rsidR="005A0880" w:rsidRPr="005A0880" w:rsidRDefault="005A0880" w:rsidP="005A0880">
      <w:pPr>
        <w:ind w:firstLine="720"/>
        <w:jc w:val="both"/>
        <w:rPr>
          <w:lang w:val="de-DE"/>
        </w:rPr>
      </w:pPr>
      <w:r w:rsidRPr="005A0880">
        <w:rPr>
          <w:lang w:val="de-DE"/>
        </w:rPr>
        <w:t>In letzterem Fall muss der Verdächtige vom Untersuchungsrichter vernommen werden. Ist dieser Untersuchungsrichter der Ansicht, dass die Untersuchungshaft aufrechterhalten werden muss, kann er einen neuen Haftbefehl ausstellen, auf den die Bestimmungen der Kapitel 3, 4 und 5 des vorerwähnten Gesetzes Anwendung finden.</w:t>
      </w:r>
    </w:p>
    <w:p w14:paraId="4D98B71D" w14:textId="77777777" w:rsidR="005A0880" w:rsidRPr="005A0880" w:rsidRDefault="005A0880" w:rsidP="005A0880">
      <w:pPr>
        <w:jc w:val="both"/>
        <w:rPr>
          <w:lang w:val="de-DE"/>
        </w:rPr>
      </w:pPr>
    </w:p>
    <w:p w14:paraId="76B5AE1F" w14:textId="77777777" w:rsidR="005A0880" w:rsidRPr="005A0880" w:rsidRDefault="005A0880" w:rsidP="005A0880">
      <w:pPr>
        <w:ind w:firstLine="720"/>
        <w:jc w:val="both"/>
        <w:rPr>
          <w:lang w:val="de-DE"/>
        </w:rPr>
      </w:pPr>
      <w:r w:rsidRPr="005A0880">
        <w:rPr>
          <w:lang w:val="de-DE"/>
        </w:rPr>
        <w:t>Dieser neue Haftbefehl wird dem Verdächtigen binnen der in § 1 Absatz 3 vorgesehenen Frist zugestellt."</w:t>
      </w:r>
    </w:p>
    <w:p w14:paraId="32E5CC41" w14:textId="77777777" w:rsidR="005A0880" w:rsidRPr="005A0880" w:rsidRDefault="005A0880" w:rsidP="005A0880">
      <w:pPr>
        <w:jc w:val="both"/>
        <w:rPr>
          <w:lang w:val="de-DE"/>
        </w:rPr>
      </w:pPr>
    </w:p>
    <w:p w14:paraId="34D9B028" w14:textId="77777777" w:rsidR="005A0880" w:rsidRPr="005A0880" w:rsidRDefault="005A0880" w:rsidP="005A0880">
      <w:pPr>
        <w:jc w:val="both"/>
        <w:rPr>
          <w:lang w:val="de-DE"/>
        </w:rPr>
      </w:pPr>
    </w:p>
    <w:p w14:paraId="1E47C081" w14:textId="77777777" w:rsidR="005A0880" w:rsidRPr="005A0880" w:rsidRDefault="005A0880" w:rsidP="005A0880">
      <w:pPr>
        <w:ind w:firstLine="720"/>
        <w:jc w:val="both"/>
        <w:rPr>
          <w:lang w:val="de-DE"/>
        </w:rPr>
      </w:pPr>
      <w:r w:rsidRPr="005A0880">
        <w:rPr>
          <w:b/>
          <w:lang w:val="de-DE"/>
        </w:rPr>
        <w:t>Art. 10 -</w:t>
      </w:r>
      <w:r w:rsidRPr="005A0880">
        <w:rPr>
          <w:lang w:val="de-DE"/>
        </w:rPr>
        <w:t xml:space="preserve"> Artikel 216</w:t>
      </w:r>
      <w:r w:rsidRPr="005A0880">
        <w:rPr>
          <w:i/>
          <w:iCs/>
          <w:lang w:val="de-DE"/>
        </w:rPr>
        <w:t>septies</w:t>
      </w:r>
      <w:r w:rsidRPr="005A0880">
        <w:rPr>
          <w:lang w:val="de-DE"/>
        </w:rPr>
        <w:t xml:space="preserve"> desselben Gesetzbuches, eingefügt durch das Gesetz vom 28. März 2000 und teilweise für nichtig erklärt durch den Entscheid Nr. 56/2002 des Verfassungsgerichtshofes, wird aufgehoben.</w:t>
      </w:r>
    </w:p>
    <w:p w14:paraId="41B0E3C3" w14:textId="77777777" w:rsidR="005A0880" w:rsidRPr="005A0880" w:rsidRDefault="005A0880" w:rsidP="005A0880">
      <w:pPr>
        <w:jc w:val="both"/>
        <w:rPr>
          <w:lang w:val="de-DE"/>
        </w:rPr>
      </w:pPr>
    </w:p>
    <w:p w14:paraId="3A1E93F2" w14:textId="77777777" w:rsidR="005A0880" w:rsidRPr="005A0880" w:rsidRDefault="005A0880" w:rsidP="005A0880">
      <w:pPr>
        <w:jc w:val="both"/>
        <w:rPr>
          <w:lang w:val="de-DE"/>
        </w:rPr>
      </w:pPr>
    </w:p>
    <w:p w14:paraId="421E782A" w14:textId="77777777" w:rsidR="005A0880" w:rsidRPr="005A0880" w:rsidRDefault="005A0880" w:rsidP="005A0880">
      <w:pPr>
        <w:ind w:firstLine="720"/>
        <w:jc w:val="both"/>
        <w:rPr>
          <w:lang w:val="de-DE"/>
        </w:rPr>
      </w:pPr>
      <w:r w:rsidRPr="005A0880">
        <w:rPr>
          <w:b/>
          <w:lang w:val="de-DE"/>
        </w:rPr>
        <w:t>Art. 11 -</w:t>
      </w:r>
      <w:r w:rsidRPr="005A0880">
        <w:rPr>
          <w:lang w:val="de-DE"/>
        </w:rPr>
        <w:t xml:space="preserve"> In Artikel 278 desselben Gesetzbuches, ersetzt durch das Gesetz vom 21. Dezember 2009, wird § 4 wie folgt ersetzt:</w:t>
      </w:r>
    </w:p>
    <w:p w14:paraId="25F4C784" w14:textId="77777777" w:rsidR="005A0880" w:rsidRPr="005A0880" w:rsidRDefault="005A0880" w:rsidP="005A0880">
      <w:pPr>
        <w:jc w:val="both"/>
        <w:rPr>
          <w:lang w:val="de-DE"/>
        </w:rPr>
      </w:pPr>
    </w:p>
    <w:p w14:paraId="3A96C7C7" w14:textId="77777777" w:rsidR="005A0880" w:rsidRPr="005A0880" w:rsidRDefault="005A0880" w:rsidP="005A0880">
      <w:pPr>
        <w:ind w:firstLine="720"/>
        <w:jc w:val="both"/>
        <w:rPr>
          <w:lang w:val="de-DE"/>
        </w:rPr>
      </w:pPr>
      <w:r w:rsidRPr="005A0880">
        <w:rPr>
          <w:lang w:val="de-DE"/>
        </w:rPr>
        <w:t>"§ 4 - Gegen diesen Entscheid kann eine Kassationsbeschwerde eingelegt werden, die zusammen mit der Kassationsbeschwerde gegen den Endentscheid eingereicht wird."</w:t>
      </w:r>
    </w:p>
    <w:p w14:paraId="457AF94E" w14:textId="77777777" w:rsidR="005A0880" w:rsidRPr="005A0880" w:rsidRDefault="005A0880" w:rsidP="005A0880">
      <w:pPr>
        <w:jc w:val="both"/>
        <w:rPr>
          <w:lang w:val="de-DE"/>
        </w:rPr>
      </w:pPr>
    </w:p>
    <w:p w14:paraId="19BB0147" w14:textId="77777777" w:rsidR="005A0880" w:rsidRPr="005A0880" w:rsidRDefault="005A0880" w:rsidP="005A0880">
      <w:pPr>
        <w:jc w:val="both"/>
        <w:rPr>
          <w:lang w:val="de-DE"/>
        </w:rPr>
      </w:pPr>
    </w:p>
    <w:p w14:paraId="362CAF66" w14:textId="77777777" w:rsidR="005A0880" w:rsidRPr="005A0880" w:rsidRDefault="005A0880" w:rsidP="005A0880">
      <w:pPr>
        <w:ind w:firstLine="720"/>
        <w:jc w:val="both"/>
        <w:rPr>
          <w:lang w:val="de-DE"/>
        </w:rPr>
      </w:pPr>
      <w:r w:rsidRPr="005A0880">
        <w:rPr>
          <w:b/>
          <w:bCs/>
          <w:lang w:val="de-DE"/>
        </w:rPr>
        <w:t>Art. 12</w:t>
      </w:r>
      <w:r w:rsidRPr="005A0880">
        <w:rPr>
          <w:lang w:val="de-DE"/>
        </w:rPr>
        <w:t xml:space="preserve"> - Artikel 420 Absatz 2 desselben Gesetzbuches, ersetzt durch das Gesetz vom 5. Februar 2016, wird wie folgt abgeändert:</w:t>
      </w:r>
    </w:p>
    <w:p w14:paraId="6B51B524" w14:textId="77777777" w:rsidR="005A0880" w:rsidRPr="005A0880" w:rsidRDefault="005A0880" w:rsidP="005A0880">
      <w:pPr>
        <w:jc w:val="both"/>
        <w:rPr>
          <w:lang w:val="de-DE"/>
        </w:rPr>
      </w:pPr>
    </w:p>
    <w:p w14:paraId="389F2528" w14:textId="77777777" w:rsidR="005A0880" w:rsidRPr="005A0880" w:rsidRDefault="005A0880" w:rsidP="005A0880">
      <w:pPr>
        <w:ind w:firstLine="720"/>
        <w:jc w:val="both"/>
        <w:rPr>
          <w:lang w:val="de-DE"/>
        </w:rPr>
      </w:pPr>
      <w:r w:rsidRPr="005A0880">
        <w:rPr>
          <w:lang w:val="de-DE"/>
        </w:rPr>
        <w:t>1. Die Wörter "angeordnet wird." werden durch die Wörter "angeordnet wird," ersetzt.</w:t>
      </w:r>
    </w:p>
    <w:p w14:paraId="4C614BC4" w14:textId="77777777" w:rsidR="005A0880" w:rsidRPr="005A0880" w:rsidRDefault="005A0880" w:rsidP="005A0880">
      <w:pPr>
        <w:jc w:val="both"/>
        <w:rPr>
          <w:lang w:val="de-DE"/>
        </w:rPr>
      </w:pPr>
    </w:p>
    <w:p w14:paraId="4BA48F0B" w14:textId="77777777" w:rsidR="005A0880" w:rsidRPr="005A0880" w:rsidRDefault="005A0880" w:rsidP="005A0880">
      <w:pPr>
        <w:ind w:firstLine="720"/>
        <w:jc w:val="both"/>
        <w:rPr>
          <w:lang w:val="de-DE"/>
        </w:rPr>
      </w:pPr>
      <w:r w:rsidRPr="005A0880">
        <w:rPr>
          <w:lang w:val="de-DE"/>
        </w:rPr>
        <w:t>2. Der Absatz wird durch eine Nummer 4 mit folgendem Wortlaut ergänzt:</w:t>
      </w:r>
    </w:p>
    <w:p w14:paraId="031087F8" w14:textId="77777777" w:rsidR="005A0880" w:rsidRPr="005A0880" w:rsidRDefault="005A0880" w:rsidP="005A0880">
      <w:pPr>
        <w:jc w:val="both"/>
        <w:rPr>
          <w:lang w:val="de-DE"/>
        </w:rPr>
      </w:pPr>
    </w:p>
    <w:p w14:paraId="2C3CE8F2" w14:textId="77777777" w:rsidR="005A0880" w:rsidRPr="005A0880" w:rsidRDefault="005A0880" w:rsidP="005A0880">
      <w:pPr>
        <w:ind w:firstLine="720"/>
        <w:jc w:val="both"/>
        <w:rPr>
          <w:lang w:val="de-DE"/>
        </w:rPr>
      </w:pPr>
      <w:r w:rsidRPr="005A0880">
        <w:rPr>
          <w:lang w:val="de-DE"/>
        </w:rPr>
        <w:t>"4. durch die die Abgabe einer Sache verkündet und die Sache an den Prokurator des Königs verwiesen wird im Hinblick auf die Verfolgung vor den zuständigen Rechtsprechungsorganen gemäß Artikel 57</w:t>
      </w:r>
      <w:r w:rsidRPr="005A0880">
        <w:rPr>
          <w:i/>
          <w:iCs/>
          <w:lang w:val="de-DE"/>
        </w:rPr>
        <w:t>bis</w:t>
      </w:r>
      <w:r w:rsidRPr="005A0880">
        <w:rPr>
          <w:lang w:val="de-DE"/>
        </w:rPr>
        <w:t xml:space="preserve"> des Gesetzes vom 8. April 1965 über den Jugendschutz, die Betreuung Minderjähriger, die eine als Straftat qualifizierte Tat begangen haben, und die Wiedergutmachung des durch diese Tat verursachten Schadens."</w:t>
      </w:r>
    </w:p>
    <w:p w14:paraId="37C15A11" w14:textId="77777777" w:rsidR="005A0880" w:rsidRPr="005A0880" w:rsidRDefault="005A0880" w:rsidP="005A0880">
      <w:pPr>
        <w:jc w:val="both"/>
        <w:rPr>
          <w:lang w:val="de-DE"/>
        </w:rPr>
      </w:pPr>
    </w:p>
    <w:p w14:paraId="0FA919F7" w14:textId="77777777" w:rsidR="005A0880" w:rsidRPr="005A0880" w:rsidRDefault="005A0880" w:rsidP="0032515A">
      <w:pPr>
        <w:rPr>
          <w:lang w:val="de-DE"/>
        </w:rPr>
      </w:pPr>
    </w:p>
    <w:p w14:paraId="35CC44FD" w14:textId="77777777" w:rsidR="005A0880" w:rsidRDefault="005A0880">
      <w:pPr>
        <w:rPr>
          <w:lang w:val="de-DE"/>
        </w:rPr>
      </w:pPr>
      <w:r>
        <w:rPr>
          <w:lang w:val="de-DE"/>
        </w:rPr>
        <w:br w:type="page"/>
      </w:r>
    </w:p>
    <w:p w14:paraId="6555DFC3" w14:textId="1BE18587" w:rsidR="005A0880" w:rsidRPr="005A0880" w:rsidRDefault="005A0880" w:rsidP="00B23DB6">
      <w:pPr>
        <w:jc w:val="center"/>
        <w:rPr>
          <w:lang w:val="de-DE"/>
        </w:rPr>
      </w:pPr>
      <w:r w:rsidRPr="005A0880">
        <w:rPr>
          <w:lang w:val="de-DE"/>
        </w:rPr>
        <w:lastRenderedPageBreak/>
        <w:t xml:space="preserve">KAPITEL 3 - </w:t>
      </w:r>
      <w:r w:rsidRPr="005A0880">
        <w:rPr>
          <w:i/>
          <w:lang w:val="de-DE"/>
        </w:rPr>
        <w:t>Abänderungen des Strafgesetzbuches</w:t>
      </w:r>
    </w:p>
    <w:p w14:paraId="2A761D2C" w14:textId="77777777" w:rsidR="005A0880" w:rsidRPr="005A0880" w:rsidRDefault="005A0880" w:rsidP="005A0880">
      <w:pPr>
        <w:jc w:val="both"/>
        <w:rPr>
          <w:lang w:val="de-DE"/>
        </w:rPr>
      </w:pPr>
    </w:p>
    <w:p w14:paraId="1049F8F4" w14:textId="77777777" w:rsidR="005A0880" w:rsidRPr="005A0880" w:rsidRDefault="005A0880" w:rsidP="005A0880">
      <w:pPr>
        <w:jc w:val="both"/>
        <w:rPr>
          <w:lang w:val="de-DE"/>
        </w:rPr>
      </w:pPr>
    </w:p>
    <w:p w14:paraId="00E06590" w14:textId="77777777" w:rsidR="005A0880" w:rsidRPr="005A0880" w:rsidRDefault="005A0880" w:rsidP="005A0880">
      <w:pPr>
        <w:ind w:firstLine="720"/>
        <w:jc w:val="both"/>
        <w:rPr>
          <w:lang w:val="de-DE"/>
        </w:rPr>
      </w:pPr>
      <w:r w:rsidRPr="005A0880">
        <w:rPr>
          <w:b/>
          <w:lang w:val="de-DE"/>
        </w:rPr>
        <w:t>Art. 13 -</w:t>
      </w:r>
      <w:r w:rsidRPr="005A0880">
        <w:rPr>
          <w:lang w:val="de-DE"/>
        </w:rPr>
        <w:t xml:space="preserve"> In Artikel 37</w:t>
      </w:r>
      <w:r w:rsidRPr="005A0880">
        <w:rPr>
          <w:i/>
          <w:iCs/>
          <w:lang w:val="de-DE"/>
        </w:rPr>
        <w:t>octies</w:t>
      </w:r>
      <w:r w:rsidRPr="005A0880">
        <w:rPr>
          <w:lang w:val="de-DE"/>
        </w:rPr>
        <w:t xml:space="preserve"> § 1 des Strafgesetzbuches, eingefügt durch das Gesetz vom 10. April 2014 und abgeändert durch das Gesetz vom 21. März 2022, wird Absatz 2 wie folgt ersetzt:</w:t>
      </w:r>
    </w:p>
    <w:p w14:paraId="3BA4EC47" w14:textId="77777777" w:rsidR="005A0880" w:rsidRPr="005A0880" w:rsidRDefault="005A0880" w:rsidP="005A0880">
      <w:pPr>
        <w:jc w:val="both"/>
        <w:rPr>
          <w:lang w:val="de-DE"/>
        </w:rPr>
      </w:pPr>
    </w:p>
    <w:p w14:paraId="410924A7" w14:textId="77777777" w:rsidR="005A0880" w:rsidRPr="005A0880" w:rsidRDefault="005A0880" w:rsidP="005A0880">
      <w:pPr>
        <w:ind w:firstLine="720"/>
        <w:jc w:val="both"/>
        <w:rPr>
          <w:lang w:val="de-DE"/>
        </w:rPr>
      </w:pPr>
      <w:r w:rsidRPr="005A0880">
        <w:rPr>
          <w:lang w:val="de-DE"/>
        </w:rPr>
        <w:t>"Eine autonome Bewährungsstrafe besteht in der Verpflichtung:</w:t>
      </w:r>
    </w:p>
    <w:p w14:paraId="16CFFD34" w14:textId="77777777" w:rsidR="005A0880" w:rsidRPr="005A0880" w:rsidRDefault="005A0880" w:rsidP="005A0880">
      <w:pPr>
        <w:jc w:val="both"/>
        <w:rPr>
          <w:lang w:val="de-DE"/>
        </w:rPr>
      </w:pPr>
    </w:p>
    <w:p w14:paraId="443161E6" w14:textId="77777777" w:rsidR="005A0880" w:rsidRPr="005A0880" w:rsidRDefault="005A0880" w:rsidP="005A0880">
      <w:pPr>
        <w:ind w:firstLine="720"/>
        <w:jc w:val="both"/>
        <w:rPr>
          <w:lang w:val="de-DE"/>
        </w:rPr>
      </w:pPr>
      <w:r w:rsidRPr="005A0880">
        <w:rPr>
          <w:lang w:val="de-DE"/>
        </w:rPr>
        <w:t>1. während des Zeitraums, den das Gericht gemäß § 2 festlegt, allgemeine Auflagen einzuhalten, sobald das Urteil formell rechtskräftig geworden ist. Diese allgemeinen Auflagen sind:</w:t>
      </w:r>
    </w:p>
    <w:p w14:paraId="35857C43" w14:textId="77777777" w:rsidR="005A0880" w:rsidRPr="005A0880" w:rsidRDefault="005A0880" w:rsidP="005A0880">
      <w:pPr>
        <w:jc w:val="both"/>
        <w:rPr>
          <w:lang w:val="de-DE"/>
        </w:rPr>
      </w:pPr>
    </w:p>
    <w:p w14:paraId="5CFCE9A9" w14:textId="77777777" w:rsidR="005A0880" w:rsidRPr="005A0880" w:rsidRDefault="005A0880" w:rsidP="005A0880">
      <w:pPr>
        <w:ind w:firstLine="720"/>
        <w:jc w:val="both"/>
        <w:rPr>
          <w:lang w:val="de-DE"/>
        </w:rPr>
      </w:pPr>
      <w:r w:rsidRPr="005A0880">
        <w:rPr>
          <w:i/>
          <w:iCs/>
          <w:lang w:val="de-DE"/>
        </w:rPr>
        <w:t>a)</w:t>
      </w:r>
      <w:r w:rsidRPr="005A0880">
        <w:rPr>
          <w:lang w:val="de-DE"/>
        </w:rPr>
        <w:t xml:space="preserve"> keine Straftat begehen,</w:t>
      </w:r>
    </w:p>
    <w:p w14:paraId="6D9CD1A2" w14:textId="77777777" w:rsidR="005A0880" w:rsidRPr="005A0880" w:rsidRDefault="005A0880" w:rsidP="005A0880">
      <w:pPr>
        <w:jc w:val="both"/>
        <w:rPr>
          <w:lang w:val="de-DE"/>
        </w:rPr>
      </w:pPr>
    </w:p>
    <w:p w14:paraId="34231A81" w14:textId="77777777" w:rsidR="005A0880" w:rsidRPr="005A0880" w:rsidRDefault="005A0880" w:rsidP="005A0880">
      <w:pPr>
        <w:ind w:firstLine="720"/>
        <w:jc w:val="both"/>
        <w:rPr>
          <w:lang w:val="de-DE"/>
        </w:rPr>
      </w:pPr>
      <w:r w:rsidRPr="005A0880">
        <w:rPr>
          <w:i/>
          <w:iCs/>
          <w:lang w:val="de-DE"/>
        </w:rPr>
        <w:t>b)</w:t>
      </w:r>
      <w:r w:rsidRPr="005A0880">
        <w:rPr>
          <w:lang w:val="de-DE"/>
        </w:rPr>
        <w:t> eine feste Adresse haben und der Bewährungskommission und dem zuständigen Dienst der Gemeinschaften jede Adressenänderung mitteilen,</w:t>
      </w:r>
    </w:p>
    <w:p w14:paraId="41BC9B02" w14:textId="77777777" w:rsidR="005A0880" w:rsidRPr="005A0880" w:rsidRDefault="005A0880" w:rsidP="005A0880">
      <w:pPr>
        <w:jc w:val="both"/>
        <w:rPr>
          <w:lang w:val="de-DE"/>
        </w:rPr>
      </w:pPr>
    </w:p>
    <w:p w14:paraId="7B9374E3" w14:textId="77777777" w:rsidR="005A0880" w:rsidRPr="005A0880" w:rsidRDefault="005A0880" w:rsidP="005A0880">
      <w:pPr>
        <w:ind w:firstLine="720"/>
        <w:jc w:val="both"/>
        <w:rPr>
          <w:lang w:val="de-DE"/>
        </w:rPr>
      </w:pPr>
      <w:r w:rsidRPr="005A0880">
        <w:rPr>
          <w:i/>
          <w:iCs/>
          <w:lang w:val="de-DE"/>
        </w:rPr>
        <w:t>c)</w:t>
      </w:r>
      <w:r w:rsidRPr="005A0880">
        <w:rPr>
          <w:lang w:val="de-DE"/>
        </w:rPr>
        <w:t xml:space="preserve"> den Aufforderungen der Bewährungskommission und des zuständigen Dienstes der Gemeinschaften Folge leisten,</w:t>
      </w:r>
    </w:p>
    <w:p w14:paraId="62F82E82" w14:textId="77777777" w:rsidR="005A0880" w:rsidRPr="005A0880" w:rsidRDefault="005A0880" w:rsidP="005A0880">
      <w:pPr>
        <w:jc w:val="both"/>
        <w:rPr>
          <w:lang w:val="de-DE"/>
        </w:rPr>
      </w:pPr>
    </w:p>
    <w:p w14:paraId="661D2FC7" w14:textId="77777777" w:rsidR="005A0880" w:rsidRPr="005A0880" w:rsidRDefault="005A0880" w:rsidP="005A0880">
      <w:pPr>
        <w:ind w:firstLine="720"/>
        <w:jc w:val="both"/>
        <w:rPr>
          <w:lang w:val="de-DE"/>
        </w:rPr>
      </w:pPr>
      <w:r w:rsidRPr="005A0880">
        <w:rPr>
          <w:i/>
          <w:iCs/>
          <w:lang w:val="de-DE"/>
        </w:rPr>
        <w:t>d)</w:t>
      </w:r>
      <w:r w:rsidRPr="005A0880">
        <w:rPr>
          <w:lang w:val="de-DE"/>
        </w:rPr>
        <w:t> mit dem zuständigen Dienst der Gemeinschaften bei der Ausarbeitung und Einhaltung der besonderen Auflagen zusammenarbeiten,</w:t>
      </w:r>
    </w:p>
    <w:p w14:paraId="08BEDD7B" w14:textId="77777777" w:rsidR="005A0880" w:rsidRPr="005A0880" w:rsidRDefault="005A0880" w:rsidP="005A0880">
      <w:pPr>
        <w:jc w:val="both"/>
        <w:rPr>
          <w:lang w:val="de-DE"/>
        </w:rPr>
      </w:pPr>
    </w:p>
    <w:p w14:paraId="1D4378A6" w14:textId="77777777" w:rsidR="005A0880" w:rsidRPr="005A0880" w:rsidRDefault="005A0880" w:rsidP="005A0880">
      <w:pPr>
        <w:ind w:firstLine="720"/>
        <w:jc w:val="both"/>
        <w:rPr>
          <w:lang w:val="de-DE"/>
        </w:rPr>
      </w:pPr>
      <w:r w:rsidRPr="005A0880">
        <w:rPr>
          <w:lang w:val="de-DE"/>
        </w:rPr>
        <w:t>2. die besonderen Auflagen einzuhalten, deren konkreter Inhalt von der Bewährungskommission festgelegt wird. Der Verurteilte hält die besonderen Auflagen für die verbleibende Dauer des gemäß § 2 festgelegten Zeitraums ein, sobald sie ihm von der Bewährungskommission zur Kenntnis gebracht worden sind."</w:t>
      </w:r>
    </w:p>
    <w:p w14:paraId="40783E4A" w14:textId="77777777" w:rsidR="005A0880" w:rsidRPr="005A0880" w:rsidRDefault="005A0880" w:rsidP="005A0880">
      <w:pPr>
        <w:jc w:val="both"/>
        <w:rPr>
          <w:lang w:val="de-DE"/>
        </w:rPr>
      </w:pPr>
    </w:p>
    <w:p w14:paraId="5FFA6962" w14:textId="77777777" w:rsidR="005A0880" w:rsidRPr="005A0880" w:rsidRDefault="005A0880" w:rsidP="005A0880">
      <w:pPr>
        <w:jc w:val="both"/>
        <w:rPr>
          <w:lang w:val="de-DE"/>
        </w:rPr>
      </w:pPr>
    </w:p>
    <w:p w14:paraId="24A9BFE7" w14:textId="77777777" w:rsidR="005A0880" w:rsidRPr="005A0880" w:rsidRDefault="005A0880" w:rsidP="005A0880">
      <w:pPr>
        <w:ind w:firstLine="720"/>
        <w:jc w:val="both"/>
        <w:rPr>
          <w:lang w:val="de-DE"/>
        </w:rPr>
      </w:pPr>
      <w:r w:rsidRPr="005A0880">
        <w:rPr>
          <w:b/>
          <w:lang w:val="de-DE"/>
        </w:rPr>
        <w:t>Art. 14 -</w:t>
      </w:r>
      <w:r w:rsidRPr="005A0880">
        <w:rPr>
          <w:lang w:val="de-DE"/>
        </w:rPr>
        <w:t xml:space="preserve"> Artikel 37</w:t>
      </w:r>
      <w:r w:rsidRPr="005A0880">
        <w:rPr>
          <w:i/>
          <w:iCs/>
          <w:lang w:val="de-DE"/>
        </w:rPr>
        <w:t>novies</w:t>
      </w:r>
      <w:r w:rsidRPr="005A0880">
        <w:rPr>
          <w:lang w:val="de-DE"/>
        </w:rPr>
        <w:t xml:space="preserve"> desselben Gesetzbuches, eingefügt durch das Gesetz vom 10. April 2014, wird wie folgt abgeändert:</w:t>
      </w:r>
    </w:p>
    <w:p w14:paraId="1F33B898" w14:textId="77777777" w:rsidR="005A0880" w:rsidRPr="005A0880" w:rsidRDefault="005A0880" w:rsidP="005A0880">
      <w:pPr>
        <w:jc w:val="both"/>
        <w:rPr>
          <w:lang w:val="de-DE"/>
        </w:rPr>
      </w:pPr>
    </w:p>
    <w:p w14:paraId="1E3D5120" w14:textId="77777777" w:rsidR="005A0880" w:rsidRPr="005A0880" w:rsidRDefault="005A0880" w:rsidP="005A0880">
      <w:pPr>
        <w:ind w:firstLine="720"/>
        <w:jc w:val="both"/>
        <w:rPr>
          <w:lang w:val="de-DE"/>
        </w:rPr>
      </w:pPr>
      <w:r w:rsidRPr="005A0880">
        <w:rPr>
          <w:lang w:val="de-DE"/>
        </w:rPr>
        <w:t>1. In § 1 Absatz 1 werden die Wörter "muss sich einer juristischen Betreuung unterwerfen, die von einem Justizassistenten des Dienstes der Justizhäuser des Föderalen Öffentlichen Dienstes Justiz, der für den Gerichtsbezirk seines Wohnortes zuständig ist," durch die Wörter " muss sich einer juristischen Begleitung unterwerfen, die vom zuständigen Dienst der Gemeinschaften des Gerichtsbezirks seines Wohnorts" ersetzt.</w:t>
      </w:r>
    </w:p>
    <w:p w14:paraId="315DEB0E" w14:textId="77777777" w:rsidR="005A0880" w:rsidRPr="005A0880" w:rsidRDefault="005A0880" w:rsidP="005A0880">
      <w:pPr>
        <w:jc w:val="both"/>
        <w:rPr>
          <w:lang w:val="de-DE"/>
        </w:rPr>
      </w:pPr>
    </w:p>
    <w:p w14:paraId="7B0F34ED" w14:textId="77777777" w:rsidR="005A0880" w:rsidRPr="005A0880" w:rsidRDefault="005A0880" w:rsidP="005A0880">
      <w:pPr>
        <w:ind w:firstLine="720"/>
        <w:jc w:val="both"/>
        <w:rPr>
          <w:lang w:val="de-DE"/>
        </w:rPr>
      </w:pPr>
      <w:r w:rsidRPr="005A0880">
        <w:rPr>
          <w:lang w:val="de-DE"/>
        </w:rPr>
        <w:t>2. In § 1 Absatz 2 werden die Wörter "der Justizassistent" durch die Wörter "der zuständige Dienst der Gemeinschaften" ersetzt.</w:t>
      </w:r>
    </w:p>
    <w:p w14:paraId="116E54D2" w14:textId="77777777" w:rsidR="005A0880" w:rsidRPr="005A0880" w:rsidRDefault="005A0880" w:rsidP="005A0880">
      <w:pPr>
        <w:jc w:val="both"/>
        <w:rPr>
          <w:lang w:val="de-DE"/>
        </w:rPr>
      </w:pPr>
    </w:p>
    <w:p w14:paraId="50B8C558" w14:textId="77777777" w:rsidR="005A0880" w:rsidRPr="005A0880" w:rsidRDefault="005A0880" w:rsidP="005A0880">
      <w:pPr>
        <w:ind w:firstLine="720"/>
        <w:jc w:val="both"/>
        <w:rPr>
          <w:lang w:val="de-DE"/>
        </w:rPr>
      </w:pPr>
      <w:r w:rsidRPr="005A0880">
        <w:rPr>
          <w:lang w:val="de-DE"/>
        </w:rPr>
        <w:t>3. In § 1 Absatz 3 werden die Wörter "des Dienstes der Justizhäuser des Föderalen Öffentlichen Dienstes Justiz, die unverzüglich den Justizassistenten bestellt" durch die Wörter "des zuständigen Dienstes der Gemeinschaften" ersetzt.</w:t>
      </w:r>
    </w:p>
    <w:p w14:paraId="5B779EA1" w14:textId="77777777" w:rsidR="005A0880" w:rsidRPr="005A0880" w:rsidRDefault="005A0880" w:rsidP="005A0880">
      <w:pPr>
        <w:jc w:val="both"/>
        <w:rPr>
          <w:lang w:val="de-DE"/>
        </w:rPr>
      </w:pPr>
    </w:p>
    <w:p w14:paraId="170D6247" w14:textId="77777777" w:rsidR="005A0880" w:rsidRPr="005A0880" w:rsidRDefault="005A0880" w:rsidP="005A0880">
      <w:pPr>
        <w:ind w:firstLine="720"/>
        <w:jc w:val="both"/>
        <w:rPr>
          <w:lang w:val="de-DE"/>
        </w:rPr>
      </w:pPr>
      <w:r w:rsidRPr="005A0880">
        <w:rPr>
          <w:lang w:val="de-DE"/>
        </w:rPr>
        <w:t>4. In § 1 Absatz 4 werden die Wörter "nach Bestellung des Justizassistenten" durch die Wörter "nach Beginn der juristischen Begleitung durch den zuständigen Dienst der Gemeinschaften" ersetzt.</w:t>
      </w:r>
    </w:p>
    <w:p w14:paraId="778004D2" w14:textId="77777777" w:rsidR="005A0880" w:rsidRPr="005A0880" w:rsidRDefault="005A0880" w:rsidP="005A0880">
      <w:pPr>
        <w:jc w:val="both"/>
        <w:rPr>
          <w:lang w:val="de-DE"/>
        </w:rPr>
      </w:pPr>
    </w:p>
    <w:p w14:paraId="0545F3FD" w14:textId="77777777" w:rsidR="005A0880" w:rsidRPr="005A0880" w:rsidRDefault="005A0880" w:rsidP="005A0880">
      <w:pPr>
        <w:ind w:firstLine="720"/>
        <w:jc w:val="both"/>
        <w:rPr>
          <w:lang w:val="de-DE"/>
        </w:rPr>
      </w:pPr>
      <w:r w:rsidRPr="005A0880">
        <w:rPr>
          <w:lang w:val="de-DE"/>
        </w:rPr>
        <w:lastRenderedPageBreak/>
        <w:t>5. In § 3 Absatz 1 werden die Wörter "des Justizassistenten" durch die Wörter "des zuständigen Dienstes der Gemeinschaften" ersetzt.</w:t>
      </w:r>
    </w:p>
    <w:p w14:paraId="67ADE296" w14:textId="77777777" w:rsidR="005A0880" w:rsidRPr="005A0880" w:rsidRDefault="005A0880" w:rsidP="005A0880">
      <w:pPr>
        <w:jc w:val="both"/>
        <w:rPr>
          <w:lang w:val="de-DE"/>
        </w:rPr>
      </w:pPr>
    </w:p>
    <w:p w14:paraId="14DA7EBE" w14:textId="77777777" w:rsidR="005A0880" w:rsidRPr="005A0880" w:rsidRDefault="005A0880" w:rsidP="005A0880">
      <w:pPr>
        <w:ind w:firstLine="720"/>
        <w:jc w:val="both"/>
        <w:rPr>
          <w:lang w:val="de-DE"/>
        </w:rPr>
      </w:pPr>
      <w:r w:rsidRPr="005A0880">
        <w:rPr>
          <w:lang w:val="de-DE"/>
        </w:rPr>
        <w:t>6. Paragraph 3 Absatz 2 wird wie folgt ersetzt:</w:t>
      </w:r>
    </w:p>
    <w:p w14:paraId="1D3D083B" w14:textId="77777777" w:rsidR="005A0880" w:rsidRPr="005A0880" w:rsidRDefault="005A0880" w:rsidP="005A0880">
      <w:pPr>
        <w:jc w:val="both"/>
        <w:rPr>
          <w:lang w:val="de-DE"/>
        </w:rPr>
      </w:pPr>
    </w:p>
    <w:p w14:paraId="497184AB" w14:textId="77777777" w:rsidR="005A0880" w:rsidRPr="005A0880" w:rsidRDefault="005A0880" w:rsidP="005A0880">
      <w:pPr>
        <w:ind w:firstLine="720"/>
        <w:jc w:val="both"/>
        <w:rPr>
          <w:lang w:val="de-DE"/>
        </w:rPr>
      </w:pPr>
      <w:r w:rsidRPr="005A0880">
        <w:rPr>
          <w:lang w:val="de-DE"/>
        </w:rPr>
        <w:t>"Die Entscheidung der Kommission, durch die der konkrete Inhalt der Bewährungsstrafe bestimmt wird, wird mit Gründen versehen. Diese Entscheidung wird dem Verurteilten und der Staatsanwaltschaft notifiziert. Die Notifizierung an die Staatsanwaltschaft erfolgt per einfachen Brief und die Notifizierung an den Verurteilten erfolgt per Einschreibesendung, und zwar binnen drei Tagen, Samstage, Sonntage und Feiertage nicht mitgezählt."</w:t>
      </w:r>
    </w:p>
    <w:p w14:paraId="22FB67AB" w14:textId="77777777" w:rsidR="005A0880" w:rsidRPr="005A0880" w:rsidRDefault="005A0880" w:rsidP="005A0880">
      <w:pPr>
        <w:jc w:val="both"/>
        <w:rPr>
          <w:lang w:val="de-DE"/>
        </w:rPr>
      </w:pPr>
    </w:p>
    <w:p w14:paraId="21C4D2E8" w14:textId="77777777" w:rsidR="005A0880" w:rsidRPr="005A0880" w:rsidRDefault="005A0880" w:rsidP="005A0880">
      <w:pPr>
        <w:ind w:firstLine="720"/>
        <w:jc w:val="both"/>
        <w:rPr>
          <w:lang w:val="de-DE"/>
        </w:rPr>
      </w:pPr>
      <w:r w:rsidRPr="005A0880">
        <w:rPr>
          <w:lang w:val="de-DE"/>
        </w:rPr>
        <w:t>7. Der Artikel wird durch einen Paragraphen 4 mit folgendem Wortlaut ergänzt:</w:t>
      </w:r>
    </w:p>
    <w:p w14:paraId="16DBC236" w14:textId="77777777" w:rsidR="005A0880" w:rsidRPr="005A0880" w:rsidRDefault="005A0880" w:rsidP="005A0880">
      <w:pPr>
        <w:jc w:val="both"/>
        <w:rPr>
          <w:lang w:val="de-DE"/>
        </w:rPr>
      </w:pPr>
    </w:p>
    <w:p w14:paraId="07B64060" w14:textId="77777777" w:rsidR="005A0880" w:rsidRPr="005A0880" w:rsidRDefault="005A0880" w:rsidP="005A0880">
      <w:pPr>
        <w:ind w:firstLine="720"/>
        <w:jc w:val="both"/>
        <w:rPr>
          <w:lang w:val="de-DE"/>
        </w:rPr>
      </w:pPr>
      <w:r w:rsidRPr="005A0880">
        <w:rPr>
          <w:lang w:val="de-DE"/>
        </w:rPr>
        <w:t>"§ 4 - Wenn der konkrete Inhalt der autonomen Bewährungsstrafe die Auflage enthält, sich einer Begleitung oder Behandlung zu unterziehen, fordert die Bewährungskommission den Verurteilten auf, einen zuständigen Dienst oder eine zuständige Person auszuwählen. Diese Auswahl unterliegt der Billigung der Bewährungskommission.</w:t>
      </w:r>
    </w:p>
    <w:p w14:paraId="75D06389" w14:textId="77777777" w:rsidR="005A0880" w:rsidRPr="005A0880" w:rsidRDefault="005A0880" w:rsidP="005A0880">
      <w:pPr>
        <w:jc w:val="both"/>
        <w:rPr>
          <w:lang w:val="de-DE"/>
        </w:rPr>
      </w:pPr>
    </w:p>
    <w:p w14:paraId="5687759B" w14:textId="77777777" w:rsidR="005A0880" w:rsidRPr="005A0880" w:rsidRDefault="005A0880" w:rsidP="005A0880">
      <w:pPr>
        <w:ind w:firstLine="720"/>
        <w:jc w:val="both"/>
        <w:rPr>
          <w:lang w:val="de-DE"/>
        </w:rPr>
      </w:pPr>
      <w:r w:rsidRPr="005A0880">
        <w:rPr>
          <w:lang w:val="de-DE"/>
        </w:rPr>
        <w:t>Dieser Dienst, der oder diese Person, die den Auftrag annimmt, übermittelt der Bewährungskommission und dem zuständigen Dienst der Gemeinschaften binnen einem Monat nach Beginn dieser Begleitung oder Behandlung und jedes Mal, wenn der Dienst oder die Person es für nützlich erachtet, oder auf Ersuchen der Kommission, mindestens aber einmal alle sechs Monate, einen Bericht über die Begleitung oder Behandlung.</w:t>
      </w:r>
    </w:p>
    <w:p w14:paraId="25B79872" w14:textId="77777777" w:rsidR="005A0880" w:rsidRPr="005A0880" w:rsidRDefault="005A0880" w:rsidP="005A0880">
      <w:pPr>
        <w:jc w:val="both"/>
        <w:rPr>
          <w:lang w:val="de-DE"/>
        </w:rPr>
      </w:pPr>
    </w:p>
    <w:p w14:paraId="0F601ECA" w14:textId="77777777" w:rsidR="005A0880" w:rsidRPr="005A0880" w:rsidRDefault="005A0880" w:rsidP="005A0880">
      <w:pPr>
        <w:ind w:firstLine="720"/>
        <w:jc w:val="both"/>
        <w:rPr>
          <w:lang w:val="de-DE"/>
        </w:rPr>
      </w:pPr>
      <w:r w:rsidRPr="005A0880">
        <w:rPr>
          <w:lang w:val="de-DE"/>
        </w:rPr>
        <w:t>In dem in Absatz 2 erwähnten Bericht werden folgende Punkte behandelt: die tatsächliche Anwesenheit des Verurteilten bei den angebotenen Konsultationen, seine ungerechtfertigten Abwesenheiten, die einseitige Einstellung der Begleitung oder der Behandlung durch den Verurteilten, die bei deren Verwirklichung aufgetretenen Schwierigkeiten und die Situationen, die ein ernsthaftes Risiko für Dritte darstellen.</w:t>
      </w:r>
    </w:p>
    <w:p w14:paraId="7589E8E5" w14:textId="77777777" w:rsidR="005A0880" w:rsidRPr="005A0880" w:rsidRDefault="005A0880" w:rsidP="005A0880">
      <w:pPr>
        <w:jc w:val="both"/>
        <w:rPr>
          <w:lang w:val="de-DE"/>
        </w:rPr>
      </w:pPr>
    </w:p>
    <w:p w14:paraId="46B89E44" w14:textId="77777777" w:rsidR="005A0880" w:rsidRPr="005A0880" w:rsidRDefault="005A0880" w:rsidP="005A0880">
      <w:pPr>
        <w:ind w:firstLine="720"/>
        <w:jc w:val="both"/>
        <w:rPr>
          <w:lang w:val="de-DE"/>
        </w:rPr>
      </w:pPr>
      <w:r w:rsidRPr="005A0880">
        <w:rPr>
          <w:lang w:val="de-DE"/>
        </w:rPr>
        <w:t>Der zuständige Dienst oder die zuständige Person setzt die Kommission vom Abbruch der Begleitung oder Behandlung in Kenntnis."</w:t>
      </w:r>
    </w:p>
    <w:p w14:paraId="339C60F5" w14:textId="77777777" w:rsidR="005A0880" w:rsidRPr="005A0880" w:rsidRDefault="005A0880" w:rsidP="005A0880">
      <w:pPr>
        <w:jc w:val="both"/>
        <w:rPr>
          <w:lang w:val="de-DE"/>
        </w:rPr>
      </w:pPr>
    </w:p>
    <w:p w14:paraId="11407112" w14:textId="77777777" w:rsidR="005A0880" w:rsidRPr="005A0880" w:rsidRDefault="005A0880" w:rsidP="005A0880">
      <w:pPr>
        <w:jc w:val="both"/>
        <w:rPr>
          <w:lang w:val="de-DE"/>
        </w:rPr>
      </w:pPr>
    </w:p>
    <w:p w14:paraId="703E7FC0" w14:textId="77777777" w:rsidR="005A0880" w:rsidRPr="005A0880" w:rsidRDefault="005A0880" w:rsidP="005A0880">
      <w:pPr>
        <w:ind w:firstLine="720"/>
        <w:jc w:val="both"/>
        <w:rPr>
          <w:lang w:val="de-DE"/>
        </w:rPr>
      </w:pPr>
      <w:r w:rsidRPr="005A0880">
        <w:rPr>
          <w:b/>
          <w:bCs/>
          <w:lang w:val="de-DE"/>
        </w:rPr>
        <w:t>Art. 15</w:t>
      </w:r>
      <w:r w:rsidRPr="005A0880">
        <w:rPr>
          <w:lang w:val="de-DE"/>
        </w:rPr>
        <w:t xml:space="preserve"> - In Artikel 37</w:t>
      </w:r>
      <w:r w:rsidRPr="005A0880">
        <w:rPr>
          <w:i/>
          <w:iCs/>
          <w:lang w:val="de-DE"/>
        </w:rPr>
        <w:t>decies</w:t>
      </w:r>
      <w:r w:rsidRPr="005A0880">
        <w:rPr>
          <w:lang w:val="de-DE"/>
        </w:rPr>
        <w:t xml:space="preserve"> desselben Gesetzbuches, eingefügt durch das Gesetz vom 10. April 2014, werden jeweils die Wörter "oder auf einem vom König zu bestimmenden elektronischen Weg" aufgehoben.</w:t>
      </w:r>
    </w:p>
    <w:p w14:paraId="28B7DC24" w14:textId="77777777" w:rsidR="005A0880" w:rsidRPr="005A0880" w:rsidRDefault="005A0880" w:rsidP="005A0880">
      <w:pPr>
        <w:jc w:val="both"/>
        <w:rPr>
          <w:lang w:val="de-DE"/>
        </w:rPr>
      </w:pPr>
    </w:p>
    <w:p w14:paraId="3085206E" w14:textId="77777777" w:rsidR="005A0880" w:rsidRPr="005A0880" w:rsidRDefault="005A0880" w:rsidP="005A0880">
      <w:pPr>
        <w:jc w:val="both"/>
        <w:rPr>
          <w:lang w:val="de-DE"/>
        </w:rPr>
      </w:pPr>
    </w:p>
    <w:p w14:paraId="7E39DD25" w14:textId="77777777" w:rsidR="005A0880" w:rsidRPr="005A0880" w:rsidRDefault="005A0880" w:rsidP="005A0880">
      <w:pPr>
        <w:ind w:firstLine="720"/>
        <w:jc w:val="both"/>
        <w:rPr>
          <w:lang w:val="de-DE"/>
        </w:rPr>
      </w:pPr>
      <w:r w:rsidRPr="005A0880">
        <w:rPr>
          <w:b/>
          <w:lang w:val="de-DE"/>
        </w:rPr>
        <w:t>Art. 16 -</w:t>
      </w:r>
      <w:r w:rsidRPr="005A0880">
        <w:rPr>
          <w:lang w:val="de-DE"/>
        </w:rPr>
        <w:t xml:space="preserve"> Artikel 37</w:t>
      </w:r>
      <w:r w:rsidRPr="005A0880">
        <w:rPr>
          <w:i/>
          <w:iCs/>
          <w:lang w:val="de-DE"/>
        </w:rPr>
        <w:t>undecies</w:t>
      </w:r>
      <w:r w:rsidRPr="005A0880">
        <w:rPr>
          <w:lang w:val="de-DE"/>
        </w:rPr>
        <w:t xml:space="preserve"> desselben Gesetzbuches, eingefügt durch das Gesetz vom 10. April 2014, wird wie folgt abgeändert:</w:t>
      </w:r>
    </w:p>
    <w:p w14:paraId="0CE5D5B2" w14:textId="77777777" w:rsidR="005A0880" w:rsidRPr="005A0880" w:rsidRDefault="005A0880" w:rsidP="005A0880">
      <w:pPr>
        <w:jc w:val="both"/>
        <w:rPr>
          <w:lang w:val="de-DE"/>
        </w:rPr>
      </w:pPr>
    </w:p>
    <w:p w14:paraId="6843CDE0" w14:textId="77777777" w:rsidR="005A0880" w:rsidRPr="005A0880" w:rsidRDefault="005A0880" w:rsidP="005A0880">
      <w:pPr>
        <w:ind w:firstLine="720"/>
        <w:jc w:val="both"/>
        <w:rPr>
          <w:lang w:val="de-DE"/>
        </w:rPr>
      </w:pPr>
      <w:r w:rsidRPr="005A0880">
        <w:rPr>
          <w:lang w:val="de-DE"/>
        </w:rPr>
        <w:t>1. In Absatz 1 wird der erste Satz wie folgt ersetzt:</w:t>
      </w:r>
    </w:p>
    <w:p w14:paraId="0C3DFDC5" w14:textId="77777777" w:rsidR="005A0880" w:rsidRPr="005A0880" w:rsidRDefault="005A0880" w:rsidP="005A0880">
      <w:pPr>
        <w:jc w:val="both"/>
        <w:rPr>
          <w:lang w:val="de-DE"/>
        </w:rPr>
      </w:pPr>
    </w:p>
    <w:p w14:paraId="413D178D" w14:textId="77777777" w:rsidR="005A0880" w:rsidRPr="005A0880" w:rsidRDefault="005A0880" w:rsidP="005A0880">
      <w:pPr>
        <w:ind w:firstLine="720"/>
        <w:jc w:val="both"/>
        <w:rPr>
          <w:lang w:val="de-DE"/>
        </w:rPr>
      </w:pPr>
      <w:r w:rsidRPr="005A0880">
        <w:rPr>
          <w:lang w:val="de-DE"/>
        </w:rPr>
        <w:t>"Hält der Verurteilte die in Artikel 37</w:t>
      </w:r>
      <w:r w:rsidRPr="005A0880">
        <w:rPr>
          <w:i/>
          <w:iCs/>
          <w:lang w:val="de-DE"/>
        </w:rPr>
        <w:t>octies</w:t>
      </w:r>
      <w:r w:rsidRPr="005A0880">
        <w:rPr>
          <w:lang w:val="de-DE"/>
        </w:rPr>
        <w:t xml:space="preserve"> § 1 Absatz 2 erwähnten Auflagen der autonomen Bewährungsstrafe nicht oder nur teilweise ein, setzt der zuständige Dienst der Gemeinschaften die Bewährungskommission unverzüglich davon in Kenntnis."</w:t>
      </w:r>
    </w:p>
    <w:p w14:paraId="5FBD63C6" w14:textId="77777777" w:rsidR="005A0880" w:rsidRPr="005A0880" w:rsidRDefault="005A0880" w:rsidP="005A0880">
      <w:pPr>
        <w:jc w:val="both"/>
        <w:rPr>
          <w:lang w:val="de-DE"/>
        </w:rPr>
      </w:pPr>
    </w:p>
    <w:p w14:paraId="7FA97DD0" w14:textId="77777777" w:rsidR="005A0880" w:rsidRPr="005A0880" w:rsidRDefault="005A0880" w:rsidP="005A0880">
      <w:pPr>
        <w:ind w:firstLine="720"/>
        <w:jc w:val="both"/>
        <w:rPr>
          <w:lang w:val="de-DE"/>
        </w:rPr>
      </w:pPr>
      <w:r w:rsidRPr="005A0880">
        <w:rPr>
          <w:lang w:val="de-DE"/>
        </w:rPr>
        <w:lastRenderedPageBreak/>
        <w:t>2. Im zweiten Satz werden die Wörter "oder auf einem vom König zu bestimmenden elektronischen Weg" aufgehoben.</w:t>
      </w:r>
    </w:p>
    <w:p w14:paraId="244CA16E" w14:textId="77777777" w:rsidR="005A0880" w:rsidRPr="005A0880" w:rsidRDefault="005A0880" w:rsidP="005A0880">
      <w:pPr>
        <w:jc w:val="both"/>
        <w:rPr>
          <w:lang w:val="de-DE"/>
        </w:rPr>
      </w:pPr>
    </w:p>
    <w:p w14:paraId="2AD9BF05" w14:textId="77777777" w:rsidR="005A0880" w:rsidRPr="005A0880" w:rsidRDefault="005A0880" w:rsidP="005A0880">
      <w:pPr>
        <w:ind w:firstLine="720"/>
        <w:jc w:val="both"/>
        <w:rPr>
          <w:lang w:val="de-DE"/>
        </w:rPr>
      </w:pPr>
      <w:r w:rsidRPr="005A0880">
        <w:rPr>
          <w:lang w:val="de-DE"/>
        </w:rPr>
        <w:t>3. In Absatz 3 wird das Wort "Justizassistenten" durch die Wörter "zuständigen Dienst der Gemeinschaften" ersetzt.</w:t>
      </w:r>
    </w:p>
    <w:p w14:paraId="7E81F648" w14:textId="77777777" w:rsidR="005A0880" w:rsidRPr="005A0880" w:rsidRDefault="005A0880" w:rsidP="005A0880">
      <w:pPr>
        <w:jc w:val="both"/>
        <w:rPr>
          <w:lang w:val="de-DE"/>
        </w:rPr>
      </w:pPr>
    </w:p>
    <w:p w14:paraId="5AD235B2" w14:textId="77777777" w:rsidR="005A0880" w:rsidRPr="005A0880" w:rsidRDefault="005A0880" w:rsidP="005A0880">
      <w:pPr>
        <w:jc w:val="both"/>
        <w:rPr>
          <w:lang w:val="de-DE"/>
        </w:rPr>
      </w:pPr>
    </w:p>
    <w:p w14:paraId="4D62CC26" w14:textId="77777777" w:rsidR="005A0880" w:rsidRPr="005A0880" w:rsidRDefault="005A0880" w:rsidP="005A0880">
      <w:pPr>
        <w:ind w:firstLine="720"/>
        <w:jc w:val="both"/>
        <w:rPr>
          <w:lang w:val="de-DE"/>
        </w:rPr>
      </w:pPr>
      <w:r w:rsidRPr="005A0880">
        <w:rPr>
          <w:b/>
          <w:bCs/>
          <w:lang w:val="de-DE"/>
        </w:rPr>
        <w:t>Art. 17</w:t>
      </w:r>
      <w:r w:rsidRPr="005A0880">
        <w:rPr>
          <w:lang w:val="de-DE"/>
        </w:rPr>
        <w:t xml:space="preserve"> - Artikel 141</w:t>
      </w:r>
      <w:r w:rsidRPr="005A0880">
        <w:rPr>
          <w:i/>
          <w:iCs/>
          <w:lang w:val="de-DE"/>
        </w:rPr>
        <w:t>bis</w:t>
      </w:r>
      <w:r w:rsidRPr="005A0880">
        <w:rPr>
          <w:lang w:val="de-DE"/>
        </w:rPr>
        <w:t xml:space="preserve"> desselben Gesetzbuches, eingefügt durch das Gesetz vom 19. Dezember 2003, wird wie folgt ersetzt:</w:t>
      </w:r>
    </w:p>
    <w:p w14:paraId="623EA984" w14:textId="77777777" w:rsidR="005A0880" w:rsidRPr="005A0880" w:rsidRDefault="005A0880" w:rsidP="005A0880">
      <w:pPr>
        <w:jc w:val="both"/>
        <w:rPr>
          <w:lang w:val="de-DE"/>
        </w:rPr>
      </w:pPr>
    </w:p>
    <w:p w14:paraId="18FA1362" w14:textId="77777777" w:rsidR="005A0880" w:rsidRPr="005A0880" w:rsidRDefault="005A0880" w:rsidP="005A0880">
      <w:pPr>
        <w:ind w:firstLine="720"/>
        <w:jc w:val="both"/>
        <w:rPr>
          <w:lang w:val="de-DE"/>
        </w:rPr>
      </w:pPr>
      <w:r w:rsidRPr="005A0880">
        <w:rPr>
          <w:lang w:val="de-DE"/>
        </w:rPr>
        <w:t>"Art. 141</w:t>
      </w:r>
      <w:r w:rsidRPr="005A0880">
        <w:rPr>
          <w:i/>
          <w:iCs/>
          <w:lang w:val="de-DE"/>
        </w:rPr>
        <w:t>bis </w:t>
      </w:r>
      <w:r w:rsidRPr="005A0880">
        <w:rPr>
          <w:lang w:val="de-DE"/>
        </w:rPr>
        <w:t>- § 1 - Vorliegender Titel findet keine Anwendung auf Handlungen, die im Rahmen eines internationalen bewaffneten Konflikts oder eines nicht-internationalen bewaffneten Konflikts von Streitkräften einer am Konflikt beteiligten Partei begangen werden, wenn diese Handlungen unter die geltenden Regeln des humanitären Völkerrechts fallen und mit diesen in Übereinstimmung stehen.</w:t>
      </w:r>
    </w:p>
    <w:p w14:paraId="4CC655B1" w14:textId="77777777" w:rsidR="005A0880" w:rsidRPr="005A0880" w:rsidRDefault="005A0880" w:rsidP="005A0880">
      <w:pPr>
        <w:jc w:val="both"/>
        <w:rPr>
          <w:lang w:val="de-DE"/>
        </w:rPr>
      </w:pPr>
    </w:p>
    <w:p w14:paraId="6FD23EE4" w14:textId="77777777" w:rsidR="005A0880" w:rsidRPr="005A0880" w:rsidRDefault="005A0880" w:rsidP="005A0880">
      <w:pPr>
        <w:ind w:firstLine="720"/>
        <w:jc w:val="both"/>
        <w:rPr>
          <w:lang w:val="de-DE"/>
        </w:rPr>
      </w:pPr>
      <w:r w:rsidRPr="005A0880">
        <w:rPr>
          <w:lang w:val="de-DE"/>
        </w:rPr>
        <w:t>§ 2 ­ Vorliegender Titel findet auch keine Anwendung auf außerhalb eines bewaffneten Konflikts stattfindende Handlungen der Streitkräfte eines Staates im Rahmen der Ausführung ihrer offiziellen Aufgaben."</w:t>
      </w:r>
    </w:p>
    <w:p w14:paraId="6FC397A1" w14:textId="77777777" w:rsidR="005A0880" w:rsidRPr="005A0880" w:rsidRDefault="005A0880" w:rsidP="005A0880">
      <w:pPr>
        <w:jc w:val="both"/>
        <w:rPr>
          <w:lang w:val="de-DE"/>
        </w:rPr>
      </w:pPr>
    </w:p>
    <w:p w14:paraId="3D9CDD6C" w14:textId="77777777" w:rsidR="005A0880" w:rsidRPr="005A0880" w:rsidRDefault="005A0880" w:rsidP="005A0880">
      <w:pPr>
        <w:jc w:val="both"/>
        <w:rPr>
          <w:lang w:val="de-DE"/>
        </w:rPr>
      </w:pPr>
    </w:p>
    <w:p w14:paraId="45E73B4C" w14:textId="77777777" w:rsidR="005A0880" w:rsidRPr="005A0880" w:rsidRDefault="005A0880" w:rsidP="005A0880">
      <w:pPr>
        <w:ind w:firstLine="720"/>
        <w:jc w:val="both"/>
        <w:rPr>
          <w:lang w:val="de-DE"/>
        </w:rPr>
      </w:pPr>
      <w:r w:rsidRPr="005A0880">
        <w:rPr>
          <w:b/>
          <w:lang w:val="de-DE"/>
        </w:rPr>
        <w:t>Art. 18 -</w:t>
      </w:r>
      <w:r w:rsidRPr="005A0880">
        <w:rPr>
          <w:lang w:val="de-DE"/>
        </w:rPr>
        <w:t xml:space="preserve"> In dasselbe Gesetzbuch wird ein Artikel 271</w:t>
      </w:r>
      <w:r w:rsidRPr="005A0880">
        <w:rPr>
          <w:i/>
          <w:lang w:val="de-DE"/>
        </w:rPr>
        <w:t>bis</w:t>
      </w:r>
      <w:r w:rsidRPr="005A0880">
        <w:rPr>
          <w:lang w:val="de-DE"/>
        </w:rPr>
        <w:t xml:space="preserve"> mit folgendem Wortlaut eingefügt:</w:t>
      </w:r>
    </w:p>
    <w:p w14:paraId="52DA9BE3" w14:textId="77777777" w:rsidR="005A0880" w:rsidRPr="005A0880" w:rsidRDefault="005A0880" w:rsidP="005A0880">
      <w:pPr>
        <w:jc w:val="both"/>
        <w:rPr>
          <w:lang w:val="de-DE"/>
        </w:rPr>
      </w:pPr>
    </w:p>
    <w:p w14:paraId="279B4608" w14:textId="77777777" w:rsidR="005A0880" w:rsidRPr="005A0880" w:rsidRDefault="005A0880" w:rsidP="005A0880">
      <w:pPr>
        <w:ind w:firstLine="720"/>
        <w:jc w:val="both"/>
        <w:rPr>
          <w:lang w:val="de-DE"/>
        </w:rPr>
      </w:pPr>
      <w:r w:rsidRPr="005A0880">
        <w:rPr>
          <w:lang w:val="de-DE"/>
        </w:rPr>
        <w:t>"Art. 271</w:t>
      </w:r>
      <w:r w:rsidRPr="005A0880">
        <w:rPr>
          <w:i/>
          <w:iCs/>
          <w:lang w:val="de-DE"/>
        </w:rPr>
        <w:t>bis </w:t>
      </w:r>
      <w:r w:rsidRPr="005A0880">
        <w:rPr>
          <w:lang w:val="de-DE"/>
        </w:rPr>
        <w:t>- Der von einer einzigen bewaffneten Person geleistete Widerstand gegen die Staatsgewalt wird, wenn die Tat eine Krankheit oder eine Unfähigkeit zur Verrichtung persönlicher Arbeit zur Folge hat, mit einer Gefängnisstrafe von drei Jahren bis zu fünf Jahren bestraft; ist der Widerstand gegen die Staatsgewalt unbewaffnet geleistet worden, wird er mit einer Gefängnisstrafe von sechs Monaten bis zu drei Jahren bestraft."</w:t>
      </w:r>
    </w:p>
    <w:p w14:paraId="0ADA7055" w14:textId="77777777" w:rsidR="005A0880" w:rsidRPr="005A0880" w:rsidRDefault="005A0880" w:rsidP="005A0880">
      <w:pPr>
        <w:jc w:val="both"/>
        <w:rPr>
          <w:lang w:val="de-DE"/>
        </w:rPr>
      </w:pPr>
    </w:p>
    <w:p w14:paraId="79143508" w14:textId="77777777" w:rsidR="005A0880" w:rsidRPr="005A0880" w:rsidRDefault="005A0880" w:rsidP="005A0880">
      <w:pPr>
        <w:jc w:val="both"/>
        <w:rPr>
          <w:lang w:val="de-DE"/>
        </w:rPr>
      </w:pPr>
    </w:p>
    <w:p w14:paraId="1743710A" w14:textId="77777777" w:rsidR="005A0880" w:rsidRPr="005A0880" w:rsidRDefault="005A0880" w:rsidP="005A0880">
      <w:pPr>
        <w:ind w:firstLine="720"/>
        <w:jc w:val="both"/>
        <w:rPr>
          <w:lang w:val="de-DE"/>
        </w:rPr>
      </w:pPr>
      <w:r w:rsidRPr="005A0880">
        <w:rPr>
          <w:b/>
          <w:bCs/>
          <w:lang w:val="de-DE"/>
        </w:rPr>
        <w:t>Art. 19</w:t>
      </w:r>
      <w:r w:rsidRPr="005A0880">
        <w:rPr>
          <w:lang w:val="de-DE"/>
        </w:rPr>
        <w:t xml:space="preserve"> - In dasselbe Gesetzbuch wird ein Artikel 272</w:t>
      </w:r>
      <w:r w:rsidRPr="005A0880">
        <w:rPr>
          <w:i/>
          <w:lang w:val="de-DE"/>
        </w:rPr>
        <w:t>bis</w:t>
      </w:r>
      <w:r w:rsidRPr="005A0880">
        <w:rPr>
          <w:lang w:val="de-DE"/>
        </w:rPr>
        <w:t xml:space="preserve"> mit folgendem Wortlaut eingefügt:</w:t>
      </w:r>
    </w:p>
    <w:p w14:paraId="11544D4D" w14:textId="77777777" w:rsidR="005A0880" w:rsidRPr="005A0880" w:rsidRDefault="005A0880" w:rsidP="005A0880">
      <w:pPr>
        <w:jc w:val="both"/>
        <w:rPr>
          <w:lang w:val="de-DE"/>
        </w:rPr>
      </w:pPr>
    </w:p>
    <w:p w14:paraId="6A262D15" w14:textId="77777777" w:rsidR="005A0880" w:rsidRPr="005A0880" w:rsidRDefault="005A0880" w:rsidP="005A0880">
      <w:pPr>
        <w:ind w:firstLine="720"/>
        <w:jc w:val="both"/>
        <w:rPr>
          <w:lang w:val="de-DE"/>
        </w:rPr>
      </w:pPr>
      <w:r w:rsidRPr="005A0880">
        <w:rPr>
          <w:lang w:val="de-DE"/>
        </w:rPr>
        <w:t>"Art. 272</w:t>
      </w:r>
      <w:r w:rsidRPr="005A0880">
        <w:rPr>
          <w:i/>
          <w:iCs/>
          <w:lang w:val="de-DE"/>
        </w:rPr>
        <w:t>bis </w:t>
      </w:r>
      <w:r w:rsidRPr="005A0880">
        <w:rPr>
          <w:lang w:val="de-DE"/>
        </w:rPr>
        <w:t>- Der Widerstand gegen die Staatsgewalt, der von mehreren Personen mit oder ohne zuvor getroffene Absprache und bewaffnet oder unbewaffnet geleistet wurde, ist ein erschwerender Faktor, wenn die Tat eine Krankheit oder eine Unfähigkeit zur Verrichtung persönlicher Arbeit zur Folge hat."</w:t>
      </w:r>
    </w:p>
    <w:p w14:paraId="559C5B9D" w14:textId="77777777" w:rsidR="005A0880" w:rsidRPr="005A0880" w:rsidRDefault="005A0880" w:rsidP="005A0880">
      <w:pPr>
        <w:jc w:val="both"/>
        <w:rPr>
          <w:lang w:val="de-DE"/>
        </w:rPr>
      </w:pPr>
    </w:p>
    <w:p w14:paraId="6A737FD5" w14:textId="77777777" w:rsidR="005A0880" w:rsidRPr="005A0880" w:rsidRDefault="005A0880" w:rsidP="005A0880">
      <w:pPr>
        <w:jc w:val="both"/>
        <w:rPr>
          <w:lang w:val="de-DE"/>
        </w:rPr>
      </w:pPr>
    </w:p>
    <w:p w14:paraId="6BFBFA80" w14:textId="77777777" w:rsidR="005A0880" w:rsidRPr="005A0880" w:rsidRDefault="005A0880" w:rsidP="005A0880">
      <w:pPr>
        <w:ind w:firstLine="720"/>
        <w:jc w:val="both"/>
        <w:rPr>
          <w:lang w:val="de-DE"/>
        </w:rPr>
      </w:pPr>
      <w:r w:rsidRPr="005A0880">
        <w:rPr>
          <w:b/>
          <w:lang w:val="de-DE"/>
        </w:rPr>
        <w:t>Art. 20 -</w:t>
      </w:r>
      <w:r w:rsidRPr="005A0880">
        <w:rPr>
          <w:lang w:val="de-DE"/>
        </w:rPr>
        <w:t xml:space="preserve"> Im selben Gesetzbuch wird die Überschrift von Buch 2 Titel 5 Kapitel 2 wie folgt ersetzt:</w:t>
      </w:r>
    </w:p>
    <w:p w14:paraId="3CC5DE76" w14:textId="77777777" w:rsidR="005A0880" w:rsidRPr="005A0880" w:rsidRDefault="005A0880" w:rsidP="005A0880">
      <w:pPr>
        <w:jc w:val="both"/>
        <w:rPr>
          <w:lang w:val="de-DE"/>
        </w:rPr>
      </w:pPr>
    </w:p>
    <w:p w14:paraId="0DF42651" w14:textId="77777777" w:rsidR="005A0880" w:rsidRPr="005A0880" w:rsidRDefault="005A0880" w:rsidP="005A0880">
      <w:pPr>
        <w:ind w:firstLine="720"/>
        <w:jc w:val="both"/>
        <w:rPr>
          <w:lang w:val="de-DE"/>
        </w:rPr>
      </w:pPr>
      <w:r w:rsidRPr="005A0880">
        <w:rPr>
          <w:lang w:val="de-DE"/>
        </w:rPr>
        <w:t>"Kapitel 2 - "Beleidigung, Totschlag, Gewalt, Folter und unmenschliche Behandlung gegenüber Ministern, Mitgliedern der Gesetzgebenden Kammern, Trägern der öffentlichen Gewalt oder der Staatsgewalt".</w:t>
      </w:r>
    </w:p>
    <w:p w14:paraId="6A6EB5E8" w14:textId="77777777" w:rsidR="005A0880" w:rsidRPr="005A0880" w:rsidRDefault="005A0880" w:rsidP="005A0880">
      <w:pPr>
        <w:jc w:val="both"/>
        <w:rPr>
          <w:lang w:val="de-DE"/>
        </w:rPr>
      </w:pPr>
    </w:p>
    <w:p w14:paraId="3445863C" w14:textId="77777777" w:rsidR="005A0880" w:rsidRPr="005A0880" w:rsidRDefault="005A0880" w:rsidP="005A0880">
      <w:pPr>
        <w:jc w:val="both"/>
        <w:rPr>
          <w:lang w:val="de-DE"/>
        </w:rPr>
      </w:pPr>
    </w:p>
    <w:p w14:paraId="4D66CF51" w14:textId="77777777" w:rsidR="005A0880" w:rsidRDefault="005A0880">
      <w:pPr>
        <w:rPr>
          <w:b/>
          <w:lang w:val="de-DE"/>
        </w:rPr>
      </w:pPr>
      <w:r>
        <w:rPr>
          <w:b/>
          <w:lang w:val="de-DE"/>
        </w:rPr>
        <w:br w:type="page"/>
      </w:r>
    </w:p>
    <w:p w14:paraId="6A3B766C" w14:textId="787F798B" w:rsidR="005A0880" w:rsidRPr="005A0880" w:rsidRDefault="005A0880" w:rsidP="005A0880">
      <w:pPr>
        <w:ind w:firstLine="720"/>
        <w:jc w:val="both"/>
        <w:rPr>
          <w:lang w:val="de-DE"/>
        </w:rPr>
      </w:pPr>
      <w:r w:rsidRPr="005A0880">
        <w:rPr>
          <w:b/>
          <w:lang w:val="de-DE"/>
        </w:rPr>
        <w:lastRenderedPageBreak/>
        <w:t>Art. 21 -</w:t>
      </w:r>
      <w:r w:rsidRPr="005A0880">
        <w:rPr>
          <w:lang w:val="de-DE"/>
        </w:rPr>
        <w:t xml:space="preserve"> Artikel 280 desselben Gesetzbuches, ersetzt durch das Gesetz vom 8. März 2010, wird wie folgt abgeändert:</w:t>
      </w:r>
    </w:p>
    <w:p w14:paraId="063B0A25" w14:textId="77777777" w:rsidR="005A0880" w:rsidRPr="005A0880" w:rsidRDefault="005A0880" w:rsidP="005A0880">
      <w:pPr>
        <w:jc w:val="both"/>
        <w:rPr>
          <w:lang w:val="de-DE"/>
        </w:rPr>
      </w:pPr>
    </w:p>
    <w:p w14:paraId="2200D90D" w14:textId="77777777" w:rsidR="005A0880" w:rsidRPr="005A0880" w:rsidRDefault="005A0880" w:rsidP="005A0880">
      <w:pPr>
        <w:ind w:firstLine="720"/>
        <w:jc w:val="both"/>
        <w:rPr>
          <w:lang w:val="de-DE"/>
        </w:rPr>
      </w:pPr>
      <w:r w:rsidRPr="005A0880">
        <w:rPr>
          <w:lang w:val="de-DE"/>
        </w:rPr>
        <w:t>1. </w:t>
      </w:r>
      <w:r w:rsidRPr="005A0880">
        <w:rPr>
          <w:i/>
          <w:iCs/>
          <w:lang w:val="de-DE"/>
        </w:rPr>
        <w:t>[Abänderung des niederländischen Textes]</w:t>
      </w:r>
    </w:p>
    <w:p w14:paraId="159396A0" w14:textId="77777777" w:rsidR="005A0880" w:rsidRPr="005A0880" w:rsidRDefault="005A0880" w:rsidP="005A0880">
      <w:pPr>
        <w:jc w:val="both"/>
        <w:rPr>
          <w:lang w:val="de-DE"/>
        </w:rPr>
      </w:pPr>
    </w:p>
    <w:p w14:paraId="5A0635DD" w14:textId="77777777" w:rsidR="005A0880" w:rsidRPr="005A0880" w:rsidRDefault="005A0880" w:rsidP="005A0880">
      <w:pPr>
        <w:ind w:firstLine="720"/>
        <w:jc w:val="both"/>
        <w:rPr>
          <w:lang w:val="de-DE"/>
        </w:rPr>
      </w:pPr>
      <w:r w:rsidRPr="005A0880">
        <w:rPr>
          <w:lang w:val="de-DE"/>
        </w:rPr>
        <w:t>2. Vor Nr. 1, die Nr. 1/1 wird, wird eine Nr. 1 mit folgendem Wortlaut eingefügt:</w:t>
      </w:r>
    </w:p>
    <w:p w14:paraId="3B4D52E6" w14:textId="77777777" w:rsidR="005A0880" w:rsidRPr="005A0880" w:rsidRDefault="005A0880" w:rsidP="005A0880">
      <w:pPr>
        <w:jc w:val="both"/>
        <w:rPr>
          <w:lang w:val="de-DE"/>
        </w:rPr>
      </w:pPr>
    </w:p>
    <w:p w14:paraId="207225D0" w14:textId="77777777" w:rsidR="005A0880" w:rsidRPr="005A0880" w:rsidRDefault="005A0880" w:rsidP="005A0880">
      <w:pPr>
        <w:ind w:firstLine="720"/>
        <w:jc w:val="both"/>
        <w:rPr>
          <w:lang w:val="de-DE"/>
        </w:rPr>
      </w:pPr>
      <w:r w:rsidRPr="005A0880">
        <w:rPr>
          <w:lang w:val="de-DE"/>
        </w:rPr>
        <w:t>"1. In den in Artikel 393 erwähnten Fällen ist die Strafe eine lebenslange Zuchthausstrafe."</w:t>
      </w:r>
    </w:p>
    <w:p w14:paraId="56215163" w14:textId="77777777" w:rsidR="005A0880" w:rsidRPr="005A0880" w:rsidRDefault="005A0880" w:rsidP="005A0880">
      <w:pPr>
        <w:jc w:val="both"/>
        <w:rPr>
          <w:lang w:val="de-DE"/>
        </w:rPr>
      </w:pPr>
    </w:p>
    <w:p w14:paraId="573C1EFA" w14:textId="77777777" w:rsidR="005A0880" w:rsidRPr="005A0880" w:rsidRDefault="005A0880" w:rsidP="005A0880">
      <w:pPr>
        <w:ind w:firstLine="720"/>
        <w:jc w:val="both"/>
        <w:rPr>
          <w:lang w:val="de-DE"/>
        </w:rPr>
      </w:pPr>
      <w:r w:rsidRPr="005A0880">
        <w:rPr>
          <w:lang w:val="de-DE"/>
        </w:rPr>
        <w:t>3. Der Artikel wird durch die Nummern 9 und 10 mit folgendem Wortlaut ergänzt:</w:t>
      </w:r>
    </w:p>
    <w:p w14:paraId="387D38C2" w14:textId="77777777" w:rsidR="005A0880" w:rsidRPr="005A0880" w:rsidRDefault="005A0880" w:rsidP="005A0880">
      <w:pPr>
        <w:jc w:val="both"/>
        <w:rPr>
          <w:lang w:val="de-DE"/>
        </w:rPr>
      </w:pPr>
    </w:p>
    <w:p w14:paraId="36F73F72" w14:textId="77777777" w:rsidR="005A0880" w:rsidRPr="005A0880" w:rsidRDefault="005A0880" w:rsidP="005A0880">
      <w:pPr>
        <w:ind w:firstLine="720"/>
        <w:jc w:val="both"/>
        <w:rPr>
          <w:lang w:val="de-DE"/>
        </w:rPr>
      </w:pPr>
      <w:r w:rsidRPr="005A0880">
        <w:rPr>
          <w:lang w:val="de-DE"/>
        </w:rPr>
        <w:t>"9. In den in Artikel 417/2 Absatz 1 erwähnten Fällen ist die Strafe eine Zuchthausstrafe von fünfzehn bis zu zwanzig Jahren.</w:t>
      </w:r>
    </w:p>
    <w:p w14:paraId="4649D181" w14:textId="77777777" w:rsidR="005A0880" w:rsidRPr="005A0880" w:rsidRDefault="005A0880" w:rsidP="005A0880">
      <w:pPr>
        <w:jc w:val="both"/>
        <w:rPr>
          <w:lang w:val="de-DE"/>
        </w:rPr>
      </w:pPr>
    </w:p>
    <w:p w14:paraId="18F71A95" w14:textId="77777777" w:rsidR="005A0880" w:rsidRPr="005A0880" w:rsidRDefault="005A0880" w:rsidP="005A0880">
      <w:pPr>
        <w:ind w:firstLine="720"/>
        <w:jc w:val="both"/>
        <w:rPr>
          <w:lang w:val="de-DE"/>
        </w:rPr>
      </w:pPr>
      <w:r w:rsidRPr="005A0880">
        <w:rPr>
          <w:lang w:val="de-DE"/>
        </w:rPr>
        <w:t>10. In den in Artikel 417/3 Absatz 1 erwähnten Fällen ist die Strafe eine Zuchthausstrafe von zehn bis zu fünfzehn Jahren."</w:t>
      </w:r>
    </w:p>
    <w:p w14:paraId="5AC37C00" w14:textId="77777777" w:rsidR="005A0880" w:rsidRPr="005A0880" w:rsidRDefault="005A0880" w:rsidP="005A0880">
      <w:pPr>
        <w:jc w:val="both"/>
        <w:rPr>
          <w:lang w:val="de-DE"/>
        </w:rPr>
      </w:pPr>
    </w:p>
    <w:p w14:paraId="1878FCD8" w14:textId="77777777" w:rsidR="005A0880" w:rsidRPr="005A0880" w:rsidRDefault="005A0880" w:rsidP="005A0880">
      <w:pPr>
        <w:jc w:val="both"/>
        <w:rPr>
          <w:lang w:val="de-DE"/>
        </w:rPr>
      </w:pPr>
    </w:p>
    <w:p w14:paraId="7488B312" w14:textId="77777777" w:rsidR="005A0880" w:rsidRPr="005A0880" w:rsidRDefault="005A0880" w:rsidP="005A0880">
      <w:pPr>
        <w:ind w:firstLine="720"/>
        <w:jc w:val="both"/>
        <w:rPr>
          <w:lang w:val="de-DE"/>
        </w:rPr>
      </w:pPr>
      <w:r w:rsidRPr="005A0880">
        <w:rPr>
          <w:b/>
          <w:lang w:val="de-DE"/>
        </w:rPr>
        <w:t>Art. 22 -</w:t>
      </w:r>
      <w:r w:rsidRPr="005A0880">
        <w:rPr>
          <w:lang w:val="de-DE"/>
        </w:rPr>
        <w:t xml:space="preserve"> Im selben Gesetzbuch wird die Überschrift von Buch 2 Titel 6 Kapitel 3 wie folgt ersetzt:</w:t>
      </w:r>
    </w:p>
    <w:p w14:paraId="3B4ABA1E" w14:textId="77777777" w:rsidR="005A0880" w:rsidRPr="005A0880" w:rsidRDefault="005A0880" w:rsidP="005A0880">
      <w:pPr>
        <w:jc w:val="both"/>
        <w:rPr>
          <w:lang w:val="de-DE"/>
        </w:rPr>
      </w:pPr>
    </w:p>
    <w:p w14:paraId="3CD2DF0D" w14:textId="77777777" w:rsidR="005A0880" w:rsidRPr="005A0880" w:rsidRDefault="005A0880" w:rsidP="005A0880">
      <w:pPr>
        <w:ind w:firstLine="720"/>
        <w:jc w:val="both"/>
        <w:rPr>
          <w:lang w:val="de-DE"/>
        </w:rPr>
      </w:pPr>
      <w:r w:rsidRPr="005A0880">
        <w:rPr>
          <w:lang w:val="de-DE"/>
        </w:rPr>
        <w:t>"Kapitel 3 - Entweichen von Gefangenen und Werfen von Gegenständen über die Mauern oder Zäune eines Gefängnisses, einer Abteilung oder einer Einrichtung zum Schutz der Gesellschaft."</w:t>
      </w:r>
    </w:p>
    <w:p w14:paraId="00C3BA83" w14:textId="77777777" w:rsidR="005A0880" w:rsidRPr="005A0880" w:rsidRDefault="005A0880" w:rsidP="005A0880">
      <w:pPr>
        <w:jc w:val="both"/>
        <w:rPr>
          <w:lang w:val="de-DE"/>
        </w:rPr>
      </w:pPr>
    </w:p>
    <w:p w14:paraId="6FD6DD53" w14:textId="77777777" w:rsidR="005A0880" w:rsidRPr="005A0880" w:rsidRDefault="005A0880" w:rsidP="005A0880">
      <w:pPr>
        <w:jc w:val="both"/>
        <w:rPr>
          <w:lang w:val="de-DE"/>
        </w:rPr>
      </w:pPr>
    </w:p>
    <w:p w14:paraId="20F599AA" w14:textId="77777777" w:rsidR="005A0880" w:rsidRPr="005A0880" w:rsidRDefault="005A0880" w:rsidP="005A0880">
      <w:pPr>
        <w:ind w:firstLine="720"/>
        <w:jc w:val="both"/>
        <w:rPr>
          <w:lang w:val="de-DE"/>
        </w:rPr>
      </w:pPr>
      <w:r w:rsidRPr="005A0880">
        <w:rPr>
          <w:b/>
          <w:bCs/>
          <w:lang w:val="de-DE"/>
        </w:rPr>
        <w:t>Art. 23</w:t>
      </w:r>
      <w:r w:rsidRPr="005A0880">
        <w:rPr>
          <w:lang w:val="de-DE"/>
        </w:rPr>
        <w:t xml:space="preserve"> - In dasselbe Gesetzbuch wird ein Artikel 337</w:t>
      </w:r>
      <w:r w:rsidRPr="005A0880">
        <w:rPr>
          <w:i/>
          <w:lang w:val="de-DE"/>
        </w:rPr>
        <w:t>bis</w:t>
      </w:r>
      <w:r w:rsidRPr="005A0880">
        <w:rPr>
          <w:lang w:val="de-DE"/>
        </w:rPr>
        <w:t xml:space="preserve"> mit folgendem Wortlaut eingefügt:</w:t>
      </w:r>
    </w:p>
    <w:p w14:paraId="0914CBFA" w14:textId="77777777" w:rsidR="005A0880" w:rsidRPr="005A0880" w:rsidRDefault="005A0880" w:rsidP="005A0880">
      <w:pPr>
        <w:jc w:val="both"/>
        <w:rPr>
          <w:lang w:val="de-DE"/>
        </w:rPr>
      </w:pPr>
    </w:p>
    <w:p w14:paraId="7DE1F8A7" w14:textId="77777777" w:rsidR="005A0880" w:rsidRPr="005A0880" w:rsidRDefault="005A0880" w:rsidP="005A0880">
      <w:pPr>
        <w:ind w:firstLine="720"/>
        <w:jc w:val="both"/>
        <w:rPr>
          <w:lang w:val="de-DE"/>
        </w:rPr>
      </w:pPr>
      <w:r w:rsidRPr="005A0880">
        <w:rPr>
          <w:lang w:val="de-DE"/>
        </w:rPr>
        <w:t>"Art. 337</w:t>
      </w:r>
      <w:r w:rsidRPr="005A0880">
        <w:rPr>
          <w:i/>
          <w:iCs/>
          <w:lang w:val="de-DE"/>
        </w:rPr>
        <w:t>bis </w:t>
      </w:r>
      <w:r w:rsidRPr="005A0880">
        <w:rPr>
          <w:lang w:val="de-DE"/>
        </w:rPr>
        <w:t>- Wer vorsätzlich Gegenstände direkt oder indirekt über die Mauern oder Zäune eines Gefängnisses, einer Abteilung oder einer Einrichtung zum Schutz der Gesellschaft wirft, wird mit einer Gefängnisstrafe von fünfzehn Tagen bis zu einem Jahr und mit einer Geldbuße von 50 bis zu 500 EUR bestraft."</w:t>
      </w:r>
    </w:p>
    <w:p w14:paraId="610D1FC5" w14:textId="77777777" w:rsidR="005A0880" w:rsidRPr="005A0880" w:rsidRDefault="005A0880" w:rsidP="005A0880">
      <w:pPr>
        <w:jc w:val="both"/>
        <w:rPr>
          <w:lang w:val="de-DE"/>
        </w:rPr>
      </w:pPr>
    </w:p>
    <w:p w14:paraId="4F88A135" w14:textId="77777777" w:rsidR="005A0880" w:rsidRPr="005A0880" w:rsidRDefault="005A0880" w:rsidP="005A0880">
      <w:pPr>
        <w:jc w:val="both"/>
        <w:rPr>
          <w:lang w:val="de-DE"/>
        </w:rPr>
      </w:pPr>
    </w:p>
    <w:p w14:paraId="479D4386" w14:textId="77777777" w:rsidR="005A0880" w:rsidRPr="005A0880" w:rsidRDefault="005A0880" w:rsidP="005A0880">
      <w:pPr>
        <w:ind w:firstLine="720"/>
        <w:jc w:val="both"/>
        <w:rPr>
          <w:lang w:val="de-DE"/>
        </w:rPr>
      </w:pPr>
      <w:r w:rsidRPr="005A0880">
        <w:rPr>
          <w:b/>
          <w:lang w:val="de-DE"/>
        </w:rPr>
        <w:t>Art. 24 -</w:t>
      </w:r>
      <w:r w:rsidRPr="005A0880">
        <w:rPr>
          <w:lang w:val="de-DE"/>
        </w:rPr>
        <w:t xml:space="preserve"> Artikel 348 desselben Gesetzbuches, ersetzt durch das Gesetz vom 3. April 1990 und abgeändert durch das Gesetz vom 23. Januar 2003, wird durch einen Absatz mit folgendem Wortlaut ergänzt:</w:t>
      </w:r>
    </w:p>
    <w:p w14:paraId="77343A47" w14:textId="77777777" w:rsidR="005A0880" w:rsidRPr="005A0880" w:rsidRDefault="005A0880" w:rsidP="005A0880">
      <w:pPr>
        <w:jc w:val="both"/>
        <w:rPr>
          <w:lang w:val="de-DE"/>
        </w:rPr>
      </w:pPr>
    </w:p>
    <w:p w14:paraId="29ACA464" w14:textId="77777777" w:rsidR="005A0880" w:rsidRPr="005A0880" w:rsidRDefault="005A0880" w:rsidP="005A0880">
      <w:pPr>
        <w:ind w:firstLine="720"/>
        <w:jc w:val="both"/>
        <w:rPr>
          <w:lang w:val="de-DE"/>
        </w:rPr>
      </w:pPr>
      <w:r w:rsidRPr="005A0880">
        <w:rPr>
          <w:lang w:val="de-DE"/>
        </w:rPr>
        <w:t>"Bei der Wahl der Strafe beziehungsweise Maßnahme und deren Schwere muss das Gericht berücksichtigen, ob die Straftat in Gegenwart eines Minderjährigen begangen wurde."</w:t>
      </w:r>
    </w:p>
    <w:p w14:paraId="5F2B47B3" w14:textId="77777777" w:rsidR="005A0880" w:rsidRPr="005A0880" w:rsidRDefault="005A0880" w:rsidP="005A0880">
      <w:pPr>
        <w:jc w:val="both"/>
        <w:rPr>
          <w:lang w:val="de-DE"/>
        </w:rPr>
      </w:pPr>
    </w:p>
    <w:p w14:paraId="1A6A80C9" w14:textId="77777777" w:rsidR="005A0880" w:rsidRPr="005A0880" w:rsidRDefault="005A0880" w:rsidP="005A0880">
      <w:pPr>
        <w:jc w:val="both"/>
        <w:rPr>
          <w:lang w:val="de-DE"/>
        </w:rPr>
      </w:pPr>
    </w:p>
    <w:p w14:paraId="02DB61EF" w14:textId="77777777" w:rsidR="005A0880" w:rsidRPr="005A0880" w:rsidRDefault="005A0880" w:rsidP="005A0880">
      <w:pPr>
        <w:ind w:firstLine="720"/>
        <w:jc w:val="both"/>
        <w:rPr>
          <w:lang w:val="de-DE"/>
        </w:rPr>
      </w:pPr>
      <w:r w:rsidRPr="005A0880">
        <w:rPr>
          <w:b/>
          <w:lang w:val="de-DE"/>
        </w:rPr>
        <w:t>Art. 25 -</w:t>
      </w:r>
      <w:r w:rsidRPr="005A0880">
        <w:rPr>
          <w:lang w:val="de-DE"/>
        </w:rPr>
        <w:t xml:space="preserve"> Artikel 352 desselben Gesetzbuches, ersetzt durch das Gesetz vom 15. Oktober 2018, wird durch einen Absatz mit folgendem Wortlaut ergänzt:</w:t>
      </w:r>
    </w:p>
    <w:p w14:paraId="3548C92B" w14:textId="77777777" w:rsidR="005A0880" w:rsidRPr="005A0880" w:rsidRDefault="005A0880" w:rsidP="005A0880">
      <w:pPr>
        <w:jc w:val="both"/>
        <w:rPr>
          <w:lang w:val="de-DE"/>
        </w:rPr>
      </w:pPr>
    </w:p>
    <w:p w14:paraId="445A4B11" w14:textId="77777777" w:rsidR="005A0880" w:rsidRPr="005A0880" w:rsidRDefault="005A0880" w:rsidP="005A0880">
      <w:pPr>
        <w:ind w:firstLine="720"/>
        <w:jc w:val="both"/>
        <w:rPr>
          <w:lang w:val="de-DE"/>
        </w:rPr>
      </w:pPr>
      <w:r w:rsidRPr="005A0880">
        <w:rPr>
          <w:lang w:val="de-DE"/>
        </w:rPr>
        <w:t>"Bei der Wahl der Strafe beziehungsweise Maßnahme und deren Schwere muss das Gericht berücksichtigen, ob die Straftat in Gegenwart eines Minderjährigen begangen wurde."</w:t>
      </w:r>
    </w:p>
    <w:p w14:paraId="56FEB0DA" w14:textId="77777777" w:rsidR="005A0880" w:rsidRPr="005A0880" w:rsidRDefault="005A0880" w:rsidP="005A0880">
      <w:pPr>
        <w:jc w:val="both"/>
        <w:rPr>
          <w:lang w:val="de-DE"/>
        </w:rPr>
      </w:pPr>
    </w:p>
    <w:p w14:paraId="03D387B2" w14:textId="77777777" w:rsidR="005A0880" w:rsidRPr="005A0880" w:rsidRDefault="005A0880" w:rsidP="005A0880">
      <w:pPr>
        <w:jc w:val="both"/>
        <w:rPr>
          <w:lang w:val="de-DE"/>
        </w:rPr>
      </w:pPr>
    </w:p>
    <w:p w14:paraId="65096BBD" w14:textId="77777777" w:rsidR="005A0880" w:rsidRPr="005A0880" w:rsidRDefault="005A0880" w:rsidP="005A0880">
      <w:pPr>
        <w:ind w:firstLine="720"/>
        <w:jc w:val="both"/>
        <w:rPr>
          <w:lang w:val="de-DE"/>
        </w:rPr>
      </w:pPr>
      <w:r w:rsidRPr="005A0880">
        <w:rPr>
          <w:b/>
          <w:lang w:val="de-DE"/>
        </w:rPr>
        <w:t>Art. 26 -</w:t>
      </w:r>
      <w:r w:rsidRPr="005A0880">
        <w:rPr>
          <w:lang w:val="de-DE"/>
        </w:rPr>
        <w:t xml:space="preserve"> Artikel 391</w:t>
      </w:r>
      <w:r w:rsidRPr="005A0880">
        <w:rPr>
          <w:i/>
          <w:iCs/>
          <w:lang w:val="de-DE"/>
        </w:rPr>
        <w:t>sexies</w:t>
      </w:r>
      <w:r w:rsidRPr="005A0880">
        <w:rPr>
          <w:lang w:val="de-DE"/>
        </w:rPr>
        <w:t xml:space="preserve"> desselben Gesetzbuches, eingefügt durch das Gesetz vom 25. April 2007 und abgeändert durch das Gesetz vom 2. Juni 2013, wird durch einen Absatz mit folgendem Wortlaut ergänzt:</w:t>
      </w:r>
    </w:p>
    <w:p w14:paraId="357714B7" w14:textId="77777777" w:rsidR="005A0880" w:rsidRPr="005A0880" w:rsidRDefault="005A0880" w:rsidP="005A0880">
      <w:pPr>
        <w:jc w:val="both"/>
        <w:rPr>
          <w:lang w:val="de-DE"/>
        </w:rPr>
      </w:pPr>
    </w:p>
    <w:p w14:paraId="34628F44" w14:textId="77777777" w:rsidR="005A0880" w:rsidRPr="005A0880" w:rsidRDefault="005A0880" w:rsidP="005A0880">
      <w:pPr>
        <w:ind w:firstLine="720"/>
        <w:jc w:val="both"/>
        <w:rPr>
          <w:lang w:val="de-DE"/>
        </w:rPr>
      </w:pPr>
      <w:r w:rsidRPr="005A0880">
        <w:rPr>
          <w:lang w:val="de-DE"/>
        </w:rPr>
        <w:t>"Bei der Wahl der Strafe beziehungsweise Maßnahme und deren Schwere muss das Gericht berücksichtigen, ob die Straftat in Gegenwart eines Minderjährigen begangen wurde."</w:t>
      </w:r>
    </w:p>
    <w:p w14:paraId="441EF4ED" w14:textId="77777777" w:rsidR="005A0880" w:rsidRPr="005A0880" w:rsidRDefault="005A0880" w:rsidP="005A0880">
      <w:pPr>
        <w:jc w:val="both"/>
        <w:rPr>
          <w:lang w:val="de-DE"/>
        </w:rPr>
      </w:pPr>
    </w:p>
    <w:p w14:paraId="72A6FE0A" w14:textId="77777777" w:rsidR="005A0880" w:rsidRPr="005A0880" w:rsidRDefault="005A0880" w:rsidP="005A0880">
      <w:pPr>
        <w:jc w:val="both"/>
        <w:rPr>
          <w:lang w:val="de-DE"/>
        </w:rPr>
      </w:pPr>
    </w:p>
    <w:p w14:paraId="0B6CAC96" w14:textId="77777777" w:rsidR="005A0880" w:rsidRPr="005A0880" w:rsidRDefault="005A0880" w:rsidP="005A0880">
      <w:pPr>
        <w:ind w:firstLine="720"/>
        <w:jc w:val="both"/>
        <w:rPr>
          <w:lang w:val="de-DE"/>
        </w:rPr>
      </w:pPr>
      <w:r w:rsidRPr="005A0880">
        <w:rPr>
          <w:b/>
          <w:lang w:val="de-DE"/>
        </w:rPr>
        <w:t>Art. 27 -</w:t>
      </w:r>
      <w:r w:rsidRPr="005A0880">
        <w:rPr>
          <w:lang w:val="de-DE"/>
        </w:rPr>
        <w:t xml:space="preserve"> Artikel 391</w:t>
      </w:r>
      <w:r w:rsidRPr="005A0880">
        <w:rPr>
          <w:i/>
          <w:iCs/>
          <w:lang w:val="de-DE"/>
        </w:rPr>
        <w:t>septies</w:t>
      </w:r>
      <w:r w:rsidRPr="005A0880">
        <w:rPr>
          <w:lang w:val="de-DE"/>
        </w:rPr>
        <w:t xml:space="preserve"> desselben Gesetzbuches, eingefügt durch das Gesetz vom 2. Juni 2013, wird durch einen Absatz mit folgendem Wortlaut ergänzt:</w:t>
      </w:r>
    </w:p>
    <w:p w14:paraId="6325C025" w14:textId="77777777" w:rsidR="005A0880" w:rsidRPr="005A0880" w:rsidRDefault="005A0880" w:rsidP="005A0880">
      <w:pPr>
        <w:jc w:val="both"/>
        <w:rPr>
          <w:lang w:val="de-DE"/>
        </w:rPr>
      </w:pPr>
    </w:p>
    <w:p w14:paraId="3A493A7C" w14:textId="77777777" w:rsidR="005A0880" w:rsidRPr="005A0880" w:rsidRDefault="005A0880" w:rsidP="005A0880">
      <w:pPr>
        <w:ind w:firstLine="720"/>
        <w:jc w:val="both"/>
        <w:rPr>
          <w:lang w:val="de-DE"/>
        </w:rPr>
      </w:pPr>
      <w:r w:rsidRPr="005A0880">
        <w:rPr>
          <w:lang w:val="de-DE"/>
        </w:rPr>
        <w:t>"Bei der Wahl der Strafe beziehungsweise Maßnahme und deren Schwere muss das Gericht berücksichtigen, ob die Straftat in Gegenwart eines Minderjährigen begangen wurde."</w:t>
      </w:r>
    </w:p>
    <w:p w14:paraId="2655883B" w14:textId="77777777" w:rsidR="005A0880" w:rsidRPr="005A0880" w:rsidRDefault="005A0880" w:rsidP="005A0880">
      <w:pPr>
        <w:jc w:val="both"/>
        <w:rPr>
          <w:lang w:val="de-DE"/>
        </w:rPr>
      </w:pPr>
    </w:p>
    <w:p w14:paraId="3A580977" w14:textId="77777777" w:rsidR="005A0880" w:rsidRPr="005A0880" w:rsidRDefault="005A0880" w:rsidP="005A0880">
      <w:pPr>
        <w:jc w:val="both"/>
        <w:rPr>
          <w:lang w:val="de-DE"/>
        </w:rPr>
      </w:pPr>
    </w:p>
    <w:p w14:paraId="5E6FDF63" w14:textId="77777777" w:rsidR="005A0880" w:rsidRPr="005A0880" w:rsidRDefault="005A0880" w:rsidP="005A0880">
      <w:pPr>
        <w:ind w:firstLine="720"/>
        <w:jc w:val="both"/>
        <w:rPr>
          <w:lang w:val="de-DE"/>
        </w:rPr>
      </w:pPr>
      <w:r w:rsidRPr="005A0880">
        <w:rPr>
          <w:b/>
          <w:lang w:val="de-DE"/>
        </w:rPr>
        <w:t>Art. 28 -</w:t>
      </w:r>
      <w:r w:rsidRPr="005A0880">
        <w:rPr>
          <w:lang w:val="de-DE"/>
        </w:rPr>
        <w:t xml:space="preserve"> Artikel 392</w:t>
      </w:r>
      <w:r w:rsidRPr="005A0880">
        <w:rPr>
          <w:i/>
          <w:iCs/>
          <w:lang w:val="de-DE"/>
        </w:rPr>
        <w:t>bis</w:t>
      </w:r>
      <w:r w:rsidRPr="005A0880">
        <w:rPr>
          <w:lang w:val="de-DE"/>
        </w:rPr>
        <w:t xml:space="preserve"> desselben Gesetzbuches, eingefügt durch das Gesetz vom 31. März 1987, wird durch einen Absatz mit folgendem Wortlaut ergänzt: </w:t>
      </w:r>
    </w:p>
    <w:p w14:paraId="04D9CBE9" w14:textId="77777777" w:rsidR="005A0880" w:rsidRPr="005A0880" w:rsidRDefault="005A0880" w:rsidP="005A0880">
      <w:pPr>
        <w:jc w:val="both"/>
        <w:rPr>
          <w:lang w:val="de-DE"/>
        </w:rPr>
      </w:pPr>
    </w:p>
    <w:p w14:paraId="32704F2F" w14:textId="77777777" w:rsidR="005A0880" w:rsidRPr="005A0880" w:rsidRDefault="005A0880" w:rsidP="005A0880">
      <w:pPr>
        <w:ind w:firstLine="720"/>
        <w:jc w:val="both"/>
        <w:rPr>
          <w:lang w:val="de-DE"/>
        </w:rPr>
      </w:pPr>
      <w:r w:rsidRPr="005A0880">
        <w:rPr>
          <w:lang w:val="de-DE"/>
        </w:rPr>
        <w:t>"Für die Anwendung desselben Kapitels ist mit dem Wort "Journalist" eine Person gemeint, die eine Tätigkeit ausübt, wie in Artikel 24 § 1 des Gesetzes vom 30. Juli 2018 über den Schutz des Privatlebens hinsichtlich der Verarbeitung personenbezogener Daten erwähnt."</w:t>
      </w:r>
    </w:p>
    <w:p w14:paraId="199A97FE" w14:textId="77777777" w:rsidR="005A0880" w:rsidRPr="005A0880" w:rsidRDefault="005A0880" w:rsidP="005A0880">
      <w:pPr>
        <w:jc w:val="both"/>
        <w:rPr>
          <w:lang w:val="de-DE"/>
        </w:rPr>
      </w:pPr>
    </w:p>
    <w:p w14:paraId="5AC59D8D" w14:textId="77777777" w:rsidR="005A0880" w:rsidRPr="005A0880" w:rsidRDefault="005A0880" w:rsidP="005A0880">
      <w:pPr>
        <w:jc w:val="both"/>
        <w:rPr>
          <w:lang w:val="de-DE"/>
        </w:rPr>
      </w:pPr>
    </w:p>
    <w:p w14:paraId="6A39FF7D" w14:textId="77777777" w:rsidR="005A0880" w:rsidRPr="005A0880" w:rsidRDefault="005A0880" w:rsidP="005A0880">
      <w:pPr>
        <w:ind w:firstLine="720"/>
        <w:jc w:val="both"/>
        <w:rPr>
          <w:lang w:val="de-DE"/>
        </w:rPr>
      </w:pPr>
      <w:r w:rsidRPr="005A0880">
        <w:rPr>
          <w:b/>
          <w:lang w:val="de-DE"/>
        </w:rPr>
        <w:t>Art. 29 -</w:t>
      </w:r>
      <w:r w:rsidRPr="005A0880">
        <w:rPr>
          <w:lang w:val="de-DE"/>
        </w:rPr>
        <w:t xml:space="preserve"> In dasselbe Gesetzbuch wird ein Artikel 393</w:t>
      </w:r>
      <w:r w:rsidRPr="005A0880">
        <w:rPr>
          <w:i/>
          <w:lang w:val="de-DE"/>
        </w:rPr>
        <w:t>bis</w:t>
      </w:r>
      <w:r w:rsidRPr="005A0880">
        <w:rPr>
          <w:lang w:val="de-DE"/>
        </w:rPr>
        <w:t xml:space="preserve"> mit folgendem Wortlaut eingefügt:</w:t>
      </w:r>
    </w:p>
    <w:p w14:paraId="4E0B535F" w14:textId="77777777" w:rsidR="005A0880" w:rsidRPr="005A0880" w:rsidRDefault="005A0880" w:rsidP="005A0880">
      <w:pPr>
        <w:jc w:val="both"/>
        <w:rPr>
          <w:lang w:val="de-DE"/>
        </w:rPr>
      </w:pPr>
    </w:p>
    <w:p w14:paraId="238A521C" w14:textId="77777777" w:rsidR="005A0880" w:rsidRPr="005A0880" w:rsidRDefault="005A0880" w:rsidP="005A0880">
      <w:pPr>
        <w:ind w:firstLine="720"/>
        <w:jc w:val="both"/>
        <w:rPr>
          <w:lang w:val="de-DE"/>
        </w:rPr>
      </w:pPr>
      <w:r w:rsidRPr="005A0880">
        <w:rPr>
          <w:lang w:val="de-DE"/>
        </w:rPr>
        <w:t>"Art. 393</w:t>
      </w:r>
      <w:r w:rsidRPr="005A0880">
        <w:rPr>
          <w:i/>
          <w:iCs/>
          <w:lang w:val="de-DE"/>
        </w:rPr>
        <w:t>bis </w:t>
      </w:r>
      <w:r w:rsidRPr="005A0880">
        <w:rPr>
          <w:lang w:val="de-DE"/>
        </w:rPr>
        <w:t>- Der Totschlag, der an einem Fahrer, einem Begleiter, einem Kontrolleur oder einem Schalterbeamten eines Betreibers eines öffentlichen Verkehrsnetzes, an einem Mitglied des Personals, das vom FÖD Justiz in einer Strafanstalt oder beim Sicherheitskorps beschäftigt wird, einem Mitglied des Empfangspersonals in Polizeidienststellen, an einem Briefträger, einem Feuerwehrmann, einem Mitglied des Zivilschutzes, einer Person, die einen Gesundheitspflegeberuf ausübt, wie im koordinierten Gesetz vom 10. Mai 2015 über die Ausübung der Gesundheitspflegeberufe erwähnt, einem Mitglied des Aufnahmepersonals in Notdiensten von Pflegeeinrichtungen, an einem Sozialarbeiter oder einem Psychologen eines öffentlichen Dienstes, einem Vermittler des VDAB, des FOREM, von ACTIRIS oder des ADG, einem Mitglied des öffentlichen Sozialhilfezentrums, einem akkreditierten Journalisten, einem Rechtsanwalt, einem Notar oder einem Gerichtsvollzieher begangen wird, wird mit lebenslanger Zuchthausstrafe geahndet, wenn er bei der Ausübung oder anlässlich der Ausübung dieser Funktionen begangen wird."</w:t>
      </w:r>
    </w:p>
    <w:p w14:paraId="0C7CB38C" w14:textId="77777777" w:rsidR="005A0880" w:rsidRPr="005A0880" w:rsidRDefault="005A0880" w:rsidP="005A0880">
      <w:pPr>
        <w:jc w:val="both"/>
        <w:rPr>
          <w:lang w:val="de-DE"/>
        </w:rPr>
      </w:pPr>
    </w:p>
    <w:p w14:paraId="2700BE41" w14:textId="77777777" w:rsidR="005A0880" w:rsidRPr="005A0880" w:rsidRDefault="005A0880" w:rsidP="005A0880">
      <w:pPr>
        <w:jc w:val="both"/>
        <w:rPr>
          <w:lang w:val="de-DE"/>
        </w:rPr>
      </w:pPr>
    </w:p>
    <w:p w14:paraId="628F8686" w14:textId="77777777" w:rsidR="005A0880" w:rsidRPr="005A0880" w:rsidRDefault="005A0880" w:rsidP="005A0880">
      <w:pPr>
        <w:ind w:firstLine="720"/>
        <w:jc w:val="both"/>
        <w:rPr>
          <w:lang w:val="de-DE"/>
        </w:rPr>
      </w:pPr>
      <w:r w:rsidRPr="005A0880">
        <w:rPr>
          <w:b/>
          <w:lang w:val="de-DE"/>
        </w:rPr>
        <w:t>Art. 30 -</w:t>
      </w:r>
      <w:r w:rsidRPr="005A0880">
        <w:rPr>
          <w:lang w:val="de-DE"/>
        </w:rPr>
        <w:t xml:space="preserve"> In dasselbe Gesetzbuch wird ein Artikel 397</w:t>
      </w:r>
      <w:r w:rsidRPr="005A0880">
        <w:rPr>
          <w:i/>
          <w:lang w:val="de-DE"/>
        </w:rPr>
        <w:t>bis</w:t>
      </w:r>
      <w:r w:rsidRPr="005A0880">
        <w:rPr>
          <w:lang w:val="de-DE"/>
        </w:rPr>
        <w:t xml:space="preserve"> mit folgendem Wortlaut eingefügt:</w:t>
      </w:r>
    </w:p>
    <w:p w14:paraId="3728A463" w14:textId="77777777" w:rsidR="005A0880" w:rsidRPr="005A0880" w:rsidRDefault="005A0880" w:rsidP="005A0880">
      <w:pPr>
        <w:jc w:val="both"/>
        <w:rPr>
          <w:lang w:val="de-DE"/>
        </w:rPr>
      </w:pPr>
    </w:p>
    <w:p w14:paraId="2D373E69" w14:textId="77777777" w:rsidR="005A0880" w:rsidRPr="005A0880" w:rsidRDefault="005A0880" w:rsidP="005A0880">
      <w:pPr>
        <w:ind w:firstLine="720"/>
        <w:jc w:val="both"/>
        <w:rPr>
          <w:lang w:val="de-DE"/>
        </w:rPr>
      </w:pPr>
      <w:r w:rsidRPr="005A0880">
        <w:rPr>
          <w:lang w:val="de-DE"/>
        </w:rPr>
        <w:t>"Art. 397</w:t>
      </w:r>
      <w:r w:rsidRPr="005A0880">
        <w:rPr>
          <w:i/>
          <w:iCs/>
          <w:lang w:val="de-DE"/>
        </w:rPr>
        <w:t>bis </w:t>
      </w:r>
      <w:r w:rsidRPr="005A0880">
        <w:rPr>
          <w:lang w:val="de-DE"/>
        </w:rPr>
        <w:t>- Im Fall einer in vorliegendem Abschnitt erwähnten Straftat muss das Gericht bei der Wahl der Strafe beziehungsweise Maßnahme und deren Schwere berücksichtigen, ob die Straftat in Gegenwart eines Minderjährigen begangen wurde."</w:t>
      </w:r>
    </w:p>
    <w:p w14:paraId="3B6210D2" w14:textId="77777777" w:rsidR="005A0880" w:rsidRPr="005A0880" w:rsidRDefault="005A0880" w:rsidP="005A0880">
      <w:pPr>
        <w:jc w:val="both"/>
        <w:rPr>
          <w:lang w:val="de-DE"/>
        </w:rPr>
      </w:pPr>
    </w:p>
    <w:p w14:paraId="3C2C177D" w14:textId="77777777" w:rsidR="005A0880" w:rsidRPr="005A0880" w:rsidRDefault="005A0880" w:rsidP="005A0880">
      <w:pPr>
        <w:jc w:val="both"/>
        <w:rPr>
          <w:lang w:val="de-DE"/>
        </w:rPr>
      </w:pPr>
    </w:p>
    <w:p w14:paraId="028DF007" w14:textId="77777777" w:rsidR="005A0880" w:rsidRPr="005A0880" w:rsidRDefault="005A0880" w:rsidP="005A0880">
      <w:pPr>
        <w:ind w:firstLine="720"/>
        <w:jc w:val="both"/>
        <w:rPr>
          <w:lang w:val="de-DE"/>
        </w:rPr>
      </w:pPr>
      <w:r w:rsidRPr="005A0880">
        <w:rPr>
          <w:b/>
          <w:lang w:val="de-DE"/>
        </w:rPr>
        <w:lastRenderedPageBreak/>
        <w:t>Art. 31 -</w:t>
      </w:r>
      <w:r w:rsidRPr="005A0880">
        <w:rPr>
          <w:lang w:val="de-DE"/>
        </w:rPr>
        <w:t xml:space="preserve"> Artikel 405</w:t>
      </w:r>
      <w:r w:rsidRPr="005A0880">
        <w:rPr>
          <w:i/>
          <w:iCs/>
          <w:lang w:val="de-DE"/>
        </w:rPr>
        <w:t>quater</w:t>
      </w:r>
      <w:r w:rsidRPr="005A0880">
        <w:rPr>
          <w:lang w:val="de-DE"/>
        </w:rPr>
        <w:t xml:space="preserve"> desselben Gesetzbuches, ersetzt durch das Gesetz vom 14. Januar 2013 und abgeändert durch das Gesetz vom 6. Dezember 2022, wird durch einen Absatz mit folgendem Wortlaut ergänzt:</w:t>
      </w:r>
    </w:p>
    <w:p w14:paraId="1A3DF950" w14:textId="77777777" w:rsidR="005A0880" w:rsidRPr="005A0880" w:rsidRDefault="005A0880" w:rsidP="005A0880">
      <w:pPr>
        <w:jc w:val="both"/>
        <w:rPr>
          <w:lang w:val="de-DE"/>
        </w:rPr>
      </w:pPr>
    </w:p>
    <w:p w14:paraId="56923174" w14:textId="77777777" w:rsidR="005A0880" w:rsidRPr="005A0880" w:rsidRDefault="005A0880" w:rsidP="005A0880">
      <w:pPr>
        <w:ind w:firstLine="720"/>
        <w:jc w:val="both"/>
        <w:rPr>
          <w:lang w:val="de-DE"/>
        </w:rPr>
      </w:pPr>
      <w:r w:rsidRPr="005A0880">
        <w:rPr>
          <w:lang w:val="de-DE"/>
        </w:rPr>
        <w:t>"Bei der Wahl der Strafe beziehungsweise Maßnahme und deren Schwere muss das Gericht berücksichtigen, ob die Straftat in Gegenwart eines Minderjährigen begangen wurde."</w:t>
      </w:r>
    </w:p>
    <w:p w14:paraId="4180133F" w14:textId="77777777" w:rsidR="005A0880" w:rsidRPr="005A0880" w:rsidRDefault="005A0880" w:rsidP="005A0880">
      <w:pPr>
        <w:jc w:val="both"/>
        <w:rPr>
          <w:lang w:val="de-DE"/>
        </w:rPr>
      </w:pPr>
    </w:p>
    <w:p w14:paraId="696F2523" w14:textId="77777777" w:rsidR="005A0880" w:rsidRPr="005A0880" w:rsidRDefault="005A0880" w:rsidP="005A0880">
      <w:pPr>
        <w:jc w:val="both"/>
        <w:rPr>
          <w:lang w:val="de-DE"/>
        </w:rPr>
      </w:pPr>
    </w:p>
    <w:p w14:paraId="67F093F7" w14:textId="77777777" w:rsidR="005A0880" w:rsidRPr="005A0880" w:rsidRDefault="005A0880" w:rsidP="005A0880">
      <w:pPr>
        <w:ind w:firstLine="720"/>
        <w:jc w:val="both"/>
        <w:rPr>
          <w:lang w:val="de-DE"/>
        </w:rPr>
      </w:pPr>
      <w:r w:rsidRPr="005A0880">
        <w:rPr>
          <w:b/>
          <w:bCs/>
          <w:lang w:val="de-DE"/>
        </w:rPr>
        <w:t>Art. 32</w:t>
      </w:r>
      <w:r w:rsidRPr="005A0880">
        <w:rPr>
          <w:lang w:val="de-DE"/>
        </w:rPr>
        <w:t xml:space="preserve"> - Artikel 409 desselben Gesetzbuches, aufgehoben durch das Gesetz vom 9. April 1930, wieder aufgenommen durch das Gesetz vom 28. November 2000 und abgeändert durch die Gesetze vom 5. Mai 2014 und 5. Februar 2016, wird durch einen Paragraphen 6 mit folgendem Wortlaut ergänzt:</w:t>
      </w:r>
    </w:p>
    <w:p w14:paraId="13696C49" w14:textId="77777777" w:rsidR="005A0880" w:rsidRPr="005A0880" w:rsidRDefault="005A0880" w:rsidP="005A0880">
      <w:pPr>
        <w:jc w:val="both"/>
        <w:rPr>
          <w:lang w:val="de-DE"/>
        </w:rPr>
      </w:pPr>
    </w:p>
    <w:p w14:paraId="4E6BE22B" w14:textId="77777777" w:rsidR="005A0880" w:rsidRPr="005A0880" w:rsidRDefault="005A0880" w:rsidP="005A0880">
      <w:pPr>
        <w:ind w:firstLine="720"/>
        <w:jc w:val="both"/>
        <w:rPr>
          <w:lang w:val="de-DE"/>
        </w:rPr>
      </w:pPr>
      <w:r w:rsidRPr="005A0880">
        <w:rPr>
          <w:lang w:val="de-DE"/>
        </w:rPr>
        <w:t>"§ 6 - Bei der Wahl der Strafe beziehungsweise Maßnahme und deren Schwere muss das Gericht berücksichtigen, ob die Straftat in Gegenwart eines Minderjährigen begangen wurde."</w:t>
      </w:r>
    </w:p>
    <w:p w14:paraId="1BD06790" w14:textId="77777777" w:rsidR="005A0880" w:rsidRPr="005A0880" w:rsidRDefault="005A0880" w:rsidP="005A0880">
      <w:pPr>
        <w:jc w:val="both"/>
        <w:rPr>
          <w:lang w:val="de-DE"/>
        </w:rPr>
      </w:pPr>
    </w:p>
    <w:p w14:paraId="2521ADEB" w14:textId="77777777" w:rsidR="005A0880" w:rsidRPr="005A0880" w:rsidRDefault="005A0880" w:rsidP="005A0880">
      <w:pPr>
        <w:jc w:val="both"/>
        <w:rPr>
          <w:lang w:val="de-DE"/>
        </w:rPr>
      </w:pPr>
    </w:p>
    <w:p w14:paraId="1819E977" w14:textId="77777777" w:rsidR="005A0880" w:rsidRPr="005A0880" w:rsidRDefault="005A0880" w:rsidP="005A0880">
      <w:pPr>
        <w:ind w:firstLine="720"/>
        <w:jc w:val="both"/>
        <w:rPr>
          <w:lang w:val="de-DE"/>
        </w:rPr>
      </w:pPr>
      <w:r w:rsidRPr="005A0880">
        <w:rPr>
          <w:b/>
          <w:lang w:val="de-DE"/>
        </w:rPr>
        <w:t>Art. 33 -</w:t>
      </w:r>
      <w:r w:rsidRPr="005A0880">
        <w:rPr>
          <w:lang w:val="de-DE"/>
        </w:rPr>
        <w:t xml:space="preserve"> Artikel 410 desselben Gesetzbuches, zuletzt abgeändert durch das Gesetz vom 26. November 2011, wird durch einen Absatz mit folgendem Wortlaut ergänzt:</w:t>
      </w:r>
    </w:p>
    <w:p w14:paraId="351E2C95" w14:textId="77777777" w:rsidR="005A0880" w:rsidRPr="005A0880" w:rsidRDefault="005A0880" w:rsidP="005A0880">
      <w:pPr>
        <w:jc w:val="both"/>
        <w:rPr>
          <w:lang w:val="de-DE"/>
        </w:rPr>
      </w:pPr>
    </w:p>
    <w:p w14:paraId="61A12C5D" w14:textId="77777777" w:rsidR="005A0880" w:rsidRPr="005A0880" w:rsidRDefault="005A0880" w:rsidP="005A0880">
      <w:pPr>
        <w:ind w:firstLine="720"/>
        <w:jc w:val="both"/>
        <w:rPr>
          <w:lang w:val="de-DE"/>
        </w:rPr>
      </w:pPr>
      <w:r w:rsidRPr="005A0880">
        <w:rPr>
          <w:lang w:val="de-DE"/>
        </w:rPr>
        <w:t>"Bei der Wahl der Strafe beziehungsweise Maßnahme und deren Schwere muss das Gericht berücksichtigen, ob die Straftat in Gegenwart eines Minderjährigen begangen wurde."</w:t>
      </w:r>
    </w:p>
    <w:p w14:paraId="7F2FDCA0" w14:textId="77777777" w:rsidR="005A0880" w:rsidRPr="005A0880" w:rsidRDefault="005A0880" w:rsidP="005A0880">
      <w:pPr>
        <w:jc w:val="both"/>
        <w:rPr>
          <w:lang w:val="de-DE"/>
        </w:rPr>
      </w:pPr>
    </w:p>
    <w:p w14:paraId="6A2FD517" w14:textId="77777777" w:rsidR="005A0880" w:rsidRPr="005A0880" w:rsidRDefault="005A0880" w:rsidP="005A0880">
      <w:pPr>
        <w:jc w:val="both"/>
        <w:rPr>
          <w:lang w:val="de-DE"/>
        </w:rPr>
      </w:pPr>
    </w:p>
    <w:p w14:paraId="480ED402" w14:textId="77777777" w:rsidR="005A0880" w:rsidRPr="005A0880" w:rsidRDefault="005A0880" w:rsidP="005A0880">
      <w:pPr>
        <w:ind w:firstLine="720"/>
        <w:jc w:val="both"/>
        <w:rPr>
          <w:lang w:val="de-DE"/>
        </w:rPr>
      </w:pPr>
      <w:r w:rsidRPr="005A0880">
        <w:rPr>
          <w:b/>
          <w:lang w:val="de-DE"/>
        </w:rPr>
        <w:t>Art. 34 -</w:t>
      </w:r>
      <w:r w:rsidRPr="005A0880">
        <w:rPr>
          <w:lang w:val="de-DE"/>
        </w:rPr>
        <w:t xml:space="preserve"> Artikel 410</w:t>
      </w:r>
      <w:r w:rsidRPr="005A0880">
        <w:rPr>
          <w:i/>
          <w:iCs/>
          <w:lang w:val="de-DE"/>
        </w:rPr>
        <w:t>bis</w:t>
      </w:r>
      <w:r w:rsidRPr="005A0880">
        <w:rPr>
          <w:lang w:val="de-DE"/>
        </w:rPr>
        <w:t xml:space="preserve"> Absatz 1 desselben Gesetzbuches, eingefügt durch das Gesetz vom 20. Dezember 2006 und abgeändert durch das Gesetz vom 27. Dezember 2012, wird wie folgt ersetzt:</w:t>
      </w:r>
    </w:p>
    <w:p w14:paraId="7BE825D7" w14:textId="77777777" w:rsidR="005A0880" w:rsidRPr="005A0880" w:rsidRDefault="005A0880" w:rsidP="005A0880">
      <w:pPr>
        <w:jc w:val="both"/>
        <w:rPr>
          <w:lang w:val="de-DE"/>
        </w:rPr>
      </w:pPr>
    </w:p>
    <w:p w14:paraId="1400B680" w14:textId="77777777" w:rsidR="005A0880" w:rsidRPr="005A0880" w:rsidRDefault="005A0880" w:rsidP="005A0880">
      <w:pPr>
        <w:ind w:firstLine="720"/>
        <w:jc w:val="both"/>
        <w:rPr>
          <w:lang w:val="de-DE"/>
        </w:rPr>
      </w:pPr>
      <w:r w:rsidRPr="005A0880">
        <w:rPr>
          <w:lang w:val="de-DE"/>
        </w:rPr>
        <w:t>"Wenn in den in den Artikeln 398 bis 405 erwähnten Fällen das Verbrechen oder das Vergehen gegen einen Fahrer, einen Begleiter, einen Kontrolleur oder einen Schalterbeamten eines Betreibers eines öffentlichen Verkehrsnetzes, gegen ein Mitglied des Personals, das vom FÖD Justiz in einer Strafanstalt beschäftigt wird, ein Mitglied des Empfangspersonals in Polizeidienststellen, gegen einen Briefträger, einen Feuerwehrmann, ein Mitglied des Zivilschutzes, eine Person, die einen Gesundheitspflegeberuf ausübt, wie im koordinierten Gesetz vom 10. Mai 2015 über die Ausübung der Gesundheitspflegeberufe erwähnt, ein Mitglied des Aufnahmepersonals in Notdiensten von Pflegeeinrichtungen, gegen einen Sozialarbeiter oder einen Psychologen eines öffentlichen Dienstes, einen Vermittler des VDAB, des FOREM, von ACTIRIS oder des ADG, ein Mitglied des öffentlichen Sozialhilfezentrums, einen akkreditierten Journalisten, einen Rechtsanwalt, einen Notar oder einen Gerichtsvollzieher bei der Ausübung oder anlässlich der Ausübung dieser Funktionen begangen wird, sind die Strafen diejenigen, die in Absatz 3 vorgesehen sind."</w:t>
      </w:r>
    </w:p>
    <w:p w14:paraId="7A65F6AE" w14:textId="77777777" w:rsidR="005A0880" w:rsidRPr="005A0880" w:rsidRDefault="005A0880" w:rsidP="005A0880">
      <w:pPr>
        <w:jc w:val="both"/>
        <w:rPr>
          <w:lang w:val="de-DE"/>
        </w:rPr>
      </w:pPr>
    </w:p>
    <w:p w14:paraId="34B57B88" w14:textId="77777777" w:rsidR="005A0880" w:rsidRPr="005A0880" w:rsidRDefault="005A0880" w:rsidP="005A0880">
      <w:pPr>
        <w:jc w:val="both"/>
        <w:rPr>
          <w:lang w:val="de-DE"/>
        </w:rPr>
      </w:pPr>
    </w:p>
    <w:p w14:paraId="3150CFDF" w14:textId="77777777" w:rsidR="005A0880" w:rsidRPr="005A0880" w:rsidRDefault="005A0880" w:rsidP="005A0880">
      <w:pPr>
        <w:ind w:firstLine="720"/>
        <w:jc w:val="both"/>
        <w:rPr>
          <w:lang w:val="de-DE"/>
        </w:rPr>
      </w:pPr>
      <w:r w:rsidRPr="005A0880">
        <w:rPr>
          <w:b/>
          <w:lang w:val="de-DE"/>
        </w:rPr>
        <w:t>Art. 35 -</w:t>
      </w:r>
      <w:r w:rsidRPr="005A0880">
        <w:rPr>
          <w:lang w:val="de-DE"/>
        </w:rPr>
        <w:t xml:space="preserve"> In Artikel 417/2 Absatz 2 Nr. 1 desselben Gesetzbuches, eingefügt durch das Gesetz vom 14. Juni 2002 und zuletzt abgeändert durch das Gesetz vom 21. März 2022, wird ein Buchstabe </w:t>
      </w:r>
      <w:r w:rsidRPr="005A0880">
        <w:rPr>
          <w:i/>
          <w:iCs/>
          <w:lang w:val="de-DE"/>
        </w:rPr>
        <w:t>d)</w:t>
      </w:r>
      <w:r w:rsidRPr="005A0880">
        <w:rPr>
          <w:lang w:val="de-DE"/>
        </w:rPr>
        <w:t xml:space="preserve"> mit folgendem Wortlaut eingefügt:</w:t>
      </w:r>
    </w:p>
    <w:p w14:paraId="04437216" w14:textId="77777777" w:rsidR="005A0880" w:rsidRPr="005A0880" w:rsidRDefault="005A0880" w:rsidP="005A0880">
      <w:pPr>
        <w:jc w:val="both"/>
        <w:rPr>
          <w:lang w:val="de-DE"/>
        </w:rPr>
      </w:pPr>
    </w:p>
    <w:p w14:paraId="2A7C61D4" w14:textId="77777777" w:rsidR="005A0880" w:rsidRPr="005A0880" w:rsidRDefault="005A0880" w:rsidP="005A0880">
      <w:pPr>
        <w:ind w:firstLine="720"/>
        <w:jc w:val="both"/>
        <w:rPr>
          <w:lang w:val="de-DE"/>
        </w:rPr>
      </w:pPr>
      <w:r w:rsidRPr="005A0880">
        <w:rPr>
          <w:lang w:val="de-DE"/>
        </w:rPr>
        <w:t>"</w:t>
      </w:r>
      <w:r w:rsidRPr="005A0880">
        <w:rPr>
          <w:i/>
          <w:iCs/>
          <w:lang w:val="de-DE"/>
        </w:rPr>
        <w:t>d)</w:t>
      </w:r>
      <w:r w:rsidRPr="005A0880">
        <w:rPr>
          <w:lang w:val="de-DE"/>
        </w:rPr>
        <w:t xml:space="preserve"> oder gegen einen Fahrer, einen Begleiter, einen Kontrolleur oder einen Schalterbeamten eines Betreibers eines öffentlichen Verkehrsnetzes, gegen ein Mitglied des </w:t>
      </w:r>
      <w:r w:rsidRPr="005A0880">
        <w:rPr>
          <w:lang w:val="de-DE"/>
        </w:rPr>
        <w:lastRenderedPageBreak/>
        <w:t>Personals, das vom FÖD Justiz in einer Strafanstalt oder beim Sicherheitskorps beschäftigt wird, ein Mitglied des Empfangspersonals in Polizeidienststellen, gegen einen Briefträger, einen Feuerwehrmann, ein Mitglied des Zivilschutzes, eine Person, die einen Gesundheitspflegeberuf ausübt, wie im koordinierten Gesetz vom 10. Mai 2015 über die Ausübung der Gesundheitspflegeberufe erwähnt, ein Mitglied des Aufnahmepersonals in Notdiensten von Pflegeeinrichtungen, gegen einen Sozialarbeiter oder einen Psychologen eines öffentlichen Dienstes, einen Vermittler des VDAB, des FOREM, von ACTIRIS oder des ADG, ein Mitglied des öffentlichen Sozialhilfezentrums, einen akkreditierten Journalisten, einen Rechtsanwalt, einen Notar oder einen Gerichtsvollzieher bei der Ausübung oder anlässlich der Ausübung dieser Funktionen,".</w:t>
      </w:r>
    </w:p>
    <w:p w14:paraId="00C1BF76" w14:textId="77777777" w:rsidR="005A0880" w:rsidRPr="005A0880" w:rsidRDefault="005A0880" w:rsidP="005A0880">
      <w:pPr>
        <w:jc w:val="both"/>
        <w:rPr>
          <w:lang w:val="de-DE"/>
        </w:rPr>
      </w:pPr>
    </w:p>
    <w:p w14:paraId="23DAC33F" w14:textId="77777777" w:rsidR="005A0880" w:rsidRPr="005A0880" w:rsidRDefault="005A0880" w:rsidP="005A0880">
      <w:pPr>
        <w:jc w:val="both"/>
        <w:rPr>
          <w:lang w:val="de-DE"/>
        </w:rPr>
      </w:pPr>
    </w:p>
    <w:p w14:paraId="1A811644" w14:textId="77777777" w:rsidR="005A0880" w:rsidRPr="005A0880" w:rsidRDefault="005A0880" w:rsidP="005A0880">
      <w:pPr>
        <w:ind w:firstLine="720"/>
        <w:jc w:val="both"/>
        <w:rPr>
          <w:lang w:val="de-DE"/>
        </w:rPr>
      </w:pPr>
      <w:r w:rsidRPr="005A0880">
        <w:rPr>
          <w:b/>
          <w:lang w:val="de-DE"/>
        </w:rPr>
        <w:t>Art. 36 -</w:t>
      </w:r>
      <w:r w:rsidRPr="005A0880">
        <w:rPr>
          <w:lang w:val="de-DE"/>
        </w:rPr>
        <w:t xml:space="preserve"> In Artikel 417/3 Absatz 2 Nr. 1 desselben Gesetzbuches, eingefügt durch das Gesetz vom 14. Juni 2002 und zuletzt abgeändert durch das Gesetz vom 21. März 2022, wird ein Buchstabe </w:t>
      </w:r>
      <w:r w:rsidRPr="005A0880">
        <w:rPr>
          <w:i/>
          <w:iCs/>
          <w:lang w:val="de-DE"/>
        </w:rPr>
        <w:t>d)</w:t>
      </w:r>
      <w:r w:rsidRPr="005A0880">
        <w:rPr>
          <w:lang w:val="de-DE"/>
        </w:rPr>
        <w:t xml:space="preserve"> mit folgendem Wortlaut eingefügt:</w:t>
      </w:r>
    </w:p>
    <w:p w14:paraId="653FED87" w14:textId="77777777" w:rsidR="005A0880" w:rsidRPr="005A0880" w:rsidRDefault="005A0880" w:rsidP="005A0880">
      <w:pPr>
        <w:jc w:val="both"/>
        <w:rPr>
          <w:lang w:val="de-DE"/>
        </w:rPr>
      </w:pPr>
    </w:p>
    <w:p w14:paraId="60884CCA" w14:textId="77777777" w:rsidR="005A0880" w:rsidRPr="005A0880" w:rsidRDefault="005A0880" w:rsidP="005A0880">
      <w:pPr>
        <w:ind w:firstLine="720"/>
        <w:jc w:val="both"/>
        <w:rPr>
          <w:lang w:val="de-DE"/>
        </w:rPr>
      </w:pPr>
      <w:r w:rsidRPr="005A0880">
        <w:rPr>
          <w:lang w:val="de-DE"/>
        </w:rPr>
        <w:t>"</w:t>
      </w:r>
      <w:r w:rsidRPr="005A0880">
        <w:rPr>
          <w:i/>
          <w:iCs/>
          <w:lang w:val="de-DE"/>
        </w:rPr>
        <w:t>d)</w:t>
      </w:r>
      <w:r w:rsidRPr="005A0880">
        <w:rPr>
          <w:lang w:val="de-DE"/>
        </w:rPr>
        <w:t> oder gegen einen Fahrer, einen Begleiter, einen Kontrolleur oder einen Schalterbeamten eines Betreibers eines öffentlichen Verkehrsnetzes, gegen ein Mitglied des Personals, das vom FÖD Justiz in einer Strafanstalt oder beim Sicherheitskorps beschäftigt wird, ein Mitglied des Empfangspersonals in Polizeidienststellen, gegen einen Briefträger, einen Feuerwehrmann, ein Mitglied des Zivilschutzes, eine Person, die einen Gesundheitspflegeberuf ausübt, wie im koordinierten Gesetz vom 10. Mai 2015 über die Ausübung der Gesundheitspflegeberufe erwähnt, ein Mitglied des Aufnahmepersonals in Notdiensten von Pflegeeinrichtungen, gegen einen Sozialarbeiter oder einen Psychologen eines öffentlichen Dienstes, einen Vermittler des VDAB, des FOREM, von ACTIRIS oder des ADG, ein Mitglied des öffentlichen Sozialhilfezentrums, einen akkreditierten Journalisten, einen Rechtsanwalt, einen Notar oder einen Gerichtsvollzieher bei der Ausübung oder anlässlich der Ausübung dieser Funktionen,".</w:t>
      </w:r>
    </w:p>
    <w:p w14:paraId="67F6C363" w14:textId="77777777" w:rsidR="005A0880" w:rsidRPr="005A0880" w:rsidRDefault="005A0880" w:rsidP="005A0880">
      <w:pPr>
        <w:jc w:val="both"/>
        <w:rPr>
          <w:lang w:val="de-DE"/>
        </w:rPr>
      </w:pPr>
    </w:p>
    <w:p w14:paraId="00B29D49" w14:textId="77777777" w:rsidR="005A0880" w:rsidRPr="005A0880" w:rsidRDefault="005A0880" w:rsidP="005A0880">
      <w:pPr>
        <w:jc w:val="both"/>
        <w:rPr>
          <w:lang w:val="de-DE"/>
        </w:rPr>
      </w:pPr>
    </w:p>
    <w:p w14:paraId="5F48B7B5" w14:textId="77777777" w:rsidR="005A0880" w:rsidRPr="005A0880" w:rsidRDefault="005A0880" w:rsidP="005A0880">
      <w:pPr>
        <w:ind w:firstLine="720"/>
        <w:jc w:val="both"/>
        <w:rPr>
          <w:lang w:val="de-DE"/>
        </w:rPr>
      </w:pPr>
      <w:r w:rsidRPr="005A0880">
        <w:rPr>
          <w:b/>
          <w:lang w:val="de-DE"/>
        </w:rPr>
        <w:t>Art. 37 -</w:t>
      </w:r>
      <w:r w:rsidRPr="005A0880">
        <w:rPr>
          <w:lang w:val="de-DE"/>
        </w:rPr>
        <w:t xml:space="preserve"> In dasselbe Gesetzbuch wird ein Artikel 417/4/1 mit folgendem Wortlaut eingefügt:</w:t>
      </w:r>
    </w:p>
    <w:p w14:paraId="03BC91D2" w14:textId="77777777" w:rsidR="005A0880" w:rsidRPr="005A0880" w:rsidRDefault="005A0880" w:rsidP="005A0880">
      <w:pPr>
        <w:jc w:val="both"/>
        <w:rPr>
          <w:lang w:val="de-DE"/>
        </w:rPr>
      </w:pPr>
    </w:p>
    <w:p w14:paraId="7432D5EA" w14:textId="77777777" w:rsidR="005A0880" w:rsidRPr="005A0880" w:rsidRDefault="005A0880" w:rsidP="005A0880">
      <w:pPr>
        <w:ind w:firstLine="720"/>
        <w:jc w:val="both"/>
        <w:rPr>
          <w:lang w:val="de-DE"/>
        </w:rPr>
      </w:pPr>
      <w:r w:rsidRPr="005A0880">
        <w:rPr>
          <w:lang w:val="de-DE"/>
        </w:rPr>
        <w:t>"Art. 417/4/1 - Im Fall einer in vorliegendem Abschnitt erwähnten Straftat muss das Gericht bei der Wahl der Strafe beziehungsweise Maßnahme und deren Schwere berücksichtigen, ob die Straftat in Gegenwart eines Minderjährigen begangen wurde."</w:t>
      </w:r>
    </w:p>
    <w:p w14:paraId="5D456DCA" w14:textId="77777777" w:rsidR="005A0880" w:rsidRPr="005A0880" w:rsidRDefault="005A0880" w:rsidP="005A0880">
      <w:pPr>
        <w:jc w:val="both"/>
        <w:rPr>
          <w:lang w:val="de-DE"/>
        </w:rPr>
      </w:pPr>
    </w:p>
    <w:p w14:paraId="4B91BAEB" w14:textId="77777777" w:rsidR="005A0880" w:rsidRPr="005A0880" w:rsidRDefault="005A0880" w:rsidP="005A0880">
      <w:pPr>
        <w:jc w:val="both"/>
        <w:rPr>
          <w:lang w:val="de-DE"/>
        </w:rPr>
      </w:pPr>
    </w:p>
    <w:p w14:paraId="30BCAFB9" w14:textId="77777777" w:rsidR="005A0880" w:rsidRPr="005A0880" w:rsidRDefault="005A0880" w:rsidP="005A0880">
      <w:pPr>
        <w:ind w:firstLine="720"/>
        <w:jc w:val="both"/>
        <w:rPr>
          <w:lang w:val="de-DE"/>
        </w:rPr>
      </w:pPr>
      <w:r w:rsidRPr="005A0880">
        <w:rPr>
          <w:b/>
          <w:lang w:val="de-DE"/>
        </w:rPr>
        <w:t>Art. 38 -</w:t>
      </w:r>
      <w:r w:rsidRPr="005A0880">
        <w:rPr>
          <w:lang w:val="de-DE"/>
        </w:rPr>
        <w:t xml:space="preserve"> Artikel 419 desselben Gesetzbuches, zuletzt abgeändert durch das Gesetz vom 20. Juli 2005, wird durch einen Absatz mit folgendem Wortlaut ergänzt:</w:t>
      </w:r>
    </w:p>
    <w:p w14:paraId="51AE2AB1" w14:textId="77777777" w:rsidR="005A0880" w:rsidRPr="005A0880" w:rsidRDefault="005A0880" w:rsidP="005A0880">
      <w:pPr>
        <w:jc w:val="both"/>
        <w:rPr>
          <w:lang w:val="de-DE"/>
        </w:rPr>
      </w:pPr>
    </w:p>
    <w:p w14:paraId="21A8A404" w14:textId="77777777" w:rsidR="005A0880" w:rsidRPr="005A0880" w:rsidRDefault="005A0880" w:rsidP="005A0880">
      <w:pPr>
        <w:ind w:firstLine="720"/>
        <w:jc w:val="both"/>
        <w:rPr>
          <w:lang w:val="de-DE"/>
        </w:rPr>
      </w:pPr>
      <w:r w:rsidRPr="005A0880">
        <w:rPr>
          <w:lang w:val="de-DE"/>
        </w:rPr>
        <w:t>"Bei der Wahl der Strafe beziehungsweise Maßnahme und deren Schwere muss das Gericht berücksichtigen, ob die Straftat in Gegenwart eines Minderjährigen begangen wurde."</w:t>
      </w:r>
    </w:p>
    <w:p w14:paraId="5DA8ED84" w14:textId="77777777" w:rsidR="005A0880" w:rsidRPr="005A0880" w:rsidRDefault="005A0880" w:rsidP="005A0880">
      <w:pPr>
        <w:jc w:val="both"/>
        <w:rPr>
          <w:lang w:val="de-DE"/>
        </w:rPr>
      </w:pPr>
    </w:p>
    <w:p w14:paraId="34ACC668" w14:textId="77777777" w:rsidR="005A0880" w:rsidRPr="005A0880" w:rsidRDefault="005A0880" w:rsidP="005A0880">
      <w:pPr>
        <w:jc w:val="both"/>
        <w:rPr>
          <w:lang w:val="de-DE"/>
        </w:rPr>
      </w:pPr>
    </w:p>
    <w:p w14:paraId="48A5D6F5" w14:textId="77777777" w:rsidR="005A0880" w:rsidRDefault="005A0880">
      <w:pPr>
        <w:rPr>
          <w:b/>
          <w:lang w:val="de-DE"/>
        </w:rPr>
      </w:pPr>
      <w:r>
        <w:rPr>
          <w:b/>
          <w:lang w:val="de-DE"/>
        </w:rPr>
        <w:br w:type="page"/>
      </w:r>
    </w:p>
    <w:p w14:paraId="63445B5F" w14:textId="7C2C4025" w:rsidR="005A0880" w:rsidRPr="005A0880" w:rsidRDefault="005A0880" w:rsidP="005A0880">
      <w:pPr>
        <w:ind w:firstLine="720"/>
        <w:jc w:val="both"/>
        <w:rPr>
          <w:lang w:val="de-DE"/>
        </w:rPr>
      </w:pPr>
      <w:r w:rsidRPr="005A0880">
        <w:rPr>
          <w:b/>
          <w:lang w:val="de-DE"/>
        </w:rPr>
        <w:lastRenderedPageBreak/>
        <w:t>Art. 39 -</w:t>
      </w:r>
      <w:r w:rsidRPr="005A0880">
        <w:rPr>
          <w:lang w:val="de-DE"/>
        </w:rPr>
        <w:t xml:space="preserve"> Artikel 442</w:t>
      </w:r>
      <w:r w:rsidRPr="005A0880">
        <w:rPr>
          <w:i/>
          <w:iCs/>
          <w:lang w:val="de-DE"/>
        </w:rPr>
        <w:t>bis</w:t>
      </w:r>
      <w:r w:rsidRPr="005A0880">
        <w:rPr>
          <w:lang w:val="de-DE"/>
        </w:rPr>
        <w:t xml:space="preserve"> desselben Gesetzbuches, eingefügt durch das Gesetz vom 30. Oktober 1998 und zuletzt abgeändert durch das Gesetz vom 25. März 2016, wird durch einen Absatz mit folgendem Wortlaut ergänzt:</w:t>
      </w:r>
    </w:p>
    <w:p w14:paraId="50723250" w14:textId="77777777" w:rsidR="005A0880" w:rsidRPr="005A0880" w:rsidRDefault="005A0880" w:rsidP="005A0880">
      <w:pPr>
        <w:jc w:val="both"/>
        <w:rPr>
          <w:lang w:val="de-DE"/>
        </w:rPr>
      </w:pPr>
    </w:p>
    <w:p w14:paraId="480108FE" w14:textId="77777777" w:rsidR="005A0880" w:rsidRPr="005A0880" w:rsidRDefault="005A0880" w:rsidP="005A0880">
      <w:pPr>
        <w:ind w:firstLine="720"/>
        <w:jc w:val="both"/>
        <w:rPr>
          <w:lang w:val="de-DE"/>
        </w:rPr>
      </w:pPr>
      <w:r w:rsidRPr="005A0880">
        <w:rPr>
          <w:lang w:val="de-DE"/>
        </w:rPr>
        <w:t>"Bei der Wahl der Strafe beziehungsweise Maßnahme und deren Schwere muss das Gericht berücksichtigen, ob die Straftat in Gegenwart eines Minderjährigen begangen wurde."</w:t>
      </w:r>
    </w:p>
    <w:p w14:paraId="6AC2E19F" w14:textId="77777777" w:rsidR="005A0880" w:rsidRPr="005A0880" w:rsidRDefault="005A0880" w:rsidP="005A0880">
      <w:pPr>
        <w:jc w:val="both"/>
        <w:rPr>
          <w:lang w:val="de-DE"/>
        </w:rPr>
      </w:pPr>
    </w:p>
    <w:p w14:paraId="51567970" w14:textId="77777777" w:rsidR="005A0880" w:rsidRPr="005A0880" w:rsidRDefault="005A0880" w:rsidP="005A0880">
      <w:pPr>
        <w:jc w:val="both"/>
        <w:rPr>
          <w:lang w:val="de-DE"/>
        </w:rPr>
      </w:pPr>
    </w:p>
    <w:p w14:paraId="7D7D8E02" w14:textId="77777777" w:rsidR="005A0880" w:rsidRPr="005A0880" w:rsidRDefault="005A0880" w:rsidP="005A0880">
      <w:pPr>
        <w:ind w:firstLine="720"/>
        <w:jc w:val="both"/>
        <w:rPr>
          <w:lang w:val="de-DE"/>
        </w:rPr>
      </w:pPr>
      <w:r w:rsidRPr="005A0880">
        <w:rPr>
          <w:b/>
          <w:lang w:val="de-DE"/>
        </w:rPr>
        <w:t>Art. 40 -</w:t>
      </w:r>
      <w:r w:rsidRPr="005A0880">
        <w:rPr>
          <w:lang w:val="de-DE"/>
        </w:rPr>
        <w:t xml:space="preserve"> In Buch 2 Titel 9 Kapitel 2 desselben Gesetzbuches wird ein Abschnitt 3</w:t>
      </w:r>
      <w:r w:rsidRPr="005A0880">
        <w:rPr>
          <w:i/>
          <w:lang w:val="de-DE"/>
        </w:rPr>
        <w:t>ter</w:t>
      </w:r>
      <w:r w:rsidRPr="005A0880">
        <w:rPr>
          <w:lang w:val="de-DE"/>
        </w:rPr>
        <w:t xml:space="preserve"> mit folgender Überschrift eingefügt: "Abschnitt 3</w:t>
      </w:r>
      <w:r w:rsidRPr="005A0880">
        <w:rPr>
          <w:i/>
          <w:iCs/>
          <w:lang w:val="de-DE"/>
        </w:rPr>
        <w:t>ter</w:t>
      </w:r>
      <w:r w:rsidRPr="005A0880">
        <w:rPr>
          <w:lang w:val="de-DE"/>
        </w:rPr>
        <w:t xml:space="preserve"> - Versteckte Laderäume".</w:t>
      </w:r>
    </w:p>
    <w:p w14:paraId="54BDD823" w14:textId="77777777" w:rsidR="005A0880" w:rsidRPr="005A0880" w:rsidRDefault="005A0880" w:rsidP="005A0880">
      <w:pPr>
        <w:jc w:val="both"/>
        <w:rPr>
          <w:lang w:val="de-DE"/>
        </w:rPr>
      </w:pPr>
    </w:p>
    <w:p w14:paraId="1219A8D5" w14:textId="77777777" w:rsidR="005A0880" w:rsidRPr="005A0880" w:rsidRDefault="005A0880" w:rsidP="005A0880">
      <w:pPr>
        <w:jc w:val="both"/>
        <w:rPr>
          <w:lang w:val="de-DE"/>
        </w:rPr>
      </w:pPr>
    </w:p>
    <w:p w14:paraId="7D6EBF5A" w14:textId="77777777" w:rsidR="005A0880" w:rsidRPr="005A0880" w:rsidRDefault="005A0880" w:rsidP="005A0880">
      <w:pPr>
        <w:ind w:firstLine="720"/>
        <w:jc w:val="both"/>
        <w:rPr>
          <w:lang w:val="de-DE"/>
        </w:rPr>
      </w:pPr>
      <w:r w:rsidRPr="005A0880">
        <w:rPr>
          <w:b/>
          <w:lang w:val="de-DE"/>
        </w:rPr>
        <w:t>Art. 41 -</w:t>
      </w:r>
      <w:r w:rsidRPr="005A0880">
        <w:rPr>
          <w:lang w:val="de-DE"/>
        </w:rPr>
        <w:t xml:space="preserve"> In Abschnitt 3</w:t>
      </w:r>
      <w:r w:rsidRPr="005A0880">
        <w:rPr>
          <w:i/>
          <w:iCs/>
          <w:lang w:val="de-DE"/>
        </w:rPr>
        <w:t>ter</w:t>
      </w:r>
      <w:r w:rsidRPr="005A0880">
        <w:rPr>
          <w:lang w:val="de-DE"/>
        </w:rPr>
        <w:t>, eingefügt durch Artikel 40, wird ein Artikel 504</w:t>
      </w:r>
      <w:r w:rsidRPr="005A0880">
        <w:rPr>
          <w:i/>
          <w:iCs/>
          <w:lang w:val="de-DE"/>
        </w:rPr>
        <w:t>ter</w:t>
      </w:r>
      <w:r w:rsidRPr="005A0880">
        <w:rPr>
          <w:lang w:val="de-DE"/>
        </w:rPr>
        <w:t>/1 mit folgendem Wortlaut eingefügt:</w:t>
      </w:r>
    </w:p>
    <w:p w14:paraId="1CAFE6F2" w14:textId="77777777" w:rsidR="005A0880" w:rsidRPr="005A0880" w:rsidRDefault="005A0880" w:rsidP="005A0880">
      <w:pPr>
        <w:jc w:val="both"/>
        <w:rPr>
          <w:lang w:val="de-DE"/>
        </w:rPr>
      </w:pPr>
    </w:p>
    <w:p w14:paraId="233B8026" w14:textId="77777777" w:rsidR="005A0880" w:rsidRPr="005A0880" w:rsidRDefault="005A0880" w:rsidP="005A0880">
      <w:pPr>
        <w:ind w:firstLine="720"/>
        <w:jc w:val="both"/>
        <w:rPr>
          <w:lang w:val="de-DE"/>
        </w:rPr>
      </w:pPr>
      <w:r w:rsidRPr="005A0880">
        <w:rPr>
          <w:lang w:val="de-DE"/>
        </w:rPr>
        <w:t>"Art. 504</w:t>
      </w:r>
      <w:r w:rsidRPr="005A0880">
        <w:rPr>
          <w:i/>
          <w:iCs/>
          <w:lang w:val="de-DE"/>
        </w:rPr>
        <w:t>ter</w:t>
      </w:r>
      <w:r w:rsidRPr="005A0880">
        <w:rPr>
          <w:lang w:val="de-DE"/>
        </w:rPr>
        <w:t>/1 - § 1 - Mit einer Gefängnisstrafe von fünfzehn Tagen bis zu einem Jahr und mit einer Geldbuße von 26 bis zu 100.000 EUR oder mit nur einer dieser Strafen wird bestraft, wer vorsätzlich ein Fahrzeug, Schiff, Flugzeug oder jedes andere Transportmittel mit einem nicht werkseitigen Laderaum für den geheimen Besitz oder die geheime Beförderung von rechtswidrigen Gegenständen, verbotenen und erlaubnispflichtigen Waffen oder von Geld illegalen Ursprungs ausrüstet.</w:t>
      </w:r>
    </w:p>
    <w:p w14:paraId="3CAFE80E" w14:textId="77777777" w:rsidR="005A0880" w:rsidRPr="005A0880" w:rsidRDefault="005A0880" w:rsidP="005A0880">
      <w:pPr>
        <w:jc w:val="both"/>
        <w:rPr>
          <w:lang w:val="de-DE"/>
        </w:rPr>
      </w:pPr>
    </w:p>
    <w:p w14:paraId="4366280B" w14:textId="77777777" w:rsidR="005A0880" w:rsidRPr="005A0880" w:rsidRDefault="005A0880" w:rsidP="005A0880">
      <w:pPr>
        <w:ind w:firstLine="720"/>
        <w:jc w:val="both"/>
        <w:rPr>
          <w:lang w:val="de-DE"/>
        </w:rPr>
      </w:pPr>
      <w:r w:rsidRPr="005A0880">
        <w:rPr>
          <w:lang w:val="de-DE"/>
        </w:rPr>
        <w:t>§ 2 ­ Mit einer Gefängnisstrafe von sechs Monaten bis zu drei Jahren und mit einer Geldbuße von 26 bis zu 100.000 EUR oder mit nur einer dieser Strafen wird bestraft, wer vorsätzlich ein Fahrzeug, Schiff, Flugzeug oder jedes andere Transportmittel besitzt, das mit einem nicht werkseitigen Laderaum für den geheimen Besitz oder die geheime Beförderung von rechtswidrigen Gegenständen, verbotenen und erlaubnispflichtigen Waffen oder von Geld illegalen Ursprungs ausgerüstet ist.</w:t>
      </w:r>
    </w:p>
    <w:p w14:paraId="411B085C" w14:textId="77777777" w:rsidR="005A0880" w:rsidRPr="005A0880" w:rsidRDefault="005A0880" w:rsidP="005A0880">
      <w:pPr>
        <w:jc w:val="both"/>
        <w:rPr>
          <w:lang w:val="de-DE"/>
        </w:rPr>
      </w:pPr>
    </w:p>
    <w:p w14:paraId="451C8D82" w14:textId="77777777" w:rsidR="005A0880" w:rsidRPr="005A0880" w:rsidRDefault="005A0880" w:rsidP="005A0880">
      <w:pPr>
        <w:ind w:firstLine="720"/>
        <w:jc w:val="both"/>
        <w:rPr>
          <w:lang w:val="de-DE"/>
        </w:rPr>
      </w:pPr>
      <w:r w:rsidRPr="005A0880">
        <w:rPr>
          <w:lang w:val="de-DE"/>
        </w:rPr>
        <w:t>§ 3 ­ Mit einer Gefängnisstrafe von mehr als drei Jahren bis höchstens fünf Jahren und mit einer Geldbuße von 26 bis zu 100.000 EUR oder mit nur einer dieser Strafen wird bestraft, wer ein Fahrzeug, Schiff, Flugzeug oder jedes andere Transportmittel mit einem nicht werkseitigen versteckten Laderaum für den geheimen Besitz oder die geheime Beförderung von rechtswidrigen Gegenständen, verbotenen und erlaubnispflichtigen Waffen oder von Geld illegalen Ursprungs ausrüstet, wenn die betreffende Aktivität ein Beruf oder eine gewöhnliche Tätigkeit ist."</w:t>
      </w:r>
    </w:p>
    <w:p w14:paraId="736D9721" w14:textId="77777777" w:rsidR="005A0880" w:rsidRPr="005A0880" w:rsidRDefault="005A0880" w:rsidP="005A0880">
      <w:pPr>
        <w:jc w:val="both"/>
        <w:rPr>
          <w:lang w:val="de-DE"/>
        </w:rPr>
      </w:pPr>
    </w:p>
    <w:p w14:paraId="4E4BC433" w14:textId="77777777" w:rsidR="005A0880" w:rsidRPr="005A0880" w:rsidRDefault="005A0880" w:rsidP="005A0880">
      <w:pPr>
        <w:jc w:val="both"/>
        <w:rPr>
          <w:lang w:val="de-DE"/>
        </w:rPr>
      </w:pPr>
    </w:p>
    <w:p w14:paraId="4BB2B211" w14:textId="77777777" w:rsidR="005A0880" w:rsidRPr="005A0880" w:rsidRDefault="005A0880" w:rsidP="005A0880">
      <w:pPr>
        <w:ind w:firstLine="720"/>
        <w:jc w:val="both"/>
        <w:rPr>
          <w:lang w:val="de-DE"/>
        </w:rPr>
      </w:pPr>
      <w:r w:rsidRPr="005A0880">
        <w:rPr>
          <w:b/>
          <w:lang w:val="de-DE"/>
        </w:rPr>
        <w:t>Art. 42 -</w:t>
      </w:r>
      <w:r w:rsidRPr="005A0880">
        <w:rPr>
          <w:lang w:val="de-DE"/>
        </w:rPr>
        <w:t xml:space="preserve"> In Artikel 505 desselben Gesetzbuches, ersetzt durch das Gesetz vom 7. April 1995 und zuletzt abgeändert durch das Gesetz vom 12. Juli 2023, werden die Absätze 3 und 4 wie folgt ersetzt:</w:t>
      </w:r>
    </w:p>
    <w:p w14:paraId="21661257" w14:textId="77777777" w:rsidR="005A0880" w:rsidRPr="005A0880" w:rsidRDefault="005A0880" w:rsidP="005A0880">
      <w:pPr>
        <w:jc w:val="both"/>
        <w:rPr>
          <w:lang w:val="de-DE"/>
        </w:rPr>
      </w:pPr>
    </w:p>
    <w:p w14:paraId="63DA571D" w14:textId="77777777" w:rsidR="005A0880" w:rsidRPr="005A0880" w:rsidRDefault="005A0880" w:rsidP="005A0880">
      <w:pPr>
        <w:ind w:firstLine="720"/>
        <w:jc w:val="both"/>
        <w:rPr>
          <w:lang w:val="de-DE"/>
        </w:rPr>
      </w:pPr>
      <w:r w:rsidRPr="005A0880">
        <w:rPr>
          <w:lang w:val="de-DE"/>
        </w:rPr>
        <w:t>"Die in Artikel 5 §§ 1 und 4 des Gesetzes vom 18. September 2017 zur Verhinderung von Geldwäsche und Terrorismusfinanzierung und zur Beschränkung der Nutzung von Bargeld erwähnten Verpflichteten sowie ihre Verwalter, Angestellten und Beauftragten bleiben für die in Absatz 1 Nr. 2 und 4 erwähnten Straftaten straffrei, sofern sie in Bezug auf die betreffenden Taten, die im Rahmen anderer als organisierter oder nicht organisierter schwerer Steuerhinterziehung begangen worden sind, die Rechtsvorschriften und Regelungen im Bereich der Bekämpfung von Steuerhinterziehung einschließlich derjenigen, die aus dem Gesetz vom 18. September 2017 hervorgehen, eingehalten haben."</w:t>
      </w:r>
    </w:p>
    <w:p w14:paraId="4A4CE6A0" w14:textId="77777777" w:rsidR="005A0880" w:rsidRPr="005A0880" w:rsidRDefault="005A0880" w:rsidP="005A0880">
      <w:pPr>
        <w:jc w:val="both"/>
        <w:rPr>
          <w:lang w:val="de-DE"/>
        </w:rPr>
      </w:pPr>
    </w:p>
    <w:p w14:paraId="033861F8" w14:textId="77777777" w:rsidR="005A0880" w:rsidRPr="005A0880" w:rsidRDefault="005A0880" w:rsidP="005A0880">
      <w:pPr>
        <w:jc w:val="both"/>
        <w:rPr>
          <w:lang w:val="de-DE"/>
        </w:rPr>
      </w:pPr>
    </w:p>
    <w:p w14:paraId="25131267" w14:textId="77777777" w:rsidR="005A0880" w:rsidRPr="005A0880" w:rsidRDefault="005A0880" w:rsidP="005A0880">
      <w:pPr>
        <w:ind w:firstLine="720"/>
        <w:jc w:val="both"/>
        <w:rPr>
          <w:lang w:val="de-DE"/>
        </w:rPr>
      </w:pPr>
      <w:r w:rsidRPr="005A0880">
        <w:rPr>
          <w:b/>
          <w:lang w:val="de-DE"/>
        </w:rPr>
        <w:t>Art. 43 -</w:t>
      </w:r>
      <w:r w:rsidRPr="005A0880">
        <w:rPr>
          <w:lang w:val="de-DE"/>
        </w:rPr>
        <w:t xml:space="preserve"> In dasselbe Gesetzbuch wird ein Artikel 505</w:t>
      </w:r>
      <w:r w:rsidRPr="005A0880">
        <w:rPr>
          <w:i/>
          <w:lang w:val="de-DE"/>
        </w:rPr>
        <w:t>ter</w:t>
      </w:r>
      <w:r w:rsidRPr="005A0880">
        <w:rPr>
          <w:lang w:val="de-DE"/>
        </w:rPr>
        <w:t xml:space="preserve"> mit folgendem Wortlaut eingefügt:</w:t>
      </w:r>
    </w:p>
    <w:p w14:paraId="67B5D2CF" w14:textId="77777777" w:rsidR="005A0880" w:rsidRPr="005A0880" w:rsidRDefault="005A0880" w:rsidP="005A0880">
      <w:pPr>
        <w:jc w:val="both"/>
        <w:rPr>
          <w:lang w:val="de-DE"/>
        </w:rPr>
      </w:pPr>
    </w:p>
    <w:p w14:paraId="4565346D" w14:textId="77777777" w:rsidR="005A0880" w:rsidRPr="005A0880" w:rsidRDefault="005A0880" w:rsidP="005A0880">
      <w:pPr>
        <w:ind w:firstLine="720"/>
        <w:jc w:val="both"/>
        <w:rPr>
          <w:lang w:val="de-DE"/>
        </w:rPr>
      </w:pPr>
      <w:r w:rsidRPr="005A0880">
        <w:rPr>
          <w:lang w:val="de-DE"/>
        </w:rPr>
        <w:t>"Art. 505</w:t>
      </w:r>
      <w:r w:rsidRPr="005A0880">
        <w:rPr>
          <w:i/>
          <w:lang w:val="de-DE"/>
        </w:rPr>
        <w:t>ter</w:t>
      </w:r>
      <w:r w:rsidRPr="005A0880">
        <w:rPr>
          <w:lang w:val="de-DE"/>
        </w:rPr>
        <w:t xml:space="preserve"> - Die in Artikel 505 Absatz 1 Nr. 2 bis 4 erwähnten Straftaten werden mit einer Gefängnisstrafe von drei Jahren bis zu fünf Jahren und mit einer Geldbuße von 10.000 bis zu 200.000 EUR oder nur mit einer dieser Strafen geahndet, wenn sie unter folgenden Umständen begangen wurden:</w:t>
      </w:r>
    </w:p>
    <w:p w14:paraId="569922A5" w14:textId="77777777" w:rsidR="005A0880" w:rsidRPr="005A0880" w:rsidRDefault="005A0880" w:rsidP="005A0880">
      <w:pPr>
        <w:jc w:val="both"/>
        <w:rPr>
          <w:lang w:val="de-DE"/>
        </w:rPr>
      </w:pPr>
    </w:p>
    <w:p w14:paraId="4BD3071B" w14:textId="77777777" w:rsidR="005A0880" w:rsidRPr="005A0880" w:rsidRDefault="005A0880" w:rsidP="005A0880">
      <w:pPr>
        <w:ind w:firstLine="720"/>
        <w:jc w:val="both"/>
        <w:rPr>
          <w:lang w:val="de-DE"/>
        </w:rPr>
      </w:pPr>
      <w:r w:rsidRPr="005A0880">
        <w:rPr>
          <w:lang w:val="de-DE"/>
        </w:rPr>
        <w:t>1. Der Urheber der Straftat ist ein Verpflichteter, wie in Artikel 2 der Richtlinie (EU) 2015/849 des Europäischen Parlaments und des Rates vom 20. Mai 20015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erwähnt, der in Belgien, einem anderen Land des Europäischen Wirtschaftsraums oder einem Drittland ansässig ist, in dem der vorerwähnten Richtlinie gleichwertige Anforderungen gelten, und der die Straftat in Ausübung seiner beruflichen Tätigkeiten begangen hat; oder</w:t>
      </w:r>
    </w:p>
    <w:p w14:paraId="79C4779D" w14:textId="77777777" w:rsidR="005A0880" w:rsidRPr="005A0880" w:rsidRDefault="005A0880" w:rsidP="005A0880">
      <w:pPr>
        <w:jc w:val="both"/>
        <w:rPr>
          <w:lang w:val="de-DE"/>
        </w:rPr>
      </w:pPr>
    </w:p>
    <w:p w14:paraId="012DB5F4" w14:textId="77777777" w:rsidR="005A0880" w:rsidRPr="005A0880" w:rsidRDefault="005A0880" w:rsidP="005A0880">
      <w:pPr>
        <w:ind w:firstLine="720"/>
        <w:jc w:val="both"/>
        <w:rPr>
          <w:lang w:val="de-DE"/>
        </w:rPr>
      </w:pPr>
      <w:r w:rsidRPr="005A0880">
        <w:rPr>
          <w:lang w:val="de-DE"/>
        </w:rPr>
        <w:t>2. die Straftat ist im Rahmen einer wie in Artikel 324</w:t>
      </w:r>
      <w:r w:rsidRPr="005A0880">
        <w:rPr>
          <w:i/>
          <w:iCs/>
          <w:lang w:val="de-DE"/>
        </w:rPr>
        <w:t>bis</w:t>
      </w:r>
      <w:r w:rsidRPr="005A0880">
        <w:rPr>
          <w:lang w:val="de-DE"/>
        </w:rPr>
        <w:t xml:space="preserve"> definierten kriminellen Organisation begangen worden."</w:t>
      </w:r>
    </w:p>
    <w:p w14:paraId="51AA051E" w14:textId="77777777" w:rsidR="005A0880" w:rsidRPr="005A0880" w:rsidRDefault="005A0880" w:rsidP="005A0880">
      <w:pPr>
        <w:jc w:val="both"/>
        <w:rPr>
          <w:lang w:val="de-DE"/>
        </w:rPr>
      </w:pPr>
    </w:p>
    <w:p w14:paraId="02932193" w14:textId="77777777" w:rsidR="005A0880" w:rsidRPr="005A0880" w:rsidRDefault="005A0880" w:rsidP="005A0880">
      <w:pPr>
        <w:jc w:val="both"/>
        <w:rPr>
          <w:lang w:val="de-DE"/>
        </w:rPr>
      </w:pPr>
    </w:p>
    <w:p w14:paraId="617BC2E4" w14:textId="77777777" w:rsidR="005A0880" w:rsidRPr="005A0880" w:rsidRDefault="005A0880" w:rsidP="005A0880">
      <w:pPr>
        <w:jc w:val="both"/>
        <w:rPr>
          <w:lang w:val="de-DE"/>
        </w:rPr>
      </w:pPr>
      <w:r w:rsidRPr="005A0880">
        <w:rPr>
          <w:lang w:val="de-DE"/>
        </w:rPr>
        <w:t xml:space="preserve">KAPITEL 4 - </w:t>
      </w:r>
      <w:r w:rsidRPr="005A0880">
        <w:rPr>
          <w:i/>
          <w:lang w:val="de-DE"/>
        </w:rPr>
        <w:t>Abänderung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63F09166" w14:textId="77777777" w:rsidR="005A0880" w:rsidRPr="005A0880" w:rsidRDefault="005A0880" w:rsidP="005A0880">
      <w:pPr>
        <w:jc w:val="both"/>
        <w:rPr>
          <w:lang w:val="de-DE"/>
        </w:rPr>
      </w:pPr>
    </w:p>
    <w:p w14:paraId="1F06EE77" w14:textId="77777777" w:rsidR="005A0880" w:rsidRPr="005A0880" w:rsidRDefault="005A0880" w:rsidP="005A0880">
      <w:pPr>
        <w:jc w:val="both"/>
        <w:rPr>
          <w:lang w:val="de-DE"/>
        </w:rPr>
      </w:pPr>
    </w:p>
    <w:p w14:paraId="67F72119" w14:textId="77777777" w:rsidR="005A0880" w:rsidRPr="005A0880" w:rsidRDefault="005A0880" w:rsidP="005A0880">
      <w:pPr>
        <w:ind w:firstLine="720"/>
        <w:jc w:val="both"/>
        <w:rPr>
          <w:lang w:val="de-DE"/>
        </w:rPr>
      </w:pPr>
      <w:r w:rsidRPr="005A0880">
        <w:rPr>
          <w:b/>
          <w:lang w:val="de-DE"/>
        </w:rPr>
        <w:t>Art. 44 -</w:t>
      </w:r>
      <w:r w:rsidRPr="005A0880">
        <w:rPr>
          <w:lang w:val="de-DE"/>
        </w:rPr>
        <w:t xml:space="preserve"> Artikel 4 § 6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ersetzt durch das Gesetz vom 9. Juli 1975 und zuletzt abgeändert durch das Gesetz vom 13. Oktober 2022, wird durch einen Absatz mit folgendem Wortlaut ergänzt:</w:t>
      </w:r>
    </w:p>
    <w:p w14:paraId="0EBD9C12" w14:textId="77777777" w:rsidR="005A0880" w:rsidRPr="005A0880" w:rsidRDefault="005A0880" w:rsidP="005A0880">
      <w:pPr>
        <w:jc w:val="both"/>
        <w:rPr>
          <w:lang w:val="de-DE"/>
        </w:rPr>
      </w:pPr>
    </w:p>
    <w:p w14:paraId="1B1905CE" w14:textId="77777777" w:rsidR="005A0880" w:rsidRPr="005A0880" w:rsidRDefault="005A0880" w:rsidP="005A0880">
      <w:pPr>
        <w:ind w:firstLine="720"/>
        <w:jc w:val="both"/>
        <w:rPr>
          <w:lang w:val="de-DE"/>
        </w:rPr>
      </w:pPr>
      <w:r w:rsidRPr="005A0880">
        <w:rPr>
          <w:lang w:val="de-DE"/>
        </w:rPr>
        <w:t>"Unbewegliche Güter, die zur Begehung der in den Artikeln 2 Nr. 2, 2</w:t>
      </w:r>
      <w:r w:rsidRPr="005A0880">
        <w:rPr>
          <w:i/>
          <w:iCs/>
          <w:lang w:val="de-DE"/>
        </w:rPr>
        <w:t>bis</w:t>
      </w:r>
      <w:r w:rsidRPr="005A0880">
        <w:rPr>
          <w:lang w:val="de-DE"/>
        </w:rPr>
        <w:t>, 2</w:t>
      </w:r>
      <w:r w:rsidRPr="005A0880">
        <w:rPr>
          <w:i/>
          <w:iCs/>
          <w:lang w:val="de-DE"/>
        </w:rPr>
        <w:t>quater</w:t>
      </w:r>
      <w:r w:rsidRPr="005A0880">
        <w:rPr>
          <w:lang w:val="de-DE"/>
        </w:rPr>
        <w:t xml:space="preserve"> und 3 beschriebenen Straftaten gedient haben oder dazu bestimmt waren, dürfen eingezogen werden, selbst wenn sie nicht Eigentum des Verurteilten sind, unbeschadet der Rechte, die gutgläubige Dritte darauf geltend machen können."</w:t>
      </w:r>
    </w:p>
    <w:p w14:paraId="2A006A35" w14:textId="77777777" w:rsidR="005A0880" w:rsidRPr="005A0880" w:rsidRDefault="005A0880" w:rsidP="005A0880">
      <w:pPr>
        <w:jc w:val="both"/>
        <w:rPr>
          <w:lang w:val="de-DE"/>
        </w:rPr>
      </w:pPr>
    </w:p>
    <w:p w14:paraId="6CF739D5" w14:textId="77777777" w:rsidR="005A0880" w:rsidRPr="005A0880" w:rsidRDefault="005A0880" w:rsidP="005A0880">
      <w:pPr>
        <w:jc w:val="both"/>
        <w:rPr>
          <w:lang w:val="de-DE"/>
        </w:rPr>
      </w:pPr>
    </w:p>
    <w:p w14:paraId="6372A4A0" w14:textId="77777777" w:rsidR="005A0880" w:rsidRPr="005A0880" w:rsidRDefault="005A0880" w:rsidP="00A479CE">
      <w:pPr>
        <w:jc w:val="center"/>
        <w:rPr>
          <w:lang w:val="de-DE"/>
        </w:rPr>
      </w:pPr>
      <w:r w:rsidRPr="005A0880">
        <w:rPr>
          <w:lang w:val="de-DE"/>
        </w:rPr>
        <w:t xml:space="preserve">KAPITEL 5 - </w:t>
      </w:r>
      <w:r w:rsidRPr="005A0880">
        <w:rPr>
          <w:i/>
          <w:lang w:val="de-DE"/>
        </w:rPr>
        <w:t>Abänderung des Gesetzes vom 4. Oktober 1867 über die mildernden Umstände</w:t>
      </w:r>
    </w:p>
    <w:p w14:paraId="40227EE4" w14:textId="77777777" w:rsidR="005A0880" w:rsidRPr="005A0880" w:rsidRDefault="005A0880" w:rsidP="0032515A">
      <w:pPr>
        <w:rPr>
          <w:lang w:val="de-DE"/>
        </w:rPr>
      </w:pPr>
    </w:p>
    <w:p w14:paraId="066AD8D5" w14:textId="77777777" w:rsidR="005A0880" w:rsidRPr="005A0880" w:rsidRDefault="005A0880" w:rsidP="0032515A">
      <w:pPr>
        <w:rPr>
          <w:lang w:val="de-DE"/>
        </w:rPr>
      </w:pPr>
    </w:p>
    <w:p w14:paraId="4C0D1B5A" w14:textId="77777777" w:rsidR="005A0880" w:rsidRPr="005A0880" w:rsidRDefault="005A0880" w:rsidP="005A0880">
      <w:pPr>
        <w:ind w:firstLine="720"/>
        <w:jc w:val="both"/>
        <w:rPr>
          <w:lang w:val="de-DE"/>
        </w:rPr>
      </w:pPr>
      <w:r w:rsidRPr="005A0880">
        <w:rPr>
          <w:b/>
          <w:lang w:val="de-DE"/>
        </w:rPr>
        <w:t>Art. 45 -</w:t>
      </w:r>
      <w:r w:rsidRPr="005A0880">
        <w:rPr>
          <w:lang w:val="de-DE"/>
        </w:rPr>
        <w:t xml:space="preserve"> In Artikel 2 Absatz 2 des Gesetzes vom 4. Oktober 1867 über die mildernden Umstände, ersetzt durch das Gesetz vom 21. Dezember 2009 und zuletzt abgeändert durch das Gesetz vom 30. Juli 2022, werden zwischen dem Wort "Staatsanwaltschaft," und den Wörtern </w:t>
      </w:r>
      <w:r w:rsidRPr="005A0880">
        <w:rPr>
          <w:lang w:val="de-DE"/>
        </w:rPr>
        <w:lastRenderedPageBreak/>
        <w:t>"falls keine" die Wörter "im Hinblick auf die Anwendung des beschleunigten Verfahrens oder" eingefügt.</w:t>
      </w:r>
    </w:p>
    <w:p w14:paraId="2DDF1979" w14:textId="77777777" w:rsidR="005A0880" w:rsidRPr="005A0880" w:rsidRDefault="005A0880" w:rsidP="0032515A">
      <w:pPr>
        <w:rPr>
          <w:lang w:val="de-DE"/>
        </w:rPr>
      </w:pPr>
    </w:p>
    <w:p w14:paraId="62E0FF43" w14:textId="77777777" w:rsidR="005A0880" w:rsidRPr="005A0880" w:rsidRDefault="005A0880" w:rsidP="0032515A">
      <w:pPr>
        <w:rPr>
          <w:lang w:val="de-DE"/>
        </w:rPr>
      </w:pPr>
    </w:p>
    <w:p w14:paraId="6CAD920B" w14:textId="77777777" w:rsidR="005A0880" w:rsidRPr="005A0880" w:rsidRDefault="005A0880" w:rsidP="00A479CE">
      <w:pPr>
        <w:jc w:val="center"/>
        <w:rPr>
          <w:lang w:val="de-DE"/>
        </w:rPr>
      </w:pPr>
      <w:r w:rsidRPr="005A0880">
        <w:rPr>
          <w:lang w:val="de-DE"/>
        </w:rPr>
        <w:t xml:space="preserve">KAPITEL 6 - </w:t>
      </w:r>
      <w:r w:rsidRPr="005A0880">
        <w:rPr>
          <w:i/>
          <w:lang w:val="de-DE"/>
        </w:rPr>
        <w:t>Abänderung des Gesetzes vom 29. Juni 1964 über die Aussetzung, den Aufschub und die Bewährung</w:t>
      </w:r>
    </w:p>
    <w:p w14:paraId="59C88EA1" w14:textId="77777777" w:rsidR="005A0880" w:rsidRPr="005A0880" w:rsidRDefault="005A0880" w:rsidP="0032515A">
      <w:pPr>
        <w:rPr>
          <w:lang w:val="de-DE"/>
        </w:rPr>
      </w:pPr>
    </w:p>
    <w:p w14:paraId="7E14A035" w14:textId="77777777" w:rsidR="005A0880" w:rsidRPr="005A0880" w:rsidRDefault="005A0880" w:rsidP="005A0880">
      <w:pPr>
        <w:jc w:val="both"/>
        <w:rPr>
          <w:lang w:val="de-DE"/>
        </w:rPr>
      </w:pPr>
    </w:p>
    <w:p w14:paraId="78531CC4" w14:textId="77777777" w:rsidR="005A0880" w:rsidRPr="005A0880" w:rsidRDefault="005A0880" w:rsidP="005A0880">
      <w:pPr>
        <w:ind w:firstLine="720"/>
        <w:jc w:val="both"/>
        <w:rPr>
          <w:lang w:val="de-DE"/>
        </w:rPr>
      </w:pPr>
      <w:r w:rsidRPr="005A0880">
        <w:rPr>
          <w:b/>
          <w:lang w:val="de-DE"/>
        </w:rPr>
        <w:t>Art. 46 -</w:t>
      </w:r>
      <w:r w:rsidRPr="005A0880">
        <w:rPr>
          <w:lang w:val="de-DE"/>
        </w:rPr>
        <w:t xml:space="preserve"> Artikel 18</w:t>
      </w:r>
      <w:r w:rsidRPr="005A0880">
        <w:rPr>
          <w:i/>
          <w:iCs/>
          <w:lang w:val="de-DE"/>
        </w:rPr>
        <w:t>bis</w:t>
      </w:r>
      <w:r w:rsidRPr="005A0880">
        <w:rPr>
          <w:lang w:val="de-DE"/>
        </w:rPr>
        <w:t xml:space="preserve"> des Gesetzes vom 29. Juni 1964 über die Aussetzung, den Aufschub und die Bewährung, eingefügt durch das Gesetz vom 4. Mai 1999 und zuletzt abgeändert durch das Gesetz vom 5. Februar 2016, wird wie folgt abgeändert:</w:t>
      </w:r>
    </w:p>
    <w:p w14:paraId="278393CD" w14:textId="77777777" w:rsidR="005A0880" w:rsidRPr="005A0880" w:rsidRDefault="005A0880" w:rsidP="005A0880">
      <w:pPr>
        <w:jc w:val="both"/>
        <w:rPr>
          <w:lang w:val="de-DE"/>
        </w:rPr>
      </w:pPr>
    </w:p>
    <w:p w14:paraId="7DC9D80A" w14:textId="77777777" w:rsidR="005A0880" w:rsidRPr="005A0880" w:rsidRDefault="005A0880" w:rsidP="005A0880">
      <w:pPr>
        <w:ind w:firstLine="720"/>
        <w:jc w:val="both"/>
        <w:rPr>
          <w:lang w:val="de-DE"/>
        </w:rPr>
      </w:pPr>
      <w:r w:rsidRPr="005A0880">
        <w:rPr>
          <w:lang w:val="de-DE"/>
        </w:rPr>
        <w:t>1. Im zweiten Gedankenstrich werden die Wörter "72.000 EUR anstelle von drei Jahren und" aufgehoben.</w:t>
      </w:r>
    </w:p>
    <w:p w14:paraId="4371FD28" w14:textId="77777777" w:rsidR="005A0880" w:rsidRPr="005A0880" w:rsidRDefault="005A0880" w:rsidP="005A0880">
      <w:pPr>
        <w:jc w:val="both"/>
        <w:rPr>
          <w:lang w:val="de-DE"/>
        </w:rPr>
      </w:pPr>
    </w:p>
    <w:p w14:paraId="0709B563" w14:textId="77777777" w:rsidR="005A0880" w:rsidRPr="005A0880" w:rsidRDefault="005A0880" w:rsidP="005A0880">
      <w:pPr>
        <w:ind w:firstLine="720"/>
        <w:jc w:val="both"/>
        <w:rPr>
          <w:lang w:val="de-DE"/>
        </w:rPr>
      </w:pPr>
      <w:r w:rsidRPr="005A0880">
        <w:rPr>
          <w:lang w:val="de-DE"/>
        </w:rPr>
        <w:t>2. Im sechsten Gedankenstrich werden die Wörter "Absatz 2" durch die Wörter "Absatz 1" ersetzt.</w:t>
      </w:r>
    </w:p>
    <w:p w14:paraId="1A803FE1" w14:textId="77777777" w:rsidR="005A0880" w:rsidRPr="005A0880" w:rsidRDefault="005A0880" w:rsidP="005A0880">
      <w:pPr>
        <w:jc w:val="both"/>
        <w:rPr>
          <w:lang w:val="de-DE"/>
        </w:rPr>
      </w:pPr>
    </w:p>
    <w:p w14:paraId="451F54F5" w14:textId="77777777" w:rsidR="005A0880" w:rsidRPr="005A0880" w:rsidRDefault="005A0880" w:rsidP="005A0880">
      <w:pPr>
        <w:ind w:firstLine="720"/>
        <w:jc w:val="both"/>
        <w:rPr>
          <w:lang w:val="de-DE"/>
        </w:rPr>
      </w:pPr>
      <w:r w:rsidRPr="005A0880">
        <w:rPr>
          <w:lang w:val="de-DE"/>
        </w:rPr>
        <w:t>3. Im siebten Gedankenstrich werden die Wörter "1.000 EUR anstelle von zwei Monaten" durch die Wörter "12.000 EUR anstelle von sechs Monaten" ersetzt.</w:t>
      </w:r>
    </w:p>
    <w:p w14:paraId="5E0B1A03" w14:textId="77777777" w:rsidR="005A0880" w:rsidRPr="005A0880" w:rsidRDefault="005A0880" w:rsidP="005A0880">
      <w:pPr>
        <w:jc w:val="both"/>
        <w:rPr>
          <w:lang w:val="de-DE"/>
        </w:rPr>
      </w:pPr>
    </w:p>
    <w:p w14:paraId="6AF1CB37" w14:textId="77777777" w:rsidR="005A0880" w:rsidRPr="005A0880" w:rsidRDefault="005A0880" w:rsidP="005A0880">
      <w:pPr>
        <w:ind w:firstLine="720"/>
        <w:jc w:val="both"/>
        <w:rPr>
          <w:lang w:val="de-DE"/>
        </w:rPr>
      </w:pPr>
      <w:r w:rsidRPr="005A0880">
        <w:rPr>
          <w:lang w:val="de-DE"/>
        </w:rPr>
        <w:t>4. Der Artikel wird durch einen achten Gedankenstrich mit folgendem Wortlaut ergänzt:</w:t>
      </w:r>
    </w:p>
    <w:p w14:paraId="590DECEC" w14:textId="77777777" w:rsidR="005A0880" w:rsidRPr="005A0880" w:rsidRDefault="005A0880" w:rsidP="005A0880">
      <w:pPr>
        <w:jc w:val="both"/>
        <w:rPr>
          <w:lang w:val="de-DE"/>
        </w:rPr>
      </w:pPr>
    </w:p>
    <w:p w14:paraId="064701F7" w14:textId="77777777" w:rsidR="005A0880" w:rsidRPr="005A0880" w:rsidRDefault="005A0880" w:rsidP="005A0880">
      <w:pPr>
        <w:ind w:firstLine="720"/>
        <w:jc w:val="both"/>
        <w:rPr>
          <w:lang w:val="de-DE"/>
        </w:rPr>
      </w:pPr>
      <w:r w:rsidRPr="005A0880">
        <w:rPr>
          <w:lang w:val="de-DE"/>
        </w:rPr>
        <w:t>"- in Artikel 14 § 1</w:t>
      </w:r>
      <w:r w:rsidRPr="005A0880">
        <w:rPr>
          <w:i/>
          <w:iCs/>
          <w:lang w:val="de-DE"/>
        </w:rPr>
        <w:t>bis</w:t>
      </w:r>
      <w:r w:rsidRPr="005A0880">
        <w:rPr>
          <w:lang w:val="de-DE"/>
        </w:rPr>
        <w:t>: mindestens 500 EUR und höchstens 12.000 EUR anstelle von mindestens einem Monat und höchstens sechs Monaten."</w:t>
      </w:r>
    </w:p>
    <w:p w14:paraId="6D23073E" w14:textId="77777777" w:rsidR="005A0880" w:rsidRPr="005A0880" w:rsidRDefault="005A0880" w:rsidP="005A0880">
      <w:pPr>
        <w:jc w:val="both"/>
        <w:rPr>
          <w:lang w:val="de-DE"/>
        </w:rPr>
      </w:pPr>
    </w:p>
    <w:p w14:paraId="73D9BD4C" w14:textId="77777777" w:rsidR="005A0880" w:rsidRPr="005A0880" w:rsidRDefault="005A0880" w:rsidP="0032515A">
      <w:pPr>
        <w:rPr>
          <w:lang w:val="de-DE"/>
        </w:rPr>
      </w:pPr>
    </w:p>
    <w:p w14:paraId="033FFC7B" w14:textId="77777777" w:rsidR="005A0880" w:rsidRPr="005A0880" w:rsidRDefault="005A0880" w:rsidP="00A479CE">
      <w:pPr>
        <w:jc w:val="center"/>
        <w:rPr>
          <w:lang w:val="de-DE"/>
        </w:rPr>
      </w:pPr>
      <w:r w:rsidRPr="005A0880">
        <w:rPr>
          <w:lang w:val="de-DE"/>
        </w:rPr>
        <w:t xml:space="preserve">KAPITEL 7 - </w:t>
      </w:r>
      <w:r w:rsidRPr="005A0880">
        <w:rPr>
          <w:i/>
          <w:lang w:val="de-DE"/>
        </w:rPr>
        <w:t>Abänderungen des Gerichtsgesetzbuches</w:t>
      </w:r>
    </w:p>
    <w:p w14:paraId="48C5B581" w14:textId="77777777" w:rsidR="005A0880" w:rsidRPr="005A0880" w:rsidRDefault="005A0880" w:rsidP="005A0880">
      <w:pPr>
        <w:jc w:val="both"/>
        <w:rPr>
          <w:lang w:val="de-DE"/>
        </w:rPr>
      </w:pPr>
    </w:p>
    <w:p w14:paraId="63D0DFE5" w14:textId="77777777" w:rsidR="005A0880" w:rsidRPr="005A0880" w:rsidRDefault="005A0880" w:rsidP="005A0880">
      <w:pPr>
        <w:jc w:val="both"/>
        <w:rPr>
          <w:lang w:val="de-DE"/>
        </w:rPr>
      </w:pPr>
    </w:p>
    <w:p w14:paraId="5F2A305A" w14:textId="77777777" w:rsidR="005A0880" w:rsidRPr="005A0880" w:rsidRDefault="005A0880" w:rsidP="005A0880">
      <w:pPr>
        <w:ind w:firstLine="720"/>
        <w:jc w:val="both"/>
        <w:rPr>
          <w:lang w:val="de-DE"/>
        </w:rPr>
      </w:pPr>
      <w:r w:rsidRPr="005A0880">
        <w:rPr>
          <w:b/>
          <w:lang w:val="de-DE"/>
        </w:rPr>
        <w:t>Art. 47 -</w:t>
      </w:r>
      <w:r w:rsidRPr="005A0880">
        <w:rPr>
          <w:lang w:val="de-DE"/>
        </w:rPr>
        <w:t xml:space="preserve"> Artikel 58</w:t>
      </w:r>
      <w:r w:rsidRPr="005A0880">
        <w:rPr>
          <w:i/>
          <w:iCs/>
          <w:lang w:val="de-DE"/>
        </w:rPr>
        <w:t>bis</w:t>
      </w:r>
      <w:r w:rsidRPr="005A0880">
        <w:rPr>
          <w:lang w:val="de-DE"/>
        </w:rPr>
        <w:t xml:space="preserve"> Nr. 1 des Gerichtsgesetzbuches, eingefügt durch das Gesetz vom 22. Dezember 1998 und zuletzt abgeändert durch das Gesetz vom 15. April 2018, wird wie folgt abgeändert:</w:t>
      </w:r>
    </w:p>
    <w:p w14:paraId="708DD691" w14:textId="77777777" w:rsidR="005A0880" w:rsidRPr="005A0880" w:rsidRDefault="005A0880" w:rsidP="005A0880">
      <w:pPr>
        <w:jc w:val="both"/>
        <w:rPr>
          <w:lang w:val="de-DE"/>
        </w:rPr>
      </w:pPr>
    </w:p>
    <w:p w14:paraId="0C6D6BC5" w14:textId="77777777" w:rsidR="005A0880" w:rsidRPr="005A0880" w:rsidRDefault="005A0880" w:rsidP="005A0880">
      <w:pPr>
        <w:ind w:firstLine="720"/>
        <w:jc w:val="both"/>
        <w:rPr>
          <w:lang w:val="de-DE"/>
        </w:rPr>
      </w:pPr>
      <w:r w:rsidRPr="005A0880">
        <w:rPr>
          <w:lang w:val="de-DE"/>
        </w:rPr>
        <w:t>1. Zwischen den Wörtern "in Steuersachen spezialisierten Strafrichter beim Gericht Erster Instanz," und den Wörtern "stellvertretenden Richter" wird das Wort "Umweltrichter," eingefügt.</w:t>
      </w:r>
    </w:p>
    <w:p w14:paraId="5CCC180A" w14:textId="77777777" w:rsidR="005A0880" w:rsidRPr="005A0880" w:rsidRDefault="005A0880" w:rsidP="005A0880">
      <w:pPr>
        <w:jc w:val="both"/>
        <w:rPr>
          <w:lang w:val="de-DE"/>
        </w:rPr>
      </w:pPr>
    </w:p>
    <w:p w14:paraId="1CC32FAC" w14:textId="77777777" w:rsidR="005A0880" w:rsidRPr="005A0880" w:rsidRDefault="005A0880" w:rsidP="005A0880">
      <w:pPr>
        <w:ind w:firstLine="720"/>
        <w:jc w:val="both"/>
        <w:rPr>
          <w:lang w:val="de-DE"/>
        </w:rPr>
      </w:pPr>
      <w:r w:rsidRPr="005A0880">
        <w:rPr>
          <w:lang w:val="de-DE"/>
        </w:rPr>
        <w:t>2. Zwischen den Wörtern "Staatsanwalt, spezialisiert in Handelssachen," und den Wörtern "Staatsanwalt beim Arbeitsauditorat" werden die Wörter "in Umweltsachen spezialisierten Staatsanwalt," eingefügt.</w:t>
      </w:r>
    </w:p>
    <w:p w14:paraId="07088C84" w14:textId="77777777" w:rsidR="005A0880" w:rsidRPr="005A0880" w:rsidRDefault="005A0880" w:rsidP="005A0880">
      <w:pPr>
        <w:jc w:val="both"/>
        <w:rPr>
          <w:lang w:val="de-DE"/>
        </w:rPr>
      </w:pPr>
    </w:p>
    <w:p w14:paraId="6E034BD0" w14:textId="77777777" w:rsidR="005A0880" w:rsidRPr="005A0880" w:rsidRDefault="005A0880" w:rsidP="005A0880">
      <w:pPr>
        <w:jc w:val="both"/>
        <w:rPr>
          <w:lang w:val="de-DE"/>
        </w:rPr>
      </w:pPr>
    </w:p>
    <w:p w14:paraId="0F805CAE" w14:textId="77777777" w:rsidR="005A0880" w:rsidRPr="005A0880" w:rsidRDefault="005A0880" w:rsidP="005A0880">
      <w:pPr>
        <w:ind w:firstLine="720"/>
        <w:jc w:val="both"/>
        <w:rPr>
          <w:lang w:val="de-DE"/>
        </w:rPr>
      </w:pPr>
      <w:r w:rsidRPr="005A0880">
        <w:rPr>
          <w:b/>
          <w:lang w:val="de-DE"/>
        </w:rPr>
        <w:t>Art. 48 -</w:t>
      </w:r>
      <w:r w:rsidRPr="005A0880">
        <w:rPr>
          <w:lang w:val="de-DE"/>
        </w:rPr>
        <w:t xml:space="preserve"> In Artikel 151 Absatz 1 desselben Gesetzbuches, ersetzt durch das Gesetz vom 22. Dezember 1998 und abgeändert durch das Gesetz vom 1. Dezember 2013 werden im zweiten Satz zwischen den Wörtern "in Steuersachen spezialisierte Staatsanwälte" und dem Wort "beistehen" die Wörter "oder ein oder mehrere in Umweltsachen spezialisierte Staatsanwälte" eingefügt.</w:t>
      </w:r>
    </w:p>
    <w:p w14:paraId="4A704B43" w14:textId="77777777" w:rsidR="005A0880" w:rsidRPr="005A0880" w:rsidRDefault="005A0880" w:rsidP="005A0880">
      <w:pPr>
        <w:jc w:val="both"/>
        <w:rPr>
          <w:lang w:val="de-DE"/>
        </w:rPr>
      </w:pPr>
    </w:p>
    <w:p w14:paraId="51043131" w14:textId="77777777" w:rsidR="005A0880" w:rsidRPr="005A0880" w:rsidRDefault="005A0880" w:rsidP="0032515A">
      <w:pPr>
        <w:rPr>
          <w:lang w:val="de-DE"/>
        </w:rPr>
      </w:pPr>
    </w:p>
    <w:p w14:paraId="28DFF533" w14:textId="77777777" w:rsidR="005A0880" w:rsidRPr="005A0880" w:rsidRDefault="005A0880" w:rsidP="00A479CE">
      <w:pPr>
        <w:jc w:val="center"/>
        <w:rPr>
          <w:lang w:val="de-DE"/>
        </w:rPr>
      </w:pPr>
      <w:r w:rsidRPr="005A0880">
        <w:rPr>
          <w:lang w:val="de-DE"/>
        </w:rPr>
        <w:lastRenderedPageBreak/>
        <w:t xml:space="preserve">KAPITEL 8 - </w:t>
      </w:r>
      <w:r w:rsidRPr="005A0880">
        <w:rPr>
          <w:i/>
          <w:iCs/>
          <w:lang w:val="de-DE"/>
        </w:rPr>
        <w:t>Abänderungen des Gesetzbuches über die belgische Staatsangehörigkeit</w:t>
      </w:r>
    </w:p>
    <w:p w14:paraId="32CE7B8C" w14:textId="77777777" w:rsidR="005A0880" w:rsidRPr="005A0880" w:rsidRDefault="005A0880" w:rsidP="0032515A">
      <w:pPr>
        <w:rPr>
          <w:lang w:val="de-DE"/>
        </w:rPr>
      </w:pPr>
    </w:p>
    <w:p w14:paraId="3666716B" w14:textId="77777777" w:rsidR="005A0880" w:rsidRPr="005A0880" w:rsidRDefault="005A0880" w:rsidP="005A0880">
      <w:pPr>
        <w:jc w:val="both"/>
        <w:rPr>
          <w:lang w:val="de-DE"/>
        </w:rPr>
      </w:pPr>
    </w:p>
    <w:p w14:paraId="1319DB42" w14:textId="77777777" w:rsidR="005A0880" w:rsidRPr="005A0880" w:rsidRDefault="005A0880" w:rsidP="005A0880">
      <w:pPr>
        <w:ind w:firstLine="720"/>
        <w:jc w:val="both"/>
        <w:rPr>
          <w:lang w:val="de-DE"/>
        </w:rPr>
      </w:pPr>
      <w:r w:rsidRPr="005A0880">
        <w:rPr>
          <w:b/>
          <w:lang w:val="de-DE"/>
        </w:rPr>
        <w:t>Art. 49 -</w:t>
      </w:r>
      <w:r w:rsidRPr="005A0880">
        <w:rPr>
          <w:lang w:val="de-DE"/>
        </w:rPr>
        <w:t xml:space="preserve"> Artikel 15 § 1 Absatz 4 des Gesetzbuches über die belgische Staatsangehörigkeit, ersetzt durch das Gesetz vom 4. Dezember 2012, wird wie folgt abgeändert:</w:t>
      </w:r>
    </w:p>
    <w:p w14:paraId="61FD2E18" w14:textId="77777777" w:rsidR="005A0880" w:rsidRPr="005A0880" w:rsidRDefault="005A0880" w:rsidP="005A0880">
      <w:pPr>
        <w:jc w:val="both"/>
        <w:rPr>
          <w:lang w:val="de-DE"/>
        </w:rPr>
      </w:pPr>
    </w:p>
    <w:p w14:paraId="48DE349F" w14:textId="77777777" w:rsidR="005A0880" w:rsidRPr="005A0880" w:rsidRDefault="005A0880" w:rsidP="005A0880">
      <w:pPr>
        <w:ind w:firstLine="720"/>
        <w:jc w:val="both"/>
        <w:rPr>
          <w:lang w:val="de-DE"/>
        </w:rPr>
      </w:pPr>
      <w:r w:rsidRPr="005A0880">
        <w:rPr>
          <w:lang w:val="de-DE"/>
        </w:rPr>
        <w:t>1. Zwischen den Wörtern "die Schreibweise des Namens oder des Vornamens des Ausländers" und den Wörtern "im Bevölkerungsregister" werden die Wörter "oder das Geburtsdatum" eingefügt.</w:t>
      </w:r>
    </w:p>
    <w:p w14:paraId="0F9592CE" w14:textId="77777777" w:rsidR="005A0880" w:rsidRPr="005A0880" w:rsidRDefault="005A0880" w:rsidP="005A0880">
      <w:pPr>
        <w:jc w:val="both"/>
        <w:rPr>
          <w:lang w:val="de-DE"/>
        </w:rPr>
      </w:pPr>
    </w:p>
    <w:p w14:paraId="782D908B" w14:textId="77777777" w:rsidR="005A0880" w:rsidRPr="005A0880" w:rsidRDefault="005A0880" w:rsidP="005A0880">
      <w:pPr>
        <w:ind w:firstLine="720"/>
        <w:jc w:val="both"/>
        <w:rPr>
          <w:lang w:val="de-DE"/>
        </w:rPr>
      </w:pPr>
      <w:r w:rsidRPr="005A0880">
        <w:rPr>
          <w:lang w:val="de-DE"/>
        </w:rPr>
        <w:t>2. Die Wörter "in allen Registern und Dokumenten vereinheitlicht worden ist" werden durch die Wörter "des Namens oder des Vornamens beziehungsweise das Geburtsdatum in allen Registern und Dokumenten vereinheitlicht worden ist" ersetzt.</w:t>
      </w:r>
    </w:p>
    <w:p w14:paraId="070F2F0B" w14:textId="77777777" w:rsidR="005A0880" w:rsidRPr="005A0880" w:rsidRDefault="005A0880" w:rsidP="005A0880">
      <w:pPr>
        <w:jc w:val="both"/>
        <w:rPr>
          <w:lang w:val="de-DE"/>
        </w:rPr>
      </w:pPr>
    </w:p>
    <w:p w14:paraId="6C8C66ED" w14:textId="77777777" w:rsidR="005A0880" w:rsidRPr="005A0880" w:rsidRDefault="005A0880" w:rsidP="005A0880">
      <w:pPr>
        <w:jc w:val="both"/>
        <w:rPr>
          <w:lang w:val="de-DE"/>
        </w:rPr>
      </w:pPr>
    </w:p>
    <w:p w14:paraId="61557933" w14:textId="77777777" w:rsidR="005A0880" w:rsidRPr="005A0880" w:rsidRDefault="005A0880" w:rsidP="005A0880">
      <w:pPr>
        <w:ind w:firstLine="720"/>
        <w:jc w:val="both"/>
        <w:rPr>
          <w:lang w:val="de-DE"/>
        </w:rPr>
      </w:pPr>
      <w:r w:rsidRPr="005A0880">
        <w:rPr>
          <w:b/>
          <w:lang w:val="de-DE"/>
        </w:rPr>
        <w:t>Art. 50 -</w:t>
      </w:r>
      <w:r w:rsidRPr="005A0880">
        <w:rPr>
          <w:lang w:val="de-DE"/>
        </w:rPr>
        <w:t xml:space="preserve"> In Artikel 17 desselben Gesetzbuches, wieder aufgenommen durch das Gesetz vom 18. Juni 2018, wird zwischen Absatz 1 und Absatz 2 ein Absatz mit folgendem Wortlaut eingefügt:</w:t>
      </w:r>
    </w:p>
    <w:p w14:paraId="271770F8" w14:textId="77777777" w:rsidR="005A0880" w:rsidRPr="005A0880" w:rsidRDefault="005A0880" w:rsidP="005A0880">
      <w:pPr>
        <w:jc w:val="both"/>
        <w:rPr>
          <w:lang w:val="de-DE"/>
        </w:rPr>
      </w:pPr>
    </w:p>
    <w:p w14:paraId="4955B2F5" w14:textId="77777777" w:rsidR="005A0880" w:rsidRPr="005A0880" w:rsidRDefault="005A0880" w:rsidP="005A0880">
      <w:pPr>
        <w:ind w:firstLine="720"/>
        <w:jc w:val="both"/>
        <w:rPr>
          <w:lang w:val="de-DE"/>
        </w:rPr>
      </w:pPr>
      <w:r w:rsidRPr="005A0880">
        <w:rPr>
          <w:lang w:val="de-DE"/>
        </w:rPr>
        <w:t>"Ist der Erklärende in Belgien wohnhaft, findet die in Artikel 7</w:t>
      </w:r>
      <w:r w:rsidRPr="005A0880">
        <w:rPr>
          <w:i/>
          <w:iCs/>
          <w:lang w:val="de-DE"/>
        </w:rPr>
        <w:t>bis</w:t>
      </w:r>
      <w:r w:rsidRPr="005A0880">
        <w:rPr>
          <w:lang w:val="de-DE"/>
        </w:rPr>
        <w:t xml:space="preserve"> § 2 Absatz 1 Nr. 1 vorgesehene Bedingung des Aufenthalts für unbegrenzte Dauer keine Anwendung. Wird der Antrag in Anwendung von Artikel 15 § 1 Absatz 2 vom Ausland aus eingereicht, finden die in Artikel 7</w:t>
      </w:r>
      <w:r w:rsidRPr="005A0880">
        <w:rPr>
          <w:i/>
          <w:iCs/>
          <w:lang w:val="de-DE"/>
        </w:rPr>
        <w:t>bis</w:t>
      </w:r>
      <w:r w:rsidRPr="005A0880">
        <w:rPr>
          <w:lang w:val="de-DE"/>
        </w:rPr>
        <w:t xml:space="preserve"> §§ 1 und 2 Absatz 1 Nr. 1 erwähnten Bedingungen keine Anwendung."</w:t>
      </w:r>
    </w:p>
    <w:p w14:paraId="77BF4B2D" w14:textId="77777777" w:rsidR="005A0880" w:rsidRPr="005A0880" w:rsidRDefault="005A0880" w:rsidP="005A0880">
      <w:pPr>
        <w:jc w:val="both"/>
        <w:rPr>
          <w:lang w:val="de-DE"/>
        </w:rPr>
      </w:pPr>
    </w:p>
    <w:p w14:paraId="00B3E5F4" w14:textId="77777777" w:rsidR="005A0880" w:rsidRPr="005A0880" w:rsidRDefault="005A0880" w:rsidP="005A0880">
      <w:pPr>
        <w:jc w:val="both"/>
        <w:rPr>
          <w:lang w:val="de-DE"/>
        </w:rPr>
      </w:pPr>
    </w:p>
    <w:p w14:paraId="108964A3" w14:textId="77777777" w:rsidR="005A0880" w:rsidRPr="005A0880" w:rsidRDefault="005A0880" w:rsidP="005A0880">
      <w:pPr>
        <w:ind w:firstLine="720"/>
        <w:jc w:val="both"/>
        <w:rPr>
          <w:lang w:val="de-DE"/>
        </w:rPr>
      </w:pPr>
      <w:r w:rsidRPr="005A0880">
        <w:rPr>
          <w:b/>
          <w:lang w:val="de-DE"/>
        </w:rPr>
        <w:t>Art. 51 -</w:t>
      </w:r>
      <w:r w:rsidRPr="005A0880">
        <w:rPr>
          <w:lang w:val="de-DE"/>
        </w:rPr>
        <w:t xml:space="preserve"> Artikel 23 § 6 desselben Gesetzbuches wird wie folgt abgeändert:</w:t>
      </w:r>
    </w:p>
    <w:p w14:paraId="01E66E07" w14:textId="77777777" w:rsidR="005A0880" w:rsidRPr="005A0880" w:rsidRDefault="005A0880" w:rsidP="005A0880">
      <w:pPr>
        <w:jc w:val="both"/>
        <w:rPr>
          <w:lang w:val="de-DE"/>
        </w:rPr>
      </w:pPr>
    </w:p>
    <w:p w14:paraId="0017B2FD" w14:textId="77777777" w:rsidR="005A0880" w:rsidRPr="005A0880" w:rsidRDefault="005A0880" w:rsidP="005A0880">
      <w:pPr>
        <w:ind w:firstLine="720"/>
        <w:jc w:val="both"/>
        <w:rPr>
          <w:lang w:val="de-DE"/>
        </w:rPr>
      </w:pPr>
      <w:r w:rsidRPr="005A0880">
        <w:rPr>
          <w:lang w:val="de-DE"/>
        </w:rPr>
        <w:t>1. Absatz 1 wird aufgehoben.</w:t>
      </w:r>
    </w:p>
    <w:p w14:paraId="283A44BB" w14:textId="77777777" w:rsidR="005A0880" w:rsidRPr="005A0880" w:rsidRDefault="005A0880" w:rsidP="005A0880">
      <w:pPr>
        <w:jc w:val="both"/>
        <w:rPr>
          <w:lang w:val="de-DE"/>
        </w:rPr>
      </w:pPr>
    </w:p>
    <w:p w14:paraId="5E6B7E39" w14:textId="77777777" w:rsidR="005A0880" w:rsidRPr="005A0880" w:rsidRDefault="005A0880" w:rsidP="005A0880">
      <w:pPr>
        <w:ind w:firstLine="720"/>
        <w:jc w:val="both"/>
        <w:rPr>
          <w:lang w:val="de-DE"/>
        </w:rPr>
      </w:pPr>
      <w:r w:rsidRPr="005A0880">
        <w:rPr>
          <w:lang w:val="de-DE"/>
        </w:rPr>
        <w:t>2. In Absatz 2 werden die Wörter "Die Beschwerde" durch die Wörter "Die Kassationsbeschwerde" ersetzt.</w:t>
      </w:r>
    </w:p>
    <w:p w14:paraId="5CD64272" w14:textId="77777777" w:rsidR="005A0880" w:rsidRPr="005A0880" w:rsidRDefault="005A0880" w:rsidP="005A0880">
      <w:pPr>
        <w:jc w:val="both"/>
        <w:rPr>
          <w:lang w:val="de-DE"/>
        </w:rPr>
      </w:pPr>
    </w:p>
    <w:p w14:paraId="22C00547" w14:textId="77777777" w:rsidR="005A0880" w:rsidRPr="005A0880" w:rsidRDefault="005A0880" w:rsidP="0032515A">
      <w:pPr>
        <w:rPr>
          <w:lang w:val="de-DE"/>
        </w:rPr>
      </w:pPr>
    </w:p>
    <w:p w14:paraId="3B9743EB" w14:textId="77777777" w:rsidR="005A0880" w:rsidRPr="005A0880" w:rsidRDefault="005A0880" w:rsidP="00A479CE">
      <w:pPr>
        <w:jc w:val="center"/>
        <w:rPr>
          <w:lang w:val="de-DE"/>
        </w:rPr>
      </w:pPr>
      <w:r w:rsidRPr="005A0880">
        <w:rPr>
          <w:lang w:val="de-DE"/>
        </w:rPr>
        <w:t xml:space="preserve">KAPITEL 9 - </w:t>
      </w:r>
      <w:r w:rsidRPr="005A0880">
        <w:rPr>
          <w:i/>
          <w:iCs/>
          <w:lang w:val="de-DE"/>
        </w:rPr>
        <w:t>Abänderungen des Gesetzes vom 1. August 1985 zur Festlegung steuerrechtlicher und anderer Bestimmungen</w:t>
      </w:r>
    </w:p>
    <w:p w14:paraId="35156105" w14:textId="77777777" w:rsidR="005A0880" w:rsidRPr="005A0880" w:rsidRDefault="005A0880" w:rsidP="0032515A">
      <w:pPr>
        <w:rPr>
          <w:lang w:val="de-DE"/>
        </w:rPr>
      </w:pPr>
    </w:p>
    <w:p w14:paraId="1037BDB5" w14:textId="77777777" w:rsidR="005A0880" w:rsidRPr="005A0880" w:rsidRDefault="005A0880" w:rsidP="005A0880">
      <w:pPr>
        <w:jc w:val="both"/>
        <w:rPr>
          <w:lang w:val="de-DE"/>
        </w:rPr>
      </w:pPr>
    </w:p>
    <w:p w14:paraId="457587C5" w14:textId="77777777" w:rsidR="005A0880" w:rsidRPr="005A0880" w:rsidRDefault="005A0880" w:rsidP="005A0880">
      <w:pPr>
        <w:ind w:firstLine="720"/>
        <w:jc w:val="both"/>
        <w:rPr>
          <w:lang w:val="de-DE"/>
        </w:rPr>
      </w:pPr>
      <w:r w:rsidRPr="005A0880">
        <w:rPr>
          <w:b/>
          <w:lang w:val="de-DE"/>
        </w:rPr>
        <w:t>Art. 52 -</w:t>
      </w:r>
      <w:r w:rsidRPr="005A0880">
        <w:rPr>
          <w:lang w:val="de-DE"/>
        </w:rPr>
        <w:t xml:space="preserve"> Artikel 31</w:t>
      </w:r>
      <w:r w:rsidRPr="005A0880">
        <w:rPr>
          <w:i/>
          <w:iCs/>
          <w:lang w:val="de-DE"/>
        </w:rPr>
        <w:t>bis</w:t>
      </w:r>
      <w:r w:rsidRPr="005A0880">
        <w:rPr>
          <w:lang w:val="de-DE"/>
        </w:rPr>
        <w:t xml:space="preserve"> des Gesetzes vom 1. August 1985 zur Festlegung steuerrechtlicher und anderer Bestimmungen, eingefügt durch das Gesetz vom 26. März 2003 und abgeändert durch die Gesetze vom 30. Dezember 2009 und 15. Januar 2019, wird wie folgt abgeändert:</w:t>
      </w:r>
    </w:p>
    <w:p w14:paraId="48E66130" w14:textId="77777777" w:rsidR="005A0880" w:rsidRPr="005A0880" w:rsidRDefault="005A0880" w:rsidP="005A0880">
      <w:pPr>
        <w:jc w:val="both"/>
        <w:rPr>
          <w:lang w:val="de-DE"/>
        </w:rPr>
      </w:pPr>
    </w:p>
    <w:p w14:paraId="492B595C" w14:textId="77777777" w:rsidR="005A0880" w:rsidRPr="005A0880" w:rsidRDefault="005A0880" w:rsidP="005A0880">
      <w:pPr>
        <w:ind w:firstLine="720"/>
        <w:jc w:val="both"/>
        <w:rPr>
          <w:lang w:val="de-DE"/>
        </w:rPr>
      </w:pPr>
      <w:r w:rsidRPr="005A0880">
        <w:rPr>
          <w:lang w:val="de-DE"/>
        </w:rPr>
        <w:t>1. In § 1 Nr. 3 wird das Wort "drei" durch das Wort "fünf" ersetzt.</w:t>
      </w:r>
    </w:p>
    <w:p w14:paraId="1F0FFFFB" w14:textId="77777777" w:rsidR="005A0880" w:rsidRPr="005A0880" w:rsidRDefault="005A0880" w:rsidP="005A0880">
      <w:pPr>
        <w:jc w:val="both"/>
        <w:rPr>
          <w:lang w:val="de-DE"/>
        </w:rPr>
      </w:pPr>
    </w:p>
    <w:p w14:paraId="43DC06B1" w14:textId="77777777" w:rsidR="005A0880" w:rsidRPr="005A0880" w:rsidRDefault="005A0880" w:rsidP="005A0880">
      <w:pPr>
        <w:ind w:firstLine="720"/>
        <w:jc w:val="both"/>
        <w:rPr>
          <w:lang w:val="de-DE"/>
        </w:rPr>
      </w:pPr>
      <w:r w:rsidRPr="005A0880">
        <w:rPr>
          <w:lang w:val="de-DE"/>
        </w:rPr>
        <w:t>2. In § 1 Nr. 4 Absatz 3 wird das Wort "drei" durch das Wort "fünf" ersetzt.</w:t>
      </w:r>
    </w:p>
    <w:p w14:paraId="6AF98B37" w14:textId="77777777" w:rsidR="005A0880" w:rsidRPr="005A0880" w:rsidRDefault="005A0880" w:rsidP="005A0880">
      <w:pPr>
        <w:jc w:val="both"/>
        <w:rPr>
          <w:lang w:val="de-DE"/>
        </w:rPr>
      </w:pPr>
    </w:p>
    <w:p w14:paraId="7122AE3D" w14:textId="77777777" w:rsidR="005A0880" w:rsidRDefault="005A0880">
      <w:pPr>
        <w:rPr>
          <w:lang w:val="de-DE"/>
        </w:rPr>
      </w:pPr>
      <w:r>
        <w:rPr>
          <w:lang w:val="de-DE"/>
        </w:rPr>
        <w:br w:type="page"/>
      </w:r>
    </w:p>
    <w:p w14:paraId="025EB1CC" w14:textId="53369C9A" w:rsidR="005A0880" w:rsidRPr="005A0880" w:rsidRDefault="005A0880" w:rsidP="005A0880">
      <w:pPr>
        <w:ind w:firstLine="720"/>
        <w:jc w:val="both"/>
        <w:rPr>
          <w:lang w:val="de-DE"/>
        </w:rPr>
      </w:pPr>
      <w:r w:rsidRPr="005A0880">
        <w:rPr>
          <w:lang w:val="de-DE"/>
        </w:rPr>
        <w:lastRenderedPageBreak/>
        <w:t>3. Paragraph 1 wird durch einen Absatz mit folgendem Wortlaut ergänzt:</w:t>
      </w:r>
    </w:p>
    <w:p w14:paraId="7C0377A7" w14:textId="5A834262" w:rsidR="005A0880" w:rsidRPr="005A0880" w:rsidRDefault="005A0880" w:rsidP="005A0880">
      <w:pPr>
        <w:rPr>
          <w:lang w:val="de-DE"/>
        </w:rPr>
      </w:pPr>
    </w:p>
    <w:p w14:paraId="3B27CA45" w14:textId="77777777" w:rsidR="005A0880" w:rsidRPr="005A0880" w:rsidRDefault="005A0880" w:rsidP="005A0880">
      <w:pPr>
        <w:ind w:firstLine="720"/>
        <w:jc w:val="both"/>
        <w:rPr>
          <w:lang w:val="de-DE"/>
        </w:rPr>
      </w:pPr>
      <w:r w:rsidRPr="005A0880">
        <w:rPr>
          <w:lang w:val="de-DE"/>
        </w:rPr>
        <w:t>"Die in Absatz 1 Nr. 3 und 4 erwähnte Frist beginnt gegenüber Minderjährigen erst ab dem Tag ihrer Volljährigkeit."</w:t>
      </w:r>
    </w:p>
    <w:p w14:paraId="00878796" w14:textId="77777777" w:rsidR="005A0880" w:rsidRPr="005A0880" w:rsidRDefault="005A0880" w:rsidP="005A0880">
      <w:pPr>
        <w:jc w:val="both"/>
        <w:rPr>
          <w:lang w:val="de-DE"/>
        </w:rPr>
      </w:pPr>
    </w:p>
    <w:p w14:paraId="6A693778" w14:textId="77777777" w:rsidR="005A0880" w:rsidRPr="005A0880" w:rsidRDefault="005A0880" w:rsidP="005A0880">
      <w:pPr>
        <w:ind w:firstLine="720"/>
        <w:jc w:val="both"/>
        <w:rPr>
          <w:lang w:val="de-DE"/>
        </w:rPr>
      </w:pPr>
      <w:r w:rsidRPr="005A0880">
        <w:rPr>
          <w:lang w:val="de-DE"/>
        </w:rPr>
        <w:t>4. In § 2 Nr. 3 wird das Wort "drei" durch das Wort "fünf" ersetzt.</w:t>
      </w:r>
    </w:p>
    <w:p w14:paraId="6181D65A" w14:textId="77777777" w:rsidR="005A0880" w:rsidRPr="005A0880" w:rsidRDefault="005A0880" w:rsidP="005A0880">
      <w:pPr>
        <w:jc w:val="both"/>
        <w:rPr>
          <w:lang w:val="de-DE"/>
        </w:rPr>
      </w:pPr>
    </w:p>
    <w:p w14:paraId="4D09253E" w14:textId="77777777" w:rsidR="005A0880" w:rsidRPr="005A0880" w:rsidRDefault="005A0880" w:rsidP="005A0880">
      <w:pPr>
        <w:ind w:firstLine="720"/>
        <w:jc w:val="both"/>
        <w:rPr>
          <w:lang w:val="de-DE"/>
        </w:rPr>
      </w:pPr>
      <w:r w:rsidRPr="005A0880">
        <w:rPr>
          <w:lang w:val="de-DE"/>
        </w:rPr>
        <w:t>5. Paragraph 2 wird durch einen Absatz mit folgendem Wortlaut ergänzt:</w:t>
      </w:r>
    </w:p>
    <w:p w14:paraId="72E6A099" w14:textId="77777777" w:rsidR="005A0880" w:rsidRPr="005A0880" w:rsidRDefault="005A0880" w:rsidP="005A0880">
      <w:pPr>
        <w:jc w:val="both"/>
        <w:rPr>
          <w:lang w:val="de-DE"/>
        </w:rPr>
      </w:pPr>
    </w:p>
    <w:p w14:paraId="14AC0F10" w14:textId="77777777" w:rsidR="005A0880" w:rsidRPr="005A0880" w:rsidRDefault="005A0880" w:rsidP="005A0880">
      <w:pPr>
        <w:ind w:firstLine="720"/>
        <w:jc w:val="both"/>
        <w:rPr>
          <w:lang w:val="de-DE"/>
        </w:rPr>
      </w:pPr>
      <w:r w:rsidRPr="005A0880">
        <w:rPr>
          <w:lang w:val="de-DE"/>
        </w:rPr>
        <w:t>"Die in Absatz 1 Nr. 3 erwähnte Frist beginnt gegenüber Minderjährigen erst ab dem Tag ihrer Volljährigkeit."</w:t>
      </w:r>
    </w:p>
    <w:p w14:paraId="27CA877F" w14:textId="77777777" w:rsidR="005A0880" w:rsidRPr="005A0880" w:rsidRDefault="005A0880" w:rsidP="005A0880">
      <w:pPr>
        <w:jc w:val="both"/>
        <w:rPr>
          <w:lang w:val="de-DE"/>
        </w:rPr>
      </w:pPr>
    </w:p>
    <w:p w14:paraId="1FBCCCD5" w14:textId="77777777" w:rsidR="005A0880" w:rsidRPr="005A0880" w:rsidRDefault="005A0880" w:rsidP="005A0880">
      <w:pPr>
        <w:jc w:val="both"/>
        <w:rPr>
          <w:lang w:val="de-DE"/>
        </w:rPr>
      </w:pPr>
    </w:p>
    <w:p w14:paraId="290ADBFA" w14:textId="77777777" w:rsidR="005A0880" w:rsidRPr="005A0880" w:rsidRDefault="005A0880" w:rsidP="005A0880">
      <w:pPr>
        <w:ind w:firstLine="720"/>
        <w:jc w:val="both"/>
        <w:rPr>
          <w:lang w:val="de-DE"/>
        </w:rPr>
      </w:pPr>
      <w:r w:rsidRPr="005A0880">
        <w:rPr>
          <w:b/>
          <w:lang w:val="de-DE"/>
        </w:rPr>
        <w:t>Art. 53 -</w:t>
      </w:r>
      <w:r w:rsidRPr="005A0880">
        <w:rPr>
          <w:lang w:val="de-DE"/>
        </w:rPr>
        <w:t xml:space="preserve"> Artikel 42</w:t>
      </w:r>
      <w:r w:rsidRPr="005A0880">
        <w:rPr>
          <w:i/>
          <w:iCs/>
          <w:lang w:val="de-DE"/>
        </w:rPr>
        <w:t>quinqies</w:t>
      </w:r>
      <w:r w:rsidRPr="005A0880">
        <w:rPr>
          <w:lang w:val="de-DE"/>
        </w:rPr>
        <w:t xml:space="preserve"> desselben Gesetzes, eingefügt durch das Gesetz vom 15. Januar 2019, wird wie folgt abgeändert:</w:t>
      </w:r>
    </w:p>
    <w:p w14:paraId="20A5BC12" w14:textId="77777777" w:rsidR="005A0880" w:rsidRPr="005A0880" w:rsidRDefault="005A0880" w:rsidP="005A0880">
      <w:pPr>
        <w:jc w:val="both"/>
        <w:rPr>
          <w:lang w:val="de-DE"/>
        </w:rPr>
      </w:pPr>
    </w:p>
    <w:p w14:paraId="112CC580" w14:textId="77777777" w:rsidR="005A0880" w:rsidRPr="005A0880" w:rsidRDefault="005A0880" w:rsidP="005A0880">
      <w:pPr>
        <w:ind w:firstLine="720"/>
        <w:jc w:val="both"/>
        <w:rPr>
          <w:lang w:val="de-DE"/>
        </w:rPr>
      </w:pPr>
      <w:r w:rsidRPr="005A0880">
        <w:rPr>
          <w:lang w:val="de-DE"/>
        </w:rPr>
        <w:t>1. In § 1 Nr. 2 wird das Wort "drei" durch das Wort "fünf" ersetzt.</w:t>
      </w:r>
    </w:p>
    <w:p w14:paraId="7DA1737F" w14:textId="77777777" w:rsidR="005A0880" w:rsidRPr="005A0880" w:rsidRDefault="005A0880" w:rsidP="005A0880">
      <w:pPr>
        <w:jc w:val="both"/>
        <w:rPr>
          <w:lang w:val="de-DE"/>
        </w:rPr>
      </w:pPr>
    </w:p>
    <w:p w14:paraId="35D8D196" w14:textId="77777777" w:rsidR="005A0880" w:rsidRPr="005A0880" w:rsidRDefault="005A0880" w:rsidP="005A0880">
      <w:pPr>
        <w:ind w:firstLine="720"/>
        <w:jc w:val="both"/>
        <w:rPr>
          <w:lang w:val="de-DE"/>
        </w:rPr>
      </w:pPr>
      <w:r w:rsidRPr="005A0880">
        <w:rPr>
          <w:lang w:val="de-DE"/>
        </w:rPr>
        <w:t>2. Paragraph 1 wird durch zwei Absätze mit folgendem Wortlaut ergänzt:</w:t>
      </w:r>
    </w:p>
    <w:p w14:paraId="59ED4A79" w14:textId="77777777" w:rsidR="005A0880" w:rsidRPr="005A0880" w:rsidRDefault="005A0880" w:rsidP="005A0880">
      <w:pPr>
        <w:jc w:val="both"/>
        <w:rPr>
          <w:lang w:val="de-DE"/>
        </w:rPr>
      </w:pPr>
    </w:p>
    <w:p w14:paraId="7F4EDBC5" w14:textId="77777777" w:rsidR="005A0880" w:rsidRPr="005A0880" w:rsidRDefault="005A0880" w:rsidP="005A0880">
      <w:pPr>
        <w:ind w:firstLine="720"/>
        <w:jc w:val="both"/>
        <w:rPr>
          <w:lang w:val="de-DE"/>
        </w:rPr>
      </w:pPr>
      <w:r w:rsidRPr="005A0880">
        <w:rPr>
          <w:lang w:val="de-DE"/>
        </w:rPr>
        <w:t>"Die in Absatz 1 Nr. 2 erwähnte Frist beginnt gegenüber Minderjährigen erst ab dem Tag ihrer Volljährigkeit.</w:t>
      </w:r>
    </w:p>
    <w:p w14:paraId="0F521047" w14:textId="77777777" w:rsidR="005A0880" w:rsidRPr="005A0880" w:rsidRDefault="005A0880" w:rsidP="005A0880">
      <w:pPr>
        <w:jc w:val="both"/>
        <w:rPr>
          <w:lang w:val="de-DE"/>
        </w:rPr>
      </w:pPr>
    </w:p>
    <w:p w14:paraId="5A472312" w14:textId="77777777" w:rsidR="005A0880" w:rsidRPr="005A0880" w:rsidRDefault="005A0880" w:rsidP="005A0880">
      <w:pPr>
        <w:ind w:firstLine="720"/>
        <w:jc w:val="both"/>
        <w:rPr>
          <w:lang w:val="de-DE"/>
        </w:rPr>
      </w:pPr>
      <w:r w:rsidRPr="005A0880">
        <w:rPr>
          <w:lang w:val="de-DE"/>
        </w:rPr>
        <w:t>Diese Frist wird während des Gerichtsverfahrens, an dem das Opfer im Hinblick auf die Erlangung einer Wiedergutmachung des durch ihn erlittenen Schadens beteiligt ist, sowie während der Bearbeitung eines Antrags auf gütliche Entschädigung, der bei dem Versicherer eingereicht worden ist, der infolge des in vorliegendem Paragraphen erwähnten Terrorakts zu seinen Gunsten intervenieren könnte, ausgesetzt."</w:t>
      </w:r>
    </w:p>
    <w:p w14:paraId="76195AFA" w14:textId="77777777" w:rsidR="005A0880" w:rsidRPr="005A0880" w:rsidRDefault="005A0880" w:rsidP="005A0880">
      <w:pPr>
        <w:jc w:val="both"/>
        <w:rPr>
          <w:lang w:val="de-DE"/>
        </w:rPr>
      </w:pPr>
    </w:p>
    <w:p w14:paraId="45C4292C" w14:textId="77777777" w:rsidR="005A0880" w:rsidRPr="005A0880" w:rsidRDefault="005A0880" w:rsidP="005A0880">
      <w:pPr>
        <w:ind w:firstLine="720"/>
        <w:jc w:val="both"/>
        <w:rPr>
          <w:lang w:val="de-DE"/>
        </w:rPr>
      </w:pPr>
      <w:r w:rsidRPr="005A0880">
        <w:rPr>
          <w:lang w:val="de-DE"/>
        </w:rPr>
        <w:t>3. In § 1 wird eine Nr. 4 mit folgendem Wortlaut eingefügt:</w:t>
      </w:r>
    </w:p>
    <w:p w14:paraId="116C5CAC" w14:textId="77777777" w:rsidR="005A0880" w:rsidRPr="005A0880" w:rsidRDefault="005A0880" w:rsidP="005A0880">
      <w:pPr>
        <w:jc w:val="both"/>
        <w:rPr>
          <w:lang w:val="de-DE"/>
        </w:rPr>
      </w:pPr>
    </w:p>
    <w:p w14:paraId="052BE43E" w14:textId="77777777" w:rsidR="005A0880" w:rsidRPr="005A0880" w:rsidRDefault="005A0880" w:rsidP="005A0880">
      <w:pPr>
        <w:ind w:firstLine="720"/>
        <w:jc w:val="both"/>
        <w:rPr>
          <w:lang w:val="de-DE"/>
        </w:rPr>
      </w:pPr>
      <w:r w:rsidRPr="005A0880">
        <w:rPr>
          <w:lang w:val="de-DE"/>
        </w:rPr>
        <w:t>"4. Wenn der Antragsteller infolge von Umständen, die vollkommen unabhängig von seinem Willen waren, keine Anzeige erstatten konnte, die Eigenschaft als geschädigte Partei nicht erwerben konnte, nicht als Zivilpartei auftreten konnte, keine Klage einreichen oder kein Urteil erwirken konnte oder wenn die Einreichung einer Klage oder die Erwirkung eines Urteils angesichts der Insolvenz des Täters offensichtlich unvernünftig erscheint oder wenn die Einreichung einer Klage gegen den Versicherer, der zugunsten des Antragstellers intervenieren könnte, ebenfalls unmöglich oder offensichtlich unvernünftig erscheint, kann die Kommission urteilen, dass die vom Antragsteller geltend gemachten Gründe ausreichen, um ihn von den in den Nummern 2 und 3 vorgesehenen Bedingungen zu befreien."</w:t>
      </w:r>
    </w:p>
    <w:p w14:paraId="7FDFC303" w14:textId="77777777" w:rsidR="005A0880" w:rsidRPr="005A0880" w:rsidRDefault="005A0880" w:rsidP="005A0880">
      <w:pPr>
        <w:jc w:val="both"/>
        <w:rPr>
          <w:lang w:val="de-DE"/>
        </w:rPr>
      </w:pPr>
    </w:p>
    <w:p w14:paraId="46493589" w14:textId="77777777" w:rsidR="005A0880" w:rsidRPr="005A0880" w:rsidRDefault="005A0880" w:rsidP="005A0880">
      <w:pPr>
        <w:ind w:firstLine="720"/>
        <w:jc w:val="both"/>
        <w:rPr>
          <w:lang w:val="de-DE"/>
        </w:rPr>
      </w:pPr>
      <w:r w:rsidRPr="005A0880">
        <w:rPr>
          <w:lang w:val="de-DE"/>
        </w:rPr>
        <w:t>4. In § 2 Nr. 2 wird das Wort "drei" durch das Wort "fünf" ersetzt.</w:t>
      </w:r>
    </w:p>
    <w:p w14:paraId="0197B4E5" w14:textId="77777777" w:rsidR="005A0880" w:rsidRPr="005A0880" w:rsidRDefault="005A0880" w:rsidP="005A0880">
      <w:pPr>
        <w:jc w:val="both"/>
        <w:rPr>
          <w:lang w:val="de-DE"/>
        </w:rPr>
      </w:pPr>
    </w:p>
    <w:p w14:paraId="34036CCA" w14:textId="77777777" w:rsidR="005A0880" w:rsidRPr="005A0880" w:rsidRDefault="005A0880" w:rsidP="005A0880">
      <w:pPr>
        <w:ind w:firstLine="720"/>
        <w:jc w:val="both"/>
        <w:rPr>
          <w:lang w:val="de-DE"/>
        </w:rPr>
      </w:pPr>
      <w:r w:rsidRPr="005A0880">
        <w:rPr>
          <w:lang w:val="de-DE"/>
        </w:rPr>
        <w:t>5. Paragraph 2 Nr. 2 wird durch zwei Absätze mit folgendem Wortlaut ergänzt:</w:t>
      </w:r>
    </w:p>
    <w:p w14:paraId="027152AF" w14:textId="77777777" w:rsidR="005A0880" w:rsidRPr="005A0880" w:rsidRDefault="005A0880" w:rsidP="005A0880">
      <w:pPr>
        <w:jc w:val="both"/>
        <w:rPr>
          <w:lang w:val="de-DE"/>
        </w:rPr>
      </w:pPr>
    </w:p>
    <w:p w14:paraId="507DC59F" w14:textId="77777777" w:rsidR="005A0880" w:rsidRPr="005A0880" w:rsidRDefault="005A0880" w:rsidP="005A0880">
      <w:pPr>
        <w:ind w:firstLine="720"/>
        <w:jc w:val="both"/>
        <w:rPr>
          <w:lang w:val="de-DE"/>
        </w:rPr>
      </w:pPr>
      <w:r w:rsidRPr="005A0880">
        <w:rPr>
          <w:lang w:val="de-DE"/>
        </w:rPr>
        <w:t>"Die in Absatz 1 erwähnte Frist beginnt gegenüber Minderjährigen erst ab dem Tag ihrer Volljährigkeit.</w:t>
      </w:r>
    </w:p>
    <w:p w14:paraId="0413563F" w14:textId="77777777" w:rsidR="005A0880" w:rsidRPr="005A0880" w:rsidRDefault="005A0880" w:rsidP="005A0880">
      <w:pPr>
        <w:jc w:val="both"/>
        <w:rPr>
          <w:lang w:val="de-DE"/>
        </w:rPr>
      </w:pPr>
    </w:p>
    <w:p w14:paraId="74E069C7" w14:textId="77777777" w:rsidR="005A0880" w:rsidRPr="005A0880" w:rsidRDefault="005A0880" w:rsidP="005A0880">
      <w:pPr>
        <w:ind w:firstLine="720"/>
        <w:jc w:val="both"/>
        <w:rPr>
          <w:lang w:val="de-DE"/>
        </w:rPr>
      </w:pPr>
      <w:r w:rsidRPr="005A0880">
        <w:rPr>
          <w:lang w:val="de-DE"/>
        </w:rPr>
        <w:t xml:space="preserve">Diese Frist wird während des Gerichtsverfahrens, an dem der Gelegenheitsretter oder eine andere in Artikel 31 Absatz 1 Nr. 5 erwähnte Person im Hinblick auf die Erlangung einer </w:t>
      </w:r>
      <w:r w:rsidRPr="005A0880">
        <w:rPr>
          <w:lang w:val="de-DE"/>
        </w:rPr>
        <w:lastRenderedPageBreak/>
        <w:t>Wiedergutmachung des durch ihn/sie erlittenen Schadens beteiligt ist, sowie während der Bearbeitung eines Antrags auf gütliche Entschädigung, der bei dem Versicherer eingereicht worden ist, der infolge des in vorliegendem Paragraphen erwähnten Terrorakts zu seinen/ihren Gunsten intervenieren könnte, ausgesetzt."</w:t>
      </w:r>
    </w:p>
    <w:p w14:paraId="6046EEA7" w14:textId="77777777" w:rsidR="005A0880" w:rsidRPr="005A0880" w:rsidRDefault="005A0880" w:rsidP="005A0880">
      <w:pPr>
        <w:jc w:val="both"/>
        <w:rPr>
          <w:lang w:val="de-DE"/>
        </w:rPr>
      </w:pPr>
    </w:p>
    <w:p w14:paraId="1C3E6425" w14:textId="77777777" w:rsidR="005A0880" w:rsidRPr="005A0880" w:rsidRDefault="005A0880" w:rsidP="0032515A">
      <w:pPr>
        <w:rPr>
          <w:lang w:val="de-DE"/>
        </w:rPr>
      </w:pPr>
    </w:p>
    <w:p w14:paraId="2094B35D" w14:textId="77777777" w:rsidR="005A0880" w:rsidRPr="005A0880" w:rsidRDefault="005A0880" w:rsidP="004028C5">
      <w:pPr>
        <w:jc w:val="center"/>
        <w:rPr>
          <w:lang w:val="de-DE"/>
        </w:rPr>
      </w:pPr>
      <w:r w:rsidRPr="005A0880">
        <w:rPr>
          <w:lang w:val="de-DE"/>
        </w:rPr>
        <w:t xml:space="preserve">KAPITEL 10 - </w:t>
      </w:r>
      <w:r w:rsidRPr="005A0880">
        <w:rPr>
          <w:i/>
          <w:lang w:val="de-DE"/>
        </w:rPr>
        <w:t>Abänderungen des Gesetzes vom 20. Juli 1990 über die Untersuchungshaft</w:t>
      </w:r>
    </w:p>
    <w:p w14:paraId="03B1BB0D" w14:textId="77777777" w:rsidR="005A0880" w:rsidRPr="005A0880" w:rsidRDefault="005A0880" w:rsidP="005A0880">
      <w:pPr>
        <w:jc w:val="both"/>
        <w:rPr>
          <w:lang w:val="de-DE"/>
        </w:rPr>
      </w:pPr>
    </w:p>
    <w:p w14:paraId="5461810B" w14:textId="77777777" w:rsidR="005A0880" w:rsidRPr="005A0880" w:rsidRDefault="005A0880" w:rsidP="005A0880">
      <w:pPr>
        <w:jc w:val="both"/>
        <w:rPr>
          <w:lang w:val="de-DE"/>
        </w:rPr>
      </w:pPr>
    </w:p>
    <w:p w14:paraId="3BA059FD" w14:textId="77777777" w:rsidR="005A0880" w:rsidRPr="005A0880" w:rsidRDefault="005A0880" w:rsidP="005A0880">
      <w:pPr>
        <w:ind w:firstLine="720"/>
        <w:jc w:val="both"/>
        <w:rPr>
          <w:lang w:val="de-DE"/>
        </w:rPr>
      </w:pPr>
      <w:r w:rsidRPr="005A0880">
        <w:rPr>
          <w:b/>
          <w:lang w:val="de-DE"/>
        </w:rPr>
        <w:t>Art. 54 -</w:t>
      </w:r>
      <w:r w:rsidRPr="005A0880">
        <w:rPr>
          <w:lang w:val="de-DE"/>
        </w:rPr>
        <w:t xml:space="preserve"> Artikel 20</w:t>
      </w:r>
      <w:r w:rsidRPr="005A0880">
        <w:rPr>
          <w:i/>
          <w:iCs/>
          <w:lang w:val="de-DE"/>
        </w:rPr>
        <w:t>bis</w:t>
      </w:r>
      <w:r w:rsidRPr="005A0880">
        <w:rPr>
          <w:lang w:val="de-DE"/>
        </w:rPr>
        <w:t xml:space="preserve"> des Gesetzes vom 20. Juli 1990 über die Untersuchungshaft, eingefügt durch das Gesetz vom 28. März 2000 und teilweise für nichtig erklärt durch den Entscheid Nr. 56/2002 des Verfassungsgerichtshofes, wird aufgehoben.</w:t>
      </w:r>
    </w:p>
    <w:p w14:paraId="11A91455" w14:textId="77777777" w:rsidR="005A0880" w:rsidRPr="005A0880" w:rsidRDefault="005A0880" w:rsidP="005A0880">
      <w:pPr>
        <w:jc w:val="both"/>
        <w:rPr>
          <w:lang w:val="de-DE"/>
        </w:rPr>
      </w:pPr>
    </w:p>
    <w:p w14:paraId="1E7DB70E" w14:textId="77777777" w:rsidR="005A0880" w:rsidRPr="005A0880" w:rsidRDefault="005A0880" w:rsidP="005A0880">
      <w:pPr>
        <w:jc w:val="both"/>
        <w:rPr>
          <w:lang w:val="de-DE"/>
        </w:rPr>
      </w:pPr>
    </w:p>
    <w:p w14:paraId="57E45413" w14:textId="77777777" w:rsidR="005A0880" w:rsidRPr="005A0880" w:rsidRDefault="005A0880" w:rsidP="005A0880">
      <w:pPr>
        <w:ind w:firstLine="720"/>
        <w:jc w:val="both"/>
        <w:rPr>
          <w:lang w:val="de-DE"/>
        </w:rPr>
      </w:pPr>
      <w:r w:rsidRPr="005A0880">
        <w:rPr>
          <w:b/>
          <w:lang w:val="de-DE"/>
        </w:rPr>
        <w:t>Art. 55 -</w:t>
      </w:r>
      <w:r w:rsidRPr="005A0880">
        <w:rPr>
          <w:lang w:val="de-DE"/>
        </w:rPr>
        <w:t xml:space="preserve"> Artikel 35 desselben Gesetzes, zuletzt abgeändert durch das Gesetz vom 27. Dezember 2012, wird wie folgt abgeändert:</w:t>
      </w:r>
    </w:p>
    <w:p w14:paraId="6D7A3B62" w14:textId="77777777" w:rsidR="005A0880" w:rsidRPr="005A0880" w:rsidRDefault="005A0880" w:rsidP="005A0880">
      <w:pPr>
        <w:jc w:val="both"/>
        <w:rPr>
          <w:lang w:val="de-DE"/>
        </w:rPr>
      </w:pPr>
    </w:p>
    <w:p w14:paraId="054520AE" w14:textId="77777777" w:rsidR="005A0880" w:rsidRPr="005A0880" w:rsidRDefault="005A0880" w:rsidP="005A0880">
      <w:pPr>
        <w:ind w:firstLine="720"/>
        <w:jc w:val="both"/>
        <w:rPr>
          <w:lang w:val="de-DE"/>
        </w:rPr>
      </w:pPr>
      <w:r w:rsidRPr="005A0880">
        <w:rPr>
          <w:lang w:val="de-DE"/>
        </w:rPr>
        <w:t>1. In § 1 Absatz 3 werden die Wörter "die Abteilung des Dienstes der Justizhäuser des FÖD Justiz" durch die Wörter "den zuständigen Dienst der Gemeinschaften" ersetzt.</w:t>
      </w:r>
    </w:p>
    <w:p w14:paraId="48037346" w14:textId="77777777" w:rsidR="005A0880" w:rsidRPr="005A0880" w:rsidRDefault="005A0880" w:rsidP="005A0880">
      <w:pPr>
        <w:jc w:val="both"/>
        <w:rPr>
          <w:lang w:val="de-DE"/>
        </w:rPr>
      </w:pPr>
    </w:p>
    <w:p w14:paraId="476A29E2" w14:textId="77777777" w:rsidR="005A0880" w:rsidRPr="005A0880" w:rsidRDefault="005A0880" w:rsidP="005A0880">
      <w:pPr>
        <w:ind w:firstLine="720"/>
        <w:jc w:val="both"/>
        <w:rPr>
          <w:lang w:val="de-DE"/>
        </w:rPr>
      </w:pPr>
      <w:r w:rsidRPr="005A0880">
        <w:rPr>
          <w:lang w:val="de-DE"/>
        </w:rPr>
        <w:t>2. In § 1 Absatz 4 werden die Wörter "Dienst der Justizhäuser" durch die Wörter "zuständigen Dienst der Gemeinschaften" ersetzt.</w:t>
      </w:r>
    </w:p>
    <w:p w14:paraId="4ED59AB1" w14:textId="77777777" w:rsidR="005A0880" w:rsidRPr="005A0880" w:rsidRDefault="005A0880" w:rsidP="005A0880">
      <w:pPr>
        <w:jc w:val="both"/>
        <w:rPr>
          <w:lang w:val="de-DE"/>
        </w:rPr>
      </w:pPr>
    </w:p>
    <w:p w14:paraId="739C5F19" w14:textId="77777777" w:rsidR="005A0880" w:rsidRPr="005A0880" w:rsidRDefault="005A0880" w:rsidP="005A0880">
      <w:pPr>
        <w:ind w:firstLine="720"/>
        <w:jc w:val="both"/>
        <w:rPr>
          <w:lang w:val="de-DE"/>
        </w:rPr>
      </w:pPr>
      <w:r w:rsidRPr="005A0880">
        <w:rPr>
          <w:lang w:val="de-DE"/>
        </w:rPr>
        <w:t>3. In § 6 Absatz 2 werden die Wörter "Justizassistenten des Dienstes der Justizhäuser des FÖD Justiz" durch die Wörter "zuständigen Dienst der Gemeinschaften" ersetzt.</w:t>
      </w:r>
    </w:p>
    <w:p w14:paraId="50F94A60" w14:textId="77777777" w:rsidR="005A0880" w:rsidRPr="005A0880" w:rsidRDefault="005A0880" w:rsidP="005A0880">
      <w:pPr>
        <w:jc w:val="both"/>
        <w:rPr>
          <w:lang w:val="de-DE"/>
        </w:rPr>
      </w:pPr>
    </w:p>
    <w:p w14:paraId="06A72E4E" w14:textId="77777777" w:rsidR="005A0880" w:rsidRPr="005A0880" w:rsidRDefault="005A0880" w:rsidP="005A0880">
      <w:pPr>
        <w:ind w:firstLine="720"/>
        <w:jc w:val="both"/>
        <w:rPr>
          <w:lang w:val="de-DE"/>
        </w:rPr>
      </w:pPr>
      <w:r w:rsidRPr="005A0880">
        <w:rPr>
          <w:lang w:val="de-DE"/>
        </w:rPr>
        <w:t>4. Paragraph 6 wird durch einen Absatz mit folgendem Wortlaut ergänzt:</w:t>
      </w:r>
    </w:p>
    <w:p w14:paraId="56A80940" w14:textId="77777777" w:rsidR="005A0880" w:rsidRPr="005A0880" w:rsidRDefault="005A0880" w:rsidP="005A0880">
      <w:pPr>
        <w:jc w:val="both"/>
        <w:rPr>
          <w:lang w:val="de-DE"/>
        </w:rPr>
      </w:pPr>
    </w:p>
    <w:p w14:paraId="0777CED2" w14:textId="77777777" w:rsidR="005A0880" w:rsidRPr="005A0880" w:rsidRDefault="005A0880" w:rsidP="005A0880">
      <w:pPr>
        <w:ind w:firstLine="720"/>
        <w:jc w:val="both"/>
        <w:rPr>
          <w:lang w:val="de-DE"/>
        </w:rPr>
      </w:pPr>
      <w:r w:rsidRPr="005A0880">
        <w:rPr>
          <w:lang w:val="de-DE"/>
        </w:rPr>
        <w:t>"Der Untersuchungsrichter oder, nach Abschluss der gerichtlichen Untersuchung, der Prokurator des Königs übermittelt der in Absatz 2 erwähnten zuständigen Person beziehungsweise dem in Absatz 2 erwähnten zuständigen Dienst die Daten der Akte, die für die Behandlung oder Begleitung des Betroffenen erforderlich sind. Hierzu können mit Zustimmung des Untersuchungsrichters oder des Prokurators des Königs die zuständigen Dienste der Gemeinschaften hinzugezogen werden, sofern ihnen die erforderliche Erlaubnis erteilt wird."</w:t>
      </w:r>
    </w:p>
    <w:p w14:paraId="1A45F75A" w14:textId="77777777" w:rsidR="005A0880" w:rsidRPr="005A0880" w:rsidRDefault="005A0880" w:rsidP="005A0880">
      <w:pPr>
        <w:jc w:val="both"/>
        <w:rPr>
          <w:lang w:val="de-DE"/>
        </w:rPr>
      </w:pPr>
    </w:p>
    <w:p w14:paraId="092EFFDB" w14:textId="77777777" w:rsidR="005A0880" w:rsidRPr="005A0880" w:rsidRDefault="005A0880" w:rsidP="005A0880">
      <w:pPr>
        <w:jc w:val="both"/>
        <w:rPr>
          <w:lang w:val="de-DE"/>
        </w:rPr>
      </w:pPr>
    </w:p>
    <w:p w14:paraId="6B1A24F6" w14:textId="77777777" w:rsidR="005A0880" w:rsidRPr="005A0880" w:rsidRDefault="005A0880" w:rsidP="005A0880">
      <w:pPr>
        <w:ind w:firstLine="720"/>
        <w:jc w:val="both"/>
        <w:rPr>
          <w:lang w:val="de-DE"/>
        </w:rPr>
      </w:pPr>
      <w:r w:rsidRPr="005A0880">
        <w:rPr>
          <w:b/>
          <w:lang w:val="de-DE"/>
        </w:rPr>
        <w:t>Art. 56 -</w:t>
      </w:r>
      <w:r w:rsidRPr="005A0880">
        <w:rPr>
          <w:lang w:val="de-DE"/>
        </w:rPr>
        <w:t xml:space="preserve"> Artikel 36 desselben Gesetzes, abgeändert durch die Gesetze vom 11. Juli 1994 und 31. Mai 2005, wird wie folgt abgeändert:</w:t>
      </w:r>
    </w:p>
    <w:p w14:paraId="6508D83E" w14:textId="77777777" w:rsidR="005A0880" w:rsidRPr="005A0880" w:rsidRDefault="005A0880" w:rsidP="005A0880">
      <w:pPr>
        <w:jc w:val="both"/>
        <w:rPr>
          <w:lang w:val="de-DE"/>
        </w:rPr>
      </w:pPr>
    </w:p>
    <w:p w14:paraId="1F5CAB80" w14:textId="77777777" w:rsidR="005A0880" w:rsidRPr="005A0880" w:rsidRDefault="005A0880" w:rsidP="005A0880">
      <w:pPr>
        <w:ind w:firstLine="720"/>
        <w:jc w:val="both"/>
        <w:rPr>
          <w:lang w:val="de-DE"/>
        </w:rPr>
      </w:pPr>
      <w:r w:rsidRPr="005A0880">
        <w:rPr>
          <w:lang w:val="de-DE"/>
        </w:rPr>
        <w:t>1. In § 2 werden die Wörter "kann sie durch einen getrennten und gemäß Artikel 16 §§ 1 und 5 Absatz 1 und 2 mit Gründen versehenen Beschluss beschließen, diese Auflage aufrechtzuerhalten oder zurückzunehmen" durch die Wörter "beschließt sie durch einen getrennten und gemäß Artikel 16 §§ 1 und 5 Absatz 1 und 2 mit Gründen versehenen Beschluss, ob die erteilten Auflagen aufrechterhalten werden oder nicht, bis die Entscheidung zur Sache formell rechtskräftig geworden ist oder bis eine frühere Entscheidung erlassen wird, durch die der Verfolgung ein Ende gesetzt wird. Sie kann von Amts wegen, auf Antrag des Prokurators des Königs oder auf Antrag des Beschuldigten die bestehenden Auflagen ändern oder zurücknehmen oder den Betroffenen von der Einhaltung aller oder bestimmter dieser Auflagen befreien." ersetzt.</w:t>
      </w:r>
    </w:p>
    <w:p w14:paraId="412C1355" w14:textId="77777777" w:rsidR="005A0880" w:rsidRPr="005A0880" w:rsidRDefault="005A0880" w:rsidP="005A0880">
      <w:pPr>
        <w:jc w:val="both"/>
        <w:rPr>
          <w:lang w:val="de-DE"/>
        </w:rPr>
      </w:pPr>
    </w:p>
    <w:p w14:paraId="52EE88CE" w14:textId="77777777" w:rsidR="005A0880" w:rsidRPr="005A0880" w:rsidRDefault="005A0880" w:rsidP="005A0880">
      <w:pPr>
        <w:ind w:firstLine="720"/>
        <w:jc w:val="both"/>
        <w:rPr>
          <w:lang w:val="de-DE"/>
        </w:rPr>
      </w:pPr>
      <w:r w:rsidRPr="005A0880">
        <w:rPr>
          <w:lang w:val="de-DE"/>
        </w:rPr>
        <w:lastRenderedPageBreak/>
        <w:t>2. In § 3 werden die Wörter "die bestehenden Auflagen für höchstens drei Monate und spätestens bis zum Urteil verlängern. Das erkennende Gericht kann die Auflagen zurücknehmen oder den Betroffenen von der Einhaltung bestimmter dieser Auflagen befreien." durch die Wörter "die erteilten Auflagen ändern oder zurücknehmen oder den Betroffenen von der Einhaltung aller oder bestimmter dieser Auflagen befreien" ersetzt.</w:t>
      </w:r>
    </w:p>
    <w:p w14:paraId="24033A61" w14:textId="77777777" w:rsidR="005A0880" w:rsidRPr="005A0880" w:rsidRDefault="005A0880" w:rsidP="005A0880">
      <w:pPr>
        <w:jc w:val="both"/>
        <w:rPr>
          <w:lang w:val="de-DE"/>
        </w:rPr>
      </w:pPr>
    </w:p>
    <w:p w14:paraId="2AE3522A" w14:textId="77777777" w:rsidR="005A0880" w:rsidRPr="005A0880" w:rsidRDefault="005A0880" w:rsidP="005A0880">
      <w:pPr>
        <w:ind w:firstLine="720"/>
        <w:jc w:val="both"/>
        <w:rPr>
          <w:lang w:val="de-DE"/>
        </w:rPr>
      </w:pPr>
      <w:r w:rsidRPr="005A0880">
        <w:rPr>
          <w:lang w:val="de-DE"/>
        </w:rPr>
        <w:t>3. Ein Paragraph 4 mit folgendem Wortlaut wird eingefügt:</w:t>
      </w:r>
    </w:p>
    <w:p w14:paraId="6DD3CE33" w14:textId="77777777" w:rsidR="005A0880" w:rsidRPr="005A0880" w:rsidRDefault="005A0880" w:rsidP="005A0880">
      <w:pPr>
        <w:jc w:val="both"/>
        <w:rPr>
          <w:lang w:val="de-DE"/>
        </w:rPr>
      </w:pPr>
    </w:p>
    <w:p w14:paraId="719A7C86" w14:textId="77777777" w:rsidR="005A0880" w:rsidRPr="005A0880" w:rsidRDefault="005A0880" w:rsidP="005A0880">
      <w:pPr>
        <w:ind w:firstLine="720"/>
        <w:jc w:val="both"/>
        <w:rPr>
          <w:lang w:val="de-DE"/>
        </w:rPr>
      </w:pPr>
      <w:r w:rsidRPr="005A0880">
        <w:rPr>
          <w:lang w:val="de-DE"/>
        </w:rPr>
        <w:t>"§ 4 - Die in den Paragraphen 1 bis 3 erwähnten Entscheidungen und Beschlüsse werden ab dem Datum der Entscheidung beziehungsweise des Beschlusses wirksam."</w:t>
      </w:r>
    </w:p>
    <w:p w14:paraId="4EA82693" w14:textId="77777777" w:rsidR="005A0880" w:rsidRPr="005A0880" w:rsidRDefault="005A0880" w:rsidP="005A0880">
      <w:pPr>
        <w:jc w:val="both"/>
        <w:rPr>
          <w:lang w:val="de-DE"/>
        </w:rPr>
      </w:pPr>
    </w:p>
    <w:p w14:paraId="23DCC606" w14:textId="77777777" w:rsidR="005A0880" w:rsidRPr="005A0880" w:rsidRDefault="005A0880" w:rsidP="005A0880">
      <w:pPr>
        <w:jc w:val="both"/>
        <w:rPr>
          <w:lang w:val="de-DE"/>
        </w:rPr>
      </w:pPr>
    </w:p>
    <w:p w14:paraId="67A587E1" w14:textId="77777777" w:rsidR="005A0880" w:rsidRPr="005A0880" w:rsidRDefault="005A0880" w:rsidP="005A0880">
      <w:pPr>
        <w:ind w:firstLine="720"/>
        <w:jc w:val="both"/>
        <w:rPr>
          <w:lang w:val="de-DE"/>
        </w:rPr>
      </w:pPr>
      <w:r w:rsidRPr="005A0880">
        <w:rPr>
          <w:b/>
          <w:lang w:val="de-DE"/>
        </w:rPr>
        <w:t>Art. 57 -</w:t>
      </w:r>
      <w:r w:rsidRPr="005A0880">
        <w:rPr>
          <w:lang w:val="de-DE"/>
        </w:rPr>
        <w:t xml:space="preserve"> In Artikel 38 desselben Gesetzes, zuletzt abgeändert durch das Gesetz vom 27. Dezember 2006, wird § 1 wie folgt ersetzt:</w:t>
      </w:r>
    </w:p>
    <w:p w14:paraId="545AA950" w14:textId="77777777" w:rsidR="005A0880" w:rsidRPr="005A0880" w:rsidRDefault="005A0880" w:rsidP="005A0880">
      <w:pPr>
        <w:jc w:val="both"/>
        <w:rPr>
          <w:lang w:val="de-DE"/>
        </w:rPr>
      </w:pPr>
    </w:p>
    <w:p w14:paraId="351E5574" w14:textId="77777777" w:rsidR="005A0880" w:rsidRPr="005A0880" w:rsidRDefault="005A0880" w:rsidP="005A0880">
      <w:pPr>
        <w:ind w:firstLine="720"/>
        <w:jc w:val="both"/>
        <w:rPr>
          <w:lang w:val="de-DE"/>
        </w:rPr>
      </w:pPr>
      <w:r w:rsidRPr="005A0880">
        <w:rPr>
          <w:lang w:val="de-DE"/>
        </w:rPr>
        <w:t>"§ 1 - Zur Hilfestellung und Überprüfung der Einhaltung der Begleitungsauflagen können die zuständigen Dienste der Gemeinschaften hinzugezogen werden. Zu diesem Zweck wird ihnen eine Kopie der Entscheidung, durch die beziehungsweise des Beschlusses, durch den eine Begleitungsauflage auferlegt, aufrechterhalten, geändert oder zurückgenommen wird oder eine Befreiung von deren Einhaltung gewährt wird, übermittelt.</w:t>
      </w:r>
    </w:p>
    <w:p w14:paraId="67C1127D" w14:textId="77777777" w:rsidR="005A0880" w:rsidRPr="005A0880" w:rsidRDefault="005A0880" w:rsidP="005A0880">
      <w:pPr>
        <w:jc w:val="both"/>
        <w:rPr>
          <w:lang w:val="de-DE"/>
        </w:rPr>
      </w:pPr>
    </w:p>
    <w:p w14:paraId="74EF2CF5" w14:textId="77777777" w:rsidR="005A0880" w:rsidRPr="005A0880" w:rsidRDefault="005A0880" w:rsidP="005A0880">
      <w:pPr>
        <w:ind w:firstLine="720"/>
        <w:jc w:val="both"/>
        <w:rPr>
          <w:lang w:val="de-DE"/>
        </w:rPr>
      </w:pPr>
      <w:r w:rsidRPr="005A0880">
        <w:rPr>
          <w:lang w:val="de-DE"/>
        </w:rPr>
        <w:t>Im Rahmen der Überwachung der Einhaltung der Begleitungsauflagen übermittelt der zuständige Dienst der Gemeinschaften dem Untersuchungsrichter während der gerichtlichen Untersuchung höchstens fünfzehn Tage vor Ablauf der von ihm auferlegten Frist einen Bericht und übermittelt der Dienst dem Prokurator des Königs eine Kopie davon.</w:t>
      </w:r>
    </w:p>
    <w:p w14:paraId="169CB442" w14:textId="77777777" w:rsidR="005A0880" w:rsidRPr="005A0880" w:rsidRDefault="005A0880" w:rsidP="005A0880">
      <w:pPr>
        <w:jc w:val="both"/>
        <w:rPr>
          <w:lang w:val="de-DE"/>
        </w:rPr>
      </w:pPr>
    </w:p>
    <w:p w14:paraId="14BC0831" w14:textId="77777777" w:rsidR="005A0880" w:rsidRPr="005A0880" w:rsidRDefault="005A0880" w:rsidP="005A0880">
      <w:pPr>
        <w:ind w:firstLine="720"/>
        <w:jc w:val="both"/>
        <w:rPr>
          <w:lang w:val="de-DE"/>
        </w:rPr>
      </w:pPr>
      <w:r w:rsidRPr="005A0880">
        <w:rPr>
          <w:lang w:val="de-DE"/>
        </w:rPr>
        <w:t>Nach Abschluss der gerichtlichen Untersuchung übermittelt der zuständige Dienst der Gemeinschaften dem Prokurator des Königs jedes Mal, wenn dieser darum ersucht, und mindestens alle sechs Monate einen Bericht.</w:t>
      </w:r>
    </w:p>
    <w:p w14:paraId="0C930CD5" w14:textId="77777777" w:rsidR="005A0880" w:rsidRPr="005A0880" w:rsidRDefault="005A0880" w:rsidP="005A0880">
      <w:pPr>
        <w:jc w:val="both"/>
        <w:rPr>
          <w:lang w:val="de-DE"/>
        </w:rPr>
      </w:pPr>
    </w:p>
    <w:p w14:paraId="005FF05E" w14:textId="77777777" w:rsidR="005A0880" w:rsidRPr="005A0880" w:rsidRDefault="005A0880" w:rsidP="005A0880">
      <w:pPr>
        <w:ind w:firstLine="720"/>
        <w:jc w:val="both"/>
        <w:rPr>
          <w:lang w:val="de-DE"/>
        </w:rPr>
      </w:pPr>
      <w:r w:rsidRPr="005A0880">
        <w:rPr>
          <w:lang w:val="de-DE"/>
        </w:rPr>
        <w:t>Der zuständige Dienst der Gemeinschaften kann jedes Mal, wenn er es für nützlich erachtet, einen Bericht erstellen.</w:t>
      </w:r>
    </w:p>
    <w:p w14:paraId="7B950755" w14:textId="77777777" w:rsidR="005A0880" w:rsidRPr="005A0880" w:rsidRDefault="005A0880" w:rsidP="005A0880">
      <w:pPr>
        <w:jc w:val="both"/>
        <w:rPr>
          <w:lang w:val="de-DE"/>
        </w:rPr>
      </w:pPr>
    </w:p>
    <w:p w14:paraId="1F474922" w14:textId="77777777" w:rsidR="005A0880" w:rsidRPr="005A0880" w:rsidRDefault="005A0880" w:rsidP="005A0880">
      <w:pPr>
        <w:ind w:firstLine="720"/>
        <w:jc w:val="both"/>
        <w:rPr>
          <w:lang w:val="de-DE"/>
        </w:rPr>
      </w:pPr>
      <w:r w:rsidRPr="005A0880">
        <w:rPr>
          <w:lang w:val="de-DE"/>
        </w:rPr>
        <w:t>Die Überwachung der Weiterverfolgung einer Begleitung oder Behandlung erfolgt gemäß Artikel 35 § 6.</w:t>
      </w:r>
    </w:p>
    <w:p w14:paraId="0CCD6BF4" w14:textId="77777777" w:rsidR="005A0880" w:rsidRPr="005A0880" w:rsidRDefault="005A0880" w:rsidP="005A0880">
      <w:pPr>
        <w:jc w:val="both"/>
        <w:rPr>
          <w:lang w:val="de-DE"/>
        </w:rPr>
      </w:pPr>
    </w:p>
    <w:p w14:paraId="3FB337DF" w14:textId="77777777" w:rsidR="005A0880" w:rsidRPr="005A0880" w:rsidRDefault="005A0880" w:rsidP="005A0880">
      <w:pPr>
        <w:ind w:firstLine="720"/>
        <w:jc w:val="both"/>
        <w:rPr>
          <w:lang w:val="de-DE"/>
        </w:rPr>
      </w:pPr>
      <w:r w:rsidRPr="005A0880">
        <w:rPr>
          <w:lang w:val="de-DE"/>
        </w:rPr>
        <w:t>Die Einhaltung der Verbotsauflagen wird von den Polizeidiensten kontrolliert."</w:t>
      </w:r>
    </w:p>
    <w:p w14:paraId="597343BF" w14:textId="77777777" w:rsidR="005A0880" w:rsidRPr="005A0880" w:rsidRDefault="005A0880" w:rsidP="005A0880">
      <w:pPr>
        <w:jc w:val="both"/>
        <w:rPr>
          <w:lang w:val="de-DE"/>
        </w:rPr>
      </w:pPr>
    </w:p>
    <w:p w14:paraId="35FAD925" w14:textId="77777777" w:rsidR="005A0880" w:rsidRPr="005A0880" w:rsidRDefault="005A0880" w:rsidP="005A0880">
      <w:pPr>
        <w:jc w:val="both"/>
        <w:rPr>
          <w:lang w:val="de-DE"/>
        </w:rPr>
      </w:pPr>
    </w:p>
    <w:p w14:paraId="73692359" w14:textId="77777777" w:rsidR="005A0880" w:rsidRPr="005A0880" w:rsidRDefault="005A0880" w:rsidP="004028C5">
      <w:pPr>
        <w:jc w:val="center"/>
        <w:rPr>
          <w:lang w:val="de-DE"/>
        </w:rPr>
      </w:pPr>
      <w:r w:rsidRPr="005A0880">
        <w:rPr>
          <w:lang w:val="de-DE"/>
        </w:rPr>
        <w:t xml:space="preserve">KAPITEL 11 - </w:t>
      </w:r>
      <w:r w:rsidRPr="005A0880">
        <w:rPr>
          <w:i/>
          <w:lang w:val="de-DE"/>
        </w:rPr>
        <w:t>Abänderung des Gesetzes vom 5. August 1992 über das Polizeiamt</w:t>
      </w:r>
    </w:p>
    <w:p w14:paraId="237E1567" w14:textId="77777777" w:rsidR="005A0880" w:rsidRPr="005A0880" w:rsidRDefault="005A0880" w:rsidP="0032515A">
      <w:pPr>
        <w:rPr>
          <w:lang w:val="de-DE"/>
        </w:rPr>
      </w:pPr>
    </w:p>
    <w:p w14:paraId="3707E4DD" w14:textId="77777777" w:rsidR="005A0880" w:rsidRPr="005A0880" w:rsidRDefault="005A0880" w:rsidP="005A0880">
      <w:pPr>
        <w:jc w:val="both"/>
        <w:rPr>
          <w:lang w:val="de-DE"/>
        </w:rPr>
      </w:pPr>
    </w:p>
    <w:p w14:paraId="44E3C0F6" w14:textId="77777777" w:rsidR="005A0880" w:rsidRPr="005A0880" w:rsidRDefault="005A0880" w:rsidP="005A0880">
      <w:pPr>
        <w:ind w:firstLine="720"/>
        <w:jc w:val="both"/>
        <w:rPr>
          <w:lang w:val="de-DE"/>
        </w:rPr>
      </w:pPr>
      <w:r w:rsidRPr="005A0880">
        <w:rPr>
          <w:b/>
          <w:lang w:val="de-DE"/>
        </w:rPr>
        <w:t>Art. 58 -</w:t>
      </w:r>
      <w:r w:rsidRPr="005A0880">
        <w:rPr>
          <w:lang w:val="de-DE"/>
        </w:rPr>
        <w:t xml:space="preserve"> Artikel 20 des Gesetzes vom 5. August 1992 über das Polizeiamt, zuletzt abgeändert durch das Gesetz vom 7. Februar 2014, wird wie folgt abgeändert:</w:t>
      </w:r>
    </w:p>
    <w:p w14:paraId="706E6C90" w14:textId="77777777" w:rsidR="005A0880" w:rsidRPr="005A0880" w:rsidRDefault="005A0880" w:rsidP="005A0880">
      <w:pPr>
        <w:jc w:val="both"/>
        <w:rPr>
          <w:lang w:val="de-DE"/>
        </w:rPr>
      </w:pPr>
    </w:p>
    <w:p w14:paraId="5747D04A" w14:textId="77777777" w:rsidR="005A0880" w:rsidRPr="005A0880" w:rsidRDefault="005A0880" w:rsidP="005A0880">
      <w:pPr>
        <w:ind w:firstLine="720"/>
        <w:jc w:val="both"/>
        <w:rPr>
          <w:lang w:val="de-DE"/>
        </w:rPr>
      </w:pPr>
      <w:r w:rsidRPr="005A0880">
        <w:rPr>
          <w:lang w:val="de-DE"/>
        </w:rPr>
        <w:t>1. In Absatz 1 werden die Wörter "und die Verurteilten, die eine Strafe unter elektronischer Überwachung im Sinne der Artikel 37</w:t>
      </w:r>
      <w:r w:rsidRPr="005A0880">
        <w:rPr>
          <w:i/>
          <w:iCs/>
          <w:lang w:val="de-DE"/>
        </w:rPr>
        <w:t>ter</w:t>
      </w:r>
      <w:r w:rsidRPr="005A0880">
        <w:rPr>
          <w:lang w:val="de-DE"/>
        </w:rPr>
        <w:t xml:space="preserve"> und 37</w:t>
      </w:r>
      <w:r w:rsidRPr="005A0880">
        <w:rPr>
          <w:i/>
          <w:iCs/>
          <w:lang w:val="de-DE"/>
        </w:rPr>
        <w:t>quater</w:t>
      </w:r>
      <w:r w:rsidRPr="005A0880">
        <w:rPr>
          <w:lang w:val="de-DE"/>
        </w:rPr>
        <w:t xml:space="preserve"> des Strafgesetzbuches verbüßen" durch die Wörter ", die Verurteilten, die eine Strafe unter elektronischer Überwachung im Sinne der Artikel 37</w:t>
      </w:r>
      <w:r w:rsidRPr="005A0880">
        <w:rPr>
          <w:i/>
          <w:iCs/>
          <w:lang w:val="de-DE"/>
        </w:rPr>
        <w:t>ter</w:t>
      </w:r>
      <w:r w:rsidRPr="005A0880">
        <w:rPr>
          <w:lang w:val="de-DE"/>
        </w:rPr>
        <w:t xml:space="preserve"> und 37</w:t>
      </w:r>
      <w:r w:rsidRPr="005A0880">
        <w:rPr>
          <w:i/>
          <w:iCs/>
          <w:lang w:val="de-DE"/>
        </w:rPr>
        <w:t>quater</w:t>
      </w:r>
      <w:r w:rsidRPr="005A0880">
        <w:rPr>
          <w:lang w:val="de-DE"/>
        </w:rPr>
        <w:t xml:space="preserve"> des Strafgesetzbuches verbüßen, und </w:t>
      </w:r>
      <w:r w:rsidRPr="005A0880">
        <w:rPr>
          <w:lang w:val="de-DE"/>
        </w:rPr>
        <w:lastRenderedPageBreak/>
        <w:t>die Verurteilten, die eine autonome Bewährungsstrafe im Sinne der Artikel 37</w:t>
      </w:r>
      <w:r w:rsidRPr="005A0880">
        <w:rPr>
          <w:i/>
          <w:iCs/>
          <w:lang w:val="de-DE"/>
        </w:rPr>
        <w:t>octies</w:t>
      </w:r>
      <w:r w:rsidRPr="005A0880">
        <w:rPr>
          <w:lang w:val="de-DE"/>
        </w:rPr>
        <w:t xml:space="preserve"> bis 37</w:t>
      </w:r>
      <w:r w:rsidRPr="005A0880">
        <w:rPr>
          <w:i/>
          <w:iCs/>
          <w:lang w:val="de-DE"/>
        </w:rPr>
        <w:t>undecies</w:t>
      </w:r>
      <w:r w:rsidRPr="005A0880">
        <w:rPr>
          <w:lang w:val="de-DE"/>
        </w:rPr>
        <w:t xml:space="preserve"> des Strafgesetzbuches verbüßen" ersetzt.</w:t>
      </w:r>
    </w:p>
    <w:p w14:paraId="790E8A03" w14:textId="77777777" w:rsidR="005A0880" w:rsidRPr="005A0880" w:rsidRDefault="005A0880" w:rsidP="005A0880">
      <w:pPr>
        <w:jc w:val="both"/>
        <w:rPr>
          <w:lang w:val="de-DE"/>
        </w:rPr>
      </w:pPr>
    </w:p>
    <w:p w14:paraId="3DD17AD8" w14:textId="77777777" w:rsidR="005A0880" w:rsidRPr="005A0880" w:rsidRDefault="005A0880" w:rsidP="005A0880">
      <w:pPr>
        <w:ind w:firstLine="720"/>
        <w:jc w:val="both"/>
        <w:rPr>
          <w:lang w:val="de-DE"/>
        </w:rPr>
      </w:pPr>
      <w:r w:rsidRPr="005A0880">
        <w:rPr>
          <w:lang w:val="de-DE"/>
        </w:rPr>
        <w:t>2. In Absatz 2 werden die Wörter "und den Verurteilten, die eine Strafe unter elektronischer Überwachung im Sinne der Artikel 37</w:t>
      </w:r>
      <w:r w:rsidRPr="005A0880">
        <w:rPr>
          <w:i/>
          <w:iCs/>
          <w:lang w:val="de-DE"/>
        </w:rPr>
        <w:t>ter</w:t>
      </w:r>
      <w:r w:rsidRPr="005A0880">
        <w:rPr>
          <w:lang w:val="de-DE"/>
        </w:rPr>
        <w:t xml:space="preserve"> und 37</w:t>
      </w:r>
      <w:r w:rsidRPr="005A0880">
        <w:rPr>
          <w:i/>
          <w:iCs/>
          <w:lang w:val="de-DE"/>
        </w:rPr>
        <w:t>quater</w:t>
      </w:r>
      <w:r w:rsidRPr="005A0880">
        <w:rPr>
          <w:lang w:val="de-DE"/>
        </w:rPr>
        <w:t xml:space="preserve"> des Strafgesetzbuches verbüßen" durch die Wörter ", den Verurteilten, die eine Strafe unter elektronischer Überwachung im Sinne der Artikel 37</w:t>
      </w:r>
      <w:r w:rsidRPr="005A0880">
        <w:rPr>
          <w:i/>
          <w:iCs/>
          <w:lang w:val="de-DE"/>
        </w:rPr>
        <w:t>ter</w:t>
      </w:r>
      <w:r w:rsidRPr="005A0880">
        <w:rPr>
          <w:lang w:val="de-DE"/>
        </w:rPr>
        <w:t xml:space="preserve"> und 37</w:t>
      </w:r>
      <w:r w:rsidRPr="005A0880">
        <w:rPr>
          <w:i/>
          <w:iCs/>
          <w:lang w:val="de-DE"/>
        </w:rPr>
        <w:t>quater</w:t>
      </w:r>
      <w:r w:rsidRPr="005A0880">
        <w:rPr>
          <w:lang w:val="de-DE"/>
        </w:rPr>
        <w:t xml:space="preserve"> des Strafgesetzbuches verbüßen, und den Verurteilten, die eine autonome Bewährungsstrafe im Sinne der Artikel 37</w:t>
      </w:r>
      <w:r w:rsidRPr="005A0880">
        <w:rPr>
          <w:i/>
          <w:iCs/>
          <w:lang w:val="de-DE"/>
        </w:rPr>
        <w:t>octies</w:t>
      </w:r>
      <w:r w:rsidRPr="005A0880">
        <w:rPr>
          <w:lang w:val="de-DE"/>
        </w:rPr>
        <w:t xml:space="preserve"> bis 37</w:t>
      </w:r>
      <w:r w:rsidRPr="005A0880">
        <w:rPr>
          <w:i/>
          <w:iCs/>
          <w:lang w:val="de-DE"/>
        </w:rPr>
        <w:t>undecies</w:t>
      </w:r>
      <w:r w:rsidRPr="005A0880">
        <w:rPr>
          <w:lang w:val="de-DE"/>
        </w:rPr>
        <w:t xml:space="preserve"> des Strafgesetzbuches verbüßen" ersetzt.</w:t>
      </w:r>
    </w:p>
    <w:p w14:paraId="28627DB9" w14:textId="77777777" w:rsidR="005A0880" w:rsidRPr="005A0880" w:rsidRDefault="005A0880" w:rsidP="0032515A">
      <w:pPr>
        <w:rPr>
          <w:lang w:val="de-DE"/>
        </w:rPr>
      </w:pPr>
    </w:p>
    <w:p w14:paraId="657DE019" w14:textId="77777777" w:rsidR="005A0880" w:rsidRPr="005A0880" w:rsidRDefault="005A0880" w:rsidP="0032515A">
      <w:pPr>
        <w:rPr>
          <w:lang w:val="de-DE"/>
        </w:rPr>
      </w:pPr>
    </w:p>
    <w:p w14:paraId="290AFA46" w14:textId="77777777" w:rsidR="005A0880" w:rsidRPr="005A0880" w:rsidRDefault="005A0880" w:rsidP="004028C5">
      <w:pPr>
        <w:jc w:val="center"/>
        <w:rPr>
          <w:lang w:val="de-DE"/>
        </w:rPr>
      </w:pPr>
      <w:r w:rsidRPr="005A0880">
        <w:rPr>
          <w:lang w:val="de-DE"/>
        </w:rPr>
        <w:t xml:space="preserve">KAPITEL 12 - </w:t>
      </w:r>
      <w:r w:rsidRPr="005A0880">
        <w:rPr>
          <w:i/>
          <w:iCs/>
          <w:lang w:val="de-DE"/>
        </w:rPr>
        <w:t>Abänderung des Grundlagengesetzes vom 30. November 1998 über die Nachrichten- und Sicherheitsdienste</w:t>
      </w:r>
    </w:p>
    <w:p w14:paraId="25300515" w14:textId="77777777" w:rsidR="005A0880" w:rsidRPr="005A0880" w:rsidRDefault="005A0880" w:rsidP="0032515A">
      <w:pPr>
        <w:rPr>
          <w:lang w:val="de-DE"/>
        </w:rPr>
      </w:pPr>
    </w:p>
    <w:p w14:paraId="3E3FAC34" w14:textId="77777777" w:rsidR="005A0880" w:rsidRPr="005A0880" w:rsidRDefault="005A0880" w:rsidP="0032515A">
      <w:pPr>
        <w:rPr>
          <w:lang w:val="de-DE"/>
        </w:rPr>
      </w:pPr>
    </w:p>
    <w:p w14:paraId="2BBE1BDC" w14:textId="77777777" w:rsidR="005A0880" w:rsidRPr="005A0880" w:rsidRDefault="005A0880" w:rsidP="005A0880">
      <w:pPr>
        <w:ind w:firstLine="720"/>
        <w:jc w:val="both"/>
        <w:rPr>
          <w:lang w:val="de-DE"/>
        </w:rPr>
      </w:pPr>
      <w:r w:rsidRPr="005A0880">
        <w:rPr>
          <w:b/>
          <w:lang w:val="de-DE"/>
        </w:rPr>
        <w:t>Art. 59 -</w:t>
      </w:r>
      <w:r w:rsidRPr="005A0880">
        <w:rPr>
          <w:lang w:val="de-DE"/>
        </w:rPr>
        <w:t xml:space="preserve"> Artikel 43/1 § 2 Absatz 2 des Grundlagengesetzes vom 30. November 1998 über die Nachrichten- und Sicherheitsdienste, eingefügt durch das Gesetz vom 4. Februar 2010, wird durch einen Satz mit folgendem Wortlaut ergänzt:</w:t>
      </w:r>
    </w:p>
    <w:p w14:paraId="373FA003" w14:textId="77777777" w:rsidR="005A0880" w:rsidRPr="005A0880" w:rsidRDefault="005A0880" w:rsidP="005A0880">
      <w:pPr>
        <w:jc w:val="both"/>
        <w:rPr>
          <w:lang w:val="de-DE"/>
        </w:rPr>
      </w:pPr>
    </w:p>
    <w:p w14:paraId="1EEA6BCF" w14:textId="77777777" w:rsidR="005A0880" w:rsidRPr="005A0880" w:rsidRDefault="005A0880" w:rsidP="005A0880">
      <w:pPr>
        <w:ind w:firstLine="720"/>
        <w:jc w:val="both"/>
        <w:rPr>
          <w:lang w:val="de-DE"/>
        </w:rPr>
      </w:pPr>
      <w:r w:rsidRPr="005A0880">
        <w:rPr>
          <w:lang w:val="de-DE"/>
        </w:rPr>
        <w:t>"Die Magistrate können jedoch am Ende der zweiten Erneuerung ihres Mandats gemäß dem in § 1 erwähnten Verfahren erneut für ein Mandat von fünf Jahren benannt werden, wenn es keine anderen Kandidaten gibt oder wenn kein anderer Kandidat als geeignet angesehen wird, ein Mandat als ordentliches Mitglied oder Ersatzmitglied auszuüben."</w:t>
      </w:r>
    </w:p>
    <w:p w14:paraId="22369A13" w14:textId="77777777" w:rsidR="005A0880" w:rsidRPr="005A0880" w:rsidRDefault="005A0880" w:rsidP="005A0880">
      <w:pPr>
        <w:jc w:val="both"/>
        <w:rPr>
          <w:lang w:val="de-DE"/>
        </w:rPr>
      </w:pPr>
    </w:p>
    <w:p w14:paraId="23C19562" w14:textId="77777777" w:rsidR="005A0880" w:rsidRPr="005A0880" w:rsidRDefault="005A0880" w:rsidP="0032515A">
      <w:pPr>
        <w:rPr>
          <w:lang w:val="de-DE"/>
        </w:rPr>
      </w:pPr>
    </w:p>
    <w:p w14:paraId="03E3929D" w14:textId="77777777" w:rsidR="00F03827" w:rsidRPr="00F03827" w:rsidRDefault="00F03827" w:rsidP="00F03827">
      <w:pPr>
        <w:jc w:val="center"/>
        <w:rPr>
          <w:lang w:val="de-DE"/>
        </w:rPr>
      </w:pPr>
      <w:r w:rsidRPr="00F03827">
        <w:rPr>
          <w:lang w:val="de-DE"/>
        </w:rPr>
        <w:t xml:space="preserve">KAPITEL 13 - </w:t>
      </w:r>
      <w:r w:rsidRPr="00F03827">
        <w:rPr>
          <w:i/>
          <w:lang w:val="de-DE"/>
        </w:rPr>
        <w:t>Abänderungen des Gesetzes vom 7. Mai 1999 über die Glücksspiele, die Wetten, die Glücksspieleinrichtungen und den Schutz der Spieler</w:t>
      </w:r>
    </w:p>
    <w:p w14:paraId="4C7C3872" w14:textId="77777777" w:rsidR="00F03827" w:rsidRPr="00F03827" w:rsidRDefault="00F03827" w:rsidP="00F03827">
      <w:pPr>
        <w:jc w:val="both"/>
        <w:rPr>
          <w:lang w:val="de-DE"/>
        </w:rPr>
      </w:pPr>
    </w:p>
    <w:p w14:paraId="548E5C15" w14:textId="77777777" w:rsidR="00F03827" w:rsidRPr="00F03827" w:rsidRDefault="00F03827" w:rsidP="00F03827">
      <w:pPr>
        <w:jc w:val="both"/>
        <w:rPr>
          <w:lang w:val="de-DE"/>
        </w:rPr>
      </w:pPr>
    </w:p>
    <w:p w14:paraId="746F7654" w14:textId="77777777" w:rsidR="00F03827" w:rsidRPr="00F03827" w:rsidRDefault="00F03827" w:rsidP="00F03827">
      <w:pPr>
        <w:ind w:firstLine="720"/>
        <w:jc w:val="both"/>
        <w:rPr>
          <w:lang w:val="de-DE"/>
        </w:rPr>
      </w:pPr>
      <w:r w:rsidRPr="00F03827">
        <w:rPr>
          <w:b/>
          <w:lang w:val="de-DE"/>
        </w:rPr>
        <w:t>Art. 60 -</w:t>
      </w:r>
      <w:r w:rsidRPr="00F03827">
        <w:rPr>
          <w:lang w:val="de-DE"/>
        </w:rPr>
        <w:t xml:space="preserve"> Artikel 2 Absatz 1 des Gesetzes vom 7. Mai 1999 über die Glücksspiele, die Wetten, die Glücksspieleinrichtungen und den Schutz der Spieler, abgeändert durch die Gesetze vom 10. Januar 2010 und 7. Mai 2019, wird wie folgt abgeändert:</w:t>
      </w:r>
    </w:p>
    <w:p w14:paraId="731B7983" w14:textId="77777777" w:rsidR="00F03827" w:rsidRPr="00F03827" w:rsidRDefault="00F03827" w:rsidP="00F03827">
      <w:pPr>
        <w:jc w:val="both"/>
        <w:rPr>
          <w:lang w:val="de-DE"/>
        </w:rPr>
      </w:pPr>
    </w:p>
    <w:p w14:paraId="00118051" w14:textId="77777777" w:rsidR="00F03827" w:rsidRPr="00F03827" w:rsidRDefault="00F03827" w:rsidP="00F03827">
      <w:pPr>
        <w:ind w:firstLine="720"/>
        <w:jc w:val="both"/>
        <w:rPr>
          <w:lang w:val="de-DE"/>
        </w:rPr>
      </w:pPr>
      <w:r w:rsidRPr="00F03827">
        <w:rPr>
          <w:lang w:val="de-DE"/>
        </w:rPr>
        <w:t>1. In Nr. 8 werden zwischen den Wörtern "Tageszeitung oder Zeitschrift" und den Wörtern ", deren Betreiber oder Herausgeber" die Wörter "- ungeachtet dessen, ob sie physisch oder über die Instrumente der Informationsgesellschaft betrieben werden -" eingefügt.</w:t>
      </w:r>
    </w:p>
    <w:p w14:paraId="3A74624B" w14:textId="77777777" w:rsidR="00F03827" w:rsidRPr="00F03827" w:rsidRDefault="00F03827" w:rsidP="00F03827">
      <w:pPr>
        <w:jc w:val="both"/>
        <w:rPr>
          <w:lang w:val="de-DE"/>
        </w:rPr>
      </w:pPr>
    </w:p>
    <w:p w14:paraId="1DEB99F0" w14:textId="77777777" w:rsidR="00F03827" w:rsidRPr="00F03827" w:rsidRDefault="00F03827" w:rsidP="00F03827">
      <w:pPr>
        <w:ind w:firstLine="720"/>
        <w:jc w:val="both"/>
        <w:rPr>
          <w:lang w:val="de-DE"/>
        </w:rPr>
      </w:pPr>
      <w:r w:rsidRPr="00F03827">
        <w:rPr>
          <w:lang w:val="de-DE"/>
        </w:rPr>
        <w:t>2. Nummer 9 wird aufgehoben.</w:t>
      </w:r>
    </w:p>
    <w:p w14:paraId="727D4043" w14:textId="77777777" w:rsidR="00F03827" w:rsidRPr="00F03827" w:rsidRDefault="00F03827" w:rsidP="00F03827">
      <w:pPr>
        <w:jc w:val="both"/>
        <w:rPr>
          <w:lang w:val="de-DE"/>
        </w:rPr>
      </w:pPr>
    </w:p>
    <w:p w14:paraId="4A172D65" w14:textId="77777777" w:rsidR="00F03827" w:rsidRPr="00F03827" w:rsidRDefault="00F03827" w:rsidP="00F03827">
      <w:pPr>
        <w:jc w:val="both"/>
        <w:rPr>
          <w:lang w:val="de-DE"/>
        </w:rPr>
      </w:pPr>
    </w:p>
    <w:p w14:paraId="76355A9F" w14:textId="77777777" w:rsidR="00F03827" w:rsidRPr="00F03827" w:rsidRDefault="00F03827" w:rsidP="00F03827">
      <w:pPr>
        <w:ind w:firstLine="720"/>
        <w:jc w:val="both"/>
        <w:rPr>
          <w:lang w:val="de-DE"/>
        </w:rPr>
      </w:pPr>
      <w:r w:rsidRPr="00F03827">
        <w:rPr>
          <w:b/>
          <w:lang w:val="de-DE"/>
        </w:rPr>
        <w:t>Art. 61 -</w:t>
      </w:r>
      <w:r w:rsidRPr="00F03827">
        <w:rPr>
          <w:lang w:val="de-DE"/>
        </w:rPr>
        <w:t xml:space="preserve"> Artikel 3 desselben Gesetzes, abgeändert durch die Gesetze vom 10. Januar 2010 und 7. Mai 2019, wird wie folgt abgeändert:</w:t>
      </w:r>
    </w:p>
    <w:p w14:paraId="77E28B48" w14:textId="77777777" w:rsidR="00F03827" w:rsidRPr="00F03827" w:rsidRDefault="00F03827" w:rsidP="00F03827">
      <w:pPr>
        <w:jc w:val="both"/>
        <w:rPr>
          <w:lang w:val="de-DE"/>
        </w:rPr>
      </w:pPr>
    </w:p>
    <w:p w14:paraId="49063D5F" w14:textId="77777777" w:rsidR="00F03827" w:rsidRPr="00F03827" w:rsidRDefault="00F03827" w:rsidP="00F03827">
      <w:pPr>
        <w:ind w:firstLine="720"/>
        <w:jc w:val="both"/>
        <w:rPr>
          <w:lang w:val="de-DE"/>
        </w:rPr>
      </w:pPr>
      <w:r w:rsidRPr="00F03827">
        <w:rPr>
          <w:lang w:val="de-DE"/>
        </w:rPr>
        <w:t>1. In Absatz 1 wird Nr. 4, aufgehoben durch das Gesetz vom 10. Januar 2010, mit folgendem Wortlaut wieder aufgenommen:</w:t>
      </w:r>
    </w:p>
    <w:p w14:paraId="0F6D34DD" w14:textId="77777777" w:rsidR="00F03827" w:rsidRPr="00F03827" w:rsidRDefault="00F03827" w:rsidP="00F03827">
      <w:pPr>
        <w:jc w:val="both"/>
        <w:rPr>
          <w:lang w:val="de-DE"/>
        </w:rPr>
      </w:pPr>
    </w:p>
    <w:p w14:paraId="6B91C378" w14:textId="77777777" w:rsidR="00F03827" w:rsidRPr="00F03827" w:rsidRDefault="00F03827" w:rsidP="00F03827">
      <w:pPr>
        <w:ind w:firstLine="720"/>
        <w:jc w:val="both"/>
        <w:rPr>
          <w:lang w:val="de-DE"/>
        </w:rPr>
      </w:pPr>
      <w:r w:rsidRPr="00F03827">
        <w:rPr>
          <w:lang w:val="de-DE"/>
        </w:rPr>
        <w:t>"4. Spiele, die über andere Medien als diejenigen, die ein komplettes Spielprogramm beinhalten, angeboten werden."</w:t>
      </w:r>
    </w:p>
    <w:p w14:paraId="5204D3D8" w14:textId="77777777" w:rsidR="00F03827" w:rsidRPr="00F03827" w:rsidRDefault="00F03827" w:rsidP="00F03827">
      <w:pPr>
        <w:jc w:val="both"/>
        <w:rPr>
          <w:lang w:val="de-DE"/>
        </w:rPr>
      </w:pPr>
    </w:p>
    <w:p w14:paraId="1E3FEC0C" w14:textId="77777777" w:rsidR="00F03827" w:rsidRPr="00F03827" w:rsidRDefault="00F03827" w:rsidP="00F03827">
      <w:pPr>
        <w:ind w:firstLine="720"/>
        <w:jc w:val="both"/>
        <w:rPr>
          <w:lang w:val="de-DE"/>
        </w:rPr>
      </w:pPr>
      <w:r w:rsidRPr="00F03827">
        <w:rPr>
          <w:lang w:val="de-DE"/>
        </w:rPr>
        <w:lastRenderedPageBreak/>
        <w:t>2. In Absatz 4 werden die Wörter "in Anwendung der Absätze 1, 2 und 3" durch die Wörter "in Anwendung von Absatz 1 Nr. 2, 3 und 4" ersetzt.</w:t>
      </w:r>
    </w:p>
    <w:p w14:paraId="154F5563" w14:textId="77777777" w:rsidR="00F03827" w:rsidRPr="00F03827" w:rsidRDefault="00F03827" w:rsidP="00F03827">
      <w:pPr>
        <w:jc w:val="both"/>
        <w:rPr>
          <w:lang w:val="de-DE"/>
        </w:rPr>
      </w:pPr>
    </w:p>
    <w:p w14:paraId="1F8B8651" w14:textId="77777777" w:rsidR="00F03827" w:rsidRPr="00F03827" w:rsidRDefault="00F03827" w:rsidP="00F03827">
      <w:pPr>
        <w:jc w:val="both"/>
        <w:rPr>
          <w:lang w:val="de-DE"/>
        </w:rPr>
      </w:pPr>
    </w:p>
    <w:p w14:paraId="46AC929D" w14:textId="77777777" w:rsidR="00F03827" w:rsidRPr="00F03827" w:rsidRDefault="00F03827" w:rsidP="00F03827">
      <w:pPr>
        <w:ind w:firstLine="720"/>
        <w:jc w:val="both"/>
        <w:rPr>
          <w:lang w:val="de-DE"/>
        </w:rPr>
      </w:pPr>
      <w:r w:rsidRPr="00F03827">
        <w:rPr>
          <w:b/>
          <w:lang w:val="de-DE"/>
        </w:rPr>
        <w:t>Art. 62 -</w:t>
      </w:r>
      <w:r w:rsidRPr="00F03827">
        <w:rPr>
          <w:lang w:val="de-DE"/>
        </w:rPr>
        <w:t xml:space="preserve"> In Artikel 15/3 § 1 desselben Gesetzes, eingefügt durch das Gesetz vom 10. Januar 2010 und abgeändert durch die Gesetze vom 7. Mai 2019 und 6. Dezember 2022, werden die Wörter "bei Verstoß gegen die Artikel 4, 8, 26, 27, 43/1, 43/2, 43/2/1, 43/3, 43/4, 46, 54, 58 und 60, gegen die Bestimmungen, die zur Ausführung von Artikel 61 Absatz 2 erlassen werden, und gegen die Bestimmungen von Artikel 62" durch die Wörter "bei Verstoß gegen die Artikel 4, 8, 26, 27, 43/1, 43/2, 43/2/1, 43/3, 43/4, 43/8, 46, 54, 58, 60 und 62 und gegen die in Ausführung dieser Artikel und des Artikels 61 Absatz 2 erlassenen Bestimmungen" ersetzt.</w:t>
      </w:r>
    </w:p>
    <w:p w14:paraId="65816BEC" w14:textId="77777777" w:rsidR="00F03827" w:rsidRPr="00F03827" w:rsidRDefault="00F03827" w:rsidP="00F03827">
      <w:pPr>
        <w:jc w:val="both"/>
        <w:rPr>
          <w:lang w:val="de-DE"/>
        </w:rPr>
      </w:pPr>
    </w:p>
    <w:p w14:paraId="3116233D" w14:textId="77777777" w:rsidR="00F03827" w:rsidRPr="00F03827" w:rsidRDefault="00F03827" w:rsidP="00F03827">
      <w:pPr>
        <w:jc w:val="both"/>
        <w:rPr>
          <w:lang w:val="de-DE"/>
        </w:rPr>
      </w:pPr>
    </w:p>
    <w:p w14:paraId="3952A138" w14:textId="77777777" w:rsidR="00F03827" w:rsidRPr="00F03827" w:rsidRDefault="00F03827" w:rsidP="00F03827">
      <w:pPr>
        <w:ind w:firstLine="720"/>
        <w:jc w:val="both"/>
        <w:rPr>
          <w:lang w:val="de-DE"/>
        </w:rPr>
      </w:pPr>
      <w:r w:rsidRPr="00F03827">
        <w:rPr>
          <w:b/>
          <w:lang w:val="de-DE"/>
        </w:rPr>
        <w:t>Art. 63 -</w:t>
      </w:r>
      <w:r w:rsidRPr="00F03827">
        <w:rPr>
          <w:lang w:val="de-DE"/>
        </w:rPr>
        <w:t xml:space="preserve"> In Artikel 19 § 1 Absatz 1 und § 2 desselben Gesetzes, zuletzt abgeändert durch das Gesetz vom 26. Dezember 2015, werden die Wörter "F1-, F1+-, G1- und G2-" jeweils durch die Wörter "F1- und F1+-" ersetzt.</w:t>
      </w:r>
    </w:p>
    <w:p w14:paraId="31FFB4D1" w14:textId="77777777" w:rsidR="00F03827" w:rsidRPr="00F03827" w:rsidRDefault="00F03827" w:rsidP="00F03827">
      <w:pPr>
        <w:jc w:val="both"/>
        <w:rPr>
          <w:lang w:val="de-DE"/>
        </w:rPr>
      </w:pPr>
    </w:p>
    <w:p w14:paraId="39C876BD" w14:textId="77777777" w:rsidR="00F03827" w:rsidRPr="00F03827" w:rsidRDefault="00F03827" w:rsidP="00F03827">
      <w:pPr>
        <w:jc w:val="both"/>
        <w:rPr>
          <w:lang w:val="de-DE"/>
        </w:rPr>
      </w:pPr>
    </w:p>
    <w:p w14:paraId="5A800F12" w14:textId="77777777" w:rsidR="00F03827" w:rsidRPr="00F03827" w:rsidRDefault="00F03827" w:rsidP="00F03827">
      <w:pPr>
        <w:ind w:firstLine="720"/>
        <w:jc w:val="both"/>
        <w:rPr>
          <w:lang w:val="de-DE"/>
        </w:rPr>
      </w:pPr>
      <w:r w:rsidRPr="00F03827">
        <w:rPr>
          <w:b/>
          <w:lang w:val="de-DE"/>
        </w:rPr>
        <w:t>Art. 64 -</w:t>
      </w:r>
      <w:r w:rsidRPr="00F03827">
        <w:rPr>
          <w:lang w:val="de-DE"/>
        </w:rPr>
        <w:t xml:space="preserve"> Artikel 25 Absatz 1 desselben Gesetzes, ersetzt durch das Gesetz vom 10. Januar 2010 und zuletzt abgeändert durch das Gesetz vom 7. Mai 2019, wird wie folgt abgeändert:</w:t>
      </w:r>
    </w:p>
    <w:p w14:paraId="7DCEFA48" w14:textId="77777777" w:rsidR="00F03827" w:rsidRPr="00F03827" w:rsidRDefault="00F03827" w:rsidP="00F03827">
      <w:pPr>
        <w:jc w:val="both"/>
        <w:rPr>
          <w:lang w:val="de-DE"/>
        </w:rPr>
      </w:pPr>
    </w:p>
    <w:p w14:paraId="086486B5" w14:textId="77777777" w:rsidR="00F03827" w:rsidRPr="00F03827" w:rsidRDefault="00F03827" w:rsidP="00F03827">
      <w:pPr>
        <w:ind w:firstLine="720"/>
        <w:jc w:val="both"/>
        <w:rPr>
          <w:lang w:val="de-DE"/>
        </w:rPr>
      </w:pPr>
      <w:r w:rsidRPr="00F03827">
        <w:rPr>
          <w:lang w:val="de-DE"/>
        </w:rPr>
        <w:t>1. Im einleitenden Satz wird das Wort "neun" durch das Wort "acht" ersetzt.</w:t>
      </w:r>
    </w:p>
    <w:p w14:paraId="13908C9F" w14:textId="77777777" w:rsidR="00F03827" w:rsidRPr="00F03827" w:rsidRDefault="00F03827" w:rsidP="00F03827">
      <w:pPr>
        <w:jc w:val="both"/>
        <w:rPr>
          <w:lang w:val="de-DE"/>
        </w:rPr>
      </w:pPr>
    </w:p>
    <w:p w14:paraId="2B6F7273" w14:textId="77777777" w:rsidR="00F03827" w:rsidRPr="00F03827" w:rsidRDefault="00F03827" w:rsidP="00F03827">
      <w:pPr>
        <w:ind w:firstLine="720"/>
        <w:jc w:val="both"/>
        <w:rPr>
          <w:lang w:val="de-DE"/>
        </w:rPr>
      </w:pPr>
      <w:r w:rsidRPr="00F03827">
        <w:rPr>
          <w:lang w:val="de-DE"/>
        </w:rPr>
        <w:t>2. Die Nummern 8 und 9 werden aufgehoben.</w:t>
      </w:r>
    </w:p>
    <w:p w14:paraId="6D867294" w14:textId="77777777" w:rsidR="00F03827" w:rsidRPr="00F03827" w:rsidRDefault="00F03827" w:rsidP="00F03827">
      <w:pPr>
        <w:jc w:val="both"/>
        <w:rPr>
          <w:lang w:val="de-DE"/>
        </w:rPr>
      </w:pPr>
    </w:p>
    <w:p w14:paraId="59E67892" w14:textId="77777777" w:rsidR="00F03827" w:rsidRPr="00F03827" w:rsidRDefault="00F03827" w:rsidP="00F03827">
      <w:pPr>
        <w:jc w:val="both"/>
        <w:rPr>
          <w:lang w:val="de-DE"/>
        </w:rPr>
      </w:pPr>
    </w:p>
    <w:p w14:paraId="79AC6CF3" w14:textId="77777777" w:rsidR="00F03827" w:rsidRPr="00F03827" w:rsidRDefault="00F03827" w:rsidP="00F03827">
      <w:pPr>
        <w:ind w:firstLine="720"/>
        <w:jc w:val="both"/>
        <w:rPr>
          <w:lang w:val="de-DE"/>
        </w:rPr>
      </w:pPr>
      <w:r w:rsidRPr="00F03827">
        <w:rPr>
          <w:b/>
          <w:lang w:val="de-DE"/>
        </w:rPr>
        <w:t>Art. 65 -</w:t>
      </w:r>
      <w:r w:rsidRPr="00F03827">
        <w:rPr>
          <w:lang w:val="de-DE"/>
        </w:rPr>
        <w:t xml:space="preserve"> In Artikel 27 Absatz 1 desselben Gesetzes, abgeändert durch die Gesetze vom 10. Januar 2010 und 7. Mai 2019, werden die Wörter "F1+-, F2-, F1P-, G1- beziehungsweise G2-" durch die Wörter "F1+-, F1P- beziehungsweise F2-" ersetzt.</w:t>
      </w:r>
    </w:p>
    <w:p w14:paraId="66DCA667" w14:textId="77777777" w:rsidR="00F03827" w:rsidRPr="00F03827" w:rsidRDefault="00F03827" w:rsidP="00F03827">
      <w:pPr>
        <w:jc w:val="both"/>
        <w:rPr>
          <w:lang w:val="de-DE"/>
        </w:rPr>
      </w:pPr>
    </w:p>
    <w:p w14:paraId="39E8AEA3" w14:textId="77777777" w:rsidR="00F03827" w:rsidRPr="00F03827" w:rsidRDefault="00F03827" w:rsidP="00F03827">
      <w:pPr>
        <w:jc w:val="both"/>
        <w:rPr>
          <w:lang w:val="de-DE"/>
        </w:rPr>
      </w:pPr>
    </w:p>
    <w:p w14:paraId="2E80684D" w14:textId="77777777" w:rsidR="00F03827" w:rsidRPr="00F03827" w:rsidRDefault="00F03827" w:rsidP="00F03827">
      <w:pPr>
        <w:ind w:firstLine="720"/>
        <w:jc w:val="both"/>
        <w:rPr>
          <w:lang w:val="de-DE"/>
        </w:rPr>
      </w:pPr>
      <w:r w:rsidRPr="00F03827">
        <w:rPr>
          <w:b/>
          <w:lang w:val="de-DE"/>
        </w:rPr>
        <w:t>Art. 66 -</w:t>
      </w:r>
      <w:r w:rsidRPr="00F03827">
        <w:rPr>
          <w:lang w:val="de-DE"/>
        </w:rPr>
        <w:t xml:space="preserve"> Kapitel 4/2 desselben Gesetzes, das die Artikel 43/9 bis 43/15 umfasst, eingefügt durch das Gesetz vom 10. Januar 2010 und abgeändert durch das Gesetz vom 7. Mai 2019, wird aufgehoben.</w:t>
      </w:r>
    </w:p>
    <w:p w14:paraId="0F2E1796" w14:textId="77777777" w:rsidR="00F03827" w:rsidRPr="00F03827" w:rsidRDefault="00F03827" w:rsidP="00F03827">
      <w:pPr>
        <w:jc w:val="both"/>
        <w:rPr>
          <w:lang w:val="de-DE"/>
        </w:rPr>
      </w:pPr>
    </w:p>
    <w:p w14:paraId="764B7F26" w14:textId="77777777" w:rsidR="00F03827" w:rsidRPr="00F03827" w:rsidRDefault="00F03827" w:rsidP="00F03827">
      <w:pPr>
        <w:jc w:val="both"/>
        <w:rPr>
          <w:lang w:val="de-DE"/>
        </w:rPr>
      </w:pPr>
    </w:p>
    <w:p w14:paraId="4959D4B5" w14:textId="77777777" w:rsidR="00F03827" w:rsidRPr="00F03827" w:rsidRDefault="00F03827" w:rsidP="00F03827">
      <w:pPr>
        <w:ind w:firstLine="720"/>
        <w:jc w:val="both"/>
        <w:rPr>
          <w:lang w:val="de-DE"/>
        </w:rPr>
      </w:pPr>
      <w:r w:rsidRPr="00F03827">
        <w:rPr>
          <w:b/>
          <w:lang w:val="de-DE"/>
        </w:rPr>
        <w:t>Art. 67 -</w:t>
      </w:r>
      <w:r w:rsidRPr="00F03827">
        <w:rPr>
          <w:lang w:val="de-DE"/>
        </w:rPr>
        <w:t xml:space="preserve"> In Artikel 64 desselben Gesetzes, zuletzt abgeändert durch das Gesetz vom 6. Dezember 2022, werden die Wörter "gegen die Bestimmungen der Artikel 4 § 2, 43/1, 43/2, 43/2/1, 43/3, 43/4, 54 und 60, gegen die Bestimmungen, die zur Ausführung von Artikel 61 Absatz 2 erlassen werden, und gegen die Bestimmungen von Artikel 62" durch die Wörter "gegen die Bestimmungen der Artikel 4 § 2, 43/1, 43/2, 43/2/1, 43/3, 43/4, 43/8, 54, 60 und 62 und gegen die in Ausführung dieser Artikel und des Artikels 61 Absatz 2 erlassenen Bestimmungen" ersetzt.</w:t>
      </w:r>
    </w:p>
    <w:p w14:paraId="1641FFFE" w14:textId="77777777" w:rsidR="00F03827" w:rsidRPr="00F03827" w:rsidRDefault="00F03827" w:rsidP="00F03827">
      <w:pPr>
        <w:jc w:val="both"/>
        <w:rPr>
          <w:lang w:val="de-DE"/>
        </w:rPr>
      </w:pPr>
    </w:p>
    <w:p w14:paraId="7D067DC0" w14:textId="77777777" w:rsidR="00F03827" w:rsidRPr="00F03827" w:rsidRDefault="00F03827" w:rsidP="00F03827">
      <w:pPr>
        <w:jc w:val="both"/>
        <w:rPr>
          <w:lang w:val="de-DE"/>
        </w:rPr>
      </w:pPr>
    </w:p>
    <w:p w14:paraId="7D131DB7" w14:textId="77777777" w:rsidR="00F03827" w:rsidRPr="00F03827" w:rsidRDefault="00F03827" w:rsidP="00F03827">
      <w:pPr>
        <w:ind w:firstLine="720"/>
        <w:jc w:val="both"/>
        <w:rPr>
          <w:lang w:val="de-DE"/>
        </w:rPr>
      </w:pPr>
      <w:r w:rsidRPr="00F03827">
        <w:rPr>
          <w:b/>
          <w:lang w:val="de-DE"/>
        </w:rPr>
        <w:t>Art. 68 -</w:t>
      </w:r>
      <w:r w:rsidRPr="00F03827">
        <w:rPr>
          <w:lang w:val="de-DE"/>
        </w:rPr>
        <w:t xml:space="preserve"> In Artikel 71 Absatz 4 desselben Gesetzes, ersetzt durch das Gesetz vom 10. Januar 2010 und abgeändert durch das Gesetz vom 7. Mai 2019, werden die Nummern 8 und 9 aufgehoben.</w:t>
      </w:r>
    </w:p>
    <w:p w14:paraId="30DE6078" w14:textId="77777777" w:rsidR="005A0880" w:rsidRPr="005A0880" w:rsidRDefault="005A0880" w:rsidP="0032515A">
      <w:pPr>
        <w:rPr>
          <w:lang w:val="de-DE"/>
        </w:rPr>
      </w:pPr>
    </w:p>
    <w:p w14:paraId="5E27A9BE" w14:textId="77777777" w:rsidR="005A0880" w:rsidRPr="005A0880" w:rsidRDefault="005A0880" w:rsidP="005A0880">
      <w:pPr>
        <w:jc w:val="both"/>
        <w:rPr>
          <w:lang w:val="de-DE"/>
        </w:rPr>
      </w:pPr>
    </w:p>
    <w:p w14:paraId="32A7C92C" w14:textId="77777777" w:rsidR="005A0880" w:rsidRPr="005A0880" w:rsidRDefault="005A0880" w:rsidP="005A0880">
      <w:pPr>
        <w:jc w:val="both"/>
        <w:rPr>
          <w:lang w:val="de-DE"/>
        </w:rPr>
      </w:pPr>
      <w:r w:rsidRPr="005A0880">
        <w:rPr>
          <w:lang w:val="de-DE"/>
        </w:rPr>
        <w:t xml:space="preserve">KAPITEL 14 - </w:t>
      </w:r>
      <w:r w:rsidRPr="005A0880">
        <w:rPr>
          <w:i/>
          <w:lang w:val="de-DE"/>
        </w:rPr>
        <w:t>Abänderung des Gesetzes vom 9. Dezember 2004 über die internationale polizeiliche Übermittlung personenbezogener Daten und Informationen zu gerichtlichen Zwecken, über die internationale Rechtshilfe in Strafsachen und zur Abänderung von Artikel 90ter des Strafprozessgesetzbuches</w:t>
      </w:r>
    </w:p>
    <w:p w14:paraId="69DD6D15" w14:textId="77777777" w:rsidR="005A0880" w:rsidRPr="005A0880" w:rsidRDefault="005A0880" w:rsidP="005A0880">
      <w:pPr>
        <w:jc w:val="both"/>
        <w:rPr>
          <w:lang w:val="de-DE"/>
        </w:rPr>
      </w:pPr>
    </w:p>
    <w:p w14:paraId="6EAE9F22" w14:textId="77777777" w:rsidR="005A0880" w:rsidRPr="005A0880" w:rsidRDefault="005A0880" w:rsidP="005A0880">
      <w:pPr>
        <w:jc w:val="both"/>
        <w:rPr>
          <w:lang w:val="de-DE"/>
        </w:rPr>
      </w:pPr>
    </w:p>
    <w:p w14:paraId="3C1BD9C2" w14:textId="77777777" w:rsidR="005A0880" w:rsidRPr="005A0880" w:rsidRDefault="005A0880" w:rsidP="005A0880">
      <w:pPr>
        <w:ind w:firstLine="720"/>
        <w:jc w:val="both"/>
        <w:rPr>
          <w:lang w:val="de-DE"/>
        </w:rPr>
      </w:pPr>
      <w:r w:rsidRPr="005A0880">
        <w:rPr>
          <w:b/>
          <w:lang w:val="de-DE"/>
        </w:rPr>
        <w:t>Art. 69 -</w:t>
      </w:r>
      <w:r w:rsidRPr="005A0880">
        <w:rPr>
          <w:lang w:val="de-DE"/>
        </w:rPr>
        <w:t xml:space="preserve"> In Artikel 6 des Gesetzes vom 9. Dezember 2004 über die internationale polizeiliche Übermittlung personenbezogener Daten und Informationen zu gerichtlichen Zwecken, über die internationale Rechtshilfe in Strafsachen und zur Abänderung von Artikel 90</w:t>
      </w:r>
      <w:r w:rsidRPr="005A0880">
        <w:rPr>
          <w:i/>
          <w:iCs/>
          <w:lang w:val="de-DE"/>
        </w:rPr>
        <w:t>ter</w:t>
      </w:r>
      <w:r w:rsidRPr="005A0880">
        <w:rPr>
          <w:lang w:val="de-DE"/>
        </w:rPr>
        <w:t xml:space="preserve"> des Strafprozessgesetzbuches, abgeändert durch das Gesetz vom 6. Juli 2017, werden die Paragraphen 4/1 und 4/2 mit folgendem Wortlaut eingefügt:</w:t>
      </w:r>
    </w:p>
    <w:p w14:paraId="137DAB71" w14:textId="77777777" w:rsidR="005A0880" w:rsidRPr="005A0880" w:rsidRDefault="005A0880" w:rsidP="005A0880">
      <w:pPr>
        <w:jc w:val="both"/>
        <w:rPr>
          <w:lang w:val="de-DE"/>
        </w:rPr>
      </w:pPr>
    </w:p>
    <w:p w14:paraId="5726B7DC" w14:textId="77777777" w:rsidR="005A0880" w:rsidRPr="005A0880" w:rsidRDefault="005A0880" w:rsidP="005A0880">
      <w:pPr>
        <w:ind w:firstLine="720"/>
        <w:jc w:val="both"/>
        <w:rPr>
          <w:lang w:val="de-DE"/>
        </w:rPr>
      </w:pPr>
      <w:r w:rsidRPr="005A0880">
        <w:rPr>
          <w:lang w:val="de-DE"/>
        </w:rPr>
        <w:t>"§ 4/1 - Gegen die Erledigung eines Rechtshilfeersuchens können nur die in vorliegendem Paragraphen und in § 5 vorgesehenen Rechtsbehelfe eingelegt werden.</w:t>
      </w:r>
    </w:p>
    <w:p w14:paraId="03685A67" w14:textId="77777777" w:rsidR="005A0880" w:rsidRPr="005A0880" w:rsidRDefault="005A0880" w:rsidP="005A0880">
      <w:pPr>
        <w:jc w:val="both"/>
        <w:rPr>
          <w:lang w:val="de-DE"/>
        </w:rPr>
      </w:pPr>
    </w:p>
    <w:p w14:paraId="5560CEF9" w14:textId="77777777" w:rsidR="005A0880" w:rsidRPr="005A0880" w:rsidRDefault="005A0880" w:rsidP="005A0880">
      <w:pPr>
        <w:ind w:firstLine="720"/>
        <w:jc w:val="both"/>
        <w:rPr>
          <w:lang w:val="de-DE"/>
        </w:rPr>
      </w:pPr>
      <w:r w:rsidRPr="005A0880">
        <w:rPr>
          <w:lang w:val="de-DE"/>
        </w:rPr>
        <w:t>Ist im Rahmen der Erledigung eines Rechtshilfeersuchens Beweismaterial beschlagnahmt worden, finden Artikel 28</w:t>
      </w:r>
      <w:r w:rsidRPr="005A0880">
        <w:rPr>
          <w:i/>
          <w:iCs/>
          <w:lang w:val="de-DE"/>
        </w:rPr>
        <w:t>sexies</w:t>
      </w:r>
      <w:r w:rsidRPr="005A0880">
        <w:rPr>
          <w:lang w:val="de-DE"/>
        </w:rPr>
        <w:t xml:space="preserve"> §§ 1 bis 5 und 7 und Artikel 61</w:t>
      </w:r>
      <w:r w:rsidRPr="005A0880">
        <w:rPr>
          <w:i/>
          <w:iCs/>
          <w:lang w:val="de-DE"/>
        </w:rPr>
        <w:t>quater</w:t>
      </w:r>
      <w:r w:rsidRPr="005A0880">
        <w:rPr>
          <w:lang w:val="de-DE"/>
        </w:rPr>
        <w:t xml:space="preserve"> §§ 1 bis 6 und 8 des Strafprozessgesetzbuches entsprechend Anwendung, wobei die sachlichen Gründe für den Erlass eines Rechtshilfeersuchens nur im ersuchenden Staat angefochten werden können.</w:t>
      </w:r>
    </w:p>
    <w:p w14:paraId="7DF11114" w14:textId="77777777" w:rsidR="005A0880" w:rsidRPr="005A0880" w:rsidRDefault="005A0880" w:rsidP="005A0880">
      <w:pPr>
        <w:jc w:val="both"/>
        <w:rPr>
          <w:lang w:val="de-DE"/>
        </w:rPr>
      </w:pPr>
    </w:p>
    <w:p w14:paraId="24291850" w14:textId="77777777" w:rsidR="005A0880" w:rsidRPr="005A0880" w:rsidRDefault="005A0880" w:rsidP="005A0880">
      <w:pPr>
        <w:ind w:firstLine="720"/>
        <w:jc w:val="both"/>
        <w:rPr>
          <w:lang w:val="de-DE"/>
        </w:rPr>
      </w:pPr>
      <w:r w:rsidRPr="005A0880">
        <w:rPr>
          <w:lang w:val="de-DE"/>
        </w:rPr>
        <w:t>§ 4/2 - Sofern die Vertraulichkeit einer Ermittlung nicht beeinträchtigt wird, richtet die mit der Erledigung beauftragte belgische Behörde zum Zeitpunkt der Beschlagnahme oder später eine Notifizierung an die durch die Beschlagnahme geschädigte Person, sei es auf deren Antrag hin oder nicht.</w:t>
      </w:r>
    </w:p>
    <w:p w14:paraId="57968C34" w14:textId="77777777" w:rsidR="005A0880" w:rsidRPr="005A0880" w:rsidRDefault="005A0880" w:rsidP="005A0880">
      <w:pPr>
        <w:jc w:val="both"/>
        <w:rPr>
          <w:lang w:val="de-DE"/>
        </w:rPr>
      </w:pPr>
    </w:p>
    <w:p w14:paraId="458D8A3F" w14:textId="77777777" w:rsidR="005A0880" w:rsidRPr="005A0880" w:rsidRDefault="005A0880" w:rsidP="005A0880">
      <w:pPr>
        <w:ind w:firstLine="720"/>
        <w:jc w:val="both"/>
        <w:rPr>
          <w:lang w:val="de-DE"/>
        </w:rPr>
      </w:pPr>
      <w:r w:rsidRPr="005A0880">
        <w:rPr>
          <w:lang w:val="de-DE"/>
        </w:rPr>
        <w:t>In dieser Notifizierung ist Folgendes vermerkt:</w:t>
      </w:r>
    </w:p>
    <w:p w14:paraId="61FD672E" w14:textId="77777777" w:rsidR="005A0880" w:rsidRPr="005A0880" w:rsidRDefault="005A0880" w:rsidP="005A0880">
      <w:pPr>
        <w:jc w:val="both"/>
        <w:rPr>
          <w:lang w:val="de-DE"/>
        </w:rPr>
      </w:pPr>
    </w:p>
    <w:p w14:paraId="516C36D0" w14:textId="77777777" w:rsidR="005A0880" w:rsidRPr="005A0880" w:rsidRDefault="005A0880" w:rsidP="005A0880">
      <w:pPr>
        <w:ind w:firstLine="720"/>
        <w:jc w:val="both"/>
        <w:rPr>
          <w:lang w:val="de-DE"/>
        </w:rPr>
      </w:pPr>
      <w:r w:rsidRPr="005A0880">
        <w:rPr>
          <w:lang w:val="de-DE"/>
        </w:rPr>
        <w:t>1. ersuchende ausländische Behörde,</w:t>
      </w:r>
    </w:p>
    <w:p w14:paraId="3F7FA101" w14:textId="77777777" w:rsidR="005A0880" w:rsidRPr="005A0880" w:rsidRDefault="005A0880" w:rsidP="005A0880">
      <w:pPr>
        <w:jc w:val="both"/>
        <w:rPr>
          <w:lang w:val="de-DE"/>
        </w:rPr>
      </w:pPr>
    </w:p>
    <w:p w14:paraId="1E507C3B" w14:textId="77777777" w:rsidR="005A0880" w:rsidRPr="005A0880" w:rsidRDefault="005A0880" w:rsidP="005A0880">
      <w:pPr>
        <w:ind w:firstLine="720"/>
        <w:jc w:val="both"/>
        <w:rPr>
          <w:lang w:val="de-DE"/>
        </w:rPr>
      </w:pPr>
      <w:r w:rsidRPr="005A0880">
        <w:rPr>
          <w:lang w:val="de-DE"/>
        </w:rPr>
        <w:t>2. Ort, Datum und Qualifizierung der Taten, die der Beschlagnahme zugrunde liegen,</w:t>
      </w:r>
    </w:p>
    <w:p w14:paraId="10BAA73F" w14:textId="77777777" w:rsidR="005A0880" w:rsidRPr="005A0880" w:rsidRDefault="005A0880" w:rsidP="005A0880">
      <w:pPr>
        <w:jc w:val="both"/>
        <w:rPr>
          <w:lang w:val="de-DE"/>
        </w:rPr>
      </w:pPr>
    </w:p>
    <w:p w14:paraId="63AEDE1F" w14:textId="77777777" w:rsidR="005A0880" w:rsidRPr="005A0880" w:rsidRDefault="005A0880" w:rsidP="005A0880">
      <w:pPr>
        <w:ind w:firstLine="720"/>
        <w:jc w:val="both"/>
        <w:rPr>
          <w:lang w:val="de-DE"/>
        </w:rPr>
      </w:pPr>
      <w:r w:rsidRPr="005A0880">
        <w:rPr>
          <w:lang w:val="de-DE"/>
        </w:rPr>
        <w:t>3. die Bestätigung, dass die in Artikel 4 aufgeführten Bedingungen berücksichtigt wurden,</w:t>
      </w:r>
    </w:p>
    <w:p w14:paraId="468C3AFB" w14:textId="77777777" w:rsidR="005A0880" w:rsidRPr="005A0880" w:rsidRDefault="005A0880" w:rsidP="005A0880">
      <w:pPr>
        <w:jc w:val="both"/>
        <w:rPr>
          <w:lang w:val="de-DE"/>
        </w:rPr>
      </w:pPr>
    </w:p>
    <w:p w14:paraId="0CBF825C" w14:textId="77777777" w:rsidR="005A0880" w:rsidRPr="005A0880" w:rsidRDefault="005A0880" w:rsidP="005A0880">
      <w:pPr>
        <w:ind w:firstLine="720"/>
        <w:jc w:val="both"/>
        <w:rPr>
          <w:lang w:val="de-DE"/>
        </w:rPr>
      </w:pPr>
      <w:r w:rsidRPr="005A0880">
        <w:rPr>
          <w:lang w:val="de-DE"/>
        </w:rPr>
        <w:t>4. Wortlaut von Artikel 6 § 4/1."</w:t>
      </w:r>
    </w:p>
    <w:p w14:paraId="29F8A85D" w14:textId="77777777" w:rsidR="005A0880" w:rsidRPr="005A0880" w:rsidRDefault="005A0880" w:rsidP="005A0880">
      <w:pPr>
        <w:jc w:val="both"/>
        <w:rPr>
          <w:lang w:val="de-DE"/>
        </w:rPr>
      </w:pPr>
    </w:p>
    <w:p w14:paraId="4B61B6AC" w14:textId="78969CEA" w:rsidR="005A0880" w:rsidRPr="005A0880" w:rsidRDefault="005A0880" w:rsidP="005A0880">
      <w:pPr>
        <w:jc w:val="both"/>
        <w:rPr>
          <w:lang w:val="de-DE"/>
        </w:rPr>
      </w:pPr>
    </w:p>
    <w:p w14:paraId="2D75238E" w14:textId="77777777" w:rsidR="00F03827" w:rsidRDefault="00F03827">
      <w:pPr>
        <w:rPr>
          <w:lang w:val="de-DE"/>
        </w:rPr>
      </w:pPr>
      <w:r>
        <w:rPr>
          <w:lang w:val="de-DE"/>
        </w:rPr>
        <w:br w:type="page"/>
      </w:r>
    </w:p>
    <w:p w14:paraId="7EA9B6C1" w14:textId="06740F21" w:rsidR="005A0880" w:rsidRPr="005A0880" w:rsidRDefault="005A0880" w:rsidP="005A0880">
      <w:pPr>
        <w:jc w:val="both"/>
        <w:rPr>
          <w:lang w:val="de-DE"/>
        </w:rPr>
      </w:pPr>
      <w:r w:rsidRPr="005A0880">
        <w:rPr>
          <w:lang w:val="de-DE"/>
        </w:rPr>
        <w:lastRenderedPageBreak/>
        <w:t xml:space="preserve">KAPITEL 15 - </w:t>
      </w:r>
      <w:r w:rsidRPr="005A0880">
        <w:rPr>
          <w:i/>
          <w:iCs/>
          <w:lang w:val="de-DE"/>
        </w:rPr>
        <w:t>Abänderung des Gesetzes vom 17. Mai 2006 über die externe Rechtsstellung der zu einer Freiheitsstrafe verurteilten Personen und die dem Opfer im Rahmen der Strafvollstreckungsmodalitäten zuerkannten Rechte</w:t>
      </w:r>
    </w:p>
    <w:p w14:paraId="4FD4F4E3" w14:textId="77777777" w:rsidR="005A0880" w:rsidRPr="005A0880" w:rsidRDefault="005A0880" w:rsidP="005A0880">
      <w:pPr>
        <w:jc w:val="both"/>
        <w:rPr>
          <w:lang w:val="de-DE"/>
        </w:rPr>
      </w:pPr>
    </w:p>
    <w:p w14:paraId="37C37C29" w14:textId="77777777" w:rsidR="005A0880" w:rsidRPr="005A0880" w:rsidRDefault="005A0880" w:rsidP="005A0880">
      <w:pPr>
        <w:jc w:val="both"/>
        <w:rPr>
          <w:lang w:val="de-DE"/>
        </w:rPr>
      </w:pPr>
    </w:p>
    <w:p w14:paraId="617F069C" w14:textId="77777777" w:rsidR="005A0880" w:rsidRPr="005A0880" w:rsidRDefault="005A0880" w:rsidP="005A0880">
      <w:pPr>
        <w:ind w:firstLine="720"/>
        <w:jc w:val="both"/>
        <w:rPr>
          <w:lang w:val="de-DE"/>
        </w:rPr>
      </w:pPr>
      <w:r w:rsidRPr="005A0880">
        <w:rPr>
          <w:b/>
          <w:lang w:val="de-DE"/>
        </w:rPr>
        <w:t>Art. 70 -</w:t>
      </w:r>
      <w:r w:rsidRPr="005A0880">
        <w:rPr>
          <w:lang w:val="de-DE"/>
        </w:rPr>
        <w:t xml:space="preserve"> In Artikel 10 des Gesetzes vom 17. Mai 2006 über die externe Rechtsstellung der zu einer Freiheitsstrafe verurteilten Personen und die dem Opfer im Rahmen der Strafvollstreckungsmodalitäten zuerkannten Rechte, zuletzt abgeändert durch das Gesetz vom 30. Juli 2022, wird ein § 2</w:t>
      </w:r>
      <w:r w:rsidRPr="005A0880">
        <w:rPr>
          <w:i/>
          <w:iCs/>
          <w:lang w:val="de-DE"/>
        </w:rPr>
        <w:t>bis</w:t>
      </w:r>
      <w:r w:rsidRPr="005A0880">
        <w:rPr>
          <w:lang w:val="de-DE"/>
        </w:rPr>
        <w:t xml:space="preserve"> mit folgendem Wortlaut eingefügt:</w:t>
      </w:r>
    </w:p>
    <w:p w14:paraId="612D8714" w14:textId="77777777" w:rsidR="005A0880" w:rsidRPr="005A0880" w:rsidRDefault="005A0880" w:rsidP="005A0880">
      <w:pPr>
        <w:jc w:val="both"/>
        <w:rPr>
          <w:lang w:val="de-DE"/>
        </w:rPr>
      </w:pPr>
    </w:p>
    <w:p w14:paraId="2AA40680" w14:textId="77777777" w:rsidR="005A0880" w:rsidRPr="005A0880" w:rsidRDefault="005A0880" w:rsidP="005A0880">
      <w:pPr>
        <w:ind w:firstLine="720"/>
        <w:jc w:val="both"/>
        <w:rPr>
          <w:lang w:val="de-DE"/>
        </w:rPr>
      </w:pPr>
      <w:r w:rsidRPr="005A0880">
        <w:rPr>
          <w:lang w:val="de-DE"/>
        </w:rPr>
        <w:t>"§ 2</w:t>
      </w:r>
      <w:r w:rsidRPr="005A0880">
        <w:rPr>
          <w:i/>
          <w:iCs/>
          <w:lang w:val="de-DE"/>
        </w:rPr>
        <w:t>bis</w:t>
      </w:r>
      <w:r w:rsidRPr="005A0880">
        <w:rPr>
          <w:lang w:val="de-DE"/>
        </w:rPr>
        <w:t xml:space="preserve"> - In § 2 ist unter Werktagen Folgendes zu verstehen: alle Tage mit Ausnahme der Samstage, der Sonntage, der in Artikel 14 § 1 des Königlichen Erlasses vom 19. November 1998 über die den Personalmitgliedern der Staatsverwaltungen gewährten Urlaubsarten und Abwesenheiten erwähnten Feiertage, der in Artikel 14 § 2 des Königlichen Erlasses vom 19. November 1998 über die den Personalmitgliedern der Staatsverwaltungen gewährten Urlaubsarten und Abwesenheiten erwähnten Tage und der Tage, die der Minister des Öffentlichen Dienstes für jedes Kalenderjahr per Rundschreiben als Brückentage für das Personal der Dienste des föderalen administrativen öffentlichen Dienstes, so wie er in Artikel 1 des Gesetzes vom 22. Juli 1993 zur Festlegung bestimmter Maßnahmen in Bezug auf den öffentlichen Dienst bestimmt ist, festlegt."</w:t>
      </w:r>
    </w:p>
    <w:p w14:paraId="719A161E" w14:textId="77777777" w:rsidR="005A0880" w:rsidRPr="005A0880" w:rsidRDefault="005A0880" w:rsidP="005A0880">
      <w:pPr>
        <w:jc w:val="both"/>
        <w:rPr>
          <w:lang w:val="de-DE"/>
        </w:rPr>
      </w:pPr>
    </w:p>
    <w:p w14:paraId="3F4F70E3" w14:textId="77777777" w:rsidR="005A0880" w:rsidRPr="005A0880" w:rsidRDefault="005A0880" w:rsidP="005A0880">
      <w:pPr>
        <w:jc w:val="both"/>
        <w:rPr>
          <w:lang w:val="de-DE"/>
        </w:rPr>
      </w:pPr>
    </w:p>
    <w:p w14:paraId="65AA9532" w14:textId="77777777" w:rsidR="005A0880" w:rsidRPr="005A0880" w:rsidRDefault="005A0880" w:rsidP="005A0880">
      <w:pPr>
        <w:jc w:val="both"/>
        <w:rPr>
          <w:lang w:val="de-DE"/>
        </w:rPr>
      </w:pPr>
      <w:r w:rsidRPr="005A0880">
        <w:rPr>
          <w:lang w:val="de-DE"/>
        </w:rPr>
        <w:t xml:space="preserve">KAPITEL 16 - </w:t>
      </w:r>
      <w:r w:rsidRPr="005A0880">
        <w:rPr>
          <w:i/>
          <w:lang w:val="de-DE"/>
        </w:rPr>
        <w:t>Abänderungen des Gesetzes vom 5. August 2006 über die Anwendung des Grundsatzes der gegenseitigen Anerkennung gerichtlicher Entscheidungen in Strafsachen zwischen den Mitgliedstaaten der Europäischen Union</w:t>
      </w:r>
    </w:p>
    <w:p w14:paraId="5C2A8C1C" w14:textId="77777777" w:rsidR="005A0880" w:rsidRPr="005A0880" w:rsidRDefault="005A0880" w:rsidP="005A0880">
      <w:pPr>
        <w:jc w:val="both"/>
        <w:rPr>
          <w:lang w:val="de-DE"/>
        </w:rPr>
      </w:pPr>
    </w:p>
    <w:p w14:paraId="674DEC0E" w14:textId="77777777" w:rsidR="005A0880" w:rsidRPr="005A0880" w:rsidRDefault="005A0880" w:rsidP="005A0880">
      <w:pPr>
        <w:jc w:val="both"/>
        <w:rPr>
          <w:lang w:val="de-DE"/>
        </w:rPr>
      </w:pPr>
    </w:p>
    <w:p w14:paraId="3365C5C7" w14:textId="77777777" w:rsidR="005A0880" w:rsidRPr="005A0880" w:rsidRDefault="005A0880" w:rsidP="005A0880">
      <w:pPr>
        <w:ind w:firstLine="720"/>
        <w:jc w:val="both"/>
        <w:rPr>
          <w:lang w:val="de-DE"/>
        </w:rPr>
      </w:pPr>
      <w:r w:rsidRPr="005A0880">
        <w:rPr>
          <w:b/>
          <w:lang w:val="de-DE"/>
        </w:rPr>
        <w:t>Art. 71 -</w:t>
      </w:r>
      <w:r w:rsidRPr="005A0880">
        <w:rPr>
          <w:lang w:val="de-DE"/>
        </w:rPr>
        <w:t xml:space="preserve"> In Artikel 2 § 2 des Gesetzes vom 5. August 2006 über die Anwendung des Grundsatzes der gegenseitigen Anerkennung gerichtlicher Entscheidungen in Strafsachen zwischen den Mitgliedstaaten der Europäischen Union, ersetzt durch das Gesetz vom 28. November 2021, werden die Wörter "gemäß der vorerwähnten Verordnung und den Artikeln 2/1 Nr. 5, 10, 12 § 1, § 1/1, § 1/2 und § 4, 13, 14, 15, 16, 28, 30 §§ 1 bis 3 und §§ 5 bis 8, 33, 37, 38, 39 und 40 des vorliegenden Gesetzes erlassen, anerkannt und vollstreckt" durch die Wörter "gemäß der vorerwähnten Verordnung und den Artikeln 2/1 Nr. 4/1 und Nr. 7, 10, 12 § 1, § 1/1, § 1/2 und § 4, 14, 15, 16, 28, 29, 30 §§ 1 und 2 und §§ 5 bis 7, 33, 37, 39 und 40 des vorliegenden Gesetzes erlassen, anerkannt und vollstreckt" ersetzt.</w:t>
      </w:r>
    </w:p>
    <w:p w14:paraId="62614453" w14:textId="77777777" w:rsidR="005A0880" w:rsidRPr="005A0880" w:rsidRDefault="005A0880" w:rsidP="005A0880">
      <w:pPr>
        <w:jc w:val="both"/>
        <w:rPr>
          <w:lang w:val="de-DE"/>
        </w:rPr>
      </w:pPr>
    </w:p>
    <w:p w14:paraId="4887069C" w14:textId="77777777" w:rsidR="005A0880" w:rsidRPr="005A0880" w:rsidRDefault="005A0880" w:rsidP="005A0880">
      <w:pPr>
        <w:jc w:val="both"/>
        <w:rPr>
          <w:lang w:val="de-DE"/>
        </w:rPr>
      </w:pPr>
    </w:p>
    <w:p w14:paraId="7F155C12" w14:textId="77777777" w:rsidR="005A0880" w:rsidRPr="005A0880" w:rsidRDefault="005A0880" w:rsidP="005A0880">
      <w:pPr>
        <w:ind w:firstLine="720"/>
        <w:jc w:val="both"/>
        <w:rPr>
          <w:lang w:val="de-DE"/>
        </w:rPr>
      </w:pPr>
      <w:r w:rsidRPr="005A0880">
        <w:rPr>
          <w:b/>
          <w:lang w:val="de-DE"/>
        </w:rPr>
        <w:t>Art. 72 -</w:t>
      </w:r>
      <w:r w:rsidRPr="005A0880">
        <w:rPr>
          <w:lang w:val="de-DE"/>
        </w:rPr>
        <w:t xml:space="preserve"> Artikel 2/1 desselben Gesetzes, eingefügt durch das Gesetz vom 26. November 2011 und abgeändert durch das Gesetz vom 28. November 2021, wird wie folgt abgeändert:</w:t>
      </w:r>
    </w:p>
    <w:p w14:paraId="717A10BA" w14:textId="77777777" w:rsidR="005A0880" w:rsidRPr="005A0880" w:rsidRDefault="005A0880" w:rsidP="005A0880">
      <w:pPr>
        <w:jc w:val="both"/>
        <w:rPr>
          <w:lang w:val="de-DE"/>
        </w:rPr>
      </w:pPr>
    </w:p>
    <w:p w14:paraId="72E0A8E0" w14:textId="77777777" w:rsidR="005A0880" w:rsidRPr="005A0880" w:rsidRDefault="005A0880" w:rsidP="005A0880">
      <w:pPr>
        <w:ind w:firstLine="720"/>
        <w:jc w:val="both"/>
        <w:rPr>
          <w:lang w:val="de-DE"/>
        </w:rPr>
      </w:pPr>
      <w:r w:rsidRPr="005A0880">
        <w:rPr>
          <w:i/>
          <w:iCs/>
          <w:lang w:val="de-DE"/>
        </w:rPr>
        <w:t>a)</w:t>
      </w:r>
      <w:r w:rsidRPr="005A0880">
        <w:rPr>
          <w:lang w:val="de-DE"/>
        </w:rPr>
        <w:t xml:space="preserve"> In Nr. 4 wird das Wort "gerichtliche" aufgehoben.</w:t>
      </w:r>
    </w:p>
    <w:p w14:paraId="2FBB9C93" w14:textId="77777777" w:rsidR="005A0880" w:rsidRPr="005A0880" w:rsidRDefault="005A0880" w:rsidP="005A0880">
      <w:pPr>
        <w:jc w:val="both"/>
        <w:rPr>
          <w:lang w:val="de-DE"/>
        </w:rPr>
      </w:pPr>
    </w:p>
    <w:p w14:paraId="4B728F57" w14:textId="77777777" w:rsidR="005A0880" w:rsidRPr="005A0880" w:rsidRDefault="005A0880" w:rsidP="005A0880">
      <w:pPr>
        <w:ind w:firstLine="720"/>
        <w:jc w:val="both"/>
        <w:rPr>
          <w:lang w:val="de-DE"/>
        </w:rPr>
      </w:pPr>
      <w:r w:rsidRPr="005A0880">
        <w:rPr>
          <w:i/>
          <w:iCs/>
          <w:lang w:val="de-DE"/>
        </w:rPr>
        <w:t>b)</w:t>
      </w:r>
      <w:r w:rsidRPr="005A0880">
        <w:rPr>
          <w:lang w:val="de-DE"/>
        </w:rPr>
        <w:t xml:space="preserve"> In Nr. 8 wird das Wort "gerichtliche" aufgehoben.</w:t>
      </w:r>
    </w:p>
    <w:p w14:paraId="04F1D194" w14:textId="77777777" w:rsidR="005A0880" w:rsidRPr="005A0880" w:rsidRDefault="005A0880" w:rsidP="005A0880">
      <w:pPr>
        <w:jc w:val="both"/>
        <w:rPr>
          <w:lang w:val="de-DE"/>
        </w:rPr>
      </w:pPr>
    </w:p>
    <w:p w14:paraId="4C01CD7E" w14:textId="77777777" w:rsidR="005A0880" w:rsidRPr="005A0880" w:rsidRDefault="005A0880" w:rsidP="005A0880">
      <w:pPr>
        <w:jc w:val="both"/>
        <w:rPr>
          <w:lang w:val="de-DE"/>
        </w:rPr>
      </w:pPr>
    </w:p>
    <w:p w14:paraId="7C35337C" w14:textId="77777777" w:rsidR="005A0880" w:rsidRPr="005A0880" w:rsidRDefault="005A0880" w:rsidP="005A0880">
      <w:pPr>
        <w:ind w:firstLine="720"/>
        <w:jc w:val="both"/>
        <w:rPr>
          <w:lang w:val="de-DE"/>
        </w:rPr>
      </w:pPr>
      <w:r w:rsidRPr="005A0880">
        <w:rPr>
          <w:b/>
          <w:bCs/>
          <w:lang w:val="de-DE"/>
        </w:rPr>
        <w:t>Art. 73</w:t>
      </w:r>
      <w:r w:rsidRPr="005A0880">
        <w:rPr>
          <w:lang w:val="de-DE"/>
        </w:rPr>
        <w:t xml:space="preserve"> - In Artikel 5 § 2 desselben Gesetzes, abgeändert durch das Gesetz vom 26. November 2011, wird das Wort "gerichtlichen" aufgehoben.</w:t>
      </w:r>
    </w:p>
    <w:p w14:paraId="20051EA6" w14:textId="77777777" w:rsidR="005A0880" w:rsidRPr="005A0880" w:rsidRDefault="005A0880" w:rsidP="005A0880">
      <w:pPr>
        <w:jc w:val="both"/>
        <w:rPr>
          <w:lang w:val="de-DE"/>
        </w:rPr>
      </w:pPr>
    </w:p>
    <w:p w14:paraId="7F7590DB" w14:textId="77777777" w:rsidR="005A0880" w:rsidRPr="005A0880" w:rsidRDefault="005A0880" w:rsidP="005A0880">
      <w:pPr>
        <w:jc w:val="both"/>
        <w:rPr>
          <w:lang w:val="de-DE"/>
        </w:rPr>
      </w:pPr>
    </w:p>
    <w:p w14:paraId="5C43177F" w14:textId="77777777" w:rsidR="005A0880" w:rsidRPr="005A0880" w:rsidRDefault="005A0880" w:rsidP="005A0880">
      <w:pPr>
        <w:ind w:firstLine="720"/>
        <w:jc w:val="both"/>
        <w:rPr>
          <w:lang w:val="de-DE"/>
        </w:rPr>
      </w:pPr>
      <w:r w:rsidRPr="005A0880">
        <w:rPr>
          <w:b/>
          <w:lang w:val="de-DE"/>
        </w:rPr>
        <w:t>Art. 74 -</w:t>
      </w:r>
      <w:r w:rsidRPr="005A0880">
        <w:rPr>
          <w:lang w:val="de-DE"/>
        </w:rPr>
        <w:t xml:space="preserve"> In Artikel 7 § 1 desselben Gesetzes, abgeändert durch die Gesetze vom 26. November 2011 und 28. November 2021, wird jeweils das Wort "gerichtlichen" aufgehoben.</w:t>
      </w:r>
    </w:p>
    <w:p w14:paraId="14E93962" w14:textId="77777777" w:rsidR="005A0880" w:rsidRPr="005A0880" w:rsidRDefault="005A0880" w:rsidP="005A0880">
      <w:pPr>
        <w:jc w:val="both"/>
        <w:rPr>
          <w:lang w:val="de-DE"/>
        </w:rPr>
      </w:pPr>
    </w:p>
    <w:p w14:paraId="524B1AB3" w14:textId="77777777" w:rsidR="005A0880" w:rsidRPr="005A0880" w:rsidRDefault="005A0880" w:rsidP="005A0880">
      <w:pPr>
        <w:jc w:val="both"/>
        <w:rPr>
          <w:lang w:val="de-DE"/>
        </w:rPr>
      </w:pPr>
    </w:p>
    <w:p w14:paraId="264C246A" w14:textId="77777777" w:rsidR="005A0880" w:rsidRPr="005A0880" w:rsidRDefault="005A0880" w:rsidP="005A0880">
      <w:pPr>
        <w:ind w:firstLine="720"/>
        <w:jc w:val="both"/>
        <w:rPr>
          <w:lang w:val="de-DE"/>
        </w:rPr>
      </w:pPr>
      <w:r w:rsidRPr="005A0880">
        <w:rPr>
          <w:b/>
          <w:lang w:val="de-DE"/>
        </w:rPr>
        <w:t>Art. 75 -</w:t>
      </w:r>
      <w:r w:rsidRPr="005A0880">
        <w:rPr>
          <w:lang w:val="de-DE"/>
        </w:rPr>
        <w:t xml:space="preserve"> In Artikel 20 § 4 desselben Gesetzes, eingefügt durch das Gesetz vom 19. März 2012 und abgeändert durch das Gesetz vom 28. November 2021, werden die Wörter "Empfang der Geldbuße" durch die Wörter "Empfang der Bescheinigung über die Geldbuße" ersetzt.</w:t>
      </w:r>
    </w:p>
    <w:p w14:paraId="521DB2C0" w14:textId="77777777" w:rsidR="005A0880" w:rsidRPr="005A0880" w:rsidRDefault="005A0880" w:rsidP="005A0880">
      <w:pPr>
        <w:jc w:val="both"/>
        <w:rPr>
          <w:lang w:val="de-DE"/>
        </w:rPr>
      </w:pPr>
    </w:p>
    <w:p w14:paraId="585F4B16" w14:textId="77777777" w:rsidR="005A0880" w:rsidRPr="005A0880" w:rsidRDefault="005A0880" w:rsidP="005A0880">
      <w:pPr>
        <w:jc w:val="both"/>
        <w:rPr>
          <w:lang w:val="de-DE"/>
        </w:rPr>
      </w:pPr>
    </w:p>
    <w:p w14:paraId="5AD074F1" w14:textId="77777777" w:rsidR="005A0880" w:rsidRPr="005A0880" w:rsidRDefault="005A0880" w:rsidP="005A0880">
      <w:pPr>
        <w:ind w:firstLine="720"/>
        <w:jc w:val="both"/>
        <w:rPr>
          <w:lang w:val="de-DE"/>
        </w:rPr>
      </w:pPr>
      <w:r w:rsidRPr="005A0880">
        <w:rPr>
          <w:b/>
          <w:lang w:val="de-DE"/>
        </w:rPr>
        <w:t>Art. 76 -</w:t>
      </w:r>
      <w:r w:rsidRPr="005A0880">
        <w:rPr>
          <w:lang w:val="de-DE"/>
        </w:rPr>
        <w:t xml:space="preserve"> Artikel 29 desselben Gesetzes, eingefügt durch das Gesetz vom 28. November 2021, wird wie folgt abgeändert:</w:t>
      </w:r>
    </w:p>
    <w:p w14:paraId="0A231540" w14:textId="77777777" w:rsidR="005A0880" w:rsidRPr="005A0880" w:rsidRDefault="005A0880" w:rsidP="005A0880">
      <w:pPr>
        <w:jc w:val="both"/>
        <w:rPr>
          <w:lang w:val="de-DE"/>
        </w:rPr>
      </w:pPr>
    </w:p>
    <w:p w14:paraId="7EF2E79A" w14:textId="77777777" w:rsidR="005A0880" w:rsidRPr="005A0880" w:rsidRDefault="005A0880" w:rsidP="005A0880">
      <w:pPr>
        <w:ind w:firstLine="720"/>
        <w:jc w:val="both"/>
        <w:rPr>
          <w:lang w:val="de-DE"/>
        </w:rPr>
      </w:pPr>
      <w:r w:rsidRPr="005A0880">
        <w:rPr>
          <w:lang w:val="de-DE"/>
        </w:rPr>
        <w:t>1. Paragraph 1 wird wie folgt ersetzt:</w:t>
      </w:r>
    </w:p>
    <w:p w14:paraId="47ABF75B" w14:textId="77777777" w:rsidR="005A0880" w:rsidRPr="005A0880" w:rsidRDefault="005A0880" w:rsidP="005A0880">
      <w:pPr>
        <w:jc w:val="both"/>
        <w:rPr>
          <w:lang w:val="de-DE"/>
        </w:rPr>
      </w:pPr>
    </w:p>
    <w:p w14:paraId="2B3D3401" w14:textId="77777777" w:rsidR="005A0880" w:rsidRPr="005A0880" w:rsidRDefault="005A0880" w:rsidP="005A0880">
      <w:pPr>
        <w:ind w:firstLine="720"/>
        <w:jc w:val="both"/>
        <w:rPr>
          <w:lang w:val="de-DE"/>
        </w:rPr>
      </w:pPr>
      <w:r w:rsidRPr="005A0880">
        <w:rPr>
          <w:lang w:val="de-DE"/>
        </w:rPr>
        <w:t>"§ 1 - Besteht die Gefahr, dass die Güter, die eingezogen werden können oder an denen die Einziehung vollstreckt werden kann, verschwinden, kann der Prokurator des Königs eine Entscheidung über die vorherige Sicherstellung nach belgischem Recht treffen. Folgende Bedingungen müssen erfüllt sein, bevor eine vorherige Sicherstellung erfolgen kann:</w:t>
      </w:r>
    </w:p>
    <w:p w14:paraId="6600CAF3" w14:textId="77777777" w:rsidR="005A0880" w:rsidRPr="005A0880" w:rsidRDefault="005A0880" w:rsidP="005A0880">
      <w:pPr>
        <w:jc w:val="both"/>
        <w:rPr>
          <w:lang w:val="de-DE"/>
        </w:rPr>
      </w:pPr>
    </w:p>
    <w:p w14:paraId="4776BC25" w14:textId="77777777" w:rsidR="005A0880" w:rsidRPr="005A0880" w:rsidRDefault="005A0880" w:rsidP="005A0880">
      <w:pPr>
        <w:ind w:firstLine="720"/>
        <w:jc w:val="both"/>
        <w:rPr>
          <w:lang w:val="de-DE"/>
        </w:rPr>
      </w:pPr>
      <w:r w:rsidRPr="005A0880">
        <w:rPr>
          <w:lang w:val="de-DE"/>
        </w:rPr>
        <w:t>1. Die ausstellende Behörde hat eine Einziehungsentscheidung, aber keine Einfrierungsentscheidung erlassen.</w:t>
      </w:r>
    </w:p>
    <w:p w14:paraId="311CB88D" w14:textId="77777777" w:rsidR="005A0880" w:rsidRPr="005A0880" w:rsidRDefault="005A0880" w:rsidP="005A0880">
      <w:pPr>
        <w:jc w:val="both"/>
        <w:rPr>
          <w:lang w:val="de-DE"/>
        </w:rPr>
      </w:pPr>
    </w:p>
    <w:p w14:paraId="35E0BC49" w14:textId="77777777" w:rsidR="005A0880" w:rsidRPr="005A0880" w:rsidRDefault="005A0880" w:rsidP="005A0880">
      <w:pPr>
        <w:ind w:firstLine="720"/>
        <w:jc w:val="both"/>
        <w:rPr>
          <w:lang w:val="de-DE"/>
        </w:rPr>
      </w:pPr>
      <w:r w:rsidRPr="005A0880">
        <w:rPr>
          <w:lang w:val="de-DE"/>
        </w:rPr>
        <w:t>2. Der Prokurator des Königs informiert die Behörde des Entscheidungsstaates unverzüglich über seine Absicht, die vorherige Sicherstellung des Gutes, das Gegenstand einer Einziehungsentscheidung im Entscheidungsstaat ist oder an dem die Einziehung im Entscheidungsstaat vollstreckt werden kann, vorzunehmen, und dies in einer Form, die einen schriftlichen Nachweis ermöglicht.</w:t>
      </w:r>
    </w:p>
    <w:p w14:paraId="09A405CE" w14:textId="77777777" w:rsidR="005A0880" w:rsidRPr="005A0880" w:rsidRDefault="005A0880" w:rsidP="005A0880">
      <w:pPr>
        <w:jc w:val="both"/>
        <w:rPr>
          <w:lang w:val="de-DE"/>
        </w:rPr>
      </w:pPr>
    </w:p>
    <w:p w14:paraId="747F55AC" w14:textId="77777777" w:rsidR="005A0880" w:rsidRPr="005A0880" w:rsidRDefault="005A0880" w:rsidP="005A0880">
      <w:pPr>
        <w:ind w:firstLine="720"/>
        <w:jc w:val="both"/>
        <w:rPr>
          <w:lang w:val="de-DE"/>
        </w:rPr>
      </w:pPr>
      <w:r w:rsidRPr="005A0880">
        <w:rPr>
          <w:lang w:val="de-DE"/>
        </w:rPr>
        <w:t>Der Prokurator des Königs weist eine Polizeidienststelle an, die vorherige Sicherstellung vorzunehmen und gegebenenfalls die in § 2/1 erwähnte Zwangsmaßnahme durchzuführen."</w:t>
      </w:r>
    </w:p>
    <w:p w14:paraId="54069D45" w14:textId="77777777" w:rsidR="005A0880" w:rsidRPr="005A0880" w:rsidRDefault="005A0880" w:rsidP="005A0880">
      <w:pPr>
        <w:jc w:val="both"/>
        <w:rPr>
          <w:lang w:val="de-DE"/>
        </w:rPr>
      </w:pPr>
    </w:p>
    <w:p w14:paraId="1CCC4E97" w14:textId="77777777" w:rsidR="005A0880" w:rsidRPr="005A0880" w:rsidRDefault="005A0880" w:rsidP="005A0880">
      <w:pPr>
        <w:ind w:firstLine="720"/>
        <w:jc w:val="both"/>
        <w:rPr>
          <w:lang w:val="de-DE"/>
        </w:rPr>
      </w:pPr>
      <w:r w:rsidRPr="005A0880">
        <w:rPr>
          <w:lang w:val="de-DE"/>
        </w:rPr>
        <w:t>2. In § 2 werden die Wörter "oder sie gegen die Zahlung einer Geldsumme zurückzugeben" aufgehoben.</w:t>
      </w:r>
    </w:p>
    <w:p w14:paraId="64EFA742" w14:textId="77777777" w:rsidR="005A0880" w:rsidRPr="005A0880" w:rsidRDefault="005A0880" w:rsidP="005A0880">
      <w:pPr>
        <w:jc w:val="both"/>
        <w:rPr>
          <w:lang w:val="de-DE"/>
        </w:rPr>
      </w:pPr>
    </w:p>
    <w:p w14:paraId="58F075DA" w14:textId="77777777" w:rsidR="005A0880" w:rsidRPr="005A0880" w:rsidRDefault="005A0880" w:rsidP="005A0880">
      <w:pPr>
        <w:ind w:firstLine="720"/>
        <w:jc w:val="both"/>
        <w:rPr>
          <w:lang w:val="de-DE"/>
        </w:rPr>
      </w:pPr>
      <w:r w:rsidRPr="005A0880">
        <w:rPr>
          <w:lang w:val="de-DE"/>
        </w:rPr>
        <w:t>3. Ein § 2/1 mit folgendem Wortlaut wird eingefügt:</w:t>
      </w:r>
    </w:p>
    <w:p w14:paraId="1BE61519" w14:textId="77777777" w:rsidR="005A0880" w:rsidRPr="005A0880" w:rsidRDefault="005A0880" w:rsidP="005A0880">
      <w:pPr>
        <w:jc w:val="both"/>
        <w:rPr>
          <w:lang w:val="de-DE"/>
        </w:rPr>
      </w:pPr>
    </w:p>
    <w:p w14:paraId="64C41EF2" w14:textId="77777777" w:rsidR="005A0880" w:rsidRPr="005A0880" w:rsidRDefault="005A0880" w:rsidP="005A0880">
      <w:pPr>
        <w:ind w:firstLine="720"/>
        <w:jc w:val="both"/>
        <w:rPr>
          <w:lang w:val="de-DE"/>
        </w:rPr>
      </w:pPr>
      <w:r w:rsidRPr="005A0880">
        <w:rPr>
          <w:lang w:val="de-DE"/>
        </w:rPr>
        <w:t>"§ 2/1 - Der Prokurator des Königs kann mit Ermächtigung des Untersuchungsrichters alle zur Durchführung der in § 1 erwähnten Sicherstellung erforderlichen Zwangsmaßnahmen ergreifen, für die nur der Untersuchungsrichter zuständig ist.</w:t>
      </w:r>
    </w:p>
    <w:p w14:paraId="52E412F6" w14:textId="77777777" w:rsidR="005A0880" w:rsidRPr="005A0880" w:rsidRDefault="005A0880" w:rsidP="005A0880">
      <w:pPr>
        <w:jc w:val="both"/>
        <w:rPr>
          <w:lang w:val="de-DE"/>
        </w:rPr>
      </w:pPr>
    </w:p>
    <w:p w14:paraId="12B85A89" w14:textId="77777777" w:rsidR="005A0880" w:rsidRPr="005A0880" w:rsidRDefault="005A0880" w:rsidP="005A0880">
      <w:pPr>
        <w:ind w:firstLine="720"/>
        <w:jc w:val="both"/>
        <w:rPr>
          <w:lang w:val="de-DE"/>
        </w:rPr>
      </w:pPr>
      <w:r w:rsidRPr="005A0880">
        <w:rPr>
          <w:lang w:val="de-DE"/>
        </w:rPr>
        <w:t>Der Untersuchungsrichter befindet über den mit Gründen versehenen Antrag des Prokurators des Königs binnen einer Frist von achtundvierzig Stunden nach Erhalt des Antrags.</w:t>
      </w:r>
    </w:p>
    <w:p w14:paraId="4575F437" w14:textId="77777777" w:rsidR="005A0880" w:rsidRPr="005A0880" w:rsidRDefault="005A0880" w:rsidP="005A0880">
      <w:pPr>
        <w:jc w:val="both"/>
        <w:rPr>
          <w:lang w:val="de-DE"/>
        </w:rPr>
      </w:pPr>
    </w:p>
    <w:p w14:paraId="5926AF88" w14:textId="77777777" w:rsidR="005A0880" w:rsidRPr="005A0880" w:rsidRDefault="005A0880" w:rsidP="005A0880">
      <w:pPr>
        <w:ind w:firstLine="720"/>
        <w:jc w:val="both"/>
        <w:rPr>
          <w:lang w:val="de-DE"/>
        </w:rPr>
      </w:pPr>
      <w:r w:rsidRPr="005A0880">
        <w:rPr>
          <w:lang w:val="de-DE"/>
        </w:rPr>
        <w:t>Der Untersuchungsrichter prüft ausschließlich die Gesetzmäßigkeit und Verhältnismäßigkeit der zu ergreifenden Zwangsmaßnahme.</w:t>
      </w:r>
    </w:p>
    <w:p w14:paraId="3C28CE2C" w14:textId="77777777" w:rsidR="005A0880" w:rsidRPr="005A0880" w:rsidRDefault="005A0880" w:rsidP="005A0880">
      <w:pPr>
        <w:jc w:val="both"/>
        <w:rPr>
          <w:lang w:val="de-DE"/>
        </w:rPr>
      </w:pPr>
    </w:p>
    <w:p w14:paraId="047A38B1" w14:textId="77777777" w:rsidR="005A0880" w:rsidRPr="005A0880" w:rsidRDefault="005A0880" w:rsidP="005A0880">
      <w:pPr>
        <w:ind w:firstLine="720"/>
        <w:jc w:val="both"/>
        <w:rPr>
          <w:lang w:val="de-DE"/>
        </w:rPr>
      </w:pPr>
      <w:r w:rsidRPr="005A0880">
        <w:rPr>
          <w:lang w:val="de-DE"/>
        </w:rPr>
        <w:lastRenderedPageBreak/>
        <w:t>Gegen die Entscheidung des Untersuchungsrichters kann kein Rechtsmittel eingelegt werden."</w:t>
      </w:r>
    </w:p>
    <w:p w14:paraId="5FDD9572" w14:textId="77777777" w:rsidR="005A0880" w:rsidRPr="005A0880" w:rsidRDefault="005A0880" w:rsidP="005A0880">
      <w:pPr>
        <w:jc w:val="both"/>
        <w:rPr>
          <w:lang w:val="de-DE"/>
        </w:rPr>
      </w:pPr>
    </w:p>
    <w:p w14:paraId="52BB2AA1" w14:textId="77777777" w:rsidR="005A0880" w:rsidRPr="005A0880" w:rsidRDefault="005A0880" w:rsidP="005A0880">
      <w:pPr>
        <w:jc w:val="both"/>
        <w:rPr>
          <w:lang w:val="de-DE"/>
        </w:rPr>
      </w:pPr>
    </w:p>
    <w:p w14:paraId="715F31C2" w14:textId="77777777" w:rsidR="005A0880" w:rsidRPr="005A0880" w:rsidRDefault="005A0880" w:rsidP="005A0880">
      <w:pPr>
        <w:ind w:firstLine="720"/>
        <w:jc w:val="both"/>
        <w:rPr>
          <w:lang w:val="de-DE"/>
        </w:rPr>
      </w:pPr>
      <w:r w:rsidRPr="005A0880">
        <w:rPr>
          <w:b/>
          <w:lang w:val="de-DE"/>
        </w:rPr>
        <w:t>Art. 77 -</w:t>
      </w:r>
      <w:r w:rsidRPr="005A0880">
        <w:rPr>
          <w:lang w:val="de-DE"/>
        </w:rPr>
        <w:t xml:space="preserve"> In Artikel 34 Absatz 1 desselben Gesetzes, eingefügt durch das Gesetz vom 19. März 2012, werden die Wörter "das Gericht" durch die Wörter "der Prokurator des Königs" ersetzt.</w:t>
      </w:r>
    </w:p>
    <w:p w14:paraId="6C04E66C" w14:textId="77777777" w:rsidR="005A0880" w:rsidRPr="005A0880" w:rsidRDefault="005A0880" w:rsidP="005A0880">
      <w:pPr>
        <w:jc w:val="both"/>
        <w:rPr>
          <w:lang w:val="de-DE"/>
        </w:rPr>
      </w:pPr>
    </w:p>
    <w:p w14:paraId="13089C52" w14:textId="77777777" w:rsidR="005A0880" w:rsidRPr="005A0880" w:rsidRDefault="005A0880" w:rsidP="005A0880">
      <w:pPr>
        <w:jc w:val="both"/>
        <w:rPr>
          <w:lang w:val="de-DE"/>
        </w:rPr>
      </w:pPr>
    </w:p>
    <w:p w14:paraId="4C61BC99" w14:textId="77777777" w:rsidR="005A0880" w:rsidRPr="005A0880" w:rsidRDefault="005A0880" w:rsidP="00547981">
      <w:pPr>
        <w:jc w:val="center"/>
        <w:rPr>
          <w:lang w:val="de-DE"/>
        </w:rPr>
      </w:pPr>
      <w:r w:rsidRPr="005A0880">
        <w:rPr>
          <w:lang w:val="de-DE"/>
        </w:rPr>
        <w:t xml:space="preserve">KAPITEL 17 - </w:t>
      </w:r>
      <w:r w:rsidRPr="005A0880">
        <w:rPr>
          <w:i/>
          <w:lang w:val="de-DE"/>
        </w:rPr>
        <w:t>Abänderung des Gesetzes vom 22. Mai 2017 über die Europäische Ermittlungsanordnung in Strafsachen</w:t>
      </w:r>
    </w:p>
    <w:p w14:paraId="5C8D0602" w14:textId="77777777" w:rsidR="005A0880" w:rsidRPr="005A0880" w:rsidRDefault="005A0880" w:rsidP="005A0880">
      <w:pPr>
        <w:jc w:val="both"/>
        <w:rPr>
          <w:lang w:val="de-DE"/>
        </w:rPr>
      </w:pPr>
    </w:p>
    <w:p w14:paraId="292C5F0F" w14:textId="77777777" w:rsidR="005A0880" w:rsidRPr="005A0880" w:rsidRDefault="005A0880" w:rsidP="005A0880">
      <w:pPr>
        <w:jc w:val="both"/>
        <w:rPr>
          <w:lang w:val="de-DE"/>
        </w:rPr>
      </w:pPr>
    </w:p>
    <w:p w14:paraId="26477E3E" w14:textId="77777777" w:rsidR="005A0880" w:rsidRPr="005A0880" w:rsidRDefault="005A0880" w:rsidP="005A0880">
      <w:pPr>
        <w:ind w:firstLine="720"/>
        <w:jc w:val="both"/>
        <w:rPr>
          <w:lang w:val="de-DE"/>
        </w:rPr>
      </w:pPr>
      <w:r w:rsidRPr="005A0880">
        <w:rPr>
          <w:b/>
          <w:lang w:val="de-DE"/>
        </w:rPr>
        <w:t>Art. 78 -</w:t>
      </w:r>
      <w:r w:rsidRPr="005A0880">
        <w:rPr>
          <w:lang w:val="de-DE"/>
        </w:rPr>
        <w:t xml:space="preserve"> Artikel 22 des Gesetzes vom 22. Mai 2017 über die Europäische Ermittlungsanordnung in Strafsachen wird wie folgt abgeändert:</w:t>
      </w:r>
    </w:p>
    <w:p w14:paraId="1FC2E86B" w14:textId="77777777" w:rsidR="005A0880" w:rsidRPr="005A0880" w:rsidRDefault="005A0880" w:rsidP="005A0880">
      <w:pPr>
        <w:jc w:val="both"/>
        <w:rPr>
          <w:lang w:val="de-DE"/>
        </w:rPr>
      </w:pPr>
    </w:p>
    <w:p w14:paraId="135B06D3" w14:textId="77777777" w:rsidR="005A0880" w:rsidRPr="005A0880" w:rsidRDefault="005A0880" w:rsidP="005A0880">
      <w:pPr>
        <w:ind w:firstLine="720"/>
        <w:jc w:val="both"/>
        <w:rPr>
          <w:lang w:val="de-DE"/>
        </w:rPr>
      </w:pPr>
      <w:r w:rsidRPr="005A0880">
        <w:rPr>
          <w:lang w:val="de-DE"/>
        </w:rPr>
        <w:t>1. Paragraph 1 Absatz 2 wird wie folgt ersetzt:</w:t>
      </w:r>
    </w:p>
    <w:p w14:paraId="262177BD" w14:textId="77777777" w:rsidR="005A0880" w:rsidRPr="005A0880" w:rsidRDefault="005A0880" w:rsidP="005A0880">
      <w:pPr>
        <w:jc w:val="both"/>
        <w:rPr>
          <w:lang w:val="de-DE"/>
        </w:rPr>
      </w:pPr>
    </w:p>
    <w:p w14:paraId="6CFB5224" w14:textId="77777777" w:rsidR="005A0880" w:rsidRPr="005A0880" w:rsidRDefault="005A0880" w:rsidP="005A0880">
      <w:pPr>
        <w:ind w:firstLine="720"/>
        <w:jc w:val="both"/>
        <w:rPr>
          <w:lang w:val="de-DE"/>
        </w:rPr>
      </w:pPr>
      <w:r w:rsidRPr="005A0880">
        <w:rPr>
          <w:lang w:val="de-DE"/>
        </w:rPr>
        <w:t>"In diesem Rahmen und sofern die Beweismittel nicht bereits unmittelbar den zuständigen Behörden des Anordnungsstaats übermittelt worden sind oder die Vertraulichkeit einer Ermittlung nicht beeinträchtigt wird, richtet die belgische Vollstreckungsbehörde zum Zeitpunkt der Beschlagnahme oder später eine Notifizierung an die durch die Beschlagnahme geschädigte Person, sei es auf deren Antrag hin oder nicht."</w:t>
      </w:r>
    </w:p>
    <w:p w14:paraId="008B3009" w14:textId="77777777" w:rsidR="005A0880" w:rsidRPr="005A0880" w:rsidRDefault="005A0880" w:rsidP="005A0880">
      <w:pPr>
        <w:jc w:val="both"/>
        <w:rPr>
          <w:lang w:val="de-DE"/>
        </w:rPr>
      </w:pPr>
    </w:p>
    <w:p w14:paraId="76BE6D9B" w14:textId="77777777" w:rsidR="005A0880" w:rsidRPr="005A0880" w:rsidRDefault="005A0880" w:rsidP="005A0880">
      <w:pPr>
        <w:ind w:firstLine="720"/>
        <w:jc w:val="both"/>
        <w:rPr>
          <w:lang w:val="de-DE"/>
        </w:rPr>
      </w:pPr>
      <w:r w:rsidRPr="005A0880">
        <w:rPr>
          <w:lang w:val="de-DE"/>
        </w:rPr>
        <w:t>2. Paragraph 1 wird durch einen Absatz mit folgendem Wortlaut ergänzt:</w:t>
      </w:r>
    </w:p>
    <w:p w14:paraId="027FD730" w14:textId="77777777" w:rsidR="005A0880" w:rsidRPr="005A0880" w:rsidRDefault="005A0880" w:rsidP="005A0880">
      <w:pPr>
        <w:jc w:val="both"/>
        <w:rPr>
          <w:lang w:val="de-DE"/>
        </w:rPr>
      </w:pPr>
    </w:p>
    <w:p w14:paraId="7D6EFF76" w14:textId="77777777" w:rsidR="005A0880" w:rsidRPr="005A0880" w:rsidRDefault="005A0880" w:rsidP="005A0880">
      <w:pPr>
        <w:ind w:firstLine="720"/>
        <w:jc w:val="both"/>
        <w:rPr>
          <w:lang w:val="de-DE"/>
        </w:rPr>
      </w:pPr>
      <w:r w:rsidRPr="005A0880">
        <w:rPr>
          <w:lang w:val="de-DE"/>
        </w:rPr>
        <w:t>In dieser Notifizierung ist Folgendes vermerkt:</w:t>
      </w:r>
    </w:p>
    <w:p w14:paraId="264B4676" w14:textId="77777777" w:rsidR="005A0880" w:rsidRPr="005A0880" w:rsidRDefault="005A0880" w:rsidP="005A0880">
      <w:pPr>
        <w:jc w:val="both"/>
        <w:rPr>
          <w:lang w:val="de-DE"/>
        </w:rPr>
      </w:pPr>
    </w:p>
    <w:p w14:paraId="30DAD956" w14:textId="77777777" w:rsidR="005A0880" w:rsidRPr="005A0880" w:rsidRDefault="005A0880" w:rsidP="005A0880">
      <w:pPr>
        <w:ind w:firstLine="720"/>
        <w:jc w:val="both"/>
        <w:rPr>
          <w:lang w:val="de-DE"/>
        </w:rPr>
      </w:pPr>
      <w:r w:rsidRPr="005A0880">
        <w:rPr>
          <w:lang w:val="de-DE"/>
        </w:rPr>
        <w:t>1. Anordnungsbehörde,</w:t>
      </w:r>
    </w:p>
    <w:p w14:paraId="56D0821F" w14:textId="77777777" w:rsidR="005A0880" w:rsidRPr="005A0880" w:rsidRDefault="005A0880" w:rsidP="005A0880">
      <w:pPr>
        <w:jc w:val="both"/>
        <w:rPr>
          <w:lang w:val="de-DE"/>
        </w:rPr>
      </w:pPr>
    </w:p>
    <w:p w14:paraId="181CBCDA" w14:textId="77777777" w:rsidR="005A0880" w:rsidRPr="005A0880" w:rsidRDefault="005A0880" w:rsidP="005A0880">
      <w:pPr>
        <w:ind w:firstLine="720"/>
        <w:jc w:val="both"/>
        <w:rPr>
          <w:lang w:val="de-DE"/>
        </w:rPr>
      </w:pPr>
      <w:r w:rsidRPr="005A0880">
        <w:rPr>
          <w:lang w:val="de-DE"/>
        </w:rPr>
        <w:t>2. Ort, Datum und Qualifizierung der Taten, die der Beschlagnahme zugrunde liegen,</w:t>
      </w:r>
    </w:p>
    <w:p w14:paraId="2185A5A7" w14:textId="77777777" w:rsidR="005A0880" w:rsidRPr="005A0880" w:rsidRDefault="005A0880" w:rsidP="005A0880">
      <w:pPr>
        <w:jc w:val="both"/>
        <w:rPr>
          <w:lang w:val="de-DE"/>
        </w:rPr>
      </w:pPr>
    </w:p>
    <w:p w14:paraId="1F30C2D3" w14:textId="77777777" w:rsidR="005A0880" w:rsidRPr="005A0880" w:rsidRDefault="005A0880" w:rsidP="005A0880">
      <w:pPr>
        <w:ind w:firstLine="720"/>
        <w:jc w:val="both"/>
        <w:rPr>
          <w:lang w:val="de-DE"/>
        </w:rPr>
      </w:pPr>
      <w:r w:rsidRPr="005A0880">
        <w:rPr>
          <w:lang w:val="de-DE"/>
        </w:rPr>
        <w:t>3. Wortlaut von Artikel 22 §§ 1 und 2 des vorliegenden Gesetzes."</w:t>
      </w:r>
    </w:p>
    <w:p w14:paraId="2CAED33F" w14:textId="77777777" w:rsidR="005A0880" w:rsidRPr="005A0880" w:rsidRDefault="005A0880" w:rsidP="005A0880">
      <w:pPr>
        <w:jc w:val="both"/>
        <w:rPr>
          <w:lang w:val="de-DE"/>
        </w:rPr>
      </w:pPr>
    </w:p>
    <w:p w14:paraId="49EAF360" w14:textId="77777777" w:rsidR="005A0880" w:rsidRPr="005A0880" w:rsidRDefault="005A0880" w:rsidP="005A0880">
      <w:pPr>
        <w:jc w:val="both"/>
        <w:rPr>
          <w:lang w:val="de-DE"/>
        </w:rPr>
      </w:pPr>
    </w:p>
    <w:p w14:paraId="55877B65" w14:textId="77777777" w:rsidR="005A0880" w:rsidRPr="005A0880" w:rsidRDefault="005A0880" w:rsidP="005A0880">
      <w:pPr>
        <w:jc w:val="both"/>
        <w:rPr>
          <w:lang w:val="de-DE"/>
        </w:rPr>
      </w:pPr>
      <w:r w:rsidRPr="005A0880">
        <w:rPr>
          <w:lang w:val="de-DE"/>
        </w:rPr>
        <w:t xml:space="preserve">KAPITEL 18 - </w:t>
      </w:r>
      <w:r w:rsidRPr="005A0880">
        <w:rPr>
          <w:i/>
          <w:lang w:val="de-DE"/>
        </w:rPr>
        <w:t>Abänderungen des Gesetzes vom 23. März 2019 über die Gerichtskosten in Strafsachen und gleichgesetzte Kosten und zur Einfügung eines Artikels 648 in das Strafprozessgesetzbuch</w:t>
      </w:r>
    </w:p>
    <w:p w14:paraId="4995C382" w14:textId="77777777" w:rsidR="005A0880" w:rsidRPr="005A0880" w:rsidRDefault="005A0880" w:rsidP="005A0880">
      <w:pPr>
        <w:jc w:val="both"/>
        <w:rPr>
          <w:lang w:val="de-DE"/>
        </w:rPr>
      </w:pPr>
    </w:p>
    <w:p w14:paraId="117A28B2" w14:textId="77777777" w:rsidR="005A0880" w:rsidRPr="005A0880" w:rsidRDefault="005A0880" w:rsidP="005A0880">
      <w:pPr>
        <w:jc w:val="both"/>
        <w:rPr>
          <w:lang w:val="de-DE"/>
        </w:rPr>
      </w:pPr>
    </w:p>
    <w:p w14:paraId="1677FFAC" w14:textId="77777777" w:rsidR="005A0880" w:rsidRPr="005A0880" w:rsidRDefault="005A0880" w:rsidP="005A0880">
      <w:pPr>
        <w:ind w:firstLine="720"/>
        <w:jc w:val="both"/>
        <w:rPr>
          <w:lang w:val="de-DE"/>
        </w:rPr>
      </w:pPr>
      <w:r w:rsidRPr="005A0880">
        <w:rPr>
          <w:b/>
          <w:lang w:val="de-DE"/>
        </w:rPr>
        <w:t>Art. 79 -</w:t>
      </w:r>
      <w:r w:rsidRPr="005A0880">
        <w:rPr>
          <w:lang w:val="de-DE"/>
        </w:rPr>
        <w:t xml:space="preserve"> Artikel 4 des Gesetzes vom 23. März 2019 über die Gerichtskosten in Strafsachen und gleichgesetzte Kosten und zur Einfügung eines Artikels 648 in das Strafprozessgesetzbuch wird wie folgt ersetzt:</w:t>
      </w:r>
    </w:p>
    <w:p w14:paraId="14981625" w14:textId="77777777" w:rsidR="005A0880" w:rsidRPr="005A0880" w:rsidRDefault="005A0880" w:rsidP="005A0880">
      <w:pPr>
        <w:jc w:val="both"/>
        <w:rPr>
          <w:lang w:val="de-DE"/>
        </w:rPr>
      </w:pPr>
    </w:p>
    <w:p w14:paraId="299646CF" w14:textId="77777777" w:rsidR="005A0880" w:rsidRPr="005A0880" w:rsidRDefault="005A0880" w:rsidP="005A0880">
      <w:pPr>
        <w:ind w:firstLine="720"/>
        <w:jc w:val="both"/>
        <w:rPr>
          <w:lang w:val="de-DE"/>
        </w:rPr>
      </w:pPr>
      <w:r w:rsidRPr="005A0880">
        <w:rPr>
          <w:lang w:val="de-DE"/>
        </w:rPr>
        <w:t>"Art. 4 ­ § 1 - Innerhalb des Föderalen Öffentlichen Dienstes Justiz wird ein Dienst Gerichtskosten und eine Liquidationsstelle eingerichtet.</w:t>
      </w:r>
    </w:p>
    <w:p w14:paraId="052743FA" w14:textId="77777777" w:rsidR="005A0880" w:rsidRPr="005A0880" w:rsidRDefault="005A0880" w:rsidP="005A0880">
      <w:pPr>
        <w:jc w:val="both"/>
        <w:rPr>
          <w:lang w:val="de-DE"/>
        </w:rPr>
      </w:pPr>
    </w:p>
    <w:p w14:paraId="4E6779F4" w14:textId="77777777" w:rsidR="005A0880" w:rsidRPr="005A0880" w:rsidRDefault="005A0880" w:rsidP="005A0880">
      <w:pPr>
        <w:ind w:firstLine="720"/>
        <w:jc w:val="both"/>
        <w:rPr>
          <w:lang w:val="de-DE"/>
        </w:rPr>
      </w:pPr>
      <w:r w:rsidRPr="005A0880">
        <w:rPr>
          <w:lang w:val="de-DE"/>
        </w:rPr>
        <w:t>Der Dienst Gerichtskosten gehört zur Generaldirektion Gerichtswesen des Föderalen Öffentlichen Dienstes Justiz. Er besteht aus einer zentralen Gerichtskostenstelle und einer Kostenfestsetzungsstelle.</w:t>
      </w:r>
    </w:p>
    <w:p w14:paraId="72BE5EF4" w14:textId="77777777" w:rsidR="005A0880" w:rsidRPr="005A0880" w:rsidRDefault="005A0880" w:rsidP="005A0880">
      <w:pPr>
        <w:jc w:val="both"/>
        <w:rPr>
          <w:lang w:val="de-DE"/>
        </w:rPr>
      </w:pPr>
    </w:p>
    <w:p w14:paraId="0C4DA444" w14:textId="77777777" w:rsidR="005A0880" w:rsidRPr="005A0880" w:rsidRDefault="005A0880" w:rsidP="005A0880">
      <w:pPr>
        <w:ind w:firstLine="720"/>
        <w:jc w:val="both"/>
        <w:rPr>
          <w:lang w:val="de-DE"/>
        </w:rPr>
      </w:pPr>
      <w:r w:rsidRPr="005A0880">
        <w:rPr>
          <w:lang w:val="de-DE"/>
        </w:rPr>
        <w:t>§ 2 ­ Die zentrale Gerichtskostenstelle hat folgenden Auftrag:</w:t>
      </w:r>
    </w:p>
    <w:p w14:paraId="19A36E4A" w14:textId="77777777" w:rsidR="005A0880" w:rsidRPr="005A0880" w:rsidRDefault="005A0880" w:rsidP="005A0880">
      <w:pPr>
        <w:jc w:val="both"/>
        <w:rPr>
          <w:lang w:val="de-DE"/>
        </w:rPr>
      </w:pPr>
    </w:p>
    <w:p w14:paraId="2DCADF75" w14:textId="77777777" w:rsidR="005A0880" w:rsidRPr="005A0880" w:rsidRDefault="005A0880" w:rsidP="005A0880">
      <w:pPr>
        <w:ind w:firstLine="720"/>
        <w:jc w:val="both"/>
        <w:rPr>
          <w:lang w:val="de-DE"/>
        </w:rPr>
      </w:pPr>
      <w:r w:rsidRPr="005A0880">
        <w:rPr>
          <w:lang w:val="de-DE"/>
        </w:rPr>
        <w:t>1. Ausarbeitung, Weiterverfolgung und Bewertung der Vorschriften im Bereich Gerichtskosten in Strafsachen und damit gleichgesetzter Kosten, einschließlich der Aushandlung der Tariferlasse für bestimmte Berufsgruppen,</w:t>
      </w:r>
    </w:p>
    <w:p w14:paraId="5AEB456C" w14:textId="77777777" w:rsidR="005A0880" w:rsidRPr="005A0880" w:rsidRDefault="005A0880" w:rsidP="005A0880">
      <w:pPr>
        <w:jc w:val="both"/>
        <w:rPr>
          <w:lang w:val="de-DE"/>
        </w:rPr>
      </w:pPr>
    </w:p>
    <w:p w14:paraId="0ED329BD" w14:textId="77777777" w:rsidR="005A0880" w:rsidRPr="005A0880" w:rsidRDefault="005A0880" w:rsidP="005A0880">
      <w:pPr>
        <w:ind w:firstLine="720"/>
        <w:jc w:val="both"/>
        <w:rPr>
          <w:lang w:val="de-DE"/>
        </w:rPr>
      </w:pPr>
      <w:r w:rsidRPr="005A0880">
        <w:rPr>
          <w:lang w:val="de-DE"/>
        </w:rPr>
        <w:t>2. Erteilung von Informationen, die für eine einheitliche Anwendung der Vorschriften im Bereich der Festsetzung von Gerichtskosten in Strafsachen und damit gleichgesetzten Kosten erforderlich sind,</w:t>
      </w:r>
    </w:p>
    <w:p w14:paraId="55F4E18B" w14:textId="77777777" w:rsidR="005A0880" w:rsidRPr="005A0880" w:rsidRDefault="005A0880" w:rsidP="005A0880">
      <w:pPr>
        <w:jc w:val="both"/>
        <w:rPr>
          <w:lang w:val="de-DE"/>
        </w:rPr>
      </w:pPr>
    </w:p>
    <w:p w14:paraId="2E7D7FF1" w14:textId="77777777" w:rsidR="005A0880" w:rsidRPr="005A0880" w:rsidRDefault="005A0880" w:rsidP="005A0880">
      <w:pPr>
        <w:ind w:firstLine="720"/>
        <w:jc w:val="both"/>
        <w:rPr>
          <w:lang w:val="de-DE"/>
        </w:rPr>
      </w:pPr>
      <w:r w:rsidRPr="005A0880">
        <w:rPr>
          <w:lang w:val="de-DE"/>
        </w:rPr>
        <w:t>3. Zahlung der Gerichtskosten, die durch die von Telefonanbietern erbrachten Leistungen im Zusammenhang mit dem Abhören von Gesprächen entstehen,</w:t>
      </w:r>
    </w:p>
    <w:p w14:paraId="1FA2105A" w14:textId="77777777" w:rsidR="005A0880" w:rsidRPr="005A0880" w:rsidRDefault="005A0880" w:rsidP="005A0880">
      <w:pPr>
        <w:jc w:val="both"/>
        <w:rPr>
          <w:lang w:val="de-DE"/>
        </w:rPr>
      </w:pPr>
    </w:p>
    <w:p w14:paraId="275A1155" w14:textId="77777777" w:rsidR="005A0880" w:rsidRPr="005A0880" w:rsidRDefault="005A0880" w:rsidP="005A0880">
      <w:pPr>
        <w:ind w:firstLine="720"/>
        <w:jc w:val="both"/>
        <w:rPr>
          <w:lang w:val="de-DE"/>
        </w:rPr>
      </w:pPr>
      <w:r w:rsidRPr="005A0880">
        <w:rPr>
          <w:lang w:val="de-DE"/>
        </w:rPr>
        <w:t>4. dem Generaldirektor der Generaldirektion Gerichtswesen des Föderalen Öffentlichen Dienstes Justiz eine Stellungnahme in Bezug auf Beschwerden abgeben,</w:t>
      </w:r>
    </w:p>
    <w:p w14:paraId="4557AC0A" w14:textId="77777777" w:rsidR="005A0880" w:rsidRPr="005A0880" w:rsidRDefault="005A0880" w:rsidP="005A0880">
      <w:pPr>
        <w:jc w:val="both"/>
        <w:rPr>
          <w:lang w:val="de-DE"/>
        </w:rPr>
      </w:pPr>
    </w:p>
    <w:p w14:paraId="4F6FE462" w14:textId="77777777" w:rsidR="005A0880" w:rsidRPr="005A0880" w:rsidRDefault="005A0880" w:rsidP="005A0880">
      <w:pPr>
        <w:ind w:firstLine="720"/>
        <w:jc w:val="both"/>
        <w:rPr>
          <w:lang w:val="de-DE"/>
        </w:rPr>
      </w:pPr>
      <w:r w:rsidRPr="005A0880">
        <w:rPr>
          <w:lang w:val="de-DE"/>
        </w:rPr>
        <w:t>5. eventuelle andere vom König zugewiesene Aufgaben.</w:t>
      </w:r>
    </w:p>
    <w:p w14:paraId="12995AE5" w14:textId="77777777" w:rsidR="005A0880" w:rsidRPr="005A0880" w:rsidRDefault="005A0880" w:rsidP="005A0880">
      <w:pPr>
        <w:jc w:val="both"/>
        <w:rPr>
          <w:lang w:val="de-DE"/>
        </w:rPr>
      </w:pPr>
    </w:p>
    <w:p w14:paraId="2040CE1F" w14:textId="77777777" w:rsidR="005A0880" w:rsidRPr="005A0880" w:rsidRDefault="005A0880" w:rsidP="005A0880">
      <w:pPr>
        <w:ind w:firstLine="720"/>
        <w:jc w:val="both"/>
        <w:rPr>
          <w:lang w:val="de-DE"/>
        </w:rPr>
      </w:pPr>
      <w:r w:rsidRPr="005A0880">
        <w:rPr>
          <w:lang w:val="de-DE"/>
        </w:rPr>
        <w:t>§ 3 ­ Die Kostenfestsetzungsstelle hat folgenden Auftrag:</w:t>
      </w:r>
    </w:p>
    <w:p w14:paraId="71304750" w14:textId="77777777" w:rsidR="005A0880" w:rsidRPr="005A0880" w:rsidRDefault="005A0880" w:rsidP="005A0880">
      <w:pPr>
        <w:jc w:val="both"/>
        <w:rPr>
          <w:lang w:val="de-DE"/>
        </w:rPr>
      </w:pPr>
    </w:p>
    <w:p w14:paraId="642CAFE9" w14:textId="77777777" w:rsidR="005A0880" w:rsidRPr="005A0880" w:rsidRDefault="005A0880" w:rsidP="005A0880">
      <w:pPr>
        <w:ind w:firstLine="720"/>
        <w:jc w:val="both"/>
        <w:rPr>
          <w:lang w:val="de-DE"/>
        </w:rPr>
      </w:pPr>
      <w:r w:rsidRPr="005A0880">
        <w:rPr>
          <w:lang w:val="de-DE"/>
        </w:rPr>
        <w:t>1. Bearbeitung aller Kostenaufstellungen, die anlässlich der Aufträge erstellt werden, die gemäß Artikel 3 § 1 von einem Magistrat oder einem befugten Mitglied eines Polizei- oder Inspektionsdienstes erteilt werden,</w:t>
      </w:r>
    </w:p>
    <w:p w14:paraId="2165748F" w14:textId="77777777" w:rsidR="005A0880" w:rsidRPr="005A0880" w:rsidRDefault="005A0880" w:rsidP="005A0880">
      <w:pPr>
        <w:jc w:val="both"/>
        <w:rPr>
          <w:lang w:val="de-DE"/>
        </w:rPr>
      </w:pPr>
    </w:p>
    <w:p w14:paraId="4C354F8A" w14:textId="77777777" w:rsidR="005A0880" w:rsidRPr="005A0880" w:rsidRDefault="005A0880" w:rsidP="005A0880">
      <w:pPr>
        <w:ind w:firstLine="720"/>
        <w:jc w:val="both"/>
        <w:rPr>
          <w:lang w:val="de-DE"/>
        </w:rPr>
      </w:pPr>
      <w:r w:rsidRPr="005A0880">
        <w:rPr>
          <w:lang w:val="de-DE"/>
        </w:rPr>
        <w:t>2. eventuelle andere vom König zugewiesene Aufgaben.</w:t>
      </w:r>
    </w:p>
    <w:p w14:paraId="343946D0" w14:textId="77777777" w:rsidR="005A0880" w:rsidRPr="005A0880" w:rsidRDefault="005A0880" w:rsidP="005A0880">
      <w:pPr>
        <w:jc w:val="both"/>
        <w:rPr>
          <w:lang w:val="de-DE"/>
        </w:rPr>
      </w:pPr>
    </w:p>
    <w:p w14:paraId="145E5FB3" w14:textId="77777777" w:rsidR="005A0880" w:rsidRPr="005A0880" w:rsidRDefault="005A0880" w:rsidP="005A0880">
      <w:pPr>
        <w:ind w:firstLine="720"/>
        <w:jc w:val="both"/>
        <w:rPr>
          <w:lang w:val="de-DE"/>
        </w:rPr>
      </w:pPr>
      <w:r w:rsidRPr="005A0880">
        <w:rPr>
          <w:lang w:val="de-DE"/>
        </w:rPr>
        <w:t>Das Muster der in Absatz 1 Nr. 1 erwähnten Kostenaufstellungen wird, gegebenenfalls je nach Art des Dienstleisters, von dem für die Justiz zuständigen Minister bestimmt.</w:t>
      </w:r>
    </w:p>
    <w:p w14:paraId="038A0A1B" w14:textId="77777777" w:rsidR="005A0880" w:rsidRPr="005A0880" w:rsidRDefault="005A0880" w:rsidP="005A0880">
      <w:pPr>
        <w:jc w:val="both"/>
        <w:rPr>
          <w:lang w:val="de-DE"/>
        </w:rPr>
      </w:pPr>
    </w:p>
    <w:p w14:paraId="61B26A80" w14:textId="77777777" w:rsidR="005A0880" w:rsidRPr="005A0880" w:rsidRDefault="005A0880" w:rsidP="005A0880">
      <w:pPr>
        <w:ind w:firstLine="720"/>
        <w:jc w:val="both"/>
        <w:rPr>
          <w:lang w:val="de-DE"/>
        </w:rPr>
      </w:pPr>
      <w:r w:rsidRPr="005A0880">
        <w:rPr>
          <w:lang w:val="de-DE"/>
        </w:rPr>
        <w:t>§ 4 ­ Die Liquidationsstelle steht unter der Verantwortung des Führungsdienstes Haushalt und Geschäftsführungskontrolle des Föderalen Öffentlichen Dienstes Justiz und unter der Leitung eines oder mehrerer Finanzexperten.</w:t>
      </w:r>
    </w:p>
    <w:p w14:paraId="14AC8F4A" w14:textId="77777777" w:rsidR="005A0880" w:rsidRPr="005A0880" w:rsidRDefault="005A0880" w:rsidP="005A0880">
      <w:pPr>
        <w:jc w:val="both"/>
        <w:rPr>
          <w:lang w:val="de-DE"/>
        </w:rPr>
      </w:pPr>
    </w:p>
    <w:p w14:paraId="3B01B4BE" w14:textId="77777777" w:rsidR="005A0880" w:rsidRPr="005A0880" w:rsidRDefault="005A0880" w:rsidP="005A0880">
      <w:pPr>
        <w:ind w:firstLine="720"/>
        <w:jc w:val="both"/>
        <w:rPr>
          <w:lang w:val="de-DE"/>
        </w:rPr>
      </w:pPr>
      <w:r w:rsidRPr="005A0880">
        <w:rPr>
          <w:lang w:val="de-DE"/>
        </w:rPr>
        <w:t>Die Liquidationsstelle prüft, ob die für die Liquidation erforderlichen Informationen übermittelt wurden, und ordnet die Zahlung der aufgestellten Kosten an."</w:t>
      </w:r>
    </w:p>
    <w:p w14:paraId="4B7FB2F7" w14:textId="77777777" w:rsidR="005A0880" w:rsidRPr="005A0880" w:rsidRDefault="005A0880" w:rsidP="005A0880">
      <w:pPr>
        <w:jc w:val="both"/>
        <w:rPr>
          <w:lang w:val="de-DE"/>
        </w:rPr>
      </w:pPr>
    </w:p>
    <w:p w14:paraId="7D0194AE" w14:textId="77777777" w:rsidR="005A0880" w:rsidRPr="005A0880" w:rsidRDefault="005A0880" w:rsidP="005A0880">
      <w:pPr>
        <w:jc w:val="both"/>
        <w:rPr>
          <w:lang w:val="de-DE"/>
        </w:rPr>
      </w:pPr>
    </w:p>
    <w:p w14:paraId="40B1C714" w14:textId="77777777" w:rsidR="005A0880" w:rsidRPr="005A0880" w:rsidRDefault="005A0880" w:rsidP="005A0880">
      <w:pPr>
        <w:ind w:firstLine="720"/>
        <w:jc w:val="both"/>
        <w:rPr>
          <w:lang w:val="de-DE"/>
        </w:rPr>
      </w:pPr>
      <w:r w:rsidRPr="005A0880">
        <w:rPr>
          <w:b/>
          <w:lang w:val="de-DE"/>
        </w:rPr>
        <w:t>Art. 80 -</w:t>
      </w:r>
      <w:r w:rsidRPr="005A0880">
        <w:rPr>
          <w:lang w:val="de-DE"/>
        </w:rPr>
        <w:t xml:space="preserve"> Artikel 10 desselben Gesetzes, abgeändert durch das Gesetz vom 31. Juli 2020, wird aufgehoben.</w:t>
      </w:r>
    </w:p>
    <w:p w14:paraId="7F2F2B72" w14:textId="77777777" w:rsidR="005A0880" w:rsidRPr="005A0880" w:rsidRDefault="005A0880" w:rsidP="005A0880">
      <w:pPr>
        <w:jc w:val="both"/>
        <w:rPr>
          <w:lang w:val="de-DE"/>
        </w:rPr>
      </w:pPr>
    </w:p>
    <w:p w14:paraId="4FA2A4CE" w14:textId="77777777" w:rsidR="005A0880" w:rsidRPr="005A0880" w:rsidRDefault="005A0880" w:rsidP="005A0880">
      <w:pPr>
        <w:jc w:val="both"/>
        <w:rPr>
          <w:lang w:val="de-DE"/>
        </w:rPr>
      </w:pPr>
    </w:p>
    <w:p w14:paraId="2D995E5C" w14:textId="77777777" w:rsidR="005A0880" w:rsidRPr="005A0880" w:rsidRDefault="005A0880" w:rsidP="005A0880">
      <w:pPr>
        <w:ind w:firstLine="720"/>
        <w:jc w:val="both"/>
        <w:rPr>
          <w:lang w:val="de-DE"/>
        </w:rPr>
      </w:pPr>
      <w:r w:rsidRPr="005A0880">
        <w:rPr>
          <w:b/>
          <w:lang w:val="de-DE"/>
        </w:rPr>
        <w:t>Art. 81 -</w:t>
      </w:r>
      <w:r w:rsidRPr="005A0880">
        <w:rPr>
          <w:lang w:val="de-DE"/>
        </w:rPr>
        <w:t xml:space="preserve"> Artikel 17/1 desselben Gesetzes, eingefügt durch das Gesetz vom 31. Juli 2020, dessen heutiger Text § 1 bilden wird, wird durch einen Paragraphen 2 mit folgendem Wortlaut ergänzt:</w:t>
      </w:r>
    </w:p>
    <w:p w14:paraId="6FC5BBFF" w14:textId="77777777" w:rsidR="005A0880" w:rsidRPr="005A0880" w:rsidRDefault="005A0880" w:rsidP="005A0880">
      <w:pPr>
        <w:jc w:val="both"/>
        <w:rPr>
          <w:lang w:val="de-DE"/>
        </w:rPr>
      </w:pPr>
    </w:p>
    <w:p w14:paraId="0FCA17E8" w14:textId="77777777" w:rsidR="005A0880" w:rsidRPr="005A0880" w:rsidRDefault="005A0880" w:rsidP="005A0880">
      <w:pPr>
        <w:ind w:firstLine="720"/>
        <w:jc w:val="both"/>
        <w:rPr>
          <w:lang w:val="de-DE"/>
        </w:rPr>
      </w:pPr>
      <w:r w:rsidRPr="005A0880">
        <w:rPr>
          <w:lang w:val="de-DE"/>
        </w:rPr>
        <w:t xml:space="preserve">"§ 2 - Die Mitglieder des Gerichtspersonals, einschließlich derjenigen, die den Dienstgrad eines Greffiers oder Dienstleitenden Greffiers haben, die in einer einem Gericht Erster Instanz angegliederten Kostenfestsetzungsstelle beschäftigt sind, werden nach </w:t>
      </w:r>
      <w:r w:rsidRPr="005A0880">
        <w:rPr>
          <w:lang w:val="de-DE"/>
        </w:rPr>
        <w:lastRenderedPageBreak/>
        <w:t>Aufhebung dieser Kostenfestsetzungsstellen mit ihrer Zustimmung automatisch in den in Artikel 4 erwähnten Dienst Gerichtskosten eingegliedert.</w:t>
      </w:r>
    </w:p>
    <w:p w14:paraId="5703D2E8" w14:textId="77777777" w:rsidR="005A0880" w:rsidRPr="005A0880" w:rsidRDefault="005A0880" w:rsidP="005A0880">
      <w:pPr>
        <w:jc w:val="both"/>
        <w:rPr>
          <w:lang w:val="de-DE"/>
        </w:rPr>
      </w:pPr>
    </w:p>
    <w:p w14:paraId="48BEEDE4" w14:textId="77777777" w:rsidR="005A0880" w:rsidRPr="005A0880" w:rsidRDefault="005A0880" w:rsidP="005A0880">
      <w:pPr>
        <w:ind w:firstLine="720"/>
        <w:jc w:val="both"/>
        <w:rPr>
          <w:lang w:val="de-DE"/>
        </w:rPr>
      </w:pPr>
      <w:r w:rsidRPr="005A0880">
        <w:rPr>
          <w:lang w:val="de-DE"/>
        </w:rPr>
        <w:t>Der König kann diesbezüglich weitere Modalitäten festlegen."</w:t>
      </w:r>
    </w:p>
    <w:p w14:paraId="5FB914F9" w14:textId="77777777" w:rsidR="005A0880" w:rsidRPr="005A0880" w:rsidRDefault="005A0880" w:rsidP="005A0880">
      <w:pPr>
        <w:jc w:val="both"/>
        <w:rPr>
          <w:lang w:val="de-DE"/>
        </w:rPr>
      </w:pPr>
    </w:p>
    <w:p w14:paraId="5A6689CB" w14:textId="77777777" w:rsidR="005A0880" w:rsidRPr="005A0880" w:rsidRDefault="005A0880" w:rsidP="0032515A">
      <w:pPr>
        <w:rPr>
          <w:lang w:val="de-DE"/>
        </w:rPr>
      </w:pPr>
    </w:p>
    <w:p w14:paraId="2AC11BD2" w14:textId="77777777" w:rsidR="005A0880" w:rsidRPr="005A0880" w:rsidRDefault="005A0880" w:rsidP="00547981">
      <w:pPr>
        <w:jc w:val="center"/>
        <w:rPr>
          <w:lang w:val="de-DE"/>
        </w:rPr>
      </w:pPr>
      <w:r w:rsidRPr="005A0880">
        <w:rPr>
          <w:lang w:val="de-DE"/>
        </w:rPr>
        <w:t xml:space="preserve">KAPITEL 19 - </w:t>
      </w:r>
      <w:r w:rsidRPr="005A0880">
        <w:rPr>
          <w:i/>
          <w:lang w:val="de-DE"/>
        </w:rPr>
        <w:t>Abänderungen des Gesetzes vom 21. März 2022 zur Abänderung des Strafgesetzbuches in Bezug auf das Sexualstrafrecht</w:t>
      </w:r>
    </w:p>
    <w:p w14:paraId="4D55106B" w14:textId="77777777" w:rsidR="005A0880" w:rsidRPr="005A0880" w:rsidRDefault="005A0880" w:rsidP="0032515A">
      <w:pPr>
        <w:rPr>
          <w:lang w:val="de-DE"/>
        </w:rPr>
      </w:pPr>
    </w:p>
    <w:p w14:paraId="5363BD80" w14:textId="77777777" w:rsidR="005A0880" w:rsidRPr="005A0880" w:rsidRDefault="005A0880" w:rsidP="005A0880">
      <w:pPr>
        <w:jc w:val="both"/>
        <w:rPr>
          <w:lang w:val="de-DE"/>
        </w:rPr>
      </w:pPr>
    </w:p>
    <w:p w14:paraId="3469AF2B" w14:textId="4B51597D" w:rsidR="005A0880" w:rsidRPr="005A0880" w:rsidRDefault="005A0880" w:rsidP="005A0880">
      <w:pPr>
        <w:ind w:firstLine="720"/>
        <w:jc w:val="both"/>
        <w:rPr>
          <w:lang w:val="de-DE"/>
        </w:rPr>
      </w:pPr>
      <w:r w:rsidRPr="005A0880">
        <w:rPr>
          <w:b/>
          <w:lang w:val="de-DE"/>
        </w:rPr>
        <w:t>Art. 82 -</w:t>
      </w:r>
      <w:r w:rsidRPr="005A0880">
        <w:rPr>
          <w:lang w:val="de-DE"/>
        </w:rPr>
        <w:t xml:space="preserve"> In der Überschrift des Gesetzes vom 21. März 2022 zur Abänderung des Straf</w:t>
      </w:r>
      <w:r>
        <w:rPr>
          <w:lang w:val="de-DE"/>
        </w:rPr>
        <w:softHyphen/>
      </w:r>
      <w:r w:rsidRPr="005A0880">
        <w:rPr>
          <w:lang w:val="de-DE"/>
        </w:rPr>
        <w:t>gesetz</w:t>
      </w:r>
      <w:r>
        <w:rPr>
          <w:lang w:val="de-DE"/>
        </w:rPr>
        <w:softHyphen/>
      </w:r>
      <w:r w:rsidRPr="005A0880">
        <w:rPr>
          <w:lang w:val="de-DE"/>
        </w:rPr>
        <w:t>buches in Bezug auf das Sexualstrafrecht werden zwischen dem Wort "Strafgesetz</w:t>
      </w:r>
      <w:r>
        <w:rPr>
          <w:lang w:val="de-DE"/>
        </w:rPr>
        <w:softHyphen/>
      </w:r>
      <w:r w:rsidRPr="005A0880">
        <w:rPr>
          <w:lang w:val="de-DE"/>
        </w:rPr>
        <w:t>buches" und den Wörtern "in Bezug auf" die Wörter "und über die Klagebefugnis" eingefügt.</w:t>
      </w:r>
    </w:p>
    <w:p w14:paraId="5571CC07" w14:textId="77777777" w:rsidR="005A0880" w:rsidRPr="005A0880" w:rsidRDefault="005A0880" w:rsidP="005A0880">
      <w:pPr>
        <w:jc w:val="both"/>
        <w:rPr>
          <w:lang w:val="de-DE"/>
        </w:rPr>
      </w:pPr>
    </w:p>
    <w:p w14:paraId="09AD065B" w14:textId="77777777" w:rsidR="005A0880" w:rsidRPr="005A0880" w:rsidRDefault="005A0880" w:rsidP="005A0880">
      <w:pPr>
        <w:jc w:val="both"/>
        <w:rPr>
          <w:lang w:val="de-DE"/>
        </w:rPr>
      </w:pPr>
    </w:p>
    <w:p w14:paraId="4DD9946B" w14:textId="77777777" w:rsidR="005A0880" w:rsidRPr="005A0880" w:rsidRDefault="005A0880" w:rsidP="005A0880">
      <w:pPr>
        <w:ind w:firstLine="720"/>
        <w:jc w:val="both"/>
        <w:rPr>
          <w:lang w:val="de-DE"/>
        </w:rPr>
      </w:pPr>
      <w:r w:rsidRPr="005A0880">
        <w:rPr>
          <w:b/>
          <w:lang w:val="de-DE"/>
        </w:rPr>
        <w:t>Art. 83 -</w:t>
      </w:r>
      <w:r w:rsidRPr="005A0880">
        <w:rPr>
          <w:lang w:val="de-DE"/>
        </w:rPr>
        <w:t xml:space="preserve"> In dasselbe Gesetz wird ein Titel 6/1 mit der Überschrift "Klagebefugnis" eingefügt.</w:t>
      </w:r>
    </w:p>
    <w:p w14:paraId="2F1FB207" w14:textId="77777777" w:rsidR="005A0880" w:rsidRPr="005A0880" w:rsidRDefault="005A0880" w:rsidP="005A0880">
      <w:pPr>
        <w:jc w:val="both"/>
        <w:rPr>
          <w:lang w:val="de-DE"/>
        </w:rPr>
      </w:pPr>
    </w:p>
    <w:p w14:paraId="6DFD7242" w14:textId="77777777" w:rsidR="005A0880" w:rsidRPr="005A0880" w:rsidRDefault="005A0880" w:rsidP="005A0880">
      <w:pPr>
        <w:jc w:val="both"/>
        <w:rPr>
          <w:lang w:val="de-DE"/>
        </w:rPr>
      </w:pPr>
    </w:p>
    <w:p w14:paraId="2F154544" w14:textId="77777777" w:rsidR="005A0880" w:rsidRPr="005A0880" w:rsidRDefault="005A0880" w:rsidP="005A0880">
      <w:pPr>
        <w:ind w:firstLine="720"/>
        <w:jc w:val="both"/>
        <w:rPr>
          <w:lang w:val="de-DE"/>
        </w:rPr>
      </w:pPr>
      <w:r w:rsidRPr="005A0880">
        <w:rPr>
          <w:b/>
          <w:lang w:val="de-DE"/>
        </w:rPr>
        <w:t>Art. 84 -</w:t>
      </w:r>
      <w:r w:rsidRPr="005A0880">
        <w:rPr>
          <w:lang w:val="de-DE"/>
        </w:rPr>
        <w:t xml:space="preserve"> In Titel 6/1 desselben Gesetzes, eingefügt durch Artikel 83, wird ein Artikel 115/1 mit folgendem Wortlaut eingefügt:</w:t>
      </w:r>
    </w:p>
    <w:p w14:paraId="5E0EFBC5" w14:textId="77777777" w:rsidR="005A0880" w:rsidRPr="005A0880" w:rsidRDefault="005A0880" w:rsidP="005A0880">
      <w:pPr>
        <w:jc w:val="both"/>
        <w:rPr>
          <w:lang w:val="de-DE"/>
        </w:rPr>
      </w:pPr>
    </w:p>
    <w:p w14:paraId="7FDDAC00" w14:textId="77777777" w:rsidR="005A0880" w:rsidRPr="005A0880" w:rsidRDefault="005A0880" w:rsidP="005A0880">
      <w:pPr>
        <w:ind w:firstLine="720"/>
        <w:jc w:val="both"/>
        <w:rPr>
          <w:lang w:val="de-DE"/>
        </w:rPr>
      </w:pPr>
      <w:r w:rsidRPr="005A0880">
        <w:rPr>
          <w:lang w:val="de-DE"/>
        </w:rPr>
        <w:t>"Art. 115/1 - Unbeschadet des Artikels 17 Absatz 2 des Gerichtsgesetzbuches oder anderer besonderer Gesetze kann jede gemeinnützige Stiftung und jede juristische Person in Verfahren, zu denen die Anwendung der Artikel 417/25 bis 417/41 und 417/43 bis 417/47, 433</w:t>
      </w:r>
      <w:r w:rsidRPr="005A0880">
        <w:rPr>
          <w:i/>
          <w:iCs/>
          <w:lang w:val="de-DE"/>
        </w:rPr>
        <w:t>quinquies</w:t>
      </w:r>
      <w:r w:rsidRPr="005A0880">
        <w:rPr>
          <w:lang w:val="de-DE"/>
        </w:rPr>
        <w:t xml:space="preserve"> § 1 Absatz 1 Nr. 1 des Strafgesetzbuches im Fall eines minderjährigen Opfers Anlass geben könnte, unter folgenden Bedingungen vor Gericht treten:</w:t>
      </w:r>
    </w:p>
    <w:p w14:paraId="761C6A5E" w14:textId="77777777" w:rsidR="005A0880" w:rsidRPr="005A0880" w:rsidRDefault="005A0880" w:rsidP="005A0880">
      <w:pPr>
        <w:jc w:val="both"/>
        <w:rPr>
          <w:lang w:val="de-DE"/>
        </w:rPr>
      </w:pPr>
    </w:p>
    <w:p w14:paraId="3B29876B" w14:textId="77777777" w:rsidR="005A0880" w:rsidRPr="005A0880" w:rsidRDefault="005A0880" w:rsidP="005A0880">
      <w:pPr>
        <w:ind w:firstLine="720"/>
        <w:jc w:val="both"/>
        <w:rPr>
          <w:lang w:val="de-DE"/>
        </w:rPr>
      </w:pPr>
      <w:r w:rsidRPr="005A0880">
        <w:rPr>
          <w:lang w:val="de-DE"/>
        </w:rPr>
        <w:t>1. In ihrer Satzung ist die Bekämpfung des Menschenhandels zum Zweck der sexuellen Ausbeutung Minderjähriger, die Bekämpfung der sexuellen Ausbeutung Minderjähriger und die Bekämpfung von Bildern des sexuellen Missbrauchs von Minderjährigen vorgesehen.</w:t>
      </w:r>
    </w:p>
    <w:p w14:paraId="433CE3AB" w14:textId="77777777" w:rsidR="005A0880" w:rsidRPr="005A0880" w:rsidRDefault="005A0880" w:rsidP="005A0880">
      <w:pPr>
        <w:jc w:val="both"/>
        <w:rPr>
          <w:lang w:val="de-DE"/>
        </w:rPr>
      </w:pPr>
    </w:p>
    <w:p w14:paraId="11F7021F" w14:textId="77777777" w:rsidR="005A0880" w:rsidRPr="005A0880" w:rsidRDefault="005A0880" w:rsidP="005A0880">
      <w:pPr>
        <w:ind w:firstLine="720"/>
        <w:jc w:val="both"/>
        <w:rPr>
          <w:lang w:val="de-DE"/>
        </w:rPr>
      </w:pPr>
      <w:r w:rsidRPr="005A0880">
        <w:rPr>
          <w:lang w:val="de-DE"/>
        </w:rPr>
        <w:t>2. Die gemeinnützige Stiftung beziehungsweise die juristische Person erfüllt die in Artikel 17 Absatz 2 Nr. 1 bis 3 des Gerichtsgesetzbuches vorgesehenen Bedingungen.</w:t>
      </w:r>
    </w:p>
    <w:p w14:paraId="4C19216C" w14:textId="77777777" w:rsidR="005A0880" w:rsidRPr="005A0880" w:rsidRDefault="005A0880" w:rsidP="005A0880">
      <w:pPr>
        <w:jc w:val="both"/>
        <w:rPr>
          <w:lang w:val="de-DE"/>
        </w:rPr>
      </w:pPr>
    </w:p>
    <w:p w14:paraId="7B2414FB" w14:textId="77777777" w:rsidR="005A0880" w:rsidRPr="005A0880" w:rsidRDefault="005A0880" w:rsidP="005A0880">
      <w:pPr>
        <w:ind w:firstLine="720"/>
        <w:jc w:val="both"/>
        <w:rPr>
          <w:lang w:val="de-DE"/>
        </w:rPr>
      </w:pPr>
      <w:r w:rsidRPr="005A0880">
        <w:rPr>
          <w:lang w:val="de-DE"/>
        </w:rPr>
        <w:t>Das Recht, vor Gericht zu treten, kann jedoch nur dann von einer anderen juristischen Person als einer gemeinnützigen Stiftung ausgeübt werden, wenn sie vom König zugelassen wurde, der die Modalitäten dieser Zulassung festlegt."</w:t>
      </w:r>
    </w:p>
    <w:p w14:paraId="3245DED7" w14:textId="77777777" w:rsidR="005A0880" w:rsidRPr="005A0880" w:rsidRDefault="005A0880" w:rsidP="005A0880">
      <w:pPr>
        <w:jc w:val="both"/>
        <w:rPr>
          <w:lang w:val="de-DE"/>
        </w:rPr>
      </w:pPr>
    </w:p>
    <w:p w14:paraId="3D82A91C" w14:textId="77777777" w:rsidR="005A0880" w:rsidRPr="005A0880" w:rsidRDefault="005A0880" w:rsidP="0032515A">
      <w:pPr>
        <w:rPr>
          <w:lang w:val="de-DE"/>
        </w:rPr>
      </w:pPr>
    </w:p>
    <w:p w14:paraId="589E6A31" w14:textId="77777777" w:rsidR="005A0880" w:rsidRPr="005A0880" w:rsidRDefault="005A0880" w:rsidP="00A479CE">
      <w:pPr>
        <w:jc w:val="center"/>
        <w:rPr>
          <w:lang w:val="de-DE"/>
        </w:rPr>
      </w:pPr>
      <w:r w:rsidRPr="005A0880">
        <w:rPr>
          <w:lang w:val="de-DE"/>
        </w:rPr>
        <w:t>(…)</w:t>
      </w:r>
    </w:p>
    <w:p w14:paraId="505CBD88" w14:textId="77777777" w:rsidR="005A0880" w:rsidRPr="005A0880" w:rsidRDefault="005A0880" w:rsidP="0032515A">
      <w:pPr>
        <w:rPr>
          <w:lang w:val="de-DE"/>
        </w:rPr>
      </w:pPr>
    </w:p>
    <w:p w14:paraId="10DFDB2F" w14:textId="77777777" w:rsidR="005A0880" w:rsidRPr="005A0880" w:rsidRDefault="005A0880" w:rsidP="0032515A">
      <w:pPr>
        <w:rPr>
          <w:lang w:val="de-DE"/>
        </w:rPr>
      </w:pPr>
    </w:p>
    <w:p w14:paraId="76E84634" w14:textId="77777777" w:rsidR="005A0880" w:rsidRPr="005A0880" w:rsidRDefault="005A0880" w:rsidP="00547981">
      <w:pPr>
        <w:jc w:val="center"/>
        <w:rPr>
          <w:lang w:val="de-DE"/>
        </w:rPr>
      </w:pPr>
      <w:r w:rsidRPr="005A0880">
        <w:rPr>
          <w:lang w:val="de-DE"/>
        </w:rPr>
        <w:t xml:space="preserve">KAPITEL 26 - </w:t>
      </w:r>
      <w:r w:rsidRPr="005A0880">
        <w:rPr>
          <w:i/>
          <w:lang w:val="de-DE"/>
        </w:rPr>
        <w:t>Evaluation</w:t>
      </w:r>
    </w:p>
    <w:p w14:paraId="47DA3891" w14:textId="77777777" w:rsidR="005A0880" w:rsidRPr="005A0880" w:rsidRDefault="005A0880" w:rsidP="0032515A">
      <w:pPr>
        <w:rPr>
          <w:lang w:val="de-DE"/>
        </w:rPr>
      </w:pPr>
    </w:p>
    <w:p w14:paraId="19B9004C" w14:textId="77777777" w:rsidR="005A0880" w:rsidRPr="005A0880" w:rsidRDefault="005A0880" w:rsidP="0032515A">
      <w:pPr>
        <w:rPr>
          <w:lang w:val="de-DE"/>
        </w:rPr>
      </w:pPr>
    </w:p>
    <w:p w14:paraId="694D337B" w14:textId="77777777" w:rsidR="005A0880" w:rsidRPr="005A0880" w:rsidRDefault="005A0880" w:rsidP="005A0880">
      <w:pPr>
        <w:ind w:firstLine="720"/>
        <w:jc w:val="both"/>
        <w:rPr>
          <w:lang w:val="de-DE"/>
        </w:rPr>
      </w:pPr>
      <w:r w:rsidRPr="005A0880">
        <w:rPr>
          <w:b/>
          <w:lang w:val="de-DE"/>
        </w:rPr>
        <w:t>Art. 91 -</w:t>
      </w:r>
      <w:r w:rsidRPr="005A0880">
        <w:rPr>
          <w:lang w:val="de-DE"/>
        </w:rPr>
        <w:t xml:space="preserve"> Binnen einer Frist von zwei Jahren ab Inkrafttreten der Artikel 7 bis 9 und 45 werden diese Bestimmungen einer Evaluation unterzogen. Der Minister der Justiz wird mit dieser Evaluation betraut.</w:t>
      </w:r>
    </w:p>
    <w:p w14:paraId="51BCE7A6" w14:textId="77777777" w:rsidR="005A0880" w:rsidRPr="005A0880" w:rsidRDefault="005A0880" w:rsidP="0032515A">
      <w:pPr>
        <w:rPr>
          <w:lang w:val="de-DE"/>
        </w:rPr>
      </w:pPr>
    </w:p>
    <w:p w14:paraId="570FAFB5" w14:textId="77777777" w:rsidR="005A0880" w:rsidRPr="005A0880" w:rsidRDefault="005A0880" w:rsidP="0032515A">
      <w:pPr>
        <w:rPr>
          <w:lang w:val="de-DE"/>
        </w:rPr>
      </w:pPr>
    </w:p>
    <w:p w14:paraId="0FD49BE2" w14:textId="77777777" w:rsidR="005A0880" w:rsidRPr="005A0880" w:rsidRDefault="005A0880" w:rsidP="00547981">
      <w:pPr>
        <w:jc w:val="center"/>
        <w:rPr>
          <w:lang w:val="de-DE"/>
        </w:rPr>
      </w:pPr>
      <w:r w:rsidRPr="005A0880">
        <w:rPr>
          <w:lang w:val="de-DE"/>
        </w:rPr>
        <w:t xml:space="preserve">KAPITEL 27 - </w:t>
      </w:r>
      <w:r w:rsidRPr="005A0880">
        <w:rPr>
          <w:i/>
          <w:lang w:val="de-DE"/>
        </w:rPr>
        <w:t>Übergangsbestimmungen</w:t>
      </w:r>
    </w:p>
    <w:p w14:paraId="6A6CDA81" w14:textId="77777777" w:rsidR="005A0880" w:rsidRPr="005A0880" w:rsidRDefault="005A0880" w:rsidP="005A0880">
      <w:pPr>
        <w:jc w:val="both"/>
        <w:rPr>
          <w:lang w:val="de-DE"/>
        </w:rPr>
      </w:pPr>
    </w:p>
    <w:p w14:paraId="6D0789E9" w14:textId="77777777" w:rsidR="005A0880" w:rsidRPr="005A0880" w:rsidRDefault="005A0880" w:rsidP="005A0880">
      <w:pPr>
        <w:jc w:val="both"/>
        <w:rPr>
          <w:lang w:val="de-DE"/>
        </w:rPr>
      </w:pPr>
    </w:p>
    <w:p w14:paraId="5542A3EF" w14:textId="77777777" w:rsidR="005A0880" w:rsidRPr="005A0880" w:rsidRDefault="005A0880" w:rsidP="005A0880">
      <w:pPr>
        <w:ind w:firstLine="720"/>
        <w:jc w:val="both"/>
        <w:rPr>
          <w:lang w:val="de-DE"/>
        </w:rPr>
      </w:pPr>
      <w:r w:rsidRPr="005A0880">
        <w:rPr>
          <w:b/>
          <w:lang w:val="de-DE"/>
        </w:rPr>
        <w:t>Art. 92 -</w:t>
      </w:r>
      <w:r w:rsidRPr="005A0880">
        <w:rPr>
          <w:lang w:val="de-DE"/>
        </w:rPr>
        <w:t xml:space="preserve"> Anträge, die nach dem 18. März 2020 bei der Kommission für finanzielle Hilfe zugunsten von Opfern vorsätzlicher Gewalttaten und von Gelegenheitsrettern eingereicht wurden und die deshalb wegen verspäteter Einreichung für unzulässig erklärt wurden, werden vom Sekretariat der Kommission von Amts wegen oder auf Antrag des Antragstellers binnen einer Frist von achtzehn Monaten nach Inkrafttreten des vorliegenden Gesetzes wieder eröffnet.</w:t>
      </w:r>
    </w:p>
    <w:p w14:paraId="7897DE10" w14:textId="77777777" w:rsidR="005A0880" w:rsidRPr="005A0880" w:rsidRDefault="005A0880" w:rsidP="005A0880">
      <w:pPr>
        <w:jc w:val="both"/>
        <w:rPr>
          <w:lang w:val="de-DE"/>
        </w:rPr>
      </w:pPr>
    </w:p>
    <w:p w14:paraId="752F0EA2" w14:textId="77777777" w:rsidR="005A0880" w:rsidRPr="005A0880" w:rsidRDefault="005A0880" w:rsidP="005A0880">
      <w:pPr>
        <w:ind w:firstLine="720"/>
        <w:jc w:val="both"/>
        <w:rPr>
          <w:lang w:val="de-DE"/>
        </w:rPr>
      </w:pPr>
      <w:r w:rsidRPr="005A0880">
        <w:rPr>
          <w:lang w:val="de-DE"/>
        </w:rPr>
        <w:t>Personen, die vor dem 19. März 2020 keinen Antrag eingereicht haben, können dies übergangsweise noch binnen einer Frist von achtzehn Monaten ab Inkrafttreten des vorliegenden Gesetzes tun.</w:t>
      </w:r>
    </w:p>
    <w:p w14:paraId="295162C0" w14:textId="77777777" w:rsidR="005A0880" w:rsidRPr="005A0880" w:rsidRDefault="005A0880" w:rsidP="005A0880">
      <w:pPr>
        <w:jc w:val="both"/>
        <w:rPr>
          <w:lang w:val="de-DE"/>
        </w:rPr>
      </w:pPr>
    </w:p>
    <w:p w14:paraId="32462A01" w14:textId="77777777" w:rsidR="005A0880" w:rsidRPr="005A0880" w:rsidRDefault="005A0880" w:rsidP="005A0880">
      <w:pPr>
        <w:jc w:val="both"/>
        <w:rPr>
          <w:lang w:val="de-DE"/>
        </w:rPr>
      </w:pPr>
    </w:p>
    <w:p w14:paraId="48C6426D" w14:textId="77777777" w:rsidR="005A0880" w:rsidRPr="005A0880" w:rsidRDefault="005A0880" w:rsidP="005A0880">
      <w:pPr>
        <w:ind w:firstLine="720"/>
        <w:jc w:val="both"/>
        <w:rPr>
          <w:lang w:val="de-DE"/>
        </w:rPr>
      </w:pPr>
      <w:r w:rsidRPr="005A0880">
        <w:rPr>
          <w:b/>
          <w:lang w:val="de-DE"/>
        </w:rPr>
        <w:t>Art. 93 -</w:t>
      </w:r>
      <w:r w:rsidRPr="005A0880">
        <w:rPr>
          <w:lang w:val="de-DE"/>
        </w:rPr>
        <w:t xml:space="preserve"> Die Abänderung von Artikel 36 §§ 2 und 3 des Gesetzes vom 20. Juli 1990 über die Untersuchungshaft, aus der hervorgeht, dass die Auflagen aufrechterhalten werden, bis die Entscheidung zur Sache formell rechtskräftig geworden ist oder bis eine frühere Entscheidung erlassen wird, durch die der Verfolgung ein Ende gesetzt wird, gilt für die zum Zeitpunkt des Inkrafttretens von Artikel 56 Nr. 1 und 2 bestehenden Auflagen, nachdem der betreffende Richter nach Inkrafttreten des Artikels 56 Nr. 1 und 2 über eine eventuelle Änderung oder Rücknahme dieser Auflagen oder Befreiung von diesen Auflagen entscheiden konnte.</w:t>
      </w:r>
    </w:p>
    <w:p w14:paraId="78EF362C" w14:textId="77777777" w:rsidR="005A0880" w:rsidRPr="005A0880" w:rsidRDefault="005A0880" w:rsidP="005A0880">
      <w:pPr>
        <w:jc w:val="both"/>
        <w:rPr>
          <w:lang w:val="de-DE"/>
        </w:rPr>
      </w:pPr>
    </w:p>
    <w:p w14:paraId="0BFE2961" w14:textId="77777777" w:rsidR="005A0880" w:rsidRPr="005A0880" w:rsidRDefault="005A0880" w:rsidP="005A0880">
      <w:pPr>
        <w:jc w:val="both"/>
        <w:rPr>
          <w:lang w:val="de-DE"/>
        </w:rPr>
      </w:pPr>
    </w:p>
    <w:p w14:paraId="3086173A" w14:textId="77777777" w:rsidR="005A0880" w:rsidRPr="005A0880" w:rsidRDefault="005A0880" w:rsidP="005A0880">
      <w:pPr>
        <w:ind w:firstLine="720"/>
        <w:jc w:val="both"/>
        <w:rPr>
          <w:lang w:val="de-DE"/>
        </w:rPr>
      </w:pPr>
      <w:r w:rsidRPr="005A0880">
        <w:rPr>
          <w:b/>
          <w:lang w:val="de-DE"/>
        </w:rPr>
        <w:t>Art. 94 -</w:t>
      </w:r>
      <w:r w:rsidRPr="005A0880">
        <w:rPr>
          <w:lang w:val="de-DE"/>
        </w:rPr>
        <w:t xml:space="preserve"> Die Artikel 5 und 6 finden keine Anwendung auf Gerichtshöfe und Gerichte, die zum Zeitpunkt des Inkrafttretens des vorliegenden Gesetzes noch kein Protokoll abgeschlossen haben, wie in Artikel 5 vorgesehen. Spätestens am 1. Januar 2028 müssen die Gerichtshöfe und Gerichte ein Protokoll abgeschlossen haben, wie in Artikel 5 vorgesehen.</w:t>
      </w:r>
    </w:p>
    <w:p w14:paraId="2335CD43" w14:textId="77777777" w:rsidR="005A0880" w:rsidRPr="005A0880" w:rsidRDefault="005A0880" w:rsidP="005A0880">
      <w:pPr>
        <w:jc w:val="both"/>
        <w:rPr>
          <w:lang w:val="de-DE"/>
        </w:rPr>
      </w:pPr>
    </w:p>
    <w:p w14:paraId="621037DD" w14:textId="77777777" w:rsidR="005A0880" w:rsidRPr="005A0880" w:rsidRDefault="005A0880" w:rsidP="0032515A">
      <w:pPr>
        <w:rPr>
          <w:lang w:val="de-DE"/>
        </w:rPr>
      </w:pPr>
    </w:p>
    <w:p w14:paraId="4E52D520" w14:textId="77777777" w:rsidR="00F03827" w:rsidRDefault="00F03827">
      <w:pPr>
        <w:rPr>
          <w:lang w:val="de-DE"/>
        </w:rPr>
      </w:pPr>
      <w:r>
        <w:rPr>
          <w:lang w:val="de-DE"/>
        </w:rPr>
        <w:br w:type="page"/>
      </w:r>
    </w:p>
    <w:p w14:paraId="233BFFCA" w14:textId="01E1CBC4" w:rsidR="005A0880" w:rsidRPr="005A0880" w:rsidRDefault="005A0880" w:rsidP="005A0880">
      <w:pPr>
        <w:jc w:val="center"/>
        <w:rPr>
          <w:lang w:val="de-DE"/>
        </w:rPr>
      </w:pPr>
      <w:r w:rsidRPr="005A0880">
        <w:rPr>
          <w:lang w:val="de-DE"/>
        </w:rPr>
        <w:lastRenderedPageBreak/>
        <w:t xml:space="preserve">KAPITEL 28 - </w:t>
      </w:r>
      <w:r w:rsidRPr="005A0880">
        <w:rPr>
          <w:i/>
          <w:lang w:val="de-DE"/>
        </w:rPr>
        <w:t>Inkrafttreten</w:t>
      </w:r>
    </w:p>
    <w:p w14:paraId="4FD0AE71" w14:textId="77777777" w:rsidR="005A0880" w:rsidRPr="005A0880" w:rsidRDefault="005A0880" w:rsidP="005A0880">
      <w:pPr>
        <w:jc w:val="both"/>
        <w:rPr>
          <w:lang w:val="de-DE"/>
        </w:rPr>
      </w:pPr>
    </w:p>
    <w:p w14:paraId="13C0F886" w14:textId="77777777" w:rsidR="005A0880" w:rsidRPr="005A0880" w:rsidRDefault="005A0880" w:rsidP="005A0880">
      <w:pPr>
        <w:jc w:val="both"/>
        <w:rPr>
          <w:lang w:val="de-DE"/>
        </w:rPr>
      </w:pPr>
    </w:p>
    <w:p w14:paraId="6D0AED7E" w14:textId="77777777" w:rsidR="005A0880" w:rsidRPr="005A0880" w:rsidRDefault="005A0880" w:rsidP="005A0880">
      <w:pPr>
        <w:ind w:firstLine="720"/>
        <w:jc w:val="both"/>
        <w:rPr>
          <w:lang w:val="de-DE"/>
        </w:rPr>
      </w:pPr>
      <w:r w:rsidRPr="005A0880">
        <w:rPr>
          <w:b/>
          <w:lang w:val="de-DE"/>
        </w:rPr>
        <w:t>Art. 95 -</w:t>
      </w:r>
      <w:r w:rsidRPr="005A0880">
        <w:rPr>
          <w:lang w:val="de-DE"/>
        </w:rPr>
        <w:t xml:space="preserve"> Die Artikel 5, 6 und 70 treten am Tag der Veröffentlichung des vorliegenden Gesetzes im </w:t>
      </w:r>
      <w:r w:rsidRPr="005A0880">
        <w:rPr>
          <w:i/>
          <w:iCs/>
          <w:lang w:val="de-DE"/>
        </w:rPr>
        <w:t>Belgischen Staatsblatt</w:t>
      </w:r>
      <w:r w:rsidRPr="005A0880">
        <w:rPr>
          <w:lang w:val="de-DE"/>
        </w:rPr>
        <w:t xml:space="preserve"> in Kraft.</w:t>
      </w:r>
    </w:p>
    <w:p w14:paraId="5745D92F" w14:textId="77777777" w:rsidR="005A0880" w:rsidRPr="005A0880" w:rsidRDefault="005A0880" w:rsidP="005A0880">
      <w:pPr>
        <w:jc w:val="both"/>
        <w:rPr>
          <w:lang w:val="de-DE"/>
        </w:rPr>
      </w:pPr>
    </w:p>
    <w:p w14:paraId="2DA9B4D2" w14:textId="77777777" w:rsidR="005A0880" w:rsidRPr="005A0880" w:rsidRDefault="005A0880" w:rsidP="005A0880">
      <w:pPr>
        <w:ind w:firstLine="720"/>
        <w:jc w:val="both"/>
        <w:rPr>
          <w:lang w:val="de-DE"/>
        </w:rPr>
      </w:pPr>
      <w:r w:rsidRPr="005A0880">
        <w:rPr>
          <w:lang w:val="de-DE"/>
        </w:rPr>
        <w:t>Die Artikel 79 bis 81 und 85 treten am 1. Januar 2024 in Kraft.</w:t>
      </w:r>
    </w:p>
    <w:p w14:paraId="628AA079" w14:textId="77777777" w:rsidR="005A0880" w:rsidRPr="005A0880" w:rsidRDefault="005A0880" w:rsidP="005A0880">
      <w:pPr>
        <w:jc w:val="both"/>
        <w:rPr>
          <w:lang w:val="de-DE"/>
        </w:rPr>
      </w:pPr>
    </w:p>
    <w:p w14:paraId="7B3B2708" w14:textId="77777777" w:rsidR="005A0880" w:rsidRPr="005A0880" w:rsidRDefault="005A0880" w:rsidP="005A0880">
      <w:pPr>
        <w:ind w:firstLine="720"/>
        <w:jc w:val="both"/>
        <w:rPr>
          <w:lang w:val="de-DE"/>
        </w:rPr>
      </w:pPr>
      <w:r w:rsidRPr="005A0880">
        <w:rPr>
          <w:lang w:val="de-DE"/>
        </w:rPr>
        <w:t>Die Artikel 86 bis 88 und 90 treten am 1. Juli 2023 in Kraft.</w:t>
      </w:r>
    </w:p>
    <w:p w14:paraId="27555F62" w14:textId="77777777" w:rsidR="005A0880" w:rsidRPr="005A0880" w:rsidRDefault="005A0880" w:rsidP="005A0880">
      <w:pPr>
        <w:jc w:val="both"/>
        <w:rPr>
          <w:lang w:val="de-DE"/>
        </w:rPr>
      </w:pPr>
    </w:p>
    <w:p w14:paraId="113907A6" w14:textId="77777777" w:rsidR="005A0880" w:rsidRPr="005A0880" w:rsidRDefault="005A0880" w:rsidP="005A0880">
      <w:pPr>
        <w:jc w:val="both"/>
        <w:rPr>
          <w:lang w:val="de-DE"/>
        </w:rPr>
      </w:pPr>
    </w:p>
    <w:p w14:paraId="53E72500" w14:textId="77777777" w:rsidR="005A0880" w:rsidRPr="005A0880" w:rsidRDefault="005A0880" w:rsidP="005A0880">
      <w:pPr>
        <w:ind w:firstLine="720"/>
        <w:jc w:val="both"/>
        <w:rPr>
          <w:lang w:val="de-DE"/>
        </w:rPr>
      </w:pPr>
      <w:r w:rsidRPr="005A0880">
        <w:rPr>
          <w:lang w:val="de-DE"/>
        </w:rPr>
        <w:t xml:space="preserve">Wir fertigen das vorliegende Gesetz aus und ordnen an, dass es mit dem Staatssiegel versehen und durch das </w:t>
      </w:r>
      <w:r w:rsidRPr="005A0880">
        <w:rPr>
          <w:i/>
          <w:lang w:val="de-DE"/>
        </w:rPr>
        <w:t>Belgische Staatsblatt</w:t>
      </w:r>
      <w:r w:rsidRPr="005A0880">
        <w:rPr>
          <w:lang w:val="de-DE"/>
        </w:rPr>
        <w:t xml:space="preserve"> veröffentlicht wird.</w:t>
      </w:r>
    </w:p>
    <w:p w14:paraId="65834598" w14:textId="77777777" w:rsidR="005A0880" w:rsidRPr="005A0880" w:rsidRDefault="005A0880" w:rsidP="005A0880">
      <w:pPr>
        <w:jc w:val="both"/>
        <w:rPr>
          <w:lang w:val="de-DE"/>
        </w:rPr>
      </w:pPr>
    </w:p>
    <w:p w14:paraId="7811B4D4" w14:textId="77777777" w:rsidR="005A0880" w:rsidRPr="005A0880" w:rsidRDefault="005A0880" w:rsidP="005A0880">
      <w:pPr>
        <w:jc w:val="both"/>
        <w:rPr>
          <w:lang w:val="de-DE"/>
        </w:rPr>
      </w:pPr>
    </w:p>
    <w:p w14:paraId="5A531656" w14:textId="77777777" w:rsidR="005A0880" w:rsidRPr="005A0880" w:rsidRDefault="005A0880" w:rsidP="005A0880">
      <w:pPr>
        <w:ind w:firstLine="720"/>
        <w:jc w:val="both"/>
        <w:rPr>
          <w:lang w:val="de-DE"/>
        </w:rPr>
      </w:pPr>
      <w:r w:rsidRPr="005A0880">
        <w:rPr>
          <w:lang w:val="de-DE"/>
        </w:rPr>
        <w:t>Gegeben zu Brüssel, den 18. Januar 2024</w:t>
      </w:r>
    </w:p>
    <w:p w14:paraId="408CBBAE" w14:textId="77777777" w:rsidR="005A0880" w:rsidRPr="005A0880" w:rsidRDefault="005A0880" w:rsidP="005A0880">
      <w:pPr>
        <w:jc w:val="both"/>
        <w:rPr>
          <w:lang w:val="de-DE"/>
        </w:rPr>
      </w:pPr>
    </w:p>
    <w:p w14:paraId="7208E543" w14:textId="77777777" w:rsidR="005A0880" w:rsidRPr="005A0880" w:rsidRDefault="005A0880" w:rsidP="005A0880">
      <w:pPr>
        <w:jc w:val="both"/>
        <w:rPr>
          <w:lang w:val="de-DE"/>
        </w:rPr>
      </w:pPr>
    </w:p>
    <w:p w14:paraId="5A50407C" w14:textId="77777777" w:rsidR="005A0880" w:rsidRPr="005A0880" w:rsidRDefault="005A0880" w:rsidP="00547981">
      <w:pPr>
        <w:jc w:val="center"/>
        <w:rPr>
          <w:lang w:val="de-DE"/>
        </w:rPr>
      </w:pPr>
      <w:r w:rsidRPr="005A0880">
        <w:rPr>
          <w:lang w:val="de-DE"/>
        </w:rPr>
        <w:t>PHILIPPE</w:t>
      </w:r>
    </w:p>
    <w:p w14:paraId="53C6CCB5" w14:textId="77777777" w:rsidR="005A0880" w:rsidRPr="005A0880" w:rsidRDefault="005A0880" w:rsidP="00547981">
      <w:pPr>
        <w:jc w:val="center"/>
        <w:rPr>
          <w:lang w:val="de-DE"/>
        </w:rPr>
      </w:pPr>
    </w:p>
    <w:p w14:paraId="0CA818AB" w14:textId="77777777" w:rsidR="005A0880" w:rsidRPr="005A0880" w:rsidRDefault="005A0880" w:rsidP="00547981">
      <w:pPr>
        <w:jc w:val="center"/>
        <w:rPr>
          <w:lang w:val="de-DE"/>
        </w:rPr>
      </w:pPr>
      <w:r w:rsidRPr="005A0880">
        <w:rPr>
          <w:lang w:val="de-DE"/>
        </w:rPr>
        <w:t>Von Königs wegen:</w:t>
      </w:r>
    </w:p>
    <w:p w14:paraId="27C71497" w14:textId="77777777" w:rsidR="005A0880" w:rsidRPr="005A0880" w:rsidRDefault="005A0880" w:rsidP="00547981">
      <w:pPr>
        <w:jc w:val="center"/>
        <w:rPr>
          <w:lang w:val="de-DE"/>
        </w:rPr>
      </w:pPr>
    </w:p>
    <w:p w14:paraId="1B6DAEBD" w14:textId="77777777" w:rsidR="005A0880" w:rsidRPr="005A0880" w:rsidRDefault="005A0880" w:rsidP="00547981">
      <w:pPr>
        <w:jc w:val="center"/>
        <w:rPr>
          <w:lang w:val="de-DE"/>
        </w:rPr>
      </w:pPr>
      <w:r w:rsidRPr="005A0880">
        <w:rPr>
          <w:lang w:val="de-DE"/>
        </w:rPr>
        <w:t>Der Minister der Justiz</w:t>
      </w:r>
    </w:p>
    <w:p w14:paraId="59D53FE2" w14:textId="77777777" w:rsidR="005A0880" w:rsidRPr="005A0880" w:rsidRDefault="005A0880" w:rsidP="00547981">
      <w:pPr>
        <w:jc w:val="center"/>
        <w:rPr>
          <w:lang w:val="de-DE"/>
        </w:rPr>
      </w:pPr>
      <w:r w:rsidRPr="005A0880">
        <w:rPr>
          <w:lang w:val="de-DE"/>
        </w:rPr>
        <w:t>P. VAN TIGCHELT</w:t>
      </w:r>
    </w:p>
    <w:p w14:paraId="650095EB" w14:textId="77777777" w:rsidR="005A0880" w:rsidRPr="005A0880" w:rsidRDefault="005A0880" w:rsidP="00547981">
      <w:pPr>
        <w:jc w:val="center"/>
        <w:rPr>
          <w:lang w:val="de-DE"/>
        </w:rPr>
      </w:pPr>
    </w:p>
    <w:p w14:paraId="628449E3" w14:textId="77777777" w:rsidR="005A0880" w:rsidRPr="005A0880" w:rsidRDefault="005A0880" w:rsidP="00547981">
      <w:pPr>
        <w:jc w:val="center"/>
        <w:rPr>
          <w:lang w:val="de-DE"/>
        </w:rPr>
      </w:pPr>
      <w:r w:rsidRPr="005A0880">
        <w:rPr>
          <w:lang w:val="de-DE"/>
        </w:rPr>
        <w:t>Mit dem Staatssiegel versehen:</w:t>
      </w:r>
    </w:p>
    <w:p w14:paraId="08136A6D" w14:textId="77777777" w:rsidR="005A0880" w:rsidRPr="005A0880" w:rsidRDefault="005A0880" w:rsidP="00547981">
      <w:pPr>
        <w:jc w:val="center"/>
        <w:rPr>
          <w:lang w:val="de-DE"/>
        </w:rPr>
      </w:pPr>
    </w:p>
    <w:p w14:paraId="6BE68CB8" w14:textId="77777777" w:rsidR="005A0880" w:rsidRPr="005A0880" w:rsidRDefault="005A0880" w:rsidP="00547981">
      <w:pPr>
        <w:jc w:val="center"/>
        <w:rPr>
          <w:lang w:val="de-DE"/>
        </w:rPr>
      </w:pPr>
      <w:r w:rsidRPr="005A0880">
        <w:rPr>
          <w:lang w:val="de-DE"/>
        </w:rPr>
        <w:t>Der Minister der Justiz</w:t>
      </w:r>
    </w:p>
    <w:p w14:paraId="06B166BC" w14:textId="77777777" w:rsidR="005A0880" w:rsidRPr="005A0880" w:rsidRDefault="005A0880" w:rsidP="00547981">
      <w:pPr>
        <w:jc w:val="center"/>
        <w:rPr>
          <w:lang w:val="de-DE"/>
        </w:rPr>
      </w:pPr>
      <w:r w:rsidRPr="005A0880">
        <w:rPr>
          <w:lang w:val="de-DE"/>
        </w:rPr>
        <w:t>P. VAN TIGCHELT</w:t>
      </w:r>
    </w:p>
    <w:p w14:paraId="3F1575C0" w14:textId="77777777" w:rsidR="00AA0401" w:rsidRPr="005A0880" w:rsidRDefault="00AA0401" w:rsidP="00A94F33">
      <w:pPr>
        <w:jc w:val="both"/>
        <w:rPr>
          <w:lang w:val="de-DE"/>
        </w:rPr>
      </w:pPr>
    </w:p>
    <w:sectPr w:rsidR="00AA0401" w:rsidRPr="005A0880" w:rsidSect="005A088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348D"/>
    <w:rsid w:val="0009324D"/>
    <w:rsid w:val="000C2A98"/>
    <w:rsid w:val="000C7DC4"/>
    <w:rsid w:val="000F5F44"/>
    <w:rsid w:val="0022531C"/>
    <w:rsid w:val="00266D2A"/>
    <w:rsid w:val="002855B4"/>
    <w:rsid w:val="003333CD"/>
    <w:rsid w:val="0051470C"/>
    <w:rsid w:val="005A0880"/>
    <w:rsid w:val="00682997"/>
    <w:rsid w:val="006F4381"/>
    <w:rsid w:val="007C7CFE"/>
    <w:rsid w:val="007D5F55"/>
    <w:rsid w:val="007E5F80"/>
    <w:rsid w:val="008327E5"/>
    <w:rsid w:val="00A879AE"/>
    <w:rsid w:val="00A94F33"/>
    <w:rsid w:val="00AA0401"/>
    <w:rsid w:val="00B2139D"/>
    <w:rsid w:val="00B97221"/>
    <w:rsid w:val="00C41227"/>
    <w:rsid w:val="00C849A9"/>
    <w:rsid w:val="00C91F73"/>
    <w:rsid w:val="00D16752"/>
    <w:rsid w:val="00F03827"/>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BC240"/>
  <w15:docId w15:val="{C745D409-C83B-4C2A-8FDE-761A38BC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88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10495</Words>
  <Characters>62621</Characters>
  <Application>Microsoft Office Word</Application>
  <DocSecurity>0</DocSecurity>
  <Lines>521</Lines>
  <Paragraphs>145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72971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2025-07-09T12:21:00Z</cp:lastPrinted>
  <dcterms:created xsi:type="dcterms:W3CDTF">2025-07-09T12:13:00Z</dcterms:created>
  <dcterms:modified xsi:type="dcterms:W3CDTF">2025-09-15T07:51:00Z</dcterms:modified>
</cp:coreProperties>
</file>