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E38C" w14:textId="77777777" w:rsidR="007F3DCF" w:rsidRPr="007F3DCF" w:rsidRDefault="007F3DCF" w:rsidP="007F3DCF">
      <w:pPr>
        <w:jc w:val="center"/>
        <w:rPr>
          <w:b/>
          <w:lang w:val="de-DE"/>
        </w:rPr>
      </w:pPr>
      <w:r w:rsidRPr="007F3DCF">
        <w:rPr>
          <w:b/>
          <w:lang w:val="de-DE"/>
        </w:rPr>
        <w:t xml:space="preserve">14. FEBRUAR 2023 - Gesetz </w:t>
      </w:r>
      <w:r w:rsidRPr="00251AEC">
        <w:rPr>
          <w:b/>
          <w:lang w:val="de-DE"/>
        </w:rPr>
        <w:t>zur Abänderung des Gesetzes vom 29. April 1999 über die Organisation des Elektrizitätsmarktes</w:t>
      </w:r>
    </w:p>
    <w:p w14:paraId="1CD8C8B8" w14:textId="77777777" w:rsidR="00233F36" w:rsidRPr="00C80000" w:rsidRDefault="00233F36" w:rsidP="00127CA8">
      <w:pPr>
        <w:jc w:val="both"/>
        <w:rPr>
          <w:lang w:val="de-DE"/>
        </w:rPr>
      </w:pPr>
    </w:p>
    <w:p w14:paraId="43990579" w14:textId="77777777" w:rsidR="00233F36" w:rsidRPr="00C80000" w:rsidRDefault="00233F36">
      <w:pPr>
        <w:rPr>
          <w:lang w:val="de-DE"/>
        </w:rPr>
      </w:pPr>
    </w:p>
    <w:p w14:paraId="6073C97F" w14:textId="5BB6B1D3"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F3DCF">
        <w:rPr>
          <w:lang w:val="de-DE"/>
        </w:rPr>
        <w:t>28. August 2025</w:t>
      </w:r>
      <w:r w:rsidRPr="00C80000">
        <w:rPr>
          <w:lang w:val="de-DE"/>
        </w:rPr>
        <w:t>)</w:t>
      </w:r>
    </w:p>
    <w:p w14:paraId="55060578" w14:textId="77777777" w:rsidR="00233F36" w:rsidRPr="00127CA8" w:rsidRDefault="00233F36" w:rsidP="000F5F44">
      <w:pPr>
        <w:jc w:val="center"/>
        <w:rPr>
          <w:lang w:val="de-DE"/>
        </w:rPr>
      </w:pPr>
    </w:p>
    <w:p w14:paraId="630CC1DB" w14:textId="77777777" w:rsidR="00233F36" w:rsidRPr="00C80000" w:rsidRDefault="00233F36" w:rsidP="00CA081B">
      <w:pPr>
        <w:jc w:val="center"/>
        <w:rPr>
          <w:lang w:val="de-DE"/>
        </w:rPr>
      </w:pPr>
    </w:p>
    <w:p w14:paraId="7B75D2A9"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BF5A150"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470189A" w14:textId="77777777" w:rsidR="007F3DCF" w:rsidRPr="007F3DCF" w:rsidRDefault="007F3DCF" w:rsidP="006E40BB">
      <w:pPr>
        <w:jc w:val="center"/>
        <w:rPr>
          <w:b/>
          <w:lang w:val="de-DE"/>
        </w:rPr>
      </w:pPr>
      <w:r w:rsidRPr="007F3DCF">
        <w:rPr>
          <w:b/>
          <w:lang w:val="de-DE"/>
        </w:rPr>
        <w:lastRenderedPageBreak/>
        <w:t>FÖDERALER ÖFFENTLICHER DIENST WIRTSCHAFT,</w:t>
      </w:r>
    </w:p>
    <w:p w14:paraId="4B6C8FAE" w14:textId="77777777" w:rsidR="007F3DCF" w:rsidRPr="007F3DCF" w:rsidRDefault="007F3DCF" w:rsidP="006E40BB">
      <w:pPr>
        <w:jc w:val="center"/>
        <w:rPr>
          <w:b/>
          <w:lang w:val="de-DE"/>
        </w:rPr>
      </w:pPr>
      <w:r w:rsidRPr="007F3DCF">
        <w:rPr>
          <w:b/>
          <w:lang w:val="de-DE"/>
        </w:rPr>
        <w:t>KMB, MITTELSTAND UND ENERGIE</w:t>
      </w:r>
    </w:p>
    <w:p w14:paraId="1ED0E7D8" w14:textId="77777777" w:rsidR="007F3DCF" w:rsidRPr="007F3DCF" w:rsidRDefault="007F3DCF" w:rsidP="006E40BB">
      <w:pPr>
        <w:rPr>
          <w:lang w:val="de-DE"/>
        </w:rPr>
      </w:pPr>
    </w:p>
    <w:p w14:paraId="4F5B16F2" w14:textId="77777777" w:rsidR="007F3DCF" w:rsidRPr="007F3DCF" w:rsidRDefault="007F3DCF" w:rsidP="006E40BB">
      <w:pPr>
        <w:rPr>
          <w:lang w:val="de-DE"/>
        </w:rPr>
      </w:pPr>
    </w:p>
    <w:p w14:paraId="748C14B5" w14:textId="77777777" w:rsidR="007F3DCF" w:rsidRPr="007F3DCF" w:rsidRDefault="007F3DCF" w:rsidP="006E40BB">
      <w:pPr>
        <w:jc w:val="center"/>
        <w:rPr>
          <w:b/>
          <w:lang w:val="de-DE"/>
        </w:rPr>
      </w:pPr>
      <w:r w:rsidRPr="007F3DCF">
        <w:rPr>
          <w:b/>
          <w:lang w:val="de-DE"/>
        </w:rPr>
        <w:t>14. FEBRUAR 2023 - Gesetz zur Abänderung des Gesetzes vom 29. April 1999 über die Organisation des Elektrizitätsmarktes</w:t>
      </w:r>
    </w:p>
    <w:p w14:paraId="3D0358F1" w14:textId="77777777" w:rsidR="007F3DCF" w:rsidRPr="007F3DCF" w:rsidRDefault="007F3DCF" w:rsidP="006E40BB">
      <w:pPr>
        <w:rPr>
          <w:lang w:val="de-DE"/>
        </w:rPr>
      </w:pPr>
    </w:p>
    <w:p w14:paraId="4477F2B0" w14:textId="77777777" w:rsidR="007F3DCF" w:rsidRPr="007F3DCF" w:rsidRDefault="007F3DCF" w:rsidP="00D527CD">
      <w:pPr>
        <w:jc w:val="both"/>
        <w:rPr>
          <w:lang w:val="de-DE"/>
        </w:rPr>
      </w:pPr>
    </w:p>
    <w:p w14:paraId="48A61B4F" w14:textId="77777777" w:rsidR="007F3DCF" w:rsidRPr="007F3DCF" w:rsidRDefault="007F3DCF" w:rsidP="00D527CD">
      <w:pPr>
        <w:ind w:left="1416" w:firstLine="708"/>
        <w:jc w:val="both"/>
        <w:rPr>
          <w:lang w:val="de-DE"/>
        </w:rPr>
      </w:pPr>
      <w:r w:rsidRPr="007F3DCF">
        <w:rPr>
          <w:lang w:val="de-DE"/>
        </w:rPr>
        <w:t>PHILIPPE, König der Belgier,</w:t>
      </w:r>
    </w:p>
    <w:p w14:paraId="27728995" w14:textId="77777777" w:rsidR="007F3DCF" w:rsidRPr="007F3DCF" w:rsidRDefault="007F3DCF" w:rsidP="00D527CD">
      <w:pPr>
        <w:ind w:left="1416" w:firstLine="708"/>
        <w:jc w:val="both"/>
        <w:rPr>
          <w:lang w:val="de-DE"/>
        </w:rPr>
      </w:pPr>
    </w:p>
    <w:p w14:paraId="7014D179" w14:textId="77777777" w:rsidR="007F3DCF" w:rsidRPr="007F3DCF" w:rsidRDefault="007F3DCF" w:rsidP="00D527CD">
      <w:pPr>
        <w:ind w:left="708" w:firstLine="708"/>
        <w:jc w:val="both"/>
        <w:rPr>
          <w:lang w:val="de-DE"/>
        </w:rPr>
      </w:pPr>
      <w:r w:rsidRPr="007F3DCF">
        <w:rPr>
          <w:lang w:val="de-DE"/>
        </w:rPr>
        <w:t>Allen Gegenwärtigen und Zukünftigen, Unser Gruß!</w:t>
      </w:r>
    </w:p>
    <w:p w14:paraId="69B4FF92" w14:textId="77777777" w:rsidR="007F3DCF" w:rsidRPr="007F3DCF" w:rsidRDefault="007F3DCF" w:rsidP="00D527CD">
      <w:pPr>
        <w:ind w:left="708" w:firstLine="708"/>
        <w:jc w:val="both"/>
        <w:rPr>
          <w:lang w:val="de-DE"/>
        </w:rPr>
      </w:pPr>
    </w:p>
    <w:p w14:paraId="5FBD848A" w14:textId="77777777" w:rsidR="007F3DCF" w:rsidRPr="007F3DCF" w:rsidRDefault="007F3DCF" w:rsidP="00D527CD">
      <w:pPr>
        <w:ind w:left="708" w:firstLine="708"/>
        <w:jc w:val="both"/>
        <w:rPr>
          <w:lang w:val="de-DE"/>
        </w:rPr>
      </w:pPr>
    </w:p>
    <w:p w14:paraId="04928FAF" w14:textId="77777777" w:rsidR="007F3DCF" w:rsidRPr="007F3DCF" w:rsidRDefault="007F3DCF" w:rsidP="00D527CD">
      <w:pPr>
        <w:ind w:firstLine="708"/>
        <w:jc w:val="both"/>
        <w:rPr>
          <w:lang w:val="de-DE"/>
        </w:rPr>
      </w:pPr>
      <w:r w:rsidRPr="007F3DCF">
        <w:rPr>
          <w:lang w:val="de-DE"/>
        </w:rPr>
        <w:t>Die Abgeordnetenkammer hat das Folgende angenommen und Wir sanktionieren es:</w:t>
      </w:r>
    </w:p>
    <w:p w14:paraId="059ECF1F" w14:textId="77777777" w:rsidR="007F3DCF" w:rsidRPr="007F3DCF" w:rsidRDefault="007F3DCF" w:rsidP="00D527CD">
      <w:pPr>
        <w:ind w:firstLine="708"/>
        <w:jc w:val="both"/>
        <w:rPr>
          <w:lang w:val="de-DE"/>
        </w:rPr>
      </w:pPr>
    </w:p>
    <w:p w14:paraId="387C819F" w14:textId="77777777" w:rsidR="007F3DCF" w:rsidRPr="007F3DCF" w:rsidRDefault="007F3DCF" w:rsidP="00D527CD">
      <w:pPr>
        <w:ind w:firstLine="708"/>
        <w:jc w:val="both"/>
        <w:rPr>
          <w:lang w:val="de-DE"/>
        </w:rPr>
      </w:pPr>
    </w:p>
    <w:p w14:paraId="1B8594CB" w14:textId="77777777" w:rsidR="007F3DCF" w:rsidRPr="007F3DCF" w:rsidRDefault="007F3DCF" w:rsidP="00D527CD">
      <w:pPr>
        <w:ind w:firstLine="708"/>
        <w:jc w:val="both"/>
        <w:rPr>
          <w:lang w:val="de-DE"/>
        </w:rPr>
      </w:pPr>
      <w:r w:rsidRPr="007F3DCF">
        <w:rPr>
          <w:b/>
          <w:lang w:val="de-DE"/>
        </w:rPr>
        <w:t>Artikel 1 -</w:t>
      </w:r>
      <w:r w:rsidRPr="007F3DCF">
        <w:rPr>
          <w:lang w:val="de-DE"/>
        </w:rPr>
        <w:t xml:space="preserve"> Vorliegendes Gesetz regelt eine in Artikel 74 der Verfassung erwähnte Angelegenheit.</w:t>
      </w:r>
    </w:p>
    <w:p w14:paraId="6EA9F607" w14:textId="77777777" w:rsidR="007F3DCF" w:rsidRPr="007F3DCF" w:rsidRDefault="007F3DCF" w:rsidP="00D527CD">
      <w:pPr>
        <w:ind w:firstLine="708"/>
        <w:jc w:val="both"/>
        <w:rPr>
          <w:lang w:val="de-DE"/>
        </w:rPr>
      </w:pPr>
    </w:p>
    <w:p w14:paraId="095052EC" w14:textId="77777777" w:rsidR="007F3DCF" w:rsidRPr="007F3DCF" w:rsidRDefault="007F3DCF" w:rsidP="00D527CD">
      <w:pPr>
        <w:ind w:firstLine="708"/>
        <w:jc w:val="both"/>
        <w:rPr>
          <w:lang w:val="de-DE"/>
        </w:rPr>
      </w:pPr>
    </w:p>
    <w:p w14:paraId="6989DC42" w14:textId="77777777" w:rsidR="007F3DCF" w:rsidRPr="007F3DCF" w:rsidRDefault="007F3DCF" w:rsidP="00D527CD">
      <w:pPr>
        <w:ind w:firstLine="708"/>
        <w:jc w:val="both"/>
        <w:rPr>
          <w:lang w:val="de-DE"/>
        </w:rPr>
      </w:pPr>
      <w:r w:rsidRPr="007F3DCF">
        <w:rPr>
          <w:b/>
          <w:bCs/>
          <w:lang w:val="de-DE"/>
        </w:rPr>
        <w:t>Art. 2 </w:t>
      </w:r>
      <w:r w:rsidRPr="007F3DCF">
        <w:rPr>
          <w:b/>
          <w:lang w:val="de-DE"/>
        </w:rPr>
        <w:t>-</w:t>
      </w:r>
      <w:r w:rsidRPr="007F3DCF">
        <w:rPr>
          <w:lang w:val="de-DE"/>
        </w:rPr>
        <w:t xml:space="preserve"> Artikel 2 des Gesetzes vom 29. April 1999 über die Organisation des Elektrizitätsmarktes, zuletzt abgeändert durch das Gesetz vom 16. Dezember 2022, wird wie folgt abgeändert:</w:t>
      </w:r>
    </w:p>
    <w:p w14:paraId="68D3B67A" w14:textId="77777777" w:rsidR="007F3DCF" w:rsidRPr="007F3DCF" w:rsidRDefault="007F3DCF" w:rsidP="00D527CD">
      <w:pPr>
        <w:ind w:firstLine="708"/>
        <w:jc w:val="both"/>
        <w:rPr>
          <w:lang w:val="de-DE"/>
        </w:rPr>
      </w:pPr>
    </w:p>
    <w:p w14:paraId="1D0C52BE" w14:textId="77777777" w:rsidR="007F3DCF" w:rsidRPr="007F3DCF" w:rsidRDefault="007F3DCF" w:rsidP="00D527CD">
      <w:pPr>
        <w:ind w:firstLine="708"/>
        <w:jc w:val="both"/>
        <w:rPr>
          <w:lang w:val="de-DE"/>
        </w:rPr>
      </w:pPr>
      <w:r w:rsidRPr="007F3DCF">
        <w:rPr>
          <w:lang w:val="de-DE"/>
        </w:rPr>
        <w:t>1. Nummer 102 wird wie folgt ersetzt:</w:t>
      </w:r>
    </w:p>
    <w:p w14:paraId="7CCF167D" w14:textId="77777777" w:rsidR="007F3DCF" w:rsidRPr="007F3DCF" w:rsidRDefault="007F3DCF" w:rsidP="00D527CD">
      <w:pPr>
        <w:ind w:firstLine="708"/>
        <w:jc w:val="both"/>
        <w:rPr>
          <w:lang w:val="de-DE"/>
        </w:rPr>
      </w:pPr>
    </w:p>
    <w:p w14:paraId="2F9EC6F3" w14:textId="77777777" w:rsidR="007F3DCF" w:rsidRPr="007F3DCF" w:rsidRDefault="007F3DCF" w:rsidP="00D527CD">
      <w:pPr>
        <w:ind w:firstLine="708"/>
        <w:jc w:val="both"/>
        <w:rPr>
          <w:lang w:val="de-DE"/>
        </w:rPr>
      </w:pPr>
      <w:r w:rsidRPr="007F3DCF">
        <w:rPr>
          <w:lang w:val="de-DE"/>
        </w:rPr>
        <w:t>"102. "Energiespeicheranlage": eine Anlage zur Elektrizitätsspeicherung wie in Artikel 63 erwähnt,".</w:t>
      </w:r>
    </w:p>
    <w:p w14:paraId="794336C2" w14:textId="77777777" w:rsidR="007F3DCF" w:rsidRPr="007F3DCF" w:rsidRDefault="007F3DCF" w:rsidP="00D527CD">
      <w:pPr>
        <w:ind w:firstLine="708"/>
        <w:jc w:val="both"/>
        <w:rPr>
          <w:lang w:val="de-DE"/>
        </w:rPr>
      </w:pPr>
    </w:p>
    <w:p w14:paraId="2298B28E" w14:textId="77777777" w:rsidR="007F3DCF" w:rsidRPr="007F3DCF" w:rsidRDefault="007F3DCF" w:rsidP="00D527CD">
      <w:pPr>
        <w:ind w:firstLine="708"/>
        <w:jc w:val="both"/>
        <w:rPr>
          <w:lang w:val="de-DE"/>
        </w:rPr>
      </w:pPr>
      <w:r w:rsidRPr="007F3DCF">
        <w:rPr>
          <w:lang w:val="de-DE"/>
        </w:rPr>
        <w:t>2. Der Artikel wird durch eine Nr. 120 mit folgendem Wortlaut ergänzt:</w:t>
      </w:r>
    </w:p>
    <w:p w14:paraId="5706B1A6" w14:textId="77777777" w:rsidR="007F3DCF" w:rsidRPr="007F3DCF" w:rsidRDefault="007F3DCF" w:rsidP="00D527CD">
      <w:pPr>
        <w:ind w:firstLine="708"/>
        <w:jc w:val="both"/>
        <w:rPr>
          <w:lang w:val="de-DE"/>
        </w:rPr>
      </w:pPr>
    </w:p>
    <w:p w14:paraId="36DA12C2" w14:textId="77777777" w:rsidR="007F3DCF" w:rsidRPr="007F3DCF" w:rsidRDefault="007F3DCF" w:rsidP="00D527CD">
      <w:pPr>
        <w:ind w:firstLine="708"/>
        <w:jc w:val="both"/>
        <w:rPr>
          <w:lang w:val="de-DE"/>
        </w:rPr>
      </w:pPr>
      <w:r w:rsidRPr="007F3DCF">
        <w:rPr>
          <w:lang w:val="de-DE"/>
        </w:rPr>
        <w:t>"120. "großer Energiespeicheranlage": jede Energiespeicheranlage, die über einen Anschlusspunkt an das Übertragungsnetz, ein geschlossenes Industrienetz oder ein HGÜ-System angeschlossen ist,".</w:t>
      </w:r>
    </w:p>
    <w:p w14:paraId="670E7411" w14:textId="77777777" w:rsidR="007F3DCF" w:rsidRPr="007F3DCF" w:rsidRDefault="007F3DCF" w:rsidP="00D527CD">
      <w:pPr>
        <w:ind w:firstLine="708"/>
        <w:jc w:val="both"/>
        <w:rPr>
          <w:lang w:val="de-DE"/>
        </w:rPr>
      </w:pPr>
    </w:p>
    <w:p w14:paraId="308796FB" w14:textId="77777777" w:rsidR="007F3DCF" w:rsidRPr="007F3DCF" w:rsidRDefault="007F3DCF" w:rsidP="00D527CD">
      <w:pPr>
        <w:ind w:firstLine="708"/>
        <w:jc w:val="both"/>
        <w:rPr>
          <w:lang w:val="de-DE"/>
        </w:rPr>
      </w:pPr>
      <w:r w:rsidRPr="007F3DCF">
        <w:rPr>
          <w:lang w:val="de-DE"/>
        </w:rPr>
        <w:t>3. Der Artikel wird durch eine Nr. 121 mit folgendem Wortlaut ergänzt:</w:t>
      </w:r>
    </w:p>
    <w:p w14:paraId="5CB7D6C0" w14:textId="77777777" w:rsidR="007F3DCF" w:rsidRPr="007F3DCF" w:rsidRDefault="007F3DCF" w:rsidP="00D527CD">
      <w:pPr>
        <w:ind w:firstLine="708"/>
        <w:jc w:val="both"/>
        <w:rPr>
          <w:lang w:val="de-DE"/>
        </w:rPr>
      </w:pPr>
    </w:p>
    <w:p w14:paraId="13B66D1A" w14:textId="77777777" w:rsidR="007F3DCF" w:rsidRPr="007F3DCF" w:rsidRDefault="007F3DCF" w:rsidP="00D527CD">
      <w:pPr>
        <w:ind w:firstLine="708"/>
        <w:jc w:val="both"/>
        <w:rPr>
          <w:lang w:val="de-DE"/>
        </w:rPr>
      </w:pPr>
      <w:r w:rsidRPr="007F3DCF">
        <w:rPr>
          <w:lang w:val="de-DE"/>
        </w:rPr>
        <w:t>"121. "Anschlusspunkt": in Abweichung von der in Artikel 2 Absatz 2 Nr. 15 des Europäischen Netzkodex RfG erwähnten Begriffsbestimmung Punkt, an dem eine Elektrizitätserzeugungsanlage, eine Energiespeicheranlage, eine Verbrauchsanlage, ein öffentliches Verteilernetz, ein lokales Übertragungsnetz, ein geschlossenes Industrienetz, ein geschlossenes Verteilernetz oder ein HGÜ-System, gegebenenfalls einschließlich ihrer Anschlussanlagen, an das Übertragungsnetz, ein geschlossenes Industrienetz oder ein HGÜ-System angeschlossen ist,".</w:t>
      </w:r>
    </w:p>
    <w:p w14:paraId="64B522CC" w14:textId="77777777" w:rsidR="007F3DCF" w:rsidRPr="007F3DCF" w:rsidRDefault="007F3DCF" w:rsidP="00D527CD">
      <w:pPr>
        <w:jc w:val="both"/>
        <w:rPr>
          <w:lang w:val="de-DE"/>
        </w:rPr>
      </w:pPr>
    </w:p>
    <w:p w14:paraId="1404E186" w14:textId="77777777" w:rsidR="007F3DCF" w:rsidRPr="007F3DCF" w:rsidRDefault="007F3DCF" w:rsidP="00D527CD">
      <w:pPr>
        <w:ind w:firstLine="708"/>
        <w:jc w:val="both"/>
        <w:rPr>
          <w:lang w:val="de-DE"/>
        </w:rPr>
      </w:pPr>
      <w:r w:rsidRPr="007F3DCF">
        <w:rPr>
          <w:lang w:val="de-DE"/>
        </w:rPr>
        <w:t>4. Der Artikel wird durch eine Nr. 122 mit folgendem Wortlaut ergänzt:</w:t>
      </w:r>
    </w:p>
    <w:p w14:paraId="1A4C9D5C" w14:textId="77777777" w:rsidR="007F3DCF" w:rsidRPr="007F3DCF" w:rsidRDefault="007F3DCF" w:rsidP="00D527CD">
      <w:pPr>
        <w:ind w:firstLine="708"/>
        <w:jc w:val="both"/>
        <w:rPr>
          <w:lang w:val="de-DE"/>
        </w:rPr>
      </w:pPr>
    </w:p>
    <w:p w14:paraId="083D976F" w14:textId="77777777" w:rsidR="007F3DCF" w:rsidRPr="007F3DCF" w:rsidRDefault="007F3DCF" w:rsidP="00D527CD">
      <w:pPr>
        <w:ind w:firstLine="708"/>
        <w:jc w:val="both"/>
        <w:rPr>
          <w:lang w:val="de-DE"/>
        </w:rPr>
      </w:pPr>
      <w:r w:rsidRPr="007F3DCF">
        <w:rPr>
          <w:lang w:val="de-DE"/>
        </w:rPr>
        <w:t>"122. "HGÜ-System": ein in Artikel 2 Absatz 1 Nr. 1 des Europäischen Netzkodex HGÜ erwähntes System."</w:t>
      </w:r>
    </w:p>
    <w:p w14:paraId="3DE73BF7" w14:textId="77777777" w:rsidR="007F3DCF" w:rsidRPr="007F3DCF" w:rsidRDefault="007F3DCF" w:rsidP="00D527CD">
      <w:pPr>
        <w:ind w:firstLine="708"/>
        <w:jc w:val="both"/>
        <w:rPr>
          <w:lang w:val="de-DE"/>
        </w:rPr>
      </w:pPr>
    </w:p>
    <w:p w14:paraId="6AF446DF" w14:textId="77777777" w:rsidR="007F3DCF" w:rsidRPr="007F3DCF" w:rsidRDefault="007F3DCF" w:rsidP="00D527CD">
      <w:pPr>
        <w:ind w:firstLine="708"/>
        <w:jc w:val="both"/>
        <w:rPr>
          <w:lang w:val="de-DE"/>
        </w:rPr>
      </w:pPr>
    </w:p>
    <w:p w14:paraId="384FD88A" w14:textId="77777777" w:rsidR="007F3DCF" w:rsidRPr="007F3DCF" w:rsidRDefault="007F3DCF" w:rsidP="00D527CD">
      <w:pPr>
        <w:ind w:firstLine="708"/>
        <w:jc w:val="both"/>
        <w:rPr>
          <w:lang w:val="de-DE"/>
        </w:rPr>
      </w:pPr>
      <w:r w:rsidRPr="007F3DCF">
        <w:rPr>
          <w:b/>
          <w:lang w:val="de-DE"/>
        </w:rPr>
        <w:lastRenderedPageBreak/>
        <w:t>Art. 3 -</w:t>
      </w:r>
      <w:r w:rsidRPr="007F3DCF">
        <w:rPr>
          <w:lang w:val="de-DE"/>
        </w:rPr>
        <w:t xml:space="preserve"> Artikel 4 desselben Gesetzes, zuletzt abgeändert durch das Gesetz vom 23. Oktober 2022, wird wie folgt abgeändert:</w:t>
      </w:r>
    </w:p>
    <w:p w14:paraId="6A3305F7" w14:textId="77777777" w:rsidR="007F3DCF" w:rsidRPr="007F3DCF" w:rsidRDefault="007F3DCF" w:rsidP="00D527CD">
      <w:pPr>
        <w:ind w:left="708"/>
        <w:jc w:val="both"/>
        <w:rPr>
          <w:lang w:val="de-DE"/>
        </w:rPr>
      </w:pPr>
    </w:p>
    <w:p w14:paraId="4278BAC8" w14:textId="77777777" w:rsidR="007F3DCF" w:rsidRPr="007F3DCF" w:rsidRDefault="007F3DCF" w:rsidP="00D527CD">
      <w:pPr>
        <w:ind w:firstLine="708"/>
        <w:jc w:val="both"/>
        <w:rPr>
          <w:lang w:val="de-DE"/>
        </w:rPr>
      </w:pPr>
      <w:r w:rsidRPr="007F3DCF">
        <w:rPr>
          <w:lang w:val="de-DE"/>
        </w:rPr>
        <w:t>1. In § 1 Absatz 1 wird das Wort "einschließlich" durch die Wörter "sowie neuer großer" ersetzt.</w:t>
      </w:r>
    </w:p>
    <w:p w14:paraId="2CA273A2" w14:textId="77777777" w:rsidR="007F3DCF" w:rsidRPr="007F3DCF" w:rsidRDefault="007F3DCF" w:rsidP="00D527CD">
      <w:pPr>
        <w:ind w:firstLine="708"/>
        <w:jc w:val="both"/>
        <w:rPr>
          <w:lang w:val="de-DE"/>
        </w:rPr>
      </w:pPr>
    </w:p>
    <w:p w14:paraId="6F3AD3AF" w14:textId="77777777" w:rsidR="007F3DCF" w:rsidRPr="007F3DCF" w:rsidRDefault="007F3DCF" w:rsidP="00D527CD">
      <w:pPr>
        <w:ind w:firstLine="708"/>
        <w:jc w:val="both"/>
        <w:rPr>
          <w:lang w:val="de-DE"/>
        </w:rPr>
      </w:pPr>
      <w:r w:rsidRPr="007F3DCF">
        <w:rPr>
          <w:lang w:val="de-DE"/>
        </w:rPr>
        <w:t>2. In § 1 Absatz 3 Nr. 2 werden die Wörter "von Anlagen mit geringer Leistung, zeitlich begrenzten Anlagen und Notstromaggregaten, die im Inselbetrieb arbeiten können," durch die Wörter "und den Betrieb neuer Elektrizitätserzeugungsanlagen mit geringer Leistung und neuer großer Energiespeicheranlagen mit geringer Leistung" ersetzt.</w:t>
      </w:r>
    </w:p>
    <w:p w14:paraId="3ED7C581" w14:textId="77777777" w:rsidR="007F3DCF" w:rsidRPr="007F3DCF" w:rsidRDefault="007F3DCF" w:rsidP="00D527CD">
      <w:pPr>
        <w:ind w:firstLine="708"/>
        <w:jc w:val="both"/>
        <w:rPr>
          <w:lang w:val="de-DE"/>
        </w:rPr>
      </w:pPr>
    </w:p>
    <w:p w14:paraId="76C0B31D" w14:textId="77777777" w:rsidR="007F3DCF" w:rsidRPr="007F3DCF" w:rsidRDefault="007F3DCF" w:rsidP="00D527CD">
      <w:pPr>
        <w:ind w:firstLine="708"/>
        <w:jc w:val="both"/>
        <w:rPr>
          <w:lang w:val="de-DE"/>
        </w:rPr>
      </w:pPr>
      <w:r w:rsidRPr="007F3DCF">
        <w:rPr>
          <w:lang w:val="de-DE"/>
        </w:rPr>
        <w:t>3. In § 6 erster Satz wird das Wort "Energiespeicheranlagen" durch die Wörter "Große Energiespeicheranlagen" ersetzt.</w:t>
      </w:r>
    </w:p>
    <w:p w14:paraId="59A443CA" w14:textId="77777777" w:rsidR="007F3DCF" w:rsidRPr="007F3DCF" w:rsidRDefault="007F3DCF" w:rsidP="00D527CD">
      <w:pPr>
        <w:ind w:firstLine="708"/>
        <w:jc w:val="both"/>
        <w:rPr>
          <w:lang w:val="de-DE"/>
        </w:rPr>
      </w:pPr>
    </w:p>
    <w:p w14:paraId="0DC977B9" w14:textId="77777777" w:rsidR="007F3DCF" w:rsidRPr="007F3DCF" w:rsidRDefault="007F3DCF" w:rsidP="00D527CD">
      <w:pPr>
        <w:ind w:firstLine="708"/>
        <w:jc w:val="both"/>
        <w:rPr>
          <w:lang w:val="de-DE"/>
        </w:rPr>
      </w:pPr>
      <w:r w:rsidRPr="007F3DCF">
        <w:rPr>
          <w:lang w:val="de-DE"/>
        </w:rPr>
        <w:t>4. In § 6 Nr. 2 wird zwischen dem Wort "neue" und dem Wort "Energiespeicheranlage" das Wort "große" eingefügt.</w:t>
      </w:r>
    </w:p>
    <w:p w14:paraId="0502B7CC" w14:textId="77777777" w:rsidR="007F3DCF" w:rsidRPr="007F3DCF" w:rsidRDefault="007F3DCF" w:rsidP="00D527CD">
      <w:pPr>
        <w:ind w:firstLine="708"/>
        <w:jc w:val="both"/>
        <w:rPr>
          <w:lang w:val="de-DE"/>
        </w:rPr>
      </w:pPr>
    </w:p>
    <w:p w14:paraId="5451BA71" w14:textId="77777777" w:rsidR="007F3DCF" w:rsidRPr="007F3DCF" w:rsidRDefault="007F3DCF" w:rsidP="00D527CD">
      <w:pPr>
        <w:ind w:firstLine="708"/>
        <w:jc w:val="both"/>
        <w:rPr>
          <w:lang w:val="de-DE"/>
        </w:rPr>
      </w:pPr>
    </w:p>
    <w:p w14:paraId="5E6A56C4" w14:textId="315B9429" w:rsidR="007F3DCF" w:rsidRPr="007F3DCF" w:rsidRDefault="007F3DCF" w:rsidP="00D527CD">
      <w:pPr>
        <w:ind w:firstLine="708"/>
        <w:jc w:val="both"/>
        <w:rPr>
          <w:lang w:val="de-DE"/>
        </w:rPr>
      </w:pPr>
      <w:r w:rsidRPr="007F3DCF">
        <w:rPr>
          <w:b/>
          <w:lang w:val="de-DE"/>
        </w:rPr>
        <w:t>Art. 4 -</w:t>
      </w:r>
      <w:r w:rsidRPr="007F3DCF">
        <w:rPr>
          <w:lang w:val="de-DE"/>
        </w:rPr>
        <w:t xml:space="preserve"> Unbeschadet der Abänderung aufgrund von Artikel 3 gilt der Königliche Erlass vom 29. März 2022 über die Gewährung von individuellen Genehmigungen für den Bau und den Betrieb von Energiespeicheranlagen, für die 2022 ein Präqualifikationsdossier gemäß Artikel 7</w:t>
      </w:r>
      <w:r w:rsidRPr="007F3DCF">
        <w:rPr>
          <w:i/>
          <w:lang w:val="de-DE"/>
        </w:rPr>
        <w:t>undecies</w:t>
      </w:r>
      <w:r w:rsidRPr="007F3DCF">
        <w:rPr>
          <w:lang w:val="de-DE"/>
        </w:rPr>
        <w:t xml:space="preserve"> § 8 des Gesetzes vom 29. April 1999 über die Organisation des Elektrizitätsmarktes eingereicht wird, weiterhin für die Auktion, die organisiert wird aufgrund des Ministeriellen Erlasses vom 30. März 2022 zur Festlegung von Anweisungen für den Netzbetreiber für die Organisation der Auktion vier Jahre vor Beginn des Kapazitätbereit</w:t>
      </w:r>
      <w:r w:rsidR="00D527CD">
        <w:rPr>
          <w:lang w:val="de-DE"/>
        </w:rPr>
        <w:softHyphen/>
      </w:r>
      <w:r w:rsidRPr="007F3DCF">
        <w:rPr>
          <w:lang w:val="de-DE"/>
        </w:rPr>
        <w:t>stellungszeitraums am 1. November 2026, zur Festlegung der für die Organisation der vorerwähnten Auktion erforderlichen Parameter, zur Bestimmung der maximalen Kapazitätsmenge, die bei allen Inhabern nicht nachgewiesener Kapazität kontrahiert werden kann, und zur Bestimmung der Mindestmenge, die für die Auktion reserviert werden muss, die ein Jahr vor dem Kapazitätsbereitstellungszeitraum organisiert wird, gemäß Artikel 7</w:t>
      </w:r>
      <w:r w:rsidRPr="007F3DCF">
        <w:rPr>
          <w:i/>
          <w:iCs/>
          <w:lang w:val="de-DE"/>
        </w:rPr>
        <w:t>undecies</w:t>
      </w:r>
      <w:r w:rsidRPr="007F3DCF">
        <w:rPr>
          <w:lang w:val="de-DE"/>
        </w:rPr>
        <w:t xml:space="preserve"> § 6 Absatz 1 des Gesetzes vom 29. April 1999 über die Organisation des Elektrizitätsmarktes.</w:t>
      </w:r>
    </w:p>
    <w:p w14:paraId="308F959D" w14:textId="77777777" w:rsidR="007F3DCF" w:rsidRPr="007F3DCF" w:rsidRDefault="007F3DCF" w:rsidP="00D527CD">
      <w:pPr>
        <w:ind w:firstLine="708"/>
        <w:jc w:val="both"/>
        <w:rPr>
          <w:lang w:val="de-DE"/>
        </w:rPr>
      </w:pPr>
    </w:p>
    <w:p w14:paraId="0F6B7DE8" w14:textId="77777777" w:rsidR="007F3DCF" w:rsidRPr="007F3DCF" w:rsidRDefault="007F3DCF" w:rsidP="00D527CD">
      <w:pPr>
        <w:ind w:firstLine="708"/>
        <w:jc w:val="both"/>
        <w:rPr>
          <w:lang w:val="de-DE"/>
        </w:rPr>
      </w:pPr>
    </w:p>
    <w:p w14:paraId="29C9E6E7" w14:textId="77777777" w:rsidR="007F3DCF" w:rsidRPr="007F3DCF" w:rsidRDefault="007F3DCF" w:rsidP="00D527CD">
      <w:pPr>
        <w:ind w:firstLine="708"/>
        <w:jc w:val="both"/>
        <w:rPr>
          <w:lang w:val="de-DE"/>
        </w:rPr>
      </w:pPr>
      <w:r w:rsidRPr="007F3DCF">
        <w:rPr>
          <w:lang w:val="de-DE"/>
        </w:rPr>
        <w:t xml:space="preserve">Wir fertigen das vorliegende Gesetz aus und ordnen an, dass es mit dem Staatssiegel versehen und durch das </w:t>
      </w:r>
      <w:r w:rsidRPr="007F3DCF">
        <w:rPr>
          <w:i/>
          <w:iCs/>
          <w:lang w:val="de-DE"/>
        </w:rPr>
        <w:t>Belgische Staatsblatt</w:t>
      </w:r>
      <w:r w:rsidRPr="007F3DCF">
        <w:rPr>
          <w:lang w:val="de-DE"/>
        </w:rPr>
        <w:t xml:space="preserve"> veröffentlicht wird.</w:t>
      </w:r>
    </w:p>
    <w:p w14:paraId="41ABF98B" w14:textId="77777777" w:rsidR="007F3DCF" w:rsidRPr="007F3DCF" w:rsidRDefault="007F3DCF" w:rsidP="00D527CD">
      <w:pPr>
        <w:ind w:firstLine="708"/>
        <w:jc w:val="both"/>
        <w:rPr>
          <w:lang w:val="de-DE"/>
        </w:rPr>
      </w:pPr>
    </w:p>
    <w:p w14:paraId="450DE004" w14:textId="77777777" w:rsidR="007F3DCF" w:rsidRPr="007F3DCF" w:rsidRDefault="007F3DCF" w:rsidP="00D527CD">
      <w:pPr>
        <w:ind w:firstLine="708"/>
        <w:jc w:val="both"/>
        <w:rPr>
          <w:lang w:val="de-DE"/>
        </w:rPr>
      </w:pPr>
    </w:p>
    <w:p w14:paraId="4057D77D" w14:textId="77777777" w:rsidR="007F3DCF" w:rsidRPr="007F3DCF" w:rsidRDefault="007F3DCF" w:rsidP="00D527CD">
      <w:pPr>
        <w:ind w:firstLine="708"/>
        <w:jc w:val="both"/>
        <w:rPr>
          <w:lang w:val="de-DE"/>
        </w:rPr>
      </w:pPr>
      <w:r w:rsidRPr="007F3DCF">
        <w:rPr>
          <w:lang w:val="de-DE"/>
        </w:rPr>
        <w:t>Gegeben zu Brüssel, den 14. November 2023</w:t>
      </w:r>
    </w:p>
    <w:p w14:paraId="04F2AEAE" w14:textId="77777777" w:rsidR="007F3DCF" w:rsidRPr="007F3DCF" w:rsidRDefault="007F3DCF" w:rsidP="00EA6D3A">
      <w:pPr>
        <w:ind w:firstLine="708"/>
        <w:rPr>
          <w:lang w:val="de-DE"/>
        </w:rPr>
      </w:pPr>
    </w:p>
    <w:p w14:paraId="6D23FBA3" w14:textId="77777777" w:rsidR="007F3DCF" w:rsidRPr="007F3DCF" w:rsidRDefault="007F3DCF" w:rsidP="00EA6D3A">
      <w:pPr>
        <w:ind w:firstLine="708"/>
        <w:rPr>
          <w:lang w:val="de-DE"/>
        </w:rPr>
      </w:pPr>
    </w:p>
    <w:p w14:paraId="18797F6C" w14:textId="77777777" w:rsidR="007F3DCF" w:rsidRPr="007F3DCF" w:rsidRDefault="007F3DCF" w:rsidP="00EA6D3A">
      <w:pPr>
        <w:ind w:firstLine="708"/>
        <w:jc w:val="center"/>
        <w:rPr>
          <w:lang w:val="de-DE"/>
        </w:rPr>
      </w:pPr>
      <w:r w:rsidRPr="007F3DCF">
        <w:rPr>
          <w:lang w:val="de-DE"/>
        </w:rPr>
        <w:t>PHILIPPE</w:t>
      </w:r>
    </w:p>
    <w:p w14:paraId="081A1899" w14:textId="77777777" w:rsidR="007F3DCF" w:rsidRPr="007F3DCF" w:rsidRDefault="007F3DCF" w:rsidP="00EA6D3A">
      <w:pPr>
        <w:ind w:firstLine="708"/>
        <w:jc w:val="center"/>
        <w:rPr>
          <w:lang w:val="de-DE"/>
        </w:rPr>
      </w:pPr>
    </w:p>
    <w:p w14:paraId="6C2E4832" w14:textId="77777777" w:rsidR="007F3DCF" w:rsidRPr="007F3DCF" w:rsidRDefault="007F3DCF" w:rsidP="00EA6D3A">
      <w:pPr>
        <w:ind w:firstLine="708"/>
        <w:jc w:val="center"/>
        <w:rPr>
          <w:lang w:val="de-DE"/>
        </w:rPr>
      </w:pPr>
      <w:r w:rsidRPr="007F3DCF">
        <w:rPr>
          <w:lang w:val="de-DE"/>
        </w:rPr>
        <w:t>Von Königs wegen:</w:t>
      </w:r>
    </w:p>
    <w:p w14:paraId="4694A338" w14:textId="77777777" w:rsidR="007F3DCF" w:rsidRPr="007F3DCF" w:rsidRDefault="007F3DCF" w:rsidP="00EA6D3A">
      <w:pPr>
        <w:ind w:firstLine="708"/>
        <w:jc w:val="center"/>
        <w:rPr>
          <w:lang w:val="de-DE"/>
        </w:rPr>
      </w:pPr>
    </w:p>
    <w:p w14:paraId="4F467B54" w14:textId="77777777" w:rsidR="007F3DCF" w:rsidRPr="007F3DCF" w:rsidRDefault="007F3DCF" w:rsidP="00EA6D3A">
      <w:pPr>
        <w:ind w:firstLine="708"/>
        <w:jc w:val="center"/>
        <w:rPr>
          <w:lang w:val="de-DE"/>
        </w:rPr>
      </w:pPr>
      <w:r w:rsidRPr="007F3DCF">
        <w:rPr>
          <w:lang w:val="de-DE"/>
        </w:rPr>
        <w:t>Die Ministerin der Energie</w:t>
      </w:r>
    </w:p>
    <w:p w14:paraId="5DF61324" w14:textId="77777777" w:rsidR="007F3DCF" w:rsidRPr="007F3DCF" w:rsidRDefault="007F3DCF" w:rsidP="00EA6D3A">
      <w:pPr>
        <w:ind w:firstLine="708"/>
        <w:jc w:val="center"/>
        <w:rPr>
          <w:lang w:val="de-DE"/>
        </w:rPr>
      </w:pPr>
      <w:r w:rsidRPr="007F3DCF">
        <w:rPr>
          <w:lang w:val="de-DE"/>
        </w:rPr>
        <w:t>T. VAN DER STRAETEN</w:t>
      </w:r>
    </w:p>
    <w:p w14:paraId="44492CD0" w14:textId="77777777" w:rsidR="007F3DCF" w:rsidRPr="007F3DCF" w:rsidRDefault="007F3DCF" w:rsidP="00EA6D3A">
      <w:pPr>
        <w:ind w:firstLine="708"/>
        <w:jc w:val="center"/>
        <w:rPr>
          <w:lang w:val="de-DE"/>
        </w:rPr>
      </w:pPr>
    </w:p>
    <w:p w14:paraId="4648EE25" w14:textId="77777777" w:rsidR="007F3DCF" w:rsidRPr="007F3DCF" w:rsidRDefault="007F3DCF" w:rsidP="00EA6D3A">
      <w:pPr>
        <w:ind w:firstLine="708"/>
        <w:jc w:val="center"/>
        <w:rPr>
          <w:lang w:val="de-DE"/>
        </w:rPr>
      </w:pPr>
      <w:r w:rsidRPr="007F3DCF">
        <w:rPr>
          <w:lang w:val="de-DE"/>
        </w:rPr>
        <w:t>Mit dem Staatssiegel versehen:</w:t>
      </w:r>
    </w:p>
    <w:p w14:paraId="76E4DF53" w14:textId="77777777" w:rsidR="007F3DCF" w:rsidRPr="007F3DCF" w:rsidRDefault="007F3DCF" w:rsidP="00EA6D3A">
      <w:pPr>
        <w:ind w:firstLine="708"/>
        <w:jc w:val="center"/>
        <w:rPr>
          <w:lang w:val="de-DE"/>
        </w:rPr>
      </w:pPr>
    </w:p>
    <w:p w14:paraId="455863D8" w14:textId="77777777" w:rsidR="007F3DCF" w:rsidRPr="007F3DCF" w:rsidRDefault="007F3DCF" w:rsidP="00EA6D3A">
      <w:pPr>
        <w:ind w:firstLine="708"/>
        <w:jc w:val="center"/>
        <w:rPr>
          <w:lang w:val="de-DE"/>
        </w:rPr>
      </w:pPr>
      <w:r w:rsidRPr="007F3DCF">
        <w:rPr>
          <w:lang w:val="de-DE"/>
        </w:rPr>
        <w:t>Der Minister der Justiz</w:t>
      </w:r>
    </w:p>
    <w:p w14:paraId="193A7F4A" w14:textId="71BD8856" w:rsidR="00233F36" w:rsidRPr="00C80000" w:rsidRDefault="007F3DCF" w:rsidP="00D527CD">
      <w:pPr>
        <w:ind w:firstLine="708"/>
        <w:jc w:val="center"/>
        <w:rPr>
          <w:lang w:val="de-DE"/>
        </w:rPr>
      </w:pPr>
      <w:r w:rsidRPr="007F3DCF">
        <w:rPr>
          <w:lang w:val="de-DE"/>
        </w:rPr>
        <w:t>V. VAN QUICKENBORNE</w:t>
      </w:r>
    </w:p>
    <w:sectPr w:rsidR="00233F36" w:rsidRPr="00C80000" w:rsidSect="00D527CD">
      <w:pgSz w:w="11906" w:h="16838" w:code="9"/>
      <w:pgMar w:top="1134"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8176206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51AEC"/>
    <w:rsid w:val="00266D2A"/>
    <w:rsid w:val="002A1F4E"/>
    <w:rsid w:val="003024C1"/>
    <w:rsid w:val="00330774"/>
    <w:rsid w:val="003725C6"/>
    <w:rsid w:val="00385261"/>
    <w:rsid w:val="00466977"/>
    <w:rsid w:val="004F0197"/>
    <w:rsid w:val="0051470C"/>
    <w:rsid w:val="005D55BA"/>
    <w:rsid w:val="006F4381"/>
    <w:rsid w:val="00786C4F"/>
    <w:rsid w:val="007A515C"/>
    <w:rsid w:val="007D5F55"/>
    <w:rsid w:val="007F3DCF"/>
    <w:rsid w:val="00800E1A"/>
    <w:rsid w:val="008C2124"/>
    <w:rsid w:val="009343BC"/>
    <w:rsid w:val="00AA413E"/>
    <w:rsid w:val="00AB0F59"/>
    <w:rsid w:val="00AB18C3"/>
    <w:rsid w:val="00B27BE9"/>
    <w:rsid w:val="00B56114"/>
    <w:rsid w:val="00C43D43"/>
    <w:rsid w:val="00C80000"/>
    <w:rsid w:val="00CA081B"/>
    <w:rsid w:val="00D527CD"/>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A3A15"/>
  <w15:docId w15:val="{16009E1E-828F-420F-AF35-A143847F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DC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601</Words>
  <Characters>3796</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8</cp:revision>
  <cp:lastPrinted>2025-09-18T09:12:00Z</cp:lastPrinted>
  <dcterms:created xsi:type="dcterms:W3CDTF">2025-09-18T09:05:00Z</dcterms:created>
  <dcterms:modified xsi:type="dcterms:W3CDTF">2025-09-18T09:13:00Z</dcterms:modified>
</cp:coreProperties>
</file>