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A9057" w14:textId="77777777" w:rsidR="0049417D" w:rsidRPr="0049417D" w:rsidRDefault="0049417D" w:rsidP="0049417D">
      <w:pPr>
        <w:jc w:val="center"/>
        <w:rPr>
          <w:b/>
          <w:bCs/>
          <w:lang w:val="de-DE"/>
        </w:rPr>
      </w:pPr>
      <w:r w:rsidRPr="0049417D">
        <w:rPr>
          <w:b/>
          <w:lang w:val="de-DE"/>
        </w:rPr>
        <w:t>26. DEZEMBER 2022 - Gesetz zur Abänderung verschiedener Gesetze im Bereich des Arbeitsrechts</w:t>
      </w:r>
    </w:p>
    <w:p w14:paraId="4F31963B" w14:textId="77777777" w:rsidR="00233F36" w:rsidRPr="00C80000" w:rsidRDefault="00233F36" w:rsidP="00127CA8">
      <w:pPr>
        <w:jc w:val="both"/>
        <w:rPr>
          <w:lang w:val="de-DE"/>
        </w:rPr>
      </w:pPr>
    </w:p>
    <w:p w14:paraId="3C5D25FB" w14:textId="77777777" w:rsidR="00233F36" w:rsidRPr="00C80000" w:rsidRDefault="00233F36">
      <w:pPr>
        <w:rPr>
          <w:lang w:val="de-DE"/>
        </w:rPr>
      </w:pPr>
    </w:p>
    <w:p w14:paraId="5C86F223" w14:textId="2F88D29F"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49417D">
        <w:rPr>
          <w:lang w:val="de-DE"/>
        </w:rPr>
        <w:t>19. September 2024</w:t>
      </w:r>
      <w:r w:rsidRPr="00C80000">
        <w:rPr>
          <w:lang w:val="de-DE"/>
        </w:rPr>
        <w:t>)</w:t>
      </w:r>
    </w:p>
    <w:p w14:paraId="40040E65" w14:textId="77777777" w:rsidR="00233F36" w:rsidRPr="00127CA8" w:rsidRDefault="00233F36" w:rsidP="000F5F44">
      <w:pPr>
        <w:jc w:val="center"/>
        <w:rPr>
          <w:lang w:val="de-DE"/>
        </w:rPr>
      </w:pPr>
    </w:p>
    <w:p w14:paraId="76A8FED2" w14:textId="77777777" w:rsidR="00233F36" w:rsidRPr="00C80000" w:rsidRDefault="00233F36" w:rsidP="00CA081B">
      <w:pPr>
        <w:jc w:val="center"/>
        <w:rPr>
          <w:lang w:val="de-DE"/>
        </w:rPr>
      </w:pPr>
    </w:p>
    <w:p w14:paraId="4C44BF17"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0463B87D" w14:textId="77777777" w:rsidR="00E1687C" w:rsidRDefault="00E1687C" w:rsidP="00CA081B">
      <w:pPr>
        <w:jc w:val="both"/>
        <w:rPr>
          <w:lang w:val="de-DE"/>
        </w:rPr>
      </w:pPr>
    </w:p>
    <w:p w14:paraId="00A952CE" w14:textId="77777777" w:rsidR="00E1687C" w:rsidRPr="00C80000" w:rsidRDefault="00E1687C" w:rsidP="00CA081B">
      <w:pPr>
        <w:jc w:val="both"/>
        <w:rPr>
          <w:lang w:val="de-DE"/>
        </w:rPr>
      </w:pPr>
    </w:p>
    <w:p w14:paraId="7ADA4F92"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56807F28" w14:textId="77777777" w:rsidR="0049417D" w:rsidRPr="0049417D" w:rsidRDefault="0049417D" w:rsidP="00AD0518">
      <w:pPr>
        <w:jc w:val="center"/>
        <w:rPr>
          <w:b/>
          <w:bCs/>
          <w:lang w:val="de-DE"/>
        </w:rPr>
      </w:pPr>
      <w:r w:rsidRPr="0049417D">
        <w:rPr>
          <w:b/>
          <w:lang w:val="de-DE"/>
        </w:rPr>
        <w:lastRenderedPageBreak/>
        <w:t>FÖDERALER ÖFFENTLICHER DIENST BESCHÄFTIGUNG, ARBEIT UND SOZIALE KONZERTIERUNG</w:t>
      </w:r>
    </w:p>
    <w:p w14:paraId="1A9B0411" w14:textId="77777777" w:rsidR="0049417D" w:rsidRPr="0049417D" w:rsidRDefault="0049417D" w:rsidP="00AD0518">
      <w:pPr>
        <w:jc w:val="center"/>
        <w:rPr>
          <w:b/>
          <w:bCs/>
          <w:lang w:val="de-DE"/>
        </w:rPr>
      </w:pPr>
    </w:p>
    <w:p w14:paraId="47F7AE2E" w14:textId="77777777" w:rsidR="0049417D" w:rsidRPr="0049417D" w:rsidRDefault="0049417D" w:rsidP="00AD0518">
      <w:pPr>
        <w:jc w:val="center"/>
        <w:rPr>
          <w:b/>
          <w:bCs/>
          <w:lang w:val="de-DE"/>
        </w:rPr>
      </w:pPr>
    </w:p>
    <w:p w14:paraId="03E208C9" w14:textId="77777777" w:rsidR="0049417D" w:rsidRPr="0049417D" w:rsidRDefault="0049417D" w:rsidP="00AD0518">
      <w:pPr>
        <w:jc w:val="center"/>
        <w:rPr>
          <w:b/>
          <w:bCs/>
          <w:lang w:val="de-DE"/>
        </w:rPr>
      </w:pPr>
      <w:r w:rsidRPr="0049417D">
        <w:rPr>
          <w:b/>
          <w:lang w:val="de-DE"/>
        </w:rPr>
        <w:t>26. DEZEMBER 2022 - Gesetz zur Abänderung verschiedener Gesetze im Bereich des Arbeitsrechts</w:t>
      </w:r>
    </w:p>
    <w:p w14:paraId="1177B3FB" w14:textId="77777777" w:rsidR="0049417D" w:rsidRPr="0049417D" w:rsidRDefault="0049417D" w:rsidP="00BA7C8E">
      <w:pPr>
        <w:rPr>
          <w:lang w:val="de-DE"/>
        </w:rPr>
      </w:pPr>
    </w:p>
    <w:p w14:paraId="38405710" w14:textId="77777777" w:rsidR="0049417D" w:rsidRPr="0049417D" w:rsidRDefault="0049417D" w:rsidP="00BA7C8E">
      <w:pPr>
        <w:rPr>
          <w:lang w:val="de-DE"/>
        </w:rPr>
      </w:pPr>
    </w:p>
    <w:p w14:paraId="1758C11B" w14:textId="77777777" w:rsidR="0049417D" w:rsidRPr="0049417D" w:rsidRDefault="0049417D" w:rsidP="00AD0518">
      <w:pPr>
        <w:ind w:left="1416" w:firstLine="708"/>
        <w:rPr>
          <w:lang w:val="de-DE"/>
        </w:rPr>
      </w:pPr>
      <w:r w:rsidRPr="0049417D">
        <w:rPr>
          <w:lang w:val="de-DE"/>
        </w:rPr>
        <w:t>PHILIPPE, König der Belgier,</w:t>
      </w:r>
    </w:p>
    <w:p w14:paraId="42F4D671" w14:textId="77777777" w:rsidR="0049417D" w:rsidRPr="0049417D" w:rsidRDefault="0049417D" w:rsidP="00AD0518">
      <w:pPr>
        <w:ind w:left="1416" w:firstLine="708"/>
        <w:rPr>
          <w:lang w:val="de-DE"/>
        </w:rPr>
      </w:pPr>
    </w:p>
    <w:p w14:paraId="45D37847" w14:textId="77777777" w:rsidR="0049417D" w:rsidRPr="0049417D" w:rsidRDefault="0049417D" w:rsidP="00AD0518">
      <w:pPr>
        <w:ind w:left="708" w:firstLine="708"/>
        <w:rPr>
          <w:lang w:val="de-DE"/>
        </w:rPr>
      </w:pPr>
      <w:r w:rsidRPr="0049417D">
        <w:rPr>
          <w:lang w:val="de-DE"/>
        </w:rPr>
        <w:t>Allen Gegenwärtigen und Zukünftigen, Unser Gruß!</w:t>
      </w:r>
    </w:p>
    <w:p w14:paraId="5CBA23B8" w14:textId="77777777" w:rsidR="0049417D" w:rsidRPr="0049417D" w:rsidRDefault="0049417D" w:rsidP="00AD0518">
      <w:pPr>
        <w:ind w:left="708" w:firstLine="708"/>
        <w:rPr>
          <w:lang w:val="de-DE"/>
        </w:rPr>
      </w:pPr>
    </w:p>
    <w:p w14:paraId="6BF92135" w14:textId="77777777" w:rsidR="0049417D" w:rsidRPr="0049417D" w:rsidRDefault="0049417D" w:rsidP="00AD0518">
      <w:pPr>
        <w:ind w:left="708" w:firstLine="708"/>
        <w:rPr>
          <w:lang w:val="de-DE"/>
        </w:rPr>
      </w:pPr>
    </w:p>
    <w:p w14:paraId="4F7BE683" w14:textId="77777777" w:rsidR="0049417D" w:rsidRPr="0049417D" w:rsidRDefault="0049417D" w:rsidP="00AD0518">
      <w:pPr>
        <w:ind w:firstLine="708"/>
        <w:rPr>
          <w:lang w:val="de-DE"/>
        </w:rPr>
      </w:pPr>
      <w:r w:rsidRPr="0049417D">
        <w:rPr>
          <w:lang w:val="de-DE"/>
        </w:rPr>
        <w:t>Die Abgeordnetenkammer hat das Folgende angenommen und Wir sanktionieren es:</w:t>
      </w:r>
    </w:p>
    <w:p w14:paraId="5F471DF5" w14:textId="77777777" w:rsidR="0049417D" w:rsidRPr="0049417D" w:rsidRDefault="0049417D" w:rsidP="00BA7C8E">
      <w:pPr>
        <w:rPr>
          <w:lang w:val="de-DE"/>
        </w:rPr>
      </w:pPr>
    </w:p>
    <w:p w14:paraId="46552F33" w14:textId="77777777" w:rsidR="0049417D" w:rsidRPr="0049417D" w:rsidRDefault="0049417D" w:rsidP="00BA7C8E">
      <w:pPr>
        <w:rPr>
          <w:lang w:val="de-DE"/>
        </w:rPr>
      </w:pPr>
    </w:p>
    <w:p w14:paraId="4D008048" w14:textId="77777777" w:rsidR="0049417D" w:rsidRPr="0049417D" w:rsidRDefault="0049417D" w:rsidP="00AD0518">
      <w:pPr>
        <w:jc w:val="center"/>
        <w:rPr>
          <w:lang w:val="de-DE"/>
        </w:rPr>
      </w:pPr>
      <w:r w:rsidRPr="0049417D">
        <w:rPr>
          <w:lang w:val="de-DE"/>
        </w:rPr>
        <w:t xml:space="preserve">KAPITEL 1 - </w:t>
      </w:r>
      <w:r w:rsidRPr="0049417D">
        <w:rPr>
          <w:i/>
          <w:iCs/>
          <w:lang w:val="de-DE"/>
        </w:rPr>
        <w:t>Allgemeine Bestimmung</w:t>
      </w:r>
    </w:p>
    <w:p w14:paraId="2746324F" w14:textId="77777777" w:rsidR="0049417D" w:rsidRPr="0049417D" w:rsidRDefault="0049417D" w:rsidP="00BA7C8E">
      <w:pPr>
        <w:rPr>
          <w:lang w:val="de-DE"/>
        </w:rPr>
      </w:pPr>
    </w:p>
    <w:p w14:paraId="4B04C69B" w14:textId="77777777" w:rsidR="0049417D" w:rsidRPr="0049417D" w:rsidRDefault="0049417D" w:rsidP="00BA7C8E">
      <w:pPr>
        <w:rPr>
          <w:lang w:val="de-DE"/>
        </w:rPr>
      </w:pPr>
    </w:p>
    <w:p w14:paraId="11441435" w14:textId="77777777" w:rsidR="0049417D" w:rsidRPr="0049417D" w:rsidRDefault="0049417D" w:rsidP="00AD0518">
      <w:pPr>
        <w:ind w:firstLine="708"/>
        <w:rPr>
          <w:lang w:val="de-DE"/>
        </w:rPr>
      </w:pPr>
      <w:r w:rsidRPr="0049417D">
        <w:rPr>
          <w:b/>
          <w:bCs/>
          <w:lang w:val="de-DE"/>
        </w:rPr>
        <w:t>Artikel 1</w:t>
      </w:r>
      <w:r w:rsidRPr="0049417D">
        <w:rPr>
          <w:b/>
          <w:lang w:val="de-DE"/>
        </w:rPr>
        <w:t> -</w:t>
      </w:r>
      <w:r w:rsidRPr="0049417D">
        <w:rPr>
          <w:lang w:val="de-DE"/>
        </w:rPr>
        <w:t xml:space="preserve"> Vorliegendes Gesetz regelt eine in Artikel 74 der Verfassung erwähnte Angelegenheit.</w:t>
      </w:r>
    </w:p>
    <w:p w14:paraId="7BC7FE4E" w14:textId="77777777" w:rsidR="0049417D" w:rsidRPr="0049417D" w:rsidRDefault="0049417D" w:rsidP="00BA7C8E">
      <w:pPr>
        <w:rPr>
          <w:lang w:val="de-DE"/>
        </w:rPr>
      </w:pPr>
    </w:p>
    <w:p w14:paraId="4273FA5C" w14:textId="77777777" w:rsidR="0049417D" w:rsidRPr="0049417D" w:rsidRDefault="0049417D" w:rsidP="00BA7C8E">
      <w:pPr>
        <w:rPr>
          <w:lang w:val="de-DE"/>
        </w:rPr>
      </w:pPr>
    </w:p>
    <w:p w14:paraId="7658775B" w14:textId="77777777" w:rsidR="0049417D" w:rsidRPr="0049417D" w:rsidRDefault="0049417D" w:rsidP="00AD0518">
      <w:pPr>
        <w:jc w:val="both"/>
        <w:rPr>
          <w:i/>
          <w:iCs/>
          <w:lang w:val="de-DE"/>
        </w:rPr>
      </w:pPr>
      <w:r w:rsidRPr="0049417D">
        <w:rPr>
          <w:lang w:val="de-DE"/>
        </w:rPr>
        <w:t xml:space="preserve">KAPITEL 2 - </w:t>
      </w:r>
      <w:r w:rsidRPr="0049417D">
        <w:rPr>
          <w:i/>
          <w:lang w:val="de-DE"/>
        </w:rPr>
        <w:t>Ersetzung des Verweises auf das Gesetz vom 8. Dezember 1992 über den Schutz des Privatlebens hinsichtlich der Verarbeitung personenbezogener Daten in verschiedenen Gesetzen im Bereich des Arbeitsrechts</w:t>
      </w:r>
    </w:p>
    <w:p w14:paraId="3AE7D964" w14:textId="77777777" w:rsidR="0049417D" w:rsidRPr="0049417D" w:rsidRDefault="0049417D" w:rsidP="00BA7C8E">
      <w:pPr>
        <w:rPr>
          <w:lang w:val="de-DE"/>
        </w:rPr>
      </w:pPr>
    </w:p>
    <w:p w14:paraId="6B8BAA91" w14:textId="77777777" w:rsidR="0049417D" w:rsidRPr="0049417D" w:rsidRDefault="0049417D" w:rsidP="00BA7C8E">
      <w:pPr>
        <w:rPr>
          <w:lang w:val="de-DE"/>
        </w:rPr>
      </w:pPr>
    </w:p>
    <w:p w14:paraId="681B6353" w14:textId="77777777" w:rsidR="0049417D" w:rsidRPr="0049417D" w:rsidRDefault="0049417D" w:rsidP="00AD0518">
      <w:pPr>
        <w:jc w:val="center"/>
        <w:rPr>
          <w:lang w:val="de-DE"/>
        </w:rPr>
      </w:pPr>
      <w:r w:rsidRPr="0049417D">
        <w:rPr>
          <w:i/>
          <w:lang w:val="de-DE"/>
        </w:rPr>
        <w:t>Abschnitt 1 -</w:t>
      </w:r>
      <w:r w:rsidRPr="0049417D">
        <w:rPr>
          <w:lang w:val="de-DE"/>
        </w:rPr>
        <w:t xml:space="preserve"> Anpassung des Gesetzes vom 4. August 1996 über das Wohlbefinden der Arbeitnehmer bei der Ausführung ihrer Arbeit</w:t>
      </w:r>
    </w:p>
    <w:p w14:paraId="7DBE61A8" w14:textId="77777777" w:rsidR="0049417D" w:rsidRPr="0049417D" w:rsidRDefault="0049417D" w:rsidP="00AD0518">
      <w:pPr>
        <w:jc w:val="both"/>
        <w:rPr>
          <w:lang w:val="de-DE"/>
        </w:rPr>
      </w:pPr>
    </w:p>
    <w:p w14:paraId="0BB56990" w14:textId="77777777" w:rsidR="0049417D" w:rsidRPr="0049417D" w:rsidRDefault="0049417D" w:rsidP="00AD0518">
      <w:pPr>
        <w:jc w:val="both"/>
        <w:rPr>
          <w:lang w:val="de-DE"/>
        </w:rPr>
      </w:pPr>
    </w:p>
    <w:p w14:paraId="499F72C8" w14:textId="77777777" w:rsidR="0049417D" w:rsidRPr="0049417D" w:rsidRDefault="0049417D" w:rsidP="00AD0518">
      <w:pPr>
        <w:ind w:firstLine="708"/>
        <w:jc w:val="both"/>
        <w:rPr>
          <w:lang w:val="de-DE"/>
        </w:rPr>
      </w:pPr>
      <w:r w:rsidRPr="0049417D">
        <w:rPr>
          <w:b/>
          <w:lang w:val="de-DE"/>
        </w:rPr>
        <w:t>Art. 2 -</w:t>
      </w:r>
      <w:r w:rsidRPr="0049417D">
        <w:rPr>
          <w:lang w:val="de-DE"/>
        </w:rPr>
        <w:t xml:space="preserve"> In Artikel 12</w:t>
      </w:r>
      <w:r w:rsidRPr="0049417D">
        <w:rPr>
          <w:i/>
          <w:iCs/>
          <w:lang w:val="de-DE"/>
        </w:rPr>
        <w:t>bis</w:t>
      </w:r>
      <w:r w:rsidRPr="0049417D">
        <w:rPr>
          <w:lang w:val="de-DE"/>
        </w:rPr>
        <w:t>/1 des Gesetzes vom 4. August 1996 über das Wohlbefinden der Arbeitnehmer bei der Ausführung ihrer Arbeit, eingefügt durch das Gesetz vom 15. Januar 2018, werden die Wörter "gemäß dem Gesetz vom 8. Dezember 1992 über den Schutz des Privatlebens hinsichtlich der Verarbeitung personenbezogener Daten" durch die Wörter "gemäß der Verordnung (EU) 2016/679 des Europäischen Parlaments und des Rates vom 27. April 2016 zum Schutz natürlicher Personen bei der Verarbeitung personenbezogener Daten, zum freien Datenverkehr und zur Aufhebung der Richtlinie 95/46/EG und gemäß dem Gesetz vom 30. Juli 2018 über den Schutz natürlicher Personen hinsichtlich der Verarbeitung personenbezogener Daten" ersetzt.</w:t>
      </w:r>
    </w:p>
    <w:p w14:paraId="050348B6" w14:textId="77777777" w:rsidR="0049417D" w:rsidRPr="0049417D" w:rsidRDefault="0049417D" w:rsidP="00AD0518">
      <w:pPr>
        <w:jc w:val="both"/>
        <w:rPr>
          <w:lang w:val="de-DE"/>
        </w:rPr>
      </w:pPr>
    </w:p>
    <w:p w14:paraId="6A0930BA" w14:textId="77777777" w:rsidR="0049417D" w:rsidRPr="0049417D" w:rsidRDefault="0049417D" w:rsidP="00AD0518">
      <w:pPr>
        <w:jc w:val="both"/>
        <w:rPr>
          <w:lang w:val="de-DE"/>
        </w:rPr>
      </w:pPr>
    </w:p>
    <w:p w14:paraId="7D9F3BC3" w14:textId="77777777" w:rsidR="0049417D" w:rsidRPr="0049417D" w:rsidRDefault="0049417D" w:rsidP="00AD0518">
      <w:pPr>
        <w:jc w:val="center"/>
        <w:rPr>
          <w:lang w:val="de-DE"/>
        </w:rPr>
      </w:pPr>
      <w:r w:rsidRPr="0049417D">
        <w:rPr>
          <w:i/>
          <w:iCs/>
          <w:lang w:val="de-DE"/>
        </w:rPr>
        <w:t>Abschnitt 2</w:t>
      </w:r>
      <w:r w:rsidRPr="0049417D">
        <w:rPr>
          <w:lang w:val="de-DE"/>
        </w:rPr>
        <w:t> - Anpassung des Gesetzes vom 28. Januar 2003 über die ärztlichen Untersuchungen im Rahmen der Arbeitsverhältnisse</w:t>
      </w:r>
    </w:p>
    <w:p w14:paraId="60C4B321" w14:textId="77777777" w:rsidR="0049417D" w:rsidRPr="0049417D" w:rsidRDefault="0049417D" w:rsidP="00AD0518">
      <w:pPr>
        <w:jc w:val="both"/>
        <w:rPr>
          <w:lang w:val="de-DE"/>
        </w:rPr>
      </w:pPr>
    </w:p>
    <w:p w14:paraId="7518EC9A" w14:textId="77777777" w:rsidR="0049417D" w:rsidRPr="0049417D" w:rsidRDefault="0049417D" w:rsidP="00AD0518">
      <w:pPr>
        <w:jc w:val="both"/>
        <w:rPr>
          <w:lang w:val="de-DE"/>
        </w:rPr>
      </w:pPr>
    </w:p>
    <w:p w14:paraId="5839B433" w14:textId="77777777" w:rsidR="0049417D" w:rsidRPr="0049417D" w:rsidRDefault="0049417D" w:rsidP="00367C80">
      <w:pPr>
        <w:ind w:firstLine="708"/>
        <w:jc w:val="both"/>
        <w:rPr>
          <w:lang w:val="de-DE"/>
        </w:rPr>
      </w:pPr>
      <w:r w:rsidRPr="0049417D">
        <w:rPr>
          <w:b/>
          <w:lang w:val="de-DE"/>
        </w:rPr>
        <w:t>Art. 3 -</w:t>
      </w:r>
      <w:r w:rsidRPr="0049417D">
        <w:rPr>
          <w:lang w:val="de-DE"/>
        </w:rPr>
        <w:t xml:space="preserve"> In Artikel 6 des Gesetzes vom 28. Januar 2003 über die ärztlichen Untersuchungen im Rahmen der Arbeitsverhältnisse werden die Wörter "Artikel 7 des Gesetzes vom 8. Dezember 1992 über den Schutz des Privatlebens hinsichtlich der Verarbeitung </w:t>
      </w:r>
      <w:r w:rsidRPr="0049417D">
        <w:rPr>
          <w:lang w:val="de-DE"/>
        </w:rPr>
        <w:lastRenderedPageBreak/>
        <w:t>personenbezogener Daten" durch die Wörter "Artikel 9 der Verordnung (EU) 2016/679 des Europäischen Parlaments und des Rates vom 27. April 2016 zum Schutz natürlicher Personen bei der Verarbeitung personenbezogener Daten, zum freien Datenverkehr und zur Aufhebung der Richtlinie 95/46/EG" ersetzt.</w:t>
      </w:r>
    </w:p>
    <w:p w14:paraId="38C2E3DE" w14:textId="77777777" w:rsidR="0049417D" w:rsidRPr="0049417D" w:rsidRDefault="0049417D" w:rsidP="00367C80">
      <w:pPr>
        <w:ind w:firstLine="708"/>
        <w:jc w:val="both"/>
        <w:rPr>
          <w:lang w:val="de-DE"/>
        </w:rPr>
      </w:pPr>
    </w:p>
    <w:p w14:paraId="27AC7F3C" w14:textId="77777777" w:rsidR="0049417D" w:rsidRPr="0049417D" w:rsidRDefault="0049417D" w:rsidP="00367C80">
      <w:pPr>
        <w:ind w:firstLine="708"/>
        <w:jc w:val="both"/>
        <w:rPr>
          <w:lang w:val="de-DE"/>
        </w:rPr>
      </w:pPr>
    </w:p>
    <w:p w14:paraId="1F99F47E" w14:textId="77777777" w:rsidR="0049417D" w:rsidRPr="0049417D" w:rsidRDefault="0049417D" w:rsidP="00367C80">
      <w:pPr>
        <w:jc w:val="center"/>
        <w:rPr>
          <w:lang w:val="de-DE"/>
        </w:rPr>
      </w:pPr>
      <w:r w:rsidRPr="0049417D">
        <w:rPr>
          <w:i/>
          <w:iCs/>
          <w:lang w:val="de-DE"/>
        </w:rPr>
        <w:t>Abschnitt 3</w:t>
      </w:r>
      <w:r w:rsidRPr="0049417D">
        <w:rPr>
          <w:lang w:val="de-DE"/>
        </w:rPr>
        <w:t> - Anpassung des Gesetzes vom 10. Mai 2007 zur Bekämpfung der Diskriminierung zwischen Frauen und Männern</w:t>
      </w:r>
    </w:p>
    <w:p w14:paraId="70455B7D" w14:textId="77777777" w:rsidR="0049417D" w:rsidRPr="0049417D" w:rsidRDefault="0049417D" w:rsidP="00AD0518">
      <w:pPr>
        <w:jc w:val="both"/>
        <w:rPr>
          <w:lang w:val="de-DE"/>
        </w:rPr>
      </w:pPr>
    </w:p>
    <w:p w14:paraId="2FD3C2D2" w14:textId="77777777" w:rsidR="0049417D" w:rsidRPr="0049417D" w:rsidRDefault="0049417D" w:rsidP="00AD0518">
      <w:pPr>
        <w:jc w:val="both"/>
        <w:rPr>
          <w:lang w:val="de-DE"/>
        </w:rPr>
      </w:pPr>
    </w:p>
    <w:p w14:paraId="69E5C83B" w14:textId="77777777" w:rsidR="0049417D" w:rsidRPr="0049417D" w:rsidRDefault="0049417D" w:rsidP="00367C80">
      <w:pPr>
        <w:ind w:firstLine="708"/>
        <w:jc w:val="both"/>
        <w:rPr>
          <w:lang w:val="de-DE"/>
        </w:rPr>
      </w:pPr>
      <w:r w:rsidRPr="0049417D">
        <w:rPr>
          <w:b/>
          <w:lang w:val="de-DE"/>
        </w:rPr>
        <w:t>Art. 4 -</w:t>
      </w:r>
      <w:r w:rsidRPr="0049417D">
        <w:rPr>
          <w:lang w:val="de-DE"/>
        </w:rPr>
        <w:t xml:space="preserve"> In Artikel 13/2 § 1 Absatz 6 des Gesetzes vom 10. Mai 2007 zur Bekämpfung der Diskriminierung zwischen Frauen und Männern, eingefügt durch das Gesetz vom 22. April 2012, werden die Wörter "in den Anwendungsbereich des Gesetzes vom 8. Dezem</w:t>
      </w:r>
      <w:r w:rsidRPr="0049417D">
        <w:rPr>
          <w:lang w:val="de-DE"/>
        </w:rPr>
        <w:softHyphen/>
        <w:t>ber 1992 über den Schutz des Privatlebens hinsichtlich der Verarbeitung personenbezogener Daten" durch die Wörter "in den Anwendungsbereich der Verordnung (EU) 2016/679 des Europäischen Parlaments und des Rates vom 27. April 2016 zum Schutz natürlicher Personen bei der Verarbeitung personenbezogener Daten, zum freien Datenverkehr und zur Aufhebung der Richtlinie 95/46/EG und des Gesetzes vom 30. Juli 2018 über den Schutz natürlicher Personen hinsichtlich der Verarbeitung personenbezogener Daten" ersetzt.</w:t>
      </w:r>
    </w:p>
    <w:p w14:paraId="2F3F6663" w14:textId="77777777" w:rsidR="0049417D" w:rsidRPr="0049417D" w:rsidRDefault="0049417D" w:rsidP="00367C80">
      <w:pPr>
        <w:ind w:firstLine="708"/>
        <w:jc w:val="both"/>
        <w:rPr>
          <w:lang w:val="de-DE"/>
        </w:rPr>
      </w:pPr>
    </w:p>
    <w:p w14:paraId="2E47AD79" w14:textId="77777777" w:rsidR="0049417D" w:rsidRPr="0049417D" w:rsidRDefault="0049417D" w:rsidP="00367C80">
      <w:pPr>
        <w:ind w:firstLine="708"/>
        <w:jc w:val="both"/>
        <w:rPr>
          <w:lang w:val="de-DE"/>
        </w:rPr>
      </w:pPr>
    </w:p>
    <w:p w14:paraId="0ED6B5B4" w14:textId="77777777" w:rsidR="0049417D" w:rsidRPr="0049417D" w:rsidRDefault="0049417D" w:rsidP="00367C80">
      <w:pPr>
        <w:jc w:val="center"/>
        <w:rPr>
          <w:lang w:val="de-DE"/>
        </w:rPr>
      </w:pPr>
      <w:r w:rsidRPr="0049417D">
        <w:rPr>
          <w:lang w:val="de-DE"/>
        </w:rPr>
        <w:t xml:space="preserve">KAPITEL 3 ­ </w:t>
      </w:r>
      <w:r w:rsidRPr="0049417D">
        <w:rPr>
          <w:i/>
          <w:lang w:val="de-DE"/>
        </w:rPr>
        <w:t>Ersetzung des Verweises auf den Ausschuss für den Schutz des Privatlebens in verschiedenen Gesetzen im Bereich des Arbeitsrechts</w:t>
      </w:r>
    </w:p>
    <w:p w14:paraId="5E057D73" w14:textId="77777777" w:rsidR="0049417D" w:rsidRPr="0049417D" w:rsidRDefault="0049417D" w:rsidP="00367C80">
      <w:pPr>
        <w:jc w:val="center"/>
        <w:rPr>
          <w:lang w:val="de-DE"/>
        </w:rPr>
      </w:pPr>
    </w:p>
    <w:p w14:paraId="13AA946C" w14:textId="77777777" w:rsidR="0049417D" w:rsidRPr="0049417D" w:rsidRDefault="0049417D" w:rsidP="00367C80">
      <w:pPr>
        <w:jc w:val="center"/>
        <w:rPr>
          <w:lang w:val="de-DE"/>
        </w:rPr>
      </w:pPr>
    </w:p>
    <w:p w14:paraId="120CBF71" w14:textId="77777777" w:rsidR="0049417D" w:rsidRPr="0049417D" w:rsidRDefault="0049417D" w:rsidP="00367C80">
      <w:pPr>
        <w:jc w:val="center"/>
        <w:rPr>
          <w:lang w:val="de-DE"/>
        </w:rPr>
      </w:pPr>
      <w:r w:rsidRPr="0049417D">
        <w:rPr>
          <w:i/>
          <w:lang w:val="de-DE"/>
        </w:rPr>
        <w:t>Abschnitt 1 -</w:t>
      </w:r>
      <w:r w:rsidRPr="0049417D">
        <w:rPr>
          <w:lang w:val="de-DE"/>
        </w:rPr>
        <w:t xml:space="preserve"> Anpassung des Gesetzes vom 12. April 1965 über den Schutz der Entlohnung der Arbeitnehmer</w:t>
      </w:r>
    </w:p>
    <w:p w14:paraId="0E18FB1D" w14:textId="77777777" w:rsidR="0049417D" w:rsidRPr="0049417D" w:rsidRDefault="0049417D" w:rsidP="00AD0518">
      <w:pPr>
        <w:jc w:val="both"/>
        <w:rPr>
          <w:lang w:val="de-DE"/>
        </w:rPr>
      </w:pPr>
    </w:p>
    <w:p w14:paraId="6F664FB0" w14:textId="77777777" w:rsidR="0049417D" w:rsidRPr="0049417D" w:rsidRDefault="0049417D" w:rsidP="00AD0518">
      <w:pPr>
        <w:jc w:val="both"/>
        <w:rPr>
          <w:lang w:val="de-DE"/>
        </w:rPr>
      </w:pPr>
    </w:p>
    <w:p w14:paraId="430C1011" w14:textId="77777777" w:rsidR="0049417D" w:rsidRPr="0049417D" w:rsidRDefault="0049417D" w:rsidP="00367C80">
      <w:pPr>
        <w:ind w:firstLine="708"/>
        <w:jc w:val="both"/>
        <w:rPr>
          <w:lang w:val="de-DE"/>
        </w:rPr>
      </w:pPr>
      <w:r w:rsidRPr="0049417D">
        <w:rPr>
          <w:b/>
          <w:lang w:val="de-DE"/>
        </w:rPr>
        <w:t>Art. 5 -</w:t>
      </w:r>
      <w:r w:rsidRPr="0049417D">
        <w:rPr>
          <w:lang w:val="de-DE"/>
        </w:rPr>
        <w:t xml:space="preserve"> Artikel 30 § 2 des Gesetzes vom 12. April 1965 über den Schutz der Entlohnung der Arbeitnehmer wird wie folgt abgeändert:</w:t>
      </w:r>
    </w:p>
    <w:p w14:paraId="40D14334" w14:textId="77777777" w:rsidR="0049417D" w:rsidRPr="0049417D" w:rsidRDefault="0049417D" w:rsidP="00AD0518">
      <w:pPr>
        <w:jc w:val="both"/>
        <w:rPr>
          <w:lang w:val="de-DE"/>
        </w:rPr>
      </w:pPr>
    </w:p>
    <w:p w14:paraId="370BF25D" w14:textId="77777777" w:rsidR="0049417D" w:rsidRPr="0049417D" w:rsidRDefault="0049417D" w:rsidP="00367C80">
      <w:pPr>
        <w:ind w:firstLine="708"/>
        <w:jc w:val="both"/>
        <w:rPr>
          <w:lang w:val="de-DE"/>
        </w:rPr>
      </w:pPr>
      <w:r w:rsidRPr="0049417D">
        <w:rPr>
          <w:lang w:val="de-DE"/>
        </w:rPr>
        <w:t>1. In Absatz 3 werden die Wörter "nach Stellungnahme des Ausschusses für den Schutz des Privatlebens" durch die Wörter "nach Stellungnahme der Datenschutzbehörde gemäß Artikel 36 Absatz 4 der Verordnung (EU) 2016/679 des Europäischen Parlaments und des Rates vom 27. April 2016 zum Schutz natürlicher Personen bei der Verarbeitung personenbezogener Daten, zum freien Datenverkehr und zur Aufhebung der Richtlinie 95/46/EG und gemäß dem Gesetz vom 30. Juli 2018 über den Schutz natürlicher Personen hinsichtlich der Verarbeitung personenbezogener Daten" ersetzt.</w:t>
      </w:r>
    </w:p>
    <w:p w14:paraId="605DB6C5" w14:textId="77777777" w:rsidR="0049417D" w:rsidRPr="0049417D" w:rsidRDefault="0049417D" w:rsidP="00AD0518">
      <w:pPr>
        <w:jc w:val="both"/>
        <w:rPr>
          <w:lang w:val="de-DE"/>
        </w:rPr>
      </w:pPr>
    </w:p>
    <w:p w14:paraId="06398D5E" w14:textId="77777777" w:rsidR="0049417D" w:rsidRPr="0049417D" w:rsidRDefault="0049417D" w:rsidP="00367C80">
      <w:pPr>
        <w:ind w:firstLine="708"/>
        <w:jc w:val="both"/>
        <w:rPr>
          <w:lang w:val="de-DE"/>
        </w:rPr>
      </w:pPr>
      <w:r w:rsidRPr="0049417D">
        <w:rPr>
          <w:lang w:val="de-DE"/>
        </w:rPr>
        <w:t>2. In Absatz 4 werden die Wörter "nach Stellungnahme des Ausschusses für den Schutz des Privatlebens" durch die Wörter "nach Stellungnahme der Datenschutzbehörde gemäß Artikel 36 Absatz 4 der Verordnung (EU) 2016/679 des Europäischen Parlaments und des Rates vom 27. April 2016 zum Schutz natürlicher Personen bei der Verarbeitung personenbezogener Daten, zum freien Datenverkehr und zur Aufhebung der Richtlinie 95/46/EG und gemäß dem Gesetz vom 30. Juli 2018 über den Schutz natürlicher Personen hinsichtlich der Verarbeitung personenbezogener Daten" ersetzt.</w:t>
      </w:r>
    </w:p>
    <w:p w14:paraId="68F114E8" w14:textId="77777777" w:rsidR="0049417D" w:rsidRPr="0049417D" w:rsidRDefault="0049417D" w:rsidP="00AD0518">
      <w:pPr>
        <w:jc w:val="both"/>
        <w:rPr>
          <w:lang w:val="de-DE"/>
        </w:rPr>
      </w:pPr>
    </w:p>
    <w:p w14:paraId="03BBE63F" w14:textId="77777777" w:rsidR="0049417D" w:rsidRPr="0049417D" w:rsidRDefault="0049417D" w:rsidP="00AD0518">
      <w:pPr>
        <w:jc w:val="both"/>
        <w:rPr>
          <w:lang w:val="de-DE"/>
        </w:rPr>
      </w:pPr>
    </w:p>
    <w:p w14:paraId="5A7CA9D2" w14:textId="77777777" w:rsidR="0049417D" w:rsidRPr="0049417D" w:rsidRDefault="0049417D" w:rsidP="00367C80">
      <w:pPr>
        <w:jc w:val="center"/>
        <w:rPr>
          <w:lang w:val="de-DE"/>
        </w:rPr>
      </w:pPr>
      <w:r w:rsidRPr="0049417D">
        <w:rPr>
          <w:i/>
          <w:iCs/>
          <w:lang w:val="de-DE"/>
        </w:rPr>
        <w:lastRenderedPageBreak/>
        <w:t>Abschnitt 2</w:t>
      </w:r>
      <w:r w:rsidRPr="0049417D">
        <w:rPr>
          <w:lang w:val="de-DE"/>
        </w:rPr>
        <w:t> - Anpassung des Gesetzes vom 4. August 1996 über das Wohlbefinden der Arbeitnehmer bei der Ausführung ihrer Arbeit</w:t>
      </w:r>
    </w:p>
    <w:p w14:paraId="7B8BBA32" w14:textId="77777777" w:rsidR="0049417D" w:rsidRPr="0049417D" w:rsidRDefault="0049417D" w:rsidP="00AD0518">
      <w:pPr>
        <w:jc w:val="both"/>
        <w:rPr>
          <w:lang w:val="de-DE"/>
        </w:rPr>
      </w:pPr>
    </w:p>
    <w:p w14:paraId="3A73195C" w14:textId="77777777" w:rsidR="0049417D" w:rsidRPr="0049417D" w:rsidRDefault="0049417D" w:rsidP="00AD0518">
      <w:pPr>
        <w:jc w:val="both"/>
        <w:rPr>
          <w:lang w:val="de-DE"/>
        </w:rPr>
      </w:pPr>
    </w:p>
    <w:p w14:paraId="6CA0A860" w14:textId="77777777" w:rsidR="0049417D" w:rsidRPr="0049417D" w:rsidRDefault="0049417D" w:rsidP="00367C80">
      <w:pPr>
        <w:ind w:firstLine="708"/>
        <w:jc w:val="both"/>
        <w:rPr>
          <w:lang w:val="de-DE"/>
        </w:rPr>
      </w:pPr>
      <w:r w:rsidRPr="0049417D">
        <w:rPr>
          <w:b/>
          <w:lang w:val="de-DE"/>
        </w:rPr>
        <w:t>Art. 6 -</w:t>
      </w:r>
      <w:r w:rsidRPr="0049417D">
        <w:rPr>
          <w:lang w:val="de-DE"/>
        </w:rPr>
        <w:t xml:space="preserve"> In Artikel 31</w:t>
      </w:r>
      <w:r w:rsidRPr="0049417D">
        <w:rPr>
          <w:i/>
          <w:iCs/>
          <w:lang w:val="de-DE"/>
        </w:rPr>
        <w:t>ter</w:t>
      </w:r>
      <w:r w:rsidRPr="0049417D">
        <w:rPr>
          <w:lang w:val="de-DE"/>
        </w:rPr>
        <w:t xml:space="preserve"> § 3 des Gesetzes vom 4. August 1996 über das Wohlbefinden der Arbeitnehmer bei der Ausführung ihrer Arbeit, eingefügt durch das Gesetz vom 8. Dezem</w:t>
      </w:r>
      <w:r w:rsidRPr="0049417D">
        <w:rPr>
          <w:lang w:val="de-DE"/>
        </w:rPr>
        <w:softHyphen/>
        <w:t>ber 2013, werden die Wörter "Nach Stellungnahme des Ausschusses für den Schutz des Privatlebens" durch die Wörter "Nach Stellungnahme der Datenschutzbehörde gemäß Artikel 36 Absatz 4 der Verordnung (EU) 2016/679 des Europäischen Parlaments und des Rates vom 27. April 2016 zum Schutz natürlicher Personen bei der Verarbeitung personenbezogener Daten, zum freien Datenverkehr und zur Aufhebung der Richtlinie 95/46/EG und gemäß dem Gesetz vom 30. Juli 2018 über den Schutz natürlicher Personen hinsichtlich der Verarbeitung personenbezogener Daten" ersetzt.</w:t>
      </w:r>
    </w:p>
    <w:p w14:paraId="6A684F6D" w14:textId="77777777" w:rsidR="0049417D" w:rsidRPr="0049417D" w:rsidRDefault="0049417D" w:rsidP="00AD0518">
      <w:pPr>
        <w:jc w:val="both"/>
        <w:rPr>
          <w:lang w:val="de-DE"/>
        </w:rPr>
      </w:pPr>
    </w:p>
    <w:p w14:paraId="3EBBFFCF" w14:textId="77777777" w:rsidR="0049417D" w:rsidRPr="0049417D" w:rsidRDefault="0049417D" w:rsidP="00AD0518">
      <w:pPr>
        <w:jc w:val="both"/>
        <w:rPr>
          <w:lang w:val="de-DE"/>
        </w:rPr>
      </w:pPr>
    </w:p>
    <w:p w14:paraId="4D5181AA" w14:textId="77777777" w:rsidR="0049417D" w:rsidRPr="0049417D" w:rsidRDefault="0049417D" w:rsidP="00367C80">
      <w:pPr>
        <w:ind w:firstLine="708"/>
        <w:jc w:val="both"/>
        <w:rPr>
          <w:lang w:val="de-DE"/>
        </w:rPr>
      </w:pPr>
      <w:r w:rsidRPr="0049417D">
        <w:rPr>
          <w:b/>
          <w:lang w:val="de-DE"/>
        </w:rPr>
        <w:t>Art. 7 -</w:t>
      </w:r>
      <w:r w:rsidRPr="0049417D">
        <w:rPr>
          <w:lang w:val="de-DE"/>
        </w:rPr>
        <w:t xml:space="preserve"> In Artikel 31</w:t>
      </w:r>
      <w:r w:rsidRPr="0049417D">
        <w:rPr>
          <w:i/>
          <w:iCs/>
          <w:lang w:val="de-DE"/>
        </w:rPr>
        <w:t>quater</w:t>
      </w:r>
      <w:r w:rsidRPr="0049417D">
        <w:rPr>
          <w:lang w:val="de-DE"/>
        </w:rPr>
        <w:t xml:space="preserve"> § 2 Absatz 3 desselben Gesetzes, eingefügt durch das Gesetz vom 8. Dezember 2013, werden die Wörter "nach Stellungnahme des Ausschusses für den Schutz des Privatlebens" durch die Wörter "nach Stellungnahme der Datenschutzbehörde gemäß Artikel 36 Absatz 4 der Verordnung (EU) 2016/679 des Europäischen Parlaments und des Rates vom 27. April 2016 zum Schutz natürlicher Personen bei der Verarbeitung personen</w:t>
      </w:r>
      <w:r w:rsidRPr="0049417D">
        <w:rPr>
          <w:lang w:val="de-DE"/>
        </w:rPr>
        <w:softHyphen/>
        <w:t>bezogener Daten, zum freien Datenverkehr und zur Aufhebung der Richtlinie 95/46/EG und gemäß dem Gesetz vom 30. Juli 2018 über den Schutz natürlicher Personen hinsichtlich der Verarbeitung personenbezogener Daten" ersetzt.</w:t>
      </w:r>
    </w:p>
    <w:p w14:paraId="4AE82BF3" w14:textId="77777777" w:rsidR="0049417D" w:rsidRPr="0049417D" w:rsidRDefault="0049417D" w:rsidP="00AD0518">
      <w:pPr>
        <w:jc w:val="both"/>
        <w:rPr>
          <w:lang w:val="de-DE"/>
        </w:rPr>
      </w:pPr>
    </w:p>
    <w:p w14:paraId="47EAF746" w14:textId="77777777" w:rsidR="0049417D" w:rsidRPr="0049417D" w:rsidRDefault="0049417D" w:rsidP="00AD0518">
      <w:pPr>
        <w:jc w:val="both"/>
        <w:rPr>
          <w:lang w:val="de-DE"/>
        </w:rPr>
      </w:pPr>
    </w:p>
    <w:p w14:paraId="1C1D04C9" w14:textId="77777777" w:rsidR="0049417D" w:rsidRPr="0049417D" w:rsidRDefault="0049417D" w:rsidP="00367C80">
      <w:pPr>
        <w:ind w:firstLine="708"/>
        <w:jc w:val="both"/>
        <w:rPr>
          <w:lang w:val="de-DE"/>
        </w:rPr>
      </w:pPr>
      <w:r w:rsidRPr="0049417D">
        <w:rPr>
          <w:b/>
          <w:lang w:val="de-DE"/>
        </w:rPr>
        <w:t>Art. 8 -</w:t>
      </w:r>
      <w:r w:rsidRPr="0049417D">
        <w:rPr>
          <w:lang w:val="de-DE"/>
        </w:rPr>
        <w:t xml:space="preserve"> In Artikel 31</w:t>
      </w:r>
      <w:r w:rsidRPr="0049417D">
        <w:rPr>
          <w:i/>
          <w:iCs/>
          <w:lang w:val="de-DE"/>
        </w:rPr>
        <w:t>quinquies</w:t>
      </w:r>
      <w:r w:rsidRPr="0049417D">
        <w:rPr>
          <w:lang w:val="de-DE"/>
        </w:rPr>
        <w:t xml:space="preserve"> Absatz 4 desselben Gesetzes, eingefügt durch das Gesetz vom 8. Dezember 2013, werden die Wörter "nach Stellungnahme des Ausschusses für den Schutz des Privatlebens" durch die Wörter "nach Stellungnahme der Datenschutzbehörde gemäß Artikel 36 Absatz 4 der Verordnung (EU) 2016/679 des Europäischen Parlaments und des Rates vom 27. April 2016 zum Schutz natürlicher Personen bei der Verarbeitung personen</w:t>
      </w:r>
      <w:r w:rsidRPr="0049417D">
        <w:rPr>
          <w:lang w:val="de-DE"/>
        </w:rPr>
        <w:softHyphen/>
        <w:t>bezogener Daten, zum freien Datenverkehr und zur Aufhebung der Richtlinie 95/46/EG und gemäß dem Gesetz vom 30. Juli 2018 über den Schutz natürlicher Personen hinsichtlich der Verarbeitung personenbezogener Daten" ersetzt.</w:t>
      </w:r>
    </w:p>
    <w:p w14:paraId="204D4A05" w14:textId="77777777" w:rsidR="0049417D" w:rsidRPr="0049417D" w:rsidRDefault="0049417D" w:rsidP="00AD0518">
      <w:pPr>
        <w:jc w:val="both"/>
        <w:rPr>
          <w:lang w:val="de-DE"/>
        </w:rPr>
      </w:pPr>
    </w:p>
    <w:p w14:paraId="501D61BB" w14:textId="77777777" w:rsidR="0049417D" w:rsidRPr="0049417D" w:rsidRDefault="0049417D" w:rsidP="00AD0518">
      <w:pPr>
        <w:jc w:val="both"/>
        <w:rPr>
          <w:lang w:val="de-DE"/>
        </w:rPr>
      </w:pPr>
    </w:p>
    <w:p w14:paraId="00728D9D" w14:textId="77777777" w:rsidR="0049417D" w:rsidRPr="005C4440" w:rsidRDefault="0049417D" w:rsidP="00367C80">
      <w:pPr>
        <w:ind w:firstLine="708"/>
        <w:jc w:val="both"/>
        <w:rPr>
          <w:lang w:val="de-DE"/>
        </w:rPr>
      </w:pPr>
      <w:r w:rsidRPr="0049417D">
        <w:rPr>
          <w:b/>
          <w:bCs/>
          <w:lang w:val="de-DE"/>
        </w:rPr>
        <w:t>Art. 9</w:t>
      </w:r>
      <w:r w:rsidRPr="0049417D">
        <w:rPr>
          <w:lang w:val="de-DE"/>
        </w:rPr>
        <w:t xml:space="preserve"> - Artikel 31</w:t>
      </w:r>
      <w:r w:rsidRPr="0049417D">
        <w:rPr>
          <w:i/>
          <w:iCs/>
          <w:lang w:val="de-DE"/>
        </w:rPr>
        <w:t>sexies</w:t>
      </w:r>
      <w:r w:rsidRPr="0049417D">
        <w:rPr>
          <w:lang w:val="de-DE"/>
        </w:rPr>
        <w:t xml:space="preserve"> § 2 desselben Gesetzes, eingefügt durch das Gesetz vom 8. </w:t>
      </w:r>
      <w:r w:rsidRPr="005C4440">
        <w:rPr>
          <w:lang w:val="de-DE"/>
        </w:rPr>
        <w:t>Dezember 2013, wird wie folgt abgeändert:</w:t>
      </w:r>
    </w:p>
    <w:p w14:paraId="45AF7FB9" w14:textId="77777777" w:rsidR="0049417D" w:rsidRPr="005C4440" w:rsidRDefault="0049417D" w:rsidP="00367C80">
      <w:pPr>
        <w:ind w:firstLine="708"/>
        <w:jc w:val="both"/>
        <w:rPr>
          <w:lang w:val="de-DE"/>
        </w:rPr>
      </w:pPr>
    </w:p>
    <w:p w14:paraId="78C3C52E" w14:textId="77777777" w:rsidR="0049417D" w:rsidRPr="0049417D" w:rsidRDefault="0049417D" w:rsidP="00367C80">
      <w:pPr>
        <w:ind w:firstLine="708"/>
        <w:jc w:val="both"/>
        <w:rPr>
          <w:lang w:val="de-DE"/>
        </w:rPr>
      </w:pPr>
      <w:r w:rsidRPr="0049417D">
        <w:rPr>
          <w:lang w:val="de-DE"/>
        </w:rPr>
        <w:t>1. In Absatz 3 werden die Wörter "nach Stellungnahme des Ausschusses für den Schutz des Privatlebens" durch die Wörter "nach Stellungnahme der Datenschutzbehörde gemäß Artikel 36 Absatz 4 der Verordnung (EU) 2016/679 des Europäischen Parlaments und des Rates vom 27. April 2016 zum Schutz natürlicher Personen bei der Verarbeitung personenbezogener Daten, zum freien Datenverkehr und zur Aufhebung der Richtlinie 95/46/EG und gemäß dem Gesetz vom 30. Juli 2018 über den Schutz natürlicher Personen hinsichtlich der Verarbeitung personenbezogener Daten" ersetzt.</w:t>
      </w:r>
    </w:p>
    <w:p w14:paraId="09706D60" w14:textId="77777777" w:rsidR="0049417D" w:rsidRPr="0049417D" w:rsidRDefault="0049417D" w:rsidP="00367C80">
      <w:pPr>
        <w:ind w:firstLine="708"/>
        <w:jc w:val="both"/>
        <w:rPr>
          <w:lang w:val="de-DE"/>
        </w:rPr>
      </w:pPr>
    </w:p>
    <w:p w14:paraId="3920B280" w14:textId="77777777" w:rsidR="0049417D" w:rsidRPr="0049417D" w:rsidRDefault="0049417D" w:rsidP="00367C80">
      <w:pPr>
        <w:ind w:firstLine="708"/>
        <w:jc w:val="both"/>
        <w:rPr>
          <w:lang w:val="de-DE"/>
        </w:rPr>
      </w:pPr>
      <w:r w:rsidRPr="0049417D">
        <w:rPr>
          <w:lang w:val="de-DE"/>
        </w:rPr>
        <w:t xml:space="preserve">2. In Absatz 4 werden die Wörter "nach Stellungnahme des Ausschusses für den Schutz des Privatlebens" durch die Wörter "nach Stellungnahme der Datenschutzbehörde gemäß Artikel 36 Absatz 4 der Verordnung (EU) 2016/679 des Europäischen Parlaments und des Rates vom 27. April 2016 zum Schutz natürlicher Personen bei der Verarbeitung </w:t>
      </w:r>
      <w:r w:rsidRPr="0049417D">
        <w:rPr>
          <w:lang w:val="de-DE"/>
        </w:rPr>
        <w:lastRenderedPageBreak/>
        <w:t>personenbezogener Daten, zum freien Datenverkehr und zur Aufhebung der Richtlinie 95/46/EG und gemäß dem Gesetz vom 30. Juli 2018 über den Schutz natürlicher Personen hinsichtlich der Verarbeitung personenbezogener Daten" ersetzt.</w:t>
      </w:r>
    </w:p>
    <w:p w14:paraId="366C9BF0" w14:textId="77777777" w:rsidR="0049417D" w:rsidRPr="0049417D" w:rsidRDefault="0049417D" w:rsidP="00AD0518">
      <w:pPr>
        <w:jc w:val="both"/>
        <w:rPr>
          <w:lang w:val="de-DE"/>
        </w:rPr>
      </w:pPr>
    </w:p>
    <w:p w14:paraId="7FA70BF1" w14:textId="77777777" w:rsidR="0049417D" w:rsidRPr="0049417D" w:rsidRDefault="0049417D" w:rsidP="00AD0518">
      <w:pPr>
        <w:jc w:val="both"/>
        <w:rPr>
          <w:lang w:val="de-DE"/>
        </w:rPr>
      </w:pPr>
    </w:p>
    <w:p w14:paraId="468220E0" w14:textId="77777777" w:rsidR="0049417D" w:rsidRPr="0049417D" w:rsidRDefault="0049417D" w:rsidP="00367C80">
      <w:pPr>
        <w:ind w:firstLine="708"/>
        <w:jc w:val="both"/>
        <w:rPr>
          <w:lang w:val="de-DE"/>
        </w:rPr>
      </w:pPr>
      <w:r w:rsidRPr="0049417D">
        <w:rPr>
          <w:b/>
          <w:lang w:val="de-DE"/>
        </w:rPr>
        <w:t>Art. 10 -</w:t>
      </w:r>
      <w:r w:rsidRPr="0049417D">
        <w:rPr>
          <w:lang w:val="de-DE"/>
        </w:rPr>
        <w:t xml:space="preserve"> In Absatz 31</w:t>
      </w:r>
      <w:r w:rsidRPr="0049417D">
        <w:rPr>
          <w:i/>
          <w:iCs/>
          <w:lang w:val="de-DE"/>
        </w:rPr>
        <w:t>septies</w:t>
      </w:r>
      <w:r w:rsidRPr="0049417D">
        <w:rPr>
          <w:lang w:val="de-DE"/>
        </w:rPr>
        <w:t xml:space="preserve"> Absatz 3 desselben Gesetzes, eingefügt durch das Gesetz vom 8. Dezember 2013, werden die Wörter "nach Stellungnahme des Ausschusses für den Schutz des Privatlebens" durch die Wörter "nach Stellungnahme der Datenschutzbehörde gemäß Artikel 36 Absatz 4 der Verordnung (EU) 2016/679 des Europäischen Parlaments und des Rates vom 27. April 2016 zum Schutz natürlicher Personen bei der Verarbeitung personen</w:t>
      </w:r>
      <w:r w:rsidRPr="0049417D">
        <w:rPr>
          <w:lang w:val="de-DE"/>
        </w:rPr>
        <w:softHyphen/>
        <w:t>bezogener Daten, zum freien Datenverkehr und zur Aufhebung der Richtlinie 95/46/EG und gemäß dem Gesetz vom 30. Juli 2018 über den Schutz natürlicher Personen hinsichtlich der Verarbeitung personenbezogener Daten" ersetzt.</w:t>
      </w:r>
    </w:p>
    <w:p w14:paraId="093402D3" w14:textId="77777777" w:rsidR="0049417D" w:rsidRPr="0049417D" w:rsidRDefault="0049417D" w:rsidP="00367C80">
      <w:pPr>
        <w:ind w:firstLine="708"/>
        <w:jc w:val="both"/>
        <w:rPr>
          <w:lang w:val="de-DE"/>
        </w:rPr>
      </w:pPr>
    </w:p>
    <w:p w14:paraId="2B5D1D23" w14:textId="77777777" w:rsidR="0049417D" w:rsidRPr="0049417D" w:rsidRDefault="0049417D" w:rsidP="00367C80">
      <w:pPr>
        <w:ind w:firstLine="708"/>
        <w:jc w:val="both"/>
        <w:rPr>
          <w:lang w:val="de-DE"/>
        </w:rPr>
      </w:pPr>
    </w:p>
    <w:p w14:paraId="2E33A24E" w14:textId="77777777" w:rsidR="0049417D" w:rsidRPr="0049417D" w:rsidRDefault="0049417D" w:rsidP="00367C80">
      <w:pPr>
        <w:jc w:val="center"/>
        <w:rPr>
          <w:lang w:val="de-DE"/>
        </w:rPr>
      </w:pPr>
      <w:r w:rsidRPr="0049417D">
        <w:rPr>
          <w:i/>
          <w:iCs/>
          <w:lang w:val="de-DE"/>
        </w:rPr>
        <w:t>Abschnitt 3</w:t>
      </w:r>
      <w:r w:rsidRPr="0049417D">
        <w:rPr>
          <w:lang w:val="de-DE"/>
        </w:rPr>
        <w:t> - Anpassung des Gesetzes vom 10. Mai 2007 zur Bekämpfung der Diskriminierung zwischen Frauen und Männern</w:t>
      </w:r>
    </w:p>
    <w:p w14:paraId="0DE654F8" w14:textId="77777777" w:rsidR="0049417D" w:rsidRPr="0049417D" w:rsidRDefault="0049417D" w:rsidP="00AD0518">
      <w:pPr>
        <w:jc w:val="both"/>
        <w:rPr>
          <w:lang w:val="de-DE"/>
        </w:rPr>
      </w:pPr>
    </w:p>
    <w:p w14:paraId="58565E46" w14:textId="77777777" w:rsidR="0049417D" w:rsidRPr="0049417D" w:rsidRDefault="0049417D" w:rsidP="00AD0518">
      <w:pPr>
        <w:jc w:val="both"/>
        <w:rPr>
          <w:lang w:val="de-DE"/>
        </w:rPr>
      </w:pPr>
    </w:p>
    <w:p w14:paraId="046B7568" w14:textId="77777777" w:rsidR="0049417D" w:rsidRPr="0049417D" w:rsidRDefault="0049417D" w:rsidP="00367C80">
      <w:pPr>
        <w:ind w:firstLine="708"/>
        <w:jc w:val="both"/>
        <w:rPr>
          <w:lang w:val="de-DE"/>
        </w:rPr>
      </w:pPr>
      <w:r w:rsidRPr="0049417D">
        <w:rPr>
          <w:b/>
          <w:lang w:val="de-DE"/>
        </w:rPr>
        <w:t>Art. 11 -</w:t>
      </w:r>
      <w:r w:rsidRPr="0049417D">
        <w:rPr>
          <w:lang w:val="de-DE"/>
        </w:rPr>
        <w:t xml:space="preserve"> In Artikel 13/2 § 2 des Gesetzes vom 10. Mai 2007 zur Bekämpfung der Diskriminierung zwischen Frauen und Männern werden die Wörter "nach gleichlautender Stellungnahme des Ausschusses für den Schutz des Privatlebens" durch die Wörter "nach gleichlautender Stellungnahme der Datenschutzbehörde gemäß Artikel 36 Absatz 4 der Verordnung (EU) 2016/679 des Europäischen Parlaments und des Rates vom 27. April 2016 zum Schutz natürlicher Personen bei der Verarbeitung personenbezogener Daten, zum freien Datenverkehr und zur Aufhebung der Richtlinie 95/46/EG und gemäß dem Gesetz vom 30. Juli 2018 über den Schutz natürlicher Personen hinsichtlich der Verarbeitung personen</w:t>
      </w:r>
      <w:r w:rsidRPr="0049417D">
        <w:rPr>
          <w:lang w:val="de-DE"/>
        </w:rPr>
        <w:softHyphen/>
        <w:t>bezogener Daten" ersetzt.</w:t>
      </w:r>
    </w:p>
    <w:p w14:paraId="2983BF52" w14:textId="77777777" w:rsidR="0049417D" w:rsidRPr="0049417D" w:rsidRDefault="0049417D" w:rsidP="00367C80">
      <w:pPr>
        <w:ind w:firstLine="708"/>
        <w:jc w:val="both"/>
        <w:rPr>
          <w:lang w:val="de-DE"/>
        </w:rPr>
      </w:pPr>
    </w:p>
    <w:p w14:paraId="3E4F6A88" w14:textId="45D6A6B8" w:rsidR="0049417D" w:rsidRPr="0049417D" w:rsidRDefault="0049417D">
      <w:pPr>
        <w:rPr>
          <w:lang w:val="de-DE"/>
        </w:rPr>
      </w:pPr>
    </w:p>
    <w:p w14:paraId="07B6B0A9" w14:textId="77777777" w:rsidR="0049417D" w:rsidRPr="0049417D" w:rsidRDefault="0049417D" w:rsidP="00367C80">
      <w:pPr>
        <w:ind w:firstLine="708"/>
        <w:jc w:val="both"/>
        <w:rPr>
          <w:lang w:val="de-DE"/>
        </w:rPr>
      </w:pPr>
      <w:r w:rsidRPr="0049417D">
        <w:rPr>
          <w:lang w:val="de-DE"/>
        </w:rPr>
        <w:t xml:space="preserve">Wir fertigen das vorliegende Gesetz aus und ordnen an, dass es mit dem Staatssiegel versehen und durch das </w:t>
      </w:r>
      <w:r w:rsidRPr="0049417D">
        <w:rPr>
          <w:i/>
          <w:iCs/>
          <w:lang w:val="de-DE"/>
        </w:rPr>
        <w:t>Belgische Staatsblatt</w:t>
      </w:r>
      <w:r w:rsidRPr="0049417D">
        <w:rPr>
          <w:lang w:val="de-DE"/>
        </w:rPr>
        <w:t xml:space="preserve"> veröffentlicht wird.</w:t>
      </w:r>
    </w:p>
    <w:p w14:paraId="06A4014A" w14:textId="77777777" w:rsidR="0049417D" w:rsidRPr="0049417D" w:rsidRDefault="0049417D" w:rsidP="00AD0518">
      <w:pPr>
        <w:jc w:val="both"/>
        <w:rPr>
          <w:lang w:val="de-DE"/>
        </w:rPr>
      </w:pPr>
    </w:p>
    <w:p w14:paraId="5CD228B5" w14:textId="77777777" w:rsidR="0049417D" w:rsidRPr="0049417D" w:rsidRDefault="0049417D" w:rsidP="00AD0518">
      <w:pPr>
        <w:jc w:val="both"/>
        <w:rPr>
          <w:lang w:val="de-DE"/>
        </w:rPr>
      </w:pPr>
    </w:p>
    <w:p w14:paraId="057083C5" w14:textId="77777777" w:rsidR="0049417D" w:rsidRPr="0049417D" w:rsidRDefault="0049417D" w:rsidP="00367C80">
      <w:pPr>
        <w:ind w:firstLine="708"/>
        <w:jc w:val="both"/>
        <w:rPr>
          <w:lang w:val="de-DE"/>
        </w:rPr>
      </w:pPr>
      <w:r w:rsidRPr="0049417D">
        <w:rPr>
          <w:lang w:val="de-DE"/>
        </w:rPr>
        <w:t>Gegeben zu Ciergnon, den 26. Dezember 2022</w:t>
      </w:r>
    </w:p>
    <w:p w14:paraId="487BD224" w14:textId="77777777" w:rsidR="0049417D" w:rsidRPr="0049417D" w:rsidRDefault="0049417D" w:rsidP="00367C80">
      <w:pPr>
        <w:ind w:firstLine="708"/>
        <w:jc w:val="both"/>
        <w:rPr>
          <w:lang w:val="de-DE"/>
        </w:rPr>
      </w:pPr>
    </w:p>
    <w:p w14:paraId="5139840C" w14:textId="77777777" w:rsidR="0049417D" w:rsidRPr="0049417D" w:rsidRDefault="0049417D" w:rsidP="00367C80">
      <w:pPr>
        <w:ind w:firstLine="708"/>
        <w:jc w:val="both"/>
        <w:rPr>
          <w:lang w:val="de-DE"/>
        </w:rPr>
      </w:pPr>
    </w:p>
    <w:p w14:paraId="268B9973" w14:textId="77777777" w:rsidR="0049417D" w:rsidRPr="0049417D" w:rsidRDefault="0049417D" w:rsidP="00367C80">
      <w:pPr>
        <w:jc w:val="center"/>
        <w:rPr>
          <w:lang w:val="de-DE"/>
        </w:rPr>
      </w:pPr>
      <w:r w:rsidRPr="0049417D">
        <w:rPr>
          <w:lang w:val="de-DE"/>
        </w:rPr>
        <w:t>PHILIPPE</w:t>
      </w:r>
    </w:p>
    <w:p w14:paraId="548AA97E" w14:textId="77777777" w:rsidR="0049417D" w:rsidRPr="0049417D" w:rsidRDefault="0049417D" w:rsidP="00367C80">
      <w:pPr>
        <w:jc w:val="center"/>
        <w:rPr>
          <w:lang w:val="de-DE"/>
        </w:rPr>
      </w:pPr>
    </w:p>
    <w:p w14:paraId="66952302" w14:textId="77777777" w:rsidR="0049417D" w:rsidRPr="0049417D" w:rsidRDefault="0049417D" w:rsidP="00367C80">
      <w:pPr>
        <w:jc w:val="center"/>
        <w:rPr>
          <w:lang w:val="de-DE"/>
        </w:rPr>
      </w:pPr>
      <w:r w:rsidRPr="0049417D">
        <w:rPr>
          <w:lang w:val="de-DE"/>
        </w:rPr>
        <w:t>Von Königs wegen:</w:t>
      </w:r>
    </w:p>
    <w:p w14:paraId="026CF493" w14:textId="77777777" w:rsidR="0049417D" w:rsidRPr="0049417D" w:rsidRDefault="0049417D" w:rsidP="00367C80">
      <w:pPr>
        <w:jc w:val="center"/>
        <w:rPr>
          <w:lang w:val="de-DE"/>
        </w:rPr>
      </w:pPr>
    </w:p>
    <w:p w14:paraId="28EF4DA5" w14:textId="77777777" w:rsidR="0049417D" w:rsidRPr="0049417D" w:rsidRDefault="0049417D" w:rsidP="00367C80">
      <w:pPr>
        <w:jc w:val="center"/>
        <w:rPr>
          <w:lang w:val="de-DE"/>
        </w:rPr>
      </w:pPr>
      <w:r w:rsidRPr="0049417D">
        <w:rPr>
          <w:lang w:val="de-DE"/>
        </w:rPr>
        <w:t>Der Minister der Arbeit</w:t>
      </w:r>
    </w:p>
    <w:p w14:paraId="7F828D27" w14:textId="77777777" w:rsidR="0049417D" w:rsidRPr="0049417D" w:rsidRDefault="0049417D" w:rsidP="00367C80">
      <w:pPr>
        <w:jc w:val="center"/>
        <w:rPr>
          <w:lang w:val="de-DE"/>
        </w:rPr>
      </w:pPr>
      <w:r w:rsidRPr="0049417D">
        <w:rPr>
          <w:lang w:val="de-DE"/>
        </w:rPr>
        <w:t>P.-Y. DERMAGNE</w:t>
      </w:r>
    </w:p>
    <w:p w14:paraId="4E6E1CAF" w14:textId="77777777" w:rsidR="0049417D" w:rsidRPr="0049417D" w:rsidRDefault="0049417D" w:rsidP="00367C80">
      <w:pPr>
        <w:jc w:val="center"/>
        <w:rPr>
          <w:lang w:val="de-DE"/>
        </w:rPr>
      </w:pPr>
    </w:p>
    <w:p w14:paraId="714F47CD" w14:textId="77777777" w:rsidR="0049417D" w:rsidRPr="0049417D" w:rsidRDefault="0049417D" w:rsidP="00367C80">
      <w:pPr>
        <w:jc w:val="center"/>
        <w:rPr>
          <w:lang w:val="de-DE"/>
        </w:rPr>
      </w:pPr>
      <w:r w:rsidRPr="0049417D">
        <w:rPr>
          <w:lang w:val="de-DE"/>
        </w:rPr>
        <w:t>Mit dem Staatssiegel versehen:</w:t>
      </w:r>
    </w:p>
    <w:p w14:paraId="098288B3" w14:textId="77777777" w:rsidR="0049417D" w:rsidRPr="0049417D" w:rsidRDefault="0049417D" w:rsidP="00367C80">
      <w:pPr>
        <w:jc w:val="center"/>
        <w:rPr>
          <w:lang w:val="de-DE"/>
        </w:rPr>
      </w:pPr>
    </w:p>
    <w:p w14:paraId="6FC2ED00" w14:textId="77777777" w:rsidR="0049417D" w:rsidRPr="0049417D" w:rsidRDefault="0049417D" w:rsidP="00367C80">
      <w:pPr>
        <w:jc w:val="center"/>
        <w:rPr>
          <w:lang w:val="de-DE"/>
        </w:rPr>
      </w:pPr>
      <w:r w:rsidRPr="0049417D">
        <w:rPr>
          <w:lang w:val="de-DE"/>
        </w:rPr>
        <w:t>Der Minister der Justiz</w:t>
      </w:r>
    </w:p>
    <w:p w14:paraId="240B1F20" w14:textId="77777777" w:rsidR="0049417D" w:rsidRPr="0049417D" w:rsidRDefault="0049417D" w:rsidP="00367C80">
      <w:pPr>
        <w:jc w:val="center"/>
        <w:rPr>
          <w:lang w:val="de-DE"/>
        </w:rPr>
      </w:pPr>
      <w:r w:rsidRPr="0049417D">
        <w:rPr>
          <w:lang w:val="de-DE"/>
        </w:rPr>
        <w:t>V. VAN QUICKENBORNE</w:t>
      </w:r>
    </w:p>
    <w:p w14:paraId="59B5C77F" w14:textId="77777777" w:rsidR="0049417D" w:rsidRPr="00963FE4" w:rsidRDefault="0049417D" w:rsidP="00367C80">
      <w:pPr>
        <w:jc w:val="center"/>
      </w:pPr>
      <w:r>
        <w:t>_______</w:t>
      </w:r>
    </w:p>
    <w:p w14:paraId="242B90B9" w14:textId="77777777" w:rsidR="00233F36" w:rsidRPr="00C80000" w:rsidRDefault="00233F36" w:rsidP="00E1687C">
      <w:pPr>
        <w:jc w:val="both"/>
        <w:rPr>
          <w:lang w:val="de-DE"/>
        </w:rPr>
      </w:pPr>
    </w:p>
    <w:sectPr w:rsidR="00233F36" w:rsidRPr="00C80000" w:rsidSect="0049417D">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2036229659">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9417D"/>
    <w:rsid w:val="004F0197"/>
    <w:rsid w:val="0051470C"/>
    <w:rsid w:val="005C4440"/>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6531D"/>
    <w:rsid w:val="00DA2CEC"/>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4A8A71"/>
  <w15:docId w15:val="{5F33260F-6A06-48DF-9A41-A260FF642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17D"/>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1449</Words>
  <Characters>8691</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2024-11-19T10:19:00Z</cp:lastPrinted>
  <dcterms:created xsi:type="dcterms:W3CDTF">2024-11-19T10:06:00Z</dcterms:created>
  <dcterms:modified xsi:type="dcterms:W3CDTF">2024-11-19T10:19:00Z</dcterms:modified>
</cp:coreProperties>
</file>