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3BC38" w14:textId="77777777" w:rsidR="00CD341F" w:rsidRPr="00862C9B" w:rsidRDefault="00CD341F" w:rsidP="00CD341F">
      <w:pPr>
        <w:jc w:val="center"/>
        <w:rPr>
          <w:lang w:val="de-DE"/>
        </w:rPr>
      </w:pPr>
      <w:r w:rsidRPr="00862C9B">
        <w:rPr>
          <w:b/>
          <w:lang w:val="de-DE"/>
        </w:rPr>
        <w:t>19. DEZEMBER 2022 - Königlicher Erlass zur Abänderung des KE/EStGB 92 hinsichtlich des Berufssteuervorabzugs</w:t>
      </w:r>
    </w:p>
    <w:p w14:paraId="63A0465B" w14:textId="77777777" w:rsidR="00233F36" w:rsidRPr="00C80000" w:rsidRDefault="00233F36" w:rsidP="00127CA8">
      <w:pPr>
        <w:jc w:val="both"/>
        <w:rPr>
          <w:lang w:val="de-DE"/>
        </w:rPr>
      </w:pPr>
    </w:p>
    <w:p w14:paraId="16B7F218" w14:textId="77777777" w:rsidR="00233F36" w:rsidRPr="00C80000" w:rsidRDefault="00233F36">
      <w:pPr>
        <w:rPr>
          <w:lang w:val="de-DE"/>
        </w:rPr>
      </w:pPr>
    </w:p>
    <w:p w14:paraId="072A8A10" w14:textId="77777777" w:rsidR="00226E6A" w:rsidRPr="00D308A5" w:rsidRDefault="00226E6A" w:rsidP="00226E6A">
      <w:pPr>
        <w:jc w:val="center"/>
        <w:rPr>
          <w:lang w:val="de-DE"/>
        </w:rPr>
      </w:pPr>
      <w:r w:rsidRPr="00D308A5">
        <w:rPr>
          <w:lang w:val="de-DE"/>
        </w:rPr>
        <w:t>Inoffizielle Koordinierung</w:t>
      </w:r>
    </w:p>
    <w:p w14:paraId="05FF34C6" w14:textId="77777777" w:rsidR="00226E6A" w:rsidRPr="00D308A5" w:rsidRDefault="00226E6A" w:rsidP="00226E6A">
      <w:pPr>
        <w:jc w:val="center"/>
        <w:rPr>
          <w:lang w:val="de-DE"/>
        </w:rPr>
      </w:pPr>
    </w:p>
    <w:p w14:paraId="2A9842CF" w14:textId="77777777" w:rsidR="00226E6A" w:rsidRPr="005B1B62" w:rsidRDefault="00226E6A" w:rsidP="00226E6A">
      <w:pPr>
        <w:jc w:val="center"/>
        <w:rPr>
          <w:lang w:val="de-DE"/>
        </w:rPr>
      </w:pPr>
    </w:p>
    <w:p w14:paraId="2E47BF7D" w14:textId="1D0C6C45" w:rsidR="00226E6A" w:rsidRPr="00D308A5" w:rsidRDefault="00226E6A" w:rsidP="00226E6A">
      <w:pPr>
        <w:jc w:val="both"/>
        <w:rPr>
          <w:lang w:val="de-DE"/>
        </w:rPr>
      </w:pPr>
      <w:r w:rsidRPr="00D308A5">
        <w:rPr>
          <w:i/>
          <w:lang w:val="de-DE"/>
        </w:rPr>
        <w:t xml:space="preserve">Im Belgischen Staatsblatt vom </w:t>
      </w:r>
      <w:r>
        <w:rPr>
          <w:i/>
          <w:lang w:val="de-DE"/>
        </w:rPr>
        <w:t>17. Juni 2024</w:t>
      </w:r>
      <w:r w:rsidRPr="00D308A5">
        <w:rPr>
          <w:i/>
          <w:lang w:val="de-DE"/>
        </w:rPr>
        <w:t xml:space="preserve"> ist die deutsche Übersetzung dieses </w:t>
      </w:r>
      <w:r>
        <w:rPr>
          <w:i/>
          <w:lang w:val="de-DE"/>
        </w:rPr>
        <w:t>Erlasses</w:t>
      </w:r>
      <w:r w:rsidRPr="00D308A5">
        <w:rPr>
          <w:i/>
          <w:lang w:val="de-DE"/>
        </w:rPr>
        <w:t xml:space="preserve"> als inoffizielle Koordinierung veröffentlicht worden, und zwar unter Berücksichtigung der Abänderungen durch:</w:t>
      </w:r>
    </w:p>
    <w:p w14:paraId="1189F268" w14:textId="77777777" w:rsidR="00226E6A" w:rsidRPr="00D308A5" w:rsidRDefault="00226E6A" w:rsidP="00226E6A">
      <w:pPr>
        <w:jc w:val="both"/>
        <w:rPr>
          <w:lang w:val="de-DE"/>
        </w:rPr>
      </w:pPr>
    </w:p>
    <w:p w14:paraId="17DAFC0A" w14:textId="459A4543" w:rsidR="00226E6A" w:rsidRDefault="00226E6A" w:rsidP="00226E6A">
      <w:pPr>
        <w:jc w:val="both"/>
        <w:rPr>
          <w:bCs/>
          <w:lang w:val="de-DE"/>
        </w:rPr>
      </w:pPr>
      <w:r>
        <w:rPr>
          <w:lang w:val="de-DE"/>
        </w:rPr>
        <w:t xml:space="preserve">den Königlichen Erlass vom 23. Juni 2023 </w:t>
      </w:r>
      <w:r w:rsidRPr="0001695C">
        <w:rPr>
          <w:bCs/>
          <w:lang w:val="de-DE"/>
        </w:rPr>
        <w:t>zur Abänderung des Berufssteuervorabzugs</w:t>
      </w:r>
      <w:r>
        <w:rPr>
          <w:bCs/>
          <w:lang w:val="de-DE"/>
        </w:rPr>
        <w:t>.</w:t>
      </w:r>
    </w:p>
    <w:p w14:paraId="5CDDC7EF" w14:textId="77777777" w:rsidR="00226E6A" w:rsidRPr="00D308A5" w:rsidRDefault="00226E6A" w:rsidP="00226E6A">
      <w:pPr>
        <w:jc w:val="both"/>
        <w:rPr>
          <w:lang w:val="de-DE"/>
        </w:rPr>
      </w:pPr>
    </w:p>
    <w:p w14:paraId="080E61E6" w14:textId="4703CF71" w:rsidR="00233F36" w:rsidRDefault="00226E6A" w:rsidP="00226E6A">
      <w:pPr>
        <w:jc w:val="both"/>
        <w:rPr>
          <w:lang w:val="de-DE"/>
        </w:rPr>
      </w:pPr>
      <w:r w:rsidRPr="00D308A5">
        <w:rPr>
          <w:lang w:val="de-DE"/>
        </w:rPr>
        <w:t>Diese inoffizielle Koordinierung ist von der Zentralen Dienststelle für Deutsche Übersetzungen in Malmedy erstellt worden</w:t>
      </w:r>
      <w:r w:rsidR="00233F36" w:rsidRPr="00C80000">
        <w:rPr>
          <w:lang w:val="de-DE"/>
        </w:rPr>
        <w:t>.</w:t>
      </w:r>
    </w:p>
    <w:p w14:paraId="2ACE6AF4" w14:textId="77777777" w:rsidR="00E1687C" w:rsidRDefault="00E1687C" w:rsidP="00CA081B">
      <w:pPr>
        <w:jc w:val="both"/>
        <w:rPr>
          <w:lang w:val="de-DE"/>
        </w:rPr>
      </w:pPr>
    </w:p>
    <w:p w14:paraId="4BE9E789" w14:textId="77777777" w:rsidR="00E1687C" w:rsidRPr="00C80000" w:rsidRDefault="00E1687C" w:rsidP="00CA081B">
      <w:pPr>
        <w:jc w:val="both"/>
        <w:rPr>
          <w:lang w:val="de-DE"/>
        </w:rPr>
      </w:pPr>
    </w:p>
    <w:p w14:paraId="676444E4"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320A5CC" w14:textId="434C11FC" w:rsidR="00226E6A" w:rsidRPr="00862C9B" w:rsidRDefault="00226E6A" w:rsidP="00862C9B">
      <w:pPr>
        <w:jc w:val="center"/>
        <w:rPr>
          <w:b/>
          <w:bCs/>
          <w:lang w:val="de-DE"/>
        </w:rPr>
      </w:pPr>
      <w:r w:rsidRPr="00862C9B">
        <w:rPr>
          <w:b/>
          <w:lang w:val="de-DE"/>
        </w:rPr>
        <w:lastRenderedPageBreak/>
        <w:t>FÖDERALER ÖFFENTLICHER DIENST INNERES</w:t>
      </w:r>
    </w:p>
    <w:p w14:paraId="46858423" w14:textId="77777777" w:rsidR="00226E6A" w:rsidRPr="00862C9B" w:rsidRDefault="00226E6A" w:rsidP="00862C9B">
      <w:pPr>
        <w:rPr>
          <w:lang w:val="de-DE"/>
        </w:rPr>
      </w:pPr>
    </w:p>
    <w:p w14:paraId="0B2B0477" w14:textId="77777777" w:rsidR="00226E6A" w:rsidRPr="00862C9B" w:rsidRDefault="00226E6A" w:rsidP="00862C9B">
      <w:pPr>
        <w:rPr>
          <w:lang w:val="de-DE"/>
        </w:rPr>
      </w:pPr>
    </w:p>
    <w:p w14:paraId="0C57033A" w14:textId="77777777" w:rsidR="00226E6A" w:rsidRPr="00862C9B" w:rsidRDefault="00226E6A" w:rsidP="00862C9B">
      <w:pPr>
        <w:jc w:val="center"/>
        <w:rPr>
          <w:lang w:val="de-DE"/>
        </w:rPr>
      </w:pPr>
      <w:r w:rsidRPr="00862C9B">
        <w:rPr>
          <w:b/>
          <w:lang w:val="de-DE"/>
        </w:rPr>
        <w:t>19. DEZEMBER 2022 - Königlicher Erlass zur Abänderung des KE/EStGB 92 hinsichtlich des Berufssteuervorabzugs</w:t>
      </w:r>
    </w:p>
    <w:p w14:paraId="0123922E" w14:textId="77777777" w:rsidR="00226E6A" w:rsidRPr="00862C9B" w:rsidRDefault="00226E6A" w:rsidP="00862C9B">
      <w:pPr>
        <w:jc w:val="both"/>
        <w:rPr>
          <w:lang w:val="de-DE"/>
        </w:rPr>
      </w:pPr>
    </w:p>
    <w:p w14:paraId="4CAB9479" w14:textId="77777777" w:rsidR="00226E6A" w:rsidRPr="00862C9B" w:rsidRDefault="00226E6A" w:rsidP="00862C9B">
      <w:pPr>
        <w:jc w:val="both"/>
        <w:rPr>
          <w:lang w:val="de-DE"/>
        </w:rPr>
      </w:pPr>
    </w:p>
    <w:p w14:paraId="6D6BD4C6" w14:textId="77777777" w:rsidR="00226E6A" w:rsidRPr="00862C9B" w:rsidRDefault="00226E6A" w:rsidP="00862C9B">
      <w:pPr>
        <w:jc w:val="both"/>
        <w:rPr>
          <w:lang w:val="de-DE"/>
        </w:rPr>
      </w:pPr>
      <w:r w:rsidRPr="00862C9B">
        <w:rPr>
          <w:lang w:val="de-DE"/>
        </w:rPr>
        <w:tab/>
      </w:r>
      <w:r w:rsidRPr="00862C9B">
        <w:rPr>
          <w:b/>
          <w:lang w:val="de-DE"/>
        </w:rPr>
        <w:t>Artikel 1 -</w:t>
      </w:r>
      <w:r w:rsidRPr="00862C9B">
        <w:rPr>
          <w:lang w:val="de-DE"/>
        </w:rPr>
        <w:t xml:space="preserve"> In Artikel 88 des KE/EStGB 92 werden die Wörter "gemäß den Tabellen und den entsprechenden Anwendungsregeln" durch die Wörter "gemäß den entsprechenden Anwendungsregeln und dem entsprechenden Berechnungsmodus" ersetzt.</w:t>
      </w:r>
    </w:p>
    <w:p w14:paraId="5CCEAE08" w14:textId="77777777" w:rsidR="00226E6A" w:rsidRPr="00862C9B" w:rsidRDefault="00226E6A" w:rsidP="00862C9B">
      <w:pPr>
        <w:jc w:val="both"/>
        <w:rPr>
          <w:lang w:val="de-DE"/>
        </w:rPr>
      </w:pPr>
    </w:p>
    <w:p w14:paraId="7FF75DB7" w14:textId="77777777" w:rsidR="00226E6A" w:rsidRPr="00862C9B" w:rsidRDefault="00226E6A" w:rsidP="00862C9B">
      <w:pPr>
        <w:jc w:val="both"/>
        <w:rPr>
          <w:lang w:val="de-DE"/>
        </w:rPr>
      </w:pPr>
      <w:r w:rsidRPr="00862C9B">
        <w:rPr>
          <w:lang w:val="de-DE"/>
        </w:rPr>
        <w:t xml:space="preserve"> </w:t>
      </w:r>
    </w:p>
    <w:p w14:paraId="4FD33C80" w14:textId="77777777" w:rsidR="00226E6A" w:rsidRPr="00862C9B" w:rsidRDefault="00226E6A" w:rsidP="00862C9B">
      <w:pPr>
        <w:jc w:val="both"/>
        <w:rPr>
          <w:lang w:val="de-DE"/>
        </w:rPr>
      </w:pPr>
      <w:r w:rsidRPr="00862C9B">
        <w:rPr>
          <w:lang w:val="de-DE"/>
        </w:rPr>
        <w:tab/>
      </w:r>
      <w:r w:rsidRPr="00862C9B">
        <w:rPr>
          <w:b/>
          <w:lang w:val="de-DE"/>
        </w:rPr>
        <w:t>Art. 2 -</w:t>
      </w:r>
      <w:r w:rsidRPr="00862C9B">
        <w:rPr>
          <w:lang w:val="de-DE"/>
        </w:rPr>
        <w:t xml:space="preserve"> In Artikel 90 § 1 Absatz 2 zweiter Gedankenstrich desselben Erlasses werden die Wörter "gemäß den in Artikel 88 erwähnten Tabellen und Anwendungsregeln" durch die Wörter "gemäß den Anwendungsregeln und dem Berechnungsmodus wie in Artikel 88 erwähnt" ersetzt.</w:t>
      </w:r>
    </w:p>
    <w:p w14:paraId="75C4E0A0" w14:textId="77777777" w:rsidR="00226E6A" w:rsidRPr="00862C9B" w:rsidRDefault="00226E6A" w:rsidP="00862C9B">
      <w:pPr>
        <w:jc w:val="both"/>
        <w:rPr>
          <w:lang w:val="de-DE"/>
        </w:rPr>
      </w:pPr>
    </w:p>
    <w:p w14:paraId="1CEA4A12" w14:textId="77777777" w:rsidR="00226E6A" w:rsidRPr="00862C9B" w:rsidRDefault="00226E6A" w:rsidP="00862C9B">
      <w:pPr>
        <w:jc w:val="both"/>
        <w:rPr>
          <w:lang w:val="de-DE"/>
        </w:rPr>
      </w:pPr>
    </w:p>
    <w:p w14:paraId="63285666" w14:textId="77777777" w:rsidR="00226E6A" w:rsidRPr="00862C9B" w:rsidRDefault="00226E6A" w:rsidP="00862C9B">
      <w:pPr>
        <w:jc w:val="both"/>
        <w:rPr>
          <w:lang w:val="de-DE"/>
        </w:rPr>
      </w:pPr>
      <w:r w:rsidRPr="00862C9B">
        <w:rPr>
          <w:lang w:val="de-DE"/>
        </w:rPr>
        <w:tab/>
      </w:r>
      <w:r w:rsidRPr="00862C9B">
        <w:rPr>
          <w:b/>
          <w:bCs/>
          <w:lang w:val="de-DE"/>
        </w:rPr>
        <w:t>Art. 3 -</w:t>
      </w:r>
      <w:r w:rsidRPr="00862C9B">
        <w:rPr>
          <w:lang w:val="de-DE"/>
        </w:rPr>
        <w:t xml:space="preserve"> </w:t>
      </w:r>
      <w:r w:rsidRPr="00862C9B">
        <w:rPr>
          <w:i/>
          <w:lang w:val="de-DE"/>
        </w:rPr>
        <w:t>[Abänderung der Anlage 3 zu demselben Erlass]</w:t>
      </w:r>
    </w:p>
    <w:p w14:paraId="1D877A4C" w14:textId="77777777" w:rsidR="00226E6A" w:rsidRPr="00862C9B" w:rsidRDefault="00226E6A" w:rsidP="00862C9B">
      <w:pPr>
        <w:jc w:val="both"/>
        <w:rPr>
          <w:lang w:val="de-DE"/>
        </w:rPr>
      </w:pPr>
    </w:p>
    <w:p w14:paraId="716B7705" w14:textId="77777777" w:rsidR="00226E6A" w:rsidRPr="00862C9B" w:rsidRDefault="00226E6A" w:rsidP="00862C9B">
      <w:pPr>
        <w:jc w:val="both"/>
        <w:rPr>
          <w:lang w:val="de-DE"/>
        </w:rPr>
      </w:pPr>
    </w:p>
    <w:p w14:paraId="42C1EA9C" w14:textId="77777777" w:rsidR="00226E6A" w:rsidRPr="00862C9B" w:rsidRDefault="00226E6A" w:rsidP="00862C9B">
      <w:pPr>
        <w:jc w:val="both"/>
        <w:rPr>
          <w:lang w:val="de-DE"/>
        </w:rPr>
      </w:pPr>
      <w:r w:rsidRPr="00862C9B">
        <w:rPr>
          <w:lang w:val="de-DE"/>
        </w:rPr>
        <w:tab/>
      </w:r>
      <w:r w:rsidRPr="00862C9B">
        <w:rPr>
          <w:b/>
          <w:lang w:val="de-DE"/>
        </w:rPr>
        <w:t>Art. 4 -</w:t>
      </w:r>
      <w:r w:rsidRPr="00862C9B">
        <w:rPr>
          <w:lang w:val="de-DE"/>
        </w:rPr>
        <w:t xml:space="preserve"> [...]</w:t>
      </w:r>
    </w:p>
    <w:p w14:paraId="24523CD0" w14:textId="77777777" w:rsidR="00226E6A" w:rsidRPr="00862C9B" w:rsidRDefault="00226E6A" w:rsidP="00862C9B">
      <w:pPr>
        <w:jc w:val="both"/>
        <w:rPr>
          <w:lang w:val="de-DE"/>
        </w:rPr>
      </w:pPr>
    </w:p>
    <w:p w14:paraId="01F3BEC0" w14:textId="77777777" w:rsidR="00226E6A" w:rsidRPr="00862C9B" w:rsidRDefault="00226E6A" w:rsidP="00862C9B">
      <w:pPr>
        <w:jc w:val="both"/>
        <w:rPr>
          <w:lang w:val="nl-NL"/>
        </w:rPr>
      </w:pPr>
      <w:r w:rsidRPr="00862C9B">
        <w:rPr>
          <w:i/>
          <w:lang w:val="de-DE"/>
        </w:rPr>
        <w:t>[Art. 4 widerrufen durch Art. 13 des K.E. vom 23. </w:t>
      </w:r>
      <w:r w:rsidRPr="00862C9B">
        <w:rPr>
          <w:i/>
          <w:lang w:val="nl-NL"/>
        </w:rPr>
        <w:t>Juni 2023 (B.S. vom 30. Juni 2023)]</w:t>
      </w:r>
    </w:p>
    <w:p w14:paraId="7EE96E4A" w14:textId="77777777" w:rsidR="00226E6A" w:rsidRPr="00784E75" w:rsidRDefault="00226E6A" w:rsidP="00862C9B">
      <w:pPr>
        <w:jc w:val="both"/>
        <w:rPr>
          <w:lang w:val="nl-NL"/>
        </w:rPr>
      </w:pPr>
    </w:p>
    <w:p w14:paraId="5C3902F9" w14:textId="77777777" w:rsidR="00226E6A" w:rsidRPr="00784E75" w:rsidRDefault="00226E6A" w:rsidP="00862C9B">
      <w:pPr>
        <w:jc w:val="both"/>
        <w:rPr>
          <w:lang w:val="nl-NL"/>
        </w:rPr>
      </w:pPr>
    </w:p>
    <w:p w14:paraId="1233DF34" w14:textId="77777777" w:rsidR="00226E6A" w:rsidRPr="00862C9B" w:rsidRDefault="00226E6A" w:rsidP="00862C9B">
      <w:pPr>
        <w:jc w:val="both"/>
        <w:rPr>
          <w:lang w:val="de-DE"/>
        </w:rPr>
      </w:pPr>
      <w:r w:rsidRPr="00862C9B">
        <w:rPr>
          <w:lang w:val="nl-NL"/>
        </w:rPr>
        <w:tab/>
      </w:r>
      <w:r w:rsidRPr="00862C9B">
        <w:rPr>
          <w:b/>
          <w:lang w:val="de-DE"/>
        </w:rPr>
        <w:t>Art. 5 -</w:t>
      </w:r>
      <w:r w:rsidRPr="00862C9B">
        <w:rPr>
          <w:lang w:val="de-DE"/>
        </w:rPr>
        <w:t xml:space="preserve"> In Artikel 94 Absatz 1 desselben Erlasses, ersetzt durch den Königlichen Erlass vom 3. Juni 2007, wird der erste Gedankenstrich aufgehoben.</w:t>
      </w:r>
    </w:p>
    <w:p w14:paraId="6B069213" w14:textId="77777777" w:rsidR="00226E6A" w:rsidRPr="00862C9B" w:rsidRDefault="00226E6A" w:rsidP="00862C9B">
      <w:pPr>
        <w:jc w:val="both"/>
        <w:rPr>
          <w:lang w:val="de-DE"/>
        </w:rPr>
      </w:pPr>
    </w:p>
    <w:p w14:paraId="761EC7FA" w14:textId="77777777" w:rsidR="00226E6A" w:rsidRPr="00862C9B" w:rsidRDefault="00226E6A" w:rsidP="00862C9B">
      <w:pPr>
        <w:jc w:val="both"/>
        <w:rPr>
          <w:lang w:val="de-DE"/>
        </w:rPr>
      </w:pPr>
    </w:p>
    <w:p w14:paraId="15EAC360" w14:textId="77777777" w:rsidR="00226E6A" w:rsidRPr="00862C9B" w:rsidRDefault="00226E6A" w:rsidP="00862C9B">
      <w:pPr>
        <w:jc w:val="both"/>
        <w:rPr>
          <w:lang w:val="de-DE"/>
        </w:rPr>
      </w:pPr>
      <w:r w:rsidRPr="00862C9B">
        <w:rPr>
          <w:lang w:val="de-DE"/>
        </w:rPr>
        <w:tab/>
      </w:r>
      <w:r w:rsidRPr="00862C9B">
        <w:rPr>
          <w:b/>
          <w:lang w:val="de-DE"/>
        </w:rPr>
        <w:t>Art. 6 -</w:t>
      </w:r>
      <w:r w:rsidRPr="00862C9B">
        <w:rPr>
          <w:lang w:val="de-DE"/>
        </w:rPr>
        <w:t xml:space="preserve"> Vorliegender Erlass ist auf die ab dem 1. Januar 2023 gezahlten oder zuerkannten Einkünfte anwendbar.</w:t>
      </w:r>
    </w:p>
    <w:p w14:paraId="6A55EF99" w14:textId="77777777" w:rsidR="00226E6A" w:rsidRPr="00862C9B" w:rsidRDefault="00226E6A" w:rsidP="00862C9B">
      <w:pPr>
        <w:jc w:val="both"/>
        <w:rPr>
          <w:lang w:val="de-DE"/>
        </w:rPr>
      </w:pPr>
    </w:p>
    <w:p w14:paraId="7DD5A37C" w14:textId="77777777" w:rsidR="00226E6A" w:rsidRPr="00862C9B" w:rsidRDefault="00226E6A" w:rsidP="00862C9B">
      <w:pPr>
        <w:jc w:val="both"/>
        <w:rPr>
          <w:lang w:val="de-DE"/>
        </w:rPr>
      </w:pPr>
    </w:p>
    <w:p w14:paraId="07EDC343" w14:textId="77777777" w:rsidR="00226E6A" w:rsidRPr="00862C9B" w:rsidRDefault="00226E6A" w:rsidP="00862C9B">
      <w:pPr>
        <w:jc w:val="both"/>
        <w:rPr>
          <w:lang w:val="de-DE"/>
        </w:rPr>
      </w:pPr>
      <w:r w:rsidRPr="00862C9B">
        <w:rPr>
          <w:lang w:val="de-DE"/>
        </w:rPr>
        <w:tab/>
      </w:r>
      <w:r w:rsidRPr="00862C9B">
        <w:rPr>
          <w:b/>
          <w:lang w:val="de-DE"/>
        </w:rPr>
        <w:t>Art. 7 -</w:t>
      </w:r>
      <w:r w:rsidRPr="00862C9B">
        <w:rPr>
          <w:lang w:val="de-DE"/>
        </w:rPr>
        <w:t xml:space="preserve"> Der für Finanzen zuständige Minister ist mit der Ausführung des vorliegenden Erlasses beauftragt.</w:t>
      </w:r>
    </w:p>
    <w:p w14:paraId="47689484" w14:textId="77777777" w:rsidR="00226E6A" w:rsidRPr="00862C9B" w:rsidRDefault="00226E6A" w:rsidP="00862C9B">
      <w:pPr>
        <w:jc w:val="both"/>
        <w:rPr>
          <w:lang w:val="de-DE"/>
        </w:rPr>
      </w:pPr>
    </w:p>
    <w:p w14:paraId="1216681E" w14:textId="77777777" w:rsidR="00226E6A" w:rsidRPr="00862C9B" w:rsidRDefault="00226E6A" w:rsidP="00862C9B">
      <w:pPr>
        <w:jc w:val="both"/>
        <w:rPr>
          <w:lang w:val="de-DE"/>
        </w:rPr>
      </w:pPr>
    </w:p>
    <w:p w14:paraId="00A50A6A" w14:textId="77777777" w:rsidR="00226E6A" w:rsidRDefault="00226E6A">
      <w:pPr>
        <w:rPr>
          <w:lang w:val="de-DE"/>
        </w:rPr>
      </w:pPr>
    </w:p>
    <w:p w14:paraId="0CB3BBAB" w14:textId="77777777" w:rsidR="00233F36" w:rsidRPr="00C80000" w:rsidRDefault="00233F36" w:rsidP="00E1687C">
      <w:pPr>
        <w:jc w:val="both"/>
        <w:rPr>
          <w:lang w:val="de-DE"/>
        </w:rPr>
      </w:pPr>
    </w:p>
    <w:sectPr w:rsidR="00233F36" w:rsidRPr="00C80000" w:rsidSect="00226E6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68676049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D4EDC"/>
    <w:rsid w:val="000F40A2"/>
    <w:rsid w:val="000F5F44"/>
    <w:rsid w:val="00127CA8"/>
    <w:rsid w:val="001D5744"/>
    <w:rsid w:val="00217221"/>
    <w:rsid w:val="00226E6A"/>
    <w:rsid w:val="00233F36"/>
    <w:rsid w:val="00266D2A"/>
    <w:rsid w:val="002A1F4E"/>
    <w:rsid w:val="003024C1"/>
    <w:rsid w:val="00330774"/>
    <w:rsid w:val="00345489"/>
    <w:rsid w:val="003725C6"/>
    <w:rsid w:val="00385261"/>
    <w:rsid w:val="004F0197"/>
    <w:rsid w:val="0051470C"/>
    <w:rsid w:val="005D55BA"/>
    <w:rsid w:val="006F4381"/>
    <w:rsid w:val="00786C4F"/>
    <w:rsid w:val="007A515C"/>
    <w:rsid w:val="007D5F55"/>
    <w:rsid w:val="007E55D8"/>
    <w:rsid w:val="00800E1A"/>
    <w:rsid w:val="008C2124"/>
    <w:rsid w:val="00AA413E"/>
    <w:rsid w:val="00AB18C3"/>
    <w:rsid w:val="00B27BE9"/>
    <w:rsid w:val="00B56114"/>
    <w:rsid w:val="00C43D43"/>
    <w:rsid w:val="00C80000"/>
    <w:rsid w:val="00CA081B"/>
    <w:rsid w:val="00CD341F"/>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2F70D"/>
  <w15:docId w15:val="{3656E632-31C6-4CF8-A4AD-2F912F3E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41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locked/>
    <w:rsid w:val="00226E6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246</Words>
  <Characters>1502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2024-08-23T12:17:00Z</cp:lastPrinted>
  <dcterms:created xsi:type="dcterms:W3CDTF">2024-08-23T09:59:00Z</dcterms:created>
  <dcterms:modified xsi:type="dcterms:W3CDTF">2024-08-23T12:18:00Z</dcterms:modified>
</cp:coreProperties>
</file>