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2841E" w14:textId="77777777" w:rsidR="00DB7B26" w:rsidRPr="00DB7B26" w:rsidRDefault="00DB7B26" w:rsidP="00DB7B26">
      <w:pPr>
        <w:jc w:val="both"/>
        <w:rPr>
          <w:b/>
          <w:bCs/>
          <w:lang w:val="de-DE"/>
        </w:rPr>
      </w:pPr>
      <w:r w:rsidRPr="00DB7B26">
        <w:rPr>
          <w:b/>
          <w:lang w:val="de-DE"/>
        </w:rPr>
        <w:t>28. NOVEMBER 2022 - Gesetz über die Anrechnung des Trauerurlaubs auf den garan</w:t>
      </w:r>
      <w:r w:rsidRPr="00DB7B26">
        <w:rPr>
          <w:b/>
          <w:lang w:val="de-DE"/>
        </w:rPr>
        <w:softHyphen/>
        <w:t>tierten Lohn für Arbeitnehmer, die nicht in den Anwendungsbereich des Königlichen Er</w:t>
      </w:r>
      <w:r w:rsidRPr="00DB7B26">
        <w:rPr>
          <w:b/>
          <w:lang w:val="de-DE"/>
        </w:rPr>
        <w:softHyphen/>
        <w:t>lasses vom 28. August 1963 über die Fortzahlung des normalen Lohns der Arbeitnehmer für Abwesenheitstage bei familiären Ereignissen oder zur Erfüllung staatsbürgerlicher Pflichten oder ziviler Aufträge fallen</w:t>
      </w:r>
    </w:p>
    <w:p w14:paraId="21897349" w14:textId="77777777" w:rsidR="00233F36" w:rsidRPr="00DB7B26" w:rsidRDefault="00233F36" w:rsidP="00127CA8">
      <w:pPr>
        <w:jc w:val="both"/>
        <w:rPr>
          <w:lang w:val="de-DE"/>
        </w:rPr>
      </w:pPr>
    </w:p>
    <w:p w14:paraId="3118787C" w14:textId="77777777" w:rsidR="00233F36" w:rsidRPr="00DB7B26" w:rsidRDefault="00233F36">
      <w:pPr>
        <w:rPr>
          <w:lang w:val="de-DE"/>
        </w:rPr>
      </w:pPr>
    </w:p>
    <w:p w14:paraId="12D2F308" w14:textId="5F212CD8" w:rsidR="00233F36" w:rsidRPr="00DB7B26" w:rsidRDefault="00233F36" w:rsidP="000F5F44">
      <w:pPr>
        <w:jc w:val="center"/>
        <w:rPr>
          <w:i/>
          <w:lang w:val="de-DE"/>
        </w:rPr>
      </w:pPr>
      <w:r w:rsidRPr="00DB7B26">
        <w:rPr>
          <w:lang w:val="de-DE"/>
        </w:rPr>
        <w:t>(</w:t>
      </w:r>
      <w:r w:rsidRPr="00DB7B26">
        <w:rPr>
          <w:i/>
          <w:lang w:val="de-DE"/>
        </w:rPr>
        <w:t xml:space="preserve">Belgisches Staatsblatt </w:t>
      </w:r>
      <w:r w:rsidRPr="00DB7B26">
        <w:rPr>
          <w:lang w:val="de-DE"/>
        </w:rPr>
        <w:t xml:space="preserve">vom </w:t>
      </w:r>
      <w:r w:rsidR="00DB7B26" w:rsidRPr="00DB7B26">
        <w:rPr>
          <w:lang w:val="de-DE"/>
        </w:rPr>
        <w:t>11. Juli 2024</w:t>
      </w:r>
      <w:r w:rsidRPr="00DB7B26">
        <w:rPr>
          <w:lang w:val="de-DE"/>
        </w:rPr>
        <w:t>)</w:t>
      </w:r>
    </w:p>
    <w:p w14:paraId="41C24669" w14:textId="77777777" w:rsidR="00233F36" w:rsidRPr="00DB7B26" w:rsidRDefault="00233F36" w:rsidP="000F5F44">
      <w:pPr>
        <w:jc w:val="center"/>
        <w:rPr>
          <w:lang w:val="de-DE"/>
        </w:rPr>
      </w:pPr>
    </w:p>
    <w:p w14:paraId="5513EF14" w14:textId="77777777" w:rsidR="00233F36" w:rsidRPr="00DB7B26" w:rsidRDefault="00233F36" w:rsidP="00CA081B">
      <w:pPr>
        <w:jc w:val="center"/>
        <w:rPr>
          <w:lang w:val="de-DE"/>
        </w:rPr>
      </w:pPr>
    </w:p>
    <w:p w14:paraId="78C7B04C" w14:textId="77777777" w:rsidR="00233F36" w:rsidRPr="00DB7B26" w:rsidRDefault="00233F36" w:rsidP="00CA081B">
      <w:pPr>
        <w:jc w:val="both"/>
        <w:rPr>
          <w:lang w:val="de-DE"/>
        </w:rPr>
      </w:pPr>
      <w:r w:rsidRPr="00DB7B26">
        <w:rPr>
          <w:lang w:val="de-DE"/>
        </w:rPr>
        <w:t>Diese deutsche Übersetzung ist von der Zentralen Dienststelle für Deutsche Übersetzungen in Malmedy erstellt worden.</w:t>
      </w:r>
    </w:p>
    <w:p w14:paraId="1FC3523E" w14:textId="77777777" w:rsidR="00E1687C" w:rsidRPr="00DB7B26" w:rsidRDefault="00E1687C" w:rsidP="00CA081B">
      <w:pPr>
        <w:jc w:val="both"/>
        <w:rPr>
          <w:lang w:val="de-DE"/>
        </w:rPr>
      </w:pPr>
    </w:p>
    <w:p w14:paraId="2336C71A" w14:textId="77777777" w:rsidR="00E1687C" w:rsidRPr="00DB7B26" w:rsidRDefault="00E1687C" w:rsidP="00CA081B">
      <w:pPr>
        <w:jc w:val="both"/>
        <w:rPr>
          <w:lang w:val="de-DE"/>
        </w:rPr>
      </w:pPr>
    </w:p>
    <w:p w14:paraId="0780FB3A" w14:textId="77777777" w:rsidR="00233F36" w:rsidRPr="00DB7B26" w:rsidRDefault="00233F36" w:rsidP="006F4381">
      <w:pPr>
        <w:jc w:val="both"/>
        <w:rPr>
          <w:lang w:val="de-DE"/>
        </w:rPr>
        <w:sectPr w:rsidR="00233F36" w:rsidRPr="00DB7B26" w:rsidSect="0051470C">
          <w:pgSz w:w="11906" w:h="16838" w:code="9"/>
          <w:pgMar w:top="1418" w:right="1418" w:bottom="1418" w:left="1418" w:header="709" w:footer="709" w:gutter="0"/>
          <w:cols w:space="708"/>
          <w:vAlign w:val="center"/>
          <w:docGrid w:linePitch="360"/>
        </w:sectPr>
      </w:pPr>
    </w:p>
    <w:p w14:paraId="7CC1E5BB" w14:textId="77777777" w:rsidR="00DB7B26" w:rsidRPr="00DB7B26" w:rsidRDefault="00DB7B26" w:rsidP="002A3D9A">
      <w:pPr>
        <w:jc w:val="center"/>
        <w:rPr>
          <w:b/>
          <w:bCs/>
          <w:lang w:val="de-DE"/>
        </w:rPr>
      </w:pPr>
      <w:r w:rsidRPr="00DB7B26">
        <w:rPr>
          <w:b/>
          <w:lang w:val="de-DE"/>
        </w:rPr>
        <w:lastRenderedPageBreak/>
        <w:t>FÖDERALER ÖFFENTLICHER DIENST BESCHÄFTIGUNG, ARBEIT UND SOZIALE KONZERTIERUNG</w:t>
      </w:r>
    </w:p>
    <w:p w14:paraId="3597235B" w14:textId="77777777" w:rsidR="00DB7B26" w:rsidRPr="00DB7B26" w:rsidRDefault="00DB7B26" w:rsidP="002A3D9A">
      <w:pPr>
        <w:jc w:val="both"/>
        <w:rPr>
          <w:lang w:val="de-DE"/>
        </w:rPr>
      </w:pPr>
    </w:p>
    <w:p w14:paraId="02342D9C" w14:textId="77777777" w:rsidR="00DB7B26" w:rsidRPr="00DB7B26" w:rsidRDefault="00DB7B26" w:rsidP="002A3D9A">
      <w:pPr>
        <w:jc w:val="both"/>
        <w:rPr>
          <w:lang w:val="de-DE"/>
        </w:rPr>
      </w:pPr>
    </w:p>
    <w:p w14:paraId="26C65B17" w14:textId="77777777" w:rsidR="00DB7B26" w:rsidRPr="00DB7B26" w:rsidRDefault="00DB7B26" w:rsidP="002A3D9A">
      <w:pPr>
        <w:jc w:val="both"/>
        <w:rPr>
          <w:b/>
          <w:bCs/>
          <w:lang w:val="de-DE"/>
        </w:rPr>
      </w:pPr>
      <w:r w:rsidRPr="00DB7B26">
        <w:rPr>
          <w:b/>
          <w:lang w:val="de-DE"/>
        </w:rPr>
        <w:t>28. NOVEMBER 2022 - Gesetz über die Anrechnung des Trauerurlaubs auf den garan</w:t>
      </w:r>
      <w:r w:rsidRPr="00DB7B26">
        <w:rPr>
          <w:b/>
          <w:lang w:val="de-DE"/>
        </w:rPr>
        <w:softHyphen/>
        <w:t>tierten Lohn für Arbeitnehmer, die nicht in den Anwendungsbereich des Königlichen Er</w:t>
      </w:r>
      <w:r w:rsidRPr="00DB7B26">
        <w:rPr>
          <w:b/>
          <w:lang w:val="de-DE"/>
        </w:rPr>
        <w:softHyphen/>
        <w:t>lasses vom 28. August 1963 über die Fortzahlung des normalen Lohns der Arbeitnehmer für Abwesenheitstage bei familiären Ereignissen oder zur Erfüllung staatsbürgerlicher Pflichten oder ziviler Aufträge fallen</w:t>
      </w:r>
    </w:p>
    <w:p w14:paraId="22A15BA6" w14:textId="77777777" w:rsidR="00DB7B26" w:rsidRPr="00DB7B26" w:rsidRDefault="00DB7B26" w:rsidP="002A3D9A">
      <w:pPr>
        <w:jc w:val="both"/>
        <w:rPr>
          <w:lang w:val="de-DE"/>
        </w:rPr>
      </w:pPr>
    </w:p>
    <w:p w14:paraId="2345B511" w14:textId="77777777" w:rsidR="00DB7B26" w:rsidRPr="00DB7B26" w:rsidRDefault="00DB7B26" w:rsidP="002A3D9A">
      <w:pPr>
        <w:jc w:val="both"/>
        <w:rPr>
          <w:lang w:val="de-DE"/>
        </w:rPr>
      </w:pPr>
    </w:p>
    <w:p w14:paraId="444004C6" w14:textId="77777777" w:rsidR="00DB7B26" w:rsidRPr="00DB7B26" w:rsidRDefault="00DB7B26" w:rsidP="002A3D9A">
      <w:pPr>
        <w:ind w:left="1416" w:firstLine="708"/>
        <w:jc w:val="both"/>
        <w:rPr>
          <w:lang w:val="de-DE"/>
        </w:rPr>
      </w:pPr>
      <w:r w:rsidRPr="00DB7B26">
        <w:rPr>
          <w:lang w:val="de-DE"/>
        </w:rPr>
        <w:t>PHILIPPE, König der Belgier,</w:t>
      </w:r>
    </w:p>
    <w:p w14:paraId="6703F13A" w14:textId="77777777" w:rsidR="00DB7B26" w:rsidRPr="00DB7B26" w:rsidRDefault="00DB7B26" w:rsidP="002A3D9A">
      <w:pPr>
        <w:jc w:val="both"/>
        <w:rPr>
          <w:lang w:val="de-DE"/>
        </w:rPr>
      </w:pPr>
    </w:p>
    <w:p w14:paraId="1D4A1AFC" w14:textId="77777777" w:rsidR="00DB7B26" w:rsidRPr="00DB7B26" w:rsidRDefault="00DB7B26" w:rsidP="002A3D9A">
      <w:pPr>
        <w:ind w:left="708" w:firstLine="708"/>
        <w:jc w:val="both"/>
        <w:rPr>
          <w:lang w:val="de-DE"/>
        </w:rPr>
      </w:pPr>
      <w:r w:rsidRPr="00DB7B26">
        <w:rPr>
          <w:lang w:val="de-DE"/>
        </w:rPr>
        <w:t>Allen Gegenwärtigen und Zukünftigen, Unser Gruß!</w:t>
      </w:r>
    </w:p>
    <w:p w14:paraId="3EF9F204" w14:textId="77777777" w:rsidR="00DB7B26" w:rsidRPr="00DB7B26" w:rsidRDefault="00DB7B26" w:rsidP="002A3D9A">
      <w:pPr>
        <w:jc w:val="both"/>
        <w:rPr>
          <w:lang w:val="de-DE"/>
        </w:rPr>
      </w:pPr>
    </w:p>
    <w:p w14:paraId="15C64D56" w14:textId="77777777" w:rsidR="00DB7B26" w:rsidRPr="00DB7B26" w:rsidRDefault="00DB7B26" w:rsidP="002A3D9A">
      <w:pPr>
        <w:jc w:val="both"/>
        <w:rPr>
          <w:lang w:val="de-DE"/>
        </w:rPr>
      </w:pPr>
    </w:p>
    <w:p w14:paraId="73919376" w14:textId="77777777" w:rsidR="00DB7B26" w:rsidRPr="00DB7B26" w:rsidRDefault="00DB7B26" w:rsidP="002A3D9A">
      <w:pPr>
        <w:ind w:firstLine="708"/>
        <w:jc w:val="both"/>
        <w:rPr>
          <w:lang w:val="de-DE"/>
        </w:rPr>
      </w:pPr>
      <w:r w:rsidRPr="00DB7B26">
        <w:rPr>
          <w:lang w:val="de-DE"/>
        </w:rPr>
        <w:t>Die Abgeordnetenkammer hat das Folgende angenommen und Wir sanktionieren es:</w:t>
      </w:r>
    </w:p>
    <w:p w14:paraId="32D3110D" w14:textId="77777777" w:rsidR="00DB7B26" w:rsidRPr="00DB7B26" w:rsidRDefault="00DB7B26" w:rsidP="002A3D9A">
      <w:pPr>
        <w:jc w:val="both"/>
        <w:rPr>
          <w:lang w:val="de-DE"/>
        </w:rPr>
      </w:pPr>
    </w:p>
    <w:p w14:paraId="6641EAE0" w14:textId="77777777" w:rsidR="00DB7B26" w:rsidRPr="00DB7B26" w:rsidRDefault="00DB7B26" w:rsidP="002A3D9A">
      <w:pPr>
        <w:jc w:val="both"/>
        <w:rPr>
          <w:lang w:val="de-DE"/>
        </w:rPr>
      </w:pPr>
    </w:p>
    <w:p w14:paraId="09DC7456" w14:textId="77777777" w:rsidR="00DB7B26" w:rsidRPr="00DB7B26" w:rsidRDefault="00DB7B26" w:rsidP="002A3D9A">
      <w:pPr>
        <w:jc w:val="center"/>
        <w:rPr>
          <w:lang w:val="de-DE"/>
        </w:rPr>
      </w:pPr>
      <w:r w:rsidRPr="00DB7B26">
        <w:rPr>
          <w:lang w:val="de-DE"/>
        </w:rPr>
        <w:t xml:space="preserve">KAPITEL 1 - </w:t>
      </w:r>
      <w:r w:rsidRPr="00DB7B26">
        <w:rPr>
          <w:i/>
          <w:iCs/>
          <w:lang w:val="de-DE"/>
        </w:rPr>
        <w:t>Allgemeine Bestimmung</w:t>
      </w:r>
    </w:p>
    <w:p w14:paraId="6967BC5D" w14:textId="77777777" w:rsidR="00DB7B26" w:rsidRPr="00DB7B26" w:rsidRDefault="00DB7B26" w:rsidP="002A3D9A">
      <w:pPr>
        <w:jc w:val="both"/>
        <w:rPr>
          <w:lang w:val="de-DE"/>
        </w:rPr>
      </w:pPr>
    </w:p>
    <w:p w14:paraId="4BB233AC" w14:textId="77777777" w:rsidR="00DB7B26" w:rsidRPr="00DB7B26" w:rsidRDefault="00DB7B26" w:rsidP="002A3D9A">
      <w:pPr>
        <w:jc w:val="both"/>
        <w:rPr>
          <w:lang w:val="de-DE"/>
        </w:rPr>
      </w:pPr>
    </w:p>
    <w:p w14:paraId="0E7518F1" w14:textId="77777777" w:rsidR="00DB7B26" w:rsidRPr="00DB7B26" w:rsidRDefault="00DB7B26" w:rsidP="002A3D9A">
      <w:pPr>
        <w:ind w:firstLine="708"/>
        <w:jc w:val="both"/>
        <w:rPr>
          <w:lang w:val="de-DE"/>
        </w:rPr>
      </w:pPr>
      <w:r w:rsidRPr="00DB7B26">
        <w:rPr>
          <w:b/>
          <w:bCs/>
          <w:lang w:val="de-DE"/>
        </w:rPr>
        <w:t>Artikel 1</w:t>
      </w:r>
      <w:r w:rsidRPr="00DB7B26">
        <w:rPr>
          <w:lang w:val="de-DE"/>
        </w:rPr>
        <w:t> - Vorliegendes Gesetz regelt eine in Artikel 74 der Verfassung erwähnte Angelegenheit.</w:t>
      </w:r>
    </w:p>
    <w:p w14:paraId="3D4A85A8" w14:textId="77777777" w:rsidR="00DB7B26" w:rsidRPr="00DB7B26" w:rsidRDefault="00DB7B26" w:rsidP="002A3D9A">
      <w:pPr>
        <w:jc w:val="both"/>
        <w:rPr>
          <w:lang w:val="de-DE"/>
        </w:rPr>
      </w:pPr>
    </w:p>
    <w:p w14:paraId="6EF64908" w14:textId="77777777" w:rsidR="00DB7B26" w:rsidRPr="00DB7B26" w:rsidRDefault="00DB7B26" w:rsidP="002A3D9A">
      <w:pPr>
        <w:jc w:val="both"/>
        <w:rPr>
          <w:lang w:val="de-DE"/>
        </w:rPr>
      </w:pPr>
    </w:p>
    <w:p w14:paraId="795CB149" w14:textId="77777777" w:rsidR="00DB7B26" w:rsidRPr="00DB7B26" w:rsidRDefault="00DB7B26" w:rsidP="002A3D9A">
      <w:pPr>
        <w:jc w:val="center"/>
        <w:rPr>
          <w:lang w:val="de-DE"/>
        </w:rPr>
      </w:pPr>
      <w:r w:rsidRPr="00DB7B26">
        <w:rPr>
          <w:lang w:val="de-DE"/>
        </w:rPr>
        <w:t xml:space="preserve">KAPITEL 2 - </w:t>
      </w:r>
      <w:r w:rsidRPr="00DB7B26">
        <w:rPr>
          <w:i/>
          <w:iCs/>
          <w:lang w:val="de-DE"/>
        </w:rPr>
        <w:t>Abänderungen des Gesetzes vom 3. Juli 1978 über die Arbeitsverträge</w:t>
      </w:r>
    </w:p>
    <w:p w14:paraId="740A479C" w14:textId="77777777" w:rsidR="00DB7B26" w:rsidRPr="00DB7B26" w:rsidRDefault="00DB7B26" w:rsidP="002A3D9A">
      <w:pPr>
        <w:jc w:val="both"/>
        <w:rPr>
          <w:lang w:val="de-DE"/>
        </w:rPr>
      </w:pPr>
    </w:p>
    <w:p w14:paraId="496A22E2" w14:textId="77777777" w:rsidR="00DB7B26" w:rsidRPr="00DB7B26" w:rsidRDefault="00DB7B26" w:rsidP="002A3D9A">
      <w:pPr>
        <w:jc w:val="both"/>
        <w:rPr>
          <w:lang w:val="de-DE"/>
        </w:rPr>
      </w:pPr>
    </w:p>
    <w:p w14:paraId="07C911A5" w14:textId="77777777" w:rsidR="00DB7B26" w:rsidRPr="00DB7B26" w:rsidRDefault="00DB7B26" w:rsidP="002A3D9A">
      <w:pPr>
        <w:ind w:firstLine="708"/>
        <w:jc w:val="both"/>
        <w:rPr>
          <w:lang w:val="de-DE"/>
        </w:rPr>
      </w:pPr>
      <w:r w:rsidRPr="00DB7B26">
        <w:rPr>
          <w:b/>
          <w:lang w:val="de-DE"/>
        </w:rPr>
        <w:t>Art. 2 -</w:t>
      </w:r>
      <w:r w:rsidRPr="00DB7B26">
        <w:rPr>
          <w:lang w:val="de-DE"/>
        </w:rPr>
        <w:t xml:space="preserve"> Artikel 52 § 6 des Gesetzes vom 3. Juli 1978 über die Arbeitsverträge, einge</w:t>
      </w:r>
      <w:r w:rsidRPr="00DB7B26">
        <w:rPr>
          <w:lang w:val="de-DE"/>
        </w:rPr>
        <w:softHyphen/>
        <w:t>fügt durch das Gesetz vom 27. Juni 2021, wird durch einen Absatz 2 mit folgendem Wortlaut ergänzt:</w:t>
      </w:r>
    </w:p>
    <w:p w14:paraId="47B69CBD" w14:textId="77777777" w:rsidR="00DB7B26" w:rsidRPr="00DB7B26" w:rsidRDefault="00DB7B26" w:rsidP="002A3D9A">
      <w:pPr>
        <w:jc w:val="both"/>
        <w:rPr>
          <w:lang w:val="de-DE"/>
        </w:rPr>
      </w:pPr>
    </w:p>
    <w:p w14:paraId="43A7E889" w14:textId="77777777" w:rsidR="00DB7B26" w:rsidRPr="00DB7B26" w:rsidRDefault="00DB7B26" w:rsidP="002A3D9A">
      <w:pPr>
        <w:ind w:firstLine="708"/>
        <w:jc w:val="both"/>
        <w:rPr>
          <w:lang w:val="de-DE"/>
        </w:rPr>
      </w:pPr>
      <w:r w:rsidRPr="00DB7B26">
        <w:rPr>
          <w:lang w:val="de-DE"/>
        </w:rPr>
        <w:t>"In Bezug auf Arbeitnehmer, die nicht in den Anwendungsbereich des vorerwähnten Königlichen Erlasses fallen, bestimmt der König die Anrechnung auf den Zeitraum garantierten Lohns und die anderen Regeln der betreffenden Anrechnung. Die Anrechnung darf nicht ungünstiger sein als die in Absatz 1 erwähnte Anrechnung."</w:t>
      </w:r>
    </w:p>
    <w:p w14:paraId="1B909C80" w14:textId="77777777" w:rsidR="00DB7B26" w:rsidRPr="00DB7B26" w:rsidRDefault="00DB7B26" w:rsidP="002A3D9A">
      <w:pPr>
        <w:jc w:val="both"/>
        <w:rPr>
          <w:lang w:val="de-DE"/>
        </w:rPr>
      </w:pPr>
    </w:p>
    <w:p w14:paraId="15D08DFB" w14:textId="77777777" w:rsidR="00DB7B26" w:rsidRPr="00DB7B26" w:rsidRDefault="00DB7B26" w:rsidP="002A3D9A">
      <w:pPr>
        <w:jc w:val="both"/>
        <w:rPr>
          <w:lang w:val="de-DE"/>
        </w:rPr>
      </w:pPr>
    </w:p>
    <w:p w14:paraId="7CE3817D" w14:textId="77777777" w:rsidR="00DB7B26" w:rsidRPr="00DB7B26" w:rsidRDefault="00DB7B26" w:rsidP="002A3D9A">
      <w:pPr>
        <w:ind w:firstLine="708"/>
        <w:jc w:val="both"/>
        <w:rPr>
          <w:lang w:val="de-DE"/>
        </w:rPr>
      </w:pPr>
      <w:r w:rsidRPr="00DB7B26">
        <w:rPr>
          <w:b/>
          <w:lang w:val="de-DE"/>
        </w:rPr>
        <w:t>Art. 3 -</w:t>
      </w:r>
      <w:r w:rsidRPr="00DB7B26">
        <w:rPr>
          <w:lang w:val="de-DE"/>
        </w:rPr>
        <w:t xml:space="preserve"> In Artikel 70 desselben Gesetzes, abgeändert durch die Gesetze vom 27. Ju</w:t>
      </w:r>
      <w:r w:rsidRPr="00DB7B26">
        <w:rPr>
          <w:lang w:val="de-DE"/>
        </w:rPr>
        <w:softHyphen/>
        <w:t>ni 2021 und 17. März 2022, wird Absatz 2 durch zwei Sätze mit folgendem Wortlaut ergänzt:</w:t>
      </w:r>
    </w:p>
    <w:p w14:paraId="3EEB982A" w14:textId="77777777" w:rsidR="00DB7B26" w:rsidRPr="00DB7B26" w:rsidRDefault="00DB7B26" w:rsidP="002A3D9A">
      <w:pPr>
        <w:jc w:val="both"/>
        <w:rPr>
          <w:lang w:val="de-DE"/>
        </w:rPr>
      </w:pPr>
    </w:p>
    <w:p w14:paraId="6F39518E" w14:textId="77777777" w:rsidR="00DB7B26" w:rsidRPr="00DB7B26" w:rsidRDefault="00DB7B26" w:rsidP="002A3D9A">
      <w:pPr>
        <w:ind w:firstLine="708"/>
        <w:jc w:val="both"/>
        <w:rPr>
          <w:lang w:val="de-DE"/>
        </w:rPr>
      </w:pPr>
      <w:r w:rsidRPr="00DB7B26">
        <w:rPr>
          <w:lang w:val="de-DE"/>
        </w:rPr>
        <w:t>"In Bezug auf Arbeitnehmer, die nicht in den Anwendungsbereich des vorerwähnten Königlichen Erlasses fallen, bestimmt der König die Anrechnung auf den Zeitraum garantierten Lohns und die anderen Regeln der betreffenden Anrechnung. Die Anrechnung darf nicht ungünstiger sein als die im ersten Satz erwähnte Anrechnung."</w:t>
      </w:r>
    </w:p>
    <w:p w14:paraId="04FAADAD" w14:textId="77777777" w:rsidR="00DB7B26" w:rsidRPr="00DB7B26" w:rsidRDefault="00DB7B26" w:rsidP="002A3D9A">
      <w:pPr>
        <w:jc w:val="both"/>
        <w:rPr>
          <w:lang w:val="de-DE"/>
        </w:rPr>
      </w:pPr>
    </w:p>
    <w:p w14:paraId="1FE56758" w14:textId="77777777" w:rsidR="00DB7B26" w:rsidRPr="00DB7B26" w:rsidRDefault="00DB7B26" w:rsidP="002A3D9A">
      <w:pPr>
        <w:jc w:val="both"/>
        <w:rPr>
          <w:lang w:val="de-DE"/>
        </w:rPr>
      </w:pPr>
    </w:p>
    <w:p w14:paraId="37685DD1" w14:textId="77777777" w:rsidR="00DB7B26" w:rsidRPr="00DB7B26" w:rsidRDefault="00DB7B26">
      <w:pPr>
        <w:rPr>
          <w:lang w:val="de-DE"/>
        </w:rPr>
      </w:pPr>
      <w:r w:rsidRPr="00DB7B26">
        <w:rPr>
          <w:lang w:val="de-DE"/>
        </w:rPr>
        <w:br w:type="page"/>
      </w:r>
    </w:p>
    <w:p w14:paraId="3EBA55DD" w14:textId="16C24F49" w:rsidR="00DB7B26" w:rsidRPr="00DB7B26" w:rsidRDefault="00DB7B26" w:rsidP="002A3D9A">
      <w:pPr>
        <w:jc w:val="center"/>
        <w:rPr>
          <w:lang w:val="de-DE"/>
        </w:rPr>
      </w:pPr>
      <w:r w:rsidRPr="00DB7B26">
        <w:rPr>
          <w:lang w:val="de-DE"/>
        </w:rPr>
        <w:lastRenderedPageBreak/>
        <w:t xml:space="preserve">KAPITEL 3 ­ </w:t>
      </w:r>
      <w:r w:rsidRPr="00DB7B26">
        <w:rPr>
          <w:i/>
          <w:lang w:val="de-DE"/>
        </w:rPr>
        <w:t>Inkrafttreten</w:t>
      </w:r>
    </w:p>
    <w:p w14:paraId="0D7CD049" w14:textId="77777777" w:rsidR="00DB7B26" w:rsidRPr="00DB7B26" w:rsidRDefault="00DB7B26" w:rsidP="002A3D9A">
      <w:pPr>
        <w:jc w:val="both"/>
        <w:rPr>
          <w:lang w:val="de-DE"/>
        </w:rPr>
      </w:pPr>
    </w:p>
    <w:p w14:paraId="084F4190" w14:textId="77777777" w:rsidR="00DB7B26" w:rsidRPr="00DB7B26" w:rsidRDefault="00DB7B26" w:rsidP="002A3D9A">
      <w:pPr>
        <w:jc w:val="both"/>
        <w:rPr>
          <w:lang w:val="de-DE"/>
        </w:rPr>
      </w:pPr>
    </w:p>
    <w:p w14:paraId="6392D7E6" w14:textId="77777777" w:rsidR="00DB7B26" w:rsidRPr="00DB7B26" w:rsidRDefault="00DB7B26" w:rsidP="002A3D9A">
      <w:pPr>
        <w:ind w:firstLine="708"/>
        <w:jc w:val="both"/>
        <w:rPr>
          <w:lang w:val="de-DE"/>
        </w:rPr>
      </w:pPr>
      <w:r w:rsidRPr="00DB7B26">
        <w:rPr>
          <w:b/>
          <w:bCs/>
          <w:lang w:val="de-DE"/>
        </w:rPr>
        <w:t>Art. 4 -</w:t>
      </w:r>
      <w:r w:rsidRPr="00DB7B26">
        <w:rPr>
          <w:lang w:val="de-DE"/>
        </w:rPr>
        <w:t xml:space="preserve"> Vorliegendes Gesetz tritt am 1. März 2023 in Kraft.</w:t>
      </w:r>
    </w:p>
    <w:p w14:paraId="1371814D" w14:textId="77777777" w:rsidR="00DB7B26" w:rsidRPr="00DB7B26" w:rsidRDefault="00DB7B26" w:rsidP="002A3D9A">
      <w:pPr>
        <w:jc w:val="both"/>
        <w:rPr>
          <w:lang w:val="de-DE"/>
        </w:rPr>
      </w:pPr>
    </w:p>
    <w:p w14:paraId="047A2C49" w14:textId="77777777" w:rsidR="00DB7B26" w:rsidRPr="00DB7B26" w:rsidRDefault="00DB7B26" w:rsidP="002A3D9A">
      <w:pPr>
        <w:ind w:firstLine="708"/>
        <w:jc w:val="both"/>
        <w:rPr>
          <w:lang w:val="de-DE"/>
        </w:rPr>
      </w:pPr>
      <w:r w:rsidRPr="00DB7B26">
        <w:rPr>
          <w:lang w:val="de-DE"/>
        </w:rPr>
        <w:t>Der König kann das Inkrafttreten auf ein früheres als das in Absatz 1 erwähnte Datum festlegen.</w:t>
      </w:r>
    </w:p>
    <w:p w14:paraId="5E01A0AB" w14:textId="77777777" w:rsidR="00DB7B26" w:rsidRPr="00DB7B26" w:rsidRDefault="00DB7B26" w:rsidP="002A3D9A">
      <w:pPr>
        <w:jc w:val="both"/>
        <w:rPr>
          <w:lang w:val="de-DE"/>
        </w:rPr>
      </w:pPr>
    </w:p>
    <w:p w14:paraId="7F7DAA24" w14:textId="77777777" w:rsidR="00DB7B26" w:rsidRPr="00DB7B26" w:rsidRDefault="00DB7B26" w:rsidP="002A3D9A">
      <w:pPr>
        <w:jc w:val="both"/>
        <w:rPr>
          <w:lang w:val="de-DE"/>
        </w:rPr>
      </w:pPr>
    </w:p>
    <w:p w14:paraId="12F5281C" w14:textId="77777777" w:rsidR="00DB7B26" w:rsidRPr="00DB7B26" w:rsidRDefault="00DB7B26" w:rsidP="002A3D9A">
      <w:pPr>
        <w:ind w:firstLine="708"/>
        <w:jc w:val="both"/>
        <w:rPr>
          <w:lang w:val="de-DE"/>
        </w:rPr>
      </w:pPr>
      <w:r w:rsidRPr="00DB7B26">
        <w:rPr>
          <w:lang w:val="de-DE"/>
        </w:rPr>
        <w:t xml:space="preserve">Wir fertigen das vorliegende Gesetz aus und ordnen an, dass es mit dem Staatssiegel versehen und durch das </w:t>
      </w:r>
      <w:r w:rsidRPr="00DB7B26">
        <w:rPr>
          <w:i/>
          <w:iCs/>
          <w:lang w:val="de-DE"/>
        </w:rPr>
        <w:t>Belgische Staatsblatt</w:t>
      </w:r>
      <w:r w:rsidRPr="00DB7B26">
        <w:rPr>
          <w:lang w:val="de-DE"/>
        </w:rPr>
        <w:t xml:space="preserve"> veröffentlicht wird.</w:t>
      </w:r>
    </w:p>
    <w:p w14:paraId="6210658E" w14:textId="77777777" w:rsidR="00DB7B26" w:rsidRPr="00DB7B26" w:rsidRDefault="00DB7B26" w:rsidP="002A3D9A">
      <w:pPr>
        <w:jc w:val="both"/>
        <w:rPr>
          <w:lang w:val="de-DE"/>
        </w:rPr>
      </w:pPr>
    </w:p>
    <w:p w14:paraId="2A14D8F2" w14:textId="77777777" w:rsidR="00DB7B26" w:rsidRPr="00DB7B26" w:rsidRDefault="00DB7B26" w:rsidP="002A3D9A">
      <w:pPr>
        <w:ind w:firstLine="708"/>
        <w:jc w:val="both"/>
        <w:rPr>
          <w:lang w:val="de-DE"/>
        </w:rPr>
      </w:pPr>
      <w:r w:rsidRPr="00DB7B26">
        <w:rPr>
          <w:lang w:val="de-DE"/>
        </w:rPr>
        <w:t>Gegeben zu Brüssel, den 28. November 2022</w:t>
      </w:r>
    </w:p>
    <w:p w14:paraId="7CD38604" w14:textId="77777777" w:rsidR="00DB7B26" w:rsidRPr="00DB7B26" w:rsidRDefault="00DB7B26" w:rsidP="002A3D9A">
      <w:pPr>
        <w:jc w:val="both"/>
        <w:rPr>
          <w:lang w:val="de-DE"/>
        </w:rPr>
      </w:pPr>
    </w:p>
    <w:p w14:paraId="59C939F1" w14:textId="77777777" w:rsidR="00DB7B26" w:rsidRPr="00DB7B26" w:rsidRDefault="00DB7B26" w:rsidP="002A3D9A">
      <w:pPr>
        <w:jc w:val="both"/>
        <w:rPr>
          <w:lang w:val="de-DE"/>
        </w:rPr>
      </w:pPr>
    </w:p>
    <w:p w14:paraId="17C0C15F" w14:textId="77777777" w:rsidR="00DB7B26" w:rsidRPr="00DB7B26" w:rsidRDefault="00DB7B26" w:rsidP="002A3D9A">
      <w:pPr>
        <w:jc w:val="center"/>
        <w:rPr>
          <w:lang w:val="de-DE"/>
        </w:rPr>
      </w:pPr>
      <w:r w:rsidRPr="00DB7B26">
        <w:rPr>
          <w:lang w:val="de-DE"/>
        </w:rPr>
        <w:t>PHILIPPE</w:t>
      </w:r>
    </w:p>
    <w:p w14:paraId="58C725CA" w14:textId="77777777" w:rsidR="00DB7B26" w:rsidRPr="00DB7B26" w:rsidRDefault="00DB7B26" w:rsidP="002A3D9A">
      <w:pPr>
        <w:jc w:val="both"/>
        <w:rPr>
          <w:lang w:val="de-DE"/>
        </w:rPr>
      </w:pPr>
    </w:p>
    <w:p w14:paraId="6B018CC6" w14:textId="77777777" w:rsidR="00DB7B26" w:rsidRPr="00DB7B26" w:rsidRDefault="00DB7B26" w:rsidP="002A3D9A">
      <w:pPr>
        <w:jc w:val="both"/>
        <w:rPr>
          <w:lang w:val="de-DE"/>
        </w:rPr>
      </w:pPr>
    </w:p>
    <w:p w14:paraId="35827254" w14:textId="77777777" w:rsidR="00DB7B26" w:rsidRPr="00DB7B26" w:rsidRDefault="00DB7B26" w:rsidP="002A3D9A">
      <w:pPr>
        <w:jc w:val="center"/>
        <w:rPr>
          <w:lang w:val="de-DE"/>
        </w:rPr>
      </w:pPr>
      <w:r w:rsidRPr="00DB7B26">
        <w:rPr>
          <w:lang w:val="de-DE"/>
        </w:rPr>
        <w:t>Von Königs wegen:</w:t>
      </w:r>
    </w:p>
    <w:p w14:paraId="6868D7A8" w14:textId="77777777" w:rsidR="00DB7B26" w:rsidRPr="00DB7B26" w:rsidRDefault="00DB7B26" w:rsidP="002A3D9A">
      <w:pPr>
        <w:jc w:val="both"/>
        <w:rPr>
          <w:lang w:val="de-DE"/>
        </w:rPr>
      </w:pPr>
    </w:p>
    <w:p w14:paraId="19262B64" w14:textId="77777777" w:rsidR="00DB7B26" w:rsidRPr="00DB7B26" w:rsidRDefault="00DB7B26" w:rsidP="002A3D9A">
      <w:pPr>
        <w:jc w:val="center"/>
        <w:rPr>
          <w:lang w:val="de-DE"/>
        </w:rPr>
      </w:pPr>
      <w:r w:rsidRPr="00DB7B26">
        <w:rPr>
          <w:lang w:val="de-DE"/>
        </w:rPr>
        <w:t>Der Minister der Arbeit</w:t>
      </w:r>
    </w:p>
    <w:p w14:paraId="685B4942" w14:textId="77777777" w:rsidR="00DB7B26" w:rsidRPr="00DB7B26" w:rsidRDefault="00DB7B26" w:rsidP="002A3D9A">
      <w:pPr>
        <w:jc w:val="both"/>
        <w:rPr>
          <w:lang w:val="de-DE"/>
        </w:rPr>
      </w:pPr>
    </w:p>
    <w:p w14:paraId="11165015" w14:textId="77777777" w:rsidR="00DB7B26" w:rsidRPr="00DB7B26" w:rsidRDefault="00DB7B26" w:rsidP="002A3D9A">
      <w:pPr>
        <w:jc w:val="center"/>
        <w:rPr>
          <w:lang w:val="de-DE"/>
        </w:rPr>
      </w:pPr>
      <w:r w:rsidRPr="00DB7B26">
        <w:rPr>
          <w:lang w:val="de-DE"/>
        </w:rPr>
        <w:t>P.-Y. DERMAGNE</w:t>
      </w:r>
    </w:p>
    <w:p w14:paraId="200AE6B6" w14:textId="77777777" w:rsidR="00DB7B26" w:rsidRPr="00DB7B26" w:rsidRDefault="00DB7B26" w:rsidP="002A3D9A">
      <w:pPr>
        <w:jc w:val="both"/>
        <w:rPr>
          <w:lang w:val="de-DE"/>
        </w:rPr>
      </w:pPr>
    </w:p>
    <w:p w14:paraId="5D41869E" w14:textId="77777777" w:rsidR="00DB7B26" w:rsidRPr="00DB7B26" w:rsidRDefault="00DB7B26" w:rsidP="002A3D9A">
      <w:pPr>
        <w:jc w:val="center"/>
        <w:rPr>
          <w:lang w:val="de-DE"/>
        </w:rPr>
      </w:pPr>
      <w:r w:rsidRPr="00DB7B26">
        <w:rPr>
          <w:lang w:val="de-DE"/>
        </w:rPr>
        <w:t>Die Ministerin des Öffentlichen Dienstes</w:t>
      </w:r>
    </w:p>
    <w:p w14:paraId="35D64593" w14:textId="77777777" w:rsidR="00DB7B26" w:rsidRPr="00DB7B26" w:rsidRDefault="00DB7B26" w:rsidP="002A3D9A">
      <w:pPr>
        <w:jc w:val="center"/>
        <w:rPr>
          <w:lang w:val="de-DE"/>
        </w:rPr>
      </w:pPr>
      <w:r w:rsidRPr="00DB7B26">
        <w:rPr>
          <w:lang w:val="de-DE"/>
        </w:rPr>
        <w:t>P. DE SUTTER</w:t>
      </w:r>
    </w:p>
    <w:p w14:paraId="7837DAA3" w14:textId="77777777" w:rsidR="00DB7B26" w:rsidRPr="00DB7B26" w:rsidRDefault="00DB7B26" w:rsidP="002A3D9A">
      <w:pPr>
        <w:jc w:val="both"/>
        <w:rPr>
          <w:lang w:val="de-DE"/>
        </w:rPr>
      </w:pPr>
    </w:p>
    <w:p w14:paraId="11CB8EF0" w14:textId="77777777" w:rsidR="00DB7B26" w:rsidRPr="00DB7B26" w:rsidRDefault="00DB7B26" w:rsidP="002A3D9A">
      <w:pPr>
        <w:jc w:val="center"/>
        <w:rPr>
          <w:lang w:val="de-DE"/>
        </w:rPr>
      </w:pPr>
      <w:r w:rsidRPr="00DB7B26">
        <w:rPr>
          <w:lang w:val="de-DE"/>
        </w:rPr>
        <w:t>Mit dem Staatssiegel versehen:</w:t>
      </w:r>
    </w:p>
    <w:p w14:paraId="49373A12" w14:textId="77777777" w:rsidR="00DB7B26" w:rsidRPr="00DB7B26" w:rsidRDefault="00DB7B26" w:rsidP="002A3D9A">
      <w:pPr>
        <w:jc w:val="both"/>
        <w:rPr>
          <w:lang w:val="de-DE"/>
        </w:rPr>
      </w:pPr>
    </w:p>
    <w:p w14:paraId="66BB96CF" w14:textId="77777777" w:rsidR="00DB7B26" w:rsidRPr="00DB7B26" w:rsidRDefault="00DB7B26" w:rsidP="002A3D9A">
      <w:pPr>
        <w:jc w:val="center"/>
        <w:rPr>
          <w:lang w:val="de-DE"/>
        </w:rPr>
      </w:pPr>
      <w:r w:rsidRPr="00DB7B26">
        <w:rPr>
          <w:lang w:val="de-DE"/>
        </w:rPr>
        <w:t>Der Minister der Justiz</w:t>
      </w:r>
    </w:p>
    <w:p w14:paraId="45956DF9" w14:textId="77777777" w:rsidR="00DB7B26" w:rsidRPr="00DB7B26" w:rsidRDefault="00DB7B26" w:rsidP="002A3D9A">
      <w:pPr>
        <w:jc w:val="center"/>
        <w:rPr>
          <w:lang w:val="de-DE"/>
        </w:rPr>
      </w:pPr>
      <w:r w:rsidRPr="00DB7B26">
        <w:rPr>
          <w:lang w:val="de-DE"/>
        </w:rPr>
        <w:t>V. VAN QUICKENBORNE</w:t>
      </w:r>
    </w:p>
    <w:p w14:paraId="10A8BD15" w14:textId="77777777" w:rsidR="00DB7B26" w:rsidRPr="00DB7B26" w:rsidRDefault="00DB7B26" w:rsidP="002A3D9A">
      <w:pPr>
        <w:jc w:val="both"/>
        <w:rPr>
          <w:lang w:val="de-DE"/>
        </w:rPr>
      </w:pPr>
    </w:p>
    <w:p w14:paraId="7A329E2F" w14:textId="77777777" w:rsidR="00233F36" w:rsidRPr="00DB7B26" w:rsidRDefault="00233F36" w:rsidP="00E1687C">
      <w:pPr>
        <w:jc w:val="both"/>
        <w:rPr>
          <w:lang w:val="de-DE"/>
        </w:rPr>
      </w:pPr>
    </w:p>
    <w:sectPr w:rsidR="00233F36" w:rsidRPr="00DB7B26" w:rsidSect="00DB7B2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12464312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A6B36"/>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B7B26"/>
    <w:rsid w:val="00DC56FB"/>
    <w:rsid w:val="00DD5F2F"/>
    <w:rsid w:val="00DD7277"/>
    <w:rsid w:val="00E1687C"/>
    <w:rsid w:val="00E818E9"/>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7FA21"/>
  <w15:docId w15:val="{AE289FD7-9438-44E9-8EEE-15770B13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2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422</Words>
  <Characters>2538</Characters>
  <Application>Microsoft Office Word</Application>
  <DocSecurity>0</DocSecurity>
  <Lines>21</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2024-08-06T12:10:00Z</dcterms:created>
  <dcterms:modified xsi:type="dcterms:W3CDTF">2024-08-06T12:14:00Z</dcterms:modified>
</cp:coreProperties>
</file>