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F6732" w14:textId="77777777" w:rsidR="00C546A5" w:rsidRPr="00835DD0" w:rsidRDefault="00C546A5" w:rsidP="00C546A5">
      <w:pPr>
        <w:jc w:val="center"/>
        <w:rPr>
          <w:b/>
          <w:bCs/>
          <w:lang w:val="de-DE"/>
        </w:rPr>
      </w:pPr>
      <w:r w:rsidRPr="00835DD0">
        <w:rPr>
          <w:b/>
          <w:lang w:val="de-DE"/>
        </w:rPr>
        <w:t>20. NOVEMBER 2022 - Gesetz zur Festlegung von Abänderungen in Bezug auf Gesundheitsleistungen im Bereich Medizinprodukte und Implantate</w:t>
      </w:r>
    </w:p>
    <w:p w14:paraId="27D6C644" w14:textId="77777777" w:rsidR="00233F36" w:rsidRPr="00835DD0" w:rsidRDefault="00233F36" w:rsidP="00127CA8">
      <w:pPr>
        <w:jc w:val="both"/>
        <w:rPr>
          <w:lang w:val="de-DE"/>
        </w:rPr>
      </w:pPr>
    </w:p>
    <w:p w14:paraId="7580EF40" w14:textId="77777777" w:rsidR="00233F36" w:rsidRPr="00835DD0" w:rsidRDefault="00233F36">
      <w:pPr>
        <w:rPr>
          <w:lang w:val="de-DE"/>
        </w:rPr>
      </w:pPr>
    </w:p>
    <w:p w14:paraId="6E674E34" w14:textId="60E08F14" w:rsidR="00233F36" w:rsidRPr="00835DD0" w:rsidRDefault="00233F36" w:rsidP="000F5F44">
      <w:pPr>
        <w:jc w:val="center"/>
        <w:rPr>
          <w:i/>
          <w:lang w:val="de-DE"/>
        </w:rPr>
      </w:pPr>
      <w:r w:rsidRPr="00835DD0">
        <w:rPr>
          <w:lang w:val="de-DE"/>
        </w:rPr>
        <w:t>(</w:t>
      </w:r>
      <w:r w:rsidRPr="00835DD0">
        <w:rPr>
          <w:i/>
          <w:lang w:val="de-DE"/>
        </w:rPr>
        <w:t xml:space="preserve">Belgisches Staatsblatt </w:t>
      </w:r>
      <w:r w:rsidRPr="00835DD0">
        <w:rPr>
          <w:lang w:val="de-DE"/>
        </w:rPr>
        <w:t xml:space="preserve">vom </w:t>
      </w:r>
      <w:r w:rsidR="00C546A5" w:rsidRPr="00835DD0">
        <w:rPr>
          <w:lang w:val="de-DE"/>
        </w:rPr>
        <w:t>19. September 2025</w:t>
      </w:r>
      <w:r w:rsidRPr="00835DD0">
        <w:rPr>
          <w:lang w:val="de-DE"/>
        </w:rPr>
        <w:t>)</w:t>
      </w:r>
    </w:p>
    <w:p w14:paraId="0C3006B9" w14:textId="77777777" w:rsidR="00233F36" w:rsidRPr="00835DD0" w:rsidRDefault="00233F36" w:rsidP="000F5F44">
      <w:pPr>
        <w:jc w:val="center"/>
        <w:rPr>
          <w:lang w:val="de-DE"/>
        </w:rPr>
      </w:pPr>
    </w:p>
    <w:p w14:paraId="297E94FD" w14:textId="77777777" w:rsidR="00233F36" w:rsidRPr="00835DD0" w:rsidRDefault="00233F36" w:rsidP="00CA081B">
      <w:pPr>
        <w:jc w:val="center"/>
        <w:rPr>
          <w:lang w:val="de-DE"/>
        </w:rPr>
      </w:pPr>
    </w:p>
    <w:p w14:paraId="78268712" w14:textId="77777777" w:rsidR="00233F36" w:rsidRPr="00835DD0" w:rsidRDefault="00233F36" w:rsidP="00CA081B">
      <w:pPr>
        <w:jc w:val="both"/>
        <w:rPr>
          <w:lang w:val="de-DE"/>
        </w:rPr>
      </w:pPr>
      <w:r w:rsidRPr="00835DD0">
        <w:rPr>
          <w:lang w:val="de-DE"/>
        </w:rPr>
        <w:t>Diese deutsche Übersetzung ist von der Zentralen Dienststelle für Deutsche Übersetzungen in Malmedy erstellt worden.</w:t>
      </w:r>
    </w:p>
    <w:p w14:paraId="7918C395" w14:textId="77777777" w:rsidR="00E1687C" w:rsidRPr="00835DD0" w:rsidRDefault="00E1687C" w:rsidP="00CA081B">
      <w:pPr>
        <w:jc w:val="both"/>
        <w:rPr>
          <w:lang w:val="de-DE"/>
        </w:rPr>
      </w:pPr>
    </w:p>
    <w:p w14:paraId="461429AF" w14:textId="77777777" w:rsidR="00E1687C" w:rsidRPr="00835DD0" w:rsidRDefault="00E1687C" w:rsidP="00CA081B">
      <w:pPr>
        <w:jc w:val="both"/>
        <w:rPr>
          <w:lang w:val="de-DE"/>
        </w:rPr>
      </w:pPr>
    </w:p>
    <w:p w14:paraId="0E8FF079" w14:textId="77777777" w:rsidR="00233F36" w:rsidRPr="00835DD0" w:rsidRDefault="00233F36" w:rsidP="006F4381">
      <w:pPr>
        <w:jc w:val="both"/>
        <w:rPr>
          <w:lang w:val="de-DE"/>
        </w:rPr>
        <w:sectPr w:rsidR="00233F36" w:rsidRPr="00835DD0" w:rsidSect="0051470C">
          <w:pgSz w:w="11906" w:h="16838" w:code="9"/>
          <w:pgMar w:top="1418" w:right="1418" w:bottom="1418" w:left="1418" w:header="709" w:footer="709" w:gutter="0"/>
          <w:cols w:space="708"/>
          <w:vAlign w:val="center"/>
          <w:docGrid w:linePitch="360"/>
        </w:sectPr>
      </w:pPr>
    </w:p>
    <w:p w14:paraId="660D3B35" w14:textId="77777777" w:rsidR="00C546A5" w:rsidRPr="00835DD0" w:rsidRDefault="00C546A5" w:rsidP="00FA5977">
      <w:pPr>
        <w:jc w:val="center"/>
        <w:rPr>
          <w:b/>
          <w:bCs/>
          <w:caps/>
          <w:lang w:val="de-DE"/>
        </w:rPr>
      </w:pPr>
      <w:r w:rsidRPr="00835DD0">
        <w:rPr>
          <w:b/>
          <w:caps/>
          <w:lang w:val="de-DE"/>
        </w:rPr>
        <w:lastRenderedPageBreak/>
        <w:t>FÖDERALER ÖFFENTLICHER DIENST VOLKSGESUNDHEIT, SICHERHEIT DER NAHRUNGSMITTELKETTE UND UMWELT</w:t>
      </w:r>
    </w:p>
    <w:p w14:paraId="24A557EB" w14:textId="77777777" w:rsidR="00C546A5" w:rsidRPr="00835DD0" w:rsidRDefault="00C546A5" w:rsidP="00FA5977">
      <w:pPr>
        <w:jc w:val="both"/>
        <w:rPr>
          <w:lang w:val="de-DE"/>
        </w:rPr>
      </w:pPr>
    </w:p>
    <w:p w14:paraId="762A88EA" w14:textId="77777777" w:rsidR="00C546A5" w:rsidRPr="00835DD0" w:rsidRDefault="00C546A5" w:rsidP="00FA5977">
      <w:pPr>
        <w:jc w:val="both"/>
        <w:rPr>
          <w:lang w:val="de-DE"/>
        </w:rPr>
      </w:pPr>
    </w:p>
    <w:p w14:paraId="58D38233" w14:textId="77777777" w:rsidR="00C546A5" w:rsidRPr="00835DD0" w:rsidRDefault="00C546A5" w:rsidP="00FA5977">
      <w:pPr>
        <w:jc w:val="center"/>
        <w:rPr>
          <w:b/>
          <w:bCs/>
          <w:lang w:val="de-DE"/>
        </w:rPr>
      </w:pPr>
      <w:r w:rsidRPr="00835DD0">
        <w:rPr>
          <w:b/>
          <w:lang w:val="de-DE"/>
        </w:rPr>
        <w:t>20. NOVEMBER 2022 - Gesetz zur Festlegung von Abänderungen in Bezug auf Gesundheitsleistungen im Bereich Medizinprodukte und Implantate</w:t>
      </w:r>
    </w:p>
    <w:p w14:paraId="4536CED8" w14:textId="77777777" w:rsidR="00C546A5" w:rsidRPr="00835DD0" w:rsidRDefault="00C546A5" w:rsidP="00FA5977">
      <w:pPr>
        <w:jc w:val="center"/>
        <w:rPr>
          <w:b/>
          <w:bCs/>
          <w:lang w:val="de-DE"/>
        </w:rPr>
      </w:pPr>
    </w:p>
    <w:p w14:paraId="62AA1905" w14:textId="77777777" w:rsidR="00C546A5" w:rsidRPr="00835DD0" w:rsidRDefault="00C546A5" w:rsidP="00FA5977">
      <w:pPr>
        <w:jc w:val="both"/>
        <w:rPr>
          <w:lang w:val="de-DE"/>
        </w:rPr>
      </w:pPr>
    </w:p>
    <w:p w14:paraId="328ECBE1" w14:textId="77777777" w:rsidR="00C546A5" w:rsidRPr="00835DD0" w:rsidRDefault="00C546A5" w:rsidP="00FA5977">
      <w:pPr>
        <w:ind w:left="1416" w:firstLine="708"/>
        <w:jc w:val="both"/>
        <w:rPr>
          <w:lang w:val="de-DE"/>
        </w:rPr>
      </w:pPr>
      <w:r w:rsidRPr="00835DD0">
        <w:rPr>
          <w:lang w:val="de-DE"/>
        </w:rPr>
        <w:t>PHILIPPE, König der Belgier,</w:t>
      </w:r>
    </w:p>
    <w:p w14:paraId="2B304245" w14:textId="77777777" w:rsidR="00C546A5" w:rsidRPr="00835DD0" w:rsidRDefault="00C546A5" w:rsidP="00FA5977">
      <w:pPr>
        <w:jc w:val="both"/>
        <w:rPr>
          <w:lang w:val="de-DE"/>
        </w:rPr>
      </w:pPr>
    </w:p>
    <w:p w14:paraId="756B0823" w14:textId="77777777" w:rsidR="00C546A5" w:rsidRPr="00835DD0" w:rsidRDefault="00C546A5" w:rsidP="00FA5977">
      <w:pPr>
        <w:ind w:left="708" w:firstLine="708"/>
        <w:jc w:val="both"/>
        <w:rPr>
          <w:lang w:val="de-DE"/>
        </w:rPr>
      </w:pPr>
      <w:r w:rsidRPr="00835DD0">
        <w:rPr>
          <w:lang w:val="de-DE"/>
        </w:rPr>
        <w:t>Allen Gegenwärtigen und Zukünftigen, Unser Gruß!</w:t>
      </w:r>
    </w:p>
    <w:p w14:paraId="262413F6" w14:textId="77777777" w:rsidR="00C546A5" w:rsidRPr="00835DD0" w:rsidRDefault="00C546A5" w:rsidP="00FA5977">
      <w:pPr>
        <w:jc w:val="both"/>
        <w:rPr>
          <w:lang w:val="de-DE"/>
        </w:rPr>
      </w:pPr>
    </w:p>
    <w:p w14:paraId="511E97E9" w14:textId="77777777" w:rsidR="00C546A5" w:rsidRPr="00835DD0" w:rsidRDefault="00C546A5" w:rsidP="00FA5977">
      <w:pPr>
        <w:jc w:val="both"/>
        <w:rPr>
          <w:lang w:val="de-DE"/>
        </w:rPr>
      </w:pPr>
    </w:p>
    <w:p w14:paraId="1DB6B3CB" w14:textId="77777777" w:rsidR="00C546A5" w:rsidRPr="00835DD0" w:rsidRDefault="00C546A5" w:rsidP="00FA5977">
      <w:pPr>
        <w:ind w:firstLine="708"/>
        <w:jc w:val="both"/>
        <w:rPr>
          <w:lang w:val="de-DE"/>
        </w:rPr>
      </w:pPr>
      <w:r w:rsidRPr="00835DD0">
        <w:rPr>
          <w:lang w:val="de-DE"/>
        </w:rPr>
        <w:t>Die Abgeordnetenkammer hat das Folgende angenommen und Wir sanktionieren es:</w:t>
      </w:r>
    </w:p>
    <w:p w14:paraId="051C26AD" w14:textId="77777777" w:rsidR="00C546A5" w:rsidRPr="00835DD0" w:rsidRDefault="00C546A5" w:rsidP="00FA5977">
      <w:pPr>
        <w:jc w:val="both"/>
        <w:rPr>
          <w:lang w:val="de-DE"/>
        </w:rPr>
      </w:pPr>
    </w:p>
    <w:p w14:paraId="2404699B" w14:textId="77777777" w:rsidR="00C546A5" w:rsidRPr="00835DD0" w:rsidRDefault="00C546A5" w:rsidP="00FA5977">
      <w:pPr>
        <w:jc w:val="both"/>
        <w:rPr>
          <w:lang w:val="de-DE"/>
        </w:rPr>
      </w:pPr>
    </w:p>
    <w:p w14:paraId="58541FF8" w14:textId="77777777" w:rsidR="00C546A5" w:rsidRPr="00835DD0" w:rsidRDefault="00C546A5" w:rsidP="00FA5977">
      <w:pPr>
        <w:jc w:val="center"/>
        <w:rPr>
          <w:b/>
          <w:bCs/>
          <w:lang w:val="de-DE"/>
        </w:rPr>
      </w:pPr>
      <w:r w:rsidRPr="00835DD0">
        <w:rPr>
          <w:b/>
          <w:lang w:val="de-DE"/>
        </w:rPr>
        <w:t xml:space="preserve">TITEL 1 - </w:t>
      </w:r>
      <w:r w:rsidRPr="00835DD0">
        <w:rPr>
          <w:b/>
          <w:i/>
          <w:lang w:val="de-DE"/>
        </w:rPr>
        <w:t>Einleitende Bestimmung</w:t>
      </w:r>
    </w:p>
    <w:p w14:paraId="2E5B63EE" w14:textId="77777777" w:rsidR="00C546A5" w:rsidRPr="00835DD0" w:rsidRDefault="00C546A5" w:rsidP="00FA5977">
      <w:pPr>
        <w:jc w:val="both"/>
        <w:rPr>
          <w:lang w:val="de-DE"/>
        </w:rPr>
      </w:pPr>
    </w:p>
    <w:p w14:paraId="03157E73" w14:textId="77777777" w:rsidR="00C546A5" w:rsidRPr="00835DD0" w:rsidRDefault="00C546A5" w:rsidP="00FA5977">
      <w:pPr>
        <w:jc w:val="both"/>
        <w:rPr>
          <w:lang w:val="de-DE"/>
        </w:rPr>
      </w:pPr>
    </w:p>
    <w:p w14:paraId="6AA0C536" w14:textId="77777777" w:rsidR="00C546A5" w:rsidRPr="00835DD0" w:rsidRDefault="00C546A5" w:rsidP="00FA5977">
      <w:pPr>
        <w:ind w:firstLine="708"/>
        <w:jc w:val="both"/>
        <w:rPr>
          <w:lang w:val="de-DE"/>
        </w:rPr>
      </w:pPr>
      <w:r w:rsidRPr="00835DD0">
        <w:rPr>
          <w:b/>
          <w:bCs/>
          <w:lang w:val="de-DE"/>
        </w:rPr>
        <w:t>Artikel 1</w:t>
      </w:r>
      <w:r w:rsidRPr="00835DD0">
        <w:rPr>
          <w:lang w:val="de-DE"/>
        </w:rPr>
        <w:t> - Vorliegendes Gesetz regelt eine in Artikel 74 der Verfassung erwähnte Angelegenheit.</w:t>
      </w:r>
    </w:p>
    <w:p w14:paraId="34BA94BE" w14:textId="77777777" w:rsidR="00C546A5" w:rsidRPr="00835DD0" w:rsidRDefault="00C546A5" w:rsidP="00FA5977">
      <w:pPr>
        <w:jc w:val="both"/>
        <w:rPr>
          <w:lang w:val="de-DE"/>
        </w:rPr>
      </w:pPr>
    </w:p>
    <w:p w14:paraId="74E90B9F" w14:textId="77777777" w:rsidR="00C546A5" w:rsidRPr="00835DD0" w:rsidRDefault="00C546A5" w:rsidP="00FA5977">
      <w:pPr>
        <w:jc w:val="both"/>
        <w:rPr>
          <w:lang w:val="de-DE"/>
        </w:rPr>
      </w:pPr>
    </w:p>
    <w:p w14:paraId="2B6FC15C" w14:textId="77777777" w:rsidR="00C546A5" w:rsidRPr="00835DD0" w:rsidRDefault="00C546A5" w:rsidP="00FA5977">
      <w:pPr>
        <w:jc w:val="center"/>
        <w:rPr>
          <w:b/>
          <w:bCs/>
          <w:lang w:val="de-DE"/>
        </w:rPr>
      </w:pPr>
      <w:r w:rsidRPr="00835DD0">
        <w:rPr>
          <w:b/>
          <w:bCs/>
          <w:lang w:val="de-DE"/>
        </w:rPr>
        <w:t>TITEL 2</w:t>
      </w:r>
      <w:r w:rsidRPr="00835DD0">
        <w:rPr>
          <w:b/>
          <w:lang w:val="de-DE"/>
        </w:rPr>
        <w:t xml:space="preserve"> - </w:t>
      </w:r>
      <w:r w:rsidRPr="00835DD0">
        <w:rPr>
          <w:b/>
          <w:i/>
          <w:lang w:val="de-DE"/>
        </w:rPr>
        <w:t>Abänderungen des am 14. Juli 1994 koordinierten Gesetzes über die Gesundheitspflege- und Entschädigungspflichtversicherung</w:t>
      </w:r>
    </w:p>
    <w:p w14:paraId="79599DCA" w14:textId="77777777" w:rsidR="00C546A5" w:rsidRPr="00835DD0" w:rsidRDefault="00C546A5" w:rsidP="00FA5977">
      <w:pPr>
        <w:jc w:val="center"/>
        <w:rPr>
          <w:b/>
          <w:bCs/>
          <w:lang w:val="de-DE"/>
        </w:rPr>
      </w:pPr>
    </w:p>
    <w:p w14:paraId="7E075780" w14:textId="77777777" w:rsidR="00C546A5" w:rsidRPr="00835DD0" w:rsidRDefault="00C546A5" w:rsidP="00FA5977">
      <w:pPr>
        <w:jc w:val="both"/>
        <w:rPr>
          <w:lang w:val="de-DE"/>
        </w:rPr>
      </w:pPr>
    </w:p>
    <w:p w14:paraId="7AB4B2EC" w14:textId="77777777" w:rsidR="00C546A5" w:rsidRPr="00835DD0" w:rsidRDefault="00C546A5" w:rsidP="00FA5977">
      <w:pPr>
        <w:ind w:firstLine="708"/>
        <w:jc w:val="both"/>
        <w:rPr>
          <w:lang w:val="de-DE"/>
        </w:rPr>
      </w:pPr>
      <w:r w:rsidRPr="00835DD0">
        <w:rPr>
          <w:b/>
          <w:lang w:val="de-DE"/>
        </w:rPr>
        <w:t>Art. 2</w:t>
      </w:r>
      <w:r w:rsidRPr="00835DD0">
        <w:rPr>
          <w:lang w:val="de-DE"/>
        </w:rPr>
        <w:t> - In Artikel 35</w:t>
      </w:r>
      <w:r w:rsidRPr="00835DD0">
        <w:rPr>
          <w:i/>
          <w:iCs/>
          <w:lang w:val="de-DE"/>
        </w:rPr>
        <w:t>septies</w:t>
      </w:r>
      <w:r w:rsidRPr="00835DD0">
        <w:rPr>
          <w:lang w:val="de-DE"/>
        </w:rPr>
        <w:t>/1 des am 14. Juli 1994 koordinierten Gesetzes über die Gesundheitspflege- und Entschädigungspflichtversicherung, eingefügt durch das Gesetz vom 15. Dezember 2013, wird in § 2 zwischen Absatz 2 und Absatz 3 ein Absatz mit folgendem Wortlaut eingefügt:</w:t>
      </w:r>
    </w:p>
    <w:p w14:paraId="0140F775" w14:textId="77777777" w:rsidR="00C546A5" w:rsidRPr="00835DD0" w:rsidRDefault="00C546A5" w:rsidP="00FA5977">
      <w:pPr>
        <w:jc w:val="both"/>
        <w:rPr>
          <w:lang w:val="de-DE"/>
        </w:rPr>
      </w:pPr>
    </w:p>
    <w:p w14:paraId="3461F063" w14:textId="77777777" w:rsidR="00C546A5" w:rsidRPr="00835DD0" w:rsidRDefault="00C546A5" w:rsidP="00FA5977">
      <w:pPr>
        <w:ind w:firstLine="708"/>
        <w:jc w:val="both"/>
        <w:rPr>
          <w:lang w:val="de-DE"/>
        </w:rPr>
      </w:pPr>
      <w:r w:rsidRPr="00835DD0">
        <w:rPr>
          <w:lang w:val="de-DE"/>
        </w:rPr>
        <w:t>"Wenn die in Absatz 2 Nr. 3 erwähnten Erstattungsbedingungen die Verpflichtung zur Speicherung von Daten in Bezug auf Leistungen und erforderlichenfalls zur Erfassung zusätzlicher Daten betreffen, können diese Daten vom Minister oder im Rahmen von Abkommen, die auf der Grundlage des Beschlusses des Ministers mit den Pflegeerbringern geschlossen werden, bestimmt werden, und dies unter strikter Einhaltung der in den Artikeln 35</w:t>
      </w:r>
      <w:r w:rsidRPr="00835DD0">
        <w:rPr>
          <w:i/>
          <w:iCs/>
          <w:lang w:val="de-DE"/>
        </w:rPr>
        <w:t>septies</w:t>
      </w:r>
      <w:r w:rsidRPr="00835DD0">
        <w:rPr>
          <w:lang w:val="de-DE"/>
        </w:rPr>
        <w:t>/7 bis 35</w:t>
      </w:r>
      <w:r w:rsidRPr="00835DD0">
        <w:rPr>
          <w:i/>
          <w:iCs/>
          <w:lang w:val="de-DE"/>
        </w:rPr>
        <w:t>septies</w:t>
      </w:r>
      <w:r w:rsidRPr="00835DD0">
        <w:rPr>
          <w:lang w:val="de-DE"/>
        </w:rPr>
        <w:t>/14 erwähnten Bestimmungen."</w:t>
      </w:r>
    </w:p>
    <w:p w14:paraId="2C4FD83D" w14:textId="77777777" w:rsidR="00C546A5" w:rsidRPr="00835DD0" w:rsidRDefault="00C546A5" w:rsidP="00FA5977">
      <w:pPr>
        <w:jc w:val="both"/>
        <w:rPr>
          <w:lang w:val="de-DE"/>
        </w:rPr>
      </w:pPr>
    </w:p>
    <w:p w14:paraId="0E276C13" w14:textId="77777777" w:rsidR="00C546A5" w:rsidRPr="00835DD0" w:rsidRDefault="00C546A5" w:rsidP="00FA5977">
      <w:pPr>
        <w:jc w:val="both"/>
        <w:rPr>
          <w:lang w:val="de-DE"/>
        </w:rPr>
      </w:pPr>
    </w:p>
    <w:p w14:paraId="1969D0CF" w14:textId="77777777" w:rsidR="00C546A5" w:rsidRPr="00835DD0" w:rsidRDefault="00C546A5" w:rsidP="00FA5977">
      <w:pPr>
        <w:ind w:firstLine="708"/>
        <w:jc w:val="both"/>
        <w:rPr>
          <w:lang w:val="de-DE"/>
        </w:rPr>
      </w:pPr>
      <w:r w:rsidRPr="00835DD0">
        <w:rPr>
          <w:b/>
          <w:lang w:val="de-DE"/>
        </w:rPr>
        <w:t>Art. 3</w:t>
      </w:r>
      <w:r w:rsidRPr="00835DD0">
        <w:rPr>
          <w:lang w:val="de-DE"/>
        </w:rPr>
        <w:t> - In dasselbe Gesetz wird ein Artikel 35</w:t>
      </w:r>
      <w:r w:rsidRPr="00835DD0">
        <w:rPr>
          <w:i/>
          <w:iCs/>
          <w:lang w:val="de-DE"/>
        </w:rPr>
        <w:t>septies</w:t>
      </w:r>
      <w:r w:rsidRPr="00835DD0">
        <w:rPr>
          <w:lang w:val="de-DE"/>
        </w:rPr>
        <w:t>/7 mit folgendem Wortlaut eingefügt:</w:t>
      </w:r>
    </w:p>
    <w:p w14:paraId="0B7C645D" w14:textId="77777777" w:rsidR="00C546A5" w:rsidRPr="00835DD0" w:rsidRDefault="00C546A5" w:rsidP="00FA5977">
      <w:pPr>
        <w:jc w:val="both"/>
        <w:rPr>
          <w:lang w:val="de-DE"/>
        </w:rPr>
      </w:pPr>
    </w:p>
    <w:p w14:paraId="3E2306BC" w14:textId="77777777" w:rsidR="00C546A5" w:rsidRPr="00835DD0" w:rsidRDefault="00C546A5" w:rsidP="00FA5977">
      <w:pPr>
        <w:ind w:firstLine="708"/>
        <w:jc w:val="both"/>
        <w:rPr>
          <w:lang w:val="de-DE"/>
        </w:rPr>
      </w:pPr>
      <w:r w:rsidRPr="00835DD0">
        <w:rPr>
          <w:lang w:val="de-DE"/>
        </w:rPr>
        <w:t>"Art. 35</w:t>
      </w:r>
      <w:r w:rsidRPr="00835DD0">
        <w:rPr>
          <w:i/>
          <w:iCs/>
          <w:lang w:val="de-DE"/>
        </w:rPr>
        <w:t>septies</w:t>
      </w:r>
      <w:r w:rsidRPr="00835DD0">
        <w:rPr>
          <w:lang w:val="de-DE"/>
        </w:rPr>
        <w:t>/7 - Die in Artikel 35</w:t>
      </w:r>
      <w:r w:rsidRPr="00835DD0">
        <w:rPr>
          <w:i/>
          <w:iCs/>
          <w:lang w:val="de-DE"/>
        </w:rPr>
        <w:t>septies</w:t>
      </w:r>
      <w:r w:rsidRPr="00835DD0">
        <w:rPr>
          <w:lang w:val="de-DE"/>
        </w:rPr>
        <w:t>/1 § 2 Absatz 3 erwähnte Datenspeicherung ist diejenige, die mit oder ohne automatisierte Verfahren, insbesondere durch die Einrichtung von Registern oder Datenbanken, unter Einhaltung eines oder mehrerer der in Artikel 35</w:t>
      </w:r>
      <w:r w:rsidRPr="00835DD0">
        <w:rPr>
          <w:i/>
          <w:iCs/>
          <w:lang w:val="de-DE"/>
        </w:rPr>
        <w:t>septies</w:t>
      </w:r>
      <w:r w:rsidRPr="00835DD0">
        <w:rPr>
          <w:lang w:val="de-DE"/>
        </w:rPr>
        <w:t>/8 erwähnten Zwecke erfolgt."</w:t>
      </w:r>
    </w:p>
    <w:p w14:paraId="60C62C4E" w14:textId="77777777" w:rsidR="00C546A5" w:rsidRPr="00835DD0" w:rsidRDefault="00C546A5" w:rsidP="00FA5977">
      <w:pPr>
        <w:jc w:val="both"/>
        <w:rPr>
          <w:lang w:val="de-DE"/>
        </w:rPr>
      </w:pPr>
    </w:p>
    <w:p w14:paraId="2D9E91F1" w14:textId="77777777" w:rsidR="00C546A5" w:rsidRPr="00835DD0" w:rsidRDefault="00C546A5" w:rsidP="00FA5977">
      <w:pPr>
        <w:jc w:val="both"/>
        <w:rPr>
          <w:lang w:val="de-DE"/>
        </w:rPr>
      </w:pPr>
    </w:p>
    <w:p w14:paraId="375189B7" w14:textId="77777777" w:rsidR="00C546A5" w:rsidRPr="00835DD0" w:rsidRDefault="00C546A5" w:rsidP="00FA5977">
      <w:pPr>
        <w:ind w:firstLine="708"/>
        <w:jc w:val="both"/>
        <w:rPr>
          <w:lang w:val="de-DE"/>
        </w:rPr>
      </w:pPr>
      <w:r w:rsidRPr="00835DD0">
        <w:rPr>
          <w:b/>
          <w:bCs/>
          <w:lang w:val="de-DE"/>
        </w:rPr>
        <w:lastRenderedPageBreak/>
        <w:t>Art. 4 -</w:t>
      </w:r>
      <w:r w:rsidRPr="00835DD0">
        <w:rPr>
          <w:lang w:val="de-DE"/>
        </w:rPr>
        <w:t xml:space="preserve"> In dasselbe Gesetz wird ein Artikel 35</w:t>
      </w:r>
      <w:r w:rsidRPr="00835DD0">
        <w:rPr>
          <w:i/>
          <w:iCs/>
          <w:lang w:val="de-DE"/>
        </w:rPr>
        <w:t>septies</w:t>
      </w:r>
      <w:r w:rsidRPr="00835DD0">
        <w:rPr>
          <w:lang w:val="de-DE"/>
        </w:rPr>
        <w:t>/8 mit folgendem Wortlaut eingefügt:</w:t>
      </w:r>
    </w:p>
    <w:p w14:paraId="4E1D100A" w14:textId="77777777" w:rsidR="00C546A5" w:rsidRPr="00835DD0" w:rsidRDefault="00C546A5" w:rsidP="00FA5977">
      <w:pPr>
        <w:jc w:val="both"/>
        <w:rPr>
          <w:lang w:val="de-DE"/>
        </w:rPr>
      </w:pPr>
    </w:p>
    <w:p w14:paraId="4BFD3250" w14:textId="77777777" w:rsidR="00C546A5" w:rsidRPr="00835DD0" w:rsidRDefault="00C546A5" w:rsidP="00FA5977">
      <w:pPr>
        <w:ind w:firstLine="708"/>
        <w:jc w:val="both"/>
        <w:rPr>
          <w:lang w:val="de-DE"/>
        </w:rPr>
      </w:pPr>
      <w:r w:rsidRPr="00835DD0">
        <w:rPr>
          <w:lang w:val="de-DE"/>
        </w:rPr>
        <w:t>"Art. 35</w:t>
      </w:r>
      <w:r w:rsidRPr="00835DD0">
        <w:rPr>
          <w:i/>
          <w:iCs/>
          <w:lang w:val="de-DE"/>
        </w:rPr>
        <w:t>septies</w:t>
      </w:r>
      <w:r w:rsidRPr="00835DD0">
        <w:rPr>
          <w:lang w:val="de-DE"/>
        </w:rPr>
        <w:t>/8 - Die aufgrund von Artikel 35</w:t>
      </w:r>
      <w:r w:rsidRPr="00835DD0">
        <w:rPr>
          <w:i/>
          <w:iCs/>
          <w:lang w:val="de-DE"/>
        </w:rPr>
        <w:t>septies</w:t>
      </w:r>
      <w:r w:rsidRPr="00835DD0">
        <w:rPr>
          <w:lang w:val="de-DE"/>
        </w:rPr>
        <w:t>/1 § 2 Absatz 3 erforderliche Datenspeicherung und -erfassung betrifft ausschließlich Daten, die für einen oder mehrere der folgenden Zwecke erforderlich sind:</w:t>
      </w:r>
    </w:p>
    <w:p w14:paraId="4B80095E" w14:textId="77777777" w:rsidR="00C546A5" w:rsidRPr="00835DD0" w:rsidRDefault="00C546A5" w:rsidP="00FA5977">
      <w:pPr>
        <w:jc w:val="both"/>
        <w:rPr>
          <w:lang w:val="de-DE"/>
        </w:rPr>
      </w:pPr>
    </w:p>
    <w:p w14:paraId="09F440FB" w14:textId="77777777" w:rsidR="00C546A5" w:rsidRPr="00835DD0" w:rsidRDefault="00C546A5" w:rsidP="00FA5977">
      <w:pPr>
        <w:ind w:firstLine="708"/>
        <w:jc w:val="both"/>
        <w:rPr>
          <w:lang w:val="de-DE"/>
        </w:rPr>
      </w:pPr>
      <w:r w:rsidRPr="00835DD0">
        <w:rPr>
          <w:lang w:val="de-DE"/>
        </w:rPr>
        <w:t>1. anhand nicht pseudonymisierter Daten die Versicherungsträger oder die Organe des Instituts informieren, die beauftragt sind mit der Abgabe von Stellungnahmen, Vereinbarungen oder Genehmigungen im Hinblick auf die Gewährung einer Erstattung, die durch oder aufgrund des Gesetzes vorgesehen ist,</w:t>
      </w:r>
    </w:p>
    <w:p w14:paraId="7A6D8AE3" w14:textId="77777777" w:rsidR="00C546A5" w:rsidRPr="00835DD0" w:rsidRDefault="00C546A5" w:rsidP="00FA5977">
      <w:pPr>
        <w:jc w:val="both"/>
        <w:rPr>
          <w:lang w:val="de-DE"/>
        </w:rPr>
      </w:pPr>
    </w:p>
    <w:p w14:paraId="57761F06" w14:textId="77777777" w:rsidR="00C546A5" w:rsidRPr="00835DD0" w:rsidRDefault="00C546A5" w:rsidP="00FA5977">
      <w:pPr>
        <w:ind w:firstLine="708"/>
        <w:jc w:val="both"/>
        <w:rPr>
          <w:lang w:val="de-DE"/>
        </w:rPr>
      </w:pPr>
      <w:r w:rsidRPr="00835DD0">
        <w:rPr>
          <w:lang w:val="de-DE"/>
        </w:rPr>
        <w:t>2. anhand nicht pseudonymisierter Daten kontrollieren, ob die Bedingungen für die Erstattung der Leistung eingehalten werden und in welchem Verhältnis die Kosten der Leistung für die Gesundheitspflegepflichtversicherung und für den Patienten zu ihrem therapeutischen Wert stehen,</w:t>
      </w:r>
    </w:p>
    <w:p w14:paraId="69910D0F" w14:textId="77777777" w:rsidR="00C546A5" w:rsidRPr="00835DD0" w:rsidRDefault="00C546A5" w:rsidP="00FA5977">
      <w:pPr>
        <w:jc w:val="both"/>
        <w:rPr>
          <w:lang w:val="de-DE"/>
        </w:rPr>
      </w:pPr>
    </w:p>
    <w:p w14:paraId="7CAED728" w14:textId="77777777" w:rsidR="00C546A5" w:rsidRPr="00835DD0" w:rsidRDefault="00C546A5" w:rsidP="00FA5977">
      <w:pPr>
        <w:ind w:firstLine="708"/>
        <w:jc w:val="both"/>
        <w:rPr>
          <w:lang w:val="de-DE"/>
        </w:rPr>
      </w:pPr>
      <w:r w:rsidRPr="00835DD0">
        <w:rPr>
          <w:lang w:val="de-DE"/>
        </w:rPr>
        <w:t>3. anhand pseudonymisierter Daten die Leistungen mit Blick auf die Wirksamkeit der Pflege und ihrer Effizienz vergleichend bewerten,</w:t>
      </w:r>
    </w:p>
    <w:p w14:paraId="5A810A26" w14:textId="77777777" w:rsidR="00C546A5" w:rsidRPr="00835DD0" w:rsidRDefault="00C546A5" w:rsidP="00FA5977">
      <w:pPr>
        <w:jc w:val="both"/>
        <w:rPr>
          <w:lang w:val="de-DE"/>
        </w:rPr>
      </w:pPr>
    </w:p>
    <w:p w14:paraId="236F2DF2" w14:textId="77777777" w:rsidR="00C546A5" w:rsidRPr="00835DD0" w:rsidRDefault="00C546A5" w:rsidP="00FA5977">
      <w:pPr>
        <w:ind w:firstLine="708"/>
        <w:jc w:val="both"/>
        <w:rPr>
          <w:lang w:val="de-DE"/>
        </w:rPr>
      </w:pPr>
      <w:r w:rsidRPr="00835DD0">
        <w:rPr>
          <w:lang w:val="de-DE"/>
        </w:rPr>
        <w:t>4. anhand pseudonymisierter Daten die Zweckmäßigkeit der Erstattung bewerten, das heißt die Übernahme aktueller oder neuer Ausgaben in der Gesundheitspflege durch die Pflichtversicherung gemäß dem gesetzlichen Auftrag des Instituts, die Gesundheitspflegeversicherung zu organisieren und zu verwalten.</w:t>
      </w:r>
    </w:p>
    <w:p w14:paraId="7B426418" w14:textId="77777777" w:rsidR="00C546A5" w:rsidRPr="00835DD0" w:rsidRDefault="00C546A5" w:rsidP="00FA5977">
      <w:pPr>
        <w:jc w:val="both"/>
        <w:rPr>
          <w:lang w:val="de-DE"/>
        </w:rPr>
      </w:pPr>
    </w:p>
    <w:p w14:paraId="3D06DBFD" w14:textId="77777777" w:rsidR="00C546A5" w:rsidRPr="00835DD0" w:rsidRDefault="00C546A5" w:rsidP="00FA5977">
      <w:pPr>
        <w:ind w:firstLine="708"/>
        <w:jc w:val="both"/>
        <w:rPr>
          <w:lang w:val="de-DE"/>
        </w:rPr>
      </w:pPr>
      <w:r w:rsidRPr="00835DD0">
        <w:rPr>
          <w:lang w:val="de-DE"/>
        </w:rPr>
        <w:t>Die in Absatz 1 Nr. 3 und 4 erwähnten Daten werden durch die eHealth-Plattform gemäß Artikel 5 Nr. 8 des Gesetzes vom 21. August 2008 zur Einrichtung und Organisation der eHealth-Plattform und zur Festlegung verschiedener Bestimmungen pseudonymisiert.</w:t>
      </w:r>
    </w:p>
    <w:p w14:paraId="4B3248B5" w14:textId="77777777" w:rsidR="00C546A5" w:rsidRPr="00835DD0" w:rsidRDefault="00C546A5" w:rsidP="00FA5977">
      <w:pPr>
        <w:jc w:val="both"/>
        <w:rPr>
          <w:lang w:val="de-DE"/>
        </w:rPr>
      </w:pPr>
    </w:p>
    <w:p w14:paraId="631C32C0" w14:textId="77777777" w:rsidR="00C546A5" w:rsidRPr="00835DD0" w:rsidRDefault="00C546A5" w:rsidP="00FA5977">
      <w:pPr>
        <w:ind w:firstLine="708"/>
        <w:jc w:val="both"/>
        <w:rPr>
          <w:lang w:val="de-DE"/>
        </w:rPr>
      </w:pPr>
      <w:r w:rsidRPr="00835DD0">
        <w:rPr>
          <w:lang w:val="de-DE"/>
        </w:rPr>
        <w:t>Der Minister bestimmt den oder die Zwecke, für die die in Absatz 1 erwähnte Datenverarbeitung eine Bedingung für die Erstattung der Leistung darstellen."</w:t>
      </w:r>
    </w:p>
    <w:p w14:paraId="4BD3D846" w14:textId="77777777" w:rsidR="00C546A5" w:rsidRPr="00835DD0" w:rsidRDefault="00C546A5" w:rsidP="00FA5977">
      <w:pPr>
        <w:jc w:val="both"/>
        <w:rPr>
          <w:lang w:val="de-DE"/>
        </w:rPr>
      </w:pPr>
    </w:p>
    <w:p w14:paraId="191CDE2F" w14:textId="77777777" w:rsidR="00C546A5" w:rsidRPr="00835DD0" w:rsidRDefault="00C546A5" w:rsidP="00FA5977">
      <w:pPr>
        <w:jc w:val="both"/>
        <w:rPr>
          <w:lang w:val="de-DE"/>
        </w:rPr>
      </w:pPr>
    </w:p>
    <w:p w14:paraId="03846202" w14:textId="77777777" w:rsidR="00C546A5" w:rsidRPr="00835DD0" w:rsidRDefault="00C546A5" w:rsidP="00FA5977">
      <w:pPr>
        <w:ind w:firstLine="708"/>
        <w:jc w:val="both"/>
        <w:rPr>
          <w:lang w:val="de-DE"/>
        </w:rPr>
      </w:pPr>
      <w:r w:rsidRPr="00835DD0">
        <w:rPr>
          <w:b/>
          <w:lang w:val="de-DE"/>
        </w:rPr>
        <w:t>Art. 5</w:t>
      </w:r>
      <w:r w:rsidRPr="00835DD0">
        <w:rPr>
          <w:lang w:val="de-DE"/>
        </w:rPr>
        <w:t> - In dasselbe Gesetz wird ein Artikel 35</w:t>
      </w:r>
      <w:r w:rsidRPr="00835DD0">
        <w:rPr>
          <w:i/>
          <w:iCs/>
          <w:lang w:val="de-DE"/>
        </w:rPr>
        <w:t>septies</w:t>
      </w:r>
      <w:r w:rsidRPr="00835DD0">
        <w:rPr>
          <w:lang w:val="de-DE"/>
        </w:rPr>
        <w:t>/9 mit folgendem Wortlaut eingefügt:</w:t>
      </w:r>
    </w:p>
    <w:p w14:paraId="08B08B4C" w14:textId="77777777" w:rsidR="00C546A5" w:rsidRPr="00835DD0" w:rsidRDefault="00C546A5" w:rsidP="00FA5977">
      <w:pPr>
        <w:jc w:val="both"/>
        <w:rPr>
          <w:lang w:val="de-DE"/>
        </w:rPr>
      </w:pPr>
    </w:p>
    <w:p w14:paraId="77DC884C" w14:textId="77777777" w:rsidR="00C546A5" w:rsidRPr="00835DD0" w:rsidRDefault="00C546A5" w:rsidP="00FA5977">
      <w:pPr>
        <w:ind w:firstLine="708"/>
        <w:jc w:val="both"/>
        <w:rPr>
          <w:lang w:val="de-DE"/>
        </w:rPr>
      </w:pPr>
      <w:r w:rsidRPr="00835DD0">
        <w:rPr>
          <w:lang w:val="de-DE"/>
        </w:rPr>
        <w:t>"Art. 35</w:t>
      </w:r>
      <w:r w:rsidRPr="00835DD0">
        <w:rPr>
          <w:i/>
          <w:iCs/>
          <w:lang w:val="de-DE"/>
        </w:rPr>
        <w:t>septies</w:t>
      </w:r>
      <w:r w:rsidRPr="00835DD0">
        <w:rPr>
          <w:lang w:val="de-DE"/>
        </w:rPr>
        <w:t>/9 - Die gemäß Artikel 35</w:t>
      </w:r>
      <w:r w:rsidRPr="00835DD0">
        <w:rPr>
          <w:i/>
          <w:iCs/>
          <w:lang w:val="de-DE"/>
        </w:rPr>
        <w:t>septies</w:t>
      </w:r>
      <w:r w:rsidRPr="00835DD0">
        <w:rPr>
          <w:lang w:val="de-DE"/>
        </w:rPr>
        <w:t>/1 § 2 Absatz 3 gespeicherten und erfassten Daten sind diejenigen, die unter Berücksichtigung des verfolgten Zwecks und der Art der betreffenden Leistung ausschließlich erforderlich sind.</w:t>
      </w:r>
    </w:p>
    <w:p w14:paraId="6265B375" w14:textId="77777777" w:rsidR="00C546A5" w:rsidRPr="00835DD0" w:rsidRDefault="00C546A5" w:rsidP="00FA5977">
      <w:pPr>
        <w:jc w:val="both"/>
        <w:rPr>
          <w:lang w:val="de-DE"/>
        </w:rPr>
      </w:pPr>
    </w:p>
    <w:p w14:paraId="72A2866A" w14:textId="77777777" w:rsidR="00C546A5" w:rsidRPr="00835DD0" w:rsidRDefault="00C546A5" w:rsidP="00FA5977">
      <w:pPr>
        <w:ind w:firstLine="708"/>
        <w:jc w:val="both"/>
        <w:rPr>
          <w:lang w:val="de-DE"/>
        </w:rPr>
      </w:pPr>
      <w:r w:rsidRPr="00835DD0">
        <w:rPr>
          <w:lang w:val="de-DE"/>
        </w:rPr>
        <w:t>Unter Einhaltung der in Absatz 1 erwähnten Bedingung können folgende Daten berücksichtigt werden:</w:t>
      </w:r>
    </w:p>
    <w:p w14:paraId="600B7476" w14:textId="77777777" w:rsidR="00C546A5" w:rsidRPr="00835DD0" w:rsidRDefault="00C546A5" w:rsidP="00FA5977">
      <w:pPr>
        <w:jc w:val="both"/>
        <w:rPr>
          <w:lang w:val="de-DE"/>
        </w:rPr>
      </w:pPr>
    </w:p>
    <w:p w14:paraId="327FB8B2" w14:textId="77777777" w:rsidR="00C546A5" w:rsidRPr="00835DD0" w:rsidRDefault="00C546A5" w:rsidP="00FA5977">
      <w:pPr>
        <w:ind w:firstLine="708"/>
        <w:jc w:val="both"/>
        <w:rPr>
          <w:lang w:val="de-DE"/>
        </w:rPr>
      </w:pPr>
      <w:r w:rsidRPr="00835DD0">
        <w:rPr>
          <w:lang w:val="de-DE"/>
        </w:rPr>
        <w:t>1. Daten in Bezug auf die Leistung, das heißt Leistungscode oder Beschreibung, Datum und Ort der Leistung,</w:t>
      </w:r>
    </w:p>
    <w:p w14:paraId="68DD58BB" w14:textId="77777777" w:rsidR="00C546A5" w:rsidRPr="00835DD0" w:rsidRDefault="00C546A5" w:rsidP="00FA5977">
      <w:pPr>
        <w:jc w:val="both"/>
        <w:rPr>
          <w:lang w:val="de-DE"/>
        </w:rPr>
      </w:pPr>
    </w:p>
    <w:p w14:paraId="0EA1F67F" w14:textId="77777777" w:rsidR="00C546A5" w:rsidRPr="00835DD0" w:rsidRDefault="00C546A5" w:rsidP="00FA5977">
      <w:pPr>
        <w:ind w:firstLine="708"/>
        <w:jc w:val="both"/>
        <w:rPr>
          <w:lang w:val="de-DE"/>
        </w:rPr>
      </w:pPr>
      <w:r w:rsidRPr="00835DD0">
        <w:rPr>
          <w:lang w:val="de-DE"/>
        </w:rPr>
        <w:t>2. Daten in Bezug auf Konzertierungen mit Dritten und Konsultierung Dritter in Zusammenhang mit der Leistung,</w:t>
      </w:r>
    </w:p>
    <w:p w14:paraId="767A2393" w14:textId="77777777" w:rsidR="00C546A5" w:rsidRPr="00835DD0" w:rsidRDefault="00C546A5" w:rsidP="00FA5977">
      <w:pPr>
        <w:jc w:val="both"/>
        <w:rPr>
          <w:lang w:val="de-DE"/>
        </w:rPr>
      </w:pPr>
    </w:p>
    <w:p w14:paraId="46B3BC82" w14:textId="77777777" w:rsidR="00C546A5" w:rsidRPr="00835DD0" w:rsidRDefault="00C546A5" w:rsidP="00FA5977">
      <w:pPr>
        <w:ind w:firstLine="708"/>
        <w:jc w:val="both"/>
        <w:rPr>
          <w:lang w:val="de-DE"/>
        </w:rPr>
      </w:pPr>
      <w:r w:rsidRPr="00835DD0">
        <w:rPr>
          <w:lang w:val="de-DE"/>
        </w:rPr>
        <w:lastRenderedPageBreak/>
        <w:t>3. personenbezogene Daten des Pflegeerbringers, das heißt Name, Vornamen, Erkennungsnummer des Nationalregisters oder in Artikel 8 § 1 Nr. 2 des Gesetzes vom 15. Januar 1990 über die Errichtung und Organisation einer Zentralen Datenbank der sozialen Sicherheit erwähnte Nummer, LIKIV-Nummer, Ausbildung, Qualifikationen und relevante Berufserfahrungen und Kontaktdaten,</w:t>
      </w:r>
    </w:p>
    <w:p w14:paraId="785395AC" w14:textId="77777777" w:rsidR="00C546A5" w:rsidRPr="00835DD0" w:rsidRDefault="00C546A5" w:rsidP="00FA5977">
      <w:pPr>
        <w:jc w:val="both"/>
        <w:rPr>
          <w:lang w:val="de-DE"/>
        </w:rPr>
      </w:pPr>
    </w:p>
    <w:p w14:paraId="39A1EE82" w14:textId="77777777" w:rsidR="00C546A5" w:rsidRPr="00835DD0" w:rsidRDefault="00C546A5" w:rsidP="00FA5977">
      <w:pPr>
        <w:ind w:firstLine="708"/>
        <w:jc w:val="both"/>
        <w:rPr>
          <w:lang w:val="de-DE"/>
        </w:rPr>
      </w:pPr>
      <w:r w:rsidRPr="00835DD0">
        <w:rPr>
          <w:lang w:val="de-DE"/>
        </w:rPr>
        <w:t>4. personenbezogene Daten des Patienten, das heißt Erkennungsnummer des Nationalregisters oder in Artikel 8 § 1 Nr. 2 des Gesetzes vom 15. Januar 1990 über die Errichtung und Organisation einer Zentralen Datenbank der sozialen Sicherheit erwähnte Nummer, Name, Vornamen, Geschlecht, Geburtsdatum, Wohnsitz oder Hauptwohnort, Kontaktdaten und Sterbedatum,</w:t>
      </w:r>
    </w:p>
    <w:p w14:paraId="1447B0FE" w14:textId="77777777" w:rsidR="00C546A5" w:rsidRPr="00835DD0" w:rsidRDefault="00C546A5" w:rsidP="00FA5977">
      <w:pPr>
        <w:jc w:val="both"/>
        <w:rPr>
          <w:lang w:val="de-DE"/>
        </w:rPr>
      </w:pPr>
    </w:p>
    <w:p w14:paraId="1D5DC9DB" w14:textId="77777777" w:rsidR="00C546A5" w:rsidRPr="00835DD0" w:rsidRDefault="00C546A5" w:rsidP="00FA5977">
      <w:pPr>
        <w:ind w:firstLine="708"/>
        <w:jc w:val="both"/>
        <w:rPr>
          <w:lang w:val="de-DE"/>
        </w:rPr>
      </w:pPr>
      <w:r w:rsidRPr="00835DD0">
        <w:rPr>
          <w:lang w:val="de-DE"/>
        </w:rPr>
        <w:t>5. klinische Daten des Patienten:</w:t>
      </w:r>
    </w:p>
    <w:p w14:paraId="32159846" w14:textId="77777777" w:rsidR="00C546A5" w:rsidRPr="00835DD0" w:rsidRDefault="00C546A5" w:rsidP="00FA5977">
      <w:pPr>
        <w:jc w:val="both"/>
        <w:rPr>
          <w:lang w:val="de-DE"/>
        </w:rPr>
      </w:pPr>
    </w:p>
    <w:p w14:paraId="017F7460" w14:textId="77777777" w:rsidR="00C546A5" w:rsidRPr="00835DD0" w:rsidRDefault="00C546A5" w:rsidP="00FA5977">
      <w:pPr>
        <w:ind w:firstLine="708"/>
        <w:jc w:val="both"/>
        <w:rPr>
          <w:lang w:val="de-DE"/>
        </w:rPr>
      </w:pPr>
      <w:r w:rsidRPr="00835DD0">
        <w:rPr>
          <w:i/>
          <w:iCs/>
          <w:lang w:val="de-DE"/>
        </w:rPr>
        <w:t>a)</w:t>
      </w:r>
      <w:r w:rsidRPr="00835DD0">
        <w:rPr>
          <w:lang w:val="de-DE"/>
        </w:rPr>
        <w:t xml:space="preserve"> Gewicht,</w:t>
      </w:r>
    </w:p>
    <w:p w14:paraId="11A02A2B" w14:textId="77777777" w:rsidR="00C546A5" w:rsidRPr="00835DD0" w:rsidRDefault="00C546A5" w:rsidP="00FA5977">
      <w:pPr>
        <w:jc w:val="both"/>
        <w:rPr>
          <w:lang w:val="de-DE"/>
        </w:rPr>
      </w:pPr>
    </w:p>
    <w:p w14:paraId="487E7C4D" w14:textId="77777777" w:rsidR="00C546A5" w:rsidRPr="00835DD0" w:rsidRDefault="00C546A5" w:rsidP="00FA5977">
      <w:pPr>
        <w:ind w:firstLine="708"/>
        <w:jc w:val="both"/>
        <w:rPr>
          <w:lang w:val="de-DE"/>
        </w:rPr>
      </w:pPr>
      <w:r w:rsidRPr="00835DD0">
        <w:rPr>
          <w:i/>
          <w:iCs/>
          <w:lang w:val="de-DE"/>
        </w:rPr>
        <w:t>b)</w:t>
      </w:r>
      <w:r w:rsidRPr="00835DD0">
        <w:rPr>
          <w:lang w:val="de-DE"/>
        </w:rPr>
        <w:t xml:space="preserve"> grundlegende Körpermaße,</w:t>
      </w:r>
    </w:p>
    <w:p w14:paraId="377382A8" w14:textId="77777777" w:rsidR="00C546A5" w:rsidRPr="00835DD0" w:rsidRDefault="00C546A5" w:rsidP="00FA5977">
      <w:pPr>
        <w:jc w:val="both"/>
        <w:rPr>
          <w:lang w:val="de-DE"/>
        </w:rPr>
      </w:pPr>
    </w:p>
    <w:p w14:paraId="65683FBF" w14:textId="77777777" w:rsidR="00C546A5" w:rsidRPr="00835DD0" w:rsidRDefault="00C546A5" w:rsidP="00FA5977">
      <w:pPr>
        <w:ind w:firstLine="708"/>
        <w:jc w:val="both"/>
        <w:rPr>
          <w:lang w:val="de-DE"/>
        </w:rPr>
      </w:pPr>
      <w:r w:rsidRPr="00835DD0">
        <w:rPr>
          <w:i/>
          <w:iCs/>
          <w:lang w:val="de-DE"/>
        </w:rPr>
        <w:t xml:space="preserve">c) </w:t>
      </w:r>
      <w:r w:rsidRPr="00835DD0">
        <w:rPr>
          <w:lang w:val="de-DE"/>
        </w:rPr>
        <w:t>vom Patienten mitgeteilte Ergebnisse (PROM) und vom Patienten mitgeteilte Erfahrungen (PREM),</w:t>
      </w:r>
    </w:p>
    <w:p w14:paraId="6B625E9F" w14:textId="77777777" w:rsidR="00C546A5" w:rsidRPr="00835DD0" w:rsidRDefault="00C546A5" w:rsidP="00FA5977">
      <w:pPr>
        <w:jc w:val="both"/>
        <w:rPr>
          <w:lang w:val="de-DE"/>
        </w:rPr>
      </w:pPr>
    </w:p>
    <w:p w14:paraId="37D4EA9B" w14:textId="77777777" w:rsidR="00C546A5" w:rsidRPr="00835DD0" w:rsidRDefault="00C546A5" w:rsidP="00FA5977">
      <w:pPr>
        <w:ind w:firstLine="708"/>
        <w:jc w:val="both"/>
        <w:rPr>
          <w:lang w:val="de-DE"/>
        </w:rPr>
      </w:pPr>
      <w:r w:rsidRPr="00835DD0">
        <w:rPr>
          <w:i/>
          <w:iCs/>
          <w:lang w:val="de-DE"/>
        </w:rPr>
        <w:t>d)</w:t>
      </w:r>
      <w:r w:rsidRPr="00835DD0">
        <w:rPr>
          <w:lang w:val="de-DE"/>
        </w:rPr>
        <w:t xml:space="preserve"> relevante medizinische oder familiäre Vorgeschichte,</w:t>
      </w:r>
    </w:p>
    <w:p w14:paraId="7E39050F" w14:textId="77777777" w:rsidR="00C546A5" w:rsidRPr="00835DD0" w:rsidRDefault="00C546A5" w:rsidP="00FA5977">
      <w:pPr>
        <w:jc w:val="both"/>
        <w:rPr>
          <w:lang w:val="de-DE"/>
        </w:rPr>
      </w:pPr>
    </w:p>
    <w:p w14:paraId="6C841EF6" w14:textId="77777777" w:rsidR="00C546A5" w:rsidRPr="00835DD0" w:rsidRDefault="00C546A5" w:rsidP="00FA5977">
      <w:pPr>
        <w:ind w:firstLine="708"/>
        <w:jc w:val="both"/>
        <w:rPr>
          <w:lang w:val="de-DE"/>
        </w:rPr>
      </w:pPr>
      <w:r w:rsidRPr="00835DD0">
        <w:rPr>
          <w:i/>
          <w:iCs/>
          <w:lang w:val="de-DE"/>
        </w:rPr>
        <w:t>e)</w:t>
      </w:r>
      <w:r w:rsidRPr="00835DD0">
        <w:rPr>
          <w:lang w:val="de-DE"/>
        </w:rPr>
        <w:t xml:space="preserve"> alle anderen anatomischen oder klinischen Parameter, die für den oder die festgelegten Zwecke unerlässlich sind,</w:t>
      </w:r>
    </w:p>
    <w:p w14:paraId="23A4AFCA" w14:textId="77777777" w:rsidR="00C546A5" w:rsidRPr="00835DD0" w:rsidRDefault="00C546A5" w:rsidP="00FA5977">
      <w:pPr>
        <w:jc w:val="both"/>
        <w:rPr>
          <w:lang w:val="de-DE"/>
        </w:rPr>
      </w:pPr>
    </w:p>
    <w:p w14:paraId="7FF8ABED" w14:textId="77777777" w:rsidR="00C546A5" w:rsidRPr="00835DD0" w:rsidRDefault="00C546A5" w:rsidP="00FA5977">
      <w:pPr>
        <w:ind w:firstLine="708"/>
        <w:jc w:val="both"/>
        <w:rPr>
          <w:lang w:val="de-DE"/>
        </w:rPr>
      </w:pPr>
      <w:r w:rsidRPr="00835DD0">
        <w:rPr>
          <w:lang w:val="de-DE"/>
        </w:rPr>
        <w:t>6. Daten über die Verschreibung der Leistung,</w:t>
      </w:r>
    </w:p>
    <w:p w14:paraId="01E8913F" w14:textId="77777777" w:rsidR="00C546A5" w:rsidRPr="00835DD0" w:rsidRDefault="00C546A5" w:rsidP="00FA5977">
      <w:pPr>
        <w:jc w:val="both"/>
        <w:rPr>
          <w:lang w:val="de-DE"/>
        </w:rPr>
      </w:pPr>
    </w:p>
    <w:p w14:paraId="5218D1F6" w14:textId="77777777" w:rsidR="00C546A5" w:rsidRPr="00835DD0" w:rsidRDefault="00C546A5" w:rsidP="00FA5977">
      <w:pPr>
        <w:ind w:firstLine="708"/>
        <w:jc w:val="both"/>
        <w:rPr>
          <w:lang w:val="de-DE"/>
        </w:rPr>
      </w:pPr>
      <w:r w:rsidRPr="00835DD0">
        <w:rPr>
          <w:lang w:val="de-DE"/>
        </w:rPr>
        <w:t>7. Daten über das im Rahmen der Leistung verwendete Material,</w:t>
      </w:r>
    </w:p>
    <w:p w14:paraId="1D3BAD6D" w14:textId="77777777" w:rsidR="00C546A5" w:rsidRPr="00835DD0" w:rsidRDefault="00C546A5" w:rsidP="00FA5977">
      <w:pPr>
        <w:jc w:val="both"/>
        <w:rPr>
          <w:lang w:val="de-DE"/>
        </w:rPr>
      </w:pPr>
    </w:p>
    <w:p w14:paraId="1578FE06" w14:textId="77777777" w:rsidR="00C546A5" w:rsidRPr="00835DD0" w:rsidRDefault="00C546A5" w:rsidP="00FA5977">
      <w:pPr>
        <w:ind w:firstLine="708"/>
        <w:jc w:val="both"/>
        <w:rPr>
          <w:lang w:val="de-DE"/>
        </w:rPr>
      </w:pPr>
      <w:r w:rsidRPr="00835DD0">
        <w:rPr>
          <w:lang w:val="de-DE"/>
        </w:rPr>
        <w:t>8. Daten über die Fakturierung der Leistung."</w:t>
      </w:r>
    </w:p>
    <w:p w14:paraId="5DB5F456" w14:textId="77777777" w:rsidR="00C546A5" w:rsidRPr="00835DD0" w:rsidRDefault="00C546A5" w:rsidP="00FA5977">
      <w:pPr>
        <w:jc w:val="both"/>
        <w:rPr>
          <w:lang w:val="de-DE"/>
        </w:rPr>
      </w:pPr>
    </w:p>
    <w:p w14:paraId="286B5E03" w14:textId="77777777" w:rsidR="00C546A5" w:rsidRPr="00835DD0" w:rsidRDefault="00C546A5" w:rsidP="00FA5977">
      <w:pPr>
        <w:jc w:val="both"/>
        <w:rPr>
          <w:lang w:val="de-DE"/>
        </w:rPr>
      </w:pPr>
    </w:p>
    <w:p w14:paraId="3A02599B" w14:textId="77777777" w:rsidR="00C546A5" w:rsidRPr="00835DD0" w:rsidRDefault="00C546A5" w:rsidP="00FA5977">
      <w:pPr>
        <w:ind w:firstLine="708"/>
        <w:jc w:val="both"/>
        <w:rPr>
          <w:lang w:val="de-DE"/>
        </w:rPr>
      </w:pPr>
      <w:r w:rsidRPr="00835DD0">
        <w:rPr>
          <w:b/>
          <w:lang w:val="de-DE"/>
        </w:rPr>
        <w:t>Art. 6</w:t>
      </w:r>
      <w:r w:rsidRPr="00835DD0">
        <w:rPr>
          <w:lang w:val="de-DE"/>
        </w:rPr>
        <w:t> - In dasselbe Gesetz wird ein Artikel 35</w:t>
      </w:r>
      <w:r w:rsidRPr="00835DD0">
        <w:rPr>
          <w:i/>
          <w:iCs/>
          <w:lang w:val="de-DE"/>
        </w:rPr>
        <w:t>septies</w:t>
      </w:r>
      <w:r w:rsidRPr="00835DD0">
        <w:rPr>
          <w:lang w:val="de-DE"/>
        </w:rPr>
        <w:t>/10 mit folgendem Wortlaut eingefügt:</w:t>
      </w:r>
    </w:p>
    <w:p w14:paraId="073451D9" w14:textId="77777777" w:rsidR="00C546A5" w:rsidRPr="00835DD0" w:rsidRDefault="00C546A5" w:rsidP="00FA5977">
      <w:pPr>
        <w:jc w:val="both"/>
        <w:rPr>
          <w:lang w:val="de-DE"/>
        </w:rPr>
      </w:pPr>
    </w:p>
    <w:p w14:paraId="7D34B0B2" w14:textId="77777777" w:rsidR="00C546A5" w:rsidRPr="00835DD0" w:rsidRDefault="00C546A5" w:rsidP="00FA5977">
      <w:pPr>
        <w:ind w:firstLine="708"/>
        <w:jc w:val="both"/>
        <w:rPr>
          <w:lang w:val="de-DE"/>
        </w:rPr>
      </w:pPr>
      <w:r w:rsidRPr="00835DD0">
        <w:rPr>
          <w:lang w:val="de-DE"/>
        </w:rPr>
        <w:t>"Art. 35</w:t>
      </w:r>
      <w:r w:rsidRPr="00835DD0">
        <w:rPr>
          <w:i/>
          <w:iCs/>
          <w:lang w:val="de-DE"/>
        </w:rPr>
        <w:t>septies</w:t>
      </w:r>
      <w:r w:rsidRPr="00835DD0">
        <w:rPr>
          <w:lang w:val="de-DE"/>
        </w:rPr>
        <w:t>/10 - Die aufgrund von Artikel 35</w:t>
      </w:r>
      <w:r w:rsidRPr="00835DD0">
        <w:rPr>
          <w:i/>
          <w:iCs/>
          <w:lang w:val="de-DE"/>
        </w:rPr>
        <w:t>septies</w:t>
      </w:r>
      <w:r w:rsidRPr="00835DD0">
        <w:rPr>
          <w:lang w:val="de-DE"/>
        </w:rPr>
        <w:t>/1 § 2 Absatz 3 erforderliche Datenverarbeitung kann erfolgen:</w:t>
      </w:r>
    </w:p>
    <w:p w14:paraId="696B85B6" w14:textId="77777777" w:rsidR="00C546A5" w:rsidRPr="00835DD0" w:rsidRDefault="00C546A5" w:rsidP="00FA5977">
      <w:pPr>
        <w:jc w:val="both"/>
        <w:rPr>
          <w:lang w:val="de-DE"/>
        </w:rPr>
      </w:pPr>
    </w:p>
    <w:p w14:paraId="5CF58A6E" w14:textId="77777777" w:rsidR="00C546A5" w:rsidRPr="00835DD0" w:rsidRDefault="00C546A5" w:rsidP="00FA5977">
      <w:pPr>
        <w:ind w:firstLine="708"/>
        <w:jc w:val="both"/>
        <w:rPr>
          <w:lang w:val="de-DE"/>
        </w:rPr>
      </w:pPr>
      <w:r w:rsidRPr="00835DD0">
        <w:rPr>
          <w:lang w:val="de-DE"/>
        </w:rPr>
        <w:t>1. durch die betreffenden Pflegeerbringer im Falle von Konzertierungen mit Dritten oder Konsultierung Dritter sowie durch die Pflegeerbringer, die die Leistung erbringen oder erbringen werden, oder unter ihrer Aufsicht,</w:t>
      </w:r>
    </w:p>
    <w:p w14:paraId="52CC8CB4" w14:textId="77777777" w:rsidR="00C546A5" w:rsidRPr="00835DD0" w:rsidRDefault="00C546A5" w:rsidP="00FA5977">
      <w:pPr>
        <w:jc w:val="both"/>
        <w:rPr>
          <w:lang w:val="de-DE"/>
        </w:rPr>
      </w:pPr>
    </w:p>
    <w:p w14:paraId="0C3EC111" w14:textId="77777777" w:rsidR="00C546A5" w:rsidRPr="00835DD0" w:rsidRDefault="00C546A5" w:rsidP="00FA5977">
      <w:pPr>
        <w:ind w:firstLine="708"/>
        <w:jc w:val="both"/>
        <w:rPr>
          <w:lang w:val="de-DE"/>
        </w:rPr>
      </w:pPr>
      <w:r w:rsidRPr="00835DD0">
        <w:rPr>
          <w:lang w:val="de-DE"/>
        </w:rPr>
        <w:t>2. durch die Versicherungsträger oder durch das Institut für seine Organe, die durch oder aufgrund des Gesetzes mit der Abgabe von Stellungnahmen, Vereinbarungen oder Genehmigungen in Bezug auf einen Erstattungsantrag beauftragt sind, oder unter Aufsicht des Instituts,</w:t>
      </w:r>
    </w:p>
    <w:p w14:paraId="5E815D53" w14:textId="77777777" w:rsidR="00C546A5" w:rsidRPr="00835DD0" w:rsidRDefault="00C546A5" w:rsidP="00FA5977">
      <w:pPr>
        <w:jc w:val="both"/>
        <w:rPr>
          <w:lang w:val="de-DE"/>
        </w:rPr>
      </w:pPr>
    </w:p>
    <w:p w14:paraId="23E6232E" w14:textId="77777777" w:rsidR="00C546A5" w:rsidRPr="00835DD0" w:rsidRDefault="00C546A5" w:rsidP="00FA5977">
      <w:pPr>
        <w:ind w:firstLine="708"/>
        <w:jc w:val="both"/>
        <w:rPr>
          <w:lang w:val="de-DE"/>
        </w:rPr>
      </w:pPr>
      <w:r w:rsidRPr="00835DD0">
        <w:rPr>
          <w:lang w:val="de-DE"/>
        </w:rPr>
        <w:t>3. durch den Begünstigten oder den Patienten selbst oder dessen gesetzlichen Vertreter."</w:t>
      </w:r>
    </w:p>
    <w:p w14:paraId="4EE05003" w14:textId="77777777" w:rsidR="00C546A5" w:rsidRPr="00835DD0" w:rsidRDefault="00C546A5" w:rsidP="00FA5977">
      <w:pPr>
        <w:jc w:val="both"/>
        <w:rPr>
          <w:lang w:val="de-DE"/>
        </w:rPr>
      </w:pPr>
    </w:p>
    <w:p w14:paraId="0E6A54B1" w14:textId="77777777" w:rsidR="00C546A5" w:rsidRPr="00835DD0" w:rsidRDefault="00C546A5" w:rsidP="00FA5977">
      <w:pPr>
        <w:jc w:val="both"/>
        <w:rPr>
          <w:lang w:val="de-DE"/>
        </w:rPr>
      </w:pPr>
    </w:p>
    <w:p w14:paraId="203FB65C" w14:textId="77777777" w:rsidR="00C546A5" w:rsidRPr="00835DD0" w:rsidRDefault="00C546A5" w:rsidP="00FA5977">
      <w:pPr>
        <w:ind w:firstLine="708"/>
        <w:jc w:val="both"/>
        <w:rPr>
          <w:lang w:val="de-DE"/>
        </w:rPr>
      </w:pPr>
      <w:r w:rsidRPr="00835DD0">
        <w:rPr>
          <w:b/>
          <w:lang w:val="de-DE"/>
        </w:rPr>
        <w:t>Art. 7</w:t>
      </w:r>
      <w:r w:rsidRPr="00835DD0">
        <w:rPr>
          <w:lang w:val="de-DE"/>
        </w:rPr>
        <w:t> - In dasselbe Gesetz wird ein Artikel 35</w:t>
      </w:r>
      <w:r w:rsidRPr="00835DD0">
        <w:rPr>
          <w:i/>
          <w:iCs/>
          <w:lang w:val="de-DE"/>
        </w:rPr>
        <w:t>septies</w:t>
      </w:r>
      <w:r w:rsidRPr="00835DD0">
        <w:rPr>
          <w:lang w:val="de-DE"/>
        </w:rPr>
        <w:t>/11 mit folgendem Wortlaut eingefügt:</w:t>
      </w:r>
    </w:p>
    <w:p w14:paraId="4743B9C5" w14:textId="77777777" w:rsidR="00C546A5" w:rsidRPr="00835DD0" w:rsidRDefault="00C546A5" w:rsidP="00FA5977">
      <w:pPr>
        <w:jc w:val="both"/>
        <w:rPr>
          <w:lang w:val="de-DE"/>
        </w:rPr>
      </w:pPr>
    </w:p>
    <w:p w14:paraId="0C3A85F3" w14:textId="77777777" w:rsidR="00C546A5" w:rsidRPr="00835DD0" w:rsidRDefault="00C546A5" w:rsidP="00FA5977">
      <w:pPr>
        <w:ind w:firstLine="708"/>
        <w:jc w:val="both"/>
        <w:rPr>
          <w:lang w:val="de-DE"/>
        </w:rPr>
      </w:pPr>
      <w:r w:rsidRPr="00835DD0">
        <w:rPr>
          <w:lang w:val="de-DE"/>
        </w:rPr>
        <w:t>"Art. 35</w:t>
      </w:r>
      <w:r w:rsidRPr="00835DD0">
        <w:rPr>
          <w:i/>
          <w:iCs/>
          <w:lang w:val="de-DE"/>
        </w:rPr>
        <w:t>septies</w:t>
      </w:r>
      <w:r w:rsidRPr="00835DD0">
        <w:rPr>
          <w:lang w:val="de-DE"/>
        </w:rPr>
        <w:t>/11 - Zugriff auf die in Artikel 35</w:t>
      </w:r>
      <w:r w:rsidRPr="00835DD0">
        <w:rPr>
          <w:i/>
          <w:iCs/>
          <w:lang w:val="de-DE"/>
        </w:rPr>
        <w:t>septies</w:t>
      </w:r>
      <w:r w:rsidRPr="00835DD0">
        <w:rPr>
          <w:lang w:val="de-DE"/>
        </w:rPr>
        <w:t>/9 erwähnten nicht pseudonymisierten personenbezogenen Daten haben nur folgende Personen:</w:t>
      </w:r>
    </w:p>
    <w:p w14:paraId="3C31646A" w14:textId="77777777" w:rsidR="00C546A5" w:rsidRPr="00835DD0" w:rsidRDefault="00C546A5" w:rsidP="00FA5977">
      <w:pPr>
        <w:jc w:val="both"/>
        <w:rPr>
          <w:lang w:val="de-DE"/>
        </w:rPr>
      </w:pPr>
    </w:p>
    <w:p w14:paraId="4DE605A2" w14:textId="77777777" w:rsidR="00C546A5" w:rsidRPr="00835DD0" w:rsidRDefault="00C546A5" w:rsidP="00FA5977">
      <w:pPr>
        <w:ind w:firstLine="708"/>
        <w:jc w:val="both"/>
        <w:rPr>
          <w:lang w:val="de-DE"/>
        </w:rPr>
      </w:pPr>
      <w:r w:rsidRPr="00835DD0">
        <w:rPr>
          <w:lang w:val="de-DE"/>
        </w:rPr>
        <w:t>1. die in Artikel 35</w:t>
      </w:r>
      <w:r w:rsidRPr="00835DD0">
        <w:rPr>
          <w:i/>
          <w:iCs/>
          <w:lang w:val="de-DE"/>
        </w:rPr>
        <w:t>septies</w:t>
      </w:r>
      <w:r w:rsidRPr="00835DD0">
        <w:rPr>
          <w:lang w:val="de-DE"/>
        </w:rPr>
        <w:t>/10 Nr. 1 erwähnten Pflegeerbringer, um die Daten einzusehen, zu ändern oder zu ergänzen,</w:t>
      </w:r>
    </w:p>
    <w:p w14:paraId="0C72EA80" w14:textId="77777777" w:rsidR="00C546A5" w:rsidRPr="00835DD0" w:rsidRDefault="00C546A5" w:rsidP="00FA5977">
      <w:pPr>
        <w:jc w:val="both"/>
        <w:rPr>
          <w:lang w:val="de-DE"/>
        </w:rPr>
      </w:pPr>
    </w:p>
    <w:p w14:paraId="2F9AF164" w14:textId="77777777" w:rsidR="00C546A5" w:rsidRPr="00835DD0" w:rsidRDefault="00C546A5" w:rsidP="00FA5977">
      <w:pPr>
        <w:ind w:firstLine="708"/>
        <w:jc w:val="both"/>
        <w:rPr>
          <w:lang w:val="de-DE"/>
        </w:rPr>
      </w:pPr>
      <w:r w:rsidRPr="00835DD0">
        <w:rPr>
          <w:lang w:val="de-DE"/>
        </w:rPr>
        <w:t>2. die Versicherungsträger sowie die Mitglieder der in Artikel 35</w:t>
      </w:r>
      <w:r w:rsidRPr="00835DD0">
        <w:rPr>
          <w:i/>
          <w:iCs/>
          <w:lang w:val="de-DE"/>
        </w:rPr>
        <w:t>septies</w:t>
      </w:r>
      <w:r w:rsidRPr="00835DD0">
        <w:rPr>
          <w:lang w:val="de-DE"/>
        </w:rPr>
        <w:t>/10 Nr. 2 erwähnten Organe und das Personal des Instituts, das sie im Hinblick auf die Begründung der Erstattungsentscheidung fachkundig unterstützt,</w:t>
      </w:r>
    </w:p>
    <w:p w14:paraId="662B4857" w14:textId="77777777" w:rsidR="00C546A5" w:rsidRPr="00835DD0" w:rsidRDefault="00C546A5" w:rsidP="00FA5977">
      <w:pPr>
        <w:jc w:val="both"/>
        <w:rPr>
          <w:lang w:val="de-DE"/>
        </w:rPr>
      </w:pPr>
    </w:p>
    <w:p w14:paraId="25832898" w14:textId="77777777" w:rsidR="00C546A5" w:rsidRPr="00835DD0" w:rsidRDefault="00C546A5" w:rsidP="00FA5977">
      <w:pPr>
        <w:ind w:firstLine="708"/>
        <w:jc w:val="both"/>
        <w:rPr>
          <w:lang w:val="de-DE"/>
        </w:rPr>
      </w:pPr>
      <w:r w:rsidRPr="00835DD0">
        <w:rPr>
          <w:lang w:val="de-DE"/>
        </w:rPr>
        <w:t>3. das Personal des Instituts, um technische Hilfe bei der Datenverarbeitung zu leisten,</w:t>
      </w:r>
    </w:p>
    <w:p w14:paraId="33B913C7" w14:textId="77777777" w:rsidR="00C546A5" w:rsidRPr="00835DD0" w:rsidRDefault="00C546A5" w:rsidP="00FA5977">
      <w:pPr>
        <w:jc w:val="both"/>
        <w:rPr>
          <w:lang w:val="de-DE"/>
        </w:rPr>
      </w:pPr>
    </w:p>
    <w:p w14:paraId="5E389AD9" w14:textId="77777777" w:rsidR="00C546A5" w:rsidRPr="00835DD0" w:rsidRDefault="00C546A5" w:rsidP="00FA5977">
      <w:pPr>
        <w:ind w:firstLine="708"/>
        <w:jc w:val="both"/>
        <w:rPr>
          <w:lang w:val="de-DE"/>
        </w:rPr>
      </w:pPr>
      <w:r w:rsidRPr="00835DD0">
        <w:rPr>
          <w:lang w:val="de-DE"/>
        </w:rPr>
        <w:t>4. der Begünstigte oder der Patient oder dessen gesetzlicher Vertreter, um die Rechte in Bezug auf diese Daten auszuüben."</w:t>
      </w:r>
    </w:p>
    <w:p w14:paraId="3C9963B4" w14:textId="77777777" w:rsidR="00C546A5" w:rsidRPr="00835DD0" w:rsidRDefault="00C546A5" w:rsidP="00FA5977">
      <w:pPr>
        <w:jc w:val="both"/>
        <w:rPr>
          <w:lang w:val="de-DE"/>
        </w:rPr>
      </w:pPr>
    </w:p>
    <w:p w14:paraId="6392C74E" w14:textId="77777777" w:rsidR="00C546A5" w:rsidRPr="00835DD0" w:rsidRDefault="00C546A5" w:rsidP="00FA5977">
      <w:pPr>
        <w:jc w:val="both"/>
        <w:rPr>
          <w:lang w:val="de-DE"/>
        </w:rPr>
      </w:pPr>
    </w:p>
    <w:p w14:paraId="10F4F027" w14:textId="77777777" w:rsidR="00C546A5" w:rsidRPr="00835DD0" w:rsidRDefault="00C546A5" w:rsidP="00FA5977">
      <w:pPr>
        <w:ind w:firstLine="708"/>
        <w:jc w:val="both"/>
        <w:rPr>
          <w:lang w:val="de-DE"/>
        </w:rPr>
      </w:pPr>
      <w:r w:rsidRPr="00835DD0">
        <w:rPr>
          <w:b/>
          <w:lang w:val="de-DE"/>
        </w:rPr>
        <w:t>Art. 8</w:t>
      </w:r>
      <w:r w:rsidRPr="00835DD0">
        <w:rPr>
          <w:lang w:val="de-DE"/>
        </w:rPr>
        <w:t> - In dasselbe Gesetz wird ein Artikel 35</w:t>
      </w:r>
      <w:r w:rsidRPr="00835DD0">
        <w:rPr>
          <w:i/>
          <w:iCs/>
          <w:lang w:val="de-DE"/>
        </w:rPr>
        <w:t>septies</w:t>
      </w:r>
      <w:r w:rsidRPr="00835DD0">
        <w:rPr>
          <w:lang w:val="de-DE"/>
        </w:rPr>
        <w:t>/12 mit folgendem Wortlaut eingefügt:</w:t>
      </w:r>
    </w:p>
    <w:p w14:paraId="1FADC277" w14:textId="77777777" w:rsidR="00C546A5" w:rsidRPr="00835DD0" w:rsidRDefault="00C546A5" w:rsidP="00FA5977">
      <w:pPr>
        <w:jc w:val="both"/>
        <w:rPr>
          <w:lang w:val="de-DE"/>
        </w:rPr>
      </w:pPr>
    </w:p>
    <w:p w14:paraId="680A0ED8" w14:textId="77777777" w:rsidR="00C546A5" w:rsidRPr="00835DD0" w:rsidRDefault="00C546A5" w:rsidP="00FA5977">
      <w:pPr>
        <w:ind w:firstLine="708"/>
        <w:jc w:val="both"/>
        <w:rPr>
          <w:lang w:val="de-DE"/>
        </w:rPr>
      </w:pPr>
      <w:r w:rsidRPr="00835DD0">
        <w:rPr>
          <w:lang w:val="de-DE"/>
        </w:rPr>
        <w:t>"Art. 35</w:t>
      </w:r>
      <w:r w:rsidRPr="00835DD0">
        <w:rPr>
          <w:i/>
          <w:iCs/>
          <w:lang w:val="de-DE"/>
        </w:rPr>
        <w:t>septies</w:t>
      </w:r>
      <w:r w:rsidRPr="00835DD0">
        <w:rPr>
          <w:lang w:val="de-DE"/>
        </w:rPr>
        <w:t>/12 - Zugriff auf die in Artikel 35</w:t>
      </w:r>
      <w:r w:rsidRPr="00835DD0">
        <w:rPr>
          <w:i/>
          <w:iCs/>
          <w:lang w:val="de-DE"/>
        </w:rPr>
        <w:t>septies</w:t>
      </w:r>
      <w:r w:rsidRPr="00835DD0">
        <w:rPr>
          <w:lang w:val="de-DE"/>
        </w:rPr>
        <w:t>/9 erwähnten pseudonymisierten personenbezogenen Daten haben nur folgende Personen:</w:t>
      </w:r>
    </w:p>
    <w:p w14:paraId="64E85679" w14:textId="77777777" w:rsidR="00C546A5" w:rsidRPr="00835DD0" w:rsidRDefault="00C546A5" w:rsidP="00FA5977">
      <w:pPr>
        <w:jc w:val="both"/>
        <w:rPr>
          <w:lang w:val="de-DE"/>
        </w:rPr>
      </w:pPr>
    </w:p>
    <w:p w14:paraId="404A5046" w14:textId="77777777" w:rsidR="00C546A5" w:rsidRPr="00835DD0" w:rsidRDefault="00C546A5" w:rsidP="00FA5977">
      <w:pPr>
        <w:ind w:firstLine="708"/>
        <w:jc w:val="both"/>
        <w:rPr>
          <w:lang w:val="de-DE"/>
        </w:rPr>
      </w:pPr>
      <w:r w:rsidRPr="00835DD0">
        <w:rPr>
          <w:lang w:val="de-DE"/>
        </w:rPr>
        <w:t>1. das Personal des Instituts im Rahmen der Zwecke der Verarbeitung,</w:t>
      </w:r>
    </w:p>
    <w:p w14:paraId="7DF671FB" w14:textId="77777777" w:rsidR="00C546A5" w:rsidRPr="00835DD0" w:rsidRDefault="00C546A5" w:rsidP="00FA5977">
      <w:pPr>
        <w:jc w:val="both"/>
        <w:rPr>
          <w:lang w:val="de-DE"/>
        </w:rPr>
      </w:pPr>
    </w:p>
    <w:p w14:paraId="727FA13E" w14:textId="77777777" w:rsidR="00C546A5" w:rsidRPr="00835DD0" w:rsidRDefault="00C546A5" w:rsidP="00FA5977">
      <w:pPr>
        <w:ind w:firstLine="708"/>
        <w:jc w:val="both"/>
        <w:rPr>
          <w:lang w:val="de-DE"/>
        </w:rPr>
      </w:pPr>
      <w:r w:rsidRPr="00835DD0">
        <w:rPr>
          <w:lang w:val="de-DE"/>
        </w:rPr>
        <w:t>2. die zuständigen wissenschaftlichen Vereinigungen oder Berufsverbände der Pflegeerbringer, die vom Minister für die in Artikel 35</w:t>
      </w:r>
      <w:r w:rsidRPr="00835DD0">
        <w:rPr>
          <w:i/>
          <w:iCs/>
          <w:lang w:val="de-DE"/>
        </w:rPr>
        <w:t>septies</w:t>
      </w:r>
      <w:r w:rsidRPr="00835DD0">
        <w:rPr>
          <w:lang w:val="de-DE"/>
        </w:rPr>
        <w:t xml:space="preserve">/8 Absatz 1 Nr. 3 und 4 erwähnte Bewertung der Leistungen bestimmt sind, </w:t>
      </w:r>
    </w:p>
    <w:p w14:paraId="2559B97E" w14:textId="77777777" w:rsidR="00C546A5" w:rsidRPr="00835DD0" w:rsidRDefault="00C546A5" w:rsidP="00FA5977">
      <w:pPr>
        <w:jc w:val="both"/>
        <w:rPr>
          <w:lang w:val="de-DE"/>
        </w:rPr>
      </w:pPr>
    </w:p>
    <w:p w14:paraId="7E2DD4E3" w14:textId="77777777" w:rsidR="00C546A5" w:rsidRPr="00835DD0" w:rsidRDefault="00C546A5" w:rsidP="00FA5977">
      <w:pPr>
        <w:ind w:firstLine="708"/>
        <w:jc w:val="both"/>
        <w:rPr>
          <w:lang w:val="de-DE"/>
        </w:rPr>
      </w:pPr>
      <w:r w:rsidRPr="00835DD0">
        <w:rPr>
          <w:lang w:val="de-DE"/>
        </w:rPr>
        <w:t>3. die anderen Interessehabenden, die vom Minister bestimmt sind, um an der in Artikel 35</w:t>
      </w:r>
      <w:r w:rsidRPr="00835DD0">
        <w:rPr>
          <w:i/>
          <w:iCs/>
          <w:lang w:val="de-DE"/>
        </w:rPr>
        <w:t>septies</w:t>
      </w:r>
      <w:r w:rsidRPr="00835DD0">
        <w:rPr>
          <w:lang w:val="de-DE"/>
        </w:rPr>
        <w:t>/8 Absatz 1 Nr. 3 und 4 erwähnten Bewertung der Leistungen teilzunehmen."</w:t>
      </w:r>
    </w:p>
    <w:p w14:paraId="3F4CF88F" w14:textId="77777777" w:rsidR="00C546A5" w:rsidRPr="00835DD0" w:rsidRDefault="00C546A5" w:rsidP="00FA5977">
      <w:pPr>
        <w:jc w:val="both"/>
        <w:rPr>
          <w:lang w:val="de-DE"/>
        </w:rPr>
      </w:pPr>
    </w:p>
    <w:p w14:paraId="06E8559A" w14:textId="77777777" w:rsidR="00C546A5" w:rsidRPr="00835DD0" w:rsidRDefault="00C546A5" w:rsidP="00FA5977">
      <w:pPr>
        <w:jc w:val="both"/>
        <w:rPr>
          <w:lang w:val="de-DE"/>
        </w:rPr>
      </w:pPr>
    </w:p>
    <w:p w14:paraId="1A28ABA5" w14:textId="77777777" w:rsidR="00C546A5" w:rsidRPr="00835DD0" w:rsidRDefault="00C546A5" w:rsidP="00FA5977">
      <w:pPr>
        <w:ind w:firstLine="708"/>
        <w:jc w:val="both"/>
        <w:rPr>
          <w:lang w:val="de-DE"/>
        </w:rPr>
      </w:pPr>
      <w:r w:rsidRPr="00835DD0">
        <w:rPr>
          <w:b/>
          <w:lang w:val="de-DE"/>
        </w:rPr>
        <w:t>Art. 9</w:t>
      </w:r>
      <w:r w:rsidRPr="00835DD0">
        <w:rPr>
          <w:lang w:val="de-DE"/>
        </w:rPr>
        <w:t> - In dasselbe Gesetz wird ein Artikel 35</w:t>
      </w:r>
      <w:r w:rsidRPr="00835DD0">
        <w:rPr>
          <w:i/>
          <w:iCs/>
          <w:lang w:val="de-DE"/>
        </w:rPr>
        <w:t>septies</w:t>
      </w:r>
      <w:r w:rsidRPr="00835DD0">
        <w:rPr>
          <w:lang w:val="de-DE"/>
        </w:rPr>
        <w:t>/13 mit folgendem Wortlaut eingefügt:</w:t>
      </w:r>
    </w:p>
    <w:p w14:paraId="254DA359" w14:textId="77777777" w:rsidR="00C546A5" w:rsidRPr="00835DD0" w:rsidRDefault="00C546A5" w:rsidP="00FA5977">
      <w:pPr>
        <w:jc w:val="both"/>
        <w:rPr>
          <w:lang w:val="de-DE"/>
        </w:rPr>
      </w:pPr>
    </w:p>
    <w:p w14:paraId="2E804EF8" w14:textId="77777777" w:rsidR="00C546A5" w:rsidRPr="00835DD0" w:rsidRDefault="00C546A5" w:rsidP="00FA5977">
      <w:pPr>
        <w:ind w:firstLine="708"/>
        <w:jc w:val="both"/>
        <w:rPr>
          <w:lang w:val="de-DE"/>
        </w:rPr>
      </w:pPr>
      <w:r w:rsidRPr="00835DD0">
        <w:rPr>
          <w:lang w:val="de-DE"/>
        </w:rPr>
        <w:t>"Art. 35</w:t>
      </w:r>
      <w:r w:rsidRPr="00835DD0">
        <w:rPr>
          <w:i/>
          <w:iCs/>
          <w:lang w:val="de-DE"/>
        </w:rPr>
        <w:t>septies</w:t>
      </w:r>
      <w:r w:rsidRPr="00835DD0">
        <w:rPr>
          <w:lang w:val="de-DE"/>
        </w:rPr>
        <w:t>/13 - Für die in Artikel 35</w:t>
      </w:r>
      <w:r w:rsidRPr="00835DD0">
        <w:rPr>
          <w:i/>
          <w:iCs/>
          <w:lang w:val="de-DE"/>
        </w:rPr>
        <w:t>septies</w:t>
      </w:r>
      <w:r w:rsidRPr="00835DD0">
        <w:rPr>
          <w:lang w:val="de-DE"/>
        </w:rPr>
        <w:t>/8 Absatz 1 Nr. 1 und 2 erwähnten Zwecke wird die Frist für die Aufbewahrung der Daten vom Minister unter Berücksichtigung der Art der Daten festgelegt, ohne jedoch zehn Jahre zu überschreiten.</w:t>
      </w:r>
    </w:p>
    <w:p w14:paraId="0B625E6F" w14:textId="77777777" w:rsidR="00C546A5" w:rsidRPr="00835DD0" w:rsidRDefault="00C546A5" w:rsidP="00FA5977">
      <w:pPr>
        <w:jc w:val="both"/>
        <w:rPr>
          <w:lang w:val="de-DE"/>
        </w:rPr>
      </w:pPr>
    </w:p>
    <w:p w14:paraId="57CD6FBC" w14:textId="77777777" w:rsidR="00C546A5" w:rsidRPr="00835DD0" w:rsidRDefault="00C546A5" w:rsidP="00FA5977">
      <w:pPr>
        <w:ind w:firstLine="708"/>
        <w:jc w:val="both"/>
        <w:rPr>
          <w:lang w:val="de-DE"/>
        </w:rPr>
      </w:pPr>
      <w:r w:rsidRPr="00835DD0">
        <w:rPr>
          <w:lang w:val="de-DE"/>
        </w:rPr>
        <w:t>Für die in Artikel 35</w:t>
      </w:r>
      <w:r w:rsidRPr="00835DD0">
        <w:rPr>
          <w:i/>
          <w:iCs/>
          <w:lang w:val="de-DE"/>
        </w:rPr>
        <w:t>septies</w:t>
      </w:r>
      <w:r w:rsidRPr="00835DD0">
        <w:rPr>
          <w:lang w:val="de-DE"/>
        </w:rPr>
        <w:t>/8 Absatz 1 Nr. 3 und 4 erwähnten Zwecke wird die Aufbewahrung der gespeicherten pseudonymisierten Daten, sofern sich keine Verpflichtung aus einer anderen Gesetzes- oder Verordnungsbestimmung ergibt, für den Zeitraum gewährleistet, in dem die Erstattung der Leistung an die Speicherung und Erfassung der Daten gebunden ist, erhöht um weitere fünf Jahre.</w:t>
      </w:r>
    </w:p>
    <w:p w14:paraId="7F446DF6" w14:textId="77777777" w:rsidR="00C546A5" w:rsidRPr="00835DD0" w:rsidRDefault="00C546A5" w:rsidP="00FA5977">
      <w:pPr>
        <w:jc w:val="both"/>
        <w:rPr>
          <w:lang w:val="de-DE"/>
        </w:rPr>
      </w:pPr>
    </w:p>
    <w:p w14:paraId="7F3B816E" w14:textId="77777777" w:rsidR="00C546A5" w:rsidRPr="00835DD0" w:rsidRDefault="00C546A5" w:rsidP="00FA5977">
      <w:pPr>
        <w:ind w:firstLine="708"/>
        <w:jc w:val="both"/>
        <w:rPr>
          <w:lang w:val="de-DE"/>
        </w:rPr>
      </w:pPr>
      <w:r w:rsidRPr="00835DD0">
        <w:rPr>
          <w:lang w:val="de-DE"/>
        </w:rPr>
        <w:lastRenderedPageBreak/>
        <w:t>Nach Ablauf der in Absatz 1 und Absatz 2 erwähnten Aufbewahrungsfrist werden die Daten in anonymisierter Form aufbewahrt."</w:t>
      </w:r>
    </w:p>
    <w:p w14:paraId="28E15DF6" w14:textId="77777777" w:rsidR="00C546A5" w:rsidRPr="00835DD0" w:rsidRDefault="00C546A5" w:rsidP="00FA5977">
      <w:pPr>
        <w:jc w:val="both"/>
        <w:rPr>
          <w:lang w:val="de-DE"/>
        </w:rPr>
      </w:pPr>
    </w:p>
    <w:p w14:paraId="68DE69BA" w14:textId="77777777" w:rsidR="00C546A5" w:rsidRPr="00835DD0" w:rsidRDefault="00C546A5" w:rsidP="00FA5977">
      <w:pPr>
        <w:jc w:val="both"/>
        <w:rPr>
          <w:lang w:val="de-DE"/>
        </w:rPr>
      </w:pPr>
    </w:p>
    <w:p w14:paraId="378AE9B9" w14:textId="77777777" w:rsidR="00C546A5" w:rsidRPr="00835DD0" w:rsidRDefault="00C546A5" w:rsidP="00FA5977">
      <w:pPr>
        <w:ind w:firstLine="708"/>
        <w:jc w:val="both"/>
        <w:rPr>
          <w:lang w:val="de-DE"/>
        </w:rPr>
      </w:pPr>
      <w:r w:rsidRPr="00835DD0">
        <w:rPr>
          <w:b/>
          <w:lang w:val="de-DE"/>
        </w:rPr>
        <w:t>Art. 10</w:t>
      </w:r>
      <w:r w:rsidRPr="00835DD0">
        <w:rPr>
          <w:lang w:val="de-DE"/>
        </w:rPr>
        <w:t> - In dasselbe Gesetz wird ein Artikel 35</w:t>
      </w:r>
      <w:r w:rsidRPr="00835DD0">
        <w:rPr>
          <w:i/>
          <w:iCs/>
          <w:lang w:val="de-DE"/>
        </w:rPr>
        <w:t>septies</w:t>
      </w:r>
      <w:r w:rsidRPr="00835DD0">
        <w:rPr>
          <w:lang w:val="de-DE"/>
        </w:rPr>
        <w:t>/14 mit folgendem Wortlaut eingefügt:</w:t>
      </w:r>
    </w:p>
    <w:p w14:paraId="67354049" w14:textId="77777777" w:rsidR="00C546A5" w:rsidRPr="00835DD0" w:rsidRDefault="00C546A5" w:rsidP="00FA5977">
      <w:pPr>
        <w:jc w:val="both"/>
        <w:rPr>
          <w:lang w:val="de-DE"/>
        </w:rPr>
      </w:pPr>
    </w:p>
    <w:p w14:paraId="00F027CF" w14:textId="77777777" w:rsidR="00C546A5" w:rsidRPr="00835DD0" w:rsidRDefault="00C546A5" w:rsidP="00FA5977">
      <w:pPr>
        <w:ind w:firstLine="708"/>
        <w:jc w:val="both"/>
        <w:rPr>
          <w:lang w:val="de-DE"/>
        </w:rPr>
      </w:pPr>
      <w:r w:rsidRPr="00835DD0">
        <w:rPr>
          <w:lang w:val="de-DE"/>
        </w:rPr>
        <w:t>"Art. 35</w:t>
      </w:r>
      <w:r w:rsidRPr="00835DD0">
        <w:rPr>
          <w:i/>
          <w:iCs/>
          <w:lang w:val="de-DE"/>
        </w:rPr>
        <w:t>septies</w:t>
      </w:r>
      <w:r w:rsidRPr="00835DD0">
        <w:rPr>
          <w:lang w:val="de-DE"/>
        </w:rPr>
        <w:t>/14 - Das Institut ist der Verantwortliche für die in Artikel 35</w:t>
      </w:r>
      <w:r w:rsidRPr="00835DD0">
        <w:rPr>
          <w:i/>
          <w:iCs/>
          <w:lang w:val="de-DE"/>
        </w:rPr>
        <w:t>septies</w:t>
      </w:r>
      <w:r w:rsidRPr="00835DD0">
        <w:rPr>
          <w:lang w:val="de-DE"/>
        </w:rPr>
        <w:t>/1 § 2 Absatz 3 erwähnte Datenverarbeitung."</w:t>
      </w:r>
    </w:p>
    <w:p w14:paraId="1833EA45" w14:textId="77777777" w:rsidR="00C546A5" w:rsidRPr="00835DD0" w:rsidRDefault="00C546A5" w:rsidP="00FA5977">
      <w:pPr>
        <w:jc w:val="both"/>
        <w:rPr>
          <w:lang w:val="de-DE"/>
        </w:rPr>
      </w:pPr>
    </w:p>
    <w:p w14:paraId="1AAF2A25" w14:textId="77777777" w:rsidR="00C546A5" w:rsidRPr="00835DD0" w:rsidRDefault="00C546A5" w:rsidP="00FA5977">
      <w:pPr>
        <w:jc w:val="both"/>
        <w:rPr>
          <w:lang w:val="de-DE"/>
        </w:rPr>
      </w:pPr>
    </w:p>
    <w:p w14:paraId="4CF07A96" w14:textId="77777777" w:rsidR="00C546A5" w:rsidRPr="00835DD0" w:rsidRDefault="00C546A5" w:rsidP="00FA5977">
      <w:pPr>
        <w:ind w:firstLine="708"/>
        <w:jc w:val="both"/>
        <w:rPr>
          <w:lang w:val="de-DE"/>
        </w:rPr>
      </w:pPr>
      <w:r w:rsidRPr="00835DD0">
        <w:rPr>
          <w:b/>
          <w:lang w:val="de-DE"/>
        </w:rPr>
        <w:t>Art. 11</w:t>
      </w:r>
      <w:r w:rsidRPr="00835DD0">
        <w:rPr>
          <w:lang w:val="de-DE"/>
        </w:rPr>
        <w:t> - In Artikel 35</w:t>
      </w:r>
      <w:r w:rsidRPr="00835DD0">
        <w:rPr>
          <w:i/>
          <w:iCs/>
          <w:lang w:val="de-DE"/>
        </w:rPr>
        <w:t>septies</w:t>
      </w:r>
      <w:r w:rsidRPr="00835DD0">
        <w:rPr>
          <w:lang w:val="de-DE"/>
        </w:rPr>
        <w:t>/2 § 5, abgeändert durch das Gesetz vom 30. Oktober 2018, wird zwischen Absatz 9 und Absatz 10 ein Absatz mit folgendem Wortlaut eingefügt:</w:t>
      </w:r>
    </w:p>
    <w:p w14:paraId="409BA3F9" w14:textId="77777777" w:rsidR="00C546A5" w:rsidRPr="00835DD0" w:rsidRDefault="00C546A5" w:rsidP="00FA5977">
      <w:pPr>
        <w:jc w:val="both"/>
        <w:rPr>
          <w:lang w:val="de-DE"/>
        </w:rPr>
      </w:pPr>
    </w:p>
    <w:p w14:paraId="2DEE5097" w14:textId="77777777" w:rsidR="00C546A5" w:rsidRPr="00835DD0" w:rsidRDefault="00C546A5" w:rsidP="00FA5977">
      <w:pPr>
        <w:ind w:firstLine="708"/>
        <w:jc w:val="both"/>
        <w:rPr>
          <w:lang w:val="de-DE"/>
        </w:rPr>
      </w:pPr>
      <w:r w:rsidRPr="00835DD0">
        <w:rPr>
          <w:lang w:val="de-DE"/>
        </w:rPr>
        <w:t>"Im Fall eines Antrags auf Stellungnahme seitens der Datenschutzbehörde legt der König die Modalitäten fest, gemäß denen die vorerwähnte Frist von sechzig Tagen ausgesetzt werden kann."</w:t>
      </w:r>
    </w:p>
    <w:p w14:paraId="2A966F1F" w14:textId="77777777" w:rsidR="00C546A5" w:rsidRPr="00835DD0" w:rsidRDefault="00C546A5" w:rsidP="00FA5977">
      <w:pPr>
        <w:jc w:val="both"/>
        <w:rPr>
          <w:lang w:val="de-DE"/>
        </w:rPr>
      </w:pPr>
    </w:p>
    <w:p w14:paraId="6831CFED" w14:textId="77777777" w:rsidR="00C546A5" w:rsidRPr="00835DD0" w:rsidRDefault="00C546A5" w:rsidP="00FA5977">
      <w:pPr>
        <w:jc w:val="both"/>
        <w:rPr>
          <w:lang w:val="de-DE"/>
        </w:rPr>
      </w:pPr>
    </w:p>
    <w:p w14:paraId="5A02A4DE" w14:textId="77777777" w:rsidR="00C546A5" w:rsidRPr="00835DD0" w:rsidRDefault="00C546A5" w:rsidP="00FA5977">
      <w:pPr>
        <w:ind w:firstLine="708"/>
        <w:jc w:val="both"/>
        <w:rPr>
          <w:lang w:val="de-DE"/>
        </w:rPr>
      </w:pPr>
      <w:r w:rsidRPr="00835DD0">
        <w:rPr>
          <w:b/>
          <w:lang w:val="de-DE"/>
        </w:rPr>
        <w:t>Art. 12</w:t>
      </w:r>
      <w:r w:rsidRPr="00835DD0">
        <w:rPr>
          <w:lang w:val="de-DE"/>
        </w:rPr>
        <w:t> - Artikel 9</w:t>
      </w:r>
      <w:r w:rsidRPr="00835DD0">
        <w:rPr>
          <w:i/>
          <w:iCs/>
          <w:lang w:val="de-DE"/>
        </w:rPr>
        <w:t>ter</w:t>
      </w:r>
      <w:r w:rsidRPr="00835DD0">
        <w:rPr>
          <w:lang w:val="de-DE"/>
        </w:rPr>
        <w:t xml:space="preserve"> desselben Gesetzes, eingefügt durch das Gesetz vom 19. März 2013 zur Festlegung verschiedener Bestimmungen im Bereich Gesundheit (I), wird wie folgt abgeändert:</w:t>
      </w:r>
    </w:p>
    <w:p w14:paraId="327BB676" w14:textId="77777777" w:rsidR="00C546A5" w:rsidRPr="00835DD0" w:rsidRDefault="00C546A5" w:rsidP="00FA5977">
      <w:pPr>
        <w:jc w:val="both"/>
        <w:rPr>
          <w:lang w:val="de-DE"/>
        </w:rPr>
      </w:pPr>
    </w:p>
    <w:p w14:paraId="4F13903A" w14:textId="77777777" w:rsidR="00C546A5" w:rsidRPr="00835DD0" w:rsidRDefault="00C546A5" w:rsidP="00FA5977">
      <w:pPr>
        <w:ind w:firstLine="708"/>
        <w:jc w:val="both"/>
        <w:rPr>
          <w:lang w:val="de-DE"/>
        </w:rPr>
      </w:pPr>
      <w:r w:rsidRPr="00835DD0">
        <w:rPr>
          <w:lang w:val="de-DE"/>
        </w:rPr>
        <w:t>1. Zwischen den Wörtern "Anwendung von" und den Wörtern "Artikel 165 Absatz 7 und 10" werden die Wörter "Artikel 35</w:t>
      </w:r>
      <w:r w:rsidRPr="00835DD0">
        <w:rPr>
          <w:i/>
          <w:iCs/>
          <w:lang w:val="de-DE"/>
        </w:rPr>
        <w:t>septies</w:t>
      </w:r>
      <w:r w:rsidRPr="00835DD0">
        <w:rPr>
          <w:lang w:val="de-DE"/>
        </w:rPr>
        <w:t>/1 § 2 Absatz 3 und" eingefügt.</w:t>
      </w:r>
    </w:p>
    <w:p w14:paraId="3C90E639" w14:textId="77777777" w:rsidR="00C546A5" w:rsidRPr="00835DD0" w:rsidRDefault="00C546A5" w:rsidP="00FA5977">
      <w:pPr>
        <w:jc w:val="both"/>
        <w:rPr>
          <w:lang w:val="de-DE"/>
        </w:rPr>
      </w:pPr>
    </w:p>
    <w:p w14:paraId="1DDCFACA" w14:textId="77777777" w:rsidR="00C546A5" w:rsidRPr="00835DD0" w:rsidRDefault="00C546A5" w:rsidP="00FA5977">
      <w:pPr>
        <w:ind w:firstLine="708"/>
        <w:jc w:val="both"/>
        <w:rPr>
          <w:lang w:val="de-DE"/>
        </w:rPr>
      </w:pPr>
      <w:r w:rsidRPr="00835DD0">
        <w:rPr>
          <w:lang w:val="de-DE"/>
        </w:rPr>
        <w:t>2. Die Wörter "des Ausschusses für den Schutz des Privatlebens" werden durch die Wörter "der Datenschutzbehörde" ersetzt.</w:t>
      </w:r>
    </w:p>
    <w:p w14:paraId="418DE84E" w14:textId="77777777" w:rsidR="00C546A5" w:rsidRPr="00835DD0" w:rsidRDefault="00C546A5" w:rsidP="00FA5977">
      <w:pPr>
        <w:jc w:val="both"/>
        <w:rPr>
          <w:lang w:val="de-DE"/>
        </w:rPr>
      </w:pPr>
    </w:p>
    <w:p w14:paraId="7C15D8C4" w14:textId="77777777" w:rsidR="00C546A5" w:rsidRPr="00835DD0" w:rsidRDefault="00C546A5" w:rsidP="00FA5977">
      <w:pPr>
        <w:jc w:val="both"/>
        <w:rPr>
          <w:lang w:val="de-DE"/>
        </w:rPr>
      </w:pPr>
    </w:p>
    <w:p w14:paraId="6D29CEA3" w14:textId="77777777" w:rsidR="00C546A5" w:rsidRPr="00835DD0" w:rsidRDefault="00C546A5" w:rsidP="00FA5977">
      <w:pPr>
        <w:ind w:firstLine="708"/>
        <w:jc w:val="both"/>
        <w:rPr>
          <w:lang w:val="de-DE"/>
        </w:rPr>
      </w:pPr>
      <w:r w:rsidRPr="00835DD0">
        <w:rPr>
          <w:b/>
          <w:lang w:val="de-DE"/>
        </w:rPr>
        <w:t>Art. 13</w:t>
      </w:r>
      <w:r w:rsidRPr="00835DD0">
        <w:rPr>
          <w:lang w:val="de-DE"/>
        </w:rPr>
        <w:t> - In Artikel 2 des Königlichen Erlasses vom 25. Juni 2014 zur Festlegung der Verfahren, Fristen und Bedingungen in Bezug auf die Beteiligung der Gesundheitspflege- und Entschädigungspflichtversicherung an den Kosten von Implantaten und invasiven Medizinprodukten, abgeändert durch den Königlichen Erlass vom 17. Mai 2019, wird § 2 aufgehoben.</w:t>
      </w:r>
    </w:p>
    <w:p w14:paraId="77E931BB" w14:textId="77777777" w:rsidR="00C546A5" w:rsidRPr="00835DD0" w:rsidRDefault="00C546A5" w:rsidP="00FA5977">
      <w:pPr>
        <w:jc w:val="both"/>
        <w:rPr>
          <w:lang w:val="de-DE"/>
        </w:rPr>
      </w:pPr>
    </w:p>
    <w:p w14:paraId="4825D023" w14:textId="77777777" w:rsidR="00C546A5" w:rsidRPr="00835DD0" w:rsidRDefault="00C546A5" w:rsidP="00FA5977">
      <w:pPr>
        <w:jc w:val="both"/>
        <w:rPr>
          <w:lang w:val="de-DE"/>
        </w:rPr>
      </w:pPr>
    </w:p>
    <w:p w14:paraId="6DAEBCA2" w14:textId="77777777" w:rsidR="00C546A5" w:rsidRPr="00835DD0" w:rsidRDefault="00C546A5">
      <w:pPr>
        <w:rPr>
          <w:b/>
          <w:lang w:val="de-DE"/>
        </w:rPr>
      </w:pPr>
      <w:r w:rsidRPr="00835DD0">
        <w:rPr>
          <w:b/>
          <w:lang w:val="de-DE"/>
        </w:rPr>
        <w:br w:type="page"/>
      </w:r>
    </w:p>
    <w:p w14:paraId="63877E99" w14:textId="77777777" w:rsidR="00C546A5" w:rsidRPr="00835DD0" w:rsidRDefault="00C546A5" w:rsidP="00FA5977">
      <w:pPr>
        <w:ind w:firstLine="708"/>
        <w:jc w:val="both"/>
        <w:rPr>
          <w:lang w:val="de-DE"/>
        </w:rPr>
      </w:pPr>
      <w:r w:rsidRPr="00835DD0">
        <w:rPr>
          <w:b/>
          <w:lang w:val="de-DE"/>
        </w:rPr>
        <w:lastRenderedPageBreak/>
        <w:t>Art. 14</w:t>
      </w:r>
      <w:r w:rsidRPr="00835DD0">
        <w:rPr>
          <w:lang w:val="de-DE"/>
        </w:rPr>
        <w:t> - Die in Artikel 35</w:t>
      </w:r>
      <w:r w:rsidRPr="00835DD0">
        <w:rPr>
          <w:i/>
          <w:iCs/>
          <w:lang w:val="de-DE"/>
        </w:rPr>
        <w:t>septies</w:t>
      </w:r>
      <w:r w:rsidRPr="00835DD0">
        <w:rPr>
          <w:lang w:val="de-DE"/>
        </w:rPr>
        <w:t>/1 § 2 Absatz 3 des am 14. Juli 1994 koordinierten Gesetzes über die Gesundheitspflege- und Entschädigungspflichtversicherung erwähnten Datenverarbeitungen, die vor dem Datum des Inkrafttretens des vorliegenden Artikels eingeführt wurden, werden gemäß den geltenden Bestimmungen bis zur Annahme eines Ministeriellen Erlasses zur Festlegung der in den Artikeln 35</w:t>
      </w:r>
      <w:r w:rsidRPr="00835DD0">
        <w:rPr>
          <w:i/>
          <w:iCs/>
          <w:lang w:val="de-DE"/>
        </w:rPr>
        <w:t>septies</w:t>
      </w:r>
      <w:r w:rsidRPr="00835DD0">
        <w:rPr>
          <w:lang w:val="de-DE"/>
        </w:rPr>
        <w:t>/7 bis 35</w:t>
      </w:r>
      <w:r w:rsidRPr="00835DD0">
        <w:rPr>
          <w:i/>
          <w:iCs/>
          <w:lang w:val="de-DE"/>
        </w:rPr>
        <w:t>septies</w:t>
      </w:r>
      <w:r w:rsidRPr="00835DD0">
        <w:rPr>
          <w:lang w:val="de-DE"/>
        </w:rPr>
        <w:t>/14 erwähnten Elemente gemäß der in Artikel 35</w:t>
      </w:r>
      <w:r w:rsidRPr="00835DD0">
        <w:rPr>
          <w:i/>
          <w:iCs/>
          <w:lang w:val="de-DE"/>
        </w:rPr>
        <w:t>septies</w:t>
      </w:r>
      <w:r w:rsidRPr="00835DD0">
        <w:rPr>
          <w:lang w:val="de-DE"/>
        </w:rPr>
        <w:t>/1 § 2 Absatz 3 vorgesehenen Zuständigkeit und spätestens bis zum 31. August 2026 aufrechterhalten.</w:t>
      </w:r>
    </w:p>
    <w:p w14:paraId="60109536" w14:textId="77777777" w:rsidR="00C546A5" w:rsidRPr="00835DD0" w:rsidRDefault="00C546A5" w:rsidP="00FA5977">
      <w:pPr>
        <w:jc w:val="both"/>
        <w:rPr>
          <w:lang w:val="de-DE"/>
        </w:rPr>
      </w:pPr>
    </w:p>
    <w:p w14:paraId="77392C74" w14:textId="77777777" w:rsidR="00C546A5" w:rsidRPr="00835DD0" w:rsidRDefault="00C546A5" w:rsidP="00FA5977">
      <w:pPr>
        <w:jc w:val="both"/>
        <w:rPr>
          <w:lang w:val="de-DE"/>
        </w:rPr>
      </w:pPr>
    </w:p>
    <w:p w14:paraId="676B574C" w14:textId="77777777" w:rsidR="00C546A5" w:rsidRPr="00835DD0" w:rsidRDefault="00C546A5" w:rsidP="00FA5977">
      <w:pPr>
        <w:ind w:firstLine="708"/>
        <w:jc w:val="both"/>
        <w:rPr>
          <w:lang w:val="de-DE"/>
        </w:rPr>
      </w:pPr>
      <w:r w:rsidRPr="00835DD0">
        <w:rPr>
          <w:lang w:val="de-DE"/>
        </w:rPr>
        <w:t xml:space="preserve">Wir fertigen das vorliegende Gesetz aus und ordnen an, dass es mit dem Staatssiegel versehen und durch das </w:t>
      </w:r>
      <w:r w:rsidRPr="00835DD0">
        <w:rPr>
          <w:i/>
          <w:iCs/>
          <w:lang w:val="de-DE"/>
        </w:rPr>
        <w:t>Belgische Staatsblatt</w:t>
      </w:r>
      <w:r w:rsidRPr="00835DD0">
        <w:rPr>
          <w:lang w:val="de-DE"/>
        </w:rPr>
        <w:t xml:space="preserve"> veröffentlicht wird.</w:t>
      </w:r>
    </w:p>
    <w:p w14:paraId="1C00F3E0" w14:textId="77777777" w:rsidR="00C546A5" w:rsidRPr="00835DD0" w:rsidRDefault="00C546A5" w:rsidP="00FA5977">
      <w:pPr>
        <w:jc w:val="both"/>
        <w:rPr>
          <w:lang w:val="de-DE"/>
        </w:rPr>
      </w:pPr>
    </w:p>
    <w:p w14:paraId="6B98961D" w14:textId="77777777" w:rsidR="00C546A5" w:rsidRPr="00835DD0" w:rsidRDefault="00C546A5" w:rsidP="00FA5977">
      <w:pPr>
        <w:jc w:val="both"/>
        <w:rPr>
          <w:lang w:val="de-DE"/>
        </w:rPr>
      </w:pPr>
    </w:p>
    <w:p w14:paraId="57C3CA26" w14:textId="77777777" w:rsidR="00C546A5" w:rsidRPr="00835DD0" w:rsidRDefault="00C546A5" w:rsidP="00FA5977">
      <w:pPr>
        <w:ind w:firstLine="708"/>
        <w:jc w:val="both"/>
        <w:rPr>
          <w:lang w:val="de-DE"/>
        </w:rPr>
      </w:pPr>
      <w:r w:rsidRPr="00835DD0">
        <w:rPr>
          <w:lang w:val="de-DE"/>
        </w:rPr>
        <w:t>Gegeben zu Brüssel, den 20. November 2022</w:t>
      </w:r>
    </w:p>
    <w:p w14:paraId="0D2EF823" w14:textId="77777777" w:rsidR="00C546A5" w:rsidRPr="00835DD0" w:rsidRDefault="00C546A5" w:rsidP="00FA5977">
      <w:pPr>
        <w:jc w:val="both"/>
        <w:rPr>
          <w:lang w:val="de-DE"/>
        </w:rPr>
      </w:pPr>
    </w:p>
    <w:p w14:paraId="5DF21282" w14:textId="77777777" w:rsidR="00C546A5" w:rsidRPr="00835DD0" w:rsidRDefault="00C546A5" w:rsidP="00FA5977">
      <w:pPr>
        <w:jc w:val="both"/>
        <w:rPr>
          <w:lang w:val="de-DE"/>
        </w:rPr>
      </w:pPr>
    </w:p>
    <w:p w14:paraId="2ABCDD1E" w14:textId="77777777" w:rsidR="00C546A5" w:rsidRPr="00835DD0" w:rsidRDefault="00C546A5" w:rsidP="00FA5977">
      <w:pPr>
        <w:jc w:val="center"/>
        <w:rPr>
          <w:lang w:val="de-DE"/>
        </w:rPr>
      </w:pPr>
      <w:r w:rsidRPr="00835DD0">
        <w:rPr>
          <w:lang w:val="de-DE"/>
        </w:rPr>
        <w:t>PHILIPPE</w:t>
      </w:r>
    </w:p>
    <w:p w14:paraId="2A7BA436" w14:textId="77777777" w:rsidR="00C546A5" w:rsidRPr="00835DD0" w:rsidRDefault="00C546A5" w:rsidP="00FA5977">
      <w:pPr>
        <w:jc w:val="center"/>
        <w:rPr>
          <w:lang w:val="de-DE"/>
        </w:rPr>
      </w:pPr>
    </w:p>
    <w:p w14:paraId="64577D10" w14:textId="77777777" w:rsidR="00C546A5" w:rsidRPr="00835DD0" w:rsidRDefault="00C546A5" w:rsidP="00FA5977">
      <w:pPr>
        <w:jc w:val="center"/>
        <w:rPr>
          <w:lang w:val="de-DE"/>
        </w:rPr>
      </w:pPr>
      <w:r w:rsidRPr="00835DD0">
        <w:rPr>
          <w:lang w:val="de-DE"/>
        </w:rPr>
        <w:t>Von Königs wegen:</w:t>
      </w:r>
    </w:p>
    <w:p w14:paraId="0B65B9AA" w14:textId="77777777" w:rsidR="00C546A5" w:rsidRPr="00835DD0" w:rsidRDefault="00C546A5" w:rsidP="00FA5977">
      <w:pPr>
        <w:jc w:val="center"/>
        <w:rPr>
          <w:lang w:val="de-DE"/>
        </w:rPr>
      </w:pPr>
    </w:p>
    <w:p w14:paraId="589062FB" w14:textId="77777777" w:rsidR="00C546A5" w:rsidRPr="00835DD0" w:rsidRDefault="00C546A5" w:rsidP="00FA5977">
      <w:pPr>
        <w:jc w:val="center"/>
        <w:rPr>
          <w:lang w:val="de-DE"/>
        </w:rPr>
      </w:pPr>
      <w:r w:rsidRPr="00835DD0">
        <w:rPr>
          <w:lang w:val="de-DE"/>
        </w:rPr>
        <w:t>Der Minister der Volksgesundheit</w:t>
      </w:r>
    </w:p>
    <w:p w14:paraId="3632282D" w14:textId="77777777" w:rsidR="00C546A5" w:rsidRPr="00835DD0" w:rsidRDefault="00C546A5" w:rsidP="00FA5977">
      <w:pPr>
        <w:jc w:val="center"/>
        <w:rPr>
          <w:lang w:val="de-DE"/>
        </w:rPr>
      </w:pPr>
      <w:r w:rsidRPr="00835DD0">
        <w:rPr>
          <w:lang w:val="de-DE"/>
        </w:rPr>
        <w:t>F. VANDENBROUCKE</w:t>
      </w:r>
    </w:p>
    <w:p w14:paraId="3D3C1CE4" w14:textId="77777777" w:rsidR="00C546A5" w:rsidRPr="00835DD0" w:rsidRDefault="00C546A5" w:rsidP="00FA5977">
      <w:pPr>
        <w:jc w:val="center"/>
        <w:rPr>
          <w:lang w:val="de-DE"/>
        </w:rPr>
      </w:pPr>
    </w:p>
    <w:p w14:paraId="462D28CD" w14:textId="77777777" w:rsidR="00C546A5" w:rsidRPr="00835DD0" w:rsidRDefault="00C546A5" w:rsidP="00FA5977">
      <w:pPr>
        <w:jc w:val="center"/>
        <w:rPr>
          <w:lang w:val="de-DE"/>
        </w:rPr>
      </w:pPr>
      <w:r w:rsidRPr="00835DD0">
        <w:rPr>
          <w:lang w:val="de-DE"/>
        </w:rPr>
        <w:t>Mit dem Staatssiegel versehen:</w:t>
      </w:r>
    </w:p>
    <w:p w14:paraId="4D830F5F" w14:textId="77777777" w:rsidR="00C546A5" w:rsidRPr="00835DD0" w:rsidRDefault="00C546A5" w:rsidP="00FA5977">
      <w:pPr>
        <w:jc w:val="center"/>
        <w:rPr>
          <w:lang w:val="de-DE"/>
        </w:rPr>
      </w:pPr>
    </w:p>
    <w:p w14:paraId="37F1939E" w14:textId="77777777" w:rsidR="00C546A5" w:rsidRPr="00835DD0" w:rsidRDefault="00C546A5" w:rsidP="00FA5977">
      <w:pPr>
        <w:jc w:val="center"/>
        <w:rPr>
          <w:lang w:val="de-DE"/>
        </w:rPr>
      </w:pPr>
      <w:r w:rsidRPr="00835DD0">
        <w:rPr>
          <w:lang w:val="de-DE"/>
        </w:rPr>
        <w:t>Der Minister der Justiz</w:t>
      </w:r>
    </w:p>
    <w:p w14:paraId="49B8E1A6" w14:textId="77777777" w:rsidR="00C546A5" w:rsidRPr="00835DD0" w:rsidRDefault="00C546A5" w:rsidP="00FA5977">
      <w:pPr>
        <w:jc w:val="center"/>
        <w:rPr>
          <w:lang w:val="de-DE"/>
        </w:rPr>
      </w:pPr>
      <w:r w:rsidRPr="00835DD0">
        <w:rPr>
          <w:lang w:val="de-DE"/>
        </w:rPr>
        <w:t>V. VAN QUICKENBORNE</w:t>
      </w:r>
    </w:p>
    <w:p w14:paraId="430919E3" w14:textId="77777777" w:rsidR="00233F36" w:rsidRPr="00835DD0" w:rsidRDefault="00233F36" w:rsidP="00E1687C">
      <w:pPr>
        <w:jc w:val="both"/>
        <w:rPr>
          <w:lang w:val="de-DE"/>
        </w:rPr>
      </w:pPr>
    </w:p>
    <w:sectPr w:rsidR="00233F36" w:rsidRPr="00835DD0" w:rsidSect="00C546A5">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908659883">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35DD0"/>
    <w:rsid w:val="008C2124"/>
    <w:rsid w:val="008F3BD5"/>
    <w:rsid w:val="00AA413E"/>
    <w:rsid w:val="00AB18C3"/>
    <w:rsid w:val="00B27BE9"/>
    <w:rsid w:val="00B56114"/>
    <w:rsid w:val="00C43D43"/>
    <w:rsid w:val="00C546A5"/>
    <w:rsid w:val="00C80000"/>
    <w:rsid w:val="00CA081B"/>
    <w:rsid w:val="00CD4709"/>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C71321"/>
  <w15:docId w15:val="{2C5076DA-4E72-48C0-9122-7F6117ED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6A5"/>
    <w:rPr>
      <w:sz w:val="24"/>
      <w:szCs w:val="24"/>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1547</Words>
  <Characters>9656</Characters>
  <Application>Microsoft Office Word</Application>
  <DocSecurity>0</DocSecurity>
  <Lines>80</Lines>
  <Paragraphs>22</Paragraphs>
  <ScaleCrop>false</ScaleCrop>
  <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4</cp:revision>
  <dcterms:created xsi:type="dcterms:W3CDTF">2025-09-30T09:58:00Z</dcterms:created>
  <dcterms:modified xsi:type="dcterms:W3CDTF">2025-09-30T10:00:00Z</dcterms:modified>
</cp:coreProperties>
</file>