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CD3A" w14:textId="2F032FC2" w:rsidR="00233F36" w:rsidRPr="00407AED" w:rsidRDefault="00407AED" w:rsidP="00786C4F">
      <w:pPr>
        <w:jc w:val="both"/>
        <w:rPr>
          <w:lang w:val="de-DE"/>
        </w:rPr>
      </w:pPr>
      <w:r w:rsidRPr="00407AED">
        <w:rPr>
          <w:b/>
          <w:lang w:val="de-DE"/>
        </w:rPr>
        <w:t>13. NOVEMBER 2022 - Königlicher Erlass zur Abänderung des KE/EStGB 92 im Hinblick auf die Einführung der Pflicht zur Einbehaltung des Berufssteuervorabzugs auf die in Artikel 90 Absatz 1 Nr. 2</w:t>
      </w:r>
      <w:r w:rsidRPr="00407AED">
        <w:rPr>
          <w:b/>
          <w:i/>
          <w:lang w:val="de-DE"/>
        </w:rPr>
        <w:t>bis</w:t>
      </w:r>
      <w:r w:rsidRPr="00407AED">
        <w:rPr>
          <w:b/>
          <w:lang w:val="de-DE"/>
        </w:rPr>
        <w:t xml:space="preserve"> des Einkommensteuergesetzbuches 1992 erwähnten Preisgelder, die Einwohnern des Königreichs gezahlt oder zuerkannt werden, und zur Festlegung der Pflicht zur Erstellung einer spezifischen Karte</w:t>
      </w:r>
    </w:p>
    <w:p w14:paraId="3BFF2806" w14:textId="77777777" w:rsidR="00233F36" w:rsidRPr="00407AED" w:rsidRDefault="00233F36" w:rsidP="00127CA8">
      <w:pPr>
        <w:jc w:val="both"/>
        <w:rPr>
          <w:lang w:val="de-DE"/>
        </w:rPr>
      </w:pPr>
    </w:p>
    <w:p w14:paraId="46AF54FB" w14:textId="77777777" w:rsidR="00233F36" w:rsidRPr="00407AED" w:rsidRDefault="00233F36">
      <w:pPr>
        <w:rPr>
          <w:lang w:val="de-DE"/>
        </w:rPr>
      </w:pPr>
    </w:p>
    <w:p w14:paraId="4F5C031D" w14:textId="739775D3" w:rsidR="00233F36" w:rsidRPr="00407AED" w:rsidRDefault="00233F36" w:rsidP="000F5F44">
      <w:pPr>
        <w:jc w:val="center"/>
        <w:rPr>
          <w:i/>
          <w:lang w:val="de-DE"/>
        </w:rPr>
      </w:pPr>
      <w:r w:rsidRPr="00407AED">
        <w:rPr>
          <w:lang w:val="de-DE"/>
        </w:rPr>
        <w:t>(</w:t>
      </w:r>
      <w:r w:rsidRPr="00407AED">
        <w:rPr>
          <w:i/>
          <w:lang w:val="de-DE"/>
        </w:rPr>
        <w:t xml:space="preserve">Belgisches Staatsblatt </w:t>
      </w:r>
      <w:r w:rsidRPr="00407AED">
        <w:rPr>
          <w:lang w:val="de-DE"/>
        </w:rPr>
        <w:t xml:space="preserve">vom </w:t>
      </w:r>
      <w:r w:rsidR="00407AED" w:rsidRPr="00407AED">
        <w:rPr>
          <w:lang w:val="de-DE"/>
        </w:rPr>
        <w:t>6. Juni 2024</w:t>
      </w:r>
      <w:r w:rsidRPr="00407AED">
        <w:rPr>
          <w:lang w:val="de-DE"/>
        </w:rPr>
        <w:t>)</w:t>
      </w:r>
    </w:p>
    <w:p w14:paraId="17F058E3" w14:textId="77777777" w:rsidR="00233F36" w:rsidRPr="00407AED" w:rsidRDefault="00233F36" w:rsidP="000F5F44">
      <w:pPr>
        <w:jc w:val="center"/>
        <w:rPr>
          <w:lang w:val="de-DE"/>
        </w:rPr>
      </w:pPr>
    </w:p>
    <w:p w14:paraId="7A8EBEC6" w14:textId="77777777" w:rsidR="00233F36" w:rsidRPr="00407AED" w:rsidRDefault="00233F36" w:rsidP="00CA081B">
      <w:pPr>
        <w:jc w:val="center"/>
        <w:rPr>
          <w:lang w:val="de-DE"/>
        </w:rPr>
      </w:pPr>
    </w:p>
    <w:p w14:paraId="5139A89E" w14:textId="77777777" w:rsidR="00233F36" w:rsidRPr="00407AED" w:rsidRDefault="00233F36" w:rsidP="00CA081B">
      <w:pPr>
        <w:jc w:val="both"/>
        <w:rPr>
          <w:lang w:val="de-DE"/>
        </w:rPr>
      </w:pPr>
      <w:r w:rsidRPr="00407AED">
        <w:rPr>
          <w:lang w:val="de-DE"/>
        </w:rPr>
        <w:t>Diese deutsche Übersetzung ist von der Zentralen Dienststelle für Deutsche Übersetzungen in Malmedy erstellt worden.</w:t>
      </w:r>
    </w:p>
    <w:p w14:paraId="2C068473" w14:textId="77777777" w:rsidR="00E1687C" w:rsidRPr="00407AED" w:rsidRDefault="00E1687C" w:rsidP="00CA081B">
      <w:pPr>
        <w:jc w:val="both"/>
        <w:rPr>
          <w:lang w:val="de-DE"/>
        </w:rPr>
      </w:pPr>
    </w:p>
    <w:p w14:paraId="1113FB75" w14:textId="77777777" w:rsidR="00E1687C" w:rsidRPr="00407AED" w:rsidRDefault="00E1687C" w:rsidP="00CA081B">
      <w:pPr>
        <w:jc w:val="both"/>
        <w:rPr>
          <w:lang w:val="de-DE"/>
        </w:rPr>
      </w:pPr>
    </w:p>
    <w:p w14:paraId="46A27C83" w14:textId="77777777" w:rsidR="00233F36" w:rsidRPr="00407AED" w:rsidRDefault="00233F36" w:rsidP="006F4381">
      <w:pPr>
        <w:jc w:val="both"/>
        <w:rPr>
          <w:lang w:val="de-DE"/>
        </w:rPr>
        <w:sectPr w:rsidR="00233F36" w:rsidRPr="00407AED" w:rsidSect="0051470C">
          <w:pgSz w:w="11906" w:h="16838" w:code="9"/>
          <w:pgMar w:top="1418" w:right="1418" w:bottom="1418" w:left="1418" w:header="709" w:footer="709" w:gutter="0"/>
          <w:cols w:space="708"/>
          <w:vAlign w:val="center"/>
          <w:docGrid w:linePitch="360"/>
        </w:sectPr>
      </w:pPr>
    </w:p>
    <w:p w14:paraId="6281079A" w14:textId="77777777" w:rsidR="00407AED" w:rsidRPr="00407AED" w:rsidRDefault="00407AED" w:rsidP="00EC02CF">
      <w:pPr>
        <w:jc w:val="center"/>
        <w:rPr>
          <w:b/>
          <w:bCs/>
          <w:lang w:val="de-DE"/>
        </w:rPr>
      </w:pPr>
      <w:r w:rsidRPr="00407AED">
        <w:rPr>
          <w:b/>
          <w:lang w:val="de-DE"/>
        </w:rPr>
        <w:lastRenderedPageBreak/>
        <w:t>FÖDERALER ÖFFENTLICHER DIENST FINANZEN</w:t>
      </w:r>
    </w:p>
    <w:p w14:paraId="0B0D8DD8" w14:textId="77777777" w:rsidR="00407AED" w:rsidRPr="00407AED" w:rsidRDefault="00407AED" w:rsidP="00EC02CF">
      <w:pPr>
        <w:jc w:val="both"/>
        <w:rPr>
          <w:b/>
          <w:bCs/>
          <w:lang w:val="de-DE"/>
        </w:rPr>
      </w:pPr>
    </w:p>
    <w:p w14:paraId="2207445A" w14:textId="77777777" w:rsidR="00407AED" w:rsidRPr="00407AED" w:rsidRDefault="00407AED" w:rsidP="00EC02CF">
      <w:pPr>
        <w:jc w:val="both"/>
        <w:rPr>
          <w:b/>
          <w:bCs/>
          <w:lang w:val="de-DE"/>
        </w:rPr>
      </w:pPr>
    </w:p>
    <w:p w14:paraId="0BD602F8" w14:textId="77777777" w:rsidR="00407AED" w:rsidRPr="00407AED" w:rsidRDefault="00407AED" w:rsidP="00EC02CF">
      <w:pPr>
        <w:jc w:val="both"/>
        <w:rPr>
          <w:b/>
          <w:bCs/>
          <w:lang w:val="de-DE"/>
        </w:rPr>
      </w:pPr>
      <w:r w:rsidRPr="00407AED">
        <w:rPr>
          <w:b/>
          <w:lang w:val="de-DE"/>
        </w:rPr>
        <w:t>13. NOVEMBER 2022 - Königlicher Erlass zur Abänderung des KE/EStGB 92 im Hinblick auf die Einführung der Pflicht zur Einbehaltung des Berufssteuervorabzugs auf die in Artikel 90 Absatz 1 Nr. 2</w:t>
      </w:r>
      <w:r w:rsidRPr="00407AED">
        <w:rPr>
          <w:b/>
          <w:i/>
          <w:lang w:val="de-DE"/>
        </w:rPr>
        <w:t>bis</w:t>
      </w:r>
      <w:r w:rsidRPr="00407AED">
        <w:rPr>
          <w:b/>
          <w:lang w:val="de-DE"/>
        </w:rPr>
        <w:t xml:space="preserve"> des Einkommensteuergesetzbuches 1992 erwähnten Preisgelder, die Einwohnern des Königreichs gezahlt oder zuerkannt werden, und zur Festlegung der Pflicht zur Erstellung einer spezifischen Karte</w:t>
      </w:r>
    </w:p>
    <w:p w14:paraId="2C3CA881" w14:textId="77777777" w:rsidR="00407AED" w:rsidRPr="00407AED" w:rsidRDefault="00407AED" w:rsidP="00296C23">
      <w:pPr>
        <w:jc w:val="both"/>
        <w:rPr>
          <w:lang w:val="de-DE"/>
        </w:rPr>
      </w:pPr>
    </w:p>
    <w:p w14:paraId="2E19307C" w14:textId="77777777" w:rsidR="00407AED" w:rsidRPr="00407AED" w:rsidRDefault="00407AED" w:rsidP="00296C23">
      <w:pPr>
        <w:jc w:val="both"/>
        <w:rPr>
          <w:lang w:val="de-DE"/>
        </w:rPr>
      </w:pPr>
    </w:p>
    <w:p w14:paraId="1765D3CD" w14:textId="77777777" w:rsidR="00407AED" w:rsidRPr="00407AED" w:rsidRDefault="00407AED" w:rsidP="00EC02CF">
      <w:pPr>
        <w:jc w:val="center"/>
        <w:rPr>
          <w:lang w:val="de-DE"/>
        </w:rPr>
      </w:pPr>
      <w:r w:rsidRPr="00407AED">
        <w:rPr>
          <w:lang w:val="de-DE"/>
        </w:rPr>
        <w:t>BERICHT AN DEN KÖNIG</w:t>
      </w:r>
    </w:p>
    <w:p w14:paraId="387B0F47" w14:textId="77777777" w:rsidR="00407AED" w:rsidRPr="00407AED" w:rsidRDefault="00407AED" w:rsidP="00EC02CF">
      <w:pPr>
        <w:jc w:val="both"/>
        <w:rPr>
          <w:lang w:val="de-DE"/>
        </w:rPr>
      </w:pPr>
    </w:p>
    <w:p w14:paraId="6405EC49" w14:textId="77777777" w:rsidR="00407AED" w:rsidRPr="00407AED" w:rsidRDefault="00407AED" w:rsidP="00EC02CF">
      <w:pPr>
        <w:jc w:val="both"/>
        <w:rPr>
          <w:lang w:val="de-DE"/>
        </w:rPr>
      </w:pPr>
    </w:p>
    <w:p w14:paraId="52469006" w14:textId="77777777" w:rsidR="00407AED" w:rsidRPr="00407AED" w:rsidRDefault="00407AED" w:rsidP="00EC02CF">
      <w:pPr>
        <w:jc w:val="both"/>
        <w:rPr>
          <w:lang w:val="de-DE"/>
        </w:rPr>
      </w:pPr>
      <w:r w:rsidRPr="00407AED">
        <w:rPr>
          <w:lang w:val="de-DE"/>
        </w:rPr>
        <w:tab/>
      </w:r>
      <w:r w:rsidRPr="00407AED">
        <w:rPr>
          <w:lang w:val="de-DE"/>
        </w:rPr>
        <w:tab/>
        <w:t>Sire,</w:t>
      </w:r>
    </w:p>
    <w:p w14:paraId="78101868" w14:textId="77777777" w:rsidR="00407AED" w:rsidRPr="00407AED" w:rsidRDefault="00407AED" w:rsidP="00EC02CF">
      <w:pPr>
        <w:jc w:val="both"/>
        <w:rPr>
          <w:lang w:val="de-DE"/>
        </w:rPr>
      </w:pPr>
    </w:p>
    <w:p w14:paraId="1C855302" w14:textId="77777777" w:rsidR="00407AED" w:rsidRPr="00407AED" w:rsidRDefault="00407AED" w:rsidP="00EC02CF">
      <w:pPr>
        <w:jc w:val="both"/>
        <w:rPr>
          <w:lang w:val="de-DE"/>
        </w:rPr>
      </w:pPr>
    </w:p>
    <w:p w14:paraId="41CE25B4" w14:textId="77777777" w:rsidR="00407AED" w:rsidRPr="00407AED" w:rsidRDefault="00407AED" w:rsidP="00EC02CF">
      <w:pPr>
        <w:jc w:val="both"/>
        <w:rPr>
          <w:lang w:val="de-DE"/>
        </w:rPr>
      </w:pPr>
      <w:r w:rsidRPr="00407AED">
        <w:rPr>
          <w:lang w:val="de-DE"/>
        </w:rPr>
        <w:tab/>
        <w:t>durch die Artikel 34 und 38 des Gesetzes vom 21. Januar 2022 zur Festlegung verschiedener steuerrechtlicher Bestimmungen ist ein vorteilhaftes Besteuerungssystem für Preisgelder eingeführt worden, die anlässlich außerordentlicher sportlicher Leistungen bei Olympischen Spielen, Paralympischen Spielen, Welt- oder Europameisterschaften oder anderen Kontinentalmeisterschaften gezahlt oder zuerkannt werden (Artikel 90 Absatz 1 Nr. 2</w:t>
      </w:r>
      <w:r w:rsidRPr="00407AED">
        <w:rPr>
          <w:i/>
          <w:iCs/>
          <w:lang w:val="de-DE"/>
        </w:rPr>
        <w:t>bis</w:t>
      </w:r>
      <w:r w:rsidRPr="00407AED">
        <w:rPr>
          <w:lang w:val="de-DE"/>
        </w:rPr>
        <w:t xml:space="preserve"> und 171 Nr. 4 Buchstabe </w:t>
      </w:r>
      <w:r w:rsidRPr="00407AED">
        <w:rPr>
          <w:i/>
          <w:iCs/>
          <w:lang w:val="de-DE"/>
        </w:rPr>
        <w:t>b/1)</w:t>
      </w:r>
      <w:r w:rsidRPr="00407AED">
        <w:rPr>
          <w:lang w:val="de-DE"/>
        </w:rPr>
        <w:t xml:space="preserve"> des Einkommensteuergesetzbuches 1992 (EStGB 92)).</w:t>
      </w:r>
    </w:p>
    <w:p w14:paraId="1C894A27" w14:textId="77777777" w:rsidR="00407AED" w:rsidRPr="00407AED" w:rsidRDefault="00407AED" w:rsidP="00EC02CF">
      <w:pPr>
        <w:jc w:val="both"/>
        <w:rPr>
          <w:lang w:val="de-DE"/>
        </w:rPr>
      </w:pPr>
    </w:p>
    <w:p w14:paraId="59EE72E3" w14:textId="77777777" w:rsidR="00407AED" w:rsidRPr="00407AED" w:rsidRDefault="00407AED" w:rsidP="00EC02CF">
      <w:pPr>
        <w:jc w:val="both"/>
        <w:rPr>
          <w:lang w:val="de-DE"/>
        </w:rPr>
      </w:pPr>
      <w:r w:rsidRPr="00407AED">
        <w:rPr>
          <w:lang w:val="de-DE"/>
        </w:rPr>
        <w:tab/>
        <w:t>Der erste Teilbetrag von 30.000 EUR (indexierter Betrag für das Steuerjahr 2022: 51.260 EUR) Preisgeld pro Besteuerungszeitraum wird als verschiedene Einkünfte eingestuft. Der Bruttobetrag dieser Preisgelder (kein Kostenabzug möglich) wird zum Satz von 16,5 Prozent besteuert, es sei denn, die Globalisierung ist vorteilhafter.</w:t>
      </w:r>
    </w:p>
    <w:p w14:paraId="2BBA5B90" w14:textId="77777777" w:rsidR="00407AED" w:rsidRPr="00407AED" w:rsidRDefault="00407AED" w:rsidP="00EC02CF">
      <w:pPr>
        <w:jc w:val="both"/>
        <w:rPr>
          <w:lang w:val="de-DE"/>
        </w:rPr>
      </w:pPr>
    </w:p>
    <w:p w14:paraId="275768C6" w14:textId="77777777" w:rsidR="00407AED" w:rsidRPr="00407AED" w:rsidRDefault="00407AED" w:rsidP="00EC02CF">
      <w:pPr>
        <w:jc w:val="both"/>
        <w:rPr>
          <w:lang w:val="de-DE"/>
        </w:rPr>
      </w:pPr>
      <w:r w:rsidRPr="00407AED">
        <w:rPr>
          <w:lang w:val="de-DE"/>
        </w:rPr>
        <w:tab/>
        <w:t>Mit diesem Erlass wird bezweckt, in Ausführung von Artikel 271 des EStGB 92 die in Artikel 90 Absatz 1 Nr. 2</w:t>
      </w:r>
      <w:r w:rsidRPr="00407AED">
        <w:rPr>
          <w:i/>
          <w:lang w:val="de-DE"/>
        </w:rPr>
        <w:t xml:space="preserve">bis </w:t>
      </w:r>
      <w:r w:rsidRPr="00407AED">
        <w:rPr>
          <w:lang w:val="de-DE"/>
        </w:rPr>
        <w:t>des EStGB 92 erwähnten Einkünfte dem Berufssteuervorabzug zu unterwerfen. Zu diesem Zweck wird in Artikel 87 des KE/EStGB 92 eine Nummer 3</w:t>
      </w:r>
      <w:r w:rsidRPr="00407AED">
        <w:rPr>
          <w:i/>
          <w:iCs/>
          <w:lang w:val="de-DE"/>
        </w:rPr>
        <w:t>bis</w:t>
      </w:r>
      <w:r w:rsidRPr="00407AED">
        <w:rPr>
          <w:lang w:val="de-DE"/>
        </w:rPr>
        <w:t xml:space="preserve"> eingefügt.</w:t>
      </w:r>
    </w:p>
    <w:p w14:paraId="5F5B3604" w14:textId="77777777" w:rsidR="00407AED" w:rsidRPr="00407AED" w:rsidRDefault="00407AED" w:rsidP="00EC02CF">
      <w:pPr>
        <w:jc w:val="both"/>
        <w:rPr>
          <w:lang w:val="de-DE"/>
        </w:rPr>
      </w:pPr>
    </w:p>
    <w:p w14:paraId="4934193C" w14:textId="77777777" w:rsidR="00407AED" w:rsidRPr="00407AED" w:rsidRDefault="00407AED" w:rsidP="00EC02CF">
      <w:pPr>
        <w:jc w:val="both"/>
        <w:rPr>
          <w:lang w:val="de-DE"/>
        </w:rPr>
      </w:pPr>
      <w:r w:rsidRPr="00407AED">
        <w:rPr>
          <w:lang w:val="de-DE"/>
        </w:rPr>
        <w:tab/>
        <w:t>Es ist darauf hinzuweisen, dass in Artikel 90 Absatz 1 Nr. 2</w:t>
      </w:r>
      <w:r w:rsidRPr="00407AED">
        <w:rPr>
          <w:i/>
          <w:lang w:val="de-DE"/>
        </w:rPr>
        <w:t xml:space="preserve">bis </w:t>
      </w:r>
      <w:r w:rsidRPr="00407AED">
        <w:rPr>
          <w:lang w:val="de-DE"/>
        </w:rPr>
        <w:t>des EStGB 92 erwähnte Preisgelder, die Nichtansässigen gezahlt oder zuerkannt werden, bereits in Anwendung von Artikel 87 Nr. 5 Buchstabe </w:t>
      </w:r>
      <w:r w:rsidRPr="00407AED">
        <w:rPr>
          <w:i/>
          <w:lang w:val="de-DE"/>
        </w:rPr>
        <w:t xml:space="preserve">d) </w:t>
      </w:r>
      <w:r w:rsidRPr="00407AED">
        <w:rPr>
          <w:lang w:val="de-DE"/>
        </w:rPr>
        <w:t>des KE/EStGB 92 dem Berufssteuervorabzug unterliegen.</w:t>
      </w:r>
    </w:p>
    <w:p w14:paraId="6EB8EE35" w14:textId="77777777" w:rsidR="00407AED" w:rsidRPr="00407AED" w:rsidRDefault="00407AED" w:rsidP="00EC02CF">
      <w:pPr>
        <w:jc w:val="both"/>
        <w:rPr>
          <w:lang w:val="de-DE"/>
        </w:rPr>
      </w:pPr>
    </w:p>
    <w:p w14:paraId="4797582C" w14:textId="77777777" w:rsidR="00407AED" w:rsidRPr="00407AED" w:rsidRDefault="00407AED" w:rsidP="00EC02CF">
      <w:pPr>
        <w:jc w:val="both"/>
        <w:rPr>
          <w:lang w:val="de-DE"/>
        </w:rPr>
      </w:pPr>
      <w:r w:rsidRPr="00407AED">
        <w:rPr>
          <w:lang w:val="de-DE"/>
        </w:rPr>
        <w:tab/>
        <w:t>Schuldner des Berufssteuervorabzugs auf Preisgelder wie in Artikel 90 Absatz 1 Nr. 2</w:t>
      </w:r>
      <w:r w:rsidRPr="00407AED">
        <w:rPr>
          <w:i/>
          <w:lang w:val="de-DE"/>
        </w:rPr>
        <w:t>bis</w:t>
      </w:r>
      <w:r w:rsidRPr="00407AED">
        <w:rPr>
          <w:lang w:val="de-DE"/>
        </w:rPr>
        <w:t xml:space="preserve"> des EStGB 92 erwähnt müssen wie die anderen Schuldner des Berufssteuervorabzugs für jeden Empfänger dieser Einkünfte jährlich eine Karte erstellen und diese dem Empfänger und der Steuerverwaltung übermitteln.</w:t>
      </w:r>
    </w:p>
    <w:p w14:paraId="141E5FA3" w14:textId="77777777" w:rsidR="00407AED" w:rsidRPr="00407AED" w:rsidRDefault="00407AED" w:rsidP="00EC02CF">
      <w:pPr>
        <w:jc w:val="both"/>
        <w:rPr>
          <w:lang w:val="de-DE"/>
        </w:rPr>
      </w:pPr>
    </w:p>
    <w:p w14:paraId="6C47A6E9" w14:textId="77777777" w:rsidR="00407AED" w:rsidRPr="00407AED" w:rsidRDefault="00407AED" w:rsidP="00EC02CF">
      <w:pPr>
        <w:jc w:val="both"/>
        <w:rPr>
          <w:lang w:val="de-DE"/>
        </w:rPr>
      </w:pPr>
      <w:r w:rsidRPr="00407AED">
        <w:rPr>
          <w:lang w:val="de-DE"/>
        </w:rPr>
        <w:tab/>
        <w:t>Eine spezifische Regelung wird für Preisgelder vorgesehen, die im Jahr 2022 vor Inkrafttreten von Artikel 1 dieses Erlasses, das heißt vor dem 1. Dezember 2022, gezahlt oder zuerkannt worden sind. Für diese Einkünfte (die dem Berufssteuervorabzug noch nicht unterworfen waren) muss ebenfalls eine Karte erstellt und vor dem 1. März 2023 dem Empfänger der Einkünfte und der Steuerverwaltung übermittelt werden. Das Muster dieser Karte ist dasselbe wie das Muster der Karte, die für Preisgelder einzureichen ist, die ab dem 1. Dezember 2022 gezahlt werden. Jedoch kann beschlossen werden, für das Einkommens</w:t>
      </w:r>
      <w:r w:rsidRPr="00407AED">
        <w:rPr>
          <w:lang w:val="de-DE"/>
        </w:rPr>
        <w:softHyphen/>
        <w:t xml:space="preserve">jahr 2022 eine einzige Karte für die vor dem 1. Dezember 2022 gezahlten oder zuerkannten </w:t>
      </w:r>
      <w:r w:rsidRPr="00407AED">
        <w:rPr>
          <w:lang w:val="de-DE"/>
        </w:rPr>
        <w:lastRenderedPageBreak/>
        <w:t>Preisgelder (ohne Einbehaltung des Berufssteuervorabzugs) und die ab dem 1. Dezember 2022 gezahlten oder zuerkannten Preisgelder (mit Einbehaltung des Berufssteuervorabzugs) zu benutzen.</w:t>
      </w:r>
    </w:p>
    <w:p w14:paraId="13DB296A" w14:textId="77777777" w:rsidR="00407AED" w:rsidRPr="00407AED" w:rsidRDefault="00407AED" w:rsidP="00EC02CF">
      <w:pPr>
        <w:jc w:val="both"/>
        <w:rPr>
          <w:lang w:val="de-DE"/>
        </w:rPr>
      </w:pPr>
    </w:p>
    <w:p w14:paraId="59D08938" w14:textId="77777777" w:rsidR="00407AED" w:rsidRPr="00407AED" w:rsidRDefault="00407AED" w:rsidP="00EC02CF">
      <w:pPr>
        <w:jc w:val="both"/>
        <w:rPr>
          <w:lang w:val="de-DE"/>
        </w:rPr>
      </w:pPr>
      <w:r w:rsidRPr="00407AED">
        <w:rPr>
          <w:lang w:val="de-DE"/>
        </w:rPr>
        <w:tab/>
        <w:t>Es wird daran erinnert, dass in Artikel 90 Absatz 1 Nr. 2</w:t>
      </w:r>
      <w:r w:rsidRPr="00407AED">
        <w:rPr>
          <w:i/>
          <w:lang w:val="de-DE"/>
        </w:rPr>
        <w:t>bis</w:t>
      </w:r>
      <w:r w:rsidRPr="00407AED">
        <w:rPr>
          <w:lang w:val="de-DE"/>
        </w:rPr>
        <w:t xml:space="preserve"> des EStGB 92 erwähnte Preisgelder gemäß Artikel 204 Nr. 4 Buchstabe </w:t>
      </w:r>
      <w:r w:rsidRPr="00407AED">
        <w:rPr>
          <w:i/>
          <w:iCs/>
          <w:lang w:val="de-DE"/>
        </w:rPr>
        <w:t>b)</w:t>
      </w:r>
      <w:r w:rsidRPr="00407AED">
        <w:rPr>
          <w:lang w:val="de-DE"/>
        </w:rPr>
        <w:t xml:space="preserve"> des KE/EStGB 92 Einkünfte des Besteuerungszeitraums sind, in dem sie gezahlt oder zuerkannt worden sind.</w:t>
      </w:r>
    </w:p>
    <w:p w14:paraId="302D0EA6" w14:textId="77777777" w:rsidR="00407AED" w:rsidRPr="00407AED" w:rsidRDefault="00407AED" w:rsidP="00EC02CF">
      <w:pPr>
        <w:jc w:val="both"/>
        <w:rPr>
          <w:lang w:val="de-DE"/>
        </w:rPr>
      </w:pPr>
    </w:p>
    <w:p w14:paraId="4B97BFF5" w14:textId="77777777" w:rsidR="00407AED" w:rsidRPr="00407AED" w:rsidRDefault="00407AED" w:rsidP="00EC02CF">
      <w:pPr>
        <w:jc w:val="both"/>
        <w:rPr>
          <w:lang w:val="de-DE"/>
        </w:rPr>
      </w:pPr>
      <w:r w:rsidRPr="00407AED">
        <w:rPr>
          <w:lang w:val="de-DE"/>
        </w:rPr>
        <w:tab/>
        <w:t xml:space="preserve">Artikel 1 tritt am 1. Dezember 2022 in Kraft und ist auf die ab diesem Datum gezahlten oder zuerkannten Preisgelder anwendbar. Für Artikel 2 ist kein spezifisches Inkrafttreten vorgesehen. Folglich tritt diese Bestimmung zehn Tage nach Veröffentlichung dieses Erlasses im </w:t>
      </w:r>
      <w:r w:rsidRPr="00407AED">
        <w:rPr>
          <w:i/>
          <w:iCs/>
          <w:lang w:val="de-DE"/>
        </w:rPr>
        <w:t>Belgischen Staatsblatt</w:t>
      </w:r>
      <w:r w:rsidRPr="00407AED">
        <w:rPr>
          <w:lang w:val="de-DE"/>
        </w:rPr>
        <w:t xml:space="preserve"> in Kraft.</w:t>
      </w:r>
    </w:p>
    <w:p w14:paraId="17AC090D" w14:textId="77777777" w:rsidR="00407AED" w:rsidRPr="00407AED" w:rsidRDefault="00407AED" w:rsidP="00EC02CF">
      <w:pPr>
        <w:jc w:val="both"/>
        <w:rPr>
          <w:lang w:val="de-DE"/>
        </w:rPr>
      </w:pPr>
    </w:p>
    <w:p w14:paraId="3DE3F28B" w14:textId="77777777" w:rsidR="00407AED" w:rsidRPr="00407AED" w:rsidRDefault="00407AED" w:rsidP="00EC02CF">
      <w:pPr>
        <w:jc w:val="both"/>
        <w:rPr>
          <w:lang w:val="de-DE"/>
        </w:rPr>
      </w:pPr>
      <w:r w:rsidRPr="00407AED">
        <w:rPr>
          <w:lang w:val="de-DE"/>
        </w:rPr>
        <w:tab/>
        <w:t>Soweit, Sire, die Tragweite des Ihnen vorgelegten Erlasses.</w:t>
      </w:r>
    </w:p>
    <w:p w14:paraId="6CDC8886" w14:textId="77777777" w:rsidR="00407AED" w:rsidRPr="00407AED" w:rsidRDefault="00407AED" w:rsidP="00EC02CF">
      <w:pPr>
        <w:jc w:val="both"/>
        <w:rPr>
          <w:lang w:val="de-DE"/>
        </w:rPr>
      </w:pPr>
    </w:p>
    <w:p w14:paraId="636E6833" w14:textId="77777777" w:rsidR="00407AED" w:rsidRPr="00407AED" w:rsidRDefault="00407AED" w:rsidP="00EC02CF">
      <w:pPr>
        <w:jc w:val="both"/>
        <w:rPr>
          <w:lang w:val="de-DE"/>
        </w:rPr>
      </w:pPr>
      <w:r w:rsidRPr="00407AED">
        <w:rPr>
          <w:lang w:val="de-DE"/>
        </w:rPr>
        <w:tab/>
        <w:t>Ich habe die Ehre,</w:t>
      </w:r>
    </w:p>
    <w:p w14:paraId="1DA05F8B" w14:textId="77777777" w:rsidR="00407AED" w:rsidRPr="00407AED" w:rsidRDefault="00407AED" w:rsidP="00EC02CF">
      <w:pPr>
        <w:jc w:val="both"/>
        <w:rPr>
          <w:lang w:val="de-DE"/>
        </w:rPr>
      </w:pPr>
    </w:p>
    <w:p w14:paraId="2C7E2A5E" w14:textId="77777777" w:rsidR="00407AED" w:rsidRPr="00407AED" w:rsidRDefault="00407AED" w:rsidP="00EC02CF">
      <w:pPr>
        <w:jc w:val="both"/>
        <w:rPr>
          <w:lang w:val="de-DE"/>
        </w:rPr>
      </w:pPr>
    </w:p>
    <w:p w14:paraId="7F2C2DF0" w14:textId="77777777" w:rsidR="00407AED" w:rsidRPr="00407AED" w:rsidRDefault="00407AED" w:rsidP="00EC02CF">
      <w:pPr>
        <w:jc w:val="center"/>
        <w:rPr>
          <w:lang w:val="de-DE"/>
        </w:rPr>
      </w:pPr>
      <w:r w:rsidRPr="00407AED">
        <w:rPr>
          <w:lang w:val="de-DE"/>
        </w:rPr>
        <w:t>Sire,</w:t>
      </w:r>
    </w:p>
    <w:p w14:paraId="5CEB4F90" w14:textId="77777777" w:rsidR="00407AED" w:rsidRPr="00407AED" w:rsidRDefault="00407AED" w:rsidP="00EC02CF">
      <w:pPr>
        <w:jc w:val="center"/>
        <w:rPr>
          <w:lang w:val="de-DE"/>
        </w:rPr>
      </w:pPr>
    </w:p>
    <w:p w14:paraId="4A583F6C" w14:textId="77777777" w:rsidR="00407AED" w:rsidRPr="00407AED" w:rsidRDefault="00407AED" w:rsidP="00EC02CF">
      <w:pPr>
        <w:jc w:val="center"/>
        <w:rPr>
          <w:lang w:val="de-DE"/>
        </w:rPr>
      </w:pPr>
      <w:r w:rsidRPr="00407AED">
        <w:rPr>
          <w:lang w:val="de-DE"/>
        </w:rPr>
        <w:t>der ehrerbietige und getreue Diener</w:t>
      </w:r>
    </w:p>
    <w:p w14:paraId="3685F298" w14:textId="77777777" w:rsidR="00407AED" w:rsidRPr="00407AED" w:rsidRDefault="00407AED" w:rsidP="00EC02CF">
      <w:pPr>
        <w:jc w:val="center"/>
        <w:rPr>
          <w:lang w:val="de-DE"/>
        </w:rPr>
      </w:pPr>
      <w:r w:rsidRPr="00407AED">
        <w:rPr>
          <w:lang w:val="de-DE"/>
        </w:rPr>
        <w:t>Eurer Majestät zu sein.</w:t>
      </w:r>
    </w:p>
    <w:p w14:paraId="4BB87B53" w14:textId="77777777" w:rsidR="00407AED" w:rsidRPr="00407AED" w:rsidRDefault="00407AED" w:rsidP="00EC02CF">
      <w:pPr>
        <w:jc w:val="center"/>
        <w:rPr>
          <w:lang w:val="de-DE"/>
        </w:rPr>
      </w:pPr>
    </w:p>
    <w:p w14:paraId="7F5FEB47" w14:textId="77777777" w:rsidR="00407AED" w:rsidRPr="00407AED" w:rsidRDefault="00407AED" w:rsidP="00EC02CF">
      <w:pPr>
        <w:jc w:val="center"/>
        <w:rPr>
          <w:lang w:val="de-DE"/>
        </w:rPr>
      </w:pPr>
      <w:r w:rsidRPr="00407AED">
        <w:rPr>
          <w:lang w:val="de-DE"/>
        </w:rPr>
        <w:t>Der Minister der Finanzen</w:t>
      </w:r>
    </w:p>
    <w:p w14:paraId="1DD1F19D" w14:textId="77777777" w:rsidR="00407AED" w:rsidRPr="00407AED" w:rsidRDefault="00407AED" w:rsidP="00EC02CF">
      <w:pPr>
        <w:jc w:val="center"/>
        <w:rPr>
          <w:lang w:val="de-DE"/>
        </w:rPr>
      </w:pPr>
      <w:r w:rsidRPr="00407AED">
        <w:rPr>
          <w:lang w:val="de-DE"/>
        </w:rPr>
        <w:t>V. VAN PETEGHEM</w:t>
      </w:r>
    </w:p>
    <w:p w14:paraId="1A2EE064" w14:textId="77777777" w:rsidR="00407AED" w:rsidRPr="00407AED" w:rsidRDefault="00407AED" w:rsidP="00EC02CF">
      <w:pPr>
        <w:jc w:val="center"/>
        <w:rPr>
          <w:lang w:val="de-DE"/>
        </w:rPr>
      </w:pPr>
    </w:p>
    <w:p w14:paraId="13631354" w14:textId="77777777" w:rsidR="00407AED" w:rsidRPr="00407AED" w:rsidRDefault="00407AED" w:rsidP="00EC02CF">
      <w:pPr>
        <w:jc w:val="center"/>
        <w:rPr>
          <w:lang w:val="de-DE"/>
        </w:rPr>
      </w:pPr>
      <w:r w:rsidRPr="00407AED">
        <w:rPr>
          <w:sz w:val="20"/>
          <w:lang w:val="de-DE"/>
        </w:rPr>
        <w:t>______</w:t>
      </w:r>
    </w:p>
    <w:p w14:paraId="5AE93D6E" w14:textId="77777777" w:rsidR="00407AED" w:rsidRPr="00407AED" w:rsidRDefault="00407AED" w:rsidP="00296C23">
      <w:pPr>
        <w:jc w:val="both"/>
        <w:rPr>
          <w:lang w:val="de-DE"/>
        </w:rPr>
      </w:pPr>
    </w:p>
    <w:p w14:paraId="40E67C7A" w14:textId="77777777" w:rsidR="00407AED" w:rsidRPr="00407AED" w:rsidRDefault="00407AED" w:rsidP="00EC02CF">
      <w:pPr>
        <w:jc w:val="both"/>
        <w:rPr>
          <w:lang w:val="de-DE"/>
        </w:rPr>
      </w:pPr>
    </w:p>
    <w:p w14:paraId="74968F2B" w14:textId="77777777" w:rsidR="00407AED" w:rsidRDefault="00407AED">
      <w:pPr>
        <w:rPr>
          <w:b/>
          <w:lang w:val="de-DE"/>
        </w:rPr>
      </w:pPr>
      <w:r>
        <w:rPr>
          <w:b/>
          <w:lang w:val="de-DE"/>
        </w:rPr>
        <w:br w:type="page"/>
      </w:r>
    </w:p>
    <w:p w14:paraId="65423427" w14:textId="1490082E" w:rsidR="00407AED" w:rsidRPr="00407AED" w:rsidRDefault="00407AED" w:rsidP="00EC02CF">
      <w:pPr>
        <w:jc w:val="both"/>
        <w:rPr>
          <w:b/>
          <w:bCs/>
          <w:lang w:val="de-DE"/>
        </w:rPr>
      </w:pPr>
      <w:r w:rsidRPr="00407AED">
        <w:rPr>
          <w:b/>
          <w:lang w:val="de-DE"/>
        </w:rPr>
        <w:lastRenderedPageBreak/>
        <w:t>13. NOVEMBER 2022 - Königlicher Erlass zur Abänderung des KE/EStGB 92 im Hinblick auf die Einführung der Pflicht zur Einbehaltung des Berufssteuervorabzugs auf die in Artikel 90 Absatz 1 Nr. 2</w:t>
      </w:r>
      <w:r w:rsidRPr="00407AED">
        <w:rPr>
          <w:b/>
          <w:i/>
          <w:lang w:val="de-DE"/>
        </w:rPr>
        <w:t>bis</w:t>
      </w:r>
      <w:r w:rsidRPr="00407AED">
        <w:rPr>
          <w:b/>
          <w:lang w:val="de-DE"/>
        </w:rPr>
        <w:t xml:space="preserve"> des Einkommensteuergesetzbuches 1992 erwähnten Preisgelder, die Einwohnern des Königreichs gezahlt oder zuerkannt werden, und zur Festlegung der Pflicht zur Erstellung einer spezifischen Karte</w:t>
      </w:r>
    </w:p>
    <w:p w14:paraId="37D7A239" w14:textId="77777777" w:rsidR="00407AED" w:rsidRPr="00407AED" w:rsidRDefault="00407AED" w:rsidP="00EC02CF">
      <w:pPr>
        <w:jc w:val="both"/>
        <w:rPr>
          <w:lang w:val="de-DE"/>
        </w:rPr>
      </w:pPr>
    </w:p>
    <w:p w14:paraId="66772751" w14:textId="77777777" w:rsidR="00407AED" w:rsidRPr="00407AED" w:rsidRDefault="00407AED" w:rsidP="00EC02CF">
      <w:pPr>
        <w:jc w:val="both"/>
        <w:rPr>
          <w:lang w:val="de-DE"/>
        </w:rPr>
      </w:pPr>
    </w:p>
    <w:p w14:paraId="042C3AA0" w14:textId="77777777" w:rsidR="00407AED" w:rsidRPr="00407AED" w:rsidRDefault="00407AED" w:rsidP="00EC02CF">
      <w:pPr>
        <w:jc w:val="both"/>
        <w:rPr>
          <w:lang w:val="de-DE"/>
        </w:rPr>
      </w:pPr>
      <w:r w:rsidRPr="00407AED">
        <w:rPr>
          <w:lang w:val="de-DE"/>
        </w:rPr>
        <w:tab/>
      </w:r>
      <w:r w:rsidRPr="00407AED">
        <w:rPr>
          <w:lang w:val="de-DE"/>
        </w:rPr>
        <w:tab/>
      </w:r>
      <w:r w:rsidRPr="00407AED">
        <w:rPr>
          <w:lang w:val="de-DE"/>
        </w:rPr>
        <w:tab/>
        <w:t>PHILIPPE, König der Belgier,</w:t>
      </w:r>
    </w:p>
    <w:p w14:paraId="2FD1CAB1" w14:textId="77777777" w:rsidR="00407AED" w:rsidRPr="00407AED" w:rsidRDefault="00407AED" w:rsidP="00EC02CF">
      <w:pPr>
        <w:jc w:val="both"/>
        <w:rPr>
          <w:lang w:val="de-DE"/>
        </w:rPr>
      </w:pPr>
    </w:p>
    <w:p w14:paraId="1E59B57B" w14:textId="77777777" w:rsidR="00407AED" w:rsidRPr="00407AED" w:rsidRDefault="00407AED" w:rsidP="00EC02CF">
      <w:pPr>
        <w:jc w:val="both"/>
        <w:rPr>
          <w:lang w:val="de-DE"/>
        </w:rPr>
      </w:pPr>
      <w:r w:rsidRPr="00407AED">
        <w:rPr>
          <w:lang w:val="de-DE"/>
        </w:rPr>
        <w:tab/>
      </w:r>
      <w:r w:rsidRPr="00407AED">
        <w:rPr>
          <w:lang w:val="de-DE"/>
        </w:rPr>
        <w:tab/>
        <w:t>Allen Gegenwärtigen und Zukünftigen, Unser Gruß!</w:t>
      </w:r>
    </w:p>
    <w:p w14:paraId="7293E69A" w14:textId="77777777" w:rsidR="00407AED" w:rsidRPr="00407AED" w:rsidRDefault="00407AED" w:rsidP="00EC02CF">
      <w:pPr>
        <w:jc w:val="both"/>
        <w:rPr>
          <w:lang w:val="de-DE"/>
        </w:rPr>
      </w:pPr>
    </w:p>
    <w:p w14:paraId="2F02A79E" w14:textId="77777777" w:rsidR="00407AED" w:rsidRPr="00407AED" w:rsidRDefault="00407AED" w:rsidP="00EC02CF">
      <w:pPr>
        <w:jc w:val="both"/>
        <w:rPr>
          <w:lang w:val="de-DE"/>
        </w:rPr>
      </w:pPr>
    </w:p>
    <w:p w14:paraId="13E5340A" w14:textId="77777777" w:rsidR="00407AED" w:rsidRPr="00407AED" w:rsidRDefault="00407AED" w:rsidP="00EC02CF">
      <w:pPr>
        <w:jc w:val="both"/>
        <w:rPr>
          <w:lang w:val="de-DE"/>
        </w:rPr>
      </w:pPr>
      <w:r w:rsidRPr="00407AED">
        <w:rPr>
          <w:lang w:val="de-DE"/>
        </w:rPr>
        <w:tab/>
        <w:t>Aufgrund des Einkommensteuergesetzbuches 1992, des Artikels 90 Absatz 1 Nr. 2</w:t>
      </w:r>
      <w:r w:rsidRPr="00407AED">
        <w:rPr>
          <w:i/>
          <w:iCs/>
          <w:lang w:val="de-DE"/>
        </w:rPr>
        <w:t>bis</w:t>
      </w:r>
      <w:r w:rsidRPr="00407AED">
        <w:rPr>
          <w:lang w:val="de-DE"/>
        </w:rPr>
        <w:t>, eingefügt durch das Gesetz vom 21. Januar 2022;</w:t>
      </w:r>
    </w:p>
    <w:p w14:paraId="5B0A1CBA" w14:textId="77777777" w:rsidR="00407AED" w:rsidRPr="00407AED" w:rsidRDefault="00407AED" w:rsidP="00EC02CF">
      <w:pPr>
        <w:jc w:val="both"/>
        <w:rPr>
          <w:lang w:val="de-DE"/>
        </w:rPr>
      </w:pPr>
    </w:p>
    <w:p w14:paraId="2DFCF525" w14:textId="77777777" w:rsidR="00407AED" w:rsidRPr="00407AED" w:rsidRDefault="00407AED" w:rsidP="00EC02CF">
      <w:pPr>
        <w:jc w:val="both"/>
        <w:rPr>
          <w:lang w:val="de-DE"/>
        </w:rPr>
      </w:pPr>
      <w:r w:rsidRPr="00407AED">
        <w:rPr>
          <w:lang w:val="de-DE"/>
        </w:rPr>
        <w:tab/>
        <w:t>Aufgrund desselben Gesetzbuches, des Artikels 271, zuletzt abgeändert durch das Gesetz vom 26. Dezember 2015;</w:t>
      </w:r>
    </w:p>
    <w:p w14:paraId="5C5563A8" w14:textId="77777777" w:rsidR="00407AED" w:rsidRPr="00407AED" w:rsidRDefault="00407AED" w:rsidP="00EC02CF">
      <w:pPr>
        <w:jc w:val="both"/>
        <w:rPr>
          <w:lang w:val="de-DE"/>
        </w:rPr>
      </w:pPr>
    </w:p>
    <w:p w14:paraId="52DD0E5B" w14:textId="77777777" w:rsidR="00407AED" w:rsidRPr="00407AED" w:rsidRDefault="00407AED" w:rsidP="00EC02CF">
      <w:pPr>
        <w:jc w:val="both"/>
        <w:rPr>
          <w:lang w:val="de-DE"/>
        </w:rPr>
      </w:pPr>
      <w:r w:rsidRPr="00407AED">
        <w:rPr>
          <w:lang w:val="de-DE"/>
        </w:rPr>
        <w:tab/>
        <w:t>Aufgrund des KE/EStGB 92;</w:t>
      </w:r>
    </w:p>
    <w:p w14:paraId="057C893C" w14:textId="77777777" w:rsidR="00407AED" w:rsidRPr="00407AED" w:rsidRDefault="00407AED" w:rsidP="00EC02CF">
      <w:pPr>
        <w:jc w:val="both"/>
        <w:rPr>
          <w:lang w:val="de-DE"/>
        </w:rPr>
      </w:pPr>
    </w:p>
    <w:p w14:paraId="15A983EA" w14:textId="77777777" w:rsidR="00407AED" w:rsidRPr="00407AED" w:rsidRDefault="00407AED" w:rsidP="00EC02CF">
      <w:pPr>
        <w:jc w:val="both"/>
        <w:rPr>
          <w:lang w:val="de-DE"/>
        </w:rPr>
      </w:pPr>
      <w:r w:rsidRPr="00407AED">
        <w:rPr>
          <w:lang w:val="de-DE"/>
        </w:rPr>
        <w:tab/>
        <w:t>Aufgrund der Stellungnahme des Finanzinspektors vom 22. September 2022;</w:t>
      </w:r>
    </w:p>
    <w:p w14:paraId="23365591" w14:textId="77777777" w:rsidR="00407AED" w:rsidRPr="00407AED" w:rsidRDefault="00407AED" w:rsidP="00EC02CF">
      <w:pPr>
        <w:jc w:val="both"/>
        <w:rPr>
          <w:lang w:val="de-DE"/>
        </w:rPr>
      </w:pPr>
    </w:p>
    <w:p w14:paraId="767D5FEF" w14:textId="77777777" w:rsidR="00407AED" w:rsidRPr="00407AED" w:rsidRDefault="00407AED" w:rsidP="00EC02CF">
      <w:pPr>
        <w:jc w:val="both"/>
        <w:rPr>
          <w:lang w:val="de-DE"/>
        </w:rPr>
      </w:pPr>
      <w:r w:rsidRPr="00407AED">
        <w:rPr>
          <w:lang w:val="de-DE"/>
        </w:rPr>
        <w:tab/>
        <w:t>Aufgrund des Einverständnisses der Staatssekretärin für Haushalt vom 6. Oktober 2022;</w:t>
      </w:r>
    </w:p>
    <w:p w14:paraId="42D63FDF" w14:textId="77777777" w:rsidR="00407AED" w:rsidRPr="00407AED" w:rsidRDefault="00407AED" w:rsidP="00EC02CF">
      <w:pPr>
        <w:jc w:val="both"/>
        <w:rPr>
          <w:lang w:val="de-DE"/>
        </w:rPr>
      </w:pPr>
    </w:p>
    <w:p w14:paraId="305D2528" w14:textId="77777777" w:rsidR="00407AED" w:rsidRPr="00407AED" w:rsidRDefault="00407AED" w:rsidP="00EC02CF">
      <w:pPr>
        <w:jc w:val="both"/>
        <w:rPr>
          <w:lang w:val="de-DE"/>
        </w:rPr>
      </w:pPr>
      <w:r w:rsidRPr="00407AED">
        <w:rPr>
          <w:lang w:val="de-DE"/>
        </w:rPr>
        <w:tab/>
        <w:t>Aufgrund des Gutachtens Nr. 72.312/3 des Staatsrates vom 4. November 2022, abgegeben in Anwendung von Artikel 84 § 1 Absatz 1 Nr. 2 der am 12. Januar 1973 koordinierten Gesetze über den Staatsrat;</w:t>
      </w:r>
    </w:p>
    <w:p w14:paraId="00672C87" w14:textId="77777777" w:rsidR="00407AED" w:rsidRPr="00407AED" w:rsidRDefault="00407AED" w:rsidP="00EC02CF">
      <w:pPr>
        <w:jc w:val="both"/>
        <w:rPr>
          <w:lang w:val="de-DE"/>
        </w:rPr>
      </w:pPr>
    </w:p>
    <w:p w14:paraId="1123E4FA" w14:textId="77777777" w:rsidR="00407AED" w:rsidRPr="00407AED" w:rsidRDefault="00407AED" w:rsidP="00EC02CF">
      <w:pPr>
        <w:jc w:val="both"/>
        <w:rPr>
          <w:lang w:val="de-DE"/>
        </w:rPr>
      </w:pPr>
      <w:r w:rsidRPr="00407AED">
        <w:rPr>
          <w:lang w:val="de-DE"/>
        </w:rPr>
        <w:tab/>
        <w:t>Auf Vorschlag des Ministers der Finanzen</w:t>
      </w:r>
    </w:p>
    <w:p w14:paraId="29140B90" w14:textId="77777777" w:rsidR="00407AED" w:rsidRPr="00407AED" w:rsidRDefault="00407AED" w:rsidP="00EC02CF">
      <w:pPr>
        <w:jc w:val="both"/>
        <w:rPr>
          <w:lang w:val="de-DE"/>
        </w:rPr>
      </w:pPr>
    </w:p>
    <w:p w14:paraId="010C52C3" w14:textId="77777777" w:rsidR="00407AED" w:rsidRPr="00407AED" w:rsidRDefault="00407AED" w:rsidP="00EC02CF">
      <w:pPr>
        <w:jc w:val="both"/>
        <w:rPr>
          <w:lang w:val="de-DE"/>
        </w:rPr>
      </w:pPr>
    </w:p>
    <w:p w14:paraId="50CFB86A" w14:textId="77777777" w:rsidR="00407AED" w:rsidRPr="00407AED" w:rsidRDefault="00407AED" w:rsidP="00EC02CF">
      <w:pPr>
        <w:jc w:val="both"/>
        <w:rPr>
          <w:lang w:val="de-DE"/>
        </w:rPr>
      </w:pPr>
      <w:r w:rsidRPr="00407AED">
        <w:rPr>
          <w:lang w:val="de-DE"/>
        </w:rPr>
        <w:tab/>
      </w:r>
      <w:r w:rsidRPr="00407AED">
        <w:rPr>
          <w:lang w:val="de-DE"/>
        </w:rPr>
        <w:tab/>
        <w:t>Haben Wir beschlossen und erlassen Wir:</w:t>
      </w:r>
    </w:p>
    <w:p w14:paraId="4BE28F7A" w14:textId="77777777" w:rsidR="00407AED" w:rsidRPr="00407AED" w:rsidRDefault="00407AED" w:rsidP="00EC02CF">
      <w:pPr>
        <w:jc w:val="both"/>
        <w:rPr>
          <w:lang w:val="de-DE"/>
        </w:rPr>
      </w:pPr>
    </w:p>
    <w:p w14:paraId="4DA71FE0" w14:textId="77777777" w:rsidR="00407AED" w:rsidRPr="00407AED" w:rsidRDefault="00407AED" w:rsidP="00296C23">
      <w:pPr>
        <w:jc w:val="both"/>
        <w:rPr>
          <w:lang w:val="de-DE"/>
        </w:rPr>
      </w:pPr>
    </w:p>
    <w:p w14:paraId="1F7EA513" w14:textId="77777777" w:rsidR="00407AED" w:rsidRPr="00407AED" w:rsidRDefault="00407AED" w:rsidP="00296C23">
      <w:pPr>
        <w:jc w:val="both"/>
        <w:rPr>
          <w:lang w:val="de-DE"/>
        </w:rPr>
      </w:pPr>
      <w:r w:rsidRPr="00407AED">
        <w:rPr>
          <w:b/>
          <w:lang w:val="de-DE"/>
        </w:rPr>
        <w:tab/>
        <w:t>Artikel 1 -</w:t>
      </w:r>
      <w:r w:rsidRPr="00407AED">
        <w:rPr>
          <w:lang w:val="de-DE"/>
        </w:rPr>
        <w:t xml:space="preserve"> In Artikel 87 des KE/EStGB 92, zuletzt abgeändert durch den Königlichen Erlass vom 29. Januar 2021, wird eine Nr. 3</w:t>
      </w:r>
      <w:r w:rsidRPr="00407AED">
        <w:rPr>
          <w:i/>
          <w:iCs/>
          <w:lang w:val="de-DE"/>
        </w:rPr>
        <w:t>bis</w:t>
      </w:r>
      <w:r w:rsidRPr="00407AED">
        <w:rPr>
          <w:lang w:val="de-DE"/>
        </w:rPr>
        <w:t xml:space="preserve"> mit folgendem Wortlaut eingefügt:</w:t>
      </w:r>
    </w:p>
    <w:p w14:paraId="588F956E" w14:textId="77777777" w:rsidR="00407AED" w:rsidRPr="00407AED" w:rsidRDefault="00407AED" w:rsidP="00296C23">
      <w:pPr>
        <w:jc w:val="both"/>
        <w:rPr>
          <w:lang w:val="de-DE"/>
        </w:rPr>
      </w:pPr>
    </w:p>
    <w:p w14:paraId="17647A66" w14:textId="77777777" w:rsidR="00407AED" w:rsidRPr="00407AED" w:rsidRDefault="00407AED" w:rsidP="00296C23">
      <w:pPr>
        <w:jc w:val="both"/>
        <w:rPr>
          <w:lang w:val="de-DE"/>
        </w:rPr>
      </w:pPr>
      <w:r w:rsidRPr="00407AED">
        <w:rPr>
          <w:lang w:val="de-DE"/>
        </w:rPr>
        <w:tab/>
        <w:t>"3</w:t>
      </w:r>
      <w:r w:rsidRPr="00407AED">
        <w:rPr>
          <w:i/>
          <w:iCs/>
          <w:lang w:val="de-DE"/>
        </w:rPr>
        <w:t>bis</w:t>
      </w:r>
      <w:r w:rsidRPr="00407AED">
        <w:rPr>
          <w:lang w:val="de-DE"/>
        </w:rPr>
        <w:t>. in Artikel 90 Absatz 1 Nr. 2</w:t>
      </w:r>
      <w:r w:rsidRPr="00407AED">
        <w:rPr>
          <w:i/>
          <w:iCs/>
          <w:lang w:val="de-DE"/>
        </w:rPr>
        <w:t>bis</w:t>
      </w:r>
      <w:r w:rsidRPr="00407AED">
        <w:rPr>
          <w:lang w:val="de-DE"/>
        </w:rPr>
        <w:t xml:space="preserve"> desselben Gesetzbuches erwähnte Preisgelder,".</w:t>
      </w:r>
    </w:p>
    <w:p w14:paraId="04B861F1" w14:textId="77777777" w:rsidR="00407AED" w:rsidRPr="00407AED" w:rsidRDefault="00407AED" w:rsidP="00296C23">
      <w:pPr>
        <w:jc w:val="both"/>
        <w:rPr>
          <w:lang w:val="de-DE"/>
        </w:rPr>
      </w:pPr>
    </w:p>
    <w:p w14:paraId="30920795" w14:textId="77777777" w:rsidR="00407AED" w:rsidRPr="00407AED" w:rsidRDefault="00407AED" w:rsidP="00296C23">
      <w:pPr>
        <w:jc w:val="both"/>
        <w:rPr>
          <w:lang w:val="de-DE"/>
        </w:rPr>
      </w:pPr>
    </w:p>
    <w:p w14:paraId="6D39BF56" w14:textId="77777777" w:rsidR="00407AED" w:rsidRPr="00407AED" w:rsidRDefault="00407AED" w:rsidP="00296C23">
      <w:pPr>
        <w:jc w:val="both"/>
        <w:rPr>
          <w:lang w:val="de-DE"/>
        </w:rPr>
      </w:pPr>
      <w:r w:rsidRPr="00407AED">
        <w:rPr>
          <w:b/>
          <w:lang w:val="de-DE"/>
        </w:rPr>
        <w:tab/>
      </w:r>
      <w:r w:rsidRPr="00407AED">
        <w:rPr>
          <w:b/>
          <w:bCs/>
          <w:lang w:val="de-DE"/>
        </w:rPr>
        <w:t>Art. 2</w:t>
      </w:r>
      <w:r w:rsidRPr="00407AED">
        <w:rPr>
          <w:b/>
          <w:lang w:val="de-DE"/>
        </w:rPr>
        <w:t> -</w:t>
      </w:r>
      <w:r w:rsidRPr="00407AED">
        <w:rPr>
          <w:lang w:val="de-DE"/>
        </w:rPr>
        <w:t xml:space="preserve"> Schuldner von Preisgeldern wie in Artikel 90 Absatz 1 Nr. 2</w:t>
      </w:r>
      <w:r w:rsidRPr="00407AED">
        <w:rPr>
          <w:i/>
          <w:lang w:val="de-DE"/>
        </w:rPr>
        <w:t>bis</w:t>
      </w:r>
      <w:r w:rsidRPr="00407AED">
        <w:rPr>
          <w:lang w:val="de-DE"/>
        </w:rPr>
        <w:t xml:space="preserve"> des Einkommensteuergesetzbuches 1992 erwähnt, die in dem Zeitraum vom 1. Januar 2022 bis zum 30. November 2022 gezahlt oder zuerkannt worden sind, erstellen für jeden Empfänger der vorerwähnten Preisgelder eine Karte nach dem Muster, das vom Minister der Finanzen oder von seinem Beauftragten in Ausführung von Artikel 92 des KE/EStGB 92 für die ab dem 1. Dezember 2022 gezahlten oder zuerkannten Preisgelder festgelegt wird. Der Minister der Finanzen oder sein Beauftragter kann die Angaben in Bezug auf die in dem Zeitraum vom 1. Januar 2022 bis zum 30. November 2022 gezahlten oder zuerkannten Preisgelder und die Angaben in Bezug auf die in dem Zeitraum vom 1. Dezember 2022 bis zum 31. Dezember 2022 gezahlten oder zuerkannten Preisgelder auf derselben Karte vermerken lassen.</w:t>
      </w:r>
    </w:p>
    <w:p w14:paraId="5B6E28C6" w14:textId="77777777" w:rsidR="00407AED" w:rsidRPr="00407AED" w:rsidRDefault="00407AED" w:rsidP="00296C23">
      <w:pPr>
        <w:jc w:val="both"/>
        <w:rPr>
          <w:lang w:val="de-DE"/>
        </w:rPr>
      </w:pPr>
    </w:p>
    <w:p w14:paraId="2C1F0860" w14:textId="77777777" w:rsidR="00407AED" w:rsidRPr="00407AED" w:rsidRDefault="00407AED" w:rsidP="00296C23">
      <w:pPr>
        <w:jc w:val="both"/>
        <w:rPr>
          <w:lang w:val="de-DE"/>
        </w:rPr>
      </w:pPr>
      <w:r w:rsidRPr="00407AED">
        <w:rPr>
          <w:lang w:val="de-DE"/>
        </w:rPr>
        <w:tab/>
        <w:t>Die in Absatz 1 erwähnten Karten werden binnen der in Artikel 93 § 1 des KE/EStGB 92 erwähnten Frist elektronisch bei der mit der Festlegung der Einkommensteuer beauftragten Verwaltung eingereicht und dem Empfänger der Einkünfte elektronisch oder auf Papier übermittelt.</w:t>
      </w:r>
    </w:p>
    <w:p w14:paraId="3D91198D" w14:textId="77777777" w:rsidR="00407AED" w:rsidRPr="00407AED" w:rsidRDefault="00407AED" w:rsidP="00296C23">
      <w:pPr>
        <w:jc w:val="both"/>
        <w:rPr>
          <w:lang w:val="de-DE"/>
        </w:rPr>
      </w:pPr>
    </w:p>
    <w:p w14:paraId="028E056D" w14:textId="77777777" w:rsidR="00407AED" w:rsidRPr="00407AED" w:rsidRDefault="00407AED" w:rsidP="00296C23">
      <w:pPr>
        <w:jc w:val="both"/>
        <w:rPr>
          <w:lang w:val="de-DE"/>
        </w:rPr>
      </w:pPr>
    </w:p>
    <w:p w14:paraId="1D72D9DA" w14:textId="77777777" w:rsidR="00407AED" w:rsidRPr="00407AED" w:rsidRDefault="00407AED" w:rsidP="00296C23">
      <w:pPr>
        <w:jc w:val="both"/>
        <w:rPr>
          <w:lang w:val="de-DE"/>
        </w:rPr>
      </w:pPr>
      <w:r w:rsidRPr="00407AED">
        <w:rPr>
          <w:b/>
          <w:lang w:val="de-DE"/>
        </w:rPr>
        <w:tab/>
      </w:r>
      <w:r w:rsidRPr="00407AED">
        <w:rPr>
          <w:b/>
          <w:bCs/>
          <w:lang w:val="de-DE"/>
        </w:rPr>
        <w:t>Art. 3</w:t>
      </w:r>
      <w:r w:rsidRPr="00407AED">
        <w:rPr>
          <w:b/>
          <w:lang w:val="de-DE"/>
        </w:rPr>
        <w:t xml:space="preserve"> - </w:t>
      </w:r>
      <w:r w:rsidRPr="00407AED">
        <w:rPr>
          <w:lang w:val="de-DE"/>
        </w:rPr>
        <w:t>Artikel 1 tritt am 1. Dezember 2022 in Kraft und ist auf die ab diesem Datum gezahlten oder zuerkannten Preisgelder anwendbar.</w:t>
      </w:r>
    </w:p>
    <w:p w14:paraId="5A1C3CF7" w14:textId="4EFF693E" w:rsidR="00407AED" w:rsidRDefault="00407AED">
      <w:pPr>
        <w:rPr>
          <w:lang w:val="de-DE"/>
        </w:rPr>
      </w:pPr>
    </w:p>
    <w:p w14:paraId="2C77A4D5" w14:textId="77777777" w:rsidR="00407AED" w:rsidRPr="00407AED" w:rsidRDefault="00407AED">
      <w:pPr>
        <w:rPr>
          <w:lang w:val="de-DE"/>
        </w:rPr>
      </w:pPr>
    </w:p>
    <w:p w14:paraId="085BA620" w14:textId="77777777" w:rsidR="00407AED" w:rsidRPr="00407AED" w:rsidRDefault="00407AED" w:rsidP="00296C23">
      <w:pPr>
        <w:jc w:val="both"/>
        <w:rPr>
          <w:lang w:val="de-DE"/>
        </w:rPr>
      </w:pPr>
      <w:r w:rsidRPr="00407AED">
        <w:rPr>
          <w:b/>
          <w:lang w:val="de-DE"/>
        </w:rPr>
        <w:tab/>
      </w:r>
      <w:r w:rsidRPr="00407AED">
        <w:rPr>
          <w:b/>
          <w:bCs/>
          <w:lang w:val="de-DE"/>
        </w:rPr>
        <w:t>Art. 4</w:t>
      </w:r>
      <w:r w:rsidRPr="00407AED">
        <w:rPr>
          <w:b/>
          <w:lang w:val="de-DE"/>
        </w:rPr>
        <w:t> -</w:t>
      </w:r>
      <w:r w:rsidRPr="00407AED">
        <w:rPr>
          <w:lang w:val="de-DE"/>
        </w:rPr>
        <w:t xml:space="preserve"> Der für Finanzen zuständige Minister ist mit der Ausführung des vorliegenden Erlasses beauftragt.</w:t>
      </w:r>
    </w:p>
    <w:p w14:paraId="3F00DDA9" w14:textId="77777777" w:rsidR="00407AED" w:rsidRPr="00407AED" w:rsidRDefault="00407AED" w:rsidP="00296C23">
      <w:pPr>
        <w:jc w:val="both"/>
        <w:rPr>
          <w:lang w:val="de-DE"/>
        </w:rPr>
      </w:pPr>
    </w:p>
    <w:p w14:paraId="1F44738A" w14:textId="77777777" w:rsidR="00407AED" w:rsidRPr="00407AED" w:rsidRDefault="00407AED" w:rsidP="00296C23">
      <w:pPr>
        <w:jc w:val="both"/>
        <w:rPr>
          <w:lang w:val="de-DE"/>
        </w:rPr>
      </w:pPr>
    </w:p>
    <w:p w14:paraId="20113220" w14:textId="77777777" w:rsidR="00407AED" w:rsidRPr="00407AED" w:rsidRDefault="00407AED" w:rsidP="00296C23">
      <w:pPr>
        <w:jc w:val="both"/>
        <w:rPr>
          <w:lang w:val="de-DE"/>
        </w:rPr>
      </w:pPr>
      <w:r w:rsidRPr="00407AED">
        <w:rPr>
          <w:lang w:val="de-DE"/>
        </w:rPr>
        <w:tab/>
        <w:t>Gegeben zu Brüssel, den 13. November 2022</w:t>
      </w:r>
    </w:p>
    <w:p w14:paraId="4EBCC9EB" w14:textId="77777777" w:rsidR="00407AED" w:rsidRPr="00407AED" w:rsidRDefault="00407AED" w:rsidP="00296C23">
      <w:pPr>
        <w:jc w:val="both"/>
        <w:rPr>
          <w:lang w:val="de-DE"/>
        </w:rPr>
      </w:pPr>
    </w:p>
    <w:p w14:paraId="3B9B2379" w14:textId="77777777" w:rsidR="00407AED" w:rsidRPr="00407AED" w:rsidRDefault="00407AED" w:rsidP="00296C23">
      <w:pPr>
        <w:jc w:val="both"/>
        <w:rPr>
          <w:lang w:val="de-DE"/>
        </w:rPr>
      </w:pPr>
    </w:p>
    <w:p w14:paraId="49ACB066" w14:textId="77777777" w:rsidR="00407AED" w:rsidRPr="00407AED" w:rsidRDefault="00407AED" w:rsidP="00EC02CF">
      <w:pPr>
        <w:jc w:val="center"/>
        <w:rPr>
          <w:lang w:val="de-DE"/>
        </w:rPr>
      </w:pPr>
      <w:r w:rsidRPr="00407AED">
        <w:rPr>
          <w:lang w:val="de-DE"/>
        </w:rPr>
        <w:t>PHILIPPE</w:t>
      </w:r>
    </w:p>
    <w:p w14:paraId="00F811EC" w14:textId="77777777" w:rsidR="00407AED" w:rsidRPr="00407AED" w:rsidRDefault="00407AED" w:rsidP="00EC02CF">
      <w:pPr>
        <w:jc w:val="center"/>
        <w:rPr>
          <w:lang w:val="de-DE"/>
        </w:rPr>
      </w:pPr>
    </w:p>
    <w:p w14:paraId="47D44E8B" w14:textId="77777777" w:rsidR="00407AED" w:rsidRPr="00407AED" w:rsidRDefault="00407AED" w:rsidP="00EC02CF">
      <w:pPr>
        <w:jc w:val="center"/>
        <w:rPr>
          <w:lang w:val="de-DE"/>
        </w:rPr>
      </w:pPr>
      <w:r w:rsidRPr="00407AED">
        <w:rPr>
          <w:lang w:val="de-DE"/>
        </w:rPr>
        <w:t>Von Königs wegen:</w:t>
      </w:r>
    </w:p>
    <w:p w14:paraId="36D61319" w14:textId="77777777" w:rsidR="00407AED" w:rsidRPr="00407AED" w:rsidRDefault="00407AED" w:rsidP="00EC02CF">
      <w:pPr>
        <w:jc w:val="center"/>
        <w:rPr>
          <w:lang w:val="de-DE"/>
        </w:rPr>
      </w:pPr>
    </w:p>
    <w:p w14:paraId="4DA77AE6" w14:textId="77777777" w:rsidR="00407AED" w:rsidRPr="00407AED" w:rsidRDefault="00407AED" w:rsidP="00EC02CF">
      <w:pPr>
        <w:jc w:val="center"/>
        <w:rPr>
          <w:lang w:val="de-DE"/>
        </w:rPr>
      </w:pPr>
      <w:r w:rsidRPr="00407AED">
        <w:rPr>
          <w:lang w:val="de-DE"/>
        </w:rPr>
        <w:t>Der Minister der Finanzen</w:t>
      </w:r>
    </w:p>
    <w:p w14:paraId="2D22BB13" w14:textId="77777777" w:rsidR="00407AED" w:rsidRPr="00407AED" w:rsidRDefault="00407AED" w:rsidP="00EC02CF">
      <w:pPr>
        <w:jc w:val="center"/>
        <w:rPr>
          <w:lang w:val="de-DE"/>
        </w:rPr>
      </w:pPr>
      <w:r w:rsidRPr="00407AED">
        <w:rPr>
          <w:lang w:val="de-DE"/>
        </w:rPr>
        <w:t>V. VAN PETEGHEM</w:t>
      </w:r>
    </w:p>
    <w:p w14:paraId="286F827F" w14:textId="77777777" w:rsidR="00407AED" w:rsidRPr="00407AED" w:rsidRDefault="00407AED" w:rsidP="00EC02CF">
      <w:pPr>
        <w:jc w:val="center"/>
        <w:rPr>
          <w:lang w:val="de-DE"/>
        </w:rPr>
      </w:pPr>
    </w:p>
    <w:p w14:paraId="628F9297" w14:textId="77777777" w:rsidR="00233F36" w:rsidRPr="00407AED" w:rsidRDefault="00233F36" w:rsidP="00E1687C">
      <w:pPr>
        <w:jc w:val="both"/>
        <w:rPr>
          <w:lang w:val="de-DE"/>
        </w:rPr>
      </w:pPr>
    </w:p>
    <w:sectPr w:rsidR="00233F36" w:rsidRPr="00407AED" w:rsidSect="00407AE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98943274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5E86"/>
    <w:rsid w:val="00407AED"/>
    <w:rsid w:val="004F0197"/>
    <w:rsid w:val="0051470C"/>
    <w:rsid w:val="005D55BA"/>
    <w:rsid w:val="006F4381"/>
    <w:rsid w:val="00786C4F"/>
    <w:rsid w:val="007A515C"/>
    <w:rsid w:val="007D5F55"/>
    <w:rsid w:val="00800E1A"/>
    <w:rsid w:val="008C2124"/>
    <w:rsid w:val="00AA413E"/>
    <w:rsid w:val="00AB18C3"/>
    <w:rsid w:val="00B16B6E"/>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D7EF7"/>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1047</Words>
  <Characters>6233</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2024-07-11T08:48:00Z</dcterms:created>
  <dcterms:modified xsi:type="dcterms:W3CDTF">2024-07-11T08:53:00Z</dcterms:modified>
</cp:coreProperties>
</file>