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4310" w14:textId="59117189" w:rsidR="00AA0401" w:rsidRPr="002307ED" w:rsidRDefault="002307ED" w:rsidP="002307ED">
      <w:pPr>
        <w:jc w:val="center"/>
        <w:rPr>
          <w:lang w:val="de-DE"/>
        </w:rPr>
      </w:pPr>
      <w:r w:rsidRPr="002307ED">
        <w:rPr>
          <w:b/>
          <w:lang w:val="de-DE"/>
        </w:rPr>
        <w:t xml:space="preserve">5. JULI 2022 - </w:t>
      </w:r>
      <w:r w:rsidRPr="002307ED">
        <w:rPr>
          <w:b/>
          <w:bCs/>
          <w:lang w:val="de-DE"/>
        </w:rPr>
        <w:t xml:space="preserve">Gesetz </w:t>
      </w:r>
      <w:r w:rsidRPr="00EF329B">
        <w:rPr>
          <w:b/>
          <w:bCs/>
          <w:lang w:val="de-DE"/>
        </w:rPr>
        <w:t>zur Festlegung verschiedener finanzieller Bestimmungen</w:t>
      </w:r>
      <w:r w:rsidR="00AA0401" w:rsidRPr="002307ED">
        <w:rPr>
          <w:lang w:val="de-DE"/>
        </w:rPr>
        <w:t xml:space="preserve"> </w:t>
      </w:r>
      <w:r w:rsidR="00AA0401" w:rsidRPr="002307ED">
        <w:rPr>
          <w:b/>
          <w:lang w:val="de-DE"/>
        </w:rPr>
        <w:t>(Artikel</w:t>
      </w:r>
      <w:r w:rsidRPr="002307ED">
        <w:rPr>
          <w:b/>
          <w:lang w:val="de-DE"/>
        </w:rPr>
        <w:t> 1, 4 bis 45, 60 und 61</w:t>
      </w:r>
      <w:r w:rsidR="00AA0401" w:rsidRPr="002307ED">
        <w:rPr>
          <w:b/>
          <w:lang w:val="de-DE"/>
        </w:rPr>
        <w:t>)</w:t>
      </w:r>
    </w:p>
    <w:p w14:paraId="19ADB05B" w14:textId="77777777" w:rsidR="00AA0401" w:rsidRPr="002307ED" w:rsidRDefault="00AA0401">
      <w:pPr>
        <w:rPr>
          <w:lang w:val="de-DE"/>
        </w:rPr>
      </w:pPr>
    </w:p>
    <w:p w14:paraId="375349FB" w14:textId="77777777" w:rsidR="00AA0401" w:rsidRPr="002307ED" w:rsidRDefault="00AA0401" w:rsidP="00A94F33">
      <w:pPr>
        <w:jc w:val="both"/>
        <w:rPr>
          <w:lang w:val="de-DE"/>
        </w:rPr>
      </w:pPr>
    </w:p>
    <w:p w14:paraId="114A017F" w14:textId="0B9A0D87"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2307ED">
        <w:rPr>
          <w:lang w:val="de-DE"/>
        </w:rPr>
        <w:t>23. Oktober 2025</w:t>
      </w:r>
      <w:r w:rsidRPr="007C7CFE">
        <w:rPr>
          <w:lang w:val="de-DE"/>
        </w:rPr>
        <w:t>)</w:t>
      </w:r>
    </w:p>
    <w:p w14:paraId="79BEE388" w14:textId="77777777" w:rsidR="00AA0401" w:rsidRPr="007C7CFE" w:rsidRDefault="00AA0401" w:rsidP="00A94F33">
      <w:pPr>
        <w:jc w:val="both"/>
        <w:rPr>
          <w:lang w:val="de-DE"/>
        </w:rPr>
      </w:pPr>
    </w:p>
    <w:p w14:paraId="2B2BC2BB" w14:textId="77777777" w:rsidR="00AA0401" w:rsidRPr="007C7CFE" w:rsidRDefault="00AA0401" w:rsidP="00A94F33">
      <w:pPr>
        <w:jc w:val="both"/>
        <w:rPr>
          <w:lang w:val="de-DE"/>
        </w:rPr>
      </w:pPr>
    </w:p>
    <w:p w14:paraId="48DA502E"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7A42E327" w14:textId="77777777" w:rsidR="00AA0401" w:rsidRPr="007C7CFE" w:rsidRDefault="00AA0401" w:rsidP="00A94F33">
      <w:pPr>
        <w:jc w:val="both"/>
        <w:rPr>
          <w:lang w:val="de-DE"/>
        </w:rPr>
      </w:pPr>
    </w:p>
    <w:p w14:paraId="73114554"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53BD8C0D" w14:textId="77777777" w:rsidR="002307ED" w:rsidRPr="002307ED" w:rsidRDefault="002307ED" w:rsidP="00803891">
      <w:pPr>
        <w:jc w:val="center"/>
        <w:rPr>
          <w:b/>
          <w:bCs/>
          <w:lang w:val="de-DE"/>
        </w:rPr>
      </w:pPr>
      <w:r w:rsidRPr="002307ED">
        <w:rPr>
          <w:b/>
          <w:lang w:val="de-DE"/>
        </w:rPr>
        <w:lastRenderedPageBreak/>
        <w:t>FÖDERALER ÖFFENTLICHER DIENST FINANZEN</w:t>
      </w:r>
    </w:p>
    <w:p w14:paraId="29B2A006" w14:textId="77777777" w:rsidR="002307ED" w:rsidRPr="002307ED" w:rsidRDefault="002307ED" w:rsidP="00C921F9">
      <w:pPr>
        <w:jc w:val="both"/>
        <w:rPr>
          <w:lang w:val="de-DE"/>
        </w:rPr>
      </w:pPr>
    </w:p>
    <w:p w14:paraId="44B1BCBA" w14:textId="77777777" w:rsidR="002307ED" w:rsidRPr="002307ED" w:rsidRDefault="002307ED" w:rsidP="00C921F9">
      <w:pPr>
        <w:jc w:val="both"/>
        <w:rPr>
          <w:lang w:val="de-DE"/>
        </w:rPr>
      </w:pPr>
    </w:p>
    <w:p w14:paraId="71A20E66" w14:textId="77777777" w:rsidR="002307ED" w:rsidRPr="002307ED" w:rsidRDefault="002307ED" w:rsidP="00C2503F">
      <w:pPr>
        <w:jc w:val="center"/>
        <w:rPr>
          <w:b/>
          <w:bCs/>
          <w:lang w:val="de-DE"/>
        </w:rPr>
      </w:pPr>
      <w:r w:rsidRPr="002307ED">
        <w:rPr>
          <w:b/>
          <w:lang w:val="de-DE"/>
        </w:rPr>
        <w:t xml:space="preserve">5. JULI 2022 - </w:t>
      </w:r>
      <w:r w:rsidRPr="002307ED">
        <w:rPr>
          <w:b/>
          <w:bCs/>
          <w:lang w:val="de-DE"/>
        </w:rPr>
        <w:t>Gesetz zur Festlegung verschiedener finanzieller Bestimmungen</w:t>
      </w:r>
    </w:p>
    <w:p w14:paraId="710F4F4B" w14:textId="77777777" w:rsidR="002307ED" w:rsidRPr="002307ED" w:rsidRDefault="002307ED" w:rsidP="00C921F9">
      <w:pPr>
        <w:jc w:val="both"/>
        <w:rPr>
          <w:lang w:val="de-DE"/>
        </w:rPr>
      </w:pPr>
    </w:p>
    <w:p w14:paraId="7361F458" w14:textId="77777777" w:rsidR="002307ED" w:rsidRPr="002307ED" w:rsidRDefault="002307ED" w:rsidP="00C921F9">
      <w:pPr>
        <w:jc w:val="both"/>
        <w:rPr>
          <w:lang w:val="de-DE"/>
        </w:rPr>
      </w:pPr>
    </w:p>
    <w:p w14:paraId="0FE7B6CD" w14:textId="77777777" w:rsidR="002307ED" w:rsidRPr="002307ED" w:rsidRDefault="002307ED" w:rsidP="00C921F9">
      <w:pPr>
        <w:jc w:val="both"/>
        <w:rPr>
          <w:lang w:val="de-DE"/>
        </w:rPr>
      </w:pPr>
      <w:r w:rsidRPr="002307ED">
        <w:rPr>
          <w:lang w:val="de-DE"/>
        </w:rPr>
        <w:tab/>
      </w:r>
      <w:r w:rsidRPr="002307ED">
        <w:rPr>
          <w:lang w:val="de-DE"/>
        </w:rPr>
        <w:tab/>
      </w:r>
      <w:r w:rsidRPr="002307ED">
        <w:rPr>
          <w:lang w:val="de-DE"/>
        </w:rPr>
        <w:tab/>
        <w:t>PHILIPPE, König der Belgier,</w:t>
      </w:r>
    </w:p>
    <w:p w14:paraId="475CA06D" w14:textId="77777777" w:rsidR="002307ED" w:rsidRPr="002307ED" w:rsidRDefault="002307ED" w:rsidP="00C921F9">
      <w:pPr>
        <w:jc w:val="both"/>
        <w:rPr>
          <w:lang w:val="de-DE"/>
        </w:rPr>
      </w:pPr>
    </w:p>
    <w:p w14:paraId="47835A27" w14:textId="77777777" w:rsidR="002307ED" w:rsidRPr="002307ED" w:rsidRDefault="002307ED" w:rsidP="00C921F9">
      <w:pPr>
        <w:jc w:val="both"/>
        <w:rPr>
          <w:lang w:val="de-DE"/>
        </w:rPr>
      </w:pPr>
      <w:r w:rsidRPr="002307ED">
        <w:rPr>
          <w:lang w:val="de-DE"/>
        </w:rPr>
        <w:tab/>
      </w:r>
      <w:r w:rsidRPr="002307ED">
        <w:rPr>
          <w:lang w:val="de-DE"/>
        </w:rPr>
        <w:tab/>
        <w:t xml:space="preserve">Allen Gegenwärtigen und </w:t>
      </w:r>
      <w:proofErr w:type="spellStart"/>
      <w:r w:rsidRPr="002307ED">
        <w:rPr>
          <w:lang w:val="de-DE"/>
        </w:rPr>
        <w:t>Zukünftigen</w:t>
      </w:r>
      <w:proofErr w:type="spellEnd"/>
      <w:r w:rsidRPr="002307ED">
        <w:rPr>
          <w:lang w:val="de-DE"/>
        </w:rPr>
        <w:t>, Unser Gruß!</w:t>
      </w:r>
    </w:p>
    <w:p w14:paraId="15265ADE" w14:textId="77777777" w:rsidR="002307ED" w:rsidRPr="002307ED" w:rsidRDefault="002307ED" w:rsidP="00C921F9">
      <w:pPr>
        <w:jc w:val="both"/>
        <w:rPr>
          <w:lang w:val="de-DE"/>
        </w:rPr>
      </w:pPr>
    </w:p>
    <w:p w14:paraId="7B78C22C" w14:textId="77777777" w:rsidR="002307ED" w:rsidRPr="002307ED" w:rsidRDefault="002307ED" w:rsidP="00C921F9">
      <w:pPr>
        <w:jc w:val="both"/>
        <w:rPr>
          <w:lang w:val="de-DE"/>
        </w:rPr>
      </w:pPr>
    </w:p>
    <w:p w14:paraId="62BE15C8" w14:textId="77777777" w:rsidR="002307ED" w:rsidRPr="002307ED" w:rsidRDefault="002307ED" w:rsidP="00C921F9">
      <w:pPr>
        <w:jc w:val="both"/>
        <w:rPr>
          <w:lang w:val="de-DE"/>
        </w:rPr>
      </w:pPr>
      <w:r w:rsidRPr="002307ED">
        <w:rPr>
          <w:lang w:val="de-DE"/>
        </w:rPr>
        <w:tab/>
        <w:t>Die Abgeordnetenkammer hat das Folgende angenommen und Wir sanktionieren es:</w:t>
      </w:r>
    </w:p>
    <w:p w14:paraId="315686FA" w14:textId="77777777" w:rsidR="002307ED" w:rsidRPr="002307ED" w:rsidRDefault="002307ED" w:rsidP="00C921F9">
      <w:pPr>
        <w:jc w:val="both"/>
        <w:rPr>
          <w:lang w:val="de-DE"/>
        </w:rPr>
      </w:pPr>
    </w:p>
    <w:p w14:paraId="5F84FF2F" w14:textId="77777777" w:rsidR="002307ED" w:rsidRPr="002307ED" w:rsidRDefault="002307ED" w:rsidP="00C921F9">
      <w:pPr>
        <w:jc w:val="both"/>
        <w:rPr>
          <w:lang w:val="de-DE"/>
        </w:rPr>
      </w:pPr>
    </w:p>
    <w:p w14:paraId="0C3E8A2A" w14:textId="77777777" w:rsidR="002307ED" w:rsidRPr="002307ED" w:rsidRDefault="002307ED" w:rsidP="00785727">
      <w:pPr>
        <w:jc w:val="center"/>
        <w:rPr>
          <w:b/>
          <w:bCs/>
          <w:lang w:val="de-DE"/>
        </w:rPr>
      </w:pPr>
      <w:r w:rsidRPr="002307ED">
        <w:rPr>
          <w:b/>
          <w:lang w:val="de-DE"/>
        </w:rPr>
        <w:t xml:space="preserve">TITEL 1 - </w:t>
      </w:r>
      <w:r w:rsidRPr="002307ED">
        <w:rPr>
          <w:b/>
          <w:i/>
          <w:lang w:val="de-DE"/>
        </w:rPr>
        <w:t>Einleitende Bestimmung</w:t>
      </w:r>
    </w:p>
    <w:p w14:paraId="564729CD" w14:textId="77777777" w:rsidR="002307ED" w:rsidRPr="002307ED" w:rsidRDefault="002307ED" w:rsidP="00C921F9">
      <w:pPr>
        <w:jc w:val="both"/>
        <w:rPr>
          <w:lang w:val="de-DE"/>
        </w:rPr>
      </w:pPr>
    </w:p>
    <w:p w14:paraId="031B6E53" w14:textId="77777777" w:rsidR="002307ED" w:rsidRPr="002307ED" w:rsidRDefault="002307ED" w:rsidP="00C921F9">
      <w:pPr>
        <w:jc w:val="both"/>
        <w:rPr>
          <w:lang w:val="de-DE"/>
        </w:rPr>
      </w:pPr>
    </w:p>
    <w:p w14:paraId="4E641941" w14:textId="77777777" w:rsidR="002307ED" w:rsidRPr="002307ED" w:rsidRDefault="002307ED" w:rsidP="00C921F9">
      <w:pPr>
        <w:jc w:val="both"/>
        <w:rPr>
          <w:lang w:val="de-DE"/>
        </w:rPr>
      </w:pPr>
      <w:r w:rsidRPr="002307ED">
        <w:rPr>
          <w:lang w:val="de-DE"/>
        </w:rPr>
        <w:tab/>
      </w:r>
      <w:r w:rsidRPr="002307ED">
        <w:rPr>
          <w:b/>
          <w:lang w:val="de-DE"/>
        </w:rPr>
        <w:t>Artikel 1 -</w:t>
      </w:r>
      <w:r w:rsidRPr="002307ED">
        <w:rPr>
          <w:lang w:val="de-DE"/>
        </w:rPr>
        <w:t xml:space="preserve"> § 1 - Vorliegendes Gesetz regelt eine in Artikel 74 der Verfassung erwähnte Angelegenheit.</w:t>
      </w:r>
    </w:p>
    <w:p w14:paraId="7129A7CE" w14:textId="77777777" w:rsidR="002307ED" w:rsidRPr="002307ED" w:rsidRDefault="002307ED" w:rsidP="00C921F9">
      <w:pPr>
        <w:jc w:val="both"/>
        <w:rPr>
          <w:lang w:val="de-DE"/>
        </w:rPr>
      </w:pPr>
    </w:p>
    <w:p w14:paraId="66178ED5" w14:textId="77777777" w:rsidR="002307ED" w:rsidRPr="002307ED" w:rsidRDefault="002307ED" w:rsidP="00C921F9">
      <w:pPr>
        <w:jc w:val="both"/>
        <w:rPr>
          <w:lang w:val="de-DE"/>
        </w:rPr>
      </w:pPr>
      <w:r w:rsidRPr="002307ED">
        <w:rPr>
          <w:lang w:val="de-DE"/>
        </w:rPr>
        <w:tab/>
        <w:t>§ 2 ­ Die Kapitel 5 und 6 des vorliegenden Gesetzes dienen der Umsetzung der Richtlinie (EU) 2021/2261 des Europäischen Parlaments und des Rates vom 15. Dezember 2021 zur Änderung der Richtlinie 2009/65/EG im Hinblick auf die Verwendung von Basisinformationsblättern durch Verwaltungsgesellschaften von Organismen für gemeinsame Anlagen in Wertpapieren (OGAW).</w:t>
      </w:r>
    </w:p>
    <w:p w14:paraId="30CF6B1B" w14:textId="77777777" w:rsidR="002307ED" w:rsidRPr="002307ED" w:rsidRDefault="002307ED" w:rsidP="00C921F9">
      <w:pPr>
        <w:jc w:val="both"/>
        <w:rPr>
          <w:lang w:val="de-DE"/>
        </w:rPr>
      </w:pPr>
    </w:p>
    <w:p w14:paraId="204CA99A" w14:textId="77777777" w:rsidR="002307ED" w:rsidRPr="002307ED" w:rsidRDefault="002307ED" w:rsidP="00C921F9">
      <w:pPr>
        <w:jc w:val="both"/>
        <w:rPr>
          <w:lang w:val="de-DE"/>
        </w:rPr>
      </w:pPr>
    </w:p>
    <w:p w14:paraId="381334AA" w14:textId="77777777" w:rsidR="002307ED" w:rsidRPr="002307ED" w:rsidRDefault="002307ED" w:rsidP="00785727">
      <w:pPr>
        <w:jc w:val="center"/>
        <w:rPr>
          <w:b/>
          <w:bCs/>
          <w:lang w:val="de-DE"/>
        </w:rPr>
      </w:pPr>
      <w:r w:rsidRPr="002307ED">
        <w:rPr>
          <w:b/>
          <w:lang w:val="de-DE"/>
        </w:rPr>
        <w:t xml:space="preserve">TITEL 2 - </w:t>
      </w:r>
      <w:r w:rsidRPr="002307ED">
        <w:rPr>
          <w:b/>
          <w:i/>
          <w:lang w:val="de-DE"/>
        </w:rPr>
        <w:t>Finanzielle Bestimmungen</w:t>
      </w:r>
    </w:p>
    <w:p w14:paraId="53D82EAE" w14:textId="77777777" w:rsidR="002307ED" w:rsidRPr="002307ED" w:rsidRDefault="002307ED" w:rsidP="00C921F9">
      <w:pPr>
        <w:jc w:val="both"/>
        <w:rPr>
          <w:lang w:val="de-DE"/>
        </w:rPr>
      </w:pPr>
    </w:p>
    <w:p w14:paraId="2783A9A5" w14:textId="77777777" w:rsidR="002307ED" w:rsidRPr="002307ED" w:rsidRDefault="002307ED" w:rsidP="00C921F9">
      <w:pPr>
        <w:jc w:val="both"/>
        <w:rPr>
          <w:lang w:val="de-DE"/>
        </w:rPr>
      </w:pPr>
    </w:p>
    <w:p w14:paraId="010FF005" w14:textId="77777777" w:rsidR="002307ED" w:rsidRPr="002307ED" w:rsidRDefault="002307ED" w:rsidP="00F017A8">
      <w:pPr>
        <w:jc w:val="center"/>
        <w:rPr>
          <w:lang w:val="de-DE"/>
        </w:rPr>
      </w:pPr>
      <w:r w:rsidRPr="002307ED">
        <w:rPr>
          <w:lang w:val="de-DE"/>
        </w:rPr>
        <w:t>(…)</w:t>
      </w:r>
    </w:p>
    <w:p w14:paraId="5B779175" w14:textId="77777777" w:rsidR="002307ED" w:rsidRPr="002307ED" w:rsidRDefault="002307ED" w:rsidP="00C921F9">
      <w:pPr>
        <w:jc w:val="both"/>
        <w:rPr>
          <w:lang w:val="de-DE"/>
        </w:rPr>
      </w:pPr>
    </w:p>
    <w:p w14:paraId="151424B4" w14:textId="77777777" w:rsidR="002307ED" w:rsidRPr="002307ED" w:rsidRDefault="002307ED" w:rsidP="00C921F9">
      <w:pPr>
        <w:jc w:val="both"/>
        <w:rPr>
          <w:lang w:val="de-DE"/>
        </w:rPr>
      </w:pPr>
    </w:p>
    <w:p w14:paraId="40D0BB3F" w14:textId="77777777" w:rsidR="002307ED" w:rsidRPr="002307ED" w:rsidRDefault="002307ED" w:rsidP="00A654E5">
      <w:pPr>
        <w:jc w:val="center"/>
        <w:rPr>
          <w:lang w:val="de-DE"/>
        </w:rPr>
      </w:pPr>
      <w:r w:rsidRPr="002307ED">
        <w:rPr>
          <w:lang w:val="de-DE"/>
        </w:rPr>
        <w:t xml:space="preserve">KAPITEL 2 - </w:t>
      </w:r>
      <w:r w:rsidRPr="002307ED">
        <w:rPr>
          <w:i/>
          <w:iCs/>
          <w:lang w:val="de-DE"/>
        </w:rPr>
        <w:t>Abänderungen des Gesetzes vom 2. August 2002 über die Aufsicht über den Finanzsektor und die Finanzdienstleistungen</w:t>
      </w:r>
    </w:p>
    <w:p w14:paraId="22AC4006" w14:textId="77777777" w:rsidR="002307ED" w:rsidRPr="002307ED" w:rsidRDefault="002307ED" w:rsidP="00C921F9">
      <w:pPr>
        <w:jc w:val="both"/>
        <w:rPr>
          <w:lang w:val="de-DE"/>
        </w:rPr>
      </w:pPr>
    </w:p>
    <w:p w14:paraId="4520DB61" w14:textId="77777777" w:rsidR="002307ED" w:rsidRPr="002307ED" w:rsidRDefault="002307ED" w:rsidP="00C921F9">
      <w:pPr>
        <w:jc w:val="both"/>
        <w:rPr>
          <w:lang w:val="de-DE"/>
        </w:rPr>
      </w:pPr>
    </w:p>
    <w:p w14:paraId="188CF0BB" w14:textId="77777777" w:rsidR="002307ED" w:rsidRPr="002307ED" w:rsidRDefault="002307ED" w:rsidP="00C921F9">
      <w:pPr>
        <w:jc w:val="both"/>
        <w:rPr>
          <w:lang w:val="de-DE"/>
        </w:rPr>
      </w:pPr>
      <w:r w:rsidRPr="002307ED">
        <w:rPr>
          <w:lang w:val="de-DE"/>
        </w:rPr>
        <w:tab/>
      </w:r>
      <w:r w:rsidRPr="002307ED">
        <w:rPr>
          <w:b/>
          <w:lang w:val="de-DE"/>
        </w:rPr>
        <w:t>Art. 4 -</w:t>
      </w:r>
      <w:r w:rsidRPr="002307ED">
        <w:rPr>
          <w:lang w:val="de-DE"/>
        </w:rPr>
        <w:t xml:space="preserve"> Artikel 2 des Gesetzes vom 2. August 2002 über die Aufsicht über den Finanzsektor und die Finanzdienstleistungen, zuletzt abgeändert durch das Gesetz vom 11. Juli 2021, wird wie folgt abgeändert:</w:t>
      </w:r>
    </w:p>
    <w:p w14:paraId="71FBFD43" w14:textId="77777777" w:rsidR="002307ED" w:rsidRPr="002307ED" w:rsidRDefault="002307ED" w:rsidP="00C921F9">
      <w:pPr>
        <w:jc w:val="both"/>
        <w:rPr>
          <w:lang w:val="de-DE"/>
        </w:rPr>
      </w:pPr>
    </w:p>
    <w:p w14:paraId="6B2FF08B" w14:textId="77777777" w:rsidR="002307ED" w:rsidRPr="002307ED" w:rsidRDefault="002307ED" w:rsidP="00C921F9">
      <w:pPr>
        <w:jc w:val="both"/>
        <w:rPr>
          <w:lang w:val="de-DE"/>
        </w:rPr>
      </w:pPr>
      <w:r w:rsidRPr="002307ED">
        <w:rPr>
          <w:lang w:val="de-DE"/>
        </w:rPr>
        <w:tab/>
        <w:t>1. Eine Nr. 40/1 mit folgendem Wortlaut wird eingefügt:</w:t>
      </w:r>
    </w:p>
    <w:p w14:paraId="292BF26B" w14:textId="77777777" w:rsidR="002307ED" w:rsidRPr="002307ED" w:rsidRDefault="002307ED" w:rsidP="00C921F9">
      <w:pPr>
        <w:jc w:val="both"/>
        <w:rPr>
          <w:lang w:val="de-DE"/>
        </w:rPr>
      </w:pPr>
    </w:p>
    <w:p w14:paraId="15FFB855" w14:textId="77777777" w:rsidR="002307ED" w:rsidRPr="002307ED" w:rsidRDefault="002307ED" w:rsidP="00C921F9">
      <w:pPr>
        <w:jc w:val="both"/>
        <w:rPr>
          <w:lang w:val="de-DE"/>
        </w:rPr>
      </w:pPr>
      <w:r w:rsidRPr="002307ED">
        <w:rPr>
          <w:lang w:val="de-DE"/>
        </w:rPr>
        <w:tab/>
        <w:t>"40/1. "virtuellen Währungen": eine digitale Darstellung eines Wertes, die von keiner Zentralbank oder öffentlichen Behörde emittiert wurde oder garantiert wird und nicht zwangsläufig an eine gesetzlich festgelegte Währung angebunden ist und die nicht den gesetzlichen Status einer Währung oder von Geld besitzt, aber von natürlichen oder juristischen Personen als Tauschmittel akzeptiert wird und die auf elektronischem Wege übertragen, gespeichert und gehandelt werden kann,".</w:t>
      </w:r>
    </w:p>
    <w:p w14:paraId="0E4F56F8" w14:textId="77777777" w:rsidR="002307ED" w:rsidRPr="002307ED" w:rsidRDefault="002307ED" w:rsidP="00C921F9">
      <w:pPr>
        <w:jc w:val="both"/>
        <w:rPr>
          <w:lang w:val="de-DE"/>
        </w:rPr>
      </w:pPr>
    </w:p>
    <w:p w14:paraId="14C82384" w14:textId="77777777" w:rsidR="002307ED" w:rsidRPr="002307ED" w:rsidRDefault="002307ED" w:rsidP="00C921F9">
      <w:pPr>
        <w:jc w:val="both"/>
        <w:rPr>
          <w:lang w:val="de-DE"/>
        </w:rPr>
      </w:pPr>
      <w:r w:rsidRPr="002307ED">
        <w:rPr>
          <w:lang w:val="de-DE"/>
        </w:rPr>
        <w:lastRenderedPageBreak/>
        <w:tab/>
        <w:t>2. Der Artikel wird durch eine Nr. 80 mit folgendem Wortlaut ergänzt:</w:t>
      </w:r>
    </w:p>
    <w:p w14:paraId="5D073400" w14:textId="77777777" w:rsidR="002307ED" w:rsidRPr="002307ED" w:rsidRDefault="002307ED" w:rsidP="00C921F9">
      <w:pPr>
        <w:jc w:val="both"/>
        <w:rPr>
          <w:lang w:val="de-DE"/>
        </w:rPr>
      </w:pPr>
    </w:p>
    <w:p w14:paraId="7862D4EA" w14:textId="77777777" w:rsidR="002307ED" w:rsidRPr="002307ED" w:rsidRDefault="002307ED" w:rsidP="00C921F9">
      <w:pPr>
        <w:jc w:val="both"/>
        <w:rPr>
          <w:lang w:val="de-DE"/>
        </w:rPr>
      </w:pPr>
      <w:r w:rsidRPr="002307ED">
        <w:rPr>
          <w:lang w:val="de-DE"/>
        </w:rPr>
        <w:tab/>
        <w:t>"80. "KAK": das in Artikel 49 des Gesetzes vom 6. August 1990 über die Krankenkassen und Krankenkassenlandesverbände erwähnte Kontrollamt der Krankenkassen und Krankenkassenlandesverbände."</w:t>
      </w:r>
    </w:p>
    <w:p w14:paraId="028F0AF3" w14:textId="77777777" w:rsidR="002307ED" w:rsidRPr="002307ED" w:rsidRDefault="002307ED" w:rsidP="00C921F9">
      <w:pPr>
        <w:jc w:val="both"/>
        <w:rPr>
          <w:lang w:val="de-DE"/>
        </w:rPr>
      </w:pPr>
    </w:p>
    <w:p w14:paraId="44A3BC28" w14:textId="77777777" w:rsidR="002307ED" w:rsidRPr="002307ED" w:rsidRDefault="002307ED" w:rsidP="00C921F9">
      <w:pPr>
        <w:jc w:val="both"/>
        <w:rPr>
          <w:lang w:val="de-DE"/>
        </w:rPr>
      </w:pPr>
    </w:p>
    <w:p w14:paraId="587626FE" w14:textId="77777777" w:rsidR="002307ED" w:rsidRPr="002307ED" w:rsidRDefault="002307ED" w:rsidP="00C921F9">
      <w:pPr>
        <w:jc w:val="both"/>
        <w:rPr>
          <w:lang w:val="de-DE"/>
        </w:rPr>
      </w:pPr>
      <w:r w:rsidRPr="002307ED">
        <w:rPr>
          <w:lang w:val="de-DE"/>
        </w:rPr>
        <w:tab/>
      </w:r>
      <w:r w:rsidRPr="002307ED">
        <w:rPr>
          <w:b/>
          <w:lang w:val="de-DE"/>
        </w:rPr>
        <w:t>Art. 5 -</w:t>
      </w:r>
      <w:r w:rsidRPr="002307ED">
        <w:rPr>
          <w:lang w:val="de-DE"/>
        </w:rPr>
        <w:t xml:space="preserve"> In Artikel 22</w:t>
      </w:r>
      <w:r w:rsidRPr="002307ED">
        <w:rPr>
          <w:i/>
          <w:iCs/>
          <w:lang w:val="de-DE"/>
        </w:rPr>
        <w:t>bis</w:t>
      </w:r>
      <w:r w:rsidRPr="002307ED">
        <w:rPr>
          <w:lang w:val="de-DE"/>
        </w:rPr>
        <w:t xml:space="preserve"> § 1 Absatz 1 desselben Gesetzes, eingefügt durch das Gesetz vom 25. April 2014 und abgeändert durch die Gesetze vom 25. Dezember 2016 und 30. Juli 2018, werden die Wörter "die nicht aufgrund von Artikel 36/25 des Grundlagengesetzes der Bank von der Bank beaufsichtigt werden" durch die Wörter "die weder aufgrund von Artikel 36/25 des Grundlagengesetzes der Bank von der Bank noch gemäß dem Gesetz vom 6. August 1990 über die Krankenkassen und Krankenkassenlandesverbände vom KAK beaufsichtigt werden" ersetzt.</w:t>
      </w:r>
    </w:p>
    <w:p w14:paraId="47C2D4A9" w14:textId="77777777" w:rsidR="002307ED" w:rsidRPr="002307ED" w:rsidRDefault="002307ED" w:rsidP="00C921F9">
      <w:pPr>
        <w:jc w:val="both"/>
        <w:rPr>
          <w:lang w:val="de-DE"/>
        </w:rPr>
      </w:pPr>
    </w:p>
    <w:p w14:paraId="186530F0" w14:textId="77777777" w:rsidR="002307ED" w:rsidRPr="002307ED" w:rsidRDefault="002307ED" w:rsidP="00C921F9">
      <w:pPr>
        <w:jc w:val="both"/>
        <w:rPr>
          <w:lang w:val="de-DE"/>
        </w:rPr>
      </w:pPr>
    </w:p>
    <w:p w14:paraId="7D131CFC" w14:textId="77777777" w:rsidR="002307ED" w:rsidRPr="002307ED" w:rsidRDefault="002307ED" w:rsidP="00C921F9">
      <w:pPr>
        <w:jc w:val="both"/>
        <w:rPr>
          <w:lang w:val="de-DE"/>
        </w:rPr>
      </w:pPr>
      <w:r w:rsidRPr="002307ED">
        <w:rPr>
          <w:lang w:val="de-DE"/>
        </w:rPr>
        <w:tab/>
      </w:r>
      <w:r w:rsidRPr="002307ED">
        <w:rPr>
          <w:b/>
          <w:lang w:val="de-DE"/>
        </w:rPr>
        <w:t>Art. 6 -</w:t>
      </w:r>
      <w:r w:rsidRPr="002307ED">
        <w:rPr>
          <w:lang w:val="de-DE"/>
        </w:rPr>
        <w:t xml:space="preserve"> Artikel 30</w:t>
      </w:r>
      <w:r w:rsidRPr="002307ED">
        <w:rPr>
          <w:i/>
          <w:iCs/>
          <w:lang w:val="de-DE"/>
        </w:rPr>
        <w:t>bis</w:t>
      </w:r>
      <w:r w:rsidRPr="002307ED">
        <w:rPr>
          <w:lang w:val="de-DE"/>
        </w:rPr>
        <w:t xml:space="preserve"> desselben Gesetzes, zuletzt abgeändert durch den Königlichen Erlass vom 13. Dezember 2017, wird wie folgt abgeändert:</w:t>
      </w:r>
    </w:p>
    <w:p w14:paraId="614BD96B" w14:textId="77777777" w:rsidR="002307ED" w:rsidRPr="002307ED" w:rsidRDefault="002307ED" w:rsidP="00C921F9">
      <w:pPr>
        <w:jc w:val="both"/>
        <w:rPr>
          <w:lang w:val="de-DE"/>
        </w:rPr>
      </w:pPr>
    </w:p>
    <w:p w14:paraId="35E0D109" w14:textId="77777777" w:rsidR="002307ED" w:rsidRPr="002307ED" w:rsidRDefault="002307ED" w:rsidP="00C921F9">
      <w:pPr>
        <w:jc w:val="both"/>
        <w:rPr>
          <w:lang w:val="de-DE"/>
        </w:rPr>
      </w:pPr>
      <w:r w:rsidRPr="002307ED">
        <w:rPr>
          <w:lang w:val="de-DE"/>
        </w:rPr>
        <w:tab/>
        <w:t>1. In Absatz 1 werden nach den Wörtern "von Finanzprodukten oder -dienstleistungen" die Wörter "oder virtuellen Währungen" eingefügt.</w:t>
      </w:r>
    </w:p>
    <w:p w14:paraId="0CC02715" w14:textId="77777777" w:rsidR="002307ED" w:rsidRPr="002307ED" w:rsidRDefault="002307ED" w:rsidP="00C921F9">
      <w:pPr>
        <w:jc w:val="both"/>
        <w:rPr>
          <w:lang w:val="de-DE"/>
        </w:rPr>
      </w:pPr>
    </w:p>
    <w:p w14:paraId="42A7F7D1" w14:textId="77777777" w:rsidR="002307ED" w:rsidRPr="002307ED" w:rsidRDefault="002307ED" w:rsidP="00C921F9">
      <w:pPr>
        <w:jc w:val="both"/>
        <w:rPr>
          <w:lang w:val="de-DE"/>
        </w:rPr>
      </w:pPr>
      <w:r w:rsidRPr="002307ED">
        <w:rPr>
          <w:lang w:val="de-DE"/>
        </w:rPr>
        <w:tab/>
        <w:t>2. In Absatz 1 wird eine Nr. 1/1 mit folgendem Wortlaut eingefügt:</w:t>
      </w:r>
    </w:p>
    <w:p w14:paraId="40DAE6B1" w14:textId="77777777" w:rsidR="002307ED" w:rsidRPr="002307ED" w:rsidRDefault="002307ED" w:rsidP="00C921F9">
      <w:pPr>
        <w:jc w:val="both"/>
        <w:rPr>
          <w:lang w:val="de-DE"/>
        </w:rPr>
      </w:pPr>
    </w:p>
    <w:p w14:paraId="28D0DF02" w14:textId="77777777" w:rsidR="002307ED" w:rsidRPr="002307ED" w:rsidRDefault="002307ED" w:rsidP="00C921F9">
      <w:pPr>
        <w:jc w:val="both"/>
        <w:rPr>
          <w:lang w:val="de-DE"/>
        </w:rPr>
      </w:pPr>
      <w:r w:rsidRPr="002307ED">
        <w:rPr>
          <w:lang w:val="de-DE"/>
        </w:rPr>
        <w:tab/>
        <w:t>"1/1. die Vermarktung oder bestimmte Formen der Vermarktung von virtuellen Währungen oder bestimmten Kategorien von virtuellen Währungen bei Kleinanlegern eingeschränkt wird,".</w:t>
      </w:r>
    </w:p>
    <w:p w14:paraId="700806DF" w14:textId="77777777" w:rsidR="002307ED" w:rsidRPr="002307ED" w:rsidRDefault="002307ED" w:rsidP="00C921F9">
      <w:pPr>
        <w:jc w:val="both"/>
        <w:rPr>
          <w:lang w:val="de-DE"/>
        </w:rPr>
      </w:pPr>
    </w:p>
    <w:p w14:paraId="7EFC8D39" w14:textId="77777777" w:rsidR="002307ED" w:rsidRPr="002307ED" w:rsidRDefault="002307ED" w:rsidP="00C921F9">
      <w:pPr>
        <w:jc w:val="both"/>
        <w:rPr>
          <w:lang w:val="de-DE"/>
        </w:rPr>
      </w:pPr>
      <w:r w:rsidRPr="002307ED">
        <w:rPr>
          <w:lang w:val="de-DE"/>
        </w:rPr>
        <w:tab/>
        <w:t>3. In Absatz 2 werden nach den Wörtern "eines Produkts" die Wörter "oder einer Währung" eingefügt und werden die Wörter "das betreffende Produkt zu kaufen, zu zeichnen, ihm beizutreten, es anzunehmen" durch die Wörter "das betreffende Produkt oder die betreffende Währung zu kaufen, zu zeichnen, ihm beziehungsweise ihr beizutreten, es beziehungsweise sie anzunehmen" ersetzt.</w:t>
      </w:r>
    </w:p>
    <w:p w14:paraId="39C2B96C" w14:textId="77777777" w:rsidR="002307ED" w:rsidRPr="002307ED" w:rsidRDefault="002307ED" w:rsidP="00C921F9">
      <w:pPr>
        <w:jc w:val="both"/>
        <w:rPr>
          <w:lang w:val="de-DE"/>
        </w:rPr>
      </w:pPr>
    </w:p>
    <w:p w14:paraId="7E50257E" w14:textId="77777777" w:rsidR="002307ED" w:rsidRPr="002307ED" w:rsidRDefault="002307ED" w:rsidP="00C921F9">
      <w:pPr>
        <w:jc w:val="both"/>
        <w:rPr>
          <w:lang w:val="de-DE"/>
        </w:rPr>
      </w:pPr>
    </w:p>
    <w:p w14:paraId="63BB5AFE" w14:textId="77777777" w:rsidR="002307ED" w:rsidRPr="002307ED" w:rsidRDefault="002307ED" w:rsidP="00C921F9">
      <w:pPr>
        <w:jc w:val="both"/>
        <w:rPr>
          <w:lang w:val="de-DE"/>
        </w:rPr>
      </w:pPr>
      <w:r w:rsidRPr="002307ED">
        <w:rPr>
          <w:lang w:val="de-DE"/>
        </w:rPr>
        <w:tab/>
      </w:r>
      <w:r w:rsidRPr="002307ED">
        <w:rPr>
          <w:b/>
          <w:lang w:val="de-DE"/>
        </w:rPr>
        <w:t>Art. 7 -</w:t>
      </w:r>
      <w:r w:rsidRPr="002307ED">
        <w:rPr>
          <w:lang w:val="de-DE"/>
        </w:rPr>
        <w:t xml:space="preserve"> In Artikel 33 desselben Gesetzes, zuletzt abgeändert durch das Gesetz vom 30. Juli 2018, werden die Wörter "der der Bank durch die Artikel 8, 12</w:t>
      </w:r>
      <w:r w:rsidRPr="002307ED">
        <w:rPr>
          <w:i/>
          <w:iCs/>
          <w:lang w:val="de-DE"/>
        </w:rPr>
        <w:t>bis</w:t>
      </w:r>
      <w:r w:rsidRPr="002307ED">
        <w:rPr>
          <w:lang w:val="de-DE"/>
        </w:rPr>
        <w:t>, 36/25 und 36/26 des Grundlagengesetzes der Bank zugewiesenen Zuständigkeiten" durch die Wörter "der Zuständigkeiten, die der Bank durch die Artikel 8, 12</w:t>
      </w:r>
      <w:r w:rsidRPr="002307ED">
        <w:rPr>
          <w:i/>
          <w:iCs/>
          <w:lang w:val="de-DE"/>
        </w:rPr>
        <w:t>bis</w:t>
      </w:r>
      <w:r w:rsidRPr="002307ED">
        <w:rPr>
          <w:lang w:val="de-DE"/>
        </w:rPr>
        <w:t>, 36/25 und 36/26 des Grundlagengesetzes der Bank und dem KAK durch das Gesetz vom 6. August 1990 über die Krankenkassen und Krankenkassenlandesverbände zugewiesen sind" ersetzt.</w:t>
      </w:r>
    </w:p>
    <w:p w14:paraId="259EA4CE" w14:textId="77777777" w:rsidR="002307ED" w:rsidRPr="002307ED" w:rsidRDefault="002307ED" w:rsidP="00C921F9">
      <w:pPr>
        <w:jc w:val="both"/>
        <w:rPr>
          <w:lang w:val="de-DE"/>
        </w:rPr>
      </w:pPr>
    </w:p>
    <w:p w14:paraId="52254734" w14:textId="77777777" w:rsidR="002307ED" w:rsidRPr="002307ED" w:rsidRDefault="002307ED" w:rsidP="00C921F9">
      <w:pPr>
        <w:jc w:val="both"/>
        <w:rPr>
          <w:lang w:val="de-DE"/>
        </w:rPr>
      </w:pPr>
    </w:p>
    <w:p w14:paraId="7B2983F5" w14:textId="77777777" w:rsidR="002307ED" w:rsidRPr="002307ED" w:rsidRDefault="002307ED">
      <w:pPr>
        <w:rPr>
          <w:lang w:val="de-DE"/>
        </w:rPr>
      </w:pPr>
      <w:r w:rsidRPr="002307ED">
        <w:rPr>
          <w:lang w:val="de-DE"/>
        </w:rPr>
        <w:br w:type="page"/>
      </w:r>
    </w:p>
    <w:p w14:paraId="02B847B1" w14:textId="77777777" w:rsidR="002307ED" w:rsidRPr="002307ED" w:rsidRDefault="002307ED" w:rsidP="00C921F9">
      <w:pPr>
        <w:jc w:val="both"/>
        <w:rPr>
          <w:lang w:val="de-DE"/>
        </w:rPr>
      </w:pPr>
      <w:r w:rsidRPr="002307ED">
        <w:rPr>
          <w:lang w:val="de-DE"/>
        </w:rPr>
        <w:lastRenderedPageBreak/>
        <w:tab/>
      </w:r>
      <w:r w:rsidRPr="002307ED">
        <w:rPr>
          <w:b/>
          <w:lang w:val="de-DE"/>
        </w:rPr>
        <w:t>Art. 8 -</w:t>
      </w:r>
      <w:r w:rsidRPr="002307ED">
        <w:rPr>
          <w:lang w:val="de-DE"/>
        </w:rPr>
        <w:t xml:space="preserve"> Artikel 36</w:t>
      </w:r>
      <w:r w:rsidRPr="002307ED">
        <w:rPr>
          <w:i/>
          <w:iCs/>
          <w:lang w:val="de-DE"/>
        </w:rPr>
        <w:t>bis</w:t>
      </w:r>
      <w:r w:rsidRPr="002307ED">
        <w:rPr>
          <w:lang w:val="de-DE"/>
        </w:rPr>
        <w:t xml:space="preserve"> desselben Gesetzes, eingefügt durch den Königlichen Erlass vom 3. März 2011 und zuletzt abgeändert durch das Gesetz vom 2. Mai 2019, wird durch einen </w:t>
      </w:r>
      <w:proofErr w:type="gramStart"/>
      <w:r w:rsidRPr="002307ED">
        <w:rPr>
          <w:lang w:val="de-DE"/>
        </w:rPr>
        <w:t>Paragraphen</w:t>
      </w:r>
      <w:proofErr w:type="gramEnd"/>
      <w:r w:rsidRPr="002307ED">
        <w:rPr>
          <w:lang w:val="de-DE"/>
        </w:rPr>
        <w:t xml:space="preserve"> 7 mit folgendem Wortlaut ergänzt: </w:t>
      </w:r>
    </w:p>
    <w:p w14:paraId="72A3042D" w14:textId="77777777" w:rsidR="002307ED" w:rsidRPr="002307ED" w:rsidRDefault="002307ED" w:rsidP="00C921F9">
      <w:pPr>
        <w:jc w:val="both"/>
        <w:rPr>
          <w:lang w:val="de-DE"/>
        </w:rPr>
      </w:pPr>
    </w:p>
    <w:p w14:paraId="72E41900" w14:textId="77777777" w:rsidR="002307ED" w:rsidRPr="002307ED" w:rsidRDefault="002307ED" w:rsidP="00C921F9">
      <w:pPr>
        <w:jc w:val="both"/>
        <w:rPr>
          <w:lang w:val="de-DE"/>
        </w:rPr>
      </w:pPr>
      <w:r w:rsidRPr="002307ED">
        <w:rPr>
          <w:lang w:val="de-DE"/>
        </w:rPr>
        <w:tab/>
        <w:t>"§ 7 - Vorliegender Artikel ist ebenfalls anwendbar, wenn ein Versicherungsvermittler wie in Artikel 68 des Gesetzes vom 26. April 2010 zur Festlegung verschiedener Bestimmungen im Bereich der Organisation der Zusatzkrankenversicherung (I) erwähnt schwer gegen die in Artikel 45 § 1 Absatz 1 Nr. 3 oder § 2 erwähnten Regeln, deren Einhaltung die FSMA beaufsichtigt, verstößt und somit das ordnungsgemäße Funktionieren der Finanzmärkte gefährdet. In diesem Fall sind die Verweise auf den Widerruf der Zulassung in § 2 Nr. 3 und in § 5 als Verweise auf die Streichung der Eintragung zu verstehen.</w:t>
      </w:r>
    </w:p>
    <w:p w14:paraId="33A00013" w14:textId="77777777" w:rsidR="002307ED" w:rsidRPr="002307ED" w:rsidRDefault="002307ED" w:rsidP="00C921F9">
      <w:pPr>
        <w:jc w:val="both"/>
        <w:rPr>
          <w:lang w:val="de-DE"/>
        </w:rPr>
      </w:pPr>
    </w:p>
    <w:p w14:paraId="1C2FA21C" w14:textId="77777777" w:rsidR="002307ED" w:rsidRPr="002307ED" w:rsidRDefault="002307ED" w:rsidP="00C921F9">
      <w:pPr>
        <w:jc w:val="both"/>
        <w:rPr>
          <w:lang w:val="de-DE"/>
        </w:rPr>
      </w:pPr>
      <w:r w:rsidRPr="002307ED">
        <w:rPr>
          <w:lang w:val="de-DE"/>
        </w:rPr>
        <w:tab/>
        <w:t>Für die Anwendung des vorliegenden Artikels auf Gesellschaften auf Gegenseitigkeit wie in den Artikeln 43</w:t>
      </w:r>
      <w:r w:rsidRPr="002307ED">
        <w:rPr>
          <w:i/>
          <w:iCs/>
          <w:lang w:val="de-DE"/>
        </w:rPr>
        <w:t>bis</w:t>
      </w:r>
      <w:r w:rsidRPr="002307ED">
        <w:rPr>
          <w:lang w:val="de-DE"/>
        </w:rPr>
        <w:t xml:space="preserve"> § 5 und 70 §§ 6 und 7 des Gesetzes vom 6. August 1990 über die Krankenkassen und Krankenkassenlandesverbände erwähnt und auf Versicherungsvermittler wie in vorhergehendem Absatz erwähnt ist der Begriff "Bank" als "KAK" zu lesen."</w:t>
      </w:r>
    </w:p>
    <w:p w14:paraId="6A6AD167" w14:textId="77777777" w:rsidR="002307ED" w:rsidRPr="002307ED" w:rsidRDefault="002307ED" w:rsidP="00C921F9">
      <w:pPr>
        <w:jc w:val="both"/>
        <w:rPr>
          <w:lang w:val="de-DE"/>
        </w:rPr>
      </w:pPr>
    </w:p>
    <w:p w14:paraId="1EF05654" w14:textId="77777777" w:rsidR="002307ED" w:rsidRPr="002307ED" w:rsidRDefault="002307ED" w:rsidP="00C921F9">
      <w:pPr>
        <w:jc w:val="both"/>
        <w:rPr>
          <w:lang w:val="de-DE"/>
        </w:rPr>
      </w:pPr>
    </w:p>
    <w:p w14:paraId="052C9C4D" w14:textId="77777777" w:rsidR="002307ED" w:rsidRPr="002307ED" w:rsidRDefault="002307ED" w:rsidP="00C921F9">
      <w:pPr>
        <w:jc w:val="both"/>
        <w:rPr>
          <w:lang w:val="de-DE"/>
        </w:rPr>
      </w:pPr>
      <w:r w:rsidRPr="002307ED">
        <w:rPr>
          <w:lang w:val="de-DE"/>
        </w:rPr>
        <w:tab/>
      </w:r>
      <w:r w:rsidRPr="002307ED">
        <w:rPr>
          <w:b/>
          <w:lang w:val="de-DE"/>
        </w:rPr>
        <w:t>Art. 9 -</w:t>
      </w:r>
      <w:r w:rsidRPr="002307ED">
        <w:rPr>
          <w:lang w:val="de-DE"/>
        </w:rPr>
        <w:t xml:space="preserve"> Artikel 45 desselben Gesetzes, zuletzt abgeändert durch das Gesetz vom 4. Juli 2021, wird wie folgt abgeändert:</w:t>
      </w:r>
    </w:p>
    <w:p w14:paraId="1B74E9E7" w14:textId="77777777" w:rsidR="002307ED" w:rsidRPr="002307ED" w:rsidRDefault="002307ED" w:rsidP="00C921F9">
      <w:pPr>
        <w:jc w:val="both"/>
        <w:rPr>
          <w:lang w:val="de-DE"/>
        </w:rPr>
      </w:pPr>
    </w:p>
    <w:p w14:paraId="6F3DF1AC" w14:textId="77777777" w:rsidR="002307ED" w:rsidRPr="002307ED" w:rsidRDefault="002307ED" w:rsidP="00C921F9">
      <w:pPr>
        <w:jc w:val="both"/>
        <w:rPr>
          <w:lang w:val="de-DE"/>
        </w:rPr>
      </w:pPr>
      <w:r w:rsidRPr="002307ED">
        <w:rPr>
          <w:lang w:val="de-DE"/>
        </w:rPr>
        <w:tab/>
        <w:t xml:space="preserve">1. </w:t>
      </w:r>
      <w:proofErr w:type="gramStart"/>
      <w:r w:rsidRPr="002307ED">
        <w:rPr>
          <w:lang w:val="de-DE"/>
        </w:rPr>
        <w:t>Paragraph</w:t>
      </w:r>
      <w:proofErr w:type="gramEnd"/>
      <w:r w:rsidRPr="002307ED">
        <w:rPr>
          <w:lang w:val="de-DE"/>
        </w:rPr>
        <w:t> 1 wird wie folgt abgeändert:</w:t>
      </w:r>
    </w:p>
    <w:p w14:paraId="366D3A83" w14:textId="77777777" w:rsidR="002307ED" w:rsidRPr="002307ED" w:rsidRDefault="002307ED" w:rsidP="00C921F9">
      <w:pPr>
        <w:jc w:val="both"/>
        <w:rPr>
          <w:lang w:val="de-DE"/>
        </w:rPr>
      </w:pPr>
    </w:p>
    <w:p w14:paraId="176A8424" w14:textId="77777777" w:rsidR="002307ED" w:rsidRPr="002307ED" w:rsidRDefault="002307ED" w:rsidP="00C921F9">
      <w:pPr>
        <w:jc w:val="both"/>
        <w:rPr>
          <w:lang w:val="de-DE"/>
        </w:rPr>
      </w:pPr>
      <w:r w:rsidRPr="002307ED">
        <w:rPr>
          <w:lang w:val="de-DE"/>
        </w:rPr>
        <w:tab/>
      </w:r>
      <w:r w:rsidRPr="002307ED">
        <w:rPr>
          <w:i/>
          <w:lang w:val="de-DE"/>
        </w:rPr>
        <w:t>a)</w:t>
      </w:r>
      <w:r w:rsidRPr="002307ED">
        <w:rPr>
          <w:lang w:val="de-DE"/>
        </w:rPr>
        <w:t xml:space="preserve"> Absatz 1 Nr. 2 Buchstabe </w:t>
      </w:r>
      <w:r w:rsidRPr="002307ED">
        <w:rPr>
          <w:i/>
          <w:iCs/>
          <w:lang w:val="de-DE"/>
        </w:rPr>
        <w:t>e)</w:t>
      </w:r>
      <w:r w:rsidRPr="002307ED">
        <w:rPr>
          <w:lang w:val="de-DE"/>
        </w:rPr>
        <w:t xml:space="preserve"> wird durch die Wörter "mit Ausnahme der Versicherungsvermittler wie in Artikel 68 des Gesetzes vom 26. April 2010 zur Festlegung verschiedener Bestimmungen im Bereich der Organisation der Zusatzkrankenversicherung (I) erwähnt," ergänzt.</w:t>
      </w:r>
    </w:p>
    <w:p w14:paraId="6C5C16AB" w14:textId="77777777" w:rsidR="002307ED" w:rsidRPr="002307ED" w:rsidRDefault="002307ED" w:rsidP="00C921F9">
      <w:pPr>
        <w:jc w:val="both"/>
        <w:rPr>
          <w:lang w:val="de-DE"/>
        </w:rPr>
      </w:pPr>
    </w:p>
    <w:p w14:paraId="23DE83CD" w14:textId="77777777" w:rsidR="002307ED" w:rsidRPr="002307ED" w:rsidRDefault="002307ED" w:rsidP="00C921F9">
      <w:pPr>
        <w:jc w:val="both"/>
        <w:rPr>
          <w:lang w:val="de-DE"/>
        </w:rPr>
      </w:pPr>
      <w:r w:rsidRPr="002307ED">
        <w:rPr>
          <w:lang w:val="de-DE"/>
        </w:rPr>
        <w:tab/>
      </w:r>
      <w:r w:rsidRPr="002307ED">
        <w:rPr>
          <w:i/>
          <w:lang w:val="de-DE"/>
        </w:rPr>
        <w:t>b)</w:t>
      </w:r>
      <w:r w:rsidRPr="002307ED">
        <w:rPr>
          <w:lang w:val="de-DE"/>
        </w:rPr>
        <w:t xml:space="preserve"> In Absatz 1 Nr. 3 werden die Wörter "und Depotbanken" durch die Wörter ", Depotbanken und Versicherungsvermittler wie in Artikel 68 des Gesetzes vom 26. April 2010 zur Festlegung verschiedener Bestimmungen im Bereich der Organisation der Zusatzkrankenversicherung (I) erwähnt" ersetzt.</w:t>
      </w:r>
    </w:p>
    <w:p w14:paraId="2A7315AF" w14:textId="77777777" w:rsidR="002307ED" w:rsidRPr="002307ED" w:rsidRDefault="002307ED" w:rsidP="00C921F9">
      <w:pPr>
        <w:jc w:val="both"/>
        <w:rPr>
          <w:lang w:val="de-DE"/>
        </w:rPr>
      </w:pPr>
    </w:p>
    <w:p w14:paraId="1C13959F" w14:textId="77777777" w:rsidR="002307ED" w:rsidRPr="002307ED" w:rsidRDefault="002307ED" w:rsidP="00C921F9">
      <w:pPr>
        <w:jc w:val="both"/>
        <w:rPr>
          <w:lang w:val="de-DE"/>
        </w:rPr>
      </w:pPr>
      <w:r w:rsidRPr="002307ED">
        <w:rPr>
          <w:lang w:val="de-DE"/>
        </w:rPr>
        <w:tab/>
      </w:r>
      <w:r w:rsidRPr="002307ED">
        <w:rPr>
          <w:i/>
          <w:lang w:val="de-DE"/>
        </w:rPr>
        <w:t>c)</w:t>
      </w:r>
      <w:r w:rsidRPr="002307ED">
        <w:rPr>
          <w:lang w:val="de-DE"/>
        </w:rPr>
        <w:t xml:space="preserve"> In Absatz 1 Nr. 4 wird Buchstabe </w:t>
      </w:r>
      <w:r w:rsidRPr="002307ED">
        <w:rPr>
          <w:i/>
          <w:iCs/>
          <w:lang w:val="de-DE"/>
        </w:rPr>
        <w:t>e)</w:t>
      </w:r>
      <w:r w:rsidRPr="002307ED">
        <w:rPr>
          <w:lang w:val="de-DE"/>
        </w:rPr>
        <w:t xml:space="preserve"> aufgehoben.</w:t>
      </w:r>
    </w:p>
    <w:p w14:paraId="365FAD55" w14:textId="77777777" w:rsidR="002307ED" w:rsidRPr="002307ED" w:rsidRDefault="002307ED" w:rsidP="00C921F9">
      <w:pPr>
        <w:jc w:val="both"/>
        <w:rPr>
          <w:lang w:val="de-DE"/>
        </w:rPr>
      </w:pPr>
    </w:p>
    <w:p w14:paraId="0F89750B" w14:textId="77777777" w:rsidR="002307ED" w:rsidRPr="002307ED" w:rsidRDefault="002307ED" w:rsidP="00C921F9">
      <w:pPr>
        <w:jc w:val="both"/>
        <w:rPr>
          <w:lang w:val="de-DE"/>
        </w:rPr>
      </w:pPr>
      <w:r w:rsidRPr="002307ED">
        <w:rPr>
          <w:lang w:val="de-DE"/>
        </w:rPr>
        <w:tab/>
      </w:r>
      <w:r w:rsidRPr="002307ED">
        <w:rPr>
          <w:i/>
          <w:lang w:val="de-DE"/>
        </w:rPr>
        <w:t>d)</w:t>
      </w:r>
      <w:r w:rsidRPr="002307ED">
        <w:rPr>
          <w:lang w:val="de-DE"/>
        </w:rPr>
        <w:t xml:space="preserve"> Absatz 1 Nr. 4 wird durch einen Buchstaben </w:t>
      </w:r>
      <w:r w:rsidRPr="002307ED">
        <w:rPr>
          <w:i/>
          <w:iCs/>
          <w:lang w:val="de-DE"/>
        </w:rPr>
        <w:t>f)</w:t>
      </w:r>
      <w:r w:rsidRPr="002307ED">
        <w:rPr>
          <w:lang w:val="de-DE"/>
        </w:rPr>
        <w:t xml:space="preserve"> mit folgendem Wortlaut ergänzt:</w:t>
      </w:r>
    </w:p>
    <w:p w14:paraId="275BCE56" w14:textId="77777777" w:rsidR="002307ED" w:rsidRPr="002307ED" w:rsidRDefault="002307ED" w:rsidP="00C921F9">
      <w:pPr>
        <w:jc w:val="both"/>
        <w:rPr>
          <w:lang w:val="de-DE"/>
        </w:rPr>
      </w:pPr>
    </w:p>
    <w:p w14:paraId="08077A95" w14:textId="77777777" w:rsidR="002307ED" w:rsidRPr="002307ED" w:rsidRDefault="002307ED" w:rsidP="00C921F9">
      <w:pPr>
        <w:jc w:val="both"/>
        <w:rPr>
          <w:lang w:val="de-DE"/>
        </w:rPr>
      </w:pPr>
      <w:r w:rsidRPr="002307ED">
        <w:rPr>
          <w:lang w:val="de-DE"/>
        </w:rPr>
        <w:tab/>
        <w:t>"</w:t>
      </w:r>
      <w:r w:rsidRPr="002307ED">
        <w:rPr>
          <w:i/>
          <w:iCs/>
          <w:lang w:val="de-DE"/>
        </w:rPr>
        <w:t>f)</w:t>
      </w:r>
      <w:r w:rsidRPr="002307ED">
        <w:rPr>
          <w:lang w:val="de-DE"/>
        </w:rPr>
        <w:t xml:space="preserve"> von Artikel 12 des Gesetzes vom 10. Mai 2007 zur Bekämpfung bestimmter Formen der Diskriminierung, in dem Maße, wie in Artikel 32 dieses Gesetzes die Zuständigkeit der FSMA vorgesehen ist, und von Artikel 12 des Gesetzes vom 10. Mai 2007 zur Bekämpfung der Diskriminierung zwischen Frauen und Männern, in dem Maße, wie in Artikel 38 dieses Gesetzes die Zuständigkeit der FSMA vorgesehen ist,".</w:t>
      </w:r>
    </w:p>
    <w:p w14:paraId="21F66898" w14:textId="77777777" w:rsidR="002307ED" w:rsidRPr="002307ED" w:rsidRDefault="002307ED" w:rsidP="00C921F9">
      <w:pPr>
        <w:jc w:val="both"/>
        <w:rPr>
          <w:lang w:val="de-DE"/>
        </w:rPr>
      </w:pPr>
    </w:p>
    <w:p w14:paraId="0517471F" w14:textId="77777777" w:rsidR="002307ED" w:rsidRPr="002307ED" w:rsidRDefault="002307ED" w:rsidP="00C921F9">
      <w:pPr>
        <w:jc w:val="both"/>
        <w:rPr>
          <w:lang w:val="de-DE"/>
        </w:rPr>
      </w:pPr>
      <w:r w:rsidRPr="002307ED">
        <w:rPr>
          <w:lang w:val="de-DE"/>
        </w:rPr>
        <w:tab/>
      </w:r>
      <w:r w:rsidRPr="002307ED">
        <w:rPr>
          <w:i/>
          <w:iCs/>
          <w:lang w:val="de-DE"/>
        </w:rPr>
        <w:t>e)</w:t>
      </w:r>
      <w:r w:rsidRPr="002307ED">
        <w:rPr>
          <w:lang w:val="de-DE"/>
        </w:rPr>
        <w:t xml:space="preserve"> Absatz 3 wird wie folgt ersetzt:</w:t>
      </w:r>
    </w:p>
    <w:p w14:paraId="691010B4" w14:textId="77777777" w:rsidR="002307ED" w:rsidRPr="002307ED" w:rsidRDefault="002307ED" w:rsidP="00C921F9">
      <w:pPr>
        <w:jc w:val="both"/>
        <w:rPr>
          <w:lang w:val="de-DE"/>
        </w:rPr>
      </w:pPr>
    </w:p>
    <w:p w14:paraId="285DBC2F" w14:textId="77777777" w:rsidR="002307ED" w:rsidRPr="002307ED" w:rsidRDefault="002307ED" w:rsidP="0034334B">
      <w:pPr>
        <w:jc w:val="both"/>
        <w:rPr>
          <w:lang w:val="de-DE"/>
        </w:rPr>
      </w:pPr>
      <w:r w:rsidRPr="002307ED">
        <w:rPr>
          <w:lang w:val="de-DE"/>
        </w:rPr>
        <w:tab/>
        <w:t>"In Abweichung von Absatz 1 fällt die Aufsicht über die Einhaltung der in Absatz 1 Nr. 3 und § 2 erwähnten Regeln durch Gesellschaften auf Gegenseitigkeit wie in den Artikeln 43</w:t>
      </w:r>
      <w:r w:rsidRPr="002307ED">
        <w:rPr>
          <w:i/>
          <w:iCs/>
          <w:lang w:val="de-DE"/>
        </w:rPr>
        <w:t>bis</w:t>
      </w:r>
      <w:r w:rsidRPr="002307ED">
        <w:rPr>
          <w:lang w:val="de-DE"/>
        </w:rPr>
        <w:t xml:space="preserve"> § 5 und 70 §§ 6 und 7 des Gesetzes vom 6. August 1990 über die Krankenkassen und Krankenkassenlandesverbände erwähnt und durch Versicherungsvermittler wie in Artikel 68 des Gesetzes vom 26. April 2010 zur Festlegung verschiedener Bestimmungen im </w:t>
      </w:r>
      <w:r w:rsidRPr="002307ED">
        <w:rPr>
          <w:lang w:val="de-DE"/>
        </w:rPr>
        <w:lastRenderedPageBreak/>
        <w:t>Bereich der Organisation der Zusatzkrankenversicherung (I) erwähnt in den Zuständigkeitsbereich des KAK, wenn die betreffenden Bestimmungen je nach Fall im Zusammenhang mit ihrem Status als Gesellschaften auf Gegenseitigkeit oder als Versicherungsvermittler stehen."</w:t>
      </w:r>
    </w:p>
    <w:p w14:paraId="2F09150B" w14:textId="77777777" w:rsidR="002307ED" w:rsidRPr="002307ED" w:rsidRDefault="002307ED" w:rsidP="00C921F9">
      <w:pPr>
        <w:jc w:val="both"/>
        <w:rPr>
          <w:lang w:val="de-DE"/>
        </w:rPr>
      </w:pPr>
    </w:p>
    <w:p w14:paraId="0A7902CB" w14:textId="77777777" w:rsidR="002307ED" w:rsidRPr="002307ED" w:rsidRDefault="002307ED" w:rsidP="00C921F9">
      <w:pPr>
        <w:jc w:val="both"/>
        <w:rPr>
          <w:lang w:val="de-DE"/>
        </w:rPr>
      </w:pPr>
      <w:r w:rsidRPr="002307ED">
        <w:rPr>
          <w:lang w:val="de-DE"/>
        </w:rPr>
        <w:tab/>
        <w:t xml:space="preserve">2. </w:t>
      </w:r>
      <w:proofErr w:type="gramStart"/>
      <w:r w:rsidRPr="002307ED">
        <w:rPr>
          <w:lang w:val="de-DE"/>
        </w:rPr>
        <w:t>Paragraph</w:t>
      </w:r>
      <w:proofErr w:type="gramEnd"/>
      <w:r w:rsidRPr="002307ED">
        <w:rPr>
          <w:lang w:val="de-DE"/>
        </w:rPr>
        <w:t> 2 wird durch einen Absatz mit folgendem Wortlaut ergänzt:</w:t>
      </w:r>
    </w:p>
    <w:p w14:paraId="5F6CD746" w14:textId="77777777" w:rsidR="002307ED" w:rsidRPr="002307ED" w:rsidRDefault="002307ED" w:rsidP="00C921F9">
      <w:pPr>
        <w:jc w:val="both"/>
        <w:rPr>
          <w:lang w:val="de-DE"/>
        </w:rPr>
      </w:pPr>
    </w:p>
    <w:p w14:paraId="6D8B74BD" w14:textId="77777777" w:rsidR="002307ED" w:rsidRPr="002307ED" w:rsidRDefault="002307ED" w:rsidP="00C921F9">
      <w:pPr>
        <w:jc w:val="both"/>
        <w:rPr>
          <w:lang w:val="de-DE"/>
        </w:rPr>
      </w:pPr>
      <w:r w:rsidRPr="002307ED">
        <w:rPr>
          <w:lang w:val="de-DE"/>
        </w:rPr>
        <w:tab/>
        <w:t>"Neben den in Absatz 1 vorgeschriebenen Stellungnahmen werden die Bestimmungen, die zur Ausführung von Absatz 1 erlassen werden, ebenfalls vom König auf Stellungnahme des KAK festgelegt, in dem Maße, wie sie auf Gesellschaften auf Gegenseitigkeit wie in den Artikeln 43</w:t>
      </w:r>
      <w:r w:rsidRPr="002307ED">
        <w:rPr>
          <w:i/>
          <w:iCs/>
          <w:lang w:val="de-DE"/>
        </w:rPr>
        <w:t>bis</w:t>
      </w:r>
      <w:r w:rsidRPr="002307ED">
        <w:rPr>
          <w:lang w:val="de-DE"/>
        </w:rPr>
        <w:t xml:space="preserve"> § 5 und 70 §§ 6 und 7 des Gesetzes vom 6. August 1990 über die Krankenkassen und auf Krankenkassenlandesverbände erwähnt und/oder auf Versicherungsvermittler wie in Artikel 68 des Gesetzes vom 26. April 2010 zur Festlegung verschiedener Bestimmungen im Bereich der Organisation der Zusatzkrankenversicherung (I) erwähnt anwendbar sind. In diesem Fall wird die Stellungnahme des KAK ausschließlich im Hinblick auf die Einhaltung der betreffenden Bestimmungen durch die vorerwähnten Gesellschaften auf Gegenseitigkeit und Versicherungsvermittler abgegeben."</w:t>
      </w:r>
    </w:p>
    <w:p w14:paraId="1A0A6E79" w14:textId="77777777" w:rsidR="002307ED" w:rsidRPr="002307ED" w:rsidRDefault="002307ED" w:rsidP="00C921F9">
      <w:pPr>
        <w:jc w:val="both"/>
        <w:rPr>
          <w:lang w:val="de-DE"/>
        </w:rPr>
      </w:pPr>
    </w:p>
    <w:p w14:paraId="1D3CDC85" w14:textId="77777777" w:rsidR="002307ED" w:rsidRPr="002307ED" w:rsidRDefault="002307ED" w:rsidP="00C921F9">
      <w:pPr>
        <w:jc w:val="both"/>
        <w:rPr>
          <w:lang w:val="de-DE"/>
        </w:rPr>
      </w:pPr>
    </w:p>
    <w:p w14:paraId="42E49583" w14:textId="77777777" w:rsidR="002307ED" w:rsidRPr="002307ED" w:rsidRDefault="002307ED" w:rsidP="00C921F9">
      <w:pPr>
        <w:jc w:val="both"/>
        <w:rPr>
          <w:lang w:val="de-DE"/>
        </w:rPr>
      </w:pPr>
      <w:r w:rsidRPr="002307ED">
        <w:rPr>
          <w:lang w:val="de-DE"/>
        </w:rPr>
        <w:tab/>
      </w:r>
      <w:r w:rsidRPr="002307ED">
        <w:rPr>
          <w:b/>
          <w:lang w:val="de-DE"/>
        </w:rPr>
        <w:t>Art. 10 -</w:t>
      </w:r>
      <w:r w:rsidRPr="002307ED">
        <w:rPr>
          <w:lang w:val="de-DE"/>
        </w:rPr>
        <w:t xml:space="preserve"> Artikel 60 desselben Gesetzes, zuletzt abgeändert durch das Gesetz vom 27. Juni 2021, wird wie folgt ersetzt:</w:t>
      </w:r>
    </w:p>
    <w:p w14:paraId="56488919" w14:textId="77777777" w:rsidR="002307ED" w:rsidRPr="002307ED" w:rsidRDefault="002307ED" w:rsidP="00C921F9">
      <w:pPr>
        <w:jc w:val="both"/>
        <w:rPr>
          <w:lang w:val="de-DE"/>
        </w:rPr>
      </w:pPr>
    </w:p>
    <w:p w14:paraId="37C05B00" w14:textId="77777777" w:rsidR="002307ED" w:rsidRPr="002307ED" w:rsidRDefault="002307ED" w:rsidP="00C921F9">
      <w:pPr>
        <w:jc w:val="both"/>
        <w:rPr>
          <w:lang w:val="de-DE"/>
        </w:rPr>
      </w:pPr>
      <w:r w:rsidRPr="002307ED">
        <w:rPr>
          <w:lang w:val="de-DE"/>
        </w:rPr>
        <w:tab/>
        <w:t>"Art. 60 - Der Direktionsausschuss kann gemäß den in der Geschäftsordnung der FSMA bestimmten Modalitäten mittels Umlaufverfahren oder mittels beliebiger Telekommunikationsverfahren, die eine gemeinsame Beschlussfassung ermöglichen, befinden."</w:t>
      </w:r>
    </w:p>
    <w:p w14:paraId="696FDD73" w14:textId="77777777" w:rsidR="002307ED" w:rsidRPr="002307ED" w:rsidRDefault="002307ED" w:rsidP="00C921F9">
      <w:pPr>
        <w:jc w:val="both"/>
        <w:rPr>
          <w:lang w:val="de-DE"/>
        </w:rPr>
      </w:pPr>
    </w:p>
    <w:p w14:paraId="038F6570" w14:textId="77777777" w:rsidR="002307ED" w:rsidRPr="002307ED" w:rsidRDefault="002307ED" w:rsidP="00C921F9">
      <w:pPr>
        <w:jc w:val="both"/>
        <w:rPr>
          <w:lang w:val="de-DE"/>
        </w:rPr>
      </w:pPr>
    </w:p>
    <w:p w14:paraId="2F33394E" w14:textId="77777777" w:rsidR="002307ED" w:rsidRPr="002307ED" w:rsidRDefault="002307ED" w:rsidP="00C921F9">
      <w:pPr>
        <w:jc w:val="both"/>
        <w:rPr>
          <w:lang w:val="de-DE"/>
        </w:rPr>
      </w:pPr>
      <w:r w:rsidRPr="002307ED">
        <w:rPr>
          <w:lang w:val="de-DE"/>
        </w:rPr>
        <w:tab/>
      </w:r>
      <w:r w:rsidRPr="002307ED">
        <w:rPr>
          <w:b/>
          <w:lang w:val="de-DE"/>
        </w:rPr>
        <w:t>Art. 11 -</w:t>
      </w:r>
      <w:r w:rsidRPr="002307ED">
        <w:rPr>
          <w:lang w:val="de-DE"/>
        </w:rPr>
        <w:t xml:space="preserve"> In Artikel 69</w:t>
      </w:r>
      <w:r w:rsidRPr="002307ED">
        <w:rPr>
          <w:i/>
          <w:iCs/>
          <w:lang w:val="de-DE"/>
        </w:rPr>
        <w:t>bis</w:t>
      </w:r>
      <w:r w:rsidRPr="002307ED">
        <w:rPr>
          <w:lang w:val="de-DE"/>
        </w:rPr>
        <w:t xml:space="preserve"> § 1 Absatz 1 desselben Gesetzes, eingefügt durch das Gesetz vom 31. Juli 2017, werden zwischen den Wörtern "die in Artikel 45 erwähnten Regeln" und den Wörtern "bei der FSMA" die Wörter ", deren Aufsicht sie gewährleistet," eingefügt.</w:t>
      </w:r>
    </w:p>
    <w:p w14:paraId="5B2A20FA" w14:textId="77777777" w:rsidR="002307ED" w:rsidRPr="002307ED" w:rsidRDefault="002307ED" w:rsidP="00C921F9">
      <w:pPr>
        <w:jc w:val="both"/>
        <w:rPr>
          <w:lang w:val="de-DE"/>
        </w:rPr>
      </w:pPr>
    </w:p>
    <w:p w14:paraId="7A400722" w14:textId="77777777" w:rsidR="002307ED" w:rsidRPr="002307ED" w:rsidRDefault="002307ED" w:rsidP="00C921F9">
      <w:pPr>
        <w:jc w:val="both"/>
        <w:rPr>
          <w:lang w:val="de-DE"/>
        </w:rPr>
      </w:pPr>
    </w:p>
    <w:p w14:paraId="055EAE46" w14:textId="77777777" w:rsidR="002307ED" w:rsidRPr="002307ED" w:rsidRDefault="002307ED" w:rsidP="00C921F9">
      <w:pPr>
        <w:jc w:val="both"/>
        <w:rPr>
          <w:lang w:val="de-DE"/>
        </w:rPr>
      </w:pPr>
      <w:r w:rsidRPr="002307ED">
        <w:rPr>
          <w:lang w:val="de-DE"/>
        </w:rPr>
        <w:tab/>
      </w:r>
      <w:r w:rsidRPr="002307ED">
        <w:rPr>
          <w:b/>
          <w:lang w:val="de-DE"/>
        </w:rPr>
        <w:t>Art. 12 -</w:t>
      </w:r>
      <w:r w:rsidRPr="002307ED">
        <w:rPr>
          <w:lang w:val="de-DE"/>
        </w:rPr>
        <w:t xml:space="preserve"> In Artikel 75 § 1 desselben Gesetzes, wird Nr. 19, eingefügt durch das Gesetz vom 26. April 2010, wie folgt ersetzt:</w:t>
      </w:r>
    </w:p>
    <w:p w14:paraId="1C505DEB" w14:textId="77777777" w:rsidR="002307ED" w:rsidRPr="002307ED" w:rsidRDefault="002307ED" w:rsidP="00C921F9">
      <w:pPr>
        <w:jc w:val="both"/>
        <w:rPr>
          <w:lang w:val="de-DE"/>
        </w:rPr>
      </w:pPr>
    </w:p>
    <w:p w14:paraId="522FB379" w14:textId="77777777" w:rsidR="002307ED" w:rsidRPr="002307ED" w:rsidRDefault="002307ED" w:rsidP="00C921F9">
      <w:pPr>
        <w:jc w:val="both"/>
        <w:rPr>
          <w:lang w:val="de-DE"/>
        </w:rPr>
      </w:pPr>
      <w:r w:rsidRPr="002307ED">
        <w:rPr>
          <w:lang w:val="de-DE"/>
        </w:rPr>
        <w:tab/>
        <w:t>"19. dem KAK in seiner Eigenschaft als Kontrollbehörde der Gesellschaften auf Gegenseitigkeit wie in den Artikeln 43</w:t>
      </w:r>
      <w:r w:rsidRPr="002307ED">
        <w:rPr>
          <w:i/>
          <w:iCs/>
          <w:lang w:val="de-DE"/>
        </w:rPr>
        <w:t>bis</w:t>
      </w:r>
      <w:r w:rsidRPr="002307ED">
        <w:rPr>
          <w:lang w:val="de-DE"/>
        </w:rPr>
        <w:t xml:space="preserve"> § 5 und 70 §§ 6 und 7 des Gesetzes vom 6. August 1990 über die Krankenkassen und Krankenkassenlandesverbände erwähnt und der Versicherungsvermittler wie in Artikel 68 des Gesetzes vom 26. April 2010 zur Festlegung verschiedener Bestimmungen im Bereich der Organisation der Zusatzkrankenversicherung (I) erwähnt und ihrer Verrichtungen,".</w:t>
      </w:r>
    </w:p>
    <w:p w14:paraId="0B04FE27" w14:textId="77777777" w:rsidR="002307ED" w:rsidRPr="002307ED" w:rsidRDefault="002307ED" w:rsidP="00C921F9">
      <w:pPr>
        <w:jc w:val="both"/>
        <w:rPr>
          <w:lang w:val="de-DE"/>
        </w:rPr>
      </w:pPr>
    </w:p>
    <w:p w14:paraId="5996E5CC" w14:textId="77777777" w:rsidR="002307ED" w:rsidRPr="002307ED" w:rsidRDefault="002307ED" w:rsidP="00C921F9">
      <w:pPr>
        <w:jc w:val="both"/>
        <w:rPr>
          <w:lang w:val="de-DE"/>
        </w:rPr>
      </w:pPr>
    </w:p>
    <w:p w14:paraId="0CFAB5D4" w14:textId="77777777" w:rsidR="002307ED" w:rsidRPr="002307ED" w:rsidRDefault="002307ED">
      <w:pPr>
        <w:rPr>
          <w:lang w:val="de-DE"/>
        </w:rPr>
      </w:pPr>
      <w:r w:rsidRPr="002307ED">
        <w:rPr>
          <w:lang w:val="de-DE"/>
        </w:rPr>
        <w:br w:type="page"/>
      </w:r>
    </w:p>
    <w:p w14:paraId="091E3D04" w14:textId="77777777" w:rsidR="002307ED" w:rsidRPr="002307ED" w:rsidRDefault="002307ED" w:rsidP="00C921F9">
      <w:pPr>
        <w:jc w:val="both"/>
        <w:rPr>
          <w:lang w:val="de-DE"/>
        </w:rPr>
      </w:pPr>
      <w:r w:rsidRPr="002307ED">
        <w:rPr>
          <w:lang w:val="de-DE"/>
        </w:rPr>
        <w:lastRenderedPageBreak/>
        <w:tab/>
      </w:r>
      <w:r w:rsidRPr="002307ED">
        <w:rPr>
          <w:b/>
          <w:lang w:val="de-DE"/>
        </w:rPr>
        <w:t>Art. 13 -</w:t>
      </w:r>
      <w:r w:rsidRPr="002307ED">
        <w:rPr>
          <w:lang w:val="de-DE"/>
        </w:rPr>
        <w:t xml:space="preserve"> In Artikel 77</w:t>
      </w:r>
      <w:r w:rsidRPr="002307ED">
        <w:rPr>
          <w:i/>
          <w:iCs/>
          <w:lang w:val="de-DE"/>
        </w:rPr>
        <w:t>quater</w:t>
      </w:r>
      <w:r w:rsidRPr="002307ED">
        <w:rPr>
          <w:lang w:val="de-DE"/>
        </w:rPr>
        <w:t xml:space="preserve"> desselben Gesetzes, eingefügt durch das Gesetz vom 26. April 2010 und zuletzt abgeändert durch das Gesetz vom 20. Juli 2020, wird der erste Satz durch folgenden Satz ersetzt:</w:t>
      </w:r>
    </w:p>
    <w:p w14:paraId="6817825D" w14:textId="77777777" w:rsidR="002307ED" w:rsidRPr="002307ED" w:rsidRDefault="002307ED" w:rsidP="00C921F9">
      <w:pPr>
        <w:jc w:val="both"/>
        <w:rPr>
          <w:lang w:val="de-DE"/>
        </w:rPr>
      </w:pPr>
    </w:p>
    <w:p w14:paraId="68F127AA" w14:textId="77777777" w:rsidR="002307ED" w:rsidRPr="002307ED" w:rsidRDefault="002307ED" w:rsidP="00C921F9">
      <w:pPr>
        <w:jc w:val="both"/>
        <w:rPr>
          <w:lang w:val="de-DE"/>
        </w:rPr>
      </w:pPr>
      <w:r w:rsidRPr="002307ED">
        <w:rPr>
          <w:lang w:val="de-DE"/>
        </w:rPr>
        <w:tab/>
        <w:t xml:space="preserve">"Unbeschadet der Artikel 74 bis 76 und der Bestimmungen, die in besonderen Gesetzen vorgesehen sind, können die FSMA und das </w:t>
      </w:r>
      <w:proofErr w:type="gramStart"/>
      <w:r w:rsidRPr="002307ED">
        <w:rPr>
          <w:lang w:val="de-DE"/>
        </w:rPr>
        <w:t>KAK Modalitäten</w:t>
      </w:r>
      <w:proofErr w:type="gramEnd"/>
      <w:r w:rsidRPr="002307ED">
        <w:rPr>
          <w:lang w:val="de-DE"/>
        </w:rPr>
        <w:t xml:space="preserve"> der Zusammenarbeit in den von ihnen festgelegten Bereichen vereinbaren."</w:t>
      </w:r>
    </w:p>
    <w:p w14:paraId="068B8498" w14:textId="77777777" w:rsidR="002307ED" w:rsidRPr="002307ED" w:rsidRDefault="002307ED" w:rsidP="00C921F9">
      <w:pPr>
        <w:jc w:val="both"/>
        <w:rPr>
          <w:lang w:val="de-DE"/>
        </w:rPr>
      </w:pPr>
    </w:p>
    <w:p w14:paraId="316A7AE9" w14:textId="77777777" w:rsidR="002307ED" w:rsidRPr="002307ED" w:rsidRDefault="002307ED" w:rsidP="00C921F9">
      <w:pPr>
        <w:jc w:val="both"/>
        <w:rPr>
          <w:lang w:val="de-DE"/>
        </w:rPr>
      </w:pPr>
    </w:p>
    <w:p w14:paraId="5CF9FF41" w14:textId="77777777" w:rsidR="002307ED" w:rsidRPr="002307ED" w:rsidRDefault="002307ED" w:rsidP="00C921F9">
      <w:pPr>
        <w:jc w:val="both"/>
        <w:rPr>
          <w:lang w:val="de-DE"/>
        </w:rPr>
      </w:pPr>
      <w:r w:rsidRPr="002307ED">
        <w:rPr>
          <w:lang w:val="de-DE"/>
        </w:rPr>
        <w:tab/>
      </w:r>
      <w:r w:rsidRPr="002307ED">
        <w:rPr>
          <w:b/>
          <w:lang w:val="de-DE"/>
        </w:rPr>
        <w:t>Art. 14 -</w:t>
      </w:r>
      <w:r w:rsidRPr="002307ED">
        <w:rPr>
          <w:lang w:val="de-DE"/>
        </w:rPr>
        <w:t xml:space="preserve"> Artikel 81 desselben Gesetzes, wieder aufgenommen durch das Gesetz vom 2. Mai 2007 und abgeändert durch die Gesetze vom 25. April 2014 und 31. Juli 2017, wird wie folgt abgeändert:</w:t>
      </w:r>
    </w:p>
    <w:p w14:paraId="7DC24CCE" w14:textId="77777777" w:rsidR="002307ED" w:rsidRPr="002307ED" w:rsidRDefault="002307ED" w:rsidP="00C921F9">
      <w:pPr>
        <w:jc w:val="both"/>
        <w:rPr>
          <w:lang w:val="de-DE"/>
        </w:rPr>
      </w:pPr>
    </w:p>
    <w:p w14:paraId="22098621" w14:textId="77777777" w:rsidR="002307ED" w:rsidRPr="002307ED" w:rsidRDefault="002307ED" w:rsidP="00C921F9">
      <w:pPr>
        <w:jc w:val="both"/>
        <w:rPr>
          <w:lang w:val="de-DE"/>
        </w:rPr>
      </w:pPr>
      <w:r w:rsidRPr="002307ED">
        <w:rPr>
          <w:lang w:val="de-DE"/>
        </w:rPr>
        <w:tab/>
      </w:r>
      <w:r w:rsidRPr="002307ED">
        <w:rPr>
          <w:i/>
          <w:lang w:val="de-DE"/>
        </w:rPr>
        <w:t>a)</w:t>
      </w:r>
      <w:r w:rsidRPr="002307ED">
        <w:rPr>
          <w:lang w:val="de-DE"/>
        </w:rPr>
        <w:t xml:space="preserve"> In § 1 Absatz 1 werden zwischen den Wörtern "der beigeordnete Auditor" und den Wörtern "durch einen mit Gründen versehenen schriftlichen Beschluss" die Wörter "mit vorheriger Erlaubnis eines Untersuchungsrichters" eingefügt.</w:t>
      </w:r>
    </w:p>
    <w:p w14:paraId="626B6D3D" w14:textId="77777777" w:rsidR="002307ED" w:rsidRPr="002307ED" w:rsidRDefault="002307ED" w:rsidP="00C921F9">
      <w:pPr>
        <w:jc w:val="both"/>
        <w:rPr>
          <w:lang w:val="de-DE"/>
        </w:rPr>
      </w:pPr>
    </w:p>
    <w:p w14:paraId="4E4AA16A" w14:textId="77777777" w:rsidR="002307ED" w:rsidRPr="002307ED" w:rsidRDefault="002307ED" w:rsidP="00C921F9">
      <w:pPr>
        <w:jc w:val="both"/>
        <w:rPr>
          <w:lang w:val="de-DE"/>
        </w:rPr>
      </w:pPr>
      <w:r w:rsidRPr="002307ED">
        <w:rPr>
          <w:lang w:val="de-DE"/>
        </w:rPr>
        <w:tab/>
      </w:r>
      <w:r w:rsidRPr="002307ED">
        <w:rPr>
          <w:i/>
          <w:lang w:val="de-DE"/>
        </w:rPr>
        <w:t>b)</w:t>
      </w:r>
      <w:r w:rsidRPr="002307ED">
        <w:rPr>
          <w:lang w:val="de-DE"/>
        </w:rPr>
        <w:t xml:space="preserve"> In § 1 Absatz 1 Nr. 1 werden die Wörter "eines Dienstes oder Netzes wie in Absatz 2 erwähnt" durch die Wörter "eines Dienstes wie in Absatz 2 Nr. 2 erwähnt oder des verwendeten elektronischen Kommunikationsmittels" ersetzt.</w:t>
      </w:r>
    </w:p>
    <w:p w14:paraId="201F3AB3" w14:textId="77777777" w:rsidR="002307ED" w:rsidRPr="002307ED" w:rsidRDefault="002307ED" w:rsidP="00C921F9">
      <w:pPr>
        <w:jc w:val="both"/>
        <w:rPr>
          <w:lang w:val="de-DE"/>
        </w:rPr>
      </w:pPr>
    </w:p>
    <w:p w14:paraId="691B9AAC" w14:textId="77777777" w:rsidR="002307ED" w:rsidRPr="002307ED" w:rsidRDefault="002307ED" w:rsidP="00C921F9">
      <w:pPr>
        <w:jc w:val="both"/>
        <w:rPr>
          <w:lang w:val="de-DE"/>
        </w:rPr>
      </w:pPr>
      <w:r w:rsidRPr="002307ED">
        <w:rPr>
          <w:lang w:val="de-DE"/>
        </w:rPr>
        <w:tab/>
      </w:r>
      <w:r w:rsidRPr="002307ED">
        <w:rPr>
          <w:i/>
          <w:lang w:val="de-DE"/>
        </w:rPr>
        <w:t>c)</w:t>
      </w:r>
      <w:r w:rsidRPr="002307ED">
        <w:rPr>
          <w:lang w:val="de-DE"/>
        </w:rPr>
        <w:t xml:space="preserve"> In § 1 Absatz 1 Nr. 2 werden die Wörter "Dienste oder Netze wie in Absatz 2 erwähnt" durch die Wörter "Dienste wie in Absatz 2 Nr. 2 erwähnt" ersetzt.</w:t>
      </w:r>
    </w:p>
    <w:p w14:paraId="6309BAC8" w14:textId="77777777" w:rsidR="002307ED" w:rsidRPr="002307ED" w:rsidRDefault="002307ED" w:rsidP="00C921F9">
      <w:pPr>
        <w:jc w:val="both"/>
        <w:rPr>
          <w:lang w:val="de-DE"/>
        </w:rPr>
      </w:pPr>
    </w:p>
    <w:p w14:paraId="074F85FE" w14:textId="77777777" w:rsidR="002307ED" w:rsidRPr="002307ED" w:rsidRDefault="002307ED" w:rsidP="00C921F9">
      <w:pPr>
        <w:jc w:val="both"/>
        <w:rPr>
          <w:lang w:val="de-DE"/>
        </w:rPr>
      </w:pPr>
      <w:r w:rsidRPr="002307ED">
        <w:rPr>
          <w:lang w:val="de-DE"/>
        </w:rPr>
        <w:tab/>
      </w:r>
      <w:r w:rsidRPr="002307ED">
        <w:rPr>
          <w:i/>
          <w:iCs/>
          <w:lang w:val="de-DE"/>
        </w:rPr>
        <w:t>d)</w:t>
      </w:r>
      <w:r w:rsidRPr="002307ED">
        <w:rPr>
          <w:lang w:val="de-DE"/>
        </w:rPr>
        <w:t xml:space="preserve"> Ein § 1</w:t>
      </w:r>
      <w:r w:rsidRPr="002307ED">
        <w:rPr>
          <w:i/>
          <w:iCs/>
          <w:lang w:val="de-DE"/>
        </w:rPr>
        <w:t>bis</w:t>
      </w:r>
      <w:r w:rsidRPr="002307ED">
        <w:rPr>
          <w:lang w:val="de-DE"/>
        </w:rPr>
        <w:t xml:space="preserve"> mit folgendem Wortlaut wird eingefügt:</w:t>
      </w:r>
    </w:p>
    <w:p w14:paraId="10D41401" w14:textId="77777777" w:rsidR="002307ED" w:rsidRPr="002307ED" w:rsidRDefault="002307ED" w:rsidP="00C921F9">
      <w:pPr>
        <w:jc w:val="both"/>
        <w:rPr>
          <w:lang w:val="de-DE"/>
        </w:rPr>
      </w:pPr>
    </w:p>
    <w:p w14:paraId="33101CB7" w14:textId="77777777" w:rsidR="002307ED" w:rsidRPr="002307ED" w:rsidRDefault="002307ED" w:rsidP="00C921F9">
      <w:pPr>
        <w:jc w:val="both"/>
        <w:rPr>
          <w:lang w:val="de-DE"/>
        </w:rPr>
      </w:pPr>
      <w:r w:rsidRPr="002307ED">
        <w:rPr>
          <w:lang w:val="de-DE"/>
        </w:rPr>
        <w:tab/>
        <w:t>"§ 1</w:t>
      </w:r>
      <w:r w:rsidRPr="002307ED">
        <w:rPr>
          <w:i/>
          <w:lang w:val="de-DE"/>
        </w:rPr>
        <w:t>bis</w:t>
      </w:r>
      <w:r w:rsidRPr="002307ED">
        <w:rPr>
          <w:lang w:val="de-DE"/>
        </w:rPr>
        <w:t> - Bei Verstößen gegen die Artikel 14 oder 15 der Verordnung 596/2014 oder die Bestimmungen, die auf der Grundlage oder zur Ausführung dieser Artikel erlassen wurden, kann der Auditor oder in seiner Abwesenheit der beigeordnete Auditor den in § 1 Absatz 2 erwähnten Akteuren anordnen, die in § 1 Absatz 1 erwähnten Daten, die gelöscht oder anonymisiert werden könnten, so lange aufzubewahren, bis er von einem Untersuchungsrichter die Erlaubnis erhalten hat, um Mitteilung dieser Daten zu ersuchen.</w:t>
      </w:r>
    </w:p>
    <w:p w14:paraId="0C2A74B8" w14:textId="77777777" w:rsidR="002307ED" w:rsidRPr="002307ED" w:rsidRDefault="002307ED" w:rsidP="00C921F9">
      <w:pPr>
        <w:jc w:val="both"/>
        <w:rPr>
          <w:lang w:val="de-DE"/>
        </w:rPr>
      </w:pPr>
    </w:p>
    <w:p w14:paraId="53CC8152" w14:textId="77777777" w:rsidR="002307ED" w:rsidRPr="002307ED" w:rsidRDefault="002307ED" w:rsidP="00C921F9">
      <w:pPr>
        <w:jc w:val="both"/>
        <w:rPr>
          <w:lang w:val="de-DE"/>
        </w:rPr>
      </w:pPr>
      <w:r w:rsidRPr="002307ED">
        <w:rPr>
          <w:lang w:val="de-DE"/>
        </w:rPr>
        <w:tab/>
        <w:t xml:space="preserve">Die </w:t>
      </w:r>
      <w:proofErr w:type="gramStart"/>
      <w:r w:rsidRPr="002307ED">
        <w:rPr>
          <w:lang w:val="de-DE"/>
        </w:rPr>
        <w:t>Paragraphen</w:t>
      </w:r>
      <w:proofErr w:type="gramEnd"/>
      <w:r w:rsidRPr="002307ED">
        <w:rPr>
          <w:lang w:val="de-DE"/>
        </w:rPr>
        <w:t> 1 Absatz 3 und 3 sind auf die in Absatz 1 erwähnte Anordnung entsprechend anwendbar.</w:t>
      </w:r>
    </w:p>
    <w:p w14:paraId="678A15C1" w14:textId="77777777" w:rsidR="002307ED" w:rsidRPr="002307ED" w:rsidRDefault="002307ED" w:rsidP="00C921F9">
      <w:pPr>
        <w:jc w:val="both"/>
        <w:rPr>
          <w:lang w:val="de-DE"/>
        </w:rPr>
      </w:pPr>
    </w:p>
    <w:p w14:paraId="37718DB1" w14:textId="77777777" w:rsidR="002307ED" w:rsidRPr="002307ED" w:rsidRDefault="002307ED" w:rsidP="00C921F9">
      <w:pPr>
        <w:jc w:val="both"/>
        <w:rPr>
          <w:lang w:val="de-DE"/>
        </w:rPr>
      </w:pPr>
      <w:r w:rsidRPr="002307ED">
        <w:rPr>
          <w:lang w:val="de-DE"/>
        </w:rPr>
        <w:tab/>
        <w:t>Die in § 1 Absatz 2 erwähnten Akteure sorgen dafür, dass die Unversehrtheit, die Qualität und Verfügbarkeit der Daten gewährleistet ist und dass die Daten sicher aufbewahrt werden.</w:t>
      </w:r>
    </w:p>
    <w:p w14:paraId="1A558D74" w14:textId="77777777" w:rsidR="002307ED" w:rsidRPr="002307ED" w:rsidRDefault="002307ED" w:rsidP="00C921F9">
      <w:pPr>
        <w:jc w:val="both"/>
        <w:rPr>
          <w:lang w:val="de-DE"/>
        </w:rPr>
      </w:pPr>
    </w:p>
    <w:p w14:paraId="5F205FEC" w14:textId="77777777" w:rsidR="002307ED" w:rsidRPr="002307ED" w:rsidRDefault="002307ED" w:rsidP="00C921F9">
      <w:pPr>
        <w:jc w:val="both"/>
        <w:rPr>
          <w:lang w:val="de-DE"/>
        </w:rPr>
      </w:pPr>
      <w:r w:rsidRPr="002307ED">
        <w:rPr>
          <w:lang w:val="de-DE"/>
        </w:rPr>
        <w:tab/>
        <w:t>Der Auditor oder in seiner Abwesenheit der beigeordnete Auditor beantragt unverzüglich die vorherige Erlaubnis eines Untersuchungsrichters, um Mitteilung der in § 1 Absatz 1 erwähnten Daten, die Gegenstand einer in Absatz 1 erwähnten Anordnung zur Aufbewahrung sind, zu ersuchen, und teilt diese Anordnung dem Untersuchungsrichter mit. Verweigert der Untersuchungsrichter die Erlaubnis, um Mitteilung der Daten, auf die sich die Anordnung zur Aufbewahrung bezieht, zu ersuchen, oder ist er der Ansicht, dass die Anordnung nicht rechtmäßig oder gerechtfertigt war, wird die Anordnung hinfällig. In diesem Fall teilt der Auditor oder in seiner Abwesenheit der beigeordnete Auditor dem Empfänger der Anordnung zur Aufbewahrung unverzüglich mit, dass diese hinfällig geworden ist."</w:t>
      </w:r>
    </w:p>
    <w:p w14:paraId="780CD731" w14:textId="77777777" w:rsidR="002307ED" w:rsidRPr="002307ED" w:rsidRDefault="002307ED" w:rsidP="00C921F9">
      <w:pPr>
        <w:jc w:val="both"/>
        <w:rPr>
          <w:lang w:val="de-DE"/>
        </w:rPr>
      </w:pPr>
    </w:p>
    <w:p w14:paraId="1FA879AD" w14:textId="77777777" w:rsidR="002307ED" w:rsidRPr="002307ED" w:rsidRDefault="002307ED" w:rsidP="00C921F9">
      <w:pPr>
        <w:jc w:val="both"/>
        <w:rPr>
          <w:lang w:val="de-DE"/>
        </w:rPr>
      </w:pPr>
    </w:p>
    <w:p w14:paraId="1D509387" w14:textId="77777777" w:rsidR="002307ED" w:rsidRPr="002307ED" w:rsidRDefault="002307ED" w:rsidP="00C921F9">
      <w:pPr>
        <w:jc w:val="both"/>
        <w:rPr>
          <w:lang w:val="de-DE"/>
        </w:rPr>
      </w:pPr>
      <w:r w:rsidRPr="002307ED">
        <w:rPr>
          <w:lang w:val="de-DE"/>
        </w:rPr>
        <w:tab/>
      </w:r>
      <w:r w:rsidRPr="002307ED">
        <w:rPr>
          <w:b/>
          <w:lang w:val="de-DE"/>
        </w:rPr>
        <w:t>Art. 15 -</w:t>
      </w:r>
      <w:r w:rsidRPr="002307ED">
        <w:rPr>
          <w:lang w:val="de-DE"/>
        </w:rPr>
        <w:t xml:space="preserve"> Artikel 87</w:t>
      </w:r>
      <w:r w:rsidRPr="002307ED">
        <w:rPr>
          <w:i/>
          <w:iCs/>
          <w:lang w:val="de-DE"/>
        </w:rPr>
        <w:t>bis</w:t>
      </w:r>
      <w:r w:rsidRPr="002307ED">
        <w:rPr>
          <w:lang w:val="de-DE"/>
        </w:rPr>
        <w:t xml:space="preserve"> § 5 desselben Gesetzes, eingefügt durch das Gesetz vom 30. Juli 2013, wird wie folgt abgeändert:</w:t>
      </w:r>
    </w:p>
    <w:p w14:paraId="373865EE" w14:textId="77777777" w:rsidR="002307ED" w:rsidRPr="002307ED" w:rsidRDefault="002307ED" w:rsidP="00C921F9">
      <w:pPr>
        <w:jc w:val="both"/>
        <w:rPr>
          <w:lang w:val="de-DE"/>
        </w:rPr>
      </w:pPr>
    </w:p>
    <w:p w14:paraId="09AB24AB" w14:textId="77777777" w:rsidR="002307ED" w:rsidRPr="002307ED" w:rsidRDefault="002307ED" w:rsidP="00C921F9">
      <w:pPr>
        <w:jc w:val="both"/>
        <w:rPr>
          <w:lang w:val="de-DE"/>
        </w:rPr>
      </w:pPr>
      <w:r w:rsidRPr="002307ED">
        <w:rPr>
          <w:lang w:val="de-DE"/>
        </w:rPr>
        <w:tab/>
        <w:t>1. In Absatz 1 werden die Wörter "in den Artikeln 43</w:t>
      </w:r>
      <w:r w:rsidRPr="002307ED">
        <w:rPr>
          <w:i/>
          <w:iCs/>
          <w:lang w:val="de-DE"/>
        </w:rPr>
        <w:t>bis</w:t>
      </w:r>
      <w:r w:rsidRPr="002307ED">
        <w:rPr>
          <w:lang w:val="de-DE"/>
        </w:rPr>
        <w:t xml:space="preserve"> § 5 und 70 §§ 6, 7 und 8 des Gesetzes vom 6. August 1990" durch die Wörter "in den Artikeln 43</w:t>
      </w:r>
      <w:r w:rsidRPr="002307ED">
        <w:rPr>
          <w:i/>
          <w:iCs/>
          <w:lang w:val="de-DE"/>
        </w:rPr>
        <w:t>bis</w:t>
      </w:r>
      <w:r w:rsidRPr="002307ED">
        <w:rPr>
          <w:lang w:val="de-DE"/>
        </w:rPr>
        <w:t xml:space="preserve"> § 5 und 70 §§ 6 und 7 des Gesetzes vom 6. August 1990" ersetzt.</w:t>
      </w:r>
    </w:p>
    <w:p w14:paraId="05AA795C" w14:textId="77777777" w:rsidR="002307ED" w:rsidRPr="002307ED" w:rsidRDefault="002307ED" w:rsidP="00C921F9">
      <w:pPr>
        <w:jc w:val="both"/>
        <w:rPr>
          <w:lang w:val="de-DE"/>
        </w:rPr>
      </w:pPr>
    </w:p>
    <w:p w14:paraId="77FE6B9A" w14:textId="77777777" w:rsidR="002307ED" w:rsidRPr="002307ED" w:rsidRDefault="002307ED" w:rsidP="00C921F9">
      <w:pPr>
        <w:jc w:val="both"/>
        <w:rPr>
          <w:lang w:val="de-DE"/>
        </w:rPr>
      </w:pPr>
      <w:r w:rsidRPr="002307ED">
        <w:rPr>
          <w:lang w:val="de-DE"/>
        </w:rPr>
        <w:tab/>
        <w:t>2. Der Begriff "Kontrollamt der Krankenkassen und Krankenkassenlandesverbände" wird jeweils durch den Begriff "KAK" ersetzt.</w:t>
      </w:r>
    </w:p>
    <w:p w14:paraId="7672E116" w14:textId="77777777" w:rsidR="002307ED" w:rsidRPr="002307ED" w:rsidRDefault="002307ED" w:rsidP="00C921F9">
      <w:pPr>
        <w:jc w:val="both"/>
        <w:rPr>
          <w:lang w:val="de-DE"/>
        </w:rPr>
      </w:pPr>
    </w:p>
    <w:p w14:paraId="303209CC" w14:textId="77777777" w:rsidR="002307ED" w:rsidRPr="002307ED" w:rsidRDefault="002307ED" w:rsidP="00C921F9">
      <w:pPr>
        <w:jc w:val="both"/>
        <w:rPr>
          <w:lang w:val="de-DE"/>
        </w:rPr>
      </w:pPr>
    </w:p>
    <w:p w14:paraId="0AAE93E1" w14:textId="77777777" w:rsidR="002307ED" w:rsidRPr="002307ED" w:rsidRDefault="002307ED" w:rsidP="00E60554">
      <w:pPr>
        <w:jc w:val="center"/>
        <w:rPr>
          <w:lang w:val="de-DE"/>
        </w:rPr>
      </w:pPr>
      <w:r w:rsidRPr="002307ED">
        <w:rPr>
          <w:lang w:val="de-DE"/>
        </w:rPr>
        <w:t xml:space="preserve">KAPITEL 3 - </w:t>
      </w:r>
      <w:r w:rsidRPr="002307ED">
        <w:rPr>
          <w:i/>
          <w:lang w:val="de-DE"/>
        </w:rPr>
        <w:t>Abänderungen des Gesetzes vom 22. März 2006 über die Vermittlung von Bank- und Investmentdienstleistungen und den Vertrieb von Finanzinstrumenten</w:t>
      </w:r>
    </w:p>
    <w:p w14:paraId="666BDE20" w14:textId="77777777" w:rsidR="002307ED" w:rsidRPr="002307ED" w:rsidRDefault="002307ED" w:rsidP="00C921F9">
      <w:pPr>
        <w:jc w:val="both"/>
        <w:rPr>
          <w:lang w:val="de-DE"/>
        </w:rPr>
      </w:pPr>
    </w:p>
    <w:p w14:paraId="53356517" w14:textId="77777777" w:rsidR="002307ED" w:rsidRPr="002307ED" w:rsidRDefault="002307ED" w:rsidP="00C921F9">
      <w:pPr>
        <w:jc w:val="both"/>
        <w:rPr>
          <w:lang w:val="de-DE"/>
        </w:rPr>
      </w:pPr>
    </w:p>
    <w:p w14:paraId="4273F9AC" w14:textId="77777777" w:rsidR="002307ED" w:rsidRPr="002307ED" w:rsidRDefault="002307ED" w:rsidP="00C921F9">
      <w:pPr>
        <w:jc w:val="both"/>
        <w:rPr>
          <w:lang w:val="de-DE"/>
        </w:rPr>
      </w:pPr>
      <w:r w:rsidRPr="002307ED">
        <w:rPr>
          <w:lang w:val="de-DE"/>
        </w:rPr>
        <w:tab/>
      </w:r>
      <w:r w:rsidRPr="002307ED">
        <w:rPr>
          <w:b/>
          <w:lang w:val="de-DE"/>
        </w:rPr>
        <w:t>Art. 16 -</w:t>
      </w:r>
      <w:r w:rsidRPr="002307ED">
        <w:rPr>
          <w:lang w:val="de-DE"/>
        </w:rPr>
        <w:t xml:space="preserve"> Artikel 4 des Gesetzes vom 22. März 2006 über die Vermittlung von Bank- und Investmentdienstleistungen und den Vertrieb von Finanzinstrumenten, zuletzt abgeändert durch das Gesetz vom 2. Mai 2019, wird wie folgt abgeändert:</w:t>
      </w:r>
    </w:p>
    <w:p w14:paraId="763E1EE9" w14:textId="77777777" w:rsidR="002307ED" w:rsidRPr="002307ED" w:rsidRDefault="002307ED" w:rsidP="00C921F9">
      <w:pPr>
        <w:jc w:val="both"/>
        <w:rPr>
          <w:lang w:val="de-DE"/>
        </w:rPr>
      </w:pPr>
    </w:p>
    <w:p w14:paraId="4834D245" w14:textId="77777777" w:rsidR="002307ED" w:rsidRPr="002307ED" w:rsidRDefault="002307ED" w:rsidP="00C921F9">
      <w:pPr>
        <w:jc w:val="both"/>
        <w:rPr>
          <w:lang w:val="de-DE"/>
        </w:rPr>
      </w:pPr>
      <w:r w:rsidRPr="002307ED">
        <w:rPr>
          <w:lang w:val="de-DE"/>
        </w:rPr>
        <w:tab/>
      </w:r>
      <w:r w:rsidRPr="002307ED">
        <w:rPr>
          <w:i/>
          <w:lang w:val="de-DE"/>
        </w:rPr>
        <w:t>a)</w:t>
      </w:r>
      <w:r w:rsidRPr="002307ED">
        <w:rPr>
          <w:lang w:val="de-DE"/>
        </w:rPr>
        <w:t xml:space="preserve"> Nummer 1 wird durch einen Absatz 2 mit folgendem Wortlaut ergänzt:</w:t>
      </w:r>
    </w:p>
    <w:p w14:paraId="2D738433" w14:textId="77777777" w:rsidR="002307ED" w:rsidRPr="002307ED" w:rsidRDefault="002307ED" w:rsidP="00C921F9">
      <w:pPr>
        <w:jc w:val="both"/>
        <w:rPr>
          <w:lang w:val="de-DE"/>
        </w:rPr>
      </w:pPr>
    </w:p>
    <w:p w14:paraId="43A357EB" w14:textId="77777777" w:rsidR="002307ED" w:rsidRPr="002307ED" w:rsidRDefault="002307ED" w:rsidP="00C921F9">
      <w:pPr>
        <w:jc w:val="both"/>
        <w:rPr>
          <w:lang w:val="de-DE"/>
        </w:rPr>
      </w:pPr>
      <w:r w:rsidRPr="002307ED">
        <w:rPr>
          <w:lang w:val="de-DE"/>
        </w:rPr>
        <w:tab/>
        <w:t>"Die Bank- und Investmentdienstleistungsvermittlung umfasst ebenfalls die Tätigkeiten eines vertraglich gebundenen Vermittlers im Sinne der Richtlinie 2014/65,".</w:t>
      </w:r>
    </w:p>
    <w:p w14:paraId="6C709F78" w14:textId="77777777" w:rsidR="002307ED" w:rsidRPr="002307ED" w:rsidRDefault="002307ED" w:rsidP="00C921F9">
      <w:pPr>
        <w:jc w:val="both"/>
        <w:rPr>
          <w:lang w:val="de-DE"/>
        </w:rPr>
      </w:pPr>
    </w:p>
    <w:p w14:paraId="37A2BB46" w14:textId="77777777" w:rsidR="002307ED" w:rsidRPr="002307ED" w:rsidRDefault="002307ED" w:rsidP="00C921F9">
      <w:pPr>
        <w:jc w:val="both"/>
        <w:rPr>
          <w:lang w:val="de-DE"/>
        </w:rPr>
      </w:pPr>
      <w:r w:rsidRPr="002307ED">
        <w:rPr>
          <w:lang w:val="de-DE"/>
        </w:rPr>
        <w:tab/>
      </w:r>
      <w:r w:rsidRPr="002307ED">
        <w:rPr>
          <w:i/>
          <w:iCs/>
          <w:lang w:val="de-DE"/>
        </w:rPr>
        <w:t>b)</w:t>
      </w:r>
      <w:r w:rsidRPr="002307ED">
        <w:rPr>
          <w:lang w:val="de-DE"/>
        </w:rPr>
        <w:t xml:space="preserve"> Der Artikel wird durch eine Nr. 16 mit folgendem Wortlaut ergänzt:</w:t>
      </w:r>
    </w:p>
    <w:p w14:paraId="78F74FDB" w14:textId="77777777" w:rsidR="002307ED" w:rsidRPr="002307ED" w:rsidRDefault="002307ED" w:rsidP="00C921F9">
      <w:pPr>
        <w:jc w:val="both"/>
        <w:rPr>
          <w:lang w:val="de-DE"/>
        </w:rPr>
      </w:pPr>
    </w:p>
    <w:p w14:paraId="42BF862F" w14:textId="77777777" w:rsidR="002307ED" w:rsidRPr="002307ED" w:rsidRDefault="002307ED" w:rsidP="00C921F9">
      <w:pPr>
        <w:jc w:val="both"/>
        <w:rPr>
          <w:lang w:val="de-DE"/>
        </w:rPr>
      </w:pPr>
      <w:r w:rsidRPr="002307ED">
        <w:rPr>
          <w:lang w:val="de-DE"/>
        </w:rPr>
        <w:tab/>
        <w:t>"16. "vertraglich gebundener Vermittler im Sinne der Richtlinie 2014/65": eine natürliche oder juristische Person, die unter unbeschränkter und vorbehaltsloser Haftung einer einzigen Investmentgesellschaft, für die sie tätig ist, Investment- und/oder Nebendienstleistungen für Kunden oder potenzielle Kunden erbringt, Weisungen oder Aufträge des Kunden in Bezug auf Investmentdienstleistungen oder Finanzinstrumente annimmt und weiterleitet, Finanzinstrumente platziert und/oder Kunden oder potenzielle Kunden bezüglich dieser Finanzinstrumente oder Dienstleistungen berät."</w:t>
      </w:r>
    </w:p>
    <w:p w14:paraId="488B9C34" w14:textId="77777777" w:rsidR="002307ED" w:rsidRPr="002307ED" w:rsidRDefault="002307ED" w:rsidP="00C921F9">
      <w:pPr>
        <w:jc w:val="both"/>
        <w:rPr>
          <w:lang w:val="de-DE"/>
        </w:rPr>
      </w:pPr>
    </w:p>
    <w:p w14:paraId="2EF45CA5" w14:textId="77777777" w:rsidR="002307ED" w:rsidRPr="002307ED" w:rsidRDefault="002307ED" w:rsidP="00C921F9">
      <w:pPr>
        <w:jc w:val="both"/>
        <w:rPr>
          <w:lang w:val="de-DE"/>
        </w:rPr>
      </w:pPr>
    </w:p>
    <w:p w14:paraId="6F92F30A" w14:textId="77777777" w:rsidR="002307ED" w:rsidRPr="002307ED" w:rsidRDefault="002307ED" w:rsidP="0034334B">
      <w:pPr>
        <w:jc w:val="center"/>
        <w:rPr>
          <w:lang w:val="de-DE"/>
        </w:rPr>
      </w:pPr>
      <w:r w:rsidRPr="002307ED">
        <w:rPr>
          <w:lang w:val="de-DE"/>
        </w:rPr>
        <w:t xml:space="preserve">KAPITEL 4 - </w:t>
      </w:r>
      <w:r w:rsidRPr="002307ED">
        <w:rPr>
          <w:i/>
          <w:lang w:val="de-DE"/>
        </w:rPr>
        <w:t>Abänderungen des Gesetzes vom 24. Juli 2008 zur Festlegung verschiedener Bestimmungen (I)</w:t>
      </w:r>
    </w:p>
    <w:p w14:paraId="7382C350" w14:textId="77777777" w:rsidR="002307ED" w:rsidRPr="002307ED" w:rsidRDefault="002307ED" w:rsidP="00C921F9">
      <w:pPr>
        <w:jc w:val="both"/>
        <w:rPr>
          <w:lang w:val="de-DE"/>
        </w:rPr>
      </w:pPr>
    </w:p>
    <w:p w14:paraId="7A8BB77D" w14:textId="77777777" w:rsidR="002307ED" w:rsidRPr="002307ED" w:rsidRDefault="002307ED" w:rsidP="00C921F9">
      <w:pPr>
        <w:jc w:val="both"/>
        <w:rPr>
          <w:lang w:val="de-DE"/>
        </w:rPr>
      </w:pPr>
    </w:p>
    <w:p w14:paraId="5D0B381C" w14:textId="77777777" w:rsidR="002307ED" w:rsidRPr="002307ED" w:rsidRDefault="002307ED" w:rsidP="00C921F9">
      <w:pPr>
        <w:jc w:val="both"/>
        <w:rPr>
          <w:lang w:val="de-DE"/>
        </w:rPr>
      </w:pPr>
      <w:r w:rsidRPr="002307ED">
        <w:rPr>
          <w:lang w:val="de-DE"/>
        </w:rPr>
        <w:tab/>
      </w:r>
      <w:r w:rsidRPr="002307ED">
        <w:rPr>
          <w:b/>
          <w:lang w:val="de-DE"/>
        </w:rPr>
        <w:t>Art. 17 -</w:t>
      </w:r>
      <w:r w:rsidRPr="002307ED">
        <w:rPr>
          <w:lang w:val="de-DE"/>
        </w:rPr>
        <w:t xml:space="preserve"> Artikel 23 des Gesetzes vom 24. Juli 2008 zur Festlegung verschiedener Bestimmungen (I), zuletzt abgeändert durch das Gesetz vom 27. Juni 2021, wird wie folgt abgeändert:</w:t>
      </w:r>
    </w:p>
    <w:p w14:paraId="12747433" w14:textId="77777777" w:rsidR="002307ED" w:rsidRPr="002307ED" w:rsidRDefault="002307ED" w:rsidP="00C921F9">
      <w:pPr>
        <w:jc w:val="both"/>
        <w:rPr>
          <w:lang w:val="de-DE"/>
        </w:rPr>
      </w:pPr>
    </w:p>
    <w:p w14:paraId="189A7CD4" w14:textId="77777777" w:rsidR="002307ED" w:rsidRPr="002307ED" w:rsidRDefault="002307ED" w:rsidP="00C921F9">
      <w:pPr>
        <w:jc w:val="both"/>
        <w:rPr>
          <w:lang w:val="de-DE"/>
        </w:rPr>
      </w:pPr>
      <w:r w:rsidRPr="002307ED">
        <w:rPr>
          <w:lang w:val="de-DE"/>
        </w:rPr>
        <w:tab/>
      </w:r>
      <w:r w:rsidRPr="002307ED">
        <w:rPr>
          <w:i/>
          <w:lang w:val="de-DE"/>
        </w:rPr>
        <w:t>a)</w:t>
      </w:r>
      <w:r w:rsidRPr="002307ED">
        <w:rPr>
          <w:lang w:val="de-DE"/>
        </w:rPr>
        <w:t xml:space="preserve"> In Nr. 17 werden die Wörter "Artikel 1 des Königlichen Erlasses Nr. 150 vom 18. März 1935 zur Koordinierung der Gesetze über die Organisation und Arbeit der Hinterlegungs- und Konsignationskasse und zur Abänderung dieser Gesetze aufgrund des Gesetzes vom 31. Juli 1934" durch die Wörter "Artikel 3 des Gesetzes vom 11. Juli 2018 über die Hinterlegungs- und Konsignationskasse" ersetzt.</w:t>
      </w:r>
    </w:p>
    <w:p w14:paraId="79B3A29C" w14:textId="77777777" w:rsidR="002307ED" w:rsidRPr="002307ED" w:rsidRDefault="002307ED" w:rsidP="00C921F9">
      <w:pPr>
        <w:jc w:val="both"/>
        <w:rPr>
          <w:lang w:val="de-DE"/>
        </w:rPr>
      </w:pPr>
    </w:p>
    <w:p w14:paraId="7B723374" w14:textId="77777777" w:rsidR="002307ED" w:rsidRPr="002307ED" w:rsidRDefault="002307ED" w:rsidP="00C921F9">
      <w:pPr>
        <w:jc w:val="both"/>
        <w:rPr>
          <w:lang w:val="de-DE"/>
        </w:rPr>
      </w:pPr>
      <w:r w:rsidRPr="002307ED">
        <w:rPr>
          <w:lang w:val="de-DE"/>
        </w:rPr>
        <w:lastRenderedPageBreak/>
        <w:tab/>
      </w:r>
      <w:r w:rsidRPr="002307ED">
        <w:rPr>
          <w:i/>
          <w:iCs/>
          <w:lang w:val="de-DE"/>
        </w:rPr>
        <w:t>b)</w:t>
      </w:r>
      <w:r w:rsidRPr="002307ED">
        <w:rPr>
          <w:lang w:val="de-DE"/>
        </w:rPr>
        <w:t xml:space="preserve"> Artikel 23 wird durch eine Nr. 22 mit folgendem Wortlaut ergänzt:</w:t>
      </w:r>
    </w:p>
    <w:p w14:paraId="672CE1D9" w14:textId="77777777" w:rsidR="002307ED" w:rsidRPr="002307ED" w:rsidRDefault="002307ED" w:rsidP="00C921F9">
      <w:pPr>
        <w:jc w:val="both"/>
        <w:rPr>
          <w:lang w:val="de-DE"/>
        </w:rPr>
      </w:pPr>
    </w:p>
    <w:p w14:paraId="3FE133A6" w14:textId="77777777" w:rsidR="002307ED" w:rsidRPr="002307ED" w:rsidRDefault="002307ED" w:rsidP="00C921F9">
      <w:pPr>
        <w:jc w:val="both"/>
        <w:rPr>
          <w:lang w:val="de-DE"/>
        </w:rPr>
      </w:pPr>
      <w:r w:rsidRPr="002307ED">
        <w:rPr>
          <w:lang w:val="de-DE"/>
        </w:rPr>
        <w:tab/>
        <w:t>"22. Wertpapierverwaltern: externe Verwahrer, die gemäß Artikel 15 des Gesetzes vom 11. Juli 2018 über die Hinterlegungs- und Konsignationskasse von der Kasse für die Bewahrung von Wertpapieren bestimmt werden."</w:t>
      </w:r>
    </w:p>
    <w:p w14:paraId="3D873DC6" w14:textId="77777777" w:rsidR="002307ED" w:rsidRPr="002307ED" w:rsidRDefault="002307ED" w:rsidP="00C921F9">
      <w:pPr>
        <w:jc w:val="both"/>
        <w:rPr>
          <w:lang w:val="de-DE"/>
        </w:rPr>
      </w:pPr>
    </w:p>
    <w:p w14:paraId="08599FF0" w14:textId="77777777" w:rsidR="002307ED" w:rsidRPr="002307ED" w:rsidRDefault="002307ED" w:rsidP="00C921F9">
      <w:pPr>
        <w:jc w:val="both"/>
        <w:rPr>
          <w:lang w:val="de-DE"/>
        </w:rPr>
      </w:pPr>
    </w:p>
    <w:p w14:paraId="715966D8" w14:textId="77777777" w:rsidR="002307ED" w:rsidRPr="002307ED" w:rsidRDefault="002307ED" w:rsidP="00C921F9">
      <w:pPr>
        <w:jc w:val="both"/>
        <w:rPr>
          <w:lang w:val="de-DE"/>
        </w:rPr>
      </w:pPr>
      <w:r w:rsidRPr="002307ED">
        <w:rPr>
          <w:lang w:val="de-DE"/>
        </w:rPr>
        <w:tab/>
      </w:r>
      <w:r w:rsidRPr="002307ED">
        <w:rPr>
          <w:b/>
          <w:lang w:val="de-DE"/>
        </w:rPr>
        <w:t>Art. 18 -</w:t>
      </w:r>
      <w:r w:rsidRPr="002307ED">
        <w:rPr>
          <w:lang w:val="de-DE"/>
        </w:rPr>
        <w:t xml:space="preserve"> In Artikel 26 § 3 desselben Gesetzes, abgeändert durch das Gesetz vom 10. Juli 2018, werden zwischen den Wörtern "der Kasse" und dem Wort "Informationen" die Wörter "über eine gesicherte elektronische Plattform" eingefügt.</w:t>
      </w:r>
    </w:p>
    <w:p w14:paraId="0DCB5034" w14:textId="77777777" w:rsidR="002307ED" w:rsidRPr="002307ED" w:rsidRDefault="002307ED" w:rsidP="00C921F9">
      <w:pPr>
        <w:jc w:val="both"/>
        <w:rPr>
          <w:lang w:val="de-DE"/>
        </w:rPr>
      </w:pPr>
    </w:p>
    <w:p w14:paraId="4BD08560" w14:textId="77777777" w:rsidR="002307ED" w:rsidRPr="002307ED" w:rsidRDefault="002307ED" w:rsidP="00C921F9">
      <w:pPr>
        <w:jc w:val="both"/>
        <w:rPr>
          <w:lang w:val="de-DE"/>
        </w:rPr>
      </w:pPr>
    </w:p>
    <w:p w14:paraId="19998D58" w14:textId="77777777" w:rsidR="002307ED" w:rsidRPr="002307ED" w:rsidRDefault="002307ED" w:rsidP="00C921F9">
      <w:pPr>
        <w:jc w:val="both"/>
        <w:rPr>
          <w:lang w:val="de-DE"/>
        </w:rPr>
      </w:pPr>
      <w:r w:rsidRPr="002307ED">
        <w:rPr>
          <w:lang w:val="de-DE"/>
        </w:rPr>
        <w:tab/>
      </w:r>
      <w:r w:rsidRPr="002307ED">
        <w:rPr>
          <w:b/>
          <w:lang w:val="de-DE"/>
        </w:rPr>
        <w:t>Art. 19 -</w:t>
      </w:r>
      <w:r w:rsidRPr="002307ED">
        <w:rPr>
          <w:lang w:val="de-DE"/>
        </w:rPr>
        <w:t xml:space="preserve"> In Artikel 28 § 1 Absatz 2 desselben Gesetzes, ersetzt durch das Gesetz vom 30. Juli 2018 und abgeändert durch das Gesetz vom 27. Juni 2021, werden die Wörter "und dem 31. Dezember 2021" durch die Wörter "und dem 31. Dezember 2023" ersetzt.</w:t>
      </w:r>
    </w:p>
    <w:p w14:paraId="32D017CD" w14:textId="77777777" w:rsidR="002307ED" w:rsidRPr="002307ED" w:rsidRDefault="002307ED" w:rsidP="00C921F9">
      <w:pPr>
        <w:jc w:val="both"/>
        <w:rPr>
          <w:lang w:val="de-DE"/>
        </w:rPr>
      </w:pPr>
    </w:p>
    <w:p w14:paraId="742DDB1A" w14:textId="77777777" w:rsidR="002307ED" w:rsidRPr="002307ED" w:rsidRDefault="002307ED" w:rsidP="00C921F9">
      <w:pPr>
        <w:jc w:val="both"/>
        <w:rPr>
          <w:lang w:val="de-DE"/>
        </w:rPr>
      </w:pPr>
    </w:p>
    <w:p w14:paraId="1E3B672A" w14:textId="77777777" w:rsidR="002307ED" w:rsidRPr="002307ED" w:rsidRDefault="002307ED" w:rsidP="00C921F9">
      <w:pPr>
        <w:jc w:val="both"/>
        <w:rPr>
          <w:lang w:val="de-DE"/>
        </w:rPr>
      </w:pPr>
      <w:r w:rsidRPr="002307ED">
        <w:rPr>
          <w:lang w:val="de-DE"/>
        </w:rPr>
        <w:tab/>
      </w:r>
      <w:r w:rsidRPr="002307ED">
        <w:rPr>
          <w:b/>
          <w:lang w:val="de-DE"/>
        </w:rPr>
        <w:t>Art. 20 -</w:t>
      </w:r>
      <w:r w:rsidRPr="002307ED">
        <w:rPr>
          <w:lang w:val="de-DE"/>
        </w:rPr>
        <w:t xml:space="preserve"> In Artikel 32/1 § 1 desselben Gesetzes, eingefügt durch das Gesetz vom 30. Juli 2018 und abgeändert durch das Gesetz vom 27. Juni 2021, wird Absatz 3 wie folgt ersetzt:</w:t>
      </w:r>
    </w:p>
    <w:p w14:paraId="67F16D54" w14:textId="77777777" w:rsidR="002307ED" w:rsidRPr="002307ED" w:rsidRDefault="002307ED" w:rsidP="00C921F9">
      <w:pPr>
        <w:jc w:val="both"/>
        <w:rPr>
          <w:lang w:val="de-DE"/>
        </w:rPr>
      </w:pPr>
    </w:p>
    <w:p w14:paraId="33FC1CC3" w14:textId="77777777" w:rsidR="002307ED" w:rsidRPr="002307ED" w:rsidRDefault="002307ED" w:rsidP="00C921F9">
      <w:pPr>
        <w:jc w:val="both"/>
        <w:rPr>
          <w:lang w:val="de-DE"/>
        </w:rPr>
      </w:pPr>
      <w:r w:rsidRPr="002307ED">
        <w:rPr>
          <w:lang w:val="de-DE"/>
        </w:rPr>
        <w:tab/>
        <w:t>"Wenn in den gelieferten versiegelten Umschlägen im Gesetz vom 14. Dezember 2005 zur Abschaffung der Inhaberpapiere erwähnte Wertpapiere enthalten sind, liefert der zuständige föderale öffentliche Dienst diese Wertpapiere an den Wertpapierverwalter der Kasse. Die Kasse bewahrt die Wertpapiere für Rechnung des Mieters über ihren Wertpapierverwalter bis zu dem in Artikel 12/1 § 1 des Gesetzes vom 14. Dezember 2005 erwähnten Datum auf. An diesem Datum weist die Kasse ihren Wertpapierverwalter an, die von ihr aufbewahrten Wertpapiere ohne weitere Formalitäten zu vernichten."</w:t>
      </w:r>
    </w:p>
    <w:p w14:paraId="69E8383C" w14:textId="77777777" w:rsidR="002307ED" w:rsidRPr="002307ED" w:rsidRDefault="002307ED" w:rsidP="00C921F9">
      <w:pPr>
        <w:jc w:val="both"/>
        <w:rPr>
          <w:lang w:val="de-DE"/>
        </w:rPr>
      </w:pPr>
    </w:p>
    <w:p w14:paraId="0CC23602" w14:textId="77777777" w:rsidR="002307ED" w:rsidRPr="002307ED" w:rsidRDefault="002307ED" w:rsidP="00C921F9">
      <w:pPr>
        <w:jc w:val="both"/>
        <w:rPr>
          <w:lang w:val="de-DE"/>
        </w:rPr>
      </w:pPr>
    </w:p>
    <w:p w14:paraId="119EA6E6" w14:textId="77777777" w:rsidR="002307ED" w:rsidRPr="002307ED" w:rsidRDefault="002307ED" w:rsidP="00C921F9">
      <w:pPr>
        <w:jc w:val="both"/>
        <w:rPr>
          <w:lang w:val="de-DE"/>
        </w:rPr>
      </w:pPr>
      <w:r w:rsidRPr="002307ED">
        <w:rPr>
          <w:lang w:val="de-DE"/>
        </w:rPr>
        <w:tab/>
      </w:r>
      <w:r w:rsidRPr="002307ED">
        <w:rPr>
          <w:b/>
          <w:lang w:val="de-DE"/>
        </w:rPr>
        <w:t>Art. 21 -</w:t>
      </w:r>
      <w:r w:rsidRPr="002307ED">
        <w:rPr>
          <w:lang w:val="de-DE"/>
        </w:rPr>
        <w:t xml:space="preserve"> In Artikel 36 § 3 desselben Gesetzes werden zwischen den Wörtern "der Kasse" und dem Wort "Informationen" die Wörter "über eine gesicherte elektronische Plattform" eingefügt.</w:t>
      </w:r>
    </w:p>
    <w:p w14:paraId="0E757390" w14:textId="77777777" w:rsidR="002307ED" w:rsidRPr="002307ED" w:rsidRDefault="002307ED" w:rsidP="00C921F9">
      <w:pPr>
        <w:jc w:val="both"/>
        <w:rPr>
          <w:lang w:val="de-DE"/>
        </w:rPr>
      </w:pPr>
    </w:p>
    <w:p w14:paraId="4ADF2305" w14:textId="77777777" w:rsidR="002307ED" w:rsidRPr="002307ED" w:rsidRDefault="002307ED" w:rsidP="00C921F9">
      <w:pPr>
        <w:jc w:val="both"/>
        <w:rPr>
          <w:lang w:val="de-DE"/>
        </w:rPr>
      </w:pPr>
    </w:p>
    <w:p w14:paraId="6D4F4A22" w14:textId="77777777" w:rsidR="002307ED" w:rsidRPr="002307ED" w:rsidRDefault="002307ED" w:rsidP="00C921F9">
      <w:pPr>
        <w:jc w:val="both"/>
        <w:rPr>
          <w:lang w:val="de-DE"/>
        </w:rPr>
      </w:pPr>
      <w:r w:rsidRPr="002307ED">
        <w:rPr>
          <w:lang w:val="de-DE"/>
        </w:rPr>
        <w:t xml:space="preserve">KAPITEL 5 - </w:t>
      </w:r>
      <w:r w:rsidRPr="002307ED">
        <w:rPr>
          <w:i/>
          <w:iCs/>
          <w:lang w:val="de-DE"/>
        </w:rPr>
        <w:t>Abänderungen des Gesetzes vom 3. August 2012 über Organismen für gemeinsame Anlagen, die die Bedingungen der Richtlinie 2009/65/EG erfüllen, und Organismen für Anlagen in Forderungen</w:t>
      </w:r>
    </w:p>
    <w:p w14:paraId="15DBF9F5" w14:textId="77777777" w:rsidR="002307ED" w:rsidRPr="002307ED" w:rsidRDefault="002307ED" w:rsidP="00C921F9">
      <w:pPr>
        <w:jc w:val="both"/>
        <w:rPr>
          <w:lang w:val="de-DE"/>
        </w:rPr>
      </w:pPr>
    </w:p>
    <w:p w14:paraId="3310EC5E" w14:textId="77777777" w:rsidR="002307ED" w:rsidRPr="002307ED" w:rsidRDefault="002307ED" w:rsidP="00C921F9">
      <w:pPr>
        <w:jc w:val="both"/>
        <w:rPr>
          <w:lang w:val="de-DE"/>
        </w:rPr>
      </w:pPr>
    </w:p>
    <w:p w14:paraId="2B48AD1D" w14:textId="77777777" w:rsidR="002307ED" w:rsidRPr="002307ED" w:rsidRDefault="002307ED" w:rsidP="00C921F9">
      <w:pPr>
        <w:jc w:val="both"/>
        <w:rPr>
          <w:lang w:val="de-DE"/>
        </w:rPr>
      </w:pPr>
      <w:r w:rsidRPr="002307ED">
        <w:rPr>
          <w:lang w:val="de-DE"/>
        </w:rPr>
        <w:tab/>
      </w:r>
      <w:r w:rsidRPr="002307ED">
        <w:rPr>
          <w:b/>
          <w:lang w:val="de-DE"/>
        </w:rPr>
        <w:t>Art. 22 -</w:t>
      </w:r>
      <w:r w:rsidRPr="002307ED">
        <w:rPr>
          <w:lang w:val="de-DE"/>
        </w:rPr>
        <w:t xml:space="preserve"> In Artikel 3 des Gesetzes vom 3. August 2012 über Organismen für gemeinsame Anlagen, die die Bedingungen der Richtlinie 2009/65/EG erfüllen, und Organismen für Anlagen in Forderungen, zuletzt abgeändert durch das Gesetz vom 4. Juli 2021, wird eine Nr. 61/2 eingefügt:</w:t>
      </w:r>
    </w:p>
    <w:p w14:paraId="1E25F8A5" w14:textId="77777777" w:rsidR="002307ED" w:rsidRPr="002307ED" w:rsidRDefault="002307ED" w:rsidP="00C921F9">
      <w:pPr>
        <w:jc w:val="both"/>
        <w:rPr>
          <w:lang w:val="de-DE"/>
        </w:rPr>
      </w:pPr>
    </w:p>
    <w:p w14:paraId="31C093E1" w14:textId="77777777" w:rsidR="002307ED" w:rsidRPr="002307ED" w:rsidRDefault="002307ED" w:rsidP="00C921F9">
      <w:pPr>
        <w:jc w:val="both"/>
        <w:rPr>
          <w:lang w:val="de-DE"/>
        </w:rPr>
      </w:pPr>
      <w:r w:rsidRPr="002307ED">
        <w:rPr>
          <w:lang w:val="de-DE"/>
        </w:rPr>
        <w:tab/>
        <w:t>"61/2. "Verordnung 1286/2014": die Verordnung (EU) 1286/2014 des Europäischen Parlaments und des Rates über Basisinformationsblätter für verpackte Anlageprodukte für Kleinanleger und Versicherungsanlageprodukte (PRIIP),".</w:t>
      </w:r>
    </w:p>
    <w:p w14:paraId="43F5F295" w14:textId="77777777" w:rsidR="002307ED" w:rsidRPr="002307ED" w:rsidRDefault="002307ED" w:rsidP="00C921F9">
      <w:pPr>
        <w:jc w:val="both"/>
        <w:rPr>
          <w:lang w:val="de-DE"/>
        </w:rPr>
      </w:pPr>
    </w:p>
    <w:p w14:paraId="4D6821C8" w14:textId="77777777" w:rsidR="002307ED" w:rsidRPr="002307ED" w:rsidRDefault="002307ED" w:rsidP="00C921F9">
      <w:pPr>
        <w:jc w:val="both"/>
        <w:rPr>
          <w:lang w:val="de-DE"/>
        </w:rPr>
      </w:pPr>
    </w:p>
    <w:p w14:paraId="2EE4E5D3" w14:textId="77777777" w:rsidR="002307ED" w:rsidRPr="002307ED" w:rsidRDefault="002307ED" w:rsidP="00C921F9">
      <w:pPr>
        <w:jc w:val="both"/>
        <w:rPr>
          <w:lang w:val="de-DE"/>
        </w:rPr>
      </w:pPr>
      <w:r w:rsidRPr="002307ED">
        <w:rPr>
          <w:lang w:val="de-DE"/>
        </w:rPr>
        <w:tab/>
      </w:r>
      <w:r w:rsidRPr="002307ED">
        <w:rPr>
          <w:b/>
          <w:lang w:val="de-DE"/>
        </w:rPr>
        <w:t>Art. 23 -</w:t>
      </w:r>
      <w:r w:rsidRPr="002307ED">
        <w:rPr>
          <w:lang w:val="de-DE"/>
        </w:rPr>
        <w:t xml:space="preserve"> Artikel 57 desselben Gesetzes, abgeändert durch das Gesetz vom 19. April 2014, wird durch einen Absatz 2 mit folgendem Wortlaut ergänzt:</w:t>
      </w:r>
    </w:p>
    <w:p w14:paraId="1E51A646" w14:textId="77777777" w:rsidR="002307ED" w:rsidRPr="002307ED" w:rsidRDefault="002307ED" w:rsidP="00C921F9">
      <w:pPr>
        <w:jc w:val="both"/>
        <w:rPr>
          <w:lang w:val="de-DE"/>
        </w:rPr>
      </w:pPr>
    </w:p>
    <w:p w14:paraId="3D647E02" w14:textId="77777777" w:rsidR="002307ED" w:rsidRPr="002307ED" w:rsidRDefault="002307ED" w:rsidP="00C921F9">
      <w:pPr>
        <w:jc w:val="both"/>
        <w:rPr>
          <w:lang w:val="de-DE"/>
        </w:rPr>
      </w:pPr>
      <w:r w:rsidRPr="002307ED">
        <w:rPr>
          <w:lang w:val="de-DE"/>
        </w:rPr>
        <w:tab/>
        <w:t>"In Abweichung von Absatz 1 muss kein Dokument mit wesentlichen Anlegerinformationen veröffentlicht werden, wenn ein Basisinformationsblatt wie in der Verordnung 1286/2014 erwähnt erstellt, veröffentlicht und gegebenenfalls der FSMA gemäß Artikel 37</w:t>
      </w:r>
      <w:r w:rsidRPr="002307ED">
        <w:rPr>
          <w:i/>
          <w:iCs/>
          <w:lang w:val="de-DE"/>
        </w:rPr>
        <w:t>sexies</w:t>
      </w:r>
      <w:r w:rsidRPr="002307ED">
        <w:rPr>
          <w:lang w:val="de-DE"/>
        </w:rPr>
        <w:t xml:space="preserve"> § 2 Absatz 1 des Gesetzes vom 2. August 2002 mitgeteilt worden ist."</w:t>
      </w:r>
    </w:p>
    <w:p w14:paraId="5342DD81" w14:textId="77777777" w:rsidR="002307ED" w:rsidRPr="002307ED" w:rsidRDefault="002307ED" w:rsidP="00C921F9">
      <w:pPr>
        <w:jc w:val="both"/>
        <w:rPr>
          <w:lang w:val="de-DE"/>
        </w:rPr>
      </w:pPr>
    </w:p>
    <w:p w14:paraId="47388258" w14:textId="77777777" w:rsidR="002307ED" w:rsidRPr="002307ED" w:rsidRDefault="002307ED" w:rsidP="00C921F9">
      <w:pPr>
        <w:jc w:val="both"/>
        <w:rPr>
          <w:lang w:val="de-DE"/>
        </w:rPr>
      </w:pPr>
    </w:p>
    <w:p w14:paraId="5DED33B2" w14:textId="77777777" w:rsidR="002307ED" w:rsidRPr="002307ED" w:rsidRDefault="002307ED" w:rsidP="00C921F9">
      <w:pPr>
        <w:jc w:val="both"/>
        <w:rPr>
          <w:lang w:val="de-DE"/>
        </w:rPr>
      </w:pPr>
      <w:r w:rsidRPr="002307ED">
        <w:rPr>
          <w:lang w:val="de-DE"/>
        </w:rPr>
        <w:tab/>
      </w:r>
      <w:r w:rsidRPr="002307ED">
        <w:rPr>
          <w:b/>
          <w:lang w:val="de-DE"/>
        </w:rPr>
        <w:t>Art. 24 -</w:t>
      </w:r>
      <w:r w:rsidRPr="002307ED">
        <w:rPr>
          <w:lang w:val="de-DE"/>
        </w:rPr>
        <w:t xml:space="preserve"> Artikel 61 Absatz 1 Nr. 2 desselben Gesetzes wird durch die Wörter "oder ein Basisinformationsblatt ist gemäß der Verordnung 1286/2014 erstellt und veröffentlicht und gegebenenfalls der FSMA gemäß Artikel 37</w:t>
      </w:r>
      <w:r w:rsidRPr="002307ED">
        <w:rPr>
          <w:i/>
          <w:iCs/>
          <w:lang w:val="de-DE"/>
        </w:rPr>
        <w:t>sexies</w:t>
      </w:r>
      <w:r w:rsidRPr="002307ED">
        <w:rPr>
          <w:lang w:val="de-DE"/>
        </w:rPr>
        <w:t xml:space="preserve"> § 2 Absatz 1 des Gesetzes vom 2. August 2002 mitgeteilt worden" ergänzt.</w:t>
      </w:r>
    </w:p>
    <w:p w14:paraId="6FE529AC" w14:textId="77777777" w:rsidR="002307ED" w:rsidRPr="002307ED" w:rsidRDefault="002307ED" w:rsidP="00C921F9">
      <w:pPr>
        <w:jc w:val="both"/>
        <w:rPr>
          <w:lang w:val="de-DE"/>
        </w:rPr>
      </w:pPr>
    </w:p>
    <w:p w14:paraId="457CAEE9" w14:textId="77777777" w:rsidR="002307ED" w:rsidRPr="002307ED" w:rsidRDefault="002307ED" w:rsidP="00C921F9">
      <w:pPr>
        <w:jc w:val="both"/>
        <w:rPr>
          <w:lang w:val="de-DE"/>
        </w:rPr>
      </w:pPr>
    </w:p>
    <w:p w14:paraId="5B4EEB32" w14:textId="77777777" w:rsidR="002307ED" w:rsidRPr="002307ED" w:rsidRDefault="002307ED" w:rsidP="00C921F9">
      <w:pPr>
        <w:jc w:val="both"/>
        <w:rPr>
          <w:lang w:val="de-DE"/>
        </w:rPr>
      </w:pPr>
      <w:r w:rsidRPr="002307ED">
        <w:rPr>
          <w:lang w:val="de-DE"/>
        </w:rPr>
        <w:tab/>
      </w:r>
      <w:r w:rsidRPr="002307ED">
        <w:rPr>
          <w:b/>
          <w:lang w:val="de-DE"/>
        </w:rPr>
        <w:t>Art. 25 -</w:t>
      </w:r>
      <w:r w:rsidRPr="002307ED">
        <w:rPr>
          <w:lang w:val="de-DE"/>
        </w:rPr>
        <w:t xml:space="preserve"> Artikel 63 desselben Gesetzes, abgeändert durch das Gesetz vom 19. April 2014, wird wie folgt abgeändert:</w:t>
      </w:r>
    </w:p>
    <w:p w14:paraId="7DA1D319" w14:textId="77777777" w:rsidR="002307ED" w:rsidRPr="002307ED" w:rsidRDefault="002307ED" w:rsidP="00C921F9">
      <w:pPr>
        <w:jc w:val="both"/>
        <w:rPr>
          <w:lang w:val="de-DE"/>
        </w:rPr>
      </w:pPr>
    </w:p>
    <w:p w14:paraId="442C628A" w14:textId="77777777" w:rsidR="002307ED" w:rsidRPr="002307ED" w:rsidRDefault="002307ED" w:rsidP="00C921F9">
      <w:pPr>
        <w:jc w:val="both"/>
        <w:rPr>
          <w:lang w:val="de-DE"/>
        </w:rPr>
      </w:pPr>
      <w:r w:rsidRPr="002307ED">
        <w:rPr>
          <w:lang w:val="de-DE"/>
        </w:rPr>
        <w:tab/>
        <w:t xml:space="preserve">1. </w:t>
      </w:r>
      <w:proofErr w:type="gramStart"/>
      <w:r w:rsidRPr="002307ED">
        <w:rPr>
          <w:lang w:val="de-DE"/>
        </w:rPr>
        <w:t>Paragraph</w:t>
      </w:r>
      <w:proofErr w:type="gramEnd"/>
      <w:r w:rsidRPr="002307ED">
        <w:rPr>
          <w:lang w:val="de-DE"/>
        </w:rPr>
        <w:t> 2 wird durch einen Absatz mit folgendem Wortlaut ergänzt:</w:t>
      </w:r>
    </w:p>
    <w:p w14:paraId="75CD16BB" w14:textId="77777777" w:rsidR="002307ED" w:rsidRPr="002307ED" w:rsidRDefault="002307ED" w:rsidP="00C921F9">
      <w:pPr>
        <w:jc w:val="both"/>
        <w:rPr>
          <w:lang w:val="de-DE"/>
        </w:rPr>
      </w:pPr>
    </w:p>
    <w:p w14:paraId="57EDF287" w14:textId="77777777" w:rsidR="002307ED" w:rsidRPr="002307ED" w:rsidRDefault="002307ED" w:rsidP="00C921F9">
      <w:pPr>
        <w:jc w:val="both"/>
        <w:rPr>
          <w:lang w:val="de-DE"/>
        </w:rPr>
      </w:pPr>
      <w:r w:rsidRPr="002307ED">
        <w:rPr>
          <w:lang w:val="de-DE"/>
        </w:rPr>
        <w:tab/>
        <w:t>"Vorliegender Paragraph ist ebenfalls in Bezug auf die Haftung von Herstellern von verpackten Anlageprodukten für Kleinanleger anwendbar, wenn ein Basisinformationsblatt gemäß der Verordnung 1286/2014 erstellt und veröffentlicht worden ist."</w:t>
      </w:r>
    </w:p>
    <w:p w14:paraId="5E7E02C7" w14:textId="77777777" w:rsidR="002307ED" w:rsidRPr="002307ED" w:rsidRDefault="002307ED" w:rsidP="00C921F9">
      <w:pPr>
        <w:jc w:val="both"/>
        <w:rPr>
          <w:lang w:val="de-DE"/>
        </w:rPr>
      </w:pPr>
    </w:p>
    <w:p w14:paraId="233D6F0D" w14:textId="77777777" w:rsidR="002307ED" w:rsidRPr="002307ED" w:rsidRDefault="002307ED" w:rsidP="00C921F9">
      <w:pPr>
        <w:jc w:val="both"/>
        <w:rPr>
          <w:lang w:val="de-DE"/>
        </w:rPr>
      </w:pPr>
      <w:r w:rsidRPr="002307ED">
        <w:rPr>
          <w:lang w:val="de-DE"/>
        </w:rPr>
        <w:tab/>
        <w:t>2. In § 3 Absatz 1 werden zwischen den Wörtern "die gesamten wesentlichen Informationen für den Anleger" und den Wörtern "und ihre Aktualisierungen" die Wörter "oder das Basisinformationsblatt wie in der Verordnung 1286/2014 erwähnt" eingefügt.</w:t>
      </w:r>
    </w:p>
    <w:p w14:paraId="06DA08A3" w14:textId="77777777" w:rsidR="002307ED" w:rsidRPr="002307ED" w:rsidRDefault="002307ED" w:rsidP="00C921F9">
      <w:pPr>
        <w:jc w:val="both"/>
        <w:rPr>
          <w:lang w:val="de-DE"/>
        </w:rPr>
      </w:pPr>
    </w:p>
    <w:p w14:paraId="758A108E" w14:textId="77777777" w:rsidR="002307ED" w:rsidRPr="002307ED" w:rsidRDefault="002307ED" w:rsidP="00C921F9">
      <w:pPr>
        <w:jc w:val="both"/>
        <w:rPr>
          <w:lang w:val="de-DE"/>
        </w:rPr>
      </w:pPr>
      <w:r w:rsidRPr="002307ED">
        <w:rPr>
          <w:lang w:val="de-DE"/>
        </w:rPr>
        <w:tab/>
        <w:t>3. In § 3 Absatz 3 werden zwischen den Wörtern "den wesentlichen Informationen für den Anleger" und den Wörtern "richtig sind" die Wörter "oder dem Basisinformationsblatt wie in der Verordnung 1286/2014 erwähnt" eingefügt.</w:t>
      </w:r>
    </w:p>
    <w:p w14:paraId="4CAA1265" w14:textId="77777777" w:rsidR="002307ED" w:rsidRPr="002307ED" w:rsidRDefault="002307ED" w:rsidP="00C921F9">
      <w:pPr>
        <w:jc w:val="both"/>
        <w:rPr>
          <w:lang w:val="de-DE"/>
        </w:rPr>
      </w:pPr>
    </w:p>
    <w:p w14:paraId="33907B71" w14:textId="77777777" w:rsidR="002307ED" w:rsidRPr="002307ED" w:rsidRDefault="002307ED" w:rsidP="00C921F9">
      <w:pPr>
        <w:jc w:val="both"/>
        <w:rPr>
          <w:lang w:val="de-DE"/>
        </w:rPr>
      </w:pPr>
      <w:r w:rsidRPr="002307ED">
        <w:rPr>
          <w:lang w:val="de-DE"/>
        </w:rPr>
        <w:tab/>
        <w:t>4. In § 4 Absatz 1 und 2 werden zwischen den Wörtern "den wesentlichen Informationen für den Anleger" und den Wörtern "oder ihren Aktualisierungen" jeweils die Wörter ", dem Basisinformationsblatt wie in der Verordnung 1286/2014 erwähnt" eingefügt.</w:t>
      </w:r>
    </w:p>
    <w:p w14:paraId="48DC7438" w14:textId="77777777" w:rsidR="002307ED" w:rsidRPr="002307ED" w:rsidRDefault="002307ED" w:rsidP="00C921F9">
      <w:pPr>
        <w:jc w:val="both"/>
        <w:rPr>
          <w:lang w:val="de-DE"/>
        </w:rPr>
      </w:pPr>
    </w:p>
    <w:p w14:paraId="4C635DD6" w14:textId="77777777" w:rsidR="002307ED" w:rsidRPr="002307ED" w:rsidRDefault="002307ED" w:rsidP="00C921F9">
      <w:pPr>
        <w:jc w:val="both"/>
        <w:rPr>
          <w:lang w:val="de-DE"/>
        </w:rPr>
      </w:pPr>
    </w:p>
    <w:p w14:paraId="1B13BE40" w14:textId="77777777" w:rsidR="002307ED" w:rsidRPr="002307ED" w:rsidRDefault="002307ED" w:rsidP="00C921F9">
      <w:pPr>
        <w:jc w:val="both"/>
        <w:rPr>
          <w:lang w:val="de-DE"/>
        </w:rPr>
      </w:pPr>
      <w:r w:rsidRPr="002307ED">
        <w:rPr>
          <w:lang w:val="de-DE"/>
        </w:rPr>
        <w:tab/>
      </w:r>
      <w:r w:rsidRPr="002307ED">
        <w:rPr>
          <w:b/>
          <w:lang w:val="de-DE"/>
        </w:rPr>
        <w:t>Art. 26 -</w:t>
      </w:r>
      <w:r w:rsidRPr="002307ED">
        <w:rPr>
          <w:lang w:val="de-DE"/>
        </w:rPr>
        <w:t xml:space="preserve"> Artikel 64 § 2 Absatz 1 desselben Gesetzes, zuletzt abgeändert durch das Gesetz vom 19. April 2014, wird wie folgt abgeändert:</w:t>
      </w:r>
    </w:p>
    <w:p w14:paraId="5F76591E" w14:textId="77777777" w:rsidR="002307ED" w:rsidRPr="002307ED" w:rsidRDefault="002307ED" w:rsidP="00C921F9">
      <w:pPr>
        <w:jc w:val="both"/>
        <w:rPr>
          <w:lang w:val="de-DE"/>
        </w:rPr>
      </w:pPr>
    </w:p>
    <w:p w14:paraId="5A45B2C2" w14:textId="77777777" w:rsidR="002307ED" w:rsidRPr="002307ED" w:rsidRDefault="002307ED" w:rsidP="00C921F9">
      <w:pPr>
        <w:jc w:val="both"/>
        <w:rPr>
          <w:lang w:val="de-DE"/>
        </w:rPr>
      </w:pPr>
      <w:r w:rsidRPr="002307ED">
        <w:rPr>
          <w:lang w:val="de-DE"/>
        </w:rPr>
        <w:tab/>
        <w:t>1. In Nr. 1 werden zwischen den Wörtern "ein Dokument mit wesentlichen Anlegerinformationen" und den Wörtern "veröffentlicht wurden" die Wörter "oder ein Basisinformationsblatt wie in der Verordnung 1286/2014 erwähnt" eingefügt.</w:t>
      </w:r>
    </w:p>
    <w:p w14:paraId="3EE794AB" w14:textId="77777777" w:rsidR="002307ED" w:rsidRPr="002307ED" w:rsidRDefault="002307ED" w:rsidP="00C921F9">
      <w:pPr>
        <w:jc w:val="both"/>
        <w:rPr>
          <w:lang w:val="de-DE"/>
        </w:rPr>
      </w:pPr>
    </w:p>
    <w:p w14:paraId="553F35F1" w14:textId="77777777" w:rsidR="002307ED" w:rsidRPr="002307ED" w:rsidRDefault="002307ED" w:rsidP="00C921F9">
      <w:pPr>
        <w:jc w:val="both"/>
        <w:rPr>
          <w:lang w:val="de-DE"/>
        </w:rPr>
      </w:pPr>
      <w:r w:rsidRPr="002307ED">
        <w:rPr>
          <w:lang w:val="de-DE"/>
        </w:rPr>
        <w:tab/>
        <w:t>2. In Nr. 3 werden zwischen den Wörtern "den wesentlichen Informationen für den Anleger" und den Wörtern "und ihren Aktualisierungen" die Wörter "oder dem Basisinformationsblatt wie in der Verordnung 1286/2014 erwähnt" eingefügt.</w:t>
      </w:r>
    </w:p>
    <w:p w14:paraId="750545E0" w14:textId="77777777" w:rsidR="002307ED" w:rsidRPr="002307ED" w:rsidRDefault="002307ED" w:rsidP="00C921F9">
      <w:pPr>
        <w:jc w:val="both"/>
        <w:rPr>
          <w:lang w:val="de-DE"/>
        </w:rPr>
      </w:pPr>
    </w:p>
    <w:p w14:paraId="66568EB8" w14:textId="77777777" w:rsidR="002307ED" w:rsidRPr="002307ED" w:rsidRDefault="002307ED" w:rsidP="00C921F9">
      <w:pPr>
        <w:jc w:val="both"/>
        <w:rPr>
          <w:lang w:val="de-DE"/>
        </w:rPr>
      </w:pPr>
    </w:p>
    <w:p w14:paraId="21AE1BDC" w14:textId="77777777" w:rsidR="002307ED" w:rsidRPr="002307ED" w:rsidRDefault="002307ED" w:rsidP="00C921F9">
      <w:pPr>
        <w:jc w:val="both"/>
        <w:rPr>
          <w:lang w:val="de-DE"/>
        </w:rPr>
      </w:pPr>
      <w:r w:rsidRPr="002307ED">
        <w:rPr>
          <w:lang w:val="de-DE"/>
        </w:rPr>
        <w:tab/>
      </w:r>
      <w:r w:rsidRPr="002307ED">
        <w:rPr>
          <w:b/>
          <w:lang w:val="de-DE"/>
        </w:rPr>
        <w:t>Art. 27 -</w:t>
      </w:r>
      <w:r w:rsidRPr="002307ED">
        <w:rPr>
          <w:lang w:val="de-DE"/>
        </w:rPr>
        <w:t xml:space="preserve"> Artikel 65 § 2 Nr. 1 desselben Gesetzes wird durch die Wörter "und gegebenenfalls Basisinformationsblatt wie in der Verordnung 1286/2014 erwähnt," ergänzt.</w:t>
      </w:r>
    </w:p>
    <w:p w14:paraId="2F6F99CB" w14:textId="77777777" w:rsidR="002307ED" w:rsidRPr="002307ED" w:rsidRDefault="002307ED" w:rsidP="00C921F9">
      <w:pPr>
        <w:jc w:val="both"/>
        <w:rPr>
          <w:lang w:val="de-DE"/>
        </w:rPr>
      </w:pPr>
    </w:p>
    <w:p w14:paraId="676BD689" w14:textId="77777777" w:rsidR="002307ED" w:rsidRPr="002307ED" w:rsidRDefault="002307ED" w:rsidP="00C921F9">
      <w:pPr>
        <w:jc w:val="both"/>
        <w:rPr>
          <w:lang w:val="de-DE"/>
        </w:rPr>
      </w:pPr>
    </w:p>
    <w:p w14:paraId="2F124526" w14:textId="77777777" w:rsidR="002307ED" w:rsidRPr="002307ED" w:rsidRDefault="002307ED" w:rsidP="00C921F9">
      <w:pPr>
        <w:jc w:val="both"/>
        <w:rPr>
          <w:lang w:val="de-DE"/>
        </w:rPr>
      </w:pPr>
      <w:r w:rsidRPr="002307ED">
        <w:rPr>
          <w:lang w:val="de-DE"/>
        </w:rPr>
        <w:tab/>
      </w:r>
      <w:r w:rsidRPr="002307ED">
        <w:rPr>
          <w:b/>
          <w:lang w:val="de-DE"/>
        </w:rPr>
        <w:t>Art. 28 -</w:t>
      </w:r>
      <w:r w:rsidRPr="002307ED">
        <w:rPr>
          <w:lang w:val="de-DE"/>
        </w:rPr>
        <w:t xml:space="preserve"> In Artikel 85 § 2 Absatz 1 desselben Gesetzes, ersetzt durch das Gesetz vom 4. Juli 2021, werden in Nr. 1 zwischen den Wörtern "in den wesentlichen Informationen für den Anleger" und den Wörtern "und in den Jahres- und Halbjahresberichten" die Wörter "oder im Basisinformationsblatt wie in der Verordnung 1286/2014 erwähnt" und in Nr. 4 zwischen den Wörtern "den wesentlichen Informationen für den Anleger" und den Wörtern "und den Jahres- und Halbjahresberichten" die Wörter "oder dem Basisinformationsblatt wie in der Verordnung 1286/2014 erwähnt" eingefügt.</w:t>
      </w:r>
    </w:p>
    <w:p w14:paraId="6AF3948D" w14:textId="77777777" w:rsidR="002307ED" w:rsidRPr="002307ED" w:rsidRDefault="002307ED" w:rsidP="00C921F9">
      <w:pPr>
        <w:jc w:val="both"/>
        <w:rPr>
          <w:lang w:val="de-DE"/>
        </w:rPr>
      </w:pPr>
    </w:p>
    <w:p w14:paraId="1D96C595" w14:textId="77777777" w:rsidR="002307ED" w:rsidRPr="002307ED" w:rsidRDefault="002307ED" w:rsidP="00C921F9">
      <w:pPr>
        <w:jc w:val="both"/>
        <w:rPr>
          <w:lang w:val="de-DE"/>
        </w:rPr>
      </w:pPr>
    </w:p>
    <w:p w14:paraId="3C26AF62" w14:textId="77777777" w:rsidR="002307ED" w:rsidRPr="002307ED" w:rsidRDefault="002307ED" w:rsidP="00C921F9">
      <w:pPr>
        <w:jc w:val="both"/>
        <w:rPr>
          <w:lang w:val="de-DE"/>
        </w:rPr>
      </w:pPr>
      <w:r w:rsidRPr="002307ED">
        <w:rPr>
          <w:lang w:val="de-DE"/>
        </w:rPr>
        <w:tab/>
      </w:r>
      <w:r w:rsidRPr="002307ED">
        <w:rPr>
          <w:b/>
          <w:lang w:val="de-DE"/>
        </w:rPr>
        <w:t>Art. 29 -</w:t>
      </w:r>
      <w:r w:rsidRPr="002307ED">
        <w:rPr>
          <w:lang w:val="de-DE"/>
        </w:rPr>
        <w:t xml:space="preserve"> In Artikel 150 § 1 desselben Gesetzes, abgeändert durch das Gesetz vom 19. April 2014, wird zwischen Absatz 1 und Absatz 2 ein Absatz mit folgendem Wortlaut eingefügt:</w:t>
      </w:r>
    </w:p>
    <w:p w14:paraId="33231CAB" w14:textId="77777777" w:rsidR="002307ED" w:rsidRPr="002307ED" w:rsidRDefault="002307ED" w:rsidP="00C921F9">
      <w:pPr>
        <w:jc w:val="both"/>
        <w:rPr>
          <w:lang w:val="de-DE"/>
        </w:rPr>
      </w:pPr>
    </w:p>
    <w:p w14:paraId="650F8C55" w14:textId="77777777" w:rsidR="002307ED" w:rsidRPr="002307ED" w:rsidRDefault="002307ED" w:rsidP="00C921F9">
      <w:pPr>
        <w:jc w:val="both"/>
        <w:rPr>
          <w:lang w:val="de-DE"/>
        </w:rPr>
      </w:pPr>
      <w:r w:rsidRPr="002307ED">
        <w:rPr>
          <w:lang w:val="de-DE"/>
        </w:rPr>
        <w:tab/>
        <w:t>"In Abweichung von Absatz 1 muss kein Dokument mit wesentlichen Anlegerinformationen in Belgien verbreitet werden, wenn ein Basisinformationsblatt wie in der Verordnung 1286/2014 erwähnt erstellt, veröffentlicht und gegebenenfalls der FSMA gemäß Artikel 37</w:t>
      </w:r>
      <w:r w:rsidRPr="002307ED">
        <w:rPr>
          <w:i/>
          <w:iCs/>
          <w:lang w:val="de-DE"/>
        </w:rPr>
        <w:t>sexies</w:t>
      </w:r>
      <w:r w:rsidRPr="002307ED">
        <w:rPr>
          <w:lang w:val="de-DE"/>
        </w:rPr>
        <w:t xml:space="preserve"> § 2 Absatz 1 des Gesetzes vom 2. August 2002 mitgeteilt worden ist."</w:t>
      </w:r>
    </w:p>
    <w:p w14:paraId="20878C45" w14:textId="77777777" w:rsidR="002307ED" w:rsidRPr="002307ED" w:rsidRDefault="002307ED" w:rsidP="00C921F9">
      <w:pPr>
        <w:jc w:val="both"/>
        <w:rPr>
          <w:lang w:val="de-DE"/>
        </w:rPr>
      </w:pPr>
    </w:p>
    <w:p w14:paraId="0B1D026B" w14:textId="77777777" w:rsidR="002307ED" w:rsidRPr="002307ED" w:rsidRDefault="002307ED" w:rsidP="00C921F9">
      <w:pPr>
        <w:jc w:val="both"/>
        <w:rPr>
          <w:lang w:val="de-DE"/>
        </w:rPr>
      </w:pPr>
    </w:p>
    <w:p w14:paraId="72F2840E" w14:textId="77777777" w:rsidR="002307ED" w:rsidRPr="002307ED" w:rsidRDefault="002307ED" w:rsidP="00C921F9">
      <w:pPr>
        <w:jc w:val="both"/>
        <w:rPr>
          <w:lang w:val="de-DE"/>
        </w:rPr>
      </w:pPr>
      <w:r w:rsidRPr="002307ED">
        <w:rPr>
          <w:lang w:val="de-DE"/>
        </w:rPr>
        <w:tab/>
      </w:r>
      <w:r w:rsidRPr="002307ED">
        <w:rPr>
          <w:b/>
          <w:lang w:val="de-DE"/>
        </w:rPr>
        <w:t>Art. 30 -</w:t>
      </w:r>
      <w:r w:rsidRPr="002307ED">
        <w:rPr>
          <w:lang w:val="de-DE"/>
        </w:rPr>
        <w:t xml:space="preserve"> In Artikel 154 § 2 Absatz 1 desselben Gesetzes, ersetzt durch das Gesetz vom 4. Juli 2021, werden in Nr. 1 zwischen den Wörtern "in den wesentlichen Informationen für den Anleger" und den Wörtern "und in den Jahres- und Halbjahresberichten" die Wörter "oder im Basisinformationsblatt wie in der Verordnung 1286/2014 erwähnt" und in Nr. 4 zwischen den Wörtern "den wesentlichen Informationen für den Anleger" und den Wörtern "und den Jahres- und Halbjahresberichten" die Wörter "oder dem Basisinformationsblatt wie in der Verordnung 1286/2014 erwähnt" eingefügt.</w:t>
      </w:r>
    </w:p>
    <w:p w14:paraId="5CC10E56" w14:textId="77777777" w:rsidR="002307ED" w:rsidRPr="002307ED" w:rsidRDefault="002307ED" w:rsidP="00C921F9">
      <w:pPr>
        <w:jc w:val="both"/>
        <w:rPr>
          <w:lang w:val="de-DE"/>
        </w:rPr>
      </w:pPr>
    </w:p>
    <w:p w14:paraId="754FDFD1" w14:textId="77777777" w:rsidR="002307ED" w:rsidRPr="002307ED" w:rsidRDefault="002307ED" w:rsidP="00C921F9">
      <w:pPr>
        <w:jc w:val="both"/>
        <w:rPr>
          <w:lang w:val="de-DE"/>
        </w:rPr>
      </w:pPr>
    </w:p>
    <w:p w14:paraId="144A4851" w14:textId="77777777" w:rsidR="002307ED" w:rsidRPr="002307ED" w:rsidRDefault="002307ED" w:rsidP="00C921F9">
      <w:pPr>
        <w:jc w:val="both"/>
        <w:rPr>
          <w:lang w:val="de-DE"/>
        </w:rPr>
      </w:pPr>
      <w:r w:rsidRPr="002307ED">
        <w:rPr>
          <w:lang w:val="de-DE"/>
        </w:rPr>
        <w:tab/>
      </w:r>
      <w:r w:rsidRPr="002307ED">
        <w:rPr>
          <w:b/>
          <w:lang w:val="de-DE"/>
        </w:rPr>
        <w:t>Art. 31 -</w:t>
      </w:r>
      <w:r w:rsidRPr="002307ED">
        <w:rPr>
          <w:lang w:val="de-DE"/>
        </w:rPr>
        <w:t xml:space="preserve"> Artikel 155 § 2 Absatz 2 desselben Gesetzes wird wie folgt abgeändert:</w:t>
      </w:r>
    </w:p>
    <w:p w14:paraId="00C51AC7" w14:textId="77777777" w:rsidR="002307ED" w:rsidRPr="002307ED" w:rsidRDefault="002307ED" w:rsidP="00C921F9">
      <w:pPr>
        <w:jc w:val="both"/>
        <w:rPr>
          <w:lang w:val="de-DE"/>
        </w:rPr>
      </w:pPr>
    </w:p>
    <w:p w14:paraId="24A1057C" w14:textId="77777777" w:rsidR="002307ED" w:rsidRPr="002307ED" w:rsidRDefault="002307ED" w:rsidP="00C921F9">
      <w:pPr>
        <w:jc w:val="both"/>
        <w:rPr>
          <w:lang w:val="de-DE"/>
        </w:rPr>
      </w:pPr>
      <w:r w:rsidRPr="002307ED">
        <w:rPr>
          <w:lang w:val="de-DE"/>
        </w:rPr>
        <w:tab/>
        <w:t>1. In Nr. 1 werden zwischen den Wörtern "ein Dokument mit wesentlichen Anlegerinformationen" und den Wörtern "veröffentlicht wurden" die Wörter "oder ein Basisinformationsblatt wie in der Verordnung 1286/2014 erwähnt" eingefügt.</w:t>
      </w:r>
    </w:p>
    <w:p w14:paraId="505C1A92" w14:textId="77777777" w:rsidR="002307ED" w:rsidRPr="002307ED" w:rsidRDefault="002307ED" w:rsidP="00C921F9">
      <w:pPr>
        <w:jc w:val="both"/>
        <w:rPr>
          <w:lang w:val="de-DE"/>
        </w:rPr>
      </w:pPr>
    </w:p>
    <w:p w14:paraId="7874450A" w14:textId="77777777" w:rsidR="002307ED" w:rsidRPr="002307ED" w:rsidRDefault="002307ED" w:rsidP="00C921F9">
      <w:pPr>
        <w:jc w:val="both"/>
        <w:rPr>
          <w:lang w:val="de-DE"/>
        </w:rPr>
      </w:pPr>
      <w:r w:rsidRPr="002307ED">
        <w:rPr>
          <w:lang w:val="de-DE"/>
        </w:rPr>
        <w:tab/>
        <w:t>2. In Nr. 3 werden zwischen den Wörtern "den wesentlichen Informationen für den Anleger" und den Wörtern "und ihren Aktualisierungen" die Wörter "oder dem Basisinformationsblatt wie in der Verordnung 1286/2014 erwähnt" eingefügt.</w:t>
      </w:r>
    </w:p>
    <w:p w14:paraId="1F898BAB" w14:textId="77777777" w:rsidR="002307ED" w:rsidRPr="002307ED" w:rsidRDefault="002307ED" w:rsidP="00C921F9">
      <w:pPr>
        <w:jc w:val="both"/>
        <w:rPr>
          <w:lang w:val="de-DE"/>
        </w:rPr>
      </w:pPr>
    </w:p>
    <w:p w14:paraId="7ABFDC7C" w14:textId="77777777" w:rsidR="002307ED" w:rsidRPr="002307ED" w:rsidRDefault="002307ED" w:rsidP="00C921F9">
      <w:pPr>
        <w:jc w:val="both"/>
        <w:rPr>
          <w:lang w:val="de-DE"/>
        </w:rPr>
      </w:pPr>
    </w:p>
    <w:p w14:paraId="2D7A782F" w14:textId="77777777" w:rsidR="002307ED" w:rsidRPr="002307ED" w:rsidRDefault="002307ED" w:rsidP="00C921F9">
      <w:pPr>
        <w:jc w:val="both"/>
        <w:rPr>
          <w:lang w:val="de-DE"/>
        </w:rPr>
      </w:pPr>
      <w:r w:rsidRPr="002307ED">
        <w:rPr>
          <w:lang w:val="de-DE"/>
        </w:rPr>
        <w:tab/>
      </w:r>
      <w:r w:rsidRPr="002307ED">
        <w:rPr>
          <w:b/>
          <w:lang w:val="de-DE"/>
        </w:rPr>
        <w:t>Art. 32 -</w:t>
      </w:r>
      <w:r w:rsidRPr="002307ED">
        <w:rPr>
          <w:lang w:val="de-DE"/>
        </w:rPr>
        <w:t xml:space="preserve"> In Artikel 156/1 § 2 Absatz 3 desselben Gesetzes, eingefügt durch das Gesetz vom 4. Juli 2021, werden zwischen den Wörtern "die wesentlichen Informationen für den Anleger" und den Wörtern ", die Jahres- und Halbjahresberichte" die Wörter "oder das Basisinformationsblatt wie in der Verordnung 1286/2014 erwähnt" eingefügt.</w:t>
      </w:r>
    </w:p>
    <w:p w14:paraId="4E6175B8" w14:textId="77777777" w:rsidR="002307ED" w:rsidRPr="002307ED" w:rsidRDefault="002307ED" w:rsidP="00C921F9">
      <w:pPr>
        <w:jc w:val="both"/>
        <w:rPr>
          <w:lang w:val="de-DE"/>
        </w:rPr>
      </w:pPr>
    </w:p>
    <w:p w14:paraId="0BEDFB19" w14:textId="77777777" w:rsidR="002307ED" w:rsidRPr="002307ED" w:rsidRDefault="002307ED" w:rsidP="00C921F9">
      <w:pPr>
        <w:jc w:val="both"/>
        <w:rPr>
          <w:lang w:val="de-DE"/>
        </w:rPr>
      </w:pPr>
    </w:p>
    <w:p w14:paraId="43C6AD19" w14:textId="77777777" w:rsidR="002307ED" w:rsidRPr="002307ED" w:rsidRDefault="002307ED" w:rsidP="00C921F9">
      <w:pPr>
        <w:jc w:val="both"/>
        <w:rPr>
          <w:lang w:val="de-DE"/>
        </w:rPr>
      </w:pPr>
      <w:r w:rsidRPr="002307ED">
        <w:rPr>
          <w:lang w:val="de-DE"/>
        </w:rPr>
        <w:tab/>
      </w:r>
      <w:r w:rsidRPr="002307ED">
        <w:rPr>
          <w:b/>
          <w:lang w:val="de-DE"/>
        </w:rPr>
        <w:t>Art. 33 -</w:t>
      </w:r>
      <w:r w:rsidRPr="002307ED">
        <w:rPr>
          <w:lang w:val="de-DE"/>
        </w:rPr>
        <w:t xml:space="preserve"> In Artikel 262 § 3 Nr. 8 desselben Gesetzes werden zwischen den Wörtern "der wesentlichen Informationen für die Anleger" und den Wörtern "und der regelmäßigen Berichte" die Wörter "und des Basisinformationsblatts wie in der Verordnung 1286/2014 erwähnt" eingefügt.</w:t>
      </w:r>
    </w:p>
    <w:p w14:paraId="37EB68B5" w14:textId="77777777" w:rsidR="002307ED" w:rsidRPr="002307ED" w:rsidRDefault="002307ED" w:rsidP="00C921F9">
      <w:pPr>
        <w:jc w:val="both"/>
        <w:rPr>
          <w:lang w:val="de-DE"/>
        </w:rPr>
      </w:pPr>
    </w:p>
    <w:p w14:paraId="5D1CAC50" w14:textId="77777777" w:rsidR="002307ED" w:rsidRPr="002307ED" w:rsidRDefault="002307ED" w:rsidP="00C921F9">
      <w:pPr>
        <w:jc w:val="both"/>
        <w:rPr>
          <w:lang w:val="de-DE"/>
        </w:rPr>
      </w:pPr>
    </w:p>
    <w:p w14:paraId="300B5A9F" w14:textId="77777777" w:rsidR="002307ED" w:rsidRPr="002307ED" w:rsidRDefault="002307ED" w:rsidP="00C921F9">
      <w:pPr>
        <w:jc w:val="both"/>
        <w:rPr>
          <w:lang w:val="de-DE"/>
        </w:rPr>
      </w:pPr>
      <w:r w:rsidRPr="002307ED">
        <w:rPr>
          <w:lang w:val="de-DE"/>
        </w:rPr>
        <w:tab/>
      </w:r>
      <w:r w:rsidRPr="002307ED">
        <w:rPr>
          <w:b/>
          <w:lang w:val="de-DE"/>
        </w:rPr>
        <w:t>Art. 34 -</w:t>
      </w:r>
      <w:r w:rsidRPr="002307ED">
        <w:rPr>
          <w:lang w:val="de-DE"/>
        </w:rPr>
        <w:t xml:space="preserve"> Artikel 287 Nr. 3 desselben Gesetzes, zuletzt abgeändert durch das Gesetz vom 19. April 2014, wird wie folgt abgeändert:</w:t>
      </w:r>
    </w:p>
    <w:p w14:paraId="3EA04C45" w14:textId="77777777" w:rsidR="002307ED" w:rsidRPr="002307ED" w:rsidRDefault="002307ED" w:rsidP="00C921F9">
      <w:pPr>
        <w:jc w:val="both"/>
        <w:rPr>
          <w:lang w:val="de-DE"/>
        </w:rPr>
      </w:pPr>
    </w:p>
    <w:p w14:paraId="269AC9FC" w14:textId="77777777" w:rsidR="002307ED" w:rsidRPr="002307ED" w:rsidRDefault="002307ED" w:rsidP="00C921F9">
      <w:pPr>
        <w:jc w:val="both"/>
        <w:rPr>
          <w:lang w:val="de-DE"/>
        </w:rPr>
      </w:pPr>
      <w:r w:rsidRPr="002307ED">
        <w:rPr>
          <w:lang w:val="de-DE"/>
        </w:rPr>
        <w:tab/>
        <w:t>1. Zwischen den Wörtern "ein Dokument mit wesentlichen Anlegerinformationen" und den Wörtern "oder eine Aktualisierung des Prospekts" werden die Wörter ", ein Basisinformationsblatt wie in der Verordnung 1286/2014 erwähnt" eingefügt.</w:t>
      </w:r>
    </w:p>
    <w:p w14:paraId="1B439700" w14:textId="77777777" w:rsidR="002307ED" w:rsidRPr="002307ED" w:rsidRDefault="002307ED" w:rsidP="00C921F9">
      <w:pPr>
        <w:jc w:val="both"/>
        <w:rPr>
          <w:lang w:val="de-DE"/>
        </w:rPr>
      </w:pPr>
    </w:p>
    <w:p w14:paraId="0B04954C" w14:textId="77777777" w:rsidR="002307ED" w:rsidRPr="002307ED" w:rsidRDefault="002307ED" w:rsidP="00C921F9">
      <w:pPr>
        <w:jc w:val="both"/>
        <w:rPr>
          <w:lang w:val="de-DE"/>
        </w:rPr>
      </w:pPr>
      <w:r w:rsidRPr="002307ED">
        <w:rPr>
          <w:lang w:val="de-DE"/>
        </w:rPr>
        <w:tab/>
        <w:t>2. Zwischen den Wörtern "des Dokuments mit wesentlichen Anlegerinformationen" und den Wörtern "oder Bekanntmachungen, Werbenachrichten und andere Unterlagen" werden die Wörter "oder des Basisinformationsblatts wie in der Verordnung 1286/2014 erwähnt" eingefügt.</w:t>
      </w:r>
    </w:p>
    <w:p w14:paraId="49E04439" w14:textId="77777777" w:rsidR="002307ED" w:rsidRPr="002307ED" w:rsidRDefault="002307ED" w:rsidP="00C921F9">
      <w:pPr>
        <w:jc w:val="both"/>
        <w:rPr>
          <w:lang w:val="de-DE"/>
        </w:rPr>
      </w:pPr>
    </w:p>
    <w:p w14:paraId="3BA620B7" w14:textId="77777777" w:rsidR="002307ED" w:rsidRPr="002307ED" w:rsidRDefault="002307ED" w:rsidP="00C921F9">
      <w:pPr>
        <w:jc w:val="both"/>
        <w:rPr>
          <w:lang w:val="de-DE"/>
        </w:rPr>
      </w:pPr>
    </w:p>
    <w:p w14:paraId="6F41D66F" w14:textId="77777777" w:rsidR="002307ED" w:rsidRPr="002307ED" w:rsidRDefault="002307ED" w:rsidP="00C921F9">
      <w:pPr>
        <w:jc w:val="both"/>
        <w:rPr>
          <w:lang w:val="de-DE"/>
        </w:rPr>
      </w:pPr>
      <w:r w:rsidRPr="002307ED">
        <w:rPr>
          <w:lang w:val="de-DE"/>
        </w:rPr>
        <w:tab/>
      </w:r>
      <w:r w:rsidRPr="002307ED">
        <w:rPr>
          <w:b/>
          <w:lang w:val="de-DE"/>
        </w:rPr>
        <w:t>Art. 35 -</w:t>
      </w:r>
      <w:r w:rsidRPr="002307ED">
        <w:rPr>
          <w:lang w:val="de-DE"/>
        </w:rPr>
        <w:t xml:space="preserve"> Artikel 295/1 Nr. 3 desselben Gesetzes, eingefügt durch das Gesetz vom 30. Juli 2013 und </w:t>
      </w:r>
      <w:proofErr w:type="spellStart"/>
      <w:r w:rsidRPr="002307ED">
        <w:rPr>
          <w:lang w:val="de-DE"/>
        </w:rPr>
        <w:t>umnummeriert</w:t>
      </w:r>
      <w:proofErr w:type="spellEnd"/>
      <w:r w:rsidRPr="002307ED">
        <w:rPr>
          <w:lang w:val="de-DE"/>
        </w:rPr>
        <w:t xml:space="preserve"> durch das Gesetz vom 19. April 2014, wird durch die Wörter "oder gegebenenfalls kein Basisinformationsblatt wie in der Verordnung 1286/2014 erwähnt erstellt, veröffentlicht und der FSMA gemäß Artikel 37</w:t>
      </w:r>
      <w:r w:rsidRPr="002307ED">
        <w:rPr>
          <w:i/>
          <w:iCs/>
          <w:lang w:val="de-DE"/>
        </w:rPr>
        <w:t>sexies</w:t>
      </w:r>
      <w:r w:rsidRPr="002307ED">
        <w:rPr>
          <w:lang w:val="de-DE"/>
        </w:rPr>
        <w:t xml:space="preserve"> § 2 Absatz 1 des Gesetzes vom 2. August 2002 mitgeteilt worden ist" ergänzt.</w:t>
      </w:r>
    </w:p>
    <w:p w14:paraId="4BCC44E1" w14:textId="77777777" w:rsidR="002307ED" w:rsidRPr="002307ED" w:rsidRDefault="002307ED" w:rsidP="00C921F9">
      <w:pPr>
        <w:jc w:val="both"/>
        <w:rPr>
          <w:lang w:val="de-DE"/>
        </w:rPr>
      </w:pPr>
    </w:p>
    <w:p w14:paraId="767B3C95" w14:textId="77777777" w:rsidR="002307ED" w:rsidRPr="002307ED" w:rsidRDefault="002307ED" w:rsidP="00C921F9">
      <w:pPr>
        <w:jc w:val="both"/>
        <w:rPr>
          <w:lang w:val="de-DE"/>
        </w:rPr>
      </w:pPr>
    </w:p>
    <w:p w14:paraId="70D01FF4" w14:textId="77777777" w:rsidR="002307ED" w:rsidRPr="002307ED" w:rsidRDefault="002307ED" w:rsidP="0034334B">
      <w:pPr>
        <w:jc w:val="center"/>
        <w:rPr>
          <w:lang w:val="de-DE"/>
        </w:rPr>
      </w:pPr>
      <w:r w:rsidRPr="002307ED">
        <w:rPr>
          <w:lang w:val="de-DE"/>
        </w:rPr>
        <w:t xml:space="preserve">KAPITEL 6 - </w:t>
      </w:r>
      <w:r w:rsidRPr="002307ED">
        <w:rPr>
          <w:i/>
          <w:iCs/>
          <w:lang w:val="de-DE"/>
        </w:rPr>
        <w:t>Abänderungen des Gesetzes vom 19. April 2014 über alternative Organismen für gemeinsame Anlagen und ihre Verwalter</w:t>
      </w:r>
    </w:p>
    <w:p w14:paraId="7B66CF58" w14:textId="77777777" w:rsidR="002307ED" w:rsidRPr="002307ED" w:rsidRDefault="002307ED" w:rsidP="00C921F9">
      <w:pPr>
        <w:jc w:val="both"/>
        <w:rPr>
          <w:lang w:val="de-DE"/>
        </w:rPr>
      </w:pPr>
    </w:p>
    <w:p w14:paraId="322D5EFA" w14:textId="77777777" w:rsidR="002307ED" w:rsidRPr="002307ED" w:rsidRDefault="002307ED" w:rsidP="00C921F9">
      <w:pPr>
        <w:jc w:val="both"/>
        <w:rPr>
          <w:lang w:val="de-DE"/>
        </w:rPr>
      </w:pPr>
    </w:p>
    <w:p w14:paraId="11A167FA" w14:textId="77777777" w:rsidR="002307ED" w:rsidRPr="002307ED" w:rsidRDefault="002307ED" w:rsidP="00C921F9">
      <w:pPr>
        <w:jc w:val="both"/>
        <w:rPr>
          <w:lang w:val="de-DE"/>
        </w:rPr>
      </w:pPr>
      <w:r w:rsidRPr="002307ED">
        <w:rPr>
          <w:lang w:val="de-DE"/>
        </w:rPr>
        <w:tab/>
      </w:r>
      <w:r w:rsidRPr="002307ED">
        <w:rPr>
          <w:b/>
          <w:lang w:val="de-DE"/>
        </w:rPr>
        <w:t>Art. 36 -</w:t>
      </w:r>
      <w:r w:rsidRPr="002307ED">
        <w:rPr>
          <w:lang w:val="de-DE"/>
        </w:rPr>
        <w:t xml:space="preserve"> In Artikel 89/1 § 1 des Gesetzes vom 19. April 2014 über alternative Organismen für gemeinsame Anlagen und ihre Verwalter, ersetzt durch das Gesetz vom 4. Juli 2021, werden in Nr. 4 zwischen dem Wort "Unterlagen" und den Wörtern "zur Ansicht" die Wörter "und gegebenenfalls dem Basisinformationsblatt wie in der Verordnung 1286/2014 erwähnt" eingefügt.</w:t>
      </w:r>
    </w:p>
    <w:p w14:paraId="781E9C69" w14:textId="77777777" w:rsidR="002307ED" w:rsidRPr="002307ED" w:rsidRDefault="002307ED" w:rsidP="00C921F9">
      <w:pPr>
        <w:jc w:val="both"/>
        <w:rPr>
          <w:lang w:val="de-DE"/>
        </w:rPr>
      </w:pPr>
    </w:p>
    <w:p w14:paraId="496369FF" w14:textId="77777777" w:rsidR="002307ED" w:rsidRPr="002307ED" w:rsidRDefault="002307ED" w:rsidP="00C921F9">
      <w:pPr>
        <w:jc w:val="both"/>
        <w:rPr>
          <w:lang w:val="de-DE"/>
        </w:rPr>
      </w:pPr>
    </w:p>
    <w:p w14:paraId="05E62D3D" w14:textId="77777777" w:rsidR="002307ED" w:rsidRPr="002307ED" w:rsidRDefault="002307ED" w:rsidP="008C69C7">
      <w:pPr>
        <w:jc w:val="center"/>
        <w:rPr>
          <w:lang w:val="de-DE"/>
        </w:rPr>
      </w:pPr>
      <w:r w:rsidRPr="002307ED">
        <w:rPr>
          <w:lang w:val="de-DE"/>
        </w:rPr>
        <w:tab/>
      </w:r>
      <w:r w:rsidRPr="002307ED">
        <w:rPr>
          <w:b/>
          <w:lang w:val="de-DE"/>
        </w:rPr>
        <w:t>Art. 37 -</w:t>
      </w:r>
      <w:r w:rsidRPr="002307ED">
        <w:rPr>
          <w:lang w:val="de-DE"/>
        </w:rPr>
        <w:t xml:space="preserve"> Artikel 222 Absatz 1 desselben Gesetzes wird durch folgenden Satz ergänzt:</w:t>
      </w:r>
    </w:p>
    <w:p w14:paraId="6A622937" w14:textId="77777777" w:rsidR="002307ED" w:rsidRPr="002307ED" w:rsidRDefault="002307ED" w:rsidP="00C921F9">
      <w:pPr>
        <w:jc w:val="both"/>
        <w:rPr>
          <w:lang w:val="de-DE"/>
        </w:rPr>
      </w:pPr>
    </w:p>
    <w:p w14:paraId="52D41BB0" w14:textId="77777777" w:rsidR="002307ED" w:rsidRPr="002307ED" w:rsidRDefault="002307ED" w:rsidP="00C921F9">
      <w:pPr>
        <w:jc w:val="both"/>
        <w:rPr>
          <w:lang w:val="de-DE"/>
        </w:rPr>
      </w:pPr>
      <w:r w:rsidRPr="002307ED">
        <w:rPr>
          <w:lang w:val="de-DE"/>
        </w:rPr>
        <w:tab/>
        <w:t>"Kein Dokument mit wesentlichen Anlegerinformationen muss veröffentlicht werden, wenn ein Basisinformationsblatt wie in der Verordnung 1286/2014 erwähnt erstellt, veröffentlicht und gegebenenfalls der FSMA gemäß Artikel 37</w:t>
      </w:r>
      <w:r w:rsidRPr="002307ED">
        <w:rPr>
          <w:i/>
          <w:iCs/>
          <w:lang w:val="de-DE"/>
        </w:rPr>
        <w:t>sexies</w:t>
      </w:r>
      <w:r w:rsidRPr="002307ED">
        <w:rPr>
          <w:lang w:val="de-DE"/>
        </w:rPr>
        <w:t xml:space="preserve"> § 2 Absatz 1 des Gesetzes vom 2. August 2002 mitgeteilt worden ist."</w:t>
      </w:r>
    </w:p>
    <w:p w14:paraId="2E3720AE" w14:textId="77777777" w:rsidR="002307ED" w:rsidRPr="002307ED" w:rsidRDefault="002307ED" w:rsidP="00C921F9">
      <w:pPr>
        <w:jc w:val="both"/>
        <w:rPr>
          <w:lang w:val="de-DE"/>
        </w:rPr>
      </w:pPr>
    </w:p>
    <w:p w14:paraId="13ED82B6" w14:textId="77777777" w:rsidR="002307ED" w:rsidRPr="002307ED" w:rsidRDefault="002307ED" w:rsidP="00C921F9">
      <w:pPr>
        <w:jc w:val="both"/>
        <w:rPr>
          <w:lang w:val="de-DE"/>
        </w:rPr>
      </w:pPr>
    </w:p>
    <w:p w14:paraId="19BC4F3E" w14:textId="77777777" w:rsidR="002307ED" w:rsidRPr="002307ED" w:rsidRDefault="002307ED" w:rsidP="00C921F9">
      <w:pPr>
        <w:jc w:val="both"/>
        <w:rPr>
          <w:lang w:val="de-DE"/>
        </w:rPr>
      </w:pPr>
      <w:r w:rsidRPr="002307ED">
        <w:rPr>
          <w:lang w:val="de-DE"/>
        </w:rPr>
        <w:tab/>
      </w:r>
      <w:r w:rsidRPr="002307ED">
        <w:rPr>
          <w:b/>
          <w:lang w:val="de-DE"/>
        </w:rPr>
        <w:t>Art. 38 -</w:t>
      </w:r>
      <w:r w:rsidRPr="002307ED">
        <w:rPr>
          <w:lang w:val="de-DE"/>
        </w:rPr>
        <w:t xml:space="preserve"> Artikel 226 Absatz 1 Nr. 2 desselben Gesetzes, abgeändert durch das Gesetz vom 11. Juli 2018, wird durch die Wörter "oder ein Basisinformationsblatt ist gemäß der Verordnung 1286/2014 erstellt und veröffentlicht und gegebenenfalls der FSMA gemäß Artikel 37</w:t>
      </w:r>
      <w:r w:rsidRPr="002307ED">
        <w:rPr>
          <w:i/>
          <w:iCs/>
          <w:lang w:val="de-DE"/>
        </w:rPr>
        <w:t>sexies</w:t>
      </w:r>
      <w:r w:rsidRPr="002307ED">
        <w:rPr>
          <w:lang w:val="de-DE"/>
        </w:rPr>
        <w:t xml:space="preserve"> § 2 Absatz 1 des Gesetzes vom 2. August 2002 mitgeteilt worden" ergänzt.</w:t>
      </w:r>
    </w:p>
    <w:p w14:paraId="6838D02B" w14:textId="77777777" w:rsidR="002307ED" w:rsidRPr="002307ED" w:rsidRDefault="002307ED">
      <w:pPr>
        <w:rPr>
          <w:lang w:val="de-DE"/>
        </w:rPr>
      </w:pPr>
      <w:r w:rsidRPr="002307ED">
        <w:rPr>
          <w:lang w:val="de-DE"/>
        </w:rPr>
        <w:br w:type="page"/>
      </w:r>
    </w:p>
    <w:p w14:paraId="6696E8DF" w14:textId="77777777" w:rsidR="002307ED" w:rsidRPr="002307ED" w:rsidRDefault="002307ED" w:rsidP="00C921F9">
      <w:pPr>
        <w:jc w:val="both"/>
        <w:rPr>
          <w:lang w:val="de-DE"/>
        </w:rPr>
      </w:pPr>
    </w:p>
    <w:p w14:paraId="46709864" w14:textId="77777777" w:rsidR="002307ED" w:rsidRPr="002307ED" w:rsidRDefault="002307ED" w:rsidP="00C921F9">
      <w:pPr>
        <w:jc w:val="both"/>
        <w:rPr>
          <w:lang w:val="de-DE"/>
        </w:rPr>
      </w:pPr>
    </w:p>
    <w:p w14:paraId="689304F3" w14:textId="77777777" w:rsidR="002307ED" w:rsidRPr="002307ED" w:rsidRDefault="002307ED" w:rsidP="00C921F9">
      <w:pPr>
        <w:jc w:val="both"/>
        <w:rPr>
          <w:lang w:val="de-DE"/>
        </w:rPr>
      </w:pPr>
      <w:r w:rsidRPr="002307ED">
        <w:rPr>
          <w:lang w:val="de-DE"/>
        </w:rPr>
        <w:tab/>
      </w:r>
      <w:r w:rsidRPr="002307ED">
        <w:rPr>
          <w:b/>
          <w:lang w:val="de-DE"/>
        </w:rPr>
        <w:t>Art. 39 -</w:t>
      </w:r>
      <w:r w:rsidRPr="002307ED">
        <w:rPr>
          <w:lang w:val="de-DE"/>
        </w:rPr>
        <w:t xml:space="preserve"> Artikel 228 desselben Gesetzes wird wie folgt abgeändert:</w:t>
      </w:r>
    </w:p>
    <w:p w14:paraId="6B31C933" w14:textId="77777777" w:rsidR="002307ED" w:rsidRPr="002307ED" w:rsidRDefault="002307ED" w:rsidP="00C921F9">
      <w:pPr>
        <w:jc w:val="both"/>
        <w:rPr>
          <w:lang w:val="de-DE"/>
        </w:rPr>
      </w:pPr>
    </w:p>
    <w:p w14:paraId="70008B15" w14:textId="77777777" w:rsidR="002307ED" w:rsidRPr="002307ED" w:rsidRDefault="002307ED" w:rsidP="00C921F9">
      <w:pPr>
        <w:jc w:val="both"/>
        <w:rPr>
          <w:lang w:val="de-DE"/>
        </w:rPr>
      </w:pPr>
      <w:r w:rsidRPr="002307ED">
        <w:rPr>
          <w:lang w:val="de-DE"/>
        </w:rPr>
        <w:tab/>
        <w:t xml:space="preserve">1. </w:t>
      </w:r>
      <w:proofErr w:type="gramStart"/>
      <w:r w:rsidRPr="002307ED">
        <w:rPr>
          <w:lang w:val="de-DE"/>
        </w:rPr>
        <w:t>Paragraph</w:t>
      </w:r>
      <w:proofErr w:type="gramEnd"/>
      <w:r w:rsidRPr="002307ED">
        <w:rPr>
          <w:lang w:val="de-DE"/>
        </w:rPr>
        <w:t> 2 wird durch einen Absatz mit folgendem Wortlaut ergänzt:</w:t>
      </w:r>
    </w:p>
    <w:p w14:paraId="5FE491A6" w14:textId="77777777" w:rsidR="002307ED" w:rsidRPr="002307ED" w:rsidRDefault="002307ED" w:rsidP="00C921F9">
      <w:pPr>
        <w:jc w:val="both"/>
        <w:rPr>
          <w:lang w:val="de-DE"/>
        </w:rPr>
      </w:pPr>
    </w:p>
    <w:p w14:paraId="5EB4723B" w14:textId="77777777" w:rsidR="002307ED" w:rsidRPr="002307ED" w:rsidRDefault="002307ED" w:rsidP="00C921F9">
      <w:pPr>
        <w:jc w:val="both"/>
        <w:rPr>
          <w:lang w:val="de-DE"/>
        </w:rPr>
      </w:pPr>
      <w:r w:rsidRPr="002307ED">
        <w:rPr>
          <w:lang w:val="de-DE"/>
        </w:rPr>
        <w:tab/>
        <w:t>"Vorliegender Paragraph ist ebenfalls in Bezug auf die Haftung von Herstellern von verpackten Anlageprodukten für Kleinanleger anwendbar, wenn ein Basisinformationsblatt gemäß der Verordnung 1286/2014 erstellt und veröffentlicht worden ist."</w:t>
      </w:r>
    </w:p>
    <w:p w14:paraId="4B8F34F9" w14:textId="77777777" w:rsidR="002307ED" w:rsidRPr="002307ED" w:rsidRDefault="002307ED" w:rsidP="00C921F9">
      <w:pPr>
        <w:jc w:val="both"/>
        <w:rPr>
          <w:lang w:val="de-DE"/>
        </w:rPr>
      </w:pPr>
    </w:p>
    <w:p w14:paraId="4FF011BE" w14:textId="77777777" w:rsidR="002307ED" w:rsidRPr="002307ED" w:rsidRDefault="002307ED" w:rsidP="00C921F9">
      <w:pPr>
        <w:jc w:val="both"/>
        <w:rPr>
          <w:lang w:val="de-DE"/>
        </w:rPr>
      </w:pPr>
      <w:r w:rsidRPr="002307ED">
        <w:rPr>
          <w:lang w:val="de-DE"/>
        </w:rPr>
        <w:tab/>
        <w:t>2. In § 3 Absatz 1 werden zwischen den Wörtern "die gesamten wesentlichen Informationen für den Anleger" und den Wörtern "und ihre Aktualisierungen" die Wörter "oder das Basisinformationsblatt wie in der Verordnung 1286/2014 erwähnt" eingefügt.</w:t>
      </w:r>
    </w:p>
    <w:p w14:paraId="47E58555" w14:textId="77777777" w:rsidR="002307ED" w:rsidRPr="002307ED" w:rsidRDefault="002307ED" w:rsidP="00C921F9">
      <w:pPr>
        <w:jc w:val="both"/>
        <w:rPr>
          <w:lang w:val="de-DE"/>
        </w:rPr>
      </w:pPr>
    </w:p>
    <w:p w14:paraId="4B38E984" w14:textId="77777777" w:rsidR="002307ED" w:rsidRPr="002307ED" w:rsidRDefault="002307ED" w:rsidP="00C921F9">
      <w:pPr>
        <w:jc w:val="both"/>
        <w:rPr>
          <w:lang w:val="de-DE"/>
        </w:rPr>
      </w:pPr>
      <w:r w:rsidRPr="002307ED">
        <w:rPr>
          <w:lang w:val="de-DE"/>
        </w:rPr>
        <w:tab/>
        <w:t>3. In § 3 Absatz 3 werden zwischen den Wörtern "den wesentlichen Informationen für den Anleger" und den Wörtern "richtig sind" die Wörter "oder dem Basisinformationsblatt wie in der Verordnung 1286/2014 erwähnt" eingefügt.</w:t>
      </w:r>
    </w:p>
    <w:p w14:paraId="61634C69" w14:textId="77777777" w:rsidR="002307ED" w:rsidRPr="002307ED" w:rsidRDefault="002307ED" w:rsidP="00C921F9">
      <w:pPr>
        <w:jc w:val="both"/>
        <w:rPr>
          <w:lang w:val="de-DE"/>
        </w:rPr>
      </w:pPr>
    </w:p>
    <w:p w14:paraId="397741B8" w14:textId="77777777" w:rsidR="002307ED" w:rsidRPr="002307ED" w:rsidRDefault="002307ED" w:rsidP="00C921F9">
      <w:pPr>
        <w:jc w:val="both"/>
        <w:rPr>
          <w:lang w:val="de-DE"/>
        </w:rPr>
      </w:pPr>
      <w:r w:rsidRPr="002307ED">
        <w:rPr>
          <w:lang w:val="de-DE"/>
        </w:rPr>
        <w:tab/>
        <w:t>4. In § 4 Absatz 1 und 2 werden zwischen den Wörtern "den wesentlichen Informationen für den Anleger" und den Wörtern "oder ihren Aktualisierungen" jeweils die Wörter ", dem Basisinformationsblatt wie in der Verordnung 1286/2014 erwähnt" eingefügt.</w:t>
      </w:r>
    </w:p>
    <w:p w14:paraId="2F210710" w14:textId="77777777" w:rsidR="002307ED" w:rsidRPr="002307ED" w:rsidRDefault="002307ED" w:rsidP="00C921F9">
      <w:pPr>
        <w:jc w:val="both"/>
        <w:rPr>
          <w:lang w:val="de-DE"/>
        </w:rPr>
      </w:pPr>
    </w:p>
    <w:p w14:paraId="2118B4C6" w14:textId="77777777" w:rsidR="002307ED" w:rsidRPr="002307ED" w:rsidRDefault="002307ED" w:rsidP="00C921F9">
      <w:pPr>
        <w:jc w:val="both"/>
        <w:rPr>
          <w:lang w:val="de-DE"/>
        </w:rPr>
      </w:pPr>
    </w:p>
    <w:p w14:paraId="4BDBE01A" w14:textId="77777777" w:rsidR="002307ED" w:rsidRPr="002307ED" w:rsidRDefault="002307ED" w:rsidP="00C921F9">
      <w:pPr>
        <w:jc w:val="both"/>
        <w:rPr>
          <w:lang w:val="de-DE"/>
        </w:rPr>
      </w:pPr>
      <w:r w:rsidRPr="002307ED">
        <w:rPr>
          <w:lang w:val="de-DE"/>
        </w:rPr>
        <w:tab/>
      </w:r>
      <w:r w:rsidRPr="002307ED">
        <w:rPr>
          <w:b/>
          <w:lang w:val="de-DE"/>
        </w:rPr>
        <w:t>Art. 40 -</w:t>
      </w:r>
      <w:r w:rsidRPr="002307ED">
        <w:rPr>
          <w:lang w:val="de-DE"/>
        </w:rPr>
        <w:t xml:space="preserve"> Artikel 229 § 2 desselben Gesetzes wird wie folgt abgeändert:</w:t>
      </w:r>
    </w:p>
    <w:p w14:paraId="4D312CEC" w14:textId="77777777" w:rsidR="002307ED" w:rsidRPr="002307ED" w:rsidRDefault="002307ED" w:rsidP="00C921F9">
      <w:pPr>
        <w:jc w:val="both"/>
        <w:rPr>
          <w:lang w:val="de-DE"/>
        </w:rPr>
      </w:pPr>
    </w:p>
    <w:p w14:paraId="72952DA7" w14:textId="77777777" w:rsidR="002307ED" w:rsidRPr="002307ED" w:rsidRDefault="002307ED" w:rsidP="00C921F9">
      <w:pPr>
        <w:jc w:val="both"/>
        <w:rPr>
          <w:lang w:val="de-DE"/>
        </w:rPr>
      </w:pPr>
      <w:r w:rsidRPr="002307ED">
        <w:rPr>
          <w:lang w:val="de-DE"/>
        </w:rPr>
        <w:tab/>
        <w:t>1. In Nr. 1 werden zwischen den Wörtern "ein Dokument mit wesentlichen Anlegerinformationen" und den Wörtern "veröffentlicht wurden" die Wörter "oder ein Basisinformationsblatt wie in der Verordnung 1286/2014 erwähnt" eingefügt.</w:t>
      </w:r>
    </w:p>
    <w:p w14:paraId="60054A4A" w14:textId="77777777" w:rsidR="002307ED" w:rsidRPr="002307ED" w:rsidRDefault="002307ED" w:rsidP="00C921F9">
      <w:pPr>
        <w:jc w:val="both"/>
        <w:rPr>
          <w:lang w:val="de-DE"/>
        </w:rPr>
      </w:pPr>
    </w:p>
    <w:p w14:paraId="45FFE501" w14:textId="77777777" w:rsidR="002307ED" w:rsidRPr="002307ED" w:rsidRDefault="002307ED" w:rsidP="00C921F9">
      <w:pPr>
        <w:jc w:val="both"/>
        <w:rPr>
          <w:lang w:val="de-DE"/>
        </w:rPr>
      </w:pPr>
      <w:r w:rsidRPr="002307ED">
        <w:rPr>
          <w:lang w:val="de-DE"/>
        </w:rPr>
        <w:tab/>
        <w:t>2. In Nr. 3 werden zwischen den Wörtern "den wesentlichen Informationen für den Anleger" und den Wörtern "und ihren Aktualisierungen" die Wörter "oder dem Basisinformationsblatt wie in der Verordnung 1286/2014 erwähnt" eingefügt.</w:t>
      </w:r>
    </w:p>
    <w:p w14:paraId="05013554" w14:textId="77777777" w:rsidR="002307ED" w:rsidRPr="002307ED" w:rsidRDefault="002307ED" w:rsidP="00C921F9">
      <w:pPr>
        <w:jc w:val="both"/>
        <w:rPr>
          <w:lang w:val="de-DE"/>
        </w:rPr>
      </w:pPr>
    </w:p>
    <w:p w14:paraId="1A678274" w14:textId="77777777" w:rsidR="002307ED" w:rsidRPr="002307ED" w:rsidRDefault="002307ED" w:rsidP="00C921F9">
      <w:pPr>
        <w:jc w:val="both"/>
        <w:rPr>
          <w:lang w:val="de-DE"/>
        </w:rPr>
      </w:pPr>
    </w:p>
    <w:p w14:paraId="100452B1" w14:textId="77777777" w:rsidR="002307ED" w:rsidRPr="002307ED" w:rsidRDefault="002307ED" w:rsidP="00C921F9">
      <w:pPr>
        <w:jc w:val="both"/>
        <w:rPr>
          <w:lang w:val="de-DE"/>
        </w:rPr>
      </w:pPr>
      <w:r w:rsidRPr="002307ED">
        <w:rPr>
          <w:lang w:val="de-DE"/>
        </w:rPr>
        <w:tab/>
      </w:r>
      <w:r w:rsidRPr="002307ED">
        <w:rPr>
          <w:b/>
          <w:lang w:val="de-DE"/>
        </w:rPr>
        <w:t>Art. 41 -</w:t>
      </w:r>
      <w:r w:rsidRPr="002307ED">
        <w:rPr>
          <w:lang w:val="de-DE"/>
        </w:rPr>
        <w:t xml:space="preserve"> Artikel 230 § 2 Nr. 1 desselben Gesetzes wird durch die Wörter "oder gegebenenfalls Basisinformationsblatt wie in der Verordnung 1286/2014 erwähnt,".</w:t>
      </w:r>
    </w:p>
    <w:p w14:paraId="10E50CC5" w14:textId="77777777" w:rsidR="002307ED" w:rsidRPr="002307ED" w:rsidRDefault="002307ED" w:rsidP="00C921F9">
      <w:pPr>
        <w:jc w:val="both"/>
        <w:rPr>
          <w:lang w:val="de-DE"/>
        </w:rPr>
      </w:pPr>
    </w:p>
    <w:p w14:paraId="3E27AB72" w14:textId="77777777" w:rsidR="002307ED" w:rsidRPr="002307ED" w:rsidRDefault="002307ED" w:rsidP="00C921F9">
      <w:pPr>
        <w:jc w:val="both"/>
        <w:rPr>
          <w:lang w:val="de-DE"/>
        </w:rPr>
      </w:pPr>
    </w:p>
    <w:p w14:paraId="12E91201" w14:textId="77777777" w:rsidR="002307ED" w:rsidRPr="002307ED" w:rsidRDefault="002307ED" w:rsidP="00C921F9">
      <w:pPr>
        <w:jc w:val="both"/>
        <w:rPr>
          <w:lang w:val="de-DE"/>
        </w:rPr>
      </w:pPr>
      <w:r w:rsidRPr="002307ED">
        <w:rPr>
          <w:lang w:val="de-DE"/>
        </w:rPr>
        <w:tab/>
      </w:r>
      <w:r w:rsidRPr="002307ED">
        <w:rPr>
          <w:b/>
          <w:lang w:val="de-DE"/>
        </w:rPr>
        <w:t>Art. 42 -</w:t>
      </w:r>
      <w:r w:rsidRPr="002307ED">
        <w:rPr>
          <w:lang w:val="de-DE"/>
        </w:rPr>
        <w:t xml:space="preserve"> Artikel 261 Absatz 1 Nr. 2 desselben Gesetzes, abgeändert durch das Gesetz vom 11. Juli 2018, wird wie folgt ersetzt:</w:t>
      </w:r>
    </w:p>
    <w:p w14:paraId="12645ED2" w14:textId="77777777" w:rsidR="002307ED" w:rsidRPr="002307ED" w:rsidRDefault="002307ED" w:rsidP="00C921F9">
      <w:pPr>
        <w:jc w:val="both"/>
        <w:rPr>
          <w:lang w:val="de-DE"/>
        </w:rPr>
      </w:pPr>
    </w:p>
    <w:p w14:paraId="2F966972" w14:textId="77777777" w:rsidR="002307ED" w:rsidRPr="002307ED" w:rsidRDefault="002307ED" w:rsidP="00C921F9">
      <w:pPr>
        <w:jc w:val="both"/>
        <w:rPr>
          <w:lang w:val="de-DE"/>
        </w:rPr>
      </w:pPr>
      <w:r w:rsidRPr="002307ED">
        <w:rPr>
          <w:lang w:val="de-DE"/>
        </w:rPr>
        <w:tab/>
        <w:t>"2. die FSMA hat gemäß Artikel 259 diesen AOGA oder Teilfonds eingetragen und hat gegebenenfalls den Prospekt in Bezug auf das öffentliche Angebot und das Dokument mit wesentlichen Anlegerinformationen ordnungsgemäß gebilligt oder ein Basisinformationsblatt ist gemäß der Verordnung 1286/2014 erstellt und veröffentlicht und gegebenenfalls der FSMA gemäß Artikel 37</w:t>
      </w:r>
      <w:r w:rsidRPr="002307ED">
        <w:rPr>
          <w:i/>
          <w:iCs/>
          <w:lang w:val="de-DE"/>
        </w:rPr>
        <w:t>sexies</w:t>
      </w:r>
      <w:r w:rsidRPr="002307ED">
        <w:rPr>
          <w:lang w:val="de-DE"/>
        </w:rPr>
        <w:t xml:space="preserve"> § 2 Absatz 1 des Gesetzes vom 2. August 2002 mitgeteilt worden."</w:t>
      </w:r>
    </w:p>
    <w:p w14:paraId="3857F502" w14:textId="77777777" w:rsidR="002307ED" w:rsidRPr="002307ED" w:rsidRDefault="002307ED" w:rsidP="00C921F9">
      <w:pPr>
        <w:jc w:val="both"/>
        <w:rPr>
          <w:lang w:val="de-DE"/>
        </w:rPr>
      </w:pPr>
    </w:p>
    <w:p w14:paraId="215F2937" w14:textId="77777777" w:rsidR="002307ED" w:rsidRPr="002307ED" w:rsidRDefault="002307ED" w:rsidP="00C921F9">
      <w:pPr>
        <w:jc w:val="both"/>
        <w:rPr>
          <w:lang w:val="de-DE"/>
        </w:rPr>
      </w:pPr>
    </w:p>
    <w:p w14:paraId="5ABCF480" w14:textId="77777777" w:rsidR="002307ED" w:rsidRPr="002307ED" w:rsidRDefault="002307ED">
      <w:pPr>
        <w:rPr>
          <w:lang w:val="de-DE"/>
        </w:rPr>
      </w:pPr>
      <w:r w:rsidRPr="002307ED">
        <w:rPr>
          <w:lang w:val="de-DE"/>
        </w:rPr>
        <w:br w:type="page"/>
      </w:r>
    </w:p>
    <w:p w14:paraId="1DFCC452" w14:textId="77777777" w:rsidR="002307ED" w:rsidRPr="002307ED" w:rsidRDefault="002307ED" w:rsidP="00C921F9">
      <w:pPr>
        <w:jc w:val="both"/>
        <w:rPr>
          <w:lang w:val="de-DE"/>
        </w:rPr>
      </w:pPr>
      <w:r w:rsidRPr="002307ED">
        <w:rPr>
          <w:lang w:val="de-DE"/>
        </w:rPr>
        <w:tab/>
      </w:r>
      <w:r w:rsidRPr="002307ED">
        <w:rPr>
          <w:b/>
          <w:lang w:val="de-DE"/>
        </w:rPr>
        <w:t>Art. 43 -</w:t>
      </w:r>
      <w:r w:rsidRPr="002307ED">
        <w:rPr>
          <w:lang w:val="de-DE"/>
        </w:rPr>
        <w:t xml:space="preserve"> Artikel 267 Absatz 2 desselben Gesetzes, ersetzt durch das Gesetz vom 30. Juli 2018, wird wie folgt ersetzt:</w:t>
      </w:r>
    </w:p>
    <w:p w14:paraId="05042DE6" w14:textId="77777777" w:rsidR="002307ED" w:rsidRPr="002307ED" w:rsidRDefault="002307ED" w:rsidP="00C921F9">
      <w:pPr>
        <w:jc w:val="both"/>
        <w:rPr>
          <w:lang w:val="de-DE"/>
        </w:rPr>
      </w:pPr>
    </w:p>
    <w:p w14:paraId="0C617533" w14:textId="77777777" w:rsidR="002307ED" w:rsidRPr="002307ED" w:rsidRDefault="002307ED" w:rsidP="00C921F9">
      <w:pPr>
        <w:jc w:val="both"/>
        <w:rPr>
          <w:lang w:val="de-DE"/>
        </w:rPr>
      </w:pPr>
      <w:r w:rsidRPr="002307ED">
        <w:rPr>
          <w:lang w:val="de-DE"/>
        </w:rPr>
        <w:tab/>
        <w:t>"In Abweichung von Absatz 1 sind die Bestimmungen der Artikel 221 bis 235, soweit sie sich auf Dokumente mit wesentlichen Anlegerinformationen beziehen, nicht anwendbar, wenn der AOGA ein Basisinformationsblatt wie in der Verordnung 1286/2014 erwähnt erstellt, veröffentlicht und gegebenenfalls der FSMA gemäß Artikel 37</w:t>
      </w:r>
      <w:r w:rsidRPr="002307ED">
        <w:rPr>
          <w:i/>
          <w:iCs/>
          <w:lang w:val="de-DE"/>
        </w:rPr>
        <w:t>sexies</w:t>
      </w:r>
      <w:r w:rsidRPr="002307ED">
        <w:rPr>
          <w:lang w:val="de-DE"/>
        </w:rPr>
        <w:t xml:space="preserve"> § 2 Absatz 1 des Gesetzes vom 2. August 2002 mitgeteilt hat."</w:t>
      </w:r>
    </w:p>
    <w:p w14:paraId="11D9D230" w14:textId="77777777" w:rsidR="002307ED" w:rsidRPr="002307ED" w:rsidRDefault="002307ED" w:rsidP="00C921F9">
      <w:pPr>
        <w:jc w:val="both"/>
        <w:rPr>
          <w:lang w:val="de-DE"/>
        </w:rPr>
      </w:pPr>
    </w:p>
    <w:p w14:paraId="6C6138CD" w14:textId="77777777" w:rsidR="002307ED" w:rsidRPr="002307ED" w:rsidRDefault="002307ED" w:rsidP="00C921F9">
      <w:pPr>
        <w:jc w:val="both"/>
        <w:rPr>
          <w:lang w:val="de-DE"/>
        </w:rPr>
      </w:pPr>
    </w:p>
    <w:p w14:paraId="68CD079B" w14:textId="77777777" w:rsidR="002307ED" w:rsidRPr="002307ED" w:rsidRDefault="002307ED" w:rsidP="00C921F9">
      <w:pPr>
        <w:jc w:val="both"/>
        <w:rPr>
          <w:lang w:val="de-DE"/>
        </w:rPr>
      </w:pPr>
      <w:r w:rsidRPr="002307ED">
        <w:rPr>
          <w:lang w:val="de-DE"/>
        </w:rPr>
        <w:tab/>
      </w:r>
      <w:r w:rsidRPr="002307ED">
        <w:rPr>
          <w:b/>
          <w:lang w:val="de-DE"/>
        </w:rPr>
        <w:t>Art. 44 -</w:t>
      </w:r>
      <w:r w:rsidRPr="002307ED">
        <w:rPr>
          <w:lang w:val="de-DE"/>
        </w:rPr>
        <w:t xml:space="preserve"> Artikel 268 § 1 Absatz 4 desselben Gesetzes, eingefügt durch das Gesetz vom 30. Juli 2018, wird wie folgt ersetzt:</w:t>
      </w:r>
    </w:p>
    <w:p w14:paraId="1CA9BE52" w14:textId="77777777" w:rsidR="002307ED" w:rsidRPr="002307ED" w:rsidRDefault="002307ED" w:rsidP="00C921F9">
      <w:pPr>
        <w:jc w:val="both"/>
        <w:rPr>
          <w:lang w:val="de-DE"/>
        </w:rPr>
      </w:pPr>
    </w:p>
    <w:p w14:paraId="36F710AE" w14:textId="77777777" w:rsidR="002307ED" w:rsidRPr="002307ED" w:rsidRDefault="002307ED" w:rsidP="00C921F9">
      <w:pPr>
        <w:jc w:val="both"/>
        <w:rPr>
          <w:lang w:val="de-DE"/>
        </w:rPr>
      </w:pPr>
      <w:r w:rsidRPr="002307ED">
        <w:rPr>
          <w:lang w:val="de-DE"/>
        </w:rPr>
        <w:tab/>
        <w:t>"Die Absätze 1, 2 und 3, soweit sie sich auf Dokumente mit wesentlichen Anlegerinformationen beziehen, sind nicht anwendbar, wenn der AOGA ein Basisinformationsblatt wie in der Verordnung 1286/2014 erwähnt erstellt, veröffentlicht und gegebenenfalls der FSMA gemäß Artikel 37</w:t>
      </w:r>
      <w:r w:rsidRPr="002307ED">
        <w:rPr>
          <w:i/>
          <w:iCs/>
          <w:lang w:val="de-DE"/>
        </w:rPr>
        <w:t>sexies</w:t>
      </w:r>
      <w:r w:rsidRPr="002307ED">
        <w:rPr>
          <w:lang w:val="de-DE"/>
        </w:rPr>
        <w:t xml:space="preserve"> § 2 Absatz 1 des Gesetzes vom 2. August 2002 mitgeteilt hat."</w:t>
      </w:r>
    </w:p>
    <w:p w14:paraId="3F47A23A" w14:textId="77777777" w:rsidR="002307ED" w:rsidRPr="002307ED" w:rsidRDefault="002307ED" w:rsidP="00C921F9">
      <w:pPr>
        <w:jc w:val="both"/>
        <w:rPr>
          <w:lang w:val="de-DE"/>
        </w:rPr>
      </w:pPr>
    </w:p>
    <w:p w14:paraId="3A275BB2" w14:textId="77777777" w:rsidR="002307ED" w:rsidRPr="002307ED" w:rsidRDefault="002307ED" w:rsidP="00C921F9">
      <w:pPr>
        <w:jc w:val="both"/>
        <w:rPr>
          <w:lang w:val="de-DE"/>
        </w:rPr>
      </w:pPr>
    </w:p>
    <w:p w14:paraId="12F5803A" w14:textId="77777777" w:rsidR="002307ED" w:rsidRPr="002307ED" w:rsidRDefault="002307ED" w:rsidP="00C921F9">
      <w:pPr>
        <w:jc w:val="both"/>
        <w:rPr>
          <w:lang w:val="de-DE"/>
        </w:rPr>
      </w:pPr>
      <w:r w:rsidRPr="002307ED">
        <w:rPr>
          <w:lang w:val="de-DE"/>
        </w:rPr>
        <w:tab/>
      </w:r>
      <w:r w:rsidRPr="002307ED">
        <w:rPr>
          <w:b/>
          <w:lang w:val="de-DE"/>
        </w:rPr>
        <w:t>Art. 45 -</w:t>
      </w:r>
      <w:r w:rsidRPr="002307ED">
        <w:rPr>
          <w:lang w:val="de-DE"/>
        </w:rPr>
        <w:t xml:space="preserve"> Artikel 369 Nr. 3 desselben Gesetzes wird wie folgt abgeändert:</w:t>
      </w:r>
    </w:p>
    <w:p w14:paraId="6F44EC43" w14:textId="77777777" w:rsidR="002307ED" w:rsidRPr="002307ED" w:rsidRDefault="002307ED" w:rsidP="00C921F9">
      <w:pPr>
        <w:jc w:val="both"/>
        <w:rPr>
          <w:lang w:val="de-DE"/>
        </w:rPr>
      </w:pPr>
    </w:p>
    <w:p w14:paraId="4228B336" w14:textId="77777777" w:rsidR="002307ED" w:rsidRPr="002307ED" w:rsidRDefault="002307ED" w:rsidP="00C921F9">
      <w:pPr>
        <w:jc w:val="both"/>
        <w:rPr>
          <w:lang w:val="de-DE"/>
        </w:rPr>
      </w:pPr>
      <w:r w:rsidRPr="002307ED">
        <w:rPr>
          <w:lang w:val="de-DE"/>
        </w:rPr>
        <w:tab/>
        <w:t>1. Zwischen den Wörtern "ein Dokument mit wesentlichen Anlegerinformationen" und den Wörtern "oder eine Aktualisierung des Prospekts" werden die Wörter ", ein Basisinformationsblatt wie in der Verordnung 1286/2014 erwähnt" eingefügt.</w:t>
      </w:r>
    </w:p>
    <w:p w14:paraId="2E6FF59C" w14:textId="77777777" w:rsidR="002307ED" w:rsidRPr="002307ED" w:rsidRDefault="002307ED" w:rsidP="00C921F9">
      <w:pPr>
        <w:jc w:val="both"/>
        <w:rPr>
          <w:lang w:val="de-DE"/>
        </w:rPr>
      </w:pPr>
    </w:p>
    <w:p w14:paraId="182E3718" w14:textId="77777777" w:rsidR="002307ED" w:rsidRPr="002307ED" w:rsidRDefault="002307ED" w:rsidP="00C921F9">
      <w:pPr>
        <w:jc w:val="both"/>
        <w:rPr>
          <w:lang w:val="de-DE"/>
        </w:rPr>
      </w:pPr>
      <w:r w:rsidRPr="002307ED">
        <w:rPr>
          <w:lang w:val="de-DE"/>
        </w:rPr>
        <w:tab/>
        <w:t>2. Zwischen den Wörtern "des Dokuments mit wesentlichen Anlegerinformationen" und den Wörtern "oder Bekanntmachungen, Werbenachrichten und andere Unterlagen" werden die Wörter "oder des Basisinformationsblatts wie in der Verordnung 1286/2014 erwähnt" eingefügt.</w:t>
      </w:r>
    </w:p>
    <w:p w14:paraId="400449E4" w14:textId="77777777" w:rsidR="002307ED" w:rsidRPr="002307ED" w:rsidRDefault="002307ED" w:rsidP="00C921F9">
      <w:pPr>
        <w:jc w:val="both"/>
        <w:rPr>
          <w:lang w:val="de-DE"/>
        </w:rPr>
      </w:pPr>
    </w:p>
    <w:p w14:paraId="7F93962D" w14:textId="77777777" w:rsidR="002307ED" w:rsidRPr="002307ED" w:rsidRDefault="002307ED" w:rsidP="00C921F9">
      <w:pPr>
        <w:jc w:val="both"/>
        <w:rPr>
          <w:lang w:val="de-DE"/>
        </w:rPr>
      </w:pPr>
    </w:p>
    <w:p w14:paraId="5BF54132" w14:textId="77777777" w:rsidR="002307ED" w:rsidRPr="002307ED" w:rsidRDefault="002307ED" w:rsidP="00023A71">
      <w:pPr>
        <w:jc w:val="center"/>
        <w:rPr>
          <w:lang w:val="de-DE"/>
        </w:rPr>
      </w:pPr>
      <w:r w:rsidRPr="002307ED">
        <w:rPr>
          <w:lang w:val="de-DE"/>
        </w:rPr>
        <w:t>(…)</w:t>
      </w:r>
    </w:p>
    <w:p w14:paraId="6AD2F6F3" w14:textId="77777777" w:rsidR="002307ED" w:rsidRPr="002307ED" w:rsidRDefault="002307ED" w:rsidP="00C921F9">
      <w:pPr>
        <w:jc w:val="both"/>
        <w:rPr>
          <w:lang w:val="de-DE"/>
        </w:rPr>
      </w:pPr>
    </w:p>
    <w:p w14:paraId="3A58B5AC" w14:textId="77777777" w:rsidR="002307ED" w:rsidRPr="002307ED" w:rsidRDefault="002307ED" w:rsidP="00C921F9">
      <w:pPr>
        <w:jc w:val="both"/>
        <w:rPr>
          <w:lang w:val="de-DE"/>
        </w:rPr>
      </w:pPr>
    </w:p>
    <w:p w14:paraId="783E68D0" w14:textId="77777777" w:rsidR="002307ED" w:rsidRPr="002307ED" w:rsidRDefault="002307ED" w:rsidP="00785727">
      <w:pPr>
        <w:jc w:val="center"/>
        <w:rPr>
          <w:b/>
          <w:bCs/>
          <w:lang w:val="de-DE"/>
        </w:rPr>
      </w:pPr>
      <w:r w:rsidRPr="002307ED">
        <w:rPr>
          <w:b/>
          <w:lang w:val="de-DE"/>
        </w:rPr>
        <w:t xml:space="preserve">TITEL 3 - </w:t>
      </w:r>
      <w:r w:rsidRPr="002307ED">
        <w:rPr>
          <w:b/>
          <w:i/>
          <w:lang w:val="de-DE"/>
        </w:rPr>
        <w:t>Inkrafttreten</w:t>
      </w:r>
    </w:p>
    <w:p w14:paraId="0D47F1E5" w14:textId="77777777" w:rsidR="002307ED" w:rsidRPr="002307ED" w:rsidRDefault="002307ED" w:rsidP="00C921F9">
      <w:pPr>
        <w:jc w:val="both"/>
        <w:rPr>
          <w:lang w:val="de-DE"/>
        </w:rPr>
      </w:pPr>
    </w:p>
    <w:p w14:paraId="1C179B43" w14:textId="77777777" w:rsidR="002307ED" w:rsidRPr="002307ED" w:rsidRDefault="002307ED" w:rsidP="00C921F9">
      <w:pPr>
        <w:jc w:val="both"/>
        <w:rPr>
          <w:lang w:val="de-DE"/>
        </w:rPr>
      </w:pPr>
    </w:p>
    <w:p w14:paraId="50AC0E3D" w14:textId="77777777" w:rsidR="002307ED" w:rsidRPr="002307ED" w:rsidRDefault="002307ED" w:rsidP="00C921F9">
      <w:pPr>
        <w:jc w:val="both"/>
        <w:rPr>
          <w:lang w:val="de-DE"/>
        </w:rPr>
      </w:pPr>
      <w:r w:rsidRPr="002307ED">
        <w:rPr>
          <w:lang w:val="de-DE"/>
        </w:rPr>
        <w:tab/>
      </w:r>
      <w:r w:rsidRPr="002307ED">
        <w:rPr>
          <w:b/>
          <w:lang w:val="de-DE"/>
        </w:rPr>
        <w:t>Art. 60 -</w:t>
      </w:r>
      <w:r w:rsidRPr="002307ED">
        <w:rPr>
          <w:lang w:val="de-DE"/>
        </w:rPr>
        <w:t xml:space="preserve"> Die Bestimmungen der Kapitel 5 und 6 treten am 1. Januar 2023 in Kraft.</w:t>
      </w:r>
    </w:p>
    <w:p w14:paraId="73AB1D23" w14:textId="77777777" w:rsidR="002307ED" w:rsidRPr="002307ED" w:rsidRDefault="002307ED" w:rsidP="00C921F9">
      <w:pPr>
        <w:jc w:val="both"/>
        <w:rPr>
          <w:lang w:val="de-DE"/>
        </w:rPr>
      </w:pPr>
    </w:p>
    <w:p w14:paraId="0689C5E6" w14:textId="77777777" w:rsidR="002307ED" w:rsidRPr="002307ED" w:rsidRDefault="002307ED" w:rsidP="00C921F9">
      <w:pPr>
        <w:jc w:val="both"/>
        <w:rPr>
          <w:lang w:val="de-DE"/>
        </w:rPr>
      </w:pPr>
    </w:p>
    <w:p w14:paraId="6E79B788" w14:textId="77777777" w:rsidR="002307ED" w:rsidRPr="002307ED" w:rsidRDefault="002307ED">
      <w:pPr>
        <w:rPr>
          <w:lang w:val="de-DE"/>
        </w:rPr>
      </w:pPr>
      <w:r w:rsidRPr="002307ED">
        <w:rPr>
          <w:lang w:val="de-DE"/>
        </w:rPr>
        <w:br w:type="page"/>
      </w:r>
    </w:p>
    <w:p w14:paraId="4E82D856" w14:textId="77777777" w:rsidR="002307ED" w:rsidRPr="002307ED" w:rsidRDefault="002307ED" w:rsidP="00C921F9">
      <w:pPr>
        <w:jc w:val="both"/>
        <w:rPr>
          <w:lang w:val="de-DE"/>
        </w:rPr>
      </w:pPr>
      <w:r w:rsidRPr="002307ED">
        <w:rPr>
          <w:lang w:val="de-DE"/>
        </w:rPr>
        <w:tab/>
      </w:r>
      <w:r w:rsidRPr="002307ED">
        <w:rPr>
          <w:b/>
          <w:lang w:val="de-DE"/>
        </w:rPr>
        <w:t>Art. 61 -</w:t>
      </w:r>
      <w:r w:rsidRPr="002307ED">
        <w:rPr>
          <w:lang w:val="de-DE"/>
        </w:rPr>
        <w:t xml:space="preserve"> Die Artikel 47, 48 und 49 treten am Datum des Inkrafttretens des ganzen Kapitels 11 des Gesetzes vom 26. Januar 2021 über die Entmaterialisierung der Beziehungen zwischen dem Föderalen Öffentlichen Dienst Finanzen, den Bürgern, den juristischen Personen und bestimmten Dritten und zur Abänderung verschiedener Steuergesetzbücher und Steuergesetze wie gemäß Artikel 219 dieses Gesetzes bestimmt in Kraft.</w:t>
      </w:r>
    </w:p>
    <w:p w14:paraId="0CB245DE" w14:textId="77777777" w:rsidR="002307ED" w:rsidRPr="002307ED" w:rsidRDefault="002307ED" w:rsidP="00C921F9">
      <w:pPr>
        <w:jc w:val="both"/>
        <w:rPr>
          <w:lang w:val="de-DE"/>
        </w:rPr>
      </w:pPr>
    </w:p>
    <w:p w14:paraId="2E2F1B55" w14:textId="77777777" w:rsidR="002307ED" w:rsidRPr="002307ED" w:rsidRDefault="002307ED" w:rsidP="00C921F9">
      <w:pPr>
        <w:jc w:val="both"/>
        <w:rPr>
          <w:lang w:val="de-DE"/>
        </w:rPr>
      </w:pPr>
    </w:p>
    <w:p w14:paraId="603862DE" w14:textId="77777777" w:rsidR="002307ED" w:rsidRPr="002307ED" w:rsidRDefault="002307ED" w:rsidP="00C921F9">
      <w:pPr>
        <w:jc w:val="both"/>
        <w:rPr>
          <w:lang w:val="de-DE"/>
        </w:rPr>
      </w:pPr>
      <w:r w:rsidRPr="002307ED">
        <w:rPr>
          <w:lang w:val="de-DE"/>
        </w:rPr>
        <w:tab/>
        <w:t xml:space="preserve">Wir fertigen das vorliegende Gesetz aus und ordnen an, dass es mit dem Staatssiegel versehen und durch das </w:t>
      </w:r>
      <w:r w:rsidRPr="002307ED">
        <w:rPr>
          <w:i/>
          <w:iCs/>
          <w:lang w:val="de-DE"/>
        </w:rPr>
        <w:t>Belgische Staatsblatt</w:t>
      </w:r>
      <w:r w:rsidRPr="002307ED">
        <w:rPr>
          <w:lang w:val="de-DE"/>
        </w:rPr>
        <w:t xml:space="preserve"> veröffentlicht wird.</w:t>
      </w:r>
    </w:p>
    <w:p w14:paraId="6E35DA6D" w14:textId="77777777" w:rsidR="002307ED" w:rsidRPr="002307ED" w:rsidRDefault="002307ED" w:rsidP="00C921F9">
      <w:pPr>
        <w:jc w:val="both"/>
        <w:rPr>
          <w:lang w:val="de-DE"/>
        </w:rPr>
      </w:pPr>
    </w:p>
    <w:p w14:paraId="23098A80" w14:textId="77777777" w:rsidR="002307ED" w:rsidRPr="002307ED" w:rsidRDefault="002307ED" w:rsidP="00C921F9">
      <w:pPr>
        <w:jc w:val="both"/>
        <w:rPr>
          <w:lang w:val="de-DE"/>
        </w:rPr>
      </w:pPr>
    </w:p>
    <w:p w14:paraId="40131090" w14:textId="77777777" w:rsidR="002307ED" w:rsidRPr="002307ED" w:rsidRDefault="002307ED" w:rsidP="00C921F9">
      <w:pPr>
        <w:jc w:val="both"/>
        <w:rPr>
          <w:lang w:val="de-DE"/>
        </w:rPr>
      </w:pPr>
      <w:r w:rsidRPr="002307ED">
        <w:rPr>
          <w:lang w:val="de-DE"/>
        </w:rPr>
        <w:tab/>
        <w:t>Gegeben zu Brüssel, den 5. Juli 2022</w:t>
      </w:r>
    </w:p>
    <w:p w14:paraId="366F49C4" w14:textId="77777777" w:rsidR="002307ED" w:rsidRPr="002307ED" w:rsidRDefault="002307ED" w:rsidP="00C921F9">
      <w:pPr>
        <w:jc w:val="both"/>
        <w:rPr>
          <w:lang w:val="de-DE"/>
        </w:rPr>
      </w:pPr>
    </w:p>
    <w:p w14:paraId="666DBBCB" w14:textId="77777777" w:rsidR="002307ED" w:rsidRPr="002307ED" w:rsidRDefault="002307ED" w:rsidP="00C921F9">
      <w:pPr>
        <w:jc w:val="both"/>
        <w:rPr>
          <w:lang w:val="de-DE"/>
        </w:rPr>
      </w:pPr>
    </w:p>
    <w:p w14:paraId="1ACA418D" w14:textId="77777777" w:rsidR="002307ED" w:rsidRPr="002307ED" w:rsidRDefault="002307ED" w:rsidP="00A654E5">
      <w:pPr>
        <w:jc w:val="center"/>
        <w:rPr>
          <w:lang w:val="de-DE"/>
        </w:rPr>
      </w:pPr>
      <w:r w:rsidRPr="002307ED">
        <w:rPr>
          <w:lang w:val="de-DE"/>
        </w:rPr>
        <w:t>PHILIPPE</w:t>
      </w:r>
    </w:p>
    <w:p w14:paraId="5C4179CA" w14:textId="77777777" w:rsidR="002307ED" w:rsidRPr="002307ED" w:rsidRDefault="002307ED" w:rsidP="00A654E5">
      <w:pPr>
        <w:jc w:val="center"/>
        <w:rPr>
          <w:lang w:val="de-DE"/>
        </w:rPr>
      </w:pPr>
    </w:p>
    <w:p w14:paraId="56EA23BB" w14:textId="77777777" w:rsidR="002307ED" w:rsidRPr="002307ED" w:rsidRDefault="002307ED" w:rsidP="00A654E5">
      <w:pPr>
        <w:jc w:val="center"/>
        <w:rPr>
          <w:lang w:val="de-DE"/>
        </w:rPr>
      </w:pPr>
      <w:r w:rsidRPr="002307ED">
        <w:rPr>
          <w:lang w:val="de-DE"/>
        </w:rPr>
        <w:t>Von Königs wegen:</w:t>
      </w:r>
    </w:p>
    <w:p w14:paraId="6F69A59B" w14:textId="77777777" w:rsidR="002307ED" w:rsidRPr="002307ED" w:rsidRDefault="002307ED" w:rsidP="00A654E5">
      <w:pPr>
        <w:jc w:val="center"/>
        <w:rPr>
          <w:lang w:val="de-DE"/>
        </w:rPr>
      </w:pPr>
    </w:p>
    <w:p w14:paraId="430321FF" w14:textId="77777777" w:rsidR="002307ED" w:rsidRPr="002307ED" w:rsidRDefault="002307ED" w:rsidP="00A654E5">
      <w:pPr>
        <w:jc w:val="center"/>
        <w:rPr>
          <w:lang w:val="de-DE"/>
        </w:rPr>
      </w:pPr>
      <w:r w:rsidRPr="002307ED">
        <w:rPr>
          <w:lang w:val="de-DE"/>
        </w:rPr>
        <w:t>Der Minister der Finanzen</w:t>
      </w:r>
    </w:p>
    <w:p w14:paraId="6A3C02AF" w14:textId="77777777" w:rsidR="002307ED" w:rsidRPr="002307ED" w:rsidRDefault="002307ED" w:rsidP="00A654E5">
      <w:pPr>
        <w:jc w:val="center"/>
        <w:rPr>
          <w:lang w:val="de-DE"/>
        </w:rPr>
      </w:pPr>
      <w:r w:rsidRPr="002307ED">
        <w:rPr>
          <w:lang w:val="de-DE"/>
        </w:rPr>
        <w:t>V. VAN PETEGHEM</w:t>
      </w:r>
    </w:p>
    <w:p w14:paraId="1B3FE59E" w14:textId="77777777" w:rsidR="002307ED" w:rsidRPr="002307ED" w:rsidRDefault="002307ED" w:rsidP="00A654E5">
      <w:pPr>
        <w:jc w:val="center"/>
        <w:rPr>
          <w:lang w:val="de-DE"/>
        </w:rPr>
      </w:pPr>
    </w:p>
    <w:p w14:paraId="7D58A367" w14:textId="77777777" w:rsidR="002307ED" w:rsidRPr="002307ED" w:rsidRDefault="002307ED" w:rsidP="00A654E5">
      <w:pPr>
        <w:jc w:val="center"/>
        <w:rPr>
          <w:lang w:val="de-DE"/>
        </w:rPr>
      </w:pPr>
      <w:r w:rsidRPr="002307ED">
        <w:rPr>
          <w:lang w:val="de-DE"/>
        </w:rPr>
        <w:t>Mit dem Staatssiegel versehen:</w:t>
      </w:r>
    </w:p>
    <w:p w14:paraId="4C81B1C9" w14:textId="77777777" w:rsidR="002307ED" w:rsidRPr="002307ED" w:rsidRDefault="002307ED" w:rsidP="00A654E5">
      <w:pPr>
        <w:jc w:val="center"/>
        <w:rPr>
          <w:lang w:val="de-DE"/>
        </w:rPr>
      </w:pPr>
    </w:p>
    <w:p w14:paraId="268E402A" w14:textId="77777777" w:rsidR="002307ED" w:rsidRPr="002307ED" w:rsidRDefault="002307ED" w:rsidP="00A654E5">
      <w:pPr>
        <w:jc w:val="center"/>
        <w:rPr>
          <w:lang w:val="de-DE"/>
        </w:rPr>
      </w:pPr>
      <w:r w:rsidRPr="002307ED">
        <w:rPr>
          <w:lang w:val="de-DE"/>
        </w:rPr>
        <w:t>Der Minister der Justiz</w:t>
      </w:r>
    </w:p>
    <w:p w14:paraId="3A40646C" w14:textId="77777777" w:rsidR="002307ED" w:rsidRPr="002307ED" w:rsidRDefault="002307ED" w:rsidP="00A654E5">
      <w:pPr>
        <w:jc w:val="center"/>
        <w:rPr>
          <w:lang w:val="de-DE"/>
        </w:rPr>
      </w:pPr>
      <w:r w:rsidRPr="002307ED">
        <w:rPr>
          <w:lang w:val="de-DE"/>
        </w:rPr>
        <w:t>V. VAN QUICKENBORNE</w:t>
      </w:r>
    </w:p>
    <w:p w14:paraId="535962EB" w14:textId="77777777" w:rsidR="002307ED" w:rsidRPr="00C921F9" w:rsidRDefault="002307ED" w:rsidP="00A654E5">
      <w:pPr>
        <w:jc w:val="center"/>
      </w:pPr>
      <w:r>
        <w:t>_______</w:t>
      </w:r>
    </w:p>
    <w:p w14:paraId="789D9296" w14:textId="77777777" w:rsidR="00AA0401" w:rsidRPr="007C7CFE" w:rsidRDefault="00AA0401" w:rsidP="00A94F33">
      <w:pPr>
        <w:jc w:val="both"/>
        <w:rPr>
          <w:lang w:val="de-DE"/>
        </w:rPr>
      </w:pPr>
    </w:p>
    <w:sectPr w:rsidR="00AA0401" w:rsidRPr="007C7CFE" w:rsidSect="002307E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A0DF9"/>
    <w:rsid w:val="001F3AF4"/>
    <w:rsid w:val="0022531C"/>
    <w:rsid w:val="002307ED"/>
    <w:rsid w:val="00266D2A"/>
    <w:rsid w:val="002855B4"/>
    <w:rsid w:val="003333CD"/>
    <w:rsid w:val="0051470C"/>
    <w:rsid w:val="00682997"/>
    <w:rsid w:val="006F4381"/>
    <w:rsid w:val="007C7CFE"/>
    <w:rsid w:val="007D5F55"/>
    <w:rsid w:val="007E5F80"/>
    <w:rsid w:val="008327E5"/>
    <w:rsid w:val="00941777"/>
    <w:rsid w:val="00A879AE"/>
    <w:rsid w:val="00A94F33"/>
    <w:rsid w:val="00AA0401"/>
    <w:rsid w:val="00B2139D"/>
    <w:rsid w:val="00C41227"/>
    <w:rsid w:val="00C849A9"/>
    <w:rsid w:val="00C91F73"/>
    <w:rsid w:val="00D16752"/>
    <w:rsid w:val="00EF329B"/>
    <w:rsid w:val="00F20E0C"/>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ABFF4"/>
  <w15:docId w15:val="{AB31BF84-2C45-4EB9-A58B-39B38181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14</Pages>
  <Words>4364</Words>
  <Characters>25481</Characters>
  <Application>Microsoft Office Word</Application>
  <DocSecurity>0</DocSecurity>
  <Lines>212</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2025-12-09T11:14:00Z</dcterms:created>
  <dcterms:modified xsi:type="dcterms:W3CDTF">2026-01-15T08:57:00Z</dcterms:modified>
</cp:coreProperties>
</file>