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97F12" w14:textId="77777777" w:rsidR="005F7C8E" w:rsidRPr="005F7C8E" w:rsidRDefault="005F7C8E" w:rsidP="005F7C8E">
      <w:pPr>
        <w:jc w:val="center"/>
        <w:rPr>
          <w:b/>
          <w:bCs/>
          <w:lang w:val="de-DE"/>
        </w:rPr>
      </w:pPr>
      <w:r w:rsidRPr="005F7C8E">
        <w:rPr>
          <w:b/>
          <w:lang w:val="de-DE"/>
        </w:rPr>
        <w:t>13. MÄRZ 2019 - Gesetz zur Zustimmung zum Übereinkommen über den internationalen Schutz von Erwachsenen, geschehen in Den Haag am 13. Januar 2000</w:t>
      </w:r>
    </w:p>
    <w:p w14:paraId="420EA13E" w14:textId="4CD2202F" w:rsidR="00233F36" w:rsidRPr="005F7C8E" w:rsidRDefault="00233F36" w:rsidP="00786C4F">
      <w:pPr>
        <w:jc w:val="both"/>
        <w:rPr>
          <w:lang w:val="de-DE"/>
        </w:rPr>
      </w:pPr>
    </w:p>
    <w:p w14:paraId="464C8DA8" w14:textId="77777777" w:rsidR="00233F36" w:rsidRPr="005F7C8E" w:rsidRDefault="00233F36" w:rsidP="00127CA8">
      <w:pPr>
        <w:jc w:val="both"/>
        <w:rPr>
          <w:lang w:val="de-DE"/>
        </w:rPr>
      </w:pPr>
    </w:p>
    <w:p w14:paraId="062D1EA7" w14:textId="6F52B9AE" w:rsidR="00233F36" w:rsidRPr="005F7C8E" w:rsidRDefault="00233F36" w:rsidP="000F5F44">
      <w:pPr>
        <w:jc w:val="center"/>
        <w:rPr>
          <w:i/>
          <w:lang w:val="de-DE"/>
        </w:rPr>
      </w:pPr>
      <w:r w:rsidRPr="005F7C8E">
        <w:rPr>
          <w:lang w:val="de-DE"/>
        </w:rPr>
        <w:t>(</w:t>
      </w:r>
      <w:r w:rsidRPr="005F7C8E">
        <w:rPr>
          <w:i/>
          <w:lang w:val="de-DE"/>
        </w:rPr>
        <w:t xml:space="preserve">Belgisches Staatsblatt </w:t>
      </w:r>
      <w:r w:rsidRPr="005F7C8E">
        <w:rPr>
          <w:lang w:val="de-DE"/>
        </w:rPr>
        <w:t xml:space="preserve">vom </w:t>
      </w:r>
      <w:r w:rsidR="005F7C8E" w:rsidRPr="005F7C8E">
        <w:rPr>
          <w:lang w:val="de-DE"/>
        </w:rPr>
        <w:t>12. November 2024</w:t>
      </w:r>
      <w:r w:rsidRPr="005F7C8E">
        <w:rPr>
          <w:lang w:val="de-DE"/>
        </w:rPr>
        <w:t>)</w:t>
      </w:r>
    </w:p>
    <w:p w14:paraId="0BFDA518" w14:textId="77777777" w:rsidR="00233F36" w:rsidRPr="005F7C8E" w:rsidRDefault="00233F36" w:rsidP="000F5F44">
      <w:pPr>
        <w:jc w:val="center"/>
        <w:rPr>
          <w:lang w:val="de-DE"/>
        </w:rPr>
      </w:pPr>
    </w:p>
    <w:p w14:paraId="1CB34B93" w14:textId="77777777" w:rsidR="00233F36" w:rsidRPr="005F7C8E" w:rsidRDefault="00233F36" w:rsidP="00CA081B">
      <w:pPr>
        <w:jc w:val="center"/>
        <w:rPr>
          <w:lang w:val="de-DE"/>
        </w:rPr>
      </w:pPr>
    </w:p>
    <w:p w14:paraId="25670406" w14:textId="77777777" w:rsidR="00233F36" w:rsidRPr="005F7C8E" w:rsidRDefault="00233F36" w:rsidP="00CA081B">
      <w:pPr>
        <w:jc w:val="both"/>
        <w:rPr>
          <w:lang w:val="de-DE"/>
        </w:rPr>
      </w:pPr>
      <w:r w:rsidRPr="005F7C8E">
        <w:rPr>
          <w:lang w:val="de-DE"/>
        </w:rPr>
        <w:t>Diese deutsche Übersetzung ist von der Zentralen Dienststelle für Deutsche Übersetzungen in Malmedy erstellt worden.</w:t>
      </w:r>
    </w:p>
    <w:p w14:paraId="7C1220E9" w14:textId="77777777" w:rsidR="00E1687C" w:rsidRPr="005F7C8E" w:rsidRDefault="00E1687C" w:rsidP="00CA081B">
      <w:pPr>
        <w:jc w:val="both"/>
        <w:rPr>
          <w:lang w:val="de-DE"/>
        </w:rPr>
      </w:pPr>
    </w:p>
    <w:p w14:paraId="5E857677" w14:textId="77777777" w:rsidR="00E1687C" w:rsidRPr="005F7C8E" w:rsidRDefault="00E1687C" w:rsidP="00CA081B">
      <w:pPr>
        <w:jc w:val="both"/>
        <w:rPr>
          <w:lang w:val="de-DE"/>
        </w:rPr>
      </w:pPr>
    </w:p>
    <w:p w14:paraId="411E9BC1" w14:textId="77777777" w:rsidR="00233F36" w:rsidRPr="005F7C8E" w:rsidRDefault="00233F36" w:rsidP="006F4381">
      <w:pPr>
        <w:jc w:val="both"/>
        <w:rPr>
          <w:lang w:val="de-DE"/>
        </w:rPr>
        <w:sectPr w:rsidR="00233F36" w:rsidRPr="005F7C8E" w:rsidSect="0051470C">
          <w:pgSz w:w="11906" w:h="16838" w:code="9"/>
          <w:pgMar w:top="1418" w:right="1418" w:bottom="1418" w:left="1418" w:header="709" w:footer="709" w:gutter="0"/>
          <w:cols w:space="708"/>
          <w:vAlign w:val="center"/>
          <w:docGrid w:linePitch="360"/>
        </w:sectPr>
      </w:pPr>
    </w:p>
    <w:p w14:paraId="313B096A" w14:textId="77777777" w:rsidR="005F7C8E" w:rsidRPr="005F7C8E" w:rsidRDefault="005F7C8E" w:rsidP="00B41E8A">
      <w:pPr>
        <w:jc w:val="center"/>
        <w:rPr>
          <w:b/>
          <w:bCs/>
          <w:caps/>
          <w:lang w:val="de-DE"/>
        </w:rPr>
      </w:pPr>
      <w:r w:rsidRPr="005F7C8E">
        <w:rPr>
          <w:b/>
          <w:caps/>
          <w:lang w:val="de-DE"/>
        </w:rPr>
        <w:lastRenderedPageBreak/>
        <w:t>FÖDERALER ÖFFENTLICHER DIENST AUSWÄRTIGE ANGELEGENHEITEN, AUSSENHANDEL UND ENTWICKLUNGSZUSAMMENARBEIT</w:t>
      </w:r>
    </w:p>
    <w:p w14:paraId="40E4F954" w14:textId="77777777" w:rsidR="005F7C8E" w:rsidRPr="005F7C8E" w:rsidRDefault="005F7C8E" w:rsidP="00B41E8A">
      <w:pPr>
        <w:jc w:val="both"/>
        <w:rPr>
          <w:lang w:val="de-DE"/>
        </w:rPr>
      </w:pPr>
    </w:p>
    <w:p w14:paraId="2B3DF2D8" w14:textId="77777777" w:rsidR="005F7C8E" w:rsidRPr="005F7C8E" w:rsidRDefault="005F7C8E" w:rsidP="00B41E8A">
      <w:pPr>
        <w:jc w:val="both"/>
        <w:rPr>
          <w:lang w:val="de-DE"/>
        </w:rPr>
      </w:pPr>
    </w:p>
    <w:p w14:paraId="029A0E75" w14:textId="77777777" w:rsidR="005F7C8E" w:rsidRPr="005F7C8E" w:rsidRDefault="005F7C8E" w:rsidP="00B41E8A">
      <w:pPr>
        <w:jc w:val="center"/>
        <w:rPr>
          <w:b/>
          <w:bCs/>
          <w:lang w:val="de-DE"/>
        </w:rPr>
      </w:pPr>
      <w:r w:rsidRPr="005F7C8E">
        <w:rPr>
          <w:b/>
          <w:lang w:val="de-DE"/>
        </w:rPr>
        <w:t>13. MÄRZ 2019 - Gesetz zur Zustimmung zum Übereinkommen über den internationalen Schutz von Erwachsenen, geschehen in Den Haag am 13. Januar 2000</w:t>
      </w:r>
    </w:p>
    <w:p w14:paraId="6B2944A4" w14:textId="77777777" w:rsidR="005F7C8E" w:rsidRPr="005F7C8E" w:rsidRDefault="005F7C8E" w:rsidP="00B41E8A">
      <w:pPr>
        <w:jc w:val="both"/>
        <w:rPr>
          <w:b/>
          <w:bCs/>
          <w:lang w:val="de-DE"/>
        </w:rPr>
      </w:pPr>
    </w:p>
    <w:p w14:paraId="293B32E1" w14:textId="77777777" w:rsidR="005F7C8E" w:rsidRPr="005F7C8E" w:rsidRDefault="005F7C8E" w:rsidP="00B41E8A">
      <w:pPr>
        <w:jc w:val="both"/>
        <w:rPr>
          <w:lang w:val="de-DE"/>
        </w:rPr>
      </w:pPr>
    </w:p>
    <w:p w14:paraId="5F1BB07D" w14:textId="77777777" w:rsidR="005F7C8E" w:rsidRPr="005F7C8E" w:rsidRDefault="005F7C8E" w:rsidP="00B41E8A">
      <w:pPr>
        <w:ind w:left="1416" w:firstLine="708"/>
        <w:jc w:val="both"/>
        <w:rPr>
          <w:lang w:val="de-DE"/>
        </w:rPr>
      </w:pPr>
      <w:r w:rsidRPr="005F7C8E">
        <w:rPr>
          <w:lang w:val="de-DE"/>
        </w:rPr>
        <w:t>PHILIPPE, König der Belgier,</w:t>
      </w:r>
    </w:p>
    <w:p w14:paraId="444E8194" w14:textId="77777777" w:rsidR="005F7C8E" w:rsidRPr="005F7C8E" w:rsidRDefault="005F7C8E" w:rsidP="00B41E8A">
      <w:pPr>
        <w:jc w:val="both"/>
        <w:rPr>
          <w:lang w:val="de-DE"/>
        </w:rPr>
      </w:pPr>
    </w:p>
    <w:p w14:paraId="12CDE043" w14:textId="77777777" w:rsidR="005F7C8E" w:rsidRPr="005F7C8E" w:rsidRDefault="005F7C8E" w:rsidP="00B41E8A">
      <w:pPr>
        <w:ind w:left="708" w:firstLine="708"/>
        <w:jc w:val="both"/>
        <w:rPr>
          <w:lang w:val="de-DE"/>
        </w:rPr>
      </w:pPr>
      <w:r w:rsidRPr="005F7C8E">
        <w:rPr>
          <w:lang w:val="de-DE"/>
        </w:rPr>
        <w:t>Allen Gegenwärtigen und Zukünftigen, Unser Gruß!</w:t>
      </w:r>
    </w:p>
    <w:p w14:paraId="7F21277A" w14:textId="77777777" w:rsidR="005F7C8E" w:rsidRPr="005F7C8E" w:rsidRDefault="005F7C8E" w:rsidP="00B41E8A">
      <w:pPr>
        <w:jc w:val="both"/>
        <w:rPr>
          <w:lang w:val="de-DE"/>
        </w:rPr>
      </w:pPr>
    </w:p>
    <w:p w14:paraId="35F47BEA" w14:textId="77777777" w:rsidR="005F7C8E" w:rsidRPr="005F7C8E" w:rsidRDefault="005F7C8E" w:rsidP="00B41E8A">
      <w:pPr>
        <w:jc w:val="both"/>
        <w:rPr>
          <w:lang w:val="de-DE"/>
        </w:rPr>
      </w:pPr>
    </w:p>
    <w:p w14:paraId="7F429EF0" w14:textId="77777777" w:rsidR="005F7C8E" w:rsidRPr="005F7C8E" w:rsidRDefault="005F7C8E" w:rsidP="00B41E8A">
      <w:pPr>
        <w:ind w:firstLine="708"/>
        <w:jc w:val="both"/>
        <w:rPr>
          <w:lang w:val="de-DE"/>
        </w:rPr>
      </w:pPr>
      <w:r w:rsidRPr="005F7C8E">
        <w:rPr>
          <w:lang w:val="de-DE"/>
        </w:rPr>
        <w:t>Die Abgeordnetenkammer hat das Folgende angenommen und Wir sanktionieren es:</w:t>
      </w:r>
    </w:p>
    <w:p w14:paraId="39D862B6" w14:textId="77777777" w:rsidR="005F7C8E" w:rsidRPr="005F7C8E" w:rsidRDefault="005F7C8E" w:rsidP="00B41E8A">
      <w:pPr>
        <w:jc w:val="both"/>
        <w:rPr>
          <w:lang w:val="de-DE"/>
        </w:rPr>
      </w:pPr>
    </w:p>
    <w:p w14:paraId="3D4FADF8" w14:textId="77777777" w:rsidR="005F7C8E" w:rsidRPr="005F7C8E" w:rsidRDefault="005F7C8E" w:rsidP="00B41E8A">
      <w:pPr>
        <w:jc w:val="both"/>
        <w:rPr>
          <w:lang w:val="de-DE"/>
        </w:rPr>
      </w:pPr>
    </w:p>
    <w:p w14:paraId="34D1D25E" w14:textId="77777777" w:rsidR="005F7C8E" w:rsidRPr="005F7C8E" w:rsidRDefault="005F7C8E" w:rsidP="00B41E8A">
      <w:pPr>
        <w:ind w:firstLine="708"/>
        <w:jc w:val="both"/>
        <w:rPr>
          <w:lang w:val="de-DE"/>
        </w:rPr>
      </w:pPr>
      <w:r w:rsidRPr="005F7C8E">
        <w:rPr>
          <w:b/>
          <w:lang w:val="de-DE"/>
        </w:rPr>
        <w:t>Artikel 1 -</w:t>
      </w:r>
      <w:r w:rsidRPr="005F7C8E">
        <w:rPr>
          <w:lang w:val="de-DE"/>
        </w:rPr>
        <w:t xml:space="preserve"> Vorliegendes Gesetz regelt eine in Artikel 74 der Verfassung erwähnte Angelegenheit.</w:t>
      </w:r>
    </w:p>
    <w:p w14:paraId="708040BA" w14:textId="77777777" w:rsidR="005F7C8E" w:rsidRPr="005F7C8E" w:rsidRDefault="005F7C8E" w:rsidP="00B41E8A">
      <w:pPr>
        <w:jc w:val="both"/>
        <w:rPr>
          <w:lang w:val="de-DE"/>
        </w:rPr>
      </w:pPr>
    </w:p>
    <w:p w14:paraId="034024F2" w14:textId="77777777" w:rsidR="005F7C8E" w:rsidRPr="005F7C8E" w:rsidRDefault="005F7C8E" w:rsidP="00B41E8A">
      <w:pPr>
        <w:jc w:val="both"/>
        <w:rPr>
          <w:lang w:val="de-DE"/>
        </w:rPr>
      </w:pPr>
    </w:p>
    <w:p w14:paraId="4ED617AD" w14:textId="77777777" w:rsidR="005F7C8E" w:rsidRPr="005F7C8E" w:rsidRDefault="005F7C8E" w:rsidP="00B41E8A">
      <w:pPr>
        <w:ind w:firstLine="708"/>
        <w:jc w:val="both"/>
        <w:rPr>
          <w:lang w:val="de-DE"/>
        </w:rPr>
      </w:pPr>
      <w:r w:rsidRPr="005F7C8E">
        <w:rPr>
          <w:b/>
          <w:lang w:val="de-DE"/>
        </w:rPr>
        <w:t>Art. 2 -</w:t>
      </w:r>
      <w:r w:rsidRPr="005F7C8E">
        <w:rPr>
          <w:lang w:val="de-DE"/>
        </w:rPr>
        <w:t xml:space="preserve"> Das Übereinkommen über den internationalen Schutz von Erwachsenen, geschehen in Den Haag am 13. Januar 2000, wird voll und ganz wirksam.</w:t>
      </w:r>
    </w:p>
    <w:p w14:paraId="065737CC" w14:textId="77777777" w:rsidR="005F7C8E" w:rsidRPr="005F7C8E" w:rsidRDefault="005F7C8E" w:rsidP="00B41E8A">
      <w:pPr>
        <w:jc w:val="both"/>
        <w:rPr>
          <w:lang w:val="de-DE"/>
        </w:rPr>
      </w:pPr>
    </w:p>
    <w:p w14:paraId="5B043F76" w14:textId="77777777" w:rsidR="005F7C8E" w:rsidRPr="005F7C8E" w:rsidRDefault="005F7C8E" w:rsidP="00B41E8A">
      <w:pPr>
        <w:jc w:val="both"/>
        <w:rPr>
          <w:lang w:val="de-DE"/>
        </w:rPr>
      </w:pPr>
    </w:p>
    <w:p w14:paraId="4D036E1A" w14:textId="77777777" w:rsidR="005F7C8E" w:rsidRPr="005F7C8E" w:rsidRDefault="005F7C8E" w:rsidP="00B41E8A">
      <w:pPr>
        <w:ind w:firstLine="708"/>
        <w:jc w:val="both"/>
        <w:rPr>
          <w:lang w:val="de-DE"/>
        </w:rPr>
      </w:pPr>
      <w:r w:rsidRPr="005F7C8E">
        <w:rPr>
          <w:lang w:val="de-DE"/>
        </w:rPr>
        <w:t xml:space="preserve">Wir fertigen das vorliegende Gesetz aus und ordnen an, dass es mit dem Staatssiegel versehen und durch das </w:t>
      </w:r>
      <w:r w:rsidRPr="005F7C8E">
        <w:rPr>
          <w:i/>
          <w:iCs/>
          <w:lang w:val="de-DE"/>
        </w:rPr>
        <w:t>Belgische Staatsblatt</w:t>
      </w:r>
      <w:r w:rsidRPr="005F7C8E">
        <w:rPr>
          <w:lang w:val="de-DE"/>
        </w:rPr>
        <w:t xml:space="preserve"> veröffentlicht wird.</w:t>
      </w:r>
    </w:p>
    <w:p w14:paraId="17A3CC4A" w14:textId="77777777" w:rsidR="005F7C8E" w:rsidRPr="005F7C8E" w:rsidRDefault="005F7C8E" w:rsidP="00B41E8A">
      <w:pPr>
        <w:jc w:val="both"/>
        <w:rPr>
          <w:lang w:val="de-DE"/>
        </w:rPr>
      </w:pPr>
    </w:p>
    <w:p w14:paraId="01E0FB7E" w14:textId="77777777" w:rsidR="005F7C8E" w:rsidRPr="005F7C8E" w:rsidRDefault="005F7C8E" w:rsidP="00B41E8A">
      <w:pPr>
        <w:jc w:val="both"/>
        <w:rPr>
          <w:lang w:val="de-DE"/>
        </w:rPr>
      </w:pPr>
    </w:p>
    <w:p w14:paraId="2F1CC4A0" w14:textId="77777777" w:rsidR="005F7C8E" w:rsidRPr="005F7C8E" w:rsidRDefault="005F7C8E" w:rsidP="00B41E8A">
      <w:pPr>
        <w:ind w:firstLine="708"/>
        <w:jc w:val="both"/>
        <w:rPr>
          <w:lang w:val="de-DE"/>
        </w:rPr>
      </w:pPr>
      <w:r w:rsidRPr="005F7C8E">
        <w:rPr>
          <w:lang w:val="de-DE"/>
        </w:rPr>
        <w:t>Gegeben zu Brüssel, den 13. März 2019</w:t>
      </w:r>
    </w:p>
    <w:p w14:paraId="7DAFFC46" w14:textId="77777777" w:rsidR="005F7C8E" w:rsidRPr="005F7C8E" w:rsidRDefault="005F7C8E" w:rsidP="00B41E8A">
      <w:pPr>
        <w:jc w:val="both"/>
        <w:rPr>
          <w:lang w:val="de-DE"/>
        </w:rPr>
      </w:pPr>
    </w:p>
    <w:p w14:paraId="636E0B94" w14:textId="77777777" w:rsidR="005F7C8E" w:rsidRPr="005F7C8E" w:rsidRDefault="005F7C8E" w:rsidP="00B41E8A">
      <w:pPr>
        <w:jc w:val="both"/>
        <w:rPr>
          <w:lang w:val="de-DE"/>
        </w:rPr>
      </w:pPr>
    </w:p>
    <w:p w14:paraId="0FBF1A3D" w14:textId="77777777" w:rsidR="005F7C8E" w:rsidRPr="005F7C8E" w:rsidRDefault="005F7C8E" w:rsidP="00B41E8A">
      <w:pPr>
        <w:jc w:val="center"/>
        <w:rPr>
          <w:lang w:val="de-DE"/>
        </w:rPr>
      </w:pPr>
      <w:r w:rsidRPr="005F7C8E">
        <w:rPr>
          <w:lang w:val="de-DE"/>
        </w:rPr>
        <w:t>PHILIPPE</w:t>
      </w:r>
    </w:p>
    <w:p w14:paraId="315E5819" w14:textId="77777777" w:rsidR="005F7C8E" w:rsidRPr="005F7C8E" w:rsidRDefault="005F7C8E" w:rsidP="00B41E8A">
      <w:pPr>
        <w:jc w:val="center"/>
        <w:rPr>
          <w:lang w:val="de-DE"/>
        </w:rPr>
      </w:pPr>
    </w:p>
    <w:p w14:paraId="0B668AEE" w14:textId="77777777" w:rsidR="005F7C8E" w:rsidRPr="005F7C8E" w:rsidRDefault="005F7C8E" w:rsidP="00B41E8A">
      <w:pPr>
        <w:jc w:val="center"/>
        <w:rPr>
          <w:lang w:val="de-DE"/>
        </w:rPr>
      </w:pPr>
      <w:r w:rsidRPr="005F7C8E">
        <w:rPr>
          <w:lang w:val="de-DE"/>
        </w:rPr>
        <w:t>Von Königs wegen:</w:t>
      </w:r>
    </w:p>
    <w:p w14:paraId="77EC89C0" w14:textId="77777777" w:rsidR="005F7C8E" w:rsidRPr="005F7C8E" w:rsidRDefault="005F7C8E" w:rsidP="00B41E8A">
      <w:pPr>
        <w:jc w:val="center"/>
        <w:rPr>
          <w:lang w:val="de-DE"/>
        </w:rPr>
      </w:pPr>
    </w:p>
    <w:p w14:paraId="486D7AEB" w14:textId="77777777" w:rsidR="005F7C8E" w:rsidRPr="005F7C8E" w:rsidRDefault="005F7C8E" w:rsidP="00B41E8A">
      <w:pPr>
        <w:jc w:val="center"/>
        <w:rPr>
          <w:lang w:val="de-DE"/>
        </w:rPr>
      </w:pPr>
      <w:r w:rsidRPr="005F7C8E">
        <w:rPr>
          <w:lang w:val="de-DE"/>
        </w:rPr>
        <w:t>Der Minister der Auswärtigen Angelegenheiten</w:t>
      </w:r>
    </w:p>
    <w:p w14:paraId="2B116011" w14:textId="77777777" w:rsidR="005F7C8E" w:rsidRPr="005F7C8E" w:rsidRDefault="005F7C8E" w:rsidP="00B41E8A">
      <w:pPr>
        <w:jc w:val="center"/>
        <w:rPr>
          <w:lang w:val="de-DE"/>
        </w:rPr>
      </w:pPr>
      <w:r w:rsidRPr="005F7C8E">
        <w:rPr>
          <w:lang w:val="de-DE"/>
        </w:rPr>
        <w:t>D. REYNDERS</w:t>
      </w:r>
    </w:p>
    <w:p w14:paraId="549F25B8" w14:textId="77777777" w:rsidR="005F7C8E" w:rsidRPr="005F7C8E" w:rsidRDefault="005F7C8E" w:rsidP="00B41E8A">
      <w:pPr>
        <w:jc w:val="center"/>
        <w:rPr>
          <w:lang w:val="de-DE"/>
        </w:rPr>
      </w:pPr>
    </w:p>
    <w:p w14:paraId="7876F0DC" w14:textId="77777777" w:rsidR="005F7C8E" w:rsidRPr="005F7C8E" w:rsidRDefault="005F7C8E" w:rsidP="00B41E8A">
      <w:pPr>
        <w:jc w:val="center"/>
        <w:rPr>
          <w:lang w:val="de-DE"/>
        </w:rPr>
      </w:pPr>
      <w:r w:rsidRPr="005F7C8E">
        <w:rPr>
          <w:lang w:val="de-DE"/>
        </w:rPr>
        <w:t>Der Minister der Justiz</w:t>
      </w:r>
    </w:p>
    <w:p w14:paraId="06033324" w14:textId="77777777" w:rsidR="005F7C8E" w:rsidRPr="005F7C8E" w:rsidRDefault="005F7C8E" w:rsidP="00B41E8A">
      <w:pPr>
        <w:jc w:val="center"/>
        <w:rPr>
          <w:lang w:val="de-DE"/>
        </w:rPr>
      </w:pPr>
      <w:r w:rsidRPr="005F7C8E">
        <w:rPr>
          <w:lang w:val="de-DE"/>
        </w:rPr>
        <w:t>K. GEENS</w:t>
      </w:r>
    </w:p>
    <w:p w14:paraId="43CDB270" w14:textId="77777777" w:rsidR="005F7C8E" w:rsidRPr="005F7C8E" w:rsidRDefault="005F7C8E" w:rsidP="00B41E8A">
      <w:pPr>
        <w:jc w:val="center"/>
        <w:rPr>
          <w:lang w:val="de-DE"/>
        </w:rPr>
      </w:pPr>
    </w:p>
    <w:p w14:paraId="45433BAB" w14:textId="77777777" w:rsidR="005F7C8E" w:rsidRPr="005F7C8E" w:rsidRDefault="005F7C8E" w:rsidP="00B41E8A">
      <w:pPr>
        <w:jc w:val="center"/>
        <w:rPr>
          <w:lang w:val="de-DE"/>
        </w:rPr>
      </w:pPr>
      <w:r w:rsidRPr="005F7C8E">
        <w:rPr>
          <w:lang w:val="de-DE"/>
        </w:rPr>
        <w:t>Mit dem Staatssiegel versehen:</w:t>
      </w:r>
    </w:p>
    <w:p w14:paraId="3F54E5D0" w14:textId="77777777" w:rsidR="005F7C8E" w:rsidRPr="005F7C8E" w:rsidRDefault="005F7C8E" w:rsidP="00B41E8A">
      <w:pPr>
        <w:jc w:val="center"/>
        <w:rPr>
          <w:lang w:val="de-DE"/>
        </w:rPr>
      </w:pPr>
    </w:p>
    <w:p w14:paraId="37013C79" w14:textId="77777777" w:rsidR="005F7C8E" w:rsidRPr="005F7C8E" w:rsidRDefault="005F7C8E" w:rsidP="00B41E8A">
      <w:pPr>
        <w:jc w:val="center"/>
        <w:rPr>
          <w:lang w:val="de-DE"/>
        </w:rPr>
      </w:pPr>
      <w:r w:rsidRPr="005F7C8E">
        <w:rPr>
          <w:lang w:val="de-DE"/>
        </w:rPr>
        <w:t>Der Minister der Justiz</w:t>
      </w:r>
    </w:p>
    <w:p w14:paraId="4579B49D" w14:textId="77777777" w:rsidR="005F7C8E" w:rsidRPr="005F7C8E" w:rsidRDefault="005F7C8E" w:rsidP="00B41E8A">
      <w:pPr>
        <w:jc w:val="center"/>
        <w:rPr>
          <w:lang w:val="de-DE"/>
        </w:rPr>
      </w:pPr>
      <w:r w:rsidRPr="005F7C8E">
        <w:rPr>
          <w:lang w:val="de-DE"/>
        </w:rPr>
        <w:t>K. GEENS</w:t>
      </w:r>
    </w:p>
    <w:p w14:paraId="6912CFE3" w14:textId="77777777" w:rsidR="005F7C8E" w:rsidRPr="005F7C8E" w:rsidRDefault="005F7C8E" w:rsidP="00B41E8A">
      <w:pPr>
        <w:jc w:val="center"/>
        <w:rPr>
          <w:lang w:val="de-DE"/>
        </w:rPr>
      </w:pPr>
    </w:p>
    <w:p w14:paraId="11BE240A" w14:textId="77777777" w:rsidR="005F7C8E" w:rsidRPr="005F7C8E" w:rsidRDefault="005F7C8E" w:rsidP="00B41E8A">
      <w:pPr>
        <w:jc w:val="center"/>
        <w:rPr>
          <w:lang w:val="de-DE"/>
        </w:rPr>
      </w:pPr>
      <w:r w:rsidRPr="005F7C8E">
        <w:rPr>
          <w:lang w:val="de-DE"/>
        </w:rPr>
        <w:t>_______</w:t>
      </w:r>
    </w:p>
    <w:p w14:paraId="46794EAD" w14:textId="77777777" w:rsidR="005F7C8E" w:rsidRPr="005F7C8E" w:rsidRDefault="005F7C8E" w:rsidP="00B41E8A">
      <w:pPr>
        <w:jc w:val="both"/>
        <w:rPr>
          <w:lang w:val="de-DE"/>
        </w:rPr>
      </w:pPr>
    </w:p>
    <w:p w14:paraId="36CC21C8" w14:textId="77777777" w:rsidR="005F7C8E" w:rsidRPr="005F7C8E" w:rsidRDefault="005F7C8E" w:rsidP="00B41E8A">
      <w:pPr>
        <w:jc w:val="both"/>
        <w:rPr>
          <w:lang w:val="de-DE"/>
        </w:rPr>
      </w:pPr>
    </w:p>
    <w:p w14:paraId="43A0BF2C" w14:textId="77777777" w:rsidR="005F7C8E" w:rsidRDefault="005F7C8E">
      <w:pPr>
        <w:rPr>
          <w:lang w:val="de-DE"/>
        </w:rPr>
      </w:pPr>
      <w:r>
        <w:rPr>
          <w:lang w:val="de-DE"/>
        </w:rPr>
        <w:br w:type="page"/>
      </w:r>
    </w:p>
    <w:p w14:paraId="5038D4D1" w14:textId="53AA342F" w:rsidR="005F7C8E" w:rsidRPr="005F7C8E" w:rsidRDefault="005F7C8E" w:rsidP="006F641F">
      <w:pPr>
        <w:jc w:val="center"/>
        <w:rPr>
          <w:lang w:val="de-DE"/>
        </w:rPr>
      </w:pPr>
      <w:r w:rsidRPr="005F7C8E">
        <w:rPr>
          <w:lang w:val="de-DE"/>
        </w:rPr>
        <w:lastRenderedPageBreak/>
        <w:t>ÜBERSETZUNG</w:t>
      </w:r>
    </w:p>
    <w:p w14:paraId="2F4923A1" w14:textId="77777777" w:rsidR="005F7C8E" w:rsidRPr="005F7C8E" w:rsidRDefault="005F7C8E" w:rsidP="00B41E8A">
      <w:pPr>
        <w:jc w:val="both"/>
        <w:rPr>
          <w:lang w:val="de-DE"/>
        </w:rPr>
      </w:pPr>
    </w:p>
    <w:p w14:paraId="23E898D4" w14:textId="77777777" w:rsidR="005F7C8E" w:rsidRPr="005F7C8E" w:rsidRDefault="005F7C8E" w:rsidP="00B41E8A">
      <w:pPr>
        <w:jc w:val="both"/>
        <w:rPr>
          <w:lang w:val="de-DE"/>
        </w:rPr>
      </w:pPr>
    </w:p>
    <w:p w14:paraId="2D3BBF7A" w14:textId="77777777" w:rsidR="005F7C8E" w:rsidRPr="005F7C8E" w:rsidRDefault="005F7C8E" w:rsidP="00B41E8A">
      <w:pPr>
        <w:jc w:val="center"/>
        <w:rPr>
          <w:lang w:val="de-DE"/>
        </w:rPr>
      </w:pPr>
      <w:r w:rsidRPr="005F7C8E">
        <w:rPr>
          <w:b/>
          <w:bCs/>
          <w:lang w:val="de-DE"/>
        </w:rPr>
        <w:t>ÜBEREINKOMMEN ÜBER DEN INTERNATIONALEN SCHUTZ VON ERWACHSENEN</w:t>
      </w:r>
    </w:p>
    <w:p w14:paraId="682D8994" w14:textId="77777777" w:rsidR="005F7C8E" w:rsidRPr="005F7C8E" w:rsidRDefault="005F7C8E" w:rsidP="00B41E8A">
      <w:pPr>
        <w:jc w:val="both"/>
        <w:rPr>
          <w:lang w:val="de-DE"/>
        </w:rPr>
      </w:pPr>
    </w:p>
    <w:p w14:paraId="3603DFF0" w14:textId="77777777" w:rsidR="005F7C8E" w:rsidRPr="005F7C8E" w:rsidRDefault="005F7C8E" w:rsidP="00B41E8A">
      <w:pPr>
        <w:jc w:val="both"/>
        <w:rPr>
          <w:lang w:val="de-DE"/>
        </w:rPr>
      </w:pPr>
    </w:p>
    <w:p w14:paraId="4DB2C69D" w14:textId="77777777" w:rsidR="005F7C8E" w:rsidRPr="005F7C8E" w:rsidRDefault="005F7C8E" w:rsidP="00B41E8A">
      <w:pPr>
        <w:ind w:firstLine="708"/>
        <w:jc w:val="both"/>
        <w:rPr>
          <w:lang w:val="de-DE"/>
        </w:rPr>
      </w:pPr>
      <w:r w:rsidRPr="005F7C8E">
        <w:rPr>
          <w:lang w:val="de-DE"/>
        </w:rPr>
        <w:t>Die Unterzeichnerstaaten dieses Übereinkommens,</w:t>
      </w:r>
    </w:p>
    <w:p w14:paraId="5E7A595D" w14:textId="77777777" w:rsidR="005F7C8E" w:rsidRPr="005F7C8E" w:rsidRDefault="005F7C8E" w:rsidP="00B41E8A">
      <w:pPr>
        <w:jc w:val="both"/>
        <w:rPr>
          <w:lang w:val="de-DE"/>
        </w:rPr>
      </w:pPr>
    </w:p>
    <w:p w14:paraId="16C326F2" w14:textId="77777777" w:rsidR="005F7C8E" w:rsidRPr="005F7C8E" w:rsidRDefault="005F7C8E" w:rsidP="00B41E8A">
      <w:pPr>
        <w:ind w:firstLine="708"/>
        <w:jc w:val="both"/>
        <w:rPr>
          <w:lang w:val="de-DE"/>
        </w:rPr>
      </w:pPr>
      <w:r w:rsidRPr="005F7C8E">
        <w:rPr>
          <w:lang w:val="de-DE"/>
        </w:rPr>
        <w:t>in der Erwägung, dass es erforderlich ist, bei internationalen Sachverhalten den Schutz von Erwachsenen sicherzustellen, die aufgrund einer Beeinträchtigung oder der Unzulänglichkeit ihrer persönlichen Fähigkeiten nicht in der Lage sind, ihre Interessen zu schützen,</w:t>
      </w:r>
    </w:p>
    <w:p w14:paraId="57B9C371" w14:textId="77777777" w:rsidR="005F7C8E" w:rsidRPr="005F7C8E" w:rsidRDefault="005F7C8E" w:rsidP="00B41E8A">
      <w:pPr>
        <w:jc w:val="both"/>
        <w:rPr>
          <w:lang w:val="de-DE"/>
        </w:rPr>
      </w:pPr>
    </w:p>
    <w:p w14:paraId="0C8BA25E" w14:textId="77777777" w:rsidR="005F7C8E" w:rsidRPr="005F7C8E" w:rsidRDefault="005F7C8E" w:rsidP="00B41E8A">
      <w:pPr>
        <w:ind w:firstLine="708"/>
        <w:jc w:val="both"/>
        <w:rPr>
          <w:lang w:val="de-DE"/>
        </w:rPr>
      </w:pPr>
      <w:r w:rsidRPr="005F7C8E">
        <w:rPr>
          <w:lang w:val="de-DE"/>
        </w:rPr>
        <w:t>in dem Wunsch, Konflikte zwischen ihren Rechtssystemen in Bezug auf die Zuständigkeit, das anzuwendende Recht, die Anerkennung und Vollstreckung von Maßnahmen zum Schutz von Erwachsenen zu vermeiden,</w:t>
      </w:r>
    </w:p>
    <w:p w14:paraId="63E09B3B" w14:textId="77777777" w:rsidR="005F7C8E" w:rsidRPr="005F7C8E" w:rsidRDefault="005F7C8E" w:rsidP="00B41E8A">
      <w:pPr>
        <w:jc w:val="both"/>
        <w:rPr>
          <w:lang w:val="de-DE"/>
        </w:rPr>
      </w:pPr>
    </w:p>
    <w:p w14:paraId="3AB01148" w14:textId="77777777" w:rsidR="005F7C8E" w:rsidRPr="005F7C8E" w:rsidRDefault="005F7C8E" w:rsidP="00B41E8A">
      <w:pPr>
        <w:ind w:firstLine="708"/>
        <w:jc w:val="both"/>
        <w:rPr>
          <w:lang w:val="de-DE"/>
        </w:rPr>
      </w:pPr>
      <w:r w:rsidRPr="005F7C8E">
        <w:rPr>
          <w:lang w:val="de-DE"/>
        </w:rPr>
        <w:t>eingedenk der Bedeutung der internationalen Zusammenarbeit für den Schutz von Erwachsenen,</w:t>
      </w:r>
    </w:p>
    <w:p w14:paraId="0F93D1BF" w14:textId="77777777" w:rsidR="005F7C8E" w:rsidRPr="005F7C8E" w:rsidRDefault="005F7C8E" w:rsidP="00B41E8A">
      <w:pPr>
        <w:jc w:val="both"/>
        <w:rPr>
          <w:lang w:val="de-DE"/>
        </w:rPr>
      </w:pPr>
    </w:p>
    <w:p w14:paraId="34E25704" w14:textId="77777777" w:rsidR="005F7C8E" w:rsidRPr="005F7C8E" w:rsidRDefault="005F7C8E" w:rsidP="00B41E8A">
      <w:pPr>
        <w:ind w:firstLine="708"/>
        <w:jc w:val="both"/>
        <w:rPr>
          <w:lang w:val="de-DE"/>
        </w:rPr>
      </w:pPr>
      <w:r w:rsidRPr="005F7C8E">
        <w:rPr>
          <w:lang w:val="de-DE"/>
        </w:rPr>
        <w:t>bekräftigend, dass das Wohl des Erwachsenen und die Achtung seiner Würde und Selbstbestimmung vorrangig zu berücksichtigen sind,</w:t>
      </w:r>
    </w:p>
    <w:p w14:paraId="6A310AFE" w14:textId="77777777" w:rsidR="005F7C8E" w:rsidRPr="005F7C8E" w:rsidRDefault="005F7C8E" w:rsidP="00B41E8A">
      <w:pPr>
        <w:jc w:val="both"/>
        <w:rPr>
          <w:lang w:val="de-DE"/>
        </w:rPr>
      </w:pPr>
    </w:p>
    <w:p w14:paraId="767FAA9B" w14:textId="77777777" w:rsidR="005F7C8E" w:rsidRPr="005F7C8E" w:rsidRDefault="005F7C8E" w:rsidP="00B41E8A">
      <w:pPr>
        <w:ind w:firstLine="708"/>
        <w:jc w:val="both"/>
        <w:rPr>
          <w:lang w:val="de-DE"/>
        </w:rPr>
      </w:pPr>
      <w:r w:rsidRPr="005F7C8E">
        <w:rPr>
          <w:lang w:val="de-DE"/>
        </w:rPr>
        <w:t>haben die folgenden Bestimmungen vereinbart:</w:t>
      </w:r>
    </w:p>
    <w:p w14:paraId="1AC0F193" w14:textId="77777777" w:rsidR="005F7C8E" w:rsidRPr="005F7C8E" w:rsidRDefault="005F7C8E" w:rsidP="00B41E8A">
      <w:pPr>
        <w:jc w:val="both"/>
        <w:rPr>
          <w:lang w:val="de-DE"/>
        </w:rPr>
      </w:pPr>
    </w:p>
    <w:p w14:paraId="77005237" w14:textId="77777777" w:rsidR="005F7C8E" w:rsidRPr="005F7C8E" w:rsidRDefault="005F7C8E" w:rsidP="00B41E8A">
      <w:pPr>
        <w:jc w:val="both"/>
        <w:rPr>
          <w:lang w:val="de-DE"/>
        </w:rPr>
      </w:pPr>
    </w:p>
    <w:p w14:paraId="625F0290" w14:textId="77777777" w:rsidR="005F7C8E" w:rsidRPr="005F7C8E" w:rsidRDefault="005F7C8E" w:rsidP="00B41E8A">
      <w:pPr>
        <w:jc w:val="center"/>
        <w:rPr>
          <w:i/>
          <w:iCs/>
          <w:lang w:val="de-DE"/>
        </w:rPr>
      </w:pPr>
      <w:r w:rsidRPr="005F7C8E">
        <w:rPr>
          <w:lang w:val="de-DE"/>
        </w:rPr>
        <w:t xml:space="preserve">KAPITEL 1 - </w:t>
      </w:r>
      <w:r w:rsidRPr="005F7C8E">
        <w:rPr>
          <w:i/>
          <w:iCs/>
          <w:lang w:val="de-DE"/>
        </w:rPr>
        <w:t>Anwendungsbereich des Übereinkommens</w:t>
      </w:r>
    </w:p>
    <w:p w14:paraId="71F22E71" w14:textId="77777777" w:rsidR="005F7C8E" w:rsidRPr="005F7C8E" w:rsidRDefault="005F7C8E" w:rsidP="00B41E8A">
      <w:pPr>
        <w:jc w:val="both"/>
        <w:rPr>
          <w:lang w:val="de-DE"/>
        </w:rPr>
      </w:pPr>
    </w:p>
    <w:p w14:paraId="72ECA6F9" w14:textId="77777777" w:rsidR="005F7C8E" w:rsidRPr="005F7C8E" w:rsidRDefault="005F7C8E" w:rsidP="00B41E8A">
      <w:pPr>
        <w:jc w:val="both"/>
        <w:rPr>
          <w:lang w:val="de-DE"/>
        </w:rPr>
      </w:pPr>
    </w:p>
    <w:p w14:paraId="7BCE9D75" w14:textId="77777777" w:rsidR="005F7C8E" w:rsidRPr="005F7C8E" w:rsidRDefault="005F7C8E" w:rsidP="007D2338">
      <w:pPr>
        <w:jc w:val="center"/>
        <w:rPr>
          <w:lang w:val="de-DE"/>
        </w:rPr>
      </w:pPr>
      <w:r w:rsidRPr="005F7C8E">
        <w:rPr>
          <w:lang w:val="de-DE"/>
        </w:rPr>
        <w:t>Artikel 1</w:t>
      </w:r>
    </w:p>
    <w:p w14:paraId="407B8D36" w14:textId="77777777" w:rsidR="005F7C8E" w:rsidRPr="005F7C8E" w:rsidRDefault="005F7C8E" w:rsidP="00B41E8A">
      <w:pPr>
        <w:jc w:val="both"/>
        <w:rPr>
          <w:lang w:val="de-DE"/>
        </w:rPr>
      </w:pPr>
    </w:p>
    <w:p w14:paraId="5EE52642" w14:textId="77777777" w:rsidR="005F7C8E" w:rsidRPr="005F7C8E" w:rsidRDefault="005F7C8E" w:rsidP="007D2338">
      <w:pPr>
        <w:ind w:firstLine="708"/>
        <w:jc w:val="both"/>
        <w:rPr>
          <w:lang w:val="de-DE"/>
        </w:rPr>
      </w:pPr>
      <w:r w:rsidRPr="005F7C8E">
        <w:rPr>
          <w:lang w:val="de-DE"/>
        </w:rPr>
        <w:t>1. Dieses Übereinkommen ist bei internationalen Sachverhalten auf den Schutz von Erwachsenen anzuwenden, die aufgrund einer Beeinträchtigung oder der Unzulänglichkeit ihrer persönlichen Fähigkeiten nicht in der Lage sind, ihre Interessen zu schützen.</w:t>
      </w:r>
    </w:p>
    <w:p w14:paraId="17F9A36C" w14:textId="77777777" w:rsidR="005F7C8E" w:rsidRPr="005F7C8E" w:rsidRDefault="005F7C8E" w:rsidP="00B41E8A">
      <w:pPr>
        <w:jc w:val="both"/>
        <w:rPr>
          <w:lang w:val="de-DE"/>
        </w:rPr>
      </w:pPr>
    </w:p>
    <w:p w14:paraId="5EFF19DC" w14:textId="77777777" w:rsidR="005F7C8E" w:rsidRPr="005F7C8E" w:rsidRDefault="005F7C8E" w:rsidP="007D2338">
      <w:pPr>
        <w:ind w:firstLine="708"/>
        <w:jc w:val="both"/>
        <w:rPr>
          <w:lang w:val="de-DE"/>
        </w:rPr>
      </w:pPr>
      <w:r w:rsidRPr="005F7C8E">
        <w:rPr>
          <w:lang w:val="de-DE"/>
        </w:rPr>
        <w:t>2. Sein Ziel ist es:</w:t>
      </w:r>
    </w:p>
    <w:p w14:paraId="7B8FEC87" w14:textId="77777777" w:rsidR="005F7C8E" w:rsidRPr="005F7C8E" w:rsidRDefault="005F7C8E" w:rsidP="00B41E8A">
      <w:pPr>
        <w:jc w:val="both"/>
        <w:rPr>
          <w:lang w:val="de-DE"/>
        </w:rPr>
      </w:pPr>
    </w:p>
    <w:p w14:paraId="5B71EE8D" w14:textId="77777777" w:rsidR="005F7C8E" w:rsidRPr="005F7C8E" w:rsidRDefault="005F7C8E" w:rsidP="007D2338">
      <w:pPr>
        <w:ind w:firstLine="708"/>
        <w:jc w:val="both"/>
        <w:rPr>
          <w:lang w:val="de-DE"/>
        </w:rPr>
      </w:pPr>
      <w:r w:rsidRPr="005F7C8E">
        <w:rPr>
          <w:i/>
          <w:lang w:val="de-DE"/>
        </w:rPr>
        <w:t>a)</w:t>
      </w:r>
      <w:r w:rsidRPr="005F7C8E">
        <w:rPr>
          <w:lang w:val="de-DE"/>
        </w:rPr>
        <w:t xml:space="preserve"> den Staat zu bestimmen, dessen Behörden zuständig sind, Maßnahmen zum Schutz der Person oder des Vermögens des Erwachsenen zu treffen,</w:t>
      </w:r>
    </w:p>
    <w:p w14:paraId="3CD98CA3" w14:textId="77777777" w:rsidR="005F7C8E" w:rsidRPr="005F7C8E" w:rsidRDefault="005F7C8E" w:rsidP="00B41E8A">
      <w:pPr>
        <w:jc w:val="both"/>
        <w:rPr>
          <w:lang w:val="de-DE"/>
        </w:rPr>
      </w:pPr>
    </w:p>
    <w:p w14:paraId="00F514E6" w14:textId="77777777" w:rsidR="005F7C8E" w:rsidRPr="005F7C8E" w:rsidRDefault="005F7C8E" w:rsidP="007D2338">
      <w:pPr>
        <w:ind w:firstLine="708"/>
        <w:jc w:val="both"/>
        <w:rPr>
          <w:lang w:val="de-DE"/>
        </w:rPr>
      </w:pPr>
      <w:r w:rsidRPr="005F7C8E">
        <w:rPr>
          <w:i/>
          <w:lang w:val="de-DE"/>
        </w:rPr>
        <w:t>b)</w:t>
      </w:r>
      <w:r w:rsidRPr="005F7C8E">
        <w:rPr>
          <w:lang w:val="de-DE"/>
        </w:rPr>
        <w:t xml:space="preserve"> das von diesen Behörden bei der Ausübung ihrer Zuständigkeit anzuwendende Recht zu bestimmen,</w:t>
      </w:r>
    </w:p>
    <w:p w14:paraId="552F5A33" w14:textId="77777777" w:rsidR="005F7C8E" w:rsidRPr="005F7C8E" w:rsidRDefault="005F7C8E" w:rsidP="00B41E8A">
      <w:pPr>
        <w:jc w:val="both"/>
        <w:rPr>
          <w:lang w:val="de-DE"/>
        </w:rPr>
      </w:pPr>
    </w:p>
    <w:p w14:paraId="14A43B89" w14:textId="77777777" w:rsidR="005F7C8E" w:rsidRPr="005F7C8E" w:rsidRDefault="005F7C8E" w:rsidP="007D2338">
      <w:pPr>
        <w:ind w:firstLine="708"/>
        <w:jc w:val="both"/>
        <w:rPr>
          <w:lang w:val="de-DE"/>
        </w:rPr>
      </w:pPr>
      <w:r w:rsidRPr="005F7C8E">
        <w:rPr>
          <w:i/>
          <w:lang w:val="de-DE"/>
        </w:rPr>
        <w:t>c)</w:t>
      </w:r>
      <w:r w:rsidRPr="005F7C8E">
        <w:rPr>
          <w:lang w:val="de-DE"/>
        </w:rPr>
        <w:t xml:space="preserve"> das auf die Vertretung des Erwachsenen anzuwendende Recht zu bestimmen,</w:t>
      </w:r>
    </w:p>
    <w:p w14:paraId="7B8CB003" w14:textId="77777777" w:rsidR="005F7C8E" w:rsidRPr="005F7C8E" w:rsidRDefault="005F7C8E" w:rsidP="00B41E8A">
      <w:pPr>
        <w:jc w:val="both"/>
        <w:rPr>
          <w:lang w:val="de-DE"/>
        </w:rPr>
      </w:pPr>
    </w:p>
    <w:p w14:paraId="5F495A99" w14:textId="77777777" w:rsidR="005F7C8E" w:rsidRPr="005F7C8E" w:rsidRDefault="005F7C8E" w:rsidP="007D2338">
      <w:pPr>
        <w:ind w:firstLine="708"/>
        <w:jc w:val="both"/>
        <w:rPr>
          <w:lang w:val="de-DE"/>
        </w:rPr>
      </w:pPr>
      <w:r w:rsidRPr="005F7C8E">
        <w:rPr>
          <w:i/>
          <w:lang w:val="de-DE"/>
        </w:rPr>
        <w:t>d)</w:t>
      </w:r>
      <w:r w:rsidRPr="005F7C8E">
        <w:rPr>
          <w:lang w:val="de-DE"/>
        </w:rPr>
        <w:t xml:space="preserve"> die Anerkennung und Vollstreckung der Schutzmaßnahmen in allen Vertragsstaaten sicherzustellen,</w:t>
      </w:r>
    </w:p>
    <w:p w14:paraId="1C2594FF" w14:textId="77777777" w:rsidR="005F7C8E" w:rsidRPr="005F7C8E" w:rsidRDefault="005F7C8E" w:rsidP="00B41E8A">
      <w:pPr>
        <w:jc w:val="both"/>
        <w:rPr>
          <w:lang w:val="de-DE"/>
        </w:rPr>
      </w:pPr>
    </w:p>
    <w:p w14:paraId="68D1C650" w14:textId="77777777" w:rsidR="005F7C8E" w:rsidRPr="005F7C8E" w:rsidRDefault="005F7C8E" w:rsidP="007D2338">
      <w:pPr>
        <w:ind w:firstLine="708"/>
        <w:jc w:val="both"/>
        <w:rPr>
          <w:lang w:val="de-DE"/>
        </w:rPr>
      </w:pPr>
      <w:r w:rsidRPr="005F7C8E">
        <w:rPr>
          <w:i/>
          <w:lang w:val="de-DE"/>
        </w:rPr>
        <w:lastRenderedPageBreak/>
        <w:t>e)</w:t>
      </w:r>
      <w:r w:rsidRPr="005F7C8E">
        <w:rPr>
          <w:lang w:val="de-DE"/>
        </w:rPr>
        <w:t xml:space="preserve"> die zur Verwirklichung der Ziele dieses Übereinkommens notwendige Zusammenarbeit zwischen den Behörden der Vertragsstaaten einzurichten.</w:t>
      </w:r>
    </w:p>
    <w:p w14:paraId="52B1D66F" w14:textId="77777777" w:rsidR="005F7C8E" w:rsidRPr="005F7C8E" w:rsidRDefault="005F7C8E" w:rsidP="00B41E8A">
      <w:pPr>
        <w:jc w:val="both"/>
        <w:rPr>
          <w:lang w:val="de-DE"/>
        </w:rPr>
      </w:pPr>
    </w:p>
    <w:p w14:paraId="0B7C4555" w14:textId="77777777" w:rsidR="005F7C8E" w:rsidRPr="005F7C8E" w:rsidRDefault="005F7C8E" w:rsidP="00B41E8A">
      <w:pPr>
        <w:jc w:val="both"/>
        <w:rPr>
          <w:lang w:val="de-DE"/>
        </w:rPr>
      </w:pPr>
    </w:p>
    <w:p w14:paraId="397C7BA9" w14:textId="77777777" w:rsidR="005F7C8E" w:rsidRPr="005F7C8E" w:rsidRDefault="005F7C8E" w:rsidP="007D2338">
      <w:pPr>
        <w:jc w:val="center"/>
        <w:rPr>
          <w:lang w:val="de-DE"/>
        </w:rPr>
      </w:pPr>
      <w:r w:rsidRPr="005F7C8E">
        <w:rPr>
          <w:lang w:val="de-DE"/>
        </w:rPr>
        <w:t>Artikel 2</w:t>
      </w:r>
    </w:p>
    <w:p w14:paraId="77A0DB8E" w14:textId="77777777" w:rsidR="005F7C8E" w:rsidRPr="005F7C8E" w:rsidRDefault="005F7C8E" w:rsidP="00B41E8A">
      <w:pPr>
        <w:jc w:val="both"/>
        <w:rPr>
          <w:lang w:val="de-DE"/>
        </w:rPr>
      </w:pPr>
    </w:p>
    <w:p w14:paraId="7113DCA1" w14:textId="77777777" w:rsidR="005F7C8E" w:rsidRPr="005F7C8E" w:rsidRDefault="005F7C8E" w:rsidP="007D2338">
      <w:pPr>
        <w:ind w:firstLine="708"/>
        <w:jc w:val="both"/>
        <w:rPr>
          <w:lang w:val="de-DE"/>
        </w:rPr>
      </w:pPr>
      <w:r w:rsidRPr="005F7C8E">
        <w:rPr>
          <w:lang w:val="de-DE"/>
        </w:rPr>
        <w:t>1. Im Sinne dieses Übereinkommens ist ein Erwachsener eine Person, die das 18. Lebensjahr vollendet hat.</w:t>
      </w:r>
    </w:p>
    <w:p w14:paraId="22040B0B" w14:textId="77777777" w:rsidR="005F7C8E" w:rsidRPr="005F7C8E" w:rsidRDefault="005F7C8E" w:rsidP="00B41E8A">
      <w:pPr>
        <w:jc w:val="both"/>
        <w:rPr>
          <w:lang w:val="de-DE"/>
        </w:rPr>
      </w:pPr>
    </w:p>
    <w:p w14:paraId="102876E5" w14:textId="77777777" w:rsidR="005F7C8E" w:rsidRPr="005F7C8E" w:rsidRDefault="005F7C8E" w:rsidP="007D2338">
      <w:pPr>
        <w:ind w:firstLine="708"/>
        <w:jc w:val="both"/>
        <w:rPr>
          <w:lang w:val="de-DE"/>
        </w:rPr>
      </w:pPr>
      <w:r w:rsidRPr="005F7C8E">
        <w:rPr>
          <w:lang w:val="de-DE"/>
        </w:rPr>
        <w:t>2. Dieses Übereinkommen ist auch auf Maßnahmen anzuwenden, die hinsichtlich eines Erwachsenen zu einem Zeitpunkt getroffen worden sind, in dem er das 18. Lebensjahr noch nicht vollendet hatte.</w:t>
      </w:r>
    </w:p>
    <w:p w14:paraId="7B65F71F" w14:textId="77777777" w:rsidR="005F7C8E" w:rsidRPr="005F7C8E" w:rsidRDefault="005F7C8E" w:rsidP="00B41E8A">
      <w:pPr>
        <w:jc w:val="both"/>
        <w:rPr>
          <w:lang w:val="de-DE"/>
        </w:rPr>
      </w:pPr>
    </w:p>
    <w:p w14:paraId="11C6487D" w14:textId="77777777" w:rsidR="005F7C8E" w:rsidRPr="005F7C8E" w:rsidRDefault="005F7C8E" w:rsidP="00B41E8A">
      <w:pPr>
        <w:jc w:val="both"/>
        <w:rPr>
          <w:lang w:val="de-DE"/>
        </w:rPr>
      </w:pPr>
    </w:p>
    <w:p w14:paraId="7ED7B05C" w14:textId="77777777" w:rsidR="005F7C8E" w:rsidRPr="005F7C8E" w:rsidRDefault="005F7C8E" w:rsidP="007D2338">
      <w:pPr>
        <w:jc w:val="center"/>
        <w:rPr>
          <w:lang w:val="de-DE"/>
        </w:rPr>
      </w:pPr>
      <w:r w:rsidRPr="005F7C8E">
        <w:rPr>
          <w:lang w:val="de-DE"/>
        </w:rPr>
        <w:t>Artikel 3</w:t>
      </w:r>
    </w:p>
    <w:p w14:paraId="3395A82B" w14:textId="77777777" w:rsidR="005F7C8E" w:rsidRPr="005F7C8E" w:rsidRDefault="005F7C8E" w:rsidP="00B41E8A">
      <w:pPr>
        <w:jc w:val="both"/>
        <w:rPr>
          <w:lang w:val="de-DE"/>
        </w:rPr>
      </w:pPr>
    </w:p>
    <w:p w14:paraId="0F613F15" w14:textId="77777777" w:rsidR="005F7C8E" w:rsidRPr="005F7C8E" w:rsidRDefault="005F7C8E" w:rsidP="007D2338">
      <w:pPr>
        <w:ind w:firstLine="708"/>
        <w:jc w:val="both"/>
        <w:rPr>
          <w:lang w:val="de-DE"/>
        </w:rPr>
      </w:pPr>
      <w:r w:rsidRPr="005F7C8E">
        <w:rPr>
          <w:lang w:val="de-DE"/>
        </w:rPr>
        <w:t>Die in Artikel 1 vorgesehenen Maßnahmen können insbesondere Folgendes umfassen:</w:t>
      </w:r>
    </w:p>
    <w:p w14:paraId="20BDCAB8" w14:textId="77777777" w:rsidR="005F7C8E" w:rsidRPr="005F7C8E" w:rsidRDefault="005F7C8E" w:rsidP="00B41E8A">
      <w:pPr>
        <w:jc w:val="both"/>
        <w:rPr>
          <w:lang w:val="de-DE"/>
        </w:rPr>
      </w:pPr>
    </w:p>
    <w:p w14:paraId="2C16B043" w14:textId="77777777" w:rsidR="005F7C8E" w:rsidRPr="005F7C8E" w:rsidRDefault="005F7C8E" w:rsidP="007D2338">
      <w:pPr>
        <w:ind w:firstLine="708"/>
        <w:jc w:val="both"/>
        <w:rPr>
          <w:lang w:val="de-DE"/>
        </w:rPr>
      </w:pPr>
      <w:r w:rsidRPr="005F7C8E">
        <w:rPr>
          <w:i/>
          <w:iCs/>
          <w:lang w:val="de-DE"/>
        </w:rPr>
        <w:t xml:space="preserve">a) </w:t>
      </w:r>
      <w:r w:rsidRPr="005F7C8E">
        <w:rPr>
          <w:lang w:val="de-DE"/>
        </w:rPr>
        <w:t>die Bestimmung der Handlungsunfähigkeit und die Einrichtung einer Schutzordnung,</w:t>
      </w:r>
    </w:p>
    <w:p w14:paraId="7D74D5C0" w14:textId="77777777" w:rsidR="005F7C8E" w:rsidRPr="005F7C8E" w:rsidRDefault="005F7C8E" w:rsidP="007D2338">
      <w:pPr>
        <w:ind w:left="708"/>
        <w:jc w:val="both"/>
        <w:rPr>
          <w:lang w:val="de-DE"/>
        </w:rPr>
      </w:pPr>
    </w:p>
    <w:p w14:paraId="063917AC" w14:textId="77777777" w:rsidR="005F7C8E" w:rsidRPr="005F7C8E" w:rsidRDefault="005F7C8E" w:rsidP="007D2338">
      <w:pPr>
        <w:ind w:left="708"/>
        <w:jc w:val="both"/>
        <w:rPr>
          <w:lang w:val="de-DE"/>
        </w:rPr>
      </w:pPr>
      <w:r w:rsidRPr="005F7C8E">
        <w:rPr>
          <w:i/>
          <w:lang w:val="de-DE"/>
        </w:rPr>
        <w:t>b)</w:t>
      </w:r>
      <w:r w:rsidRPr="005F7C8E">
        <w:rPr>
          <w:lang w:val="de-DE"/>
        </w:rPr>
        <w:t xml:space="preserve"> die Unterstellung des Erwachsenen unter den Schutz einer Gerichts- oder Verwaltungsbehörde,</w:t>
      </w:r>
    </w:p>
    <w:p w14:paraId="574DCAC5" w14:textId="77777777" w:rsidR="005F7C8E" w:rsidRPr="005F7C8E" w:rsidRDefault="005F7C8E" w:rsidP="00B41E8A">
      <w:pPr>
        <w:jc w:val="both"/>
        <w:rPr>
          <w:lang w:val="de-DE"/>
        </w:rPr>
      </w:pPr>
    </w:p>
    <w:p w14:paraId="5E68C4A0" w14:textId="77777777" w:rsidR="005F7C8E" w:rsidRPr="005F7C8E" w:rsidRDefault="005F7C8E" w:rsidP="007D2338">
      <w:pPr>
        <w:ind w:firstLine="708"/>
        <w:jc w:val="both"/>
        <w:rPr>
          <w:lang w:val="de-DE"/>
        </w:rPr>
      </w:pPr>
      <w:r w:rsidRPr="005F7C8E">
        <w:rPr>
          <w:i/>
          <w:lang w:val="de-DE"/>
        </w:rPr>
        <w:t>c)</w:t>
      </w:r>
      <w:r w:rsidRPr="005F7C8E">
        <w:rPr>
          <w:lang w:val="de-DE"/>
        </w:rPr>
        <w:t xml:space="preserve"> die Vormundschaft, die Kuratel und entsprechende Einrichtungen,</w:t>
      </w:r>
    </w:p>
    <w:p w14:paraId="744C1EE4" w14:textId="77777777" w:rsidR="005F7C8E" w:rsidRPr="005F7C8E" w:rsidRDefault="005F7C8E" w:rsidP="00B41E8A">
      <w:pPr>
        <w:jc w:val="both"/>
        <w:rPr>
          <w:lang w:val="de-DE"/>
        </w:rPr>
      </w:pPr>
    </w:p>
    <w:p w14:paraId="2749F8D5" w14:textId="77777777" w:rsidR="005F7C8E" w:rsidRPr="005F7C8E" w:rsidRDefault="005F7C8E" w:rsidP="007D2338">
      <w:pPr>
        <w:ind w:firstLine="708"/>
        <w:jc w:val="both"/>
        <w:rPr>
          <w:lang w:val="de-DE"/>
        </w:rPr>
      </w:pPr>
      <w:r w:rsidRPr="005F7C8E">
        <w:rPr>
          <w:i/>
          <w:lang w:val="de-DE"/>
        </w:rPr>
        <w:t>d)</w:t>
      </w:r>
      <w:r w:rsidRPr="005F7C8E">
        <w:rPr>
          <w:lang w:val="de-DE"/>
        </w:rPr>
        <w:t xml:space="preserve"> die Bestimmung und den Aufgabenbereich jeder Person oder Stelle, die für die Person oder das Vermögen des Erwachsenen verantwortlich ist, den Erwachsenen vertritt oder ihm beisteht,</w:t>
      </w:r>
    </w:p>
    <w:p w14:paraId="5BDBBB59" w14:textId="77777777" w:rsidR="005F7C8E" w:rsidRPr="005F7C8E" w:rsidRDefault="005F7C8E" w:rsidP="00B41E8A">
      <w:pPr>
        <w:jc w:val="both"/>
        <w:rPr>
          <w:lang w:val="de-DE"/>
        </w:rPr>
      </w:pPr>
    </w:p>
    <w:p w14:paraId="17AF3979" w14:textId="77777777" w:rsidR="005F7C8E" w:rsidRPr="005F7C8E" w:rsidRDefault="005F7C8E" w:rsidP="007D2338">
      <w:pPr>
        <w:ind w:firstLine="708"/>
        <w:jc w:val="both"/>
        <w:rPr>
          <w:lang w:val="de-DE"/>
        </w:rPr>
      </w:pPr>
      <w:r w:rsidRPr="005F7C8E">
        <w:rPr>
          <w:i/>
          <w:lang w:val="de-DE"/>
        </w:rPr>
        <w:t>e)</w:t>
      </w:r>
      <w:r w:rsidRPr="005F7C8E">
        <w:rPr>
          <w:lang w:val="de-DE"/>
        </w:rPr>
        <w:t xml:space="preserve"> die Unterbringung des Erwachsenen in einer Einrichtung oder an einem anderen Ort, an dem Schutz gewährt werden kann,</w:t>
      </w:r>
    </w:p>
    <w:p w14:paraId="383C9F43" w14:textId="77777777" w:rsidR="005F7C8E" w:rsidRPr="005F7C8E" w:rsidRDefault="005F7C8E" w:rsidP="007D2338">
      <w:pPr>
        <w:ind w:firstLine="708"/>
        <w:jc w:val="both"/>
        <w:rPr>
          <w:lang w:val="de-DE"/>
        </w:rPr>
      </w:pPr>
    </w:p>
    <w:p w14:paraId="08B6B20C" w14:textId="77777777" w:rsidR="005F7C8E" w:rsidRPr="005F7C8E" w:rsidRDefault="005F7C8E" w:rsidP="007D2338">
      <w:pPr>
        <w:ind w:firstLine="708"/>
        <w:jc w:val="both"/>
        <w:rPr>
          <w:lang w:val="de-DE"/>
        </w:rPr>
      </w:pPr>
      <w:r w:rsidRPr="005F7C8E">
        <w:rPr>
          <w:i/>
          <w:lang w:val="de-DE"/>
        </w:rPr>
        <w:t>f)</w:t>
      </w:r>
      <w:r w:rsidRPr="005F7C8E">
        <w:rPr>
          <w:lang w:val="de-DE"/>
        </w:rPr>
        <w:t xml:space="preserve"> die Verwaltung und Erhaltung des Vermögens des Erwachsenen oder die Verfügung darüber,</w:t>
      </w:r>
    </w:p>
    <w:p w14:paraId="63D92EA1" w14:textId="77777777" w:rsidR="005F7C8E" w:rsidRPr="005F7C8E" w:rsidRDefault="005F7C8E" w:rsidP="00B41E8A">
      <w:pPr>
        <w:jc w:val="both"/>
        <w:rPr>
          <w:lang w:val="de-DE"/>
        </w:rPr>
      </w:pPr>
    </w:p>
    <w:p w14:paraId="1DDEC024" w14:textId="77777777" w:rsidR="005F7C8E" w:rsidRPr="005F7C8E" w:rsidRDefault="005F7C8E" w:rsidP="007D2338">
      <w:pPr>
        <w:ind w:firstLine="708"/>
        <w:jc w:val="both"/>
        <w:rPr>
          <w:lang w:val="de-DE"/>
        </w:rPr>
      </w:pPr>
      <w:r w:rsidRPr="005F7C8E">
        <w:rPr>
          <w:i/>
          <w:lang w:val="de-DE"/>
        </w:rPr>
        <w:t>g)</w:t>
      </w:r>
      <w:r w:rsidRPr="005F7C8E">
        <w:rPr>
          <w:lang w:val="de-DE"/>
        </w:rPr>
        <w:t xml:space="preserve"> die Erlaubnis eines bestimmten Einschreitens zum Schutz der Person oder des Vermögens des Erwachsenen.</w:t>
      </w:r>
    </w:p>
    <w:p w14:paraId="057DDCE7" w14:textId="77777777" w:rsidR="005F7C8E" w:rsidRPr="005F7C8E" w:rsidRDefault="005F7C8E" w:rsidP="00B41E8A">
      <w:pPr>
        <w:jc w:val="both"/>
        <w:rPr>
          <w:lang w:val="de-DE"/>
        </w:rPr>
      </w:pPr>
    </w:p>
    <w:p w14:paraId="489049C2" w14:textId="77777777" w:rsidR="005F7C8E" w:rsidRPr="005F7C8E" w:rsidRDefault="005F7C8E" w:rsidP="00B41E8A">
      <w:pPr>
        <w:jc w:val="both"/>
        <w:rPr>
          <w:lang w:val="de-DE"/>
        </w:rPr>
      </w:pPr>
    </w:p>
    <w:p w14:paraId="626A6806" w14:textId="77777777" w:rsidR="005F7C8E" w:rsidRPr="005F7C8E" w:rsidRDefault="005F7C8E" w:rsidP="007D2338">
      <w:pPr>
        <w:jc w:val="center"/>
        <w:rPr>
          <w:lang w:val="de-DE"/>
        </w:rPr>
      </w:pPr>
      <w:r w:rsidRPr="005F7C8E">
        <w:rPr>
          <w:lang w:val="de-DE"/>
        </w:rPr>
        <w:t>Artikel 4</w:t>
      </w:r>
    </w:p>
    <w:p w14:paraId="27259223" w14:textId="77777777" w:rsidR="005F7C8E" w:rsidRPr="005F7C8E" w:rsidRDefault="005F7C8E" w:rsidP="00B41E8A">
      <w:pPr>
        <w:jc w:val="both"/>
        <w:rPr>
          <w:lang w:val="de-DE"/>
        </w:rPr>
      </w:pPr>
    </w:p>
    <w:p w14:paraId="67640807" w14:textId="77777777" w:rsidR="005F7C8E" w:rsidRPr="005F7C8E" w:rsidRDefault="005F7C8E" w:rsidP="007D2338">
      <w:pPr>
        <w:ind w:firstLine="708"/>
        <w:jc w:val="both"/>
        <w:rPr>
          <w:lang w:val="de-DE"/>
        </w:rPr>
      </w:pPr>
      <w:r w:rsidRPr="005F7C8E">
        <w:rPr>
          <w:lang w:val="de-DE"/>
        </w:rPr>
        <w:t>1. Dieses Übereinkommen ist nicht anzuwenden:</w:t>
      </w:r>
    </w:p>
    <w:p w14:paraId="0394E10B" w14:textId="77777777" w:rsidR="005F7C8E" w:rsidRPr="005F7C8E" w:rsidRDefault="005F7C8E" w:rsidP="00B41E8A">
      <w:pPr>
        <w:jc w:val="both"/>
        <w:rPr>
          <w:lang w:val="de-DE"/>
        </w:rPr>
      </w:pPr>
    </w:p>
    <w:p w14:paraId="018A1713" w14:textId="77777777" w:rsidR="005F7C8E" w:rsidRPr="005F7C8E" w:rsidRDefault="005F7C8E" w:rsidP="007D2338">
      <w:pPr>
        <w:ind w:firstLine="708"/>
        <w:jc w:val="both"/>
        <w:rPr>
          <w:lang w:val="de-DE"/>
        </w:rPr>
      </w:pPr>
      <w:r w:rsidRPr="005F7C8E">
        <w:rPr>
          <w:i/>
          <w:lang w:val="de-DE"/>
        </w:rPr>
        <w:t>a)</w:t>
      </w:r>
      <w:r w:rsidRPr="005F7C8E">
        <w:rPr>
          <w:lang w:val="de-DE"/>
        </w:rPr>
        <w:t xml:space="preserve"> auf Unterhaltspflichten,</w:t>
      </w:r>
    </w:p>
    <w:p w14:paraId="29A3F099" w14:textId="77777777" w:rsidR="005F7C8E" w:rsidRPr="005F7C8E" w:rsidRDefault="005F7C8E" w:rsidP="00B41E8A">
      <w:pPr>
        <w:jc w:val="both"/>
        <w:rPr>
          <w:lang w:val="de-DE"/>
        </w:rPr>
      </w:pPr>
    </w:p>
    <w:p w14:paraId="1151D602" w14:textId="77777777" w:rsidR="005F7C8E" w:rsidRPr="005F7C8E" w:rsidRDefault="005F7C8E" w:rsidP="007D2338">
      <w:pPr>
        <w:ind w:firstLine="708"/>
        <w:jc w:val="both"/>
        <w:rPr>
          <w:lang w:val="de-DE"/>
        </w:rPr>
      </w:pPr>
      <w:r w:rsidRPr="005F7C8E">
        <w:rPr>
          <w:i/>
          <w:lang w:val="de-DE"/>
        </w:rPr>
        <w:t>b)</w:t>
      </w:r>
      <w:r w:rsidRPr="005F7C8E">
        <w:rPr>
          <w:lang w:val="de-DE"/>
        </w:rPr>
        <w:t xml:space="preserve"> auf das Eingehen, die Nichtigkeitserklärung und die Auflösung einer Ehe oder einer ähnlichen Beziehung sowie die Trennung von Tisch und Bett,</w:t>
      </w:r>
    </w:p>
    <w:p w14:paraId="0B8BC117" w14:textId="77777777" w:rsidR="005F7C8E" w:rsidRPr="005F7C8E" w:rsidRDefault="005F7C8E" w:rsidP="00B41E8A">
      <w:pPr>
        <w:jc w:val="both"/>
        <w:rPr>
          <w:lang w:val="de-DE"/>
        </w:rPr>
      </w:pPr>
    </w:p>
    <w:p w14:paraId="0B7B4D96" w14:textId="77777777" w:rsidR="005F7C8E" w:rsidRPr="005F7C8E" w:rsidRDefault="005F7C8E" w:rsidP="007D2338">
      <w:pPr>
        <w:ind w:firstLine="708"/>
        <w:jc w:val="both"/>
        <w:rPr>
          <w:lang w:val="de-DE"/>
        </w:rPr>
      </w:pPr>
      <w:r w:rsidRPr="005F7C8E">
        <w:rPr>
          <w:i/>
          <w:lang w:val="de-DE"/>
        </w:rPr>
        <w:t>c)</w:t>
      </w:r>
      <w:r w:rsidRPr="005F7C8E">
        <w:rPr>
          <w:lang w:val="de-DE"/>
        </w:rPr>
        <w:t xml:space="preserve"> auf den ehelichen Güterstand oder vergleichbare Regelungen für ähnliche Beziehungen,</w:t>
      </w:r>
    </w:p>
    <w:p w14:paraId="145C347F" w14:textId="77777777" w:rsidR="005F7C8E" w:rsidRPr="005F7C8E" w:rsidRDefault="005F7C8E" w:rsidP="00B41E8A">
      <w:pPr>
        <w:jc w:val="both"/>
        <w:rPr>
          <w:lang w:val="de-DE"/>
        </w:rPr>
      </w:pPr>
    </w:p>
    <w:p w14:paraId="3056A26C" w14:textId="77777777" w:rsidR="005F7C8E" w:rsidRPr="005F7C8E" w:rsidRDefault="005F7C8E" w:rsidP="007D2338">
      <w:pPr>
        <w:ind w:firstLine="708"/>
        <w:jc w:val="both"/>
        <w:rPr>
          <w:lang w:val="de-DE"/>
        </w:rPr>
      </w:pPr>
      <w:r w:rsidRPr="005F7C8E">
        <w:rPr>
          <w:i/>
          <w:lang w:val="de-DE"/>
        </w:rPr>
        <w:t>d)</w:t>
      </w:r>
      <w:r w:rsidRPr="005F7C8E">
        <w:rPr>
          <w:lang w:val="de-DE"/>
        </w:rPr>
        <w:t xml:space="preserve"> auf Trusts und Erbschaften,</w:t>
      </w:r>
    </w:p>
    <w:p w14:paraId="06A1E6DC" w14:textId="77777777" w:rsidR="005F7C8E" w:rsidRPr="005F7C8E" w:rsidRDefault="005F7C8E" w:rsidP="00B41E8A">
      <w:pPr>
        <w:jc w:val="both"/>
        <w:rPr>
          <w:lang w:val="de-DE"/>
        </w:rPr>
      </w:pPr>
    </w:p>
    <w:p w14:paraId="0C224B0C" w14:textId="77777777" w:rsidR="005F7C8E" w:rsidRPr="005F7C8E" w:rsidRDefault="005F7C8E" w:rsidP="007D2338">
      <w:pPr>
        <w:ind w:firstLine="708"/>
        <w:jc w:val="both"/>
        <w:rPr>
          <w:lang w:val="de-DE"/>
        </w:rPr>
      </w:pPr>
      <w:r w:rsidRPr="005F7C8E">
        <w:rPr>
          <w:i/>
          <w:lang w:val="de-DE"/>
        </w:rPr>
        <w:t>e)</w:t>
      </w:r>
      <w:r w:rsidRPr="005F7C8E">
        <w:rPr>
          <w:lang w:val="de-DE"/>
        </w:rPr>
        <w:t xml:space="preserve"> auf die soziale Sicherheit,</w:t>
      </w:r>
    </w:p>
    <w:p w14:paraId="1AA5C146" w14:textId="77777777" w:rsidR="005F7C8E" w:rsidRPr="005F7C8E" w:rsidRDefault="005F7C8E" w:rsidP="00B41E8A">
      <w:pPr>
        <w:jc w:val="both"/>
        <w:rPr>
          <w:lang w:val="de-DE"/>
        </w:rPr>
      </w:pPr>
    </w:p>
    <w:p w14:paraId="63F45536" w14:textId="77777777" w:rsidR="005F7C8E" w:rsidRPr="005F7C8E" w:rsidRDefault="005F7C8E" w:rsidP="007D2338">
      <w:pPr>
        <w:jc w:val="both"/>
        <w:rPr>
          <w:lang w:val="de-DE"/>
        </w:rPr>
      </w:pPr>
      <w:r w:rsidRPr="005F7C8E">
        <w:rPr>
          <w:lang w:val="de-DE"/>
        </w:rPr>
        <w:tab/>
      </w:r>
      <w:r w:rsidRPr="005F7C8E">
        <w:rPr>
          <w:i/>
          <w:lang w:val="de-DE"/>
        </w:rPr>
        <w:t>f)</w:t>
      </w:r>
      <w:r w:rsidRPr="005F7C8E">
        <w:rPr>
          <w:lang w:val="de-DE"/>
        </w:rPr>
        <w:t xml:space="preserve"> auf öffentliche Maßnahmen allgemeiner Art in Angelegenheiten der Gesundheit,</w:t>
      </w:r>
    </w:p>
    <w:p w14:paraId="2F75D258" w14:textId="77777777" w:rsidR="005F7C8E" w:rsidRPr="005F7C8E" w:rsidRDefault="005F7C8E" w:rsidP="00B41E8A">
      <w:pPr>
        <w:jc w:val="both"/>
        <w:rPr>
          <w:lang w:val="de-DE"/>
        </w:rPr>
      </w:pPr>
    </w:p>
    <w:p w14:paraId="56135455" w14:textId="77777777" w:rsidR="005F7C8E" w:rsidRPr="005F7C8E" w:rsidRDefault="005F7C8E" w:rsidP="00B41E8A">
      <w:pPr>
        <w:jc w:val="both"/>
        <w:rPr>
          <w:lang w:val="de-DE"/>
        </w:rPr>
      </w:pPr>
      <w:r w:rsidRPr="005F7C8E">
        <w:rPr>
          <w:lang w:val="de-DE"/>
        </w:rPr>
        <w:tab/>
      </w:r>
      <w:r w:rsidRPr="005F7C8E">
        <w:rPr>
          <w:i/>
          <w:lang w:val="de-DE"/>
        </w:rPr>
        <w:t>g)</w:t>
      </w:r>
      <w:r w:rsidRPr="005F7C8E">
        <w:rPr>
          <w:lang w:val="de-DE"/>
        </w:rPr>
        <w:t xml:space="preserve"> auf Maßnahmen, die hinsichtlich einer Person infolge ihrer Straftaten ergriffen wurden,</w:t>
      </w:r>
    </w:p>
    <w:p w14:paraId="3E971CF7" w14:textId="77777777" w:rsidR="005F7C8E" w:rsidRPr="005F7C8E" w:rsidRDefault="005F7C8E" w:rsidP="00B41E8A">
      <w:pPr>
        <w:jc w:val="both"/>
        <w:rPr>
          <w:lang w:val="de-DE"/>
        </w:rPr>
      </w:pPr>
    </w:p>
    <w:p w14:paraId="463F12A3" w14:textId="77777777" w:rsidR="005F7C8E" w:rsidRPr="005F7C8E" w:rsidRDefault="005F7C8E" w:rsidP="00B41E8A">
      <w:pPr>
        <w:jc w:val="both"/>
        <w:rPr>
          <w:lang w:val="de-DE"/>
        </w:rPr>
      </w:pPr>
      <w:r w:rsidRPr="005F7C8E">
        <w:rPr>
          <w:lang w:val="de-DE"/>
        </w:rPr>
        <w:tab/>
      </w:r>
      <w:r w:rsidRPr="005F7C8E">
        <w:rPr>
          <w:i/>
          <w:lang w:val="de-DE"/>
        </w:rPr>
        <w:t>h)</w:t>
      </w:r>
      <w:r w:rsidRPr="005F7C8E">
        <w:rPr>
          <w:lang w:val="de-DE"/>
        </w:rPr>
        <w:t xml:space="preserve"> auf Entscheidungen über Asylrecht und Einwanderung,</w:t>
      </w:r>
    </w:p>
    <w:p w14:paraId="7CBAC80F" w14:textId="77777777" w:rsidR="005F7C8E" w:rsidRPr="005F7C8E" w:rsidRDefault="005F7C8E" w:rsidP="00B41E8A">
      <w:pPr>
        <w:jc w:val="both"/>
        <w:rPr>
          <w:lang w:val="de-DE"/>
        </w:rPr>
      </w:pPr>
    </w:p>
    <w:p w14:paraId="2499E747" w14:textId="77777777" w:rsidR="005F7C8E" w:rsidRPr="005F7C8E" w:rsidRDefault="005F7C8E" w:rsidP="00B41E8A">
      <w:pPr>
        <w:jc w:val="both"/>
        <w:rPr>
          <w:lang w:val="de-DE"/>
        </w:rPr>
      </w:pPr>
      <w:r w:rsidRPr="005F7C8E">
        <w:rPr>
          <w:lang w:val="de-DE"/>
        </w:rPr>
        <w:tab/>
      </w:r>
      <w:r w:rsidRPr="005F7C8E">
        <w:rPr>
          <w:i/>
          <w:lang w:val="de-DE"/>
        </w:rPr>
        <w:t>i)</w:t>
      </w:r>
      <w:r w:rsidRPr="005F7C8E">
        <w:rPr>
          <w:lang w:val="de-DE"/>
        </w:rPr>
        <w:t xml:space="preserve"> auf Maßnahmen, die allein auf die Wahrung der öffentlichen Sicherheit gerichtet sind.</w:t>
      </w:r>
    </w:p>
    <w:p w14:paraId="3F4A6423" w14:textId="77777777" w:rsidR="005F7C8E" w:rsidRPr="005F7C8E" w:rsidRDefault="005F7C8E" w:rsidP="00B41E8A">
      <w:pPr>
        <w:jc w:val="both"/>
        <w:rPr>
          <w:lang w:val="de-DE"/>
        </w:rPr>
      </w:pPr>
    </w:p>
    <w:p w14:paraId="23F06849" w14:textId="77777777" w:rsidR="005F7C8E" w:rsidRPr="005F7C8E" w:rsidRDefault="005F7C8E" w:rsidP="00B41E8A">
      <w:pPr>
        <w:jc w:val="both"/>
        <w:rPr>
          <w:lang w:val="de-DE"/>
        </w:rPr>
      </w:pPr>
      <w:r w:rsidRPr="005F7C8E">
        <w:rPr>
          <w:lang w:val="de-DE"/>
        </w:rPr>
        <w:tab/>
        <w:t>2. Absatz 1 berührt in den dort erwähnten Bereichen nicht die Berechtigung einer Person, als Vertreter des Erwachsenen zu handeln.</w:t>
      </w:r>
    </w:p>
    <w:p w14:paraId="58DD7CA1" w14:textId="77777777" w:rsidR="005F7C8E" w:rsidRPr="005F7C8E" w:rsidRDefault="005F7C8E" w:rsidP="00B41E8A">
      <w:pPr>
        <w:jc w:val="both"/>
        <w:rPr>
          <w:lang w:val="de-DE"/>
        </w:rPr>
      </w:pPr>
    </w:p>
    <w:p w14:paraId="44030A99" w14:textId="77777777" w:rsidR="005F7C8E" w:rsidRPr="005F7C8E" w:rsidRDefault="005F7C8E" w:rsidP="00B41E8A">
      <w:pPr>
        <w:jc w:val="both"/>
        <w:rPr>
          <w:lang w:val="de-DE"/>
        </w:rPr>
      </w:pPr>
    </w:p>
    <w:p w14:paraId="43BA6ED1" w14:textId="77777777" w:rsidR="005F7C8E" w:rsidRPr="005F7C8E" w:rsidRDefault="005F7C8E" w:rsidP="007D2338">
      <w:pPr>
        <w:jc w:val="center"/>
        <w:rPr>
          <w:i/>
          <w:iCs/>
          <w:lang w:val="de-DE"/>
        </w:rPr>
      </w:pPr>
      <w:r w:rsidRPr="005F7C8E">
        <w:rPr>
          <w:lang w:val="de-DE"/>
        </w:rPr>
        <w:t xml:space="preserve">KAPITEL 2 - </w:t>
      </w:r>
      <w:r w:rsidRPr="005F7C8E">
        <w:rPr>
          <w:i/>
          <w:lang w:val="de-DE"/>
        </w:rPr>
        <w:t>Zuständigkeit</w:t>
      </w:r>
    </w:p>
    <w:p w14:paraId="623A1C98" w14:textId="77777777" w:rsidR="005F7C8E" w:rsidRPr="005F7C8E" w:rsidRDefault="005F7C8E" w:rsidP="00B41E8A">
      <w:pPr>
        <w:jc w:val="both"/>
        <w:rPr>
          <w:lang w:val="de-DE"/>
        </w:rPr>
      </w:pPr>
    </w:p>
    <w:p w14:paraId="6A67D6CC" w14:textId="77777777" w:rsidR="005F7C8E" w:rsidRPr="005F7C8E" w:rsidRDefault="005F7C8E" w:rsidP="00B41E8A">
      <w:pPr>
        <w:jc w:val="both"/>
        <w:rPr>
          <w:lang w:val="de-DE"/>
        </w:rPr>
      </w:pPr>
    </w:p>
    <w:p w14:paraId="2CA8394F" w14:textId="77777777" w:rsidR="005F7C8E" w:rsidRPr="005F7C8E" w:rsidRDefault="005F7C8E" w:rsidP="007D2338">
      <w:pPr>
        <w:jc w:val="center"/>
        <w:rPr>
          <w:lang w:val="de-DE"/>
        </w:rPr>
      </w:pPr>
      <w:r w:rsidRPr="005F7C8E">
        <w:rPr>
          <w:lang w:val="de-DE"/>
        </w:rPr>
        <w:t>Artikel 5</w:t>
      </w:r>
    </w:p>
    <w:p w14:paraId="4CAB6670" w14:textId="77777777" w:rsidR="005F7C8E" w:rsidRPr="005F7C8E" w:rsidRDefault="005F7C8E" w:rsidP="007D2338">
      <w:pPr>
        <w:jc w:val="center"/>
        <w:rPr>
          <w:lang w:val="de-DE"/>
        </w:rPr>
      </w:pPr>
    </w:p>
    <w:p w14:paraId="6685AF40" w14:textId="77777777" w:rsidR="005F7C8E" w:rsidRPr="005F7C8E" w:rsidRDefault="005F7C8E" w:rsidP="00B41E8A">
      <w:pPr>
        <w:jc w:val="both"/>
        <w:rPr>
          <w:lang w:val="de-DE"/>
        </w:rPr>
      </w:pPr>
      <w:r w:rsidRPr="005F7C8E">
        <w:rPr>
          <w:lang w:val="de-DE"/>
        </w:rPr>
        <w:tab/>
        <w:t>1. Die Gerichts- oder Verwaltungsbehörden des Vertragsstaats, in dem der Erwachsene seinen gewöhnlichen Aufenthalt hat, sind zuständig, Maßnahmen zum Schutz der Person oder des Vermögens des Erwachsenen zu treffen.</w:t>
      </w:r>
    </w:p>
    <w:p w14:paraId="31A11EEA" w14:textId="77777777" w:rsidR="005F7C8E" w:rsidRPr="005F7C8E" w:rsidRDefault="005F7C8E" w:rsidP="00B41E8A">
      <w:pPr>
        <w:jc w:val="both"/>
        <w:rPr>
          <w:lang w:val="de-DE"/>
        </w:rPr>
      </w:pPr>
    </w:p>
    <w:p w14:paraId="0D2BC9BB" w14:textId="77777777" w:rsidR="005F7C8E" w:rsidRPr="005F7C8E" w:rsidRDefault="005F7C8E" w:rsidP="00B41E8A">
      <w:pPr>
        <w:jc w:val="both"/>
        <w:rPr>
          <w:lang w:val="de-DE"/>
        </w:rPr>
      </w:pPr>
      <w:r w:rsidRPr="005F7C8E">
        <w:rPr>
          <w:lang w:val="de-DE"/>
        </w:rPr>
        <w:tab/>
        <w:t>2. Bei einem Wechsel des gewöhnlichen Aufenthalts des Erwachsenen in einen anderen Vertragsstaat sind die Behörden des Staates des neuen gewöhnlichen Aufenthalts zuständig.</w:t>
      </w:r>
    </w:p>
    <w:p w14:paraId="63E6D2CA" w14:textId="77777777" w:rsidR="005F7C8E" w:rsidRPr="005F7C8E" w:rsidRDefault="005F7C8E" w:rsidP="00B41E8A">
      <w:pPr>
        <w:jc w:val="both"/>
        <w:rPr>
          <w:lang w:val="de-DE"/>
        </w:rPr>
      </w:pPr>
    </w:p>
    <w:p w14:paraId="293170A4" w14:textId="77777777" w:rsidR="005F7C8E" w:rsidRPr="005F7C8E" w:rsidRDefault="005F7C8E" w:rsidP="00B41E8A">
      <w:pPr>
        <w:jc w:val="both"/>
        <w:rPr>
          <w:lang w:val="de-DE"/>
        </w:rPr>
      </w:pPr>
    </w:p>
    <w:p w14:paraId="68BB1493" w14:textId="77777777" w:rsidR="005F7C8E" w:rsidRPr="005F7C8E" w:rsidRDefault="005F7C8E" w:rsidP="007D2338">
      <w:pPr>
        <w:jc w:val="center"/>
        <w:rPr>
          <w:lang w:val="de-DE"/>
        </w:rPr>
      </w:pPr>
      <w:r w:rsidRPr="005F7C8E">
        <w:rPr>
          <w:lang w:val="de-DE"/>
        </w:rPr>
        <w:t>Artikel 6</w:t>
      </w:r>
    </w:p>
    <w:p w14:paraId="6C1132CD" w14:textId="77777777" w:rsidR="005F7C8E" w:rsidRPr="005F7C8E" w:rsidRDefault="005F7C8E" w:rsidP="00B41E8A">
      <w:pPr>
        <w:jc w:val="both"/>
        <w:rPr>
          <w:lang w:val="de-DE"/>
        </w:rPr>
      </w:pPr>
    </w:p>
    <w:p w14:paraId="6AD6D5C9" w14:textId="77777777" w:rsidR="005F7C8E" w:rsidRPr="005F7C8E" w:rsidRDefault="005F7C8E" w:rsidP="00B41E8A">
      <w:pPr>
        <w:jc w:val="both"/>
        <w:rPr>
          <w:lang w:val="de-DE"/>
        </w:rPr>
      </w:pPr>
      <w:r w:rsidRPr="005F7C8E">
        <w:rPr>
          <w:lang w:val="de-DE"/>
        </w:rPr>
        <w:tab/>
        <w:t>1. Über Erwachsene, die Flüchtlinge sind oder die infolge von Unruhen in ihrem Land in ein anderes Land gelangt sind, üben die Behörden des Vertragsstaats, in dessen Hoheitsgebiet sich die Erwachsenen demzufolge befinden, die in Artikel 5 Absatz 1 vorgesehene Zuständigkeit aus.</w:t>
      </w:r>
    </w:p>
    <w:p w14:paraId="4ED46ED7" w14:textId="77777777" w:rsidR="005F7C8E" w:rsidRPr="005F7C8E" w:rsidRDefault="005F7C8E" w:rsidP="00B41E8A">
      <w:pPr>
        <w:jc w:val="both"/>
        <w:rPr>
          <w:lang w:val="de-DE"/>
        </w:rPr>
      </w:pPr>
    </w:p>
    <w:p w14:paraId="46ACFA75" w14:textId="77777777" w:rsidR="005F7C8E" w:rsidRPr="005F7C8E" w:rsidRDefault="005F7C8E" w:rsidP="00B41E8A">
      <w:pPr>
        <w:jc w:val="both"/>
        <w:rPr>
          <w:lang w:val="de-DE"/>
        </w:rPr>
      </w:pPr>
      <w:r w:rsidRPr="005F7C8E">
        <w:rPr>
          <w:lang w:val="de-DE"/>
        </w:rPr>
        <w:tab/>
        <w:t>2. Absatz 1 ist auch auf Erwachsene anzuwenden, deren gewöhnlicher Aufenthalt nicht festgestellt werden kann.</w:t>
      </w:r>
    </w:p>
    <w:p w14:paraId="751137DD" w14:textId="77777777" w:rsidR="005F7C8E" w:rsidRPr="005F7C8E" w:rsidRDefault="005F7C8E" w:rsidP="00B41E8A">
      <w:pPr>
        <w:jc w:val="both"/>
        <w:rPr>
          <w:lang w:val="de-DE"/>
        </w:rPr>
      </w:pPr>
    </w:p>
    <w:p w14:paraId="3098FF90" w14:textId="77777777" w:rsidR="005F7C8E" w:rsidRPr="005F7C8E" w:rsidRDefault="005F7C8E" w:rsidP="00B41E8A">
      <w:pPr>
        <w:jc w:val="both"/>
        <w:rPr>
          <w:lang w:val="de-DE"/>
        </w:rPr>
      </w:pPr>
    </w:p>
    <w:p w14:paraId="78910EE7" w14:textId="77777777" w:rsidR="005F7C8E" w:rsidRPr="005F7C8E" w:rsidRDefault="005F7C8E" w:rsidP="007D2338">
      <w:pPr>
        <w:jc w:val="center"/>
        <w:rPr>
          <w:lang w:val="de-DE"/>
        </w:rPr>
      </w:pPr>
      <w:r w:rsidRPr="005F7C8E">
        <w:rPr>
          <w:lang w:val="de-DE"/>
        </w:rPr>
        <w:t>Artikel 7</w:t>
      </w:r>
    </w:p>
    <w:p w14:paraId="6FF59AB8" w14:textId="77777777" w:rsidR="005F7C8E" w:rsidRPr="005F7C8E" w:rsidRDefault="005F7C8E" w:rsidP="00B41E8A">
      <w:pPr>
        <w:jc w:val="both"/>
        <w:rPr>
          <w:lang w:val="de-DE"/>
        </w:rPr>
      </w:pPr>
    </w:p>
    <w:p w14:paraId="3C3D66C7" w14:textId="77777777" w:rsidR="005F7C8E" w:rsidRPr="005F7C8E" w:rsidRDefault="005F7C8E" w:rsidP="00B41E8A">
      <w:pPr>
        <w:jc w:val="both"/>
        <w:rPr>
          <w:lang w:val="de-DE"/>
        </w:rPr>
      </w:pPr>
      <w:r w:rsidRPr="005F7C8E">
        <w:rPr>
          <w:lang w:val="de-DE"/>
        </w:rPr>
        <w:tab/>
        <w:t xml:space="preserve">1. Die Behörden des Vertragsstaats, dessen Staatsangehörigkeit der Erwachsene besitzt, sind zuständig, Maßnahmen zum Schutz der Person oder des Vermögens des Erwachsenen zu treffen, wenn sie der Auffassung sind, dass sie besser in der Lage sind, das Wohl des Erwachsenen zu beurteilen, und nachdem sie die nach Artikel 5 oder Artikel 6 Absatz 2 zuständigen Behörden verständigt haben; dies gilt nicht für Erwachsene, die Flüchtlinge sind </w:t>
      </w:r>
      <w:r w:rsidRPr="005F7C8E">
        <w:rPr>
          <w:lang w:val="de-DE"/>
        </w:rPr>
        <w:lastRenderedPageBreak/>
        <w:t>oder die infolge von Unruhen in dem Staat, dessen Staatsangehörigkeit sie besitzen, in einen anderen Staat gelangt sind.</w:t>
      </w:r>
    </w:p>
    <w:p w14:paraId="1A9CA35B" w14:textId="77777777" w:rsidR="005F7C8E" w:rsidRPr="005F7C8E" w:rsidRDefault="005F7C8E" w:rsidP="00B41E8A">
      <w:pPr>
        <w:jc w:val="both"/>
        <w:rPr>
          <w:lang w:val="de-DE"/>
        </w:rPr>
      </w:pPr>
    </w:p>
    <w:p w14:paraId="0633A358" w14:textId="77777777" w:rsidR="005F7C8E" w:rsidRPr="005F7C8E" w:rsidRDefault="005F7C8E" w:rsidP="00B41E8A">
      <w:pPr>
        <w:jc w:val="both"/>
        <w:rPr>
          <w:lang w:val="de-DE"/>
        </w:rPr>
      </w:pPr>
      <w:r w:rsidRPr="005F7C8E">
        <w:rPr>
          <w:lang w:val="de-DE"/>
        </w:rPr>
        <w:tab/>
        <w:t>2. Diese Zuständigkeit darf nicht ausgeübt werden, wenn die nach Artikel 5, Artikel 6 Absatz 2 oder Artikel 8 zuständigen Behörden die Behörden des Staates, dessen Staatsangehörigkeit der Erwachsene besitzt, unterrichtet haben, dass sie die durch die Umstände gebotenen Maßnahmen getroffen oder entschieden haben, dass keine Maßnahmen zu treffen sind, oder dass ein Verfahren bei ihnen anhängig ist.</w:t>
      </w:r>
    </w:p>
    <w:p w14:paraId="060E0CD0" w14:textId="77777777" w:rsidR="005F7C8E" w:rsidRPr="005F7C8E" w:rsidRDefault="005F7C8E" w:rsidP="00B41E8A">
      <w:pPr>
        <w:jc w:val="both"/>
        <w:rPr>
          <w:lang w:val="de-DE"/>
        </w:rPr>
      </w:pPr>
    </w:p>
    <w:p w14:paraId="640E309F" w14:textId="77777777" w:rsidR="005F7C8E" w:rsidRPr="005F7C8E" w:rsidRDefault="005F7C8E" w:rsidP="00B41E8A">
      <w:pPr>
        <w:jc w:val="both"/>
        <w:rPr>
          <w:lang w:val="de-DE"/>
        </w:rPr>
      </w:pPr>
      <w:r w:rsidRPr="005F7C8E">
        <w:rPr>
          <w:lang w:val="de-DE"/>
        </w:rPr>
        <w:tab/>
        <w:t>3. Die nach Absatz 1 getroffenen Maßnahmen treten außer Kraft, sobald die nach Artikel 5, Artikel 6 Absatz 2 oder Artikel 8 zuständigen Behörden die durch die Umstände gebotenen Maßnahmen getroffen oder entschieden haben, dass keine Maßnahmen zu treffen sind. Diese Behörden haben die Behörden, die in Übereinstimmung mit Absatz 1 Maßnahmen getroffen haben, entsprechend zu unterrichten.</w:t>
      </w:r>
    </w:p>
    <w:p w14:paraId="0F6C3249" w14:textId="77777777" w:rsidR="005F7C8E" w:rsidRPr="005F7C8E" w:rsidRDefault="005F7C8E" w:rsidP="00B41E8A">
      <w:pPr>
        <w:jc w:val="both"/>
        <w:rPr>
          <w:lang w:val="de-DE"/>
        </w:rPr>
      </w:pPr>
    </w:p>
    <w:p w14:paraId="44D1CAEC" w14:textId="77777777" w:rsidR="005F7C8E" w:rsidRPr="005F7C8E" w:rsidRDefault="005F7C8E" w:rsidP="00B41E8A">
      <w:pPr>
        <w:jc w:val="both"/>
        <w:rPr>
          <w:lang w:val="de-DE"/>
        </w:rPr>
      </w:pPr>
    </w:p>
    <w:p w14:paraId="3F62A69C" w14:textId="77777777" w:rsidR="005F7C8E" w:rsidRPr="005F7C8E" w:rsidRDefault="005F7C8E" w:rsidP="007D2338">
      <w:pPr>
        <w:jc w:val="center"/>
        <w:rPr>
          <w:lang w:val="de-DE"/>
        </w:rPr>
      </w:pPr>
      <w:r w:rsidRPr="005F7C8E">
        <w:rPr>
          <w:lang w:val="de-DE"/>
        </w:rPr>
        <w:t>Artikel 8</w:t>
      </w:r>
    </w:p>
    <w:p w14:paraId="469E9792" w14:textId="77777777" w:rsidR="005F7C8E" w:rsidRPr="005F7C8E" w:rsidRDefault="005F7C8E" w:rsidP="00B41E8A">
      <w:pPr>
        <w:jc w:val="both"/>
        <w:rPr>
          <w:lang w:val="de-DE"/>
        </w:rPr>
      </w:pPr>
    </w:p>
    <w:p w14:paraId="4D29A144" w14:textId="77777777" w:rsidR="005F7C8E" w:rsidRPr="005F7C8E" w:rsidRDefault="005F7C8E" w:rsidP="00B41E8A">
      <w:pPr>
        <w:jc w:val="both"/>
        <w:rPr>
          <w:lang w:val="de-DE"/>
        </w:rPr>
      </w:pPr>
      <w:r w:rsidRPr="005F7C8E">
        <w:rPr>
          <w:lang w:val="de-DE"/>
        </w:rPr>
        <w:tab/>
        <w:t>1. Die nach Artikel 5 oder 6 zuständigen Behörden eines Vertragsstaats können, wenn sie der Auffassung sind, dass es dem Wohl des Erwachsenen dient, von Amts wegen oder auf Antrag der Behörden eines anderen Vertragsstaats die Behörden eines der in Absatz 2 genannten Staaten ersuchen, Maßnahmen zum Schutz der Person oder des Vermögens des Erwachsenen zu treffen. Das Ersuchen kann sich auf den gesamten Schutz oder einen Teilbereich davon beziehen.</w:t>
      </w:r>
    </w:p>
    <w:p w14:paraId="511C96C0" w14:textId="77777777" w:rsidR="005F7C8E" w:rsidRPr="005F7C8E" w:rsidRDefault="005F7C8E" w:rsidP="00B41E8A">
      <w:pPr>
        <w:jc w:val="both"/>
        <w:rPr>
          <w:lang w:val="de-DE"/>
        </w:rPr>
      </w:pPr>
    </w:p>
    <w:p w14:paraId="50D036EA" w14:textId="77777777" w:rsidR="005F7C8E" w:rsidRPr="005F7C8E" w:rsidRDefault="005F7C8E" w:rsidP="00B41E8A">
      <w:pPr>
        <w:jc w:val="both"/>
        <w:rPr>
          <w:lang w:val="de-DE"/>
        </w:rPr>
      </w:pPr>
      <w:r w:rsidRPr="005F7C8E">
        <w:rPr>
          <w:lang w:val="de-DE"/>
        </w:rPr>
        <w:tab/>
        <w:t>2. Die Vertragsstaaten, deren Behörden unter den in Absatz 1 erwähnten Bedingungen ersucht werden können, sind:</w:t>
      </w:r>
    </w:p>
    <w:p w14:paraId="5ED78FD0" w14:textId="77777777" w:rsidR="005F7C8E" w:rsidRPr="005F7C8E" w:rsidRDefault="005F7C8E" w:rsidP="00B41E8A">
      <w:pPr>
        <w:jc w:val="both"/>
        <w:rPr>
          <w:lang w:val="de-DE"/>
        </w:rPr>
      </w:pPr>
    </w:p>
    <w:p w14:paraId="0EB5127B"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ein Staat, dessen Staatsangehörigkeit der Erwachsene besitzt,</w:t>
      </w:r>
    </w:p>
    <w:p w14:paraId="5392AC15" w14:textId="77777777" w:rsidR="005F7C8E" w:rsidRPr="005F7C8E" w:rsidRDefault="005F7C8E" w:rsidP="00B41E8A">
      <w:pPr>
        <w:jc w:val="both"/>
        <w:rPr>
          <w:lang w:val="de-DE"/>
        </w:rPr>
      </w:pPr>
    </w:p>
    <w:p w14:paraId="3CE092B2"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der Staat, in dem der Erwachsene seinen vorherigen gewöhnlichen Aufenthalt hatte,</w:t>
      </w:r>
    </w:p>
    <w:p w14:paraId="0E68942E" w14:textId="77777777" w:rsidR="005F7C8E" w:rsidRPr="005F7C8E" w:rsidRDefault="005F7C8E" w:rsidP="00B41E8A">
      <w:pPr>
        <w:jc w:val="both"/>
        <w:rPr>
          <w:lang w:val="de-DE"/>
        </w:rPr>
      </w:pPr>
    </w:p>
    <w:p w14:paraId="5D095032" w14:textId="77777777" w:rsidR="005F7C8E" w:rsidRPr="005F7C8E" w:rsidRDefault="005F7C8E" w:rsidP="00B41E8A">
      <w:pPr>
        <w:jc w:val="both"/>
        <w:rPr>
          <w:lang w:val="de-DE"/>
        </w:rPr>
      </w:pPr>
      <w:r w:rsidRPr="005F7C8E">
        <w:rPr>
          <w:lang w:val="de-DE"/>
        </w:rPr>
        <w:tab/>
      </w:r>
      <w:r w:rsidRPr="005F7C8E">
        <w:rPr>
          <w:i/>
          <w:lang w:val="de-DE"/>
        </w:rPr>
        <w:t>c)</w:t>
      </w:r>
      <w:r w:rsidRPr="005F7C8E">
        <w:rPr>
          <w:lang w:val="de-DE"/>
        </w:rPr>
        <w:t xml:space="preserve"> ein Staat, in dem sich Vermögen des Erwachsenen befindet,</w:t>
      </w:r>
    </w:p>
    <w:p w14:paraId="495683CD" w14:textId="77777777" w:rsidR="005F7C8E" w:rsidRPr="005F7C8E" w:rsidRDefault="005F7C8E" w:rsidP="00B41E8A">
      <w:pPr>
        <w:jc w:val="both"/>
        <w:rPr>
          <w:lang w:val="de-DE"/>
        </w:rPr>
      </w:pPr>
    </w:p>
    <w:p w14:paraId="170B300F" w14:textId="77777777" w:rsidR="005F7C8E" w:rsidRPr="005F7C8E" w:rsidRDefault="005F7C8E" w:rsidP="00B41E8A">
      <w:pPr>
        <w:jc w:val="both"/>
        <w:rPr>
          <w:lang w:val="de-DE"/>
        </w:rPr>
      </w:pPr>
      <w:r w:rsidRPr="005F7C8E">
        <w:rPr>
          <w:lang w:val="de-DE"/>
        </w:rPr>
        <w:tab/>
      </w:r>
      <w:r w:rsidRPr="005F7C8E">
        <w:rPr>
          <w:i/>
          <w:lang w:val="de-DE"/>
        </w:rPr>
        <w:t>d)</w:t>
      </w:r>
      <w:r w:rsidRPr="005F7C8E">
        <w:rPr>
          <w:lang w:val="de-DE"/>
        </w:rPr>
        <w:t xml:space="preserve"> der Staat, dessen Behörden schriftlich vom Erwachsenen gewählt worden sind, um Maßnahmen zu seinem Schutz zu treffen,</w:t>
      </w:r>
    </w:p>
    <w:p w14:paraId="233F6819" w14:textId="77777777" w:rsidR="005F7C8E" w:rsidRPr="005F7C8E" w:rsidRDefault="005F7C8E" w:rsidP="00B41E8A">
      <w:pPr>
        <w:jc w:val="both"/>
        <w:rPr>
          <w:lang w:val="de-DE"/>
        </w:rPr>
      </w:pPr>
    </w:p>
    <w:p w14:paraId="528946D8" w14:textId="77777777" w:rsidR="005F7C8E" w:rsidRPr="005F7C8E" w:rsidRDefault="005F7C8E" w:rsidP="00B41E8A">
      <w:pPr>
        <w:jc w:val="both"/>
        <w:rPr>
          <w:lang w:val="de-DE"/>
        </w:rPr>
      </w:pPr>
      <w:r w:rsidRPr="005F7C8E">
        <w:rPr>
          <w:lang w:val="de-DE"/>
        </w:rPr>
        <w:tab/>
      </w:r>
      <w:r w:rsidRPr="005F7C8E">
        <w:rPr>
          <w:i/>
          <w:lang w:val="de-DE"/>
        </w:rPr>
        <w:t>e)</w:t>
      </w:r>
      <w:r w:rsidRPr="005F7C8E">
        <w:rPr>
          <w:lang w:val="de-DE"/>
        </w:rPr>
        <w:t xml:space="preserve"> der Staat, in dem eine Person, die dem Erwachsenen nahe steht und bereit ist, seinen Schutz zu übernehmen, ihren gewöhnlichen Aufenthalt hat,</w:t>
      </w:r>
    </w:p>
    <w:p w14:paraId="776FBC69" w14:textId="77777777" w:rsidR="005F7C8E" w:rsidRPr="005F7C8E" w:rsidRDefault="005F7C8E" w:rsidP="00B41E8A">
      <w:pPr>
        <w:jc w:val="both"/>
        <w:rPr>
          <w:lang w:val="de-DE"/>
        </w:rPr>
      </w:pPr>
    </w:p>
    <w:p w14:paraId="149BF039" w14:textId="77777777" w:rsidR="005F7C8E" w:rsidRPr="005F7C8E" w:rsidRDefault="005F7C8E" w:rsidP="00B41E8A">
      <w:pPr>
        <w:jc w:val="both"/>
        <w:rPr>
          <w:lang w:val="de-DE"/>
        </w:rPr>
      </w:pPr>
      <w:r w:rsidRPr="005F7C8E">
        <w:rPr>
          <w:lang w:val="de-DE"/>
        </w:rPr>
        <w:tab/>
      </w:r>
      <w:r w:rsidRPr="005F7C8E">
        <w:rPr>
          <w:i/>
          <w:lang w:val="de-DE"/>
        </w:rPr>
        <w:t>f)</w:t>
      </w:r>
      <w:r w:rsidRPr="005F7C8E">
        <w:rPr>
          <w:lang w:val="de-DE"/>
        </w:rPr>
        <w:t xml:space="preserve"> hinsichtlich des Schutzes der Person des Erwachsenen der Staat, in dessen Hoheitsgebiet sich der Erwachsene befindet.</w:t>
      </w:r>
    </w:p>
    <w:p w14:paraId="3D5B79B9" w14:textId="77777777" w:rsidR="005F7C8E" w:rsidRPr="005F7C8E" w:rsidRDefault="005F7C8E" w:rsidP="00B41E8A">
      <w:pPr>
        <w:jc w:val="both"/>
        <w:rPr>
          <w:lang w:val="de-DE"/>
        </w:rPr>
      </w:pPr>
    </w:p>
    <w:p w14:paraId="79597ED4" w14:textId="77777777" w:rsidR="005F7C8E" w:rsidRPr="005F7C8E" w:rsidRDefault="005F7C8E" w:rsidP="00B41E8A">
      <w:pPr>
        <w:jc w:val="both"/>
        <w:rPr>
          <w:lang w:val="de-DE"/>
        </w:rPr>
      </w:pPr>
      <w:r w:rsidRPr="005F7C8E">
        <w:rPr>
          <w:lang w:val="de-DE"/>
        </w:rPr>
        <w:tab/>
        <w:t>3. Nimmt die in den vorhergehenden Absätzen bezeichnete Behörde die Zuständigkeit nicht an, so behalten die nach Artikel 5 oder 6 zuständigen Behörden des Vertragsstaats die Zuständigkeit.</w:t>
      </w:r>
    </w:p>
    <w:p w14:paraId="796375EF" w14:textId="77777777" w:rsidR="005F7C8E" w:rsidRPr="005F7C8E" w:rsidRDefault="005F7C8E" w:rsidP="00B41E8A">
      <w:pPr>
        <w:jc w:val="both"/>
        <w:rPr>
          <w:lang w:val="de-DE"/>
        </w:rPr>
      </w:pPr>
    </w:p>
    <w:p w14:paraId="77B059D1" w14:textId="77777777" w:rsidR="005F7C8E" w:rsidRPr="005F7C8E" w:rsidRDefault="005F7C8E" w:rsidP="00B41E8A">
      <w:pPr>
        <w:jc w:val="both"/>
        <w:rPr>
          <w:lang w:val="de-DE"/>
        </w:rPr>
      </w:pPr>
    </w:p>
    <w:p w14:paraId="1C3B48D1" w14:textId="77777777" w:rsidR="005F7C8E" w:rsidRDefault="005F7C8E">
      <w:pPr>
        <w:rPr>
          <w:lang w:val="de-DE"/>
        </w:rPr>
      </w:pPr>
      <w:r>
        <w:rPr>
          <w:lang w:val="de-DE"/>
        </w:rPr>
        <w:br w:type="page"/>
      </w:r>
    </w:p>
    <w:p w14:paraId="43729AD7" w14:textId="08D2DB7F" w:rsidR="005F7C8E" w:rsidRPr="005F7C8E" w:rsidRDefault="005F7C8E" w:rsidP="007D2338">
      <w:pPr>
        <w:jc w:val="center"/>
        <w:rPr>
          <w:lang w:val="de-DE"/>
        </w:rPr>
      </w:pPr>
      <w:r w:rsidRPr="005F7C8E">
        <w:rPr>
          <w:lang w:val="de-DE"/>
        </w:rPr>
        <w:lastRenderedPageBreak/>
        <w:t>Artikel 9</w:t>
      </w:r>
    </w:p>
    <w:p w14:paraId="1EAB03F2" w14:textId="77777777" w:rsidR="005F7C8E" w:rsidRPr="005F7C8E" w:rsidRDefault="005F7C8E" w:rsidP="00B41E8A">
      <w:pPr>
        <w:jc w:val="both"/>
        <w:rPr>
          <w:lang w:val="de-DE"/>
        </w:rPr>
      </w:pPr>
    </w:p>
    <w:p w14:paraId="21C32C97" w14:textId="77777777" w:rsidR="005F7C8E" w:rsidRPr="005F7C8E" w:rsidRDefault="005F7C8E" w:rsidP="00B41E8A">
      <w:pPr>
        <w:jc w:val="both"/>
        <w:rPr>
          <w:lang w:val="de-DE"/>
        </w:rPr>
      </w:pPr>
      <w:r w:rsidRPr="005F7C8E">
        <w:rPr>
          <w:lang w:val="de-DE"/>
        </w:rPr>
        <w:tab/>
        <w:t>Die Behörden eines Vertragsstaats, in dem sich Vermögen des Erwachsenen befindet, sind zuständig, Maßnahmen zum Schutz dieses Vermögens zu treffen, soweit sie mit den Maßnahmen vereinbar sind, die von den Behörden, die nach den Artikeln 5 bis 8 zuständig sind, bereits getroffen wurden.</w:t>
      </w:r>
    </w:p>
    <w:p w14:paraId="57924FE1" w14:textId="77777777" w:rsidR="005F7C8E" w:rsidRPr="005F7C8E" w:rsidRDefault="005F7C8E" w:rsidP="00B41E8A">
      <w:pPr>
        <w:jc w:val="both"/>
        <w:rPr>
          <w:lang w:val="de-DE"/>
        </w:rPr>
      </w:pPr>
    </w:p>
    <w:p w14:paraId="230F5F54" w14:textId="77777777" w:rsidR="005F7C8E" w:rsidRPr="005F7C8E" w:rsidRDefault="005F7C8E" w:rsidP="00B41E8A">
      <w:pPr>
        <w:jc w:val="both"/>
        <w:rPr>
          <w:lang w:val="de-DE"/>
        </w:rPr>
      </w:pPr>
    </w:p>
    <w:p w14:paraId="1FC8E545" w14:textId="77777777" w:rsidR="005F7C8E" w:rsidRPr="005F7C8E" w:rsidRDefault="005F7C8E" w:rsidP="007D2338">
      <w:pPr>
        <w:jc w:val="center"/>
        <w:rPr>
          <w:lang w:val="de-DE"/>
        </w:rPr>
      </w:pPr>
      <w:r w:rsidRPr="005F7C8E">
        <w:rPr>
          <w:lang w:val="de-DE"/>
        </w:rPr>
        <w:t>Artikel 10</w:t>
      </w:r>
    </w:p>
    <w:p w14:paraId="7910540A" w14:textId="77777777" w:rsidR="005F7C8E" w:rsidRPr="005F7C8E" w:rsidRDefault="005F7C8E" w:rsidP="00B41E8A">
      <w:pPr>
        <w:jc w:val="both"/>
        <w:rPr>
          <w:lang w:val="de-DE"/>
        </w:rPr>
      </w:pPr>
    </w:p>
    <w:p w14:paraId="02750AE2" w14:textId="77777777" w:rsidR="005F7C8E" w:rsidRPr="005F7C8E" w:rsidRDefault="005F7C8E" w:rsidP="00B41E8A">
      <w:pPr>
        <w:jc w:val="both"/>
        <w:rPr>
          <w:lang w:val="de-DE"/>
        </w:rPr>
      </w:pPr>
      <w:r w:rsidRPr="005F7C8E">
        <w:rPr>
          <w:lang w:val="de-DE"/>
        </w:rPr>
        <w:tab/>
        <w:t>1. In allen dringenden Fällen sind die Behörden jedes Vertragsstaats, in dessen Hoheitsgebiet sich der Erwachsene oder ihm gehörendes Vermögen befindet, zuständig, die erforderlichen Schutzmaßnahmen zu treffen.</w:t>
      </w:r>
    </w:p>
    <w:p w14:paraId="5F2F2E55" w14:textId="77777777" w:rsidR="005F7C8E" w:rsidRPr="005F7C8E" w:rsidRDefault="005F7C8E" w:rsidP="00B41E8A">
      <w:pPr>
        <w:jc w:val="both"/>
        <w:rPr>
          <w:lang w:val="de-DE"/>
        </w:rPr>
      </w:pPr>
    </w:p>
    <w:p w14:paraId="30114F7E" w14:textId="77777777" w:rsidR="005F7C8E" w:rsidRPr="005F7C8E" w:rsidRDefault="005F7C8E" w:rsidP="00B41E8A">
      <w:pPr>
        <w:jc w:val="both"/>
        <w:rPr>
          <w:lang w:val="de-DE"/>
        </w:rPr>
      </w:pPr>
      <w:r w:rsidRPr="005F7C8E">
        <w:rPr>
          <w:lang w:val="de-DE"/>
        </w:rPr>
        <w:tab/>
        <w:t>2. In Anwendung von Absatz 1 getroffene Maßnahmen in Bezug auf einen Erwachsenen, der seinen gewöhnlichen Aufenthalt in einem Vertragsstaat hat, treten außer Kraft, sobald die nach den Artikeln 5 bis 9 zuständigen Behörden die durch die Umstände gebotenen Maßnahmen getroffen haben.</w:t>
      </w:r>
    </w:p>
    <w:p w14:paraId="232372BC" w14:textId="77777777" w:rsidR="005F7C8E" w:rsidRPr="005F7C8E" w:rsidRDefault="005F7C8E" w:rsidP="00B41E8A">
      <w:pPr>
        <w:jc w:val="both"/>
        <w:rPr>
          <w:lang w:val="de-DE"/>
        </w:rPr>
      </w:pPr>
    </w:p>
    <w:p w14:paraId="21F56799" w14:textId="77777777" w:rsidR="005F7C8E" w:rsidRPr="005F7C8E" w:rsidRDefault="005F7C8E" w:rsidP="00B41E8A">
      <w:pPr>
        <w:jc w:val="both"/>
        <w:rPr>
          <w:lang w:val="de-DE"/>
        </w:rPr>
      </w:pPr>
      <w:r w:rsidRPr="005F7C8E">
        <w:rPr>
          <w:lang w:val="de-DE"/>
        </w:rPr>
        <w:tab/>
        <w:t>3. In Anwendung von Absatz 1 getroffene Maßnahmen in Bezug auf einen Erwachsenen, der seinen gewöhnlichen Aufenthalt in einem Nichtvertragsstaat hat, treten in jedem Vertragsstaat außer Kraft, sobald dort die durch die Umstände gebotenen und von den Behörden eines anderen Staates getroffenen Maßnahmen anerkannt werden.</w:t>
      </w:r>
    </w:p>
    <w:p w14:paraId="5E940F21" w14:textId="77777777" w:rsidR="005F7C8E" w:rsidRPr="005F7C8E" w:rsidRDefault="005F7C8E" w:rsidP="00B41E8A">
      <w:pPr>
        <w:jc w:val="both"/>
        <w:rPr>
          <w:lang w:val="de-DE"/>
        </w:rPr>
      </w:pPr>
    </w:p>
    <w:p w14:paraId="711547D1" w14:textId="77777777" w:rsidR="005F7C8E" w:rsidRPr="005F7C8E" w:rsidRDefault="005F7C8E" w:rsidP="00B41E8A">
      <w:pPr>
        <w:jc w:val="both"/>
        <w:rPr>
          <w:lang w:val="de-DE"/>
        </w:rPr>
      </w:pPr>
      <w:r w:rsidRPr="005F7C8E">
        <w:rPr>
          <w:lang w:val="de-DE"/>
        </w:rPr>
        <w:tab/>
        <w:t>4. Die Behörden, die in Anwendung von Absatz 1 Maßnahmen getroffen haben, haben nach Möglichkeit die Behörden des Vertragsstaats des gewöhnlichen Aufenthalts des Erwachsenen von den getroffenen Maßnahmen zu unterrichten.</w:t>
      </w:r>
    </w:p>
    <w:p w14:paraId="58710D2B" w14:textId="77777777" w:rsidR="005F7C8E" w:rsidRPr="005F7C8E" w:rsidRDefault="005F7C8E" w:rsidP="00B41E8A">
      <w:pPr>
        <w:jc w:val="both"/>
        <w:rPr>
          <w:lang w:val="de-DE"/>
        </w:rPr>
      </w:pPr>
    </w:p>
    <w:p w14:paraId="0413085C" w14:textId="77777777" w:rsidR="005F7C8E" w:rsidRPr="005F7C8E" w:rsidRDefault="005F7C8E" w:rsidP="00B41E8A">
      <w:pPr>
        <w:jc w:val="both"/>
        <w:rPr>
          <w:lang w:val="de-DE"/>
        </w:rPr>
      </w:pPr>
    </w:p>
    <w:p w14:paraId="69346DD0" w14:textId="77777777" w:rsidR="005F7C8E" w:rsidRPr="005F7C8E" w:rsidRDefault="005F7C8E" w:rsidP="007D2338">
      <w:pPr>
        <w:jc w:val="center"/>
        <w:rPr>
          <w:lang w:val="de-DE"/>
        </w:rPr>
      </w:pPr>
      <w:r w:rsidRPr="005F7C8E">
        <w:rPr>
          <w:lang w:val="de-DE"/>
        </w:rPr>
        <w:t>Artikel 11</w:t>
      </w:r>
    </w:p>
    <w:p w14:paraId="1B65ADD7" w14:textId="77777777" w:rsidR="005F7C8E" w:rsidRPr="005F7C8E" w:rsidRDefault="005F7C8E" w:rsidP="00B41E8A">
      <w:pPr>
        <w:jc w:val="both"/>
        <w:rPr>
          <w:lang w:val="de-DE"/>
        </w:rPr>
      </w:pPr>
    </w:p>
    <w:p w14:paraId="26CACC73" w14:textId="77777777" w:rsidR="005F7C8E" w:rsidRPr="005F7C8E" w:rsidRDefault="005F7C8E" w:rsidP="00B41E8A">
      <w:pPr>
        <w:jc w:val="both"/>
        <w:rPr>
          <w:lang w:val="de-DE"/>
        </w:rPr>
      </w:pPr>
      <w:r w:rsidRPr="005F7C8E">
        <w:rPr>
          <w:lang w:val="de-DE"/>
        </w:rPr>
        <w:tab/>
        <w:t>1. Ausnahmsweise sind die Behörden des Vertragsstaats, in dessen Hoheitsgebiet sich der Erwachsene befindet, nach Verständigung der nach Artikel 5 zuständigen Behörden zuständig, zum Schutz der Person des Erwachsenen auf das Hoheitsgebiet dieses Staates beschränkte Maßnahmen vorübergehender Art zu treffen, soweit sie mit den Maßnahmen vereinbar sind, die von den Behörden, die nach den Artikeln 5 bis 8 zuständig sind, bereits getroffen wurden.</w:t>
      </w:r>
    </w:p>
    <w:p w14:paraId="4D122C39" w14:textId="77777777" w:rsidR="005F7C8E" w:rsidRPr="005F7C8E" w:rsidRDefault="005F7C8E" w:rsidP="00B41E8A">
      <w:pPr>
        <w:jc w:val="both"/>
        <w:rPr>
          <w:lang w:val="de-DE"/>
        </w:rPr>
      </w:pPr>
    </w:p>
    <w:p w14:paraId="4D375562" w14:textId="77777777" w:rsidR="005F7C8E" w:rsidRPr="005F7C8E" w:rsidRDefault="005F7C8E" w:rsidP="00B41E8A">
      <w:pPr>
        <w:jc w:val="both"/>
        <w:rPr>
          <w:lang w:val="de-DE"/>
        </w:rPr>
      </w:pPr>
      <w:r w:rsidRPr="005F7C8E">
        <w:rPr>
          <w:lang w:val="de-DE"/>
        </w:rPr>
        <w:tab/>
        <w:t>2. In Anwendung von Absatz 1 getroffene Maßnahmen in Bezug auf einen Erwachsenen, der seinen gewöhnlichen Aufenthalt in einem Vertragsstaat hat, treten außer Kraft, sobald die Behörden, die nach den Artikeln 5 bis 8 zuständig sind, eine Entscheidung über die Schutzmaßnahmen getroffen haben, die durch die Umstände geboten sein könnten.</w:t>
      </w:r>
    </w:p>
    <w:p w14:paraId="5ED35FCD" w14:textId="77777777" w:rsidR="005F7C8E" w:rsidRPr="005F7C8E" w:rsidRDefault="005F7C8E" w:rsidP="00B41E8A">
      <w:pPr>
        <w:jc w:val="both"/>
        <w:rPr>
          <w:lang w:val="de-DE"/>
        </w:rPr>
      </w:pPr>
    </w:p>
    <w:p w14:paraId="6E0F1516" w14:textId="77777777" w:rsidR="005F7C8E" w:rsidRPr="005F7C8E" w:rsidRDefault="005F7C8E" w:rsidP="00B41E8A">
      <w:pPr>
        <w:jc w:val="both"/>
        <w:rPr>
          <w:lang w:val="de-DE"/>
        </w:rPr>
      </w:pPr>
    </w:p>
    <w:p w14:paraId="53A8D01F" w14:textId="77777777" w:rsidR="005F7C8E" w:rsidRPr="005F7C8E" w:rsidRDefault="005F7C8E" w:rsidP="007D2338">
      <w:pPr>
        <w:jc w:val="center"/>
        <w:rPr>
          <w:lang w:val="de-DE"/>
        </w:rPr>
      </w:pPr>
      <w:r w:rsidRPr="005F7C8E">
        <w:rPr>
          <w:lang w:val="de-DE"/>
        </w:rPr>
        <w:t>Artikel 12</w:t>
      </w:r>
    </w:p>
    <w:p w14:paraId="0E451B18" w14:textId="77777777" w:rsidR="005F7C8E" w:rsidRPr="005F7C8E" w:rsidRDefault="005F7C8E" w:rsidP="00B41E8A">
      <w:pPr>
        <w:jc w:val="both"/>
        <w:rPr>
          <w:lang w:val="de-DE"/>
        </w:rPr>
      </w:pPr>
    </w:p>
    <w:p w14:paraId="0C2D156E" w14:textId="77777777" w:rsidR="005F7C8E" w:rsidRPr="005F7C8E" w:rsidRDefault="005F7C8E" w:rsidP="00B41E8A">
      <w:pPr>
        <w:jc w:val="both"/>
        <w:rPr>
          <w:lang w:val="de-DE"/>
        </w:rPr>
      </w:pPr>
      <w:r w:rsidRPr="005F7C8E">
        <w:rPr>
          <w:lang w:val="de-DE"/>
        </w:rPr>
        <w:tab/>
        <w:t>Selbst wenn durch eine Änderung der Umstände die Grundlage der Zuständigkeit wegfällt, bleiben vorbehaltlich des Artikels 7 Absatz 3 die nach den Artikeln 5 bis 9 getroffenen Maßnahmen innerhalb ihrer Reichweite so lange in Kraft, bis die nach diesem Übereinkommen zuständigen Behörden sie ändern, ersetzen oder aufheben.</w:t>
      </w:r>
    </w:p>
    <w:p w14:paraId="389BC8CB" w14:textId="77777777" w:rsidR="005F7C8E" w:rsidRPr="005F7C8E" w:rsidRDefault="005F7C8E" w:rsidP="00B41E8A">
      <w:pPr>
        <w:jc w:val="both"/>
        <w:rPr>
          <w:lang w:val="de-DE"/>
        </w:rPr>
      </w:pPr>
    </w:p>
    <w:p w14:paraId="4B72F78D" w14:textId="77777777" w:rsidR="005F7C8E" w:rsidRPr="005F7C8E" w:rsidRDefault="005F7C8E" w:rsidP="00B41E8A">
      <w:pPr>
        <w:jc w:val="both"/>
        <w:rPr>
          <w:lang w:val="de-DE"/>
        </w:rPr>
      </w:pPr>
    </w:p>
    <w:p w14:paraId="148FB3F7" w14:textId="77777777" w:rsidR="005F7C8E" w:rsidRPr="005F7C8E" w:rsidRDefault="005F7C8E" w:rsidP="007D2338">
      <w:pPr>
        <w:jc w:val="center"/>
        <w:rPr>
          <w:i/>
          <w:iCs/>
          <w:lang w:val="de-DE"/>
        </w:rPr>
      </w:pPr>
      <w:r w:rsidRPr="005F7C8E">
        <w:rPr>
          <w:lang w:val="de-DE"/>
        </w:rPr>
        <w:t xml:space="preserve">KAPITEL 3 - </w:t>
      </w:r>
      <w:r w:rsidRPr="005F7C8E">
        <w:rPr>
          <w:i/>
          <w:lang w:val="de-DE"/>
        </w:rPr>
        <w:t>Anzuwendendes Recht</w:t>
      </w:r>
    </w:p>
    <w:p w14:paraId="67F7D91A" w14:textId="77777777" w:rsidR="005F7C8E" w:rsidRPr="005F7C8E" w:rsidRDefault="005F7C8E" w:rsidP="00B41E8A">
      <w:pPr>
        <w:jc w:val="both"/>
        <w:rPr>
          <w:lang w:val="de-DE"/>
        </w:rPr>
      </w:pPr>
    </w:p>
    <w:p w14:paraId="2A50BA80" w14:textId="77777777" w:rsidR="005F7C8E" w:rsidRPr="005F7C8E" w:rsidRDefault="005F7C8E" w:rsidP="00B41E8A">
      <w:pPr>
        <w:jc w:val="both"/>
        <w:rPr>
          <w:lang w:val="de-DE"/>
        </w:rPr>
      </w:pPr>
    </w:p>
    <w:p w14:paraId="760F843B" w14:textId="77777777" w:rsidR="005F7C8E" w:rsidRPr="005F7C8E" w:rsidRDefault="005F7C8E" w:rsidP="007D2338">
      <w:pPr>
        <w:jc w:val="center"/>
        <w:rPr>
          <w:lang w:val="de-DE"/>
        </w:rPr>
      </w:pPr>
      <w:r w:rsidRPr="005F7C8E">
        <w:rPr>
          <w:lang w:val="de-DE"/>
        </w:rPr>
        <w:t>Artikel 13</w:t>
      </w:r>
    </w:p>
    <w:p w14:paraId="4C50D36E" w14:textId="77777777" w:rsidR="005F7C8E" w:rsidRPr="005F7C8E" w:rsidRDefault="005F7C8E" w:rsidP="00B41E8A">
      <w:pPr>
        <w:jc w:val="both"/>
        <w:rPr>
          <w:lang w:val="de-DE"/>
        </w:rPr>
      </w:pPr>
    </w:p>
    <w:p w14:paraId="53CBF083" w14:textId="77777777" w:rsidR="005F7C8E" w:rsidRPr="005F7C8E" w:rsidRDefault="005F7C8E" w:rsidP="00B41E8A">
      <w:pPr>
        <w:jc w:val="both"/>
        <w:rPr>
          <w:lang w:val="de-DE"/>
        </w:rPr>
      </w:pPr>
      <w:r w:rsidRPr="005F7C8E">
        <w:rPr>
          <w:lang w:val="de-DE"/>
        </w:rPr>
        <w:tab/>
        <w:t>1. Bei der Ausübung ihrer Zuständigkeit nach Kapitel 2 wenden die Behörden der Vertragsstaaten ihr eigenes Recht an.</w:t>
      </w:r>
    </w:p>
    <w:p w14:paraId="51D6AB5A" w14:textId="77777777" w:rsidR="005F7C8E" w:rsidRPr="005F7C8E" w:rsidRDefault="005F7C8E" w:rsidP="00B41E8A">
      <w:pPr>
        <w:jc w:val="both"/>
        <w:rPr>
          <w:lang w:val="de-DE"/>
        </w:rPr>
      </w:pPr>
    </w:p>
    <w:p w14:paraId="33788CC3" w14:textId="77777777" w:rsidR="005F7C8E" w:rsidRPr="005F7C8E" w:rsidRDefault="005F7C8E" w:rsidP="00B41E8A">
      <w:pPr>
        <w:jc w:val="both"/>
        <w:rPr>
          <w:lang w:val="de-DE"/>
        </w:rPr>
      </w:pPr>
      <w:r w:rsidRPr="005F7C8E">
        <w:rPr>
          <w:lang w:val="de-DE"/>
        </w:rPr>
        <w:tab/>
        <w:t>2. Soweit es der Schutz der Person oder des Vermögens des Erwachsenen erfordert, können sie jedoch ausnahmsweise das Recht eines anderen Staates anwenden oder berücksichtigen, zu dem der Sachverhalt eine enge Verbindung hat.</w:t>
      </w:r>
    </w:p>
    <w:p w14:paraId="32BCF25A" w14:textId="77777777" w:rsidR="005F7C8E" w:rsidRPr="005F7C8E" w:rsidRDefault="005F7C8E" w:rsidP="00B41E8A">
      <w:pPr>
        <w:jc w:val="both"/>
        <w:rPr>
          <w:lang w:val="de-DE"/>
        </w:rPr>
      </w:pPr>
    </w:p>
    <w:p w14:paraId="15AA348C" w14:textId="77777777" w:rsidR="005F7C8E" w:rsidRPr="005F7C8E" w:rsidRDefault="005F7C8E" w:rsidP="00B41E8A">
      <w:pPr>
        <w:jc w:val="both"/>
        <w:rPr>
          <w:lang w:val="de-DE"/>
        </w:rPr>
      </w:pPr>
    </w:p>
    <w:p w14:paraId="3DAEAE22" w14:textId="77777777" w:rsidR="005F7C8E" w:rsidRPr="005F7C8E" w:rsidRDefault="005F7C8E" w:rsidP="007D2338">
      <w:pPr>
        <w:jc w:val="center"/>
        <w:rPr>
          <w:lang w:val="de-DE"/>
        </w:rPr>
      </w:pPr>
      <w:r w:rsidRPr="005F7C8E">
        <w:rPr>
          <w:lang w:val="de-DE"/>
        </w:rPr>
        <w:t>Artikel 14</w:t>
      </w:r>
    </w:p>
    <w:p w14:paraId="715B2EEE" w14:textId="77777777" w:rsidR="005F7C8E" w:rsidRPr="005F7C8E" w:rsidRDefault="005F7C8E" w:rsidP="00B41E8A">
      <w:pPr>
        <w:jc w:val="both"/>
        <w:rPr>
          <w:lang w:val="de-DE"/>
        </w:rPr>
      </w:pPr>
    </w:p>
    <w:p w14:paraId="522465D5" w14:textId="77777777" w:rsidR="005F7C8E" w:rsidRPr="005F7C8E" w:rsidRDefault="005F7C8E" w:rsidP="00B41E8A">
      <w:pPr>
        <w:jc w:val="both"/>
        <w:rPr>
          <w:lang w:val="de-DE"/>
        </w:rPr>
      </w:pPr>
      <w:r w:rsidRPr="005F7C8E">
        <w:rPr>
          <w:lang w:val="de-DE"/>
        </w:rPr>
        <w:tab/>
        <w:t>Wird eine in einem Vertragsstaat getroffene Maßnahme in einem anderen Vertragsstaat durchgeführt, so bestimmt das Recht dieses anderen Staates die Bedingungen, unter denen sie durchgeführt wird.</w:t>
      </w:r>
    </w:p>
    <w:p w14:paraId="59638281" w14:textId="77777777" w:rsidR="005F7C8E" w:rsidRPr="005F7C8E" w:rsidRDefault="005F7C8E" w:rsidP="00B41E8A">
      <w:pPr>
        <w:jc w:val="both"/>
        <w:rPr>
          <w:lang w:val="de-DE"/>
        </w:rPr>
      </w:pPr>
    </w:p>
    <w:p w14:paraId="59927ECE" w14:textId="77777777" w:rsidR="005F7C8E" w:rsidRPr="005F7C8E" w:rsidRDefault="005F7C8E" w:rsidP="00B41E8A">
      <w:pPr>
        <w:jc w:val="both"/>
        <w:rPr>
          <w:lang w:val="de-DE"/>
        </w:rPr>
      </w:pPr>
    </w:p>
    <w:p w14:paraId="64178CE9" w14:textId="77777777" w:rsidR="005F7C8E" w:rsidRPr="005F7C8E" w:rsidRDefault="005F7C8E" w:rsidP="007D2338">
      <w:pPr>
        <w:jc w:val="center"/>
        <w:rPr>
          <w:lang w:val="de-DE"/>
        </w:rPr>
      </w:pPr>
      <w:r w:rsidRPr="005F7C8E">
        <w:rPr>
          <w:lang w:val="de-DE"/>
        </w:rPr>
        <w:t>Artikel 15</w:t>
      </w:r>
    </w:p>
    <w:p w14:paraId="7685ABF2" w14:textId="77777777" w:rsidR="005F7C8E" w:rsidRPr="005F7C8E" w:rsidRDefault="005F7C8E" w:rsidP="00B41E8A">
      <w:pPr>
        <w:jc w:val="both"/>
        <w:rPr>
          <w:lang w:val="de-DE"/>
        </w:rPr>
      </w:pPr>
    </w:p>
    <w:p w14:paraId="012252F0" w14:textId="77777777" w:rsidR="005F7C8E" w:rsidRPr="005F7C8E" w:rsidRDefault="005F7C8E" w:rsidP="00B41E8A">
      <w:pPr>
        <w:jc w:val="both"/>
        <w:rPr>
          <w:lang w:val="de-DE"/>
        </w:rPr>
      </w:pPr>
      <w:r w:rsidRPr="005F7C8E">
        <w:rPr>
          <w:lang w:val="de-DE"/>
        </w:rPr>
        <w:tab/>
        <w:t>1. Das Bestehen, der Umfang, die Änderung und die Beendigung der von einem Erwachsenen entweder durch eine Vereinbarung oder ein einseitiges Rechtsgeschäft eingeräumten Vertretungsmacht, die ausgeübt werden soll, wenn dieser Erwachsene nicht in der Lage ist, seine Interessen zu schützen, werden vom Recht des Staates bestimmt, in dem der Erwachsene zum Zeitpunkt der Vereinbarung oder des Rechtsgeschäfts seinen gewöhnlichen Aufenthalt hatte, es sei denn, eines der in Absatz 2 genannten Rechtssysteme wurde ausdrücklich schriftlich bestimmt.</w:t>
      </w:r>
    </w:p>
    <w:p w14:paraId="1CD46395" w14:textId="77777777" w:rsidR="005F7C8E" w:rsidRPr="005F7C8E" w:rsidRDefault="005F7C8E" w:rsidP="00B41E8A">
      <w:pPr>
        <w:jc w:val="both"/>
        <w:rPr>
          <w:lang w:val="de-DE"/>
        </w:rPr>
      </w:pPr>
    </w:p>
    <w:p w14:paraId="1AFD0CEB" w14:textId="77777777" w:rsidR="005F7C8E" w:rsidRPr="005F7C8E" w:rsidRDefault="005F7C8E" w:rsidP="00B41E8A">
      <w:pPr>
        <w:jc w:val="both"/>
        <w:rPr>
          <w:lang w:val="de-DE"/>
        </w:rPr>
      </w:pPr>
      <w:r w:rsidRPr="005F7C8E">
        <w:rPr>
          <w:lang w:val="de-DE"/>
        </w:rPr>
        <w:tab/>
        <w:t>2. Die Staaten, deren Recht bestimmt werden kann, sind:</w:t>
      </w:r>
    </w:p>
    <w:p w14:paraId="78E564C7" w14:textId="77777777" w:rsidR="005F7C8E" w:rsidRPr="005F7C8E" w:rsidRDefault="005F7C8E" w:rsidP="00B41E8A">
      <w:pPr>
        <w:jc w:val="both"/>
        <w:rPr>
          <w:lang w:val="de-DE"/>
        </w:rPr>
      </w:pPr>
    </w:p>
    <w:p w14:paraId="135820D7"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ein Staat, dessen Staatsangehörigkeit der Erwachsene besitzt,</w:t>
      </w:r>
    </w:p>
    <w:p w14:paraId="36F0A19C" w14:textId="77777777" w:rsidR="005F7C8E" w:rsidRPr="005F7C8E" w:rsidRDefault="005F7C8E" w:rsidP="00B41E8A">
      <w:pPr>
        <w:jc w:val="both"/>
        <w:rPr>
          <w:lang w:val="de-DE"/>
        </w:rPr>
      </w:pPr>
    </w:p>
    <w:p w14:paraId="4874BEC7"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der Staat eines früheren gewöhnlichen Aufenthalts des Erwachsenen,</w:t>
      </w:r>
    </w:p>
    <w:p w14:paraId="41C7C1B8" w14:textId="77777777" w:rsidR="005F7C8E" w:rsidRPr="005F7C8E" w:rsidRDefault="005F7C8E" w:rsidP="00B41E8A">
      <w:pPr>
        <w:jc w:val="both"/>
        <w:rPr>
          <w:lang w:val="de-DE"/>
        </w:rPr>
      </w:pPr>
    </w:p>
    <w:p w14:paraId="275F7920" w14:textId="77777777" w:rsidR="005F7C8E" w:rsidRPr="005F7C8E" w:rsidRDefault="005F7C8E" w:rsidP="00B41E8A">
      <w:pPr>
        <w:jc w:val="both"/>
        <w:rPr>
          <w:lang w:val="de-DE"/>
        </w:rPr>
      </w:pPr>
      <w:r w:rsidRPr="005F7C8E">
        <w:rPr>
          <w:lang w:val="de-DE"/>
        </w:rPr>
        <w:tab/>
      </w:r>
      <w:r w:rsidRPr="005F7C8E">
        <w:rPr>
          <w:i/>
          <w:lang w:val="de-DE"/>
        </w:rPr>
        <w:t>c)</w:t>
      </w:r>
      <w:r w:rsidRPr="005F7C8E">
        <w:rPr>
          <w:lang w:val="de-DE"/>
        </w:rPr>
        <w:t xml:space="preserve"> ein Staat, in dem sich Vermögen des Erwachsenen befindet, hinsichtlich dieses Vermögens.</w:t>
      </w:r>
    </w:p>
    <w:p w14:paraId="14B68CD4" w14:textId="77777777" w:rsidR="005F7C8E" w:rsidRPr="005F7C8E" w:rsidRDefault="005F7C8E" w:rsidP="00B41E8A">
      <w:pPr>
        <w:jc w:val="both"/>
        <w:rPr>
          <w:lang w:val="de-DE"/>
        </w:rPr>
      </w:pPr>
    </w:p>
    <w:p w14:paraId="3A457071" w14:textId="77777777" w:rsidR="005F7C8E" w:rsidRPr="005F7C8E" w:rsidRDefault="005F7C8E" w:rsidP="00B41E8A">
      <w:pPr>
        <w:jc w:val="both"/>
        <w:rPr>
          <w:lang w:val="de-DE"/>
        </w:rPr>
      </w:pPr>
      <w:r w:rsidRPr="005F7C8E">
        <w:rPr>
          <w:lang w:val="de-DE"/>
        </w:rPr>
        <w:tab/>
        <w:t>3. Die Art und Weise der Ausübung einer solchen Vertretungsmacht wird vom Recht des Staates bestimmt, in dem sie ausgeübt wird.</w:t>
      </w:r>
    </w:p>
    <w:p w14:paraId="14F76736" w14:textId="77777777" w:rsidR="005F7C8E" w:rsidRPr="005F7C8E" w:rsidRDefault="005F7C8E" w:rsidP="00B41E8A">
      <w:pPr>
        <w:jc w:val="both"/>
        <w:rPr>
          <w:lang w:val="de-DE"/>
        </w:rPr>
      </w:pPr>
    </w:p>
    <w:p w14:paraId="723F3305" w14:textId="77777777" w:rsidR="005F7C8E" w:rsidRPr="005F7C8E" w:rsidRDefault="005F7C8E" w:rsidP="00B41E8A">
      <w:pPr>
        <w:jc w:val="both"/>
        <w:rPr>
          <w:lang w:val="de-DE"/>
        </w:rPr>
      </w:pPr>
    </w:p>
    <w:p w14:paraId="7D952DB1" w14:textId="77777777" w:rsidR="005F7C8E" w:rsidRPr="005F7C8E" w:rsidRDefault="005F7C8E" w:rsidP="007610D7">
      <w:pPr>
        <w:jc w:val="center"/>
        <w:rPr>
          <w:lang w:val="de-DE"/>
        </w:rPr>
      </w:pPr>
      <w:r w:rsidRPr="005F7C8E">
        <w:rPr>
          <w:lang w:val="de-DE"/>
        </w:rPr>
        <w:t>Artikel 16</w:t>
      </w:r>
    </w:p>
    <w:p w14:paraId="5F06C846" w14:textId="77777777" w:rsidR="005F7C8E" w:rsidRPr="005F7C8E" w:rsidRDefault="005F7C8E" w:rsidP="00B41E8A">
      <w:pPr>
        <w:jc w:val="both"/>
        <w:rPr>
          <w:lang w:val="de-DE"/>
        </w:rPr>
      </w:pPr>
    </w:p>
    <w:p w14:paraId="223E11B4" w14:textId="77777777" w:rsidR="005F7C8E" w:rsidRPr="005F7C8E" w:rsidRDefault="005F7C8E" w:rsidP="00B41E8A">
      <w:pPr>
        <w:jc w:val="both"/>
        <w:rPr>
          <w:lang w:val="de-DE"/>
        </w:rPr>
      </w:pPr>
      <w:r w:rsidRPr="005F7C8E">
        <w:rPr>
          <w:lang w:val="de-DE"/>
        </w:rPr>
        <w:tab/>
        <w:t xml:space="preserve">Wird eine Vertretungsmacht nach Artikel 15 nicht in einer Weise ausgeübt, die den Schutz der Person oder des Vermögens des Erwachsenen ausreichend sicherstellt, so kann sie durch Maßnahmen einer nach diesem Übereinkommen zuständigen Behörde aufgehoben oder </w:t>
      </w:r>
      <w:r w:rsidRPr="005F7C8E">
        <w:rPr>
          <w:lang w:val="de-DE"/>
        </w:rPr>
        <w:lastRenderedPageBreak/>
        <w:t>geändert werden. Bei der Aufhebung oder Änderung dieser Vertretungsmacht ist das nach Artikel 15 maßgebliche Recht so weit wie möglich zu berücksichtigen.</w:t>
      </w:r>
    </w:p>
    <w:p w14:paraId="4239EBED" w14:textId="77777777" w:rsidR="005F7C8E" w:rsidRPr="005F7C8E" w:rsidRDefault="005F7C8E" w:rsidP="00B41E8A">
      <w:pPr>
        <w:jc w:val="both"/>
        <w:rPr>
          <w:lang w:val="de-DE"/>
        </w:rPr>
      </w:pPr>
    </w:p>
    <w:p w14:paraId="431CAC27" w14:textId="77777777" w:rsidR="005F7C8E" w:rsidRPr="005F7C8E" w:rsidRDefault="005F7C8E" w:rsidP="00B41E8A">
      <w:pPr>
        <w:jc w:val="both"/>
        <w:rPr>
          <w:lang w:val="de-DE"/>
        </w:rPr>
      </w:pPr>
    </w:p>
    <w:p w14:paraId="3E0531D4" w14:textId="77777777" w:rsidR="005F7C8E" w:rsidRPr="005F7C8E" w:rsidRDefault="005F7C8E" w:rsidP="007610D7">
      <w:pPr>
        <w:jc w:val="center"/>
        <w:rPr>
          <w:lang w:val="de-DE"/>
        </w:rPr>
      </w:pPr>
      <w:r w:rsidRPr="005F7C8E">
        <w:rPr>
          <w:lang w:val="de-DE"/>
        </w:rPr>
        <w:t>Artikel 17</w:t>
      </w:r>
    </w:p>
    <w:p w14:paraId="68556DCD" w14:textId="77777777" w:rsidR="005F7C8E" w:rsidRPr="005F7C8E" w:rsidRDefault="005F7C8E" w:rsidP="00B41E8A">
      <w:pPr>
        <w:jc w:val="both"/>
        <w:rPr>
          <w:lang w:val="de-DE"/>
        </w:rPr>
      </w:pPr>
    </w:p>
    <w:p w14:paraId="30623EDF" w14:textId="77777777" w:rsidR="005F7C8E" w:rsidRPr="005F7C8E" w:rsidRDefault="005F7C8E" w:rsidP="00B41E8A">
      <w:pPr>
        <w:jc w:val="both"/>
        <w:rPr>
          <w:lang w:val="de-DE"/>
        </w:rPr>
      </w:pPr>
      <w:r w:rsidRPr="005F7C8E">
        <w:rPr>
          <w:lang w:val="de-DE"/>
        </w:rPr>
        <w:tab/>
        <w:t>1. Die Gültigkeit eines Rechtsgeschäfts zwischen einem Dritten und einer anderen Person, die nach dem Recht des Staates, in dem das Rechtsgeschäft abgeschlossen wurde, als Vertreter des Erwachsenen zu handeln befugt wäre, kann nicht allein deswegen bestritten und der Dritte nicht nur deswegen verantwortlich gemacht werden, weil die andere Person nach dem in diesem Kapitel bestimmten Recht nicht als Vertreter des Erwachsenen zu handeln befugt war, es sei denn, der Dritte wusste oder hätte wissen müssen, dass sich diese Vertretungsmacht nach diesem Recht bestimmte.</w:t>
      </w:r>
    </w:p>
    <w:p w14:paraId="4412ABFB" w14:textId="77777777" w:rsidR="005F7C8E" w:rsidRPr="005F7C8E" w:rsidRDefault="005F7C8E" w:rsidP="00B41E8A">
      <w:pPr>
        <w:jc w:val="both"/>
        <w:rPr>
          <w:lang w:val="de-DE"/>
        </w:rPr>
      </w:pPr>
    </w:p>
    <w:p w14:paraId="1B5C9427" w14:textId="77777777" w:rsidR="005F7C8E" w:rsidRPr="005F7C8E" w:rsidRDefault="005F7C8E" w:rsidP="00B41E8A">
      <w:pPr>
        <w:jc w:val="both"/>
        <w:rPr>
          <w:lang w:val="de-DE"/>
        </w:rPr>
      </w:pPr>
      <w:r w:rsidRPr="005F7C8E">
        <w:rPr>
          <w:lang w:val="de-DE"/>
        </w:rPr>
        <w:tab/>
        <w:t>2. Der vorhergehende Absatz ist nur anzuwenden, wenn das Rechtsgeschäft zwischen Personen geschlossen wurde, die sich im Hoheitsgebiet desselben Staates befinden.</w:t>
      </w:r>
    </w:p>
    <w:p w14:paraId="49AC5916" w14:textId="77777777" w:rsidR="005F7C8E" w:rsidRPr="005F7C8E" w:rsidRDefault="005F7C8E" w:rsidP="00B41E8A">
      <w:pPr>
        <w:jc w:val="both"/>
        <w:rPr>
          <w:lang w:val="de-DE"/>
        </w:rPr>
      </w:pPr>
    </w:p>
    <w:p w14:paraId="73E26E51" w14:textId="77777777" w:rsidR="005F7C8E" w:rsidRPr="005F7C8E" w:rsidRDefault="005F7C8E" w:rsidP="00B41E8A">
      <w:pPr>
        <w:jc w:val="both"/>
        <w:rPr>
          <w:lang w:val="de-DE"/>
        </w:rPr>
      </w:pPr>
    </w:p>
    <w:p w14:paraId="50AF04A6" w14:textId="77777777" w:rsidR="005F7C8E" w:rsidRPr="005F7C8E" w:rsidRDefault="005F7C8E" w:rsidP="007610D7">
      <w:pPr>
        <w:jc w:val="center"/>
        <w:rPr>
          <w:lang w:val="de-DE"/>
        </w:rPr>
      </w:pPr>
      <w:r w:rsidRPr="005F7C8E">
        <w:rPr>
          <w:lang w:val="de-DE"/>
        </w:rPr>
        <w:t>Artikel 18</w:t>
      </w:r>
    </w:p>
    <w:p w14:paraId="65522B72" w14:textId="77777777" w:rsidR="005F7C8E" w:rsidRPr="005F7C8E" w:rsidRDefault="005F7C8E" w:rsidP="00B41E8A">
      <w:pPr>
        <w:jc w:val="both"/>
        <w:rPr>
          <w:lang w:val="de-DE"/>
        </w:rPr>
      </w:pPr>
    </w:p>
    <w:p w14:paraId="1C5997C5" w14:textId="77777777" w:rsidR="005F7C8E" w:rsidRPr="005F7C8E" w:rsidRDefault="005F7C8E" w:rsidP="00B41E8A">
      <w:pPr>
        <w:jc w:val="both"/>
        <w:rPr>
          <w:lang w:val="de-DE"/>
        </w:rPr>
      </w:pPr>
      <w:r w:rsidRPr="005F7C8E">
        <w:rPr>
          <w:lang w:val="de-DE"/>
        </w:rPr>
        <w:tab/>
        <w:t>Dieses Kapitel ist anzuwenden, selbst wenn das darin bestimmte Recht das eines Nichtvertragsstaats ist.</w:t>
      </w:r>
    </w:p>
    <w:p w14:paraId="342034DD" w14:textId="77777777" w:rsidR="005F7C8E" w:rsidRPr="005F7C8E" w:rsidRDefault="005F7C8E" w:rsidP="00B41E8A">
      <w:pPr>
        <w:jc w:val="both"/>
        <w:rPr>
          <w:lang w:val="de-DE"/>
        </w:rPr>
      </w:pPr>
    </w:p>
    <w:p w14:paraId="5298C306" w14:textId="77777777" w:rsidR="005F7C8E" w:rsidRPr="005F7C8E" w:rsidRDefault="005F7C8E" w:rsidP="00B41E8A">
      <w:pPr>
        <w:jc w:val="both"/>
        <w:rPr>
          <w:lang w:val="de-DE"/>
        </w:rPr>
      </w:pPr>
    </w:p>
    <w:p w14:paraId="497E949F" w14:textId="77777777" w:rsidR="005F7C8E" w:rsidRPr="005F7C8E" w:rsidRDefault="005F7C8E" w:rsidP="007610D7">
      <w:pPr>
        <w:jc w:val="center"/>
        <w:rPr>
          <w:lang w:val="de-DE"/>
        </w:rPr>
      </w:pPr>
      <w:r w:rsidRPr="005F7C8E">
        <w:rPr>
          <w:lang w:val="de-DE"/>
        </w:rPr>
        <w:t>Artikel 19</w:t>
      </w:r>
    </w:p>
    <w:p w14:paraId="181870A1" w14:textId="77777777" w:rsidR="005F7C8E" w:rsidRPr="005F7C8E" w:rsidRDefault="005F7C8E" w:rsidP="00B41E8A">
      <w:pPr>
        <w:jc w:val="both"/>
        <w:rPr>
          <w:lang w:val="de-DE"/>
        </w:rPr>
      </w:pPr>
    </w:p>
    <w:p w14:paraId="7CA5944C" w14:textId="77777777" w:rsidR="005F7C8E" w:rsidRPr="005F7C8E" w:rsidRDefault="005F7C8E" w:rsidP="00B41E8A">
      <w:pPr>
        <w:jc w:val="both"/>
        <w:rPr>
          <w:lang w:val="de-DE"/>
        </w:rPr>
      </w:pPr>
      <w:r w:rsidRPr="005F7C8E">
        <w:rPr>
          <w:lang w:val="de-DE"/>
        </w:rPr>
        <w:tab/>
        <w:t>Der Begriff "Recht" im Sinne dieses Kapitels bedeutet das in einem Staat geltende Recht mit Ausnahme des Kollisionsrechts.</w:t>
      </w:r>
    </w:p>
    <w:p w14:paraId="77371035" w14:textId="77777777" w:rsidR="005F7C8E" w:rsidRPr="005F7C8E" w:rsidRDefault="005F7C8E" w:rsidP="00B41E8A">
      <w:pPr>
        <w:jc w:val="both"/>
        <w:rPr>
          <w:lang w:val="de-DE"/>
        </w:rPr>
      </w:pPr>
    </w:p>
    <w:p w14:paraId="1675B0FA" w14:textId="77777777" w:rsidR="005F7C8E" w:rsidRPr="005F7C8E" w:rsidRDefault="005F7C8E" w:rsidP="00B41E8A">
      <w:pPr>
        <w:jc w:val="both"/>
        <w:rPr>
          <w:lang w:val="de-DE"/>
        </w:rPr>
      </w:pPr>
    </w:p>
    <w:p w14:paraId="3C1313B4" w14:textId="77777777" w:rsidR="005F7C8E" w:rsidRPr="005F7C8E" w:rsidRDefault="005F7C8E" w:rsidP="007610D7">
      <w:pPr>
        <w:jc w:val="center"/>
        <w:rPr>
          <w:lang w:val="de-DE"/>
        </w:rPr>
      </w:pPr>
      <w:r w:rsidRPr="005F7C8E">
        <w:rPr>
          <w:lang w:val="de-DE"/>
        </w:rPr>
        <w:t>Artikel 20</w:t>
      </w:r>
    </w:p>
    <w:p w14:paraId="42E7B2A9" w14:textId="77777777" w:rsidR="005F7C8E" w:rsidRPr="005F7C8E" w:rsidRDefault="005F7C8E" w:rsidP="00B41E8A">
      <w:pPr>
        <w:jc w:val="both"/>
        <w:rPr>
          <w:lang w:val="de-DE"/>
        </w:rPr>
      </w:pPr>
    </w:p>
    <w:p w14:paraId="4DBDE82B" w14:textId="77777777" w:rsidR="005F7C8E" w:rsidRPr="005F7C8E" w:rsidRDefault="005F7C8E" w:rsidP="00B41E8A">
      <w:pPr>
        <w:jc w:val="both"/>
        <w:rPr>
          <w:lang w:val="de-DE"/>
        </w:rPr>
      </w:pPr>
      <w:r w:rsidRPr="005F7C8E">
        <w:rPr>
          <w:lang w:val="de-DE"/>
        </w:rPr>
        <w:tab/>
        <w:t>Dieses Kapitel beeinträchtigt nicht die Bestimmungen des Rechts des Staates, in dem der Erwachsene zu schützen ist, deren Anwendung unabhängig vom sonst maßgebenden Recht zwingend ist.</w:t>
      </w:r>
    </w:p>
    <w:p w14:paraId="09808D3F" w14:textId="77777777" w:rsidR="005F7C8E" w:rsidRPr="005F7C8E" w:rsidRDefault="005F7C8E" w:rsidP="00B41E8A">
      <w:pPr>
        <w:jc w:val="both"/>
        <w:rPr>
          <w:lang w:val="de-DE"/>
        </w:rPr>
      </w:pPr>
    </w:p>
    <w:p w14:paraId="23B75246" w14:textId="77777777" w:rsidR="005F7C8E" w:rsidRPr="005F7C8E" w:rsidRDefault="005F7C8E" w:rsidP="00B41E8A">
      <w:pPr>
        <w:jc w:val="both"/>
        <w:rPr>
          <w:lang w:val="de-DE"/>
        </w:rPr>
      </w:pPr>
    </w:p>
    <w:p w14:paraId="4ADC1D99" w14:textId="77777777" w:rsidR="005F7C8E" w:rsidRPr="005F7C8E" w:rsidRDefault="005F7C8E" w:rsidP="007610D7">
      <w:pPr>
        <w:jc w:val="center"/>
        <w:rPr>
          <w:lang w:val="de-DE"/>
        </w:rPr>
      </w:pPr>
      <w:r w:rsidRPr="005F7C8E">
        <w:rPr>
          <w:lang w:val="de-DE"/>
        </w:rPr>
        <w:t>Artikel 21</w:t>
      </w:r>
    </w:p>
    <w:p w14:paraId="79684C12" w14:textId="77777777" w:rsidR="005F7C8E" w:rsidRPr="005F7C8E" w:rsidRDefault="005F7C8E" w:rsidP="00B41E8A">
      <w:pPr>
        <w:jc w:val="both"/>
        <w:rPr>
          <w:lang w:val="de-DE"/>
        </w:rPr>
      </w:pPr>
    </w:p>
    <w:p w14:paraId="313B5869" w14:textId="77777777" w:rsidR="005F7C8E" w:rsidRPr="005F7C8E" w:rsidRDefault="005F7C8E" w:rsidP="00B41E8A">
      <w:pPr>
        <w:jc w:val="both"/>
        <w:rPr>
          <w:lang w:val="de-DE"/>
        </w:rPr>
      </w:pPr>
      <w:r w:rsidRPr="005F7C8E">
        <w:rPr>
          <w:lang w:val="de-DE"/>
        </w:rPr>
        <w:tab/>
        <w:t>Die Anwendung des in diesem Kapitel bestimmten Rechts darf nur verweigert werden, wenn sie der öffentlichen Ordnung offensichtlich widerspricht.</w:t>
      </w:r>
    </w:p>
    <w:p w14:paraId="4CBB7003" w14:textId="77777777" w:rsidR="005F7C8E" w:rsidRPr="005F7C8E" w:rsidRDefault="005F7C8E" w:rsidP="00B41E8A">
      <w:pPr>
        <w:jc w:val="both"/>
        <w:rPr>
          <w:lang w:val="de-DE"/>
        </w:rPr>
      </w:pPr>
    </w:p>
    <w:p w14:paraId="4DC501F3" w14:textId="77777777" w:rsidR="005F7C8E" w:rsidRPr="005F7C8E" w:rsidRDefault="005F7C8E" w:rsidP="00B41E8A">
      <w:pPr>
        <w:jc w:val="both"/>
        <w:rPr>
          <w:lang w:val="de-DE"/>
        </w:rPr>
      </w:pPr>
    </w:p>
    <w:p w14:paraId="19E89F78" w14:textId="77777777" w:rsidR="005F7C8E" w:rsidRPr="005F7C8E" w:rsidRDefault="005F7C8E" w:rsidP="007610D7">
      <w:pPr>
        <w:jc w:val="center"/>
        <w:rPr>
          <w:i/>
          <w:iCs/>
          <w:lang w:val="de-DE"/>
        </w:rPr>
      </w:pPr>
      <w:r w:rsidRPr="005F7C8E">
        <w:rPr>
          <w:lang w:val="de-DE"/>
        </w:rPr>
        <w:t xml:space="preserve">KAPITEL 4 - </w:t>
      </w:r>
      <w:r w:rsidRPr="005F7C8E">
        <w:rPr>
          <w:i/>
          <w:lang w:val="de-DE"/>
        </w:rPr>
        <w:t>Anerkennung und Vollstreckung</w:t>
      </w:r>
    </w:p>
    <w:p w14:paraId="0C3A906B" w14:textId="77777777" w:rsidR="005F7C8E" w:rsidRPr="005F7C8E" w:rsidRDefault="005F7C8E" w:rsidP="00B41E8A">
      <w:pPr>
        <w:jc w:val="both"/>
        <w:rPr>
          <w:lang w:val="de-DE"/>
        </w:rPr>
      </w:pPr>
    </w:p>
    <w:p w14:paraId="3DC319D6" w14:textId="77777777" w:rsidR="005F7C8E" w:rsidRPr="005F7C8E" w:rsidRDefault="005F7C8E" w:rsidP="00B41E8A">
      <w:pPr>
        <w:jc w:val="both"/>
        <w:rPr>
          <w:lang w:val="de-DE"/>
        </w:rPr>
      </w:pPr>
    </w:p>
    <w:p w14:paraId="00C2ECBB" w14:textId="77777777" w:rsidR="005F7C8E" w:rsidRPr="005F7C8E" w:rsidRDefault="005F7C8E" w:rsidP="007610D7">
      <w:pPr>
        <w:jc w:val="center"/>
        <w:rPr>
          <w:lang w:val="de-DE"/>
        </w:rPr>
      </w:pPr>
      <w:r w:rsidRPr="005F7C8E">
        <w:rPr>
          <w:lang w:val="de-DE"/>
        </w:rPr>
        <w:t>Artikel 22</w:t>
      </w:r>
    </w:p>
    <w:p w14:paraId="51006812" w14:textId="77777777" w:rsidR="005F7C8E" w:rsidRPr="005F7C8E" w:rsidRDefault="005F7C8E" w:rsidP="00B41E8A">
      <w:pPr>
        <w:jc w:val="both"/>
        <w:rPr>
          <w:lang w:val="de-DE"/>
        </w:rPr>
      </w:pPr>
    </w:p>
    <w:p w14:paraId="17A565D7" w14:textId="77777777" w:rsidR="005F7C8E" w:rsidRPr="005F7C8E" w:rsidRDefault="005F7C8E" w:rsidP="00B41E8A">
      <w:pPr>
        <w:jc w:val="both"/>
        <w:rPr>
          <w:lang w:val="de-DE"/>
        </w:rPr>
      </w:pPr>
      <w:r w:rsidRPr="005F7C8E">
        <w:rPr>
          <w:lang w:val="de-DE"/>
        </w:rPr>
        <w:tab/>
        <w:t>1. Die von den Behörden eines Vertragsstaats getroffenen Maßnahmen werden von Rechts wegen in den anderen Vertragsstaaten anerkannt.</w:t>
      </w:r>
    </w:p>
    <w:p w14:paraId="3F40AC3E" w14:textId="77777777" w:rsidR="005F7C8E" w:rsidRPr="005F7C8E" w:rsidRDefault="005F7C8E" w:rsidP="00B41E8A">
      <w:pPr>
        <w:jc w:val="both"/>
        <w:rPr>
          <w:lang w:val="de-DE"/>
        </w:rPr>
      </w:pPr>
    </w:p>
    <w:p w14:paraId="2F1C96C6" w14:textId="77777777" w:rsidR="005F7C8E" w:rsidRPr="005F7C8E" w:rsidRDefault="005F7C8E" w:rsidP="00B41E8A">
      <w:pPr>
        <w:jc w:val="both"/>
        <w:rPr>
          <w:lang w:val="de-DE"/>
        </w:rPr>
      </w:pPr>
      <w:r w:rsidRPr="005F7C8E">
        <w:rPr>
          <w:lang w:val="de-DE"/>
        </w:rPr>
        <w:tab/>
        <w:t>2. Die Anerkennung kann jedoch verweigert werden:</w:t>
      </w:r>
    </w:p>
    <w:p w14:paraId="76D0F202" w14:textId="77777777" w:rsidR="005F7C8E" w:rsidRPr="005F7C8E" w:rsidRDefault="005F7C8E" w:rsidP="00B41E8A">
      <w:pPr>
        <w:jc w:val="both"/>
        <w:rPr>
          <w:lang w:val="de-DE"/>
        </w:rPr>
      </w:pPr>
    </w:p>
    <w:p w14:paraId="48E12CE3"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wenn die Maßnahme von einer Behörde getroffen wurde, die nicht aufgrund oder in Übereinstimmung mit Kapitel 2 zuständig war,</w:t>
      </w:r>
    </w:p>
    <w:p w14:paraId="0183EB8B" w14:textId="77777777" w:rsidR="005F7C8E" w:rsidRPr="005F7C8E" w:rsidRDefault="005F7C8E" w:rsidP="00B41E8A">
      <w:pPr>
        <w:jc w:val="both"/>
        <w:rPr>
          <w:lang w:val="de-DE"/>
        </w:rPr>
      </w:pPr>
    </w:p>
    <w:p w14:paraId="3CEFD643"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wenn die Maßnahme, außer in dringenden Fällen, im Rahmen eines Gerichts- oder Verwaltungsverfahrens getroffen wurde, ohne dass dem Erwachsenen die Möglichkeit eingeräumt worden war, angehört zu werden, und dadurch gegen wesentliche Verfahrensgrundsätze des ersuchten Staates verstoßen wurde,</w:t>
      </w:r>
    </w:p>
    <w:p w14:paraId="57FBACF8" w14:textId="77777777" w:rsidR="005F7C8E" w:rsidRPr="005F7C8E" w:rsidRDefault="005F7C8E" w:rsidP="00B41E8A">
      <w:pPr>
        <w:jc w:val="both"/>
        <w:rPr>
          <w:lang w:val="de-DE"/>
        </w:rPr>
      </w:pPr>
    </w:p>
    <w:p w14:paraId="6D278939" w14:textId="77777777" w:rsidR="005F7C8E" w:rsidRPr="005F7C8E" w:rsidRDefault="005F7C8E" w:rsidP="00B41E8A">
      <w:pPr>
        <w:jc w:val="both"/>
        <w:rPr>
          <w:lang w:val="de-DE"/>
        </w:rPr>
      </w:pPr>
      <w:r w:rsidRPr="005F7C8E">
        <w:rPr>
          <w:lang w:val="de-DE"/>
        </w:rPr>
        <w:tab/>
      </w:r>
      <w:r w:rsidRPr="005F7C8E">
        <w:rPr>
          <w:i/>
          <w:lang w:val="de-DE"/>
        </w:rPr>
        <w:t>c)</w:t>
      </w:r>
      <w:r w:rsidRPr="005F7C8E">
        <w:rPr>
          <w:lang w:val="de-DE"/>
        </w:rPr>
        <w:t xml:space="preserve"> wenn die Anerkennung offensichtlich gegen die öffentliche Ordnung des ersuchten Staates verstößt oder im Widerspruch zu einer Bestimmung des Rechts dieses Staates steht, die unabhängig vom sonst maßgebenden Recht zwingend ist,</w:t>
      </w:r>
    </w:p>
    <w:p w14:paraId="20C83576" w14:textId="77777777" w:rsidR="005F7C8E" w:rsidRPr="005F7C8E" w:rsidRDefault="005F7C8E" w:rsidP="00B41E8A">
      <w:pPr>
        <w:jc w:val="both"/>
        <w:rPr>
          <w:lang w:val="de-DE"/>
        </w:rPr>
      </w:pPr>
    </w:p>
    <w:p w14:paraId="3BB7BD1E" w14:textId="77777777" w:rsidR="005F7C8E" w:rsidRPr="005F7C8E" w:rsidRDefault="005F7C8E" w:rsidP="00B41E8A">
      <w:pPr>
        <w:jc w:val="both"/>
        <w:rPr>
          <w:lang w:val="de-DE"/>
        </w:rPr>
      </w:pPr>
      <w:r w:rsidRPr="005F7C8E">
        <w:rPr>
          <w:lang w:val="de-DE"/>
        </w:rPr>
        <w:tab/>
      </w:r>
      <w:r w:rsidRPr="005F7C8E">
        <w:rPr>
          <w:i/>
          <w:lang w:val="de-DE"/>
        </w:rPr>
        <w:t>d)</w:t>
      </w:r>
      <w:r w:rsidRPr="005F7C8E">
        <w:rPr>
          <w:lang w:val="de-DE"/>
        </w:rPr>
        <w:t xml:space="preserve"> wenn die Maßnahme unvereinbar ist mit einer Maßnahme, die später in einem Nichtvertragsstaat getroffen worden ist, der nach den Artikeln 5 bis 9 zuständig gewesen wäre, sofern die spätere Maßnahme die für ihre Anerkennung im ersuchten Staat erforderlichen Voraussetzungen erfüllt,</w:t>
      </w:r>
    </w:p>
    <w:p w14:paraId="12DF0C28" w14:textId="77777777" w:rsidR="005F7C8E" w:rsidRPr="005F7C8E" w:rsidRDefault="005F7C8E" w:rsidP="00B41E8A">
      <w:pPr>
        <w:jc w:val="both"/>
        <w:rPr>
          <w:lang w:val="de-DE"/>
        </w:rPr>
      </w:pPr>
    </w:p>
    <w:p w14:paraId="11E20F5C" w14:textId="77777777" w:rsidR="005F7C8E" w:rsidRPr="005F7C8E" w:rsidRDefault="005F7C8E" w:rsidP="00B41E8A">
      <w:pPr>
        <w:jc w:val="both"/>
        <w:rPr>
          <w:lang w:val="de-DE"/>
        </w:rPr>
      </w:pPr>
      <w:r w:rsidRPr="005F7C8E">
        <w:rPr>
          <w:lang w:val="de-DE"/>
        </w:rPr>
        <w:tab/>
      </w:r>
      <w:r w:rsidRPr="005F7C8E">
        <w:rPr>
          <w:i/>
          <w:lang w:val="de-DE"/>
        </w:rPr>
        <w:t>e)</w:t>
      </w:r>
      <w:r w:rsidRPr="005F7C8E">
        <w:rPr>
          <w:lang w:val="de-DE"/>
        </w:rPr>
        <w:t xml:space="preserve"> wenn das Verfahren nach Artikel 33 nicht eingehalten wurde.</w:t>
      </w:r>
    </w:p>
    <w:p w14:paraId="2873F213" w14:textId="77777777" w:rsidR="005F7C8E" w:rsidRPr="005F7C8E" w:rsidRDefault="005F7C8E" w:rsidP="00B41E8A">
      <w:pPr>
        <w:jc w:val="both"/>
        <w:rPr>
          <w:lang w:val="de-DE"/>
        </w:rPr>
      </w:pPr>
    </w:p>
    <w:p w14:paraId="031A787B" w14:textId="77777777" w:rsidR="005F7C8E" w:rsidRPr="005F7C8E" w:rsidRDefault="005F7C8E" w:rsidP="00B41E8A">
      <w:pPr>
        <w:jc w:val="both"/>
        <w:rPr>
          <w:lang w:val="de-DE"/>
        </w:rPr>
      </w:pPr>
    </w:p>
    <w:p w14:paraId="298CB54A" w14:textId="77777777" w:rsidR="005F7C8E" w:rsidRPr="005F7C8E" w:rsidRDefault="005F7C8E" w:rsidP="007610D7">
      <w:pPr>
        <w:jc w:val="center"/>
        <w:rPr>
          <w:lang w:val="de-DE"/>
        </w:rPr>
      </w:pPr>
      <w:r w:rsidRPr="005F7C8E">
        <w:rPr>
          <w:lang w:val="de-DE"/>
        </w:rPr>
        <w:t>Artikel 23</w:t>
      </w:r>
    </w:p>
    <w:p w14:paraId="1613B0FA" w14:textId="77777777" w:rsidR="005F7C8E" w:rsidRPr="005F7C8E" w:rsidRDefault="005F7C8E" w:rsidP="00B41E8A">
      <w:pPr>
        <w:jc w:val="both"/>
        <w:rPr>
          <w:lang w:val="de-DE"/>
        </w:rPr>
      </w:pPr>
    </w:p>
    <w:p w14:paraId="0C79302E" w14:textId="77777777" w:rsidR="005F7C8E" w:rsidRPr="005F7C8E" w:rsidRDefault="005F7C8E" w:rsidP="00B41E8A">
      <w:pPr>
        <w:jc w:val="both"/>
        <w:rPr>
          <w:lang w:val="de-DE"/>
        </w:rPr>
      </w:pPr>
      <w:r w:rsidRPr="005F7C8E">
        <w:rPr>
          <w:lang w:val="de-DE"/>
        </w:rPr>
        <w:tab/>
        <w:t>Unbeschadet des Artikels 22 Absatz 1 kann jede betroffene Person bei den zuständigen Behörden eines Vertragsstaats beantragen, dass über die Anerkennung oder Nichtanerkennung einer in einem anderen Vertragsstaat getroffenen Maßnahme entschieden wird. Das Verfahren bestimmt sich nach dem Recht des ersuchten Staates.</w:t>
      </w:r>
    </w:p>
    <w:p w14:paraId="203A0185" w14:textId="77777777" w:rsidR="005F7C8E" w:rsidRPr="005F7C8E" w:rsidRDefault="005F7C8E" w:rsidP="00B41E8A">
      <w:pPr>
        <w:jc w:val="both"/>
        <w:rPr>
          <w:lang w:val="de-DE"/>
        </w:rPr>
      </w:pPr>
    </w:p>
    <w:p w14:paraId="6C59169E" w14:textId="77777777" w:rsidR="005F7C8E" w:rsidRPr="005F7C8E" w:rsidRDefault="005F7C8E" w:rsidP="00B41E8A">
      <w:pPr>
        <w:jc w:val="both"/>
        <w:rPr>
          <w:lang w:val="de-DE"/>
        </w:rPr>
      </w:pPr>
    </w:p>
    <w:p w14:paraId="30C59A4B" w14:textId="77777777" w:rsidR="005F7C8E" w:rsidRPr="005F7C8E" w:rsidRDefault="005F7C8E" w:rsidP="007610D7">
      <w:pPr>
        <w:jc w:val="center"/>
        <w:rPr>
          <w:lang w:val="de-DE"/>
        </w:rPr>
      </w:pPr>
      <w:r w:rsidRPr="005F7C8E">
        <w:rPr>
          <w:lang w:val="de-DE"/>
        </w:rPr>
        <w:t>Artikel 24</w:t>
      </w:r>
    </w:p>
    <w:p w14:paraId="27BD027E" w14:textId="77777777" w:rsidR="005F7C8E" w:rsidRPr="005F7C8E" w:rsidRDefault="005F7C8E" w:rsidP="00B41E8A">
      <w:pPr>
        <w:jc w:val="both"/>
        <w:rPr>
          <w:lang w:val="de-DE"/>
        </w:rPr>
      </w:pPr>
    </w:p>
    <w:p w14:paraId="19156E0C" w14:textId="77777777" w:rsidR="005F7C8E" w:rsidRPr="005F7C8E" w:rsidRDefault="005F7C8E" w:rsidP="00B41E8A">
      <w:pPr>
        <w:jc w:val="both"/>
        <w:rPr>
          <w:lang w:val="de-DE"/>
        </w:rPr>
      </w:pPr>
      <w:r w:rsidRPr="005F7C8E">
        <w:rPr>
          <w:lang w:val="de-DE"/>
        </w:rPr>
        <w:tab/>
        <w:t>Die Behörde des ersuchten Staates ist an die Tatsachenfeststellungen gebunden, auf die die Behörde des Staates, in dem die Maßnahme getroffen wurde, ihre Zuständigkeit gestützt hat.</w:t>
      </w:r>
    </w:p>
    <w:p w14:paraId="662B86C4" w14:textId="77777777" w:rsidR="005F7C8E" w:rsidRPr="005F7C8E" w:rsidRDefault="005F7C8E" w:rsidP="00B41E8A">
      <w:pPr>
        <w:jc w:val="both"/>
        <w:rPr>
          <w:lang w:val="de-DE"/>
        </w:rPr>
      </w:pPr>
    </w:p>
    <w:p w14:paraId="2EDE0730" w14:textId="77777777" w:rsidR="005F7C8E" w:rsidRPr="005F7C8E" w:rsidRDefault="005F7C8E" w:rsidP="00B41E8A">
      <w:pPr>
        <w:jc w:val="both"/>
        <w:rPr>
          <w:lang w:val="de-DE"/>
        </w:rPr>
      </w:pPr>
    </w:p>
    <w:p w14:paraId="16C68B31" w14:textId="77777777" w:rsidR="005F7C8E" w:rsidRPr="005F7C8E" w:rsidRDefault="005F7C8E" w:rsidP="007610D7">
      <w:pPr>
        <w:jc w:val="center"/>
        <w:rPr>
          <w:lang w:val="de-DE"/>
        </w:rPr>
      </w:pPr>
      <w:r w:rsidRPr="005F7C8E">
        <w:rPr>
          <w:lang w:val="de-DE"/>
        </w:rPr>
        <w:t>Artikel 25</w:t>
      </w:r>
    </w:p>
    <w:p w14:paraId="59D6869B" w14:textId="77777777" w:rsidR="005F7C8E" w:rsidRPr="005F7C8E" w:rsidRDefault="005F7C8E" w:rsidP="00B41E8A">
      <w:pPr>
        <w:jc w:val="both"/>
        <w:rPr>
          <w:lang w:val="de-DE"/>
        </w:rPr>
      </w:pPr>
    </w:p>
    <w:p w14:paraId="15F6BDCE" w14:textId="77777777" w:rsidR="005F7C8E" w:rsidRPr="005F7C8E" w:rsidRDefault="005F7C8E" w:rsidP="00B41E8A">
      <w:pPr>
        <w:jc w:val="both"/>
        <w:rPr>
          <w:lang w:val="de-DE"/>
        </w:rPr>
      </w:pPr>
      <w:r w:rsidRPr="005F7C8E">
        <w:rPr>
          <w:lang w:val="de-DE"/>
        </w:rPr>
        <w:tab/>
        <w:t>1. Erfordern die in einem Vertragsstaat getroffenen und dort vollstreckbaren Maßnahmen in einem anderen Vertragsstaat Vollstreckungshandlungen, so werden sie auf Antrag jeder betroffenen Partei nach dem im Recht dieses Staates vorgesehenen Verfahren in dem anderen Staat für vollstreckbar erklärt oder zur Vollstreckung registriert.</w:t>
      </w:r>
    </w:p>
    <w:p w14:paraId="35DC44FA" w14:textId="77777777" w:rsidR="005F7C8E" w:rsidRPr="005F7C8E" w:rsidRDefault="005F7C8E" w:rsidP="00B41E8A">
      <w:pPr>
        <w:jc w:val="both"/>
        <w:rPr>
          <w:lang w:val="de-DE"/>
        </w:rPr>
      </w:pPr>
    </w:p>
    <w:p w14:paraId="5E4F0D0D" w14:textId="77777777" w:rsidR="005F7C8E" w:rsidRPr="005F7C8E" w:rsidRDefault="005F7C8E" w:rsidP="00B41E8A">
      <w:pPr>
        <w:jc w:val="both"/>
        <w:rPr>
          <w:lang w:val="de-DE"/>
        </w:rPr>
      </w:pPr>
      <w:r w:rsidRPr="005F7C8E">
        <w:rPr>
          <w:lang w:val="de-DE"/>
        </w:rPr>
        <w:tab/>
        <w:t>2. Jeder Vertragsstaat wendet auf die Vollstreckbarerklärung oder die Registrierung ein einfaches und schnelles Verfahren an.</w:t>
      </w:r>
    </w:p>
    <w:p w14:paraId="19B48A96" w14:textId="77777777" w:rsidR="005F7C8E" w:rsidRPr="005F7C8E" w:rsidRDefault="005F7C8E" w:rsidP="00B41E8A">
      <w:pPr>
        <w:jc w:val="both"/>
        <w:rPr>
          <w:lang w:val="de-DE"/>
        </w:rPr>
      </w:pPr>
    </w:p>
    <w:p w14:paraId="3E354E52" w14:textId="77777777" w:rsidR="005F7C8E" w:rsidRPr="005F7C8E" w:rsidRDefault="005F7C8E" w:rsidP="00B41E8A">
      <w:pPr>
        <w:jc w:val="both"/>
        <w:rPr>
          <w:lang w:val="de-DE"/>
        </w:rPr>
      </w:pPr>
      <w:r w:rsidRPr="005F7C8E">
        <w:rPr>
          <w:lang w:val="de-DE"/>
        </w:rPr>
        <w:tab/>
        <w:t>3. Die Vollstreckbarerklärung oder die Registrierung darf nur aus einem der in Artikel 22 Absatz 2 vorgesehenen Gründe verweigert werden.</w:t>
      </w:r>
    </w:p>
    <w:p w14:paraId="1E0A719D" w14:textId="77777777" w:rsidR="005F7C8E" w:rsidRPr="005F7C8E" w:rsidRDefault="005F7C8E" w:rsidP="00B41E8A">
      <w:pPr>
        <w:jc w:val="both"/>
        <w:rPr>
          <w:lang w:val="de-DE"/>
        </w:rPr>
      </w:pPr>
    </w:p>
    <w:p w14:paraId="11B55500" w14:textId="77777777" w:rsidR="005F7C8E" w:rsidRPr="005F7C8E" w:rsidRDefault="005F7C8E" w:rsidP="00B41E8A">
      <w:pPr>
        <w:jc w:val="both"/>
        <w:rPr>
          <w:lang w:val="de-DE"/>
        </w:rPr>
      </w:pPr>
    </w:p>
    <w:p w14:paraId="748AA6FB" w14:textId="77777777" w:rsidR="005F7C8E" w:rsidRPr="005F7C8E" w:rsidRDefault="005F7C8E" w:rsidP="007610D7">
      <w:pPr>
        <w:jc w:val="center"/>
        <w:rPr>
          <w:lang w:val="de-DE"/>
        </w:rPr>
      </w:pPr>
      <w:r w:rsidRPr="005F7C8E">
        <w:rPr>
          <w:lang w:val="de-DE"/>
        </w:rPr>
        <w:t>Artikel 26</w:t>
      </w:r>
    </w:p>
    <w:p w14:paraId="0634DE0D" w14:textId="77777777" w:rsidR="005F7C8E" w:rsidRPr="005F7C8E" w:rsidRDefault="005F7C8E" w:rsidP="00B41E8A">
      <w:pPr>
        <w:jc w:val="both"/>
        <w:rPr>
          <w:lang w:val="de-DE"/>
        </w:rPr>
      </w:pPr>
    </w:p>
    <w:p w14:paraId="35375DBC" w14:textId="77777777" w:rsidR="005F7C8E" w:rsidRPr="005F7C8E" w:rsidRDefault="005F7C8E" w:rsidP="00B41E8A">
      <w:pPr>
        <w:jc w:val="both"/>
        <w:rPr>
          <w:lang w:val="de-DE"/>
        </w:rPr>
      </w:pPr>
      <w:r w:rsidRPr="005F7C8E">
        <w:rPr>
          <w:lang w:val="de-DE"/>
        </w:rPr>
        <w:tab/>
        <w:t>Vorbehaltlich der für die Anwendung der vorstehenden Artikel erforderlichen Überprüfung darf die Behörde des ersuchten Staates die getroffene Maßnahme in der Sache selbst nicht nachprüfen.</w:t>
      </w:r>
    </w:p>
    <w:p w14:paraId="2813B3F0" w14:textId="77777777" w:rsidR="005F7C8E" w:rsidRPr="005F7C8E" w:rsidRDefault="005F7C8E" w:rsidP="00B41E8A">
      <w:pPr>
        <w:jc w:val="both"/>
        <w:rPr>
          <w:lang w:val="de-DE"/>
        </w:rPr>
      </w:pPr>
    </w:p>
    <w:p w14:paraId="16EAD256" w14:textId="77777777" w:rsidR="005F7C8E" w:rsidRPr="005F7C8E" w:rsidRDefault="005F7C8E" w:rsidP="00B41E8A">
      <w:pPr>
        <w:jc w:val="both"/>
        <w:rPr>
          <w:lang w:val="de-DE"/>
        </w:rPr>
      </w:pPr>
    </w:p>
    <w:p w14:paraId="4993E00B" w14:textId="77777777" w:rsidR="005F7C8E" w:rsidRPr="005F7C8E" w:rsidRDefault="005F7C8E" w:rsidP="007610D7">
      <w:pPr>
        <w:jc w:val="center"/>
        <w:rPr>
          <w:lang w:val="de-DE"/>
        </w:rPr>
      </w:pPr>
      <w:r w:rsidRPr="005F7C8E">
        <w:rPr>
          <w:lang w:val="de-DE"/>
        </w:rPr>
        <w:t>Artikel 27</w:t>
      </w:r>
    </w:p>
    <w:p w14:paraId="4906E5AE" w14:textId="77777777" w:rsidR="005F7C8E" w:rsidRPr="005F7C8E" w:rsidRDefault="005F7C8E" w:rsidP="00B41E8A">
      <w:pPr>
        <w:jc w:val="both"/>
        <w:rPr>
          <w:lang w:val="de-DE"/>
        </w:rPr>
      </w:pPr>
    </w:p>
    <w:p w14:paraId="28A61C54" w14:textId="77777777" w:rsidR="005F7C8E" w:rsidRPr="005F7C8E" w:rsidRDefault="005F7C8E" w:rsidP="00B41E8A">
      <w:pPr>
        <w:jc w:val="both"/>
        <w:rPr>
          <w:lang w:val="de-DE"/>
        </w:rPr>
      </w:pPr>
      <w:r w:rsidRPr="005F7C8E">
        <w:rPr>
          <w:lang w:val="de-DE"/>
        </w:rPr>
        <w:tab/>
        <w:t>Die in einem Vertragsstaat getroffenen und in einem anderen Vertragsstaat für vollstreckbar erklärten oder zur Vollstreckung registrierten Maßnahmen werden dort vollstreckt, als seien sie von den Behörden dieses anderen Staates getroffen worden. Die Vollstreckung richtet sich nach dem Recht des ersuchten Staates unter Beachtung der darin vorgesehenen Grenzen.</w:t>
      </w:r>
    </w:p>
    <w:p w14:paraId="07998D5F" w14:textId="77777777" w:rsidR="005F7C8E" w:rsidRPr="005F7C8E" w:rsidRDefault="005F7C8E" w:rsidP="00B41E8A">
      <w:pPr>
        <w:jc w:val="both"/>
        <w:rPr>
          <w:lang w:val="de-DE"/>
        </w:rPr>
      </w:pPr>
    </w:p>
    <w:p w14:paraId="28D13A99" w14:textId="77777777" w:rsidR="005F7C8E" w:rsidRPr="005F7C8E" w:rsidRDefault="005F7C8E" w:rsidP="00B41E8A">
      <w:pPr>
        <w:jc w:val="both"/>
        <w:rPr>
          <w:lang w:val="de-DE"/>
        </w:rPr>
      </w:pPr>
    </w:p>
    <w:p w14:paraId="7DC1C530" w14:textId="77777777" w:rsidR="005F7C8E" w:rsidRPr="005F7C8E" w:rsidRDefault="005F7C8E" w:rsidP="007610D7">
      <w:pPr>
        <w:jc w:val="center"/>
        <w:rPr>
          <w:i/>
          <w:iCs/>
          <w:lang w:val="de-DE"/>
        </w:rPr>
      </w:pPr>
      <w:r w:rsidRPr="005F7C8E">
        <w:rPr>
          <w:lang w:val="de-DE"/>
        </w:rPr>
        <w:t xml:space="preserve">KAPITEL 5 - </w:t>
      </w:r>
      <w:r w:rsidRPr="005F7C8E">
        <w:rPr>
          <w:i/>
          <w:iCs/>
          <w:lang w:val="de-DE"/>
        </w:rPr>
        <w:t>Zusammenarbeit</w:t>
      </w:r>
    </w:p>
    <w:p w14:paraId="0DB6B8D4" w14:textId="77777777" w:rsidR="005F7C8E" w:rsidRPr="005F7C8E" w:rsidRDefault="005F7C8E" w:rsidP="00B41E8A">
      <w:pPr>
        <w:jc w:val="both"/>
        <w:rPr>
          <w:lang w:val="de-DE"/>
        </w:rPr>
      </w:pPr>
    </w:p>
    <w:p w14:paraId="35DD5031" w14:textId="77777777" w:rsidR="005F7C8E" w:rsidRPr="005F7C8E" w:rsidRDefault="005F7C8E" w:rsidP="00B41E8A">
      <w:pPr>
        <w:jc w:val="both"/>
        <w:rPr>
          <w:lang w:val="de-DE"/>
        </w:rPr>
      </w:pPr>
    </w:p>
    <w:p w14:paraId="065A43F7" w14:textId="77777777" w:rsidR="005F7C8E" w:rsidRPr="005F7C8E" w:rsidRDefault="005F7C8E" w:rsidP="007610D7">
      <w:pPr>
        <w:jc w:val="center"/>
        <w:rPr>
          <w:lang w:val="de-DE"/>
        </w:rPr>
      </w:pPr>
      <w:r w:rsidRPr="005F7C8E">
        <w:rPr>
          <w:lang w:val="de-DE"/>
        </w:rPr>
        <w:t>Artikel 28</w:t>
      </w:r>
    </w:p>
    <w:p w14:paraId="4FEE1E3D" w14:textId="77777777" w:rsidR="005F7C8E" w:rsidRPr="005F7C8E" w:rsidRDefault="005F7C8E" w:rsidP="00B41E8A">
      <w:pPr>
        <w:jc w:val="both"/>
        <w:rPr>
          <w:lang w:val="de-DE"/>
        </w:rPr>
      </w:pPr>
    </w:p>
    <w:p w14:paraId="7D0AFD3F" w14:textId="77777777" w:rsidR="005F7C8E" w:rsidRPr="005F7C8E" w:rsidRDefault="005F7C8E" w:rsidP="00B41E8A">
      <w:pPr>
        <w:jc w:val="both"/>
        <w:rPr>
          <w:lang w:val="de-DE"/>
        </w:rPr>
      </w:pPr>
      <w:r w:rsidRPr="005F7C8E">
        <w:rPr>
          <w:lang w:val="de-DE"/>
        </w:rPr>
        <w:tab/>
        <w:t>1. Jeder Vertragsstaat bestimmt eine Zentrale Behörde, die die ihr durch dieses Übereinkommen übertragenen Aufgaben wahrnimmt.</w:t>
      </w:r>
    </w:p>
    <w:p w14:paraId="29A25A17" w14:textId="77777777" w:rsidR="005F7C8E" w:rsidRPr="005F7C8E" w:rsidRDefault="005F7C8E" w:rsidP="00B41E8A">
      <w:pPr>
        <w:jc w:val="both"/>
        <w:rPr>
          <w:lang w:val="de-DE"/>
        </w:rPr>
      </w:pPr>
    </w:p>
    <w:p w14:paraId="5466F61A" w14:textId="77777777" w:rsidR="005F7C8E" w:rsidRPr="005F7C8E" w:rsidRDefault="005F7C8E" w:rsidP="00B41E8A">
      <w:pPr>
        <w:jc w:val="both"/>
        <w:rPr>
          <w:lang w:val="de-DE"/>
        </w:rPr>
      </w:pPr>
      <w:r w:rsidRPr="005F7C8E">
        <w:rPr>
          <w:lang w:val="de-DE"/>
        </w:rPr>
        <w:tab/>
        <w:t>2. Einem Föderalstaat, einem Staat mit mehreren Rechtssystemen oder einem Staat, der aus autonomen Gebietseinheiten besteht, steht es frei, mehrere Zentrale Behörden zu bestimmen und deren räumliche und persönliche Zuständigkeit festzulegen. Macht ein Staat von dieser Möglichkeit Gebrauch, so bestimmt er die Zentrale Behörde, an die Mitteilungen zur Weiterleitung an die zuständige Zentrale Behörde in diesem Staat gerichtet werden können.</w:t>
      </w:r>
    </w:p>
    <w:p w14:paraId="0CFC23CE" w14:textId="77777777" w:rsidR="005F7C8E" w:rsidRPr="005F7C8E" w:rsidRDefault="005F7C8E" w:rsidP="00B41E8A">
      <w:pPr>
        <w:jc w:val="both"/>
        <w:rPr>
          <w:lang w:val="de-DE"/>
        </w:rPr>
      </w:pPr>
    </w:p>
    <w:p w14:paraId="3FF65FF1" w14:textId="77777777" w:rsidR="005F7C8E" w:rsidRPr="005F7C8E" w:rsidRDefault="005F7C8E" w:rsidP="00B41E8A">
      <w:pPr>
        <w:jc w:val="both"/>
        <w:rPr>
          <w:lang w:val="de-DE"/>
        </w:rPr>
      </w:pPr>
    </w:p>
    <w:p w14:paraId="69CB6CAD" w14:textId="77777777" w:rsidR="005F7C8E" w:rsidRPr="005F7C8E" w:rsidRDefault="005F7C8E" w:rsidP="007610D7">
      <w:pPr>
        <w:jc w:val="center"/>
        <w:rPr>
          <w:lang w:val="de-DE"/>
        </w:rPr>
      </w:pPr>
      <w:r w:rsidRPr="005F7C8E">
        <w:rPr>
          <w:lang w:val="de-DE"/>
        </w:rPr>
        <w:t>Artikel 29</w:t>
      </w:r>
    </w:p>
    <w:p w14:paraId="3C1517AB" w14:textId="77777777" w:rsidR="005F7C8E" w:rsidRPr="005F7C8E" w:rsidRDefault="005F7C8E" w:rsidP="00B41E8A">
      <w:pPr>
        <w:jc w:val="both"/>
        <w:rPr>
          <w:lang w:val="de-DE"/>
        </w:rPr>
      </w:pPr>
    </w:p>
    <w:p w14:paraId="1039C767" w14:textId="77777777" w:rsidR="005F7C8E" w:rsidRPr="005F7C8E" w:rsidRDefault="005F7C8E" w:rsidP="00B41E8A">
      <w:pPr>
        <w:jc w:val="both"/>
        <w:rPr>
          <w:lang w:val="de-DE"/>
        </w:rPr>
      </w:pPr>
      <w:r w:rsidRPr="005F7C8E">
        <w:rPr>
          <w:lang w:val="de-DE"/>
        </w:rPr>
        <w:tab/>
        <w:t>1. Die Zentralen Behörden arbeiten zusammen und fördern die Zusammenarbeit der zuständigen Behörden ihrer Staaten, um die Ziele dieses Übereinkommens zu verwirklichen.</w:t>
      </w:r>
    </w:p>
    <w:p w14:paraId="13A36A73" w14:textId="77777777" w:rsidR="005F7C8E" w:rsidRPr="005F7C8E" w:rsidRDefault="005F7C8E" w:rsidP="00B41E8A">
      <w:pPr>
        <w:jc w:val="both"/>
        <w:rPr>
          <w:lang w:val="de-DE"/>
        </w:rPr>
      </w:pPr>
    </w:p>
    <w:p w14:paraId="7F3781CF" w14:textId="77777777" w:rsidR="005F7C8E" w:rsidRPr="005F7C8E" w:rsidRDefault="005F7C8E" w:rsidP="00B41E8A">
      <w:pPr>
        <w:jc w:val="both"/>
        <w:rPr>
          <w:lang w:val="de-DE"/>
        </w:rPr>
      </w:pPr>
      <w:r w:rsidRPr="005F7C8E">
        <w:rPr>
          <w:lang w:val="de-DE"/>
        </w:rPr>
        <w:tab/>
        <w:t>2. lm Rahmen der Anwendung dieses Übereinkommens treffen sie die geeigneten Maßnahmen, um Auskünfte über die Rechtsvorschriften ihrer Staaten sowie die in ihren Staaten für den Schutz von Erwachsenen verfügbaren Dienste zu erteilen.</w:t>
      </w:r>
    </w:p>
    <w:p w14:paraId="0F7BDFB5" w14:textId="77777777" w:rsidR="005F7C8E" w:rsidRPr="005F7C8E" w:rsidRDefault="005F7C8E" w:rsidP="00B41E8A">
      <w:pPr>
        <w:jc w:val="both"/>
        <w:rPr>
          <w:lang w:val="de-DE"/>
        </w:rPr>
      </w:pPr>
    </w:p>
    <w:p w14:paraId="1E41DFD3" w14:textId="77777777" w:rsidR="005F7C8E" w:rsidRPr="005F7C8E" w:rsidRDefault="005F7C8E" w:rsidP="00B41E8A">
      <w:pPr>
        <w:jc w:val="both"/>
        <w:rPr>
          <w:lang w:val="de-DE"/>
        </w:rPr>
      </w:pPr>
    </w:p>
    <w:p w14:paraId="6034568D" w14:textId="77777777" w:rsidR="005F7C8E" w:rsidRPr="005F7C8E" w:rsidRDefault="005F7C8E" w:rsidP="007610D7">
      <w:pPr>
        <w:jc w:val="center"/>
        <w:rPr>
          <w:lang w:val="de-DE"/>
        </w:rPr>
      </w:pPr>
      <w:r w:rsidRPr="005F7C8E">
        <w:rPr>
          <w:lang w:val="de-DE"/>
        </w:rPr>
        <w:t>Artikel 30</w:t>
      </w:r>
    </w:p>
    <w:p w14:paraId="52E94234" w14:textId="77777777" w:rsidR="005F7C8E" w:rsidRPr="005F7C8E" w:rsidRDefault="005F7C8E" w:rsidP="00B41E8A">
      <w:pPr>
        <w:jc w:val="both"/>
        <w:rPr>
          <w:lang w:val="de-DE"/>
        </w:rPr>
      </w:pPr>
    </w:p>
    <w:p w14:paraId="599D9CB5" w14:textId="77777777" w:rsidR="005F7C8E" w:rsidRPr="005F7C8E" w:rsidRDefault="005F7C8E" w:rsidP="00B41E8A">
      <w:pPr>
        <w:jc w:val="both"/>
        <w:rPr>
          <w:lang w:val="de-DE"/>
        </w:rPr>
      </w:pPr>
      <w:r w:rsidRPr="005F7C8E">
        <w:rPr>
          <w:lang w:val="de-DE"/>
        </w:rPr>
        <w:tab/>
        <w:t>Die Zentrale Behörde eines Vertragsstaats trifft unmittelbar oder mit Hilfe öffentlicher Behörden oder sonstiger Stellen alle geeigneten Vorkehrungen, um:</w:t>
      </w:r>
    </w:p>
    <w:p w14:paraId="0E91A11A" w14:textId="77777777" w:rsidR="005F7C8E" w:rsidRPr="005F7C8E" w:rsidRDefault="005F7C8E" w:rsidP="00B41E8A">
      <w:pPr>
        <w:jc w:val="both"/>
        <w:rPr>
          <w:lang w:val="de-DE"/>
        </w:rPr>
      </w:pPr>
    </w:p>
    <w:p w14:paraId="03DE11A7"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auf jedem Weg die Mitteilungen zwischen den zuständigen Behörden bei Sachverhalten, auf die dieses Übereinkommen anzuwenden ist, zu erleichtern,</w:t>
      </w:r>
    </w:p>
    <w:p w14:paraId="7957F7C6" w14:textId="77777777" w:rsidR="005F7C8E" w:rsidRPr="005F7C8E" w:rsidRDefault="005F7C8E" w:rsidP="00B41E8A">
      <w:pPr>
        <w:jc w:val="both"/>
        <w:rPr>
          <w:lang w:val="de-DE"/>
        </w:rPr>
      </w:pPr>
    </w:p>
    <w:p w14:paraId="3EC96B67"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auf Ersuchen der zuständigen Behörde eines anderen Vertragsstaats bei der Ermittlung des Aufenthaltsorts des Erwachsenen Unterstützung zu leisten, wenn der Anschein besteht, dass sich der Erwachsene im Hoheitsgebiet des ersuchten Staates befindet und Schutz benötigt.</w:t>
      </w:r>
    </w:p>
    <w:p w14:paraId="502A2DA7" w14:textId="77777777" w:rsidR="005F7C8E" w:rsidRPr="005F7C8E" w:rsidRDefault="005F7C8E" w:rsidP="00B41E8A">
      <w:pPr>
        <w:jc w:val="both"/>
        <w:rPr>
          <w:lang w:val="de-DE"/>
        </w:rPr>
      </w:pPr>
    </w:p>
    <w:p w14:paraId="7D263455" w14:textId="77777777" w:rsidR="005F7C8E" w:rsidRPr="005F7C8E" w:rsidRDefault="005F7C8E" w:rsidP="00B41E8A">
      <w:pPr>
        <w:jc w:val="both"/>
        <w:rPr>
          <w:lang w:val="de-DE"/>
        </w:rPr>
      </w:pPr>
    </w:p>
    <w:p w14:paraId="3DB2AAD3" w14:textId="77777777" w:rsidR="005F7C8E" w:rsidRPr="005F7C8E" w:rsidRDefault="005F7C8E" w:rsidP="007610D7">
      <w:pPr>
        <w:jc w:val="center"/>
        <w:rPr>
          <w:lang w:val="de-DE"/>
        </w:rPr>
      </w:pPr>
      <w:r w:rsidRPr="005F7C8E">
        <w:rPr>
          <w:lang w:val="de-DE"/>
        </w:rPr>
        <w:t>Artikel 31</w:t>
      </w:r>
    </w:p>
    <w:p w14:paraId="0A502391" w14:textId="77777777" w:rsidR="005F7C8E" w:rsidRPr="005F7C8E" w:rsidRDefault="005F7C8E" w:rsidP="00B41E8A">
      <w:pPr>
        <w:jc w:val="both"/>
        <w:rPr>
          <w:lang w:val="de-DE"/>
        </w:rPr>
      </w:pPr>
    </w:p>
    <w:p w14:paraId="3F712D05" w14:textId="77777777" w:rsidR="005F7C8E" w:rsidRPr="005F7C8E" w:rsidRDefault="005F7C8E" w:rsidP="00B41E8A">
      <w:pPr>
        <w:jc w:val="both"/>
        <w:rPr>
          <w:lang w:val="de-DE"/>
        </w:rPr>
      </w:pPr>
      <w:r w:rsidRPr="005F7C8E">
        <w:rPr>
          <w:lang w:val="de-DE"/>
        </w:rPr>
        <w:tab/>
        <w:t>Die zuständigen Behörden eines Vertragsstaats können unmittelbar oder durch andere Stellen die Anwendung eines Vermittlungs- oder Schlichtungsverfahrens oder den Einsatz ähnlicher Mittel zur Erzielung gütlicher Einigungen zum Schutz der Person oder des Vermögens des Erwachsenen bei Sachverhalten anregen, auf die dieses Übereinkommen anzuwenden ist.</w:t>
      </w:r>
    </w:p>
    <w:p w14:paraId="73D8ED42" w14:textId="77777777" w:rsidR="005F7C8E" w:rsidRPr="005F7C8E" w:rsidRDefault="005F7C8E" w:rsidP="00B41E8A">
      <w:pPr>
        <w:jc w:val="both"/>
        <w:rPr>
          <w:lang w:val="de-DE"/>
        </w:rPr>
      </w:pPr>
    </w:p>
    <w:p w14:paraId="6412F203" w14:textId="77777777" w:rsidR="005F7C8E" w:rsidRPr="005F7C8E" w:rsidRDefault="005F7C8E" w:rsidP="00B41E8A">
      <w:pPr>
        <w:jc w:val="both"/>
        <w:rPr>
          <w:lang w:val="de-DE"/>
        </w:rPr>
      </w:pPr>
    </w:p>
    <w:p w14:paraId="45DB52CD" w14:textId="77777777" w:rsidR="005F7C8E" w:rsidRPr="005F7C8E" w:rsidRDefault="005F7C8E" w:rsidP="007610D7">
      <w:pPr>
        <w:jc w:val="center"/>
        <w:rPr>
          <w:lang w:val="de-DE"/>
        </w:rPr>
      </w:pPr>
      <w:r w:rsidRPr="005F7C8E">
        <w:rPr>
          <w:lang w:val="de-DE"/>
        </w:rPr>
        <w:t>Artikel 32</w:t>
      </w:r>
    </w:p>
    <w:p w14:paraId="0A046A07" w14:textId="77777777" w:rsidR="005F7C8E" w:rsidRPr="005F7C8E" w:rsidRDefault="005F7C8E" w:rsidP="00B41E8A">
      <w:pPr>
        <w:jc w:val="both"/>
        <w:rPr>
          <w:lang w:val="de-DE"/>
        </w:rPr>
      </w:pPr>
    </w:p>
    <w:p w14:paraId="66644311" w14:textId="77777777" w:rsidR="005F7C8E" w:rsidRPr="005F7C8E" w:rsidRDefault="005F7C8E" w:rsidP="00B41E8A">
      <w:pPr>
        <w:jc w:val="both"/>
        <w:rPr>
          <w:lang w:val="de-DE"/>
        </w:rPr>
      </w:pPr>
      <w:r w:rsidRPr="005F7C8E">
        <w:rPr>
          <w:lang w:val="de-DE"/>
        </w:rPr>
        <w:tab/>
        <w:t>1. Wird eine Schutzmaßnahme erwogen, so können die nach diesem Übereinkommen zuständigen Behörden, sofern die Lage des Erwachsenen dies erfordert, jede Behörde eines anderen Vertragsstaats ersuchen, die über sachdienliche Informationen für den Schutz des Erwachsenen verfügt, sie ihnen mitzuteilen.</w:t>
      </w:r>
    </w:p>
    <w:p w14:paraId="2F6DC9AE" w14:textId="77777777" w:rsidR="005F7C8E" w:rsidRPr="005F7C8E" w:rsidRDefault="005F7C8E" w:rsidP="00B41E8A">
      <w:pPr>
        <w:jc w:val="both"/>
        <w:rPr>
          <w:lang w:val="de-DE"/>
        </w:rPr>
      </w:pPr>
    </w:p>
    <w:p w14:paraId="21DEDE45" w14:textId="77777777" w:rsidR="005F7C8E" w:rsidRPr="005F7C8E" w:rsidRDefault="005F7C8E" w:rsidP="00B41E8A">
      <w:pPr>
        <w:jc w:val="both"/>
        <w:rPr>
          <w:lang w:val="de-DE"/>
        </w:rPr>
      </w:pPr>
      <w:r w:rsidRPr="005F7C8E">
        <w:rPr>
          <w:lang w:val="de-DE"/>
        </w:rPr>
        <w:tab/>
        <w:t>2. Jeder Vertragsstaat kann erklären, dass Ersuchen nach Absatz 1 seinen Behörden nur über seine Zentrale Behörde zu übermitteln sind.</w:t>
      </w:r>
    </w:p>
    <w:p w14:paraId="7E01D088" w14:textId="77777777" w:rsidR="005F7C8E" w:rsidRPr="005F7C8E" w:rsidRDefault="005F7C8E" w:rsidP="00B41E8A">
      <w:pPr>
        <w:jc w:val="both"/>
        <w:rPr>
          <w:lang w:val="de-DE"/>
        </w:rPr>
      </w:pPr>
    </w:p>
    <w:p w14:paraId="26A9FEF3" w14:textId="77777777" w:rsidR="005F7C8E" w:rsidRPr="005F7C8E" w:rsidRDefault="005F7C8E" w:rsidP="00B41E8A">
      <w:pPr>
        <w:jc w:val="both"/>
        <w:rPr>
          <w:lang w:val="de-DE"/>
        </w:rPr>
      </w:pPr>
      <w:r w:rsidRPr="005F7C8E">
        <w:rPr>
          <w:lang w:val="de-DE"/>
        </w:rPr>
        <w:tab/>
        <w:t>3. Die zuständigen Behörden eines Vertragsstaats können die Behörden eines anderen Vertragsstaats ersuchen, ihnen bei der Durchführung der nach diesem Übereinkommen getroffenen Schutzmaßnahmen Hilfe zu leisten.</w:t>
      </w:r>
    </w:p>
    <w:p w14:paraId="62A66866" w14:textId="77777777" w:rsidR="005F7C8E" w:rsidRPr="005F7C8E" w:rsidRDefault="005F7C8E" w:rsidP="00B41E8A">
      <w:pPr>
        <w:jc w:val="both"/>
        <w:rPr>
          <w:lang w:val="de-DE"/>
        </w:rPr>
      </w:pPr>
    </w:p>
    <w:p w14:paraId="24FFECC5" w14:textId="77777777" w:rsidR="005F7C8E" w:rsidRPr="005F7C8E" w:rsidRDefault="005F7C8E" w:rsidP="00B41E8A">
      <w:pPr>
        <w:jc w:val="both"/>
        <w:rPr>
          <w:lang w:val="de-DE"/>
        </w:rPr>
      </w:pPr>
    </w:p>
    <w:p w14:paraId="092B01A2" w14:textId="77777777" w:rsidR="005F7C8E" w:rsidRPr="005F7C8E" w:rsidRDefault="005F7C8E" w:rsidP="007610D7">
      <w:pPr>
        <w:jc w:val="center"/>
        <w:rPr>
          <w:lang w:val="de-DE"/>
        </w:rPr>
      </w:pPr>
      <w:r w:rsidRPr="005F7C8E">
        <w:rPr>
          <w:lang w:val="de-DE"/>
        </w:rPr>
        <w:t>Artikel 33</w:t>
      </w:r>
    </w:p>
    <w:p w14:paraId="51EA62F1" w14:textId="77777777" w:rsidR="005F7C8E" w:rsidRPr="005F7C8E" w:rsidRDefault="005F7C8E" w:rsidP="00B41E8A">
      <w:pPr>
        <w:jc w:val="both"/>
        <w:rPr>
          <w:lang w:val="de-DE"/>
        </w:rPr>
      </w:pPr>
    </w:p>
    <w:p w14:paraId="27E28F25" w14:textId="77777777" w:rsidR="005F7C8E" w:rsidRPr="005F7C8E" w:rsidRDefault="005F7C8E" w:rsidP="00B41E8A">
      <w:pPr>
        <w:jc w:val="both"/>
        <w:rPr>
          <w:lang w:val="de-DE"/>
        </w:rPr>
      </w:pPr>
      <w:r w:rsidRPr="005F7C8E">
        <w:rPr>
          <w:lang w:val="de-DE"/>
        </w:rPr>
        <w:tab/>
        <w:t>1. Erwägt die nach den Artikeln 5 bis 8 zuständige Behörde die Unterbringung des Erwachsenen in einer Einrichtung oder an einem anderen Ort, an dem Schutz gewährt werden kann, und soll er in einem anderen Vertragsstaat untergebracht werden, so zieht sie vorher die Zentrale Behörde oder eine andere zuständige Behörde dieses Staates zu Rate. Zu diesem Zweck übermittelt sie ihr einen Bericht über den Erwachsenen und die Gründe ihres Vorschlags zur Unterbringung.</w:t>
      </w:r>
    </w:p>
    <w:p w14:paraId="399A3EE1" w14:textId="77777777" w:rsidR="005F7C8E" w:rsidRPr="005F7C8E" w:rsidRDefault="005F7C8E" w:rsidP="00B41E8A">
      <w:pPr>
        <w:jc w:val="both"/>
        <w:rPr>
          <w:lang w:val="de-DE"/>
        </w:rPr>
      </w:pPr>
    </w:p>
    <w:p w14:paraId="6D6B1FAB" w14:textId="77777777" w:rsidR="005F7C8E" w:rsidRPr="005F7C8E" w:rsidRDefault="005F7C8E" w:rsidP="00B41E8A">
      <w:pPr>
        <w:jc w:val="both"/>
        <w:rPr>
          <w:lang w:val="de-DE"/>
        </w:rPr>
      </w:pPr>
      <w:r w:rsidRPr="005F7C8E">
        <w:rPr>
          <w:lang w:val="de-DE"/>
        </w:rPr>
        <w:tab/>
        <w:t>2. Die Entscheidung über die Unterbringung kann im ersuchenden Staat nicht getroffen werden, wenn sich die Zentrale Behörde oder eine andere zuständige Behörde des ersuchten Staates innerhalb einer angemessenen Frist dagegen ausspricht.</w:t>
      </w:r>
    </w:p>
    <w:p w14:paraId="41AACC78" w14:textId="77777777" w:rsidR="005F7C8E" w:rsidRPr="005F7C8E" w:rsidRDefault="005F7C8E" w:rsidP="00B41E8A">
      <w:pPr>
        <w:jc w:val="both"/>
        <w:rPr>
          <w:lang w:val="de-DE"/>
        </w:rPr>
      </w:pPr>
    </w:p>
    <w:p w14:paraId="5073006B" w14:textId="77777777" w:rsidR="005F7C8E" w:rsidRPr="005F7C8E" w:rsidRDefault="005F7C8E" w:rsidP="00B41E8A">
      <w:pPr>
        <w:jc w:val="both"/>
        <w:rPr>
          <w:lang w:val="de-DE"/>
        </w:rPr>
      </w:pPr>
    </w:p>
    <w:p w14:paraId="66E3E721" w14:textId="77777777" w:rsidR="005F7C8E" w:rsidRPr="005F7C8E" w:rsidRDefault="005F7C8E" w:rsidP="007610D7">
      <w:pPr>
        <w:jc w:val="center"/>
        <w:rPr>
          <w:lang w:val="de-DE"/>
        </w:rPr>
      </w:pPr>
      <w:r w:rsidRPr="005F7C8E">
        <w:rPr>
          <w:lang w:val="de-DE"/>
        </w:rPr>
        <w:t>Artikel 34</w:t>
      </w:r>
    </w:p>
    <w:p w14:paraId="5026CA28" w14:textId="77777777" w:rsidR="005F7C8E" w:rsidRPr="005F7C8E" w:rsidRDefault="005F7C8E" w:rsidP="00B41E8A">
      <w:pPr>
        <w:jc w:val="both"/>
        <w:rPr>
          <w:lang w:val="de-DE"/>
        </w:rPr>
      </w:pPr>
    </w:p>
    <w:p w14:paraId="7B265351" w14:textId="77777777" w:rsidR="005F7C8E" w:rsidRPr="005F7C8E" w:rsidRDefault="005F7C8E" w:rsidP="00B41E8A">
      <w:pPr>
        <w:jc w:val="both"/>
        <w:rPr>
          <w:lang w:val="de-DE"/>
        </w:rPr>
      </w:pPr>
      <w:r w:rsidRPr="005F7C8E">
        <w:rPr>
          <w:lang w:val="de-DE"/>
        </w:rPr>
        <w:tab/>
        <w:t xml:space="preserve">Ist der Erwachsene einer schweren Gefahr ausgesetzt, so benachrichtigen die zuständigen Behörden des Vertragsstaats, in dem Maßnahmen zum Schutz dieses Erwachsenen getroffen wurden oder in Betracht gezogen werden, sofern sie über den Wechsel des </w:t>
      </w:r>
      <w:r w:rsidRPr="005F7C8E">
        <w:rPr>
          <w:lang w:val="de-DE"/>
        </w:rPr>
        <w:lastRenderedPageBreak/>
        <w:t>Aufenthaltsorts in einen anderen Staat oder die dortige Anwesenheit des Erwachsenen unterrichtet sind, die Behörden dieses Staates von der Gefahr und den getroffenen oder in Betracht gezogenen Maßnahmen.</w:t>
      </w:r>
    </w:p>
    <w:p w14:paraId="0857551F" w14:textId="77777777" w:rsidR="005F7C8E" w:rsidRPr="005F7C8E" w:rsidRDefault="005F7C8E" w:rsidP="00B41E8A">
      <w:pPr>
        <w:jc w:val="both"/>
        <w:rPr>
          <w:lang w:val="de-DE"/>
        </w:rPr>
      </w:pPr>
    </w:p>
    <w:p w14:paraId="19694222" w14:textId="77777777" w:rsidR="005F7C8E" w:rsidRPr="005F7C8E" w:rsidRDefault="005F7C8E" w:rsidP="00B41E8A">
      <w:pPr>
        <w:jc w:val="both"/>
        <w:rPr>
          <w:lang w:val="de-DE"/>
        </w:rPr>
      </w:pPr>
    </w:p>
    <w:p w14:paraId="761ACAD8" w14:textId="77777777" w:rsidR="005F7C8E" w:rsidRPr="005F7C8E" w:rsidRDefault="005F7C8E" w:rsidP="007610D7">
      <w:pPr>
        <w:jc w:val="center"/>
        <w:rPr>
          <w:lang w:val="de-DE"/>
        </w:rPr>
      </w:pPr>
      <w:r w:rsidRPr="005F7C8E">
        <w:rPr>
          <w:lang w:val="de-DE"/>
        </w:rPr>
        <w:t>Artikel 35</w:t>
      </w:r>
    </w:p>
    <w:p w14:paraId="7CE4BF05" w14:textId="77777777" w:rsidR="005F7C8E" w:rsidRPr="005F7C8E" w:rsidRDefault="005F7C8E" w:rsidP="00B41E8A">
      <w:pPr>
        <w:jc w:val="both"/>
        <w:rPr>
          <w:lang w:val="de-DE"/>
        </w:rPr>
      </w:pPr>
    </w:p>
    <w:p w14:paraId="6E811B13" w14:textId="77777777" w:rsidR="005F7C8E" w:rsidRPr="005F7C8E" w:rsidRDefault="005F7C8E" w:rsidP="00B41E8A">
      <w:pPr>
        <w:jc w:val="both"/>
        <w:rPr>
          <w:lang w:val="de-DE"/>
        </w:rPr>
      </w:pPr>
      <w:r w:rsidRPr="005F7C8E">
        <w:rPr>
          <w:lang w:val="de-DE"/>
        </w:rPr>
        <w:tab/>
        <w:t>Eine Behörde darf in Anwendung dieses Kapitels weder um Informationen ersuchen noch solche erteilen, wenn dadurch nach ihrer Auffassung die Person oder das Vermögen des Erwachsenen in Gefahr geraten könnte oder die Freiheit oder das Leben eines Familienangehörigen des Erwachsenen ernsthaft bedroht würde.</w:t>
      </w:r>
    </w:p>
    <w:p w14:paraId="69F89645" w14:textId="77777777" w:rsidR="005F7C8E" w:rsidRPr="005F7C8E" w:rsidRDefault="005F7C8E" w:rsidP="00B41E8A">
      <w:pPr>
        <w:jc w:val="both"/>
        <w:rPr>
          <w:lang w:val="de-DE"/>
        </w:rPr>
      </w:pPr>
    </w:p>
    <w:p w14:paraId="00A9C457" w14:textId="77777777" w:rsidR="005F7C8E" w:rsidRPr="005F7C8E" w:rsidRDefault="005F7C8E" w:rsidP="00B41E8A">
      <w:pPr>
        <w:jc w:val="both"/>
        <w:rPr>
          <w:lang w:val="de-DE"/>
        </w:rPr>
      </w:pPr>
    </w:p>
    <w:p w14:paraId="0BDDE6F8" w14:textId="77777777" w:rsidR="005F7C8E" w:rsidRPr="005F7C8E" w:rsidRDefault="005F7C8E" w:rsidP="007610D7">
      <w:pPr>
        <w:jc w:val="center"/>
        <w:rPr>
          <w:lang w:val="de-DE"/>
        </w:rPr>
      </w:pPr>
      <w:r w:rsidRPr="005F7C8E">
        <w:rPr>
          <w:lang w:val="de-DE"/>
        </w:rPr>
        <w:t>Artikel 36</w:t>
      </w:r>
    </w:p>
    <w:p w14:paraId="5AF275C2" w14:textId="77777777" w:rsidR="005F7C8E" w:rsidRPr="005F7C8E" w:rsidRDefault="005F7C8E" w:rsidP="00B41E8A">
      <w:pPr>
        <w:jc w:val="both"/>
        <w:rPr>
          <w:lang w:val="de-DE"/>
        </w:rPr>
      </w:pPr>
    </w:p>
    <w:p w14:paraId="229C8BA0" w14:textId="77777777" w:rsidR="005F7C8E" w:rsidRPr="005F7C8E" w:rsidRDefault="005F7C8E" w:rsidP="00B41E8A">
      <w:pPr>
        <w:jc w:val="both"/>
        <w:rPr>
          <w:lang w:val="de-DE"/>
        </w:rPr>
      </w:pPr>
      <w:r w:rsidRPr="005F7C8E">
        <w:rPr>
          <w:lang w:val="de-DE"/>
        </w:rPr>
        <w:tab/>
        <w:t>1. Unbeschadet der Möglichkeit, für die erbrachten Dienstleistungen angemessene Kosten zu verlangen, tragen die Zentralen Behörden und die anderen öffentlichen Behörden der Vertragsstaaten die Kosten, die ihnen durch die Anwendung. dieses Kapitels entstehen.</w:t>
      </w:r>
    </w:p>
    <w:p w14:paraId="6AA549BF" w14:textId="77777777" w:rsidR="005F7C8E" w:rsidRPr="005F7C8E" w:rsidRDefault="005F7C8E" w:rsidP="00B41E8A">
      <w:pPr>
        <w:jc w:val="both"/>
        <w:rPr>
          <w:lang w:val="de-DE"/>
        </w:rPr>
      </w:pPr>
    </w:p>
    <w:p w14:paraId="620B0F4F" w14:textId="77777777" w:rsidR="005F7C8E" w:rsidRPr="005F7C8E" w:rsidRDefault="005F7C8E" w:rsidP="00B41E8A">
      <w:pPr>
        <w:jc w:val="both"/>
        <w:rPr>
          <w:lang w:val="de-DE"/>
        </w:rPr>
      </w:pPr>
      <w:r w:rsidRPr="005F7C8E">
        <w:rPr>
          <w:lang w:val="de-DE"/>
        </w:rPr>
        <w:tab/>
        <w:t>2. Jeder Vertragsstaat kann mit einem oder mehreren anderen Vertragsstaaten Vereinbarungen über die Kostenaufteilung treffen.</w:t>
      </w:r>
    </w:p>
    <w:p w14:paraId="5D572B41" w14:textId="77777777" w:rsidR="005F7C8E" w:rsidRPr="005F7C8E" w:rsidRDefault="005F7C8E" w:rsidP="00B41E8A">
      <w:pPr>
        <w:jc w:val="both"/>
        <w:rPr>
          <w:lang w:val="de-DE"/>
        </w:rPr>
      </w:pPr>
    </w:p>
    <w:p w14:paraId="7423497B" w14:textId="77777777" w:rsidR="005F7C8E" w:rsidRPr="005F7C8E" w:rsidRDefault="005F7C8E" w:rsidP="00B41E8A">
      <w:pPr>
        <w:jc w:val="both"/>
        <w:rPr>
          <w:lang w:val="de-DE"/>
        </w:rPr>
      </w:pPr>
    </w:p>
    <w:p w14:paraId="08C6F0F8" w14:textId="77777777" w:rsidR="005F7C8E" w:rsidRPr="005F7C8E" w:rsidRDefault="005F7C8E" w:rsidP="007610D7">
      <w:pPr>
        <w:jc w:val="center"/>
        <w:rPr>
          <w:lang w:val="de-DE"/>
        </w:rPr>
      </w:pPr>
      <w:r w:rsidRPr="005F7C8E">
        <w:rPr>
          <w:lang w:val="de-DE"/>
        </w:rPr>
        <w:t>Artikel 37</w:t>
      </w:r>
    </w:p>
    <w:p w14:paraId="5317022E" w14:textId="77777777" w:rsidR="005F7C8E" w:rsidRPr="005F7C8E" w:rsidRDefault="005F7C8E" w:rsidP="00B41E8A">
      <w:pPr>
        <w:jc w:val="both"/>
        <w:rPr>
          <w:lang w:val="de-DE"/>
        </w:rPr>
      </w:pPr>
    </w:p>
    <w:p w14:paraId="34BB7F5F" w14:textId="77777777" w:rsidR="005F7C8E" w:rsidRPr="005F7C8E" w:rsidRDefault="005F7C8E" w:rsidP="00B41E8A">
      <w:pPr>
        <w:jc w:val="both"/>
        <w:rPr>
          <w:lang w:val="de-DE"/>
        </w:rPr>
      </w:pPr>
      <w:r w:rsidRPr="005F7C8E">
        <w:rPr>
          <w:lang w:val="de-DE"/>
        </w:rPr>
        <w:tab/>
        <w:t>Jeder Vertragsstaat kann mit einem oder mehreren anderen Vertragsstaaten Vereinbarungen treffen, um die Anwendung dieses Kapitels in ihren gegenseitigen Beziehungen zu erleichtern. Die Staaten, die solche Vereinbarungen getroffen haben, übermitteln dem Verwahrer dieses Übereinkommens eine Abschrift.</w:t>
      </w:r>
    </w:p>
    <w:p w14:paraId="18121F21" w14:textId="77777777" w:rsidR="005F7C8E" w:rsidRPr="005F7C8E" w:rsidRDefault="005F7C8E" w:rsidP="00B41E8A">
      <w:pPr>
        <w:jc w:val="both"/>
        <w:rPr>
          <w:lang w:val="de-DE"/>
        </w:rPr>
      </w:pPr>
    </w:p>
    <w:p w14:paraId="0A40F0A3" w14:textId="77777777" w:rsidR="005F7C8E" w:rsidRPr="005F7C8E" w:rsidRDefault="005F7C8E" w:rsidP="00B41E8A">
      <w:pPr>
        <w:jc w:val="both"/>
        <w:rPr>
          <w:lang w:val="de-DE"/>
        </w:rPr>
      </w:pPr>
    </w:p>
    <w:p w14:paraId="785C40CD" w14:textId="77777777" w:rsidR="005F7C8E" w:rsidRPr="005F7C8E" w:rsidRDefault="005F7C8E" w:rsidP="007610D7">
      <w:pPr>
        <w:jc w:val="center"/>
        <w:rPr>
          <w:i/>
          <w:iCs/>
          <w:lang w:val="de-DE"/>
        </w:rPr>
      </w:pPr>
      <w:r w:rsidRPr="005F7C8E">
        <w:rPr>
          <w:lang w:val="de-DE"/>
        </w:rPr>
        <w:t xml:space="preserve">KAPITEL 6 - </w:t>
      </w:r>
      <w:r w:rsidRPr="005F7C8E">
        <w:rPr>
          <w:i/>
          <w:lang w:val="de-DE"/>
        </w:rPr>
        <w:t>Allgemeine Bestimmungen</w:t>
      </w:r>
    </w:p>
    <w:p w14:paraId="062F0365" w14:textId="77777777" w:rsidR="005F7C8E" w:rsidRPr="005F7C8E" w:rsidRDefault="005F7C8E" w:rsidP="00B41E8A">
      <w:pPr>
        <w:jc w:val="both"/>
        <w:rPr>
          <w:lang w:val="de-DE"/>
        </w:rPr>
      </w:pPr>
    </w:p>
    <w:p w14:paraId="54A1E42D" w14:textId="77777777" w:rsidR="005F7C8E" w:rsidRPr="005F7C8E" w:rsidRDefault="005F7C8E" w:rsidP="00B41E8A">
      <w:pPr>
        <w:jc w:val="both"/>
        <w:rPr>
          <w:lang w:val="de-DE"/>
        </w:rPr>
      </w:pPr>
    </w:p>
    <w:p w14:paraId="61BB6BCF" w14:textId="77777777" w:rsidR="005F7C8E" w:rsidRPr="005F7C8E" w:rsidRDefault="005F7C8E" w:rsidP="007610D7">
      <w:pPr>
        <w:jc w:val="center"/>
        <w:rPr>
          <w:lang w:val="de-DE"/>
        </w:rPr>
      </w:pPr>
      <w:r w:rsidRPr="005F7C8E">
        <w:rPr>
          <w:lang w:val="de-DE"/>
        </w:rPr>
        <w:t>Artikel 38</w:t>
      </w:r>
    </w:p>
    <w:p w14:paraId="6E23DFC1" w14:textId="77777777" w:rsidR="005F7C8E" w:rsidRPr="005F7C8E" w:rsidRDefault="005F7C8E" w:rsidP="00B41E8A">
      <w:pPr>
        <w:jc w:val="both"/>
        <w:rPr>
          <w:lang w:val="de-DE"/>
        </w:rPr>
      </w:pPr>
    </w:p>
    <w:p w14:paraId="714BDD1B" w14:textId="77777777" w:rsidR="005F7C8E" w:rsidRPr="005F7C8E" w:rsidRDefault="005F7C8E" w:rsidP="00B41E8A">
      <w:pPr>
        <w:jc w:val="both"/>
        <w:rPr>
          <w:lang w:val="de-DE"/>
        </w:rPr>
      </w:pPr>
      <w:r w:rsidRPr="005F7C8E">
        <w:rPr>
          <w:lang w:val="de-DE"/>
        </w:rPr>
        <w:tab/>
        <w:t>1. Die Behörden des Vertragsstaats, in dem eine Schutzmaßnahme getroffen oder eine Vertretungsmacht bestätigt wurde, können jedem, dem der Schutz der Person oder des Vermögens des Erwachsenen anvertraut wurde, auf dessen Antrag eine Bescheinigung über seine Berechtigung zum Handeln und die ihm übertragenen Befugnisse ausstellen.</w:t>
      </w:r>
    </w:p>
    <w:p w14:paraId="066E4787" w14:textId="77777777" w:rsidR="005F7C8E" w:rsidRPr="005F7C8E" w:rsidRDefault="005F7C8E" w:rsidP="00B41E8A">
      <w:pPr>
        <w:jc w:val="both"/>
        <w:rPr>
          <w:lang w:val="de-DE"/>
        </w:rPr>
      </w:pPr>
    </w:p>
    <w:p w14:paraId="4FBABD1D" w14:textId="77777777" w:rsidR="005F7C8E" w:rsidRPr="005F7C8E" w:rsidRDefault="005F7C8E" w:rsidP="00B41E8A">
      <w:pPr>
        <w:jc w:val="both"/>
        <w:rPr>
          <w:lang w:val="de-DE"/>
        </w:rPr>
      </w:pPr>
      <w:r w:rsidRPr="005F7C8E">
        <w:rPr>
          <w:lang w:val="de-DE"/>
        </w:rPr>
        <w:tab/>
        <w:t>2. Bis zum Gegenbeweis wird vermutet, dass die bescheinigte Berechtigung zum Handeln und die bescheinigten Befugnisse vom Ausstellungsdatum der Bescheinigung an bestehen.</w:t>
      </w:r>
    </w:p>
    <w:p w14:paraId="49F5EEC8" w14:textId="77777777" w:rsidR="005F7C8E" w:rsidRPr="005F7C8E" w:rsidRDefault="005F7C8E" w:rsidP="00B41E8A">
      <w:pPr>
        <w:jc w:val="both"/>
        <w:rPr>
          <w:lang w:val="de-DE"/>
        </w:rPr>
      </w:pPr>
    </w:p>
    <w:p w14:paraId="7AD6420C" w14:textId="77777777" w:rsidR="005F7C8E" w:rsidRPr="005F7C8E" w:rsidRDefault="005F7C8E" w:rsidP="00B41E8A">
      <w:pPr>
        <w:jc w:val="both"/>
        <w:rPr>
          <w:lang w:val="de-DE"/>
        </w:rPr>
      </w:pPr>
      <w:r w:rsidRPr="005F7C8E">
        <w:rPr>
          <w:lang w:val="de-DE"/>
        </w:rPr>
        <w:tab/>
        <w:t>3. Jeder Vertragsstaat bestimmt die für die Ausstellung der Bescheinigung zuständigen Behörden.</w:t>
      </w:r>
    </w:p>
    <w:p w14:paraId="08B0CCEF" w14:textId="77777777" w:rsidR="005F7C8E" w:rsidRPr="005F7C8E" w:rsidRDefault="005F7C8E" w:rsidP="00B41E8A">
      <w:pPr>
        <w:jc w:val="both"/>
        <w:rPr>
          <w:lang w:val="de-DE"/>
        </w:rPr>
      </w:pPr>
    </w:p>
    <w:p w14:paraId="01B2A8FF" w14:textId="77777777" w:rsidR="005F7C8E" w:rsidRPr="005F7C8E" w:rsidRDefault="005F7C8E" w:rsidP="00B41E8A">
      <w:pPr>
        <w:jc w:val="both"/>
        <w:rPr>
          <w:lang w:val="de-DE"/>
        </w:rPr>
      </w:pPr>
    </w:p>
    <w:p w14:paraId="2C011DC5" w14:textId="77777777" w:rsidR="005F7C8E" w:rsidRDefault="005F7C8E">
      <w:pPr>
        <w:rPr>
          <w:lang w:val="de-DE"/>
        </w:rPr>
      </w:pPr>
      <w:r>
        <w:rPr>
          <w:lang w:val="de-DE"/>
        </w:rPr>
        <w:br w:type="page"/>
      </w:r>
    </w:p>
    <w:p w14:paraId="3E09ECA5" w14:textId="29653DD0" w:rsidR="005F7C8E" w:rsidRPr="005F7C8E" w:rsidRDefault="005F7C8E" w:rsidP="007610D7">
      <w:pPr>
        <w:jc w:val="center"/>
        <w:rPr>
          <w:lang w:val="de-DE"/>
        </w:rPr>
      </w:pPr>
      <w:r w:rsidRPr="005F7C8E">
        <w:rPr>
          <w:lang w:val="de-DE"/>
        </w:rPr>
        <w:lastRenderedPageBreak/>
        <w:t>Artikel 39</w:t>
      </w:r>
    </w:p>
    <w:p w14:paraId="1DC83DA7" w14:textId="77777777" w:rsidR="005F7C8E" w:rsidRPr="005F7C8E" w:rsidRDefault="005F7C8E" w:rsidP="00B41E8A">
      <w:pPr>
        <w:jc w:val="both"/>
        <w:rPr>
          <w:lang w:val="de-DE"/>
        </w:rPr>
      </w:pPr>
    </w:p>
    <w:p w14:paraId="25F1F3A1" w14:textId="77777777" w:rsidR="005F7C8E" w:rsidRPr="005F7C8E" w:rsidRDefault="005F7C8E" w:rsidP="00B41E8A">
      <w:pPr>
        <w:jc w:val="both"/>
        <w:rPr>
          <w:lang w:val="de-DE"/>
        </w:rPr>
      </w:pPr>
      <w:r w:rsidRPr="005F7C8E">
        <w:rPr>
          <w:lang w:val="de-DE"/>
        </w:rPr>
        <w:tab/>
        <w:t>Die nach diesem Übereinkommen gesammelten oder übermittelten personenbezogenen Daten dürfen nur für die Zwecke verwendet werden, zu denen sie gesammelt oder übermittelt wurden.</w:t>
      </w:r>
    </w:p>
    <w:p w14:paraId="4E1C37A9" w14:textId="77777777" w:rsidR="005F7C8E" w:rsidRPr="005F7C8E" w:rsidRDefault="005F7C8E" w:rsidP="00B41E8A">
      <w:pPr>
        <w:jc w:val="both"/>
        <w:rPr>
          <w:lang w:val="de-DE"/>
        </w:rPr>
      </w:pPr>
    </w:p>
    <w:p w14:paraId="2B9035DF" w14:textId="77777777" w:rsidR="005F7C8E" w:rsidRPr="005F7C8E" w:rsidRDefault="005F7C8E" w:rsidP="00B41E8A">
      <w:pPr>
        <w:jc w:val="both"/>
        <w:rPr>
          <w:lang w:val="de-DE"/>
        </w:rPr>
      </w:pPr>
    </w:p>
    <w:p w14:paraId="566F7FEE" w14:textId="77777777" w:rsidR="005F7C8E" w:rsidRPr="005F7C8E" w:rsidRDefault="005F7C8E" w:rsidP="007610D7">
      <w:pPr>
        <w:jc w:val="center"/>
        <w:rPr>
          <w:lang w:val="de-DE"/>
        </w:rPr>
      </w:pPr>
      <w:r w:rsidRPr="005F7C8E">
        <w:rPr>
          <w:lang w:val="de-DE"/>
        </w:rPr>
        <w:t>Artikel 40</w:t>
      </w:r>
    </w:p>
    <w:p w14:paraId="0E8BB816" w14:textId="77777777" w:rsidR="005F7C8E" w:rsidRPr="005F7C8E" w:rsidRDefault="005F7C8E" w:rsidP="00B41E8A">
      <w:pPr>
        <w:jc w:val="both"/>
        <w:rPr>
          <w:lang w:val="de-DE"/>
        </w:rPr>
      </w:pPr>
    </w:p>
    <w:p w14:paraId="2121E9AD" w14:textId="77777777" w:rsidR="005F7C8E" w:rsidRPr="005F7C8E" w:rsidRDefault="005F7C8E" w:rsidP="00B41E8A">
      <w:pPr>
        <w:jc w:val="both"/>
        <w:rPr>
          <w:lang w:val="de-DE"/>
        </w:rPr>
      </w:pPr>
      <w:r w:rsidRPr="005F7C8E">
        <w:rPr>
          <w:lang w:val="de-DE"/>
        </w:rPr>
        <w:tab/>
        <w:t>Behörden, denen Informationen übermittelt werden, stellen nach dem Recht ihres Staates deren vertrauliche Behandlung sicher.</w:t>
      </w:r>
    </w:p>
    <w:p w14:paraId="2D0E68D7" w14:textId="77777777" w:rsidR="005F7C8E" w:rsidRPr="005F7C8E" w:rsidRDefault="005F7C8E" w:rsidP="00B41E8A">
      <w:pPr>
        <w:jc w:val="both"/>
        <w:rPr>
          <w:lang w:val="de-DE"/>
        </w:rPr>
      </w:pPr>
    </w:p>
    <w:p w14:paraId="1CD8D587" w14:textId="77777777" w:rsidR="005F7C8E" w:rsidRPr="005F7C8E" w:rsidRDefault="005F7C8E" w:rsidP="00B41E8A">
      <w:pPr>
        <w:jc w:val="both"/>
        <w:rPr>
          <w:lang w:val="de-DE"/>
        </w:rPr>
      </w:pPr>
    </w:p>
    <w:p w14:paraId="45845237" w14:textId="77777777" w:rsidR="005F7C8E" w:rsidRPr="005F7C8E" w:rsidRDefault="005F7C8E" w:rsidP="007610D7">
      <w:pPr>
        <w:jc w:val="center"/>
        <w:rPr>
          <w:lang w:val="de-DE"/>
        </w:rPr>
      </w:pPr>
      <w:r w:rsidRPr="005F7C8E">
        <w:rPr>
          <w:lang w:val="de-DE"/>
        </w:rPr>
        <w:t>Artikel 41</w:t>
      </w:r>
    </w:p>
    <w:p w14:paraId="0052EE56" w14:textId="77777777" w:rsidR="005F7C8E" w:rsidRPr="005F7C8E" w:rsidRDefault="005F7C8E" w:rsidP="00B41E8A">
      <w:pPr>
        <w:jc w:val="both"/>
        <w:rPr>
          <w:lang w:val="de-DE"/>
        </w:rPr>
      </w:pPr>
    </w:p>
    <w:p w14:paraId="088E115E" w14:textId="77777777" w:rsidR="005F7C8E" w:rsidRPr="005F7C8E" w:rsidRDefault="005F7C8E" w:rsidP="00B41E8A">
      <w:pPr>
        <w:jc w:val="both"/>
        <w:rPr>
          <w:lang w:val="de-DE"/>
        </w:rPr>
      </w:pPr>
      <w:r w:rsidRPr="005F7C8E">
        <w:rPr>
          <w:lang w:val="de-DE"/>
        </w:rPr>
        <w:tab/>
        <w:t>Die nach diesem Übereinkommen übermittelten oder ausgestellten Schriftstücke sind von jeder Legalisation oder ähnlichen Formalität befreit.</w:t>
      </w:r>
    </w:p>
    <w:p w14:paraId="4D3CF880" w14:textId="77777777" w:rsidR="005F7C8E" w:rsidRPr="005F7C8E" w:rsidRDefault="005F7C8E" w:rsidP="00B41E8A">
      <w:pPr>
        <w:jc w:val="both"/>
        <w:rPr>
          <w:lang w:val="de-DE"/>
        </w:rPr>
      </w:pPr>
    </w:p>
    <w:p w14:paraId="371614F1" w14:textId="77777777" w:rsidR="005F7C8E" w:rsidRPr="005F7C8E" w:rsidRDefault="005F7C8E" w:rsidP="00B41E8A">
      <w:pPr>
        <w:jc w:val="both"/>
        <w:rPr>
          <w:lang w:val="de-DE"/>
        </w:rPr>
      </w:pPr>
    </w:p>
    <w:p w14:paraId="652E32EC" w14:textId="77777777" w:rsidR="005F7C8E" w:rsidRPr="005F7C8E" w:rsidRDefault="005F7C8E" w:rsidP="007610D7">
      <w:pPr>
        <w:jc w:val="center"/>
        <w:rPr>
          <w:lang w:val="de-DE"/>
        </w:rPr>
      </w:pPr>
      <w:r w:rsidRPr="005F7C8E">
        <w:rPr>
          <w:lang w:val="de-DE"/>
        </w:rPr>
        <w:t>Artikel 42</w:t>
      </w:r>
    </w:p>
    <w:p w14:paraId="38646B9D" w14:textId="77777777" w:rsidR="005F7C8E" w:rsidRPr="005F7C8E" w:rsidRDefault="005F7C8E" w:rsidP="00B41E8A">
      <w:pPr>
        <w:jc w:val="both"/>
        <w:rPr>
          <w:lang w:val="de-DE"/>
        </w:rPr>
      </w:pPr>
    </w:p>
    <w:p w14:paraId="7F8144BE" w14:textId="77777777" w:rsidR="005F7C8E" w:rsidRPr="005F7C8E" w:rsidRDefault="005F7C8E" w:rsidP="00B41E8A">
      <w:pPr>
        <w:jc w:val="both"/>
        <w:rPr>
          <w:lang w:val="de-DE"/>
        </w:rPr>
      </w:pPr>
      <w:r w:rsidRPr="005F7C8E">
        <w:rPr>
          <w:lang w:val="de-DE"/>
        </w:rPr>
        <w:tab/>
        <w:t>Jeder Vertragsstaat kann die Behörden bestimmen, an die Ersuchen nach den Artikeln 8 und 33 zu richten sind.</w:t>
      </w:r>
    </w:p>
    <w:p w14:paraId="1D371DA5" w14:textId="77777777" w:rsidR="005F7C8E" w:rsidRPr="005F7C8E" w:rsidRDefault="005F7C8E" w:rsidP="00B41E8A">
      <w:pPr>
        <w:jc w:val="both"/>
        <w:rPr>
          <w:lang w:val="de-DE"/>
        </w:rPr>
      </w:pPr>
    </w:p>
    <w:p w14:paraId="6678F6B7" w14:textId="77777777" w:rsidR="005F7C8E" w:rsidRPr="005F7C8E" w:rsidRDefault="005F7C8E" w:rsidP="00B41E8A">
      <w:pPr>
        <w:jc w:val="both"/>
        <w:rPr>
          <w:lang w:val="de-DE"/>
        </w:rPr>
      </w:pPr>
    </w:p>
    <w:p w14:paraId="499DB806" w14:textId="77777777" w:rsidR="005F7C8E" w:rsidRPr="005F7C8E" w:rsidRDefault="005F7C8E" w:rsidP="007610D7">
      <w:pPr>
        <w:jc w:val="center"/>
        <w:rPr>
          <w:lang w:val="de-DE"/>
        </w:rPr>
      </w:pPr>
      <w:r w:rsidRPr="005F7C8E">
        <w:rPr>
          <w:lang w:val="de-DE"/>
        </w:rPr>
        <w:t>Artikel 43</w:t>
      </w:r>
    </w:p>
    <w:p w14:paraId="42A9AD73" w14:textId="77777777" w:rsidR="005F7C8E" w:rsidRPr="005F7C8E" w:rsidRDefault="005F7C8E" w:rsidP="00B41E8A">
      <w:pPr>
        <w:jc w:val="both"/>
        <w:rPr>
          <w:lang w:val="de-DE"/>
        </w:rPr>
      </w:pPr>
    </w:p>
    <w:p w14:paraId="026FE481" w14:textId="77777777" w:rsidR="005F7C8E" w:rsidRPr="005F7C8E" w:rsidRDefault="005F7C8E" w:rsidP="00B41E8A">
      <w:pPr>
        <w:jc w:val="both"/>
        <w:rPr>
          <w:lang w:val="de-DE"/>
        </w:rPr>
      </w:pPr>
      <w:r w:rsidRPr="005F7C8E">
        <w:rPr>
          <w:lang w:val="de-DE"/>
        </w:rPr>
        <w:tab/>
        <w:t>1. Die nach den Artikeln 28 und 42 bestimmten Behörden werden dem Ständigen Büro der Haager Konferenz für Internationales Privatrecht spätestens am Datum der Hinterlegung der Ratifikations-, Annahme-, Genehmigungs- oder Beitrittsurkunde mitgeteilt. Jede diesbezügliche Änderung wird dem Ständigen Büro ebenfalls mitgeteilt.</w:t>
      </w:r>
    </w:p>
    <w:p w14:paraId="199DE688" w14:textId="77777777" w:rsidR="005F7C8E" w:rsidRPr="005F7C8E" w:rsidRDefault="005F7C8E" w:rsidP="00B41E8A">
      <w:pPr>
        <w:jc w:val="both"/>
        <w:rPr>
          <w:lang w:val="de-DE"/>
        </w:rPr>
      </w:pPr>
    </w:p>
    <w:p w14:paraId="59A1B5B1" w14:textId="77777777" w:rsidR="005F7C8E" w:rsidRPr="005F7C8E" w:rsidRDefault="005F7C8E" w:rsidP="00B41E8A">
      <w:pPr>
        <w:jc w:val="both"/>
        <w:rPr>
          <w:lang w:val="de-DE"/>
        </w:rPr>
      </w:pPr>
      <w:r w:rsidRPr="005F7C8E">
        <w:rPr>
          <w:lang w:val="de-DE"/>
        </w:rPr>
        <w:tab/>
        <w:t>2. Die in Artikel 32 Absatz 2 erwähnte Erklärung wird beim Verwahrer dieses Übereinkommens abgegeben.</w:t>
      </w:r>
    </w:p>
    <w:p w14:paraId="2BC42051" w14:textId="77777777" w:rsidR="005F7C8E" w:rsidRPr="005F7C8E" w:rsidRDefault="005F7C8E" w:rsidP="00B41E8A">
      <w:pPr>
        <w:jc w:val="both"/>
        <w:rPr>
          <w:lang w:val="de-DE"/>
        </w:rPr>
      </w:pPr>
    </w:p>
    <w:p w14:paraId="1E18952D" w14:textId="77777777" w:rsidR="005F7C8E" w:rsidRPr="005F7C8E" w:rsidRDefault="005F7C8E" w:rsidP="00B41E8A">
      <w:pPr>
        <w:jc w:val="both"/>
        <w:rPr>
          <w:lang w:val="de-DE"/>
        </w:rPr>
      </w:pPr>
    </w:p>
    <w:p w14:paraId="301F9958" w14:textId="77777777" w:rsidR="005F7C8E" w:rsidRPr="005F7C8E" w:rsidRDefault="005F7C8E" w:rsidP="007610D7">
      <w:pPr>
        <w:jc w:val="center"/>
        <w:rPr>
          <w:lang w:val="de-DE"/>
        </w:rPr>
      </w:pPr>
      <w:r w:rsidRPr="005F7C8E">
        <w:rPr>
          <w:lang w:val="de-DE"/>
        </w:rPr>
        <w:t>Artikel 44</w:t>
      </w:r>
    </w:p>
    <w:p w14:paraId="474A8F13" w14:textId="77777777" w:rsidR="005F7C8E" w:rsidRPr="005F7C8E" w:rsidRDefault="005F7C8E" w:rsidP="00B41E8A">
      <w:pPr>
        <w:jc w:val="both"/>
        <w:rPr>
          <w:lang w:val="de-DE"/>
        </w:rPr>
      </w:pPr>
    </w:p>
    <w:p w14:paraId="125F9808" w14:textId="77777777" w:rsidR="005F7C8E" w:rsidRPr="005F7C8E" w:rsidRDefault="005F7C8E" w:rsidP="00B41E8A">
      <w:pPr>
        <w:jc w:val="both"/>
        <w:rPr>
          <w:lang w:val="de-DE"/>
        </w:rPr>
      </w:pPr>
      <w:r w:rsidRPr="005F7C8E">
        <w:rPr>
          <w:lang w:val="de-DE"/>
        </w:rPr>
        <w:tab/>
        <w:t>Ein Vertragsstaat, in dem verschiedene Rechtssysteme oder Regelwerke für den Schutz der Person und des Vermögens des Erwachsenen gelten, muss die Regeln dieses Übereinkommens nicht bei Konflikten anwenden, die nur die verschiedenen Rechtssysteme oder Regelwerke betreffen.</w:t>
      </w:r>
    </w:p>
    <w:p w14:paraId="7858335C" w14:textId="77777777" w:rsidR="005F7C8E" w:rsidRPr="005F7C8E" w:rsidRDefault="005F7C8E" w:rsidP="00B41E8A">
      <w:pPr>
        <w:jc w:val="both"/>
        <w:rPr>
          <w:lang w:val="de-DE"/>
        </w:rPr>
      </w:pPr>
    </w:p>
    <w:p w14:paraId="6AB7430F" w14:textId="77777777" w:rsidR="005F7C8E" w:rsidRPr="005F7C8E" w:rsidRDefault="005F7C8E" w:rsidP="00B41E8A">
      <w:pPr>
        <w:jc w:val="both"/>
        <w:rPr>
          <w:lang w:val="de-DE"/>
        </w:rPr>
      </w:pPr>
    </w:p>
    <w:p w14:paraId="1394935C" w14:textId="77777777" w:rsidR="005F7C8E" w:rsidRPr="005F7C8E" w:rsidRDefault="005F7C8E" w:rsidP="007610D7">
      <w:pPr>
        <w:jc w:val="center"/>
        <w:rPr>
          <w:lang w:val="de-DE"/>
        </w:rPr>
      </w:pPr>
      <w:r w:rsidRPr="005F7C8E">
        <w:rPr>
          <w:lang w:val="de-DE"/>
        </w:rPr>
        <w:t>Artikel 45</w:t>
      </w:r>
    </w:p>
    <w:p w14:paraId="45E5DC08" w14:textId="77777777" w:rsidR="005F7C8E" w:rsidRPr="005F7C8E" w:rsidRDefault="005F7C8E" w:rsidP="00B41E8A">
      <w:pPr>
        <w:jc w:val="both"/>
        <w:rPr>
          <w:lang w:val="de-DE"/>
        </w:rPr>
      </w:pPr>
    </w:p>
    <w:p w14:paraId="42CD3305" w14:textId="77777777" w:rsidR="005F7C8E" w:rsidRDefault="005F7C8E">
      <w:pPr>
        <w:rPr>
          <w:lang w:val="de-DE"/>
        </w:rPr>
      </w:pPr>
      <w:r>
        <w:rPr>
          <w:lang w:val="de-DE"/>
        </w:rPr>
        <w:br w:type="page"/>
      </w:r>
    </w:p>
    <w:p w14:paraId="1E36EDCF" w14:textId="41DFD3CD" w:rsidR="005F7C8E" w:rsidRPr="005F7C8E" w:rsidRDefault="005F7C8E" w:rsidP="00B41E8A">
      <w:pPr>
        <w:jc w:val="both"/>
        <w:rPr>
          <w:lang w:val="de-DE"/>
        </w:rPr>
      </w:pPr>
      <w:r w:rsidRPr="005F7C8E">
        <w:rPr>
          <w:lang w:val="de-DE"/>
        </w:rPr>
        <w:lastRenderedPageBreak/>
        <w:tab/>
        <w:t>Gelten in einem Staat in Bezug auf die in diesem Übereinkommen geregelten Angelegenheiten zwei oder mehr Rechtssysteme oder Regelwerke in verschiedenen Gebietseinheiten, so ist jeder Verweis:</w:t>
      </w:r>
    </w:p>
    <w:p w14:paraId="3C4DDBF1" w14:textId="77777777" w:rsidR="005F7C8E" w:rsidRPr="005F7C8E" w:rsidRDefault="005F7C8E" w:rsidP="00B41E8A">
      <w:pPr>
        <w:jc w:val="both"/>
        <w:rPr>
          <w:lang w:val="de-DE"/>
        </w:rPr>
      </w:pPr>
    </w:p>
    <w:p w14:paraId="11FB79CE"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auf den gewöhnlichen Aufenthalt in diesem Staat als Verweis auf den gewöhnlichen Aufenthalt in einer Gebietseinheit zu verstehen,</w:t>
      </w:r>
    </w:p>
    <w:p w14:paraId="777C91B9" w14:textId="77777777" w:rsidR="005F7C8E" w:rsidRPr="005F7C8E" w:rsidRDefault="005F7C8E" w:rsidP="00B41E8A">
      <w:pPr>
        <w:jc w:val="both"/>
        <w:rPr>
          <w:lang w:val="de-DE"/>
        </w:rPr>
      </w:pPr>
    </w:p>
    <w:p w14:paraId="00EF67C3"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auf die Anwesenheit des Erwachsenen in diesem Staat als Verweis auf die Anwesenheit des Erwachsenen in einer Gebietseinheit zu verstehen,</w:t>
      </w:r>
    </w:p>
    <w:p w14:paraId="7B6C598F" w14:textId="77777777" w:rsidR="005F7C8E" w:rsidRPr="005F7C8E" w:rsidRDefault="005F7C8E" w:rsidP="00B41E8A">
      <w:pPr>
        <w:jc w:val="both"/>
        <w:rPr>
          <w:lang w:val="de-DE"/>
        </w:rPr>
      </w:pPr>
    </w:p>
    <w:p w14:paraId="06B4CC39" w14:textId="77777777" w:rsidR="005F7C8E" w:rsidRPr="005F7C8E" w:rsidRDefault="005F7C8E" w:rsidP="00B41E8A">
      <w:pPr>
        <w:jc w:val="both"/>
        <w:rPr>
          <w:lang w:val="de-DE"/>
        </w:rPr>
      </w:pPr>
      <w:r w:rsidRPr="005F7C8E">
        <w:rPr>
          <w:lang w:val="de-DE"/>
        </w:rPr>
        <w:tab/>
      </w:r>
      <w:r w:rsidRPr="005F7C8E">
        <w:rPr>
          <w:i/>
          <w:lang w:val="de-DE"/>
        </w:rPr>
        <w:t>c)</w:t>
      </w:r>
      <w:r w:rsidRPr="005F7C8E">
        <w:rPr>
          <w:lang w:val="de-DE"/>
        </w:rPr>
        <w:t xml:space="preserve"> auf die Lage des Vermögens des Erwachsenen in diesem Staat als Verweis auf die des Vermögens des Erwachsenen in einer Gebietseinheit zu verstehen,</w:t>
      </w:r>
    </w:p>
    <w:p w14:paraId="610B5CBB" w14:textId="77777777" w:rsidR="005F7C8E" w:rsidRPr="005F7C8E" w:rsidRDefault="005F7C8E" w:rsidP="00B41E8A">
      <w:pPr>
        <w:jc w:val="both"/>
        <w:rPr>
          <w:lang w:val="de-DE"/>
        </w:rPr>
      </w:pPr>
    </w:p>
    <w:p w14:paraId="0BF14A5A" w14:textId="77777777" w:rsidR="005F7C8E" w:rsidRPr="005F7C8E" w:rsidRDefault="005F7C8E" w:rsidP="00B41E8A">
      <w:pPr>
        <w:jc w:val="both"/>
        <w:rPr>
          <w:lang w:val="de-DE"/>
        </w:rPr>
      </w:pPr>
      <w:r w:rsidRPr="005F7C8E">
        <w:rPr>
          <w:lang w:val="de-DE"/>
        </w:rPr>
        <w:tab/>
      </w:r>
      <w:r w:rsidRPr="005F7C8E">
        <w:rPr>
          <w:i/>
          <w:lang w:val="de-DE"/>
        </w:rPr>
        <w:t>d)</w:t>
      </w:r>
      <w:r w:rsidRPr="005F7C8E">
        <w:rPr>
          <w:lang w:val="de-DE"/>
        </w:rPr>
        <w:t xml:space="preserve"> auf den Staat, dessen Staatsangehörigkeit der Erwachsene besitzt, als Verweis auf die von dem Recht dieses Staates bestimmte Gebietseinheit oder, wenn solche pertinenten Regeln fehlen, als Verweis auf die Gebietseinheit zu verstehen, mit der der Erwachsene die engste Verbindung hat,</w:t>
      </w:r>
    </w:p>
    <w:p w14:paraId="42BE1F0F" w14:textId="77777777" w:rsidR="005F7C8E" w:rsidRPr="005F7C8E" w:rsidRDefault="005F7C8E" w:rsidP="00B41E8A">
      <w:pPr>
        <w:jc w:val="both"/>
        <w:rPr>
          <w:lang w:val="de-DE"/>
        </w:rPr>
      </w:pPr>
    </w:p>
    <w:p w14:paraId="12BA5D6A" w14:textId="77777777" w:rsidR="005F7C8E" w:rsidRPr="005F7C8E" w:rsidRDefault="005F7C8E" w:rsidP="00B41E8A">
      <w:pPr>
        <w:jc w:val="both"/>
        <w:rPr>
          <w:lang w:val="de-DE"/>
        </w:rPr>
      </w:pPr>
      <w:r w:rsidRPr="005F7C8E">
        <w:rPr>
          <w:lang w:val="de-DE"/>
        </w:rPr>
        <w:tab/>
      </w:r>
      <w:r w:rsidRPr="005F7C8E">
        <w:rPr>
          <w:i/>
          <w:lang w:val="de-DE"/>
        </w:rPr>
        <w:t>e)</w:t>
      </w:r>
      <w:r w:rsidRPr="005F7C8E">
        <w:rPr>
          <w:lang w:val="de-DE"/>
        </w:rPr>
        <w:t xml:space="preserve"> auf den Staat, dessen Behörden vom Erwachsenen gewählt worden sind, als Verweis:</w:t>
      </w:r>
    </w:p>
    <w:p w14:paraId="129E729E" w14:textId="77777777" w:rsidR="005F7C8E" w:rsidRPr="005F7C8E" w:rsidRDefault="005F7C8E" w:rsidP="00B41E8A">
      <w:pPr>
        <w:jc w:val="both"/>
        <w:rPr>
          <w:lang w:val="de-DE"/>
        </w:rPr>
      </w:pPr>
    </w:p>
    <w:p w14:paraId="639FD955" w14:textId="77777777" w:rsidR="005F7C8E" w:rsidRPr="005F7C8E" w:rsidRDefault="005F7C8E" w:rsidP="00B41E8A">
      <w:pPr>
        <w:jc w:val="both"/>
        <w:rPr>
          <w:lang w:val="de-DE"/>
        </w:rPr>
      </w:pPr>
      <w:r w:rsidRPr="005F7C8E">
        <w:rPr>
          <w:lang w:val="de-DE"/>
        </w:rPr>
        <w:tab/>
        <w:t>- auf die Gebietseinheit zu verstehen, wenn der Erwachsene die Behörden dieser Gebietseinheit gewählt hat,</w:t>
      </w:r>
    </w:p>
    <w:p w14:paraId="06618C17" w14:textId="77777777" w:rsidR="005F7C8E" w:rsidRPr="005F7C8E" w:rsidRDefault="005F7C8E" w:rsidP="00B41E8A">
      <w:pPr>
        <w:jc w:val="both"/>
        <w:rPr>
          <w:lang w:val="de-DE"/>
        </w:rPr>
      </w:pPr>
    </w:p>
    <w:p w14:paraId="67480BA5" w14:textId="77777777" w:rsidR="005F7C8E" w:rsidRPr="005F7C8E" w:rsidRDefault="005F7C8E" w:rsidP="00B41E8A">
      <w:pPr>
        <w:jc w:val="both"/>
        <w:rPr>
          <w:lang w:val="de-DE"/>
        </w:rPr>
      </w:pPr>
      <w:r w:rsidRPr="005F7C8E">
        <w:rPr>
          <w:lang w:val="de-DE"/>
        </w:rPr>
        <w:tab/>
        <w:t>- auf die Gebietseinheit, mit der der Erwachsene die engste Verbindung hat, zu verstehen, wenn der Erwachsene die Behörden des Staates gewählt hat, ohne eine bestimmte Gebietseinheit innerhalb des Staates anzugeben,</w:t>
      </w:r>
    </w:p>
    <w:p w14:paraId="51F3A91C" w14:textId="77777777" w:rsidR="005F7C8E" w:rsidRPr="005F7C8E" w:rsidRDefault="005F7C8E" w:rsidP="00B41E8A">
      <w:pPr>
        <w:jc w:val="both"/>
        <w:rPr>
          <w:lang w:val="de-DE"/>
        </w:rPr>
      </w:pPr>
    </w:p>
    <w:p w14:paraId="0BAB6DCB" w14:textId="77777777" w:rsidR="005F7C8E" w:rsidRPr="005F7C8E" w:rsidRDefault="005F7C8E" w:rsidP="00B41E8A">
      <w:pPr>
        <w:jc w:val="both"/>
        <w:rPr>
          <w:lang w:val="de-DE"/>
        </w:rPr>
      </w:pPr>
      <w:r w:rsidRPr="005F7C8E">
        <w:rPr>
          <w:lang w:val="de-DE"/>
        </w:rPr>
        <w:tab/>
      </w:r>
      <w:r w:rsidRPr="005F7C8E">
        <w:rPr>
          <w:i/>
          <w:lang w:val="de-DE"/>
        </w:rPr>
        <w:t>f)</w:t>
      </w:r>
      <w:r w:rsidRPr="005F7C8E">
        <w:rPr>
          <w:lang w:val="de-DE"/>
        </w:rPr>
        <w:t xml:space="preserve"> auf das Recht eines Staates, mit dem der Sachverhalt eine enge Verbindung hat, als Verweis auf das Recht der Gebietseinheit zu verstehen, zu dem der Sachverhalt eine enge Verbindung hat,</w:t>
      </w:r>
    </w:p>
    <w:p w14:paraId="4A9FB753" w14:textId="77777777" w:rsidR="005F7C8E" w:rsidRPr="005F7C8E" w:rsidRDefault="005F7C8E" w:rsidP="00B41E8A">
      <w:pPr>
        <w:jc w:val="both"/>
        <w:rPr>
          <w:lang w:val="de-DE"/>
        </w:rPr>
      </w:pPr>
    </w:p>
    <w:p w14:paraId="6C48B5EE" w14:textId="77777777" w:rsidR="005F7C8E" w:rsidRPr="005F7C8E" w:rsidRDefault="005F7C8E" w:rsidP="00B41E8A">
      <w:pPr>
        <w:jc w:val="both"/>
        <w:rPr>
          <w:lang w:val="de-DE"/>
        </w:rPr>
      </w:pPr>
      <w:r w:rsidRPr="005F7C8E">
        <w:rPr>
          <w:lang w:val="de-DE"/>
        </w:rPr>
        <w:tab/>
      </w:r>
      <w:r w:rsidRPr="005F7C8E">
        <w:rPr>
          <w:i/>
          <w:lang w:val="de-DE"/>
        </w:rPr>
        <w:t>g)</w:t>
      </w:r>
      <w:r w:rsidRPr="005F7C8E">
        <w:rPr>
          <w:lang w:val="de-DE"/>
        </w:rPr>
        <w:t xml:space="preserve"> auf das Recht, das Verfahren oder die Behörde des Staates, in dem eine Maßnahme getroffen wurde, als Verweis auf das Recht, das Verfahren oder die Behörde der Gebietseinheit zu verstehen, in der diese Maßnahme getroffen wurde,</w:t>
      </w:r>
    </w:p>
    <w:p w14:paraId="3C784FF1" w14:textId="77777777" w:rsidR="005F7C8E" w:rsidRPr="005F7C8E" w:rsidRDefault="005F7C8E" w:rsidP="00B41E8A">
      <w:pPr>
        <w:jc w:val="both"/>
        <w:rPr>
          <w:lang w:val="de-DE"/>
        </w:rPr>
      </w:pPr>
    </w:p>
    <w:p w14:paraId="6E9F9A5A" w14:textId="77777777" w:rsidR="005F7C8E" w:rsidRPr="005F7C8E" w:rsidRDefault="005F7C8E" w:rsidP="00B41E8A">
      <w:pPr>
        <w:jc w:val="both"/>
        <w:rPr>
          <w:lang w:val="de-DE"/>
        </w:rPr>
      </w:pPr>
      <w:r w:rsidRPr="005F7C8E">
        <w:rPr>
          <w:lang w:val="de-DE"/>
        </w:rPr>
        <w:tab/>
      </w:r>
      <w:r w:rsidRPr="005F7C8E">
        <w:rPr>
          <w:i/>
          <w:lang w:val="de-DE"/>
        </w:rPr>
        <w:t>h)</w:t>
      </w:r>
      <w:r w:rsidRPr="005F7C8E">
        <w:rPr>
          <w:lang w:val="de-DE"/>
        </w:rPr>
        <w:t xml:space="preserve"> auf das Recht, das Verfahren oder die Behörde des ersuchten Staates als Verweis auf das Recht, das Verfahren oder die Behörde der Gebietseinheit zu verstehen, in der die Anerkennung oder Vollstreckung geltend gemacht wird,</w:t>
      </w:r>
    </w:p>
    <w:p w14:paraId="7BF16BAC" w14:textId="77777777" w:rsidR="005F7C8E" w:rsidRPr="005F7C8E" w:rsidRDefault="005F7C8E" w:rsidP="00B41E8A">
      <w:pPr>
        <w:jc w:val="both"/>
        <w:rPr>
          <w:lang w:val="de-DE"/>
        </w:rPr>
      </w:pPr>
    </w:p>
    <w:p w14:paraId="77BCA4C9" w14:textId="77777777" w:rsidR="005F7C8E" w:rsidRPr="005F7C8E" w:rsidRDefault="005F7C8E" w:rsidP="00B41E8A">
      <w:pPr>
        <w:jc w:val="both"/>
        <w:rPr>
          <w:lang w:val="de-DE"/>
        </w:rPr>
      </w:pPr>
      <w:r w:rsidRPr="005F7C8E">
        <w:rPr>
          <w:lang w:val="de-DE"/>
        </w:rPr>
        <w:tab/>
      </w:r>
      <w:r w:rsidRPr="005F7C8E">
        <w:rPr>
          <w:i/>
          <w:lang w:val="de-DE"/>
        </w:rPr>
        <w:t>i)</w:t>
      </w:r>
      <w:r w:rsidRPr="005F7C8E">
        <w:rPr>
          <w:lang w:val="de-DE"/>
        </w:rPr>
        <w:t xml:space="preserve"> auf den Staat, in dem eine Schutzmaßnahme durchzuführen ist, als Verweis auf die Gebietseinheit zu verstehen, in der die Maßnahme durchzuführen ist,</w:t>
      </w:r>
    </w:p>
    <w:p w14:paraId="1B0AA43D" w14:textId="77777777" w:rsidR="005F7C8E" w:rsidRPr="005F7C8E" w:rsidRDefault="005F7C8E" w:rsidP="00B41E8A">
      <w:pPr>
        <w:jc w:val="both"/>
        <w:rPr>
          <w:lang w:val="de-DE"/>
        </w:rPr>
      </w:pPr>
    </w:p>
    <w:p w14:paraId="024B7D53" w14:textId="77777777" w:rsidR="005F7C8E" w:rsidRPr="005F7C8E" w:rsidRDefault="005F7C8E" w:rsidP="00B41E8A">
      <w:pPr>
        <w:jc w:val="both"/>
        <w:rPr>
          <w:lang w:val="de-DE"/>
        </w:rPr>
      </w:pPr>
      <w:r w:rsidRPr="005F7C8E">
        <w:rPr>
          <w:lang w:val="de-DE"/>
        </w:rPr>
        <w:tab/>
      </w:r>
      <w:r w:rsidRPr="005F7C8E">
        <w:rPr>
          <w:i/>
          <w:lang w:val="de-DE"/>
        </w:rPr>
        <w:t>j)</w:t>
      </w:r>
      <w:r w:rsidRPr="005F7C8E">
        <w:rPr>
          <w:lang w:val="de-DE"/>
        </w:rPr>
        <w:t xml:space="preserve"> auf Stellen oder Behörden dieses Staates, die nicht Zentrale Behörden sind, als Verweis auf die Stellen oder Behörden zu verstehen, die in der betreffenden Gebietseinheit handlungsbefugt sind.</w:t>
      </w:r>
    </w:p>
    <w:p w14:paraId="25137F5E" w14:textId="77777777" w:rsidR="005F7C8E" w:rsidRPr="005F7C8E" w:rsidRDefault="005F7C8E" w:rsidP="00B41E8A">
      <w:pPr>
        <w:jc w:val="both"/>
        <w:rPr>
          <w:lang w:val="de-DE"/>
        </w:rPr>
      </w:pPr>
    </w:p>
    <w:p w14:paraId="780A050D" w14:textId="77777777" w:rsidR="005F7C8E" w:rsidRPr="005F7C8E" w:rsidRDefault="005F7C8E" w:rsidP="00B41E8A">
      <w:pPr>
        <w:jc w:val="both"/>
        <w:rPr>
          <w:lang w:val="de-DE"/>
        </w:rPr>
      </w:pPr>
    </w:p>
    <w:p w14:paraId="6FDBDDDE" w14:textId="77777777" w:rsidR="005F7C8E" w:rsidRDefault="005F7C8E">
      <w:pPr>
        <w:rPr>
          <w:lang w:val="de-DE"/>
        </w:rPr>
      </w:pPr>
      <w:r>
        <w:rPr>
          <w:lang w:val="de-DE"/>
        </w:rPr>
        <w:br w:type="page"/>
      </w:r>
    </w:p>
    <w:p w14:paraId="3370B4A4" w14:textId="552B0E99" w:rsidR="005F7C8E" w:rsidRPr="005F7C8E" w:rsidRDefault="005F7C8E" w:rsidP="007610D7">
      <w:pPr>
        <w:jc w:val="center"/>
        <w:rPr>
          <w:lang w:val="de-DE"/>
        </w:rPr>
      </w:pPr>
      <w:r w:rsidRPr="005F7C8E">
        <w:rPr>
          <w:lang w:val="de-DE"/>
        </w:rPr>
        <w:lastRenderedPageBreak/>
        <w:t>Artikel 46</w:t>
      </w:r>
    </w:p>
    <w:p w14:paraId="05CEC73B" w14:textId="77777777" w:rsidR="005F7C8E" w:rsidRPr="005F7C8E" w:rsidRDefault="005F7C8E" w:rsidP="00B41E8A">
      <w:pPr>
        <w:jc w:val="both"/>
        <w:rPr>
          <w:lang w:val="de-DE"/>
        </w:rPr>
      </w:pPr>
    </w:p>
    <w:p w14:paraId="68BDD921" w14:textId="77777777" w:rsidR="005F7C8E" w:rsidRPr="005F7C8E" w:rsidRDefault="005F7C8E" w:rsidP="00B41E8A">
      <w:pPr>
        <w:jc w:val="both"/>
        <w:rPr>
          <w:lang w:val="de-DE"/>
        </w:rPr>
      </w:pPr>
      <w:r w:rsidRPr="005F7C8E">
        <w:rPr>
          <w:lang w:val="de-DE"/>
        </w:rPr>
        <w:tab/>
        <w:t>Hat ein Staat zwei oder mehr Gebietseinheiten mit eigenen Rechtssystemen oder Regelwerken für die in diesem Übereinkommen geregelten Angelegenheiten, so gilt zur Bestimmung des nach Kapitel 3 anzuwendenden Rechts Folgendes:</w:t>
      </w:r>
    </w:p>
    <w:p w14:paraId="563FB7C1" w14:textId="77777777" w:rsidR="005F7C8E" w:rsidRPr="005F7C8E" w:rsidRDefault="005F7C8E" w:rsidP="00B41E8A">
      <w:pPr>
        <w:jc w:val="both"/>
        <w:rPr>
          <w:lang w:val="de-DE"/>
        </w:rPr>
      </w:pPr>
    </w:p>
    <w:p w14:paraId="65794F1D"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Sind in diesem Staat Regeln in Kraft, die das Recht einer bestimmten Gebietseinheit für anwendbar erklären, so ist das Recht dieser Einheit anzuwenden.</w:t>
      </w:r>
    </w:p>
    <w:p w14:paraId="79DCE9DE" w14:textId="77777777" w:rsidR="005F7C8E" w:rsidRPr="005F7C8E" w:rsidRDefault="005F7C8E" w:rsidP="00B41E8A">
      <w:pPr>
        <w:jc w:val="both"/>
        <w:rPr>
          <w:lang w:val="de-DE"/>
        </w:rPr>
      </w:pPr>
    </w:p>
    <w:p w14:paraId="2B04DDCA"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Fehlen solche Regeln, so ist das Recht der in Artikel 45 bestimmten Gebietseinheit anzuwenden.</w:t>
      </w:r>
    </w:p>
    <w:p w14:paraId="74BD56D6" w14:textId="77777777" w:rsidR="005F7C8E" w:rsidRPr="005F7C8E" w:rsidRDefault="005F7C8E" w:rsidP="00B41E8A">
      <w:pPr>
        <w:jc w:val="both"/>
        <w:rPr>
          <w:lang w:val="de-DE"/>
        </w:rPr>
      </w:pPr>
    </w:p>
    <w:p w14:paraId="1EB94263" w14:textId="77777777" w:rsidR="005F7C8E" w:rsidRPr="005F7C8E" w:rsidRDefault="005F7C8E" w:rsidP="00B41E8A">
      <w:pPr>
        <w:jc w:val="both"/>
        <w:rPr>
          <w:lang w:val="de-DE"/>
        </w:rPr>
      </w:pPr>
    </w:p>
    <w:p w14:paraId="44348025" w14:textId="77777777" w:rsidR="005F7C8E" w:rsidRPr="005F7C8E" w:rsidRDefault="005F7C8E" w:rsidP="007610D7">
      <w:pPr>
        <w:jc w:val="center"/>
        <w:rPr>
          <w:lang w:val="de-DE"/>
        </w:rPr>
      </w:pPr>
      <w:r w:rsidRPr="005F7C8E">
        <w:rPr>
          <w:lang w:val="de-DE"/>
        </w:rPr>
        <w:t>Artikel 47</w:t>
      </w:r>
    </w:p>
    <w:p w14:paraId="2D24DD6A" w14:textId="77777777" w:rsidR="005F7C8E" w:rsidRPr="005F7C8E" w:rsidRDefault="005F7C8E" w:rsidP="00B41E8A">
      <w:pPr>
        <w:jc w:val="both"/>
        <w:rPr>
          <w:lang w:val="de-DE"/>
        </w:rPr>
      </w:pPr>
    </w:p>
    <w:p w14:paraId="7A4EFA67" w14:textId="77777777" w:rsidR="005F7C8E" w:rsidRPr="005F7C8E" w:rsidRDefault="005F7C8E" w:rsidP="00B41E8A">
      <w:pPr>
        <w:jc w:val="both"/>
        <w:rPr>
          <w:lang w:val="de-DE"/>
        </w:rPr>
      </w:pPr>
      <w:r w:rsidRPr="005F7C8E">
        <w:rPr>
          <w:lang w:val="de-DE"/>
        </w:rPr>
        <w:tab/>
        <w:t>Hat ein Staat zwei oder mehr Rechtssysteme oder Regelwerke, die auf verschiedene Personengruppen hinsichtlich der in diesem Übereinkommen geregelten Angelegenheiten anzuwenden sind, so gilt zur Bestimmung des nach Kapitel 3 anzuwendenden Rechts Folgendes:</w:t>
      </w:r>
    </w:p>
    <w:p w14:paraId="42E94BE3" w14:textId="77777777" w:rsidR="005F7C8E" w:rsidRPr="005F7C8E" w:rsidRDefault="005F7C8E" w:rsidP="00B41E8A">
      <w:pPr>
        <w:jc w:val="both"/>
        <w:rPr>
          <w:lang w:val="de-DE"/>
        </w:rPr>
      </w:pPr>
    </w:p>
    <w:p w14:paraId="0B1110B8"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Sind in diesem Staat Regeln in Kraft, die bestimmen, welches dieser Rechte anzuwenden ist, so ist dieses anzuwenden.</w:t>
      </w:r>
    </w:p>
    <w:p w14:paraId="28BB20BC" w14:textId="77777777" w:rsidR="005F7C8E" w:rsidRPr="005F7C8E" w:rsidRDefault="005F7C8E" w:rsidP="00B41E8A">
      <w:pPr>
        <w:jc w:val="both"/>
        <w:rPr>
          <w:lang w:val="de-DE"/>
        </w:rPr>
      </w:pPr>
    </w:p>
    <w:p w14:paraId="2DE3A77C" w14:textId="77777777" w:rsidR="005F7C8E" w:rsidRPr="005F7C8E" w:rsidRDefault="005F7C8E" w:rsidP="00B41E8A">
      <w:pPr>
        <w:jc w:val="both"/>
        <w:rPr>
          <w:lang w:val="de-DE"/>
        </w:rPr>
      </w:pPr>
      <w:r w:rsidRPr="005F7C8E">
        <w:rPr>
          <w:i/>
          <w:lang w:val="de-DE"/>
        </w:rPr>
        <w:tab/>
        <w:t>b)</w:t>
      </w:r>
      <w:r w:rsidRPr="005F7C8E">
        <w:rPr>
          <w:lang w:val="de-DE"/>
        </w:rPr>
        <w:t xml:space="preserve"> Fehlen solche Regeln, so ist das Rechtssystem oder Regelwerk anzuwenden, mit denen der Erwachsene die engste Verbindung hat.</w:t>
      </w:r>
    </w:p>
    <w:p w14:paraId="119D1C10" w14:textId="77777777" w:rsidR="005F7C8E" w:rsidRPr="005F7C8E" w:rsidRDefault="005F7C8E" w:rsidP="00B41E8A">
      <w:pPr>
        <w:jc w:val="both"/>
        <w:rPr>
          <w:lang w:val="de-DE"/>
        </w:rPr>
      </w:pPr>
    </w:p>
    <w:p w14:paraId="534A4763" w14:textId="77777777" w:rsidR="005F7C8E" w:rsidRPr="005F7C8E" w:rsidRDefault="005F7C8E" w:rsidP="00B41E8A">
      <w:pPr>
        <w:jc w:val="both"/>
        <w:rPr>
          <w:lang w:val="de-DE"/>
        </w:rPr>
      </w:pPr>
    </w:p>
    <w:p w14:paraId="63A175EF" w14:textId="77777777" w:rsidR="005F7C8E" w:rsidRPr="005F7C8E" w:rsidRDefault="005F7C8E" w:rsidP="007610D7">
      <w:pPr>
        <w:jc w:val="center"/>
        <w:rPr>
          <w:lang w:val="de-DE"/>
        </w:rPr>
      </w:pPr>
      <w:r w:rsidRPr="005F7C8E">
        <w:rPr>
          <w:lang w:val="de-DE"/>
        </w:rPr>
        <w:t>Artikel 48</w:t>
      </w:r>
    </w:p>
    <w:p w14:paraId="44362AEA" w14:textId="77777777" w:rsidR="005F7C8E" w:rsidRPr="005F7C8E" w:rsidRDefault="005F7C8E" w:rsidP="00B41E8A">
      <w:pPr>
        <w:jc w:val="both"/>
        <w:rPr>
          <w:lang w:val="de-DE"/>
        </w:rPr>
      </w:pPr>
    </w:p>
    <w:p w14:paraId="6D192BB8" w14:textId="77777777" w:rsidR="005F7C8E" w:rsidRPr="005F7C8E" w:rsidRDefault="005F7C8E" w:rsidP="00B41E8A">
      <w:pPr>
        <w:jc w:val="both"/>
        <w:rPr>
          <w:lang w:val="de-DE"/>
        </w:rPr>
      </w:pPr>
      <w:r w:rsidRPr="005F7C8E">
        <w:rPr>
          <w:lang w:val="de-DE"/>
        </w:rPr>
        <w:tab/>
        <w:t>Im Verhältnis zwischen den Vertragsstaaten ersetzt dieses Übereinkommen das am 17. Juli 1905 in Den Haag unterzeichnete Abkommen über die Entmündigung und gleichartige Fürsorgemaßregeln.</w:t>
      </w:r>
    </w:p>
    <w:p w14:paraId="79AF3471" w14:textId="77777777" w:rsidR="005F7C8E" w:rsidRPr="005F7C8E" w:rsidRDefault="005F7C8E" w:rsidP="00B41E8A">
      <w:pPr>
        <w:jc w:val="both"/>
        <w:rPr>
          <w:lang w:val="de-DE"/>
        </w:rPr>
      </w:pPr>
    </w:p>
    <w:p w14:paraId="517BC3F8" w14:textId="77777777" w:rsidR="005F7C8E" w:rsidRPr="005F7C8E" w:rsidRDefault="005F7C8E" w:rsidP="00B41E8A">
      <w:pPr>
        <w:jc w:val="both"/>
        <w:rPr>
          <w:lang w:val="de-DE"/>
        </w:rPr>
      </w:pPr>
    </w:p>
    <w:p w14:paraId="1419D0BF" w14:textId="77777777" w:rsidR="005F7C8E" w:rsidRPr="005F7C8E" w:rsidRDefault="005F7C8E" w:rsidP="007610D7">
      <w:pPr>
        <w:jc w:val="center"/>
        <w:rPr>
          <w:lang w:val="de-DE"/>
        </w:rPr>
      </w:pPr>
      <w:r w:rsidRPr="005F7C8E">
        <w:rPr>
          <w:lang w:val="de-DE"/>
        </w:rPr>
        <w:t>Artikel 49</w:t>
      </w:r>
    </w:p>
    <w:p w14:paraId="3D69E616" w14:textId="77777777" w:rsidR="005F7C8E" w:rsidRPr="005F7C8E" w:rsidRDefault="005F7C8E" w:rsidP="00B41E8A">
      <w:pPr>
        <w:jc w:val="both"/>
        <w:rPr>
          <w:lang w:val="de-DE"/>
        </w:rPr>
      </w:pPr>
    </w:p>
    <w:p w14:paraId="22ACA466" w14:textId="77777777" w:rsidR="005F7C8E" w:rsidRPr="005F7C8E" w:rsidRDefault="005F7C8E" w:rsidP="00B41E8A">
      <w:pPr>
        <w:jc w:val="both"/>
        <w:rPr>
          <w:lang w:val="de-DE"/>
        </w:rPr>
      </w:pPr>
      <w:r w:rsidRPr="005F7C8E">
        <w:rPr>
          <w:lang w:val="de-DE"/>
        </w:rPr>
        <w:tab/>
        <w:t>1. Dieses Übereinkommen lässt internationale Übereinkünfte unberührt, denen Vertragsstaaten als Vertragsparteien angehören und die Bestimmungen über die in diesem Übereinkommen geregelten Angelegenheiten enthalten, sofern die durch eine solche Übereinkunft gebundenen Staaten keine gegenteilige Erklärung abgeben.</w:t>
      </w:r>
    </w:p>
    <w:p w14:paraId="542B9EB1" w14:textId="77777777" w:rsidR="005F7C8E" w:rsidRPr="005F7C8E" w:rsidRDefault="005F7C8E" w:rsidP="00B41E8A">
      <w:pPr>
        <w:jc w:val="both"/>
        <w:rPr>
          <w:lang w:val="de-DE"/>
        </w:rPr>
      </w:pPr>
    </w:p>
    <w:p w14:paraId="2873CAA3" w14:textId="77777777" w:rsidR="005F7C8E" w:rsidRPr="005F7C8E" w:rsidRDefault="005F7C8E" w:rsidP="00B41E8A">
      <w:pPr>
        <w:jc w:val="both"/>
        <w:rPr>
          <w:lang w:val="de-DE"/>
        </w:rPr>
      </w:pPr>
      <w:r w:rsidRPr="005F7C8E">
        <w:rPr>
          <w:lang w:val="de-DE"/>
        </w:rPr>
        <w:tab/>
        <w:t>2. Dieses Übereinkommen lässt die Möglichkeit unberührt, dass ein oder mehrere Vertragsstaaten Vereinbarungen treffen, die in Bezug auf Erwachsene, die ihren gewöhnlichen Aufenthalt in einem der Staaten haben, die Vertragsparteien solcher Vereinbarungen sind, Bestimmungen über in diesem Übereinkommen geregelte Angelegenheiten enthalten.</w:t>
      </w:r>
    </w:p>
    <w:p w14:paraId="7D319CFD" w14:textId="77777777" w:rsidR="005F7C8E" w:rsidRPr="005F7C8E" w:rsidRDefault="005F7C8E" w:rsidP="00B41E8A">
      <w:pPr>
        <w:jc w:val="both"/>
        <w:rPr>
          <w:lang w:val="de-DE"/>
        </w:rPr>
      </w:pPr>
    </w:p>
    <w:p w14:paraId="73608494" w14:textId="77777777" w:rsidR="005F7C8E" w:rsidRPr="005F7C8E" w:rsidRDefault="005F7C8E" w:rsidP="00B41E8A">
      <w:pPr>
        <w:jc w:val="both"/>
        <w:rPr>
          <w:lang w:val="de-DE"/>
        </w:rPr>
      </w:pPr>
      <w:r w:rsidRPr="005F7C8E">
        <w:rPr>
          <w:lang w:val="de-DE"/>
        </w:rPr>
        <w:tab/>
        <w:t>3. Künftige Vereinbarungen eines oder mehrerer Vertragsstaaten über Angelegenheiten im Anwendungsbereich dieses Übereinkommens lassen im Verhältnis zwischen solchen Staaten und anderen Vertragsstaaten die Anwendung der Bestimmungen dieses Übereinkommens unberührt.</w:t>
      </w:r>
    </w:p>
    <w:p w14:paraId="58CB068B" w14:textId="77777777" w:rsidR="005F7C8E" w:rsidRPr="005F7C8E" w:rsidRDefault="005F7C8E" w:rsidP="00B41E8A">
      <w:pPr>
        <w:jc w:val="both"/>
        <w:rPr>
          <w:lang w:val="de-DE"/>
        </w:rPr>
      </w:pPr>
    </w:p>
    <w:p w14:paraId="7FC6E82C" w14:textId="77777777" w:rsidR="005F7C8E" w:rsidRPr="005F7C8E" w:rsidRDefault="005F7C8E" w:rsidP="00B41E8A">
      <w:pPr>
        <w:jc w:val="both"/>
        <w:rPr>
          <w:lang w:val="de-DE"/>
        </w:rPr>
      </w:pPr>
      <w:r w:rsidRPr="005F7C8E">
        <w:rPr>
          <w:lang w:val="de-DE"/>
        </w:rPr>
        <w:tab/>
        <w:t>4. Die vorhergehenden Absätze gelten auch für einheitliche Gesetze, die auf besonderen Verbindungen insbesondere regionaler Art zwischen den betroffenen Staaten beruhen.</w:t>
      </w:r>
    </w:p>
    <w:p w14:paraId="0CC5CC7C" w14:textId="77777777" w:rsidR="005F7C8E" w:rsidRPr="005F7C8E" w:rsidRDefault="005F7C8E" w:rsidP="00B41E8A">
      <w:pPr>
        <w:jc w:val="both"/>
        <w:rPr>
          <w:lang w:val="de-DE"/>
        </w:rPr>
      </w:pPr>
    </w:p>
    <w:p w14:paraId="1B426520" w14:textId="77777777" w:rsidR="005F7C8E" w:rsidRPr="005F7C8E" w:rsidRDefault="005F7C8E" w:rsidP="00B41E8A">
      <w:pPr>
        <w:jc w:val="both"/>
        <w:rPr>
          <w:lang w:val="de-DE"/>
        </w:rPr>
      </w:pPr>
    </w:p>
    <w:p w14:paraId="5D2E3951" w14:textId="77777777" w:rsidR="005F7C8E" w:rsidRPr="005F7C8E" w:rsidRDefault="005F7C8E" w:rsidP="007610D7">
      <w:pPr>
        <w:jc w:val="center"/>
        <w:rPr>
          <w:lang w:val="de-DE"/>
        </w:rPr>
      </w:pPr>
      <w:r w:rsidRPr="005F7C8E">
        <w:rPr>
          <w:lang w:val="de-DE"/>
        </w:rPr>
        <w:t>Artikel 50</w:t>
      </w:r>
    </w:p>
    <w:p w14:paraId="5159B736" w14:textId="77777777" w:rsidR="005F7C8E" w:rsidRPr="005F7C8E" w:rsidRDefault="005F7C8E" w:rsidP="00B41E8A">
      <w:pPr>
        <w:jc w:val="both"/>
        <w:rPr>
          <w:lang w:val="de-DE"/>
        </w:rPr>
      </w:pPr>
    </w:p>
    <w:p w14:paraId="79D663D6" w14:textId="77777777" w:rsidR="005F7C8E" w:rsidRPr="005F7C8E" w:rsidRDefault="005F7C8E" w:rsidP="00B41E8A">
      <w:pPr>
        <w:jc w:val="both"/>
        <w:rPr>
          <w:lang w:val="de-DE"/>
        </w:rPr>
      </w:pPr>
      <w:r w:rsidRPr="005F7C8E">
        <w:rPr>
          <w:lang w:val="de-DE"/>
        </w:rPr>
        <w:tab/>
        <w:t>1. Dieses Übereinkommen ist nur auf Maßnahmen anzuwenden, die in einem Staat getroffen werden, nachdem das Übereinkommen für diesen Staat in Kraft getreten ist.</w:t>
      </w:r>
    </w:p>
    <w:p w14:paraId="30C1050D" w14:textId="77777777" w:rsidR="005F7C8E" w:rsidRPr="005F7C8E" w:rsidRDefault="005F7C8E" w:rsidP="00B41E8A">
      <w:pPr>
        <w:jc w:val="both"/>
        <w:rPr>
          <w:lang w:val="de-DE"/>
        </w:rPr>
      </w:pPr>
    </w:p>
    <w:p w14:paraId="77EB8462" w14:textId="77777777" w:rsidR="005F7C8E" w:rsidRPr="005F7C8E" w:rsidRDefault="005F7C8E" w:rsidP="00B41E8A">
      <w:pPr>
        <w:jc w:val="both"/>
        <w:rPr>
          <w:lang w:val="de-DE"/>
        </w:rPr>
      </w:pPr>
      <w:r w:rsidRPr="005F7C8E">
        <w:rPr>
          <w:lang w:val="de-DE"/>
        </w:rPr>
        <w:tab/>
        <w:t>2. Dieses Übereinkommen ist auf die Anerkennung und Vollstreckung von Maßnahmen anzuwenden, die getroffen wurden, nachdem es im Verhältnis zwischen dem Staat, in dem die Maßnahmen getroffen wurden, und dem ersuchten Staat in Kraft getreten ist.</w:t>
      </w:r>
    </w:p>
    <w:p w14:paraId="21429A71" w14:textId="77777777" w:rsidR="005F7C8E" w:rsidRPr="005F7C8E" w:rsidRDefault="005F7C8E" w:rsidP="00B41E8A">
      <w:pPr>
        <w:jc w:val="both"/>
        <w:rPr>
          <w:lang w:val="de-DE"/>
        </w:rPr>
      </w:pPr>
    </w:p>
    <w:p w14:paraId="132B97D4" w14:textId="77777777" w:rsidR="005F7C8E" w:rsidRPr="005F7C8E" w:rsidRDefault="005F7C8E" w:rsidP="00B41E8A">
      <w:pPr>
        <w:jc w:val="both"/>
        <w:rPr>
          <w:lang w:val="de-DE"/>
        </w:rPr>
      </w:pPr>
      <w:r w:rsidRPr="005F7C8E">
        <w:rPr>
          <w:lang w:val="de-DE"/>
        </w:rPr>
        <w:tab/>
        <w:t>3. Dieses Übereinkommen ist ab dem Zeitpunkt seines Inkrafttretens in einem Vertragsstaat auf die Vertretungsmacht anzuwenden, die zuvor unter Bedingungen erteilt wurde, die denen des Artikels 15 entsprechen.</w:t>
      </w:r>
    </w:p>
    <w:p w14:paraId="0A6C4B07" w14:textId="77777777" w:rsidR="005F7C8E" w:rsidRPr="005F7C8E" w:rsidRDefault="005F7C8E" w:rsidP="00B41E8A">
      <w:pPr>
        <w:jc w:val="both"/>
        <w:rPr>
          <w:lang w:val="de-DE"/>
        </w:rPr>
      </w:pPr>
    </w:p>
    <w:p w14:paraId="7787090E" w14:textId="77777777" w:rsidR="005F7C8E" w:rsidRPr="005F7C8E" w:rsidRDefault="005F7C8E" w:rsidP="00B41E8A">
      <w:pPr>
        <w:jc w:val="both"/>
        <w:rPr>
          <w:lang w:val="de-DE"/>
        </w:rPr>
      </w:pPr>
    </w:p>
    <w:p w14:paraId="12736329" w14:textId="77777777" w:rsidR="005F7C8E" w:rsidRPr="005F7C8E" w:rsidRDefault="005F7C8E" w:rsidP="007610D7">
      <w:pPr>
        <w:jc w:val="center"/>
        <w:rPr>
          <w:lang w:val="de-DE"/>
        </w:rPr>
      </w:pPr>
      <w:r w:rsidRPr="005F7C8E">
        <w:rPr>
          <w:lang w:val="de-DE"/>
        </w:rPr>
        <w:t>Artikel 51</w:t>
      </w:r>
    </w:p>
    <w:p w14:paraId="6FAFE625" w14:textId="77777777" w:rsidR="005F7C8E" w:rsidRPr="005F7C8E" w:rsidRDefault="005F7C8E" w:rsidP="00B41E8A">
      <w:pPr>
        <w:jc w:val="both"/>
        <w:rPr>
          <w:lang w:val="de-DE"/>
        </w:rPr>
      </w:pPr>
    </w:p>
    <w:p w14:paraId="4A1D19DE" w14:textId="77777777" w:rsidR="005F7C8E" w:rsidRPr="005F7C8E" w:rsidRDefault="005F7C8E" w:rsidP="00B41E8A">
      <w:pPr>
        <w:jc w:val="both"/>
        <w:rPr>
          <w:lang w:val="de-DE"/>
        </w:rPr>
      </w:pPr>
      <w:r w:rsidRPr="005F7C8E">
        <w:rPr>
          <w:lang w:val="de-DE"/>
        </w:rPr>
        <w:tab/>
        <w:t>1. Mitteilungen an die Zentrale Behörde oder eine andere Behörde eines Vertragsstaats werden in der Originalsprache zugesandt; sie müssen von einer Übersetzung in die Amtssprache oder eine der Amtssprachen des anderen Staates oder, wenn eine solche Übersetzung nur schwer erhältlich ist, von einer Übersetzung ins Französische oder Englische begleitet sein.</w:t>
      </w:r>
    </w:p>
    <w:p w14:paraId="59764060" w14:textId="77777777" w:rsidR="005F7C8E" w:rsidRPr="005F7C8E" w:rsidRDefault="005F7C8E" w:rsidP="00B41E8A">
      <w:pPr>
        <w:jc w:val="both"/>
        <w:rPr>
          <w:lang w:val="de-DE"/>
        </w:rPr>
      </w:pPr>
    </w:p>
    <w:p w14:paraId="28907DD7" w14:textId="77777777" w:rsidR="005F7C8E" w:rsidRPr="005F7C8E" w:rsidRDefault="005F7C8E" w:rsidP="00B41E8A">
      <w:pPr>
        <w:jc w:val="both"/>
        <w:rPr>
          <w:lang w:val="de-DE"/>
        </w:rPr>
      </w:pPr>
      <w:r w:rsidRPr="005F7C8E">
        <w:rPr>
          <w:lang w:val="de-DE"/>
        </w:rPr>
        <w:tab/>
        <w:t>2. Ein Vertragsstaat kann jedoch einen Vorbehalt nach Artikel 56 anbringen und darin gegen die Verwendung des Französischen oder Englischen, jedoch nicht beider Sprachen, Einspruch erheben.</w:t>
      </w:r>
    </w:p>
    <w:p w14:paraId="4A386836" w14:textId="77777777" w:rsidR="005F7C8E" w:rsidRPr="005F7C8E" w:rsidRDefault="005F7C8E" w:rsidP="00B41E8A">
      <w:pPr>
        <w:jc w:val="both"/>
        <w:rPr>
          <w:lang w:val="de-DE"/>
        </w:rPr>
      </w:pPr>
    </w:p>
    <w:p w14:paraId="7102C7EA" w14:textId="77777777" w:rsidR="005F7C8E" w:rsidRPr="005F7C8E" w:rsidRDefault="005F7C8E" w:rsidP="00B41E8A">
      <w:pPr>
        <w:jc w:val="both"/>
        <w:rPr>
          <w:lang w:val="de-DE"/>
        </w:rPr>
      </w:pPr>
    </w:p>
    <w:p w14:paraId="12BC5638" w14:textId="77777777" w:rsidR="005F7C8E" w:rsidRPr="005F7C8E" w:rsidRDefault="005F7C8E" w:rsidP="007610D7">
      <w:pPr>
        <w:jc w:val="center"/>
        <w:rPr>
          <w:lang w:val="de-DE"/>
        </w:rPr>
      </w:pPr>
      <w:r w:rsidRPr="005F7C8E">
        <w:rPr>
          <w:lang w:val="de-DE"/>
        </w:rPr>
        <w:t>Artikel 52</w:t>
      </w:r>
    </w:p>
    <w:p w14:paraId="5E445FB5" w14:textId="77777777" w:rsidR="005F7C8E" w:rsidRPr="005F7C8E" w:rsidRDefault="005F7C8E" w:rsidP="00B41E8A">
      <w:pPr>
        <w:jc w:val="both"/>
        <w:rPr>
          <w:lang w:val="de-DE"/>
        </w:rPr>
      </w:pPr>
    </w:p>
    <w:p w14:paraId="001899E5" w14:textId="77777777" w:rsidR="005F7C8E" w:rsidRPr="005F7C8E" w:rsidRDefault="005F7C8E" w:rsidP="00B41E8A">
      <w:pPr>
        <w:jc w:val="both"/>
        <w:rPr>
          <w:lang w:val="de-DE"/>
        </w:rPr>
      </w:pPr>
      <w:r w:rsidRPr="005F7C8E">
        <w:rPr>
          <w:lang w:val="de-DE"/>
        </w:rPr>
        <w:tab/>
        <w:t>Der Generalsekretär der Haager Konferenz für Internationales Privatrecht beruft in regelmäßigen Abständen eine Spezialkommission zur Prüfung der praktischen Durchführung dieses Übereinkommens ein.</w:t>
      </w:r>
    </w:p>
    <w:p w14:paraId="4AD49253" w14:textId="77777777" w:rsidR="005F7C8E" w:rsidRPr="005F7C8E" w:rsidRDefault="005F7C8E" w:rsidP="00B41E8A">
      <w:pPr>
        <w:jc w:val="both"/>
        <w:rPr>
          <w:lang w:val="de-DE"/>
        </w:rPr>
      </w:pPr>
    </w:p>
    <w:p w14:paraId="57FE5378" w14:textId="77777777" w:rsidR="005F7C8E" w:rsidRPr="005F7C8E" w:rsidRDefault="005F7C8E" w:rsidP="00B41E8A">
      <w:pPr>
        <w:jc w:val="both"/>
        <w:rPr>
          <w:lang w:val="de-DE"/>
        </w:rPr>
      </w:pPr>
    </w:p>
    <w:p w14:paraId="52D4F77D" w14:textId="77777777" w:rsidR="005F7C8E" w:rsidRPr="005F7C8E" w:rsidRDefault="005F7C8E" w:rsidP="007610D7">
      <w:pPr>
        <w:jc w:val="center"/>
        <w:rPr>
          <w:i/>
          <w:iCs/>
          <w:lang w:val="de-DE"/>
        </w:rPr>
      </w:pPr>
      <w:r w:rsidRPr="005F7C8E">
        <w:rPr>
          <w:lang w:val="de-DE"/>
        </w:rPr>
        <w:t>KAPITEL 7 -</w:t>
      </w:r>
      <w:r w:rsidRPr="005F7C8E">
        <w:rPr>
          <w:i/>
          <w:lang w:val="de-DE"/>
        </w:rPr>
        <w:t xml:space="preserve"> Schlussbestimmungen</w:t>
      </w:r>
    </w:p>
    <w:p w14:paraId="4F274888" w14:textId="77777777" w:rsidR="005F7C8E" w:rsidRPr="005F7C8E" w:rsidRDefault="005F7C8E" w:rsidP="00B41E8A">
      <w:pPr>
        <w:jc w:val="both"/>
        <w:rPr>
          <w:lang w:val="de-DE"/>
        </w:rPr>
      </w:pPr>
    </w:p>
    <w:p w14:paraId="3116663E" w14:textId="77777777" w:rsidR="005F7C8E" w:rsidRPr="005F7C8E" w:rsidRDefault="005F7C8E" w:rsidP="00B41E8A">
      <w:pPr>
        <w:jc w:val="both"/>
        <w:rPr>
          <w:lang w:val="de-DE"/>
        </w:rPr>
      </w:pPr>
    </w:p>
    <w:p w14:paraId="435D3463" w14:textId="77777777" w:rsidR="005F7C8E" w:rsidRPr="005F7C8E" w:rsidRDefault="005F7C8E" w:rsidP="007610D7">
      <w:pPr>
        <w:jc w:val="center"/>
        <w:rPr>
          <w:lang w:val="de-DE"/>
        </w:rPr>
      </w:pPr>
      <w:r w:rsidRPr="005F7C8E">
        <w:rPr>
          <w:lang w:val="de-DE"/>
        </w:rPr>
        <w:t>Artikel 53</w:t>
      </w:r>
    </w:p>
    <w:p w14:paraId="69AF87F7" w14:textId="77777777" w:rsidR="005F7C8E" w:rsidRPr="005F7C8E" w:rsidRDefault="005F7C8E" w:rsidP="00B41E8A">
      <w:pPr>
        <w:jc w:val="both"/>
        <w:rPr>
          <w:lang w:val="de-DE"/>
        </w:rPr>
      </w:pPr>
    </w:p>
    <w:p w14:paraId="0DFFEBF2" w14:textId="77777777" w:rsidR="005F7C8E" w:rsidRPr="005F7C8E" w:rsidRDefault="005F7C8E" w:rsidP="00B41E8A">
      <w:pPr>
        <w:jc w:val="both"/>
        <w:rPr>
          <w:lang w:val="de-DE"/>
        </w:rPr>
      </w:pPr>
      <w:r w:rsidRPr="005F7C8E">
        <w:rPr>
          <w:lang w:val="de-DE"/>
        </w:rPr>
        <w:tab/>
        <w:t>1. Dieses Übereinkommen liegt für die Staaten, die am 2. Oktober 1999 Mitglied der Haager Konferenz für Internationales Privatrecht waren, zur Unterzeichnung auf.</w:t>
      </w:r>
    </w:p>
    <w:p w14:paraId="2E0B54E5" w14:textId="77777777" w:rsidR="005F7C8E" w:rsidRPr="005F7C8E" w:rsidRDefault="005F7C8E" w:rsidP="00B41E8A">
      <w:pPr>
        <w:jc w:val="both"/>
        <w:rPr>
          <w:lang w:val="de-DE"/>
        </w:rPr>
      </w:pPr>
    </w:p>
    <w:p w14:paraId="03C48E97" w14:textId="77777777" w:rsidR="005F7C8E" w:rsidRPr="005F7C8E" w:rsidRDefault="005F7C8E" w:rsidP="00B41E8A">
      <w:pPr>
        <w:jc w:val="both"/>
        <w:rPr>
          <w:lang w:val="de-DE"/>
        </w:rPr>
      </w:pPr>
      <w:r w:rsidRPr="005F7C8E">
        <w:rPr>
          <w:lang w:val="de-DE"/>
        </w:rPr>
        <w:tab/>
        <w:t xml:space="preserve">2. Es bedarf der Ratifikation, Annahme oder Genehmigung; die Ratifikations-, Annahme- oder Genehmigungsurkunden werden beim Ministerium für auswärtige </w:t>
      </w:r>
      <w:r w:rsidRPr="005F7C8E">
        <w:rPr>
          <w:lang w:val="de-DE"/>
        </w:rPr>
        <w:lastRenderedPageBreak/>
        <w:t>Angelegenheiten des Königreichs der Niederlande, dem Verwahrer dieses Übereinkommens, hinterlegt.</w:t>
      </w:r>
    </w:p>
    <w:p w14:paraId="269EEF94" w14:textId="77777777" w:rsidR="005F7C8E" w:rsidRPr="005F7C8E" w:rsidRDefault="005F7C8E" w:rsidP="00B41E8A">
      <w:pPr>
        <w:jc w:val="both"/>
        <w:rPr>
          <w:lang w:val="de-DE"/>
        </w:rPr>
      </w:pPr>
    </w:p>
    <w:p w14:paraId="3A59C780" w14:textId="77777777" w:rsidR="005F7C8E" w:rsidRPr="005F7C8E" w:rsidRDefault="005F7C8E" w:rsidP="00B41E8A">
      <w:pPr>
        <w:jc w:val="both"/>
        <w:rPr>
          <w:lang w:val="de-DE"/>
        </w:rPr>
      </w:pPr>
    </w:p>
    <w:p w14:paraId="21473EF6" w14:textId="77777777" w:rsidR="005F7C8E" w:rsidRPr="005F7C8E" w:rsidRDefault="005F7C8E" w:rsidP="007610D7">
      <w:pPr>
        <w:jc w:val="center"/>
        <w:rPr>
          <w:lang w:val="de-DE"/>
        </w:rPr>
      </w:pPr>
      <w:r w:rsidRPr="005F7C8E">
        <w:rPr>
          <w:lang w:val="de-DE"/>
        </w:rPr>
        <w:t>Artikel 54</w:t>
      </w:r>
    </w:p>
    <w:p w14:paraId="45472574" w14:textId="77777777" w:rsidR="005F7C8E" w:rsidRPr="005F7C8E" w:rsidRDefault="005F7C8E" w:rsidP="00B41E8A">
      <w:pPr>
        <w:jc w:val="both"/>
        <w:rPr>
          <w:lang w:val="de-DE"/>
        </w:rPr>
      </w:pPr>
    </w:p>
    <w:p w14:paraId="5574B4EC" w14:textId="77777777" w:rsidR="005F7C8E" w:rsidRPr="005F7C8E" w:rsidRDefault="005F7C8E" w:rsidP="00B41E8A">
      <w:pPr>
        <w:jc w:val="both"/>
        <w:rPr>
          <w:lang w:val="de-DE"/>
        </w:rPr>
      </w:pPr>
      <w:r w:rsidRPr="005F7C8E">
        <w:rPr>
          <w:lang w:val="de-DE"/>
        </w:rPr>
        <w:tab/>
        <w:t>1. Jeder andere Staat kann diesem Übereinkommen beitreten, sobald es nach Artikel 57 Absatz 1 in Kraft getreten ist.</w:t>
      </w:r>
    </w:p>
    <w:p w14:paraId="794D9D25" w14:textId="77777777" w:rsidR="005F7C8E" w:rsidRPr="005F7C8E" w:rsidRDefault="005F7C8E" w:rsidP="00B41E8A">
      <w:pPr>
        <w:jc w:val="both"/>
        <w:rPr>
          <w:lang w:val="de-DE"/>
        </w:rPr>
      </w:pPr>
    </w:p>
    <w:p w14:paraId="3192855C" w14:textId="77777777" w:rsidR="005F7C8E" w:rsidRPr="005F7C8E" w:rsidRDefault="005F7C8E" w:rsidP="00B41E8A">
      <w:pPr>
        <w:jc w:val="both"/>
        <w:rPr>
          <w:lang w:val="de-DE"/>
        </w:rPr>
      </w:pPr>
      <w:r w:rsidRPr="005F7C8E">
        <w:rPr>
          <w:lang w:val="de-DE"/>
        </w:rPr>
        <w:tab/>
        <w:t>2. Die Beitrittsurkunde wird beim Verwahrer hinterlegt.</w:t>
      </w:r>
    </w:p>
    <w:p w14:paraId="5D12EA12" w14:textId="77777777" w:rsidR="005F7C8E" w:rsidRPr="005F7C8E" w:rsidRDefault="005F7C8E" w:rsidP="00B41E8A">
      <w:pPr>
        <w:jc w:val="both"/>
        <w:rPr>
          <w:lang w:val="de-DE"/>
        </w:rPr>
      </w:pPr>
    </w:p>
    <w:p w14:paraId="39AA919A" w14:textId="77777777" w:rsidR="005F7C8E" w:rsidRPr="005F7C8E" w:rsidRDefault="005F7C8E" w:rsidP="00B41E8A">
      <w:pPr>
        <w:jc w:val="both"/>
        <w:rPr>
          <w:lang w:val="de-DE"/>
        </w:rPr>
      </w:pPr>
      <w:r w:rsidRPr="005F7C8E">
        <w:rPr>
          <w:lang w:val="de-DE"/>
        </w:rPr>
        <w:tab/>
        <w:t>3. Der Beitritt wirkt nur im Verhältnis zwischen dem beitretenden Staat und den Vertragsstaaten, die innerhalb von sechs Monaten nach Eingang der in Artikel 59 Buchstabe </w:t>
      </w:r>
      <w:r w:rsidRPr="005F7C8E">
        <w:rPr>
          <w:i/>
          <w:iCs/>
          <w:lang w:val="de-DE"/>
        </w:rPr>
        <w:t>b)</w:t>
      </w:r>
      <w:r w:rsidRPr="005F7C8E">
        <w:rPr>
          <w:lang w:val="de-DE"/>
        </w:rPr>
        <w:t xml:space="preserve"> vorgesehenen Notifikation keinen Einspruch gegen den Beitritt erhoben haben. Nach dem Beitritt kann ein solcher Einspruch auch von jedem Staat zu dem Zeitpunkt erhoben werden, in dem er dieses Übereinkommen ratifiziert, annimmt oder genehmigt. Die Einsprüche werden dem Verwahrer notifiziert.</w:t>
      </w:r>
    </w:p>
    <w:p w14:paraId="5FA08B59" w14:textId="77777777" w:rsidR="005F7C8E" w:rsidRPr="005F7C8E" w:rsidRDefault="005F7C8E" w:rsidP="00B41E8A">
      <w:pPr>
        <w:jc w:val="both"/>
        <w:rPr>
          <w:lang w:val="de-DE"/>
        </w:rPr>
      </w:pPr>
    </w:p>
    <w:p w14:paraId="2D0EBD55" w14:textId="77777777" w:rsidR="005F7C8E" w:rsidRPr="005F7C8E" w:rsidRDefault="005F7C8E" w:rsidP="00B41E8A">
      <w:pPr>
        <w:jc w:val="both"/>
        <w:rPr>
          <w:lang w:val="de-DE"/>
        </w:rPr>
      </w:pPr>
    </w:p>
    <w:p w14:paraId="29824437" w14:textId="77777777" w:rsidR="005F7C8E" w:rsidRPr="005F7C8E" w:rsidRDefault="005F7C8E" w:rsidP="007610D7">
      <w:pPr>
        <w:jc w:val="center"/>
        <w:rPr>
          <w:lang w:val="de-DE"/>
        </w:rPr>
      </w:pPr>
      <w:r w:rsidRPr="005F7C8E">
        <w:rPr>
          <w:lang w:val="de-DE"/>
        </w:rPr>
        <w:t>Artikel 55</w:t>
      </w:r>
    </w:p>
    <w:p w14:paraId="057FBFC3" w14:textId="77777777" w:rsidR="005F7C8E" w:rsidRPr="005F7C8E" w:rsidRDefault="005F7C8E" w:rsidP="00B41E8A">
      <w:pPr>
        <w:jc w:val="both"/>
        <w:rPr>
          <w:lang w:val="de-DE"/>
        </w:rPr>
      </w:pPr>
    </w:p>
    <w:p w14:paraId="10EC3DC9" w14:textId="77777777" w:rsidR="005F7C8E" w:rsidRPr="005F7C8E" w:rsidRDefault="005F7C8E" w:rsidP="00B41E8A">
      <w:pPr>
        <w:jc w:val="both"/>
        <w:rPr>
          <w:lang w:val="de-DE"/>
        </w:rPr>
      </w:pPr>
      <w:r w:rsidRPr="005F7C8E">
        <w:rPr>
          <w:lang w:val="de-DE"/>
        </w:rPr>
        <w:tab/>
        <w:t>1. Ein Staat, der aus zwei oder mehr Gebietseinheiten besteht, in denen für die in diesem Übereinkommen behandelten Angelegenheiten unterschiedliche Rechtssysteme gelten, kann bei der Unterzeichnung, der Ratifikation, der Annahme, der Genehmigung oder dem Beitritt erklären, dass das Übereinkommen auf alle seine Gebietseinheiten oder nur auf eine oder mehrere davon erstreckt wird; er kann diese Erklärung durch Abgabe einer neuen Erklärung jederzeit ändern.</w:t>
      </w:r>
    </w:p>
    <w:p w14:paraId="520B065C" w14:textId="77777777" w:rsidR="005F7C8E" w:rsidRPr="005F7C8E" w:rsidRDefault="005F7C8E" w:rsidP="00B41E8A">
      <w:pPr>
        <w:jc w:val="both"/>
        <w:rPr>
          <w:lang w:val="de-DE"/>
        </w:rPr>
      </w:pPr>
    </w:p>
    <w:p w14:paraId="0BFFD60F" w14:textId="77777777" w:rsidR="005F7C8E" w:rsidRPr="005F7C8E" w:rsidRDefault="005F7C8E" w:rsidP="00B41E8A">
      <w:pPr>
        <w:jc w:val="both"/>
        <w:rPr>
          <w:lang w:val="de-DE"/>
        </w:rPr>
      </w:pPr>
      <w:r w:rsidRPr="005F7C8E">
        <w:rPr>
          <w:lang w:val="de-DE"/>
        </w:rPr>
        <w:tab/>
        <w:t>2. Jede derartige Erklärung wird dem Verwahrer unter ausdrücklicher Bezeichnung der Gebietseinheiten notifiziert, auf die dieses Übereinkommen angewendet wird.</w:t>
      </w:r>
    </w:p>
    <w:p w14:paraId="70C3C0BB" w14:textId="77777777" w:rsidR="005F7C8E" w:rsidRPr="005F7C8E" w:rsidRDefault="005F7C8E" w:rsidP="00B41E8A">
      <w:pPr>
        <w:jc w:val="both"/>
        <w:rPr>
          <w:lang w:val="de-DE"/>
        </w:rPr>
      </w:pPr>
    </w:p>
    <w:p w14:paraId="20C5CA7C" w14:textId="77777777" w:rsidR="005F7C8E" w:rsidRPr="005F7C8E" w:rsidRDefault="005F7C8E" w:rsidP="00B41E8A">
      <w:pPr>
        <w:jc w:val="both"/>
        <w:rPr>
          <w:lang w:val="de-DE"/>
        </w:rPr>
      </w:pPr>
      <w:r w:rsidRPr="005F7C8E">
        <w:rPr>
          <w:lang w:val="de-DE"/>
        </w:rPr>
        <w:tab/>
        <w:t>3. Gibt ein Staat keine Erklärung nach diesem Artikel ab, so ist dieses Übereinkommen auf sein gesamtes Hoheitsgebiet anzuwenden.</w:t>
      </w:r>
    </w:p>
    <w:p w14:paraId="5EF5B6F6" w14:textId="77777777" w:rsidR="005F7C8E" w:rsidRPr="005F7C8E" w:rsidRDefault="005F7C8E" w:rsidP="00B41E8A">
      <w:pPr>
        <w:jc w:val="both"/>
        <w:rPr>
          <w:lang w:val="de-DE"/>
        </w:rPr>
      </w:pPr>
    </w:p>
    <w:p w14:paraId="1378D2E3" w14:textId="77777777" w:rsidR="005F7C8E" w:rsidRPr="005F7C8E" w:rsidRDefault="005F7C8E" w:rsidP="00B41E8A">
      <w:pPr>
        <w:jc w:val="both"/>
        <w:rPr>
          <w:lang w:val="de-DE"/>
        </w:rPr>
      </w:pPr>
    </w:p>
    <w:p w14:paraId="1D3F07F0" w14:textId="77777777" w:rsidR="005F7C8E" w:rsidRPr="005F7C8E" w:rsidRDefault="005F7C8E" w:rsidP="007610D7">
      <w:pPr>
        <w:jc w:val="center"/>
        <w:rPr>
          <w:lang w:val="de-DE"/>
        </w:rPr>
      </w:pPr>
      <w:r w:rsidRPr="005F7C8E">
        <w:rPr>
          <w:lang w:val="de-DE"/>
        </w:rPr>
        <w:t>Artikel 56</w:t>
      </w:r>
    </w:p>
    <w:p w14:paraId="162041E1" w14:textId="77777777" w:rsidR="005F7C8E" w:rsidRPr="005F7C8E" w:rsidRDefault="005F7C8E" w:rsidP="00B41E8A">
      <w:pPr>
        <w:jc w:val="both"/>
        <w:rPr>
          <w:lang w:val="de-DE"/>
        </w:rPr>
      </w:pPr>
    </w:p>
    <w:p w14:paraId="6E8C1759" w14:textId="77777777" w:rsidR="005F7C8E" w:rsidRPr="005F7C8E" w:rsidRDefault="005F7C8E" w:rsidP="00B41E8A">
      <w:pPr>
        <w:jc w:val="both"/>
        <w:rPr>
          <w:lang w:val="de-DE"/>
        </w:rPr>
      </w:pPr>
      <w:r w:rsidRPr="005F7C8E">
        <w:rPr>
          <w:lang w:val="de-DE"/>
        </w:rPr>
        <w:tab/>
        <w:t>1. Jeder Staat kann spätestens bei der Ratifikation, der Annahme, der Genehmigung oder dem Beitritt oder bei der Abgabe einer Erklärung nach Artikel 55 den in Artikel 51 Absatz 2 vorgesehenen Vorbehalt anbringen. Weitere Vorbehalte sind nicht zulässig.</w:t>
      </w:r>
    </w:p>
    <w:p w14:paraId="0F689D88" w14:textId="77777777" w:rsidR="005F7C8E" w:rsidRPr="005F7C8E" w:rsidRDefault="005F7C8E" w:rsidP="00B41E8A">
      <w:pPr>
        <w:jc w:val="both"/>
        <w:rPr>
          <w:lang w:val="de-DE"/>
        </w:rPr>
      </w:pPr>
    </w:p>
    <w:p w14:paraId="3B7028F9" w14:textId="77777777" w:rsidR="005F7C8E" w:rsidRPr="005F7C8E" w:rsidRDefault="005F7C8E" w:rsidP="00B41E8A">
      <w:pPr>
        <w:jc w:val="both"/>
        <w:rPr>
          <w:lang w:val="de-DE"/>
        </w:rPr>
      </w:pPr>
      <w:r w:rsidRPr="005F7C8E">
        <w:rPr>
          <w:lang w:val="de-DE"/>
        </w:rPr>
        <w:tab/>
        <w:t>2. Jeder Staat kann den von ihm angebrachten Vorbehalt jederzeit zurücknehmen. Die Rücknahme wird dem Verwahrer notifiziert.</w:t>
      </w:r>
    </w:p>
    <w:p w14:paraId="58E0A5A2" w14:textId="77777777" w:rsidR="005F7C8E" w:rsidRPr="005F7C8E" w:rsidRDefault="005F7C8E" w:rsidP="00B41E8A">
      <w:pPr>
        <w:jc w:val="both"/>
        <w:rPr>
          <w:lang w:val="de-DE"/>
        </w:rPr>
      </w:pPr>
    </w:p>
    <w:p w14:paraId="3D3F1523" w14:textId="77777777" w:rsidR="005F7C8E" w:rsidRPr="005F7C8E" w:rsidRDefault="005F7C8E" w:rsidP="00B41E8A">
      <w:pPr>
        <w:jc w:val="both"/>
        <w:rPr>
          <w:lang w:val="de-DE"/>
        </w:rPr>
      </w:pPr>
      <w:r w:rsidRPr="005F7C8E">
        <w:rPr>
          <w:lang w:val="de-DE"/>
        </w:rPr>
        <w:tab/>
        <w:t>3. Die Wirkung des Vorbehalts endet am ersten Tag des dritten Kalendermonats nach der in Absatz 2 genannten Notifikation.</w:t>
      </w:r>
    </w:p>
    <w:p w14:paraId="381ABF06" w14:textId="77777777" w:rsidR="005F7C8E" w:rsidRPr="005F7C8E" w:rsidRDefault="005F7C8E" w:rsidP="00B41E8A">
      <w:pPr>
        <w:jc w:val="both"/>
        <w:rPr>
          <w:lang w:val="de-DE"/>
        </w:rPr>
      </w:pPr>
    </w:p>
    <w:p w14:paraId="751F24D0" w14:textId="77777777" w:rsidR="005F7C8E" w:rsidRPr="005F7C8E" w:rsidRDefault="005F7C8E" w:rsidP="00B41E8A">
      <w:pPr>
        <w:jc w:val="both"/>
        <w:rPr>
          <w:lang w:val="de-DE"/>
        </w:rPr>
      </w:pPr>
    </w:p>
    <w:p w14:paraId="61289E03" w14:textId="77777777" w:rsidR="005F7C8E" w:rsidRDefault="005F7C8E">
      <w:pPr>
        <w:rPr>
          <w:lang w:val="de-DE"/>
        </w:rPr>
      </w:pPr>
      <w:r>
        <w:rPr>
          <w:lang w:val="de-DE"/>
        </w:rPr>
        <w:br w:type="page"/>
      </w:r>
    </w:p>
    <w:p w14:paraId="46D44562" w14:textId="60DB8921" w:rsidR="005F7C8E" w:rsidRPr="005F7C8E" w:rsidRDefault="005F7C8E" w:rsidP="007610D7">
      <w:pPr>
        <w:jc w:val="center"/>
        <w:rPr>
          <w:lang w:val="de-DE"/>
        </w:rPr>
      </w:pPr>
      <w:r w:rsidRPr="005F7C8E">
        <w:rPr>
          <w:lang w:val="de-DE"/>
        </w:rPr>
        <w:lastRenderedPageBreak/>
        <w:t>Artikel 57</w:t>
      </w:r>
    </w:p>
    <w:p w14:paraId="5876AA53" w14:textId="77777777" w:rsidR="005F7C8E" w:rsidRPr="005F7C8E" w:rsidRDefault="005F7C8E" w:rsidP="00B41E8A">
      <w:pPr>
        <w:jc w:val="both"/>
        <w:rPr>
          <w:lang w:val="de-DE"/>
        </w:rPr>
      </w:pPr>
    </w:p>
    <w:p w14:paraId="5B71174E" w14:textId="77777777" w:rsidR="005F7C8E" w:rsidRPr="005F7C8E" w:rsidRDefault="005F7C8E" w:rsidP="00B41E8A">
      <w:pPr>
        <w:jc w:val="both"/>
        <w:rPr>
          <w:lang w:val="de-DE"/>
        </w:rPr>
      </w:pPr>
      <w:r w:rsidRPr="005F7C8E">
        <w:rPr>
          <w:lang w:val="de-DE"/>
        </w:rPr>
        <w:tab/>
        <w:t xml:space="preserve">1. Dieses Übereinkommen tritt am ersten Tag des Monats in Kraft, der auf einen Zeitabschnitt von drei Monaten nach der in Artikel 53 vorgesehenen Hinterlegung der dritten Ratifikations-, Annahme- oder Genehmigungsurkunde folgt. </w:t>
      </w:r>
    </w:p>
    <w:p w14:paraId="1C97ED6B" w14:textId="77777777" w:rsidR="005F7C8E" w:rsidRPr="005F7C8E" w:rsidRDefault="005F7C8E" w:rsidP="00B41E8A">
      <w:pPr>
        <w:jc w:val="both"/>
        <w:rPr>
          <w:lang w:val="de-DE"/>
        </w:rPr>
      </w:pPr>
    </w:p>
    <w:p w14:paraId="0B7BF2CC" w14:textId="77777777" w:rsidR="005F7C8E" w:rsidRPr="005F7C8E" w:rsidRDefault="005F7C8E" w:rsidP="00B41E8A">
      <w:pPr>
        <w:jc w:val="both"/>
        <w:rPr>
          <w:lang w:val="de-DE"/>
        </w:rPr>
      </w:pPr>
      <w:r w:rsidRPr="005F7C8E">
        <w:rPr>
          <w:lang w:val="de-DE"/>
        </w:rPr>
        <w:tab/>
        <w:t>2. Danach tritt dieses Übereinkommen in Kraft:</w:t>
      </w:r>
    </w:p>
    <w:p w14:paraId="2D1E362E" w14:textId="77777777" w:rsidR="005F7C8E" w:rsidRPr="005F7C8E" w:rsidRDefault="005F7C8E" w:rsidP="00B41E8A">
      <w:pPr>
        <w:jc w:val="both"/>
        <w:rPr>
          <w:lang w:val="de-DE"/>
        </w:rPr>
      </w:pPr>
    </w:p>
    <w:p w14:paraId="7B1153C8"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für jeden Staat, der es später ratifiziert, annimmt oder genehmigt, am ersten Tag des Monats, der auf einen Zeitabschnitt von drei Monaten nach Hinterlegung seiner Ratifikations-, Annahme-, Genehmigungs- oder Beitrittsurkunde folgt,</w:t>
      </w:r>
    </w:p>
    <w:p w14:paraId="62C80E06" w14:textId="77777777" w:rsidR="005F7C8E" w:rsidRPr="005F7C8E" w:rsidRDefault="005F7C8E" w:rsidP="00B41E8A">
      <w:pPr>
        <w:jc w:val="both"/>
        <w:rPr>
          <w:lang w:val="de-DE"/>
        </w:rPr>
      </w:pPr>
    </w:p>
    <w:p w14:paraId="2FCEEB73"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für jeden Staat, der ihm beitritt, am ersten Tag des Monats, der auf einen Zeitabschnitt von drei Monaten nach Ablauf der in Artikel 54 Absatz 3 vorgesehenen Frist von sechs Monaten folgt,</w:t>
      </w:r>
    </w:p>
    <w:p w14:paraId="302B6A81" w14:textId="77777777" w:rsidR="005F7C8E" w:rsidRPr="005F7C8E" w:rsidRDefault="005F7C8E" w:rsidP="00B41E8A">
      <w:pPr>
        <w:jc w:val="both"/>
        <w:rPr>
          <w:lang w:val="de-DE"/>
        </w:rPr>
      </w:pPr>
    </w:p>
    <w:p w14:paraId="0CA19488" w14:textId="77777777" w:rsidR="005F7C8E" w:rsidRPr="005F7C8E" w:rsidRDefault="005F7C8E" w:rsidP="00B41E8A">
      <w:pPr>
        <w:jc w:val="both"/>
        <w:rPr>
          <w:lang w:val="de-DE"/>
        </w:rPr>
      </w:pPr>
      <w:r w:rsidRPr="005F7C8E">
        <w:rPr>
          <w:lang w:val="de-DE"/>
        </w:rPr>
        <w:tab/>
      </w:r>
      <w:r w:rsidRPr="005F7C8E">
        <w:rPr>
          <w:i/>
          <w:lang w:val="de-DE"/>
        </w:rPr>
        <w:t>c)</w:t>
      </w:r>
      <w:r w:rsidRPr="005F7C8E">
        <w:rPr>
          <w:lang w:val="de-DE"/>
        </w:rPr>
        <w:t xml:space="preserve"> für die Gebietseinheiten, auf die es nach Artikel 55 erstreckt worden ist, am ersten Tag des Monats, der auf einen Zeitabschnitt von drei Monaten nach der in jenem Artikel vorgesehenen Notifikation folgt.</w:t>
      </w:r>
    </w:p>
    <w:p w14:paraId="2DCBEBB1" w14:textId="77777777" w:rsidR="005F7C8E" w:rsidRPr="005F7C8E" w:rsidRDefault="005F7C8E" w:rsidP="00B41E8A">
      <w:pPr>
        <w:jc w:val="both"/>
        <w:rPr>
          <w:lang w:val="de-DE"/>
        </w:rPr>
      </w:pPr>
    </w:p>
    <w:p w14:paraId="031DA751" w14:textId="77777777" w:rsidR="005F7C8E" w:rsidRPr="005F7C8E" w:rsidRDefault="005F7C8E" w:rsidP="00B41E8A">
      <w:pPr>
        <w:jc w:val="both"/>
        <w:rPr>
          <w:lang w:val="de-DE"/>
        </w:rPr>
      </w:pPr>
    </w:p>
    <w:p w14:paraId="23A882E1" w14:textId="77777777" w:rsidR="005F7C8E" w:rsidRPr="005F7C8E" w:rsidRDefault="005F7C8E" w:rsidP="007610D7">
      <w:pPr>
        <w:jc w:val="center"/>
        <w:rPr>
          <w:lang w:val="de-DE"/>
        </w:rPr>
      </w:pPr>
      <w:r w:rsidRPr="005F7C8E">
        <w:rPr>
          <w:lang w:val="de-DE"/>
        </w:rPr>
        <w:t>Artikel 58</w:t>
      </w:r>
    </w:p>
    <w:p w14:paraId="12B1AAEA" w14:textId="77777777" w:rsidR="005F7C8E" w:rsidRPr="005F7C8E" w:rsidRDefault="005F7C8E" w:rsidP="00B41E8A">
      <w:pPr>
        <w:jc w:val="both"/>
        <w:rPr>
          <w:lang w:val="de-DE"/>
        </w:rPr>
      </w:pPr>
    </w:p>
    <w:p w14:paraId="44F68DD4" w14:textId="77777777" w:rsidR="005F7C8E" w:rsidRPr="005F7C8E" w:rsidRDefault="005F7C8E" w:rsidP="00B41E8A">
      <w:pPr>
        <w:jc w:val="both"/>
        <w:rPr>
          <w:lang w:val="de-DE"/>
        </w:rPr>
      </w:pPr>
      <w:r w:rsidRPr="005F7C8E">
        <w:rPr>
          <w:lang w:val="de-DE"/>
        </w:rPr>
        <w:tab/>
        <w:t>1. Jeder Vertragsstaat kann dieses Übereinkommen durch eine an den Verwahrer gerichtete schriftliche Notifikation kündigen. Die Kündigung kann sich auf bestimmte Gebietseinheiten beschränken, auf die das Übereinkommen angewendet wird.</w:t>
      </w:r>
    </w:p>
    <w:p w14:paraId="41ABC80C" w14:textId="77777777" w:rsidR="005F7C8E" w:rsidRPr="005F7C8E" w:rsidRDefault="005F7C8E" w:rsidP="00B41E8A">
      <w:pPr>
        <w:jc w:val="both"/>
        <w:rPr>
          <w:lang w:val="de-DE"/>
        </w:rPr>
      </w:pPr>
    </w:p>
    <w:p w14:paraId="76263984" w14:textId="77777777" w:rsidR="005F7C8E" w:rsidRPr="005F7C8E" w:rsidRDefault="005F7C8E" w:rsidP="00B41E8A">
      <w:pPr>
        <w:jc w:val="both"/>
        <w:rPr>
          <w:lang w:val="de-DE"/>
        </w:rPr>
      </w:pPr>
      <w:r w:rsidRPr="005F7C8E">
        <w:rPr>
          <w:lang w:val="de-DE"/>
        </w:rPr>
        <w:tab/>
        <w:t>2. Die Kündigung wird am ersten Tag des Monats wirksam, der auf einen Zeitabschnitt von zwölf Monaten nach Eingang der Ratifikation beim Verwahrer folgt. Ist in der Notifikation für das Wirksamwerden der Kündigung ein längerer Zeitabschnitt angegeben, so wird die Kündigung nach Ablauf des entsprechenden Zeitabschnitts wirksam.</w:t>
      </w:r>
    </w:p>
    <w:p w14:paraId="33796FE5" w14:textId="77777777" w:rsidR="005F7C8E" w:rsidRPr="005F7C8E" w:rsidRDefault="005F7C8E" w:rsidP="00B41E8A">
      <w:pPr>
        <w:jc w:val="both"/>
        <w:rPr>
          <w:lang w:val="de-DE"/>
        </w:rPr>
      </w:pPr>
    </w:p>
    <w:p w14:paraId="54C6703E" w14:textId="77777777" w:rsidR="005F7C8E" w:rsidRPr="005F7C8E" w:rsidRDefault="005F7C8E" w:rsidP="00B41E8A">
      <w:pPr>
        <w:jc w:val="both"/>
        <w:rPr>
          <w:lang w:val="de-DE"/>
        </w:rPr>
      </w:pPr>
    </w:p>
    <w:p w14:paraId="5BCCE25F" w14:textId="77777777" w:rsidR="005F7C8E" w:rsidRPr="005F7C8E" w:rsidRDefault="005F7C8E" w:rsidP="007610D7">
      <w:pPr>
        <w:jc w:val="center"/>
        <w:rPr>
          <w:lang w:val="de-DE"/>
        </w:rPr>
      </w:pPr>
      <w:r w:rsidRPr="005F7C8E">
        <w:rPr>
          <w:lang w:val="de-DE"/>
        </w:rPr>
        <w:t>Artikel 59</w:t>
      </w:r>
    </w:p>
    <w:p w14:paraId="5E154D46" w14:textId="77777777" w:rsidR="005F7C8E" w:rsidRPr="005F7C8E" w:rsidRDefault="005F7C8E" w:rsidP="00B41E8A">
      <w:pPr>
        <w:jc w:val="both"/>
        <w:rPr>
          <w:lang w:val="de-DE"/>
        </w:rPr>
      </w:pPr>
    </w:p>
    <w:p w14:paraId="72424C72" w14:textId="77777777" w:rsidR="005F7C8E" w:rsidRPr="005F7C8E" w:rsidRDefault="005F7C8E" w:rsidP="00B41E8A">
      <w:pPr>
        <w:jc w:val="both"/>
        <w:rPr>
          <w:lang w:val="de-DE"/>
        </w:rPr>
      </w:pPr>
      <w:r w:rsidRPr="005F7C8E">
        <w:rPr>
          <w:lang w:val="de-DE"/>
        </w:rPr>
        <w:tab/>
        <w:t>Der Verwahrer notifiziert den Mitgliedstaaten der Haager Konferenz für Internationales Privatrecht sowie den Staaten, die nach Artikel 54 beigetreten sind:</w:t>
      </w:r>
    </w:p>
    <w:p w14:paraId="747B9F55" w14:textId="77777777" w:rsidR="005F7C8E" w:rsidRPr="005F7C8E" w:rsidRDefault="005F7C8E" w:rsidP="00B41E8A">
      <w:pPr>
        <w:jc w:val="both"/>
        <w:rPr>
          <w:lang w:val="de-DE"/>
        </w:rPr>
      </w:pPr>
    </w:p>
    <w:p w14:paraId="459C6BB3" w14:textId="77777777" w:rsidR="005F7C8E" w:rsidRPr="005F7C8E" w:rsidRDefault="005F7C8E" w:rsidP="00B41E8A">
      <w:pPr>
        <w:jc w:val="both"/>
        <w:rPr>
          <w:lang w:val="de-DE"/>
        </w:rPr>
      </w:pPr>
      <w:r w:rsidRPr="005F7C8E">
        <w:rPr>
          <w:lang w:val="de-DE"/>
        </w:rPr>
        <w:tab/>
      </w:r>
      <w:r w:rsidRPr="005F7C8E">
        <w:rPr>
          <w:i/>
          <w:lang w:val="de-DE"/>
        </w:rPr>
        <w:t>a)</w:t>
      </w:r>
      <w:r w:rsidRPr="005F7C8E">
        <w:rPr>
          <w:lang w:val="de-DE"/>
        </w:rPr>
        <w:t xml:space="preserve"> jede Unterzeichnung, Ratifikation, Annahme und Genehmigung nach Artikel 53,</w:t>
      </w:r>
    </w:p>
    <w:p w14:paraId="1CDC9A8E" w14:textId="77777777" w:rsidR="005F7C8E" w:rsidRPr="005F7C8E" w:rsidRDefault="005F7C8E" w:rsidP="00B41E8A">
      <w:pPr>
        <w:jc w:val="both"/>
        <w:rPr>
          <w:lang w:val="de-DE"/>
        </w:rPr>
      </w:pPr>
    </w:p>
    <w:p w14:paraId="5621FBF9" w14:textId="77777777" w:rsidR="005F7C8E" w:rsidRPr="005F7C8E" w:rsidRDefault="005F7C8E" w:rsidP="00B41E8A">
      <w:pPr>
        <w:jc w:val="both"/>
        <w:rPr>
          <w:lang w:val="de-DE"/>
        </w:rPr>
      </w:pPr>
      <w:r w:rsidRPr="005F7C8E">
        <w:rPr>
          <w:lang w:val="de-DE"/>
        </w:rPr>
        <w:tab/>
      </w:r>
      <w:r w:rsidRPr="005F7C8E">
        <w:rPr>
          <w:i/>
          <w:lang w:val="de-DE"/>
        </w:rPr>
        <w:t>b)</w:t>
      </w:r>
      <w:r w:rsidRPr="005F7C8E">
        <w:rPr>
          <w:lang w:val="de-DE"/>
        </w:rPr>
        <w:t xml:space="preserve"> jeden Beitritt und jeden Einspruch gegen einen Beitritt nach Artikel 54,</w:t>
      </w:r>
    </w:p>
    <w:p w14:paraId="70CC56BF" w14:textId="77777777" w:rsidR="005F7C8E" w:rsidRPr="005F7C8E" w:rsidRDefault="005F7C8E" w:rsidP="00B41E8A">
      <w:pPr>
        <w:jc w:val="both"/>
        <w:rPr>
          <w:lang w:val="de-DE"/>
        </w:rPr>
      </w:pPr>
    </w:p>
    <w:p w14:paraId="6A28CEAD" w14:textId="77777777" w:rsidR="005F7C8E" w:rsidRPr="005F7C8E" w:rsidRDefault="005F7C8E" w:rsidP="00B41E8A">
      <w:pPr>
        <w:jc w:val="both"/>
        <w:rPr>
          <w:lang w:val="de-DE"/>
        </w:rPr>
      </w:pPr>
      <w:r w:rsidRPr="005F7C8E">
        <w:rPr>
          <w:lang w:val="de-DE"/>
        </w:rPr>
        <w:tab/>
      </w:r>
      <w:r w:rsidRPr="005F7C8E">
        <w:rPr>
          <w:i/>
          <w:lang w:val="de-DE"/>
        </w:rPr>
        <w:t>c)</w:t>
      </w:r>
      <w:r w:rsidRPr="005F7C8E">
        <w:rPr>
          <w:lang w:val="de-DE"/>
        </w:rPr>
        <w:t xml:space="preserve"> den Tag, an dem dieses Übereinkommen nach Artikel 57 in Kraft tritt,</w:t>
      </w:r>
    </w:p>
    <w:p w14:paraId="3A8DB544" w14:textId="77777777" w:rsidR="005F7C8E" w:rsidRPr="005F7C8E" w:rsidRDefault="005F7C8E" w:rsidP="00B41E8A">
      <w:pPr>
        <w:jc w:val="both"/>
        <w:rPr>
          <w:lang w:val="de-DE"/>
        </w:rPr>
      </w:pPr>
    </w:p>
    <w:p w14:paraId="696FB330" w14:textId="77777777" w:rsidR="005F7C8E" w:rsidRPr="005F7C8E" w:rsidRDefault="005F7C8E" w:rsidP="00B41E8A">
      <w:pPr>
        <w:jc w:val="both"/>
        <w:rPr>
          <w:lang w:val="de-DE"/>
        </w:rPr>
      </w:pPr>
      <w:r w:rsidRPr="005F7C8E">
        <w:rPr>
          <w:lang w:val="de-DE"/>
        </w:rPr>
        <w:tab/>
      </w:r>
      <w:r w:rsidRPr="005F7C8E">
        <w:rPr>
          <w:i/>
          <w:lang w:val="de-DE"/>
        </w:rPr>
        <w:t>d)</w:t>
      </w:r>
      <w:r w:rsidRPr="005F7C8E">
        <w:rPr>
          <w:lang w:val="de-DE"/>
        </w:rPr>
        <w:t xml:space="preserve"> jede Erklärung nach Artikel 32 Absatz 2 und Artikel 55,</w:t>
      </w:r>
    </w:p>
    <w:p w14:paraId="7D3A2F32" w14:textId="77777777" w:rsidR="005F7C8E" w:rsidRPr="005F7C8E" w:rsidRDefault="005F7C8E" w:rsidP="00B41E8A">
      <w:pPr>
        <w:jc w:val="both"/>
        <w:rPr>
          <w:lang w:val="de-DE"/>
        </w:rPr>
      </w:pPr>
    </w:p>
    <w:p w14:paraId="3C318D8C" w14:textId="77777777" w:rsidR="005F7C8E" w:rsidRPr="005F7C8E" w:rsidRDefault="005F7C8E" w:rsidP="00B41E8A">
      <w:pPr>
        <w:jc w:val="both"/>
        <w:rPr>
          <w:lang w:val="de-DE"/>
        </w:rPr>
      </w:pPr>
      <w:r w:rsidRPr="005F7C8E">
        <w:rPr>
          <w:lang w:val="de-DE"/>
        </w:rPr>
        <w:tab/>
      </w:r>
      <w:r w:rsidRPr="005F7C8E">
        <w:rPr>
          <w:i/>
          <w:lang w:val="de-DE"/>
        </w:rPr>
        <w:t>e)</w:t>
      </w:r>
      <w:r w:rsidRPr="005F7C8E">
        <w:rPr>
          <w:lang w:val="de-DE"/>
        </w:rPr>
        <w:t xml:space="preserve"> jede Vereinbarung nach Artikel 37,</w:t>
      </w:r>
    </w:p>
    <w:p w14:paraId="540FFB6A" w14:textId="77777777" w:rsidR="005F7C8E" w:rsidRPr="005F7C8E" w:rsidRDefault="005F7C8E" w:rsidP="00B41E8A">
      <w:pPr>
        <w:jc w:val="both"/>
        <w:rPr>
          <w:lang w:val="de-DE"/>
        </w:rPr>
      </w:pPr>
    </w:p>
    <w:p w14:paraId="042CFD42" w14:textId="77777777" w:rsidR="005F7C8E" w:rsidRPr="005F7C8E" w:rsidRDefault="005F7C8E" w:rsidP="00B41E8A">
      <w:pPr>
        <w:jc w:val="both"/>
        <w:rPr>
          <w:lang w:val="de-DE"/>
        </w:rPr>
      </w:pPr>
      <w:r w:rsidRPr="005F7C8E">
        <w:rPr>
          <w:lang w:val="de-DE"/>
        </w:rPr>
        <w:tab/>
      </w:r>
      <w:r w:rsidRPr="005F7C8E">
        <w:rPr>
          <w:i/>
          <w:lang w:val="de-DE"/>
        </w:rPr>
        <w:t>f)</w:t>
      </w:r>
      <w:r w:rsidRPr="005F7C8E">
        <w:rPr>
          <w:lang w:val="de-DE"/>
        </w:rPr>
        <w:t xml:space="preserve"> jeden Vorbehalt nach Artikel 51 Absatz 2 sowie jede Rücknahme eines Vorbehalts nach Artikel 56 Absatz 2,</w:t>
      </w:r>
    </w:p>
    <w:p w14:paraId="4CFC8818" w14:textId="77777777" w:rsidR="005F7C8E" w:rsidRPr="005F7C8E" w:rsidRDefault="005F7C8E" w:rsidP="00B41E8A">
      <w:pPr>
        <w:jc w:val="both"/>
        <w:rPr>
          <w:lang w:val="de-DE"/>
        </w:rPr>
      </w:pPr>
    </w:p>
    <w:p w14:paraId="0EFDE6A0" w14:textId="77777777" w:rsidR="005F7C8E" w:rsidRPr="005F7C8E" w:rsidRDefault="005F7C8E" w:rsidP="00B41E8A">
      <w:pPr>
        <w:jc w:val="both"/>
        <w:rPr>
          <w:lang w:val="de-DE"/>
        </w:rPr>
      </w:pPr>
      <w:r w:rsidRPr="005F7C8E">
        <w:rPr>
          <w:lang w:val="de-DE"/>
        </w:rPr>
        <w:tab/>
      </w:r>
      <w:r w:rsidRPr="005F7C8E">
        <w:rPr>
          <w:i/>
          <w:lang w:val="de-DE"/>
        </w:rPr>
        <w:t>g)</w:t>
      </w:r>
      <w:r w:rsidRPr="005F7C8E">
        <w:rPr>
          <w:lang w:val="de-DE"/>
        </w:rPr>
        <w:t xml:space="preserve"> jede Kündigung nach Artikel 58.</w:t>
      </w:r>
    </w:p>
    <w:p w14:paraId="3D853CCD" w14:textId="77777777" w:rsidR="005F7C8E" w:rsidRPr="005F7C8E" w:rsidRDefault="005F7C8E" w:rsidP="00B41E8A">
      <w:pPr>
        <w:jc w:val="both"/>
        <w:rPr>
          <w:lang w:val="de-DE"/>
        </w:rPr>
      </w:pPr>
    </w:p>
    <w:p w14:paraId="3B7A528C" w14:textId="77777777" w:rsidR="005F7C8E" w:rsidRPr="005F7C8E" w:rsidRDefault="005F7C8E" w:rsidP="00B41E8A">
      <w:pPr>
        <w:jc w:val="both"/>
        <w:rPr>
          <w:lang w:val="de-DE"/>
        </w:rPr>
      </w:pPr>
    </w:p>
    <w:p w14:paraId="5EBDA909" w14:textId="77777777" w:rsidR="005F7C8E" w:rsidRPr="005F7C8E" w:rsidRDefault="005F7C8E" w:rsidP="00B41E8A">
      <w:pPr>
        <w:jc w:val="both"/>
        <w:rPr>
          <w:lang w:val="de-DE"/>
        </w:rPr>
      </w:pPr>
      <w:r w:rsidRPr="005F7C8E">
        <w:rPr>
          <w:lang w:val="de-DE"/>
        </w:rPr>
        <w:tab/>
        <w:t>Zu Urkund dessen haben die hierzu gehörig befugten Unterzeichneten dieses Übereinkommen unterschrieben.</w:t>
      </w:r>
    </w:p>
    <w:p w14:paraId="2D0AB8DB" w14:textId="77777777" w:rsidR="005F7C8E" w:rsidRPr="005F7C8E" w:rsidRDefault="005F7C8E" w:rsidP="00B41E8A">
      <w:pPr>
        <w:jc w:val="both"/>
        <w:rPr>
          <w:lang w:val="de-DE"/>
        </w:rPr>
      </w:pPr>
    </w:p>
    <w:p w14:paraId="0F626355" w14:textId="77777777" w:rsidR="005F7C8E" w:rsidRPr="005F7C8E" w:rsidRDefault="005F7C8E" w:rsidP="00B41E8A">
      <w:pPr>
        <w:jc w:val="both"/>
        <w:rPr>
          <w:lang w:val="de-DE"/>
        </w:rPr>
      </w:pPr>
      <w:r w:rsidRPr="005F7C8E">
        <w:rPr>
          <w:lang w:val="de-DE"/>
        </w:rPr>
        <w:tab/>
        <w:t>Geschehen in Den Haag am 13. Januar 2000 in französischer und englischer Sprache, wobei jeder Wortlaut gleichermaßen verbindlich ist, in einer Urschrift, die im Archiv der Regierung des Königreichs der Niederlande hinterlegt und von der jedem Staat, der am 2. Oktober 1999 Mitglied der Haager Konferenz für Internationales Privatrecht war, auf diplomatischem Weg eine beglaubigte Abschrift übermittelt wird.</w:t>
      </w:r>
    </w:p>
    <w:p w14:paraId="4C896914" w14:textId="77777777" w:rsidR="005F7C8E" w:rsidRPr="005F7C8E" w:rsidRDefault="005F7C8E" w:rsidP="00B41E8A">
      <w:pPr>
        <w:jc w:val="both"/>
        <w:rPr>
          <w:lang w:val="de-DE"/>
        </w:rPr>
      </w:pPr>
    </w:p>
    <w:p w14:paraId="4E90FCC1" w14:textId="77777777" w:rsidR="005F7C8E" w:rsidRPr="005F7C8E" w:rsidRDefault="005F7C8E" w:rsidP="00B41E8A">
      <w:pPr>
        <w:jc w:val="both"/>
        <w:rPr>
          <w:i/>
          <w:iCs/>
          <w:lang w:val="de-DE"/>
        </w:rPr>
      </w:pPr>
      <w:r w:rsidRPr="005F7C8E">
        <w:rPr>
          <w:i/>
          <w:lang w:val="de-DE"/>
        </w:rPr>
        <w:t>[Liste der gebundenen Staaten und Ratifikationsangaben: siehe Belgisches Staatsblatt vom 22. Dezember 2020, S. 91052 ff.]</w:t>
      </w:r>
    </w:p>
    <w:p w14:paraId="2B3D65CF" w14:textId="77777777" w:rsidR="005F7C8E" w:rsidRPr="005F7C8E" w:rsidRDefault="005F7C8E" w:rsidP="00B41E8A">
      <w:pPr>
        <w:jc w:val="both"/>
        <w:rPr>
          <w:lang w:val="de-DE"/>
        </w:rPr>
      </w:pPr>
    </w:p>
    <w:p w14:paraId="6D778D0A" w14:textId="77777777" w:rsidR="005F7C8E" w:rsidRPr="005F7C8E" w:rsidRDefault="005F7C8E" w:rsidP="00B41E8A">
      <w:pPr>
        <w:jc w:val="both"/>
        <w:rPr>
          <w:lang w:val="de-DE"/>
        </w:rPr>
      </w:pPr>
    </w:p>
    <w:p w14:paraId="1E6AA67B" w14:textId="77777777" w:rsidR="005F7C8E" w:rsidRPr="005F7C8E" w:rsidRDefault="005F7C8E" w:rsidP="00D00108">
      <w:pPr>
        <w:jc w:val="center"/>
        <w:rPr>
          <w:lang w:val="de-DE"/>
        </w:rPr>
      </w:pPr>
      <w:r w:rsidRPr="005F7C8E">
        <w:rPr>
          <w:lang w:val="de-DE"/>
        </w:rPr>
        <w:t>NOTIFIKATIONEN</w:t>
      </w:r>
    </w:p>
    <w:p w14:paraId="7C817B3F" w14:textId="77777777" w:rsidR="005F7C8E" w:rsidRPr="005F7C8E" w:rsidRDefault="005F7C8E" w:rsidP="00B41E8A">
      <w:pPr>
        <w:jc w:val="both"/>
        <w:rPr>
          <w:lang w:val="de-DE"/>
        </w:rPr>
      </w:pPr>
    </w:p>
    <w:p w14:paraId="0E62136E" w14:textId="77777777" w:rsidR="005F7C8E" w:rsidRPr="005F7C8E" w:rsidRDefault="005F7C8E" w:rsidP="00B41E8A">
      <w:pPr>
        <w:jc w:val="both"/>
        <w:rPr>
          <w:lang w:val="de-DE"/>
        </w:rPr>
      </w:pPr>
      <w:r w:rsidRPr="005F7C8E">
        <w:rPr>
          <w:lang w:val="de-DE"/>
        </w:rPr>
        <w:tab/>
        <w:t>"Gemäß Artikel 28 Absatz 1 des Übereinkommens wird der "Föderale Öffentliche Dienst Justiz" als Zentrale Behörde bestimmt, die die Belgien durch dieses Übereinkommen übertragenen Aufgaben wahrnimmt."</w:t>
      </w:r>
    </w:p>
    <w:p w14:paraId="63901A08" w14:textId="77777777" w:rsidR="005F7C8E" w:rsidRPr="005F7C8E" w:rsidRDefault="005F7C8E" w:rsidP="00B41E8A">
      <w:pPr>
        <w:jc w:val="both"/>
        <w:rPr>
          <w:lang w:val="de-DE"/>
        </w:rPr>
      </w:pPr>
    </w:p>
    <w:p w14:paraId="2A439227" w14:textId="77777777" w:rsidR="005F7C8E" w:rsidRPr="005F7C8E" w:rsidRDefault="005F7C8E" w:rsidP="00B41E8A">
      <w:pPr>
        <w:jc w:val="both"/>
        <w:rPr>
          <w:lang w:val="de-DE"/>
        </w:rPr>
      </w:pPr>
      <w:r w:rsidRPr="005F7C8E">
        <w:rPr>
          <w:lang w:val="de-DE"/>
        </w:rPr>
        <w:tab/>
        <w:t>"Gemäß Artikel 42 des Übereinkommens werden die in den Artikeln 8 und 33 vorgesehenen Ersuchen an die Belgische Zentrale Behörde gerichtet".</w:t>
      </w:r>
    </w:p>
    <w:p w14:paraId="7D4AB58F" w14:textId="77777777" w:rsidR="005F7C8E" w:rsidRPr="005F7C8E" w:rsidRDefault="005F7C8E" w:rsidP="00B41E8A">
      <w:pPr>
        <w:jc w:val="both"/>
        <w:rPr>
          <w:lang w:val="de-DE"/>
        </w:rPr>
      </w:pPr>
    </w:p>
    <w:p w14:paraId="36243585" w14:textId="77777777" w:rsidR="005F7C8E" w:rsidRPr="005F7C8E" w:rsidRDefault="005F7C8E" w:rsidP="00B41E8A">
      <w:pPr>
        <w:jc w:val="both"/>
        <w:rPr>
          <w:lang w:val="de-DE"/>
        </w:rPr>
      </w:pPr>
    </w:p>
    <w:p w14:paraId="262611D9" w14:textId="77777777" w:rsidR="005F7C8E" w:rsidRPr="005F7C8E" w:rsidRDefault="005F7C8E" w:rsidP="00D00108">
      <w:pPr>
        <w:jc w:val="center"/>
        <w:rPr>
          <w:lang w:val="de-DE"/>
        </w:rPr>
      </w:pPr>
      <w:r w:rsidRPr="005F7C8E">
        <w:rPr>
          <w:lang w:val="de-DE"/>
        </w:rPr>
        <w:t>ERKLÄRUNG</w:t>
      </w:r>
    </w:p>
    <w:p w14:paraId="1D878634" w14:textId="77777777" w:rsidR="005F7C8E" w:rsidRPr="005F7C8E" w:rsidRDefault="005F7C8E" w:rsidP="00B41E8A">
      <w:pPr>
        <w:jc w:val="both"/>
        <w:rPr>
          <w:lang w:val="de-DE"/>
        </w:rPr>
      </w:pPr>
    </w:p>
    <w:p w14:paraId="73344098" w14:textId="77777777" w:rsidR="005F7C8E" w:rsidRPr="005F7C8E" w:rsidRDefault="005F7C8E" w:rsidP="00B41E8A">
      <w:pPr>
        <w:jc w:val="both"/>
        <w:rPr>
          <w:lang w:val="de-DE"/>
        </w:rPr>
      </w:pPr>
      <w:r w:rsidRPr="005F7C8E">
        <w:rPr>
          <w:lang w:val="de-DE"/>
        </w:rPr>
        <w:tab/>
        <w:t>"Gemäß Artikel 32 Absatz 2 des Übereinkommens können die in Artikel 32 Absatz 1 vorgesehenen Ersuchen nur über die belgische Zentrale Behörde übermittelt werden."</w:t>
      </w:r>
    </w:p>
    <w:p w14:paraId="4E4A23DD" w14:textId="77777777" w:rsidR="00233F36" w:rsidRPr="005F7C8E" w:rsidRDefault="00233F36" w:rsidP="00E1687C">
      <w:pPr>
        <w:jc w:val="both"/>
        <w:rPr>
          <w:lang w:val="de-DE"/>
        </w:rPr>
      </w:pPr>
    </w:p>
    <w:sectPr w:rsidR="00233F36" w:rsidRPr="005F7C8E" w:rsidSect="005F7C8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39304358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5F7C8E"/>
    <w:rsid w:val="006F4381"/>
    <w:rsid w:val="00786C4F"/>
    <w:rsid w:val="007A515C"/>
    <w:rsid w:val="007D5F55"/>
    <w:rsid w:val="00800E1A"/>
    <w:rsid w:val="008C2124"/>
    <w:rsid w:val="00A574AB"/>
    <w:rsid w:val="00AA413E"/>
    <w:rsid w:val="00AB18C3"/>
    <w:rsid w:val="00B27BE9"/>
    <w:rsid w:val="00B56114"/>
    <w:rsid w:val="00C43D43"/>
    <w:rsid w:val="00C65D2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C9CB8"/>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8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5002</Words>
  <Characters>31281</Characters>
  <Application>Microsoft Office Word</Application>
  <DocSecurity>0</DocSecurity>
  <Lines>260</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2024-11-29T13:28:00Z</dcterms:created>
  <dcterms:modified xsi:type="dcterms:W3CDTF">2024-11-29T13:33:00Z</dcterms:modified>
</cp:coreProperties>
</file>