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A4B29" w14:textId="77777777" w:rsidR="000D5ECB" w:rsidRPr="007A5BDE" w:rsidRDefault="000D5ECB" w:rsidP="000D5ECB">
      <w:pPr>
        <w:spacing w:after="0" w:line="240" w:lineRule="auto"/>
        <w:jc w:val="both"/>
        <w:rPr>
          <w:rFonts w:ascii="Times New Roman" w:hAnsi="Times New Roman" w:cs="Times New Roman"/>
          <w:b/>
          <w:bCs/>
          <w:sz w:val="24"/>
          <w:szCs w:val="24"/>
        </w:rPr>
      </w:pPr>
      <w:r>
        <w:rPr>
          <w:rFonts w:ascii="Times New Roman" w:hAnsi="Times New Roman"/>
          <w:b/>
          <w:sz w:val="24"/>
        </w:rPr>
        <w:t>26. NOVEMBER 2012 - Königlicher Erlass zur Abänderung des Königlichen Erlasses vom 13. Juli 1970 Königlicher Erlass über den Schadenersatz für Arbeitsunfälle und Wegeunfälle zugunsten bestimmter Personalmitglieder der Provinzen, der Gemeinden, der Agglomerationen und Gemeindeföderationen, der Gemeindevereinigungen, der öffentlichen Sozialhilfezentren, der Sozialhilfedienststellen, -einrichtungen und -vereinigungen, der Dienststellen des Kollegiums der Französischen Gemeinschaftskommission und der Dienststellen des Kollegiums der Flämischen Gemeinschaftskommission und der öffentlichen Darlehenskassen</w:t>
      </w:r>
    </w:p>
    <w:p w14:paraId="2F1D16C2" w14:textId="77777777" w:rsidR="000D5ECB" w:rsidRPr="000D5ECB" w:rsidRDefault="000D5ECB" w:rsidP="000D5ECB">
      <w:pPr>
        <w:spacing w:after="0" w:line="240" w:lineRule="auto"/>
        <w:jc w:val="both"/>
        <w:rPr>
          <w:rFonts w:ascii="Times New Roman" w:hAnsi="Times New Roman" w:cs="Times New Roman"/>
          <w:sz w:val="24"/>
          <w:szCs w:val="24"/>
        </w:rPr>
      </w:pPr>
    </w:p>
    <w:p w14:paraId="09FED87C" w14:textId="77777777" w:rsidR="000D5ECB" w:rsidRPr="000D5ECB" w:rsidRDefault="000D5ECB" w:rsidP="000D5ECB">
      <w:pPr>
        <w:spacing w:after="0" w:line="240" w:lineRule="auto"/>
        <w:rPr>
          <w:rFonts w:ascii="Times New Roman" w:hAnsi="Times New Roman" w:cs="Times New Roman"/>
          <w:sz w:val="24"/>
          <w:szCs w:val="24"/>
        </w:rPr>
      </w:pPr>
    </w:p>
    <w:p w14:paraId="10C3D5E1" w14:textId="4287A711" w:rsidR="000D5ECB" w:rsidRPr="000D5ECB" w:rsidRDefault="000D5ECB" w:rsidP="000D5ECB">
      <w:pPr>
        <w:spacing w:after="0" w:line="240" w:lineRule="auto"/>
        <w:jc w:val="center"/>
        <w:rPr>
          <w:rFonts w:ascii="Times New Roman" w:hAnsi="Times New Roman" w:cs="Times New Roman"/>
          <w:i/>
          <w:sz w:val="24"/>
          <w:szCs w:val="24"/>
        </w:rPr>
      </w:pPr>
      <w:r w:rsidRPr="000D5ECB">
        <w:rPr>
          <w:rFonts w:ascii="Times New Roman" w:hAnsi="Times New Roman" w:cs="Times New Roman"/>
          <w:sz w:val="24"/>
          <w:szCs w:val="24"/>
        </w:rPr>
        <w:t>(</w:t>
      </w:r>
      <w:r w:rsidRPr="000D5ECB">
        <w:rPr>
          <w:rFonts w:ascii="Times New Roman" w:hAnsi="Times New Roman" w:cs="Times New Roman"/>
          <w:i/>
          <w:sz w:val="24"/>
          <w:szCs w:val="24"/>
        </w:rPr>
        <w:t xml:space="preserve">Belgisches Staatsblatt </w:t>
      </w:r>
      <w:r w:rsidRPr="000D5ECB">
        <w:rPr>
          <w:rFonts w:ascii="Times New Roman" w:hAnsi="Times New Roman" w:cs="Times New Roman"/>
          <w:sz w:val="24"/>
          <w:szCs w:val="24"/>
        </w:rPr>
        <w:t xml:space="preserve">vom </w:t>
      </w:r>
      <w:r>
        <w:rPr>
          <w:rFonts w:ascii="Times New Roman" w:hAnsi="Times New Roman" w:cs="Times New Roman"/>
          <w:sz w:val="24"/>
          <w:szCs w:val="24"/>
        </w:rPr>
        <w:t>3. Juli 2024</w:t>
      </w:r>
      <w:r w:rsidRPr="000D5ECB">
        <w:rPr>
          <w:rFonts w:ascii="Times New Roman" w:hAnsi="Times New Roman" w:cs="Times New Roman"/>
          <w:sz w:val="24"/>
          <w:szCs w:val="24"/>
        </w:rPr>
        <w:t>)</w:t>
      </w:r>
    </w:p>
    <w:p w14:paraId="43F0E17E" w14:textId="77777777" w:rsidR="000D5ECB" w:rsidRPr="000D5ECB" w:rsidRDefault="000D5ECB" w:rsidP="000D5ECB">
      <w:pPr>
        <w:spacing w:after="0" w:line="240" w:lineRule="auto"/>
        <w:jc w:val="center"/>
        <w:rPr>
          <w:rFonts w:ascii="Times New Roman" w:hAnsi="Times New Roman" w:cs="Times New Roman"/>
          <w:sz w:val="24"/>
          <w:szCs w:val="24"/>
        </w:rPr>
      </w:pPr>
      <w:bookmarkStart w:id="0" w:name="_GoBack"/>
    </w:p>
    <w:bookmarkEnd w:id="0"/>
    <w:p w14:paraId="0B0786ED" w14:textId="77777777" w:rsidR="000D5ECB" w:rsidRPr="000D5ECB" w:rsidRDefault="000D5ECB" w:rsidP="000D5ECB">
      <w:pPr>
        <w:spacing w:after="0" w:line="240" w:lineRule="auto"/>
        <w:jc w:val="center"/>
        <w:rPr>
          <w:rFonts w:ascii="Times New Roman" w:hAnsi="Times New Roman" w:cs="Times New Roman"/>
          <w:sz w:val="24"/>
          <w:szCs w:val="24"/>
        </w:rPr>
      </w:pPr>
    </w:p>
    <w:p w14:paraId="3ACFF802" w14:textId="77777777" w:rsidR="000D5ECB" w:rsidRPr="000D5ECB" w:rsidRDefault="000D5ECB" w:rsidP="000D5ECB">
      <w:pPr>
        <w:spacing w:after="0" w:line="240" w:lineRule="auto"/>
        <w:jc w:val="both"/>
        <w:rPr>
          <w:rFonts w:ascii="Times New Roman" w:hAnsi="Times New Roman" w:cs="Times New Roman"/>
          <w:sz w:val="24"/>
          <w:szCs w:val="24"/>
        </w:rPr>
      </w:pPr>
      <w:r w:rsidRPr="000D5ECB">
        <w:rPr>
          <w:rFonts w:ascii="Times New Roman" w:hAnsi="Times New Roman" w:cs="Times New Roman"/>
          <w:sz w:val="24"/>
          <w:szCs w:val="24"/>
        </w:rPr>
        <w:t>Diese deutsche Übersetzung ist von der Zentralen Dienststelle für Deutsche Übersetzungen in Malmedy erstellt worden.</w:t>
      </w:r>
    </w:p>
    <w:p w14:paraId="576A2A42" w14:textId="77777777" w:rsidR="000D5ECB" w:rsidRPr="000D5ECB" w:rsidRDefault="000D5ECB" w:rsidP="000D5ECB">
      <w:pPr>
        <w:spacing w:after="0" w:line="240" w:lineRule="auto"/>
        <w:jc w:val="both"/>
        <w:rPr>
          <w:rFonts w:ascii="Times New Roman" w:hAnsi="Times New Roman" w:cs="Times New Roman"/>
          <w:sz w:val="24"/>
          <w:szCs w:val="24"/>
        </w:rPr>
      </w:pPr>
    </w:p>
    <w:p w14:paraId="1EE41566" w14:textId="77777777" w:rsidR="000D5ECB" w:rsidRPr="000D5ECB" w:rsidRDefault="000D5ECB" w:rsidP="000D5ECB">
      <w:pPr>
        <w:spacing w:after="0" w:line="240" w:lineRule="auto"/>
        <w:jc w:val="both"/>
        <w:rPr>
          <w:rFonts w:ascii="Times New Roman" w:hAnsi="Times New Roman" w:cs="Times New Roman"/>
          <w:sz w:val="24"/>
          <w:szCs w:val="24"/>
        </w:rPr>
      </w:pPr>
    </w:p>
    <w:p w14:paraId="2F15A15A" w14:textId="77777777" w:rsidR="000D5ECB" w:rsidRDefault="000D5ECB" w:rsidP="006F4381">
      <w:pPr>
        <w:jc w:val="both"/>
        <w:sectPr w:rsidR="000D5ECB" w:rsidSect="000D5ECB">
          <w:pgSz w:w="11906" w:h="16838" w:code="9"/>
          <w:pgMar w:top="1418" w:right="1418" w:bottom="1418" w:left="1418" w:header="709" w:footer="709" w:gutter="0"/>
          <w:cols w:space="708"/>
          <w:vAlign w:val="center"/>
          <w:docGrid w:linePitch="360"/>
        </w:sectPr>
      </w:pPr>
    </w:p>
    <w:p w14:paraId="5F9BD7AD" w14:textId="77777777" w:rsidR="007E1A84" w:rsidRPr="007A5BDE" w:rsidRDefault="007E1A84" w:rsidP="007E1A84">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PERSONAL UND ORGANISATION</w:t>
      </w:r>
    </w:p>
    <w:p w14:paraId="78ADEAFA" w14:textId="77777777" w:rsidR="007E1A84" w:rsidRDefault="007E1A84" w:rsidP="007E1A84">
      <w:pPr>
        <w:spacing w:after="0" w:line="240" w:lineRule="auto"/>
        <w:jc w:val="center"/>
        <w:rPr>
          <w:rFonts w:ascii="Times New Roman" w:hAnsi="Times New Roman" w:cs="Times New Roman"/>
          <w:sz w:val="24"/>
          <w:szCs w:val="24"/>
        </w:rPr>
      </w:pPr>
    </w:p>
    <w:p w14:paraId="431C5E93" w14:textId="77777777" w:rsidR="007E1A84" w:rsidRDefault="007E1A84" w:rsidP="007E1A84">
      <w:pPr>
        <w:spacing w:after="0" w:line="240" w:lineRule="auto"/>
        <w:jc w:val="center"/>
        <w:rPr>
          <w:rFonts w:ascii="Times New Roman" w:hAnsi="Times New Roman" w:cs="Times New Roman"/>
          <w:sz w:val="24"/>
          <w:szCs w:val="24"/>
        </w:rPr>
      </w:pPr>
    </w:p>
    <w:p w14:paraId="3264FAA8" w14:textId="77777777" w:rsidR="007E1A84" w:rsidRPr="007A5BDE" w:rsidRDefault="007E1A84" w:rsidP="007E1A84">
      <w:pPr>
        <w:spacing w:after="0" w:line="240" w:lineRule="auto"/>
        <w:jc w:val="both"/>
        <w:rPr>
          <w:rFonts w:ascii="Times New Roman" w:hAnsi="Times New Roman" w:cs="Times New Roman"/>
          <w:b/>
          <w:bCs/>
          <w:sz w:val="24"/>
          <w:szCs w:val="24"/>
        </w:rPr>
      </w:pPr>
      <w:r>
        <w:rPr>
          <w:rFonts w:ascii="Times New Roman" w:hAnsi="Times New Roman"/>
          <w:b/>
          <w:sz w:val="24"/>
        </w:rPr>
        <w:t>26. NOVEMBER 2012 - Königlicher Erlass zur Abänderung des Königlichen Erlasses vom 13. Juli 1970 Königlicher Erlass über den Schadenersatz für Arbeitsunfälle und Wegeunfälle zugunsten bestimmter Personalmitglieder der Provinzen, der Gemeinden, der Agglomerationen und Gemeindeföderationen, der Gemeindevereinigungen, der öffentlichen Sozialhilfezentren, der Sozialhilfedienststellen, -einrichtungen und -vereinigungen, der Dienststellen des Kollegiums der Französischen Gemeinschaftskommission und der Dienststellen des Kollegiums der Flämischen Gemeinschaftskommission und der öffentlichen Darlehenskassen</w:t>
      </w:r>
    </w:p>
    <w:p w14:paraId="66F0BCEC" w14:textId="77777777" w:rsidR="007E1A84" w:rsidRDefault="007E1A84" w:rsidP="007E1A84">
      <w:pPr>
        <w:spacing w:after="0" w:line="240" w:lineRule="auto"/>
        <w:jc w:val="both"/>
        <w:rPr>
          <w:rFonts w:ascii="Times New Roman" w:hAnsi="Times New Roman" w:cs="Times New Roman"/>
          <w:sz w:val="24"/>
          <w:szCs w:val="24"/>
        </w:rPr>
      </w:pPr>
    </w:p>
    <w:p w14:paraId="3C8C84EC" w14:textId="77777777" w:rsidR="007E1A84" w:rsidRPr="007A5BDE" w:rsidRDefault="007E1A84" w:rsidP="007E1A84">
      <w:pPr>
        <w:spacing w:after="0" w:line="240" w:lineRule="auto"/>
        <w:jc w:val="both"/>
        <w:rPr>
          <w:rFonts w:ascii="Times New Roman" w:hAnsi="Times New Roman" w:cs="Times New Roman"/>
          <w:sz w:val="24"/>
          <w:szCs w:val="24"/>
        </w:rPr>
      </w:pPr>
    </w:p>
    <w:p w14:paraId="75D42DBE"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ALBERT II., König der Belgier,</w:t>
      </w:r>
    </w:p>
    <w:p w14:paraId="67EBD452" w14:textId="77777777" w:rsidR="007E1A84" w:rsidRDefault="007E1A84" w:rsidP="007E1A84">
      <w:pPr>
        <w:spacing w:after="0" w:line="240" w:lineRule="auto"/>
        <w:jc w:val="both"/>
        <w:rPr>
          <w:rFonts w:ascii="Times New Roman" w:hAnsi="Times New Roman" w:cs="Times New Roman"/>
          <w:sz w:val="24"/>
          <w:szCs w:val="24"/>
        </w:rPr>
      </w:pPr>
    </w:p>
    <w:p w14:paraId="5D3D4932"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132DE33A" w14:textId="77777777" w:rsidR="007E1A84" w:rsidRDefault="007E1A84" w:rsidP="007E1A84">
      <w:pPr>
        <w:spacing w:after="0" w:line="240" w:lineRule="auto"/>
        <w:jc w:val="both"/>
        <w:rPr>
          <w:rFonts w:ascii="Times New Roman" w:hAnsi="Times New Roman" w:cs="Times New Roman"/>
          <w:sz w:val="24"/>
          <w:szCs w:val="24"/>
        </w:rPr>
      </w:pPr>
    </w:p>
    <w:p w14:paraId="6272D64D" w14:textId="77777777" w:rsidR="007E1A84" w:rsidRDefault="007E1A84" w:rsidP="007E1A84">
      <w:pPr>
        <w:spacing w:after="0" w:line="240" w:lineRule="auto"/>
        <w:jc w:val="both"/>
        <w:rPr>
          <w:rFonts w:ascii="Times New Roman" w:hAnsi="Times New Roman" w:cs="Times New Roman"/>
          <w:sz w:val="24"/>
          <w:szCs w:val="24"/>
        </w:rPr>
      </w:pPr>
    </w:p>
    <w:p w14:paraId="6A942495"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Aufgrund des Gesetzes vom 3. Juli 1967 über die Vorbeugung von oder den Schadenersatz für Arbeitsunfälle, Wegeunfälle und Berufskrankheiten im öffentlichen Sektor, insbesondere des Artikels 1, ersetzt durch das Gesetz vom 20. Dezember 1995 und abgeändert durch den Königlichen Erlass vom 3. April 1997, die Gesetze vom 19. Oktober 1998, 22. März 1999, 27. Dezember 2000, 2. August 2002 und 22. Dezember 2003, den Königlichen Erlass vom 27. Mai 2004 und das Gesetz vom 17. Mai 2007, und des Artikels 3, ersetzt durch das Gesetz vom 13. Juli 1973 und abgeändert durch die Gesetze vom 20. Mai 1997, 19. Oktober 1998, 11. Mai 2007 und 17. Mai 2007;</w:t>
      </w:r>
    </w:p>
    <w:p w14:paraId="504C5573" w14:textId="77777777" w:rsidR="007E1A84" w:rsidRDefault="007E1A84" w:rsidP="007E1A84">
      <w:pPr>
        <w:spacing w:after="0" w:line="240" w:lineRule="auto"/>
        <w:jc w:val="both"/>
        <w:rPr>
          <w:rFonts w:ascii="Times New Roman" w:hAnsi="Times New Roman" w:cs="Times New Roman"/>
          <w:sz w:val="24"/>
          <w:szCs w:val="24"/>
        </w:rPr>
      </w:pPr>
    </w:p>
    <w:p w14:paraId="1B76F725" w14:textId="5D5284F4"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xml:space="preserve">Aufgrund des Königlichen Erlasses vom 13. Juli 1970 über den Schadenersatz für Arbeitsunfälle und Wegeunfälle zugunsten bestimmter Personalmitglieder der Provinzen, der Gemeinden, der Agglomerationen und Gemeindeföderationen, der Gemeindevereinigungen, der öffentlichen Sozialhilfezentren, der Sozialhilfedienststellen, -einrichtungen und </w:t>
      </w:r>
      <w:r w:rsidR="00CA6FBA">
        <w:rPr>
          <w:rFonts w:ascii="Times New Roman" w:hAnsi="Times New Roman"/>
          <w:sz w:val="24"/>
        </w:rPr>
        <w:br/>
      </w:r>
      <w:r>
        <w:rPr>
          <w:rFonts w:ascii="Times New Roman" w:hAnsi="Times New Roman"/>
          <w:sz w:val="24"/>
        </w:rPr>
        <w:t>-vereinigungen, der Dienststellen des Kollegiums der Französischen Gemeinschafts</w:t>
      </w:r>
      <w:r w:rsidR="00CA6FBA">
        <w:rPr>
          <w:rFonts w:ascii="Times New Roman" w:hAnsi="Times New Roman"/>
          <w:sz w:val="24"/>
        </w:rPr>
        <w:softHyphen/>
      </w:r>
      <w:r>
        <w:rPr>
          <w:rFonts w:ascii="Times New Roman" w:hAnsi="Times New Roman"/>
          <w:sz w:val="24"/>
        </w:rPr>
        <w:t>kommission und der Dienststellen des Kollegiums der Flämischen Gemeinschaftskommission und der öffentlichen Darlehenskassen;</w:t>
      </w:r>
    </w:p>
    <w:p w14:paraId="3DF3FC2A" w14:textId="77777777" w:rsidR="007E1A84" w:rsidRDefault="007E1A84" w:rsidP="007E1A84">
      <w:pPr>
        <w:spacing w:after="0" w:line="240" w:lineRule="auto"/>
        <w:jc w:val="both"/>
        <w:rPr>
          <w:rFonts w:ascii="Times New Roman" w:hAnsi="Times New Roman" w:cs="Times New Roman"/>
          <w:sz w:val="24"/>
          <w:szCs w:val="24"/>
        </w:rPr>
      </w:pPr>
    </w:p>
    <w:p w14:paraId="541DBA2A"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Finanzinspektors vom 14. Januar 2010;</w:t>
      </w:r>
    </w:p>
    <w:p w14:paraId="137BAE1C" w14:textId="77777777" w:rsidR="007E1A84" w:rsidRDefault="007E1A84" w:rsidP="007E1A84">
      <w:pPr>
        <w:spacing w:after="0" w:line="240" w:lineRule="auto"/>
        <w:jc w:val="both"/>
        <w:rPr>
          <w:rFonts w:ascii="Times New Roman" w:hAnsi="Times New Roman" w:cs="Times New Roman"/>
          <w:sz w:val="24"/>
          <w:szCs w:val="24"/>
        </w:rPr>
      </w:pPr>
    </w:p>
    <w:p w14:paraId="0AD31B47"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Aufgrund des Einverständnisses des Staatssekretärs für Haushalt vom 11. Februar 2010;</w:t>
      </w:r>
    </w:p>
    <w:p w14:paraId="5FCA219F" w14:textId="77777777" w:rsidR="007E1A84" w:rsidRDefault="007E1A84" w:rsidP="007E1A84">
      <w:pPr>
        <w:spacing w:after="0" w:line="240" w:lineRule="auto"/>
        <w:jc w:val="both"/>
        <w:rPr>
          <w:rFonts w:ascii="Times New Roman" w:hAnsi="Times New Roman" w:cs="Times New Roman"/>
          <w:sz w:val="24"/>
          <w:szCs w:val="24"/>
        </w:rPr>
      </w:pPr>
    </w:p>
    <w:p w14:paraId="6878BEC1"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Aufgrund der vorherigen Prüfung der Notwendigkeit, eine Nachhaltigkeitsprüfung durchzuführen, und der Folgerung, dass eine solche Nachhaltigkeitsprüfung nicht erforderlich ist;</w:t>
      </w:r>
    </w:p>
    <w:p w14:paraId="7B3AE4D3" w14:textId="77777777" w:rsidR="007E1A84" w:rsidRDefault="007E1A84" w:rsidP="007E1A84">
      <w:pPr>
        <w:spacing w:after="0" w:line="240" w:lineRule="auto"/>
        <w:jc w:val="both"/>
        <w:rPr>
          <w:rFonts w:ascii="Times New Roman" w:hAnsi="Times New Roman" w:cs="Times New Roman"/>
          <w:sz w:val="24"/>
          <w:szCs w:val="24"/>
        </w:rPr>
      </w:pPr>
    </w:p>
    <w:p w14:paraId="1D697661"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Aufgrund des Protokolls Nr. 178/2 des Gemeinsamen Ausschusses für alle öffentlichen Dienste vom 26. Juni 2012;</w:t>
      </w:r>
    </w:p>
    <w:p w14:paraId="71EF274D" w14:textId="77777777" w:rsidR="007E1A84" w:rsidRDefault="007E1A84" w:rsidP="007E1A84">
      <w:pPr>
        <w:spacing w:after="0" w:line="240" w:lineRule="auto"/>
        <w:jc w:val="both"/>
        <w:rPr>
          <w:rFonts w:ascii="Times New Roman" w:hAnsi="Times New Roman" w:cs="Times New Roman"/>
          <w:sz w:val="24"/>
          <w:szCs w:val="24"/>
        </w:rPr>
      </w:pPr>
    </w:p>
    <w:p w14:paraId="7EC39A6C"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Aufgrund des Gutachtens Nr. 51.764/1/V des Staatsrates vom 11. September 2012, abgegeben in Anwendung von Artikel 84 § 1 Absatz 1 Nr. 1 der koordinierten Gesetze über den Staatsrat;</w:t>
      </w:r>
    </w:p>
    <w:p w14:paraId="31081F57" w14:textId="77777777" w:rsidR="007E1A84" w:rsidRDefault="007E1A84" w:rsidP="007E1A84">
      <w:pPr>
        <w:spacing w:after="0" w:line="240" w:lineRule="auto"/>
        <w:jc w:val="both"/>
        <w:rPr>
          <w:rFonts w:ascii="Times New Roman" w:hAnsi="Times New Roman" w:cs="Times New Roman"/>
          <w:sz w:val="24"/>
          <w:szCs w:val="24"/>
        </w:rPr>
      </w:pPr>
    </w:p>
    <w:p w14:paraId="1FA71B0F"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lastRenderedPageBreak/>
        <w:tab/>
        <w:t>Auf Vorschlag des mit dem Öffentlichen Dienst beauftragten Ministers und des Staatssekretärs für den Öffentlichen Dienst und aufgrund der Stellungnahme unserer Minister, die im Rat darüber beraten haben,</w:t>
      </w:r>
    </w:p>
    <w:p w14:paraId="68C5C8BE" w14:textId="77777777" w:rsidR="007E1A84" w:rsidRDefault="007E1A84" w:rsidP="007E1A84">
      <w:pPr>
        <w:spacing w:after="0" w:line="240" w:lineRule="auto"/>
        <w:jc w:val="both"/>
        <w:rPr>
          <w:rFonts w:ascii="Times New Roman" w:hAnsi="Times New Roman" w:cs="Times New Roman"/>
          <w:sz w:val="24"/>
          <w:szCs w:val="24"/>
        </w:rPr>
      </w:pPr>
    </w:p>
    <w:p w14:paraId="06B30701" w14:textId="77777777" w:rsidR="007E1A84" w:rsidRDefault="007E1A84" w:rsidP="007E1A84">
      <w:pPr>
        <w:spacing w:after="0" w:line="240" w:lineRule="auto"/>
        <w:jc w:val="both"/>
        <w:rPr>
          <w:rFonts w:ascii="Times New Roman" w:hAnsi="Times New Roman" w:cs="Times New Roman"/>
          <w:sz w:val="24"/>
          <w:szCs w:val="24"/>
        </w:rPr>
      </w:pPr>
    </w:p>
    <w:p w14:paraId="1D206D02" w14:textId="77777777" w:rsidR="007E1A84" w:rsidRPr="008A4DD8"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Haben Wir beschlossen und erlassen Wir:</w:t>
      </w:r>
    </w:p>
    <w:p w14:paraId="0002AFAF" w14:textId="77777777" w:rsidR="007E1A84" w:rsidRDefault="007E1A84" w:rsidP="007E1A84">
      <w:pPr>
        <w:spacing w:after="0" w:line="240" w:lineRule="auto"/>
        <w:jc w:val="both"/>
        <w:rPr>
          <w:rFonts w:ascii="Times New Roman" w:hAnsi="Times New Roman" w:cs="Times New Roman"/>
          <w:b/>
          <w:bCs/>
          <w:sz w:val="24"/>
          <w:szCs w:val="24"/>
        </w:rPr>
      </w:pPr>
    </w:p>
    <w:p w14:paraId="021A8AC5" w14:textId="77777777" w:rsidR="007E1A84" w:rsidRDefault="007E1A84" w:rsidP="007E1A84">
      <w:pPr>
        <w:spacing w:after="0" w:line="240" w:lineRule="auto"/>
        <w:jc w:val="both"/>
        <w:rPr>
          <w:rFonts w:ascii="Times New Roman" w:hAnsi="Times New Roman" w:cs="Times New Roman"/>
          <w:b/>
          <w:bCs/>
          <w:sz w:val="24"/>
          <w:szCs w:val="24"/>
        </w:rPr>
      </w:pPr>
    </w:p>
    <w:p w14:paraId="4F4A51E7" w14:textId="6437208F"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Die Überschrift des Königlichen Erlasses vom 13. Juli 1970 über den Schadenersatz für Arbeitsunfälle und Wegeunfälle zugunsten bestimmter Personalmitglieder der Provinzen, der Gemeinden, der Agglomerationen und Gemeindeföderationen, der Gemeindevereinigungen, der öffentlichen Sozialhilfezentren, der Sozialhilfedienststellen, </w:t>
      </w:r>
      <w:r w:rsidR="00CA6FBA">
        <w:rPr>
          <w:rFonts w:ascii="Times New Roman" w:hAnsi="Times New Roman"/>
          <w:sz w:val="24"/>
        </w:rPr>
        <w:br/>
      </w:r>
      <w:r>
        <w:rPr>
          <w:rFonts w:ascii="Times New Roman" w:hAnsi="Times New Roman"/>
          <w:sz w:val="24"/>
        </w:rPr>
        <w:t>-einrichtungen und -vereinigungen, der Dienststellen des Kollegiums der Französischen Gemeinschaftskommission und der Dienststellen des Kollegiums der Flämischen Gemeinschaftskommission und der öffentlichen Darlehenskassen, abgeändert durch den Königlichen Erlass vom 19. April 1993, wird wie folgt ersetzt:</w:t>
      </w:r>
    </w:p>
    <w:p w14:paraId="7134E447" w14:textId="77777777" w:rsidR="007E1A84" w:rsidRDefault="007E1A84" w:rsidP="007E1A84">
      <w:pPr>
        <w:spacing w:after="0" w:line="240" w:lineRule="auto"/>
        <w:jc w:val="both"/>
        <w:rPr>
          <w:rFonts w:ascii="Times New Roman" w:hAnsi="Times New Roman" w:cs="Times New Roman"/>
          <w:sz w:val="24"/>
          <w:szCs w:val="24"/>
        </w:rPr>
      </w:pPr>
    </w:p>
    <w:p w14:paraId="15267BF8"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"Königlicher Erlass vom 13. Juli 1970 über den Schadenersatz für Arbeitsunfälle und Wegeunfälle zugunsten bestimmter Personalmitglieder von öffentlichen Diensten oder Einrichtungen des lokalen Sektors".</w:t>
      </w:r>
    </w:p>
    <w:p w14:paraId="006E9C75" w14:textId="77777777" w:rsidR="007E1A84" w:rsidRPr="007A5BDE" w:rsidRDefault="007E1A84" w:rsidP="007E1A84">
      <w:pPr>
        <w:spacing w:after="0" w:line="240" w:lineRule="auto"/>
        <w:jc w:val="both"/>
        <w:rPr>
          <w:rFonts w:ascii="Times New Roman" w:hAnsi="Times New Roman" w:cs="Times New Roman"/>
          <w:sz w:val="24"/>
          <w:szCs w:val="24"/>
        </w:rPr>
      </w:pPr>
    </w:p>
    <w:p w14:paraId="2E74F34C" w14:textId="77777777" w:rsidR="007E1A84" w:rsidRDefault="007E1A84" w:rsidP="007E1A84">
      <w:pPr>
        <w:spacing w:after="0" w:line="240" w:lineRule="auto"/>
        <w:jc w:val="both"/>
        <w:rPr>
          <w:rFonts w:ascii="Times New Roman" w:hAnsi="Times New Roman" w:cs="Times New Roman"/>
          <w:sz w:val="24"/>
          <w:szCs w:val="24"/>
        </w:rPr>
      </w:pPr>
    </w:p>
    <w:p w14:paraId="57A66654"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2 -</w:t>
      </w:r>
      <w:r>
        <w:rPr>
          <w:rFonts w:ascii="Times New Roman" w:hAnsi="Times New Roman"/>
          <w:sz w:val="24"/>
        </w:rPr>
        <w:t xml:space="preserve"> Artikel 1 desselben Erlasses, abgeändert durch die Königlichen Erlasse vom 1. März 1974, 19. April 1993 und 6. Juli 1997, wird wie folgt ersetzt:</w:t>
      </w:r>
    </w:p>
    <w:p w14:paraId="25B080F1" w14:textId="77777777" w:rsidR="007E1A84" w:rsidRDefault="007E1A84" w:rsidP="007E1A84">
      <w:pPr>
        <w:spacing w:after="0" w:line="240" w:lineRule="auto"/>
        <w:jc w:val="both"/>
        <w:rPr>
          <w:rFonts w:ascii="Times New Roman" w:hAnsi="Times New Roman" w:cs="Times New Roman"/>
          <w:sz w:val="24"/>
          <w:szCs w:val="24"/>
        </w:rPr>
      </w:pPr>
    </w:p>
    <w:p w14:paraId="7F4F663A"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"Artikel 1 - Die durch das Gesetz vom 3. Juli 1967 über die Vorbeugung von oder den Schadenersatz für Arbeitsunfälle, Wegeunfälle und Berufskrankheiten im öffentlichen Sektor eingeführte Regelung wird in Bezug auf Schadenersatz für Arbeitsunfälle und Wegeunfälle für anwendbar erklärt auf definitiv ernannte Personalmitglieder, Personalmitglieder auf Probe, zeitweilige Personalmitglieder, Mitglieder des Hilfspersonals und unter Arbeitsvertrag eingestellte Personalmitglieder:</w:t>
      </w:r>
    </w:p>
    <w:p w14:paraId="2411C69E" w14:textId="77777777" w:rsidR="007E1A84" w:rsidRDefault="007E1A84" w:rsidP="007E1A84">
      <w:pPr>
        <w:spacing w:after="0" w:line="240" w:lineRule="auto"/>
        <w:jc w:val="both"/>
        <w:rPr>
          <w:rFonts w:ascii="Times New Roman" w:hAnsi="Times New Roman" w:cs="Times New Roman"/>
          <w:sz w:val="24"/>
          <w:szCs w:val="24"/>
        </w:rPr>
      </w:pPr>
    </w:p>
    <w:p w14:paraId="58FD6580"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1. der Provinzen, der Gemeinden, der öffentlichen Sozialhilfezentren und der öffentlichen Darlehenskassen,</w:t>
      </w:r>
    </w:p>
    <w:p w14:paraId="0C2BD1FE" w14:textId="77777777" w:rsidR="007E1A84" w:rsidRDefault="007E1A84" w:rsidP="007E1A84">
      <w:pPr>
        <w:spacing w:after="0" w:line="240" w:lineRule="auto"/>
        <w:jc w:val="both"/>
        <w:rPr>
          <w:rFonts w:ascii="Times New Roman" w:hAnsi="Times New Roman" w:cs="Times New Roman"/>
          <w:sz w:val="24"/>
          <w:szCs w:val="24"/>
        </w:rPr>
      </w:pPr>
    </w:p>
    <w:p w14:paraId="0823C5BC"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2. der Provinzvereinigungen, der Gemeindevereinigungen, der Vereinigungen öffentlicher Sozialhilfezentren, der autonomen Provinzialregien, der autonomen Gemeinderegien, der provinzialen Entwicklungsgesellschaften, der Projektvereinigungen, der Dienstleistungsvereinigungen, der mit einem Auftrag betrauten Vereinigungen, die mindestens ein Personalmitglied zählen, das einem öffentlich-rechtlichen Statut unterliegt,</w:t>
      </w:r>
    </w:p>
    <w:p w14:paraId="5F656336" w14:textId="77777777" w:rsidR="007E1A84" w:rsidRDefault="007E1A84" w:rsidP="007E1A84">
      <w:pPr>
        <w:spacing w:after="0" w:line="240" w:lineRule="auto"/>
        <w:jc w:val="both"/>
        <w:rPr>
          <w:rFonts w:ascii="Times New Roman" w:hAnsi="Times New Roman" w:cs="Times New Roman"/>
          <w:sz w:val="24"/>
          <w:szCs w:val="24"/>
        </w:rPr>
      </w:pPr>
    </w:p>
    <w:p w14:paraId="4F9BE502"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3. der interkommunalen Sozialhilfedienststellen und -einrichtungen, die mindestens ein Personalmitglied zählen, das einem öffentlich-rechtlichen Statut unterliegt,</w:t>
      </w:r>
    </w:p>
    <w:p w14:paraId="2AAD6820" w14:textId="77777777" w:rsidR="007E1A84" w:rsidRDefault="007E1A84" w:rsidP="007E1A84">
      <w:pPr>
        <w:spacing w:after="0" w:line="240" w:lineRule="auto"/>
        <w:jc w:val="both"/>
        <w:rPr>
          <w:rFonts w:ascii="Times New Roman" w:hAnsi="Times New Roman" w:cs="Times New Roman"/>
          <w:sz w:val="24"/>
          <w:szCs w:val="24"/>
        </w:rPr>
      </w:pPr>
    </w:p>
    <w:p w14:paraId="59806AC4"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4. der Agglomerationen und Gemeindeföderationen,</w:t>
      </w:r>
    </w:p>
    <w:p w14:paraId="2E8CC48F" w14:textId="77777777" w:rsidR="007E1A84" w:rsidRDefault="007E1A84" w:rsidP="007E1A84">
      <w:pPr>
        <w:spacing w:after="0" w:line="240" w:lineRule="auto"/>
        <w:jc w:val="both"/>
        <w:rPr>
          <w:rFonts w:ascii="Times New Roman" w:hAnsi="Times New Roman" w:cs="Times New Roman"/>
          <w:sz w:val="24"/>
          <w:szCs w:val="24"/>
        </w:rPr>
      </w:pPr>
    </w:p>
    <w:p w14:paraId="695D763E"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5. der Dienststellen des Kollegiums der Französischen Gemeinschaftskommission und der Dienststellen des Kollegiums der Flämischen Gemeinschaftskommission,</w:t>
      </w:r>
    </w:p>
    <w:p w14:paraId="418E0FA0" w14:textId="77777777" w:rsidR="007E1A84" w:rsidRDefault="007E1A84" w:rsidP="007E1A84">
      <w:pPr>
        <w:spacing w:after="0" w:line="240" w:lineRule="auto"/>
        <w:jc w:val="both"/>
        <w:rPr>
          <w:rFonts w:ascii="Times New Roman" w:hAnsi="Times New Roman" w:cs="Times New Roman"/>
          <w:sz w:val="24"/>
          <w:szCs w:val="24"/>
        </w:rPr>
      </w:pPr>
    </w:p>
    <w:p w14:paraId="01FA4492"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lastRenderedPageBreak/>
        <w:tab/>
        <w:t>6. der Krankenhausvereinigungen gemäß Kapitel 12</w:t>
      </w:r>
      <w:r>
        <w:rPr>
          <w:rFonts w:ascii="Times New Roman" w:hAnsi="Times New Roman"/>
          <w:i/>
          <w:sz w:val="24"/>
        </w:rPr>
        <w:t>bis</w:t>
      </w:r>
      <w:r>
        <w:rPr>
          <w:rFonts w:ascii="Times New Roman" w:hAnsi="Times New Roman"/>
          <w:sz w:val="24"/>
        </w:rPr>
        <w:t xml:space="preserve"> des Grundlagengesetzes vom 8. Juli 1976 über die öffentlichen Sozialhilfezentren, eingefügt durch die Ordonnanz der Gemeinsamen Gemeinschaftskommission vom 22. Dezember 1995, die mindestens ein Personalmitglied zählen, das einem öffentlich-rechtlichen Statut unterliegt,</w:t>
      </w:r>
    </w:p>
    <w:p w14:paraId="7925478A" w14:textId="77777777" w:rsidR="007E1A84" w:rsidRDefault="007E1A84" w:rsidP="007E1A84">
      <w:pPr>
        <w:spacing w:after="0" w:line="240" w:lineRule="auto"/>
        <w:jc w:val="both"/>
        <w:rPr>
          <w:rFonts w:ascii="Times New Roman" w:hAnsi="Times New Roman" w:cs="Times New Roman"/>
          <w:sz w:val="24"/>
          <w:szCs w:val="24"/>
        </w:rPr>
      </w:pPr>
    </w:p>
    <w:p w14:paraId="2636634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7. der Hochschule Lucia de Brouckère, wenn sie mindestens ein Personalmitglied zählt, das einem öffentlich-rechtlichen Statut unterliegt.</w:t>
      </w:r>
    </w:p>
    <w:p w14:paraId="0F8CA6F1" w14:textId="77777777" w:rsidR="007E1A84" w:rsidRDefault="007E1A84" w:rsidP="007E1A84">
      <w:pPr>
        <w:spacing w:after="0" w:line="240" w:lineRule="auto"/>
        <w:jc w:val="both"/>
        <w:rPr>
          <w:rFonts w:ascii="Times New Roman" w:hAnsi="Times New Roman" w:cs="Times New Roman"/>
          <w:sz w:val="24"/>
          <w:szCs w:val="24"/>
        </w:rPr>
      </w:pPr>
    </w:p>
    <w:p w14:paraId="21ED2BD7"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Wenn das Personal einer in Absatz 1 Nr. 2, 3, 6 oder 7 erwähnten Einrichtung ab einem bestimmten Datum nicht mehr unter die im vorliegenden Absatz erwähnte Regelung fällt, findet diese Regelung weiterhin Anwendung auf dieses Personal für Unfälle, die sich vor diesem Datum ereignet haben."</w:t>
      </w:r>
    </w:p>
    <w:p w14:paraId="22B7AB1A" w14:textId="77777777" w:rsidR="007E1A84" w:rsidRDefault="007E1A84" w:rsidP="007E1A84">
      <w:pPr>
        <w:spacing w:after="0" w:line="240" w:lineRule="auto"/>
        <w:jc w:val="both"/>
        <w:rPr>
          <w:rFonts w:ascii="Times New Roman" w:hAnsi="Times New Roman" w:cs="Times New Roman"/>
          <w:sz w:val="24"/>
          <w:szCs w:val="24"/>
        </w:rPr>
      </w:pPr>
    </w:p>
    <w:p w14:paraId="7B2BCFAC" w14:textId="77777777" w:rsidR="007E1A84" w:rsidRDefault="007E1A84" w:rsidP="007E1A84">
      <w:pPr>
        <w:spacing w:after="0" w:line="240" w:lineRule="auto"/>
        <w:jc w:val="both"/>
        <w:rPr>
          <w:rFonts w:ascii="Times New Roman" w:hAnsi="Times New Roman" w:cs="Times New Roman"/>
          <w:sz w:val="24"/>
          <w:szCs w:val="24"/>
        </w:rPr>
      </w:pPr>
    </w:p>
    <w:p w14:paraId="5ACAE169"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3 -</w:t>
      </w:r>
      <w:r>
        <w:rPr>
          <w:rFonts w:ascii="Times New Roman" w:hAnsi="Times New Roman"/>
          <w:sz w:val="24"/>
        </w:rPr>
        <w:t xml:space="preserve"> Artikel 2 Absatz 1 desselben Erlasses, ersetzt durch den Königlichen Erlass vom 19. April 1993, wird wie folgt ersetzt:</w:t>
      </w:r>
    </w:p>
    <w:p w14:paraId="34365096" w14:textId="77777777" w:rsidR="007E1A84" w:rsidRDefault="007E1A84" w:rsidP="007E1A84">
      <w:pPr>
        <w:spacing w:after="0" w:line="240" w:lineRule="auto"/>
        <w:jc w:val="both"/>
        <w:rPr>
          <w:rFonts w:ascii="Times New Roman" w:hAnsi="Times New Roman" w:cs="Times New Roman"/>
          <w:sz w:val="24"/>
          <w:szCs w:val="24"/>
        </w:rPr>
      </w:pPr>
    </w:p>
    <w:p w14:paraId="22BE635C"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"Vorliegender Erlass gilt jedoch nicht für Personal, das eine Gehaltssubvention zu Lasten der Gemeinschaften bezieht und entweder an eine Bildungseinrichtung, ein psycho-medizinisch-soziales Zentrum, eine Schul- und Berufsberatungsstelle, einen Dienst für pädagogische Begleitung oder ein Zentrum für Schülerbetreuung gebunden ist."</w:t>
      </w:r>
    </w:p>
    <w:p w14:paraId="7CF6843B" w14:textId="77777777" w:rsidR="007E1A84" w:rsidRPr="007A5BDE" w:rsidRDefault="007E1A84" w:rsidP="007E1A84">
      <w:pPr>
        <w:spacing w:after="0" w:line="240" w:lineRule="auto"/>
        <w:jc w:val="both"/>
        <w:rPr>
          <w:rFonts w:ascii="Times New Roman" w:hAnsi="Times New Roman" w:cs="Times New Roman"/>
          <w:sz w:val="24"/>
          <w:szCs w:val="24"/>
        </w:rPr>
      </w:pPr>
    </w:p>
    <w:p w14:paraId="183BB409" w14:textId="77777777" w:rsidR="007E1A84" w:rsidRDefault="007E1A84" w:rsidP="007E1A84">
      <w:pPr>
        <w:spacing w:after="0" w:line="240" w:lineRule="auto"/>
        <w:jc w:val="both"/>
        <w:rPr>
          <w:rFonts w:ascii="Times New Roman" w:hAnsi="Times New Roman" w:cs="Times New Roman"/>
          <w:sz w:val="24"/>
          <w:szCs w:val="24"/>
        </w:rPr>
      </w:pPr>
    </w:p>
    <w:p w14:paraId="457686A0"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4</w:t>
      </w:r>
      <w:r>
        <w:rPr>
          <w:rFonts w:ascii="Times New Roman" w:hAnsi="Times New Roman"/>
          <w:b/>
          <w:bCs/>
          <w:sz w:val="24"/>
        </w:rPr>
        <w:t> -</w:t>
      </w:r>
      <w:r>
        <w:rPr>
          <w:rFonts w:ascii="Times New Roman" w:hAnsi="Times New Roman"/>
          <w:sz w:val="24"/>
        </w:rPr>
        <w:t xml:space="preserve"> Artikel 3 desselben Erlasses, abgeändert durch die Königlichen Erlasse vom 1. März 1974, 2. April 1974, 27. Januar 1988 und 19. April 1993, wird wie folgt abgeändert:</w:t>
      </w:r>
    </w:p>
    <w:p w14:paraId="6F177B4B" w14:textId="77777777" w:rsidR="007E1A84" w:rsidRDefault="007E1A84" w:rsidP="007E1A84">
      <w:pPr>
        <w:spacing w:after="0" w:line="240" w:lineRule="auto"/>
        <w:jc w:val="both"/>
        <w:rPr>
          <w:rFonts w:ascii="Times New Roman" w:hAnsi="Times New Roman" w:cs="Times New Roman"/>
          <w:sz w:val="24"/>
          <w:szCs w:val="24"/>
        </w:rPr>
      </w:pPr>
    </w:p>
    <w:p w14:paraId="72E1DDE9"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1. Nummer 1 wird durch folgende Bestimmung ersetzt:</w:t>
      </w:r>
    </w:p>
    <w:p w14:paraId="5E0B229D" w14:textId="77777777" w:rsidR="007E1A84" w:rsidRDefault="007E1A84" w:rsidP="007E1A84">
      <w:pPr>
        <w:spacing w:after="0" w:line="240" w:lineRule="auto"/>
        <w:jc w:val="both"/>
        <w:rPr>
          <w:rFonts w:ascii="Times New Roman" w:hAnsi="Times New Roman" w:cs="Times New Roman"/>
          <w:sz w:val="24"/>
          <w:szCs w:val="24"/>
        </w:rPr>
      </w:pPr>
    </w:p>
    <w:p w14:paraId="6C3BBB52"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"1. "Behörde": die Behörde, die das Personalmitglied zum Zeitpunkt des Unfalls beschäftigte, und zwar: für die Provinzen der ständige Ausschuss des Provinzialrates, für die Gemeinden das Bürgermeister- und Schöffenkollegium, für die öffentlichen Sozialhilfezentren der Rat des öffentlichen Zentrums, für die öffentlichen Darlehenskassen die Verwaltung der Kasse, für die Provinzvereinigungen und für die Gemeindevereinigungen die Behörde, die mit deren täglicher Geschäftsführung beauftragt ist, für die autonomen Provinzialregien und für die autonomen Gemeinderegien die Behörde, die mit deren Geschäftsführung beauftragt ist, für die provinzialen Entwicklungsgesellschaften, für die Projektvereinigungen, für die Dienstleistungsvereinigungen, für die mit einem Auftrag betrauten Vereinigungen und für die interkommunalen Sozialhilfedienststellen und -einrichtungen die Behörde, die mit deren Geschäftsführung beauftragt ist, für die Agglomerationen und Gemeindeföderationen das Exekutivkollegium, für die Dienststellen des Kollegiums der Französischen Gemeinschaftskommission und die Dienststellen des Kollegiums der Flämischen Gemeinschaftskommission das jeweilige Kollegium, für die in Artikel 2 Nr. 6 erwähnten Krankenhausvereinigungen und für die Hochschule Lucia de Brouckère die Behörde, die mit deren Geschäftsführung beauftragt ist,".</w:t>
      </w:r>
    </w:p>
    <w:p w14:paraId="4A8E3445" w14:textId="77777777" w:rsidR="007E1A84" w:rsidRDefault="007E1A84" w:rsidP="007E1A84">
      <w:pPr>
        <w:spacing w:after="0" w:line="240" w:lineRule="auto"/>
        <w:jc w:val="both"/>
        <w:rPr>
          <w:rFonts w:ascii="Times New Roman" w:hAnsi="Times New Roman" w:cs="Times New Roman"/>
          <w:sz w:val="24"/>
          <w:szCs w:val="24"/>
        </w:rPr>
      </w:pPr>
    </w:p>
    <w:p w14:paraId="5301F4A9" w14:textId="6921021A" w:rsidR="00CA6FBA" w:rsidRDefault="00CA6FBA">
      <w:pPr>
        <w:spacing w:after="0" w:line="240" w:lineRule="auto"/>
        <w:rPr>
          <w:rFonts w:ascii="Times New Roman" w:hAnsi="Times New Roman"/>
          <w:sz w:val="24"/>
        </w:rPr>
      </w:pPr>
    </w:p>
    <w:p w14:paraId="4C782218" w14:textId="31E9021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lastRenderedPageBreak/>
        <w:tab/>
        <w:t>2. Nummer 2 wird durch folgende Bestimmung ersetzt:</w:t>
      </w:r>
    </w:p>
    <w:p w14:paraId="37C0C331" w14:textId="77777777" w:rsidR="007E1A84" w:rsidRDefault="007E1A84" w:rsidP="007E1A84">
      <w:pPr>
        <w:spacing w:after="0" w:line="240" w:lineRule="auto"/>
        <w:jc w:val="both"/>
        <w:rPr>
          <w:rFonts w:ascii="Times New Roman" w:hAnsi="Times New Roman" w:cs="Times New Roman"/>
          <w:sz w:val="24"/>
          <w:szCs w:val="24"/>
        </w:rPr>
      </w:pPr>
    </w:p>
    <w:p w14:paraId="790D0BC9"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"2. "Gesetz": das Gesetz vom 3. Juli 1967 über die Vorbeugung von oder den Schadenersatz für Arbeitsunfälle, Wegeunfälle und Berufskrankheiten im öffentlichen Sektor,".</w:t>
      </w:r>
    </w:p>
    <w:p w14:paraId="048A07D2" w14:textId="77777777" w:rsidR="007E1A84" w:rsidRPr="007A5BDE" w:rsidRDefault="007E1A84" w:rsidP="007E1A84">
      <w:pPr>
        <w:spacing w:after="0" w:line="240" w:lineRule="auto"/>
        <w:jc w:val="both"/>
        <w:rPr>
          <w:rFonts w:ascii="Times New Roman" w:hAnsi="Times New Roman" w:cs="Times New Roman"/>
          <w:sz w:val="24"/>
          <w:szCs w:val="24"/>
        </w:rPr>
      </w:pPr>
    </w:p>
    <w:p w14:paraId="3E5AC90C" w14:textId="77777777" w:rsidR="007E1A84" w:rsidRDefault="007E1A84" w:rsidP="007E1A84">
      <w:pPr>
        <w:spacing w:after="0" w:line="240" w:lineRule="auto"/>
        <w:jc w:val="both"/>
        <w:rPr>
          <w:rFonts w:ascii="Times New Roman" w:hAnsi="Times New Roman" w:cs="Times New Roman"/>
          <w:sz w:val="24"/>
          <w:szCs w:val="24"/>
        </w:rPr>
      </w:pPr>
    </w:p>
    <w:p w14:paraId="3BDFAF52"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5 -</w:t>
      </w:r>
      <w:r>
        <w:rPr>
          <w:rFonts w:ascii="Times New Roman" w:hAnsi="Times New Roman"/>
          <w:sz w:val="24"/>
        </w:rPr>
        <w:t xml:space="preserve"> Artikel 4</w:t>
      </w:r>
      <w:r>
        <w:rPr>
          <w:rFonts w:ascii="Times New Roman" w:hAnsi="Times New Roman"/>
          <w:i/>
          <w:sz w:val="24"/>
        </w:rPr>
        <w:t>bis</w:t>
      </w:r>
      <w:r>
        <w:rPr>
          <w:rFonts w:ascii="Times New Roman" w:hAnsi="Times New Roman"/>
          <w:sz w:val="24"/>
        </w:rPr>
        <w:t xml:space="preserve"> desselben Erlasses, eingefügt durch den Königlichen Erlass vom 2. April 1974 und abgeändert durch den Königlichen Erlass vom 27. Januar 1988, wird wie folgt abgeändert:</w:t>
      </w:r>
    </w:p>
    <w:p w14:paraId="0F55AE17" w14:textId="77777777" w:rsidR="007E1A84" w:rsidRDefault="007E1A84" w:rsidP="007E1A84">
      <w:pPr>
        <w:spacing w:after="0" w:line="240" w:lineRule="auto"/>
        <w:jc w:val="both"/>
        <w:rPr>
          <w:rFonts w:ascii="Times New Roman" w:hAnsi="Times New Roman" w:cs="Times New Roman"/>
          <w:sz w:val="24"/>
          <w:szCs w:val="24"/>
        </w:rPr>
      </w:pPr>
    </w:p>
    <w:p w14:paraId="65045EE7"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1. In § 1 Absatz 1 wird das Wort "Fahrtkosten" durch die Wörter "Fahrt- und Übernachtungskosten" ersetzt.</w:t>
      </w:r>
    </w:p>
    <w:p w14:paraId="73B9A6BF" w14:textId="77777777" w:rsidR="007E1A84" w:rsidRDefault="007E1A84" w:rsidP="007E1A84">
      <w:pPr>
        <w:spacing w:after="0" w:line="240" w:lineRule="auto"/>
        <w:jc w:val="both"/>
        <w:rPr>
          <w:rFonts w:ascii="Times New Roman" w:hAnsi="Times New Roman" w:cs="Times New Roman"/>
          <w:sz w:val="24"/>
          <w:szCs w:val="24"/>
        </w:rPr>
      </w:pPr>
    </w:p>
    <w:p w14:paraId="343EDDA1"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2. In § 2 Absatz 1 wird das Wort "Fahrtkosten" durch die Wörter "Fahrt- und Übernachtungskosten" ersetzt.</w:t>
      </w:r>
    </w:p>
    <w:p w14:paraId="6AC94739" w14:textId="77777777" w:rsidR="007E1A84" w:rsidRDefault="007E1A84" w:rsidP="007E1A84">
      <w:pPr>
        <w:spacing w:after="0" w:line="240" w:lineRule="auto"/>
        <w:jc w:val="both"/>
        <w:rPr>
          <w:rFonts w:ascii="Times New Roman" w:hAnsi="Times New Roman" w:cs="Times New Roman"/>
          <w:sz w:val="24"/>
          <w:szCs w:val="24"/>
        </w:rPr>
      </w:pPr>
    </w:p>
    <w:p w14:paraId="46BE3876" w14:textId="77777777" w:rsidR="007E1A84" w:rsidRDefault="007E1A84" w:rsidP="007E1A84">
      <w:pPr>
        <w:spacing w:after="0" w:line="240" w:lineRule="auto"/>
        <w:jc w:val="both"/>
        <w:rPr>
          <w:rFonts w:ascii="Times New Roman" w:hAnsi="Times New Roman" w:cs="Times New Roman"/>
          <w:sz w:val="24"/>
          <w:szCs w:val="24"/>
        </w:rPr>
      </w:pPr>
    </w:p>
    <w:p w14:paraId="0A88F04B"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6 -</w:t>
      </w:r>
      <w:r>
        <w:rPr>
          <w:rFonts w:ascii="Times New Roman" w:hAnsi="Times New Roman"/>
          <w:sz w:val="24"/>
        </w:rPr>
        <w:t xml:space="preserve"> Artikel 5 desselben Erlasses, abgeändert durch den Königlichen Erlass vom 2. April 1974, wird wie folgt ersetzt:</w:t>
      </w:r>
    </w:p>
    <w:p w14:paraId="42773687" w14:textId="77777777" w:rsidR="007E1A84" w:rsidRDefault="007E1A84" w:rsidP="007E1A84">
      <w:pPr>
        <w:spacing w:after="0" w:line="240" w:lineRule="auto"/>
        <w:jc w:val="both"/>
        <w:rPr>
          <w:rFonts w:ascii="Times New Roman" w:hAnsi="Times New Roman" w:cs="Times New Roman"/>
          <w:sz w:val="24"/>
          <w:szCs w:val="24"/>
        </w:rPr>
      </w:pPr>
    </w:p>
    <w:p w14:paraId="7273A53E"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"Art. 5 - Das Bestattungsgeld wird gemäß den Artikeln 2, 3 und 4 des Königlichen Erlasses vom 8. Juli 2005 zur Regelung der Gewährung von Bestattungsgeld bei Tod eines Personalmitglieds eines föderalen öffentlichen Dienstes gewährt.</w:t>
      </w:r>
    </w:p>
    <w:p w14:paraId="5997314F" w14:textId="77777777" w:rsidR="007E1A84" w:rsidRDefault="007E1A84" w:rsidP="007E1A84">
      <w:pPr>
        <w:spacing w:after="0" w:line="240" w:lineRule="auto"/>
        <w:jc w:val="both"/>
        <w:rPr>
          <w:rFonts w:ascii="Times New Roman" w:hAnsi="Times New Roman" w:cs="Times New Roman"/>
          <w:sz w:val="24"/>
          <w:szCs w:val="24"/>
        </w:rPr>
      </w:pPr>
    </w:p>
    <w:p w14:paraId="184B9239"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Die in Artikel 3 § 1 des vorerwähnten Königlichen Erlasses erwähnte letzte Bruttodienstbesoldung ist diejenige, die das Opfer in der Verwaltung, Dienststelle oder Einrichtung, der es angehörte, zuletzt bezogen hat.</w:t>
      </w:r>
    </w:p>
    <w:p w14:paraId="2635451D" w14:textId="77777777" w:rsidR="007E1A84"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r>
    </w:p>
    <w:p w14:paraId="64A92A0C"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Die Behörde sorgt für die Überführung der sterblichen Überreste zum Bestattungsort und für die Erledigung der administrativen Formalitäten; die Überführungskosten gehen zu ihren Lasten."</w:t>
      </w:r>
    </w:p>
    <w:p w14:paraId="48BEF742" w14:textId="77777777" w:rsidR="007E1A84" w:rsidRPr="007A5BDE" w:rsidRDefault="007E1A84" w:rsidP="007E1A84">
      <w:pPr>
        <w:spacing w:after="0" w:line="240" w:lineRule="auto"/>
        <w:jc w:val="both"/>
        <w:rPr>
          <w:rFonts w:ascii="Times New Roman" w:hAnsi="Times New Roman" w:cs="Times New Roman"/>
          <w:sz w:val="24"/>
          <w:szCs w:val="24"/>
        </w:rPr>
      </w:pPr>
    </w:p>
    <w:p w14:paraId="61208434" w14:textId="77777777" w:rsidR="007E1A84" w:rsidRDefault="007E1A84" w:rsidP="007E1A84">
      <w:pPr>
        <w:spacing w:after="0" w:line="240" w:lineRule="auto"/>
        <w:jc w:val="both"/>
        <w:rPr>
          <w:rFonts w:ascii="Times New Roman" w:hAnsi="Times New Roman" w:cs="Times New Roman"/>
          <w:sz w:val="24"/>
          <w:szCs w:val="24"/>
        </w:rPr>
      </w:pPr>
    </w:p>
    <w:p w14:paraId="377CA7F1"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7 -</w:t>
      </w:r>
      <w:r>
        <w:rPr>
          <w:rFonts w:ascii="Times New Roman" w:hAnsi="Times New Roman"/>
          <w:sz w:val="24"/>
        </w:rPr>
        <w:t xml:space="preserve"> In denselben Erlass wird ein Artikel 5</w:t>
      </w:r>
      <w:r>
        <w:rPr>
          <w:rFonts w:ascii="Times New Roman" w:hAnsi="Times New Roman"/>
          <w:i/>
          <w:iCs/>
          <w:sz w:val="24"/>
        </w:rPr>
        <w:t>bis</w:t>
      </w:r>
      <w:r>
        <w:rPr>
          <w:rFonts w:ascii="Times New Roman" w:hAnsi="Times New Roman"/>
          <w:sz w:val="24"/>
        </w:rPr>
        <w:t xml:space="preserve"> mit folgendem Wortlaut eingefügt:</w:t>
      </w:r>
    </w:p>
    <w:p w14:paraId="4443955A" w14:textId="77777777" w:rsidR="007E1A84" w:rsidRDefault="007E1A84" w:rsidP="007E1A84">
      <w:pPr>
        <w:spacing w:after="0" w:line="240" w:lineRule="auto"/>
        <w:jc w:val="both"/>
        <w:rPr>
          <w:rFonts w:ascii="Times New Roman" w:hAnsi="Times New Roman" w:cs="Times New Roman"/>
          <w:sz w:val="24"/>
          <w:szCs w:val="24"/>
        </w:rPr>
      </w:pPr>
    </w:p>
    <w:p w14:paraId="6FC57E80"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"Art. 5</w:t>
      </w:r>
      <w:r>
        <w:rPr>
          <w:rFonts w:ascii="Times New Roman" w:hAnsi="Times New Roman"/>
          <w:i/>
          <w:iCs/>
          <w:sz w:val="24"/>
        </w:rPr>
        <w:t>bis</w:t>
      </w:r>
      <w:r>
        <w:rPr>
          <w:rFonts w:ascii="Times New Roman" w:hAnsi="Times New Roman"/>
          <w:sz w:val="24"/>
        </w:rPr>
        <w:t> - § 1 - Auf Antrag des Opfers wird ihm ein jährlicher Zuschlag wegen Verschlimmerung der bleibenden Arbeitsunfähigkeit jedes Mal gewährt, wenn sich sein Zustand, der auf den Arbeitsunfall zurückzuführen ist, nach Ablauf der in Artikel 11 erwähnten Revisionsfrist bleibend verschlimmert, sofern der Arbeitsunfähigkeitsgrad nach dieser Verschlimmerung bei mindestens zehn Prozent liegt.</w:t>
      </w:r>
    </w:p>
    <w:p w14:paraId="0692E86B" w14:textId="77777777" w:rsidR="007E1A84" w:rsidRDefault="007E1A84" w:rsidP="007E1A84">
      <w:pPr>
        <w:spacing w:after="0" w:line="240" w:lineRule="auto"/>
        <w:jc w:val="both"/>
        <w:rPr>
          <w:rFonts w:ascii="Times New Roman" w:hAnsi="Times New Roman" w:cs="Times New Roman"/>
          <w:sz w:val="24"/>
          <w:szCs w:val="24"/>
        </w:rPr>
      </w:pPr>
    </w:p>
    <w:p w14:paraId="4CEB0459"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2 ­ Die Höhe des Zuschlags entspricht der Differenz zwischen:</w:t>
      </w:r>
    </w:p>
    <w:p w14:paraId="6F129C00" w14:textId="77777777" w:rsidR="007E1A84" w:rsidRDefault="007E1A84" w:rsidP="007E1A84">
      <w:pPr>
        <w:spacing w:after="0" w:line="240" w:lineRule="auto"/>
        <w:jc w:val="both"/>
        <w:rPr>
          <w:rFonts w:ascii="Times New Roman" w:hAnsi="Times New Roman" w:cs="Times New Roman"/>
          <w:sz w:val="24"/>
          <w:szCs w:val="24"/>
        </w:rPr>
      </w:pPr>
    </w:p>
    <w:p w14:paraId="37F7ABC1"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1. dem Produkt, das sich aus der Multiplikation des neuen Grades bleibender Arbeitsunfähigkeit mit dem diesem Grad entsprechenden Betrag ergibt, wie in § 3 festgelegt, und</w:t>
      </w:r>
    </w:p>
    <w:p w14:paraId="3384D96A" w14:textId="77777777" w:rsidR="007E1A84" w:rsidRDefault="007E1A84" w:rsidP="007E1A84">
      <w:pPr>
        <w:spacing w:after="0" w:line="240" w:lineRule="auto"/>
        <w:jc w:val="both"/>
        <w:rPr>
          <w:rFonts w:ascii="Times New Roman" w:hAnsi="Times New Roman" w:cs="Times New Roman"/>
          <w:sz w:val="24"/>
          <w:szCs w:val="24"/>
        </w:rPr>
      </w:pPr>
    </w:p>
    <w:p w14:paraId="0A958A3B"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2. dem Betrag der ursprünglichen oder revidierten Rente, vor jeglicher Auszahlung in Kapital.</w:t>
      </w:r>
    </w:p>
    <w:p w14:paraId="25E4C14B" w14:textId="77777777" w:rsidR="007E1A84" w:rsidRDefault="007E1A84" w:rsidP="007E1A84">
      <w:pPr>
        <w:spacing w:after="0" w:line="240" w:lineRule="auto"/>
        <w:jc w:val="both"/>
        <w:rPr>
          <w:rFonts w:ascii="Times New Roman" w:hAnsi="Times New Roman" w:cs="Times New Roman"/>
          <w:sz w:val="24"/>
          <w:szCs w:val="24"/>
        </w:rPr>
      </w:pPr>
    </w:p>
    <w:p w14:paraId="53D81524"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lastRenderedPageBreak/>
        <w:tab/>
        <w:t>Der Betrag des Zuschlags ist an den Schwellenindex 138,01 gebunden.</w:t>
      </w:r>
    </w:p>
    <w:p w14:paraId="23AFD714" w14:textId="77777777" w:rsidR="007E1A84" w:rsidRDefault="007E1A84" w:rsidP="007E1A84">
      <w:pPr>
        <w:spacing w:after="0" w:line="240" w:lineRule="auto"/>
        <w:jc w:val="both"/>
        <w:rPr>
          <w:rFonts w:ascii="Times New Roman" w:hAnsi="Times New Roman" w:cs="Times New Roman"/>
          <w:sz w:val="24"/>
          <w:szCs w:val="24"/>
        </w:rPr>
      </w:pPr>
    </w:p>
    <w:p w14:paraId="2BDADB4E"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Wenn das gemäß Nr. 1 ermittelte Produkt dem Rentenbetrag entspricht oder darunter liegt, wird kein Zuschlag ausgezahlt.</w:t>
      </w:r>
    </w:p>
    <w:p w14:paraId="061C0C4B" w14:textId="77777777" w:rsidR="007E1A84" w:rsidRDefault="007E1A84" w:rsidP="007E1A84">
      <w:pPr>
        <w:spacing w:after="0" w:line="240" w:lineRule="auto"/>
        <w:jc w:val="both"/>
        <w:rPr>
          <w:rFonts w:ascii="Times New Roman" w:hAnsi="Times New Roman" w:cs="Times New Roman"/>
          <w:sz w:val="24"/>
          <w:szCs w:val="24"/>
        </w:rPr>
      </w:pPr>
    </w:p>
    <w:p w14:paraId="7D103B43"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3 ­ Die in § 2 Nr. 1 erwähnten Beträge belaufen sich auf:</w:t>
      </w:r>
    </w:p>
    <w:p w14:paraId="72BE6502" w14:textId="77777777" w:rsidR="007E1A84" w:rsidRDefault="007E1A84" w:rsidP="007E1A84">
      <w:pPr>
        <w:spacing w:after="0" w:line="240" w:lineRule="auto"/>
        <w:jc w:val="both"/>
        <w:rPr>
          <w:rFonts w:ascii="Times New Roman" w:hAnsi="Times New Roman" w:cs="Times New Roman"/>
          <w:sz w:val="24"/>
          <w:szCs w:val="24"/>
        </w:rPr>
      </w:pPr>
    </w:p>
    <w:p w14:paraId="0D35FEAE"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- 70,49 EUR pro Prozent bleibender Unfähigkeit, wenn diese auf mindestens 10 Prozent und höchstens 35 Prozent festgelegt ist,</w:t>
      </w:r>
    </w:p>
    <w:p w14:paraId="6B7823EA" w14:textId="77777777" w:rsidR="007E1A84" w:rsidRDefault="007E1A84" w:rsidP="007E1A84">
      <w:pPr>
        <w:spacing w:after="0" w:line="240" w:lineRule="auto"/>
        <w:jc w:val="both"/>
        <w:rPr>
          <w:rFonts w:ascii="Times New Roman" w:hAnsi="Times New Roman" w:cs="Times New Roman"/>
          <w:sz w:val="24"/>
          <w:szCs w:val="24"/>
        </w:rPr>
      </w:pPr>
    </w:p>
    <w:p w14:paraId="7B06A584"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- 93,91 EUR pro Prozent bleibender Unfähigkeit, wenn diese auf mehr als 35 Prozent und höchstens 65 Prozent festgelegt ist,</w:t>
      </w:r>
    </w:p>
    <w:p w14:paraId="4908AD2B" w14:textId="77777777" w:rsidR="007E1A84" w:rsidRDefault="007E1A84" w:rsidP="007E1A84">
      <w:pPr>
        <w:spacing w:after="0" w:line="240" w:lineRule="auto"/>
        <w:jc w:val="both"/>
        <w:rPr>
          <w:rFonts w:ascii="Times New Roman" w:hAnsi="Times New Roman" w:cs="Times New Roman"/>
          <w:sz w:val="24"/>
          <w:szCs w:val="24"/>
        </w:rPr>
      </w:pPr>
    </w:p>
    <w:p w14:paraId="6CE819F8"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- 119,19 EUR pro Prozent bleibender Unfähigkeit, wenn diese auf mehr als 65 Prozent festgelegt ist,</w:t>
      </w:r>
    </w:p>
    <w:p w14:paraId="1F3926A6" w14:textId="77777777" w:rsidR="007E1A84" w:rsidRDefault="007E1A84" w:rsidP="007E1A84">
      <w:pPr>
        <w:spacing w:after="0" w:line="240" w:lineRule="auto"/>
        <w:jc w:val="both"/>
        <w:rPr>
          <w:rFonts w:ascii="Times New Roman" w:hAnsi="Times New Roman" w:cs="Times New Roman"/>
          <w:sz w:val="24"/>
          <w:szCs w:val="24"/>
        </w:rPr>
      </w:pPr>
    </w:p>
    <w:p w14:paraId="6E8C62FA"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- 59,63 EUR pro Prozent bleibender Unfähigkeit, wenn die in Artikel 4 § 2 Absatz 1 des Gesetzes erwähnte zusätzliche Entschädigung mit einem Höchstsatz von 100 Prozent berechnet wird; dieser Betrag wird auf 119,19 EUR erhöht, wenn die in Artikel 4 § 2 erwähnte zusätzliche Entschädigung mit einem Höchstsatz von 50 Prozent gemäß Artikel 4 § 1 Absatz 5 des Gesetzes, wie er vor dem 25. November 1998 anwendbar war, berechnet wird."</w:t>
      </w:r>
    </w:p>
    <w:p w14:paraId="1ABE0543" w14:textId="77777777" w:rsidR="007E1A84" w:rsidRDefault="007E1A84" w:rsidP="007E1A84">
      <w:pPr>
        <w:spacing w:after="0" w:line="240" w:lineRule="auto"/>
        <w:jc w:val="both"/>
        <w:rPr>
          <w:rFonts w:ascii="Times New Roman" w:hAnsi="Times New Roman" w:cs="Times New Roman"/>
          <w:sz w:val="24"/>
          <w:szCs w:val="24"/>
        </w:rPr>
      </w:pPr>
    </w:p>
    <w:p w14:paraId="06DC994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4 ­ Der Zuschlag ist ab dem ersten Tag des Monats nach Einreichung des Antrags auszahlbar. Bei jeder Verschlimmerung wird er ab diesem Datum neu berechnet. Ab dem Datum der Gewährung des Zuschlags wird dieser zusammen mit der Rente ausgezahlt.</w:t>
      </w:r>
    </w:p>
    <w:p w14:paraId="57F2277E" w14:textId="77777777" w:rsidR="007E1A84" w:rsidRDefault="007E1A84" w:rsidP="007E1A84">
      <w:pPr>
        <w:spacing w:after="0" w:line="240" w:lineRule="auto"/>
        <w:jc w:val="both"/>
        <w:rPr>
          <w:rFonts w:ascii="Times New Roman" w:hAnsi="Times New Roman" w:cs="Times New Roman"/>
          <w:sz w:val="24"/>
          <w:szCs w:val="24"/>
        </w:rPr>
      </w:pPr>
    </w:p>
    <w:p w14:paraId="7FE1E4A9"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5 ­ Das Opfer reicht seinen Antrag, dem alle Belege beiliegen, bei dem in Artikel 6 erwähnten Dienst per Einschreiben ein. Dieser Dienst bestätigt sofort per Einschreiben den Empfang des Antrags und übermittelt diesen binnen achtundvierzig Stunden dem medizinischen Dienst. Dieser untersucht das Opfer spätestens drei Monate nach Einreichung des Antrags.</w:t>
      </w:r>
    </w:p>
    <w:p w14:paraId="180E2A12" w14:textId="77777777" w:rsidR="007E1A84" w:rsidRDefault="007E1A84" w:rsidP="007E1A84">
      <w:pPr>
        <w:spacing w:after="0" w:line="240" w:lineRule="auto"/>
        <w:jc w:val="both"/>
        <w:rPr>
          <w:rFonts w:ascii="Times New Roman" w:hAnsi="Times New Roman" w:cs="Times New Roman"/>
          <w:sz w:val="24"/>
          <w:szCs w:val="24"/>
        </w:rPr>
      </w:pPr>
    </w:p>
    <w:p w14:paraId="7270C5FC"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Der medizinische Dienst behält den Prozentsatz bleibender Unfähigkeit bei oder ändert ihn ab. Er notifiziert der Behörde unverzüglich seinen Beschluss. Dieser Beschluss wird dem Opfer oder seinen Berechtigten von der Behörde per Einschreiben notifiziert.</w:t>
      </w:r>
    </w:p>
    <w:p w14:paraId="6B683F64" w14:textId="77777777" w:rsidR="007E1A84" w:rsidRDefault="007E1A84" w:rsidP="007E1A84">
      <w:pPr>
        <w:spacing w:after="0" w:line="240" w:lineRule="auto"/>
        <w:jc w:val="both"/>
        <w:rPr>
          <w:rFonts w:ascii="Times New Roman" w:hAnsi="Times New Roman" w:cs="Times New Roman"/>
          <w:sz w:val="24"/>
          <w:szCs w:val="24"/>
        </w:rPr>
      </w:pPr>
    </w:p>
    <w:p w14:paraId="1954E06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Artikel 13 § 2 findet Anwendung auf das Verfahren für den Antrag auf Anerkennung einer Verschlimmerung.</w:t>
      </w:r>
    </w:p>
    <w:p w14:paraId="6832B499" w14:textId="77777777" w:rsidR="007E1A84" w:rsidRDefault="007E1A84" w:rsidP="007E1A84">
      <w:pPr>
        <w:spacing w:after="0" w:line="240" w:lineRule="auto"/>
        <w:jc w:val="both"/>
        <w:rPr>
          <w:rFonts w:ascii="Times New Roman" w:hAnsi="Times New Roman" w:cs="Times New Roman"/>
          <w:sz w:val="24"/>
          <w:szCs w:val="24"/>
        </w:rPr>
      </w:pPr>
    </w:p>
    <w:p w14:paraId="7C474D36"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6 ­ In dem in § 1 erwähnten Fall wird die in Artikel 4 § 2 Absatz 1 des Gesetzes erwähnte zusätzliche Entschädigung gegebenenfalls gewährt beziehungsweise angepasst."</w:t>
      </w:r>
    </w:p>
    <w:p w14:paraId="566A0594" w14:textId="77777777" w:rsidR="007E1A84" w:rsidRPr="007A5BDE" w:rsidRDefault="007E1A84" w:rsidP="007E1A84">
      <w:pPr>
        <w:spacing w:after="0" w:line="240" w:lineRule="auto"/>
        <w:jc w:val="both"/>
        <w:rPr>
          <w:rFonts w:ascii="Times New Roman" w:hAnsi="Times New Roman" w:cs="Times New Roman"/>
          <w:sz w:val="24"/>
          <w:szCs w:val="24"/>
        </w:rPr>
      </w:pPr>
    </w:p>
    <w:p w14:paraId="3C64ED6F" w14:textId="77777777" w:rsidR="007E1A84" w:rsidRDefault="007E1A84" w:rsidP="007E1A84">
      <w:pPr>
        <w:spacing w:after="0" w:line="240" w:lineRule="auto"/>
        <w:jc w:val="both"/>
        <w:rPr>
          <w:rFonts w:ascii="Times New Roman" w:hAnsi="Times New Roman" w:cs="Times New Roman"/>
          <w:sz w:val="24"/>
          <w:szCs w:val="24"/>
        </w:rPr>
      </w:pPr>
    </w:p>
    <w:p w14:paraId="06F5A008"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8 -</w:t>
      </w:r>
      <w:r>
        <w:rPr>
          <w:rFonts w:ascii="Times New Roman" w:hAnsi="Times New Roman"/>
          <w:sz w:val="24"/>
        </w:rPr>
        <w:t xml:space="preserve"> In denselben Erlass wird ein Artikel 5</w:t>
      </w:r>
      <w:r>
        <w:rPr>
          <w:rFonts w:ascii="Times New Roman" w:hAnsi="Times New Roman"/>
          <w:i/>
          <w:iCs/>
          <w:sz w:val="24"/>
        </w:rPr>
        <w:t>ter</w:t>
      </w:r>
      <w:r>
        <w:rPr>
          <w:rFonts w:ascii="Times New Roman" w:hAnsi="Times New Roman"/>
          <w:sz w:val="24"/>
        </w:rPr>
        <w:t xml:space="preserve"> mit folgendem Wortlaut eingefügt:</w:t>
      </w:r>
    </w:p>
    <w:p w14:paraId="18090B2E" w14:textId="77777777" w:rsidR="007E1A84" w:rsidRDefault="007E1A84" w:rsidP="007E1A84">
      <w:pPr>
        <w:spacing w:after="0" w:line="240" w:lineRule="auto"/>
        <w:jc w:val="both"/>
        <w:rPr>
          <w:rFonts w:ascii="Times New Roman" w:hAnsi="Times New Roman" w:cs="Times New Roman"/>
          <w:sz w:val="24"/>
          <w:szCs w:val="24"/>
        </w:rPr>
      </w:pPr>
    </w:p>
    <w:p w14:paraId="2DFEA6F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1 - Ein jährliches Sterbegeld wird den in den Artikeln 8 bis 10 des Gesetzes erwähnten Berechtigten gewährt, wenn der Nachweis erbracht wird, dass das Opfer nach Ablauf der in Artikel 11 erwähnten Revisionsfrist infolge eines Arbeitsunfalls verstorben ist.</w:t>
      </w:r>
    </w:p>
    <w:p w14:paraId="1D5962D3" w14:textId="77777777" w:rsidR="007E1A84" w:rsidRDefault="007E1A84" w:rsidP="007E1A84">
      <w:pPr>
        <w:spacing w:after="0" w:line="240" w:lineRule="auto"/>
        <w:jc w:val="both"/>
        <w:rPr>
          <w:rFonts w:ascii="Times New Roman" w:hAnsi="Times New Roman" w:cs="Times New Roman"/>
          <w:sz w:val="24"/>
          <w:szCs w:val="24"/>
        </w:rPr>
      </w:pPr>
    </w:p>
    <w:p w14:paraId="36B9CA52" w14:textId="51015ECB" w:rsidR="007E1A84"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lastRenderedPageBreak/>
        <w:tab/>
        <w:t>§ 2 ­ Für die Gewährung des in § 1 erwähnten Sterbegeldes gelten die in den Artikeln 19, 20 und 20</w:t>
      </w:r>
      <w:r>
        <w:rPr>
          <w:rFonts w:ascii="Times New Roman" w:hAnsi="Times New Roman"/>
          <w:i/>
          <w:iCs/>
          <w:sz w:val="24"/>
        </w:rPr>
        <w:t>bis</w:t>
      </w:r>
      <w:r>
        <w:rPr>
          <w:rFonts w:ascii="Times New Roman" w:hAnsi="Times New Roman"/>
          <w:sz w:val="24"/>
        </w:rPr>
        <w:t xml:space="preserve"> des Gesetzes vom 10. April 1971 über die Arbeitsunfälle beschriebenen Bedingungen.</w:t>
      </w:r>
    </w:p>
    <w:p w14:paraId="579A8CC5" w14:textId="27AE1106" w:rsidR="000D5ECB" w:rsidRDefault="000D5ECB">
      <w:pPr>
        <w:spacing w:after="0" w:line="240" w:lineRule="auto"/>
        <w:rPr>
          <w:rFonts w:ascii="Times New Roman" w:hAnsi="Times New Roman"/>
          <w:sz w:val="24"/>
        </w:rPr>
      </w:pPr>
      <w:r>
        <w:rPr>
          <w:rFonts w:ascii="Times New Roman" w:hAnsi="Times New Roman"/>
          <w:sz w:val="24"/>
        </w:rPr>
        <w:br w:type="page"/>
      </w:r>
    </w:p>
    <w:p w14:paraId="23BA94DE" w14:textId="77777777" w:rsidR="000D5ECB" w:rsidRDefault="000D5ECB" w:rsidP="000D5ECB">
      <w:pPr>
        <w:spacing w:after="0" w:line="240" w:lineRule="auto"/>
        <w:ind w:firstLine="708"/>
        <w:jc w:val="both"/>
        <w:rPr>
          <w:rFonts w:ascii="Times New Roman" w:hAnsi="Times New Roman"/>
          <w:sz w:val="24"/>
        </w:rPr>
      </w:pPr>
    </w:p>
    <w:p w14:paraId="10938FBF" w14:textId="3C9E65F7" w:rsidR="007E1A84" w:rsidRPr="007A5BDE" w:rsidRDefault="007E1A84" w:rsidP="000D5ECB">
      <w:pPr>
        <w:spacing w:after="0" w:line="240" w:lineRule="auto"/>
        <w:ind w:firstLine="708"/>
        <w:jc w:val="both"/>
        <w:rPr>
          <w:rFonts w:ascii="Times New Roman" w:hAnsi="Times New Roman" w:cs="Times New Roman"/>
          <w:sz w:val="24"/>
          <w:szCs w:val="24"/>
        </w:rPr>
      </w:pPr>
      <w:r>
        <w:rPr>
          <w:rFonts w:ascii="Times New Roman" w:hAnsi="Times New Roman"/>
          <w:sz w:val="24"/>
        </w:rPr>
        <w:t>§ 3 ­ Die Höhe des Sterbegeldes beträgt:</w:t>
      </w:r>
    </w:p>
    <w:p w14:paraId="07FE51B4" w14:textId="77777777" w:rsidR="007E1A84" w:rsidRDefault="007E1A84" w:rsidP="007E1A84">
      <w:pPr>
        <w:spacing w:after="0" w:line="240" w:lineRule="auto"/>
        <w:jc w:val="both"/>
        <w:rPr>
          <w:rFonts w:ascii="Times New Roman" w:hAnsi="Times New Roman" w:cs="Times New Roman"/>
          <w:sz w:val="24"/>
          <w:szCs w:val="24"/>
        </w:rPr>
      </w:pPr>
    </w:p>
    <w:p w14:paraId="42912C86"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- 2.625,79 EUR für den hinterbliebenen Ehepartner,</w:t>
      </w:r>
    </w:p>
    <w:p w14:paraId="5665EB1E" w14:textId="77777777" w:rsidR="007E1A84" w:rsidRDefault="007E1A84" w:rsidP="007E1A84">
      <w:pPr>
        <w:spacing w:after="0" w:line="240" w:lineRule="auto"/>
        <w:jc w:val="both"/>
        <w:rPr>
          <w:rFonts w:ascii="Times New Roman" w:hAnsi="Times New Roman" w:cs="Times New Roman"/>
          <w:sz w:val="24"/>
          <w:szCs w:val="24"/>
        </w:rPr>
      </w:pPr>
    </w:p>
    <w:p w14:paraId="1EF9C0F5"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- 2.625,79 EUR für den in Artikel 8 Absatz 2 des Gesetzes erwähnten hinterbliebenen Ehepartner; der Betrag darf jedoch nicht über dem Unterhalt liegen,</w:t>
      </w:r>
    </w:p>
    <w:p w14:paraId="6E6C2F6C" w14:textId="77777777" w:rsidR="007E1A84" w:rsidRDefault="007E1A84" w:rsidP="007E1A84">
      <w:pPr>
        <w:spacing w:after="0" w:line="240" w:lineRule="auto"/>
        <w:jc w:val="both"/>
        <w:rPr>
          <w:rFonts w:ascii="Times New Roman" w:hAnsi="Times New Roman" w:cs="Times New Roman"/>
          <w:sz w:val="24"/>
          <w:szCs w:val="24"/>
        </w:rPr>
      </w:pPr>
    </w:p>
    <w:p w14:paraId="476439D2"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- 1.750,52 EUR für die Berechtigten, die eine Rente bezogen hätten, die 20 Prozent der Grundentlohnung entspricht,</w:t>
      </w:r>
    </w:p>
    <w:p w14:paraId="6B0B033B" w14:textId="77777777" w:rsidR="007E1A84" w:rsidRDefault="007E1A84" w:rsidP="007E1A84">
      <w:pPr>
        <w:spacing w:after="0" w:line="240" w:lineRule="auto"/>
        <w:jc w:val="both"/>
        <w:rPr>
          <w:rFonts w:ascii="Times New Roman" w:hAnsi="Times New Roman" w:cs="Times New Roman"/>
          <w:sz w:val="24"/>
          <w:szCs w:val="24"/>
        </w:rPr>
      </w:pPr>
    </w:p>
    <w:p w14:paraId="2087D563"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- 1.312,86 EUR für die Berechtigten, die eine Rente bezogen hätten, die 15 Prozent der Grundentlohnung entspricht,</w:t>
      </w:r>
    </w:p>
    <w:p w14:paraId="1612009F" w14:textId="77777777" w:rsidR="007E1A84" w:rsidRDefault="007E1A84" w:rsidP="007E1A84">
      <w:pPr>
        <w:spacing w:after="0" w:line="240" w:lineRule="auto"/>
        <w:jc w:val="both"/>
        <w:rPr>
          <w:rFonts w:ascii="Times New Roman" w:hAnsi="Times New Roman" w:cs="Times New Roman"/>
          <w:sz w:val="24"/>
          <w:szCs w:val="24"/>
        </w:rPr>
      </w:pPr>
    </w:p>
    <w:p w14:paraId="4BAE9C71"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- 875,26 EUR für die Berechtigten, die eine Rente bezogen hätten, die 10 Prozent der Grundentlohnung entspricht.</w:t>
      </w:r>
    </w:p>
    <w:p w14:paraId="04B47C3D" w14:textId="77777777" w:rsidR="007E1A84" w:rsidRDefault="007E1A84" w:rsidP="007E1A84">
      <w:pPr>
        <w:spacing w:after="0" w:line="240" w:lineRule="auto"/>
        <w:jc w:val="both"/>
        <w:rPr>
          <w:rFonts w:ascii="Times New Roman" w:hAnsi="Times New Roman" w:cs="Times New Roman"/>
          <w:sz w:val="24"/>
          <w:szCs w:val="24"/>
        </w:rPr>
      </w:pPr>
    </w:p>
    <w:p w14:paraId="1B0ED3D4"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Diese Beträge sind an den Schwellenindex 138,01 gebunden.</w:t>
      </w:r>
    </w:p>
    <w:p w14:paraId="22E1312D" w14:textId="77777777" w:rsidR="007E1A84" w:rsidRDefault="007E1A84" w:rsidP="007E1A84">
      <w:pPr>
        <w:spacing w:after="0" w:line="240" w:lineRule="auto"/>
        <w:jc w:val="both"/>
        <w:rPr>
          <w:rFonts w:ascii="Times New Roman" w:hAnsi="Times New Roman" w:cs="Times New Roman"/>
          <w:sz w:val="24"/>
          <w:szCs w:val="24"/>
        </w:rPr>
      </w:pPr>
    </w:p>
    <w:p w14:paraId="342857ED"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4 ­ Die in § 3 erwähnten Beträge bleiben unverändert, wenn die Rente in Anwendung von Artikel 9 § 5 des Gesetzes herabgesetzt wird.</w:t>
      </w:r>
    </w:p>
    <w:p w14:paraId="0AC1EB01" w14:textId="77777777" w:rsidR="007E1A84" w:rsidRDefault="007E1A84" w:rsidP="007E1A84">
      <w:pPr>
        <w:spacing w:after="0" w:line="240" w:lineRule="auto"/>
        <w:jc w:val="both"/>
        <w:rPr>
          <w:rFonts w:ascii="Times New Roman" w:hAnsi="Times New Roman" w:cs="Times New Roman"/>
          <w:sz w:val="24"/>
          <w:szCs w:val="24"/>
        </w:rPr>
      </w:pPr>
    </w:p>
    <w:p w14:paraId="4C6138EA"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5 ­ Die Berechtigten des Opfers reichen einen Antrag, dem alle Belege beiliegen, bei dem in Artikel 6 erwähnten Dienst per Einschreiben ein.</w:t>
      </w:r>
    </w:p>
    <w:p w14:paraId="48D141A6" w14:textId="77777777" w:rsidR="007E1A84" w:rsidRDefault="007E1A84" w:rsidP="007E1A84">
      <w:pPr>
        <w:spacing w:after="0" w:line="240" w:lineRule="auto"/>
        <w:jc w:val="both"/>
        <w:rPr>
          <w:rFonts w:ascii="Times New Roman" w:hAnsi="Times New Roman" w:cs="Times New Roman"/>
          <w:sz w:val="24"/>
          <w:szCs w:val="24"/>
        </w:rPr>
      </w:pPr>
    </w:p>
    <w:p w14:paraId="1ED05293"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Dieser Dienst bestätigt sofort per Einschreiben den Empfang des Antrags und übermittelt diesen binnen achtundvierzig Stunden dem medizinischen Dienst. Dieser entscheidet spätestens drei Monate nach Einreichung des Antrags aufgrund der Aktenlage. Er notifiziert der Behörde unverzüglich seinen Beschluss.</w:t>
      </w:r>
    </w:p>
    <w:p w14:paraId="38FCA001" w14:textId="77777777" w:rsidR="007E1A84" w:rsidRDefault="007E1A84" w:rsidP="007E1A84">
      <w:pPr>
        <w:spacing w:after="0" w:line="240" w:lineRule="auto"/>
        <w:jc w:val="both"/>
        <w:rPr>
          <w:rFonts w:ascii="Times New Roman" w:hAnsi="Times New Roman" w:cs="Times New Roman"/>
          <w:sz w:val="24"/>
          <w:szCs w:val="24"/>
        </w:rPr>
      </w:pPr>
    </w:p>
    <w:p w14:paraId="4E930E98"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Dieser Beschluss wird dem Opfer oder seinen Berechtigten von der Behörde per Einschreiben notifiziert.</w:t>
      </w:r>
    </w:p>
    <w:p w14:paraId="7AA3BAF3" w14:textId="77777777" w:rsidR="007E1A84" w:rsidRDefault="007E1A84" w:rsidP="007E1A84">
      <w:pPr>
        <w:spacing w:after="0" w:line="240" w:lineRule="auto"/>
        <w:jc w:val="both"/>
        <w:rPr>
          <w:rFonts w:ascii="Times New Roman" w:hAnsi="Times New Roman" w:cs="Times New Roman"/>
          <w:sz w:val="24"/>
          <w:szCs w:val="24"/>
        </w:rPr>
      </w:pPr>
    </w:p>
    <w:p w14:paraId="76480565"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6 ­ Das Sterbegeld ist ab dem ersten Tag des Monats nach Notifizierung des Beschlusses der Behörde einforderbar."</w:t>
      </w:r>
    </w:p>
    <w:p w14:paraId="4403DD1E" w14:textId="77777777" w:rsidR="007E1A84" w:rsidRDefault="007E1A84" w:rsidP="007E1A84">
      <w:pPr>
        <w:spacing w:after="0" w:line="240" w:lineRule="auto"/>
        <w:jc w:val="both"/>
        <w:rPr>
          <w:rFonts w:ascii="Times New Roman" w:hAnsi="Times New Roman" w:cs="Times New Roman"/>
          <w:sz w:val="24"/>
          <w:szCs w:val="24"/>
        </w:rPr>
      </w:pPr>
    </w:p>
    <w:p w14:paraId="63469140" w14:textId="77777777" w:rsidR="007E1A84" w:rsidRDefault="007E1A84" w:rsidP="007E1A84">
      <w:pPr>
        <w:spacing w:after="0" w:line="240" w:lineRule="auto"/>
        <w:jc w:val="both"/>
        <w:rPr>
          <w:rFonts w:ascii="Times New Roman" w:hAnsi="Times New Roman" w:cs="Times New Roman"/>
          <w:sz w:val="24"/>
          <w:szCs w:val="24"/>
        </w:rPr>
      </w:pPr>
    </w:p>
    <w:p w14:paraId="253F3DC9"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9 -</w:t>
      </w:r>
      <w:r>
        <w:rPr>
          <w:rFonts w:ascii="Times New Roman" w:hAnsi="Times New Roman"/>
          <w:sz w:val="24"/>
        </w:rPr>
        <w:t xml:space="preserve"> Artikel 8 desselben Erlasses wird wie folgt ersetzt:</w:t>
      </w:r>
    </w:p>
    <w:p w14:paraId="06321354" w14:textId="77777777" w:rsidR="007E1A84" w:rsidRDefault="007E1A84" w:rsidP="007E1A84">
      <w:pPr>
        <w:spacing w:after="0" w:line="240" w:lineRule="auto"/>
        <w:jc w:val="both"/>
        <w:rPr>
          <w:rFonts w:ascii="Times New Roman" w:hAnsi="Times New Roman" w:cs="Times New Roman"/>
          <w:sz w:val="24"/>
          <w:szCs w:val="24"/>
        </w:rPr>
      </w:pPr>
    </w:p>
    <w:p w14:paraId="4A1C1FA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"Art. 8 - Der medizinische Dienst beurteilt, ob zwischen dem Unfall und den Verletzungen ein Kausalzusammenhang besteht. Er legt den Prozentsatz bleibender Unfähigkeit fest, die die Folge des durch den Unfall bedingten Körperschadens ist.</w:t>
      </w:r>
    </w:p>
    <w:p w14:paraId="33F84FD2" w14:textId="77777777" w:rsidR="007E1A84" w:rsidRDefault="007E1A84" w:rsidP="007E1A84">
      <w:pPr>
        <w:spacing w:after="0" w:line="240" w:lineRule="auto"/>
        <w:jc w:val="both"/>
        <w:rPr>
          <w:rFonts w:ascii="Times New Roman" w:hAnsi="Times New Roman" w:cs="Times New Roman"/>
          <w:sz w:val="24"/>
          <w:szCs w:val="24"/>
        </w:rPr>
      </w:pPr>
    </w:p>
    <w:p w14:paraId="581AFD8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Er notifiziert der Behörde seine Beurteilung über den Kausalzusammenhang zwischen dem Unfall und den Verletzungen und seinen mit Gründen versehenen Beschluss in Bezug auf die Festlegung des Prozentsatzes bleibender Unfähigkeit."</w:t>
      </w:r>
    </w:p>
    <w:p w14:paraId="1E7E41B9" w14:textId="77777777" w:rsidR="007E1A84" w:rsidRDefault="007E1A84" w:rsidP="007E1A84">
      <w:pPr>
        <w:spacing w:after="0" w:line="240" w:lineRule="auto"/>
        <w:jc w:val="both"/>
        <w:rPr>
          <w:rFonts w:ascii="Times New Roman" w:hAnsi="Times New Roman" w:cs="Times New Roman"/>
          <w:sz w:val="24"/>
          <w:szCs w:val="24"/>
        </w:rPr>
      </w:pPr>
    </w:p>
    <w:p w14:paraId="6CAC29D3" w14:textId="77777777" w:rsidR="007E1A84" w:rsidRDefault="007E1A84" w:rsidP="007E1A84">
      <w:pPr>
        <w:spacing w:after="0" w:line="240" w:lineRule="auto"/>
        <w:jc w:val="both"/>
        <w:rPr>
          <w:rFonts w:ascii="Times New Roman" w:hAnsi="Times New Roman" w:cs="Times New Roman"/>
          <w:sz w:val="24"/>
          <w:szCs w:val="24"/>
        </w:rPr>
      </w:pPr>
    </w:p>
    <w:p w14:paraId="23CD78C4"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10 -</w:t>
      </w:r>
      <w:r>
        <w:rPr>
          <w:rFonts w:ascii="Times New Roman" w:hAnsi="Times New Roman"/>
          <w:sz w:val="24"/>
        </w:rPr>
        <w:t xml:space="preserve"> In Artikel 8</w:t>
      </w:r>
      <w:r>
        <w:rPr>
          <w:rFonts w:ascii="Times New Roman" w:hAnsi="Times New Roman"/>
          <w:i/>
          <w:iCs/>
          <w:sz w:val="24"/>
        </w:rPr>
        <w:t>bis</w:t>
      </w:r>
      <w:r>
        <w:rPr>
          <w:rFonts w:ascii="Times New Roman" w:hAnsi="Times New Roman"/>
          <w:sz w:val="24"/>
        </w:rPr>
        <w:t xml:space="preserve"> desselben Erlasses, eingefügt durch den Königlichen Erlass vom 27. Januar 1988, werden die Wörter "in Artikel 14 § 3" durch die Wörter "in den Artikeln 14 § 3 und 14</w:t>
      </w:r>
      <w:r>
        <w:rPr>
          <w:rFonts w:ascii="Times New Roman" w:hAnsi="Times New Roman"/>
          <w:i/>
          <w:iCs/>
          <w:sz w:val="24"/>
        </w:rPr>
        <w:t>bis</w:t>
      </w:r>
      <w:r>
        <w:rPr>
          <w:rFonts w:ascii="Times New Roman" w:hAnsi="Times New Roman"/>
          <w:sz w:val="24"/>
        </w:rPr>
        <w:t>" ersetzt.</w:t>
      </w:r>
    </w:p>
    <w:p w14:paraId="1C9ECD73" w14:textId="77777777" w:rsidR="007E1A84" w:rsidRPr="007A5BDE" w:rsidRDefault="007E1A84" w:rsidP="007E1A84">
      <w:pPr>
        <w:spacing w:after="0" w:line="240" w:lineRule="auto"/>
        <w:jc w:val="both"/>
        <w:rPr>
          <w:rFonts w:ascii="Times New Roman" w:hAnsi="Times New Roman" w:cs="Times New Roman"/>
          <w:sz w:val="24"/>
          <w:szCs w:val="24"/>
        </w:rPr>
      </w:pPr>
    </w:p>
    <w:p w14:paraId="133C6AE1" w14:textId="77777777" w:rsidR="007E1A84" w:rsidRDefault="007E1A84" w:rsidP="007E1A84">
      <w:pPr>
        <w:spacing w:after="0" w:line="240" w:lineRule="auto"/>
        <w:jc w:val="both"/>
        <w:rPr>
          <w:rFonts w:ascii="Times New Roman" w:hAnsi="Times New Roman" w:cs="Times New Roman"/>
          <w:sz w:val="24"/>
          <w:szCs w:val="24"/>
        </w:rPr>
      </w:pPr>
    </w:p>
    <w:p w14:paraId="0FDCF2C3"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11 -</w:t>
      </w:r>
      <w:r>
        <w:rPr>
          <w:rFonts w:ascii="Times New Roman" w:hAnsi="Times New Roman"/>
          <w:sz w:val="24"/>
        </w:rPr>
        <w:t xml:space="preserve"> In Artikel 9 desselben Erlasses, abgeändert durch den Königlichen Erlass vom 2. April 1974, wird das Wort "Invalidität" durch das Wort "Unfähigkeit" ersetzt.</w:t>
      </w:r>
    </w:p>
    <w:p w14:paraId="2A59DF15" w14:textId="77777777" w:rsidR="007E1A84" w:rsidRPr="007A5BDE" w:rsidRDefault="007E1A84" w:rsidP="007E1A84">
      <w:pPr>
        <w:spacing w:after="0" w:line="240" w:lineRule="auto"/>
        <w:jc w:val="both"/>
        <w:rPr>
          <w:rFonts w:ascii="Times New Roman" w:hAnsi="Times New Roman" w:cs="Times New Roman"/>
          <w:sz w:val="24"/>
          <w:szCs w:val="24"/>
        </w:rPr>
      </w:pPr>
    </w:p>
    <w:p w14:paraId="54D003F7" w14:textId="77777777" w:rsidR="007E1A84" w:rsidRDefault="007E1A84" w:rsidP="007E1A84">
      <w:pPr>
        <w:spacing w:after="0" w:line="240" w:lineRule="auto"/>
        <w:jc w:val="both"/>
        <w:rPr>
          <w:rFonts w:ascii="Times New Roman" w:hAnsi="Times New Roman" w:cs="Times New Roman"/>
          <w:sz w:val="24"/>
          <w:szCs w:val="24"/>
        </w:rPr>
      </w:pPr>
    </w:p>
    <w:p w14:paraId="4B3504AE"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12 -</w:t>
      </w:r>
      <w:r>
        <w:rPr>
          <w:rFonts w:ascii="Times New Roman" w:hAnsi="Times New Roman"/>
          <w:sz w:val="24"/>
        </w:rPr>
        <w:t xml:space="preserve"> Artikel 11 desselben Erlasses, abgeändert durch den Königlichen Erlass vom 27. Januar 1988, wird wie folgt ersetzt:</w:t>
      </w:r>
    </w:p>
    <w:p w14:paraId="4C015AE8" w14:textId="77777777" w:rsidR="007E1A84" w:rsidRDefault="007E1A84" w:rsidP="007E1A84">
      <w:pPr>
        <w:spacing w:after="0" w:line="240" w:lineRule="auto"/>
        <w:jc w:val="both"/>
        <w:rPr>
          <w:rFonts w:ascii="Times New Roman" w:hAnsi="Times New Roman" w:cs="Times New Roman"/>
          <w:sz w:val="24"/>
          <w:szCs w:val="24"/>
        </w:rPr>
      </w:pPr>
    </w:p>
    <w:p w14:paraId="6B094BF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"Art. 11 - Die Behörde und der Rentenempfänger können binnen drei Jahren ab Notifizierung des in Artikel 10 vorgesehenen Beschlusses oder einer formell rechtskräftigen Entscheidung einen Antrag auf Revision der Renten einreichen, der auf eine Verschlimmerung oder Verringerung der Unfähigkeit des Opfers, auf seinen durch die Folgen des Unfalls bedingten Tod oder auf eine Änderung der Notwendigkeit der regelmäßigen Hilfe einer Drittperson gestützt ist."</w:t>
      </w:r>
    </w:p>
    <w:p w14:paraId="5EB56E0C" w14:textId="77777777" w:rsidR="007E1A84" w:rsidRPr="007A5BDE" w:rsidRDefault="007E1A84" w:rsidP="007E1A84">
      <w:pPr>
        <w:spacing w:after="0" w:line="240" w:lineRule="auto"/>
        <w:jc w:val="both"/>
        <w:rPr>
          <w:rFonts w:ascii="Times New Roman" w:hAnsi="Times New Roman" w:cs="Times New Roman"/>
          <w:sz w:val="24"/>
          <w:szCs w:val="24"/>
        </w:rPr>
      </w:pPr>
    </w:p>
    <w:p w14:paraId="714B984D" w14:textId="77777777" w:rsidR="007E1A84" w:rsidRDefault="007E1A84" w:rsidP="007E1A84">
      <w:pPr>
        <w:spacing w:after="0" w:line="240" w:lineRule="auto"/>
        <w:jc w:val="both"/>
        <w:rPr>
          <w:rFonts w:ascii="Times New Roman" w:hAnsi="Times New Roman" w:cs="Times New Roman"/>
          <w:sz w:val="24"/>
          <w:szCs w:val="24"/>
        </w:rPr>
      </w:pPr>
    </w:p>
    <w:p w14:paraId="7C1EA8EC"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13 -</w:t>
      </w:r>
      <w:r>
        <w:rPr>
          <w:rFonts w:ascii="Times New Roman" w:hAnsi="Times New Roman"/>
          <w:sz w:val="24"/>
        </w:rPr>
        <w:t xml:space="preserve"> Artikel 12 § 2 desselben Erlasses, abgeändert durch den Königlichen Erlass vom 27. Januar 1988, wird aufgehoben.</w:t>
      </w:r>
    </w:p>
    <w:p w14:paraId="3F4355C1" w14:textId="77777777" w:rsidR="007E1A84" w:rsidRPr="007A5BDE" w:rsidRDefault="007E1A84" w:rsidP="007E1A84">
      <w:pPr>
        <w:spacing w:after="0" w:line="240" w:lineRule="auto"/>
        <w:jc w:val="both"/>
        <w:rPr>
          <w:rFonts w:ascii="Times New Roman" w:hAnsi="Times New Roman" w:cs="Times New Roman"/>
          <w:sz w:val="24"/>
          <w:szCs w:val="24"/>
        </w:rPr>
      </w:pPr>
    </w:p>
    <w:p w14:paraId="153D95DF" w14:textId="77777777" w:rsidR="007E1A84" w:rsidRDefault="007E1A84" w:rsidP="007E1A84">
      <w:pPr>
        <w:spacing w:after="0" w:line="240" w:lineRule="auto"/>
        <w:jc w:val="both"/>
        <w:rPr>
          <w:rFonts w:ascii="Times New Roman" w:hAnsi="Times New Roman" w:cs="Times New Roman"/>
          <w:sz w:val="24"/>
          <w:szCs w:val="24"/>
        </w:rPr>
      </w:pPr>
    </w:p>
    <w:p w14:paraId="76AB4DCC"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14 -</w:t>
      </w:r>
      <w:r>
        <w:rPr>
          <w:rFonts w:ascii="Times New Roman" w:hAnsi="Times New Roman"/>
          <w:sz w:val="24"/>
        </w:rPr>
        <w:t xml:space="preserve"> Artikel 13 desselben Erlasses, abgeändert durch den Königlichen Erlass vom 27. Januar 1988, wird wie folgt abgeändert:</w:t>
      </w:r>
    </w:p>
    <w:p w14:paraId="24D47762" w14:textId="77777777" w:rsidR="007E1A84" w:rsidRDefault="007E1A84" w:rsidP="007E1A84">
      <w:pPr>
        <w:spacing w:after="0" w:line="240" w:lineRule="auto"/>
        <w:jc w:val="both"/>
        <w:rPr>
          <w:rFonts w:ascii="Times New Roman" w:hAnsi="Times New Roman" w:cs="Times New Roman"/>
          <w:sz w:val="24"/>
          <w:szCs w:val="24"/>
        </w:rPr>
      </w:pPr>
    </w:p>
    <w:p w14:paraId="05F4B037"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1. In § 1 wird das Wort "Invalidität" durch das Wort "Unfähigkeit" ersetzt.</w:t>
      </w:r>
    </w:p>
    <w:p w14:paraId="1718D7A5" w14:textId="77777777" w:rsidR="007E1A84" w:rsidRDefault="007E1A84" w:rsidP="007E1A84">
      <w:pPr>
        <w:spacing w:after="0" w:line="240" w:lineRule="auto"/>
        <w:jc w:val="both"/>
        <w:rPr>
          <w:rFonts w:ascii="Times New Roman" w:hAnsi="Times New Roman" w:cs="Times New Roman"/>
          <w:sz w:val="24"/>
          <w:szCs w:val="24"/>
        </w:rPr>
      </w:pPr>
    </w:p>
    <w:p w14:paraId="2F15881E"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2. In § 2 werden die Wörter "in Artikel 12 § 1 beziehungsweise § 2" durch die Wörter "in Artikel 12" ersetzt.</w:t>
      </w:r>
    </w:p>
    <w:p w14:paraId="6813C30F" w14:textId="77777777" w:rsidR="007E1A84" w:rsidRPr="007A5BDE" w:rsidRDefault="007E1A84" w:rsidP="007E1A84">
      <w:pPr>
        <w:spacing w:after="0" w:line="240" w:lineRule="auto"/>
        <w:jc w:val="both"/>
        <w:rPr>
          <w:rFonts w:ascii="Times New Roman" w:hAnsi="Times New Roman" w:cs="Times New Roman"/>
          <w:sz w:val="24"/>
          <w:szCs w:val="24"/>
        </w:rPr>
      </w:pPr>
    </w:p>
    <w:p w14:paraId="592F0052" w14:textId="77777777" w:rsidR="007E1A84" w:rsidRDefault="007E1A84" w:rsidP="007E1A84">
      <w:pPr>
        <w:spacing w:after="0" w:line="240" w:lineRule="auto"/>
        <w:jc w:val="both"/>
        <w:rPr>
          <w:rFonts w:ascii="Times New Roman" w:hAnsi="Times New Roman" w:cs="Times New Roman"/>
          <w:sz w:val="24"/>
          <w:szCs w:val="24"/>
        </w:rPr>
      </w:pPr>
    </w:p>
    <w:p w14:paraId="7B2C3CE0"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15 -</w:t>
      </w:r>
      <w:r>
        <w:rPr>
          <w:rFonts w:ascii="Times New Roman" w:hAnsi="Times New Roman"/>
          <w:sz w:val="24"/>
        </w:rPr>
        <w:t xml:space="preserve"> In Artikel 18 desselben Erlasses, abgeändert durch den Königlichen Erlass vom 2. April 1974, wird das Wort "Invalidität" durch das Wort "Unfähigkeit" ersetzt.</w:t>
      </w:r>
    </w:p>
    <w:p w14:paraId="6B285D93" w14:textId="77777777" w:rsidR="007E1A84" w:rsidRPr="007A5BDE" w:rsidRDefault="007E1A84" w:rsidP="007E1A84">
      <w:pPr>
        <w:spacing w:after="0" w:line="240" w:lineRule="auto"/>
        <w:jc w:val="both"/>
        <w:rPr>
          <w:rFonts w:ascii="Times New Roman" w:hAnsi="Times New Roman" w:cs="Times New Roman"/>
          <w:sz w:val="24"/>
          <w:szCs w:val="24"/>
        </w:rPr>
      </w:pPr>
    </w:p>
    <w:p w14:paraId="069AC884" w14:textId="77777777" w:rsidR="007E1A84" w:rsidRDefault="007E1A84" w:rsidP="007E1A84">
      <w:pPr>
        <w:spacing w:after="0" w:line="240" w:lineRule="auto"/>
        <w:jc w:val="both"/>
        <w:rPr>
          <w:rFonts w:ascii="Times New Roman" w:hAnsi="Times New Roman" w:cs="Times New Roman"/>
          <w:sz w:val="24"/>
          <w:szCs w:val="24"/>
        </w:rPr>
      </w:pPr>
    </w:p>
    <w:p w14:paraId="7B0B2A05"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16 -</w:t>
      </w:r>
      <w:r>
        <w:rPr>
          <w:rFonts w:ascii="Times New Roman" w:hAnsi="Times New Roman"/>
          <w:sz w:val="24"/>
        </w:rPr>
        <w:t xml:space="preserve"> Artikel 21 desselben Erlasses, eingefügt durch den Königlichen Erlass vom 8. November 1971 und abgeändert durch den Königlichen Erlass vom 27. Januar 1988, wird wie folgt ersetzt:</w:t>
      </w:r>
    </w:p>
    <w:p w14:paraId="7657F940" w14:textId="77777777" w:rsidR="007E1A84" w:rsidRDefault="007E1A84" w:rsidP="007E1A84">
      <w:pPr>
        <w:spacing w:after="0" w:line="240" w:lineRule="auto"/>
        <w:jc w:val="both"/>
        <w:rPr>
          <w:rFonts w:ascii="Times New Roman" w:hAnsi="Times New Roman" w:cs="Times New Roman"/>
          <w:sz w:val="24"/>
          <w:szCs w:val="24"/>
        </w:rPr>
      </w:pPr>
    </w:p>
    <w:p w14:paraId="2801FAC5"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"Art. 21 - Für die Anwendung von Artikel 13 des Gesetzes werden die Rente, der Verschlimmerungszuschlag, das Sterbegeld und die in Artikel 5</w:t>
      </w:r>
      <w:r>
        <w:rPr>
          <w:rFonts w:ascii="Times New Roman" w:hAnsi="Times New Roman"/>
          <w:i/>
          <w:iCs/>
          <w:sz w:val="24"/>
        </w:rPr>
        <w:t>bis</w:t>
      </w:r>
      <w:r>
        <w:rPr>
          <w:rFonts w:ascii="Times New Roman" w:hAnsi="Times New Roman"/>
          <w:sz w:val="24"/>
        </w:rPr>
        <w:t xml:space="preserve"> § 3 erwähnten Beträge an den Schwellenindex 138,01 gebunden und schwanken gemäß den Bestimmungen des Gesetzes vom 1. März 1977 zur Einführung einer Regelung zur Kopplung gewisser Ausgaben im öffentlichen Sektor an den Verbraucherpreisindex des Königreiches."</w:t>
      </w:r>
    </w:p>
    <w:p w14:paraId="6EFE2E68" w14:textId="77777777" w:rsidR="007E1A84" w:rsidRPr="007A5BDE" w:rsidRDefault="007E1A84" w:rsidP="007E1A84">
      <w:pPr>
        <w:spacing w:after="0" w:line="240" w:lineRule="auto"/>
        <w:jc w:val="both"/>
        <w:rPr>
          <w:rFonts w:ascii="Times New Roman" w:hAnsi="Times New Roman" w:cs="Times New Roman"/>
          <w:sz w:val="24"/>
          <w:szCs w:val="24"/>
        </w:rPr>
      </w:pPr>
    </w:p>
    <w:p w14:paraId="284739A1" w14:textId="77777777" w:rsidR="007E1A84" w:rsidRDefault="007E1A84" w:rsidP="007E1A84">
      <w:pPr>
        <w:spacing w:after="0" w:line="240" w:lineRule="auto"/>
        <w:jc w:val="both"/>
        <w:rPr>
          <w:rFonts w:ascii="Times New Roman" w:hAnsi="Times New Roman" w:cs="Times New Roman"/>
          <w:sz w:val="24"/>
          <w:szCs w:val="24"/>
        </w:rPr>
      </w:pPr>
    </w:p>
    <w:p w14:paraId="06990654" w14:textId="77777777" w:rsidR="000D5ECB" w:rsidRDefault="000D5ECB">
      <w:pPr>
        <w:spacing w:after="0" w:line="240" w:lineRule="auto"/>
        <w:rPr>
          <w:rFonts w:ascii="Times New Roman" w:hAnsi="Times New Roman"/>
          <w:b/>
          <w:sz w:val="24"/>
        </w:rPr>
      </w:pPr>
      <w:r>
        <w:rPr>
          <w:rFonts w:ascii="Times New Roman" w:hAnsi="Times New Roman"/>
          <w:b/>
          <w:sz w:val="24"/>
        </w:rPr>
        <w:lastRenderedPageBreak/>
        <w:br w:type="page"/>
      </w:r>
    </w:p>
    <w:p w14:paraId="4F7A940E" w14:textId="47EDBDD9"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17 -</w:t>
      </w:r>
      <w:r>
        <w:rPr>
          <w:rFonts w:ascii="Times New Roman" w:hAnsi="Times New Roman"/>
          <w:sz w:val="24"/>
        </w:rPr>
        <w:t xml:space="preserve"> Artikel 22 desselben Erlasses, abgeändert durch den Königlichen Erlass vom 27. Januar 1988, wird wie folgt abgeändert:</w:t>
      </w:r>
    </w:p>
    <w:p w14:paraId="2C8EAA43" w14:textId="77777777" w:rsidR="007E1A84" w:rsidRDefault="007E1A84" w:rsidP="007E1A84">
      <w:pPr>
        <w:spacing w:after="0" w:line="240" w:lineRule="auto"/>
        <w:jc w:val="both"/>
        <w:rPr>
          <w:rFonts w:ascii="Times New Roman" w:hAnsi="Times New Roman" w:cs="Times New Roman"/>
          <w:sz w:val="24"/>
          <w:szCs w:val="24"/>
        </w:rPr>
      </w:pPr>
    </w:p>
    <w:p w14:paraId="7826A99F"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1. Das Wort "Invalidität" wird durch das Wort "Unfähigkeit" ersetzt.</w:t>
      </w:r>
    </w:p>
    <w:p w14:paraId="7E463E6E" w14:textId="77777777" w:rsidR="007E1A84" w:rsidRDefault="007E1A84" w:rsidP="007E1A84">
      <w:pPr>
        <w:spacing w:after="0" w:line="240" w:lineRule="auto"/>
        <w:jc w:val="both"/>
        <w:rPr>
          <w:rFonts w:ascii="Times New Roman" w:hAnsi="Times New Roman" w:cs="Times New Roman"/>
          <w:sz w:val="24"/>
          <w:szCs w:val="24"/>
        </w:rPr>
      </w:pPr>
    </w:p>
    <w:p w14:paraId="67D603F6"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2. Die Wörter "10 Prozent" werden durch die Wörter "16 Prozent" ersetzt.</w:t>
      </w:r>
    </w:p>
    <w:p w14:paraId="1862D3E7" w14:textId="77777777" w:rsidR="007E1A84" w:rsidRPr="007A5BDE" w:rsidRDefault="007E1A84" w:rsidP="007E1A84">
      <w:pPr>
        <w:spacing w:after="0" w:line="240" w:lineRule="auto"/>
        <w:jc w:val="both"/>
        <w:rPr>
          <w:rFonts w:ascii="Times New Roman" w:hAnsi="Times New Roman" w:cs="Times New Roman"/>
          <w:sz w:val="24"/>
          <w:szCs w:val="24"/>
        </w:rPr>
      </w:pPr>
    </w:p>
    <w:p w14:paraId="22680F19" w14:textId="77777777" w:rsidR="007E1A84" w:rsidRDefault="007E1A84" w:rsidP="007E1A84">
      <w:pPr>
        <w:spacing w:after="0" w:line="240" w:lineRule="auto"/>
        <w:jc w:val="both"/>
        <w:rPr>
          <w:rFonts w:ascii="Times New Roman" w:hAnsi="Times New Roman" w:cs="Times New Roman"/>
          <w:sz w:val="24"/>
          <w:szCs w:val="24"/>
        </w:rPr>
      </w:pPr>
    </w:p>
    <w:p w14:paraId="0D18052E"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18 -</w:t>
      </w:r>
      <w:r>
        <w:rPr>
          <w:rFonts w:ascii="Times New Roman" w:hAnsi="Times New Roman"/>
          <w:sz w:val="24"/>
        </w:rPr>
        <w:t xml:space="preserve"> Artikel 26 § 1 desselben Erlasses, abgeändert durch den Königlichen Erlass vom 2. April 1974, wird wie folgt ersetzt:</w:t>
      </w:r>
    </w:p>
    <w:p w14:paraId="6D8B7A0B" w14:textId="77777777" w:rsidR="007E1A84" w:rsidRDefault="007E1A84" w:rsidP="007E1A84">
      <w:pPr>
        <w:spacing w:after="0" w:line="240" w:lineRule="auto"/>
        <w:jc w:val="both"/>
        <w:rPr>
          <w:rFonts w:ascii="Times New Roman" w:hAnsi="Times New Roman" w:cs="Times New Roman"/>
          <w:sz w:val="24"/>
          <w:szCs w:val="24"/>
        </w:rPr>
      </w:pPr>
    </w:p>
    <w:p w14:paraId="1AD5EB03"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 1 - Entschädigungen, Renten, Verschlimmerungszuschläge und Sterbegelder, die dem Opfer in Anwendung des vorliegenden Erlasses gewährt werden, Kosten des Verwaltungsverfahrens, Gerichtskosten außer bei leichtfertiger und schikanöser Klage und in den Artikeln 4, 4</w:t>
      </w:r>
      <w:r>
        <w:rPr>
          <w:rFonts w:ascii="Times New Roman" w:hAnsi="Times New Roman"/>
          <w:i/>
          <w:iCs/>
          <w:sz w:val="24"/>
        </w:rPr>
        <w:t>bis</w:t>
      </w:r>
      <w:r>
        <w:rPr>
          <w:rFonts w:ascii="Times New Roman" w:hAnsi="Times New Roman"/>
          <w:sz w:val="24"/>
        </w:rPr>
        <w:t xml:space="preserve"> und 5 erwähnte Kosten gehen zu Lasten der Verwaltung oder Einrichtung, die das Opfer zum Zeitpunkt des Unfalls beschäftigte.</w:t>
      </w:r>
    </w:p>
    <w:p w14:paraId="1BA5A50A" w14:textId="77777777" w:rsidR="007E1A84" w:rsidRDefault="007E1A84" w:rsidP="007E1A84">
      <w:pPr>
        <w:spacing w:after="0" w:line="240" w:lineRule="auto"/>
        <w:jc w:val="both"/>
        <w:rPr>
          <w:rFonts w:ascii="Times New Roman" w:hAnsi="Times New Roman" w:cs="Times New Roman"/>
          <w:sz w:val="24"/>
          <w:szCs w:val="24"/>
        </w:rPr>
      </w:pPr>
    </w:p>
    <w:p w14:paraId="3CB92708"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Unter Kosten des Verwaltungsverfahrens sind insbesondere die Kosten aller Einschreibesendungen, die Verwaltungskosten im Zusammenhang mit der Abfassung und Abgabe medizinischer Berichte und mit dem Ausdruck der Formulare für Unfallerklärungen und die Honorare des Arztes, der dem Opfer beim Verfahren beim medizinischen Dienst beisteht, zu verstehen.</w:t>
      </w:r>
    </w:p>
    <w:p w14:paraId="261B32CD" w14:textId="77777777" w:rsidR="007E1A84" w:rsidRDefault="007E1A84" w:rsidP="007E1A84">
      <w:pPr>
        <w:spacing w:after="0" w:line="240" w:lineRule="auto"/>
        <w:jc w:val="both"/>
        <w:rPr>
          <w:rFonts w:ascii="Times New Roman" w:hAnsi="Times New Roman" w:cs="Times New Roman"/>
          <w:sz w:val="24"/>
          <w:szCs w:val="24"/>
        </w:rPr>
      </w:pPr>
    </w:p>
    <w:p w14:paraId="7C78B497"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Unbeschadet des Artikels 3 des Gesetzes werden diese verschiedenen Entschädigungen, Renten, Verschlimmerungszuschläge und Sterbegelder von der genannten Verwaltung oder Einrichtung direkt an das Opfer oder seine Berechtigten gezahlt. "</w:t>
      </w:r>
    </w:p>
    <w:p w14:paraId="3DB5080E" w14:textId="77777777" w:rsidR="007E1A84" w:rsidRDefault="007E1A84" w:rsidP="007E1A84">
      <w:pPr>
        <w:spacing w:after="0" w:line="240" w:lineRule="auto"/>
        <w:jc w:val="both"/>
        <w:rPr>
          <w:rFonts w:ascii="Times New Roman" w:hAnsi="Times New Roman" w:cs="Times New Roman"/>
          <w:sz w:val="24"/>
          <w:szCs w:val="24"/>
        </w:rPr>
      </w:pPr>
    </w:p>
    <w:p w14:paraId="6502DD05" w14:textId="77777777" w:rsidR="007E1A84" w:rsidRDefault="007E1A84" w:rsidP="007E1A84">
      <w:pPr>
        <w:spacing w:after="0" w:line="240" w:lineRule="auto"/>
        <w:jc w:val="both"/>
        <w:rPr>
          <w:rFonts w:ascii="Times New Roman" w:hAnsi="Times New Roman" w:cs="Times New Roman"/>
          <w:sz w:val="24"/>
          <w:szCs w:val="24"/>
        </w:rPr>
      </w:pPr>
    </w:p>
    <w:p w14:paraId="39E60426"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19 -</w:t>
      </w:r>
      <w:r>
        <w:rPr>
          <w:rFonts w:ascii="Times New Roman" w:hAnsi="Times New Roman"/>
          <w:sz w:val="24"/>
        </w:rPr>
        <w:t xml:space="preserve"> Das Muster A in Anlage 1 zum selben Erlass, abgeändert durch den Königlichen Erlass vom 16. November 2001, wird durch das Muster A, das vorliegendem Erlass als Anlage 1 beigefügt ist, ersetzt.</w:t>
      </w:r>
    </w:p>
    <w:p w14:paraId="4839FEE5" w14:textId="77777777" w:rsidR="007E1A84" w:rsidRPr="007A5BDE" w:rsidRDefault="007E1A84" w:rsidP="007E1A84">
      <w:pPr>
        <w:spacing w:after="0" w:line="240" w:lineRule="auto"/>
        <w:jc w:val="both"/>
        <w:rPr>
          <w:rFonts w:ascii="Times New Roman" w:hAnsi="Times New Roman" w:cs="Times New Roman"/>
          <w:sz w:val="24"/>
          <w:szCs w:val="24"/>
        </w:rPr>
      </w:pPr>
    </w:p>
    <w:p w14:paraId="73F46FE7" w14:textId="77777777" w:rsidR="007E1A84" w:rsidRDefault="007E1A84" w:rsidP="007E1A84">
      <w:pPr>
        <w:spacing w:after="0" w:line="240" w:lineRule="auto"/>
        <w:jc w:val="both"/>
        <w:rPr>
          <w:rFonts w:ascii="Times New Roman" w:hAnsi="Times New Roman" w:cs="Times New Roman"/>
          <w:sz w:val="24"/>
          <w:szCs w:val="24"/>
        </w:rPr>
      </w:pPr>
    </w:p>
    <w:p w14:paraId="0375F386"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20 -</w:t>
      </w:r>
      <w:r>
        <w:rPr>
          <w:rFonts w:ascii="Times New Roman" w:hAnsi="Times New Roman"/>
          <w:sz w:val="24"/>
        </w:rPr>
        <w:t xml:space="preserve"> Für jegliche Verschlimmerung nach Ablauf der Revisionsfrist und vor Inkrafttreten des vorliegenden Erlasses ist der Verschlimmerungszuschlag frühestens ab dem 1. Januar 2006 auszahlbar.</w:t>
      </w:r>
    </w:p>
    <w:p w14:paraId="5F0BFFDE" w14:textId="77777777" w:rsidR="007E1A84" w:rsidRDefault="007E1A84" w:rsidP="007E1A84">
      <w:pPr>
        <w:spacing w:after="0" w:line="240" w:lineRule="auto"/>
        <w:jc w:val="both"/>
        <w:rPr>
          <w:rFonts w:ascii="Times New Roman" w:hAnsi="Times New Roman" w:cs="Times New Roman"/>
          <w:sz w:val="24"/>
          <w:szCs w:val="24"/>
        </w:rPr>
      </w:pPr>
    </w:p>
    <w:p w14:paraId="6A63DD95"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Für die Anwendung von Absatz 1 wird das Datum der Verschlimmerung mit allen rechtlichen Mitteln nachgewiesen.</w:t>
      </w:r>
    </w:p>
    <w:p w14:paraId="14389996" w14:textId="77777777" w:rsidR="007E1A84" w:rsidRDefault="007E1A84" w:rsidP="007E1A84">
      <w:pPr>
        <w:spacing w:after="0" w:line="240" w:lineRule="auto"/>
        <w:jc w:val="both"/>
        <w:rPr>
          <w:rFonts w:ascii="Times New Roman" w:hAnsi="Times New Roman" w:cs="Times New Roman"/>
          <w:sz w:val="24"/>
          <w:szCs w:val="24"/>
        </w:rPr>
      </w:pPr>
    </w:p>
    <w:p w14:paraId="5A68DE04" w14:textId="0063EA1A"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sz w:val="24"/>
        </w:rPr>
        <w:tab/>
        <w:t>Das in Artikel 8 erwähnte Sterbegeld ist für jeglichen Todesfall auszahlbar, der nach dem 31. Dezember 2005 eingetreten ist.</w:t>
      </w:r>
    </w:p>
    <w:p w14:paraId="041A2715" w14:textId="77777777" w:rsidR="007E1A84" w:rsidRPr="007A5BDE" w:rsidRDefault="007E1A84" w:rsidP="007E1A84">
      <w:pPr>
        <w:spacing w:after="0" w:line="240" w:lineRule="auto"/>
        <w:jc w:val="both"/>
        <w:rPr>
          <w:rFonts w:ascii="Times New Roman" w:hAnsi="Times New Roman" w:cs="Times New Roman"/>
          <w:sz w:val="24"/>
          <w:szCs w:val="24"/>
        </w:rPr>
      </w:pPr>
    </w:p>
    <w:p w14:paraId="7A5A0C1E" w14:textId="77777777" w:rsidR="007E1A84" w:rsidRDefault="007E1A84" w:rsidP="007E1A84">
      <w:pPr>
        <w:spacing w:after="0" w:line="240" w:lineRule="auto"/>
        <w:jc w:val="both"/>
        <w:rPr>
          <w:rFonts w:ascii="Times New Roman" w:hAnsi="Times New Roman" w:cs="Times New Roman"/>
          <w:sz w:val="24"/>
          <w:szCs w:val="24"/>
        </w:rPr>
      </w:pPr>
    </w:p>
    <w:p w14:paraId="6B8FE3A4" w14:textId="77777777" w:rsidR="007E1A84" w:rsidRPr="007A5BDE" w:rsidRDefault="007E1A84" w:rsidP="007E1A84">
      <w:pPr>
        <w:spacing w:after="0" w:line="240" w:lineRule="auto"/>
        <w:jc w:val="both"/>
        <w:rPr>
          <w:rFonts w:ascii="Times New Roman" w:hAnsi="Times New Roman" w:cs="Times New Roman"/>
          <w:sz w:val="24"/>
          <w:szCs w:val="24"/>
        </w:rPr>
      </w:pPr>
      <w:r>
        <w:rPr>
          <w:rFonts w:ascii="Times New Roman" w:hAnsi="Times New Roman"/>
          <w:b/>
          <w:sz w:val="24"/>
        </w:rPr>
        <w:tab/>
        <w:t>Art. 21 -</w:t>
      </w:r>
      <w:r>
        <w:rPr>
          <w:rFonts w:ascii="Times New Roman" w:hAnsi="Times New Roman"/>
          <w:sz w:val="24"/>
        </w:rPr>
        <w:t xml:space="preserve"> Vorliegender Erlass tritt am ersten Tag des Monats nach dem Monat seiner Veröffentlichung im </w:t>
      </w:r>
      <w:r>
        <w:rPr>
          <w:rFonts w:ascii="Times New Roman" w:hAnsi="Times New Roman"/>
          <w:i/>
          <w:iCs/>
          <w:sz w:val="24"/>
        </w:rPr>
        <w:t>Belgischen Staatsblatt</w:t>
      </w:r>
      <w:r>
        <w:rPr>
          <w:rFonts w:ascii="Times New Roman" w:hAnsi="Times New Roman"/>
          <w:sz w:val="24"/>
        </w:rPr>
        <w:t xml:space="preserve"> in Kraft.</w:t>
      </w:r>
    </w:p>
    <w:p w14:paraId="0A1CF774" w14:textId="77777777" w:rsidR="007E1A84" w:rsidRPr="007A5BDE" w:rsidRDefault="007E1A84" w:rsidP="007E1A84">
      <w:pPr>
        <w:spacing w:after="0" w:line="240" w:lineRule="auto"/>
        <w:jc w:val="both"/>
        <w:rPr>
          <w:rFonts w:ascii="Times New Roman" w:hAnsi="Times New Roman" w:cs="Times New Roman"/>
          <w:sz w:val="24"/>
          <w:szCs w:val="24"/>
        </w:rPr>
      </w:pPr>
    </w:p>
    <w:p w14:paraId="144DCDC6" w14:textId="77777777" w:rsidR="007E1A84" w:rsidRDefault="007E1A84" w:rsidP="007E1A84">
      <w:pPr>
        <w:spacing w:after="0" w:line="240" w:lineRule="auto"/>
        <w:jc w:val="both"/>
        <w:rPr>
          <w:rFonts w:ascii="Times New Roman" w:hAnsi="Times New Roman" w:cs="Times New Roman"/>
          <w:sz w:val="24"/>
          <w:szCs w:val="24"/>
        </w:rPr>
      </w:pPr>
    </w:p>
    <w:p w14:paraId="53061CE3" w14:textId="77777777" w:rsidR="000D5ECB" w:rsidRDefault="000D5ECB">
      <w:pPr>
        <w:spacing w:after="0" w:line="240" w:lineRule="auto"/>
        <w:rPr>
          <w:rFonts w:ascii="Times New Roman" w:hAnsi="Times New Roman"/>
          <w:b/>
          <w:sz w:val="24"/>
        </w:rPr>
      </w:pPr>
      <w:r>
        <w:rPr>
          <w:rFonts w:ascii="Times New Roman" w:hAnsi="Times New Roman"/>
          <w:b/>
          <w:sz w:val="24"/>
        </w:rPr>
        <w:br w:type="page"/>
      </w:r>
    </w:p>
    <w:p w14:paraId="0C3FBCE8" w14:textId="3794657C" w:rsidR="00AA4AD1" w:rsidRDefault="007E1A84" w:rsidP="00AA4AD1">
      <w:pPr>
        <w:spacing w:after="0" w:line="240" w:lineRule="auto"/>
        <w:rPr>
          <w:rFonts w:ascii="Times New Roman" w:hAnsi="Times New Roman" w:cs="Times New Roman"/>
          <w:sz w:val="24"/>
          <w:szCs w:val="24"/>
        </w:rPr>
      </w:pPr>
      <w:r>
        <w:rPr>
          <w:rFonts w:ascii="Times New Roman" w:hAnsi="Times New Roman"/>
          <w:b/>
          <w:sz w:val="24"/>
        </w:rPr>
        <w:tab/>
        <w:t>Art. 22 -</w:t>
      </w:r>
      <w:r>
        <w:rPr>
          <w:rFonts w:ascii="Times New Roman" w:hAnsi="Times New Roman"/>
          <w:sz w:val="24"/>
        </w:rPr>
        <w:t xml:space="preserve"> Unser Minister des Öffentlichen Dienstes ist mit der Ausführung des vorliegenden Erlasses beauftragt.</w:t>
      </w:r>
    </w:p>
    <w:p w14:paraId="043ED059" w14:textId="77777777" w:rsidR="00AA4AD1" w:rsidRDefault="00AA4AD1" w:rsidP="00AA4AD1">
      <w:pPr>
        <w:spacing w:after="0" w:line="240" w:lineRule="auto"/>
        <w:rPr>
          <w:rFonts w:ascii="Times New Roman" w:hAnsi="Times New Roman" w:cs="Times New Roman"/>
          <w:sz w:val="24"/>
          <w:szCs w:val="24"/>
        </w:rPr>
      </w:pPr>
    </w:p>
    <w:p w14:paraId="0F9B6FFD" w14:textId="77777777" w:rsidR="00AA4AD1" w:rsidRDefault="00AA4AD1" w:rsidP="00AA4AD1">
      <w:pPr>
        <w:spacing w:after="0" w:line="240" w:lineRule="auto"/>
        <w:rPr>
          <w:rFonts w:ascii="Times New Roman" w:hAnsi="Times New Roman" w:cs="Times New Roman"/>
          <w:sz w:val="24"/>
          <w:szCs w:val="24"/>
        </w:rPr>
      </w:pPr>
    </w:p>
    <w:p w14:paraId="78CBA56B" w14:textId="77777777" w:rsidR="00AA4AD1" w:rsidRPr="00404894" w:rsidRDefault="00AA4AD1" w:rsidP="00AA4AD1">
      <w:pPr>
        <w:spacing w:after="0" w:line="240" w:lineRule="auto"/>
        <w:rPr>
          <w:rFonts w:ascii="Times New Roman" w:hAnsi="Times New Roman" w:cs="Times New Roman"/>
          <w:sz w:val="24"/>
          <w:szCs w:val="24"/>
        </w:rPr>
      </w:pPr>
      <w:r>
        <w:rPr>
          <w:rFonts w:ascii="Times New Roman" w:hAnsi="Times New Roman"/>
          <w:sz w:val="24"/>
        </w:rPr>
        <w:tab/>
        <w:t>Gegeben zu Brüssel, den 26. November 2012</w:t>
      </w:r>
    </w:p>
    <w:p w14:paraId="3795F7D4" w14:textId="77777777" w:rsidR="00AA4AD1" w:rsidRDefault="00AA4AD1" w:rsidP="00AA4AD1">
      <w:pPr>
        <w:spacing w:after="0" w:line="240" w:lineRule="auto"/>
        <w:rPr>
          <w:rFonts w:ascii="Times New Roman" w:hAnsi="Times New Roman" w:cs="Times New Roman"/>
          <w:sz w:val="24"/>
          <w:szCs w:val="24"/>
        </w:rPr>
      </w:pPr>
    </w:p>
    <w:p w14:paraId="0F514088" w14:textId="77777777" w:rsidR="00AA4AD1" w:rsidRDefault="00AA4AD1" w:rsidP="00AA4AD1">
      <w:pPr>
        <w:spacing w:after="0" w:line="240" w:lineRule="auto"/>
        <w:rPr>
          <w:rFonts w:ascii="Times New Roman" w:hAnsi="Times New Roman" w:cs="Times New Roman"/>
          <w:sz w:val="24"/>
          <w:szCs w:val="24"/>
        </w:rPr>
      </w:pPr>
    </w:p>
    <w:p w14:paraId="3B2563F1" w14:textId="77777777" w:rsidR="00AA4AD1" w:rsidRDefault="00AA4AD1" w:rsidP="00AA4AD1">
      <w:pPr>
        <w:spacing w:after="0" w:line="240" w:lineRule="auto"/>
        <w:jc w:val="center"/>
        <w:rPr>
          <w:rFonts w:ascii="Times New Roman" w:hAnsi="Times New Roman" w:cs="Times New Roman"/>
          <w:sz w:val="24"/>
          <w:szCs w:val="24"/>
        </w:rPr>
      </w:pPr>
      <w:r>
        <w:rPr>
          <w:rFonts w:ascii="Times New Roman" w:hAnsi="Times New Roman"/>
          <w:sz w:val="24"/>
        </w:rPr>
        <w:t>ALBERT</w:t>
      </w:r>
    </w:p>
    <w:p w14:paraId="2477F9C8" w14:textId="77777777" w:rsidR="00AA4AD1" w:rsidRPr="00404894" w:rsidRDefault="00AA4AD1" w:rsidP="00AA4AD1">
      <w:pPr>
        <w:spacing w:after="0" w:line="240" w:lineRule="auto"/>
        <w:jc w:val="center"/>
        <w:rPr>
          <w:rFonts w:ascii="Times New Roman" w:hAnsi="Times New Roman" w:cs="Times New Roman"/>
          <w:sz w:val="24"/>
          <w:szCs w:val="24"/>
        </w:rPr>
      </w:pPr>
    </w:p>
    <w:p w14:paraId="29B63058" w14:textId="77777777" w:rsidR="00AA4AD1" w:rsidRDefault="00AA4AD1" w:rsidP="00AA4AD1">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4D696CC5" w14:textId="77777777" w:rsidR="00AA4AD1" w:rsidRPr="00404894" w:rsidRDefault="00AA4AD1" w:rsidP="00AA4AD1">
      <w:pPr>
        <w:spacing w:after="0" w:line="240" w:lineRule="auto"/>
        <w:jc w:val="center"/>
        <w:rPr>
          <w:rFonts w:ascii="Times New Roman" w:hAnsi="Times New Roman" w:cs="Times New Roman"/>
          <w:sz w:val="24"/>
          <w:szCs w:val="24"/>
        </w:rPr>
      </w:pPr>
    </w:p>
    <w:p w14:paraId="607EA25F" w14:textId="77777777" w:rsidR="00AA4AD1" w:rsidRPr="00404894" w:rsidRDefault="00AA4AD1" w:rsidP="00AA4AD1">
      <w:pPr>
        <w:spacing w:after="0" w:line="240" w:lineRule="auto"/>
        <w:jc w:val="center"/>
        <w:rPr>
          <w:rFonts w:ascii="Times New Roman" w:hAnsi="Times New Roman" w:cs="Times New Roman"/>
          <w:sz w:val="24"/>
          <w:szCs w:val="24"/>
        </w:rPr>
      </w:pPr>
      <w:r>
        <w:rPr>
          <w:rFonts w:ascii="Times New Roman" w:hAnsi="Times New Roman"/>
          <w:sz w:val="24"/>
        </w:rPr>
        <w:t>Der mit dem Öffentlichen Dienst beauftragte Minister</w:t>
      </w:r>
    </w:p>
    <w:p w14:paraId="75280A6C" w14:textId="77777777" w:rsidR="00AA4AD1" w:rsidRDefault="00AA4AD1" w:rsidP="00AA4AD1">
      <w:pPr>
        <w:spacing w:after="0" w:line="240" w:lineRule="auto"/>
        <w:jc w:val="center"/>
        <w:rPr>
          <w:rFonts w:ascii="Times New Roman" w:hAnsi="Times New Roman" w:cs="Times New Roman"/>
          <w:sz w:val="24"/>
          <w:szCs w:val="24"/>
        </w:rPr>
      </w:pPr>
      <w:r>
        <w:rPr>
          <w:rFonts w:ascii="Times New Roman" w:hAnsi="Times New Roman"/>
          <w:sz w:val="24"/>
        </w:rPr>
        <w:t>S. VANACKERE</w:t>
      </w:r>
    </w:p>
    <w:p w14:paraId="1C24D15D" w14:textId="77777777" w:rsidR="00AA4AD1" w:rsidRPr="00404894" w:rsidRDefault="00AA4AD1" w:rsidP="00AA4AD1">
      <w:pPr>
        <w:spacing w:after="0" w:line="240" w:lineRule="auto"/>
        <w:jc w:val="center"/>
        <w:rPr>
          <w:rFonts w:ascii="Times New Roman" w:hAnsi="Times New Roman" w:cs="Times New Roman"/>
          <w:sz w:val="24"/>
          <w:szCs w:val="24"/>
        </w:rPr>
      </w:pPr>
    </w:p>
    <w:p w14:paraId="4B80A7A3" w14:textId="77777777" w:rsidR="00AA4AD1" w:rsidRPr="00404894" w:rsidRDefault="00AA4AD1" w:rsidP="00AA4AD1">
      <w:pPr>
        <w:spacing w:after="0" w:line="240" w:lineRule="auto"/>
        <w:jc w:val="center"/>
        <w:rPr>
          <w:rFonts w:ascii="Times New Roman" w:hAnsi="Times New Roman" w:cs="Times New Roman"/>
          <w:sz w:val="24"/>
          <w:szCs w:val="24"/>
        </w:rPr>
      </w:pPr>
      <w:r>
        <w:rPr>
          <w:rFonts w:ascii="Times New Roman" w:hAnsi="Times New Roman"/>
          <w:sz w:val="24"/>
        </w:rPr>
        <w:t>Der Staatssekretär für den Öffentlichen Dienst</w:t>
      </w:r>
    </w:p>
    <w:p w14:paraId="21AC03AA" w14:textId="77777777" w:rsidR="00AA4AD1" w:rsidRDefault="00AA4AD1" w:rsidP="00AA4AD1">
      <w:pPr>
        <w:spacing w:after="0" w:line="240" w:lineRule="auto"/>
        <w:jc w:val="center"/>
        <w:rPr>
          <w:rFonts w:ascii="Times New Roman" w:hAnsi="Times New Roman" w:cs="Times New Roman"/>
          <w:sz w:val="24"/>
          <w:szCs w:val="24"/>
        </w:rPr>
      </w:pPr>
      <w:r>
        <w:rPr>
          <w:rFonts w:ascii="Times New Roman" w:hAnsi="Times New Roman"/>
          <w:sz w:val="24"/>
        </w:rPr>
        <w:t>H. BOGAERT</w:t>
      </w:r>
    </w:p>
    <w:p w14:paraId="5F15565D" w14:textId="77777777" w:rsidR="00AA4AD1" w:rsidRDefault="00AA4AD1" w:rsidP="00AA4AD1">
      <w:pPr>
        <w:spacing w:after="0" w:line="240" w:lineRule="auto"/>
        <w:jc w:val="center"/>
        <w:rPr>
          <w:rFonts w:ascii="Times New Roman" w:hAnsi="Times New Roman" w:cs="Times New Roman"/>
          <w:sz w:val="24"/>
          <w:szCs w:val="24"/>
        </w:rPr>
      </w:pPr>
    </w:p>
    <w:p w14:paraId="509F242C" w14:textId="77777777" w:rsidR="00AA4AD1" w:rsidRDefault="00AA4AD1" w:rsidP="00AA4AD1">
      <w:pPr>
        <w:spacing w:after="0" w:line="240" w:lineRule="auto"/>
        <w:jc w:val="center"/>
        <w:rPr>
          <w:rFonts w:ascii="Times New Roman" w:hAnsi="Times New Roman" w:cs="Times New Roman"/>
          <w:sz w:val="24"/>
          <w:szCs w:val="24"/>
        </w:rPr>
      </w:pPr>
    </w:p>
    <w:p w14:paraId="5C8D4C10" w14:textId="1B9A82F5" w:rsidR="005D7FF6" w:rsidRPr="00AA4AD1" w:rsidRDefault="00AA4AD1" w:rsidP="00004AB1">
      <w:pPr>
        <w:spacing w:after="0" w:line="240" w:lineRule="auto"/>
        <w:jc w:val="center"/>
        <w:rPr>
          <w:rFonts w:ascii="Times New Roman" w:hAnsi="Times New Roman" w:cs="Times New Roman"/>
          <w:sz w:val="24"/>
          <w:szCs w:val="24"/>
        </w:rPr>
      </w:pPr>
      <w:r>
        <w:rPr>
          <w:rFonts w:ascii="Times New Roman" w:hAnsi="Times New Roman"/>
          <w:sz w:val="24"/>
        </w:rPr>
        <w:t>(…)</w:t>
      </w:r>
    </w:p>
    <w:sectPr w:rsidR="005D7FF6" w:rsidRPr="00AA4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84"/>
    <w:rsid w:val="00004AB1"/>
    <w:rsid w:val="000D5ECB"/>
    <w:rsid w:val="00101087"/>
    <w:rsid w:val="0014477A"/>
    <w:rsid w:val="0017616E"/>
    <w:rsid w:val="00196B4F"/>
    <w:rsid w:val="00210F30"/>
    <w:rsid w:val="003D5E04"/>
    <w:rsid w:val="00447AEA"/>
    <w:rsid w:val="004A5F9A"/>
    <w:rsid w:val="005D7FF6"/>
    <w:rsid w:val="005E4D85"/>
    <w:rsid w:val="00691DE4"/>
    <w:rsid w:val="006D1806"/>
    <w:rsid w:val="00786003"/>
    <w:rsid w:val="007E1A84"/>
    <w:rsid w:val="008377F4"/>
    <w:rsid w:val="008A504B"/>
    <w:rsid w:val="00AA4AD1"/>
    <w:rsid w:val="00AE704C"/>
    <w:rsid w:val="00C86EC9"/>
    <w:rsid w:val="00CA6F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DBE8"/>
  <w15:chartTrackingRefBased/>
  <w15:docId w15:val="{AE03630E-A03C-4752-AA46-1C890429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CB"/>
    <w:pPr>
      <w:spacing w:after="160" w:line="259" w:lineRule="auto"/>
    </w:pPr>
  </w:style>
  <w:style w:type="paragraph" w:styleId="Titre1">
    <w:name w:val="heading 1"/>
    <w:basedOn w:val="Normal"/>
    <w:next w:val="Normal"/>
    <w:link w:val="Titre1Car"/>
    <w:uiPriority w:val="9"/>
    <w:qFormat/>
    <w:rsid w:val="007E1A84"/>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1A84"/>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1A84"/>
    <w:pPr>
      <w:keepNext/>
      <w:keepLines/>
      <w:spacing w:before="160" w:after="80" w:line="240"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1A84"/>
    <w:pPr>
      <w:keepNext/>
      <w:keepLines/>
      <w:spacing w:before="80" w:after="40" w:line="240" w:lineRule="auto"/>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1A84"/>
    <w:pPr>
      <w:keepNext/>
      <w:keepLines/>
      <w:spacing w:before="80" w:after="40" w:line="240" w:lineRule="auto"/>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1A84"/>
    <w:pPr>
      <w:keepNext/>
      <w:keepLines/>
      <w:spacing w:before="40" w:after="0" w:line="240"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1A84"/>
    <w:pPr>
      <w:keepNext/>
      <w:keepLines/>
      <w:spacing w:before="40" w:after="0" w:line="240"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1A84"/>
    <w:pPr>
      <w:keepNext/>
      <w:keepLines/>
      <w:spacing w:after="0" w:line="240"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1A84"/>
    <w:pPr>
      <w:keepNext/>
      <w:keepLines/>
      <w:spacing w:after="0" w:line="240"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1A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1A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1A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1A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1A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1A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1A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1A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1A84"/>
    <w:rPr>
      <w:rFonts w:eastAsiaTheme="majorEastAsia" w:cstheme="majorBidi"/>
      <w:color w:val="272727" w:themeColor="text1" w:themeTint="D8"/>
    </w:rPr>
  </w:style>
  <w:style w:type="paragraph" w:styleId="Titre">
    <w:name w:val="Title"/>
    <w:basedOn w:val="Normal"/>
    <w:next w:val="Normal"/>
    <w:link w:val="TitreCar"/>
    <w:uiPriority w:val="10"/>
    <w:qFormat/>
    <w:rsid w:val="007E1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1A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1A84"/>
    <w:pPr>
      <w:numPr>
        <w:ilvl w:val="1"/>
      </w:numPr>
      <w:spacing w:line="240"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1A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1A84"/>
    <w:pPr>
      <w:spacing w:before="160" w:line="240" w:lineRule="auto"/>
      <w:jc w:val="center"/>
    </w:pPr>
    <w:rPr>
      <w:i/>
      <w:iCs/>
      <w:color w:val="404040" w:themeColor="text1" w:themeTint="BF"/>
    </w:rPr>
  </w:style>
  <w:style w:type="character" w:customStyle="1" w:styleId="CitationCar">
    <w:name w:val="Citation Car"/>
    <w:basedOn w:val="Policepardfaut"/>
    <w:link w:val="Citation"/>
    <w:uiPriority w:val="29"/>
    <w:rsid w:val="007E1A84"/>
    <w:rPr>
      <w:i/>
      <w:iCs/>
      <w:color w:val="404040" w:themeColor="text1" w:themeTint="BF"/>
    </w:rPr>
  </w:style>
  <w:style w:type="paragraph" w:styleId="Paragraphedeliste">
    <w:name w:val="List Paragraph"/>
    <w:basedOn w:val="Normal"/>
    <w:uiPriority w:val="34"/>
    <w:qFormat/>
    <w:rsid w:val="007E1A84"/>
    <w:pPr>
      <w:spacing w:after="0" w:line="240" w:lineRule="auto"/>
      <w:ind w:left="720"/>
      <w:contextualSpacing/>
    </w:pPr>
  </w:style>
  <w:style w:type="character" w:styleId="Accentuationintense">
    <w:name w:val="Intense Emphasis"/>
    <w:basedOn w:val="Policepardfaut"/>
    <w:uiPriority w:val="21"/>
    <w:qFormat/>
    <w:rsid w:val="007E1A84"/>
    <w:rPr>
      <w:i/>
      <w:iCs/>
      <w:color w:val="0F4761" w:themeColor="accent1" w:themeShade="BF"/>
    </w:rPr>
  </w:style>
  <w:style w:type="paragraph" w:styleId="Citationintense">
    <w:name w:val="Intense Quote"/>
    <w:basedOn w:val="Normal"/>
    <w:next w:val="Normal"/>
    <w:link w:val="CitationintenseCar"/>
    <w:uiPriority w:val="30"/>
    <w:qFormat/>
    <w:rsid w:val="007E1A84"/>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1A84"/>
    <w:rPr>
      <w:i/>
      <w:iCs/>
      <w:color w:val="0F4761" w:themeColor="accent1" w:themeShade="BF"/>
    </w:rPr>
  </w:style>
  <w:style w:type="character" w:styleId="Rfrenceintense">
    <w:name w:val="Intense Reference"/>
    <w:basedOn w:val="Policepardfaut"/>
    <w:uiPriority w:val="32"/>
    <w:qFormat/>
    <w:rsid w:val="007E1A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3145</Words>
  <Characters>17302</Characters>
  <Application>Microsoft Office Word</Application>
  <DocSecurity>0</DocSecurity>
  <Lines>144</Lines>
  <Paragraphs>40</Paragraphs>
  <ScaleCrop>false</ScaleCrop>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2024-08-29T11:49:00Z</cp:lastPrinted>
  <dcterms:created xsi:type="dcterms:W3CDTF">2024-08-29T11:48:00Z</dcterms:created>
  <dcterms:modified xsi:type="dcterms:W3CDTF">2024-08-29T11:51:00Z</dcterms:modified>
</cp:coreProperties>
</file>