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EB998" w14:textId="77777777" w:rsidR="008D6A54" w:rsidRPr="008D6A54" w:rsidRDefault="008D6A54" w:rsidP="008D6A54">
      <w:pPr>
        <w:spacing w:after="0" w:line="240" w:lineRule="auto"/>
        <w:jc w:val="both"/>
        <w:outlineLvl w:val="2"/>
        <w:rPr>
          <w:rFonts w:ascii="Times New Roman" w:eastAsia="Times New Roman" w:hAnsi="Times New Roman" w:cs="Times New Roman"/>
          <w:b/>
          <w:bCs/>
          <w:sz w:val="24"/>
          <w:szCs w:val="24"/>
        </w:rPr>
      </w:pPr>
      <w:r w:rsidRPr="008D6A54">
        <w:rPr>
          <w:rFonts w:ascii="Times New Roman" w:hAnsi="Times New Roman" w:cs="Times New Roman"/>
          <w:b/>
          <w:sz w:val="24"/>
          <w:szCs w:val="24"/>
        </w:rPr>
        <w:t>17.</w:t>
      </w:r>
      <w:r>
        <w:rPr>
          <w:rFonts w:ascii="Times New Roman" w:hAnsi="Times New Roman" w:cs="Times New Roman"/>
          <w:b/>
          <w:sz w:val="24"/>
          <w:szCs w:val="24"/>
        </w:rPr>
        <w:t> </w:t>
      </w:r>
      <w:r w:rsidRPr="008D6A54">
        <w:rPr>
          <w:rFonts w:ascii="Times New Roman" w:hAnsi="Times New Roman" w:cs="Times New Roman"/>
          <w:b/>
          <w:sz w:val="24"/>
          <w:szCs w:val="24"/>
        </w:rPr>
        <w:t>MÄRZ</w:t>
      </w:r>
      <w:r>
        <w:rPr>
          <w:rFonts w:ascii="Times New Roman" w:hAnsi="Times New Roman" w:cs="Times New Roman"/>
          <w:b/>
          <w:sz w:val="24"/>
          <w:szCs w:val="24"/>
        </w:rPr>
        <w:t> </w:t>
      </w:r>
      <w:r w:rsidRPr="008D6A54">
        <w:rPr>
          <w:rFonts w:ascii="Times New Roman" w:hAnsi="Times New Roman" w:cs="Times New Roman"/>
          <w:b/>
          <w:sz w:val="24"/>
          <w:szCs w:val="24"/>
        </w:rPr>
        <w:t>2009 - Königlicher Erlass zur Abänderung des Königlichen Erlasses vom 5.</w:t>
      </w:r>
      <w:r>
        <w:rPr>
          <w:rFonts w:ascii="Times New Roman" w:hAnsi="Times New Roman" w:cs="Times New Roman"/>
          <w:b/>
          <w:sz w:val="24"/>
          <w:szCs w:val="24"/>
        </w:rPr>
        <w:t> </w:t>
      </w:r>
      <w:r w:rsidRPr="008D6A54">
        <w:rPr>
          <w:rFonts w:ascii="Times New Roman" w:hAnsi="Times New Roman" w:cs="Times New Roman"/>
          <w:b/>
          <w:sz w:val="24"/>
          <w:szCs w:val="24"/>
        </w:rPr>
        <w:t>Juli</w:t>
      </w:r>
      <w:r>
        <w:rPr>
          <w:rFonts w:ascii="Times New Roman" w:hAnsi="Times New Roman" w:cs="Times New Roman"/>
          <w:b/>
          <w:sz w:val="24"/>
          <w:szCs w:val="24"/>
        </w:rPr>
        <w:t> </w:t>
      </w:r>
      <w:r w:rsidRPr="008D6A54">
        <w:rPr>
          <w:rFonts w:ascii="Times New Roman" w:hAnsi="Times New Roman" w:cs="Times New Roman"/>
          <w:b/>
          <w:sz w:val="24"/>
          <w:szCs w:val="24"/>
        </w:rPr>
        <w:t xml:space="preserve">2006 über die Bestellung und die berufliche Befähigung von Sicherheitsberatern für die Beförderung gefährlicher Güter auf Straße, Schiene oder Binnenwasserstraßen </w:t>
      </w:r>
    </w:p>
    <w:p w14:paraId="781D675F" w14:textId="77777777" w:rsidR="008D6A54" w:rsidRPr="008D6A54" w:rsidRDefault="008D6A54" w:rsidP="008D6A54">
      <w:pPr>
        <w:spacing w:after="0" w:line="240" w:lineRule="auto"/>
        <w:rPr>
          <w:rFonts w:ascii="Times New Roman" w:hAnsi="Times New Roman" w:cs="Times New Roman"/>
          <w:b/>
          <w:bCs/>
          <w:sz w:val="24"/>
          <w:szCs w:val="24"/>
        </w:rPr>
      </w:pPr>
    </w:p>
    <w:p w14:paraId="1B13B13C" w14:textId="77777777" w:rsidR="008D6A54" w:rsidRPr="008D6A54" w:rsidRDefault="008D6A54" w:rsidP="008D6A54">
      <w:pPr>
        <w:spacing w:after="0" w:line="240" w:lineRule="auto"/>
        <w:rPr>
          <w:rFonts w:ascii="Times New Roman" w:hAnsi="Times New Roman" w:cs="Times New Roman"/>
          <w:sz w:val="24"/>
          <w:szCs w:val="24"/>
        </w:rPr>
      </w:pPr>
    </w:p>
    <w:p w14:paraId="5D82F8E0" w14:textId="285EFCEA" w:rsidR="008D6A54" w:rsidRPr="008D6A54" w:rsidRDefault="008D6A54" w:rsidP="008D6A54">
      <w:pPr>
        <w:spacing w:after="0" w:line="240" w:lineRule="auto"/>
        <w:jc w:val="center"/>
        <w:rPr>
          <w:rFonts w:ascii="Times New Roman" w:hAnsi="Times New Roman" w:cs="Times New Roman"/>
          <w:sz w:val="24"/>
          <w:szCs w:val="24"/>
        </w:rPr>
      </w:pPr>
      <w:r w:rsidRPr="008D6A54">
        <w:rPr>
          <w:rFonts w:ascii="Times New Roman" w:hAnsi="Times New Roman" w:cs="Times New Roman"/>
          <w:sz w:val="24"/>
          <w:szCs w:val="24"/>
        </w:rPr>
        <w:t xml:space="preserve">(deutsche Übersetzung des </w:t>
      </w:r>
      <w:proofErr w:type="gramStart"/>
      <w:r w:rsidRPr="008D6A54">
        <w:rPr>
          <w:rFonts w:ascii="Times New Roman" w:hAnsi="Times New Roman" w:cs="Times New Roman"/>
          <w:sz w:val="24"/>
          <w:szCs w:val="24"/>
        </w:rPr>
        <w:t>FÖD Mobilität</w:t>
      </w:r>
      <w:proofErr w:type="gramEnd"/>
      <w:r w:rsidRPr="008D6A54">
        <w:rPr>
          <w:rFonts w:ascii="Times New Roman" w:hAnsi="Times New Roman" w:cs="Times New Roman"/>
          <w:sz w:val="24"/>
          <w:szCs w:val="24"/>
        </w:rPr>
        <w:t xml:space="preserve">: </w:t>
      </w:r>
      <w:r w:rsidRPr="008D6A54">
        <w:rPr>
          <w:rFonts w:ascii="Times New Roman" w:hAnsi="Times New Roman" w:cs="Times New Roman"/>
          <w:i/>
          <w:iCs/>
          <w:sz w:val="24"/>
          <w:szCs w:val="24"/>
        </w:rPr>
        <w:t xml:space="preserve">Belgisches Staatsblatt </w:t>
      </w:r>
      <w:r w:rsidRPr="008D6A54">
        <w:rPr>
          <w:rFonts w:ascii="Times New Roman" w:hAnsi="Times New Roman" w:cs="Times New Roman"/>
          <w:sz w:val="24"/>
          <w:szCs w:val="24"/>
        </w:rPr>
        <w:t xml:space="preserve">vom </w:t>
      </w:r>
      <w:r>
        <w:rPr>
          <w:rFonts w:ascii="Times New Roman" w:hAnsi="Times New Roman" w:cs="Times New Roman"/>
          <w:sz w:val="24"/>
          <w:szCs w:val="24"/>
        </w:rPr>
        <w:t>6. Dezember 2013</w:t>
      </w:r>
      <w:r w:rsidRPr="008D6A54">
        <w:rPr>
          <w:rFonts w:ascii="Times New Roman" w:hAnsi="Times New Roman" w:cs="Times New Roman"/>
          <w:sz w:val="24"/>
          <w:szCs w:val="24"/>
        </w:rPr>
        <w:t>)</w:t>
      </w:r>
    </w:p>
    <w:p w14:paraId="04929E6B" w14:textId="77777777" w:rsidR="008D6A54" w:rsidRPr="008D6A54" w:rsidRDefault="008D6A54" w:rsidP="008D6A54">
      <w:pPr>
        <w:spacing w:after="0" w:line="240" w:lineRule="auto"/>
        <w:jc w:val="center"/>
        <w:rPr>
          <w:rFonts w:ascii="Times New Roman" w:hAnsi="Times New Roman" w:cs="Times New Roman"/>
          <w:sz w:val="24"/>
          <w:szCs w:val="24"/>
        </w:rPr>
      </w:pPr>
    </w:p>
    <w:p w14:paraId="07D417B6" w14:textId="77777777" w:rsidR="008D6A54" w:rsidRPr="008D6A54" w:rsidRDefault="008D6A54" w:rsidP="008D6A54">
      <w:pPr>
        <w:spacing w:after="0" w:line="240" w:lineRule="auto"/>
        <w:jc w:val="center"/>
        <w:rPr>
          <w:rFonts w:ascii="Times New Roman" w:hAnsi="Times New Roman" w:cs="Times New Roman"/>
          <w:sz w:val="24"/>
          <w:szCs w:val="24"/>
        </w:rPr>
      </w:pPr>
    </w:p>
    <w:p w14:paraId="6E9E545E" w14:textId="77777777" w:rsidR="008D6A54" w:rsidRPr="008D6A54" w:rsidRDefault="008D6A54" w:rsidP="008D6A54">
      <w:pPr>
        <w:spacing w:after="0" w:line="240" w:lineRule="auto"/>
        <w:jc w:val="both"/>
        <w:rPr>
          <w:rFonts w:ascii="Times New Roman" w:hAnsi="Times New Roman" w:cs="Times New Roman"/>
          <w:sz w:val="24"/>
          <w:szCs w:val="24"/>
        </w:rPr>
        <w:sectPr w:rsidR="008D6A54" w:rsidRPr="008D6A54" w:rsidSect="008D6A54">
          <w:pgSz w:w="12240" w:h="15840" w:code="1"/>
          <w:pgMar w:top="1440" w:right="1440" w:bottom="1440" w:left="1440" w:header="709" w:footer="709" w:gutter="0"/>
          <w:cols w:space="708"/>
          <w:vAlign w:val="center"/>
          <w:docGrid w:linePitch="360"/>
        </w:sectPr>
      </w:pPr>
      <w:r w:rsidRPr="008D6A54">
        <w:rPr>
          <w:rFonts w:ascii="Times New Roman" w:hAnsi="Times New Roman" w:cs="Times New Roman"/>
          <w:sz w:val="24"/>
          <w:szCs w:val="24"/>
        </w:rPr>
        <w:t>Diese deutsche Übersetzung ist vom Übersetzungsdienst des Föderalen Öffentlichen Dienstes Mobilität und Transportwesen in Brüssel erstellt worden.</w:t>
      </w:r>
    </w:p>
    <w:p w14:paraId="11C3A00B" w14:textId="7B077667" w:rsidR="00E63C09" w:rsidRPr="008D6A54" w:rsidRDefault="00E63C09" w:rsidP="006B7ACF">
      <w:pPr>
        <w:spacing w:after="0" w:line="240" w:lineRule="auto"/>
        <w:jc w:val="center"/>
        <w:outlineLvl w:val="2"/>
        <w:rPr>
          <w:rFonts w:ascii="Times New Roman" w:hAnsi="Times New Roman" w:cs="Times New Roman"/>
          <w:b/>
          <w:caps/>
          <w:sz w:val="24"/>
          <w:szCs w:val="24"/>
        </w:rPr>
      </w:pPr>
      <w:r w:rsidRPr="008D6A54">
        <w:rPr>
          <w:rFonts w:ascii="Times New Roman" w:hAnsi="Times New Roman" w:cs="Times New Roman"/>
          <w:b/>
          <w:caps/>
          <w:sz w:val="24"/>
          <w:szCs w:val="24"/>
        </w:rPr>
        <w:lastRenderedPageBreak/>
        <w:t>Föderaler Öffentlicher Dienst Mobilität und Transportwesen</w:t>
      </w:r>
    </w:p>
    <w:p w14:paraId="18DF92CD" w14:textId="77777777" w:rsidR="00AF52F2" w:rsidRPr="008D6A54" w:rsidRDefault="00AF52F2" w:rsidP="008D6A54">
      <w:pPr>
        <w:spacing w:after="0" w:line="240" w:lineRule="auto"/>
        <w:jc w:val="both"/>
        <w:outlineLvl w:val="2"/>
        <w:rPr>
          <w:rFonts w:ascii="Times New Roman" w:hAnsi="Times New Roman" w:cs="Times New Roman"/>
          <w:b/>
          <w:sz w:val="24"/>
          <w:szCs w:val="24"/>
          <w:highlight w:val="yellow"/>
        </w:rPr>
      </w:pPr>
    </w:p>
    <w:p w14:paraId="540F7CEA" w14:textId="0A5CCA16" w:rsidR="000E4770" w:rsidRPr="008D6A54" w:rsidRDefault="000E4770" w:rsidP="008D6A54">
      <w:pPr>
        <w:spacing w:after="0" w:line="240" w:lineRule="auto"/>
        <w:jc w:val="both"/>
        <w:outlineLvl w:val="2"/>
        <w:rPr>
          <w:rFonts w:ascii="Times New Roman" w:eastAsia="Times New Roman" w:hAnsi="Times New Roman" w:cs="Times New Roman"/>
          <w:b/>
          <w:bCs/>
          <w:sz w:val="24"/>
          <w:szCs w:val="24"/>
        </w:rPr>
      </w:pPr>
      <w:r w:rsidRPr="008D6A54">
        <w:rPr>
          <w:rFonts w:ascii="Times New Roman" w:hAnsi="Times New Roman" w:cs="Times New Roman"/>
          <w:b/>
          <w:sz w:val="24"/>
          <w:szCs w:val="24"/>
        </w:rPr>
        <w:t>17.</w:t>
      </w:r>
      <w:r w:rsidR="008D6A54">
        <w:rPr>
          <w:rFonts w:ascii="Times New Roman" w:hAnsi="Times New Roman" w:cs="Times New Roman"/>
          <w:b/>
          <w:sz w:val="24"/>
          <w:szCs w:val="24"/>
        </w:rPr>
        <w:t> </w:t>
      </w:r>
      <w:r w:rsidRPr="008D6A54">
        <w:rPr>
          <w:rFonts w:ascii="Times New Roman" w:hAnsi="Times New Roman" w:cs="Times New Roman"/>
          <w:b/>
          <w:sz w:val="24"/>
          <w:szCs w:val="24"/>
        </w:rPr>
        <w:t>MÄRZ</w:t>
      </w:r>
      <w:r w:rsidR="008D6A54">
        <w:rPr>
          <w:rFonts w:ascii="Times New Roman" w:hAnsi="Times New Roman" w:cs="Times New Roman"/>
          <w:b/>
          <w:sz w:val="24"/>
          <w:szCs w:val="24"/>
        </w:rPr>
        <w:t> </w:t>
      </w:r>
      <w:r w:rsidRPr="008D6A54">
        <w:rPr>
          <w:rFonts w:ascii="Times New Roman" w:hAnsi="Times New Roman" w:cs="Times New Roman"/>
          <w:b/>
          <w:sz w:val="24"/>
          <w:szCs w:val="24"/>
        </w:rPr>
        <w:t>2009 - Königlicher Erlass zur Abänderung des Königlichen Erlasses vom 5.</w:t>
      </w:r>
      <w:r w:rsidR="008D6A54">
        <w:rPr>
          <w:rFonts w:ascii="Times New Roman" w:hAnsi="Times New Roman" w:cs="Times New Roman"/>
          <w:b/>
          <w:sz w:val="24"/>
          <w:szCs w:val="24"/>
        </w:rPr>
        <w:t> </w:t>
      </w:r>
      <w:r w:rsidRPr="008D6A54">
        <w:rPr>
          <w:rFonts w:ascii="Times New Roman" w:hAnsi="Times New Roman" w:cs="Times New Roman"/>
          <w:b/>
          <w:sz w:val="24"/>
          <w:szCs w:val="24"/>
        </w:rPr>
        <w:t>Juli</w:t>
      </w:r>
      <w:r w:rsidR="008D6A54">
        <w:rPr>
          <w:rFonts w:ascii="Times New Roman" w:hAnsi="Times New Roman" w:cs="Times New Roman"/>
          <w:b/>
          <w:sz w:val="24"/>
          <w:szCs w:val="24"/>
        </w:rPr>
        <w:t> </w:t>
      </w:r>
      <w:r w:rsidRPr="008D6A54">
        <w:rPr>
          <w:rFonts w:ascii="Times New Roman" w:hAnsi="Times New Roman" w:cs="Times New Roman"/>
          <w:b/>
          <w:sz w:val="24"/>
          <w:szCs w:val="24"/>
        </w:rPr>
        <w:t xml:space="preserve">2006 über die Bestellung und die berufliche </w:t>
      </w:r>
      <w:bookmarkStart w:id="0" w:name="hit1"/>
      <w:bookmarkEnd w:id="0"/>
      <w:r w:rsidRPr="008D6A54">
        <w:rPr>
          <w:rFonts w:ascii="Times New Roman" w:hAnsi="Times New Roman" w:cs="Times New Roman"/>
          <w:b/>
          <w:sz w:val="24"/>
          <w:szCs w:val="24"/>
        </w:rPr>
        <w:t xml:space="preserve">Befähigung </w:t>
      </w:r>
      <w:bookmarkStart w:id="1" w:name="hit2"/>
      <w:bookmarkEnd w:id="1"/>
      <w:r w:rsidRPr="008D6A54">
        <w:rPr>
          <w:rFonts w:ascii="Times New Roman" w:hAnsi="Times New Roman" w:cs="Times New Roman"/>
          <w:b/>
          <w:sz w:val="24"/>
          <w:szCs w:val="24"/>
        </w:rPr>
        <w:t xml:space="preserve">von Sicherheitsberatern für die Beförderung gefährlicher Güter auf Straße, Schiene oder Binnenwasserstraßen </w:t>
      </w:r>
    </w:p>
    <w:p w14:paraId="0031222E" w14:textId="77777777" w:rsidR="008D6A54" w:rsidRDefault="000E4770" w:rsidP="008D6A54">
      <w:pPr>
        <w:spacing w:after="0" w:line="240" w:lineRule="auto"/>
        <w:ind w:left="720"/>
        <w:jc w:val="both"/>
        <w:rPr>
          <w:rFonts w:ascii="Times New Roman" w:eastAsia="Times New Roman" w:hAnsi="Times New Roman" w:cs="Times New Roman"/>
          <w:sz w:val="24"/>
          <w:szCs w:val="24"/>
        </w:rPr>
      </w:pPr>
      <w:r w:rsidRPr="008D6A54">
        <w:rPr>
          <w:rFonts w:ascii="Times New Roman" w:eastAsia="Times New Roman" w:hAnsi="Times New Roman" w:cs="Times New Roman"/>
          <w:sz w:val="24"/>
          <w:szCs w:val="24"/>
          <w:highlight w:val="yellow"/>
        </w:rPr>
        <w:br/>
      </w:r>
    </w:p>
    <w:p w14:paraId="713810EB" w14:textId="2E9AB57C" w:rsidR="00677470" w:rsidRPr="008D6A54" w:rsidRDefault="00677470" w:rsidP="008D6A54">
      <w:pPr>
        <w:spacing w:after="0" w:line="240" w:lineRule="auto"/>
        <w:ind w:left="720" w:hanging="720"/>
        <w:jc w:val="both"/>
        <w:rPr>
          <w:rFonts w:ascii="Times New Roman" w:hAnsi="Times New Roman" w:cs="Times New Roman"/>
          <w:sz w:val="24"/>
          <w:szCs w:val="24"/>
        </w:rPr>
      </w:pPr>
      <w:r w:rsidRPr="008D6A54">
        <w:rPr>
          <w:rFonts w:ascii="Times New Roman" w:hAnsi="Times New Roman" w:cs="Times New Roman"/>
          <w:sz w:val="24"/>
          <w:szCs w:val="24"/>
        </w:rPr>
        <w:t>ALBERT II.,</w:t>
      </w:r>
      <w:r w:rsidR="0073670F" w:rsidRPr="008D6A54">
        <w:rPr>
          <w:rFonts w:ascii="Times New Roman" w:hAnsi="Times New Roman" w:cs="Times New Roman"/>
          <w:sz w:val="24"/>
          <w:szCs w:val="24"/>
        </w:rPr>
        <w:t xml:space="preserve"> </w:t>
      </w:r>
      <w:r w:rsidRPr="008D6A54">
        <w:rPr>
          <w:rFonts w:ascii="Times New Roman" w:hAnsi="Times New Roman" w:cs="Times New Roman"/>
          <w:sz w:val="24"/>
          <w:szCs w:val="24"/>
        </w:rPr>
        <w:t>König der Belgier,</w:t>
      </w:r>
    </w:p>
    <w:p w14:paraId="0EEE0780" w14:textId="77777777" w:rsidR="0049057D" w:rsidRDefault="0049057D" w:rsidP="008D6A54">
      <w:pPr>
        <w:spacing w:after="0" w:line="240" w:lineRule="auto"/>
        <w:jc w:val="both"/>
        <w:rPr>
          <w:rFonts w:ascii="Times New Roman" w:hAnsi="Times New Roman" w:cs="Times New Roman"/>
          <w:sz w:val="24"/>
          <w:szCs w:val="24"/>
        </w:rPr>
      </w:pPr>
    </w:p>
    <w:p w14:paraId="583D73EC" w14:textId="77777777" w:rsidR="008D6A54" w:rsidRPr="008D6A54" w:rsidRDefault="008D6A54" w:rsidP="008D6A54">
      <w:pPr>
        <w:spacing w:after="0" w:line="240" w:lineRule="auto"/>
        <w:jc w:val="both"/>
        <w:rPr>
          <w:rFonts w:ascii="Times New Roman" w:hAnsi="Times New Roman" w:cs="Times New Roman"/>
          <w:sz w:val="24"/>
          <w:szCs w:val="24"/>
        </w:rPr>
      </w:pPr>
    </w:p>
    <w:p w14:paraId="41044666"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 xml:space="preserve">Allen Gegenwärtigen und </w:t>
      </w:r>
      <w:proofErr w:type="spellStart"/>
      <w:r w:rsidRPr="008D6A54">
        <w:rPr>
          <w:rFonts w:ascii="Times New Roman" w:hAnsi="Times New Roman" w:cs="Times New Roman"/>
          <w:sz w:val="24"/>
          <w:szCs w:val="24"/>
        </w:rPr>
        <w:t>Zukünftigen</w:t>
      </w:r>
      <w:proofErr w:type="spellEnd"/>
      <w:r w:rsidRPr="008D6A54">
        <w:rPr>
          <w:rFonts w:ascii="Times New Roman" w:hAnsi="Times New Roman" w:cs="Times New Roman"/>
          <w:sz w:val="24"/>
          <w:szCs w:val="24"/>
        </w:rPr>
        <w:t>, Unser Gruß!</w:t>
      </w:r>
    </w:p>
    <w:p w14:paraId="5CA2845A" w14:textId="49A1211B" w:rsidR="0073670F" w:rsidRPr="008D6A54" w:rsidRDefault="0073670F" w:rsidP="008D6A54">
      <w:pPr>
        <w:spacing w:after="0" w:line="240" w:lineRule="auto"/>
        <w:ind w:firstLine="720"/>
        <w:jc w:val="both"/>
        <w:rPr>
          <w:rFonts w:ascii="Times New Roman" w:hAnsi="Times New Roman" w:cs="Times New Roman"/>
          <w:sz w:val="24"/>
          <w:szCs w:val="24"/>
          <w:highlight w:val="yellow"/>
        </w:rPr>
      </w:pPr>
    </w:p>
    <w:p w14:paraId="25B08DC5" w14:textId="49868B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Aufgrund des Gesetzes vom 18. Februar 1969 über Maßnahmen zur Ausführung internationaler Verträge und Akte über Personen- und Güterbeförderung im See-, Straßen-, Eisenbahn- und Binnenschiffsverkehr, Artikel 1, abgeändert durch die Gesetze vom 21. Juni 1985, 28. Juli 1987 und 15. Mai 2006;</w:t>
      </w:r>
    </w:p>
    <w:p w14:paraId="61EEB205" w14:textId="4894FEDF" w:rsidR="008D6A54" w:rsidRDefault="000E4770" w:rsidP="008D6A54">
      <w:pPr>
        <w:spacing w:after="0" w:line="240" w:lineRule="auto"/>
        <w:jc w:val="both"/>
        <w:rPr>
          <w:rFonts w:ascii="Times New Roman" w:hAnsi="Times New Roman" w:cs="Times New Roman"/>
          <w:sz w:val="24"/>
          <w:szCs w:val="24"/>
        </w:rPr>
      </w:pPr>
      <w:r w:rsidRPr="008D6A54">
        <w:rPr>
          <w:rFonts w:ascii="Times New Roman" w:eastAsia="Times New Roman" w:hAnsi="Times New Roman" w:cs="Times New Roman"/>
          <w:sz w:val="24"/>
          <w:szCs w:val="24"/>
          <w:highlight w:val="yellow"/>
        </w:rPr>
        <w:br/>
      </w:r>
      <w:r w:rsidRPr="008D6A54">
        <w:rPr>
          <w:rFonts w:ascii="Times New Roman" w:hAnsi="Times New Roman" w:cs="Times New Roman"/>
          <w:sz w:val="24"/>
          <w:szCs w:val="24"/>
        </w:rPr>
        <w:t>Aufgrund des Königlichen Erlasses vom 5. Juli 2006 über die Bestellung und die berufliche Befähigung von Sicherheitsberatern für die Beförderung gefährlicher Güter auf Straße, Schiene oder Binnenwasserstraßen;</w:t>
      </w:r>
    </w:p>
    <w:p w14:paraId="1227BD0E" w14:textId="17029E8F" w:rsidR="0073670F" w:rsidRPr="008D6A54" w:rsidRDefault="0073670F" w:rsidP="008D6A54">
      <w:pPr>
        <w:spacing w:after="0" w:line="240" w:lineRule="auto"/>
        <w:jc w:val="both"/>
        <w:rPr>
          <w:rFonts w:ascii="Times New Roman" w:hAnsi="Times New Roman" w:cs="Times New Roman"/>
          <w:sz w:val="24"/>
          <w:szCs w:val="24"/>
          <w:highlight w:val="yellow"/>
        </w:rPr>
      </w:pPr>
    </w:p>
    <w:p w14:paraId="5F9201D0"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Aufgrund der Beteiligung der Regionalregierungen;</w:t>
      </w:r>
    </w:p>
    <w:p w14:paraId="198C6BC0" w14:textId="5A899CDA" w:rsidR="0073670F" w:rsidRPr="008D6A54" w:rsidRDefault="0073670F" w:rsidP="008D6A54">
      <w:pPr>
        <w:spacing w:after="0" w:line="240" w:lineRule="auto"/>
        <w:jc w:val="both"/>
        <w:rPr>
          <w:rFonts w:ascii="Times New Roman" w:hAnsi="Times New Roman" w:cs="Times New Roman"/>
          <w:sz w:val="24"/>
          <w:szCs w:val="24"/>
          <w:highlight w:val="yellow"/>
        </w:rPr>
      </w:pPr>
    </w:p>
    <w:p w14:paraId="18098624"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Aufgrund der Stellungnahme des Finanzinspektors vom 26. Juli 2006;</w:t>
      </w:r>
    </w:p>
    <w:p w14:paraId="3B0E57ED" w14:textId="6C534D48" w:rsidR="0073670F" w:rsidRPr="008D6A54" w:rsidRDefault="0073670F" w:rsidP="008D6A54">
      <w:pPr>
        <w:spacing w:after="0" w:line="240" w:lineRule="auto"/>
        <w:jc w:val="both"/>
        <w:rPr>
          <w:rFonts w:ascii="Times New Roman" w:hAnsi="Times New Roman" w:cs="Times New Roman"/>
          <w:sz w:val="24"/>
          <w:szCs w:val="24"/>
          <w:highlight w:val="yellow"/>
        </w:rPr>
      </w:pPr>
    </w:p>
    <w:p w14:paraId="050B6077"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 xml:space="preserve">Aufgrund des Einverständnisses des Staatssekretärs für Haushalt vom 5. Mai 2008; </w:t>
      </w:r>
    </w:p>
    <w:p w14:paraId="304FFB43" w14:textId="52C8A72F" w:rsidR="0073670F" w:rsidRPr="008D6A54" w:rsidRDefault="0073670F" w:rsidP="008D6A54">
      <w:pPr>
        <w:spacing w:after="0" w:line="240" w:lineRule="auto"/>
        <w:jc w:val="both"/>
        <w:rPr>
          <w:rFonts w:ascii="Times New Roman" w:hAnsi="Times New Roman" w:cs="Times New Roman"/>
          <w:sz w:val="24"/>
          <w:szCs w:val="24"/>
          <w:highlight w:val="yellow"/>
        </w:rPr>
      </w:pPr>
    </w:p>
    <w:p w14:paraId="77DF0933"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 xml:space="preserve">Aufgrund des Gutachtens </w:t>
      </w:r>
      <w:r w:rsidR="00A36E56" w:rsidRPr="008D6A54">
        <w:rPr>
          <w:rFonts w:ascii="Times New Roman" w:hAnsi="Times New Roman" w:cs="Times New Roman"/>
          <w:sz w:val="24"/>
          <w:szCs w:val="24"/>
        </w:rPr>
        <w:t xml:space="preserve">Nr. </w:t>
      </w:r>
      <w:r w:rsidRPr="008D6A54">
        <w:rPr>
          <w:rFonts w:ascii="Times New Roman" w:hAnsi="Times New Roman" w:cs="Times New Roman"/>
          <w:sz w:val="24"/>
          <w:szCs w:val="24"/>
        </w:rPr>
        <w:t>45.368/4 des Staatsrates vom 19. November 2008, abgegeben in Anwendung von Artikel 84 § 1 Absatz 1 Nr. 1 der am 12. Januar 1973 koordinierten Gesetze über den Staatsrat;</w:t>
      </w:r>
    </w:p>
    <w:p w14:paraId="0766FCDB" w14:textId="76C2A2CB" w:rsidR="0073670F" w:rsidRPr="008D6A54" w:rsidRDefault="0073670F" w:rsidP="008D6A54">
      <w:pPr>
        <w:spacing w:after="0" w:line="240" w:lineRule="auto"/>
        <w:jc w:val="both"/>
        <w:rPr>
          <w:rFonts w:ascii="Times New Roman" w:hAnsi="Times New Roman" w:cs="Times New Roman"/>
          <w:sz w:val="24"/>
          <w:szCs w:val="24"/>
          <w:highlight w:val="yellow"/>
        </w:rPr>
      </w:pPr>
    </w:p>
    <w:p w14:paraId="014D767A" w14:textId="77777777" w:rsidR="008D6A54" w:rsidRDefault="00D605CE"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Auf Vorschlag des Premierministers, des Ministers des Innern, d</w:t>
      </w:r>
      <w:r w:rsidR="000E4770" w:rsidRPr="008D6A54">
        <w:rPr>
          <w:rFonts w:ascii="Times New Roman" w:hAnsi="Times New Roman" w:cs="Times New Roman"/>
          <w:sz w:val="24"/>
          <w:szCs w:val="24"/>
        </w:rPr>
        <w:t>er Ministerin für KMU, Selbstständige, Landwirts</w:t>
      </w:r>
      <w:r w:rsidRPr="008D6A54">
        <w:rPr>
          <w:rFonts w:ascii="Times New Roman" w:hAnsi="Times New Roman" w:cs="Times New Roman"/>
          <w:sz w:val="24"/>
          <w:szCs w:val="24"/>
        </w:rPr>
        <w:t>chaft und Wissenschaft und d</w:t>
      </w:r>
      <w:r w:rsidR="000E4770" w:rsidRPr="008D6A54">
        <w:rPr>
          <w:rFonts w:ascii="Times New Roman" w:hAnsi="Times New Roman" w:cs="Times New Roman"/>
          <w:sz w:val="24"/>
          <w:szCs w:val="24"/>
        </w:rPr>
        <w:t xml:space="preserve">es Staatssekretärs für Mobilität und </w:t>
      </w:r>
      <w:r w:rsidRPr="008D6A54">
        <w:rPr>
          <w:rFonts w:ascii="Times New Roman" w:hAnsi="Times New Roman" w:cs="Times New Roman"/>
          <w:sz w:val="24"/>
          <w:szCs w:val="24"/>
        </w:rPr>
        <w:t>aufgrund der Stellungnahme d</w:t>
      </w:r>
      <w:r w:rsidR="000E4770" w:rsidRPr="008D6A54">
        <w:rPr>
          <w:rFonts w:ascii="Times New Roman" w:hAnsi="Times New Roman" w:cs="Times New Roman"/>
          <w:sz w:val="24"/>
          <w:szCs w:val="24"/>
        </w:rPr>
        <w:t>er Minister, die im Rat darüber beraten haben,</w:t>
      </w:r>
    </w:p>
    <w:p w14:paraId="14FF03ED" w14:textId="4270ED54" w:rsidR="0073670F" w:rsidRPr="008D6A54" w:rsidRDefault="000E4770" w:rsidP="008D6A54">
      <w:pPr>
        <w:spacing w:after="0" w:line="240" w:lineRule="auto"/>
        <w:jc w:val="both"/>
        <w:rPr>
          <w:rFonts w:ascii="Times New Roman" w:hAnsi="Times New Roman" w:cs="Times New Roman"/>
          <w:sz w:val="24"/>
          <w:szCs w:val="24"/>
        </w:rPr>
      </w:pPr>
      <w:r w:rsidRPr="008D6A54">
        <w:rPr>
          <w:rFonts w:ascii="Times New Roman" w:eastAsia="Times New Roman" w:hAnsi="Times New Roman" w:cs="Times New Roman"/>
          <w:sz w:val="24"/>
          <w:szCs w:val="24"/>
        </w:rPr>
        <w:br/>
      </w:r>
    </w:p>
    <w:p w14:paraId="4EB257E0"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Haben Wir beschlossen und erlassen W</w:t>
      </w:r>
      <w:r w:rsidR="00677470" w:rsidRPr="008D6A54">
        <w:rPr>
          <w:rFonts w:ascii="Times New Roman" w:hAnsi="Times New Roman" w:cs="Times New Roman"/>
          <w:sz w:val="24"/>
          <w:szCs w:val="24"/>
        </w:rPr>
        <w:t>ir:</w:t>
      </w:r>
    </w:p>
    <w:p w14:paraId="16464E94" w14:textId="13C6DA53" w:rsidR="0073670F"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eastAsia="Times New Roman" w:hAnsi="Times New Roman" w:cs="Times New Roman"/>
          <w:sz w:val="24"/>
          <w:szCs w:val="24"/>
          <w:highlight w:val="yellow"/>
        </w:rPr>
        <w:br/>
      </w:r>
    </w:p>
    <w:p w14:paraId="3F2A4A1E"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b/>
          <w:sz w:val="24"/>
          <w:szCs w:val="24"/>
        </w:rPr>
        <w:t>Artikel 1 -</w:t>
      </w:r>
      <w:r w:rsidRPr="008D6A54">
        <w:rPr>
          <w:rFonts w:ascii="Times New Roman" w:hAnsi="Times New Roman" w:cs="Times New Roman"/>
          <w:sz w:val="24"/>
          <w:szCs w:val="24"/>
        </w:rPr>
        <w:t xml:space="preserve"> Artikel 3 § 2 Nr. 3 des Königlichen Erlasses vom 5. Juli 2006 über die Bestellung und die berufliche Befähigung von Sicherheitsberatern für die Beförderung gefährlicher Güter auf Straße, Schiene oder Binnenwasserstraßen wird wie folgt ersetzt:</w:t>
      </w:r>
    </w:p>
    <w:p w14:paraId="22412F14" w14:textId="23EC3517" w:rsidR="0073670F" w:rsidRPr="008D6A54" w:rsidRDefault="0073670F" w:rsidP="008D6A54">
      <w:pPr>
        <w:spacing w:after="0" w:line="240" w:lineRule="auto"/>
        <w:jc w:val="both"/>
        <w:rPr>
          <w:rFonts w:ascii="Times New Roman" w:hAnsi="Times New Roman" w:cs="Times New Roman"/>
          <w:sz w:val="24"/>
          <w:szCs w:val="24"/>
          <w:highlight w:val="yellow"/>
        </w:rPr>
      </w:pPr>
    </w:p>
    <w:p w14:paraId="5BE46C0E" w14:textId="37BD8A33"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 xml:space="preserve">„3. </w:t>
      </w:r>
      <w:r w:rsidR="004B6343" w:rsidRPr="008D6A54">
        <w:rPr>
          <w:rFonts w:ascii="Times New Roman" w:hAnsi="Times New Roman" w:cs="Times New Roman"/>
          <w:sz w:val="24"/>
          <w:szCs w:val="24"/>
        </w:rPr>
        <w:t xml:space="preserve">die </w:t>
      </w:r>
      <w:r w:rsidRPr="008D6A54">
        <w:rPr>
          <w:rFonts w:ascii="Times New Roman" w:hAnsi="Times New Roman" w:cs="Times New Roman"/>
          <w:sz w:val="24"/>
          <w:szCs w:val="24"/>
        </w:rPr>
        <w:t xml:space="preserve">Beförderung biologischer Stoffe, Kategorie B der UN-Nummer 3373, die gemäß den </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Verpackungsanweisungen P 650 von Unterabschnitt 4.1.4.1 des ADR, der RID oder der ADNR verpackt sind,“.</w:t>
      </w:r>
    </w:p>
    <w:p w14:paraId="39B7C54B" w14:textId="778C4949" w:rsidR="0073670F"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eastAsia="Times New Roman" w:hAnsi="Times New Roman" w:cs="Times New Roman"/>
          <w:sz w:val="24"/>
          <w:szCs w:val="24"/>
          <w:highlight w:val="yellow"/>
        </w:rPr>
        <w:lastRenderedPageBreak/>
        <w:br/>
      </w:r>
    </w:p>
    <w:p w14:paraId="06F81D64" w14:textId="2233C782"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b/>
          <w:sz w:val="24"/>
          <w:szCs w:val="24"/>
        </w:rPr>
        <w:t>Art.</w:t>
      </w:r>
      <w:r w:rsidR="008D6A54">
        <w:rPr>
          <w:rFonts w:ascii="Times New Roman" w:hAnsi="Times New Roman" w:cs="Times New Roman"/>
          <w:b/>
          <w:sz w:val="24"/>
          <w:szCs w:val="24"/>
        </w:rPr>
        <w:t> </w:t>
      </w:r>
      <w:r w:rsidRPr="008D6A54">
        <w:rPr>
          <w:rFonts w:ascii="Times New Roman" w:hAnsi="Times New Roman" w:cs="Times New Roman"/>
          <w:b/>
          <w:sz w:val="24"/>
          <w:szCs w:val="24"/>
        </w:rPr>
        <w:t>2 -</w:t>
      </w:r>
      <w:r w:rsidRPr="008D6A54">
        <w:rPr>
          <w:rFonts w:ascii="Times New Roman" w:hAnsi="Times New Roman" w:cs="Times New Roman"/>
          <w:sz w:val="24"/>
          <w:szCs w:val="24"/>
        </w:rPr>
        <w:t xml:space="preserve"> Artikel 12 § 1 Nr. 5 desselben Erlasses wird wie folgt ersetzt:</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„5. durch die UN-Nummern 1202, 1203, 1223 und 3475 gekennzeichnetes Gefahrgut und den UN-Num</w:t>
      </w:r>
      <w:r w:rsidR="00C621B6" w:rsidRPr="008D6A54">
        <w:rPr>
          <w:rFonts w:ascii="Times New Roman" w:hAnsi="Times New Roman" w:cs="Times New Roman"/>
          <w:sz w:val="24"/>
          <w:szCs w:val="24"/>
        </w:rPr>
        <w:t>mern 1268 oder 1863 zugeordnetes</w:t>
      </w:r>
      <w:r w:rsidRPr="008D6A54">
        <w:rPr>
          <w:rFonts w:ascii="Times New Roman" w:hAnsi="Times New Roman" w:cs="Times New Roman"/>
          <w:sz w:val="24"/>
          <w:szCs w:val="24"/>
        </w:rPr>
        <w:t xml:space="preserve"> Flugbenzin“. </w:t>
      </w:r>
    </w:p>
    <w:p w14:paraId="5A189C78" w14:textId="546A241C" w:rsidR="0073670F"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eastAsia="Times New Roman" w:hAnsi="Times New Roman" w:cs="Times New Roman"/>
          <w:sz w:val="24"/>
          <w:szCs w:val="24"/>
          <w:highlight w:val="yellow"/>
        </w:rPr>
        <w:br/>
      </w:r>
    </w:p>
    <w:p w14:paraId="7D3799B5" w14:textId="4C04EBA1" w:rsidR="0073670F"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hAnsi="Times New Roman" w:cs="Times New Roman"/>
          <w:b/>
          <w:sz w:val="24"/>
          <w:szCs w:val="24"/>
        </w:rPr>
        <w:t>Art.</w:t>
      </w:r>
      <w:r w:rsidR="008D6A54">
        <w:rPr>
          <w:rFonts w:ascii="Times New Roman" w:hAnsi="Times New Roman" w:cs="Times New Roman"/>
          <w:b/>
          <w:sz w:val="24"/>
          <w:szCs w:val="24"/>
        </w:rPr>
        <w:t> </w:t>
      </w:r>
      <w:r w:rsidRPr="008D6A54">
        <w:rPr>
          <w:rFonts w:ascii="Times New Roman" w:hAnsi="Times New Roman" w:cs="Times New Roman"/>
          <w:b/>
          <w:sz w:val="24"/>
          <w:szCs w:val="24"/>
        </w:rPr>
        <w:t>3 -</w:t>
      </w:r>
      <w:r w:rsidRPr="008D6A54">
        <w:rPr>
          <w:rFonts w:ascii="Times New Roman" w:hAnsi="Times New Roman" w:cs="Times New Roman"/>
          <w:sz w:val="24"/>
          <w:szCs w:val="24"/>
        </w:rPr>
        <w:t xml:space="preserve"> In Artikel 20 desselben Erlasses werden folgende Änderungen vorgenommen:</w:t>
      </w:r>
      <w:r w:rsidRPr="008D6A54">
        <w:rPr>
          <w:rFonts w:ascii="Times New Roman" w:eastAsia="Times New Roman" w:hAnsi="Times New Roman" w:cs="Times New Roman"/>
          <w:sz w:val="24"/>
          <w:szCs w:val="24"/>
          <w:highlight w:val="yellow"/>
        </w:rPr>
        <w:br/>
      </w:r>
    </w:p>
    <w:p w14:paraId="07AFF3FA"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 xml:space="preserve">1. </w:t>
      </w:r>
      <w:proofErr w:type="gramStart"/>
      <w:r w:rsidRPr="008D6A54">
        <w:rPr>
          <w:rFonts w:ascii="Times New Roman" w:hAnsi="Times New Roman" w:cs="Times New Roman"/>
          <w:sz w:val="24"/>
          <w:szCs w:val="24"/>
        </w:rPr>
        <w:t>Paragraph</w:t>
      </w:r>
      <w:proofErr w:type="gramEnd"/>
      <w:r w:rsidRPr="008D6A54">
        <w:rPr>
          <w:rFonts w:ascii="Times New Roman" w:hAnsi="Times New Roman" w:cs="Times New Roman"/>
          <w:sz w:val="24"/>
          <w:szCs w:val="24"/>
        </w:rPr>
        <w:t xml:space="preserve"> 2 Nr. 1 wird wie folgt ersetzt:</w:t>
      </w:r>
    </w:p>
    <w:p w14:paraId="2C61F38A" w14:textId="73D059ED" w:rsidR="008D6A54" w:rsidRDefault="000E4770" w:rsidP="008D6A54">
      <w:pPr>
        <w:spacing w:after="0" w:line="240" w:lineRule="auto"/>
        <w:jc w:val="both"/>
        <w:rPr>
          <w:rFonts w:ascii="Times New Roman" w:hAnsi="Times New Roman" w:cs="Times New Roman"/>
          <w:sz w:val="24"/>
          <w:szCs w:val="24"/>
        </w:rPr>
      </w:pP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„1. einem von der zuständigen Behörde ernannten Vorsitzenden,“;</w:t>
      </w:r>
    </w:p>
    <w:p w14:paraId="6EE724C0" w14:textId="1B16BC28" w:rsidR="0073670F" w:rsidRPr="008D6A54" w:rsidRDefault="0073670F" w:rsidP="008D6A54">
      <w:pPr>
        <w:spacing w:after="0" w:line="240" w:lineRule="auto"/>
        <w:jc w:val="both"/>
        <w:rPr>
          <w:rFonts w:ascii="Times New Roman" w:hAnsi="Times New Roman" w:cs="Times New Roman"/>
          <w:sz w:val="24"/>
          <w:szCs w:val="24"/>
          <w:highlight w:val="yellow"/>
        </w:rPr>
      </w:pPr>
    </w:p>
    <w:p w14:paraId="653D8933"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 xml:space="preserve">2. </w:t>
      </w:r>
      <w:proofErr w:type="gramStart"/>
      <w:r w:rsidRPr="008D6A54">
        <w:rPr>
          <w:rFonts w:ascii="Times New Roman" w:hAnsi="Times New Roman" w:cs="Times New Roman"/>
          <w:sz w:val="24"/>
          <w:szCs w:val="24"/>
        </w:rPr>
        <w:t>Paragraph</w:t>
      </w:r>
      <w:proofErr w:type="gramEnd"/>
      <w:r w:rsidRPr="008D6A54">
        <w:rPr>
          <w:rFonts w:ascii="Times New Roman" w:hAnsi="Times New Roman" w:cs="Times New Roman"/>
          <w:sz w:val="24"/>
          <w:szCs w:val="24"/>
        </w:rPr>
        <w:t xml:space="preserve"> 8 wird wie folgt ersetzt:</w:t>
      </w:r>
    </w:p>
    <w:p w14:paraId="3479BC35" w14:textId="523D031A" w:rsidR="0073670F" w:rsidRPr="008D6A54" w:rsidRDefault="0073670F" w:rsidP="008D6A54">
      <w:pPr>
        <w:spacing w:after="0" w:line="240" w:lineRule="auto"/>
        <w:jc w:val="both"/>
        <w:rPr>
          <w:rFonts w:ascii="Times New Roman" w:hAnsi="Times New Roman" w:cs="Times New Roman"/>
          <w:sz w:val="24"/>
          <w:szCs w:val="24"/>
          <w:highlight w:val="yellow"/>
        </w:rPr>
      </w:pPr>
    </w:p>
    <w:p w14:paraId="1FAD73B3" w14:textId="47719702"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w:t>
      </w:r>
      <w:r w:rsidR="008D6A54">
        <w:rPr>
          <w:rFonts w:ascii="Times New Roman" w:hAnsi="Times New Roman" w:cs="Times New Roman"/>
          <w:sz w:val="24"/>
          <w:szCs w:val="24"/>
        </w:rPr>
        <w:t> </w:t>
      </w:r>
      <w:r w:rsidRPr="008D6A54">
        <w:rPr>
          <w:rFonts w:ascii="Times New Roman" w:hAnsi="Times New Roman" w:cs="Times New Roman"/>
          <w:sz w:val="24"/>
          <w:szCs w:val="24"/>
        </w:rPr>
        <w:t xml:space="preserve">8 - Der Prüfungsausschuss für die Klasse 1 befasst sich mit den Prüfungen über die </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 xml:space="preserve">Gefahrgüter der Klasse 1. Der Prüfungsausschuss für die Klasse 7 befasst sich mit den Prüfungen über die Gefahrgüter der Klasse 7. Der Prüfungsausschuss für die anderen Klassen befasst sich mit den Prüfungen über die Gefahrgüter der Klasse 2, die Gefahrgüter der anderen Klassen als der Klassen 1, 2 und 7 und die durch die UN-Nummern 1202, 1203, 1223 und 3475 gekennzeichneten Gefahrgüter sowie den UN-Nummern 1268 oder </w:t>
      </w:r>
      <w:r w:rsidR="00C621B6" w:rsidRPr="008D6A54">
        <w:rPr>
          <w:rFonts w:ascii="Times New Roman" w:hAnsi="Times New Roman" w:cs="Times New Roman"/>
          <w:sz w:val="24"/>
          <w:szCs w:val="24"/>
        </w:rPr>
        <w:t xml:space="preserve">1863 </w:t>
      </w:r>
      <w:r w:rsidR="007C6B17" w:rsidRPr="008D6A54">
        <w:rPr>
          <w:rFonts w:ascii="Times New Roman" w:hAnsi="Times New Roman" w:cs="Times New Roman"/>
          <w:sz w:val="24"/>
          <w:szCs w:val="24"/>
        </w:rPr>
        <w:t>zugeordnetes</w:t>
      </w:r>
      <w:r w:rsidR="00C621B6" w:rsidRPr="008D6A54">
        <w:rPr>
          <w:rFonts w:ascii="Times New Roman" w:hAnsi="Times New Roman" w:cs="Times New Roman"/>
          <w:sz w:val="24"/>
          <w:szCs w:val="24"/>
        </w:rPr>
        <w:t xml:space="preserve"> Flugbenzin.</w:t>
      </w:r>
      <w:r w:rsidRPr="008D6A54">
        <w:rPr>
          <w:rFonts w:ascii="Times New Roman" w:hAnsi="Times New Roman" w:cs="Times New Roman"/>
          <w:sz w:val="24"/>
          <w:szCs w:val="24"/>
        </w:rPr>
        <w:t>“</w:t>
      </w:r>
    </w:p>
    <w:p w14:paraId="3D360ACE" w14:textId="04C549D0" w:rsidR="0073670F"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eastAsia="Times New Roman" w:hAnsi="Times New Roman" w:cs="Times New Roman"/>
          <w:sz w:val="24"/>
          <w:szCs w:val="24"/>
        </w:rPr>
        <w:br/>
      </w:r>
    </w:p>
    <w:p w14:paraId="14C5EDE0" w14:textId="024BB16D"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b/>
          <w:sz w:val="24"/>
          <w:szCs w:val="24"/>
        </w:rPr>
        <w:t>Art.</w:t>
      </w:r>
      <w:r w:rsidR="008D6A54">
        <w:rPr>
          <w:rFonts w:ascii="Times New Roman" w:hAnsi="Times New Roman" w:cs="Times New Roman"/>
          <w:b/>
          <w:sz w:val="24"/>
          <w:szCs w:val="24"/>
        </w:rPr>
        <w:t> </w:t>
      </w:r>
      <w:r w:rsidRPr="008D6A54">
        <w:rPr>
          <w:rFonts w:ascii="Times New Roman" w:hAnsi="Times New Roman" w:cs="Times New Roman"/>
          <w:b/>
          <w:sz w:val="24"/>
          <w:szCs w:val="24"/>
        </w:rPr>
        <w:t>4</w:t>
      </w:r>
      <w:r w:rsidRPr="008D6A54">
        <w:rPr>
          <w:rFonts w:ascii="Times New Roman" w:hAnsi="Times New Roman" w:cs="Times New Roman"/>
          <w:sz w:val="24"/>
          <w:szCs w:val="24"/>
        </w:rPr>
        <w:t xml:space="preserve"> - Artikel 30 </w:t>
      </w:r>
      <w:r w:rsidR="004B52F4" w:rsidRPr="008D6A54">
        <w:rPr>
          <w:rFonts w:ascii="Times New Roman" w:hAnsi="Times New Roman" w:cs="Times New Roman"/>
          <w:sz w:val="24"/>
          <w:szCs w:val="24"/>
        </w:rPr>
        <w:t xml:space="preserve">Nr. 5 </w:t>
      </w:r>
      <w:r w:rsidRPr="008D6A54">
        <w:rPr>
          <w:rFonts w:ascii="Times New Roman" w:hAnsi="Times New Roman" w:cs="Times New Roman"/>
          <w:sz w:val="24"/>
          <w:szCs w:val="24"/>
        </w:rPr>
        <w:t>desselben Erlasses wird durch den folgenden Absatz ersetzt:</w:t>
      </w:r>
    </w:p>
    <w:p w14:paraId="5D495A99" w14:textId="08437A2D" w:rsidR="0073670F" w:rsidRPr="008D6A54" w:rsidRDefault="0073670F" w:rsidP="008D6A54">
      <w:pPr>
        <w:spacing w:after="0" w:line="240" w:lineRule="auto"/>
        <w:jc w:val="both"/>
        <w:rPr>
          <w:rFonts w:ascii="Times New Roman" w:hAnsi="Times New Roman" w:cs="Times New Roman"/>
          <w:sz w:val="24"/>
          <w:szCs w:val="24"/>
          <w:highlight w:val="yellow"/>
        </w:rPr>
      </w:pPr>
    </w:p>
    <w:p w14:paraId="2AA189B6"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„5. durch die UN-Nummern 1202, 1203, 1223 und 3475 gekennzeichnetes Gefahrgut und den UN-Nummern 1268 oder</w:t>
      </w:r>
      <w:r w:rsidR="00C621B6" w:rsidRPr="008D6A54">
        <w:rPr>
          <w:rFonts w:ascii="Times New Roman" w:hAnsi="Times New Roman" w:cs="Times New Roman"/>
          <w:sz w:val="24"/>
          <w:szCs w:val="24"/>
        </w:rPr>
        <w:t xml:space="preserve"> 1863 zugeordnetes Flugbenzin“.</w:t>
      </w:r>
      <w:r w:rsidRPr="008D6A54">
        <w:rPr>
          <w:rFonts w:ascii="Times New Roman" w:hAnsi="Times New Roman" w:cs="Times New Roman"/>
          <w:sz w:val="24"/>
          <w:szCs w:val="24"/>
        </w:rPr>
        <w:t>“</w:t>
      </w:r>
    </w:p>
    <w:p w14:paraId="622590A6" w14:textId="1FB2D4FC" w:rsidR="0073670F"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eastAsia="Times New Roman" w:hAnsi="Times New Roman" w:cs="Times New Roman"/>
          <w:sz w:val="24"/>
          <w:szCs w:val="24"/>
          <w:highlight w:val="yellow"/>
        </w:rPr>
        <w:br/>
      </w:r>
    </w:p>
    <w:p w14:paraId="5BD4A527"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b/>
          <w:sz w:val="24"/>
          <w:szCs w:val="24"/>
        </w:rPr>
        <w:t>Art. 5</w:t>
      </w:r>
      <w:r w:rsidRPr="008D6A54">
        <w:rPr>
          <w:rFonts w:ascii="Times New Roman" w:hAnsi="Times New Roman" w:cs="Times New Roman"/>
          <w:sz w:val="24"/>
          <w:szCs w:val="24"/>
        </w:rPr>
        <w:t xml:space="preserve"> - Im selben Erlass werden aufgehoben:</w:t>
      </w:r>
    </w:p>
    <w:p w14:paraId="6D8E0CEB" w14:textId="2CE25A92" w:rsidR="008D6A54" w:rsidRDefault="000E4770" w:rsidP="008D6A54">
      <w:pPr>
        <w:spacing w:after="0" w:line="240" w:lineRule="auto"/>
        <w:jc w:val="both"/>
        <w:rPr>
          <w:rFonts w:ascii="Times New Roman" w:hAnsi="Times New Roman" w:cs="Times New Roman"/>
          <w:sz w:val="24"/>
          <w:szCs w:val="24"/>
        </w:rPr>
      </w:pPr>
      <w:r w:rsidRPr="008D6A54">
        <w:rPr>
          <w:rFonts w:ascii="Times New Roman" w:eastAsia="Times New Roman" w:hAnsi="Times New Roman" w:cs="Times New Roman"/>
          <w:sz w:val="24"/>
          <w:szCs w:val="24"/>
          <w:highlight w:val="yellow"/>
        </w:rPr>
        <w:br/>
      </w:r>
      <w:r w:rsidRPr="008D6A54">
        <w:rPr>
          <w:rFonts w:ascii="Times New Roman" w:hAnsi="Times New Roman" w:cs="Times New Roman"/>
          <w:sz w:val="24"/>
          <w:szCs w:val="24"/>
        </w:rPr>
        <w:t>1. Artikel 31;</w:t>
      </w:r>
    </w:p>
    <w:p w14:paraId="4CBDD8C7" w14:textId="02B960D2" w:rsidR="0073670F" w:rsidRPr="008D6A54" w:rsidRDefault="0073670F" w:rsidP="008D6A54">
      <w:pPr>
        <w:spacing w:after="0" w:line="240" w:lineRule="auto"/>
        <w:jc w:val="both"/>
        <w:rPr>
          <w:rFonts w:ascii="Times New Roman" w:hAnsi="Times New Roman" w:cs="Times New Roman"/>
          <w:sz w:val="24"/>
          <w:szCs w:val="24"/>
          <w:highlight w:val="yellow"/>
        </w:rPr>
      </w:pPr>
    </w:p>
    <w:p w14:paraId="778E0A40"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2. Artikel 32</w:t>
      </w:r>
      <w:r w:rsidR="00C56816" w:rsidRPr="008D6A54">
        <w:rPr>
          <w:rFonts w:ascii="Times New Roman" w:hAnsi="Times New Roman" w:cs="Times New Roman"/>
          <w:sz w:val="24"/>
          <w:szCs w:val="24"/>
        </w:rPr>
        <w:t>.</w:t>
      </w:r>
    </w:p>
    <w:p w14:paraId="2A321992" w14:textId="7D927B38" w:rsidR="0073670F"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eastAsia="Times New Roman" w:hAnsi="Times New Roman" w:cs="Times New Roman"/>
          <w:sz w:val="24"/>
          <w:szCs w:val="24"/>
          <w:highlight w:val="yellow"/>
        </w:rPr>
        <w:br/>
      </w:r>
    </w:p>
    <w:p w14:paraId="002BD74E"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b/>
          <w:sz w:val="24"/>
          <w:szCs w:val="24"/>
        </w:rPr>
        <w:t>Art. 6</w:t>
      </w:r>
      <w:r w:rsidRPr="008D6A54">
        <w:rPr>
          <w:rFonts w:ascii="Times New Roman" w:hAnsi="Times New Roman" w:cs="Times New Roman"/>
          <w:sz w:val="24"/>
          <w:szCs w:val="24"/>
        </w:rPr>
        <w:t xml:space="preserve"> - In Artikel 33 desselben Erlasses werden folgende Änderungen vorgenommen:</w:t>
      </w:r>
    </w:p>
    <w:p w14:paraId="5F0BB042" w14:textId="1F2C43A5" w:rsidR="0073670F"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eastAsia="Times New Roman" w:hAnsi="Times New Roman" w:cs="Times New Roman"/>
          <w:sz w:val="24"/>
          <w:szCs w:val="24"/>
        </w:rPr>
        <w:br/>
      </w:r>
    </w:p>
    <w:p w14:paraId="785A0055"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 xml:space="preserve">1. </w:t>
      </w:r>
      <w:proofErr w:type="gramStart"/>
      <w:r w:rsidRPr="008D6A54">
        <w:rPr>
          <w:rFonts w:ascii="Times New Roman" w:hAnsi="Times New Roman" w:cs="Times New Roman"/>
          <w:sz w:val="24"/>
          <w:szCs w:val="24"/>
        </w:rPr>
        <w:t>Paragraph</w:t>
      </w:r>
      <w:proofErr w:type="gramEnd"/>
      <w:r w:rsidRPr="008D6A54">
        <w:rPr>
          <w:rFonts w:ascii="Times New Roman" w:hAnsi="Times New Roman" w:cs="Times New Roman"/>
          <w:sz w:val="24"/>
          <w:szCs w:val="24"/>
        </w:rPr>
        <w:t xml:space="preserve"> 1 wird wie folgt ersetzt:</w:t>
      </w:r>
    </w:p>
    <w:p w14:paraId="5E75B2FC" w14:textId="1CC4113D" w:rsidR="0073670F" w:rsidRPr="008D6A54" w:rsidRDefault="0073670F" w:rsidP="008D6A54">
      <w:pPr>
        <w:spacing w:after="0" w:line="240" w:lineRule="auto"/>
        <w:jc w:val="both"/>
        <w:rPr>
          <w:rFonts w:ascii="Times New Roman" w:hAnsi="Times New Roman" w:cs="Times New Roman"/>
          <w:sz w:val="24"/>
          <w:szCs w:val="24"/>
          <w:highlight w:val="yellow"/>
        </w:rPr>
      </w:pPr>
    </w:p>
    <w:p w14:paraId="33729F36"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 xml:space="preserve">„§ 1 - Die in Artikel 19, ausgenommen § 2 und § 4, Artikel 20 und Artikel 24 auferlegten </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 xml:space="preserve">Vorschriften sind entsprechend anwendbar auf die in Artikel 28 erwähnten </w:t>
      </w:r>
      <w:r w:rsidRPr="008D6A54">
        <w:rPr>
          <w:rFonts w:ascii="Times New Roman" w:eastAsia="Times New Roman" w:hAnsi="Times New Roman" w:cs="Times New Roman"/>
          <w:sz w:val="24"/>
          <w:szCs w:val="24"/>
        </w:rPr>
        <w:br/>
      </w:r>
      <w:r w:rsidR="001B0A8E" w:rsidRPr="008D6A54">
        <w:rPr>
          <w:rFonts w:ascii="Times New Roman" w:hAnsi="Times New Roman" w:cs="Times New Roman"/>
          <w:sz w:val="24"/>
          <w:szCs w:val="24"/>
        </w:rPr>
        <w:t>Kontrolltests.</w:t>
      </w:r>
      <w:r w:rsidRPr="008D6A54">
        <w:rPr>
          <w:rFonts w:ascii="Times New Roman" w:hAnsi="Times New Roman" w:cs="Times New Roman"/>
          <w:sz w:val="24"/>
          <w:szCs w:val="24"/>
        </w:rPr>
        <w:t>“;</w:t>
      </w:r>
    </w:p>
    <w:p w14:paraId="646053AC" w14:textId="28D60670" w:rsidR="0073670F" w:rsidRPr="008D6A54" w:rsidRDefault="0073670F" w:rsidP="008D6A54">
      <w:pPr>
        <w:spacing w:after="0" w:line="240" w:lineRule="auto"/>
        <w:jc w:val="both"/>
        <w:rPr>
          <w:rFonts w:ascii="Times New Roman" w:hAnsi="Times New Roman" w:cs="Times New Roman"/>
          <w:sz w:val="24"/>
          <w:szCs w:val="24"/>
          <w:highlight w:val="yellow"/>
        </w:rPr>
      </w:pPr>
    </w:p>
    <w:p w14:paraId="30F0748D"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 xml:space="preserve">2. </w:t>
      </w:r>
      <w:proofErr w:type="gramStart"/>
      <w:r w:rsidRPr="008D6A54">
        <w:rPr>
          <w:rFonts w:ascii="Times New Roman" w:hAnsi="Times New Roman" w:cs="Times New Roman"/>
          <w:sz w:val="24"/>
          <w:szCs w:val="24"/>
        </w:rPr>
        <w:t>Paragraph</w:t>
      </w:r>
      <w:proofErr w:type="gramEnd"/>
      <w:r w:rsidRPr="008D6A54">
        <w:rPr>
          <w:rFonts w:ascii="Times New Roman" w:hAnsi="Times New Roman" w:cs="Times New Roman"/>
          <w:sz w:val="24"/>
          <w:szCs w:val="24"/>
        </w:rPr>
        <w:t xml:space="preserve"> 2 wird wie folgt ersetzt:</w:t>
      </w:r>
    </w:p>
    <w:p w14:paraId="5E76DD6D" w14:textId="35C1C6C9" w:rsidR="0073670F" w:rsidRPr="008D6A54" w:rsidRDefault="0073670F" w:rsidP="008D6A54">
      <w:pPr>
        <w:spacing w:after="0" w:line="240" w:lineRule="auto"/>
        <w:jc w:val="both"/>
        <w:rPr>
          <w:rFonts w:ascii="Times New Roman" w:hAnsi="Times New Roman" w:cs="Times New Roman"/>
          <w:sz w:val="24"/>
          <w:szCs w:val="24"/>
          <w:highlight w:val="yellow"/>
        </w:rPr>
      </w:pPr>
    </w:p>
    <w:p w14:paraId="7DA2F6CE" w14:textId="59EC2C15"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w:t>
      </w:r>
      <w:r w:rsidR="008D6A54">
        <w:rPr>
          <w:rFonts w:ascii="Times New Roman" w:hAnsi="Times New Roman" w:cs="Times New Roman"/>
          <w:sz w:val="24"/>
          <w:szCs w:val="24"/>
        </w:rPr>
        <w:t> </w:t>
      </w:r>
      <w:r w:rsidRPr="008D6A54">
        <w:rPr>
          <w:rFonts w:ascii="Times New Roman" w:hAnsi="Times New Roman" w:cs="Times New Roman"/>
          <w:sz w:val="24"/>
          <w:szCs w:val="24"/>
        </w:rPr>
        <w:t>2 - Die auf der Grundlage von Artikel 21 als Prüfungszentren zugelassenen Einrichtungen sind ebenfalls automatisch zugelassen, um dem Prüfungsausschuss bei der materiellen Organisation der Kontrolltests beizustehen. Diese Einrichtungen sind ermächtigt, bei den Bewerbern die Einschreibegebühr für die Kontrolltests einzuziehen. Die Einschreibegebühr deckt die Organisations- und Korrekturkosten. Die zuständi</w:t>
      </w:r>
      <w:r w:rsidR="004745BE" w:rsidRPr="008D6A54">
        <w:rPr>
          <w:rFonts w:ascii="Times New Roman" w:hAnsi="Times New Roman" w:cs="Times New Roman"/>
          <w:sz w:val="24"/>
          <w:szCs w:val="24"/>
        </w:rPr>
        <w:t xml:space="preserve">ge Behörde billigt den Betrag. </w:t>
      </w:r>
      <w:r w:rsidRPr="008D6A54">
        <w:rPr>
          <w:rFonts w:ascii="Times New Roman" w:hAnsi="Times New Roman" w:cs="Times New Roman"/>
          <w:sz w:val="24"/>
          <w:szCs w:val="24"/>
        </w:rPr>
        <w:t>Die Einschreibung zum Kontrolltest gilt erst, wenn die Einschreibegebühr gezahlt ist. Diese ist nur in Fäl</w:t>
      </w:r>
      <w:r w:rsidR="004745BE" w:rsidRPr="008D6A54">
        <w:rPr>
          <w:rFonts w:ascii="Times New Roman" w:hAnsi="Times New Roman" w:cs="Times New Roman"/>
          <w:sz w:val="24"/>
          <w:szCs w:val="24"/>
        </w:rPr>
        <w:t>len höherer Gewalt rückzahlbar.</w:t>
      </w:r>
      <w:r w:rsidRPr="008D6A54">
        <w:rPr>
          <w:rFonts w:ascii="Times New Roman" w:hAnsi="Times New Roman" w:cs="Times New Roman"/>
          <w:sz w:val="24"/>
          <w:szCs w:val="24"/>
        </w:rPr>
        <w:t>“;</w:t>
      </w:r>
    </w:p>
    <w:p w14:paraId="78DDBAA7" w14:textId="1D287FF2" w:rsidR="008D6A54" w:rsidRDefault="000E4770" w:rsidP="008D6A54">
      <w:pPr>
        <w:spacing w:after="0" w:line="240" w:lineRule="auto"/>
        <w:jc w:val="both"/>
        <w:rPr>
          <w:rFonts w:ascii="Times New Roman" w:hAnsi="Times New Roman" w:cs="Times New Roman"/>
          <w:sz w:val="24"/>
          <w:szCs w:val="24"/>
        </w:rPr>
      </w:pPr>
      <w:r w:rsidRPr="008D6A54">
        <w:rPr>
          <w:rFonts w:ascii="Times New Roman" w:eastAsia="Times New Roman" w:hAnsi="Times New Roman" w:cs="Times New Roman"/>
          <w:sz w:val="24"/>
          <w:szCs w:val="24"/>
          <w:highlight w:val="yellow"/>
        </w:rPr>
        <w:br/>
      </w:r>
      <w:r w:rsidRPr="008D6A54">
        <w:rPr>
          <w:rFonts w:ascii="Times New Roman" w:hAnsi="Times New Roman" w:cs="Times New Roman"/>
          <w:sz w:val="24"/>
          <w:szCs w:val="24"/>
        </w:rPr>
        <w:t xml:space="preserve">3. </w:t>
      </w:r>
      <w:proofErr w:type="gramStart"/>
      <w:r w:rsidRPr="008D6A54">
        <w:rPr>
          <w:rFonts w:ascii="Times New Roman" w:hAnsi="Times New Roman" w:cs="Times New Roman"/>
          <w:sz w:val="24"/>
          <w:szCs w:val="24"/>
        </w:rPr>
        <w:t>Paragraph</w:t>
      </w:r>
      <w:proofErr w:type="gramEnd"/>
      <w:r w:rsidRPr="008D6A54">
        <w:rPr>
          <w:rFonts w:ascii="Times New Roman" w:hAnsi="Times New Roman" w:cs="Times New Roman"/>
          <w:sz w:val="24"/>
          <w:szCs w:val="24"/>
        </w:rPr>
        <w:t xml:space="preserve"> 3 wird wie folgt ersetzt:</w:t>
      </w:r>
    </w:p>
    <w:p w14:paraId="74916409" w14:textId="54640BE0" w:rsidR="0073670F"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 xml:space="preserve">„§ 3 - Der Bewerber kann nur an Kontrolltests teilnehmen, die sich auf die Gefahrgutkategorien </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und die Teilschulungen beziehen, für die er an der in Artikel 34 erwähnten Auffrischungsschulung teilgenommen hat. Bei dieser Schulung darf er nicht länger abwesend sein al</w:t>
      </w:r>
      <w:r w:rsidR="00576471" w:rsidRPr="008D6A54">
        <w:rPr>
          <w:rFonts w:ascii="Times New Roman" w:hAnsi="Times New Roman" w:cs="Times New Roman"/>
          <w:sz w:val="24"/>
          <w:szCs w:val="24"/>
        </w:rPr>
        <w:t>s in Artikel 34 § 6 vorgesehen.</w:t>
      </w:r>
      <w:r w:rsidRPr="008D6A54">
        <w:rPr>
          <w:rFonts w:ascii="Times New Roman" w:hAnsi="Times New Roman" w:cs="Times New Roman"/>
          <w:sz w:val="24"/>
          <w:szCs w:val="24"/>
        </w:rPr>
        <w:t>“;</w:t>
      </w:r>
      <w:r w:rsidRPr="008D6A54">
        <w:rPr>
          <w:rFonts w:ascii="Times New Roman" w:eastAsia="Times New Roman" w:hAnsi="Times New Roman" w:cs="Times New Roman"/>
          <w:sz w:val="24"/>
          <w:szCs w:val="24"/>
          <w:highlight w:val="yellow"/>
        </w:rPr>
        <w:br/>
      </w:r>
    </w:p>
    <w:p w14:paraId="7BE0EE08" w14:textId="77777777" w:rsidR="008D6A54" w:rsidRDefault="00576471"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4. I</w:t>
      </w:r>
      <w:r w:rsidR="000E4770" w:rsidRPr="008D6A54">
        <w:rPr>
          <w:rFonts w:ascii="Times New Roman" w:hAnsi="Times New Roman" w:cs="Times New Roman"/>
          <w:sz w:val="24"/>
          <w:szCs w:val="24"/>
        </w:rPr>
        <w:t xml:space="preserve">n </w:t>
      </w:r>
      <w:proofErr w:type="gramStart"/>
      <w:r w:rsidR="000E4770" w:rsidRPr="008D6A54">
        <w:rPr>
          <w:rFonts w:ascii="Times New Roman" w:hAnsi="Times New Roman" w:cs="Times New Roman"/>
          <w:sz w:val="24"/>
          <w:szCs w:val="24"/>
        </w:rPr>
        <w:t>Paragraph</w:t>
      </w:r>
      <w:proofErr w:type="gramEnd"/>
      <w:r w:rsidR="000E4770" w:rsidRPr="008D6A54">
        <w:rPr>
          <w:rFonts w:ascii="Times New Roman" w:hAnsi="Times New Roman" w:cs="Times New Roman"/>
          <w:sz w:val="24"/>
          <w:szCs w:val="24"/>
        </w:rPr>
        <w:t xml:space="preserve"> 4 wird das Wort „Prüfungen“ durch das Wort „Kontrolltests“ ersetzt.</w:t>
      </w:r>
    </w:p>
    <w:p w14:paraId="08B79C51" w14:textId="6D4E9CC4" w:rsidR="0073670F"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eastAsia="Times New Roman" w:hAnsi="Times New Roman" w:cs="Times New Roman"/>
          <w:sz w:val="24"/>
          <w:szCs w:val="24"/>
        </w:rPr>
        <w:br/>
      </w:r>
    </w:p>
    <w:p w14:paraId="06F48A66" w14:textId="77777777" w:rsidR="0073670F"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hAnsi="Times New Roman" w:cs="Times New Roman"/>
          <w:b/>
          <w:sz w:val="24"/>
          <w:szCs w:val="24"/>
        </w:rPr>
        <w:t>Art. 7</w:t>
      </w:r>
      <w:r w:rsidRPr="008D6A54">
        <w:rPr>
          <w:rFonts w:ascii="Times New Roman" w:hAnsi="Times New Roman" w:cs="Times New Roman"/>
          <w:sz w:val="24"/>
          <w:szCs w:val="24"/>
        </w:rPr>
        <w:t xml:space="preserve"> - Im selben Erlass wird die Anlage II durch die dem vorliegenden Erlass beigefügte Anlage ersetzt.</w:t>
      </w:r>
      <w:r w:rsidRPr="008D6A54">
        <w:rPr>
          <w:rFonts w:ascii="Times New Roman" w:eastAsia="Times New Roman" w:hAnsi="Times New Roman" w:cs="Times New Roman"/>
          <w:sz w:val="24"/>
          <w:szCs w:val="24"/>
          <w:highlight w:val="yellow"/>
        </w:rPr>
        <w:br/>
      </w:r>
    </w:p>
    <w:p w14:paraId="6DBB0455"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b/>
          <w:sz w:val="24"/>
          <w:szCs w:val="24"/>
        </w:rPr>
        <w:t>Art. 8</w:t>
      </w:r>
      <w:r w:rsidRPr="008D6A54">
        <w:rPr>
          <w:rFonts w:ascii="Times New Roman" w:hAnsi="Times New Roman" w:cs="Times New Roman"/>
          <w:sz w:val="24"/>
          <w:szCs w:val="24"/>
        </w:rPr>
        <w:t xml:space="preserve"> - Der Premierminister, der Minister, zu dessen Zuständigkeitsbereich das Innere gehört, der Minister, zu dessen Zuständigkei</w:t>
      </w:r>
      <w:r w:rsidR="00A71DE7" w:rsidRPr="008D6A54">
        <w:rPr>
          <w:rFonts w:ascii="Times New Roman" w:hAnsi="Times New Roman" w:cs="Times New Roman"/>
          <w:sz w:val="24"/>
          <w:szCs w:val="24"/>
        </w:rPr>
        <w:t>tsbereich die Wirtschaft gehört</w:t>
      </w:r>
      <w:r w:rsidRPr="008D6A54">
        <w:rPr>
          <w:rFonts w:ascii="Times New Roman" w:hAnsi="Times New Roman" w:cs="Times New Roman"/>
          <w:sz w:val="24"/>
          <w:szCs w:val="24"/>
        </w:rPr>
        <w:t xml:space="preserve"> und </w:t>
      </w:r>
      <w:r w:rsidR="00A71DE7" w:rsidRPr="008D6A54">
        <w:rPr>
          <w:rFonts w:ascii="Times New Roman" w:hAnsi="Times New Roman" w:cs="Times New Roman"/>
          <w:sz w:val="24"/>
          <w:szCs w:val="24"/>
        </w:rPr>
        <w:t xml:space="preserve">der </w:t>
      </w:r>
      <w:r w:rsidRPr="008D6A54">
        <w:rPr>
          <w:rFonts w:ascii="Times New Roman" w:hAnsi="Times New Roman" w:cs="Times New Roman"/>
          <w:sz w:val="24"/>
          <w:szCs w:val="24"/>
        </w:rPr>
        <w:t>Staatssekretär, zu dessen Zuständigkeitsbereich die Mobilität gehört, sind, jeder für seinen Bereich, mit der Ausführung des vorliegenden Erlasses beauftragt.</w:t>
      </w:r>
    </w:p>
    <w:p w14:paraId="6E6E1CA8" w14:textId="7F189938" w:rsidR="0073670F"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eastAsia="Times New Roman" w:hAnsi="Times New Roman" w:cs="Times New Roman"/>
          <w:sz w:val="24"/>
          <w:szCs w:val="24"/>
          <w:highlight w:val="yellow"/>
        </w:rPr>
        <w:br/>
      </w:r>
    </w:p>
    <w:p w14:paraId="7AF147FE" w14:textId="77777777" w:rsid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Gegeben zu Brüssel, den 17. März 2009</w:t>
      </w:r>
    </w:p>
    <w:p w14:paraId="114E3C50" w14:textId="3AA22EFC" w:rsidR="00677470" w:rsidRPr="008D6A54" w:rsidRDefault="000E4770" w:rsidP="008D6A54">
      <w:pPr>
        <w:spacing w:after="0" w:line="240" w:lineRule="auto"/>
        <w:jc w:val="both"/>
        <w:rPr>
          <w:rFonts w:ascii="Times New Roman" w:hAnsi="Times New Roman" w:cs="Times New Roman"/>
          <w:sz w:val="24"/>
          <w:szCs w:val="24"/>
        </w:rPr>
      </w:pPr>
      <w:r w:rsidRPr="008D6A54">
        <w:rPr>
          <w:rFonts w:ascii="Times New Roman" w:eastAsia="Times New Roman" w:hAnsi="Times New Roman" w:cs="Times New Roman"/>
          <w:sz w:val="24"/>
          <w:szCs w:val="24"/>
        </w:rPr>
        <w:br/>
      </w:r>
    </w:p>
    <w:p w14:paraId="016C9678" w14:textId="77777777" w:rsidR="00677470" w:rsidRPr="008D6A54" w:rsidRDefault="00677470" w:rsidP="008D6A54">
      <w:pPr>
        <w:spacing w:after="0" w:line="240" w:lineRule="auto"/>
        <w:jc w:val="center"/>
        <w:rPr>
          <w:rFonts w:ascii="Times New Roman" w:hAnsi="Times New Roman" w:cs="Times New Roman"/>
          <w:sz w:val="24"/>
          <w:szCs w:val="24"/>
        </w:rPr>
      </w:pPr>
      <w:r w:rsidRPr="008D6A54">
        <w:rPr>
          <w:rFonts w:ascii="Times New Roman" w:hAnsi="Times New Roman" w:cs="Times New Roman"/>
          <w:sz w:val="24"/>
          <w:szCs w:val="24"/>
        </w:rPr>
        <w:t>ALBERT</w:t>
      </w:r>
    </w:p>
    <w:p w14:paraId="3DD51F0F" w14:textId="77777777" w:rsidR="00677470" w:rsidRPr="008D6A54" w:rsidRDefault="000E4770" w:rsidP="008D6A54">
      <w:pPr>
        <w:spacing w:after="0" w:line="240" w:lineRule="auto"/>
        <w:jc w:val="center"/>
        <w:rPr>
          <w:rFonts w:ascii="Times New Roman" w:eastAsia="Times New Roman" w:hAnsi="Times New Roman" w:cs="Times New Roman"/>
          <w:sz w:val="24"/>
          <w:szCs w:val="24"/>
        </w:rPr>
      </w:pPr>
      <w:r w:rsidRPr="008D6A54">
        <w:rPr>
          <w:rFonts w:ascii="Times New Roman" w:hAnsi="Times New Roman" w:cs="Times New Roman"/>
          <w:sz w:val="24"/>
          <w:szCs w:val="24"/>
        </w:rPr>
        <w:t>Von Königs wegen:</w:t>
      </w:r>
    </w:p>
    <w:p w14:paraId="34155566" w14:textId="77777777" w:rsidR="00677470" w:rsidRPr="008D6A54" w:rsidRDefault="00677470" w:rsidP="008D6A54">
      <w:pPr>
        <w:spacing w:after="0" w:line="240" w:lineRule="auto"/>
        <w:jc w:val="center"/>
        <w:rPr>
          <w:rFonts w:ascii="Times New Roman" w:eastAsia="Times New Roman" w:hAnsi="Times New Roman" w:cs="Times New Roman"/>
          <w:sz w:val="24"/>
          <w:szCs w:val="24"/>
        </w:rPr>
      </w:pPr>
    </w:p>
    <w:p w14:paraId="3179EBEB" w14:textId="77777777" w:rsidR="00677470" w:rsidRPr="008D6A54" w:rsidRDefault="000E4770" w:rsidP="008D6A54">
      <w:pPr>
        <w:spacing w:after="0" w:line="240" w:lineRule="auto"/>
        <w:jc w:val="center"/>
        <w:rPr>
          <w:rFonts w:ascii="Times New Roman" w:eastAsia="Times New Roman" w:hAnsi="Times New Roman" w:cs="Times New Roman"/>
          <w:sz w:val="24"/>
          <w:szCs w:val="24"/>
        </w:rPr>
      </w:pPr>
      <w:r w:rsidRPr="008D6A54">
        <w:rPr>
          <w:rFonts w:ascii="Times New Roman" w:hAnsi="Times New Roman" w:cs="Times New Roman"/>
          <w:sz w:val="24"/>
          <w:szCs w:val="24"/>
        </w:rPr>
        <w:t>Der Premierminister</w:t>
      </w:r>
    </w:p>
    <w:p w14:paraId="2D5C6340" w14:textId="77777777" w:rsidR="00677470" w:rsidRPr="008D6A54" w:rsidRDefault="000E4770" w:rsidP="008D6A54">
      <w:pPr>
        <w:spacing w:after="0" w:line="240" w:lineRule="auto"/>
        <w:jc w:val="center"/>
        <w:rPr>
          <w:rFonts w:ascii="Times New Roman" w:eastAsia="Times New Roman" w:hAnsi="Times New Roman" w:cs="Times New Roman"/>
          <w:sz w:val="24"/>
          <w:szCs w:val="24"/>
        </w:rPr>
      </w:pPr>
      <w:r w:rsidRPr="008D6A54">
        <w:rPr>
          <w:rFonts w:ascii="Times New Roman" w:hAnsi="Times New Roman" w:cs="Times New Roman"/>
          <w:sz w:val="24"/>
          <w:szCs w:val="24"/>
        </w:rPr>
        <w:t>H. VAN ROMPUY</w:t>
      </w:r>
    </w:p>
    <w:p w14:paraId="4C584FA9" w14:textId="77777777" w:rsidR="00677470" w:rsidRPr="008D6A54" w:rsidRDefault="00677470" w:rsidP="008D6A54">
      <w:pPr>
        <w:spacing w:after="0" w:line="240" w:lineRule="auto"/>
        <w:jc w:val="center"/>
        <w:rPr>
          <w:rFonts w:ascii="Times New Roman" w:eastAsia="Times New Roman" w:hAnsi="Times New Roman" w:cs="Times New Roman"/>
          <w:sz w:val="24"/>
          <w:szCs w:val="24"/>
        </w:rPr>
      </w:pPr>
    </w:p>
    <w:p w14:paraId="72F4F62F" w14:textId="77777777" w:rsidR="00677470" w:rsidRPr="008D6A54" w:rsidRDefault="000E4770" w:rsidP="008D6A54">
      <w:pPr>
        <w:spacing w:after="0" w:line="240" w:lineRule="auto"/>
        <w:jc w:val="center"/>
        <w:rPr>
          <w:rFonts w:ascii="Times New Roman" w:eastAsia="Times New Roman" w:hAnsi="Times New Roman" w:cs="Times New Roman"/>
          <w:sz w:val="24"/>
          <w:szCs w:val="24"/>
        </w:rPr>
      </w:pPr>
      <w:r w:rsidRPr="008D6A54">
        <w:rPr>
          <w:rFonts w:ascii="Times New Roman" w:hAnsi="Times New Roman" w:cs="Times New Roman"/>
          <w:sz w:val="24"/>
          <w:szCs w:val="24"/>
        </w:rPr>
        <w:t>Der Minister des Innern</w:t>
      </w:r>
    </w:p>
    <w:p w14:paraId="3A956994" w14:textId="77777777" w:rsidR="00677470" w:rsidRPr="008D6A54" w:rsidRDefault="000E4770" w:rsidP="008D6A54">
      <w:pPr>
        <w:spacing w:after="0" w:line="240" w:lineRule="auto"/>
        <w:jc w:val="center"/>
        <w:rPr>
          <w:rFonts w:ascii="Times New Roman" w:eastAsia="Times New Roman" w:hAnsi="Times New Roman" w:cs="Times New Roman"/>
          <w:sz w:val="24"/>
          <w:szCs w:val="24"/>
        </w:rPr>
      </w:pPr>
      <w:r w:rsidRPr="008D6A54">
        <w:rPr>
          <w:rFonts w:ascii="Times New Roman" w:hAnsi="Times New Roman" w:cs="Times New Roman"/>
          <w:sz w:val="24"/>
          <w:szCs w:val="24"/>
        </w:rPr>
        <w:t>G. DE PADT</w:t>
      </w:r>
    </w:p>
    <w:p w14:paraId="11001A07" w14:textId="77777777" w:rsidR="0073670F" w:rsidRPr="008D6A54" w:rsidRDefault="0073670F" w:rsidP="008D6A54">
      <w:pPr>
        <w:spacing w:after="0" w:line="240" w:lineRule="auto"/>
        <w:jc w:val="center"/>
        <w:rPr>
          <w:rFonts w:ascii="Times New Roman" w:hAnsi="Times New Roman" w:cs="Times New Roman"/>
          <w:sz w:val="24"/>
          <w:szCs w:val="24"/>
        </w:rPr>
      </w:pPr>
    </w:p>
    <w:p w14:paraId="4BF3280E" w14:textId="77777777" w:rsidR="00677470" w:rsidRPr="008D6A54" w:rsidRDefault="000E4770" w:rsidP="008D6A54">
      <w:pPr>
        <w:spacing w:after="0" w:line="240" w:lineRule="auto"/>
        <w:jc w:val="center"/>
        <w:rPr>
          <w:rFonts w:ascii="Times New Roman" w:eastAsia="Times New Roman" w:hAnsi="Times New Roman" w:cs="Times New Roman"/>
          <w:sz w:val="24"/>
          <w:szCs w:val="24"/>
        </w:rPr>
      </w:pPr>
      <w:r w:rsidRPr="008D6A54">
        <w:rPr>
          <w:rFonts w:ascii="Times New Roman" w:hAnsi="Times New Roman" w:cs="Times New Roman"/>
          <w:sz w:val="24"/>
          <w:szCs w:val="24"/>
        </w:rPr>
        <w:t>Die Ministerin für KMU, Selbstständige, Landwirtschaft und Wissenschaft</w:t>
      </w:r>
    </w:p>
    <w:p w14:paraId="4A546CB0" w14:textId="77777777" w:rsidR="00677470" w:rsidRPr="008D6A54" w:rsidRDefault="000E4770" w:rsidP="008D6A54">
      <w:pPr>
        <w:spacing w:after="0" w:line="240" w:lineRule="auto"/>
        <w:jc w:val="center"/>
        <w:rPr>
          <w:rFonts w:ascii="Times New Roman" w:eastAsia="Times New Roman" w:hAnsi="Times New Roman" w:cs="Times New Roman"/>
          <w:sz w:val="24"/>
          <w:szCs w:val="24"/>
        </w:rPr>
      </w:pPr>
      <w:r w:rsidRPr="008D6A54">
        <w:rPr>
          <w:rFonts w:ascii="Times New Roman" w:hAnsi="Times New Roman" w:cs="Times New Roman"/>
          <w:sz w:val="24"/>
          <w:szCs w:val="24"/>
        </w:rPr>
        <w:t>Frau S. LARUELLE</w:t>
      </w:r>
    </w:p>
    <w:p w14:paraId="23DA8058" w14:textId="77777777" w:rsidR="00677470" w:rsidRPr="008D6A54" w:rsidRDefault="00677470" w:rsidP="008D6A54">
      <w:pPr>
        <w:spacing w:after="0" w:line="240" w:lineRule="auto"/>
        <w:jc w:val="center"/>
        <w:rPr>
          <w:rFonts w:ascii="Times New Roman" w:eastAsia="Times New Roman" w:hAnsi="Times New Roman" w:cs="Times New Roman"/>
          <w:sz w:val="24"/>
          <w:szCs w:val="24"/>
        </w:rPr>
      </w:pPr>
    </w:p>
    <w:p w14:paraId="107A72BC" w14:textId="77777777" w:rsidR="00677470" w:rsidRPr="008D6A54" w:rsidRDefault="000E4770" w:rsidP="008D6A54">
      <w:pPr>
        <w:spacing w:after="0" w:line="240" w:lineRule="auto"/>
        <w:jc w:val="center"/>
        <w:rPr>
          <w:rFonts w:ascii="Times New Roman" w:eastAsia="Times New Roman" w:hAnsi="Times New Roman" w:cs="Times New Roman"/>
          <w:sz w:val="24"/>
          <w:szCs w:val="24"/>
        </w:rPr>
      </w:pPr>
      <w:r w:rsidRPr="008D6A54">
        <w:rPr>
          <w:rFonts w:ascii="Times New Roman" w:hAnsi="Times New Roman" w:cs="Times New Roman"/>
          <w:sz w:val="24"/>
          <w:szCs w:val="24"/>
        </w:rPr>
        <w:t>Der Staatssekretär für Mobilität</w:t>
      </w:r>
    </w:p>
    <w:p w14:paraId="33ED3D60" w14:textId="35C12C26" w:rsidR="008D6A54" w:rsidRDefault="000E4770" w:rsidP="008D6A54">
      <w:pPr>
        <w:spacing w:after="0" w:line="240" w:lineRule="auto"/>
        <w:jc w:val="center"/>
        <w:rPr>
          <w:rFonts w:ascii="Times New Roman" w:hAnsi="Times New Roman" w:cs="Times New Roman"/>
          <w:sz w:val="24"/>
          <w:szCs w:val="24"/>
        </w:rPr>
      </w:pPr>
      <w:r w:rsidRPr="008D6A54">
        <w:rPr>
          <w:rFonts w:ascii="Times New Roman" w:hAnsi="Times New Roman" w:cs="Times New Roman"/>
          <w:sz w:val="24"/>
          <w:szCs w:val="24"/>
        </w:rPr>
        <w:t>E. SCHOUPPE</w:t>
      </w:r>
    </w:p>
    <w:p w14:paraId="449043B4" w14:textId="1563E24C" w:rsidR="0073670F" w:rsidRPr="008D6A54" w:rsidRDefault="000E4770" w:rsidP="008D6A54">
      <w:pPr>
        <w:spacing w:after="0" w:line="240" w:lineRule="auto"/>
        <w:jc w:val="both"/>
        <w:rPr>
          <w:rFonts w:ascii="Times New Roman" w:eastAsia="Times New Roman" w:hAnsi="Times New Roman" w:cs="Times New Roman"/>
          <w:sz w:val="24"/>
          <w:szCs w:val="24"/>
          <w:highlight w:val="yellow"/>
        </w:rPr>
      </w:pPr>
      <w:r w:rsidRPr="008D6A54">
        <w:rPr>
          <w:rFonts w:ascii="Times New Roman" w:eastAsia="Times New Roman" w:hAnsi="Times New Roman" w:cs="Times New Roman"/>
          <w:sz w:val="24"/>
          <w:szCs w:val="24"/>
          <w:highlight w:val="yellow"/>
        </w:rPr>
        <w:lastRenderedPageBreak/>
        <w:br/>
      </w:r>
    </w:p>
    <w:p w14:paraId="6D822D13" w14:textId="4EC78159" w:rsidR="00AF52F2"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hAnsi="Times New Roman" w:cs="Times New Roman"/>
          <w:sz w:val="24"/>
          <w:szCs w:val="24"/>
        </w:rPr>
        <w:t>Anlage zum Königlichen Erlass vom 17. März 2009 zur Abänderung des Königlichen Erlasses vom 5. Juli 2006 über die Bestellung und die berufliche Befähigung von Sicherheitsberatern für die Beförderung gefährlicher Güter auf Straße, Schiene oder Binnenwasserstraßen</w:t>
      </w:r>
      <w:r w:rsidRPr="008D6A54">
        <w:rPr>
          <w:rFonts w:ascii="Times New Roman" w:eastAsia="Times New Roman" w:hAnsi="Times New Roman" w:cs="Times New Roman"/>
          <w:sz w:val="24"/>
          <w:szCs w:val="24"/>
          <w:highlight w:val="yellow"/>
        </w:rPr>
        <w:br/>
      </w:r>
    </w:p>
    <w:p w14:paraId="36082631" w14:textId="77777777" w:rsidR="00677470" w:rsidRPr="008D6A54" w:rsidRDefault="000E4770" w:rsidP="008D6A54">
      <w:pPr>
        <w:spacing w:after="0" w:line="240" w:lineRule="auto"/>
        <w:jc w:val="both"/>
        <w:rPr>
          <w:rFonts w:ascii="Times New Roman" w:hAnsi="Times New Roman" w:cs="Times New Roman"/>
          <w:sz w:val="24"/>
          <w:szCs w:val="24"/>
        </w:rPr>
      </w:pPr>
      <w:r w:rsidRPr="008D6A54">
        <w:rPr>
          <w:rFonts w:ascii="Times New Roman" w:hAnsi="Times New Roman" w:cs="Times New Roman"/>
          <w:sz w:val="24"/>
          <w:szCs w:val="24"/>
        </w:rPr>
        <w:t>Anlage II zum Königlichen Erlass vom 5. Juli 2006 über die Bestellung und die berufliche Befähigung von Sicherheitsberatern für die Beförderung gefährlicher Güter auf Straße, Schiene oder Binnenwasserstraßen</w:t>
      </w:r>
    </w:p>
    <w:p w14:paraId="71ADFC0A" w14:textId="77777777" w:rsidR="00677470" w:rsidRPr="008D6A54" w:rsidRDefault="000E4770" w:rsidP="008D6A54">
      <w:pPr>
        <w:spacing w:after="0" w:line="240" w:lineRule="auto"/>
        <w:jc w:val="both"/>
        <w:rPr>
          <w:rFonts w:ascii="Times New Roman" w:eastAsia="Times New Roman" w:hAnsi="Times New Roman" w:cs="Times New Roman"/>
          <w:sz w:val="24"/>
          <w:szCs w:val="24"/>
          <w:highlight w:val="yellow"/>
        </w:rPr>
      </w:pPr>
      <w:r w:rsidRPr="008D6A54">
        <w:rPr>
          <w:rFonts w:ascii="Times New Roman" w:eastAsia="Times New Roman" w:hAnsi="Times New Roman" w:cs="Times New Roman"/>
          <w:sz w:val="24"/>
          <w:szCs w:val="24"/>
          <w:highlight w:val="yellow"/>
        </w:rPr>
        <w:br/>
      </w:r>
      <w:r w:rsidRPr="008D6A54">
        <w:rPr>
          <w:rFonts w:ascii="Times New Roman" w:hAnsi="Times New Roman" w:cs="Times New Roman"/>
          <w:sz w:val="24"/>
          <w:szCs w:val="24"/>
        </w:rPr>
        <w:t>Anlage II</w:t>
      </w:r>
    </w:p>
    <w:p w14:paraId="3AAB0E75" w14:textId="77777777" w:rsidR="00677470" w:rsidRPr="008D6A54" w:rsidRDefault="00677470" w:rsidP="008D6A54">
      <w:pPr>
        <w:spacing w:after="0" w:line="240" w:lineRule="auto"/>
        <w:jc w:val="both"/>
        <w:rPr>
          <w:rFonts w:ascii="Times New Roman" w:eastAsia="Times New Roman" w:hAnsi="Times New Roman" w:cs="Times New Roman"/>
          <w:sz w:val="24"/>
          <w:szCs w:val="24"/>
          <w:highlight w:val="yellow"/>
        </w:rPr>
      </w:pPr>
    </w:p>
    <w:p w14:paraId="4F567E09"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 xml:space="preserve">SCHULUNGSBESCHEINIGUNG DES SICHERHEITSBERATERS FÜR DIE </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GEFAHRGUTBEFÖRDERUNG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1"/>
        <w:gridCol w:w="2065"/>
      </w:tblGrid>
      <w:tr w:rsidR="000E4770" w:rsidRPr="008D6A54" w14:paraId="3C1224BB" w14:textId="77777777" w:rsidTr="000E4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2E0FD0"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 xml:space="preserve">Nummer der Schulungsbescheinigung: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171A9" w14:textId="77777777" w:rsidR="000E4770" w:rsidRPr="008D6A54" w:rsidRDefault="000E4770" w:rsidP="008D6A54">
            <w:pPr>
              <w:spacing w:after="0" w:line="240" w:lineRule="auto"/>
              <w:jc w:val="both"/>
              <w:rPr>
                <w:rFonts w:ascii="Times New Roman" w:eastAsia="Times New Roman" w:hAnsi="Times New Roman" w:cs="Times New Roman"/>
                <w:sz w:val="24"/>
                <w:szCs w:val="24"/>
                <w:highlight w:val="yellow"/>
              </w:rPr>
            </w:pPr>
          </w:p>
        </w:tc>
      </w:tr>
      <w:tr w:rsidR="000E4770" w:rsidRPr="008D6A54" w14:paraId="5CED5494" w14:textId="77777777" w:rsidTr="000E4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17E696"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 xml:space="preserve">Nationalitätszeichen des ausstellenden Mitgliedstaates: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5DB5C"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B</w:t>
            </w:r>
          </w:p>
        </w:tc>
      </w:tr>
      <w:tr w:rsidR="000E4770" w:rsidRPr="008D6A54" w14:paraId="5C1A75AA" w14:textId="77777777" w:rsidTr="000E4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D28ADC"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 xml:space="preserve">Name: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5CC47"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Vorname(n):</w:t>
            </w:r>
          </w:p>
        </w:tc>
      </w:tr>
      <w:tr w:rsidR="000E4770" w:rsidRPr="008D6A54" w14:paraId="779AE2BB" w14:textId="77777777" w:rsidTr="000E4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20EB99"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 xml:space="preserve">Geburtsdatum und Geburtsort: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B528E"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Staatsangehörigkeit:</w:t>
            </w:r>
          </w:p>
        </w:tc>
      </w:tr>
      <w:tr w:rsidR="000E4770" w:rsidRPr="008D6A54" w14:paraId="5C6964F3" w14:textId="77777777" w:rsidTr="000E4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F91546"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 xml:space="preserve">Unterschrift des Inhabers: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1E349" w14:textId="77777777" w:rsidR="000E4770" w:rsidRPr="008D6A54" w:rsidRDefault="000E4770" w:rsidP="008D6A54">
            <w:pPr>
              <w:spacing w:after="0" w:line="240" w:lineRule="auto"/>
              <w:jc w:val="both"/>
              <w:rPr>
                <w:rFonts w:ascii="Times New Roman" w:eastAsia="Times New Roman" w:hAnsi="Times New Roman" w:cs="Times New Roman"/>
                <w:sz w:val="24"/>
                <w:szCs w:val="24"/>
                <w:highlight w:val="yellow"/>
              </w:rPr>
            </w:pPr>
          </w:p>
        </w:tc>
      </w:tr>
    </w:tbl>
    <w:p w14:paraId="52529AD0" w14:textId="77777777" w:rsidR="000E4770" w:rsidRPr="008D6A54" w:rsidRDefault="000E4770" w:rsidP="008D6A54">
      <w:pPr>
        <w:spacing w:after="0" w:line="240" w:lineRule="auto"/>
        <w:jc w:val="both"/>
        <w:rPr>
          <w:rFonts w:ascii="Times New Roman" w:eastAsia="Times New Roman" w:hAnsi="Times New Roman" w:cs="Times New Roman"/>
          <w:sz w:val="24"/>
          <w:szCs w:val="24"/>
          <w:highlight w:val="yellow"/>
        </w:rPr>
      </w:pPr>
      <w:r w:rsidRPr="008D6A54">
        <w:rPr>
          <w:rFonts w:ascii="Times New Roman" w:eastAsia="Times New Roman" w:hAnsi="Times New Roman" w:cs="Times New Roman"/>
          <w:sz w:val="24"/>
          <w:szCs w:val="24"/>
          <w:highlight w:val="yellow"/>
        </w:rPr>
        <w:br/>
      </w:r>
      <w:r w:rsidRPr="008D6A54">
        <w:rPr>
          <w:rFonts w:ascii="Times New Roman" w:hAnsi="Times New Roman" w:cs="Times New Roman"/>
          <w:sz w:val="24"/>
          <w:szCs w:val="24"/>
        </w:rPr>
        <w:t xml:space="preserve">Gültig bis . . . . . . . . . </w:t>
      </w:r>
      <w:proofErr w:type="gramStart"/>
      <w:r w:rsidRPr="008D6A54">
        <w:rPr>
          <w:rFonts w:ascii="Times New Roman" w:hAnsi="Times New Roman" w:cs="Times New Roman"/>
          <w:sz w:val="24"/>
          <w:szCs w:val="24"/>
        </w:rPr>
        <w:t>. . . .</w:t>
      </w:r>
      <w:proofErr w:type="gramEnd"/>
      <w:r w:rsidRPr="008D6A54">
        <w:rPr>
          <w:rFonts w:ascii="Times New Roman" w:hAnsi="Times New Roman" w:cs="Times New Roman"/>
          <w:sz w:val="24"/>
          <w:szCs w:val="24"/>
        </w:rPr>
        <w:t xml:space="preserve"> für Gefahrgut befördernde Unternehmen sowie Unternehmen, die das </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 xml:space="preserve">Verladen, Entladen, Füllen oder Verpacken im Zusammenhang mit Gefahrgutbeförderungen </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durchführen: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0E4770" w:rsidRPr="008D6A54" w14:paraId="0945067F" w14:textId="77777777" w:rsidTr="000E4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0A03EA" w14:textId="77777777" w:rsidR="000E4770" w:rsidRPr="008D6A54" w:rsidRDefault="000E4770" w:rsidP="008D6A54">
            <w:pPr>
              <w:spacing w:after="0" w:line="240" w:lineRule="auto"/>
              <w:jc w:val="both"/>
              <w:rPr>
                <w:rFonts w:ascii="Times New Roman" w:eastAsia="Times New Roman" w:hAnsi="Times New Roman" w:cs="Times New Roman"/>
                <w:sz w:val="24"/>
                <w:szCs w:val="24"/>
                <w:highlight w:val="yellow"/>
              </w:rPr>
            </w:pPr>
            <w:r w:rsidRPr="008D6A54">
              <w:rPr>
                <w:rFonts w:ascii="Times New Roman" w:hAnsi="Times New Roman" w:cs="Times New Roman"/>
                <w:sz w:val="24"/>
                <w:szCs w:val="24"/>
              </w:rPr>
              <w:t>Alle Gefahrgutklassen: im Straßenverkehr (1) - im Schienenverkehr (1) - im Binnenschiffsverkehr (1)</w:t>
            </w:r>
          </w:p>
        </w:tc>
      </w:tr>
      <w:tr w:rsidR="000E4770" w:rsidRPr="008D6A54" w14:paraId="6254DA79" w14:textId="77777777" w:rsidTr="000E4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16EB7D"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Gefahrgut der Klasse 1: im Straßenverkehr (1) - im Schienenverkehr (1) - im Binnenschiffsverkehr (1)</w:t>
            </w:r>
          </w:p>
        </w:tc>
      </w:tr>
      <w:tr w:rsidR="000E4770" w:rsidRPr="008D6A54" w14:paraId="0FFD48BD" w14:textId="77777777" w:rsidTr="000E4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4E3968"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Gefahrgut der Klasse 2: im Straßenverkehr (1) - im Schienenverkehr (1) - im Binnenschiffsverkehr (1)</w:t>
            </w:r>
          </w:p>
        </w:tc>
      </w:tr>
      <w:tr w:rsidR="000E4770" w:rsidRPr="008D6A54" w14:paraId="55D6EFE2" w14:textId="77777777" w:rsidTr="000E4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DC3B2D"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Gefahrgut der Klasse 7: im Straßenverkehr (1) - im Schienenverkehr (1) - im Binnenschiffsverkehr (1)</w:t>
            </w:r>
          </w:p>
        </w:tc>
      </w:tr>
      <w:tr w:rsidR="000E4770" w:rsidRPr="008D6A54" w14:paraId="513D1491" w14:textId="77777777" w:rsidTr="000E4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BD9655"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Andere Gefahrgutklassen als die Klassen 1, 2 und 7: im Straßenverkehr (1) - im Schienenverkehr (1) - im Binnenschiffsverkehr (1)</w:t>
            </w:r>
          </w:p>
        </w:tc>
      </w:tr>
      <w:tr w:rsidR="000E4770" w:rsidRPr="008D6A54" w14:paraId="67D0D58F" w14:textId="77777777" w:rsidTr="000E4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4AE8C7"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UN1202, 1203, 1223 und 3</w:t>
            </w:r>
            <w:r w:rsidR="008D4E6C" w:rsidRPr="008D6A54">
              <w:rPr>
                <w:rFonts w:ascii="Times New Roman" w:hAnsi="Times New Roman" w:cs="Times New Roman"/>
                <w:sz w:val="24"/>
                <w:szCs w:val="24"/>
              </w:rPr>
              <w:t>475 und UN</w:t>
            </w:r>
            <w:r w:rsidRPr="008D6A54">
              <w:rPr>
                <w:rFonts w:ascii="Times New Roman" w:hAnsi="Times New Roman" w:cs="Times New Roman"/>
                <w:sz w:val="24"/>
                <w:szCs w:val="24"/>
              </w:rPr>
              <w:t>1268 oder 1863 zugeordnetes Flugbenzin: im Straßenverkehr (1) - im Schienenverkehr (1) - im Binnenschiffsverkehr (1)</w:t>
            </w:r>
          </w:p>
        </w:tc>
      </w:tr>
    </w:tbl>
    <w:p w14:paraId="519DC2CA" w14:textId="77777777" w:rsidR="000E4770" w:rsidRPr="008D6A54" w:rsidRDefault="000E4770" w:rsidP="008D6A54">
      <w:pPr>
        <w:spacing w:after="0" w:line="240" w:lineRule="auto"/>
        <w:jc w:val="both"/>
        <w:rPr>
          <w:rFonts w:ascii="Times New Roman" w:eastAsia="Times New Roman" w:hAnsi="Times New Roman" w:cs="Times New Roman"/>
          <w:sz w:val="24"/>
          <w:szCs w:val="24"/>
          <w:highlight w:val="yellow"/>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1"/>
        <w:gridCol w:w="1538"/>
      </w:tblGrid>
      <w:tr w:rsidR="000E4770" w:rsidRPr="008D6A54" w14:paraId="290E0DE8" w14:textId="77777777" w:rsidTr="000E47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46922E"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Ausgestellt durch:</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Datum:</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Unterschrift:</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 xml:space="preserve">(1) Unzutreffendes streichen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2BD8A" w14:textId="77777777" w:rsidR="000E4770" w:rsidRPr="008D6A54" w:rsidRDefault="000E4770" w:rsidP="008D6A54">
            <w:pPr>
              <w:spacing w:after="0" w:line="240" w:lineRule="auto"/>
              <w:jc w:val="both"/>
              <w:rPr>
                <w:rFonts w:ascii="Times New Roman" w:eastAsia="Times New Roman" w:hAnsi="Times New Roman" w:cs="Times New Roman"/>
                <w:sz w:val="24"/>
                <w:szCs w:val="24"/>
              </w:rPr>
            </w:pPr>
            <w:r w:rsidRPr="008D6A54">
              <w:rPr>
                <w:rFonts w:ascii="Times New Roman" w:hAnsi="Times New Roman" w:cs="Times New Roman"/>
                <w:sz w:val="24"/>
                <w:szCs w:val="24"/>
              </w:rPr>
              <w:t>Verlängert bis:</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durch:</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Datum:</w:t>
            </w: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Unterschrift:</w:t>
            </w:r>
          </w:p>
        </w:tc>
      </w:tr>
    </w:tbl>
    <w:p w14:paraId="1B384EA8" w14:textId="77777777" w:rsidR="00677470" w:rsidRPr="008D6A54" w:rsidRDefault="000E4770" w:rsidP="008D6A54">
      <w:pPr>
        <w:spacing w:after="0" w:line="240" w:lineRule="auto"/>
        <w:jc w:val="both"/>
        <w:rPr>
          <w:rFonts w:ascii="Times New Roman" w:hAnsi="Times New Roman" w:cs="Times New Roman"/>
          <w:sz w:val="24"/>
          <w:szCs w:val="24"/>
          <w:highlight w:val="yellow"/>
        </w:rPr>
      </w:pPr>
      <w:r w:rsidRPr="008D6A54">
        <w:rPr>
          <w:rFonts w:ascii="Times New Roman" w:eastAsia="Times New Roman" w:hAnsi="Times New Roman" w:cs="Times New Roman"/>
          <w:sz w:val="24"/>
          <w:szCs w:val="24"/>
          <w:highlight w:val="yellow"/>
        </w:rPr>
        <w:br/>
      </w:r>
      <w:r w:rsidRPr="008D6A54">
        <w:rPr>
          <w:rFonts w:ascii="Times New Roman" w:hAnsi="Times New Roman" w:cs="Times New Roman"/>
          <w:sz w:val="24"/>
          <w:szCs w:val="24"/>
        </w:rPr>
        <w:t xml:space="preserve">Gesehen, um Unserem Erlass vom 17. März 2009 zur Abänderung des Königlichen Erlasses vom </w:t>
      </w:r>
      <w:r w:rsidRPr="008D6A54">
        <w:rPr>
          <w:rFonts w:ascii="Times New Roman" w:hAnsi="Times New Roman" w:cs="Times New Roman"/>
          <w:sz w:val="24"/>
          <w:szCs w:val="24"/>
        </w:rPr>
        <w:lastRenderedPageBreak/>
        <w:t>5. Juli 2006 über die Bestellung und die berufliche Befähigung von Sicherheitsberatern für die Beförderung gefährlicher Güter auf Straße, Schiene oder Binnenwasserstraßen beigefügt zu werden.</w:t>
      </w:r>
    </w:p>
    <w:p w14:paraId="5A2E408C" w14:textId="77777777" w:rsidR="00677470" w:rsidRDefault="000E4770" w:rsidP="008D6A54">
      <w:pPr>
        <w:spacing w:after="0" w:line="240" w:lineRule="auto"/>
        <w:jc w:val="center"/>
        <w:rPr>
          <w:rFonts w:ascii="Times New Roman" w:hAnsi="Times New Roman" w:cs="Times New Roman"/>
          <w:sz w:val="24"/>
          <w:szCs w:val="24"/>
        </w:rPr>
      </w:pPr>
      <w:r w:rsidRPr="008D6A54">
        <w:rPr>
          <w:rFonts w:ascii="Times New Roman" w:eastAsia="Times New Roman" w:hAnsi="Times New Roman" w:cs="Times New Roman"/>
          <w:sz w:val="24"/>
          <w:szCs w:val="24"/>
          <w:highlight w:val="yellow"/>
        </w:rPr>
        <w:br/>
      </w:r>
      <w:r w:rsidR="00677470" w:rsidRPr="008D6A54">
        <w:rPr>
          <w:rFonts w:ascii="Times New Roman" w:hAnsi="Times New Roman" w:cs="Times New Roman"/>
          <w:sz w:val="24"/>
          <w:szCs w:val="24"/>
        </w:rPr>
        <w:t>ALBERT</w:t>
      </w:r>
    </w:p>
    <w:p w14:paraId="360078CB" w14:textId="77777777" w:rsidR="008D6A54" w:rsidRPr="008D6A54" w:rsidRDefault="008D6A54" w:rsidP="008D6A54">
      <w:pPr>
        <w:spacing w:after="0" w:line="240" w:lineRule="auto"/>
        <w:jc w:val="center"/>
        <w:rPr>
          <w:rFonts w:ascii="Times New Roman" w:hAnsi="Times New Roman" w:cs="Times New Roman"/>
          <w:sz w:val="24"/>
          <w:szCs w:val="24"/>
        </w:rPr>
      </w:pPr>
    </w:p>
    <w:p w14:paraId="6AD32B37" w14:textId="77777777" w:rsidR="008D6A54" w:rsidRDefault="000E4770" w:rsidP="008D6A54">
      <w:pPr>
        <w:spacing w:after="0" w:line="240" w:lineRule="auto"/>
        <w:jc w:val="center"/>
        <w:rPr>
          <w:rFonts w:ascii="Times New Roman" w:hAnsi="Times New Roman" w:cs="Times New Roman"/>
          <w:sz w:val="24"/>
          <w:szCs w:val="24"/>
        </w:rPr>
      </w:pPr>
      <w:r w:rsidRPr="008D6A54">
        <w:rPr>
          <w:rFonts w:ascii="Times New Roman" w:hAnsi="Times New Roman" w:cs="Times New Roman"/>
          <w:sz w:val="24"/>
          <w:szCs w:val="24"/>
        </w:rPr>
        <w:t>Von Königs wegen:</w:t>
      </w:r>
    </w:p>
    <w:p w14:paraId="3B6F1992" w14:textId="56BA217A" w:rsidR="00677470" w:rsidRDefault="00677470" w:rsidP="008D6A54">
      <w:pPr>
        <w:spacing w:after="0" w:line="240" w:lineRule="auto"/>
        <w:jc w:val="center"/>
        <w:rPr>
          <w:rFonts w:ascii="Times New Roman" w:hAnsi="Times New Roman" w:cs="Times New Roman"/>
          <w:sz w:val="24"/>
          <w:szCs w:val="24"/>
        </w:rPr>
      </w:pPr>
    </w:p>
    <w:p w14:paraId="7083342C" w14:textId="77777777" w:rsidR="008D6A54" w:rsidRDefault="000E4770" w:rsidP="008D6A54">
      <w:pPr>
        <w:spacing w:after="0" w:line="240" w:lineRule="auto"/>
        <w:jc w:val="center"/>
        <w:rPr>
          <w:rFonts w:ascii="Times New Roman" w:hAnsi="Times New Roman" w:cs="Times New Roman"/>
          <w:sz w:val="24"/>
          <w:szCs w:val="24"/>
        </w:rPr>
      </w:pPr>
      <w:r w:rsidRPr="008D6A54">
        <w:rPr>
          <w:rFonts w:ascii="Times New Roman" w:hAnsi="Times New Roman" w:cs="Times New Roman"/>
          <w:sz w:val="24"/>
          <w:szCs w:val="24"/>
        </w:rPr>
        <w:t>Der Premierminister</w:t>
      </w:r>
    </w:p>
    <w:p w14:paraId="5797CCE0" w14:textId="0D6F4A63" w:rsidR="008D6A54" w:rsidRDefault="000E4770" w:rsidP="008D6A54">
      <w:pPr>
        <w:spacing w:after="0" w:line="240" w:lineRule="auto"/>
        <w:jc w:val="center"/>
        <w:rPr>
          <w:rFonts w:ascii="Times New Roman" w:hAnsi="Times New Roman" w:cs="Times New Roman"/>
          <w:sz w:val="24"/>
          <w:szCs w:val="24"/>
        </w:rPr>
      </w:pPr>
      <w:r w:rsidRPr="008D6A54">
        <w:rPr>
          <w:rFonts w:ascii="Times New Roman" w:hAnsi="Times New Roman" w:cs="Times New Roman"/>
          <w:sz w:val="24"/>
          <w:szCs w:val="24"/>
        </w:rPr>
        <w:t>H. VAN ROMPUY</w:t>
      </w:r>
    </w:p>
    <w:p w14:paraId="6A5A1DC1" w14:textId="01857B68" w:rsidR="008D6A54" w:rsidRDefault="000E4770" w:rsidP="008D6A54">
      <w:pPr>
        <w:spacing w:after="0" w:line="240" w:lineRule="auto"/>
        <w:jc w:val="center"/>
        <w:rPr>
          <w:rFonts w:ascii="Times New Roman" w:hAnsi="Times New Roman" w:cs="Times New Roman"/>
          <w:sz w:val="24"/>
          <w:szCs w:val="24"/>
        </w:rPr>
      </w:pPr>
      <w:r w:rsidRPr="008D6A54">
        <w:rPr>
          <w:rFonts w:ascii="Times New Roman" w:eastAsia="Times New Roman" w:hAnsi="Times New Roman" w:cs="Times New Roman"/>
          <w:sz w:val="24"/>
          <w:szCs w:val="24"/>
        </w:rPr>
        <w:br/>
      </w:r>
      <w:r w:rsidRPr="008D6A54">
        <w:rPr>
          <w:rFonts w:ascii="Times New Roman" w:hAnsi="Times New Roman" w:cs="Times New Roman"/>
          <w:sz w:val="24"/>
          <w:szCs w:val="24"/>
        </w:rPr>
        <w:t>Der Minister des Innern</w:t>
      </w:r>
    </w:p>
    <w:p w14:paraId="5B0D128C" w14:textId="78DBE42C" w:rsidR="008D6A54" w:rsidRDefault="000E4770" w:rsidP="008D6A54">
      <w:pPr>
        <w:spacing w:after="0" w:line="240" w:lineRule="auto"/>
        <w:jc w:val="center"/>
        <w:rPr>
          <w:rFonts w:ascii="Times New Roman" w:hAnsi="Times New Roman" w:cs="Times New Roman"/>
          <w:sz w:val="24"/>
          <w:szCs w:val="24"/>
        </w:rPr>
      </w:pPr>
      <w:r w:rsidRPr="008D6A54">
        <w:rPr>
          <w:rFonts w:ascii="Times New Roman" w:hAnsi="Times New Roman" w:cs="Times New Roman"/>
          <w:sz w:val="24"/>
          <w:szCs w:val="24"/>
        </w:rPr>
        <w:t>G. DE PADT</w:t>
      </w:r>
    </w:p>
    <w:p w14:paraId="1108E194" w14:textId="26CD7050" w:rsidR="008D6A54" w:rsidRDefault="000E4770" w:rsidP="008D6A54">
      <w:pPr>
        <w:spacing w:after="0" w:line="240" w:lineRule="auto"/>
        <w:jc w:val="center"/>
        <w:rPr>
          <w:rFonts w:ascii="Times New Roman" w:hAnsi="Times New Roman" w:cs="Times New Roman"/>
          <w:sz w:val="24"/>
          <w:szCs w:val="24"/>
        </w:rPr>
      </w:pPr>
      <w:r w:rsidRPr="008D6A54">
        <w:rPr>
          <w:rFonts w:ascii="Times New Roman" w:eastAsia="Times New Roman" w:hAnsi="Times New Roman" w:cs="Times New Roman"/>
          <w:sz w:val="24"/>
          <w:szCs w:val="24"/>
          <w:highlight w:val="yellow"/>
        </w:rPr>
        <w:br/>
      </w:r>
      <w:r w:rsidRPr="008D6A54">
        <w:rPr>
          <w:rFonts w:ascii="Times New Roman" w:hAnsi="Times New Roman" w:cs="Times New Roman"/>
          <w:sz w:val="24"/>
          <w:szCs w:val="24"/>
        </w:rPr>
        <w:t>Die Ministerin für KMU, Selbstständige, Landwirtschaft und Wissenschaft</w:t>
      </w:r>
    </w:p>
    <w:p w14:paraId="70408D93" w14:textId="325A6389" w:rsidR="008D6A54" w:rsidRDefault="000E4770" w:rsidP="008D6A54">
      <w:pPr>
        <w:spacing w:after="0" w:line="240" w:lineRule="auto"/>
        <w:jc w:val="center"/>
        <w:rPr>
          <w:rFonts w:ascii="Times New Roman" w:hAnsi="Times New Roman" w:cs="Times New Roman"/>
          <w:sz w:val="24"/>
          <w:szCs w:val="24"/>
        </w:rPr>
      </w:pPr>
      <w:r w:rsidRPr="008D6A54">
        <w:rPr>
          <w:rFonts w:ascii="Times New Roman" w:hAnsi="Times New Roman" w:cs="Times New Roman"/>
          <w:sz w:val="24"/>
          <w:szCs w:val="24"/>
        </w:rPr>
        <w:t>Frau S. LARUELLE</w:t>
      </w:r>
    </w:p>
    <w:p w14:paraId="116DD847" w14:textId="50A95AA2" w:rsidR="00677470" w:rsidRPr="008D6A54" w:rsidRDefault="00677470" w:rsidP="008D6A54">
      <w:pPr>
        <w:spacing w:after="0" w:line="240" w:lineRule="auto"/>
        <w:jc w:val="center"/>
        <w:rPr>
          <w:rFonts w:ascii="Times New Roman" w:hAnsi="Times New Roman" w:cs="Times New Roman"/>
          <w:sz w:val="24"/>
          <w:szCs w:val="24"/>
        </w:rPr>
      </w:pPr>
    </w:p>
    <w:p w14:paraId="2479310B" w14:textId="77777777" w:rsidR="008D6A54" w:rsidRDefault="000E4770" w:rsidP="008D6A54">
      <w:pPr>
        <w:spacing w:after="0" w:line="240" w:lineRule="auto"/>
        <w:jc w:val="center"/>
        <w:rPr>
          <w:rFonts w:ascii="Times New Roman" w:hAnsi="Times New Roman" w:cs="Times New Roman"/>
          <w:sz w:val="24"/>
          <w:szCs w:val="24"/>
        </w:rPr>
      </w:pPr>
      <w:r w:rsidRPr="008D6A54">
        <w:rPr>
          <w:rFonts w:ascii="Times New Roman" w:hAnsi="Times New Roman" w:cs="Times New Roman"/>
          <w:sz w:val="24"/>
          <w:szCs w:val="24"/>
        </w:rPr>
        <w:t>Der Staatssekretär für Mobilität</w:t>
      </w:r>
    </w:p>
    <w:p w14:paraId="3E0EE8E5" w14:textId="0C06C6DB" w:rsidR="009A2BB6" w:rsidRPr="008D6A54" w:rsidRDefault="000E4770" w:rsidP="008D6A54">
      <w:pPr>
        <w:spacing w:after="0" w:line="240" w:lineRule="auto"/>
        <w:jc w:val="center"/>
        <w:rPr>
          <w:rFonts w:ascii="Times New Roman" w:hAnsi="Times New Roman" w:cs="Times New Roman"/>
          <w:sz w:val="24"/>
          <w:szCs w:val="24"/>
        </w:rPr>
      </w:pPr>
      <w:r w:rsidRPr="008D6A54">
        <w:rPr>
          <w:rFonts w:ascii="Times New Roman" w:hAnsi="Times New Roman" w:cs="Times New Roman"/>
          <w:sz w:val="24"/>
          <w:szCs w:val="24"/>
        </w:rPr>
        <w:t>E. SCHOUPPE</w:t>
      </w:r>
    </w:p>
    <w:sectPr w:rsidR="009A2BB6" w:rsidRPr="008D6A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70"/>
    <w:rsid w:val="00025832"/>
    <w:rsid w:val="000E4770"/>
    <w:rsid w:val="000E6DFF"/>
    <w:rsid w:val="001B0A8E"/>
    <w:rsid w:val="001B2BA5"/>
    <w:rsid w:val="003C60EF"/>
    <w:rsid w:val="003D6B0C"/>
    <w:rsid w:val="00455500"/>
    <w:rsid w:val="00464288"/>
    <w:rsid w:val="004745BE"/>
    <w:rsid w:val="004878D4"/>
    <w:rsid w:val="0049057D"/>
    <w:rsid w:val="004B52F4"/>
    <w:rsid w:val="004B6343"/>
    <w:rsid w:val="00576471"/>
    <w:rsid w:val="0058293A"/>
    <w:rsid w:val="005938A5"/>
    <w:rsid w:val="005B7C60"/>
    <w:rsid w:val="005D4B83"/>
    <w:rsid w:val="00677470"/>
    <w:rsid w:val="006B7ACF"/>
    <w:rsid w:val="007152CA"/>
    <w:rsid w:val="0073670F"/>
    <w:rsid w:val="00762055"/>
    <w:rsid w:val="007C6B17"/>
    <w:rsid w:val="00830360"/>
    <w:rsid w:val="00833F7B"/>
    <w:rsid w:val="008D4E6C"/>
    <w:rsid w:val="008D6A54"/>
    <w:rsid w:val="00943D1B"/>
    <w:rsid w:val="009A2BB6"/>
    <w:rsid w:val="009F4EC1"/>
    <w:rsid w:val="00A30C19"/>
    <w:rsid w:val="00A36E56"/>
    <w:rsid w:val="00A71DE7"/>
    <w:rsid w:val="00A963C0"/>
    <w:rsid w:val="00AB79FE"/>
    <w:rsid w:val="00AF52F2"/>
    <w:rsid w:val="00B21A01"/>
    <w:rsid w:val="00B81010"/>
    <w:rsid w:val="00B90A71"/>
    <w:rsid w:val="00BB1755"/>
    <w:rsid w:val="00C56816"/>
    <w:rsid w:val="00C621B6"/>
    <w:rsid w:val="00CC660B"/>
    <w:rsid w:val="00D605CE"/>
    <w:rsid w:val="00E134C7"/>
    <w:rsid w:val="00E63C09"/>
    <w:rsid w:val="00E82689"/>
    <w:rsid w:val="00F0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554C"/>
  <w15:docId w15:val="{32906C3F-1996-4976-8C73-D45B8561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0E47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E4770"/>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0E4770"/>
    <w:rPr>
      <w:color w:val="0000FF"/>
      <w:u w:val="single"/>
    </w:rPr>
  </w:style>
  <w:style w:type="character" w:styleId="Marquedecommentaire">
    <w:name w:val="annotation reference"/>
    <w:basedOn w:val="Policepardfaut"/>
    <w:uiPriority w:val="99"/>
    <w:semiHidden/>
    <w:unhideWhenUsed/>
    <w:rsid w:val="001B2BA5"/>
    <w:rPr>
      <w:sz w:val="16"/>
      <w:szCs w:val="16"/>
    </w:rPr>
  </w:style>
  <w:style w:type="paragraph" w:styleId="Commentaire">
    <w:name w:val="annotation text"/>
    <w:basedOn w:val="Normal"/>
    <w:link w:val="CommentaireCar"/>
    <w:uiPriority w:val="99"/>
    <w:semiHidden/>
    <w:unhideWhenUsed/>
    <w:rsid w:val="001B2BA5"/>
    <w:pPr>
      <w:spacing w:line="240" w:lineRule="auto"/>
    </w:pPr>
    <w:rPr>
      <w:sz w:val="20"/>
      <w:szCs w:val="20"/>
    </w:rPr>
  </w:style>
  <w:style w:type="character" w:customStyle="1" w:styleId="CommentaireCar">
    <w:name w:val="Commentaire Car"/>
    <w:basedOn w:val="Policepardfaut"/>
    <w:link w:val="Commentaire"/>
    <w:uiPriority w:val="99"/>
    <w:semiHidden/>
    <w:rsid w:val="001B2BA5"/>
    <w:rPr>
      <w:sz w:val="20"/>
      <w:szCs w:val="20"/>
    </w:rPr>
  </w:style>
  <w:style w:type="paragraph" w:styleId="Objetducommentaire">
    <w:name w:val="annotation subject"/>
    <w:basedOn w:val="Commentaire"/>
    <w:next w:val="Commentaire"/>
    <w:link w:val="ObjetducommentaireCar"/>
    <w:uiPriority w:val="99"/>
    <w:semiHidden/>
    <w:unhideWhenUsed/>
    <w:rsid w:val="001B2BA5"/>
    <w:rPr>
      <w:b/>
      <w:bCs/>
    </w:rPr>
  </w:style>
  <w:style w:type="character" w:customStyle="1" w:styleId="ObjetducommentaireCar">
    <w:name w:val="Objet du commentaire Car"/>
    <w:basedOn w:val="CommentaireCar"/>
    <w:link w:val="Objetducommentaire"/>
    <w:uiPriority w:val="99"/>
    <w:semiHidden/>
    <w:rsid w:val="001B2BA5"/>
    <w:rPr>
      <w:b/>
      <w:bCs/>
      <w:sz w:val="20"/>
      <w:szCs w:val="20"/>
    </w:rPr>
  </w:style>
  <w:style w:type="paragraph" w:styleId="Textedebulles">
    <w:name w:val="Balloon Text"/>
    <w:basedOn w:val="Normal"/>
    <w:link w:val="TextedebullesCar"/>
    <w:uiPriority w:val="99"/>
    <w:semiHidden/>
    <w:unhideWhenUsed/>
    <w:rsid w:val="001B2B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2BA5"/>
    <w:rPr>
      <w:rFonts w:ascii="Tahoma" w:hAnsi="Tahoma" w:cs="Tahoma"/>
      <w:sz w:val="16"/>
      <w:szCs w:val="16"/>
    </w:rPr>
  </w:style>
  <w:style w:type="paragraph" w:styleId="Paragraphedeliste">
    <w:name w:val="List Paragraph"/>
    <w:basedOn w:val="Normal"/>
    <w:uiPriority w:val="34"/>
    <w:qFormat/>
    <w:rsid w:val="00736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92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f7aedd7-52fd-4e66-b1b1-5039507d26ad" xsi:nil="true"/>
    <lcf76f155ced4ddcb4097134ff3c332f xmlns="bf7aedd7-52fd-4e66-b1b1-5039507d26ad">
      <Terms xmlns="http://schemas.microsoft.com/office/infopath/2007/PartnerControls"/>
    </lcf76f155ced4ddcb4097134ff3c332f>
    <TaxCatchAll xmlns="4032417e-9e62-4837-a0fe-edfdbfd357b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26182-100D-465B-B65F-B0D4BF14B424}">
  <ds:schemaRefs>
    <ds:schemaRef ds:uri="http://schemas.microsoft.com/office/2006/metadata/properties"/>
    <ds:schemaRef ds:uri="http://schemas.microsoft.com/office/infopath/2007/PartnerControls"/>
    <ds:schemaRef ds:uri="bf7aedd7-52fd-4e66-b1b1-5039507d26ad"/>
    <ds:schemaRef ds:uri="4032417e-9e62-4837-a0fe-edfdbfd357bf"/>
  </ds:schemaRefs>
</ds:datastoreItem>
</file>

<file path=customXml/itemProps2.xml><?xml version="1.0" encoding="utf-8"?>
<ds:datastoreItem xmlns:ds="http://schemas.openxmlformats.org/officeDocument/2006/customXml" ds:itemID="{806EFBC2-3838-4A1F-A57A-B6C112CEAB55}">
  <ds:schemaRefs>
    <ds:schemaRef ds:uri="http://schemas.openxmlformats.org/officeDocument/2006/bibliography"/>
  </ds:schemaRefs>
</ds:datastoreItem>
</file>

<file path=customXml/itemProps3.xml><?xml version="1.0" encoding="utf-8"?>
<ds:datastoreItem xmlns:ds="http://schemas.openxmlformats.org/officeDocument/2006/customXml" ds:itemID="{EA896806-C41B-4A02-A645-4312180C0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1BEB0-FC34-4032-B815-1901D9479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1259</Words>
  <Characters>6926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Kerstin Daumann</dc:creator>
  <cp:lastModifiedBy>NG</cp:lastModifiedBy>
  <cp:revision>4</cp:revision>
  <cp:lastPrinted>2024-06-26T13:49:00Z</cp:lastPrinted>
  <dcterms:created xsi:type="dcterms:W3CDTF">2024-06-26T13:43:00Z</dcterms:created>
  <dcterms:modified xsi:type="dcterms:W3CDTF">2024-06-27T11:47:00Z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0x0101004637247413DD4D468EEC3902D0F684A7</vt:lpwstr>
  </property>
  <property fmtid="{D5CDD505-2E9C-101B-9397-08002B2CF9AE}" pid="3" name="MediaServiceImageTags">
    <vt:lpwstr/>
  </property>
</Properties>
</file>