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D35D93" w:rsidRDefault="00D35D93" w:rsidP="00D35D93">
      <w:pPr>
        <w:jc w:val="center"/>
        <w:rPr>
          <w:lang w:val="de-DE"/>
        </w:rPr>
      </w:pPr>
      <w:bookmarkStart w:id="0" w:name="_GoBack"/>
      <w:bookmarkEnd w:id="0"/>
      <w:r w:rsidRPr="00D35D93">
        <w:rPr>
          <w:b/>
          <w:bCs/>
          <w:lang w:val="de-DE"/>
        </w:rPr>
        <w:t>27. MAI 1998 - Gesetz zur Abänderung des Artikels 631 des Gerichtsgesetzbuches und der Artikel 5, 6 und 7 des Gesetzes vom 17. Juli 1997 über den gerichtlichen Vergleich</w:t>
      </w:r>
    </w:p>
    <w:p w:rsidR="00233F36" w:rsidRPr="00D35D93" w:rsidRDefault="00233F36" w:rsidP="00127CA8">
      <w:pPr>
        <w:jc w:val="both"/>
        <w:rPr>
          <w:lang w:val="de-DE"/>
        </w:rPr>
      </w:pPr>
    </w:p>
    <w:p w:rsidR="00233F36" w:rsidRPr="00D35D93" w:rsidRDefault="00233F36">
      <w:pPr>
        <w:rPr>
          <w:lang w:val="de-DE"/>
        </w:rPr>
      </w:pPr>
    </w:p>
    <w:p w:rsidR="00233F36" w:rsidRPr="00D35D93" w:rsidRDefault="00233F36" w:rsidP="000F5F44">
      <w:pPr>
        <w:jc w:val="center"/>
        <w:rPr>
          <w:i/>
          <w:lang w:val="de-DE"/>
        </w:rPr>
      </w:pPr>
      <w:r w:rsidRPr="00D35D93">
        <w:rPr>
          <w:lang w:val="de-DE"/>
        </w:rPr>
        <w:t>(</w:t>
      </w:r>
      <w:r w:rsidRPr="00D35D93">
        <w:rPr>
          <w:i/>
          <w:lang w:val="de-DE"/>
        </w:rPr>
        <w:t xml:space="preserve">Belgisches Staatsblatt </w:t>
      </w:r>
      <w:r w:rsidRPr="00D35D93">
        <w:rPr>
          <w:lang w:val="de-DE"/>
        </w:rPr>
        <w:t xml:space="preserve">vom </w:t>
      </w:r>
      <w:r w:rsidR="00D35D93">
        <w:rPr>
          <w:lang w:val="de-DE"/>
        </w:rPr>
        <w:t>13. Januar 1999</w:t>
      </w:r>
      <w:r w:rsidRPr="00D35D93">
        <w:rPr>
          <w:lang w:val="de-DE"/>
        </w:rPr>
        <w:t>)</w:t>
      </w:r>
    </w:p>
    <w:p w:rsidR="00233F36" w:rsidRPr="00D35D93" w:rsidRDefault="00233F36" w:rsidP="000F5F44">
      <w:pPr>
        <w:jc w:val="center"/>
        <w:rPr>
          <w:lang w:val="de-DE"/>
        </w:rPr>
      </w:pPr>
    </w:p>
    <w:p w:rsidR="00233F36" w:rsidRPr="00D35D93" w:rsidRDefault="00233F36" w:rsidP="00CA081B">
      <w:pPr>
        <w:jc w:val="center"/>
        <w:rPr>
          <w:lang w:val="de-DE"/>
        </w:rPr>
      </w:pPr>
    </w:p>
    <w:p w:rsidR="008A6BFF" w:rsidRDefault="00233F36" w:rsidP="00CA081B">
      <w:pPr>
        <w:jc w:val="both"/>
        <w:rPr>
          <w:lang w:val="de-DE"/>
        </w:rPr>
      </w:pPr>
      <w:r w:rsidRPr="00D35D93">
        <w:rPr>
          <w:lang w:val="de-DE"/>
        </w:rPr>
        <w:t xml:space="preserve">Diese deutsche Übersetzung ist von der Zentralen Dienststelle für Deutsche Übersetzungen in </w:t>
      </w:r>
      <w:proofErr w:type="spellStart"/>
      <w:r w:rsidRPr="00D35D93">
        <w:rPr>
          <w:lang w:val="de-DE"/>
        </w:rPr>
        <w:t>Malmedy</w:t>
      </w:r>
      <w:proofErr w:type="spellEnd"/>
      <w:r w:rsidRPr="00D35D93">
        <w:rPr>
          <w:lang w:val="de-DE"/>
        </w:rPr>
        <w:t xml:space="preserve"> erstellt worden.</w:t>
      </w:r>
    </w:p>
    <w:p w:rsidR="008A6BFF" w:rsidRDefault="008A6BFF" w:rsidP="00CA081B">
      <w:pPr>
        <w:jc w:val="both"/>
        <w:rPr>
          <w:lang w:val="de-DE"/>
        </w:rPr>
        <w:sectPr w:rsidR="008A6BFF" w:rsidSect="008A6BFF">
          <w:pgSz w:w="11905" w:h="16837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233F36" w:rsidRPr="00D35D93" w:rsidRDefault="00233F36" w:rsidP="00CA081B">
      <w:pPr>
        <w:jc w:val="both"/>
        <w:rPr>
          <w:lang w:val="de-DE"/>
        </w:rPr>
      </w:pPr>
    </w:p>
    <w:p w:rsidR="008A6BFF" w:rsidRDefault="008A6BFF">
      <w:pPr>
        <w:jc w:val="center"/>
        <w:rPr>
          <w:b/>
          <w:bCs/>
          <w:lang w:val="de-DE"/>
        </w:rPr>
      </w:pPr>
    </w:p>
    <w:p w:rsidR="008A6BFF" w:rsidRDefault="008A6BFF">
      <w:pPr>
        <w:jc w:val="center"/>
        <w:rPr>
          <w:b/>
          <w:bCs/>
          <w:lang w:val="de-DE"/>
        </w:rPr>
      </w:pPr>
    </w:p>
    <w:p w:rsidR="00D35D93" w:rsidRPr="00D35D93" w:rsidRDefault="00D35D93">
      <w:pPr>
        <w:jc w:val="center"/>
        <w:rPr>
          <w:b/>
          <w:bCs/>
          <w:lang w:val="de-DE"/>
        </w:rPr>
      </w:pPr>
      <w:r w:rsidRPr="00D35D93">
        <w:rPr>
          <w:b/>
          <w:bCs/>
          <w:lang w:val="de-DE"/>
        </w:rPr>
        <w:t>MINISTERIUM DER JUSTIZ</w:t>
      </w:r>
    </w:p>
    <w:p w:rsidR="00D35D93" w:rsidRPr="00D35D93" w:rsidRDefault="00D35D93">
      <w:pPr>
        <w:jc w:val="center"/>
        <w:rPr>
          <w:b/>
          <w:bCs/>
          <w:lang w:val="de-DE"/>
        </w:rPr>
      </w:pPr>
    </w:p>
    <w:p w:rsidR="00D35D93" w:rsidRPr="00D35D93" w:rsidRDefault="00D35D93">
      <w:pPr>
        <w:jc w:val="center"/>
        <w:rPr>
          <w:b/>
          <w:bCs/>
          <w:lang w:val="de-DE"/>
        </w:rPr>
      </w:pPr>
    </w:p>
    <w:p w:rsidR="00D35D93" w:rsidRPr="00D35D93" w:rsidRDefault="00D35D93">
      <w:pPr>
        <w:jc w:val="center"/>
        <w:rPr>
          <w:lang w:val="de-DE"/>
        </w:rPr>
      </w:pPr>
      <w:r w:rsidRPr="00D35D93">
        <w:rPr>
          <w:b/>
          <w:bCs/>
          <w:lang w:val="de-DE"/>
        </w:rPr>
        <w:t>27. MAI 1998 - Gesetz zur Abänderung des Artikels 631 des Gerichtsgesetzbuches und der Artikel 5, 6 und 7 des Gesetzes vom 17. Juli 1997 über den gerichtlichen Vergleich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2160"/>
        <w:jc w:val="both"/>
        <w:rPr>
          <w:lang w:val="de-DE"/>
        </w:rPr>
      </w:pPr>
      <w:r w:rsidRPr="00D35D93">
        <w:rPr>
          <w:lang w:val="de-DE"/>
        </w:rPr>
        <w:t>ALBERT II., König der Belgier,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1440"/>
        <w:jc w:val="both"/>
        <w:rPr>
          <w:lang w:val="de-DE"/>
        </w:rPr>
      </w:pPr>
      <w:r w:rsidRPr="00D35D93">
        <w:rPr>
          <w:lang w:val="de-DE"/>
        </w:rPr>
        <w:t xml:space="preserve">Allen Gegenwärtigen und </w:t>
      </w:r>
      <w:proofErr w:type="spellStart"/>
      <w:r w:rsidRPr="00D35D93">
        <w:rPr>
          <w:lang w:val="de-DE"/>
        </w:rPr>
        <w:t>Zukünftigen</w:t>
      </w:r>
      <w:proofErr w:type="spellEnd"/>
      <w:r w:rsidRPr="00D35D93">
        <w:rPr>
          <w:lang w:val="de-DE"/>
        </w:rPr>
        <w:t>, Unser Gruß!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t>Die Kammern haben das Folgende angenommen, und Wir sanktionieren es: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b/>
          <w:bCs/>
          <w:lang w:val="de-DE"/>
        </w:rPr>
        <w:t>Artikel 1</w:t>
      </w:r>
      <w:r w:rsidRPr="00D35D93">
        <w:rPr>
          <w:lang w:val="de-DE"/>
        </w:rPr>
        <w:t xml:space="preserve"> - Vorliegendes Gesetz regelt eine in Artikel 78 der Verfassung erwähnte Angelegenheit, außer Artikel 2, der eine in Artikel 77 der Verfassung erwähnte Angelegenheit regelt.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b/>
          <w:bCs/>
          <w:lang w:val="de-DE"/>
        </w:rPr>
        <w:t>Art. 2</w:t>
      </w:r>
      <w:r w:rsidRPr="00D35D93">
        <w:rPr>
          <w:lang w:val="de-DE"/>
        </w:rPr>
        <w:t xml:space="preserve"> - Artikel 631 </w:t>
      </w:r>
      <w:r w:rsidRPr="00D35D93">
        <w:rPr>
          <w:lang w:val="de-DE"/>
        </w:rPr>
        <w:sym w:font="WP TypographicSymbols" w:char="0027"/>
      </w:r>
      <w:r w:rsidRPr="00D35D93">
        <w:rPr>
          <w:lang w:val="de-DE"/>
        </w:rPr>
        <w:t> 2 Absatz 1 des Gerichtsgesetzbuches, abgeändert durch das Gesetz vom 17. Juli 1997, wird wie folgt abgeändert: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t xml:space="preserve">1. Im ersten Satz werden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seinen Wohnsitz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und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seinen Gesellschaftssitz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durch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 Hauptniederlassung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beziehungsweise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seinen 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ersetzt.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t>2. Der zweite Satz wird gestrichen.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b/>
          <w:bCs/>
          <w:lang w:val="de-DE"/>
        </w:rPr>
        <w:t>Art. 3</w:t>
      </w:r>
      <w:r w:rsidRPr="00D35D93">
        <w:rPr>
          <w:lang w:val="de-DE"/>
        </w:rPr>
        <w:t xml:space="preserve"> - In Artikel 5 Absatz 1 des Gesetzes vom 17. Juli 1997 über den gerichtlichen Vergleich werden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seinen Wohn- oder Gesellschaftssitz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durch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 Hauptniederlassung oder - wenn es sich um eine juristische Person handelt - seinen 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ersetzt.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b/>
          <w:bCs/>
          <w:lang w:val="de-DE"/>
        </w:rPr>
        <w:t>Art. 4</w:t>
      </w:r>
      <w:r w:rsidRPr="00D35D93">
        <w:rPr>
          <w:lang w:val="de-DE"/>
        </w:rPr>
        <w:t xml:space="preserve"> - Artikel 6 Absatz 2 desselben Gesetzes wird aufgehoben.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b/>
          <w:bCs/>
          <w:lang w:val="de-DE"/>
        </w:rPr>
        <w:t>Art. 5</w:t>
      </w:r>
      <w:r w:rsidRPr="00D35D93">
        <w:rPr>
          <w:lang w:val="de-DE"/>
        </w:rPr>
        <w:t xml:space="preserve"> - Artikel 7 desselben Gesetzes wird wie folgt abgeändert: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t xml:space="preserve">1. In Absatz 1 werden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des Wohn- oder Gesellschaftssitzes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durch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der Hauptniederlassung oder - wenn es sich um juristische Personen handelt - des Sitzes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und in den Absätzen 2 und 3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ihren Wohn- oder Gesellschaftssitz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durch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ihre Hauptniederlassung oder - wenn es sich um juristische Personen handelt - ihren 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ersetzt.</w:t>
      </w:r>
    </w:p>
    <w:p w:rsidR="00D35D93" w:rsidRDefault="00D35D93">
      <w:pPr>
        <w:ind w:firstLine="720"/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t xml:space="preserve">2. In Absatz 4 werden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seinen Wohn- oder Gesellschaftssitz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durch die Wörter </w:t>
      </w:r>
      <w:r w:rsidRPr="00D35D93">
        <w:rPr>
          <w:lang w:val="de-DE"/>
        </w:rPr>
        <w:sym w:font="WP TypographicSymbols" w:char="0041"/>
      </w:r>
      <w:r w:rsidRPr="00D35D93">
        <w:rPr>
          <w:lang w:val="de-DE"/>
        </w:rPr>
        <w:t>seine Hauptniederlassung oder - wenn es sich um eine juristische Person handelt - seinen Sitz</w:t>
      </w:r>
      <w:r w:rsidRPr="00D35D93">
        <w:rPr>
          <w:lang w:val="de-DE"/>
        </w:rPr>
        <w:sym w:font="WP TypographicSymbols" w:char="0040"/>
      </w:r>
      <w:r w:rsidRPr="00D35D93">
        <w:rPr>
          <w:lang w:val="de-DE"/>
        </w:rPr>
        <w:t xml:space="preserve"> ersetzt.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lastRenderedPageBreak/>
        <w:t xml:space="preserve">Wir fertigen das vorliegende Gesetz aus und ordnen an, </w:t>
      </w:r>
      <w:proofErr w:type="spellStart"/>
      <w:r w:rsidRPr="00D35D93">
        <w:rPr>
          <w:lang w:val="de-DE"/>
        </w:rPr>
        <w:t>daß</w:t>
      </w:r>
      <w:proofErr w:type="spellEnd"/>
      <w:r w:rsidRPr="00D35D93">
        <w:rPr>
          <w:lang w:val="de-DE"/>
        </w:rPr>
        <w:t xml:space="preserve"> es mit dem Staatssiegel versehen und durch das </w:t>
      </w:r>
      <w:r w:rsidRPr="00D35D93">
        <w:rPr>
          <w:i/>
          <w:iCs/>
          <w:lang w:val="de-DE"/>
        </w:rPr>
        <w:t>Belgische Staatsblatt</w:t>
      </w:r>
      <w:r w:rsidRPr="00D35D93">
        <w:rPr>
          <w:lang w:val="de-DE"/>
        </w:rPr>
        <w:t xml:space="preserve"> veröffentlicht wird.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ind w:firstLine="720"/>
        <w:jc w:val="both"/>
        <w:rPr>
          <w:lang w:val="de-DE"/>
        </w:rPr>
      </w:pPr>
      <w:r w:rsidRPr="00D35D93">
        <w:rPr>
          <w:lang w:val="de-DE"/>
        </w:rPr>
        <w:t>Gegeben zu Brüssel, den 27. Mai 1998</w:t>
      </w: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both"/>
        <w:rPr>
          <w:lang w:val="de-DE"/>
        </w:rPr>
      </w:pP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ALBERT</w:t>
      </w:r>
    </w:p>
    <w:p w:rsidR="00D35D93" w:rsidRPr="00D35D93" w:rsidRDefault="00D35D93">
      <w:pPr>
        <w:jc w:val="center"/>
        <w:rPr>
          <w:lang w:val="de-DE"/>
        </w:rPr>
      </w:pP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Von Königs wegen:</w:t>
      </w:r>
    </w:p>
    <w:p w:rsidR="00D35D93" w:rsidRPr="00D35D93" w:rsidRDefault="00D35D93">
      <w:pPr>
        <w:jc w:val="center"/>
        <w:rPr>
          <w:lang w:val="de-DE"/>
        </w:rPr>
      </w:pP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Der Minister der Justiz</w:t>
      </w: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T. VAN PARYS</w:t>
      </w:r>
    </w:p>
    <w:p w:rsidR="00D35D93" w:rsidRPr="00D35D93" w:rsidRDefault="00D35D93">
      <w:pPr>
        <w:jc w:val="center"/>
        <w:rPr>
          <w:lang w:val="de-DE"/>
        </w:rPr>
      </w:pP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Mit dem Staatssiegel versehen:</w:t>
      </w:r>
    </w:p>
    <w:p w:rsidR="00D35D93" w:rsidRPr="00D35D93" w:rsidRDefault="00D35D93">
      <w:pPr>
        <w:jc w:val="center"/>
        <w:rPr>
          <w:lang w:val="de-DE"/>
        </w:rPr>
      </w:pP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Der Minister der Justiz</w:t>
      </w:r>
    </w:p>
    <w:p w:rsidR="00D35D93" w:rsidRPr="00D35D93" w:rsidRDefault="00D35D93">
      <w:pPr>
        <w:jc w:val="center"/>
        <w:rPr>
          <w:lang w:val="de-DE"/>
        </w:rPr>
      </w:pPr>
      <w:r w:rsidRPr="00D35D93">
        <w:rPr>
          <w:lang w:val="de-DE"/>
        </w:rPr>
        <w:t>T. VAN PARYS</w:t>
      </w:r>
    </w:p>
    <w:p w:rsidR="00233F36" w:rsidRPr="00D35D93" w:rsidRDefault="00233F36" w:rsidP="00D35D93">
      <w:pPr>
        <w:jc w:val="both"/>
        <w:rPr>
          <w:lang w:val="de-DE"/>
        </w:rPr>
      </w:pPr>
    </w:p>
    <w:sectPr w:rsidR="00233F36" w:rsidRPr="00D35D93" w:rsidSect="008A6BFF">
      <w:pgSz w:w="11905" w:h="16837"/>
      <w:pgMar w:top="1417" w:right="1417" w:bottom="1417" w:left="1417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A6BFF"/>
    <w:rsid w:val="008C2124"/>
    <w:rsid w:val="00AA413E"/>
    <w:rsid w:val="00AB18C3"/>
    <w:rsid w:val="00B27BE9"/>
    <w:rsid w:val="00B56114"/>
    <w:rsid w:val="00C43D43"/>
    <w:rsid w:val="00C80000"/>
    <w:rsid w:val="00CA081B"/>
    <w:rsid w:val="00D35D93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2129</Characters>
  <Application>Microsoft Office Word</Application>
  <DocSecurity>0</DocSecurity>
  <Lines>64</Lines>
  <Paragraphs>34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2013-03-19T14:23:00Z</dcterms:created>
  <dcterms:modified xsi:type="dcterms:W3CDTF">2013-03-19T14:24:00Z</dcterms:modified>
</cp:coreProperties>
</file>