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44" w:rsidRPr="00FF0DAF" w:rsidRDefault="003A5C4A" w:rsidP="003A5C4A">
      <w:pPr>
        <w:jc w:val="both"/>
        <w:rPr>
          <w:lang w:val="fr-BE"/>
        </w:rPr>
      </w:pPr>
      <w:r w:rsidRPr="0099135E">
        <w:rPr>
          <w:b/>
          <w:bCs/>
          <w:lang w:val="de-DE"/>
        </w:rPr>
        <w:t>4. APRIL 1991 - Gesetz zur Regelung der Verwendung der Informationen aus dem Nationalregister der natürlichen Personen durch ministerielle Dienste und durch Sozialversicherungsträger, die dem Ministerium der Sozialfürsorge unterstehen</w:t>
      </w:r>
      <w:r w:rsidR="001B2EDF" w:rsidRPr="00FF0DAF">
        <w:rPr>
          <w:lang w:val="fr-BE"/>
        </w:rPr>
        <w:t xml:space="preserve"> </w:t>
      </w:r>
      <w:r w:rsidR="00556506" w:rsidRPr="00FF0DAF">
        <w:rPr>
          <w:b/>
          <w:lang w:val="fr-BE"/>
        </w:rPr>
        <w:t>(Artikel</w:t>
      </w:r>
      <w:r>
        <w:rPr>
          <w:b/>
          <w:lang w:val="fr-BE"/>
        </w:rPr>
        <w:t> 16</w:t>
      </w:r>
      <w:r w:rsidR="001B2EDF" w:rsidRPr="00FF0DAF">
        <w:rPr>
          <w:b/>
          <w:lang w:val="fr-BE"/>
        </w:rPr>
        <w:t>)</w:t>
      </w:r>
    </w:p>
    <w:p w:rsidR="000F5F44" w:rsidRPr="00FF0DAF" w:rsidRDefault="000F5F44">
      <w:pPr>
        <w:rPr>
          <w:lang w:val="fr-BE"/>
        </w:rPr>
      </w:pPr>
    </w:p>
    <w:p w:rsidR="001B2EDF" w:rsidRPr="00FF0DAF" w:rsidRDefault="001B2EDF">
      <w:pPr>
        <w:rPr>
          <w:lang w:val="fr-BE"/>
        </w:rPr>
      </w:pPr>
    </w:p>
    <w:p w:rsidR="004F4F62" w:rsidRPr="0099799A" w:rsidRDefault="00B464E4" w:rsidP="003779EE">
      <w:pPr>
        <w:jc w:val="center"/>
        <w:rPr>
          <w:lang w:val="de-DE"/>
        </w:rPr>
      </w:pPr>
      <w:bookmarkStart w:id="0" w:name="OLE_LINK1"/>
      <w:r w:rsidRPr="0099799A">
        <w:rPr>
          <w:lang w:val="de-DE"/>
        </w:rPr>
        <w:t>(</w:t>
      </w:r>
      <w:r w:rsidR="000F5F44" w:rsidRPr="0099799A">
        <w:rPr>
          <w:i/>
          <w:lang w:val="de-DE"/>
        </w:rPr>
        <w:t xml:space="preserve">Belgisches Staatsblatt </w:t>
      </w:r>
      <w:r w:rsidR="000F5F44" w:rsidRPr="0099799A">
        <w:rPr>
          <w:lang w:val="de-DE"/>
        </w:rPr>
        <w:t xml:space="preserve">vom </w:t>
      </w:r>
      <w:r w:rsidR="003A5C4A">
        <w:rPr>
          <w:lang w:val="de-DE"/>
        </w:rPr>
        <w:t>8. Januar 1999</w:t>
      </w:r>
      <w:r w:rsidR="003541CE" w:rsidRPr="0099799A">
        <w:rPr>
          <w:lang w:val="de-DE"/>
        </w:rPr>
        <w:t>)</w:t>
      </w:r>
    </w:p>
    <w:bookmarkEnd w:id="0"/>
    <w:p w:rsidR="000F5F44" w:rsidRPr="00FF0DAF" w:rsidRDefault="000F5F44" w:rsidP="000F5F44">
      <w:pPr>
        <w:jc w:val="center"/>
        <w:rPr>
          <w:lang w:val="de-DE"/>
        </w:rPr>
      </w:pPr>
    </w:p>
    <w:p w:rsidR="000F5F44" w:rsidRPr="003A5C4A" w:rsidRDefault="000F5F44" w:rsidP="000F5F44">
      <w:pPr>
        <w:jc w:val="center"/>
        <w:rPr>
          <w:lang w:val="de-DE"/>
        </w:rPr>
      </w:pPr>
    </w:p>
    <w:p w:rsidR="0051470C" w:rsidRPr="0099799A" w:rsidRDefault="000F5F44" w:rsidP="000F5F44">
      <w:pPr>
        <w:jc w:val="both"/>
        <w:rPr>
          <w:lang w:val="de-DE"/>
        </w:rPr>
      </w:pPr>
      <w:r w:rsidRPr="0099799A">
        <w:rPr>
          <w:lang w:val="de-DE"/>
        </w:rPr>
        <w:t>Diese deutsche Übersetzung ist von der Zentralen Dien</w:t>
      </w:r>
      <w:r w:rsidR="003D63E8" w:rsidRPr="0099799A">
        <w:rPr>
          <w:lang w:val="de-DE"/>
        </w:rPr>
        <w:t>st</w:t>
      </w:r>
      <w:r w:rsidRPr="0099799A">
        <w:rPr>
          <w:lang w:val="de-DE"/>
        </w:rPr>
        <w:t>stelle für Deutsche Übersetzungen in Malmedy erstellt worden.</w:t>
      </w:r>
    </w:p>
    <w:p w:rsidR="0051470C" w:rsidRPr="0099799A" w:rsidRDefault="0051470C" w:rsidP="000F5F44">
      <w:pPr>
        <w:jc w:val="both"/>
        <w:rPr>
          <w:lang w:val="de-DE"/>
        </w:rPr>
        <w:sectPr w:rsidR="0051470C" w:rsidRPr="0099799A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3A5C4A" w:rsidRPr="0099135E" w:rsidRDefault="003A5C4A">
      <w:pPr>
        <w:jc w:val="center"/>
        <w:rPr>
          <w:b/>
          <w:bCs/>
          <w:lang w:val="de-DE"/>
        </w:rPr>
      </w:pPr>
      <w:r w:rsidRPr="0099135E">
        <w:rPr>
          <w:b/>
          <w:bCs/>
          <w:lang w:val="de-DE"/>
        </w:rPr>
        <w:lastRenderedPageBreak/>
        <w:t>MINISTERIUM DER SOZIALFÜRSORG</w:t>
      </w:r>
      <w:bookmarkStart w:id="1" w:name="_GoBack"/>
      <w:bookmarkEnd w:id="1"/>
      <w:r w:rsidRPr="0099135E">
        <w:rPr>
          <w:b/>
          <w:bCs/>
          <w:lang w:val="de-DE"/>
        </w:rPr>
        <w:t>E</w:t>
      </w:r>
    </w:p>
    <w:p w:rsidR="003A5C4A" w:rsidRPr="0099135E" w:rsidRDefault="003A5C4A">
      <w:pPr>
        <w:jc w:val="center"/>
        <w:rPr>
          <w:b/>
          <w:bCs/>
          <w:lang w:val="de-DE"/>
        </w:rPr>
      </w:pPr>
    </w:p>
    <w:p w:rsidR="003A5C4A" w:rsidRPr="0099135E" w:rsidRDefault="003A5C4A">
      <w:pPr>
        <w:jc w:val="center"/>
        <w:rPr>
          <w:b/>
          <w:bCs/>
          <w:lang w:val="de-DE"/>
        </w:rPr>
      </w:pPr>
    </w:p>
    <w:p w:rsidR="003A5C4A" w:rsidRPr="0099135E" w:rsidRDefault="003A5C4A">
      <w:pPr>
        <w:jc w:val="both"/>
        <w:rPr>
          <w:lang w:val="de-DE"/>
        </w:rPr>
      </w:pPr>
      <w:r w:rsidRPr="0099135E">
        <w:rPr>
          <w:b/>
          <w:bCs/>
          <w:lang w:val="de-DE"/>
        </w:rPr>
        <w:t>4. APRIL 1991 - Gesetz zur Regelung der Verwendung der Informationen aus dem Nationalregister der natürlichen Personen durch ministerielle Dienste und durch Sozialversicherungsträger, die dem Ministerium der Sozialfürsorge unterstehen</w:t>
      </w:r>
    </w:p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jc w:val="both"/>
        <w:rPr>
          <w:lang w:val="de-DE"/>
        </w:rPr>
      </w:pPr>
    </w:p>
    <w:tbl>
      <w:tblPr>
        <w:tblW w:w="0" w:type="auto"/>
        <w:tblInd w:w="83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82"/>
      </w:tblGrid>
      <w:tr w:rsidR="003A5C4A" w:rsidRPr="0099135E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</w:tcPr>
          <w:p w:rsidR="003A5C4A" w:rsidRPr="0099135E" w:rsidRDefault="003A5C4A">
            <w:pPr>
              <w:spacing w:line="120" w:lineRule="exact"/>
              <w:rPr>
                <w:lang w:val="de-DE"/>
              </w:rPr>
            </w:pPr>
          </w:p>
          <w:p w:rsidR="003A5C4A" w:rsidRPr="0099135E" w:rsidRDefault="003A5C4A">
            <w:pPr>
              <w:jc w:val="center"/>
              <w:rPr>
                <w:lang w:val="de-DE"/>
              </w:rPr>
            </w:pPr>
            <w:r w:rsidRPr="0099135E">
              <w:rPr>
                <w:lang w:val="de-DE"/>
              </w:rPr>
              <w:t>BALDUIN, König der Belgier,</w:t>
            </w:r>
          </w:p>
          <w:p w:rsidR="003A5C4A" w:rsidRPr="0099135E" w:rsidRDefault="003A5C4A">
            <w:pPr>
              <w:jc w:val="center"/>
              <w:rPr>
                <w:lang w:val="de-DE"/>
              </w:rPr>
            </w:pPr>
          </w:p>
          <w:p w:rsidR="003A5C4A" w:rsidRPr="0099135E" w:rsidRDefault="003A5C4A">
            <w:pPr>
              <w:spacing w:after="58"/>
              <w:jc w:val="center"/>
              <w:rPr>
                <w:lang w:val="de-DE"/>
              </w:rPr>
            </w:pPr>
            <w:r w:rsidRPr="0099135E">
              <w:rPr>
                <w:lang w:val="de-DE"/>
              </w:rPr>
              <w:t>Allen Gegenwärtigen und Zukünftigen, Unser Gruß!</w:t>
            </w:r>
          </w:p>
        </w:tc>
      </w:tr>
    </w:tbl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ind w:firstLine="720"/>
        <w:jc w:val="both"/>
        <w:rPr>
          <w:lang w:val="de-DE"/>
        </w:rPr>
      </w:pPr>
      <w:r w:rsidRPr="0099135E">
        <w:rPr>
          <w:lang w:val="de-DE"/>
        </w:rPr>
        <w:t>Die Kammern haben das Folgende angenommen, und Wir sanktionieren es:</w:t>
      </w:r>
    </w:p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(...)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KAPITEL IV - Arbeitsunfälle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ind w:firstLine="720"/>
        <w:jc w:val="both"/>
        <w:rPr>
          <w:lang w:val="de-DE"/>
        </w:rPr>
      </w:pPr>
      <w:r w:rsidRPr="0099135E">
        <w:rPr>
          <w:b/>
          <w:bCs/>
          <w:lang w:val="de-DE"/>
        </w:rPr>
        <w:t>Art. 16 -</w:t>
      </w:r>
      <w:r w:rsidRPr="0099135E">
        <w:rPr>
          <w:lang w:val="de-DE"/>
        </w:rPr>
        <w:t xml:space="preserve"> Artikel 63 </w:t>
      </w:r>
      <w:r w:rsidRPr="0099135E">
        <w:rPr>
          <w:lang w:val="de-DE"/>
        </w:rPr>
        <w:sym w:font="WP TypographicSymbols" w:char="0027"/>
      </w:r>
      <w:r w:rsidRPr="0099135E">
        <w:rPr>
          <w:lang w:val="de-DE"/>
        </w:rPr>
        <w:t> 3 des Gesetzes vom 10. April 1971 über die Arbeitsunfälle wird durch folgende Bestimmung ergänzt:</w:t>
      </w:r>
    </w:p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ind w:firstLine="720"/>
        <w:jc w:val="both"/>
        <w:rPr>
          <w:lang w:val="de-DE"/>
        </w:rPr>
      </w:pPr>
      <w:r w:rsidRPr="0099135E">
        <w:rPr>
          <w:lang w:val="de-DE"/>
        </w:rPr>
        <w:sym w:font="WP TypographicSymbols" w:char="0041"/>
      </w:r>
      <w:r w:rsidRPr="0099135E">
        <w:rPr>
          <w:lang w:val="de-DE"/>
        </w:rPr>
        <w:t xml:space="preserve">Die in </w:t>
      </w:r>
      <w:r w:rsidRPr="0099135E">
        <w:rPr>
          <w:lang w:val="de-DE"/>
        </w:rPr>
        <w:sym w:font="WP TypographicSymbols" w:char="0027"/>
      </w:r>
      <w:r w:rsidRPr="0099135E">
        <w:rPr>
          <w:lang w:val="de-DE"/>
        </w:rPr>
        <w:t xml:space="preserve"> 1 und </w:t>
      </w:r>
      <w:r w:rsidRPr="0099135E">
        <w:rPr>
          <w:lang w:val="de-DE"/>
        </w:rPr>
        <w:sym w:font="WP TypographicSymbols" w:char="0027"/>
      </w:r>
      <w:r w:rsidRPr="0099135E">
        <w:rPr>
          <w:lang w:val="de-DE"/>
        </w:rPr>
        <w:t> 3 Absatz 1 erwähnten Notifizierungen an das Opfer oder den Berechtigten werden an ihren Hauptwohnort im Sinne von Artikel 3 Absatz 1 Nr. 5 des Gesetzes vom 8. August 1983 zur Organisation eines Nationalregisters der natürlichen Personen geschickt, es sei denn, davon würde auf schriftlichen Antrag hin abgewichen.</w:t>
      </w:r>
      <w:r w:rsidRPr="0099135E">
        <w:rPr>
          <w:lang w:val="de-DE"/>
        </w:rPr>
        <w:sym w:font="WP TypographicSymbols" w:char="0040"/>
      </w:r>
    </w:p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(...)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ind w:firstLine="720"/>
        <w:jc w:val="both"/>
        <w:rPr>
          <w:lang w:val="de-DE"/>
        </w:rPr>
      </w:pPr>
      <w:r w:rsidRPr="0099135E">
        <w:rPr>
          <w:lang w:val="de-DE"/>
        </w:rPr>
        <w:t xml:space="preserve">Wir fertigen das vorliegende Gesetz aus und ordnen an, </w:t>
      </w:r>
      <w:r w:rsidR="00505EF6" w:rsidRPr="0099135E">
        <w:rPr>
          <w:lang w:val="de-DE"/>
        </w:rPr>
        <w:t>dass</w:t>
      </w:r>
      <w:r w:rsidRPr="0099135E">
        <w:rPr>
          <w:lang w:val="de-DE"/>
        </w:rPr>
        <w:t xml:space="preserve"> es mit dem Staatssiegel versehen und durch das </w:t>
      </w:r>
      <w:r w:rsidRPr="0099135E">
        <w:rPr>
          <w:i/>
          <w:iCs/>
          <w:lang w:val="de-DE"/>
        </w:rPr>
        <w:t xml:space="preserve">Belgische Staatsblatt </w:t>
      </w:r>
      <w:r w:rsidRPr="0099135E">
        <w:rPr>
          <w:lang w:val="de-DE"/>
        </w:rPr>
        <w:t>veröffentlicht wird.</w:t>
      </w:r>
    </w:p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ind w:firstLine="720"/>
        <w:jc w:val="both"/>
        <w:rPr>
          <w:lang w:val="de-DE"/>
        </w:rPr>
      </w:pPr>
      <w:r w:rsidRPr="0099135E">
        <w:rPr>
          <w:lang w:val="de-DE"/>
        </w:rPr>
        <w:t>Gegeben zu Motril, den 4. April 1991</w:t>
      </w:r>
    </w:p>
    <w:p w:rsidR="003A5C4A" w:rsidRPr="0099135E" w:rsidRDefault="003A5C4A">
      <w:pPr>
        <w:jc w:val="both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BALDUIN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Von Königs wegen: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Der Minister der Justiz</w:t>
      </w: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M. WATHELET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Der Minister der Sozialen Angelegenheiten</w:t>
      </w: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Ph. BUSQUIN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Der Minister des Innern</w:t>
      </w: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L. TOBBACK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Der Minister der Pensionen</w:t>
      </w: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G. MOTTARD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Der Staatssekretär für Behindertenpolitik</w:t>
      </w: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R. DELIZEE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Die Staatssekretärin für Pensionen</w:t>
      </w: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Frau L. DETIEGE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Mit dem Staatssiegel versehen:</w:t>
      </w:r>
    </w:p>
    <w:p w:rsidR="003A5C4A" w:rsidRPr="0099135E" w:rsidRDefault="003A5C4A">
      <w:pPr>
        <w:jc w:val="center"/>
        <w:rPr>
          <w:lang w:val="de-DE"/>
        </w:rPr>
      </w:pP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Der Minister der Justiz</w:t>
      </w:r>
    </w:p>
    <w:p w:rsidR="003A5C4A" w:rsidRPr="0099135E" w:rsidRDefault="003A5C4A">
      <w:pPr>
        <w:jc w:val="center"/>
        <w:rPr>
          <w:lang w:val="de-DE"/>
        </w:rPr>
      </w:pPr>
      <w:r w:rsidRPr="0099135E">
        <w:rPr>
          <w:lang w:val="de-DE"/>
        </w:rPr>
        <w:t>M. WATHELET</w:t>
      </w:r>
    </w:p>
    <w:p w:rsidR="003A5C4A" w:rsidRPr="0099135E" w:rsidRDefault="003A5C4A">
      <w:pPr>
        <w:jc w:val="center"/>
      </w:pPr>
    </w:p>
    <w:p w:rsidR="003A5C4A" w:rsidRPr="0099135E" w:rsidRDefault="003A5C4A">
      <w:pPr>
        <w:jc w:val="center"/>
      </w:pPr>
    </w:p>
    <w:sectPr w:rsidR="003A5C4A" w:rsidRPr="0099135E" w:rsidSect="00505EF6">
      <w:pgSz w:w="11905" w:h="16837"/>
      <w:pgMar w:top="1418" w:right="1418" w:bottom="1418" w:left="1418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F5F44"/>
    <w:rsid w:val="001B2EDF"/>
    <w:rsid w:val="00266D2A"/>
    <w:rsid w:val="00276FF1"/>
    <w:rsid w:val="003541CE"/>
    <w:rsid w:val="003779EE"/>
    <w:rsid w:val="00392341"/>
    <w:rsid w:val="003A5C4A"/>
    <w:rsid w:val="003D63E8"/>
    <w:rsid w:val="0044272C"/>
    <w:rsid w:val="004F4F62"/>
    <w:rsid w:val="00505EF6"/>
    <w:rsid w:val="0051470C"/>
    <w:rsid w:val="00556506"/>
    <w:rsid w:val="005A21BA"/>
    <w:rsid w:val="007D5F55"/>
    <w:rsid w:val="00851420"/>
    <w:rsid w:val="00961854"/>
    <w:rsid w:val="0099799A"/>
    <w:rsid w:val="009B04F3"/>
    <w:rsid w:val="00B22B4B"/>
    <w:rsid w:val="00B464E4"/>
    <w:rsid w:val="00C64285"/>
    <w:rsid w:val="00F24CD9"/>
    <w:rsid w:val="00FF0763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3</cp:revision>
  <dcterms:created xsi:type="dcterms:W3CDTF">2013-04-29T13:56:00Z</dcterms:created>
  <dcterms:modified xsi:type="dcterms:W3CDTF">2013-04-29T13:57:00Z</dcterms:modified>
</cp:coreProperties>
</file>