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445DD" w14:textId="77777777" w:rsidR="007D5F55" w:rsidRPr="0088782E" w:rsidRDefault="009F6FE9" w:rsidP="009F6FE9">
      <w:pPr>
        <w:jc w:val="center"/>
        <w:rPr>
          <w:lang w:val="de-DE"/>
        </w:rPr>
      </w:pPr>
      <w:r w:rsidRPr="0088782E">
        <w:rPr>
          <w:b/>
          <w:bCs/>
          <w:lang w:val="de-DE"/>
        </w:rPr>
        <w:t>15. JANUAR 1990 - Gesetz über die Errichtung und Organisation einer Zentralen Datenbank der sozialen Sicherheit</w:t>
      </w:r>
    </w:p>
    <w:p w14:paraId="6A68F3FE" w14:textId="77777777" w:rsidR="000F5F44" w:rsidRPr="0088782E" w:rsidRDefault="000F5F44" w:rsidP="009F6FE9">
      <w:pPr>
        <w:jc w:val="both"/>
        <w:rPr>
          <w:lang w:val="de-DE"/>
        </w:rPr>
      </w:pPr>
    </w:p>
    <w:p w14:paraId="576546C4" w14:textId="77777777" w:rsidR="000F5F44" w:rsidRPr="0088782E" w:rsidRDefault="000F5F44">
      <w:pPr>
        <w:rPr>
          <w:lang w:val="de-DE"/>
        </w:rPr>
      </w:pPr>
    </w:p>
    <w:p w14:paraId="6358B1D4" w14:textId="77777777" w:rsidR="000F5F44" w:rsidRPr="0088782E" w:rsidRDefault="00C04DB9" w:rsidP="000F5F44">
      <w:pPr>
        <w:jc w:val="center"/>
        <w:rPr>
          <w:lang w:val="de-DE"/>
        </w:rPr>
      </w:pPr>
      <w:r w:rsidRPr="0088782E">
        <w:rPr>
          <w:lang w:val="de-DE"/>
        </w:rPr>
        <w:t>Konsolidierung</w:t>
      </w:r>
    </w:p>
    <w:p w14:paraId="5CAB100B" w14:textId="77777777" w:rsidR="0011292F" w:rsidRPr="0088782E" w:rsidRDefault="0011292F" w:rsidP="000F5F44">
      <w:pPr>
        <w:jc w:val="center"/>
        <w:rPr>
          <w:lang w:val="de-DE"/>
        </w:rPr>
      </w:pPr>
    </w:p>
    <w:p w14:paraId="299363C5" w14:textId="77777777" w:rsidR="000F5F44" w:rsidRPr="0088782E" w:rsidRDefault="000F5F44" w:rsidP="000F5F44">
      <w:pPr>
        <w:jc w:val="center"/>
        <w:rPr>
          <w:i/>
          <w:lang w:val="de-DE"/>
        </w:rPr>
      </w:pPr>
    </w:p>
    <w:p w14:paraId="16673404" w14:textId="77777777" w:rsidR="0011292F" w:rsidRPr="0088782E" w:rsidRDefault="0011292F" w:rsidP="000F5F44">
      <w:pPr>
        <w:jc w:val="both"/>
        <w:rPr>
          <w:lang w:val="de-DE"/>
        </w:rPr>
      </w:pPr>
      <w:r w:rsidRPr="0088782E">
        <w:rPr>
          <w:i/>
          <w:lang w:val="de-DE"/>
        </w:rPr>
        <w:t xml:space="preserve">Im Belgischen Staatsblatt vom </w:t>
      </w:r>
      <w:r w:rsidR="009F6FE9" w:rsidRPr="0088782E">
        <w:rPr>
          <w:i/>
          <w:lang w:val="de-DE"/>
        </w:rPr>
        <w:t>8. Juli </w:t>
      </w:r>
      <w:r w:rsidR="00DA3200" w:rsidRPr="0088782E">
        <w:rPr>
          <w:i/>
          <w:lang w:val="de-DE"/>
        </w:rPr>
        <w:t>2010</w:t>
      </w:r>
      <w:r w:rsidRPr="0088782E">
        <w:rPr>
          <w:i/>
          <w:lang w:val="de-DE"/>
        </w:rPr>
        <w:t xml:space="preserve"> ist die deutsche Übersetzung dieses </w:t>
      </w:r>
      <w:r w:rsidR="009F6FE9" w:rsidRPr="0088782E">
        <w:rPr>
          <w:i/>
          <w:lang w:val="de-DE"/>
        </w:rPr>
        <w:t>Gesetzes</w:t>
      </w:r>
      <w:r w:rsidRPr="0088782E">
        <w:rPr>
          <w:i/>
          <w:lang w:val="de-DE"/>
        </w:rPr>
        <w:t xml:space="preserve"> als inoffizielle Koordinierung veröffentlicht worden, und zwar unter Berücksichtigung der Abänderungen durch:</w:t>
      </w:r>
    </w:p>
    <w:p w14:paraId="104340D1" w14:textId="77777777" w:rsidR="0011292F" w:rsidRPr="0088782E" w:rsidRDefault="0011292F" w:rsidP="000F5F44">
      <w:pPr>
        <w:jc w:val="both"/>
        <w:rPr>
          <w:lang w:val="de-DE"/>
        </w:rPr>
      </w:pPr>
    </w:p>
    <w:p w14:paraId="7F1A50B6" w14:textId="1AEEA303" w:rsidR="009F6FE9" w:rsidRPr="0088782E" w:rsidRDefault="009F6FE9" w:rsidP="009F6FE9">
      <w:pPr>
        <w:jc w:val="both"/>
        <w:rPr>
          <w:lang w:val="de-DE"/>
        </w:rPr>
      </w:pPr>
      <w:r w:rsidRPr="0088782E">
        <w:rPr>
          <w:lang w:val="de-DE"/>
        </w:rPr>
        <w:t>-</w:t>
      </w:r>
      <w:r w:rsidR="00DA11D3">
        <w:rPr>
          <w:lang w:val="de-DE"/>
        </w:rPr>
        <w:t> </w:t>
      </w:r>
      <w:r w:rsidRPr="0088782E">
        <w:rPr>
          <w:lang w:val="de-DE"/>
        </w:rPr>
        <w:t>das Gesetz vom 6. August 1990 zur Abänderung des Gesetzes vom 15. Januar 1990 über die Errichtung und Organisation einer Zentralen Datenbank der sozialen Sicherheit,</w:t>
      </w:r>
    </w:p>
    <w:p w14:paraId="2F975E90" w14:textId="77777777" w:rsidR="009F6FE9" w:rsidRPr="0088782E" w:rsidRDefault="009F6FE9" w:rsidP="009F6FE9">
      <w:pPr>
        <w:jc w:val="both"/>
        <w:rPr>
          <w:lang w:val="de-DE"/>
        </w:rPr>
      </w:pPr>
    </w:p>
    <w:p w14:paraId="5D138B4F" w14:textId="56393334" w:rsidR="009F6FE9" w:rsidRPr="0088782E" w:rsidRDefault="009F6FE9" w:rsidP="009F6FE9">
      <w:pPr>
        <w:jc w:val="both"/>
        <w:rPr>
          <w:lang w:val="de-DE"/>
        </w:rPr>
      </w:pPr>
      <w:r w:rsidRPr="0088782E">
        <w:rPr>
          <w:lang w:val="de-DE"/>
        </w:rPr>
        <w:t>-</w:t>
      </w:r>
      <w:r w:rsidR="00DA11D3">
        <w:rPr>
          <w:lang w:val="de-DE"/>
        </w:rPr>
        <w:t> </w:t>
      </w:r>
      <w:r w:rsidRPr="0088782E">
        <w:rPr>
          <w:lang w:val="de-DE"/>
        </w:rPr>
        <w:t>das Gesetz vom 20. Juli 1991 zur Festlegung sozialer und sonstiger Bestimmungen,</w:t>
      </w:r>
    </w:p>
    <w:p w14:paraId="51D43D19" w14:textId="77777777" w:rsidR="009F6FE9" w:rsidRPr="0088782E" w:rsidRDefault="009F6FE9" w:rsidP="009F6FE9">
      <w:pPr>
        <w:jc w:val="both"/>
        <w:rPr>
          <w:lang w:val="de-DE"/>
        </w:rPr>
      </w:pPr>
    </w:p>
    <w:p w14:paraId="5638DB65" w14:textId="002E0CF7" w:rsidR="009F6FE9" w:rsidRPr="0088782E" w:rsidRDefault="009F6FE9" w:rsidP="009F6FE9">
      <w:pPr>
        <w:jc w:val="both"/>
        <w:rPr>
          <w:lang w:val="de-DE"/>
        </w:rPr>
      </w:pPr>
      <w:r w:rsidRPr="0088782E">
        <w:rPr>
          <w:lang w:val="de-DE"/>
        </w:rPr>
        <w:t>-</w:t>
      </w:r>
      <w:r w:rsidR="00DA11D3">
        <w:rPr>
          <w:lang w:val="de-DE"/>
        </w:rPr>
        <w:t> </w:t>
      </w:r>
      <w:r w:rsidRPr="0088782E">
        <w:rPr>
          <w:lang w:val="de-DE"/>
        </w:rPr>
        <w:t>das Gesetz vom 26. Juni 1992 zur Festlegung sozialer und sonstiger Bestimmungen;</w:t>
      </w:r>
    </w:p>
    <w:p w14:paraId="5E45A06F" w14:textId="77777777" w:rsidR="009F6FE9" w:rsidRPr="0088782E" w:rsidRDefault="009F6FE9" w:rsidP="009F6FE9">
      <w:pPr>
        <w:jc w:val="both"/>
        <w:rPr>
          <w:lang w:val="de-DE"/>
        </w:rPr>
      </w:pPr>
    </w:p>
    <w:p w14:paraId="3028ADFF" w14:textId="769C0F8B" w:rsidR="009F6FE9" w:rsidRPr="0088782E" w:rsidRDefault="009F6FE9" w:rsidP="009F6FE9">
      <w:pPr>
        <w:jc w:val="both"/>
        <w:rPr>
          <w:lang w:val="de-DE"/>
        </w:rPr>
      </w:pPr>
      <w:r w:rsidRPr="0088782E">
        <w:rPr>
          <w:lang w:val="de-DE"/>
        </w:rPr>
        <w:t>-</w:t>
      </w:r>
      <w:r w:rsidR="00DA11D3">
        <w:rPr>
          <w:lang w:val="de-DE"/>
        </w:rPr>
        <w:t> </w:t>
      </w:r>
      <w:r w:rsidRPr="0088782E">
        <w:rPr>
          <w:lang w:val="de-DE"/>
        </w:rPr>
        <w:t>das Gesetz vom 8. Dezember 1992 über den Schutz des Privatlebens hinsichtlich der Verarbeitung personenbezogener Daten (</w:t>
      </w:r>
      <w:r w:rsidRPr="0088782E">
        <w:rPr>
          <w:i/>
          <w:lang w:val="de-DE"/>
        </w:rPr>
        <w:t xml:space="preserve">Belgisches Staatsblatt </w:t>
      </w:r>
      <w:r w:rsidRPr="0088782E">
        <w:rPr>
          <w:lang w:val="de-DE"/>
        </w:rPr>
        <w:t>vom 6. Dezember 2000),</w:t>
      </w:r>
    </w:p>
    <w:p w14:paraId="23A7EA27" w14:textId="77777777" w:rsidR="009F6FE9" w:rsidRPr="0088782E" w:rsidRDefault="009F6FE9" w:rsidP="009F6FE9">
      <w:pPr>
        <w:jc w:val="both"/>
        <w:rPr>
          <w:lang w:val="de-DE"/>
        </w:rPr>
      </w:pPr>
    </w:p>
    <w:p w14:paraId="7BCE9DD3" w14:textId="0159614F" w:rsidR="009F6FE9" w:rsidRPr="0088782E" w:rsidRDefault="009F6FE9" w:rsidP="009F6FE9">
      <w:pPr>
        <w:jc w:val="both"/>
        <w:rPr>
          <w:lang w:val="de-DE"/>
        </w:rPr>
      </w:pPr>
      <w:r w:rsidRPr="0088782E">
        <w:rPr>
          <w:lang w:val="de-DE"/>
        </w:rPr>
        <w:t>-</w:t>
      </w:r>
      <w:r w:rsidR="00DA11D3">
        <w:rPr>
          <w:lang w:val="de-DE"/>
        </w:rPr>
        <w:t> </w:t>
      </w:r>
      <w:r w:rsidRPr="0088782E">
        <w:rPr>
          <w:lang w:val="de-DE"/>
        </w:rPr>
        <w:t xml:space="preserve">das Gesetz vom 6. August 1993 zur Festlegung sozialer und sonstiger Bestimmungen, </w:t>
      </w:r>
    </w:p>
    <w:p w14:paraId="4089A8AE" w14:textId="77777777" w:rsidR="009F6FE9" w:rsidRPr="0088782E" w:rsidRDefault="009F6FE9" w:rsidP="009F6FE9">
      <w:pPr>
        <w:jc w:val="both"/>
        <w:rPr>
          <w:lang w:val="de-DE"/>
        </w:rPr>
      </w:pPr>
    </w:p>
    <w:p w14:paraId="7C18ECF4" w14:textId="01440689" w:rsidR="009F6FE9" w:rsidRPr="0088782E" w:rsidRDefault="009F6FE9" w:rsidP="009F6FE9">
      <w:pPr>
        <w:jc w:val="both"/>
        <w:rPr>
          <w:lang w:val="de-DE"/>
        </w:rPr>
      </w:pPr>
      <w:r w:rsidRPr="0088782E">
        <w:rPr>
          <w:lang w:val="de-DE"/>
        </w:rPr>
        <w:t>-</w:t>
      </w:r>
      <w:r w:rsidR="00DA11D3">
        <w:rPr>
          <w:lang w:val="de-DE"/>
        </w:rPr>
        <w:t> </w:t>
      </w:r>
      <w:r w:rsidRPr="0088782E">
        <w:rPr>
          <w:lang w:val="de-DE"/>
        </w:rPr>
        <w:t>das Gesetz vom 30. März 1994 zur Festlegung sozialer Bestimmungen,</w:t>
      </w:r>
    </w:p>
    <w:p w14:paraId="6347535C" w14:textId="77777777" w:rsidR="009F6FE9" w:rsidRPr="0088782E" w:rsidRDefault="009F6FE9" w:rsidP="009F6FE9">
      <w:pPr>
        <w:jc w:val="both"/>
        <w:rPr>
          <w:lang w:val="de-DE"/>
        </w:rPr>
      </w:pPr>
    </w:p>
    <w:p w14:paraId="4255E10A" w14:textId="14E131A6" w:rsidR="009F6FE9" w:rsidRPr="0088782E" w:rsidRDefault="009F6FE9" w:rsidP="009F6FE9">
      <w:pPr>
        <w:jc w:val="both"/>
        <w:rPr>
          <w:lang w:val="de-DE"/>
        </w:rPr>
      </w:pPr>
      <w:r w:rsidRPr="0088782E">
        <w:rPr>
          <w:lang w:val="de-DE"/>
        </w:rPr>
        <w:t>-</w:t>
      </w:r>
      <w:r w:rsidR="00DA11D3">
        <w:rPr>
          <w:lang w:val="de-DE"/>
        </w:rPr>
        <w:t> </w:t>
      </w:r>
      <w:r w:rsidRPr="0088782E">
        <w:rPr>
          <w:lang w:val="de-DE"/>
        </w:rPr>
        <w:t>das Gesetz vom 21. Dezember 1994 zur Festlegung sozialer und sonstiger Bestimmungen,</w:t>
      </w:r>
    </w:p>
    <w:p w14:paraId="73A716B2" w14:textId="77777777" w:rsidR="009F6FE9" w:rsidRPr="0088782E" w:rsidRDefault="009F6FE9" w:rsidP="009F6FE9">
      <w:pPr>
        <w:jc w:val="both"/>
        <w:rPr>
          <w:lang w:val="de-DE"/>
        </w:rPr>
      </w:pPr>
    </w:p>
    <w:p w14:paraId="6C1E913D" w14:textId="44754E2A" w:rsidR="009F6FE9" w:rsidRPr="0088782E" w:rsidRDefault="009F6FE9" w:rsidP="009F6FE9">
      <w:pPr>
        <w:jc w:val="both"/>
        <w:rPr>
          <w:lang w:val="de-DE"/>
        </w:rPr>
      </w:pPr>
      <w:r w:rsidRPr="0088782E">
        <w:rPr>
          <w:lang w:val="de-DE"/>
        </w:rPr>
        <w:t>-</w:t>
      </w:r>
      <w:r w:rsidR="00DA11D3">
        <w:rPr>
          <w:lang w:val="de-DE"/>
        </w:rPr>
        <w:t> </w:t>
      </w:r>
      <w:r w:rsidRPr="0088782E">
        <w:rPr>
          <w:lang w:val="de-DE"/>
        </w:rPr>
        <w:t xml:space="preserve">das Gesetz vom 29. April 1996 zur Festlegung sozialer Bestimmungen, </w:t>
      </w:r>
    </w:p>
    <w:p w14:paraId="6BB6C49F" w14:textId="77777777" w:rsidR="009F6FE9" w:rsidRPr="0088782E" w:rsidRDefault="009F6FE9" w:rsidP="009F6FE9">
      <w:pPr>
        <w:jc w:val="both"/>
        <w:rPr>
          <w:lang w:val="de-DE"/>
        </w:rPr>
      </w:pPr>
    </w:p>
    <w:p w14:paraId="5DA20484" w14:textId="29516EBD" w:rsidR="009F6FE9" w:rsidRPr="0088782E" w:rsidRDefault="009F6FE9" w:rsidP="009F6FE9">
      <w:pPr>
        <w:jc w:val="both"/>
        <w:rPr>
          <w:lang w:val="de-DE"/>
        </w:rPr>
      </w:pPr>
      <w:r w:rsidRPr="0088782E">
        <w:rPr>
          <w:lang w:val="de-DE"/>
        </w:rPr>
        <w:t>-</w:t>
      </w:r>
      <w:r w:rsidR="00DA11D3">
        <w:rPr>
          <w:lang w:val="de-DE"/>
        </w:rPr>
        <w:t> </w:t>
      </w:r>
      <w:r w:rsidRPr="0088782E">
        <w:rPr>
          <w:lang w:val="de-DE"/>
        </w:rPr>
        <w:t>das Gesetz vom 25. Juni 1997 zur Abänderung des Gesetzes vom 11.</w:t>
      </w:r>
      <w:r w:rsidR="00DA11D3">
        <w:rPr>
          <w:lang w:val="de-DE"/>
        </w:rPr>
        <w:t> </w:t>
      </w:r>
      <w:r w:rsidRPr="0088782E">
        <w:rPr>
          <w:lang w:val="de-DE"/>
        </w:rPr>
        <w:t>April</w:t>
      </w:r>
      <w:r w:rsidR="00DA11D3">
        <w:rPr>
          <w:lang w:val="de-DE"/>
        </w:rPr>
        <w:t> </w:t>
      </w:r>
      <w:r w:rsidRPr="0088782E">
        <w:rPr>
          <w:lang w:val="de-DE"/>
        </w:rPr>
        <w:t>1995 zur Einführung der Charta der Sozialversicherten (</w:t>
      </w:r>
      <w:r w:rsidRPr="0088782E">
        <w:rPr>
          <w:i/>
          <w:lang w:val="de-DE"/>
        </w:rPr>
        <w:t>Belgisches Staatsblatt</w:t>
      </w:r>
      <w:r w:rsidRPr="0088782E">
        <w:rPr>
          <w:lang w:val="de-DE"/>
        </w:rPr>
        <w:t xml:space="preserve"> vom 11. Februar 1998), </w:t>
      </w:r>
    </w:p>
    <w:p w14:paraId="2B94266E" w14:textId="77777777" w:rsidR="009F6FE9" w:rsidRPr="0088782E" w:rsidRDefault="009F6FE9" w:rsidP="009F6FE9">
      <w:pPr>
        <w:jc w:val="both"/>
        <w:rPr>
          <w:lang w:val="de-DE"/>
        </w:rPr>
      </w:pPr>
    </w:p>
    <w:p w14:paraId="6D9301B5" w14:textId="33EDFAC3" w:rsidR="009F6FE9" w:rsidRPr="0088782E" w:rsidRDefault="009F6FE9" w:rsidP="009F6FE9">
      <w:pPr>
        <w:jc w:val="both"/>
        <w:rPr>
          <w:lang w:val="de-DE"/>
        </w:rPr>
      </w:pPr>
      <w:r w:rsidRPr="0088782E">
        <w:rPr>
          <w:lang w:val="de-DE"/>
        </w:rPr>
        <w:t>-</w:t>
      </w:r>
      <w:r w:rsidR="00DA11D3">
        <w:rPr>
          <w:lang w:val="de-DE"/>
        </w:rPr>
        <w:t> </w:t>
      </w:r>
      <w:r w:rsidRPr="0088782E">
        <w:rPr>
          <w:lang w:val="de-DE"/>
        </w:rPr>
        <w:t>den Königlichen Erlass vom 10. Juni 1998 zur Festlegung der Bedingungen und Modalitäten, unter beziehungsweise gemäß denen die Einrichtungen für soziale Sicherheit im Hinblick auf die Ausführung ihrer Informationsverwaltung in Anwendung von Artikel 42 des Gesetzes vom 26. Juli 1996 zur Modernisierung der sozialen Sicherheit und zur Sicherung der gesetzlichen Pensionsregelungen zusammenarbeiten können,</w:t>
      </w:r>
    </w:p>
    <w:p w14:paraId="3BB55BFD" w14:textId="77777777" w:rsidR="009F6FE9" w:rsidRPr="0088782E" w:rsidRDefault="009F6FE9" w:rsidP="009F6FE9">
      <w:pPr>
        <w:jc w:val="both"/>
        <w:rPr>
          <w:lang w:val="de-DE"/>
        </w:rPr>
      </w:pPr>
    </w:p>
    <w:p w14:paraId="3796CDA8" w14:textId="35DCF501" w:rsidR="009F6FE9" w:rsidRPr="0088782E" w:rsidRDefault="009F6FE9" w:rsidP="009F6FE9">
      <w:pPr>
        <w:jc w:val="both"/>
        <w:rPr>
          <w:lang w:val="de-DE"/>
        </w:rPr>
      </w:pPr>
      <w:r w:rsidRPr="0088782E">
        <w:rPr>
          <w:lang w:val="de-DE"/>
        </w:rPr>
        <w:t>-</w:t>
      </w:r>
      <w:r w:rsidR="00DA11D3">
        <w:rPr>
          <w:lang w:val="de-DE"/>
        </w:rPr>
        <w:t> </w:t>
      </w:r>
      <w:r w:rsidRPr="0088782E">
        <w:rPr>
          <w:lang w:val="de-DE"/>
        </w:rPr>
        <w:t>den Königlichen Erlass vom 16. Oktober 1998 zur Festlegung von Bestimmungen in Bezug auf die für die soziale Sicherheit geltende elektronische Unterschrift in Anwendung von Artikel 38 des Gesetzes vom 26. Juli 1996 zur Modernisierung der sozialen Sicherheit und zur Sicherung der gesetzlichen Pensionsregelungen,</w:t>
      </w:r>
    </w:p>
    <w:p w14:paraId="2F5C6A38" w14:textId="77777777" w:rsidR="009F6FE9" w:rsidRPr="0088782E" w:rsidRDefault="009F6FE9" w:rsidP="009F6FE9">
      <w:pPr>
        <w:jc w:val="both"/>
        <w:rPr>
          <w:lang w:val="de-DE"/>
        </w:rPr>
      </w:pPr>
    </w:p>
    <w:p w14:paraId="0763A510" w14:textId="11D20916" w:rsidR="009F6FE9" w:rsidRPr="0088782E" w:rsidRDefault="009F6FE9" w:rsidP="009F6FE9">
      <w:pPr>
        <w:jc w:val="both"/>
        <w:rPr>
          <w:lang w:val="de-DE"/>
        </w:rPr>
      </w:pPr>
      <w:r w:rsidRPr="0088782E">
        <w:rPr>
          <w:lang w:val="de-DE"/>
        </w:rPr>
        <w:t>-</w:t>
      </w:r>
      <w:r w:rsidR="00DA11D3">
        <w:rPr>
          <w:lang w:val="de-DE"/>
        </w:rPr>
        <w:t> </w:t>
      </w:r>
      <w:r w:rsidRPr="0088782E">
        <w:rPr>
          <w:lang w:val="de-DE"/>
        </w:rPr>
        <w:t>das Gesetz vom 25. Januar 1999 zur Festlegung sozialer Bestimmungen,</w:t>
      </w:r>
    </w:p>
    <w:p w14:paraId="14C00B91" w14:textId="77777777" w:rsidR="009F6FE9" w:rsidRPr="0088782E" w:rsidRDefault="009F6FE9" w:rsidP="009F6FE9">
      <w:pPr>
        <w:jc w:val="both"/>
        <w:rPr>
          <w:lang w:val="de-DE"/>
        </w:rPr>
      </w:pPr>
    </w:p>
    <w:p w14:paraId="2688685C" w14:textId="14AA0907" w:rsidR="009F6FE9" w:rsidRPr="0088782E" w:rsidRDefault="009F6FE9" w:rsidP="009F6FE9">
      <w:pPr>
        <w:jc w:val="both"/>
        <w:rPr>
          <w:lang w:val="de-DE"/>
        </w:rPr>
      </w:pPr>
      <w:r w:rsidRPr="0088782E">
        <w:rPr>
          <w:lang w:val="de-DE"/>
        </w:rPr>
        <w:t>-</w:t>
      </w:r>
      <w:r w:rsidR="00DA11D3">
        <w:rPr>
          <w:lang w:val="de-DE"/>
        </w:rPr>
        <w:t> </w:t>
      </w:r>
      <w:r w:rsidRPr="0088782E">
        <w:rPr>
          <w:lang w:val="de-DE"/>
        </w:rPr>
        <w:t>das Gesetz vom 4. Mai 1999 zur Festlegung steuerrechtlicher und anderer Bestimmungen,</w:t>
      </w:r>
    </w:p>
    <w:p w14:paraId="5A184B1E" w14:textId="77777777" w:rsidR="009F6FE9" w:rsidRPr="0088782E" w:rsidRDefault="009F6FE9" w:rsidP="009F6FE9">
      <w:pPr>
        <w:jc w:val="both"/>
        <w:rPr>
          <w:lang w:val="de-DE"/>
        </w:rPr>
      </w:pPr>
    </w:p>
    <w:p w14:paraId="7106927D" w14:textId="6032C9C9" w:rsidR="009F6FE9" w:rsidRPr="0088782E" w:rsidRDefault="009F6FE9" w:rsidP="009F6FE9">
      <w:pPr>
        <w:jc w:val="both"/>
        <w:rPr>
          <w:lang w:val="de-DE"/>
        </w:rPr>
      </w:pPr>
      <w:r w:rsidRPr="0088782E">
        <w:rPr>
          <w:lang w:val="de-DE"/>
        </w:rPr>
        <w:t>-</w:t>
      </w:r>
      <w:r w:rsidR="00DA11D3">
        <w:rPr>
          <w:lang w:val="de-DE"/>
        </w:rPr>
        <w:t> </w:t>
      </w:r>
      <w:r w:rsidRPr="0088782E">
        <w:rPr>
          <w:lang w:val="de-DE"/>
        </w:rPr>
        <w:t>das Gesetz vom 26. Juni 2000 über die Einführung des Euro in die Rechtsvorschriften in Bezug auf die in Artikel</w:t>
      </w:r>
      <w:r w:rsidR="00DA11D3">
        <w:rPr>
          <w:lang w:val="de-DE"/>
        </w:rPr>
        <w:t> </w:t>
      </w:r>
      <w:r w:rsidRPr="0088782E">
        <w:rPr>
          <w:lang w:val="de-DE"/>
        </w:rPr>
        <w:t>78 der Verfassung erwähnten Angelegenheiten,</w:t>
      </w:r>
    </w:p>
    <w:p w14:paraId="242EC863" w14:textId="77777777" w:rsidR="009F6FE9" w:rsidRPr="0088782E" w:rsidRDefault="009F6FE9" w:rsidP="009F6FE9">
      <w:pPr>
        <w:jc w:val="both"/>
        <w:rPr>
          <w:lang w:val="de-DE"/>
        </w:rPr>
      </w:pPr>
    </w:p>
    <w:p w14:paraId="31CA44EC" w14:textId="5A5FB5C1" w:rsidR="009F6FE9" w:rsidRPr="0088782E" w:rsidRDefault="009F6FE9" w:rsidP="009F6FE9">
      <w:pPr>
        <w:jc w:val="both"/>
        <w:rPr>
          <w:lang w:val="de-DE"/>
        </w:rPr>
      </w:pPr>
      <w:r w:rsidRPr="0088782E">
        <w:rPr>
          <w:lang w:val="de-DE"/>
        </w:rPr>
        <w:lastRenderedPageBreak/>
        <w:t>-</w:t>
      </w:r>
      <w:r w:rsidR="00DA11D3">
        <w:rPr>
          <w:lang w:val="de-DE"/>
        </w:rPr>
        <w:t> </w:t>
      </w:r>
      <w:r w:rsidRPr="0088782E">
        <w:rPr>
          <w:lang w:val="de-DE"/>
        </w:rPr>
        <w:t>den Königlichen Erlass vom 13. Juli 2000 zur Verlängerung der Anwendung des Königlichen Erlasses vom 16. Oktober 1998 zur Festlegung von Bestimmungen in Bezug auf die für die soziale Sicherheit geltende elektronische Unterschrift in Anwendung von Artikel 38 des Gesetzes vom 26. Juli 1996 zur Modernisierung der sozialen Sicherheit und zur Sicherung der gesetzlichen Pensionsregelungen,</w:t>
      </w:r>
    </w:p>
    <w:p w14:paraId="37C2EC19" w14:textId="77777777" w:rsidR="009F6FE9" w:rsidRPr="0088782E" w:rsidRDefault="009F6FE9" w:rsidP="009F6FE9">
      <w:pPr>
        <w:jc w:val="both"/>
        <w:rPr>
          <w:lang w:val="de-DE"/>
        </w:rPr>
      </w:pPr>
    </w:p>
    <w:p w14:paraId="4BE8572B" w14:textId="5592EE1D" w:rsidR="009F6FE9" w:rsidRPr="0088782E" w:rsidRDefault="009F6FE9" w:rsidP="009F6FE9">
      <w:pPr>
        <w:jc w:val="both"/>
        <w:rPr>
          <w:lang w:val="de-DE"/>
        </w:rPr>
      </w:pPr>
      <w:r w:rsidRPr="0088782E">
        <w:rPr>
          <w:lang w:val="de-DE"/>
        </w:rPr>
        <w:t>-</w:t>
      </w:r>
      <w:r w:rsidR="00DA11D3">
        <w:rPr>
          <w:lang w:val="de-DE"/>
        </w:rPr>
        <w:t> </w:t>
      </w:r>
      <w:r w:rsidRPr="0088782E">
        <w:rPr>
          <w:lang w:val="de-DE"/>
        </w:rPr>
        <w:t>das Gesetz vom 12. August 2000 zur Festlegung von sozialen, Haushalts- und sonstigen Bestimmungen,</w:t>
      </w:r>
    </w:p>
    <w:p w14:paraId="2B64EF87" w14:textId="77777777" w:rsidR="009F6FE9" w:rsidRPr="0088782E" w:rsidRDefault="009F6FE9" w:rsidP="009F6FE9">
      <w:pPr>
        <w:jc w:val="both"/>
        <w:rPr>
          <w:lang w:val="de-DE"/>
        </w:rPr>
      </w:pPr>
    </w:p>
    <w:p w14:paraId="5A45DEE4" w14:textId="3AC7D1D0" w:rsidR="009F6FE9" w:rsidRPr="0088782E" w:rsidRDefault="009F6FE9" w:rsidP="009F6FE9">
      <w:pPr>
        <w:jc w:val="both"/>
        <w:rPr>
          <w:lang w:val="de-DE"/>
        </w:rPr>
      </w:pPr>
      <w:r w:rsidRPr="0088782E">
        <w:rPr>
          <w:lang w:val="de-DE"/>
        </w:rPr>
        <w:t>-</w:t>
      </w:r>
      <w:r w:rsidR="00DA11D3">
        <w:rPr>
          <w:lang w:val="de-DE"/>
        </w:rPr>
        <w:t> </w:t>
      </w:r>
      <w:r w:rsidRPr="0088782E">
        <w:rPr>
          <w:lang w:val="de-DE"/>
        </w:rPr>
        <w:t>das Programmgesetz vom 2. Januar 2001,</w:t>
      </w:r>
    </w:p>
    <w:p w14:paraId="4584AA4B" w14:textId="77777777" w:rsidR="009F6FE9" w:rsidRPr="0088782E" w:rsidRDefault="009F6FE9" w:rsidP="009F6FE9">
      <w:pPr>
        <w:jc w:val="both"/>
        <w:rPr>
          <w:lang w:val="de-DE"/>
        </w:rPr>
      </w:pPr>
    </w:p>
    <w:p w14:paraId="0D85D471" w14:textId="1E7291C5" w:rsidR="009F6FE9" w:rsidRPr="0088782E" w:rsidRDefault="009F6FE9" w:rsidP="009F6FE9">
      <w:pPr>
        <w:jc w:val="both"/>
        <w:rPr>
          <w:lang w:val="de-DE"/>
        </w:rPr>
      </w:pPr>
      <w:r w:rsidRPr="0088782E">
        <w:rPr>
          <w:lang w:val="de-DE"/>
        </w:rPr>
        <w:t>-</w:t>
      </w:r>
      <w:r w:rsidR="00DA11D3">
        <w:rPr>
          <w:lang w:val="de-DE"/>
        </w:rPr>
        <w:t> </w:t>
      </w:r>
      <w:r w:rsidRPr="0088782E">
        <w:rPr>
          <w:lang w:val="de-DE"/>
        </w:rPr>
        <w:t>das Programmgesetz vom 19. Juli 2001,</w:t>
      </w:r>
    </w:p>
    <w:p w14:paraId="6233BAAE" w14:textId="77777777" w:rsidR="009F6FE9" w:rsidRPr="0088782E" w:rsidRDefault="009F6FE9" w:rsidP="009F6FE9">
      <w:pPr>
        <w:jc w:val="both"/>
        <w:rPr>
          <w:lang w:val="de-DE"/>
        </w:rPr>
      </w:pPr>
    </w:p>
    <w:p w14:paraId="758D97EC" w14:textId="6E7C5062" w:rsidR="009F6FE9" w:rsidRPr="0088782E" w:rsidRDefault="009F6FE9" w:rsidP="009F6FE9">
      <w:pPr>
        <w:jc w:val="both"/>
        <w:rPr>
          <w:lang w:val="de-DE"/>
        </w:rPr>
      </w:pPr>
      <w:r w:rsidRPr="0088782E">
        <w:rPr>
          <w:lang w:val="de-DE"/>
        </w:rPr>
        <w:t>-</w:t>
      </w:r>
      <w:r w:rsidR="00DA11D3">
        <w:rPr>
          <w:lang w:val="de-DE"/>
        </w:rPr>
        <w:t> </w:t>
      </w:r>
      <w:r w:rsidRPr="0088782E">
        <w:rPr>
          <w:lang w:val="de-DE"/>
        </w:rPr>
        <w:t>das Programmgesetz vom 2. August 2002,</w:t>
      </w:r>
    </w:p>
    <w:p w14:paraId="540A3C75" w14:textId="77777777" w:rsidR="009F6FE9" w:rsidRPr="0088782E" w:rsidRDefault="009F6FE9" w:rsidP="009F6FE9">
      <w:pPr>
        <w:jc w:val="both"/>
        <w:rPr>
          <w:lang w:val="de-DE"/>
        </w:rPr>
      </w:pPr>
    </w:p>
    <w:p w14:paraId="27BE3AEF" w14:textId="4552656E" w:rsidR="009F6FE9" w:rsidRPr="0088782E" w:rsidRDefault="009F6FE9" w:rsidP="009F6FE9">
      <w:pPr>
        <w:jc w:val="both"/>
        <w:rPr>
          <w:lang w:val="de-DE"/>
        </w:rPr>
      </w:pPr>
      <w:r w:rsidRPr="0088782E">
        <w:rPr>
          <w:lang w:val="de-DE"/>
        </w:rPr>
        <w:t>-</w:t>
      </w:r>
      <w:r w:rsidR="00DA11D3">
        <w:rPr>
          <w:lang w:val="de-DE"/>
        </w:rPr>
        <w:t> </w:t>
      </w:r>
      <w:r w:rsidRPr="0088782E">
        <w:rPr>
          <w:lang w:val="de-DE"/>
        </w:rPr>
        <w:t>das Programmgesetz vom 24. Dezember 2002 (I),</w:t>
      </w:r>
    </w:p>
    <w:p w14:paraId="47E7A1EA" w14:textId="77777777" w:rsidR="009F6FE9" w:rsidRPr="0088782E" w:rsidRDefault="009F6FE9" w:rsidP="009F6FE9">
      <w:pPr>
        <w:jc w:val="both"/>
        <w:rPr>
          <w:lang w:val="de-DE"/>
        </w:rPr>
      </w:pPr>
    </w:p>
    <w:p w14:paraId="1C3B659A" w14:textId="6CAB1888" w:rsidR="009F6FE9" w:rsidRPr="0088782E" w:rsidRDefault="009F6FE9" w:rsidP="009F6FE9">
      <w:pPr>
        <w:jc w:val="both"/>
        <w:rPr>
          <w:lang w:val="de-DE"/>
        </w:rPr>
      </w:pPr>
      <w:r w:rsidRPr="0088782E">
        <w:rPr>
          <w:lang w:val="de-DE"/>
        </w:rPr>
        <w:t>-</w:t>
      </w:r>
      <w:r w:rsidR="00DA11D3">
        <w:rPr>
          <w:lang w:val="de-DE"/>
        </w:rPr>
        <w:t> </w:t>
      </w:r>
      <w:r w:rsidRPr="0088782E">
        <w:rPr>
          <w:lang w:val="de-DE"/>
        </w:rPr>
        <w:t>das Gesetz vom 16. Januar 2003 zur Schaffung einer Zentralen Datenbank der Unternehmen, zur Modernisierung des Handelsregisters, zur Schaffung von zugelassenen Unternehmensschaltern und zur Festlegung verschiedener Bestimmungen (</w:t>
      </w:r>
      <w:r w:rsidRPr="0088782E">
        <w:rPr>
          <w:i/>
          <w:lang w:val="de-DE"/>
        </w:rPr>
        <w:t>Belgisches Staatsblatt</w:t>
      </w:r>
      <w:r w:rsidRPr="0088782E">
        <w:rPr>
          <w:lang w:val="de-DE"/>
        </w:rPr>
        <w:t xml:space="preserve"> vom 1. Dezember 2003),</w:t>
      </w:r>
    </w:p>
    <w:p w14:paraId="2DB58563" w14:textId="77777777" w:rsidR="009F6FE9" w:rsidRPr="0088782E" w:rsidRDefault="009F6FE9" w:rsidP="009F6FE9">
      <w:pPr>
        <w:jc w:val="both"/>
        <w:rPr>
          <w:lang w:val="de-DE"/>
        </w:rPr>
      </w:pPr>
    </w:p>
    <w:p w14:paraId="27CAE289" w14:textId="20D1BADA" w:rsidR="009F6FE9" w:rsidRPr="0088782E" w:rsidRDefault="009F6FE9" w:rsidP="009F6FE9">
      <w:pPr>
        <w:jc w:val="both"/>
        <w:rPr>
          <w:lang w:val="de-DE"/>
        </w:rPr>
      </w:pPr>
      <w:r w:rsidRPr="0088782E">
        <w:rPr>
          <w:lang w:val="de-DE"/>
        </w:rPr>
        <w:t>-</w:t>
      </w:r>
      <w:r w:rsidR="00DA11D3">
        <w:rPr>
          <w:lang w:val="de-DE"/>
        </w:rPr>
        <w:t> </w:t>
      </w:r>
      <w:r w:rsidRPr="0088782E">
        <w:rPr>
          <w:lang w:val="de-DE"/>
        </w:rPr>
        <w:t>das Gesetz vom 26. Februar 2003 zur Abänderung des Gesetzes vom 8.</w:t>
      </w:r>
      <w:r w:rsidR="00DA11D3">
        <w:rPr>
          <w:lang w:val="de-DE"/>
        </w:rPr>
        <w:t> </w:t>
      </w:r>
      <w:r w:rsidRPr="0088782E">
        <w:rPr>
          <w:lang w:val="de-DE"/>
        </w:rPr>
        <w:t>Dezember</w:t>
      </w:r>
      <w:r w:rsidR="00DA11D3">
        <w:rPr>
          <w:lang w:val="de-DE"/>
        </w:rPr>
        <w:t> </w:t>
      </w:r>
      <w:r w:rsidRPr="0088782E">
        <w:rPr>
          <w:lang w:val="de-DE"/>
        </w:rPr>
        <w:t>1992 über den Schutz des Privatlebens hinsichtlich der Verarbeitung personenbezogener Daten und des Gesetzes vom 15.</w:t>
      </w:r>
      <w:r w:rsidR="00DA11D3">
        <w:rPr>
          <w:lang w:val="de-DE"/>
        </w:rPr>
        <w:t> </w:t>
      </w:r>
      <w:r w:rsidRPr="0088782E">
        <w:rPr>
          <w:lang w:val="de-DE"/>
        </w:rPr>
        <w:t>Januar</w:t>
      </w:r>
      <w:r w:rsidR="00DA11D3">
        <w:rPr>
          <w:lang w:val="de-DE"/>
        </w:rPr>
        <w:t> </w:t>
      </w:r>
      <w:r w:rsidRPr="0088782E">
        <w:rPr>
          <w:lang w:val="de-DE"/>
        </w:rPr>
        <w:t>1990 über die Errichtung und Organisation einer Zentralen Datenbank der sozialen Sicherheit im Hinblick auf die Anpassung des Statuts und auf die Erweiterung der Befugnisse des Ausschusses für den Schutz des Privatlebens (</w:t>
      </w:r>
      <w:r w:rsidRPr="0088782E">
        <w:rPr>
          <w:i/>
          <w:lang w:val="de-DE"/>
        </w:rPr>
        <w:t>Belgisches Staatsblatt</w:t>
      </w:r>
      <w:r w:rsidRPr="0088782E">
        <w:rPr>
          <w:lang w:val="de-DE"/>
        </w:rPr>
        <w:t xml:space="preserve"> vom 17. November 2003),</w:t>
      </w:r>
    </w:p>
    <w:p w14:paraId="2D6164C2" w14:textId="77777777" w:rsidR="009F6FE9" w:rsidRPr="0088782E" w:rsidRDefault="009F6FE9" w:rsidP="009F6FE9">
      <w:pPr>
        <w:jc w:val="both"/>
        <w:rPr>
          <w:lang w:val="de-DE"/>
        </w:rPr>
      </w:pPr>
    </w:p>
    <w:p w14:paraId="0C6328CB" w14:textId="1C4A11D8" w:rsidR="009F6FE9" w:rsidRPr="0088782E" w:rsidRDefault="009F6FE9" w:rsidP="009F6FE9">
      <w:pPr>
        <w:jc w:val="both"/>
        <w:rPr>
          <w:lang w:val="de-DE"/>
        </w:rPr>
      </w:pPr>
      <w:r w:rsidRPr="0088782E">
        <w:rPr>
          <w:lang w:val="de-DE"/>
        </w:rPr>
        <w:t>-</w:t>
      </w:r>
      <w:r w:rsidR="00DA11D3">
        <w:rPr>
          <w:lang w:val="de-DE"/>
        </w:rPr>
        <w:t> </w:t>
      </w:r>
      <w:r w:rsidRPr="0088782E">
        <w:rPr>
          <w:lang w:val="de-DE"/>
        </w:rPr>
        <w:t>das Programmgesetz vom 8. April 2003,</w:t>
      </w:r>
    </w:p>
    <w:p w14:paraId="53209DB5" w14:textId="77777777" w:rsidR="009F6FE9" w:rsidRPr="0088782E" w:rsidRDefault="009F6FE9" w:rsidP="009F6FE9">
      <w:pPr>
        <w:jc w:val="both"/>
        <w:rPr>
          <w:lang w:val="de-DE"/>
        </w:rPr>
      </w:pPr>
    </w:p>
    <w:p w14:paraId="254EF7CE" w14:textId="3E0CE41F" w:rsidR="009F6FE9" w:rsidRPr="0088782E" w:rsidRDefault="009F6FE9" w:rsidP="009F6FE9">
      <w:pPr>
        <w:jc w:val="both"/>
        <w:rPr>
          <w:lang w:val="de-DE"/>
        </w:rPr>
      </w:pPr>
      <w:r w:rsidRPr="0088782E">
        <w:rPr>
          <w:lang w:val="de-DE"/>
        </w:rPr>
        <w:t>-</w:t>
      </w:r>
      <w:r w:rsidR="00DA11D3">
        <w:rPr>
          <w:lang w:val="de-DE"/>
        </w:rPr>
        <w:t> </w:t>
      </w:r>
      <w:r w:rsidRPr="0088782E">
        <w:rPr>
          <w:lang w:val="de-DE"/>
        </w:rPr>
        <w:t>das Programmgesetz vom 22. Dezember 2003,</w:t>
      </w:r>
    </w:p>
    <w:p w14:paraId="61856583" w14:textId="77777777" w:rsidR="009F6FE9" w:rsidRPr="0088782E" w:rsidRDefault="009F6FE9" w:rsidP="009F6FE9">
      <w:pPr>
        <w:jc w:val="both"/>
        <w:rPr>
          <w:lang w:val="de-DE"/>
        </w:rPr>
      </w:pPr>
    </w:p>
    <w:p w14:paraId="55943DF6" w14:textId="622BD8F1" w:rsidR="009F6FE9" w:rsidRPr="0088782E" w:rsidRDefault="009F6FE9" w:rsidP="009F6FE9">
      <w:pPr>
        <w:jc w:val="both"/>
        <w:rPr>
          <w:lang w:val="de-DE"/>
        </w:rPr>
      </w:pPr>
      <w:r w:rsidRPr="0088782E">
        <w:rPr>
          <w:lang w:val="de-DE"/>
        </w:rPr>
        <w:t>-</w:t>
      </w:r>
      <w:r w:rsidR="00DA11D3">
        <w:rPr>
          <w:lang w:val="de-DE"/>
        </w:rPr>
        <w:t> </w:t>
      </w:r>
      <w:r w:rsidRPr="0088782E">
        <w:rPr>
          <w:lang w:val="de-DE"/>
        </w:rPr>
        <w:t>das Programmgesetz vom 9. Juli 2004,</w:t>
      </w:r>
    </w:p>
    <w:p w14:paraId="3319EB5F" w14:textId="77777777" w:rsidR="009F6FE9" w:rsidRPr="0088782E" w:rsidRDefault="009F6FE9" w:rsidP="009F6FE9">
      <w:pPr>
        <w:jc w:val="both"/>
        <w:rPr>
          <w:lang w:val="de-DE"/>
        </w:rPr>
      </w:pPr>
    </w:p>
    <w:p w14:paraId="04676FA9" w14:textId="5F6DB338" w:rsidR="009F6FE9" w:rsidRPr="0088782E" w:rsidRDefault="009F6FE9" w:rsidP="009F6FE9">
      <w:pPr>
        <w:jc w:val="both"/>
        <w:rPr>
          <w:lang w:val="de-DE"/>
        </w:rPr>
      </w:pPr>
      <w:r w:rsidRPr="0088782E">
        <w:rPr>
          <w:lang w:val="de-DE"/>
        </w:rPr>
        <w:t>-</w:t>
      </w:r>
      <w:r w:rsidR="00DA11D3">
        <w:rPr>
          <w:lang w:val="de-DE"/>
        </w:rPr>
        <w:t> </w:t>
      </w:r>
      <w:r w:rsidRPr="0088782E">
        <w:rPr>
          <w:lang w:val="de-DE"/>
        </w:rPr>
        <w:t>das Programmgesetz vom 27. Dezember 2004,</w:t>
      </w:r>
    </w:p>
    <w:p w14:paraId="0F335933" w14:textId="77777777" w:rsidR="009F6FE9" w:rsidRPr="0088782E" w:rsidRDefault="009F6FE9" w:rsidP="009F6FE9">
      <w:pPr>
        <w:jc w:val="both"/>
        <w:rPr>
          <w:lang w:val="de-DE"/>
        </w:rPr>
      </w:pPr>
    </w:p>
    <w:p w14:paraId="3FF1B2D9" w14:textId="100E7056" w:rsidR="009F6FE9" w:rsidRPr="0088782E" w:rsidRDefault="009F6FE9" w:rsidP="009F6FE9">
      <w:pPr>
        <w:jc w:val="both"/>
        <w:rPr>
          <w:lang w:val="de-DE"/>
        </w:rPr>
      </w:pPr>
      <w:r w:rsidRPr="0088782E">
        <w:rPr>
          <w:lang w:val="de-DE"/>
        </w:rPr>
        <w:t>-</w:t>
      </w:r>
      <w:r w:rsidR="00DA11D3">
        <w:rPr>
          <w:lang w:val="de-DE"/>
        </w:rPr>
        <w:t> </w:t>
      </w:r>
      <w:r w:rsidRPr="0088782E">
        <w:rPr>
          <w:lang w:val="de-DE"/>
        </w:rPr>
        <w:t xml:space="preserve">das Gesetz vom 27. Dezember 2005 zur Festlegung verschiedener Bestimmungen, </w:t>
      </w:r>
    </w:p>
    <w:p w14:paraId="366706F3" w14:textId="77777777" w:rsidR="009F6FE9" w:rsidRPr="0088782E" w:rsidRDefault="009F6FE9" w:rsidP="009F6FE9">
      <w:pPr>
        <w:jc w:val="both"/>
        <w:rPr>
          <w:lang w:val="de-DE"/>
        </w:rPr>
      </w:pPr>
    </w:p>
    <w:p w14:paraId="29826322" w14:textId="06CC4B64" w:rsidR="009F6FE9" w:rsidRPr="0088782E" w:rsidRDefault="009F6FE9" w:rsidP="009F6FE9">
      <w:pPr>
        <w:jc w:val="both"/>
        <w:rPr>
          <w:lang w:val="de-DE"/>
        </w:rPr>
      </w:pPr>
      <w:r w:rsidRPr="0088782E">
        <w:rPr>
          <w:lang w:val="de-DE"/>
        </w:rPr>
        <w:t>-</w:t>
      </w:r>
      <w:r w:rsidR="00DA11D3">
        <w:rPr>
          <w:lang w:val="de-DE"/>
        </w:rPr>
        <w:t> </w:t>
      </w:r>
      <w:r w:rsidRPr="0088782E">
        <w:rPr>
          <w:lang w:val="de-DE"/>
        </w:rPr>
        <w:t>das Gesetz vom 27. März 2006 zur Anpassung verschiedener Gesetze zur Regelung einer in Artikel</w:t>
      </w:r>
      <w:r w:rsidR="00DA11D3">
        <w:rPr>
          <w:lang w:val="de-DE"/>
        </w:rPr>
        <w:t> </w:t>
      </w:r>
      <w:r w:rsidRPr="0088782E">
        <w:rPr>
          <w:lang w:val="de-DE"/>
        </w:rPr>
        <w:t>78 der Verfassung erwähnten Angelegenheit an die neue Bezeichnung der gesetzgebenden Versammlungen der Gemeinschaften und Regionen (</w:t>
      </w:r>
      <w:r w:rsidRPr="0088782E">
        <w:rPr>
          <w:i/>
          <w:lang w:val="de-DE"/>
        </w:rPr>
        <w:t>Belgisches Staatsblatt</w:t>
      </w:r>
      <w:r w:rsidRPr="0088782E">
        <w:rPr>
          <w:lang w:val="de-DE"/>
        </w:rPr>
        <w:t xml:space="preserve"> vom 30. August 2006),</w:t>
      </w:r>
    </w:p>
    <w:p w14:paraId="0A21D470" w14:textId="77777777" w:rsidR="009F6FE9" w:rsidRPr="0088782E" w:rsidRDefault="009F6FE9" w:rsidP="009F6FE9">
      <w:pPr>
        <w:jc w:val="both"/>
        <w:rPr>
          <w:lang w:val="de-DE"/>
        </w:rPr>
      </w:pPr>
    </w:p>
    <w:p w14:paraId="4EDF924C" w14:textId="2F5DC58A" w:rsidR="009F6FE9" w:rsidRPr="0088782E" w:rsidRDefault="009F6FE9" w:rsidP="009F6FE9">
      <w:pPr>
        <w:jc w:val="both"/>
        <w:rPr>
          <w:lang w:val="de-DE"/>
        </w:rPr>
      </w:pPr>
      <w:r w:rsidRPr="0088782E">
        <w:rPr>
          <w:lang w:val="de-DE"/>
        </w:rPr>
        <w:t>-</w:t>
      </w:r>
      <w:r w:rsidR="00DA11D3">
        <w:rPr>
          <w:lang w:val="de-DE"/>
        </w:rPr>
        <w:t> </w:t>
      </w:r>
      <w:r w:rsidRPr="0088782E">
        <w:rPr>
          <w:lang w:val="de-DE"/>
        </w:rPr>
        <w:t>den Königlichen Erlass vom 12. Juni 2006 zur Ausführung von Titel III Kapitel II des Gesetzes vom 23.</w:t>
      </w:r>
      <w:r w:rsidR="00DA11D3">
        <w:rPr>
          <w:lang w:val="de-DE"/>
        </w:rPr>
        <w:t> </w:t>
      </w:r>
      <w:r w:rsidRPr="0088782E">
        <w:rPr>
          <w:lang w:val="de-DE"/>
        </w:rPr>
        <w:t>Dezember</w:t>
      </w:r>
      <w:r w:rsidR="00DA11D3">
        <w:rPr>
          <w:lang w:val="de-DE"/>
        </w:rPr>
        <w:t> </w:t>
      </w:r>
      <w:r w:rsidRPr="0088782E">
        <w:rPr>
          <w:lang w:val="de-DE"/>
        </w:rPr>
        <w:t>2005 über den Solidaritätspakt zwischen den Generationen,</w:t>
      </w:r>
    </w:p>
    <w:p w14:paraId="71FC3DA1" w14:textId="77777777" w:rsidR="009F6FE9" w:rsidRPr="0088782E" w:rsidRDefault="009F6FE9" w:rsidP="009F6FE9">
      <w:pPr>
        <w:jc w:val="both"/>
        <w:rPr>
          <w:lang w:val="de-DE"/>
        </w:rPr>
      </w:pPr>
    </w:p>
    <w:p w14:paraId="74D54963" w14:textId="574F908F" w:rsidR="009F6FE9" w:rsidRPr="0088782E" w:rsidRDefault="009F6FE9" w:rsidP="009F6FE9">
      <w:pPr>
        <w:jc w:val="both"/>
        <w:rPr>
          <w:lang w:val="de-DE"/>
        </w:rPr>
      </w:pPr>
      <w:r w:rsidRPr="0088782E">
        <w:rPr>
          <w:lang w:val="de-DE"/>
        </w:rPr>
        <w:t>-</w:t>
      </w:r>
      <w:r w:rsidR="00DA11D3">
        <w:rPr>
          <w:lang w:val="de-DE"/>
        </w:rPr>
        <w:t> </w:t>
      </w:r>
      <w:r w:rsidRPr="0088782E">
        <w:rPr>
          <w:lang w:val="de-DE"/>
        </w:rPr>
        <w:t xml:space="preserve">das Gesetz vom 1. März 2007 zur Festlegung verschiedener Bestimmungen (III), </w:t>
      </w:r>
    </w:p>
    <w:p w14:paraId="356D5D91" w14:textId="77777777" w:rsidR="009F6FE9" w:rsidRPr="0088782E" w:rsidRDefault="009F6FE9" w:rsidP="009F6FE9">
      <w:pPr>
        <w:jc w:val="both"/>
        <w:rPr>
          <w:lang w:val="de-DE"/>
        </w:rPr>
      </w:pPr>
    </w:p>
    <w:p w14:paraId="3FAB4E3B" w14:textId="482A6F78" w:rsidR="009F6FE9" w:rsidRPr="0088782E" w:rsidRDefault="009F6FE9" w:rsidP="009F6FE9">
      <w:pPr>
        <w:jc w:val="both"/>
        <w:rPr>
          <w:lang w:val="de-DE"/>
        </w:rPr>
      </w:pPr>
      <w:r w:rsidRPr="0088782E">
        <w:rPr>
          <w:lang w:val="de-DE"/>
        </w:rPr>
        <w:lastRenderedPageBreak/>
        <w:t>-</w:t>
      </w:r>
      <w:r w:rsidR="00DA11D3">
        <w:rPr>
          <w:lang w:val="de-DE"/>
        </w:rPr>
        <w:t> </w:t>
      </w:r>
      <w:r w:rsidRPr="0088782E">
        <w:rPr>
          <w:lang w:val="de-DE"/>
        </w:rPr>
        <w:t>das Gesetz vom 3. Juni 2007 zur Festlegung verschiedener Bestimmungen in Bezug auf die Arbeit (</w:t>
      </w:r>
      <w:r w:rsidRPr="0088782E">
        <w:rPr>
          <w:i/>
          <w:lang w:val="de-DE"/>
        </w:rPr>
        <w:t>Belgisches Staatsblatt</w:t>
      </w:r>
      <w:r w:rsidRPr="0088782E">
        <w:rPr>
          <w:lang w:val="de-DE"/>
        </w:rPr>
        <w:t xml:space="preserve"> vom 11. Juli 2008),</w:t>
      </w:r>
    </w:p>
    <w:p w14:paraId="29E4FD02" w14:textId="77777777" w:rsidR="009F6FE9" w:rsidRPr="0088782E" w:rsidRDefault="009F6FE9" w:rsidP="009F6FE9">
      <w:pPr>
        <w:jc w:val="both"/>
        <w:rPr>
          <w:lang w:val="de-DE"/>
        </w:rPr>
      </w:pPr>
    </w:p>
    <w:p w14:paraId="50CB0BD2" w14:textId="5647469A" w:rsidR="009F6FE9" w:rsidRPr="0088782E" w:rsidRDefault="009F6FE9" w:rsidP="009F6FE9">
      <w:pPr>
        <w:jc w:val="both"/>
        <w:rPr>
          <w:lang w:val="de-DE"/>
        </w:rPr>
      </w:pPr>
      <w:r w:rsidRPr="0088782E">
        <w:rPr>
          <w:lang w:val="de-DE"/>
        </w:rPr>
        <w:t>-</w:t>
      </w:r>
      <w:r w:rsidR="00DA11D3">
        <w:rPr>
          <w:lang w:val="de-DE"/>
        </w:rPr>
        <w:t> </w:t>
      </w:r>
      <w:r w:rsidRPr="0088782E">
        <w:rPr>
          <w:lang w:val="de-DE"/>
        </w:rPr>
        <w:t>das Gesetz vom 21. August 2008 zur Einrichtung und Organisation der eHealth-Plattform.</w:t>
      </w:r>
    </w:p>
    <w:p w14:paraId="189145D1" w14:textId="77777777" w:rsidR="00C04DB9" w:rsidRPr="0088782E" w:rsidRDefault="00C04DB9" w:rsidP="00C04DB9">
      <w:pPr>
        <w:jc w:val="both"/>
        <w:rPr>
          <w:i/>
          <w:lang w:val="de-DE"/>
        </w:rPr>
      </w:pPr>
    </w:p>
    <w:p w14:paraId="18302431" w14:textId="77777777" w:rsidR="00C04DB9" w:rsidRPr="0088782E" w:rsidRDefault="00C04DB9" w:rsidP="00C04DB9">
      <w:pPr>
        <w:jc w:val="both"/>
        <w:rPr>
          <w:i/>
          <w:iCs/>
          <w:lang w:val="de-DE"/>
        </w:rPr>
      </w:pPr>
      <w:r w:rsidRPr="0088782E">
        <w:rPr>
          <w:i/>
          <w:iCs/>
          <w:lang w:val="de-DE"/>
        </w:rPr>
        <w:t>Die vorliegende Konsolidierung enthält darüber hinaus die Abänderungen, die nach dem 21. August 2008 vorgenommen worden sind durch:</w:t>
      </w:r>
    </w:p>
    <w:p w14:paraId="09E9274C" w14:textId="77777777" w:rsidR="00C04DB9" w:rsidRPr="0088782E" w:rsidRDefault="00C04DB9" w:rsidP="00C04DB9">
      <w:pPr>
        <w:jc w:val="both"/>
        <w:rPr>
          <w:iCs/>
          <w:lang w:val="de-DE"/>
        </w:rPr>
      </w:pPr>
    </w:p>
    <w:p w14:paraId="50954AA0" w14:textId="5EAA7970" w:rsidR="00C04DB9" w:rsidRPr="0088782E" w:rsidRDefault="003F52CC" w:rsidP="00C04DB9">
      <w:pPr>
        <w:jc w:val="both"/>
        <w:rPr>
          <w:iCs/>
          <w:lang w:val="de-DE"/>
        </w:rPr>
      </w:pPr>
      <w:r w:rsidRPr="0088782E">
        <w:rPr>
          <w:iCs/>
          <w:lang w:val="de-DE"/>
        </w:rPr>
        <w:t>-</w:t>
      </w:r>
      <w:r w:rsidR="00DA11D3">
        <w:rPr>
          <w:iCs/>
          <w:lang w:val="de-DE"/>
        </w:rPr>
        <w:t> </w:t>
      </w:r>
      <w:r w:rsidR="00C04DB9" w:rsidRPr="0088782E">
        <w:rPr>
          <w:iCs/>
          <w:lang w:val="de-DE"/>
        </w:rPr>
        <w:t>die Artikel 75 und 109 Nr. 38 des Gesetzes vom 6.</w:t>
      </w:r>
      <w:r w:rsidR="00DA11D3">
        <w:rPr>
          <w:iCs/>
          <w:lang w:val="de-DE"/>
        </w:rPr>
        <w:t> </w:t>
      </w:r>
      <w:r w:rsidR="00C04DB9" w:rsidRPr="0088782E">
        <w:rPr>
          <w:iCs/>
          <w:lang w:val="de-DE"/>
        </w:rPr>
        <w:t>Juni 2010 zur Einführung des Sozialstrafgesetzbuches (</w:t>
      </w:r>
      <w:r w:rsidR="00C04DB9" w:rsidRPr="0088782E">
        <w:rPr>
          <w:i/>
          <w:iCs/>
          <w:lang w:val="de-DE"/>
        </w:rPr>
        <w:t>Belgisches Staatsblatt</w:t>
      </w:r>
      <w:r w:rsidRPr="0088782E">
        <w:rPr>
          <w:iCs/>
          <w:lang w:val="de-DE"/>
        </w:rPr>
        <w:t xml:space="preserve"> vom 17. Oktober 2011),</w:t>
      </w:r>
    </w:p>
    <w:p w14:paraId="0A5CC8ED" w14:textId="77777777" w:rsidR="003F52CC" w:rsidRPr="0088782E" w:rsidRDefault="003F52CC" w:rsidP="00C04DB9">
      <w:pPr>
        <w:jc w:val="both"/>
        <w:rPr>
          <w:iCs/>
          <w:lang w:val="de-DE"/>
        </w:rPr>
      </w:pPr>
    </w:p>
    <w:p w14:paraId="2494D5AF" w14:textId="52275BD1" w:rsidR="003F52CC" w:rsidRDefault="003F52CC" w:rsidP="00C04DB9">
      <w:pPr>
        <w:jc w:val="both"/>
        <w:rPr>
          <w:iCs/>
          <w:lang w:val="de-DE"/>
        </w:rPr>
      </w:pPr>
      <w:r w:rsidRPr="0088782E">
        <w:rPr>
          <w:iCs/>
          <w:lang w:val="de-DE"/>
        </w:rPr>
        <w:t>-</w:t>
      </w:r>
      <w:r w:rsidR="00DA11D3">
        <w:rPr>
          <w:iCs/>
          <w:lang w:val="de-DE"/>
        </w:rPr>
        <w:t> </w:t>
      </w:r>
      <w:r w:rsidRPr="0088782E">
        <w:rPr>
          <w:iCs/>
          <w:lang w:val="de-DE"/>
        </w:rPr>
        <w:t>Artikel 2 des Gesetzes vom 13. März 2013 zur Reform des Abzugs von 3,55 Prozent zugunsten der Gesundheitspflegepflichtversicherung und des Solidaritätsbeitrags, die auf die Pensionen einbehalten werden (</w:t>
      </w:r>
      <w:r w:rsidRPr="0088782E">
        <w:rPr>
          <w:i/>
          <w:iCs/>
          <w:lang w:val="de-DE"/>
        </w:rPr>
        <w:t>Belgisches Staatsblatt</w:t>
      </w:r>
      <w:r w:rsidR="00801C28">
        <w:rPr>
          <w:iCs/>
          <w:lang w:val="de-DE"/>
        </w:rPr>
        <w:t xml:space="preserve"> vom 25. Juni 2013),</w:t>
      </w:r>
    </w:p>
    <w:p w14:paraId="7CD66D24" w14:textId="77777777" w:rsidR="00801C28" w:rsidRDefault="00801C28" w:rsidP="00C04DB9">
      <w:pPr>
        <w:jc w:val="both"/>
        <w:rPr>
          <w:iCs/>
          <w:lang w:val="de-DE"/>
        </w:rPr>
      </w:pPr>
    </w:p>
    <w:p w14:paraId="492604B9" w14:textId="7D487BE3" w:rsidR="00801C28" w:rsidRDefault="00801C28" w:rsidP="00801C28">
      <w:pPr>
        <w:jc w:val="both"/>
      </w:pPr>
      <w:r w:rsidRPr="00801C28">
        <w:rPr>
          <w:lang w:val="de-DE"/>
        </w:rPr>
        <w:t>-</w:t>
      </w:r>
      <w:r w:rsidR="00DA11D3">
        <w:rPr>
          <w:lang w:val="de-DE"/>
        </w:rPr>
        <w:t> </w:t>
      </w:r>
      <w:r w:rsidRPr="00801C28">
        <w:rPr>
          <w:lang w:val="de-DE"/>
        </w:rPr>
        <w:t>das Gesetz vom 19. März 2013 zur Festlegung verschiedener Bestimmungen im Bereich Gesundheit (I) (</w:t>
      </w:r>
      <w:r w:rsidRPr="00801C28">
        <w:rPr>
          <w:i/>
          <w:lang w:val="de-DE"/>
        </w:rPr>
        <w:t>Belgisches Staatsblatt</w:t>
      </w:r>
      <w:r w:rsidRPr="00801C28">
        <w:rPr>
          <w:lang w:val="de-DE"/>
        </w:rPr>
        <w:t xml:space="preserve"> vom 8. </w:t>
      </w:r>
      <w:r w:rsidR="00D33BE3">
        <w:t>August 2013),</w:t>
      </w:r>
    </w:p>
    <w:p w14:paraId="529016C8" w14:textId="77777777" w:rsidR="00D33BE3" w:rsidRDefault="00D33BE3" w:rsidP="00801C28">
      <w:pPr>
        <w:jc w:val="both"/>
      </w:pPr>
    </w:p>
    <w:p w14:paraId="7CC6CDDF" w14:textId="26122814" w:rsidR="00D33BE3" w:rsidRDefault="00D33BE3" w:rsidP="00801C28">
      <w:pPr>
        <w:jc w:val="both"/>
      </w:pPr>
      <w:r w:rsidRPr="00D33BE3">
        <w:rPr>
          <w:lang w:val="de-DE"/>
        </w:rPr>
        <w:t>-</w:t>
      </w:r>
      <w:r w:rsidR="00DA11D3">
        <w:rPr>
          <w:lang w:val="de-DE"/>
        </w:rPr>
        <w:t> </w:t>
      </w:r>
      <w:r w:rsidRPr="00D33BE3">
        <w:rPr>
          <w:lang w:val="de-DE"/>
        </w:rPr>
        <w:t>Artikel</w:t>
      </w:r>
      <w:r w:rsidR="00DA11D3">
        <w:rPr>
          <w:lang w:val="de-DE"/>
        </w:rPr>
        <w:t> </w:t>
      </w:r>
      <w:r>
        <w:rPr>
          <w:lang w:val="de-DE"/>
        </w:rPr>
        <w:t>57</w:t>
      </w:r>
      <w:r w:rsidRPr="00D33BE3">
        <w:rPr>
          <w:lang w:val="de-DE"/>
        </w:rPr>
        <w:t xml:space="preserve"> des Gesetzes vom 10.</w:t>
      </w:r>
      <w:r w:rsidR="00DA11D3">
        <w:rPr>
          <w:lang w:val="de-DE"/>
        </w:rPr>
        <w:t> </w:t>
      </w:r>
      <w:r w:rsidRPr="00D33BE3">
        <w:rPr>
          <w:lang w:val="de-DE"/>
        </w:rPr>
        <w:t>April</w:t>
      </w:r>
      <w:r w:rsidR="00DA11D3">
        <w:rPr>
          <w:lang w:val="de-DE"/>
        </w:rPr>
        <w:t> </w:t>
      </w:r>
      <w:r w:rsidRPr="00D33BE3">
        <w:rPr>
          <w:lang w:val="de-DE"/>
        </w:rPr>
        <w:t>2014 zur Festlegung verschiedener Bestimmungen im Bereich Gesundheit (</w:t>
      </w:r>
      <w:r w:rsidRPr="00356104">
        <w:rPr>
          <w:i/>
          <w:lang w:val="de-DE"/>
        </w:rPr>
        <w:t>Belgisches Staatsblatt</w:t>
      </w:r>
      <w:r w:rsidRPr="00D33BE3">
        <w:rPr>
          <w:lang w:val="de-DE"/>
        </w:rPr>
        <w:t xml:space="preserve"> vom 11. </w:t>
      </w:r>
      <w:r w:rsidR="00356104">
        <w:t>März 2015),</w:t>
      </w:r>
    </w:p>
    <w:p w14:paraId="71D4CE55" w14:textId="77777777" w:rsidR="00F31382" w:rsidRDefault="00F31382" w:rsidP="00801C28">
      <w:pPr>
        <w:jc w:val="both"/>
      </w:pPr>
    </w:p>
    <w:p w14:paraId="0BFC897E" w14:textId="77777777" w:rsidR="00F31382" w:rsidRPr="00F31382" w:rsidRDefault="00B0169A" w:rsidP="00801C28">
      <w:pPr>
        <w:jc w:val="both"/>
        <w:rPr>
          <w:lang w:val="de-DE"/>
        </w:rPr>
      </w:pPr>
      <w:r>
        <w:rPr>
          <w:lang w:val="de-DE"/>
        </w:rPr>
        <w:t>- </w:t>
      </w:r>
      <w:r w:rsidR="00F31382" w:rsidRPr="00F31382">
        <w:rPr>
          <w:lang w:val="de-DE"/>
        </w:rPr>
        <w:t xml:space="preserve">die Artikel 27 und 28 des </w:t>
      </w:r>
      <w:r w:rsidR="00F31382">
        <w:rPr>
          <w:lang w:val="de-DE"/>
        </w:rPr>
        <w:t>G</w:t>
      </w:r>
      <w:r w:rsidR="00F31382" w:rsidRPr="00F31382">
        <w:rPr>
          <w:lang w:val="de-DE"/>
        </w:rPr>
        <w:t>esetzes vom 25.</w:t>
      </w:r>
      <w:r w:rsidR="00F31382">
        <w:rPr>
          <w:lang w:val="de-DE"/>
        </w:rPr>
        <w:t> April </w:t>
      </w:r>
      <w:r w:rsidR="00F31382" w:rsidRPr="00F31382">
        <w:rPr>
          <w:lang w:val="de-DE"/>
        </w:rPr>
        <w:t>2014 zur Festlegung verschiedener Bestimmungen im Bereich der sozialen Sicherheit</w:t>
      </w:r>
      <w:r w:rsidR="00F31382">
        <w:rPr>
          <w:lang w:val="de-DE"/>
        </w:rPr>
        <w:t xml:space="preserve"> </w:t>
      </w:r>
      <w:r w:rsidR="00F31382" w:rsidRPr="00801C28">
        <w:rPr>
          <w:lang w:val="de-DE"/>
        </w:rPr>
        <w:t>(</w:t>
      </w:r>
      <w:r w:rsidR="00F31382" w:rsidRPr="00801C28">
        <w:rPr>
          <w:i/>
          <w:lang w:val="de-DE"/>
        </w:rPr>
        <w:t>Belgisches Staatsblatt</w:t>
      </w:r>
      <w:r w:rsidR="00F31382" w:rsidRPr="00801C28">
        <w:rPr>
          <w:lang w:val="de-DE"/>
        </w:rPr>
        <w:t xml:space="preserve"> vom</w:t>
      </w:r>
      <w:r w:rsidR="00F31382">
        <w:rPr>
          <w:lang w:val="de-DE"/>
        </w:rPr>
        <w:t xml:space="preserve"> 30. April 2015),</w:t>
      </w:r>
    </w:p>
    <w:p w14:paraId="72336EED" w14:textId="77777777" w:rsidR="00356104" w:rsidRPr="00F31382" w:rsidRDefault="00356104" w:rsidP="00801C28">
      <w:pPr>
        <w:jc w:val="both"/>
        <w:rPr>
          <w:lang w:val="de-DE"/>
        </w:rPr>
      </w:pPr>
    </w:p>
    <w:p w14:paraId="3A33773B" w14:textId="77777777" w:rsidR="00356104" w:rsidRDefault="00B0169A" w:rsidP="00801C28">
      <w:pPr>
        <w:jc w:val="both"/>
        <w:rPr>
          <w:lang w:val="de-DE"/>
        </w:rPr>
      </w:pPr>
      <w:r>
        <w:rPr>
          <w:lang w:val="de-DE"/>
        </w:rPr>
        <w:t>- </w:t>
      </w:r>
      <w:r w:rsidR="00356104" w:rsidRPr="00356104">
        <w:rPr>
          <w:lang w:val="de-DE"/>
        </w:rPr>
        <w:t>die Artikel 11 und 12 des Gesetzes vom 5. </w:t>
      </w:r>
      <w:r w:rsidR="00356104">
        <w:rPr>
          <w:lang w:val="de-DE"/>
        </w:rPr>
        <w:t xml:space="preserve">Mai 2014 </w:t>
      </w:r>
      <w:r w:rsidR="00356104" w:rsidRPr="00356104">
        <w:rPr>
          <w:lang w:val="de-DE"/>
        </w:rPr>
        <w:t>zur Verankerung des Prinzips der einmaligen Datenerfassung in der Arbeitsweise der Dienste und Instanzen, die den öffentlichen Behörden unterstehen oder bestimmte Aufträge für sie ausführen, und zur Vereinfachung und Harmonisierung von elektronischen Formularen und Papierformularen</w:t>
      </w:r>
      <w:r w:rsidR="00356104">
        <w:rPr>
          <w:lang w:val="de-DE"/>
        </w:rPr>
        <w:t xml:space="preserve"> </w:t>
      </w:r>
      <w:r w:rsidR="00356104" w:rsidRPr="00D33BE3">
        <w:rPr>
          <w:lang w:val="de-DE"/>
        </w:rPr>
        <w:t>(</w:t>
      </w:r>
      <w:r w:rsidR="00356104" w:rsidRPr="00356104">
        <w:rPr>
          <w:i/>
          <w:lang w:val="de-DE"/>
        </w:rPr>
        <w:t>Belgisches Staatsblatt</w:t>
      </w:r>
      <w:r w:rsidR="00356104" w:rsidRPr="00D33BE3">
        <w:rPr>
          <w:lang w:val="de-DE"/>
        </w:rPr>
        <w:t xml:space="preserve"> vom</w:t>
      </w:r>
      <w:r w:rsidR="00831D69">
        <w:rPr>
          <w:lang w:val="de-DE"/>
        </w:rPr>
        <w:t xml:space="preserve"> 31. März 2015),</w:t>
      </w:r>
    </w:p>
    <w:p w14:paraId="6371D318" w14:textId="77777777" w:rsidR="00831D69" w:rsidRDefault="00831D69" w:rsidP="00801C28">
      <w:pPr>
        <w:jc w:val="both"/>
        <w:rPr>
          <w:lang w:val="de-DE"/>
        </w:rPr>
      </w:pPr>
    </w:p>
    <w:p w14:paraId="20BC368F" w14:textId="77777777" w:rsidR="00831D69" w:rsidRDefault="00831D69" w:rsidP="00801C28">
      <w:pPr>
        <w:jc w:val="both"/>
        <w:rPr>
          <w:lang w:val="de-DE"/>
        </w:rPr>
      </w:pPr>
      <w:r>
        <w:rPr>
          <w:lang w:val="de-DE"/>
        </w:rPr>
        <w:t>-</w:t>
      </w:r>
      <w:r w:rsidR="00B0169A">
        <w:rPr>
          <w:lang w:val="de-DE"/>
        </w:rPr>
        <w:t> </w:t>
      </w:r>
      <w:r>
        <w:rPr>
          <w:lang w:val="de-DE"/>
        </w:rPr>
        <w:t xml:space="preserve">Artikel 114 des Gesetzes vom 18. März 2016 </w:t>
      </w:r>
      <w:r w:rsidRPr="00831D69">
        <w:rPr>
          <w:lang w:val="de-DE"/>
        </w:rPr>
        <w:t>zur Änderung der Bezeichnung des Landes</w:t>
      </w:r>
      <w:r w:rsidR="00B0169A">
        <w:rPr>
          <w:lang w:val="de-DE"/>
        </w:rPr>
        <w:softHyphen/>
      </w:r>
      <w:r w:rsidRPr="00831D69">
        <w:rPr>
          <w:lang w:val="de-DE"/>
        </w:rPr>
        <w:t>pensionsamts in Föderaler Pensionsdienst, zur Integrierung der Zuständigkeiten und des Personals des Pensionsdienstes für den öffentlichen Sektor, der Pensionsaufträge der lokalen und provinzialen Sektoren des Amtes für die Sonderregelungen der sozialen Sicherheit sowie von HR Rail und zur Übernahme des kollektiven Sozialdienstes des Amtes für die Sonderregelungen der sozialen Sicherheit</w:t>
      </w:r>
      <w:r>
        <w:rPr>
          <w:lang w:val="de-DE"/>
        </w:rPr>
        <w:t xml:space="preserve"> </w:t>
      </w:r>
      <w:r w:rsidRPr="00D33BE3">
        <w:rPr>
          <w:lang w:val="de-DE"/>
        </w:rPr>
        <w:t>(</w:t>
      </w:r>
      <w:r w:rsidRPr="00356104">
        <w:rPr>
          <w:i/>
          <w:lang w:val="de-DE"/>
        </w:rPr>
        <w:t>Belgisches Staatsblatt</w:t>
      </w:r>
      <w:r w:rsidRPr="00D33BE3">
        <w:rPr>
          <w:lang w:val="de-DE"/>
        </w:rPr>
        <w:t xml:space="preserve"> vom</w:t>
      </w:r>
      <w:r w:rsidR="00B804FC">
        <w:rPr>
          <w:lang w:val="de-DE"/>
        </w:rPr>
        <w:t xml:space="preserve"> 29. November 2016),</w:t>
      </w:r>
    </w:p>
    <w:p w14:paraId="6F85C292" w14:textId="77777777" w:rsidR="00B804FC" w:rsidRDefault="00B804FC" w:rsidP="00801C28">
      <w:pPr>
        <w:jc w:val="both"/>
        <w:rPr>
          <w:lang w:val="de-DE"/>
        </w:rPr>
      </w:pPr>
    </w:p>
    <w:p w14:paraId="798644D6" w14:textId="77777777" w:rsidR="00B804FC" w:rsidRDefault="00B0169A" w:rsidP="00801C28">
      <w:pPr>
        <w:jc w:val="both"/>
        <w:rPr>
          <w:lang w:val="de-DE"/>
        </w:rPr>
      </w:pPr>
      <w:r>
        <w:rPr>
          <w:lang w:val="de-DE"/>
        </w:rPr>
        <w:t>- </w:t>
      </w:r>
      <w:r w:rsidR="00B804FC">
        <w:rPr>
          <w:lang w:val="de-DE"/>
        </w:rPr>
        <w:t xml:space="preserve">das Gesetz vom 25. Dezember 2016 </w:t>
      </w:r>
      <w:r w:rsidR="00B804FC" w:rsidRPr="00B804FC">
        <w:rPr>
          <w:lang w:val="de-DE"/>
        </w:rPr>
        <w:t xml:space="preserve">zur Festlegung verschiedener Bestimmungen </w:t>
      </w:r>
      <w:r w:rsidR="00B804FC" w:rsidRPr="00B804FC">
        <w:rPr>
          <w:lang w:val="de-DE"/>
        </w:rPr>
        <w:br/>
        <w:t>im Bereich Soziales</w:t>
      </w:r>
      <w:r w:rsidR="00B804FC">
        <w:rPr>
          <w:lang w:val="de-DE"/>
        </w:rPr>
        <w:t xml:space="preserve"> </w:t>
      </w:r>
      <w:r w:rsidR="00B804FC" w:rsidRPr="00B804FC">
        <w:rPr>
          <w:lang w:val="de-DE"/>
        </w:rPr>
        <w:t>(</w:t>
      </w:r>
      <w:r w:rsidR="00B804FC" w:rsidRPr="00B804FC">
        <w:rPr>
          <w:i/>
          <w:lang w:val="de-DE"/>
        </w:rPr>
        <w:t xml:space="preserve">Belgisches Staatsblatt </w:t>
      </w:r>
      <w:r w:rsidR="00B804FC" w:rsidRPr="00B804FC">
        <w:rPr>
          <w:lang w:val="de-DE"/>
        </w:rPr>
        <w:t>vom 3. Oktober 2017)</w:t>
      </w:r>
      <w:r>
        <w:rPr>
          <w:lang w:val="de-DE"/>
        </w:rPr>
        <w:t>,</w:t>
      </w:r>
    </w:p>
    <w:p w14:paraId="2F0BB1DD" w14:textId="77777777" w:rsidR="00B0169A" w:rsidRDefault="00B0169A" w:rsidP="00801C28">
      <w:pPr>
        <w:jc w:val="both"/>
        <w:rPr>
          <w:lang w:val="de-DE"/>
        </w:rPr>
      </w:pPr>
    </w:p>
    <w:p w14:paraId="6EB34951" w14:textId="6B037ACF" w:rsidR="00B0169A" w:rsidRDefault="00B0169A" w:rsidP="00801C28">
      <w:pPr>
        <w:jc w:val="both"/>
        <w:rPr>
          <w:lang w:val="de-DE"/>
        </w:rPr>
      </w:pPr>
      <w:r>
        <w:rPr>
          <w:lang w:val="de-DE"/>
        </w:rPr>
        <w:t xml:space="preserve">- die Artikel 9 bis 40 des Gesetzes vom 5. September 2018 </w:t>
      </w:r>
      <w:r w:rsidRPr="00B0169A">
        <w:rPr>
          <w:lang w:val="de-DE"/>
        </w:rPr>
        <w:t>zur Schaffung des Informationssicherheitsausschusses und zur Abänderung verschiedener Gesetze zur Ausführung der Verordnung (EU) 2016/679 des Europäischen Parlaments und des Rates vom 27. April 2016 zum Schutz natürlicher Personen bei der Verarbeitung personenbezogener Daten, zum freien Datenverkehr und zur Aufhebung der Richtlinie 95/46/EG</w:t>
      </w:r>
      <w:r>
        <w:rPr>
          <w:lang w:val="de-DE"/>
        </w:rPr>
        <w:t xml:space="preserve"> (</w:t>
      </w:r>
      <w:r>
        <w:rPr>
          <w:i/>
          <w:lang w:val="de-DE"/>
        </w:rPr>
        <w:t>Belgisches Staatsblatt</w:t>
      </w:r>
      <w:r>
        <w:rPr>
          <w:lang w:val="de-DE"/>
        </w:rPr>
        <w:t xml:space="preserve"> vom 24. Februar 2022)</w:t>
      </w:r>
      <w:r w:rsidR="00DA11D3">
        <w:rPr>
          <w:lang w:val="de-DE"/>
        </w:rPr>
        <w:t>,</w:t>
      </w:r>
    </w:p>
    <w:p w14:paraId="1EBEE683" w14:textId="77777777" w:rsidR="00DA11D3" w:rsidRPr="00B0169A" w:rsidRDefault="00DA11D3" w:rsidP="00801C28">
      <w:pPr>
        <w:jc w:val="both"/>
        <w:rPr>
          <w:lang w:val="de-DE"/>
        </w:rPr>
      </w:pPr>
    </w:p>
    <w:p w14:paraId="74021208" w14:textId="626D6191" w:rsidR="00DA11D3" w:rsidRPr="00DA11D3" w:rsidRDefault="00DA11D3" w:rsidP="00DA11D3">
      <w:pPr>
        <w:jc w:val="both"/>
        <w:rPr>
          <w:bCs/>
          <w:lang w:val="de-DE"/>
        </w:rPr>
      </w:pPr>
      <w:r w:rsidRPr="00DA11D3">
        <w:rPr>
          <w:lang w:val="de-DE"/>
        </w:rPr>
        <w:t xml:space="preserve">- das Gesetz vom 23. November 2023 </w:t>
      </w:r>
      <w:r w:rsidRPr="00DA11D3">
        <w:rPr>
          <w:bCs/>
          <w:lang w:val="de-DE"/>
        </w:rPr>
        <w:t xml:space="preserve">über verwaltungspolizeiliche Maßnahmen in Bezug auf Reisebeschränkungen und das Passenger Locator Form und zur Abänderung verschiedener </w:t>
      </w:r>
      <w:r w:rsidRPr="00DA11D3">
        <w:rPr>
          <w:bCs/>
          <w:lang w:val="de-DE"/>
        </w:rPr>
        <w:lastRenderedPageBreak/>
        <w:t>Bestimmungen über den Informationssicherheitsausschuss (</w:t>
      </w:r>
      <w:r w:rsidRPr="00DA11D3">
        <w:rPr>
          <w:bCs/>
          <w:i/>
          <w:lang w:val="de-DE"/>
        </w:rPr>
        <w:t xml:space="preserve">Belgisches Staatsblatt </w:t>
      </w:r>
      <w:r w:rsidRPr="00DA11D3">
        <w:rPr>
          <w:bCs/>
          <w:lang w:val="de-DE"/>
        </w:rPr>
        <w:t>vom 28. Mai 2025)</w:t>
      </w:r>
      <w:r w:rsidR="00D66CDC">
        <w:rPr>
          <w:bCs/>
          <w:lang w:val="de-DE"/>
        </w:rPr>
        <w:t>.</w:t>
      </w:r>
    </w:p>
    <w:p w14:paraId="0E7AA044" w14:textId="77777777" w:rsidR="00DA11D3" w:rsidRPr="00DA11D3" w:rsidRDefault="00DA11D3" w:rsidP="00DA11D3">
      <w:pPr>
        <w:jc w:val="both"/>
        <w:rPr>
          <w:lang w:val="de-DE"/>
        </w:rPr>
      </w:pPr>
    </w:p>
    <w:p w14:paraId="6CE59D06" w14:textId="77777777" w:rsidR="0051470C" w:rsidRPr="0088782E" w:rsidRDefault="000F5F44" w:rsidP="000F5F44">
      <w:pPr>
        <w:jc w:val="both"/>
        <w:rPr>
          <w:lang w:val="de-DE"/>
        </w:rPr>
      </w:pPr>
      <w:r w:rsidRPr="0088782E">
        <w:rPr>
          <w:lang w:val="de-DE"/>
        </w:rPr>
        <w:t xml:space="preserve">Diese </w:t>
      </w:r>
      <w:r w:rsidR="00C04DB9" w:rsidRPr="0088782E">
        <w:rPr>
          <w:lang w:val="de-DE"/>
        </w:rPr>
        <w:t>Konsolidierung</w:t>
      </w:r>
      <w:r w:rsidR="0011292F" w:rsidRPr="0088782E">
        <w:rPr>
          <w:lang w:val="de-DE"/>
        </w:rPr>
        <w:t xml:space="preserve"> i</w:t>
      </w:r>
      <w:r w:rsidRPr="0088782E">
        <w:rPr>
          <w:lang w:val="de-DE"/>
        </w:rPr>
        <w:t>st von der Zentralen Dien</w:t>
      </w:r>
      <w:r w:rsidR="001A797A" w:rsidRPr="0088782E">
        <w:rPr>
          <w:lang w:val="de-DE"/>
        </w:rPr>
        <w:t>st</w:t>
      </w:r>
      <w:r w:rsidRPr="0088782E">
        <w:rPr>
          <w:lang w:val="de-DE"/>
        </w:rPr>
        <w:t>stelle für Deutsche Übersetzungen in Malmedy erstellt worden.</w:t>
      </w:r>
    </w:p>
    <w:p w14:paraId="3FC5E066" w14:textId="77777777" w:rsidR="0051470C" w:rsidRPr="0088782E" w:rsidRDefault="0051470C" w:rsidP="000F5F44">
      <w:pPr>
        <w:jc w:val="both"/>
        <w:rPr>
          <w:lang w:val="de-DE"/>
        </w:rPr>
        <w:sectPr w:rsidR="0051470C" w:rsidRPr="0088782E" w:rsidSect="009F6FE9">
          <w:pgSz w:w="11906" w:h="16838" w:code="9"/>
          <w:pgMar w:top="1418" w:right="1418" w:bottom="1418" w:left="1418" w:header="709" w:footer="709" w:gutter="0"/>
          <w:cols w:space="708"/>
          <w:docGrid w:linePitch="360"/>
        </w:sectPr>
      </w:pPr>
    </w:p>
    <w:p w14:paraId="253E6E37" w14:textId="77777777" w:rsidR="009F6FE9" w:rsidRPr="0088782E" w:rsidRDefault="009F6FE9" w:rsidP="009F6FE9">
      <w:pPr>
        <w:jc w:val="center"/>
        <w:rPr>
          <w:b/>
          <w:lang w:val="de-DE"/>
        </w:rPr>
      </w:pPr>
      <w:r w:rsidRPr="0088782E">
        <w:rPr>
          <w:b/>
          <w:lang w:val="de-DE"/>
        </w:rPr>
        <w:lastRenderedPageBreak/>
        <w:t>MINISTERIUM DER SOZIALFÜRSORGE</w:t>
      </w:r>
    </w:p>
    <w:p w14:paraId="6717008E" w14:textId="77777777" w:rsidR="009F6FE9" w:rsidRPr="0088782E" w:rsidRDefault="009F6FE9" w:rsidP="009F6FE9">
      <w:pPr>
        <w:rPr>
          <w:lang w:val="de-DE"/>
        </w:rPr>
      </w:pPr>
    </w:p>
    <w:p w14:paraId="787D39D9" w14:textId="77777777" w:rsidR="009F6FE9" w:rsidRPr="0088782E" w:rsidRDefault="009F6FE9" w:rsidP="009F6FE9">
      <w:pPr>
        <w:rPr>
          <w:lang w:val="de-DE"/>
        </w:rPr>
      </w:pPr>
    </w:p>
    <w:p w14:paraId="77213A1B" w14:textId="77777777" w:rsidR="009F6FE9" w:rsidRPr="0088782E" w:rsidRDefault="009F6FE9" w:rsidP="009F6FE9">
      <w:pPr>
        <w:jc w:val="center"/>
        <w:rPr>
          <w:b/>
          <w:lang w:val="de-DE"/>
        </w:rPr>
      </w:pPr>
      <w:r w:rsidRPr="0088782E">
        <w:rPr>
          <w:b/>
          <w:lang w:val="de-DE"/>
        </w:rPr>
        <w:t>15. JANUAR 1990 - Gesetz über die Errichtung und Organisation einer Zentralen Datenbank der sozialen Sicherheit</w:t>
      </w:r>
    </w:p>
    <w:p w14:paraId="50BF1CD0" w14:textId="77777777" w:rsidR="009F6FE9" w:rsidRPr="0088782E" w:rsidRDefault="009F6FE9" w:rsidP="009F6FE9">
      <w:pPr>
        <w:rPr>
          <w:lang w:val="de-DE"/>
        </w:rPr>
      </w:pPr>
    </w:p>
    <w:p w14:paraId="4EC12CE8" w14:textId="77777777" w:rsidR="009F6FE9" w:rsidRPr="0088782E" w:rsidRDefault="009F6FE9" w:rsidP="009F6FE9">
      <w:pPr>
        <w:rPr>
          <w:lang w:val="de-DE"/>
        </w:rPr>
      </w:pPr>
    </w:p>
    <w:p w14:paraId="63E495D9" w14:textId="77777777" w:rsidR="009F6FE9" w:rsidRPr="0088782E" w:rsidRDefault="009F6FE9" w:rsidP="009F6FE9">
      <w:pPr>
        <w:jc w:val="center"/>
        <w:rPr>
          <w:lang w:val="de-DE"/>
        </w:rPr>
      </w:pPr>
      <w:r w:rsidRPr="0088782E">
        <w:rPr>
          <w:lang w:val="de-DE"/>
        </w:rPr>
        <w:t>KAPITEL</w:t>
      </w:r>
      <w:r w:rsidR="00F31382">
        <w:rPr>
          <w:lang w:val="de-DE"/>
        </w:rPr>
        <w:t> 1</w:t>
      </w:r>
      <w:r w:rsidRPr="0088782E">
        <w:rPr>
          <w:lang w:val="de-DE"/>
        </w:rPr>
        <w:t xml:space="preserve"> - </w:t>
      </w:r>
      <w:r w:rsidRPr="0088782E">
        <w:rPr>
          <w:i/>
          <w:lang w:val="de-DE"/>
        </w:rPr>
        <w:t>Allgemeine Bestimmungen</w:t>
      </w:r>
    </w:p>
    <w:p w14:paraId="5355904E" w14:textId="77777777" w:rsidR="009F6FE9" w:rsidRPr="0088782E" w:rsidRDefault="009F6FE9" w:rsidP="009F6FE9">
      <w:pPr>
        <w:jc w:val="center"/>
        <w:rPr>
          <w:lang w:val="de-DE"/>
        </w:rPr>
      </w:pPr>
    </w:p>
    <w:p w14:paraId="148DDE73" w14:textId="77777777" w:rsidR="009F6FE9" w:rsidRPr="0088782E" w:rsidRDefault="009F6FE9" w:rsidP="009F6FE9">
      <w:pPr>
        <w:jc w:val="center"/>
        <w:rPr>
          <w:lang w:val="de-DE"/>
        </w:rPr>
      </w:pPr>
    </w:p>
    <w:p w14:paraId="219B9AA6" w14:textId="77777777" w:rsidR="009F6FE9" w:rsidRPr="0088782E" w:rsidRDefault="009F6FE9" w:rsidP="009F6FE9">
      <w:pPr>
        <w:jc w:val="center"/>
        <w:rPr>
          <w:lang w:val="de-DE"/>
        </w:rPr>
      </w:pPr>
      <w:r w:rsidRPr="0088782E">
        <w:rPr>
          <w:i/>
          <w:lang w:val="de-DE"/>
        </w:rPr>
        <w:t>Abschnitt 1</w:t>
      </w:r>
      <w:r w:rsidRPr="0088782E">
        <w:rPr>
          <w:lang w:val="de-DE"/>
        </w:rPr>
        <w:t xml:space="preserve"> - Errichtung der Zentralen Datenbank</w:t>
      </w:r>
    </w:p>
    <w:p w14:paraId="6988A6F9" w14:textId="77777777" w:rsidR="009F6FE9" w:rsidRPr="0088782E" w:rsidRDefault="009F6FE9" w:rsidP="009F6FE9">
      <w:pPr>
        <w:rPr>
          <w:lang w:val="de-DE"/>
        </w:rPr>
      </w:pPr>
    </w:p>
    <w:p w14:paraId="3A7A820A" w14:textId="77777777" w:rsidR="009F6FE9" w:rsidRPr="0088782E" w:rsidRDefault="009F6FE9" w:rsidP="009F6FE9">
      <w:pPr>
        <w:rPr>
          <w:lang w:val="de-DE"/>
        </w:rPr>
      </w:pPr>
    </w:p>
    <w:p w14:paraId="08DB7C79" w14:textId="77777777" w:rsidR="009F6FE9" w:rsidRPr="0088782E" w:rsidRDefault="009F6FE9" w:rsidP="009F6FE9">
      <w:pPr>
        <w:ind w:firstLine="708"/>
        <w:jc w:val="both"/>
        <w:rPr>
          <w:lang w:val="de-DE"/>
        </w:rPr>
      </w:pPr>
      <w:r w:rsidRPr="0088782E">
        <w:rPr>
          <w:b/>
          <w:lang w:val="de-DE"/>
        </w:rPr>
        <w:t>Artikel 1</w:t>
      </w:r>
      <w:r w:rsidRPr="0088782E">
        <w:rPr>
          <w:lang w:val="de-DE"/>
        </w:rPr>
        <w:t xml:space="preserve"> -</w:t>
      </w:r>
      <w:r w:rsidRPr="0088782E">
        <w:rPr>
          <w:b/>
          <w:lang w:val="de-DE"/>
        </w:rPr>
        <w:t xml:space="preserve"> </w:t>
      </w:r>
      <w:r w:rsidRPr="0088782E">
        <w:rPr>
          <w:lang w:val="de-DE"/>
        </w:rPr>
        <w:t>Beim [Föderalen Öffentlichen Dienst Soziale Sicherheit] wird unter der Bezeichnung "Zentrale Datenbank der sozialen Sicherheit", nachstehend "Zentrale Datenbank" genannt, eine öffentliche Einrichtung mit Rechtspersönlichkeit geschaffen.</w:t>
      </w:r>
    </w:p>
    <w:p w14:paraId="6742E254" w14:textId="77777777" w:rsidR="009F6FE9" w:rsidRPr="0088782E" w:rsidRDefault="009F6FE9" w:rsidP="009F6FE9">
      <w:pPr>
        <w:jc w:val="both"/>
        <w:rPr>
          <w:lang w:val="de-DE"/>
        </w:rPr>
      </w:pPr>
    </w:p>
    <w:p w14:paraId="0BF1AF73" w14:textId="77777777" w:rsidR="009F6FE9" w:rsidRPr="0088782E" w:rsidRDefault="00B0169A" w:rsidP="009F6FE9">
      <w:pPr>
        <w:jc w:val="both"/>
        <w:rPr>
          <w:i/>
          <w:lang w:val="de-DE"/>
        </w:rPr>
      </w:pPr>
      <w:r>
        <w:rPr>
          <w:i/>
          <w:lang w:val="de-DE"/>
        </w:rPr>
        <w:t>[Art. 1 abgeändert durch Art. 88 des G. vom 12. August 2000 (B.S. vom 31. August 2000) und Art. 195 des G. (I) vom 24. Dezember 2002 (B.S. vom 31. Dezember </w:t>
      </w:r>
      <w:r w:rsidR="009F6FE9" w:rsidRPr="0088782E">
        <w:rPr>
          <w:i/>
          <w:lang w:val="de-DE"/>
        </w:rPr>
        <w:t>2002)]</w:t>
      </w:r>
    </w:p>
    <w:p w14:paraId="51E476B7" w14:textId="77777777" w:rsidR="009F6FE9" w:rsidRPr="0088782E" w:rsidRDefault="009F6FE9" w:rsidP="009F6FE9">
      <w:pPr>
        <w:rPr>
          <w:lang w:val="de-DE"/>
        </w:rPr>
      </w:pPr>
    </w:p>
    <w:p w14:paraId="44AB1D34" w14:textId="77777777" w:rsidR="009F6FE9" w:rsidRPr="0088782E" w:rsidRDefault="009F6FE9" w:rsidP="009F6FE9">
      <w:pPr>
        <w:rPr>
          <w:lang w:val="de-DE"/>
        </w:rPr>
      </w:pPr>
    </w:p>
    <w:p w14:paraId="738C1BBE" w14:textId="77777777" w:rsidR="009F6FE9" w:rsidRPr="0088782E" w:rsidRDefault="009F6FE9" w:rsidP="009F6FE9">
      <w:pPr>
        <w:jc w:val="center"/>
        <w:rPr>
          <w:lang w:val="de-DE"/>
        </w:rPr>
      </w:pPr>
      <w:r w:rsidRPr="0088782E">
        <w:rPr>
          <w:i/>
          <w:lang w:val="de-DE"/>
        </w:rPr>
        <w:t>Abschnitt 2</w:t>
      </w:r>
      <w:r w:rsidRPr="0088782E">
        <w:rPr>
          <w:lang w:val="de-DE"/>
        </w:rPr>
        <w:t xml:space="preserve"> - Begriffsbestimmungen</w:t>
      </w:r>
    </w:p>
    <w:p w14:paraId="61114FA4" w14:textId="77777777" w:rsidR="009F6FE9" w:rsidRPr="0088782E" w:rsidRDefault="009F6FE9" w:rsidP="009F6FE9">
      <w:pPr>
        <w:rPr>
          <w:lang w:val="de-DE"/>
        </w:rPr>
      </w:pPr>
    </w:p>
    <w:p w14:paraId="70293E16" w14:textId="77777777" w:rsidR="009F6FE9" w:rsidRPr="0088782E" w:rsidRDefault="009F6FE9" w:rsidP="009F6FE9">
      <w:pPr>
        <w:rPr>
          <w:lang w:val="de-DE"/>
        </w:rPr>
      </w:pPr>
    </w:p>
    <w:p w14:paraId="793FC754" w14:textId="77777777" w:rsidR="009F6FE9" w:rsidRPr="0088782E" w:rsidRDefault="009F6FE9" w:rsidP="009F6FE9">
      <w:pPr>
        <w:ind w:firstLine="708"/>
        <w:jc w:val="both"/>
        <w:rPr>
          <w:lang w:val="de-DE"/>
        </w:rPr>
      </w:pPr>
      <w:r w:rsidRPr="0088782E">
        <w:rPr>
          <w:b/>
          <w:lang w:val="de-DE"/>
        </w:rPr>
        <w:t xml:space="preserve">Art. 2 - </w:t>
      </w:r>
      <w:r w:rsidRPr="0088782E">
        <w:rPr>
          <w:lang w:val="de-DE"/>
        </w:rPr>
        <w:t xml:space="preserve">Für die Ausführung und Anwendung des vorliegenden Gesetzes und seiner Ausführungsmaßnahmen versteht man unter: </w:t>
      </w:r>
    </w:p>
    <w:p w14:paraId="1ECECCBE" w14:textId="77777777" w:rsidR="009F6FE9" w:rsidRPr="0088782E" w:rsidRDefault="009F6FE9" w:rsidP="009F6FE9">
      <w:pPr>
        <w:ind w:firstLine="708"/>
        <w:jc w:val="both"/>
        <w:rPr>
          <w:lang w:val="de-DE"/>
        </w:rPr>
      </w:pPr>
    </w:p>
    <w:p w14:paraId="7E9145CC" w14:textId="77777777" w:rsidR="009F6FE9" w:rsidRPr="0088782E" w:rsidRDefault="009F6FE9" w:rsidP="009F6FE9">
      <w:pPr>
        <w:jc w:val="both"/>
        <w:rPr>
          <w:lang w:val="de-DE"/>
        </w:rPr>
      </w:pPr>
      <w:r w:rsidRPr="0088782E">
        <w:rPr>
          <w:lang w:val="de-DE"/>
        </w:rPr>
        <w:tab/>
        <w:t xml:space="preserve">1. "sozialer Sicherheit": </w:t>
      </w:r>
    </w:p>
    <w:p w14:paraId="262FACD4" w14:textId="77777777" w:rsidR="009F6FE9" w:rsidRPr="0088782E" w:rsidRDefault="009F6FE9" w:rsidP="009F6FE9">
      <w:pPr>
        <w:jc w:val="both"/>
        <w:rPr>
          <w:lang w:val="de-DE"/>
        </w:rPr>
      </w:pPr>
    </w:p>
    <w:p w14:paraId="0E061577" w14:textId="77777777" w:rsidR="009F6FE9" w:rsidRPr="0088782E" w:rsidRDefault="009F6FE9" w:rsidP="009F6FE9">
      <w:pPr>
        <w:jc w:val="both"/>
        <w:rPr>
          <w:lang w:val="de-DE"/>
        </w:rPr>
      </w:pPr>
      <w:r w:rsidRPr="0088782E">
        <w:rPr>
          <w:lang w:val="de-DE"/>
        </w:rPr>
        <w:tab/>
      </w:r>
      <w:r w:rsidRPr="0088782E">
        <w:rPr>
          <w:i/>
          <w:lang w:val="de-DE"/>
        </w:rPr>
        <w:t>a)</w:t>
      </w:r>
      <w:r w:rsidRPr="0088782E">
        <w:rPr>
          <w:lang w:val="de-DE"/>
        </w:rPr>
        <w:t xml:space="preserve"> alle Regelungen, die aufgezählt sind in Artikel 21 des Gesetzes vom 29. Juni 1981 zur Festlegung der allgemeinen Grundsätze der sozialen Sicherheit für Lohnempfänger, einschließlich deren der sozialen Sicherheit für Seeleute der Handelsmarine und für Bergarbeiter,</w:t>
      </w:r>
    </w:p>
    <w:p w14:paraId="1A721E8B" w14:textId="77777777" w:rsidR="009F6FE9" w:rsidRPr="0088782E" w:rsidRDefault="009F6FE9" w:rsidP="009F6FE9">
      <w:pPr>
        <w:jc w:val="both"/>
        <w:rPr>
          <w:lang w:val="de-DE"/>
        </w:rPr>
      </w:pPr>
    </w:p>
    <w:p w14:paraId="270A89B2" w14:textId="77777777" w:rsidR="009F6FE9" w:rsidRPr="0088782E" w:rsidRDefault="009F6FE9" w:rsidP="009F6FE9">
      <w:pPr>
        <w:jc w:val="both"/>
        <w:rPr>
          <w:lang w:val="de-DE"/>
        </w:rPr>
      </w:pPr>
      <w:r w:rsidRPr="0088782E">
        <w:rPr>
          <w:lang w:val="de-DE"/>
        </w:rPr>
        <w:tab/>
      </w:r>
      <w:r w:rsidRPr="0088782E">
        <w:rPr>
          <w:i/>
          <w:lang w:val="de-DE"/>
        </w:rPr>
        <w:t>b)</w:t>
      </w:r>
      <w:r w:rsidRPr="0088782E">
        <w:rPr>
          <w:lang w:val="de-DE"/>
        </w:rPr>
        <w:t xml:space="preserve"> [alle in Buchstabe </w:t>
      </w:r>
      <w:r w:rsidRPr="0088782E">
        <w:rPr>
          <w:i/>
          <w:lang w:val="de-DE"/>
        </w:rPr>
        <w:t>a)</w:t>
      </w:r>
      <w:r w:rsidRPr="0088782E">
        <w:rPr>
          <w:lang w:val="de-DE"/>
        </w:rPr>
        <w:t xml:space="preserve"> erwähnten Regelungen, deren Anwendung sich auf die im öffentlichen Sektor beschäftigten Personen ausdehnt, und die Regelungen des öffentlichen Sektors, die eine gleichwertige Funktion erfüllen wie die in Buchstabe </w:t>
      </w:r>
      <w:r w:rsidRPr="0088782E">
        <w:rPr>
          <w:i/>
          <w:lang w:val="de-DE"/>
        </w:rPr>
        <w:t>a)</w:t>
      </w:r>
      <w:r w:rsidRPr="0088782E">
        <w:rPr>
          <w:lang w:val="de-DE"/>
        </w:rPr>
        <w:t xml:space="preserve"> erwähnten Regelungen,]</w:t>
      </w:r>
    </w:p>
    <w:p w14:paraId="5A514B47" w14:textId="77777777" w:rsidR="009F6FE9" w:rsidRPr="0088782E" w:rsidRDefault="009F6FE9" w:rsidP="009F6FE9">
      <w:pPr>
        <w:jc w:val="both"/>
        <w:rPr>
          <w:lang w:val="de-DE"/>
        </w:rPr>
      </w:pPr>
    </w:p>
    <w:p w14:paraId="7BC1C5EB" w14:textId="77777777" w:rsidR="009F6FE9" w:rsidRPr="0088782E" w:rsidRDefault="009F6FE9" w:rsidP="009F6FE9">
      <w:pPr>
        <w:jc w:val="both"/>
        <w:rPr>
          <w:lang w:val="de-DE"/>
        </w:rPr>
      </w:pPr>
      <w:r w:rsidRPr="0088782E">
        <w:rPr>
          <w:lang w:val="de-DE"/>
        </w:rPr>
        <w:tab/>
      </w:r>
      <w:r w:rsidRPr="0088782E">
        <w:rPr>
          <w:i/>
          <w:lang w:val="de-DE"/>
        </w:rPr>
        <w:t>c)</w:t>
      </w:r>
      <w:r w:rsidRPr="0088782E">
        <w:rPr>
          <w:lang w:val="de-DE"/>
        </w:rPr>
        <w:t xml:space="preserve"> alle Regelungen, die in Artikel 1 des Königlichen Erlasses Nr. 38 vom 27. Juli 1967 zur Einführung des Sozialstatuts der Selbständigen aufgezählt sind,</w:t>
      </w:r>
    </w:p>
    <w:p w14:paraId="53D2D47C" w14:textId="77777777" w:rsidR="009F6FE9" w:rsidRPr="0088782E" w:rsidRDefault="009F6FE9" w:rsidP="009F6FE9">
      <w:pPr>
        <w:jc w:val="both"/>
        <w:rPr>
          <w:lang w:val="de-DE"/>
        </w:rPr>
      </w:pPr>
    </w:p>
    <w:p w14:paraId="5A2E8CA9" w14:textId="77777777" w:rsidR="009F6FE9" w:rsidRPr="0088782E" w:rsidRDefault="009F6FE9" w:rsidP="009F6FE9">
      <w:pPr>
        <w:jc w:val="both"/>
        <w:rPr>
          <w:lang w:val="de-DE"/>
        </w:rPr>
      </w:pPr>
      <w:r w:rsidRPr="0088782E">
        <w:rPr>
          <w:lang w:val="de-DE"/>
        </w:rPr>
        <w:tab/>
      </w:r>
      <w:r w:rsidRPr="0088782E">
        <w:rPr>
          <w:i/>
          <w:lang w:val="de-DE"/>
        </w:rPr>
        <w:t>d)</w:t>
      </w:r>
      <w:r w:rsidRPr="0088782E">
        <w:rPr>
          <w:lang w:val="de-DE"/>
        </w:rPr>
        <w:t xml:space="preserve"> alle Regelungen, die aufgezählt sind in Artikel 12 des Gesetzes vom 17. Juli 1963 über die überseeische soziale Sicherheit oder die erwähnt sind im Gesetz vom 16. Juni 1960, durch das die Organe zur Verwaltung der sozialen Sicherheit der Angestellten von Belgisch-Kongo und Rwanda-Urundi unter die Kontrolle und Garantie des Belgischen Staates gestellt werden und durch das die zu Gunsten dieser Angestellten erbrachten Sozialleistungen vom Belgischen Staat garantiert werden,</w:t>
      </w:r>
    </w:p>
    <w:p w14:paraId="46D713A6" w14:textId="77777777" w:rsidR="009F6FE9" w:rsidRPr="0088782E" w:rsidRDefault="009F6FE9" w:rsidP="009F6FE9">
      <w:pPr>
        <w:jc w:val="both"/>
        <w:rPr>
          <w:lang w:val="de-DE"/>
        </w:rPr>
      </w:pPr>
    </w:p>
    <w:p w14:paraId="4419A27E" w14:textId="77777777" w:rsidR="009F6FE9" w:rsidRPr="0088782E" w:rsidRDefault="009F6FE9" w:rsidP="009F6FE9">
      <w:pPr>
        <w:jc w:val="both"/>
        <w:rPr>
          <w:lang w:val="de-DE"/>
        </w:rPr>
      </w:pPr>
      <w:r w:rsidRPr="0088782E">
        <w:rPr>
          <w:lang w:val="de-DE"/>
        </w:rPr>
        <w:lastRenderedPageBreak/>
        <w:tab/>
      </w:r>
      <w:r w:rsidRPr="0088782E">
        <w:rPr>
          <w:i/>
          <w:lang w:val="de-DE"/>
        </w:rPr>
        <w:t>e)</w:t>
      </w:r>
      <w:r w:rsidRPr="0088782E">
        <w:rPr>
          <w:lang w:val="de-DE"/>
        </w:rPr>
        <w:t xml:space="preserve"> [alle Regelungen des Sozialhilfesystems, das aus den Beihilfen für Personen mit Behinderung, dem Recht auf soziale Eingliederung, den garantierten Familienleistungen, dem garantierten Einkommen für Betagte und der Einkommensgarantie für Betagte besteht,]</w:t>
      </w:r>
    </w:p>
    <w:p w14:paraId="267B97CA" w14:textId="77777777" w:rsidR="009F6FE9" w:rsidRPr="0088782E" w:rsidRDefault="009F6FE9" w:rsidP="009F6FE9">
      <w:pPr>
        <w:jc w:val="both"/>
        <w:rPr>
          <w:lang w:val="de-DE"/>
        </w:rPr>
      </w:pPr>
    </w:p>
    <w:p w14:paraId="6E7AD5F4" w14:textId="77777777" w:rsidR="009F6FE9" w:rsidRPr="0088782E" w:rsidRDefault="009F6FE9" w:rsidP="009F6FE9">
      <w:pPr>
        <w:jc w:val="both"/>
        <w:rPr>
          <w:lang w:val="de-DE"/>
        </w:rPr>
      </w:pPr>
      <w:r w:rsidRPr="0088782E">
        <w:rPr>
          <w:lang w:val="de-DE"/>
        </w:rPr>
        <w:tab/>
      </w:r>
      <w:r w:rsidRPr="0088782E">
        <w:rPr>
          <w:i/>
          <w:lang w:val="de-DE"/>
        </w:rPr>
        <w:t>f)</w:t>
      </w:r>
      <w:r w:rsidRPr="0088782E">
        <w:rPr>
          <w:lang w:val="de-DE"/>
        </w:rPr>
        <w:t xml:space="preserve"> alle Vorteile zur Ergänzung der Leistungen im Rahmen der in Buchstabe </w:t>
      </w:r>
      <w:r w:rsidRPr="0088782E">
        <w:rPr>
          <w:i/>
          <w:lang w:val="de-DE"/>
        </w:rPr>
        <w:t>a)</w:t>
      </w:r>
      <w:r w:rsidRPr="0088782E">
        <w:rPr>
          <w:lang w:val="de-DE"/>
        </w:rPr>
        <w:t xml:space="preserve"> erwähnten sozialen Sicherheit, die durch die in Nr. 2 Buchstabe </w:t>
      </w:r>
      <w:r w:rsidRPr="0088782E">
        <w:rPr>
          <w:i/>
          <w:lang w:val="de-DE"/>
        </w:rPr>
        <w:t>c)</w:t>
      </w:r>
      <w:r w:rsidRPr="0088782E">
        <w:rPr>
          <w:lang w:val="de-DE"/>
        </w:rPr>
        <w:t xml:space="preserve"> erwähnten Fonds für Existenzsicherheit in den Grenzen ihrer Satzung gewährt werden,</w:t>
      </w:r>
    </w:p>
    <w:p w14:paraId="796EECF8" w14:textId="77777777" w:rsidR="009F6FE9" w:rsidRPr="0088782E" w:rsidRDefault="009F6FE9" w:rsidP="009F6FE9">
      <w:pPr>
        <w:jc w:val="both"/>
        <w:rPr>
          <w:lang w:val="de-DE"/>
        </w:rPr>
      </w:pPr>
    </w:p>
    <w:p w14:paraId="2F85E5B3" w14:textId="77777777" w:rsidR="009F6FE9" w:rsidRPr="0088782E" w:rsidRDefault="009F6FE9" w:rsidP="009F6FE9">
      <w:pPr>
        <w:jc w:val="both"/>
        <w:rPr>
          <w:lang w:val="de-DE"/>
        </w:rPr>
      </w:pPr>
      <w:r w:rsidRPr="0088782E">
        <w:rPr>
          <w:lang w:val="de-DE"/>
        </w:rPr>
        <w:tab/>
      </w:r>
      <w:r w:rsidRPr="0088782E">
        <w:rPr>
          <w:i/>
          <w:lang w:val="de-DE"/>
        </w:rPr>
        <w:t>g)</w:t>
      </w:r>
      <w:r w:rsidRPr="0088782E">
        <w:rPr>
          <w:lang w:val="de-DE"/>
        </w:rPr>
        <w:t xml:space="preserve"> alle Regeln betreffend die Erhebung und Eintreibung der Beiträge und der anderen Einkünfte, die zur Finanzierung der vorerwähnten Regelungen und Vorteile beitragen,</w:t>
      </w:r>
    </w:p>
    <w:p w14:paraId="3EC9C464" w14:textId="77777777" w:rsidR="009F6FE9" w:rsidRPr="0088782E" w:rsidRDefault="009F6FE9" w:rsidP="009F6FE9">
      <w:pPr>
        <w:jc w:val="both"/>
        <w:rPr>
          <w:lang w:val="de-DE"/>
        </w:rPr>
      </w:pPr>
    </w:p>
    <w:p w14:paraId="5D800B4A" w14:textId="77777777" w:rsidR="009F6FE9" w:rsidRPr="0088782E" w:rsidRDefault="009F6FE9" w:rsidP="009F6FE9">
      <w:pPr>
        <w:jc w:val="both"/>
        <w:rPr>
          <w:lang w:val="de-DE"/>
        </w:rPr>
      </w:pPr>
      <w:r w:rsidRPr="0088782E">
        <w:rPr>
          <w:lang w:val="de-DE"/>
        </w:rPr>
        <w:tab/>
        <w:t xml:space="preserve">2. "Einrichtungen für soziale Sicherheit": </w:t>
      </w:r>
    </w:p>
    <w:p w14:paraId="143E035B" w14:textId="77777777" w:rsidR="009F6FE9" w:rsidRPr="0088782E" w:rsidRDefault="009F6FE9" w:rsidP="009F6FE9">
      <w:pPr>
        <w:jc w:val="both"/>
        <w:rPr>
          <w:lang w:val="de-DE"/>
        </w:rPr>
      </w:pPr>
    </w:p>
    <w:p w14:paraId="2A137BFF" w14:textId="77777777" w:rsidR="009F6FE9" w:rsidRPr="0088782E" w:rsidRDefault="009F6FE9" w:rsidP="009F6FE9">
      <w:pPr>
        <w:jc w:val="both"/>
        <w:rPr>
          <w:lang w:val="de-DE"/>
        </w:rPr>
      </w:pPr>
      <w:r w:rsidRPr="0088782E">
        <w:rPr>
          <w:lang w:val="de-DE"/>
        </w:rPr>
        <w:tab/>
      </w:r>
      <w:r w:rsidRPr="0088782E">
        <w:rPr>
          <w:i/>
          <w:lang w:val="de-DE"/>
        </w:rPr>
        <w:t>a)</w:t>
      </w:r>
      <w:r w:rsidRPr="0088782E">
        <w:rPr>
          <w:lang w:val="de-DE"/>
        </w:rPr>
        <w:t xml:space="preserve"> andere öffentliche Einrichtungen für soziale Sicherheit als die Zentrale Datenbank sowie [die föderalen öffentlichen Dienste], die mit der Anwendung der sozialen Sicherheit beauftragt sind,</w:t>
      </w:r>
    </w:p>
    <w:p w14:paraId="4888B97B" w14:textId="77777777" w:rsidR="009F6FE9" w:rsidRPr="0088782E" w:rsidRDefault="009F6FE9" w:rsidP="009F6FE9">
      <w:pPr>
        <w:jc w:val="both"/>
        <w:rPr>
          <w:lang w:val="de-DE"/>
        </w:rPr>
      </w:pPr>
    </w:p>
    <w:p w14:paraId="40408757" w14:textId="77777777" w:rsidR="009F6FE9" w:rsidRPr="0088782E" w:rsidRDefault="009F6FE9" w:rsidP="009F6FE9">
      <w:pPr>
        <w:jc w:val="both"/>
        <w:rPr>
          <w:lang w:val="de-DE"/>
        </w:rPr>
      </w:pPr>
      <w:r w:rsidRPr="0088782E">
        <w:rPr>
          <w:lang w:val="de-DE"/>
        </w:rPr>
        <w:tab/>
      </w:r>
      <w:r w:rsidRPr="0088782E">
        <w:rPr>
          <w:i/>
          <w:lang w:val="de-DE"/>
        </w:rPr>
        <w:t>b)</w:t>
      </w:r>
      <w:r w:rsidRPr="0088782E">
        <w:rPr>
          <w:lang w:val="de-DE"/>
        </w:rPr>
        <w:t xml:space="preserve"> mitwirkende Einrichtungen für soziale Sicherheit, das heißt andere privatrechtliche Einrichtungen als die Sozialsekretariate für Arbeitgeber, [und die Tariffestsetzungsämter der Apothekervereinigungen,] die zugelassen sind, um bei der Anwendung der sozialen Sicherheit mitzuwirken,</w:t>
      </w:r>
    </w:p>
    <w:p w14:paraId="0694DE6A" w14:textId="77777777" w:rsidR="009F6FE9" w:rsidRPr="0088782E" w:rsidRDefault="009F6FE9" w:rsidP="009F6FE9">
      <w:pPr>
        <w:jc w:val="both"/>
        <w:rPr>
          <w:lang w:val="de-DE"/>
        </w:rPr>
      </w:pPr>
    </w:p>
    <w:p w14:paraId="182538C4" w14:textId="77777777" w:rsidR="009F6FE9" w:rsidRPr="0088782E" w:rsidRDefault="009F6FE9" w:rsidP="009F6FE9">
      <w:pPr>
        <w:jc w:val="both"/>
        <w:rPr>
          <w:lang w:val="de-DE"/>
        </w:rPr>
      </w:pPr>
      <w:r w:rsidRPr="0088782E">
        <w:rPr>
          <w:lang w:val="de-DE"/>
        </w:rPr>
        <w:tab/>
      </w:r>
      <w:r w:rsidRPr="0088782E">
        <w:rPr>
          <w:i/>
          <w:lang w:val="de-DE"/>
        </w:rPr>
        <w:t>c)</w:t>
      </w:r>
      <w:r w:rsidRPr="0088782E">
        <w:rPr>
          <w:lang w:val="de-DE"/>
        </w:rPr>
        <w:t xml:space="preserve"> Fonds für Existenzsicherheit, die aufgrund des Gesetzes vom 7. Januar 1958 durch kollektive Arbeitsabkommen errichtet wurden, die in den paritätischen Kommissionen abgeschlossen und vom König für allgemeinverbindlich erklärt worden sind, insofern sie in Nr. 1 Buchstabe </w:t>
      </w:r>
      <w:r w:rsidRPr="0088782E">
        <w:rPr>
          <w:i/>
          <w:lang w:val="de-DE"/>
        </w:rPr>
        <w:t>f)</w:t>
      </w:r>
      <w:r w:rsidRPr="0088782E">
        <w:rPr>
          <w:lang w:val="de-DE"/>
        </w:rPr>
        <w:t xml:space="preserve"> erwähnte ergänzende Vorteile gewähren,</w:t>
      </w:r>
    </w:p>
    <w:p w14:paraId="66FF69C7" w14:textId="77777777" w:rsidR="009F6FE9" w:rsidRPr="0088782E" w:rsidRDefault="009F6FE9" w:rsidP="009F6FE9">
      <w:pPr>
        <w:jc w:val="both"/>
        <w:rPr>
          <w:lang w:val="de-DE"/>
        </w:rPr>
      </w:pPr>
    </w:p>
    <w:p w14:paraId="6F89E86F" w14:textId="77777777" w:rsidR="009F6FE9" w:rsidRPr="0088782E" w:rsidRDefault="009F6FE9" w:rsidP="009F6FE9">
      <w:pPr>
        <w:jc w:val="both"/>
        <w:rPr>
          <w:lang w:val="de-DE"/>
        </w:rPr>
      </w:pPr>
      <w:r w:rsidRPr="0088782E">
        <w:rPr>
          <w:lang w:val="de-DE"/>
        </w:rPr>
        <w:tab/>
        <w:t>[</w:t>
      </w:r>
      <w:r w:rsidRPr="0088782E">
        <w:rPr>
          <w:i/>
          <w:lang w:val="de-DE"/>
        </w:rPr>
        <w:t>d)</w:t>
      </w:r>
      <w:r w:rsidRPr="0088782E">
        <w:rPr>
          <w:lang w:val="de-DE"/>
        </w:rPr>
        <w:t xml:space="preserve"> Personen, die von den in den Buchstaben </w:t>
      </w:r>
      <w:r w:rsidRPr="0088782E">
        <w:rPr>
          <w:i/>
          <w:lang w:val="de-DE"/>
        </w:rPr>
        <w:t>a)</w:t>
      </w:r>
      <w:r w:rsidRPr="0088782E">
        <w:rPr>
          <w:lang w:val="de-DE"/>
        </w:rPr>
        <w:t xml:space="preserve">, </w:t>
      </w:r>
      <w:r w:rsidRPr="0088782E">
        <w:rPr>
          <w:i/>
          <w:lang w:val="de-DE"/>
        </w:rPr>
        <w:t>b)</w:t>
      </w:r>
      <w:r w:rsidRPr="0088782E">
        <w:rPr>
          <w:lang w:val="de-DE"/>
        </w:rPr>
        <w:t xml:space="preserve"> und </w:t>
      </w:r>
      <w:r w:rsidRPr="0088782E">
        <w:rPr>
          <w:i/>
          <w:lang w:val="de-DE"/>
        </w:rPr>
        <w:t>c)</w:t>
      </w:r>
      <w:r w:rsidRPr="0088782E">
        <w:rPr>
          <w:lang w:val="de-DE"/>
        </w:rPr>
        <w:t xml:space="preserve"> erwähnten Einrichtungen für soziale Sicherheit mit der Führung eines in Artikel 6 Absatz 2 Nr. 2 erwähnten besonderen Personenverzeichnisses beauftragt sind,]</w:t>
      </w:r>
    </w:p>
    <w:p w14:paraId="18A6CECE" w14:textId="77777777" w:rsidR="009F6FE9" w:rsidRPr="0088782E" w:rsidRDefault="009F6FE9" w:rsidP="009F6FE9">
      <w:pPr>
        <w:jc w:val="both"/>
        <w:rPr>
          <w:lang w:val="de-DE"/>
        </w:rPr>
      </w:pPr>
    </w:p>
    <w:p w14:paraId="52587EA4" w14:textId="77777777" w:rsidR="009F6FE9" w:rsidRPr="0088782E" w:rsidRDefault="009F6FE9" w:rsidP="009F6FE9">
      <w:pPr>
        <w:jc w:val="both"/>
        <w:rPr>
          <w:lang w:val="de-DE"/>
        </w:rPr>
      </w:pPr>
      <w:r w:rsidRPr="0088782E">
        <w:rPr>
          <w:lang w:val="de-DE"/>
        </w:rPr>
        <w:tab/>
        <w:t>[</w:t>
      </w:r>
      <w:r w:rsidRPr="0088782E">
        <w:rPr>
          <w:i/>
          <w:lang w:val="de-DE"/>
        </w:rPr>
        <w:t>e)</w:t>
      </w:r>
      <w:r w:rsidRPr="0088782E">
        <w:rPr>
          <w:lang w:val="de-DE"/>
        </w:rPr>
        <w:t xml:space="preserve"> den Staat, die Gemeinschaften, die Regionen und die öffentlichen Einrichtungen, die in Artikel 18 der koordinierten Gesetze über die Familienbeihilfen für Lohnempfänger erwähnt werden, in Bezug auf ihre Aufträge in Sachen Familienbeihilfen für ihr eigenes Personal,]</w:t>
      </w:r>
    </w:p>
    <w:p w14:paraId="27FF3032" w14:textId="77777777" w:rsidR="009F6FE9" w:rsidRPr="0088782E" w:rsidRDefault="009F6FE9" w:rsidP="009F6FE9">
      <w:pPr>
        <w:jc w:val="both"/>
        <w:rPr>
          <w:lang w:val="de-DE"/>
        </w:rPr>
      </w:pPr>
    </w:p>
    <w:p w14:paraId="03E8C71C" w14:textId="77777777" w:rsidR="009F6FE9" w:rsidRPr="0088782E" w:rsidRDefault="009F6FE9" w:rsidP="009F6FE9">
      <w:pPr>
        <w:jc w:val="both"/>
        <w:rPr>
          <w:lang w:val="de-DE"/>
        </w:rPr>
      </w:pPr>
      <w:r w:rsidRPr="0088782E">
        <w:rPr>
          <w:lang w:val="de-DE"/>
        </w:rPr>
        <w:tab/>
        <w:t>[</w:t>
      </w:r>
      <w:r w:rsidRPr="0088782E">
        <w:rPr>
          <w:i/>
          <w:lang w:val="de-DE"/>
        </w:rPr>
        <w:t>f)</w:t>
      </w:r>
      <w:r w:rsidRPr="0088782E">
        <w:rPr>
          <w:lang w:val="de-DE"/>
        </w:rPr>
        <w:t xml:space="preserve"> öffentliche Sozialhilfezentren, insofern sie mit der Anwendung der sozialen Sicherheit im Sinne des vorliegenden Gesetzes beauftragt sind,]</w:t>
      </w:r>
    </w:p>
    <w:p w14:paraId="142B2197" w14:textId="77777777" w:rsidR="009F6FE9" w:rsidRPr="0088782E" w:rsidRDefault="009F6FE9" w:rsidP="009F6FE9">
      <w:pPr>
        <w:jc w:val="both"/>
        <w:rPr>
          <w:lang w:val="de-DE"/>
        </w:rPr>
      </w:pPr>
    </w:p>
    <w:p w14:paraId="55B45BF8" w14:textId="77777777" w:rsidR="009F6FE9" w:rsidRPr="0088782E" w:rsidRDefault="009F6FE9" w:rsidP="009F6FE9">
      <w:pPr>
        <w:jc w:val="both"/>
        <w:rPr>
          <w:lang w:val="de-DE"/>
        </w:rPr>
      </w:pPr>
      <w:r w:rsidRPr="0088782E">
        <w:rPr>
          <w:lang w:val="de-DE"/>
        </w:rPr>
        <w:tab/>
        <w:t>3. "Personen": natürliche Personen, Vereinigungen mit oder ohne Rechtspersönlichkeit und alle öffentlichen Einrichtungen oder Verwaltungen,</w:t>
      </w:r>
    </w:p>
    <w:p w14:paraId="03392931" w14:textId="77777777" w:rsidR="009F6FE9" w:rsidRPr="0088782E" w:rsidRDefault="009F6FE9" w:rsidP="009F6FE9">
      <w:pPr>
        <w:jc w:val="both"/>
        <w:rPr>
          <w:lang w:val="de-DE"/>
        </w:rPr>
      </w:pPr>
    </w:p>
    <w:p w14:paraId="42EDE616" w14:textId="77777777" w:rsidR="009F6FE9" w:rsidRPr="0088782E" w:rsidRDefault="009F6FE9" w:rsidP="009F6FE9">
      <w:pPr>
        <w:jc w:val="both"/>
        <w:rPr>
          <w:lang w:val="de-DE"/>
        </w:rPr>
      </w:pPr>
      <w:r w:rsidRPr="0088782E">
        <w:rPr>
          <w:lang w:val="de-DE"/>
        </w:rPr>
        <w:tab/>
        <w:t>4. "Sozialdaten": alle für die Anwendung der sozialen Sicherheit notwendigen Daten,</w:t>
      </w:r>
    </w:p>
    <w:p w14:paraId="3BA0B70E" w14:textId="77777777" w:rsidR="009F6FE9" w:rsidRPr="0088782E" w:rsidRDefault="009F6FE9" w:rsidP="009F6FE9">
      <w:pPr>
        <w:jc w:val="both"/>
        <w:rPr>
          <w:lang w:val="de-DE"/>
        </w:rPr>
      </w:pPr>
    </w:p>
    <w:p w14:paraId="1F9B757F" w14:textId="77777777" w:rsidR="009F6FE9" w:rsidRPr="0088782E" w:rsidRDefault="009F6FE9" w:rsidP="009F6FE9">
      <w:pPr>
        <w:jc w:val="both"/>
        <w:rPr>
          <w:lang w:val="de-DE"/>
        </w:rPr>
      </w:pPr>
      <w:r w:rsidRPr="0088782E">
        <w:rPr>
          <w:lang w:val="de-DE"/>
        </w:rPr>
        <w:tab/>
        <w:t>5. "Sozialdatenbanken": Datenbanken, in denen von beziehungsweise für Einrichtungen für soziale Sicherheit Sozialdaten aufbewahrt werden,</w:t>
      </w:r>
    </w:p>
    <w:p w14:paraId="29F741B6" w14:textId="77777777" w:rsidR="009F6FE9" w:rsidRPr="0088782E" w:rsidRDefault="009F6FE9" w:rsidP="009F6FE9">
      <w:pPr>
        <w:jc w:val="both"/>
        <w:rPr>
          <w:lang w:val="de-DE"/>
        </w:rPr>
      </w:pPr>
    </w:p>
    <w:p w14:paraId="0DA09BEB" w14:textId="77777777" w:rsidR="009F6FE9" w:rsidRPr="0088782E" w:rsidRDefault="009F6FE9" w:rsidP="009F6FE9">
      <w:pPr>
        <w:jc w:val="both"/>
        <w:rPr>
          <w:lang w:val="de-DE"/>
        </w:rPr>
      </w:pPr>
      <w:r w:rsidRPr="0088782E">
        <w:rPr>
          <w:lang w:val="de-DE"/>
        </w:rPr>
        <w:tab/>
        <w:t>6. "personenbezogenen Sozialdaten": alle Sozialdaten, die eine [natürliche] Person betreffen, die identifiziert ist oder identifiziert werden kann,</w:t>
      </w:r>
    </w:p>
    <w:p w14:paraId="658A2DB5" w14:textId="77777777" w:rsidR="009F6FE9" w:rsidRPr="0088782E" w:rsidRDefault="009F6FE9" w:rsidP="009F6FE9">
      <w:pPr>
        <w:jc w:val="both"/>
        <w:rPr>
          <w:lang w:val="de-DE"/>
        </w:rPr>
      </w:pPr>
    </w:p>
    <w:p w14:paraId="01086075" w14:textId="77777777" w:rsidR="009F6FE9" w:rsidRPr="0088782E" w:rsidRDefault="0016440F" w:rsidP="009F6FE9">
      <w:pPr>
        <w:jc w:val="both"/>
        <w:rPr>
          <w:lang w:val="de-DE"/>
        </w:rPr>
      </w:pPr>
      <w:r>
        <w:rPr>
          <w:lang w:val="de-DE"/>
        </w:rPr>
        <w:lastRenderedPageBreak/>
        <w:tab/>
        <w:t xml:space="preserve">7. </w:t>
      </w:r>
      <w:r w:rsidR="009F6FE9" w:rsidRPr="0088782E">
        <w:rPr>
          <w:lang w:val="de-DE"/>
        </w:rPr>
        <w:t>[</w:t>
      </w:r>
      <w:r w:rsidR="00B0169A">
        <w:t>"</w:t>
      </w:r>
      <w:r w:rsidR="00B0169A" w:rsidRPr="00B0169A">
        <w:rPr>
          <w:lang w:val="de-DE"/>
        </w:rPr>
        <w:t>personenbezogenen Sozialdaten über die Gesundheit": personenbezogene Sozial</w:t>
      </w:r>
      <w:r w:rsidR="00B0169A" w:rsidRPr="00B0169A">
        <w:rPr>
          <w:lang w:val="de-DE"/>
        </w:rPr>
        <w:softHyphen/>
        <w:t>daten über die körperliche oder geistige Gesundheit einer natürlichen Person, einschließlich der Erbringung von Gesundheitsdienstleistungen, aus denen Informationen über den Gesundheits</w:t>
      </w:r>
      <w:r w:rsidR="00B0169A" w:rsidRPr="00B0169A">
        <w:rPr>
          <w:lang w:val="de-DE"/>
        </w:rPr>
        <w:softHyphen/>
        <w:t>zustand dieser Person hervorgehen</w:t>
      </w:r>
      <w:r w:rsidR="00B0169A">
        <w:t>,</w:t>
      </w:r>
      <w:r w:rsidR="009F6FE9" w:rsidRPr="0088782E">
        <w:rPr>
          <w:lang w:val="de-DE"/>
        </w:rPr>
        <w:t>]</w:t>
      </w:r>
    </w:p>
    <w:p w14:paraId="39692AF7" w14:textId="77777777" w:rsidR="009F6FE9" w:rsidRPr="0088782E" w:rsidRDefault="009F6FE9" w:rsidP="009F6FE9">
      <w:pPr>
        <w:jc w:val="both"/>
        <w:rPr>
          <w:lang w:val="de-DE"/>
        </w:rPr>
      </w:pPr>
    </w:p>
    <w:p w14:paraId="12A223FF" w14:textId="77777777" w:rsidR="009F6FE9" w:rsidRPr="0088782E" w:rsidRDefault="009F6FE9" w:rsidP="009F6FE9">
      <w:pPr>
        <w:jc w:val="both"/>
        <w:rPr>
          <w:lang w:val="de-DE"/>
        </w:rPr>
      </w:pPr>
      <w:r w:rsidRPr="0088782E">
        <w:rPr>
          <w:lang w:val="de-DE"/>
        </w:rPr>
        <w:tab/>
        <w:t>8. "Nationalregister": das Nationalregister der natürlichen Personen, das durch das Gesetz vom 8. August 1983 zur Organisation eines Nationalregisters der natürlichen Personen eingeführt worden ist,</w:t>
      </w:r>
    </w:p>
    <w:p w14:paraId="714B998B" w14:textId="77777777" w:rsidR="009F6FE9" w:rsidRPr="0088782E" w:rsidRDefault="009F6FE9" w:rsidP="009F6FE9">
      <w:pPr>
        <w:jc w:val="both"/>
        <w:rPr>
          <w:lang w:val="de-DE"/>
        </w:rPr>
      </w:pPr>
    </w:p>
    <w:p w14:paraId="7C4E5444" w14:textId="77777777" w:rsidR="009F6FE9" w:rsidRPr="00B0169A" w:rsidRDefault="009F6FE9" w:rsidP="009F6FE9">
      <w:pPr>
        <w:jc w:val="both"/>
        <w:rPr>
          <w:lang w:val="de-DE"/>
        </w:rPr>
      </w:pPr>
      <w:r w:rsidRPr="0088782E">
        <w:rPr>
          <w:lang w:val="de-DE"/>
        </w:rPr>
        <w:tab/>
        <w:t xml:space="preserve">9. "Netzwerk": die aus den Sozialdatenbanken, der Zentralen Datenbank und dem Nationalregister bestehende Verbindung, die gegebenenfalls gemäß Artikel 18 ausgedehnt </w:t>
      </w:r>
      <w:r w:rsidRPr="00B0169A">
        <w:rPr>
          <w:lang w:val="de-DE"/>
        </w:rPr>
        <w:t>wird,</w:t>
      </w:r>
    </w:p>
    <w:p w14:paraId="6403AEC2" w14:textId="77777777" w:rsidR="009F6FE9" w:rsidRPr="00B0169A" w:rsidRDefault="009F6FE9" w:rsidP="009F6FE9">
      <w:pPr>
        <w:jc w:val="both"/>
        <w:rPr>
          <w:lang w:val="de-DE"/>
        </w:rPr>
      </w:pPr>
    </w:p>
    <w:p w14:paraId="7C5444A1" w14:textId="77777777" w:rsidR="009F6FE9" w:rsidRPr="0088782E" w:rsidRDefault="009F6FE9" w:rsidP="009F6FE9">
      <w:pPr>
        <w:jc w:val="both"/>
        <w:rPr>
          <w:lang w:val="de-DE"/>
        </w:rPr>
      </w:pPr>
      <w:r w:rsidRPr="00B0169A">
        <w:rPr>
          <w:lang w:val="de-DE"/>
        </w:rPr>
        <w:tab/>
        <w:t xml:space="preserve">[10. </w:t>
      </w:r>
      <w:r w:rsidR="00B0169A" w:rsidRPr="00B0169A">
        <w:rPr>
          <w:lang w:val="de-DE"/>
        </w:rPr>
        <w:t>["Informationssicherheitsausschuss": den Informationssicherheitsausschuss, der in Anwendung des Gesetzes vom 5. September 2018 zur Schaffung des Informationssicherheits</w:t>
      </w:r>
      <w:r w:rsidR="00B0169A" w:rsidRPr="00B0169A">
        <w:rPr>
          <w:lang w:val="de-DE"/>
        </w:rPr>
        <w:softHyphen/>
        <w:t>ausschusses und zur Abänderung verschiedener Gesetze zur Ausführung der Verordnung (EU) 2016/679 des Europäischen Parlaments und des Rates vom 27. April 2016 zum Schutz natürlicher Personen bei der Verarbeitung personenbezogener Daten, zum freien Datenverkehr und zur Aufhebung der Richtlinie 95/46/EG geschaffen worden ist,</w:t>
      </w:r>
      <w:r w:rsidR="00B0169A">
        <w:rPr>
          <w:lang w:val="de-DE"/>
        </w:rPr>
        <w:t>]</w:t>
      </w:r>
      <w:r w:rsidRPr="0088782E">
        <w:rPr>
          <w:lang w:val="de-DE"/>
        </w:rPr>
        <w:t>]</w:t>
      </w:r>
    </w:p>
    <w:p w14:paraId="47D9D3DE" w14:textId="77777777" w:rsidR="009F6FE9" w:rsidRDefault="009F6FE9" w:rsidP="009F6FE9">
      <w:pPr>
        <w:jc w:val="both"/>
        <w:rPr>
          <w:lang w:val="de-DE"/>
        </w:rPr>
      </w:pPr>
    </w:p>
    <w:p w14:paraId="0AA1BD66" w14:textId="77777777" w:rsidR="00B0169A" w:rsidRDefault="00B0169A" w:rsidP="009F6FE9">
      <w:pPr>
        <w:jc w:val="both"/>
        <w:rPr>
          <w:lang w:val="de-DE"/>
        </w:rPr>
      </w:pPr>
      <w:r>
        <w:rPr>
          <w:lang w:val="de-DE"/>
        </w:rPr>
        <w:tab/>
        <w:t>[</w:t>
      </w:r>
      <w:r w:rsidRPr="00B0169A">
        <w:rPr>
          <w:lang w:val="de-DE"/>
        </w:rPr>
        <w:t>11. "eHealth-Plattform": die in Artikel 2 des Gesetzes vom 21. August 2008 zur Ein</w:t>
      </w:r>
      <w:r w:rsidRPr="00B0169A">
        <w:rPr>
          <w:lang w:val="de-DE"/>
        </w:rPr>
        <w:softHyphen/>
        <w:t>richtung und Organisation der eHealth-Plattform und zur Festlegung verschiedener Bestim</w:t>
      </w:r>
      <w:r w:rsidRPr="00B0169A">
        <w:rPr>
          <w:lang w:val="de-DE"/>
        </w:rPr>
        <w:softHyphen/>
        <w:t>mungen erwähnte eHealth-Plattform.</w:t>
      </w:r>
      <w:r>
        <w:rPr>
          <w:lang w:val="de-DE"/>
        </w:rPr>
        <w:t>]</w:t>
      </w:r>
    </w:p>
    <w:p w14:paraId="79EBAC0C" w14:textId="77777777" w:rsidR="00B0169A" w:rsidRPr="0088782E" w:rsidRDefault="00B0169A" w:rsidP="009F6FE9">
      <w:pPr>
        <w:jc w:val="both"/>
        <w:rPr>
          <w:lang w:val="de-DE"/>
        </w:rPr>
      </w:pPr>
    </w:p>
    <w:p w14:paraId="613438D3" w14:textId="77777777" w:rsidR="009F6FE9" w:rsidRPr="0088782E" w:rsidRDefault="009F6FE9" w:rsidP="009F6FE9">
      <w:pPr>
        <w:ind w:firstLine="708"/>
        <w:jc w:val="both"/>
        <w:rPr>
          <w:lang w:val="de-DE"/>
        </w:rPr>
      </w:pPr>
      <w:r w:rsidRPr="0088782E">
        <w:rPr>
          <w:lang w:val="de-DE"/>
        </w:rPr>
        <w:t>Der König kann durch einen im Ministerrat beratenen Erlass den in Absatz 1 Nr. 1 erwähnten Begriff der sozialen Sicherheit abändern.</w:t>
      </w:r>
    </w:p>
    <w:p w14:paraId="2B74E938" w14:textId="77777777" w:rsidR="009F6FE9" w:rsidRPr="0088782E" w:rsidRDefault="009F6FE9" w:rsidP="009F6FE9">
      <w:pPr>
        <w:rPr>
          <w:lang w:val="de-DE"/>
        </w:rPr>
      </w:pPr>
    </w:p>
    <w:p w14:paraId="3F23D8C5" w14:textId="77777777" w:rsidR="009F6FE9" w:rsidRPr="0088782E" w:rsidRDefault="00B0169A" w:rsidP="009F6FE9">
      <w:pPr>
        <w:jc w:val="both"/>
        <w:rPr>
          <w:i/>
          <w:lang w:val="de-DE"/>
        </w:rPr>
      </w:pPr>
      <w:r>
        <w:rPr>
          <w:i/>
          <w:lang w:val="de-DE"/>
        </w:rPr>
        <w:t>[Art. 2 Abs. 1 Nr. 1 einziger Absatz Buchstabe b) ersetzt durch Art. </w:t>
      </w:r>
      <w:r w:rsidR="009F6FE9" w:rsidRPr="0088782E">
        <w:rPr>
          <w:i/>
          <w:lang w:val="de-DE"/>
        </w:rPr>
        <w:t xml:space="preserve">28 des G. </w:t>
      </w:r>
      <w:r>
        <w:rPr>
          <w:i/>
          <w:lang w:val="de-DE"/>
        </w:rPr>
        <w:t>vom 25. Juni 1997 (B.S. vom 13. September </w:t>
      </w:r>
      <w:r w:rsidR="009F6FE9" w:rsidRPr="0088782E">
        <w:rPr>
          <w:i/>
          <w:lang w:val="de-DE"/>
        </w:rPr>
        <w:t>1997</w:t>
      </w:r>
      <w:r>
        <w:rPr>
          <w:i/>
          <w:lang w:val="de-DE"/>
        </w:rPr>
        <w:t>); Abs. 1 Nr. 1 einziger Absatz Buchstabe e) ersetzt durch Art. 126 des G. vom 9. Juli 2004 (B.S. vom 15. </w:t>
      </w:r>
      <w:r w:rsidR="009F6FE9" w:rsidRPr="0088782E">
        <w:rPr>
          <w:i/>
          <w:lang w:val="de-DE"/>
        </w:rPr>
        <w:t>Jul</w:t>
      </w:r>
      <w:r>
        <w:rPr>
          <w:i/>
          <w:lang w:val="de-DE"/>
        </w:rPr>
        <w:t>i 2004); Abs. 1 Nr. 2 einziger Absatz Buchstabe a) abgeändert durch Art. 196 des G. (I) vom 24. Dezember </w:t>
      </w:r>
      <w:r w:rsidR="009F6FE9" w:rsidRPr="0088782E">
        <w:rPr>
          <w:i/>
          <w:lang w:val="de-DE"/>
        </w:rPr>
        <w:t>2002 (B.</w:t>
      </w:r>
      <w:r>
        <w:rPr>
          <w:i/>
          <w:lang w:val="de-DE"/>
        </w:rPr>
        <w:t>S. vom 31. Dezember 2002); Abs. 1 Nr. 2 einziger Absatz Buchstabe b) abgeändert durch Art. 64 Nr. 1 des G. vom 29. April </w:t>
      </w:r>
      <w:r w:rsidR="009F6FE9" w:rsidRPr="0088782E">
        <w:rPr>
          <w:i/>
          <w:lang w:val="de-DE"/>
        </w:rPr>
        <w:t>1996 (B.S. vom 30. Apr</w:t>
      </w:r>
      <w:r>
        <w:rPr>
          <w:i/>
          <w:lang w:val="de-DE"/>
        </w:rPr>
        <w:t>il 1996); Abs. 1 Nr. 2 einziger Absatz Buchstabe d) eingefügt durch Art. 64 Nr. 2 des G. vom 29. April </w:t>
      </w:r>
      <w:r w:rsidR="009F6FE9" w:rsidRPr="0088782E">
        <w:rPr>
          <w:i/>
          <w:lang w:val="de-DE"/>
        </w:rPr>
        <w:t xml:space="preserve">1996 </w:t>
      </w:r>
      <w:r>
        <w:rPr>
          <w:i/>
          <w:lang w:val="de-DE"/>
        </w:rPr>
        <w:t>(B.S. vom 30. April 1996); Abs. 1 Nr. 2 einziger Absatz Buchstabe e) eingefügt durch Art. 85 Nr. </w:t>
      </w:r>
      <w:r w:rsidR="009F6FE9" w:rsidRPr="0088782E">
        <w:rPr>
          <w:i/>
          <w:lang w:val="de-DE"/>
        </w:rPr>
        <w:t>1 des G. v</w:t>
      </w:r>
      <w:r>
        <w:rPr>
          <w:i/>
          <w:lang w:val="de-DE"/>
        </w:rPr>
        <w:t>om 25. Januar 1999 (B.S. vom 6. Februar </w:t>
      </w:r>
      <w:r w:rsidR="009F6FE9" w:rsidRPr="0088782E">
        <w:rPr>
          <w:i/>
          <w:lang w:val="de-DE"/>
        </w:rPr>
        <w:t>1</w:t>
      </w:r>
      <w:r>
        <w:rPr>
          <w:i/>
          <w:lang w:val="de-DE"/>
        </w:rPr>
        <w:t>999); Abs. 1 Nr. </w:t>
      </w:r>
      <w:r w:rsidR="009F6FE9" w:rsidRPr="0088782E">
        <w:rPr>
          <w:i/>
          <w:lang w:val="de-DE"/>
        </w:rPr>
        <w:t>2 einziger Absatz Bu</w:t>
      </w:r>
      <w:r>
        <w:rPr>
          <w:i/>
          <w:lang w:val="de-DE"/>
        </w:rPr>
        <w:t>chstabe f) eingefügt durch Art. 37 Nr. 1 des G. (III) vom 1. März </w:t>
      </w:r>
      <w:r w:rsidR="009F6FE9" w:rsidRPr="0088782E">
        <w:rPr>
          <w:i/>
          <w:lang w:val="de-DE"/>
        </w:rPr>
        <w:t>2007</w:t>
      </w:r>
      <w:r>
        <w:rPr>
          <w:i/>
          <w:lang w:val="de-DE"/>
        </w:rPr>
        <w:t xml:space="preserve"> (B.S. vom 14. März 2007); Abs. 1 Nr. 6 abgeändert durch Art. 85 Nr. </w:t>
      </w:r>
      <w:r w:rsidR="009F6FE9" w:rsidRPr="0088782E">
        <w:rPr>
          <w:i/>
          <w:lang w:val="de-DE"/>
        </w:rPr>
        <w:t>2 des G. v</w:t>
      </w:r>
      <w:r>
        <w:rPr>
          <w:i/>
          <w:lang w:val="de-DE"/>
        </w:rPr>
        <w:t>om 25. Januar 1999 (B.S. vom 6. Februar 1999); Abs. 1 Nr. </w:t>
      </w:r>
      <w:r w:rsidR="009F6FE9" w:rsidRPr="0088782E">
        <w:rPr>
          <w:i/>
          <w:lang w:val="de-DE"/>
        </w:rPr>
        <w:t>7 ersetzt du</w:t>
      </w:r>
      <w:r>
        <w:rPr>
          <w:i/>
          <w:lang w:val="de-DE"/>
        </w:rPr>
        <w:t>rch Art. </w:t>
      </w:r>
      <w:r w:rsidR="00FF3BE6">
        <w:rPr>
          <w:i/>
          <w:lang w:val="de-DE"/>
        </w:rPr>
        <w:t>9 Buchstabe a) des G. vom 5. September 2018 (B.S. vom 10. September 2018)</w:t>
      </w:r>
      <w:r>
        <w:rPr>
          <w:i/>
          <w:lang w:val="de-DE"/>
        </w:rPr>
        <w:t>; Abs. 1 Nr. 10 eingefügt durch Art. 11 des G. vom 26. Februar 2003 (B.S. vom 26. Juni </w:t>
      </w:r>
      <w:r w:rsidR="009F6FE9" w:rsidRPr="0088782E">
        <w:rPr>
          <w:i/>
          <w:lang w:val="de-DE"/>
        </w:rPr>
        <w:t xml:space="preserve">2003) und </w:t>
      </w:r>
      <w:r w:rsidR="00FF3BE6">
        <w:rPr>
          <w:i/>
          <w:lang w:val="de-DE"/>
        </w:rPr>
        <w:t>ersetzt durch Art. 9 Buchstabe b) des G. vom 5. September 2018 (B.S. vom 10. September 2018); Abs. 1 Nr. 11 eingefügt durch Art. 9 Buchstabe c) des G. vom 5. September 2018 (B.S. vom 10. September 2018)</w:t>
      </w:r>
      <w:r w:rsidR="009F6FE9" w:rsidRPr="0088782E">
        <w:rPr>
          <w:i/>
          <w:lang w:val="de-DE"/>
        </w:rPr>
        <w:t>]</w:t>
      </w:r>
    </w:p>
    <w:p w14:paraId="5D3FC5B9" w14:textId="77777777" w:rsidR="009F6FE9" w:rsidRPr="0088782E" w:rsidRDefault="009F6FE9" w:rsidP="009F6FE9">
      <w:pPr>
        <w:jc w:val="both"/>
        <w:rPr>
          <w:lang w:val="de-DE"/>
        </w:rPr>
      </w:pPr>
    </w:p>
    <w:p w14:paraId="729120F9" w14:textId="77777777" w:rsidR="009F6FE9" w:rsidRPr="0088782E" w:rsidRDefault="00BB68B0" w:rsidP="00BB68B0">
      <w:pPr>
        <w:jc w:val="center"/>
        <w:rPr>
          <w:lang w:val="de-DE"/>
        </w:rPr>
      </w:pPr>
      <w:r w:rsidRPr="0088782E">
        <w:rPr>
          <w:lang w:val="de-DE"/>
        </w:rPr>
        <w:br w:type="page"/>
      </w:r>
      <w:r w:rsidR="009F6FE9" w:rsidRPr="0088782E">
        <w:rPr>
          <w:lang w:val="de-DE"/>
        </w:rPr>
        <w:lastRenderedPageBreak/>
        <w:t>KAPITEL</w:t>
      </w:r>
      <w:r w:rsidR="00F31382">
        <w:rPr>
          <w:lang w:val="de-DE"/>
        </w:rPr>
        <w:t> 2</w:t>
      </w:r>
      <w:r w:rsidR="009F6FE9" w:rsidRPr="0088782E">
        <w:rPr>
          <w:lang w:val="de-DE"/>
        </w:rPr>
        <w:t xml:space="preserve"> - </w:t>
      </w:r>
      <w:r w:rsidR="009F6FE9" w:rsidRPr="0088782E">
        <w:rPr>
          <w:i/>
          <w:lang w:val="de-DE"/>
        </w:rPr>
        <w:t>Aufträge der Zentralen Datenbank</w:t>
      </w:r>
    </w:p>
    <w:p w14:paraId="44AAD755" w14:textId="77777777" w:rsidR="009F6FE9" w:rsidRPr="0088782E" w:rsidRDefault="009F6FE9" w:rsidP="009F6FE9">
      <w:pPr>
        <w:jc w:val="center"/>
        <w:rPr>
          <w:lang w:val="de-DE"/>
        </w:rPr>
      </w:pPr>
    </w:p>
    <w:p w14:paraId="6913C0DA" w14:textId="77777777" w:rsidR="009F6FE9" w:rsidRPr="0088782E" w:rsidRDefault="009F6FE9" w:rsidP="009F6FE9">
      <w:pPr>
        <w:jc w:val="center"/>
        <w:rPr>
          <w:lang w:val="de-DE"/>
        </w:rPr>
      </w:pPr>
    </w:p>
    <w:p w14:paraId="35DA5765" w14:textId="77777777" w:rsidR="009F6FE9" w:rsidRPr="0088782E" w:rsidRDefault="009F6FE9" w:rsidP="009F6FE9">
      <w:pPr>
        <w:jc w:val="center"/>
        <w:rPr>
          <w:lang w:val="de-DE"/>
        </w:rPr>
      </w:pPr>
      <w:r w:rsidRPr="0088782E">
        <w:rPr>
          <w:i/>
          <w:lang w:val="de-DE"/>
        </w:rPr>
        <w:t>Abschnitt 1</w:t>
      </w:r>
      <w:r w:rsidRPr="0088782E">
        <w:rPr>
          <w:lang w:val="de-DE"/>
        </w:rPr>
        <w:t xml:space="preserve"> - Austausch und Erhebung von Sozialdaten</w:t>
      </w:r>
    </w:p>
    <w:p w14:paraId="14577C42" w14:textId="77777777" w:rsidR="009F6FE9" w:rsidRPr="0088782E" w:rsidRDefault="009F6FE9" w:rsidP="009F6FE9">
      <w:pPr>
        <w:jc w:val="both"/>
        <w:rPr>
          <w:lang w:val="de-DE"/>
        </w:rPr>
      </w:pPr>
    </w:p>
    <w:p w14:paraId="7B46BD26" w14:textId="77777777" w:rsidR="009F6FE9" w:rsidRPr="0088782E" w:rsidRDefault="009F6FE9" w:rsidP="009F6FE9">
      <w:pPr>
        <w:jc w:val="both"/>
        <w:rPr>
          <w:lang w:val="de-DE"/>
        </w:rPr>
      </w:pPr>
    </w:p>
    <w:p w14:paraId="63D35E74" w14:textId="77777777" w:rsidR="009F6FE9" w:rsidRPr="0088782E" w:rsidRDefault="009F6FE9" w:rsidP="009F6FE9">
      <w:pPr>
        <w:ind w:firstLine="708"/>
        <w:jc w:val="both"/>
        <w:rPr>
          <w:lang w:val="de-DE"/>
        </w:rPr>
      </w:pPr>
      <w:r w:rsidRPr="0088782E">
        <w:rPr>
          <w:lang w:val="de-DE"/>
        </w:rPr>
        <w:t>[</w:t>
      </w:r>
      <w:r w:rsidRPr="0088782E">
        <w:rPr>
          <w:b/>
          <w:lang w:val="de-DE"/>
        </w:rPr>
        <w:t>Art. 2</w:t>
      </w:r>
      <w:r w:rsidRPr="0088782E">
        <w:rPr>
          <w:b/>
          <w:i/>
          <w:lang w:val="de-DE"/>
        </w:rPr>
        <w:t>bis</w:t>
      </w:r>
      <w:r w:rsidRPr="0088782E">
        <w:rPr>
          <w:lang w:val="de-DE"/>
        </w:rPr>
        <w:t xml:space="preserve"> -</w:t>
      </w:r>
      <w:r w:rsidRPr="0088782E">
        <w:rPr>
          <w:b/>
          <w:lang w:val="de-DE"/>
        </w:rPr>
        <w:t xml:space="preserve"> </w:t>
      </w:r>
      <w:r w:rsidRPr="0088782E">
        <w:rPr>
          <w:lang w:val="de-DE"/>
        </w:rPr>
        <w:t xml:space="preserve">Die Zentrale Datenbank hat im Rahmen des Konzepts der virtuellen Matrix und in ständiger Konzertierung mit dem Föderalen Öffentlichen Dienst Informations- und Kommunikationstechnologie als Auftrag: </w:t>
      </w:r>
    </w:p>
    <w:p w14:paraId="3EDB6786" w14:textId="77777777" w:rsidR="009F6FE9" w:rsidRPr="0088782E" w:rsidRDefault="009F6FE9" w:rsidP="009F6FE9">
      <w:pPr>
        <w:ind w:firstLine="708"/>
        <w:jc w:val="both"/>
        <w:rPr>
          <w:lang w:val="de-DE"/>
        </w:rPr>
      </w:pPr>
    </w:p>
    <w:p w14:paraId="021F624A" w14:textId="77777777" w:rsidR="009F6FE9" w:rsidRPr="0088782E" w:rsidRDefault="009F6FE9" w:rsidP="009F6FE9">
      <w:pPr>
        <w:jc w:val="both"/>
        <w:rPr>
          <w:lang w:val="de-DE"/>
        </w:rPr>
      </w:pPr>
      <w:r w:rsidRPr="0088782E">
        <w:rPr>
          <w:lang w:val="de-DE"/>
        </w:rPr>
        <w:tab/>
        <w:t>1. eine gemeinsame Strategie im Bereich E-Government für die soziale Sicherheit zu entwickeln und ihre Einhaltung zu überwachen,</w:t>
      </w:r>
    </w:p>
    <w:p w14:paraId="090A65DC" w14:textId="77777777" w:rsidR="009F6FE9" w:rsidRPr="0088782E" w:rsidRDefault="009F6FE9" w:rsidP="009F6FE9">
      <w:pPr>
        <w:jc w:val="both"/>
        <w:rPr>
          <w:lang w:val="de-DE"/>
        </w:rPr>
      </w:pPr>
    </w:p>
    <w:p w14:paraId="6EF26C82" w14:textId="77777777" w:rsidR="009F6FE9" w:rsidRPr="0088782E" w:rsidRDefault="009F6FE9" w:rsidP="009F6FE9">
      <w:pPr>
        <w:jc w:val="both"/>
        <w:rPr>
          <w:lang w:val="de-DE"/>
        </w:rPr>
      </w:pPr>
      <w:r w:rsidRPr="0088782E">
        <w:rPr>
          <w:lang w:val="de-DE"/>
        </w:rPr>
        <w:tab/>
        <w:t>2. Homogenität und Kohärenz der verfolgten Politik mit dieser gemeinsamen Strategie zu fördern und zu überwachen,</w:t>
      </w:r>
    </w:p>
    <w:p w14:paraId="6539A1EA" w14:textId="77777777" w:rsidR="009F6FE9" w:rsidRPr="0088782E" w:rsidRDefault="009F6FE9" w:rsidP="009F6FE9">
      <w:pPr>
        <w:jc w:val="both"/>
        <w:rPr>
          <w:lang w:val="de-DE"/>
        </w:rPr>
      </w:pPr>
    </w:p>
    <w:p w14:paraId="6F0571E2" w14:textId="77777777" w:rsidR="009F6FE9" w:rsidRPr="0088782E" w:rsidRDefault="009F6FE9" w:rsidP="009F6FE9">
      <w:pPr>
        <w:jc w:val="both"/>
        <w:rPr>
          <w:lang w:val="de-DE"/>
        </w:rPr>
      </w:pPr>
      <w:r w:rsidRPr="0088782E">
        <w:rPr>
          <w:lang w:val="de-DE"/>
        </w:rPr>
        <w:tab/>
        <w:t>3. den Einrichtungen für soziale Sicherheit bei der Umsetzung dieser gemeinsamen Strategie beizustehen,</w:t>
      </w:r>
    </w:p>
    <w:p w14:paraId="3EEEF02D" w14:textId="77777777" w:rsidR="009F6FE9" w:rsidRPr="0088782E" w:rsidRDefault="009F6FE9" w:rsidP="009F6FE9">
      <w:pPr>
        <w:jc w:val="both"/>
        <w:rPr>
          <w:lang w:val="de-DE"/>
        </w:rPr>
      </w:pPr>
    </w:p>
    <w:p w14:paraId="6F80B899" w14:textId="77777777" w:rsidR="009F6FE9" w:rsidRPr="0088782E" w:rsidRDefault="009F6FE9" w:rsidP="009F6FE9">
      <w:pPr>
        <w:jc w:val="both"/>
        <w:rPr>
          <w:lang w:val="de-DE"/>
        </w:rPr>
      </w:pPr>
      <w:r w:rsidRPr="0088782E">
        <w:rPr>
          <w:lang w:val="de-DE"/>
        </w:rPr>
        <w:tab/>
        <w:t>4. Normen, Standards und Basisarchitektur zu entwickeln, die für einen effizienten Einsatz der Informations- und Kommunikationstechnologie zur Unterstützung dieser Strategie erforderlich sind, und ihre Einhaltung zu überwachen,</w:t>
      </w:r>
    </w:p>
    <w:p w14:paraId="3836C603" w14:textId="77777777" w:rsidR="009F6FE9" w:rsidRPr="0088782E" w:rsidRDefault="009F6FE9" w:rsidP="009F6FE9">
      <w:pPr>
        <w:jc w:val="both"/>
        <w:rPr>
          <w:lang w:val="de-DE"/>
        </w:rPr>
      </w:pPr>
    </w:p>
    <w:p w14:paraId="28572174" w14:textId="77777777" w:rsidR="009F6FE9" w:rsidRPr="0088782E" w:rsidRDefault="009F6FE9" w:rsidP="009F6FE9">
      <w:pPr>
        <w:jc w:val="both"/>
        <w:rPr>
          <w:lang w:val="de-DE"/>
        </w:rPr>
      </w:pPr>
      <w:r w:rsidRPr="0088782E">
        <w:rPr>
          <w:lang w:val="de-DE"/>
        </w:rPr>
        <w:tab/>
        <w:t>5. Projekte und Dienste zu entwickeln, die potentiell alle Einrichtungen für soziale Sicherheit einschließen und diese gemeinsame Strategie unterstützen,</w:t>
      </w:r>
    </w:p>
    <w:p w14:paraId="31AB3A1B" w14:textId="77777777" w:rsidR="009F6FE9" w:rsidRPr="0088782E" w:rsidRDefault="009F6FE9" w:rsidP="009F6FE9">
      <w:pPr>
        <w:jc w:val="both"/>
        <w:rPr>
          <w:lang w:val="de-DE"/>
        </w:rPr>
      </w:pPr>
    </w:p>
    <w:p w14:paraId="10E0E4EB" w14:textId="77777777" w:rsidR="009F6FE9" w:rsidRDefault="009F6FE9" w:rsidP="009F6FE9">
      <w:pPr>
        <w:jc w:val="both"/>
        <w:rPr>
          <w:lang w:val="de-DE"/>
        </w:rPr>
      </w:pPr>
      <w:r w:rsidRPr="0088782E">
        <w:rPr>
          <w:lang w:val="de-DE"/>
        </w:rPr>
        <w:tab/>
        <w:t>6. die Zusammenarbeit mit anderen Behörden im Bereich E-Government und Informations- und Kommuni</w:t>
      </w:r>
      <w:r w:rsidR="00801C28">
        <w:rPr>
          <w:lang w:val="de-DE"/>
        </w:rPr>
        <w:t>kationstechnologie zu verwalten,</w:t>
      </w:r>
      <w:r w:rsidRPr="0088782E">
        <w:rPr>
          <w:lang w:val="de-DE"/>
        </w:rPr>
        <w:t>]</w:t>
      </w:r>
    </w:p>
    <w:p w14:paraId="1EBACD4F" w14:textId="77777777" w:rsidR="00801C28" w:rsidRDefault="00801C28" w:rsidP="009F6FE9">
      <w:pPr>
        <w:jc w:val="both"/>
        <w:rPr>
          <w:lang w:val="de-DE"/>
        </w:rPr>
      </w:pPr>
    </w:p>
    <w:p w14:paraId="7F63238A" w14:textId="77777777" w:rsidR="00801C28" w:rsidRPr="0088782E" w:rsidRDefault="00801C28" w:rsidP="009F6FE9">
      <w:pPr>
        <w:jc w:val="both"/>
        <w:rPr>
          <w:lang w:val="de-DE"/>
        </w:rPr>
      </w:pPr>
      <w:r>
        <w:rPr>
          <w:lang w:val="de-DE"/>
        </w:rPr>
        <w:tab/>
        <w:t>[</w:t>
      </w:r>
      <w:r w:rsidRPr="0064544E">
        <w:rPr>
          <w:lang w:val="de-DE"/>
        </w:rPr>
        <w:t>7. einen Dienst im Sinne von Artikel 4/2 des Gesetzes vom 24. Februar 2003 zur Modernisierung der Verwaltung der sozialen Sicherheit und über elektronische Kommunikation zwischen Unternehmen und der Föderalbehörde anzubieten.</w:t>
      </w:r>
      <w:r>
        <w:rPr>
          <w:lang w:val="de-DE"/>
        </w:rPr>
        <w:t>]</w:t>
      </w:r>
    </w:p>
    <w:p w14:paraId="19576F27" w14:textId="77777777" w:rsidR="009F6FE9" w:rsidRPr="0088782E" w:rsidRDefault="009F6FE9" w:rsidP="009F6FE9">
      <w:pPr>
        <w:jc w:val="both"/>
        <w:rPr>
          <w:lang w:val="de-DE"/>
        </w:rPr>
      </w:pPr>
    </w:p>
    <w:p w14:paraId="4A4FF51F" w14:textId="77777777" w:rsidR="009F6FE9" w:rsidRPr="0088782E" w:rsidRDefault="00FF3BE6" w:rsidP="009F6FE9">
      <w:pPr>
        <w:jc w:val="both"/>
        <w:rPr>
          <w:i/>
          <w:lang w:val="de-DE"/>
        </w:rPr>
      </w:pPr>
      <w:r>
        <w:rPr>
          <w:i/>
          <w:lang w:val="de-DE"/>
        </w:rPr>
        <w:t>[Art. 2bis eingefügt durch Art. </w:t>
      </w:r>
      <w:r w:rsidR="009F6FE9" w:rsidRPr="0088782E">
        <w:rPr>
          <w:i/>
          <w:lang w:val="de-DE"/>
        </w:rPr>
        <w:t xml:space="preserve">247 </w:t>
      </w:r>
      <w:r>
        <w:rPr>
          <w:i/>
          <w:lang w:val="de-DE"/>
        </w:rPr>
        <w:t>des G. vom 22. Dezember </w:t>
      </w:r>
      <w:r w:rsidR="009F6FE9" w:rsidRPr="0088782E">
        <w:rPr>
          <w:i/>
          <w:lang w:val="de-DE"/>
        </w:rPr>
        <w:t>2003 (B.S. vom 31. Dezember 2003)</w:t>
      </w:r>
      <w:r w:rsidR="00801C28">
        <w:rPr>
          <w:i/>
          <w:lang w:val="de-DE"/>
        </w:rPr>
        <w:t>; einziger Absatz Nr. 7 eingefügt durch Art. 54</w:t>
      </w:r>
      <w:r>
        <w:rPr>
          <w:i/>
          <w:lang w:val="de-DE"/>
        </w:rPr>
        <w:t xml:space="preserve"> des G. </w:t>
      </w:r>
      <w:r w:rsidR="00801C28" w:rsidRPr="00801C28">
        <w:rPr>
          <w:i/>
          <w:lang w:val="de-DE"/>
        </w:rPr>
        <w:t>(I) vom 19. </w:t>
      </w:r>
      <w:r w:rsidR="00801C28" w:rsidRPr="00FF3BE6">
        <w:rPr>
          <w:i/>
          <w:lang w:val="de-DE"/>
        </w:rPr>
        <w:t>März 2013 (B.S. vom 29. März 2013)</w:t>
      </w:r>
      <w:r w:rsidR="009F6FE9" w:rsidRPr="0088782E">
        <w:rPr>
          <w:i/>
          <w:lang w:val="de-DE"/>
        </w:rPr>
        <w:t>]</w:t>
      </w:r>
    </w:p>
    <w:p w14:paraId="787B8AD0" w14:textId="77777777" w:rsidR="009F6FE9" w:rsidRPr="0088782E" w:rsidRDefault="009F6FE9" w:rsidP="009F6FE9">
      <w:pPr>
        <w:jc w:val="both"/>
        <w:rPr>
          <w:lang w:val="de-DE"/>
        </w:rPr>
      </w:pPr>
    </w:p>
    <w:p w14:paraId="368944A0" w14:textId="77777777" w:rsidR="009F6FE9" w:rsidRPr="0088782E" w:rsidRDefault="009F6FE9" w:rsidP="009F6FE9">
      <w:pPr>
        <w:jc w:val="both"/>
        <w:rPr>
          <w:lang w:val="de-DE"/>
        </w:rPr>
      </w:pPr>
    </w:p>
    <w:p w14:paraId="4B1A79BA" w14:textId="77777777" w:rsidR="009F6FE9" w:rsidRPr="0088782E" w:rsidRDefault="009F6FE9" w:rsidP="009F6FE9">
      <w:pPr>
        <w:ind w:firstLine="708"/>
        <w:jc w:val="both"/>
        <w:rPr>
          <w:lang w:val="de-DE"/>
        </w:rPr>
      </w:pPr>
      <w:r w:rsidRPr="0088782E">
        <w:rPr>
          <w:b/>
          <w:lang w:val="de-DE"/>
        </w:rPr>
        <w:t xml:space="preserve">Art. 3 - </w:t>
      </w:r>
      <w:r w:rsidRPr="0088782E">
        <w:rPr>
          <w:lang w:val="de-DE"/>
        </w:rPr>
        <w:t>Die Zentrale Datenbank ist mit der Leitung und Organisation des Austauschs von Sozialdaten zwischen den Sozialdatenbanken und der Ermächtigung zu diesem Austausch beauftragt.</w:t>
      </w:r>
    </w:p>
    <w:p w14:paraId="51BCB8F9" w14:textId="77777777" w:rsidR="009F6FE9" w:rsidRPr="0088782E" w:rsidRDefault="009F6FE9" w:rsidP="009F6FE9">
      <w:pPr>
        <w:ind w:firstLine="708"/>
        <w:jc w:val="both"/>
        <w:rPr>
          <w:lang w:val="de-DE"/>
        </w:rPr>
      </w:pPr>
    </w:p>
    <w:p w14:paraId="50111195" w14:textId="77777777" w:rsidR="009F6FE9" w:rsidRPr="0088782E" w:rsidRDefault="009F6FE9" w:rsidP="009F6FE9">
      <w:pPr>
        <w:ind w:firstLine="708"/>
        <w:jc w:val="both"/>
        <w:rPr>
          <w:lang w:val="de-DE"/>
        </w:rPr>
      </w:pPr>
      <w:r w:rsidRPr="0088782E">
        <w:rPr>
          <w:lang w:val="de-DE"/>
        </w:rPr>
        <w:t>Des Weiteren koordiniert sie die Beziehungen zwischen den Einrichtungen für soziale Sicherheit untereinander sowie die Beziehungen zwischen diesen Einrichtungen und dem Nationalregister.</w:t>
      </w:r>
    </w:p>
    <w:p w14:paraId="39DC54E6" w14:textId="77777777" w:rsidR="009F6FE9" w:rsidRPr="0088782E" w:rsidRDefault="009F6FE9" w:rsidP="009F6FE9">
      <w:pPr>
        <w:jc w:val="both"/>
        <w:rPr>
          <w:lang w:val="de-DE"/>
        </w:rPr>
      </w:pPr>
    </w:p>
    <w:p w14:paraId="54B1D83D" w14:textId="77777777" w:rsidR="009F6FE9" w:rsidRPr="0088782E" w:rsidRDefault="009F6FE9" w:rsidP="009F6FE9">
      <w:pPr>
        <w:jc w:val="both"/>
        <w:rPr>
          <w:lang w:val="de-DE"/>
        </w:rPr>
      </w:pPr>
    </w:p>
    <w:p w14:paraId="45C19073" w14:textId="77777777" w:rsidR="009F6FE9" w:rsidRPr="0088782E" w:rsidRDefault="009F6FE9" w:rsidP="009F6FE9">
      <w:pPr>
        <w:ind w:firstLine="708"/>
        <w:jc w:val="both"/>
        <w:rPr>
          <w:lang w:val="de-DE"/>
        </w:rPr>
      </w:pPr>
      <w:r w:rsidRPr="0088782E">
        <w:rPr>
          <w:lang w:val="de-DE"/>
        </w:rPr>
        <w:t>[</w:t>
      </w:r>
      <w:r w:rsidRPr="0088782E">
        <w:rPr>
          <w:b/>
          <w:lang w:val="de-DE"/>
        </w:rPr>
        <w:t>Art. 3</w:t>
      </w:r>
      <w:r w:rsidRPr="0088782E">
        <w:rPr>
          <w:b/>
          <w:i/>
          <w:lang w:val="de-DE"/>
        </w:rPr>
        <w:t>bis</w:t>
      </w:r>
      <w:r w:rsidRPr="0088782E">
        <w:rPr>
          <w:lang w:val="de-DE"/>
        </w:rPr>
        <w:t xml:space="preserve"> - Die Zentrale Datenbank ist mit der Unterstützung der Einrichtungen für soziale Sicherheit beauftragt, um ihnen mit Hilfe neuer Technologien zu ermöglichen, ihre Aufträge zugunsten der Nutzer ihrer Dienste effektiv und effizient auszuführen, und dies mit </w:t>
      </w:r>
      <w:r w:rsidRPr="0088782E">
        <w:rPr>
          <w:lang w:val="de-DE"/>
        </w:rPr>
        <w:lastRenderedPageBreak/>
        <w:t>einem Minimum an Verwaltungsaufwand und Kosten für die Betreffenden sowie, sofern möglich, auf eigene Initiative.]</w:t>
      </w:r>
    </w:p>
    <w:p w14:paraId="2DCF6205" w14:textId="77777777" w:rsidR="009F6FE9" w:rsidRPr="0088782E" w:rsidRDefault="009F6FE9" w:rsidP="009F6FE9">
      <w:pPr>
        <w:jc w:val="both"/>
        <w:rPr>
          <w:lang w:val="de-DE"/>
        </w:rPr>
      </w:pPr>
    </w:p>
    <w:p w14:paraId="07F03648" w14:textId="77777777" w:rsidR="009F6FE9" w:rsidRDefault="009F6FE9" w:rsidP="009F6FE9">
      <w:pPr>
        <w:jc w:val="both"/>
        <w:rPr>
          <w:i/>
          <w:lang w:val="de-DE"/>
        </w:rPr>
      </w:pPr>
      <w:r w:rsidRPr="0088782E">
        <w:rPr>
          <w:i/>
          <w:lang w:val="de-DE"/>
        </w:rPr>
        <w:t>[Art.</w:t>
      </w:r>
      <w:r w:rsidR="00356104">
        <w:rPr>
          <w:i/>
          <w:lang w:val="de-DE"/>
        </w:rPr>
        <w:t> </w:t>
      </w:r>
      <w:r w:rsidR="00FF3BE6">
        <w:rPr>
          <w:i/>
          <w:lang w:val="de-DE"/>
        </w:rPr>
        <w:t>3bis eingefügt durch Art. 248 des G. vom 22. Dezember </w:t>
      </w:r>
      <w:r w:rsidRPr="0088782E">
        <w:rPr>
          <w:i/>
          <w:lang w:val="de-DE"/>
        </w:rPr>
        <w:t>2003 (B.S. vom 31. Dezember 2003)]</w:t>
      </w:r>
    </w:p>
    <w:p w14:paraId="255F212E" w14:textId="77777777" w:rsidR="00801C28" w:rsidRDefault="00801C28" w:rsidP="009F6FE9">
      <w:pPr>
        <w:jc w:val="both"/>
        <w:rPr>
          <w:i/>
          <w:lang w:val="de-DE"/>
        </w:rPr>
      </w:pPr>
    </w:p>
    <w:p w14:paraId="4D889DF4" w14:textId="77777777" w:rsidR="00356104" w:rsidRDefault="00356104" w:rsidP="009F6FE9">
      <w:pPr>
        <w:jc w:val="both"/>
        <w:rPr>
          <w:i/>
          <w:lang w:val="de-DE"/>
        </w:rPr>
      </w:pPr>
    </w:p>
    <w:p w14:paraId="0D2074FB" w14:textId="77777777" w:rsidR="00356104" w:rsidRPr="00575365" w:rsidRDefault="00356104" w:rsidP="00356104">
      <w:pPr>
        <w:jc w:val="both"/>
        <w:rPr>
          <w:lang w:val="de-DE"/>
        </w:rPr>
      </w:pPr>
      <w:r>
        <w:rPr>
          <w:lang w:val="de-DE"/>
        </w:rPr>
        <w:tab/>
        <w:t>[</w:t>
      </w:r>
      <w:r w:rsidRPr="00356104">
        <w:rPr>
          <w:b/>
          <w:lang w:val="de-DE"/>
        </w:rPr>
        <w:t>Art.</w:t>
      </w:r>
      <w:r>
        <w:rPr>
          <w:b/>
          <w:lang w:val="de-DE"/>
        </w:rPr>
        <w:t> </w:t>
      </w:r>
      <w:r w:rsidRPr="00356104">
        <w:rPr>
          <w:b/>
          <w:lang w:val="de-DE"/>
        </w:rPr>
        <w:t>3</w:t>
      </w:r>
      <w:r w:rsidRPr="00356104">
        <w:rPr>
          <w:b/>
          <w:i/>
          <w:lang w:val="de-DE"/>
        </w:rPr>
        <w:t>ter</w:t>
      </w:r>
      <w:r w:rsidRPr="00575365">
        <w:rPr>
          <w:i/>
          <w:lang w:val="de-DE"/>
        </w:rPr>
        <w:t xml:space="preserve"> -</w:t>
      </w:r>
      <w:r w:rsidRPr="00575365">
        <w:rPr>
          <w:lang w:val="de-DE"/>
        </w:rPr>
        <w:t xml:space="preserve"> Die Zentrale Datenbank schließt, wenn nötig, für jeden integrierten Dienst Vereinbarungen mit anderen Dienste-Integratoren, um Folgendes zu bestimmen: </w:t>
      </w:r>
    </w:p>
    <w:p w14:paraId="313484C5" w14:textId="77777777" w:rsidR="00356104" w:rsidRPr="00575365" w:rsidRDefault="00356104" w:rsidP="00356104">
      <w:pPr>
        <w:jc w:val="both"/>
        <w:rPr>
          <w:lang w:val="de-DE"/>
        </w:rPr>
      </w:pPr>
    </w:p>
    <w:p w14:paraId="46D64D43" w14:textId="77777777" w:rsidR="00356104" w:rsidRPr="00575365" w:rsidRDefault="00356104" w:rsidP="00356104">
      <w:pPr>
        <w:jc w:val="both"/>
        <w:rPr>
          <w:lang w:val="de-DE"/>
        </w:rPr>
      </w:pPr>
      <w:r w:rsidRPr="00575365">
        <w:rPr>
          <w:lang w:val="de-DE"/>
        </w:rPr>
        <w:tab/>
        <w:t>1. wer welche Authentifizierung der Identität, Überprüfungen und Kontrollen anhand welcher Mittel vornimmt und wer dafür die Verantwortung trägt,</w:t>
      </w:r>
    </w:p>
    <w:p w14:paraId="265ED90F" w14:textId="77777777" w:rsidR="00356104" w:rsidRPr="00575365" w:rsidRDefault="00356104" w:rsidP="00356104">
      <w:pPr>
        <w:jc w:val="both"/>
        <w:rPr>
          <w:lang w:val="de-DE"/>
        </w:rPr>
      </w:pPr>
    </w:p>
    <w:p w14:paraId="1FB9E67F" w14:textId="77777777" w:rsidR="00356104" w:rsidRPr="00575365" w:rsidRDefault="00356104" w:rsidP="00356104">
      <w:pPr>
        <w:jc w:val="both"/>
        <w:rPr>
          <w:lang w:val="de-DE"/>
        </w:rPr>
      </w:pPr>
      <w:r w:rsidRPr="00575365">
        <w:rPr>
          <w:lang w:val="de-DE"/>
        </w:rPr>
        <w:tab/>
        <w:t>2. wie die Resultate der vorgenommenen Identitätsauthentifizierungen, der Überprüfungen und der Kontrollen aufbewahrt und auf sichere Weise elektronisch zwischen den betreffenden Instanzen ausgetauscht werden,</w:t>
      </w:r>
    </w:p>
    <w:p w14:paraId="39CC6C01" w14:textId="77777777" w:rsidR="00356104" w:rsidRPr="00575365" w:rsidRDefault="00356104" w:rsidP="00356104">
      <w:pPr>
        <w:jc w:val="both"/>
        <w:rPr>
          <w:lang w:val="de-DE"/>
        </w:rPr>
      </w:pPr>
    </w:p>
    <w:p w14:paraId="72584258" w14:textId="77777777" w:rsidR="00356104" w:rsidRPr="00575365" w:rsidRDefault="00356104" w:rsidP="00356104">
      <w:pPr>
        <w:jc w:val="both"/>
        <w:rPr>
          <w:lang w:val="de-DE"/>
        </w:rPr>
      </w:pPr>
      <w:r w:rsidRPr="00575365">
        <w:rPr>
          <w:lang w:val="de-DE"/>
        </w:rPr>
        <w:tab/>
        <w:t>3. wer welche Zugangsregistrierung, welchen Versuch des Zugangs zu den Diensten der Dienste-Integratoren oder jegliche andere Datenverarbeitung über einen Dienste-Integrator auf dem neuesten Stand hält,</w:t>
      </w:r>
    </w:p>
    <w:p w14:paraId="3EF61DF5" w14:textId="77777777" w:rsidR="00356104" w:rsidRPr="00575365" w:rsidRDefault="00356104" w:rsidP="00356104">
      <w:pPr>
        <w:jc w:val="both"/>
        <w:rPr>
          <w:lang w:val="de-DE"/>
        </w:rPr>
      </w:pPr>
    </w:p>
    <w:p w14:paraId="02E820BE" w14:textId="77777777" w:rsidR="00356104" w:rsidRPr="00575365" w:rsidRDefault="00356104" w:rsidP="00356104">
      <w:pPr>
        <w:jc w:val="both"/>
        <w:rPr>
          <w:lang w:val="de-DE"/>
        </w:rPr>
      </w:pPr>
      <w:r w:rsidRPr="00575365">
        <w:rPr>
          <w:lang w:val="de-DE"/>
        </w:rPr>
        <w:tab/>
        <w:t>4. wie dafür gesorgt wird, dass bei einer Untersuchung, auf Initiative einer betroffenen Instanz oder eines Kontrollorgans oder infolge einer Klage, eine vollständige Rekonstruktion darüber erfolgen kann, welche natürliche Person welchen Dienst in Anspruch genommen hat, mit Bezug auf welche Person, wann und zu welchem Zweck,</w:t>
      </w:r>
    </w:p>
    <w:p w14:paraId="1E3CB93F" w14:textId="77777777" w:rsidR="00356104" w:rsidRPr="00575365" w:rsidRDefault="00356104" w:rsidP="00356104">
      <w:pPr>
        <w:jc w:val="both"/>
        <w:rPr>
          <w:lang w:val="de-DE"/>
        </w:rPr>
      </w:pPr>
    </w:p>
    <w:p w14:paraId="1A9B5D6A" w14:textId="77777777" w:rsidR="00356104" w:rsidRPr="00356104" w:rsidRDefault="00356104" w:rsidP="00356104">
      <w:pPr>
        <w:jc w:val="both"/>
        <w:rPr>
          <w:lang w:val="de-DE"/>
        </w:rPr>
      </w:pPr>
      <w:r w:rsidRPr="00575365">
        <w:rPr>
          <w:lang w:val="de-DE"/>
        </w:rPr>
        <w:tab/>
        <w:t>5. die Aufbewahrungsfrist für die gespeicherten Daten, die mindestens zehn Jahre betragen muss, sowie die Art und Weise, wie diese Daten von einem Berechtigten konsultiert werden können.</w:t>
      </w:r>
      <w:r>
        <w:rPr>
          <w:lang w:val="de-DE"/>
        </w:rPr>
        <w:t>]</w:t>
      </w:r>
    </w:p>
    <w:p w14:paraId="555B667A" w14:textId="77777777" w:rsidR="00356104" w:rsidRDefault="00356104" w:rsidP="009F6FE9">
      <w:pPr>
        <w:jc w:val="both"/>
        <w:rPr>
          <w:i/>
          <w:lang w:val="de-DE"/>
        </w:rPr>
      </w:pPr>
    </w:p>
    <w:p w14:paraId="2E772E4A" w14:textId="77777777" w:rsidR="00356104" w:rsidRDefault="00356104" w:rsidP="009F6FE9">
      <w:pPr>
        <w:jc w:val="both"/>
        <w:rPr>
          <w:i/>
          <w:lang w:val="de-DE"/>
        </w:rPr>
      </w:pPr>
      <w:r>
        <w:rPr>
          <w:i/>
          <w:lang w:val="de-DE"/>
        </w:rPr>
        <w:t>[Art. 3ter eingefügt durch Art. </w:t>
      </w:r>
      <w:r w:rsidR="00C449ED">
        <w:rPr>
          <w:i/>
          <w:lang w:val="de-DE"/>
        </w:rPr>
        <w:t xml:space="preserve">11 </w:t>
      </w:r>
      <w:r>
        <w:rPr>
          <w:i/>
          <w:lang w:val="de-DE"/>
        </w:rPr>
        <w:t>des G. vom 5. Mai 2014 (B.S. vom 4.</w:t>
      </w:r>
      <w:r w:rsidR="00C449ED">
        <w:rPr>
          <w:i/>
          <w:lang w:val="de-DE"/>
        </w:rPr>
        <w:t> </w:t>
      </w:r>
      <w:r>
        <w:rPr>
          <w:i/>
          <w:lang w:val="de-DE"/>
        </w:rPr>
        <w:t>Juni 2014)]</w:t>
      </w:r>
    </w:p>
    <w:p w14:paraId="2D3789CD" w14:textId="77777777" w:rsidR="00356104" w:rsidRDefault="00356104" w:rsidP="009F6FE9">
      <w:pPr>
        <w:jc w:val="both"/>
        <w:rPr>
          <w:i/>
          <w:lang w:val="de-DE"/>
        </w:rPr>
      </w:pPr>
    </w:p>
    <w:p w14:paraId="46AE4ACC" w14:textId="77777777" w:rsidR="00801C28" w:rsidRPr="0088782E" w:rsidRDefault="00801C28" w:rsidP="009F6FE9">
      <w:pPr>
        <w:jc w:val="both"/>
        <w:rPr>
          <w:i/>
          <w:lang w:val="de-DE"/>
        </w:rPr>
      </w:pPr>
    </w:p>
    <w:p w14:paraId="27785F55" w14:textId="77777777" w:rsidR="009F6FE9" w:rsidRPr="0088782E" w:rsidRDefault="009F6FE9" w:rsidP="009F6FE9">
      <w:pPr>
        <w:ind w:firstLine="708"/>
        <w:jc w:val="both"/>
        <w:rPr>
          <w:lang w:val="de-DE"/>
        </w:rPr>
      </w:pPr>
      <w:r w:rsidRPr="0088782E">
        <w:rPr>
          <w:b/>
          <w:lang w:val="de-DE"/>
        </w:rPr>
        <w:t xml:space="preserve">Art. 4 - </w:t>
      </w:r>
      <w:r w:rsidRPr="0088782E">
        <w:rPr>
          <w:lang w:val="de-DE"/>
        </w:rPr>
        <w:t xml:space="preserve">[§ 1 - Die Register der Zentralen Datenbank sind von der Zentralen Datenbank verwaltete Datenbanken, in denen gemäß den Bestimmungen des vorliegenden Artikels Erkennungsdaten natürlicher Personen gespeichert und bereitgestellt werden, damit die betreffenden natürlichen Personen von den in § 4 erwähnten Instanzen im Rahmen von Zwecken identifiziert werden können, für die sie Zugriff auf die in den Registern der Zentralen Datenbank enthaltenen Daten haben beziehungsweise Mitteilung davon erhalten. </w:t>
      </w:r>
    </w:p>
    <w:p w14:paraId="4FEE16F2" w14:textId="77777777" w:rsidR="009F6FE9" w:rsidRPr="0088782E" w:rsidRDefault="009F6FE9" w:rsidP="009F6FE9">
      <w:pPr>
        <w:jc w:val="both"/>
        <w:rPr>
          <w:lang w:val="de-DE"/>
        </w:rPr>
      </w:pPr>
    </w:p>
    <w:p w14:paraId="7BF31E4C" w14:textId="77777777" w:rsidR="009F6FE9" w:rsidRPr="0088782E" w:rsidRDefault="009F6FE9" w:rsidP="009F6FE9">
      <w:pPr>
        <w:ind w:firstLine="708"/>
        <w:jc w:val="both"/>
        <w:rPr>
          <w:lang w:val="de-DE"/>
        </w:rPr>
      </w:pPr>
      <w:r w:rsidRPr="0088782E">
        <w:rPr>
          <w:lang w:val="de-DE"/>
        </w:rPr>
        <w:t>§ 2 - Die Register der Zentralen Datenbank sind ergänzend und subsidiär zum Nationalregister. In die Register der Zentralen Datenbank werden die natürlichen Personen eingetragen, die nicht im Nationalregister eingetragen sind beziehungsweise deren erforderliche Erkennungsdaten nicht alle systematisch im Nationalregister fortgeschrieben werden, sofern ihre Identifizierung erforderlich ist für die Anwendung der sozialen Sicherheit, für die Ausführung von Aufträgen, die einer belgischen öffentlichen Behörde durch oder aufgrund eines Gesetzes, eines Dekrets oder einer Ordonnanz erteilt werden, oder für die Erfüllung von Aufgaben allgemeinen Interesses, die einer natürlichen Person oder einer öffentlichen beziehungsweise privaten Einrichtung belgischen Rechts durch oder aufgrund eines Gesetzes, eines Dekrets oder einer Ordonnanz anvertraut werden.</w:t>
      </w:r>
    </w:p>
    <w:p w14:paraId="38DE4864" w14:textId="77777777" w:rsidR="009F6FE9" w:rsidRPr="0088782E" w:rsidRDefault="009F6FE9" w:rsidP="009F6FE9">
      <w:pPr>
        <w:ind w:firstLine="708"/>
        <w:jc w:val="both"/>
        <w:rPr>
          <w:lang w:val="de-DE"/>
        </w:rPr>
      </w:pPr>
    </w:p>
    <w:p w14:paraId="428BE4B1" w14:textId="77777777" w:rsidR="009F6FE9" w:rsidRPr="0088782E" w:rsidRDefault="009F6FE9" w:rsidP="009F6FE9">
      <w:pPr>
        <w:ind w:firstLine="708"/>
        <w:jc w:val="both"/>
        <w:rPr>
          <w:lang w:val="de-DE"/>
        </w:rPr>
      </w:pPr>
      <w:r w:rsidRPr="0088782E">
        <w:rPr>
          <w:lang w:val="de-DE"/>
        </w:rPr>
        <w:t>Zwischen den Registern der Zentralen Datenbank und dem Nationalregister findet eine regelmäßige Synchronisation statt, damit in den Registern der Zentralen Datenbank keine Daten über natürliche Personen gespeichert bleiben, die im Nationalregister eingetragen sind und deren erforderliche Erkennungsdaten systematisch im Nationalregister fortgeschrieben werden, mit Ausnahme eventueller Verlaufsdaten in Bezug auf den Zeitraum, in dem diese Personen in den Registern der Zentralen Datenbank eingetragen waren.</w:t>
      </w:r>
    </w:p>
    <w:p w14:paraId="0BD13544" w14:textId="77777777" w:rsidR="009F6FE9" w:rsidRPr="0088782E" w:rsidRDefault="009F6FE9" w:rsidP="009F6FE9">
      <w:pPr>
        <w:jc w:val="both"/>
        <w:rPr>
          <w:lang w:val="de-DE"/>
        </w:rPr>
      </w:pPr>
    </w:p>
    <w:p w14:paraId="73F538CF" w14:textId="77777777" w:rsidR="009F6FE9" w:rsidRPr="0088782E" w:rsidRDefault="009F6FE9" w:rsidP="009F6FE9">
      <w:pPr>
        <w:ind w:firstLine="708"/>
        <w:jc w:val="both"/>
        <w:rPr>
          <w:lang w:val="de-DE"/>
        </w:rPr>
      </w:pPr>
      <w:r w:rsidRPr="0088782E">
        <w:rPr>
          <w:lang w:val="de-DE"/>
        </w:rPr>
        <w:t xml:space="preserve">Sofern die in Absatz 1 erwähnten natürlichen Personen nicht über eine Erkennungsnummer des Nationalregisters verfügen, teilt ihnen die Zentrale Datenbank bei der Eintragung in die Register der Zentralen Datenbank selbst eine Erkennungsnummer zu. </w:t>
      </w:r>
    </w:p>
    <w:p w14:paraId="21914580" w14:textId="77777777" w:rsidR="009F6FE9" w:rsidRPr="0088782E" w:rsidRDefault="009F6FE9" w:rsidP="009F6FE9">
      <w:pPr>
        <w:ind w:firstLine="708"/>
        <w:jc w:val="both"/>
        <w:rPr>
          <w:lang w:val="de-DE"/>
        </w:rPr>
      </w:pPr>
    </w:p>
    <w:p w14:paraId="5D241358" w14:textId="77777777" w:rsidR="009F6FE9" w:rsidRPr="0088782E" w:rsidRDefault="009F6FE9" w:rsidP="009F6FE9">
      <w:pPr>
        <w:ind w:firstLine="708"/>
        <w:jc w:val="both"/>
        <w:rPr>
          <w:lang w:val="de-DE"/>
        </w:rPr>
      </w:pPr>
      <w:r w:rsidRPr="0088782E">
        <w:rPr>
          <w:lang w:val="de-DE"/>
        </w:rPr>
        <w:t xml:space="preserve">§ 3 - Nach Konzertierung mit dem Nationalregister bestimmt der Geschäftsführende Ausschuss der Zentralen Datenbank pro Kategorie von natürlichen Personen und/oder pro Kategorie von Erkennungsdaten die Belege, aufgrund deren Erkennungsdaten in die Register der Zentralen Datenbank aufgenommen und darin geändert werden können, sowie die Einrichtungen für soziale Sicherheit beziehungsweise die belgischen öffentlichen Behörden, die natürlichen Personen und die öffentlichen beziehungsweise privaten Einrichtungen belgischen Rechts, die ermächtigt sind, aufgrund dieser Belege Erkennungsdaten in die Register der Zentralen Datenbank aufzunehmen oder darin zu ändern. Die auf diese Weise bestimmten Einrichtungen für soziale Sicherheit, belgischen öffentlichen Behörden, natürlichen Personen und öffentlichen beziehungsweise privaten Einrichtungen belgischen Rechts sind für die Übereinstimmung der betreffenden Erkennungsdaten und der Belege verantwortlich. Die der Zentralen Datenbank zur Verfügung gestellten Daten müssen den Qualitätsnormen entsprechen, die der Geschäftsführende Ausschuss der Zentralen Datenbank im Hinblick auf eine eindeutige Identifizierung der betreffenden Person festgelegt hat. </w:t>
      </w:r>
    </w:p>
    <w:p w14:paraId="4C06FA9F" w14:textId="77777777" w:rsidR="009F6FE9" w:rsidRPr="0088782E" w:rsidRDefault="009F6FE9" w:rsidP="009F6FE9">
      <w:pPr>
        <w:jc w:val="both"/>
        <w:rPr>
          <w:lang w:val="de-DE"/>
        </w:rPr>
      </w:pPr>
    </w:p>
    <w:p w14:paraId="42C995EE" w14:textId="77777777" w:rsidR="009F6FE9" w:rsidRPr="0088782E" w:rsidRDefault="009F6FE9" w:rsidP="009F6FE9">
      <w:pPr>
        <w:ind w:firstLine="708"/>
        <w:jc w:val="both"/>
        <w:rPr>
          <w:lang w:val="de-DE"/>
        </w:rPr>
      </w:pPr>
      <w:r w:rsidRPr="0088782E">
        <w:rPr>
          <w:lang w:val="de-DE"/>
        </w:rPr>
        <w:t xml:space="preserve">§ 4 - Unbeschadet von Artikel 15 haben folgende Organe und Personen Zugriff auf die Erkennungsdaten der Register der Zentralen Datenbank beziehungsweise erhalten Mitteilung davon: </w:t>
      </w:r>
    </w:p>
    <w:p w14:paraId="4A89A214" w14:textId="77777777" w:rsidR="009F6FE9" w:rsidRPr="0088782E" w:rsidRDefault="009F6FE9" w:rsidP="009F6FE9">
      <w:pPr>
        <w:ind w:firstLine="708"/>
        <w:jc w:val="both"/>
        <w:rPr>
          <w:lang w:val="de-DE"/>
        </w:rPr>
      </w:pPr>
    </w:p>
    <w:p w14:paraId="1D1BB235" w14:textId="77777777" w:rsidR="009F6FE9" w:rsidRPr="0088782E" w:rsidRDefault="009F6FE9" w:rsidP="009F6FE9">
      <w:pPr>
        <w:jc w:val="both"/>
        <w:rPr>
          <w:lang w:val="de-DE"/>
        </w:rPr>
      </w:pPr>
      <w:r w:rsidRPr="0088782E">
        <w:rPr>
          <w:lang w:val="de-DE"/>
        </w:rPr>
        <w:tab/>
        <w:t>1. Einrichtungen für soziale Sicherheit, sofern sie diese Daten für die Anwendung der sozialen Sicherheit benötigen,</w:t>
      </w:r>
    </w:p>
    <w:p w14:paraId="4A906608" w14:textId="77777777" w:rsidR="009F6FE9" w:rsidRPr="0088782E" w:rsidRDefault="009F6FE9" w:rsidP="009F6FE9">
      <w:pPr>
        <w:jc w:val="both"/>
        <w:rPr>
          <w:lang w:val="de-DE"/>
        </w:rPr>
      </w:pPr>
    </w:p>
    <w:p w14:paraId="20A72563" w14:textId="77777777" w:rsidR="009F6FE9" w:rsidRPr="0088782E" w:rsidRDefault="009F6FE9" w:rsidP="009F6FE9">
      <w:pPr>
        <w:jc w:val="both"/>
        <w:rPr>
          <w:lang w:val="de-DE"/>
        </w:rPr>
      </w:pPr>
      <w:r w:rsidRPr="0088782E">
        <w:rPr>
          <w:lang w:val="de-DE"/>
        </w:rPr>
        <w:tab/>
      </w:r>
      <w:smartTag w:uri="urn:schemas-microsoft-com:office:smarttags" w:element="metricconverter">
        <w:smartTagPr>
          <w:attr w:name="ProductID" w:val="2. in"/>
        </w:smartTagPr>
        <w:r w:rsidRPr="0088782E">
          <w:rPr>
            <w:lang w:val="de-DE"/>
          </w:rPr>
          <w:t>2. in</w:t>
        </w:r>
      </w:smartTag>
      <w:r w:rsidRPr="0088782E">
        <w:rPr>
          <w:lang w:val="de-DE"/>
        </w:rPr>
        <w:t xml:space="preserve"> Artikel 11</w:t>
      </w:r>
      <w:r w:rsidRPr="0088782E">
        <w:rPr>
          <w:i/>
          <w:lang w:val="de-DE"/>
        </w:rPr>
        <w:t>bis</w:t>
      </w:r>
      <w:r w:rsidRPr="0088782E">
        <w:rPr>
          <w:lang w:val="de-DE"/>
        </w:rPr>
        <w:t xml:space="preserve"> erwähnte gewährende Instanzen, sofern sie diese Daten für die Gewährung eines in Artikel 11</w:t>
      </w:r>
      <w:r w:rsidRPr="0088782E">
        <w:rPr>
          <w:i/>
          <w:lang w:val="de-DE"/>
        </w:rPr>
        <w:t>bis</w:t>
      </w:r>
      <w:r w:rsidRPr="0088782E">
        <w:rPr>
          <w:lang w:val="de-DE"/>
        </w:rPr>
        <w:t xml:space="preserve"> erwähnten Zusatzrechts benötigen,</w:t>
      </w:r>
    </w:p>
    <w:p w14:paraId="475210B2" w14:textId="77777777" w:rsidR="009F6FE9" w:rsidRPr="0088782E" w:rsidRDefault="009F6FE9" w:rsidP="009F6FE9">
      <w:pPr>
        <w:jc w:val="both"/>
        <w:rPr>
          <w:lang w:val="de-DE"/>
        </w:rPr>
      </w:pPr>
    </w:p>
    <w:p w14:paraId="32574C50" w14:textId="77777777" w:rsidR="009F6FE9" w:rsidRPr="0088782E" w:rsidRDefault="009F6FE9" w:rsidP="009F6FE9">
      <w:pPr>
        <w:jc w:val="both"/>
        <w:rPr>
          <w:lang w:val="de-DE"/>
        </w:rPr>
      </w:pPr>
      <w:r w:rsidRPr="0088782E">
        <w:rPr>
          <w:lang w:val="de-DE"/>
        </w:rPr>
        <w:tab/>
        <w:t>3. öffentliche Behörden, sofern sie Erkennungsdaten für die Ausführung von Aufträgen benötigen, die ihnen durch oder aufgrund eines Gesetzes, eines Dekrets oder einer Ordonnanz erteilt werden,</w:t>
      </w:r>
    </w:p>
    <w:p w14:paraId="5A17761F" w14:textId="77777777" w:rsidR="009F6FE9" w:rsidRPr="0088782E" w:rsidRDefault="009F6FE9" w:rsidP="009F6FE9">
      <w:pPr>
        <w:jc w:val="both"/>
        <w:rPr>
          <w:lang w:val="de-DE"/>
        </w:rPr>
      </w:pPr>
    </w:p>
    <w:p w14:paraId="511B7407" w14:textId="77777777" w:rsidR="009F6FE9" w:rsidRPr="0088782E" w:rsidRDefault="009F6FE9" w:rsidP="009F6FE9">
      <w:pPr>
        <w:jc w:val="both"/>
        <w:rPr>
          <w:lang w:val="de-DE"/>
        </w:rPr>
      </w:pPr>
      <w:r w:rsidRPr="0088782E">
        <w:rPr>
          <w:lang w:val="de-DE"/>
        </w:rPr>
        <w:tab/>
        <w:t>4. natürliche Personen oder öffentliche beziehungsweise private Einrichtungen, sofern sie Erkennungsdaten für die Erfüllung von Aufgaben allgemeinen Interesses benötigen, die ihnen durch oder aufgrund eines Gesetzes, eines Dekrets oder einer Ordonnanz anvertraut werden,</w:t>
      </w:r>
    </w:p>
    <w:p w14:paraId="253F188C" w14:textId="77777777" w:rsidR="009F6FE9" w:rsidRPr="0088782E" w:rsidRDefault="009F6FE9" w:rsidP="009F6FE9">
      <w:pPr>
        <w:jc w:val="both"/>
        <w:rPr>
          <w:lang w:val="de-DE"/>
        </w:rPr>
      </w:pPr>
    </w:p>
    <w:p w14:paraId="009D6AD6" w14:textId="77777777" w:rsidR="009F6FE9" w:rsidRPr="0088782E" w:rsidRDefault="009F6FE9" w:rsidP="009F6FE9">
      <w:pPr>
        <w:jc w:val="both"/>
        <w:rPr>
          <w:lang w:val="de-DE"/>
        </w:rPr>
      </w:pPr>
      <w:r w:rsidRPr="0088782E">
        <w:rPr>
          <w:lang w:val="de-DE"/>
        </w:rPr>
        <w:tab/>
        <w:t>5. Personen, die als Subunternehmer der in Nr. 1, 2, 3 und 4 erwähnten öffentlichen Behörden, natürlichen Personen und öffentlichen beziehungsweise privaten Einrichtungen handeln.</w:t>
      </w:r>
    </w:p>
    <w:p w14:paraId="32183B28" w14:textId="77777777" w:rsidR="009F6FE9" w:rsidRPr="0088782E" w:rsidRDefault="009F6FE9" w:rsidP="009F6FE9">
      <w:pPr>
        <w:jc w:val="both"/>
        <w:rPr>
          <w:lang w:val="de-DE"/>
        </w:rPr>
      </w:pPr>
    </w:p>
    <w:p w14:paraId="66A235D6" w14:textId="77777777" w:rsidR="009F6FE9" w:rsidRPr="0088782E" w:rsidRDefault="009F6FE9" w:rsidP="009F6FE9">
      <w:pPr>
        <w:ind w:firstLine="708"/>
        <w:jc w:val="both"/>
        <w:rPr>
          <w:lang w:val="de-DE"/>
        </w:rPr>
      </w:pPr>
      <w:r w:rsidRPr="0088782E">
        <w:rPr>
          <w:lang w:val="de-DE"/>
        </w:rPr>
        <w:lastRenderedPageBreak/>
        <w:t xml:space="preserve">§ 5 - Öffentliche Behörden, natürliche Personen und öffentliche beziehungsweise private Einrichtungen, die gemäß § 4 Zugriff auf die Erkennungsdaten der Register der Zentralen Datenbank haben oder Mitteilung davon erhalten, bestimmen, innerhalb oder außerhalb ihres Personals, </w:t>
      </w:r>
      <w:r w:rsidR="00FF3BE6">
        <w:rPr>
          <w:lang w:val="de-DE"/>
        </w:rPr>
        <w:t>[</w:t>
      </w:r>
      <w:r w:rsidR="00FF3BE6" w:rsidRPr="00FF3BE6">
        <w:rPr>
          <w:lang w:val="de-DE"/>
        </w:rPr>
        <w:t>einen Datenschutzbeauftragten, sofern dieser noch nicht in Anwendung der Verordnung (EU) 2016/679 des Europäischen Parlaments und des Rates vom 27. April 2016 zum Schutz natürlicher Personen bei der Verarbeitung personenbezogener Daten, zum freien Datenverkehr und zur Aufhebung der Richtlinie 95/46/EG oder in Anwendung von Artikel 24 bestimmt worden ist</w:t>
      </w:r>
      <w:r w:rsidR="00FF3BE6">
        <w:rPr>
          <w:lang w:val="de-DE"/>
        </w:rPr>
        <w:t>]</w:t>
      </w:r>
      <w:r w:rsidRPr="0088782E">
        <w:rPr>
          <w:lang w:val="de-DE"/>
        </w:rPr>
        <w:t>.</w:t>
      </w:r>
    </w:p>
    <w:p w14:paraId="77F842F2" w14:textId="77777777" w:rsidR="009F6FE9" w:rsidRPr="0088782E" w:rsidRDefault="009F6FE9" w:rsidP="009F6FE9">
      <w:pPr>
        <w:ind w:firstLine="708"/>
        <w:jc w:val="both"/>
        <w:rPr>
          <w:lang w:val="de-DE"/>
        </w:rPr>
      </w:pPr>
    </w:p>
    <w:p w14:paraId="0A2D2B2A" w14:textId="77777777" w:rsidR="009F6FE9" w:rsidRPr="0088782E" w:rsidRDefault="00FF3BE6" w:rsidP="009F6FE9">
      <w:pPr>
        <w:ind w:firstLine="708"/>
        <w:jc w:val="both"/>
        <w:rPr>
          <w:lang w:val="de-DE"/>
        </w:rPr>
      </w:pPr>
      <w:r>
        <w:rPr>
          <w:lang w:val="de-DE"/>
        </w:rPr>
        <w:t>[</w:t>
      </w:r>
      <w:r w:rsidRPr="00FF3BE6">
        <w:rPr>
          <w:lang w:val="de-DE"/>
        </w:rPr>
        <w:t>Die Identität des Datenschutzbeauftragten wird der Zentralen Datenbank mitgeteilt</w:t>
      </w:r>
      <w:r>
        <w:rPr>
          <w:lang w:val="de-DE"/>
        </w:rPr>
        <w:t>.]</w:t>
      </w:r>
    </w:p>
    <w:p w14:paraId="01DD9772" w14:textId="77777777" w:rsidR="009F6FE9" w:rsidRPr="0088782E" w:rsidRDefault="009F6FE9" w:rsidP="009F6FE9">
      <w:pPr>
        <w:jc w:val="both"/>
        <w:rPr>
          <w:lang w:val="de-DE"/>
        </w:rPr>
      </w:pPr>
    </w:p>
    <w:p w14:paraId="2D0791D5" w14:textId="77777777" w:rsidR="009F6FE9" w:rsidRPr="0088782E" w:rsidRDefault="00FF3BE6" w:rsidP="009F6FE9">
      <w:pPr>
        <w:ind w:firstLine="708"/>
        <w:jc w:val="both"/>
        <w:rPr>
          <w:lang w:val="de-DE"/>
        </w:rPr>
      </w:pPr>
      <w:r>
        <w:rPr>
          <w:lang w:val="de-DE"/>
        </w:rPr>
        <w:t>[...]</w:t>
      </w:r>
      <w:r w:rsidR="009F6FE9" w:rsidRPr="0088782E">
        <w:rPr>
          <w:lang w:val="de-DE"/>
        </w:rPr>
        <w:t xml:space="preserve"> </w:t>
      </w:r>
    </w:p>
    <w:p w14:paraId="167272AC" w14:textId="77777777" w:rsidR="009F6FE9" w:rsidRPr="0088782E" w:rsidRDefault="009F6FE9" w:rsidP="009F6FE9">
      <w:pPr>
        <w:ind w:firstLine="708"/>
        <w:jc w:val="both"/>
        <w:rPr>
          <w:lang w:val="de-DE"/>
        </w:rPr>
      </w:pPr>
    </w:p>
    <w:p w14:paraId="3FA5F63E" w14:textId="77777777" w:rsidR="009F6FE9" w:rsidRPr="0088782E" w:rsidRDefault="009F6FE9" w:rsidP="009F6FE9">
      <w:pPr>
        <w:ind w:firstLine="708"/>
        <w:jc w:val="both"/>
        <w:rPr>
          <w:lang w:val="de-DE"/>
        </w:rPr>
      </w:pPr>
      <w:r w:rsidRPr="0088782E">
        <w:rPr>
          <w:lang w:val="de-DE"/>
        </w:rPr>
        <w:t xml:space="preserve">§ 6 - Öffentliche Behörden, natürliche Personen und öffentliche beziehungsweise private Einrichtungen, die gemäß § 4 Zugriff auf die Erkennungsdaten der Register der Zentralen Datenbank haben oder Mitteilung davon erhalten, sind verpflichtet: </w:t>
      </w:r>
    </w:p>
    <w:p w14:paraId="5CE4867B" w14:textId="77777777" w:rsidR="009F6FE9" w:rsidRPr="0088782E" w:rsidRDefault="009F6FE9" w:rsidP="009F6FE9">
      <w:pPr>
        <w:ind w:firstLine="708"/>
        <w:jc w:val="both"/>
        <w:rPr>
          <w:lang w:val="de-DE"/>
        </w:rPr>
      </w:pPr>
    </w:p>
    <w:p w14:paraId="46081458" w14:textId="77777777" w:rsidR="00801C28" w:rsidRDefault="009F6FE9" w:rsidP="009F6FE9">
      <w:pPr>
        <w:jc w:val="both"/>
        <w:rPr>
          <w:lang w:val="de-DE"/>
        </w:rPr>
      </w:pPr>
      <w:r w:rsidRPr="0088782E">
        <w:rPr>
          <w:lang w:val="de-DE"/>
        </w:rPr>
        <w:tab/>
        <w:t xml:space="preserve">1. </w:t>
      </w:r>
      <w:r w:rsidR="00FF3BE6">
        <w:rPr>
          <w:lang w:val="de-DE"/>
        </w:rPr>
        <w:t>[</w:t>
      </w:r>
      <w:r w:rsidR="00FF3BE6" w:rsidRPr="00FF3BE6">
        <w:rPr>
          <w:lang w:val="de-DE"/>
        </w:rPr>
        <w:t>die Organe oder Beauftragten, die aufgrund ihrer Zuständigkeiten ermächtigt sind, Zugriff auf die Erkennungsdaten oder Mitteilung davon zu erhalten, namentlich zu bestimmen, sie über die einschlägigen Vorschriften zum Schutz des Privatlebens bei der Verarbeitung personenbezogener Daten zu unterrichten und eine Liste dieser Organe oder Beauftragten zu erstellen, fortzuschreiben und ständig zu aktualisieren,</w:t>
      </w:r>
      <w:r w:rsidR="00FF3BE6">
        <w:rPr>
          <w:lang w:val="de-DE"/>
        </w:rPr>
        <w:t>]</w:t>
      </w:r>
    </w:p>
    <w:p w14:paraId="3F0150E1" w14:textId="77777777" w:rsidR="00801C28" w:rsidRDefault="00801C28" w:rsidP="009F6FE9">
      <w:pPr>
        <w:jc w:val="both"/>
        <w:rPr>
          <w:lang w:val="de-DE"/>
        </w:rPr>
      </w:pPr>
    </w:p>
    <w:p w14:paraId="3088AA92" w14:textId="77777777" w:rsidR="009F6FE9" w:rsidRPr="0088782E" w:rsidRDefault="009F6FE9" w:rsidP="009F6FE9">
      <w:pPr>
        <w:jc w:val="both"/>
        <w:rPr>
          <w:lang w:val="de-DE"/>
        </w:rPr>
      </w:pPr>
      <w:r w:rsidRPr="0088782E">
        <w:rPr>
          <w:lang w:val="de-DE"/>
        </w:rPr>
        <w:tab/>
        <w:t>2. Personen, die tatsächlich mit der Verarbeitung von Erkennungsdaten beauftragt sind, eine Erklärung unterzeichnen zu lassen, in der sie sich verpflichten, die Vertraulichkeit der Erkennungsdaten zu wahren.]</w:t>
      </w:r>
    </w:p>
    <w:p w14:paraId="06046CEC" w14:textId="77777777" w:rsidR="009F6FE9" w:rsidRPr="0088782E" w:rsidRDefault="009F6FE9" w:rsidP="009F6FE9">
      <w:pPr>
        <w:jc w:val="both"/>
        <w:rPr>
          <w:lang w:val="de-DE"/>
        </w:rPr>
      </w:pPr>
    </w:p>
    <w:p w14:paraId="72D350F4" w14:textId="77777777" w:rsidR="009F6FE9" w:rsidRPr="0088782E" w:rsidRDefault="009F6FE9" w:rsidP="009F6FE9">
      <w:pPr>
        <w:jc w:val="both"/>
        <w:rPr>
          <w:i/>
          <w:lang w:val="de-DE"/>
        </w:rPr>
      </w:pPr>
      <w:r w:rsidRPr="0088782E">
        <w:rPr>
          <w:i/>
          <w:lang w:val="de-DE"/>
        </w:rPr>
        <w:t>[Art.</w:t>
      </w:r>
      <w:r w:rsidR="00FF3BE6">
        <w:rPr>
          <w:i/>
          <w:lang w:val="de-DE"/>
        </w:rPr>
        <w:t> 4 ersetzt durch Art. 38 des G. </w:t>
      </w:r>
      <w:r w:rsidRPr="0088782E">
        <w:rPr>
          <w:i/>
          <w:lang w:val="de-DE"/>
        </w:rPr>
        <w:t>(III) vom 1</w:t>
      </w:r>
      <w:r w:rsidR="00FF3BE6">
        <w:rPr>
          <w:i/>
          <w:lang w:val="de-DE"/>
        </w:rPr>
        <w:t>. März 2007 (B.S. vom 14. März </w:t>
      </w:r>
      <w:r w:rsidRPr="0088782E">
        <w:rPr>
          <w:i/>
          <w:lang w:val="de-DE"/>
        </w:rPr>
        <w:t>2007)</w:t>
      </w:r>
      <w:r w:rsidR="00FF3BE6">
        <w:rPr>
          <w:i/>
          <w:lang w:val="de-DE"/>
        </w:rPr>
        <w:t>; § 5 Abs. 1 abgeändert durch Art. 10 Buchstabe a) des G. vom 5. September 2018 (B.S. vom 10. September 2018); § 5 Abs. 2 ersetzt durch Art. 10 Buchstabe b) des G. vom 5. September 2018 (B.S. vom 10. September 2018); § 5 Abs. 3 aufgehoben durch Art. 10 Buchstabe c) des G. vom 5. September 2018 (B.S. vom 10. September 2018); § 6 einziger Absatz Nr. 1 ersetzt durch Art. 10 Buchstabe d) des G. vom 5. September 2018 (B.S. vom 10. September 2018)</w:t>
      </w:r>
      <w:r w:rsidRPr="0088782E">
        <w:rPr>
          <w:i/>
          <w:lang w:val="de-DE"/>
        </w:rPr>
        <w:t>]</w:t>
      </w:r>
    </w:p>
    <w:p w14:paraId="2FD59BD3" w14:textId="77777777" w:rsidR="009F6FE9" w:rsidRPr="0088782E" w:rsidRDefault="009F6FE9" w:rsidP="009F6FE9">
      <w:pPr>
        <w:jc w:val="both"/>
        <w:rPr>
          <w:lang w:val="de-DE"/>
        </w:rPr>
      </w:pPr>
    </w:p>
    <w:p w14:paraId="30C7B8CF" w14:textId="77777777" w:rsidR="009F6FE9" w:rsidRPr="0088782E" w:rsidRDefault="009F6FE9" w:rsidP="009F6FE9">
      <w:pPr>
        <w:jc w:val="both"/>
        <w:rPr>
          <w:lang w:val="de-DE"/>
        </w:rPr>
      </w:pPr>
    </w:p>
    <w:p w14:paraId="790997CA" w14:textId="77777777" w:rsidR="00FF3BE6" w:rsidRPr="00FF3BE6" w:rsidRDefault="009F6FE9" w:rsidP="00FF3BE6">
      <w:pPr>
        <w:ind w:firstLine="708"/>
        <w:jc w:val="both"/>
        <w:rPr>
          <w:lang w:val="de-DE"/>
        </w:rPr>
      </w:pPr>
      <w:r w:rsidRPr="0088782E">
        <w:rPr>
          <w:b/>
          <w:lang w:val="de-DE"/>
        </w:rPr>
        <w:t xml:space="preserve">Art. 5 - </w:t>
      </w:r>
      <w:r w:rsidR="00FF3BE6">
        <w:rPr>
          <w:lang w:val="de-DE"/>
        </w:rPr>
        <w:t>[</w:t>
      </w:r>
      <w:r w:rsidR="00FF3BE6" w:rsidRPr="00FF3BE6">
        <w:rPr>
          <w:lang w:val="de-DE"/>
        </w:rPr>
        <w:t>§ 1 ­ Die Zentrale Datenbank holt bei den Einrichtungen für soziale Sicherheit Sozialdaten ein, speichert sie, aggregiert sie und teilt sie den Personen mit, die diese Daten für die Durchführung von Untersuchungen benötigen, die für die Kenntnis, die Konzeption und die Verwaltung des Sozialschutzes nützlich sein können.</w:t>
      </w:r>
    </w:p>
    <w:p w14:paraId="0011223D" w14:textId="77777777" w:rsidR="00FF3BE6" w:rsidRPr="00FF3BE6" w:rsidRDefault="00FF3BE6" w:rsidP="00FF3BE6">
      <w:pPr>
        <w:jc w:val="both"/>
        <w:rPr>
          <w:lang w:val="de-DE"/>
        </w:rPr>
      </w:pPr>
    </w:p>
    <w:p w14:paraId="2C5B2965" w14:textId="77777777" w:rsidR="00FF3BE6" w:rsidRPr="00FF3BE6" w:rsidRDefault="00FF3BE6" w:rsidP="00FF3BE6">
      <w:pPr>
        <w:ind w:firstLine="708"/>
        <w:jc w:val="both"/>
        <w:rPr>
          <w:lang w:val="de-DE"/>
        </w:rPr>
      </w:pPr>
      <w:r w:rsidRPr="00FF3BE6">
        <w:rPr>
          <w:lang w:val="de-DE"/>
        </w:rPr>
        <w:t>§ 2 - Die Zentrale Datenbank verwendet die in Anwendung von § 1 eingeholten Sozial</w:t>
      </w:r>
      <w:r w:rsidRPr="00FF3BE6">
        <w:rPr>
          <w:lang w:val="de-DE"/>
        </w:rPr>
        <w:softHyphen/>
        <w:t>daten, um Zielgruppen für Untersuchungen zu bestimmen, die anhand einer Befragung von Testpersonen durchgeführt werden.</w:t>
      </w:r>
    </w:p>
    <w:p w14:paraId="404FDA1D" w14:textId="77777777" w:rsidR="00FF3BE6" w:rsidRPr="00FF3BE6" w:rsidRDefault="00FF3BE6" w:rsidP="00FF3BE6">
      <w:pPr>
        <w:jc w:val="both"/>
        <w:rPr>
          <w:lang w:val="de-DE"/>
        </w:rPr>
      </w:pPr>
    </w:p>
    <w:p w14:paraId="526F6A84" w14:textId="77777777" w:rsidR="00FF3BE6" w:rsidRPr="00FF3BE6" w:rsidRDefault="00FF3BE6" w:rsidP="00FF3BE6">
      <w:pPr>
        <w:ind w:firstLine="708"/>
        <w:jc w:val="both"/>
        <w:rPr>
          <w:lang w:val="de-DE"/>
        </w:rPr>
      </w:pPr>
      <w:r w:rsidRPr="00FF3BE6">
        <w:rPr>
          <w:lang w:val="de-DE"/>
        </w:rPr>
        <w:t>Diese Befragung von Testpersonen erfolgt grundsätzlich durch die Zentrale Datenbank im Auftrag des Untersuchungsleiters, ohne dass ihm personenbezogene Sozialdaten der Testpersonen mitgeteilt werden.</w:t>
      </w:r>
    </w:p>
    <w:p w14:paraId="17563DF2" w14:textId="77777777" w:rsidR="00FF3BE6" w:rsidRPr="00FF3BE6" w:rsidRDefault="00FF3BE6" w:rsidP="00FF3BE6">
      <w:pPr>
        <w:jc w:val="both"/>
        <w:rPr>
          <w:lang w:val="de-DE"/>
        </w:rPr>
      </w:pPr>
    </w:p>
    <w:p w14:paraId="62932748" w14:textId="77777777" w:rsidR="009F6FE9" w:rsidRPr="0088782E" w:rsidRDefault="00FF3BE6" w:rsidP="00FF3BE6">
      <w:pPr>
        <w:ind w:firstLine="708"/>
        <w:jc w:val="both"/>
        <w:rPr>
          <w:lang w:val="de-DE"/>
        </w:rPr>
      </w:pPr>
      <w:r w:rsidRPr="00FF3BE6">
        <w:rPr>
          <w:lang w:val="de-DE"/>
        </w:rPr>
        <w:lastRenderedPageBreak/>
        <w:t>§ 3 - Für die Anwendung des vorliegenden Artikels wird die Zentrale Datenbank als Zwischenorganisation im Sinne einer Organisation betrachtet, die nicht der Verantwortliche für die Verarbeitung nicht pseudonymisierter personenbezogener Daten ist und die für die Pseudonymisierung dieser Daten verantwortlich ist.</w:t>
      </w:r>
      <w:r w:rsidR="009F6FE9" w:rsidRPr="0088782E">
        <w:rPr>
          <w:lang w:val="de-DE"/>
        </w:rPr>
        <w:t>]</w:t>
      </w:r>
    </w:p>
    <w:p w14:paraId="4256E21A" w14:textId="77777777" w:rsidR="009F6FE9" w:rsidRPr="0088782E" w:rsidRDefault="009F6FE9" w:rsidP="009F6FE9">
      <w:pPr>
        <w:jc w:val="both"/>
        <w:rPr>
          <w:lang w:val="de-DE"/>
        </w:rPr>
      </w:pPr>
    </w:p>
    <w:p w14:paraId="1A2CDD55" w14:textId="77777777" w:rsidR="009F6FE9" w:rsidRPr="0088782E" w:rsidRDefault="00FF3BE6" w:rsidP="009F6FE9">
      <w:pPr>
        <w:jc w:val="both"/>
        <w:rPr>
          <w:i/>
          <w:lang w:val="de-DE"/>
        </w:rPr>
      </w:pPr>
      <w:r>
        <w:rPr>
          <w:i/>
          <w:lang w:val="de-DE"/>
        </w:rPr>
        <w:t>[Art. 5 ersetzt durch Art. 11 des G. vom 5. September 2018 (B.S. vom 10. September 2018)]</w:t>
      </w:r>
    </w:p>
    <w:p w14:paraId="4633D035" w14:textId="77777777" w:rsidR="009F6FE9" w:rsidRPr="0088782E" w:rsidRDefault="009F6FE9" w:rsidP="009F6FE9">
      <w:pPr>
        <w:jc w:val="both"/>
        <w:rPr>
          <w:lang w:val="de-DE"/>
        </w:rPr>
      </w:pPr>
    </w:p>
    <w:p w14:paraId="4CC76249" w14:textId="77777777" w:rsidR="00356104" w:rsidRDefault="00356104" w:rsidP="00BB68B0">
      <w:pPr>
        <w:jc w:val="center"/>
        <w:rPr>
          <w:i/>
          <w:lang w:val="de-DE"/>
        </w:rPr>
      </w:pPr>
    </w:p>
    <w:p w14:paraId="18126CFA" w14:textId="77777777" w:rsidR="00FF3BE6" w:rsidRPr="00FF3BE6" w:rsidRDefault="00FF3BE6" w:rsidP="00FF3BE6">
      <w:pPr>
        <w:ind w:firstLine="708"/>
        <w:jc w:val="both"/>
        <w:rPr>
          <w:lang w:val="de-DE"/>
        </w:rPr>
      </w:pPr>
      <w:r w:rsidRPr="00FF3BE6">
        <w:rPr>
          <w:lang w:val="de-DE"/>
        </w:rPr>
        <w:t>[</w:t>
      </w:r>
      <w:r w:rsidRPr="00FF3BE6">
        <w:rPr>
          <w:b/>
          <w:lang w:val="de-DE"/>
        </w:rPr>
        <w:t>Art. 5</w:t>
      </w:r>
      <w:r w:rsidRPr="00FF3BE6">
        <w:rPr>
          <w:b/>
          <w:i/>
          <w:iCs/>
          <w:lang w:val="de-DE"/>
        </w:rPr>
        <w:t>bis</w:t>
      </w:r>
      <w:r w:rsidRPr="00FF3BE6">
        <w:rPr>
          <w:lang w:val="de-DE"/>
        </w:rPr>
        <w:t xml:space="preserve"> - Unbeschadet der in Artikel 89 der Verordnung (EU) 2016/679 des Europä</w:t>
      </w:r>
      <w:r w:rsidRPr="00FF3BE6">
        <w:rPr>
          <w:lang w:val="de-DE"/>
        </w:rPr>
        <w:softHyphen/>
        <w:t>ischen Parlaments und des Rates vom 27. April 2016 zum Schutz natürlicher Personen bei der Verarbeitung</w:t>
      </w:r>
      <w:r w:rsidRPr="00FF3BE6">
        <w:rPr>
          <w:sz w:val="20"/>
          <w:szCs w:val="20"/>
          <w:lang w:val="de-DE"/>
        </w:rPr>
        <w:t xml:space="preserve"> </w:t>
      </w:r>
      <w:r w:rsidRPr="00FF3BE6">
        <w:rPr>
          <w:lang w:val="de-DE"/>
        </w:rPr>
        <w:t>personenbezogener</w:t>
      </w:r>
      <w:r w:rsidRPr="00FF3BE6">
        <w:rPr>
          <w:sz w:val="20"/>
          <w:szCs w:val="20"/>
          <w:lang w:val="de-DE"/>
        </w:rPr>
        <w:t xml:space="preserve"> </w:t>
      </w:r>
      <w:r w:rsidRPr="00FF3BE6">
        <w:rPr>
          <w:lang w:val="de-DE"/>
        </w:rPr>
        <w:t>Daten,</w:t>
      </w:r>
      <w:r w:rsidRPr="00FF3BE6">
        <w:rPr>
          <w:sz w:val="20"/>
          <w:szCs w:val="20"/>
          <w:lang w:val="de-DE"/>
        </w:rPr>
        <w:t xml:space="preserve"> </w:t>
      </w:r>
      <w:r w:rsidRPr="00FF3BE6">
        <w:rPr>
          <w:lang w:val="de-DE"/>
        </w:rPr>
        <w:t>zum</w:t>
      </w:r>
      <w:r w:rsidRPr="00FF3BE6">
        <w:rPr>
          <w:sz w:val="20"/>
          <w:szCs w:val="20"/>
          <w:lang w:val="de-DE"/>
        </w:rPr>
        <w:t xml:space="preserve"> </w:t>
      </w:r>
      <w:r w:rsidRPr="00FF3BE6">
        <w:rPr>
          <w:lang w:val="de-DE"/>
        </w:rPr>
        <w:t>freien</w:t>
      </w:r>
      <w:r w:rsidRPr="00FF3BE6">
        <w:rPr>
          <w:sz w:val="20"/>
          <w:szCs w:val="20"/>
          <w:lang w:val="de-DE"/>
        </w:rPr>
        <w:t xml:space="preserve"> </w:t>
      </w:r>
      <w:r w:rsidRPr="00FF3BE6">
        <w:rPr>
          <w:lang w:val="de-DE"/>
        </w:rPr>
        <w:t>Datenverkehr</w:t>
      </w:r>
      <w:r w:rsidRPr="00FF3BE6">
        <w:rPr>
          <w:sz w:val="20"/>
          <w:szCs w:val="20"/>
          <w:lang w:val="de-DE"/>
        </w:rPr>
        <w:t xml:space="preserve"> </w:t>
      </w:r>
      <w:r w:rsidRPr="00FF3BE6">
        <w:rPr>
          <w:lang w:val="de-DE"/>
        </w:rPr>
        <w:t>und zur Aufhebung der</w:t>
      </w:r>
      <w:r w:rsidRPr="00FF3BE6">
        <w:rPr>
          <w:sz w:val="20"/>
          <w:szCs w:val="20"/>
          <w:lang w:val="de-DE"/>
        </w:rPr>
        <w:t xml:space="preserve"> </w:t>
      </w:r>
      <w:r w:rsidRPr="00FF3BE6">
        <w:rPr>
          <w:lang w:val="de-DE"/>
        </w:rPr>
        <w:t>Richtlinie 95/46/EG (Datenschutz-Grundverordnung) erwähnten Verarbeitung personenbezo</w:t>
      </w:r>
      <w:r>
        <w:rPr>
          <w:lang w:val="de-DE"/>
        </w:rPr>
        <w:softHyphen/>
      </w:r>
      <w:r w:rsidRPr="00FF3BE6">
        <w:rPr>
          <w:lang w:val="de-DE"/>
        </w:rPr>
        <w:t>gener Daten zu im öffentlichen Interesse liegenden Archivzwecken, zu wissenschaftlichen oder historischen Forschungszwecken oder zu statistischen Zwecken können die Einrichtungen für soziale Sicherheit im Sinne von Artikel 2 Nr. 2, die Dienste der Sozialinspektion und die Direktion administrative</w:t>
      </w:r>
      <w:r w:rsidRPr="00FF3BE6">
        <w:rPr>
          <w:sz w:val="20"/>
          <w:szCs w:val="20"/>
          <w:lang w:val="de-DE"/>
        </w:rPr>
        <w:t xml:space="preserve"> </w:t>
      </w:r>
      <w:r w:rsidRPr="00FF3BE6">
        <w:rPr>
          <w:lang w:val="de-DE"/>
        </w:rPr>
        <w:t>Geldbußen</w:t>
      </w:r>
      <w:r w:rsidRPr="00FF3BE6">
        <w:rPr>
          <w:sz w:val="20"/>
          <w:szCs w:val="20"/>
          <w:lang w:val="de-DE"/>
        </w:rPr>
        <w:t xml:space="preserve"> </w:t>
      </w:r>
      <w:r w:rsidRPr="00FF3BE6">
        <w:rPr>
          <w:lang w:val="de-DE"/>
        </w:rPr>
        <w:t>der</w:t>
      </w:r>
      <w:r w:rsidRPr="00FF3BE6">
        <w:rPr>
          <w:sz w:val="20"/>
          <w:szCs w:val="20"/>
          <w:lang w:val="de-DE"/>
        </w:rPr>
        <w:t xml:space="preserve"> </w:t>
      </w:r>
      <w:r w:rsidRPr="00FF3BE6">
        <w:rPr>
          <w:lang w:val="de-DE"/>
        </w:rPr>
        <w:t>Abteilung</w:t>
      </w:r>
      <w:r w:rsidRPr="00FF3BE6">
        <w:rPr>
          <w:sz w:val="20"/>
          <w:szCs w:val="20"/>
          <w:lang w:val="de-DE"/>
        </w:rPr>
        <w:t xml:space="preserve"> </w:t>
      </w:r>
      <w:r w:rsidRPr="00FF3BE6">
        <w:rPr>
          <w:lang w:val="de-DE"/>
        </w:rPr>
        <w:t>juristische</w:t>
      </w:r>
      <w:r w:rsidRPr="00FF3BE6">
        <w:rPr>
          <w:sz w:val="20"/>
          <w:szCs w:val="20"/>
          <w:lang w:val="de-DE"/>
        </w:rPr>
        <w:t xml:space="preserve"> </w:t>
      </w:r>
      <w:r w:rsidRPr="00FF3BE6">
        <w:rPr>
          <w:lang w:val="de-DE"/>
        </w:rPr>
        <w:t>Untersuchungen,</w:t>
      </w:r>
      <w:r w:rsidRPr="00FF3BE6">
        <w:rPr>
          <w:sz w:val="20"/>
          <w:szCs w:val="20"/>
          <w:lang w:val="de-DE"/>
        </w:rPr>
        <w:t xml:space="preserve"> </w:t>
      </w:r>
      <w:r w:rsidRPr="00FF3BE6">
        <w:rPr>
          <w:lang w:val="de-DE"/>
        </w:rPr>
        <w:t>Dokumentation und</w:t>
      </w:r>
      <w:r w:rsidRPr="00FF3BE6">
        <w:rPr>
          <w:sz w:val="20"/>
          <w:szCs w:val="20"/>
          <w:lang w:val="de-DE"/>
        </w:rPr>
        <w:t xml:space="preserve"> </w:t>
      </w:r>
      <w:r w:rsidRPr="00FF3BE6">
        <w:rPr>
          <w:lang w:val="de-DE"/>
        </w:rPr>
        <w:t>Streitsachen des Föderalen Öffentlichen Dienstes Beschäftigung, Arbeit und Soziale Konzertierung entweder jeweils für sich oder gemeinsam zur Vorbeugung, Feststellung, Verfolgung und Ahndung von Verstößen gegen sozialrechtliche Vorschriften, die in ihre jeweiligen Zuständigkeiten fallen, und zur Einnahme und Beitreibung der in ihre jeweiligen Zuständigkeiten fallenden</w:t>
      </w:r>
      <w:r w:rsidRPr="00FF3BE6">
        <w:rPr>
          <w:sz w:val="20"/>
          <w:szCs w:val="20"/>
          <w:lang w:val="de-DE"/>
        </w:rPr>
        <w:t xml:space="preserve"> </w:t>
      </w:r>
      <w:r w:rsidRPr="00FF3BE6">
        <w:rPr>
          <w:lang w:val="de-DE"/>
        </w:rPr>
        <w:t>Beträge,</w:t>
      </w:r>
      <w:r w:rsidRPr="00FF3BE6">
        <w:rPr>
          <w:sz w:val="20"/>
          <w:szCs w:val="20"/>
          <w:lang w:val="de-DE"/>
        </w:rPr>
        <w:t xml:space="preserve"> </w:t>
      </w:r>
      <w:r w:rsidRPr="00FF3BE6">
        <w:rPr>
          <w:lang w:val="de-DE"/>
        </w:rPr>
        <w:t>gegebenenfalls</w:t>
      </w:r>
      <w:r w:rsidRPr="00FF3BE6">
        <w:rPr>
          <w:sz w:val="20"/>
          <w:szCs w:val="20"/>
          <w:lang w:val="de-DE"/>
        </w:rPr>
        <w:t xml:space="preserve"> </w:t>
      </w:r>
      <w:r w:rsidRPr="00FF3BE6">
        <w:rPr>
          <w:lang w:val="de-DE"/>
        </w:rPr>
        <w:t>nach</w:t>
      </w:r>
      <w:r w:rsidRPr="00FF3BE6">
        <w:rPr>
          <w:sz w:val="20"/>
          <w:szCs w:val="20"/>
          <w:lang w:val="de-DE"/>
        </w:rPr>
        <w:t xml:space="preserve"> </w:t>
      </w:r>
      <w:r w:rsidRPr="00FF3BE6">
        <w:rPr>
          <w:lang w:val="de-DE"/>
        </w:rPr>
        <w:t>Beratung</w:t>
      </w:r>
      <w:r w:rsidRPr="00FF3BE6">
        <w:rPr>
          <w:sz w:val="20"/>
          <w:szCs w:val="20"/>
          <w:lang w:val="de-DE"/>
        </w:rPr>
        <w:t xml:space="preserve"> </w:t>
      </w:r>
      <w:r w:rsidRPr="00FF3BE6">
        <w:rPr>
          <w:lang w:val="de-DE"/>
        </w:rPr>
        <w:t>durch</w:t>
      </w:r>
      <w:r w:rsidRPr="00FF3BE6">
        <w:rPr>
          <w:sz w:val="20"/>
          <w:szCs w:val="20"/>
          <w:lang w:val="de-DE"/>
        </w:rPr>
        <w:t xml:space="preserve"> </w:t>
      </w:r>
      <w:r w:rsidRPr="00FF3BE6">
        <w:rPr>
          <w:lang w:val="de-DE"/>
        </w:rPr>
        <w:t>die</w:t>
      </w:r>
      <w:r w:rsidRPr="00FF3BE6">
        <w:rPr>
          <w:sz w:val="20"/>
          <w:szCs w:val="20"/>
          <w:lang w:val="de-DE"/>
        </w:rPr>
        <w:t xml:space="preserve"> </w:t>
      </w:r>
      <w:r w:rsidRPr="00FF3BE6">
        <w:rPr>
          <w:lang w:val="de-DE"/>
        </w:rPr>
        <w:t>zuständige Kammer des Informationssicherheitsausschusses, alle Daten erheben, die für die Anwendung der Rechtsvorschriften über das Arbeitsrecht und die soziale Sicherheit erforderlich sind, verarbeiten und sie in einem Data Warehouse aggregieren, das es ihnen ermöglicht, Data-Mining und Data-Matching durchzuführen, einschließlich des in Artikel 4 Nr. 4 der Datenschutz-Grundverordnung erwähnten Profilings.</w:t>
      </w:r>
    </w:p>
    <w:p w14:paraId="15EB8039" w14:textId="77777777" w:rsidR="00FF3BE6" w:rsidRDefault="00FF3BE6" w:rsidP="00FF3BE6">
      <w:pPr>
        <w:ind w:firstLine="708"/>
        <w:jc w:val="both"/>
        <w:rPr>
          <w:lang w:val="de-DE"/>
        </w:rPr>
      </w:pPr>
    </w:p>
    <w:p w14:paraId="06A2D68A" w14:textId="77777777" w:rsidR="00FF3BE6" w:rsidRPr="00FF3BE6" w:rsidRDefault="00FF3BE6" w:rsidP="00FF3BE6">
      <w:pPr>
        <w:ind w:firstLine="708"/>
        <w:jc w:val="both"/>
        <w:rPr>
          <w:lang w:val="de-DE"/>
        </w:rPr>
      </w:pPr>
      <w:r w:rsidRPr="00FF3BE6">
        <w:rPr>
          <w:lang w:val="de-DE"/>
        </w:rPr>
        <w:t>Für die Anwendung der vorliegenden Bestimmung gelten folgende Begriffs</w:t>
      </w:r>
      <w:r w:rsidRPr="00FF3BE6">
        <w:rPr>
          <w:lang w:val="de-DE"/>
        </w:rPr>
        <w:softHyphen/>
        <w:t>bestimmungen:</w:t>
      </w:r>
    </w:p>
    <w:p w14:paraId="300D18B7" w14:textId="77777777" w:rsidR="00FF3BE6" w:rsidRPr="00FF3BE6" w:rsidRDefault="00FF3BE6" w:rsidP="00FF3BE6">
      <w:pPr>
        <w:jc w:val="both"/>
        <w:rPr>
          <w:lang w:val="de-DE"/>
        </w:rPr>
      </w:pPr>
    </w:p>
    <w:p w14:paraId="017A013F" w14:textId="77777777" w:rsidR="00FF3BE6" w:rsidRPr="00FF3BE6" w:rsidRDefault="00FF3BE6" w:rsidP="00FF3BE6">
      <w:pPr>
        <w:ind w:firstLine="708"/>
        <w:jc w:val="both"/>
        <w:rPr>
          <w:lang w:val="de-DE"/>
        </w:rPr>
      </w:pPr>
      <w:r w:rsidRPr="00FF3BE6">
        <w:rPr>
          <w:lang w:val="de-DE"/>
        </w:rPr>
        <w:t>1. "Data Warehouse": Datensystem mit einer großen Menge digitaler Daten, die analysiert werden können,</w:t>
      </w:r>
    </w:p>
    <w:p w14:paraId="408E7C6B" w14:textId="77777777" w:rsidR="00FF3BE6" w:rsidRPr="00FF3BE6" w:rsidRDefault="00FF3BE6" w:rsidP="00FF3BE6">
      <w:pPr>
        <w:jc w:val="both"/>
        <w:rPr>
          <w:lang w:val="de-DE"/>
        </w:rPr>
      </w:pPr>
    </w:p>
    <w:p w14:paraId="3547E6FF" w14:textId="77777777" w:rsidR="00FF3BE6" w:rsidRPr="00FF3BE6" w:rsidRDefault="00FF3BE6" w:rsidP="00FF3BE6">
      <w:pPr>
        <w:ind w:firstLine="708"/>
        <w:jc w:val="both"/>
        <w:rPr>
          <w:lang w:val="de-DE"/>
        </w:rPr>
      </w:pPr>
      <w:r w:rsidRPr="00FF3BE6">
        <w:rPr>
          <w:lang w:val="de-DE"/>
        </w:rPr>
        <w:t>2. "Data-Mining": erweiterte Suche nach Informationen in großen Datenbeständen,</w:t>
      </w:r>
    </w:p>
    <w:p w14:paraId="22758693" w14:textId="77777777" w:rsidR="00FF3BE6" w:rsidRPr="00FF3BE6" w:rsidRDefault="00FF3BE6" w:rsidP="00FF3BE6">
      <w:pPr>
        <w:jc w:val="both"/>
        <w:rPr>
          <w:lang w:val="de-DE"/>
        </w:rPr>
      </w:pPr>
    </w:p>
    <w:p w14:paraId="11B88940" w14:textId="77777777" w:rsidR="00FF3BE6" w:rsidRPr="00FF3BE6" w:rsidRDefault="00FF3BE6" w:rsidP="00FF3BE6">
      <w:pPr>
        <w:ind w:firstLine="708"/>
        <w:jc w:val="both"/>
        <w:rPr>
          <w:lang w:val="de-DE"/>
        </w:rPr>
      </w:pPr>
      <w:r w:rsidRPr="00FF3BE6">
        <w:rPr>
          <w:lang w:val="de-DE"/>
        </w:rPr>
        <w:t>3. "Data-Matching": Vergleich mehrerer Sätze erhobener Daten.</w:t>
      </w:r>
    </w:p>
    <w:p w14:paraId="6F76198A" w14:textId="77777777" w:rsidR="00FF3BE6" w:rsidRPr="00FF3BE6" w:rsidRDefault="00FF3BE6" w:rsidP="00FF3BE6">
      <w:pPr>
        <w:jc w:val="both"/>
        <w:rPr>
          <w:lang w:val="de-DE"/>
        </w:rPr>
      </w:pPr>
    </w:p>
    <w:p w14:paraId="20BEB34D" w14:textId="77777777" w:rsidR="00FF3BE6" w:rsidRPr="00FF3BE6" w:rsidRDefault="00FF3BE6" w:rsidP="00FF3BE6">
      <w:pPr>
        <w:ind w:firstLine="708"/>
        <w:jc w:val="both"/>
        <w:rPr>
          <w:lang w:val="de-DE"/>
        </w:rPr>
      </w:pPr>
      <w:r w:rsidRPr="00FF3BE6">
        <w:rPr>
          <w:lang w:val="de-DE"/>
        </w:rPr>
        <w:t>Der für die Verarbeitung Verantwortliche im Sinne von Absatz 1 ist die in Absatz 1 erwähnte Einrichtung beziehungsweise der in Absatz 1 erwähnte Dienst, die für die Verarbeitung der Daten im Data Warehouse zuständig sind. Legen zwei oder mehr für die Verarbeitung Verantwortliche die Zwecke der und die Mittel zur Verarbeitung fest, so sind sie gemeinsam Verantwortliche.</w:t>
      </w:r>
    </w:p>
    <w:p w14:paraId="4EF167AA" w14:textId="77777777" w:rsidR="00FF3BE6" w:rsidRPr="00FF3BE6" w:rsidRDefault="00FF3BE6" w:rsidP="00FF3BE6">
      <w:pPr>
        <w:jc w:val="both"/>
        <w:rPr>
          <w:lang w:val="de-DE"/>
        </w:rPr>
      </w:pPr>
    </w:p>
    <w:p w14:paraId="1E22C4AB" w14:textId="77777777" w:rsidR="00FF3BE6" w:rsidRPr="00FF3BE6" w:rsidRDefault="00FF3BE6" w:rsidP="00FF3BE6">
      <w:pPr>
        <w:ind w:firstLine="708"/>
        <w:jc w:val="both"/>
        <w:rPr>
          <w:lang w:val="de-DE"/>
        </w:rPr>
      </w:pPr>
      <w:r w:rsidRPr="00FF3BE6">
        <w:rPr>
          <w:lang w:val="de-DE"/>
        </w:rPr>
        <w:t xml:space="preserve">Unbeschadet der Aufbewahrung, die für die in Artikel 89 der Verordnung (EU) 2016/679 des Europäischen Parlaments und des Rates vom 27. April 2016 zum Schutz natürlicher Personen bei der Verarbeitung personenbezogener Daten, zum freien Datenverkehr und zur Aufhebung der Richtlinie 95/46/EG (Datenschutz-Grundverordnung) erwähnte Verarbeitung zu im öffentlichen Interesse liegenden Archivzwecken, zu wissenschaftlichen oder historischen Forschungszwecken oder zu statistischen Zwecken erforderlich ist, werden personenbezogene Daten, die sich aus Verarbeitungen im Data </w:t>
      </w:r>
      <w:r w:rsidRPr="00FF3BE6">
        <w:rPr>
          <w:lang w:val="de-DE"/>
        </w:rPr>
        <w:lastRenderedPageBreak/>
        <w:t>Warehouse ergeben, nicht länger als notwendig für die Zwecke, für die sie verarbeitet werden, einschließlich der Anforderungen in Sachen Erneuerung und Widerruf eines gewährten Aufschubs, aufbewahrt, wobei die maximale Aufbewahrungsfrist ein Jahr nach Ablauf der Verjährungsfrist für alle Klagen, die in die Zuständigkeit des für die Verarbeitung Verantwortlichen fallen, nicht überschreiten darf, und gegebenenfalls der vollständigen Zahlung aller damit verbundenen Beträge.</w:t>
      </w:r>
    </w:p>
    <w:p w14:paraId="36DF9AC8" w14:textId="77777777" w:rsidR="00FF3BE6" w:rsidRPr="00FF3BE6" w:rsidRDefault="00FF3BE6" w:rsidP="00FF3BE6">
      <w:pPr>
        <w:jc w:val="both"/>
        <w:rPr>
          <w:lang w:val="de-DE"/>
        </w:rPr>
      </w:pPr>
    </w:p>
    <w:p w14:paraId="3B41A926" w14:textId="77777777" w:rsidR="00FF3BE6" w:rsidRPr="00FF3BE6" w:rsidRDefault="00FF3BE6" w:rsidP="00FF3BE6">
      <w:pPr>
        <w:ind w:firstLine="708"/>
        <w:jc w:val="both"/>
        <w:rPr>
          <w:lang w:val="de-DE"/>
        </w:rPr>
      </w:pPr>
      <w:r w:rsidRPr="00FF3BE6">
        <w:rPr>
          <w:lang w:val="de-DE"/>
        </w:rPr>
        <w:t>Der für die Verarbeitung Verantwortliche erstellt eine Liste der Kategorien von Personen, die Zugang zu den personenbezogenen Daten im Data Warehouse haben, mit einer Beschreibung ihrer Eigenschaft in Bezug auf die Verarbeitung der betreffenden Daten. Diese Liste wird der Datenschutzbehörde zur Verfügung gehalten.</w:t>
      </w:r>
    </w:p>
    <w:p w14:paraId="6102DD03" w14:textId="77777777" w:rsidR="00FF3BE6" w:rsidRPr="00FF3BE6" w:rsidRDefault="00FF3BE6" w:rsidP="00FF3BE6">
      <w:pPr>
        <w:jc w:val="both"/>
        <w:rPr>
          <w:lang w:val="de-DE"/>
        </w:rPr>
      </w:pPr>
    </w:p>
    <w:p w14:paraId="45E59D7F" w14:textId="77777777" w:rsidR="00FF3BE6" w:rsidRPr="00FF3BE6" w:rsidRDefault="00FF3BE6" w:rsidP="00FF3BE6">
      <w:pPr>
        <w:ind w:firstLine="708"/>
        <w:jc w:val="both"/>
        <w:rPr>
          <w:lang w:val="de-DE"/>
        </w:rPr>
      </w:pPr>
      <w:r w:rsidRPr="00FF3BE6">
        <w:rPr>
          <w:lang w:val="de-DE"/>
        </w:rPr>
        <w:t>Der für die Verarbeitung Verantwortliche sorgt dafür, dass die bestimmten Personen durch eine gesetzliche oder statutarische Vorschrift oder eine gleichwertige Vertragsbestim</w:t>
      </w:r>
      <w:r w:rsidRPr="00FF3BE6">
        <w:rPr>
          <w:lang w:val="de-DE"/>
        </w:rPr>
        <w:softHyphen/>
        <w:t>mung verpflichtet sind, den vertraulichen Charakter der betreffenden Daten zu wahren.</w:t>
      </w:r>
    </w:p>
    <w:p w14:paraId="14D7F013" w14:textId="77777777" w:rsidR="00FF3BE6" w:rsidRPr="00FF3BE6" w:rsidRDefault="00FF3BE6" w:rsidP="00FF3BE6">
      <w:pPr>
        <w:jc w:val="both"/>
        <w:rPr>
          <w:lang w:val="de-DE"/>
        </w:rPr>
      </w:pPr>
    </w:p>
    <w:p w14:paraId="3B21C1B3" w14:textId="77777777" w:rsidR="00FF3BE6" w:rsidRDefault="001302A9" w:rsidP="00FF3BE6">
      <w:pPr>
        <w:jc w:val="both"/>
        <w:rPr>
          <w:lang w:val="de-DE"/>
        </w:rPr>
      </w:pPr>
      <w:r>
        <w:rPr>
          <w:lang w:val="de-DE"/>
        </w:rPr>
        <w:tab/>
      </w:r>
      <w:r w:rsidR="00FF3BE6" w:rsidRPr="00FF3BE6">
        <w:rPr>
          <w:lang w:val="de-DE"/>
        </w:rPr>
        <w:t>Werden personenbezogene Daten an die Zentrale Datenbank oder an eine Einrichtung für soziale Sicherheit mitgeteilt, ist im Beschluss gegebenenfalls vorzusehen, dass diese Daten im Rahmen der in Absatz 1 erwähnten Verarbeitungszwecke im Data Warehouse verarbeitet werden können.]</w:t>
      </w:r>
    </w:p>
    <w:p w14:paraId="1910BDBB" w14:textId="77777777" w:rsidR="001302A9" w:rsidRDefault="001302A9" w:rsidP="00FF3BE6">
      <w:pPr>
        <w:jc w:val="both"/>
        <w:rPr>
          <w:lang w:val="de-DE"/>
        </w:rPr>
      </w:pPr>
    </w:p>
    <w:p w14:paraId="324B7046" w14:textId="77777777" w:rsidR="001302A9" w:rsidRDefault="001302A9" w:rsidP="00FF3BE6">
      <w:pPr>
        <w:jc w:val="both"/>
        <w:rPr>
          <w:lang w:val="de-DE"/>
        </w:rPr>
      </w:pPr>
      <w:r>
        <w:rPr>
          <w:i/>
          <w:lang w:val="de-DE"/>
        </w:rPr>
        <w:t>[Art. 5bis eingefügt durch Art. 12 des G. vom 5. September 2018 (B.S. vom 10. September 2018)]</w:t>
      </w:r>
    </w:p>
    <w:p w14:paraId="131EEFE5" w14:textId="77777777" w:rsidR="001302A9" w:rsidRDefault="001302A9" w:rsidP="00FF3BE6">
      <w:pPr>
        <w:jc w:val="both"/>
        <w:rPr>
          <w:lang w:val="de-DE"/>
        </w:rPr>
      </w:pPr>
    </w:p>
    <w:p w14:paraId="24E5DC17" w14:textId="77777777" w:rsidR="001302A9" w:rsidRDefault="001302A9" w:rsidP="00FF3BE6">
      <w:pPr>
        <w:jc w:val="both"/>
        <w:rPr>
          <w:lang w:val="de-DE"/>
        </w:rPr>
      </w:pPr>
    </w:p>
    <w:p w14:paraId="2139252A" w14:textId="77777777" w:rsidR="001302A9" w:rsidRPr="001302A9" w:rsidRDefault="001302A9" w:rsidP="001302A9">
      <w:pPr>
        <w:jc w:val="both"/>
        <w:rPr>
          <w:lang w:val="de-DE"/>
        </w:rPr>
      </w:pPr>
      <w:r>
        <w:rPr>
          <w:lang w:val="de-DE"/>
        </w:rPr>
        <w:tab/>
        <w:t>[</w:t>
      </w:r>
      <w:r w:rsidRPr="001302A9">
        <w:rPr>
          <w:b/>
          <w:lang w:val="de-DE"/>
        </w:rPr>
        <w:t>Art. 5</w:t>
      </w:r>
      <w:r w:rsidRPr="001302A9">
        <w:rPr>
          <w:b/>
          <w:i/>
          <w:lang w:val="de-DE"/>
        </w:rPr>
        <w:t>ter</w:t>
      </w:r>
      <w:r w:rsidRPr="001302A9">
        <w:rPr>
          <w:lang w:val="de-DE"/>
        </w:rPr>
        <w:t xml:space="preserve"> - § 1 - Unbeschadet der in Artikel 89 der Verordnung (EU) 2016/679 des Europäischen Parlaments und des Rates vom 27. April 2016 zum Schutz natürlicher Personen bei der Verarbeitung personenbezogener Daten, zum freien Datenverkehr und zur Aufhebung der Richtlinie 95/46/EG (Datenschutz-Grundverordnung) erwähnten Verarbeitung personenbezogener Daten zu im öffentlichen Interesse liegenden Archivzwecken, zu wissenschaftlichen oder historischen Forschungszwecken oder zu statistischen Zwecken können die Einrichtungen für soziale Sicherheit im Sinne von Artikel 2 Nr. 2, die Dienste der Sozialinspektion und die Direktion administrative Geldbußen der Abteilung juristische Untersuchungen, Dokumentation und Streitsachen des Föderalen Öffentlichen Dienstes Beschäftigung, Arbeit und Soziale Konzertierung unter Einhaltung dieses Gesetzes und jeweils in Bezug auf die Verarbeitung personenbezogener Daten, für die sie der für die Verarbeitung Verantwortliche sind, alle Daten weiterverarbeiten, die für die Anwendung der Rechtsvorschriften über das Arbeitsrecht und die soziale Sicherheit erforderlich sind, wenn und sofern sowohl die ursprüngliche Verarbeitung als auch die Weiterverarbeitung zur Vorbeugung, Feststellung, Verfolgung und Ahndung von Verstößen gegen sozialrechtliche Rechtsvorschriften erfolgen, die in ihre jeweiligen Zuständigkeiten fallen.</w:t>
      </w:r>
    </w:p>
    <w:p w14:paraId="285388B0" w14:textId="77777777" w:rsidR="001302A9" w:rsidRPr="001302A9" w:rsidRDefault="001302A9" w:rsidP="001302A9">
      <w:pPr>
        <w:jc w:val="both"/>
        <w:rPr>
          <w:lang w:val="de-DE"/>
        </w:rPr>
      </w:pPr>
    </w:p>
    <w:p w14:paraId="27AF85E8" w14:textId="77777777" w:rsidR="001302A9" w:rsidRPr="001302A9" w:rsidRDefault="001302A9" w:rsidP="001302A9">
      <w:pPr>
        <w:jc w:val="both"/>
        <w:rPr>
          <w:lang w:val="de-DE"/>
        </w:rPr>
      </w:pPr>
      <w:r>
        <w:rPr>
          <w:lang w:val="de-DE"/>
        </w:rPr>
        <w:tab/>
      </w:r>
      <w:r w:rsidRPr="001302A9">
        <w:rPr>
          <w:lang w:val="de-DE"/>
        </w:rPr>
        <w:t>§ 2 - Unbeschadet der in Artikel 89 der Verordnung (EU) 2016/679 des Europäischen Parlaments und des Rates vom 27. April 2016 zum Schutz natürlicher Personen bei der Ver</w:t>
      </w:r>
      <w:r w:rsidRPr="001302A9">
        <w:rPr>
          <w:lang w:val="de-DE"/>
        </w:rPr>
        <w:softHyphen/>
        <w:t>arbeitung personenbezogener Daten, zum freien Datenverkehr und zur Aufhebung der Richt</w:t>
      </w:r>
      <w:r w:rsidRPr="001302A9">
        <w:rPr>
          <w:lang w:val="de-DE"/>
        </w:rPr>
        <w:softHyphen/>
        <w:t xml:space="preserve">linie 95/46/EG (Datenschutz-Grundverordnung) erwähnten Verarbeitung personenbezogener Daten zu im öffentlichen Interesse liegenden Archivzwecken, zu wissenschaftlichen oder historischen Forschungszwecken oder zu statistischen Zwecken können die Einrichtungen für soziale Sicherheit im Sinne von Artikel 2 Nr. 2, die Dienste der Sozialinspektion und die Direktion administrative Geldbußen der Abteilung juristische Untersuchungen, </w:t>
      </w:r>
      <w:r w:rsidRPr="001302A9">
        <w:rPr>
          <w:lang w:val="de-DE"/>
        </w:rPr>
        <w:lastRenderedPageBreak/>
        <w:t>Dokumentation und Streitsachen des Föderalen Öffentlichen Dienstes Beschäftigung, Arbeit und Soziale Konzertierung unter Einhaltung dieses Gesetzes und jeweils in Bezug auf die Verarbeitung personenbezogener Daten, für die sie der für die Verarbeitung Verantwortliche sind, alle Daten weiterverarbeiten, die für die Anwendung der Rechtsvorschriften über das Arbeitsrecht und die soziale Sicherheit erforderlich sind, wenn und sofern sowohl die ursprüngliche Verarbeitung als auch die Weiterverarbeitung zur Einnahme und Beitreibung der in ihre jeweiligen Zuständigkeiten fallenden Beträge erfolgen.</w:t>
      </w:r>
    </w:p>
    <w:p w14:paraId="13B0D114" w14:textId="77777777" w:rsidR="001302A9" w:rsidRPr="001302A9" w:rsidRDefault="001302A9" w:rsidP="001302A9">
      <w:pPr>
        <w:jc w:val="both"/>
        <w:rPr>
          <w:lang w:val="de-DE"/>
        </w:rPr>
      </w:pPr>
    </w:p>
    <w:p w14:paraId="01519DCC" w14:textId="77777777" w:rsidR="001302A9" w:rsidRPr="001302A9" w:rsidRDefault="001302A9" w:rsidP="001302A9">
      <w:pPr>
        <w:jc w:val="both"/>
        <w:rPr>
          <w:lang w:val="de-DE"/>
        </w:rPr>
      </w:pPr>
      <w:r>
        <w:rPr>
          <w:lang w:val="de-DE"/>
        </w:rPr>
        <w:tab/>
      </w:r>
      <w:r w:rsidRPr="001302A9">
        <w:rPr>
          <w:lang w:val="de-DE"/>
        </w:rPr>
        <w:t>§ 3 - Die in § 1 erwähnten Einrichtungen und Dienste dürfen jedoch personenbezogene Daten, die für andere Zwecke als die der sozialen Sicherheit und des Arbeitsrechts erhoben wurden, nur unter der Voraussetzung weiterverarbeiten, dass diese Weiterverarbeitung gegebenenfalls Gegenstand eines Beschlusses der zuständigen Kammer des Informationssicherheitsausschusses gewesen ist.</w:t>
      </w:r>
    </w:p>
    <w:p w14:paraId="331F510F" w14:textId="77777777" w:rsidR="001302A9" w:rsidRPr="001302A9" w:rsidRDefault="001302A9" w:rsidP="001302A9">
      <w:pPr>
        <w:jc w:val="both"/>
        <w:rPr>
          <w:lang w:val="de-DE"/>
        </w:rPr>
      </w:pPr>
    </w:p>
    <w:p w14:paraId="53757DE6" w14:textId="77777777" w:rsidR="001302A9" w:rsidRDefault="001302A9" w:rsidP="001302A9">
      <w:pPr>
        <w:jc w:val="both"/>
        <w:rPr>
          <w:lang w:val="de-DE"/>
        </w:rPr>
      </w:pPr>
      <w:r>
        <w:rPr>
          <w:lang w:val="de-DE"/>
        </w:rPr>
        <w:tab/>
      </w:r>
      <w:r w:rsidRPr="001302A9">
        <w:rPr>
          <w:lang w:val="de-DE"/>
        </w:rPr>
        <w:t>§ 4 - Unbeschadet der Aufbewahrung, die für die in Artikel 89 der Verordnung (EU) 2016/679 des Europäischen Parlaments und des Rates vom 27. April 2016 zum Schutz natürlicher Personen bei der Verarbeitung personenbezogener Daten, zum freien Datenverkehr und zur Aufhebung der Richtlinie 95/46/EG (Datenschutz-Grundverordnung) erwähnte Verarbeitung zu im öffentlichen Interesse liegenden Archivzwecken, zu wissenschaftlichen oder historischen Forschungszwecken oder zu statistischen Zwecken erforderlich ist, werden personen</w:t>
      </w:r>
      <w:r w:rsidRPr="001302A9">
        <w:rPr>
          <w:lang w:val="de-DE"/>
        </w:rPr>
        <w:softHyphen/>
        <w:t>bezogene Daten, die sich aus den in § 1 erwähnten Weiterverarbeitungen ergeben, nicht länger als notwendig für die Zwecke, für die sie verarbeitet werden, einschließlich der Anforderungen in Sachen Erneuerung und Widerruf eines gewährten Aufschubs, aufbewahrt, wobei die maximale Aufbewahrungsfrist ein Jahr nach Ablauf der Verjährungsfrist für alle Klagen, die in die Zuständigkeit des für die Verarbeitung Verantwortlichen fallen, nicht überschreiten darf, und gegebenenfalls der vollständigen Zahlung aller damit verbundenen Beträge.</w:t>
      </w:r>
      <w:r>
        <w:rPr>
          <w:lang w:val="de-DE"/>
        </w:rPr>
        <w:t>]</w:t>
      </w:r>
    </w:p>
    <w:p w14:paraId="5D6BB08A" w14:textId="77777777" w:rsidR="001302A9" w:rsidRDefault="001302A9" w:rsidP="00FF3BE6">
      <w:pPr>
        <w:jc w:val="both"/>
        <w:rPr>
          <w:lang w:val="de-DE"/>
        </w:rPr>
      </w:pPr>
    </w:p>
    <w:p w14:paraId="07608756" w14:textId="77777777" w:rsidR="001302A9" w:rsidRDefault="001302A9" w:rsidP="001302A9">
      <w:pPr>
        <w:jc w:val="both"/>
        <w:rPr>
          <w:lang w:val="de-DE"/>
        </w:rPr>
      </w:pPr>
      <w:r>
        <w:rPr>
          <w:i/>
          <w:lang w:val="de-DE"/>
        </w:rPr>
        <w:t>[Art. 5ter eingefügt durch Art. 13 des G. vom 5. September 2018 (B.S. vom 10. September 2018)]</w:t>
      </w:r>
    </w:p>
    <w:p w14:paraId="1D34A29F" w14:textId="77777777" w:rsidR="001302A9" w:rsidRDefault="001302A9" w:rsidP="00FF3BE6">
      <w:pPr>
        <w:jc w:val="both"/>
        <w:rPr>
          <w:lang w:val="de-DE"/>
        </w:rPr>
      </w:pPr>
    </w:p>
    <w:p w14:paraId="074F5FF8" w14:textId="77777777" w:rsidR="001302A9" w:rsidRPr="001302A9" w:rsidRDefault="001302A9" w:rsidP="00FF3BE6">
      <w:pPr>
        <w:jc w:val="both"/>
        <w:rPr>
          <w:lang w:val="de-DE"/>
        </w:rPr>
      </w:pPr>
    </w:p>
    <w:p w14:paraId="0B215509" w14:textId="77777777" w:rsidR="009F6FE9" w:rsidRPr="0088782E" w:rsidRDefault="009F6FE9" w:rsidP="00BB68B0">
      <w:pPr>
        <w:jc w:val="center"/>
        <w:rPr>
          <w:lang w:val="de-DE"/>
        </w:rPr>
      </w:pPr>
      <w:r w:rsidRPr="0088782E">
        <w:rPr>
          <w:i/>
          <w:lang w:val="de-DE"/>
        </w:rPr>
        <w:t>Abschnitt 2 -</w:t>
      </w:r>
      <w:r w:rsidRPr="0088782E">
        <w:rPr>
          <w:lang w:val="de-DE"/>
        </w:rPr>
        <w:t xml:space="preserve"> Führung des Personenverzeichnisses</w:t>
      </w:r>
    </w:p>
    <w:p w14:paraId="18C7E6A1" w14:textId="77777777" w:rsidR="009F6FE9" w:rsidRPr="0088782E" w:rsidRDefault="009F6FE9" w:rsidP="009F6FE9">
      <w:pPr>
        <w:jc w:val="both"/>
        <w:rPr>
          <w:lang w:val="de-DE"/>
        </w:rPr>
      </w:pPr>
    </w:p>
    <w:p w14:paraId="47E77658" w14:textId="77777777" w:rsidR="009F6FE9" w:rsidRPr="0088782E" w:rsidRDefault="009F6FE9" w:rsidP="009F6FE9">
      <w:pPr>
        <w:jc w:val="both"/>
        <w:rPr>
          <w:lang w:val="de-DE"/>
        </w:rPr>
      </w:pPr>
    </w:p>
    <w:p w14:paraId="15B3EF3B" w14:textId="77777777" w:rsidR="009F6FE9" w:rsidRPr="0088782E" w:rsidRDefault="009F6FE9" w:rsidP="009F6FE9">
      <w:pPr>
        <w:ind w:firstLine="708"/>
        <w:jc w:val="both"/>
        <w:rPr>
          <w:lang w:val="de-DE"/>
        </w:rPr>
      </w:pPr>
      <w:r w:rsidRPr="0088782E">
        <w:rPr>
          <w:b/>
          <w:lang w:val="de-DE"/>
        </w:rPr>
        <w:t xml:space="preserve">Art. 6 - </w:t>
      </w:r>
      <w:r w:rsidRPr="0088782E">
        <w:rPr>
          <w:lang w:val="de-DE"/>
        </w:rPr>
        <w:t>[§ 1] - Die Zentrale Datenbank führt ein Personenverzeichnis. In diesem Verzeichnis wird pro [natürliche] Person angegeben, welche Arten personenbezogener Sozialdaten im Netzwerk verfügbar sind und wo sie aufbewahrt werden.</w:t>
      </w:r>
    </w:p>
    <w:p w14:paraId="32ED5512" w14:textId="77777777" w:rsidR="009F6FE9" w:rsidRPr="0088782E" w:rsidRDefault="009F6FE9" w:rsidP="009F6FE9">
      <w:pPr>
        <w:ind w:firstLine="708"/>
        <w:jc w:val="both"/>
        <w:rPr>
          <w:lang w:val="de-DE"/>
        </w:rPr>
      </w:pPr>
    </w:p>
    <w:p w14:paraId="55E55493" w14:textId="77777777" w:rsidR="009F6FE9" w:rsidRPr="0088782E" w:rsidRDefault="009F6FE9" w:rsidP="009F6FE9">
      <w:pPr>
        <w:ind w:firstLine="708"/>
        <w:jc w:val="both"/>
        <w:rPr>
          <w:lang w:val="de-DE"/>
        </w:rPr>
      </w:pPr>
      <w:r w:rsidRPr="0088782E">
        <w:rPr>
          <w:lang w:val="de-DE"/>
        </w:rPr>
        <w:t xml:space="preserve">Dieser Aufbewahrungsort wird im Verzeichnis vermerkt: </w:t>
      </w:r>
    </w:p>
    <w:p w14:paraId="59EA7EB7" w14:textId="77777777" w:rsidR="009F6FE9" w:rsidRPr="0088782E" w:rsidRDefault="009F6FE9" w:rsidP="009F6FE9">
      <w:pPr>
        <w:ind w:firstLine="708"/>
        <w:jc w:val="both"/>
        <w:rPr>
          <w:lang w:val="de-DE"/>
        </w:rPr>
      </w:pPr>
    </w:p>
    <w:p w14:paraId="140C213A" w14:textId="77777777" w:rsidR="009F6FE9" w:rsidRPr="0088782E" w:rsidRDefault="009F6FE9" w:rsidP="009F6FE9">
      <w:pPr>
        <w:jc w:val="both"/>
        <w:rPr>
          <w:lang w:val="de-DE"/>
        </w:rPr>
      </w:pPr>
      <w:r w:rsidRPr="0088782E">
        <w:rPr>
          <w:lang w:val="de-DE"/>
        </w:rPr>
        <w:tab/>
        <w:t>1. unter Angabe der Einrichtung für soziale Sicherheit, bei der die Daten aufbewahrt werden,</w:t>
      </w:r>
    </w:p>
    <w:p w14:paraId="30637361" w14:textId="77777777" w:rsidR="009F6FE9" w:rsidRPr="0088782E" w:rsidRDefault="009F6FE9" w:rsidP="009F6FE9">
      <w:pPr>
        <w:jc w:val="both"/>
        <w:rPr>
          <w:lang w:val="de-DE"/>
        </w:rPr>
      </w:pPr>
    </w:p>
    <w:p w14:paraId="724E2AC0" w14:textId="77777777" w:rsidR="009F6FE9" w:rsidRPr="0088782E" w:rsidRDefault="009F6FE9" w:rsidP="009F6FE9">
      <w:pPr>
        <w:jc w:val="both"/>
        <w:rPr>
          <w:lang w:val="de-DE"/>
        </w:rPr>
      </w:pPr>
      <w:r w:rsidRPr="0088782E">
        <w:rPr>
          <w:lang w:val="de-DE"/>
        </w:rPr>
        <w:tab/>
        <w:t>2. unter Angabe der Regelung(en) der sozialen Sicherheit, bei der/denen die Daten verfügbar sind, wenn eine oder mehrere der mit der Anwendung dieser Regelung(en) beauftragten Einrichtungen für soziale Sicherheit gemäß den vom König festgelegten Modalitäten ein besonderes Personenverzeichnis führen.</w:t>
      </w:r>
    </w:p>
    <w:p w14:paraId="3BCAF1C6" w14:textId="77777777" w:rsidR="009F6FE9" w:rsidRPr="0088782E" w:rsidRDefault="009F6FE9" w:rsidP="009F6FE9">
      <w:pPr>
        <w:jc w:val="both"/>
        <w:rPr>
          <w:lang w:val="de-DE"/>
        </w:rPr>
      </w:pPr>
    </w:p>
    <w:p w14:paraId="73AA13AA" w14:textId="77777777" w:rsidR="009F6FE9" w:rsidRPr="0088782E" w:rsidRDefault="00356104" w:rsidP="009F6FE9">
      <w:pPr>
        <w:ind w:firstLine="708"/>
        <w:jc w:val="both"/>
        <w:rPr>
          <w:lang w:val="de-DE"/>
        </w:rPr>
      </w:pPr>
      <w:r>
        <w:rPr>
          <w:lang w:val="de-DE"/>
        </w:rPr>
        <w:br w:type="page"/>
      </w:r>
      <w:r w:rsidR="009F6FE9" w:rsidRPr="0088782E">
        <w:rPr>
          <w:lang w:val="de-DE"/>
        </w:rPr>
        <w:lastRenderedPageBreak/>
        <w:t>[§ 2 - Im Personenverzeichnis können pro natürliche Person ebenfalls die Arten personenbezogener Sozialdaten und die Personen angegeben werden, die diese ihnen zur Verfügung gestellten Daten für die Ausführung von Aufträgen, die ihnen durch oder aufgrund eines Gesetzes, eines Dekrets oder einer Ordonnanz erteilt werden, oder für die Erfüllung von Aufgaben allgemeinen Interesses, die ihnen durch oder aufgrund eines Gesetzes, eines Dekrets oder einer Ordonnanz anvertraut werden, benötigen.]</w:t>
      </w:r>
    </w:p>
    <w:p w14:paraId="5EC15FAF" w14:textId="77777777" w:rsidR="009F6FE9" w:rsidRPr="0088782E" w:rsidRDefault="009F6FE9" w:rsidP="009F6FE9">
      <w:pPr>
        <w:jc w:val="both"/>
        <w:rPr>
          <w:lang w:val="de-DE"/>
        </w:rPr>
      </w:pPr>
    </w:p>
    <w:p w14:paraId="3B80B163" w14:textId="77777777" w:rsidR="009F6FE9" w:rsidRPr="0088782E" w:rsidRDefault="009F6FE9" w:rsidP="009F6FE9">
      <w:pPr>
        <w:jc w:val="both"/>
        <w:rPr>
          <w:i/>
          <w:lang w:val="de-DE"/>
        </w:rPr>
      </w:pPr>
      <w:r w:rsidRPr="0088782E">
        <w:rPr>
          <w:i/>
          <w:lang w:val="de-DE"/>
        </w:rPr>
        <w:t>[Art.</w:t>
      </w:r>
      <w:r w:rsidR="00224CC1">
        <w:rPr>
          <w:i/>
          <w:lang w:val="de-DE"/>
        </w:rPr>
        <w:t> 6 § 1 (frühere Absätze 1 und 2) nummeriert durch Art. 40 Nr. 1 des G. </w:t>
      </w:r>
      <w:r w:rsidRPr="0088782E">
        <w:rPr>
          <w:i/>
          <w:lang w:val="de-DE"/>
        </w:rPr>
        <w:t>(III)</w:t>
      </w:r>
      <w:r w:rsidR="00224CC1">
        <w:rPr>
          <w:i/>
          <w:lang w:val="de-DE"/>
        </w:rPr>
        <w:t xml:space="preserve"> vom 1. März 2007 (B.S. vom 14. März 2007); § 1 Abs. 1 abgeändert durch Art. </w:t>
      </w:r>
      <w:r w:rsidRPr="0088782E">
        <w:rPr>
          <w:i/>
          <w:lang w:val="de-DE"/>
        </w:rPr>
        <w:t>40</w:t>
      </w:r>
      <w:r w:rsidR="00224CC1">
        <w:rPr>
          <w:i/>
          <w:lang w:val="de-DE"/>
        </w:rPr>
        <w:t xml:space="preserve"> Nr. 2 des G. (III) vom 1. März </w:t>
      </w:r>
      <w:r w:rsidRPr="0088782E">
        <w:rPr>
          <w:i/>
          <w:lang w:val="de-DE"/>
        </w:rPr>
        <w:t>2007</w:t>
      </w:r>
      <w:r w:rsidR="00224CC1">
        <w:rPr>
          <w:i/>
          <w:lang w:val="de-DE"/>
        </w:rPr>
        <w:t xml:space="preserve"> (B.S. vom 14. März </w:t>
      </w:r>
      <w:r w:rsidRPr="0088782E">
        <w:rPr>
          <w:i/>
          <w:lang w:val="de-DE"/>
        </w:rPr>
        <w:t>2007</w:t>
      </w:r>
      <w:r w:rsidR="00224CC1">
        <w:rPr>
          <w:i/>
          <w:lang w:val="de-DE"/>
        </w:rPr>
        <w:t>); § </w:t>
      </w:r>
      <w:r w:rsidRPr="0088782E">
        <w:rPr>
          <w:i/>
          <w:lang w:val="de-DE"/>
        </w:rPr>
        <w:t>2 eingefügt durch Art.</w:t>
      </w:r>
      <w:r w:rsidR="00224CC1">
        <w:rPr>
          <w:i/>
          <w:lang w:val="de-DE"/>
        </w:rPr>
        <w:t> 40 Nr. 3 des G. (III) vom 1. März 2007 (B.S. vom 14. März </w:t>
      </w:r>
      <w:r w:rsidRPr="0088782E">
        <w:rPr>
          <w:i/>
          <w:lang w:val="de-DE"/>
        </w:rPr>
        <w:t>2007)]</w:t>
      </w:r>
    </w:p>
    <w:p w14:paraId="5322039F" w14:textId="77777777" w:rsidR="009F6FE9" w:rsidRPr="0088782E" w:rsidRDefault="009F6FE9" w:rsidP="009F6FE9">
      <w:pPr>
        <w:jc w:val="both"/>
        <w:rPr>
          <w:lang w:val="de-DE"/>
        </w:rPr>
      </w:pPr>
    </w:p>
    <w:p w14:paraId="5AF1D0BD" w14:textId="77777777" w:rsidR="009F6FE9" w:rsidRPr="0088782E" w:rsidRDefault="009F6FE9" w:rsidP="009F6FE9">
      <w:pPr>
        <w:jc w:val="both"/>
        <w:rPr>
          <w:lang w:val="de-DE"/>
        </w:rPr>
      </w:pPr>
    </w:p>
    <w:p w14:paraId="09E1C4AC" w14:textId="77777777" w:rsidR="009F6FE9" w:rsidRPr="0088782E" w:rsidRDefault="009F6FE9" w:rsidP="009F6FE9">
      <w:pPr>
        <w:jc w:val="center"/>
        <w:rPr>
          <w:lang w:val="de-DE"/>
        </w:rPr>
      </w:pPr>
      <w:r w:rsidRPr="0088782E">
        <w:rPr>
          <w:i/>
          <w:lang w:val="de-DE"/>
        </w:rPr>
        <w:t>Abschnitt 3</w:t>
      </w:r>
      <w:r w:rsidRPr="0088782E">
        <w:rPr>
          <w:lang w:val="de-DE"/>
        </w:rPr>
        <w:t xml:space="preserve"> - Zugriff auf die Daten des Nationalregisters und Erkennungsmittel</w:t>
      </w:r>
    </w:p>
    <w:p w14:paraId="35429E14" w14:textId="77777777" w:rsidR="009F6FE9" w:rsidRPr="0088782E" w:rsidRDefault="009F6FE9" w:rsidP="009F6FE9">
      <w:pPr>
        <w:jc w:val="both"/>
        <w:rPr>
          <w:lang w:val="de-DE"/>
        </w:rPr>
      </w:pPr>
    </w:p>
    <w:p w14:paraId="57B72374" w14:textId="77777777" w:rsidR="009F6FE9" w:rsidRPr="0088782E" w:rsidRDefault="009F6FE9" w:rsidP="009F6FE9">
      <w:pPr>
        <w:jc w:val="both"/>
        <w:rPr>
          <w:lang w:val="de-DE"/>
        </w:rPr>
      </w:pPr>
    </w:p>
    <w:p w14:paraId="27D81034" w14:textId="77777777" w:rsidR="009F6FE9" w:rsidRPr="0088782E" w:rsidRDefault="009F6FE9" w:rsidP="009F6FE9">
      <w:pPr>
        <w:ind w:firstLine="708"/>
        <w:jc w:val="both"/>
        <w:rPr>
          <w:lang w:val="de-DE"/>
        </w:rPr>
      </w:pPr>
      <w:r w:rsidRPr="0088782E">
        <w:rPr>
          <w:b/>
          <w:lang w:val="de-DE"/>
        </w:rPr>
        <w:t>Art. 7 -</w:t>
      </w:r>
      <w:r w:rsidRPr="0088782E">
        <w:rPr>
          <w:lang w:val="de-DE"/>
        </w:rPr>
        <w:t xml:space="preserve"> Die Zentrale Datenbank hat für die Ausführung ihrer Aufträge: </w:t>
      </w:r>
    </w:p>
    <w:p w14:paraId="26F2666C" w14:textId="77777777" w:rsidR="009F6FE9" w:rsidRPr="0088782E" w:rsidRDefault="009F6FE9" w:rsidP="009F6FE9">
      <w:pPr>
        <w:jc w:val="both"/>
        <w:rPr>
          <w:lang w:val="de-DE"/>
        </w:rPr>
      </w:pPr>
    </w:p>
    <w:p w14:paraId="3C4FF44F" w14:textId="77777777" w:rsidR="009F6FE9" w:rsidRPr="0088782E" w:rsidRDefault="009F6FE9" w:rsidP="009F6FE9">
      <w:pPr>
        <w:jc w:val="both"/>
        <w:rPr>
          <w:lang w:val="de-DE"/>
        </w:rPr>
      </w:pPr>
      <w:r w:rsidRPr="0088782E">
        <w:rPr>
          <w:lang w:val="de-DE"/>
        </w:rPr>
        <w:tab/>
        <w:t>1. Zugriff auf die im Nationalregister gespeicherten Daten, die einer Einrichtung für soziale Sicherheit zugänglich sind,</w:t>
      </w:r>
    </w:p>
    <w:p w14:paraId="625C4194" w14:textId="77777777" w:rsidR="009F6FE9" w:rsidRPr="0088782E" w:rsidRDefault="009F6FE9" w:rsidP="009F6FE9">
      <w:pPr>
        <w:jc w:val="both"/>
        <w:rPr>
          <w:lang w:val="de-DE"/>
        </w:rPr>
      </w:pPr>
    </w:p>
    <w:p w14:paraId="084CC487" w14:textId="77777777" w:rsidR="009F6FE9" w:rsidRPr="0088782E" w:rsidRDefault="009F6FE9" w:rsidP="009F6FE9">
      <w:pPr>
        <w:jc w:val="both"/>
        <w:rPr>
          <w:lang w:val="de-DE"/>
        </w:rPr>
      </w:pPr>
      <w:r w:rsidRPr="0088782E">
        <w:rPr>
          <w:lang w:val="de-DE"/>
        </w:rPr>
        <w:tab/>
        <w:t>2. das Recht, die Erkennungsnummer des Nationalregisters zu benutzen.</w:t>
      </w:r>
    </w:p>
    <w:p w14:paraId="041C28E4" w14:textId="77777777" w:rsidR="009F6FE9" w:rsidRPr="0088782E" w:rsidRDefault="009F6FE9" w:rsidP="009F6FE9">
      <w:pPr>
        <w:jc w:val="both"/>
        <w:rPr>
          <w:lang w:val="de-DE"/>
        </w:rPr>
      </w:pPr>
    </w:p>
    <w:p w14:paraId="47596EFF" w14:textId="77777777" w:rsidR="009F6FE9" w:rsidRPr="0088782E" w:rsidRDefault="009F6FE9" w:rsidP="009F6FE9">
      <w:pPr>
        <w:jc w:val="both"/>
        <w:rPr>
          <w:lang w:val="de-DE"/>
        </w:rPr>
      </w:pPr>
    </w:p>
    <w:p w14:paraId="4D040101" w14:textId="77777777" w:rsidR="009F6FE9" w:rsidRPr="0088782E" w:rsidRDefault="009F6FE9" w:rsidP="009F6FE9">
      <w:pPr>
        <w:ind w:firstLine="708"/>
        <w:jc w:val="both"/>
        <w:rPr>
          <w:lang w:val="de-DE"/>
        </w:rPr>
      </w:pPr>
      <w:r w:rsidRPr="0088782E">
        <w:rPr>
          <w:b/>
          <w:lang w:val="de-DE"/>
        </w:rPr>
        <w:t xml:space="preserve">Art. 8 - </w:t>
      </w:r>
      <w:r w:rsidRPr="0088782E">
        <w:rPr>
          <w:lang w:val="de-DE"/>
        </w:rPr>
        <w:t xml:space="preserve">[§ 1 - Bei der Verarbeitung von Daten in Anwendung des vorliegenden Gesetzes und seiner Ausführungserlasse werden ausschließlich folgende Erkennungsmittel benutzt: </w:t>
      </w:r>
    </w:p>
    <w:p w14:paraId="2DA7716F" w14:textId="77777777" w:rsidR="009F6FE9" w:rsidRPr="0088782E" w:rsidRDefault="009F6FE9" w:rsidP="009F6FE9">
      <w:pPr>
        <w:jc w:val="both"/>
        <w:rPr>
          <w:lang w:val="de-DE"/>
        </w:rPr>
      </w:pPr>
    </w:p>
    <w:p w14:paraId="0BB782A6" w14:textId="77777777" w:rsidR="009F6FE9" w:rsidRPr="0088782E" w:rsidRDefault="009F6FE9" w:rsidP="009F6FE9">
      <w:pPr>
        <w:jc w:val="both"/>
        <w:rPr>
          <w:lang w:val="de-DE"/>
        </w:rPr>
      </w:pPr>
      <w:r w:rsidRPr="0088782E">
        <w:rPr>
          <w:lang w:val="de-DE"/>
        </w:rPr>
        <w:tab/>
        <w:t>1. Erkennungsnummer des Nationalregisters der natürlichen Personen, wenn es sich um Daten in Bezug auf natürliche Personen handelt, die im vorerwähnten Register registriert sind,</w:t>
      </w:r>
    </w:p>
    <w:p w14:paraId="1A1BCD2F" w14:textId="77777777" w:rsidR="009F6FE9" w:rsidRPr="0088782E" w:rsidRDefault="009F6FE9" w:rsidP="009F6FE9">
      <w:pPr>
        <w:jc w:val="both"/>
        <w:rPr>
          <w:lang w:val="de-DE"/>
        </w:rPr>
      </w:pPr>
    </w:p>
    <w:p w14:paraId="379B445D" w14:textId="77777777" w:rsidR="009F6FE9" w:rsidRPr="0088782E" w:rsidRDefault="009F6FE9" w:rsidP="009F6FE9">
      <w:pPr>
        <w:jc w:val="both"/>
        <w:rPr>
          <w:lang w:val="de-DE"/>
        </w:rPr>
      </w:pPr>
      <w:r w:rsidRPr="0088782E">
        <w:rPr>
          <w:lang w:val="de-DE"/>
        </w:rPr>
        <w:tab/>
        <w:t>2. Erkennungsnummer der Zentralen Datenbank, die auf die vom König bestimmte Weise festgelegt wird, wenn es sich um Daten in Bezug auf natürliche Personen handelt, die nicht im vorerwähnten Nationalregister registriert sind.</w:t>
      </w:r>
    </w:p>
    <w:p w14:paraId="5A9A77C7" w14:textId="77777777" w:rsidR="009F6FE9" w:rsidRPr="0088782E" w:rsidRDefault="009F6FE9" w:rsidP="009F6FE9">
      <w:pPr>
        <w:jc w:val="both"/>
        <w:rPr>
          <w:lang w:val="de-DE"/>
        </w:rPr>
      </w:pPr>
    </w:p>
    <w:p w14:paraId="72F1FEE2" w14:textId="77777777" w:rsidR="009F6FE9" w:rsidRPr="0088782E" w:rsidRDefault="009F6FE9" w:rsidP="009F6FE9">
      <w:pPr>
        <w:ind w:firstLine="708"/>
        <w:jc w:val="both"/>
        <w:rPr>
          <w:lang w:val="de-DE"/>
        </w:rPr>
      </w:pPr>
      <w:r w:rsidRPr="0088782E">
        <w:rPr>
          <w:lang w:val="de-DE"/>
        </w:rPr>
        <w:t>§ 2 - Die Benutzung der in § 1 Nr. 2 erwähnten Erkennungsnummer der Zentralen Datenbank ist frei.]</w:t>
      </w:r>
    </w:p>
    <w:p w14:paraId="48CC0C07" w14:textId="77777777" w:rsidR="009F6FE9" w:rsidRPr="0088782E" w:rsidRDefault="009F6FE9" w:rsidP="009F6FE9">
      <w:pPr>
        <w:jc w:val="both"/>
        <w:rPr>
          <w:lang w:val="de-DE"/>
        </w:rPr>
      </w:pPr>
    </w:p>
    <w:p w14:paraId="56F63FFC" w14:textId="77777777" w:rsidR="009F6FE9" w:rsidRPr="0088782E" w:rsidRDefault="00224CC1" w:rsidP="009F6FE9">
      <w:pPr>
        <w:jc w:val="both"/>
        <w:rPr>
          <w:i/>
          <w:lang w:val="de-DE"/>
        </w:rPr>
      </w:pPr>
      <w:r>
        <w:rPr>
          <w:i/>
          <w:lang w:val="de-DE"/>
        </w:rPr>
        <w:t>[Art. 8 ersetzt durch Art. 71 des G. vom 16. Januar 2003 (B.S. vom 5. Februar </w:t>
      </w:r>
      <w:r w:rsidR="009F6FE9" w:rsidRPr="0088782E">
        <w:rPr>
          <w:i/>
          <w:lang w:val="de-DE"/>
        </w:rPr>
        <w:t>2003)]</w:t>
      </w:r>
    </w:p>
    <w:p w14:paraId="40017F6A" w14:textId="77777777" w:rsidR="009F6FE9" w:rsidRPr="0088782E" w:rsidRDefault="009F6FE9" w:rsidP="009F6FE9">
      <w:pPr>
        <w:jc w:val="both"/>
        <w:rPr>
          <w:lang w:val="de-DE"/>
        </w:rPr>
      </w:pPr>
    </w:p>
    <w:p w14:paraId="1481C952" w14:textId="77777777" w:rsidR="009F6FE9" w:rsidRPr="0088782E" w:rsidRDefault="009F6FE9" w:rsidP="009F6FE9">
      <w:pPr>
        <w:jc w:val="both"/>
        <w:rPr>
          <w:lang w:val="de-DE"/>
        </w:rPr>
      </w:pPr>
    </w:p>
    <w:p w14:paraId="52151106" w14:textId="77777777" w:rsidR="009F6FE9" w:rsidRPr="0088782E" w:rsidRDefault="00356104" w:rsidP="009F6FE9">
      <w:pPr>
        <w:jc w:val="center"/>
        <w:rPr>
          <w:lang w:val="de-DE"/>
        </w:rPr>
      </w:pPr>
      <w:r>
        <w:rPr>
          <w:lang w:val="de-DE"/>
        </w:rPr>
        <w:br w:type="page"/>
      </w:r>
      <w:r w:rsidR="009F6FE9" w:rsidRPr="0088782E">
        <w:rPr>
          <w:lang w:val="de-DE"/>
        </w:rPr>
        <w:lastRenderedPageBreak/>
        <w:t>[</w:t>
      </w:r>
      <w:r w:rsidR="009F6FE9" w:rsidRPr="0088782E">
        <w:rPr>
          <w:i/>
          <w:lang w:val="de-DE"/>
        </w:rPr>
        <w:t>Abschnitt 4</w:t>
      </w:r>
      <w:r w:rsidR="009F6FE9" w:rsidRPr="0088782E">
        <w:rPr>
          <w:lang w:val="de-DE"/>
        </w:rPr>
        <w:t xml:space="preserve"> - Ausführung anderer Aufträge</w:t>
      </w:r>
    </w:p>
    <w:p w14:paraId="0D3B02E7" w14:textId="77777777" w:rsidR="009F6FE9" w:rsidRPr="0088782E" w:rsidRDefault="009F6FE9" w:rsidP="009F6FE9">
      <w:pPr>
        <w:jc w:val="both"/>
        <w:rPr>
          <w:lang w:val="de-DE"/>
        </w:rPr>
      </w:pPr>
    </w:p>
    <w:p w14:paraId="2BEB04BA" w14:textId="77777777" w:rsidR="009F6FE9" w:rsidRPr="0088782E" w:rsidRDefault="00224CC1" w:rsidP="009F6FE9">
      <w:pPr>
        <w:jc w:val="both"/>
        <w:rPr>
          <w:i/>
          <w:lang w:val="de-DE"/>
        </w:rPr>
      </w:pPr>
      <w:r>
        <w:rPr>
          <w:i/>
          <w:lang w:val="de-DE"/>
        </w:rPr>
        <w:t>[Abschnitt 4 mit Art. </w:t>
      </w:r>
      <w:r w:rsidR="009F6FE9" w:rsidRPr="0088782E">
        <w:rPr>
          <w:i/>
          <w:lang w:val="de-DE"/>
        </w:rPr>
        <w:t>8bis eingefügt durch Art</w:t>
      </w:r>
      <w:r>
        <w:rPr>
          <w:i/>
          <w:lang w:val="de-DE"/>
        </w:rPr>
        <w:t>. 13 des G. vom 19. Juli </w:t>
      </w:r>
      <w:r w:rsidR="009F6FE9" w:rsidRPr="0088782E">
        <w:rPr>
          <w:i/>
          <w:lang w:val="de-DE"/>
        </w:rPr>
        <w:t xml:space="preserve">2001 (B.S. </w:t>
      </w:r>
      <w:r>
        <w:rPr>
          <w:i/>
          <w:lang w:val="de-DE"/>
        </w:rPr>
        <w:t>vom 28. Juli 2001, Err. vom 29. Juli </w:t>
      </w:r>
      <w:r w:rsidR="009F6FE9" w:rsidRPr="0088782E">
        <w:rPr>
          <w:i/>
          <w:lang w:val="de-DE"/>
        </w:rPr>
        <w:t>2001)]</w:t>
      </w:r>
    </w:p>
    <w:p w14:paraId="72211EDF" w14:textId="77777777" w:rsidR="009F6FE9" w:rsidRPr="0088782E" w:rsidRDefault="009F6FE9" w:rsidP="009F6FE9">
      <w:pPr>
        <w:jc w:val="both"/>
        <w:rPr>
          <w:lang w:val="de-DE"/>
        </w:rPr>
      </w:pPr>
    </w:p>
    <w:p w14:paraId="7BAA3FE7" w14:textId="77777777" w:rsidR="009F6FE9" w:rsidRPr="0088782E" w:rsidRDefault="009F6FE9" w:rsidP="009F6FE9">
      <w:pPr>
        <w:jc w:val="both"/>
        <w:rPr>
          <w:lang w:val="de-DE"/>
        </w:rPr>
      </w:pPr>
    </w:p>
    <w:p w14:paraId="4D627A87" w14:textId="77777777" w:rsidR="009F6FE9" w:rsidRPr="0088782E" w:rsidRDefault="009F6FE9" w:rsidP="009F6FE9">
      <w:pPr>
        <w:ind w:firstLine="708"/>
        <w:jc w:val="both"/>
        <w:rPr>
          <w:lang w:val="de-DE"/>
        </w:rPr>
      </w:pPr>
      <w:r w:rsidRPr="0088782E">
        <w:rPr>
          <w:b/>
          <w:lang w:val="de-DE"/>
        </w:rPr>
        <w:t>Art. 8</w:t>
      </w:r>
      <w:r w:rsidRPr="0088782E">
        <w:rPr>
          <w:b/>
          <w:i/>
          <w:lang w:val="de-DE"/>
        </w:rPr>
        <w:t>bis</w:t>
      </w:r>
      <w:r w:rsidRPr="0088782E">
        <w:rPr>
          <w:lang w:val="de-DE"/>
        </w:rPr>
        <w:t xml:space="preserve"> -</w:t>
      </w:r>
      <w:r w:rsidRPr="0088782E">
        <w:rPr>
          <w:b/>
          <w:lang w:val="de-DE"/>
        </w:rPr>
        <w:t xml:space="preserve"> </w:t>
      </w:r>
      <w:r w:rsidRPr="0088782E">
        <w:rPr>
          <w:lang w:val="de-DE"/>
        </w:rPr>
        <w:t>Die Zentrale Datenbank kann Aufträge in Sachen Informationsverwaltung und -sicherheit ausführen, die ihr vom Föderalen Öffentlichen Dienst Informations- und Kommunikationstechnologie anvertraut werden.]</w:t>
      </w:r>
    </w:p>
    <w:p w14:paraId="56035F63" w14:textId="77777777" w:rsidR="009F6FE9" w:rsidRPr="0088782E" w:rsidRDefault="009F6FE9" w:rsidP="009F6FE9">
      <w:pPr>
        <w:jc w:val="both"/>
        <w:rPr>
          <w:lang w:val="de-DE"/>
        </w:rPr>
      </w:pPr>
    </w:p>
    <w:p w14:paraId="5A6F4AB4" w14:textId="77777777" w:rsidR="00BB68B0" w:rsidRPr="0088782E" w:rsidRDefault="00BB68B0" w:rsidP="00BB68B0">
      <w:pPr>
        <w:jc w:val="center"/>
        <w:rPr>
          <w:i/>
          <w:lang w:val="de-DE"/>
        </w:rPr>
      </w:pPr>
      <w:r w:rsidRPr="0088782E">
        <w:rPr>
          <w:lang w:val="de-DE"/>
        </w:rPr>
        <w:br w:type="page"/>
      </w:r>
      <w:r w:rsidR="009F6FE9" w:rsidRPr="0088782E">
        <w:rPr>
          <w:lang w:val="de-DE"/>
        </w:rPr>
        <w:lastRenderedPageBreak/>
        <w:t>KAPITEL</w:t>
      </w:r>
      <w:r w:rsidR="00F31382">
        <w:rPr>
          <w:lang w:val="de-DE"/>
        </w:rPr>
        <w:t> 3</w:t>
      </w:r>
      <w:r w:rsidR="009F6FE9" w:rsidRPr="0088782E">
        <w:rPr>
          <w:lang w:val="de-DE"/>
        </w:rPr>
        <w:t xml:space="preserve"> - </w:t>
      </w:r>
      <w:r w:rsidR="009F6FE9" w:rsidRPr="0088782E">
        <w:rPr>
          <w:i/>
          <w:lang w:val="de-DE"/>
        </w:rPr>
        <w:t xml:space="preserve">Rechte und Pflichten der Zentralen Datenbank und der Einrichtungen </w:t>
      </w:r>
    </w:p>
    <w:p w14:paraId="7A91D140" w14:textId="77777777" w:rsidR="009F6FE9" w:rsidRPr="0088782E" w:rsidRDefault="009F6FE9" w:rsidP="00BB68B0">
      <w:pPr>
        <w:jc w:val="center"/>
        <w:rPr>
          <w:lang w:val="de-DE"/>
        </w:rPr>
      </w:pPr>
      <w:r w:rsidRPr="0088782E">
        <w:rPr>
          <w:i/>
          <w:lang w:val="de-DE"/>
        </w:rPr>
        <w:t>für soziale Sicherheit</w:t>
      </w:r>
    </w:p>
    <w:p w14:paraId="471579BD" w14:textId="77777777" w:rsidR="009F6FE9" w:rsidRPr="0088782E" w:rsidRDefault="009F6FE9" w:rsidP="009F6FE9">
      <w:pPr>
        <w:jc w:val="both"/>
        <w:rPr>
          <w:lang w:val="de-DE"/>
        </w:rPr>
      </w:pPr>
    </w:p>
    <w:p w14:paraId="1DEC1A4F" w14:textId="77777777" w:rsidR="009F6FE9" w:rsidRPr="0088782E" w:rsidRDefault="009F6FE9" w:rsidP="009F6FE9">
      <w:pPr>
        <w:jc w:val="both"/>
        <w:rPr>
          <w:lang w:val="de-DE"/>
        </w:rPr>
      </w:pPr>
    </w:p>
    <w:p w14:paraId="05BA0997" w14:textId="77777777" w:rsidR="009F6FE9" w:rsidRPr="0088782E" w:rsidRDefault="009F6FE9" w:rsidP="009F6FE9">
      <w:pPr>
        <w:jc w:val="center"/>
        <w:rPr>
          <w:lang w:val="de-DE"/>
        </w:rPr>
      </w:pPr>
      <w:r w:rsidRPr="0088782E">
        <w:rPr>
          <w:i/>
          <w:lang w:val="de-DE"/>
        </w:rPr>
        <w:t>Abschnitt 1</w:t>
      </w:r>
      <w:r w:rsidRPr="0088782E">
        <w:rPr>
          <w:lang w:val="de-DE"/>
        </w:rPr>
        <w:t xml:space="preserve"> - Funktionelle Verteilung der Datenspeicherung</w:t>
      </w:r>
    </w:p>
    <w:p w14:paraId="4D0EA4DF" w14:textId="77777777" w:rsidR="009F6FE9" w:rsidRPr="0088782E" w:rsidRDefault="009F6FE9" w:rsidP="009F6FE9">
      <w:pPr>
        <w:jc w:val="both"/>
        <w:rPr>
          <w:lang w:val="de-DE"/>
        </w:rPr>
      </w:pPr>
    </w:p>
    <w:p w14:paraId="45D7CFA2" w14:textId="77777777" w:rsidR="009F6FE9" w:rsidRPr="0088782E" w:rsidRDefault="009F6FE9" w:rsidP="009F6FE9">
      <w:pPr>
        <w:jc w:val="both"/>
        <w:rPr>
          <w:lang w:val="de-DE"/>
        </w:rPr>
      </w:pPr>
    </w:p>
    <w:p w14:paraId="034564C7" w14:textId="77777777" w:rsidR="009F6FE9" w:rsidRPr="0088782E" w:rsidRDefault="009F6FE9" w:rsidP="009F6FE9">
      <w:pPr>
        <w:ind w:firstLine="708"/>
        <w:jc w:val="both"/>
        <w:rPr>
          <w:lang w:val="de-DE"/>
        </w:rPr>
      </w:pPr>
      <w:r w:rsidRPr="0088782E">
        <w:rPr>
          <w:b/>
          <w:lang w:val="de-DE"/>
        </w:rPr>
        <w:t>Art. 9 -</w:t>
      </w:r>
      <w:r w:rsidRPr="0088782E">
        <w:rPr>
          <w:lang w:val="de-DE"/>
        </w:rPr>
        <w:t xml:space="preserve"> Die Zentrale Datenbank kann, nachdem ihr Allgemeiner Koordinierungs</w:t>
      </w:r>
      <w:r w:rsidRPr="0088782E">
        <w:rPr>
          <w:lang w:val="de-DE"/>
        </w:rPr>
        <w:softHyphen/>
        <w:t>ausschuss eine Stellungnahme abgegeben hat, die Speicherung der Sozialdaten funktionell zwischen den Einrichtungen für soziale Sicherheit aufteilen. In diesem Fall sind diese Einrichtungen verpflichtet, Daten, deren Aufbewahrung ihnen anvertraut wird, in ihren Sozialdatenbanken zu speichern und sie fortlaufend zu ergänzen.</w:t>
      </w:r>
    </w:p>
    <w:p w14:paraId="1837E17D" w14:textId="77777777" w:rsidR="009F6FE9" w:rsidRPr="0088782E" w:rsidRDefault="009F6FE9" w:rsidP="009F6FE9">
      <w:pPr>
        <w:jc w:val="both"/>
        <w:rPr>
          <w:lang w:val="de-DE"/>
        </w:rPr>
      </w:pPr>
    </w:p>
    <w:p w14:paraId="32D23EEC" w14:textId="77777777" w:rsidR="003F52CC" w:rsidRPr="0088782E" w:rsidRDefault="003F52CC" w:rsidP="003F52CC">
      <w:pPr>
        <w:ind w:firstLine="708"/>
        <w:jc w:val="both"/>
        <w:rPr>
          <w:lang w:val="de-DE"/>
        </w:rPr>
      </w:pPr>
    </w:p>
    <w:p w14:paraId="46C4AB4A" w14:textId="77777777" w:rsidR="003F52CC" w:rsidRPr="00A07B45" w:rsidRDefault="00A07B45" w:rsidP="003F52CC">
      <w:pPr>
        <w:jc w:val="both"/>
        <w:rPr>
          <w:lang w:val="de-DE"/>
        </w:rPr>
      </w:pPr>
      <w:r>
        <w:rPr>
          <w:lang w:val="de-DE"/>
        </w:rPr>
        <w:tab/>
      </w:r>
      <w:r w:rsidR="003F52CC" w:rsidRPr="00A07B45">
        <w:rPr>
          <w:lang w:val="de-DE"/>
        </w:rPr>
        <w:t>[</w:t>
      </w:r>
      <w:r w:rsidR="003F52CC" w:rsidRPr="00A07B45">
        <w:rPr>
          <w:b/>
          <w:lang w:val="de-DE"/>
        </w:rPr>
        <w:t>Art.</w:t>
      </w:r>
      <w:r w:rsidRPr="00A07B45">
        <w:rPr>
          <w:b/>
          <w:lang w:val="de-DE"/>
        </w:rPr>
        <w:t> </w:t>
      </w:r>
      <w:r w:rsidR="003F52CC" w:rsidRPr="00A07B45">
        <w:rPr>
          <w:b/>
          <w:lang w:val="de-DE"/>
        </w:rPr>
        <w:t>9</w:t>
      </w:r>
      <w:r w:rsidR="003F52CC" w:rsidRPr="00A07B45">
        <w:rPr>
          <w:b/>
          <w:i/>
          <w:lang w:val="de-DE"/>
        </w:rPr>
        <w:t>bis</w:t>
      </w:r>
      <w:r w:rsidR="003F52CC" w:rsidRPr="00A07B45">
        <w:rPr>
          <w:lang w:val="de-DE"/>
        </w:rPr>
        <w:t xml:space="preserve"> -</w:t>
      </w:r>
      <w:r w:rsidR="003F52CC" w:rsidRPr="00A07B45">
        <w:rPr>
          <w:b/>
          <w:lang w:val="de-DE"/>
        </w:rPr>
        <w:t xml:space="preserve"> </w:t>
      </w:r>
      <w:r w:rsidR="003F52CC" w:rsidRPr="00A07B45">
        <w:rPr>
          <w:lang w:val="de-DE"/>
        </w:rPr>
        <w:t xml:space="preserve">§ 1 - Es wird eine Pensionsdatenbank eingerichtet in Bezug auf gesetzliche Alters-, Ruhestands-, Dienstalters- und Hinterbliebenenpensionen, in Bezug auf jeden anderen als solchen geltenden belgischen und ausländischen Vorteil sowie in Bezug auf Vorteile, die eine Pension ergänzen sollen - selbst wenn Letztere noch nicht erworben ist - und die aufgrund von Gesetzesbestimmungen, Verordnungsbestimmungen oder statutarischen Bestimmungen oder aufgrund von Bestimmungen, die sich aus einem Arbeitsvertrag, einer Unternehmensregelung oder einem kollektiven Unternehmens- oder Sektorenabkommen ergeben, gewährt werden. </w:t>
      </w:r>
    </w:p>
    <w:p w14:paraId="01EC21A2" w14:textId="77777777" w:rsidR="003F52CC" w:rsidRPr="00A07B45" w:rsidRDefault="003F52CC" w:rsidP="003F52CC">
      <w:pPr>
        <w:ind w:firstLine="708"/>
        <w:jc w:val="both"/>
        <w:rPr>
          <w:lang w:val="de-DE"/>
        </w:rPr>
      </w:pPr>
    </w:p>
    <w:p w14:paraId="5AD2FEF8" w14:textId="77777777" w:rsidR="003F52CC" w:rsidRPr="00A07B45" w:rsidRDefault="00A07B45" w:rsidP="003F52CC">
      <w:pPr>
        <w:jc w:val="both"/>
        <w:rPr>
          <w:lang w:val="de-DE"/>
        </w:rPr>
      </w:pPr>
      <w:r>
        <w:rPr>
          <w:lang w:val="de-DE"/>
        </w:rPr>
        <w:tab/>
      </w:r>
      <w:r w:rsidR="003F52CC" w:rsidRPr="00A07B45">
        <w:rPr>
          <w:lang w:val="de-DE"/>
        </w:rPr>
        <w:t xml:space="preserve">§ 2 - Die Pensionsdatenbank wird auf Basis der Informationen aufgebaut, die aufgrund von Artikel 191 Absatz 1 Nr. 7 des am 14. Juli 1994 koordinierten Gesetzes über die Gesundheitspflege- und Entschädigungspflichtversicherung erhoben worden sind. </w:t>
      </w:r>
    </w:p>
    <w:p w14:paraId="6B8C55FF" w14:textId="77777777" w:rsidR="003F52CC" w:rsidRPr="00A07B45" w:rsidRDefault="003F52CC" w:rsidP="003F52CC">
      <w:pPr>
        <w:ind w:firstLine="708"/>
        <w:jc w:val="both"/>
        <w:rPr>
          <w:lang w:val="de-DE"/>
        </w:rPr>
      </w:pPr>
    </w:p>
    <w:p w14:paraId="01CC09AF" w14:textId="77777777" w:rsidR="003F52CC" w:rsidRPr="00A07B45" w:rsidRDefault="00A07B45" w:rsidP="003F52CC">
      <w:pPr>
        <w:jc w:val="both"/>
        <w:rPr>
          <w:lang w:val="de-DE"/>
        </w:rPr>
      </w:pPr>
      <w:r>
        <w:rPr>
          <w:lang w:val="de-DE"/>
        </w:rPr>
        <w:tab/>
      </w:r>
      <w:r w:rsidR="003F52CC" w:rsidRPr="00A07B45">
        <w:rPr>
          <w:lang w:val="de-DE"/>
        </w:rPr>
        <w:t xml:space="preserve">§ 3 - Die Pensionsdatenbank enthält Daten, die für die Anwendung der Bestimmungen in Sachen Kumulierung der in § 1 erwähnten Vorteile erforderlich sind, sowie alle für die Ausführung der folgenden Bestimmungen nützlichen Daten: </w:t>
      </w:r>
    </w:p>
    <w:p w14:paraId="0B9C1D60" w14:textId="77777777" w:rsidR="003F52CC" w:rsidRPr="00A07B45" w:rsidRDefault="003F52CC" w:rsidP="003F52CC">
      <w:pPr>
        <w:jc w:val="both"/>
        <w:rPr>
          <w:lang w:val="de-DE"/>
        </w:rPr>
      </w:pPr>
    </w:p>
    <w:p w14:paraId="7F1F9216" w14:textId="77777777" w:rsidR="003F52CC" w:rsidRPr="00A07B45" w:rsidRDefault="00A07B45" w:rsidP="003F52CC">
      <w:pPr>
        <w:jc w:val="both"/>
        <w:rPr>
          <w:lang w:val="de-DE"/>
        </w:rPr>
      </w:pPr>
      <w:r>
        <w:rPr>
          <w:lang w:val="de-DE"/>
        </w:rPr>
        <w:tab/>
      </w:r>
      <w:r w:rsidR="003F52CC" w:rsidRPr="00A07B45">
        <w:rPr>
          <w:lang w:val="de-DE"/>
        </w:rPr>
        <w:t>1. Artikel 191 Absatz 1 Nr. 7 des am 14. Juli 1994 koordinierten Gesetzes über die Gesundheitspflege- und Entschädigungspflichtversicherung,</w:t>
      </w:r>
    </w:p>
    <w:p w14:paraId="79345F40" w14:textId="77777777" w:rsidR="003F52CC" w:rsidRPr="00A07B45" w:rsidRDefault="003F52CC" w:rsidP="003F52CC">
      <w:pPr>
        <w:jc w:val="both"/>
        <w:rPr>
          <w:lang w:val="de-DE"/>
        </w:rPr>
      </w:pPr>
    </w:p>
    <w:p w14:paraId="69370253" w14:textId="77777777" w:rsidR="003F52CC" w:rsidRPr="00A07B45" w:rsidRDefault="00A07B45" w:rsidP="003F52CC">
      <w:pPr>
        <w:jc w:val="both"/>
        <w:rPr>
          <w:lang w:val="de-DE"/>
        </w:rPr>
      </w:pPr>
      <w:r>
        <w:rPr>
          <w:lang w:val="de-DE"/>
        </w:rPr>
        <w:tab/>
      </w:r>
      <w:r w:rsidR="003F52CC" w:rsidRPr="00A07B45">
        <w:rPr>
          <w:lang w:val="de-DE"/>
        </w:rPr>
        <w:t>2. Artikel 68 des Gesetzes vom 30. März 1994 zur Festlegung sozialer Bestimmungen,</w:t>
      </w:r>
    </w:p>
    <w:p w14:paraId="7E610F87" w14:textId="77777777" w:rsidR="003F52CC" w:rsidRPr="00A07B45" w:rsidRDefault="003F52CC" w:rsidP="003F52CC">
      <w:pPr>
        <w:jc w:val="both"/>
        <w:rPr>
          <w:lang w:val="de-DE"/>
        </w:rPr>
      </w:pPr>
    </w:p>
    <w:p w14:paraId="6C9DA507" w14:textId="77777777" w:rsidR="003F52CC" w:rsidRPr="00A07B45" w:rsidRDefault="00A07B45" w:rsidP="003F52CC">
      <w:pPr>
        <w:jc w:val="both"/>
        <w:rPr>
          <w:lang w:val="de-DE"/>
        </w:rPr>
      </w:pPr>
      <w:r>
        <w:rPr>
          <w:lang w:val="de-DE"/>
        </w:rPr>
        <w:tab/>
      </w:r>
      <w:r w:rsidR="003F52CC" w:rsidRPr="00A07B45">
        <w:rPr>
          <w:lang w:val="de-DE"/>
        </w:rPr>
        <w:t>3. die Artikel 270 bis 275 des Einkommensteuergesetzbuches 1992.</w:t>
      </w:r>
    </w:p>
    <w:p w14:paraId="76D0E876" w14:textId="77777777" w:rsidR="003F52CC" w:rsidRPr="00A07B45" w:rsidRDefault="003F52CC" w:rsidP="003F52CC">
      <w:pPr>
        <w:ind w:firstLine="708"/>
        <w:jc w:val="both"/>
        <w:rPr>
          <w:lang w:val="de-DE"/>
        </w:rPr>
      </w:pPr>
    </w:p>
    <w:p w14:paraId="4772FEDD" w14:textId="77777777" w:rsidR="003F52CC" w:rsidRPr="00A07B45" w:rsidRDefault="00A07B45" w:rsidP="003F52CC">
      <w:pPr>
        <w:jc w:val="both"/>
        <w:rPr>
          <w:lang w:val="de-DE"/>
        </w:rPr>
      </w:pPr>
      <w:r>
        <w:rPr>
          <w:lang w:val="de-DE"/>
        </w:rPr>
        <w:tab/>
      </w:r>
      <w:r w:rsidR="003F52CC" w:rsidRPr="00A07B45">
        <w:rPr>
          <w:lang w:val="de-DE"/>
        </w:rPr>
        <w:t xml:space="preserve">Die Pensionsdatenbank kann von der Zentralen Datenbank ebenfalls für die in [Artikel 5 § 1 Absatz 1] erwähnten Zwecke verwendet werden. </w:t>
      </w:r>
    </w:p>
    <w:p w14:paraId="21A831D7" w14:textId="77777777" w:rsidR="003F52CC" w:rsidRPr="00A07B45" w:rsidRDefault="003F52CC" w:rsidP="003F52CC">
      <w:pPr>
        <w:ind w:firstLine="708"/>
        <w:jc w:val="both"/>
        <w:rPr>
          <w:lang w:val="de-DE"/>
        </w:rPr>
      </w:pPr>
    </w:p>
    <w:p w14:paraId="4C8CB881" w14:textId="77777777" w:rsidR="003F52CC" w:rsidRPr="00A07B45" w:rsidRDefault="00A07B45" w:rsidP="003F52CC">
      <w:pPr>
        <w:jc w:val="both"/>
        <w:rPr>
          <w:lang w:val="de-DE"/>
        </w:rPr>
      </w:pPr>
      <w:r>
        <w:rPr>
          <w:lang w:val="de-DE"/>
        </w:rPr>
        <w:tab/>
      </w:r>
      <w:r w:rsidR="003F52CC" w:rsidRPr="00A07B45">
        <w:rPr>
          <w:lang w:val="de-DE"/>
        </w:rPr>
        <w:t xml:space="preserve">§ 4 - Die Pensionsdatenbank wird </w:t>
      </w:r>
      <w:r w:rsidR="00831D69">
        <w:rPr>
          <w:lang w:val="de-DE"/>
        </w:rPr>
        <w:t>[</w:t>
      </w:r>
      <w:r w:rsidR="00831D69" w:rsidRPr="001912BF">
        <w:rPr>
          <w:lang w:val="de-DE"/>
        </w:rPr>
        <w:t>vom Föderalen Pensionsdienst</w:t>
      </w:r>
      <w:r w:rsidR="00831D69">
        <w:rPr>
          <w:lang w:val="de-DE"/>
        </w:rPr>
        <w:t>]</w:t>
      </w:r>
      <w:r w:rsidR="003F52CC" w:rsidRPr="00A07B45">
        <w:rPr>
          <w:lang w:val="de-DE"/>
        </w:rPr>
        <w:t xml:space="preserve"> […] verwaltet. Die Verwaltung der Datenbank und die Erhebung der in ihr eingetragenen Daten erfolgen unter Einhaltung der vom Allgemeinen Koordinierungsausschuss festgelegten Regeln.]</w:t>
      </w:r>
    </w:p>
    <w:p w14:paraId="4D8F1DEE" w14:textId="77777777" w:rsidR="003F52CC" w:rsidRPr="00A07B45" w:rsidRDefault="003F52CC" w:rsidP="003F52CC">
      <w:pPr>
        <w:jc w:val="both"/>
        <w:rPr>
          <w:lang w:val="de-DE"/>
        </w:rPr>
      </w:pPr>
    </w:p>
    <w:p w14:paraId="067C10FA" w14:textId="77777777" w:rsidR="009F6FE9" w:rsidRPr="00A07B45" w:rsidRDefault="003F52CC" w:rsidP="003F52CC">
      <w:pPr>
        <w:jc w:val="both"/>
        <w:rPr>
          <w:lang w:val="de-DE"/>
        </w:rPr>
      </w:pPr>
      <w:r w:rsidRPr="00A07B45">
        <w:rPr>
          <w:i/>
          <w:lang w:val="de-DE"/>
        </w:rPr>
        <w:t>[Art.</w:t>
      </w:r>
      <w:r w:rsidR="00C449ED">
        <w:rPr>
          <w:i/>
          <w:lang w:val="de-DE"/>
        </w:rPr>
        <w:t> </w:t>
      </w:r>
      <w:r w:rsidRPr="00A07B45">
        <w:rPr>
          <w:i/>
          <w:lang w:val="de-DE"/>
        </w:rPr>
        <w:t>9bis eingefügt durch Art.</w:t>
      </w:r>
      <w:r w:rsidR="00C449ED">
        <w:rPr>
          <w:i/>
          <w:lang w:val="de-DE"/>
        </w:rPr>
        <w:t> </w:t>
      </w:r>
      <w:r w:rsidRPr="00A07B45">
        <w:rPr>
          <w:i/>
          <w:lang w:val="de-DE"/>
        </w:rPr>
        <w:t>65 des G. vom 29.</w:t>
      </w:r>
      <w:r w:rsidR="00C449ED">
        <w:rPr>
          <w:i/>
          <w:lang w:val="de-DE"/>
        </w:rPr>
        <w:t> </w:t>
      </w:r>
      <w:r w:rsidRPr="00A07B45">
        <w:rPr>
          <w:i/>
          <w:lang w:val="de-DE"/>
        </w:rPr>
        <w:t>April</w:t>
      </w:r>
      <w:r w:rsidR="00C449ED">
        <w:rPr>
          <w:i/>
          <w:lang w:val="de-DE"/>
        </w:rPr>
        <w:t> </w:t>
      </w:r>
      <w:r w:rsidRPr="00A07B45">
        <w:rPr>
          <w:i/>
          <w:lang w:val="de-DE"/>
        </w:rPr>
        <w:t>1996 (B.S. vom 30.</w:t>
      </w:r>
      <w:r w:rsidR="00C449ED">
        <w:rPr>
          <w:i/>
          <w:lang w:val="de-DE"/>
        </w:rPr>
        <w:t> </w:t>
      </w:r>
      <w:r w:rsidRPr="00A07B45">
        <w:rPr>
          <w:i/>
          <w:lang w:val="de-DE"/>
        </w:rPr>
        <w:t>April</w:t>
      </w:r>
      <w:r w:rsidR="00C449ED">
        <w:rPr>
          <w:i/>
          <w:lang w:val="de-DE"/>
        </w:rPr>
        <w:t> </w:t>
      </w:r>
      <w:r w:rsidRPr="00A07B45">
        <w:rPr>
          <w:i/>
          <w:lang w:val="de-DE"/>
        </w:rPr>
        <w:t>1996); §</w:t>
      </w:r>
      <w:r w:rsidR="00C449ED">
        <w:rPr>
          <w:i/>
          <w:lang w:val="de-DE"/>
        </w:rPr>
        <w:t> </w:t>
      </w:r>
      <w:r w:rsidRPr="00A07B45">
        <w:rPr>
          <w:i/>
          <w:lang w:val="de-DE"/>
        </w:rPr>
        <w:t>3 Abs. 2 abgeändert durch Art.</w:t>
      </w:r>
      <w:r w:rsidR="00C449ED">
        <w:rPr>
          <w:i/>
          <w:lang w:val="de-DE"/>
        </w:rPr>
        <w:t> </w:t>
      </w:r>
      <w:r w:rsidRPr="00A07B45">
        <w:rPr>
          <w:i/>
          <w:lang w:val="de-DE"/>
        </w:rPr>
        <w:t>197 des G.</w:t>
      </w:r>
      <w:r w:rsidR="00C449ED">
        <w:rPr>
          <w:i/>
          <w:lang w:val="de-DE"/>
        </w:rPr>
        <w:t> </w:t>
      </w:r>
      <w:r w:rsidRPr="00A07B45">
        <w:rPr>
          <w:i/>
          <w:lang w:val="de-DE"/>
        </w:rPr>
        <w:t>(I) vom 24.</w:t>
      </w:r>
      <w:r w:rsidR="00C449ED">
        <w:rPr>
          <w:i/>
          <w:lang w:val="de-DE"/>
        </w:rPr>
        <w:t> </w:t>
      </w:r>
      <w:r w:rsidRPr="00A07B45">
        <w:rPr>
          <w:i/>
          <w:lang w:val="de-DE"/>
        </w:rPr>
        <w:t>Dezember</w:t>
      </w:r>
      <w:r w:rsidR="00C449ED">
        <w:rPr>
          <w:i/>
          <w:lang w:val="de-DE"/>
        </w:rPr>
        <w:t> </w:t>
      </w:r>
      <w:r w:rsidRPr="00A07B45">
        <w:rPr>
          <w:i/>
          <w:lang w:val="de-DE"/>
        </w:rPr>
        <w:t>2002 (B.S. vom 31. Dezember 2002); § 4 abgeändert durch Art. 2 des G. vom 13. März 2013 (B.S. vom 21. März 2013)</w:t>
      </w:r>
      <w:r w:rsidR="00831D69">
        <w:rPr>
          <w:i/>
          <w:lang w:val="de-DE"/>
        </w:rPr>
        <w:t xml:space="preserve"> und Art. 114 des G. vom 18. März 2016 (B.S. vom 30. März 2016)</w:t>
      </w:r>
      <w:r w:rsidRPr="00A07B45">
        <w:rPr>
          <w:i/>
          <w:lang w:val="de-DE"/>
        </w:rPr>
        <w:t>]</w:t>
      </w:r>
    </w:p>
    <w:p w14:paraId="60A3EE4E" w14:textId="77777777" w:rsidR="003F52CC" w:rsidRPr="0088782E" w:rsidRDefault="003F52CC" w:rsidP="003F52CC">
      <w:pPr>
        <w:jc w:val="both"/>
        <w:rPr>
          <w:lang w:val="de-DE"/>
        </w:rPr>
      </w:pPr>
    </w:p>
    <w:p w14:paraId="0BFA1BFA" w14:textId="77777777" w:rsidR="009F6FE9" w:rsidRPr="0088782E" w:rsidRDefault="009F6FE9" w:rsidP="009F6FE9">
      <w:pPr>
        <w:jc w:val="both"/>
        <w:rPr>
          <w:lang w:val="de-DE"/>
        </w:rPr>
      </w:pPr>
    </w:p>
    <w:p w14:paraId="1510000B" w14:textId="77777777" w:rsidR="009F6FE9" w:rsidRPr="0088782E" w:rsidRDefault="009F6FE9" w:rsidP="009F6FE9">
      <w:pPr>
        <w:jc w:val="center"/>
        <w:rPr>
          <w:lang w:val="de-DE"/>
        </w:rPr>
      </w:pPr>
      <w:r w:rsidRPr="0088782E">
        <w:rPr>
          <w:i/>
          <w:lang w:val="de-DE"/>
        </w:rPr>
        <w:t>Abschnitt 2</w:t>
      </w:r>
      <w:r w:rsidRPr="0088782E">
        <w:rPr>
          <w:lang w:val="de-DE"/>
        </w:rPr>
        <w:t xml:space="preserve"> - Mitteilung von Sozialdaten innerhalb und außerhalb des Netzwerks</w:t>
      </w:r>
    </w:p>
    <w:p w14:paraId="21DE5EA5" w14:textId="77777777" w:rsidR="009F6FE9" w:rsidRPr="0088782E" w:rsidRDefault="009F6FE9" w:rsidP="009F6FE9">
      <w:pPr>
        <w:jc w:val="both"/>
        <w:rPr>
          <w:lang w:val="de-DE"/>
        </w:rPr>
      </w:pPr>
    </w:p>
    <w:p w14:paraId="6AE19FB4" w14:textId="77777777" w:rsidR="009F6FE9" w:rsidRPr="0088782E" w:rsidRDefault="009F6FE9" w:rsidP="009F6FE9">
      <w:pPr>
        <w:jc w:val="both"/>
        <w:rPr>
          <w:lang w:val="de-DE"/>
        </w:rPr>
      </w:pPr>
    </w:p>
    <w:p w14:paraId="6CB8AC55" w14:textId="77777777" w:rsidR="009F6FE9" w:rsidRPr="0088782E" w:rsidRDefault="009F6FE9" w:rsidP="009F6FE9">
      <w:pPr>
        <w:ind w:firstLine="708"/>
        <w:jc w:val="both"/>
        <w:rPr>
          <w:lang w:val="de-DE"/>
        </w:rPr>
      </w:pPr>
      <w:r w:rsidRPr="0088782E">
        <w:rPr>
          <w:b/>
          <w:lang w:val="de-DE"/>
        </w:rPr>
        <w:t>Art. 10 -</w:t>
      </w:r>
      <w:r w:rsidRPr="0088782E">
        <w:rPr>
          <w:lang w:val="de-DE"/>
        </w:rPr>
        <w:t xml:space="preserve"> Die Einrichtungen für soziale Sicherheit sind verpflichtet, der Zentralen Datenbank unter anderem auf elektronischem Wege alle Sozialdaten mitzuteilen, die sie für die Ausführung ihrer Aufträge benötigt.</w:t>
      </w:r>
    </w:p>
    <w:p w14:paraId="03B8211C" w14:textId="77777777" w:rsidR="009F6FE9" w:rsidRPr="0088782E" w:rsidRDefault="009F6FE9" w:rsidP="009F6FE9">
      <w:pPr>
        <w:jc w:val="both"/>
        <w:rPr>
          <w:lang w:val="de-DE"/>
        </w:rPr>
      </w:pPr>
    </w:p>
    <w:p w14:paraId="49DAD5C2" w14:textId="77777777" w:rsidR="009F6FE9" w:rsidRPr="0088782E" w:rsidRDefault="009F6FE9" w:rsidP="009F6FE9">
      <w:pPr>
        <w:jc w:val="both"/>
        <w:rPr>
          <w:lang w:val="de-DE"/>
        </w:rPr>
      </w:pPr>
    </w:p>
    <w:p w14:paraId="6B476238" w14:textId="77777777" w:rsidR="00356104" w:rsidRPr="00575365" w:rsidRDefault="00356104" w:rsidP="00356104">
      <w:pPr>
        <w:jc w:val="both"/>
        <w:rPr>
          <w:lang w:val="de-DE"/>
        </w:rPr>
      </w:pPr>
      <w:r>
        <w:rPr>
          <w:b/>
          <w:lang w:val="de-DE"/>
        </w:rPr>
        <w:tab/>
      </w:r>
      <w:r w:rsidR="009F6FE9" w:rsidRPr="0088782E">
        <w:rPr>
          <w:b/>
          <w:lang w:val="de-DE"/>
        </w:rPr>
        <w:t>Art. 11 -</w:t>
      </w:r>
      <w:r w:rsidR="009F6FE9" w:rsidRPr="0088782E">
        <w:rPr>
          <w:lang w:val="de-DE"/>
        </w:rPr>
        <w:t xml:space="preserve"> </w:t>
      </w:r>
      <w:r>
        <w:rPr>
          <w:lang w:val="de-DE"/>
        </w:rPr>
        <w:t>[</w:t>
      </w:r>
      <w:r w:rsidRPr="00575365">
        <w:rPr>
          <w:lang w:val="de-DE"/>
        </w:rPr>
        <w:t>Alle Einrichtungen für soziale Sicherheit fragen die Sozialdaten, die sie benötigen, bei der Zentralen Datenbank ab, wenn diese im Netzwerk verfügbar sind.</w:t>
      </w:r>
    </w:p>
    <w:p w14:paraId="2C8FEA04" w14:textId="77777777" w:rsidR="00356104" w:rsidRPr="00575365" w:rsidRDefault="00356104" w:rsidP="00356104">
      <w:pPr>
        <w:jc w:val="both"/>
        <w:rPr>
          <w:lang w:val="de-DE"/>
        </w:rPr>
      </w:pPr>
    </w:p>
    <w:p w14:paraId="2811760B" w14:textId="77777777" w:rsidR="00356104" w:rsidRPr="00575365" w:rsidRDefault="00356104" w:rsidP="00356104">
      <w:pPr>
        <w:jc w:val="both"/>
        <w:rPr>
          <w:lang w:val="de-DE"/>
        </w:rPr>
      </w:pPr>
      <w:r w:rsidRPr="00575365">
        <w:rPr>
          <w:lang w:val="de-DE"/>
        </w:rPr>
        <w:tab/>
        <w:t>Sie sind ebenfalls verpflichtet, sich an die Zentrale Datenbank zu wenden, wenn sie die Korrektheit der im Netzwerk bereitgestellten Sozialdaten prüfen.</w:t>
      </w:r>
    </w:p>
    <w:p w14:paraId="40EA4EA0" w14:textId="77777777" w:rsidR="00356104" w:rsidRPr="00575365" w:rsidRDefault="00356104" w:rsidP="00356104">
      <w:pPr>
        <w:jc w:val="both"/>
        <w:rPr>
          <w:lang w:val="de-DE"/>
        </w:rPr>
      </w:pPr>
    </w:p>
    <w:p w14:paraId="77D726AA" w14:textId="77777777" w:rsidR="00356104" w:rsidRPr="00575365" w:rsidRDefault="00356104" w:rsidP="00356104">
      <w:pPr>
        <w:jc w:val="both"/>
        <w:rPr>
          <w:lang w:val="de-DE"/>
        </w:rPr>
      </w:pPr>
      <w:r w:rsidRPr="00575365">
        <w:rPr>
          <w:lang w:val="de-DE"/>
        </w:rPr>
        <w:tab/>
        <w:t>Die Einrichtungen für soziale Sicherheit holen die Sozialdaten, über die sie in Ausführung von Absatz 1 verfügen, nicht mehr bei dem Betreffenden, seinem Bevollmächtigten oder seinem gesetzlichen Vertreter ein.</w:t>
      </w:r>
    </w:p>
    <w:p w14:paraId="13F34018" w14:textId="77777777" w:rsidR="00356104" w:rsidRPr="00575365" w:rsidRDefault="00356104" w:rsidP="00356104">
      <w:pPr>
        <w:jc w:val="both"/>
        <w:rPr>
          <w:lang w:val="de-DE"/>
        </w:rPr>
      </w:pPr>
    </w:p>
    <w:p w14:paraId="75EEA7C4" w14:textId="77777777" w:rsidR="00356104" w:rsidRPr="00575365" w:rsidRDefault="00356104" w:rsidP="00356104">
      <w:pPr>
        <w:jc w:val="both"/>
        <w:rPr>
          <w:lang w:val="de-DE"/>
        </w:rPr>
      </w:pPr>
      <w:r w:rsidRPr="00575365">
        <w:rPr>
          <w:lang w:val="de-DE"/>
        </w:rPr>
        <w:tab/>
        <w:t>Sobald der Betreffende, sein Bevollmächtigter oder sein gesetzlicher Vertreter merkt, dass eine Einrichtung für soziale Sicherheit für die Erfüllung ihres Auftrags über unvollständige oder fehlerhafte Sozialdaten verfügt, teilt er der betreffenden Einrichtung für soziale Sicherheit die notwendigen Berichtigungen oder ergänzenden Informationen binnen bestmöglicher Frist mit.</w:t>
      </w:r>
    </w:p>
    <w:p w14:paraId="5FA6FC3E" w14:textId="77777777" w:rsidR="00356104" w:rsidRPr="00575365" w:rsidRDefault="00356104" w:rsidP="00356104">
      <w:pPr>
        <w:jc w:val="both"/>
        <w:rPr>
          <w:lang w:val="de-DE"/>
        </w:rPr>
      </w:pPr>
    </w:p>
    <w:p w14:paraId="2427C20C" w14:textId="77777777" w:rsidR="009F6FE9" w:rsidRPr="0088782E" w:rsidRDefault="00356104" w:rsidP="00356104">
      <w:pPr>
        <w:ind w:firstLine="708"/>
        <w:jc w:val="both"/>
        <w:rPr>
          <w:lang w:val="de-DE"/>
        </w:rPr>
      </w:pPr>
      <w:r w:rsidRPr="00575365">
        <w:rPr>
          <w:lang w:val="de-DE"/>
        </w:rPr>
        <w:t>Die Anwendung der Bestimmungen des vorliegenden Artikels kann, unbeschadet der Anwendung der geltenden Regeln in Sachen Verjährung und Unterbrechung, auf keinen Fall dazu führen, dass unrechtmäßig erhaltene Ansprüche oder Beihilfen, die auf unvollständigen oder fehlerhaften Sozialdaten beruhen, beim Bürger oder Unternehmen nicht zurückgefordert werden können, oder dass der Bürger oder das Unternehmen geschuldete Beträge, die auf unvollständigen oder fehlerhaften Sozialdaten beruhen, nicht zahlen muss.</w:t>
      </w:r>
      <w:r>
        <w:rPr>
          <w:lang w:val="de-DE"/>
        </w:rPr>
        <w:t>]</w:t>
      </w:r>
    </w:p>
    <w:p w14:paraId="244C12F0" w14:textId="77777777" w:rsidR="009F6FE9" w:rsidRPr="0088782E" w:rsidRDefault="009F6FE9" w:rsidP="009F6FE9">
      <w:pPr>
        <w:jc w:val="both"/>
        <w:rPr>
          <w:lang w:val="de-DE"/>
        </w:rPr>
      </w:pPr>
    </w:p>
    <w:p w14:paraId="157F4D18" w14:textId="77777777" w:rsidR="009F6FE9" w:rsidRPr="00356104" w:rsidRDefault="00356104" w:rsidP="009F6FE9">
      <w:pPr>
        <w:jc w:val="both"/>
        <w:rPr>
          <w:i/>
          <w:lang w:val="de-DE"/>
        </w:rPr>
      </w:pPr>
      <w:r w:rsidRPr="00356104">
        <w:rPr>
          <w:i/>
          <w:lang w:val="de-DE"/>
        </w:rPr>
        <w:t>[</w:t>
      </w:r>
      <w:r>
        <w:rPr>
          <w:i/>
          <w:lang w:val="de-DE"/>
        </w:rPr>
        <w:t>Art. 11 ersetzt durch Art. 12 des G. vom 5. Mai 2014 (B.S. vom 4. Juni 2014)</w:t>
      </w:r>
      <w:r w:rsidRPr="00356104">
        <w:rPr>
          <w:i/>
          <w:lang w:val="de-DE"/>
        </w:rPr>
        <w:t>]</w:t>
      </w:r>
    </w:p>
    <w:p w14:paraId="4FBD4545" w14:textId="77777777" w:rsidR="00356104" w:rsidRDefault="00356104" w:rsidP="009F6FE9">
      <w:pPr>
        <w:ind w:firstLine="708"/>
        <w:jc w:val="both"/>
        <w:rPr>
          <w:lang w:val="de-DE"/>
        </w:rPr>
      </w:pPr>
    </w:p>
    <w:p w14:paraId="2B1740B5" w14:textId="77777777" w:rsidR="00356104" w:rsidRDefault="00356104" w:rsidP="009F6FE9">
      <w:pPr>
        <w:ind w:firstLine="708"/>
        <w:jc w:val="both"/>
        <w:rPr>
          <w:lang w:val="de-DE"/>
        </w:rPr>
      </w:pPr>
    </w:p>
    <w:p w14:paraId="361A3506" w14:textId="77777777" w:rsidR="009F6FE9" w:rsidRPr="0088782E" w:rsidRDefault="009F6FE9" w:rsidP="009F6FE9">
      <w:pPr>
        <w:ind w:firstLine="708"/>
        <w:jc w:val="both"/>
        <w:rPr>
          <w:lang w:val="de-DE"/>
        </w:rPr>
      </w:pPr>
      <w:r w:rsidRPr="0088782E">
        <w:rPr>
          <w:lang w:val="de-DE"/>
        </w:rPr>
        <w:t>[</w:t>
      </w:r>
      <w:r w:rsidRPr="0088782E">
        <w:rPr>
          <w:b/>
          <w:lang w:val="de-DE"/>
        </w:rPr>
        <w:t>Art. 11</w:t>
      </w:r>
      <w:r w:rsidRPr="0088782E">
        <w:rPr>
          <w:b/>
          <w:i/>
          <w:lang w:val="de-DE"/>
        </w:rPr>
        <w:t>bis</w:t>
      </w:r>
      <w:r w:rsidRPr="0088782E">
        <w:rPr>
          <w:lang w:val="de-DE"/>
        </w:rPr>
        <w:t xml:space="preserve"> -</w:t>
      </w:r>
      <w:r w:rsidRPr="0088782E">
        <w:rPr>
          <w:b/>
          <w:lang w:val="de-DE"/>
        </w:rPr>
        <w:t xml:space="preserve"> </w:t>
      </w:r>
      <w:r w:rsidRPr="0088782E">
        <w:rPr>
          <w:lang w:val="de-DE"/>
        </w:rPr>
        <w:t xml:space="preserve">§ 1 - Für die Anwendung des vorliegenden Artikels versteht man unter: </w:t>
      </w:r>
    </w:p>
    <w:p w14:paraId="2670F5C8" w14:textId="77777777" w:rsidR="009F6FE9" w:rsidRPr="0088782E" w:rsidRDefault="009F6FE9" w:rsidP="009F6FE9">
      <w:pPr>
        <w:jc w:val="both"/>
        <w:rPr>
          <w:lang w:val="de-DE"/>
        </w:rPr>
      </w:pPr>
    </w:p>
    <w:p w14:paraId="5691C1E3" w14:textId="77777777" w:rsidR="009F6FE9" w:rsidRPr="0088782E" w:rsidRDefault="009F6FE9" w:rsidP="009F6FE9">
      <w:pPr>
        <w:jc w:val="both"/>
        <w:rPr>
          <w:lang w:val="de-DE"/>
        </w:rPr>
      </w:pPr>
      <w:r w:rsidRPr="0088782E">
        <w:rPr>
          <w:lang w:val="de-DE"/>
        </w:rPr>
        <w:tab/>
        <w:t>1. "Zusatzrecht": das Anrecht auf jedweden Vorteil, den eine natürliche Person beziehungsweise ihre Berechtigten aufgrund des Statuts dieser natürlichen Person in Sachen soziale Sicherheit beziehen, und das sich von den Rechten, die für die in Artikel 2 Absatz 1 Nr. 1 erwähnten Regelungen festgelegt sind, unterscheidet,</w:t>
      </w:r>
    </w:p>
    <w:p w14:paraId="30C7FF34" w14:textId="77777777" w:rsidR="009F6FE9" w:rsidRPr="0088782E" w:rsidRDefault="009F6FE9" w:rsidP="009F6FE9">
      <w:pPr>
        <w:jc w:val="both"/>
        <w:rPr>
          <w:lang w:val="de-DE"/>
        </w:rPr>
      </w:pPr>
    </w:p>
    <w:p w14:paraId="03962A49" w14:textId="77777777" w:rsidR="009F6FE9" w:rsidRPr="0088782E" w:rsidRDefault="009F6FE9" w:rsidP="009F6FE9">
      <w:pPr>
        <w:jc w:val="both"/>
        <w:rPr>
          <w:lang w:val="de-DE"/>
        </w:rPr>
      </w:pPr>
      <w:r w:rsidRPr="0088782E">
        <w:rPr>
          <w:lang w:val="de-DE"/>
        </w:rPr>
        <w:tab/>
        <w:t>2. "gewährender Instanz": die Person, die den betreffenden Vorteil gewährt.</w:t>
      </w:r>
    </w:p>
    <w:p w14:paraId="32E0F56E" w14:textId="77777777" w:rsidR="009F6FE9" w:rsidRPr="0088782E" w:rsidRDefault="009F6FE9" w:rsidP="009F6FE9">
      <w:pPr>
        <w:jc w:val="both"/>
        <w:rPr>
          <w:lang w:val="de-DE"/>
        </w:rPr>
      </w:pPr>
    </w:p>
    <w:p w14:paraId="7B345EAA" w14:textId="77777777" w:rsidR="009F6FE9" w:rsidRDefault="009F6FE9" w:rsidP="009F6FE9">
      <w:pPr>
        <w:ind w:firstLine="708"/>
        <w:jc w:val="both"/>
        <w:rPr>
          <w:lang w:val="de-DE"/>
        </w:rPr>
      </w:pPr>
      <w:r w:rsidRPr="0088782E">
        <w:rPr>
          <w:lang w:val="de-DE"/>
        </w:rPr>
        <w:t>§ 2 - Sofern die für die Gewährung eines Zusatzrechts erforderlichen Sozialdaten im Netzwerk verfügbar sind und der Geschäftsführende Ausschuss der Zentralen Datenbank das betreffende Zusatzrecht bestimmt hat, sind die gewährenden Instanzen verpflichtet, die Daten ausschließlich bei der Zentralen Datenbank abzufragen</w:t>
      </w:r>
      <w:r w:rsidR="00224CC1">
        <w:rPr>
          <w:lang w:val="de-DE"/>
        </w:rPr>
        <w:t xml:space="preserve"> [...]</w:t>
      </w:r>
      <w:r w:rsidRPr="0088782E">
        <w:rPr>
          <w:lang w:val="de-DE"/>
        </w:rPr>
        <w:t>.</w:t>
      </w:r>
    </w:p>
    <w:p w14:paraId="23209A91" w14:textId="77777777" w:rsidR="00B804FC" w:rsidRDefault="00B804FC" w:rsidP="009F6FE9">
      <w:pPr>
        <w:ind w:firstLine="708"/>
        <w:jc w:val="both"/>
        <w:rPr>
          <w:lang w:val="de-DE"/>
        </w:rPr>
      </w:pPr>
    </w:p>
    <w:p w14:paraId="34D67B6D" w14:textId="77777777" w:rsidR="00B804FC" w:rsidRPr="0088782E" w:rsidRDefault="00B804FC" w:rsidP="009F6FE9">
      <w:pPr>
        <w:ind w:firstLine="708"/>
        <w:jc w:val="both"/>
        <w:rPr>
          <w:lang w:val="de-DE"/>
        </w:rPr>
      </w:pPr>
      <w:r>
        <w:rPr>
          <w:lang w:val="de-DE"/>
        </w:rPr>
        <w:lastRenderedPageBreak/>
        <w:t>[</w:t>
      </w:r>
      <w:r w:rsidRPr="00B804FC">
        <w:rPr>
          <w:lang w:val="de-DE"/>
        </w:rPr>
        <w:t xml:space="preserve">Die Zentrale Datenbank kann zu diesem Zweck nach Ermächtigung seitens </w:t>
      </w:r>
      <w:r w:rsidR="00224CC1">
        <w:rPr>
          <w:lang w:val="de-DE"/>
        </w:rPr>
        <w:t>[</w:t>
      </w:r>
      <w:r w:rsidR="00224CC1" w:rsidRPr="00224CC1">
        <w:rPr>
          <w:lang w:val="de-DE"/>
        </w:rPr>
        <w:t>der Kammer Soziale Sicherheit und Gesundheit des Informationssicherheitsausschusses</w:t>
      </w:r>
      <w:r w:rsidR="00224CC1">
        <w:rPr>
          <w:lang w:val="de-DE"/>
        </w:rPr>
        <w:t>]</w:t>
      </w:r>
      <w:r w:rsidRPr="00B804FC">
        <w:rPr>
          <w:lang w:val="de-DE"/>
        </w:rPr>
        <w:t xml:space="preserve"> die erforderlichen personenbezogenen Sozialdaten während eines bestimmten Zeitraums einholen und speichern und sie den gewährenden Instanzen mitteilen.</w:t>
      </w:r>
      <w:r>
        <w:rPr>
          <w:lang w:val="de-DE"/>
        </w:rPr>
        <w:t>]</w:t>
      </w:r>
    </w:p>
    <w:p w14:paraId="2349DAC4" w14:textId="77777777" w:rsidR="009F6FE9" w:rsidRPr="0088782E" w:rsidRDefault="009F6FE9" w:rsidP="009F6FE9">
      <w:pPr>
        <w:ind w:firstLine="708"/>
        <w:jc w:val="both"/>
        <w:rPr>
          <w:lang w:val="de-DE"/>
        </w:rPr>
      </w:pPr>
    </w:p>
    <w:p w14:paraId="635A66B2" w14:textId="77777777" w:rsidR="009F6FE9" w:rsidRPr="0088782E" w:rsidRDefault="009F6FE9" w:rsidP="009F6FE9">
      <w:pPr>
        <w:ind w:firstLine="708"/>
        <w:jc w:val="both"/>
        <w:rPr>
          <w:lang w:val="de-DE"/>
        </w:rPr>
      </w:pPr>
      <w:r w:rsidRPr="0088782E">
        <w:rPr>
          <w:lang w:val="de-DE"/>
        </w:rPr>
        <w:t>Der Geschäftsführende Ausschuss der Zentralen Datenbank legt für jedes von ihm bestimmte Zusatzrecht das Datum fest, ab dem die gewährenden Instanzen der betreffenden natürlichen Person, ihren Berechtigten beziehungsweise deren Bevollmächtigten nicht mehr auferlegen dürfen, Sozialdaten mitzuteilen, die für die Gewährung von Zusatzrechten erforderlich sind, und ab dem die betreffende natürliche Person, ihre Berechtigten beziehungsweise deren Bevollmächtigte es ohne Verlust des Zusatzrechts ablehnen können, den gewährenden Instanzen als Nachweis des Statuts in Sachen soziale Sicherheit dieser natürlichen Person Sozialdaten zur Verfügung zu stellen.]</w:t>
      </w:r>
    </w:p>
    <w:p w14:paraId="1E229E2C" w14:textId="77777777" w:rsidR="009F6FE9" w:rsidRPr="0088782E" w:rsidRDefault="009F6FE9" w:rsidP="009F6FE9">
      <w:pPr>
        <w:jc w:val="both"/>
        <w:rPr>
          <w:lang w:val="de-DE"/>
        </w:rPr>
      </w:pPr>
    </w:p>
    <w:p w14:paraId="311AB9DA" w14:textId="77777777" w:rsidR="009F6FE9" w:rsidRPr="0088782E" w:rsidRDefault="00224CC1" w:rsidP="009F6FE9">
      <w:pPr>
        <w:jc w:val="both"/>
        <w:rPr>
          <w:i/>
          <w:lang w:val="de-DE"/>
        </w:rPr>
      </w:pPr>
      <w:r>
        <w:rPr>
          <w:i/>
          <w:lang w:val="de-DE"/>
        </w:rPr>
        <w:t>[Art. 11bis eingefügt durch Art. 4 des G. vom 8. April </w:t>
      </w:r>
      <w:r w:rsidR="009F6FE9" w:rsidRPr="0088782E">
        <w:rPr>
          <w:i/>
          <w:lang w:val="de-DE"/>
        </w:rPr>
        <w:t>2</w:t>
      </w:r>
      <w:r>
        <w:rPr>
          <w:i/>
          <w:lang w:val="de-DE"/>
        </w:rPr>
        <w:t>003 (B.S. vom 17. April </w:t>
      </w:r>
      <w:r w:rsidR="009F6FE9" w:rsidRPr="0088782E">
        <w:rPr>
          <w:i/>
          <w:lang w:val="de-DE"/>
        </w:rPr>
        <w:t>2003)</w:t>
      </w:r>
      <w:r w:rsidR="00B804FC">
        <w:rPr>
          <w:i/>
          <w:lang w:val="de-DE"/>
        </w:rPr>
        <w:t xml:space="preserve">; </w:t>
      </w:r>
      <w:r>
        <w:rPr>
          <w:i/>
          <w:lang w:val="de-DE"/>
        </w:rPr>
        <w:t>§ 2 Abs. 1 abgeändert durch Art. 14 Buchstabe a) des G. vom 5. September 2018 (B.S. vom 10. September 2018)</w:t>
      </w:r>
      <w:r w:rsidR="0016440F">
        <w:rPr>
          <w:i/>
          <w:lang w:val="de-DE"/>
        </w:rPr>
        <w:t>;</w:t>
      </w:r>
      <w:r>
        <w:rPr>
          <w:i/>
          <w:lang w:val="de-DE"/>
        </w:rPr>
        <w:t xml:space="preserve"> </w:t>
      </w:r>
      <w:r w:rsidR="00B804FC">
        <w:rPr>
          <w:i/>
          <w:lang w:val="de-DE"/>
        </w:rPr>
        <w:t>§ 2 neuer Absatz</w:t>
      </w:r>
      <w:r w:rsidR="003B0BB4">
        <w:rPr>
          <w:i/>
          <w:lang w:val="de-DE"/>
        </w:rPr>
        <w:t> </w:t>
      </w:r>
      <w:r w:rsidR="00B804FC">
        <w:rPr>
          <w:i/>
          <w:lang w:val="de-DE"/>
        </w:rPr>
        <w:t xml:space="preserve">2 eingefügt durch Art. 29 </w:t>
      </w:r>
      <w:r w:rsidR="00B804FC">
        <w:rPr>
          <w:i/>
          <w:iCs/>
          <w:lang w:val="de-DE"/>
        </w:rPr>
        <w:t>des G. vom 25. Dezember 2016 (B.S. vom 29. Dezember 2016, Err. vom 16. Januar 2017)</w:t>
      </w:r>
      <w:r>
        <w:rPr>
          <w:i/>
          <w:iCs/>
          <w:lang w:val="de-DE"/>
        </w:rPr>
        <w:t xml:space="preserve"> und abgeändert durch Art. </w:t>
      </w:r>
      <w:r>
        <w:rPr>
          <w:i/>
          <w:lang w:val="de-DE"/>
        </w:rPr>
        <w:t>14 Buchstabe b) des G. vom 5. September 2018 (B.S. vom 10. September 2018)</w:t>
      </w:r>
      <w:r w:rsidR="009F6FE9" w:rsidRPr="0088782E">
        <w:rPr>
          <w:i/>
          <w:lang w:val="de-DE"/>
        </w:rPr>
        <w:t>]</w:t>
      </w:r>
    </w:p>
    <w:p w14:paraId="6958BF0D" w14:textId="77777777" w:rsidR="009F6FE9" w:rsidRPr="0088782E" w:rsidRDefault="009F6FE9" w:rsidP="009F6FE9">
      <w:pPr>
        <w:jc w:val="both"/>
        <w:rPr>
          <w:lang w:val="de-DE"/>
        </w:rPr>
      </w:pPr>
    </w:p>
    <w:p w14:paraId="0CA65448" w14:textId="77777777" w:rsidR="009F6FE9" w:rsidRPr="0088782E" w:rsidRDefault="009F6FE9" w:rsidP="009F6FE9">
      <w:pPr>
        <w:jc w:val="both"/>
        <w:rPr>
          <w:lang w:val="de-DE"/>
        </w:rPr>
      </w:pPr>
    </w:p>
    <w:p w14:paraId="63FBF99D" w14:textId="77777777" w:rsidR="009F6FE9" w:rsidRPr="0088782E" w:rsidRDefault="009F6FE9" w:rsidP="009F6FE9">
      <w:pPr>
        <w:ind w:firstLine="708"/>
        <w:jc w:val="both"/>
        <w:rPr>
          <w:lang w:val="de-DE"/>
        </w:rPr>
      </w:pPr>
      <w:r w:rsidRPr="0088782E">
        <w:rPr>
          <w:b/>
          <w:lang w:val="de-DE"/>
        </w:rPr>
        <w:t>Art. 12 -</w:t>
      </w:r>
      <w:r w:rsidRPr="0088782E">
        <w:rPr>
          <w:lang w:val="de-DE"/>
        </w:rPr>
        <w:t xml:space="preserve"> In Abweichung von Artikel 11 sind die Einrichtungen für soziale Sicherheit für Sozialdaten, deren Speicherung ihnen anvertraut worden ist, von der Pflicht befreit, sich an die Zentrale Datenbank zu wenden.</w:t>
      </w:r>
    </w:p>
    <w:p w14:paraId="54A3E35C" w14:textId="77777777" w:rsidR="00801C28" w:rsidRDefault="00801C28" w:rsidP="009F6FE9">
      <w:pPr>
        <w:ind w:firstLine="708"/>
        <w:jc w:val="both"/>
        <w:rPr>
          <w:lang w:val="de-DE"/>
        </w:rPr>
      </w:pPr>
    </w:p>
    <w:p w14:paraId="2E562CC5" w14:textId="77777777" w:rsidR="009F6FE9" w:rsidRPr="0088782E" w:rsidRDefault="009F6FE9" w:rsidP="009F6FE9">
      <w:pPr>
        <w:ind w:firstLine="708"/>
        <w:jc w:val="both"/>
        <w:rPr>
          <w:lang w:val="de-DE"/>
        </w:rPr>
      </w:pPr>
      <w:r w:rsidRPr="0088782E">
        <w:rPr>
          <w:lang w:val="de-DE"/>
        </w:rPr>
        <w:t>In den vom König bestimmten Fällen können sie von [</w:t>
      </w:r>
      <w:r w:rsidR="00224CC1" w:rsidRPr="00224CC1">
        <w:rPr>
          <w:lang w:val="de-DE"/>
        </w:rPr>
        <w:t>der Kammer Soziale Sicherheit und Gesundheit des Informationssicherheitsausschusses</w:t>
      </w:r>
      <w:r w:rsidRPr="0088782E">
        <w:rPr>
          <w:lang w:val="de-DE"/>
        </w:rPr>
        <w:t>] ebenfalls von der Pflicht befreit werden, sich an die Zentrale Datenbank zu wenden.</w:t>
      </w:r>
    </w:p>
    <w:p w14:paraId="3B004E12" w14:textId="77777777" w:rsidR="009F6FE9" w:rsidRPr="0088782E" w:rsidRDefault="009F6FE9" w:rsidP="009F6FE9">
      <w:pPr>
        <w:jc w:val="both"/>
        <w:rPr>
          <w:lang w:val="de-DE"/>
        </w:rPr>
      </w:pPr>
    </w:p>
    <w:p w14:paraId="15BFCD7A" w14:textId="77777777" w:rsidR="009F6FE9" w:rsidRPr="0088782E" w:rsidRDefault="00224CC1" w:rsidP="009F6FE9">
      <w:pPr>
        <w:jc w:val="both"/>
        <w:rPr>
          <w:i/>
          <w:lang w:val="de-DE"/>
        </w:rPr>
      </w:pPr>
      <w:r>
        <w:rPr>
          <w:i/>
          <w:lang w:val="de-DE"/>
        </w:rPr>
        <w:t>[Art. 12 Abs. 2 abgeändert durch Art. 14 des G. vom 26. Februar </w:t>
      </w:r>
      <w:r w:rsidR="009F6FE9" w:rsidRPr="0088782E">
        <w:rPr>
          <w:i/>
          <w:lang w:val="de-DE"/>
        </w:rPr>
        <w:t>2003 (B.S. vom 26. Juni 2003)</w:t>
      </w:r>
      <w:r>
        <w:rPr>
          <w:i/>
          <w:lang w:val="de-DE"/>
        </w:rPr>
        <w:t>,</w:t>
      </w:r>
      <w:r w:rsidR="009F6FE9" w:rsidRPr="0088782E">
        <w:rPr>
          <w:i/>
          <w:lang w:val="de-DE"/>
        </w:rPr>
        <w:t xml:space="preserve"> Art.</w:t>
      </w:r>
      <w:r>
        <w:rPr>
          <w:i/>
          <w:lang w:val="de-DE"/>
        </w:rPr>
        <w:t> </w:t>
      </w:r>
      <w:r w:rsidR="009F6FE9" w:rsidRPr="0088782E">
        <w:rPr>
          <w:i/>
          <w:lang w:val="de-DE"/>
        </w:rPr>
        <w:t>41 des G.</w:t>
      </w:r>
      <w:r>
        <w:rPr>
          <w:i/>
          <w:lang w:val="de-DE"/>
        </w:rPr>
        <w:t> (III) vom 1. März </w:t>
      </w:r>
      <w:r w:rsidR="009F6FE9" w:rsidRPr="0088782E">
        <w:rPr>
          <w:i/>
          <w:lang w:val="de-DE"/>
        </w:rPr>
        <w:t>2007 (B.S. vom 14</w:t>
      </w:r>
      <w:r>
        <w:rPr>
          <w:i/>
          <w:lang w:val="de-DE"/>
        </w:rPr>
        <w:t>. März </w:t>
      </w:r>
      <w:r w:rsidR="009F6FE9" w:rsidRPr="0088782E">
        <w:rPr>
          <w:i/>
          <w:lang w:val="de-DE"/>
        </w:rPr>
        <w:t>2007)</w:t>
      </w:r>
      <w:r>
        <w:rPr>
          <w:i/>
          <w:lang w:val="de-DE"/>
        </w:rPr>
        <w:t xml:space="preserve"> und Art. 15 des G. vom 5. September 2018 (B.S. vom 10. September 2018)</w:t>
      </w:r>
      <w:r w:rsidR="009F6FE9" w:rsidRPr="0088782E">
        <w:rPr>
          <w:i/>
          <w:lang w:val="de-DE"/>
        </w:rPr>
        <w:t>]</w:t>
      </w:r>
    </w:p>
    <w:p w14:paraId="7A3A78FD" w14:textId="77777777" w:rsidR="009F6FE9" w:rsidRPr="0088782E" w:rsidRDefault="009F6FE9" w:rsidP="009F6FE9">
      <w:pPr>
        <w:jc w:val="both"/>
        <w:rPr>
          <w:lang w:val="de-DE"/>
        </w:rPr>
      </w:pPr>
    </w:p>
    <w:p w14:paraId="3040808A" w14:textId="77777777" w:rsidR="009F6FE9" w:rsidRPr="0088782E" w:rsidRDefault="009F6FE9" w:rsidP="009F6FE9">
      <w:pPr>
        <w:jc w:val="both"/>
        <w:rPr>
          <w:lang w:val="de-DE"/>
        </w:rPr>
      </w:pPr>
    </w:p>
    <w:p w14:paraId="35900713" w14:textId="77777777" w:rsidR="009F6FE9" w:rsidRPr="0088782E" w:rsidRDefault="009F6FE9" w:rsidP="009F6FE9">
      <w:pPr>
        <w:ind w:firstLine="708"/>
        <w:jc w:val="both"/>
        <w:rPr>
          <w:lang w:val="de-DE"/>
        </w:rPr>
      </w:pPr>
      <w:r w:rsidRPr="0088782E">
        <w:rPr>
          <w:b/>
          <w:lang w:val="de-DE"/>
        </w:rPr>
        <w:t>Art. 13 -</w:t>
      </w:r>
      <w:r w:rsidRPr="0088782E">
        <w:rPr>
          <w:lang w:val="de-DE"/>
        </w:rPr>
        <w:t xml:space="preserve"> [Unbeschadet der Bestimmungen </w:t>
      </w:r>
      <w:r w:rsidR="00224CC1">
        <w:rPr>
          <w:lang w:val="de-DE"/>
        </w:rPr>
        <w:t>[von</w:t>
      </w:r>
      <w:r w:rsidRPr="0088782E">
        <w:rPr>
          <w:lang w:val="de-DE"/>
        </w:rPr>
        <w:t xml:space="preserve"> Artikel 15</w:t>
      </w:r>
      <w:r w:rsidR="00224CC1">
        <w:rPr>
          <w:lang w:val="de-DE"/>
        </w:rPr>
        <w:t>]</w:t>
      </w:r>
      <w:r w:rsidRPr="0088782E">
        <w:rPr>
          <w:lang w:val="de-DE"/>
        </w:rPr>
        <w:t xml:space="preserve"> teilt die Zentrale Datenbank, auf eigene Initiative oder auf Antrag, den Personen Sozialdaten mit, die diese Daten benötigen für die Ausführung von Aufträgen, die ihnen durch oder aufgrund eines Gesetzes, eines Dekrets oder einer Ordonnanz erteilt werden, oder für die Erfüllung von Aufgaben allgemeinen Interesses, die ihnen durch oder aufgrund eines Gesetzes, eines Dekrets oder einer Ordonnanz anvertraut werden.]</w:t>
      </w:r>
    </w:p>
    <w:p w14:paraId="716C2EAE" w14:textId="77777777" w:rsidR="009F6FE9" w:rsidRPr="0088782E" w:rsidRDefault="009F6FE9" w:rsidP="009F6FE9">
      <w:pPr>
        <w:jc w:val="both"/>
        <w:rPr>
          <w:lang w:val="de-DE"/>
        </w:rPr>
      </w:pPr>
    </w:p>
    <w:p w14:paraId="5E47ADB0" w14:textId="77777777" w:rsidR="009F6FE9" w:rsidRPr="0088782E" w:rsidRDefault="009F6FE9" w:rsidP="009F6FE9">
      <w:pPr>
        <w:jc w:val="both"/>
        <w:rPr>
          <w:i/>
          <w:lang w:val="de-DE"/>
        </w:rPr>
      </w:pPr>
      <w:r w:rsidRPr="0088782E">
        <w:rPr>
          <w:i/>
          <w:lang w:val="de-DE"/>
        </w:rPr>
        <w:t>[</w:t>
      </w:r>
      <w:r w:rsidR="00224CC1">
        <w:rPr>
          <w:i/>
          <w:lang w:val="de-DE"/>
        </w:rPr>
        <w:t>Art. 13 ersetzt durch Art. 42 des G. (III) vom 1. März 2007 (B.S. vom 14. März </w:t>
      </w:r>
      <w:r w:rsidRPr="0088782E">
        <w:rPr>
          <w:i/>
          <w:lang w:val="de-DE"/>
        </w:rPr>
        <w:t>2007)</w:t>
      </w:r>
      <w:r w:rsidR="00224CC1">
        <w:rPr>
          <w:i/>
          <w:lang w:val="de-DE"/>
        </w:rPr>
        <w:t xml:space="preserve"> und </w:t>
      </w:r>
      <w:r w:rsidR="0016440F">
        <w:rPr>
          <w:i/>
          <w:lang w:val="de-DE"/>
        </w:rPr>
        <w:t xml:space="preserve">abgeändert durch </w:t>
      </w:r>
      <w:r w:rsidR="00224CC1">
        <w:rPr>
          <w:i/>
          <w:lang w:val="de-DE"/>
        </w:rPr>
        <w:t>Art. 16 des G. vom 5. September 2018 (B.S. vom 10. September 2018)</w:t>
      </w:r>
      <w:r w:rsidRPr="0088782E">
        <w:rPr>
          <w:i/>
          <w:lang w:val="de-DE"/>
        </w:rPr>
        <w:t>]</w:t>
      </w:r>
    </w:p>
    <w:p w14:paraId="7EDF291A" w14:textId="77777777" w:rsidR="009F6FE9" w:rsidRPr="0088782E" w:rsidRDefault="009F6FE9" w:rsidP="009F6FE9">
      <w:pPr>
        <w:jc w:val="both"/>
        <w:rPr>
          <w:lang w:val="de-DE"/>
        </w:rPr>
      </w:pPr>
    </w:p>
    <w:p w14:paraId="5238C76D" w14:textId="77777777" w:rsidR="009F6FE9" w:rsidRPr="0088782E" w:rsidRDefault="009F6FE9" w:rsidP="009F6FE9">
      <w:pPr>
        <w:jc w:val="both"/>
        <w:rPr>
          <w:lang w:val="de-DE"/>
        </w:rPr>
      </w:pPr>
    </w:p>
    <w:p w14:paraId="67477989" w14:textId="77777777" w:rsidR="009F6FE9" w:rsidRPr="0088782E" w:rsidRDefault="00224CC1" w:rsidP="009F6FE9">
      <w:pPr>
        <w:ind w:firstLine="708"/>
        <w:jc w:val="both"/>
        <w:rPr>
          <w:lang w:val="de-DE"/>
        </w:rPr>
      </w:pPr>
      <w:r>
        <w:rPr>
          <w:b/>
          <w:lang w:val="de-DE"/>
        </w:rPr>
        <w:br w:type="page"/>
      </w:r>
      <w:r w:rsidR="009F6FE9" w:rsidRPr="0088782E">
        <w:rPr>
          <w:b/>
          <w:lang w:val="de-DE"/>
        </w:rPr>
        <w:lastRenderedPageBreak/>
        <w:t xml:space="preserve">Art. 14 - </w:t>
      </w:r>
      <w:r w:rsidR="009F6FE9" w:rsidRPr="0088782E">
        <w:rPr>
          <w:lang w:val="de-DE"/>
        </w:rPr>
        <w:t xml:space="preserve">[Die Mitteilung personenbezogener Sozialdaten durch oder an Einrichtungen für soziale Sicherheit erfolgt durch Vermittlung der Zentralen Datenbank, es sei denn, es handelt sich um eine Mitteilung an oder durch die folgenden Personen:] </w:t>
      </w:r>
    </w:p>
    <w:p w14:paraId="3C0E6DE9" w14:textId="77777777" w:rsidR="009F6FE9" w:rsidRPr="0088782E" w:rsidRDefault="009F6FE9" w:rsidP="009F6FE9">
      <w:pPr>
        <w:ind w:firstLine="708"/>
        <w:jc w:val="both"/>
        <w:rPr>
          <w:lang w:val="de-DE"/>
        </w:rPr>
      </w:pPr>
    </w:p>
    <w:p w14:paraId="109B6820" w14:textId="77777777" w:rsidR="009F6FE9" w:rsidRPr="0088782E" w:rsidRDefault="009F6FE9" w:rsidP="009F6FE9">
      <w:pPr>
        <w:jc w:val="both"/>
        <w:rPr>
          <w:lang w:val="de-DE"/>
        </w:rPr>
      </w:pPr>
      <w:r w:rsidRPr="0088782E">
        <w:rPr>
          <w:lang w:val="de-DE"/>
        </w:rPr>
        <w:tab/>
        <w:t>1. Personen, auf die sich die Daten beziehen, ihre gesetzlichen Vertreter sowie diejenigen, die sie ausdrücklich dazu ermächtigen, [die Daten zu verarbeiten],</w:t>
      </w:r>
    </w:p>
    <w:p w14:paraId="34F65D5B" w14:textId="77777777" w:rsidR="009F6FE9" w:rsidRPr="0088782E" w:rsidRDefault="009F6FE9" w:rsidP="009F6FE9">
      <w:pPr>
        <w:jc w:val="both"/>
        <w:rPr>
          <w:lang w:val="de-DE"/>
        </w:rPr>
      </w:pPr>
    </w:p>
    <w:p w14:paraId="6A683BB5" w14:textId="77777777" w:rsidR="009F6FE9" w:rsidRPr="0088782E" w:rsidRDefault="009F6FE9" w:rsidP="009F6FE9">
      <w:pPr>
        <w:jc w:val="both"/>
        <w:rPr>
          <w:lang w:val="de-DE"/>
        </w:rPr>
      </w:pPr>
      <w:r w:rsidRPr="0088782E">
        <w:rPr>
          <w:lang w:val="de-DE"/>
        </w:rPr>
        <w:tab/>
        <w:t xml:space="preserve">2. andere Personen als die Einrichtungen für soziale Sicherheit, [die die betreffenden Daten verarbeiten müssen, um ihre Verpflichtungen in Sachen soziale Sicherheit zu erfüllen], ihre Angestellten beziehungsweise Beauftragten sowie diejenigen, die sie ausdrücklich dazu ermächtigen, [die Daten zu verarbeiten], </w:t>
      </w:r>
    </w:p>
    <w:p w14:paraId="3BC76BD1" w14:textId="77777777" w:rsidR="009F6FE9" w:rsidRPr="0088782E" w:rsidRDefault="009F6FE9" w:rsidP="009F6FE9">
      <w:pPr>
        <w:jc w:val="both"/>
        <w:rPr>
          <w:lang w:val="de-DE"/>
        </w:rPr>
      </w:pPr>
    </w:p>
    <w:p w14:paraId="6C7FFB54" w14:textId="77777777" w:rsidR="009F6FE9" w:rsidRPr="0088782E" w:rsidRDefault="009F6FE9" w:rsidP="009F6FE9">
      <w:pPr>
        <w:jc w:val="both"/>
        <w:rPr>
          <w:lang w:val="de-DE"/>
        </w:rPr>
      </w:pPr>
      <w:r w:rsidRPr="0088782E">
        <w:rPr>
          <w:lang w:val="de-DE"/>
        </w:rPr>
        <w:tab/>
        <w:t>[2</w:t>
      </w:r>
      <w:r w:rsidRPr="0088782E">
        <w:rPr>
          <w:i/>
          <w:lang w:val="de-DE"/>
        </w:rPr>
        <w:t>bis</w:t>
      </w:r>
      <w:r w:rsidRPr="0088782E">
        <w:rPr>
          <w:lang w:val="de-DE"/>
        </w:rPr>
        <w:t xml:space="preserve"> [...]]</w:t>
      </w:r>
    </w:p>
    <w:p w14:paraId="04D9AD85" w14:textId="77777777" w:rsidR="009F6FE9" w:rsidRPr="0088782E" w:rsidRDefault="009F6FE9" w:rsidP="009F6FE9">
      <w:pPr>
        <w:jc w:val="both"/>
        <w:rPr>
          <w:lang w:val="de-DE"/>
        </w:rPr>
      </w:pPr>
    </w:p>
    <w:p w14:paraId="2DE27F4A" w14:textId="77777777" w:rsidR="009F6FE9" w:rsidRPr="0088782E" w:rsidRDefault="009F6FE9" w:rsidP="009F6FE9">
      <w:pPr>
        <w:jc w:val="both"/>
        <w:rPr>
          <w:lang w:val="de-DE"/>
        </w:rPr>
      </w:pPr>
      <w:r w:rsidRPr="0088782E">
        <w:rPr>
          <w:lang w:val="de-DE"/>
        </w:rPr>
        <w:tab/>
        <w:t>3. [Personen, denen für die Anwendung der sozialen Sicherheit von den in Nr. 2 erwähnten Personen Arbeiten als Subunternehmer anvertraut werden,]</w:t>
      </w:r>
    </w:p>
    <w:p w14:paraId="653A07A8" w14:textId="77777777" w:rsidR="009F6FE9" w:rsidRPr="0088782E" w:rsidRDefault="009F6FE9" w:rsidP="009F6FE9">
      <w:pPr>
        <w:jc w:val="both"/>
        <w:rPr>
          <w:lang w:val="de-DE"/>
        </w:rPr>
      </w:pPr>
    </w:p>
    <w:p w14:paraId="7E44A6B2" w14:textId="77777777" w:rsidR="009F6FE9" w:rsidRPr="0088782E" w:rsidRDefault="009F6FE9" w:rsidP="009F6FE9">
      <w:pPr>
        <w:jc w:val="both"/>
        <w:rPr>
          <w:lang w:val="de-DE"/>
        </w:rPr>
      </w:pPr>
      <w:r w:rsidRPr="0088782E">
        <w:rPr>
          <w:lang w:val="de-DE"/>
        </w:rPr>
        <w:tab/>
        <w:t>4. Einrichtungen ausländischen Rechts für die Anwendung internationaler Abkommen über die soziale Sicherheit,</w:t>
      </w:r>
    </w:p>
    <w:p w14:paraId="2ABC05BC" w14:textId="77777777" w:rsidR="009F6FE9" w:rsidRPr="0088782E" w:rsidRDefault="009F6FE9" w:rsidP="009F6FE9">
      <w:pPr>
        <w:jc w:val="both"/>
        <w:rPr>
          <w:lang w:val="de-DE"/>
        </w:rPr>
      </w:pPr>
    </w:p>
    <w:p w14:paraId="0A34B592" w14:textId="77777777" w:rsidR="009F6FE9" w:rsidRPr="0088782E" w:rsidRDefault="009F6FE9" w:rsidP="009F6FE9">
      <w:pPr>
        <w:jc w:val="both"/>
        <w:rPr>
          <w:lang w:val="de-DE"/>
        </w:rPr>
      </w:pPr>
      <w:r w:rsidRPr="0088782E">
        <w:rPr>
          <w:lang w:val="de-DE"/>
        </w:rPr>
        <w:tab/>
      </w:r>
      <w:smartTag w:uri="urn:schemas-microsoft-com:office:smarttags" w:element="metricconverter">
        <w:smartTagPr>
          <w:attr w:name="ProductID" w:val="5. in"/>
        </w:smartTagPr>
        <w:r w:rsidRPr="0088782E">
          <w:rPr>
            <w:lang w:val="de-DE"/>
          </w:rPr>
          <w:t>5. in</w:t>
        </w:r>
      </w:smartTag>
      <w:r w:rsidRPr="0088782E">
        <w:rPr>
          <w:lang w:val="de-DE"/>
        </w:rPr>
        <w:t xml:space="preserve"> den vom König bestimmten Fällen Einrichtungen für soziale Sicherheit, ihre Angestellten beziehungsweise Beauftragten sowie diejenigen, die sie ausdrücklich dazu ermächtigen, für die Erfüllung ihrer Aufträge [die Daten zu verarbeiten].</w:t>
      </w:r>
    </w:p>
    <w:p w14:paraId="23266554" w14:textId="77777777" w:rsidR="009F6FE9" w:rsidRPr="0088782E" w:rsidRDefault="009F6FE9" w:rsidP="009F6FE9">
      <w:pPr>
        <w:jc w:val="both"/>
        <w:rPr>
          <w:lang w:val="de-DE"/>
        </w:rPr>
      </w:pPr>
    </w:p>
    <w:p w14:paraId="1309FF57" w14:textId="77777777" w:rsidR="009F6FE9" w:rsidRPr="0088782E" w:rsidRDefault="009F6FE9" w:rsidP="009F6FE9">
      <w:pPr>
        <w:ind w:firstLine="708"/>
        <w:jc w:val="both"/>
        <w:rPr>
          <w:lang w:val="de-DE"/>
        </w:rPr>
      </w:pPr>
      <w:r w:rsidRPr="0088782E">
        <w:rPr>
          <w:lang w:val="de-DE"/>
        </w:rPr>
        <w:t>[Die Mitteilung personenbezogener Sozialdaten, die die unten erwähnten Empfänger dieser Daten für die Ausführung ihrer in dem am 14. Juli 1994 koordinierten Gesetz über die Gesundheitspflege- und Entschädigungspflichtversicherung erwähnten Aufträge benötigen und wofür in Ausführung von Artikel 15 eine grundsätzliche Ermächtigung erforderlich ist, durch die in Artikel 2 Buchstabe </w:t>
      </w:r>
      <w:r w:rsidRPr="0088782E">
        <w:rPr>
          <w:i/>
          <w:lang w:val="de-DE"/>
        </w:rPr>
        <w:t>i)</w:t>
      </w:r>
      <w:r w:rsidRPr="0088782E">
        <w:rPr>
          <w:lang w:val="de-DE"/>
        </w:rPr>
        <w:t xml:space="preserve"> des vorerwähnten Gesetzes erwähnten Versicherungsträger an die Pflegeerbringer und Tariffestsetzungsämter, die in Artikel 2 Buchstabe </w:t>
      </w:r>
      <w:r w:rsidRPr="0088782E">
        <w:rPr>
          <w:i/>
          <w:lang w:val="de-DE"/>
        </w:rPr>
        <w:t>n)</w:t>
      </w:r>
      <w:r w:rsidRPr="0088782E">
        <w:rPr>
          <w:lang w:val="de-DE"/>
        </w:rPr>
        <w:t xml:space="preserve"> beziehungs</w:t>
      </w:r>
      <w:r w:rsidR="00224CC1">
        <w:rPr>
          <w:lang w:val="de-DE"/>
        </w:rPr>
        <w:softHyphen/>
      </w:r>
      <w:r w:rsidRPr="0088782E">
        <w:rPr>
          <w:lang w:val="de-DE"/>
        </w:rPr>
        <w:t>weise Artikel 165 desselben Gesetzes erwähnt werden, erfolgt durch Vermittlung des Nationalen Krankenkassenkollegiums und nicht durch Vermittlung der Zentralen Datenbank.]</w:t>
      </w:r>
    </w:p>
    <w:p w14:paraId="01956C73" w14:textId="77777777" w:rsidR="009F6FE9" w:rsidRPr="0088782E" w:rsidRDefault="009F6FE9" w:rsidP="009F6FE9">
      <w:pPr>
        <w:jc w:val="both"/>
        <w:rPr>
          <w:lang w:val="de-DE"/>
        </w:rPr>
      </w:pPr>
    </w:p>
    <w:p w14:paraId="5C6E21F6" w14:textId="77777777" w:rsidR="009F6FE9" w:rsidRPr="0088782E" w:rsidRDefault="009F6FE9" w:rsidP="009F6FE9">
      <w:pPr>
        <w:ind w:firstLine="708"/>
        <w:jc w:val="both"/>
        <w:rPr>
          <w:lang w:val="de-DE"/>
        </w:rPr>
      </w:pPr>
      <w:r w:rsidRPr="0088782E">
        <w:rPr>
          <w:lang w:val="de-DE"/>
        </w:rPr>
        <w:t>Der König kann die Bedingungen festlegen, unter denen die in Absatz 1 erwähnten Ermächtigungen erteilt werden. Die [in [Absatz 1 Nr. 1, 2 und 5] erwähnten] Ermächtigungen werden schriftlich erteilt und können eine maximale Gültigkeitsdauer aufweisen.</w:t>
      </w:r>
    </w:p>
    <w:p w14:paraId="0819BE54" w14:textId="77777777" w:rsidR="009F6FE9" w:rsidRPr="0088782E" w:rsidRDefault="009F6FE9" w:rsidP="009F6FE9">
      <w:pPr>
        <w:ind w:firstLine="708"/>
        <w:jc w:val="both"/>
        <w:rPr>
          <w:lang w:val="de-DE"/>
        </w:rPr>
      </w:pPr>
    </w:p>
    <w:p w14:paraId="5EA740EE" w14:textId="77777777" w:rsidR="009F6FE9" w:rsidRPr="0088782E" w:rsidRDefault="009F6FE9" w:rsidP="009F6FE9">
      <w:pPr>
        <w:ind w:firstLine="708"/>
        <w:jc w:val="both"/>
        <w:rPr>
          <w:lang w:val="de-DE"/>
        </w:rPr>
      </w:pPr>
      <w:r w:rsidRPr="0088782E">
        <w:rPr>
          <w:lang w:val="de-DE"/>
        </w:rPr>
        <w:t xml:space="preserve">[Auf Vorschlag der Zentralen Datenbank kann die </w:t>
      </w:r>
      <w:r w:rsidR="00224CC1">
        <w:rPr>
          <w:lang w:val="de-DE"/>
        </w:rPr>
        <w:t>[</w:t>
      </w:r>
      <w:r w:rsidR="00224CC1" w:rsidRPr="00224CC1">
        <w:rPr>
          <w:lang w:val="de-DE"/>
        </w:rPr>
        <w:t>Kammer Soziale Sicherheit und Gesundheit des Informationssicherheitsausschusses</w:t>
      </w:r>
      <w:r w:rsidR="00224CC1">
        <w:rPr>
          <w:lang w:val="de-DE"/>
        </w:rPr>
        <w:t>]</w:t>
      </w:r>
      <w:r w:rsidRPr="0088782E">
        <w:rPr>
          <w:lang w:val="de-DE"/>
        </w:rPr>
        <w:t xml:space="preserve"> eine Freistellung von der in Absatz 1 erwähnten Vermittlung durch die Zentrale Datenbank vorsehen, sofern durch diese Vermittlung kein Mehrwert geboten werden kann.]</w:t>
      </w:r>
    </w:p>
    <w:p w14:paraId="5172CEF0" w14:textId="77777777" w:rsidR="009F6FE9" w:rsidRDefault="009F6FE9" w:rsidP="009F6FE9">
      <w:pPr>
        <w:jc w:val="both"/>
        <w:rPr>
          <w:lang w:val="de-DE"/>
        </w:rPr>
      </w:pPr>
    </w:p>
    <w:p w14:paraId="3C79BD48" w14:textId="77777777" w:rsidR="00224CC1" w:rsidRDefault="00224CC1" w:rsidP="009F6FE9">
      <w:pPr>
        <w:jc w:val="both"/>
        <w:rPr>
          <w:lang w:val="de-DE"/>
        </w:rPr>
      </w:pPr>
      <w:r>
        <w:rPr>
          <w:lang w:val="de-DE"/>
        </w:rPr>
        <w:tab/>
        <w:t>[</w:t>
      </w:r>
      <w:r w:rsidRPr="00224CC1">
        <w:rPr>
          <w:lang w:val="de-DE"/>
        </w:rPr>
        <w:t>Eine Mitteilung personenbezogener Daten durch oder an eine Einrichtung einer Gemeinschaft oder Region, die in Anwendung von Artikel 18 freiwillig in das Netzwerk der sozialen Sicherheit integriert wurde, an oder durch eine andere Einrichtung derselben Gemeinschaft beziehungsweise Region erfolgt nicht über die Zentrale Datenbank, es sei denn, dies wird von diesen Einrichtungen beantragt.</w:t>
      </w:r>
      <w:r>
        <w:rPr>
          <w:lang w:val="de-DE"/>
        </w:rPr>
        <w:t>]</w:t>
      </w:r>
    </w:p>
    <w:p w14:paraId="255F42CF" w14:textId="77777777" w:rsidR="00224CC1" w:rsidRPr="0088782E" w:rsidRDefault="00224CC1" w:rsidP="009F6FE9">
      <w:pPr>
        <w:jc w:val="both"/>
        <w:rPr>
          <w:lang w:val="de-DE"/>
        </w:rPr>
      </w:pPr>
    </w:p>
    <w:p w14:paraId="5292B5E5" w14:textId="77777777" w:rsidR="009F6FE9" w:rsidRDefault="00224CC1" w:rsidP="009F6FE9">
      <w:pPr>
        <w:jc w:val="both"/>
        <w:rPr>
          <w:lang w:val="de-DE"/>
        </w:rPr>
      </w:pPr>
      <w:r>
        <w:rPr>
          <w:i/>
          <w:lang w:val="de-DE"/>
        </w:rPr>
        <w:t>[Art. 14 Abs. </w:t>
      </w:r>
      <w:r w:rsidR="009F6FE9" w:rsidRPr="0088782E">
        <w:rPr>
          <w:i/>
          <w:lang w:val="de-DE"/>
        </w:rPr>
        <w:t>1 einleitend</w:t>
      </w:r>
      <w:r>
        <w:rPr>
          <w:i/>
          <w:lang w:val="de-DE"/>
        </w:rPr>
        <w:t>e Bestimmung ersetzt durch Art. 43 Nr. 1 des G. </w:t>
      </w:r>
      <w:r w:rsidR="009F6FE9" w:rsidRPr="0088782E">
        <w:rPr>
          <w:i/>
          <w:lang w:val="de-DE"/>
        </w:rPr>
        <w:t>(III)</w:t>
      </w:r>
      <w:r>
        <w:rPr>
          <w:i/>
          <w:lang w:val="de-DE"/>
        </w:rPr>
        <w:t xml:space="preserve"> vom 1. März 2007 (B.S. vom 14. März 2007); Abs. 1 Nr. 1 abgeändert durch Art. 43 Nr. </w:t>
      </w:r>
      <w:r w:rsidR="009F6FE9" w:rsidRPr="0088782E">
        <w:rPr>
          <w:i/>
          <w:lang w:val="de-DE"/>
        </w:rPr>
        <w:t xml:space="preserve">2 des </w:t>
      </w:r>
      <w:r>
        <w:rPr>
          <w:i/>
          <w:lang w:val="de-DE"/>
        </w:rPr>
        <w:lastRenderedPageBreak/>
        <w:t>G. (III) vom 1. März 2007 (B.S. vom 14. </w:t>
      </w:r>
      <w:r w:rsidR="009F6FE9" w:rsidRPr="0088782E">
        <w:rPr>
          <w:i/>
          <w:lang w:val="de-DE"/>
        </w:rPr>
        <w:t>Mär</w:t>
      </w:r>
      <w:r>
        <w:rPr>
          <w:i/>
          <w:lang w:val="de-DE"/>
        </w:rPr>
        <w:t>z 2007); Abs. 1 Nr. </w:t>
      </w:r>
      <w:r w:rsidR="009F6FE9" w:rsidRPr="0088782E">
        <w:rPr>
          <w:i/>
          <w:lang w:val="de-DE"/>
        </w:rPr>
        <w:t>2 abgeändert d</w:t>
      </w:r>
      <w:r>
        <w:rPr>
          <w:i/>
          <w:lang w:val="de-DE"/>
        </w:rPr>
        <w:t>urch Art. 43 Nr. 2 und 3 des G. (III) vom 1. März 2007 (B.S. vom 14. März 2007); Abs. 1 Nr. 2bis eingefügt durch Art. 39 Buchstabe a) des G. vom 2. August </w:t>
      </w:r>
      <w:r w:rsidR="009F6FE9" w:rsidRPr="0088782E">
        <w:rPr>
          <w:i/>
          <w:lang w:val="de-DE"/>
        </w:rPr>
        <w:t>2002 (B.S. vom 29. August </w:t>
      </w:r>
      <w:r>
        <w:rPr>
          <w:i/>
          <w:lang w:val="de-DE"/>
        </w:rPr>
        <w:t>2002) und aufgehoben durch Art. 43 Nr. </w:t>
      </w:r>
      <w:r w:rsidR="009F6FE9" w:rsidRPr="0088782E">
        <w:rPr>
          <w:i/>
          <w:lang w:val="de-DE"/>
        </w:rPr>
        <w:t xml:space="preserve">4 </w:t>
      </w:r>
      <w:r w:rsidR="004642C6">
        <w:rPr>
          <w:i/>
          <w:lang w:val="de-DE"/>
        </w:rPr>
        <w:t>des G. (III) vom 1. März </w:t>
      </w:r>
      <w:r w:rsidR="009F6FE9" w:rsidRPr="0088782E">
        <w:rPr>
          <w:i/>
          <w:lang w:val="de-DE"/>
        </w:rPr>
        <w:t>2007 (B.S.</w:t>
      </w:r>
      <w:r w:rsidR="004642C6">
        <w:rPr>
          <w:i/>
          <w:lang w:val="de-DE"/>
        </w:rPr>
        <w:t xml:space="preserve"> vom 14. März 2007); Abs. 1 Nr. 3 ersetzt durch Art. 43 Nr. 5 des G. (III) vom 1. März </w:t>
      </w:r>
      <w:r w:rsidR="009F6FE9" w:rsidRPr="0088782E">
        <w:rPr>
          <w:i/>
          <w:lang w:val="de-DE"/>
        </w:rPr>
        <w:t>2007</w:t>
      </w:r>
      <w:r w:rsidR="004642C6">
        <w:rPr>
          <w:i/>
          <w:lang w:val="de-DE"/>
        </w:rPr>
        <w:t xml:space="preserve"> (B.S. vom 14. März 2007); Abs. 1 Nr. 5 abgeändert durch Art. 43 Nr. 2 des G. </w:t>
      </w:r>
      <w:r w:rsidR="009F6FE9" w:rsidRPr="0088782E">
        <w:rPr>
          <w:i/>
          <w:lang w:val="de-DE"/>
        </w:rPr>
        <w:t>(III)</w:t>
      </w:r>
      <w:r w:rsidR="004642C6">
        <w:rPr>
          <w:i/>
          <w:lang w:val="de-DE"/>
        </w:rPr>
        <w:t xml:space="preserve"> vom 1. März 2007 (B.S. vom 14. März </w:t>
      </w:r>
      <w:r w:rsidR="009F6FE9" w:rsidRPr="0088782E">
        <w:rPr>
          <w:i/>
          <w:lang w:val="de-DE"/>
        </w:rPr>
        <w:t>2007); neu</w:t>
      </w:r>
      <w:r w:rsidR="004642C6">
        <w:rPr>
          <w:i/>
          <w:lang w:val="de-DE"/>
        </w:rPr>
        <w:t>er Absatz 2 eingefügt durch Art. </w:t>
      </w:r>
      <w:r w:rsidR="009F6FE9" w:rsidRPr="0088782E">
        <w:rPr>
          <w:i/>
          <w:lang w:val="de-DE"/>
        </w:rPr>
        <w:t xml:space="preserve">15 des G. vom </w:t>
      </w:r>
      <w:r w:rsidR="004642C6">
        <w:rPr>
          <w:i/>
          <w:lang w:val="de-DE"/>
        </w:rPr>
        <w:t>27. Dezember 2004 (B.S. vom 31. Dezember 2004); Abs. 3 (früherer Absatz 2) abgeändert durch Art. 39 Buchstabe c) des G. vom 2. August 2002 (B.S. vom 29. August 2002) und Art. 43 Nr. 6 des G. (III) vom 1. März 2007 (B.S. vom 14. März 2007); Abs. 4 eingefügt durch Art. 43 Nr. 7 des G. (III) vom 1. März 2007 (B.S. vom 14. März </w:t>
      </w:r>
      <w:r w:rsidR="009F6FE9" w:rsidRPr="0088782E">
        <w:rPr>
          <w:i/>
          <w:lang w:val="de-DE"/>
        </w:rPr>
        <w:t>2007</w:t>
      </w:r>
      <w:r w:rsidR="004642C6">
        <w:rPr>
          <w:i/>
          <w:lang w:val="de-DE"/>
        </w:rPr>
        <w:t xml:space="preserve"> und abgeändert durch Art. 17 Buchstabe a) des G. vom 5. September 20</w:t>
      </w:r>
      <w:r w:rsidR="0010050C">
        <w:rPr>
          <w:i/>
          <w:lang w:val="de-DE"/>
        </w:rPr>
        <w:t>18 (B.S. vom 10. September 2018</w:t>
      </w:r>
      <w:r w:rsidR="009F6FE9" w:rsidRPr="0088782E">
        <w:rPr>
          <w:i/>
          <w:lang w:val="de-DE"/>
        </w:rPr>
        <w:t>)</w:t>
      </w:r>
      <w:r w:rsidR="004642C6">
        <w:rPr>
          <w:i/>
          <w:lang w:val="de-DE"/>
        </w:rPr>
        <w:t>; Abs. 5 eingefügt durch Art. 17 Buchstabe b) des G. vom 5. September 2018 (B.S. vom 10. September 2018)</w:t>
      </w:r>
      <w:r w:rsidR="009F6FE9" w:rsidRPr="0088782E">
        <w:rPr>
          <w:i/>
          <w:lang w:val="de-DE"/>
        </w:rPr>
        <w:t>]</w:t>
      </w:r>
    </w:p>
    <w:p w14:paraId="615902F5" w14:textId="77777777" w:rsidR="00801C28" w:rsidRDefault="00801C28" w:rsidP="009F6FE9">
      <w:pPr>
        <w:jc w:val="both"/>
        <w:rPr>
          <w:lang w:val="de-DE"/>
        </w:rPr>
      </w:pPr>
    </w:p>
    <w:p w14:paraId="2ED35901" w14:textId="77777777" w:rsidR="00801C28" w:rsidRDefault="00801C28" w:rsidP="009F6FE9">
      <w:pPr>
        <w:jc w:val="both"/>
        <w:rPr>
          <w:lang w:val="de-DE"/>
        </w:rPr>
      </w:pPr>
    </w:p>
    <w:p w14:paraId="7D0A59B2" w14:textId="77777777" w:rsidR="00801C28" w:rsidRPr="0064544E" w:rsidRDefault="00801C28" w:rsidP="00801C28">
      <w:pPr>
        <w:ind w:firstLine="708"/>
        <w:jc w:val="both"/>
        <w:rPr>
          <w:lang w:val="de-DE"/>
        </w:rPr>
      </w:pPr>
      <w:r>
        <w:rPr>
          <w:lang w:val="de-DE"/>
        </w:rPr>
        <w:t>[</w:t>
      </w:r>
      <w:r w:rsidRPr="00801C28">
        <w:rPr>
          <w:b/>
          <w:lang w:val="de-DE"/>
        </w:rPr>
        <w:t>Art. 14</w:t>
      </w:r>
      <w:r w:rsidRPr="00801C28">
        <w:rPr>
          <w:b/>
          <w:i/>
          <w:lang w:val="de-DE"/>
        </w:rPr>
        <w:t>bis</w:t>
      </w:r>
      <w:r w:rsidRPr="0064544E">
        <w:rPr>
          <w:lang w:val="de-DE"/>
        </w:rPr>
        <w:t xml:space="preserve"> - Sozialdaten, die durch Vermittlung der Zentralen Datenbank auf elektronischem Wege von oder an Einrichtungen der sozialen Sicherheit beziehungsweise von oder an Personen übermittelt werden, auf die die aus vorliegendem Gesetz und den Maßnahmen zu seiner Ausführung hervorgehenden Rechte und Pflichten in Anwendung von Artikel 18 ganz oder teilweise ausgedehnt worden sind, und ihre Wiedergabe auf einem lesbaren Datenträger haben dieselbe Beweiskraft, wie wenn sie auf Papier übermittelt worden wären.</w:t>
      </w:r>
    </w:p>
    <w:p w14:paraId="111FF5CE" w14:textId="77777777" w:rsidR="00801C28" w:rsidRPr="0064544E" w:rsidRDefault="00801C28" w:rsidP="00801C28">
      <w:pPr>
        <w:jc w:val="both"/>
        <w:rPr>
          <w:lang w:val="de-DE"/>
        </w:rPr>
      </w:pPr>
    </w:p>
    <w:p w14:paraId="1225A84B" w14:textId="77777777" w:rsidR="00801C28" w:rsidRDefault="00801C28" w:rsidP="00801C28">
      <w:pPr>
        <w:jc w:val="both"/>
        <w:rPr>
          <w:lang w:val="de-DE"/>
        </w:rPr>
      </w:pPr>
      <w:r>
        <w:rPr>
          <w:lang w:val="de-DE"/>
        </w:rPr>
        <w:tab/>
      </w:r>
      <w:r w:rsidRPr="0064544E">
        <w:rPr>
          <w:lang w:val="de-DE"/>
        </w:rPr>
        <w:t>Sozialdaten, die in den in Artikel 14 Absatz 1 Nr. 1, 2, 3 und 5 erwähnten Fällen ohne Vermittlung der Zentralen Datenbank auf elektronischem Wege von oder an Einrichtungen der sozialen Sicherheit übermittelt werden, und ihre Wiedergabe auf einem lesbaren Datenträger haben dieselbe Beweiskraft, wie wenn sie auf Papier übermittelt worden wären.</w:t>
      </w:r>
      <w:r>
        <w:rPr>
          <w:lang w:val="de-DE"/>
        </w:rPr>
        <w:t>]</w:t>
      </w:r>
    </w:p>
    <w:p w14:paraId="49B61186" w14:textId="77777777" w:rsidR="00801C28" w:rsidRDefault="00801C28" w:rsidP="00801C28">
      <w:pPr>
        <w:jc w:val="both"/>
        <w:rPr>
          <w:lang w:val="de-DE"/>
        </w:rPr>
      </w:pPr>
    </w:p>
    <w:p w14:paraId="68CB1812" w14:textId="77777777" w:rsidR="00801C28" w:rsidRPr="00801C28" w:rsidRDefault="00801C28" w:rsidP="00801C28">
      <w:pPr>
        <w:jc w:val="both"/>
        <w:rPr>
          <w:i/>
          <w:lang w:val="de-DE"/>
        </w:rPr>
      </w:pPr>
      <w:r>
        <w:rPr>
          <w:i/>
          <w:lang w:val="de-DE"/>
        </w:rPr>
        <w:t>[Art. 14bis eingefügt durch Art. 55</w:t>
      </w:r>
      <w:r w:rsidRPr="00801C28">
        <w:rPr>
          <w:i/>
          <w:lang w:val="de-DE"/>
        </w:rPr>
        <w:t xml:space="preserve"> des G. (I) vom 19. März 2013 (B.S. vom 29. März 2013)</w:t>
      </w:r>
      <w:r>
        <w:rPr>
          <w:i/>
          <w:lang w:val="de-DE"/>
        </w:rPr>
        <w:t>]</w:t>
      </w:r>
    </w:p>
    <w:p w14:paraId="526754F0" w14:textId="77777777" w:rsidR="009F6FE9" w:rsidRPr="0088782E" w:rsidRDefault="009F6FE9" w:rsidP="009F6FE9">
      <w:pPr>
        <w:jc w:val="both"/>
        <w:rPr>
          <w:lang w:val="de-DE"/>
        </w:rPr>
      </w:pPr>
    </w:p>
    <w:p w14:paraId="61325254" w14:textId="77777777" w:rsidR="009F6FE9" w:rsidRPr="0088782E" w:rsidRDefault="009F6FE9" w:rsidP="009F6FE9">
      <w:pPr>
        <w:jc w:val="both"/>
        <w:rPr>
          <w:lang w:val="de-DE"/>
        </w:rPr>
      </w:pPr>
    </w:p>
    <w:p w14:paraId="628D43DE" w14:textId="77777777" w:rsidR="004642C6" w:rsidRPr="004642C6" w:rsidRDefault="009F6FE9" w:rsidP="004642C6">
      <w:pPr>
        <w:ind w:firstLine="708"/>
        <w:jc w:val="both"/>
        <w:rPr>
          <w:lang w:val="de-DE"/>
        </w:rPr>
      </w:pPr>
      <w:r w:rsidRPr="004642C6">
        <w:rPr>
          <w:b/>
          <w:lang w:val="de-DE"/>
        </w:rPr>
        <w:t xml:space="preserve">Art. 15 - </w:t>
      </w:r>
      <w:r w:rsidRPr="004642C6">
        <w:rPr>
          <w:lang w:val="de-DE"/>
        </w:rPr>
        <w:t>[</w:t>
      </w:r>
      <w:r w:rsidR="004642C6" w:rsidRPr="004642C6">
        <w:rPr>
          <w:lang w:val="de-DE"/>
        </w:rPr>
        <w:t>§ 1 ­ Mitteilungen personenbezogener Sozialdaten durch die Zentrale Daten</w:t>
      </w:r>
      <w:r w:rsidR="004642C6" w:rsidRPr="004642C6">
        <w:rPr>
          <w:lang w:val="de-DE"/>
        </w:rPr>
        <w:softHyphen/>
        <w:t>bank der sozialen Sicherheit oder eine Einrichtung für soziale Sicherheit an eine andere Ein</w:t>
      </w:r>
      <w:r w:rsidR="004642C6" w:rsidRPr="004642C6">
        <w:rPr>
          <w:lang w:val="de-DE"/>
        </w:rPr>
        <w:softHyphen/>
        <w:t>richtung für soziale Sicherheit oder an eine andere Instanz als einen föderalen öffentlichen Dienst, einen öffentlichen Programmierungsdienst oder eine föderale Einrichtung öffentlichen Interesses müssen Gegenstand eines vorherigen Beschlusses der Kammer Soziale Sicherheit und Gesundheit des Informationssicherheitsausschusses sein. Der König kann durch einen im Ministerrat beratenen Erlass festlegen, welche Mitteilungen personenbezogener Sozialdaten durch die Zentrale Datenbank der sozialen Sicherheit oder eine Einrichtung für soziale Sicher</w:t>
      </w:r>
      <w:r w:rsidR="004642C6" w:rsidRPr="004642C6">
        <w:rPr>
          <w:lang w:val="de-DE"/>
        </w:rPr>
        <w:softHyphen/>
        <w:t>heit an eine andere Einrichtung für soziale Sicherheit nicht Gegenstand eines Beschlusses des Informationssicherheitsausschusses sein müssen und ob der Informationssicherheitsausschuss im Voraus informiert werden muss oder nicht.</w:t>
      </w:r>
    </w:p>
    <w:p w14:paraId="6071964E" w14:textId="77777777" w:rsidR="004642C6" w:rsidRPr="004642C6" w:rsidRDefault="004642C6" w:rsidP="004642C6">
      <w:pPr>
        <w:jc w:val="both"/>
        <w:rPr>
          <w:lang w:val="de-DE"/>
        </w:rPr>
      </w:pPr>
    </w:p>
    <w:p w14:paraId="00A01571" w14:textId="77777777" w:rsidR="004642C6" w:rsidRPr="004642C6" w:rsidRDefault="004642C6" w:rsidP="004642C6">
      <w:pPr>
        <w:ind w:firstLine="708"/>
        <w:jc w:val="both"/>
        <w:rPr>
          <w:lang w:val="de-DE"/>
        </w:rPr>
      </w:pPr>
      <w:r w:rsidRPr="004642C6">
        <w:rPr>
          <w:lang w:val="de-DE"/>
        </w:rPr>
        <w:t>Mitteilungen personenbezogener Daten zwischen Einrichtungen derselben Gemein</w:t>
      </w:r>
      <w:r w:rsidRPr="004642C6">
        <w:rPr>
          <w:lang w:val="de-DE"/>
        </w:rPr>
        <w:softHyphen/>
        <w:t>schaft oder Region bedürfen, solange sie nicht über die Zentrale Datenbank erfolgen, keines vorherigen Beschlusses der Kammer Soziale Sicherheit und Gesundheit des Informations</w:t>
      </w:r>
      <w:r w:rsidRPr="004642C6">
        <w:rPr>
          <w:lang w:val="de-DE"/>
        </w:rPr>
        <w:softHyphen/>
        <w:t>sicherheitsausschusses.</w:t>
      </w:r>
    </w:p>
    <w:p w14:paraId="18634122" w14:textId="77777777" w:rsidR="004642C6" w:rsidRDefault="004642C6" w:rsidP="004642C6">
      <w:pPr>
        <w:ind w:firstLine="708"/>
        <w:jc w:val="both"/>
        <w:rPr>
          <w:lang w:val="de-DE"/>
        </w:rPr>
      </w:pPr>
    </w:p>
    <w:p w14:paraId="32C667DB" w14:textId="77777777" w:rsidR="004642C6" w:rsidRPr="004642C6" w:rsidRDefault="004642C6" w:rsidP="004642C6">
      <w:pPr>
        <w:ind w:firstLine="708"/>
        <w:jc w:val="both"/>
        <w:rPr>
          <w:lang w:val="de-DE"/>
        </w:rPr>
      </w:pPr>
      <w:r w:rsidRPr="004642C6">
        <w:rPr>
          <w:lang w:val="de-DE"/>
        </w:rPr>
        <w:lastRenderedPageBreak/>
        <w:t>§ 2 - Mitteilungen personenbezogener Sozialdaten durch die Zentrale Datenbank der sozialen Sicherheit oder eine Einrichtung für soziale Sicherheit im Sinne von Artikel 2 Absatz 1 Nr. 2 Buchstabe </w:t>
      </w:r>
      <w:r w:rsidRPr="004642C6">
        <w:rPr>
          <w:i/>
          <w:lang w:val="de-DE"/>
        </w:rPr>
        <w:t>a)</w:t>
      </w:r>
      <w:r w:rsidRPr="004642C6">
        <w:rPr>
          <w:lang w:val="de-DE"/>
        </w:rPr>
        <w:t xml:space="preserve"> an einen föderalen öffentlichen Dienst, einen öffentlichen Programmierungsdienst oder eine föderale Einrichtung öffentlichen Interesses, die keine Einrichtung für soziale Sicherheit ist, müssen Gegenstand eines vorherigen Beschlusses der vereinigten Kammern des Informationssicherheitsausschusses sein, sofern die für die Verarbeitung Verantwortlichen der mitteilenden Instanz, der empfangenden Instanz und der Zentralen Datenbank der sozialen Sicherheit, in Ausführung von Artikel 20 des Gesetzes vom 30. Juli 2018 über den Schutz natürlicher Personen hinsichtlich der Verarbeitung personenbezogener Daten, keine Einigung über die Mitteilung erzielen oder mindestens einer dieser für die Verarbeitung Verantwortlichen einen Beschluss beantragt und die anderen für die Verarbeitung Verantwortlichen davon in Kenntnis gesetzt hat. In den genannten Fällen wird der Antrag von Amts wegen gemeinsam von den betreffenden für die Verarbeitung Verantwortlichen gestellt.</w:t>
      </w:r>
    </w:p>
    <w:p w14:paraId="008B0BE0" w14:textId="77777777" w:rsidR="004642C6" w:rsidRPr="004642C6" w:rsidRDefault="004642C6" w:rsidP="004642C6">
      <w:pPr>
        <w:jc w:val="both"/>
        <w:rPr>
          <w:lang w:val="de-DE"/>
        </w:rPr>
      </w:pPr>
    </w:p>
    <w:p w14:paraId="71533AE5" w14:textId="77777777" w:rsidR="004642C6" w:rsidRPr="004642C6" w:rsidRDefault="004642C6" w:rsidP="004642C6">
      <w:pPr>
        <w:ind w:firstLine="708"/>
        <w:jc w:val="both"/>
        <w:rPr>
          <w:lang w:val="de-DE"/>
        </w:rPr>
      </w:pPr>
      <w:r w:rsidRPr="004642C6">
        <w:rPr>
          <w:lang w:val="de-DE"/>
        </w:rPr>
        <w:t>Mitteilungen personenbezogener Sozialdaten durch eine andere als die Einrichtungen für soziale Sicherheit im Sinne von Artikel 2 Absatz 1 Nr. 2 Buchstabe </w:t>
      </w:r>
      <w:r w:rsidRPr="004642C6">
        <w:rPr>
          <w:i/>
          <w:lang w:val="de-DE"/>
        </w:rPr>
        <w:t>a)</w:t>
      </w:r>
      <w:r w:rsidRPr="004642C6">
        <w:rPr>
          <w:lang w:val="de-DE"/>
        </w:rPr>
        <w:t xml:space="preserve"> an einen föderalen öffentlichen Dienst, einen öffentlichen Programmierungsdienst oder eine föderale Einrichtung öffentlichen Interesses, die keine Einrichtung für soziale Sicherheit ist, müssen Gegenstand eines vorherigen Beschlusses durch die vereinigten Kammern des Informationssicherheits</w:t>
      </w:r>
      <w:r w:rsidRPr="004642C6">
        <w:rPr>
          <w:lang w:val="de-DE"/>
        </w:rPr>
        <w:softHyphen/>
        <w:t>ausschusses sein.</w:t>
      </w:r>
    </w:p>
    <w:p w14:paraId="21075353" w14:textId="77777777" w:rsidR="004642C6" w:rsidRPr="004642C6" w:rsidRDefault="004642C6" w:rsidP="004642C6">
      <w:pPr>
        <w:jc w:val="both"/>
        <w:rPr>
          <w:lang w:val="de-DE"/>
        </w:rPr>
      </w:pPr>
    </w:p>
    <w:p w14:paraId="3114629B" w14:textId="77777777" w:rsidR="004642C6" w:rsidRPr="004642C6" w:rsidRDefault="004642C6" w:rsidP="004642C6">
      <w:pPr>
        <w:ind w:firstLine="708"/>
        <w:jc w:val="both"/>
        <w:rPr>
          <w:lang w:val="de-DE"/>
        </w:rPr>
      </w:pPr>
      <w:r w:rsidRPr="004642C6">
        <w:rPr>
          <w:lang w:val="de-DE"/>
        </w:rPr>
        <w:t>Die Mitteilung personenbezogener Sozialdaten gemäß dem vorliegenden Paragraphen an Einrichtungen, die Daten zu statistischen Zwecken verarbeiten, erfolgt auf der Grundlage eines allgemeinen oder spezifischen Beschlusses der Kammer Soziale Sicherheit und Gesundheit des Informationssicherheitsausschusses.</w:t>
      </w:r>
    </w:p>
    <w:p w14:paraId="7617AAC6" w14:textId="77777777" w:rsidR="004642C6" w:rsidRPr="004642C6" w:rsidRDefault="004642C6" w:rsidP="004642C6">
      <w:pPr>
        <w:jc w:val="both"/>
        <w:rPr>
          <w:lang w:val="de-DE"/>
        </w:rPr>
      </w:pPr>
    </w:p>
    <w:p w14:paraId="04FF5F4D" w14:textId="77777777" w:rsidR="004642C6" w:rsidRPr="004642C6" w:rsidRDefault="004642C6" w:rsidP="004642C6">
      <w:pPr>
        <w:ind w:firstLine="708"/>
        <w:jc w:val="both"/>
        <w:rPr>
          <w:lang w:val="de-DE"/>
        </w:rPr>
      </w:pPr>
      <w:r w:rsidRPr="004642C6">
        <w:rPr>
          <w:lang w:val="de-DE"/>
        </w:rPr>
        <w:t>Ein Beschluss der Kammer Soziale Sicherheit und Gesundheit des Informationssicher</w:t>
      </w:r>
      <w:r w:rsidRPr="004642C6">
        <w:rPr>
          <w:lang w:val="de-DE"/>
        </w:rPr>
        <w:softHyphen/>
        <w:t>heitsausschusses ist nicht erforderlich für die Mitteilung personenbezogener Sozialdaten durch die Zentrale Datenbank der sozialen Sicherheit oder eine Einrichtung für soziale Sicherheit an das Generalstaatsarchiv und die Staatsarchive in den Provinzen.</w:t>
      </w:r>
    </w:p>
    <w:p w14:paraId="53F7B9B4" w14:textId="77777777" w:rsidR="004642C6" w:rsidRPr="004642C6" w:rsidRDefault="004642C6" w:rsidP="004642C6">
      <w:pPr>
        <w:jc w:val="both"/>
        <w:rPr>
          <w:lang w:val="de-DE"/>
        </w:rPr>
      </w:pPr>
    </w:p>
    <w:p w14:paraId="619C1916" w14:textId="77777777" w:rsidR="004642C6" w:rsidRPr="004642C6" w:rsidRDefault="004642C6" w:rsidP="004642C6">
      <w:pPr>
        <w:ind w:firstLine="708"/>
        <w:jc w:val="both"/>
        <w:rPr>
          <w:lang w:val="de-DE"/>
        </w:rPr>
      </w:pPr>
      <w:r w:rsidRPr="004642C6">
        <w:rPr>
          <w:lang w:val="de-DE"/>
        </w:rPr>
        <w:t>Die Kammer Soziale Sicherheit und Gesundheit des Informationssicherheitsausschus</w:t>
      </w:r>
      <w:r w:rsidRPr="004642C6">
        <w:rPr>
          <w:lang w:val="de-DE"/>
        </w:rPr>
        <w:softHyphen/>
        <w:t>ses prüft vor ihrer Beschlussfassung, ob die Mitteilung mit dem vorliegenden Gesetz und seinen Ausführungsmaßnahmen übereinstimmt. Sofern ein Antrag alle für die Beschlussfassung erfor</w:t>
      </w:r>
      <w:r w:rsidRPr="004642C6">
        <w:rPr>
          <w:lang w:val="de-DE"/>
        </w:rPr>
        <w:softHyphen/>
        <w:t>derlichen Elemente enthält und als solcher binnen dreißig Kalendertagen vor einer bestimmten Sitzung eingereicht wird, wird er grundsätzlich in der auf diese Sitzung folgenden Sitzung behandelt. Der Antragsteller erhält innerhalb einer Woche eine Empfangsbestätigung, aus der hervorgeht, ob der eingereichte Antrag vollständig ist oder nicht.</w:t>
      </w:r>
    </w:p>
    <w:p w14:paraId="3C7B5402" w14:textId="77777777" w:rsidR="004642C6" w:rsidRPr="004642C6" w:rsidRDefault="004642C6" w:rsidP="004642C6">
      <w:pPr>
        <w:jc w:val="both"/>
        <w:rPr>
          <w:lang w:val="de-DE"/>
        </w:rPr>
      </w:pPr>
    </w:p>
    <w:p w14:paraId="6252A398" w14:textId="77777777" w:rsidR="004642C6" w:rsidRPr="004642C6" w:rsidRDefault="004642C6" w:rsidP="004642C6">
      <w:pPr>
        <w:ind w:firstLine="708"/>
        <w:jc w:val="both"/>
        <w:rPr>
          <w:lang w:val="de-DE"/>
        </w:rPr>
      </w:pPr>
      <w:r w:rsidRPr="004642C6">
        <w:rPr>
          <w:lang w:val="de-DE"/>
        </w:rPr>
        <w:t>Ein Beschluss der Kammer Soziale Sicherheit und Gesundheit des Informationssicher</w:t>
      </w:r>
      <w:r w:rsidRPr="004642C6">
        <w:rPr>
          <w:lang w:val="de-DE"/>
        </w:rPr>
        <w:softHyphen/>
        <w:t xml:space="preserve">heitsausschusses ist nicht erforderlich für die Mitteilung pseudonymisierter personenbezogener Sozialdaten im Sinne der Verordnung (EU) 2016/679 des Europäischen Parlaments und des Rates vom 27. April 2016 zum Schutz natürlicher Personen bei der Verarbeitung personenbezogener Daten, zum freien Datenverkehr und zur Aufhebung der Richtlinie 95/46/EG durch die Zentrale Datenbank gemäß Artikel 5 § 1 Absatz 1 an die Minister, zu deren Zuständigkeitsbereich die soziale Sicherheit gehört, die Gesetzgebenden Kammern, öffentliche Einrichtungen für soziale Sicherheit, die Generaldirektion Statistik - Statistics Belgium des Föderalen Öffentlichen Dienstes Wirtschaft, KMB, Mittelstand und </w:t>
      </w:r>
      <w:r w:rsidRPr="004642C6">
        <w:rPr>
          <w:lang w:val="de-DE"/>
        </w:rPr>
        <w:lastRenderedPageBreak/>
        <w:t>Energie und die anderen Statistikämter, wie im Zusammenarbeitsabkommen vom 15. Juli 2014 bezüglich der Funktionsweise des Interföderalen Instituts für Statistik vorgesehen, den Nationalen Arbeitsrat, den Hohen Rat für Selbständige und Kleine und Mittlere Betriebe, das Planungsbüro oder die Belgische Nationalbank.</w:t>
      </w:r>
    </w:p>
    <w:p w14:paraId="175AFA61" w14:textId="77777777" w:rsidR="004642C6" w:rsidRPr="004642C6" w:rsidRDefault="004642C6" w:rsidP="004642C6">
      <w:pPr>
        <w:jc w:val="both"/>
        <w:rPr>
          <w:lang w:val="de-DE"/>
        </w:rPr>
      </w:pPr>
    </w:p>
    <w:p w14:paraId="18440DE4" w14:textId="77777777" w:rsidR="004642C6" w:rsidRPr="004642C6" w:rsidRDefault="004642C6" w:rsidP="004642C6">
      <w:pPr>
        <w:ind w:firstLine="708"/>
        <w:jc w:val="both"/>
        <w:rPr>
          <w:lang w:val="de-DE"/>
        </w:rPr>
      </w:pPr>
      <w:r w:rsidRPr="004642C6">
        <w:rPr>
          <w:lang w:val="de-DE"/>
        </w:rPr>
        <w:t>§ 3 - Sofern die Kammer Soziale Sicherheit und Gesundheit des Informationssicher</w:t>
      </w:r>
      <w:r w:rsidRPr="004642C6">
        <w:rPr>
          <w:lang w:val="de-DE"/>
        </w:rPr>
        <w:softHyphen/>
        <w:t>heitsausschusses für die Mitteilung personenbezogener Daten einen Beschluss fassen muss, kann sie gegebenenfalls auch einen Beschluss über die Verwendung der Erkennungsnummer des Nationalregisters der natürlichen Personen durch die betreffenden Instanzen fassen, wenn dies im Rahmen der geplanten Mitteilung erforderlich ist.</w:t>
      </w:r>
    </w:p>
    <w:p w14:paraId="05D5B594" w14:textId="77777777" w:rsidR="004642C6" w:rsidRPr="004642C6" w:rsidRDefault="004642C6" w:rsidP="004642C6">
      <w:pPr>
        <w:jc w:val="both"/>
        <w:rPr>
          <w:lang w:val="de-DE"/>
        </w:rPr>
      </w:pPr>
    </w:p>
    <w:p w14:paraId="72A3A8C2" w14:textId="77777777" w:rsidR="004642C6" w:rsidRPr="004642C6" w:rsidRDefault="004642C6" w:rsidP="004642C6">
      <w:pPr>
        <w:ind w:firstLine="708"/>
        <w:jc w:val="both"/>
        <w:rPr>
          <w:lang w:val="de-DE"/>
        </w:rPr>
      </w:pPr>
      <w:r w:rsidRPr="004642C6">
        <w:rPr>
          <w:lang w:val="de-DE"/>
        </w:rPr>
        <w:t>§ 4 - Die Beschlüsse der Kammer Soziale Sicherheit und Gesundheit des Informationssicherheitsausschusses sind mit Gründen versehen.</w:t>
      </w:r>
    </w:p>
    <w:p w14:paraId="0B8E0AF3" w14:textId="77777777" w:rsidR="004642C6" w:rsidRPr="004642C6" w:rsidRDefault="004642C6" w:rsidP="004642C6">
      <w:pPr>
        <w:jc w:val="both"/>
        <w:rPr>
          <w:lang w:val="de-DE"/>
        </w:rPr>
      </w:pPr>
    </w:p>
    <w:p w14:paraId="6346B21D" w14:textId="77777777" w:rsidR="009F6FE9" w:rsidRPr="0088782E" w:rsidRDefault="004642C6" w:rsidP="004642C6">
      <w:pPr>
        <w:ind w:firstLine="708"/>
        <w:jc w:val="both"/>
        <w:rPr>
          <w:lang w:val="de-DE"/>
        </w:rPr>
      </w:pPr>
      <w:r w:rsidRPr="004642C6">
        <w:rPr>
          <w:lang w:val="de-DE"/>
        </w:rPr>
        <w:t>§ 5 - Sofern der Informationssicherheitsausschuss einen Beschluss für die Übermittlung personenbezogener Daten durch die Föderalbehörde fasst, ist Letztere in Abweichung von Artikel 20 des Gesetzes vom 30. Juli 2018 über den Schutz natürlicher Personen hinsichtlich der Verarbeitung personenbezogener Daten von der Verpflichtung befreit, diesbezüglich mit dem Empfänger der personenbezogenen Daten ein Protokoll zu erstellen.</w:t>
      </w:r>
      <w:r w:rsidR="009F6FE9" w:rsidRPr="0088782E">
        <w:rPr>
          <w:lang w:val="de-DE"/>
        </w:rPr>
        <w:t>]</w:t>
      </w:r>
    </w:p>
    <w:p w14:paraId="2A2BF853" w14:textId="77777777" w:rsidR="009F6FE9" w:rsidRPr="0088782E" w:rsidRDefault="009F6FE9" w:rsidP="009F6FE9">
      <w:pPr>
        <w:jc w:val="both"/>
        <w:rPr>
          <w:lang w:val="de-DE"/>
        </w:rPr>
      </w:pPr>
    </w:p>
    <w:p w14:paraId="73E2504E" w14:textId="77777777" w:rsidR="009F6FE9" w:rsidRPr="0088782E" w:rsidRDefault="004642C6" w:rsidP="009F6FE9">
      <w:pPr>
        <w:jc w:val="both"/>
        <w:rPr>
          <w:i/>
          <w:lang w:val="de-DE"/>
        </w:rPr>
      </w:pPr>
      <w:r>
        <w:rPr>
          <w:i/>
          <w:lang w:val="de-DE"/>
        </w:rPr>
        <w:t>[Art. </w:t>
      </w:r>
      <w:r w:rsidR="009F6FE9" w:rsidRPr="0088782E">
        <w:rPr>
          <w:i/>
          <w:lang w:val="de-DE"/>
        </w:rPr>
        <w:t xml:space="preserve">15 </w:t>
      </w:r>
      <w:r>
        <w:rPr>
          <w:i/>
          <w:lang w:val="de-DE"/>
        </w:rPr>
        <w:t>ersetzt durch Art. 18 des G. vom 5. September 2018 (B.S. vom 10. September 2018)</w:t>
      </w:r>
      <w:r w:rsidR="009F6FE9" w:rsidRPr="0088782E">
        <w:rPr>
          <w:i/>
          <w:lang w:val="de-DE"/>
        </w:rPr>
        <w:t>]</w:t>
      </w:r>
    </w:p>
    <w:p w14:paraId="4C2FBD77" w14:textId="77777777" w:rsidR="009F6FE9" w:rsidRPr="0088782E" w:rsidRDefault="009F6FE9" w:rsidP="009F6FE9">
      <w:pPr>
        <w:jc w:val="both"/>
        <w:rPr>
          <w:lang w:val="de-DE"/>
        </w:rPr>
      </w:pPr>
    </w:p>
    <w:p w14:paraId="5E846541" w14:textId="77777777" w:rsidR="009F6FE9" w:rsidRPr="0088782E" w:rsidRDefault="009F6FE9" w:rsidP="009F6FE9">
      <w:pPr>
        <w:jc w:val="both"/>
        <w:rPr>
          <w:lang w:val="de-DE"/>
        </w:rPr>
      </w:pPr>
    </w:p>
    <w:p w14:paraId="182D6574" w14:textId="77777777" w:rsidR="009F6FE9" w:rsidRPr="0088782E" w:rsidRDefault="009F6FE9" w:rsidP="009F6FE9">
      <w:pPr>
        <w:ind w:firstLine="708"/>
        <w:jc w:val="both"/>
        <w:rPr>
          <w:lang w:val="de-DE"/>
        </w:rPr>
      </w:pPr>
      <w:r w:rsidRPr="0088782E">
        <w:rPr>
          <w:b/>
          <w:lang w:val="de-DE"/>
        </w:rPr>
        <w:t xml:space="preserve">Art. 16 - </w:t>
      </w:r>
      <w:r w:rsidRPr="0088782E">
        <w:rPr>
          <w:lang w:val="de-DE"/>
        </w:rPr>
        <w:t xml:space="preserve">[Unbeschadet der Anwendung von Artikel 35 ist die gegenseitige Mitteilung von Sozialdaten zwischen der Zentralen Datenbank, den Einrichtungen für soziale Sicherheit und den gemäß Artikel 18 in das Netzwerk integrierten Personen unentgeltlich. </w:t>
      </w:r>
    </w:p>
    <w:p w14:paraId="2099C9C4" w14:textId="77777777" w:rsidR="009F6FE9" w:rsidRPr="0088782E" w:rsidRDefault="009F6FE9" w:rsidP="009F6FE9">
      <w:pPr>
        <w:ind w:firstLine="708"/>
        <w:jc w:val="both"/>
        <w:rPr>
          <w:lang w:val="de-DE"/>
        </w:rPr>
      </w:pPr>
    </w:p>
    <w:p w14:paraId="46DE27A3" w14:textId="77777777" w:rsidR="009F6FE9" w:rsidRPr="0088782E" w:rsidRDefault="009F6FE9" w:rsidP="009F6FE9">
      <w:pPr>
        <w:ind w:firstLine="708"/>
        <w:jc w:val="both"/>
        <w:rPr>
          <w:lang w:val="de-DE"/>
        </w:rPr>
      </w:pPr>
      <w:r w:rsidRPr="0088782E">
        <w:rPr>
          <w:lang w:val="de-DE"/>
        </w:rPr>
        <w:t>Außer in dem in Absatz 1 erwähnten Fall kann die Mitteilung von Sozialdaten die Einforderung einer Gebühr mit sich bringen. Der Betrag dieser Gebühr wird in gegenseitigem Einvernehmen der Zentralen Datenbank und der Person, der die Daten mitgeteilt werden, bestimmt und in einem Vertrag festgelegt.]</w:t>
      </w:r>
    </w:p>
    <w:p w14:paraId="53A38456" w14:textId="77777777" w:rsidR="009F6FE9" w:rsidRPr="0088782E" w:rsidRDefault="009F6FE9" w:rsidP="009F6FE9">
      <w:pPr>
        <w:jc w:val="both"/>
        <w:rPr>
          <w:lang w:val="de-DE"/>
        </w:rPr>
      </w:pPr>
    </w:p>
    <w:p w14:paraId="4318B534" w14:textId="77777777" w:rsidR="009F6FE9" w:rsidRPr="0088782E" w:rsidRDefault="004642C6" w:rsidP="009F6FE9">
      <w:pPr>
        <w:jc w:val="both"/>
        <w:rPr>
          <w:i/>
          <w:lang w:val="de-DE"/>
        </w:rPr>
      </w:pPr>
      <w:r>
        <w:rPr>
          <w:i/>
          <w:lang w:val="de-DE"/>
        </w:rPr>
        <w:t>[Art. 16 ersetzt durch Art. 41 des G. vom 2. August 2002 (B.S. vom 29. August </w:t>
      </w:r>
      <w:r w:rsidR="009F6FE9" w:rsidRPr="0088782E">
        <w:rPr>
          <w:i/>
          <w:lang w:val="de-DE"/>
        </w:rPr>
        <w:t>2002)]</w:t>
      </w:r>
    </w:p>
    <w:p w14:paraId="25EC5D31" w14:textId="77777777" w:rsidR="009F6FE9" w:rsidRPr="0088782E" w:rsidRDefault="009F6FE9" w:rsidP="009F6FE9">
      <w:pPr>
        <w:jc w:val="both"/>
        <w:rPr>
          <w:lang w:val="de-DE"/>
        </w:rPr>
      </w:pPr>
    </w:p>
    <w:p w14:paraId="77BFD758" w14:textId="77777777" w:rsidR="009F6FE9" w:rsidRPr="0088782E" w:rsidRDefault="009F6FE9" w:rsidP="009F6FE9">
      <w:pPr>
        <w:jc w:val="both"/>
        <w:rPr>
          <w:lang w:val="de-DE"/>
        </w:rPr>
      </w:pPr>
    </w:p>
    <w:p w14:paraId="15B5542A" w14:textId="77777777" w:rsidR="009F6FE9" w:rsidRPr="0088782E" w:rsidRDefault="009F6FE9" w:rsidP="009F6FE9">
      <w:pPr>
        <w:ind w:firstLine="708"/>
        <w:jc w:val="both"/>
        <w:rPr>
          <w:lang w:val="de-DE"/>
        </w:rPr>
      </w:pPr>
      <w:r w:rsidRPr="0088782E">
        <w:rPr>
          <w:lang w:val="de-DE"/>
        </w:rPr>
        <w:t>[</w:t>
      </w:r>
      <w:r w:rsidRPr="0088782E">
        <w:rPr>
          <w:b/>
          <w:lang w:val="de-DE"/>
        </w:rPr>
        <w:t>Art. 16</w:t>
      </w:r>
      <w:r w:rsidRPr="0088782E">
        <w:rPr>
          <w:b/>
          <w:i/>
          <w:lang w:val="de-DE"/>
        </w:rPr>
        <w:t>bis</w:t>
      </w:r>
      <w:r w:rsidRPr="0088782E">
        <w:rPr>
          <w:lang w:val="de-DE"/>
        </w:rPr>
        <w:t xml:space="preserve"> -</w:t>
      </w:r>
      <w:r w:rsidRPr="0088782E">
        <w:rPr>
          <w:b/>
          <w:lang w:val="de-DE"/>
        </w:rPr>
        <w:t xml:space="preserve"> </w:t>
      </w:r>
      <w:r w:rsidRPr="0088782E">
        <w:rPr>
          <w:lang w:val="de-DE"/>
        </w:rPr>
        <w:t>[...]]</w:t>
      </w:r>
    </w:p>
    <w:p w14:paraId="686A9936" w14:textId="77777777" w:rsidR="009F6FE9" w:rsidRPr="0088782E" w:rsidRDefault="009F6FE9" w:rsidP="009F6FE9">
      <w:pPr>
        <w:jc w:val="both"/>
        <w:rPr>
          <w:lang w:val="de-DE"/>
        </w:rPr>
      </w:pPr>
    </w:p>
    <w:p w14:paraId="5C84912B" w14:textId="77777777" w:rsidR="009F6FE9" w:rsidRPr="0088782E" w:rsidRDefault="004642C6" w:rsidP="009F6FE9">
      <w:pPr>
        <w:jc w:val="both"/>
        <w:rPr>
          <w:i/>
          <w:lang w:val="de-DE"/>
        </w:rPr>
      </w:pPr>
      <w:r>
        <w:rPr>
          <w:i/>
          <w:lang w:val="de-DE"/>
        </w:rPr>
        <w:t>[Art. 16bis eingefügt durch Art. 1 des K.E. vom 16. Oktober </w:t>
      </w:r>
      <w:r w:rsidR="009F6FE9" w:rsidRPr="0088782E">
        <w:rPr>
          <w:i/>
          <w:lang w:val="de-DE"/>
        </w:rPr>
        <w:t>1998 (B.S. vom 7. November 1998) und aufgehoben dur</w:t>
      </w:r>
      <w:r>
        <w:rPr>
          <w:i/>
          <w:lang w:val="de-DE"/>
        </w:rPr>
        <w:t>ch Art. 1 des K.E. vom 13. Juli </w:t>
      </w:r>
      <w:r w:rsidR="009F6FE9" w:rsidRPr="0088782E">
        <w:rPr>
          <w:i/>
          <w:lang w:val="de-DE"/>
        </w:rPr>
        <w:t xml:space="preserve">2000 (B.S. vom 4. Oktober 2000)] </w:t>
      </w:r>
    </w:p>
    <w:p w14:paraId="64C215AE" w14:textId="77777777" w:rsidR="009F6FE9" w:rsidRPr="0088782E" w:rsidRDefault="009F6FE9" w:rsidP="009F6FE9">
      <w:pPr>
        <w:jc w:val="both"/>
        <w:rPr>
          <w:lang w:val="de-DE"/>
        </w:rPr>
      </w:pPr>
    </w:p>
    <w:p w14:paraId="04C6A61B" w14:textId="77777777" w:rsidR="009F6FE9" w:rsidRPr="0088782E" w:rsidRDefault="009F6FE9" w:rsidP="009F6FE9">
      <w:pPr>
        <w:jc w:val="both"/>
        <w:rPr>
          <w:lang w:val="de-DE"/>
        </w:rPr>
      </w:pPr>
    </w:p>
    <w:p w14:paraId="53DF10E1" w14:textId="77777777" w:rsidR="009F6FE9" w:rsidRPr="0088782E" w:rsidRDefault="009F6FE9" w:rsidP="009F6FE9">
      <w:pPr>
        <w:jc w:val="center"/>
        <w:rPr>
          <w:lang w:val="de-DE"/>
        </w:rPr>
      </w:pPr>
      <w:r w:rsidRPr="0088782E">
        <w:rPr>
          <w:i/>
          <w:lang w:val="de-DE"/>
        </w:rPr>
        <w:t>Abschnitt 3</w:t>
      </w:r>
      <w:r w:rsidRPr="0088782E">
        <w:rPr>
          <w:lang w:val="de-DE"/>
        </w:rPr>
        <w:t xml:space="preserve"> - Funktionsweise des Netzwerks</w:t>
      </w:r>
    </w:p>
    <w:p w14:paraId="2F9774FC" w14:textId="77777777" w:rsidR="009F6FE9" w:rsidRPr="0088782E" w:rsidRDefault="009F6FE9" w:rsidP="009F6FE9">
      <w:pPr>
        <w:jc w:val="both"/>
        <w:rPr>
          <w:lang w:val="de-DE"/>
        </w:rPr>
      </w:pPr>
    </w:p>
    <w:p w14:paraId="606FBAF1" w14:textId="77777777" w:rsidR="009F6FE9" w:rsidRPr="0088782E" w:rsidRDefault="009F6FE9" w:rsidP="009F6FE9">
      <w:pPr>
        <w:jc w:val="both"/>
        <w:rPr>
          <w:lang w:val="de-DE"/>
        </w:rPr>
      </w:pPr>
    </w:p>
    <w:p w14:paraId="39638FC2" w14:textId="77777777" w:rsidR="009F6FE9" w:rsidRPr="0088782E" w:rsidRDefault="009F6FE9" w:rsidP="009F6FE9">
      <w:pPr>
        <w:ind w:firstLine="708"/>
        <w:jc w:val="both"/>
        <w:rPr>
          <w:lang w:val="de-DE"/>
        </w:rPr>
      </w:pPr>
      <w:r w:rsidRPr="0088782E">
        <w:rPr>
          <w:b/>
          <w:lang w:val="de-DE"/>
        </w:rPr>
        <w:t xml:space="preserve">Art. 17 - </w:t>
      </w:r>
      <w:r w:rsidRPr="0088782E">
        <w:rPr>
          <w:lang w:val="de-DE"/>
        </w:rPr>
        <w:t>Der König erlässt die Modalitäten für die Funktionsweise des Netzwerks.</w:t>
      </w:r>
    </w:p>
    <w:p w14:paraId="3B8EE802" w14:textId="77777777" w:rsidR="009F6FE9" w:rsidRPr="0088782E" w:rsidRDefault="009F6FE9" w:rsidP="009F6FE9">
      <w:pPr>
        <w:jc w:val="both"/>
        <w:rPr>
          <w:lang w:val="de-DE"/>
        </w:rPr>
      </w:pPr>
    </w:p>
    <w:p w14:paraId="74676918" w14:textId="77777777" w:rsidR="009F6FE9" w:rsidRPr="0088782E" w:rsidRDefault="009F6FE9" w:rsidP="009F6FE9">
      <w:pPr>
        <w:ind w:firstLine="708"/>
        <w:jc w:val="both"/>
        <w:rPr>
          <w:lang w:val="de-DE"/>
        </w:rPr>
      </w:pPr>
      <w:r w:rsidRPr="0088782E">
        <w:rPr>
          <w:lang w:val="de-DE"/>
        </w:rPr>
        <w:t>Er kann die Ihm notwendig erscheinenden Sicherheitsvorschriften sowie Modalitäten zur Sicherung ihrer Anwendung festlegen.</w:t>
      </w:r>
    </w:p>
    <w:p w14:paraId="3E37ABCA" w14:textId="77777777" w:rsidR="009F6FE9" w:rsidRPr="0088782E" w:rsidRDefault="009F6FE9" w:rsidP="009F6FE9">
      <w:pPr>
        <w:jc w:val="both"/>
        <w:rPr>
          <w:lang w:val="de-DE"/>
        </w:rPr>
      </w:pPr>
    </w:p>
    <w:p w14:paraId="78C637C6" w14:textId="77777777" w:rsidR="009F6FE9" w:rsidRPr="0088782E" w:rsidRDefault="009F6FE9" w:rsidP="009F6FE9">
      <w:pPr>
        <w:jc w:val="both"/>
        <w:rPr>
          <w:lang w:val="de-DE"/>
        </w:rPr>
      </w:pPr>
    </w:p>
    <w:p w14:paraId="6756AD80" w14:textId="77777777" w:rsidR="009F6FE9" w:rsidRPr="0088782E" w:rsidRDefault="009F6FE9" w:rsidP="009F6FE9">
      <w:pPr>
        <w:ind w:firstLine="708"/>
        <w:jc w:val="both"/>
        <w:rPr>
          <w:lang w:val="de-DE"/>
        </w:rPr>
      </w:pPr>
      <w:r w:rsidRPr="0088782E">
        <w:rPr>
          <w:lang w:val="de-DE"/>
        </w:rPr>
        <w:t>[</w:t>
      </w:r>
      <w:r w:rsidRPr="0088782E">
        <w:rPr>
          <w:b/>
          <w:lang w:val="de-DE"/>
        </w:rPr>
        <w:t>Art. 17</w:t>
      </w:r>
      <w:r w:rsidRPr="0088782E">
        <w:rPr>
          <w:b/>
          <w:i/>
          <w:lang w:val="de-DE"/>
        </w:rPr>
        <w:t>bis</w:t>
      </w:r>
      <w:r w:rsidRPr="0088782E">
        <w:rPr>
          <w:lang w:val="de-DE"/>
        </w:rPr>
        <w:t xml:space="preserve"> - [§ 1 - Für ihre Arbeiten in Sachen Informationsverwaltung und </w:t>
      </w:r>
      <w:r w:rsidRPr="0088782E">
        <w:rPr>
          <w:lang w:val="de-DE"/>
        </w:rPr>
        <w:br/>
        <w:t xml:space="preserve">-sicherheit können sich die folgenden Instanzen in einer oder mehreren Vereinigungen zusammenschließen: </w:t>
      </w:r>
    </w:p>
    <w:p w14:paraId="034AEA09" w14:textId="77777777" w:rsidR="009F6FE9" w:rsidRPr="0088782E" w:rsidRDefault="009F6FE9" w:rsidP="009F6FE9">
      <w:pPr>
        <w:ind w:firstLine="708"/>
        <w:jc w:val="both"/>
        <w:rPr>
          <w:lang w:val="de-DE"/>
        </w:rPr>
      </w:pPr>
    </w:p>
    <w:p w14:paraId="6C010946" w14:textId="77777777" w:rsidR="009F6FE9" w:rsidRPr="0088782E" w:rsidRDefault="009F6FE9" w:rsidP="009F6FE9">
      <w:pPr>
        <w:jc w:val="both"/>
        <w:rPr>
          <w:lang w:val="de-DE"/>
        </w:rPr>
      </w:pPr>
      <w:r w:rsidRPr="0088782E">
        <w:rPr>
          <w:lang w:val="de-DE"/>
        </w:rPr>
        <w:tab/>
      </w:r>
      <w:smartTag w:uri="urn:schemas-microsoft-com:office:smarttags" w:element="metricconverter">
        <w:smartTagPr>
          <w:attr w:name="ProductID" w:val="1. in"/>
        </w:smartTagPr>
        <w:r w:rsidRPr="0088782E">
          <w:rPr>
            <w:lang w:val="de-DE"/>
          </w:rPr>
          <w:t>1. in</w:t>
        </w:r>
      </w:smartTag>
      <w:r w:rsidRPr="0088782E">
        <w:rPr>
          <w:lang w:val="de-DE"/>
        </w:rPr>
        <w:t xml:space="preserve"> Artikel 2 Absatz 1 Nr. 2 Buchstabe </w:t>
      </w:r>
      <w:r w:rsidRPr="0088782E">
        <w:rPr>
          <w:i/>
          <w:lang w:val="de-DE"/>
        </w:rPr>
        <w:t>a)</w:t>
      </w:r>
      <w:r w:rsidRPr="0088782E">
        <w:rPr>
          <w:lang w:val="de-DE"/>
        </w:rPr>
        <w:t xml:space="preserve"> erwähnte Einrichtungen für soziale Sicherheit,</w:t>
      </w:r>
    </w:p>
    <w:p w14:paraId="7ECDB080" w14:textId="77777777" w:rsidR="009F6FE9" w:rsidRPr="0088782E" w:rsidRDefault="009F6FE9" w:rsidP="009F6FE9">
      <w:pPr>
        <w:jc w:val="both"/>
        <w:rPr>
          <w:lang w:val="de-DE"/>
        </w:rPr>
      </w:pPr>
    </w:p>
    <w:p w14:paraId="33F908D3" w14:textId="77777777" w:rsidR="009F6FE9" w:rsidRPr="0088782E" w:rsidRDefault="009F6FE9" w:rsidP="009F6FE9">
      <w:pPr>
        <w:jc w:val="both"/>
        <w:rPr>
          <w:lang w:val="de-DE"/>
        </w:rPr>
      </w:pPr>
      <w:r w:rsidRPr="0088782E">
        <w:rPr>
          <w:lang w:val="de-DE"/>
        </w:rPr>
        <w:tab/>
        <w:t>[1</w:t>
      </w:r>
      <w:r w:rsidRPr="0088782E">
        <w:rPr>
          <w:i/>
          <w:lang w:val="de-DE"/>
        </w:rPr>
        <w:t>bis</w:t>
      </w:r>
      <w:r w:rsidR="00725C81">
        <w:rPr>
          <w:lang w:val="de-DE"/>
        </w:rPr>
        <w:t>.</w:t>
      </w:r>
      <w:r w:rsidRPr="0088782E">
        <w:rPr>
          <w:lang w:val="de-DE"/>
        </w:rPr>
        <w:t xml:space="preserve"> öffentliche Sozialhilfezentren,]</w:t>
      </w:r>
    </w:p>
    <w:p w14:paraId="73D456E6" w14:textId="77777777" w:rsidR="009F6FE9" w:rsidRPr="0088782E" w:rsidRDefault="009F6FE9" w:rsidP="009F6FE9">
      <w:pPr>
        <w:jc w:val="both"/>
        <w:rPr>
          <w:lang w:val="de-DE"/>
        </w:rPr>
      </w:pPr>
    </w:p>
    <w:p w14:paraId="3416A400" w14:textId="77777777" w:rsidR="009F6FE9" w:rsidRPr="0088782E" w:rsidRDefault="009F6FE9" w:rsidP="009F6FE9">
      <w:pPr>
        <w:jc w:val="both"/>
        <w:rPr>
          <w:lang w:val="de-DE"/>
        </w:rPr>
      </w:pPr>
      <w:r w:rsidRPr="0088782E">
        <w:rPr>
          <w:lang w:val="de-DE"/>
        </w:rPr>
        <w:tab/>
      </w:r>
      <w:smartTag w:uri="urn:schemas-microsoft-com:office:smarttags" w:element="metricconverter">
        <w:smartTagPr>
          <w:attr w:name="ProductID" w:val="2. in"/>
        </w:smartTagPr>
        <w:r w:rsidRPr="0088782E">
          <w:rPr>
            <w:lang w:val="de-DE"/>
          </w:rPr>
          <w:t>2. in</w:t>
        </w:r>
      </w:smartTag>
      <w:r w:rsidRPr="0088782E">
        <w:rPr>
          <w:lang w:val="de-DE"/>
        </w:rPr>
        <w:t xml:space="preserve"> Artikel 2 Absatz 1 Nr. 2 Buchstabe </w:t>
      </w:r>
      <w:r w:rsidRPr="0088782E">
        <w:rPr>
          <w:i/>
          <w:lang w:val="de-DE"/>
        </w:rPr>
        <w:t>c)</w:t>
      </w:r>
      <w:r w:rsidRPr="0088782E">
        <w:rPr>
          <w:lang w:val="de-DE"/>
        </w:rPr>
        <w:t xml:space="preserve"> erwähnte Einrichtungen für soziale Sicherheit,</w:t>
      </w:r>
    </w:p>
    <w:p w14:paraId="639E63F2" w14:textId="77777777" w:rsidR="009F6FE9" w:rsidRPr="0088782E" w:rsidRDefault="009F6FE9" w:rsidP="009F6FE9">
      <w:pPr>
        <w:jc w:val="both"/>
        <w:rPr>
          <w:lang w:val="de-DE"/>
        </w:rPr>
      </w:pPr>
    </w:p>
    <w:p w14:paraId="4E6D33D9" w14:textId="77777777" w:rsidR="009F6FE9" w:rsidRPr="0088782E" w:rsidRDefault="009F6FE9" w:rsidP="009F6FE9">
      <w:pPr>
        <w:jc w:val="both"/>
        <w:rPr>
          <w:lang w:val="de-DE"/>
        </w:rPr>
      </w:pPr>
      <w:r w:rsidRPr="0088782E">
        <w:rPr>
          <w:lang w:val="de-DE"/>
        </w:rPr>
        <w:tab/>
        <w:t>[2</w:t>
      </w:r>
      <w:r w:rsidRPr="0088782E">
        <w:rPr>
          <w:i/>
          <w:lang w:val="de-DE"/>
        </w:rPr>
        <w:t>bis</w:t>
      </w:r>
      <w:r w:rsidR="00725C81">
        <w:rPr>
          <w:lang w:val="de-DE"/>
        </w:rPr>
        <w:t>.</w:t>
      </w:r>
      <w:r w:rsidRPr="0088782E">
        <w:rPr>
          <w:lang w:val="de-DE"/>
        </w:rPr>
        <w:t xml:space="preserve"> in Artikel 2 Absatz 1 Nr. 2 Buchstabe </w:t>
      </w:r>
      <w:r w:rsidRPr="0088782E">
        <w:rPr>
          <w:i/>
          <w:lang w:val="de-DE"/>
        </w:rPr>
        <w:t>d)</w:t>
      </w:r>
      <w:r w:rsidRPr="0088782E">
        <w:rPr>
          <w:lang w:val="de-DE"/>
        </w:rPr>
        <w:t xml:space="preserve"> erwähnte Einrichtungen für soziale Sicherheit,]</w:t>
      </w:r>
    </w:p>
    <w:p w14:paraId="4E6AEC1D" w14:textId="77777777" w:rsidR="009F6FE9" w:rsidRPr="0088782E" w:rsidRDefault="009F6FE9" w:rsidP="009F6FE9">
      <w:pPr>
        <w:jc w:val="both"/>
        <w:rPr>
          <w:lang w:val="de-DE"/>
        </w:rPr>
      </w:pPr>
    </w:p>
    <w:p w14:paraId="76F0FE08" w14:textId="77777777" w:rsidR="009F6FE9" w:rsidRPr="0088782E" w:rsidRDefault="009F6FE9" w:rsidP="009F6FE9">
      <w:pPr>
        <w:jc w:val="both"/>
        <w:rPr>
          <w:lang w:val="de-DE"/>
        </w:rPr>
      </w:pPr>
      <w:r w:rsidRPr="0088782E">
        <w:rPr>
          <w:lang w:val="de-DE"/>
        </w:rPr>
        <w:tab/>
        <w:t>[2</w:t>
      </w:r>
      <w:r w:rsidRPr="0088782E">
        <w:rPr>
          <w:i/>
          <w:lang w:val="de-DE"/>
        </w:rPr>
        <w:t>ter</w:t>
      </w:r>
      <w:r w:rsidR="00725C81">
        <w:rPr>
          <w:lang w:val="de-DE"/>
        </w:rPr>
        <w:t>.</w:t>
      </w:r>
      <w:r w:rsidRPr="0088782E">
        <w:rPr>
          <w:lang w:val="de-DE"/>
        </w:rPr>
        <w:t xml:space="preserve"> Vereinigungen auf Gegenseitigkeit der in Nr. 1, 1</w:t>
      </w:r>
      <w:r w:rsidRPr="0088782E">
        <w:rPr>
          <w:i/>
          <w:lang w:val="de-DE"/>
        </w:rPr>
        <w:t>bis</w:t>
      </w:r>
      <w:r w:rsidRPr="0088782E">
        <w:rPr>
          <w:lang w:val="de-DE"/>
        </w:rPr>
        <w:t>, 2 und/oder 2</w:t>
      </w:r>
      <w:r w:rsidRPr="0088782E">
        <w:rPr>
          <w:i/>
          <w:lang w:val="de-DE"/>
        </w:rPr>
        <w:t>bis</w:t>
      </w:r>
      <w:r w:rsidRPr="0088782E">
        <w:rPr>
          <w:lang w:val="de-DE"/>
        </w:rPr>
        <w:t xml:space="preserve"> erwähnten Instanzen,]</w:t>
      </w:r>
    </w:p>
    <w:p w14:paraId="164E6F85" w14:textId="77777777" w:rsidR="009F6FE9" w:rsidRPr="0088782E" w:rsidRDefault="009F6FE9" w:rsidP="009F6FE9">
      <w:pPr>
        <w:jc w:val="both"/>
        <w:rPr>
          <w:lang w:val="de-DE"/>
        </w:rPr>
      </w:pPr>
    </w:p>
    <w:p w14:paraId="5A190979" w14:textId="77777777" w:rsidR="009F6FE9" w:rsidRPr="0088782E" w:rsidRDefault="009F6FE9" w:rsidP="009F6FE9">
      <w:pPr>
        <w:jc w:val="both"/>
        <w:rPr>
          <w:lang w:val="de-DE"/>
        </w:rPr>
      </w:pPr>
      <w:r w:rsidRPr="0088782E">
        <w:rPr>
          <w:lang w:val="de-DE"/>
        </w:rPr>
        <w:tab/>
        <w:t>3. die Zentrale Datenbank,</w:t>
      </w:r>
    </w:p>
    <w:p w14:paraId="0D8D3DBA" w14:textId="77777777" w:rsidR="009F6FE9" w:rsidRPr="0088782E" w:rsidRDefault="009F6FE9" w:rsidP="009F6FE9">
      <w:pPr>
        <w:jc w:val="both"/>
        <w:rPr>
          <w:lang w:val="de-DE"/>
        </w:rPr>
      </w:pPr>
    </w:p>
    <w:p w14:paraId="7E85C915" w14:textId="77777777" w:rsidR="009F6FE9" w:rsidRPr="0088782E" w:rsidRDefault="009F6FE9" w:rsidP="009F6FE9">
      <w:pPr>
        <w:jc w:val="both"/>
        <w:rPr>
          <w:lang w:val="de-DE"/>
        </w:rPr>
      </w:pPr>
      <w:r w:rsidRPr="0088782E">
        <w:rPr>
          <w:lang w:val="de-DE"/>
        </w:rPr>
        <w:tab/>
        <w:t>[3</w:t>
      </w:r>
      <w:r w:rsidRPr="0088782E">
        <w:rPr>
          <w:i/>
          <w:lang w:val="de-DE"/>
        </w:rPr>
        <w:t>bis</w:t>
      </w:r>
      <w:r w:rsidR="00725C81">
        <w:rPr>
          <w:lang w:val="de-DE"/>
        </w:rPr>
        <w:t>.</w:t>
      </w:r>
      <w:r w:rsidRPr="0088782E">
        <w:rPr>
          <w:lang w:val="de-DE"/>
        </w:rPr>
        <w:t xml:space="preserve"> die eHealth-Plattform </w:t>
      </w:r>
      <w:r w:rsidR="00D33BE3">
        <w:rPr>
          <w:lang w:val="de-DE"/>
        </w:rPr>
        <w:t>[...]</w:t>
      </w:r>
      <w:r w:rsidRPr="0088782E">
        <w:rPr>
          <w:lang w:val="de-DE"/>
        </w:rPr>
        <w:t>,]</w:t>
      </w:r>
    </w:p>
    <w:p w14:paraId="6D801387" w14:textId="77777777" w:rsidR="009F6FE9" w:rsidRPr="0088782E" w:rsidRDefault="009F6FE9" w:rsidP="009F6FE9">
      <w:pPr>
        <w:jc w:val="both"/>
        <w:rPr>
          <w:lang w:val="de-DE"/>
        </w:rPr>
      </w:pPr>
    </w:p>
    <w:p w14:paraId="657A0745" w14:textId="77777777" w:rsidR="009F6FE9" w:rsidRPr="0088782E" w:rsidRDefault="009F6FE9" w:rsidP="009F6FE9">
      <w:pPr>
        <w:jc w:val="both"/>
        <w:rPr>
          <w:lang w:val="de-DE"/>
        </w:rPr>
      </w:pPr>
      <w:r w:rsidRPr="0088782E">
        <w:rPr>
          <w:lang w:val="de-DE"/>
        </w:rPr>
        <w:tab/>
        <w:t>4. [die föderalen öffentlichen Dienste, die föderalen juristischen Personen des öffentlichen Rechts und die Vereinigungen, die erwähnt sind in Artikel 2 des Gesetzes vom 17. Juli 2001 über die Erlaubnis für die föderalen öffentlichen Dienste, sich für die Ausführung von Arbeiten in Bezug auf die Informationsverwaltung und -sicherheit zu vereinigen,]</w:t>
      </w:r>
    </w:p>
    <w:p w14:paraId="1575CB32" w14:textId="77777777" w:rsidR="009F6FE9" w:rsidRPr="0088782E" w:rsidRDefault="009F6FE9" w:rsidP="009F6FE9">
      <w:pPr>
        <w:jc w:val="both"/>
        <w:rPr>
          <w:lang w:val="de-DE"/>
        </w:rPr>
      </w:pPr>
    </w:p>
    <w:p w14:paraId="6300EA92" w14:textId="77777777" w:rsidR="009F6FE9" w:rsidRPr="0088782E" w:rsidRDefault="009F6FE9" w:rsidP="009F6FE9">
      <w:pPr>
        <w:jc w:val="both"/>
        <w:rPr>
          <w:lang w:val="de-DE"/>
        </w:rPr>
      </w:pPr>
      <w:r w:rsidRPr="0088782E">
        <w:rPr>
          <w:lang w:val="de-DE"/>
        </w:rPr>
        <w:tab/>
        <w:t>5. die öffentlichen Dienste der Gemeinschafts- und Regionalregierungen sowie die öffentlichen Einrichtungen mit Rechtspersönlichkeit, die den Gemeinschaften und Regionen unterstehen, sofern ihre Aufträge Bezug haben auf eine oder mehrere Angelegenheiten, die erwähnt sind in Artikel 2 des Königlichen Erlasses vom 16. Januar 2002 über die Erweiterung des Netzwerks der sozialen Sicherheit auf bestimmte öffentliche Dienste und öffentliche Einrichtungen der Gemeinschaften und Regionen in Anwendung von Artikel 18 des Gesetzes vom 15. Januar 1990 über die Errichtung und Organisation einer Zentralen Datenbank der sozialen Sicherheit,</w:t>
      </w:r>
    </w:p>
    <w:p w14:paraId="3533BFBA" w14:textId="77777777" w:rsidR="009F6FE9" w:rsidRPr="0088782E" w:rsidRDefault="009F6FE9" w:rsidP="009F6FE9">
      <w:pPr>
        <w:jc w:val="both"/>
        <w:rPr>
          <w:lang w:val="de-DE"/>
        </w:rPr>
      </w:pPr>
    </w:p>
    <w:p w14:paraId="1D4F1080" w14:textId="77777777" w:rsidR="009F6FE9" w:rsidRPr="0088782E" w:rsidRDefault="009F6FE9" w:rsidP="009F6FE9">
      <w:pPr>
        <w:jc w:val="both"/>
        <w:rPr>
          <w:lang w:val="de-DE"/>
        </w:rPr>
      </w:pPr>
      <w:r w:rsidRPr="0088782E">
        <w:rPr>
          <w:lang w:val="de-DE"/>
        </w:rPr>
        <w:tab/>
        <w:t>[6. das durch Artikel 259 des Programmgesetzes (I) vom 24. Dezember 2002 geschaffene Föderale Fachzentrum für Gesundheitspflege,]</w:t>
      </w:r>
    </w:p>
    <w:p w14:paraId="7D38AE60" w14:textId="77777777" w:rsidR="009F6FE9" w:rsidRPr="0088782E" w:rsidRDefault="009F6FE9" w:rsidP="009F6FE9">
      <w:pPr>
        <w:jc w:val="both"/>
        <w:rPr>
          <w:lang w:val="de-DE"/>
        </w:rPr>
      </w:pPr>
    </w:p>
    <w:p w14:paraId="02869BB4" w14:textId="77777777" w:rsidR="009F6FE9" w:rsidRPr="0088782E" w:rsidRDefault="009F6FE9" w:rsidP="009F6FE9">
      <w:pPr>
        <w:jc w:val="both"/>
        <w:rPr>
          <w:lang w:val="de-DE"/>
        </w:rPr>
      </w:pPr>
      <w:r w:rsidRPr="0088782E">
        <w:rPr>
          <w:lang w:val="de-DE"/>
        </w:rPr>
        <w:tab/>
        <w:t>[7. die gesetzgebenden Versammlungen und die Einrichtungen, die daraus hervorgehen,]</w:t>
      </w:r>
    </w:p>
    <w:p w14:paraId="01100191" w14:textId="77777777" w:rsidR="009F6FE9" w:rsidRPr="0088782E" w:rsidRDefault="009F6FE9" w:rsidP="009F6FE9">
      <w:pPr>
        <w:jc w:val="both"/>
        <w:rPr>
          <w:lang w:val="de-DE"/>
        </w:rPr>
      </w:pPr>
    </w:p>
    <w:p w14:paraId="5E18BB7E" w14:textId="77777777" w:rsidR="009F6FE9" w:rsidRDefault="009F6FE9" w:rsidP="009F6FE9">
      <w:pPr>
        <w:jc w:val="both"/>
        <w:rPr>
          <w:lang w:val="de-DE"/>
        </w:rPr>
      </w:pPr>
      <w:r w:rsidRPr="0088782E">
        <w:rPr>
          <w:lang w:val="de-DE"/>
        </w:rPr>
        <w:tab/>
        <w:t>[8. die in Artikel 12 des Königlichen Erlasses vom 12. Juni 2006 zur Ausführung von Titel III Kapitel II des Gesetzes vom 23. Dezember 2005 über den Solidaritätspakt zwischen den Gener</w:t>
      </w:r>
      <w:r w:rsidR="008E6260">
        <w:rPr>
          <w:lang w:val="de-DE"/>
        </w:rPr>
        <w:t>ationen erwähnten Vereinigungen,</w:t>
      </w:r>
      <w:r w:rsidRPr="0088782E">
        <w:rPr>
          <w:lang w:val="de-DE"/>
        </w:rPr>
        <w:t>]</w:t>
      </w:r>
    </w:p>
    <w:p w14:paraId="75DDBADD" w14:textId="77777777" w:rsidR="00F31382" w:rsidRDefault="00F31382" w:rsidP="009F6FE9">
      <w:pPr>
        <w:jc w:val="both"/>
        <w:rPr>
          <w:lang w:val="de-DE"/>
        </w:rPr>
      </w:pPr>
    </w:p>
    <w:p w14:paraId="5656A52C" w14:textId="77777777" w:rsidR="00F31382" w:rsidRDefault="00F31382" w:rsidP="009F6FE9">
      <w:pPr>
        <w:jc w:val="both"/>
        <w:rPr>
          <w:lang w:val="de-DE"/>
        </w:rPr>
      </w:pPr>
      <w:r>
        <w:rPr>
          <w:lang w:val="de-DE"/>
        </w:rPr>
        <w:lastRenderedPageBreak/>
        <w:tab/>
        <w:t>[</w:t>
      </w:r>
      <w:r w:rsidRPr="00804E4A">
        <w:rPr>
          <w:lang w:val="de-DE"/>
        </w:rPr>
        <w:t>9. die Vereinigungen ohne Gewinnerzielungsabsicht, di</w:t>
      </w:r>
      <w:r w:rsidR="004642C6">
        <w:rPr>
          <w:lang w:val="de-DE"/>
        </w:rPr>
        <w:t>e aufgrund des Gesetzes vom 27. </w:t>
      </w:r>
      <w:r w:rsidRPr="00804E4A">
        <w:rPr>
          <w:lang w:val="de-DE"/>
        </w:rPr>
        <w:t>Juni 1921 über die Vereinigungen ohne Gewinnerzielungsabsicht, die internationalen Vereinigungen ohne Gewinnerzielungsabsicht und die Stiftungen gegründet wurden und sich zusammensetzen aus öffentlichen Diensten der Gemeinschaften und Regionen und/oder öffentlichen Einrichtungen mit Rechtspersönlichkeit, die den Gemeinschaften und Regionen unterstehen, sofern ihr Zweck der Unterstützung ihrer Mitglieder und dem Anbieten gemeinsamer Mittel in Sachen Informations- und Kommunikationstechnologie dient.</w:t>
      </w:r>
      <w:r>
        <w:rPr>
          <w:lang w:val="de-DE"/>
        </w:rPr>
        <w:t>]</w:t>
      </w:r>
    </w:p>
    <w:p w14:paraId="550B709C" w14:textId="77777777" w:rsidR="00F31382" w:rsidRPr="0088782E" w:rsidRDefault="00F31382" w:rsidP="009F6FE9">
      <w:pPr>
        <w:jc w:val="both"/>
        <w:rPr>
          <w:lang w:val="de-DE"/>
        </w:rPr>
      </w:pPr>
    </w:p>
    <w:p w14:paraId="32EBF288" w14:textId="77777777" w:rsidR="009F6FE9" w:rsidRPr="0088782E" w:rsidRDefault="009F6FE9" w:rsidP="009F6FE9">
      <w:pPr>
        <w:ind w:firstLine="708"/>
        <w:jc w:val="both"/>
        <w:rPr>
          <w:lang w:val="de-DE"/>
        </w:rPr>
      </w:pPr>
      <w:r w:rsidRPr="0088782E">
        <w:rPr>
          <w:lang w:val="de-DE"/>
        </w:rPr>
        <w:t xml:space="preserve">Der König kann durch einen im Ministerrat beratenen Erlass bestimmen, unter welchen Bedingungen andere Einrichtungen für soziale Sicherheit oder andere Arten von Einrichtungen für soziale Sicherheit an einer solchen Vereinigung teilhaben können. </w:t>
      </w:r>
    </w:p>
    <w:p w14:paraId="20C4076D" w14:textId="77777777" w:rsidR="009F6FE9" w:rsidRPr="0088782E" w:rsidRDefault="009F6FE9" w:rsidP="009F6FE9">
      <w:pPr>
        <w:jc w:val="both"/>
        <w:rPr>
          <w:lang w:val="de-DE"/>
        </w:rPr>
      </w:pPr>
    </w:p>
    <w:p w14:paraId="1B5DA708" w14:textId="77777777" w:rsidR="009F6FE9" w:rsidRPr="0088782E" w:rsidRDefault="009F6FE9" w:rsidP="009F6FE9">
      <w:pPr>
        <w:ind w:firstLine="708"/>
        <w:jc w:val="both"/>
        <w:rPr>
          <w:lang w:val="de-DE"/>
        </w:rPr>
      </w:pPr>
      <w:r w:rsidRPr="0088782E">
        <w:rPr>
          <w:lang w:val="de-DE"/>
        </w:rPr>
        <w:t>§ 2 - Wenn [</w:t>
      </w:r>
      <w:r w:rsidR="00F31382" w:rsidRPr="00804E4A">
        <w:rPr>
          <w:lang w:val="de-DE"/>
        </w:rPr>
        <w:t>in § 1 Nr. 1, 1</w:t>
      </w:r>
      <w:r w:rsidR="00F31382" w:rsidRPr="00804E4A">
        <w:rPr>
          <w:i/>
          <w:lang w:val="de-DE"/>
        </w:rPr>
        <w:t>bis</w:t>
      </w:r>
      <w:r w:rsidR="00F31382" w:rsidRPr="00804E4A">
        <w:rPr>
          <w:lang w:val="de-DE"/>
        </w:rPr>
        <w:t>, 2</w:t>
      </w:r>
      <w:r w:rsidR="00F31382" w:rsidRPr="00804E4A">
        <w:rPr>
          <w:i/>
          <w:lang w:val="de-DE"/>
        </w:rPr>
        <w:t>ter</w:t>
      </w:r>
      <w:r w:rsidR="00F31382" w:rsidRPr="00804E4A">
        <w:rPr>
          <w:lang w:val="de-DE"/>
        </w:rPr>
        <w:t>, 3, 3</w:t>
      </w:r>
      <w:r w:rsidR="00F31382" w:rsidRPr="00804E4A">
        <w:rPr>
          <w:i/>
          <w:lang w:val="de-DE"/>
        </w:rPr>
        <w:t>bis</w:t>
      </w:r>
      <w:r w:rsidR="00F31382" w:rsidRPr="00804E4A">
        <w:rPr>
          <w:lang w:val="de-DE"/>
        </w:rPr>
        <w:t>, 4, 5, 6, 7, 8 oder 9 erwähnte</w:t>
      </w:r>
      <w:r w:rsidRPr="0088782E">
        <w:rPr>
          <w:lang w:val="de-DE"/>
        </w:rPr>
        <w:t xml:space="preserve">] Instanzen an einer in Anwendung von § 1 gegründeten Vereinigung teilhaben, kann diese ausschließlich die Form einer Vereinigung ohne Gewinnerzielungsabsicht gemäß dem [Gesetz vom 27. Juni 1921 über die Vereinigungen ohne Gewinnerzielungsabsicht, die internationalen Vereinigungen ohne Gewinnerzielungsabsicht und die Stiftungen] annehmen. </w:t>
      </w:r>
    </w:p>
    <w:p w14:paraId="72DDADDA" w14:textId="77777777" w:rsidR="009F6FE9" w:rsidRPr="0088782E" w:rsidRDefault="009F6FE9" w:rsidP="009F6FE9">
      <w:pPr>
        <w:jc w:val="both"/>
        <w:rPr>
          <w:lang w:val="de-DE"/>
        </w:rPr>
      </w:pPr>
    </w:p>
    <w:p w14:paraId="3D637D21" w14:textId="77777777" w:rsidR="009F6FE9" w:rsidRPr="0088782E" w:rsidRDefault="009F6FE9" w:rsidP="009F6FE9">
      <w:pPr>
        <w:ind w:firstLine="708"/>
        <w:jc w:val="both"/>
        <w:rPr>
          <w:lang w:val="de-DE"/>
        </w:rPr>
      </w:pPr>
      <w:r w:rsidRPr="0088782E">
        <w:rPr>
          <w:lang w:val="de-DE"/>
        </w:rPr>
        <w:t xml:space="preserve">§ 3 - Die Mitglieder einer in Anwendung von § 1 gegründeten Vereinigung können der Vereinigung Arbeiten in Sachen Informationsverwaltung und -sicherheit anvertrauen. Das spezialisierte Personal der Vereinigung kann den Mitgliedern zur Verfügung gestellt und bei diesen beschäftigt werden. </w:t>
      </w:r>
    </w:p>
    <w:p w14:paraId="2CC43B6C" w14:textId="77777777" w:rsidR="009F6FE9" w:rsidRPr="0088782E" w:rsidRDefault="009F6FE9" w:rsidP="009F6FE9">
      <w:pPr>
        <w:ind w:firstLine="708"/>
        <w:jc w:val="both"/>
        <w:rPr>
          <w:lang w:val="de-DE"/>
        </w:rPr>
      </w:pPr>
    </w:p>
    <w:p w14:paraId="7F286F4E" w14:textId="77777777" w:rsidR="009F6FE9" w:rsidRPr="0088782E" w:rsidRDefault="009F6FE9" w:rsidP="009F6FE9">
      <w:pPr>
        <w:ind w:firstLine="708"/>
        <w:jc w:val="both"/>
        <w:rPr>
          <w:lang w:val="de-DE"/>
        </w:rPr>
      </w:pPr>
      <w:r w:rsidRPr="0088782E">
        <w:rPr>
          <w:lang w:val="de-DE"/>
        </w:rPr>
        <w:t>§ 4 - Die Mitglieder einer in Anwendung von § 1 gegründeten Vereinigung sind verpflichtet, die Kosten der Vereinigung zu tragen, in dem Maße, wie sie deren Dienste in Anspruch nehmen.]]</w:t>
      </w:r>
    </w:p>
    <w:p w14:paraId="4D42F1B4" w14:textId="77777777" w:rsidR="009F6FE9" w:rsidRPr="0088782E" w:rsidRDefault="009F6FE9" w:rsidP="009F6FE9">
      <w:pPr>
        <w:jc w:val="both"/>
        <w:rPr>
          <w:lang w:val="de-DE"/>
        </w:rPr>
      </w:pPr>
    </w:p>
    <w:p w14:paraId="1C3F75A9" w14:textId="77777777" w:rsidR="009F6FE9" w:rsidRPr="0088782E" w:rsidRDefault="009F6FE9" w:rsidP="009F6FE9">
      <w:pPr>
        <w:jc w:val="both"/>
        <w:rPr>
          <w:i/>
          <w:lang w:val="de-DE"/>
        </w:rPr>
      </w:pPr>
      <w:r w:rsidRPr="0088782E">
        <w:rPr>
          <w:i/>
          <w:lang w:val="de-DE"/>
        </w:rPr>
        <w:t>[Art.</w:t>
      </w:r>
      <w:r w:rsidR="008E6260">
        <w:rPr>
          <w:i/>
          <w:lang w:val="de-DE"/>
        </w:rPr>
        <w:t> </w:t>
      </w:r>
      <w:r w:rsidRPr="0088782E">
        <w:rPr>
          <w:i/>
          <w:lang w:val="de-DE"/>
        </w:rPr>
        <w:t>17bis eingefügt durch Art.</w:t>
      </w:r>
      <w:r w:rsidR="008E6260">
        <w:rPr>
          <w:i/>
          <w:lang w:val="de-DE"/>
        </w:rPr>
        <w:t> </w:t>
      </w:r>
      <w:r w:rsidRPr="0088782E">
        <w:rPr>
          <w:i/>
          <w:lang w:val="de-DE"/>
        </w:rPr>
        <w:t>14 des G. vom 4.</w:t>
      </w:r>
      <w:r w:rsidR="008E6260">
        <w:rPr>
          <w:i/>
          <w:lang w:val="de-DE"/>
        </w:rPr>
        <w:t> </w:t>
      </w:r>
      <w:r w:rsidRPr="0088782E">
        <w:rPr>
          <w:i/>
          <w:lang w:val="de-DE"/>
        </w:rPr>
        <w:t>Mai</w:t>
      </w:r>
      <w:r w:rsidR="008E6260">
        <w:rPr>
          <w:i/>
          <w:lang w:val="de-DE"/>
        </w:rPr>
        <w:t> </w:t>
      </w:r>
      <w:r w:rsidRPr="0088782E">
        <w:rPr>
          <w:i/>
          <w:lang w:val="de-DE"/>
        </w:rPr>
        <w:t>1999 (B.S. vom 4.</w:t>
      </w:r>
      <w:r w:rsidR="008E6260">
        <w:rPr>
          <w:i/>
          <w:lang w:val="de-DE"/>
        </w:rPr>
        <w:t> </w:t>
      </w:r>
      <w:r w:rsidRPr="0088782E">
        <w:rPr>
          <w:i/>
          <w:lang w:val="de-DE"/>
        </w:rPr>
        <w:t>Juni</w:t>
      </w:r>
      <w:r w:rsidR="008E6260">
        <w:rPr>
          <w:i/>
          <w:lang w:val="de-DE"/>
        </w:rPr>
        <w:t> </w:t>
      </w:r>
      <w:r w:rsidRPr="0088782E">
        <w:rPr>
          <w:i/>
          <w:lang w:val="de-DE"/>
        </w:rPr>
        <w:t>1999) und ersetzt durch Art.</w:t>
      </w:r>
      <w:r w:rsidR="008E6260">
        <w:rPr>
          <w:i/>
          <w:lang w:val="de-DE"/>
        </w:rPr>
        <w:t> </w:t>
      </w:r>
      <w:r w:rsidRPr="0088782E">
        <w:rPr>
          <w:i/>
          <w:lang w:val="de-DE"/>
        </w:rPr>
        <w:t>199 des G.</w:t>
      </w:r>
      <w:r w:rsidR="008E6260">
        <w:rPr>
          <w:i/>
          <w:lang w:val="de-DE"/>
        </w:rPr>
        <w:t> </w:t>
      </w:r>
      <w:r w:rsidRPr="0088782E">
        <w:rPr>
          <w:i/>
          <w:lang w:val="de-DE"/>
        </w:rPr>
        <w:t>(I) vom 24.</w:t>
      </w:r>
      <w:r w:rsidR="008E6260">
        <w:rPr>
          <w:i/>
          <w:lang w:val="de-DE"/>
        </w:rPr>
        <w:t> </w:t>
      </w:r>
      <w:r w:rsidRPr="0088782E">
        <w:rPr>
          <w:i/>
          <w:lang w:val="de-DE"/>
        </w:rPr>
        <w:t>Dezember</w:t>
      </w:r>
      <w:r w:rsidR="008E6260">
        <w:rPr>
          <w:i/>
          <w:lang w:val="de-DE"/>
        </w:rPr>
        <w:t> </w:t>
      </w:r>
      <w:r w:rsidRPr="0088782E">
        <w:rPr>
          <w:i/>
          <w:lang w:val="de-DE"/>
        </w:rPr>
        <w:t>2002 (B.S. vom 31.</w:t>
      </w:r>
      <w:r w:rsidR="008E6260">
        <w:rPr>
          <w:i/>
          <w:lang w:val="de-DE"/>
        </w:rPr>
        <w:t> </w:t>
      </w:r>
      <w:r w:rsidRPr="0088782E">
        <w:rPr>
          <w:i/>
          <w:lang w:val="de-DE"/>
        </w:rPr>
        <w:t>Dezember</w:t>
      </w:r>
      <w:r w:rsidR="008E6260">
        <w:rPr>
          <w:i/>
          <w:lang w:val="de-DE"/>
        </w:rPr>
        <w:t> </w:t>
      </w:r>
      <w:r w:rsidRPr="0088782E">
        <w:rPr>
          <w:i/>
          <w:lang w:val="de-DE"/>
        </w:rPr>
        <w:t>2002); § 1 Abs. 1 Nr.</w:t>
      </w:r>
      <w:r w:rsidR="008E6260">
        <w:rPr>
          <w:i/>
          <w:lang w:val="de-DE"/>
        </w:rPr>
        <w:t> </w:t>
      </w:r>
      <w:r w:rsidRPr="0088782E">
        <w:rPr>
          <w:i/>
          <w:lang w:val="de-DE"/>
        </w:rPr>
        <w:t>1bis eingefügt durch Art.</w:t>
      </w:r>
      <w:r w:rsidR="008E6260">
        <w:rPr>
          <w:i/>
          <w:lang w:val="de-DE"/>
        </w:rPr>
        <w:t> </w:t>
      </w:r>
      <w:r w:rsidRPr="0088782E">
        <w:rPr>
          <w:i/>
          <w:lang w:val="de-DE"/>
        </w:rPr>
        <w:t>45 Nr.</w:t>
      </w:r>
      <w:r w:rsidR="008E6260">
        <w:rPr>
          <w:i/>
          <w:lang w:val="de-DE"/>
        </w:rPr>
        <w:t> </w:t>
      </w:r>
      <w:r w:rsidRPr="0088782E">
        <w:rPr>
          <w:i/>
          <w:lang w:val="de-DE"/>
        </w:rPr>
        <w:t>1 des G.</w:t>
      </w:r>
      <w:r w:rsidR="008E6260">
        <w:rPr>
          <w:i/>
          <w:lang w:val="de-DE"/>
        </w:rPr>
        <w:t> </w:t>
      </w:r>
      <w:r w:rsidRPr="0088782E">
        <w:rPr>
          <w:i/>
          <w:lang w:val="de-DE"/>
        </w:rPr>
        <w:t>(III) vom 1.</w:t>
      </w:r>
      <w:r w:rsidR="008E6260">
        <w:rPr>
          <w:i/>
          <w:lang w:val="de-DE"/>
        </w:rPr>
        <w:t> </w:t>
      </w:r>
      <w:r w:rsidRPr="0088782E">
        <w:rPr>
          <w:i/>
          <w:lang w:val="de-DE"/>
        </w:rPr>
        <w:t>März</w:t>
      </w:r>
      <w:r w:rsidR="008E6260">
        <w:rPr>
          <w:i/>
          <w:lang w:val="de-DE"/>
        </w:rPr>
        <w:t> </w:t>
      </w:r>
      <w:r w:rsidRPr="0088782E">
        <w:rPr>
          <w:i/>
          <w:lang w:val="de-DE"/>
        </w:rPr>
        <w:t>2007 (B.S. vom 14. März 2007); §</w:t>
      </w:r>
      <w:r w:rsidR="008E6260">
        <w:rPr>
          <w:i/>
          <w:lang w:val="de-DE"/>
        </w:rPr>
        <w:t> </w:t>
      </w:r>
      <w:r w:rsidRPr="0088782E">
        <w:rPr>
          <w:i/>
          <w:lang w:val="de-DE"/>
        </w:rPr>
        <w:t>1 Abs.</w:t>
      </w:r>
      <w:r w:rsidR="008E6260">
        <w:rPr>
          <w:i/>
          <w:lang w:val="de-DE"/>
        </w:rPr>
        <w:t> </w:t>
      </w:r>
      <w:r w:rsidRPr="0088782E">
        <w:rPr>
          <w:i/>
          <w:lang w:val="de-DE"/>
        </w:rPr>
        <w:t>1 Nr.</w:t>
      </w:r>
      <w:r w:rsidR="008E6260">
        <w:rPr>
          <w:i/>
          <w:lang w:val="de-DE"/>
        </w:rPr>
        <w:t> </w:t>
      </w:r>
      <w:r w:rsidRPr="0088782E">
        <w:rPr>
          <w:i/>
          <w:lang w:val="de-DE"/>
        </w:rPr>
        <w:t>2bis eingefügt durch Art.</w:t>
      </w:r>
      <w:r w:rsidR="008E6260">
        <w:rPr>
          <w:i/>
          <w:lang w:val="de-DE"/>
        </w:rPr>
        <w:t> </w:t>
      </w:r>
      <w:r w:rsidRPr="0088782E">
        <w:rPr>
          <w:i/>
          <w:lang w:val="de-DE"/>
        </w:rPr>
        <w:t>249 des G. vom 22. Dezember 2003 (B.S. vom 31.</w:t>
      </w:r>
      <w:r w:rsidR="008E6260">
        <w:rPr>
          <w:i/>
          <w:lang w:val="de-DE"/>
        </w:rPr>
        <w:t> </w:t>
      </w:r>
      <w:r w:rsidRPr="0088782E">
        <w:rPr>
          <w:i/>
          <w:lang w:val="de-DE"/>
        </w:rPr>
        <w:t>Dezember</w:t>
      </w:r>
      <w:r w:rsidR="008E6260">
        <w:rPr>
          <w:i/>
          <w:lang w:val="de-DE"/>
        </w:rPr>
        <w:t> </w:t>
      </w:r>
      <w:r w:rsidRPr="0088782E">
        <w:rPr>
          <w:i/>
          <w:lang w:val="de-DE"/>
        </w:rPr>
        <w:t>2003); §</w:t>
      </w:r>
      <w:r w:rsidR="008E6260">
        <w:rPr>
          <w:i/>
          <w:lang w:val="de-DE"/>
        </w:rPr>
        <w:t> </w:t>
      </w:r>
      <w:r w:rsidRPr="0088782E">
        <w:rPr>
          <w:i/>
          <w:lang w:val="de-DE"/>
        </w:rPr>
        <w:t>1 Abs.</w:t>
      </w:r>
      <w:r w:rsidR="008E6260">
        <w:rPr>
          <w:i/>
          <w:lang w:val="de-DE"/>
        </w:rPr>
        <w:t> </w:t>
      </w:r>
      <w:r w:rsidRPr="0088782E">
        <w:rPr>
          <w:i/>
          <w:lang w:val="de-DE"/>
        </w:rPr>
        <w:t>1 Nr.</w:t>
      </w:r>
      <w:r w:rsidR="008E6260">
        <w:rPr>
          <w:i/>
          <w:lang w:val="de-DE"/>
        </w:rPr>
        <w:t> </w:t>
      </w:r>
      <w:r w:rsidRPr="0088782E">
        <w:rPr>
          <w:i/>
          <w:lang w:val="de-DE"/>
        </w:rPr>
        <w:t>2ter eingefügt durch Art.</w:t>
      </w:r>
      <w:r w:rsidR="008E6260">
        <w:rPr>
          <w:i/>
          <w:lang w:val="de-DE"/>
        </w:rPr>
        <w:t> </w:t>
      </w:r>
      <w:r w:rsidRPr="0088782E">
        <w:rPr>
          <w:i/>
          <w:lang w:val="de-DE"/>
        </w:rPr>
        <w:t>45 Nr.</w:t>
      </w:r>
      <w:r w:rsidR="008E6260">
        <w:rPr>
          <w:i/>
          <w:lang w:val="de-DE"/>
        </w:rPr>
        <w:t> </w:t>
      </w:r>
      <w:r w:rsidRPr="0088782E">
        <w:rPr>
          <w:i/>
          <w:lang w:val="de-DE"/>
        </w:rPr>
        <w:t>2 des G. (III) vom 1.</w:t>
      </w:r>
      <w:r w:rsidR="008E6260">
        <w:rPr>
          <w:i/>
          <w:lang w:val="de-DE"/>
        </w:rPr>
        <w:t> </w:t>
      </w:r>
      <w:r w:rsidRPr="0088782E">
        <w:rPr>
          <w:i/>
          <w:lang w:val="de-DE"/>
        </w:rPr>
        <w:t>März</w:t>
      </w:r>
      <w:r w:rsidR="008E6260">
        <w:rPr>
          <w:i/>
          <w:lang w:val="de-DE"/>
        </w:rPr>
        <w:t> </w:t>
      </w:r>
      <w:r w:rsidRPr="0088782E">
        <w:rPr>
          <w:i/>
          <w:lang w:val="de-DE"/>
        </w:rPr>
        <w:t>2007 (B.S. vom 14.</w:t>
      </w:r>
      <w:r w:rsidR="008E6260">
        <w:rPr>
          <w:i/>
          <w:lang w:val="de-DE"/>
        </w:rPr>
        <w:t> </w:t>
      </w:r>
      <w:r w:rsidRPr="0088782E">
        <w:rPr>
          <w:i/>
          <w:lang w:val="de-DE"/>
        </w:rPr>
        <w:t>März</w:t>
      </w:r>
      <w:r w:rsidR="008E6260">
        <w:rPr>
          <w:i/>
          <w:lang w:val="de-DE"/>
        </w:rPr>
        <w:t> </w:t>
      </w:r>
      <w:r w:rsidRPr="0088782E">
        <w:rPr>
          <w:i/>
          <w:lang w:val="de-DE"/>
        </w:rPr>
        <w:t>2007); §</w:t>
      </w:r>
      <w:r w:rsidR="008E6260">
        <w:rPr>
          <w:i/>
          <w:lang w:val="de-DE"/>
        </w:rPr>
        <w:t> </w:t>
      </w:r>
      <w:r w:rsidRPr="0088782E">
        <w:rPr>
          <w:i/>
          <w:lang w:val="de-DE"/>
        </w:rPr>
        <w:t>1 Abs.</w:t>
      </w:r>
      <w:r w:rsidR="008E6260">
        <w:rPr>
          <w:i/>
          <w:lang w:val="de-DE"/>
        </w:rPr>
        <w:t> </w:t>
      </w:r>
      <w:r w:rsidRPr="0088782E">
        <w:rPr>
          <w:i/>
          <w:lang w:val="de-DE"/>
        </w:rPr>
        <w:t>1 Nr.</w:t>
      </w:r>
      <w:r w:rsidR="008E6260">
        <w:rPr>
          <w:i/>
          <w:lang w:val="de-DE"/>
        </w:rPr>
        <w:t> </w:t>
      </w:r>
      <w:r w:rsidR="004642C6">
        <w:rPr>
          <w:i/>
          <w:lang w:val="de-DE"/>
        </w:rPr>
        <w:t>3bis eingefügt durch Art. </w:t>
      </w:r>
      <w:r w:rsidRPr="0088782E">
        <w:rPr>
          <w:i/>
          <w:lang w:val="de-DE"/>
        </w:rPr>
        <w:t>24 Nr. 1 des G. vom 21.</w:t>
      </w:r>
      <w:r w:rsidR="008E6260">
        <w:rPr>
          <w:i/>
          <w:lang w:val="de-DE"/>
        </w:rPr>
        <w:t> </w:t>
      </w:r>
      <w:r w:rsidRPr="0088782E">
        <w:rPr>
          <w:i/>
          <w:lang w:val="de-DE"/>
        </w:rPr>
        <w:t>August</w:t>
      </w:r>
      <w:r w:rsidR="008E6260">
        <w:rPr>
          <w:i/>
          <w:lang w:val="de-DE"/>
        </w:rPr>
        <w:t> </w:t>
      </w:r>
      <w:r w:rsidRPr="0088782E">
        <w:rPr>
          <w:i/>
          <w:lang w:val="de-DE"/>
        </w:rPr>
        <w:t>2008 (B.S. vom 13.</w:t>
      </w:r>
      <w:r w:rsidR="008E6260">
        <w:rPr>
          <w:i/>
          <w:lang w:val="de-DE"/>
        </w:rPr>
        <w:t> </w:t>
      </w:r>
      <w:r w:rsidRPr="0088782E">
        <w:rPr>
          <w:i/>
          <w:lang w:val="de-DE"/>
        </w:rPr>
        <w:t>Oktober</w:t>
      </w:r>
      <w:r w:rsidR="008E6260">
        <w:rPr>
          <w:i/>
          <w:lang w:val="de-DE"/>
        </w:rPr>
        <w:t> </w:t>
      </w:r>
      <w:r w:rsidRPr="0088782E">
        <w:rPr>
          <w:i/>
          <w:lang w:val="de-DE"/>
        </w:rPr>
        <w:t>2008)</w:t>
      </w:r>
      <w:r w:rsidR="00D33BE3">
        <w:rPr>
          <w:i/>
          <w:lang w:val="de-DE"/>
        </w:rPr>
        <w:t xml:space="preserve"> und abgeändert durch Art.</w:t>
      </w:r>
      <w:r w:rsidR="00725C81">
        <w:rPr>
          <w:i/>
          <w:lang w:val="de-DE"/>
        </w:rPr>
        <w:t> </w:t>
      </w:r>
      <w:r w:rsidR="00D33BE3">
        <w:rPr>
          <w:i/>
          <w:lang w:val="de-DE"/>
        </w:rPr>
        <w:t>57</w:t>
      </w:r>
      <w:r w:rsidR="00D33BE3" w:rsidRPr="00D33BE3">
        <w:rPr>
          <w:i/>
          <w:lang w:val="de-DE"/>
        </w:rPr>
        <w:t xml:space="preserve"> des G. vom 10.</w:t>
      </w:r>
      <w:r w:rsidR="008E6260">
        <w:rPr>
          <w:i/>
          <w:lang w:val="de-DE"/>
        </w:rPr>
        <w:t> </w:t>
      </w:r>
      <w:r w:rsidR="00D33BE3" w:rsidRPr="00D33BE3">
        <w:rPr>
          <w:i/>
          <w:lang w:val="de-DE"/>
        </w:rPr>
        <w:t>April</w:t>
      </w:r>
      <w:r w:rsidR="008E6260">
        <w:rPr>
          <w:i/>
          <w:lang w:val="de-DE"/>
        </w:rPr>
        <w:t> </w:t>
      </w:r>
      <w:r w:rsidR="00D33BE3" w:rsidRPr="00D33BE3">
        <w:rPr>
          <w:i/>
          <w:lang w:val="de-DE"/>
        </w:rPr>
        <w:t>2014 (B.S. vom 30.</w:t>
      </w:r>
      <w:r w:rsidR="008E6260">
        <w:rPr>
          <w:i/>
          <w:lang w:val="de-DE"/>
        </w:rPr>
        <w:t> </w:t>
      </w:r>
      <w:r w:rsidR="00D33BE3" w:rsidRPr="00D33BE3">
        <w:rPr>
          <w:i/>
          <w:lang w:val="de-DE"/>
        </w:rPr>
        <w:t>April</w:t>
      </w:r>
      <w:r w:rsidR="008E6260">
        <w:rPr>
          <w:i/>
          <w:lang w:val="de-DE"/>
        </w:rPr>
        <w:t> </w:t>
      </w:r>
      <w:r w:rsidR="00D33BE3" w:rsidRPr="00D33BE3">
        <w:rPr>
          <w:i/>
          <w:lang w:val="de-DE"/>
        </w:rPr>
        <w:t>2014)</w:t>
      </w:r>
      <w:r w:rsidR="004642C6">
        <w:rPr>
          <w:i/>
          <w:lang w:val="de-DE"/>
        </w:rPr>
        <w:t>; § 1 Abs. 1 Nr. </w:t>
      </w:r>
      <w:r w:rsidRPr="0088782E">
        <w:rPr>
          <w:i/>
          <w:lang w:val="de-DE"/>
        </w:rPr>
        <w:t>4 ersetzt durch Art. 132 erster Buchstabe</w:t>
      </w:r>
      <w:r w:rsidR="008E6260">
        <w:rPr>
          <w:i/>
          <w:lang w:val="de-DE"/>
        </w:rPr>
        <w:t> </w:t>
      </w:r>
      <w:r w:rsidR="004642C6">
        <w:rPr>
          <w:i/>
          <w:lang w:val="de-DE"/>
        </w:rPr>
        <w:t>a) des G. vom 27. Dezember 2005 (B.S. vom 30. Dezember 2005); § 1 Abs. 1 Nr. 6 eingefügt durch Art. 2 Nr. 1 des G. vom 8. April </w:t>
      </w:r>
      <w:r w:rsidRPr="0088782E">
        <w:rPr>
          <w:i/>
          <w:lang w:val="de-DE"/>
        </w:rPr>
        <w:t>2003</w:t>
      </w:r>
      <w:r w:rsidR="004642C6">
        <w:rPr>
          <w:i/>
          <w:lang w:val="de-DE"/>
        </w:rPr>
        <w:t xml:space="preserve"> (B.S. vom 17. April 2003); § </w:t>
      </w:r>
      <w:r w:rsidRPr="0088782E">
        <w:rPr>
          <w:i/>
          <w:lang w:val="de-DE"/>
        </w:rPr>
        <w:t>1 Abs.</w:t>
      </w:r>
      <w:r w:rsidR="004642C6">
        <w:rPr>
          <w:i/>
          <w:lang w:val="de-DE"/>
        </w:rPr>
        <w:t> 1 Nr. 7 eingefügt durch Art. </w:t>
      </w:r>
      <w:r w:rsidRPr="0088782E">
        <w:rPr>
          <w:i/>
          <w:lang w:val="de-DE"/>
        </w:rPr>
        <w:t>132 zweiter Buchstabe</w:t>
      </w:r>
      <w:r w:rsidR="004642C6">
        <w:rPr>
          <w:i/>
          <w:lang w:val="de-DE"/>
        </w:rPr>
        <w:t> </w:t>
      </w:r>
      <w:r w:rsidRPr="0088782E">
        <w:rPr>
          <w:i/>
          <w:lang w:val="de-DE"/>
        </w:rPr>
        <w:t xml:space="preserve">a) des G. vom </w:t>
      </w:r>
      <w:r w:rsidR="004642C6">
        <w:rPr>
          <w:i/>
          <w:lang w:val="de-DE"/>
        </w:rPr>
        <w:t>27. Dezember 2005 (B.S. vom 30. Dezember 2005); § 1 Abs. 1 Nr. </w:t>
      </w:r>
      <w:r w:rsidRPr="0088782E">
        <w:rPr>
          <w:i/>
          <w:lang w:val="de-DE"/>
        </w:rPr>
        <w:t>8 ei</w:t>
      </w:r>
      <w:r w:rsidR="004642C6">
        <w:rPr>
          <w:i/>
          <w:lang w:val="de-DE"/>
        </w:rPr>
        <w:t>ngefügt durch Art. 13 Buchstabe </w:t>
      </w:r>
      <w:r w:rsidRPr="0088782E">
        <w:rPr>
          <w:i/>
          <w:lang w:val="de-DE"/>
        </w:rPr>
        <w:t>a) des K.E. vom 12.</w:t>
      </w:r>
      <w:r w:rsidR="00D33BE3">
        <w:rPr>
          <w:i/>
          <w:lang w:val="de-DE"/>
        </w:rPr>
        <w:t> </w:t>
      </w:r>
      <w:r w:rsidR="004642C6">
        <w:rPr>
          <w:i/>
          <w:lang w:val="de-DE"/>
        </w:rPr>
        <w:t>Juni 2006 (B.S. vom 22. Juni </w:t>
      </w:r>
      <w:r w:rsidRPr="0088782E">
        <w:rPr>
          <w:i/>
          <w:lang w:val="de-DE"/>
        </w:rPr>
        <w:t xml:space="preserve">2006); </w:t>
      </w:r>
      <w:r w:rsidR="00F31382">
        <w:rPr>
          <w:i/>
          <w:lang w:val="de-DE"/>
        </w:rPr>
        <w:t xml:space="preserve">§ 1 Abs. 1 Nr. 9 eingefügt durch Art. 27 </w:t>
      </w:r>
      <w:r w:rsidR="00F31382">
        <w:rPr>
          <w:i/>
        </w:rPr>
        <w:t xml:space="preserve">des G. vom 25. April 2014 (B.S. vom 6. Juni 2014); </w:t>
      </w:r>
      <w:r w:rsidRPr="0088782E">
        <w:rPr>
          <w:i/>
          <w:lang w:val="de-DE"/>
        </w:rPr>
        <w:t>§</w:t>
      </w:r>
      <w:r w:rsidR="00F31382">
        <w:rPr>
          <w:i/>
          <w:lang w:val="de-DE"/>
        </w:rPr>
        <w:t> </w:t>
      </w:r>
      <w:r w:rsidR="004642C6">
        <w:rPr>
          <w:i/>
          <w:lang w:val="de-DE"/>
        </w:rPr>
        <w:t>2 abgeändert durch Art. 2 Nr. </w:t>
      </w:r>
      <w:r w:rsidRPr="0088782E">
        <w:rPr>
          <w:i/>
          <w:lang w:val="de-DE"/>
        </w:rPr>
        <w:t>2 und 3 des G. vom 8.</w:t>
      </w:r>
      <w:r w:rsidR="008E6260">
        <w:rPr>
          <w:i/>
          <w:lang w:val="de-DE"/>
        </w:rPr>
        <w:t> </w:t>
      </w:r>
      <w:r w:rsidRPr="0088782E">
        <w:rPr>
          <w:i/>
          <w:lang w:val="de-DE"/>
        </w:rPr>
        <w:t>April</w:t>
      </w:r>
      <w:r w:rsidR="008E6260">
        <w:rPr>
          <w:i/>
          <w:lang w:val="de-DE"/>
        </w:rPr>
        <w:t> </w:t>
      </w:r>
      <w:r w:rsidRPr="0088782E">
        <w:rPr>
          <w:i/>
          <w:lang w:val="de-DE"/>
        </w:rPr>
        <w:t>2003 (B.S. vom 17.</w:t>
      </w:r>
      <w:r w:rsidR="008E6260">
        <w:rPr>
          <w:i/>
          <w:lang w:val="de-DE"/>
        </w:rPr>
        <w:t> </w:t>
      </w:r>
      <w:r w:rsidRPr="0088782E">
        <w:rPr>
          <w:i/>
          <w:lang w:val="de-DE"/>
        </w:rPr>
        <w:t>April</w:t>
      </w:r>
      <w:r w:rsidR="008E6260">
        <w:rPr>
          <w:i/>
          <w:lang w:val="de-DE"/>
        </w:rPr>
        <w:t> </w:t>
      </w:r>
      <w:r w:rsidRPr="0088782E">
        <w:rPr>
          <w:i/>
          <w:lang w:val="de-DE"/>
        </w:rPr>
        <w:t>2003), Art.</w:t>
      </w:r>
      <w:r w:rsidR="008E6260">
        <w:rPr>
          <w:i/>
          <w:lang w:val="de-DE"/>
        </w:rPr>
        <w:t> </w:t>
      </w:r>
      <w:r w:rsidR="00D33BE3">
        <w:rPr>
          <w:i/>
          <w:lang w:val="de-DE"/>
        </w:rPr>
        <w:t>132 Buchstabe b) des G. vom 27. </w:t>
      </w:r>
      <w:r w:rsidRPr="0088782E">
        <w:rPr>
          <w:i/>
          <w:lang w:val="de-DE"/>
        </w:rPr>
        <w:t>Dezember</w:t>
      </w:r>
      <w:r w:rsidR="00D33BE3">
        <w:rPr>
          <w:i/>
          <w:lang w:val="de-DE"/>
        </w:rPr>
        <w:t> </w:t>
      </w:r>
      <w:r w:rsidRPr="0088782E">
        <w:rPr>
          <w:i/>
          <w:lang w:val="de-DE"/>
        </w:rPr>
        <w:t>2005 (B.S. vom 30.</w:t>
      </w:r>
      <w:r w:rsidR="008E6260">
        <w:rPr>
          <w:i/>
          <w:lang w:val="de-DE"/>
        </w:rPr>
        <w:t> </w:t>
      </w:r>
      <w:r w:rsidRPr="0088782E">
        <w:rPr>
          <w:i/>
          <w:lang w:val="de-DE"/>
        </w:rPr>
        <w:t>Dezember</w:t>
      </w:r>
      <w:r w:rsidR="008E6260">
        <w:rPr>
          <w:i/>
          <w:lang w:val="de-DE"/>
        </w:rPr>
        <w:t> </w:t>
      </w:r>
      <w:r w:rsidRPr="0088782E">
        <w:rPr>
          <w:i/>
          <w:lang w:val="de-DE"/>
        </w:rPr>
        <w:t>2005), Art.</w:t>
      </w:r>
      <w:r w:rsidR="008E6260">
        <w:rPr>
          <w:i/>
          <w:lang w:val="de-DE"/>
        </w:rPr>
        <w:t> </w:t>
      </w:r>
      <w:r w:rsidR="004642C6">
        <w:rPr>
          <w:i/>
          <w:lang w:val="de-DE"/>
        </w:rPr>
        <w:t>13 Buchstabe </w:t>
      </w:r>
      <w:r w:rsidRPr="0088782E">
        <w:rPr>
          <w:i/>
          <w:lang w:val="de-DE"/>
        </w:rPr>
        <w:t>b) des K.E. vom 12.</w:t>
      </w:r>
      <w:r w:rsidR="00D33BE3">
        <w:rPr>
          <w:i/>
          <w:lang w:val="de-DE"/>
        </w:rPr>
        <w:t> </w:t>
      </w:r>
      <w:r w:rsidR="004642C6">
        <w:rPr>
          <w:i/>
          <w:lang w:val="de-DE"/>
        </w:rPr>
        <w:t>Juni 2006 (B.S. vom 22. Juni </w:t>
      </w:r>
      <w:r w:rsidRPr="0088782E">
        <w:rPr>
          <w:i/>
          <w:lang w:val="de-DE"/>
        </w:rPr>
        <w:t xml:space="preserve">2006), </w:t>
      </w:r>
      <w:r w:rsidR="004642C6">
        <w:rPr>
          <w:i/>
          <w:lang w:val="de-DE"/>
        </w:rPr>
        <w:t>Art. 45 Nr. 3 des G. </w:t>
      </w:r>
      <w:r w:rsidRPr="0088782E">
        <w:rPr>
          <w:i/>
          <w:lang w:val="de-DE"/>
        </w:rPr>
        <w:t>(III)</w:t>
      </w:r>
      <w:r w:rsidR="004642C6">
        <w:rPr>
          <w:i/>
          <w:lang w:val="de-DE"/>
        </w:rPr>
        <w:t xml:space="preserve"> vom 1. März 2007 (B.S. vom 14. März </w:t>
      </w:r>
      <w:r w:rsidRPr="0088782E">
        <w:rPr>
          <w:i/>
          <w:lang w:val="de-DE"/>
        </w:rPr>
        <w:t>2007</w:t>
      </w:r>
      <w:r w:rsidR="00F31382">
        <w:rPr>
          <w:i/>
          <w:lang w:val="de-DE"/>
        </w:rPr>
        <w:t xml:space="preserve">), </w:t>
      </w:r>
      <w:r w:rsidRPr="0088782E">
        <w:rPr>
          <w:i/>
          <w:lang w:val="de-DE"/>
        </w:rPr>
        <w:t>Art.</w:t>
      </w:r>
      <w:r w:rsidR="008E6260">
        <w:rPr>
          <w:i/>
          <w:lang w:val="de-DE"/>
        </w:rPr>
        <w:t> </w:t>
      </w:r>
      <w:r w:rsidRPr="0088782E">
        <w:rPr>
          <w:i/>
          <w:lang w:val="de-DE"/>
        </w:rPr>
        <w:t>24 Nr.</w:t>
      </w:r>
      <w:r w:rsidR="008E6260">
        <w:rPr>
          <w:i/>
          <w:lang w:val="de-DE"/>
        </w:rPr>
        <w:t> </w:t>
      </w:r>
      <w:r w:rsidRPr="0088782E">
        <w:rPr>
          <w:i/>
          <w:lang w:val="de-DE"/>
        </w:rPr>
        <w:t>2 des G. vom 21.</w:t>
      </w:r>
      <w:r w:rsidR="008E6260">
        <w:rPr>
          <w:i/>
          <w:lang w:val="de-DE"/>
        </w:rPr>
        <w:t> </w:t>
      </w:r>
      <w:r w:rsidRPr="0088782E">
        <w:rPr>
          <w:i/>
          <w:lang w:val="de-DE"/>
        </w:rPr>
        <w:t>August</w:t>
      </w:r>
      <w:r w:rsidR="008E6260">
        <w:rPr>
          <w:i/>
          <w:lang w:val="de-DE"/>
        </w:rPr>
        <w:t> </w:t>
      </w:r>
      <w:r w:rsidRPr="0088782E">
        <w:rPr>
          <w:i/>
          <w:lang w:val="de-DE"/>
        </w:rPr>
        <w:t>2008 (B.S. vom 13. Oktober 2008)</w:t>
      </w:r>
      <w:r w:rsidR="00F31382">
        <w:rPr>
          <w:i/>
          <w:lang w:val="de-DE"/>
        </w:rPr>
        <w:t xml:space="preserve"> und Art. 28 </w:t>
      </w:r>
      <w:r w:rsidR="00F31382" w:rsidRPr="00F31382">
        <w:rPr>
          <w:i/>
          <w:lang w:val="de-DE"/>
        </w:rPr>
        <w:t>des G. vom 25. April 2014 (B.S. vom 6. </w:t>
      </w:r>
      <w:r w:rsidR="00F31382">
        <w:rPr>
          <w:i/>
        </w:rPr>
        <w:t>Juni 2014)</w:t>
      </w:r>
      <w:r w:rsidRPr="0088782E">
        <w:rPr>
          <w:i/>
          <w:lang w:val="de-DE"/>
        </w:rPr>
        <w:t>]</w:t>
      </w:r>
    </w:p>
    <w:p w14:paraId="4991A41E" w14:textId="77777777" w:rsidR="009F6FE9" w:rsidRPr="0088782E" w:rsidRDefault="009F6FE9" w:rsidP="009F6FE9">
      <w:pPr>
        <w:jc w:val="both"/>
        <w:rPr>
          <w:lang w:val="de-DE"/>
        </w:rPr>
      </w:pPr>
    </w:p>
    <w:p w14:paraId="7351F6ED" w14:textId="77777777" w:rsidR="009F6FE9" w:rsidRPr="0088782E" w:rsidRDefault="009F6FE9" w:rsidP="009F6FE9">
      <w:pPr>
        <w:jc w:val="both"/>
        <w:rPr>
          <w:lang w:val="de-DE"/>
        </w:rPr>
      </w:pPr>
    </w:p>
    <w:p w14:paraId="2A7ACEBF" w14:textId="77777777" w:rsidR="009F6FE9" w:rsidRPr="0088782E" w:rsidRDefault="004642C6" w:rsidP="009F6FE9">
      <w:pPr>
        <w:jc w:val="center"/>
        <w:rPr>
          <w:lang w:val="de-DE"/>
        </w:rPr>
      </w:pPr>
      <w:r>
        <w:rPr>
          <w:i/>
          <w:lang w:val="de-DE"/>
        </w:rPr>
        <w:br w:type="page"/>
      </w:r>
      <w:r w:rsidR="009F6FE9" w:rsidRPr="0088782E">
        <w:rPr>
          <w:i/>
          <w:lang w:val="de-DE"/>
        </w:rPr>
        <w:lastRenderedPageBreak/>
        <w:t>Abschnitt 4</w:t>
      </w:r>
      <w:r w:rsidR="009F6FE9" w:rsidRPr="0088782E">
        <w:rPr>
          <w:lang w:val="de-DE"/>
        </w:rPr>
        <w:t xml:space="preserve"> - Erweiterung des Netzwerks</w:t>
      </w:r>
    </w:p>
    <w:p w14:paraId="445A378C" w14:textId="77777777" w:rsidR="009F6FE9" w:rsidRPr="0088782E" w:rsidRDefault="009F6FE9" w:rsidP="009F6FE9">
      <w:pPr>
        <w:jc w:val="both"/>
        <w:rPr>
          <w:lang w:val="de-DE"/>
        </w:rPr>
      </w:pPr>
    </w:p>
    <w:p w14:paraId="5411DE9C" w14:textId="77777777" w:rsidR="009F6FE9" w:rsidRPr="0088782E" w:rsidRDefault="009F6FE9" w:rsidP="009F6FE9">
      <w:pPr>
        <w:jc w:val="both"/>
        <w:rPr>
          <w:lang w:val="de-DE"/>
        </w:rPr>
      </w:pPr>
    </w:p>
    <w:p w14:paraId="4C95DDF7" w14:textId="77777777" w:rsidR="009F6FE9" w:rsidRPr="0088782E" w:rsidRDefault="009F6FE9" w:rsidP="009F6FE9">
      <w:pPr>
        <w:ind w:firstLine="708"/>
        <w:jc w:val="both"/>
        <w:rPr>
          <w:lang w:val="de-DE"/>
        </w:rPr>
      </w:pPr>
      <w:r w:rsidRPr="0088782E">
        <w:rPr>
          <w:b/>
          <w:lang w:val="de-DE"/>
        </w:rPr>
        <w:t xml:space="preserve">Art. 18 - </w:t>
      </w:r>
      <w:r w:rsidRPr="0088782E">
        <w:rPr>
          <w:lang w:val="de-DE"/>
        </w:rPr>
        <w:t>Unter den Bedingungen und gemäß den Modalitäten, die der König bestimmt, kann Er durch einen im Ministerrat beratenen Erlass auf Vorschlag des Geschäftsführenden Ausschusses der Zentralen Datenbank und nach Stellungnahme des [...] Ausschusses für den Schutz des Privatlebens alle oder Teile der sich aus vorliegendem Gesetz und seinen Ausführungsmaßnahmen ergebenden Rechte und Pflichten auf andere Personen als die Einrichtungen für soziale Sicherheit ausdehnen.</w:t>
      </w:r>
    </w:p>
    <w:p w14:paraId="2C7117A9" w14:textId="77777777" w:rsidR="009F6FE9" w:rsidRPr="0088782E" w:rsidRDefault="009F6FE9" w:rsidP="009F6FE9">
      <w:pPr>
        <w:ind w:firstLine="708"/>
        <w:jc w:val="both"/>
        <w:rPr>
          <w:lang w:val="de-DE"/>
        </w:rPr>
      </w:pPr>
    </w:p>
    <w:p w14:paraId="09A57A73" w14:textId="77777777" w:rsidR="009F6FE9" w:rsidRPr="0088782E" w:rsidRDefault="009F6FE9" w:rsidP="009F6FE9">
      <w:pPr>
        <w:ind w:firstLine="708"/>
        <w:jc w:val="both"/>
        <w:rPr>
          <w:lang w:val="de-DE"/>
        </w:rPr>
      </w:pPr>
      <w:r w:rsidRPr="0088782E">
        <w:rPr>
          <w:lang w:val="de-DE"/>
        </w:rPr>
        <w:t>Diese Personen werden der beschlossenen Ausdehnung entsprechend in das Netzwerk integriert.</w:t>
      </w:r>
    </w:p>
    <w:p w14:paraId="2C574F44" w14:textId="77777777" w:rsidR="009F6FE9" w:rsidRPr="0088782E" w:rsidRDefault="009F6FE9" w:rsidP="009F6FE9">
      <w:pPr>
        <w:jc w:val="both"/>
        <w:rPr>
          <w:lang w:val="de-DE"/>
        </w:rPr>
      </w:pPr>
    </w:p>
    <w:p w14:paraId="2C88B41A" w14:textId="77777777" w:rsidR="009F6FE9" w:rsidRPr="0088782E" w:rsidRDefault="004642C6" w:rsidP="009F6FE9">
      <w:pPr>
        <w:jc w:val="both"/>
        <w:rPr>
          <w:i/>
          <w:lang w:val="de-DE"/>
        </w:rPr>
      </w:pPr>
      <w:r>
        <w:rPr>
          <w:i/>
          <w:lang w:val="de-DE"/>
        </w:rPr>
        <w:t>[Art. 18 Abs. 1 abgeändert durch Art. 49 Nr. 1 des G. vom 8. Dezember </w:t>
      </w:r>
      <w:r w:rsidR="009F6FE9" w:rsidRPr="0088782E">
        <w:rPr>
          <w:i/>
          <w:lang w:val="de-DE"/>
        </w:rPr>
        <w:t>1992 (B.S. vom 18. März 1993)]</w:t>
      </w:r>
    </w:p>
    <w:p w14:paraId="13721F77" w14:textId="77777777" w:rsidR="009F6FE9" w:rsidRPr="0088782E" w:rsidRDefault="009F6FE9" w:rsidP="009F6FE9">
      <w:pPr>
        <w:jc w:val="both"/>
        <w:rPr>
          <w:lang w:val="de-DE"/>
        </w:rPr>
      </w:pPr>
    </w:p>
    <w:p w14:paraId="1C2DDFCA" w14:textId="77777777" w:rsidR="009F6FE9" w:rsidRPr="0088782E" w:rsidRDefault="00BB68B0" w:rsidP="00BB68B0">
      <w:pPr>
        <w:jc w:val="center"/>
        <w:rPr>
          <w:lang w:val="de-DE"/>
        </w:rPr>
      </w:pPr>
      <w:r w:rsidRPr="0088782E">
        <w:rPr>
          <w:lang w:val="de-DE"/>
        </w:rPr>
        <w:br w:type="page"/>
      </w:r>
      <w:r w:rsidR="009F6FE9" w:rsidRPr="0088782E">
        <w:rPr>
          <w:lang w:val="de-DE"/>
        </w:rPr>
        <w:lastRenderedPageBreak/>
        <w:t>KAPITEL</w:t>
      </w:r>
      <w:r w:rsidR="00F31382">
        <w:rPr>
          <w:lang w:val="de-DE"/>
        </w:rPr>
        <w:t> 4</w:t>
      </w:r>
      <w:r w:rsidR="009F6FE9" w:rsidRPr="0088782E">
        <w:rPr>
          <w:lang w:val="de-DE"/>
        </w:rPr>
        <w:t xml:space="preserve"> - [</w:t>
      </w:r>
      <w:r w:rsidR="009F6FE9" w:rsidRPr="0088782E">
        <w:rPr>
          <w:i/>
          <w:lang w:val="de-DE"/>
        </w:rPr>
        <w:t>Schutz personenbezogener Sozialdaten</w:t>
      </w:r>
      <w:r w:rsidR="009F6FE9" w:rsidRPr="0088782E">
        <w:rPr>
          <w:lang w:val="de-DE"/>
        </w:rPr>
        <w:t>]</w:t>
      </w:r>
    </w:p>
    <w:p w14:paraId="26EF0DC5" w14:textId="77777777" w:rsidR="009F6FE9" w:rsidRPr="0088782E" w:rsidRDefault="009F6FE9" w:rsidP="009F6FE9">
      <w:pPr>
        <w:jc w:val="both"/>
        <w:rPr>
          <w:lang w:val="de-DE"/>
        </w:rPr>
      </w:pPr>
    </w:p>
    <w:p w14:paraId="3BEFF9AF" w14:textId="77777777" w:rsidR="009F6FE9" w:rsidRPr="0088782E" w:rsidRDefault="009F6FE9" w:rsidP="009F6FE9">
      <w:pPr>
        <w:jc w:val="both"/>
        <w:rPr>
          <w:i/>
          <w:lang w:val="de-DE"/>
        </w:rPr>
      </w:pPr>
      <w:r w:rsidRPr="0088782E">
        <w:rPr>
          <w:i/>
          <w:lang w:val="de-DE"/>
        </w:rPr>
        <w:t>[Überschrift von Kapitel</w:t>
      </w:r>
      <w:r w:rsidR="00F31382">
        <w:rPr>
          <w:i/>
          <w:lang w:val="de-DE"/>
        </w:rPr>
        <w:t> 4</w:t>
      </w:r>
      <w:r w:rsidR="004642C6">
        <w:rPr>
          <w:i/>
          <w:lang w:val="de-DE"/>
        </w:rPr>
        <w:t xml:space="preserve"> ersetzt durch Art. </w:t>
      </w:r>
      <w:r w:rsidRPr="0088782E">
        <w:rPr>
          <w:i/>
          <w:lang w:val="de-DE"/>
        </w:rPr>
        <w:t>90 des G.</w:t>
      </w:r>
      <w:r w:rsidR="004642C6">
        <w:rPr>
          <w:i/>
          <w:lang w:val="de-DE"/>
        </w:rPr>
        <w:t xml:space="preserve"> vom 12. August </w:t>
      </w:r>
      <w:r w:rsidRPr="0088782E">
        <w:rPr>
          <w:i/>
          <w:lang w:val="de-DE"/>
        </w:rPr>
        <w:t>2000 (B.S. vom 31. August 2000)]</w:t>
      </w:r>
    </w:p>
    <w:p w14:paraId="004A947B" w14:textId="77777777" w:rsidR="009F6FE9" w:rsidRPr="0088782E" w:rsidRDefault="009F6FE9" w:rsidP="009F6FE9">
      <w:pPr>
        <w:jc w:val="both"/>
        <w:rPr>
          <w:lang w:val="de-DE"/>
        </w:rPr>
      </w:pPr>
    </w:p>
    <w:p w14:paraId="482EE75C" w14:textId="77777777" w:rsidR="009F6FE9" w:rsidRPr="0088782E" w:rsidRDefault="009F6FE9" w:rsidP="009F6FE9">
      <w:pPr>
        <w:jc w:val="both"/>
        <w:rPr>
          <w:lang w:val="de-DE"/>
        </w:rPr>
      </w:pPr>
    </w:p>
    <w:p w14:paraId="4A6E8280" w14:textId="77777777" w:rsidR="009F6FE9" w:rsidRPr="0088782E" w:rsidRDefault="009F6FE9" w:rsidP="009F6FE9">
      <w:pPr>
        <w:jc w:val="center"/>
        <w:rPr>
          <w:lang w:val="de-DE"/>
        </w:rPr>
      </w:pPr>
      <w:r w:rsidRPr="0088782E">
        <w:rPr>
          <w:i/>
          <w:lang w:val="de-DE"/>
        </w:rPr>
        <w:t>Abschnitt 1</w:t>
      </w:r>
      <w:r w:rsidRPr="0088782E">
        <w:rPr>
          <w:lang w:val="de-DE"/>
        </w:rPr>
        <w:t xml:space="preserve"> - [Ausdrückliche Begründung der Verwaltungsakte sowie Berichtigung und Löschung personenbezogener Sozialdaten] </w:t>
      </w:r>
    </w:p>
    <w:p w14:paraId="0C9134B5" w14:textId="77777777" w:rsidR="009F6FE9" w:rsidRPr="0088782E" w:rsidRDefault="009F6FE9" w:rsidP="009F6FE9">
      <w:pPr>
        <w:jc w:val="both"/>
        <w:rPr>
          <w:lang w:val="de-DE"/>
        </w:rPr>
      </w:pPr>
    </w:p>
    <w:p w14:paraId="399FACD1" w14:textId="77777777" w:rsidR="009F6FE9" w:rsidRPr="0088782E" w:rsidRDefault="004642C6" w:rsidP="009F6FE9">
      <w:pPr>
        <w:jc w:val="both"/>
        <w:rPr>
          <w:i/>
          <w:lang w:val="de-DE"/>
        </w:rPr>
      </w:pPr>
      <w:r>
        <w:rPr>
          <w:i/>
          <w:lang w:val="de-DE"/>
        </w:rPr>
        <w:t>[Überschrift von Abschnitt 1 ersetzt durch Art. 91 des G. vom 12. August </w:t>
      </w:r>
      <w:r w:rsidR="009F6FE9" w:rsidRPr="0088782E">
        <w:rPr>
          <w:i/>
          <w:lang w:val="de-DE"/>
        </w:rPr>
        <w:t>2000 (B.S. vom 31. August 2000)]</w:t>
      </w:r>
    </w:p>
    <w:p w14:paraId="3DB59615" w14:textId="77777777" w:rsidR="009F6FE9" w:rsidRPr="0088782E" w:rsidRDefault="009F6FE9" w:rsidP="009F6FE9">
      <w:pPr>
        <w:jc w:val="both"/>
        <w:rPr>
          <w:lang w:val="de-DE"/>
        </w:rPr>
      </w:pPr>
    </w:p>
    <w:p w14:paraId="7A4B7A65" w14:textId="77777777" w:rsidR="009F6FE9" w:rsidRPr="0088782E" w:rsidRDefault="009F6FE9" w:rsidP="009F6FE9">
      <w:pPr>
        <w:jc w:val="both"/>
        <w:rPr>
          <w:lang w:val="de-DE"/>
        </w:rPr>
      </w:pPr>
    </w:p>
    <w:p w14:paraId="3CA35B92" w14:textId="77777777" w:rsidR="009F6FE9" w:rsidRPr="0088782E" w:rsidRDefault="009F6FE9" w:rsidP="009F6FE9">
      <w:pPr>
        <w:ind w:firstLine="708"/>
        <w:jc w:val="both"/>
        <w:rPr>
          <w:lang w:val="de-DE"/>
        </w:rPr>
      </w:pPr>
      <w:r w:rsidRPr="0088782E">
        <w:rPr>
          <w:b/>
          <w:lang w:val="de-DE"/>
        </w:rPr>
        <w:t>Art. 19 -</w:t>
      </w:r>
      <w:r w:rsidRPr="0088782E">
        <w:rPr>
          <w:lang w:val="de-DE"/>
        </w:rPr>
        <w:t xml:space="preserve"> [...]</w:t>
      </w:r>
    </w:p>
    <w:p w14:paraId="61FCB2A6" w14:textId="77777777" w:rsidR="009F6FE9" w:rsidRPr="0088782E" w:rsidRDefault="009F6FE9" w:rsidP="009F6FE9">
      <w:pPr>
        <w:jc w:val="both"/>
        <w:rPr>
          <w:lang w:val="de-DE"/>
        </w:rPr>
      </w:pPr>
    </w:p>
    <w:p w14:paraId="365E7681" w14:textId="77777777" w:rsidR="009F6FE9" w:rsidRPr="0088782E" w:rsidRDefault="004642C6" w:rsidP="009F6FE9">
      <w:pPr>
        <w:jc w:val="both"/>
        <w:rPr>
          <w:i/>
          <w:lang w:val="de-DE"/>
        </w:rPr>
      </w:pPr>
      <w:r>
        <w:rPr>
          <w:i/>
          <w:lang w:val="de-DE"/>
        </w:rPr>
        <w:t>[Art. 19 aufgehoben durch Art. 87 des G. vom 25. Januar 1999 (B.S. vom 6. Februar </w:t>
      </w:r>
      <w:r w:rsidR="009F6FE9" w:rsidRPr="0088782E">
        <w:rPr>
          <w:i/>
          <w:lang w:val="de-DE"/>
        </w:rPr>
        <w:t>1999)]</w:t>
      </w:r>
    </w:p>
    <w:p w14:paraId="60F4F16D" w14:textId="77777777" w:rsidR="009F6FE9" w:rsidRPr="0088782E" w:rsidRDefault="009F6FE9" w:rsidP="009F6FE9">
      <w:pPr>
        <w:jc w:val="both"/>
        <w:rPr>
          <w:lang w:val="de-DE"/>
        </w:rPr>
      </w:pPr>
    </w:p>
    <w:p w14:paraId="2FDED623" w14:textId="77777777" w:rsidR="009F6FE9" w:rsidRPr="0088782E" w:rsidRDefault="009F6FE9" w:rsidP="009F6FE9">
      <w:pPr>
        <w:jc w:val="both"/>
        <w:rPr>
          <w:lang w:val="de-DE"/>
        </w:rPr>
      </w:pPr>
    </w:p>
    <w:p w14:paraId="12C9DA01" w14:textId="77777777" w:rsidR="009F6FE9" w:rsidRPr="0088782E" w:rsidRDefault="009F6FE9" w:rsidP="009F6FE9">
      <w:pPr>
        <w:ind w:firstLine="708"/>
        <w:jc w:val="both"/>
        <w:rPr>
          <w:lang w:val="de-DE"/>
        </w:rPr>
      </w:pPr>
      <w:r w:rsidRPr="0088782E">
        <w:rPr>
          <w:b/>
          <w:lang w:val="de-DE"/>
        </w:rPr>
        <w:t xml:space="preserve">Art. 20 - </w:t>
      </w:r>
      <w:r w:rsidRPr="0088782E">
        <w:rPr>
          <w:lang w:val="de-DE"/>
        </w:rPr>
        <w:t>[§ 1 - Die Artikel 2 bis 5 des Gesetzes vom 29. Juli 1991 über die ausdrückliche Begründung der Verwaltungsakte finden Anwendung auf einseitige Verwaltungsakte von Einrichtungen für soziale Sicherheit, durch die die Rechte der Empfänger von Leistungen der sozialen Sicherheit beziehungsweise derer, die Anspruch darauf erheben, bestimmt, beurteilt oder geändert werden.</w:t>
      </w:r>
    </w:p>
    <w:p w14:paraId="64BD114F" w14:textId="77777777" w:rsidR="009F6FE9" w:rsidRPr="0088782E" w:rsidRDefault="009F6FE9" w:rsidP="009F6FE9">
      <w:pPr>
        <w:ind w:firstLine="708"/>
        <w:jc w:val="both"/>
        <w:rPr>
          <w:lang w:val="de-DE"/>
        </w:rPr>
      </w:pPr>
    </w:p>
    <w:p w14:paraId="444DDF56" w14:textId="77777777" w:rsidR="009F6FE9" w:rsidRPr="0088782E" w:rsidRDefault="004C5474" w:rsidP="009F6FE9">
      <w:pPr>
        <w:ind w:firstLine="708"/>
        <w:jc w:val="both"/>
        <w:rPr>
          <w:lang w:val="de-DE"/>
        </w:rPr>
      </w:pPr>
      <w:r>
        <w:rPr>
          <w:lang w:val="de-DE"/>
        </w:rPr>
        <w:t>[...]</w:t>
      </w:r>
      <w:r w:rsidR="009F6FE9" w:rsidRPr="0088782E">
        <w:rPr>
          <w:lang w:val="de-DE"/>
        </w:rPr>
        <w:t xml:space="preserve"> </w:t>
      </w:r>
    </w:p>
    <w:p w14:paraId="7A7DC5B3" w14:textId="77777777" w:rsidR="009F6FE9" w:rsidRPr="0088782E" w:rsidRDefault="009F6FE9" w:rsidP="009F6FE9">
      <w:pPr>
        <w:ind w:firstLine="708"/>
        <w:jc w:val="both"/>
        <w:rPr>
          <w:lang w:val="de-DE"/>
        </w:rPr>
      </w:pPr>
    </w:p>
    <w:p w14:paraId="46164D9A" w14:textId="77777777" w:rsidR="009F6FE9" w:rsidRPr="0088782E" w:rsidRDefault="009F6FE9" w:rsidP="009F6FE9">
      <w:pPr>
        <w:ind w:firstLine="708"/>
        <w:jc w:val="both"/>
        <w:rPr>
          <w:lang w:val="de-DE"/>
        </w:rPr>
      </w:pPr>
      <w:r w:rsidRPr="0088782E">
        <w:rPr>
          <w:lang w:val="de-DE"/>
        </w:rPr>
        <w:t xml:space="preserve">§ 2 - </w:t>
      </w:r>
      <w:r w:rsidR="004C5474">
        <w:rPr>
          <w:lang w:val="de-DE"/>
        </w:rPr>
        <w:t>[</w:t>
      </w:r>
      <w:r w:rsidR="004C5474" w:rsidRPr="004C5474">
        <w:rPr>
          <w:lang w:val="de-DE"/>
        </w:rPr>
        <w:t>In Abweichung von Artikel 19 der Verordnung (EU) 2016/679 des Europäischen Parlaments und des Rates vom 27. April 2016 zum Schutz natürlicher Personen bei der Verarbeitung personenbezogener Daten, zum freien Datenverkehr und zur Aufhebung der Richtlinie 95/46/EG teilen die Einrichtungen für soziale Sicherheit und die Zentrale Datenbank Berichtigungen und Löschungen personenbezogener Sozialdaten ausschließlich der Person mit, auf die sich die Daten beziehen.</w:t>
      </w:r>
      <w:r w:rsidR="004C5474">
        <w:rPr>
          <w:lang w:val="de-DE"/>
        </w:rPr>
        <w:t>]</w:t>
      </w:r>
      <w:r w:rsidRPr="0088782E">
        <w:rPr>
          <w:lang w:val="de-DE"/>
        </w:rPr>
        <w:t xml:space="preserve"> Die Einrichtungen für soziale Sicherheit teilen diese Berichtigungen und Löschungen ebenfalls der Zentralen Datenbank mit. Die Zentrale Datenbank teilt diese Berichtigungen und Löschungen den Einrichtungen für soziale Sicherheit mit, für die aus dem in Artikel 6 erwähnten Personenverzeichnis hervorgeht, dass sie diese Daten aufbewahren.]</w:t>
      </w:r>
    </w:p>
    <w:p w14:paraId="60ABE43C" w14:textId="77777777" w:rsidR="009F6FE9" w:rsidRPr="0088782E" w:rsidRDefault="009F6FE9" w:rsidP="009F6FE9">
      <w:pPr>
        <w:jc w:val="both"/>
        <w:rPr>
          <w:lang w:val="de-DE"/>
        </w:rPr>
      </w:pPr>
    </w:p>
    <w:p w14:paraId="3D5FC317" w14:textId="77777777" w:rsidR="009F6FE9" w:rsidRPr="0088782E" w:rsidRDefault="004C5474" w:rsidP="009F6FE9">
      <w:pPr>
        <w:jc w:val="both"/>
        <w:rPr>
          <w:i/>
          <w:lang w:val="de-DE"/>
        </w:rPr>
      </w:pPr>
      <w:r>
        <w:rPr>
          <w:i/>
          <w:lang w:val="de-DE"/>
        </w:rPr>
        <w:t>[Art. 20 ersetzt durch Art. 67 des G. vom 29. April 1996 (B.S. vom 30. April 1996); § </w:t>
      </w:r>
      <w:r w:rsidR="009F6FE9" w:rsidRPr="0088782E">
        <w:rPr>
          <w:i/>
          <w:lang w:val="de-DE"/>
        </w:rPr>
        <w:t xml:space="preserve">1 </w:t>
      </w:r>
      <w:r>
        <w:rPr>
          <w:i/>
          <w:lang w:val="de-DE"/>
        </w:rPr>
        <w:t>früherer Absatz 2 aufgehoben durch Art. 19 Buchstabe a) des G. vom 5. September 2018 (B.S. vom 10. September 2018); § 2 abgeändert durch Art. 19 Buchstabe b) des G. vom 5. September 2018 (B.S. vom 10. September 2018)</w:t>
      </w:r>
      <w:r w:rsidR="009F6FE9" w:rsidRPr="0088782E">
        <w:rPr>
          <w:i/>
          <w:lang w:val="de-DE"/>
        </w:rPr>
        <w:t>]</w:t>
      </w:r>
    </w:p>
    <w:p w14:paraId="1DCC1569" w14:textId="77777777" w:rsidR="009F6FE9" w:rsidRPr="0088782E" w:rsidRDefault="009F6FE9" w:rsidP="009F6FE9">
      <w:pPr>
        <w:jc w:val="both"/>
        <w:rPr>
          <w:lang w:val="de-DE"/>
        </w:rPr>
      </w:pPr>
    </w:p>
    <w:p w14:paraId="395E1EA2" w14:textId="77777777" w:rsidR="009F6FE9" w:rsidRPr="0088782E" w:rsidRDefault="009F6FE9" w:rsidP="009F6FE9">
      <w:pPr>
        <w:jc w:val="both"/>
        <w:rPr>
          <w:lang w:val="de-DE"/>
        </w:rPr>
      </w:pPr>
    </w:p>
    <w:p w14:paraId="6AC9FD3F" w14:textId="77777777" w:rsidR="009F6FE9" w:rsidRPr="0088782E" w:rsidRDefault="009F6FE9" w:rsidP="009F6FE9">
      <w:pPr>
        <w:ind w:firstLine="708"/>
        <w:jc w:val="both"/>
        <w:rPr>
          <w:lang w:val="de-DE"/>
        </w:rPr>
      </w:pPr>
      <w:r w:rsidRPr="0088782E">
        <w:rPr>
          <w:b/>
          <w:lang w:val="de-DE"/>
        </w:rPr>
        <w:t xml:space="preserve">Art. 21 - </w:t>
      </w:r>
      <w:r w:rsidRPr="0088782E">
        <w:rPr>
          <w:lang w:val="de-DE"/>
        </w:rPr>
        <w:t>[...]</w:t>
      </w:r>
    </w:p>
    <w:p w14:paraId="62055644" w14:textId="77777777" w:rsidR="009F6FE9" w:rsidRPr="0088782E" w:rsidRDefault="009F6FE9" w:rsidP="009F6FE9">
      <w:pPr>
        <w:jc w:val="both"/>
        <w:rPr>
          <w:lang w:val="de-DE"/>
        </w:rPr>
      </w:pPr>
    </w:p>
    <w:p w14:paraId="01CB5CA1" w14:textId="77777777" w:rsidR="009F6FE9" w:rsidRPr="0088782E" w:rsidRDefault="004C5474" w:rsidP="009F6FE9">
      <w:pPr>
        <w:jc w:val="both"/>
        <w:rPr>
          <w:i/>
          <w:lang w:val="de-DE"/>
        </w:rPr>
      </w:pPr>
      <w:r>
        <w:rPr>
          <w:i/>
          <w:lang w:val="de-DE"/>
        </w:rPr>
        <w:t>[Art. 21 aufgehoben durch Art. 88 des G. vom 25. Januar 1999 (B.S. vom 6. Februar </w:t>
      </w:r>
      <w:r w:rsidR="009F6FE9" w:rsidRPr="0088782E">
        <w:rPr>
          <w:i/>
          <w:lang w:val="de-DE"/>
        </w:rPr>
        <w:t>1999)]</w:t>
      </w:r>
    </w:p>
    <w:p w14:paraId="71AD2B82" w14:textId="77777777" w:rsidR="009F6FE9" w:rsidRPr="0088782E" w:rsidRDefault="009F6FE9" w:rsidP="009F6FE9">
      <w:pPr>
        <w:jc w:val="both"/>
        <w:rPr>
          <w:lang w:val="de-DE"/>
        </w:rPr>
      </w:pPr>
    </w:p>
    <w:p w14:paraId="1B6AFBB7" w14:textId="77777777" w:rsidR="009F6FE9" w:rsidRPr="0088782E" w:rsidRDefault="00BB68B0" w:rsidP="00BB68B0">
      <w:pPr>
        <w:jc w:val="center"/>
        <w:rPr>
          <w:lang w:val="de-DE"/>
        </w:rPr>
      </w:pPr>
      <w:r w:rsidRPr="0088782E">
        <w:rPr>
          <w:lang w:val="de-DE"/>
        </w:rPr>
        <w:br w:type="page"/>
      </w:r>
      <w:r w:rsidR="009F6FE9" w:rsidRPr="0088782E">
        <w:rPr>
          <w:i/>
          <w:lang w:val="de-DE"/>
        </w:rPr>
        <w:lastRenderedPageBreak/>
        <w:t>Abschnitt 2</w:t>
      </w:r>
      <w:r w:rsidR="009F6FE9" w:rsidRPr="0088782E">
        <w:rPr>
          <w:lang w:val="de-DE"/>
        </w:rPr>
        <w:t xml:space="preserve"> - [Maßnahmen zur Sicherung personenbezogener Sozialdaten]</w:t>
      </w:r>
    </w:p>
    <w:p w14:paraId="72474BA8" w14:textId="77777777" w:rsidR="009F6FE9" w:rsidRPr="0088782E" w:rsidRDefault="009F6FE9" w:rsidP="009F6FE9">
      <w:pPr>
        <w:jc w:val="both"/>
        <w:rPr>
          <w:lang w:val="de-DE"/>
        </w:rPr>
      </w:pPr>
    </w:p>
    <w:p w14:paraId="342E645E" w14:textId="77777777" w:rsidR="009F6FE9" w:rsidRPr="0088782E" w:rsidRDefault="004C5474" w:rsidP="009F6FE9">
      <w:pPr>
        <w:jc w:val="both"/>
        <w:rPr>
          <w:i/>
          <w:lang w:val="de-DE"/>
        </w:rPr>
      </w:pPr>
      <w:r>
        <w:rPr>
          <w:i/>
          <w:lang w:val="de-DE"/>
        </w:rPr>
        <w:t>[Überschrift von Abschnitt 2 ersetzt durch Art. 92 des G. vom 12. August </w:t>
      </w:r>
      <w:r w:rsidR="009F6FE9" w:rsidRPr="0088782E">
        <w:rPr>
          <w:i/>
          <w:lang w:val="de-DE"/>
        </w:rPr>
        <w:t>2000 (B.S. vom 31. August 2000)]</w:t>
      </w:r>
    </w:p>
    <w:p w14:paraId="72CD3932" w14:textId="77777777" w:rsidR="009F6FE9" w:rsidRPr="0088782E" w:rsidRDefault="009F6FE9" w:rsidP="009F6FE9">
      <w:pPr>
        <w:jc w:val="both"/>
        <w:rPr>
          <w:lang w:val="de-DE"/>
        </w:rPr>
      </w:pPr>
    </w:p>
    <w:p w14:paraId="46182534" w14:textId="77777777" w:rsidR="009F6FE9" w:rsidRPr="0088782E" w:rsidRDefault="009F6FE9" w:rsidP="009F6FE9">
      <w:pPr>
        <w:jc w:val="both"/>
        <w:rPr>
          <w:lang w:val="de-DE"/>
        </w:rPr>
      </w:pPr>
    </w:p>
    <w:p w14:paraId="2758276A" w14:textId="77777777" w:rsidR="009F6FE9" w:rsidRPr="0088782E" w:rsidRDefault="009F6FE9" w:rsidP="009F6FE9">
      <w:pPr>
        <w:ind w:firstLine="708"/>
        <w:jc w:val="both"/>
        <w:rPr>
          <w:lang w:val="de-DE"/>
        </w:rPr>
      </w:pPr>
      <w:r w:rsidRPr="0088782E">
        <w:rPr>
          <w:b/>
          <w:lang w:val="de-DE"/>
        </w:rPr>
        <w:t xml:space="preserve">Art. 22 - </w:t>
      </w:r>
      <w:r w:rsidR="004C5474">
        <w:rPr>
          <w:lang w:val="de-DE"/>
        </w:rPr>
        <w:t>[...]</w:t>
      </w:r>
    </w:p>
    <w:p w14:paraId="7BECDA15" w14:textId="77777777" w:rsidR="009F6FE9" w:rsidRDefault="009F6FE9" w:rsidP="009F6FE9">
      <w:pPr>
        <w:jc w:val="both"/>
        <w:rPr>
          <w:lang w:val="de-DE"/>
        </w:rPr>
      </w:pPr>
    </w:p>
    <w:p w14:paraId="487749E5" w14:textId="77777777" w:rsidR="004C5474" w:rsidRDefault="004C5474" w:rsidP="009F6FE9">
      <w:pPr>
        <w:jc w:val="both"/>
        <w:rPr>
          <w:i/>
          <w:lang w:val="de-DE"/>
        </w:rPr>
      </w:pPr>
      <w:r>
        <w:rPr>
          <w:i/>
          <w:lang w:val="de-DE"/>
        </w:rPr>
        <w:t>[Art. 22 aufgehoben durch Art. 20 des G. vom 5. September 2018 (B.S. vom 10. September 2018)]</w:t>
      </w:r>
    </w:p>
    <w:p w14:paraId="235AB02F" w14:textId="77777777" w:rsidR="004C5474" w:rsidRPr="004C5474" w:rsidRDefault="004C5474" w:rsidP="009F6FE9">
      <w:pPr>
        <w:jc w:val="both"/>
        <w:rPr>
          <w:i/>
          <w:lang w:val="de-DE"/>
        </w:rPr>
      </w:pPr>
    </w:p>
    <w:p w14:paraId="6925B451" w14:textId="77777777" w:rsidR="009F6FE9" w:rsidRPr="0088782E" w:rsidRDefault="009F6FE9" w:rsidP="009F6FE9">
      <w:pPr>
        <w:jc w:val="both"/>
        <w:rPr>
          <w:lang w:val="de-DE"/>
        </w:rPr>
      </w:pPr>
    </w:p>
    <w:p w14:paraId="66837EEF" w14:textId="77777777" w:rsidR="009F6FE9" w:rsidRPr="0088782E" w:rsidRDefault="009F6FE9" w:rsidP="004C5474">
      <w:pPr>
        <w:ind w:firstLine="708"/>
        <w:jc w:val="both"/>
        <w:rPr>
          <w:lang w:val="de-DE"/>
        </w:rPr>
      </w:pPr>
      <w:r w:rsidRPr="0088782E">
        <w:rPr>
          <w:b/>
          <w:lang w:val="de-DE"/>
        </w:rPr>
        <w:t xml:space="preserve">Art. 23 - </w:t>
      </w:r>
      <w:r w:rsidR="004C5474">
        <w:rPr>
          <w:lang w:val="de-DE"/>
        </w:rPr>
        <w:t>[...]</w:t>
      </w:r>
    </w:p>
    <w:p w14:paraId="5DA98C29" w14:textId="77777777" w:rsidR="009F6FE9" w:rsidRPr="0088782E" w:rsidRDefault="009F6FE9" w:rsidP="009F6FE9">
      <w:pPr>
        <w:jc w:val="both"/>
        <w:rPr>
          <w:lang w:val="de-DE"/>
        </w:rPr>
      </w:pPr>
    </w:p>
    <w:p w14:paraId="4C72EBF7" w14:textId="77777777" w:rsidR="009F6FE9" w:rsidRPr="0088782E" w:rsidRDefault="009F6FE9" w:rsidP="009F6FE9">
      <w:pPr>
        <w:jc w:val="both"/>
        <w:rPr>
          <w:i/>
          <w:lang w:val="de-DE"/>
        </w:rPr>
      </w:pPr>
      <w:r w:rsidRPr="0088782E">
        <w:rPr>
          <w:i/>
          <w:lang w:val="de-DE"/>
        </w:rPr>
        <w:t>[Art.</w:t>
      </w:r>
      <w:r w:rsidR="004C5474">
        <w:rPr>
          <w:i/>
          <w:lang w:val="de-DE"/>
        </w:rPr>
        <w:t> </w:t>
      </w:r>
      <w:r w:rsidRPr="0088782E">
        <w:rPr>
          <w:i/>
          <w:lang w:val="de-DE"/>
        </w:rPr>
        <w:t xml:space="preserve">23 </w:t>
      </w:r>
      <w:r w:rsidR="004C5474">
        <w:rPr>
          <w:i/>
          <w:lang w:val="de-DE"/>
        </w:rPr>
        <w:t>aufgehoben durch Art. 21 des G. vom 5. September 2018 (B.S. vom 10. September 2018)</w:t>
      </w:r>
      <w:r w:rsidRPr="0088782E">
        <w:rPr>
          <w:i/>
          <w:lang w:val="de-DE"/>
        </w:rPr>
        <w:t>]</w:t>
      </w:r>
    </w:p>
    <w:p w14:paraId="6FD35239" w14:textId="77777777" w:rsidR="009F6FE9" w:rsidRPr="0088782E" w:rsidRDefault="009F6FE9" w:rsidP="009F6FE9">
      <w:pPr>
        <w:jc w:val="both"/>
        <w:rPr>
          <w:lang w:val="de-DE"/>
        </w:rPr>
      </w:pPr>
    </w:p>
    <w:p w14:paraId="19063957" w14:textId="77777777" w:rsidR="009F6FE9" w:rsidRPr="0088782E" w:rsidRDefault="009F6FE9" w:rsidP="009F6FE9">
      <w:pPr>
        <w:jc w:val="both"/>
        <w:rPr>
          <w:lang w:val="de-DE"/>
        </w:rPr>
      </w:pPr>
    </w:p>
    <w:p w14:paraId="1ED26FFC" w14:textId="77777777" w:rsidR="009F6FE9" w:rsidRPr="0088782E" w:rsidRDefault="009F6FE9" w:rsidP="009F6FE9">
      <w:pPr>
        <w:jc w:val="center"/>
        <w:rPr>
          <w:lang w:val="de-DE"/>
        </w:rPr>
      </w:pPr>
      <w:r w:rsidRPr="0088782E">
        <w:rPr>
          <w:i/>
          <w:lang w:val="de-DE"/>
        </w:rPr>
        <w:t>Abschnitt 3</w:t>
      </w:r>
      <w:r w:rsidRPr="0088782E">
        <w:rPr>
          <w:lang w:val="de-DE"/>
        </w:rPr>
        <w:t xml:space="preserve"> - [</w:t>
      </w:r>
      <w:r w:rsidR="004C5474">
        <w:rPr>
          <w:lang w:val="de-DE"/>
        </w:rPr>
        <w:t>[</w:t>
      </w:r>
      <w:r w:rsidR="004C5474" w:rsidRPr="00174D02">
        <w:t>Datenschutzbeauftragte</w:t>
      </w:r>
      <w:r w:rsidR="004C5474">
        <w:rPr>
          <w:lang w:val="de-DE"/>
        </w:rPr>
        <w:t>]</w:t>
      </w:r>
    </w:p>
    <w:p w14:paraId="0A1EE4ED" w14:textId="77777777" w:rsidR="009F6FE9" w:rsidRPr="0088782E" w:rsidRDefault="009F6FE9" w:rsidP="009F6FE9">
      <w:pPr>
        <w:jc w:val="both"/>
        <w:rPr>
          <w:lang w:val="de-DE"/>
        </w:rPr>
      </w:pPr>
    </w:p>
    <w:p w14:paraId="5E410B6C" w14:textId="77777777" w:rsidR="009F6FE9" w:rsidRPr="0088782E" w:rsidRDefault="004C5474" w:rsidP="009F6FE9">
      <w:pPr>
        <w:jc w:val="both"/>
        <w:rPr>
          <w:i/>
          <w:lang w:val="de-DE"/>
        </w:rPr>
      </w:pPr>
      <w:r>
        <w:rPr>
          <w:i/>
          <w:lang w:val="de-DE"/>
        </w:rPr>
        <w:t>[Abschnitt 3 mit den Artikeln 24 und 25 ersetzt durch Art. 24 des G. vom 6. August </w:t>
      </w:r>
      <w:r w:rsidR="009F6FE9" w:rsidRPr="0088782E">
        <w:rPr>
          <w:i/>
          <w:lang w:val="de-DE"/>
        </w:rPr>
        <w:t>1993 (B.S.</w:t>
      </w:r>
      <w:r>
        <w:rPr>
          <w:i/>
          <w:lang w:val="de-DE"/>
        </w:rPr>
        <w:t xml:space="preserve"> vom 9. August </w:t>
      </w:r>
      <w:r w:rsidR="009F6FE9" w:rsidRPr="0088782E">
        <w:rPr>
          <w:i/>
          <w:lang w:val="de-DE"/>
        </w:rPr>
        <w:t>1993)</w:t>
      </w:r>
      <w:r>
        <w:rPr>
          <w:i/>
          <w:lang w:val="de-DE"/>
        </w:rPr>
        <w:t>; Überschrift von Abschnitt 3 ersetzt durch Art. 22 des G. vom 5. September 2018 (B.S. vom 10. September 2018)</w:t>
      </w:r>
      <w:r w:rsidR="009F6FE9" w:rsidRPr="0088782E">
        <w:rPr>
          <w:i/>
          <w:lang w:val="de-DE"/>
        </w:rPr>
        <w:t>]</w:t>
      </w:r>
    </w:p>
    <w:p w14:paraId="00601856" w14:textId="77777777" w:rsidR="009F6FE9" w:rsidRPr="0088782E" w:rsidRDefault="009F6FE9" w:rsidP="009F6FE9">
      <w:pPr>
        <w:jc w:val="both"/>
        <w:rPr>
          <w:lang w:val="de-DE"/>
        </w:rPr>
      </w:pPr>
    </w:p>
    <w:p w14:paraId="01925684" w14:textId="77777777" w:rsidR="009F6FE9" w:rsidRPr="0088782E" w:rsidRDefault="009F6FE9" w:rsidP="009F6FE9">
      <w:pPr>
        <w:jc w:val="both"/>
        <w:rPr>
          <w:lang w:val="de-DE"/>
        </w:rPr>
      </w:pPr>
    </w:p>
    <w:p w14:paraId="660DAD11" w14:textId="77777777" w:rsidR="004C5474" w:rsidRPr="004C5474" w:rsidRDefault="009F6FE9" w:rsidP="004C5474">
      <w:pPr>
        <w:ind w:firstLine="708"/>
        <w:jc w:val="both"/>
        <w:rPr>
          <w:lang w:val="de-DE"/>
        </w:rPr>
      </w:pPr>
      <w:r w:rsidRPr="0088782E">
        <w:rPr>
          <w:b/>
          <w:lang w:val="de-DE"/>
        </w:rPr>
        <w:t xml:space="preserve">Art. 24 - </w:t>
      </w:r>
      <w:r w:rsidR="004C5474">
        <w:rPr>
          <w:lang w:val="de-DE"/>
        </w:rPr>
        <w:t>[</w:t>
      </w:r>
      <w:r w:rsidR="004C5474" w:rsidRPr="004C5474">
        <w:rPr>
          <w:lang w:val="de-DE"/>
        </w:rPr>
        <w:t>Einrichtungen</w:t>
      </w:r>
      <w:r w:rsidR="004C5474" w:rsidRPr="004C5474">
        <w:rPr>
          <w:sz w:val="18"/>
          <w:szCs w:val="18"/>
          <w:lang w:val="de-DE"/>
        </w:rPr>
        <w:t xml:space="preserve"> </w:t>
      </w:r>
      <w:r w:rsidR="004C5474" w:rsidRPr="004C5474">
        <w:rPr>
          <w:lang w:val="de-DE"/>
        </w:rPr>
        <w:t>für</w:t>
      </w:r>
      <w:r w:rsidR="004C5474" w:rsidRPr="004C5474">
        <w:rPr>
          <w:sz w:val="18"/>
          <w:szCs w:val="18"/>
          <w:lang w:val="de-DE"/>
        </w:rPr>
        <w:t xml:space="preserve"> </w:t>
      </w:r>
      <w:r w:rsidR="004C5474" w:rsidRPr="004C5474">
        <w:rPr>
          <w:lang w:val="de-DE"/>
        </w:rPr>
        <w:t>soziale</w:t>
      </w:r>
      <w:r w:rsidR="004C5474" w:rsidRPr="004C5474">
        <w:rPr>
          <w:sz w:val="18"/>
          <w:szCs w:val="18"/>
          <w:lang w:val="de-DE"/>
        </w:rPr>
        <w:t xml:space="preserve"> </w:t>
      </w:r>
      <w:r w:rsidR="004C5474" w:rsidRPr="004C5474">
        <w:rPr>
          <w:lang w:val="de-DE"/>
        </w:rPr>
        <w:t>Sicherheit</w:t>
      </w:r>
      <w:r w:rsidR="004C5474" w:rsidRPr="004C5474">
        <w:rPr>
          <w:sz w:val="18"/>
          <w:szCs w:val="18"/>
          <w:lang w:val="de-DE"/>
        </w:rPr>
        <w:t xml:space="preserve"> </w:t>
      </w:r>
      <w:r w:rsidR="004C5474" w:rsidRPr="004C5474">
        <w:rPr>
          <w:lang w:val="de-DE"/>
        </w:rPr>
        <w:t>bestimmen,</w:t>
      </w:r>
      <w:r w:rsidR="004C5474" w:rsidRPr="004C5474">
        <w:rPr>
          <w:sz w:val="18"/>
          <w:szCs w:val="18"/>
          <w:lang w:val="de-DE"/>
        </w:rPr>
        <w:t xml:space="preserve"> </w:t>
      </w:r>
      <w:r w:rsidR="004C5474" w:rsidRPr="004C5474">
        <w:rPr>
          <w:lang w:val="de-DE"/>
        </w:rPr>
        <w:t>innerhalb</w:t>
      </w:r>
      <w:r w:rsidR="004C5474" w:rsidRPr="004C5474">
        <w:rPr>
          <w:sz w:val="18"/>
          <w:szCs w:val="18"/>
          <w:lang w:val="de-DE"/>
        </w:rPr>
        <w:t xml:space="preserve"> </w:t>
      </w:r>
      <w:r w:rsidR="004C5474" w:rsidRPr="004C5474">
        <w:rPr>
          <w:lang w:val="de-DE"/>
        </w:rPr>
        <w:t>oder</w:t>
      </w:r>
      <w:r w:rsidR="004C5474" w:rsidRPr="004C5474">
        <w:rPr>
          <w:sz w:val="20"/>
          <w:szCs w:val="20"/>
          <w:lang w:val="de-DE"/>
        </w:rPr>
        <w:t xml:space="preserve"> </w:t>
      </w:r>
      <w:r w:rsidR="004C5474" w:rsidRPr="004C5474">
        <w:rPr>
          <w:lang w:val="de-DE"/>
        </w:rPr>
        <w:t>außerhalb</w:t>
      </w:r>
      <w:r w:rsidR="004C5474" w:rsidRPr="004C5474">
        <w:rPr>
          <w:sz w:val="20"/>
          <w:szCs w:val="20"/>
          <w:lang w:val="de-DE"/>
        </w:rPr>
        <w:t xml:space="preserve"> </w:t>
      </w:r>
      <w:r w:rsidR="004C5474" w:rsidRPr="004C5474">
        <w:rPr>
          <w:lang w:val="de-DE"/>
        </w:rPr>
        <w:t>ihres Personals, einen Datenschutzbeauftragten und teilen seine Identität der Zentralen Datenbank mit.</w:t>
      </w:r>
    </w:p>
    <w:p w14:paraId="35B54659" w14:textId="77777777" w:rsidR="004C5474" w:rsidRPr="004C5474" w:rsidRDefault="004C5474" w:rsidP="004C5474">
      <w:pPr>
        <w:jc w:val="both"/>
        <w:rPr>
          <w:lang w:val="de-DE"/>
        </w:rPr>
      </w:pPr>
    </w:p>
    <w:p w14:paraId="065882FA" w14:textId="77777777" w:rsidR="009F6FE9" w:rsidRPr="0088782E" w:rsidRDefault="004C5474" w:rsidP="004C5474">
      <w:pPr>
        <w:ind w:firstLine="708"/>
        <w:jc w:val="both"/>
        <w:rPr>
          <w:lang w:val="de-DE"/>
        </w:rPr>
      </w:pPr>
      <w:r w:rsidRPr="004C5474">
        <w:rPr>
          <w:lang w:val="de-DE"/>
        </w:rPr>
        <w:t>Auch die Zentrale Datenbank bestimmt innerhalb oder außerhalb ihres Personals einen Datenschutzbeauftragten.</w:t>
      </w:r>
      <w:r>
        <w:rPr>
          <w:lang w:val="de-DE"/>
        </w:rPr>
        <w:t>]</w:t>
      </w:r>
    </w:p>
    <w:p w14:paraId="0CA55E9B" w14:textId="77777777" w:rsidR="009F6FE9" w:rsidRPr="0088782E" w:rsidRDefault="009F6FE9" w:rsidP="009F6FE9">
      <w:pPr>
        <w:jc w:val="both"/>
        <w:rPr>
          <w:lang w:val="de-DE"/>
        </w:rPr>
      </w:pPr>
    </w:p>
    <w:p w14:paraId="3F2B131C" w14:textId="77777777" w:rsidR="009F6FE9" w:rsidRPr="0088782E" w:rsidRDefault="004C5474" w:rsidP="009F6FE9">
      <w:pPr>
        <w:jc w:val="both"/>
        <w:rPr>
          <w:i/>
          <w:lang w:val="de-DE"/>
        </w:rPr>
      </w:pPr>
      <w:r>
        <w:rPr>
          <w:i/>
          <w:lang w:val="de-DE"/>
        </w:rPr>
        <w:t>[Art. </w:t>
      </w:r>
      <w:r w:rsidR="009F6FE9" w:rsidRPr="0088782E">
        <w:rPr>
          <w:i/>
          <w:lang w:val="de-DE"/>
        </w:rPr>
        <w:t xml:space="preserve">24 </w:t>
      </w:r>
      <w:r>
        <w:rPr>
          <w:i/>
          <w:lang w:val="de-DE"/>
        </w:rPr>
        <w:t>ersetzt durch Art. 23 des G. vom 5. September 2018 (B.S. vom 10. September 2018)</w:t>
      </w:r>
      <w:r w:rsidR="009F6FE9" w:rsidRPr="0088782E">
        <w:rPr>
          <w:i/>
          <w:lang w:val="de-DE"/>
        </w:rPr>
        <w:t>]</w:t>
      </w:r>
    </w:p>
    <w:p w14:paraId="7288F8DA" w14:textId="77777777" w:rsidR="009F6FE9" w:rsidRPr="0088782E" w:rsidRDefault="009F6FE9" w:rsidP="009F6FE9">
      <w:pPr>
        <w:jc w:val="both"/>
        <w:rPr>
          <w:lang w:val="de-DE"/>
        </w:rPr>
      </w:pPr>
    </w:p>
    <w:p w14:paraId="0BBFC1AE" w14:textId="77777777" w:rsidR="009F6FE9" w:rsidRPr="0088782E" w:rsidRDefault="009F6FE9" w:rsidP="009F6FE9">
      <w:pPr>
        <w:jc w:val="both"/>
        <w:rPr>
          <w:lang w:val="de-DE"/>
        </w:rPr>
      </w:pPr>
    </w:p>
    <w:p w14:paraId="5675D4B3" w14:textId="77777777" w:rsidR="004C5474" w:rsidRPr="004C5474" w:rsidRDefault="009F6FE9" w:rsidP="004C5474">
      <w:pPr>
        <w:ind w:firstLine="708"/>
        <w:jc w:val="both"/>
        <w:rPr>
          <w:lang w:val="de-DE"/>
        </w:rPr>
      </w:pPr>
      <w:r w:rsidRPr="004C5474">
        <w:rPr>
          <w:b/>
          <w:lang w:val="de-DE"/>
        </w:rPr>
        <w:t>Art. 25 -</w:t>
      </w:r>
      <w:r w:rsidR="004C5474" w:rsidRPr="004C5474">
        <w:rPr>
          <w:b/>
          <w:lang w:val="de-DE"/>
        </w:rPr>
        <w:t xml:space="preserve"> </w:t>
      </w:r>
      <w:r w:rsidR="004C5474" w:rsidRPr="004C5474">
        <w:rPr>
          <w:lang w:val="de-DE"/>
        </w:rPr>
        <w:t>[Der in Artikel 24 Absatz 1 und 2 erwähnte Datenschutzbeauftragte erfüllt die Aufgaben, die ihm durch die Verordnung (EU) 2016/679 des Europäischen Parlaments und des Rates vom 27. April 2016 zum Schutz natürlicher Personen bei der Verarbeitung personenbezogener Daten, zum freien Datenverkehr und zur Aufhebung der Richtlinie 95/46/EG anvertraut werden, und ist darüber hinaus im Hinblick auf die Sicherheit der Sozialdaten, die von seiner Einrichtung verarbeitet oder ausgetauscht werden, und im Hinblick auf den Schutz des Privatlebens der Personen, auf die sich diese Sozialdaten beziehen, beauftragt mit:</w:t>
      </w:r>
    </w:p>
    <w:p w14:paraId="016DC27B" w14:textId="77777777" w:rsidR="004C5474" w:rsidRPr="004C5474" w:rsidRDefault="004C5474" w:rsidP="004C5474">
      <w:pPr>
        <w:jc w:val="both"/>
        <w:rPr>
          <w:lang w:val="de-DE"/>
        </w:rPr>
      </w:pPr>
    </w:p>
    <w:p w14:paraId="6ACA87ED" w14:textId="77777777" w:rsidR="004C5474" w:rsidRPr="004C5474" w:rsidRDefault="004C5474" w:rsidP="004C5474">
      <w:pPr>
        <w:ind w:firstLine="708"/>
        <w:jc w:val="both"/>
        <w:rPr>
          <w:lang w:val="de-DE"/>
        </w:rPr>
      </w:pPr>
      <w:r w:rsidRPr="004C5474">
        <w:rPr>
          <w:lang w:val="de-DE"/>
        </w:rPr>
        <w:t>1. der Abgabe von Stellungnahmen an die Person, die mit der täglichen Geschäfts</w:t>
      </w:r>
      <w:r w:rsidRPr="004C5474">
        <w:rPr>
          <w:lang w:val="de-DE"/>
        </w:rPr>
        <w:softHyphen/>
        <w:t>führung beauftragt ist,</w:t>
      </w:r>
    </w:p>
    <w:p w14:paraId="76CD857C" w14:textId="77777777" w:rsidR="004C5474" w:rsidRPr="004C5474" w:rsidRDefault="004C5474" w:rsidP="004C5474">
      <w:pPr>
        <w:jc w:val="both"/>
        <w:rPr>
          <w:lang w:val="de-DE"/>
        </w:rPr>
      </w:pPr>
    </w:p>
    <w:p w14:paraId="4586CB20" w14:textId="77777777" w:rsidR="004C5474" w:rsidRPr="004C5474" w:rsidRDefault="004C5474" w:rsidP="004C5474">
      <w:pPr>
        <w:ind w:firstLine="708"/>
        <w:jc w:val="both"/>
        <w:rPr>
          <w:lang w:val="de-DE"/>
        </w:rPr>
      </w:pPr>
      <w:r w:rsidRPr="004C5474">
        <w:rPr>
          <w:lang w:val="de-DE"/>
        </w:rPr>
        <w:t xml:space="preserve">2. der Ausführung von Aufträgen, die ihm von der mit der täglichen Geschäftsführung beauftragten Person anvertraut werden, sofern dies seine Unabhängigkeit nicht in Frage stellt und sofern Inhalt und Umfang der anderen ihm anvertrauten Aufträge es ihm erlauben, seine </w:t>
      </w:r>
      <w:r w:rsidRPr="004C5474">
        <w:rPr>
          <w:lang w:val="de-DE"/>
        </w:rPr>
        <w:lastRenderedPageBreak/>
        <w:t>Aufgaben als Datenschutzbeauftragter gemäß der vorerwähnten Verordnung (EU) 2016/679 des Europäischen Parlaments und des Rates vom 27. April 2016 zu erfüllen.</w:t>
      </w:r>
    </w:p>
    <w:p w14:paraId="5F2B65D0" w14:textId="77777777" w:rsidR="004C5474" w:rsidRPr="004C5474" w:rsidRDefault="004C5474" w:rsidP="004C5474">
      <w:pPr>
        <w:jc w:val="both"/>
        <w:rPr>
          <w:lang w:val="de-DE"/>
        </w:rPr>
      </w:pPr>
    </w:p>
    <w:p w14:paraId="1EEDB894" w14:textId="77777777" w:rsidR="004C5474" w:rsidRPr="004C5474" w:rsidRDefault="004C5474" w:rsidP="004C5474">
      <w:pPr>
        <w:ind w:firstLine="708"/>
        <w:jc w:val="both"/>
        <w:rPr>
          <w:lang w:val="de-DE"/>
        </w:rPr>
      </w:pPr>
      <w:r w:rsidRPr="004C5474">
        <w:rPr>
          <w:lang w:val="de-DE"/>
        </w:rPr>
        <w:t>Der Datenschutzbeauftragte der Zentralen Datenbank gibt zudem Stellungnahmen über die Sicherheit des Netzwerks ab.</w:t>
      </w:r>
    </w:p>
    <w:p w14:paraId="20CEBB57" w14:textId="77777777" w:rsidR="004C5474" w:rsidRPr="004C5474" w:rsidRDefault="004C5474" w:rsidP="004C5474">
      <w:pPr>
        <w:jc w:val="both"/>
        <w:rPr>
          <w:lang w:val="de-DE"/>
        </w:rPr>
      </w:pPr>
    </w:p>
    <w:p w14:paraId="35F5CD93" w14:textId="77777777" w:rsidR="009F6FE9" w:rsidRPr="0088782E" w:rsidRDefault="004C5474" w:rsidP="004C5474">
      <w:pPr>
        <w:ind w:firstLine="708"/>
        <w:jc w:val="both"/>
        <w:rPr>
          <w:lang w:val="de-DE"/>
        </w:rPr>
      </w:pPr>
      <w:r w:rsidRPr="004C5474">
        <w:rPr>
          <w:lang w:val="de-DE"/>
        </w:rPr>
        <w:t>Der König kann nach Stellungnahme der Datenschutzbehörde die Regeln festlegen, gemäß denen der Datenschutzbeauftragte zusätzliche Aufträge ausführt.</w:t>
      </w:r>
      <w:r w:rsidR="009F6FE9" w:rsidRPr="0088782E">
        <w:rPr>
          <w:lang w:val="de-DE"/>
        </w:rPr>
        <w:t>]</w:t>
      </w:r>
    </w:p>
    <w:p w14:paraId="31DC597E" w14:textId="77777777" w:rsidR="009F6FE9" w:rsidRPr="0088782E" w:rsidRDefault="009F6FE9" w:rsidP="009F6FE9">
      <w:pPr>
        <w:jc w:val="both"/>
        <w:rPr>
          <w:lang w:val="de-DE"/>
        </w:rPr>
      </w:pPr>
    </w:p>
    <w:p w14:paraId="6D620F7C" w14:textId="77777777" w:rsidR="009F6FE9" w:rsidRPr="0088782E" w:rsidRDefault="004C5474" w:rsidP="009F6FE9">
      <w:pPr>
        <w:jc w:val="both"/>
        <w:rPr>
          <w:i/>
          <w:lang w:val="de-DE"/>
        </w:rPr>
      </w:pPr>
      <w:r>
        <w:rPr>
          <w:i/>
          <w:lang w:val="de-DE"/>
        </w:rPr>
        <w:t>[Art. </w:t>
      </w:r>
      <w:r w:rsidR="009F6FE9" w:rsidRPr="0088782E">
        <w:rPr>
          <w:i/>
          <w:lang w:val="de-DE"/>
        </w:rPr>
        <w:t xml:space="preserve">25 </w:t>
      </w:r>
      <w:r>
        <w:rPr>
          <w:i/>
          <w:lang w:val="de-DE"/>
        </w:rPr>
        <w:t>ersetzt durch Art. 24 des G. vom 5. September 2018 (B.S. vom 10. September 2018)</w:t>
      </w:r>
      <w:r w:rsidR="009F6FE9" w:rsidRPr="0088782E">
        <w:rPr>
          <w:i/>
          <w:lang w:val="de-DE"/>
        </w:rPr>
        <w:t>]</w:t>
      </w:r>
    </w:p>
    <w:p w14:paraId="65F90AA5" w14:textId="77777777" w:rsidR="009F6FE9" w:rsidRPr="0088782E" w:rsidRDefault="009F6FE9" w:rsidP="009F6FE9">
      <w:pPr>
        <w:jc w:val="both"/>
        <w:rPr>
          <w:lang w:val="de-DE"/>
        </w:rPr>
      </w:pPr>
    </w:p>
    <w:p w14:paraId="1E1A4CDC" w14:textId="77777777" w:rsidR="009F6FE9" w:rsidRPr="0088782E" w:rsidRDefault="009F6FE9" w:rsidP="009F6FE9">
      <w:pPr>
        <w:jc w:val="both"/>
        <w:rPr>
          <w:lang w:val="de-DE"/>
        </w:rPr>
      </w:pPr>
    </w:p>
    <w:p w14:paraId="7203637E" w14:textId="77777777" w:rsidR="009F6FE9" w:rsidRPr="0088782E" w:rsidRDefault="009F6FE9" w:rsidP="009F6FE9">
      <w:pPr>
        <w:jc w:val="center"/>
        <w:rPr>
          <w:lang w:val="de-DE"/>
        </w:rPr>
      </w:pPr>
      <w:r w:rsidRPr="0088782E">
        <w:rPr>
          <w:i/>
          <w:lang w:val="de-DE"/>
        </w:rPr>
        <w:t>Abschnitt 4</w:t>
      </w:r>
      <w:r w:rsidRPr="0088782E">
        <w:rPr>
          <w:lang w:val="de-DE"/>
        </w:rPr>
        <w:t xml:space="preserve"> - [Maßnahmen zur Sicherung personenbezogener Sozialdaten über die Gesundheit]</w:t>
      </w:r>
    </w:p>
    <w:p w14:paraId="070CD53C" w14:textId="77777777" w:rsidR="009F6FE9" w:rsidRPr="0088782E" w:rsidRDefault="009F6FE9" w:rsidP="009F6FE9">
      <w:pPr>
        <w:jc w:val="both"/>
        <w:rPr>
          <w:lang w:val="de-DE"/>
        </w:rPr>
      </w:pPr>
    </w:p>
    <w:p w14:paraId="125D0709" w14:textId="77777777" w:rsidR="009F6FE9" w:rsidRPr="0088782E" w:rsidRDefault="004C5474" w:rsidP="009F6FE9">
      <w:pPr>
        <w:jc w:val="both"/>
        <w:rPr>
          <w:i/>
          <w:lang w:val="de-DE"/>
        </w:rPr>
      </w:pPr>
      <w:r>
        <w:rPr>
          <w:i/>
          <w:lang w:val="de-DE"/>
        </w:rPr>
        <w:t>[Überschrift von Abschnitt </w:t>
      </w:r>
      <w:r w:rsidR="009F6FE9" w:rsidRPr="0088782E">
        <w:rPr>
          <w:i/>
          <w:lang w:val="de-DE"/>
        </w:rPr>
        <w:t>4 erse</w:t>
      </w:r>
      <w:r>
        <w:rPr>
          <w:i/>
          <w:lang w:val="de-DE"/>
        </w:rPr>
        <w:t>tzt durch Art. 94 des G. vom 12. August </w:t>
      </w:r>
      <w:r w:rsidR="009F6FE9" w:rsidRPr="0088782E">
        <w:rPr>
          <w:i/>
          <w:lang w:val="de-DE"/>
        </w:rPr>
        <w:t>2000 (B.S. vom 31. August 2000)]</w:t>
      </w:r>
    </w:p>
    <w:p w14:paraId="15E3AC81" w14:textId="77777777" w:rsidR="009F6FE9" w:rsidRPr="0088782E" w:rsidRDefault="009F6FE9" w:rsidP="009F6FE9">
      <w:pPr>
        <w:jc w:val="both"/>
        <w:rPr>
          <w:lang w:val="de-DE"/>
        </w:rPr>
      </w:pPr>
    </w:p>
    <w:p w14:paraId="5A5D883C" w14:textId="77777777" w:rsidR="009F6FE9" w:rsidRPr="0088782E" w:rsidRDefault="009F6FE9" w:rsidP="009F6FE9">
      <w:pPr>
        <w:jc w:val="both"/>
        <w:rPr>
          <w:lang w:val="de-DE"/>
        </w:rPr>
      </w:pPr>
    </w:p>
    <w:p w14:paraId="5140488D" w14:textId="77777777" w:rsidR="009F6FE9" w:rsidRPr="00686E10" w:rsidRDefault="009F6FE9" w:rsidP="009F6FE9">
      <w:pPr>
        <w:ind w:firstLine="708"/>
        <w:jc w:val="both"/>
        <w:rPr>
          <w:lang w:val="de-DE"/>
        </w:rPr>
      </w:pPr>
      <w:r w:rsidRPr="00686E10">
        <w:rPr>
          <w:b/>
          <w:lang w:val="de-DE"/>
        </w:rPr>
        <w:t xml:space="preserve">Art. 26 - </w:t>
      </w:r>
      <w:r w:rsidRPr="00686E10">
        <w:rPr>
          <w:lang w:val="de-DE"/>
        </w:rPr>
        <w:t xml:space="preserve">§ 1 - Die Einrichtungen für soziale Sicherheit und die Zentrale Datenbank bestimmen, innerhalb oder außerhalb ihres Personals, </w:t>
      </w:r>
      <w:r w:rsidR="00686E10" w:rsidRPr="00686E10">
        <w:rPr>
          <w:lang w:val="de-DE"/>
        </w:rPr>
        <w:t>[eine Fachkraft der Gesundheitspflege, unter deren]</w:t>
      </w:r>
      <w:r w:rsidRPr="00686E10">
        <w:rPr>
          <w:lang w:val="de-DE"/>
        </w:rPr>
        <w:t xml:space="preserve"> Aufsicht und Verantwortung die Verarbeitung, der Austausch beziehungsweise die Aufbewahrung [personenbezogener Sozialdaten über die Gesundheit] erfolgen.</w:t>
      </w:r>
    </w:p>
    <w:p w14:paraId="2A2C3280" w14:textId="77777777" w:rsidR="009F6FE9" w:rsidRPr="00686E10" w:rsidRDefault="009F6FE9" w:rsidP="009F6FE9">
      <w:pPr>
        <w:ind w:firstLine="708"/>
        <w:jc w:val="both"/>
        <w:rPr>
          <w:lang w:val="de-DE"/>
        </w:rPr>
      </w:pPr>
    </w:p>
    <w:p w14:paraId="7C9A13D7" w14:textId="77777777" w:rsidR="009F6FE9" w:rsidRPr="00686E10" w:rsidRDefault="009F6FE9" w:rsidP="009F6FE9">
      <w:pPr>
        <w:ind w:firstLine="708"/>
        <w:jc w:val="both"/>
        <w:rPr>
          <w:lang w:val="de-DE"/>
        </w:rPr>
      </w:pPr>
      <w:r w:rsidRPr="00686E10">
        <w:rPr>
          <w:lang w:val="de-DE"/>
        </w:rPr>
        <w:t xml:space="preserve">Die Identität </w:t>
      </w:r>
      <w:r w:rsidR="00686E10" w:rsidRPr="00686E10">
        <w:rPr>
          <w:lang w:val="de-DE"/>
        </w:rPr>
        <w:t>[dieser Fachkraft für Gesundheitspflege]</w:t>
      </w:r>
      <w:r w:rsidRPr="00686E10">
        <w:rPr>
          <w:lang w:val="de-DE"/>
        </w:rPr>
        <w:t xml:space="preserve"> wird [</w:t>
      </w:r>
      <w:r w:rsidR="00686E10" w:rsidRPr="00686E10">
        <w:rPr>
          <w:lang w:val="de-DE"/>
        </w:rPr>
        <w:t>der Kammer Soziale Sicherheit und Gesundheit des Informationssicherheitsausschusses</w:t>
      </w:r>
      <w:r w:rsidRPr="00686E10">
        <w:rPr>
          <w:lang w:val="de-DE"/>
        </w:rPr>
        <w:t>] mitgeteilt.</w:t>
      </w:r>
    </w:p>
    <w:p w14:paraId="3DF819EA" w14:textId="77777777" w:rsidR="009F6FE9" w:rsidRPr="00686E10" w:rsidRDefault="009F6FE9" w:rsidP="009F6FE9">
      <w:pPr>
        <w:ind w:firstLine="708"/>
        <w:jc w:val="both"/>
        <w:rPr>
          <w:lang w:val="de-DE"/>
        </w:rPr>
      </w:pPr>
    </w:p>
    <w:p w14:paraId="7206F4C1" w14:textId="77777777" w:rsidR="009F6FE9" w:rsidRPr="00686E10" w:rsidRDefault="009F6FE9" w:rsidP="009F6FE9">
      <w:pPr>
        <w:ind w:firstLine="708"/>
        <w:jc w:val="both"/>
        <w:rPr>
          <w:lang w:val="de-DE"/>
        </w:rPr>
      </w:pPr>
      <w:r w:rsidRPr="00686E10">
        <w:rPr>
          <w:lang w:val="de-DE"/>
        </w:rPr>
        <w:t xml:space="preserve">Der König kann Regeln festlegen, gemäß denen </w:t>
      </w:r>
      <w:r w:rsidR="00686E10" w:rsidRPr="00686E10">
        <w:rPr>
          <w:lang w:val="de-DE"/>
        </w:rPr>
        <w:t>[die verantwortliche Fachkraft der Gesundheitspflege]</w:t>
      </w:r>
      <w:r w:rsidRPr="00686E10">
        <w:rPr>
          <w:lang w:val="de-DE"/>
        </w:rPr>
        <w:t xml:space="preserve"> seinen Auftrag ausführt. </w:t>
      </w:r>
    </w:p>
    <w:p w14:paraId="0FE88CA6" w14:textId="77777777" w:rsidR="009F6FE9" w:rsidRPr="00686E10" w:rsidRDefault="009F6FE9" w:rsidP="009F6FE9">
      <w:pPr>
        <w:jc w:val="both"/>
        <w:rPr>
          <w:lang w:val="de-DE"/>
        </w:rPr>
      </w:pPr>
    </w:p>
    <w:p w14:paraId="67686B95" w14:textId="77777777" w:rsidR="009F6FE9" w:rsidRPr="0088782E" w:rsidRDefault="009F6FE9" w:rsidP="009F6FE9">
      <w:pPr>
        <w:ind w:firstLine="708"/>
        <w:jc w:val="both"/>
        <w:rPr>
          <w:lang w:val="de-DE"/>
        </w:rPr>
      </w:pPr>
      <w:r w:rsidRPr="0088782E">
        <w:rPr>
          <w:lang w:val="de-DE"/>
        </w:rPr>
        <w:t xml:space="preserve">§ 2 - Natürliche Personen, die [personenbezogene Sozialdaten über die Gesundheit] speichern, einsehen, ändern, verarbeiten oder vernichten dürfen oder die Zugriff auf die archivierten Daten haben können, werden namentlich bestimmt. Der Inhalt und die Tragweite der Zugriffsermächtigung werden bestimmt und in einem Register vermerkt, das regelmäßig fortgeschrieben wird. </w:t>
      </w:r>
    </w:p>
    <w:p w14:paraId="2BF42492" w14:textId="77777777" w:rsidR="009F6FE9" w:rsidRPr="0088782E" w:rsidRDefault="009F6FE9" w:rsidP="009F6FE9">
      <w:pPr>
        <w:ind w:firstLine="708"/>
        <w:jc w:val="both"/>
        <w:rPr>
          <w:lang w:val="de-DE"/>
        </w:rPr>
      </w:pPr>
    </w:p>
    <w:p w14:paraId="502BCF07" w14:textId="77777777" w:rsidR="009F6FE9" w:rsidRPr="0088782E" w:rsidRDefault="009F6FE9" w:rsidP="009F6FE9">
      <w:pPr>
        <w:ind w:firstLine="708"/>
        <w:jc w:val="both"/>
        <w:rPr>
          <w:lang w:val="de-DE"/>
        </w:rPr>
      </w:pPr>
      <w:r w:rsidRPr="0088782E">
        <w:rPr>
          <w:lang w:val="de-DE"/>
        </w:rPr>
        <w:t>§ 3 - Der Zugriff auf [personenbezogene Sozialdaten über die Gesundheit], die in automatisierten Sozialdatenbanken enthalten sind, erfolgt durch individuelle Zugriffs- und Fachbereichscodes. Die Inhaber dieser Codes dürfen sie an niemanden weitergeben.</w:t>
      </w:r>
    </w:p>
    <w:p w14:paraId="3BB21F27" w14:textId="77777777" w:rsidR="009F6FE9" w:rsidRPr="0088782E" w:rsidRDefault="009F6FE9" w:rsidP="009F6FE9">
      <w:pPr>
        <w:ind w:firstLine="708"/>
        <w:jc w:val="both"/>
        <w:rPr>
          <w:lang w:val="de-DE"/>
        </w:rPr>
      </w:pPr>
    </w:p>
    <w:p w14:paraId="3B61EC51" w14:textId="77777777" w:rsidR="009F6FE9" w:rsidRPr="0088782E" w:rsidRDefault="009F6FE9" w:rsidP="009F6FE9">
      <w:pPr>
        <w:ind w:firstLine="708"/>
        <w:jc w:val="both"/>
        <w:rPr>
          <w:lang w:val="de-DE"/>
        </w:rPr>
      </w:pPr>
      <w:r w:rsidRPr="0088782E">
        <w:rPr>
          <w:lang w:val="de-DE"/>
        </w:rPr>
        <w:t>[Personenbezogene Sozialdaten über die Gesundheit], die in einem automatisierten Archiv aufbewahrt werden, müssen sich auf Datenträgern befinden, die nicht unmittelbar zugänglich sind.</w:t>
      </w:r>
    </w:p>
    <w:p w14:paraId="36B3AE67" w14:textId="77777777" w:rsidR="009F6FE9" w:rsidRPr="0088782E" w:rsidRDefault="009F6FE9" w:rsidP="009F6FE9">
      <w:pPr>
        <w:jc w:val="both"/>
        <w:rPr>
          <w:lang w:val="de-DE"/>
        </w:rPr>
      </w:pPr>
    </w:p>
    <w:p w14:paraId="26366A21" w14:textId="77777777" w:rsidR="009F6FE9" w:rsidRPr="0088782E" w:rsidRDefault="00C3362F" w:rsidP="009F6FE9">
      <w:pPr>
        <w:jc w:val="both"/>
        <w:rPr>
          <w:i/>
          <w:lang w:val="de-DE"/>
        </w:rPr>
      </w:pPr>
      <w:r>
        <w:rPr>
          <w:i/>
          <w:lang w:val="de-DE"/>
        </w:rPr>
        <w:t>[Art. 26 § 1 Abs. 1 abgeändert durch Art. 95 Nr. 1 des G. vom 12. August </w:t>
      </w:r>
      <w:r w:rsidR="009F6FE9" w:rsidRPr="0088782E">
        <w:rPr>
          <w:i/>
          <w:lang w:val="de-DE"/>
        </w:rPr>
        <w:t>2000 (B.S. vom 31. August 2000)</w:t>
      </w:r>
      <w:r>
        <w:rPr>
          <w:i/>
          <w:lang w:val="de-DE"/>
        </w:rPr>
        <w:t xml:space="preserve"> und Art. 25 Buchstabe a) des G. vom 5. September 2018 (B.S. vom 10. September 2018); § 1 Abs. 2 abgeändert durch Art. </w:t>
      </w:r>
      <w:r w:rsidR="009F6FE9" w:rsidRPr="0088782E">
        <w:rPr>
          <w:i/>
          <w:lang w:val="de-DE"/>
        </w:rPr>
        <w:t>14 des G. vom 26. Februar 2003 (B.S.</w:t>
      </w:r>
      <w:r>
        <w:rPr>
          <w:i/>
          <w:lang w:val="de-DE"/>
        </w:rPr>
        <w:t xml:space="preserve"> vom 26. Juni </w:t>
      </w:r>
      <w:r w:rsidR="009F6FE9" w:rsidRPr="0088782E">
        <w:rPr>
          <w:i/>
          <w:lang w:val="de-DE"/>
        </w:rPr>
        <w:t>2003)</w:t>
      </w:r>
      <w:r>
        <w:rPr>
          <w:i/>
          <w:lang w:val="de-DE"/>
        </w:rPr>
        <w:t xml:space="preserve">, Art. 48 des G. (III) vom 1. März 2007 (B.S. </w:t>
      </w:r>
      <w:r w:rsidR="009F6FE9" w:rsidRPr="0088782E">
        <w:rPr>
          <w:i/>
          <w:lang w:val="de-DE"/>
        </w:rPr>
        <w:t>vom 14. März 2007)</w:t>
      </w:r>
      <w:r>
        <w:rPr>
          <w:i/>
          <w:lang w:val="de-DE"/>
        </w:rPr>
        <w:t xml:space="preserve"> und Art. 25 Buchstabe a) und b) des G. vom 5. September 2018 (B.S. vom 10. September 2018)</w:t>
      </w:r>
      <w:r w:rsidR="009F6FE9" w:rsidRPr="0088782E">
        <w:rPr>
          <w:i/>
          <w:lang w:val="de-DE"/>
        </w:rPr>
        <w:t>;</w:t>
      </w:r>
      <w:r>
        <w:rPr>
          <w:i/>
          <w:lang w:val="de-DE"/>
        </w:rPr>
        <w:t xml:space="preserve"> § 1 Abs. 3 abgeändert durch Art. 25 Buchstabe a) des G. vom 5. September 2018 (B.S. vom </w:t>
      </w:r>
      <w:r>
        <w:rPr>
          <w:i/>
          <w:lang w:val="de-DE"/>
        </w:rPr>
        <w:lastRenderedPageBreak/>
        <w:t>10. September 2018);</w:t>
      </w:r>
      <w:r w:rsidR="009F6FE9" w:rsidRPr="0088782E">
        <w:rPr>
          <w:i/>
          <w:lang w:val="de-DE"/>
        </w:rPr>
        <w:t xml:space="preserve"> §</w:t>
      </w:r>
      <w:r>
        <w:rPr>
          <w:i/>
          <w:lang w:val="de-DE"/>
        </w:rPr>
        <w:t> </w:t>
      </w:r>
      <w:r w:rsidR="009F6FE9" w:rsidRPr="0088782E">
        <w:rPr>
          <w:i/>
          <w:lang w:val="de-DE"/>
        </w:rPr>
        <w:t>2 abgeändert durch Art.</w:t>
      </w:r>
      <w:r>
        <w:rPr>
          <w:i/>
          <w:lang w:val="de-DE"/>
        </w:rPr>
        <w:t> 95 Nr. 1 des G. vom 12. August </w:t>
      </w:r>
      <w:r w:rsidR="009F6FE9" w:rsidRPr="0088782E">
        <w:rPr>
          <w:i/>
          <w:lang w:val="de-DE"/>
        </w:rPr>
        <w:t>2000 (B.S. vom 31</w:t>
      </w:r>
      <w:r>
        <w:rPr>
          <w:i/>
          <w:lang w:val="de-DE"/>
        </w:rPr>
        <w:t>. August 2000); § 3 Abs. 1 abgeändert durch Art. 95 Nr. </w:t>
      </w:r>
      <w:r w:rsidR="009F6FE9" w:rsidRPr="0088782E">
        <w:rPr>
          <w:i/>
          <w:lang w:val="de-DE"/>
        </w:rPr>
        <w:t>2 des G. vo</w:t>
      </w:r>
      <w:r>
        <w:rPr>
          <w:i/>
          <w:lang w:val="de-DE"/>
        </w:rPr>
        <w:t>m 12. August 2000 (B.S. vom 31. August 2000); § 3 Abs. 2 abgeändert durch Art. 95 Nr. </w:t>
      </w:r>
      <w:r w:rsidR="009F6FE9" w:rsidRPr="0088782E">
        <w:rPr>
          <w:i/>
          <w:lang w:val="de-DE"/>
        </w:rPr>
        <w:t>1 des G. vo</w:t>
      </w:r>
      <w:r>
        <w:rPr>
          <w:i/>
          <w:lang w:val="de-DE"/>
        </w:rPr>
        <w:t>m 12. August 2000 (B.S. vom 31. August </w:t>
      </w:r>
      <w:r w:rsidR="009F6FE9" w:rsidRPr="0088782E">
        <w:rPr>
          <w:i/>
          <w:lang w:val="de-DE"/>
        </w:rPr>
        <w:t>2000)]</w:t>
      </w:r>
    </w:p>
    <w:p w14:paraId="10923D1F" w14:textId="77777777" w:rsidR="009F6FE9" w:rsidRPr="0088782E" w:rsidRDefault="009F6FE9" w:rsidP="009F6FE9">
      <w:pPr>
        <w:jc w:val="both"/>
        <w:rPr>
          <w:lang w:val="de-DE"/>
        </w:rPr>
      </w:pPr>
    </w:p>
    <w:p w14:paraId="553F8C87" w14:textId="77777777" w:rsidR="009F6FE9" w:rsidRPr="0088782E" w:rsidRDefault="009F6FE9" w:rsidP="009F6FE9">
      <w:pPr>
        <w:jc w:val="both"/>
        <w:rPr>
          <w:lang w:val="de-DE"/>
        </w:rPr>
      </w:pPr>
    </w:p>
    <w:p w14:paraId="01FEEEB7" w14:textId="77777777" w:rsidR="009F6FE9" w:rsidRPr="0088782E" w:rsidRDefault="009F6FE9" w:rsidP="009F6FE9">
      <w:pPr>
        <w:jc w:val="center"/>
        <w:rPr>
          <w:lang w:val="de-DE"/>
        </w:rPr>
      </w:pPr>
      <w:r w:rsidRPr="0088782E">
        <w:rPr>
          <w:i/>
          <w:lang w:val="de-DE"/>
        </w:rPr>
        <w:t>Abschnitt 5</w:t>
      </w:r>
      <w:r w:rsidRPr="0088782E">
        <w:rPr>
          <w:lang w:val="de-DE"/>
        </w:rPr>
        <w:t xml:space="preserve"> - Verpflichtungen der Arbeitgeber</w:t>
      </w:r>
    </w:p>
    <w:p w14:paraId="2C188387" w14:textId="77777777" w:rsidR="009F6FE9" w:rsidRPr="0088782E" w:rsidRDefault="009F6FE9" w:rsidP="009F6FE9">
      <w:pPr>
        <w:jc w:val="both"/>
        <w:rPr>
          <w:lang w:val="de-DE"/>
        </w:rPr>
      </w:pPr>
    </w:p>
    <w:p w14:paraId="437A897E" w14:textId="77777777" w:rsidR="009F6FE9" w:rsidRPr="0088782E" w:rsidRDefault="009F6FE9" w:rsidP="009F6FE9">
      <w:pPr>
        <w:jc w:val="both"/>
        <w:rPr>
          <w:lang w:val="de-DE"/>
        </w:rPr>
      </w:pPr>
    </w:p>
    <w:p w14:paraId="4EF98123" w14:textId="77777777" w:rsidR="009F6FE9" w:rsidRPr="0088782E" w:rsidRDefault="009F6FE9" w:rsidP="009F6FE9">
      <w:pPr>
        <w:ind w:firstLine="708"/>
        <w:jc w:val="both"/>
        <w:rPr>
          <w:lang w:val="de-DE"/>
        </w:rPr>
      </w:pPr>
      <w:r w:rsidRPr="0088782E">
        <w:rPr>
          <w:b/>
          <w:lang w:val="de-DE"/>
        </w:rPr>
        <w:t xml:space="preserve">Art. 27 - </w:t>
      </w:r>
      <w:r w:rsidRPr="0088782E">
        <w:rPr>
          <w:lang w:val="de-DE"/>
        </w:rPr>
        <w:t>[Arbeitgeber müssen Arbeitnehmer, für die sie personenbezogene Sozialdaten gespeichert oder erhalten haben, über die Bestimmungen des vorliegenden Gesetzes und seiner Ausführungserlasse im Hinblick auf den Schutz ihres Privatlebens in Kenntnis setzen.]</w:t>
      </w:r>
    </w:p>
    <w:p w14:paraId="54DBF7CD" w14:textId="77777777" w:rsidR="009F6FE9" w:rsidRPr="0088782E" w:rsidRDefault="009F6FE9" w:rsidP="009F6FE9">
      <w:pPr>
        <w:jc w:val="both"/>
        <w:rPr>
          <w:lang w:val="de-DE"/>
        </w:rPr>
      </w:pPr>
    </w:p>
    <w:p w14:paraId="15BE5662" w14:textId="77777777" w:rsidR="009F6FE9" w:rsidRPr="0088782E" w:rsidRDefault="000E32D9" w:rsidP="009F6FE9">
      <w:pPr>
        <w:jc w:val="both"/>
        <w:rPr>
          <w:i/>
          <w:lang w:val="de-DE"/>
        </w:rPr>
      </w:pPr>
      <w:r>
        <w:rPr>
          <w:i/>
          <w:lang w:val="de-DE"/>
        </w:rPr>
        <w:t>[Art. 27 ersetzt durch Art. 96 des G. vom 12. August 2000 (B.S. vom 31. August </w:t>
      </w:r>
      <w:r w:rsidR="009F6FE9" w:rsidRPr="0088782E">
        <w:rPr>
          <w:i/>
          <w:lang w:val="de-DE"/>
        </w:rPr>
        <w:t>2000)]</w:t>
      </w:r>
    </w:p>
    <w:p w14:paraId="42049816" w14:textId="77777777" w:rsidR="009F6FE9" w:rsidRPr="0088782E" w:rsidRDefault="009F6FE9" w:rsidP="009F6FE9">
      <w:pPr>
        <w:jc w:val="both"/>
        <w:rPr>
          <w:lang w:val="de-DE"/>
        </w:rPr>
      </w:pPr>
    </w:p>
    <w:p w14:paraId="454B5D75" w14:textId="77777777" w:rsidR="009F6FE9" w:rsidRPr="0088782E" w:rsidRDefault="009F6FE9" w:rsidP="009F6FE9">
      <w:pPr>
        <w:jc w:val="both"/>
        <w:rPr>
          <w:lang w:val="de-DE"/>
        </w:rPr>
      </w:pPr>
    </w:p>
    <w:p w14:paraId="774D26B2" w14:textId="77777777" w:rsidR="009F6FE9" w:rsidRPr="0088782E" w:rsidRDefault="009F6FE9" w:rsidP="009F6FE9">
      <w:pPr>
        <w:jc w:val="center"/>
        <w:rPr>
          <w:lang w:val="de-DE"/>
        </w:rPr>
      </w:pPr>
      <w:r w:rsidRPr="0088782E">
        <w:rPr>
          <w:i/>
          <w:lang w:val="de-DE"/>
        </w:rPr>
        <w:t>Abschnitt 6</w:t>
      </w:r>
      <w:r w:rsidRPr="0088782E">
        <w:rPr>
          <w:lang w:val="de-DE"/>
        </w:rPr>
        <w:t xml:space="preserve"> - Berufsgeheimnis</w:t>
      </w:r>
    </w:p>
    <w:p w14:paraId="65D268A8" w14:textId="77777777" w:rsidR="009F6FE9" w:rsidRPr="0088782E" w:rsidRDefault="009F6FE9" w:rsidP="009F6FE9">
      <w:pPr>
        <w:jc w:val="both"/>
        <w:rPr>
          <w:lang w:val="de-DE"/>
        </w:rPr>
      </w:pPr>
    </w:p>
    <w:p w14:paraId="5405E7BF" w14:textId="77777777" w:rsidR="009F6FE9" w:rsidRPr="0088782E" w:rsidRDefault="009F6FE9" w:rsidP="009F6FE9">
      <w:pPr>
        <w:jc w:val="both"/>
        <w:rPr>
          <w:lang w:val="de-DE"/>
        </w:rPr>
      </w:pPr>
    </w:p>
    <w:p w14:paraId="019867C0" w14:textId="77777777" w:rsidR="009F6FE9" w:rsidRPr="0088782E" w:rsidRDefault="009F6FE9" w:rsidP="009F6FE9">
      <w:pPr>
        <w:ind w:firstLine="708"/>
        <w:jc w:val="both"/>
        <w:rPr>
          <w:lang w:val="de-DE"/>
        </w:rPr>
      </w:pPr>
      <w:r w:rsidRPr="0088782E">
        <w:rPr>
          <w:b/>
          <w:lang w:val="de-DE"/>
        </w:rPr>
        <w:t xml:space="preserve">Art. 28 - </w:t>
      </w:r>
      <w:r w:rsidRPr="0088782E">
        <w:rPr>
          <w:lang w:val="de-DE"/>
        </w:rPr>
        <w:t xml:space="preserve">Personen, die aufgrund ihrer Funktionen bei der Erhebung, Verarbeitung beziehungsweise Mitteilung personenbezogener Sozialdaten mitwirken oder Kenntnis von solchen Daten haben, sind verpflichtet, deren Vertraulichkeit zu wahren; sie sind jedoch von dieser Pflicht befreit, wenn sie vorgeladen werden, um vor Gericht </w:t>
      </w:r>
      <w:r w:rsidR="000E32D9">
        <w:rPr>
          <w:lang w:val="de-DE"/>
        </w:rPr>
        <w:t>[</w:t>
      </w:r>
      <w:r w:rsidR="000E32D9" w:rsidRPr="000E32D9">
        <w:rPr>
          <w:lang w:val="de-DE"/>
        </w:rPr>
        <w:t>oder im Rahmen der Ausübung des in Artikel 56 der koordinierten Verfassung erwähnten Untersuchungsrechts</w:t>
      </w:r>
      <w:r w:rsidR="000E32D9">
        <w:rPr>
          <w:lang w:val="de-DE"/>
        </w:rPr>
        <w:t>]</w:t>
      </w:r>
      <w:r w:rsidRPr="0088782E">
        <w:rPr>
          <w:lang w:val="de-DE"/>
        </w:rPr>
        <w:t xml:space="preserve"> eine Zeugenaussage zu machen, oder wenn das Gesetz sie von dieser Pflicht befreit beziehungsweise sie verpflichtet, ihr Wissen preiszugeben.</w:t>
      </w:r>
    </w:p>
    <w:p w14:paraId="4ED0F0AA" w14:textId="77777777" w:rsidR="009F6FE9" w:rsidRPr="0088782E" w:rsidRDefault="009F6FE9" w:rsidP="009F6FE9">
      <w:pPr>
        <w:jc w:val="both"/>
        <w:rPr>
          <w:lang w:val="de-DE"/>
        </w:rPr>
      </w:pPr>
    </w:p>
    <w:p w14:paraId="40AD8147" w14:textId="77777777" w:rsidR="009F6FE9" w:rsidRPr="0088782E" w:rsidRDefault="000E32D9" w:rsidP="009F6FE9">
      <w:pPr>
        <w:jc w:val="both"/>
        <w:rPr>
          <w:i/>
          <w:lang w:val="de-DE"/>
        </w:rPr>
      </w:pPr>
      <w:r>
        <w:rPr>
          <w:i/>
          <w:lang w:val="de-DE"/>
        </w:rPr>
        <w:t>[Art. 28 abgeändert durch Art. 97 des G. vom 12. August </w:t>
      </w:r>
      <w:r w:rsidR="009F6FE9" w:rsidRPr="0088782E">
        <w:rPr>
          <w:i/>
          <w:lang w:val="de-DE"/>
        </w:rPr>
        <w:t>2000 (B.S. vom 31. Augus</w:t>
      </w:r>
      <w:r>
        <w:rPr>
          <w:i/>
          <w:lang w:val="de-DE"/>
        </w:rPr>
        <w:t>t 2000), Art. 14 des G. vom 26.Februar 2003 (B.S. vom 26. Juni </w:t>
      </w:r>
      <w:r w:rsidR="009F6FE9" w:rsidRPr="0088782E">
        <w:rPr>
          <w:i/>
          <w:lang w:val="de-DE"/>
        </w:rPr>
        <w:t>2003)</w:t>
      </w:r>
      <w:r>
        <w:rPr>
          <w:i/>
          <w:lang w:val="de-DE"/>
        </w:rPr>
        <w:t>,</w:t>
      </w:r>
      <w:r w:rsidR="009F6FE9" w:rsidRPr="0088782E">
        <w:rPr>
          <w:i/>
          <w:lang w:val="de-DE"/>
        </w:rPr>
        <w:t xml:space="preserve"> </w:t>
      </w:r>
      <w:r>
        <w:rPr>
          <w:i/>
          <w:lang w:val="de-DE"/>
        </w:rPr>
        <w:t>Art. 49 des G. </w:t>
      </w:r>
      <w:r w:rsidR="009F6FE9" w:rsidRPr="0088782E">
        <w:rPr>
          <w:i/>
          <w:lang w:val="de-DE"/>
        </w:rPr>
        <w:t>(III)</w:t>
      </w:r>
      <w:r>
        <w:rPr>
          <w:i/>
          <w:lang w:val="de-DE"/>
        </w:rPr>
        <w:t xml:space="preserve"> vom 1. März 2007 (B.S. vom 14. März </w:t>
      </w:r>
      <w:r w:rsidR="009F6FE9" w:rsidRPr="0088782E">
        <w:rPr>
          <w:i/>
          <w:lang w:val="de-DE"/>
        </w:rPr>
        <w:t>2007)</w:t>
      </w:r>
      <w:r>
        <w:rPr>
          <w:i/>
          <w:lang w:val="de-DE"/>
        </w:rPr>
        <w:t xml:space="preserve"> und Art. 26 des G. vom 5. September 2018 (B.S. vom 10. September 2018)</w:t>
      </w:r>
      <w:r w:rsidR="009F6FE9" w:rsidRPr="0088782E">
        <w:rPr>
          <w:i/>
          <w:lang w:val="de-DE"/>
        </w:rPr>
        <w:t>]</w:t>
      </w:r>
    </w:p>
    <w:p w14:paraId="5B4545BA" w14:textId="77777777" w:rsidR="009F6FE9" w:rsidRPr="0088782E" w:rsidRDefault="009F6FE9" w:rsidP="009F6FE9">
      <w:pPr>
        <w:jc w:val="both"/>
        <w:rPr>
          <w:lang w:val="de-DE"/>
        </w:rPr>
      </w:pPr>
    </w:p>
    <w:p w14:paraId="0B90CE9C" w14:textId="77777777" w:rsidR="000E32D9" w:rsidRDefault="000E32D9" w:rsidP="009F6FE9">
      <w:pPr>
        <w:jc w:val="center"/>
        <w:rPr>
          <w:i/>
          <w:lang w:val="de-DE"/>
        </w:rPr>
      </w:pPr>
    </w:p>
    <w:p w14:paraId="4D52E893" w14:textId="77777777" w:rsidR="009F6FE9" w:rsidRPr="0088782E" w:rsidRDefault="009F6FE9" w:rsidP="009F6FE9">
      <w:pPr>
        <w:jc w:val="center"/>
        <w:rPr>
          <w:lang w:val="de-DE"/>
        </w:rPr>
      </w:pPr>
      <w:r w:rsidRPr="0088782E">
        <w:rPr>
          <w:i/>
          <w:lang w:val="de-DE"/>
        </w:rPr>
        <w:t>Abschnitt 7</w:t>
      </w:r>
      <w:r w:rsidRPr="0088782E">
        <w:rPr>
          <w:lang w:val="de-DE"/>
        </w:rPr>
        <w:t xml:space="preserve"> - Vernichtung der Datenbestände der Zentralen Datenbank und der Sozialdatenbanken</w:t>
      </w:r>
    </w:p>
    <w:p w14:paraId="00B12832" w14:textId="77777777" w:rsidR="009F6FE9" w:rsidRPr="0088782E" w:rsidRDefault="009F6FE9" w:rsidP="009F6FE9">
      <w:pPr>
        <w:jc w:val="both"/>
        <w:rPr>
          <w:lang w:val="de-DE"/>
        </w:rPr>
      </w:pPr>
    </w:p>
    <w:p w14:paraId="275FC302" w14:textId="77777777" w:rsidR="009F6FE9" w:rsidRPr="0088782E" w:rsidRDefault="009F6FE9" w:rsidP="009F6FE9">
      <w:pPr>
        <w:jc w:val="both"/>
        <w:rPr>
          <w:lang w:val="de-DE"/>
        </w:rPr>
      </w:pPr>
    </w:p>
    <w:p w14:paraId="1FC8EA16" w14:textId="77777777" w:rsidR="009F6FE9" w:rsidRPr="0088782E" w:rsidRDefault="009F6FE9" w:rsidP="009F6FE9">
      <w:pPr>
        <w:ind w:firstLine="708"/>
        <w:jc w:val="both"/>
        <w:rPr>
          <w:lang w:val="de-DE"/>
        </w:rPr>
      </w:pPr>
      <w:r w:rsidRPr="0088782E">
        <w:rPr>
          <w:b/>
          <w:lang w:val="de-DE"/>
        </w:rPr>
        <w:t xml:space="preserve">Art. 29 </w:t>
      </w:r>
      <w:r w:rsidRPr="0088782E">
        <w:rPr>
          <w:lang w:val="de-DE"/>
        </w:rPr>
        <w:t>- Der König bestimmt durch einen im Ministerrat beratenen Erlass die Personen, die im Kriegsfall, unter Umständen, die aufgrund von Artikel 7 des Gesetzes vom 12. Mai 1927 über die militärischen Requirierungen damit gleichgesetzt sind, oder während der Besetzung des Staatsgebietes durch den Feind damit beauftragt sind, die Datenbestände der Zentralen Datenbank und die Sozialdatenbanken beziehungsweise die dort aufbewahrten personenbezogenen Sozialdaten zu vernichten oder vernichten zu lassen.</w:t>
      </w:r>
    </w:p>
    <w:p w14:paraId="79C92278" w14:textId="77777777" w:rsidR="009F6FE9" w:rsidRPr="0088782E" w:rsidRDefault="009F6FE9" w:rsidP="009F6FE9">
      <w:pPr>
        <w:ind w:firstLine="708"/>
        <w:jc w:val="both"/>
        <w:rPr>
          <w:lang w:val="de-DE"/>
        </w:rPr>
      </w:pPr>
    </w:p>
    <w:p w14:paraId="343C614C" w14:textId="77777777" w:rsidR="009F6FE9" w:rsidRPr="0088782E" w:rsidRDefault="009F6FE9" w:rsidP="009F6FE9">
      <w:pPr>
        <w:ind w:firstLine="708"/>
        <w:jc w:val="both"/>
        <w:rPr>
          <w:lang w:val="de-DE"/>
        </w:rPr>
      </w:pPr>
      <w:r w:rsidRPr="0088782E">
        <w:rPr>
          <w:lang w:val="de-DE"/>
        </w:rPr>
        <w:t>Der König legt die Bedingungen und Modalitäten einer solchen Vernichtung fest, wobei er darauf achtet, die Anwendung der sozialen Sicherheit möglichst wenig zu gefährden.</w:t>
      </w:r>
    </w:p>
    <w:p w14:paraId="0B6D810C" w14:textId="77777777" w:rsidR="009F6FE9" w:rsidRPr="0088782E" w:rsidRDefault="00BB68B0" w:rsidP="00BB68B0">
      <w:pPr>
        <w:jc w:val="center"/>
        <w:rPr>
          <w:lang w:val="de-DE"/>
        </w:rPr>
      </w:pPr>
      <w:r w:rsidRPr="0088782E">
        <w:rPr>
          <w:lang w:val="de-DE"/>
        </w:rPr>
        <w:br w:type="page"/>
      </w:r>
      <w:r w:rsidR="009F6FE9" w:rsidRPr="0088782E">
        <w:rPr>
          <w:lang w:val="de-DE"/>
        </w:rPr>
        <w:lastRenderedPageBreak/>
        <w:t>KAPITEL</w:t>
      </w:r>
      <w:r w:rsidR="00F31382">
        <w:rPr>
          <w:lang w:val="de-DE"/>
        </w:rPr>
        <w:t> 5</w:t>
      </w:r>
      <w:r w:rsidR="009F6FE9" w:rsidRPr="0088782E">
        <w:rPr>
          <w:lang w:val="de-DE"/>
        </w:rPr>
        <w:t xml:space="preserve"> - </w:t>
      </w:r>
      <w:r w:rsidR="009F6FE9" w:rsidRPr="0088782E">
        <w:rPr>
          <w:i/>
          <w:lang w:val="de-DE"/>
        </w:rPr>
        <w:t>Verwaltungsorganisation und Einkünfte der Zentralen Datenbank</w:t>
      </w:r>
    </w:p>
    <w:p w14:paraId="02FC5413" w14:textId="77777777" w:rsidR="009F6FE9" w:rsidRPr="0088782E" w:rsidRDefault="009F6FE9" w:rsidP="009F6FE9">
      <w:pPr>
        <w:jc w:val="both"/>
        <w:rPr>
          <w:lang w:val="de-DE"/>
        </w:rPr>
      </w:pPr>
    </w:p>
    <w:p w14:paraId="2531FE8C" w14:textId="77777777" w:rsidR="009F6FE9" w:rsidRPr="0088782E" w:rsidRDefault="009F6FE9" w:rsidP="009F6FE9">
      <w:pPr>
        <w:jc w:val="both"/>
        <w:rPr>
          <w:lang w:val="de-DE"/>
        </w:rPr>
      </w:pPr>
    </w:p>
    <w:p w14:paraId="09FF09B2" w14:textId="77777777" w:rsidR="009F6FE9" w:rsidRPr="0088782E" w:rsidRDefault="009F6FE9" w:rsidP="009F6FE9">
      <w:pPr>
        <w:jc w:val="center"/>
        <w:rPr>
          <w:lang w:val="de-DE"/>
        </w:rPr>
      </w:pPr>
      <w:r w:rsidRPr="0088782E">
        <w:rPr>
          <w:i/>
          <w:lang w:val="de-DE"/>
        </w:rPr>
        <w:t>Abschnitt 1</w:t>
      </w:r>
      <w:r w:rsidRPr="0088782E">
        <w:rPr>
          <w:lang w:val="de-DE"/>
        </w:rPr>
        <w:t xml:space="preserve"> - Rechtsform</w:t>
      </w:r>
    </w:p>
    <w:p w14:paraId="1823AB10" w14:textId="77777777" w:rsidR="009F6FE9" w:rsidRPr="0088782E" w:rsidRDefault="009F6FE9" w:rsidP="009F6FE9">
      <w:pPr>
        <w:jc w:val="both"/>
        <w:rPr>
          <w:lang w:val="de-DE"/>
        </w:rPr>
      </w:pPr>
    </w:p>
    <w:p w14:paraId="2B663D89" w14:textId="77777777" w:rsidR="009F6FE9" w:rsidRPr="0088782E" w:rsidRDefault="009F6FE9" w:rsidP="009F6FE9">
      <w:pPr>
        <w:jc w:val="both"/>
        <w:rPr>
          <w:lang w:val="de-DE"/>
        </w:rPr>
      </w:pPr>
    </w:p>
    <w:p w14:paraId="0C537781" w14:textId="77777777" w:rsidR="009F6FE9" w:rsidRPr="0088782E" w:rsidRDefault="009F6FE9" w:rsidP="009F6FE9">
      <w:pPr>
        <w:ind w:firstLine="708"/>
        <w:jc w:val="both"/>
        <w:rPr>
          <w:lang w:val="de-DE"/>
        </w:rPr>
      </w:pPr>
      <w:r w:rsidRPr="0088782E">
        <w:rPr>
          <w:b/>
          <w:lang w:val="de-DE"/>
        </w:rPr>
        <w:t xml:space="preserve">Art. 30 </w:t>
      </w:r>
      <w:r w:rsidRPr="0088782E">
        <w:rPr>
          <w:lang w:val="de-DE"/>
        </w:rPr>
        <w:t>- [Unbeschadet der Bestimmungen des vorliegenden Gesetzes ist die Zentrale Datenbank den Regeln unterworfen, die festgelegt werden durch oder aufgrund des Gesetzes vom 25. April 1963 über die Verwaltung der Einrichtungen öffentlichen Interesses für soziale Sicherheit und Sozialfürsorge und des Königlichen Erlasses vom 3. April 1997 zur Festlegung von Maßnahmen im Hinblick auf die Einbeziehung öffentlicher Einrichtungen für soziale Sicherheit in die Verantwortung in Anwendung von Artikel 47 des Gesetzes vom 26. Juli 1996 zur Modernisierung der sozialen Sicherheit und zur Sicherung der gesetzlichen Pensionsregelungen. Im Übrigen werden die Organisation und Arbeitsweise der Zentralen Datenbank vom König geregelt.]</w:t>
      </w:r>
    </w:p>
    <w:p w14:paraId="791C5552" w14:textId="77777777" w:rsidR="009F6FE9" w:rsidRPr="0088782E" w:rsidRDefault="009F6FE9" w:rsidP="009F6FE9">
      <w:pPr>
        <w:jc w:val="both"/>
        <w:rPr>
          <w:lang w:val="de-DE"/>
        </w:rPr>
      </w:pPr>
    </w:p>
    <w:p w14:paraId="4F02133D" w14:textId="77777777" w:rsidR="009F6FE9" w:rsidRPr="0088782E" w:rsidRDefault="009F6FE9" w:rsidP="009F6FE9">
      <w:pPr>
        <w:jc w:val="both"/>
        <w:rPr>
          <w:i/>
          <w:lang w:val="de-DE"/>
        </w:rPr>
      </w:pPr>
      <w:r w:rsidRPr="0088782E">
        <w:rPr>
          <w:i/>
          <w:lang w:val="de-DE"/>
        </w:rPr>
        <w:t xml:space="preserve">[Art. 30 ersetzt durch Art. 127 des G. vom </w:t>
      </w:r>
      <w:smartTag w:uri="urn:schemas-microsoft-com:office:smarttags" w:element="date">
        <w:smartTagPr>
          <w:attr w:name="ls" w:val="trans"/>
          <w:attr w:name="Month" w:val="7"/>
          <w:attr w:name="Day" w:val="9"/>
          <w:attr w:name="Year" w:val="2004"/>
        </w:smartTagPr>
        <w:r w:rsidRPr="0088782E">
          <w:rPr>
            <w:i/>
            <w:lang w:val="de-DE"/>
          </w:rPr>
          <w:t>9. Juli 2004</w:t>
        </w:r>
      </w:smartTag>
      <w:r w:rsidRPr="0088782E">
        <w:rPr>
          <w:i/>
          <w:lang w:val="de-DE"/>
        </w:rPr>
        <w:t xml:space="preserve"> (B.S. vom </w:t>
      </w:r>
      <w:smartTag w:uri="urn:schemas-microsoft-com:office:smarttags" w:element="date">
        <w:smartTagPr>
          <w:attr w:name="ls" w:val="trans"/>
          <w:attr w:name="Month" w:val="7"/>
          <w:attr w:name="Day" w:val="15"/>
          <w:attr w:name="Year" w:val="2004"/>
        </w:smartTagPr>
        <w:r w:rsidRPr="0088782E">
          <w:rPr>
            <w:i/>
            <w:lang w:val="de-DE"/>
          </w:rPr>
          <w:t>15. Juli 2004</w:t>
        </w:r>
      </w:smartTag>
      <w:r w:rsidRPr="0088782E">
        <w:rPr>
          <w:i/>
          <w:lang w:val="de-DE"/>
        </w:rPr>
        <w:t>)]</w:t>
      </w:r>
    </w:p>
    <w:p w14:paraId="1DA8ED18" w14:textId="77777777" w:rsidR="009F6FE9" w:rsidRPr="0088782E" w:rsidRDefault="009F6FE9" w:rsidP="009F6FE9">
      <w:pPr>
        <w:jc w:val="both"/>
        <w:rPr>
          <w:lang w:val="de-DE"/>
        </w:rPr>
      </w:pPr>
    </w:p>
    <w:p w14:paraId="749C74B4" w14:textId="77777777" w:rsidR="009F6FE9" w:rsidRPr="0088782E" w:rsidRDefault="009F6FE9" w:rsidP="009F6FE9">
      <w:pPr>
        <w:jc w:val="both"/>
        <w:rPr>
          <w:lang w:val="de-DE"/>
        </w:rPr>
      </w:pPr>
    </w:p>
    <w:p w14:paraId="31360611" w14:textId="77777777" w:rsidR="009F6FE9" w:rsidRPr="0088782E" w:rsidRDefault="009F6FE9" w:rsidP="009F6FE9">
      <w:pPr>
        <w:jc w:val="center"/>
        <w:rPr>
          <w:lang w:val="de-DE"/>
        </w:rPr>
      </w:pPr>
      <w:r w:rsidRPr="0088782E">
        <w:rPr>
          <w:i/>
          <w:lang w:val="de-DE"/>
        </w:rPr>
        <w:t>Abschnitt 2</w:t>
      </w:r>
      <w:r w:rsidRPr="0088782E">
        <w:rPr>
          <w:lang w:val="de-DE"/>
        </w:rPr>
        <w:t xml:space="preserve"> - Geschäftsführender Ausschuss</w:t>
      </w:r>
    </w:p>
    <w:p w14:paraId="00938A94" w14:textId="77777777" w:rsidR="009F6FE9" w:rsidRPr="0088782E" w:rsidRDefault="009F6FE9" w:rsidP="009F6FE9">
      <w:pPr>
        <w:jc w:val="both"/>
        <w:rPr>
          <w:lang w:val="de-DE"/>
        </w:rPr>
      </w:pPr>
    </w:p>
    <w:p w14:paraId="3737FF6C" w14:textId="77777777" w:rsidR="009F6FE9" w:rsidRPr="0088782E" w:rsidRDefault="009F6FE9" w:rsidP="009F6FE9">
      <w:pPr>
        <w:jc w:val="both"/>
        <w:rPr>
          <w:lang w:val="de-DE"/>
        </w:rPr>
      </w:pPr>
    </w:p>
    <w:p w14:paraId="7A4E99CA" w14:textId="77777777" w:rsidR="009F6FE9" w:rsidRPr="0088782E" w:rsidRDefault="009F6FE9" w:rsidP="009F6FE9">
      <w:pPr>
        <w:ind w:firstLine="708"/>
        <w:jc w:val="both"/>
        <w:rPr>
          <w:lang w:val="de-DE"/>
        </w:rPr>
      </w:pPr>
      <w:r w:rsidRPr="0088782E">
        <w:rPr>
          <w:b/>
          <w:lang w:val="de-DE"/>
        </w:rPr>
        <w:t xml:space="preserve">Art. 31 - </w:t>
      </w:r>
      <w:r w:rsidRPr="0088782E">
        <w:rPr>
          <w:lang w:val="de-DE"/>
        </w:rPr>
        <w:t xml:space="preserve">Der Geschäftsführende Ausschuss der Zentralen Datenbank setzt sich zusammen aus: </w:t>
      </w:r>
    </w:p>
    <w:p w14:paraId="346ED198" w14:textId="77777777" w:rsidR="009F6FE9" w:rsidRPr="0088782E" w:rsidRDefault="009F6FE9" w:rsidP="009F6FE9">
      <w:pPr>
        <w:ind w:firstLine="708"/>
        <w:jc w:val="both"/>
        <w:rPr>
          <w:lang w:val="de-DE"/>
        </w:rPr>
      </w:pPr>
    </w:p>
    <w:p w14:paraId="1A6B8DC3" w14:textId="77777777" w:rsidR="009F6FE9" w:rsidRPr="0088782E" w:rsidRDefault="009F6FE9" w:rsidP="009F6FE9">
      <w:pPr>
        <w:jc w:val="both"/>
        <w:rPr>
          <w:lang w:val="de-DE"/>
        </w:rPr>
      </w:pPr>
      <w:r w:rsidRPr="0088782E">
        <w:rPr>
          <w:lang w:val="de-DE"/>
        </w:rPr>
        <w:tab/>
        <w:t>1. einem Präsidenten,</w:t>
      </w:r>
    </w:p>
    <w:p w14:paraId="2B2A27A4" w14:textId="77777777" w:rsidR="009F6FE9" w:rsidRPr="0088782E" w:rsidRDefault="009F6FE9" w:rsidP="009F6FE9">
      <w:pPr>
        <w:jc w:val="both"/>
        <w:rPr>
          <w:lang w:val="de-DE"/>
        </w:rPr>
      </w:pPr>
    </w:p>
    <w:p w14:paraId="0B3F8218" w14:textId="77777777" w:rsidR="009F6FE9" w:rsidRPr="0088782E" w:rsidRDefault="009F6FE9" w:rsidP="009F6FE9">
      <w:pPr>
        <w:jc w:val="both"/>
        <w:rPr>
          <w:lang w:val="de-DE"/>
        </w:rPr>
      </w:pPr>
      <w:r w:rsidRPr="0088782E">
        <w:rPr>
          <w:lang w:val="de-DE"/>
        </w:rPr>
        <w:tab/>
        <w:t>2. einer gleichen Zahl Vertreter der repräsentativsten Arbeitgeberorganisationen sowie Vertreter der repräsentativsten Selbständigenorganisationen einerseits und Vertreter der repräsentativsten Arbeitnehmerorganisationen andererseits,</w:t>
      </w:r>
    </w:p>
    <w:p w14:paraId="1E6E7916" w14:textId="77777777" w:rsidR="009F6FE9" w:rsidRPr="0088782E" w:rsidRDefault="009F6FE9" w:rsidP="009F6FE9">
      <w:pPr>
        <w:jc w:val="both"/>
        <w:rPr>
          <w:lang w:val="de-DE"/>
        </w:rPr>
      </w:pPr>
    </w:p>
    <w:p w14:paraId="0F27F479" w14:textId="77777777" w:rsidR="009F6FE9" w:rsidRPr="0088782E" w:rsidRDefault="009F6FE9" w:rsidP="009F6FE9">
      <w:pPr>
        <w:jc w:val="both"/>
        <w:rPr>
          <w:lang w:val="de-DE"/>
        </w:rPr>
      </w:pPr>
      <w:r w:rsidRPr="0088782E">
        <w:rPr>
          <w:lang w:val="de-DE"/>
        </w:rPr>
        <w:tab/>
        <w:t>3. einer Anzahl Vertreter des Nationalen Krankenkassenkollegiums und der öffentlichen Einrichtungen für soziale Sicherheit; diese Zahl entspricht der Hälfte der in Nr. 2 erwähnten Anzahl Mitglieder.</w:t>
      </w:r>
    </w:p>
    <w:p w14:paraId="0ADA7145" w14:textId="77777777" w:rsidR="009F6FE9" w:rsidRPr="0088782E" w:rsidRDefault="009F6FE9" w:rsidP="009F6FE9">
      <w:pPr>
        <w:jc w:val="both"/>
        <w:rPr>
          <w:lang w:val="de-DE"/>
        </w:rPr>
      </w:pPr>
    </w:p>
    <w:p w14:paraId="79381717" w14:textId="77777777" w:rsidR="009F6FE9" w:rsidRPr="0088782E" w:rsidRDefault="009F6FE9" w:rsidP="009F6FE9">
      <w:pPr>
        <w:ind w:firstLine="708"/>
        <w:jc w:val="both"/>
        <w:rPr>
          <w:lang w:val="de-DE"/>
        </w:rPr>
      </w:pPr>
      <w:r w:rsidRPr="0088782E">
        <w:rPr>
          <w:lang w:val="de-DE"/>
        </w:rPr>
        <w:t>Die in Absatz 1 Nr. 2 erwähnten Vertreter sind stimmberechtigt. Die in Absatz 1 Nr. 3 erwähnten Vertreter verfügen über eine beratende Stimme. Die Vertreter des Nationalen Krankenkassenkollegiums sind jedoch in den Bereichen, die sie direkt oder indirekt betreffen, stimmberechtigt. Für Beschlüsse in diesen Bereichen ist eine Mehrheit von zwei Dritteln der anwesenden stimmberechtigten Mitglieder erforderlich.</w:t>
      </w:r>
    </w:p>
    <w:p w14:paraId="77DAC1F1" w14:textId="77777777" w:rsidR="009F6FE9" w:rsidRPr="0088782E" w:rsidRDefault="009F6FE9" w:rsidP="009F6FE9">
      <w:pPr>
        <w:ind w:firstLine="708"/>
        <w:jc w:val="both"/>
        <w:rPr>
          <w:lang w:val="de-DE"/>
        </w:rPr>
      </w:pPr>
    </w:p>
    <w:p w14:paraId="1E4F2CAB" w14:textId="77777777" w:rsidR="009F6FE9" w:rsidRPr="0088782E" w:rsidRDefault="009F6FE9" w:rsidP="009F6FE9">
      <w:pPr>
        <w:ind w:firstLine="708"/>
        <w:jc w:val="both"/>
        <w:rPr>
          <w:lang w:val="de-DE"/>
        </w:rPr>
      </w:pPr>
      <w:r w:rsidRPr="0088782E">
        <w:rPr>
          <w:lang w:val="de-DE"/>
        </w:rPr>
        <w:t>Der Präsident und die Mitglieder des Geschäftsführenden Ausschusses werden [...] vom König ernannt. Die Vertreter der öffentlichen Einrichtungen für soziale Sicherheit werden von den Ministern vorgeschlagen, zu deren Zuständigkeitsbereich die soziale Sicherheit gehört.</w:t>
      </w:r>
    </w:p>
    <w:p w14:paraId="5E71682C" w14:textId="77777777" w:rsidR="000E32D9" w:rsidRDefault="000E32D9" w:rsidP="00BB68B0">
      <w:pPr>
        <w:jc w:val="both"/>
        <w:rPr>
          <w:lang w:val="de-DE"/>
        </w:rPr>
      </w:pPr>
    </w:p>
    <w:p w14:paraId="3FB647D6" w14:textId="77777777" w:rsidR="009F6FE9" w:rsidRPr="0088782E" w:rsidRDefault="000E32D9" w:rsidP="00BB68B0">
      <w:pPr>
        <w:jc w:val="both"/>
        <w:rPr>
          <w:lang w:val="de-DE"/>
        </w:rPr>
      </w:pPr>
      <w:r>
        <w:rPr>
          <w:lang w:val="de-DE"/>
        </w:rPr>
        <w:br w:type="page"/>
      </w:r>
      <w:r w:rsidR="00BB68B0" w:rsidRPr="0088782E">
        <w:rPr>
          <w:lang w:val="de-DE"/>
        </w:rPr>
        <w:lastRenderedPageBreak/>
        <w:tab/>
      </w:r>
      <w:r w:rsidR="009F6FE9" w:rsidRPr="0088782E">
        <w:rPr>
          <w:lang w:val="de-DE"/>
        </w:rPr>
        <w:t xml:space="preserve">Der Geschäftsführende Ausschuss erstellt seine Geschäftsordnung, in der insbesondere: </w:t>
      </w:r>
    </w:p>
    <w:p w14:paraId="4EEEAD24" w14:textId="77777777" w:rsidR="009F6FE9" w:rsidRPr="0088782E" w:rsidRDefault="009F6FE9" w:rsidP="009F6FE9">
      <w:pPr>
        <w:jc w:val="both"/>
        <w:rPr>
          <w:lang w:val="de-DE"/>
        </w:rPr>
      </w:pPr>
    </w:p>
    <w:p w14:paraId="35751419" w14:textId="77777777" w:rsidR="009F6FE9" w:rsidRPr="0088782E" w:rsidRDefault="009F6FE9" w:rsidP="009F6FE9">
      <w:pPr>
        <w:jc w:val="both"/>
        <w:rPr>
          <w:lang w:val="de-DE"/>
        </w:rPr>
      </w:pPr>
      <w:r w:rsidRPr="0088782E">
        <w:rPr>
          <w:lang w:val="de-DE"/>
        </w:rPr>
        <w:tab/>
        <w:t>1. die Bereiche bestimmt werden, die die Vertreter des Nationalen Krankenkassen</w:t>
      </w:r>
      <w:r w:rsidRPr="0088782E">
        <w:rPr>
          <w:lang w:val="de-DE"/>
        </w:rPr>
        <w:softHyphen/>
        <w:t>kollegiums direkt oder indirekt betreffen,</w:t>
      </w:r>
    </w:p>
    <w:p w14:paraId="6790CAA3" w14:textId="77777777" w:rsidR="009F6FE9" w:rsidRPr="0088782E" w:rsidRDefault="009F6FE9" w:rsidP="009F6FE9">
      <w:pPr>
        <w:jc w:val="both"/>
        <w:rPr>
          <w:lang w:val="de-DE"/>
        </w:rPr>
      </w:pPr>
    </w:p>
    <w:p w14:paraId="38BABAF6" w14:textId="77777777" w:rsidR="009F6FE9" w:rsidRPr="0088782E" w:rsidRDefault="009F6FE9" w:rsidP="009F6FE9">
      <w:pPr>
        <w:jc w:val="both"/>
        <w:rPr>
          <w:lang w:val="de-DE"/>
        </w:rPr>
      </w:pPr>
      <w:r w:rsidRPr="0088782E">
        <w:rPr>
          <w:lang w:val="de-DE"/>
        </w:rPr>
        <w:tab/>
        <w:t>2. die Anwesenheit vorgeschrieben wird von mindestens der Hälfte der Vertreter der repräsentativsten Arbeitgeberorganisationen, der repräsentativsten Selbständigenorganisa</w:t>
      </w:r>
      <w:r w:rsidRPr="0088782E">
        <w:rPr>
          <w:lang w:val="de-DE"/>
        </w:rPr>
        <w:softHyphen/>
        <w:t>tionen, der repräsentativsten Arbeitnehmerorganisationen und, für die Bereiche, die sie direkt oder indirekt betreffen, der Vertreter des Nationalen Krankenkassenkollegiums, damit gültig beraten werden kann beziehungsweise der Ausschuss beschlussfähig ist,</w:t>
      </w:r>
    </w:p>
    <w:p w14:paraId="6EA350D9" w14:textId="77777777" w:rsidR="009F6FE9" w:rsidRPr="0088782E" w:rsidRDefault="009F6FE9" w:rsidP="009F6FE9">
      <w:pPr>
        <w:jc w:val="both"/>
        <w:rPr>
          <w:lang w:val="de-DE"/>
        </w:rPr>
      </w:pPr>
    </w:p>
    <w:p w14:paraId="0A617ABD" w14:textId="77777777" w:rsidR="009F6FE9" w:rsidRPr="0088782E" w:rsidRDefault="009F6FE9" w:rsidP="009F6FE9">
      <w:pPr>
        <w:jc w:val="both"/>
        <w:rPr>
          <w:lang w:val="de-DE"/>
        </w:rPr>
      </w:pPr>
      <w:r w:rsidRPr="0088782E">
        <w:rPr>
          <w:lang w:val="de-DE"/>
        </w:rPr>
        <w:tab/>
        <w:t>3. Regeln in Bezug auf die Wiederherstellung der Verhältnismäßigkeit vorgesehen werden - unbeschadet der Bestimmungen von Artikel 19 Nr. 3 des Gesetzes vom 25. April 1963 über die Verwaltung der Einrichtungen öffentlichen Interesses für soziale Sicherheit und Sozialfürsorge, was die in Absatz 1 Nr. 2 erwähnten Mitglieder betrifft -, wenn die Mitglieder, die die repräsentativsten Arbeitgeberorganisationen, die repräsentativsten Selbständigenorganisationen, die repräsentativsten Arbeitnehmerorganisationen beziehungs</w:t>
      </w:r>
      <w:r w:rsidRPr="0088782E">
        <w:rPr>
          <w:lang w:val="de-DE"/>
        </w:rPr>
        <w:softHyphen/>
        <w:t>weise, für die Bereiche, die sie direkt oder indirekt betreffen, das Nationale Krankenkassenkollegium vertreten, zum Zeitpunkt einer Abstimmung nicht in verhältnismäßiger Zahl anwesend sind.</w:t>
      </w:r>
    </w:p>
    <w:p w14:paraId="58AE5955" w14:textId="77777777" w:rsidR="009F6FE9" w:rsidRPr="0088782E" w:rsidRDefault="009F6FE9" w:rsidP="009F6FE9">
      <w:pPr>
        <w:jc w:val="both"/>
        <w:rPr>
          <w:lang w:val="de-DE"/>
        </w:rPr>
      </w:pPr>
    </w:p>
    <w:p w14:paraId="33A60652" w14:textId="77777777" w:rsidR="009F6FE9" w:rsidRPr="0088782E" w:rsidRDefault="009F6FE9" w:rsidP="009F6FE9">
      <w:pPr>
        <w:ind w:firstLine="708"/>
        <w:jc w:val="both"/>
        <w:rPr>
          <w:lang w:val="de-DE"/>
        </w:rPr>
      </w:pPr>
      <w:r w:rsidRPr="0088782E">
        <w:rPr>
          <w:lang w:val="de-DE"/>
        </w:rPr>
        <w:t>Wenn der Geschäftsführende Ausschuss versäumt, die in vorangehendem Absatz erwähnten Punkte zu regeln, kann der König an seine Stelle treten und einen Erlass ergehen lassen, nachdem der Minister, zu dessen Zuständigkeitsbereich die Sozialfürsorge gehört, den Geschäftsführenden Ausschuss aufgefordert hat, innerhalb der von ihm festgelegten Frist zu handeln.</w:t>
      </w:r>
    </w:p>
    <w:p w14:paraId="034D359C" w14:textId="77777777" w:rsidR="009F6FE9" w:rsidRPr="0088782E" w:rsidRDefault="009F6FE9" w:rsidP="009F6FE9">
      <w:pPr>
        <w:jc w:val="both"/>
        <w:rPr>
          <w:lang w:val="de-DE"/>
        </w:rPr>
      </w:pPr>
    </w:p>
    <w:p w14:paraId="440E4F87" w14:textId="77777777" w:rsidR="009F6FE9" w:rsidRPr="0088782E" w:rsidRDefault="000E32D9" w:rsidP="009F6FE9">
      <w:pPr>
        <w:jc w:val="both"/>
        <w:rPr>
          <w:i/>
          <w:lang w:val="de-DE"/>
        </w:rPr>
      </w:pPr>
      <w:r>
        <w:rPr>
          <w:i/>
          <w:lang w:val="de-DE"/>
        </w:rPr>
        <w:t>[Art. 31 Abs. 3 abgeändert durch Art. 52 des G. vom 20. Juli 1991 (B.S. vom 1. August </w:t>
      </w:r>
      <w:r w:rsidR="009F6FE9" w:rsidRPr="0088782E">
        <w:rPr>
          <w:i/>
          <w:lang w:val="de-DE"/>
        </w:rPr>
        <w:t>1991)]</w:t>
      </w:r>
    </w:p>
    <w:p w14:paraId="740DCE2D" w14:textId="77777777" w:rsidR="009F6FE9" w:rsidRPr="0088782E" w:rsidRDefault="009F6FE9" w:rsidP="009F6FE9">
      <w:pPr>
        <w:jc w:val="both"/>
        <w:rPr>
          <w:lang w:val="de-DE"/>
        </w:rPr>
      </w:pPr>
    </w:p>
    <w:p w14:paraId="50AB86EA" w14:textId="77777777" w:rsidR="009F6FE9" w:rsidRPr="0088782E" w:rsidRDefault="009F6FE9" w:rsidP="009F6FE9">
      <w:pPr>
        <w:jc w:val="both"/>
        <w:rPr>
          <w:lang w:val="de-DE"/>
        </w:rPr>
      </w:pPr>
    </w:p>
    <w:p w14:paraId="5F638E81" w14:textId="77777777" w:rsidR="009F6FE9" w:rsidRPr="0088782E" w:rsidRDefault="009F6FE9" w:rsidP="009F6FE9">
      <w:pPr>
        <w:jc w:val="center"/>
        <w:rPr>
          <w:lang w:val="de-DE"/>
        </w:rPr>
      </w:pPr>
      <w:r w:rsidRPr="0088782E">
        <w:rPr>
          <w:i/>
          <w:lang w:val="de-DE"/>
        </w:rPr>
        <w:t>Abschnitt 3</w:t>
      </w:r>
      <w:r w:rsidRPr="0088782E">
        <w:rPr>
          <w:lang w:val="de-DE"/>
        </w:rPr>
        <w:t xml:space="preserve"> - Allgemeiner Koordinierungsausschuss</w:t>
      </w:r>
    </w:p>
    <w:p w14:paraId="095EE05B" w14:textId="77777777" w:rsidR="009F6FE9" w:rsidRPr="0088782E" w:rsidRDefault="009F6FE9" w:rsidP="009F6FE9">
      <w:pPr>
        <w:jc w:val="both"/>
        <w:rPr>
          <w:lang w:val="de-DE"/>
        </w:rPr>
      </w:pPr>
    </w:p>
    <w:p w14:paraId="17D1AF58" w14:textId="77777777" w:rsidR="009F6FE9" w:rsidRPr="0088782E" w:rsidRDefault="009F6FE9" w:rsidP="009F6FE9">
      <w:pPr>
        <w:jc w:val="both"/>
        <w:rPr>
          <w:lang w:val="de-DE"/>
        </w:rPr>
      </w:pPr>
    </w:p>
    <w:p w14:paraId="624083DB" w14:textId="77777777" w:rsidR="009F6FE9" w:rsidRPr="0088782E" w:rsidRDefault="009F6FE9" w:rsidP="009F6FE9">
      <w:pPr>
        <w:ind w:firstLine="708"/>
        <w:jc w:val="both"/>
        <w:rPr>
          <w:lang w:val="de-DE"/>
        </w:rPr>
      </w:pPr>
      <w:r w:rsidRPr="0088782E">
        <w:rPr>
          <w:b/>
          <w:lang w:val="de-DE"/>
        </w:rPr>
        <w:t xml:space="preserve">Art. 32 - </w:t>
      </w:r>
      <w:r w:rsidRPr="0088782E">
        <w:rPr>
          <w:lang w:val="de-DE"/>
        </w:rPr>
        <w:t>Bei der Zentralen Datenbank wird ein Allgemeiner Koordinierungsausschuss geschaffen.</w:t>
      </w:r>
    </w:p>
    <w:p w14:paraId="600F4DEF" w14:textId="77777777" w:rsidR="009F6FE9" w:rsidRPr="0088782E" w:rsidRDefault="009F6FE9" w:rsidP="009F6FE9">
      <w:pPr>
        <w:ind w:firstLine="708"/>
        <w:jc w:val="both"/>
        <w:rPr>
          <w:lang w:val="de-DE"/>
        </w:rPr>
      </w:pPr>
    </w:p>
    <w:p w14:paraId="462DC0CF" w14:textId="77777777" w:rsidR="009F6FE9" w:rsidRPr="0088782E" w:rsidRDefault="009F6FE9" w:rsidP="009F6FE9">
      <w:pPr>
        <w:ind w:firstLine="708"/>
        <w:jc w:val="both"/>
        <w:rPr>
          <w:lang w:val="de-DE"/>
        </w:rPr>
      </w:pPr>
      <w:r w:rsidRPr="0088782E">
        <w:rPr>
          <w:lang w:val="de-DE"/>
        </w:rPr>
        <w:t xml:space="preserve">Er unterstützt den Geschäftsführenden Ausschuss der Zentralen Datenbank und </w:t>
      </w:r>
      <w:r w:rsidR="000E32D9">
        <w:rPr>
          <w:lang w:val="de-DE"/>
        </w:rPr>
        <w:t>[</w:t>
      </w:r>
      <w:r w:rsidR="000E32D9" w:rsidRPr="000E32D9">
        <w:rPr>
          <w:lang w:val="de-DE"/>
        </w:rPr>
        <w:t>die Kammer Soziale Sicherheit und Gesundheit des Informationssicherheitsausschusses</w:t>
      </w:r>
      <w:r w:rsidRPr="0088782E">
        <w:rPr>
          <w:lang w:val="de-DE"/>
        </w:rPr>
        <w:t>] bei der Ausführung ihrer Aufträge. Zu diesem Zweck ist er beauftragt, alle Initiativen zur Förderung und Festigung der Zusammenarbeit innerhalb des Netzwerks sowie alle Maßnahmen vorzuschlagen, die zu einer rechtmäßigen und vertraulichen Verarbeitung personenbezogener Sozialdaten beitragen können.</w:t>
      </w:r>
    </w:p>
    <w:p w14:paraId="644AB01F" w14:textId="77777777" w:rsidR="009F6FE9" w:rsidRPr="0088782E" w:rsidRDefault="009F6FE9" w:rsidP="009F6FE9">
      <w:pPr>
        <w:ind w:firstLine="708"/>
        <w:jc w:val="both"/>
        <w:rPr>
          <w:lang w:val="de-DE"/>
        </w:rPr>
      </w:pPr>
    </w:p>
    <w:p w14:paraId="205376D2" w14:textId="77777777" w:rsidR="009F6FE9" w:rsidRPr="0088782E" w:rsidRDefault="009F6FE9" w:rsidP="009F6FE9">
      <w:pPr>
        <w:ind w:firstLine="708"/>
        <w:jc w:val="both"/>
        <w:rPr>
          <w:lang w:val="de-DE"/>
        </w:rPr>
      </w:pPr>
      <w:r w:rsidRPr="0088782E">
        <w:rPr>
          <w:lang w:val="de-DE"/>
        </w:rPr>
        <w:t>Der Allgemeine Koordinierungsausschuss kann insbesondere Stellungnahmen abgeben oder Empfehlungen in Sachen Informatisierung oder damit verbundenen Problemen formulieren, die Organisation von Informatiklehrgängen für das Personal der Einrichtungen für soziale Sicherheit vorschlagen beziehungsweise daran mitwirken und untersuchen, wie der rationale Austausch von Daten innerhalb des Netzwerks gefördert werden kann.</w:t>
      </w:r>
    </w:p>
    <w:p w14:paraId="3D021CCC" w14:textId="77777777" w:rsidR="009F6FE9" w:rsidRPr="0088782E" w:rsidRDefault="009F6FE9" w:rsidP="009F6FE9">
      <w:pPr>
        <w:ind w:firstLine="708"/>
        <w:jc w:val="both"/>
        <w:rPr>
          <w:lang w:val="de-DE"/>
        </w:rPr>
      </w:pPr>
    </w:p>
    <w:p w14:paraId="15179507" w14:textId="77777777" w:rsidR="009F6FE9" w:rsidRPr="0088782E" w:rsidRDefault="009F6FE9" w:rsidP="009F6FE9">
      <w:pPr>
        <w:ind w:firstLine="708"/>
        <w:jc w:val="both"/>
        <w:rPr>
          <w:lang w:val="de-DE"/>
        </w:rPr>
      </w:pPr>
      <w:r w:rsidRPr="0088782E">
        <w:rPr>
          <w:lang w:val="de-DE"/>
        </w:rPr>
        <w:lastRenderedPageBreak/>
        <w:t>Der Allgemeine Koordinierungsausschuss kann zudem Arbeitsgruppen bei sich schaffen, denen er besondere Aufgaben anvertraut. Er erstellt seine Geschäftsordnung und legt sie dem Geschäftsführenden Ausschuss zur Billigung vor.</w:t>
      </w:r>
    </w:p>
    <w:p w14:paraId="44BCFBFE" w14:textId="77777777" w:rsidR="009F6FE9" w:rsidRPr="0088782E" w:rsidRDefault="009F6FE9" w:rsidP="009F6FE9">
      <w:pPr>
        <w:ind w:firstLine="708"/>
        <w:jc w:val="both"/>
        <w:rPr>
          <w:lang w:val="de-DE"/>
        </w:rPr>
      </w:pPr>
    </w:p>
    <w:p w14:paraId="211C1FEF" w14:textId="77777777" w:rsidR="009F6FE9" w:rsidRPr="0088782E" w:rsidRDefault="009F6FE9" w:rsidP="009F6FE9">
      <w:pPr>
        <w:ind w:firstLine="708"/>
        <w:jc w:val="both"/>
        <w:rPr>
          <w:lang w:val="de-DE"/>
        </w:rPr>
      </w:pPr>
      <w:r w:rsidRPr="0088782E">
        <w:rPr>
          <w:lang w:val="de-DE"/>
        </w:rPr>
        <w:t>Jedes Jahr vor dem 31. März erstattet der Allgemeine Koordinierungsausschuss dem Geschäftsführenden Ausschuss der Zentralen Datenbank und den Ministern, zu deren Zuständigkeitsbereich die soziale Sicherheit gehört, Bericht über die Ausführung seiner Aufträge während des abgelaufenen Jahres.</w:t>
      </w:r>
    </w:p>
    <w:p w14:paraId="4F01D370" w14:textId="77777777" w:rsidR="009F6FE9" w:rsidRPr="0088782E" w:rsidRDefault="009F6FE9" w:rsidP="009F6FE9">
      <w:pPr>
        <w:jc w:val="both"/>
        <w:rPr>
          <w:lang w:val="de-DE"/>
        </w:rPr>
      </w:pPr>
    </w:p>
    <w:p w14:paraId="141951B2" w14:textId="77777777" w:rsidR="009F6FE9" w:rsidRPr="0088782E" w:rsidRDefault="000E32D9" w:rsidP="009F6FE9">
      <w:pPr>
        <w:jc w:val="both"/>
        <w:rPr>
          <w:i/>
          <w:lang w:val="de-DE"/>
        </w:rPr>
      </w:pPr>
      <w:r>
        <w:rPr>
          <w:i/>
          <w:lang w:val="de-DE"/>
        </w:rPr>
        <w:t>[Art. 32 Abs. 2 abgeändert durch Art. 14 des G. vom 26. Februar </w:t>
      </w:r>
      <w:r w:rsidR="009F6FE9" w:rsidRPr="0088782E">
        <w:rPr>
          <w:i/>
          <w:lang w:val="de-DE"/>
        </w:rPr>
        <w:t>2003 (B</w:t>
      </w:r>
      <w:r>
        <w:rPr>
          <w:i/>
          <w:lang w:val="de-DE"/>
        </w:rPr>
        <w:t>.S. vom 26. Juni 2003), Art. 50 des G. (III) vom 1. März 2007 (B.S. vom 14. März </w:t>
      </w:r>
      <w:r w:rsidR="009F6FE9" w:rsidRPr="0088782E">
        <w:rPr>
          <w:i/>
          <w:lang w:val="de-DE"/>
        </w:rPr>
        <w:t>2007)</w:t>
      </w:r>
      <w:r>
        <w:rPr>
          <w:i/>
          <w:lang w:val="de-DE"/>
        </w:rPr>
        <w:t xml:space="preserve"> und Art. 27 des G. vom 5. September 2018 (B.S. vom 10. September 2018)</w:t>
      </w:r>
      <w:r w:rsidR="009F6FE9" w:rsidRPr="0088782E">
        <w:rPr>
          <w:i/>
          <w:lang w:val="de-DE"/>
        </w:rPr>
        <w:t>]</w:t>
      </w:r>
    </w:p>
    <w:p w14:paraId="2A5FE39F" w14:textId="77777777" w:rsidR="009F6FE9" w:rsidRPr="0088782E" w:rsidRDefault="009F6FE9" w:rsidP="009F6FE9">
      <w:pPr>
        <w:jc w:val="both"/>
        <w:rPr>
          <w:lang w:val="de-DE"/>
        </w:rPr>
      </w:pPr>
    </w:p>
    <w:p w14:paraId="3BAC08F4" w14:textId="77777777" w:rsidR="009F6FE9" w:rsidRPr="0088782E" w:rsidRDefault="009F6FE9" w:rsidP="009F6FE9">
      <w:pPr>
        <w:jc w:val="both"/>
        <w:rPr>
          <w:lang w:val="de-DE"/>
        </w:rPr>
      </w:pPr>
    </w:p>
    <w:p w14:paraId="51E04956" w14:textId="77777777" w:rsidR="009F6FE9" w:rsidRPr="0088782E" w:rsidRDefault="009F6FE9" w:rsidP="009F6FE9">
      <w:pPr>
        <w:ind w:firstLine="708"/>
        <w:jc w:val="both"/>
        <w:rPr>
          <w:lang w:val="de-DE"/>
        </w:rPr>
      </w:pPr>
      <w:r w:rsidRPr="0088782E">
        <w:rPr>
          <w:b/>
          <w:lang w:val="de-DE"/>
        </w:rPr>
        <w:t xml:space="preserve">Art. 33 - </w:t>
      </w:r>
      <w:r w:rsidRPr="0088782E">
        <w:rPr>
          <w:lang w:val="de-DE"/>
        </w:rPr>
        <w:t xml:space="preserve">Der Allgemeine Koordinierungsausschuss ist zudem beauftragt: </w:t>
      </w:r>
    </w:p>
    <w:p w14:paraId="246A5A23" w14:textId="77777777" w:rsidR="009F6FE9" w:rsidRPr="0088782E" w:rsidRDefault="009F6FE9" w:rsidP="009F6FE9">
      <w:pPr>
        <w:ind w:firstLine="708"/>
        <w:jc w:val="both"/>
        <w:rPr>
          <w:lang w:val="de-DE"/>
        </w:rPr>
      </w:pPr>
    </w:p>
    <w:p w14:paraId="1F10A7CA" w14:textId="77777777" w:rsidR="009F6FE9" w:rsidRPr="0088782E" w:rsidRDefault="009F6FE9" w:rsidP="009F6FE9">
      <w:pPr>
        <w:jc w:val="both"/>
        <w:rPr>
          <w:lang w:val="de-DE"/>
        </w:rPr>
      </w:pPr>
      <w:r w:rsidRPr="0088782E">
        <w:rPr>
          <w:lang w:val="de-DE"/>
        </w:rPr>
        <w:tab/>
      </w:r>
      <w:smartTag w:uri="urn:schemas-microsoft-com:office:smarttags" w:element="metricconverter">
        <w:smartTagPr>
          <w:attr w:name="ProductID" w:val="1. in"/>
        </w:smartTagPr>
        <w:r w:rsidRPr="0088782E">
          <w:rPr>
            <w:lang w:val="de-DE"/>
          </w:rPr>
          <w:t>1. in</w:t>
        </w:r>
      </w:smartTag>
      <w:r w:rsidRPr="0088782E">
        <w:rPr>
          <w:lang w:val="de-DE"/>
        </w:rPr>
        <w:t xml:space="preserve"> Zusammenarbeit mit den öffentlichen Einrichtungen für soziale Sicherheit und den bestehenden Datenbanken ein integriertes Dokumentationssystem in Bezug auf die Rechtsvorschriften in Sachen soziale Sicherheit zu entwickeln und zu testen,</w:t>
      </w:r>
    </w:p>
    <w:p w14:paraId="5D01B743" w14:textId="77777777" w:rsidR="009F6FE9" w:rsidRPr="0088782E" w:rsidRDefault="009F6FE9" w:rsidP="009F6FE9">
      <w:pPr>
        <w:jc w:val="both"/>
        <w:rPr>
          <w:lang w:val="de-DE"/>
        </w:rPr>
      </w:pPr>
    </w:p>
    <w:p w14:paraId="25E07F1A" w14:textId="77777777" w:rsidR="009F6FE9" w:rsidRPr="0088782E" w:rsidRDefault="009F6FE9" w:rsidP="009F6FE9">
      <w:pPr>
        <w:jc w:val="both"/>
        <w:rPr>
          <w:lang w:val="de-DE"/>
        </w:rPr>
      </w:pPr>
      <w:r w:rsidRPr="0088782E">
        <w:rPr>
          <w:lang w:val="de-DE"/>
        </w:rPr>
        <w:tab/>
        <w:t>2. das Problem der Beweiskraft der auf digitalen Datenträgern gesammelten, gespeicherten und verarbeiteten Daten zu untersuchen und Vorschläge zu formulieren, um die Verwaltung der sozialen Sicherheit zu erleichtern.</w:t>
      </w:r>
    </w:p>
    <w:p w14:paraId="3078C24B" w14:textId="77777777" w:rsidR="009F6FE9" w:rsidRPr="0088782E" w:rsidRDefault="009F6FE9" w:rsidP="009F6FE9">
      <w:pPr>
        <w:jc w:val="both"/>
        <w:rPr>
          <w:lang w:val="de-DE"/>
        </w:rPr>
      </w:pPr>
    </w:p>
    <w:p w14:paraId="23C2736A" w14:textId="77777777" w:rsidR="009F6FE9" w:rsidRPr="0088782E" w:rsidRDefault="009F6FE9" w:rsidP="009F6FE9">
      <w:pPr>
        <w:jc w:val="both"/>
        <w:rPr>
          <w:lang w:val="de-DE"/>
        </w:rPr>
      </w:pPr>
    </w:p>
    <w:p w14:paraId="75D27DE0" w14:textId="77777777" w:rsidR="009F6FE9" w:rsidRPr="0088782E" w:rsidRDefault="009F6FE9" w:rsidP="009F6FE9">
      <w:pPr>
        <w:ind w:firstLine="708"/>
        <w:jc w:val="both"/>
        <w:rPr>
          <w:lang w:val="de-DE"/>
        </w:rPr>
      </w:pPr>
      <w:r w:rsidRPr="0088782E">
        <w:rPr>
          <w:b/>
          <w:lang w:val="de-DE"/>
        </w:rPr>
        <w:t xml:space="preserve">Art. 34 - </w:t>
      </w:r>
      <w:r w:rsidRPr="0088782E">
        <w:rPr>
          <w:lang w:val="de-DE"/>
        </w:rPr>
        <w:t>Der König erlässt die Zusammensetzung des Allgemeinen Koordinierungs</w:t>
      </w:r>
      <w:r w:rsidRPr="0088782E">
        <w:rPr>
          <w:lang w:val="de-DE"/>
        </w:rPr>
        <w:softHyphen/>
        <w:t>ausschusses, beschreibt gegebenenfalls dessen Zuständigkeiten, legt die Modalitäten für dessen Arbeitsweise fest und ernennt dessen Präsidenten.</w:t>
      </w:r>
    </w:p>
    <w:p w14:paraId="2733E872" w14:textId="77777777" w:rsidR="009F6FE9" w:rsidRPr="0088782E" w:rsidRDefault="009F6FE9" w:rsidP="009F6FE9">
      <w:pPr>
        <w:ind w:firstLine="708"/>
        <w:jc w:val="both"/>
        <w:rPr>
          <w:lang w:val="de-DE"/>
        </w:rPr>
      </w:pPr>
    </w:p>
    <w:p w14:paraId="0D6930D0" w14:textId="77777777" w:rsidR="009F6FE9" w:rsidRPr="0088782E" w:rsidRDefault="009F6FE9" w:rsidP="009F6FE9">
      <w:pPr>
        <w:ind w:firstLine="708"/>
        <w:jc w:val="both"/>
        <w:rPr>
          <w:lang w:val="de-DE"/>
        </w:rPr>
      </w:pPr>
      <w:r w:rsidRPr="0088782E">
        <w:rPr>
          <w:lang w:val="de-DE"/>
        </w:rPr>
        <w:t>Der König bestimmt ebenfalls den Betrag und die Bedingungen zur Gewährung des Anwesenheitsgeldes sowie der Aufenthaltskosten- beziehungsweise Arbeitsaufwands</w:t>
      </w:r>
      <w:r w:rsidRPr="0088782E">
        <w:rPr>
          <w:lang w:val="de-DE"/>
        </w:rPr>
        <w:softHyphen/>
        <w:t>entschädigungen, die den Mitgliedern des Ausschusses beziehungsweise den herangezogenen Sachverständigen bewilligt werden, sowie die Bedingungen zur Erstattung ihrer Fahrtkosten.</w:t>
      </w:r>
    </w:p>
    <w:p w14:paraId="17825569" w14:textId="77777777" w:rsidR="009F6FE9" w:rsidRPr="0088782E" w:rsidRDefault="009F6FE9" w:rsidP="009F6FE9">
      <w:pPr>
        <w:ind w:firstLine="708"/>
        <w:jc w:val="both"/>
        <w:rPr>
          <w:lang w:val="de-DE"/>
        </w:rPr>
      </w:pPr>
    </w:p>
    <w:p w14:paraId="7E13594F" w14:textId="77777777" w:rsidR="009F6FE9" w:rsidRPr="0088782E" w:rsidRDefault="009F6FE9" w:rsidP="009F6FE9">
      <w:pPr>
        <w:ind w:firstLine="708"/>
        <w:jc w:val="both"/>
        <w:rPr>
          <w:lang w:val="de-DE"/>
        </w:rPr>
      </w:pPr>
      <w:r w:rsidRPr="0088782E">
        <w:rPr>
          <w:lang w:val="de-DE"/>
        </w:rPr>
        <w:t>Einrichtungen für soziale Sicherheit beziehungsweise Vereinigungen mitwirkender Einrichtungen für soziale Sicherheit haben das Recht, im Ausschuss und in seinen Arbeitsgruppen für jeden sie betreffenden Punkt der Tagesordnung vertreten zu sein.</w:t>
      </w:r>
    </w:p>
    <w:p w14:paraId="4756266F" w14:textId="77777777" w:rsidR="009F6FE9" w:rsidRPr="0088782E" w:rsidRDefault="009F6FE9" w:rsidP="009F6FE9">
      <w:pPr>
        <w:ind w:firstLine="708"/>
        <w:jc w:val="both"/>
        <w:rPr>
          <w:lang w:val="de-DE"/>
        </w:rPr>
      </w:pPr>
    </w:p>
    <w:p w14:paraId="4F0D382E" w14:textId="77777777" w:rsidR="009F6FE9" w:rsidRPr="0088782E" w:rsidRDefault="009F6FE9" w:rsidP="009F6FE9">
      <w:pPr>
        <w:ind w:firstLine="708"/>
        <w:jc w:val="both"/>
        <w:rPr>
          <w:lang w:val="de-DE"/>
        </w:rPr>
      </w:pPr>
      <w:r w:rsidRPr="0088782E">
        <w:rPr>
          <w:lang w:val="de-DE"/>
        </w:rPr>
        <w:t>Der König kann zudem bestimmen, in welchen Fällen die Konsultierung des Allgemeinen Koordinierungsausschusses Pflicht ist.</w:t>
      </w:r>
    </w:p>
    <w:p w14:paraId="49311DF8" w14:textId="77777777" w:rsidR="009F6FE9" w:rsidRPr="0088782E" w:rsidRDefault="009F6FE9" w:rsidP="009F6FE9">
      <w:pPr>
        <w:ind w:firstLine="708"/>
        <w:jc w:val="both"/>
        <w:rPr>
          <w:lang w:val="de-DE"/>
        </w:rPr>
      </w:pPr>
    </w:p>
    <w:p w14:paraId="7C578416" w14:textId="77777777" w:rsidR="009F6FE9" w:rsidRPr="0088782E" w:rsidRDefault="009F6FE9" w:rsidP="009F6FE9">
      <w:pPr>
        <w:ind w:firstLine="708"/>
        <w:jc w:val="both"/>
        <w:rPr>
          <w:lang w:val="de-DE"/>
        </w:rPr>
      </w:pPr>
      <w:r w:rsidRPr="0088782E">
        <w:rPr>
          <w:lang w:val="de-DE"/>
        </w:rPr>
        <w:t>Die Zentrale Datenbank trägt die Betriebskosten des Allgemeinen Koordinierungs</w:t>
      </w:r>
      <w:r w:rsidRPr="0088782E">
        <w:rPr>
          <w:lang w:val="de-DE"/>
        </w:rPr>
        <w:softHyphen/>
        <w:t>ausschusses sowie seiner Arbeitsgruppen und nimmt die Sekretariatsgeschäfte wahr.</w:t>
      </w:r>
    </w:p>
    <w:p w14:paraId="44734DC2" w14:textId="77777777" w:rsidR="000E32D9" w:rsidRDefault="000E32D9" w:rsidP="00BB68B0">
      <w:pPr>
        <w:jc w:val="center"/>
        <w:rPr>
          <w:i/>
          <w:lang w:val="de-DE"/>
        </w:rPr>
      </w:pPr>
    </w:p>
    <w:p w14:paraId="167AD86E" w14:textId="77777777" w:rsidR="000E32D9" w:rsidRDefault="000E32D9" w:rsidP="00BB68B0">
      <w:pPr>
        <w:jc w:val="center"/>
        <w:rPr>
          <w:i/>
          <w:lang w:val="de-DE"/>
        </w:rPr>
      </w:pPr>
    </w:p>
    <w:p w14:paraId="01CDBC59" w14:textId="77777777" w:rsidR="009F6FE9" w:rsidRPr="0088782E" w:rsidRDefault="000E32D9" w:rsidP="00BB68B0">
      <w:pPr>
        <w:jc w:val="center"/>
        <w:rPr>
          <w:lang w:val="de-DE"/>
        </w:rPr>
      </w:pPr>
      <w:r>
        <w:rPr>
          <w:i/>
          <w:lang w:val="de-DE"/>
        </w:rPr>
        <w:br w:type="page"/>
      </w:r>
      <w:r w:rsidR="009F6FE9" w:rsidRPr="0088782E">
        <w:rPr>
          <w:i/>
          <w:lang w:val="de-DE"/>
        </w:rPr>
        <w:lastRenderedPageBreak/>
        <w:t>Abschnitt 4</w:t>
      </w:r>
      <w:r w:rsidR="009F6FE9" w:rsidRPr="0088782E">
        <w:rPr>
          <w:lang w:val="de-DE"/>
        </w:rPr>
        <w:t xml:space="preserve"> - Finanzielle Mittel</w:t>
      </w:r>
    </w:p>
    <w:p w14:paraId="4CBF4147" w14:textId="77777777" w:rsidR="009F6FE9" w:rsidRPr="0088782E" w:rsidRDefault="009F6FE9" w:rsidP="009F6FE9">
      <w:pPr>
        <w:jc w:val="both"/>
        <w:rPr>
          <w:lang w:val="de-DE"/>
        </w:rPr>
      </w:pPr>
    </w:p>
    <w:p w14:paraId="60381B4F" w14:textId="77777777" w:rsidR="009F6FE9" w:rsidRPr="0088782E" w:rsidRDefault="009F6FE9" w:rsidP="009F6FE9">
      <w:pPr>
        <w:jc w:val="both"/>
        <w:rPr>
          <w:lang w:val="de-DE"/>
        </w:rPr>
      </w:pPr>
    </w:p>
    <w:p w14:paraId="637C805C" w14:textId="77777777" w:rsidR="009F6FE9" w:rsidRPr="0088782E" w:rsidRDefault="009F6FE9" w:rsidP="009F6FE9">
      <w:pPr>
        <w:ind w:firstLine="708"/>
        <w:jc w:val="both"/>
        <w:rPr>
          <w:lang w:val="de-DE"/>
        </w:rPr>
      </w:pPr>
      <w:r w:rsidRPr="0088782E">
        <w:rPr>
          <w:b/>
          <w:lang w:val="de-DE"/>
        </w:rPr>
        <w:t xml:space="preserve">Art. 35 - </w:t>
      </w:r>
      <w:r w:rsidRPr="0088782E">
        <w:rPr>
          <w:lang w:val="de-DE"/>
        </w:rPr>
        <w:t xml:space="preserve">[§ 1] - Die Einkünfte der Zentralen Datenbank setzen sich zusammen aus: </w:t>
      </w:r>
    </w:p>
    <w:p w14:paraId="3A554162" w14:textId="77777777" w:rsidR="009F6FE9" w:rsidRPr="0088782E" w:rsidRDefault="009F6FE9" w:rsidP="009F6FE9">
      <w:pPr>
        <w:ind w:firstLine="708"/>
        <w:jc w:val="both"/>
        <w:rPr>
          <w:lang w:val="de-DE"/>
        </w:rPr>
      </w:pPr>
    </w:p>
    <w:p w14:paraId="73BA1F05" w14:textId="77777777" w:rsidR="009F6FE9" w:rsidRPr="0088782E" w:rsidRDefault="009F6FE9" w:rsidP="009F6FE9">
      <w:pPr>
        <w:jc w:val="both"/>
        <w:rPr>
          <w:lang w:val="de-DE"/>
        </w:rPr>
      </w:pPr>
      <w:r w:rsidRPr="0088782E">
        <w:rPr>
          <w:lang w:val="de-DE"/>
        </w:rPr>
        <w:tab/>
        <w:t>1. einer eventuellen jährlichen Dotation, die in den Haushaltsplan [des Föderalen Öffentlichen Dienstes Soziale Sicherheit] eingetragen ist,</w:t>
      </w:r>
    </w:p>
    <w:p w14:paraId="4644FB87" w14:textId="77777777" w:rsidR="009F6FE9" w:rsidRPr="0088782E" w:rsidRDefault="009F6FE9" w:rsidP="009F6FE9">
      <w:pPr>
        <w:jc w:val="both"/>
        <w:rPr>
          <w:lang w:val="de-DE"/>
        </w:rPr>
      </w:pPr>
    </w:p>
    <w:p w14:paraId="5F72357F" w14:textId="77777777" w:rsidR="009F6FE9" w:rsidRPr="0088782E" w:rsidRDefault="009F6FE9" w:rsidP="009F6FE9">
      <w:pPr>
        <w:jc w:val="both"/>
        <w:rPr>
          <w:lang w:val="de-DE"/>
        </w:rPr>
      </w:pPr>
      <w:r w:rsidRPr="0088782E">
        <w:rPr>
          <w:lang w:val="de-DE"/>
        </w:rPr>
        <w:tab/>
        <w:t>[1</w:t>
      </w:r>
      <w:r w:rsidRPr="0088782E">
        <w:rPr>
          <w:i/>
          <w:lang w:val="de-DE"/>
        </w:rPr>
        <w:t>bis</w:t>
      </w:r>
      <w:r w:rsidRPr="0088782E">
        <w:rPr>
          <w:lang w:val="de-DE"/>
        </w:rPr>
        <w:t xml:space="preserve"> einer eventuellen jährlichen Dotation, die in den Haushaltsplan des Föderalen Öffentlichen Dienstes Informations- und Kommunikationstechnologie eingetragen ist und die Kosten deckt, die der Zentralen Datenbank bei der Ausführung der in Artikel 8</w:t>
      </w:r>
      <w:r w:rsidRPr="0088782E">
        <w:rPr>
          <w:i/>
          <w:lang w:val="de-DE"/>
        </w:rPr>
        <w:t>bis</w:t>
      </w:r>
      <w:r w:rsidRPr="0088782E">
        <w:rPr>
          <w:lang w:val="de-DE"/>
        </w:rPr>
        <w:t xml:space="preserve"> erwähnten Aufträge entstehen,]</w:t>
      </w:r>
    </w:p>
    <w:p w14:paraId="3B7B1F9B" w14:textId="77777777" w:rsidR="009F6FE9" w:rsidRPr="0088782E" w:rsidRDefault="009F6FE9" w:rsidP="009F6FE9">
      <w:pPr>
        <w:jc w:val="both"/>
        <w:rPr>
          <w:lang w:val="de-DE"/>
        </w:rPr>
      </w:pPr>
    </w:p>
    <w:p w14:paraId="7D78484F" w14:textId="77777777" w:rsidR="009F6FE9" w:rsidRPr="0088782E" w:rsidRDefault="009F6FE9" w:rsidP="009F6FE9">
      <w:pPr>
        <w:jc w:val="both"/>
        <w:rPr>
          <w:lang w:val="de-DE"/>
        </w:rPr>
      </w:pPr>
      <w:r w:rsidRPr="0088782E">
        <w:rPr>
          <w:lang w:val="de-DE"/>
        </w:rPr>
        <w:tab/>
        <w:t>2. einer Beteiligung der öffentlichen Einrichtungen für soziale Sicherheit [...]. [...]</w:t>
      </w:r>
    </w:p>
    <w:p w14:paraId="0A7AF816" w14:textId="77777777" w:rsidR="009F6FE9" w:rsidRPr="0088782E" w:rsidRDefault="009F6FE9" w:rsidP="009F6FE9">
      <w:pPr>
        <w:jc w:val="both"/>
        <w:rPr>
          <w:lang w:val="de-DE"/>
        </w:rPr>
      </w:pPr>
    </w:p>
    <w:p w14:paraId="2A8C215C" w14:textId="77777777" w:rsidR="009F6FE9" w:rsidRPr="0088782E" w:rsidRDefault="009F6FE9" w:rsidP="009F6FE9">
      <w:pPr>
        <w:jc w:val="both"/>
        <w:rPr>
          <w:lang w:val="de-DE"/>
        </w:rPr>
      </w:pPr>
      <w:r w:rsidRPr="0088782E">
        <w:rPr>
          <w:lang w:val="de-DE"/>
        </w:rPr>
        <w:tab/>
        <w:t>[2</w:t>
      </w:r>
      <w:r w:rsidRPr="0088782E">
        <w:rPr>
          <w:i/>
          <w:lang w:val="de-DE"/>
        </w:rPr>
        <w:t>bis</w:t>
      </w:r>
      <w:r w:rsidRPr="0088782E">
        <w:rPr>
          <w:lang w:val="de-DE"/>
        </w:rPr>
        <w:t xml:space="preserve"> einer Beteiligung der gemäß Artikel 18 in das Netzwerk integrierten Personen. Der Betrag dieser Beteiligung wird in gegenseitigem Einvernehmen der Zentralen Datenbank und der betreffenden Person bestimmt und in einem Vertrag festgelegt,]</w:t>
      </w:r>
    </w:p>
    <w:p w14:paraId="5CE89731" w14:textId="77777777" w:rsidR="009F6FE9" w:rsidRPr="0088782E" w:rsidRDefault="009F6FE9" w:rsidP="009F6FE9">
      <w:pPr>
        <w:jc w:val="both"/>
        <w:rPr>
          <w:lang w:val="de-DE"/>
        </w:rPr>
      </w:pPr>
    </w:p>
    <w:p w14:paraId="61FD2BA9" w14:textId="77777777" w:rsidR="009F6FE9" w:rsidRPr="0088782E" w:rsidRDefault="009F6FE9" w:rsidP="009F6FE9">
      <w:pPr>
        <w:jc w:val="both"/>
        <w:rPr>
          <w:lang w:val="de-DE"/>
        </w:rPr>
      </w:pPr>
      <w:r w:rsidRPr="0088782E">
        <w:rPr>
          <w:lang w:val="de-DE"/>
        </w:rPr>
        <w:tab/>
        <w:t>[2</w:t>
      </w:r>
      <w:r w:rsidRPr="0088782E">
        <w:rPr>
          <w:i/>
          <w:lang w:val="de-DE"/>
        </w:rPr>
        <w:t>ter</w:t>
      </w:r>
      <w:r w:rsidRPr="0088782E">
        <w:rPr>
          <w:lang w:val="de-DE"/>
        </w:rPr>
        <w:t xml:space="preserve"> einer Beteiligung der eHealth-Plattform zur Deckung der Kosten, die der Zentralen Datenbank in Ausführung von Artikel 18 des Gesetzes vom 21. August 2008 zur Einrichtung und Organisation der eHealth-Plattform bei der Bereitstellung von Diensten, Personal, Ausrüstung und Einrichtungen entstehen, die für den Betrieb der eHealth-Plattform erforderlich sind,]</w:t>
      </w:r>
    </w:p>
    <w:p w14:paraId="4880CBB5" w14:textId="77777777" w:rsidR="009F6FE9" w:rsidRPr="0088782E" w:rsidRDefault="009F6FE9" w:rsidP="009F6FE9">
      <w:pPr>
        <w:jc w:val="both"/>
        <w:rPr>
          <w:lang w:val="de-DE"/>
        </w:rPr>
      </w:pPr>
    </w:p>
    <w:p w14:paraId="1013CC61" w14:textId="77777777" w:rsidR="009F6FE9" w:rsidRPr="0088782E" w:rsidRDefault="009F6FE9" w:rsidP="009F6FE9">
      <w:pPr>
        <w:jc w:val="both"/>
        <w:rPr>
          <w:lang w:val="de-DE"/>
        </w:rPr>
      </w:pPr>
      <w:r w:rsidRPr="0088782E">
        <w:rPr>
          <w:lang w:val="de-DE"/>
        </w:rPr>
        <w:tab/>
        <w:t>3. [allen anderen gesetzlichen und verordnungsgemäßen Einnahmen, insbesondere den aufgrund von Artikel 16 Absatz 2 des vorliegenden Gesetzes und aufgrund von Artikel 14 des Gesetzes vom 3. Juni 2007 zur Festlegung verschiedener Bestimmungen in Bezug auf die Arbeit eingenommenen Gebühren,]</w:t>
      </w:r>
    </w:p>
    <w:p w14:paraId="62944EBF" w14:textId="77777777" w:rsidR="009F6FE9" w:rsidRPr="0088782E" w:rsidRDefault="009F6FE9" w:rsidP="009F6FE9">
      <w:pPr>
        <w:jc w:val="both"/>
        <w:rPr>
          <w:lang w:val="de-DE"/>
        </w:rPr>
      </w:pPr>
    </w:p>
    <w:p w14:paraId="6E9DE75A" w14:textId="77777777" w:rsidR="009F6FE9" w:rsidRPr="0088782E" w:rsidRDefault="009F6FE9" w:rsidP="009F6FE9">
      <w:pPr>
        <w:jc w:val="both"/>
        <w:rPr>
          <w:lang w:val="de-DE"/>
        </w:rPr>
      </w:pPr>
      <w:r w:rsidRPr="0088782E">
        <w:rPr>
          <w:lang w:val="de-DE"/>
        </w:rPr>
        <w:tab/>
        <w:t>4. Schenkungen und Legaten.</w:t>
      </w:r>
    </w:p>
    <w:p w14:paraId="3AC14C1A" w14:textId="77777777" w:rsidR="009F6FE9" w:rsidRPr="0088782E" w:rsidRDefault="009F6FE9" w:rsidP="009F6FE9">
      <w:pPr>
        <w:jc w:val="both"/>
        <w:rPr>
          <w:lang w:val="de-DE"/>
        </w:rPr>
      </w:pPr>
    </w:p>
    <w:p w14:paraId="24914435" w14:textId="77777777" w:rsidR="009F6FE9" w:rsidRPr="0088782E" w:rsidRDefault="009F6FE9" w:rsidP="009F6FE9">
      <w:pPr>
        <w:ind w:firstLine="708"/>
        <w:jc w:val="both"/>
        <w:rPr>
          <w:lang w:val="de-DE"/>
        </w:rPr>
      </w:pPr>
      <w:r w:rsidRPr="0088782E">
        <w:rPr>
          <w:lang w:val="de-DE"/>
        </w:rPr>
        <w:t>[§ 2 - Der Betrag der in § 1 Nr. 2 erwähnten Beteiligung der öffentlichen Einrichtungen für soziale Sicherheit entspricht dem Betrag, der ausgewiesen ist in dem Artikel über die Beteiligungen an den Betriebskosten der Rubrik "Übertragungen von Einrichtungen für soziale Sicherheit, auf die der Königliche Erlass vom 3. April 1997 zur Festlegung von Maßnahmen im Hinblick auf die Einbeziehung öffentlicher Einrichtungen für soziale Sicherheit in die Verantwortung in Anwendung von Artikel 47 des Gesetzes vom 26. Juli 1996 zur Modernisierung der sozialen Sicherheit und zur Sicherung der gesetzlichen Pensionsregelungen anwendbar ist" des Einnahmenhaushaltsplans der Zentralen Datenbank des betreffenden Jahres und der für jede öffentliche Einrichtung für soziale Sicherheit, die zur Zahlung der Beteiligung verpflichtet ist, mit dem relativen Anteil der betreffenden öffentlichen Einrichtung für soziale Sicherheit multipliziert wird.</w:t>
      </w:r>
    </w:p>
    <w:p w14:paraId="73F27905" w14:textId="77777777" w:rsidR="000E32D9" w:rsidRDefault="000E32D9" w:rsidP="009F6FE9">
      <w:pPr>
        <w:ind w:firstLine="708"/>
        <w:jc w:val="both"/>
        <w:rPr>
          <w:lang w:val="de-DE"/>
        </w:rPr>
      </w:pPr>
    </w:p>
    <w:p w14:paraId="3819B7DE" w14:textId="77777777" w:rsidR="009F6FE9" w:rsidRPr="0088782E" w:rsidRDefault="009F6FE9" w:rsidP="009F6FE9">
      <w:pPr>
        <w:ind w:firstLine="708"/>
        <w:jc w:val="both"/>
        <w:rPr>
          <w:lang w:val="de-DE"/>
        </w:rPr>
      </w:pPr>
      <w:r w:rsidRPr="0088782E">
        <w:rPr>
          <w:lang w:val="de-DE"/>
        </w:rPr>
        <w:t xml:space="preserve">Der König bestimmt die öffentlichen Einrichtungen für soziale Sicherheit, die zur Zahlung des in Absatz 1 erwähnten Betrags verpflichtet sind, den jeweiligen relativen Anteil dieser öffentlichen Einrichtungen für soziale Sicherheit an diesem Betrag sowie die Zahlungsweise und die Fälligkeit des Betrags, eventuelle Abweichungen, die Weise, auf die eventuelle Unterschiede zwischen der Summe aller in § 1 erwähnten Einkünfte der Zentralen </w:t>
      </w:r>
      <w:r w:rsidRPr="0088782E">
        <w:rPr>
          <w:lang w:val="de-DE"/>
        </w:rPr>
        <w:lastRenderedPageBreak/>
        <w:t>Datenbank einerseits und den Ausgaben der Zentralen Datenbank andererseits regularisiert werden, und die Fälle, in denen der in Absatz 1 erwähnte Betrag erhöht werden kann.]</w:t>
      </w:r>
    </w:p>
    <w:p w14:paraId="4DAF8DA6" w14:textId="77777777" w:rsidR="009F6FE9" w:rsidRPr="0088782E" w:rsidRDefault="009F6FE9" w:rsidP="009F6FE9">
      <w:pPr>
        <w:jc w:val="both"/>
        <w:rPr>
          <w:lang w:val="de-DE"/>
        </w:rPr>
      </w:pPr>
    </w:p>
    <w:p w14:paraId="62D9F684" w14:textId="77777777" w:rsidR="009F6FE9" w:rsidRPr="0088782E" w:rsidRDefault="000E32D9" w:rsidP="009F6FE9">
      <w:pPr>
        <w:jc w:val="both"/>
        <w:rPr>
          <w:i/>
          <w:lang w:val="de-DE"/>
        </w:rPr>
      </w:pPr>
      <w:r>
        <w:rPr>
          <w:i/>
          <w:lang w:val="de-DE"/>
        </w:rPr>
        <w:t>[Art. 35 § </w:t>
      </w:r>
      <w:r w:rsidR="009F6FE9" w:rsidRPr="0088782E">
        <w:rPr>
          <w:i/>
          <w:lang w:val="de-DE"/>
        </w:rPr>
        <w:t>1 (früherer einzige</w:t>
      </w:r>
      <w:r>
        <w:rPr>
          <w:i/>
          <w:lang w:val="de-DE"/>
        </w:rPr>
        <w:t>r Absatz) nummeriert durch Art. </w:t>
      </w:r>
      <w:r w:rsidR="009F6FE9" w:rsidRPr="0088782E">
        <w:rPr>
          <w:i/>
          <w:lang w:val="de-DE"/>
        </w:rPr>
        <w:t xml:space="preserve">133 des G. vom </w:t>
      </w:r>
      <w:r>
        <w:rPr>
          <w:i/>
          <w:lang w:val="de-DE"/>
        </w:rPr>
        <w:t>27. Dezember 2005 (B.S. vom 30. Dezember 2005); § 1 einziger Absatz Nr. 1 abgeändert durch Art. </w:t>
      </w:r>
      <w:r w:rsidR="009F6FE9" w:rsidRPr="0088782E">
        <w:rPr>
          <w:i/>
          <w:lang w:val="de-DE"/>
        </w:rPr>
        <w:t>98 des</w:t>
      </w:r>
      <w:r>
        <w:rPr>
          <w:i/>
          <w:lang w:val="de-DE"/>
        </w:rPr>
        <w:t xml:space="preserve"> G. vom 12. August 2000 (B.S. vom 31. August 2000) und Art. </w:t>
      </w:r>
      <w:r w:rsidR="009F6FE9" w:rsidRPr="0088782E">
        <w:rPr>
          <w:i/>
          <w:lang w:val="de-DE"/>
        </w:rPr>
        <w:t xml:space="preserve">201 des G. (I) vom </w:t>
      </w:r>
      <w:r>
        <w:rPr>
          <w:i/>
          <w:lang w:val="de-DE"/>
        </w:rPr>
        <w:t>24. Dezember 2002 (B.S. vom 31. Dezember 2002); § </w:t>
      </w:r>
      <w:r w:rsidR="009F6FE9" w:rsidRPr="0088782E">
        <w:rPr>
          <w:i/>
          <w:lang w:val="de-DE"/>
        </w:rPr>
        <w:t>1 einziger Absat</w:t>
      </w:r>
      <w:r>
        <w:rPr>
          <w:i/>
          <w:lang w:val="de-DE"/>
        </w:rPr>
        <w:t>z Nr. 1bis eingefügt durch Art. 14 des G. vom 19. Juli 2001 (B.S. vom 28. Juli 2001); § </w:t>
      </w:r>
      <w:r w:rsidR="009F6FE9" w:rsidRPr="0088782E">
        <w:rPr>
          <w:i/>
          <w:lang w:val="de-DE"/>
        </w:rPr>
        <w:t>1 einziger Absatz Nr. 2</w:t>
      </w:r>
      <w:r>
        <w:rPr>
          <w:i/>
          <w:lang w:val="de-DE"/>
        </w:rPr>
        <w:t xml:space="preserve"> abgeändert durch Art. 42 Nr. 1 des G. vom 2. August </w:t>
      </w:r>
      <w:r w:rsidR="009F6FE9" w:rsidRPr="0088782E">
        <w:rPr>
          <w:i/>
          <w:lang w:val="de-DE"/>
        </w:rPr>
        <w:t>2002 (B.S</w:t>
      </w:r>
      <w:r>
        <w:rPr>
          <w:i/>
          <w:lang w:val="de-DE"/>
        </w:rPr>
        <w:t>. vom 29. August 2002) und Art. 133 Nr. 1 des G. vom 27. Dezember 2005 (B.S. vom 30. Dezember 2005); § 1 einziger Absatz Nr. 2bis eingefügt durch Art. 42 Nr. 2 des G. vom 2. August </w:t>
      </w:r>
      <w:r w:rsidR="009F6FE9" w:rsidRPr="0088782E">
        <w:rPr>
          <w:i/>
          <w:lang w:val="de-DE"/>
        </w:rPr>
        <w:t>2002 (B.S. vo</w:t>
      </w:r>
      <w:r>
        <w:rPr>
          <w:i/>
          <w:lang w:val="de-DE"/>
        </w:rPr>
        <w:t>m 29. August 2002); § 1 einziger Absatz Nr. 2ter eingefügt durch Art. </w:t>
      </w:r>
      <w:r w:rsidR="009F6FE9" w:rsidRPr="0088782E">
        <w:rPr>
          <w:i/>
          <w:lang w:val="de-DE"/>
        </w:rPr>
        <w:t>25 des G. vo</w:t>
      </w:r>
      <w:r>
        <w:rPr>
          <w:i/>
          <w:lang w:val="de-DE"/>
        </w:rPr>
        <w:t>m 21. August 2008 (B.S. vom 13. Oktober</w:t>
      </w:r>
      <w:r w:rsidR="009F6FE9" w:rsidRPr="0088782E">
        <w:rPr>
          <w:i/>
          <w:lang w:val="de-DE"/>
        </w:rPr>
        <w:t>2008); §</w:t>
      </w:r>
      <w:r>
        <w:rPr>
          <w:i/>
          <w:lang w:val="de-DE"/>
        </w:rPr>
        <w:t> 1 einziger Absatz Nr. </w:t>
      </w:r>
      <w:r w:rsidR="009F6FE9" w:rsidRPr="0088782E">
        <w:rPr>
          <w:i/>
          <w:lang w:val="de-DE"/>
        </w:rPr>
        <w:t>3 erse</w:t>
      </w:r>
      <w:r>
        <w:rPr>
          <w:i/>
          <w:lang w:val="de-DE"/>
        </w:rPr>
        <w:t>tzt durch Art. 15 des G. vom 3. Juni 2007 (B.S. vom 23. Juli 2007); § 2 eingefügt durch Art. </w:t>
      </w:r>
      <w:r w:rsidR="009F6FE9" w:rsidRPr="0088782E">
        <w:rPr>
          <w:i/>
          <w:lang w:val="de-DE"/>
        </w:rPr>
        <w:t xml:space="preserve">133 </w:t>
      </w:r>
      <w:r>
        <w:rPr>
          <w:i/>
          <w:lang w:val="de-DE"/>
        </w:rPr>
        <w:t>Nr. </w:t>
      </w:r>
      <w:r w:rsidR="009F6FE9" w:rsidRPr="0088782E">
        <w:rPr>
          <w:i/>
          <w:lang w:val="de-DE"/>
        </w:rPr>
        <w:t>2 des G.</w:t>
      </w:r>
      <w:r>
        <w:rPr>
          <w:i/>
          <w:lang w:val="de-DE"/>
        </w:rPr>
        <w:t xml:space="preserve"> </w:t>
      </w:r>
      <w:r w:rsidR="009F6FE9" w:rsidRPr="0088782E">
        <w:rPr>
          <w:i/>
          <w:lang w:val="de-DE"/>
        </w:rPr>
        <w:t xml:space="preserve">vom </w:t>
      </w:r>
      <w:r>
        <w:rPr>
          <w:i/>
          <w:lang w:val="de-DE"/>
        </w:rPr>
        <w:t>27. Dezember 2005 (B.S. vom 30. Dezember </w:t>
      </w:r>
      <w:r w:rsidR="009F6FE9" w:rsidRPr="0088782E">
        <w:rPr>
          <w:i/>
          <w:lang w:val="de-DE"/>
        </w:rPr>
        <w:t>2005)]</w:t>
      </w:r>
    </w:p>
    <w:p w14:paraId="5ED2FE4B" w14:textId="77777777" w:rsidR="009F6FE9" w:rsidRPr="0088782E" w:rsidRDefault="009F6FE9" w:rsidP="009F6FE9">
      <w:pPr>
        <w:jc w:val="both"/>
        <w:rPr>
          <w:lang w:val="de-DE"/>
        </w:rPr>
      </w:pPr>
    </w:p>
    <w:p w14:paraId="5F726301" w14:textId="77777777" w:rsidR="009F6FE9" w:rsidRPr="0088782E" w:rsidRDefault="009F6FE9" w:rsidP="009F6FE9">
      <w:pPr>
        <w:jc w:val="both"/>
        <w:rPr>
          <w:lang w:val="de-DE"/>
        </w:rPr>
      </w:pPr>
    </w:p>
    <w:p w14:paraId="424CFC73" w14:textId="77777777" w:rsidR="009F6FE9" w:rsidRPr="0088782E" w:rsidRDefault="009F6FE9" w:rsidP="009F6FE9">
      <w:pPr>
        <w:ind w:firstLine="708"/>
        <w:jc w:val="both"/>
        <w:rPr>
          <w:lang w:val="de-DE"/>
        </w:rPr>
      </w:pPr>
      <w:r w:rsidRPr="0088782E">
        <w:rPr>
          <w:b/>
          <w:lang w:val="de-DE"/>
        </w:rPr>
        <w:t xml:space="preserve">Art. 36 - </w:t>
      </w:r>
      <w:r w:rsidRPr="0088782E">
        <w:rPr>
          <w:lang w:val="de-DE"/>
        </w:rPr>
        <w:t>Für die Anwendung der Gesetze und Verordnungen über direkte Steuern, Abgaben, Rechte und Gebühren des Staates und der Provinzen, Gemeinden und der Gemeindeagglomerationen wird die Zentrale Datenbank dem Staat gleichgesetzt.</w:t>
      </w:r>
    </w:p>
    <w:p w14:paraId="1E7D8E83" w14:textId="77777777" w:rsidR="009F6FE9" w:rsidRPr="0088782E" w:rsidRDefault="00BB68B0" w:rsidP="00BB68B0">
      <w:pPr>
        <w:jc w:val="center"/>
        <w:rPr>
          <w:lang w:val="de-DE"/>
        </w:rPr>
      </w:pPr>
      <w:r w:rsidRPr="0088782E">
        <w:rPr>
          <w:lang w:val="de-DE"/>
        </w:rPr>
        <w:br w:type="page"/>
      </w:r>
      <w:r w:rsidR="009F6FE9" w:rsidRPr="0088782E">
        <w:rPr>
          <w:lang w:val="de-DE"/>
        </w:rPr>
        <w:lastRenderedPageBreak/>
        <w:t>KAPITEL</w:t>
      </w:r>
      <w:r w:rsidR="00F31382">
        <w:rPr>
          <w:lang w:val="de-DE"/>
        </w:rPr>
        <w:t> 6</w:t>
      </w:r>
      <w:r w:rsidR="009F6FE9" w:rsidRPr="0088782E">
        <w:rPr>
          <w:lang w:val="de-DE"/>
        </w:rPr>
        <w:t xml:space="preserve"> - [</w:t>
      </w:r>
      <w:r w:rsidR="000E32D9" w:rsidRPr="000E32D9">
        <w:rPr>
          <w:i/>
          <w:lang w:val="de-DE"/>
        </w:rPr>
        <w:t>Kammer Soziale Sicherheit und Gesundheit des Informationssicherheitsausschusses</w:t>
      </w:r>
      <w:r w:rsidR="009F6FE9" w:rsidRPr="0088782E">
        <w:rPr>
          <w:lang w:val="de-DE"/>
        </w:rPr>
        <w:t>]</w:t>
      </w:r>
    </w:p>
    <w:p w14:paraId="51D0FD0C" w14:textId="77777777" w:rsidR="009F6FE9" w:rsidRPr="0088782E" w:rsidRDefault="009F6FE9" w:rsidP="009F6FE9">
      <w:pPr>
        <w:jc w:val="both"/>
        <w:rPr>
          <w:lang w:val="de-DE"/>
        </w:rPr>
      </w:pPr>
    </w:p>
    <w:p w14:paraId="59889DCF" w14:textId="77777777" w:rsidR="009F6FE9" w:rsidRPr="0088782E" w:rsidRDefault="009F6FE9" w:rsidP="009F6FE9">
      <w:pPr>
        <w:jc w:val="both"/>
        <w:rPr>
          <w:i/>
          <w:lang w:val="de-DE"/>
        </w:rPr>
      </w:pPr>
      <w:r w:rsidRPr="0088782E">
        <w:rPr>
          <w:i/>
          <w:lang w:val="de-DE"/>
        </w:rPr>
        <w:t>[Überschrift von Kapitel</w:t>
      </w:r>
      <w:r w:rsidR="00F31382">
        <w:rPr>
          <w:i/>
          <w:lang w:val="de-DE"/>
        </w:rPr>
        <w:t> 6</w:t>
      </w:r>
      <w:r w:rsidRPr="0088782E">
        <w:rPr>
          <w:i/>
          <w:lang w:val="de-DE"/>
        </w:rPr>
        <w:t xml:space="preserve"> ersetzt durch Art</w:t>
      </w:r>
      <w:r w:rsidR="000E32D9">
        <w:rPr>
          <w:i/>
          <w:lang w:val="de-DE"/>
        </w:rPr>
        <w:t>. 28 des G. vom 5. September 2018 (B.S. vom 10. September 2018)</w:t>
      </w:r>
      <w:r w:rsidRPr="0088782E">
        <w:rPr>
          <w:i/>
          <w:lang w:val="de-DE"/>
        </w:rPr>
        <w:t>]</w:t>
      </w:r>
    </w:p>
    <w:p w14:paraId="691AEFFA" w14:textId="77777777" w:rsidR="009F6FE9" w:rsidRPr="0088782E" w:rsidRDefault="009F6FE9" w:rsidP="009F6FE9">
      <w:pPr>
        <w:jc w:val="both"/>
        <w:rPr>
          <w:lang w:val="de-DE"/>
        </w:rPr>
      </w:pPr>
    </w:p>
    <w:p w14:paraId="49754B99" w14:textId="77777777" w:rsidR="009F6FE9" w:rsidRPr="0088782E" w:rsidRDefault="009F6FE9" w:rsidP="009F6FE9">
      <w:pPr>
        <w:jc w:val="both"/>
        <w:rPr>
          <w:lang w:val="de-DE"/>
        </w:rPr>
      </w:pPr>
    </w:p>
    <w:p w14:paraId="33E1F723" w14:textId="77777777" w:rsidR="009F6FE9" w:rsidRPr="0088782E" w:rsidRDefault="009F6FE9" w:rsidP="009F6FE9">
      <w:pPr>
        <w:jc w:val="center"/>
        <w:rPr>
          <w:lang w:val="de-DE"/>
        </w:rPr>
      </w:pPr>
      <w:r w:rsidRPr="0088782E">
        <w:rPr>
          <w:i/>
          <w:lang w:val="de-DE"/>
        </w:rPr>
        <w:t>Abschnitt 1</w:t>
      </w:r>
      <w:r w:rsidRPr="0088782E">
        <w:rPr>
          <w:lang w:val="de-DE"/>
        </w:rPr>
        <w:t xml:space="preserve"> - [Errichtung und Zusammensetzung des Ausschusses]</w:t>
      </w:r>
    </w:p>
    <w:p w14:paraId="7ED2C949" w14:textId="77777777" w:rsidR="009F6FE9" w:rsidRPr="0088782E" w:rsidRDefault="009F6FE9" w:rsidP="009F6FE9">
      <w:pPr>
        <w:jc w:val="both"/>
        <w:rPr>
          <w:lang w:val="de-DE"/>
        </w:rPr>
      </w:pPr>
    </w:p>
    <w:p w14:paraId="7780F1F9" w14:textId="77777777" w:rsidR="009F6FE9" w:rsidRPr="0088782E" w:rsidRDefault="00D44D10" w:rsidP="009F6FE9">
      <w:pPr>
        <w:jc w:val="both"/>
        <w:rPr>
          <w:i/>
          <w:lang w:val="de-DE"/>
        </w:rPr>
      </w:pPr>
      <w:r>
        <w:rPr>
          <w:i/>
          <w:lang w:val="de-DE"/>
        </w:rPr>
        <w:t>[Überschrift von Abschnitt 1 ersetzt durch Art. 13 des G. vom 26. Februar </w:t>
      </w:r>
      <w:r w:rsidR="009F6FE9" w:rsidRPr="0088782E">
        <w:rPr>
          <w:i/>
          <w:lang w:val="de-DE"/>
        </w:rPr>
        <w:t>2003 (B.S. vom 26. Juni 2003)]</w:t>
      </w:r>
    </w:p>
    <w:p w14:paraId="28CFD26C" w14:textId="77777777" w:rsidR="009F6FE9" w:rsidRPr="0088782E" w:rsidRDefault="009F6FE9" w:rsidP="009F6FE9">
      <w:pPr>
        <w:jc w:val="both"/>
        <w:rPr>
          <w:lang w:val="de-DE"/>
        </w:rPr>
      </w:pPr>
    </w:p>
    <w:p w14:paraId="47C8418A" w14:textId="77777777" w:rsidR="009F6FE9" w:rsidRPr="0088782E" w:rsidRDefault="009F6FE9" w:rsidP="009F6FE9">
      <w:pPr>
        <w:jc w:val="both"/>
        <w:rPr>
          <w:lang w:val="de-DE"/>
        </w:rPr>
      </w:pPr>
    </w:p>
    <w:p w14:paraId="68872FD6" w14:textId="77777777" w:rsidR="009F6FE9" w:rsidRPr="0088782E" w:rsidRDefault="009F6FE9" w:rsidP="00D44D10">
      <w:pPr>
        <w:ind w:firstLine="708"/>
        <w:jc w:val="both"/>
        <w:rPr>
          <w:lang w:val="de-DE"/>
        </w:rPr>
      </w:pPr>
      <w:r w:rsidRPr="0088782E">
        <w:rPr>
          <w:b/>
          <w:lang w:val="de-DE"/>
        </w:rPr>
        <w:t xml:space="preserve">Art. 37 - </w:t>
      </w:r>
      <w:r w:rsidR="00D44D10">
        <w:rPr>
          <w:lang w:val="de-DE"/>
        </w:rPr>
        <w:t>[...</w:t>
      </w:r>
      <w:r w:rsidRPr="0088782E">
        <w:rPr>
          <w:lang w:val="de-DE"/>
        </w:rPr>
        <w:t>]</w:t>
      </w:r>
    </w:p>
    <w:p w14:paraId="25430361" w14:textId="77777777" w:rsidR="009F6FE9" w:rsidRPr="0088782E" w:rsidRDefault="009F6FE9" w:rsidP="009F6FE9">
      <w:pPr>
        <w:jc w:val="both"/>
        <w:rPr>
          <w:lang w:val="de-DE"/>
        </w:rPr>
      </w:pPr>
    </w:p>
    <w:p w14:paraId="16E56387" w14:textId="77777777" w:rsidR="009F6FE9" w:rsidRPr="0088782E" w:rsidRDefault="00D44D10" w:rsidP="009F6FE9">
      <w:pPr>
        <w:jc w:val="both"/>
        <w:rPr>
          <w:i/>
          <w:lang w:val="de-DE"/>
        </w:rPr>
      </w:pPr>
      <w:r>
        <w:rPr>
          <w:i/>
          <w:lang w:val="de-DE"/>
        </w:rPr>
        <w:t>[Art. </w:t>
      </w:r>
      <w:r w:rsidR="009F6FE9" w:rsidRPr="0088782E">
        <w:rPr>
          <w:i/>
          <w:lang w:val="de-DE"/>
        </w:rPr>
        <w:t xml:space="preserve">37 </w:t>
      </w:r>
      <w:r>
        <w:rPr>
          <w:i/>
          <w:lang w:val="de-DE"/>
        </w:rPr>
        <w:t>aufgehoben durch Art. 29 des G. vom 5. September 2018 (B.S. vom 10. September 2018)</w:t>
      </w:r>
      <w:r w:rsidR="009F6FE9" w:rsidRPr="0088782E">
        <w:rPr>
          <w:i/>
          <w:lang w:val="de-DE"/>
        </w:rPr>
        <w:t>]</w:t>
      </w:r>
    </w:p>
    <w:p w14:paraId="7927E9DD" w14:textId="77777777" w:rsidR="009F6FE9" w:rsidRPr="0088782E" w:rsidRDefault="009F6FE9" w:rsidP="009F6FE9">
      <w:pPr>
        <w:jc w:val="both"/>
        <w:rPr>
          <w:lang w:val="de-DE"/>
        </w:rPr>
      </w:pPr>
    </w:p>
    <w:p w14:paraId="0B43A97E" w14:textId="77777777" w:rsidR="009F6FE9" w:rsidRPr="0088782E" w:rsidRDefault="009F6FE9" w:rsidP="009F6FE9">
      <w:pPr>
        <w:jc w:val="both"/>
        <w:rPr>
          <w:lang w:val="de-DE"/>
        </w:rPr>
      </w:pPr>
    </w:p>
    <w:p w14:paraId="3DC9F0F5" w14:textId="77777777" w:rsidR="009F6FE9" w:rsidRPr="0088782E" w:rsidRDefault="009F6FE9" w:rsidP="009F6FE9">
      <w:pPr>
        <w:jc w:val="center"/>
        <w:rPr>
          <w:lang w:val="de-DE"/>
        </w:rPr>
      </w:pPr>
      <w:r w:rsidRPr="0088782E">
        <w:rPr>
          <w:i/>
          <w:lang w:val="de-DE"/>
        </w:rPr>
        <w:t>Abschnitt 2</w:t>
      </w:r>
      <w:r w:rsidRPr="0088782E">
        <w:rPr>
          <w:lang w:val="de-DE"/>
        </w:rPr>
        <w:t xml:space="preserve"> - [Ernennung und Statut der Mitglieder</w:t>
      </w:r>
    </w:p>
    <w:p w14:paraId="072DCAF6" w14:textId="77777777" w:rsidR="009F6FE9" w:rsidRPr="0088782E" w:rsidRDefault="009F6FE9" w:rsidP="009F6FE9">
      <w:pPr>
        <w:jc w:val="both"/>
        <w:rPr>
          <w:lang w:val="de-DE"/>
        </w:rPr>
      </w:pPr>
    </w:p>
    <w:p w14:paraId="02CFFEB0" w14:textId="77777777" w:rsidR="009F6FE9" w:rsidRPr="0088782E" w:rsidRDefault="00D44D10" w:rsidP="009F6FE9">
      <w:pPr>
        <w:jc w:val="both"/>
        <w:rPr>
          <w:i/>
          <w:lang w:val="de-DE"/>
        </w:rPr>
      </w:pPr>
      <w:r>
        <w:rPr>
          <w:i/>
          <w:lang w:val="de-DE"/>
        </w:rPr>
        <w:t>[Abschnitt 2 mit den früheren Artikeln </w:t>
      </w:r>
      <w:r w:rsidR="009F6FE9" w:rsidRPr="0088782E">
        <w:rPr>
          <w:i/>
          <w:lang w:val="de-DE"/>
        </w:rPr>
        <w:t>38 bis 4</w:t>
      </w:r>
      <w:r>
        <w:rPr>
          <w:i/>
          <w:lang w:val="de-DE"/>
        </w:rPr>
        <w:t>5 ersetzt durch neuen Abschnitt </w:t>
      </w:r>
      <w:r w:rsidR="009F6FE9" w:rsidRPr="0088782E">
        <w:rPr>
          <w:i/>
          <w:lang w:val="de-DE"/>
        </w:rPr>
        <w:t>2 mit de</w:t>
      </w:r>
      <w:r>
        <w:rPr>
          <w:i/>
          <w:lang w:val="de-DE"/>
        </w:rPr>
        <w:t>n Artikeln 38 bis 40 durch Art. 13 des G. vom 26. Februar 2003 (B.S. vom 26. Juni </w:t>
      </w:r>
      <w:r w:rsidR="009F6FE9" w:rsidRPr="0088782E">
        <w:rPr>
          <w:i/>
          <w:lang w:val="de-DE"/>
        </w:rPr>
        <w:t>2003)]</w:t>
      </w:r>
    </w:p>
    <w:p w14:paraId="006A45B6" w14:textId="77777777" w:rsidR="009F6FE9" w:rsidRPr="0088782E" w:rsidRDefault="009F6FE9" w:rsidP="009F6FE9">
      <w:pPr>
        <w:jc w:val="both"/>
        <w:rPr>
          <w:lang w:val="de-DE"/>
        </w:rPr>
      </w:pPr>
    </w:p>
    <w:p w14:paraId="08010B33" w14:textId="77777777" w:rsidR="009F6FE9" w:rsidRPr="0088782E" w:rsidRDefault="009F6FE9" w:rsidP="009F6FE9">
      <w:pPr>
        <w:jc w:val="both"/>
        <w:rPr>
          <w:lang w:val="de-DE"/>
        </w:rPr>
      </w:pPr>
    </w:p>
    <w:p w14:paraId="2B1750DB" w14:textId="77777777" w:rsidR="009F6FE9" w:rsidRPr="0088782E" w:rsidRDefault="009F6FE9" w:rsidP="00D44D10">
      <w:pPr>
        <w:ind w:firstLine="708"/>
        <w:jc w:val="both"/>
        <w:rPr>
          <w:lang w:val="de-DE"/>
        </w:rPr>
      </w:pPr>
      <w:r w:rsidRPr="0088782E">
        <w:rPr>
          <w:b/>
          <w:lang w:val="de-DE"/>
        </w:rPr>
        <w:t xml:space="preserve">Art. 38 - </w:t>
      </w:r>
      <w:r w:rsidR="00D44D10">
        <w:rPr>
          <w:lang w:val="de-DE"/>
        </w:rPr>
        <w:t>[...</w:t>
      </w:r>
      <w:r w:rsidRPr="0088782E">
        <w:rPr>
          <w:lang w:val="de-DE"/>
        </w:rPr>
        <w:t>]</w:t>
      </w:r>
    </w:p>
    <w:p w14:paraId="3885A427" w14:textId="77777777" w:rsidR="009F6FE9" w:rsidRPr="0088782E" w:rsidRDefault="009F6FE9" w:rsidP="009F6FE9">
      <w:pPr>
        <w:jc w:val="both"/>
        <w:rPr>
          <w:lang w:val="de-DE"/>
        </w:rPr>
      </w:pPr>
    </w:p>
    <w:p w14:paraId="79F739DE" w14:textId="77777777" w:rsidR="009F6FE9" w:rsidRPr="0088782E" w:rsidRDefault="00D44D10" w:rsidP="009F6FE9">
      <w:pPr>
        <w:jc w:val="both"/>
        <w:rPr>
          <w:i/>
          <w:lang w:val="de-DE"/>
        </w:rPr>
      </w:pPr>
      <w:r>
        <w:rPr>
          <w:i/>
          <w:lang w:val="de-DE"/>
        </w:rPr>
        <w:t>[Art. </w:t>
      </w:r>
      <w:r w:rsidR="009F6FE9" w:rsidRPr="0088782E">
        <w:rPr>
          <w:i/>
          <w:lang w:val="de-DE"/>
        </w:rPr>
        <w:t xml:space="preserve">38 </w:t>
      </w:r>
      <w:r>
        <w:rPr>
          <w:i/>
          <w:lang w:val="de-DE"/>
        </w:rPr>
        <w:t>aufgehoben durch Art. 30 des G. vom 5. September 2018 (B.S. vom 10. September 2018)</w:t>
      </w:r>
      <w:r w:rsidR="009F6FE9" w:rsidRPr="0088782E">
        <w:rPr>
          <w:i/>
          <w:lang w:val="de-DE"/>
        </w:rPr>
        <w:t>]</w:t>
      </w:r>
    </w:p>
    <w:p w14:paraId="1C73E15A" w14:textId="77777777" w:rsidR="009F6FE9" w:rsidRPr="0088782E" w:rsidRDefault="009F6FE9" w:rsidP="009F6FE9">
      <w:pPr>
        <w:jc w:val="both"/>
        <w:rPr>
          <w:lang w:val="de-DE"/>
        </w:rPr>
      </w:pPr>
    </w:p>
    <w:p w14:paraId="2498FC29" w14:textId="77777777" w:rsidR="009F6FE9" w:rsidRPr="0088782E" w:rsidRDefault="009F6FE9" w:rsidP="009F6FE9">
      <w:pPr>
        <w:jc w:val="both"/>
        <w:rPr>
          <w:lang w:val="de-DE"/>
        </w:rPr>
      </w:pPr>
    </w:p>
    <w:p w14:paraId="1C0E68CB" w14:textId="77777777" w:rsidR="009F6FE9" w:rsidRPr="0088782E" w:rsidRDefault="009F6FE9" w:rsidP="009F6FE9">
      <w:pPr>
        <w:ind w:firstLine="708"/>
        <w:jc w:val="both"/>
        <w:rPr>
          <w:lang w:val="de-DE"/>
        </w:rPr>
      </w:pPr>
      <w:r w:rsidRPr="0088782E">
        <w:rPr>
          <w:b/>
          <w:lang w:val="de-DE"/>
        </w:rPr>
        <w:t xml:space="preserve">Art. 39 - </w:t>
      </w:r>
      <w:r w:rsidRPr="0088782E">
        <w:rPr>
          <w:lang w:val="de-DE"/>
        </w:rPr>
        <w:t>[...]</w:t>
      </w:r>
    </w:p>
    <w:p w14:paraId="6FD6FA8D" w14:textId="77777777" w:rsidR="009F6FE9" w:rsidRPr="0088782E" w:rsidRDefault="009F6FE9" w:rsidP="009F6FE9">
      <w:pPr>
        <w:jc w:val="both"/>
        <w:rPr>
          <w:lang w:val="de-DE"/>
        </w:rPr>
      </w:pPr>
    </w:p>
    <w:p w14:paraId="2556E604" w14:textId="77777777" w:rsidR="009F6FE9" w:rsidRPr="0088782E" w:rsidRDefault="00D44D10" w:rsidP="009F6FE9">
      <w:pPr>
        <w:jc w:val="both"/>
        <w:rPr>
          <w:i/>
          <w:lang w:val="de-DE"/>
        </w:rPr>
      </w:pPr>
      <w:r>
        <w:rPr>
          <w:i/>
          <w:lang w:val="de-DE"/>
        </w:rPr>
        <w:t>[Art. </w:t>
      </w:r>
      <w:r w:rsidR="009F6FE9" w:rsidRPr="0088782E">
        <w:rPr>
          <w:i/>
          <w:lang w:val="de-DE"/>
        </w:rPr>
        <w:t xml:space="preserve">39 </w:t>
      </w:r>
      <w:r>
        <w:rPr>
          <w:i/>
          <w:lang w:val="de-DE"/>
        </w:rPr>
        <w:t>aufgehoben durch Art. 31 des G. vom 5. September 2018 (B.S. vom 10. September 2018)]</w:t>
      </w:r>
    </w:p>
    <w:p w14:paraId="11C2E56C" w14:textId="77777777" w:rsidR="009F6FE9" w:rsidRPr="0088782E" w:rsidRDefault="009F6FE9" w:rsidP="009F6FE9">
      <w:pPr>
        <w:ind w:firstLine="708"/>
        <w:jc w:val="both"/>
        <w:rPr>
          <w:b/>
          <w:lang w:val="de-DE"/>
        </w:rPr>
      </w:pPr>
    </w:p>
    <w:p w14:paraId="7CE81C06" w14:textId="77777777" w:rsidR="009F6FE9" w:rsidRPr="0088782E" w:rsidRDefault="009F6FE9" w:rsidP="009F6FE9">
      <w:pPr>
        <w:ind w:firstLine="708"/>
        <w:jc w:val="both"/>
        <w:rPr>
          <w:b/>
          <w:lang w:val="de-DE"/>
        </w:rPr>
      </w:pPr>
    </w:p>
    <w:p w14:paraId="6F88106E" w14:textId="77777777" w:rsidR="009F6FE9" w:rsidRPr="0088782E" w:rsidRDefault="009F6FE9" w:rsidP="009F6FE9">
      <w:pPr>
        <w:ind w:firstLine="708"/>
        <w:jc w:val="both"/>
        <w:rPr>
          <w:lang w:val="de-DE"/>
        </w:rPr>
      </w:pPr>
      <w:r w:rsidRPr="0088782E">
        <w:rPr>
          <w:b/>
          <w:lang w:val="de-DE"/>
        </w:rPr>
        <w:t xml:space="preserve">Art. 40 - </w:t>
      </w:r>
      <w:r w:rsidR="00D44D10">
        <w:rPr>
          <w:lang w:val="de-DE"/>
        </w:rPr>
        <w:t>[...</w:t>
      </w:r>
      <w:r w:rsidRPr="0088782E">
        <w:rPr>
          <w:lang w:val="de-DE"/>
        </w:rPr>
        <w:t>]</w:t>
      </w:r>
    </w:p>
    <w:p w14:paraId="51EB4EB6" w14:textId="77777777" w:rsidR="009F6FE9" w:rsidRPr="0088782E" w:rsidRDefault="009F6FE9" w:rsidP="009F6FE9">
      <w:pPr>
        <w:jc w:val="both"/>
        <w:rPr>
          <w:lang w:val="de-DE"/>
        </w:rPr>
      </w:pPr>
    </w:p>
    <w:p w14:paraId="4B37749B" w14:textId="77777777" w:rsidR="009F6FE9" w:rsidRPr="0088782E" w:rsidRDefault="00D44D10" w:rsidP="009F6FE9">
      <w:pPr>
        <w:jc w:val="both"/>
        <w:rPr>
          <w:i/>
          <w:lang w:val="de-DE"/>
        </w:rPr>
      </w:pPr>
      <w:r>
        <w:rPr>
          <w:i/>
          <w:lang w:val="de-DE"/>
        </w:rPr>
        <w:t>[Art. </w:t>
      </w:r>
      <w:r w:rsidR="009F6FE9" w:rsidRPr="0088782E">
        <w:rPr>
          <w:i/>
          <w:lang w:val="de-DE"/>
        </w:rPr>
        <w:t xml:space="preserve">40 </w:t>
      </w:r>
      <w:r>
        <w:rPr>
          <w:i/>
          <w:lang w:val="de-DE"/>
        </w:rPr>
        <w:t>aufgehoben durch Art. 32 des G. vom 5. September 2018 (B.S. vom 10. September 2018)</w:t>
      </w:r>
      <w:r w:rsidR="009F6FE9" w:rsidRPr="0088782E">
        <w:rPr>
          <w:i/>
          <w:lang w:val="de-DE"/>
        </w:rPr>
        <w:t>]</w:t>
      </w:r>
    </w:p>
    <w:p w14:paraId="29814C01" w14:textId="77777777" w:rsidR="009F6FE9" w:rsidRPr="0088782E" w:rsidRDefault="009F6FE9" w:rsidP="009F6FE9">
      <w:pPr>
        <w:jc w:val="both"/>
        <w:rPr>
          <w:lang w:val="de-DE"/>
        </w:rPr>
      </w:pPr>
    </w:p>
    <w:p w14:paraId="604D9934" w14:textId="77777777" w:rsidR="009F6FE9" w:rsidRPr="0088782E" w:rsidRDefault="009F6FE9" w:rsidP="009F6FE9">
      <w:pPr>
        <w:jc w:val="both"/>
        <w:rPr>
          <w:lang w:val="de-DE"/>
        </w:rPr>
      </w:pPr>
    </w:p>
    <w:p w14:paraId="1BFB4DBD" w14:textId="77777777" w:rsidR="009F6FE9" w:rsidRPr="0088782E" w:rsidRDefault="00D44D10" w:rsidP="009F6FE9">
      <w:pPr>
        <w:jc w:val="center"/>
        <w:rPr>
          <w:lang w:val="de-DE"/>
        </w:rPr>
      </w:pPr>
      <w:r>
        <w:rPr>
          <w:lang w:val="de-DE"/>
        </w:rPr>
        <w:br w:type="page"/>
      </w:r>
      <w:r w:rsidR="009F6FE9" w:rsidRPr="0088782E">
        <w:rPr>
          <w:lang w:val="de-DE"/>
        </w:rPr>
        <w:lastRenderedPageBreak/>
        <w:t>[</w:t>
      </w:r>
      <w:r w:rsidR="009F6FE9" w:rsidRPr="0088782E">
        <w:rPr>
          <w:i/>
          <w:lang w:val="de-DE"/>
        </w:rPr>
        <w:t>Abschnitt 2bis</w:t>
      </w:r>
      <w:r w:rsidR="009F6FE9" w:rsidRPr="0088782E">
        <w:rPr>
          <w:lang w:val="de-DE"/>
        </w:rPr>
        <w:t xml:space="preserve"> - Arbeitsweise des Ausschusses]</w:t>
      </w:r>
    </w:p>
    <w:p w14:paraId="12E20A14" w14:textId="77777777" w:rsidR="009F6FE9" w:rsidRPr="0088782E" w:rsidRDefault="009F6FE9" w:rsidP="009F6FE9">
      <w:pPr>
        <w:jc w:val="both"/>
        <w:rPr>
          <w:lang w:val="de-DE"/>
        </w:rPr>
      </w:pPr>
    </w:p>
    <w:p w14:paraId="04A96082" w14:textId="77777777" w:rsidR="009F6FE9" w:rsidRPr="0088782E" w:rsidRDefault="009F6FE9" w:rsidP="009F6FE9">
      <w:pPr>
        <w:jc w:val="both"/>
        <w:rPr>
          <w:i/>
          <w:lang w:val="de-DE"/>
        </w:rPr>
      </w:pPr>
      <w:r w:rsidRPr="0088782E">
        <w:rPr>
          <w:i/>
          <w:lang w:val="de-DE"/>
        </w:rPr>
        <w:t xml:space="preserve">[Unterteilung Abschnitt 2bis eingefügt durch Art. 13 des G. vom </w:t>
      </w:r>
      <w:smartTag w:uri="urn:schemas-microsoft-com:office:smarttags" w:element="date">
        <w:smartTagPr>
          <w:attr w:name="ls" w:val="trans"/>
          <w:attr w:name="Month" w:val="2"/>
          <w:attr w:name="Day" w:val="26"/>
          <w:attr w:name="Year" w:val="2003"/>
        </w:smartTagPr>
        <w:r w:rsidRPr="0088782E">
          <w:rPr>
            <w:i/>
            <w:lang w:val="de-DE"/>
          </w:rPr>
          <w:t>26. Februar 2003</w:t>
        </w:r>
      </w:smartTag>
      <w:r w:rsidRPr="0088782E">
        <w:rPr>
          <w:i/>
          <w:lang w:val="de-DE"/>
        </w:rPr>
        <w:t xml:space="preserve"> (B.S. vom 26. Juni 2003)]</w:t>
      </w:r>
    </w:p>
    <w:p w14:paraId="70E81A63" w14:textId="77777777" w:rsidR="009F6FE9" w:rsidRPr="0088782E" w:rsidRDefault="009F6FE9" w:rsidP="009F6FE9">
      <w:pPr>
        <w:jc w:val="both"/>
        <w:rPr>
          <w:lang w:val="de-DE"/>
        </w:rPr>
      </w:pPr>
    </w:p>
    <w:p w14:paraId="13494CE4" w14:textId="77777777" w:rsidR="009F6FE9" w:rsidRPr="0088782E" w:rsidRDefault="009F6FE9" w:rsidP="009F6FE9">
      <w:pPr>
        <w:jc w:val="both"/>
        <w:rPr>
          <w:lang w:val="de-DE"/>
        </w:rPr>
      </w:pPr>
    </w:p>
    <w:p w14:paraId="7E17834B" w14:textId="77777777" w:rsidR="009F6FE9" w:rsidRPr="0088782E" w:rsidRDefault="009F6FE9" w:rsidP="009F6FE9">
      <w:pPr>
        <w:ind w:firstLine="708"/>
        <w:jc w:val="both"/>
        <w:rPr>
          <w:lang w:val="de-DE"/>
        </w:rPr>
      </w:pPr>
      <w:r w:rsidRPr="0088782E">
        <w:rPr>
          <w:b/>
          <w:lang w:val="de-DE"/>
        </w:rPr>
        <w:t xml:space="preserve">Art. 41 - </w:t>
      </w:r>
      <w:r w:rsidRPr="00D44D10">
        <w:rPr>
          <w:lang w:val="de-DE"/>
        </w:rPr>
        <w:t>[</w:t>
      </w:r>
      <w:r w:rsidR="00D44D10" w:rsidRPr="00D44D10">
        <w:rPr>
          <w:lang w:val="de-DE"/>
        </w:rPr>
        <w:t>Die Kammer Soziale Sicherheit und Gesundheit des Informationssicherheits</w:t>
      </w:r>
      <w:r w:rsidR="00D44D10" w:rsidRPr="00D44D10">
        <w:rPr>
          <w:lang w:val="de-DE"/>
        </w:rPr>
        <w:softHyphen/>
        <w:t>ausschusses hat ihren Sitz und tritt zusammen bei der Zentralen Datenbank, die die für den Betrieb und den Vorsitz erforderlichen Büroräume und Büroeinrichtungen sowie spezialisiertes Personal bereitstellt, soweit dies zur Erfüllung der Aufgaben der Kammer Soziale Sicherheit und Gesundheit des Informations</w:t>
      </w:r>
      <w:r w:rsidR="00D44D10">
        <w:rPr>
          <w:lang w:val="de-DE"/>
        </w:rPr>
        <w:softHyphen/>
      </w:r>
      <w:r w:rsidR="00D44D10" w:rsidRPr="00D44D10">
        <w:rPr>
          <w:lang w:val="de-DE"/>
        </w:rPr>
        <w:t>sicherheitsausschusses erforderlich ist. Der Präsident des Informationssicherheitsausschusses trägt die funktionelle Verantwortung für dieses Personal in Bezug auf die Aufgaben, die es für den Informationssicherheitsausschuss wahrnimmt.</w:t>
      </w:r>
      <w:r w:rsidRPr="00D44D10">
        <w:rPr>
          <w:lang w:val="de-DE"/>
        </w:rPr>
        <w:t>]</w:t>
      </w:r>
    </w:p>
    <w:p w14:paraId="6714C47D" w14:textId="77777777" w:rsidR="009F6FE9" w:rsidRPr="0088782E" w:rsidRDefault="009F6FE9" w:rsidP="009F6FE9">
      <w:pPr>
        <w:jc w:val="both"/>
        <w:rPr>
          <w:lang w:val="de-DE"/>
        </w:rPr>
      </w:pPr>
    </w:p>
    <w:p w14:paraId="22C2CD26" w14:textId="77777777" w:rsidR="009F6FE9" w:rsidRPr="0088782E" w:rsidRDefault="00D44D10" w:rsidP="009F6FE9">
      <w:pPr>
        <w:jc w:val="both"/>
        <w:rPr>
          <w:i/>
          <w:lang w:val="de-DE"/>
        </w:rPr>
      </w:pPr>
      <w:r>
        <w:rPr>
          <w:i/>
          <w:lang w:val="de-DE"/>
        </w:rPr>
        <w:t>[Art. 41 ersetzt durch Art. 33 des G. vom 5. September 2018 (B.S. vom 10. September 2018)</w:t>
      </w:r>
      <w:r w:rsidR="009F6FE9" w:rsidRPr="0088782E">
        <w:rPr>
          <w:i/>
          <w:lang w:val="de-DE"/>
        </w:rPr>
        <w:t>]</w:t>
      </w:r>
    </w:p>
    <w:p w14:paraId="2644E733" w14:textId="77777777" w:rsidR="009F6FE9" w:rsidRPr="0088782E" w:rsidRDefault="009F6FE9" w:rsidP="009F6FE9">
      <w:pPr>
        <w:jc w:val="both"/>
        <w:rPr>
          <w:lang w:val="de-DE"/>
        </w:rPr>
      </w:pPr>
    </w:p>
    <w:p w14:paraId="3C665270" w14:textId="77777777" w:rsidR="009F6FE9" w:rsidRPr="0088782E" w:rsidRDefault="009F6FE9" w:rsidP="009F6FE9">
      <w:pPr>
        <w:jc w:val="both"/>
        <w:rPr>
          <w:lang w:val="de-DE"/>
        </w:rPr>
      </w:pPr>
    </w:p>
    <w:p w14:paraId="3C757465" w14:textId="77777777" w:rsidR="00D44D10" w:rsidRPr="00D44D10" w:rsidRDefault="009F6FE9" w:rsidP="00D44D10">
      <w:pPr>
        <w:ind w:firstLine="708"/>
        <w:jc w:val="both"/>
        <w:rPr>
          <w:lang w:val="de-DE"/>
        </w:rPr>
      </w:pPr>
      <w:r w:rsidRPr="0088782E">
        <w:rPr>
          <w:b/>
          <w:lang w:val="de-DE"/>
        </w:rPr>
        <w:t xml:space="preserve">Art. 42 - </w:t>
      </w:r>
      <w:r w:rsidRPr="0088782E">
        <w:rPr>
          <w:lang w:val="de-DE"/>
        </w:rPr>
        <w:t>[</w:t>
      </w:r>
      <w:r w:rsidR="00D44D10" w:rsidRPr="00D44D10">
        <w:rPr>
          <w:lang w:val="de-DE"/>
        </w:rPr>
        <w:t>§ 1 ­ Die Zentrale Datenbank erstellt eine technische und juristische Stellung</w:t>
      </w:r>
      <w:r w:rsidR="00D44D10" w:rsidRPr="00D44D10">
        <w:rPr>
          <w:lang w:val="de-DE"/>
        </w:rPr>
        <w:softHyphen/>
        <w:t>nahme über Anträge in Bezug auf die Mitteilung personenbezogener Sozialdaten, von denen sie seitens der Kammer Soziale Sicherheit und Gesundheit des Informationssicherheitsausschusses eine Kopie erhalten hat.</w:t>
      </w:r>
    </w:p>
    <w:p w14:paraId="00FF1B24" w14:textId="77777777" w:rsidR="00D44D10" w:rsidRPr="00D44D10" w:rsidRDefault="00D44D10" w:rsidP="00D44D10">
      <w:pPr>
        <w:ind w:firstLine="708"/>
        <w:jc w:val="both"/>
        <w:rPr>
          <w:lang w:val="de-DE"/>
        </w:rPr>
      </w:pPr>
    </w:p>
    <w:p w14:paraId="55C0DC63" w14:textId="77777777" w:rsidR="00D44D10" w:rsidRPr="00D44D10" w:rsidRDefault="00D44D10" w:rsidP="00D44D10">
      <w:pPr>
        <w:ind w:firstLine="708"/>
        <w:jc w:val="both"/>
        <w:rPr>
          <w:lang w:val="de-DE"/>
        </w:rPr>
      </w:pPr>
      <w:r w:rsidRPr="00D44D10">
        <w:rPr>
          <w:lang w:val="de-DE"/>
        </w:rPr>
        <w:t>Die Zentrale Datenbank und der Föderale Öffentliche Dienst Politik und Unterstützung verfassen gemeinsam eine technische und juristische Stellungnahme über Anträge in Bezug auf die Mitteilung personenbezogener Daten, die von den vereinigten Kammern des Informations</w:t>
      </w:r>
      <w:r w:rsidRPr="00D44D10">
        <w:rPr>
          <w:lang w:val="de-DE"/>
        </w:rPr>
        <w:softHyphen/>
        <w:t>sicherheitsausschusses bearbeitet werden.</w:t>
      </w:r>
    </w:p>
    <w:p w14:paraId="62D3B787" w14:textId="77777777" w:rsidR="00D44D10" w:rsidRPr="00D44D10" w:rsidRDefault="00D44D10" w:rsidP="00D44D10">
      <w:pPr>
        <w:ind w:firstLine="708"/>
        <w:jc w:val="both"/>
        <w:rPr>
          <w:lang w:val="de-DE"/>
        </w:rPr>
      </w:pPr>
    </w:p>
    <w:p w14:paraId="6F349B1E" w14:textId="77777777" w:rsidR="00D44D10" w:rsidRPr="00D44D10" w:rsidRDefault="00D44D10" w:rsidP="00D44D10">
      <w:pPr>
        <w:ind w:firstLine="708"/>
        <w:jc w:val="both"/>
        <w:rPr>
          <w:lang w:val="de-DE"/>
        </w:rPr>
      </w:pPr>
      <w:r w:rsidRPr="00D44D10">
        <w:rPr>
          <w:lang w:val="de-DE"/>
        </w:rPr>
        <w:t>§ 2 - Die eHealth-Plattform erstellt eine technische und juristische Stellungnahme über Anträge in Bezug auf die Mitteilung personenbezogener Gesundheitsdaten, von denen sie seitens der Kammer Soziale Sicherheit und Gesundheit des Informationssicherheitsausschusses eine Kopie erhalten hat. Der Präsident des Informationssicherheitsausschusses und der leitende Beamte der eHealth-Plattform können selbst beschließen, für die Erstellung der technischen und juristischen Stellungnahme auf die Unterstützung des Föderalen Öffentlichen Dienstes Volksgesundheit, Sicherheit der Nahrungsmittelkette und Umwelt, des Landesinstituts für Kranken- und Invalidenversicherung, des Föderalen Fachzentrums für Gesundheitspflege oder der in Artikel 45</w:t>
      </w:r>
      <w:r w:rsidRPr="00D44D10">
        <w:rPr>
          <w:i/>
          <w:iCs/>
          <w:lang w:val="de-DE"/>
        </w:rPr>
        <w:t>quinquies</w:t>
      </w:r>
      <w:r w:rsidRPr="00D44D10">
        <w:rPr>
          <w:lang w:val="de-DE"/>
        </w:rPr>
        <w:t xml:space="preserve"> des Königlichen Erlasses Nr. 78 vom 10. November 1967 über die Ausübung der Gesundheitspflegeberufe erwähnten Stiftung zurückzugreifen.</w:t>
      </w:r>
    </w:p>
    <w:p w14:paraId="502FCF60" w14:textId="77777777" w:rsidR="00D44D10" w:rsidRPr="00D44D10" w:rsidRDefault="00D44D10" w:rsidP="00D44D10">
      <w:pPr>
        <w:ind w:firstLine="708"/>
        <w:jc w:val="both"/>
        <w:rPr>
          <w:lang w:val="de-DE"/>
        </w:rPr>
      </w:pPr>
    </w:p>
    <w:p w14:paraId="55336AEB" w14:textId="77777777" w:rsidR="009F6FE9" w:rsidRPr="0088782E" w:rsidRDefault="00D44D10" w:rsidP="00D44D10">
      <w:pPr>
        <w:ind w:firstLine="708"/>
        <w:jc w:val="both"/>
        <w:rPr>
          <w:lang w:val="de-DE"/>
        </w:rPr>
      </w:pPr>
      <w:r w:rsidRPr="00D44D10">
        <w:rPr>
          <w:lang w:val="de-DE"/>
        </w:rPr>
        <w:t>In Abweichung von Absatz 1 erstellt die in Artikel 45</w:t>
      </w:r>
      <w:r w:rsidRPr="00D44D10">
        <w:rPr>
          <w:i/>
          <w:iCs/>
          <w:lang w:val="de-DE"/>
        </w:rPr>
        <w:t>quinquies</w:t>
      </w:r>
      <w:r w:rsidRPr="00D44D10">
        <w:rPr>
          <w:lang w:val="de-DE"/>
        </w:rPr>
        <w:t xml:space="preserve"> des Königlichen Erlasses Nr. 78 vom 10. November 1967 über die Ausübung der Gesundheitspflegeberufe erwähnte Stiftung eine technische und juristische Stellungnahme über Anträge, die die Verarbeitung per</w:t>
      </w:r>
      <w:r w:rsidRPr="00D44D10">
        <w:rPr>
          <w:lang w:val="de-DE"/>
        </w:rPr>
        <w:softHyphen/>
        <w:t>sonenbezogener Daten im Sinne von Artikel 45</w:t>
      </w:r>
      <w:r w:rsidRPr="00D44D10">
        <w:rPr>
          <w:i/>
          <w:iCs/>
          <w:lang w:val="de-DE"/>
        </w:rPr>
        <w:t>quinquies</w:t>
      </w:r>
      <w:r w:rsidRPr="00D44D10">
        <w:rPr>
          <w:lang w:val="de-DE"/>
        </w:rPr>
        <w:t xml:space="preserve"> des Königlichen Erlasses Nr. 78 vom 10. November 1967 über die Ausübung der Gesundheitspflegeberufe betreffen; diese Stellung</w:t>
      </w:r>
      <w:r w:rsidRPr="00D44D10">
        <w:rPr>
          <w:lang w:val="de-DE"/>
        </w:rPr>
        <w:softHyphen/>
        <w:t>nahme reicht sie beim Informationssicherheitsausschuss ein.</w:t>
      </w:r>
      <w:r w:rsidR="009F6FE9" w:rsidRPr="0088782E">
        <w:rPr>
          <w:lang w:val="de-DE"/>
        </w:rPr>
        <w:t>]</w:t>
      </w:r>
    </w:p>
    <w:p w14:paraId="3099996E" w14:textId="77777777" w:rsidR="009F6FE9" w:rsidRPr="0088782E" w:rsidRDefault="009F6FE9" w:rsidP="009F6FE9">
      <w:pPr>
        <w:jc w:val="both"/>
        <w:rPr>
          <w:lang w:val="de-DE"/>
        </w:rPr>
      </w:pPr>
    </w:p>
    <w:p w14:paraId="0F9FE58F" w14:textId="77777777" w:rsidR="009F6FE9" w:rsidRPr="0088782E" w:rsidRDefault="00D44D10" w:rsidP="009F6FE9">
      <w:pPr>
        <w:jc w:val="both"/>
        <w:rPr>
          <w:i/>
          <w:lang w:val="de-DE"/>
        </w:rPr>
      </w:pPr>
      <w:r>
        <w:rPr>
          <w:i/>
          <w:lang w:val="de-DE"/>
        </w:rPr>
        <w:t>[Art. 42 ersetzt durch Art. 34 des G. vom 5. September 2018 (B.S. vom 10. September 2018)</w:t>
      </w:r>
      <w:r w:rsidR="009F6FE9" w:rsidRPr="0088782E">
        <w:rPr>
          <w:i/>
          <w:lang w:val="de-DE"/>
        </w:rPr>
        <w:t>]</w:t>
      </w:r>
    </w:p>
    <w:p w14:paraId="04365534" w14:textId="77777777" w:rsidR="009F6FE9" w:rsidRPr="0088782E" w:rsidRDefault="009F6FE9" w:rsidP="009F6FE9">
      <w:pPr>
        <w:jc w:val="both"/>
        <w:rPr>
          <w:lang w:val="de-DE"/>
        </w:rPr>
      </w:pPr>
    </w:p>
    <w:p w14:paraId="336F4C7C" w14:textId="77777777" w:rsidR="009F6FE9" w:rsidRPr="0088782E" w:rsidRDefault="009F6FE9" w:rsidP="009F6FE9">
      <w:pPr>
        <w:jc w:val="both"/>
        <w:rPr>
          <w:lang w:val="de-DE"/>
        </w:rPr>
      </w:pPr>
    </w:p>
    <w:p w14:paraId="4FD60B69" w14:textId="77777777" w:rsidR="009F6FE9" w:rsidRPr="0088782E" w:rsidRDefault="009F6FE9" w:rsidP="009F6FE9">
      <w:pPr>
        <w:ind w:firstLine="708"/>
        <w:jc w:val="both"/>
        <w:rPr>
          <w:lang w:val="de-DE"/>
        </w:rPr>
      </w:pPr>
      <w:r w:rsidRPr="0088782E">
        <w:rPr>
          <w:b/>
          <w:lang w:val="de-DE"/>
        </w:rPr>
        <w:lastRenderedPageBreak/>
        <w:t xml:space="preserve">Art. 43 - </w:t>
      </w:r>
      <w:r w:rsidRPr="0088782E">
        <w:rPr>
          <w:lang w:val="de-DE"/>
        </w:rPr>
        <w:t>[</w:t>
      </w:r>
      <w:r w:rsidR="001B57DF" w:rsidRPr="001B57DF">
        <w:rPr>
          <w:lang w:val="de-DE"/>
        </w:rPr>
        <w:t>Die Funktionskosten der Kammer Soziale Sicherheit und Gesundheit des Informationssicherheitsausschusses, einschließlich der dem Präsidenten und den anderen Mit</w:t>
      </w:r>
      <w:r w:rsidR="001B57DF" w:rsidRPr="001B57DF">
        <w:rPr>
          <w:lang w:val="de-DE"/>
        </w:rPr>
        <w:softHyphen/>
        <w:t>gliedern bewilligten Entschädigungen und Kostenerstattungen, soweit sie sich auf die Erfüllung der Aufgaben dieser Kammer beziehen, werden von der Zentralen Datenbank und der eHealth-Plattform getragen, mit Ausnahme der Kosten für die in Artikel 42 § 2 erwähnte Unterstützung durch den Föderalen Öffentlichen Dienst Volksgesundheit, Sicherheit der Nahrungskette und Umwelt, das Landesinstitut für Kranken- und Invalidenver</w:t>
      </w:r>
      <w:r w:rsidR="001B57DF">
        <w:rPr>
          <w:lang w:val="de-DE"/>
        </w:rPr>
        <w:t>sicherung, das Föderale Fachzen</w:t>
      </w:r>
      <w:r w:rsidR="001B57DF" w:rsidRPr="001B57DF">
        <w:rPr>
          <w:lang w:val="de-DE"/>
        </w:rPr>
        <w:t>trum für Gesundheitspflege oder die in Artikel 45</w:t>
      </w:r>
      <w:r w:rsidR="001B57DF" w:rsidRPr="001B57DF">
        <w:rPr>
          <w:i/>
          <w:iCs/>
          <w:lang w:val="de-DE"/>
        </w:rPr>
        <w:t>quinquies</w:t>
      </w:r>
      <w:r w:rsidR="001B57DF" w:rsidRPr="001B57DF">
        <w:rPr>
          <w:lang w:val="de-DE"/>
        </w:rPr>
        <w:t xml:space="preserve"> des Königlichen Erlasses Nr. 78 vom 10. November 1967 über die Ausübung der Gesundheitspflegeberufe erwähnte Stiftung, die gegebenenfalls zu Lasten der betreffenden unterstützenden Einrichtung gehen.</w:t>
      </w:r>
      <w:r w:rsidRPr="0088782E">
        <w:rPr>
          <w:lang w:val="de-DE"/>
        </w:rPr>
        <w:t>]</w:t>
      </w:r>
    </w:p>
    <w:p w14:paraId="6180973B" w14:textId="77777777" w:rsidR="009F6FE9" w:rsidRPr="0088782E" w:rsidRDefault="009F6FE9" w:rsidP="009F6FE9">
      <w:pPr>
        <w:jc w:val="both"/>
        <w:rPr>
          <w:lang w:val="de-DE"/>
        </w:rPr>
      </w:pPr>
    </w:p>
    <w:p w14:paraId="1D369557" w14:textId="77777777" w:rsidR="009F6FE9" w:rsidRPr="0088782E" w:rsidRDefault="001B57DF" w:rsidP="009F6FE9">
      <w:pPr>
        <w:jc w:val="both"/>
        <w:rPr>
          <w:i/>
          <w:lang w:val="de-DE"/>
        </w:rPr>
      </w:pPr>
      <w:r>
        <w:rPr>
          <w:i/>
          <w:lang w:val="de-DE"/>
        </w:rPr>
        <w:t>[Art. 43 ersetzt durch Art. 35 des G. vom 5. September 2018 (B.S. vom 10. September 2018)</w:t>
      </w:r>
      <w:r w:rsidR="009F6FE9" w:rsidRPr="0088782E">
        <w:rPr>
          <w:i/>
          <w:lang w:val="de-DE"/>
        </w:rPr>
        <w:t>]</w:t>
      </w:r>
    </w:p>
    <w:p w14:paraId="520BFB74" w14:textId="77777777" w:rsidR="009F6FE9" w:rsidRPr="0088782E" w:rsidRDefault="009F6FE9" w:rsidP="009F6FE9">
      <w:pPr>
        <w:jc w:val="both"/>
        <w:rPr>
          <w:lang w:val="de-DE"/>
        </w:rPr>
      </w:pPr>
    </w:p>
    <w:p w14:paraId="30BA6A9B" w14:textId="77777777" w:rsidR="009F6FE9" w:rsidRPr="0088782E" w:rsidRDefault="009F6FE9" w:rsidP="009F6FE9">
      <w:pPr>
        <w:jc w:val="both"/>
        <w:rPr>
          <w:lang w:val="de-DE"/>
        </w:rPr>
      </w:pPr>
    </w:p>
    <w:p w14:paraId="7A989180" w14:textId="77777777" w:rsidR="009F6FE9" w:rsidRPr="0088782E" w:rsidRDefault="009F6FE9" w:rsidP="001B57DF">
      <w:pPr>
        <w:ind w:firstLine="708"/>
        <w:jc w:val="both"/>
        <w:rPr>
          <w:lang w:val="de-DE"/>
        </w:rPr>
      </w:pPr>
      <w:r w:rsidRPr="0088782E">
        <w:rPr>
          <w:lang w:val="de-DE"/>
        </w:rPr>
        <w:t>[</w:t>
      </w:r>
      <w:r w:rsidRPr="0088782E">
        <w:rPr>
          <w:b/>
          <w:lang w:val="de-DE"/>
        </w:rPr>
        <w:t>Art. 43</w:t>
      </w:r>
      <w:r w:rsidRPr="0088782E">
        <w:rPr>
          <w:b/>
          <w:i/>
          <w:lang w:val="de-DE"/>
        </w:rPr>
        <w:t>bis</w:t>
      </w:r>
      <w:r w:rsidRPr="0088782E">
        <w:rPr>
          <w:lang w:val="de-DE"/>
        </w:rPr>
        <w:t xml:space="preserve"> -</w:t>
      </w:r>
      <w:r w:rsidRPr="0088782E">
        <w:rPr>
          <w:b/>
          <w:lang w:val="de-DE"/>
        </w:rPr>
        <w:t xml:space="preserve"> </w:t>
      </w:r>
      <w:r w:rsidR="001B57DF">
        <w:rPr>
          <w:lang w:val="de-DE"/>
        </w:rPr>
        <w:t>[...]</w:t>
      </w:r>
      <w:r w:rsidRPr="0088782E">
        <w:rPr>
          <w:lang w:val="de-DE"/>
        </w:rPr>
        <w:t>]</w:t>
      </w:r>
    </w:p>
    <w:p w14:paraId="4A12C97F" w14:textId="77777777" w:rsidR="009F6FE9" w:rsidRPr="0088782E" w:rsidRDefault="009F6FE9" w:rsidP="009F6FE9">
      <w:pPr>
        <w:jc w:val="both"/>
        <w:rPr>
          <w:lang w:val="de-DE"/>
        </w:rPr>
      </w:pPr>
    </w:p>
    <w:p w14:paraId="4DC8D97D" w14:textId="77777777" w:rsidR="009F6FE9" w:rsidRPr="0088782E" w:rsidRDefault="001B57DF" w:rsidP="009F6FE9">
      <w:pPr>
        <w:jc w:val="both"/>
        <w:rPr>
          <w:i/>
          <w:lang w:val="de-DE"/>
        </w:rPr>
      </w:pPr>
      <w:r>
        <w:rPr>
          <w:i/>
          <w:lang w:val="de-DE"/>
        </w:rPr>
        <w:t>[Art. 43bis eingefügt durch Art. 59 des G. (III) vom 1. März </w:t>
      </w:r>
      <w:r w:rsidR="009F6FE9" w:rsidRPr="0088782E">
        <w:rPr>
          <w:i/>
          <w:lang w:val="de-DE"/>
        </w:rPr>
        <w:t>2007 (B.S. vom 14.</w:t>
      </w:r>
      <w:r>
        <w:rPr>
          <w:i/>
          <w:lang w:val="de-DE"/>
        </w:rPr>
        <w:t> März </w:t>
      </w:r>
      <w:r w:rsidR="009F6FE9" w:rsidRPr="0088782E">
        <w:rPr>
          <w:i/>
          <w:lang w:val="de-DE"/>
        </w:rPr>
        <w:t>2007)]</w:t>
      </w:r>
      <w:r>
        <w:rPr>
          <w:i/>
          <w:lang w:val="de-DE"/>
        </w:rPr>
        <w:t xml:space="preserve"> und aufgehoben durch Art. 36 des G. vom 5. September 2018 (B.S. vom 10. September 2018)</w:t>
      </w:r>
    </w:p>
    <w:p w14:paraId="2D4C6DC6" w14:textId="77777777" w:rsidR="009F6FE9" w:rsidRPr="0088782E" w:rsidRDefault="009F6FE9" w:rsidP="009F6FE9">
      <w:pPr>
        <w:ind w:firstLine="708"/>
        <w:jc w:val="both"/>
        <w:rPr>
          <w:b/>
          <w:lang w:val="de-DE"/>
        </w:rPr>
      </w:pPr>
    </w:p>
    <w:p w14:paraId="681C04D7" w14:textId="77777777" w:rsidR="009F6FE9" w:rsidRPr="0088782E" w:rsidRDefault="009F6FE9" w:rsidP="009F6FE9">
      <w:pPr>
        <w:ind w:firstLine="708"/>
        <w:jc w:val="both"/>
        <w:rPr>
          <w:b/>
          <w:lang w:val="de-DE"/>
        </w:rPr>
      </w:pPr>
    </w:p>
    <w:p w14:paraId="15F2A9FD" w14:textId="77777777" w:rsidR="009F6FE9" w:rsidRPr="0088782E" w:rsidRDefault="009F6FE9" w:rsidP="001B57DF">
      <w:pPr>
        <w:ind w:firstLine="708"/>
        <w:jc w:val="both"/>
        <w:rPr>
          <w:lang w:val="de-DE"/>
        </w:rPr>
      </w:pPr>
      <w:r w:rsidRPr="0088782E">
        <w:rPr>
          <w:b/>
          <w:lang w:val="de-DE"/>
        </w:rPr>
        <w:t xml:space="preserve">Art. 44 - </w:t>
      </w:r>
      <w:r w:rsidRPr="0088782E">
        <w:rPr>
          <w:lang w:val="de-DE"/>
        </w:rPr>
        <w:t>[</w:t>
      </w:r>
      <w:r w:rsidR="001B57DF">
        <w:rPr>
          <w:lang w:val="de-DE"/>
        </w:rPr>
        <w:t>..</w:t>
      </w:r>
      <w:r w:rsidRPr="0088782E">
        <w:rPr>
          <w:lang w:val="de-DE"/>
        </w:rPr>
        <w:t>.]</w:t>
      </w:r>
    </w:p>
    <w:p w14:paraId="19700862" w14:textId="77777777" w:rsidR="009F6FE9" w:rsidRPr="0088782E" w:rsidRDefault="009F6FE9" w:rsidP="009F6FE9">
      <w:pPr>
        <w:jc w:val="both"/>
        <w:rPr>
          <w:lang w:val="de-DE"/>
        </w:rPr>
      </w:pPr>
    </w:p>
    <w:p w14:paraId="79FE574A" w14:textId="77777777" w:rsidR="009F6FE9" w:rsidRPr="0088782E" w:rsidRDefault="009F6FE9" w:rsidP="009F6FE9">
      <w:pPr>
        <w:jc w:val="both"/>
        <w:rPr>
          <w:i/>
          <w:lang w:val="de-DE"/>
        </w:rPr>
      </w:pPr>
      <w:r w:rsidRPr="0088782E">
        <w:rPr>
          <w:i/>
          <w:lang w:val="de-DE"/>
        </w:rPr>
        <w:t>[Art.</w:t>
      </w:r>
      <w:r w:rsidR="001B57DF">
        <w:rPr>
          <w:i/>
          <w:lang w:val="de-DE"/>
        </w:rPr>
        <w:t> </w:t>
      </w:r>
      <w:r w:rsidRPr="0088782E">
        <w:rPr>
          <w:i/>
          <w:lang w:val="de-DE"/>
        </w:rPr>
        <w:t xml:space="preserve">44 </w:t>
      </w:r>
      <w:r w:rsidR="001B57DF">
        <w:rPr>
          <w:i/>
          <w:lang w:val="de-DE"/>
        </w:rPr>
        <w:t>aufgehoben durch Art. 37 des G. vom 5. September 2018 (B.S. vom 10. September 2018)</w:t>
      </w:r>
      <w:r w:rsidRPr="0088782E">
        <w:rPr>
          <w:i/>
          <w:lang w:val="de-DE"/>
        </w:rPr>
        <w:t>]</w:t>
      </w:r>
    </w:p>
    <w:p w14:paraId="2D679ADC" w14:textId="77777777" w:rsidR="009F6FE9" w:rsidRPr="0088782E" w:rsidRDefault="009F6FE9" w:rsidP="009F6FE9">
      <w:pPr>
        <w:jc w:val="both"/>
        <w:rPr>
          <w:lang w:val="de-DE"/>
        </w:rPr>
      </w:pPr>
    </w:p>
    <w:p w14:paraId="7AACAFD4" w14:textId="77777777" w:rsidR="009F6FE9" w:rsidRPr="0088782E" w:rsidRDefault="009F6FE9" w:rsidP="009F6FE9">
      <w:pPr>
        <w:jc w:val="both"/>
        <w:rPr>
          <w:lang w:val="de-DE"/>
        </w:rPr>
      </w:pPr>
    </w:p>
    <w:p w14:paraId="4DE243E9" w14:textId="77777777" w:rsidR="009F6FE9" w:rsidRPr="0088782E" w:rsidRDefault="009F6FE9" w:rsidP="009F6FE9">
      <w:pPr>
        <w:ind w:firstLine="708"/>
        <w:jc w:val="both"/>
        <w:rPr>
          <w:lang w:val="de-DE"/>
        </w:rPr>
      </w:pPr>
      <w:r w:rsidRPr="0088782E">
        <w:rPr>
          <w:b/>
          <w:lang w:val="de-DE"/>
        </w:rPr>
        <w:t xml:space="preserve">Art. 45 - </w:t>
      </w:r>
      <w:r w:rsidRPr="0088782E">
        <w:rPr>
          <w:lang w:val="de-DE"/>
        </w:rPr>
        <w:t>[</w:t>
      </w:r>
      <w:r w:rsidR="001B57DF" w:rsidRPr="001B57DF">
        <w:rPr>
          <w:lang w:val="de-DE"/>
        </w:rPr>
        <w:t>Die Kammer Soziale Sicherheit und Gesundheit des Informationssicherheits</w:t>
      </w:r>
      <w:r w:rsidR="001B57DF" w:rsidRPr="001B57DF">
        <w:rPr>
          <w:lang w:val="de-DE"/>
        </w:rPr>
        <w:softHyphen/>
        <w:t>ausschusses legt ihre Geschäftsordnung fest, die insbesondere die Modalitäten für die Einreichung von Anträgen enthält und die durch einen im Ministerrat beratenen Königlichen Erlass bestätigt wird.</w:t>
      </w:r>
      <w:r w:rsidRPr="0088782E">
        <w:rPr>
          <w:lang w:val="de-DE"/>
        </w:rPr>
        <w:t>]</w:t>
      </w:r>
    </w:p>
    <w:p w14:paraId="7C54310F" w14:textId="77777777" w:rsidR="009F6FE9" w:rsidRPr="0088782E" w:rsidRDefault="009F6FE9" w:rsidP="009F6FE9">
      <w:pPr>
        <w:jc w:val="both"/>
        <w:rPr>
          <w:lang w:val="de-DE"/>
        </w:rPr>
      </w:pPr>
    </w:p>
    <w:p w14:paraId="44EB1079" w14:textId="77777777" w:rsidR="009F6FE9" w:rsidRPr="0088782E" w:rsidRDefault="001B57DF" w:rsidP="009F6FE9">
      <w:pPr>
        <w:jc w:val="both"/>
        <w:rPr>
          <w:i/>
          <w:lang w:val="de-DE"/>
        </w:rPr>
      </w:pPr>
      <w:r>
        <w:rPr>
          <w:i/>
          <w:lang w:val="de-DE"/>
        </w:rPr>
        <w:t>[Art. </w:t>
      </w:r>
      <w:r w:rsidR="009F6FE9" w:rsidRPr="0088782E">
        <w:rPr>
          <w:i/>
          <w:lang w:val="de-DE"/>
        </w:rPr>
        <w:t xml:space="preserve">45 </w:t>
      </w:r>
      <w:r>
        <w:rPr>
          <w:i/>
          <w:lang w:val="de-DE"/>
        </w:rPr>
        <w:t>ersetzt durch Art. 38 des G. vom 5. September 2018 (B.S. vom 10. September 2018)</w:t>
      </w:r>
      <w:r w:rsidR="009F6FE9" w:rsidRPr="0088782E">
        <w:rPr>
          <w:i/>
          <w:lang w:val="de-DE"/>
        </w:rPr>
        <w:t>]</w:t>
      </w:r>
    </w:p>
    <w:p w14:paraId="08E3CDE6" w14:textId="77777777" w:rsidR="009F6FE9" w:rsidRPr="0088782E" w:rsidRDefault="009F6FE9" w:rsidP="009F6FE9">
      <w:pPr>
        <w:jc w:val="both"/>
        <w:rPr>
          <w:lang w:val="de-DE"/>
        </w:rPr>
      </w:pPr>
    </w:p>
    <w:p w14:paraId="265E9F29" w14:textId="77777777" w:rsidR="009F6FE9" w:rsidRPr="0088782E" w:rsidRDefault="009F6FE9" w:rsidP="009F6FE9">
      <w:pPr>
        <w:jc w:val="both"/>
        <w:rPr>
          <w:lang w:val="de-DE"/>
        </w:rPr>
      </w:pPr>
    </w:p>
    <w:p w14:paraId="170CC0FD" w14:textId="77777777" w:rsidR="009F6FE9" w:rsidRPr="0088782E" w:rsidRDefault="009F6FE9" w:rsidP="009F6FE9">
      <w:pPr>
        <w:jc w:val="center"/>
        <w:rPr>
          <w:lang w:val="de-DE"/>
        </w:rPr>
      </w:pPr>
      <w:r w:rsidRPr="0088782E">
        <w:rPr>
          <w:i/>
          <w:lang w:val="de-DE"/>
        </w:rPr>
        <w:t>Abschnitt 3</w:t>
      </w:r>
      <w:r w:rsidRPr="0088782E">
        <w:rPr>
          <w:lang w:val="de-DE"/>
        </w:rPr>
        <w:t xml:space="preserve"> - Aufträge und Zuständigkeiten</w:t>
      </w:r>
    </w:p>
    <w:p w14:paraId="5F545C43" w14:textId="77777777" w:rsidR="009F6FE9" w:rsidRPr="0088782E" w:rsidRDefault="009F6FE9" w:rsidP="009F6FE9">
      <w:pPr>
        <w:jc w:val="both"/>
        <w:rPr>
          <w:lang w:val="de-DE"/>
        </w:rPr>
      </w:pPr>
    </w:p>
    <w:p w14:paraId="42645294" w14:textId="77777777" w:rsidR="009F6FE9" w:rsidRPr="0088782E" w:rsidRDefault="009F6FE9" w:rsidP="009F6FE9">
      <w:pPr>
        <w:jc w:val="both"/>
        <w:rPr>
          <w:lang w:val="de-DE"/>
        </w:rPr>
      </w:pPr>
    </w:p>
    <w:p w14:paraId="1DC0C23F" w14:textId="77777777" w:rsidR="001B57DF" w:rsidRPr="001B57DF" w:rsidRDefault="009F6FE9" w:rsidP="001B57DF">
      <w:pPr>
        <w:ind w:firstLine="708"/>
        <w:jc w:val="both"/>
        <w:rPr>
          <w:lang w:val="de-DE"/>
        </w:rPr>
      </w:pPr>
      <w:r w:rsidRPr="0088782E">
        <w:rPr>
          <w:b/>
          <w:lang w:val="de-DE"/>
        </w:rPr>
        <w:t xml:space="preserve">Art. 46 - </w:t>
      </w:r>
      <w:r w:rsidRPr="0088782E">
        <w:rPr>
          <w:lang w:val="de-DE"/>
        </w:rPr>
        <w:t>[</w:t>
      </w:r>
      <w:r w:rsidR="001B57DF" w:rsidRPr="001B57DF">
        <w:rPr>
          <w:lang w:val="de-DE"/>
        </w:rPr>
        <w:t>§ 1 ­ Die Kammer Soziale Sicherheit und Gesundheit des Informationssicher</w:t>
      </w:r>
      <w:r w:rsidR="001B57DF" w:rsidRPr="001B57DF">
        <w:rPr>
          <w:lang w:val="de-DE"/>
        </w:rPr>
        <w:softHyphen/>
        <w:t>heitsausschusses ist im Hinblick auf den Schutz des Privatlebens mit folgenden Aufgaben betraut:</w:t>
      </w:r>
    </w:p>
    <w:p w14:paraId="06E8B37F" w14:textId="77777777" w:rsidR="001B57DF" w:rsidRDefault="001B57DF" w:rsidP="001B57DF">
      <w:pPr>
        <w:ind w:firstLine="708"/>
        <w:jc w:val="both"/>
        <w:rPr>
          <w:lang w:val="de-DE"/>
        </w:rPr>
      </w:pPr>
    </w:p>
    <w:p w14:paraId="283AC2FD" w14:textId="77777777" w:rsidR="001B57DF" w:rsidRPr="001B57DF" w:rsidRDefault="001B57DF" w:rsidP="001B57DF">
      <w:pPr>
        <w:ind w:firstLine="708"/>
        <w:jc w:val="both"/>
        <w:rPr>
          <w:lang w:val="de-DE"/>
        </w:rPr>
      </w:pPr>
      <w:r w:rsidRPr="001B57DF">
        <w:rPr>
          <w:lang w:val="de-DE"/>
        </w:rPr>
        <w:t>1. Formulierung der bewährten Praktiken, die sie für die Anwendung und Einhaltung des vorliegenden Gesetzes und seiner Ausführungsmaßnahmen für notwendig erachtet, und der durch oder aufgrund des Gesetzes festgelegten Bestimmungen über den Schutz des Privatlebens hinsichtlich der Verarbeitung personenbezogener Gesundheitsdaten,</w:t>
      </w:r>
    </w:p>
    <w:p w14:paraId="7157320F" w14:textId="77777777" w:rsidR="001B57DF" w:rsidRPr="001B57DF" w:rsidRDefault="001B57DF" w:rsidP="001B57DF">
      <w:pPr>
        <w:ind w:firstLine="708"/>
        <w:jc w:val="both"/>
        <w:rPr>
          <w:lang w:val="de-DE"/>
        </w:rPr>
      </w:pPr>
    </w:p>
    <w:p w14:paraId="39285499" w14:textId="77777777" w:rsidR="001B57DF" w:rsidRPr="001B57DF" w:rsidRDefault="001B57DF" w:rsidP="001B57DF">
      <w:pPr>
        <w:ind w:firstLine="708"/>
        <w:jc w:val="both"/>
        <w:rPr>
          <w:lang w:val="de-DE"/>
        </w:rPr>
      </w:pPr>
      <w:r w:rsidRPr="001B57DF">
        <w:rPr>
          <w:lang w:val="de-DE"/>
        </w:rPr>
        <w:t>2. Festlegung der Regeln für die Mitteilung anonymer Daten in Anwendung von Artikel 5 § 1 und diesbezüglich Fassung von Beschlüssen, wenn der Antragsteller von diesen Regeln abweichen möchte,</w:t>
      </w:r>
    </w:p>
    <w:p w14:paraId="5B4241D4" w14:textId="77777777" w:rsidR="001B57DF" w:rsidRPr="001B57DF" w:rsidRDefault="001B57DF" w:rsidP="001B57DF">
      <w:pPr>
        <w:ind w:firstLine="708"/>
        <w:jc w:val="both"/>
        <w:rPr>
          <w:lang w:val="de-DE"/>
        </w:rPr>
      </w:pPr>
    </w:p>
    <w:p w14:paraId="17E45076" w14:textId="77777777" w:rsidR="001B57DF" w:rsidRPr="001B57DF" w:rsidRDefault="001B57DF" w:rsidP="001B57DF">
      <w:pPr>
        <w:ind w:firstLine="708"/>
        <w:jc w:val="both"/>
        <w:rPr>
          <w:lang w:val="de-DE"/>
        </w:rPr>
      </w:pPr>
      <w:r w:rsidRPr="001B57DF">
        <w:rPr>
          <w:lang w:val="de-DE"/>
        </w:rPr>
        <w:t>3. Festlegung der Regeln für die Befragung von Testpersonen in Anwendung von Artikel 5 § 2 und diesbezüglich Fassung von Beschlüssen, wenn der Antragsteller von diesen Regeln abweichen möchte,</w:t>
      </w:r>
    </w:p>
    <w:p w14:paraId="2CEF8EAB" w14:textId="77777777" w:rsidR="001B57DF" w:rsidRPr="001B57DF" w:rsidRDefault="001B57DF" w:rsidP="001B57DF">
      <w:pPr>
        <w:ind w:firstLine="708"/>
        <w:jc w:val="both"/>
        <w:rPr>
          <w:lang w:val="de-DE"/>
        </w:rPr>
      </w:pPr>
    </w:p>
    <w:p w14:paraId="7D40FAC1" w14:textId="77777777" w:rsidR="001B57DF" w:rsidRPr="001B57DF" w:rsidRDefault="001B57DF" w:rsidP="001B57DF">
      <w:pPr>
        <w:ind w:firstLine="708"/>
        <w:jc w:val="both"/>
        <w:rPr>
          <w:lang w:val="de-DE"/>
        </w:rPr>
      </w:pPr>
      <w:r w:rsidRPr="001B57DF">
        <w:rPr>
          <w:lang w:val="de-DE"/>
        </w:rPr>
        <w:t>4. Befreiung der Einrichtungen für soziale Sicherheit von der Verpflichtung, sich an die Zentrale Datenbank zu wenden, gemäß Artikel 12, Absatz 2,</w:t>
      </w:r>
    </w:p>
    <w:p w14:paraId="40E0A6A3" w14:textId="77777777" w:rsidR="001B57DF" w:rsidRPr="001B57DF" w:rsidRDefault="001B57DF" w:rsidP="001B57DF">
      <w:pPr>
        <w:ind w:firstLine="708"/>
        <w:jc w:val="both"/>
        <w:rPr>
          <w:lang w:val="de-DE"/>
        </w:rPr>
      </w:pPr>
    </w:p>
    <w:p w14:paraId="0565A40B" w14:textId="77777777" w:rsidR="001B57DF" w:rsidRPr="001B57DF" w:rsidRDefault="001B57DF" w:rsidP="001B57DF">
      <w:pPr>
        <w:ind w:firstLine="708"/>
        <w:jc w:val="both"/>
        <w:rPr>
          <w:lang w:val="de-DE"/>
        </w:rPr>
      </w:pPr>
      <w:r w:rsidRPr="001B57DF">
        <w:rPr>
          <w:lang w:val="de-DE"/>
        </w:rPr>
        <w:t>5. Fassung von Beschlüssen für die Mitteilung personenbezogener Sozialdaten gemäß Artikel 15 und Fortschreibung und Veröffentlichung der Liste dieser Beschlüsse auf der Website der Zentralen Datenbank,</w:t>
      </w:r>
    </w:p>
    <w:p w14:paraId="2752F1E5" w14:textId="77777777" w:rsidR="001B57DF" w:rsidRPr="001B57DF" w:rsidRDefault="001B57DF" w:rsidP="001B57DF">
      <w:pPr>
        <w:ind w:firstLine="708"/>
        <w:jc w:val="both"/>
        <w:rPr>
          <w:lang w:val="de-DE"/>
        </w:rPr>
      </w:pPr>
    </w:p>
    <w:p w14:paraId="3416A500" w14:textId="77777777" w:rsidR="001B57DF" w:rsidRPr="001B57DF" w:rsidRDefault="001B57DF" w:rsidP="001B57DF">
      <w:pPr>
        <w:ind w:firstLine="708"/>
        <w:jc w:val="both"/>
        <w:rPr>
          <w:lang w:val="de-DE"/>
        </w:rPr>
      </w:pPr>
      <w:r w:rsidRPr="001B57DF">
        <w:rPr>
          <w:lang w:val="de-DE"/>
        </w:rPr>
        <w:t>6. Fassung von Beschlüssen für die Mitteilung personenbezogener Gesundheitsdaten, sofern diese Beschlüsse aufgrund von Artikel 42 des Gesetzes vom 13. Dezember 2006 zur Festlegung verschiedener Bestimmungen im Bereich Gesundheit oder aufgrund anderer durch oder aufgrund des Gesetzes festgelegter Bestimmungen zwingend vorgeschrieben sind, und Fortschreibung und Veröffentlichung der Liste dieser Beschlüsse auf der Website der eHealth-Plattform,</w:t>
      </w:r>
    </w:p>
    <w:p w14:paraId="63C4BD6D" w14:textId="77777777" w:rsidR="001B57DF" w:rsidRPr="001B57DF" w:rsidRDefault="001B57DF" w:rsidP="001B57DF">
      <w:pPr>
        <w:ind w:firstLine="708"/>
        <w:jc w:val="both"/>
        <w:rPr>
          <w:lang w:val="de-DE"/>
        </w:rPr>
      </w:pPr>
    </w:p>
    <w:p w14:paraId="0DA3E2EE" w14:textId="77777777" w:rsidR="001B57DF" w:rsidRPr="001B57DF" w:rsidRDefault="001B57DF" w:rsidP="001B57DF">
      <w:pPr>
        <w:ind w:firstLine="708"/>
        <w:jc w:val="both"/>
        <w:rPr>
          <w:lang w:val="de-DE"/>
        </w:rPr>
      </w:pPr>
      <w:r w:rsidRPr="001B57DF">
        <w:rPr>
          <w:lang w:val="de-DE"/>
        </w:rPr>
        <w:t>7. inhaltliche Unterstützung der Datenschutzbeauftragten, unter anderem durch eine angemessene Weiterbildung und durch Formulierung von Empfehlungen, insbesondere auf technischer Ebene,</w:t>
      </w:r>
    </w:p>
    <w:p w14:paraId="63458040" w14:textId="77777777" w:rsidR="001B57DF" w:rsidRPr="001B57DF" w:rsidRDefault="001B57DF" w:rsidP="001B57DF">
      <w:pPr>
        <w:ind w:firstLine="708"/>
        <w:jc w:val="both"/>
        <w:rPr>
          <w:lang w:val="de-DE"/>
        </w:rPr>
      </w:pPr>
    </w:p>
    <w:p w14:paraId="7C561580" w14:textId="77777777" w:rsidR="001B57DF" w:rsidRPr="001B57DF" w:rsidRDefault="001B57DF" w:rsidP="001B57DF">
      <w:pPr>
        <w:ind w:firstLine="708"/>
        <w:jc w:val="both"/>
        <w:rPr>
          <w:lang w:val="de-DE"/>
        </w:rPr>
      </w:pPr>
      <w:r w:rsidRPr="001B57DF">
        <w:rPr>
          <w:lang w:val="de-DE"/>
        </w:rPr>
        <w:t>8. jährliche Veröffentlichung auf der Website der Zentralen Datenbank und auf der Website der eHealth-Plattform eines kurzen Berichts über die Erfüllung ihrer Aufträge im vergangenen Jahr, unter besonderer Berücksichtigung der Akten, über die nicht fristgerecht entschieden werden konnte.</w:t>
      </w:r>
    </w:p>
    <w:p w14:paraId="0D83D22E" w14:textId="77777777" w:rsidR="001B57DF" w:rsidRDefault="001B57DF" w:rsidP="001B57DF">
      <w:pPr>
        <w:ind w:firstLine="708"/>
        <w:jc w:val="both"/>
        <w:rPr>
          <w:lang w:val="de-DE"/>
        </w:rPr>
      </w:pPr>
    </w:p>
    <w:p w14:paraId="10862A21" w14:textId="75C9F80A" w:rsidR="00DA11D3" w:rsidRPr="006D706C" w:rsidRDefault="00DA11D3" w:rsidP="00DA11D3">
      <w:pPr>
        <w:ind w:firstLine="708"/>
        <w:jc w:val="both"/>
        <w:rPr>
          <w:lang w:val="de-DE"/>
        </w:rPr>
      </w:pPr>
      <w:r>
        <w:rPr>
          <w:lang w:val="de-DE"/>
        </w:rPr>
        <w:t>[</w:t>
      </w:r>
      <w:r w:rsidRPr="006D706C">
        <w:rPr>
          <w:lang w:val="de-DE"/>
        </w:rPr>
        <w:t>§ 1/1 - Das Sekretariat des Informationssicherheitsausschusses übermittelt dem beziehungsweise den für Soziale Angelegenheiten und Volksgesundheit zuständigen Ministern und dem in § 2 Absatz 3 erwähnten Vertreter die Einladungen zu den Sitzungen zusammen mit der Tagesordnung und den verfügbaren Unterlagen vorab auf elektronischem Weg.</w:t>
      </w:r>
    </w:p>
    <w:p w14:paraId="060ADC27" w14:textId="77777777" w:rsidR="00DA11D3" w:rsidRPr="006D706C" w:rsidRDefault="00DA11D3" w:rsidP="00DA11D3">
      <w:pPr>
        <w:ind w:firstLine="708"/>
        <w:jc w:val="both"/>
        <w:rPr>
          <w:lang w:val="de-DE"/>
        </w:rPr>
      </w:pPr>
    </w:p>
    <w:p w14:paraId="69AC856E" w14:textId="77777777" w:rsidR="00DA11D3" w:rsidRPr="006D706C" w:rsidRDefault="00DA11D3" w:rsidP="00DA11D3">
      <w:pPr>
        <w:ind w:firstLine="708"/>
        <w:jc w:val="both"/>
        <w:rPr>
          <w:lang w:val="de-DE"/>
        </w:rPr>
      </w:pPr>
      <w:r w:rsidRPr="006D706C">
        <w:rPr>
          <w:lang w:val="de-DE"/>
        </w:rPr>
        <w:t>Das Sekretariat des Informationssicherheitsausschusses übermittelt dem beziehungsweise den für Soziale Angelegenheiten und Volksgesundheit zuständigen Ministern und dem in § 2 Absatz 3 erwähnten Vertreter die Beschlüsse spätestens am ersten Werktag (das heißt an einem Wochentag, mit Ausnahme von Samstagen, Sonntagen und Feiertagen) nach der Sitzung des Informationssicherheitsausschusses auf elektronischem Weg.</w:t>
      </w:r>
    </w:p>
    <w:p w14:paraId="1A87AED2" w14:textId="77777777" w:rsidR="00DA11D3" w:rsidRPr="006D706C" w:rsidRDefault="00DA11D3" w:rsidP="00DA11D3">
      <w:pPr>
        <w:ind w:firstLine="708"/>
        <w:jc w:val="both"/>
        <w:rPr>
          <w:lang w:val="de-DE"/>
        </w:rPr>
      </w:pPr>
    </w:p>
    <w:p w14:paraId="624A6A4E" w14:textId="77777777" w:rsidR="00DA11D3" w:rsidRPr="006D706C" w:rsidRDefault="00DA11D3" w:rsidP="00DA11D3">
      <w:pPr>
        <w:ind w:firstLine="708"/>
        <w:jc w:val="both"/>
        <w:rPr>
          <w:lang w:val="de-DE"/>
        </w:rPr>
      </w:pPr>
      <w:r w:rsidRPr="006D706C">
        <w:rPr>
          <w:lang w:val="de-DE"/>
        </w:rPr>
        <w:t>Die Kammer Soziale Sicherheit und Gesundheit des Informationssicherheitsausschusses erstattet der Abgeordnetenkammer und der Datenschutzbehörde in folgenden Fällen Bericht:</w:t>
      </w:r>
    </w:p>
    <w:p w14:paraId="5BDD1F21" w14:textId="77777777" w:rsidR="00DA11D3" w:rsidRPr="006D706C" w:rsidRDefault="00DA11D3" w:rsidP="00DA11D3">
      <w:pPr>
        <w:ind w:firstLine="708"/>
        <w:jc w:val="both"/>
        <w:rPr>
          <w:lang w:val="de-DE"/>
        </w:rPr>
      </w:pPr>
    </w:p>
    <w:p w14:paraId="4D002B4D" w14:textId="77777777" w:rsidR="00DA11D3" w:rsidRPr="006D706C" w:rsidRDefault="00DA11D3" w:rsidP="00DA11D3">
      <w:pPr>
        <w:ind w:firstLine="708"/>
        <w:jc w:val="both"/>
        <w:rPr>
          <w:lang w:val="de-DE"/>
        </w:rPr>
      </w:pPr>
      <w:r w:rsidRPr="006D706C">
        <w:rPr>
          <w:lang w:val="de-DE"/>
        </w:rPr>
        <w:t>1. nach Ablauf der in § 2 Absatz 4 erwähnten Frist durch Mitteilung der in § 1 Nr. 1, 2, 3, 5 und 6 erwähnten bewährten Praktiken, Regeln und Beschlüsse,</w:t>
      </w:r>
    </w:p>
    <w:p w14:paraId="1A89FB8C" w14:textId="77777777" w:rsidR="00DA11D3" w:rsidRPr="006D706C" w:rsidRDefault="00DA11D3" w:rsidP="00DA11D3">
      <w:pPr>
        <w:ind w:firstLine="708"/>
        <w:jc w:val="both"/>
        <w:rPr>
          <w:lang w:val="de-DE"/>
        </w:rPr>
      </w:pPr>
    </w:p>
    <w:p w14:paraId="3A83E3C8" w14:textId="77777777" w:rsidR="00DA11D3" w:rsidRPr="006D706C" w:rsidRDefault="00DA11D3" w:rsidP="00DA11D3">
      <w:pPr>
        <w:ind w:firstLine="708"/>
        <w:jc w:val="both"/>
        <w:rPr>
          <w:lang w:val="de-DE"/>
        </w:rPr>
      </w:pPr>
      <w:r w:rsidRPr="006D706C">
        <w:rPr>
          <w:lang w:val="de-DE"/>
        </w:rPr>
        <w:t>2. jährlich durch Übermittlung des in § 1 Nr. 8 erwähnten kurzen Berichts bis spätestens Ende Februar.</w:t>
      </w:r>
    </w:p>
    <w:p w14:paraId="70C632CA" w14:textId="77777777" w:rsidR="00DA11D3" w:rsidRPr="006D706C" w:rsidRDefault="00DA11D3" w:rsidP="00DA11D3">
      <w:pPr>
        <w:ind w:firstLine="708"/>
        <w:jc w:val="both"/>
        <w:rPr>
          <w:lang w:val="de-DE"/>
        </w:rPr>
      </w:pPr>
    </w:p>
    <w:p w14:paraId="1513F384" w14:textId="603D93CA" w:rsidR="00DA11D3" w:rsidRDefault="00DA11D3" w:rsidP="00DA11D3">
      <w:pPr>
        <w:ind w:firstLine="708"/>
        <w:jc w:val="both"/>
        <w:rPr>
          <w:lang w:val="de-DE"/>
        </w:rPr>
      </w:pPr>
      <w:r w:rsidRPr="006D706C">
        <w:rPr>
          <w:lang w:val="de-DE"/>
        </w:rPr>
        <w:t>Die in Absatz 3 erwähnten Berichte werden systematisch auf elektronischem Weg an den Präsidenten der Abgeordnetenkammer und zu Informationszwecken an die Datenschutzbehörde oder an die von ihnen bestimmte Person gesendet, wobei auf die in § 1 erwähnte Website verwiesen wird.</w:t>
      </w:r>
      <w:r>
        <w:rPr>
          <w:lang w:val="de-DE"/>
        </w:rPr>
        <w:t>]</w:t>
      </w:r>
    </w:p>
    <w:p w14:paraId="131C4BAD" w14:textId="77777777" w:rsidR="00DA11D3" w:rsidRPr="001B57DF" w:rsidRDefault="00DA11D3" w:rsidP="00DA11D3">
      <w:pPr>
        <w:ind w:firstLine="708"/>
        <w:jc w:val="both"/>
        <w:rPr>
          <w:lang w:val="de-DE"/>
        </w:rPr>
      </w:pPr>
    </w:p>
    <w:p w14:paraId="3FBDF433" w14:textId="6879F2A8" w:rsidR="00DA11D3" w:rsidRPr="006D706C" w:rsidRDefault="001B57DF" w:rsidP="00DA11D3">
      <w:pPr>
        <w:ind w:firstLine="708"/>
        <w:jc w:val="both"/>
        <w:rPr>
          <w:lang w:val="de-DE"/>
        </w:rPr>
      </w:pPr>
      <w:r w:rsidRPr="001B57DF">
        <w:rPr>
          <w:lang w:val="de-DE"/>
        </w:rPr>
        <w:t xml:space="preserve">§ 2 - </w:t>
      </w:r>
      <w:r w:rsidR="00DA11D3">
        <w:rPr>
          <w:lang w:val="de-DE"/>
        </w:rPr>
        <w:t>[</w:t>
      </w:r>
      <w:r w:rsidR="00DA11D3" w:rsidRPr="006D706C">
        <w:rPr>
          <w:lang w:val="de-DE"/>
        </w:rPr>
        <w:t>Die Beschlüsse des Informationssicherheitsausschusses dürfen nicht gegen höhere Rechtsnormen verstoßen und die an der Übermittlung personenbezogener Daten beteiligten Parteien halten die in den Beschlüssen enthaltenen Maßnahmen ein.</w:t>
      </w:r>
    </w:p>
    <w:p w14:paraId="754E267C" w14:textId="77777777" w:rsidR="00DA11D3" w:rsidRPr="006D706C" w:rsidRDefault="00DA11D3" w:rsidP="00DA11D3">
      <w:pPr>
        <w:ind w:firstLine="708"/>
        <w:jc w:val="both"/>
        <w:rPr>
          <w:lang w:val="de-DE"/>
        </w:rPr>
      </w:pPr>
    </w:p>
    <w:p w14:paraId="52275AB5" w14:textId="77777777" w:rsidR="00DA11D3" w:rsidRPr="006D706C" w:rsidRDefault="00DA11D3" w:rsidP="00DA11D3">
      <w:pPr>
        <w:ind w:firstLine="708"/>
        <w:jc w:val="both"/>
        <w:rPr>
          <w:lang w:val="de-DE"/>
        </w:rPr>
      </w:pPr>
      <w:r w:rsidRPr="006D706C">
        <w:rPr>
          <w:lang w:val="de-DE"/>
        </w:rPr>
        <w:t>Die Beschlüsse des Informationssicherheitsausschusses haben einen begrenzten und technischen Geltungsbereich und beschreiben für eine bestimmte Situation und für einen bestimmten Zeitraum die Anwendung der wesentlichen Aspekte der Verarbeitung, die in den in Artikel 6 der Verordnung (EU) 2016/679 des Europäischen Parlaments und des Rates vom 27. April 2016 zum Schutz natürlicher Personen bei der Verarbeitung personenbezogener Daten, zum freien Datenverkehr und zur Aufhebung der Richtlinie 95/46/EG erwähnten Rechtsgrundlagen festgelegt sind.</w:t>
      </w:r>
    </w:p>
    <w:p w14:paraId="4ACFAEBD" w14:textId="77777777" w:rsidR="00DA11D3" w:rsidRPr="006D706C" w:rsidRDefault="00DA11D3" w:rsidP="00DA11D3">
      <w:pPr>
        <w:ind w:firstLine="708"/>
        <w:jc w:val="both"/>
        <w:rPr>
          <w:lang w:val="de-DE"/>
        </w:rPr>
      </w:pPr>
    </w:p>
    <w:p w14:paraId="1C6F7276" w14:textId="77777777" w:rsidR="00DA11D3" w:rsidRPr="006D706C" w:rsidRDefault="00DA11D3" w:rsidP="00DA11D3">
      <w:pPr>
        <w:ind w:firstLine="708"/>
        <w:jc w:val="both"/>
        <w:rPr>
          <w:lang w:val="de-DE"/>
        </w:rPr>
      </w:pPr>
      <w:r w:rsidRPr="006D706C">
        <w:rPr>
          <w:lang w:val="de-DE"/>
        </w:rPr>
        <w:t>Der beziehungsweise die in § 1/1 erwähnten zuständigen Minister bestimmt beziehungsweise bestimmen einen Vertreter, der an den Sitzungen des Informationssicherheitsausschusses teilnimmt. Stellt der zuständige Minister fest, dass ein Beschluss des Informationssicherheitsausschusses den Bestimmungen des vorliegenden Gesetzes und anderer Rechtsvorschriften in Bezug auf den Schutz des Privatlebens, insbesondere der vorerwähnten Verordnung (EU) 2016/679 des Europäischen Parlaments und des Rates vom 27. April 2016 und des Gesetzes vom 30. Juli 2018 über den Schutz natürlicher Personen hinsichtlich der Verarbeitung personenbezogener Daten, nicht entspricht, kann er binnen zehn Werktagen nach der Sitzung des Informationssicherheitsausschusses dem Informationssicherheitsausschuss unter Angabe von Gründen und unter Beachtung der geltenden Rechtsvorschriften auferlegen, den Beschluss in den von ihm angegebenen Punkten anzupassen.</w:t>
      </w:r>
    </w:p>
    <w:p w14:paraId="7A86DE9F" w14:textId="77777777" w:rsidR="00DA11D3" w:rsidRPr="006D706C" w:rsidRDefault="00DA11D3" w:rsidP="00DA11D3">
      <w:pPr>
        <w:ind w:firstLine="708"/>
        <w:jc w:val="both"/>
        <w:rPr>
          <w:lang w:val="de-DE"/>
        </w:rPr>
      </w:pPr>
    </w:p>
    <w:p w14:paraId="23177E16" w14:textId="77777777" w:rsidR="00DA11D3" w:rsidRPr="006D706C" w:rsidRDefault="00DA11D3" w:rsidP="00DA11D3">
      <w:pPr>
        <w:ind w:firstLine="708"/>
        <w:jc w:val="both"/>
        <w:rPr>
          <w:lang w:val="de-DE"/>
        </w:rPr>
      </w:pPr>
      <w:r w:rsidRPr="006D706C">
        <w:rPr>
          <w:lang w:val="de-DE"/>
        </w:rPr>
        <w:t>Der Beschluss des Informationssicherheitsausschusses tritt nach Ablauf der in Absatz 3 erwähnten Frist in Kraft, es sei denn, der zuständige Minister teilt vor Ablauf dieser Frist mit, dass der Beschluss nicht angepasst werden muss.</w:t>
      </w:r>
    </w:p>
    <w:p w14:paraId="574CE370" w14:textId="77777777" w:rsidR="00DA11D3" w:rsidRPr="006D706C" w:rsidRDefault="00DA11D3" w:rsidP="00DA11D3">
      <w:pPr>
        <w:ind w:firstLine="708"/>
        <w:jc w:val="both"/>
        <w:rPr>
          <w:lang w:val="de-DE"/>
        </w:rPr>
      </w:pPr>
    </w:p>
    <w:p w14:paraId="223740CF" w14:textId="3BBE2A89" w:rsidR="009F6FE9" w:rsidRPr="0088782E" w:rsidRDefault="00DA11D3" w:rsidP="00DA11D3">
      <w:pPr>
        <w:ind w:firstLine="708"/>
        <w:jc w:val="both"/>
        <w:rPr>
          <w:lang w:val="de-DE"/>
        </w:rPr>
      </w:pPr>
      <w:r w:rsidRPr="006D706C">
        <w:rPr>
          <w:lang w:val="de-DE"/>
        </w:rPr>
        <w:t>Die Beschlüsse des Informationssicherheitsausschusses sind administrative Maßnahmen, die auf der Grundlage von Artikel 14 der koordinierten Gesetze über den Staatsrat bei der Verwaltungsstreitsachenabteilung des Staatsrates angefochten werden können.</w:t>
      </w:r>
      <w:r>
        <w:rPr>
          <w:lang w:val="de-DE"/>
        </w:rPr>
        <w:t>]</w:t>
      </w:r>
      <w:r w:rsidR="009F6FE9" w:rsidRPr="0088782E">
        <w:rPr>
          <w:lang w:val="de-DE"/>
        </w:rPr>
        <w:t>]</w:t>
      </w:r>
    </w:p>
    <w:p w14:paraId="3CBE0FE7" w14:textId="77777777" w:rsidR="009F6FE9" w:rsidRPr="0088782E" w:rsidRDefault="009F6FE9" w:rsidP="009F6FE9">
      <w:pPr>
        <w:jc w:val="both"/>
        <w:rPr>
          <w:lang w:val="de-DE"/>
        </w:rPr>
      </w:pPr>
    </w:p>
    <w:p w14:paraId="6274EE6D" w14:textId="0029DDA5" w:rsidR="009F6FE9" w:rsidRPr="00DA11D3" w:rsidRDefault="001B57DF" w:rsidP="009F6FE9">
      <w:pPr>
        <w:jc w:val="both"/>
        <w:rPr>
          <w:i/>
          <w:lang w:val="de-DE"/>
        </w:rPr>
      </w:pPr>
      <w:r w:rsidRPr="00DA11D3">
        <w:rPr>
          <w:i/>
          <w:lang w:val="de-DE"/>
        </w:rPr>
        <w:t>[Art. </w:t>
      </w:r>
      <w:r w:rsidR="009F6FE9" w:rsidRPr="00DA11D3">
        <w:rPr>
          <w:i/>
          <w:lang w:val="de-DE"/>
        </w:rPr>
        <w:t xml:space="preserve">46 </w:t>
      </w:r>
      <w:r w:rsidRPr="00DA11D3">
        <w:rPr>
          <w:i/>
          <w:lang w:val="de-DE"/>
        </w:rPr>
        <w:t>ersetzt durch Art. 39 des G. vom 5. September 2018 (B.S. vom 10. September 2018)</w:t>
      </w:r>
      <w:r w:rsidR="00DA11D3" w:rsidRPr="00DA11D3">
        <w:rPr>
          <w:i/>
          <w:lang w:val="de-DE"/>
        </w:rPr>
        <w:t>; § 1/1 eingefügt durch Art. 12 Nr. 1</w:t>
      </w:r>
      <w:r w:rsidR="00DA11D3" w:rsidRPr="00DA11D3">
        <w:rPr>
          <w:i/>
          <w:iCs/>
          <w:lang w:val="de-DE"/>
        </w:rPr>
        <w:t xml:space="preserve"> des G. vom 23. November 2023 (B.S. vom 6. Dezember 2023); § 2 ersetzt durch Art. 12 Nr. 2 des G. vom 23. November 2023 (B.S. vom 6. Dezember 2023)</w:t>
      </w:r>
      <w:r w:rsidR="009F6FE9" w:rsidRPr="00DA11D3">
        <w:rPr>
          <w:i/>
          <w:lang w:val="de-DE"/>
        </w:rPr>
        <w:t>]</w:t>
      </w:r>
    </w:p>
    <w:p w14:paraId="3AEBBFD0" w14:textId="77777777" w:rsidR="009F6FE9" w:rsidRPr="00DA11D3" w:rsidRDefault="009F6FE9" w:rsidP="009F6FE9">
      <w:pPr>
        <w:jc w:val="both"/>
        <w:rPr>
          <w:lang w:val="de-DE"/>
        </w:rPr>
      </w:pPr>
    </w:p>
    <w:p w14:paraId="012A5DD7" w14:textId="77777777" w:rsidR="009F6FE9" w:rsidRPr="0088782E" w:rsidRDefault="009F6FE9" w:rsidP="009F6FE9">
      <w:pPr>
        <w:jc w:val="both"/>
        <w:rPr>
          <w:lang w:val="de-DE"/>
        </w:rPr>
      </w:pPr>
    </w:p>
    <w:p w14:paraId="515EBB53" w14:textId="77777777" w:rsidR="009F6FE9" w:rsidRPr="0088782E" w:rsidRDefault="009F6FE9" w:rsidP="009F6FE9">
      <w:pPr>
        <w:ind w:firstLine="708"/>
        <w:jc w:val="both"/>
        <w:rPr>
          <w:lang w:val="de-DE"/>
        </w:rPr>
      </w:pPr>
      <w:r w:rsidRPr="0088782E">
        <w:rPr>
          <w:b/>
          <w:lang w:val="de-DE"/>
        </w:rPr>
        <w:t xml:space="preserve">Art. 47 - 52 - </w:t>
      </w:r>
      <w:r w:rsidR="001B57DF">
        <w:rPr>
          <w:lang w:val="de-DE"/>
        </w:rPr>
        <w:t>[...]</w:t>
      </w:r>
    </w:p>
    <w:p w14:paraId="3A453E2A" w14:textId="77777777" w:rsidR="009F6FE9" w:rsidRPr="0088782E" w:rsidRDefault="009F6FE9" w:rsidP="009F6FE9">
      <w:pPr>
        <w:jc w:val="both"/>
        <w:rPr>
          <w:lang w:val="de-DE"/>
        </w:rPr>
      </w:pPr>
    </w:p>
    <w:p w14:paraId="0D6E9C7D" w14:textId="77777777" w:rsidR="009F6FE9" w:rsidRPr="0088782E" w:rsidRDefault="001B57DF" w:rsidP="009F6FE9">
      <w:pPr>
        <w:jc w:val="both"/>
        <w:rPr>
          <w:i/>
          <w:lang w:val="de-DE"/>
        </w:rPr>
      </w:pPr>
      <w:r>
        <w:rPr>
          <w:i/>
          <w:lang w:val="de-DE"/>
        </w:rPr>
        <w:t xml:space="preserve">[Art. 47 bis </w:t>
      </w:r>
      <w:r w:rsidR="009F6FE9" w:rsidRPr="0088782E">
        <w:rPr>
          <w:i/>
          <w:lang w:val="de-DE"/>
        </w:rPr>
        <w:t xml:space="preserve">52 </w:t>
      </w:r>
      <w:r>
        <w:rPr>
          <w:i/>
          <w:lang w:val="de-DE"/>
        </w:rPr>
        <w:t>aufgehoben durch Art. 40 des G. vom 5. September 2018 (B.S. vom 10. September 2018)</w:t>
      </w:r>
      <w:r w:rsidR="009F6FE9" w:rsidRPr="0088782E">
        <w:rPr>
          <w:i/>
          <w:lang w:val="de-DE"/>
        </w:rPr>
        <w:t>]</w:t>
      </w:r>
    </w:p>
    <w:p w14:paraId="677628F8" w14:textId="77777777" w:rsidR="009F6FE9" w:rsidRPr="0088782E" w:rsidRDefault="00BB68B0" w:rsidP="00BB68B0">
      <w:pPr>
        <w:jc w:val="center"/>
        <w:rPr>
          <w:lang w:val="de-DE"/>
        </w:rPr>
      </w:pPr>
      <w:r w:rsidRPr="0088782E">
        <w:rPr>
          <w:lang w:val="de-DE"/>
        </w:rPr>
        <w:br w:type="page"/>
      </w:r>
      <w:r w:rsidR="009F6FE9" w:rsidRPr="0088782E">
        <w:rPr>
          <w:lang w:val="de-DE"/>
        </w:rPr>
        <w:lastRenderedPageBreak/>
        <w:t>KAPITEL</w:t>
      </w:r>
      <w:r w:rsidR="00252FBB">
        <w:rPr>
          <w:lang w:val="de-DE"/>
        </w:rPr>
        <w:t> 7</w:t>
      </w:r>
      <w:r w:rsidR="009F6FE9" w:rsidRPr="0088782E">
        <w:rPr>
          <w:lang w:val="de-DE"/>
        </w:rPr>
        <w:t xml:space="preserve"> - </w:t>
      </w:r>
      <w:r w:rsidR="009F6FE9" w:rsidRPr="0088782E">
        <w:rPr>
          <w:i/>
          <w:lang w:val="de-DE"/>
        </w:rPr>
        <w:t>Überwachung und Strafbestimmungen</w:t>
      </w:r>
    </w:p>
    <w:p w14:paraId="3B0EAFD3" w14:textId="77777777" w:rsidR="009F6FE9" w:rsidRPr="0088782E" w:rsidRDefault="009F6FE9" w:rsidP="009F6FE9">
      <w:pPr>
        <w:jc w:val="both"/>
        <w:rPr>
          <w:lang w:val="de-DE"/>
        </w:rPr>
      </w:pPr>
    </w:p>
    <w:p w14:paraId="3D7C038D" w14:textId="77777777" w:rsidR="009F6FE9" w:rsidRPr="0088782E" w:rsidRDefault="009F6FE9" w:rsidP="009F6FE9">
      <w:pPr>
        <w:jc w:val="both"/>
        <w:rPr>
          <w:lang w:val="de-DE"/>
        </w:rPr>
      </w:pPr>
    </w:p>
    <w:p w14:paraId="59A10027" w14:textId="77777777" w:rsidR="009F6FE9" w:rsidRPr="0088782E" w:rsidRDefault="009F6FE9" w:rsidP="009F6FE9">
      <w:pPr>
        <w:jc w:val="center"/>
        <w:rPr>
          <w:lang w:val="de-DE"/>
        </w:rPr>
      </w:pPr>
      <w:r w:rsidRPr="0088782E">
        <w:rPr>
          <w:i/>
          <w:lang w:val="de-DE"/>
        </w:rPr>
        <w:t>Abschnitt 1</w:t>
      </w:r>
      <w:r w:rsidRPr="0088782E">
        <w:rPr>
          <w:lang w:val="de-DE"/>
        </w:rPr>
        <w:t xml:space="preserve"> - Sozialinspektoren, ihre Rechte und Pflichten</w:t>
      </w:r>
    </w:p>
    <w:p w14:paraId="108FC065" w14:textId="77777777" w:rsidR="009F6FE9" w:rsidRPr="0088782E" w:rsidRDefault="009F6FE9" w:rsidP="00C04DB9">
      <w:pPr>
        <w:jc w:val="both"/>
        <w:rPr>
          <w:lang w:val="de-DE"/>
        </w:rPr>
      </w:pPr>
    </w:p>
    <w:p w14:paraId="75D4AF91" w14:textId="77777777" w:rsidR="009F6FE9" w:rsidRPr="0088782E" w:rsidRDefault="009F6FE9" w:rsidP="009F6FE9">
      <w:pPr>
        <w:jc w:val="both"/>
        <w:rPr>
          <w:lang w:val="de-DE"/>
        </w:rPr>
      </w:pPr>
    </w:p>
    <w:p w14:paraId="7B603573" w14:textId="77777777" w:rsidR="00C04DB9" w:rsidRPr="0088782E" w:rsidRDefault="009F6FE9" w:rsidP="00C04DB9">
      <w:pPr>
        <w:ind w:firstLine="708"/>
        <w:jc w:val="both"/>
        <w:rPr>
          <w:lang w:val="de-DE"/>
        </w:rPr>
      </w:pPr>
      <w:r w:rsidRPr="0088782E">
        <w:rPr>
          <w:b/>
          <w:lang w:val="de-DE"/>
        </w:rPr>
        <w:t xml:space="preserve">Art. 53 - </w:t>
      </w:r>
      <w:r w:rsidR="00C04DB9" w:rsidRPr="0088782E">
        <w:rPr>
          <w:lang w:val="de-DE"/>
        </w:rPr>
        <w:t>[Verstöße gegen die Bestimmungen des vorliegenden Gesetzes und seiner Ausführungserlasse werden gemäß dem Sozialstrafgesetzbuch ermittelt, festgestellt und geahndet.</w:t>
      </w:r>
    </w:p>
    <w:p w14:paraId="34EF6CA5" w14:textId="77777777" w:rsidR="00C04DB9" w:rsidRPr="0088782E" w:rsidRDefault="00C04DB9" w:rsidP="00C04DB9">
      <w:pPr>
        <w:jc w:val="both"/>
        <w:rPr>
          <w:lang w:val="de-DE"/>
        </w:rPr>
      </w:pPr>
    </w:p>
    <w:p w14:paraId="6027D71F" w14:textId="77777777" w:rsidR="009F6FE9" w:rsidRPr="0088782E" w:rsidRDefault="00C04DB9" w:rsidP="00C04DB9">
      <w:pPr>
        <w:ind w:firstLine="708"/>
        <w:jc w:val="both"/>
        <w:rPr>
          <w:lang w:val="de-DE"/>
        </w:rPr>
      </w:pPr>
      <w:r w:rsidRPr="0088782E">
        <w:rPr>
          <w:lang w:val="de-DE"/>
        </w:rPr>
        <w:t>Die Sozialinspektoren verfügen über die in den Artikeln 23 bis 39 des Sozialstrafgesetzbuches erwähnten Befugnisse, wenn sie von Amts wegen oder auf Antrag im Rahmen ihres Informations-, Beratungs- und Überwachungsauftrags im Hinblick auf die Einhaltung der Bestimmungen des vorliegenden Gesetzes und seiner Ausführungserlasse handeln.]</w:t>
      </w:r>
    </w:p>
    <w:p w14:paraId="7374B0A7" w14:textId="77777777" w:rsidR="00C04DB9" w:rsidRPr="0088782E" w:rsidRDefault="00C04DB9" w:rsidP="00C04DB9">
      <w:pPr>
        <w:ind w:firstLine="708"/>
        <w:jc w:val="both"/>
        <w:rPr>
          <w:lang w:val="de-DE"/>
        </w:rPr>
      </w:pPr>
    </w:p>
    <w:p w14:paraId="5EA9E230" w14:textId="77777777" w:rsidR="00C04DB9" w:rsidRPr="0088782E" w:rsidRDefault="00C04DB9" w:rsidP="00C04DB9">
      <w:pPr>
        <w:jc w:val="both"/>
        <w:rPr>
          <w:i/>
          <w:lang w:val="de-DE"/>
        </w:rPr>
      </w:pPr>
      <w:r w:rsidRPr="0088782E">
        <w:rPr>
          <w:i/>
          <w:lang w:val="de-DE"/>
        </w:rPr>
        <w:t>[Art. 53 ersetzt durch Art. 7</w:t>
      </w:r>
      <w:r w:rsidR="00297B8F" w:rsidRPr="0088782E">
        <w:rPr>
          <w:i/>
          <w:lang w:val="de-DE"/>
        </w:rPr>
        <w:t>5</w:t>
      </w:r>
      <w:r w:rsidRPr="0088782E">
        <w:rPr>
          <w:i/>
          <w:lang w:val="de-DE"/>
        </w:rPr>
        <w:t xml:space="preserve"> des G. vom 6. Juni 2010 (B.S. vom 1. Juli 2010)]</w:t>
      </w:r>
    </w:p>
    <w:p w14:paraId="36573E74" w14:textId="77777777" w:rsidR="009F6FE9" w:rsidRPr="0088782E" w:rsidRDefault="009F6FE9" w:rsidP="009F6FE9">
      <w:pPr>
        <w:jc w:val="both"/>
        <w:rPr>
          <w:lang w:val="de-DE"/>
        </w:rPr>
      </w:pPr>
    </w:p>
    <w:p w14:paraId="4C03BB03" w14:textId="77777777" w:rsidR="009F6FE9" w:rsidRPr="0088782E" w:rsidRDefault="009F6FE9" w:rsidP="009F6FE9">
      <w:pPr>
        <w:jc w:val="both"/>
        <w:rPr>
          <w:lang w:val="de-DE"/>
        </w:rPr>
      </w:pPr>
    </w:p>
    <w:p w14:paraId="462A37E2" w14:textId="77777777" w:rsidR="009F6FE9" w:rsidRPr="0088782E" w:rsidRDefault="009F6FE9" w:rsidP="009F6FE9">
      <w:pPr>
        <w:ind w:firstLine="708"/>
        <w:jc w:val="both"/>
        <w:rPr>
          <w:lang w:val="de-DE"/>
        </w:rPr>
      </w:pPr>
      <w:r w:rsidRPr="0088782E">
        <w:rPr>
          <w:b/>
          <w:lang w:val="de-DE"/>
        </w:rPr>
        <w:t xml:space="preserve">Art. 54 - </w:t>
      </w:r>
      <w:r w:rsidR="00C04DB9" w:rsidRPr="0088782E">
        <w:rPr>
          <w:lang w:val="de-DE"/>
        </w:rPr>
        <w:t>[…]</w:t>
      </w:r>
    </w:p>
    <w:p w14:paraId="5CAEB21D" w14:textId="77777777" w:rsidR="009F6FE9" w:rsidRPr="0088782E" w:rsidRDefault="009F6FE9" w:rsidP="009F6FE9">
      <w:pPr>
        <w:jc w:val="both"/>
        <w:rPr>
          <w:lang w:val="de-DE"/>
        </w:rPr>
      </w:pPr>
    </w:p>
    <w:p w14:paraId="34F3FAA5" w14:textId="77777777" w:rsidR="009F6FE9" w:rsidRPr="0088782E" w:rsidRDefault="001B57DF" w:rsidP="009F6FE9">
      <w:pPr>
        <w:jc w:val="both"/>
        <w:rPr>
          <w:i/>
          <w:lang w:val="de-DE"/>
        </w:rPr>
      </w:pPr>
      <w:r>
        <w:rPr>
          <w:i/>
          <w:lang w:val="de-DE"/>
        </w:rPr>
        <w:t>[Art. </w:t>
      </w:r>
      <w:r w:rsidR="009F6FE9" w:rsidRPr="0088782E">
        <w:rPr>
          <w:i/>
          <w:lang w:val="de-DE"/>
        </w:rPr>
        <w:t xml:space="preserve">54 </w:t>
      </w:r>
      <w:r w:rsidR="00C04DB9" w:rsidRPr="0088782E">
        <w:rPr>
          <w:i/>
          <w:lang w:val="de-DE"/>
        </w:rPr>
        <w:t xml:space="preserve">aufgehoben </w:t>
      </w:r>
      <w:r>
        <w:rPr>
          <w:i/>
          <w:lang w:val="de-DE"/>
        </w:rPr>
        <w:t>durch Art. 109 Nr. 38 Buchstabe </w:t>
      </w:r>
      <w:r w:rsidR="00C04DB9" w:rsidRPr="0088782E">
        <w:rPr>
          <w:i/>
          <w:lang w:val="de-DE"/>
        </w:rPr>
        <w:t>a</w:t>
      </w:r>
      <w:r>
        <w:rPr>
          <w:i/>
          <w:lang w:val="de-DE"/>
        </w:rPr>
        <w:t xml:space="preserve">) des G. vom 6. Juni 2010 (B.S. </w:t>
      </w:r>
      <w:r w:rsidR="00C04DB9" w:rsidRPr="0088782E">
        <w:rPr>
          <w:i/>
          <w:lang w:val="de-DE"/>
        </w:rPr>
        <w:t>vom 1. Juli 2010)</w:t>
      </w:r>
      <w:r w:rsidR="009F6FE9" w:rsidRPr="0088782E">
        <w:rPr>
          <w:i/>
          <w:lang w:val="de-DE"/>
        </w:rPr>
        <w:t>]</w:t>
      </w:r>
    </w:p>
    <w:p w14:paraId="0EE36C4D" w14:textId="77777777" w:rsidR="009F6FE9" w:rsidRPr="0088782E" w:rsidRDefault="009F6FE9" w:rsidP="009F6FE9">
      <w:pPr>
        <w:jc w:val="both"/>
        <w:rPr>
          <w:lang w:val="de-DE"/>
        </w:rPr>
      </w:pPr>
    </w:p>
    <w:p w14:paraId="45BE9014" w14:textId="77777777" w:rsidR="009F6FE9" w:rsidRPr="0088782E" w:rsidRDefault="009F6FE9" w:rsidP="009F6FE9">
      <w:pPr>
        <w:jc w:val="both"/>
        <w:rPr>
          <w:lang w:val="de-DE"/>
        </w:rPr>
      </w:pPr>
    </w:p>
    <w:p w14:paraId="3AAA1B65" w14:textId="77777777" w:rsidR="009F6FE9" w:rsidRPr="0088782E" w:rsidRDefault="009F6FE9" w:rsidP="009F6FE9">
      <w:pPr>
        <w:ind w:firstLine="708"/>
        <w:jc w:val="both"/>
        <w:rPr>
          <w:lang w:val="de-DE"/>
        </w:rPr>
      </w:pPr>
      <w:r w:rsidRPr="0088782E">
        <w:rPr>
          <w:b/>
          <w:lang w:val="de-DE"/>
        </w:rPr>
        <w:t xml:space="preserve">Art. 55 - </w:t>
      </w:r>
      <w:r w:rsidR="00C04DB9" w:rsidRPr="0088782E">
        <w:rPr>
          <w:lang w:val="de-DE"/>
        </w:rPr>
        <w:t>[…]</w:t>
      </w:r>
    </w:p>
    <w:p w14:paraId="2AE9BA26" w14:textId="77777777" w:rsidR="009F6FE9" w:rsidRPr="0088782E" w:rsidRDefault="009F6FE9" w:rsidP="009F6FE9">
      <w:pPr>
        <w:jc w:val="both"/>
        <w:rPr>
          <w:lang w:val="de-DE"/>
        </w:rPr>
      </w:pPr>
    </w:p>
    <w:p w14:paraId="63971014" w14:textId="77777777" w:rsidR="009F6FE9" w:rsidRPr="0088782E" w:rsidRDefault="001B57DF" w:rsidP="009F6FE9">
      <w:pPr>
        <w:jc w:val="both"/>
        <w:rPr>
          <w:i/>
          <w:lang w:val="de-DE"/>
        </w:rPr>
      </w:pPr>
      <w:r>
        <w:rPr>
          <w:i/>
          <w:lang w:val="de-DE"/>
        </w:rPr>
        <w:t>[Art. </w:t>
      </w:r>
      <w:r w:rsidR="009F6FE9" w:rsidRPr="0088782E">
        <w:rPr>
          <w:i/>
          <w:lang w:val="de-DE"/>
        </w:rPr>
        <w:t xml:space="preserve">55 </w:t>
      </w:r>
      <w:r w:rsidR="00C04DB9" w:rsidRPr="0088782E">
        <w:rPr>
          <w:i/>
          <w:lang w:val="de-DE"/>
        </w:rPr>
        <w:t>aufgehoben durch Art. 109 Nr. 38 Buchstabe</w:t>
      </w:r>
      <w:r>
        <w:rPr>
          <w:i/>
          <w:lang w:val="de-DE"/>
        </w:rPr>
        <w:t> </w:t>
      </w:r>
      <w:r w:rsidR="00C04DB9" w:rsidRPr="0088782E">
        <w:rPr>
          <w:i/>
          <w:lang w:val="de-DE"/>
        </w:rPr>
        <w:t>b</w:t>
      </w:r>
      <w:r>
        <w:rPr>
          <w:i/>
          <w:lang w:val="de-DE"/>
        </w:rPr>
        <w:t xml:space="preserve">) des G. vom 6. Juni 2010 (B.S. </w:t>
      </w:r>
      <w:r w:rsidR="00C04DB9" w:rsidRPr="0088782E">
        <w:rPr>
          <w:i/>
          <w:lang w:val="de-DE"/>
        </w:rPr>
        <w:t>vom 1. Juli 2010)</w:t>
      </w:r>
      <w:r w:rsidR="009F6FE9" w:rsidRPr="0088782E">
        <w:rPr>
          <w:i/>
          <w:lang w:val="de-DE"/>
        </w:rPr>
        <w:t>]</w:t>
      </w:r>
    </w:p>
    <w:p w14:paraId="3550CC06" w14:textId="77777777" w:rsidR="009F6FE9" w:rsidRPr="0088782E" w:rsidRDefault="009F6FE9" w:rsidP="009F6FE9">
      <w:pPr>
        <w:jc w:val="both"/>
        <w:rPr>
          <w:lang w:val="de-DE"/>
        </w:rPr>
      </w:pPr>
    </w:p>
    <w:p w14:paraId="77AFC636" w14:textId="77777777" w:rsidR="009F6FE9" w:rsidRPr="0088782E" w:rsidRDefault="009F6FE9" w:rsidP="009F6FE9">
      <w:pPr>
        <w:jc w:val="both"/>
        <w:rPr>
          <w:lang w:val="de-DE"/>
        </w:rPr>
      </w:pPr>
    </w:p>
    <w:p w14:paraId="2D540320" w14:textId="77777777" w:rsidR="009F6FE9" w:rsidRPr="0088782E" w:rsidRDefault="009F6FE9" w:rsidP="009F6FE9">
      <w:pPr>
        <w:ind w:firstLine="708"/>
        <w:jc w:val="both"/>
        <w:rPr>
          <w:lang w:val="de-DE"/>
        </w:rPr>
      </w:pPr>
      <w:r w:rsidRPr="0088782E">
        <w:rPr>
          <w:b/>
          <w:lang w:val="de-DE"/>
        </w:rPr>
        <w:t xml:space="preserve">Art. 56 - </w:t>
      </w:r>
      <w:r w:rsidR="00C04DB9" w:rsidRPr="0088782E">
        <w:rPr>
          <w:lang w:val="de-DE"/>
        </w:rPr>
        <w:t>[…]</w:t>
      </w:r>
    </w:p>
    <w:p w14:paraId="0B089FB2" w14:textId="77777777" w:rsidR="009F6FE9" w:rsidRPr="0088782E" w:rsidRDefault="009F6FE9" w:rsidP="009F6FE9">
      <w:pPr>
        <w:jc w:val="both"/>
        <w:rPr>
          <w:lang w:val="de-DE"/>
        </w:rPr>
      </w:pPr>
    </w:p>
    <w:p w14:paraId="64E32490" w14:textId="77777777" w:rsidR="009F6FE9" w:rsidRPr="0088782E" w:rsidRDefault="001B57DF" w:rsidP="009F6FE9">
      <w:pPr>
        <w:jc w:val="both"/>
        <w:rPr>
          <w:i/>
          <w:lang w:val="de-DE"/>
        </w:rPr>
      </w:pPr>
      <w:r>
        <w:rPr>
          <w:i/>
          <w:lang w:val="de-DE"/>
        </w:rPr>
        <w:t>[Art. </w:t>
      </w:r>
      <w:r w:rsidR="009F6FE9" w:rsidRPr="0088782E">
        <w:rPr>
          <w:i/>
          <w:lang w:val="de-DE"/>
        </w:rPr>
        <w:t xml:space="preserve">56 </w:t>
      </w:r>
      <w:r w:rsidR="00C04DB9" w:rsidRPr="0088782E">
        <w:rPr>
          <w:i/>
          <w:lang w:val="de-DE"/>
        </w:rPr>
        <w:t xml:space="preserve">aufgehoben </w:t>
      </w:r>
      <w:r>
        <w:rPr>
          <w:i/>
          <w:lang w:val="de-DE"/>
        </w:rPr>
        <w:t>durch Art. 109 Nr. 38 Buchstabe </w:t>
      </w:r>
      <w:r w:rsidR="00C04DB9" w:rsidRPr="0088782E">
        <w:rPr>
          <w:i/>
          <w:lang w:val="de-DE"/>
        </w:rPr>
        <w:t>c</w:t>
      </w:r>
      <w:r>
        <w:rPr>
          <w:i/>
          <w:lang w:val="de-DE"/>
        </w:rPr>
        <w:t xml:space="preserve">) des G. vom 6. Juni 2010 (B.S. </w:t>
      </w:r>
      <w:r w:rsidR="00C04DB9" w:rsidRPr="0088782E">
        <w:rPr>
          <w:i/>
          <w:lang w:val="de-DE"/>
        </w:rPr>
        <w:t>vom 1. Juli 2010)</w:t>
      </w:r>
      <w:r w:rsidR="009F6FE9" w:rsidRPr="0088782E">
        <w:rPr>
          <w:i/>
          <w:lang w:val="de-DE"/>
        </w:rPr>
        <w:t>]</w:t>
      </w:r>
    </w:p>
    <w:p w14:paraId="78FE8B4A" w14:textId="77777777" w:rsidR="009F6FE9" w:rsidRPr="0088782E" w:rsidRDefault="009F6FE9" w:rsidP="009F6FE9">
      <w:pPr>
        <w:jc w:val="both"/>
        <w:rPr>
          <w:lang w:val="de-DE"/>
        </w:rPr>
      </w:pPr>
    </w:p>
    <w:p w14:paraId="58329410" w14:textId="77777777" w:rsidR="009F6FE9" w:rsidRPr="0088782E" w:rsidRDefault="009F6FE9" w:rsidP="009F6FE9">
      <w:pPr>
        <w:jc w:val="both"/>
        <w:rPr>
          <w:lang w:val="de-DE"/>
        </w:rPr>
      </w:pPr>
    </w:p>
    <w:p w14:paraId="2766FF28" w14:textId="77777777" w:rsidR="009F6FE9" w:rsidRPr="0088782E" w:rsidRDefault="009F6FE9" w:rsidP="009F6FE9">
      <w:pPr>
        <w:ind w:firstLine="708"/>
        <w:jc w:val="both"/>
        <w:rPr>
          <w:lang w:val="de-DE"/>
        </w:rPr>
      </w:pPr>
      <w:r w:rsidRPr="0088782E">
        <w:rPr>
          <w:b/>
          <w:lang w:val="de-DE"/>
        </w:rPr>
        <w:t xml:space="preserve">Art. 57 - 59 - </w:t>
      </w:r>
      <w:r w:rsidR="00C04DB9" w:rsidRPr="0088782E">
        <w:rPr>
          <w:lang w:val="de-DE"/>
        </w:rPr>
        <w:t>[…]</w:t>
      </w:r>
    </w:p>
    <w:p w14:paraId="3557771A" w14:textId="77777777" w:rsidR="00C04DB9" w:rsidRPr="0088782E" w:rsidRDefault="00C04DB9" w:rsidP="009F6FE9">
      <w:pPr>
        <w:ind w:firstLine="708"/>
        <w:jc w:val="both"/>
        <w:rPr>
          <w:lang w:val="de-DE"/>
        </w:rPr>
      </w:pPr>
    </w:p>
    <w:p w14:paraId="7780E48D" w14:textId="77777777" w:rsidR="00C04DB9" w:rsidRPr="0088782E" w:rsidRDefault="00C04DB9" w:rsidP="00C04DB9">
      <w:pPr>
        <w:jc w:val="both"/>
        <w:rPr>
          <w:i/>
          <w:lang w:val="de-DE"/>
        </w:rPr>
      </w:pPr>
      <w:r w:rsidRPr="0088782E">
        <w:rPr>
          <w:i/>
          <w:lang w:val="de-DE"/>
        </w:rPr>
        <w:t>[Art. 57 bis 59 aufgehoben durch Art. 109 Nr. 38 Buchstabe</w:t>
      </w:r>
      <w:r w:rsidR="001B57DF">
        <w:rPr>
          <w:i/>
          <w:lang w:val="de-DE"/>
        </w:rPr>
        <w:t> </w:t>
      </w:r>
      <w:r w:rsidRPr="0088782E">
        <w:rPr>
          <w:i/>
          <w:lang w:val="de-DE"/>
        </w:rPr>
        <w:t>d</w:t>
      </w:r>
      <w:r w:rsidR="001B57DF">
        <w:rPr>
          <w:i/>
          <w:lang w:val="de-DE"/>
        </w:rPr>
        <w:t xml:space="preserve">) des G. vom 6. Juni 2010 (B.S. </w:t>
      </w:r>
      <w:r w:rsidRPr="0088782E">
        <w:rPr>
          <w:i/>
          <w:lang w:val="de-DE"/>
        </w:rPr>
        <w:t>vom 1. Juli 2010)]</w:t>
      </w:r>
    </w:p>
    <w:p w14:paraId="26CCF9B3" w14:textId="77777777" w:rsidR="00C04DB9" w:rsidRPr="0088782E" w:rsidRDefault="00C04DB9" w:rsidP="009F6FE9">
      <w:pPr>
        <w:ind w:firstLine="708"/>
        <w:jc w:val="both"/>
        <w:rPr>
          <w:i/>
          <w:lang w:val="de-DE"/>
        </w:rPr>
      </w:pPr>
    </w:p>
    <w:p w14:paraId="209400E6" w14:textId="77777777" w:rsidR="00C04DB9" w:rsidRPr="0088782E" w:rsidRDefault="00C04DB9" w:rsidP="009F6FE9">
      <w:pPr>
        <w:ind w:firstLine="708"/>
        <w:jc w:val="both"/>
        <w:rPr>
          <w:i/>
          <w:lang w:val="de-DE"/>
        </w:rPr>
      </w:pPr>
    </w:p>
    <w:p w14:paraId="68F34C39" w14:textId="77777777" w:rsidR="009F6FE9" w:rsidRPr="0088782E" w:rsidRDefault="009F6FE9" w:rsidP="009F6FE9">
      <w:pPr>
        <w:ind w:firstLine="708"/>
        <w:jc w:val="both"/>
        <w:rPr>
          <w:lang w:val="de-DE"/>
        </w:rPr>
      </w:pPr>
      <w:r w:rsidRPr="0088782E">
        <w:rPr>
          <w:i/>
          <w:lang w:val="de-DE"/>
        </w:rPr>
        <w:t>Abschnitt 2</w:t>
      </w:r>
      <w:r w:rsidRPr="0088782E">
        <w:rPr>
          <w:lang w:val="de-DE"/>
        </w:rPr>
        <w:t xml:space="preserve"> - Verstöße, Strafmaßnahmen und diesbezügliche besondere Regeln</w:t>
      </w:r>
    </w:p>
    <w:p w14:paraId="58C00A49" w14:textId="77777777" w:rsidR="009F6FE9" w:rsidRPr="0088782E" w:rsidRDefault="009F6FE9" w:rsidP="009F6FE9">
      <w:pPr>
        <w:jc w:val="both"/>
        <w:rPr>
          <w:lang w:val="de-DE"/>
        </w:rPr>
      </w:pPr>
    </w:p>
    <w:p w14:paraId="5A577BB8" w14:textId="77777777" w:rsidR="009F6FE9" w:rsidRPr="0088782E" w:rsidRDefault="009F6FE9" w:rsidP="009F6FE9">
      <w:pPr>
        <w:jc w:val="both"/>
        <w:rPr>
          <w:lang w:val="de-DE"/>
        </w:rPr>
      </w:pPr>
    </w:p>
    <w:p w14:paraId="69321C94" w14:textId="77777777" w:rsidR="009F6FE9" w:rsidRPr="0088782E" w:rsidRDefault="009F6FE9" w:rsidP="009F6FE9">
      <w:pPr>
        <w:ind w:firstLine="708"/>
        <w:jc w:val="both"/>
        <w:rPr>
          <w:lang w:val="de-DE"/>
        </w:rPr>
      </w:pPr>
      <w:r w:rsidRPr="0088782E">
        <w:rPr>
          <w:b/>
          <w:lang w:val="de-DE"/>
        </w:rPr>
        <w:t xml:space="preserve">Art. 60 - </w:t>
      </w:r>
      <w:r w:rsidRPr="0088782E">
        <w:rPr>
          <w:lang w:val="de-DE"/>
        </w:rPr>
        <w:t>[...]</w:t>
      </w:r>
    </w:p>
    <w:p w14:paraId="427F58B2" w14:textId="77777777" w:rsidR="009F6FE9" w:rsidRPr="0088782E" w:rsidRDefault="009F6FE9" w:rsidP="009F6FE9">
      <w:pPr>
        <w:jc w:val="both"/>
        <w:rPr>
          <w:lang w:val="de-DE"/>
        </w:rPr>
      </w:pPr>
    </w:p>
    <w:p w14:paraId="2A7A72F7" w14:textId="77777777" w:rsidR="009F6FE9" w:rsidRPr="0088782E" w:rsidRDefault="001B57DF" w:rsidP="009F6FE9">
      <w:pPr>
        <w:jc w:val="both"/>
        <w:rPr>
          <w:i/>
          <w:lang w:val="de-DE"/>
        </w:rPr>
      </w:pPr>
      <w:r>
        <w:rPr>
          <w:i/>
          <w:lang w:val="de-DE"/>
        </w:rPr>
        <w:t>[Art. 60 aufgehoben durch Art. 101 des G. vom 12. August 2000 (B.S. vom 31. August </w:t>
      </w:r>
      <w:r w:rsidR="009F6FE9" w:rsidRPr="0088782E">
        <w:rPr>
          <w:i/>
          <w:lang w:val="de-DE"/>
        </w:rPr>
        <w:t>2000)]</w:t>
      </w:r>
    </w:p>
    <w:p w14:paraId="36994074" w14:textId="77777777" w:rsidR="009F6FE9" w:rsidRPr="0088782E" w:rsidRDefault="009F6FE9" w:rsidP="009F6FE9">
      <w:pPr>
        <w:jc w:val="both"/>
        <w:rPr>
          <w:lang w:val="de-DE"/>
        </w:rPr>
      </w:pPr>
    </w:p>
    <w:p w14:paraId="304A6A00" w14:textId="77777777" w:rsidR="009F6FE9" w:rsidRPr="0088782E" w:rsidRDefault="009F6FE9" w:rsidP="009F6FE9">
      <w:pPr>
        <w:jc w:val="both"/>
        <w:rPr>
          <w:lang w:val="de-DE"/>
        </w:rPr>
      </w:pPr>
    </w:p>
    <w:p w14:paraId="31D13CE5" w14:textId="77777777" w:rsidR="009F6FE9" w:rsidRPr="0088782E" w:rsidRDefault="00C04DB9" w:rsidP="009F6FE9">
      <w:pPr>
        <w:jc w:val="both"/>
        <w:rPr>
          <w:lang w:val="de-DE"/>
        </w:rPr>
      </w:pPr>
      <w:r w:rsidRPr="0088782E">
        <w:rPr>
          <w:b/>
          <w:lang w:val="de-DE"/>
        </w:rPr>
        <w:tab/>
      </w:r>
      <w:r w:rsidR="009F6FE9" w:rsidRPr="0088782E">
        <w:rPr>
          <w:b/>
          <w:lang w:val="de-DE"/>
        </w:rPr>
        <w:t xml:space="preserve">Art. 61 - </w:t>
      </w:r>
      <w:r w:rsidRPr="0088782E">
        <w:rPr>
          <w:lang w:val="de-DE"/>
        </w:rPr>
        <w:t>[…]</w:t>
      </w:r>
    </w:p>
    <w:p w14:paraId="4319EE30" w14:textId="77777777" w:rsidR="009F6FE9" w:rsidRPr="0088782E" w:rsidRDefault="009F6FE9" w:rsidP="009F6FE9">
      <w:pPr>
        <w:jc w:val="both"/>
        <w:rPr>
          <w:lang w:val="de-DE"/>
        </w:rPr>
      </w:pPr>
    </w:p>
    <w:p w14:paraId="54D38ED6" w14:textId="77777777" w:rsidR="009F6FE9" w:rsidRPr="0088782E" w:rsidRDefault="009F6FE9" w:rsidP="009F6FE9">
      <w:pPr>
        <w:jc w:val="both"/>
        <w:rPr>
          <w:i/>
          <w:lang w:val="de-DE"/>
        </w:rPr>
      </w:pPr>
      <w:r w:rsidRPr="0088782E">
        <w:rPr>
          <w:i/>
          <w:lang w:val="de-DE"/>
        </w:rPr>
        <w:t>[Art.</w:t>
      </w:r>
      <w:r w:rsidR="001B57DF">
        <w:rPr>
          <w:i/>
          <w:lang w:val="de-DE"/>
        </w:rPr>
        <w:t> </w:t>
      </w:r>
      <w:r w:rsidRPr="0088782E">
        <w:rPr>
          <w:i/>
          <w:lang w:val="de-DE"/>
        </w:rPr>
        <w:t>61</w:t>
      </w:r>
      <w:r w:rsidR="00C04DB9" w:rsidRPr="0088782E">
        <w:rPr>
          <w:i/>
          <w:lang w:val="de-DE"/>
        </w:rPr>
        <w:t xml:space="preserve"> aufgehoben durch Art. 109 Nr. 38 Buchstabe</w:t>
      </w:r>
      <w:r w:rsidR="001B57DF">
        <w:rPr>
          <w:i/>
          <w:lang w:val="de-DE"/>
        </w:rPr>
        <w:t> </w:t>
      </w:r>
      <w:r w:rsidR="00C04DB9" w:rsidRPr="0088782E">
        <w:rPr>
          <w:i/>
          <w:lang w:val="de-DE"/>
        </w:rPr>
        <w:t>e) des G. vo</w:t>
      </w:r>
      <w:r w:rsidR="001B57DF">
        <w:rPr>
          <w:i/>
          <w:lang w:val="de-DE"/>
        </w:rPr>
        <w:t xml:space="preserve">m 6. Juni 2010 (B.S. </w:t>
      </w:r>
      <w:r w:rsidR="00C04DB9" w:rsidRPr="0088782E">
        <w:rPr>
          <w:i/>
          <w:lang w:val="de-DE"/>
        </w:rPr>
        <w:t>vom 1. Juli 2010)</w:t>
      </w:r>
      <w:r w:rsidRPr="0088782E">
        <w:rPr>
          <w:i/>
          <w:lang w:val="de-DE"/>
        </w:rPr>
        <w:t>]</w:t>
      </w:r>
    </w:p>
    <w:p w14:paraId="531B9B0E" w14:textId="77777777" w:rsidR="009F6FE9" w:rsidRPr="0088782E" w:rsidRDefault="009F6FE9" w:rsidP="009F6FE9">
      <w:pPr>
        <w:jc w:val="both"/>
        <w:rPr>
          <w:lang w:val="de-DE"/>
        </w:rPr>
      </w:pPr>
    </w:p>
    <w:p w14:paraId="651856D4" w14:textId="77777777" w:rsidR="009F6FE9" w:rsidRPr="0088782E" w:rsidRDefault="009F6FE9" w:rsidP="009F6FE9">
      <w:pPr>
        <w:jc w:val="both"/>
        <w:rPr>
          <w:lang w:val="de-DE"/>
        </w:rPr>
      </w:pPr>
    </w:p>
    <w:p w14:paraId="71C7EEAF" w14:textId="77777777" w:rsidR="009F6FE9" w:rsidRPr="0088782E" w:rsidRDefault="00C04DB9" w:rsidP="009F6FE9">
      <w:pPr>
        <w:jc w:val="both"/>
        <w:rPr>
          <w:lang w:val="de-DE"/>
        </w:rPr>
      </w:pPr>
      <w:r w:rsidRPr="0088782E">
        <w:rPr>
          <w:b/>
          <w:lang w:val="de-DE"/>
        </w:rPr>
        <w:tab/>
      </w:r>
      <w:r w:rsidR="009F6FE9" w:rsidRPr="0088782E">
        <w:rPr>
          <w:b/>
          <w:lang w:val="de-DE"/>
        </w:rPr>
        <w:t xml:space="preserve">Art. 62 - </w:t>
      </w:r>
      <w:r w:rsidRPr="0088782E">
        <w:rPr>
          <w:lang w:val="de-DE"/>
        </w:rPr>
        <w:t>[…]</w:t>
      </w:r>
    </w:p>
    <w:p w14:paraId="1E1CB074" w14:textId="77777777" w:rsidR="009F6FE9" w:rsidRPr="0088782E" w:rsidRDefault="009F6FE9" w:rsidP="009F6FE9">
      <w:pPr>
        <w:jc w:val="both"/>
        <w:rPr>
          <w:lang w:val="de-DE"/>
        </w:rPr>
      </w:pPr>
    </w:p>
    <w:p w14:paraId="4DAA15CD" w14:textId="77777777" w:rsidR="009F6FE9" w:rsidRPr="0088782E" w:rsidRDefault="009F6FE9" w:rsidP="009F6FE9">
      <w:pPr>
        <w:jc w:val="both"/>
        <w:rPr>
          <w:i/>
          <w:lang w:val="de-DE"/>
        </w:rPr>
      </w:pPr>
      <w:r w:rsidRPr="0088782E">
        <w:rPr>
          <w:i/>
          <w:lang w:val="de-DE"/>
        </w:rPr>
        <w:t>[Art.</w:t>
      </w:r>
      <w:r w:rsidR="001B57DF">
        <w:rPr>
          <w:i/>
          <w:lang w:val="de-DE"/>
        </w:rPr>
        <w:t> </w:t>
      </w:r>
      <w:r w:rsidRPr="0088782E">
        <w:rPr>
          <w:i/>
          <w:lang w:val="de-DE"/>
        </w:rPr>
        <w:t xml:space="preserve">62 </w:t>
      </w:r>
      <w:r w:rsidR="00C04DB9" w:rsidRPr="0088782E">
        <w:rPr>
          <w:i/>
          <w:lang w:val="de-DE"/>
        </w:rPr>
        <w:t>aufgehoben</w:t>
      </w:r>
      <w:r w:rsidR="001B57DF">
        <w:rPr>
          <w:i/>
          <w:lang w:val="de-DE"/>
        </w:rPr>
        <w:t xml:space="preserve"> durch Art. 109 Nr. 38 Buchstabe </w:t>
      </w:r>
      <w:r w:rsidR="00C04DB9" w:rsidRPr="0088782E">
        <w:rPr>
          <w:i/>
          <w:lang w:val="de-DE"/>
        </w:rPr>
        <w:t>f</w:t>
      </w:r>
      <w:r w:rsidR="001B57DF">
        <w:rPr>
          <w:i/>
          <w:lang w:val="de-DE"/>
        </w:rPr>
        <w:t xml:space="preserve">) des G. vom 6. Juni 2010 (B.S. </w:t>
      </w:r>
      <w:r w:rsidR="00C04DB9" w:rsidRPr="0088782E">
        <w:rPr>
          <w:i/>
          <w:lang w:val="de-DE"/>
        </w:rPr>
        <w:t>vom 1. Juli 2010)</w:t>
      </w:r>
      <w:r w:rsidRPr="0088782E">
        <w:rPr>
          <w:i/>
          <w:lang w:val="de-DE"/>
        </w:rPr>
        <w:t>]</w:t>
      </w:r>
    </w:p>
    <w:p w14:paraId="11133424" w14:textId="77777777" w:rsidR="009F6FE9" w:rsidRPr="0088782E" w:rsidRDefault="009F6FE9" w:rsidP="009F6FE9">
      <w:pPr>
        <w:jc w:val="both"/>
        <w:rPr>
          <w:lang w:val="de-DE"/>
        </w:rPr>
      </w:pPr>
    </w:p>
    <w:p w14:paraId="28C3F450" w14:textId="77777777" w:rsidR="009F6FE9" w:rsidRPr="0088782E" w:rsidRDefault="009F6FE9" w:rsidP="009F6FE9">
      <w:pPr>
        <w:jc w:val="both"/>
        <w:rPr>
          <w:lang w:val="de-DE"/>
        </w:rPr>
      </w:pPr>
    </w:p>
    <w:p w14:paraId="0080737D" w14:textId="77777777" w:rsidR="009F6FE9" w:rsidRPr="0088782E" w:rsidRDefault="009F6FE9" w:rsidP="009F6FE9">
      <w:pPr>
        <w:ind w:firstLine="708"/>
        <w:jc w:val="both"/>
        <w:rPr>
          <w:lang w:val="de-DE"/>
        </w:rPr>
      </w:pPr>
      <w:r w:rsidRPr="0088782E">
        <w:rPr>
          <w:b/>
          <w:lang w:val="de-DE"/>
        </w:rPr>
        <w:t xml:space="preserve">Art. 63 - </w:t>
      </w:r>
      <w:r w:rsidR="00C04DB9" w:rsidRPr="0088782E">
        <w:rPr>
          <w:lang w:val="de-DE"/>
        </w:rPr>
        <w:t>[…]</w:t>
      </w:r>
    </w:p>
    <w:p w14:paraId="5ADB2E64" w14:textId="77777777" w:rsidR="009F6FE9" w:rsidRPr="0088782E" w:rsidRDefault="009F6FE9" w:rsidP="009F6FE9">
      <w:pPr>
        <w:jc w:val="both"/>
        <w:rPr>
          <w:lang w:val="de-DE"/>
        </w:rPr>
      </w:pPr>
    </w:p>
    <w:p w14:paraId="258FA413" w14:textId="77777777" w:rsidR="009F6FE9" w:rsidRPr="0088782E" w:rsidRDefault="001B57DF" w:rsidP="009F6FE9">
      <w:pPr>
        <w:jc w:val="both"/>
        <w:rPr>
          <w:i/>
          <w:lang w:val="de-DE"/>
        </w:rPr>
      </w:pPr>
      <w:r>
        <w:rPr>
          <w:i/>
          <w:lang w:val="de-DE"/>
        </w:rPr>
        <w:t>[Art. </w:t>
      </w:r>
      <w:r w:rsidR="009F6FE9" w:rsidRPr="0088782E">
        <w:rPr>
          <w:i/>
          <w:lang w:val="de-DE"/>
        </w:rPr>
        <w:t xml:space="preserve">63 </w:t>
      </w:r>
      <w:r w:rsidR="00C04DB9" w:rsidRPr="0088782E">
        <w:rPr>
          <w:i/>
          <w:lang w:val="de-DE"/>
        </w:rPr>
        <w:t xml:space="preserve">aufgehoben </w:t>
      </w:r>
      <w:r>
        <w:rPr>
          <w:i/>
          <w:lang w:val="de-DE"/>
        </w:rPr>
        <w:t>durch Art. 109 Nr. 38 Buchstabe </w:t>
      </w:r>
      <w:r w:rsidR="00C04DB9" w:rsidRPr="0088782E">
        <w:rPr>
          <w:i/>
          <w:lang w:val="de-DE"/>
        </w:rPr>
        <w:t>g) des G. vom 6. Juni 201</w:t>
      </w:r>
      <w:r>
        <w:rPr>
          <w:i/>
          <w:lang w:val="de-DE"/>
        </w:rPr>
        <w:t xml:space="preserve">0 (B.S. </w:t>
      </w:r>
      <w:r w:rsidR="00C04DB9" w:rsidRPr="0088782E">
        <w:rPr>
          <w:i/>
          <w:lang w:val="de-DE"/>
        </w:rPr>
        <w:t>vom 1. Juli 2010)</w:t>
      </w:r>
      <w:r w:rsidR="009F6FE9" w:rsidRPr="0088782E">
        <w:rPr>
          <w:i/>
          <w:lang w:val="de-DE"/>
        </w:rPr>
        <w:t>]</w:t>
      </w:r>
    </w:p>
    <w:p w14:paraId="12962181" w14:textId="77777777" w:rsidR="009F6FE9" w:rsidRPr="0088782E" w:rsidRDefault="009F6FE9" w:rsidP="009F6FE9">
      <w:pPr>
        <w:jc w:val="both"/>
        <w:rPr>
          <w:lang w:val="de-DE"/>
        </w:rPr>
      </w:pPr>
    </w:p>
    <w:p w14:paraId="249018F9" w14:textId="77777777" w:rsidR="009F6FE9" w:rsidRPr="0088782E" w:rsidRDefault="009F6FE9" w:rsidP="009F6FE9">
      <w:pPr>
        <w:jc w:val="both"/>
        <w:rPr>
          <w:lang w:val="de-DE"/>
        </w:rPr>
      </w:pPr>
    </w:p>
    <w:p w14:paraId="471ACA65" w14:textId="77777777" w:rsidR="009F6FE9" w:rsidRPr="0088782E" w:rsidRDefault="009F6FE9" w:rsidP="009F6FE9">
      <w:pPr>
        <w:ind w:firstLine="708"/>
        <w:jc w:val="both"/>
        <w:rPr>
          <w:lang w:val="de-DE"/>
        </w:rPr>
      </w:pPr>
      <w:r w:rsidRPr="0088782E">
        <w:rPr>
          <w:b/>
          <w:lang w:val="de-DE"/>
        </w:rPr>
        <w:t xml:space="preserve">Art. 64 - </w:t>
      </w:r>
      <w:r w:rsidR="00AE43F8" w:rsidRPr="0088782E">
        <w:rPr>
          <w:b/>
          <w:lang w:val="de-DE"/>
        </w:rPr>
        <w:t>65</w:t>
      </w:r>
      <w:r w:rsidR="00AE43F8" w:rsidRPr="0088782E">
        <w:rPr>
          <w:lang w:val="de-DE"/>
        </w:rPr>
        <w:t xml:space="preserve"> - </w:t>
      </w:r>
      <w:r w:rsidR="00C04DB9" w:rsidRPr="0088782E">
        <w:rPr>
          <w:lang w:val="de-DE"/>
        </w:rPr>
        <w:t>[…]</w:t>
      </w:r>
    </w:p>
    <w:p w14:paraId="69D35889" w14:textId="77777777" w:rsidR="00C04DB9" w:rsidRPr="0088782E" w:rsidRDefault="00C04DB9" w:rsidP="009F6FE9">
      <w:pPr>
        <w:ind w:firstLine="708"/>
        <w:jc w:val="both"/>
        <w:rPr>
          <w:lang w:val="de-DE"/>
        </w:rPr>
      </w:pPr>
    </w:p>
    <w:p w14:paraId="6BF8636C" w14:textId="77777777" w:rsidR="00C04DB9" w:rsidRPr="0088782E" w:rsidRDefault="001B57DF" w:rsidP="00C04DB9">
      <w:pPr>
        <w:jc w:val="both"/>
        <w:rPr>
          <w:i/>
          <w:lang w:val="de-DE"/>
        </w:rPr>
      </w:pPr>
      <w:r>
        <w:rPr>
          <w:i/>
          <w:lang w:val="de-DE"/>
        </w:rPr>
        <w:t>[Art. </w:t>
      </w:r>
      <w:r w:rsidR="00C04DB9" w:rsidRPr="0088782E">
        <w:rPr>
          <w:i/>
          <w:lang w:val="de-DE"/>
        </w:rPr>
        <w:t xml:space="preserve">64 </w:t>
      </w:r>
      <w:r w:rsidR="00AE43F8" w:rsidRPr="0088782E">
        <w:rPr>
          <w:i/>
          <w:lang w:val="de-DE"/>
        </w:rPr>
        <w:t xml:space="preserve">und 65 </w:t>
      </w:r>
      <w:r w:rsidR="00C04DB9" w:rsidRPr="0088782E">
        <w:rPr>
          <w:i/>
          <w:lang w:val="de-DE"/>
        </w:rPr>
        <w:t xml:space="preserve">aufgehoben </w:t>
      </w:r>
      <w:r>
        <w:rPr>
          <w:i/>
          <w:lang w:val="de-DE"/>
        </w:rPr>
        <w:t>durch Art. 109 Nr. 38 Buchstabe </w:t>
      </w:r>
      <w:r w:rsidR="00AE43F8" w:rsidRPr="0088782E">
        <w:rPr>
          <w:i/>
          <w:lang w:val="de-DE"/>
        </w:rPr>
        <w:t>h</w:t>
      </w:r>
      <w:r>
        <w:rPr>
          <w:i/>
          <w:lang w:val="de-DE"/>
        </w:rPr>
        <w:t xml:space="preserve">) des G. vom 6. Juni 2010 (B.S. </w:t>
      </w:r>
      <w:r w:rsidR="00C04DB9" w:rsidRPr="0088782E">
        <w:rPr>
          <w:i/>
          <w:lang w:val="de-DE"/>
        </w:rPr>
        <w:t>vom 1. Juli 2010)]</w:t>
      </w:r>
    </w:p>
    <w:p w14:paraId="330B1667" w14:textId="77777777" w:rsidR="009F6FE9" w:rsidRPr="0088782E" w:rsidRDefault="009F6FE9" w:rsidP="009F6FE9">
      <w:pPr>
        <w:jc w:val="both"/>
        <w:rPr>
          <w:lang w:val="de-DE"/>
        </w:rPr>
      </w:pPr>
    </w:p>
    <w:p w14:paraId="4B67441C" w14:textId="77777777" w:rsidR="009F6FE9" w:rsidRPr="0088782E" w:rsidRDefault="009F6FE9" w:rsidP="009F6FE9">
      <w:pPr>
        <w:jc w:val="both"/>
        <w:rPr>
          <w:lang w:val="de-DE"/>
        </w:rPr>
      </w:pPr>
    </w:p>
    <w:p w14:paraId="53ACC614" w14:textId="77777777" w:rsidR="009F6FE9" w:rsidRPr="0088782E" w:rsidRDefault="009F6FE9" w:rsidP="009F6FE9">
      <w:pPr>
        <w:ind w:firstLine="708"/>
        <w:jc w:val="both"/>
        <w:rPr>
          <w:lang w:val="de-DE"/>
        </w:rPr>
      </w:pPr>
      <w:r w:rsidRPr="0088782E">
        <w:rPr>
          <w:b/>
          <w:lang w:val="de-DE"/>
        </w:rPr>
        <w:t xml:space="preserve">Art. 66 - </w:t>
      </w:r>
      <w:r w:rsidRPr="0088782E">
        <w:rPr>
          <w:lang w:val="de-DE"/>
        </w:rPr>
        <w:t>[...]</w:t>
      </w:r>
    </w:p>
    <w:p w14:paraId="2637DA4A" w14:textId="77777777" w:rsidR="009F6FE9" w:rsidRPr="0088782E" w:rsidRDefault="009F6FE9" w:rsidP="009F6FE9">
      <w:pPr>
        <w:jc w:val="both"/>
        <w:rPr>
          <w:lang w:val="de-DE"/>
        </w:rPr>
      </w:pPr>
    </w:p>
    <w:p w14:paraId="47BE075F" w14:textId="77777777" w:rsidR="009F6FE9" w:rsidRPr="0088782E" w:rsidRDefault="001B57DF" w:rsidP="009F6FE9">
      <w:pPr>
        <w:jc w:val="both"/>
        <w:rPr>
          <w:i/>
          <w:lang w:val="de-DE"/>
        </w:rPr>
      </w:pPr>
      <w:r>
        <w:rPr>
          <w:i/>
          <w:lang w:val="de-DE"/>
        </w:rPr>
        <w:t>[Art. 66 aufgehoben durch Art. 103 des G. vom 12. August 2000 (B.S. vom 31. </w:t>
      </w:r>
      <w:r w:rsidR="009F6FE9" w:rsidRPr="0088782E">
        <w:rPr>
          <w:i/>
          <w:lang w:val="de-DE"/>
        </w:rPr>
        <w:t>A</w:t>
      </w:r>
      <w:r>
        <w:rPr>
          <w:i/>
          <w:lang w:val="de-DE"/>
        </w:rPr>
        <w:t>ugust </w:t>
      </w:r>
      <w:r w:rsidR="009F6FE9" w:rsidRPr="0088782E">
        <w:rPr>
          <w:i/>
          <w:lang w:val="de-DE"/>
        </w:rPr>
        <w:t>2000)]</w:t>
      </w:r>
    </w:p>
    <w:p w14:paraId="602DB415" w14:textId="77777777" w:rsidR="009F6FE9" w:rsidRPr="0088782E" w:rsidRDefault="009F6FE9" w:rsidP="009F6FE9">
      <w:pPr>
        <w:jc w:val="both"/>
        <w:rPr>
          <w:lang w:val="de-DE"/>
        </w:rPr>
      </w:pPr>
    </w:p>
    <w:p w14:paraId="54626B09" w14:textId="77777777" w:rsidR="009F6FE9" w:rsidRPr="0088782E" w:rsidRDefault="009F6FE9" w:rsidP="009F6FE9">
      <w:pPr>
        <w:jc w:val="both"/>
        <w:rPr>
          <w:lang w:val="de-DE"/>
        </w:rPr>
      </w:pPr>
    </w:p>
    <w:p w14:paraId="5EB11734" w14:textId="77777777" w:rsidR="009F6FE9" w:rsidRPr="0088782E" w:rsidRDefault="009F6FE9" w:rsidP="009F6FE9">
      <w:pPr>
        <w:ind w:firstLine="708"/>
        <w:jc w:val="both"/>
        <w:rPr>
          <w:lang w:val="de-DE"/>
        </w:rPr>
      </w:pPr>
      <w:r w:rsidRPr="0088782E">
        <w:rPr>
          <w:b/>
          <w:lang w:val="de-DE"/>
        </w:rPr>
        <w:t xml:space="preserve">Art. 67 - </w:t>
      </w:r>
      <w:r w:rsidR="00AE43F8" w:rsidRPr="0088782E">
        <w:rPr>
          <w:lang w:val="de-DE"/>
        </w:rPr>
        <w:t>[…]</w:t>
      </w:r>
    </w:p>
    <w:p w14:paraId="4AD4050D" w14:textId="77777777" w:rsidR="009F6FE9" w:rsidRPr="0088782E" w:rsidRDefault="009F6FE9" w:rsidP="009F6FE9">
      <w:pPr>
        <w:jc w:val="both"/>
        <w:rPr>
          <w:lang w:val="de-DE"/>
        </w:rPr>
      </w:pPr>
    </w:p>
    <w:p w14:paraId="42D2916C" w14:textId="77777777" w:rsidR="009F6FE9" w:rsidRPr="0088782E" w:rsidRDefault="009F6FE9" w:rsidP="009F6FE9">
      <w:pPr>
        <w:jc w:val="both"/>
        <w:rPr>
          <w:i/>
          <w:lang w:val="de-DE"/>
        </w:rPr>
      </w:pPr>
      <w:r w:rsidRPr="0088782E">
        <w:rPr>
          <w:i/>
          <w:lang w:val="de-DE"/>
        </w:rPr>
        <w:t>[Art.</w:t>
      </w:r>
      <w:r w:rsidR="001B57DF">
        <w:rPr>
          <w:i/>
          <w:lang w:val="de-DE"/>
        </w:rPr>
        <w:t> </w:t>
      </w:r>
      <w:r w:rsidRPr="0088782E">
        <w:rPr>
          <w:i/>
          <w:lang w:val="de-DE"/>
        </w:rPr>
        <w:t xml:space="preserve">67 </w:t>
      </w:r>
      <w:r w:rsidR="00AE43F8" w:rsidRPr="0088782E">
        <w:rPr>
          <w:i/>
          <w:lang w:val="de-DE"/>
        </w:rPr>
        <w:t xml:space="preserve">aufgehoben </w:t>
      </w:r>
      <w:r w:rsidR="001B57DF">
        <w:rPr>
          <w:i/>
          <w:lang w:val="de-DE"/>
        </w:rPr>
        <w:t>durch Art. 109 Nr. 38 Buchstabe </w:t>
      </w:r>
      <w:r w:rsidR="00AE43F8" w:rsidRPr="0088782E">
        <w:rPr>
          <w:i/>
          <w:lang w:val="de-DE"/>
        </w:rPr>
        <w:t>i</w:t>
      </w:r>
      <w:r w:rsidR="001B57DF">
        <w:rPr>
          <w:i/>
          <w:lang w:val="de-DE"/>
        </w:rPr>
        <w:t xml:space="preserve">) des G. vom 6. Juni 2010 (B.S. </w:t>
      </w:r>
      <w:r w:rsidR="00AE43F8" w:rsidRPr="0088782E">
        <w:rPr>
          <w:i/>
          <w:lang w:val="de-DE"/>
        </w:rPr>
        <w:t>vom 1. Juli 2010)</w:t>
      </w:r>
      <w:r w:rsidRPr="0088782E">
        <w:rPr>
          <w:i/>
          <w:lang w:val="de-DE"/>
        </w:rPr>
        <w:t>]</w:t>
      </w:r>
    </w:p>
    <w:p w14:paraId="2321C3F0" w14:textId="77777777" w:rsidR="009F6FE9" w:rsidRPr="0088782E" w:rsidRDefault="009F6FE9" w:rsidP="009F6FE9">
      <w:pPr>
        <w:jc w:val="both"/>
        <w:rPr>
          <w:lang w:val="de-DE"/>
        </w:rPr>
      </w:pPr>
    </w:p>
    <w:p w14:paraId="616690A6" w14:textId="77777777" w:rsidR="009F6FE9" w:rsidRPr="0088782E" w:rsidRDefault="009F6FE9" w:rsidP="009F6FE9">
      <w:pPr>
        <w:jc w:val="both"/>
        <w:rPr>
          <w:lang w:val="de-DE"/>
        </w:rPr>
      </w:pPr>
    </w:p>
    <w:p w14:paraId="36C80E91" w14:textId="77777777" w:rsidR="009F6FE9" w:rsidRPr="0088782E" w:rsidRDefault="009F6FE9" w:rsidP="009F6FE9">
      <w:pPr>
        <w:ind w:firstLine="708"/>
        <w:jc w:val="both"/>
        <w:rPr>
          <w:lang w:val="de-DE"/>
        </w:rPr>
      </w:pPr>
      <w:r w:rsidRPr="0088782E">
        <w:rPr>
          <w:b/>
          <w:lang w:val="de-DE"/>
        </w:rPr>
        <w:t xml:space="preserve">Art. 68 - 71 - </w:t>
      </w:r>
      <w:r w:rsidR="00AE43F8" w:rsidRPr="0088782E">
        <w:rPr>
          <w:lang w:val="de-DE"/>
        </w:rPr>
        <w:t>[…]</w:t>
      </w:r>
    </w:p>
    <w:p w14:paraId="33E3977C" w14:textId="77777777" w:rsidR="00AE43F8" w:rsidRPr="0088782E" w:rsidRDefault="00AE43F8" w:rsidP="009F6FE9">
      <w:pPr>
        <w:ind w:firstLine="708"/>
        <w:jc w:val="both"/>
        <w:rPr>
          <w:lang w:val="de-DE"/>
        </w:rPr>
      </w:pPr>
    </w:p>
    <w:p w14:paraId="3D373C79" w14:textId="77777777" w:rsidR="00AE43F8" w:rsidRPr="0088782E" w:rsidRDefault="00AE43F8" w:rsidP="00AE43F8">
      <w:pPr>
        <w:jc w:val="both"/>
        <w:rPr>
          <w:i/>
          <w:lang w:val="de-DE"/>
        </w:rPr>
      </w:pPr>
      <w:r w:rsidRPr="0088782E">
        <w:rPr>
          <w:i/>
          <w:lang w:val="de-DE"/>
        </w:rPr>
        <w:t xml:space="preserve">[Art. 68 bis 71 aufgehoben </w:t>
      </w:r>
      <w:r w:rsidR="001B57DF">
        <w:rPr>
          <w:i/>
          <w:lang w:val="de-DE"/>
        </w:rPr>
        <w:t>durch Art. 109 Nr. 38 Buchstabe </w:t>
      </w:r>
      <w:r w:rsidRPr="0088782E">
        <w:rPr>
          <w:i/>
          <w:lang w:val="de-DE"/>
        </w:rPr>
        <w:t>j</w:t>
      </w:r>
      <w:r w:rsidR="001B57DF">
        <w:rPr>
          <w:i/>
          <w:lang w:val="de-DE"/>
        </w:rPr>
        <w:t xml:space="preserve">) des G. vom 6. Juni 2010 (B.S. </w:t>
      </w:r>
      <w:r w:rsidRPr="0088782E">
        <w:rPr>
          <w:i/>
          <w:lang w:val="de-DE"/>
        </w:rPr>
        <w:t>vom 1. Juli 2010)]</w:t>
      </w:r>
    </w:p>
    <w:p w14:paraId="0B17D24A" w14:textId="77777777" w:rsidR="009F6FE9" w:rsidRPr="0088782E" w:rsidRDefault="00BB68B0" w:rsidP="00BB68B0">
      <w:pPr>
        <w:jc w:val="center"/>
        <w:rPr>
          <w:lang w:val="de-DE"/>
        </w:rPr>
      </w:pPr>
      <w:r w:rsidRPr="0088782E">
        <w:rPr>
          <w:lang w:val="de-DE"/>
        </w:rPr>
        <w:br w:type="page"/>
      </w:r>
      <w:r w:rsidR="009F6FE9" w:rsidRPr="0088782E">
        <w:rPr>
          <w:lang w:val="de-DE"/>
        </w:rPr>
        <w:lastRenderedPageBreak/>
        <w:t>KAPITEL</w:t>
      </w:r>
      <w:r w:rsidR="00252FBB">
        <w:rPr>
          <w:lang w:val="de-DE"/>
        </w:rPr>
        <w:t> 8</w:t>
      </w:r>
      <w:r w:rsidR="009F6FE9" w:rsidRPr="0088782E">
        <w:rPr>
          <w:lang w:val="de-DE"/>
        </w:rPr>
        <w:t xml:space="preserve"> - </w:t>
      </w:r>
      <w:r w:rsidR="009F6FE9" w:rsidRPr="0088782E">
        <w:rPr>
          <w:i/>
          <w:lang w:val="de-DE"/>
        </w:rPr>
        <w:t>Abänderungsbestimmungen</w:t>
      </w:r>
    </w:p>
    <w:p w14:paraId="2BEB1CAD" w14:textId="77777777" w:rsidR="009F6FE9" w:rsidRPr="0088782E" w:rsidRDefault="009F6FE9" w:rsidP="009F6FE9">
      <w:pPr>
        <w:jc w:val="both"/>
        <w:rPr>
          <w:lang w:val="de-DE"/>
        </w:rPr>
      </w:pPr>
    </w:p>
    <w:p w14:paraId="75B7F0BC" w14:textId="77777777" w:rsidR="009F6FE9" w:rsidRPr="0088782E" w:rsidRDefault="009F6FE9" w:rsidP="009F6FE9">
      <w:pPr>
        <w:jc w:val="both"/>
        <w:rPr>
          <w:lang w:val="de-DE"/>
        </w:rPr>
      </w:pPr>
    </w:p>
    <w:p w14:paraId="2C9B5EF9" w14:textId="77777777" w:rsidR="009F6FE9" w:rsidRPr="0088782E" w:rsidRDefault="009F6FE9" w:rsidP="009F6FE9">
      <w:pPr>
        <w:ind w:firstLine="708"/>
        <w:jc w:val="both"/>
        <w:rPr>
          <w:lang w:val="de-DE"/>
        </w:rPr>
      </w:pPr>
      <w:r w:rsidRPr="0088782E">
        <w:rPr>
          <w:b/>
          <w:lang w:val="de-DE"/>
        </w:rPr>
        <w:t xml:space="preserve">Art. 72 - 81 - </w:t>
      </w:r>
      <w:r w:rsidRPr="0088782E">
        <w:rPr>
          <w:i/>
          <w:lang w:val="de-DE"/>
        </w:rPr>
        <w:t>[Abänderungsbestimmungen]</w:t>
      </w:r>
    </w:p>
    <w:p w14:paraId="5F9747E7" w14:textId="77777777" w:rsidR="009F6FE9" w:rsidRPr="0088782E" w:rsidRDefault="00BB68B0" w:rsidP="00BB68B0">
      <w:pPr>
        <w:jc w:val="center"/>
        <w:rPr>
          <w:lang w:val="de-DE"/>
        </w:rPr>
      </w:pPr>
      <w:r w:rsidRPr="0088782E">
        <w:rPr>
          <w:lang w:val="de-DE"/>
        </w:rPr>
        <w:br w:type="page"/>
      </w:r>
      <w:r w:rsidR="009F6FE9" w:rsidRPr="0088782E">
        <w:rPr>
          <w:lang w:val="de-DE"/>
        </w:rPr>
        <w:lastRenderedPageBreak/>
        <w:t>KAPITEL</w:t>
      </w:r>
      <w:r w:rsidR="00252FBB">
        <w:rPr>
          <w:lang w:val="de-DE"/>
        </w:rPr>
        <w:t> 9</w:t>
      </w:r>
      <w:r w:rsidR="009F6FE9" w:rsidRPr="0088782E">
        <w:rPr>
          <w:lang w:val="de-DE"/>
        </w:rPr>
        <w:t xml:space="preserve"> - </w:t>
      </w:r>
      <w:r w:rsidR="009F6FE9" w:rsidRPr="0088782E">
        <w:rPr>
          <w:i/>
          <w:lang w:val="de-DE"/>
        </w:rPr>
        <w:t>Aufhebungs-, Übergangs- und Schlussbestimmungen</w:t>
      </w:r>
    </w:p>
    <w:p w14:paraId="49AE53C4" w14:textId="77777777" w:rsidR="009F6FE9" w:rsidRPr="0088782E" w:rsidRDefault="009F6FE9" w:rsidP="009F6FE9">
      <w:pPr>
        <w:jc w:val="both"/>
        <w:rPr>
          <w:lang w:val="de-DE"/>
        </w:rPr>
      </w:pPr>
    </w:p>
    <w:p w14:paraId="3FD060CB" w14:textId="77777777" w:rsidR="009F6FE9" w:rsidRPr="0088782E" w:rsidRDefault="009F6FE9" w:rsidP="009F6FE9">
      <w:pPr>
        <w:jc w:val="both"/>
        <w:rPr>
          <w:lang w:val="de-DE"/>
        </w:rPr>
      </w:pPr>
    </w:p>
    <w:p w14:paraId="381E1660" w14:textId="77777777" w:rsidR="009F6FE9" w:rsidRPr="0088782E" w:rsidRDefault="009F6FE9" w:rsidP="009F6FE9">
      <w:pPr>
        <w:jc w:val="center"/>
        <w:rPr>
          <w:lang w:val="de-DE"/>
        </w:rPr>
      </w:pPr>
      <w:r w:rsidRPr="0088782E">
        <w:rPr>
          <w:i/>
          <w:lang w:val="de-DE"/>
        </w:rPr>
        <w:t>Abschnitt 1</w:t>
      </w:r>
      <w:r w:rsidRPr="0088782E">
        <w:rPr>
          <w:lang w:val="de-DE"/>
        </w:rPr>
        <w:t xml:space="preserve"> - Aufhebungsbestimmungen</w:t>
      </w:r>
    </w:p>
    <w:p w14:paraId="754D376A" w14:textId="77777777" w:rsidR="009F6FE9" w:rsidRPr="0088782E" w:rsidRDefault="009F6FE9" w:rsidP="009F6FE9">
      <w:pPr>
        <w:jc w:val="both"/>
        <w:rPr>
          <w:lang w:val="de-DE"/>
        </w:rPr>
      </w:pPr>
    </w:p>
    <w:p w14:paraId="2E53D5D8" w14:textId="77777777" w:rsidR="009F6FE9" w:rsidRPr="0088782E" w:rsidRDefault="009F6FE9" w:rsidP="009F6FE9">
      <w:pPr>
        <w:jc w:val="both"/>
        <w:rPr>
          <w:lang w:val="de-DE"/>
        </w:rPr>
      </w:pPr>
    </w:p>
    <w:p w14:paraId="613F8E84" w14:textId="77777777" w:rsidR="009F6FE9" w:rsidRPr="0088782E" w:rsidRDefault="009F6FE9" w:rsidP="009F6FE9">
      <w:pPr>
        <w:ind w:firstLine="708"/>
        <w:jc w:val="both"/>
        <w:rPr>
          <w:lang w:val="de-DE"/>
        </w:rPr>
      </w:pPr>
      <w:r w:rsidRPr="0088782E">
        <w:rPr>
          <w:b/>
          <w:lang w:val="de-DE"/>
        </w:rPr>
        <w:t>Art. 82 - 84</w:t>
      </w:r>
      <w:r w:rsidRPr="0088782E">
        <w:rPr>
          <w:lang w:val="de-DE"/>
        </w:rPr>
        <w:t xml:space="preserve"> - </w:t>
      </w:r>
      <w:r w:rsidRPr="0088782E">
        <w:rPr>
          <w:i/>
          <w:lang w:val="de-DE"/>
        </w:rPr>
        <w:t>[Aufhebungsbestimmungen]</w:t>
      </w:r>
    </w:p>
    <w:p w14:paraId="5E4B4FFE" w14:textId="77777777" w:rsidR="009F6FE9" w:rsidRPr="0088782E" w:rsidRDefault="009F6FE9" w:rsidP="009F6FE9">
      <w:pPr>
        <w:jc w:val="both"/>
        <w:rPr>
          <w:lang w:val="de-DE"/>
        </w:rPr>
      </w:pPr>
    </w:p>
    <w:p w14:paraId="0A48AEA6" w14:textId="77777777" w:rsidR="009F6FE9" w:rsidRPr="0088782E" w:rsidRDefault="009F6FE9" w:rsidP="009F6FE9">
      <w:pPr>
        <w:jc w:val="both"/>
        <w:rPr>
          <w:lang w:val="de-DE"/>
        </w:rPr>
      </w:pPr>
    </w:p>
    <w:p w14:paraId="2160D4F2" w14:textId="77777777" w:rsidR="009F6FE9" w:rsidRPr="0088782E" w:rsidRDefault="009F6FE9" w:rsidP="009F6FE9">
      <w:pPr>
        <w:jc w:val="center"/>
        <w:rPr>
          <w:lang w:val="de-DE"/>
        </w:rPr>
      </w:pPr>
      <w:r w:rsidRPr="0088782E">
        <w:rPr>
          <w:i/>
          <w:lang w:val="de-DE"/>
        </w:rPr>
        <w:t>Abschnitt 2</w:t>
      </w:r>
      <w:r w:rsidRPr="0088782E">
        <w:rPr>
          <w:lang w:val="de-DE"/>
        </w:rPr>
        <w:t xml:space="preserve"> - Übergangsbestimmungen</w:t>
      </w:r>
    </w:p>
    <w:p w14:paraId="1AD61C10" w14:textId="77777777" w:rsidR="009F6FE9" w:rsidRPr="0088782E" w:rsidRDefault="009F6FE9" w:rsidP="009F6FE9">
      <w:pPr>
        <w:jc w:val="both"/>
        <w:rPr>
          <w:lang w:val="de-DE"/>
        </w:rPr>
      </w:pPr>
    </w:p>
    <w:p w14:paraId="22FF449E" w14:textId="77777777" w:rsidR="009F6FE9" w:rsidRPr="0088782E" w:rsidRDefault="009F6FE9" w:rsidP="009F6FE9">
      <w:pPr>
        <w:jc w:val="both"/>
        <w:rPr>
          <w:lang w:val="de-DE"/>
        </w:rPr>
      </w:pPr>
    </w:p>
    <w:p w14:paraId="35F81AB8" w14:textId="77777777" w:rsidR="009F6FE9" w:rsidRPr="0088782E" w:rsidRDefault="009F6FE9" w:rsidP="009F6FE9">
      <w:pPr>
        <w:ind w:firstLine="708"/>
        <w:jc w:val="both"/>
        <w:rPr>
          <w:lang w:val="de-DE"/>
        </w:rPr>
      </w:pPr>
      <w:r w:rsidRPr="0088782E">
        <w:rPr>
          <w:b/>
          <w:lang w:val="de-DE"/>
        </w:rPr>
        <w:t xml:space="preserve">Art. 85 - </w:t>
      </w:r>
      <w:r w:rsidRPr="0088782E">
        <w:rPr>
          <w:lang w:val="de-DE"/>
        </w:rPr>
        <w:t xml:space="preserve">Während eines Zeitraums von einem Jahr, der an dem Datum der Veröffentlichung des Stellenplans der Zentralen Datenbank im </w:t>
      </w:r>
      <w:r w:rsidRPr="0088782E">
        <w:rPr>
          <w:i/>
          <w:lang w:val="de-DE"/>
        </w:rPr>
        <w:t>Belgischen Staatsblatt</w:t>
      </w:r>
      <w:r w:rsidRPr="0088782E">
        <w:rPr>
          <w:lang w:val="de-DE"/>
        </w:rPr>
        <w:t xml:space="preserve"> beginnt, können der König für Stellen der Stufe 1 und der Minister, zu dessen Zuständigkeitsbereich die Sozialfürsorge gehört, für Stellen der anderen Stufen Ersternennungen vornehmen, indem sie auf definitiv ernannte statutarische Bedienstete der [öffentlichen Dienste] zurückgreifen.</w:t>
      </w:r>
    </w:p>
    <w:p w14:paraId="0A25DCF7" w14:textId="77777777" w:rsidR="009F6FE9" w:rsidRPr="0088782E" w:rsidRDefault="009F6FE9" w:rsidP="009F6FE9">
      <w:pPr>
        <w:ind w:firstLine="708"/>
        <w:jc w:val="both"/>
        <w:rPr>
          <w:lang w:val="de-DE"/>
        </w:rPr>
      </w:pPr>
    </w:p>
    <w:p w14:paraId="699A9438" w14:textId="77777777" w:rsidR="009F6FE9" w:rsidRPr="0088782E" w:rsidRDefault="009F6FE9" w:rsidP="009F6FE9">
      <w:pPr>
        <w:ind w:firstLine="708"/>
        <w:jc w:val="both"/>
        <w:rPr>
          <w:lang w:val="de-DE"/>
        </w:rPr>
      </w:pPr>
      <w:r w:rsidRPr="0088782E">
        <w:rPr>
          <w:lang w:val="de-DE"/>
        </w:rPr>
        <w:t xml:space="preserve">Für diese Ernennungen gilt kein Vorrangsrecht. Sie sind Gegenstand eines Bewerberaufrufs durch Bekanntmachung im </w:t>
      </w:r>
      <w:r w:rsidRPr="0088782E">
        <w:rPr>
          <w:i/>
          <w:lang w:val="de-DE"/>
        </w:rPr>
        <w:t>Belgischen Staatsblatt</w:t>
      </w:r>
      <w:r w:rsidRPr="0088782E">
        <w:rPr>
          <w:lang w:val="de-DE"/>
        </w:rPr>
        <w:t>, in dem insbesondere offene Stellen, Zulassungsbedingungen und Fristen und Modalitäten für das Einreichen der Bewerbungen vermerkt sind.</w:t>
      </w:r>
    </w:p>
    <w:p w14:paraId="6A3513CA" w14:textId="77777777" w:rsidR="009F6FE9" w:rsidRPr="0088782E" w:rsidRDefault="009F6FE9" w:rsidP="009F6FE9">
      <w:pPr>
        <w:jc w:val="both"/>
        <w:rPr>
          <w:lang w:val="de-DE"/>
        </w:rPr>
      </w:pPr>
    </w:p>
    <w:p w14:paraId="1145185C" w14:textId="77777777" w:rsidR="009F6FE9" w:rsidRPr="0088782E" w:rsidRDefault="009F6FE9" w:rsidP="009F6FE9">
      <w:pPr>
        <w:ind w:firstLine="708"/>
        <w:jc w:val="both"/>
        <w:rPr>
          <w:lang w:val="de-DE"/>
        </w:rPr>
      </w:pPr>
      <w:r w:rsidRPr="0088782E">
        <w:rPr>
          <w:lang w:val="de-DE"/>
        </w:rPr>
        <w:t>Um bei der Zentralen Datenbank in einen höheren Dienstgrad ernannt zu werden als den, den die Bewerber in ihrer ursprünglichen Verwaltung innehaben, oder um bei der Zentralen Datenbank in einer höheren Stufe ernannt zu werden als der, der sie in ihrer ursprünglichen Verwaltung angehören, müssen sie alle Bedingungen erfüllen, insbesondere die in Bezug auf Dienstalter und Diplom, aufgrund deren sie Zugang zu einem solchen Dienstgrad oder einer solchen Stufe in der Einrichtung haben können, die sie zu verlassen wünschen.</w:t>
      </w:r>
    </w:p>
    <w:p w14:paraId="22C42B16" w14:textId="77777777" w:rsidR="009F6FE9" w:rsidRPr="0088782E" w:rsidRDefault="009F6FE9" w:rsidP="009F6FE9">
      <w:pPr>
        <w:jc w:val="both"/>
        <w:rPr>
          <w:lang w:val="de-DE"/>
        </w:rPr>
      </w:pPr>
    </w:p>
    <w:p w14:paraId="5AB59E2B" w14:textId="77777777" w:rsidR="009F6FE9" w:rsidRPr="001B57DF" w:rsidRDefault="001B57DF" w:rsidP="009F6FE9">
      <w:pPr>
        <w:jc w:val="both"/>
        <w:rPr>
          <w:i/>
          <w:lang w:val="nl-BE"/>
        </w:rPr>
      </w:pPr>
      <w:r>
        <w:rPr>
          <w:i/>
          <w:lang w:val="de-DE"/>
        </w:rPr>
        <w:t>[Art. 85 Abs. </w:t>
      </w:r>
      <w:r w:rsidR="009F6FE9" w:rsidRPr="0088782E">
        <w:rPr>
          <w:i/>
          <w:lang w:val="de-DE"/>
        </w:rPr>
        <w:t>1 abgeän</w:t>
      </w:r>
      <w:r>
        <w:rPr>
          <w:i/>
          <w:lang w:val="de-DE"/>
        </w:rPr>
        <w:t>dert durch Art. 50 des G. vom 26. </w:t>
      </w:r>
      <w:r w:rsidRPr="001B57DF">
        <w:rPr>
          <w:i/>
          <w:lang w:val="nl-BE"/>
        </w:rPr>
        <w:t>Juni 1992 (B.S. vom 30. Juni </w:t>
      </w:r>
      <w:r w:rsidR="009F6FE9" w:rsidRPr="001B57DF">
        <w:rPr>
          <w:i/>
          <w:lang w:val="nl-BE"/>
        </w:rPr>
        <w:t>1992)]</w:t>
      </w:r>
    </w:p>
    <w:p w14:paraId="0481B3C9" w14:textId="77777777" w:rsidR="009F6FE9" w:rsidRPr="001B57DF" w:rsidRDefault="009F6FE9" w:rsidP="009F6FE9">
      <w:pPr>
        <w:jc w:val="both"/>
        <w:rPr>
          <w:lang w:val="nl-BE"/>
        </w:rPr>
      </w:pPr>
    </w:p>
    <w:p w14:paraId="7EDAE987" w14:textId="77777777" w:rsidR="009F6FE9" w:rsidRPr="001B57DF" w:rsidRDefault="009F6FE9" w:rsidP="009F6FE9">
      <w:pPr>
        <w:jc w:val="both"/>
        <w:rPr>
          <w:lang w:val="nl-BE"/>
        </w:rPr>
      </w:pPr>
    </w:p>
    <w:p w14:paraId="2F3DD322" w14:textId="77777777" w:rsidR="009F6FE9" w:rsidRPr="0088782E" w:rsidRDefault="009F6FE9" w:rsidP="009F6FE9">
      <w:pPr>
        <w:ind w:firstLine="708"/>
        <w:jc w:val="both"/>
        <w:rPr>
          <w:lang w:val="de-DE"/>
        </w:rPr>
      </w:pPr>
      <w:r w:rsidRPr="0088782E">
        <w:rPr>
          <w:b/>
          <w:lang w:val="de-DE"/>
        </w:rPr>
        <w:t xml:space="preserve">Art. 86 - </w:t>
      </w:r>
      <w:r w:rsidRPr="0088782E">
        <w:rPr>
          <w:lang w:val="de-DE"/>
        </w:rPr>
        <w:t>Der König kann durch einen im Ministerrat beratenen Erlass vorsehen, dass ein Teil der bei der Zentralen Datenbank offenen Stellen unter den von Ihm festgelegten Bedingungen - wozu eine Prüfung gehört - dem Personal vorbehalten ist, das am 16. Juni 1989 bereits tätig und bei der Vereinigung beschäftigt ist, die von den in Artikel 39</w:t>
      </w:r>
      <w:r w:rsidRPr="0088782E">
        <w:rPr>
          <w:i/>
          <w:lang w:val="de-DE"/>
        </w:rPr>
        <w:t>ter</w:t>
      </w:r>
      <w:r w:rsidRPr="0088782E">
        <w:rPr>
          <w:lang w:val="de-DE"/>
        </w:rPr>
        <w:t xml:space="preserve"> des Gesetzes vom 29. Juni 1981 zur Festlegung der allgemeinen Grundsätze der sozialen Sicherheit für Lohnempfänger erwähnten Einrichtungen für die Ausführung ihrer Aufträge in Sachen maschineller Datenverarbeitung und Informatik gegründet worden ist.</w:t>
      </w:r>
    </w:p>
    <w:p w14:paraId="71D99930" w14:textId="77777777" w:rsidR="009F6FE9" w:rsidRPr="0088782E" w:rsidRDefault="009F6FE9" w:rsidP="009F6FE9">
      <w:pPr>
        <w:jc w:val="both"/>
        <w:rPr>
          <w:lang w:val="de-DE"/>
        </w:rPr>
      </w:pPr>
    </w:p>
    <w:p w14:paraId="43D6BE79" w14:textId="77777777" w:rsidR="009F6FE9" w:rsidRPr="0088782E" w:rsidRDefault="009F6FE9" w:rsidP="009F6FE9">
      <w:pPr>
        <w:jc w:val="both"/>
        <w:rPr>
          <w:lang w:val="de-DE"/>
        </w:rPr>
      </w:pPr>
    </w:p>
    <w:p w14:paraId="20560180" w14:textId="77777777" w:rsidR="009F6FE9" w:rsidRPr="0088782E" w:rsidRDefault="009F6FE9" w:rsidP="009F6FE9">
      <w:pPr>
        <w:ind w:firstLine="708"/>
        <w:jc w:val="both"/>
        <w:rPr>
          <w:lang w:val="de-DE"/>
        </w:rPr>
      </w:pPr>
      <w:r w:rsidRPr="0088782E">
        <w:rPr>
          <w:b/>
          <w:lang w:val="de-DE"/>
        </w:rPr>
        <w:t xml:space="preserve">Art. 87 - </w:t>
      </w:r>
      <w:r w:rsidRPr="0088782E">
        <w:rPr>
          <w:lang w:val="de-DE"/>
        </w:rPr>
        <w:t>In Abweichung vom Verwaltungs- und Besoldungsstatut der Einrichtungen öffentlichen Interesses kann die Zentrale Datenbank für Stellen der [Stufe 1 oder 2+ im Rahmen eines befristeten oder unbefristeten Arbeitsvertrags] Informatikpersonal anstellen nach Verhältnis der in ihrem Stellenplan vorgesehenen Anzahl offener Stellen, die nicht auf Grundlage der Artikel 85 beziehungsweise 86 oder gemäß gewöhnlichen Verfahren vergeben werden konnten.</w:t>
      </w:r>
    </w:p>
    <w:p w14:paraId="1E84414D" w14:textId="77777777" w:rsidR="009F6FE9" w:rsidRPr="0088782E" w:rsidRDefault="009F6FE9" w:rsidP="009F6FE9">
      <w:pPr>
        <w:jc w:val="both"/>
        <w:rPr>
          <w:lang w:val="de-DE"/>
        </w:rPr>
      </w:pPr>
    </w:p>
    <w:p w14:paraId="52C9EA7B" w14:textId="77777777" w:rsidR="009F6FE9" w:rsidRPr="0088782E" w:rsidRDefault="009F6FE9" w:rsidP="009F6FE9">
      <w:pPr>
        <w:ind w:firstLine="708"/>
        <w:jc w:val="both"/>
        <w:rPr>
          <w:lang w:val="de-DE"/>
        </w:rPr>
      </w:pPr>
      <w:r w:rsidRPr="0088782E">
        <w:rPr>
          <w:lang w:val="de-DE"/>
        </w:rPr>
        <w:lastRenderedPageBreak/>
        <w:t>[...]</w:t>
      </w:r>
    </w:p>
    <w:p w14:paraId="273563C6" w14:textId="77777777" w:rsidR="009F6FE9" w:rsidRPr="0088782E" w:rsidRDefault="009F6FE9" w:rsidP="009F6FE9">
      <w:pPr>
        <w:jc w:val="both"/>
        <w:rPr>
          <w:lang w:val="de-DE"/>
        </w:rPr>
      </w:pPr>
    </w:p>
    <w:p w14:paraId="46417CC5" w14:textId="77777777" w:rsidR="009F6FE9" w:rsidRPr="0088782E" w:rsidRDefault="001B57DF" w:rsidP="009F6FE9">
      <w:pPr>
        <w:jc w:val="both"/>
        <w:rPr>
          <w:i/>
          <w:lang w:val="de-DE"/>
        </w:rPr>
      </w:pPr>
      <w:r>
        <w:rPr>
          <w:i/>
          <w:lang w:val="de-DE"/>
        </w:rPr>
        <w:t>[Art. 87 abgeändert durch Art. 71 Nr. 1 des G. vom 29. April 1996 (B.S. vom 30. April 1996); früherer Absatz 2 aufgehoben durch Art. 71 Nr. </w:t>
      </w:r>
      <w:r w:rsidR="009F6FE9" w:rsidRPr="0088782E">
        <w:rPr>
          <w:i/>
          <w:lang w:val="de-DE"/>
        </w:rPr>
        <w:t xml:space="preserve">2 des </w:t>
      </w:r>
      <w:r>
        <w:rPr>
          <w:i/>
          <w:lang w:val="de-DE"/>
        </w:rPr>
        <w:t>G. vom 29. April </w:t>
      </w:r>
      <w:r w:rsidR="009F6FE9" w:rsidRPr="0088782E">
        <w:rPr>
          <w:i/>
          <w:lang w:val="de-DE"/>
        </w:rPr>
        <w:t>1996 (B.S. vom 30. April 1996)]</w:t>
      </w:r>
    </w:p>
    <w:p w14:paraId="595C633D" w14:textId="77777777" w:rsidR="009F6FE9" w:rsidRPr="0088782E" w:rsidRDefault="009F6FE9" w:rsidP="009F6FE9">
      <w:pPr>
        <w:jc w:val="both"/>
        <w:rPr>
          <w:lang w:val="de-DE"/>
        </w:rPr>
      </w:pPr>
    </w:p>
    <w:p w14:paraId="4857F48D" w14:textId="77777777" w:rsidR="009F6FE9" w:rsidRPr="0088782E" w:rsidRDefault="009F6FE9" w:rsidP="009F6FE9">
      <w:pPr>
        <w:jc w:val="both"/>
        <w:rPr>
          <w:lang w:val="de-DE"/>
        </w:rPr>
      </w:pPr>
    </w:p>
    <w:p w14:paraId="714D9372" w14:textId="77777777" w:rsidR="009F6FE9" w:rsidRPr="0088782E" w:rsidRDefault="009F6FE9" w:rsidP="009F6FE9">
      <w:pPr>
        <w:ind w:firstLine="708"/>
        <w:jc w:val="both"/>
        <w:rPr>
          <w:lang w:val="de-DE"/>
        </w:rPr>
      </w:pPr>
      <w:r w:rsidRPr="0088782E">
        <w:rPr>
          <w:b/>
          <w:lang w:val="de-DE"/>
        </w:rPr>
        <w:t xml:space="preserve">Art. 88 - </w:t>
      </w:r>
      <w:r w:rsidRPr="0088782E">
        <w:rPr>
          <w:lang w:val="de-DE"/>
        </w:rPr>
        <w:t>Öffentliche Einrichtungen für soziale Sicherheit können der Zentralen Datenbank auf ihren Antrag hin zeitweilig und unentgeltlich Personal zur Verfügung stellen.</w:t>
      </w:r>
    </w:p>
    <w:p w14:paraId="481E6E88" w14:textId="77777777" w:rsidR="009F6FE9" w:rsidRPr="0088782E" w:rsidRDefault="009F6FE9" w:rsidP="009F6FE9">
      <w:pPr>
        <w:ind w:firstLine="708"/>
        <w:jc w:val="both"/>
        <w:rPr>
          <w:lang w:val="de-DE"/>
        </w:rPr>
      </w:pPr>
    </w:p>
    <w:p w14:paraId="52832375" w14:textId="77777777" w:rsidR="009F6FE9" w:rsidRPr="0088782E" w:rsidRDefault="009F6FE9" w:rsidP="009F6FE9">
      <w:pPr>
        <w:ind w:firstLine="708"/>
        <w:jc w:val="both"/>
        <w:rPr>
          <w:lang w:val="de-DE"/>
        </w:rPr>
      </w:pPr>
      <w:r w:rsidRPr="0088782E">
        <w:rPr>
          <w:lang w:val="de-DE"/>
        </w:rPr>
        <w:t>Der König setzt dieser Möglichkeit ein Ende, nachdem er festgestellt hat, dass die Zentrale Datenbank einsatzfähig geworden ist.</w:t>
      </w:r>
    </w:p>
    <w:p w14:paraId="0BF4275C" w14:textId="77777777" w:rsidR="009F6FE9" w:rsidRPr="0088782E" w:rsidRDefault="009F6FE9" w:rsidP="009F6FE9">
      <w:pPr>
        <w:jc w:val="both"/>
        <w:rPr>
          <w:lang w:val="de-DE"/>
        </w:rPr>
      </w:pPr>
    </w:p>
    <w:p w14:paraId="30969E75" w14:textId="77777777" w:rsidR="009F6FE9" w:rsidRPr="0088782E" w:rsidRDefault="009F6FE9" w:rsidP="009F6FE9">
      <w:pPr>
        <w:jc w:val="both"/>
        <w:rPr>
          <w:lang w:val="de-DE"/>
        </w:rPr>
      </w:pPr>
    </w:p>
    <w:p w14:paraId="1D49C486" w14:textId="77777777" w:rsidR="009F6FE9" w:rsidRPr="0088782E" w:rsidRDefault="009F6FE9" w:rsidP="009F6FE9">
      <w:pPr>
        <w:ind w:firstLine="708"/>
        <w:jc w:val="both"/>
        <w:rPr>
          <w:lang w:val="de-DE"/>
        </w:rPr>
      </w:pPr>
      <w:r w:rsidRPr="0088782E">
        <w:rPr>
          <w:b/>
          <w:lang w:val="de-DE"/>
        </w:rPr>
        <w:t xml:space="preserve">Art. 89 - </w:t>
      </w:r>
      <w:r w:rsidRPr="0088782E">
        <w:rPr>
          <w:lang w:val="de-DE"/>
        </w:rPr>
        <w:t>[Der König kann durch einen im Ministerrat beratenen Erlass die Bedingungen bestimmen, unter denen das gemäß Artikel 87 im Rahmen eines Arbeitsvertrags angestellte Informatikpersonal beantragen kann, in das statutarische Personal der Zentralen Datenbank aufgenommen zu werden.]</w:t>
      </w:r>
    </w:p>
    <w:p w14:paraId="3205103D" w14:textId="77777777" w:rsidR="009F6FE9" w:rsidRPr="0088782E" w:rsidRDefault="009F6FE9" w:rsidP="009F6FE9">
      <w:pPr>
        <w:jc w:val="both"/>
        <w:rPr>
          <w:lang w:val="de-DE"/>
        </w:rPr>
      </w:pPr>
    </w:p>
    <w:p w14:paraId="074CB98C" w14:textId="77777777" w:rsidR="009F6FE9" w:rsidRPr="0088782E" w:rsidRDefault="009F6FE9" w:rsidP="009F6FE9">
      <w:pPr>
        <w:ind w:firstLine="708"/>
        <w:jc w:val="both"/>
        <w:rPr>
          <w:lang w:val="de-DE"/>
        </w:rPr>
      </w:pPr>
      <w:r w:rsidRPr="0088782E">
        <w:rPr>
          <w:lang w:val="de-DE"/>
        </w:rPr>
        <w:t>Der König kann die Wahrung des erworbenen Dienstalters und Gehalts von Fall zu Fall für diejenigen gewährleisten, die sich entschlossen haben, statutarische Bedienstete zu werden, und alle weiteren Maßnahmen ergreifen, um ihre Interessen zu sichern.</w:t>
      </w:r>
    </w:p>
    <w:p w14:paraId="2576EAFB" w14:textId="77777777" w:rsidR="009F6FE9" w:rsidRPr="0088782E" w:rsidRDefault="009F6FE9" w:rsidP="009F6FE9">
      <w:pPr>
        <w:jc w:val="both"/>
        <w:rPr>
          <w:lang w:val="de-DE"/>
        </w:rPr>
      </w:pPr>
    </w:p>
    <w:p w14:paraId="5E215EB9" w14:textId="77777777" w:rsidR="009F6FE9" w:rsidRPr="0088782E" w:rsidRDefault="001B57DF" w:rsidP="009F6FE9">
      <w:pPr>
        <w:jc w:val="both"/>
        <w:rPr>
          <w:i/>
          <w:lang w:val="de-DE"/>
        </w:rPr>
      </w:pPr>
      <w:r>
        <w:rPr>
          <w:i/>
          <w:lang w:val="de-DE"/>
        </w:rPr>
        <w:t>[Art. 89 Abs. 1 ersetzt durch Art. 72 des G. vom 29. April 1996 (B.S. vom 30. April </w:t>
      </w:r>
      <w:r w:rsidR="009F6FE9" w:rsidRPr="0088782E">
        <w:rPr>
          <w:i/>
          <w:lang w:val="de-DE"/>
        </w:rPr>
        <w:t>1996)]</w:t>
      </w:r>
    </w:p>
    <w:p w14:paraId="413BBA3F" w14:textId="77777777" w:rsidR="009F6FE9" w:rsidRPr="0088782E" w:rsidRDefault="009F6FE9" w:rsidP="009F6FE9">
      <w:pPr>
        <w:jc w:val="both"/>
        <w:rPr>
          <w:lang w:val="de-DE"/>
        </w:rPr>
      </w:pPr>
    </w:p>
    <w:p w14:paraId="2B64D0F7" w14:textId="77777777" w:rsidR="009F6FE9" w:rsidRPr="0088782E" w:rsidRDefault="009F6FE9" w:rsidP="009F6FE9">
      <w:pPr>
        <w:jc w:val="both"/>
        <w:rPr>
          <w:lang w:val="de-DE"/>
        </w:rPr>
      </w:pPr>
    </w:p>
    <w:p w14:paraId="55B1518C" w14:textId="77777777" w:rsidR="009F6FE9" w:rsidRPr="0088782E" w:rsidRDefault="009F6FE9" w:rsidP="009F6FE9">
      <w:pPr>
        <w:ind w:firstLine="708"/>
        <w:jc w:val="both"/>
        <w:rPr>
          <w:lang w:val="de-DE"/>
        </w:rPr>
      </w:pPr>
      <w:r w:rsidRPr="0088782E">
        <w:rPr>
          <w:b/>
          <w:lang w:val="de-DE"/>
        </w:rPr>
        <w:t>Art. 90 -</w:t>
      </w:r>
      <w:r w:rsidRPr="0088782E">
        <w:rPr>
          <w:lang w:val="de-DE"/>
        </w:rPr>
        <w:t xml:space="preserve"> [...]</w:t>
      </w:r>
    </w:p>
    <w:p w14:paraId="0E923C15" w14:textId="77777777" w:rsidR="009F6FE9" w:rsidRPr="0088782E" w:rsidRDefault="009F6FE9" w:rsidP="009F6FE9">
      <w:pPr>
        <w:jc w:val="both"/>
        <w:rPr>
          <w:lang w:val="de-DE"/>
        </w:rPr>
      </w:pPr>
    </w:p>
    <w:p w14:paraId="1B17AB67" w14:textId="77777777" w:rsidR="009F6FE9" w:rsidRPr="0088782E" w:rsidRDefault="001B57DF" w:rsidP="009F6FE9">
      <w:pPr>
        <w:jc w:val="both"/>
        <w:rPr>
          <w:i/>
          <w:lang w:val="de-DE"/>
        </w:rPr>
      </w:pPr>
      <w:r>
        <w:rPr>
          <w:i/>
          <w:lang w:val="de-DE"/>
        </w:rPr>
        <w:t>[Art. </w:t>
      </w:r>
      <w:r w:rsidR="009F6FE9" w:rsidRPr="0088782E">
        <w:rPr>
          <w:i/>
          <w:lang w:val="de-DE"/>
        </w:rPr>
        <w:t>90 aufgehoben</w:t>
      </w:r>
      <w:r>
        <w:rPr>
          <w:i/>
          <w:lang w:val="de-DE"/>
        </w:rPr>
        <w:t xml:space="preserve"> durch Art. 73 des G. vom 29. April 1996 (B.S. vom 30. April </w:t>
      </w:r>
      <w:r w:rsidR="009F6FE9" w:rsidRPr="0088782E">
        <w:rPr>
          <w:i/>
          <w:lang w:val="de-DE"/>
        </w:rPr>
        <w:t>1996)]</w:t>
      </w:r>
    </w:p>
    <w:p w14:paraId="7617439D" w14:textId="77777777" w:rsidR="009F6FE9" w:rsidRPr="0088782E" w:rsidRDefault="009F6FE9" w:rsidP="009F6FE9">
      <w:pPr>
        <w:jc w:val="both"/>
        <w:rPr>
          <w:lang w:val="de-DE"/>
        </w:rPr>
      </w:pPr>
    </w:p>
    <w:p w14:paraId="7589DCE3" w14:textId="77777777" w:rsidR="009F6FE9" w:rsidRPr="0088782E" w:rsidRDefault="009F6FE9" w:rsidP="009F6FE9">
      <w:pPr>
        <w:jc w:val="both"/>
        <w:rPr>
          <w:lang w:val="de-DE"/>
        </w:rPr>
      </w:pPr>
    </w:p>
    <w:p w14:paraId="44EBDE3C" w14:textId="77777777" w:rsidR="009F6FE9" w:rsidRPr="0088782E" w:rsidRDefault="009F6FE9" w:rsidP="009F6FE9">
      <w:pPr>
        <w:ind w:firstLine="708"/>
        <w:jc w:val="both"/>
        <w:rPr>
          <w:lang w:val="de-DE"/>
        </w:rPr>
      </w:pPr>
      <w:r w:rsidRPr="0088782E">
        <w:rPr>
          <w:b/>
          <w:lang w:val="de-DE"/>
        </w:rPr>
        <w:t xml:space="preserve">Art. 91 - </w:t>
      </w:r>
      <w:r w:rsidRPr="0088782E">
        <w:rPr>
          <w:lang w:val="de-DE"/>
        </w:rPr>
        <w:t>Ab dem Datum und gemäß den Modalitäten, die der König festlegt, tritt die Zentrale Datenbank in die Rechte und Pflichten ein, die aus den Maßnahmen hervorgehen, die zur Vorbereitung und Verwirklichung ihrer Entwicklung und Einsetzung vor dem in Artikel 94 erwähnten Inkrafttreten ergriffen worden sind.</w:t>
      </w:r>
    </w:p>
    <w:p w14:paraId="27B981AF" w14:textId="77777777" w:rsidR="009F6FE9" w:rsidRPr="0088782E" w:rsidRDefault="009F6FE9" w:rsidP="009F6FE9">
      <w:pPr>
        <w:jc w:val="both"/>
        <w:rPr>
          <w:lang w:val="de-DE"/>
        </w:rPr>
      </w:pPr>
    </w:p>
    <w:p w14:paraId="12B0E0E8" w14:textId="77777777" w:rsidR="009F6FE9" w:rsidRPr="0088782E" w:rsidRDefault="009F6FE9" w:rsidP="009F6FE9">
      <w:pPr>
        <w:jc w:val="both"/>
        <w:rPr>
          <w:lang w:val="de-DE"/>
        </w:rPr>
      </w:pPr>
    </w:p>
    <w:p w14:paraId="26B0DEF4" w14:textId="77777777" w:rsidR="009F6FE9" w:rsidRPr="0088782E" w:rsidRDefault="009F6FE9" w:rsidP="009F6FE9">
      <w:pPr>
        <w:jc w:val="center"/>
        <w:rPr>
          <w:lang w:val="de-DE"/>
        </w:rPr>
      </w:pPr>
      <w:r w:rsidRPr="0088782E">
        <w:rPr>
          <w:i/>
          <w:lang w:val="de-DE"/>
        </w:rPr>
        <w:t>Abschnitt 3</w:t>
      </w:r>
      <w:r w:rsidRPr="0088782E">
        <w:rPr>
          <w:lang w:val="de-DE"/>
        </w:rPr>
        <w:t xml:space="preserve"> - Schlussbestimmungen</w:t>
      </w:r>
    </w:p>
    <w:p w14:paraId="6A65F2BB" w14:textId="77777777" w:rsidR="009F6FE9" w:rsidRPr="0088782E" w:rsidRDefault="009F6FE9" w:rsidP="009F6FE9">
      <w:pPr>
        <w:jc w:val="both"/>
        <w:rPr>
          <w:lang w:val="de-DE"/>
        </w:rPr>
      </w:pPr>
    </w:p>
    <w:p w14:paraId="641DE3B2" w14:textId="77777777" w:rsidR="009F6FE9" w:rsidRPr="0088782E" w:rsidRDefault="009F6FE9" w:rsidP="009F6FE9">
      <w:pPr>
        <w:jc w:val="both"/>
        <w:rPr>
          <w:lang w:val="de-DE"/>
        </w:rPr>
      </w:pPr>
    </w:p>
    <w:p w14:paraId="69B515DA" w14:textId="77777777" w:rsidR="009F6FE9" w:rsidRPr="0088782E" w:rsidRDefault="009F6FE9" w:rsidP="009F6FE9">
      <w:pPr>
        <w:ind w:firstLine="708"/>
        <w:jc w:val="both"/>
        <w:rPr>
          <w:lang w:val="de-DE"/>
        </w:rPr>
      </w:pPr>
      <w:r w:rsidRPr="0088782E">
        <w:rPr>
          <w:b/>
          <w:lang w:val="de-DE"/>
        </w:rPr>
        <w:t xml:space="preserve">Art. 92 - </w:t>
      </w:r>
      <w:r w:rsidRPr="0088782E">
        <w:rPr>
          <w:lang w:val="de-DE"/>
        </w:rPr>
        <w:t>[...]</w:t>
      </w:r>
    </w:p>
    <w:p w14:paraId="63144581" w14:textId="77777777" w:rsidR="009F6FE9" w:rsidRPr="0088782E" w:rsidRDefault="009F6FE9" w:rsidP="009F6FE9">
      <w:pPr>
        <w:jc w:val="both"/>
        <w:rPr>
          <w:lang w:val="de-DE"/>
        </w:rPr>
      </w:pPr>
    </w:p>
    <w:p w14:paraId="1BBB42A1" w14:textId="77777777" w:rsidR="009F6FE9" w:rsidRPr="0088782E" w:rsidRDefault="001B57DF" w:rsidP="009F6FE9">
      <w:pPr>
        <w:jc w:val="both"/>
        <w:rPr>
          <w:i/>
          <w:lang w:val="de-DE"/>
        </w:rPr>
      </w:pPr>
      <w:r>
        <w:rPr>
          <w:i/>
          <w:lang w:val="de-DE"/>
        </w:rPr>
        <w:t>[Art. 92 aufgehoben durch Art. 49 Nr. 3 des G. vom 8</w:t>
      </w:r>
      <w:r w:rsidR="009F6FE9" w:rsidRPr="0088782E">
        <w:rPr>
          <w:i/>
          <w:lang w:val="de-DE"/>
        </w:rPr>
        <w:t>.</w:t>
      </w:r>
      <w:r>
        <w:rPr>
          <w:i/>
          <w:lang w:val="de-DE"/>
        </w:rPr>
        <w:t> Dezember </w:t>
      </w:r>
      <w:r w:rsidR="009F6FE9" w:rsidRPr="0088782E">
        <w:rPr>
          <w:i/>
          <w:lang w:val="de-DE"/>
        </w:rPr>
        <w:t>1992 (B.S. vom 18. März 1993)]</w:t>
      </w:r>
    </w:p>
    <w:p w14:paraId="79F7C904" w14:textId="77777777" w:rsidR="009F6FE9" w:rsidRPr="0088782E" w:rsidRDefault="009F6FE9" w:rsidP="009F6FE9">
      <w:pPr>
        <w:jc w:val="both"/>
        <w:rPr>
          <w:lang w:val="de-DE"/>
        </w:rPr>
      </w:pPr>
    </w:p>
    <w:p w14:paraId="31E796F0" w14:textId="77777777" w:rsidR="009F6FE9" w:rsidRPr="0088782E" w:rsidRDefault="009F6FE9" w:rsidP="009F6FE9">
      <w:pPr>
        <w:jc w:val="both"/>
        <w:rPr>
          <w:lang w:val="de-DE"/>
        </w:rPr>
      </w:pPr>
    </w:p>
    <w:p w14:paraId="1C965207" w14:textId="77777777" w:rsidR="009F6FE9" w:rsidRPr="0088782E" w:rsidRDefault="009F6FE9" w:rsidP="009F6FE9">
      <w:pPr>
        <w:ind w:firstLine="708"/>
        <w:jc w:val="both"/>
        <w:rPr>
          <w:lang w:val="de-DE"/>
        </w:rPr>
      </w:pPr>
      <w:r w:rsidRPr="0088782E">
        <w:rPr>
          <w:lang w:val="de-DE"/>
        </w:rPr>
        <w:t>[</w:t>
      </w:r>
      <w:r w:rsidRPr="0088782E">
        <w:rPr>
          <w:b/>
          <w:lang w:val="de-DE"/>
        </w:rPr>
        <w:t>Art. 92</w:t>
      </w:r>
      <w:r w:rsidRPr="0088782E">
        <w:rPr>
          <w:b/>
          <w:i/>
          <w:lang w:val="de-DE"/>
        </w:rPr>
        <w:t>bis</w:t>
      </w:r>
      <w:r w:rsidRPr="0088782E">
        <w:rPr>
          <w:lang w:val="de-DE"/>
        </w:rPr>
        <w:t xml:space="preserve"> -</w:t>
      </w:r>
      <w:r w:rsidRPr="0088782E">
        <w:rPr>
          <w:b/>
          <w:lang w:val="de-DE"/>
        </w:rPr>
        <w:t xml:space="preserve"> </w:t>
      </w:r>
      <w:r w:rsidRPr="0088782E">
        <w:rPr>
          <w:lang w:val="de-DE"/>
        </w:rPr>
        <w:t>[...]]</w:t>
      </w:r>
    </w:p>
    <w:p w14:paraId="4DD58C0B" w14:textId="77777777" w:rsidR="009F6FE9" w:rsidRPr="0088782E" w:rsidRDefault="009F6FE9" w:rsidP="009F6FE9">
      <w:pPr>
        <w:jc w:val="both"/>
        <w:rPr>
          <w:lang w:val="de-DE"/>
        </w:rPr>
      </w:pPr>
    </w:p>
    <w:p w14:paraId="146A5000" w14:textId="77777777" w:rsidR="009F6FE9" w:rsidRPr="0088782E" w:rsidRDefault="001B57DF" w:rsidP="009F6FE9">
      <w:pPr>
        <w:jc w:val="both"/>
        <w:rPr>
          <w:i/>
          <w:lang w:val="de-DE"/>
        </w:rPr>
      </w:pPr>
      <w:r>
        <w:rPr>
          <w:i/>
          <w:lang w:val="de-DE"/>
        </w:rPr>
        <w:t>[Art. 92bis eingefügt durch Art. 60 des G. vom 20. Juli </w:t>
      </w:r>
      <w:r w:rsidR="009F6FE9" w:rsidRPr="0088782E">
        <w:rPr>
          <w:i/>
          <w:lang w:val="de-DE"/>
        </w:rPr>
        <w:t>1991 (B.S. vom 1.</w:t>
      </w:r>
      <w:r>
        <w:rPr>
          <w:i/>
          <w:lang w:val="de-DE"/>
        </w:rPr>
        <w:t> August 1991) und aufgehoben durch Art. 49 Nr. 4 des G. vom 8. Dezember 1992 (B.S. vom 18. März </w:t>
      </w:r>
      <w:r w:rsidR="009F6FE9" w:rsidRPr="0088782E">
        <w:rPr>
          <w:i/>
          <w:lang w:val="de-DE"/>
        </w:rPr>
        <w:t>1993)]</w:t>
      </w:r>
    </w:p>
    <w:p w14:paraId="4D8BC6D9" w14:textId="77777777" w:rsidR="009F6FE9" w:rsidRPr="0088782E" w:rsidRDefault="009F6FE9" w:rsidP="009F6FE9">
      <w:pPr>
        <w:jc w:val="both"/>
        <w:rPr>
          <w:lang w:val="de-DE"/>
        </w:rPr>
      </w:pPr>
    </w:p>
    <w:p w14:paraId="06584B2D" w14:textId="77777777" w:rsidR="009F6FE9" w:rsidRPr="0088782E" w:rsidRDefault="009F6FE9" w:rsidP="009F6FE9">
      <w:pPr>
        <w:jc w:val="both"/>
        <w:rPr>
          <w:lang w:val="de-DE"/>
        </w:rPr>
      </w:pPr>
    </w:p>
    <w:p w14:paraId="0448B6BF" w14:textId="77777777" w:rsidR="009F6FE9" w:rsidRPr="0088782E" w:rsidRDefault="009F6FE9" w:rsidP="009F6FE9">
      <w:pPr>
        <w:ind w:firstLine="708"/>
        <w:jc w:val="both"/>
        <w:rPr>
          <w:lang w:val="de-DE"/>
        </w:rPr>
      </w:pPr>
      <w:r w:rsidRPr="0088782E">
        <w:rPr>
          <w:b/>
          <w:lang w:val="de-DE"/>
        </w:rPr>
        <w:t xml:space="preserve">Art. 93 - </w:t>
      </w:r>
      <w:r w:rsidRPr="0088782E">
        <w:rPr>
          <w:lang w:val="de-DE"/>
        </w:rPr>
        <w:t>Anlässlich einer eventuellen Kodifikation der Gesamtheit oder eines Teils der sozialen Sicherheit kann der König durch einen im Ministerrat beratenen Erlass die Bestimmungen des vorliegenden Gesetzes in diese Kodifikation einbeziehen, indem er die Terminologie des Gesetzes mit der Terminologie der Kodifikation in Einklang bringt, jedoch ohne den Inhalt des Gesetzes zu ändern oder die darin festgehaltenen Grundsätze anzutasten.</w:t>
      </w:r>
    </w:p>
    <w:p w14:paraId="7497761B" w14:textId="77777777" w:rsidR="009F6FE9" w:rsidRPr="0088782E" w:rsidRDefault="009F6FE9" w:rsidP="009F6FE9">
      <w:pPr>
        <w:jc w:val="both"/>
        <w:rPr>
          <w:lang w:val="de-DE"/>
        </w:rPr>
      </w:pPr>
    </w:p>
    <w:p w14:paraId="719AD6E7" w14:textId="77777777" w:rsidR="009F6FE9" w:rsidRPr="0088782E" w:rsidRDefault="009F6FE9" w:rsidP="009F6FE9">
      <w:pPr>
        <w:ind w:firstLine="708"/>
        <w:jc w:val="both"/>
        <w:rPr>
          <w:lang w:val="de-DE"/>
        </w:rPr>
      </w:pPr>
      <w:r w:rsidRPr="0088782E">
        <w:rPr>
          <w:lang w:val="de-DE"/>
        </w:rPr>
        <w:t>Der in Absatz 1 erwähnte Entwurf eines Königlichen Erlasses wird dem Nationalen Arbeitsrat oder gegebenenfalls dem Hohen Rat des Mittelstands zur Begutachtung vorgelegt; er bedarf zu seiner Bestätigung eines Gesetzentwurfs, der den Gesetzgebenden Kammern nach Gutachten des Staatsrats vorzulegen ist.</w:t>
      </w:r>
    </w:p>
    <w:p w14:paraId="5C3347BD" w14:textId="77777777" w:rsidR="009F6FE9" w:rsidRPr="0088782E" w:rsidRDefault="009F6FE9" w:rsidP="009F6FE9">
      <w:pPr>
        <w:ind w:firstLine="708"/>
        <w:jc w:val="both"/>
        <w:rPr>
          <w:lang w:val="de-DE"/>
        </w:rPr>
      </w:pPr>
    </w:p>
    <w:p w14:paraId="36540630" w14:textId="77777777" w:rsidR="009F6FE9" w:rsidRPr="0088782E" w:rsidRDefault="009F6FE9" w:rsidP="009F6FE9">
      <w:pPr>
        <w:ind w:firstLine="708"/>
        <w:jc w:val="both"/>
        <w:rPr>
          <w:lang w:val="de-DE"/>
        </w:rPr>
      </w:pPr>
      <w:r w:rsidRPr="0088782E">
        <w:rPr>
          <w:lang w:val="de-DE"/>
        </w:rPr>
        <w:t>Die Kodifikation wird, nachdem sie durch Gesetz bestätigt worden ist, ab dem in diesem Gesetz bestimmten Datum wirksam.</w:t>
      </w:r>
    </w:p>
    <w:p w14:paraId="507E21D3" w14:textId="77777777" w:rsidR="009F6FE9" w:rsidRPr="0088782E" w:rsidRDefault="009F6FE9" w:rsidP="009F6FE9">
      <w:pPr>
        <w:jc w:val="both"/>
        <w:rPr>
          <w:lang w:val="de-DE"/>
        </w:rPr>
      </w:pPr>
    </w:p>
    <w:p w14:paraId="11E472F2" w14:textId="77777777" w:rsidR="009F6FE9" w:rsidRPr="0088782E" w:rsidRDefault="009F6FE9" w:rsidP="009F6FE9">
      <w:pPr>
        <w:jc w:val="both"/>
        <w:rPr>
          <w:lang w:val="de-DE"/>
        </w:rPr>
      </w:pPr>
    </w:p>
    <w:p w14:paraId="041A78D9" w14:textId="77777777" w:rsidR="009F6FE9" w:rsidRPr="0088782E" w:rsidRDefault="009F6FE9" w:rsidP="009F6FE9">
      <w:pPr>
        <w:ind w:firstLine="708"/>
        <w:jc w:val="both"/>
        <w:rPr>
          <w:lang w:val="de-DE"/>
        </w:rPr>
      </w:pPr>
      <w:r w:rsidRPr="0088782E">
        <w:rPr>
          <w:b/>
          <w:lang w:val="de-DE"/>
        </w:rPr>
        <w:t xml:space="preserve">Art. 94 - </w:t>
      </w:r>
      <w:r w:rsidRPr="0088782E">
        <w:rPr>
          <w:lang w:val="de-DE"/>
        </w:rPr>
        <w:t xml:space="preserve">Die Bestimmungen des vorliegenden Gesetzes treten für die Gesamtheit oder einen Teil der sozialen Sicherheit an dem vom König durch einen im Ministerrat beratenen Erlass festgelegten Datum, nach Stellungnahme des Nationalen Arbeitsrates oder gegebenenfalls des Hohen Rates des Mittelstands in Kraft, ohne dass dieses Inkrafttreten vor dem ersten Tag des dritten Monats nach der Veröffentlichung des vorliegenden Gesetzes im </w:t>
      </w:r>
      <w:r w:rsidRPr="0088782E">
        <w:rPr>
          <w:i/>
          <w:lang w:val="de-DE"/>
        </w:rPr>
        <w:t>Belgischen Staatsblatt</w:t>
      </w:r>
      <w:r w:rsidRPr="0088782E">
        <w:rPr>
          <w:lang w:val="de-DE"/>
        </w:rPr>
        <w:t xml:space="preserve"> erfolgen darf.</w:t>
      </w:r>
    </w:p>
    <w:p w14:paraId="069AC286" w14:textId="77777777" w:rsidR="009F6FE9" w:rsidRPr="0088782E" w:rsidRDefault="009F6FE9" w:rsidP="009F6FE9">
      <w:pPr>
        <w:jc w:val="both"/>
        <w:rPr>
          <w:lang w:val="de-DE"/>
        </w:rPr>
      </w:pPr>
    </w:p>
    <w:p w14:paraId="7A25502A" w14:textId="77777777" w:rsidR="0051470C" w:rsidRPr="0088782E" w:rsidRDefault="0051470C" w:rsidP="000F5F44">
      <w:pPr>
        <w:jc w:val="both"/>
        <w:rPr>
          <w:lang w:val="de-DE"/>
        </w:rPr>
      </w:pPr>
    </w:p>
    <w:sectPr w:rsidR="0051470C" w:rsidRPr="0088782E" w:rsidSect="009F6FE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83268" w14:textId="77777777" w:rsidR="00617D0B" w:rsidRDefault="00617D0B">
      <w:r>
        <w:separator/>
      </w:r>
    </w:p>
  </w:endnote>
  <w:endnote w:type="continuationSeparator" w:id="0">
    <w:p w14:paraId="4E23BBEE" w14:textId="77777777" w:rsidR="00617D0B" w:rsidRDefault="00617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45FE8" w14:textId="77777777" w:rsidR="00617D0B" w:rsidRDefault="00617D0B">
      <w:r>
        <w:separator/>
      </w:r>
    </w:p>
  </w:footnote>
  <w:footnote w:type="continuationSeparator" w:id="0">
    <w:p w14:paraId="3521253F" w14:textId="77777777" w:rsidR="00617D0B" w:rsidRDefault="00617D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63F1B"/>
    <w:multiLevelType w:val="hybridMultilevel"/>
    <w:tmpl w:val="C756D138"/>
    <w:lvl w:ilvl="0" w:tplc="CDA81FC8">
      <w:start w:val="1"/>
      <w:numFmt w:val="decimal"/>
      <w:lvlText w:val="%1."/>
      <w:lvlJc w:val="left"/>
      <w:pPr>
        <w:tabs>
          <w:tab w:val="num" w:pos="1065"/>
        </w:tabs>
        <w:ind w:left="1065" w:hanging="360"/>
      </w:pPr>
      <w:rPr>
        <w:rFonts w:hint="default"/>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1" w15:restartNumberingAfterBreak="0">
    <w:nsid w:val="084D18E4"/>
    <w:multiLevelType w:val="hybridMultilevel"/>
    <w:tmpl w:val="DFCE8B98"/>
    <w:lvl w:ilvl="0" w:tplc="F19EFFE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45273F"/>
    <w:multiLevelType w:val="multilevel"/>
    <w:tmpl w:val="BB7E7722"/>
    <w:lvl w:ilvl="0">
      <w:start w:val="1"/>
      <w:numFmt w:val="lowerLetter"/>
      <w:lvlText w:val="%1)"/>
      <w:lvlJc w:val="left"/>
      <w:pPr>
        <w:tabs>
          <w:tab w:val="num" w:pos="1065"/>
        </w:tabs>
        <w:ind w:left="1065" w:hanging="360"/>
      </w:pPr>
      <w:rPr>
        <w:rFonts w:hint="default"/>
        <w:i/>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3" w15:restartNumberingAfterBreak="0">
    <w:nsid w:val="4C046B4E"/>
    <w:multiLevelType w:val="hybridMultilevel"/>
    <w:tmpl w:val="C9A8CD68"/>
    <w:lvl w:ilvl="0" w:tplc="9DDA481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34F38DA"/>
    <w:multiLevelType w:val="hybridMultilevel"/>
    <w:tmpl w:val="041E45F8"/>
    <w:lvl w:ilvl="0" w:tplc="0F32609E">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4BE22D1"/>
    <w:multiLevelType w:val="hybridMultilevel"/>
    <w:tmpl w:val="BB7E7722"/>
    <w:lvl w:ilvl="0" w:tplc="A6A6C770">
      <w:start w:val="1"/>
      <w:numFmt w:val="lowerLetter"/>
      <w:lvlText w:val="%1)"/>
      <w:lvlJc w:val="left"/>
      <w:pPr>
        <w:tabs>
          <w:tab w:val="num" w:pos="1065"/>
        </w:tabs>
        <w:ind w:left="1065" w:hanging="360"/>
      </w:pPr>
      <w:rPr>
        <w:rFonts w:hint="default"/>
        <w:i/>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6" w15:restartNumberingAfterBreak="0">
    <w:nsid w:val="677A72C2"/>
    <w:multiLevelType w:val="multilevel"/>
    <w:tmpl w:val="BB7E7722"/>
    <w:lvl w:ilvl="0">
      <w:start w:val="1"/>
      <w:numFmt w:val="lowerLetter"/>
      <w:lvlText w:val="%1)"/>
      <w:lvlJc w:val="left"/>
      <w:pPr>
        <w:tabs>
          <w:tab w:val="num" w:pos="1065"/>
        </w:tabs>
        <w:ind w:left="1065" w:hanging="360"/>
      </w:pPr>
      <w:rPr>
        <w:rFonts w:hint="default"/>
        <w:i/>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num w:numId="1" w16cid:durableId="966592055">
    <w:abstractNumId w:val="1"/>
  </w:num>
  <w:num w:numId="2" w16cid:durableId="425271172">
    <w:abstractNumId w:val="3"/>
  </w:num>
  <w:num w:numId="3" w16cid:durableId="1226449278">
    <w:abstractNumId w:val="4"/>
  </w:num>
  <w:num w:numId="4" w16cid:durableId="321353614">
    <w:abstractNumId w:val="0"/>
  </w:num>
  <w:num w:numId="5" w16cid:durableId="1182160551">
    <w:abstractNumId w:val="5"/>
  </w:num>
  <w:num w:numId="6" w16cid:durableId="2074348706">
    <w:abstractNumId w:val="6"/>
  </w:num>
  <w:num w:numId="7" w16cid:durableId="14944908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5F44"/>
    <w:rsid w:val="000E32D9"/>
    <w:rsid w:val="000F5F44"/>
    <w:rsid w:val="0010050C"/>
    <w:rsid w:val="00105EC8"/>
    <w:rsid w:val="0011292F"/>
    <w:rsid w:val="001302A9"/>
    <w:rsid w:val="0016440F"/>
    <w:rsid w:val="001A797A"/>
    <w:rsid w:val="001B57DF"/>
    <w:rsid w:val="00224CC1"/>
    <w:rsid w:val="00252FBB"/>
    <w:rsid w:val="00266D2A"/>
    <w:rsid w:val="00297B8F"/>
    <w:rsid w:val="002A723D"/>
    <w:rsid w:val="00356104"/>
    <w:rsid w:val="00367312"/>
    <w:rsid w:val="003B0BB4"/>
    <w:rsid w:val="003F52CC"/>
    <w:rsid w:val="004642C6"/>
    <w:rsid w:val="004C5474"/>
    <w:rsid w:val="00505E15"/>
    <w:rsid w:val="0051470C"/>
    <w:rsid w:val="0059249C"/>
    <w:rsid w:val="00601757"/>
    <w:rsid w:val="00617D0B"/>
    <w:rsid w:val="00624ED0"/>
    <w:rsid w:val="00650576"/>
    <w:rsid w:val="00686E10"/>
    <w:rsid w:val="00725C81"/>
    <w:rsid w:val="007674F7"/>
    <w:rsid w:val="00775B9B"/>
    <w:rsid w:val="007D5F55"/>
    <w:rsid w:val="00801C28"/>
    <w:rsid w:val="00831D69"/>
    <w:rsid w:val="008505ED"/>
    <w:rsid w:val="00871592"/>
    <w:rsid w:val="0088782E"/>
    <w:rsid w:val="008A1B53"/>
    <w:rsid w:val="008E35CF"/>
    <w:rsid w:val="008E6260"/>
    <w:rsid w:val="009F6FE9"/>
    <w:rsid w:val="00A07B45"/>
    <w:rsid w:val="00A67D19"/>
    <w:rsid w:val="00AE43F8"/>
    <w:rsid w:val="00B0169A"/>
    <w:rsid w:val="00B804FC"/>
    <w:rsid w:val="00BB6008"/>
    <w:rsid w:val="00BB68B0"/>
    <w:rsid w:val="00C04DB9"/>
    <w:rsid w:val="00C3362F"/>
    <w:rsid w:val="00C449ED"/>
    <w:rsid w:val="00C75F04"/>
    <w:rsid w:val="00D22132"/>
    <w:rsid w:val="00D33BE3"/>
    <w:rsid w:val="00D44D10"/>
    <w:rsid w:val="00D66CDC"/>
    <w:rsid w:val="00DA11D3"/>
    <w:rsid w:val="00DA3200"/>
    <w:rsid w:val="00DB42ED"/>
    <w:rsid w:val="00E35920"/>
    <w:rsid w:val="00EE2D4A"/>
    <w:rsid w:val="00F24CD9"/>
    <w:rsid w:val="00F30F11"/>
    <w:rsid w:val="00F31382"/>
    <w:rsid w:val="00F32DA5"/>
    <w:rsid w:val="00FC29D2"/>
    <w:rsid w:val="00FE3835"/>
    <w:rsid w:val="00FF3BE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metricconverter"/>
  <w:shapeDefaults>
    <o:shapedefaults v:ext="edit" spidmax="1026"/>
    <o:shapelayout v:ext="edit">
      <o:idmap v:ext="edit" data="1"/>
    </o:shapelayout>
  </w:shapeDefaults>
  <w:decimalSymbol w:val=","/>
  <w:listSeparator w:val=";"/>
  <w14:docId w14:val="3BBD90B7"/>
  <w15:chartTrackingRefBased/>
  <w15:docId w15:val="{7BD5F89A-845B-46C6-B081-9CC447B01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02A9"/>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9F6F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rsid w:val="009F6FE9"/>
    <w:pPr>
      <w:tabs>
        <w:tab w:val="center" w:pos="4536"/>
        <w:tab w:val="right" w:pos="9072"/>
      </w:tabs>
    </w:pPr>
  </w:style>
  <w:style w:type="character" w:styleId="Numrodepage">
    <w:name w:val="page number"/>
    <w:basedOn w:val="Policepardfaut"/>
    <w:rsid w:val="009F6FE9"/>
  </w:style>
  <w:style w:type="paragraph" w:styleId="En-tte">
    <w:name w:val="header"/>
    <w:basedOn w:val="Normal"/>
    <w:rsid w:val="009F6FE9"/>
    <w:pPr>
      <w:tabs>
        <w:tab w:val="center" w:pos="4536"/>
        <w:tab w:val="right" w:pos="9072"/>
      </w:tabs>
    </w:pPr>
  </w:style>
  <w:style w:type="paragraph" w:styleId="Textedebulles">
    <w:name w:val="Balloon Text"/>
    <w:basedOn w:val="Normal"/>
    <w:link w:val="TextedebullesCar"/>
    <w:rsid w:val="003F52CC"/>
    <w:rPr>
      <w:rFonts w:ascii="Tahoma" w:hAnsi="Tahoma" w:cs="Tahoma"/>
      <w:sz w:val="16"/>
      <w:szCs w:val="16"/>
    </w:rPr>
  </w:style>
  <w:style w:type="character" w:customStyle="1" w:styleId="TextedebullesCar">
    <w:name w:val="Texte de bulles Car"/>
    <w:link w:val="Textedebulles"/>
    <w:rsid w:val="003F52CC"/>
    <w:rPr>
      <w:rFonts w:ascii="Tahoma" w:hAnsi="Tahoma" w:cs="Tahoma"/>
      <w:sz w:val="16"/>
      <w:szCs w:val="1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63814">
      <w:bodyDiv w:val="1"/>
      <w:marLeft w:val="0"/>
      <w:marRight w:val="0"/>
      <w:marTop w:val="0"/>
      <w:marBottom w:val="0"/>
      <w:divBdr>
        <w:top w:val="none" w:sz="0" w:space="0" w:color="auto"/>
        <w:left w:val="none" w:sz="0" w:space="0" w:color="auto"/>
        <w:bottom w:val="none" w:sz="0" w:space="0" w:color="auto"/>
        <w:right w:val="none" w:sz="0" w:space="0" w:color="auto"/>
      </w:divBdr>
    </w:div>
    <w:div w:id="421728997">
      <w:bodyDiv w:val="1"/>
      <w:marLeft w:val="0"/>
      <w:marRight w:val="0"/>
      <w:marTop w:val="0"/>
      <w:marBottom w:val="0"/>
      <w:divBdr>
        <w:top w:val="none" w:sz="0" w:space="0" w:color="auto"/>
        <w:left w:val="none" w:sz="0" w:space="0" w:color="auto"/>
        <w:bottom w:val="none" w:sz="0" w:space="0" w:color="auto"/>
        <w:right w:val="none" w:sz="0" w:space="0" w:color="auto"/>
      </w:divBdr>
    </w:div>
    <w:div w:id="897712947">
      <w:bodyDiv w:val="1"/>
      <w:marLeft w:val="0"/>
      <w:marRight w:val="0"/>
      <w:marTop w:val="0"/>
      <w:marBottom w:val="0"/>
      <w:divBdr>
        <w:top w:val="none" w:sz="0" w:space="0" w:color="auto"/>
        <w:left w:val="none" w:sz="0" w:space="0" w:color="auto"/>
        <w:bottom w:val="none" w:sz="0" w:space="0" w:color="auto"/>
        <w:right w:val="none" w:sz="0" w:space="0" w:color="auto"/>
      </w:divBdr>
    </w:div>
    <w:div w:id="1112700086">
      <w:bodyDiv w:val="1"/>
      <w:marLeft w:val="0"/>
      <w:marRight w:val="0"/>
      <w:marTop w:val="0"/>
      <w:marBottom w:val="0"/>
      <w:divBdr>
        <w:top w:val="none" w:sz="0" w:space="0" w:color="auto"/>
        <w:left w:val="none" w:sz="0" w:space="0" w:color="auto"/>
        <w:bottom w:val="none" w:sz="0" w:space="0" w:color="auto"/>
        <w:right w:val="none" w:sz="0" w:space="0" w:color="auto"/>
      </w:divBdr>
    </w:div>
    <w:div w:id="1164469375">
      <w:bodyDiv w:val="1"/>
      <w:marLeft w:val="0"/>
      <w:marRight w:val="0"/>
      <w:marTop w:val="0"/>
      <w:marBottom w:val="0"/>
      <w:divBdr>
        <w:top w:val="none" w:sz="0" w:space="0" w:color="auto"/>
        <w:left w:val="none" w:sz="0" w:space="0" w:color="auto"/>
        <w:bottom w:val="none" w:sz="0" w:space="0" w:color="auto"/>
        <w:right w:val="none" w:sz="0" w:space="0" w:color="auto"/>
      </w:divBdr>
    </w:div>
    <w:div w:id="1521239436">
      <w:bodyDiv w:val="1"/>
      <w:marLeft w:val="0"/>
      <w:marRight w:val="0"/>
      <w:marTop w:val="0"/>
      <w:marBottom w:val="0"/>
      <w:divBdr>
        <w:top w:val="none" w:sz="0" w:space="0" w:color="auto"/>
        <w:left w:val="none" w:sz="0" w:space="0" w:color="auto"/>
        <w:bottom w:val="none" w:sz="0" w:space="0" w:color="auto"/>
        <w:right w:val="none" w:sz="0" w:space="0" w:color="auto"/>
      </w:divBdr>
    </w:div>
    <w:div w:id="1985423640">
      <w:bodyDiv w:val="1"/>
      <w:marLeft w:val="0"/>
      <w:marRight w:val="0"/>
      <w:marTop w:val="0"/>
      <w:marBottom w:val="0"/>
      <w:divBdr>
        <w:top w:val="none" w:sz="0" w:space="0" w:color="auto"/>
        <w:left w:val="none" w:sz="0" w:space="0" w:color="auto"/>
        <w:bottom w:val="none" w:sz="0" w:space="0" w:color="auto"/>
        <w:right w:val="none" w:sz="0" w:space="0" w:color="auto"/>
      </w:divBdr>
    </w:div>
    <w:div w:id="202894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A866C-5A39-45FC-B946-90B03996B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16352</Words>
  <Characters>89936</Characters>
  <Application>Microsoft Office Word</Application>
  <DocSecurity>0</DocSecurity>
  <Lines>749</Lines>
  <Paragraphs>212</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106076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MSE</dc:creator>
  <cp:keywords/>
  <dc:description/>
  <cp:lastModifiedBy>Mireille Servais</cp:lastModifiedBy>
  <cp:revision>3</cp:revision>
  <cp:lastPrinted>2025-06-05T08:53:00Z</cp:lastPrinted>
  <dcterms:created xsi:type="dcterms:W3CDTF">2025-06-05T08:54:00Z</dcterms:created>
  <dcterms:modified xsi:type="dcterms:W3CDTF">2025-06-05T09:01:00Z</dcterms:modified>
</cp:coreProperties>
</file>