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3B26C" w14:textId="518D8124" w:rsidR="00C74AB5" w:rsidRPr="0002515A" w:rsidRDefault="009F414D" w:rsidP="00DB32E4">
      <w:pPr>
        <w:jc w:val="center"/>
        <w:rPr>
          <w:rFonts w:ascii="Times New Roman" w:hAnsi="Times New Roman"/>
          <w:b/>
          <w:bCs/>
        </w:rPr>
      </w:pPr>
      <w:r w:rsidRPr="0002515A">
        <w:rPr>
          <w:rFonts w:ascii="Times New Roman" w:hAnsi="Times New Roman"/>
          <w:b/>
          <w:bCs/>
        </w:rPr>
        <w:t>8. OKTOBER </w:t>
      </w:r>
      <w:r w:rsidR="00C74AB5" w:rsidRPr="0002515A">
        <w:rPr>
          <w:rFonts w:ascii="Times New Roman" w:hAnsi="Times New Roman"/>
          <w:b/>
          <w:bCs/>
        </w:rPr>
        <w:t xml:space="preserve">1981 - Königlicher Erlass über die Einreise ins Staatsgebiet, den Aufenthalt, die Niederlassung und </w:t>
      </w:r>
      <w:r w:rsidR="00DE33C3" w:rsidRPr="0002515A">
        <w:rPr>
          <w:rFonts w:ascii="Times New Roman" w:hAnsi="Times New Roman"/>
          <w:b/>
          <w:bCs/>
        </w:rPr>
        <w:t>d</w:t>
      </w:r>
      <w:r w:rsidR="00585BFC" w:rsidRPr="0002515A">
        <w:rPr>
          <w:rFonts w:ascii="Times New Roman" w:hAnsi="Times New Roman"/>
          <w:b/>
          <w:bCs/>
        </w:rPr>
        <w:t>as</w:t>
      </w:r>
      <w:r w:rsidR="00DE33C3" w:rsidRPr="0002515A">
        <w:rPr>
          <w:rFonts w:ascii="Times New Roman" w:hAnsi="Times New Roman"/>
          <w:b/>
          <w:bCs/>
        </w:rPr>
        <w:t xml:space="preserve"> Ausweis</w:t>
      </w:r>
      <w:r w:rsidR="00585BFC" w:rsidRPr="0002515A">
        <w:rPr>
          <w:rFonts w:ascii="Times New Roman" w:hAnsi="Times New Roman"/>
          <w:b/>
          <w:bCs/>
        </w:rPr>
        <w:t>en</w:t>
      </w:r>
      <w:r w:rsidR="00C74AB5" w:rsidRPr="0002515A">
        <w:rPr>
          <w:rFonts w:ascii="Times New Roman" w:hAnsi="Times New Roman"/>
          <w:b/>
          <w:bCs/>
        </w:rPr>
        <w:t xml:space="preserve"> von Ausländern</w:t>
      </w:r>
    </w:p>
    <w:p w14:paraId="02707AF5" w14:textId="77777777" w:rsidR="00C74AB5" w:rsidRPr="0002515A" w:rsidRDefault="00C74AB5">
      <w:pPr>
        <w:jc w:val="both"/>
        <w:rPr>
          <w:rFonts w:ascii="Times New Roman" w:hAnsi="Times New Roman"/>
        </w:rPr>
      </w:pPr>
    </w:p>
    <w:p w14:paraId="3029B271" w14:textId="77777777" w:rsidR="00C74AB5" w:rsidRPr="0002515A" w:rsidRDefault="00C74AB5">
      <w:pPr>
        <w:jc w:val="both"/>
        <w:rPr>
          <w:rFonts w:ascii="Times New Roman" w:hAnsi="Times New Roman"/>
        </w:rPr>
      </w:pPr>
    </w:p>
    <w:p w14:paraId="4AAF5DB0" w14:textId="77777777" w:rsidR="00C74AB5" w:rsidRPr="0002515A" w:rsidRDefault="002055E3" w:rsidP="000C5432">
      <w:pPr>
        <w:tabs>
          <w:tab w:val="center" w:pos="4513"/>
        </w:tabs>
        <w:jc w:val="center"/>
        <w:rPr>
          <w:rFonts w:ascii="Times New Roman" w:hAnsi="Times New Roman"/>
        </w:rPr>
      </w:pPr>
      <w:r w:rsidRPr="0002515A">
        <w:rPr>
          <w:rFonts w:ascii="Times New Roman" w:hAnsi="Times New Roman"/>
        </w:rPr>
        <w:t>Konsolidierung</w:t>
      </w:r>
    </w:p>
    <w:p w14:paraId="44AA021A" w14:textId="77777777" w:rsidR="00C74AB5" w:rsidRPr="0002515A" w:rsidRDefault="00C74AB5">
      <w:pPr>
        <w:jc w:val="both"/>
        <w:rPr>
          <w:rFonts w:ascii="Times New Roman" w:hAnsi="Times New Roman"/>
          <w:i/>
          <w:iCs/>
        </w:rPr>
      </w:pPr>
    </w:p>
    <w:p w14:paraId="491F7F21" w14:textId="77777777" w:rsidR="00C74AB5" w:rsidRPr="0002515A" w:rsidRDefault="00C74AB5">
      <w:pPr>
        <w:jc w:val="both"/>
        <w:rPr>
          <w:rFonts w:ascii="Times New Roman" w:hAnsi="Times New Roman"/>
          <w:i/>
          <w:iCs/>
        </w:rPr>
      </w:pPr>
    </w:p>
    <w:p w14:paraId="585CED1A" w14:textId="77777777" w:rsidR="00C74AB5" w:rsidRPr="0002515A" w:rsidRDefault="00C74AB5">
      <w:pPr>
        <w:jc w:val="both"/>
        <w:rPr>
          <w:rFonts w:ascii="Times New Roman" w:hAnsi="Times New Roman"/>
        </w:rPr>
      </w:pPr>
      <w:r w:rsidRPr="0002515A">
        <w:rPr>
          <w:rFonts w:ascii="Times New Roman" w:hAnsi="Times New Roman"/>
          <w:i/>
          <w:iCs/>
        </w:rPr>
        <w:t>Im Belgischen Staatsblatt vom 8. Mai 1996 ist die deutsche Übersetzung dieses Königlichen Erlasses als inoffizielle koordinierte Fassung veröffentlicht worden, und zwar unter Berücksichtigung der Abänderungen durch:</w:t>
      </w:r>
    </w:p>
    <w:p w14:paraId="0000EFAB" w14:textId="77777777" w:rsidR="00C74AB5" w:rsidRPr="0002515A" w:rsidRDefault="00C74AB5">
      <w:pPr>
        <w:jc w:val="both"/>
        <w:rPr>
          <w:rFonts w:ascii="Times New Roman" w:hAnsi="Times New Roman"/>
        </w:rPr>
      </w:pPr>
    </w:p>
    <w:p w14:paraId="3EF711D8" w14:textId="06B1BD63"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16.</w:t>
      </w:r>
      <w:r w:rsidR="008506C2" w:rsidRPr="0002515A">
        <w:rPr>
          <w:rFonts w:ascii="Times New Roman" w:hAnsi="Times New Roman"/>
        </w:rPr>
        <w:t> </w:t>
      </w:r>
      <w:r w:rsidRPr="0002515A">
        <w:rPr>
          <w:rFonts w:ascii="Times New Roman" w:hAnsi="Times New Roman"/>
        </w:rPr>
        <w:t>August</w:t>
      </w:r>
      <w:r w:rsidR="008506C2" w:rsidRPr="0002515A">
        <w:rPr>
          <w:rFonts w:ascii="Times New Roman" w:hAnsi="Times New Roman"/>
        </w:rPr>
        <w:t> </w:t>
      </w:r>
      <w:r w:rsidRPr="0002515A">
        <w:rPr>
          <w:rFonts w:ascii="Times New Roman" w:hAnsi="Times New Roman"/>
        </w:rPr>
        <w:t>1984 zur Abänderung des Königlichen Erlasses vom 8. Oktober 1981 über die Einreise ins Staatsgebiet, den Aufenthalt, die Niederlassung und das Entfernen von Ausländern,</w:t>
      </w:r>
    </w:p>
    <w:p w14:paraId="27745115" w14:textId="77777777" w:rsidR="00C74AB5" w:rsidRPr="0002515A" w:rsidRDefault="00C74AB5">
      <w:pPr>
        <w:jc w:val="both"/>
        <w:rPr>
          <w:rFonts w:ascii="Times New Roman" w:hAnsi="Times New Roman"/>
        </w:rPr>
      </w:pPr>
    </w:p>
    <w:p w14:paraId="34574A14" w14:textId="1FA0156A"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14.</w:t>
      </w:r>
      <w:r w:rsidR="008506C2" w:rsidRPr="0002515A">
        <w:rPr>
          <w:rFonts w:ascii="Times New Roman" w:hAnsi="Times New Roman"/>
        </w:rPr>
        <w:t> </w:t>
      </w:r>
      <w:r w:rsidRPr="0002515A">
        <w:rPr>
          <w:rFonts w:ascii="Times New Roman" w:hAnsi="Times New Roman"/>
        </w:rPr>
        <w:t>Februar</w:t>
      </w:r>
      <w:r w:rsidR="008506C2" w:rsidRPr="0002515A">
        <w:rPr>
          <w:rFonts w:ascii="Times New Roman" w:hAnsi="Times New Roman"/>
        </w:rPr>
        <w:t> </w:t>
      </w:r>
      <w:r w:rsidRPr="0002515A">
        <w:rPr>
          <w:rFonts w:ascii="Times New Roman" w:hAnsi="Times New Roman"/>
        </w:rPr>
        <w:t>1986 zur Abänderung, was die spanischen und portugiesischen Arbeitnehmer sowie ihre Familienangehörigen betrifft, des Königlichen Erlasses vom 8.</w:t>
      </w:r>
      <w:r w:rsidR="008506C2" w:rsidRPr="0002515A">
        <w:rPr>
          <w:rFonts w:ascii="Times New Roman" w:hAnsi="Times New Roman"/>
        </w:rPr>
        <w:t> </w:t>
      </w:r>
      <w:r w:rsidRPr="0002515A">
        <w:rPr>
          <w:rFonts w:ascii="Times New Roman" w:hAnsi="Times New Roman"/>
        </w:rPr>
        <w:t>Oktober</w:t>
      </w:r>
      <w:r w:rsidR="008506C2" w:rsidRPr="0002515A">
        <w:rPr>
          <w:rFonts w:ascii="Times New Roman" w:hAnsi="Times New Roman"/>
        </w:rPr>
        <w:t> </w:t>
      </w:r>
      <w:r w:rsidRPr="0002515A">
        <w:rPr>
          <w:rFonts w:ascii="Times New Roman" w:hAnsi="Times New Roman"/>
        </w:rPr>
        <w:t>1981 über die Einreise ins Staatsgebiet, den Aufenthalt, die Niederlassung und das Entfernen von Ausländern,</w:t>
      </w:r>
    </w:p>
    <w:p w14:paraId="13C1A4A1" w14:textId="77777777" w:rsidR="00C74AB5" w:rsidRPr="0002515A" w:rsidRDefault="00C74AB5">
      <w:pPr>
        <w:jc w:val="both"/>
        <w:rPr>
          <w:rFonts w:ascii="Times New Roman" w:hAnsi="Times New Roman"/>
        </w:rPr>
      </w:pPr>
    </w:p>
    <w:p w14:paraId="06D57348" w14:textId="6A015A29" w:rsidR="00D26EBE"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9.</w:t>
      </w:r>
      <w:r w:rsidR="008506C2" w:rsidRPr="0002515A">
        <w:rPr>
          <w:rFonts w:ascii="Times New Roman" w:hAnsi="Times New Roman"/>
        </w:rPr>
        <w:t> </w:t>
      </w:r>
      <w:r w:rsidRPr="0002515A">
        <w:rPr>
          <w:rFonts w:ascii="Times New Roman" w:hAnsi="Times New Roman"/>
        </w:rPr>
        <w:t>März</w:t>
      </w:r>
      <w:r w:rsidR="008506C2" w:rsidRPr="0002515A">
        <w:rPr>
          <w:rFonts w:ascii="Times New Roman" w:hAnsi="Times New Roman"/>
        </w:rPr>
        <w:t> </w:t>
      </w:r>
      <w:r w:rsidRPr="0002515A">
        <w:rPr>
          <w:rFonts w:ascii="Times New Roman" w:hAnsi="Times New Roman"/>
        </w:rPr>
        <w:t>1987 zur Abänderung des Königlichen Erlasses vom 8. Oktober 1981 über die Einreise ins Staatsgebiet, den Aufenthalt, die Niederlassung und das Entfernen von Ausländern,</w:t>
      </w:r>
    </w:p>
    <w:p w14:paraId="45B44CE0" w14:textId="77777777" w:rsidR="00C74AB5" w:rsidRPr="0002515A" w:rsidRDefault="00C74AB5">
      <w:pPr>
        <w:jc w:val="both"/>
        <w:rPr>
          <w:rFonts w:ascii="Times New Roman" w:hAnsi="Times New Roman"/>
        </w:rPr>
      </w:pPr>
    </w:p>
    <w:p w14:paraId="30F5FE4C" w14:textId="15D62DB5"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28.</w:t>
      </w:r>
      <w:r w:rsidR="008506C2" w:rsidRPr="0002515A">
        <w:rPr>
          <w:rFonts w:ascii="Times New Roman" w:hAnsi="Times New Roman"/>
        </w:rPr>
        <w:t> </w:t>
      </w:r>
      <w:r w:rsidRPr="0002515A">
        <w:rPr>
          <w:rFonts w:ascii="Times New Roman" w:hAnsi="Times New Roman"/>
        </w:rPr>
        <w:t>Januar</w:t>
      </w:r>
      <w:r w:rsidR="008506C2" w:rsidRPr="0002515A">
        <w:rPr>
          <w:rFonts w:ascii="Times New Roman" w:hAnsi="Times New Roman"/>
        </w:rPr>
        <w:t> </w:t>
      </w:r>
      <w:r w:rsidRPr="0002515A">
        <w:rPr>
          <w:rFonts w:ascii="Times New Roman" w:hAnsi="Times New Roman"/>
        </w:rPr>
        <w:t>1988 zur Abänderung des Königlichen Erlasses vom 8. Oktober 1981 über die Einreise ins Staatsgebiet, den Aufenthalt, die Niederlassung und das Entfernen von Ausländern,</w:t>
      </w:r>
    </w:p>
    <w:p w14:paraId="68298A0A" w14:textId="77777777" w:rsidR="00C74AB5" w:rsidRPr="0002515A" w:rsidRDefault="00C74AB5">
      <w:pPr>
        <w:jc w:val="both"/>
        <w:rPr>
          <w:rFonts w:ascii="Times New Roman" w:hAnsi="Times New Roman"/>
        </w:rPr>
      </w:pPr>
    </w:p>
    <w:p w14:paraId="1CA19912" w14:textId="57C26195"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7.</w:t>
      </w:r>
      <w:r w:rsidR="008506C2" w:rsidRPr="0002515A">
        <w:rPr>
          <w:rFonts w:ascii="Times New Roman" w:hAnsi="Times New Roman"/>
        </w:rPr>
        <w:t> </w:t>
      </w:r>
      <w:r w:rsidRPr="0002515A">
        <w:rPr>
          <w:rFonts w:ascii="Times New Roman" w:hAnsi="Times New Roman"/>
        </w:rPr>
        <w:t>November</w:t>
      </w:r>
      <w:r w:rsidR="008506C2" w:rsidRPr="0002515A">
        <w:rPr>
          <w:rFonts w:ascii="Times New Roman" w:hAnsi="Times New Roman"/>
        </w:rPr>
        <w:t> </w:t>
      </w:r>
      <w:r w:rsidRPr="0002515A">
        <w:rPr>
          <w:rFonts w:ascii="Times New Roman" w:hAnsi="Times New Roman"/>
        </w:rPr>
        <w:t>1988 zur Abänderung des Königlichen Erlasses vom 8. Oktober 1981 über die Einreise ins Staatsgebiet, den Aufenthalt, die Niederlassung und das Entfernen von Ausländern,</w:t>
      </w:r>
    </w:p>
    <w:p w14:paraId="7E7A0F8B" w14:textId="77777777" w:rsidR="00C74AB5" w:rsidRPr="0002515A" w:rsidRDefault="00C74AB5">
      <w:pPr>
        <w:jc w:val="both"/>
        <w:rPr>
          <w:rFonts w:ascii="Times New Roman" w:hAnsi="Times New Roman"/>
        </w:rPr>
      </w:pPr>
    </w:p>
    <w:p w14:paraId="2BB336B1" w14:textId="7B4F3651"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25. September 1991 zur Abänderung des Königlichen Erlasses vom 8. Oktober 1981 über die Einreise ins Staatsgebiet, den Aufenthalt, die Niederlassung und das Entfernen von Ausländern,</w:t>
      </w:r>
    </w:p>
    <w:p w14:paraId="1545ED0F" w14:textId="77777777" w:rsidR="00C74AB5" w:rsidRPr="0002515A" w:rsidRDefault="00C74AB5">
      <w:pPr>
        <w:jc w:val="both"/>
        <w:rPr>
          <w:rFonts w:ascii="Times New Roman" w:hAnsi="Times New Roman"/>
        </w:rPr>
      </w:pPr>
    </w:p>
    <w:p w14:paraId="36A41A3D" w14:textId="0A08300A"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20.</w:t>
      </w:r>
      <w:r w:rsidR="008506C2" w:rsidRPr="0002515A">
        <w:rPr>
          <w:rFonts w:ascii="Times New Roman" w:hAnsi="Times New Roman"/>
        </w:rPr>
        <w:t> </w:t>
      </w:r>
      <w:r w:rsidRPr="0002515A">
        <w:rPr>
          <w:rFonts w:ascii="Times New Roman" w:hAnsi="Times New Roman"/>
        </w:rPr>
        <w:t>Dezember</w:t>
      </w:r>
      <w:r w:rsidR="008506C2" w:rsidRPr="0002515A">
        <w:rPr>
          <w:rFonts w:ascii="Times New Roman" w:hAnsi="Times New Roman"/>
        </w:rPr>
        <w:t> </w:t>
      </w:r>
      <w:r w:rsidRPr="0002515A">
        <w:rPr>
          <w:rFonts w:ascii="Times New Roman" w:hAnsi="Times New Roman"/>
        </w:rPr>
        <w:t>1991 zur Abänderung des Königlichen Erlasses vom 8. Oktober 1981 über die Einreise ins Staatsgebiet, den Aufenthalt, die Niederlassung und das Entfernen von Ausländern,</w:t>
      </w:r>
    </w:p>
    <w:p w14:paraId="508F5C11" w14:textId="77777777" w:rsidR="00C74AB5" w:rsidRPr="0002515A" w:rsidRDefault="00C74AB5">
      <w:pPr>
        <w:jc w:val="both"/>
        <w:rPr>
          <w:rFonts w:ascii="Times New Roman" w:hAnsi="Times New Roman"/>
        </w:rPr>
      </w:pPr>
    </w:p>
    <w:p w14:paraId="26CBE413" w14:textId="4513ED14"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13.</w:t>
      </w:r>
      <w:r w:rsidR="00150312" w:rsidRPr="0002515A">
        <w:rPr>
          <w:rFonts w:ascii="Times New Roman" w:hAnsi="Times New Roman"/>
        </w:rPr>
        <w:t> </w:t>
      </w:r>
      <w:r w:rsidRPr="0002515A">
        <w:rPr>
          <w:rFonts w:ascii="Times New Roman" w:hAnsi="Times New Roman"/>
        </w:rPr>
        <w:t>Juli</w:t>
      </w:r>
      <w:r w:rsidR="00150312" w:rsidRPr="0002515A">
        <w:rPr>
          <w:rFonts w:ascii="Times New Roman" w:hAnsi="Times New Roman"/>
        </w:rPr>
        <w:t> </w:t>
      </w:r>
      <w:r w:rsidRPr="0002515A">
        <w:rPr>
          <w:rFonts w:ascii="Times New Roman" w:hAnsi="Times New Roman"/>
        </w:rPr>
        <w:t>1992 zur Abänderung verschiedener Verordnungsbestimmungen über die Zuständigkeiten in Sachen Einreise ins Staatsgebiet, Aufenthalt, Niederlassung und Entfernen von Ausländern,</w:t>
      </w:r>
    </w:p>
    <w:p w14:paraId="76F975F4" w14:textId="77777777" w:rsidR="00C74AB5" w:rsidRPr="0002515A" w:rsidRDefault="00C74AB5">
      <w:pPr>
        <w:jc w:val="both"/>
        <w:rPr>
          <w:rFonts w:ascii="Times New Roman" w:hAnsi="Times New Roman"/>
        </w:rPr>
      </w:pPr>
    </w:p>
    <w:p w14:paraId="5B2F15AA" w14:textId="3E6F3CE1"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22.</w:t>
      </w:r>
      <w:r w:rsidR="008506C2" w:rsidRPr="0002515A">
        <w:rPr>
          <w:rFonts w:ascii="Times New Roman" w:hAnsi="Times New Roman"/>
        </w:rPr>
        <w:t> </w:t>
      </w:r>
      <w:r w:rsidRPr="0002515A">
        <w:rPr>
          <w:rFonts w:ascii="Times New Roman" w:hAnsi="Times New Roman"/>
        </w:rPr>
        <w:t>Dezember</w:t>
      </w:r>
      <w:r w:rsidR="008506C2" w:rsidRPr="0002515A">
        <w:rPr>
          <w:rFonts w:ascii="Times New Roman" w:hAnsi="Times New Roman"/>
        </w:rPr>
        <w:t> </w:t>
      </w:r>
      <w:r w:rsidRPr="0002515A">
        <w:rPr>
          <w:rFonts w:ascii="Times New Roman" w:hAnsi="Times New Roman"/>
        </w:rPr>
        <w:t>1992 zur Abänderung des Königlichen Erlasses vom 8. Oktober</w:t>
      </w:r>
      <w:r w:rsidR="008506C2" w:rsidRPr="0002515A">
        <w:rPr>
          <w:rFonts w:ascii="Times New Roman" w:hAnsi="Times New Roman"/>
        </w:rPr>
        <w:t> </w:t>
      </w:r>
      <w:r w:rsidRPr="0002515A">
        <w:rPr>
          <w:rFonts w:ascii="Times New Roman" w:hAnsi="Times New Roman"/>
        </w:rPr>
        <w:t>1981 über die Einreise ins Staatsgebiet, den Aufenthalt, die Niederlassung und das Entfernen von Ausländern,</w:t>
      </w:r>
    </w:p>
    <w:p w14:paraId="385EF6B2" w14:textId="77777777" w:rsidR="003F4908" w:rsidRPr="0002515A" w:rsidRDefault="003F4908">
      <w:pPr>
        <w:jc w:val="both"/>
        <w:rPr>
          <w:rFonts w:ascii="Times New Roman" w:hAnsi="Times New Roman"/>
        </w:rPr>
      </w:pPr>
    </w:p>
    <w:p w14:paraId="2E2ADFA2" w14:textId="54259E19" w:rsidR="00C74AB5" w:rsidRPr="0002515A" w:rsidRDefault="001E4184">
      <w:pPr>
        <w:jc w:val="both"/>
        <w:rPr>
          <w:rFonts w:ascii="Times New Roman" w:hAnsi="Times New Roman"/>
        </w:rPr>
      </w:pPr>
      <w:r w:rsidRPr="0002515A">
        <w:rPr>
          <w:rFonts w:ascii="Times New Roman" w:hAnsi="Times New Roman"/>
        </w:rPr>
        <w:br w:type="page"/>
      </w:r>
      <w:r w:rsidR="00C74AB5" w:rsidRPr="0002515A">
        <w:rPr>
          <w:rFonts w:ascii="Times New Roman" w:hAnsi="Times New Roman"/>
        </w:rPr>
        <w:lastRenderedPageBreak/>
        <w:t>-</w:t>
      </w:r>
      <w:r w:rsidR="008506C2" w:rsidRPr="0002515A">
        <w:rPr>
          <w:rFonts w:ascii="Times New Roman" w:hAnsi="Times New Roman"/>
        </w:rPr>
        <w:t> </w:t>
      </w:r>
      <w:r w:rsidR="00C74AB5" w:rsidRPr="0002515A">
        <w:rPr>
          <w:rFonts w:ascii="Times New Roman" w:hAnsi="Times New Roman"/>
        </w:rPr>
        <w:t>den Königlichen Erlass vom 19.</w:t>
      </w:r>
      <w:r w:rsidR="008506C2" w:rsidRPr="0002515A">
        <w:rPr>
          <w:rFonts w:ascii="Times New Roman" w:hAnsi="Times New Roman"/>
        </w:rPr>
        <w:t> </w:t>
      </w:r>
      <w:r w:rsidR="00C74AB5" w:rsidRPr="0002515A">
        <w:rPr>
          <w:rFonts w:ascii="Times New Roman" w:hAnsi="Times New Roman"/>
        </w:rPr>
        <w:t>Mai</w:t>
      </w:r>
      <w:r w:rsidR="008506C2" w:rsidRPr="0002515A">
        <w:rPr>
          <w:rFonts w:ascii="Times New Roman" w:hAnsi="Times New Roman"/>
        </w:rPr>
        <w:t> </w:t>
      </w:r>
      <w:r w:rsidR="00C74AB5" w:rsidRPr="0002515A">
        <w:rPr>
          <w:rFonts w:ascii="Times New Roman" w:hAnsi="Times New Roman"/>
        </w:rPr>
        <w:t>1993 zur Abänderung des Königlichen Erlasses vom 8. Oktober 1981 über die Einreise ins Staatsgebiet, den Aufenthalt, die Niederlassung u</w:t>
      </w:r>
      <w:r w:rsidR="009267D0" w:rsidRPr="0002515A">
        <w:rPr>
          <w:rFonts w:ascii="Times New Roman" w:hAnsi="Times New Roman"/>
        </w:rPr>
        <w:t>nd das Entfernen von Ausländern.</w:t>
      </w:r>
    </w:p>
    <w:p w14:paraId="3DD222F1" w14:textId="77777777" w:rsidR="00C74AB5" w:rsidRPr="0002515A" w:rsidRDefault="00C74AB5">
      <w:pPr>
        <w:jc w:val="both"/>
        <w:rPr>
          <w:rFonts w:ascii="Times New Roman" w:hAnsi="Times New Roman"/>
        </w:rPr>
      </w:pPr>
    </w:p>
    <w:p w14:paraId="41935044" w14:textId="77777777" w:rsidR="00C74AB5" w:rsidRPr="0002515A" w:rsidRDefault="00C74AB5">
      <w:pPr>
        <w:jc w:val="both"/>
        <w:rPr>
          <w:rFonts w:ascii="Times New Roman" w:hAnsi="Times New Roman"/>
        </w:rPr>
      </w:pPr>
      <w:r w:rsidRPr="0002515A">
        <w:rPr>
          <w:rFonts w:ascii="Times New Roman" w:hAnsi="Times New Roman"/>
          <w:i/>
          <w:iCs/>
        </w:rPr>
        <w:t xml:space="preserve">Die vorliegende </w:t>
      </w:r>
      <w:r w:rsidR="002055E3" w:rsidRPr="0002515A">
        <w:rPr>
          <w:rFonts w:ascii="Times New Roman" w:hAnsi="Times New Roman"/>
          <w:i/>
          <w:iCs/>
        </w:rPr>
        <w:t>Konsolidierung</w:t>
      </w:r>
      <w:r w:rsidRPr="0002515A">
        <w:rPr>
          <w:rFonts w:ascii="Times New Roman" w:hAnsi="Times New Roman"/>
          <w:i/>
          <w:iCs/>
        </w:rPr>
        <w:t xml:space="preserve"> enthält darüber hinaus die Abänderungen, die nach dem 19. Mai 1993 vorgenommen worden sind durch:</w:t>
      </w:r>
    </w:p>
    <w:p w14:paraId="4B7B1CF1" w14:textId="77777777" w:rsidR="00C74AB5" w:rsidRPr="0002515A" w:rsidRDefault="00C74AB5">
      <w:pPr>
        <w:jc w:val="both"/>
        <w:rPr>
          <w:rFonts w:ascii="Times New Roman" w:hAnsi="Times New Roman"/>
        </w:rPr>
      </w:pPr>
    </w:p>
    <w:p w14:paraId="4D121407" w14:textId="6CF0259A"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3.</w:t>
      </w:r>
      <w:r w:rsidR="008506C2" w:rsidRPr="0002515A">
        <w:rPr>
          <w:rFonts w:ascii="Times New Roman" w:hAnsi="Times New Roman"/>
        </w:rPr>
        <w:t> </w:t>
      </w:r>
      <w:r w:rsidRPr="0002515A">
        <w:rPr>
          <w:rFonts w:ascii="Times New Roman" w:hAnsi="Times New Roman"/>
        </w:rPr>
        <w:t>März</w:t>
      </w:r>
      <w:r w:rsidR="008506C2" w:rsidRPr="0002515A">
        <w:rPr>
          <w:rFonts w:ascii="Times New Roman" w:hAnsi="Times New Roman"/>
        </w:rPr>
        <w:t> </w:t>
      </w:r>
      <w:r w:rsidRPr="0002515A">
        <w:rPr>
          <w:rFonts w:ascii="Times New Roman" w:hAnsi="Times New Roman"/>
        </w:rPr>
        <w:t xml:space="preserve">1994 zur Abänderung des Königlichen Erlasses vom 8. Oktober 1981 über die Einreise ins Staatsgebiet, den Aufenthalt, die Niederlassung und das Entfernen von Ausländern </w:t>
      </w:r>
      <w:r w:rsidRPr="0002515A">
        <w:rPr>
          <w:rFonts w:ascii="Times New Roman" w:hAnsi="Times New Roman"/>
          <w:i/>
          <w:iCs/>
        </w:rPr>
        <w:t>(offizielle deutsche Übersetzung: Belgisches Staatsblatt vom 8. Mai 1996)</w:t>
      </w:r>
      <w:r w:rsidRPr="0002515A">
        <w:rPr>
          <w:rFonts w:ascii="Times New Roman" w:hAnsi="Times New Roman"/>
        </w:rPr>
        <w:t>,</w:t>
      </w:r>
    </w:p>
    <w:p w14:paraId="49973F83" w14:textId="77777777" w:rsidR="00C74AB5" w:rsidRPr="0002515A" w:rsidRDefault="00C74AB5">
      <w:pPr>
        <w:jc w:val="both"/>
        <w:rPr>
          <w:rFonts w:ascii="Times New Roman" w:hAnsi="Times New Roman"/>
        </w:rPr>
      </w:pPr>
    </w:p>
    <w:p w14:paraId="4A6C5ECE" w14:textId="018B3B70"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11.</w:t>
      </w:r>
      <w:r w:rsidR="008506C2" w:rsidRPr="0002515A">
        <w:rPr>
          <w:rFonts w:ascii="Times New Roman" w:hAnsi="Times New Roman"/>
        </w:rPr>
        <w:t> </w:t>
      </w:r>
      <w:r w:rsidRPr="0002515A">
        <w:rPr>
          <w:rFonts w:ascii="Times New Roman" w:hAnsi="Times New Roman"/>
        </w:rPr>
        <w:t>März</w:t>
      </w:r>
      <w:r w:rsidR="008506C2" w:rsidRPr="0002515A">
        <w:rPr>
          <w:rFonts w:ascii="Times New Roman" w:hAnsi="Times New Roman"/>
        </w:rPr>
        <w:t> </w:t>
      </w:r>
      <w:r w:rsidRPr="0002515A">
        <w:rPr>
          <w:rFonts w:ascii="Times New Roman" w:hAnsi="Times New Roman"/>
        </w:rPr>
        <w:t xml:space="preserve">1994 zur Abänderung des Königlichen Erlasses vom 8. Oktober 1981 über die Einreise ins Staatsgebiet, den Aufenthalt, die Niederlassung und das Entfernen von Ausländern </w:t>
      </w:r>
      <w:r w:rsidRPr="0002515A">
        <w:rPr>
          <w:rFonts w:ascii="Times New Roman" w:hAnsi="Times New Roman"/>
          <w:i/>
          <w:iCs/>
        </w:rPr>
        <w:t>(offizielle deutsche Übersetzung: Belgisches Staatsblatt vom 8. Mai 1996)</w:t>
      </w:r>
      <w:r w:rsidRPr="0002515A">
        <w:rPr>
          <w:rFonts w:ascii="Times New Roman" w:hAnsi="Times New Roman"/>
        </w:rPr>
        <w:t>,</w:t>
      </w:r>
    </w:p>
    <w:p w14:paraId="3A7DD2FD" w14:textId="77777777" w:rsidR="00C74AB5" w:rsidRPr="0002515A" w:rsidRDefault="00C74AB5">
      <w:pPr>
        <w:jc w:val="both"/>
        <w:rPr>
          <w:rFonts w:ascii="Times New Roman" w:hAnsi="Times New Roman"/>
        </w:rPr>
      </w:pPr>
    </w:p>
    <w:p w14:paraId="0813F8B3" w14:textId="3B108BC7"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3.</w:t>
      </w:r>
      <w:r w:rsidR="008506C2" w:rsidRPr="0002515A">
        <w:rPr>
          <w:rFonts w:ascii="Times New Roman" w:hAnsi="Times New Roman"/>
        </w:rPr>
        <w:t> </w:t>
      </w:r>
      <w:r w:rsidRPr="0002515A">
        <w:rPr>
          <w:rFonts w:ascii="Times New Roman" w:hAnsi="Times New Roman"/>
        </w:rPr>
        <w:t>Februar</w:t>
      </w:r>
      <w:r w:rsidR="008506C2" w:rsidRPr="0002515A">
        <w:rPr>
          <w:rFonts w:ascii="Times New Roman" w:hAnsi="Times New Roman"/>
        </w:rPr>
        <w:t> </w:t>
      </w:r>
      <w:r w:rsidRPr="0002515A">
        <w:rPr>
          <w:rFonts w:ascii="Times New Roman" w:hAnsi="Times New Roman"/>
        </w:rPr>
        <w:t xml:space="preserve">1995 zur Abänderung des Königlichen Erlasses vom 8. Oktober 1981 über die Einreise ins Staatsgebiet, den Aufenthalt, die Niederlassung und das Entfernen von Ausländern </w:t>
      </w:r>
      <w:r w:rsidRPr="0002515A">
        <w:rPr>
          <w:rFonts w:ascii="Times New Roman" w:hAnsi="Times New Roman"/>
          <w:i/>
          <w:iCs/>
        </w:rPr>
        <w:t>(offizielle deutsche Übersetzung: Belgisches Staatsblatt vom 8. Mai 1996)</w:t>
      </w:r>
      <w:r w:rsidRPr="0002515A">
        <w:rPr>
          <w:rFonts w:ascii="Times New Roman" w:hAnsi="Times New Roman"/>
        </w:rPr>
        <w:t>,</w:t>
      </w:r>
    </w:p>
    <w:p w14:paraId="013894C4" w14:textId="77777777" w:rsidR="00C74AB5" w:rsidRPr="0002515A" w:rsidRDefault="00C74AB5">
      <w:pPr>
        <w:jc w:val="both"/>
        <w:rPr>
          <w:rFonts w:ascii="Times New Roman" w:hAnsi="Times New Roman"/>
        </w:rPr>
      </w:pPr>
    </w:p>
    <w:p w14:paraId="72AFDD58" w14:textId="1E5995BB"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22.</w:t>
      </w:r>
      <w:r w:rsidR="008506C2" w:rsidRPr="0002515A">
        <w:rPr>
          <w:rFonts w:ascii="Times New Roman" w:hAnsi="Times New Roman"/>
        </w:rPr>
        <w:t> </w:t>
      </w:r>
      <w:r w:rsidRPr="0002515A">
        <w:rPr>
          <w:rFonts w:ascii="Times New Roman" w:hAnsi="Times New Roman"/>
        </w:rPr>
        <w:t>Februar</w:t>
      </w:r>
      <w:r w:rsidR="008506C2" w:rsidRPr="0002515A">
        <w:rPr>
          <w:rFonts w:ascii="Times New Roman" w:hAnsi="Times New Roman"/>
        </w:rPr>
        <w:t> </w:t>
      </w:r>
      <w:r w:rsidRPr="0002515A">
        <w:rPr>
          <w:rFonts w:ascii="Times New Roman" w:hAnsi="Times New Roman"/>
        </w:rPr>
        <w:t xml:space="preserve">1995 zur Abänderung des Königlichen Erlasses vom 8. Oktober 1981 über die Einreise ins Staatsgebiet, den Aufenthalt, die Niederlassung und das Entfernen von Ausländern </w:t>
      </w:r>
      <w:r w:rsidRPr="0002515A">
        <w:rPr>
          <w:rFonts w:ascii="Times New Roman" w:hAnsi="Times New Roman"/>
          <w:i/>
          <w:iCs/>
        </w:rPr>
        <w:t>(offizielle deutsche Übersetzung: Belgisches Staatsblatt vom 12. Januar 1996)</w:t>
      </w:r>
      <w:r w:rsidRPr="0002515A">
        <w:rPr>
          <w:rFonts w:ascii="Times New Roman" w:hAnsi="Times New Roman"/>
        </w:rPr>
        <w:t>,</w:t>
      </w:r>
    </w:p>
    <w:p w14:paraId="5FCB775F" w14:textId="77777777" w:rsidR="00C74AB5" w:rsidRPr="0002515A" w:rsidRDefault="00C74AB5">
      <w:pPr>
        <w:jc w:val="both"/>
        <w:rPr>
          <w:rFonts w:ascii="Times New Roman" w:hAnsi="Times New Roman"/>
        </w:rPr>
      </w:pPr>
    </w:p>
    <w:p w14:paraId="1BAF6D60" w14:textId="0B36BBB0"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12.</w:t>
      </w:r>
      <w:r w:rsidR="008506C2" w:rsidRPr="0002515A">
        <w:rPr>
          <w:rFonts w:ascii="Times New Roman" w:hAnsi="Times New Roman"/>
        </w:rPr>
        <w:t> </w:t>
      </w:r>
      <w:r w:rsidRPr="0002515A">
        <w:rPr>
          <w:rFonts w:ascii="Times New Roman" w:hAnsi="Times New Roman"/>
        </w:rPr>
        <w:t>Oktober</w:t>
      </w:r>
      <w:r w:rsidR="008506C2" w:rsidRPr="0002515A">
        <w:rPr>
          <w:rFonts w:ascii="Times New Roman" w:hAnsi="Times New Roman"/>
        </w:rPr>
        <w:t> </w:t>
      </w:r>
      <w:r w:rsidRPr="0002515A">
        <w:rPr>
          <w:rFonts w:ascii="Times New Roman" w:hAnsi="Times New Roman"/>
        </w:rPr>
        <w:t xml:space="preserve">1995 zur Abänderung des Königlichen Erlasses vom 8. Oktober 1981 über die Einreise ins Staatsgebiet, den Aufenthalt, die Niederlassung und das Entfernen von Ausländern </w:t>
      </w:r>
      <w:r w:rsidRPr="0002515A">
        <w:rPr>
          <w:rFonts w:ascii="Times New Roman" w:hAnsi="Times New Roman"/>
          <w:i/>
          <w:iCs/>
        </w:rPr>
        <w:t>(offizielle deutsche Übersetzung: Belgisches Staatsblatt vom 8. Mai 1996)</w:t>
      </w:r>
      <w:r w:rsidRPr="0002515A">
        <w:rPr>
          <w:rFonts w:ascii="Times New Roman" w:hAnsi="Times New Roman"/>
        </w:rPr>
        <w:t>,</w:t>
      </w:r>
    </w:p>
    <w:p w14:paraId="3403CB00" w14:textId="77777777" w:rsidR="00C74AB5" w:rsidRPr="0002515A" w:rsidRDefault="00C74AB5">
      <w:pPr>
        <w:jc w:val="both"/>
        <w:rPr>
          <w:rFonts w:ascii="Times New Roman" w:hAnsi="Times New Roman"/>
        </w:rPr>
      </w:pPr>
    </w:p>
    <w:p w14:paraId="108F91A6" w14:textId="2D0EEFAB"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22.</w:t>
      </w:r>
      <w:r w:rsidR="008506C2" w:rsidRPr="0002515A">
        <w:rPr>
          <w:rFonts w:ascii="Times New Roman" w:hAnsi="Times New Roman"/>
        </w:rPr>
        <w:t> </w:t>
      </w:r>
      <w:r w:rsidRPr="0002515A">
        <w:rPr>
          <w:rFonts w:ascii="Times New Roman" w:hAnsi="Times New Roman"/>
        </w:rPr>
        <w:t>November</w:t>
      </w:r>
      <w:r w:rsidR="008506C2" w:rsidRPr="0002515A">
        <w:rPr>
          <w:rFonts w:ascii="Times New Roman" w:hAnsi="Times New Roman"/>
        </w:rPr>
        <w:t> </w:t>
      </w:r>
      <w:r w:rsidRPr="0002515A">
        <w:rPr>
          <w:rFonts w:ascii="Times New Roman" w:hAnsi="Times New Roman"/>
        </w:rPr>
        <w:t>1996 zur Abänderung des Königlichen Erlasses vom 8. 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Entfernen von Ausländern </w:t>
      </w:r>
      <w:r w:rsidRPr="0002515A">
        <w:rPr>
          <w:rFonts w:ascii="Times New Roman" w:hAnsi="Times New Roman"/>
          <w:i/>
          <w:iCs/>
        </w:rPr>
        <w:t>(offizielle deutsche Übersetzung: Belgisches Staatsblatt vom 9. Oktober 1997)</w:t>
      </w:r>
      <w:r w:rsidRPr="0002515A">
        <w:rPr>
          <w:rFonts w:ascii="Times New Roman" w:hAnsi="Times New Roman"/>
        </w:rPr>
        <w:t>,</w:t>
      </w:r>
    </w:p>
    <w:p w14:paraId="6ED34E31" w14:textId="77777777" w:rsidR="00C74AB5" w:rsidRPr="0002515A" w:rsidRDefault="00C74AB5">
      <w:pPr>
        <w:jc w:val="both"/>
        <w:rPr>
          <w:rFonts w:ascii="Times New Roman" w:hAnsi="Times New Roman"/>
        </w:rPr>
      </w:pPr>
    </w:p>
    <w:p w14:paraId="3B6B932E" w14:textId="614C44B7"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10.</w:t>
      </w:r>
      <w:r w:rsidR="00661AF1" w:rsidRPr="0002515A">
        <w:rPr>
          <w:rFonts w:ascii="Times New Roman" w:hAnsi="Times New Roman"/>
        </w:rPr>
        <w:t> </w:t>
      </w:r>
      <w:r w:rsidRPr="0002515A">
        <w:rPr>
          <w:rFonts w:ascii="Times New Roman" w:hAnsi="Times New Roman"/>
        </w:rPr>
        <w:t>Dezember</w:t>
      </w:r>
      <w:r w:rsidR="00661AF1" w:rsidRPr="0002515A">
        <w:rPr>
          <w:rFonts w:ascii="Times New Roman" w:hAnsi="Times New Roman"/>
        </w:rPr>
        <w:t> </w:t>
      </w:r>
      <w:r w:rsidRPr="0002515A">
        <w:rPr>
          <w:rFonts w:ascii="Times New Roman" w:hAnsi="Times New Roman"/>
        </w:rPr>
        <w:t xml:space="preserve">1996 über die Ausweispapiere und die Identitätsnachweise für Kinder unter zwölf Jahren </w:t>
      </w:r>
      <w:r w:rsidRPr="0002515A">
        <w:rPr>
          <w:rFonts w:ascii="Times New Roman" w:hAnsi="Times New Roman"/>
          <w:i/>
          <w:iCs/>
        </w:rPr>
        <w:t>(offizielle deutsche Übersetzung: Belgisches Staatsblatt vom 2. August 1997)</w:t>
      </w:r>
      <w:r w:rsidRPr="0002515A">
        <w:rPr>
          <w:rFonts w:ascii="Times New Roman" w:hAnsi="Times New Roman"/>
        </w:rPr>
        <w:t>,</w:t>
      </w:r>
    </w:p>
    <w:p w14:paraId="28FA1C69" w14:textId="77777777" w:rsidR="00C74AB5" w:rsidRPr="0002515A" w:rsidRDefault="00C74AB5">
      <w:pPr>
        <w:jc w:val="both"/>
        <w:rPr>
          <w:rFonts w:ascii="Times New Roman" w:hAnsi="Times New Roman"/>
        </w:rPr>
      </w:pPr>
    </w:p>
    <w:p w14:paraId="1E20B3AD" w14:textId="5B72BCC2"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11.</w:t>
      </w:r>
      <w:r w:rsidR="008506C2" w:rsidRPr="0002515A">
        <w:rPr>
          <w:rFonts w:ascii="Times New Roman" w:hAnsi="Times New Roman"/>
        </w:rPr>
        <w:t> </w:t>
      </w:r>
      <w:r w:rsidRPr="0002515A">
        <w:rPr>
          <w:rFonts w:ascii="Times New Roman" w:hAnsi="Times New Roman"/>
        </w:rPr>
        <w:t>Dezember</w:t>
      </w:r>
      <w:r w:rsidR="008506C2" w:rsidRPr="0002515A">
        <w:rPr>
          <w:rFonts w:ascii="Times New Roman" w:hAnsi="Times New Roman"/>
        </w:rPr>
        <w:t> </w:t>
      </w:r>
      <w:r w:rsidRPr="0002515A">
        <w:rPr>
          <w:rFonts w:ascii="Times New Roman" w:hAnsi="Times New Roman"/>
        </w:rPr>
        <w:t>1996 zur Abänderung des Königlichen Erlasses vom 8. 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Entfernen von Ausländern </w:t>
      </w:r>
      <w:r w:rsidRPr="0002515A">
        <w:rPr>
          <w:rFonts w:ascii="Times New Roman" w:hAnsi="Times New Roman"/>
          <w:i/>
          <w:iCs/>
        </w:rPr>
        <w:t>(offizielle deutsche Übersetzung: Belgisches Staatsblatt vom 9. Oktober 1997)</w:t>
      </w:r>
      <w:r w:rsidRPr="0002515A">
        <w:rPr>
          <w:rFonts w:ascii="Times New Roman" w:hAnsi="Times New Roman"/>
        </w:rPr>
        <w:t>,</w:t>
      </w:r>
    </w:p>
    <w:p w14:paraId="6799AAEB" w14:textId="77777777" w:rsidR="003F4908" w:rsidRPr="0002515A" w:rsidRDefault="003F4908">
      <w:pPr>
        <w:jc w:val="both"/>
        <w:rPr>
          <w:rFonts w:ascii="Times New Roman" w:hAnsi="Times New Roman"/>
        </w:rPr>
      </w:pPr>
    </w:p>
    <w:p w14:paraId="0D3EE69F" w14:textId="71B21F97"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7. Januar</w:t>
      </w:r>
      <w:r w:rsidR="008506C2" w:rsidRPr="0002515A">
        <w:rPr>
          <w:rFonts w:ascii="Times New Roman" w:hAnsi="Times New Roman"/>
        </w:rPr>
        <w:t> </w:t>
      </w:r>
      <w:r w:rsidRPr="0002515A">
        <w:rPr>
          <w:rFonts w:ascii="Times New Roman" w:hAnsi="Times New Roman"/>
        </w:rPr>
        <w:t>1998 zur Einfügung einer Anlage</w:t>
      </w:r>
      <w:r w:rsidR="008506C2" w:rsidRPr="0002515A">
        <w:rPr>
          <w:rFonts w:ascii="Times New Roman" w:hAnsi="Times New Roman"/>
        </w:rPr>
        <w:t> </w:t>
      </w:r>
      <w:r w:rsidRPr="0002515A">
        <w:rPr>
          <w:rFonts w:ascii="Times New Roman" w:hAnsi="Times New Roman"/>
        </w:rPr>
        <w:t>10</w:t>
      </w:r>
      <w:r w:rsidRPr="0002515A">
        <w:rPr>
          <w:rFonts w:ascii="Times New Roman" w:hAnsi="Times New Roman"/>
          <w:i/>
          <w:iCs/>
        </w:rPr>
        <w:t>ter</w:t>
      </w:r>
      <w:r w:rsidRPr="0002515A">
        <w:rPr>
          <w:rFonts w:ascii="Times New Roman" w:hAnsi="Times New Roman"/>
        </w:rPr>
        <w:t xml:space="preserve"> in die Anlagen zum Königlichen Erlass vom 8.</w:t>
      </w:r>
      <w:r w:rsidR="008506C2" w:rsidRPr="0002515A">
        <w:rPr>
          <w:rFonts w:ascii="Times New Roman" w:hAnsi="Times New Roman"/>
        </w:rPr>
        <w:t> </w:t>
      </w:r>
      <w:r w:rsidRPr="0002515A">
        <w:rPr>
          <w:rFonts w:ascii="Times New Roman" w:hAnsi="Times New Roman"/>
        </w:rPr>
        <w:t>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Entfernen von Ausländern </w:t>
      </w:r>
      <w:r w:rsidRPr="0002515A">
        <w:rPr>
          <w:rFonts w:ascii="Times New Roman" w:hAnsi="Times New Roman"/>
          <w:i/>
          <w:iCs/>
        </w:rPr>
        <w:t>(offizielle deutsche Übersetzung: Belgisches Staatsblatt vom 13. Oktober 1998)</w:t>
      </w:r>
      <w:r w:rsidRPr="0002515A">
        <w:rPr>
          <w:rFonts w:ascii="Times New Roman" w:hAnsi="Times New Roman"/>
        </w:rPr>
        <w:t>,</w:t>
      </w:r>
    </w:p>
    <w:p w14:paraId="41220ECB" w14:textId="77777777" w:rsidR="00C74AB5" w:rsidRPr="0002515A" w:rsidRDefault="00C74AB5">
      <w:pPr>
        <w:jc w:val="both"/>
        <w:rPr>
          <w:rFonts w:ascii="Times New Roman" w:hAnsi="Times New Roman"/>
        </w:rPr>
      </w:pPr>
    </w:p>
    <w:p w14:paraId="529E61F4" w14:textId="209D639D"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w:t>
      </w:r>
      <w:r w:rsidR="008506C2" w:rsidRPr="0002515A">
        <w:rPr>
          <w:rFonts w:ascii="Times New Roman" w:hAnsi="Times New Roman"/>
        </w:rPr>
        <w:t> </w:t>
      </w:r>
      <w:r w:rsidRPr="0002515A">
        <w:rPr>
          <w:rFonts w:ascii="Times New Roman" w:hAnsi="Times New Roman"/>
        </w:rPr>
        <w:t>März</w:t>
      </w:r>
      <w:r w:rsidR="008506C2" w:rsidRPr="0002515A">
        <w:rPr>
          <w:rFonts w:ascii="Times New Roman" w:hAnsi="Times New Roman"/>
        </w:rPr>
        <w:t> </w:t>
      </w:r>
      <w:r w:rsidRPr="0002515A">
        <w:rPr>
          <w:rFonts w:ascii="Times New Roman" w:hAnsi="Times New Roman"/>
        </w:rPr>
        <w:t xml:space="preserve">1998 zur Abänderung des Königlichen Erlasses vom 8. Oktober 1981 über die Einreise ins Staatsgebiet, den Aufenthalt, die Niederlassung und das Entfernen von Ausländern </w:t>
      </w:r>
      <w:r w:rsidRPr="0002515A">
        <w:rPr>
          <w:rFonts w:ascii="Times New Roman" w:hAnsi="Times New Roman"/>
          <w:i/>
          <w:iCs/>
        </w:rPr>
        <w:t>(offizielle deutsche Übersetzung: Belgisches Staatsblatt vom 13. Oktober 1998)</w:t>
      </w:r>
      <w:r w:rsidRPr="0002515A">
        <w:rPr>
          <w:rFonts w:ascii="Times New Roman" w:hAnsi="Times New Roman"/>
        </w:rPr>
        <w:t>,</w:t>
      </w:r>
    </w:p>
    <w:p w14:paraId="2120B02C" w14:textId="77777777" w:rsidR="00C74AB5" w:rsidRPr="0002515A" w:rsidRDefault="00C74AB5">
      <w:pPr>
        <w:jc w:val="both"/>
        <w:rPr>
          <w:rFonts w:ascii="Times New Roman" w:hAnsi="Times New Roman"/>
        </w:rPr>
      </w:pPr>
    </w:p>
    <w:p w14:paraId="7E135C5A" w14:textId="06FEAD2F"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 xml:space="preserve">den Königlichen Erlass vom 12. Juni 1998 zur Abänderung des Königlichen Erlasses vom 8. Oktober 1981 über die Einreise ins Staatsgebiet, den Aufenthalt, die Niederlassung und das Entfernen von Ausländern </w:t>
      </w:r>
      <w:r w:rsidRPr="0002515A">
        <w:rPr>
          <w:rFonts w:ascii="Times New Roman" w:hAnsi="Times New Roman"/>
          <w:i/>
          <w:iCs/>
        </w:rPr>
        <w:t>(offizielle deutsche Übersetzung: Belgisches Staatsblatt vom 22. Januar 1999)</w:t>
      </w:r>
      <w:r w:rsidRPr="0002515A">
        <w:rPr>
          <w:rFonts w:ascii="Times New Roman" w:hAnsi="Times New Roman"/>
        </w:rPr>
        <w:t>,</w:t>
      </w:r>
    </w:p>
    <w:p w14:paraId="47CAD6C4" w14:textId="77777777" w:rsidR="00C74AB5" w:rsidRPr="0002515A" w:rsidRDefault="00C74AB5">
      <w:pPr>
        <w:jc w:val="both"/>
        <w:rPr>
          <w:rFonts w:ascii="Times New Roman" w:hAnsi="Times New Roman"/>
        </w:rPr>
      </w:pPr>
    </w:p>
    <w:p w14:paraId="4B9DF099" w14:textId="1B352D0D"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w:t>
      </w:r>
      <w:r w:rsidR="008506C2" w:rsidRPr="0002515A">
        <w:rPr>
          <w:rFonts w:ascii="Times New Roman" w:hAnsi="Times New Roman"/>
        </w:rPr>
        <w:t xml:space="preserve"> </w:t>
      </w:r>
      <w:r w:rsidRPr="0002515A">
        <w:rPr>
          <w:rFonts w:ascii="Times New Roman" w:hAnsi="Times New Roman"/>
        </w:rPr>
        <w:t>26.</w:t>
      </w:r>
      <w:r w:rsidR="008506C2" w:rsidRPr="0002515A">
        <w:rPr>
          <w:rFonts w:ascii="Times New Roman" w:hAnsi="Times New Roman"/>
        </w:rPr>
        <w:t> </w:t>
      </w:r>
      <w:r w:rsidRPr="0002515A">
        <w:rPr>
          <w:rFonts w:ascii="Times New Roman" w:hAnsi="Times New Roman"/>
        </w:rPr>
        <w:t>Juni</w:t>
      </w:r>
      <w:r w:rsidR="008506C2" w:rsidRPr="0002515A">
        <w:rPr>
          <w:rFonts w:ascii="Times New Roman" w:hAnsi="Times New Roman"/>
        </w:rPr>
        <w:t> </w:t>
      </w:r>
      <w:r w:rsidRPr="0002515A">
        <w:rPr>
          <w:rFonts w:ascii="Times New Roman" w:hAnsi="Times New Roman"/>
        </w:rPr>
        <w:t xml:space="preserve">2000 zur Abänderung des Königlichen Erlasses vom 8. Oktober 1981 über die Einreise ins Staatsgebiet, den Aufenthalt, die Niederlassung und das Entfernen von Ausländern </w:t>
      </w:r>
      <w:r w:rsidRPr="0002515A">
        <w:rPr>
          <w:rFonts w:ascii="Times New Roman" w:hAnsi="Times New Roman"/>
          <w:i/>
          <w:iCs/>
        </w:rPr>
        <w:t>(offizielle deutsche Übersetzung: Belgisches Staatsblatt vom 15. Dezember 2000)</w:t>
      </w:r>
      <w:r w:rsidRPr="0002515A">
        <w:rPr>
          <w:rFonts w:ascii="Times New Roman" w:hAnsi="Times New Roman"/>
        </w:rPr>
        <w:t>,</w:t>
      </w:r>
    </w:p>
    <w:p w14:paraId="0523FDCB" w14:textId="77777777" w:rsidR="00C74AB5" w:rsidRPr="0002515A" w:rsidRDefault="00C74AB5">
      <w:pPr>
        <w:jc w:val="both"/>
        <w:rPr>
          <w:rFonts w:ascii="Times New Roman" w:hAnsi="Times New Roman"/>
        </w:rPr>
      </w:pPr>
    </w:p>
    <w:p w14:paraId="50CC10EA" w14:textId="49FFF8D2"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w:t>
      </w:r>
      <w:r w:rsidR="008506C2" w:rsidRPr="0002515A">
        <w:rPr>
          <w:rFonts w:ascii="Times New Roman" w:hAnsi="Times New Roman"/>
        </w:rPr>
        <w:t xml:space="preserve"> </w:t>
      </w:r>
      <w:r w:rsidRPr="0002515A">
        <w:rPr>
          <w:rFonts w:ascii="Times New Roman" w:hAnsi="Times New Roman"/>
        </w:rPr>
        <w:t>vom</w:t>
      </w:r>
      <w:r w:rsidR="008506C2" w:rsidRPr="0002515A">
        <w:rPr>
          <w:rFonts w:ascii="Times New Roman" w:hAnsi="Times New Roman"/>
        </w:rPr>
        <w:t xml:space="preserve"> </w:t>
      </w:r>
      <w:r w:rsidRPr="0002515A">
        <w:rPr>
          <w:rFonts w:ascii="Times New Roman" w:hAnsi="Times New Roman"/>
        </w:rPr>
        <w:t xml:space="preserve">9. Juli 2000 zur Einführung einer besonderen Verfahrensregelung für Streitsachen in Bezug auf Entscheidungen im Bereich der Einreise ins Staatsgebiet, des Aufenthalts, der Niederlassung und des Entfernens von Ausländern </w:t>
      </w:r>
      <w:r w:rsidRPr="0002515A">
        <w:rPr>
          <w:rFonts w:ascii="Times New Roman" w:hAnsi="Times New Roman"/>
          <w:i/>
          <w:iCs/>
        </w:rPr>
        <w:t>(offizielle deutsche Übersetzung: Belgisches Staatsblatt vom 27. Februar 2001)</w:t>
      </w:r>
      <w:r w:rsidRPr="0002515A">
        <w:rPr>
          <w:rFonts w:ascii="Times New Roman" w:hAnsi="Times New Roman"/>
        </w:rPr>
        <w:t>,</w:t>
      </w:r>
    </w:p>
    <w:p w14:paraId="3FB1B561" w14:textId="77777777" w:rsidR="00C74AB5" w:rsidRPr="0002515A" w:rsidRDefault="00C74AB5">
      <w:pPr>
        <w:jc w:val="both"/>
        <w:rPr>
          <w:rFonts w:ascii="Times New Roman" w:hAnsi="Times New Roman"/>
        </w:rPr>
      </w:pPr>
    </w:p>
    <w:p w14:paraId="1F8811F2" w14:textId="18723E2C"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w:t>
      </w:r>
      <w:r w:rsidR="008506C2" w:rsidRPr="0002515A">
        <w:rPr>
          <w:rFonts w:ascii="Times New Roman" w:hAnsi="Times New Roman"/>
        </w:rPr>
        <w:t xml:space="preserve"> </w:t>
      </w:r>
      <w:r w:rsidRPr="0002515A">
        <w:rPr>
          <w:rFonts w:ascii="Times New Roman" w:hAnsi="Times New Roman"/>
        </w:rPr>
        <w:t xml:space="preserve">7. November 2000 zur Abänderung des Königlichen Erlasses vom 8. Oktober 1981 über die Einreise ins Staatsgebiet, den Aufenthalt, die Niederlassung und das Entfernen von Ausländern </w:t>
      </w:r>
      <w:r w:rsidRPr="0002515A">
        <w:rPr>
          <w:rFonts w:ascii="Times New Roman" w:hAnsi="Times New Roman"/>
          <w:i/>
          <w:iCs/>
        </w:rPr>
        <w:t>(offizielle deutsche Übersetzung: Belgisches Staatsblatt vom 27. Februar 2001)</w:t>
      </w:r>
      <w:r w:rsidRPr="0002515A">
        <w:rPr>
          <w:rFonts w:ascii="Times New Roman" w:hAnsi="Times New Roman"/>
        </w:rPr>
        <w:t>,</w:t>
      </w:r>
    </w:p>
    <w:p w14:paraId="4225443C" w14:textId="77777777" w:rsidR="00C74AB5" w:rsidRPr="0002515A" w:rsidRDefault="00C74AB5">
      <w:pPr>
        <w:jc w:val="both"/>
        <w:rPr>
          <w:rFonts w:ascii="Times New Roman" w:hAnsi="Times New Roman"/>
        </w:rPr>
      </w:pPr>
    </w:p>
    <w:p w14:paraId="2AB78B0A" w14:textId="0899B277"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4. Juli 2001 zur Abänderung bestimmter Anlagen zum Königlichen Erlass vom 8.</w:t>
      </w:r>
      <w:r w:rsidR="008506C2" w:rsidRPr="0002515A">
        <w:rPr>
          <w:rFonts w:ascii="Times New Roman" w:hAnsi="Times New Roman"/>
        </w:rPr>
        <w:t> </w:t>
      </w:r>
      <w:r w:rsidRPr="0002515A">
        <w:rPr>
          <w:rFonts w:ascii="Times New Roman" w:hAnsi="Times New Roman"/>
        </w:rPr>
        <w:t>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Entfernen von Ausländern </w:t>
      </w:r>
      <w:r w:rsidRPr="0002515A">
        <w:rPr>
          <w:rFonts w:ascii="Times New Roman" w:hAnsi="Times New Roman"/>
          <w:i/>
          <w:iCs/>
        </w:rPr>
        <w:t>(offizielle deutsche Übersetzung: Belgisches Staatsblatt vom 28. März 2002)</w:t>
      </w:r>
      <w:r w:rsidRPr="0002515A">
        <w:rPr>
          <w:rFonts w:ascii="Times New Roman" w:hAnsi="Times New Roman"/>
        </w:rPr>
        <w:t>,</w:t>
      </w:r>
    </w:p>
    <w:p w14:paraId="5E5DBEEB" w14:textId="77777777" w:rsidR="00C74AB5" w:rsidRPr="0002515A" w:rsidRDefault="00C74AB5">
      <w:pPr>
        <w:jc w:val="both"/>
        <w:rPr>
          <w:rFonts w:ascii="Times New Roman" w:hAnsi="Times New Roman"/>
        </w:rPr>
      </w:pPr>
    </w:p>
    <w:p w14:paraId="4D7237BA" w14:textId="09A03979"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20. Juni</w:t>
      </w:r>
      <w:r w:rsidR="008506C2" w:rsidRPr="0002515A">
        <w:rPr>
          <w:rFonts w:ascii="Times New Roman" w:hAnsi="Times New Roman"/>
        </w:rPr>
        <w:t> </w:t>
      </w:r>
      <w:r w:rsidRPr="0002515A">
        <w:rPr>
          <w:rFonts w:ascii="Times New Roman" w:hAnsi="Times New Roman"/>
        </w:rPr>
        <w:t xml:space="preserve">2002 zur Abänderung des Königlichen Erlasses vom 8. Oktober 1981 über die Einreise ins Staatsgebiet, den Aufenthalt, die Niederlassung und das Entfernen von Ausländern </w:t>
      </w:r>
      <w:r w:rsidRPr="0002515A">
        <w:rPr>
          <w:rFonts w:ascii="Times New Roman" w:hAnsi="Times New Roman"/>
          <w:i/>
          <w:iCs/>
        </w:rPr>
        <w:t>(offizielle deutsche Übersetzung: Belgisches Staatsblatt vom 5. Februar 2003)</w:t>
      </w:r>
      <w:r w:rsidRPr="0002515A">
        <w:rPr>
          <w:rFonts w:ascii="Times New Roman" w:hAnsi="Times New Roman"/>
        </w:rPr>
        <w:t>,</w:t>
      </w:r>
    </w:p>
    <w:p w14:paraId="31D0CC2A" w14:textId="77777777" w:rsidR="00C74AB5" w:rsidRPr="0002515A" w:rsidRDefault="00C74AB5">
      <w:pPr>
        <w:jc w:val="both"/>
        <w:rPr>
          <w:rFonts w:ascii="Times New Roman" w:hAnsi="Times New Roman"/>
        </w:rPr>
      </w:pPr>
    </w:p>
    <w:p w14:paraId="323528D2" w14:textId="7F534006"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11. Juli 2002 zur Abänderung des Königlichen Erlasses vom 8. 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Entfernen von Ausländern </w:t>
      </w:r>
      <w:r w:rsidRPr="0002515A">
        <w:rPr>
          <w:rFonts w:ascii="Times New Roman" w:hAnsi="Times New Roman"/>
          <w:i/>
          <w:iCs/>
        </w:rPr>
        <w:t>(offizielle deutsche Übersetzung:</w:t>
      </w:r>
      <w:r w:rsidRPr="0002515A">
        <w:rPr>
          <w:rFonts w:ascii="Times New Roman" w:hAnsi="Times New Roman"/>
        </w:rPr>
        <w:t xml:space="preserve"> </w:t>
      </w:r>
      <w:r w:rsidRPr="0002515A">
        <w:rPr>
          <w:rFonts w:ascii="Times New Roman" w:hAnsi="Times New Roman"/>
          <w:i/>
          <w:iCs/>
        </w:rPr>
        <w:t>Belgisches Staatsblatt vom 24. Dezember 2002)</w:t>
      </w:r>
      <w:r w:rsidRPr="0002515A">
        <w:rPr>
          <w:rFonts w:ascii="Times New Roman" w:hAnsi="Times New Roman"/>
        </w:rPr>
        <w:t>,</w:t>
      </w:r>
    </w:p>
    <w:p w14:paraId="3C6BD7A8" w14:textId="77777777" w:rsidR="00C95612" w:rsidRPr="0002515A" w:rsidRDefault="00C95612">
      <w:pPr>
        <w:jc w:val="both"/>
        <w:rPr>
          <w:rFonts w:ascii="Times New Roman" w:hAnsi="Times New Roman"/>
        </w:rPr>
      </w:pPr>
    </w:p>
    <w:p w14:paraId="103D19EE" w14:textId="2BC1682E"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xml:space="preserve"> </w:t>
      </w:r>
      <w:r w:rsidRPr="0002515A">
        <w:rPr>
          <w:rFonts w:ascii="Times New Roman" w:hAnsi="Times New Roman"/>
        </w:rPr>
        <w:t xml:space="preserve">den Königlichen Erlass vom 17. Oktober 2002 zur Abänderung des Königlichen Erlasses vom 8. Oktober 1981 über die Einreise ins Staatsgebiet, den Aufenthalt, die Niederlassung und das Entfernen von Ausländern </w:t>
      </w:r>
      <w:r w:rsidRPr="0002515A">
        <w:rPr>
          <w:rFonts w:ascii="Times New Roman" w:hAnsi="Times New Roman"/>
          <w:i/>
          <w:iCs/>
        </w:rPr>
        <w:t>(offizielle deutsche Übersetzung: Belgisches Staatsblatt vom 16. Juni 2003)</w:t>
      </w:r>
      <w:r w:rsidRPr="0002515A">
        <w:rPr>
          <w:rFonts w:ascii="Times New Roman" w:hAnsi="Times New Roman"/>
        </w:rPr>
        <w:t>,</w:t>
      </w:r>
    </w:p>
    <w:p w14:paraId="13188765" w14:textId="77777777" w:rsidR="003C2710" w:rsidRPr="0002515A" w:rsidRDefault="003C2710">
      <w:pPr>
        <w:jc w:val="both"/>
        <w:rPr>
          <w:rFonts w:ascii="Times New Roman" w:hAnsi="Times New Roman"/>
        </w:rPr>
      </w:pPr>
    </w:p>
    <w:p w14:paraId="2F0EEF8E" w14:textId="1AF6CE7A"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 xml:space="preserve">den Königlichen Erlass vom 11. Juli 2003 zur Festlegung des Verfahrens vor dem Generalkommissariat für Flüchtlinge und Staatenlose und dessen Arbeitsweise </w:t>
      </w:r>
      <w:r w:rsidRPr="0002515A">
        <w:rPr>
          <w:rFonts w:ascii="Times New Roman" w:hAnsi="Times New Roman"/>
          <w:i/>
          <w:iCs/>
        </w:rPr>
        <w:t>(offizielle deutsche Übersetzung: Belgisches Staatsblatt vom 26. Mai 2004)</w:t>
      </w:r>
      <w:r w:rsidRPr="0002515A">
        <w:rPr>
          <w:rFonts w:ascii="Times New Roman" w:hAnsi="Times New Roman"/>
        </w:rPr>
        <w:t>,</w:t>
      </w:r>
    </w:p>
    <w:p w14:paraId="6B08E776" w14:textId="77777777" w:rsidR="00C74AB5" w:rsidRPr="0002515A" w:rsidRDefault="00C74AB5">
      <w:pPr>
        <w:jc w:val="both"/>
        <w:rPr>
          <w:rFonts w:ascii="Times New Roman" w:hAnsi="Times New Roman"/>
        </w:rPr>
      </w:pPr>
    </w:p>
    <w:p w14:paraId="4FA481A4" w14:textId="24161F11" w:rsidR="00C74AB5" w:rsidRPr="0002515A" w:rsidRDefault="00C74AB5">
      <w:pPr>
        <w:jc w:val="both"/>
        <w:rPr>
          <w:rFonts w:ascii="Times New Roman" w:hAnsi="Times New Roman"/>
        </w:rPr>
      </w:pPr>
      <w:r w:rsidRPr="0002515A">
        <w:rPr>
          <w:rFonts w:ascii="Times New Roman" w:hAnsi="Times New Roman"/>
        </w:rPr>
        <w:lastRenderedPageBreak/>
        <w:t>-</w:t>
      </w:r>
      <w:r w:rsidR="008506C2" w:rsidRPr="0002515A">
        <w:rPr>
          <w:rFonts w:ascii="Times New Roman" w:hAnsi="Times New Roman"/>
        </w:rPr>
        <w:t> </w:t>
      </w:r>
      <w:r w:rsidRPr="0002515A">
        <w:rPr>
          <w:rFonts w:ascii="Times New Roman" w:hAnsi="Times New Roman"/>
        </w:rPr>
        <w:t xml:space="preserve">den Königlichen Erlass vom 25. April 2004 zur Abänderung des Königlichen Erlasses vom 8. Oktober 1981 über die Einreise ins Staatsgebiet, den Aufenthalt, die Niederlassung und das Entfernen von Ausländern </w:t>
      </w:r>
      <w:r w:rsidRPr="0002515A">
        <w:rPr>
          <w:rFonts w:ascii="Times New Roman" w:hAnsi="Times New Roman"/>
          <w:i/>
          <w:iCs/>
        </w:rPr>
        <w:t>(offizielle deutsche Übersetzung: Belgisches Staatsblatt vom 9. September 2004)</w:t>
      </w:r>
      <w:r w:rsidRPr="0002515A">
        <w:rPr>
          <w:rFonts w:ascii="Times New Roman" w:hAnsi="Times New Roman"/>
        </w:rPr>
        <w:t>,</w:t>
      </w:r>
    </w:p>
    <w:p w14:paraId="750E6071" w14:textId="77777777" w:rsidR="00C74AB5" w:rsidRPr="0002515A" w:rsidRDefault="00C74AB5">
      <w:pPr>
        <w:jc w:val="both"/>
        <w:rPr>
          <w:rFonts w:ascii="Times New Roman" w:hAnsi="Times New Roman"/>
        </w:rPr>
      </w:pPr>
    </w:p>
    <w:p w14:paraId="4396D685" w14:textId="232CA734"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9. Dezember 2004 zur Abänderung der Anlage</w:t>
      </w:r>
      <w:r w:rsidR="008506C2" w:rsidRPr="0002515A">
        <w:rPr>
          <w:rFonts w:ascii="Times New Roman" w:hAnsi="Times New Roman"/>
        </w:rPr>
        <w:t> </w:t>
      </w:r>
      <w:r w:rsidRPr="0002515A">
        <w:rPr>
          <w:rFonts w:ascii="Times New Roman" w:hAnsi="Times New Roman"/>
        </w:rPr>
        <w:t>11 zum Königlichen Erlasses vom 8. 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Entfernen von Ausländern </w:t>
      </w:r>
      <w:r w:rsidRPr="0002515A">
        <w:rPr>
          <w:rFonts w:ascii="Times New Roman" w:hAnsi="Times New Roman"/>
          <w:i/>
          <w:iCs/>
        </w:rPr>
        <w:t>(offizielle deutsche Übersetzung: Belgisches Staatsblatt vom 13. Juni 2005)</w:t>
      </w:r>
      <w:r w:rsidRPr="0002515A">
        <w:rPr>
          <w:rFonts w:ascii="Times New Roman" w:hAnsi="Times New Roman"/>
        </w:rPr>
        <w:t>,</w:t>
      </w:r>
    </w:p>
    <w:p w14:paraId="0CB095BE" w14:textId="77777777" w:rsidR="00C74AB5" w:rsidRPr="0002515A" w:rsidRDefault="00C74AB5">
      <w:pPr>
        <w:jc w:val="both"/>
        <w:rPr>
          <w:rFonts w:ascii="Times New Roman" w:hAnsi="Times New Roman"/>
        </w:rPr>
      </w:pPr>
    </w:p>
    <w:p w14:paraId="6D6D634D" w14:textId="0AD1C027"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17. Januar 2005 zur Abänderung der Anlagen</w:t>
      </w:r>
      <w:r w:rsidR="008506C2" w:rsidRPr="0002515A">
        <w:rPr>
          <w:rFonts w:ascii="Times New Roman" w:hAnsi="Times New Roman"/>
        </w:rPr>
        <w:t> </w:t>
      </w:r>
      <w:r w:rsidRPr="0002515A">
        <w:rPr>
          <w:rFonts w:ascii="Times New Roman" w:hAnsi="Times New Roman"/>
        </w:rPr>
        <w:t>25, 25</w:t>
      </w:r>
      <w:r w:rsidRPr="0002515A">
        <w:rPr>
          <w:rFonts w:ascii="Times New Roman" w:hAnsi="Times New Roman"/>
          <w:i/>
          <w:iCs/>
        </w:rPr>
        <w:t>bis</w:t>
      </w:r>
      <w:r w:rsidRPr="0002515A">
        <w:rPr>
          <w:rFonts w:ascii="Times New Roman" w:hAnsi="Times New Roman"/>
        </w:rPr>
        <w:t>, 26 und 26</w:t>
      </w:r>
      <w:r w:rsidRPr="0002515A">
        <w:rPr>
          <w:rFonts w:ascii="Times New Roman" w:hAnsi="Times New Roman"/>
          <w:i/>
          <w:iCs/>
        </w:rPr>
        <w:t>bis</w:t>
      </w:r>
      <w:r w:rsidRPr="0002515A">
        <w:rPr>
          <w:rFonts w:ascii="Times New Roman" w:hAnsi="Times New Roman"/>
        </w:rPr>
        <w:t xml:space="preserve"> zum Königlichen Erlass vom 8.</w:t>
      </w:r>
      <w:r w:rsidR="008506C2" w:rsidRPr="0002515A">
        <w:rPr>
          <w:rFonts w:ascii="Times New Roman" w:hAnsi="Times New Roman"/>
        </w:rPr>
        <w:t> </w:t>
      </w:r>
      <w:r w:rsidRPr="0002515A">
        <w:rPr>
          <w:rFonts w:ascii="Times New Roman" w:hAnsi="Times New Roman"/>
        </w:rPr>
        <w:t>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Entfernen von Ausländern </w:t>
      </w:r>
      <w:r w:rsidRPr="0002515A">
        <w:rPr>
          <w:rFonts w:ascii="Times New Roman" w:hAnsi="Times New Roman"/>
          <w:i/>
          <w:iCs/>
        </w:rPr>
        <w:t>(offizielle deutsche Übersetzung: Belgisches Staatsblatt vom 26. April 2005)</w:t>
      </w:r>
      <w:r w:rsidRPr="0002515A">
        <w:rPr>
          <w:rFonts w:ascii="Times New Roman" w:hAnsi="Times New Roman"/>
        </w:rPr>
        <w:t>,</w:t>
      </w:r>
    </w:p>
    <w:p w14:paraId="1887738A" w14:textId="77777777" w:rsidR="00C74AB5" w:rsidRPr="0002515A" w:rsidRDefault="00C74AB5">
      <w:pPr>
        <w:jc w:val="both"/>
        <w:rPr>
          <w:rFonts w:ascii="Times New Roman" w:hAnsi="Times New Roman"/>
        </w:rPr>
      </w:pPr>
    </w:p>
    <w:p w14:paraId="1F6844A2" w14:textId="0B060F21"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3.</w:t>
      </w:r>
      <w:r w:rsidR="008506C2" w:rsidRPr="0002515A">
        <w:rPr>
          <w:rFonts w:ascii="Times New Roman" w:hAnsi="Times New Roman"/>
        </w:rPr>
        <w:t> </w:t>
      </w:r>
      <w:r w:rsidRPr="0002515A">
        <w:rPr>
          <w:rFonts w:ascii="Times New Roman" w:hAnsi="Times New Roman"/>
        </w:rPr>
        <w:t>Februar 2005 zur Abänderung des Königlichen Erlass vom 8. 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Entfernen von Ausländern </w:t>
      </w:r>
      <w:r w:rsidRPr="0002515A">
        <w:rPr>
          <w:rFonts w:ascii="Times New Roman" w:hAnsi="Times New Roman"/>
          <w:i/>
          <w:iCs/>
        </w:rPr>
        <w:t>(offizielle deutsche Übersetzung: Belgisches Staatsblatt vom 2. Mai 2005)</w:t>
      </w:r>
      <w:r w:rsidRPr="0002515A">
        <w:rPr>
          <w:rFonts w:ascii="Times New Roman" w:hAnsi="Times New Roman"/>
        </w:rPr>
        <w:t>,</w:t>
      </w:r>
    </w:p>
    <w:p w14:paraId="7E1DC9F9" w14:textId="77777777" w:rsidR="00C74AB5" w:rsidRPr="0002515A" w:rsidRDefault="00C74AB5">
      <w:pPr>
        <w:jc w:val="both"/>
        <w:rPr>
          <w:rFonts w:ascii="Times New Roman" w:hAnsi="Times New Roman"/>
        </w:rPr>
      </w:pPr>
    </w:p>
    <w:p w14:paraId="57DA4E77" w14:textId="368CDA96"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11. April 2005 zur Ersetzung der Anlage</w:t>
      </w:r>
      <w:r w:rsidR="008506C2" w:rsidRPr="0002515A">
        <w:rPr>
          <w:rFonts w:ascii="Times New Roman" w:hAnsi="Times New Roman"/>
        </w:rPr>
        <w:t> </w:t>
      </w:r>
      <w:r w:rsidRPr="0002515A">
        <w:rPr>
          <w:rFonts w:ascii="Times New Roman" w:hAnsi="Times New Roman"/>
        </w:rPr>
        <w:t>10</w:t>
      </w:r>
      <w:r w:rsidRPr="0002515A">
        <w:rPr>
          <w:rFonts w:ascii="Times New Roman" w:hAnsi="Times New Roman"/>
          <w:i/>
          <w:iCs/>
        </w:rPr>
        <w:t>bis</w:t>
      </w:r>
      <w:r w:rsidRPr="0002515A">
        <w:rPr>
          <w:rFonts w:ascii="Times New Roman" w:hAnsi="Times New Roman"/>
        </w:rPr>
        <w:t xml:space="preserve"> zum Königlichen Erlass vom 8.</w:t>
      </w:r>
      <w:r w:rsidR="008506C2" w:rsidRPr="0002515A">
        <w:rPr>
          <w:rFonts w:ascii="Times New Roman" w:hAnsi="Times New Roman"/>
        </w:rPr>
        <w:t> </w:t>
      </w:r>
      <w:r w:rsidRPr="0002515A">
        <w:rPr>
          <w:rFonts w:ascii="Times New Roman" w:hAnsi="Times New Roman"/>
        </w:rPr>
        <w:t>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Entfernen von Ausländern </w:t>
      </w:r>
      <w:r w:rsidRPr="0002515A">
        <w:rPr>
          <w:rFonts w:ascii="Times New Roman" w:hAnsi="Times New Roman"/>
          <w:i/>
          <w:iCs/>
        </w:rPr>
        <w:t>(offizielle deutsche Übersetzung: Belgisches Staatsblatt vom 1. Dezember 2005)</w:t>
      </w:r>
      <w:r w:rsidRPr="0002515A">
        <w:rPr>
          <w:rFonts w:ascii="Times New Roman" w:hAnsi="Times New Roman"/>
        </w:rPr>
        <w:t>,</w:t>
      </w:r>
    </w:p>
    <w:p w14:paraId="6D01128E" w14:textId="77777777" w:rsidR="00C74AB5" w:rsidRPr="0002515A" w:rsidRDefault="00C74AB5">
      <w:pPr>
        <w:jc w:val="both"/>
        <w:rPr>
          <w:rFonts w:ascii="Times New Roman" w:hAnsi="Times New Roman"/>
        </w:rPr>
      </w:pPr>
    </w:p>
    <w:p w14:paraId="5D31BDEE" w14:textId="69E33AF6"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11. Mai 2005 zur Abänderung bestimmter Anlagen zum Königlichen Erlass vom 8.</w:t>
      </w:r>
      <w:r w:rsidR="008506C2" w:rsidRPr="0002515A">
        <w:rPr>
          <w:rFonts w:ascii="Times New Roman" w:hAnsi="Times New Roman"/>
        </w:rPr>
        <w:t> </w:t>
      </w:r>
      <w:r w:rsidRPr="0002515A">
        <w:rPr>
          <w:rFonts w:ascii="Times New Roman" w:hAnsi="Times New Roman"/>
        </w:rPr>
        <w:t>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Entfernen von Ausländern </w:t>
      </w:r>
      <w:r w:rsidRPr="0002515A">
        <w:rPr>
          <w:rFonts w:ascii="Times New Roman" w:hAnsi="Times New Roman"/>
          <w:i/>
          <w:iCs/>
        </w:rPr>
        <w:t>(offizielle deutsche Übersetzung: Belgisches Staatsblatt vom 1. Dezember 2005)</w:t>
      </w:r>
      <w:r w:rsidRPr="0002515A">
        <w:rPr>
          <w:rFonts w:ascii="Times New Roman" w:hAnsi="Times New Roman"/>
        </w:rPr>
        <w:t>,</w:t>
      </w:r>
    </w:p>
    <w:p w14:paraId="5850467A" w14:textId="77777777" w:rsidR="00C74AB5" w:rsidRPr="0002515A" w:rsidRDefault="00C74AB5">
      <w:pPr>
        <w:jc w:val="both"/>
        <w:rPr>
          <w:rFonts w:ascii="Times New Roman" w:hAnsi="Times New Roman"/>
        </w:rPr>
      </w:pPr>
    </w:p>
    <w:p w14:paraId="1AAC8932" w14:textId="32D03461"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17. September 2005 zur Abänderung bestimmter Anlagen zum Königlichen Erlass vom 8.</w:t>
      </w:r>
      <w:r w:rsidR="008506C2" w:rsidRPr="0002515A">
        <w:rPr>
          <w:rFonts w:ascii="Times New Roman" w:hAnsi="Times New Roman"/>
        </w:rPr>
        <w:t> </w:t>
      </w:r>
      <w:r w:rsidRPr="0002515A">
        <w:rPr>
          <w:rFonts w:ascii="Times New Roman" w:hAnsi="Times New Roman"/>
        </w:rPr>
        <w:t>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Entfernen von Ausländern </w:t>
      </w:r>
      <w:r w:rsidRPr="0002515A">
        <w:rPr>
          <w:rFonts w:ascii="Times New Roman" w:hAnsi="Times New Roman"/>
          <w:i/>
          <w:iCs/>
        </w:rPr>
        <w:t>(offizielle deutsche Übersetzung: Belgisches Staatsblatt vom 7. April 2006)</w:t>
      </w:r>
      <w:r w:rsidRPr="0002515A">
        <w:rPr>
          <w:rFonts w:ascii="Times New Roman" w:hAnsi="Times New Roman"/>
        </w:rPr>
        <w:t>,</w:t>
      </w:r>
    </w:p>
    <w:p w14:paraId="6817F297" w14:textId="77777777" w:rsidR="00C95612" w:rsidRPr="0002515A" w:rsidRDefault="00C95612">
      <w:pPr>
        <w:jc w:val="both"/>
        <w:rPr>
          <w:rFonts w:ascii="Times New Roman" w:hAnsi="Times New Roman"/>
        </w:rPr>
      </w:pPr>
    </w:p>
    <w:p w14:paraId="79C28A3B" w14:textId="6C7D7CD7"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 xml:space="preserve">den Königlichen Erlass vom 15. Mai 2006 zur Abänderung des Königlichen Erlasses vom 8. Oktober 1981 über die Einreise ins Staatsgebiet, den Aufenthalt, die Niederlassung und das Entfernen von Ausländern </w:t>
      </w:r>
      <w:r w:rsidRPr="0002515A">
        <w:rPr>
          <w:rFonts w:ascii="Times New Roman" w:hAnsi="Times New Roman"/>
          <w:i/>
          <w:iCs/>
        </w:rPr>
        <w:t>(offizielle deutsche Übersetzung: Belgisches Staatsblatt vom 21. November 2006)</w:t>
      </w:r>
      <w:r w:rsidRPr="0002515A">
        <w:rPr>
          <w:rFonts w:ascii="Times New Roman" w:hAnsi="Times New Roman"/>
        </w:rPr>
        <w:t>,</w:t>
      </w:r>
    </w:p>
    <w:p w14:paraId="373DF18B" w14:textId="77777777" w:rsidR="00C74AB5" w:rsidRPr="0002515A" w:rsidRDefault="00C74AB5">
      <w:pPr>
        <w:jc w:val="both"/>
        <w:rPr>
          <w:rFonts w:ascii="Times New Roman" w:hAnsi="Times New Roman"/>
        </w:rPr>
      </w:pPr>
    </w:p>
    <w:p w14:paraId="5E6841ED" w14:textId="5B38CF7B"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20. Dezember 2006 zur Abänderung des Königlichen Erlasses vom 8.</w:t>
      </w:r>
      <w:r w:rsidR="008506C2" w:rsidRPr="0002515A">
        <w:rPr>
          <w:rFonts w:ascii="Times New Roman" w:hAnsi="Times New Roman"/>
        </w:rPr>
        <w:t> </w:t>
      </w:r>
      <w:r w:rsidRPr="0002515A">
        <w:rPr>
          <w:rFonts w:ascii="Times New Roman" w:hAnsi="Times New Roman"/>
        </w:rPr>
        <w:t>Oktober</w:t>
      </w:r>
      <w:r w:rsidR="008506C2" w:rsidRPr="0002515A">
        <w:rPr>
          <w:rFonts w:ascii="Times New Roman" w:hAnsi="Times New Roman"/>
        </w:rPr>
        <w:t> </w:t>
      </w:r>
      <w:r w:rsidRPr="0002515A">
        <w:rPr>
          <w:rFonts w:ascii="Times New Roman" w:hAnsi="Times New Roman"/>
        </w:rPr>
        <w:t>1981 über die Einreise ins Staatsgebiet, den Aufenthalt, die Niederlassung und das Entfernen von Ausländern und des Königlichen Erlasses vom 25.</w:t>
      </w:r>
      <w:r w:rsidR="008506C2" w:rsidRPr="0002515A">
        <w:rPr>
          <w:rFonts w:ascii="Times New Roman" w:hAnsi="Times New Roman"/>
        </w:rPr>
        <w:t> </w:t>
      </w:r>
      <w:r w:rsidRPr="0002515A">
        <w:rPr>
          <w:rFonts w:ascii="Times New Roman" w:hAnsi="Times New Roman"/>
        </w:rPr>
        <w:t>April</w:t>
      </w:r>
      <w:r w:rsidR="008506C2" w:rsidRPr="0002515A">
        <w:rPr>
          <w:rFonts w:ascii="Times New Roman" w:hAnsi="Times New Roman"/>
        </w:rPr>
        <w:t> </w:t>
      </w:r>
      <w:r w:rsidRPr="0002515A">
        <w:rPr>
          <w:rFonts w:ascii="Times New Roman" w:hAnsi="Times New Roman"/>
        </w:rPr>
        <w:t>2004 zur Abänderung des Königlichen Erlasses vom 8.</w:t>
      </w:r>
      <w:r w:rsidR="008506C2" w:rsidRPr="0002515A">
        <w:rPr>
          <w:rFonts w:ascii="Times New Roman" w:hAnsi="Times New Roman"/>
        </w:rPr>
        <w:t> </w:t>
      </w:r>
      <w:r w:rsidRPr="0002515A">
        <w:rPr>
          <w:rFonts w:ascii="Times New Roman" w:hAnsi="Times New Roman"/>
        </w:rPr>
        <w:t>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Entfernen von Ausländern infolge des Beitritts von Bulgarien und Rumänien zur Europäischen Union </w:t>
      </w:r>
      <w:r w:rsidRPr="0002515A">
        <w:rPr>
          <w:rFonts w:ascii="Times New Roman" w:hAnsi="Times New Roman"/>
          <w:i/>
          <w:iCs/>
        </w:rPr>
        <w:t>(deutsche Übersetzung: Belgisches Staatsblatt vom 12. März 2008)</w:t>
      </w:r>
      <w:r w:rsidRPr="0002515A">
        <w:rPr>
          <w:rFonts w:ascii="Times New Roman" w:hAnsi="Times New Roman"/>
        </w:rPr>
        <w:t>,</w:t>
      </w:r>
    </w:p>
    <w:p w14:paraId="60B61888" w14:textId="77777777" w:rsidR="00C74AB5" w:rsidRPr="0002515A" w:rsidRDefault="00C74AB5">
      <w:pPr>
        <w:jc w:val="both"/>
        <w:rPr>
          <w:rFonts w:ascii="Times New Roman" w:hAnsi="Times New Roman"/>
        </w:rPr>
      </w:pPr>
    </w:p>
    <w:p w14:paraId="44D807C7" w14:textId="692F2236" w:rsidR="00C74AB5" w:rsidRPr="0002515A" w:rsidRDefault="00C74AB5">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27. April 2007 zur Abänderung des Königlichen Erlasses vom 8. 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w:t>
      </w:r>
      <w:r w:rsidRPr="0002515A">
        <w:rPr>
          <w:rFonts w:ascii="Times New Roman" w:hAnsi="Times New Roman"/>
        </w:rPr>
        <w:lastRenderedPageBreak/>
        <w:t xml:space="preserve">Entfernen von Ausländern </w:t>
      </w:r>
      <w:r w:rsidRPr="0002515A">
        <w:rPr>
          <w:rFonts w:ascii="Times New Roman" w:hAnsi="Times New Roman"/>
          <w:i/>
          <w:iCs/>
        </w:rPr>
        <w:t>(deutsche Übersetzung: Belgisches Staatsblatt vom 12. März 2008)</w:t>
      </w:r>
      <w:r w:rsidRPr="0002515A">
        <w:rPr>
          <w:rFonts w:ascii="Times New Roman" w:hAnsi="Times New Roman"/>
        </w:rPr>
        <w:t>,</w:t>
      </w:r>
    </w:p>
    <w:p w14:paraId="2EAF2620" w14:textId="77777777" w:rsidR="00C74AB5" w:rsidRPr="0002515A" w:rsidRDefault="00C74AB5">
      <w:pPr>
        <w:jc w:val="both"/>
        <w:rPr>
          <w:rFonts w:ascii="Times New Roman" w:hAnsi="Times New Roman"/>
        </w:rPr>
      </w:pPr>
    </w:p>
    <w:p w14:paraId="10566262" w14:textId="1E4A4CF6" w:rsidR="00922D5F" w:rsidRPr="0002515A" w:rsidRDefault="00C74AB5">
      <w:pPr>
        <w:jc w:val="both"/>
        <w:rPr>
          <w:rFonts w:ascii="Times New Roman" w:hAnsi="Times New Roman"/>
          <w:iCs/>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28. November 2007 zur Abänderung des Königlichen Erlasses vom 8.</w:t>
      </w:r>
      <w:r w:rsidR="008506C2" w:rsidRPr="0002515A">
        <w:rPr>
          <w:rFonts w:ascii="Times New Roman" w:hAnsi="Times New Roman"/>
        </w:rPr>
        <w:t> </w:t>
      </w:r>
      <w:r w:rsidRPr="0002515A">
        <w:rPr>
          <w:rFonts w:ascii="Times New Roman" w:hAnsi="Times New Roman"/>
        </w:rPr>
        <w:t>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Entfernen von Ausländern </w:t>
      </w:r>
      <w:r w:rsidRPr="0002515A">
        <w:rPr>
          <w:rFonts w:ascii="Times New Roman" w:hAnsi="Times New Roman"/>
          <w:i/>
          <w:iCs/>
        </w:rPr>
        <w:t>(deutsche Übersetzung: Belgisches Staatsblatt vom 3. März 2008)</w:t>
      </w:r>
      <w:r w:rsidR="00922D5F" w:rsidRPr="0002515A">
        <w:rPr>
          <w:rFonts w:ascii="Times New Roman" w:hAnsi="Times New Roman"/>
          <w:iCs/>
        </w:rPr>
        <w:t>,</w:t>
      </w:r>
    </w:p>
    <w:p w14:paraId="5D090B63" w14:textId="77777777" w:rsidR="00922D5F" w:rsidRPr="0002515A" w:rsidRDefault="00922D5F">
      <w:pPr>
        <w:jc w:val="both"/>
        <w:rPr>
          <w:rFonts w:ascii="Times New Roman" w:hAnsi="Times New Roman"/>
          <w:iCs/>
        </w:rPr>
      </w:pPr>
    </w:p>
    <w:p w14:paraId="3F06C13D" w14:textId="7CDDC6D7" w:rsidR="00C74AB5" w:rsidRPr="0002515A" w:rsidRDefault="00922D5F">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7. Mai 2008 zur Abänderung des Königlichen Erlasses vom 8. 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Entfernen von Ausländern </w:t>
      </w:r>
      <w:r w:rsidRPr="0002515A">
        <w:rPr>
          <w:rFonts w:ascii="Times New Roman" w:hAnsi="Times New Roman"/>
          <w:i/>
          <w:iCs/>
        </w:rPr>
        <w:t>(deutsche Übersetzung: Belgisches Staatsblatt vom 16. Juli 2008</w:t>
      </w:r>
      <w:r w:rsidR="004274B9" w:rsidRPr="0002515A">
        <w:rPr>
          <w:rFonts w:ascii="Times New Roman" w:hAnsi="Times New Roman"/>
          <w:i/>
          <w:iCs/>
        </w:rPr>
        <w:t>, Err. vom 27. Januar 2010</w:t>
      </w:r>
      <w:r w:rsidRPr="0002515A">
        <w:rPr>
          <w:rFonts w:ascii="Times New Roman" w:hAnsi="Times New Roman"/>
          <w:i/>
          <w:iCs/>
        </w:rPr>
        <w:t>)</w:t>
      </w:r>
      <w:r w:rsidR="00C95612" w:rsidRPr="0002515A">
        <w:rPr>
          <w:rFonts w:ascii="Times New Roman" w:hAnsi="Times New Roman"/>
        </w:rPr>
        <w:t>,</w:t>
      </w:r>
    </w:p>
    <w:p w14:paraId="013006B3" w14:textId="77777777" w:rsidR="00C95612" w:rsidRPr="0002515A" w:rsidRDefault="00C95612">
      <w:pPr>
        <w:jc w:val="both"/>
        <w:rPr>
          <w:rFonts w:ascii="Times New Roman" w:hAnsi="Times New Roman"/>
        </w:rPr>
      </w:pPr>
    </w:p>
    <w:p w14:paraId="2A7DA3B9" w14:textId="4385D991" w:rsidR="009D2696" w:rsidRPr="0002515A" w:rsidRDefault="00C95612">
      <w:pPr>
        <w:jc w:val="both"/>
        <w:rPr>
          <w:rFonts w:ascii="Times New Roman" w:hAnsi="Times New Roman"/>
          <w:iCs/>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22. Juli 2008 zur Abänderung des Königlichen Erlasses vom 8. Oktober</w:t>
      </w:r>
      <w:r w:rsidR="008506C2" w:rsidRPr="0002515A">
        <w:rPr>
          <w:rFonts w:ascii="Times New Roman" w:hAnsi="Times New Roman"/>
        </w:rPr>
        <w:t> 1</w:t>
      </w:r>
      <w:r w:rsidRPr="0002515A">
        <w:rPr>
          <w:rFonts w:ascii="Times New Roman" w:hAnsi="Times New Roman"/>
        </w:rPr>
        <w:t xml:space="preserve">981 über die Einreise ins Staatsgebiet, den Aufenthalt, die Niederlassung und das Entfernen von Ausländern </w:t>
      </w:r>
      <w:r w:rsidRPr="0002515A">
        <w:rPr>
          <w:rFonts w:ascii="Times New Roman" w:hAnsi="Times New Roman"/>
          <w:i/>
          <w:iCs/>
        </w:rPr>
        <w:t xml:space="preserve">(deutsche Übersetzung: Belgisches Staatsblatt vom </w:t>
      </w:r>
      <w:r w:rsidR="00CD0A3B" w:rsidRPr="0002515A">
        <w:rPr>
          <w:rFonts w:ascii="Times New Roman" w:hAnsi="Times New Roman"/>
          <w:i/>
          <w:iCs/>
        </w:rPr>
        <w:t>3</w:t>
      </w:r>
      <w:r w:rsidRPr="0002515A">
        <w:rPr>
          <w:rFonts w:ascii="Times New Roman" w:hAnsi="Times New Roman"/>
          <w:i/>
          <w:iCs/>
        </w:rPr>
        <w:t>. </w:t>
      </w:r>
      <w:r w:rsidR="00CD0A3B" w:rsidRPr="0002515A">
        <w:rPr>
          <w:rFonts w:ascii="Times New Roman" w:hAnsi="Times New Roman"/>
          <w:i/>
          <w:iCs/>
        </w:rPr>
        <w:t>Februar</w:t>
      </w:r>
      <w:r w:rsidRPr="0002515A">
        <w:rPr>
          <w:rFonts w:ascii="Times New Roman" w:hAnsi="Times New Roman"/>
          <w:i/>
          <w:iCs/>
        </w:rPr>
        <w:t> 200</w:t>
      </w:r>
      <w:r w:rsidR="00CD0A3B" w:rsidRPr="0002515A">
        <w:rPr>
          <w:rFonts w:ascii="Times New Roman" w:hAnsi="Times New Roman"/>
          <w:i/>
          <w:iCs/>
        </w:rPr>
        <w:t>9</w:t>
      </w:r>
      <w:r w:rsidRPr="0002515A">
        <w:rPr>
          <w:rFonts w:ascii="Times New Roman" w:hAnsi="Times New Roman"/>
          <w:i/>
          <w:iCs/>
        </w:rPr>
        <w:t>)</w:t>
      </w:r>
      <w:r w:rsidR="009D2696" w:rsidRPr="0002515A">
        <w:rPr>
          <w:rFonts w:ascii="Times New Roman" w:hAnsi="Times New Roman"/>
          <w:iCs/>
        </w:rPr>
        <w:t>,</w:t>
      </w:r>
    </w:p>
    <w:p w14:paraId="30FEA782" w14:textId="77777777" w:rsidR="009D2696" w:rsidRPr="0002515A" w:rsidRDefault="009D2696">
      <w:pPr>
        <w:jc w:val="both"/>
        <w:rPr>
          <w:rFonts w:ascii="Times New Roman" w:hAnsi="Times New Roman"/>
          <w:iCs/>
        </w:rPr>
      </w:pPr>
    </w:p>
    <w:p w14:paraId="346CE727" w14:textId="29D7C86F" w:rsidR="00E33ED4" w:rsidRPr="0002515A" w:rsidRDefault="009D2696">
      <w:pPr>
        <w:jc w:val="both"/>
        <w:rPr>
          <w:rFonts w:ascii="Times New Roman" w:hAnsi="Times New Roman"/>
          <w:iCs/>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24. Dezember 2008 zur Abänderung des Königlichen Erlasses vom 8. Oktober</w:t>
      </w:r>
      <w:r w:rsidR="008506C2" w:rsidRPr="0002515A">
        <w:rPr>
          <w:rFonts w:ascii="Times New Roman" w:hAnsi="Times New Roman"/>
        </w:rPr>
        <w:t> </w:t>
      </w:r>
      <w:r w:rsidRPr="0002515A">
        <w:rPr>
          <w:rFonts w:ascii="Times New Roman" w:hAnsi="Times New Roman"/>
        </w:rPr>
        <w:t xml:space="preserve">1981 über die Einreise ins Staatsgebiet, den Aufenthalt, die Niederlassung und das Entfernen von Ausländern </w:t>
      </w:r>
      <w:r w:rsidRPr="0002515A">
        <w:rPr>
          <w:rFonts w:ascii="Times New Roman" w:hAnsi="Times New Roman"/>
          <w:i/>
          <w:iCs/>
        </w:rPr>
        <w:t>(deutsche Übersetzung: Belgisches Staatsblatt vom 4. Februar 2009)</w:t>
      </w:r>
      <w:r w:rsidR="00E33ED4" w:rsidRPr="0002515A">
        <w:rPr>
          <w:rFonts w:ascii="Times New Roman" w:hAnsi="Times New Roman"/>
          <w:iCs/>
        </w:rPr>
        <w:t>,</w:t>
      </w:r>
    </w:p>
    <w:p w14:paraId="50EC98D9" w14:textId="77777777" w:rsidR="00E33ED4" w:rsidRPr="0002515A" w:rsidRDefault="00E33ED4">
      <w:pPr>
        <w:jc w:val="both"/>
        <w:rPr>
          <w:rFonts w:ascii="Times New Roman" w:hAnsi="Times New Roman"/>
          <w:iCs/>
        </w:rPr>
      </w:pPr>
    </w:p>
    <w:p w14:paraId="1FB09E94" w14:textId="04F6623A" w:rsidR="00C95612" w:rsidRPr="0002515A" w:rsidRDefault="00E33ED4">
      <w:pPr>
        <w:jc w:val="both"/>
        <w:rPr>
          <w:rFonts w:ascii="Times New Roman" w:hAnsi="Times New Roman"/>
        </w:rPr>
      </w:pPr>
      <w:r w:rsidRPr="0002515A">
        <w:rPr>
          <w:rFonts w:ascii="Times New Roman" w:hAnsi="Times New Roman"/>
          <w:iCs/>
        </w:rPr>
        <w:t>-</w:t>
      </w:r>
      <w:r w:rsidR="008506C2" w:rsidRPr="0002515A">
        <w:rPr>
          <w:rFonts w:ascii="Times New Roman" w:hAnsi="Times New Roman"/>
          <w:iCs/>
        </w:rPr>
        <w:t> </w:t>
      </w:r>
      <w:r w:rsidRPr="0002515A">
        <w:rPr>
          <w:rFonts w:ascii="Times New Roman" w:hAnsi="Times New Roman"/>
          <w:iCs/>
        </w:rPr>
        <w:t>den Königlichen Erlass vom 8. Juni 2009 zur Abänderung von Artikel</w:t>
      </w:r>
      <w:r w:rsidR="008506C2" w:rsidRPr="0002515A">
        <w:rPr>
          <w:rFonts w:ascii="Times New Roman" w:hAnsi="Times New Roman"/>
          <w:iCs/>
        </w:rPr>
        <w:t> </w:t>
      </w:r>
      <w:r w:rsidRPr="0002515A">
        <w:rPr>
          <w:rFonts w:ascii="Times New Roman" w:hAnsi="Times New Roman"/>
          <w:iCs/>
        </w:rPr>
        <w:t>44 des Königlichen Erlasses vom 8.</w:t>
      </w:r>
      <w:r w:rsidR="008506C2" w:rsidRPr="0002515A">
        <w:rPr>
          <w:rFonts w:ascii="Times New Roman" w:hAnsi="Times New Roman"/>
          <w:iCs/>
        </w:rPr>
        <w:t> </w:t>
      </w:r>
      <w:r w:rsidRPr="0002515A">
        <w:rPr>
          <w:rFonts w:ascii="Times New Roman" w:hAnsi="Times New Roman"/>
          <w:iCs/>
        </w:rPr>
        <w:t>Oktober</w:t>
      </w:r>
      <w:r w:rsidR="008506C2" w:rsidRPr="0002515A">
        <w:rPr>
          <w:rFonts w:ascii="Times New Roman" w:hAnsi="Times New Roman"/>
          <w:iCs/>
        </w:rPr>
        <w:t> </w:t>
      </w:r>
      <w:r w:rsidRPr="0002515A">
        <w:rPr>
          <w:rFonts w:ascii="Times New Roman" w:hAnsi="Times New Roman"/>
          <w:iCs/>
        </w:rPr>
        <w:t xml:space="preserve">1981 über die Einreise ins Staatsgebiet, den Aufenthalt, die Niederlassung und das Entfernen von Ausländern </w:t>
      </w:r>
      <w:r w:rsidRPr="0002515A">
        <w:rPr>
          <w:rFonts w:ascii="Times New Roman" w:hAnsi="Times New Roman"/>
          <w:i/>
          <w:iCs/>
        </w:rPr>
        <w:t>(deutsche Übersetzung: Belgisches Staatsblatt vom 6. August 2009)</w:t>
      </w:r>
      <w:r w:rsidR="002055E3" w:rsidRPr="0002515A">
        <w:rPr>
          <w:rFonts w:ascii="Times New Roman" w:hAnsi="Times New Roman"/>
        </w:rPr>
        <w:t>,</w:t>
      </w:r>
    </w:p>
    <w:p w14:paraId="55C0588C" w14:textId="77777777" w:rsidR="002055E3" w:rsidRPr="0002515A" w:rsidRDefault="002055E3">
      <w:pPr>
        <w:jc w:val="both"/>
        <w:rPr>
          <w:rFonts w:ascii="Times New Roman" w:hAnsi="Times New Roman"/>
        </w:rPr>
      </w:pPr>
    </w:p>
    <w:p w14:paraId="4F11E952" w14:textId="09F08280" w:rsidR="00C74AB5" w:rsidRPr="0002515A" w:rsidRDefault="002055E3">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26. August 2010 zur Abänderung des Königlichen Erlasses vom 8. Oktober 1981 über die Einreise ins Staatsgebiet, den Aufenthalt, die Niederlassung und das Entfernen von Ausländern</w:t>
      </w:r>
      <w:r w:rsidR="00FB0C5C" w:rsidRPr="0002515A">
        <w:rPr>
          <w:rFonts w:ascii="Times New Roman" w:hAnsi="Times New Roman"/>
        </w:rPr>
        <w:t xml:space="preserve"> (</w:t>
      </w:r>
      <w:r w:rsidR="00FB0C5C" w:rsidRPr="0002515A">
        <w:rPr>
          <w:rFonts w:ascii="Times New Roman" w:hAnsi="Times New Roman"/>
          <w:i/>
        </w:rPr>
        <w:t>Belgisches Staatsblatt</w:t>
      </w:r>
      <w:r w:rsidR="00A96A4A" w:rsidRPr="0002515A">
        <w:rPr>
          <w:rFonts w:ascii="Times New Roman" w:hAnsi="Times New Roman"/>
        </w:rPr>
        <w:t xml:space="preserve"> vom 12. November 2010),</w:t>
      </w:r>
    </w:p>
    <w:p w14:paraId="7D30CF4B" w14:textId="77777777" w:rsidR="00A96A4A" w:rsidRPr="0002515A" w:rsidRDefault="00A96A4A">
      <w:pPr>
        <w:jc w:val="both"/>
        <w:rPr>
          <w:rFonts w:ascii="Times New Roman" w:hAnsi="Times New Roman"/>
        </w:rPr>
      </w:pPr>
    </w:p>
    <w:p w14:paraId="548D6EA6" w14:textId="0B1A2D39" w:rsidR="00A96A4A" w:rsidRPr="0002515A" w:rsidRDefault="00A96A4A">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21. September 2011 zur Abänderung der Königlichen Erlasse vom 8. Oktober 1981 über die Einreise ins Staatsgebiet, den Aufenthalt, die Niederlassung und das Entfernen von Ausländern, vom 17. Mai 2007 zur Festlegung der Ausführungsmodalitäten zum Gesetz vom 15. September 2006 zur Abänderung des Gesetzes vom 15. Dezember 1980 über die Einreise ins Staatsgebiet, den Aufenthalt, die Niederlassung und das Entfernen von Ausländern und vom 7. Mai 2008 zur Festlegung bestimmter Ausführungsmodalitäten zum Gesetz vom 15. Dezember 1980 über die Einreise ins Staatsgebiet, den Aufenthalt, die Niederlassung und das Entfernen von Ausländern (</w:t>
      </w:r>
      <w:r w:rsidRPr="0002515A">
        <w:rPr>
          <w:rFonts w:ascii="Times New Roman" w:hAnsi="Times New Roman"/>
          <w:i/>
        </w:rPr>
        <w:t>Belgisches Staatsblatt</w:t>
      </w:r>
      <w:r w:rsidR="0053560F" w:rsidRPr="0002515A">
        <w:rPr>
          <w:rFonts w:ascii="Times New Roman" w:hAnsi="Times New Roman"/>
        </w:rPr>
        <w:t xml:space="preserve"> vom 6. März 2012),</w:t>
      </w:r>
    </w:p>
    <w:p w14:paraId="50DAC0A1" w14:textId="77777777" w:rsidR="0053560F" w:rsidRPr="0002515A" w:rsidRDefault="0053560F">
      <w:pPr>
        <w:jc w:val="both"/>
        <w:rPr>
          <w:rFonts w:ascii="Times New Roman" w:hAnsi="Times New Roman"/>
        </w:rPr>
      </w:pPr>
    </w:p>
    <w:p w14:paraId="731CB0A9" w14:textId="1FBEA9A6" w:rsidR="0053560F" w:rsidRPr="0002515A" w:rsidRDefault="0053560F">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7. November 2011 zur Abänderung des Königlichen Erlasses vom 8.</w:t>
      </w:r>
      <w:r w:rsidR="008506C2" w:rsidRPr="0002515A">
        <w:rPr>
          <w:rFonts w:ascii="Times New Roman" w:hAnsi="Times New Roman"/>
        </w:rPr>
        <w:t> </w:t>
      </w:r>
      <w:r w:rsidRPr="0002515A">
        <w:rPr>
          <w:rFonts w:ascii="Times New Roman" w:hAnsi="Times New Roman"/>
        </w:rPr>
        <w:t>Oktober</w:t>
      </w:r>
      <w:r w:rsidR="008506C2" w:rsidRPr="0002515A">
        <w:rPr>
          <w:rFonts w:ascii="Times New Roman" w:hAnsi="Times New Roman"/>
        </w:rPr>
        <w:t> </w:t>
      </w:r>
      <w:r w:rsidRPr="0002515A">
        <w:rPr>
          <w:rFonts w:ascii="Times New Roman" w:hAnsi="Times New Roman"/>
        </w:rPr>
        <w:t>1981 über die Einreise ins Staatsgebiet, den Aufenthalt, die Niederlassung und das Entfernen von Ausländern (</w:t>
      </w:r>
      <w:r w:rsidRPr="0002515A">
        <w:rPr>
          <w:rFonts w:ascii="Times New Roman" w:hAnsi="Times New Roman"/>
          <w:i/>
        </w:rPr>
        <w:t>Belgisches Staatsblatt</w:t>
      </w:r>
      <w:r w:rsidRPr="0002515A">
        <w:rPr>
          <w:rFonts w:ascii="Times New Roman" w:hAnsi="Times New Roman"/>
        </w:rPr>
        <w:t xml:space="preserve"> vom 7. März 2012)</w:t>
      </w:r>
      <w:r w:rsidR="00F81517" w:rsidRPr="0002515A">
        <w:rPr>
          <w:rFonts w:ascii="Times New Roman" w:hAnsi="Times New Roman"/>
        </w:rPr>
        <w:t>,</w:t>
      </w:r>
    </w:p>
    <w:p w14:paraId="2EB22ADF" w14:textId="77777777" w:rsidR="00F81517" w:rsidRPr="0002515A" w:rsidRDefault="00F81517">
      <w:pPr>
        <w:jc w:val="both"/>
        <w:rPr>
          <w:rFonts w:ascii="Times New Roman" w:hAnsi="Times New Roman"/>
        </w:rPr>
      </w:pPr>
    </w:p>
    <w:p w14:paraId="04238103" w14:textId="524C947D" w:rsidR="00F81517" w:rsidRPr="0002515A" w:rsidRDefault="00F81517">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19. Dezember 2011 zur Abänderung des Königlichen Erlasses vom 8.</w:t>
      </w:r>
      <w:r w:rsidR="008506C2" w:rsidRPr="0002515A">
        <w:rPr>
          <w:rFonts w:ascii="Times New Roman" w:hAnsi="Times New Roman"/>
        </w:rPr>
        <w:t> </w:t>
      </w:r>
      <w:r w:rsidRPr="0002515A">
        <w:rPr>
          <w:rFonts w:ascii="Times New Roman" w:hAnsi="Times New Roman"/>
        </w:rPr>
        <w:t>Oktober</w:t>
      </w:r>
      <w:r w:rsidR="008506C2" w:rsidRPr="0002515A">
        <w:rPr>
          <w:rFonts w:ascii="Times New Roman" w:hAnsi="Times New Roman"/>
        </w:rPr>
        <w:t> </w:t>
      </w:r>
      <w:r w:rsidRPr="0002515A">
        <w:rPr>
          <w:rFonts w:ascii="Times New Roman" w:hAnsi="Times New Roman"/>
        </w:rPr>
        <w:t>1981 über die Einreise ins Staatsgebiet, den Aufenthalt, die Niederlassung und das Entfernen von Ausländern (</w:t>
      </w:r>
      <w:r w:rsidRPr="0002515A">
        <w:rPr>
          <w:rFonts w:ascii="Times New Roman" w:hAnsi="Times New Roman"/>
          <w:i/>
        </w:rPr>
        <w:t>Belgisches Staatsblatt</w:t>
      </w:r>
      <w:r w:rsidR="00807658" w:rsidRPr="0002515A">
        <w:rPr>
          <w:rFonts w:ascii="Times New Roman" w:hAnsi="Times New Roman"/>
        </w:rPr>
        <w:t xml:space="preserve"> vom 16. März 2012),</w:t>
      </w:r>
    </w:p>
    <w:p w14:paraId="6118F4F4" w14:textId="77777777" w:rsidR="00807658" w:rsidRPr="0002515A" w:rsidRDefault="00807658">
      <w:pPr>
        <w:jc w:val="both"/>
        <w:rPr>
          <w:rFonts w:ascii="Times New Roman" w:hAnsi="Times New Roman"/>
        </w:rPr>
      </w:pPr>
    </w:p>
    <w:p w14:paraId="157A1C92" w14:textId="3A25B182" w:rsidR="00807658" w:rsidRPr="0002515A" w:rsidRDefault="00737677">
      <w:pPr>
        <w:jc w:val="both"/>
        <w:rPr>
          <w:rFonts w:ascii="Times New Roman" w:hAnsi="Times New Roman"/>
        </w:rPr>
      </w:pPr>
      <w:r w:rsidRPr="0002515A">
        <w:rPr>
          <w:rFonts w:ascii="Times New Roman" w:hAnsi="Times New Roman"/>
        </w:rPr>
        <w:br w:type="page"/>
      </w:r>
      <w:r w:rsidR="00807658" w:rsidRPr="0002515A">
        <w:rPr>
          <w:rFonts w:ascii="Times New Roman" w:hAnsi="Times New Roman"/>
        </w:rPr>
        <w:lastRenderedPageBreak/>
        <w:t>-</w:t>
      </w:r>
      <w:r w:rsidR="008506C2" w:rsidRPr="0002515A">
        <w:rPr>
          <w:rFonts w:ascii="Times New Roman" w:hAnsi="Times New Roman"/>
        </w:rPr>
        <w:t> </w:t>
      </w:r>
      <w:r w:rsidR="00807658" w:rsidRPr="0002515A">
        <w:rPr>
          <w:rFonts w:ascii="Times New Roman" w:hAnsi="Times New Roman"/>
        </w:rPr>
        <w:t>den Königlichen Erlass vom 8. Januar 2012 zur Abänderung des Königlichen Erlasses vom 8. Oktober 1981 über die Einreise ins Staatsgebiet, den Aufenthalt, die Niederlassung und das Entfernen von Ausländern (</w:t>
      </w:r>
      <w:r w:rsidR="00807658" w:rsidRPr="0002515A">
        <w:rPr>
          <w:rFonts w:ascii="Times New Roman" w:hAnsi="Times New Roman"/>
          <w:i/>
        </w:rPr>
        <w:t>Belgisches Staatsblatt</w:t>
      </w:r>
      <w:r w:rsidR="00E717C8" w:rsidRPr="0002515A">
        <w:rPr>
          <w:rFonts w:ascii="Times New Roman" w:hAnsi="Times New Roman"/>
        </w:rPr>
        <w:t xml:space="preserve"> vom 27. März 2012),</w:t>
      </w:r>
    </w:p>
    <w:p w14:paraId="08A6BE0C" w14:textId="77777777" w:rsidR="00E717C8" w:rsidRPr="0002515A" w:rsidRDefault="00E717C8">
      <w:pPr>
        <w:jc w:val="both"/>
        <w:rPr>
          <w:rFonts w:ascii="Times New Roman" w:hAnsi="Times New Roman"/>
        </w:rPr>
      </w:pPr>
    </w:p>
    <w:p w14:paraId="7FD57DE4" w14:textId="4AD40D51" w:rsidR="00E717C8" w:rsidRPr="0002515A" w:rsidRDefault="00E717C8">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19. Juni 2012 zur Abänderung des Königlichen Erlasses vom 8. Oktober 1981 über die Einreise ins Staatsgebiet, den Aufenthalt, die Niederlassung und das Entfernen von Ausländern und des Königlichen Erlasses vom 20. Juli 2001 über die Arbeitsweise und das Personal der Generalinspektion der föderalen Polizei und der lokalen Polizei im Rahmen der Überwachung von Rückführungen (</w:t>
      </w:r>
      <w:r w:rsidRPr="0002515A">
        <w:rPr>
          <w:rFonts w:ascii="Times New Roman" w:hAnsi="Times New Roman"/>
          <w:i/>
        </w:rPr>
        <w:t>Belgisches Staatsblatt</w:t>
      </w:r>
      <w:r w:rsidR="00BF0F07" w:rsidRPr="0002515A">
        <w:rPr>
          <w:rFonts w:ascii="Times New Roman" w:hAnsi="Times New Roman"/>
        </w:rPr>
        <w:t xml:space="preserve"> vom 14. August 2012),</w:t>
      </w:r>
    </w:p>
    <w:p w14:paraId="3C4B8220" w14:textId="77777777" w:rsidR="00A4676D" w:rsidRPr="0002515A" w:rsidRDefault="00A4676D">
      <w:pPr>
        <w:jc w:val="both"/>
        <w:rPr>
          <w:rFonts w:ascii="Times New Roman" w:hAnsi="Times New Roman"/>
        </w:rPr>
      </w:pPr>
    </w:p>
    <w:p w14:paraId="37CBC77D" w14:textId="28C7AC46" w:rsidR="00A4676D" w:rsidRPr="0002515A" w:rsidRDefault="00A4676D">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16. Juli 2012 zur Abänderung des Königlichen Erlasses vom 8. Oktober 1981 über die Einreise ins Staatsgebiet, den Aufenthalt, die Niederlassung und das Entfernen von Ausländern (</w:t>
      </w:r>
      <w:r w:rsidRPr="0002515A">
        <w:rPr>
          <w:rFonts w:ascii="Times New Roman" w:hAnsi="Times New Roman"/>
          <w:i/>
        </w:rPr>
        <w:t>Belgisches Staatsblatt</w:t>
      </w:r>
      <w:r w:rsidRPr="0002515A">
        <w:rPr>
          <w:rFonts w:ascii="Times New Roman" w:hAnsi="Times New Roman"/>
        </w:rPr>
        <w:t xml:space="preserve"> vom 20. Dezember 2012),</w:t>
      </w:r>
    </w:p>
    <w:p w14:paraId="1FB0D34A" w14:textId="77777777" w:rsidR="00BF0F07" w:rsidRPr="0002515A" w:rsidRDefault="00BF0F07">
      <w:pPr>
        <w:jc w:val="both"/>
        <w:rPr>
          <w:rFonts w:ascii="Times New Roman" w:hAnsi="Times New Roman"/>
        </w:rPr>
      </w:pPr>
    </w:p>
    <w:p w14:paraId="5DA67F4B" w14:textId="2B801846" w:rsidR="009C3D6D" w:rsidRPr="0002515A" w:rsidRDefault="00BF0F07" w:rsidP="009C3D6D">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19. Juli 2012 zur Abänderung des Königlichen Erlasses vom 8. Oktober 1981 über die Einreise ins Staatsgebiet, den Aufenthalt, die Niederlassung und das Entfernen von Ausländern (</w:t>
      </w:r>
      <w:r w:rsidRPr="0002515A">
        <w:rPr>
          <w:rFonts w:ascii="Times New Roman" w:hAnsi="Times New Roman"/>
          <w:i/>
        </w:rPr>
        <w:t>Belgisches Staatsblatt</w:t>
      </w:r>
      <w:r w:rsidR="009C3D6D" w:rsidRPr="0002515A">
        <w:rPr>
          <w:rFonts w:ascii="Times New Roman" w:hAnsi="Times New Roman"/>
        </w:rPr>
        <w:t xml:space="preserve"> vom 9. Oktober 2012),</w:t>
      </w:r>
    </w:p>
    <w:p w14:paraId="576E500A" w14:textId="77777777" w:rsidR="009C3D6D" w:rsidRPr="0002515A" w:rsidRDefault="009C3D6D" w:rsidP="009C3D6D">
      <w:pPr>
        <w:jc w:val="both"/>
        <w:rPr>
          <w:rFonts w:ascii="Times New Roman" w:hAnsi="Times New Roman"/>
        </w:rPr>
      </w:pPr>
    </w:p>
    <w:p w14:paraId="3E0169C6" w14:textId="0B399692" w:rsidR="009C3D6D" w:rsidRPr="0002515A" w:rsidRDefault="009C3D6D" w:rsidP="009C3D6D">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15. August 2012 zur Abänderung des Königlichen Erlasses vom 8.</w:t>
      </w:r>
      <w:r w:rsidR="00DB7171" w:rsidRPr="0002515A">
        <w:rPr>
          <w:rFonts w:ascii="Times New Roman" w:hAnsi="Times New Roman"/>
        </w:rPr>
        <w:t> </w:t>
      </w:r>
      <w:r w:rsidRPr="0002515A">
        <w:rPr>
          <w:rFonts w:ascii="Times New Roman" w:hAnsi="Times New Roman"/>
        </w:rPr>
        <w:t>Oktober</w:t>
      </w:r>
      <w:r w:rsidR="00DB7171" w:rsidRPr="0002515A">
        <w:rPr>
          <w:rFonts w:ascii="Times New Roman" w:hAnsi="Times New Roman"/>
        </w:rPr>
        <w:t> </w:t>
      </w:r>
      <w:r w:rsidRPr="0002515A">
        <w:rPr>
          <w:rFonts w:ascii="Times New Roman" w:hAnsi="Times New Roman"/>
        </w:rPr>
        <w:t>1981 über die Einreise ins Staatsgebiet, den Aufenthalt, die Niederlassung und das Entfernen von Ausländern (</w:t>
      </w:r>
      <w:r w:rsidRPr="0002515A">
        <w:rPr>
          <w:rFonts w:ascii="Times New Roman" w:hAnsi="Times New Roman"/>
          <w:i/>
        </w:rPr>
        <w:t>Belgisches Staatsblatt</w:t>
      </w:r>
      <w:r w:rsidR="00461072" w:rsidRPr="0002515A">
        <w:rPr>
          <w:rFonts w:ascii="Times New Roman" w:hAnsi="Times New Roman"/>
        </w:rPr>
        <w:t xml:space="preserve"> vom 1. Februar 2013),</w:t>
      </w:r>
    </w:p>
    <w:p w14:paraId="5743981C" w14:textId="77777777" w:rsidR="00461072" w:rsidRPr="0002515A" w:rsidRDefault="00461072" w:rsidP="009C3D6D">
      <w:pPr>
        <w:jc w:val="both"/>
        <w:rPr>
          <w:rFonts w:ascii="Times New Roman" w:hAnsi="Times New Roman"/>
        </w:rPr>
      </w:pPr>
    </w:p>
    <w:p w14:paraId="572F5970" w14:textId="1097DBE0" w:rsidR="00461072" w:rsidRPr="0002515A" w:rsidRDefault="00461072" w:rsidP="009C3D6D">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20. September 2012 zur Abänderung des Königlichen Erlasses vom 14.</w:t>
      </w:r>
      <w:r w:rsidR="008506C2" w:rsidRPr="0002515A">
        <w:rPr>
          <w:rFonts w:ascii="Times New Roman" w:hAnsi="Times New Roman"/>
        </w:rPr>
        <w:t> </w:t>
      </w:r>
      <w:r w:rsidRPr="0002515A">
        <w:rPr>
          <w:rFonts w:ascii="Times New Roman" w:hAnsi="Times New Roman"/>
        </w:rPr>
        <w:t>Januar</w:t>
      </w:r>
      <w:r w:rsidR="008506C2" w:rsidRPr="0002515A">
        <w:rPr>
          <w:rFonts w:ascii="Times New Roman" w:hAnsi="Times New Roman"/>
        </w:rPr>
        <w:t> </w:t>
      </w:r>
      <w:r w:rsidRPr="0002515A">
        <w:rPr>
          <w:rFonts w:ascii="Times New Roman" w:hAnsi="Times New Roman"/>
        </w:rPr>
        <w:t>1993 zur Festlegung der Modalitäten der Rückzahlung der in Artikel</w:t>
      </w:r>
      <w:r w:rsidR="008506C2" w:rsidRPr="0002515A">
        <w:rPr>
          <w:rFonts w:ascii="Times New Roman" w:hAnsi="Times New Roman"/>
        </w:rPr>
        <w:t> </w:t>
      </w:r>
      <w:r w:rsidRPr="0002515A">
        <w:rPr>
          <w:rFonts w:ascii="Times New Roman" w:hAnsi="Times New Roman"/>
        </w:rPr>
        <w:t>74/4 §</w:t>
      </w:r>
      <w:r w:rsidR="006D2E26" w:rsidRPr="0002515A">
        <w:rPr>
          <w:rFonts w:ascii="Times New Roman" w:hAnsi="Times New Roman"/>
        </w:rPr>
        <w:t>§ </w:t>
      </w:r>
      <w:r w:rsidRPr="0002515A">
        <w:rPr>
          <w:rFonts w:ascii="Times New Roman" w:hAnsi="Times New Roman"/>
        </w:rPr>
        <w:t>3 und 4 des Gesetzes vom 15.</w:t>
      </w:r>
      <w:r w:rsidR="008506C2" w:rsidRPr="0002515A">
        <w:rPr>
          <w:rFonts w:ascii="Times New Roman" w:hAnsi="Times New Roman"/>
        </w:rPr>
        <w:t> </w:t>
      </w:r>
      <w:r w:rsidRPr="0002515A">
        <w:rPr>
          <w:rFonts w:ascii="Times New Roman" w:hAnsi="Times New Roman"/>
        </w:rPr>
        <w:t>Dezember</w:t>
      </w:r>
      <w:r w:rsidR="008506C2" w:rsidRPr="0002515A">
        <w:rPr>
          <w:rFonts w:ascii="Times New Roman" w:hAnsi="Times New Roman"/>
        </w:rPr>
        <w:t> </w:t>
      </w:r>
      <w:r w:rsidRPr="0002515A">
        <w:rPr>
          <w:rFonts w:ascii="Times New Roman" w:hAnsi="Times New Roman"/>
        </w:rPr>
        <w:t>1980 über die Einreise ins Staatsgebiet, den Aufenthalt, die Niederlassung und das Entfernen von Ausländern erwähnten Kosten für Beherbergung, Aufenthalt und Gesundheitspflege und des Königlichen Erlasses vom 8.</w:t>
      </w:r>
      <w:r w:rsidR="008506C2" w:rsidRPr="0002515A">
        <w:rPr>
          <w:rFonts w:ascii="Times New Roman" w:hAnsi="Times New Roman"/>
        </w:rPr>
        <w:t> </w:t>
      </w:r>
      <w:r w:rsidRPr="0002515A">
        <w:rPr>
          <w:rFonts w:ascii="Times New Roman" w:hAnsi="Times New Roman"/>
        </w:rPr>
        <w:t>Oktober</w:t>
      </w:r>
      <w:r w:rsidR="008506C2" w:rsidRPr="0002515A">
        <w:rPr>
          <w:rFonts w:ascii="Times New Roman" w:hAnsi="Times New Roman"/>
        </w:rPr>
        <w:t> </w:t>
      </w:r>
      <w:r w:rsidRPr="0002515A">
        <w:rPr>
          <w:rFonts w:ascii="Times New Roman" w:hAnsi="Times New Roman"/>
        </w:rPr>
        <w:t>1981 über die Einreise ins Staatsgebiet, den Aufenthalt, die Niederlassung und das Entfernen von Ausländern (</w:t>
      </w:r>
      <w:r w:rsidRPr="0002515A">
        <w:rPr>
          <w:rFonts w:ascii="Times New Roman" w:hAnsi="Times New Roman"/>
          <w:i/>
        </w:rPr>
        <w:t>Belgisches Staatsblatt</w:t>
      </w:r>
      <w:r w:rsidR="00C76822" w:rsidRPr="0002515A">
        <w:rPr>
          <w:rFonts w:ascii="Times New Roman" w:hAnsi="Times New Roman"/>
        </w:rPr>
        <w:t xml:space="preserve"> vom 5. Februar 2013),</w:t>
      </w:r>
    </w:p>
    <w:p w14:paraId="4E8713C6" w14:textId="77777777" w:rsidR="00C76822" w:rsidRPr="0002515A" w:rsidRDefault="00C76822" w:rsidP="009C3D6D">
      <w:pPr>
        <w:jc w:val="both"/>
        <w:rPr>
          <w:rFonts w:ascii="Times New Roman" w:hAnsi="Times New Roman"/>
        </w:rPr>
      </w:pPr>
    </w:p>
    <w:p w14:paraId="2F0E76F6" w14:textId="61AAC79E" w:rsidR="00C76822" w:rsidRPr="0002515A" w:rsidRDefault="00C76822" w:rsidP="009C3D6D">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 xml:space="preserve">den Königlichen Erlass vom 11. Dezember 2012 zur Abänderung </w:t>
      </w:r>
      <w:r w:rsidR="00657D4A" w:rsidRPr="0002515A">
        <w:rPr>
          <w:rFonts w:ascii="Times New Roman" w:hAnsi="Times New Roman"/>
        </w:rPr>
        <w:t>des Königlichen Erlasses vom 8. </w:t>
      </w:r>
      <w:r w:rsidRPr="0002515A">
        <w:rPr>
          <w:rFonts w:ascii="Times New Roman" w:hAnsi="Times New Roman"/>
        </w:rPr>
        <w:t>Oktober</w:t>
      </w:r>
      <w:r w:rsidR="00657D4A" w:rsidRPr="0002515A">
        <w:rPr>
          <w:rFonts w:ascii="Times New Roman" w:hAnsi="Times New Roman"/>
        </w:rPr>
        <w:t> </w:t>
      </w:r>
      <w:r w:rsidRPr="0002515A">
        <w:rPr>
          <w:rFonts w:ascii="Times New Roman" w:hAnsi="Times New Roman"/>
        </w:rPr>
        <w:t>1981 über die Einreise ins Staatsgebiet, den Aufenthalt, die Niederlassung und das Entfernen von Ausländern (</w:t>
      </w:r>
      <w:r w:rsidRPr="0002515A">
        <w:rPr>
          <w:rFonts w:ascii="Times New Roman" w:hAnsi="Times New Roman"/>
          <w:i/>
        </w:rPr>
        <w:t>Belgisches Staatsblatt</w:t>
      </w:r>
      <w:r w:rsidRPr="0002515A">
        <w:rPr>
          <w:rFonts w:ascii="Times New Roman" w:hAnsi="Times New Roman"/>
        </w:rPr>
        <w:t xml:space="preserve"> vom 30. April 2013)</w:t>
      </w:r>
      <w:r w:rsidR="003F4908" w:rsidRPr="0002515A">
        <w:rPr>
          <w:rFonts w:ascii="Times New Roman" w:hAnsi="Times New Roman"/>
        </w:rPr>
        <w:t>,</w:t>
      </w:r>
    </w:p>
    <w:p w14:paraId="58F681A6" w14:textId="77777777" w:rsidR="003F4908" w:rsidRPr="0002515A" w:rsidRDefault="003F4908" w:rsidP="009C3D6D">
      <w:pPr>
        <w:jc w:val="both"/>
        <w:rPr>
          <w:rFonts w:ascii="Times New Roman" w:hAnsi="Times New Roman"/>
        </w:rPr>
      </w:pPr>
    </w:p>
    <w:p w14:paraId="03D8A5AF" w14:textId="3C1F7969" w:rsidR="003F4908" w:rsidRPr="0002515A" w:rsidRDefault="003F4908" w:rsidP="003F4908">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4. Juli 2</w:t>
      </w:r>
      <w:r w:rsidR="003C2710" w:rsidRPr="0002515A">
        <w:rPr>
          <w:rFonts w:ascii="Times New Roman" w:hAnsi="Times New Roman"/>
        </w:rPr>
        <w:t>0</w:t>
      </w:r>
      <w:r w:rsidRPr="0002515A">
        <w:rPr>
          <w:rFonts w:ascii="Times New Roman" w:hAnsi="Times New Roman"/>
        </w:rPr>
        <w:t>13</w:t>
      </w:r>
      <w:r w:rsidRPr="0002515A">
        <w:rPr>
          <w:rFonts w:ascii="Tahoma" w:hAnsi="Tahoma" w:cs="Tahoma"/>
          <w:color w:val="000000"/>
          <w:sz w:val="20"/>
          <w:szCs w:val="20"/>
        </w:rPr>
        <w:t xml:space="preserve"> </w:t>
      </w:r>
      <w:r w:rsidRPr="0002515A">
        <w:rPr>
          <w:rFonts w:ascii="Times New Roman" w:hAnsi="Times New Roman"/>
        </w:rPr>
        <w:t>zur Abänderung des Königlichen Erlasses vom 8. Oktober</w:t>
      </w:r>
      <w:r w:rsidR="008506C2" w:rsidRPr="0002515A">
        <w:rPr>
          <w:rFonts w:ascii="Times New Roman" w:hAnsi="Times New Roman"/>
        </w:rPr>
        <w:t> </w:t>
      </w:r>
      <w:r w:rsidRPr="0002515A">
        <w:rPr>
          <w:rFonts w:ascii="Times New Roman" w:hAnsi="Times New Roman"/>
        </w:rPr>
        <w:t>1981 über die Einreise ins Staatsgebiet, den Aufenthalt, die Niederlassung und das Entfernen von Ausländern (</w:t>
      </w:r>
      <w:r w:rsidRPr="0002515A">
        <w:rPr>
          <w:rFonts w:ascii="Times New Roman" w:hAnsi="Times New Roman"/>
          <w:i/>
        </w:rPr>
        <w:t>Belgisches Staatsblatt</w:t>
      </w:r>
      <w:r w:rsidRPr="0002515A">
        <w:rPr>
          <w:rFonts w:ascii="Times New Roman" w:hAnsi="Times New Roman"/>
        </w:rPr>
        <w:t xml:space="preserve"> vom 20. September 2013)</w:t>
      </w:r>
      <w:r w:rsidR="003C2710" w:rsidRPr="0002515A">
        <w:rPr>
          <w:rFonts w:ascii="Times New Roman" w:hAnsi="Times New Roman"/>
        </w:rPr>
        <w:t>,</w:t>
      </w:r>
    </w:p>
    <w:p w14:paraId="2958DF07" w14:textId="77777777" w:rsidR="003C2710" w:rsidRPr="0002515A" w:rsidRDefault="003C2710" w:rsidP="003F4908">
      <w:pPr>
        <w:jc w:val="both"/>
        <w:rPr>
          <w:rFonts w:ascii="Times New Roman" w:hAnsi="Times New Roman"/>
        </w:rPr>
      </w:pPr>
    </w:p>
    <w:p w14:paraId="5170C8B6" w14:textId="68C98DB8" w:rsidR="003C2710" w:rsidRPr="0002515A" w:rsidRDefault="003C2710" w:rsidP="003F4908">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17. Juli 2013 zur Abänderung des Königlichen Erlasses vom 8.</w:t>
      </w:r>
      <w:r w:rsidR="00CC54E0" w:rsidRPr="0002515A">
        <w:rPr>
          <w:rFonts w:ascii="Times New Roman" w:hAnsi="Times New Roman"/>
        </w:rPr>
        <w:t> </w:t>
      </w:r>
      <w:r w:rsidRPr="0002515A">
        <w:rPr>
          <w:rFonts w:ascii="Times New Roman" w:hAnsi="Times New Roman"/>
        </w:rPr>
        <w:t>Oktober</w:t>
      </w:r>
      <w:r w:rsidR="00CC54E0" w:rsidRPr="0002515A">
        <w:rPr>
          <w:rFonts w:ascii="Times New Roman" w:hAnsi="Times New Roman"/>
        </w:rPr>
        <w:t> </w:t>
      </w:r>
      <w:r w:rsidRPr="0002515A">
        <w:rPr>
          <w:rFonts w:ascii="Times New Roman" w:hAnsi="Times New Roman"/>
        </w:rPr>
        <w:t>1981 über die Einreise ins Staatsgebiet, den Aufenthalt, die Niederlassung und das Entfernen von Ausländern (</w:t>
      </w:r>
      <w:r w:rsidRPr="0002515A">
        <w:rPr>
          <w:rFonts w:ascii="Times New Roman" w:hAnsi="Times New Roman"/>
          <w:i/>
        </w:rPr>
        <w:t>Belgisches Staatsblatt</w:t>
      </w:r>
      <w:r w:rsidRPr="0002515A">
        <w:rPr>
          <w:rFonts w:ascii="Times New Roman" w:hAnsi="Times New Roman"/>
        </w:rPr>
        <w:t xml:space="preserve"> vom 17. September 2013)</w:t>
      </w:r>
      <w:r w:rsidR="00477E05" w:rsidRPr="0002515A">
        <w:rPr>
          <w:rFonts w:ascii="Times New Roman" w:hAnsi="Times New Roman"/>
        </w:rPr>
        <w:t>,</w:t>
      </w:r>
    </w:p>
    <w:p w14:paraId="6ED0DEA8" w14:textId="77777777" w:rsidR="00477E05" w:rsidRPr="0002515A" w:rsidRDefault="00477E05" w:rsidP="003F4908">
      <w:pPr>
        <w:jc w:val="both"/>
        <w:rPr>
          <w:rFonts w:ascii="Times New Roman" w:hAnsi="Times New Roman"/>
        </w:rPr>
      </w:pPr>
    </w:p>
    <w:p w14:paraId="5DFACC7D" w14:textId="431F4F3E" w:rsidR="00477E05" w:rsidRPr="0002515A" w:rsidRDefault="00477E05" w:rsidP="003F4908">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17. August 2013 zur Abänderung des Königlichen Erlasses vom 8. Oktober 1981 über die Einreise ins Staatsgebiet, den Aufenthalt, die Niederlassung und das Entfernen von Ausländern (</w:t>
      </w:r>
      <w:r w:rsidRPr="0002515A">
        <w:rPr>
          <w:rFonts w:ascii="Times New Roman" w:hAnsi="Times New Roman"/>
          <w:i/>
        </w:rPr>
        <w:t>Belgisches Staatsblatt</w:t>
      </w:r>
      <w:r w:rsidRPr="0002515A">
        <w:rPr>
          <w:rFonts w:ascii="Times New Roman" w:hAnsi="Times New Roman"/>
        </w:rPr>
        <w:t xml:space="preserve"> vom 24. Oktober 2013)</w:t>
      </w:r>
      <w:r w:rsidR="00703651" w:rsidRPr="0002515A">
        <w:rPr>
          <w:rFonts w:ascii="Times New Roman" w:hAnsi="Times New Roman"/>
        </w:rPr>
        <w:t>,</w:t>
      </w:r>
    </w:p>
    <w:p w14:paraId="7983C22E" w14:textId="77777777" w:rsidR="00703651" w:rsidRPr="0002515A" w:rsidRDefault="00703651" w:rsidP="003F4908">
      <w:pPr>
        <w:jc w:val="both"/>
        <w:rPr>
          <w:rFonts w:ascii="Times New Roman" w:hAnsi="Times New Roman"/>
        </w:rPr>
      </w:pPr>
    </w:p>
    <w:p w14:paraId="4EBD58B2" w14:textId="5E9A40E4" w:rsidR="00703651" w:rsidRPr="0002515A" w:rsidRDefault="00703651" w:rsidP="003F4908">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26. Dezember 2013 zur Abänderung des Königlichen Erlasses vom 8.</w:t>
      </w:r>
      <w:r w:rsidR="008506C2" w:rsidRPr="0002515A">
        <w:rPr>
          <w:rFonts w:ascii="Times New Roman" w:hAnsi="Times New Roman"/>
        </w:rPr>
        <w:t> </w:t>
      </w:r>
      <w:r w:rsidRPr="0002515A">
        <w:rPr>
          <w:rFonts w:ascii="Times New Roman" w:hAnsi="Times New Roman"/>
        </w:rPr>
        <w:t>Oktober</w:t>
      </w:r>
      <w:r w:rsidR="008506C2" w:rsidRPr="0002515A">
        <w:rPr>
          <w:rFonts w:ascii="Times New Roman" w:hAnsi="Times New Roman"/>
        </w:rPr>
        <w:t> </w:t>
      </w:r>
      <w:r w:rsidRPr="0002515A">
        <w:rPr>
          <w:rFonts w:ascii="Times New Roman" w:hAnsi="Times New Roman"/>
        </w:rPr>
        <w:t>1981 über die Einreise ins Staatsgebiet, den Aufenthalt, die Niederlassung und das Entfernen von Ausländern (</w:t>
      </w:r>
      <w:r w:rsidRPr="0002515A">
        <w:rPr>
          <w:rFonts w:ascii="Times New Roman" w:hAnsi="Times New Roman"/>
          <w:i/>
        </w:rPr>
        <w:t>Belgisches Staatsblatt</w:t>
      </w:r>
      <w:r w:rsidRPr="0002515A">
        <w:rPr>
          <w:rFonts w:ascii="Times New Roman" w:hAnsi="Times New Roman"/>
        </w:rPr>
        <w:t xml:space="preserve"> vom</w:t>
      </w:r>
      <w:r w:rsidR="00F47FA9" w:rsidRPr="0002515A">
        <w:rPr>
          <w:rFonts w:ascii="Times New Roman" w:hAnsi="Times New Roman"/>
        </w:rPr>
        <w:t xml:space="preserve"> 18. August 2014),</w:t>
      </w:r>
    </w:p>
    <w:p w14:paraId="5100736A" w14:textId="77777777" w:rsidR="00035462" w:rsidRPr="0002515A" w:rsidRDefault="00035462" w:rsidP="003F4908">
      <w:pPr>
        <w:jc w:val="both"/>
        <w:rPr>
          <w:rFonts w:ascii="Times New Roman" w:hAnsi="Times New Roman"/>
        </w:rPr>
      </w:pPr>
    </w:p>
    <w:p w14:paraId="19587FAE" w14:textId="6014EFEF" w:rsidR="00035462" w:rsidRPr="0002515A" w:rsidRDefault="00035462" w:rsidP="003F4908">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13. Februar 2015 zur Abänderung des Königlichen Erlasses vom 8. Oktober 1981 über die Einreise ins Staatsgebiet, den Aufenthalt, die Niederlassung und das Entfernen von Ausländern (</w:t>
      </w:r>
      <w:r w:rsidRPr="0002515A">
        <w:rPr>
          <w:rFonts w:ascii="Times New Roman" w:hAnsi="Times New Roman"/>
          <w:i/>
        </w:rPr>
        <w:t>Belgisches Staatsblatt</w:t>
      </w:r>
      <w:r w:rsidRPr="0002515A">
        <w:rPr>
          <w:rFonts w:ascii="Times New Roman" w:hAnsi="Times New Roman"/>
        </w:rPr>
        <w:t xml:space="preserve"> vom 29. Juni 2015),</w:t>
      </w:r>
    </w:p>
    <w:p w14:paraId="7326E557" w14:textId="77777777" w:rsidR="00F47FA9" w:rsidRPr="0002515A" w:rsidRDefault="00F47FA9" w:rsidP="003F4908">
      <w:pPr>
        <w:jc w:val="both"/>
        <w:rPr>
          <w:rFonts w:ascii="Times New Roman" w:hAnsi="Times New Roman"/>
        </w:rPr>
      </w:pPr>
    </w:p>
    <w:p w14:paraId="36391E1C" w14:textId="6FBE1D34" w:rsidR="00F47FA9" w:rsidRPr="0002515A" w:rsidRDefault="00F47FA9" w:rsidP="003F4908">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16. Februar 2015 zur Abänderung des Königlichen Erlasses vom 8. Oktober 1981 über die Einreise ins Staatsgebiet, den Aufenthalt, die Niederlassung und das Entfernen von Ausländern (</w:t>
      </w:r>
      <w:r w:rsidRPr="0002515A">
        <w:rPr>
          <w:rFonts w:ascii="Times New Roman" w:hAnsi="Times New Roman"/>
          <w:i/>
        </w:rPr>
        <w:t>Belgisches Staatsblatt</w:t>
      </w:r>
      <w:r w:rsidRPr="0002515A">
        <w:rPr>
          <w:rFonts w:ascii="Times New Roman" w:hAnsi="Times New Roman"/>
        </w:rPr>
        <w:t xml:space="preserve"> vom</w:t>
      </w:r>
      <w:r w:rsidR="00840D9C" w:rsidRPr="0002515A">
        <w:rPr>
          <w:rFonts w:ascii="Times New Roman" w:hAnsi="Times New Roman"/>
        </w:rPr>
        <w:t xml:space="preserve"> 17. April 2015),</w:t>
      </w:r>
    </w:p>
    <w:p w14:paraId="4844FA67" w14:textId="77777777" w:rsidR="00840D9C" w:rsidRPr="0002515A" w:rsidRDefault="00840D9C" w:rsidP="003F4908">
      <w:pPr>
        <w:jc w:val="both"/>
        <w:rPr>
          <w:rFonts w:ascii="Times New Roman" w:hAnsi="Times New Roman"/>
        </w:rPr>
      </w:pPr>
    </w:p>
    <w:p w14:paraId="19472048" w14:textId="431D4680" w:rsidR="00840D9C" w:rsidRPr="0002515A" w:rsidRDefault="00840D9C" w:rsidP="003F4908">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20. April 2015 zur Abänderung des Königlichen Erlasses vom 8. Oktober 1981 über die Einreise ins Staatsgebiet, den Aufenthalt, die Niederlassung und das Entfernen von Ausländern (</w:t>
      </w:r>
      <w:r w:rsidRPr="0002515A">
        <w:rPr>
          <w:rFonts w:ascii="Times New Roman" w:hAnsi="Times New Roman"/>
          <w:i/>
        </w:rPr>
        <w:t>Belgisches Staatsblatt</w:t>
      </w:r>
      <w:r w:rsidRPr="0002515A">
        <w:rPr>
          <w:rFonts w:ascii="Times New Roman" w:hAnsi="Times New Roman"/>
        </w:rPr>
        <w:t xml:space="preserve"> vom </w:t>
      </w:r>
      <w:r w:rsidR="00FD2428" w:rsidRPr="0002515A">
        <w:rPr>
          <w:rFonts w:ascii="Times New Roman" w:hAnsi="Times New Roman"/>
        </w:rPr>
        <w:t>7. August</w:t>
      </w:r>
      <w:r w:rsidR="00F960DF" w:rsidRPr="0002515A">
        <w:rPr>
          <w:rFonts w:ascii="Times New Roman" w:hAnsi="Times New Roman"/>
        </w:rPr>
        <w:t> 2015),</w:t>
      </w:r>
    </w:p>
    <w:p w14:paraId="58AE1BFB" w14:textId="77777777" w:rsidR="00F960DF" w:rsidRPr="0002515A" w:rsidRDefault="00F960DF" w:rsidP="003F4908">
      <w:pPr>
        <w:jc w:val="both"/>
        <w:rPr>
          <w:rFonts w:ascii="Times New Roman" w:hAnsi="Times New Roman"/>
        </w:rPr>
      </w:pPr>
    </w:p>
    <w:p w14:paraId="2A74645F" w14:textId="421A9C4F" w:rsidR="00F960DF" w:rsidRPr="0002515A" w:rsidRDefault="00F960DF" w:rsidP="003F4908">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12. Oktober 2015 zur Abänderung des Königlichen Erlasses vom 8. Oktober 1981 über die Einreise ins Staatsgeb</w:t>
      </w:r>
      <w:r w:rsidR="00287DC5" w:rsidRPr="0002515A">
        <w:rPr>
          <w:rFonts w:ascii="Times New Roman" w:hAnsi="Times New Roman"/>
        </w:rPr>
        <w:t>iet, den Aufenthalt, die Nieder</w:t>
      </w:r>
      <w:r w:rsidRPr="0002515A">
        <w:rPr>
          <w:rFonts w:ascii="Times New Roman" w:hAnsi="Times New Roman"/>
        </w:rPr>
        <w:t>lassung und das Entfernen von Ausländern (</w:t>
      </w:r>
      <w:r w:rsidRPr="0002515A">
        <w:rPr>
          <w:rFonts w:ascii="Times New Roman" w:hAnsi="Times New Roman"/>
          <w:i/>
        </w:rPr>
        <w:t>Belgisches Staatsblatt</w:t>
      </w:r>
      <w:r w:rsidRPr="0002515A">
        <w:rPr>
          <w:rFonts w:ascii="Times New Roman" w:hAnsi="Times New Roman"/>
        </w:rPr>
        <w:t xml:space="preserve"> vom</w:t>
      </w:r>
      <w:r w:rsidR="00287DC5" w:rsidRPr="0002515A">
        <w:rPr>
          <w:rFonts w:ascii="Times New Roman" w:hAnsi="Times New Roman"/>
        </w:rPr>
        <w:t xml:space="preserve"> 3. März 2016),</w:t>
      </w:r>
    </w:p>
    <w:p w14:paraId="4E3B5179" w14:textId="77777777" w:rsidR="00287DC5" w:rsidRPr="0002515A" w:rsidRDefault="00287DC5" w:rsidP="003F4908">
      <w:pPr>
        <w:jc w:val="both"/>
        <w:rPr>
          <w:rFonts w:ascii="Times New Roman" w:hAnsi="Times New Roman"/>
        </w:rPr>
      </w:pPr>
    </w:p>
    <w:p w14:paraId="54B17B4D" w14:textId="0CDCB0B9" w:rsidR="00287DC5" w:rsidRPr="0002515A" w:rsidRDefault="00287DC5" w:rsidP="003F4908">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 Dezember 2015 zur Abänderung des Königlichen Erlasses vom 8. Oktober 1981 über die Einreise ins Staatsgebiet, den Aufenthalt, die Niederlassung und das Entfernen von Ausländern in Bezug auf die in Artikel 3bis des Gesetzes vom 15. Dezember 1980 über die Einreise ins Staatsgebiet, den Aufenthalt, die Niederlassung und das Entfernen von Ausländern erwähnte Verpflichtung zur Kostenübernahme (</w:t>
      </w:r>
      <w:r w:rsidRPr="0002515A">
        <w:rPr>
          <w:rFonts w:ascii="Times New Roman" w:hAnsi="Times New Roman"/>
          <w:i/>
        </w:rPr>
        <w:t>Belgisches Staatsblatt</w:t>
      </w:r>
      <w:r w:rsidRPr="0002515A">
        <w:rPr>
          <w:rFonts w:ascii="Times New Roman" w:hAnsi="Times New Roman"/>
        </w:rPr>
        <w:t xml:space="preserve"> vom 10. März 2016)</w:t>
      </w:r>
      <w:r w:rsidR="00C33614" w:rsidRPr="0002515A">
        <w:rPr>
          <w:rFonts w:ascii="Times New Roman" w:hAnsi="Times New Roman"/>
        </w:rPr>
        <w:t>,</w:t>
      </w:r>
    </w:p>
    <w:p w14:paraId="37D42BD7" w14:textId="77777777" w:rsidR="00C33614" w:rsidRPr="0002515A" w:rsidRDefault="00C33614" w:rsidP="003F4908">
      <w:pPr>
        <w:jc w:val="both"/>
        <w:rPr>
          <w:rFonts w:ascii="Times New Roman" w:hAnsi="Times New Roman"/>
        </w:rPr>
      </w:pPr>
    </w:p>
    <w:p w14:paraId="61A29C0A" w14:textId="507BF297" w:rsidR="00C33614" w:rsidRPr="0002515A" w:rsidRDefault="00C33614" w:rsidP="00C33614">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17. Mai 2016 zur Abänderung des Königlichen Erlasses vom 8. Oktober 1981 über die Einreise ins Staatsgebiet, den Aufenthalt, die Niederlassung und das Entfernen von Ausländern (</w:t>
      </w:r>
      <w:r w:rsidRPr="0002515A">
        <w:rPr>
          <w:rFonts w:ascii="Times New Roman" w:hAnsi="Times New Roman"/>
          <w:i/>
        </w:rPr>
        <w:t>Belgisches Staatsblatt</w:t>
      </w:r>
      <w:r w:rsidRPr="0002515A">
        <w:rPr>
          <w:rFonts w:ascii="Times New Roman" w:hAnsi="Times New Roman"/>
        </w:rPr>
        <w:t xml:space="preserve"> vom</w:t>
      </w:r>
      <w:r w:rsidR="00661AF1" w:rsidRPr="0002515A">
        <w:rPr>
          <w:rFonts w:ascii="Times New Roman" w:hAnsi="Times New Roman"/>
        </w:rPr>
        <w:t xml:space="preserve"> 2. September 2016),</w:t>
      </w:r>
    </w:p>
    <w:p w14:paraId="364909AB" w14:textId="77777777" w:rsidR="00661AF1" w:rsidRPr="0002515A" w:rsidRDefault="00661AF1" w:rsidP="00C33614">
      <w:pPr>
        <w:jc w:val="both"/>
        <w:rPr>
          <w:rFonts w:ascii="Times New Roman" w:hAnsi="Times New Roman"/>
        </w:rPr>
      </w:pPr>
    </w:p>
    <w:p w14:paraId="2B04BD63" w14:textId="7CD40A50" w:rsidR="00661AF1" w:rsidRPr="0002515A" w:rsidRDefault="00661AF1" w:rsidP="00661AF1">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8. Juni 2016 zur Abänderung des Königlichen Erlasses vom 8. Oktober 1981 über die Einreise ins Staatsgebiet, den Aufenthalt, die Niederlassung und das Entfernen von Ausländern zur Befrei</w:t>
      </w:r>
      <w:r w:rsidR="003A2DA5" w:rsidRPr="0002515A">
        <w:rPr>
          <w:rFonts w:ascii="Times New Roman" w:hAnsi="Times New Roman"/>
        </w:rPr>
        <w:t>ung der Studien- und Forschungs</w:t>
      </w:r>
      <w:r w:rsidRPr="0002515A">
        <w:rPr>
          <w:rFonts w:ascii="Times New Roman" w:hAnsi="Times New Roman"/>
        </w:rPr>
        <w:t>stipendiaten von der Entrichtung der Gebühr</w:t>
      </w:r>
      <w:r w:rsidRPr="0002515A">
        <w:rPr>
          <w:rFonts w:ascii="Times New Roman" w:hAnsi="Times New Roman"/>
          <w:b/>
        </w:rPr>
        <w:t xml:space="preserve"> </w:t>
      </w:r>
      <w:r w:rsidRPr="0002515A">
        <w:rPr>
          <w:rFonts w:ascii="Times New Roman" w:hAnsi="Times New Roman"/>
        </w:rPr>
        <w:t>(</w:t>
      </w:r>
      <w:r w:rsidRPr="0002515A">
        <w:rPr>
          <w:rFonts w:ascii="Times New Roman" w:hAnsi="Times New Roman"/>
          <w:i/>
        </w:rPr>
        <w:t>Belgisches Staatsblatt</w:t>
      </w:r>
      <w:r w:rsidRPr="0002515A">
        <w:rPr>
          <w:rFonts w:ascii="Times New Roman" w:hAnsi="Times New Roman"/>
        </w:rPr>
        <w:t xml:space="preserve"> vom 17. Februar 2017)</w:t>
      </w:r>
      <w:r w:rsidR="00275D79" w:rsidRPr="0002515A">
        <w:rPr>
          <w:rFonts w:ascii="Times New Roman" w:hAnsi="Times New Roman"/>
        </w:rPr>
        <w:t>,</w:t>
      </w:r>
    </w:p>
    <w:p w14:paraId="6FE257C1" w14:textId="77777777" w:rsidR="003D4F88" w:rsidRPr="0002515A" w:rsidRDefault="003D4F88" w:rsidP="00661AF1">
      <w:pPr>
        <w:jc w:val="both"/>
        <w:rPr>
          <w:rFonts w:ascii="Times New Roman" w:hAnsi="Times New Roman"/>
        </w:rPr>
      </w:pPr>
    </w:p>
    <w:p w14:paraId="594D6A51" w14:textId="2E79AFB9" w:rsidR="003D4F88" w:rsidRPr="0002515A" w:rsidRDefault="003D4F88" w:rsidP="003D4F88">
      <w:pPr>
        <w:jc w:val="both"/>
        <w:rPr>
          <w:rFonts w:ascii="Times New Roman" w:hAnsi="Times New Roman"/>
          <w:i/>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14. Februar 2017 zur Abänderung des Königlichen Erlasses vom 8. Oktober 1981 über die Einreise ins Staatsgebiet, den Aufenthalt, die Niederlassung und das Entfernen von Ausländern (</w:t>
      </w:r>
      <w:r w:rsidRPr="0002515A">
        <w:rPr>
          <w:rFonts w:ascii="Times New Roman" w:hAnsi="Times New Roman"/>
          <w:i/>
        </w:rPr>
        <w:t xml:space="preserve">Belgisches Staatsblatt </w:t>
      </w:r>
      <w:r w:rsidRPr="0002515A">
        <w:rPr>
          <w:rFonts w:ascii="Times New Roman" w:hAnsi="Times New Roman"/>
        </w:rPr>
        <w:t>vom 26. September 2017),</w:t>
      </w:r>
    </w:p>
    <w:p w14:paraId="09F49226" w14:textId="77777777" w:rsidR="00275D79" w:rsidRPr="0002515A" w:rsidRDefault="00275D79" w:rsidP="00661AF1">
      <w:pPr>
        <w:jc w:val="both"/>
        <w:rPr>
          <w:rFonts w:ascii="Times New Roman" w:hAnsi="Times New Roman"/>
        </w:rPr>
      </w:pPr>
    </w:p>
    <w:p w14:paraId="069784CA" w14:textId="5970FFE0" w:rsidR="00275D79" w:rsidRPr="0002515A" w:rsidRDefault="00275D79" w:rsidP="00661AF1">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30. März 2017 zur Abänderung von Artikel 110</w:t>
      </w:r>
      <w:r w:rsidRPr="0002515A">
        <w:rPr>
          <w:rFonts w:ascii="Times New Roman" w:hAnsi="Times New Roman"/>
          <w:i/>
        </w:rPr>
        <w:t>bis</w:t>
      </w:r>
      <w:r w:rsidRPr="0002515A">
        <w:rPr>
          <w:rFonts w:ascii="Times New Roman" w:hAnsi="Times New Roman"/>
        </w:rPr>
        <w:t xml:space="preserve"> des Königli</w:t>
      </w:r>
      <w:r w:rsidR="008506C2" w:rsidRPr="0002515A">
        <w:rPr>
          <w:rFonts w:ascii="Times New Roman" w:hAnsi="Times New Roman"/>
        </w:rPr>
        <w:softHyphen/>
      </w:r>
      <w:r w:rsidRPr="0002515A">
        <w:rPr>
          <w:rFonts w:ascii="Times New Roman" w:hAnsi="Times New Roman"/>
        </w:rPr>
        <w:t>chen Erlasses vom 8. Oktober 1981 über die Einreise ins Staatsgebiet, den Aufenthalt, die Niederlassung und das Entfernen von Ausländern und zur Ersetzung von Anlage 15 zu demselben Erlass (</w:t>
      </w:r>
      <w:r w:rsidRPr="0002515A">
        <w:rPr>
          <w:rFonts w:ascii="Times New Roman" w:hAnsi="Times New Roman"/>
          <w:i/>
        </w:rPr>
        <w:t>Belgisches Staatsblatt</w:t>
      </w:r>
      <w:r w:rsidRPr="0002515A">
        <w:rPr>
          <w:rFonts w:ascii="Times New Roman" w:hAnsi="Times New Roman"/>
        </w:rPr>
        <w:t xml:space="preserve"> vom 28. September 2017)</w:t>
      </w:r>
      <w:r w:rsidR="002207DB" w:rsidRPr="0002515A">
        <w:rPr>
          <w:rFonts w:ascii="Times New Roman" w:hAnsi="Times New Roman"/>
        </w:rPr>
        <w:t>,</w:t>
      </w:r>
    </w:p>
    <w:p w14:paraId="7DCDE9B5" w14:textId="77777777" w:rsidR="002207DB" w:rsidRPr="0002515A" w:rsidRDefault="002207DB" w:rsidP="00661AF1">
      <w:pPr>
        <w:jc w:val="both"/>
        <w:rPr>
          <w:rFonts w:ascii="Times New Roman" w:hAnsi="Times New Roman"/>
        </w:rPr>
      </w:pPr>
    </w:p>
    <w:p w14:paraId="5F8BCB06" w14:textId="49B498C7" w:rsidR="002207DB" w:rsidRPr="0002515A" w:rsidRDefault="002207DB" w:rsidP="002207DB">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23. April 2018 zur Abänderung der Artikel 101 und 103/2 des Königlichen Erlasses vom 8. Oktober 1981 über die Einreise ins Staatsgebiet, den Aufenthalt, die Niederlassung und das Entfernen von Ausländern und zur Ersetzung von Anlage 29 zu demselben Erlass (</w:t>
      </w:r>
      <w:r w:rsidRPr="0002515A">
        <w:rPr>
          <w:rFonts w:ascii="Times New Roman" w:hAnsi="Times New Roman"/>
          <w:i/>
        </w:rPr>
        <w:t>Belgisches Staatsblatt</w:t>
      </w:r>
      <w:r w:rsidRPr="0002515A">
        <w:rPr>
          <w:rFonts w:ascii="Times New Roman" w:hAnsi="Times New Roman"/>
        </w:rPr>
        <w:t xml:space="preserve"> vom 23. November 2018)</w:t>
      </w:r>
      <w:r w:rsidR="00D95330" w:rsidRPr="0002515A">
        <w:rPr>
          <w:rFonts w:ascii="Times New Roman" w:hAnsi="Times New Roman"/>
        </w:rPr>
        <w:t>,</w:t>
      </w:r>
    </w:p>
    <w:p w14:paraId="10F89234" w14:textId="77777777" w:rsidR="003E135A" w:rsidRPr="0002515A" w:rsidRDefault="003E135A" w:rsidP="002207DB">
      <w:pPr>
        <w:jc w:val="both"/>
        <w:rPr>
          <w:rFonts w:ascii="Times New Roman" w:hAnsi="Times New Roman"/>
        </w:rPr>
      </w:pPr>
    </w:p>
    <w:p w14:paraId="2B0D9362" w14:textId="68773108" w:rsidR="003E135A" w:rsidRPr="0002515A" w:rsidRDefault="00737677" w:rsidP="003E135A">
      <w:pPr>
        <w:jc w:val="both"/>
        <w:rPr>
          <w:rFonts w:ascii="Times New Roman" w:hAnsi="Times New Roman"/>
        </w:rPr>
      </w:pPr>
      <w:r w:rsidRPr="0002515A">
        <w:rPr>
          <w:rFonts w:ascii="Times New Roman" w:hAnsi="Times New Roman"/>
        </w:rPr>
        <w:br w:type="page"/>
      </w:r>
      <w:r w:rsidR="003E135A" w:rsidRPr="0002515A">
        <w:rPr>
          <w:rFonts w:ascii="Times New Roman" w:hAnsi="Times New Roman"/>
        </w:rPr>
        <w:lastRenderedPageBreak/>
        <w:t>-</w:t>
      </w:r>
      <w:r w:rsidR="008506C2" w:rsidRPr="0002515A">
        <w:rPr>
          <w:rFonts w:ascii="Times New Roman" w:hAnsi="Times New Roman"/>
        </w:rPr>
        <w:t> </w:t>
      </w:r>
      <w:r w:rsidR="003E135A" w:rsidRPr="0002515A">
        <w:rPr>
          <w:rFonts w:ascii="Times New Roman" w:hAnsi="Times New Roman"/>
        </w:rPr>
        <w:t>den Königlichen Erlass vom 22. Juli 2018 zur Abänderung des Königlichen Erlasses vom 8. Oktober 1981 über die Einreise ins Staatsgebiet, den Aufenthalt, die Niederlassung und das Entfernen von Ausländern (</w:t>
      </w:r>
      <w:r w:rsidR="003E135A" w:rsidRPr="0002515A">
        <w:rPr>
          <w:rFonts w:ascii="Times New Roman" w:hAnsi="Times New Roman"/>
          <w:i/>
        </w:rPr>
        <w:t xml:space="preserve">Belgisches Staatsblatt </w:t>
      </w:r>
      <w:r w:rsidR="003E135A" w:rsidRPr="0002515A">
        <w:rPr>
          <w:rFonts w:ascii="Times New Roman" w:hAnsi="Times New Roman"/>
        </w:rPr>
        <w:t>vom 12. September 2019),</w:t>
      </w:r>
    </w:p>
    <w:p w14:paraId="42DBDCCF" w14:textId="77777777" w:rsidR="00D95330" w:rsidRPr="0002515A" w:rsidRDefault="00D95330" w:rsidP="002207DB">
      <w:pPr>
        <w:jc w:val="both"/>
        <w:rPr>
          <w:rFonts w:ascii="Times New Roman" w:hAnsi="Times New Roman"/>
        </w:rPr>
      </w:pPr>
    </w:p>
    <w:p w14:paraId="07B2D29C" w14:textId="1D493276" w:rsidR="00D95330" w:rsidRPr="0002515A" w:rsidRDefault="00D95330" w:rsidP="002207DB">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12. November 2018 zur Abänderung des Königlichen Erlasses vom 8. Oktober 1981 über die Einreise ins Staatsgebiet, den Aufenthalt, die Niederlassung und das Entfernen von Ausländern im Hinblick auf die Ausstellung einer kombinierten Erlaubnis, die Drittstaatsangehörige dazu berechtigt, sich auf dem Staatsgebiet des Königreichs aufzuhalten und dort zu arbeiten (</w:t>
      </w:r>
      <w:r w:rsidRPr="0002515A">
        <w:rPr>
          <w:rFonts w:ascii="Times New Roman" w:hAnsi="Times New Roman"/>
          <w:i/>
        </w:rPr>
        <w:t>Belgisches Staatsblatt</w:t>
      </w:r>
      <w:r w:rsidRPr="0002515A">
        <w:rPr>
          <w:rFonts w:ascii="Times New Roman" w:hAnsi="Times New Roman"/>
        </w:rPr>
        <w:t xml:space="preserve"> vom 6. August 2019)</w:t>
      </w:r>
      <w:r w:rsidR="003A3BEA" w:rsidRPr="0002515A">
        <w:rPr>
          <w:rFonts w:ascii="Times New Roman" w:hAnsi="Times New Roman"/>
        </w:rPr>
        <w:t>,</w:t>
      </w:r>
    </w:p>
    <w:p w14:paraId="7246633D" w14:textId="77777777" w:rsidR="003A3BEA" w:rsidRPr="0002515A" w:rsidRDefault="003A3BEA" w:rsidP="002207DB">
      <w:pPr>
        <w:jc w:val="both"/>
        <w:rPr>
          <w:rFonts w:ascii="Times New Roman" w:hAnsi="Times New Roman"/>
        </w:rPr>
      </w:pPr>
    </w:p>
    <w:p w14:paraId="115A20B0" w14:textId="4ECCB53C" w:rsidR="003A3BEA" w:rsidRPr="0002515A" w:rsidRDefault="003A3BEA" w:rsidP="002207DB">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den Königlichen Erlass vom 6. Juni 2019 zur Abänderung des Königlichen Erlasses vom 8.</w:t>
      </w:r>
      <w:r w:rsidR="00D437D3" w:rsidRPr="0002515A">
        <w:rPr>
          <w:rFonts w:ascii="Times New Roman" w:hAnsi="Times New Roman"/>
        </w:rPr>
        <w:t> </w:t>
      </w:r>
      <w:r w:rsidRPr="0002515A">
        <w:rPr>
          <w:rFonts w:ascii="Times New Roman" w:hAnsi="Times New Roman"/>
        </w:rPr>
        <w:t>Oktober</w:t>
      </w:r>
      <w:r w:rsidR="00D437D3" w:rsidRPr="0002515A">
        <w:rPr>
          <w:rFonts w:ascii="Times New Roman" w:hAnsi="Times New Roman"/>
        </w:rPr>
        <w:t> </w:t>
      </w:r>
      <w:r w:rsidRPr="0002515A">
        <w:rPr>
          <w:rFonts w:ascii="Times New Roman" w:hAnsi="Times New Roman"/>
        </w:rPr>
        <w:t>1981 über die Einreise ins Staatsgebiet, den Aufenthalt, die Niederlassung und das Entfernen von Ausländern im Hinblick auf die Ausstellung einer Blauen Karte EU, die Drittstaatsangehörige dazu berechtigt, sich auf dem Staatsgebiet des Königreichs aufzuhalten und dort eine hochqualifizierte Beschäftigung auszuüben (</w:t>
      </w:r>
      <w:r w:rsidRPr="0002515A">
        <w:rPr>
          <w:rFonts w:ascii="Times New Roman" w:hAnsi="Times New Roman"/>
          <w:i/>
        </w:rPr>
        <w:t>Belgisches Staatsblatt</w:t>
      </w:r>
      <w:r w:rsidRPr="0002515A">
        <w:rPr>
          <w:rFonts w:ascii="Times New Roman" w:hAnsi="Times New Roman"/>
        </w:rPr>
        <w:t xml:space="preserve"> vom 24. April 2020)</w:t>
      </w:r>
      <w:r w:rsidR="009079A5" w:rsidRPr="0002515A">
        <w:rPr>
          <w:rFonts w:ascii="Times New Roman" w:hAnsi="Times New Roman"/>
        </w:rPr>
        <w:t>,</w:t>
      </w:r>
    </w:p>
    <w:p w14:paraId="49A4A76D" w14:textId="77777777" w:rsidR="00A11646" w:rsidRPr="0002515A" w:rsidRDefault="00A11646" w:rsidP="002207DB">
      <w:pPr>
        <w:jc w:val="both"/>
        <w:rPr>
          <w:rFonts w:ascii="Times New Roman" w:hAnsi="Times New Roman"/>
        </w:rPr>
      </w:pPr>
    </w:p>
    <w:p w14:paraId="0F3585EA" w14:textId="05089F4A" w:rsidR="00C124BC" w:rsidRPr="0002515A" w:rsidRDefault="00C124BC" w:rsidP="002207DB">
      <w:pPr>
        <w:jc w:val="both"/>
        <w:rPr>
          <w:rFonts w:ascii="Times New Roman" w:hAnsi="Times New Roman"/>
        </w:rPr>
      </w:pPr>
      <w:r w:rsidRPr="0002515A">
        <w:rPr>
          <w:rFonts w:ascii="Times New Roman" w:hAnsi="Times New Roman"/>
        </w:rPr>
        <w:t xml:space="preserve">- den Entscheid </w:t>
      </w:r>
      <w:r w:rsidR="006D2E26" w:rsidRPr="0002515A">
        <w:rPr>
          <w:rFonts w:ascii="Times New Roman" w:hAnsi="Times New Roman"/>
        </w:rPr>
        <w:t>Nr. </w:t>
      </w:r>
      <w:r w:rsidRPr="0002515A">
        <w:rPr>
          <w:rFonts w:ascii="Times New Roman" w:hAnsi="Times New Roman"/>
        </w:rPr>
        <w:t>245.404 des Staatsrates vom 11. September 2019,</w:t>
      </w:r>
    </w:p>
    <w:p w14:paraId="4D5B9B38" w14:textId="77777777" w:rsidR="00C124BC" w:rsidRPr="0002515A" w:rsidRDefault="00C124BC" w:rsidP="002207DB">
      <w:pPr>
        <w:jc w:val="both"/>
      </w:pPr>
    </w:p>
    <w:p w14:paraId="4CB7CFDF" w14:textId="77777777" w:rsidR="00A11646" w:rsidRPr="0002515A" w:rsidRDefault="00A11646" w:rsidP="002207DB">
      <w:pPr>
        <w:jc w:val="both"/>
        <w:rPr>
          <w:rFonts w:ascii="Times New Roman" w:hAnsi="Times New Roman"/>
        </w:rPr>
      </w:pPr>
      <w:r w:rsidRPr="0002515A">
        <w:rPr>
          <w:rFonts w:ascii="Times New Roman" w:hAnsi="Times New Roman"/>
        </w:rPr>
        <w:t>- den Königlichen Erlass vom 23. März 2020 zur Abänderung des Königlichen Erlasses vom 8. Oktober 1981 über die Einreise ins Staatsgebiet, den Aufenthalt, die Niederlassung und das Ausweisen von Ausländern in Bezug auf die Einreise und den Aufenthalt von Drittstaatsangehörigen als Saisonarbeitnehmer (</w:t>
      </w:r>
      <w:r w:rsidRPr="0002515A">
        <w:rPr>
          <w:rFonts w:ascii="Times New Roman" w:hAnsi="Times New Roman"/>
          <w:i/>
        </w:rPr>
        <w:t>Belgisches Staatsblatt</w:t>
      </w:r>
      <w:r w:rsidRPr="0002515A">
        <w:rPr>
          <w:rFonts w:ascii="Times New Roman" w:hAnsi="Times New Roman"/>
        </w:rPr>
        <w:t xml:space="preserve"> vom 10. März 2022),</w:t>
      </w:r>
    </w:p>
    <w:p w14:paraId="42AE7E98" w14:textId="77777777" w:rsidR="00E87BDB" w:rsidRPr="0002515A" w:rsidRDefault="00E87BDB" w:rsidP="002207DB">
      <w:pPr>
        <w:jc w:val="both"/>
        <w:rPr>
          <w:rFonts w:ascii="Times New Roman" w:hAnsi="Times New Roman"/>
        </w:rPr>
      </w:pPr>
    </w:p>
    <w:p w14:paraId="3B3B6C3A" w14:textId="77777777" w:rsidR="00E87BDB" w:rsidRPr="0002515A" w:rsidRDefault="00E87BDB" w:rsidP="00E87BDB">
      <w:pPr>
        <w:jc w:val="both"/>
        <w:rPr>
          <w:rFonts w:ascii="Times New Roman" w:hAnsi="Times New Roman"/>
        </w:rPr>
      </w:pPr>
      <w:r w:rsidRPr="0002515A">
        <w:rPr>
          <w:rFonts w:ascii="Times New Roman" w:hAnsi="Times New Roman"/>
        </w:rPr>
        <w:t>- den Königlichen Erlass vom 12. Juni 2020 zur Abänderung des Königlichen Erlasses vom 8. Oktober 1981 über die Einreise ins Staatsgebiet, den Aufenthalt, die Niederlassung und das Ausweisen von Ausländern (</w:t>
      </w:r>
      <w:r w:rsidRPr="0002515A">
        <w:rPr>
          <w:rFonts w:ascii="Times New Roman" w:hAnsi="Times New Roman"/>
          <w:i/>
        </w:rPr>
        <w:t>Belgisches Staatsblatt</w:t>
      </w:r>
      <w:r w:rsidRPr="0002515A">
        <w:rPr>
          <w:rFonts w:ascii="Times New Roman" w:hAnsi="Times New Roman"/>
        </w:rPr>
        <w:t xml:space="preserve"> vom 7. April 2022),</w:t>
      </w:r>
    </w:p>
    <w:p w14:paraId="71B3D332" w14:textId="77777777" w:rsidR="009079A5" w:rsidRPr="0002515A" w:rsidRDefault="009079A5" w:rsidP="002207DB">
      <w:pPr>
        <w:jc w:val="both"/>
        <w:rPr>
          <w:rFonts w:ascii="Times New Roman" w:hAnsi="Times New Roman"/>
        </w:rPr>
      </w:pPr>
    </w:p>
    <w:p w14:paraId="1ABA151C" w14:textId="77777777" w:rsidR="00C93981" w:rsidRPr="0002515A" w:rsidRDefault="00C93981" w:rsidP="002207DB">
      <w:pPr>
        <w:jc w:val="both"/>
        <w:rPr>
          <w:rFonts w:ascii="Times New Roman" w:hAnsi="Times New Roman"/>
        </w:rPr>
      </w:pPr>
      <w:r w:rsidRPr="0002515A">
        <w:rPr>
          <w:rFonts w:ascii="Times New Roman" w:hAnsi="Times New Roman"/>
        </w:rPr>
        <w:t>- den Königlichen Erlass vom 24. Dezember 2020 zur Abänderung des Königlichen Erlasses vom 8. Oktober 1981 über die Einreise ins Staatsgebiet, den Aufenthalt, die Niederlassung und das Ausweisen von Ausländern in Bezug auf die Begünstigten des Abkommens über den Austritt des Vereinigten Königreichs Großbritannien und Nordirland aus der Europäischen Union und der Europäischen Atomgemeinschaft (</w:t>
      </w:r>
      <w:r w:rsidRPr="0002515A">
        <w:rPr>
          <w:rFonts w:ascii="Times New Roman" w:hAnsi="Times New Roman"/>
          <w:i/>
        </w:rPr>
        <w:t>Belgisches Staatsblatt</w:t>
      </w:r>
      <w:r w:rsidRPr="0002515A">
        <w:rPr>
          <w:rFonts w:ascii="Times New Roman" w:hAnsi="Times New Roman"/>
        </w:rPr>
        <w:t xml:space="preserve"> vom 1. August 2022),</w:t>
      </w:r>
    </w:p>
    <w:p w14:paraId="6FC89508" w14:textId="77777777" w:rsidR="00C93981" w:rsidRPr="0002515A" w:rsidRDefault="00C93981" w:rsidP="002207DB">
      <w:pPr>
        <w:jc w:val="both"/>
        <w:rPr>
          <w:rFonts w:ascii="Times New Roman" w:hAnsi="Times New Roman"/>
        </w:rPr>
      </w:pPr>
    </w:p>
    <w:p w14:paraId="7D0A4724" w14:textId="55FAC0A0" w:rsidR="009079A5" w:rsidRPr="0002515A" w:rsidRDefault="009079A5" w:rsidP="002207DB">
      <w:pPr>
        <w:jc w:val="both"/>
        <w:rPr>
          <w:rFonts w:ascii="Times New Roman" w:hAnsi="Times New Roman"/>
        </w:rPr>
      </w:pPr>
      <w:r w:rsidRPr="0002515A">
        <w:rPr>
          <w:rFonts w:ascii="Times New Roman" w:hAnsi="Times New Roman"/>
        </w:rPr>
        <w:t>-</w:t>
      </w:r>
      <w:r w:rsidR="008506C2" w:rsidRPr="0002515A">
        <w:rPr>
          <w:rFonts w:ascii="Times New Roman" w:hAnsi="Times New Roman"/>
        </w:rPr>
        <w:t> </w:t>
      </w:r>
      <w:r w:rsidRPr="0002515A">
        <w:rPr>
          <w:rFonts w:ascii="Times New Roman" w:hAnsi="Times New Roman"/>
        </w:rPr>
        <w:t>die Entscheidung des Ausschusses der Deutschsprachigen Gemeinschaft für die deutsche Rechtsterminologie vom 25.</w:t>
      </w:r>
      <w:r w:rsidR="008506C2" w:rsidRPr="0002515A">
        <w:rPr>
          <w:rFonts w:ascii="Times New Roman" w:hAnsi="Times New Roman"/>
        </w:rPr>
        <w:t> </w:t>
      </w:r>
      <w:r w:rsidRPr="0002515A">
        <w:rPr>
          <w:rFonts w:ascii="Times New Roman" w:hAnsi="Times New Roman"/>
        </w:rPr>
        <w:t>März</w:t>
      </w:r>
      <w:r w:rsidR="008506C2" w:rsidRPr="0002515A">
        <w:rPr>
          <w:rFonts w:ascii="Times New Roman" w:hAnsi="Times New Roman"/>
        </w:rPr>
        <w:t> </w:t>
      </w:r>
      <w:r w:rsidRPr="0002515A">
        <w:rPr>
          <w:rFonts w:ascii="Times New Roman" w:hAnsi="Times New Roman"/>
        </w:rPr>
        <w:t>2021, durch die der Begriff "Entfernung" durch den Begriff "</w:t>
      </w:r>
    </w:p>
    <w:p w14:paraId="0E583E5F" w14:textId="1BB2E95F" w:rsidR="009079A5" w:rsidRPr="0002515A" w:rsidRDefault="009079A5" w:rsidP="002207DB">
      <w:pPr>
        <w:jc w:val="both"/>
        <w:rPr>
          <w:rFonts w:ascii="Times New Roman" w:hAnsi="Times New Roman"/>
        </w:rPr>
      </w:pPr>
      <w:r w:rsidRPr="0002515A">
        <w:rPr>
          <w:rFonts w:ascii="Times New Roman" w:hAnsi="Times New Roman"/>
        </w:rPr>
        <w:t>Ausweisung" zu ersetzen ist</w:t>
      </w:r>
      <w:r w:rsidR="005C66D0" w:rsidRPr="0002515A">
        <w:rPr>
          <w:rFonts w:ascii="Times New Roman" w:hAnsi="Times New Roman"/>
        </w:rPr>
        <w:t>,</w:t>
      </w:r>
    </w:p>
    <w:p w14:paraId="39AF99DC" w14:textId="20AE572E" w:rsidR="005C66D0" w:rsidRPr="0002515A" w:rsidRDefault="005C66D0" w:rsidP="002207DB">
      <w:pPr>
        <w:jc w:val="both"/>
        <w:rPr>
          <w:rFonts w:ascii="Times New Roman" w:hAnsi="Times New Roman"/>
        </w:rPr>
      </w:pPr>
    </w:p>
    <w:p w14:paraId="3B5CC1D9" w14:textId="77777777" w:rsidR="00D554B8" w:rsidRPr="0002515A" w:rsidRDefault="005C66D0" w:rsidP="002207DB">
      <w:pPr>
        <w:jc w:val="both"/>
        <w:rPr>
          <w:rFonts w:ascii="Times New Roman" w:hAnsi="Times New Roman"/>
          <w:bCs/>
        </w:rPr>
      </w:pPr>
      <w:r w:rsidRPr="0002515A">
        <w:rPr>
          <w:rFonts w:ascii="Times New Roman" w:hAnsi="Times New Roman"/>
        </w:rPr>
        <w:t>- den Königlichen Erlass vom 3. Oktober 2021</w:t>
      </w:r>
      <w:r w:rsidRPr="0002515A">
        <w:rPr>
          <w:rFonts w:ascii="Times New Roman" w:hAnsi="Times New Roman"/>
          <w:b/>
        </w:rPr>
        <w:t xml:space="preserve"> </w:t>
      </w:r>
      <w:r w:rsidRPr="0002515A">
        <w:rPr>
          <w:rFonts w:ascii="Times New Roman" w:hAnsi="Times New Roman"/>
          <w:bCs/>
        </w:rPr>
        <w:t>zur Abänderung des Königlichen Erlasses vom 8. Oktober 1981 über die Einreise ins Staatsgebiet, den Aufenthalt, die Niederlassung und das Ausweisen von Ausländern (</w:t>
      </w:r>
      <w:r w:rsidRPr="0002515A">
        <w:rPr>
          <w:rFonts w:ascii="Times New Roman" w:hAnsi="Times New Roman"/>
          <w:bCs/>
          <w:i/>
          <w:iCs/>
        </w:rPr>
        <w:t>Belgisches Staatsblatt</w:t>
      </w:r>
      <w:r w:rsidRPr="0002515A">
        <w:rPr>
          <w:rFonts w:ascii="Times New Roman" w:hAnsi="Times New Roman"/>
          <w:bCs/>
        </w:rPr>
        <w:t xml:space="preserve"> vom 20. Februar 2023)</w:t>
      </w:r>
      <w:r w:rsidR="00D554B8" w:rsidRPr="0002515A">
        <w:rPr>
          <w:rFonts w:ascii="Times New Roman" w:hAnsi="Times New Roman"/>
          <w:bCs/>
        </w:rPr>
        <w:t>,</w:t>
      </w:r>
    </w:p>
    <w:p w14:paraId="4A3FBA2B" w14:textId="77777777" w:rsidR="00D554B8" w:rsidRPr="0002515A" w:rsidRDefault="00D554B8" w:rsidP="002207DB">
      <w:pPr>
        <w:jc w:val="both"/>
        <w:rPr>
          <w:rFonts w:ascii="Times New Roman" w:hAnsi="Times New Roman"/>
          <w:bCs/>
        </w:rPr>
      </w:pPr>
    </w:p>
    <w:p w14:paraId="409DBBC8" w14:textId="77777777" w:rsidR="00D833FD" w:rsidRPr="0002515A" w:rsidRDefault="00D554B8" w:rsidP="002207DB">
      <w:pPr>
        <w:jc w:val="both"/>
        <w:rPr>
          <w:rFonts w:ascii="Times New Roman" w:hAnsi="Times New Roman"/>
          <w:bCs/>
        </w:rPr>
      </w:pPr>
      <w:r w:rsidRPr="0002515A">
        <w:rPr>
          <w:rFonts w:ascii="Times New Roman" w:hAnsi="Times New Roman"/>
          <w:bCs/>
        </w:rPr>
        <w:t xml:space="preserve">- den Königlichen Erlass vom 13. Oktober 2021 </w:t>
      </w:r>
      <w:r w:rsidR="00125A5A" w:rsidRPr="0002515A">
        <w:rPr>
          <w:rFonts w:ascii="Times New Roman" w:hAnsi="Times New Roman"/>
          <w:bCs/>
        </w:rPr>
        <w:t>zur Abänderung des Königlichen Erlasses vom 8. Oktober 1981 über die Einreise ins Staatsgebiet, den Aufenthalt, die Niederlassung und das Ausweisen von Ausländern in Bezug auf Studenten (</w:t>
      </w:r>
      <w:r w:rsidR="00125A5A" w:rsidRPr="0002515A">
        <w:rPr>
          <w:rFonts w:ascii="Times New Roman" w:hAnsi="Times New Roman"/>
          <w:bCs/>
          <w:i/>
          <w:iCs/>
        </w:rPr>
        <w:t>Belgisches Staatsblatt</w:t>
      </w:r>
      <w:r w:rsidR="00125A5A" w:rsidRPr="0002515A">
        <w:rPr>
          <w:rFonts w:ascii="Times New Roman" w:hAnsi="Times New Roman"/>
          <w:bCs/>
        </w:rPr>
        <w:t xml:space="preserve"> vom 24. April 2023)</w:t>
      </w:r>
      <w:r w:rsidR="00D833FD" w:rsidRPr="0002515A">
        <w:rPr>
          <w:rFonts w:ascii="Times New Roman" w:hAnsi="Times New Roman"/>
          <w:bCs/>
        </w:rPr>
        <w:t>,</w:t>
      </w:r>
    </w:p>
    <w:p w14:paraId="09060AB6" w14:textId="77777777" w:rsidR="00D833FD" w:rsidRPr="0002515A" w:rsidRDefault="00D833FD" w:rsidP="002207DB">
      <w:pPr>
        <w:jc w:val="both"/>
        <w:rPr>
          <w:rFonts w:ascii="Times New Roman" w:hAnsi="Times New Roman"/>
          <w:bCs/>
        </w:rPr>
      </w:pPr>
    </w:p>
    <w:p w14:paraId="1113D6BD" w14:textId="6C310A00" w:rsidR="00CB61F3" w:rsidRPr="0002515A" w:rsidRDefault="00D833FD" w:rsidP="00CB61F3">
      <w:pPr>
        <w:jc w:val="both"/>
        <w:rPr>
          <w:rFonts w:ascii="Times New Roman" w:hAnsi="Times New Roman"/>
          <w:bCs/>
        </w:rPr>
      </w:pPr>
      <w:r w:rsidRPr="0002515A">
        <w:rPr>
          <w:rFonts w:ascii="Times New Roman" w:hAnsi="Times New Roman"/>
          <w:bCs/>
        </w:rPr>
        <w:t xml:space="preserve">- den Königlichen Erlass vom 26. November 2021 zur Abänderung des Königlichen Erlasses vom 8. Oktober 1981 über die Einreise ins Staatsgebiet, den Aufenthalt, die Niederlassung und </w:t>
      </w:r>
      <w:r w:rsidRPr="0002515A">
        <w:rPr>
          <w:rFonts w:ascii="Times New Roman" w:hAnsi="Times New Roman"/>
          <w:bCs/>
        </w:rPr>
        <w:lastRenderedPageBreak/>
        <w:t>das Ausweisen von Ausländern in Bezug auf unternehmensintern transferierte Arbeitnehmer und auf Artikel 69</w:t>
      </w:r>
      <w:r w:rsidRPr="0002515A">
        <w:rPr>
          <w:rFonts w:ascii="Times New Roman" w:hAnsi="Times New Roman"/>
          <w:bCs/>
          <w:i/>
        </w:rPr>
        <w:t>duodecies</w:t>
      </w:r>
      <w:r w:rsidRPr="0002515A">
        <w:rPr>
          <w:rFonts w:ascii="Times New Roman" w:hAnsi="Times New Roman"/>
          <w:bCs/>
        </w:rPr>
        <w:t xml:space="preserve"> (</w:t>
      </w:r>
      <w:r w:rsidRPr="0002515A">
        <w:rPr>
          <w:rFonts w:ascii="Times New Roman" w:hAnsi="Times New Roman"/>
          <w:bCs/>
          <w:i/>
          <w:iCs/>
        </w:rPr>
        <w:t>Belgisches Staatsblatt</w:t>
      </w:r>
      <w:r w:rsidRPr="0002515A">
        <w:rPr>
          <w:rFonts w:ascii="Times New Roman" w:hAnsi="Times New Roman"/>
          <w:bCs/>
        </w:rPr>
        <w:t xml:space="preserve"> vom 2. Mai 2023)</w:t>
      </w:r>
      <w:r w:rsidR="002D5A9A" w:rsidRPr="0002515A">
        <w:rPr>
          <w:rFonts w:ascii="Times New Roman" w:hAnsi="Times New Roman"/>
          <w:bCs/>
        </w:rPr>
        <w:t>,</w:t>
      </w:r>
    </w:p>
    <w:p w14:paraId="787164EA" w14:textId="77777777" w:rsidR="00C124BC" w:rsidRPr="0002515A" w:rsidRDefault="00C124BC" w:rsidP="00CB61F3">
      <w:pPr>
        <w:jc w:val="both"/>
        <w:rPr>
          <w:rFonts w:ascii="Times New Roman" w:hAnsi="Times New Roman"/>
          <w:bCs/>
        </w:rPr>
      </w:pPr>
    </w:p>
    <w:p w14:paraId="4121CA21" w14:textId="0A8D04F0" w:rsidR="00CB61F3" w:rsidRPr="0002515A" w:rsidRDefault="00CB61F3" w:rsidP="00CB61F3">
      <w:pPr>
        <w:jc w:val="both"/>
        <w:rPr>
          <w:rFonts w:ascii="Times New Roman" w:hAnsi="Times New Roman"/>
          <w:bCs/>
        </w:rPr>
      </w:pPr>
      <w:r w:rsidRPr="0002515A">
        <w:rPr>
          <w:rFonts w:ascii="Times New Roman" w:hAnsi="Times New Roman"/>
        </w:rPr>
        <w:t xml:space="preserve">- den Königlichen Erlass vom 9. Februar 2022 </w:t>
      </w:r>
      <w:r w:rsidRPr="0002515A">
        <w:rPr>
          <w:rFonts w:ascii="Times New Roman" w:hAnsi="Times New Roman"/>
          <w:bCs/>
        </w:rPr>
        <w:t>zur Abänderung des Königlichen Erlasses vom 8. Oktober 1981 über die Einreise ins Staatsgebiet, den Aufenthalt, die Niederlassung und das Ausweisen von Ausländern in Bezug auf die Gebühr (</w:t>
      </w:r>
      <w:r w:rsidRPr="0002515A">
        <w:rPr>
          <w:rFonts w:ascii="Times New Roman" w:hAnsi="Times New Roman"/>
          <w:bCs/>
          <w:i/>
          <w:iCs/>
        </w:rPr>
        <w:t xml:space="preserve">Belgisches Staatsblatt </w:t>
      </w:r>
      <w:r w:rsidRPr="0002515A">
        <w:rPr>
          <w:rFonts w:ascii="Times New Roman" w:hAnsi="Times New Roman"/>
          <w:bCs/>
        </w:rPr>
        <w:t>vom 18. Januar 2024),</w:t>
      </w:r>
    </w:p>
    <w:p w14:paraId="34787FED" w14:textId="77777777" w:rsidR="00737677" w:rsidRPr="0002515A" w:rsidRDefault="00737677" w:rsidP="002207DB">
      <w:pPr>
        <w:jc w:val="both"/>
        <w:rPr>
          <w:rFonts w:ascii="Times New Roman" w:hAnsi="Times New Roman"/>
          <w:bCs/>
        </w:rPr>
      </w:pPr>
    </w:p>
    <w:p w14:paraId="1270CE8E" w14:textId="5FB6F3F7" w:rsidR="00737677" w:rsidRPr="0002515A" w:rsidRDefault="00737677" w:rsidP="002207DB">
      <w:pPr>
        <w:jc w:val="both"/>
        <w:rPr>
          <w:rFonts w:ascii="Times New Roman" w:hAnsi="Times New Roman"/>
        </w:rPr>
      </w:pPr>
      <w:r w:rsidRPr="0002515A">
        <w:rPr>
          <w:rFonts w:ascii="Times New Roman" w:hAnsi="Times New Roman"/>
          <w:bCs/>
        </w:rPr>
        <w:t xml:space="preserve">- den Königlichen Erlass vom 31. Mai 2022 </w:t>
      </w:r>
      <w:r w:rsidRPr="0002515A">
        <w:rPr>
          <w:rFonts w:ascii="Times New Roman" w:hAnsi="Times New Roman"/>
        </w:rPr>
        <w:t>zur Abänderung des Königlichen Erlasses vom 8. Oktober 1981 über die Einreise ins Staatsgebiet, den Aufenthalt, die Niederlassung und das Ausweisen von Ausländern und zur Abänderung des Layouts der Aufenthaltsdokumente für Bürger der Europäischen Union, die sich rechtmäßig in Belgien aufhalten (</w:t>
      </w:r>
      <w:r w:rsidRPr="0002515A">
        <w:rPr>
          <w:rFonts w:ascii="Times New Roman" w:hAnsi="Times New Roman"/>
          <w:i/>
          <w:iCs/>
        </w:rPr>
        <w:t xml:space="preserve">Belgisches Staatsblatt </w:t>
      </w:r>
      <w:r w:rsidRPr="0002515A">
        <w:rPr>
          <w:rFonts w:ascii="Times New Roman" w:hAnsi="Times New Roman"/>
        </w:rPr>
        <w:t>vom 8. Dezember 2023),</w:t>
      </w:r>
    </w:p>
    <w:p w14:paraId="59DF8EA8" w14:textId="77777777" w:rsidR="002D5A9A" w:rsidRPr="0002515A" w:rsidRDefault="002D5A9A" w:rsidP="002207DB">
      <w:pPr>
        <w:jc w:val="both"/>
        <w:rPr>
          <w:rFonts w:ascii="Times New Roman" w:hAnsi="Times New Roman"/>
          <w:bCs/>
        </w:rPr>
      </w:pPr>
    </w:p>
    <w:p w14:paraId="2A813138" w14:textId="26F3736C" w:rsidR="002D5A9A" w:rsidRPr="0002515A" w:rsidRDefault="002D5A9A" w:rsidP="002207DB">
      <w:pPr>
        <w:jc w:val="both"/>
        <w:rPr>
          <w:rFonts w:ascii="Times New Roman" w:hAnsi="Times New Roman"/>
        </w:rPr>
      </w:pPr>
      <w:r w:rsidRPr="0002515A">
        <w:rPr>
          <w:rFonts w:ascii="Times New Roman" w:hAnsi="Times New Roman"/>
          <w:bCs/>
        </w:rPr>
        <w:t xml:space="preserve">- den Königlichen Erlass vom 7. Oktober 2022 </w:t>
      </w:r>
      <w:r w:rsidRPr="0002515A">
        <w:rPr>
          <w:rFonts w:ascii="Times New Roman" w:hAnsi="Times New Roman"/>
        </w:rPr>
        <w:t xml:space="preserve"> zur Festlegung verschiedener Bestimmungen in Sachen Eintragung ausländischer Staatsangehöriger in die Register und im Hinblick auf die Registrierung der Informationen über missbräuchliche Anerkennungen und die Ergänzung der Informationen über Scheinehen und vorgetäuschtes gesetzliches Zusammenwohnen (</w:t>
      </w:r>
      <w:r w:rsidRPr="0002515A">
        <w:rPr>
          <w:rFonts w:ascii="Times New Roman" w:hAnsi="Times New Roman"/>
          <w:i/>
          <w:iCs/>
        </w:rPr>
        <w:t xml:space="preserve">Belgisches Staatsblatt </w:t>
      </w:r>
      <w:r w:rsidRPr="0002515A">
        <w:rPr>
          <w:rFonts w:ascii="Times New Roman" w:hAnsi="Times New Roman"/>
        </w:rPr>
        <w:t>vom 14. September 2023)</w:t>
      </w:r>
      <w:r w:rsidR="00EA7140" w:rsidRPr="0002515A">
        <w:rPr>
          <w:rFonts w:ascii="Times New Roman" w:hAnsi="Times New Roman"/>
        </w:rPr>
        <w:t>,</w:t>
      </w:r>
    </w:p>
    <w:p w14:paraId="5E43E582" w14:textId="77777777" w:rsidR="00EA7140" w:rsidRPr="0002515A" w:rsidRDefault="00EA7140" w:rsidP="002207DB">
      <w:pPr>
        <w:jc w:val="both"/>
        <w:rPr>
          <w:rFonts w:ascii="Times New Roman" w:hAnsi="Times New Roman"/>
        </w:rPr>
      </w:pPr>
    </w:p>
    <w:p w14:paraId="448C20A7" w14:textId="227E5C0F" w:rsidR="00EA7140" w:rsidRDefault="00EA7140" w:rsidP="002207DB">
      <w:pPr>
        <w:jc w:val="both"/>
        <w:rPr>
          <w:rFonts w:ascii="Times New Roman" w:hAnsi="Times New Roman"/>
          <w:bCs/>
        </w:rPr>
      </w:pPr>
      <w:r w:rsidRPr="0002515A">
        <w:rPr>
          <w:rFonts w:ascii="Times New Roman" w:hAnsi="Times New Roman"/>
        </w:rPr>
        <w:t xml:space="preserve">- den Königlichen Erlass vom 27. November 2022 </w:t>
      </w:r>
      <w:r w:rsidRPr="0002515A">
        <w:rPr>
          <w:rFonts w:ascii="Times New Roman" w:hAnsi="Times New Roman"/>
          <w:bCs/>
        </w:rPr>
        <w:t>zur Abänderung des Königlichen Erlasses vom 8. Oktober 1981 über die Einreise ins Staatsgebiet, den Aufenthalt, die Niederlassung und das Ausweisen von Ausländern in Bezug auf Forscher, Praktikanten und Freiwillige (</w:t>
      </w:r>
      <w:r w:rsidRPr="0002515A">
        <w:rPr>
          <w:rFonts w:ascii="Times New Roman" w:hAnsi="Times New Roman"/>
          <w:bCs/>
          <w:i/>
          <w:iCs/>
        </w:rPr>
        <w:t xml:space="preserve">Belgisches Staatsblatt </w:t>
      </w:r>
      <w:r w:rsidRPr="0002515A">
        <w:rPr>
          <w:rFonts w:ascii="Times New Roman" w:hAnsi="Times New Roman"/>
          <w:bCs/>
        </w:rPr>
        <w:t>vom 23. Dezember 2024)</w:t>
      </w:r>
      <w:r w:rsidR="00664C8A">
        <w:rPr>
          <w:rFonts w:ascii="Times New Roman" w:hAnsi="Times New Roman"/>
          <w:bCs/>
        </w:rPr>
        <w:t>,</w:t>
      </w:r>
    </w:p>
    <w:p w14:paraId="2FB161F6" w14:textId="77777777" w:rsidR="00664C8A" w:rsidRDefault="00664C8A" w:rsidP="002207DB">
      <w:pPr>
        <w:jc w:val="both"/>
        <w:rPr>
          <w:rFonts w:ascii="Times New Roman" w:hAnsi="Times New Roman"/>
          <w:bCs/>
        </w:rPr>
      </w:pPr>
    </w:p>
    <w:p w14:paraId="230548DE" w14:textId="32E515D2" w:rsidR="00664C8A" w:rsidRDefault="00664C8A" w:rsidP="002207DB">
      <w:pPr>
        <w:jc w:val="both"/>
        <w:rPr>
          <w:rFonts w:ascii="Times New Roman" w:hAnsi="Times New Roman"/>
        </w:rPr>
      </w:pPr>
      <w:r>
        <w:rPr>
          <w:rFonts w:ascii="Times New Roman" w:hAnsi="Times New Roman"/>
          <w:bCs/>
        </w:rPr>
        <w:t xml:space="preserve">- den Königlichen Erlass vom 27. Oktober 2023 </w:t>
      </w:r>
      <w:r w:rsidRPr="00664C8A">
        <w:rPr>
          <w:rFonts w:ascii="Times New Roman" w:hAnsi="Times New Roman"/>
        </w:rPr>
        <w:t>zur Abänderung des Königlichen Erlasses vom 8. Oktober 1981 über die Einreise ins Staatsgebiet, den Aufenthalt, die Niederlassung und das Ausweisen von Ausländern und des Königlichen Erlasses vom 10. Dezember 1996 über verschiedene Identitätsdokumente für Kinder unter zwölf Jahren in Bezug auf Aufenthaltsdokumente und -titel für Ausländer unter zwölf Jahren</w:t>
      </w:r>
      <w:r>
        <w:rPr>
          <w:rFonts w:ascii="Times New Roman" w:hAnsi="Times New Roman"/>
        </w:rPr>
        <w:t xml:space="preserve"> (</w:t>
      </w:r>
      <w:r>
        <w:rPr>
          <w:rFonts w:ascii="Times New Roman" w:hAnsi="Times New Roman"/>
          <w:i/>
          <w:iCs/>
        </w:rPr>
        <w:t xml:space="preserve">Belgisches Staatsblatt </w:t>
      </w:r>
      <w:r>
        <w:rPr>
          <w:rFonts w:ascii="Times New Roman" w:hAnsi="Times New Roman"/>
        </w:rPr>
        <w:t>vom 7. Dezember 2023)</w:t>
      </w:r>
      <w:r w:rsidR="008D5B32">
        <w:rPr>
          <w:rFonts w:ascii="Times New Roman" w:hAnsi="Times New Roman"/>
        </w:rPr>
        <w:t>,</w:t>
      </w:r>
    </w:p>
    <w:p w14:paraId="505CC329" w14:textId="77777777" w:rsidR="008D5B32" w:rsidRPr="00664C8A" w:rsidRDefault="008D5B32" w:rsidP="002207DB">
      <w:pPr>
        <w:jc w:val="both"/>
        <w:rPr>
          <w:rFonts w:ascii="Times New Roman" w:hAnsi="Times New Roman"/>
        </w:rPr>
      </w:pPr>
    </w:p>
    <w:p w14:paraId="264E8D17" w14:textId="6FC604E5" w:rsidR="008D5B32" w:rsidRDefault="008D5B32" w:rsidP="008D5B32">
      <w:pPr>
        <w:jc w:val="both"/>
        <w:rPr>
          <w:rFonts w:ascii="Times New Roman" w:hAnsi="Times New Roman"/>
          <w:bCs/>
        </w:rPr>
      </w:pPr>
      <w:r>
        <w:rPr>
          <w:rFonts w:ascii="Times New Roman" w:hAnsi="Times New Roman"/>
        </w:rPr>
        <w:t xml:space="preserve">- den Königlichen Erlass vom 12. Dezember 2023 </w:t>
      </w:r>
      <w:r w:rsidRPr="008D5B32">
        <w:rPr>
          <w:rFonts w:ascii="Times New Roman" w:hAnsi="Times New Roman"/>
          <w:bCs/>
        </w:rPr>
        <w:t>zur Abänderung des Königlichen Erlasses vom 8. Oktober 1981 über die Einreise ins Staatsgebiet, den Aufenthalt, die Niederlassung und das Ausweisen von Ausländern in Bezug auf Unionsbürger, die in das Staatsgebiet einreisen, um dort Arbeit zu suchen, und in Bezug auf die Erneuerung von Aufenthaltsdokumenten, die Einreichung des Antrags auf Anmeldebescheinigung und des Antrags auf Daueraufenthalt</w:t>
      </w:r>
      <w:r>
        <w:rPr>
          <w:rFonts w:ascii="Times New Roman" w:hAnsi="Times New Roman"/>
          <w:bCs/>
        </w:rPr>
        <w:t xml:space="preserve"> </w:t>
      </w:r>
      <w:r w:rsidRPr="008D5B32">
        <w:rPr>
          <w:rFonts w:ascii="Times New Roman" w:hAnsi="Times New Roman"/>
          <w:bCs/>
        </w:rPr>
        <w:t>(</w:t>
      </w:r>
      <w:r w:rsidRPr="008D5B32">
        <w:rPr>
          <w:rFonts w:ascii="Times New Roman" w:hAnsi="Times New Roman"/>
          <w:bCs/>
          <w:i/>
        </w:rPr>
        <w:t xml:space="preserve">Belgisches Staatsblatt </w:t>
      </w:r>
      <w:r w:rsidRPr="008D5B32">
        <w:rPr>
          <w:rFonts w:ascii="Times New Roman" w:hAnsi="Times New Roman"/>
          <w:bCs/>
        </w:rPr>
        <w:t>vom 24. März 2025)</w:t>
      </w:r>
      <w:r w:rsidR="00A97F65">
        <w:rPr>
          <w:rFonts w:ascii="Times New Roman" w:hAnsi="Times New Roman"/>
          <w:bCs/>
        </w:rPr>
        <w:t>,</w:t>
      </w:r>
    </w:p>
    <w:p w14:paraId="6EC59C32" w14:textId="77777777" w:rsidR="00A97F65" w:rsidRDefault="00A97F65" w:rsidP="008D5B32">
      <w:pPr>
        <w:jc w:val="both"/>
        <w:rPr>
          <w:rFonts w:ascii="Times New Roman" w:hAnsi="Times New Roman"/>
          <w:bCs/>
        </w:rPr>
      </w:pPr>
    </w:p>
    <w:p w14:paraId="3E0444ED" w14:textId="2DF31806" w:rsidR="00A97F65" w:rsidRDefault="00A97F65" w:rsidP="008D5B32">
      <w:pPr>
        <w:jc w:val="both"/>
        <w:rPr>
          <w:rFonts w:ascii="Times New Roman" w:hAnsi="Times New Roman"/>
          <w:bCs/>
          <w:iCs/>
        </w:rPr>
      </w:pPr>
      <w:r>
        <w:rPr>
          <w:rFonts w:ascii="Times New Roman" w:hAnsi="Times New Roman"/>
          <w:bCs/>
        </w:rPr>
        <w:t xml:space="preserve">- den Königlichen Erlass vom 17. Juni 2024 </w:t>
      </w:r>
      <w:r w:rsidR="008A42B3" w:rsidRPr="008A42B3">
        <w:rPr>
          <w:rFonts w:ascii="Times New Roman" w:hAnsi="Times New Roman"/>
        </w:rPr>
        <w:t>zur Abänderung des Königlichen Erlasses vom 8. Ok</w:t>
      </w:r>
      <w:r w:rsidR="008A42B3" w:rsidRPr="008A42B3">
        <w:rPr>
          <w:rFonts w:ascii="Times New Roman" w:hAnsi="Times New Roman"/>
        </w:rPr>
        <w:softHyphen/>
        <w:t>tober 1981 über die Einreise ins Staatsgebiet, den Aufenthalt, die Niederlassung und das Ausweisen von Ausländern in Bezug auf das abgeleitete Aufenthaltsrecht für Elternteile begleiteter Minderjähriger mit internationalem Schutz</w:t>
      </w:r>
      <w:r w:rsidR="008A42B3">
        <w:rPr>
          <w:rFonts w:ascii="Times New Roman" w:hAnsi="Times New Roman"/>
        </w:rPr>
        <w:t xml:space="preserve"> </w:t>
      </w:r>
      <w:r w:rsidRPr="00A97F65">
        <w:rPr>
          <w:rFonts w:ascii="Times New Roman" w:hAnsi="Times New Roman"/>
          <w:bCs/>
        </w:rPr>
        <w:t>(</w:t>
      </w:r>
      <w:r w:rsidRPr="00A97F65">
        <w:rPr>
          <w:rFonts w:ascii="Times New Roman" w:hAnsi="Times New Roman"/>
          <w:bCs/>
          <w:i/>
        </w:rPr>
        <w:t xml:space="preserve">Belgisches Staatsblatt </w:t>
      </w:r>
      <w:r w:rsidRPr="00A97F65">
        <w:rPr>
          <w:rFonts w:ascii="Times New Roman" w:hAnsi="Times New Roman"/>
          <w:bCs/>
        </w:rPr>
        <w:t>vom 2</w:t>
      </w:r>
      <w:r>
        <w:rPr>
          <w:rFonts w:ascii="Times New Roman" w:hAnsi="Times New Roman"/>
          <w:bCs/>
        </w:rPr>
        <w:t>7.</w:t>
      </w:r>
      <w:r w:rsidRPr="00A97F65">
        <w:rPr>
          <w:rFonts w:ascii="Times New Roman" w:hAnsi="Times New Roman"/>
          <w:bCs/>
        </w:rPr>
        <w:t> März 2025)</w:t>
      </w:r>
      <w:r w:rsidR="00E00DEF">
        <w:rPr>
          <w:rFonts w:ascii="Times New Roman" w:hAnsi="Times New Roman"/>
          <w:bCs/>
          <w:iCs/>
        </w:rPr>
        <w:t>,</w:t>
      </w:r>
    </w:p>
    <w:p w14:paraId="6DCBED5E" w14:textId="5144F4C0" w:rsidR="00E00DEF" w:rsidRDefault="00E00DEF" w:rsidP="008D5B32">
      <w:pPr>
        <w:jc w:val="both"/>
        <w:rPr>
          <w:rFonts w:ascii="Times New Roman" w:hAnsi="Times New Roman"/>
          <w:bCs/>
          <w:iCs/>
        </w:rPr>
      </w:pPr>
      <w:r>
        <w:rPr>
          <w:rFonts w:ascii="Times New Roman" w:hAnsi="Times New Roman"/>
          <w:bCs/>
          <w:iCs/>
        </w:rPr>
        <w:t xml:space="preserve"> </w:t>
      </w:r>
    </w:p>
    <w:p w14:paraId="0AC215B1" w14:textId="2361CED0" w:rsidR="00E00DEF" w:rsidRDefault="00E00DEF" w:rsidP="008D5B32">
      <w:pPr>
        <w:jc w:val="both"/>
        <w:rPr>
          <w:rFonts w:ascii="Times New Roman" w:hAnsi="Times New Roman"/>
          <w:iCs/>
        </w:rPr>
      </w:pPr>
      <w:r>
        <w:rPr>
          <w:rFonts w:ascii="Times New Roman" w:hAnsi="Times New Roman"/>
          <w:bCs/>
          <w:iCs/>
        </w:rPr>
        <w:t xml:space="preserve">- den Königlichen Erlass vom 17. Juli 2024 </w:t>
      </w:r>
      <w:r w:rsidRPr="00E00DEF">
        <w:rPr>
          <w:rFonts w:ascii="Times New Roman" w:hAnsi="Times New Roman"/>
          <w:iCs/>
        </w:rPr>
        <w:t>zur Abänderung des Königlichen Erlasses vom 8. Ok</w:t>
      </w:r>
      <w:r w:rsidRPr="00E00DEF">
        <w:rPr>
          <w:rFonts w:ascii="Times New Roman" w:hAnsi="Times New Roman"/>
          <w:iCs/>
        </w:rPr>
        <w:softHyphen/>
        <w:t>tober 1981 über die Einreise ins Staatsgebiet, den Aufenthalt, die Niederlassung und das Ausweisen von Ausländern in Bezug auf das Einreise-/Ausreisesystem</w:t>
      </w:r>
      <w:r>
        <w:rPr>
          <w:rFonts w:ascii="Times New Roman" w:hAnsi="Times New Roman"/>
          <w:iCs/>
        </w:rPr>
        <w:t xml:space="preserve"> (</w:t>
      </w:r>
      <w:r>
        <w:rPr>
          <w:rFonts w:ascii="Times New Roman" w:hAnsi="Times New Roman"/>
          <w:i/>
        </w:rPr>
        <w:t xml:space="preserve">Belgisches Staatsblatt </w:t>
      </w:r>
      <w:r>
        <w:rPr>
          <w:rFonts w:ascii="Times New Roman" w:hAnsi="Times New Roman"/>
          <w:iCs/>
        </w:rPr>
        <w:t>vom 27. März 2025)</w:t>
      </w:r>
      <w:r w:rsidR="002246BF">
        <w:rPr>
          <w:rFonts w:ascii="Times New Roman" w:hAnsi="Times New Roman"/>
          <w:iCs/>
        </w:rPr>
        <w:t>,</w:t>
      </w:r>
    </w:p>
    <w:p w14:paraId="555E6AAF" w14:textId="77777777" w:rsidR="002246BF" w:rsidRDefault="002246BF" w:rsidP="008D5B32">
      <w:pPr>
        <w:jc w:val="both"/>
        <w:rPr>
          <w:rFonts w:ascii="Times New Roman" w:hAnsi="Times New Roman"/>
          <w:iCs/>
        </w:rPr>
      </w:pPr>
    </w:p>
    <w:p w14:paraId="74E24676" w14:textId="77777777" w:rsidR="001822BF" w:rsidRDefault="001822BF" w:rsidP="008D5B32">
      <w:pPr>
        <w:jc w:val="both"/>
        <w:rPr>
          <w:rFonts w:ascii="Times New Roman" w:hAnsi="Times New Roman"/>
          <w:bCs/>
          <w:iCs/>
        </w:rPr>
      </w:pPr>
      <w:r>
        <w:rPr>
          <w:rFonts w:ascii="Times New Roman" w:hAnsi="Times New Roman"/>
          <w:iCs/>
        </w:rPr>
        <w:lastRenderedPageBreak/>
        <w:t xml:space="preserve">- den Königlichen Erlass vom 20. Oktober 2024 </w:t>
      </w:r>
      <w:r w:rsidRPr="001822BF">
        <w:rPr>
          <w:rFonts w:ascii="Times New Roman" w:hAnsi="Times New Roman"/>
          <w:bCs/>
          <w:iCs/>
        </w:rPr>
        <w:t>zur Abänderung des Königlichen Erlasses vom 8. Oktober 1981 über die Einreise ins Staatsgebiet, den Aufenthalt, die Niederlassung und das Ausweisen von Ausländern in Bezug auf die Verpflichtung zur Kostenübernahme im Rahmen eines Kurzaufenthalts, Unionsbürger im Rahmen einer Saisonarbeit oder eines Studiums und die Berichtigung von Anlagen</w:t>
      </w:r>
      <w:r>
        <w:rPr>
          <w:rFonts w:ascii="Times New Roman" w:hAnsi="Times New Roman"/>
          <w:bCs/>
          <w:iCs/>
        </w:rPr>
        <w:t xml:space="preserve"> </w:t>
      </w:r>
      <w:r w:rsidRPr="001822BF">
        <w:rPr>
          <w:rFonts w:ascii="Times New Roman" w:hAnsi="Times New Roman"/>
          <w:bCs/>
          <w:iCs/>
        </w:rPr>
        <w:t>(</w:t>
      </w:r>
      <w:r w:rsidRPr="001822BF">
        <w:rPr>
          <w:rFonts w:ascii="Times New Roman" w:hAnsi="Times New Roman"/>
          <w:bCs/>
          <w:i/>
          <w:iCs/>
        </w:rPr>
        <w:t xml:space="preserve">Belgisches Staatsblatt </w:t>
      </w:r>
      <w:r w:rsidRPr="001822BF">
        <w:rPr>
          <w:rFonts w:ascii="Times New Roman" w:hAnsi="Times New Roman"/>
          <w:bCs/>
          <w:iCs/>
        </w:rPr>
        <w:t>vom 22. April 2025)</w:t>
      </w:r>
      <w:r>
        <w:rPr>
          <w:rFonts w:ascii="Times New Roman" w:hAnsi="Times New Roman"/>
          <w:bCs/>
          <w:iCs/>
        </w:rPr>
        <w:t>,</w:t>
      </w:r>
    </w:p>
    <w:p w14:paraId="10E20927" w14:textId="77777777" w:rsidR="001822BF" w:rsidRDefault="001822BF" w:rsidP="008D5B32">
      <w:pPr>
        <w:jc w:val="both"/>
        <w:rPr>
          <w:rFonts w:ascii="Times New Roman" w:hAnsi="Times New Roman"/>
          <w:bCs/>
          <w:iCs/>
        </w:rPr>
      </w:pPr>
    </w:p>
    <w:p w14:paraId="191EB72E" w14:textId="62D1D70C" w:rsidR="002246BF" w:rsidRDefault="002246BF" w:rsidP="008D5B32">
      <w:pPr>
        <w:jc w:val="both"/>
        <w:rPr>
          <w:rFonts w:ascii="Times New Roman" w:hAnsi="Times New Roman"/>
          <w:iCs/>
        </w:rPr>
      </w:pPr>
      <w:r>
        <w:rPr>
          <w:rFonts w:ascii="Times New Roman" w:hAnsi="Times New Roman"/>
          <w:iCs/>
        </w:rPr>
        <w:t xml:space="preserve">- den Königlichen Erlass vom 11. November 2024 </w:t>
      </w:r>
      <w:r w:rsidRPr="002246BF">
        <w:rPr>
          <w:rFonts w:ascii="Times New Roman" w:hAnsi="Times New Roman"/>
          <w:iCs/>
        </w:rPr>
        <w:t>zur Ausführung des SIS-Gesetzes und zur Abänderung des Königlichen Erlasses vom 8. Oktober 1981 über die Einreise ins Staats</w:t>
      </w:r>
      <w:r w:rsidRPr="002246BF">
        <w:rPr>
          <w:rFonts w:ascii="Times New Roman" w:hAnsi="Times New Roman"/>
          <w:iCs/>
        </w:rPr>
        <w:softHyphen/>
        <w:t>gebiet, den Aufenthalt, die Niederlassung und das Ausweisen von Ausländern in Bezug auf die Ausführung des SIS-Gesetzes</w:t>
      </w:r>
      <w:r>
        <w:rPr>
          <w:rFonts w:ascii="Times New Roman" w:hAnsi="Times New Roman"/>
          <w:iCs/>
        </w:rPr>
        <w:t xml:space="preserve"> </w:t>
      </w:r>
      <w:r w:rsidRPr="002246BF">
        <w:rPr>
          <w:rFonts w:ascii="Times New Roman" w:hAnsi="Times New Roman"/>
          <w:iCs/>
        </w:rPr>
        <w:t>(</w:t>
      </w:r>
      <w:r w:rsidRPr="002246BF">
        <w:rPr>
          <w:rFonts w:ascii="Times New Roman" w:hAnsi="Times New Roman"/>
          <w:i/>
          <w:iCs/>
        </w:rPr>
        <w:t xml:space="preserve">Belgisches Staatsblatt </w:t>
      </w:r>
      <w:r w:rsidRPr="002246BF">
        <w:rPr>
          <w:rFonts w:ascii="Times New Roman" w:hAnsi="Times New Roman"/>
          <w:iCs/>
        </w:rPr>
        <w:t>vom 4. April 2025)</w:t>
      </w:r>
      <w:r w:rsidR="00131A4B">
        <w:rPr>
          <w:rFonts w:ascii="Times New Roman" w:hAnsi="Times New Roman"/>
          <w:iCs/>
        </w:rPr>
        <w:t>,</w:t>
      </w:r>
    </w:p>
    <w:p w14:paraId="0ADA6CEC" w14:textId="77777777" w:rsidR="00131A4B" w:rsidRDefault="00131A4B" w:rsidP="008D5B32">
      <w:pPr>
        <w:jc w:val="both"/>
        <w:rPr>
          <w:rFonts w:ascii="Times New Roman" w:hAnsi="Times New Roman"/>
          <w:iCs/>
        </w:rPr>
      </w:pPr>
    </w:p>
    <w:p w14:paraId="7A65959D" w14:textId="2C6E4E98" w:rsidR="00131A4B" w:rsidRDefault="00131A4B" w:rsidP="008D5B32">
      <w:pPr>
        <w:jc w:val="both"/>
        <w:rPr>
          <w:rFonts w:ascii="Times New Roman" w:hAnsi="Times New Roman"/>
          <w:bCs/>
        </w:rPr>
      </w:pPr>
      <w:r>
        <w:rPr>
          <w:rFonts w:ascii="Times New Roman" w:hAnsi="Times New Roman"/>
          <w:iCs/>
        </w:rPr>
        <w:t xml:space="preserve">- den </w:t>
      </w:r>
      <w:r w:rsidRPr="00131A4B">
        <w:rPr>
          <w:rFonts w:ascii="Times New Roman" w:hAnsi="Times New Roman"/>
          <w:bCs/>
        </w:rPr>
        <w:t>Königliche</w:t>
      </w:r>
      <w:r>
        <w:rPr>
          <w:rFonts w:ascii="Times New Roman" w:hAnsi="Times New Roman"/>
          <w:bCs/>
        </w:rPr>
        <w:t>n</w:t>
      </w:r>
      <w:r w:rsidRPr="00131A4B">
        <w:rPr>
          <w:rFonts w:ascii="Times New Roman" w:hAnsi="Times New Roman"/>
          <w:bCs/>
        </w:rPr>
        <w:t xml:space="preserve"> Erlass </w:t>
      </w:r>
      <w:r>
        <w:rPr>
          <w:rFonts w:ascii="Times New Roman" w:hAnsi="Times New Roman"/>
          <w:bCs/>
        </w:rPr>
        <w:t xml:space="preserve">vom 21. Juni 2025 </w:t>
      </w:r>
      <w:r w:rsidRPr="00131A4B">
        <w:rPr>
          <w:rFonts w:ascii="Times New Roman" w:hAnsi="Times New Roman"/>
          <w:bCs/>
        </w:rPr>
        <w:t>zur Abänderung des Königlichen Erlasses vom 8. Oktober 1981 über die Einreise ins Staatsgebiet, den Aufenthalt, die Niederlassung und das Ausweisen von Ausländern, durch den das Muster der Registrierungsbescheinigung zwischenzeitlich durch ein vorläufiges Muster ersetzt wird, bis das neue gesicherte Muster dieses Aufenthaltsdokuments vorliegt</w:t>
      </w:r>
      <w:r>
        <w:rPr>
          <w:rFonts w:ascii="Times New Roman" w:hAnsi="Times New Roman"/>
          <w:bCs/>
        </w:rPr>
        <w:t xml:space="preserve"> (</w:t>
      </w:r>
      <w:r>
        <w:rPr>
          <w:rFonts w:ascii="Times New Roman" w:hAnsi="Times New Roman"/>
          <w:bCs/>
          <w:i/>
          <w:iCs/>
        </w:rPr>
        <w:t xml:space="preserve">Belgisches Staatsblatt </w:t>
      </w:r>
      <w:r>
        <w:rPr>
          <w:rFonts w:ascii="Times New Roman" w:hAnsi="Times New Roman"/>
          <w:bCs/>
        </w:rPr>
        <w:t>vom 14. Oktober 2025),</w:t>
      </w:r>
    </w:p>
    <w:p w14:paraId="400D2630" w14:textId="77777777" w:rsidR="00131A4B" w:rsidRDefault="00131A4B" w:rsidP="008D5B32">
      <w:pPr>
        <w:jc w:val="both"/>
        <w:rPr>
          <w:rFonts w:ascii="Times New Roman" w:hAnsi="Times New Roman"/>
          <w:bCs/>
        </w:rPr>
      </w:pPr>
    </w:p>
    <w:p w14:paraId="45A71BDA" w14:textId="42C77C96" w:rsidR="00131A4B" w:rsidRPr="00131A4B" w:rsidRDefault="00131A4B" w:rsidP="008D5B32">
      <w:pPr>
        <w:jc w:val="both"/>
        <w:rPr>
          <w:rFonts w:ascii="Times New Roman" w:hAnsi="Times New Roman"/>
          <w:bCs/>
        </w:rPr>
      </w:pPr>
      <w:r>
        <w:rPr>
          <w:rFonts w:ascii="Times New Roman" w:hAnsi="Times New Roman"/>
          <w:bCs/>
        </w:rPr>
        <w:t xml:space="preserve">- den </w:t>
      </w:r>
      <w:r w:rsidRPr="00131A4B">
        <w:rPr>
          <w:rFonts w:ascii="Times New Roman" w:hAnsi="Times New Roman"/>
          <w:bCs/>
        </w:rPr>
        <w:t>Königliche</w:t>
      </w:r>
      <w:r>
        <w:rPr>
          <w:rFonts w:ascii="Times New Roman" w:hAnsi="Times New Roman"/>
          <w:bCs/>
        </w:rPr>
        <w:t>n</w:t>
      </w:r>
      <w:r w:rsidRPr="00131A4B">
        <w:rPr>
          <w:rFonts w:ascii="Times New Roman" w:hAnsi="Times New Roman"/>
          <w:bCs/>
        </w:rPr>
        <w:t xml:space="preserve"> Erlass </w:t>
      </w:r>
      <w:r>
        <w:rPr>
          <w:rFonts w:ascii="Times New Roman" w:hAnsi="Times New Roman"/>
          <w:bCs/>
        </w:rPr>
        <w:t xml:space="preserve">vom 4. Juli 2025 </w:t>
      </w:r>
      <w:r w:rsidRPr="00131A4B">
        <w:rPr>
          <w:rFonts w:ascii="Times New Roman" w:hAnsi="Times New Roman"/>
          <w:bCs/>
        </w:rPr>
        <w:t>zur Abänderung des Königlichen Erlasses vom 8. Oktober 1981 über die Einreise ins Staatsgebiet, den Aufenthalt, die Niederlassung und das Ausweisen von Ausländern in Bezug auf die Einreichung des Antrags auf eine Anmeldebescheinigung</w:t>
      </w:r>
      <w:r>
        <w:rPr>
          <w:rFonts w:ascii="Times New Roman" w:hAnsi="Times New Roman"/>
          <w:bCs/>
        </w:rPr>
        <w:t xml:space="preserve"> (</w:t>
      </w:r>
      <w:r>
        <w:rPr>
          <w:rFonts w:ascii="Times New Roman" w:hAnsi="Times New Roman"/>
          <w:bCs/>
          <w:i/>
          <w:iCs/>
        </w:rPr>
        <w:t xml:space="preserve">Belgisches Staatsblatt </w:t>
      </w:r>
      <w:r>
        <w:rPr>
          <w:rFonts w:ascii="Times New Roman" w:hAnsi="Times New Roman"/>
          <w:bCs/>
        </w:rPr>
        <w:t>vom 1</w:t>
      </w:r>
      <w:r w:rsidR="00107AE6">
        <w:rPr>
          <w:rFonts w:ascii="Times New Roman" w:hAnsi="Times New Roman"/>
          <w:bCs/>
        </w:rPr>
        <w:t>6</w:t>
      </w:r>
      <w:r>
        <w:rPr>
          <w:rFonts w:ascii="Times New Roman" w:hAnsi="Times New Roman"/>
          <w:bCs/>
        </w:rPr>
        <w:t>. Oktober 2025).</w:t>
      </w:r>
    </w:p>
    <w:p w14:paraId="6A5D7396" w14:textId="2E877AEE" w:rsidR="003A3BEA" w:rsidRPr="008D5B32" w:rsidRDefault="003A3BEA" w:rsidP="002207DB">
      <w:pPr>
        <w:jc w:val="both"/>
        <w:rPr>
          <w:rFonts w:ascii="Times New Roman" w:hAnsi="Times New Roman"/>
          <w:bCs/>
        </w:rPr>
      </w:pPr>
    </w:p>
    <w:p w14:paraId="1E2840B9" w14:textId="77777777" w:rsidR="00C74AB5" w:rsidRPr="0002515A" w:rsidRDefault="00C74AB5">
      <w:pPr>
        <w:jc w:val="both"/>
        <w:rPr>
          <w:rFonts w:ascii="Times New Roman" w:hAnsi="Times New Roman"/>
        </w:rPr>
        <w:sectPr w:rsidR="00C74AB5" w:rsidRPr="0002515A" w:rsidSect="003C2710">
          <w:footnotePr>
            <w:numRestart w:val="eachSect"/>
          </w:footnotePr>
          <w:endnotePr>
            <w:numFmt w:val="decimal"/>
          </w:endnotePr>
          <w:pgSz w:w="11906" w:h="16838" w:code="9"/>
          <w:pgMar w:top="1418" w:right="1418" w:bottom="1418" w:left="1418" w:header="1440" w:footer="1440" w:gutter="0"/>
          <w:cols w:space="720"/>
          <w:noEndnote/>
        </w:sectPr>
      </w:pPr>
      <w:r w:rsidRPr="0002515A">
        <w:rPr>
          <w:rFonts w:ascii="Times New Roman" w:hAnsi="Times New Roman"/>
        </w:rPr>
        <w:t xml:space="preserve">Diese </w:t>
      </w:r>
      <w:r w:rsidR="002055E3" w:rsidRPr="0002515A">
        <w:rPr>
          <w:rFonts w:ascii="Times New Roman" w:hAnsi="Times New Roman"/>
        </w:rPr>
        <w:t>Konsolidierung</w:t>
      </w:r>
      <w:r w:rsidRPr="0002515A">
        <w:rPr>
          <w:rFonts w:ascii="Times New Roman" w:hAnsi="Times New Roman"/>
        </w:rPr>
        <w:t xml:space="preserve"> ist von der Zentralen Dienststelle für Deutsche Übersetzungen in Malmedy erstellt worden. </w:t>
      </w:r>
    </w:p>
    <w:p w14:paraId="0947BD05" w14:textId="77777777" w:rsidR="00C74AB5" w:rsidRPr="0002515A" w:rsidRDefault="00C74AB5" w:rsidP="00DB32E4">
      <w:pPr>
        <w:jc w:val="center"/>
        <w:rPr>
          <w:rFonts w:ascii="Times New Roman" w:hAnsi="Times New Roman"/>
        </w:rPr>
      </w:pPr>
      <w:r w:rsidRPr="0002515A">
        <w:rPr>
          <w:rFonts w:ascii="Times New Roman" w:hAnsi="Times New Roman"/>
          <w:b/>
          <w:bCs/>
        </w:rPr>
        <w:lastRenderedPageBreak/>
        <w:t>8</w:t>
      </w:r>
      <w:r w:rsidR="00F81517" w:rsidRPr="0002515A">
        <w:rPr>
          <w:rFonts w:ascii="Times New Roman" w:hAnsi="Times New Roman"/>
          <w:b/>
          <w:bCs/>
        </w:rPr>
        <w:t>. </w:t>
      </w:r>
      <w:r w:rsidRPr="0002515A">
        <w:rPr>
          <w:rFonts w:ascii="Times New Roman" w:hAnsi="Times New Roman"/>
          <w:b/>
          <w:bCs/>
        </w:rPr>
        <w:t>OKTOBER</w:t>
      </w:r>
      <w:r w:rsidR="00F81517" w:rsidRPr="0002515A">
        <w:rPr>
          <w:rFonts w:ascii="Times New Roman" w:hAnsi="Times New Roman"/>
          <w:b/>
          <w:bCs/>
        </w:rPr>
        <w:t> </w:t>
      </w:r>
      <w:r w:rsidRPr="0002515A">
        <w:rPr>
          <w:rFonts w:ascii="Times New Roman" w:hAnsi="Times New Roman"/>
          <w:b/>
          <w:bCs/>
        </w:rPr>
        <w:t xml:space="preserve">1981 - Königlicher Erlass über die Einreise ins Staatsgebiet, den Aufenthalt, die Niederlassung und </w:t>
      </w:r>
      <w:r w:rsidR="00585BFC" w:rsidRPr="0002515A">
        <w:rPr>
          <w:rFonts w:ascii="Times New Roman" w:hAnsi="Times New Roman"/>
          <w:b/>
          <w:bCs/>
        </w:rPr>
        <w:t xml:space="preserve">das Ausweisen </w:t>
      </w:r>
      <w:r w:rsidRPr="0002515A">
        <w:rPr>
          <w:rFonts w:ascii="Times New Roman" w:hAnsi="Times New Roman"/>
          <w:b/>
          <w:bCs/>
        </w:rPr>
        <w:t>von Ausländern</w:t>
      </w:r>
    </w:p>
    <w:p w14:paraId="202B2B0E" w14:textId="77777777" w:rsidR="00C74AB5" w:rsidRPr="0002515A" w:rsidRDefault="00C74AB5">
      <w:pPr>
        <w:jc w:val="both"/>
        <w:rPr>
          <w:rFonts w:ascii="Times New Roman" w:hAnsi="Times New Roman"/>
        </w:rPr>
      </w:pPr>
    </w:p>
    <w:p w14:paraId="331F8171" w14:textId="77777777" w:rsidR="00C74AB5" w:rsidRPr="0002515A" w:rsidRDefault="00C74AB5">
      <w:pPr>
        <w:jc w:val="both"/>
        <w:rPr>
          <w:rFonts w:ascii="Times New Roman" w:hAnsi="Times New Roman"/>
        </w:rPr>
      </w:pPr>
    </w:p>
    <w:p w14:paraId="5AB59F38" w14:textId="77777777" w:rsidR="00C74AB5" w:rsidRPr="0002515A" w:rsidRDefault="00C74AB5">
      <w:pPr>
        <w:tabs>
          <w:tab w:val="center" w:pos="4513"/>
        </w:tabs>
        <w:jc w:val="both"/>
        <w:rPr>
          <w:rFonts w:ascii="Times New Roman" w:hAnsi="Times New Roman"/>
        </w:rPr>
      </w:pPr>
      <w:r w:rsidRPr="0002515A">
        <w:rPr>
          <w:rFonts w:ascii="Times New Roman" w:hAnsi="Times New Roman"/>
        </w:rPr>
        <w:tab/>
        <w:t>[</w:t>
      </w:r>
      <w:r w:rsidRPr="0002515A">
        <w:rPr>
          <w:rFonts w:ascii="Times New Roman" w:hAnsi="Times New Roman"/>
          <w:b/>
          <w:bCs/>
        </w:rPr>
        <w:t>TITEL I - Begriffsbestimmungen</w:t>
      </w:r>
    </w:p>
    <w:p w14:paraId="04AA1904" w14:textId="77777777" w:rsidR="00C74AB5" w:rsidRPr="0002515A" w:rsidRDefault="00C74AB5">
      <w:pPr>
        <w:jc w:val="both"/>
        <w:rPr>
          <w:rFonts w:ascii="Times New Roman" w:hAnsi="Times New Roman"/>
        </w:rPr>
      </w:pPr>
    </w:p>
    <w:p w14:paraId="0C8E50A0" w14:textId="2C28B579" w:rsidR="00C74AB5" w:rsidRPr="0002515A" w:rsidRDefault="00C74AB5">
      <w:pPr>
        <w:jc w:val="both"/>
        <w:rPr>
          <w:rFonts w:ascii="Times New Roman" w:hAnsi="Times New Roman"/>
        </w:rPr>
      </w:pPr>
      <w:r w:rsidRPr="0002515A">
        <w:rPr>
          <w:rFonts w:ascii="Times New Roman" w:hAnsi="Times New Roman"/>
          <w:i/>
          <w:iCs/>
        </w:rPr>
        <w:t xml:space="preserve">[Titel I mit </w:t>
      </w:r>
      <w:r w:rsidR="00EA4A23" w:rsidRPr="0002515A">
        <w:rPr>
          <w:rFonts w:ascii="Times New Roman" w:hAnsi="Times New Roman"/>
          <w:i/>
          <w:iCs/>
        </w:rPr>
        <w:t xml:space="preserve">neuem </w:t>
      </w:r>
      <w:r w:rsidRPr="0002515A">
        <w:rPr>
          <w:rFonts w:ascii="Times New Roman" w:hAnsi="Times New Roman"/>
          <w:i/>
          <w:iCs/>
        </w:rPr>
        <w:t>Art</w:t>
      </w:r>
      <w:r w:rsidR="00EA4A23" w:rsidRPr="0002515A">
        <w:rPr>
          <w:rFonts w:ascii="Times New Roman" w:hAnsi="Times New Roman"/>
          <w:i/>
          <w:iCs/>
        </w:rPr>
        <w:t>ikel</w:t>
      </w:r>
      <w:r w:rsidR="0083308F" w:rsidRPr="0002515A">
        <w:rPr>
          <w:rFonts w:ascii="Times New Roman" w:hAnsi="Times New Roman"/>
          <w:i/>
          <w:iCs/>
        </w:rPr>
        <w:t> </w:t>
      </w:r>
      <w:r w:rsidRPr="0002515A">
        <w:rPr>
          <w:rFonts w:ascii="Times New Roman" w:hAnsi="Times New Roman"/>
          <w:i/>
          <w:iCs/>
        </w:rPr>
        <w:t xml:space="preserve">1 eingefügt durch </w:t>
      </w:r>
      <w:r w:rsidR="006D2E26" w:rsidRPr="0002515A">
        <w:rPr>
          <w:rFonts w:ascii="Times New Roman" w:hAnsi="Times New Roman"/>
          <w:i/>
          <w:iCs/>
        </w:rPr>
        <w:t>Art. </w:t>
      </w:r>
      <w:r w:rsidRPr="0002515A">
        <w:rPr>
          <w:rFonts w:ascii="Times New Roman" w:hAnsi="Times New Roman"/>
          <w:i/>
          <w:iCs/>
        </w:rPr>
        <w:t>1 des K.E. vom 22. November 1996 (B.S. vom 6. Dezember 1996)]</w:t>
      </w:r>
    </w:p>
    <w:p w14:paraId="4AB7B702" w14:textId="77777777" w:rsidR="00C74AB5" w:rsidRPr="0002515A" w:rsidRDefault="00C74AB5">
      <w:pPr>
        <w:jc w:val="both"/>
        <w:rPr>
          <w:rFonts w:ascii="Times New Roman" w:hAnsi="Times New Roman"/>
        </w:rPr>
      </w:pPr>
    </w:p>
    <w:p w14:paraId="04F49A00" w14:textId="77777777" w:rsidR="00C74AB5" w:rsidRPr="0002515A" w:rsidRDefault="00C74AB5">
      <w:pPr>
        <w:jc w:val="both"/>
        <w:rPr>
          <w:rFonts w:ascii="Times New Roman" w:hAnsi="Times New Roman"/>
        </w:rPr>
      </w:pPr>
    </w:p>
    <w:p w14:paraId="36C4B669" w14:textId="77777777" w:rsidR="00C74AB5" w:rsidRPr="0002515A" w:rsidRDefault="00C74AB5">
      <w:pPr>
        <w:ind w:firstLine="720"/>
        <w:jc w:val="both"/>
        <w:rPr>
          <w:rFonts w:ascii="Times New Roman" w:hAnsi="Times New Roman"/>
        </w:rPr>
      </w:pPr>
      <w:r w:rsidRPr="0002515A">
        <w:rPr>
          <w:rFonts w:ascii="Times New Roman" w:hAnsi="Times New Roman"/>
          <w:b/>
          <w:bCs/>
        </w:rPr>
        <w:t>Artikel 1</w:t>
      </w:r>
      <w:r w:rsidRPr="0002515A">
        <w:rPr>
          <w:rFonts w:ascii="Times New Roman" w:hAnsi="Times New Roman"/>
        </w:rPr>
        <w:t xml:space="preserve"> - Für die Anwendung des vorliegenden Königlichen Erlasses versteht man unter:</w:t>
      </w:r>
    </w:p>
    <w:p w14:paraId="3396ADC4" w14:textId="77777777" w:rsidR="00C74AB5" w:rsidRPr="0002515A" w:rsidRDefault="00C74AB5">
      <w:pPr>
        <w:jc w:val="both"/>
        <w:rPr>
          <w:rFonts w:ascii="Times New Roman" w:hAnsi="Times New Roman"/>
        </w:rPr>
      </w:pPr>
    </w:p>
    <w:p w14:paraId="369506F4" w14:textId="77777777" w:rsidR="00C74AB5" w:rsidRPr="0002515A" w:rsidRDefault="00C74AB5">
      <w:pPr>
        <w:ind w:firstLine="720"/>
        <w:jc w:val="both"/>
        <w:rPr>
          <w:rFonts w:ascii="Times New Roman" w:hAnsi="Times New Roman"/>
        </w:rPr>
      </w:pPr>
      <w:r w:rsidRPr="0002515A">
        <w:rPr>
          <w:rFonts w:ascii="Times New Roman" w:hAnsi="Times New Roman"/>
        </w:rPr>
        <w:t xml:space="preserve">1. Minister: den Minister, zu dessen Zuständigkeitsbereich die Einreise ins Staatsgebiet, der Aufenthalt, die Niederlassung und </w:t>
      </w:r>
      <w:r w:rsidR="00585BFC" w:rsidRPr="0002515A">
        <w:rPr>
          <w:rFonts w:ascii="Times New Roman" w:hAnsi="Times New Roman"/>
          <w:bCs/>
        </w:rPr>
        <w:t>das Ausweisen</w:t>
      </w:r>
      <w:r w:rsidR="00585BFC" w:rsidRPr="0002515A">
        <w:rPr>
          <w:rFonts w:ascii="Times New Roman" w:hAnsi="Times New Roman"/>
          <w:b/>
          <w:bCs/>
        </w:rPr>
        <w:t xml:space="preserve"> </w:t>
      </w:r>
      <w:r w:rsidRPr="0002515A">
        <w:rPr>
          <w:rFonts w:ascii="Times New Roman" w:hAnsi="Times New Roman"/>
        </w:rPr>
        <w:t>von Ausländern gehören,</w:t>
      </w:r>
    </w:p>
    <w:p w14:paraId="0E3894D0" w14:textId="77777777" w:rsidR="00C74AB5" w:rsidRPr="0002515A" w:rsidRDefault="00C74AB5">
      <w:pPr>
        <w:jc w:val="both"/>
        <w:rPr>
          <w:rFonts w:ascii="Times New Roman" w:hAnsi="Times New Roman"/>
        </w:rPr>
      </w:pPr>
    </w:p>
    <w:p w14:paraId="2BB19EB2" w14:textId="77777777" w:rsidR="00C74AB5" w:rsidRPr="0002515A" w:rsidRDefault="00C74AB5">
      <w:pPr>
        <w:ind w:firstLine="720"/>
        <w:jc w:val="both"/>
        <w:rPr>
          <w:rFonts w:ascii="Times New Roman" w:hAnsi="Times New Roman"/>
        </w:rPr>
      </w:pPr>
      <w:r w:rsidRPr="0002515A">
        <w:rPr>
          <w:rFonts w:ascii="Times New Roman" w:hAnsi="Times New Roman"/>
        </w:rPr>
        <w:t xml:space="preserve">2. Gesetz: das Gesetz vom 15. Dezember 1980 über die Einreise ins Staatsgebiet, den Aufenthalt, die Niederlassung und </w:t>
      </w:r>
      <w:r w:rsidR="00585BFC" w:rsidRPr="0002515A">
        <w:rPr>
          <w:rFonts w:ascii="Times New Roman" w:hAnsi="Times New Roman"/>
          <w:bCs/>
        </w:rPr>
        <w:t>das Ausweisen</w:t>
      </w:r>
      <w:r w:rsidR="00585BFC" w:rsidRPr="0002515A">
        <w:rPr>
          <w:rFonts w:ascii="Times New Roman" w:hAnsi="Times New Roman"/>
          <w:b/>
          <w:bCs/>
        </w:rPr>
        <w:t xml:space="preserve"> </w:t>
      </w:r>
      <w:r w:rsidRPr="0002515A">
        <w:rPr>
          <w:rFonts w:ascii="Times New Roman" w:hAnsi="Times New Roman"/>
        </w:rPr>
        <w:t>von Ausländern</w:t>
      </w:r>
      <w:r w:rsidR="00A325D2" w:rsidRPr="0002515A">
        <w:rPr>
          <w:rFonts w:ascii="Times New Roman" w:hAnsi="Times New Roman"/>
        </w:rPr>
        <w:t>,</w:t>
      </w:r>
      <w:r w:rsidRPr="0002515A">
        <w:rPr>
          <w:rFonts w:ascii="Times New Roman" w:hAnsi="Times New Roman"/>
        </w:rPr>
        <w:t>]</w:t>
      </w:r>
    </w:p>
    <w:p w14:paraId="5821CFCE" w14:textId="77777777" w:rsidR="00A325D2" w:rsidRPr="0002515A" w:rsidRDefault="00A325D2">
      <w:pPr>
        <w:ind w:firstLine="720"/>
        <w:jc w:val="both"/>
        <w:rPr>
          <w:rFonts w:ascii="Times New Roman" w:hAnsi="Times New Roman"/>
        </w:rPr>
      </w:pPr>
    </w:p>
    <w:p w14:paraId="242DF412" w14:textId="7CC4B8D1" w:rsidR="00A325D2" w:rsidRPr="0002515A" w:rsidRDefault="00A325D2" w:rsidP="00A325D2">
      <w:pPr>
        <w:ind w:firstLine="720"/>
        <w:jc w:val="both"/>
        <w:rPr>
          <w:rFonts w:ascii="Times New Roman" w:hAnsi="Times New Roman"/>
        </w:rPr>
      </w:pPr>
      <w:r w:rsidRPr="0002515A">
        <w:rPr>
          <w:rFonts w:ascii="Times New Roman" w:hAnsi="Times New Roman"/>
        </w:rPr>
        <w:t>[3. Zusammenarbeitsabkommen vom 2. Februar 2018: das Zusammenarbeitsabkommen vom 2. Februar 2018 zwischen dem Föderalstaat, der Wallonischen Region, der Flämischen Region, der Region Brüssel-Hauptstadt und der Deutschsprachigen Gemeinschaft in Bezug auf die Koordinierung der Politik in Sachen Arbeitserlaubnis mit der Politik in Sachen Aufenthaltsgenehmigung und in Sachen Normen für die Beschäftigung und den Aufenthalt ausländischer Arbeitnehmer,</w:t>
      </w:r>
      <w:r w:rsidR="00EA7140" w:rsidRPr="0002515A">
        <w:rPr>
          <w:rFonts w:ascii="Times New Roman" w:hAnsi="Times New Roman"/>
        </w:rPr>
        <w:t>]</w:t>
      </w:r>
    </w:p>
    <w:p w14:paraId="11F90F0A" w14:textId="77777777" w:rsidR="00A325D2" w:rsidRPr="0002515A" w:rsidRDefault="00A325D2" w:rsidP="00A325D2">
      <w:pPr>
        <w:ind w:firstLine="720"/>
        <w:jc w:val="both"/>
        <w:rPr>
          <w:rFonts w:ascii="Times New Roman" w:hAnsi="Times New Roman"/>
        </w:rPr>
      </w:pPr>
    </w:p>
    <w:p w14:paraId="1AC2A476" w14:textId="6C3C1B98" w:rsidR="00A325D2" w:rsidRPr="0002515A" w:rsidRDefault="00EA7140" w:rsidP="00A325D2">
      <w:pPr>
        <w:ind w:firstLine="720"/>
        <w:jc w:val="both"/>
        <w:rPr>
          <w:rFonts w:ascii="Times New Roman" w:hAnsi="Times New Roman"/>
        </w:rPr>
      </w:pPr>
      <w:r w:rsidRPr="0002515A">
        <w:rPr>
          <w:rFonts w:ascii="Times New Roman" w:hAnsi="Times New Roman"/>
        </w:rPr>
        <w:t>[</w:t>
      </w:r>
      <w:r w:rsidR="00A325D2" w:rsidRPr="0002515A">
        <w:rPr>
          <w:rFonts w:ascii="Times New Roman" w:hAnsi="Times New Roman"/>
        </w:rPr>
        <w:t xml:space="preserve">4. </w:t>
      </w:r>
      <w:r w:rsidRPr="0002515A">
        <w:rPr>
          <w:rFonts w:ascii="Times New Roman" w:hAnsi="Times New Roman"/>
        </w:rPr>
        <w:t>[zuständiger regionaler Behörde]</w:t>
      </w:r>
      <w:r w:rsidR="00A325D2" w:rsidRPr="0002515A">
        <w:rPr>
          <w:rFonts w:ascii="Times New Roman" w:hAnsi="Times New Roman"/>
        </w:rPr>
        <w:t xml:space="preserve">: die regionale oder gemeinschaftliche Verwaltungs-behörde, die in Artikel 3 </w:t>
      </w:r>
      <w:r w:rsidR="006D2E26" w:rsidRPr="0002515A">
        <w:rPr>
          <w:rFonts w:ascii="Times New Roman" w:hAnsi="Times New Roman"/>
        </w:rPr>
        <w:t>Nr. </w:t>
      </w:r>
      <w:r w:rsidR="00A325D2" w:rsidRPr="0002515A">
        <w:rPr>
          <w:rFonts w:ascii="Times New Roman" w:hAnsi="Times New Roman"/>
        </w:rPr>
        <w:t>2 des Zusammenarbeitsabkommens vom 2. Februar 2018 erwähnt ist und die gemäß Artikel 7 dieses Abkommens und der Rechtsvorschriften über die Beschäftigung ausländischer Arbeitnehmer für die Entgegennahme und Bearbeitung jedes Antrags auf Arbeitserlaubnis zuständig ist,</w:t>
      </w:r>
      <w:r w:rsidRPr="0002515A">
        <w:rPr>
          <w:rFonts w:ascii="Times New Roman" w:hAnsi="Times New Roman"/>
        </w:rPr>
        <w:t>]</w:t>
      </w:r>
    </w:p>
    <w:p w14:paraId="382C14B1" w14:textId="77777777" w:rsidR="00A325D2" w:rsidRPr="0002515A" w:rsidRDefault="00A325D2" w:rsidP="00A325D2">
      <w:pPr>
        <w:ind w:firstLine="720"/>
        <w:jc w:val="both"/>
        <w:rPr>
          <w:rFonts w:ascii="Times New Roman" w:hAnsi="Times New Roman"/>
        </w:rPr>
      </w:pPr>
    </w:p>
    <w:p w14:paraId="0E228B44" w14:textId="4248B2B6" w:rsidR="00A325D2" w:rsidRPr="0002515A" w:rsidRDefault="00EA7140" w:rsidP="00A325D2">
      <w:pPr>
        <w:ind w:firstLine="720"/>
        <w:jc w:val="both"/>
        <w:rPr>
          <w:rFonts w:ascii="Times New Roman" w:hAnsi="Times New Roman"/>
        </w:rPr>
      </w:pPr>
      <w:r w:rsidRPr="0002515A">
        <w:rPr>
          <w:rFonts w:ascii="Times New Roman" w:hAnsi="Times New Roman"/>
        </w:rPr>
        <w:t>[</w:t>
      </w:r>
      <w:r w:rsidR="00A325D2" w:rsidRPr="0002515A">
        <w:rPr>
          <w:rFonts w:ascii="Times New Roman" w:hAnsi="Times New Roman"/>
        </w:rPr>
        <w:t xml:space="preserve">5. Arbeitserlaubnis: die Arbeitserlaubnis im Sinne von Artikel 3 </w:t>
      </w:r>
      <w:r w:rsidR="006D2E26" w:rsidRPr="0002515A">
        <w:rPr>
          <w:rFonts w:ascii="Times New Roman" w:hAnsi="Times New Roman"/>
        </w:rPr>
        <w:t>Nr. </w:t>
      </w:r>
      <w:r w:rsidR="00A325D2" w:rsidRPr="0002515A">
        <w:rPr>
          <w:rFonts w:ascii="Times New Roman" w:hAnsi="Times New Roman"/>
        </w:rPr>
        <w:t>8 des Zusammen-arbeitsabkommens vom 2. Februar 2018,</w:t>
      </w:r>
      <w:r w:rsidR="00E87BDB" w:rsidRPr="0002515A">
        <w:rPr>
          <w:rFonts w:ascii="Times New Roman" w:hAnsi="Times New Roman"/>
        </w:rPr>
        <w:t>]</w:t>
      </w:r>
    </w:p>
    <w:p w14:paraId="5E4575AF" w14:textId="77777777" w:rsidR="00A325D2" w:rsidRPr="0002515A" w:rsidRDefault="00A325D2" w:rsidP="00A325D2">
      <w:pPr>
        <w:ind w:firstLine="720"/>
        <w:jc w:val="both"/>
        <w:rPr>
          <w:rFonts w:ascii="Times New Roman" w:hAnsi="Times New Roman"/>
        </w:rPr>
      </w:pPr>
    </w:p>
    <w:p w14:paraId="29C0AD71" w14:textId="77777777" w:rsidR="00A325D2" w:rsidRPr="0002515A" w:rsidRDefault="00E87BDB" w:rsidP="00A325D2">
      <w:pPr>
        <w:ind w:firstLine="720"/>
        <w:jc w:val="both"/>
        <w:rPr>
          <w:rFonts w:ascii="Times New Roman" w:hAnsi="Times New Roman"/>
        </w:rPr>
      </w:pPr>
      <w:r w:rsidRPr="0002515A">
        <w:rPr>
          <w:rFonts w:ascii="Times New Roman" w:hAnsi="Times New Roman"/>
        </w:rPr>
        <w:t>[</w:t>
      </w:r>
      <w:r w:rsidR="00A325D2" w:rsidRPr="0002515A">
        <w:rPr>
          <w:rFonts w:ascii="Times New Roman" w:hAnsi="Times New Roman"/>
        </w:rPr>
        <w:t xml:space="preserve">6. kombinierter Erlaubnis: </w:t>
      </w:r>
      <w:r w:rsidRPr="0002515A">
        <w:rPr>
          <w:rFonts w:ascii="Times New Roman" w:hAnsi="Times New Roman"/>
        </w:rPr>
        <w:t>[den Aufenthaltstitel, der]</w:t>
      </w:r>
      <w:r w:rsidR="00A325D2" w:rsidRPr="0002515A">
        <w:rPr>
          <w:rFonts w:ascii="Times New Roman" w:hAnsi="Times New Roman"/>
        </w:rPr>
        <w:t xml:space="preserve"> gemäß dem Muster in Anlage 6 erstellt ist, eine Angabe zum Zugang zum Arbeitsmarkt enthält und belegt, dass es einem Drittstaatsangehörigen erlaubt ist, sich für eine Dauer von mehr als neunzig Tagen auf dem Staatsgebiet des Königreichs aufzuhalten, um dort zu arbeiten,</w:t>
      </w:r>
      <w:r w:rsidRPr="0002515A">
        <w:rPr>
          <w:rFonts w:ascii="Times New Roman" w:hAnsi="Times New Roman"/>
        </w:rPr>
        <w:t>]</w:t>
      </w:r>
    </w:p>
    <w:p w14:paraId="5FCA8CFC" w14:textId="77777777" w:rsidR="00A325D2" w:rsidRPr="0002515A" w:rsidRDefault="00A325D2" w:rsidP="00A325D2">
      <w:pPr>
        <w:ind w:firstLine="720"/>
        <w:jc w:val="both"/>
        <w:rPr>
          <w:rFonts w:ascii="Times New Roman" w:hAnsi="Times New Roman"/>
        </w:rPr>
      </w:pPr>
    </w:p>
    <w:p w14:paraId="788F7D94" w14:textId="72A8A47E" w:rsidR="00A325D2" w:rsidRPr="0002515A" w:rsidRDefault="00E87BDB" w:rsidP="00A325D2">
      <w:pPr>
        <w:ind w:firstLine="720"/>
        <w:jc w:val="both"/>
        <w:rPr>
          <w:rFonts w:ascii="Times New Roman" w:hAnsi="Times New Roman"/>
        </w:rPr>
      </w:pPr>
      <w:r w:rsidRPr="0002515A">
        <w:rPr>
          <w:rFonts w:ascii="Times New Roman" w:hAnsi="Times New Roman"/>
        </w:rPr>
        <w:t>[</w:t>
      </w:r>
      <w:r w:rsidR="00A325D2" w:rsidRPr="0002515A">
        <w:rPr>
          <w:rFonts w:ascii="Times New Roman" w:hAnsi="Times New Roman"/>
        </w:rPr>
        <w:t xml:space="preserve">7. einheitlichem Antragsverfahren: Verfahren im Sinne von Artikel 3 </w:t>
      </w:r>
      <w:r w:rsidR="006D2E26" w:rsidRPr="0002515A">
        <w:rPr>
          <w:rFonts w:ascii="Times New Roman" w:hAnsi="Times New Roman"/>
        </w:rPr>
        <w:t>Nr. </w:t>
      </w:r>
      <w:r w:rsidR="00A325D2" w:rsidRPr="0002515A">
        <w:rPr>
          <w:rFonts w:ascii="Times New Roman" w:hAnsi="Times New Roman"/>
        </w:rPr>
        <w:t>6 des Zusammenarbeitsabkommens vom 2. Februar 2018</w:t>
      </w:r>
      <w:r w:rsidR="00D437D3" w:rsidRPr="0002515A">
        <w:rPr>
          <w:rFonts w:ascii="Times New Roman" w:hAnsi="Times New Roman"/>
        </w:rPr>
        <w:t>,</w:t>
      </w:r>
      <w:r w:rsidR="00A325D2" w:rsidRPr="0002515A">
        <w:rPr>
          <w:rFonts w:ascii="Times New Roman" w:hAnsi="Times New Roman"/>
        </w:rPr>
        <w:t>]</w:t>
      </w:r>
    </w:p>
    <w:p w14:paraId="33D19565" w14:textId="77777777" w:rsidR="00D437D3" w:rsidRPr="0002515A" w:rsidRDefault="00D437D3" w:rsidP="00A325D2">
      <w:pPr>
        <w:ind w:firstLine="720"/>
        <w:jc w:val="both"/>
        <w:rPr>
          <w:rFonts w:ascii="Times New Roman" w:hAnsi="Times New Roman"/>
        </w:rPr>
      </w:pPr>
    </w:p>
    <w:p w14:paraId="0A5D1CA3" w14:textId="77777777" w:rsidR="00D437D3" w:rsidRPr="0002515A" w:rsidRDefault="00D437D3" w:rsidP="00D437D3">
      <w:pPr>
        <w:ind w:firstLine="720"/>
        <w:jc w:val="both"/>
        <w:rPr>
          <w:rFonts w:ascii="Times New Roman" w:hAnsi="Times New Roman"/>
        </w:rPr>
      </w:pPr>
      <w:r w:rsidRPr="0002515A">
        <w:rPr>
          <w:rFonts w:ascii="Times New Roman" w:hAnsi="Times New Roman"/>
        </w:rPr>
        <w:t>[8. Zusammenarbeitsabkommen vom 6. Dezember 2018: das Zusammenarbeitsab</w:t>
      </w:r>
      <w:r w:rsidRPr="0002515A">
        <w:rPr>
          <w:rFonts w:ascii="Times New Roman" w:hAnsi="Times New Roman"/>
        </w:rPr>
        <w:softHyphen/>
        <w:t>kommen zwischen dem Föderalstaat, der Wallonischen Region, der Flämischen Region, der Region Brüssel-Hauptstadt und der Deutschsprachigen Gemeinschaft zur Ausführung des Zusammenarbeitsabkommens vom 2. Februar 2018,</w:t>
      </w:r>
    </w:p>
    <w:p w14:paraId="31203DA2" w14:textId="77777777" w:rsidR="00D437D3" w:rsidRPr="0002515A" w:rsidRDefault="00D437D3" w:rsidP="00D437D3">
      <w:pPr>
        <w:ind w:firstLine="720"/>
        <w:jc w:val="both"/>
        <w:rPr>
          <w:rFonts w:ascii="Times New Roman" w:hAnsi="Times New Roman"/>
        </w:rPr>
      </w:pPr>
    </w:p>
    <w:p w14:paraId="3CE92DF8" w14:textId="1100B3BB" w:rsidR="00D437D3" w:rsidRPr="0002515A" w:rsidRDefault="00EA7140" w:rsidP="00D437D3">
      <w:pPr>
        <w:ind w:firstLine="720"/>
        <w:jc w:val="both"/>
        <w:rPr>
          <w:rFonts w:ascii="Times New Roman" w:hAnsi="Times New Roman"/>
        </w:rPr>
      </w:pPr>
      <w:r w:rsidRPr="0002515A">
        <w:rPr>
          <w:rFonts w:ascii="Times New Roman" w:hAnsi="Times New Roman"/>
        </w:rPr>
        <w:br w:type="page"/>
      </w:r>
      <w:r w:rsidR="00D437D3" w:rsidRPr="0002515A">
        <w:rPr>
          <w:rFonts w:ascii="Times New Roman" w:hAnsi="Times New Roman"/>
        </w:rPr>
        <w:lastRenderedPageBreak/>
        <w:t xml:space="preserve">9. Region: die Region im Sinne von Artikel 3 </w:t>
      </w:r>
      <w:r w:rsidR="006D2E26" w:rsidRPr="0002515A">
        <w:rPr>
          <w:rFonts w:ascii="Times New Roman" w:hAnsi="Times New Roman"/>
        </w:rPr>
        <w:t>Nr. </w:t>
      </w:r>
      <w:r w:rsidR="00D437D3" w:rsidRPr="0002515A">
        <w:rPr>
          <w:rFonts w:ascii="Times New Roman" w:hAnsi="Times New Roman"/>
        </w:rPr>
        <w:t xml:space="preserve">3 des Zusammenarbeitsabkommens </w:t>
      </w:r>
      <w:r w:rsidR="00A11646" w:rsidRPr="0002515A">
        <w:rPr>
          <w:rFonts w:ascii="Times New Roman" w:hAnsi="Times New Roman"/>
        </w:rPr>
        <w:t>vom 2. Februar 2018,</w:t>
      </w:r>
      <w:r w:rsidR="00D437D3" w:rsidRPr="0002515A">
        <w:rPr>
          <w:rFonts w:ascii="Times New Roman" w:hAnsi="Times New Roman"/>
        </w:rPr>
        <w:t>]</w:t>
      </w:r>
    </w:p>
    <w:p w14:paraId="58954CD2" w14:textId="77777777" w:rsidR="00A11646" w:rsidRPr="0002515A" w:rsidRDefault="00A11646" w:rsidP="00D437D3">
      <w:pPr>
        <w:ind w:firstLine="720"/>
        <w:jc w:val="both"/>
        <w:rPr>
          <w:rFonts w:ascii="Times New Roman" w:hAnsi="Times New Roman"/>
        </w:rPr>
      </w:pPr>
    </w:p>
    <w:p w14:paraId="72B10A4C" w14:textId="70282145" w:rsidR="00A11646" w:rsidRPr="0002515A" w:rsidRDefault="00A11646" w:rsidP="00A11646">
      <w:pPr>
        <w:ind w:firstLine="720"/>
        <w:jc w:val="both"/>
        <w:rPr>
          <w:rFonts w:ascii="Times New Roman" w:hAnsi="Times New Roman"/>
        </w:rPr>
      </w:pPr>
      <w:r w:rsidRPr="0002515A">
        <w:rPr>
          <w:rFonts w:ascii="Times New Roman" w:hAnsi="Times New Roman"/>
        </w:rPr>
        <w:t xml:space="preserve">[10. Saisonarbeitnehmer: den Drittstaatsangehörigen, der in Artikel 12 </w:t>
      </w:r>
      <w:r w:rsidR="006D2E26" w:rsidRPr="0002515A">
        <w:rPr>
          <w:rFonts w:ascii="Times New Roman" w:hAnsi="Times New Roman"/>
        </w:rPr>
        <w:t>Nr. </w:t>
      </w:r>
      <w:r w:rsidRPr="0002515A">
        <w:rPr>
          <w:rFonts w:ascii="Times New Roman" w:hAnsi="Times New Roman"/>
        </w:rPr>
        <w:t>1 des Zusammenarbeitsabkommens vom 6. Dezember 2018 erwähnt ist,</w:t>
      </w:r>
      <w:r w:rsidR="00E87BDB" w:rsidRPr="0002515A">
        <w:rPr>
          <w:rFonts w:ascii="Times New Roman" w:hAnsi="Times New Roman"/>
        </w:rPr>
        <w:t>]</w:t>
      </w:r>
    </w:p>
    <w:p w14:paraId="0CE50909" w14:textId="77777777" w:rsidR="00A11646" w:rsidRPr="0002515A" w:rsidRDefault="00A11646" w:rsidP="00A11646">
      <w:pPr>
        <w:ind w:firstLine="720"/>
        <w:jc w:val="both"/>
        <w:rPr>
          <w:rFonts w:ascii="Times New Roman" w:hAnsi="Times New Roman"/>
        </w:rPr>
      </w:pPr>
    </w:p>
    <w:p w14:paraId="499868D3" w14:textId="77777777" w:rsidR="00A11646" w:rsidRPr="0002515A" w:rsidRDefault="00E87BDB" w:rsidP="00A11646">
      <w:pPr>
        <w:ind w:firstLine="720"/>
        <w:jc w:val="both"/>
        <w:rPr>
          <w:rFonts w:ascii="Times New Roman" w:hAnsi="Times New Roman"/>
        </w:rPr>
      </w:pPr>
      <w:r w:rsidRPr="0002515A">
        <w:rPr>
          <w:rFonts w:ascii="Times New Roman" w:hAnsi="Times New Roman"/>
        </w:rPr>
        <w:t>[</w:t>
      </w:r>
      <w:r w:rsidR="00A11646" w:rsidRPr="0002515A">
        <w:rPr>
          <w:rFonts w:ascii="Times New Roman" w:hAnsi="Times New Roman"/>
        </w:rPr>
        <w:t xml:space="preserve">11. Erlaubnis für Saisonarbeitnehmer: </w:t>
      </w:r>
      <w:r w:rsidRPr="0002515A">
        <w:rPr>
          <w:rFonts w:ascii="Times New Roman" w:hAnsi="Times New Roman"/>
        </w:rPr>
        <w:t>[den gemäß dem Muster in Anlage 6 erstellten Aufenthaltstitel, der den Vermerk "Saison</w:t>
      </w:r>
      <w:r w:rsidRPr="0002515A">
        <w:rPr>
          <w:rFonts w:ascii="Times New Roman" w:hAnsi="Times New Roman"/>
        </w:rPr>
        <w:softHyphen/>
        <w:t>arbeitnehmer" trägt und bescheinigt, dass dem Drittstaatsangehörigen, dem er ausgestellt worden ist]</w:t>
      </w:r>
      <w:r w:rsidR="00A11646" w:rsidRPr="0002515A">
        <w:rPr>
          <w:rFonts w:ascii="Times New Roman" w:hAnsi="Times New Roman"/>
        </w:rPr>
        <w:t xml:space="preserve">, ein Aufenthalt von mehr als neunzig Tagen auf dem Staatsgebiet des Königreichs erlaubt ist, um dort als </w:t>
      </w:r>
      <w:r w:rsidR="007F580C" w:rsidRPr="0002515A">
        <w:rPr>
          <w:rFonts w:ascii="Times New Roman" w:hAnsi="Times New Roman"/>
        </w:rPr>
        <w:t>Saisonarbeitnehmer zu arbeiten,</w:t>
      </w:r>
      <w:r w:rsidR="00A11646" w:rsidRPr="0002515A">
        <w:rPr>
          <w:rFonts w:ascii="Times New Roman" w:hAnsi="Times New Roman"/>
        </w:rPr>
        <w:t>]</w:t>
      </w:r>
    </w:p>
    <w:p w14:paraId="76FA3639" w14:textId="77777777" w:rsidR="007F580C" w:rsidRPr="0002515A" w:rsidRDefault="007F580C" w:rsidP="00A11646">
      <w:pPr>
        <w:ind w:firstLine="720"/>
        <w:jc w:val="both"/>
        <w:rPr>
          <w:rFonts w:ascii="Times New Roman" w:hAnsi="Times New Roman"/>
        </w:rPr>
      </w:pPr>
    </w:p>
    <w:p w14:paraId="77FF2529" w14:textId="55CF676E" w:rsidR="007F580C" w:rsidRPr="0002515A" w:rsidRDefault="007F580C" w:rsidP="007F580C">
      <w:pPr>
        <w:ind w:firstLine="720"/>
        <w:jc w:val="both"/>
        <w:rPr>
          <w:rFonts w:ascii="Times New Roman" w:hAnsi="Times New Roman"/>
        </w:rPr>
      </w:pPr>
      <w:r w:rsidRPr="0002515A">
        <w:rPr>
          <w:rFonts w:ascii="Times New Roman" w:hAnsi="Times New Roman"/>
        </w:rPr>
        <w:t xml:space="preserve">[12. Austrittsabkommen: das Abkommen, das in Artikel 1 </w:t>
      </w:r>
      <w:r w:rsidR="006D2E26" w:rsidRPr="0002515A">
        <w:rPr>
          <w:rFonts w:ascii="Times New Roman" w:hAnsi="Times New Roman"/>
        </w:rPr>
        <w:t>§ </w:t>
      </w:r>
      <w:r w:rsidRPr="0002515A">
        <w:rPr>
          <w:rFonts w:ascii="Times New Roman" w:hAnsi="Times New Roman"/>
        </w:rPr>
        <w:t xml:space="preserve">1 </w:t>
      </w:r>
      <w:r w:rsidR="006D2E26" w:rsidRPr="0002515A">
        <w:rPr>
          <w:rFonts w:ascii="Times New Roman" w:hAnsi="Times New Roman"/>
        </w:rPr>
        <w:t>Nr. </w:t>
      </w:r>
      <w:r w:rsidRPr="0002515A">
        <w:rPr>
          <w:rFonts w:ascii="Times New Roman" w:hAnsi="Times New Roman"/>
        </w:rPr>
        <w:t>30 des Gesetzes definiert ist,</w:t>
      </w:r>
    </w:p>
    <w:p w14:paraId="12418ADC" w14:textId="77777777" w:rsidR="007F580C" w:rsidRPr="0002515A" w:rsidRDefault="007F580C" w:rsidP="007F580C">
      <w:pPr>
        <w:ind w:firstLine="720"/>
        <w:jc w:val="both"/>
        <w:rPr>
          <w:rFonts w:ascii="Times New Roman" w:hAnsi="Times New Roman"/>
        </w:rPr>
      </w:pPr>
    </w:p>
    <w:p w14:paraId="7778E23A" w14:textId="2962527B" w:rsidR="007F580C" w:rsidRPr="0002515A" w:rsidRDefault="007F580C" w:rsidP="007F580C">
      <w:pPr>
        <w:ind w:firstLine="720"/>
        <w:jc w:val="both"/>
        <w:rPr>
          <w:rFonts w:ascii="Times New Roman" w:hAnsi="Times New Roman"/>
        </w:rPr>
      </w:pPr>
      <w:r w:rsidRPr="0002515A">
        <w:rPr>
          <w:rFonts w:ascii="Times New Roman" w:hAnsi="Times New Roman"/>
        </w:rPr>
        <w:t xml:space="preserve">13. Begünstigtem des Austrittsabkommens: die in Artikel 1 </w:t>
      </w:r>
      <w:r w:rsidR="006D2E26" w:rsidRPr="0002515A">
        <w:rPr>
          <w:rFonts w:ascii="Times New Roman" w:hAnsi="Times New Roman"/>
        </w:rPr>
        <w:t>§ </w:t>
      </w:r>
      <w:r w:rsidRPr="0002515A">
        <w:rPr>
          <w:rFonts w:ascii="Times New Roman" w:hAnsi="Times New Roman"/>
        </w:rPr>
        <w:t xml:space="preserve">1 </w:t>
      </w:r>
      <w:r w:rsidR="006D2E26" w:rsidRPr="0002515A">
        <w:rPr>
          <w:rFonts w:ascii="Times New Roman" w:hAnsi="Times New Roman"/>
        </w:rPr>
        <w:t>Nr. </w:t>
      </w:r>
      <w:r w:rsidRPr="0002515A">
        <w:rPr>
          <w:rFonts w:ascii="Times New Roman" w:hAnsi="Times New Roman"/>
        </w:rPr>
        <w:t>31 des Gesetzes erwähnte Person</w:t>
      </w:r>
      <w:r w:rsidR="000C00F0" w:rsidRPr="0002515A">
        <w:rPr>
          <w:rFonts w:ascii="Times New Roman" w:hAnsi="Times New Roman"/>
        </w:rPr>
        <w:t>,</w:t>
      </w:r>
      <w:r w:rsidRPr="0002515A">
        <w:rPr>
          <w:rFonts w:ascii="Times New Roman" w:hAnsi="Times New Roman"/>
        </w:rPr>
        <w:t>]</w:t>
      </w:r>
    </w:p>
    <w:p w14:paraId="40BAFD33" w14:textId="77777777" w:rsidR="004B742B" w:rsidRPr="0002515A" w:rsidRDefault="004B742B" w:rsidP="007F580C">
      <w:pPr>
        <w:ind w:firstLine="720"/>
        <w:jc w:val="both"/>
        <w:rPr>
          <w:rFonts w:ascii="Times New Roman" w:hAnsi="Times New Roman"/>
        </w:rPr>
      </w:pPr>
    </w:p>
    <w:p w14:paraId="31831075" w14:textId="2CA9914D" w:rsidR="004B742B" w:rsidRPr="0002515A" w:rsidRDefault="004B742B" w:rsidP="004B742B">
      <w:pPr>
        <w:ind w:firstLine="708"/>
        <w:jc w:val="both"/>
        <w:rPr>
          <w:rFonts w:ascii="Times New Roman" w:hAnsi="Times New Roman"/>
        </w:rPr>
      </w:pPr>
      <w:r w:rsidRPr="0002515A">
        <w:rPr>
          <w:rFonts w:ascii="Times New Roman" w:hAnsi="Times New Roman"/>
        </w:rPr>
        <w:t xml:space="preserve">[14. Aufenthaltstitel für unternehmensintern transferierte Arbeitnehmer: den in Artikel 24 </w:t>
      </w:r>
      <w:r w:rsidR="006D2E26" w:rsidRPr="0002515A">
        <w:rPr>
          <w:rFonts w:ascii="Times New Roman" w:hAnsi="Times New Roman"/>
        </w:rPr>
        <w:t>Nr. </w:t>
      </w:r>
      <w:r w:rsidRPr="0002515A">
        <w:rPr>
          <w:rFonts w:ascii="Times New Roman" w:hAnsi="Times New Roman"/>
        </w:rPr>
        <w:t>4 des Zusammenarbeitsabkommens vom 6. Dezember 2018 erwähnten Aufenthaltstitel, der gemäß dem Muster in Anlage 60 erstellt ist,</w:t>
      </w:r>
    </w:p>
    <w:p w14:paraId="0C1B2C6D" w14:textId="77777777" w:rsidR="004B742B" w:rsidRPr="0002515A" w:rsidRDefault="004B742B" w:rsidP="004B742B">
      <w:pPr>
        <w:widowControl/>
        <w:autoSpaceDE/>
        <w:autoSpaceDN/>
        <w:adjustRightInd/>
        <w:ind w:firstLine="708"/>
        <w:jc w:val="both"/>
        <w:rPr>
          <w:rFonts w:ascii="Times New Roman" w:hAnsi="Times New Roman"/>
        </w:rPr>
      </w:pPr>
    </w:p>
    <w:p w14:paraId="20E85B28" w14:textId="7DFE9A5E" w:rsidR="004B742B" w:rsidRPr="0002515A" w:rsidRDefault="004B742B" w:rsidP="004B742B">
      <w:pPr>
        <w:ind w:firstLine="720"/>
        <w:jc w:val="both"/>
        <w:rPr>
          <w:rFonts w:ascii="Times New Roman" w:hAnsi="Times New Roman"/>
        </w:rPr>
      </w:pPr>
      <w:r w:rsidRPr="0002515A">
        <w:rPr>
          <w:rFonts w:ascii="Times New Roman" w:hAnsi="Times New Roman"/>
        </w:rPr>
        <w:t xml:space="preserve">15. Erlaubnis für langfristige Mobilität "ICT": den in Artikel 24 </w:t>
      </w:r>
      <w:r w:rsidR="006D2E26" w:rsidRPr="0002515A">
        <w:rPr>
          <w:rFonts w:ascii="Times New Roman" w:hAnsi="Times New Roman"/>
        </w:rPr>
        <w:t>Nr. </w:t>
      </w:r>
      <w:r w:rsidRPr="0002515A">
        <w:rPr>
          <w:rFonts w:ascii="Times New Roman" w:hAnsi="Times New Roman"/>
        </w:rPr>
        <w:t>6 des Zusammen</w:t>
      </w:r>
      <w:r w:rsidRPr="0002515A">
        <w:rPr>
          <w:rFonts w:ascii="Times New Roman" w:hAnsi="Times New Roman"/>
        </w:rPr>
        <w:softHyphen/>
        <w:t>arbeitsabkommens vom 6. Dezember 2018 erwähnten Aufenthaltstitel, der gemäß dem Muster in Anlage 61 erstellt ist</w:t>
      </w:r>
      <w:r w:rsidR="00EA7140" w:rsidRPr="0002515A">
        <w:rPr>
          <w:rFonts w:ascii="Times New Roman" w:hAnsi="Times New Roman"/>
        </w:rPr>
        <w:t>,</w:t>
      </w:r>
      <w:r w:rsidRPr="0002515A">
        <w:rPr>
          <w:rFonts w:ascii="Times New Roman" w:hAnsi="Times New Roman"/>
        </w:rPr>
        <w:t>]</w:t>
      </w:r>
    </w:p>
    <w:p w14:paraId="17BBE101" w14:textId="77777777" w:rsidR="00EA7140" w:rsidRPr="0002515A" w:rsidRDefault="00EA7140" w:rsidP="004B742B">
      <w:pPr>
        <w:ind w:firstLine="720"/>
        <w:jc w:val="both"/>
        <w:rPr>
          <w:rFonts w:ascii="Times New Roman" w:hAnsi="Times New Roman"/>
        </w:rPr>
      </w:pPr>
    </w:p>
    <w:p w14:paraId="0A5E3420" w14:textId="59107CB6" w:rsidR="00EA7140" w:rsidRPr="0002515A" w:rsidRDefault="00EA7140" w:rsidP="00EA7140">
      <w:pPr>
        <w:ind w:firstLine="720"/>
        <w:jc w:val="both"/>
        <w:rPr>
          <w:rFonts w:ascii="Times New Roman" w:hAnsi="Times New Roman"/>
        </w:rPr>
      </w:pPr>
      <w:r w:rsidRPr="0002515A">
        <w:rPr>
          <w:rFonts w:ascii="Times New Roman" w:hAnsi="Times New Roman"/>
        </w:rPr>
        <w:t xml:space="preserve">[16. Erlaubnis für Forscher: den in Artikel 61/10 </w:t>
      </w:r>
      <w:r w:rsidR="006D2E26" w:rsidRPr="0002515A">
        <w:rPr>
          <w:rFonts w:ascii="Times New Roman" w:hAnsi="Times New Roman"/>
        </w:rPr>
        <w:t>§ </w:t>
      </w:r>
      <w:r w:rsidRPr="0002515A">
        <w:rPr>
          <w:rFonts w:ascii="Times New Roman" w:hAnsi="Times New Roman"/>
        </w:rPr>
        <w:t xml:space="preserve">1 </w:t>
      </w:r>
      <w:r w:rsidR="006D2E26" w:rsidRPr="0002515A">
        <w:rPr>
          <w:rFonts w:ascii="Times New Roman" w:hAnsi="Times New Roman"/>
        </w:rPr>
        <w:t>Nr. </w:t>
      </w:r>
      <w:r w:rsidRPr="0002515A">
        <w:rPr>
          <w:rFonts w:ascii="Times New Roman" w:hAnsi="Times New Roman"/>
        </w:rPr>
        <w:t>7 des Gesetzes erwähnten Aufenthaltstitel, der gemäß dem Muster in Anlage 6 ausgestellt wird und den Vermerk "Forscher" trägt, sowie den Vermerk "Mobilitätsprogramm" bei Forschern, die im Rahmen eines bestimmten Unions- oder multilateralen Programms mit Mobilitätsmaßnahmen oder im Rahmen einer Vereinbarung zwischen zwei oder mehr anerkannten Hochschuleinrichtungen in die Union reisen,</w:t>
      </w:r>
    </w:p>
    <w:p w14:paraId="5B026CC4" w14:textId="77777777" w:rsidR="00EA7140" w:rsidRPr="0002515A" w:rsidRDefault="00EA7140" w:rsidP="00EA7140">
      <w:pPr>
        <w:ind w:firstLine="720"/>
        <w:jc w:val="both"/>
        <w:rPr>
          <w:rFonts w:ascii="Times New Roman" w:hAnsi="Times New Roman"/>
        </w:rPr>
      </w:pPr>
    </w:p>
    <w:p w14:paraId="07137D70" w14:textId="09E7D2AC" w:rsidR="00EA7140" w:rsidRPr="0002515A" w:rsidRDefault="00EA7140" w:rsidP="00EA7140">
      <w:pPr>
        <w:ind w:firstLine="720"/>
        <w:jc w:val="both"/>
        <w:rPr>
          <w:rFonts w:ascii="Times New Roman" w:hAnsi="Times New Roman"/>
        </w:rPr>
      </w:pPr>
      <w:r w:rsidRPr="0002515A">
        <w:rPr>
          <w:rFonts w:ascii="Times New Roman" w:hAnsi="Times New Roman"/>
        </w:rPr>
        <w:t xml:space="preserve">17. Erlaubnis für langfristige Mobilität für Forscher: den in Artikel 61/10 </w:t>
      </w:r>
      <w:r w:rsidR="006D2E26" w:rsidRPr="0002515A">
        <w:rPr>
          <w:rFonts w:ascii="Times New Roman" w:hAnsi="Times New Roman"/>
        </w:rPr>
        <w:t>§ </w:t>
      </w:r>
      <w:r w:rsidRPr="0002515A">
        <w:rPr>
          <w:rFonts w:ascii="Times New Roman" w:hAnsi="Times New Roman"/>
        </w:rPr>
        <w:t xml:space="preserve">1 </w:t>
      </w:r>
      <w:r w:rsidR="006D2E26" w:rsidRPr="0002515A">
        <w:rPr>
          <w:rFonts w:ascii="Times New Roman" w:hAnsi="Times New Roman"/>
        </w:rPr>
        <w:t>Nr. </w:t>
      </w:r>
      <w:r w:rsidRPr="0002515A">
        <w:rPr>
          <w:rFonts w:ascii="Times New Roman" w:hAnsi="Times New Roman"/>
        </w:rPr>
        <w:t>8 des Gesetzes erwähnten Aufenthaltstitel, der gemäß dem Muster in Anlage 6 ausgestellt wird und den Vermerk "Forscher-Mobilität" trägt,</w:t>
      </w:r>
    </w:p>
    <w:p w14:paraId="11BFEA30" w14:textId="77777777" w:rsidR="00EA7140" w:rsidRPr="0002515A" w:rsidRDefault="00EA7140" w:rsidP="00EA7140">
      <w:pPr>
        <w:ind w:firstLine="720"/>
        <w:jc w:val="both"/>
        <w:rPr>
          <w:rFonts w:ascii="Times New Roman" w:hAnsi="Times New Roman"/>
        </w:rPr>
      </w:pPr>
    </w:p>
    <w:p w14:paraId="0A87E545" w14:textId="49DEDE26" w:rsidR="00EA7140" w:rsidRPr="0002515A" w:rsidRDefault="00EA7140" w:rsidP="00EA7140">
      <w:pPr>
        <w:ind w:firstLine="720"/>
        <w:jc w:val="both"/>
        <w:rPr>
          <w:rFonts w:ascii="Times New Roman" w:hAnsi="Times New Roman"/>
        </w:rPr>
      </w:pPr>
      <w:r w:rsidRPr="0002515A">
        <w:rPr>
          <w:rFonts w:ascii="Times New Roman" w:hAnsi="Times New Roman"/>
        </w:rPr>
        <w:t xml:space="preserve">18. Erlaubnis für Praktikanten: den in Artikel 61/13/16 </w:t>
      </w:r>
      <w:r w:rsidR="006D2E26" w:rsidRPr="0002515A">
        <w:rPr>
          <w:rFonts w:ascii="Times New Roman" w:hAnsi="Times New Roman"/>
        </w:rPr>
        <w:t>§ </w:t>
      </w:r>
      <w:r w:rsidRPr="0002515A">
        <w:rPr>
          <w:rFonts w:ascii="Times New Roman" w:hAnsi="Times New Roman"/>
        </w:rPr>
        <w:t xml:space="preserve">1 </w:t>
      </w:r>
      <w:r w:rsidR="006D2E26" w:rsidRPr="0002515A">
        <w:rPr>
          <w:rFonts w:ascii="Times New Roman" w:hAnsi="Times New Roman"/>
        </w:rPr>
        <w:t>Nr. </w:t>
      </w:r>
      <w:r w:rsidRPr="0002515A">
        <w:rPr>
          <w:rFonts w:ascii="Times New Roman" w:hAnsi="Times New Roman"/>
        </w:rPr>
        <w:t>2 des Gesetzes erwähnten Aufenthaltstitel, der gemäß dem Muster in Anlage 6 ausgestellt wird und den Vermerk "Praktikant" trägt,</w:t>
      </w:r>
    </w:p>
    <w:p w14:paraId="1A733387" w14:textId="77777777" w:rsidR="00EA7140" w:rsidRPr="0002515A" w:rsidRDefault="00EA7140" w:rsidP="00EA7140">
      <w:pPr>
        <w:ind w:firstLine="720"/>
        <w:jc w:val="both"/>
        <w:rPr>
          <w:rFonts w:ascii="Times New Roman" w:hAnsi="Times New Roman"/>
        </w:rPr>
      </w:pPr>
    </w:p>
    <w:p w14:paraId="0FBF6FFC" w14:textId="255465FA" w:rsidR="00EA7140" w:rsidRPr="0002515A" w:rsidRDefault="00EA7140" w:rsidP="00EA7140">
      <w:pPr>
        <w:ind w:firstLine="720"/>
        <w:jc w:val="both"/>
        <w:rPr>
          <w:rFonts w:ascii="Times New Roman" w:hAnsi="Times New Roman"/>
        </w:rPr>
      </w:pPr>
      <w:r w:rsidRPr="0002515A">
        <w:rPr>
          <w:rFonts w:ascii="Times New Roman" w:hAnsi="Times New Roman"/>
        </w:rPr>
        <w:t xml:space="preserve">19. Erlaubnis für Freiwillige: den in Artikel 61/13/25 </w:t>
      </w:r>
      <w:r w:rsidR="006D2E26" w:rsidRPr="0002515A">
        <w:rPr>
          <w:rFonts w:ascii="Times New Roman" w:hAnsi="Times New Roman"/>
        </w:rPr>
        <w:t>Nr. </w:t>
      </w:r>
      <w:r w:rsidRPr="0002515A">
        <w:rPr>
          <w:rFonts w:ascii="Times New Roman" w:hAnsi="Times New Roman"/>
        </w:rPr>
        <w:t>2 des Gesetzes erwähnten Aufenthaltstitel, der gemäß dem Muster in Anlage 6 ausgestellt wird und den Vermerk "Freiwilliger" trägt.]</w:t>
      </w:r>
    </w:p>
    <w:p w14:paraId="738BAFC5" w14:textId="77777777" w:rsidR="00A325D2" w:rsidRPr="0002515A" w:rsidRDefault="00A325D2" w:rsidP="00A325D2">
      <w:pPr>
        <w:ind w:firstLine="720"/>
        <w:jc w:val="both"/>
        <w:rPr>
          <w:rFonts w:ascii="Times New Roman" w:hAnsi="Times New Roman"/>
        </w:rPr>
      </w:pPr>
    </w:p>
    <w:p w14:paraId="50E31D90" w14:textId="35EEEDAB" w:rsidR="00C74AB5" w:rsidRPr="0002515A" w:rsidRDefault="00A325D2" w:rsidP="00CF26C8">
      <w:pPr>
        <w:jc w:val="both"/>
        <w:rPr>
          <w:rFonts w:ascii="Times New Roman" w:hAnsi="Times New Roman"/>
        </w:rPr>
        <w:sectPr w:rsidR="00C74AB5" w:rsidRPr="0002515A" w:rsidSect="004B70F1">
          <w:footnotePr>
            <w:numRestart w:val="eachSect"/>
          </w:footnotePr>
          <w:endnotePr>
            <w:numFmt w:val="decimal"/>
          </w:endnotePr>
          <w:pgSz w:w="11906" w:h="16838"/>
          <w:pgMar w:top="1440" w:right="1440" w:bottom="1440" w:left="1440" w:header="1440" w:footer="1440" w:gutter="0"/>
          <w:cols w:space="720"/>
          <w:noEndnote/>
        </w:sect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 einziger Absatz </w:t>
      </w:r>
      <w:r w:rsidR="006D2E26" w:rsidRPr="0002515A">
        <w:rPr>
          <w:rFonts w:ascii="Times New Roman" w:hAnsi="Times New Roman"/>
          <w:i/>
          <w:iCs/>
        </w:rPr>
        <w:t>Nr. </w:t>
      </w:r>
      <w:r w:rsidRPr="0002515A">
        <w:rPr>
          <w:rFonts w:ascii="Times New Roman" w:hAnsi="Times New Roman"/>
          <w:i/>
          <w:iCs/>
        </w:rPr>
        <w:t xml:space="preserve">3 eingefügt durch </w:t>
      </w:r>
      <w:r w:rsidR="006D2E26" w:rsidRPr="0002515A">
        <w:rPr>
          <w:rFonts w:ascii="Times New Roman" w:hAnsi="Times New Roman"/>
          <w:i/>
          <w:iCs/>
        </w:rPr>
        <w:t>Art. </w:t>
      </w:r>
      <w:r w:rsidRPr="0002515A">
        <w:rPr>
          <w:rFonts w:ascii="Times New Roman" w:hAnsi="Times New Roman"/>
          <w:i/>
          <w:iCs/>
        </w:rPr>
        <w:t>2 des K.E. vom 12. November 2018 (B.S. vom 24. Dezember 2018)</w:t>
      </w:r>
      <w:r w:rsidR="00CF26C8" w:rsidRPr="0002515A">
        <w:rPr>
          <w:rFonts w:ascii="Times New Roman" w:hAnsi="Times New Roman"/>
          <w:i/>
          <w:iCs/>
        </w:rPr>
        <w:t>;</w:t>
      </w:r>
      <w:r w:rsidR="00D437D3" w:rsidRPr="0002515A">
        <w:rPr>
          <w:rFonts w:ascii="Times New Roman" w:hAnsi="Times New Roman"/>
          <w:i/>
          <w:iCs/>
        </w:rPr>
        <w:t xml:space="preserve"> </w:t>
      </w:r>
      <w:r w:rsidR="00EA7140" w:rsidRPr="0002515A">
        <w:rPr>
          <w:rFonts w:ascii="Times New Roman" w:hAnsi="Times New Roman"/>
          <w:i/>
          <w:iCs/>
        </w:rPr>
        <w:t xml:space="preserve">einziger Absatz </w:t>
      </w:r>
      <w:r w:rsidR="006D2E26" w:rsidRPr="0002515A">
        <w:rPr>
          <w:rFonts w:ascii="Times New Roman" w:hAnsi="Times New Roman"/>
          <w:i/>
          <w:iCs/>
        </w:rPr>
        <w:t>Nr. </w:t>
      </w:r>
      <w:r w:rsidR="00EA7140" w:rsidRPr="0002515A">
        <w:rPr>
          <w:rFonts w:ascii="Times New Roman" w:hAnsi="Times New Roman"/>
          <w:i/>
          <w:iCs/>
        </w:rPr>
        <w:t xml:space="preserve">4 eingefügt durch </w:t>
      </w:r>
      <w:r w:rsidR="006D2E26" w:rsidRPr="0002515A">
        <w:rPr>
          <w:rFonts w:ascii="Times New Roman" w:hAnsi="Times New Roman"/>
          <w:i/>
          <w:iCs/>
        </w:rPr>
        <w:t>Art. </w:t>
      </w:r>
      <w:r w:rsidR="00EA7140" w:rsidRPr="0002515A">
        <w:rPr>
          <w:rFonts w:ascii="Times New Roman" w:hAnsi="Times New Roman"/>
          <w:i/>
          <w:iCs/>
        </w:rPr>
        <w:t xml:space="preserve">2 des K.E. vom 12. November 2018 (B.S. vom 24. Dezember 2018) und abgeändert durch </w:t>
      </w:r>
      <w:r w:rsidR="006D2E26" w:rsidRPr="0002515A">
        <w:rPr>
          <w:rFonts w:ascii="Times New Roman" w:hAnsi="Times New Roman"/>
          <w:i/>
          <w:iCs/>
        </w:rPr>
        <w:t>Art. </w:t>
      </w:r>
      <w:r w:rsidR="00EA7140" w:rsidRPr="0002515A">
        <w:rPr>
          <w:rFonts w:ascii="Times New Roman" w:hAnsi="Times New Roman"/>
          <w:i/>
          <w:iCs/>
        </w:rPr>
        <w:t xml:space="preserve">2 </w:t>
      </w:r>
      <w:r w:rsidR="006D2E26" w:rsidRPr="0002515A">
        <w:rPr>
          <w:rFonts w:ascii="Times New Roman" w:hAnsi="Times New Roman"/>
          <w:i/>
          <w:iCs/>
        </w:rPr>
        <w:t>Nr. </w:t>
      </w:r>
      <w:r w:rsidR="00EA7140" w:rsidRPr="0002515A">
        <w:rPr>
          <w:rFonts w:ascii="Times New Roman" w:hAnsi="Times New Roman"/>
          <w:i/>
          <w:iCs/>
        </w:rPr>
        <w:t xml:space="preserve">1 des K.E. vom 27. November 2022 (B.S. vom 23. Dezember 2022); einziger Absatz </w:t>
      </w:r>
      <w:r w:rsidR="006D2E26" w:rsidRPr="0002515A">
        <w:rPr>
          <w:rFonts w:ascii="Times New Roman" w:hAnsi="Times New Roman"/>
          <w:i/>
          <w:iCs/>
        </w:rPr>
        <w:t>Nr. </w:t>
      </w:r>
      <w:r w:rsidR="00EA7140" w:rsidRPr="0002515A">
        <w:rPr>
          <w:rFonts w:ascii="Times New Roman" w:hAnsi="Times New Roman"/>
          <w:i/>
          <w:iCs/>
        </w:rPr>
        <w:t xml:space="preserve">5 eingefügt durch </w:t>
      </w:r>
      <w:r w:rsidR="006D2E26" w:rsidRPr="0002515A">
        <w:rPr>
          <w:rFonts w:ascii="Times New Roman" w:hAnsi="Times New Roman"/>
          <w:i/>
          <w:iCs/>
        </w:rPr>
        <w:t>Art. </w:t>
      </w:r>
      <w:r w:rsidR="00EA7140" w:rsidRPr="0002515A">
        <w:rPr>
          <w:rFonts w:ascii="Times New Roman" w:hAnsi="Times New Roman"/>
          <w:i/>
          <w:iCs/>
        </w:rPr>
        <w:t xml:space="preserve">2 des K.E. vom 12. November 2018 (B.S. vom 24. Dezember 2018); </w:t>
      </w:r>
      <w:r w:rsidR="00E87BDB" w:rsidRPr="0002515A">
        <w:rPr>
          <w:rFonts w:ascii="Times New Roman" w:hAnsi="Times New Roman"/>
          <w:i/>
          <w:iCs/>
        </w:rPr>
        <w:t xml:space="preserve">einziger Absatz </w:t>
      </w:r>
      <w:r w:rsidR="006D2E26" w:rsidRPr="0002515A">
        <w:rPr>
          <w:rFonts w:ascii="Times New Roman" w:hAnsi="Times New Roman"/>
          <w:i/>
          <w:iCs/>
        </w:rPr>
        <w:t>Nr. </w:t>
      </w:r>
      <w:r w:rsidR="00E87BDB" w:rsidRPr="0002515A">
        <w:rPr>
          <w:rFonts w:ascii="Times New Roman" w:hAnsi="Times New Roman"/>
          <w:i/>
          <w:iCs/>
        </w:rPr>
        <w:t xml:space="preserve">6 </w:t>
      </w:r>
      <w:r w:rsidR="00E87BDB" w:rsidRPr="0002515A">
        <w:rPr>
          <w:rFonts w:ascii="Times New Roman" w:hAnsi="Times New Roman"/>
          <w:i/>
          <w:iCs/>
        </w:rPr>
        <w:lastRenderedPageBreak/>
        <w:t xml:space="preserve">eingefügt durch </w:t>
      </w:r>
      <w:r w:rsidR="006D2E26" w:rsidRPr="0002515A">
        <w:rPr>
          <w:rFonts w:ascii="Times New Roman" w:hAnsi="Times New Roman"/>
          <w:i/>
          <w:iCs/>
        </w:rPr>
        <w:t>Art. </w:t>
      </w:r>
      <w:r w:rsidR="00E87BDB" w:rsidRPr="0002515A">
        <w:rPr>
          <w:rFonts w:ascii="Times New Roman" w:hAnsi="Times New Roman"/>
          <w:i/>
          <w:iCs/>
        </w:rPr>
        <w:t xml:space="preserve">2 des K.E. vom 12. November 2018 (B.S. vom 24. Dezember 2018) und abgeändert durch </w:t>
      </w:r>
      <w:r w:rsidR="006D2E26" w:rsidRPr="0002515A">
        <w:rPr>
          <w:rFonts w:ascii="Times New Roman" w:hAnsi="Times New Roman"/>
          <w:i/>
          <w:iCs/>
        </w:rPr>
        <w:t>Art. </w:t>
      </w:r>
      <w:r w:rsidR="00E87BDB" w:rsidRPr="0002515A">
        <w:rPr>
          <w:rFonts w:ascii="Times New Roman" w:hAnsi="Times New Roman"/>
          <w:i/>
          <w:iCs/>
        </w:rPr>
        <w:t xml:space="preserve">2 </w:t>
      </w:r>
      <w:r w:rsidR="006D2E26" w:rsidRPr="0002515A">
        <w:rPr>
          <w:rFonts w:ascii="Times New Roman" w:hAnsi="Times New Roman"/>
          <w:i/>
          <w:iCs/>
        </w:rPr>
        <w:t>Nr. </w:t>
      </w:r>
      <w:r w:rsidR="00E87BDB" w:rsidRPr="0002515A">
        <w:rPr>
          <w:rFonts w:ascii="Times New Roman" w:hAnsi="Times New Roman"/>
          <w:i/>
          <w:iCs/>
        </w:rPr>
        <w:t xml:space="preserve">1 des K.E. vom 12. Juni 2020 (B.S. vom 29. Juni 2020); einziger Absatz </w:t>
      </w:r>
      <w:r w:rsidR="006D2E26" w:rsidRPr="0002515A">
        <w:rPr>
          <w:rFonts w:ascii="Times New Roman" w:hAnsi="Times New Roman"/>
          <w:i/>
          <w:iCs/>
        </w:rPr>
        <w:t>Nr. </w:t>
      </w:r>
      <w:r w:rsidR="00E87BDB" w:rsidRPr="0002515A">
        <w:rPr>
          <w:rFonts w:ascii="Times New Roman" w:hAnsi="Times New Roman"/>
          <w:i/>
          <w:iCs/>
        </w:rPr>
        <w:t xml:space="preserve">7 eingefügt durch </w:t>
      </w:r>
      <w:r w:rsidR="006D2E26" w:rsidRPr="0002515A">
        <w:rPr>
          <w:rFonts w:ascii="Times New Roman" w:hAnsi="Times New Roman"/>
          <w:i/>
          <w:iCs/>
        </w:rPr>
        <w:t>Art. </w:t>
      </w:r>
      <w:r w:rsidR="00E87BDB" w:rsidRPr="0002515A">
        <w:rPr>
          <w:rFonts w:ascii="Times New Roman" w:hAnsi="Times New Roman"/>
          <w:i/>
          <w:iCs/>
        </w:rPr>
        <w:t xml:space="preserve">2 des K.E. vom 12. November 2018 (B.S. vom 24. Dezember 2018); </w:t>
      </w:r>
      <w:r w:rsidR="00D437D3" w:rsidRPr="0002515A">
        <w:rPr>
          <w:rFonts w:ascii="Times New Roman" w:hAnsi="Times New Roman"/>
          <w:i/>
          <w:iCs/>
        </w:rPr>
        <w:t xml:space="preserve">einziger Absatz </w:t>
      </w:r>
      <w:r w:rsidR="006D2E26" w:rsidRPr="0002515A">
        <w:rPr>
          <w:rFonts w:ascii="Times New Roman" w:hAnsi="Times New Roman"/>
          <w:i/>
          <w:iCs/>
        </w:rPr>
        <w:t>Nr. </w:t>
      </w:r>
      <w:r w:rsidR="00D437D3" w:rsidRPr="0002515A">
        <w:rPr>
          <w:rFonts w:ascii="Times New Roman" w:hAnsi="Times New Roman"/>
          <w:i/>
          <w:iCs/>
        </w:rPr>
        <w:t xml:space="preserve">8 und 9 eingefügt durch </w:t>
      </w:r>
      <w:r w:rsidR="006D2E26" w:rsidRPr="0002515A">
        <w:rPr>
          <w:rFonts w:ascii="Times New Roman" w:hAnsi="Times New Roman"/>
          <w:i/>
          <w:iCs/>
        </w:rPr>
        <w:t>Art. </w:t>
      </w:r>
      <w:r w:rsidR="0098701F" w:rsidRPr="0002515A">
        <w:rPr>
          <w:rFonts w:ascii="Times New Roman" w:hAnsi="Times New Roman"/>
          <w:i/>
          <w:iCs/>
        </w:rPr>
        <w:t xml:space="preserve">2 des K.E. vom 6. Juni 2019 (B.S. vom </w:t>
      </w:r>
      <w:r w:rsidR="00D86070" w:rsidRPr="0002515A">
        <w:rPr>
          <w:rFonts w:ascii="Times New Roman" w:hAnsi="Times New Roman"/>
          <w:i/>
          <w:iCs/>
        </w:rPr>
        <w:t>22. August 2019)</w:t>
      </w:r>
      <w:r w:rsidR="00A11646" w:rsidRPr="0002515A">
        <w:rPr>
          <w:rFonts w:ascii="Times New Roman" w:hAnsi="Times New Roman"/>
          <w:i/>
          <w:iCs/>
        </w:rPr>
        <w:t xml:space="preserve">; einziger Absatz </w:t>
      </w:r>
      <w:r w:rsidR="006D2E26" w:rsidRPr="0002515A">
        <w:rPr>
          <w:rFonts w:ascii="Times New Roman" w:hAnsi="Times New Roman"/>
          <w:i/>
          <w:iCs/>
        </w:rPr>
        <w:t>Nr. </w:t>
      </w:r>
      <w:r w:rsidR="00A11646" w:rsidRPr="0002515A">
        <w:rPr>
          <w:rFonts w:ascii="Times New Roman" w:hAnsi="Times New Roman"/>
          <w:i/>
          <w:iCs/>
        </w:rPr>
        <w:t xml:space="preserve">10 </w:t>
      </w:r>
      <w:r w:rsidR="002E6B89" w:rsidRPr="0002515A">
        <w:rPr>
          <w:rFonts w:ascii="Times New Roman" w:hAnsi="Times New Roman"/>
          <w:i/>
          <w:iCs/>
        </w:rPr>
        <w:t xml:space="preserve">eingefügt durch </w:t>
      </w:r>
      <w:r w:rsidR="006D2E26" w:rsidRPr="0002515A">
        <w:rPr>
          <w:rFonts w:ascii="Times New Roman" w:hAnsi="Times New Roman"/>
          <w:i/>
          <w:iCs/>
        </w:rPr>
        <w:t>Art. </w:t>
      </w:r>
      <w:r w:rsidR="002E6B89" w:rsidRPr="0002515A">
        <w:rPr>
          <w:rFonts w:ascii="Times New Roman" w:hAnsi="Times New Roman"/>
          <w:i/>
          <w:iCs/>
        </w:rPr>
        <w:t>2</w:t>
      </w:r>
      <w:r w:rsidR="00A11646" w:rsidRPr="0002515A">
        <w:rPr>
          <w:rFonts w:ascii="Times New Roman" w:hAnsi="Times New Roman"/>
          <w:i/>
          <w:iCs/>
        </w:rPr>
        <w:t xml:space="preserve"> des K.E. vom 23. März 2020 (B.S. vom 7. Mai 2020)</w:t>
      </w:r>
      <w:r w:rsidR="00E87BDB" w:rsidRPr="0002515A">
        <w:rPr>
          <w:rFonts w:ascii="Times New Roman" w:hAnsi="Times New Roman"/>
          <w:i/>
          <w:iCs/>
        </w:rPr>
        <w:t xml:space="preserve">; einziger Absatz </w:t>
      </w:r>
      <w:r w:rsidR="006D2E26" w:rsidRPr="0002515A">
        <w:rPr>
          <w:rFonts w:ascii="Times New Roman" w:hAnsi="Times New Roman"/>
          <w:i/>
          <w:iCs/>
        </w:rPr>
        <w:t>Nr. </w:t>
      </w:r>
      <w:r w:rsidR="00E87BDB" w:rsidRPr="0002515A">
        <w:rPr>
          <w:rFonts w:ascii="Times New Roman" w:hAnsi="Times New Roman"/>
          <w:i/>
          <w:iCs/>
        </w:rPr>
        <w:t xml:space="preserve">11 eingefügt durch </w:t>
      </w:r>
      <w:r w:rsidR="006D2E26" w:rsidRPr="0002515A">
        <w:rPr>
          <w:rFonts w:ascii="Times New Roman" w:hAnsi="Times New Roman"/>
          <w:i/>
          <w:iCs/>
        </w:rPr>
        <w:t>Art. </w:t>
      </w:r>
      <w:r w:rsidR="00E87BDB" w:rsidRPr="0002515A">
        <w:rPr>
          <w:rFonts w:ascii="Times New Roman" w:hAnsi="Times New Roman"/>
          <w:i/>
          <w:iCs/>
        </w:rPr>
        <w:t xml:space="preserve">2 des K.E. vom 23. März 2020 (B.S. vom 7. Mai 2020) und abgeändert durch </w:t>
      </w:r>
      <w:r w:rsidR="006D2E26" w:rsidRPr="0002515A">
        <w:rPr>
          <w:rFonts w:ascii="Times New Roman" w:hAnsi="Times New Roman"/>
          <w:i/>
          <w:iCs/>
        </w:rPr>
        <w:t>Art. </w:t>
      </w:r>
      <w:r w:rsidR="00E87BDB" w:rsidRPr="0002515A">
        <w:rPr>
          <w:rFonts w:ascii="Times New Roman" w:hAnsi="Times New Roman"/>
          <w:i/>
          <w:iCs/>
        </w:rPr>
        <w:t xml:space="preserve">2 </w:t>
      </w:r>
      <w:r w:rsidR="006D2E26" w:rsidRPr="0002515A">
        <w:rPr>
          <w:rFonts w:ascii="Times New Roman" w:hAnsi="Times New Roman"/>
          <w:i/>
          <w:iCs/>
        </w:rPr>
        <w:t>Nr. </w:t>
      </w:r>
      <w:r w:rsidR="00E87BDB" w:rsidRPr="0002515A">
        <w:rPr>
          <w:rFonts w:ascii="Times New Roman" w:hAnsi="Times New Roman"/>
          <w:i/>
          <w:iCs/>
        </w:rPr>
        <w:t>2 des K.E. vom 12. Juni 2020 (B.S. vom 29. Juni 2020)</w:t>
      </w:r>
      <w:r w:rsidR="007F580C" w:rsidRPr="0002515A">
        <w:rPr>
          <w:rFonts w:ascii="Times New Roman" w:hAnsi="Times New Roman"/>
          <w:i/>
          <w:iCs/>
        </w:rPr>
        <w:t xml:space="preserve">; einziger Absatz </w:t>
      </w:r>
      <w:r w:rsidR="006D2E26" w:rsidRPr="0002515A">
        <w:rPr>
          <w:rFonts w:ascii="Times New Roman" w:hAnsi="Times New Roman"/>
          <w:i/>
          <w:iCs/>
        </w:rPr>
        <w:t>Nr. </w:t>
      </w:r>
      <w:r w:rsidR="007F580C" w:rsidRPr="0002515A">
        <w:rPr>
          <w:rFonts w:ascii="Times New Roman" w:hAnsi="Times New Roman"/>
          <w:i/>
          <w:iCs/>
        </w:rPr>
        <w:t xml:space="preserve">12 und 13 eingefügt durch </w:t>
      </w:r>
      <w:r w:rsidR="006D2E26" w:rsidRPr="0002515A">
        <w:rPr>
          <w:rFonts w:ascii="Times New Roman" w:hAnsi="Times New Roman"/>
          <w:i/>
          <w:iCs/>
        </w:rPr>
        <w:t>Art. </w:t>
      </w:r>
      <w:r w:rsidR="007F580C" w:rsidRPr="0002515A">
        <w:rPr>
          <w:rFonts w:ascii="Times New Roman" w:hAnsi="Times New Roman"/>
          <w:i/>
          <w:iCs/>
        </w:rPr>
        <w:t>1 des K.E. vom 24. Dez</w:t>
      </w:r>
      <w:r w:rsidR="0096675D" w:rsidRPr="0002515A">
        <w:rPr>
          <w:rFonts w:ascii="Times New Roman" w:hAnsi="Times New Roman"/>
          <w:i/>
          <w:iCs/>
        </w:rPr>
        <w:t>e</w:t>
      </w:r>
      <w:r w:rsidR="007F580C" w:rsidRPr="0002515A">
        <w:rPr>
          <w:rFonts w:ascii="Times New Roman" w:hAnsi="Times New Roman"/>
          <w:i/>
          <w:iCs/>
        </w:rPr>
        <w:t>mber 2020 (B.S. vom 31. Dezember 2020)</w:t>
      </w:r>
      <w:r w:rsidR="004B742B" w:rsidRPr="0002515A">
        <w:rPr>
          <w:rFonts w:ascii="Times New Roman" w:hAnsi="Times New Roman"/>
          <w:i/>
          <w:iCs/>
        </w:rPr>
        <w:t xml:space="preserve">; einziger Absatz </w:t>
      </w:r>
      <w:r w:rsidR="006D2E26" w:rsidRPr="0002515A">
        <w:rPr>
          <w:rFonts w:ascii="Times New Roman" w:hAnsi="Times New Roman"/>
          <w:i/>
          <w:iCs/>
        </w:rPr>
        <w:t>Nr. </w:t>
      </w:r>
      <w:r w:rsidR="004B742B" w:rsidRPr="0002515A">
        <w:rPr>
          <w:rFonts w:ascii="Times New Roman" w:hAnsi="Times New Roman"/>
          <w:i/>
          <w:iCs/>
        </w:rPr>
        <w:t xml:space="preserve">14 und 15 eingefügt durch </w:t>
      </w:r>
      <w:r w:rsidR="006D2E26" w:rsidRPr="0002515A">
        <w:rPr>
          <w:rFonts w:ascii="Times New Roman" w:hAnsi="Times New Roman"/>
          <w:i/>
          <w:iCs/>
        </w:rPr>
        <w:t>Art. </w:t>
      </w:r>
      <w:r w:rsidR="004B742B" w:rsidRPr="0002515A">
        <w:rPr>
          <w:rFonts w:ascii="Times New Roman" w:hAnsi="Times New Roman"/>
          <w:i/>
          <w:iCs/>
        </w:rPr>
        <w:t xml:space="preserve">2 </w:t>
      </w:r>
      <w:r w:rsidR="006D2E26" w:rsidRPr="0002515A">
        <w:rPr>
          <w:rFonts w:ascii="Times New Roman" w:hAnsi="Times New Roman"/>
          <w:i/>
          <w:iCs/>
        </w:rPr>
        <w:t>Nr. </w:t>
      </w:r>
      <w:r w:rsidR="004B742B" w:rsidRPr="0002515A">
        <w:rPr>
          <w:rFonts w:ascii="Times New Roman" w:hAnsi="Times New Roman"/>
          <w:i/>
          <w:iCs/>
        </w:rPr>
        <w:t>2 des K.E. vom 26. November 2021 (B.S. vom 6. Dezember 2021)</w:t>
      </w:r>
      <w:r w:rsidR="00EA7140" w:rsidRPr="0002515A">
        <w:rPr>
          <w:rFonts w:ascii="Times New Roman" w:hAnsi="Times New Roman"/>
          <w:i/>
          <w:iCs/>
        </w:rPr>
        <w:t xml:space="preserve">; einziger Absatz </w:t>
      </w:r>
      <w:r w:rsidR="006D2E26" w:rsidRPr="0002515A">
        <w:rPr>
          <w:rFonts w:ascii="Times New Roman" w:hAnsi="Times New Roman"/>
          <w:i/>
          <w:iCs/>
        </w:rPr>
        <w:t>Nr. </w:t>
      </w:r>
      <w:r w:rsidR="00EA7140" w:rsidRPr="0002515A">
        <w:rPr>
          <w:rFonts w:ascii="Times New Roman" w:hAnsi="Times New Roman"/>
          <w:i/>
          <w:iCs/>
        </w:rPr>
        <w:t xml:space="preserve">16 bis 19 eingefügt durch </w:t>
      </w:r>
      <w:r w:rsidR="006D2E26" w:rsidRPr="0002515A">
        <w:rPr>
          <w:rFonts w:ascii="Times New Roman" w:hAnsi="Times New Roman"/>
          <w:i/>
          <w:iCs/>
        </w:rPr>
        <w:t>Art. </w:t>
      </w:r>
      <w:r w:rsidR="00F66EC0">
        <w:rPr>
          <w:rFonts w:ascii="Times New Roman" w:hAnsi="Times New Roman"/>
          <w:i/>
          <w:iCs/>
        </w:rPr>
        <w:t>2</w:t>
      </w:r>
      <w:r w:rsidR="00EA7140" w:rsidRPr="0002515A">
        <w:rPr>
          <w:rFonts w:ascii="Times New Roman" w:hAnsi="Times New Roman"/>
          <w:i/>
          <w:iCs/>
        </w:rPr>
        <w:t xml:space="preserve"> </w:t>
      </w:r>
      <w:r w:rsidR="006D2E26" w:rsidRPr="0002515A">
        <w:rPr>
          <w:rFonts w:ascii="Times New Roman" w:hAnsi="Times New Roman"/>
          <w:i/>
          <w:iCs/>
        </w:rPr>
        <w:t>Nr. </w:t>
      </w:r>
      <w:r w:rsidR="00EA7140" w:rsidRPr="0002515A">
        <w:rPr>
          <w:rFonts w:ascii="Times New Roman" w:hAnsi="Times New Roman"/>
          <w:i/>
          <w:iCs/>
        </w:rPr>
        <w:t>2 des K.E. vom 27. November 2022 (B.S. vom 23. Dezember 2022)</w:t>
      </w:r>
      <w:r w:rsidRPr="0002515A">
        <w:rPr>
          <w:rFonts w:ascii="Times New Roman" w:hAnsi="Times New Roman"/>
          <w:i/>
          <w:iCs/>
        </w:rPr>
        <w:t>]</w:t>
      </w:r>
    </w:p>
    <w:p w14:paraId="33F2070A" w14:textId="77777777" w:rsidR="00C74AB5" w:rsidRPr="0002515A" w:rsidRDefault="00C74AB5">
      <w:pPr>
        <w:jc w:val="center"/>
        <w:rPr>
          <w:rFonts w:ascii="Times New Roman" w:hAnsi="Times New Roman"/>
        </w:rPr>
      </w:pPr>
      <w:r w:rsidRPr="0002515A">
        <w:rPr>
          <w:rFonts w:ascii="Times New Roman" w:hAnsi="Times New Roman"/>
        </w:rPr>
        <w:lastRenderedPageBreak/>
        <w:t>[</w:t>
      </w:r>
      <w:r w:rsidRPr="0002515A">
        <w:rPr>
          <w:rFonts w:ascii="Times New Roman" w:hAnsi="Times New Roman"/>
          <w:b/>
          <w:bCs/>
        </w:rPr>
        <w:t>TITEL I</w:t>
      </w:r>
      <w:r w:rsidRPr="0002515A">
        <w:rPr>
          <w:rFonts w:ascii="Times New Roman" w:hAnsi="Times New Roman"/>
          <w:b/>
          <w:bCs/>
          <w:i/>
          <w:iCs/>
        </w:rPr>
        <w:t>bis</w:t>
      </w:r>
      <w:r w:rsidRPr="0002515A">
        <w:rPr>
          <w:rFonts w:ascii="Times New Roman" w:hAnsi="Times New Roman"/>
        </w:rPr>
        <w:t>]</w:t>
      </w:r>
      <w:r w:rsidRPr="0002515A">
        <w:rPr>
          <w:rFonts w:ascii="Times New Roman" w:hAnsi="Times New Roman"/>
          <w:b/>
          <w:bCs/>
        </w:rPr>
        <w:t xml:space="preserve"> - Allgemeine Bestimmungen</w:t>
      </w:r>
    </w:p>
    <w:p w14:paraId="6704C96C" w14:textId="77777777" w:rsidR="00C74AB5" w:rsidRPr="0002515A" w:rsidRDefault="00C74AB5">
      <w:pPr>
        <w:jc w:val="center"/>
        <w:rPr>
          <w:rFonts w:ascii="Times New Roman" w:hAnsi="Times New Roman"/>
        </w:rPr>
      </w:pPr>
    </w:p>
    <w:p w14:paraId="3DB01651" w14:textId="1FF1E787" w:rsidR="00C74AB5" w:rsidRPr="0002515A" w:rsidRDefault="00C74AB5">
      <w:pPr>
        <w:jc w:val="both"/>
        <w:rPr>
          <w:rFonts w:ascii="Times New Roman" w:hAnsi="Times New Roman"/>
        </w:rPr>
      </w:pPr>
      <w:r w:rsidRPr="0002515A">
        <w:rPr>
          <w:rFonts w:ascii="Times New Roman" w:hAnsi="Times New Roman"/>
          <w:i/>
          <w:iCs/>
        </w:rPr>
        <w:t xml:space="preserve">[Früherer Titel I umnummeriert zu Titel Ibis durch </w:t>
      </w:r>
      <w:r w:rsidR="006D2E26" w:rsidRPr="0002515A">
        <w:rPr>
          <w:rFonts w:ascii="Times New Roman" w:hAnsi="Times New Roman"/>
          <w:i/>
          <w:iCs/>
        </w:rPr>
        <w:t>Art. </w:t>
      </w:r>
      <w:r w:rsidRPr="0002515A">
        <w:rPr>
          <w:rFonts w:ascii="Times New Roman" w:hAnsi="Times New Roman"/>
          <w:i/>
          <w:iCs/>
        </w:rPr>
        <w:t>1 des K.E. vom 22. November 1996 (B.S. vom 6. Dezember 1996)]</w:t>
      </w:r>
    </w:p>
    <w:p w14:paraId="2754F25A" w14:textId="77777777" w:rsidR="00C74AB5" w:rsidRPr="0002515A" w:rsidRDefault="00C74AB5">
      <w:pPr>
        <w:jc w:val="center"/>
        <w:rPr>
          <w:rFonts w:ascii="Times New Roman" w:hAnsi="Times New Roman"/>
        </w:rPr>
      </w:pPr>
    </w:p>
    <w:p w14:paraId="00E220C5" w14:textId="77777777" w:rsidR="00C74AB5" w:rsidRPr="0002515A" w:rsidRDefault="00C74AB5">
      <w:pPr>
        <w:jc w:val="center"/>
        <w:rPr>
          <w:rFonts w:ascii="Times New Roman" w:hAnsi="Times New Roman"/>
        </w:rPr>
      </w:pPr>
    </w:p>
    <w:p w14:paraId="7E0FD046" w14:textId="03257C79" w:rsidR="001C4CE8" w:rsidRPr="0002515A" w:rsidRDefault="00E1693C" w:rsidP="00E1693C">
      <w:pPr>
        <w:jc w:val="center"/>
        <w:rPr>
          <w:rFonts w:ascii="Times New Roman" w:hAnsi="Times New Roman"/>
        </w:rPr>
      </w:pPr>
      <w:r w:rsidRPr="0002515A">
        <w:rPr>
          <w:rFonts w:ascii="Times New Roman" w:hAnsi="Times New Roman"/>
        </w:rPr>
        <w:t xml:space="preserve">[KAPITEL 1 - </w:t>
      </w:r>
      <w:r w:rsidRPr="0002515A">
        <w:rPr>
          <w:rFonts w:ascii="Times New Roman" w:hAnsi="Times New Roman"/>
          <w:i/>
        </w:rPr>
        <w:t>Gebühr zur Deckung der Verwaltungskosten</w:t>
      </w:r>
      <w:r w:rsidR="00CB61F3" w:rsidRPr="0002515A">
        <w:rPr>
          <w:rFonts w:ascii="Times New Roman" w:hAnsi="Times New Roman"/>
        </w:rPr>
        <w:t>]</w:t>
      </w:r>
    </w:p>
    <w:p w14:paraId="3FB5FBCD" w14:textId="77777777" w:rsidR="001C4CE8" w:rsidRPr="0002515A" w:rsidRDefault="001C4CE8" w:rsidP="001C4CE8">
      <w:pPr>
        <w:jc w:val="both"/>
        <w:rPr>
          <w:rFonts w:ascii="Times New Roman" w:hAnsi="Times New Roman"/>
        </w:rPr>
      </w:pPr>
    </w:p>
    <w:p w14:paraId="4389BBEB" w14:textId="0ECDED34" w:rsidR="001C4CE8" w:rsidRPr="0002515A" w:rsidRDefault="00E1693C" w:rsidP="001C4CE8">
      <w:pPr>
        <w:jc w:val="both"/>
        <w:rPr>
          <w:rFonts w:ascii="Times New Roman" w:hAnsi="Times New Roman"/>
          <w:i/>
        </w:rPr>
      </w:pPr>
      <w:r w:rsidRPr="0002515A">
        <w:rPr>
          <w:rFonts w:ascii="Times New Roman" w:hAnsi="Times New Roman"/>
          <w:i/>
        </w:rPr>
        <w:t>[Neue</w:t>
      </w:r>
      <w:r w:rsidR="00577CD4" w:rsidRPr="0002515A">
        <w:rPr>
          <w:rFonts w:ascii="Times New Roman" w:hAnsi="Times New Roman"/>
          <w:i/>
        </w:rPr>
        <w:t xml:space="preserve"> Unterteilung</w:t>
      </w:r>
      <w:r w:rsidRPr="0002515A">
        <w:rPr>
          <w:rFonts w:ascii="Times New Roman" w:hAnsi="Times New Roman"/>
          <w:i/>
        </w:rPr>
        <w:t xml:space="preserve"> Kapitel 1 eingefügt durch </w:t>
      </w:r>
      <w:r w:rsidR="006D2E26" w:rsidRPr="0002515A">
        <w:rPr>
          <w:rFonts w:ascii="Times New Roman" w:hAnsi="Times New Roman"/>
          <w:i/>
        </w:rPr>
        <w:t>Art. </w:t>
      </w:r>
      <w:r w:rsidRPr="0002515A">
        <w:rPr>
          <w:rFonts w:ascii="Times New Roman" w:hAnsi="Times New Roman"/>
          <w:i/>
        </w:rPr>
        <w:t>2 des K.E. vom 16. Februar 2015 (B.S. vom 20. Februar 2015)</w:t>
      </w:r>
      <w:r w:rsidR="000718CC" w:rsidRPr="0002515A">
        <w:rPr>
          <w:rFonts w:ascii="Times New Roman" w:hAnsi="Times New Roman"/>
          <w:i/>
        </w:rPr>
        <w:t xml:space="preserve">, selbst </w:t>
      </w:r>
      <w:r w:rsidR="00CB61F3" w:rsidRPr="0002515A">
        <w:rPr>
          <w:rFonts w:ascii="Times New Roman" w:hAnsi="Times New Roman"/>
          <w:i/>
        </w:rPr>
        <w:t>für nichtig erklärt dur</w:t>
      </w:r>
      <w:r w:rsidR="008D3CE4" w:rsidRPr="0002515A">
        <w:rPr>
          <w:rFonts w:ascii="Times New Roman" w:hAnsi="Times New Roman"/>
          <w:i/>
        </w:rPr>
        <w:t xml:space="preserve">ch Entscheid </w:t>
      </w:r>
      <w:r w:rsidR="006D2E26" w:rsidRPr="0002515A">
        <w:rPr>
          <w:rFonts w:ascii="Times New Roman" w:hAnsi="Times New Roman"/>
          <w:i/>
        </w:rPr>
        <w:t>Nr. </w:t>
      </w:r>
      <w:r w:rsidR="008D3CE4" w:rsidRPr="0002515A">
        <w:rPr>
          <w:rFonts w:ascii="Times New Roman" w:hAnsi="Times New Roman"/>
          <w:i/>
        </w:rPr>
        <w:t>245.404 des Staatsrates vom 11. September 2019 (B.S. vom 6. November 2019)</w:t>
      </w:r>
      <w:r w:rsidR="000718CC" w:rsidRPr="0002515A">
        <w:rPr>
          <w:rFonts w:ascii="Times New Roman" w:hAnsi="Times New Roman"/>
          <w:i/>
        </w:rPr>
        <w:t>,</w:t>
      </w:r>
      <w:r w:rsidR="00CB61F3" w:rsidRPr="0002515A">
        <w:rPr>
          <w:rFonts w:ascii="Times New Roman" w:hAnsi="Times New Roman"/>
          <w:i/>
        </w:rPr>
        <w:t xml:space="preserve"> und erneut eingefügt durch </w:t>
      </w:r>
      <w:r w:rsidR="006D2E26" w:rsidRPr="0002515A">
        <w:rPr>
          <w:rFonts w:ascii="Times New Roman" w:hAnsi="Times New Roman"/>
          <w:i/>
        </w:rPr>
        <w:t>Art. </w:t>
      </w:r>
      <w:r w:rsidR="00CB61F3" w:rsidRPr="0002515A">
        <w:rPr>
          <w:rFonts w:ascii="Times New Roman" w:hAnsi="Times New Roman"/>
          <w:i/>
        </w:rPr>
        <w:t>1 des K.E. vom 9. Februar 2022 (B.S. vom 16. Mai 2022)</w:t>
      </w:r>
      <w:r w:rsidRPr="0002515A">
        <w:rPr>
          <w:rFonts w:ascii="Times New Roman" w:hAnsi="Times New Roman"/>
          <w:i/>
        </w:rPr>
        <w:t>]</w:t>
      </w:r>
    </w:p>
    <w:p w14:paraId="15FAF50C" w14:textId="77777777" w:rsidR="00E1693C" w:rsidRPr="0002515A" w:rsidRDefault="00E1693C" w:rsidP="001C4CE8">
      <w:pPr>
        <w:jc w:val="both"/>
        <w:rPr>
          <w:rFonts w:ascii="Times New Roman" w:hAnsi="Times New Roman"/>
        </w:rPr>
      </w:pPr>
    </w:p>
    <w:p w14:paraId="57979C8F" w14:textId="77777777" w:rsidR="00E1693C" w:rsidRPr="0002515A" w:rsidRDefault="00E1693C" w:rsidP="001C4CE8">
      <w:pPr>
        <w:jc w:val="both"/>
        <w:rPr>
          <w:rFonts w:ascii="Times New Roman" w:hAnsi="Times New Roman"/>
        </w:rPr>
      </w:pPr>
    </w:p>
    <w:p w14:paraId="6E5DF390" w14:textId="01EE4145" w:rsidR="00661AF1" w:rsidRPr="0002515A" w:rsidRDefault="00E1693C" w:rsidP="002D1B8A">
      <w:pPr>
        <w:tabs>
          <w:tab w:val="left" w:pos="709"/>
        </w:tabs>
        <w:jc w:val="both"/>
        <w:rPr>
          <w:rFonts w:ascii="Times New Roman" w:hAnsi="Times New Roman"/>
        </w:rPr>
      </w:pPr>
      <w:r w:rsidRPr="0002515A">
        <w:rPr>
          <w:rFonts w:ascii="Times New Roman" w:hAnsi="Times New Roman"/>
        </w:rPr>
        <w:tab/>
        <w:t>[</w:t>
      </w:r>
      <w:r w:rsidR="006D2E26" w:rsidRPr="0002515A">
        <w:rPr>
          <w:rFonts w:ascii="Times New Roman" w:hAnsi="Times New Roman"/>
          <w:b/>
        </w:rPr>
        <w:t>Art. </w:t>
      </w:r>
      <w:r w:rsidRPr="0002515A">
        <w:rPr>
          <w:rFonts w:ascii="Times New Roman" w:hAnsi="Times New Roman"/>
          <w:b/>
        </w:rPr>
        <w:t xml:space="preserve">1/1 </w:t>
      </w:r>
      <w:r w:rsidRPr="0002515A">
        <w:rPr>
          <w:rFonts w:ascii="Times New Roman" w:hAnsi="Times New Roman"/>
        </w:rPr>
        <w:t>-</w:t>
      </w:r>
      <w:r w:rsidR="00661AF1" w:rsidRPr="0002515A">
        <w:rPr>
          <w:rFonts w:ascii="Times New Roman" w:hAnsi="Times New Roman"/>
        </w:rPr>
        <w:t xml:space="preserve"> [Für die Anwendung des vorliegenden Kapitels versteht man unter Stipendium: Beihilfe für ein Studium und/oder die Durchführung von Forschungsarbeiten, die vollständig oder teilweise von oder für Rechnung von folgenden Stellen gewährt wird:</w:t>
      </w:r>
    </w:p>
    <w:p w14:paraId="2555BE72" w14:textId="77777777" w:rsidR="00661AF1" w:rsidRPr="0002515A" w:rsidRDefault="00661AF1" w:rsidP="002D1B8A">
      <w:pPr>
        <w:tabs>
          <w:tab w:val="left" w:pos="709"/>
        </w:tabs>
        <w:jc w:val="both"/>
        <w:rPr>
          <w:rFonts w:ascii="Times New Roman" w:hAnsi="Times New Roman"/>
        </w:rPr>
      </w:pPr>
    </w:p>
    <w:p w14:paraId="6577DAE0" w14:textId="4960F90A" w:rsidR="00661AF1" w:rsidRPr="0002515A" w:rsidRDefault="00661AF1" w:rsidP="002D1B8A">
      <w:pPr>
        <w:tabs>
          <w:tab w:val="left" w:pos="709"/>
        </w:tabs>
        <w:jc w:val="both"/>
        <w:rPr>
          <w:rFonts w:ascii="Times New Roman" w:hAnsi="Times New Roman"/>
        </w:rPr>
      </w:pPr>
      <w:r w:rsidRPr="0002515A">
        <w:rPr>
          <w:rFonts w:ascii="Times New Roman" w:hAnsi="Times New Roman"/>
        </w:rPr>
        <w:tab/>
        <w:t xml:space="preserve">1. dem Belgischen Staat durch oder aufgrund des Gesetzes vom 19. März 2013 über die Belgische Entwicklungszusammenarbeit oder Organisationen belgischen Rechts, die er aufgrund von Artikel 27 </w:t>
      </w:r>
      <w:r w:rsidR="006D2E26" w:rsidRPr="0002515A">
        <w:rPr>
          <w:rFonts w:ascii="Times New Roman" w:hAnsi="Times New Roman"/>
        </w:rPr>
        <w:t>§ </w:t>
      </w:r>
      <w:r w:rsidRPr="0002515A">
        <w:rPr>
          <w:rFonts w:ascii="Times New Roman" w:hAnsi="Times New Roman"/>
        </w:rPr>
        <w:t xml:space="preserve">5 dieses Gesetzes oder aufgrund von Artikel 5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5 des Gesetzes vom 21. Dezember 1998 zur Gründung der Gesellschaft "Belgische Technische Zusammenarbeit" in der Form einer öffentlich-rechtlichen Gesellschaft zu diesem Zweck finanziert,</w:t>
      </w:r>
    </w:p>
    <w:p w14:paraId="4214BDCF" w14:textId="77777777" w:rsidR="00661AF1" w:rsidRPr="0002515A" w:rsidRDefault="00661AF1" w:rsidP="002D1B8A">
      <w:pPr>
        <w:tabs>
          <w:tab w:val="left" w:pos="709"/>
        </w:tabs>
        <w:jc w:val="both"/>
        <w:rPr>
          <w:rFonts w:ascii="Times New Roman" w:hAnsi="Times New Roman"/>
        </w:rPr>
      </w:pPr>
    </w:p>
    <w:p w14:paraId="30C28066" w14:textId="77777777" w:rsidR="00661AF1" w:rsidRPr="0002515A" w:rsidRDefault="00661AF1" w:rsidP="002D1B8A">
      <w:pPr>
        <w:tabs>
          <w:tab w:val="left" w:pos="709"/>
        </w:tabs>
        <w:jc w:val="both"/>
        <w:rPr>
          <w:rFonts w:ascii="Times New Roman" w:hAnsi="Times New Roman"/>
        </w:rPr>
      </w:pPr>
      <w:r w:rsidRPr="0002515A">
        <w:rPr>
          <w:rFonts w:ascii="Times New Roman" w:hAnsi="Times New Roman"/>
        </w:rPr>
        <w:tab/>
        <w:t>2. Gemeinschaften, Regionen, Provinzen und Gemeinden,</w:t>
      </w:r>
    </w:p>
    <w:p w14:paraId="30C4867F" w14:textId="77777777" w:rsidR="00661AF1" w:rsidRPr="0002515A" w:rsidRDefault="00661AF1" w:rsidP="002D1B8A">
      <w:pPr>
        <w:tabs>
          <w:tab w:val="left" w:pos="709"/>
        </w:tabs>
        <w:jc w:val="both"/>
        <w:rPr>
          <w:rFonts w:ascii="Times New Roman" w:hAnsi="Times New Roman"/>
        </w:rPr>
      </w:pPr>
    </w:p>
    <w:p w14:paraId="7E688DE0" w14:textId="77777777" w:rsidR="00661AF1" w:rsidRPr="0002515A" w:rsidRDefault="00661AF1" w:rsidP="002D1B8A">
      <w:pPr>
        <w:tabs>
          <w:tab w:val="left" w:pos="709"/>
        </w:tabs>
        <w:jc w:val="both"/>
        <w:rPr>
          <w:rFonts w:ascii="Times New Roman" w:hAnsi="Times New Roman"/>
        </w:rPr>
      </w:pPr>
      <w:r w:rsidRPr="0002515A">
        <w:rPr>
          <w:rFonts w:ascii="Times New Roman" w:hAnsi="Times New Roman"/>
        </w:rPr>
        <w:tab/>
        <w:t>3. aufgrund der föderalen oder gemeinschaftlichen Rechtsvorschriften organisierten, anerkannten oder subventionierten Hochschulen,</w:t>
      </w:r>
    </w:p>
    <w:p w14:paraId="0C17BF1E" w14:textId="77777777" w:rsidR="00661AF1" w:rsidRPr="0002515A" w:rsidRDefault="00661AF1" w:rsidP="002D1B8A">
      <w:pPr>
        <w:tabs>
          <w:tab w:val="left" w:pos="709"/>
        </w:tabs>
        <w:jc w:val="both"/>
        <w:rPr>
          <w:rFonts w:ascii="Times New Roman" w:hAnsi="Times New Roman"/>
        </w:rPr>
      </w:pPr>
    </w:p>
    <w:p w14:paraId="060B9561" w14:textId="77777777" w:rsidR="00661AF1" w:rsidRPr="0002515A" w:rsidRDefault="00661AF1" w:rsidP="002D1B8A">
      <w:pPr>
        <w:tabs>
          <w:tab w:val="left" w:pos="709"/>
        </w:tabs>
        <w:jc w:val="both"/>
        <w:rPr>
          <w:rFonts w:ascii="Times New Roman" w:hAnsi="Times New Roman"/>
        </w:rPr>
      </w:pPr>
      <w:r w:rsidRPr="0002515A">
        <w:rPr>
          <w:rFonts w:ascii="Times New Roman" w:hAnsi="Times New Roman"/>
        </w:rPr>
        <w:tab/>
        <w:t>4. völkerrechtlichen Organisationen, in denen Belgien Mitglied ist,</w:t>
      </w:r>
    </w:p>
    <w:p w14:paraId="056E558D" w14:textId="77777777" w:rsidR="00661AF1" w:rsidRPr="0002515A" w:rsidRDefault="00661AF1" w:rsidP="002D1B8A">
      <w:pPr>
        <w:tabs>
          <w:tab w:val="left" w:pos="709"/>
        </w:tabs>
        <w:jc w:val="both"/>
        <w:rPr>
          <w:rFonts w:ascii="Times New Roman" w:hAnsi="Times New Roman"/>
        </w:rPr>
      </w:pPr>
    </w:p>
    <w:p w14:paraId="74D4B53F" w14:textId="77777777" w:rsidR="00E1693C" w:rsidRPr="0002515A" w:rsidRDefault="00661AF1" w:rsidP="002D1B8A">
      <w:pPr>
        <w:tabs>
          <w:tab w:val="left" w:pos="709"/>
        </w:tabs>
        <w:jc w:val="both"/>
        <w:rPr>
          <w:rFonts w:ascii="Times New Roman" w:hAnsi="Times New Roman"/>
        </w:rPr>
      </w:pPr>
      <w:r w:rsidRPr="0002515A">
        <w:rPr>
          <w:rFonts w:ascii="Times New Roman" w:hAnsi="Times New Roman"/>
        </w:rPr>
        <w:tab/>
        <w:t>5. durch Königlichen Erlass anerkannten gemeinnützigen Stiftungen.]</w:t>
      </w:r>
      <w:r w:rsidR="00E1693C" w:rsidRPr="0002515A">
        <w:rPr>
          <w:rFonts w:ascii="Times New Roman" w:hAnsi="Times New Roman"/>
        </w:rPr>
        <w:t>]</w:t>
      </w:r>
    </w:p>
    <w:p w14:paraId="1F3A267A" w14:textId="77777777" w:rsidR="00E1693C" w:rsidRPr="0002515A" w:rsidRDefault="00E1693C" w:rsidP="002D1B8A">
      <w:pPr>
        <w:tabs>
          <w:tab w:val="left" w:pos="709"/>
        </w:tabs>
        <w:jc w:val="both"/>
        <w:rPr>
          <w:rFonts w:ascii="Times New Roman" w:hAnsi="Times New Roman"/>
        </w:rPr>
      </w:pPr>
    </w:p>
    <w:p w14:paraId="14E2E213" w14:textId="1756D1DC" w:rsidR="00E1693C" w:rsidRPr="0002515A" w:rsidRDefault="00E1693C" w:rsidP="002D1B8A">
      <w:pPr>
        <w:tabs>
          <w:tab w:val="left" w:pos="709"/>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00BF4C2D" w:rsidRPr="0002515A">
        <w:rPr>
          <w:rFonts w:ascii="Times New Roman" w:hAnsi="Times New Roman"/>
          <w:i/>
        </w:rPr>
        <w:t>1/</w:t>
      </w:r>
      <w:r w:rsidRPr="0002515A">
        <w:rPr>
          <w:rFonts w:ascii="Times New Roman" w:hAnsi="Times New Roman"/>
          <w:i/>
        </w:rPr>
        <w:t>1</w:t>
      </w:r>
      <w:r w:rsidR="00BF4C2D" w:rsidRPr="0002515A">
        <w:rPr>
          <w:rFonts w:ascii="Times New Roman" w:hAnsi="Times New Roman"/>
          <w:i/>
        </w:rPr>
        <w:t xml:space="preserve"> eingefügt durch </w:t>
      </w:r>
      <w:r w:rsidR="006D2E26" w:rsidRPr="0002515A">
        <w:rPr>
          <w:rFonts w:ascii="Times New Roman" w:hAnsi="Times New Roman"/>
          <w:i/>
        </w:rPr>
        <w:t>Art. </w:t>
      </w:r>
      <w:r w:rsidR="00BF4C2D" w:rsidRPr="0002515A">
        <w:rPr>
          <w:rFonts w:ascii="Times New Roman" w:hAnsi="Times New Roman"/>
          <w:i/>
        </w:rPr>
        <w:t>4 des K.E. vom 16. Februar 2015 (B.S. vom 20. Februar 2015)</w:t>
      </w:r>
      <w:r w:rsidR="00661AF1" w:rsidRPr="0002515A">
        <w:rPr>
          <w:rFonts w:ascii="Times New Roman" w:hAnsi="Times New Roman"/>
          <w:i/>
        </w:rPr>
        <w:t xml:space="preserve"> und ersetzt durch </w:t>
      </w:r>
      <w:r w:rsidR="006D2E26" w:rsidRPr="0002515A">
        <w:rPr>
          <w:rFonts w:ascii="Times New Roman" w:hAnsi="Times New Roman"/>
          <w:i/>
        </w:rPr>
        <w:t>Art. </w:t>
      </w:r>
      <w:r w:rsidR="00661AF1" w:rsidRPr="0002515A">
        <w:rPr>
          <w:rFonts w:ascii="Times New Roman" w:hAnsi="Times New Roman"/>
          <w:i/>
        </w:rPr>
        <w:t>1 des K.E. vom 8. Juni 2016 (B.S. vom 16. Juni 2016)</w:t>
      </w:r>
      <w:r w:rsidR="008D3CE4" w:rsidRPr="0002515A">
        <w:rPr>
          <w:rFonts w:ascii="Times New Roman" w:hAnsi="Times New Roman"/>
          <w:i/>
        </w:rPr>
        <w:t xml:space="preserve">; siehe auch Entscheid </w:t>
      </w:r>
      <w:r w:rsidR="006D2E26" w:rsidRPr="0002515A">
        <w:rPr>
          <w:rFonts w:ascii="Times New Roman" w:hAnsi="Times New Roman"/>
          <w:i/>
        </w:rPr>
        <w:t>Nr. </w:t>
      </w:r>
      <w:r w:rsidR="008D3CE4" w:rsidRPr="0002515A">
        <w:rPr>
          <w:rFonts w:ascii="Times New Roman" w:hAnsi="Times New Roman"/>
          <w:i/>
        </w:rPr>
        <w:t>245.404 des Staatsrates vom 11. September 2019 (B.S. vom 6. November 2019)</w:t>
      </w:r>
      <w:r w:rsidRPr="0002515A">
        <w:rPr>
          <w:rFonts w:ascii="Times New Roman" w:hAnsi="Times New Roman"/>
          <w:i/>
        </w:rPr>
        <w:t>]</w:t>
      </w:r>
    </w:p>
    <w:p w14:paraId="5F07BEE1" w14:textId="77777777" w:rsidR="00E1693C" w:rsidRPr="0002515A" w:rsidRDefault="00E1693C" w:rsidP="002D1B8A">
      <w:pPr>
        <w:tabs>
          <w:tab w:val="left" w:pos="709"/>
        </w:tabs>
        <w:jc w:val="both"/>
        <w:rPr>
          <w:rFonts w:ascii="Times New Roman" w:hAnsi="Times New Roman"/>
        </w:rPr>
      </w:pPr>
    </w:p>
    <w:p w14:paraId="47329E9F" w14:textId="77777777" w:rsidR="00BF4C2D" w:rsidRPr="0002515A" w:rsidRDefault="00BF4C2D" w:rsidP="002D1B8A">
      <w:pPr>
        <w:tabs>
          <w:tab w:val="left" w:pos="709"/>
        </w:tabs>
        <w:jc w:val="both"/>
        <w:rPr>
          <w:rFonts w:ascii="Times New Roman" w:hAnsi="Times New Roman"/>
        </w:rPr>
      </w:pPr>
    </w:p>
    <w:p w14:paraId="752BC150" w14:textId="1C2ECCCC" w:rsidR="00CB61F3" w:rsidRPr="0002515A" w:rsidRDefault="00661AF1" w:rsidP="002D1B8A">
      <w:pPr>
        <w:tabs>
          <w:tab w:val="left" w:pos="709"/>
        </w:tabs>
        <w:jc w:val="both"/>
        <w:rPr>
          <w:rFonts w:ascii="Times New Roman" w:hAnsi="Times New Roman"/>
        </w:rPr>
      </w:pPr>
      <w:r w:rsidRPr="0002515A">
        <w:rPr>
          <w:rFonts w:ascii="Times New Roman" w:hAnsi="Times New Roman"/>
        </w:rPr>
        <w:tab/>
        <w:t>[</w:t>
      </w:r>
      <w:r w:rsidR="006D2E26" w:rsidRPr="0002515A">
        <w:rPr>
          <w:rFonts w:ascii="Times New Roman" w:hAnsi="Times New Roman"/>
          <w:b/>
        </w:rPr>
        <w:t>Art. </w:t>
      </w:r>
      <w:r w:rsidRPr="0002515A">
        <w:rPr>
          <w:rFonts w:ascii="Times New Roman" w:hAnsi="Times New Roman"/>
          <w:b/>
        </w:rPr>
        <w:t>1/1/1</w:t>
      </w:r>
      <w:r w:rsidRPr="0002515A">
        <w:rPr>
          <w:rFonts w:ascii="Times New Roman" w:hAnsi="Times New Roman"/>
        </w:rPr>
        <w:t xml:space="preserve"> -</w:t>
      </w:r>
      <w:r w:rsidR="00CB61F3" w:rsidRPr="0002515A">
        <w:rPr>
          <w:rFonts w:ascii="Times New Roman" w:hAnsi="Times New Roman"/>
        </w:rPr>
        <w:t xml:space="preserve"> </w:t>
      </w:r>
      <w:r w:rsidR="006D2E26" w:rsidRPr="0002515A">
        <w:rPr>
          <w:rFonts w:ascii="Times New Roman" w:hAnsi="Times New Roman"/>
        </w:rPr>
        <w:t>§ </w:t>
      </w:r>
      <w:r w:rsidR="00CB61F3" w:rsidRPr="0002515A">
        <w:rPr>
          <w:rFonts w:ascii="Times New Roman" w:hAnsi="Times New Roman"/>
        </w:rPr>
        <w:t xml:space="preserve">1 ­ Unter Vorbehalt von </w:t>
      </w:r>
      <w:r w:rsidR="006D2E26" w:rsidRPr="0002515A">
        <w:rPr>
          <w:rFonts w:ascii="Times New Roman" w:hAnsi="Times New Roman"/>
        </w:rPr>
        <w:t>§ </w:t>
      </w:r>
      <w:r w:rsidR="00CB61F3" w:rsidRPr="0002515A">
        <w:rPr>
          <w:rFonts w:ascii="Times New Roman" w:hAnsi="Times New Roman"/>
        </w:rPr>
        <w:t>2 wird der Betrag der in Artikel 1/1 des Gesetzes erwähnten Gebühr wie folgt festgelegt:</w:t>
      </w:r>
    </w:p>
    <w:p w14:paraId="2AA416D2" w14:textId="77777777" w:rsidR="00CB61F3" w:rsidRPr="0002515A" w:rsidRDefault="00CB61F3" w:rsidP="00CB61F3">
      <w:pPr>
        <w:jc w:val="both"/>
        <w:rPr>
          <w:rFonts w:ascii="Times New Roman" w:hAnsi="Times New Roman"/>
        </w:rPr>
      </w:pPr>
    </w:p>
    <w:p w14:paraId="740C3A65" w14:textId="77777777" w:rsidR="00CB61F3" w:rsidRPr="0002515A" w:rsidRDefault="00CB61F3" w:rsidP="00CB61F3">
      <w:pPr>
        <w:ind w:firstLine="720"/>
        <w:jc w:val="both"/>
        <w:rPr>
          <w:rFonts w:ascii="Times New Roman" w:hAnsi="Times New Roman"/>
        </w:rPr>
      </w:pPr>
      <w:r w:rsidRPr="0002515A">
        <w:rPr>
          <w:rFonts w:ascii="Times New Roman" w:hAnsi="Times New Roman"/>
        </w:rPr>
        <w:t>1. Ausländer unter achtzehn Jahren: kostenlos,</w:t>
      </w:r>
    </w:p>
    <w:p w14:paraId="1429392B" w14:textId="77777777" w:rsidR="00CB61F3" w:rsidRPr="0002515A" w:rsidRDefault="00CB61F3" w:rsidP="00CB61F3">
      <w:pPr>
        <w:jc w:val="both"/>
        <w:rPr>
          <w:rFonts w:ascii="Times New Roman" w:hAnsi="Times New Roman"/>
        </w:rPr>
      </w:pPr>
    </w:p>
    <w:p w14:paraId="0C82DF7F" w14:textId="77777777" w:rsidR="00CB61F3" w:rsidRPr="0002515A" w:rsidRDefault="00CB61F3" w:rsidP="00CB61F3">
      <w:pPr>
        <w:ind w:firstLine="720"/>
        <w:jc w:val="both"/>
        <w:rPr>
          <w:rFonts w:ascii="Times New Roman" w:hAnsi="Times New Roman"/>
        </w:rPr>
      </w:pPr>
      <w:r w:rsidRPr="0002515A">
        <w:rPr>
          <w:rFonts w:ascii="Times New Roman" w:hAnsi="Times New Roman"/>
        </w:rPr>
        <w:t>2. Ausländer, der achtzehn Jahre oder älter ist:</w:t>
      </w:r>
    </w:p>
    <w:p w14:paraId="13C4B972" w14:textId="77777777" w:rsidR="00CB61F3" w:rsidRPr="0002515A" w:rsidRDefault="00CB61F3" w:rsidP="00CB61F3">
      <w:pPr>
        <w:jc w:val="both"/>
        <w:rPr>
          <w:rFonts w:ascii="Times New Roman" w:hAnsi="Times New Roman"/>
        </w:rPr>
      </w:pPr>
    </w:p>
    <w:p w14:paraId="7D0B07A1" w14:textId="478A8821" w:rsidR="00CB61F3" w:rsidRPr="0002515A" w:rsidRDefault="00CB61F3" w:rsidP="00CB61F3">
      <w:pPr>
        <w:ind w:firstLine="720"/>
        <w:jc w:val="both"/>
        <w:rPr>
          <w:rFonts w:ascii="Times New Roman" w:hAnsi="Times New Roman"/>
        </w:rPr>
      </w:pPr>
      <w:r w:rsidRPr="0002515A">
        <w:rPr>
          <w:rFonts w:ascii="Times New Roman" w:hAnsi="Times New Roman"/>
          <w:i/>
          <w:iCs/>
        </w:rPr>
        <w:t>a)</w:t>
      </w:r>
      <w:r w:rsidRPr="0002515A">
        <w:rPr>
          <w:rFonts w:ascii="Times New Roman" w:hAnsi="Times New Roman"/>
        </w:rPr>
        <w:t xml:space="preserve"> in Artikel</w:t>
      </w:r>
      <w:r w:rsidR="00EA7140" w:rsidRPr="0002515A">
        <w:rPr>
          <w:rFonts w:ascii="Times New Roman" w:hAnsi="Times New Roman"/>
        </w:rPr>
        <w:t> </w:t>
      </w:r>
      <w:r w:rsidRPr="0002515A">
        <w:rPr>
          <w:rFonts w:ascii="Times New Roman" w:hAnsi="Times New Roman"/>
        </w:rPr>
        <w:t xml:space="preserve">1/1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1 des Gesetzes erwähnte Anträge: 201 EUR,</w:t>
      </w:r>
    </w:p>
    <w:p w14:paraId="2B3094B0" w14:textId="77777777" w:rsidR="00CB61F3" w:rsidRPr="0002515A" w:rsidRDefault="00CB61F3" w:rsidP="00CB61F3">
      <w:pPr>
        <w:jc w:val="both"/>
        <w:rPr>
          <w:rFonts w:ascii="Times New Roman" w:hAnsi="Times New Roman"/>
        </w:rPr>
      </w:pPr>
    </w:p>
    <w:p w14:paraId="01C4FEAE" w14:textId="7FAFD526" w:rsidR="00CB61F3" w:rsidRPr="0002515A" w:rsidRDefault="00CB61F3" w:rsidP="00CB61F3">
      <w:pPr>
        <w:ind w:firstLine="720"/>
        <w:jc w:val="both"/>
        <w:rPr>
          <w:rFonts w:ascii="Times New Roman" w:hAnsi="Times New Roman"/>
        </w:rPr>
      </w:pPr>
      <w:r w:rsidRPr="0002515A">
        <w:rPr>
          <w:rFonts w:ascii="Times New Roman" w:hAnsi="Times New Roman"/>
          <w:i/>
          <w:iCs/>
        </w:rPr>
        <w:t>b)</w:t>
      </w:r>
      <w:r w:rsidRPr="0002515A">
        <w:rPr>
          <w:rFonts w:ascii="Times New Roman" w:hAnsi="Times New Roman"/>
        </w:rPr>
        <w:t xml:space="preserve"> in Artikel</w:t>
      </w:r>
      <w:r w:rsidR="00EA7140" w:rsidRPr="0002515A">
        <w:rPr>
          <w:rFonts w:ascii="Times New Roman" w:hAnsi="Times New Roman"/>
        </w:rPr>
        <w:t> </w:t>
      </w:r>
      <w:r w:rsidRPr="0002515A">
        <w:rPr>
          <w:rFonts w:ascii="Times New Roman" w:hAnsi="Times New Roman"/>
        </w:rPr>
        <w:t xml:space="preserve">1/1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2 des Gesetzes erwähnte Anträge: 313 EUR,</w:t>
      </w:r>
    </w:p>
    <w:p w14:paraId="7D6B0B69" w14:textId="77777777" w:rsidR="00CB61F3" w:rsidRPr="0002515A" w:rsidRDefault="00CB61F3" w:rsidP="00CB61F3">
      <w:pPr>
        <w:jc w:val="both"/>
        <w:rPr>
          <w:rFonts w:ascii="Times New Roman" w:hAnsi="Times New Roman"/>
        </w:rPr>
      </w:pPr>
    </w:p>
    <w:p w14:paraId="0EA1AFD0" w14:textId="32FD8C33" w:rsidR="00CB61F3" w:rsidRPr="0002515A" w:rsidRDefault="00CB61F3" w:rsidP="00CB61F3">
      <w:pPr>
        <w:ind w:firstLine="720"/>
        <w:jc w:val="both"/>
        <w:rPr>
          <w:rFonts w:ascii="Times New Roman" w:hAnsi="Times New Roman"/>
        </w:rPr>
      </w:pPr>
      <w:r w:rsidRPr="0002515A">
        <w:rPr>
          <w:rFonts w:ascii="Times New Roman" w:hAnsi="Times New Roman"/>
          <w:i/>
          <w:iCs/>
        </w:rPr>
        <w:lastRenderedPageBreak/>
        <w:t>c)</w:t>
      </w:r>
      <w:r w:rsidRPr="0002515A">
        <w:rPr>
          <w:rFonts w:ascii="Times New Roman" w:hAnsi="Times New Roman"/>
        </w:rPr>
        <w:t xml:space="preserve"> in Artikel 1/1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3, 4 und 6 des Gesetzes erwähnte Anträge: 181 EUR,</w:t>
      </w:r>
    </w:p>
    <w:p w14:paraId="6BE281EC" w14:textId="77777777" w:rsidR="00CB61F3" w:rsidRPr="0002515A" w:rsidRDefault="00CB61F3" w:rsidP="00CB61F3">
      <w:pPr>
        <w:jc w:val="both"/>
        <w:rPr>
          <w:rFonts w:ascii="Times New Roman" w:hAnsi="Times New Roman"/>
        </w:rPr>
      </w:pPr>
    </w:p>
    <w:p w14:paraId="6B9F1FE3" w14:textId="284849FD" w:rsidR="00CB61F3" w:rsidRPr="0002515A" w:rsidRDefault="00CB61F3" w:rsidP="00CB61F3">
      <w:pPr>
        <w:ind w:firstLine="720"/>
        <w:jc w:val="both"/>
        <w:rPr>
          <w:rFonts w:ascii="Times New Roman" w:hAnsi="Times New Roman"/>
        </w:rPr>
      </w:pPr>
      <w:r w:rsidRPr="0002515A">
        <w:rPr>
          <w:rFonts w:ascii="Times New Roman" w:hAnsi="Times New Roman"/>
          <w:i/>
          <w:iCs/>
        </w:rPr>
        <w:t>d)</w:t>
      </w:r>
      <w:r w:rsidRPr="0002515A">
        <w:rPr>
          <w:rFonts w:ascii="Times New Roman" w:hAnsi="Times New Roman"/>
        </w:rPr>
        <w:t xml:space="preserve"> in Artikel</w:t>
      </w:r>
      <w:r w:rsidR="00EA7140" w:rsidRPr="0002515A">
        <w:rPr>
          <w:rFonts w:ascii="Times New Roman" w:hAnsi="Times New Roman"/>
        </w:rPr>
        <w:t> </w:t>
      </w:r>
      <w:r w:rsidRPr="0002515A">
        <w:rPr>
          <w:rFonts w:ascii="Times New Roman" w:hAnsi="Times New Roman"/>
        </w:rPr>
        <w:t xml:space="preserve">1/1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5 und 8 des Gesetzes erwähnte Anträge: 168 EUR,</w:t>
      </w:r>
    </w:p>
    <w:p w14:paraId="529729B2" w14:textId="77777777" w:rsidR="00CB61F3" w:rsidRPr="0002515A" w:rsidRDefault="00CB61F3" w:rsidP="00CB61F3">
      <w:pPr>
        <w:jc w:val="both"/>
        <w:rPr>
          <w:rFonts w:ascii="Times New Roman" w:hAnsi="Times New Roman"/>
        </w:rPr>
      </w:pPr>
    </w:p>
    <w:p w14:paraId="0C27709A" w14:textId="77D74616" w:rsidR="00CB61F3" w:rsidRPr="0002515A" w:rsidRDefault="00CB61F3" w:rsidP="00CB61F3">
      <w:pPr>
        <w:ind w:firstLine="720"/>
        <w:jc w:val="both"/>
        <w:rPr>
          <w:rFonts w:ascii="Times New Roman" w:hAnsi="Times New Roman"/>
        </w:rPr>
      </w:pPr>
      <w:r w:rsidRPr="0002515A">
        <w:rPr>
          <w:rFonts w:ascii="Times New Roman" w:hAnsi="Times New Roman"/>
          <w:i/>
          <w:iCs/>
        </w:rPr>
        <w:t>e)</w:t>
      </w:r>
      <w:r w:rsidRPr="0002515A">
        <w:rPr>
          <w:rFonts w:ascii="Times New Roman" w:hAnsi="Times New Roman"/>
        </w:rPr>
        <w:t xml:space="preserve"> in Artikel</w:t>
      </w:r>
      <w:r w:rsidR="00EA7140" w:rsidRPr="0002515A">
        <w:rPr>
          <w:rFonts w:ascii="Times New Roman" w:hAnsi="Times New Roman"/>
        </w:rPr>
        <w:t> </w:t>
      </w:r>
      <w:r w:rsidRPr="0002515A">
        <w:rPr>
          <w:rFonts w:ascii="Times New Roman" w:hAnsi="Times New Roman"/>
        </w:rPr>
        <w:t xml:space="preserve">1/1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7 des Gesetzes erwähnte Anträge: 208 EUR,</w:t>
      </w:r>
    </w:p>
    <w:p w14:paraId="60177CBD" w14:textId="77777777" w:rsidR="00CB61F3" w:rsidRPr="0002515A" w:rsidRDefault="00CB61F3" w:rsidP="00CB61F3">
      <w:pPr>
        <w:jc w:val="both"/>
        <w:rPr>
          <w:rFonts w:ascii="Times New Roman" w:hAnsi="Times New Roman"/>
        </w:rPr>
      </w:pPr>
    </w:p>
    <w:p w14:paraId="001952BA" w14:textId="1C9CDAAC" w:rsidR="00CB61F3" w:rsidRPr="0002515A" w:rsidRDefault="00CB61F3" w:rsidP="00CB61F3">
      <w:pPr>
        <w:ind w:firstLine="720"/>
        <w:jc w:val="both"/>
        <w:rPr>
          <w:rFonts w:ascii="Times New Roman" w:hAnsi="Times New Roman"/>
        </w:rPr>
      </w:pPr>
      <w:r w:rsidRPr="0002515A">
        <w:rPr>
          <w:rFonts w:ascii="Times New Roman" w:hAnsi="Times New Roman"/>
          <w:i/>
          <w:iCs/>
        </w:rPr>
        <w:t>f)</w:t>
      </w:r>
      <w:r w:rsidRPr="0002515A">
        <w:rPr>
          <w:rFonts w:ascii="Times New Roman" w:hAnsi="Times New Roman"/>
        </w:rPr>
        <w:t xml:space="preserve"> in Artikel 1/1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 xml:space="preserve">9, 10, 11, 12, </w:t>
      </w:r>
      <w:r w:rsidR="00EA7140" w:rsidRPr="0002515A">
        <w:rPr>
          <w:rFonts w:ascii="Times New Roman" w:hAnsi="Times New Roman"/>
        </w:rPr>
        <w:t>[</w:t>
      </w:r>
      <w:r w:rsidRPr="0002515A">
        <w:rPr>
          <w:rFonts w:ascii="Times New Roman" w:hAnsi="Times New Roman"/>
        </w:rPr>
        <w:t>13</w:t>
      </w:r>
      <w:r w:rsidR="00EA7140" w:rsidRPr="0002515A">
        <w:rPr>
          <w:rFonts w:ascii="Times New Roman" w:hAnsi="Times New Roman"/>
        </w:rPr>
        <w:t>, 14, 15, 16, 17</w:t>
      </w:r>
      <w:r w:rsidRPr="0002515A">
        <w:rPr>
          <w:rFonts w:ascii="Times New Roman" w:hAnsi="Times New Roman"/>
        </w:rPr>
        <w:t xml:space="preserve"> und 1</w:t>
      </w:r>
      <w:r w:rsidR="00EA7140" w:rsidRPr="0002515A">
        <w:rPr>
          <w:rFonts w:ascii="Times New Roman" w:hAnsi="Times New Roman"/>
        </w:rPr>
        <w:t>8]</w:t>
      </w:r>
      <w:r w:rsidRPr="0002515A">
        <w:rPr>
          <w:rFonts w:ascii="Times New Roman" w:hAnsi="Times New Roman"/>
        </w:rPr>
        <w:t xml:space="preserve"> des Gesetzes erwähnte Anträge: 126 EUR.</w:t>
      </w:r>
    </w:p>
    <w:p w14:paraId="66876AE8" w14:textId="77777777" w:rsidR="00CB61F3" w:rsidRPr="0002515A" w:rsidRDefault="00CB61F3" w:rsidP="00CB61F3">
      <w:pPr>
        <w:jc w:val="both"/>
        <w:rPr>
          <w:rFonts w:ascii="Times New Roman" w:hAnsi="Times New Roman"/>
        </w:rPr>
      </w:pPr>
    </w:p>
    <w:p w14:paraId="741D2F1B" w14:textId="3748876D" w:rsidR="00CB61F3" w:rsidRPr="0002515A" w:rsidRDefault="006D2E26" w:rsidP="00CB61F3">
      <w:pPr>
        <w:ind w:firstLine="720"/>
        <w:jc w:val="both"/>
        <w:rPr>
          <w:rFonts w:ascii="Times New Roman" w:hAnsi="Times New Roman"/>
        </w:rPr>
      </w:pPr>
      <w:r w:rsidRPr="0002515A">
        <w:rPr>
          <w:rFonts w:ascii="Times New Roman" w:hAnsi="Times New Roman"/>
        </w:rPr>
        <w:t>§ </w:t>
      </w:r>
      <w:r w:rsidR="00CB61F3" w:rsidRPr="0002515A">
        <w:rPr>
          <w:rFonts w:ascii="Times New Roman" w:hAnsi="Times New Roman"/>
        </w:rPr>
        <w:t xml:space="preserve">2 - Die Abweichungen von der Entrichtung der in </w:t>
      </w:r>
      <w:r w:rsidRPr="0002515A">
        <w:rPr>
          <w:rFonts w:ascii="Times New Roman" w:hAnsi="Times New Roman"/>
        </w:rPr>
        <w:t>§ </w:t>
      </w:r>
      <w:r w:rsidR="00CB61F3" w:rsidRPr="0002515A">
        <w:rPr>
          <w:rFonts w:ascii="Times New Roman" w:hAnsi="Times New Roman"/>
        </w:rPr>
        <w:t>1 erwähnten Beträge werden wie folgt festgelegt:</w:t>
      </w:r>
    </w:p>
    <w:p w14:paraId="1EA50AB5" w14:textId="77777777" w:rsidR="00CB61F3" w:rsidRPr="0002515A" w:rsidRDefault="00CB61F3" w:rsidP="00CB61F3">
      <w:pPr>
        <w:jc w:val="both"/>
        <w:rPr>
          <w:rFonts w:ascii="Times New Roman" w:hAnsi="Times New Roman"/>
        </w:rPr>
      </w:pPr>
    </w:p>
    <w:p w14:paraId="3C988ACF" w14:textId="1F296F75" w:rsidR="00CB61F3" w:rsidRPr="0002515A" w:rsidRDefault="00CB61F3" w:rsidP="00CB61F3">
      <w:pPr>
        <w:ind w:firstLine="720"/>
        <w:jc w:val="both"/>
        <w:rPr>
          <w:rFonts w:ascii="Times New Roman" w:hAnsi="Times New Roman"/>
        </w:rPr>
      </w:pPr>
      <w:r w:rsidRPr="0002515A">
        <w:rPr>
          <w:rFonts w:ascii="Times New Roman" w:hAnsi="Times New Roman"/>
        </w:rPr>
        <w:t xml:space="preserve">1. in Artikel 1/1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 xml:space="preserve">3 und 4 des Gesetzes erwähnte Anträge, die von einem in Artikel 10 </w:t>
      </w:r>
      <w:r w:rsidR="006D2E26" w:rsidRPr="0002515A">
        <w:rPr>
          <w:rFonts w:ascii="Times New Roman" w:hAnsi="Times New Roman"/>
        </w:rPr>
        <w:t>§ </w:t>
      </w:r>
      <w:r w:rsidRPr="0002515A">
        <w:rPr>
          <w:rFonts w:ascii="Times New Roman" w:hAnsi="Times New Roman"/>
        </w:rPr>
        <w:t xml:space="preserve">1 Absatz 1 </w:t>
      </w:r>
      <w:r w:rsidR="006D2E26" w:rsidRPr="0002515A">
        <w:rPr>
          <w:rFonts w:ascii="Times New Roman" w:hAnsi="Times New Roman"/>
        </w:rPr>
        <w:t>Nr. </w:t>
      </w:r>
      <w:r w:rsidRPr="0002515A">
        <w:rPr>
          <w:rFonts w:ascii="Times New Roman" w:hAnsi="Times New Roman"/>
        </w:rPr>
        <w:t>6 des Gesetzes erwähnten Ausländer eingereicht werden: kostenlos,</w:t>
      </w:r>
    </w:p>
    <w:p w14:paraId="431204DC" w14:textId="77777777" w:rsidR="00CB61F3" w:rsidRPr="0002515A" w:rsidRDefault="00CB61F3" w:rsidP="00CB61F3">
      <w:pPr>
        <w:jc w:val="both"/>
        <w:rPr>
          <w:rFonts w:ascii="Times New Roman" w:hAnsi="Times New Roman"/>
        </w:rPr>
      </w:pPr>
    </w:p>
    <w:p w14:paraId="255147B6" w14:textId="560E2F71" w:rsidR="00CB61F3" w:rsidRPr="0002515A" w:rsidRDefault="00CB61F3" w:rsidP="00CB61F3">
      <w:pPr>
        <w:ind w:firstLine="720"/>
        <w:jc w:val="both"/>
        <w:rPr>
          <w:rFonts w:ascii="Times New Roman" w:hAnsi="Times New Roman"/>
        </w:rPr>
      </w:pPr>
      <w:r w:rsidRPr="0002515A">
        <w:rPr>
          <w:rFonts w:ascii="Times New Roman" w:hAnsi="Times New Roman"/>
        </w:rPr>
        <w:t xml:space="preserve">2. in Artikel 1/1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6 des Gesetzes erwähnte Anträge, die von einem Kind mit einer Behinderung eingereicht werden, das alleinstehend und älter als achtzehn Jahre ist, sofern es ein Attest vorlegt, das von einem von der belgischen diplomatischen oder konsularischen Vertretung zugelassenen Arzt ausgestellt worden ist und in dem bescheinigt wird, dass es wegen seiner Behinderung nicht für seinen Unterhalt sorgen kann: kostenlos,</w:t>
      </w:r>
    </w:p>
    <w:p w14:paraId="3A38D826" w14:textId="77777777" w:rsidR="00CB61F3" w:rsidRPr="0002515A" w:rsidRDefault="00CB61F3" w:rsidP="00CB61F3">
      <w:pPr>
        <w:jc w:val="both"/>
        <w:rPr>
          <w:rFonts w:ascii="Times New Roman" w:hAnsi="Times New Roman"/>
        </w:rPr>
      </w:pPr>
    </w:p>
    <w:p w14:paraId="31C90B23" w14:textId="7F1B823E" w:rsidR="00CB61F3" w:rsidRPr="0002515A" w:rsidRDefault="00CB61F3" w:rsidP="00CB61F3">
      <w:pPr>
        <w:ind w:firstLine="720"/>
        <w:jc w:val="both"/>
        <w:rPr>
          <w:rFonts w:ascii="Times New Roman" w:hAnsi="Times New Roman"/>
        </w:rPr>
      </w:pPr>
      <w:r w:rsidRPr="0002515A">
        <w:rPr>
          <w:rFonts w:ascii="Times New Roman" w:hAnsi="Times New Roman"/>
        </w:rPr>
        <w:t xml:space="preserve">3. in Artikel 1/1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 xml:space="preserve">1, 2, 7, </w:t>
      </w:r>
      <w:r w:rsidR="00EA7140" w:rsidRPr="0002515A">
        <w:rPr>
          <w:rFonts w:ascii="Times New Roman" w:hAnsi="Times New Roman"/>
        </w:rPr>
        <w:t>[</w:t>
      </w:r>
      <w:r w:rsidRPr="0002515A">
        <w:rPr>
          <w:rFonts w:ascii="Times New Roman" w:hAnsi="Times New Roman"/>
        </w:rPr>
        <w:t>8</w:t>
      </w:r>
      <w:r w:rsidR="00EA7140" w:rsidRPr="0002515A">
        <w:rPr>
          <w:rFonts w:ascii="Times New Roman" w:hAnsi="Times New Roman"/>
        </w:rPr>
        <w:t>, 9</w:t>
      </w:r>
      <w:r w:rsidRPr="0002515A">
        <w:rPr>
          <w:rFonts w:ascii="Times New Roman" w:hAnsi="Times New Roman"/>
        </w:rPr>
        <w:t xml:space="preserve"> und </w:t>
      </w:r>
      <w:r w:rsidR="00EA7140" w:rsidRPr="0002515A">
        <w:rPr>
          <w:rFonts w:ascii="Times New Roman" w:hAnsi="Times New Roman"/>
        </w:rPr>
        <w:t>15]</w:t>
      </w:r>
      <w:r w:rsidRPr="0002515A">
        <w:rPr>
          <w:rFonts w:ascii="Times New Roman" w:hAnsi="Times New Roman"/>
        </w:rPr>
        <w:t xml:space="preserve"> des Gesetzes erwähnte Anträge, die von einem Ausländer eingereicht werden, der ein in Artikel 1/1 erwähntes Stipendium erhält: kostenlos. Zu diesem Zweck erbringt der betreffende Ausländer anhand eines vom Minister festgelegten Musterformulars oder einer von der Generaldirektion Entwicklungszusammenarbeit und Humanitäre Hilfe des Föderalen Öffentlichen Dienstes Auswärtige Angelegenheiten, Außenhandel und Entwicklungszusammenarbeit ausgestellten Bescheinigung den Nachweis, dass er Inhaber eines von einer in Artikel 1/1 erwähnten Einrichtung oder Behörde gewährten Stipendiums ist,</w:t>
      </w:r>
    </w:p>
    <w:p w14:paraId="08BD15AF" w14:textId="77777777" w:rsidR="00CB61F3" w:rsidRPr="0002515A" w:rsidRDefault="00CB61F3" w:rsidP="00CB61F3">
      <w:pPr>
        <w:jc w:val="both"/>
        <w:rPr>
          <w:rFonts w:ascii="Times New Roman" w:hAnsi="Times New Roman"/>
        </w:rPr>
      </w:pPr>
    </w:p>
    <w:p w14:paraId="58F5977D" w14:textId="593877AE" w:rsidR="00CB61F3" w:rsidRPr="0002515A" w:rsidRDefault="00CB61F3" w:rsidP="00CB61F3">
      <w:pPr>
        <w:ind w:firstLine="720"/>
        <w:jc w:val="both"/>
        <w:rPr>
          <w:rFonts w:ascii="Times New Roman" w:hAnsi="Times New Roman"/>
        </w:rPr>
      </w:pPr>
      <w:r w:rsidRPr="0002515A">
        <w:rPr>
          <w:rFonts w:ascii="Times New Roman" w:hAnsi="Times New Roman"/>
        </w:rPr>
        <w:t xml:space="preserve">4. in Artikel 1/1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1 des Gesetzes erwähnte Anträge, die von einem Ausländer eingereicht werden, der zum Neuansiedlungsverfahren im Rahmen eines vom Hohen Kommissariat der Vereinten Nationen für Flüchtlinge überwachten Neuansiedlungsprogramms zugelassen worden ist: kostenlos,</w:t>
      </w:r>
    </w:p>
    <w:p w14:paraId="60C18A19" w14:textId="77777777" w:rsidR="00CB61F3" w:rsidRPr="0002515A" w:rsidRDefault="00CB61F3" w:rsidP="00CB61F3">
      <w:pPr>
        <w:jc w:val="both"/>
        <w:rPr>
          <w:rFonts w:ascii="Times New Roman" w:hAnsi="Times New Roman"/>
        </w:rPr>
      </w:pPr>
    </w:p>
    <w:p w14:paraId="7BDBCC4D" w14:textId="48011055" w:rsidR="00CB61F3" w:rsidRPr="0002515A" w:rsidRDefault="00CB61F3" w:rsidP="00CB61F3">
      <w:pPr>
        <w:ind w:firstLine="720"/>
        <w:jc w:val="both"/>
        <w:rPr>
          <w:rFonts w:ascii="Times New Roman" w:hAnsi="Times New Roman"/>
        </w:rPr>
      </w:pPr>
      <w:r w:rsidRPr="0002515A">
        <w:rPr>
          <w:rFonts w:ascii="Times New Roman" w:hAnsi="Times New Roman"/>
        </w:rPr>
        <w:t xml:space="preserve">5. in Artikel 1/1 </w:t>
      </w:r>
      <w:r w:rsidR="006D2E26" w:rsidRPr="0002515A">
        <w:rPr>
          <w:rFonts w:ascii="Times New Roman" w:hAnsi="Times New Roman"/>
        </w:rPr>
        <w:t>§ </w:t>
      </w:r>
      <w:r w:rsidRPr="0002515A">
        <w:rPr>
          <w:rFonts w:ascii="Times New Roman" w:hAnsi="Times New Roman"/>
        </w:rPr>
        <w:t>2 des Gesetzes erwähnte Anträge, die von anerkannten Staatenlosen eingereicht werden, bei denen festgestellt wird, dass sie ihre Staatsangehörigkeit gegen ihren Willen verloren haben, und die nachweisen, dass sie in keinem anderen Staat, zu dem sie Verbindungen haben, einen rechtmäßigen und dauerhaften Aufenthaltstitel erhalten können: kostenlos,</w:t>
      </w:r>
    </w:p>
    <w:p w14:paraId="3A39A367" w14:textId="77777777" w:rsidR="00CB61F3" w:rsidRPr="0002515A" w:rsidRDefault="00CB61F3" w:rsidP="00CB61F3">
      <w:pPr>
        <w:jc w:val="both"/>
        <w:rPr>
          <w:rFonts w:ascii="Times New Roman" w:hAnsi="Times New Roman"/>
        </w:rPr>
      </w:pPr>
    </w:p>
    <w:p w14:paraId="503E82F4" w14:textId="7F8327DA" w:rsidR="00CB61F3" w:rsidRPr="0002515A" w:rsidRDefault="00CB61F3" w:rsidP="00CB61F3">
      <w:pPr>
        <w:ind w:firstLine="720"/>
        <w:jc w:val="both"/>
        <w:rPr>
          <w:rFonts w:ascii="Times New Roman" w:hAnsi="Times New Roman"/>
        </w:rPr>
      </w:pPr>
      <w:r w:rsidRPr="0002515A">
        <w:rPr>
          <w:rFonts w:ascii="Times New Roman" w:hAnsi="Times New Roman"/>
        </w:rPr>
        <w:t xml:space="preserve">6. in Artikel 1/1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1 des Gesetzes erwähnte Anträge, die von einem Ausländer eingereicht werden, der die Erlaubnis bei der belgischen diplomatischen oder konsularischen Vertretung beantragt, die für seinen Wohnort oder für seinen Aufenthaltsort im Ausland zuständig ist, und unter der Bedingung, dass der Ausländer keine genügenden Existenzmittel nachweisen muss, dass er bedürftig ist und dies durch die von der diplomatischen oder konsularischen Vertretung aufgrund nachgewiesener Bedürftigkeit gewährte Unentgeltlichkeit der Konsulargebühren nachweist: kostenlos.</w:t>
      </w:r>
      <w:r w:rsidRPr="0002515A">
        <w:rPr>
          <w:rFonts w:ascii="Times New Roman" w:hAnsi="Times New Roman"/>
        </w:rPr>
        <w:cr/>
      </w:r>
    </w:p>
    <w:p w14:paraId="0932B0FF" w14:textId="648FC7E1" w:rsidR="00CB61F3" w:rsidRPr="0002515A" w:rsidRDefault="006D2E26" w:rsidP="00CB61F3">
      <w:pPr>
        <w:ind w:firstLine="720"/>
        <w:jc w:val="both"/>
        <w:rPr>
          <w:rFonts w:ascii="Times New Roman" w:hAnsi="Times New Roman"/>
        </w:rPr>
      </w:pPr>
      <w:r w:rsidRPr="0002515A">
        <w:rPr>
          <w:rFonts w:ascii="Times New Roman" w:hAnsi="Times New Roman"/>
        </w:rPr>
        <w:t>§ </w:t>
      </w:r>
      <w:r w:rsidR="00CB61F3" w:rsidRPr="0002515A">
        <w:rPr>
          <w:rFonts w:ascii="Times New Roman" w:hAnsi="Times New Roman"/>
        </w:rPr>
        <w:t xml:space="preserve">3 - Die in </w:t>
      </w:r>
      <w:r w:rsidRPr="0002515A">
        <w:rPr>
          <w:rFonts w:ascii="Times New Roman" w:hAnsi="Times New Roman"/>
        </w:rPr>
        <w:t>§ </w:t>
      </w:r>
      <w:r w:rsidR="00CB61F3" w:rsidRPr="0002515A">
        <w:rPr>
          <w:rFonts w:ascii="Times New Roman" w:hAnsi="Times New Roman"/>
        </w:rPr>
        <w:t>1 erwähnten Beträge gelten pro Antrag und pro Person.</w:t>
      </w:r>
    </w:p>
    <w:p w14:paraId="78BCDEC1" w14:textId="77777777" w:rsidR="00CB61F3" w:rsidRPr="0002515A" w:rsidRDefault="00CB61F3" w:rsidP="00CB61F3">
      <w:pPr>
        <w:jc w:val="both"/>
        <w:rPr>
          <w:rFonts w:ascii="Times New Roman" w:hAnsi="Times New Roman"/>
        </w:rPr>
      </w:pPr>
    </w:p>
    <w:p w14:paraId="00BA9431" w14:textId="77777777" w:rsidR="00CB61F3" w:rsidRPr="0002515A" w:rsidRDefault="00CB61F3" w:rsidP="00CB61F3">
      <w:pPr>
        <w:ind w:firstLine="720"/>
        <w:jc w:val="both"/>
        <w:rPr>
          <w:rFonts w:ascii="Times New Roman" w:hAnsi="Times New Roman"/>
        </w:rPr>
      </w:pPr>
      <w:r w:rsidRPr="0002515A">
        <w:rPr>
          <w:rFonts w:ascii="Times New Roman" w:hAnsi="Times New Roman"/>
        </w:rPr>
        <w:t>In Abweichung von Absatz 1 gelten die Beträge pro Antrag, sofern der Antrag von Ausländern, die durch eine Ehe oder eine entsprechend einem Gesetz registrierte Partnerschaft verbunden sind, und gegebenenfalls den Kindern von mindestens einem von ihnen, die mit ihnen zusammenleben, eingereicht wird und der Antrag auf derselben Rechtsgrundlage beruht.</w:t>
      </w:r>
    </w:p>
    <w:p w14:paraId="10D3DBDE" w14:textId="77777777" w:rsidR="00CB61F3" w:rsidRPr="0002515A" w:rsidRDefault="00CB61F3" w:rsidP="00CB61F3">
      <w:pPr>
        <w:jc w:val="both"/>
        <w:rPr>
          <w:rFonts w:ascii="Times New Roman" w:hAnsi="Times New Roman"/>
        </w:rPr>
      </w:pPr>
    </w:p>
    <w:p w14:paraId="2AA692BE" w14:textId="78A6E855" w:rsidR="00CB61F3" w:rsidRPr="0002515A" w:rsidRDefault="00CB61F3" w:rsidP="00CB61F3">
      <w:pPr>
        <w:ind w:firstLine="720"/>
        <w:jc w:val="both"/>
        <w:rPr>
          <w:rFonts w:ascii="Times New Roman" w:hAnsi="Times New Roman"/>
        </w:rPr>
      </w:pPr>
      <w:r w:rsidRPr="0002515A">
        <w:rPr>
          <w:rFonts w:ascii="Times New Roman" w:hAnsi="Times New Roman"/>
        </w:rPr>
        <w:t xml:space="preserve">Die Zahlung des in </w:t>
      </w:r>
      <w:r w:rsidR="006D2E26" w:rsidRPr="0002515A">
        <w:rPr>
          <w:rFonts w:ascii="Times New Roman" w:hAnsi="Times New Roman"/>
        </w:rPr>
        <w:t>§ </w:t>
      </w:r>
      <w:r w:rsidRPr="0002515A">
        <w:rPr>
          <w:rFonts w:ascii="Times New Roman" w:hAnsi="Times New Roman"/>
        </w:rPr>
        <w:t>1 erwähnten Betrags erfolgt per Überweisung auf das Bankkonto BE57 6792 0060 9235.</w:t>
      </w:r>
    </w:p>
    <w:p w14:paraId="53583FC1" w14:textId="77777777" w:rsidR="00CB61F3" w:rsidRPr="0002515A" w:rsidRDefault="00CB61F3" w:rsidP="00CB61F3">
      <w:pPr>
        <w:jc w:val="both"/>
        <w:rPr>
          <w:rFonts w:ascii="Times New Roman" w:hAnsi="Times New Roman"/>
        </w:rPr>
      </w:pPr>
    </w:p>
    <w:p w14:paraId="7B929E32" w14:textId="77777777" w:rsidR="00CB61F3" w:rsidRPr="0002515A" w:rsidRDefault="00CB61F3" w:rsidP="00CB61F3">
      <w:pPr>
        <w:ind w:firstLine="720"/>
        <w:jc w:val="both"/>
        <w:rPr>
          <w:rFonts w:ascii="Times New Roman" w:hAnsi="Times New Roman"/>
        </w:rPr>
      </w:pPr>
      <w:r w:rsidRPr="0002515A">
        <w:rPr>
          <w:rFonts w:ascii="Times New Roman" w:hAnsi="Times New Roman"/>
        </w:rPr>
        <w:t>Die Person, die die Zahlung vornimmt, gibt in der Mitteilung der Überweisung den Namen und den (die) Vornamen des Ausländers sowie sein Geburtsdatum und seine Staatsangehörigkeit an; dabei ist folgende Struktur einzuhalten: "NameVorname(n)StaatsangehörigkeitTTMMJJJJ.</w:t>
      </w:r>
    </w:p>
    <w:p w14:paraId="42CBECD5" w14:textId="77777777" w:rsidR="00CB61F3" w:rsidRPr="0002515A" w:rsidRDefault="00CB61F3" w:rsidP="00CB61F3">
      <w:pPr>
        <w:jc w:val="both"/>
        <w:rPr>
          <w:rFonts w:ascii="Times New Roman" w:hAnsi="Times New Roman"/>
        </w:rPr>
      </w:pPr>
    </w:p>
    <w:p w14:paraId="24498D35" w14:textId="06292A13" w:rsidR="00CB61F3" w:rsidRPr="0002515A" w:rsidRDefault="006D2E26" w:rsidP="00CB61F3">
      <w:pPr>
        <w:ind w:firstLine="720"/>
        <w:jc w:val="both"/>
        <w:rPr>
          <w:rFonts w:ascii="Times New Roman" w:hAnsi="Times New Roman"/>
        </w:rPr>
      </w:pPr>
      <w:r w:rsidRPr="0002515A">
        <w:rPr>
          <w:rFonts w:ascii="Times New Roman" w:hAnsi="Times New Roman"/>
        </w:rPr>
        <w:t>§ </w:t>
      </w:r>
      <w:r w:rsidR="00CB61F3" w:rsidRPr="0002515A">
        <w:rPr>
          <w:rFonts w:ascii="Times New Roman" w:hAnsi="Times New Roman"/>
        </w:rPr>
        <w:t xml:space="preserve">4 - Die in </w:t>
      </w:r>
      <w:r w:rsidRPr="0002515A">
        <w:rPr>
          <w:rFonts w:ascii="Times New Roman" w:hAnsi="Times New Roman"/>
        </w:rPr>
        <w:t>§ </w:t>
      </w:r>
      <w:r w:rsidR="00CB61F3" w:rsidRPr="0002515A">
        <w:rPr>
          <w:rFonts w:ascii="Times New Roman" w:hAnsi="Times New Roman"/>
        </w:rPr>
        <w:t xml:space="preserve">1 </w:t>
      </w:r>
      <w:r w:rsidRPr="0002515A">
        <w:rPr>
          <w:rFonts w:ascii="Times New Roman" w:hAnsi="Times New Roman"/>
        </w:rPr>
        <w:t>Nr. </w:t>
      </w:r>
      <w:r w:rsidR="00CB61F3" w:rsidRPr="0002515A">
        <w:rPr>
          <w:rFonts w:ascii="Times New Roman" w:hAnsi="Times New Roman"/>
        </w:rPr>
        <w:t>2 erwähnten Beträge sind an den Verbraucherpreisindex des Königreichs gebunden: 112,55 (Basis 2013 = 100).</w:t>
      </w:r>
    </w:p>
    <w:p w14:paraId="34BAFE53" w14:textId="77777777" w:rsidR="00CB61F3" w:rsidRPr="0002515A" w:rsidRDefault="00CB61F3" w:rsidP="00CB61F3">
      <w:pPr>
        <w:jc w:val="both"/>
        <w:rPr>
          <w:rFonts w:ascii="Times New Roman" w:hAnsi="Times New Roman"/>
        </w:rPr>
      </w:pPr>
    </w:p>
    <w:p w14:paraId="76FF5617" w14:textId="05710317" w:rsidR="003E135A" w:rsidRPr="0002515A" w:rsidRDefault="00CB61F3" w:rsidP="00CB61F3">
      <w:pPr>
        <w:ind w:firstLine="720"/>
        <w:jc w:val="both"/>
        <w:rPr>
          <w:rFonts w:ascii="Times New Roman" w:hAnsi="Times New Roman"/>
        </w:rPr>
      </w:pPr>
      <w:r w:rsidRPr="0002515A">
        <w:rPr>
          <w:rFonts w:ascii="Times New Roman" w:hAnsi="Times New Roman"/>
        </w:rPr>
        <w:t>Sie werden am 1. Januar jeden Jahres dem Durchschnittsindex des vorhergehenden Jahres entsprechend angepasst. Das Ergebnis wird auf den nächsthöheren Euro aufgerundet.]</w:t>
      </w:r>
    </w:p>
    <w:p w14:paraId="3C96B188" w14:textId="77777777" w:rsidR="00661AF1" w:rsidRPr="0002515A" w:rsidRDefault="00661AF1" w:rsidP="001C4CE8">
      <w:pPr>
        <w:jc w:val="both"/>
        <w:rPr>
          <w:rFonts w:ascii="Times New Roman" w:hAnsi="Times New Roman"/>
        </w:rPr>
      </w:pPr>
    </w:p>
    <w:p w14:paraId="7C258DF0" w14:textId="4D570E39" w:rsidR="00971BDE" w:rsidRPr="0002515A" w:rsidRDefault="00971BDE" w:rsidP="001C4CE8">
      <w:pPr>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1/1/1 eingefügt durch </w:t>
      </w:r>
      <w:r w:rsidR="006D2E26" w:rsidRPr="0002515A">
        <w:rPr>
          <w:rFonts w:ascii="Times New Roman" w:hAnsi="Times New Roman"/>
          <w:i/>
        </w:rPr>
        <w:t>Art. </w:t>
      </w:r>
      <w:r w:rsidRPr="0002515A">
        <w:rPr>
          <w:rFonts w:ascii="Times New Roman" w:hAnsi="Times New Roman"/>
          <w:i/>
        </w:rPr>
        <w:t>2 des K.E. vom 8. Juni 2016 (B.S. vom 16. Juni 2016)</w:t>
      </w:r>
      <w:r w:rsidR="00CB61F3" w:rsidRPr="0002515A">
        <w:rPr>
          <w:rFonts w:ascii="Times New Roman" w:hAnsi="Times New Roman"/>
          <w:i/>
        </w:rPr>
        <w:t>,</w:t>
      </w:r>
      <w:r w:rsidR="000718CC" w:rsidRPr="0002515A">
        <w:rPr>
          <w:rFonts w:ascii="Times New Roman" w:hAnsi="Times New Roman"/>
          <w:i/>
        </w:rPr>
        <w:t xml:space="preserve"> selbst</w:t>
      </w:r>
      <w:r w:rsidR="00CB61F3" w:rsidRPr="0002515A">
        <w:rPr>
          <w:rFonts w:ascii="Times New Roman" w:hAnsi="Times New Roman"/>
          <w:i/>
        </w:rPr>
        <w:t xml:space="preserve"> für nichtig erklärt durch </w:t>
      </w:r>
      <w:r w:rsidR="000154F8" w:rsidRPr="0002515A">
        <w:rPr>
          <w:rFonts w:ascii="Times New Roman" w:hAnsi="Times New Roman"/>
          <w:i/>
        </w:rPr>
        <w:t xml:space="preserve">Entscheid </w:t>
      </w:r>
      <w:r w:rsidR="006D2E26" w:rsidRPr="0002515A">
        <w:rPr>
          <w:rFonts w:ascii="Times New Roman" w:hAnsi="Times New Roman"/>
          <w:i/>
        </w:rPr>
        <w:t>Nr. </w:t>
      </w:r>
      <w:r w:rsidR="000154F8" w:rsidRPr="0002515A">
        <w:rPr>
          <w:rFonts w:ascii="Times New Roman" w:hAnsi="Times New Roman"/>
          <w:i/>
        </w:rPr>
        <w:t>245.403 des Staatsrates vom 11. September 2019 (B.S. vom 6. November 2019)</w:t>
      </w:r>
      <w:r w:rsidR="000718CC" w:rsidRPr="0002515A">
        <w:rPr>
          <w:rFonts w:ascii="Times New Roman" w:hAnsi="Times New Roman"/>
          <w:i/>
        </w:rPr>
        <w:t>,</w:t>
      </w:r>
      <w:r w:rsidR="00CB61F3" w:rsidRPr="0002515A">
        <w:rPr>
          <w:rFonts w:ascii="Times New Roman" w:hAnsi="Times New Roman"/>
          <w:i/>
        </w:rPr>
        <w:t xml:space="preserve"> und erneut eingefügt durch </w:t>
      </w:r>
      <w:r w:rsidR="006D2E26" w:rsidRPr="0002515A">
        <w:rPr>
          <w:rFonts w:ascii="Times New Roman" w:hAnsi="Times New Roman"/>
          <w:i/>
        </w:rPr>
        <w:t>Art. </w:t>
      </w:r>
      <w:r w:rsidR="00CB61F3" w:rsidRPr="0002515A">
        <w:rPr>
          <w:rFonts w:ascii="Times New Roman" w:hAnsi="Times New Roman"/>
          <w:i/>
        </w:rPr>
        <w:t>2 des K.E. vom 9. Februar 2022 (B.S. vom 16. Mai 2022)</w:t>
      </w:r>
      <w:r w:rsidR="00EA7140" w:rsidRPr="0002515A">
        <w:rPr>
          <w:rFonts w:ascii="Times New Roman" w:hAnsi="Times New Roman"/>
          <w:i/>
        </w:rPr>
        <w:t xml:space="preserve">; </w:t>
      </w:r>
      <w:r w:rsidR="006D2E26" w:rsidRPr="0002515A">
        <w:rPr>
          <w:rFonts w:ascii="Times New Roman" w:hAnsi="Times New Roman"/>
          <w:i/>
        </w:rPr>
        <w:t>§ </w:t>
      </w:r>
      <w:r w:rsidR="00EA7140" w:rsidRPr="0002515A">
        <w:rPr>
          <w:rFonts w:ascii="Times New Roman" w:hAnsi="Times New Roman"/>
          <w:i/>
        </w:rPr>
        <w:t xml:space="preserve">1 einziger Absatz </w:t>
      </w:r>
      <w:r w:rsidR="006D2E26" w:rsidRPr="0002515A">
        <w:rPr>
          <w:rFonts w:ascii="Times New Roman" w:hAnsi="Times New Roman"/>
          <w:i/>
        </w:rPr>
        <w:t>Nr. </w:t>
      </w:r>
      <w:r w:rsidR="00EA7140" w:rsidRPr="0002515A">
        <w:rPr>
          <w:rFonts w:ascii="Times New Roman" w:hAnsi="Times New Roman"/>
          <w:i/>
        </w:rPr>
        <w:t xml:space="preserve">2 einziger Absatz Buchstabe f) abgeändert durch </w:t>
      </w:r>
      <w:r w:rsidR="006D2E26" w:rsidRPr="0002515A">
        <w:rPr>
          <w:rFonts w:ascii="Times New Roman" w:hAnsi="Times New Roman"/>
          <w:i/>
        </w:rPr>
        <w:t>Art. </w:t>
      </w:r>
      <w:r w:rsidR="00EA7140" w:rsidRPr="0002515A">
        <w:rPr>
          <w:rFonts w:ascii="Times New Roman" w:hAnsi="Times New Roman"/>
          <w:i/>
        </w:rPr>
        <w:t xml:space="preserve">3 </w:t>
      </w:r>
      <w:r w:rsidR="006D2E26" w:rsidRPr="0002515A">
        <w:rPr>
          <w:rFonts w:ascii="Times New Roman" w:hAnsi="Times New Roman"/>
          <w:i/>
        </w:rPr>
        <w:t>Nr. </w:t>
      </w:r>
      <w:r w:rsidR="00EA7140" w:rsidRPr="0002515A">
        <w:rPr>
          <w:rFonts w:ascii="Times New Roman" w:hAnsi="Times New Roman"/>
          <w:i/>
        </w:rPr>
        <w:t>1</w:t>
      </w:r>
      <w:r w:rsidR="00EA7140" w:rsidRPr="0002515A">
        <w:rPr>
          <w:rFonts w:ascii="Times New Roman" w:hAnsi="Times New Roman"/>
          <w:i/>
          <w:iCs/>
        </w:rPr>
        <w:t xml:space="preserve"> des K.E. vom 27. November 2022 (B.S. vom 23. Dezember 2022); </w:t>
      </w:r>
      <w:r w:rsidR="006D2E26" w:rsidRPr="0002515A">
        <w:rPr>
          <w:rFonts w:ascii="Times New Roman" w:hAnsi="Times New Roman"/>
          <w:i/>
          <w:iCs/>
        </w:rPr>
        <w:t>§ </w:t>
      </w:r>
      <w:r w:rsidR="00EA7140" w:rsidRPr="0002515A">
        <w:rPr>
          <w:rFonts w:ascii="Times New Roman" w:hAnsi="Times New Roman"/>
          <w:i/>
          <w:iCs/>
        </w:rPr>
        <w:t xml:space="preserve">2 einziger Absatz </w:t>
      </w:r>
      <w:r w:rsidR="006D2E26" w:rsidRPr="0002515A">
        <w:rPr>
          <w:rFonts w:ascii="Times New Roman" w:hAnsi="Times New Roman"/>
          <w:i/>
          <w:iCs/>
        </w:rPr>
        <w:t>Nr. </w:t>
      </w:r>
      <w:r w:rsidR="00EA7140" w:rsidRPr="0002515A">
        <w:rPr>
          <w:rFonts w:ascii="Times New Roman" w:hAnsi="Times New Roman"/>
          <w:i/>
          <w:iCs/>
        </w:rPr>
        <w:t xml:space="preserve">3 abgeändert durch </w:t>
      </w:r>
      <w:r w:rsidR="006D2E26" w:rsidRPr="0002515A">
        <w:rPr>
          <w:rFonts w:ascii="Times New Roman" w:hAnsi="Times New Roman"/>
          <w:i/>
          <w:iCs/>
        </w:rPr>
        <w:t>Art. </w:t>
      </w:r>
      <w:r w:rsidR="00F06A8E" w:rsidRPr="0002515A">
        <w:rPr>
          <w:rFonts w:ascii="Times New Roman" w:hAnsi="Times New Roman"/>
          <w:i/>
          <w:iCs/>
        </w:rPr>
        <w:t xml:space="preserve">3 </w:t>
      </w:r>
      <w:r w:rsidR="006D2E26" w:rsidRPr="0002515A">
        <w:rPr>
          <w:rFonts w:ascii="Times New Roman" w:hAnsi="Times New Roman"/>
          <w:i/>
          <w:iCs/>
        </w:rPr>
        <w:t>Nr. </w:t>
      </w:r>
      <w:r w:rsidR="00F06A8E" w:rsidRPr="0002515A">
        <w:rPr>
          <w:rFonts w:ascii="Times New Roman" w:hAnsi="Times New Roman"/>
          <w:i/>
          <w:iCs/>
        </w:rPr>
        <w:t>2 des K.E. vom 27. November 2022 (B.S. vom 23. Dezember 2022)</w:t>
      </w:r>
      <w:r w:rsidRPr="0002515A">
        <w:rPr>
          <w:rFonts w:ascii="Times New Roman" w:hAnsi="Times New Roman"/>
          <w:i/>
        </w:rPr>
        <w:t>]</w:t>
      </w:r>
    </w:p>
    <w:p w14:paraId="47C320BB" w14:textId="77777777" w:rsidR="00971BDE" w:rsidRPr="0002515A" w:rsidRDefault="00971BDE" w:rsidP="001C4CE8">
      <w:pPr>
        <w:jc w:val="both"/>
        <w:rPr>
          <w:rFonts w:ascii="Times New Roman" w:hAnsi="Times New Roman"/>
        </w:rPr>
      </w:pPr>
    </w:p>
    <w:p w14:paraId="23CB792E" w14:textId="77777777" w:rsidR="00661AF1" w:rsidRPr="0002515A" w:rsidRDefault="00661AF1" w:rsidP="001C4CE8">
      <w:pPr>
        <w:jc w:val="both"/>
        <w:rPr>
          <w:rFonts w:ascii="Times New Roman" w:hAnsi="Times New Roman"/>
        </w:rPr>
      </w:pPr>
    </w:p>
    <w:p w14:paraId="0E2487AC" w14:textId="0F5DDF4F" w:rsidR="00CB61F3" w:rsidRPr="0002515A" w:rsidRDefault="00BF4C2D" w:rsidP="002D1B8A">
      <w:pPr>
        <w:tabs>
          <w:tab w:val="left" w:pos="709"/>
        </w:tabs>
        <w:jc w:val="both"/>
        <w:rPr>
          <w:rFonts w:ascii="Times New Roman" w:hAnsi="Times New Roman"/>
        </w:rPr>
      </w:pPr>
      <w:r w:rsidRPr="0002515A">
        <w:rPr>
          <w:rFonts w:ascii="Times New Roman" w:hAnsi="Times New Roman"/>
        </w:rPr>
        <w:tab/>
        <w:t>[</w:t>
      </w:r>
      <w:r w:rsidR="006D2E26" w:rsidRPr="0002515A">
        <w:rPr>
          <w:rFonts w:ascii="Times New Roman" w:hAnsi="Times New Roman"/>
          <w:b/>
        </w:rPr>
        <w:t>Art. </w:t>
      </w:r>
      <w:r w:rsidR="003E1A86" w:rsidRPr="0002515A">
        <w:rPr>
          <w:rFonts w:ascii="Times New Roman" w:hAnsi="Times New Roman"/>
          <w:b/>
        </w:rPr>
        <w:t xml:space="preserve">1/2 </w:t>
      </w:r>
      <w:r w:rsidRPr="0002515A">
        <w:rPr>
          <w:rFonts w:ascii="Times New Roman" w:hAnsi="Times New Roman"/>
        </w:rPr>
        <w:t xml:space="preserve">- </w:t>
      </w:r>
      <w:r w:rsidR="006D2E26" w:rsidRPr="0002515A">
        <w:rPr>
          <w:rFonts w:ascii="Times New Roman" w:hAnsi="Times New Roman"/>
        </w:rPr>
        <w:t>§ </w:t>
      </w:r>
      <w:r w:rsidR="00CB61F3" w:rsidRPr="0002515A">
        <w:rPr>
          <w:rFonts w:ascii="Times New Roman" w:hAnsi="Times New Roman"/>
        </w:rPr>
        <w:t>1 ­ Unter Vorbehalt des Artikels 1/2/1 muss der Ausländer bei der Einreichung seines Aufenthaltsantrags nachweisen, dass die in Artikel 1/1 des Gesetzes erwähnte Gebühr gezahlt worden ist.</w:t>
      </w:r>
    </w:p>
    <w:p w14:paraId="2A758017" w14:textId="77777777" w:rsidR="00CB61F3" w:rsidRPr="0002515A" w:rsidRDefault="00CB61F3" w:rsidP="00CB61F3">
      <w:pPr>
        <w:jc w:val="both"/>
        <w:rPr>
          <w:rFonts w:ascii="Times New Roman" w:hAnsi="Times New Roman"/>
        </w:rPr>
      </w:pPr>
    </w:p>
    <w:p w14:paraId="78BFCB71" w14:textId="65A3A72C" w:rsidR="00CB61F3" w:rsidRPr="0002515A" w:rsidRDefault="006D2E26" w:rsidP="00CB61F3">
      <w:pPr>
        <w:ind w:firstLine="720"/>
        <w:jc w:val="both"/>
        <w:rPr>
          <w:rFonts w:ascii="Times New Roman" w:hAnsi="Times New Roman"/>
        </w:rPr>
      </w:pPr>
      <w:r w:rsidRPr="0002515A">
        <w:rPr>
          <w:rFonts w:ascii="Times New Roman" w:hAnsi="Times New Roman"/>
        </w:rPr>
        <w:t>§ </w:t>
      </w:r>
      <w:r w:rsidR="00CB61F3" w:rsidRPr="0002515A">
        <w:rPr>
          <w:rFonts w:ascii="Times New Roman" w:hAnsi="Times New Roman"/>
        </w:rPr>
        <w:t xml:space="preserve">2 - Wenn der Ausländer den in </w:t>
      </w:r>
      <w:r w:rsidRPr="0002515A">
        <w:rPr>
          <w:rFonts w:ascii="Times New Roman" w:hAnsi="Times New Roman"/>
        </w:rPr>
        <w:t>§ </w:t>
      </w:r>
      <w:r w:rsidR="00CB61F3" w:rsidRPr="0002515A">
        <w:rPr>
          <w:rFonts w:ascii="Times New Roman" w:hAnsi="Times New Roman"/>
        </w:rPr>
        <w:t>1 erwähnten Zahlungsnachweis zur Unterstützung seines Aufenthaltsantrags nicht erbringt, erklärt die Behörde, die zuständig ist, um den Aufenthaltsantrag entgegenzunehmen oder über ihn zu befinden, den Aufenthaltsantrag für unzulässig. Der Unzulässigkeitsbeschluss wird gemäß dem Muster in Anlage 42 erstellt. Eine Kopie des Unzulässigkeitsbeschlusses wird der Generaldirektion Ausländeramt des Föderalen Öffentlichen Dienstes Inneres zugeschickt.</w:t>
      </w:r>
    </w:p>
    <w:p w14:paraId="70ECAD20" w14:textId="77777777" w:rsidR="00CB61F3" w:rsidRPr="0002515A" w:rsidRDefault="00CB61F3" w:rsidP="00CB61F3">
      <w:pPr>
        <w:jc w:val="both"/>
        <w:rPr>
          <w:rFonts w:ascii="Times New Roman" w:hAnsi="Times New Roman"/>
        </w:rPr>
      </w:pPr>
    </w:p>
    <w:p w14:paraId="42BAA73A" w14:textId="561F802F" w:rsidR="00CB61F3" w:rsidRPr="0002515A" w:rsidRDefault="006D2E26" w:rsidP="00CB61F3">
      <w:pPr>
        <w:ind w:firstLine="720"/>
        <w:jc w:val="both"/>
        <w:rPr>
          <w:rFonts w:ascii="Times New Roman" w:hAnsi="Times New Roman"/>
        </w:rPr>
      </w:pPr>
      <w:r w:rsidRPr="0002515A">
        <w:rPr>
          <w:rFonts w:ascii="Times New Roman" w:hAnsi="Times New Roman"/>
        </w:rPr>
        <w:t>§ </w:t>
      </w:r>
      <w:r w:rsidR="00CB61F3" w:rsidRPr="0002515A">
        <w:rPr>
          <w:rFonts w:ascii="Times New Roman" w:hAnsi="Times New Roman"/>
        </w:rPr>
        <w:t xml:space="preserve">3 - Wenn aus dem in </w:t>
      </w:r>
      <w:r w:rsidRPr="0002515A">
        <w:rPr>
          <w:rFonts w:ascii="Times New Roman" w:hAnsi="Times New Roman"/>
        </w:rPr>
        <w:t>§ </w:t>
      </w:r>
      <w:r w:rsidR="00CB61F3" w:rsidRPr="0002515A">
        <w:rPr>
          <w:rFonts w:ascii="Times New Roman" w:hAnsi="Times New Roman"/>
        </w:rPr>
        <w:t>1 erwähnten Zahlungsnachweis hervorgeht, dass die Gebühr teilweise gezahlt worden ist, informiert die Behörde, die zuständig ist, um den Aufenthaltsantrag entgegenzunehmen oder über ihn zu befinden, den Ausländer darüber und fordert ihn auf, binnen einer Frist von dreißig Tagen den Restbetrag zu zahlen und den Nachweis darüber zu erbringen. Der Beschluss, mit dem der Ausländer über die Teilzahlung informiert wird, wird gemäß dem Muster in Anlage 43 zu vorliegendem Erlass erstellt. Eine Kopie des Beschlusses wird der Generaldirektion Ausländeramt des Föderalen Öffentlichen Dienstes Inneres zugeschickt.</w:t>
      </w:r>
    </w:p>
    <w:p w14:paraId="0DAE26A1" w14:textId="77777777" w:rsidR="00CB61F3" w:rsidRPr="0002515A" w:rsidRDefault="00CB61F3" w:rsidP="00CB61F3">
      <w:pPr>
        <w:jc w:val="both"/>
        <w:rPr>
          <w:rFonts w:ascii="Times New Roman" w:hAnsi="Times New Roman"/>
        </w:rPr>
      </w:pPr>
    </w:p>
    <w:p w14:paraId="058C61C4" w14:textId="77777777" w:rsidR="008D31E3" w:rsidRDefault="008D31E3">
      <w:pPr>
        <w:widowControl/>
        <w:autoSpaceDE/>
        <w:autoSpaceDN/>
        <w:adjustRightInd/>
        <w:rPr>
          <w:rFonts w:ascii="Times New Roman" w:hAnsi="Times New Roman"/>
        </w:rPr>
      </w:pPr>
      <w:r>
        <w:rPr>
          <w:rFonts w:ascii="Times New Roman" w:hAnsi="Times New Roman"/>
        </w:rPr>
        <w:br w:type="page"/>
      </w:r>
    </w:p>
    <w:p w14:paraId="6D0C97B2" w14:textId="27ABD162" w:rsidR="00CB61F3" w:rsidRPr="0002515A" w:rsidRDefault="00CB61F3" w:rsidP="00CB61F3">
      <w:pPr>
        <w:ind w:firstLine="720"/>
        <w:jc w:val="both"/>
        <w:rPr>
          <w:rFonts w:ascii="Times New Roman" w:hAnsi="Times New Roman"/>
        </w:rPr>
      </w:pPr>
      <w:r w:rsidRPr="0002515A">
        <w:rPr>
          <w:rFonts w:ascii="Times New Roman" w:hAnsi="Times New Roman"/>
        </w:rPr>
        <w:lastRenderedPageBreak/>
        <w:t>Die in Absatz 1 erwähnte Frist von dreißig Tagen setzt am Tag nach dem Tag der Notifizierung des Beschlusses ein, mit dem der Ausländer über die Teilzahlung informiert wird.</w:t>
      </w:r>
    </w:p>
    <w:p w14:paraId="2A88DA2D" w14:textId="77777777" w:rsidR="008D31E3" w:rsidRDefault="008D31E3" w:rsidP="00CB61F3">
      <w:pPr>
        <w:ind w:firstLine="720"/>
        <w:jc w:val="both"/>
        <w:rPr>
          <w:rFonts w:ascii="Times New Roman" w:hAnsi="Times New Roman"/>
        </w:rPr>
      </w:pPr>
    </w:p>
    <w:p w14:paraId="6EED67DC" w14:textId="15AD0AED" w:rsidR="00CB61F3" w:rsidRPr="0002515A" w:rsidRDefault="00CB61F3" w:rsidP="00CB61F3">
      <w:pPr>
        <w:ind w:firstLine="720"/>
        <w:jc w:val="both"/>
        <w:rPr>
          <w:rFonts w:ascii="Times New Roman" w:hAnsi="Times New Roman"/>
        </w:rPr>
      </w:pPr>
      <w:r w:rsidRPr="0002515A">
        <w:rPr>
          <w:rFonts w:ascii="Times New Roman" w:hAnsi="Times New Roman"/>
        </w:rPr>
        <w:t xml:space="preserve">Die in Absatz 1 erwähnte Zahlung erfolgt gemäß Artikel 1/1/1 </w:t>
      </w:r>
      <w:r w:rsidR="006D2E26" w:rsidRPr="0002515A">
        <w:rPr>
          <w:rFonts w:ascii="Times New Roman" w:hAnsi="Times New Roman"/>
        </w:rPr>
        <w:t>§ </w:t>
      </w:r>
      <w:r w:rsidRPr="0002515A">
        <w:rPr>
          <w:rFonts w:ascii="Times New Roman" w:hAnsi="Times New Roman"/>
        </w:rPr>
        <w:t>3 des vorliegenden Erlasses.</w:t>
      </w:r>
    </w:p>
    <w:p w14:paraId="24B65185" w14:textId="77777777" w:rsidR="00CB61F3" w:rsidRPr="0002515A" w:rsidRDefault="00CB61F3" w:rsidP="00CB61F3">
      <w:pPr>
        <w:jc w:val="both"/>
        <w:rPr>
          <w:rFonts w:ascii="Times New Roman" w:hAnsi="Times New Roman"/>
        </w:rPr>
      </w:pPr>
    </w:p>
    <w:p w14:paraId="016212B1" w14:textId="77777777" w:rsidR="00CB61F3" w:rsidRPr="0002515A" w:rsidRDefault="00CB61F3" w:rsidP="00CB61F3">
      <w:pPr>
        <w:ind w:firstLine="720"/>
        <w:jc w:val="both"/>
        <w:rPr>
          <w:rFonts w:ascii="Times New Roman" w:hAnsi="Times New Roman"/>
        </w:rPr>
      </w:pPr>
      <w:r w:rsidRPr="0002515A">
        <w:rPr>
          <w:rFonts w:ascii="Times New Roman" w:hAnsi="Times New Roman"/>
        </w:rPr>
        <w:t>Wenn die in Absatz 1 erwähnte Zahlung nicht vorgenommen wird, erklärt die Behörde, die zuständig ist, um den Aufenthaltsantrag entgegenzunehmen oder über ihn zu befinden, den Antrag für unzulässig. Der Unzulässigkeitsbeschluss wird gemäß dem Muster in Anlage 42 zu vorliegendem Erlass erstellt. Eine Kopie des Unzulässigkeitsbeschlusses wird der Generaldirektion Ausländeramt des Föderalen Öffentlichen Dienstes Inneres zugeschickt.</w:t>
      </w:r>
    </w:p>
    <w:p w14:paraId="2A73CCB2" w14:textId="77777777" w:rsidR="00CB61F3" w:rsidRPr="0002515A" w:rsidRDefault="00CB61F3" w:rsidP="00CB61F3">
      <w:pPr>
        <w:jc w:val="both"/>
        <w:rPr>
          <w:rFonts w:ascii="Times New Roman" w:hAnsi="Times New Roman"/>
        </w:rPr>
      </w:pPr>
    </w:p>
    <w:p w14:paraId="1486A398" w14:textId="762E6F60" w:rsidR="00BF4C2D" w:rsidRPr="0002515A" w:rsidRDefault="00CB61F3" w:rsidP="00CB61F3">
      <w:pPr>
        <w:ind w:firstLine="720"/>
        <w:jc w:val="both"/>
        <w:rPr>
          <w:rFonts w:ascii="Times New Roman" w:hAnsi="Times New Roman"/>
        </w:rPr>
      </w:pPr>
      <w:r w:rsidRPr="0002515A">
        <w:rPr>
          <w:rFonts w:ascii="Times New Roman" w:hAnsi="Times New Roman"/>
        </w:rPr>
        <w:t>In dem in Absatz 4 vorgesehenen Fall wird für die Teilzahlung keinerlei Rückerstattung vorgenommen und behält das Ausländeramt die Teilzahlung ein.]</w:t>
      </w:r>
    </w:p>
    <w:p w14:paraId="0C3EA99B" w14:textId="77777777" w:rsidR="00BF4C2D" w:rsidRPr="0002515A" w:rsidRDefault="00BF4C2D" w:rsidP="00BF4C2D">
      <w:pPr>
        <w:jc w:val="both"/>
        <w:rPr>
          <w:rFonts w:ascii="Times New Roman" w:hAnsi="Times New Roman"/>
        </w:rPr>
      </w:pPr>
    </w:p>
    <w:p w14:paraId="5AFD594D" w14:textId="06D6FA1B" w:rsidR="00BF4C2D" w:rsidRPr="0002515A" w:rsidRDefault="00BF4C2D" w:rsidP="00BF4C2D">
      <w:pPr>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1/2 eingefügt durch </w:t>
      </w:r>
      <w:r w:rsidR="006D2E26" w:rsidRPr="0002515A">
        <w:rPr>
          <w:rFonts w:ascii="Times New Roman" w:hAnsi="Times New Roman"/>
          <w:i/>
        </w:rPr>
        <w:t>Art. </w:t>
      </w:r>
      <w:r w:rsidRPr="0002515A">
        <w:rPr>
          <w:rFonts w:ascii="Times New Roman" w:hAnsi="Times New Roman"/>
          <w:i/>
        </w:rPr>
        <w:t>5 des K.E. vom 16. Februar 2015 (B.S. vom 20. Februar 2015)</w:t>
      </w:r>
      <w:r w:rsidR="00CB61F3" w:rsidRPr="0002515A">
        <w:rPr>
          <w:rFonts w:ascii="Times New Roman" w:hAnsi="Times New Roman"/>
          <w:i/>
        </w:rPr>
        <w:t xml:space="preserve">, </w:t>
      </w:r>
      <w:r w:rsidR="000718CC" w:rsidRPr="0002515A">
        <w:rPr>
          <w:rFonts w:ascii="Times New Roman" w:hAnsi="Times New Roman"/>
          <w:i/>
        </w:rPr>
        <w:t xml:space="preserve">selbst </w:t>
      </w:r>
      <w:r w:rsidR="00CB61F3" w:rsidRPr="0002515A">
        <w:rPr>
          <w:rFonts w:ascii="Times New Roman" w:hAnsi="Times New Roman"/>
          <w:i/>
        </w:rPr>
        <w:t>für nichtig erklärt dur</w:t>
      </w:r>
      <w:r w:rsidR="008D3CE4" w:rsidRPr="0002515A">
        <w:rPr>
          <w:rFonts w:ascii="Times New Roman" w:hAnsi="Times New Roman"/>
          <w:i/>
        </w:rPr>
        <w:t xml:space="preserve">ch Entscheid </w:t>
      </w:r>
      <w:r w:rsidR="006D2E26" w:rsidRPr="0002515A">
        <w:rPr>
          <w:rFonts w:ascii="Times New Roman" w:hAnsi="Times New Roman"/>
          <w:i/>
        </w:rPr>
        <w:t>Nr. </w:t>
      </w:r>
      <w:r w:rsidR="008D3CE4" w:rsidRPr="0002515A">
        <w:rPr>
          <w:rFonts w:ascii="Times New Roman" w:hAnsi="Times New Roman"/>
          <w:i/>
        </w:rPr>
        <w:t>245.404 des Staatsrates vom 11. September 2019 (B.S. vom 6. November 2019)</w:t>
      </w:r>
      <w:r w:rsidR="000718CC" w:rsidRPr="0002515A">
        <w:rPr>
          <w:rFonts w:ascii="Times New Roman" w:hAnsi="Times New Roman"/>
          <w:i/>
        </w:rPr>
        <w:t>,</w:t>
      </w:r>
      <w:r w:rsidR="00CB61F3" w:rsidRPr="0002515A">
        <w:rPr>
          <w:rFonts w:ascii="Times New Roman" w:hAnsi="Times New Roman"/>
          <w:i/>
        </w:rPr>
        <w:t xml:space="preserve"> und erneut eingefügt durch </w:t>
      </w:r>
      <w:r w:rsidR="006D2E26" w:rsidRPr="0002515A">
        <w:rPr>
          <w:rFonts w:ascii="Times New Roman" w:hAnsi="Times New Roman"/>
          <w:i/>
        </w:rPr>
        <w:t>Art. </w:t>
      </w:r>
      <w:r w:rsidR="00CB61F3" w:rsidRPr="0002515A">
        <w:rPr>
          <w:rFonts w:ascii="Times New Roman" w:hAnsi="Times New Roman"/>
          <w:i/>
        </w:rPr>
        <w:t>3 des K.E. vom 9. Februar 2022 (B.S. vom 16. Mai 2022)</w:t>
      </w:r>
      <w:r w:rsidRPr="0002515A">
        <w:rPr>
          <w:rFonts w:ascii="Times New Roman" w:hAnsi="Times New Roman"/>
          <w:i/>
        </w:rPr>
        <w:t>]</w:t>
      </w:r>
    </w:p>
    <w:p w14:paraId="4457CF71" w14:textId="77777777" w:rsidR="00BF4C2D" w:rsidRPr="0002515A" w:rsidRDefault="00BF4C2D" w:rsidP="001C4CE8">
      <w:pPr>
        <w:jc w:val="both"/>
        <w:rPr>
          <w:rFonts w:ascii="Times New Roman" w:hAnsi="Times New Roman"/>
        </w:rPr>
      </w:pPr>
    </w:p>
    <w:p w14:paraId="77BDEE2D" w14:textId="77777777" w:rsidR="001C4CE8" w:rsidRPr="0002515A" w:rsidRDefault="001C4CE8" w:rsidP="001C4CE8">
      <w:pPr>
        <w:jc w:val="both"/>
        <w:rPr>
          <w:rFonts w:ascii="Times New Roman" w:hAnsi="Times New Roman"/>
        </w:rPr>
      </w:pPr>
    </w:p>
    <w:p w14:paraId="4C67232B" w14:textId="5FEB4F85" w:rsidR="00C2624B" w:rsidRPr="0002515A" w:rsidRDefault="00C2624B" w:rsidP="002D1B8A">
      <w:pPr>
        <w:tabs>
          <w:tab w:val="left" w:pos="709"/>
        </w:tabs>
        <w:jc w:val="both"/>
        <w:rPr>
          <w:rFonts w:ascii="Times New Roman" w:hAnsi="Times New Roman"/>
        </w:rPr>
      </w:pPr>
      <w:r w:rsidRPr="0002515A">
        <w:rPr>
          <w:rFonts w:ascii="Times New Roman" w:hAnsi="Times New Roman"/>
        </w:rPr>
        <w:tab/>
        <w:t>[</w:t>
      </w:r>
      <w:r w:rsidR="006D2E26" w:rsidRPr="0002515A">
        <w:rPr>
          <w:rFonts w:ascii="Times New Roman" w:hAnsi="Times New Roman"/>
          <w:b/>
          <w:bCs/>
        </w:rPr>
        <w:t>Art. </w:t>
      </w:r>
      <w:r w:rsidRPr="0002515A">
        <w:rPr>
          <w:rFonts w:ascii="Times New Roman" w:hAnsi="Times New Roman"/>
          <w:b/>
          <w:bCs/>
        </w:rPr>
        <w:t>1/2/1</w:t>
      </w:r>
      <w:r w:rsidRPr="0002515A">
        <w:rPr>
          <w:rFonts w:ascii="Times New Roman" w:hAnsi="Times New Roman"/>
        </w:rPr>
        <w:t xml:space="preserve"> - </w:t>
      </w:r>
      <w:r w:rsidR="006D2E26" w:rsidRPr="0002515A">
        <w:rPr>
          <w:rFonts w:ascii="Times New Roman" w:hAnsi="Times New Roman"/>
        </w:rPr>
        <w:t>§ </w:t>
      </w:r>
      <w:r w:rsidRPr="0002515A">
        <w:rPr>
          <w:rFonts w:ascii="Times New Roman" w:hAnsi="Times New Roman"/>
        </w:rPr>
        <w:t xml:space="preserve">1 - Gemäß Artikel 18 </w:t>
      </w:r>
      <w:r w:rsidR="006D2E26" w:rsidRPr="0002515A">
        <w:rPr>
          <w:rFonts w:ascii="Times New Roman" w:hAnsi="Times New Roman"/>
        </w:rPr>
        <w:t>§ </w:t>
      </w:r>
      <w:r w:rsidRPr="0002515A">
        <w:rPr>
          <w:rFonts w:ascii="Times New Roman" w:hAnsi="Times New Roman"/>
        </w:rPr>
        <w:t xml:space="preserve">4 des Zusammenarbeitsabkommens vom 2. Februar 2018 legt der Drittstaatsangehörige, der einen </w:t>
      </w:r>
      <w:r w:rsidR="00A11646" w:rsidRPr="0002515A">
        <w:rPr>
          <w:rFonts w:ascii="Times New Roman" w:hAnsi="Times New Roman"/>
        </w:rPr>
        <w:t>[</w:t>
      </w:r>
      <w:r w:rsidRPr="0002515A">
        <w:rPr>
          <w:rFonts w:ascii="Times New Roman" w:hAnsi="Times New Roman"/>
        </w:rPr>
        <w:t>in Artikel </w:t>
      </w:r>
      <w:r w:rsidR="00F06A8E" w:rsidRPr="0002515A">
        <w:rPr>
          <w:rFonts w:ascii="Times New Roman" w:hAnsi="Times New Roman"/>
        </w:rPr>
        <w:t xml:space="preserve">[61/12, 61/13/8, 61/13/12, 61/13/18, 61/13/27,] </w:t>
      </w:r>
      <w:r w:rsidRPr="0002515A">
        <w:rPr>
          <w:rFonts w:ascii="Times New Roman" w:hAnsi="Times New Roman"/>
        </w:rPr>
        <w:t>61/25-1</w:t>
      </w:r>
      <w:r w:rsidR="00A11646" w:rsidRPr="0002515A">
        <w:rPr>
          <w:rFonts w:ascii="Times New Roman" w:hAnsi="Times New Roman"/>
        </w:rPr>
        <w:t>,</w:t>
      </w:r>
      <w:r w:rsidR="00F10801" w:rsidRPr="0002515A">
        <w:rPr>
          <w:rFonts w:ascii="Times New Roman" w:hAnsi="Times New Roman"/>
        </w:rPr>
        <w:t> 61/26</w:t>
      </w:r>
      <w:r w:rsidR="007E1457" w:rsidRPr="0002515A">
        <w:rPr>
          <w:rFonts w:ascii="Times New Roman" w:hAnsi="Times New Roman"/>
        </w:rPr>
        <w:t>[, 61/29-4, 61/34 oder 61/45 des Gesetzes]</w:t>
      </w:r>
      <w:r w:rsidR="00504DE0" w:rsidRPr="0002515A">
        <w:rPr>
          <w:rFonts w:ascii="Times New Roman" w:hAnsi="Times New Roman"/>
        </w:rPr>
        <w:t xml:space="preserve">] </w:t>
      </w:r>
      <w:r w:rsidRPr="0002515A">
        <w:rPr>
          <w:rFonts w:ascii="Times New Roman" w:hAnsi="Times New Roman"/>
        </w:rPr>
        <w:t xml:space="preserve">erwähnten Antrag einreicht, bei dessen Einreichung </w:t>
      </w:r>
      <w:r w:rsidR="00F06A8E" w:rsidRPr="0002515A">
        <w:rPr>
          <w:rFonts w:ascii="Times New Roman" w:hAnsi="Times New Roman"/>
        </w:rPr>
        <w:t>[bei der zuständigen regionalen Behörde]</w:t>
      </w:r>
      <w:r w:rsidRPr="0002515A">
        <w:rPr>
          <w:rFonts w:ascii="Times New Roman" w:hAnsi="Times New Roman"/>
        </w:rPr>
        <w:t xml:space="preserve"> den Nachweis über die Zahlung der Gebühr, der aufgrund von </w:t>
      </w:r>
      <w:r w:rsidR="00A11646" w:rsidRPr="0002515A">
        <w:rPr>
          <w:rFonts w:ascii="Times New Roman" w:hAnsi="Times New Roman"/>
        </w:rPr>
        <w:t>[</w:t>
      </w:r>
      <w:r w:rsidRPr="0002515A">
        <w:rPr>
          <w:rFonts w:ascii="Times New Roman" w:hAnsi="Times New Roman"/>
        </w:rPr>
        <w:t xml:space="preserve">Artikel 1/1 </w:t>
      </w:r>
      <w:r w:rsidR="006D2E26" w:rsidRPr="0002515A">
        <w:rPr>
          <w:rFonts w:ascii="Times New Roman" w:hAnsi="Times New Roman"/>
        </w:rPr>
        <w:t>§ </w:t>
      </w:r>
      <w:r w:rsidRPr="0002515A">
        <w:rPr>
          <w:rFonts w:ascii="Times New Roman" w:hAnsi="Times New Roman"/>
        </w:rPr>
        <w:t xml:space="preserve">2 </w:t>
      </w:r>
      <w:r w:rsidR="00F06A8E" w:rsidRPr="0002515A">
        <w:rPr>
          <w:rFonts w:ascii="Times New Roman" w:hAnsi="Times New Roman"/>
        </w:rPr>
        <w:t>[</w:t>
      </w:r>
      <w:r w:rsidR="006D2E26" w:rsidRPr="0002515A">
        <w:rPr>
          <w:rFonts w:ascii="Times New Roman" w:hAnsi="Times New Roman"/>
        </w:rPr>
        <w:t>Nr. </w:t>
      </w:r>
      <w:r w:rsidR="00F06A8E" w:rsidRPr="0002515A">
        <w:rPr>
          <w:rFonts w:ascii="Times New Roman" w:hAnsi="Times New Roman"/>
        </w:rPr>
        <w:t>8, 9, 10, 11, 12, 13, 14, 15, 16, 17 beziehungsweise 18]</w:t>
      </w:r>
      <w:r w:rsidR="007E1457" w:rsidRPr="0002515A">
        <w:rPr>
          <w:rFonts w:ascii="Times New Roman" w:hAnsi="Times New Roman"/>
        </w:rPr>
        <w:t xml:space="preserve"> des Gesetzes</w:t>
      </w:r>
      <w:r w:rsidR="00A11646" w:rsidRPr="0002515A">
        <w:rPr>
          <w:rFonts w:ascii="Times New Roman" w:hAnsi="Times New Roman"/>
        </w:rPr>
        <w:t>]</w:t>
      </w:r>
      <w:r w:rsidRPr="0002515A">
        <w:rPr>
          <w:rFonts w:ascii="Times New Roman" w:hAnsi="Times New Roman"/>
        </w:rPr>
        <w:t xml:space="preserve"> verlangt wird, vor.</w:t>
      </w:r>
    </w:p>
    <w:p w14:paraId="2BBCF4F9" w14:textId="77777777" w:rsidR="00C2624B" w:rsidRPr="0002515A" w:rsidRDefault="00C2624B" w:rsidP="002D1B8A">
      <w:pPr>
        <w:tabs>
          <w:tab w:val="left" w:pos="709"/>
        </w:tabs>
        <w:jc w:val="both"/>
        <w:rPr>
          <w:rFonts w:ascii="Times New Roman" w:hAnsi="Times New Roman"/>
        </w:rPr>
      </w:pPr>
    </w:p>
    <w:p w14:paraId="0B0ED1D2" w14:textId="4EBCC133" w:rsidR="00C2624B" w:rsidRPr="0002515A" w:rsidRDefault="00C2624B" w:rsidP="002D1B8A">
      <w:pPr>
        <w:tabs>
          <w:tab w:val="left" w:pos="709"/>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2 - Gemäß Artikel 19 </w:t>
      </w:r>
      <w:r w:rsidR="006D2E26" w:rsidRPr="0002515A">
        <w:rPr>
          <w:rFonts w:ascii="Times New Roman" w:hAnsi="Times New Roman"/>
        </w:rPr>
        <w:t>§ </w:t>
      </w:r>
      <w:r w:rsidRPr="0002515A">
        <w:rPr>
          <w:rFonts w:ascii="Times New Roman" w:hAnsi="Times New Roman"/>
        </w:rPr>
        <w:t xml:space="preserve">2 des Zusammenarbeitsabkommens vom 2. Februar 2018 setzt </w:t>
      </w:r>
      <w:r w:rsidR="00F06A8E" w:rsidRPr="0002515A">
        <w:rPr>
          <w:rFonts w:ascii="Times New Roman" w:hAnsi="Times New Roman"/>
        </w:rPr>
        <w:t>[die zuständige regionale Behörde]</w:t>
      </w:r>
      <w:r w:rsidRPr="0002515A">
        <w:rPr>
          <w:rFonts w:ascii="Times New Roman" w:hAnsi="Times New Roman"/>
        </w:rPr>
        <w:t xml:space="preserve"> den Drittstaatsangehörigen bei Verstoß gegen die in </w:t>
      </w:r>
      <w:r w:rsidR="006D2E26" w:rsidRPr="0002515A">
        <w:rPr>
          <w:rFonts w:ascii="Times New Roman" w:hAnsi="Times New Roman"/>
        </w:rPr>
        <w:t>§ </w:t>
      </w:r>
      <w:r w:rsidRPr="0002515A">
        <w:rPr>
          <w:rFonts w:ascii="Times New Roman" w:hAnsi="Times New Roman"/>
        </w:rPr>
        <w:t>1 vorgesehene Verpflichtung schriftlich davon in Kenntnis, dass er über eine Frist von fünfzehn Tagen ab Notifizierung dieses Schreibens verfügt, um den Nachweis der Zahlung der Gebühr vorzulegen.</w:t>
      </w:r>
    </w:p>
    <w:p w14:paraId="52942534" w14:textId="77777777" w:rsidR="00C2624B" w:rsidRPr="0002515A" w:rsidRDefault="00C2624B" w:rsidP="002D1B8A">
      <w:pPr>
        <w:tabs>
          <w:tab w:val="left" w:pos="709"/>
        </w:tabs>
        <w:jc w:val="both"/>
        <w:rPr>
          <w:rFonts w:ascii="Times New Roman" w:hAnsi="Times New Roman"/>
        </w:rPr>
      </w:pPr>
    </w:p>
    <w:p w14:paraId="18641369" w14:textId="2B04D363" w:rsidR="00C2624B" w:rsidRPr="0002515A" w:rsidRDefault="00C2624B" w:rsidP="002D1B8A">
      <w:pPr>
        <w:tabs>
          <w:tab w:val="left" w:pos="709"/>
        </w:tabs>
        <w:jc w:val="both"/>
        <w:rPr>
          <w:rFonts w:ascii="Times New Roman" w:hAnsi="Times New Roman"/>
        </w:rPr>
      </w:pPr>
      <w:r w:rsidRPr="0002515A">
        <w:rPr>
          <w:rFonts w:ascii="Times New Roman" w:hAnsi="Times New Roman"/>
        </w:rPr>
        <w:tab/>
        <w:t xml:space="preserve">Gemäß Artikel 19 </w:t>
      </w:r>
      <w:r w:rsidR="006D2E26" w:rsidRPr="0002515A">
        <w:rPr>
          <w:rFonts w:ascii="Times New Roman" w:hAnsi="Times New Roman"/>
        </w:rPr>
        <w:t>§ </w:t>
      </w:r>
      <w:r w:rsidRPr="0002515A">
        <w:rPr>
          <w:rFonts w:ascii="Times New Roman" w:hAnsi="Times New Roman"/>
        </w:rPr>
        <w:t xml:space="preserve">3 des Zusammenarbeitsabkommens erklärt </w:t>
      </w:r>
      <w:r w:rsidR="00F06A8E" w:rsidRPr="0002515A">
        <w:rPr>
          <w:rFonts w:ascii="Times New Roman" w:hAnsi="Times New Roman"/>
        </w:rPr>
        <w:t xml:space="preserve">[die zuständige regionale Behörde] </w:t>
      </w:r>
      <w:r w:rsidRPr="0002515A">
        <w:rPr>
          <w:rFonts w:ascii="Times New Roman" w:hAnsi="Times New Roman"/>
        </w:rPr>
        <w:t xml:space="preserve">den Antrag für unzulässig, wenn der Drittstaatsangehörige den Nachweis über die Zahlung der Gebühr nach Ablauf der in Absatz 1 vorgesehenen Frist von fünfzehn Tagen nicht vorgelegt hat. </w:t>
      </w:r>
    </w:p>
    <w:p w14:paraId="52495C9D" w14:textId="77777777" w:rsidR="00C2624B" w:rsidRPr="0002515A" w:rsidRDefault="00C2624B" w:rsidP="002D1B8A">
      <w:pPr>
        <w:tabs>
          <w:tab w:val="left" w:pos="709"/>
        </w:tabs>
        <w:jc w:val="both"/>
        <w:rPr>
          <w:rFonts w:ascii="Times New Roman" w:hAnsi="Times New Roman"/>
        </w:rPr>
      </w:pPr>
    </w:p>
    <w:p w14:paraId="6372D916" w14:textId="00DCC0B3" w:rsidR="00C2624B" w:rsidRPr="0002515A" w:rsidRDefault="00C2624B" w:rsidP="002D1B8A">
      <w:pPr>
        <w:tabs>
          <w:tab w:val="left" w:pos="709"/>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3 - Gemäß </w:t>
      </w:r>
      <w:r w:rsidR="00F06A8E" w:rsidRPr="0002515A">
        <w:rPr>
          <w:rFonts w:ascii="Times New Roman" w:hAnsi="Times New Roman"/>
        </w:rPr>
        <w:t xml:space="preserve">[Artikel 61/12 </w:t>
      </w:r>
      <w:r w:rsidR="006D2E26" w:rsidRPr="0002515A">
        <w:rPr>
          <w:rFonts w:ascii="Times New Roman" w:hAnsi="Times New Roman"/>
        </w:rPr>
        <w:t>§ </w:t>
      </w:r>
      <w:r w:rsidR="00F06A8E" w:rsidRPr="0002515A">
        <w:rPr>
          <w:rFonts w:ascii="Times New Roman" w:hAnsi="Times New Roman"/>
        </w:rPr>
        <w:t xml:space="preserve">5, Artikel 61/13/8 </w:t>
      </w:r>
      <w:r w:rsidR="006D2E26" w:rsidRPr="0002515A">
        <w:rPr>
          <w:rFonts w:ascii="Times New Roman" w:hAnsi="Times New Roman"/>
        </w:rPr>
        <w:t>§ </w:t>
      </w:r>
      <w:r w:rsidR="00F06A8E" w:rsidRPr="0002515A">
        <w:rPr>
          <w:rFonts w:ascii="Times New Roman" w:hAnsi="Times New Roman"/>
        </w:rPr>
        <w:t xml:space="preserve">4, Artikel 61/13/13 </w:t>
      </w:r>
      <w:r w:rsidR="006D2E26" w:rsidRPr="0002515A">
        <w:rPr>
          <w:rFonts w:ascii="Times New Roman" w:hAnsi="Times New Roman"/>
        </w:rPr>
        <w:t>§ </w:t>
      </w:r>
      <w:r w:rsidR="00F06A8E" w:rsidRPr="0002515A">
        <w:rPr>
          <w:rFonts w:ascii="Times New Roman" w:hAnsi="Times New Roman"/>
        </w:rPr>
        <w:t xml:space="preserve">2, Artikel 61/13/18 </w:t>
      </w:r>
      <w:r w:rsidR="006D2E26" w:rsidRPr="0002515A">
        <w:rPr>
          <w:rFonts w:ascii="Times New Roman" w:hAnsi="Times New Roman"/>
        </w:rPr>
        <w:t>§ </w:t>
      </w:r>
      <w:r w:rsidR="00F06A8E" w:rsidRPr="0002515A">
        <w:rPr>
          <w:rFonts w:ascii="Times New Roman" w:hAnsi="Times New Roman"/>
        </w:rPr>
        <w:t xml:space="preserve">5, Artikel 61/13/27 </w:t>
      </w:r>
      <w:r w:rsidR="006D2E26" w:rsidRPr="0002515A">
        <w:rPr>
          <w:rFonts w:ascii="Times New Roman" w:hAnsi="Times New Roman"/>
        </w:rPr>
        <w:t>§ </w:t>
      </w:r>
      <w:r w:rsidR="00F06A8E" w:rsidRPr="0002515A">
        <w:rPr>
          <w:rFonts w:ascii="Times New Roman" w:hAnsi="Times New Roman"/>
        </w:rPr>
        <w:t xml:space="preserve">5,] </w:t>
      </w:r>
      <w:r w:rsidRPr="0002515A">
        <w:rPr>
          <w:rFonts w:ascii="Times New Roman" w:hAnsi="Times New Roman"/>
        </w:rPr>
        <w:t xml:space="preserve">Artikel 61/25-5 </w:t>
      </w:r>
      <w:r w:rsidR="006D2E26" w:rsidRPr="0002515A">
        <w:rPr>
          <w:rFonts w:ascii="Times New Roman" w:hAnsi="Times New Roman"/>
        </w:rPr>
        <w:t>§ </w:t>
      </w:r>
      <w:r w:rsidRPr="0002515A">
        <w:rPr>
          <w:rFonts w:ascii="Times New Roman" w:hAnsi="Times New Roman"/>
        </w:rPr>
        <w:t>3 Absatz 1</w:t>
      </w:r>
      <w:r w:rsidR="00F10801" w:rsidRPr="0002515A">
        <w:rPr>
          <w:rFonts w:ascii="Times New Roman" w:hAnsi="Times New Roman"/>
        </w:rPr>
        <w:t>[</w:t>
      </w:r>
      <w:r w:rsidR="001B55EC" w:rsidRPr="0002515A">
        <w:rPr>
          <w:rFonts w:ascii="Times New Roman" w:hAnsi="Times New Roman"/>
        </w:rPr>
        <w:t xml:space="preserve">, Artikel 61/27-4 </w:t>
      </w:r>
      <w:r w:rsidR="006D2E26" w:rsidRPr="0002515A">
        <w:rPr>
          <w:rFonts w:ascii="Times New Roman" w:hAnsi="Times New Roman"/>
        </w:rPr>
        <w:t>§ </w:t>
      </w:r>
      <w:r w:rsidR="001B55EC" w:rsidRPr="0002515A">
        <w:rPr>
          <w:rFonts w:ascii="Times New Roman" w:hAnsi="Times New Roman"/>
        </w:rPr>
        <w:t xml:space="preserve">3 Absatz 1, Artikel 61/34 </w:t>
      </w:r>
      <w:r w:rsidR="006D2E26" w:rsidRPr="0002515A">
        <w:rPr>
          <w:rFonts w:ascii="Times New Roman" w:hAnsi="Times New Roman"/>
        </w:rPr>
        <w:t>§ </w:t>
      </w:r>
      <w:r w:rsidR="001B55EC" w:rsidRPr="0002515A">
        <w:rPr>
          <w:rFonts w:ascii="Times New Roman" w:hAnsi="Times New Roman"/>
        </w:rPr>
        <w:t xml:space="preserve">5 oder Artikel 61/45 </w:t>
      </w:r>
      <w:r w:rsidR="006D2E26" w:rsidRPr="0002515A">
        <w:rPr>
          <w:rFonts w:ascii="Times New Roman" w:hAnsi="Times New Roman"/>
        </w:rPr>
        <w:t>§ </w:t>
      </w:r>
      <w:r w:rsidR="001B55EC" w:rsidRPr="0002515A">
        <w:rPr>
          <w:rFonts w:ascii="Times New Roman" w:hAnsi="Times New Roman"/>
        </w:rPr>
        <w:t>4</w:t>
      </w:r>
      <w:r w:rsidR="00F10801" w:rsidRPr="0002515A">
        <w:rPr>
          <w:rFonts w:ascii="Times New Roman" w:hAnsi="Times New Roman"/>
        </w:rPr>
        <w:t xml:space="preserve">] </w:t>
      </w:r>
      <w:r w:rsidRPr="0002515A">
        <w:rPr>
          <w:rFonts w:ascii="Times New Roman" w:hAnsi="Times New Roman"/>
        </w:rPr>
        <w:t xml:space="preserve">des Gesetzes setzt der Minister oder sein Beauftragter, wenn er bei der Prüfung </w:t>
      </w:r>
      <w:r w:rsidR="00A11646" w:rsidRPr="0002515A">
        <w:rPr>
          <w:rFonts w:ascii="Times New Roman" w:hAnsi="Times New Roman"/>
        </w:rPr>
        <w:t>[des in Artikel </w:t>
      </w:r>
      <w:r w:rsidR="00F06A8E" w:rsidRPr="0002515A">
        <w:rPr>
          <w:rFonts w:ascii="Times New Roman" w:hAnsi="Times New Roman"/>
        </w:rPr>
        <w:t xml:space="preserve">[61/12, 61/13/8, 61/13/12, 61/13/18, 61/13/27,] </w:t>
      </w:r>
      <w:r w:rsidR="00A11646" w:rsidRPr="0002515A">
        <w:rPr>
          <w:rFonts w:ascii="Times New Roman" w:hAnsi="Times New Roman"/>
        </w:rPr>
        <w:t>61/25-1</w:t>
      </w:r>
      <w:r w:rsidR="00B333CF" w:rsidRPr="0002515A">
        <w:rPr>
          <w:rFonts w:ascii="Times New Roman" w:hAnsi="Times New Roman"/>
        </w:rPr>
        <w:t>[, 61/26, 61/34 oder 61/45]</w:t>
      </w:r>
      <w:r w:rsidR="00A11646" w:rsidRPr="0002515A">
        <w:rPr>
          <w:rFonts w:ascii="Times New Roman" w:hAnsi="Times New Roman"/>
        </w:rPr>
        <w:t xml:space="preserve"> des Gesetzes erwähnten Aufenthaltsantrags]</w:t>
      </w:r>
      <w:r w:rsidRPr="0002515A">
        <w:rPr>
          <w:rFonts w:ascii="Times New Roman" w:hAnsi="Times New Roman"/>
        </w:rPr>
        <w:t xml:space="preserve"> feststellt, dass die Zahlung der Gebühr nicht oder nur teilweise erfolgt ist, den Drittstaatsangehörigen davon in Kenntnis und fordert ihn auf, binnen einer Frist von fünfzehn Tagen den Restbetrag zu zahlen und den Nachweis darüber zu erbringen.</w:t>
      </w:r>
    </w:p>
    <w:p w14:paraId="47FF09F7" w14:textId="77777777" w:rsidR="00A11646" w:rsidRPr="0002515A" w:rsidRDefault="00A11646" w:rsidP="002D1B8A">
      <w:pPr>
        <w:tabs>
          <w:tab w:val="left" w:pos="709"/>
        </w:tabs>
        <w:jc w:val="both"/>
        <w:rPr>
          <w:rFonts w:ascii="Times New Roman" w:hAnsi="Times New Roman"/>
        </w:rPr>
      </w:pPr>
    </w:p>
    <w:p w14:paraId="1E2E34EE" w14:textId="51686C9D" w:rsidR="00A11646" w:rsidRPr="0002515A" w:rsidRDefault="00A11646" w:rsidP="002D1B8A">
      <w:pPr>
        <w:tabs>
          <w:tab w:val="left" w:pos="709"/>
        </w:tabs>
        <w:jc w:val="both"/>
        <w:rPr>
          <w:rFonts w:ascii="Times New Roman" w:hAnsi="Times New Roman"/>
        </w:rPr>
      </w:pPr>
      <w:r w:rsidRPr="0002515A">
        <w:rPr>
          <w:rFonts w:ascii="Times New Roman" w:hAnsi="Times New Roman"/>
        </w:rPr>
        <w:tab/>
        <w:t xml:space="preserve">[Gemäß Artikel 61/29-4 </w:t>
      </w:r>
      <w:r w:rsidR="006D2E26" w:rsidRPr="0002515A">
        <w:rPr>
          <w:rFonts w:ascii="Times New Roman" w:hAnsi="Times New Roman"/>
        </w:rPr>
        <w:t>§ </w:t>
      </w:r>
      <w:r w:rsidRPr="0002515A">
        <w:rPr>
          <w:rFonts w:ascii="Times New Roman" w:hAnsi="Times New Roman"/>
        </w:rPr>
        <w:t xml:space="preserve">6 des Gesetzes setzt der Minister oder sein Beauftragter, wenn er bei der Prüfung des in Artikel 61/29-4 des Gesetzes erwähnten Aufenthaltsantrags </w:t>
      </w:r>
      <w:r w:rsidRPr="0002515A">
        <w:rPr>
          <w:rFonts w:ascii="Times New Roman" w:hAnsi="Times New Roman"/>
        </w:rPr>
        <w:lastRenderedPageBreak/>
        <w:t>feststellt, dass die Zahlung der Gebühr nicht oder nur teilweise erfolgt ist, den Drittstaatsangehörigen davon in Kenntnis und fordert ihn auf, den geschuldeten Betrag zu zahlen. Die Zahlungsaufforderung wird spätestens fünfzehn Tage vor Ablauf der Frist für die Bearbeitung des Antrags an den Drittstaatsangehörigen gerichtet. Der Betreffende verfügt über eine Frist von zehn Tagen, um den Nachweis über die Zahlung des geschuldeten Betrags zu erbringen.]</w:t>
      </w:r>
    </w:p>
    <w:p w14:paraId="6DB14D06" w14:textId="77777777" w:rsidR="00C2624B" w:rsidRPr="0002515A" w:rsidRDefault="00C2624B" w:rsidP="002D1B8A">
      <w:pPr>
        <w:tabs>
          <w:tab w:val="left" w:pos="709"/>
        </w:tabs>
        <w:jc w:val="both"/>
        <w:rPr>
          <w:rFonts w:ascii="Times New Roman" w:hAnsi="Times New Roman"/>
        </w:rPr>
      </w:pPr>
    </w:p>
    <w:p w14:paraId="45E4D2B8" w14:textId="77777777" w:rsidR="00C2624B" w:rsidRPr="0002515A" w:rsidRDefault="00C2624B" w:rsidP="002D1B8A">
      <w:pPr>
        <w:tabs>
          <w:tab w:val="left" w:pos="709"/>
        </w:tabs>
        <w:jc w:val="both"/>
        <w:rPr>
          <w:rFonts w:ascii="Times New Roman" w:hAnsi="Times New Roman"/>
        </w:rPr>
      </w:pPr>
      <w:r w:rsidRPr="0002515A">
        <w:rPr>
          <w:rFonts w:ascii="Times New Roman" w:hAnsi="Times New Roman"/>
        </w:rPr>
        <w:tab/>
        <w:t>Der Beschluss, mit dem der Drittstaatsangehörige über die Nicht- oder Teilzahlung informiert wird, wird anhand eines Dokuments gemäß dem Muster in Anlage 43 notifiziert.</w:t>
      </w:r>
    </w:p>
    <w:p w14:paraId="7674BA47" w14:textId="77777777" w:rsidR="00C2624B" w:rsidRPr="0002515A" w:rsidRDefault="00C2624B" w:rsidP="002D1B8A">
      <w:pPr>
        <w:tabs>
          <w:tab w:val="left" w:pos="709"/>
        </w:tabs>
        <w:jc w:val="both"/>
        <w:rPr>
          <w:rFonts w:ascii="Times New Roman" w:hAnsi="Times New Roman"/>
        </w:rPr>
      </w:pPr>
    </w:p>
    <w:p w14:paraId="771B2309" w14:textId="77777777" w:rsidR="00C2624B" w:rsidRPr="0002515A" w:rsidRDefault="00C2624B" w:rsidP="002D1B8A">
      <w:pPr>
        <w:tabs>
          <w:tab w:val="left" w:pos="709"/>
        </w:tabs>
        <w:jc w:val="both"/>
        <w:rPr>
          <w:rFonts w:ascii="Times New Roman" w:hAnsi="Times New Roman"/>
        </w:rPr>
      </w:pPr>
      <w:r w:rsidRPr="0002515A">
        <w:rPr>
          <w:rFonts w:ascii="Times New Roman" w:hAnsi="Times New Roman"/>
        </w:rPr>
        <w:tab/>
      </w:r>
      <w:r w:rsidR="00A11646" w:rsidRPr="0002515A">
        <w:rPr>
          <w:rFonts w:ascii="Times New Roman" w:hAnsi="Times New Roman"/>
        </w:rPr>
        <w:t>[Die Frist, über die der Drittstaatsangehörige verfügt, um den Nachweis über die Zahlung zu erbringen, läuft ab dem Tag nach dem Tag der Notifizierung des in Absatz 3 erwähnten Beschlusses.]</w:t>
      </w:r>
    </w:p>
    <w:p w14:paraId="671C0A2D" w14:textId="77777777" w:rsidR="00C2624B" w:rsidRPr="0002515A" w:rsidRDefault="00C2624B" w:rsidP="002D1B8A">
      <w:pPr>
        <w:tabs>
          <w:tab w:val="left" w:pos="709"/>
        </w:tabs>
        <w:jc w:val="both"/>
        <w:rPr>
          <w:rFonts w:ascii="Times New Roman" w:hAnsi="Times New Roman"/>
        </w:rPr>
      </w:pPr>
    </w:p>
    <w:p w14:paraId="39BF4E91" w14:textId="2C0BC0AD" w:rsidR="00C2624B" w:rsidRPr="0002515A" w:rsidRDefault="00C2624B" w:rsidP="002D1B8A">
      <w:pPr>
        <w:tabs>
          <w:tab w:val="left" w:pos="709"/>
        </w:tabs>
        <w:jc w:val="both"/>
        <w:rPr>
          <w:rFonts w:ascii="Times New Roman" w:hAnsi="Times New Roman"/>
        </w:rPr>
      </w:pPr>
      <w:r w:rsidRPr="0002515A">
        <w:rPr>
          <w:rFonts w:ascii="Times New Roman" w:hAnsi="Times New Roman"/>
        </w:rPr>
        <w:tab/>
        <w:t xml:space="preserve">Die Zahlung des geschuldeten Betrags erfolgt gemäß Artikel 1/1/1 </w:t>
      </w:r>
      <w:r w:rsidR="006D2E26" w:rsidRPr="0002515A">
        <w:rPr>
          <w:rFonts w:ascii="Times New Roman" w:hAnsi="Times New Roman"/>
        </w:rPr>
        <w:t>§ </w:t>
      </w:r>
      <w:r w:rsidRPr="0002515A">
        <w:rPr>
          <w:rFonts w:ascii="Times New Roman" w:hAnsi="Times New Roman"/>
        </w:rPr>
        <w:t>3.</w:t>
      </w:r>
    </w:p>
    <w:p w14:paraId="7B35F1EE" w14:textId="77777777" w:rsidR="00C2624B" w:rsidRPr="0002515A" w:rsidRDefault="00C2624B" w:rsidP="002D1B8A">
      <w:pPr>
        <w:tabs>
          <w:tab w:val="left" w:pos="709"/>
        </w:tabs>
        <w:jc w:val="both"/>
        <w:rPr>
          <w:rFonts w:ascii="Times New Roman" w:hAnsi="Times New Roman"/>
        </w:rPr>
      </w:pPr>
    </w:p>
    <w:p w14:paraId="3CBB0590" w14:textId="400DE69D" w:rsidR="00B333CF" w:rsidRPr="0002515A" w:rsidRDefault="00C2624B" w:rsidP="002D1B8A">
      <w:pPr>
        <w:tabs>
          <w:tab w:val="left" w:pos="709"/>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4 - </w:t>
      </w:r>
      <w:r w:rsidR="00A11646" w:rsidRPr="0002515A">
        <w:rPr>
          <w:rFonts w:ascii="Times New Roman" w:hAnsi="Times New Roman"/>
        </w:rPr>
        <w:t>[Gemäß Artikel </w:t>
      </w:r>
      <w:r w:rsidR="00F06A8E" w:rsidRPr="0002515A">
        <w:rPr>
          <w:rFonts w:ascii="Times New Roman" w:hAnsi="Times New Roman"/>
        </w:rPr>
        <w:t xml:space="preserve">[61/13/3 </w:t>
      </w:r>
      <w:r w:rsidR="006D2E26" w:rsidRPr="0002515A">
        <w:rPr>
          <w:rFonts w:ascii="Times New Roman" w:hAnsi="Times New Roman"/>
        </w:rPr>
        <w:t>§ </w:t>
      </w:r>
      <w:r w:rsidR="00F06A8E" w:rsidRPr="0002515A">
        <w:rPr>
          <w:rFonts w:ascii="Times New Roman" w:hAnsi="Times New Roman"/>
        </w:rPr>
        <w:t xml:space="preserve">2 </w:t>
      </w:r>
      <w:r w:rsidR="006D2E26" w:rsidRPr="0002515A">
        <w:rPr>
          <w:rFonts w:ascii="Times New Roman" w:hAnsi="Times New Roman"/>
        </w:rPr>
        <w:t>Nr. </w:t>
      </w:r>
      <w:r w:rsidR="00F06A8E" w:rsidRPr="0002515A">
        <w:rPr>
          <w:rFonts w:ascii="Times New Roman" w:hAnsi="Times New Roman"/>
        </w:rPr>
        <w:t xml:space="preserve">4, 61/13/10 </w:t>
      </w:r>
      <w:r w:rsidR="006D2E26" w:rsidRPr="0002515A">
        <w:rPr>
          <w:rFonts w:ascii="Times New Roman" w:hAnsi="Times New Roman"/>
        </w:rPr>
        <w:t>§ </w:t>
      </w:r>
      <w:r w:rsidR="00F06A8E" w:rsidRPr="0002515A">
        <w:rPr>
          <w:rFonts w:ascii="Times New Roman" w:hAnsi="Times New Roman"/>
        </w:rPr>
        <w:t xml:space="preserve">2 </w:t>
      </w:r>
      <w:r w:rsidR="006D2E26" w:rsidRPr="0002515A">
        <w:rPr>
          <w:rFonts w:ascii="Times New Roman" w:hAnsi="Times New Roman"/>
        </w:rPr>
        <w:t>Nr. </w:t>
      </w:r>
      <w:r w:rsidR="00F06A8E" w:rsidRPr="0002515A">
        <w:rPr>
          <w:rFonts w:ascii="Times New Roman" w:hAnsi="Times New Roman"/>
        </w:rPr>
        <w:t xml:space="preserve">4, 61/13/23 </w:t>
      </w:r>
      <w:r w:rsidR="006D2E26" w:rsidRPr="0002515A">
        <w:rPr>
          <w:rFonts w:ascii="Times New Roman" w:hAnsi="Times New Roman"/>
        </w:rPr>
        <w:t>§ </w:t>
      </w:r>
      <w:r w:rsidR="00F06A8E" w:rsidRPr="0002515A">
        <w:rPr>
          <w:rFonts w:ascii="Times New Roman" w:hAnsi="Times New Roman"/>
        </w:rPr>
        <w:t xml:space="preserve">2 </w:t>
      </w:r>
      <w:r w:rsidR="006D2E26" w:rsidRPr="0002515A">
        <w:rPr>
          <w:rFonts w:ascii="Times New Roman" w:hAnsi="Times New Roman"/>
        </w:rPr>
        <w:t>Nr. </w:t>
      </w:r>
      <w:r w:rsidR="00F06A8E" w:rsidRPr="0002515A">
        <w:rPr>
          <w:rFonts w:ascii="Times New Roman" w:hAnsi="Times New Roman"/>
        </w:rPr>
        <w:t xml:space="preserve">4, 61/13/31 </w:t>
      </w:r>
      <w:r w:rsidR="006D2E26" w:rsidRPr="0002515A">
        <w:rPr>
          <w:rFonts w:ascii="Times New Roman" w:hAnsi="Times New Roman"/>
        </w:rPr>
        <w:t>§ </w:t>
      </w:r>
      <w:r w:rsidR="00F06A8E" w:rsidRPr="0002515A">
        <w:rPr>
          <w:rFonts w:ascii="Times New Roman" w:hAnsi="Times New Roman"/>
        </w:rPr>
        <w:t xml:space="preserve">2 </w:t>
      </w:r>
      <w:r w:rsidR="006D2E26" w:rsidRPr="0002515A">
        <w:rPr>
          <w:rFonts w:ascii="Times New Roman" w:hAnsi="Times New Roman"/>
        </w:rPr>
        <w:t>Nr. </w:t>
      </w:r>
      <w:r w:rsidR="00F06A8E" w:rsidRPr="0002515A">
        <w:rPr>
          <w:rFonts w:ascii="Times New Roman" w:hAnsi="Times New Roman"/>
        </w:rPr>
        <w:t xml:space="preserve">4,] </w:t>
      </w:r>
      <w:r w:rsidR="00A11646" w:rsidRPr="0002515A">
        <w:rPr>
          <w:rFonts w:ascii="Times New Roman" w:hAnsi="Times New Roman"/>
        </w:rPr>
        <w:t xml:space="preserve">61/25-5 </w:t>
      </w:r>
      <w:r w:rsidR="006D2E26" w:rsidRPr="0002515A">
        <w:rPr>
          <w:rFonts w:ascii="Times New Roman" w:hAnsi="Times New Roman"/>
        </w:rPr>
        <w:t>§ </w:t>
      </w:r>
      <w:r w:rsidR="00A11646" w:rsidRPr="0002515A">
        <w:rPr>
          <w:rFonts w:ascii="Times New Roman" w:hAnsi="Times New Roman"/>
        </w:rPr>
        <w:t xml:space="preserve">3 Absatz 2, 61/27-4 </w:t>
      </w:r>
      <w:r w:rsidR="006D2E26" w:rsidRPr="0002515A">
        <w:rPr>
          <w:rFonts w:ascii="Times New Roman" w:hAnsi="Times New Roman"/>
        </w:rPr>
        <w:t>§ </w:t>
      </w:r>
      <w:r w:rsidR="00A11646" w:rsidRPr="0002515A">
        <w:rPr>
          <w:rFonts w:ascii="Times New Roman" w:hAnsi="Times New Roman"/>
        </w:rPr>
        <w:t xml:space="preserve">3 Absatz 2 </w:t>
      </w:r>
      <w:r w:rsidR="00B333CF" w:rsidRPr="0002515A">
        <w:rPr>
          <w:rFonts w:ascii="Times New Roman" w:hAnsi="Times New Roman"/>
        </w:rPr>
        <w:t xml:space="preserve">[, 61/29-8 </w:t>
      </w:r>
      <w:r w:rsidR="006D2E26" w:rsidRPr="0002515A">
        <w:rPr>
          <w:rFonts w:ascii="Times New Roman" w:hAnsi="Times New Roman"/>
        </w:rPr>
        <w:t>§ </w:t>
      </w:r>
      <w:r w:rsidR="00B333CF" w:rsidRPr="0002515A">
        <w:rPr>
          <w:rFonts w:ascii="Times New Roman" w:hAnsi="Times New Roman"/>
        </w:rPr>
        <w:t xml:space="preserve">2 Absatz 1 </w:t>
      </w:r>
      <w:r w:rsidR="006D2E26" w:rsidRPr="0002515A">
        <w:rPr>
          <w:rFonts w:ascii="Times New Roman" w:hAnsi="Times New Roman"/>
        </w:rPr>
        <w:t>Nr. </w:t>
      </w:r>
      <w:r w:rsidR="00B333CF" w:rsidRPr="0002515A">
        <w:rPr>
          <w:rFonts w:ascii="Times New Roman" w:hAnsi="Times New Roman"/>
        </w:rPr>
        <w:t xml:space="preserve">5, 61/39 </w:t>
      </w:r>
      <w:r w:rsidR="006D2E26" w:rsidRPr="0002515A">
        <w:rPr>
          <w:rFonts w:ascii="Times New Roman" w:hAnsi="Times New Roman"/>
        </w:rPr>
        <w:t>§ </w:t>
      </w:r>
      <w:r w:rsidR="00B333CF" w:rsidRPr="0002515A">
        <w:rPr>
          <w:rFonts w:ascii="Times New Roman" w:hAnsi="Times New Roman"/>
        </w:rPr>
        <w:t xml:space="preserve">2 </w:t>
      </w:r>
      <w:r w:rsidR="006D2E26" w:rsidRPr="0002515A">
        <w:rPr>
          <w:rFonts w:ascii="Times New Roman" w:hAnsi="Times New Roman"/>
        </w:rPr>
        <w:t>Nr. </w:t>
      </w:r>
      <w:r w:rsidR="00B333CF" w:rsidRPr="0002515A">
        <w:rPr>
          <w:rFonts w:ascii="Times New Roman" w:hAnsi="Times New Roman"/>
        </w:rPr>
        <w:t xml:space="preserve">3 oder 61/48 </w:t>
      </w:r>
      <w:r w:rsidR="006D2E26" w:rsidRPr="0002515A">
        <w:rPr>
          <w:rFonts w:ascii="Times New Roman" w:hAnsi="Times New Roman"/>
        </w:rPr>
        <w:t>§ </w:t>
      </w:r>
      <w:r w:rsidR="00B333CF" w:rsidRPr="0002515A">
        <w:rPr>
          <w:rFonts w:ascii="Times New Roman" w:hAnsi="Times New Roman"/>
        </w:rPr>
        <w:t xml:space="preserve">2 </w:t>
      </w:r>
      <w:r w:rsidR="006D2E26" w:rsidRPr="0002515A">
        <w:rPr>
          <w:rFonts w:ascii="Times New Roman" w:hAnsi="Times New Roman"/>
        </w:rPr>
        <w:t>Nr. </w:t>
      </w:r>
      <w:r w:rsidR="00B333CF" w:rsidRPr="0002515A">
        <w:rPr>
          <w:rFonts w:ascii="Times New Roman" w:hAnsi="Times New Roman"/>
        </w:rPr>
        <w:t>3 des Gesetzes]</w:t>
      </w:r>
      <w:r w:rsidR="00A11646" w:rsidRPr="0002515A">
        <w:rPr>
          <w:rFonts w:ascii="Times New Roman" w:hAnsi="Times New Roman"/>
        </w:rPr>
        <w:t>]</w:t>
      </w:r>
      <w:r w:rsidRPr="0002515A">
        <w:rPr>
          <w:rFonts w:ascii="Times New Roman" w:hAnsi="Times New Roman"/>
        </w:rPr>
        <w:t xml:space="preserve"> lehnt der Minister oder sein Beauftragter den Aufenthaltsantrag ab, wenn der Drittstaatsangehörige den geschuldeten Betrag nicht gezahlt hat.</w:t>
      </w:r>
    </w:p>
    <w:p w14:paraId="0E14BC7E" w14:textId="77777777" w:rsidR="00B333CF" w:rsidRPr="0002515A" w:rsidRDefault="00B333CF" w:rsidP="002D1B8A">
      <w:pPr>
        <w:tabs>
          <w:tab w:val="left" w:pos="709"/>
        </w:tabs>
        <w:jc w:val="both"/>
        <w:rPr>
          <w:rFonts w:ascii="Times New Roman" w:hAnsi="Times New Roman"/>
        </w:rPr>
      </w:pPr>
    </w:p>
    <w:p w14:paraId="1EC3D420" w14:textId="6DD13615" w:rsidR="00C2624B" w:rsidRPr="0002515A" w:rsidRDefault="00C2624B" w:rsidP="002D1B8A">
      <w:pPr>
        <w:tabs>
          <w:tab w:val="left" w:pos="709"/>
        </w:tabs>
        <w:jc w:val="both"/>
        <w:rPr>
          <w:rFonts w:ascii="Times New Roman" w:hAnsi="Times New Roman"/>
        </w:rPr>
      </w:pPr>
      <w:r w:rsidRPr="0002515A">
        <w:rPr>
          <w:rFonts w:ascii="Times New Roman" w:hAnsi="Times New Roman"/>
        </w:rPr>
        <w:tab/>
        <w:t>Der Ablehnungsbeschluss wird anhand eines Dokuments gemäß dem Muster in Anlage 43</w:t>
      </w:r>
      <w:r w:rsidRPr="0002515A">
        <w:rPr>
          <w:rFonts w:ascii="Times New Roman" w:hAnsi="Times New Roman"/>
          <w:i/>
        </w:rPr>
        <w:t xml:space="preserve">bis </w:t>
      </w:r>
      <w:r w:rsidRPr="0002515A">
        <w:rPr>
          <w:rFonts w:ascii="Times New Roman" w:hAnsi="Times New Roman"/>
        </w:rPr>
        <w:t>notifiziert.]</w:t>
      </w:r>
    </w:p>
    <w:p w14:paraId="59AD93E2" w14:textId="77777777" w:rsidR="00C2624B" w:rsidRPr="0002515A" w:rsidRDefault="00C2624B" w:rsidP="001C4CE8">
      <w:pPr>
        <w:jc w:val="both"/>
        <w:rPr>
          <w:rFonts w:ascii="Times New Roman" w:hAnsi="Times New Roman"/>
        </w:rPr>
      </w:pPr>
    </w:p>
    <w:p w14:paraId="730F3125" w14:textId="0396B256" w:rsidR="00C2624B" w:rsidRPr="0002515A" w:rsidRDefault="00C2624B" w:rsidP="001C4CE8">
      <w:pPr>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1/2/1 eingefügt durch </w:t>
      </w:r>
      <w:r w:rsidR="006D2E26" w:rsidRPr="0002515A">
        <w:rPr>
          <w:rFonts w:ascii="Times New Roman" w:hAnsi="Times New Roman"/>
          <w:i/>
          <w:iCs/>
        </w:rPr>
        <w:t>Art. </w:t>
      </w:r>
      <w:r w:rsidRPr="0002515A">
        <w:rPr>
          <w:rFonts w:ascii="Times New Roman" w:hAnsi="Times New Roman"/>
          <w:i/>
          <w:iCs/>
        </w:rPr>
        <w:t>5 des K.E. vom 12. November 2018 (B.S. vom 24. Dezember 2018)</w:t>
      </w:r>
      <w:r w:rsidR="00512CB0" w:rsidRPr="0002515A">
        <w:rPr>
          <w:rFonts w:ascii="Times New Roman" w:hAnsi="Times New Roman"/>
          <w:i/>
          <w:iCs/>
        </w:rPr>
        <w:t xml:space="preserve">; </w:t>
      </w:r>
      <w:r w:rsidR="006D2E26" w:rsidRPr="0002515A">
        <w:rPr>
          <w:rFonts w:ascii="Times New Roman" w:hAnsi="Times New Roman"/>
          <w:i/>
          <w:iCs/>
        </w:rPr>
        <w:t>§ </w:t>
      </w:r>
      <w:r w:rsidR="00512CB0" w:rsidRPr="0002515A">
        <w:rPr>
          <w:rFonts w:ascii="Times New Roman" w:hAnsi="Times New Roman"/>
          <w:i/>
          <w:iCs/>
        </w:rPr>
        <w:t xml:space="preserve">1 abgeändert durch </w:t>
      </w:r>
      <w:r w:rsidR="006D2E26" w:rsidRPr="0002515A">
        <w:rPr>
          <w:rFonts w:ascii="Times New Roman" w:hAnsi="Times New Roman"/>
          <w:i/>
          <w:iCs/>
        </w:rPr>
        <w:t>Art. </w:t>
      </w:r>
      <w:r w:rsidR="00F10801" w:rsidRPr="0002515A">
        <w:rPr>
          <w:rFonts w:ascii="Times New Roman" w:hAnsi="Times New Roman"/>
          <w:i/>
          <w:iCs/>
        </w:rPr>
        <w:t xml:space="preserve">3 </w:t>
      </w:r>
      <w:r w:rsidR="006D2E26" w:rsidRPr="0002515A">
        <w:rPr>
          <w:rFonts w:ascii="Times New Roman" w:hAnsi="Times New Roman"/>
          <w:i/>
          <w:iCs/>
        </w:rPr>
        <w:t>Nr. </w:t>
      </w:r>
      <w:r w:rsidR="00F10801" w:rsidRPr="0002515A">
        <w:rPr>
          <w:rFonts w:ascii="Times New Roman" w:hAnsi="Times New Roman"/>
          <w:i/>
          <w:iCs/>
        </w:rPr>
        <w:t>1 des K.E. vom 6. Juni 2019 (B.S. vom 22. August 2019)</w:t>
      </w:r>
      <w:r w:rsidR="00144386" w:rsidRPr="0002515A">
        <w:rPr>
          <w:rFonts w:ascii="Times New Roman" w:hAnsi="Times New Roman"/>
          <w:i/>
          <w:iCs/>
        </w:rPr>
        <w:t>,</w:t>
      </w:r>
      <w:r w:rsidR="00A11646" w:rsidRPr="0002515A">
        <w:rPr>
          <w:rFonts w:ascii="Times New Roman" w:hAnsi="Times New Roman"/>
          <w:i/>
          <w:iCs/>
        </w:rPr>
        <w:t xml:space="preserve"> </w:t>
      </w:r>
      <w:r w:rsidR="006D2E26" w:rsidRPr="0002515A">
        <w:rPr>
          <w:rFonts w:ascii="Times New Roman" w:hAnsi="Times New Roman"/>
          <w:i/>
          <w:iCs/>
        </w:rPr>
        <w:t>Art. </w:t>
      </w:r>
      <w:r w:rsidR="00A11646" w:rsidRPr="0002515A">
        <w:rPr>
          <w:rFonts w:ascii="Times New Roman" w:hAnsi="Times New Roman"/>
          <w:i/>
          <w:iCs/>
        </w:rPr>
        <w:t xml:space="preserve">4 </w:t>
      </w:r>
      <w:r w:rsidR="006D2E26" w:rsidRPr="0002515A">
        <w:rPr>
          <w:rFonts w:ascii="Times New Roman" w:hAnsi="Times New Roman"/>
          <w:i/>
          <w:iCs/>
        </w:rPr>
        <w:t>Nr. </w:t>
      </w:r>
      <w:r w:rsidR="00A11646" w:rsidRPr="0002515A">
        <w:rPr>
          <w:rFonts w:ascii="Times New Roman" w:hAnsi="Times New Roman"/>
          <w:i/>
          <w:iCs/>
        </w:rPr>
        <w:t>1 des K.E. vom 23. März 2020 (B.S. vom 7. Mai 2020)</w:t>
      </w:r>
      <w:r w:rsidR="00F06A8E" w:rsidRPr="0002515A">
        <w:rPr>
          <w:rFonts w:ascii="Times New Roman" w:hAnsi="Times New Roman"/>
          <w:i/>
          <w:iCs/>
        </w:rPr>
        <w:t>,</w:t>
      </w:r>
      <w:r w:rsidR="00144386" w:rsidRPr="0002515A">
        <w:rPr>
          <w:rFonts w:ascii="Times New Roman" w:hAnsi="Times New Roman"/>
          <w:i/>
          <w:iCs/>
        </w:rPr>
        <w:t xml:space="preserve"> </w:t>
      </w:r>
      <w:r w:rsidR="006D2E26" w:rsidRPr="0002515A">
        <w:rPr>
          <w:rFonts w:ascii="Times New Roman" w:hAnsi="Times New Roman"/>
          <w:i/>
          <w:iCs/>
        </w:rPr>
        <w:t>Art. </w:t>
      </w:r>
      <w:r w:rsidR="00144386" w:rsidRPr="0002515A">
        <w:rPr>
          <w:rFonts w:ascii="Times New Roman" w:hAnsi="Times New Roman"/>
          <w:i/>
          <w:iCs/>
        </w:rPr>
        <w:t xml:space="preserve">4 </w:t>
      </w:r>
      <w:r w:rsidR="006D2E26" w:rsidRPr="0002515A">
        <w:rPr>
          <w:rFonts w:ascii="Times New Roman" w:hAnsi="Times New Roman"/>
          <w:i/>
          <w:iCs/>
        </w:rPr>
        <w:t>Nr. </w:t>
      </w:r>
      <w:r w:rsidR="00144386" w:rsidRPr="0002515A">
        <w:rPr>
          <w:rFonts w:ascii="Times New Roman" w:hAnsi="Times New Roman"/>
          <w:i/>
          <w:iCs/>
        </w:rPr>
        <w:t>1 und 2 des K.E. vom 26. November 2021 (B.S. vom 6. Dezember 2021)</w:t>
      </w:r>
      <w:r w:rsidR="00F06A8E" w:rsidRPr="0002515A">
        <w:rPr>
          <w:rFonts w:ascii="Times New Roman" w:hAnsi="Times New Roman"/>
          <w:i/>
          <w:iCs/>
        </w:rPr>
        <w:t xml:space="preserve"> und </w:t>
      </w:r>
      <w:r w:rsidR="006D2E26" w:rsidRPr="0002515A">
        <w:rPr>
          <w:rFonts w:ascii="Times New Roman" w:hAnsi="Times New Roman"/>
          <w:i/>
          <w:iCs/>
        </w:rPr>
        <w:t>Art. </w:t>
      </w:r>
      <w:r w:rsidR="00F06A8E" w:rsidRPr="0002515A">
        <w:rPr>
          <w:rFonts w:ascii="Times New Roman" w:hAnsi="Times New Roman"/>
          <w:i/>
          <w:iCs/>
        </w:rPr>
        <w:t xml:space="preserve">4 </w:t>
      </w:r>
      <w:r w:rsidR="006D2E26" w:rsidRPr="0002515A">
        <w:rPr>
          <w:rFonts w:ascii="Times New Roman" w:hAnsi="Times New Roman"/>
          <w:i/>
          <w:iCs/>
        </w:rPr>
        <w:t>Nr. </w:t>
      </w:r>
      <w:r w:rsidR="00F06A8E" w:rsidRPr="0002515A">
        <w:rPr>
          <w:rFonts w:ascii="Times New Roman" w:hAnsi="Times New Roman"/>
          <w:i/>
          <w:iCs/>
        </w:rPr>
        <w:t xml:space="preserve">1 bis 3 des K.E. vom 27. November 2022 (B.S. vom 23. Dezember 2022); </w:t>
      </w:r>
      <w:r w:rsidR="006D2E26" w:rsidRPr="0002515A">
        <w:rPr>
          <w:rFonts w:ascii="Times New Roman" w:hAnsi="Times New Roman"/>
          <w:i/>
          <w:iCs/>
        </w:rPr>
        <w:t>§ </w:t>
      </w:r>
      <w:r w:rsidR="00F06A8E" w:rsidRPr="0002515A">
        <w:rPr>
          <w:rFonts w:ascii="Times New Roman" w:hAnsi="Times New Roman"/>
          <w:i/>
          <w:iCs/>
        </w:rPr>
        <w:t xml:space="preserve">2 </w:t>
      </w:r>
      <w:r w:rsidR="006D2E26" w:rsidRPr="0002515A">
        <w:rPr>
          <w:rFonts w:ascii="Times New Roman" w:hAnsi="Times New Roman"/>
          <w:i/>
          <w:iCs/>
        </w:rPr>
        <w:t>Abs. </w:t>
      </w:r>
      <w:r w:rsidR="00F06A8E" w:rsidRPr="0002515A">
        <w:rPr>
          <w:rFonts w:ascii="Times New Roman" w:hAnsi="Times New Roman"/>
          <w:i/>
          <w:iCs/>
        </w:rPr>
        <w:t xml:space="preserve">1 abgeändert durch </w:t>
      </w:r>
      <w:r w:rsidR="006D2E26" w:rsidRPr="0002515A">
        <w:rPr>
          <w:rFonts w:ascii="Times New Roman" w:hAnsi="Times New Roman"/>
          <w:i/>
          <w:iCs/>
        </w:rPr>
        <w:t>Art. </w:t>
      </w:r>
      <w:r w:rsidR="00F06A8E" w:rsidRPr="0002515A">
        <w:rPr>
          <w:rFonts w:ascii="Times New Roman" w:hAnsi="Times New Roman"/>
          <w:i/>
          <w:iCs/>
        </w:rPr>
        <w:t xml:space="preserve">4 </w:t>
      </w:r>
      <w:r w:rsidR="006D2E26" w:rsidRPr="0002515A">
        <w:rPr>
          <w:rFonts w:ascii="Times New Roman" w:hAnsi="Times New Roman"/>
          <w:i/>
          <w:iCs/>
        </w:rPr>
        <w:t>Nr. </w:t>
      </w:r>
      <w:r w:rsidR="00F06A8E" w:rsidRPr="0002515A">
        <w:rPr>
          <w:rFonts w:ascii="Times New Roman" w:hAnsi="Times New Roman"/>
          <w:i/>
          <w:iCs/>
        </w:rPr>
        <w:t xml:space="preserve">4 des K.E. vom 27. November 2022 (B.S. vom 23. Dezember 2022); </w:t>
      </w:r>
      <w:r w:rsidR="006D2E26" w:rsidRPr="0002515A">
        <w:rPr>
          <w:rFonts w:ascii="Times New Roman" w:hAnsi="Times New Roman"/>
          <w:i/>
          <w:iCs/>
        </w:rPr>
        <w:t>§ </w:t>
      </w:r>
      <w:r w:rsidR="00F06A8E" w:rsidRPr="0002515A">
        <w:rPr>
          <w:rFonts w:ascii="Times New Roman" w:hAnsi="Times New Roman"/>
          <w:i/>
          <w:iCs/>
        </w:rPr>
        <w:t xml:space="preserve">2 </w:t>
      </w:r>
      <w:r w:rsidR="006D2E26" w:rsidRPr="0002515A">
        <w:rPr>
          <w:rFonts w:ascii="Times New Roman" w:hAnsi="Times New Roman"/>
          <w:i/>
          <w:iCs/>
        </w:rPr>
        <w:t>Abs. </w:t>
      </w:r>
      <w:r w:rsidR="00F06A8E" w:rsidRPr="0002515A">
        <w:rPr>
          <w:rFonts w:ascii="Times New Roman" w:hAnsi="Times New Roman"/>
          <w:i/>
          <w:iCs/>
        </w:rPr>
        <w:t xml:space="preserve">2 abgeändert durch </w:t>
      </w:r>
      <w:r w:rsidR="006D2E26" w:rsidRPr="0002515A">
        <w:rPr>
          <w:rFonts w:ascii="Times New Roman" w:hAnsi="Times New Roman"/>
          <w:i/>
          <w:iCs/>
        </w:rPr>
        <w:t>Art. </w:t>
      </w:r>
      <w:r w:rsidR="00F06A8E" w:rsidRPr="0002515A">
        <w:rPr>
          <w:rFonts w:ascii="Times New Roman" w:hAnsi="Times New Roman"/>
          <w:i/>
          <w:iCs/>
        </w:rPr>
        <w:t xml:space="preserve">4 </w:t>
      </w:r>
      <w:r w:rsidR="006D2E26" w:rsidRPr="0002515A">
        <w:rPr>
          <w:rFonts w:ascii="Times New Roman" w:hAnsi="Times New Roman"/>
          <w:i/>
          <w:iCs/>
        </w:rPr>
        <w:t>Nr. </w:t>
      </w:r>
      <w:r w:rsidR="00F06A8E" w:rsidRPr="0002515A">
        <w:rPr>
          <w:rFonts w:ascii="Times New Roman" w:hAnsi="Times New Roman"/>
          <w:i/>
          <w:iCs/>
        </w:rPr>
        <w:t>5 des K.E. vom 27. November 2022 (B.S. vom 23. Dezember 2022);</w:t>
      </w:r>
      <w:r w:rsidR="00F10801" w:rsidRPr="0002515A">
        <w:rPr>
          <w:rFonts w:ascii="Times New Roman" w:hAnsi="Times New Roman"/>
          <w:i/>
          <w:iCs/>
        </w:rPr>
        <w:t xml:space="preserve"> </w:t>
      </w:r>
      <w:r w:rsidR="006D2E26" w:rsidRPr="0002515A">
        <w:rPr>
          <w:rFonts w:ascii="Times New Roman" w:hAnsi="Times New Roman"/>
          <w:i/>
          <w:iCs/>
        </w:rPr>
        <w:t>§ </w:t>
      </w:r>
      <w:r w:rsidR="00F10801" w:rsidRPr="0002515A">
        <w:rPr>
          <w:rFonts w:ascii="Times New Roman" w:hAnsi="Times New Roman"/>
          <w:i/>
          <w:iCs/>
        </w:rPr>
        <w:t xml:space="preserve">3 </w:t>
      </w:r>
      <w:r w:rsidR="006D2E26" w:rsidRPr="0002515A">
        <w:rPr>
          <w:rFonts w:ascii="Times New Roman" w:hAnsi="Times New Roman"/>
          <w:i/>
          <w:iCs/>
        </w:rPr>
        <w:t>Abs. </w:t>
      </w:r>
      <w:r w:rsidR="00F10801" w:rsidRPr="0002515A">
        <w:rPr>
          <w:rFonts w:ascii="Times New Roman" w:hAnsi="Times New Roman"/>
          <w:i/>
          <w:iCs/>
        </w:rPr>
        <w:t xml:space="preserve">1 abgeändert durch </w:t>
      </w:r>
      <w:r w:rsidR="006D2E26" w:rsidRPr="0002515A">
        <w:rPr>
          <w:rFonts w:ascii="Times New Roman" w:hAnsi="Times New Roman"/>
          <w:i/>
          <w:iCs/>
        </w:rPr>
        <w:t>Art. </w:t>
      </w:r>
      <w:r w:rsidR="00F10801" w:rsidRPr="0002515A">
        <w:rPr>
          <w:rFonts w:ascii="Times New Roman" w:hAnsi="Times New Roman"/>
          <w:i/>
          <w:iCs/>
        </w:rPr>
        <w:t xml:space="preserve">3 </w:t>
      </w:r>
      <w:r w:rsidR="006D2E26" w:rsidRPr="0002515A">
        <w:rPr>
          <w:rFonts w:ascii="Times New Roman" w:hAnsi="Times New Roman"/>
          <w:i/>
          <w:iCs/>
        </w:rPr>
        <w:t>Nr. </w:t>
      </w:r>
      <w:r w:rsidR="00F10801" w:rsidRPr="0002515A">
        <w:rPr>
          <w:rFonts w:ascii="Times New Roman" w:hAnsi="Times New Roman"/>
          <w:i/>
          <w:iCs/>
        </w:rPr>
        <w:t>2 des K.E. vom 6. Juni 2019 (B.S. vom 22. August 2019)</w:t>
      </w:r>
      <w:r w:rsidR="00144386" w:rsidRPr="0002515A">
        <w:rPr>
          <w:rFonts w:ascii="Times New Roman" w:hAnsi="Times New Roman"/>
          <w:i/>
          <w:iCs/>
        </w:rPr>
        <w:t>,</w:t>
      </w:r>
      <w:r w:rsidR="00A11646" w:rsidRPr="0002515A">
        <w:rPr>
          <w:rFonts w:ascii="Times New Roman" w:hAnsi="Times New Roman"/>
          <w:i/>
          <w:iCs/>
        </w:rPr>
        <w:t xml:space="preserve"> </w:t>
      </w:r>
      <w:r w:rsidR="006D2E26" w:rsidRPr="0002515A">
        <w:rPr>
          <w:rFonts w:ascii="Times New Roman" w:hAnsi="Times New Roman"/>
          <w:i/>
          <w:iCs/>
        </w:rPr>
        <w:t>Art. </w:t>
      </w:r>
      <w:r w:rsidR="00A11646" w:rsidRPr="0002515A">
        <w:rPr>
          <w:rFonts w:ascii="Times New Roman" w:hAnsi="Times New Roman"/>
          <w:i/>
          <w:iCs/>
        </w:rPr>
        <w:t xml:space="preserve">4 </w:t>
      </w:r>
      <w:r w:rsidR="006D2E26" w:rsidRPr="0002515A">
        <w:rPr>
          <w:rFonts w:ascii="Times New Roman" w:hAnsi="Times New Roman"/>
          <w:i/>
          <w:iCs/>
        </w:rPr>
        <w:t>Nr. </w:t>
      </w:r>
      <w:r w:rsidR="00A11646" w:rsidRPr="0002515A">
        <w:rPr>
          <w:rFonts w:ascii="Times New Roman" w:hAnsi="Times New Roman"/>
          <w:i/>
          <w:iCs/>
        </w:rPr>
        <w:t>2 des K.E. vom 23. März 2020 (B.S. vom 7. Mai 2020)</w:t>
      </w:r>
      <w:r w:rsidR="00F06A8E" w:rsidRPr="0002515A">
        <w:rPr>
          <w:rFonts w:ascii="Times New Roman" w:hAnsi="Times New Roman"/>
          <w:i/>
          <w:iCs/>
        </w:rPr>
        <w:t>,</w:t>
      </w:r>
      <w:r w:rsidR="00144386" w:rsidRPr="0002515A">
        <w:rPr>
          <w:rFonts w:ascii="Times New Roman" w:hAnsi="Times New Roman"/>
          <w:i/>
          <w:iCs/>
        </w:rPr>
        <w:t xml:space="preserve"> </w:t>
      </w:r>
      <w:r w:rsidR="006D2E26" w:rsidRPr="0002515A">
        <w:rPr>
          <w:rFonts w:ascii="Times New Roman" w:hAnsi="Times New Roman"/>
          <w:i/>
          <w:iCs/>
        </w:rPr>
        <w:t>Art. </w:t>
      </w:r>
      <w:r w:rsidR="00144386" w:rsidRPr="0002515A">
        <w:rPr>
          <w:rFonts w:ascii="Times New Roman" w:hAnsi="Times New Roman"/>
          <w:i/>
          <w:iCs/>
        </w:rPr>
        <w:t xml:space="preserve">4 </w:t>
      </w:r>
      <w:r w:rsidR="006D2E26" w:rsidRPr="0002515A">
        <w:rPr>
          <w:rFonts w:ascii="Times New Roman" w:hAnsi="Times New Roman"/>
          <w:i/>
          <w:iCs/>
        </w:rPr>
        <w:t>Nr. </w:t>
      </w:r>
      <w:r w:rsidR="00144386" w:rsidRPr="0002515A">
        <w:rPr>
          <w:rFonts w:ascii="Times New Roman" w:hAnsi="Times New Roman"/>
          <w:i/>
          <w:iCs/>
        </w:rPr>
        <w:t>3 und 4 des K.E. vom 26. November 2021 (B.S. vom 6. Dezember 2021)</w:t>
      </w:r>
      <w:r w:rsidR="00F06A8E" w:rsidRPr="0002515A">
        <w:rPr>
          <w:rFonts w:ascii="Times New Roman" w:hAnsi="Times New Roman"/>
          <w:i/>
          <w:iCs/>
        </w:rPr>
        <w:t xml:space="preserve"> und </w:t>
      </w:r>
      <w:r w:rsidR="006D2E26" w:rsidRPr="0002515A">
        <w:rPr>
          <w:rFonts w:ascii="Times New Roman" w:hAnsi="Times New Roman"/>
          <w:i/>
          <w:iCs/>
        </w:rPr>
        <w:t>Art. </w:t>
      </w:r>
      <w:r w:rsidR="00F06A8E" w:rsidRPr="0002515A">
        <w:rPr>
          <w:rFonts w:ascii="Times New Roman" w:hAnsi="Times New Roman"/>
          <w:i/>
          <w:iCs/>
        </w:rPr>
        <w:t xml:space="preserve">4 </w:t>
      </w:r>
      <w:r w:rsidR="006D2E26" w:rsidRPr="0002515A">
        <w:rPr>
          <w:rFonts w:ascii="Times New Roman" w:hAnsi="Times New Roman"/>
          <w:i/>
          <w:iCs/>
        </w:rPr>
        <w:t>Nr. </w:t>
      </w:r>
      <w:r w:rsidR="00F06A8E" w:rsidRPr="0002515A">
        <w:rPr>
          <w:rFonts w:ascii="Times New Roman" w:hAnsi="Times New Roman"/>
          <w:i/>
          <w:iCs/>
        </w:rPr>
        <w:t>6 und 7 des K.E. vom 27. November 2022 (B.S. vom 23. Dezember 2022)</w:t>
      </w:r>
      <w:r w:rsidR="00A11646" w:rsidRPr="0002515A">
        <w:rPr>
          <w:rFonts w:ascii="Times New Roman" w:hAnsi="Times New Roman"/>
          <w:i/>
          <w:iCs/>
        </w:rPr>
        <w:t xml:space="preserve">; </w:t>
      </w:r>
      <w:r w:rsidR="006D2E26" w:rsidRPr="0002515A">
        <w:rPr>
          <w:rFonts w:ascii="Times New Roman" w:hAnsi="Times New Roman"/>
          <w:i/>
          <w:iCs/>
        </w:rPr>
        <w:t>§ </w:t>
      </w:r>
      <w:r w:rsidR="00A11646" w:rsidRPr="0002515A">
        <w:rPr>
          <w:rFonts w:ascii="Times New Roman" w:hAnsi="Times New Roman"/>
          <w:i/>
          <w:iCs/>
        </w:rPr>
        <w:t xml:space="preserve">3 neuer Absatz 2 eingefügt durch </w:t>
      </w:r>
      <w:r w:rsidR="006D2E26" w:rsidRPr="0002515A">
        <w:rPr>
          <w:rFonts w:ascii="Times New Roman" w:hAnsi="Times New Roman"/>
          <w:i/>
          <w:iCs/>
        </w:rPr>
        <w:t>Art. </w:t>
      </w:r>
      <w:r w:rsidR="00A11646" w:rsidRPr="0002515A">
        <w:rPr>
          <w:rFonts w:ascii="Times New Roman" w:hAnsi="Times New Roman"/>
          <w:i/>
          <w:iCs/>
        </w:rPr>
        <w:t xml:space="preserve">4 </w:t>
      </w:r>
      <w:r w:rsidR="006D2E26" w:rsidRPr="0002515A">
        <w:rPr>
          <w:rFonts w:ascii="Times New Roman" w:hAnsi="Times New Roman"/>
          <w:i/>
          <w:iCs/>
        </w:rPr>
        <w:t>Nr. </w:t>
      </w:r>
      <w:r w:rsidR="00A11646" w:rsidRPr="0002515A">
        <w:rPr>
          <w:rFonts w:ascii="Times New Roman" w:hAnsi="Times New Roman"/>
          <w:i/>
          <w:iCs/>
        </w:rPr>
        <w:t xml:space="preserve">3 des K.E. vom 23. März 2020 (B.S. vom 7. Mai 2020); </w:t>
      </w:r>
      <w:r w:rsidR="006D2E26" w:rsidRPr="0002515A">
        <w:rPr>
          <w:rFonts w:ascii="Times New Roman" w:hAnsi="Times New Roman"/>
          <w:i/>
          <w:iCs/>
        </w:rPr>
        <w:t>§ </w:t>
      </w:r>
      <w:r w:rsidR="00A11646" w:rsidRPr="0002515A">
        <w:rPr>
          <w:rFonts w:ascii="Times New Roman" w:hAnsi="Times New Roman"/>
          <w:i/>
          <w:iCs/>
        </w:rPr>
        <w:t xml:space="preserve">3 </w:t>
      </w:r>
      <w:r w:rsidR="006D2E26" w:rsidRPr="0002515A">
        <w:rPr>
          <w:rFonts w:ascii="Times New Roman" w:hAnsi="Times New Roman"/>
          <w:i/>
          <w:iCs/>
        </w:rPr>
        <w:t>Abs. </w:t>
      </w:r>
      <w:r w:rsidR="00A11646" w:rsidRPr="0002515A">
        <w:rPr>
          <w:rFonts w:ascii="Times New Roman" w:hAnsi="Times New Roman"/>
          <w:i/>
          <w:iCs/>
        </w:rPr>
        <w:t xml:space="preserve">4 ersetzt durch </w:t>
      </w:r>
      <w:r w:rsidR="006D2E26" w:rsidRPr="0002515A">
        <w:rPr>
          <w:rFonts w:ascii="Times New Roman" w:hAnsi="Times New Roman"/>
          <w:i/>
          <w:iCs/>
        </w:rPr>
        <w:t>Art. </w:t>
      </w:r>
      <w:r w:rsidR="00A11646" w:rsidRPr="0002515A">
        <w:rPr>
          <w:rFonts w:ascii="Times New Roman" w:hAnsi="Times New Roman"/>
          <w:i/>
          <w:iCs/>
        </w:rPr>
        <w:t xml:space="preserve">4 </w:t>
      </w:r>
      <w:r w:rsidR="006D2E26" w:rsidRPr="0002515A">
        <w:rPr>
          <w:rFonts w:ascii="Times New Roman" w:hAnsi="Times New Roman"/>
          <w:i/>
          <w:iCs/>
        </w:rPr>
        <w:t>Nr. </w:t>
      </w:r>
      <w:r w:rsidR="00A11646" w:rsidRPr="0002515A">
        <w:rPr>
          <w:rFonts w:ascii="Times New Roman" w:hAnsi="Times New Roman"/>
          <w:i/>
          <w:iCs/>
        </w:rPr>
        <w:t>4 des K.E. vom 23. März 2020 (B.S. vom 7. Mai 2020)</w:t>
      </w:r>
      <w:r w:rsidR="00F10801" w:rsidRPr="0002515A">
        <w:rPr>
          <w:rFonts w:ascii="Times New Roman" w:hAnsi="Times New Roman"/>
          <w:i/>
          <w:iCs/>
        </w:rPr>
        <w:t xml:space="preserve">; </w:t>
      </w:r>
      <w:r w:rsidR="006D2E26" w:rsidRPr="0002515A">
        <w:rPr>
          <w:rFonts w:ascii="Times New Roman" w:hAnsi="Times New Roman"/>
          <w:i/>
          <w:iCs/>
        </w:rPr>
        <w:t>§ </w:t>
      </w:r>
      <w:r w:rsidR="00F10801" w:rsidRPr="0002515A">
        <w:rPr>
          <w:rFonts w:ascii="Times New Roman" w:hAnsi="Times New Roman"/>
          <w:i/>
          <w:iCs/>
        </w:rPr>
        <w:t xml:space="preserve">4 </w:t>
      </w:r>
      <w:r w:rsidR="006D2E26" w:rsidRPr="0002515A">
        <w:rPr>
          <w:rFonts w:ascii="Times New Roman" w:hAnsi="Times New Roman"/>
          <w:i/>
          <w:iCs/>
        </w:rPr>
        <w:t>Abs. </w:t>
      </w:r>
      <w:r w:rsidR="00F10801" w:rsidRPr="0002515A">
        <w:rPr>
          <w:rFonts w:ascii="Times New Roman" w:hAnsi="Times New Roman"/>
          <w:i/>
          <w:iCs/>
        </w:rPr>
        <w:t xml:space="preserve">1 abgeändert durch </w:t>
      </w:r>
      <w:r w:rsidR="006D2E26" w:rsidRPr="0002515A">
        <w:rPr>
          <w:rFonts w:ascii="Times New Roman" w:hAnsi="Times New Roman"/>
          <w:i/>
          <w:iCs/>
        </w:rPr>
        <w:t>Art. </w:t>
      </w:r>
      <w:r w:rsidR="00F10801" w:rsidRPr="0002515A">
        <w:rPr>
          <w:rFonts w:ascii="Times New Roman" w:hAnsi="Times New Roman"/>
          <w:i/>
          <w:iCs/>
        </w:rPr>
        <w:t xml:space="preserve">3 </w:t>
      </w:r>
      <w:r w:rsidR="006D2E26" w:rsidRPr="0002515A">
        <w:rPr>
          <w:rFonts w:ascii="Times New Roman" w:hAnsi="Times New Roman"/>
          <w:i/>
          <w:iCs/>
        </w:rPr>
        <w:t>Nr. </w:t>
      </w:r>
      <w:r w:rsidR="00F10801" w:rsidRPr="0002515A">
        <w:rPr>
          <w:rFonts w:ascii="Times New Roman" w:hAnsi="Times New Roman"/>
          <w:i/>
          <w:iCs/>
        </w:rPr>
        <w:t>3 des K.E. vom 6. Juni 2019 (B.S. vom 22. August 2019)</w:t>
      </w:r>
      <w:r w:rsidR="00144386" w:rsidRPr="0002515A">
        <w:rPr>
          <w:rFonts w:ascii="Times New Roman" w:hAnsi="Times New Roman"/>
          <w:i/>
          <w:iCs/>
        </w:rPr>
        <w:t xml:space="preserve">, </w:t>
      </w:r>
      <w:r w:rsidR="006D2E26" w:rsidRPr="0002515A">
        <w:rPr>
          <w:rFonts w:ascii="Times New Roman" w:hAnsi="Times New Roman"/>
          <w:i/>
          <w:iCs/>
        </w:rPr>
        <w:t>Art. </w:t>
      </w:r>
      <w:r w:rsidR="00A11646" w:rsidRPr="0002515A">
        <w:rPr>
          <w:rFonts w:ascii="Times New Roman" w:hAnsi="Times New Roman"/>
          <w:i/>
          <w:iCs/>
        </w:rPr>
        <w:t xml:space="preserve">4 </w:t>
      </w:r>
      <w:r w:rsidR="006D2E26" w:rsidRPr="0002515A">
        <w:rPr>
          <w:rFonts w:ascii="Times New Roman" w:hAnsi="Times New Roman"/>
          <w:i/>
          <w:iCs/>
        </w:rPr>
        <w:t>Nr. </w:t>
      </w:r>
      <w:r w:rsidR="00A11646" w:rsidRPr="0002515A">
        <w:rPr>
          <w:rFonts w:ascii="Times New Roman" w:hAnsi="Times New Roman"/>
          <w:i/>
          <w:iCs/>
        </w:rPr>
        <w:t>5 des K.E. vom 23. März 2020 (B.S. vom 7. Mai 2020)</w:t>
      </w:r>
      <w:r w:rsidR="00F06A8E" w:rsidRPr="0002515A">
        <w:rPr>
          <w:rFonts w:ascii="Times New Roman" w:hAnsi="Times New Roman"/>
          <w:i/>
          <w:iCs/>
        </w:rPr>
        <w:t>,</w:t>
      </w:r>
      <w:r w:rsidR="00144386" w:rsidRPr="0002515A">
        <w:rPr>
          <w:rFonts w:ascii="Times New Roman" w:hAnsi="Times New Roman"/>
          <w:i/>
          <w:iCs/>
        </w:rPr>
        <w:t xml:space="preserve"> </w:t>
      </w:r>
      <w:r w:rsidR="006D2E26" w:rsidRPr="0002515A">
        <w:rPr>
          <w:rFonts w:ascii="Times New Roman" w:hAnsi="Times New Roman"/>
          <w:i/>
          <w:iCs/>
        </w:rPr>
        <w:t>Art. </w:t>
      </w:r>
      <w:r w:rsidR="00144386" w:rsidRPr="0002515A">
        <w:rPr>
          <w:rFonts w:ascii="Times New Roman" w:hAnsi="Times New Roman"/>
          <w:i/>
          <w:iCs/>
        </w:rPr>
        <w:t xml:space="preserve">4 </w:t>
      </w:r>
      <w:r w:rsidR="006D2E26" w:rsidRPr="0002515A">
        <w:rPr>
          <w:rFonts w:ascii="Times New Roman" w:hAnsi="Times New Roman"/>
          <w:i/>
          <w:iCs/>
        </w:rPr>
        <w:t>Nr. </w:t>
      </w:r>
      <w:r w:rsidR="00144386" w:rsidRPr="0002515A">
        <w:rPr>
          <w:rFonts w:ascii="Times New Roman" w:hAnsi="Times New Roman"/>
          <w:i/>
          <w:iCs/>
        </w:rPr>
        <w:t>5 des K.E. vom 26. November 2021 (B.S. vom 6. Dezember 2021)</w:t>
      </w:r>
      <w:r w:rsidR="00F06A8E" w:rsidRPr="0002515A">
        <w:rPr>
          <w:rFonts w:ascii="Times New Roman" w:hAnsi="Times New Roman"/>
          <w:i/>
          <w:iCs/>
        </w:rPr>
        <w:t xml:space="preserve"> und </w:t>
      </w:r>
      <w:r w:rsidR="006D2E26" w:rsidRPr="0002515A">
        <w:rPr>
          <w:rFonts w:ascii="Times New Roman" w:hAnsi="Times New Roman"/>
          <w:i/>
          <w:iCs/>
        </w:rPr>
        <w:t>Art. </w:t>
      </w:r>
      <w:r w:rsidR="00F06A8E" w:rsidRPr="0002515A">
        <w:rPr>
          <w:rFonts w:ascii="Times New Roman" w:hAnsi="Times New Roman"/>
          <w:i/>
          <w:iCs/>
        </w:rPr>
        <w:t xml:space="preserve">4 </w:t>
      </w:r>
      <w:r w:rsidR="006D2E26" w:rsidRPr="0002515A">
        <w:rPr>
          <w:rFonts w:ascii="Times New Roman" w:hAnsi="Times New Roman"/>
          <w:i/>
          <w:iCs/>
        </w:rPr>
        <w:t>Nr. </w:t>
      </w:r>
      <w:r w:rsidR="00F06A8E" w:rsidRPr="0002515A">
        <w:rPr>
          <w:rFonts w:ascii="Times New Roman" w:hAnsi="Times New Roman"/>
          <w:i/>
          <w:iCs/>
        </w:rPr>
        <w:t>8 des K.E. vom 27. November 2022 (B.S. vom 23. Dezember 2022)</w:t>
      </w:r>
      <w:r w:rsidRPr="0002515A">
        <w:rPr>
          <w:rFonts w:ascii="Times New Roman" w:hAnsi="Times New Roman"/>
          <w:i/>
          <w:iCs/>
        </w:rPr>
        <w:t>]</w:t>
      </w:r>
    </w:p>
    <w:p w14:paraId="28DD55CC" w14:textId="77777777" w:rsidR="00C2624B" w:rsidRPr="0002515A" w:rsidRDefault="00C2624B" w:rsidP="001C4CE8">
      <w:pPr>
        <w:jc w:val="both"/>
        <w:rPr>
          <w:rFonts w:ascii="Times New Roman" w:hAnsi="Times New Roman"/>
        </w:rPr>
      </w:pPr>
    </w:p>
    <w:p w14:paraId="4E31489A" w14:textId="77777777" w:rsidR="00C74AB5" w:rsidRPr="0002515A" w:rsidRDefault="003E1A86">
      <w:pPr>
        <w:jc w:val="center"/>
        <w:rPr>
          <w:rFonts w:ascii="Times New Roman" w:hAnsi="Times New Roman"/>
          <w:i/>
          <w:iCs/>
        </w:rPr>
      </w:pPr>
      <w:r w:rsidRPr="0002515A">
        <w:rPr>
          <w:rFonts w:ascii="Times New Roman" w:hAnsi="Times New Roman"/>
        </w:rPr>
        <w:br w:type="page"/>
      </w:r>
      <w:r w:rsidR="001C4CE8" w:rsidRPr="0002515A">
        <w:rPr>
          <w:rFonts w:ascii="Times New Roman" w:hAnsi="Times New Roman"/>
        </w:rPr>
        <w:lastRenderedPageBreak/>
        <w:t>[KAPITEL 1/1]</w:t>
      </w:r>
      <w:r w:rsidR="00C74AB5" w:rsidRPr="0002515A">
        <w:rPr>
          <w:rFonts w:ascii="Times New Roman" w:hAnsi="Times New Roman"/>
        </w:rPr>
        <w:t xml:space="preserve"> - </w:t>
      </w:r>
      <w:r w:rsidR="00C74AB5" w:rsidRPr="0002515A">
        <w:rPr>
          <w:rFonts w:ascii="Times New Roman" w:hAnsi="Times New Roman"/>
          <w:i/>
          <w:iCs/>
        </w:rPr>
        <w:t>Einreise ins Staatsgebiet und Aufenthalt</w:t>
      </w:r>
    </w:p>
    <w:p w14:paraId="53BB1F73" w14:textId="77777777" w:rsidR="00C74AB5" w:rsidRPr="0002515A" w:rsidRDefault="00C74AB5">
      <w:pPr>
        <w:jc w:val="center"/>
        <w:rPr>
          <w:rFonts w:ascii="Times New Roman" w:hAnsi="Times New Roman"/>
        </w:rPr>
      </w:pPr>
      <w:r w:rsidRPr="0002515A">
        <w:rPr>
          <w:rFonts w:ascii="Times New Roman" w:hAnsi="Times New Roman"/>
          <w:i/>
          <w:iCs/>
        </w:rPr>
        <w:t>von höchstens drei Monaten</w:t>
      </w:r>
    </w:p>
    <w:p w14:paraId="4CB26102" w14:textId="77777777" w:rsidR="00C74AB5" w:rsidRPr="0002515A" w:rsidRDefault="00C74AB5">
      <w:pPr>
        <w:jc w:val="center"/>
        <w:rPr>
          <w:rFonts w:ascii="Times New Roman" w:hAnsi="Times New Roman"/>
        </w:rPr>
      </w:pPr>
    </w:p>
    <w:p w14:paraId="72406895" w14:textId="1ABC126A" w:rsidR="001C4CE8" w:rsidRPr="0002515A" w:rsidRDefault="001C4CE8" w:rsidP="001C4CE8">
      <w:pPr>
        <w:jc w:val="both"/>
        <w:rPr>
          <w:rFonts w:ascii="Times New Roman" w:hAnsi="Times New Roman"/>
          <w:i/>
        </w:rPr>
      </w:pPr>
      <w:r w:rsidRPr="0002515A">
        <w:rPr>
          <w:rFonts w:ascii="Times New Roman" w:hAnsi="Times New Roman"/>
          <w:i/>
        </w:rPr>
        <w:t xml:space="preserve">[Früheres Kapitel 1 umnummeriert zu Kapitel 1/1 durch </w:t>
      </w:r>
      <w:r w:rsidR="006D2E26" w:rsidRPr="0002515A">
        <w:rPr>
          <w:rFonts w:ascii="Times New Roman" w:hAnsi="Times New Roman"/>
          <w:i/>
        </w:rPr>
        <w:t>Art. </w:t>
      </w:r>
      <w:r w:rsidRPr="0002515A">
        <w:rPr>
          <w:rFonts w:ascii="Times New Roman" w:hAnsi="Times New Roman"/>
          <w:i/>
        </w:rPr>
        <w:t>1 des K.E. vom 16. Februar 2015 (B.S. vom 20. Februar 2015)</w:t>
      </w:r>
      <w:r w:rsidR="00C124BC" w:rsidRPr="0002515A">
        <w:rPr>
          <w:rFonts w:ascii="Times New Roman" w:hAnsi="Times New Roman"/>
          <w:i/>
        </w:rPr>
        <w:t>, selbst für nichtig erklärt dur</w:t>
      </w:r>
      <w:r w:rsidR="008D3CE4" w:rsidRPr="0002515A">
        <w:rPr>
          <w:rFonts w:ascii="Times New Roman" w:hAnsi="Times New Roman"/>
          <w:i/>
        </w:rPr>
        <w:t xml:space="preserve">ch Entscheid </w:t>
      </w:r>
      <w:r w:rsidR="006D2E26" w:rsidRPr="0002515A">
        <w:rPr>
          <w:rFonts w:ascii="Times New Roman" w:hAnsi="Times New Roman"/>
          <w:i/>
        </w:rPr>
        <w:t>Nr. </w:t>
      </w:r>
      <w:r w:rsidR="008D3CE4" w:rsidRPr="0002515A">
        <w:rPr>
          <w:rFonts w:ascii="Times New Roman" w:hAnsi="Times New Roman"/>
          <w:i/>
        </w:rPr>
        <w:t>245.404 des Staatsrates vom 11. September 2019 (B.S. vom 6. November 2019)</w:t>
      </w:r>
      <w:r w:rsidR="00C124BC" w:rsidRPr="0002515A">
        <w:rPr>
          <w:rFonts w:ascii="Times New Roman" w:hAnsi="Times New Roman"/>
          <w:i/>
        </w:rPr>
        <w:t xml:space="preserve">, und erneut umnummeriert zu Kapitel 1/1 durch </w:t>
      </w:r>
      <w:r w:rsidR="006D2E26" w:rsidRPr="0002515A">
        <w:rPr>
          <w:rFonts w:ascii="Times New Roman" w:hAnsi="Times New Roman"/>
          <w:i/>
        </w:rPr>
        <w:t>Art. </w:t>
      </w:r>
      <w:r w:rsidR="00C124BC" w:rsidRPr="0002515A">
        <w:rPr>
          <w:rFonts w:ascii="Times New Roman" w:hAnsi="Times New Roman"/>
          <w:i/>
        </w:rPr>
        <w:t>4 des K.E. vom 9. Februar 2022 (B.S. vom 16. Mai 2022)</w:t>
      </w:r>
      <w:r w:rsidRPr="0002515A">
        <w:rPr>
          <w:rFonts w:ascii="Times New Roman" w:hAnsi="Times New Roman"/>
          <w:i/>
        </w:rPr>
        <w:t>]</w:t>
      </w:r>
    </w:p>
    <w:p w14:paraId="2BF91AAF" w14:textId="77777777" w:rsidR="001C4CE8" w:rsidRPr="0002515A" w:rsidRDefault="001C4CE8">
      <w:pPr>
        <w:jc w:val="center"/>
        <w:rPr>
          <w:rFonts w:ascii="Times New Roman" w:hAnsi="Times New Roman"/>
        </w:rPr>
      </w:pPr>
    </w:p>
    <w:p w14:paraId="0E817D79" w14:textId="77777777" w:rsidR="00C74AB5" w:rsidRPr="0002515A" w:rsidRDefault="00C74AB5">
      <w:pPr>
        <w:jc w:val="center"/>
        <w:rPr>
          <w:rFonts w:ascii="Times New Roman" w:hAnsi="Times New Roman"/>
        </w:rPr>
      </w:pPr>
    </w:p>
    <w:p w14:paraId="18B752E4" w14:textId="77777777" w:rsidR="00C74AB5" w:rsidRPr="0002515A" w:rsidRDefault="00EF4FC9">
      <w:pPr>
        <w:jc w:val="center"/>
        <w:rPr>
          <w:rFonts w:ascii="Times New Roman" w:hAnsi="Times New Roman"/>
        </w:rPr>
      </w:pPr>
      <w:r w:rsidRPr="0002515A">
        <w:rPr>
          <w:rFonts w:ascii="Times New Roman" w:hAnsi="Times New Roman"/>
          <w:i/>
        </w:rPr>
        <w:t>Abschnitt 1</w:t>
      </w:r>
      <w:r w:rsidR="00C74AB5" w:rsidRPr="0002515A">
        <w:rPr>
          <w:rFonts w:ascii="Times New Roman" w:hAnsi="Times New Roman"/>
        </w:rPr>
        <w:t xml:space="preserve"> - Einreise ins Staatsgebiet - Einreisebedingungen</w:t>
      </w:r>
    </w:p>
    <w:p w14:paraId="4BF3B6B1" w14:textId="77777777" w:rsidR="00C74AB5" w:rsidRPr="0002515A" w:rsidRDefault="00C74AB5">
      <w:pPr>
        <w:rPr>
          <w:rFonts w:ascii="Times New Roman" w:hAnsi="Times New Roman"/>
        </w:rPr>
      </w:pPr>
    </w:p>
    <w:p w14:paraId="5FB4712D" w14:textId="77777777" w:rsidR="00C74AB5" w:rsidRPr="0002515A" w:rsidRDefault="00C74AB5">
      <w:pPr>
        <w:rPr>
          <w:rFonts w:ascii="Times New Roman" w:hAnsi="Times New Roman"/>
        </w:rPr>
      </w:pPr>
    </w:p>
    <w:p w14:paraId="2866B320" w14:textId="79AF20CF" w:rsidR="00C74AB5" w:rsidRPr="0002515A" w:rsidRDefault="00C74AB5">
      <w:pPr>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00E1693C" w:rsidRPr="0002515A">
        <w:rPr>
          <w:rFonts w:ascii="Times New Roman" w:hAnsi="Times New Roman"/>
          <w:b/>
          <w:bCs/>
        </w:rPr>
        <w:t>1/3</w:t>
      </w:r>
      <w:r w:rsidRPr="0002515A">
        <w:rPr>
          <w:rFonts w:ascii="Times New Roman" w:hAnsi="Times New Roman"/>
        </w:rPr>
        <w:t>]</w:t>
      </w:r>
      <w:r w:rsidRPr="0002515A">
        <w:rPr>
          <w:rFonts w:ascii="Times New Roman" w:hAnsi="Times New Roman"/>
          <w:bCs/>
        </w:rPr>
        <w:t xml:space="preserve"> </w:t>
      </w:r>
      <w:r w:rsidRPr="0002515A">
        <w:rPr>
          <w:rFonts w:ascii="Times New Roman" w:hAnsi="Times New Roman"/>
          <w:b/>
          <w:bCs/>
        </w:rPr>
        <w:t>-</w:t>
      </w:r>
      <w:r w:rsidRPr="0002515A">
        <w:rPr>
          <w:rFonts w:ascii="Times New Roman" w:hAnsi="Times New Roman"/>
        </w:rPr>
        <w:t xml:space="preserve"> </w:t>
      </w:r>
      <w:r w:rsidR="00035462" w:rsidRPr="0002515A">
        <w:rPr>
          <w:rFonts w:ascii="Times New Roman" w:hAnsi="Times New Roman"/>
        </w:rPr>
        <w:t xml:space="preserve">[Ausländern, die die Staatsangehörigkeit eines der Länder besitzen, die in Anhang I zur Verordnung (EG) </w:t>
      </w:r>
      <w:r w:rsidR="006D2E26" w:rsidRPr="0002515A">
        <w:rPr>
          <w:rFonts w:ascii="Times New Roman" w:hAnsi="Times New Roman"/>
        </w:rPr>
        <w:t>Nr. </w:t>
      </w:r>
      <w:r w:rsidR="00035462" w:rsidRPr="0002515A">
        <w:rPr>
          <w:rFonts w:ascii="Times New Roman" w:hAnsi="Times New Roman"/>
        </w:rPr>
        <w:t>539/2001 des Rates vom 15. März 2001 zur Aufstellung der Liste der Drittländer, deren Staatsangehörige beim Überschreiten der Außengrenzen im Besitz eines Visums sein müssen, sowie der Liste der Drittländer, deren Staatsangehörige von dieser Visumpflicht befreit sind, aufgeführt sind, ist es auf Vorlage eines der in Artikel 2 des Gesetzes vermerkten Dokumente - mit Ausnahme des Visums oder der gleichwertigen Erlaubnis - erlaubt, für einen Aufenthalt von höchstens 90 Tagen innerhalb eines Zeitraums von 180 Tagen ins Königreich einzureisen.]</w:t>
      </w:r>
    </w:p>
    <w:p w14:paraId="06F29C0F" w14:textId="77777777" w:rsidR="00C74AB5" w:rsidRPr="0002515A" w:rsidRDefault="00C74AB5">
      <w:pPr>
        <w:jc w:val="both"/>
        <w:rPr>
          <w:rFonts w:ascii="Times New Roman" w:hAnsi="Times New Roman"/>
          <w:i/>
          <w:iCs/>
        </w:rPr>
      </w:pPr>
    </w:p>
    <w:p w14:paraId="24599F3A" w14:textId="355A7060" w:rsidR="00C74AB5" w:rsidRPr="0002515A" w:rsidRDefault="00C74AB5">
      <w:pPr>
        <w:jc w:val="both"/>
        <w:rPr>
          <w:rFonts w:ascii="Times New Roman" w:hAnsi="Times New Roman"/>
          <w:i/>
          <w:iCs/>
        </w:rPr>
      </w:pPr>
      <w:r w:rsidRPr="0002515A">
        <w:rPr>
          <w:rFonts w:ascii="Times New Roman" w:hAnsi="Times New Roman"/>
          <w:i/>
          <w:iCs/>
        </w:rPr>
        <w:t>[Früherer Artikel</w:t>
      </w:r>
      <w:r w:rsidR="00E1693C" w:rsidRPr="0002515A">
        <w:rPr>
          <w:rFonts w:ascii="Times New Roman" w:hAnsi="Times New Roman"/>
          <w:i/>
          <w:iCs/>
        </w:rPr>
        <w:t> </w:t>
      </w:r>
      <w:r w:rsidRPr="0002515A">
        <w:rPr>
          <w:rFonts w:ascii="Times New Roman" w:hAnsi="Times New Roman"/>
          <w:i/>
          <w:iCs/>
        </w:rPr>
        <w:t xml:space="preserve">1 umnummeriert zu </w:t>
      </w:r>
      <w:r w:rsidR="006D2E26" w:rsidRPr="0002515A">
        <w:rPr>
          <w:rFonts w:ascii="Times New Roman" w:hAnsi="Times New Roman"/>
          <w:i/>
          <w:iCs/>
        </w:rPr>
        <w:t>Art. </w:t>
      </w:r>
      <w:r w:rsidRPr="0002515A">
        <w:rPr>
          <w:rFonts w:ascii="Times New Roman" w:hAnsi="Times New Roman"/>
          <w:i/>
          <w:iCs/>
        </w:rPr>
        <w:t xml:space="preserve">1bis durch </w:t>
      </w:r>
      <w:r w:rsidR="006D2E26" w:rsidRPr="0002515A">
        <w:rPr>
          <w:rFonts w:ascii="Times New Roman" w:hAnsi="Times New Roman"/>
          <w:i/>
          <w:iCs/>
        </w:rPr>
        <w:t>Art. </w:t>
      </w:r>
      <w:r w:rsidRPr="0002515A">
        <w:rPr>
          <w:rFonts w:ascii="Times New Roman" w:hAnsi="Times New Roman"/>
          <w:i/>
          <w:iCs/>
        </w:rPr>
        <w:t>1 des K.E. vom 22. November 1996 (B.S. vom 6. Dezember 1996)</w:t>
      </w:r>
      <w:r w:rsidR="00E1693C" w:rsidRPr="0002515A">
        <w:rPr>
          <w:rFonts w:ascii="Times New Roman" w:hAnsi="Times New Roman"/>
          <w:i/>
          <w:iCs/>
        </w:rPr>
        <w:t xml:space="preserve"> und zu </w:t>
      </w:r>
      <w:r w:rsidR="006D2E26" w:rsidRPr="0002515A">
        <w:rPr>
          <w:rFonts w:ascii="Times New Roman" w:hAnsi="Times New Roman"/>
          <w:i/>
          <w:iCs/>
        </w:rPr>
        <w:t>Art. </w:t>
      </w:r>
      <w:r w:rsidR="00E1693C" w:rsidRPr="0002515A">
        <w:rPr>
          <w:rFonts w:ascii="Times New Roman" w:hAnsi="Times New Roman"/>
          <w:i/>
          <w:iCs/>
        </w:rPr>
        <w:t xml:space="preserve">1/3 </w:t>
      </w:r>
      <w:r w:rsidR="00E1693C" w:rsidRPr="0002515A">
        <w:rPr>
          <w:rFonts w:ascii="Times New Roman" w:hAnsi="Times New Roman"/>
          <w:i/>
        </w:rPr>
        <w:t xml:space="preserve">durch </w:t>
      </w:r>
      <w:r w:rsidR="006D2E26" w:rsidRPr="0002515A">
        <w:rPr>
          <w:rFonts w:ascii="Times New Roman" w:hAnsi="Times New Roman"/>
          <w:i/>
        </w:rPr>
        <w:t>Art. </w:t>
      </w:r>
      <w:r w:rsidR="00E1693C" w:rsidRPr="0002515A">
        <w:rPr>
          <w:rFonts w:ascii="Times New Roman" w:hAnsi="Times New Roman"/>
          <w:i/>
        </w:rPr>
        <w:t>3 des K.E. vom 16. Februar 2015 (B.S. vom 20. Februar 2015)</w:t>
      </w:r>
      <w:r w:rsidR="00C124BC" w:rsidRPr="0002515A">
        <w:rPr>
          <w:rFonts w:ascii="Times New Roman" w:hAnsi="Times New Roman"/>
          <w:i/>
        </w:rPr>
        <w:t xml:space="preserve">, selbst für nichtig erklärt durch Entscheid </w:t>
      </w:r>
      <w:r w:rsidR="006D2E26" w:rsidRPr="0002515A">
        <w:rPr>
          <w:rFonts w:ascii="Times New Roman" w:hAnsi="Times New Roman"/>
          <w:i/>
        </w:rPr>
        <w:t>Nr. </w:t>
      </w:r>
      <w:r w:rsidR="00C124BC" w:rsidRPr="0002515A">
        <w:rPr>
          <w:rFonts w:ascii="Times New Roman" w:hAnsi="Times New Roman"/>
          <w:i/>
        </w:rPr>
        <w:t xml:space="preserve">245.404 des Staatsrates vom 11. September 2019 (B.S. vom 6. November 2019), erneut umnummeriert zu </w:t>
      </w:r>
      <w:r w:rsidR="006D2E26" w:rsidRPr="0002515A">
        <w:rPr>
          <w:rFonts w:ascii="Times New Roman" w:hAnsi="Times New Roman"/>
          <w:i/>
        </w:rPr>
        <w:t>Art. </w:t>
      </w:r>
      <w:r w:rsidR="00C124BC" w:rsidRPr="0002515A">
        <w:rPr>
          <w:rFonts w:ascii="Times New Roman" w:hAnsi="Times New Roman"/>
          <w:i/>
        </w:rPr>
        <w:t xml:space="preserve">1/3 durch </w:t>
      </w:r>
      <w:r w:rsidR="006D2E26" w:rsidRPr="0002515A">
        <w:rPr>
          <w:rFonts w:ascii="Times New Roman" w:hAnsi="Times New Roman"/>
          <w:i/>
        </w:rPr>
        <w:t>Art. </w:t>
      </w:r>
      <w:r w:rsidR="00C124BC" w:rsidRPr="0002515A">
        <w:rPr>
          <w:rFonts w:ascii="Times New Roman" w:hAnsi="Times New Roman"/>
          <w:i/>
        </w:rPr>
        <w:t xml:space="preserve">5 des K.E. vom 9. Februar 2022 (B.S. vom 16. Mai 2022) </w:t>
      </w:r>
      <w:r w:rsidR="00035462" w:rsidRPr="0002515A">
        <w:rPr>
          <w:rFonts w:ascii="Times New Roman" w:hAnsi="Times New Roman"/>
          <w:i/>
        </w:rPr>
        <w:t xml:space="preserve">und ersetzt durch </w:t>
      </w:r>
      <w:r w:rsidR="006D2E26" w:rsidRPr="0002515A">
        <w:rPr>
          <w:rFonts w:ascii="Times New Roman" w:hAnsi="Times New Roman"/>
          <w:i/>
        </w:rPr>
        <w:t>Art. </w:t>
      </w:r>
      <w:r w:rsidR="00035462" w:rsidRPr="0002515A">
        <w:rPr>
          <w:rFonts w:ascii="Times New Roman" w:hAnsi="Times New Roman"/>
          <w:i/>
        </w:rPr>
        <w:t>2 des K.E. vom 13. Februar 2015 (B.S. vom 26. Februar 2015)</w:t>
      </w:r>
      <w:r w:rsidR="000C343E" w:rsidRPr="0002515A">
        <w:rPr>
          <w:rFonts w:ascii="Times New Roman" w:hAnsi="Times New Roman"/>
          <w:i/>
        </w:rPr>
        <w:t>; siehe auch</w:t>
      </w:r>
      <w:r w:rsidRPr="0002515A">
        <w:rPr>
          <w:rFonts w:ascii="Times New Roman" w:hAnsi="Times New Roman"/>
          <w:i/>
          <w:iCs/>
        </w:rPr>
        <w:t>]</w:t>
      </w:r>
    </w:p>
    <w:p w14:paraId="1D3E3B41" w14:textId="77777777" w:rsidR="00C74AB5" w:rsidRPr="0002515A" w:rsidRDefault="00C74AB5">
      <w:pPr>
        <w:jc w:val="both"/>
        <w:rPr>
          <w:rFonts w:ascii="Times New Roman" w:hAnsi="Times New Roman"/>
          <w:i/>
          <w:iCs/>
        </w:rPr>
      </w:pPr>
    </w:p>
    <w:p w14:paraId="7773F584" w14:textId="77777777" w:rsidR="00C74AB5" w:rsidRPr="0002515A" w:rsidRDefault="00C74AB5">
      <w:pPr>
        <w:jc w:val="both"/>
        <w:rPr>
          <w:rFonts w:ascii="Times New Roman" w:hAnsi="Times New Roman"/>
          <w:i/>
          <w:iCs/>
        </w:rPr>
      </w:pPr>
    </w:p>
    <w:p w14:paraId="369EBF0A" w14:textId="1581C51A"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2 -</w:t>
      </w:r>
      <w:r w:rsidR="00C74AB5" w:rsidRPr="0002515A">
        <w:rPr>
          <w:rFonts w:ascii="Times New Roman" w:hAnsi="Times New Roman"/>
        </w:rPr>
        <w:t xml:space="preserve"> Dem Ausländer, der von seiner nationalen Behörde keinen Pass erhalten kann, ist die Einreise ins Königreich erlaubt, sofern er Inhaber eines gültigen Passes oder eines gleichwertigen Reisescheins ist, der von den Behörden des Landes, wo er seinen Wohnort hat, ausgehändigt worden ist und mit einem für Belgien gültigen Visum versehen ist, [</w:t>
      </w:r>
      <w:r w:rsidR="00C74AB5" w:rsidRPr="0002515A">
        <w:rPr>
          <w:rFonts w:ascii="Times New Roman" w:hAnsi="Times New Roman"/>
        </w:rPr>
        <w:softHyphen/>
        <w:t>das von einem belgischen diplomatischen oder kon</w:t>
      </w:r>
      <w:r w:rsidR="00C74AB5" w:rsidRPr="0002515A">
        <w:rPr>
          <w:rFonts w:ascii="Times New Roman" w:hAnsi="Times New Roman"/>
        </w:rPr>
        <w:softHyphen/>
        <w:t>sularischen Vertreter oder von einem diplomatischen oder kon</w:t>
      </w:r>
      <w:r w:rsidR="00C74AB5" w:rsidRPr="0002515A">
        <w:rPr>
          <w:rFonts w:ascii="Times New Roman" w:hAnsi="Times New Roman"/>
        </w:rPr>
        <w:softHyphen/>
        <w:t>sularischen Vertreter eines Vertragsstaates eines Belgien bindenden internationalen Abkommens über die Überschreitung der Außengrenzen angebracht worden ist].</w:t>
      </w:r>
    </w:p>
    <w:p w14:paraId="0313C6AB" w14:textId="77777777" w:rsidR="00C74AB5" w:rsidRPr="0002515A" w:rsidRDefault="00C74AB5">
      <w:pPr>
        <w:jc w:val="both"/>
        <w:rPr>
          <w:rFonts w:ascii="Times New Roman" w:hAnsi="Times New Roman"/>
        </w:rPr>
      </w:pPr>
    </w:p>
    <w:p w14:paraId="28B92E0B" w14:textId="12BB2928" w:rsidR="00C74AB5" w:rsidRPr="0002515A" w:rsidRDefault="00C74AB5">
      <w:pPr>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2 abgeändert durch </w:t>
      </w:r>
      <w:r w:rsidR="006D2E26" w:rsidRPr="0002515A">
        <w:rPr>
          <w:rFonts w:ascii="Times New Roman" w:hAnsi="Times New Roman"/>
          <w:i/>
          <w:iCs/>
        </w:rPr>
        <w:t>Art. </w:t>
      </w:r>
      <w:r w:rsidRPr="0002515A">
        <w:rPr>
          <w:rFonts w:ascii="Times New Roman" w:hAnsi="Times New Roman"/>
          <w:i/>
          <w:iCs/>
        </w:rPr>
        <w:t>3 des K.E</w:t>
      </w:r>
      <w:r w:rsidRPr="0002515A">
        <w:rPr>
          <w:rFonts w:ascii="Times New Roman" w:hAnsi="Times New Roman"/>
        </w:rPr>
        <w:t>.</w:t>
      </w:r>
      <w:r w:rsidRPr="0002515A">
        <w:rPr>
          <w:rFonts w:ascii="Times New Roman" w:hAnsi="Times New Roman"/>
          <w:i/>
          <w:iCs/>
        </w:rPr>
        <w:t xml:space="preserve"> vom 22. November 1996 (B.S. vom 6. Dezember 1996)]</w:t>
      </w:r>
    </w:p>
    <w:p w14:paraId="63281E02" w14:textId="77777777" w:rsidR="00C74AB5" w:rsidRPr="0002515A" w:rsidRDefault="00C74AB5">
      <w:pPr>
        <w:jc w:val="both"/>
        <w:rPr>
          <w:rFonts w:ascii="Times New Roman" w:hAnsi="Times New Roman"/>
          <w:i/>
          <w:iCs/>
        </w:rPr>
      </w:pPr>
    </w:p>
    <w:p w14:paraId="1514248C" w14:textId="77777777" w:rsidR="00C74AB5" w:rsidRPr="0002515A" w:rsidRDefault="00C74AB5">
      <w:pPr>
        <w:jc w:val="both"/>
        <w:rPr>
          <w:rFonts w:ascii="Times New Roman" w:hAnsi="Times New Roman"/>
          <w:i/>
          <w:iCs/>
        </w:rPr>
      </w:pPr>
    </w:p>
    <w:p w14:paraId="40CABEF7" w14:textId="1ED5B724"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3 -</w:t>
      </w:r>
      <w:r w:rsidR="00C74AB5" w:rsidRPr="0002515A">
        <w:rPr>
          <w:rFonts w:ascii="Times New Roman" w:hAnsi="Times New Roman"/>
        </w:rPr>
        <w:t xml:space="preserve"> </w:t>
      </w:r>
      <w:r w:rsidRPr="0002515A">
        <w:rPr>
          <w:rFonts w:ascii="Times New Roman" w:hAnsi="Times New Roman"/>
        </w:rPr>
        <w:t>§ </w:t>
      </w:r>
      <w:r w:rsidR="00C74AB5" w:rsidRPr="0002515A">
        <w:rPr>
          <w:rFonts w:ascii="Times New Roman" w:hAnsi="Times New Roman"/>
        </w:rPr>
        <w:t>1 - Das allein reisende ausländische Kind unter sechzehn Jahren unterliegt den allgemeinen Vorschriften.</w:t>
      </w:r>
    </w:p>
    <w:p w14:paraId="3D0CD4BC" w14:textId="77777777" w:rsidR="00C74AB5" w:rsidRPr="0002515A" w:rsidRDefault="00C74AB5">
      <w:pPr>
        <w:jc w:val="both"/>
        <w:rPr>
          <w:rFonts w:ascii="Times New Roman" w:hAnsi="Times New Roman"/>
        </w:rPr>
      </w:pPr>
    </w:p>
    <w:p w14:paraId="304A0352" w14:textId="29CD21FF" w:rsidR="00C74AB5" w:rsidRPr="0002515A" w:rsidRDefault="006D2E26">
      <w:pPr>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2 - Dem ausländischen Kind unter sechzehn Jahren ist es erlaubt, ins Königreich einzureisen, ohne im Besitz eines persönlichen Reisedokuments zu sein, sofern es:</w:t>
      </w:r>
    </w:p>
    <w:p w14:paraId="226E1E28" w14:textId="77777777" w:rsidR="00C74AB5" w:rsidRPr="0002515A" w:rsidRDefault="00C74AB5">
      <w:pPr>
        <w:jc w:val="both"/>
        <w:rPr>
          <w:rFonts w:ascii="Times New Roman" w:hAnsi="Times New Roman"/>
        </w:rPr>
      </w:pPr>
    </w:p>
    <w:p w14:paraId="7587B54D" w14:textId="77777777" w:rsidR="00C74AB5" w:rsidRPr="0002515A" w:rsidRDefault="00C74AB5">
      <w:pPr>
        <w:ind w:firstLine="720"/>
        <w:jc w:val="both"/>
        <w:rPr>
          <w:rFonts w:ascii="Times New Roman" w:hAnsi="Times New Roman"/>
        </w:rPr>
      </w:pPr>
      <w:r w:rsidRPr="0002515A">
        <w:rPr>
          <w:rFonts w:ascii="Times New Roman" w:hAnsi="Times New Roman"/>
        </w:rPr>
        <w:t>1. mit einem Eltern- oder Großelternteil oder mit seinem Vormund reist,</w:t>
      </w:r>
    </w:p>
    <w:p w14:paraId="724343D4" w14:textId="77777777" w:rsidR="00C74AB5" w:rsidRPr="0002515A" w:rsidRDefault="00C74AB5">
      <w:pPr>
        <w:jc w:val="both"/>
        <w:rPr>
          <w:rFonts w:ascii="Times New Roman" w:hAnsi="Times New Roman"/>
        </w:rPr>
      </w:pPr>
    </w:p>
    <w:p w14:paraId="198E1BC5" w14:textId="77777777" w:rsidR="00C74AB5" w:rsidRPr="0002515A" w:rsidRDefault="00C74AB5">
      <w:pPr>
        <w:ind w:firstLine="720"/>
        <w:jc w:val="both"/>
        <w:rPr>
          <w:rFonts w:ascii="Times New Roman" w:hAnsi="Times New Roman"/>
        </w:rPr>
      </w:pPr>
      <w:r w:rsidRPr="0002515A">
        <w:rPr>
          <w:rFonts w:ascii="Times New Roman" w:hAnsi="Times New Roman"/>
        </w:rPr>
        <w:t>2. dieselbe Staatsangehörigkeit besitzt wie diese Person und</w:t>
      </w:r>
    </w:p>
    <w:p w14:paraId="6162715E" w14:textId="77777777" w:rsidR="003C2710" w:rsidRPr="0002515A" w:rsidRDefault="00224D48">
      <w:pPr>
        <w:ind w:firstLine="720"/>
        <w:jc w:val="both"/>
        <w:rPr>
          <w:rFonts w:ascii="Times New Roman" w:hAnsi="Times New Roman"/>
        </w:rPr>
      </w:pPr>
      <w:r w:rsidRPr="0002515A">
        <w:rPr>
          <w:rFonts w:ascii="Times New Roman" w:hAnsi="Times New Roman"/>
        </w:rPr>
        <w:br w:type="page"/>
      </w:r>
      <w:r w:rsidR="00C74AB5" w:rsidRPr="0002515A">
        <w:rPr>
          <w:rFonts w:ascii="Times New Roman" w:hAnsi="Times New Roman"/>
        </w:rPr>
        <w:lastRenderedPageBreak/>
        <w:t>3. in ihrem Reisedokument eingetragen ist, das gegebenenfalls mit einem gültigen Visum versehen ist.</w:t>
      </w:r>
    </w:p>
    <w:p w14:paraId="18A4115F" w14:textId="77777777" w:rsidR="00224D48" w:rsidRPr="0002515A" w:rsidRDefault="00224D48" w:rsidP="00224D48">
      <w:pPr>
        <w:jc w:val="both"/>
        <w:rPr>
          <w:rFonts w:ascii="Times New Roman" w:hAnsi="Times New Roman"/>
        </w:rPr>
      </w:pPr>
    </w:p>
    <w:p w14:paraId="693B2467" w14:textId="3417C326" w:rsidR="00C74AB5" w:rsidRPr="0002515A" w:rsidRDefault="00C74AB5" w:rsidP="00224D48">
      <w:pPr>
        <w:ind w:firstLine="720"/>
        <w:jc w:val="both"/>
        <w:rPr>
          <w:rFonts w:ascii="Times New Roman" w:hAnsi="Times New Roman"/>
        </w:rPr>
      </w:pPr>
      <w:r w:rsidRPr="0002515A">
        <w:rPr>
          <w:rFonts w:ascii="Times New Roman" w:hAnsi="Times New Roman"/>
        </w:rPr>
        <w:t xml:space="preserve">Das französische Kind unter sechzehn Jahren darf jedoch auch in Begleitung einer anderen Person ins Königreich einreisen, [sofern die in Absatz 1 </w:t>
      </w:r>
      <w:r w:rsidR="006D2E26" w:rsidRPr="0002515A">
        <w:rPr>
          <w:rFonts w:ascii="Times New Roman" w:hAnsi="Times New Roman"/>
        </w:rPr>
        <w:t>Nr. </w:t>
      </w:r>
      <w:r w:rsidRPr="0002515A">
        <w:rPr>
          <w:rFonts w:ascii="Times New Roman" w:hAnsi="Times New Roman"/>
        </w:rPr>
        <w:t>2 und 3 vorgesehenen Bedingungen erfüllt sind].</w:t>
      </w:r>
    </w:p>
    <w:p w14:paraId="1CF07AC8" w14:textId="77777777" w:rsidR="00C74AB5" w:rsidRPr="0002515A" w:rsidRDefault="00C74AB5">
      <w:pPr>
        <w:jc w:val="both"/>
        <w:rPr>
          <w:rFonts w:ascii="Times New Roman" w:hAnsi="Times New Roman"/>
        </w:rPr>
      </w:pPr>
    </w:p>
    <w:p w14:paraId="50A30BB1" w14:textId="729D5CD1" w:rsidR="00C74AB5" w:rsidRPr="0002515A" w:rsidRDefault="00C74AB5">
      <w:pPr>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3 </w:t>
      </w:r>
      <w:r w:rsidR="006D2E26" w:rsidRPr="0002515A">
        <w:rPr>
          <w:rFonts w:ascii="Times New Roman" w:hAnsi="Times New Roman"/>
          <w:i/>
          <w:iCs/>
        </w:rPr>
        <w:t>§ </w:t>
      </w:r>
      <w:r w:rsidRPr="0002515A">
        <w:rPr>
          <w:rFonts w:ascii="Times New Roman" w:hAnsi="Times New Roman"/>
          <w:i/>
          <w:iCs/>
        </w:rPr>
        <w:t xml:space="preserve">2 </w:t>
      </w:r>
      <w:r w:rsidR="006D2E26" w:rsidRPr="0002515A">
        <w:rPr>
          <w:rFonts w:ascii="Times New Roman" w:hAnsi="Times New Roman"/>
          <w:i/>
          <w:iCs/>
        </w:rPr>
        <w:t>Abs. </w:t>
      </w:r>
      <w:r w:rsidRPr="0002515A">
        <w:rPr>
          <w:rFonts w:ascii="Times New Roman" w:hAnsi="Times New Roman"/>
          <w:i/>
          <w:iCs/>
        </w:rPr>
        <w:t xml:space="preserve">2 abgeändert durch </w:t>
      </w:r>
      <w:r w:rsidR="006D2E26" w:rsidRPr="0002515A">
        <w:rPr>
          <w:rFonts w:ascii="Times New Roman" w:hAnsi="Times New Roman"/>
          <w:i/>
          <w:iCs/>
        </w:rPr>
        <w:t>Art. </w:t>
      </w:r>
      <w:r w:rsidRPr="0002515A">
        <w:rPr>
          <w:rFonts w:ascii="Times New Roman" w:hAnsi="Times New Roman"/>
          <w:i/>
          <w:iCs/>
        </w:rPr>
        <w:t>1 des K.E. vom 11. Dezember 1996 (B.S. vom 7. Januar 1997)]</w:t>
      </w:r>
    </w:p>
    <w:p w14:paraId="1A04789E" w14:textId="77777777" w:rsidR="00C74AB5" w:rsidRPr="0002515A" w:rsidRDefault="00C74AB5">
      <w:pPr>
        <w:jc w:val="both"/>
        <w:rPr>
          <w:rFonts w:ascii="Times New Roman" w:hAnsi="Times New Roman"/>
        </w:rPr>
      </w:pPr>
    </w:p>
    <w:p w14:paraId="38940DC8" w14:textId="77777777" w:rsidR="00C74AB5" w:rsidRPr="0002515A" w:rsidRDefault="00C74AB5">
      <w:pPr>
        <w:jc w:val="both"/>
        <w:rPr>
          <w:rFonts w:ascii="Times New Roman" w:hAnsi="Times New Roman"/>
        </w:rPr>
      </w:pPr>
    </w:p>
    <w:p w14:paraId="22E176F8" w14:textId="1B9ECA5F"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4 -</w:t>
      </w:r>
      <w:r w:rsidR="00C74AB5" w:rsidRPr="0002515A">
        <w:rPr>
          <w:rFonts w:ascii="Times New Roman" w:hAnsi="Times New Roman"/>
        </w:rPr>
        <w:t xml:space="preserve"> Ausländern, die in einer Gruppe reisen, ist die Einreise ins Königreich für einen Aufenthalt von höchstens drei Monaten erlaubt, sofern sie während ihres Aufenthalts in ihrer Gruppe bleiben und einen gültigen Sammelpass oder eine Namenliste vorzeigen können, die von den Behörden des Landes, wo sie aufgestellt wurde, beglaubigt worden ist, und sofern:</w:t>
      </w:r>
    </w:p>
    <w:p w14:paraId="3E9DBC3F" w14:textId="77777777" w:rsidR="00C74AB5" w:rsidRPr="0002515A" w:rsidRDefault="00C74AB5">
      <w:pPr>
        <w:jc w:val="both"/>
        <w:rPr>
          <w:rFonts w:ascii="Times New Roman" w:hAnsi="Times New Roman"/>
        </w:rPr>
      </w:pPr>
    </w:p>
    <w:p w14:paraId="444B808C" w14:textId="77777777" w:rsidR="00C74AB5" w:rsidRPr="0002515A" w:rsidRDefault="00C74AB5">
      <w:pPr>
        <w:ind w:firstLine="720"/>
        <w:jc w:val="both"/>
        <w:rPr>
          <w:rFonts w:ascii="Times New Roman" w:hAnsi="Times New Roman"/>
        </w:rPr>
      </w:pPr>
      <w:r w:rsidRPr="0002515A">
        <w:rPr>
          <w:rFonts w:ascii="Times New Roman" w:hAnsi="Times New Roman"/>
        </w:rPr>
        <w:t>1. im Pass oder in der Liste die Personalien und der Wohnort der Gruppen</w:t>
      </w:r>
      <w:r w:rsidRPr="0002515A">
        <w:rPr>
          <w:rFonts w:ascii="Times New Roman" w:hAnsi="Times New Roman"/>
        </w:rPr>
        <w:softHyphen/>
        <w:t>mitglieder, deren Anzahl nicht unter fünf und nicht über fünfzig liegen darf, angegeben werden,</w:t>
      </w:r>
    </w:p>
    <w:p w14:paraId="1F8F5586" w14:textId="77777777" w:rsidR="00C74AB5" w:rsidRPr="0002515A" w:rsidRDefault="00C74AB5">
      <w:pPr>
        <w:jc w:val="both"/>
        <w:rPr>
          <w:rFonts w:ascii="Times New Roman" w:hAnsi="Times New Roman"/>
        </w:rPr>
      </w:pPr>
    </w:p>
    <w:p w14:paraId="58D0C747" w14:textId="77777777" w:rsidR="00C74AB5" w:rsidRPr="0002515A" w:rsidRDefault="00C74AB5">
      <w:pPr>
        <w:ind w:firstLine="720"/>
        <w:jc w:val="both"/>
        <w:rPr>
          <w:rFonts w:ascii="Times New Roman" w:hAnsi="Times New Roman"/>
        </w:rPr>
      </w:pPr>
      <w:r w:rsidRPr="0002515A">
        <w:rPr>
          <w:rFonts w:ascii="Times New Roman" w:hAnsi="Times New Roman"/>
        </w:rPr>
        <w:t>2. jede dieser Personen die Staatsangehörigkeit des Landes besitzt, dessen Behörden den Sammelpass ausgehändigt oder die Namenliste beglaubigt haben, und Inhaber eines persönlichen, mit Foto versehenen Identitätsdokuments ist,</w:t>
      </w:r>
    </w:p>
    <w:p w14:paraId="5C79C136" w14:textId="77777777" w:rsidR="00C74AB5" w:rsidRPr="0002515A" w:rsidRDefault="00C74AB5">
      <w:pPr>
        <w:jc w:val="both"/>
        <w:rPr>
          <w:rFonts w:ascii="Times New Roman" w:hAnsi="Times New Roman"/>
        </w:rPr>
      </w:pPr>
    </w:p>
    <w:p w14:paraId="45F62D54" w14:textId="77777777" w:rsidR="00C74AB5" w:rsidRPr="0002515A" w:rsidRDefault="00C74AB5">
      <w:pPr>
        <w:ind w:firstLine="720"/>
        <w:jc w:val="both"/>
        <w:rPr>
          <w:rFonts w:ascii="Times New Roman" w:hAnsi="Times New Roman"/>
        </w:rPr>
      </w:pPr>
      <w:r w:rsidRPr="0002515A">
        <w:rPr>
          <w:rFonts w:ascii="Times New Roman" w:hAnsi="Times New Roman"/>
        </w:rPr>
        <w:t>3. [der Sammelpass oder die Namenliste mit einem für Belgien gültigen Visum versehen ist, das von einem belgischen diplomatischen oder kon</w:t>
      </w:r>
      <w:r w:rsidRPr="0002515A">
        <w:rPr>
          <w:rFonts w:ascii="Times New Roman" w:hAnsi="Times New Roman"/>
        </w:rPr>
        <w:softHyphen/>
        <w:t>sularischen Vertreter oder von einem diplomatischen oder konsularischen Vertreter eines Vertragsstaates eines Belgien bindenden internationalen Abkommens über die Überschreitung der Außengrenzen angebracht worden ist, es sei denn, die betreffenden Ausländer sind davon befreit,]</w:t>
      </w:r>
    </w:p>
    <w:p w14:paraId="1035BAE6" w14:textId="77777777" w:rsidR="00C74AB5" w:rsidRPr="0002515A" w:rsidRDefault="00C74AB5">
      <w:pPr>
        <w:jc w:val="both"/>
        <w:rPr>
          <w:rFonts w:ascii="Times New Roman" w:hAnsi="Times New Roman"/>
        </w:rPr>
      </w:pPr>
    </w:p>
    <w:p w14:paraId="784FB2B0" w14:textId="77777777" w:rsidR="00C74AB5" w:rsidRPr="0002515A" w:rsidRDefault="00C74AB5">
      <w:pPr>
        <w:ind w:firstLine="720"/>
        <w:jc w:val="both"/>
        <w:rPr>
          <w:rFonts w:ascii="Times New Roman" w:hAnsi="Times New Roman"/>
        </w:rPr>
      </w:pPr>
      <w:r w:rsidRPr="0002515A">
        <w:rPr>
          <w:rFonts w:ascii="Times New Roman" w:hAnsi="Times New Roman"/>
        </w:rPr>
        <w:t>4. ein Gruppen</w:t>
      </w:r>
      <w:r w:rsidRPr="0002515A">
        <w:rPr>
          <w:rFonts w:ascii="Times New Roman" w:hAnsi="Times New Roman"/>
        </w:rPr>
        <w:softHyphen/>
        <w:t>leiter, der einen gültigen persönlichen Pass hat, den kollektiven Reiseschein aufbewahrt und beim Überschreiten der Grenze [gegebenenfalls] alle Formalitäten erledigt.</w:t>
      </w:r>
    </w:p>
    <w:p w14:paraId="2486FF6D" w14:textId="77777777" w:rsidR="00C74AB5" w:rsidRPr="0002515A" w:rsidRDefault="00C74AB5">
      <w:pPr>
        <w:jc w:val="both"/>
        <w:rPr>
          <w:rFonts w:ascii="Times New Roman" w:hAnsi="Times New Roman"/>
        </w:rPr>
      </w:pPr>
    </w:p>
    <w:p w14:paraId="6A01CB3E" w14:textId="6BBFA514" w:rsidR="00C74AB5" w:rsidRPr="0002515A" w:rsidRDefault="00C74AB5">
      <w:pPr>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4 einziger Absatz </w:t>
      </w:r>
      <w:r w:rsidR="006D2E26" w:rsidRPr="0002515A">
        <w:rPr>
          <w:rFonts w:ascii="Times New Roman" w:hAnsi="Times New Roman"/>
          <w:i/>
          <w:iCs/>
        </w:rPr>
        <w:t>Nr. </w:t>
      </w:r>
      <w:r w:rsidRPr="0002515A">
        <w:rPr>
          <w:rFonts w:ascii="Times New Roman" w:hAnsi="Times New Roman"/>
          <w:i/>
          <w:iCs/>
        </w:rPr>
        <w:t xml:space="preserve">3 ersetzt </w:t>
      </w:r>
      <w:r w:rsidR="00E16761" w:rsidRPr="0002515A">
        <w:rPr>
          <w:rFonts w:ascii="Times New Roman" w:hAnsi="Times New Roman"/>
          <w:i/>
          <w:iCs/>
        </w:rPr>
        <w:t xml:space="preserve">durch </w:t>
      </w:r>
      <w:r w:rsidR="006D2E26" w:rsidRPr="0002515A">
        <w:rPr>
          <w:rFonts w:ascii="Times New Roman" w:hAnsi="Times New Roman"/>
          <w:i/>
          <w:iCs/>
        </w:rPr>
        <w:t>Art. </w:t>
      </w:r>
      <w:r w:rsidR="00E16761" w:rsidRPr="0002515A">
        <w:rPr>
          <w:rFonts w:ascii="Times New Roman" w:hAnsi="Times New Roman"/>
          <w:i/>
          <w:iCs/>
        </w:rPr>
        <w:t>4 des K.E. vom 22. November 1996 (B.S. vom 6. Dezember 1996);</w:t>
      </w:r>
      <w:r w:rsidRPr="0002515A">
        <w:rPr>
          <w:rFonts w:ascii="Times New Roman" w:hAnsi="Times New Roman"/>
          <w:i/>
          <w:iCs/>
        </w:rPr>
        <w:t xml:space="preserve"> einziger Absatz </w:t>
      </w:r>
      <w:r w:rsidR="006D2E26" w:rsidRPr="0002515A">
        <w:rPr>
          <w:rFonts w:ascii="Times New Roman" w:hAnsi="Times New Roman"/>
          <w:i/>
          <w:iCs/>
        </w:rPr>
        <w:t>Nr. </w:t>
      </w:r>
      <w:r w:rsidRPr="0002515A">
        <w:rPr>
          <w:rFonts w:ascii="Times New Roman" w:hAnsi="Times New Roman"/>
          <w:i/>
          <w:iCs/>
        </w:rPr>
        <w:t xml:space="preserve">4 abgeändert durch </w:t>
      </w:r>
      <w:r w:rsidR="006D2E26" w:rsidRPr="0002515A">
        <w:rPr>
          <w:rFonts w:ascii="Times New Roman" w:hAnsi="Times New Roman"/>
          <w:i/>
          <w:iCs/>
        </w:rPr>
        <w:t>Art. </w:t>
      </w:r>
      <w:r w:rsidRPr="0002515A">
        <w:rPr>
          <w:rFonts w:ascii="Times New Roman" w:hAnsi="Times New Roman"/>
          <w:i/>
          <w:iCs/>
        </w:rPr>
        <w:t>4 des K.E. vom 22. November 1996 (B.S. vom 6. Dezember 1996)]</w:t>
      </w:r>
    </w:p>
    <w:p w14:paraId="61DEF0C6" w14:textId="77777777" w:rsidR="00C74AB5" w:rsidRPr="0002515A" w:rsidRDefault="00C74AB5">
      <w:pPr>
        <w:jc w:val="both"/>
        <w:rPr>
          <w:rFonts w:ascii="Times New Roman" w:hAnsi="Times New Roman"/>
        </w:rPr>
      </w:pPr>
    </w:p>
    <w:p w14:paraId="40C7C14F" w14:textId="77777777" w:rsidR="00C74AB5" w:rsidRPr="0002515A" w:rsidRDefault="00C74AB5">
      <w:pPr>
        <w:jc w:val="both"/>
        <w:rPr>
          <w:rFonts w:ascii="Times New Roman" w:hAnsi="Times New Roman"/>
        </w:rPr>
      </w:pPr>
    </w:p>
    <w:p w14:paraId="4A4FC452" w14:textId="6A175679"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5 -</w:t>
      </w:r>
      <w:r w:rsidR="00C74AB5" w:rsidRPr="0002515A">
        <w:rPr>
          <w:rFonts w:ascii="Times New Roman" w:hAnsi="Times New Roman"/>
        </w:rPr>
        <w:t xml:space="preserve"> [Sammelpässe oder kollektive Listen von Staaten oder Regierungen, die von Belgien nicht anerkannt sind, sind nicht als gültige Reisedokumente zugelassen.]</w:t>
      </w:r>
    </w:p>
    <w:p w14:paraId="712B68B6" w14:textId="77777777" w:rsidR="00C74AB5" w:rsidRPr="0002515A" w:rsidRDefault="00C74AB5">
      <w:pPr>
        <w:jc w:val="both"/>
        <w:rPr>
          <w:rFonts w:ascii="Times New Roman" w:hAnsi="Times New Roman"/>
        </w:rPr>
      </w:pPr>
    </w:p>
    <w:p w14:paraId="295CEFAD" w14:textId="571532E3" w:rsidR="00C74AB5" w:rsidRPr="0002515A" w:rsidRDefault="00C74AB5">
      <w:pPr>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5 ersetzt durch </w:t>
      </w:r>
      <w:r w:rsidR="006D2E26" w:rsidRPr="0002515A">
        <w:rPr>
          <w:rFonts w:ascii="Times New Roman" w:hAnsi="Times New Roman"/>
          <w:i/>
          <w:iCs/>
        </w:rPr>
        <w:t>Art. </w:t>
      </w:r>
      <w:r w:rsidRPr="0002515A">
        <w:rPr>
          <w:rFonts w:ascii="Times New Roman" w:hAnsi="Times New Roman"/>
          <w:i/>
          <w:iCs/>
        </w:rPr>
        <w:t>2 des K.E. vom 11. Dezember 1996 (B.S. vom 7. Januar 1997)]</w:t>
      </w:r>
    </w:p>
    <w:p w14:paraId="6D638681" w14:textId="77777777" w:rsidR="00C74AB5" w:rsidRPr="0002515A" w:rsidRDefault="00C74AB5">
      <w:pPr>
        <w:jc w:val="both"/>
        <w:rPr>
          <w:rFonts w:ascii="Times New Roman" w:hAnsi="Times New Roman"/>
        </w:rPr>
      </w:pPr>
    </w:p>
    <w:p w14:paraId="1E2BE7B8" w14:textId="77777777" w:rsidR="00C74AB5" w:rsidRPr="0002515A" w:rsidRDefault="00C74AB5">
      <w:pPr>
        <w:jc w:val="both"/>
        <w:rPr>
          <w:rFonts w:ascii="Times New Roman" w:hAnsi="Times New Roman"/>
        </w:rPr>
      </w:pPr>
    </w:p>
    <w:p w14:paraId="15654434" w14:textId="46BAC650"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6 -</w:t>
      </w:r>
      <w:r w:rsidR="00C74AB5" w:rsidRPr="0002515A">
        <w:rPr>
          <w:rFonts w:ascii="Times New Roman" w:hAnsi="Times New Roman"/>
        </w:rPr>
        <w:t xml:space="preserve"> Jugendlichen unter einundzwanzig Jahren, die in einer Gruppe reisen, ist die Einreise ins Königreich für einen Aufenthalt von höchstens drei Monaten auf Vorlage eines gültigen Sammelpasses für Jugendliche erlaubt, der gemäß dem Europäischen Übereinkommen vom 16. Dezember 1961 über Reisen Jugendlicher mit Sammelpässen zwischen den Mitgliedstaaten des Europarats ausgestellt worden ist.</w:t>
      </w:r>
    </w:p>
    <w:p w14:paraId="68F647DE" w14:textId="77777777" w:rsidR="003C2710" w:rsidRPr="0002515A" w:rsidRDefault="003C2710">
      <w:pPr>
        <w:ind w:firstLine="720"/>
        <w:jc w:val="both"/>
        <w:rPr>
          <w:rFonts w:ascii="Times New Roman" w:hAnsi="Times New Roman"/>
        </w:rPr>
      </w:pPr>
    </w:p>
    <w:p w14:paraId="4B300CB4" w14:textId="77777777" w:rsidR="00C74AB5" w:rsidRPr="0002515A" w:rsidRDefault="003C2710">
      <w:pPr>
        <w:ind w:firstLine="720"/>
        <w:jc w:val="both"/>
        <w:rPr>
          <w:rFonts w:ascii="Times New Roman" w:hAnsi="Times New Roman"/>
        </w:rPr>
      </w:pPr>
      <w:r w:rsidRPr="0002515A">
        <w:rPr>
          <w:rFonts w:ascii="Times New Roman" w:hAnsi="Times New Roman"/>
        </w:rPr>
        <w:br w:type="page"/>
      </w:r>
      <w:r w:rsidR="00C74AB5" w:rsidRPr="0002515A">
        <w:rPr>
          <w:rFonts w:ascii="Times New Roman" w:hAnsi="Times New Roman"/>
        </w:rPr>
        <w:lastRenderedPageBreak/>
        <w:t>Die Bestimmungen von Artikel 4 sind auf die in Absatz 1 erwähnten Jugendlichen anwendbar, mit Ausnahme folgender Ab</w:t>
      </w:r>
      <w:r w:rsidR="00C74AB5" w:rsidRPr="0002515A">
        <w:rPr>
          <w:rFonts w:ascii="Times New Roman" w:hAnsi="Times New Roman"/>
        </w:rPr>
        <w:softHyphen/>
        <w:t>weichungen:</w:t>
      </w:r>
    </w:p>
    <w:p w14:paraId="0D64354D" w14:textId="77777777" w:rsidR="00C74AB5" w:rsidRPr="0002515A" w:rsidRDefault="00C74AB5">
      <w:pPr>
        <w:jc w:val="both"/>
        <w:rPr>
          <w:rFonts w:ascii="Times New Roman" w:hAnsi="Times New Roman"/>
        </w:rPr>
      </w:pPr>
    </w:p>
    <w:p w14:paraId="585D91A1" w14:textId="77777777" w:rsidR="00C74AB5" w:rsidRPr="0002515A" w:rsidRDefault="00C74AB5">
      <w:pPr>
        <w:ind w:firstLine="720"/>
        <w:jc w:val="both"/>
        <w:rPr>
          <w:rFonts w:ascii="Times New Roman" w:hAnsi="Times New Roman"/>
        </w:rPr>
      </w:pPr>
      <w:r w:rsidRPr="0002515A">
        <w:rPr>
          <w:rFonts w:ascii="Times New Roman" w:hAnsi="Times New Roman"/>
        </w:rPr>
        <w:t>1. Jugendliche, die mit einem Sammelpass reisen, müssen nicht im Besitz eines persönlichen Personalausweises sein; sie müssen jedoch ihre Identität auf irgendeine Art und Weise nachweisen können.</w:t>
      </w:r>
    </w:p>
    <w:p w14:paraId="18A8B258" w14:textId="77777777" w:rsidR="00C74AB5" w:rsidRPr="0002515A" w:rsidRDefault="00C74AB5">
      <w:pPr>
        <w:jc w:val="both"/>
        <w:rPr>
          <w:rFonts w:ascii="Times New Roman" w:hAnsi="Times New Roman"/>
        </w:rPr>
      </w:pPr>
    </w:p>
    <w:p w14:paraId="1ACEA02E" w14:textId="77777777" w:rsidR="00C74AB5" w:rsidRPr="0002515A" w:rsidRDefault="00C74AB5">
      <w:pPr>
        <w:ind w:firstLine="720"/>
        <w:jc w:val="both"/>
        <w:rPr>
          <w:rFonts w:ascii="Times New Roman" w:hAnsi="Times New Roman"/>
        </w:rPr>
      </w:pPr>
      <w:r w:rsidRPr="0002515A">
        <w:rPr>
          <w:rFonts w:ascii="Times New Roman" w:hAnsi="Times New Roman"/>
        </w:rPr>
        <w:t>2. Junge Flüchtlinge und Staatenlose, die sich in Frank</w:t>
      </w:r>
      <w:r w:rsidRPr="0002515A">
        <w:rPr>
          <w:rFonts w:ascii="Times New Roman" w:hAnsi="Times New Roman"/>
        </w:rPr>
        <w:softHyphen/>
        <w:t>reich oder in Irland niedergelassen haben, können ebenfalls auf dem von der zuständigen Behörde dieses Landes ausge</w:t>
      </w:r>
      <w:r w:rsidRPr="0002515A">
        <w:rPr>
          <w:rFonts w:ascii="Times New Roman" w:hAnsi="Times New Roman"/>
        </w:rPr>
        <w:softHyphen/>
        <w:t>stellten Sammelpass angegeben werden.</w:t>
      </w:r>
    </w:p>
    <w:p w14:paraId="03E3BFC2" w14:textId="77777777" w:rsidR="00C74AB5" w:rsidRPr="0002515A" w:rsidRDefault="00C74AB5">
      <w:pPr>
        <w:jc w:val="both"/>
        <w:rPr>
          <w:rFonts w:ascii="Times New Roman" w:hAnsi="Times New Roman"/>
        </w:rPr>
      </w:pPr>
    </w:p>
    <w:p w14:paraId="53402E0C" w14:textId="77777777" w:rsidR="00C74AB5" w:rsidRPr="0002515A" w:rsidRDefault="00C74AB5">
      <w:pPr>
        <w:ind w:firstLine="720"/>
        <w:jc w:val="both"/>
        <w:rPr>
          <w:rFonts w:ascii="Times New Roman" w:hAnsi="Times New Roman"/>
        </w:rPr>
      </w:pPr>
      <w:r w:rsidRPr="0002515A">
        <w:rPr>
          <w:rFonts w:ascii="Times New Roman" w:hAnsi="Times New Roman"/>
        </w:rPr>
        <w:t>3. Jugendliche, die mit einem von den Behörden des Ver</w:t>
      </w:r>
      <w:r w:rsidRPr="0002515A">
        <w:rPr>
          <w:rFonts w:ascii="Times New Roman" w:hAnsi="Times New Roman"/>
        </w:rPr>
        <w:softHyphen/>
        <w:t>einigten Königreiches Großbritannien und Nordirland ausgehän</w:t>
      </w:r>
      <w:r w:rsidRPr="0002515A">
        <w:rPr>
          <w:rFonts w:ascii="Times New Roman" w:hAnsi="Times New Roman"/>
        </w:rPr>
        <w:softHyphen/>
        <w:t>digten Sammelpass reisen, müssen während ihres Aufenthaltes nicht zusammenbleiben. Sie dürfen sich in ver</w:t>
      </w:r>
      <w:r w:rsidRPr="0002515A">
        <w:rPr>
          <w:rFonts w:ascii="Times New Roman" w:hAnsi="Times New Roman"/>
        </w:rPr>
        <w:softHyphen/>
        <w:t>schiedenen Gemeinden aufhalten, sofern sie ihre Identität auf irgendeine Art und Weise nachweisen können und sofern der Gruppen</w:t>
      </w:r>
      <w:r w:rsidRPr="0002515A">
        <w:rPr>
          <w:rFonts w:ascii="Times New Roman" w:hAnsi="Times New Roman"/>
        </w:rPr>
        <w:softHyphen/>
        <w:t>leiter, der den Sammelpass aufbewahrt, jederzeit erreichbar ist.</w:t>
      </w:r>
    </w:p>
    <w:p w14:paraId="60336184" w14:textId="77777777" w:rsidR="00C74AB5" w:rsidRPr="0002515A" w:rsidRDefault="00C74AB5">
      <w:pPr>
        <w:jc w:val="both"/>
        <w:rPr>
          <w:rFonts w:ascii="Times New Roman" w:hAnsi="Times New Roman"/>
        </w:rPr>
      </w:pPr>
    </w:p>
    <w:p w14:paraId="2E30F905" w14:textId="77777777" w:rsidR="00C74AB5" w:rsidRPr="0002515A" w:rsidRDefault="00C74AB5">
      <w:pPr>
        <w:jc w:val="both"/>
        <w:rPr>
          <w:rFonts w:ascii="Times New Roman" w:hAnsi="Times New Roman"/>
        </w:rPr>
      </w:pPr>
    </w:p>
    <w:p w14:paraId="27CDF628" w14:textId="4BC0CD16" w:rsidR="00C74AB5" w:rsidRPr="0002515A" w:rsidRDefault="00C74AB5">
      <w:pPr>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6</w:t>
      </w:r>
      <w:r w:rsidRPr="0002515A">
        <w:rPr>
          <w:rFonts w:ascii="Times New Roman" w:hAnsi="Times New Roman"/>
          <w:b/>
          <w:bCs/>
          <w:i/>
          <w:iCs/>
        </w:rPr>
        <w:t>bis</w:t>
      </w:r>
      <w:r w:rsidRPr="0002515A">
        <w:rPr>
          <w:rFonts w:ascii="Times New Roman" w:hAnsi="Times New Roman"/>
        </w:rPr>
        <w:t xml:space="preserve"> - Dem Schüler, der nicht die Staatsangehörigkeit eines Mitgliedstaates der Europäischen Union besitzt, aber in einem dieser Staaten wohnt und Mitglied einer Schülergruppe einer allgemeinbildenden Lehranstalt ist und im Rahmen eines Schulausfluges reist, ist die Durchreise durch das Königreich oder die Einreise ins Königreich für einen Aufenthalt von höchstens drei Monaten erlaubt, und zwar auf bloße Vorlage einer Namenliste, die dem gemeinsamen Formular entspricht, das dem Beschluss 94/795/JI des Rates der Europäischen Union vom 30. November 1994 über die vom Rat aufgrund von Artikel K.3 Absatz 2 Buchstabe </w:t>
      </w:r>
      <w:r w:rsidRPr="0002515A">
        <w:rPr>
          <w:rFonts w:ascii="Times New Roman" w:hAnsi="Times New Roman"/>
          <w:i/>
          <w:iCs/>
        </w:rPr>
        <w:t>b)</w:t>
      </w:r>
      <w:r w:rsidRPr="0002515A">
        <w:rPr>
          <w:rFonts w:ascii="Times New Roman" w:hAnsi="Times New Roman"/>
        </w:rPr>
        <w:t xml:space="preserve"> des Vertrages über die Europäische Union beschlossene gemeinsame Maßnahme über Reiseerleichterungen für Schüler von Drittstaaten mit Wohnsitz in einem Mitgliedstaat beiliegt, sofern:</w:t>
      </w:r>
    </w:p>
    <w:p w14:paraId="23691EFF" w14:textId="77777777" w:rsidR="00C74AB5" w:rsidRPr="0002515A" w:rsidRDefault="00C74AB5">
      <w:pPr>
        <w:jc w:val="both"/>
        <w:rPr>
          <w:rFonts w:ascii="Times New Roman" w:hAnsi="Times New Roman"/>
        </w:rPr>
      </w:pPr>
    </w:p>
    <w:p w14:paraId="12D6D489" w14:textId="77777777" w:rsidR="00C74AB5" w:rsidRPr="0002515A" w:rsidRDefault="00C74AB5">
      <w:pPr>
        <w:ind w:firstLine="720"/>
        <w:jc w:val="both"/>
        <w:rPr>
          <w:rFonts w:ascii="Times New Roman" w:hAnsi="Times New Roman"/>
        </w:rPr>
      </w:pPr>
      <w:r w:rsidRPr="0002515A">
        <w:rPr>
          <w:rFonts w:ascii="Times New Roman" w:hAnsi="Times New Roman"/>
        </w:rPr>
        <w:t>1. die Gruppe von einem Lehrer der Lehranstalt begleitet wird, der im Besitz der für die Durchreise durch das Königreich oder die Einreise ins Königreich erforderlichen Dokumente und der vorerwähnten, von der Lehranstalt aufgestellten Liste ist, in der die Namen und Vornamen der mitreisenden Schüler, die Namen der Lehrer, die die Gruppe begleiten, und Reiseziel und -dauer angegeben sind,</w:t>
      </w:r>
    </w:p>
    <w:p w14:paraId="56A45293" w14:textId="77777777" w:rsidR="00C74AB5" w:rsidRPr="0002515A" w:rsidRDefault="00C74AB5">
      <w:pPr>
        <w:jc w:val="both"/>
        <w:rPr>
          <w:rFonts w:ascii="Times New Roman" w:hAnsi="Times New Roman"/>
        </w:rPr>
      </w:pPr>
    </w:p>
    <w:p w14:paraId="7900C430" w14:textId="77777777" w:rsidR="00C74AB5" w:rsidRPr="0002515A" w:rsidRDefault="00C74AB5">
      <w:pPr>
        <w:ind w:firstLine="720"/>
        <w:jc w:val="both"/>
        <w:rPr>
          <w:rFonts w:ascii="Times New Roman" w:hAnsi="Times New Roman"/>
        </w:rPr>
      </w:pPr>
      <w:r w:rsidRPr="0002515A">
        <w:rPr>
          <w:rFonts w:ascii="Times New Roman" w:hAnsi="Times New Roman"/>
        </w:rPr>
        <w:t>2. der Mitgliedstaat, in dem die Schüler wohnen, den anderen Mitgliedstaaten mitgeteilt hat, dass seine eigenen Listen in allen Mitgliedstaaten der Europäischen Union als gültige Reisedokumente anzuerkennen sind, sofern sie die in den nachstehenden Nummern 3 und 4 erwähnten Bedingungen erfüllen,</w:t>
      </w:r>
    </w:p>
    <w:p w14:paraId="2D737022" w14:textId="77777777" w:rsidR="00C74AB5" w:rsidRPr="0002515A" w:rsidRDefault="00C74AB5">
      <w:pPr>
        <w:jc w:val="both"/>
        <w:rPr>
          <w:rFonts w:ascii="Times New Roman" w:hAnsi="Times New Roman"/>
        </w:rPr>
      </w:pPr>
    </w:p>
    <w:p w14:paraId="40A18438" w14:textId="77777777" w:rsidR="00C74AB5" w:rsidRPr="0002515A" w:rsidRDefault="00C74AB5">
      <w:pPr>
        <w:ind w:firstLine="720"/>
        <w:jc w:val="both"/>
        <w:rPr>
          <w:rFonts w:ascii="Times New Roman" w:hAnsi="Times New Roman"/>
        </w:rPr>
      </w:pPr>
      <w:r w:rsidRPr="0002515A">
        <w:rPr>
          <w:rFonts w:ascii="Times New Roman" w:hAnsi="Times New Roman"/>
        </w:rPr>
        <w:t>3. die zuständige Behörde dieses Mitgliedstaates die Liste beglaubigt hat und somit bestätigt, dass die betreffenden Schüler in diesem Staat wohnen und das Recht haben, dort ohne Formalitäten wieder zugelassen zu werden,</w:t>
      </w:r>
    </w:p>
    <w:p w14:paraId="0F5A3735" w14:textId="77777777" w:rsidR="00C74AB5" w:rsidRPr="0002515A" w:rsidRDefault="00C74AB5">
      <w:pPr>
        <w:jc w:val="both"/>
        <w:rPr>
          <w:rFonts w:ascii="Times New Roman" w:hAnsi="Times New Roman"/>
        </w:rPr>
      </w:pPr>
    </w:p>
    <w:p w14:paraId="13049E16" w14:textId="77777777" w:rsidR="00C74AB5" w:rsidRPr="0002515A" w:rsidRDefault="00C74AB5">
      <w:pPr>
        <w:ind w:firstLine="720"/>
        <w:jc w:val="both"/>
        <w:rPr>
          <w:rFonts w:ascii="Times New Roman" w:hAnsi="Times New Roman"/>
        </w:rPr>
      </w:pPr>
      <w:r w:rsidRPr="0002515A">
        <w:rPr>
          <w:rFonts w:ascii="Times New Roman" w:hAnsi="Times New Roman"/>
        </w:rPr>
        <w:t>4. auf der Liste für die dort genannten Schüler ein neueres Foto angebracht ist, wenn sie sich nicht durch einen persönlichen Personalausweis mit Foto ausweisen können.</w:t>
      </w:r>
    </w:p>
    <w:p w14:paraId="33315D74" w14:textId="77777777" w:rsidR="006D219E" w:rsidRPr="0002515A" w:rsidRDefault="006D219E">
      <w:pPr>
        <w:ind w:firstLine="720"/>
        <w:jc w:val="both"/>
        <w:rPr>
          <w:rFonts w:ascii="Times New Roman" w:hAnsi="Times New Roman"/>
        </w:rPr>
      </w:pPr>
    </w:p>
    <w:p w14:paraId="07DAEC1B" w14:textId="4DD05F7A" w:rsidR="00C74AB5" w:rsidRPr="0002515A" w:rsidRDefault="00C74AB5">
      <w:pPr>
        <w:ind w:firstLine="720"/>
        <w:jc w:val="both"/>
        <w:rPr>
          <w:rFonts w:ascii="Times New Roman" w:hAnsi="Times New Roman"/>
        </w:rPr>
      </w:pPr>
      <w:r w:rsidRPr="0002515A">
        <w:rPr>
          <w:rFonts w:ascii="Times New Roman" w:hAnsi="Times New Roman"/>
        </w:rPr>
        <w:t xml:space="preserve">Sind die in Absatz 1 </w:t>
      </w:r>
      <w:r w:rsidR="006D2E26" w:rsidRPr="0002515A">
        <w:rPr>
          <w:rFonts w:ascii="Times New Roman" w:hAnsi="Times New Roman"/>
        </w:rPr>
        <w:t>Nr. </w:t>
      </w:r>
      <w:r w:rsidRPr="0002515A">
        <w:rPr>
          <w:rFonts w:ascii="Times New Roman" w:hAnsi="Times New Roman"/>
        </w:rPr>
        <w:t xml:space="preserve">2 bis 4 angeführten Bedingungen nicht erfüllt, wird dem in Absatz 1 erwähnten Schüler, der in der Namenliste angeführt ist, unter den in Absatz 1 </w:t>
      </w:r>
      <w:r w:rsidR="006D2E26" w:rsidRPr="0002515A">
        <w:rPr>
          <w:rFonts w:ascii="Times New Roman" w:hAnsi="Times New Roman"/>
        </w:rPr>
        <w:t>Nr. </w:t>
      </w:r>
      <w:r w:rsidRPr="0002515A">
        <w:rPr>
          <w:rFonts w:ascii="Times New Roman" w:hAnsi="Times New Roman"/>
        </w:rPr>
        <w:t xml:space="preserve">1 erwähnten Bedingungen die Durchreise durch das Königreich oder die Einreise ins Königreich </w:t>
      </w:r>
      <w:r w:rsidRPr="0002515A">
        <w:rPr>
          <w:rFonts w:ascii="Times New Roman" w:hAnsi="Times New Roman"/>
        </w:rPr>
        <w:lastRenderedPageBreak/>
        <w:t>für einen Aufenthalt von höchstens drei Monaten dennoch auf Vorlage eines persönlichen, für Belgien gültigen Reisedokuments erlaubt, wobei er jedoch nicht im Besitz eines Visums sein muss, wenn er aufgrund anderer Bestimmungen nicht davon befreit ist.]</w:t>
      </w:r>
    </w:p>
    <w:p w14:paraId="74A08DCA" w14:textId="77777777" w:rsidR="00C74AB5" w:rsidRPr="0002515A" w:rsidRDefault="00C74AB5">
      <w:pPr>
        <w:jc w:val="both"/>
        <w:rPr>
          <w:rFonts w:ascii="Times New Roman" w:hAnsi="Times New Roman"/>
        </w:rPr>
      </w:pPr>
    </w:p>
    <w:p w14:paraId="4E6C713F" w14:textId="25CD5C95" w:rsidR="00C74AB5" w:rsidRPr="0002515A" w:rsidRDefault="00C74AB5">
      <w:pPr>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6bis eingefügt durch </w:t>
      </w:r>
      <w:r w:rsidR="006D2E26" w:rsidRPr="0002515A">
        <w:rPr>
          <w:rFonts w:ascii="Times New Roman" w:hAnsi="Times New Roman"/>
          <w:i/>
          <w:iCs/>
        </w:rPr>
        <w:t>Art. </w:t>
      </w:r>
      <w:r w:rsidRPr="0002515A">
        <w:rPr>
          <w:rFonts w:ascii="Times New Roman" w:hAnsi="Times New Roman"/>
          <w:i/>
          <w:iCs/>
        </w:rPr>
        <w:t>1 des K.E. vom 12. Oktober 1995 (B.S. vom 1. November 1995)]</w:t>
      </w:r>
    </w:p>
    <w:p w14:paraId="31416943" w14:textId="77777777" w:rsidR="00C74AB5" w:rsidRPr="0002515A" w:rsidRDefault="00C74AB5">
      <w:pPr>
        <w:jc w:val="both"/>
        <w:rPr>
          <w:rFonts w:ascii="Times New Roman" w:hAnsi="Times New Roman"/>
        </w:rPr>
      </w:pPr>
    </w:p>
    <w:p w14:paraId="356FEDFB" w14:textId="77777777" w:rsidR="00C74AB5" w:rsidRPr="0002515A" w:rsidRDefault="00C74AB5">
      <w:pPr>
        <w:jc w:val="both"/>
        <w:rPr>
          <w:rFonts w:ascii="Times New Roman" w:hAnsi="Times New Roman"/>
        </w:rPr>
      </w:pPr>
    </w:p>
    <w:p w14:paraId="22098A55" w14:textId="5DB0FFA5"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7 -</w:t>
      </w:r>
      <w:r w:rsidR="00C74AB5" w:rsidRPr="0002515A">
        <w:rPr>
          <w:rFonts w:ascii="Times New Roman" w:hAnsi="Times New Roman"/>
        </w:rPr>
        <w:t xml:space="preserve"> </w:t>
      </w:r>
      <w:r w:rsidRPr="0002515A">
        <w:rPr>
          <w:rFonts w:ascii="Times New Roman" w:hAnsi="Times New Roman"/>
        </w:rPr>
        <w:t>§ </w:t>
      </w:r>
      <w:r w:rsidR="00C74AB5" w:rsidRPr="0002515A">
        <w:rPr>
          <w:rFonts w:ascii="Times New Roman" w:hAnsi="Times New Roman"/>
        </w:rPr>
        <w:t>1 - Luxemburgischen oder niederländischen Kindern und Jugendlichen unter einundzwanzig Jahren, die in einer Gruppe reisen, ist es erlaubt, für einen Aufenthalt von höchstens drei Monaten ins Königreich einzureisen, wenn sie lediglich eine Namenliste vorlegen, die von der Lehranstalt oder Jugendver</w:t>
      </w:r>
      <w:r w:rsidR="00C74AB5" w:rsidRPr="0002515A">
        <w:rPr>
          <w:rFonts w:ascii="Times New Roman" w:hAnsi="Times New Roman"/>
        </w:rPr>
        <w:softHyphen/>
        <w:t>einigung, der sie angehören, aufgestellt wurde und die mit dem Stempel der Polizei des Ortes, wo sie aufgestellt worden ist, versehen ist.</w:t>
      </w:r>
    </w:p>
    <w:p w14:paraId="630C91AE" w14:textId="77777777" w:rsidR="00C74AB5" w:rsidRPr="0002515A" w:rsidRDefault="00C74AB5">
      <w:pPr>
        <w:jc w:val="both"/>
        <w:rPr>
          <w:rFonts w:ascii="Times New Roman" w:hAnsi="Times New Roman"/>
        </w:rPr>
      </w:pPr>
    </w:p>
    <w:p w14:paraId="743D9FE4" w14:textId="77777777" w:rsidR="00C74AB5" w:rsidRPr="0002515A" w:rsidRDefault="00C74AB5">
      <w:pPr>
        <w:ind w:firstLine="720"/>
        <w:jc w:val="both"/>
        <w:rPr>
          <w:rFonts w:ascii="Times New Roman" w:hAnsi="Times New Roman"/>
        </w:rPr>
      </w:pPr>
      <w:r w:rsidRPr="0002515A">
        <w:rPr>
          <w:rFonts w:ascii="Times New Roman" w:hAnsi="Times New Roman"/>
        </w:rPr>
        <w:t>Nur der Gruppenleiter muss im Besitz des persönlichen Dokuments sein, das für die Einreise ins Königreich erforderlich ist.</w:t>
      </w:r>
    </w:p>
    <w:p w14:paraId="7B2BEC4E" w14:textId="77777777" w:rsidR="00C74AB5" w:rsidRPr="0002515A" w:rsidRDefault="00C74AB5">
      <w:pPr>
        <w:jc w:val="both"/>
        <w:rPr>
          <w:rFonts w:ascii="Times New Roman" w:hAnsi="Times New Roman"/>
        </w:rPr>
      </w:pPr>
    </w:p>
    <w:p w14:paraId="5F155D8D" w14:textId="0D6A93F4" w:rsidR="00C74AB5" w:rsidRPr="0002515A" w:rsidRDefault="006D2E26">
      <w:pPr>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2 - Luxemburgischen und niederländischen Betagten, die in einer Gruppe reisen, ist es erlaubt, für einen Aufenthalt von höchstens drei Monaten ins Königreich einzureisen, wenn sie eine kollektive Liste vorlegen, die von der lokalen Polizei ihres Aufenthaltsortes abgestempelt worden ist und auf der das vorherge</w:t>
      </w:r>
      <w:r w:rsidR="00C74AB5" w:rsidRPr="0002515A">
        <w:rPr>
          <w:rFonts w:ascii="Times New Roman" w:hAnsi="Times New Roman"/>
        </w:rPr>
        <w:softHyphen/>
        <w:t>hende Einverständnis des [[Ministers] oder seines Beauftragten] vermerkt ist.</w:t>
      </w:r>
    </w:p>
    <w:p w14:paraId="51B2D5BE" w14:textId="77777777" w:rsidR="00C74AB5" w:rsidRPr="0002515A" w:rsidRDefault="00C74AB5">
      <w:pPr>
        <w:jc w:val="both"/>
        <w:rPr>
          <w:rFonts w:ascii="Times New Roman" w:hAnsi="Times New Roman"/>
        </w:rPr>
      </w:pPr>
    </w:p>
    <w:p w14:paraId="54BECCF6" w14:textId="33096FA1" w:rsidR="00C74AB5" w:rsidRPr="0002515A" w:rsidRDefault="00C74AB5">
      <w:pPr>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7 </w:t>
      </w:r>
      <w:r w:rsidR="006D2E26" w:rsidRPr="0002515A">
        <w:rPr>
          <w:rFonts w:ascii="Times New Roman" w:hAnsi="Times New Roman"/>
          <w:i/>
          <w:iCs/>
        </w:rPr>
        <w:t>§ </w:t>
      </w:r>
      <w:r w:rsidRPr="0002515A">
        <w:rPr>
          <w:rFonts w:ascii="Times New Roman" w:hAnsi="Times New Roman"/>
          <w:i/>
          <w:iCs/>
        </w:rPr>
        <w:t xml:space="preserve">2 abgeändert durch </w:t>
      </w:r>
      <w:r w:rsidR="006D2E26" w:rsidRPr="0002515A">
        <w:rPr>
          <w:rFonts w:ascii="Times New Roman" w:hAnsi="Times New Roman"/>
          <w:i/>
          <w:iCs/>
        </w:rPr>
        <w:t>Art. </w:t>
      </w:r>
      <w:r w:rsidRPr="0002515A">
        <w:rPr>
          <w:rFonts w:ascii="Times New Roman" w:hAnsi="Times New Roman"/>
          <w:i/>
          <w:iCs/>
        </w:rPr>
        <w:t xml:space="preserve">2 des K.E. vom 13. Juli 1992 (B.S. vom 15. Juli 1992) und </w:t>
      </w:r>
      <w:r w:rsidR="006D2E26" w:rsidRPr="0002515A">
        <w:rPr>
          <w:rFonts w:ascii="Times New Roman" w:hAnsi="Times New Roman"/>
          <w:i/>
          <w:iCs/>
        </w:rPr>
        <w:t>Art. </w:t>
      </w:r>
      <w:r w:rsidRPr="0002515A">
        <w:rPr>
          <w:rFonts w:ascii="Times New Roman" w:hAnsi="Times New Roman"/>
          <w:i/>
          <w:iCs/>
        </w:rPr>
        <w:t>2 des K.E. vom 22. November 1996 (B.S. vom 6. Dezember 1996)]</w:t>
      </w:r>
    </w:p>
    <w:p w14:paraId="36C9EBA2" w14:textId="77777777" w:rsidR="00C74AB5" w:rsidRPr="0002515A" w:rsidRDefault="00C74AB5">
      <w:pPr>
        <w:jc w:val="both"/>
        <w:rPr>
          <w:rFonts w:ascii="Times New Roman" w:hAnsi="Times New Roman"/>
        </w:rPr>
      </w:pPr>
    </w:p>
    <w:p w14:paraId="7B617FC3" w14:textId="77777777" w:rsidR="00C74AB5" w:rsidRPr="0002515A" w:rsidRDefault="00C74AB5">
      <w:pPr>
        <w:jc w:val="both"/>
        <w:rPr>
          <w:rFonts w:ascii="Times New Roman" w:hAnsi="Times New Roman"/>
        </w:rPr>
      </w:pPr>
    </w:p>
    <w:p w14:paraId="666F5AD7" w14:textId="526FC13C" w:rsidR="00C74AB5" w:rsidRPr="0002515A" w:rsidRDefault="006D2E26" w:rsidP="00035462">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8 -</w:t>
      </w:r>
      <w:r w:rsidR="00C74AB5" w:rsidRPr="0002515A">
        <w:rPr>
          <w:rFonts w:ascii="Times New Roman" w:hAnsi="Times New Roman"/>
        </w:rPr>
        <w:t xml:space="preserve"> </w:t>
      </w:r>
      <w:r w:rsidR="00035462" w:rsidRPr="0002515A">
        <w:rPr>
          <w:rFonts w:ascii="Times New Roman" w:hAnsi="Times New Roman"/>
        </w:rPr>
        <w:t>[…]</w:t>
      </w:r>
    </w:p>
    <w:p w14:paraId="58FCE5D0" w14:textId="77777777" w:rsidR="00C74AB5" w:rsidRPr="0002515A" w:rsidRDefault="00C74AB5">
      <w:pPr>
        <w:jc w:val="both"/>
        <w:rPr>
          <w:rFonts w:ascii="Times New Roman" w:hAnsi="Times New Roman"/>
        </w:rPr>
      </w:pPr>
    </w:p>
    <w:p w14:paraId="79093221" w14:textId="23F1E163" w:rsidR="00C74AB5" w:rsidRPr="0002515A" w:rsidRDefault="00035462">
      <w:pPr>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 xml:space="preserve">8 </w:t>
      </w:r>
      <w:r w:rsidRPr="0002515A">
        <w:rPr>
          <w:rFonts w:ascii="Times New Roman" w:hAnsi="Times New Roman"/>
          <w:i/>
          <w:iCs/>
        </w:rPr>
        <w:t xml:space="preserve">aufgehoben durch </w:t>
      </w:r>
      <w:r w:rsidR="006D2E26" w:rsidRPr="0002515A">
        <w:rPr>
          <w:rFonts w:ascii="Times New Roman" w:hAnsi="Times New Roman"/>
          <w:i/>
          <w:iCs/>
        </w:rPr>
        <w:t>Art. </w:t>
      </w:r>
      <w:r w:rsidRPr="0002515A">
        <w:rPr>
          <w:rFonts w:ascii="Times New Roman" w:hAnsi="Times New Roman"/>
          <w:i/>
          <w:iCs/>
        </w:rPr>
        <w:t>3 des K.E. vom 13. Februar 2015 (B.S. vom 26. Februar 2015)</w:t>
      </w:r>
      <w:r w:rsidR="00C74AB5" w:rsidRPr="0002515A">
        <w:rPr>
          <w:rFonts w:ascii="Times New Roman" w:hAnsi="Times New Roman"/>
          <w:i/>
          <w:iCs/>
        </w:rPr>
        <w:t>]</w:t>
      </w:r>
    </w:p>
    <w:p w14:paraId="70D50675" w14:textId="77777777" w:rsidR="00C74AB5" w:rsidRPr="0002515A" w:rsidRDefault="00C74AB5">
      <w:pPr>
        <w:jc w:val="both"/>
        <w:rPr>
          <w:rFonts w:ascii="Times New Roman" w:hAnsi="Times New Roman"/>
        </w:rPr>
      </w:pPr>
    </w:p>
    <w:p w14:paraId="3765BB0E" w14:textId="77777777" w:rsidR="003C2710" w:rsidRPr="0002515A" w:rsidRDefault="003C2710">
      <w:pPr>
        <w:jc w:val="both"/>
        <w:rPr>
          <w:rFonts w:ascii="Times New Roman" w:hAnsi="Times New Roman"/>
        </w:rPr>
      </w:pPr>
    </w:p>
    <w:p w14:paraId="54C5C800" w14:textId="37A03606"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9 -</w:t>
      </w:r>
      <w:r w:rsidR="00C74AB5" w:rsidRPr="0002515A">
        <w:rPr>
          <w:rFonts w:ascii="Times New Roman" w:hAnsi="Times New Roman"/>
        </w:rPr>
        <w:t xml:space="preserve"> Inhaber eines von den nachstehend erwähnten internationalen Organisationen ausgehändigten Dokuments dürfen auf bloße Vorlage dieses Dokuments ins Königreich einreisen:</w:t>
      </w:r>
    </w:p>
    <w:p w14:paraId="42967F84" w14:textId="77777777" w:rsidR="00C74AB5" w:rsidRPr="0002515A" w:rsidRDefault="00C74AB5">
      <w:pPr>
        <w:jc w:val="both"/>
        <w:rPr>
          <w:rFonts w:ascii="Times New Roman" w:hAnsi="Times New Roman"/>
        </w:rPr>
      </w:pPr>
    </w:p>
    <w:p w14:paraId="22A6CACA" w14:textId="77777777" w:rsidR="00C74AB5" w:rsidRPr="0002515A" w:rsidRDefault="00C74AB5">
      <w:pPr>
        <w:ind w:firstLine="720"/>
        <w:jc w:val="both"/>
        <w:rPr>
          <w:rFonts w:ascii="Times New Roman" w:hAnsi="Times New Roman"/>
        </w:rPr>
      </w:pPr>
      <w:r w:rsidRPr="0002515A">
        <w:rPr>
          <w:rFonts w:ascii="Times New Roman" w:hAnsi="Times New Roman"/>
        </w:rPr>
        <w:t>1. Ausländer, die im Besitz eines Passierscheins der Vereinten Nationen sind,</w:t>
      </w:r>
    </w:p>
    <w:p w14:paraId="73BE6712" w14:textId="77777777" w:rsidR="00C74AB5" w:rsidRPr="0002515A" w:rsidRDefault="00C74AB5">
      <w:pPr>
        <w:jc w:val="both"/>
        <w:rPr>
          <w:rFonts w:ascii="Times New Roman" w:hAnsi="Times New Roman"/>
        </w:rPr>
      </w:pPr>
    </w:p>
    <w:p w14:paraId="6A850683" w14:textId="77777777" w:rsidR="00C74AB5" w:rsidRPr="0002515A" w:rsidRDefault="00C74AB5">
      <w:pPr>
        <w:ind w:firstLine="720"/>
        <w:jc w:val="both"/>
        <w:rPr>
          <w:rFonts w:ascii="Times New Roman" w:hAnsi="Times New Roman"/>
        </w:rPr>
      </w:pPr>
      <w:r w:rsidRPr="0002515A">
        <w:rPr>
          <w:rFonts w:ascii="Times New Roman" w:hAnsi="Times New Roman"/>
        </w:rPr>
        <w:t>2. Ausländer, die im Besitz einer vom Generalsekretär des Europarates ausgehändigten Legitimationsbescheinigung sind,</w:t>
      </w:r>
    </w:p>
    <w:p w14:paraId="0C57BBDD" w14:textId="77777777" w:rsidR="00C74AB5" w:rsidRPr="0002515A" w:rsidRDefault="00C74AB5">
      <w:pPr>
        <w:jc w:val="both"/>
        <w:rPr>
          <w:rFonts w:ascii="Times New Roman" w:hAnsi="Times New Roman"/>
        </w:rPr>
      </w:pPr>
    </w:p>
    <w:p w14:paraId="1CCED2D2" w14:textId="77777777" w:rsidR="00C74AB5" w:rsidRPr="0002515A" w:rsidRDefault="00C74AB5">
      <w:pPr>
        <w:ind w:firstLine="720"/>
        <w:jc w:val="both"/>
        <w:rPr>
          <w:rFonts w:ascii="Times New Roman" w:hAnsi="Times New Roman"/>
        </w:rPr>
      </w:pPr>
      <w:r w:rsidRPr="0002515A">
        <w:rPr>
          <w:rFonts w:ascii="Times New Roman" w:hAnsi="Times New Roman"/>
        </w:rPr>
        <w:t>3. Ausländer, die im Besitz eines Passierscheins des [Rates der Europäischen Union] sind,</w:t>
      </w:r>
    </w:p>
    <w:p w14:paraId="457A8B58" w14:textId="77777777" w:rsidR="00C74AB5" w:rsidRPr="0002515A" w:rsidRDefault="00C74AB5">
      <w:pPr>
        <w:jc w:val="both"/>
        <w:rPr>
          <w:rFonts w:ascii="Times New Roman" w:hAnsi="Times New Roman"/>
        </w:rPr>
      </w:pPr>
    </w:p>
    <w:p w14:paraId="09408CA2" w14:textId="77777777" w:rsidR="00C74AB5" w:rsidRPr="0002515A" w:rsidRDefault="00C74AB5">
      <w:pPr>
        <w:ind w:firstLine="720"/>
        <w:jc w:val="both"/>
        <w:rPr>
          <w:rFonts w:ascii="Times New Roman" w:hAnsi="Times New Roman"/>
        </w:rPr>
      </w:pPr>
      <w:r w:rsidRPr="0002515A">
        <w:rPr>
          <w:rFonts w:ascii="Times New Roman" w:hAnsi="Times New Roman"/>
        </w:rPr>
        <w:t>4. Ausländer, die im Besitz eines vom Generalsekretär des Rates für die Zusammenarbeit auf dem Gebiet des Zollwesens ausgehändigten Passierscheins sind,</w:t>
      </w:r>
    </w:p>
    <w:p w14:paraId="0C5FD847" w14:textId="77777777" w:rsidR="00C74AB5" w:rsidRPr="0002515A" w:rsidRDefault="00C74AB5">
      <w:pPr>
        <w:jc w:val="both"/>
        <w:rPr>
          <w:rFonts w:ascii="Times New Roman" w:hAnsi="Times New Roman"/>
        </w:rPr>
      </w:pPr>
    </w:p>
    <w:p w14:paraId="53F8E2D3" w14:textId="77777777" w:rsidR="00C74AB5" w:rsidRPr="0002515A" w:rsidRDefault="00C74AB5">
      <w:pPr>
        <w:ind w:firstLine="720"/>
        <w:jc w:val="both"/>
        <w:rPr>
          <w:rFonts w:ascii="Times New Roman" w:hAnsi="Times New Roman"/>
        </w:rPr>
      </w:pPr>
      <w:r w:rsidRPr="0002515A">
        <w:rPr>
          <w:rFonts w:ascii="Times New Roman" w:hAnsi="Times New Roman"/>
        </w:rPr>
        <w:t>5. Ausländer, die im Besitz einer offiziellen Legitima</w:t>
      </w:r>
      <w:r w:rsidRPr="0002515A">
        <w:rPr>
          <w:rFonts w:ascii="Times New Roman" w:hAnsi="Times New Roman"/>
        </w:rPr>
        <w:softHyphen/>
        <w:t>tions</w:t>
      </w:r>
      <w:r w:rsidRPr="0002515A">
        <w:rPr>
          <w:rFonts w:ascii="Times New Roman" w:hAnsi="Times New Roman"/>
        </w:rPr>
        <w:softHyphen/>
        <w:t>bescheinigung der Nordatlantikpaktorganisation sind,</w:t>
      </w:r>
    </w:p>
    <w:p w14:paraId="0E2299FD" w14:textId="77777777" w:rsidR="00C74AB5" w:rsidRPr="0002515A" w:rsidRDefault="00C74AB5">
      <w:pPr>
        <w:jc w:val="both"/>
        <w:rPr>
          <w:rFonts w:ascii="Times New Roman" w:hAnsi="Times New Roman"/>
        </w:rPr>
      </w:pPr>
    </w:p>
    <w:p w14:paraId="607A3083" w14:textId="77777777" w:rsidR="00C74AB5" w:rsidRPr="0002515A" w:rsidRDefault="00C74AB5">
      <w:pPr>
        <w:ind w:firstLine="720"/>
        <w:jc w:val="both"/>
        <w:rPr>
          <w:rFonts w:ascii="Times New Roman" w:hAnsi="Times New Roman"/>
        </w:rPr>
      </w:pPr>
      <w:r w:rsidRPr="0002515A">
        <w:rPr>
          <w:rFonts w:ascii="Times New Roman" w:hAnsi="Times New Roman"/>
        </w:rPr>
        <w:t xml:space="preserve">6. Militärpersonen, die zu den Streitkräften der NATO gehören und im Besitz eines </w:t>
      </w:r>
      <w:r w:rsidRPr="0002515A">
        <w:rPr>
          <w:rFonts w:ascii="Times New Roman" w:hAnsi="Times New Roman"/>
        </w:rPr>
        <w:lastRenderedPageBreak/>
        <w:t>persönlichen Militäraus</w:t>
      </w:r>
      <w:r w:rsidRPr="0002515A">
        <w:rPr>
          <w:rFonts w:ascii="Times New Roman" w:hAnsi="Times New Roman"/>
        </w:rPr>
        <w:softHyphen/>
        <w:t>weises und eines kollektiven oder individuellen Dienstauftrags sind, der von der NATO oder von den zuständigen Behörden ihres Landes ausge</w:t>
      </w:r>
      <w:r w:rsidRPr="0002515A">
        <w:rPr>
          <w:rFonts w:ascii="Times New Roman" w:hAnsi="Times New Roman"/>
        </w:rPr>
        <w:softHyphen/>
        <w:t>stellt beziehungsweise erteilt wurde,</w:t>
      </w:r>
    </w:p>
    <w:p w14:paraId="4AA3F4DF" w14:textId="77777777" w:rsidR="00C74AB5" w:rsidRPr="0002515A" w:rsidRDefault="00C74AB5">
      <w:pPr>
        <w:jc w:val="both"/>
        <w:rPr>
          <w:rFonts w:ascii="Times New Roman" w:hAnsi="Times New Roman"/>
        </w:rPr>
      </w:pPr>
    </w:p>
    <w:p w14:paraId="0EF5DC57" w14:textId="77777777" w:rsidR="00C74AB5" w:rsidRPr="0002515A" w:rsidRDefault="00C74AB5">
      <w:pPr>
        <w:ind w:firstLine="720"/>
        <w:jc w:val="both"/>
        <w:rPr>
          <w:rFonts w:ascii="Times New Roman" w:hAnsi="Times New Roman"/>
        </w:rPr>
      </w:pPr>
      <w:smartTag w:uri="urn:schemas-microsoft-com:office:smarttags" w:element="metricconverter">
        <w:smartTagPr>
          <w:attr w:name="ProductID" w:val="7. in"/>
        </w:smartTagPr>
        <w:r w:rsidRPr="0002515A">
          <w:rPr>
            <w:rFonts w:ascii="Times New Roman" w:hAnsi="Times New Roman"/>
          </w:rPr>
          <w:t>7. in</w:t>
        </w:r>
      </w:smartTag>
      <w:r w:rsidRPr="0002515A">
        <w:rPr>
          <w:rFonts w:ascii="Times New Roman" w:hAnsi="Times New Roman"/>
        </w:rPr>
        <w:t xml:space="preserve"> Europa stationierte amerikanische und kanadische Militärpersonen, die im Besitz eines persönlichen Personal</w:t>
      </w:r>
      <w:r w:rsidRPr="0002515A">
        <w:rPr>
          <w:rFonts w:ascii="Times New Roman" w:hAnsi="Times New Roman"/>
        </w:rPr>
        <w:softHyphen/>
        <w:t>ausweises und eines Urlaubsschei</w:t>
      </w:r>
      <w:r w:rsidRPr="0002515A">
        <w:rPr>
          <w:rFonts w:ascii="Times New Roman" w:hAnsi="Times New Roman"/>
        </w:rPr>
        <w:softHyphen/>
        <w:t>nes sind.</w:t>
      </w:r>
    </w:p>
    <w:p w14:paraId="0912BA78" w14:textId="77777777" w:rsidR="00C74AB5" w:rsidRPr="0002515A" w:rsidRDefault="00C74AB5">
      <w:pPr>
        <w:jc w:val="both"/>
        <w:rPr>
          <w:rFonts w:ascii="Times New Roman" w:hAnsi="Times New Roman"/>
        </w:rPr>
      </w:pPr>
    </w:p>
    <w:p w14:paraId="2E883E4C" w14:textId="635A1101" w:rsidR="00C74AB5" w:rsidRPr="0002515A" w:rsidRDefault="00C74AB5">
      <w:pPr>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9 einziger Absatz </w:t>
      </w:r>
      <w:r w:rsidR="006D2E26" w:rsidRPr="0002515A">
        <w:rPr>
          <w:rFonts w:ascii="Times New Roman" w:hAnsi="Times New Roman"/>
          <w:i/>
          <w:iCs/>
        </w:rPr>
        <w:t>Nr. </w:t>
      </w:r>
      <w:r w:rsidRPr="0002515A">
        <w:rPr>
          <w:rFonts w:ascii="Times New Roman" w:hAnsi="Times New Roman"/>
          <w:i/>
          <w:iCs/>
        </w:rPr>
        <w:t xml:space="preserve">3 abgeändert durch </w:t>
      </w:r>
      <w:r w:rsidR="006D2E26" w:rsidRPr="0002515A">
        <w:rPr>
          <w:rFonts w:ascii="Times New Roman" w:hAnsi="Times New Roman"/>
          <w:i/>
          <w:iCs/>
        </w:rPr>
        <w:t>Art. </w:t>
      </w:r>
      <w:r w:rsidRPr="0002515A">
        <w:rPr>
          <w:rFonts w:ascii="Times New Roman" w:hAnsi="Times New Roman"/>
          <w:i/>
          <w:iCs/>
        </w:rPr>
        <w:t>4 des K.E. vom 11. Dezember 1996 (B.S. vom 7. Januar 1997)]</w:t>
      </w:r>
    </w:p>
    <w:p w14:paraId="3BCAC5FF" w14:textId="77777777" w:rsidR="00C74AB5" w:rsidRPr="0002515A" w:rsidRDefault="00C74AB5">
      <w:pPr>
        <w:jc w:val="both"/>
        <w:rPr>
          <w:rFonts w:ascii="Times New Roman" w:hAnsi="Times New Roman"/>
        </w:rPr>
      </w:pPr>
    </w:p>
    <w:p w14:paraId="6D1AA00D" w14:textId="77777777" w:rsidR="00C74AB5" w:rsidRPr="0002515A" w:rsidRDefault="00C74AB5">
      <w:pPr>
        <w:jc w:val="both"/>
        <w:rPr>
          <w:rFonts w:ascii="Times New Roman" w:hAnsi="Times New Roman"/>
        </w:rPr>
      </w:pPr>
    </w:p>
    <w:p w14:paraId="317AF973" w14:textId="4EC4D7FD"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10 -</w:t>
      </w:r>
      <w:r w:rsidR="00C74AB5" w:rsidRPr="0002515A">
        <w:rPr>
          <w:rFonts w:ascii="Times New Roman" w:hAnsi="Times New Roman"/>
        </w:rPr>
        <w:t xml:space="preserve"> Dem Ausländer, der im deutsch-belgischen oder französisch-belgischen Grenzgebiet wohnt, ist der Verkehr im belgisch-deutschen oder belgisch-</w:t>
      </w:r>
      <w:r w:rsidR="00C74AB5" w:rsidRPr="0002515A">
        <w:rPr>
          <w:rFonts w:ascii="Times New Roman" w:hAnsi="Times New Roman"/>
        </w:rPr>
        <w:softHyphen/>
        <w:t>französischen Grenzgebiet</w:t>
      </w:r>
      <w:r w:rsidR="00C74AB5" w:rsidRPr="0002515A">
        <w:rPr>
          <w:rFonts w:ascii="Times New Roman" w:hAnsi="Times New Roman"/>
        </w:rPr>
        <w:softHyphen/>
        <w:t xml:space="preserve"> erlaubt, wenn er im Besitz der Dokumente ist, die in den zwischen Belgien und diesen Ländern abge</w:t>
      </w:r>
      <w:r w:rsidR="00C74AB5" w:rsidRPr="0002515A">
        <w:rPr>
          <w:rFonts w:ascii="Times New Roman" w:hAnsi="Times New Roman"/>
        </w:rPr>
        <w:softHyphen/>
        <w:t>schlossenen Abkommen oder Verein</w:t>
      </w:r>
      <w:r w:rsidR="00C74AB5" w:rsidRPr="0002515A">
        <w:rPr>
          <w:rFonts w:ascii="Times New Roman" w:hAnsi="Times New Roman"/>
        </w:rPr>
        <w:softHyphen/>
        <w:t>barungen über den kleinen Grenzverkehr vorgesehen sind.</w:t>
      </w:r>
    </w:p>
    <w:p w14:paraId="55C08BD0" w14:textId="77777777" w:rsidR="006D219E" w:rsidRPr="0002515A" w:rsidRDefault="006D219E">
      <w:pPr>
        <w:ind w:firstLine="720"/>
        <w:jc w:val="both"/>
        <w:rPr>
          <w:rFonts w:ascii="Times New Roman" w:hAnsi="Times New Roman"/>
          <w:b/>
          <w:bCs/>
        </w:rPr>
      </w:pPr>
    </w:p>
    <w:p w14:paraId="56C09F00" w14:textId="77777777" w:rsidR="006D219E" w:rsidRPr="0002515A" w:rsidRDefault="006D219E">
      <w:pPr>
        <w:ind w:firstLine="720"/>
        <w:jc w:val="both"/>
        <w:rPr>
          <w:rFonts w:ascii="Times New Roman" w:hAnsi="Times New Roman"/>
          <w:b/>
          <w:bCs/>
        </w:rPr>
      </w:pPr>
    </w:p>
    <w:p w14:paraId="36A0A72E" w14:textId="198C60A8"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11 -</w:t>
      </w:r>
      <w:r w:rsidR="00C74AB5" w:rsidRPr="0002515A">
        <w:rPr>
          <w:rFonts w:ascii="Times New Roman" w:hAnsi="Times New Roman"/>
        </w:rPr>
        <w:t xml:space="preserve"> Dem Ausländer, der nicht die Möglichkeit hatte, sich zu gege</w:t>
      </w:r>
      <w:r w:rsidR="00C74AB5" w:rsidRPr="0002515A">
        <w:rPr>
          <w:rFonts w:ascii="Times New Roman" w:hAnsi="Times New Roman"/>
        </w:rPr>
        <w:softHyphen/>
        <w:t>bener Zeit das erforderliche Transit- oder Reise</w:t>
      </w:r>
      <w:r w:rsidR="00C74AB5" w:rsidRPr="0002515A">
        <w:rPr>
          <w:rFonts w:ascii="Times New Roman" w:hAnsi="Times New Roman"/>
        </w:rPr>
        <w:softHyphen/>
        <w:t>visum zu verschaffen, kann ausnahmsweise von den mit der Grenzkontrolle beauftragten Behörden erlaubt werden, ins Königreich ein</w:t>
      </w:r>
      <w:r w:rsidR="00C74AB5" w:rsidRPr="0002515A">
        <w:rPr>
          <w:rFonts w:ascii="Times New Roman" w:hAnsi="Times New Roman"/>
        </w:rPr>
        <w:softHyphen/>
        <w:t>zureisen.</w:t>
      </w:r>
    </w:p>
    <w:p w14:paraId="4C3A63EE" w14:textId="77777777" w:rsidR="00C74AB5" w:rsidRPr="0002515A" w:rsidRDefault="00C74AB5">
      <w:pPr>
        <w:jc w:val="both"/>
        <w:rPr>
          <w:rFonts w:ascii="Times New Roman" w:hAnsi="Times New Roman"/>
        </w:rPr>
      </w:pPr>
    </w:p>
    <w:p w14:paraId="77188197" w14:textId="77777777" w:rsidR="00C74AB5" w:rsidRPr="0002515A" w:rsidRDefault="00C74AB5">
      <w:pPr>
        <w:ind w:firstLine="720"/>
        <w:jc w:val="both"/>
        <w:rPr>
          <w:rFonts w:ascii="Times New Roman" w:hAnsi="Times New Roman"/>
        </w:rPr>
      </w:pPr>
      <w:r w:rsidRPr="0002515A">
        <w:rPr>
          <w:rFonts w:ascii="Times New Roman" w:hAnsi="Times New Roman"/>
        </w:rPr>
        <w:t>Wenn der Ausländer die Einreise ausschließlich mit dem Ziel beantragt, das Königreich zu durchqueren, um sich in ein Drittland zu begeben, dürfen die mit der Grenzkontrolle be</w:t>
      </w:r>
      <w:r w:rsidRPr="0002515A">
        <w:rPr>
          <w:rFonts w:ascii="Times New Roman" w:hAnsi="Times New Roman"/>
        </w:rPr>
        <w:softHyphen/>
        <w:t>auftragten Behörden ihm ein Transitvisum ohne Auf</w:t>
      </w:r>
      <w:r w:rsidRPr="0002515A">
        <w:rPr>
          <w:rFonts w:ascii="Times New Roman" w:hAnsi="Times New Roman"/>
        </w:rPr>
        <w:softHyphen/>
        <w:t>enthalt aushändigen, sofern es ihm erlaubt worden ist, sich ins Bestim</w:t>
      </w:r>
      <w:r w:rsidRPr="0002515A">
        <w:rPr>
          <w:rFonts w:ascii="Times New Roman" w:hAnsi="Times New Roman"/>
        </w:rPr>
        <w:softHyphen/>
        <w:t xml:space="preserve">mungsland zu begeben und durch das Land zu </w:t>
      </w:r>
      <w:r w:rsidRPr="0002515A">
        <w:rPr>
          <w:rFonts w:ascii="Times New Roman" w:hAnsi="Times New Roman"/>
        </w:rPr>
        <w:softHyphen/>
        <w:t>reisen, das er zuerst durchqueren muss, um das Bestim</w:t>
      </w:r>
      <w:r w:rsidRPr="0002515A">
        <w:rPr>
          <w:rFonts w:ascii="Times New Roman" w:hAnsi="Times New Roman"/>
        </w:rPr>
        <w:softHyphen/>
        <w:t>mungsland zu erreichen.</w:t>
      </w:r>
    </w:p>
    <w:p w14:paraId="02307FC9" w14:textId="77777777" w:rsidR="00C74AB5" w:rsidRPr="0002515A" w:rsidRDefault="00C74AB5">
      <w:pPr>
        <w:jc w:val="both"/>
        <w:rPr>
          <w:rFonts w:ascii="Times New Roman" w:hAnsi="Times New Roman"/>
        </w:rPr>
      </w:pPr>
    </w:p>
    <w:p w14:paraId="19A2F44D" w14:textId="77777777" w:rsidR="00C74AB5" w:rsidRPr="0002515A" w:rsidRDefault="00C74AB5">
      <w:pPr>
        <w:ind w:firstLine="720"/>
        <w:jc w:val="both"/>
        <w:rPr>
          <w:rFonts w:ascii="Times New Roman" w:hAnsi="Times New Roman"/>
        </w:rPr>
      </w:pPr>
      <w:r w:rsidRPr="0002515A">
        <w:rPr>
          <w:rFonts w:ascii="Times New Roman" w:hAnsi="Times New Roman"/>
        </w:rPr>
        <w:t>Wenn der Ausländer die Einreise für einen Aufenthalt von höchstens drei Monaten beantragt, dürfen die mit der Grenzkon</w:t>
      </w:r>
      <w:r w:rsidRPr="0002515A">
        <w:rPr>
          <w:rFonts w:ascii="Times New Roman" w:hAnsi="Times New Roman"/>
        </w:rPr>
        <w:softHyphen/>
        <w:t>trolle beauftragten Behörden ihm ein höchstens drei Tage gültiges Visum aushändigen.</w:t>
      </w:r>
    </w:p>
    <w:p w14:paraId="1B82DCE2" w14:textId="77777777" w:rsidR="00C74AB5" w:rsidRPr="0002515A" w:rsidRDefault="00C74AB5">
      <w:pPr>
        <w:jc w:val="both"/>
        <w:rPr>
          <w:rFonts w:ascii="Times New Roman" w:hAnsi="Times New Roman"/>
        </w:rPr>
      </w:pPr>
    </w:p>
    <w:p w14:paraId="06608958" w14:textId="77777777" w:rsidR="003C2710" w:rsidRPr="0002515A" w:rsidRDefault="003C2710">
      <w:pPr>
        <w:jc w:val="both"/>
        <w:rPr>
          <w:rFonts w:ascii="Times New Roman" w:hAnsi="Times New Roman"/>
        </w:rPr>
      </w:pPr>
    </w:p>
    <w:p w14:paraId="4081B422" w14:textId="4BDD6545"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12 -</w:t>
      </w:r>
      <w:r w:rsidR="00C74AB5" w:rsidRPr="0002515A">
        <w:rPr>
          <w:rFonts w:ascii="Times New Roman" w:hAnsi="Times New Roman"/>
        </w:rPr>
        <w:t xml:space="preserve"> </w:t>
      </w:r>
      <w:r w:rsidRPr="0002515A">
        <w:rPr>
          <w:rFonts w:ascii="Times New Roman" w:hAnsi="Times New Roman"/>
        </w:rPr>
        <w:t>§ </w:t>
      </w:r>
      <w:r w:rsidR="00C74AB5" w:rsidRPr="0002515A">
        <w:rPr>
          <w:rFonts w:ascii="Times New Roman" w:hAnsi="Times New Roman"/>
        </w:rPr>
        <w:t>1 - Dem Ausländer, der von der Visumpflicht befreit ist und nicht im Besitz des erforderlichen Passes oder Ausweispa</w:t>
      </w:r>
      <w:r w:rsidR="00C74AB5" w:rsidRPr="0002515A">
        <w:rPr>
          <w:rFonts w:ascii="Times New Roman" w:hAnsi="Times New Roman"/>
        </w:rPr>
        <w:softHyphen/>
        <w:t>piers ist, kann ausnahmsweise von den mit der Grenzkontrolle beauftragten Behörden erlaubt werden, ins Königreich ein</w:t>
      </w:r>
      <w:r w:rsidR="00C74AB5" w:rsidRPr="0002515A">
        <w:rPr>
          <w:rFonts w:ascii="Times New Roman" w:hAnsi="Times New Roman"/>
        </w:rPr>
        <w:softHyphen/>
        <w:t>zureisen, sofern:</w:t>
      </w:r>
    </w:p>
    <w:p w14:paraId="4AE85AE9" w14:textId="77777777" w:rsidR="00C74AB5" w:rsidRPr="0002515A" w:rsidRDefault="00C74AB5">
      <w:pPr>
        <w:jc w:val="both"/>
        <w:rPr>
          <w:rFonts w:ascii="Times New Roman" w:hAnsi="Times New Roman"/>
          <w:b/>
          <w:bCs/>
          <w:u w:val="single"/>
        </w:rPr>
      </w:pPr>
    </w:p>
    <w:p w14:paraId="4EF47F53" w14:textId="77777777" w:rsidR="00C74AB5" w:rsidRPr="0002515A" w:rsidRDefault="00C74AB5">
      <w:pPr>
        <w:ind w:firstLine="720"/>
        <w:jc w:val="both"/>
        <w:rPr>
          <w:rFonts w:ascii="Times New Roman" w:hAnsi="Times New Roman"/>
        </w:rPr>
      </w:pPr>
      <w:r w:rsidRPr="0002515A">
        <w:rPr>
          <w:rFonts w:ascii="Times New Roman" w:hAnsi="Times New Roman"/>
        </w:rPr>
        <w:t>1. er über genügende Existenzmittel verfügt,</w:t>
      </w:r>
    </w:p>
    <w:p w14:paraId="14C57576" w14:textId="77777777" w:rsidR="00C74AB5" w:rsidRPr="0002515A" w:rsidRDefault="00C74AB5">
      <w:pPr>
        <w:jc w:val="both"/>
        <w:rPr>
          <w:rFonts w:ascii="Times New Roman" w:hAnsi="Times New Roman"/>
        </w:rPr>
      </w:pPr>
    </w:p>
    <w:p w14:paraId="7637EF54" w14:textId="10D79E9A" w:rsidR="00C74AB5" w:rsidRPr="0002515A" w:rsidRDefault="00C74AB5">
      <w:pPr>
        <w:ind w:firstLine="720"/>
        <w:jc w:val="both"/>
        <w:rPr>
          <w:rFonts w:ascii="Times New Roman" w:hAnsi="Times New Roman"/>
        </w:rPr>
      </w:pPr>
      <w:r w:rsidRPr="0002515A">
        <w:rPr>
          <w:rFonts w:ascii="Times New Roman" w:hAnsi="Times New Roman"/>
        </w:rPr>
        <w:t xml:space="preserve">2. er sich nicht in einem der Fälle befindet, die [in Artikel 3 Absatz 1 </w:t>
      </w:r>
      <w:r w:rsidR="006D2E26" w:rsidRPr="0002515A">
        <w:rPr>
          <w:rFonts w:ascii="Times New Roman" w:hAnsi="Times New Roman"/>
        </w:rPr>
        <w:t>Nr. </w:t>
      </w:r>
      <w:r w:rsidRPr="0002515A">
        <w:rPr>
          <w:rFonts w:ascii="Times New Roman" w:hAnsi="Times New Roman"/>
        </w:rPr>
        <w:t>5 bis 8 des Gesetzes] vorgesehen sind,</w:t>
      </w:r>
    </w:p>
    <w:p w14:paraId="5AE563F2" w14:textId="77777777" w:rsidR="00C74AB5" w:rsidRPr="0002515A" w:rsidRDefault="00C74AB5">
      <w:pPr>
        <w:jc w:val="both"/>
        <w:rPr>
          <w:rFonts w:ascii="Times New Roman" w:hAnsi="Times New Roman"/>
        </w:rPr>
      </w:pPr>
    </w:p>
    <w:p w14:paraId="2D3833A0" w14:textId="77777777" w:rsidR="00C74AB5" w:rsidRPr="0002515A" w:rsidRDefault="00C74AB5">
      <w:pPr>
        <w:ind w:firstLine="720"/>
        <w:jc w:val="both"/>
        <w:rPr>
          <w:rFonts w:ascii="Times New Roman" w:hAnsi="Times New Roman"/>
        </w:rPr>
      </w:pPr>
      <w:r w:rsidRPr="0002515A">
        <w:rPr>
          <w:rFonts w:ascii="Times New Roman" w:hAnsi="Times New Roman"/>
        </w:rPr>
        <w:t>3. er zur Unterstützung seines Antrags zwingende Gründe anführt,</w:t>
      </w:r>
    </w:p>
    <w:p w14:paraId="60214C80" w14:textId="77777777" w:rsidR="00C74AB5" w:rsidRPr="0002515A" w:rsidRDefault="00C74AB5">
      <w:pPr>
        <w:jc w:val="both"/>
        <w:rPr>
          <w:rFonts w:ascii="Times New Roman" w:hAnsi="Times New Roman"/>
        </w:rPr>
      </w:pPr>
    </w:p>
    <w:p w14:paraId="7880C05C" w14:textId="77777777" w:rsidR="00C74AB5" w:rsidRPr="0002515A" w:rsidRDefault="00C74AB5">
      <w:pPr>
        <w:ind w:firstLine="720"/>
        <w:jc w:val="both"/>
        <w:rPr>
          <w:rFonts w:ascii="Times New Roman" w:hAnsi="Times New Roman"/>
        </w:rPr>
      </w:pPr>
      <w:r w:rsidRPr="0002515A">
        <w:rPr>
          <w:rFonts w:ascii="Times New Roman" w:hAnsi="Times New Roman"/>
        </w:rPr>
        <w:t>4. die Dauer seines Aufenthalts im Königreich zwei Wochen wahrschein</w:t>
      </w:r>
      <w:r w:rsidRPr="0002515A">
        <w:rPr>
          <w:rFonts w:ascii="Times New Roman" w:hAnsi="Times New Roman"/>
        </w:rPr>
        <w:softHyphen/>
        <w:t>lich nicht überschreiten wird,</w:t>
      </w:r>
    </w:p>
    <w:p w14:paraId="7E607EE8" w14:textId="77777777" w:rsidR="00C74AB5" w:rsidRPr="0002515A" w:rsidRDefault="00C74AB5">
      <w:pPr>
        <w:jc w:val="both"/>
        <w:rPr>
          <w:rFonts w:ascii="Times New Roman" w:hAnsi="Times New Roman"/>
        </w:rPr>
      </w:pPr>
    </w:p>
    <w:p w14:paraId="56F1834A" w14:textId="77777777" w:rsidR="00C74AB5" w:rsidRPr="0002515A" w:rsidRDefault="00C74AB5">
      <w:pPr>
        <w:ind w:firstLine="720"/>
        <w:jc w:val="both"/>
        <w:rPr>
          <w:rFonts w:ascii="Times New Roman" w:hAnsi="Times New Roman"/>
        </w:rPr>
      </w:pPr>
      <w:r w:rsidRPr="0002515A">
        <w:rPr>
          <w:rFonts w:ascii="Times New Roman" w:hAnsi="Times New Roman"/>
        </w:rPr>
        <w:t>5. er im Besitz irgendeines Ausweispapiers ist.</w:t>
      </w:r>
    </w:p>
    <w:p w14:paraId="0A469536" w14:textId="77777777" w:rsidR="00C74AB5" w:rsidRPr="0002515A" w:rsidRDefault="00C74AB5">
      <w:pPr>
        <w:jc w:val="both"/>
        <w:rPr>
          <w:rFonts w:ascii="Times New Roman" w:hAnsi="Times New Roman"/>
        </w:rPr>
      </w:pPr>
    </w:p>
    <w:p w14:paraId="69C9376A" w14:textId="77777777" w:rsidR="008D31E3" w:rsidRDefault="008D31E3">
      <w:pPr>
        <w:widowControl/>
        <w:autoSpaceDE/>
        <w:autoSpaceDN/>
        <w:adjustRightInd/>
        <w:rPr>
          <w:rFonts w:ascii="Times New Roman" w:hAnsi="Times New Roman"/>
        </w:rPr>
      </w:pPr>
      <w:r>
        <w:rPr>
          <w:rFonts w:ascii="Times New Roman" w:hAnsi="Times New Roman"/>
        </w:rPr>
        <w:br w:type="page"/>
      </w:r>
    </w:p>
    <w:p w14:paraId="50D6FE99" w14:textId="5F26AD0A" w:rsidR="00C74AB5" w:rsidRPr="0002515A" w:rsidRDefault="00C74AB5">
      <w:pPr>
        <w:ind w:firstLine="720"/>
        <w:jc w:val="both"/>
        <w:rPr>
          <w:rFonts w:ascii="Times New Roman" w:hAnsi="Times New Roman"/>
        </w:rPr>
      </w:pPr>
      <w:r w:rsidRPr="0002515A">
        <w:rPr>
          <w:rFonts w:ascii="Times New Roman" w:hAnsi="Times New Roman"/>
        </w:rPr>
        <w:lastRenderedPageBreak/>
        <w:t>Es wird ihm ein Sonderpassierschein ausgehändigt, der dem in Anlage 10 veröffentlichten Muster entspricht.</w:t>
      </w:r>
    </w:p>
    <w:p w14:paraId="62F22672" w14:textId="77777777" w:rsidR="00C74AB5" w:rsidRPr="0002515A" w:rsidRDefault="00C74AB5">
      <w:pPr>
        <w:jc w:val="both"/>
        <w:rPr>
          <w:rFonts w:ascii="Times New Roman" w:hAnsi="Times New Roman"/>
        </w:rPr>
      </w:pPr>
    </w:p>
    <w:p w14:paraId="7EB9CEB5" w14:textId="42E4F5AB" w:rsidR="00C74AB5" w:rsidRPr="0002515A" w:rsidRDefault="006D2E26">
      <w:pPr>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2 - Wenn die in Paragraph 1 erwähnten Bedingungen nicht erfüllt werden, unterliegt die Aushändigung des Sonderpassier</w:t>
      </w:r>
      <w:r w:rsidR="00C74AB5" w:rsidRPr="0002515A">
        <w:rPr>
          <w:rFonts w:ascii="Times New Roman" w:hAnsi="Times New Roman"/>
        </w:rPr>
        <w:softHyphen/>
        <w:t>scheins der Erlaubnis des [Ministers] oder seines Beauftrag</w:t>
      </w:r>
      <w:r w:rsidR="00C74AB5" w:rsidRPr="0002515A">
        <w:rPr>
          <w:rFonts w:ascii="Times New Roman" w:hAnsi="Times New Roman"/>
        </w:rPr>
        <w:softHyphen/>
        <w:t>ten.</w:t>
      </w:r>
    </w:p>
    <w:p w14:paraId="393BFA27" w14:textId="77777777" w:rsidR="00C74AB5" w:rsidRPr="0002515A" w:rsidRDefault="00C74AB5">
      <w:pPr>
        <w:jc w:val="both"/>
        <w:rPr>
          <w:rFonts w:ascii="Times New Roman" w:hAnsi="Times New Roman"/>
        </w:rPr>
      </w:pPr>
    </w:p>
    <w:p w14:paraId="4CF88282" w14:textId="72B9FBBF" w:rsidR="00C74AB5" w:rsidRPr="0002515A" w:rsidRDefault="00C74AB5">
      <w:pPr>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12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Pr="0002515A">
        <w:rPr>
          <w:rFonts w:ascii="Times New Roman" w:hAnsi="Times New Roman"/>
          <w:i/>
          <w:iCs/>
        </w:rPr>
        <w:t xml:space="preserve">1 </w:t>
      </w:r>
      <w:r w:rsidR="006D2E26" w:rsidRPr="0002515A">
        <w:rPr>
          <w:rFonts w:ascii="Times New Roman" w:hAnsi="Times New Roman"/>
          <w:i/>
          <w:iCs/>
        </w:rPr>
        <w:t>Nr. </w:t>
      </w:r>
      <w:r w:rsidRPr="0002515A">
        <w:rPr>
          <w:rFonts w:ascii="Times New Roman" w:hAnsi="Times New Roman"/>
          <w:i/>
          <w:iCs/>
        </w:rPr>
        <w:t xml:space="preserve">2 abgeändert durch </w:t>
      </w:r>
      <w:r w:rsidR="006D2E26" w:rsidRPr="0002515A">
        <w:rPr>
          <w:rFonts w:ascii="Times New Roman" w:hAnsi="Times New Roman"/>
          <w:i/>
          <w:iCs/>
        </w:rPr>
        <w:t>Art. </w:t>
      </w:r>
      <w:r w:rsidRPr="0002515A">
        <w:rPr>
          <w:rFonts w:ascii="Times New Roman" w:hAnsi="Times New Roman"/>
          <w:i/>
          <w:iCs/>
        </w:rPr>
        <w:t>6</w:t>
      </w:r>
      <w:r w:rsidR="00EA4A23" w:rsidRPr="0002515A">
        <w:rPr>
          <w:rFonts w:ascii="Times New Roman" w:hAnsi="Times New Roman"/>
          <w:i/>
          <w:iCs/>
        </w:rPr>
        <w:t xml:space="preserve"> des K.E. vom 22. November 1996 (B.S. vom 6. Dezember 1996);</w:t>
      </w:r>
      <w:r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2 abgeändert durch </w:t>
      </w:r>
      <w:r w:rsidR="006D2E26" w:rsidRPr="0002515A">
        <w:rPr>
          <w:rFonts w:ascii="Times New Roman" w:hAnsi="Times New Roman"/>
          <w:i/>
          <w:iCs/>
        </w:rPr>
        <w:t>Art. </w:t>
      </w:r>
      <w:r w:rsidRPr="0002515A">
        <w:rPr>
          <w:rFonts w:ascii="Times New Roman" w:hAnsi="Times New Roman"/>
          <w:i/>
          <w:iCs/>
        </w:rPr>
        <w:t>2 des K.E. vom 22. November 1996 (B.S. vom 6. Dezember 1996)]</w:t>
      </w:r>
    </w:p>
    <w:p w14:paraId="74B394FB" w14:textId="77777777" w:rsidR="00C74AB5" w:rsidRPr="0002515A" w:rsidRDefault="00C74AB5">
      <w:pPr>
        <w:jc w:val="both"/>
        <w:rPr>
          <w:rFonts w:ascii="Times New Roman" w:hAnsi="Times New Roman"/>
        </w:rPr>
      </w:pPr>
    </w:p>
    <w:p w14:paraId="286766A2" w14:textId="77777777" w:rsidR="00C74AB5" w:rsidRPr="0002515A" w:rsidRDefault="00C74AB5">
      <w:pPr>
        <w:jc w:val="both"/>
        <w:rPr>
          <w:rFonts w:ascii="Times New Roman" w:hAnsi="Times New Roman"/>
        </w:rPr>
      </w:pPr>
    </w:p>
    <w:p w14:paraId="21D91BA9" w14:textId="60D9841C"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13 -</w:t>
      </w:r>
      <w:r w:rsidR="00C74AB5" w:rsidRPr="0002515A">
        <w:rPr>
          <w:rFonts w:ascii="Times New Roman" w:hAnsi="Times New Roman"/>
        </w:rPr>
        <w:t xml:space="preserve"> [...]</w:t>
      </w:r>
    </w:p>
    <w:p w14:paraId="2106EED3" w14:textId="77777777" w:rsidR="00C74AB5" w:rsidRPr="0002515A" w:rsidRDefault="00C74AB5">
      <w:pPr>
        <w:jc w:val="both"/>
        <w:rPr>
          <w:rFonts w:ascii="Times New Roman" w:hAnsi="Times New Roman"/>
        </w:rPr>
      </w:pPr>
    </w:p>
    <w:p w14:paraId="2204D29F" w14:textId="3B1979C8" w:rsidR="00C74AB5" w:rsidRPr="0002515A" w:rsidRDefault="00C74AB5">
      <w:pPr>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13 aufgehoben durch </w:t>
      </w:r>
      <w:r w:rsidR="006D2E26" w:rsidRPr="0002515A">
        <w:rPr>
          <w:rFonts w:ascii="Times New Roman" w:hAnsi="Times New Roman"/>
          <w:i/>
          <w:iCs/>
        </w:rPr>
        <w:t>Art. </w:t>
      </w:r>
      <w:r w:rsidRPr="0002515A">
        <w:rPr>
          <w:rFonts w:ascii="Times New Roman" w:hAnsi="Times New Roman"/>
          <w:i/>
          <w:iCs/>
        </w:rPr>
        <w:t>5 des K.E. vom 11. Dezember 1996 (B.S. vom 7. Januar 1997)</w:t>
      </w:r>
    </w:p>
    <w:p w14:paraId="2E10D98E" w14:textId="77777777" w:rsidR="006D219E" w:rsidRPr="0002515A" w:rsidRDefault="006D219E">
      <w:pPr>
        <w:ind w:firstLine="720"/>
        <w:jc w:val="both"/>
        <w:rPr>
          <w:rFonts w:ascii="Times New Roman" w:hAnsi="Times New Roman"/>
          <w:b/>
          <w:bCs/>
        </w:rPr>
      </w:pPr>
    </w:p>
    <w:p w14:paraId="5776F47A" w14:textId="77777777" w:rsidR="006D219E" w:rsidRPr="0002515A" w:rsidRDefault="006D219E">
      <w:pPr>
        <w:ind w:firstLine="720"/>
        <w:jc w:val="both"/>
        <w:rPr>
          <w:rFonts w:ascii="Times New Roman" w:hAnsi="Times New Roman"/>
          <w:b/>
          <w:bCs/>
        </w:rPr>
      </w:pPr>
    </w:p>
    <w:p w14:paraId="098DC8A3" w14:textId="4D974E31"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14 -</w:t>
      </w:r>
      <w:r w:rsidR="00C74AB5" w:rsidRPr="0002515A">
        <w:rPr>
          <w:rFonts w:ascii="Times New Roman" w:hAnsi="Times New Roman"/>
        </w:rPr>
        <w:t xml:space="preserve"> </w:t>
      </w:r>
      <w:r w:rsidR="00992AD7" w:rsidRPr="0002515A">
        <w:rPr>
          <w:rFonts w:ascii="Times New Roman" w:hAnsi="Times New Roman"/>
        </w:rPr>
        <w:t>[Sofern in vorliegendem Erlass keine Abweichung vorgesehen ist, wird der in Anwendung des Gesetzes gefasste Abweisungsbeschluss dem Betreffenden anhand eines Dokuments gemäß dem Muster in Anlage 11 notifiziert.]</w:t>
      </w:r>
    </w:p>
    <w:p w14:paraId="1F56C04D" w14:textId="77777777" w:rsidR="003704CB" w:rsidRPr="0002515A" w:rsidRDefault="003704CB">
      <w:pPr>
        <w:jc w:val="both"/>
        <w:rPr>
          <w:rFonts w:ascii="Times New Roman" w:hAnsi="Times New Roman"/>
        </w:rPr>
      </w:pPr>
    </w:p>
    <w:p w14:paraId="5E1C0E75" w14:textId="1CE14785" w:rsidR="00C74AB5" w:rsidRPr="0002515A" w:rsidRDefault="00C74AB5">
      <w:pPr>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14 </w:t>
      </w:r>
      <w:r w:rsidR="00992AD7" w:rsidRPr="0002515A">
        <w:rPr>
          <w:rFonts w:ascii="Times New Roman" w:hAnsi="Times New Roman"/>
          <w:i/>
          <w:iCs/>
        </w:rPr>
        <w:t xml:space="preserve">ersetzt durch </w:t>
      </w:r>
      <w:r w:rsidR="006D2E26" w:rsidRPr="0002515A">
        <w:rPr>
          <w:rFonts w:ascii="Times New Roman" w:hAnsi="Times New Roman"/>
          <w:i/>
          <w:iCs/>
        </w:rPr>
        <w:t>Art. </w:t>
      </w:r>
      <w:r w:rsidR="00992AD7" w:rsidRPr="0002515A">
        <w:rPr>
          <w:rFonts w:ascii="Times New Roman" w:hAnsi="Times New Roman"/>
          <w:i/>
          <w:iCs/>
        </w:rPr>
        <w:t>5 des K.E. vom 23. März 2020 (B.S. vom 7. Mai 2020)</w:t>
      </w:r>
      <w:r w:rsidRPr="0002515A">
        <w:rPr>
          <w:rFonts w:ascii="Times New Roman" w:hAnsi="Times New Roman"/>
          <w:i/>
          <w:iCs/>
        </w:rPr>
        <w:t>]</w:t>
      </w:r>
    </w:p>
    <w:p w14:paraId="75637917" w14:textId="77777777" w:rsidR="00C74AB5" w:rsidRPr="0002515A" w:rsidRDefault="00C74AB5">
      <w:pPr>
        <w:jc w:val="both"/>
        <w:rPr>
          <w:rFonts w:ascii="Times New Roman" w:hAnsi="Times New Roman"/>
        </w:rPr>
      </w:pPr>
    </w:p>
    <w:p w14:paraId="0429585A" w14:textId="77777777" w:rsidR="00C74AB5" w:rsidRPr="0002515A" w:rsidRDefault="00C74AB5">
      <w:pPr>
        <w:jc w:val="both"/>
        <w:rPr>
          <w:rFonts w:ascii="Times New Roman" w:hAnsi="Times New Roman"/>
        </w:rPr>
      </w:pPr>
    </w:p>
    <w:p w14:paraId="412F24E0" w14:textId="486D946E"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15 -</w:t>
      </w:r>
      <w:r w:rsidR="00C74AB5" w:rsidRPr="0002515A">
        <w:rPr>
          <w:rFonts w:ascii="Times New Roman" w:hAnsi="Times New Roman"/>
        </w:rPr>
        <w:t xml:space="preserve"> [</w:t>
      </w:r>
      <w:r w:rsidR="00FE07CD" w:rsidRPr="0002515A">
        <w:rPr>
          <w:rFonts w:ascii="Times New Roman" w:hAnsi="Times New Roman"/>
        </w:rPr>
        <w:t>..</w:t>
      </w:r>
      <w:r w:rsidR="00C74AB5" w:rsidRPr="0002515A">
        <w:rPr>
          <w:rFonts w:ascii="Times New Roman" w:hAnsi="Times New Roman"/>
        </w:rPr>
        <w:t>.]</w:t>
      </w:r>
    </w:p>
    <w:p w14:paraId="48A67759" w14:textId="77777777" w:rsidR="00C74AB5" w:rsidRPr="0002515A" w:rsidRDefault="00C74AB5">
      <w:pPr>
        <w:jc w:val="both"/>
        <w:rPr>
          <w:rFonts w:ascii="Times New Roman" w:hAnsi="Times New Roman"/>
        </w:rPr>
      </w:pPr>
    </w:p>
    <w:p w14:paraId="353D603C" w14:textId="154B802F" w:rsidR="00C74AB5" w:rsidRPr="0002515A" w:rsidRDefault="00C74AB5">
      <w:pPr>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15 </w:t>
      </w:r>
      <w:r w:rsidR="00FE07CD" w:rsidRPr="0002515A">
        <w:rPr>
          <w:rFonts w:ascii="Times New Roman" w:hAnsi="Times New Roman"/>
          <w:i/>
          <w:iCs/>
        </w:rPr>
        <w:t>aufgehoben</w:t>
      </w:r>
      <w:r w:rsidRPr="0002515A">
        <w:rPr>
          <w:rFonts w:ascii="Times New Roman" w:hAnsi="Times New Roman"/>
          <w:i/>
          <w:iCs/>
        </w:rPr>
        <w:t xml:space="preserve"> durch </w:t>
      </w:r>
      <w:r w:rsidR="006D2E26" w:rsidRPr="0002515A">
        <w:rPr>
          <w:rFonts w:ascii="Times New Roman" w:hAnsi="Times New Roman"/>
          <w:i/>
          <w:iCs/>
        </w:rPr>
        <w:t>Art. </w:t>
      </w:r>
      <w:r w:rsidR="00FE07CD" w:rsidRPr="0002515A">
        <w:rPr>
          <w:rFonts w:ascii="Times New Roman" w:hAnsi="Times New Roman"/>
          <w:i/>
          <w:iCs/>
        </w:rPr>
        <w:t>2</w:t>
      </w:r>
      <w:r w:rsidRPr="0002515A">
        <w:rPr>
          <w:rFonts w:ascii="Times New Roman" w:hAnsi="Times New Roman"/>
          <w:i/>
          <w:iCs/>
        </w:rPr>
        <w:t xml:space="preserve"> des K.E. vom </w:t>
      </w:r>
      <w:r w:rsidR="00FE07CD" w:rsidRPr="0002515A">
        <w:rPr>
          <w:rFonts w:ascii="Times New Roman" w:hAnsi="Times New Roman"/>
          <w:i/>
          <w:iCs/>
        </w:rPr>
        <w:t>22. Juli 2008</w:t>
      </w:r>
      <w:r w:rsidRPr="0002515A">
        <w:rPr>
          <w:rFonts w:ascii="Times New Roman" w:hAnsi="Times New Roman"/>
          <w:i/>
          <w:iCs/>
        </w:rPr>
        <w:t xml:space="preserve"> (B.S. vom </w:t>
      </w:r>
      <w:r w:rsidR="00FE07CD" w:rsidRPr="0002515A">
        <w:rPr>
          <w:rFonts w:ascii="Times New Roman" w:hAnsi="Times New Roman"/>
          <w:i/>
          <w:iCs/>
        </w:rPr>
        <w:t>29</w:t>
      </w:r>
      <w:r w:rsidRPr="0002515A">
        <w:rPr>
          <w:rFonts w:ascii="Times New Roman" w:hAnsi="Times New Roman"/>
          <w:i/>
          <w:iCs/>
        </w:rPr>
        <w:t>. </w:t>
      </w:r>
      <w:r w:rsidR="00FE07CD" w:rsidRPr="0002515A">
        <w:rPr>
          <w:rFonts w:ascii="Times New Roman" w:hAnsi="Times New Roman"/>
          <w:i/>
          <w:iCs/>
        </w:rPr>
        <w:t>August</w:t>
      </w:r>
      <w:r w:rsidRPr="0002515A">
        <w:rPr>
          <w:rFonts w:ascii="Times New Roman" w:hAnsi="Times New Roman"/>
          <w:i/>
          <w:iCs/>
        </w:rPr>
        <w:t xml:space="preserve"> </w:t>
      </w:r>
      <w:r w:rsidR="00FE07CD" w:rsidRPr="0002515A">
        <w:rPr>
          <w:rFonts w:ascii="Times New Roman" w:hAnsi="Times New Roman"/>
          <w:i/>
          <w:iCs/>
        </w:rPr>
        <w:t>2008</w:t>
      </w:r>
      <w:r w:rsidRPr="0002515A">
        <w:rPr>
          <w:rFonts w:ascii="Times New Roman" w:hAnsi="Times New Roman"/>
          <w:i/>
          <w:iCs/>
        </w:rPr>
        <w:t>)]</w:t>
      </w:r>
    </w:p>
    <w:p w14:paraId="0EA19B8B" w14:textId="77777777" w:rsidR="00C74AB5" w:rsidRPr="0002515A" w:rsidRDefault="00C74AB5">
      <w:pPr>
        <w:jc w:val="both"/>
        <w:rPr>
          <w:rFonts w:ascii="Times New Roman" w:hAnsi="Times New Roman"/>
        </w:rPr>
      </w:pPr>
    </w:p>
    <w:p w14:paraId="68D8CA62" w14:textId="77777777" w:rsidR="00C74AB5" w:rsidRPr="0002515A" w:rsidRDefault="00C74AB5">
      <w:pPr>
        <w:jc w:val="both"/>
        <w:rPr>
          <w:rFonts w:ascii="Times New Roman" w:hAnsi="Times New Roman"/>
        </w:rPr>
      </w:pPr>
    </w:p>
    <w:p w14:paraId="5FD8F5DB" w14:textId="57DBBB47"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16 -</w:t>
      </w:r>
      <w:r w:rsidR="00C74AB5" w:rsidRPr="0002515A">
        <w:rPr>
          <w:rFonts w:ascii="Times New Roman" w:hAnsi="Times New Roman"/>
        </w:rPr>
        <w:t xml:space="preserve"> [</w:t>
      </w:r>
      <w:r w:rsidR="00FE07CD" w:rsidRPr="0002515A">
        <w:rPr>
          <w:rFonts w:ascii="Times New Roman" w:hAnsi="Times New Roman"/>
        </w:rPr>
        <w:t>..</w:t>
      </w:r>
      <w:r w:rsidR="00C74AB5" w:rsidRPr="0002515A">
        <w:rPr>
          <w:rFonts w:ascii="Times New Roman" w:hAnsi="Times New Roman"/>
        </w:rPr>
        <w:t>.]</w:t>
      </w:r>
    </w:p>
    <w:p w14:paraId="215CADC0" w14:textId="77777777" w:rsidR="00C74AB5" w:rsidRPr="0002515A" w:rsidRDefault="00C74AB5">
      <w:pPr>
        <w:jc w:val="both"/>
        <w:rPr>
          <w:rFonts w:ascii="Times New Roman" w:hAnsi="Times New Roman"/>
        </w:rPr>
      </w:pPr>
    </w:p>
    <w:p w14:paraId="7B825465" w14:textId="6F42431D" w:rsidR="00C74AB5" w:rsidRPr="0002515A" w:rsidRDefault="00C74AB5">
      <w:pPr>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16 </w:t>
      </w:r>
      <w:r w:rsidR="00FE07CD" w:rsidRPr="0002515A">
        <w:rPr>
          <w:rFonts w:ascii="Times New Roman" w:hAnsi="Times New Roman"/>
          <w:i/>
          <w:iCs/>
        </w:rPr>
        <w:t xml:space="preserve">aufgehoben durch </w:t>
      </w:r>
      <w:r w:rsidR="006D2E26" w:rsidRPr="0002515A">
        <w:rPr>
          <w:rFonts w:ascii="Times New Roman" w:hAnsi="Times New Roman"/>
          <w:i/>
          <w:iCs/>
        </w:rPr>
        <w:t>Art. </w:t>
      </w:r>
      <w:r w:rsidR="00FE07CD" w:rsidRPr="0002515A">
        <w:rPr>
          <w:rFonts w:ascii="Times New Roman" w:hAnsi="Times New Roman"/>
          <w:i/>
          <w:iCs/>
        </w:rPr>
        <w:t>3 des K.E. vom 22. Juli 2008 (B.S. vom 29. August 2008)]</w:t>
      </w:r>
    </w:p>
    <w:p w14:paraId="51ECA8FE" w14:textId="77777777" w:rsidR="00C74AB5" w:rsidRPr="0002515A" w:rsidRDefault="00C74AB5">
      <w:pPr>
        <w:jc w:val="both"/>
        <w:rPr>
          <w:rFonts w:ascii="Times New Roman" w:hAnsi="Times New Roman"/>
        </w:rPr>
      </w:pPr>
    </w:p>
    <w:p w14:paraId="7F1BED50" w14:textId="77777777" w:rsidR="00FE07CD" w:rsidRPr="0002515A" w:rsidRDefault="00FE07CD">
      <w:pPr>
        <w:jc w:val="both"/>
        <w:rPr>
          <w:rFonts w:ascii="Times New Roman" w:hAnsi="Times New Roman"/>
        </w:rPr>
      </w:pPr>
    </w:p>
    <w:p w14:paraId="6D6C1C7B" w14:textId="435D8183"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17 -</w:t>
      </w:r>
      <w:r w:rsidR="00C74AB5" w:rsidRPr="0002515A">
        <w:rPr>
          <w:rFonts w:ascii="Times New Roman" w:hAnsi="Times New Roman"/>
        </w:rPr>
        <w:t xml:space="preserve"> [</w:t>
      </w:r>
      <w:r w:rsidR="00FE07CD" w:rsidRPr="0002515A">
        <w:rPr>
          <w:rFonts w:ascii="Times New Roman" w:hAnsi="Times New Roman"/>
        </w:rPr>
        <w:t>..</w:t>
      </w:r>
      <w:r w:rsidR="00C74AB5" w:rsidRPr="0002515A">
        <w:rPr>
          <w:rFonts w:ascii="Times New Roman" w:hAnsi="Times New Roman"/>
        </w:rPr>
        <w:t>.]</w:t>
      </w:r>
    </w:p>
    <w:p w14:paraId="678D95CA" w14:textId="77777777" w:rsidR="00C74AB5" w:rsidRPr="0002515A" w:rsidRDefault="00C74AB5">
      <w:pPr>
        <w:jc w:val="both"/>
        <w:rPr>
          <w:rFonts w:ascii="Times New Roman" w:hAnsi="Times New Roman"/>
        </w:rPr>
      </w:pPr>
    </w:p>
    <w:p w14:paraId="3DB85102" w14:textId="1D661112" w:rsidR="00FE07CD" w:rsidRPr="0002515A" w:rsidRDefault="00C74AB5" w:rsidP="00FE07CD">
      <w:pPr>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17 </w:t>
      </w:r>
      <w:r w:rsidR="00FE07CD" w:rsidRPr="0002515A">
        <w:rPr>
          <w:rFonts w:ascii="Times New Roman" w:hAnsi="Times New Roman"/>
          <w:i/>
          <w:iCs/>
        </w:rPr>
        <w:t xml:space="preserve">aufgehoben durch </w:t>
      </w:r>
      <w:r w:rsidR="006D2E26" w:rsidRPr="0002515A">
        <w:rPr>
          <w:rFonts w:ascii="Times New Roman" w:hAnsi="Times New Roman"/>
          <w:i/>
          <w:iCs/>
        </w:rPr>
        <w:t>Art. </w:t>
      </w:r>
      <w:r w:rsidR="00FE07CD" w:rsidRPr="0002515A">
        <w:rPr>
          <w:rFonts w:ascii="Times New Roman" w:hAnsi="Times New Roman"/>
          <w:i/>
          <w:iCs/>
        </w:rPr>
        <w:t>4 des K.E. vom 22. Juli 2008 (B.S. vom 29. August 2008)]</w:t>
      </w:r>
    </w:p>
    <w:p w14:paraId="63087F68" w14:textId="77777777" w:rsidR="00FE07CD" w:rsidRPr="0002515A" w:rsidRDefault="00FE07CD" w:rsidP="00FE07CD">
      <w:pPr>
        <w:jc w:val="both"/>
        <w:rPr>
          <w:rFonts w:ascii="Times New Roman" w:hAnsi="Times New Roman"/>
          <w:i/>
          <w:iCs/>
        </w:rPr>
      </w:pPr>
    </w:p>
    <w:p w14:paraId="580CB623" w14:textId="77777777" w:rsidR="00FE07CD" w:rsidRPr="0002515A" w:rsidRDefault="00FE07CD" w:rsidP="00FE07CD">
      <w:pPr>
        <w:jc w:val="both"/>
        <w:rPr>
          <w:rFonts w:ascii="Times New Roman" w:hAnsi="Times New Roman"/>
          <w:i/>
          <w:iCs/>
        </w:rPr>
      </w:pPr>
    </w:p>
    <w:p w14:paraId="7AB43221" w14:textId="2E1BADBC" w:rsidR="00C74AB5" w:rsidRPr="0002515A" w:rsidRDefault="00C74AB5" w:rsidP="00FE07CD">
      <w:pPr>
        <w:jc w:val="center"/>
        <w:rPr>
          <w:rFonts w:ascii="Times New Roman" w:hAnsi="Times New Roman"/>
        </w:rPr>
      </w:pPr>
      <w:r w:rsidRPr="0002515A">
        <w:rPr>
          <w:rFonts w:ascii="Times New Roman" w:hAnsi="Times New Roman"/>
        </w:rPr>
        <w:t>[</w:t>
      </w:r>
      <w:r w:rsidR="00EF4FC9" w:rsidRPr="0002515A">
        <w:rPr>
          <w:rFonts w:ascii="Times New Roman" w:hAnsi="Times New Roman"/>
          <w:i/>
        </w:rPr>
        <w:t>Abschnitt 1bis</w:t>
      </w:r>
      <w:r w:rsidRPr="0002515A">
        <w:rPr>
          <w:rFonts w:ascii="Times New Roman" w:hAnsi="Times New Roman"/>
        </w:rPr>
        <w:t xml:space="preserve"> - Einreise ins Staatsgebiet -</w:t>
      </w:r>
    </w:p>
    <w:p w14:paraId="6DF41EE3" w14:textId="77777777" w:rsidR="00C74AB5" w:rsidRPr="0002515A" w:rsidRDefault="00C74AB5" w:rsidP="00FE07CD">
      <w:pPr>
        <w:tabs>
          <w:tab w:val="center" w:pos="4513"/>
        </w:tabs>
        <w:jc w:val="center"/>
        <w:rPr>
          <w:rFonts w:ascii="Times New Roman" w:hAnsi="Times New Roman"/>
        </w:rPr>
      </w:pPr>
      <w:r w:rsidRPr="0002515A">
        <w:rPr>
          <w:rFonts w:ascii="Times New Roman" w:hAnsi="Times New Roman"/>
        </w:rPr>
        <w:t>Besondere Einreisebedingung: Verpflichtung zur Kostenübernahme</w:t>
      </w:r>
    </w:p>
    <w:p w14:paraId="4951D0E4" w14:textId="77777777" w:rsidR="00C74AB5" w:rsidRPr="0002515A" w:rsidRDefault="00C74AB5">
      <w:pPr>
        <w:jc w:val="both"/>
        <w:rPr>
          <w:rFonts w:ascii="Times New Roman" w:hAnsi="Times New Roman"/>
        </w:rPr>
      </w:pPr>
    </w:p>
    <w:p w14:paraId="62C7A05B" w14:textId="59489D4D" w:rsidR="00C74AB5" w:rsidRPr="0002515A" w:rsidRDefault="00C74AB5">
      <w:pPr>
        <w:jc w:val="both"/>
        <w:rPr>
          <w:rFonts w:ascii="Times New Roman" w:hAnsi="Times New Roman"/>
        </w:rPr>
      </w:pPr>
      <w:r w:rsidRPr="0002515A">
        <w:rPr>
          <w:rFonts w:ascii="Times New Roman" w:hAnsi="Times New Roman"/>
          <w:i/>
          <w:iCs/>
        </w:rPr>
        <w:t>[Abschnitt</w:t>
      </w:r>
      <w:r w:rsidR="00EF4FC9" w:rsidRPr="0002515A">
        <w:rPr>
          <w:rFonts w:ascii="Times New Roman" w:hAnsi="Times New Roman"/>
          <w:i/>
          <w:iCs/>
        </w:rPr>
        <w:t> </w:t>
      </w:r>
      <w:r w:rsidRPr="0002515A">
        <w:rPr>
          <w:rFonts w:ascii="Times New Roman" w:hAnsi="Times New Roman"/>
          <w:i/>
          <w:iCs/>
        </w:rPr>
        <w:t>1bis mit den Artikeln</w:t>
      </w:r>
      <w:r w:rsidR="00287DC5" w:rsidRPr="0002515A">
        <w:rPr>
          <w:rFonts w:ascii="Times New Roman" w:hAnsi="Times New Roman"/>
          <w:i/>
          <w:iCs/>
        </w:rPr>
        <w:t> </w:t>
      </w:r>
      <w:r w:rsidRPr="0002515A">
        <w:rPr>
          <w:rFonts w:ascii="Times New Roman" w:hAnsi="Times New Roman"/>
          <w:i/>
          <w:iCs/>
        </w:rPr>
        <w:t xml:space="preserve">17/2 bis 17/6 eingefügt durch </w:t>
      </w:r>
      <w:r w:rsidR="006D2E26" w:rsidRPr="0002515A">
        <w:rPr>
          <w:rFonts w:ascii="Times New Roman" w:hAnsi="Times New Roman"/>
          <w:i/>
          <w:iCs/>
        </w:rPr>
        <w:t>Art. </w:t>
      </w:r>
      <w:r w:rsidRPr="0002515A">
        <w:rPr>
          <w:rFonts w:ascii="Times New Roman" w:hAnsi="Times New Roman"/>
          <w:i/>
          <w:iCs/>
        </w:rPr>
        <w:t>9 des K.E. vom 11. Dezember 1996 (B.S. vom 7. Januar 1997)]</w:t>
      </w:r>
    </w:p>
    <w:p w14:paraId="1F5FA19F" w14:textId="77777777" w:rsidR="00C74AB5" w:rsidRPr="0002515A" w:rsidRDefault="00C74AB5">
      <w:pPr>
        <w:jc w:val="both"/>
        <w:rPr>
          <w:rFonts w:ascii="Times New Roman" w:hAnsi="Times New Roman"/>
        </w:rPr>
      </w:pPr>
    </w:p>
    <w:p w14:paraId="32C80D15" w14:textId="77777777" w:rsidR="00C74AB5" w:rsidRPr="0002515A" w:rsidRDefault="00C74AB5">
      <w:pPr>
        <w:jc w:val="both"/>
        <w:rPr>
          <w:rFonts w:ascii="Times New Roman" w:hAnsi="Times New Roman"/>
        </w:rPr>
      </w:pPr>
    </w:p>
    <w:p w14:paraId="3FAA9A92" w14:textId="4F1A1E0D" w:rsidR="00287DC5" w:rsidRPr="0002515A" w:rsidRDefault="006D2E26" w:rsidP="00287DC5">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17/2</w:t>
      </w:r>
      <w:r w:rsidR="00C74AB5" w:rsidRPr="0002515A">
        <w:rPr>
          <w:rFonts w:ascii="Times New Roman" w:hAnsi="Times New Roman"/>
        </w:rPr>
        <w:t xml:space="preserve"> - </w:t>
      </w:r>
      <w:r w:rsidR="00287DC5" w:rsidRPr="0002515A">
        <w:rPr>
          <w:rFonts w:ascii="Times New Roman" w:hAnsi="Times New Roman"/>
        </w:rPr>
        <w:t>[</w:t>
      </w:r>
      <w:r w:rsidRPr="0002515A">
        <w:rPr>
          <w:rFonts w:ascii="Times New Roman" w:hAnsi="Times New Roman"/>
        </w:rPr>
        <w:t>§ </w:t>
      </w:r>
      <w:r w:rsidR="00287DC5" w:rsidRPr="0002515A">
        <w:rPr>
          <w:rFonts w:ascii="Times New Roman" w:hAnsi="Times New Roman"/>
        </w:rPr>
        <w:t>1 - Die in Artikel 3</w:t>
      </w:r>
      <w:r w:rsidR="00287DC5" w:rsidRPr="0002515A">
        <w:rPr>
          <w:rFonts w:ascii="Times New Roman" w:hAnsi="Times New Roman"/>
          <w:i/>
        </w:rPr>
        <w:t>bis</w:t>
      </w:r>
      <w:r w:rsidR="00287DC5" w:rsidRPr="0002515A">
        <w:rPr>
          <w:rFonts w:ascii="Times New Roman" w:hAnsi="Times New Roman"/>
        </w:rPr>
        <w:t xml:space="preserve"> des Gesetzes erwähnte Verpflichtung zur Kosten</w:t>
      </w:r>
      <w:r w:rsidR="00287DC5" w:rsidRPr="0002515A">
        <w:rPr>
          <w:rFonts w:ascii="Times New Roman" w:hAnsi="Times New Roman"/>
        </w:rPr>
        <w:softHyphen/>
        <w:t>übernahme muss der Anlage 3</w:t>
      </w:r>
      <w:r w:rsidR="00287DC5" w:rsidRPr="0002515A">
        <w:rPr>
          <w:rFonts w:ascii="Times New Roman" w:hAnsi="Times New Roman"/>
          <w:i/>
        </w:rPr>
        <w:t>bis</w:t>
      </w:r>
      <w:r w:rsidR="00287DC5" w:rsidRPr="0002515A">
        <w:rPr>
          <w:rFonts w:ascii="Times New Roman" w:hAnsi="Times New Roman"/>
        </w:rPr>
        <w:t xml:space="preserve"> entsprechen und zwei Teile umfassen. Der erste Teil bildet die Verpflichtung zur Kostenübernahme und der zweite Teil beinhaltet Informationen für den Bürgen und den Drittstaatsangehörigen, für den die Kosten übernommen werden.</w:t>
      </w:r>
    </w:p>
    <w:p w14:paraId="0EF8B8DF" w14:textId="77777777" w:rsidR="00287DC5" w:rsidRPr="0002515A" w:rsidRDefault="00287DC5" w:rsidP="00287DC5">
      <w:pPr>
        <w:ind w:firstLine="720"/>
        <w:jc w:val="both"/>
        <w:rPr>
          <w:rFonts w:ascii="Times New Roman" w:hAnsi="Times New Roman"/>
        </w:rPr>
      </w:pPr>
    </w:p>
    <w:p w14:paraId="76D8F0B7" w14:textId="77777777" w:rsidR="00287DC5" w:rsidRPr="0002515A" w:rsidRDefault="00287DC5" w:rsidP="00287DC5">
      <w:pPr>
        <w:ind w:firstLine="720"/>
        <w:jc w:val="both"/>
        <w:rPr>
          <w:rFonts w:ascii="Times New Roman" w:hAnsi="Times New Roman"/>
        </w:rPr>
      </w:pPr>
      <w:r w:rsidRPr="0002515A">
        <w:rPr>
          <w:rFonts w:ascii="Times New Roman" w:hAnsi="Times New Roman"/>
        </w:rPr>
        <w:t>Um ein gültiger Nachweis für das Ausreichen der für einen Kurzaufenthalt in Belgien erforderlichen Existenzmittel zu sein, muss der erste Teil der Verpflichtung zur Kosten</w:t>
      </w:r>
      <w:r w:rsidRPr="0002515A">
        <w:rPr>
          <w:rFonts w:ascii="Times New Roman" w:hAnsi="Times New Roman"/>
        </w:rPr>
        <w:softHyphen/>
        <w:t>übernahme beidseitig gedruckt sein, muss im Original vorgelegt werden und darf keine Änderungen enthalten.</w:t>
      </w:r>
    </w:p>
    <w:p w14:paraId="7B979509" w14:textId="77777777" w:rsidR="00287DC5" w:rsidRPr="0002515A" w:rsidRDefault="00287DC5" w:rsidP="00287DC5">
      <w:pPr>
        <w:ind w:firstLine="720"/>
        <w:jc w:val="both"/>
        <w:rPr>
          <w:rFonts w:ascii="Times New Roman" w:hAnsi="Times New Roman"/>
        </w:rPr>
      </w:pPr>
    </w:p>
    <w:p w14:paraId="013D8484" w14:textId="77777777" w:rsidR="00287DC5" w:rsidRPr="0002515A" w:rsidRDefault="00287DC5" w:rsidP="00287DC5">
      <w:pPr>
        <w:ind w:firstLine="720"/>
        <w:jc w:val="both"/>
        <w:rPr>
          <w:rFonts w:ascii="Times New Roman" w:hAnsi="Times New Roman"/>
        </w:rPr>
      </w:pPr>
      <w:r w:rsidRPr="0002515A">
        <w:rPr>
          <w:rFonts w:ascii="Times New Roman" w:hAnsi="Times New Roman"/>
        </w:rPr>
        <w:t>In der in Artikel 3</w:t>
      </w:r>
      <w:r w:rsidRPr="0002515A">
        <w:rPr>
          <w:rFonts w:ascii="Times New Roman" w:hAnsi="Times New Roman"/>
          <w:i/>
        </w:rPr>
        <w:t>bis</w:t>
      </w:r>
      <w:r w:rsidRPr="0002515A">
        <w:rPr>
          <w:rFonts w:ascii="Times New Roman" w:hAnsi="Times New Roman"/>
        </w:rPr>
        <w:t xml:space="preserve"> des Gesetzes erwähnten Verpflichtung zur Kostenübernahme werden folgende Angaben gemacht:</w:t>
      </w:r>
    </w:p>
    <w:p w14:paraId="30117460" w14:textId="77777777" w:rsidR="00287DC5" w:rsidRPr="0002515A" w:rsidRDefault="00287DC5" w:rsidP="00287DC5">
      <w:pPr>
        <w:ind w:firstLine="720"/>
        <w:jc w:val="both"/>
        <w:rPr>
          <w:rFonts w:ascii="Times New Roman" w:hAnsi="Times New Roman"/>
        </w:rPr>
      </w:pPr>
    </w:p>
    <w:p w14:paraId="28AA581A" w14:textId="77777777" w:rsidR="00287DC5" w:rsidRPr="0002515A" w:rsidRDefault="00287DC5" w:rsidP="00287DC5">
      <w:pPr>
        <w:ind w:firstLine="720"/>
        <w:jc w:val="both"/>
        <w:rPr>
          <w:rFonts w:ascii="Times New Roman" w:hAnsi="Times New Roman"/>
        </w:rPr>
      </w:pPr>
      <w:r w:rsidRPr="0002515A">
        <w:rPr>
          <w:rFonts w:ascii="Times New Roman" w:hAnsi="Times New Roman"/>
        </w:rPr>
        <w:t>1. Identität der Person, die die Verpflichtung zur Kostenübernahme unterzeichnet,</w:t>
      </w:r>
    </w:p>
    <w:p w14:paraId="2A029887" w14:textId="77777777" w:rsidR="00287DC5" w:rsidRPr="0002515A" w:rsidRDefault="00287DC5" w:rsidP="00287DC5">
      <w:pPr>
        <w:ind w:firstLine="720"/>
        <w:jc w:val="both"/>
        <w:rPr>
          <w:rFonts w:ascii="Times New Roman" w:hAnsi="Times New Roman"/>
        </w:rPr>
      </w:pPr>
    </w:p>
    <w:p w14:paraId="40A24248" w14:textId="77777777" w:rsidR="00287DC5" w:rsidRPr="0002515A" w:rsidRDefault="00287DC5" w:rsidP="00287DC5">
      <w:pPr>
        <w:ind w:firstLine="720"/>
        <w:jc w:val="both"/>
        <w:rPr>
          <w:rFonts w:ascii="Times New Roman" w:hAnsi="Times New Roman"/>
        </w:rPr>
      </w:pPr>
      <w:r w:rsidRPr="0002515A">
        <w:rPr>
          <w:rFonts w:ascii="Times New Roman" w:hAnsi="Times New Roman"/>
        </w:rPr>
        <w:t>2. Identität und Adresse des Drittstaatsangehörigen, für den die Kosten übernommen werden,</w:t>
      </w:r>
    </w:p>
    <w:p w14:paraId="2BD58E13" w14:textId="77777777" w:rsidR="00287DC5" w:rsidRPr="0002515A" w:rsidRDefault="00287DC5" w:rsidP="00287DC5">
      <w:pPr>
        <w:ind w:firstLine="720"/>
        <w:jc w:val="both"/>
        <w:rPr>
          <w:rFonts w:ascii="Times New Roman" w:hAnsi="Times New Roman"/>
        </w:rPr>
      </w:pPr>
    </w:p>
    <w:p w14:paraId="3AB83CD4" w14:textId="77777777" w:rsidR="00287DC5" w:rsidRPr="0002515A" w:rsidRDefault="00287DC5" w:rsidP="00287DC5">
      <w:pPr>
        <w:ind w:firstLine="720"/>
        <w:jc w:val="both"/>
        <w:rPr>
          <w:rFonts w:ascii="Times New Roman" w:hAnsi="Times New Roman"/>
        </w:rPr>
      </w:pPr>
      <w:r w:rsidRPr="0002515A">
        <w:rPr>
          <w:rFonts w:ascii="Times New Roman" w:hAnsi="Times New Roman"/>
        </w:rPr>
        <w:t>3. Adresse der Unterkunft,</w:t>
      </w:r>
    </w:p>
    <w:p w14:paraId="49026742" w14:textId="77777777" w:rsidR="00287DC5" w:rsidRPr="0002515A" w:rsidRDefault="00287DC5" w:rsidP="00287DC5">
      <w:pPr>
        <w:ind w:firstLine="720"/>
        <w:jc w:val="both"/>
        <w:rPr>
          <w:rFonts w:ascii="Times New Roman" w:hAnsi="Times New Roman"/>
        </w:rPr>
      </w:pPr>
    </w:p>
    <w:p w14:paraId="7C402B6F" w14:textId="77777777" w:rsidR="00287DC5" w:rsidRPr="0002515A" w:rsidRDefault="00287DC5" w:rsidP="00287DC5">
      <w:pPr>
        <w:ind w:firstLine="720"/>
        <w:jc w:val="both"/>
        <w:rPr>
          <w:rFonts w:ascii="Times New Roman" w:hAnsi="Times New Roman"/>
        </w:rPr>
      </w:pPr>
      <w:r w:rsidRPr="0002515A">
        <w:rPr>
          <w:rFonts w:ascii="Times New Roman" w:hAnsi="Times New Roman"/>
        </w:rPr>
        <w:t>4. Dauer und Zweck des Aufenthalts,</w:t>
      </w:r>
    </w:p>
    <w:p w14:paraId="44CF4712" w14:textId="77777777" w:rsidR="00287DC5" w:rsidRPr="0002515A" w:rsidRDefault="00287DC5" w:rsidP="00287DC5">
      <w:pPr>
        <w:ind w:firstLine="720"/>
        <w:jc w:val="both"/>
        <w:rPr>
          <w:rFonts w:ascii="Times New Roman" w:hAnsi="Times New Roman"/>
        </w:rPr>
      </w:pPr>
    </w:p>
    <w:p w14:paraId="5EE66038" w14:textId="77777777" w:rsidR="00287DC5" w:rsidRPr="0002515A" w:rsidRDefault="00287DC5" w:rsidP="00287DC5">
      <w:pPr>
        <w:ind w:firstLine="720"/>
        <w:jc w:val="both"/>
        <w:rPr>
          <w:rFonts w:ascii="Times New Roman" w:hAnsi="Times New Roman"/>
        </w:rPr>
      </w:pPr>
      <w:r w:rsidRPr="0002515A">
        <w:rPr>
          <w:rFonts w:ascii="Times New Roman" w:hAnsi="Times New Roman"/>
        </w:rPr>
        <w:t>5. familiäre Bindungen zwischen dem Bürgen und dem Drittstaatsangehörigen, für den die Kosten übernommen werden.</w:t>
      </w:r>
    </w:p>
    <w:p w14:paraId="470626A6" w14:textId="77777777" w:rsidR="00287DC5" w:rsidRPr="0002515A" w:rsidRDefault="00287DC5" w:rsidP="00287DC5">
      <w:pPr>
        <w:ind w:firstLine="720"/>
        <w:jc w:val="both"/>
        <w:rPr>
          <w:rFonts w:ascii="Times New Roman" w:hAnsi="Times New Roman"/>
        </w:rPr>
      </w:pPr>
    </w:p>
    <w:p w14:paraId="52059422" w14:textId="69189CF9" w:rsidR="00287DC5" w:rsidRPr="0002515A" w:rsidRDefault="006D2E26" w:rsidP="00287DC5">
      <w:pPr>
        <w:ind w:firstLine="720"/>
        <w:jc w:val="both"/>
        <w:rPr>
          <w:rFonts w:ascii="Times New Roman" w:hAnsi="Times New Roman"/>
        </w:rPr>
      </w:pPr>
      <w:r w:rsidRPr="0002515A">
        <w:rPr>
          <w:rFonts w:ascii="Times New Roman" w:hAnsi="Times New Roman"/>
        </w:rPr>
        <w:t>§ </w:t>
      </w:r>
      <w:r w:rsidR="00287DC5" w:rsidRPr="0002515A">
        <w:rPr>
          <w:rFonts w:ascii="Times New Roman" w:hAnsi="Times New Roman"/>
        </w:rPr>
        <w:t>2 - Eine Verpflichtung zur Kostenübernahme kann zugunsten jedes Drittstaats</w:t>
      </w:r>
      <w:r w:rsidR="00287DC5" w:rsidRPr="0002515A">
        <w:rPr>
          <w:rFonts w:ascii="Times New Roman" w:hAnsi="Times New Roman"/>
        </w:rPr>
        <w:softHyphen/>
        <w:t>angehörigen eingegangen werden, der sich für einen kurzen Zeitraum in Belgien aufhalten möchte.</w:t>
      </w:r>
    </w:p>
    <w:p w14:paraId="3B10B06C" w14:textId="77777777" w:rsidR="00287DC5" w:rsidRPr="0002515A" w:rsidRDefault="00287DC5" w:rsidP="00287DC5">
      <w:pPr>
        <w:ind w:firstLine="720"/>
        <w:jc w:val="both"/>
        <w:rPr>
          <w:rFonts w:ascii="Times New Roman" w:hAnsi="Times New Roman"/>
        </w:rPr>
      </w:pPr>
    </w:p>
    <w:p w14:paraId="0A4CF16F" w14:textId="77777777" w:rsidR="00287DC5" w:rsidRPr="0002515A" w:rsidRDefault="00287DC5" w:rsidP="00287DC5">
      <w:pPr>
        <w:ind w:firstLine="720"/>
        <w:jc w:val="both"/>
        <w:rPr>
          <w:rFonts w:ascii="Times New Roman" w:hAnsi="Times New Roman"/>
        </w:rPr>
      </w:pPr>
      <w:r w:rsidRPr="0002515A">
        <w:rPr>
          <w:rFonts w:ascii="Times New Roman" w:hAnsi="Times New Roman"/>
        </w:rPr>
        <w:t>Der Bürge muss persönlich über genügende Existenzmittel verfügen.</w:t>
      </w:r>
    </w:p>
    <w:p w14:paraId="44D6ECC4" w14:textId="77777777" w:rsidR="00287DC5" w:rsidRPr="0002515A" w:rsidRDefault="00287DC5" w:rsidP="00287DC5">
      <w:pPr>
        <w:ind w:firstLine="720"/>
        <w:jc w:val="both"/>
        <w:rPr>
          <w:rFonts w:ascii="Times New Roman" w:hAnsi="Times New Roman"/>
        </w:rPr>
      </w:pPr>
    </w:p>
    <w:p w14:paraId="0445F2F3" w14:textId="032E4639" w:rsidR="00C74AB5" w:rsidRDefault="006D2E26" w:rsidP="00287DC5">
      <w:pPr>
        <w:ind w:firstLine="720"/>
        <w:jc w:val="both"/>
        <w:rPr>
          <w:rFonts w:ascii="Times New Roman" w:hAnsi="Times New Roman"/>
        </w:rPr>
      </w:pPr>
      <w:r w:rsidRPr="0002515A">
        <w:rPr>
          <w:rFonts w:ascii="Times New Roman" w:hAnsi="Times New Roman"/>
        </w:rPr>
        <w:t>§ </w:t>
      </w:r>
      <w:r w:rsidR="00287DC5" w:rsidRPr="0002515A">
        <w:rPr>
          <w:rFonts w:ascii="Times New Roman" w:hAnsi="Times New Roman"/>
        </w:rPr>
        <w:t>3 - Die Verpflichtung zur Kostenübernahme gilt nur dann als Nachweis für das Ausreichen der Existenzmittel des Drittstaatsangehörigen, für den die Kosten übernommen werden, wenn sie vom Minister oder von seinem Beauftragten für zulässig erklärt und angenommen worden ist.]</w:t>
      </w:r>
    </w:p>
    <w:p w14:paraId="048DC01D" w14:textId="77777777" w:rsidR="00085668" w:rsidRDefault="00085668" w:rsidP="00287DC5">
      <w:pPr>
        <w:ind w:firstLine="720"/>
        <w:jc w:val="both"/>
        <w:rPr>
          <w:rFonts w:ascii="Times New Roman" w:hAnsi="Times New Roman"/>
        </w:rPr>
      </w:pPr>
    </w:p>
    <w:p w14:paraId="746B25BB" w14:textId="481826E7" w:rsidR="00085668" w:rsidRPr="0002515A" w:rsidRDefault="00085668" w:rsidP="00287DC5">
      <w:pPr>
        <w:ind w:firstLine="720"/>
        <w:jc w:val="both"/>
        <w:rPr>
          <w:rFonts w:ascii="Times New Roman" w:hAnsi="Times New Roman"/>
        </w:rPr>
      </w:pPr>
      <w:r>
        <w:rPr>
          <w:rFonts w:ascii="Times New Roman" w:hAnsi="Times New Roman"/>
        </w:rPr>
        <w:t>[</w:t>
      </w:r>
      <w:r w:rsidRPr="00085668">
        <w:rPr>
          <w:rFonts w:ascii="Times New Roman" w:hAnsi="Times New Roman"/>
        </w:rPr>
        <w:t>Der Beschluss des Ministers oder seines Beauftragten wird auf der Verpflichtung zur Kostenübernahme vermerkt.</w:t>
      </w:r>
      <w:r>
        <w:rPr>
          <w:rFonts w:ascii="Times New Roman" w:hAnsi="Times New Roman"/>
        </w:rPr>
        <w:t>]</w:t>
      </w:r>
    </w:p>
    <w:p w14:paraId="0A85FC4B" w14:textId="77777777" w:rsidR="00287DC5" w:rsidRPr="0002515A" w:rsidRDefault="00287DC5" w:rsidP="00287DC5">
      <w:pPr>
        <w:jc w:val="both"/>
        <w:rPr>
          <w:rFonts w:ascii="Times New Roman" w:hAnsi="Times New Roman"/>
        </w:rPr>
      </w:pPr>
    </w:p>
    <w:p w14:paraId="512C7C92" w14:textId="2CAAA6B1" w:rsidR="00287DC5" w:rsidRPr="0002515A" w:rsidRDefault="00287DC5" w:rsidP="00287DC5">
      <w:pPr>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17/2 ersetzt durch </w:t>
      </w:r>
      <w:r w:rsidR="006D2E26" w:rsidRPr="0002515A">
        <w:rPr>
          <w:rFonts w:ascii="Times New Roman" w:hAnsi="Times New Roman"/>
          <w:i/>
        </w:rPr>
        <w:t>Art. </w:t>
      </w:r>
      <w:r w:rsidRPr="0002515A">
        <w:rPr>
          <w:rFonts w:ascii="Times New Roman" w:hAnsi="Times New Roman"/>
          <w:i/>
        </w:rPr>
        <w:t>1 des K.E. vom 2. Dezember 2015 (B.S. vom 28. Dezember 2015)</w:t>
      </w:r>
      <w:r w:rsidR="00085668">
        <w:rPr>
          <w:rFonts w:ascii="Times New Roman" w:hAnsi="Times New Roman"/>
          <w:i/>
        </w:rPr>
        <w:t>; § 3 Abs. 2 eingefügt durch Art. 1 des K.E. vom 20. Oktober 2024 (B.S. vom 28. Oktober 2024)</w:t>
      </w:r>
      <w:r w:rsidRPr="0002515A">
        <w:rPr>
          <w:rFonts w:ascii="Times New Roman" w:hAnsi="Times New Roman"/>
          <w:i/>
        </w:rPr>
        <w:t>]</w:t>
      </w:r>
    </w:p>
    <w:p w14:paraId="32B3D723" w14:textId="77777777" w:rsidR="00C74AB5" w:rsidRPr="0002515A" w:rsidRDefault="00C74AB5">
      <w:pPr>
        <w:jc w:val="both"/>
        <w:rPr>
          <w:rFonts w:ascii="Times New Roman" w:hAnsi="Times New Roman"/>
        </w:rPr>
      </w:pPr>
    </w:p>
    <w:p w14:paraId="38513B59" w14:textId="77777777" w:rsidR="00C74AB5" w:rsidRPr="0002515A" w:rsidRDefault="00C74AB5">
      <w:pPr>
        <w:jc w:val="both"/>
        <w:rPr>
          <w:rFonts w:ascii="Times New Roman" w:hAnsi="Times New Roman"/>
        </w:rPr>
      </w:pPr>
    </w:p>
    <w:p w14:paraId="1F5E92CF" w14:textId="76E4D1F2"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17/3</w:t>
      </w:r>
      <w:r w:rsidR="00C74AB5" w:rsidRPr="0002515A">
        <w:rPr>
          <w:rFonts w:ascii="Times New Roman" w:hAnsi="Times New Roman"/>
        </w:rPr>
        <w:t xml:space="preserve"> - </w:t>
      </w:r>
      <w:r w:rsidRPr="0002515A">
        <w:rPr>
          <w:rFonts w:ascii="Times New Roman" w:hAnsi="Times New Roman"/>
        </w:rPr>
        <w:t>§ </w:t>
      </w:r>
      <w:r w:rsidR="00C74AB5" w:rsidRPr="0002515A">
        <w:rPr>
          <w:rFonts w:ascii="Times New Roman" w:hAnsi="Times New Roman"/>
        </w:rPr>
        <w:t>1 - Die Person, die die Verpflichtung zur Kostenübernahme zugunsten eines der Visumpflicht nicht unterliegenden Ausländers eingeht, muss zum Zeitpunkt, wo sie im Hinblick auf die Legalisation der Verpflichtung bei der Gemeindeverwaltung erscheint, folgende Unterlagen vorlegen:</w:t>
      </w:r>
    </w:p>
    <w:p w14:paraId="0A32E200" w14:textId="77777777" w:rsidR="00C74AB5" w:rsidRPr="0002515A" w:rsidRDefault="00C74AB5">
      <w:pPr>
        <w:jc w:val="both"/>
        <w:rPr>
          <w:rFonts w:ascii="Times New Roman" w:hAnsi="Times New Roman"/>
        </w:rPr>
      </w:pPr>
    </w:p>
    <w:p w14:paraId="5D14C276" w14:textId="77777777" w:rsidR="00C74AB5" w:rsidRPr="0002515A" w:rsidRDefault="00C74AB5">
      <w:pPr>
        <w:ind w:firstLine="720"/>
        <w:jc w:val="both"/>
        <w:rPr>
          <w:rFonts w:ascii="Times New Roman" w:hAnsi="Times New Roman"/>
        </w:rPr>
      </w:pPr>
      <w:r w:rsidRPr="0002515A">
        <w:rPr>
          <w:rFonts w:ascii="Times New Roman" w:hAnsi="Times New Roman"/>
        </w:rPr>
        <w:t>1. einen Lohnzettel oder eine von einer öffentlichen Behörde ausgestellte Unterlage, aus der ihre monatlichen oder jährlichen Netto- oder Bruttoeinkünfte hervorgehen, oder, wenn sie eine solche Unterlage nicht vorlegen kann, irgendeine Unterlage, in der der Betrag ihrer Einkünfte vermerkt ist,</w:t>
      </w:r>
    </w:p>
    <w:p w14:paraId="00750602" w14:textId="77777777" w:rsidR="00C74AB5" w:rsidRPr="0002515A" w:rsidRDefault="00C74AB5">
      <w:pPr>
        <w:jc w:val="both"/>
        <w:rPr>
          <w:rFonts w:ascii="Times New Roman" w:hAnsi="Times New Roman"/>
        </w:rPr>
      </w:pPr>
    </w:p>
    <w:p w14:paraId="627ECFA9" w14:textId="77777777" w:rsidR="008D31E3" w:rsidRDefault="008D31E3">
      <w:pPr>
        <w:widowControl/>
        <w:autoSpaceDE/>
        <w:autoSpaceDN/>
        <w:adjustRightInd/>
        <w:rPr>
          <w:rFonts w:ascii="Times New Roman" w:hAnsi="Times New Roman"/>
        </w:rPr>
      </w:pPr>
      <w:r>
        <w:rPr>
          <w:rFonts w:ascii="Times New Roman" w:hAnsi="Times New Roman"/>
        </w:rPr>
        <w:br w:type="page"/>
      </w:r>
    </w:p>
    <w:p w14:paraId="247425BD" w14:textId="675FD517" w:rsidR="00C74AB5" w:rsidRPr="0002515A" w:rsidRDefault="00C74AB5">
      <w:pPr>
        <w:ind w:firstLine="720"/>
        <w:jc w:val="both"/>
        <w:rPr>
          <w:rFonts w:ascii="Times New Roman" w:hAnsi="Times New Roman"/>
        </w:rPr>
      </w:pPr>
      <w:r w:rsidRPr="0002515A">
        <w:rPr>
          <w:rFonts w:ascii="Times New Roman" w:hAnsi="Times New Roman"/>
        </w:rPr>
        <w:lastRenderedPageBreak/>
        <w:t>2. ein Dokument, aus dem hervorgeht, dass sie die belgische Staatsangehörigkeit besitzt oder dass ihr erlaubt oder gestattet ist, sich für unbegrenzte Dauer in Belgien aufzuhalten.</w:t>
      </w:r>
    </w:p>
    <w:p w14:paraId="16D8812E" w14:textId="77777777" w:rsidR="00C74AB5" w:rsidRPr="0002515A" w:rsidRDefault="00C74AB5">
      <w:pPr>
        <w:jc w:val="both"/>
        <w:rPr>
          <w:rFonts w:ascii="Times New Roman" w:hAnsi="Times New Roman"/>
        </w:rPr>
      </w:pPr>
    </w:p>
    <w:p w14:paraId="0AE08590" w14:textId="35F16D59" w:rsidR="00C74AB5" w:rsidRPr="0002515A" w:rsidRDefault="006D2E26">
      <w:pPr>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 xml:space="preserve">2 - Die Gemeindeverwaltung übermittelt dem Ausländeramt sofort </w:t>
      </w:r>
      <w:r w:rsidR="00085668">
        <w:rPr>
          <w:rFonts w:ascii="Times New Roman" w:hAnsi="Times New Roman"/>
        </w:rPr>
        <w:t>[</w:t>
      </w:r>
      <w:r w:rsidR="00085668" w:rsidRPr="00085668">
        <w:rPr>
          <w:rFonts w:ascii="Times New Roman" w:hAnsi="Times New Roman"/>
        </w:rPr>
        <w:t>eine Kopie der legalisierten Verpflichtung zur Kostenübernahme und der</w:t>
      </w:r>
      <w:r w:rsidR="00085668">
        <w:rPr>
          <w:rFonts w:ascii="Times New Roman" w:hAnsi="Times New Roman"/>
        </w:rPr>
        <w:t>]</w:t>
      </w:r>
      <w:r w:rsidR="00C74AB5" w:rsidRPr="0002515A">
        <w:rPr>
          <w:rFonts w:ascii="Times New Roman" w:hAnsi="Times New Roman"/>
        </w:rPr>
        <w:t xml:space="preserve"> in </w:t>
      </w:r>
      <w:r w:rsidRPr="0002515A">
        <w:rPr>
          <w:rFonts w:ascii="Times New Roman" w:hAnsi="Times New Roman"/>
        </w:rPr>
        <w:t>§ </w:t>
      </w:r>
      <w:r w:rsidR="00C74AB5" w:rsidRPr="0002515A">
        <w:rPr>
          <w:rFonts w:ascii="Times New Roman" w:hAnsi="Times New Roman"/>
        </w:rPr>
        <w:t>1 erwähnten Unterlagen.</w:t>
      </w:r>
    </w:p>
    <w:p w14:paraId="627097DA" w14:textId="77777777" w:rsidR="00C74AB5" w:rsidRPr="0002515A" w:rsidRDefault="00C74AB5">
      <w:pPr>
        <w:jc w:val="both"/>
        <w:rPr>
          <w:rFonts w:ascii="Times New Roman" w:hAnsi="Times New Roman"/>
        </w:rPr>
      </w:pPr>
    </w:p>
    <w:p w14:paraId="147E60AD" w14:textId="77777777" w:rsidR="00C74AB5" w:rsidRPr="0002515A" w:rsidRDefault="00C74AB5">
      <w:pPr>
        <w:ind w:firstLine="720"/>
        <w:jc w:val="both"/>
        <w:rPr>
          <w:rFonts w:ascii="Times New Roman" w:hAnsi="Times New Roman"/>
        </w:rPr>
      </w:pPr>
      <w:r w:rsidRPr="0002515A">
        <w:rPr>
          <w:rFonts w:ascii="Times New Roman" w:hAnsi="Times New Roman"/>
        </w:rPr>
        <w:t>Hat der Bürge diese Unterlagen nicht eingereicht, erklärt der Minister oder sein Beauftragter die Verpflichtung zur Kostenübernahme für unzulässig.</w:t>
      </w:r>
    </w:p>
    <w:p w14:paraId="4F4F79CE" w14:textId="77777777" w:rsidR="00C74AB5" w:rsidRPr="0002515A" w:rsidRDefault="00C74AB5">
      <w:pPr>
        <w:jc w:val="both"/>
        <w:rPr>
          <w:rFonts w:ascii="Times New Roman" w:hAnsi="Times New Roman"/>
        </w:rPr>
      </w:pPr>
    </w:p>
    <w:p w14:paraId="3700AD14" w14:textId="77777777" w:rsidR="00C74AB5" w:rsidRPr="0002515A" w:rsidRDefault="00C74AB5">
      <w:pPr>
        <w:ind w:firstLine="720"/>
        <w:jc w:val="both"/>
        <w:rPr>
          <w:rFonts w:ascii="Times New Roman" w:hAnsi="Times New Roman"/>
        </w:rPr>
      </w:pPr>
      <w:r w:rsidRPr="0002515A">
        <w:rPr>
          <w:rFonts w:ascii="Times New Roman" w:hAnsi="Times New Roman"/>
        </w:rPr>
        <w:t>Verfügt der Bürge nicht über genügende Existenzmittel, lehnt der Minister oder sein Beauftragter die Verpflichtung zur Kostenübernahme ab.</w:t>
      </w:r>
    </w:p>
    <w:p w14:paraId="2FFC988E" w14:textId="77777777" w:rsidR="00C74AB5" w:rsidRPr="0002515A" w:rsidRDefault="00C74AB5">
      <w:pPr>
        <w:jc w:val="both"/>
        <w:rPr>
          <w:rFonts w:ascii="Times New Roman" w:hAnsi="Times New Roman"/>
        </w:rPr>
      </w:pPr>
    </w:p>
    <w:p w14:paraId="08755396" w14:textId="1ECBC952" w:rsidR="00C74AB5" w:rsidRPr="0002515A" w:rsidRDefault="006D2E26">
      <w:pPr>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 xml:space="preserve">3 - Das Ausländeramt </w:t>
      </w:r>
      <w:r w:rsidR="00085668">
        <w:rPr>
          <w:rFonts w:ascii="Times New Roman" w:hAnsi="Times New Roman"/>
        </w:rPr>
        <w:t>[</w:t>
      </w:r>
      <w:r w:rsidR="00085668" w:rsidRPr="00085668">
        <w:rPr>
          <w:rFonts w:ascii="Times New Roman" w:hAnsi="Times New Roman"/>
        </w:rPr>
        <w:t>setzt die Gemeindeverwaltung von seinem Beschluss in Kenntnis</w:t>
      </w:r>
      <w:r w:rsidR="00085668">
        <w:rPr>
          <w:rFonts w:ascii="Times New Roman" w:hAnsi="Times New Roman"/>
        </w:rPr>
        <w:t>]</w:t>
      </w:r>
      <w:r w:rsidR="00C74AB5" w:rsidRPr="0002515A">
        <w:rPr>
          <w:rFonts w:ascii="Times New Roman" w:hAnsi="Times New Roman"/>
        </w:rPr>
        <w:t xml:space="preserve">, die den Bürgen sofort auffordert, </w:t>
      </w:r>
      <w:r w:rsidR="00085668">
        <w:rPr>
          <w:rFonts w:ascii="Times New Roman" w:hAnsi="Times New Roman"/>
        </w:rPr>
        <w:t>[</w:t>
      </w:r>
      <w:r w:rsidR="00085668" w:rsidRPr="00085668">
        <w:rPr>
          <w:rFonts w:ascii="Times New Roman" w:hAnsi="Times New Roman"/>
        </w:rPr>
        <w:t>die legalisierte Verpflichtung zur Kostenübernahme abholen</w:t>
      </w:r>
      <w:r w:rsidR="00085668">
        <w:rPr>
          <w:rFonts w:ascii="Times New Roman" w:hAnsi="Times New Roman"/>
        </w:rPr>
        <w:t>]</w:t>
      </w:r>
      <w:r w:rsidR="00C74AB5" w:rsidRPr="0002515A">
        <w:rPr>
          <w:rFonts w:ascii="Times New Roman" w:hAnsi="Times New Roman"/>
        </w:rPr>
        <w:t xml:space="preserve"> zu kommen.</w:t>
      </w:r>
    </w:p>
    <w:p w14:paraId="1814465C" w14:textId="77777777" w:rsidR="00C74AB5" w:rsidRPr="0002515A" w:rsidRDefault="00C74AB5">
      <w:pPr>
        <w:jc w:val="both"/>
        <w:rPr>
          <w:rFonts w:ascii="Times New Roman" w:hAnsi="Times New Roman"/>
        </w:rPr>
      </w:pPr>
    </w:p>
    <w:p w14:paraId="5CDBF8FC" w14:textId="77777777" w:rsidR="00C74AB5" w:rsidRPr="0002515A" w:rsidRDefault="00C74AB5">
      <w:pPr>
        <w:ind w:firstLine="720"/>
        <w:jc w:val="both"/>
        <w:rPr>
          <w:rFonts w:ascii="Times New Roman" w:hAnsi="Times New Roman"/>
        </w:rPr>
      </w:pPr>
      <w:r w:rsidRPr="0002515A">
        <w:rPr>
          <w:rFonts w:ascii="Times New Roman" w:hAnsi="Times New Roman"/>
        </w:rPr>
        <w:t>Die Gemeindeverwaltung vermerkt auf der Verpflichtung zur Kostenübernahme das Datum, ab dem sie abgeholt werden kann.</w:t>
      </w:r>
    </w:p>
    <w:p w14:paraId="7DEBB2E9" w14:textId="77777777" w:rsidR="00FE07CD" w:rsidRPr="0002515A" w:rsidRDefault="00FE07CD">
      <w:pPr>
        <w:ind w:firstLine="720"/>
        <w:jc w:val="both"/>
        <w:rPr>
          <w:rFonts w:ascii="Times New Roman" w:hAnsi="Times New Roman"/>
        </w:rPr>
      </w:pPr>
    </w:p>
    <w:p w14:paraId="563B8CE7" w14:textId="3DE1A824" w:rsidR="00A4676D" w:rsidRPr="0002515A" w:rsidRDefault="00A4676D" w:rsidP="002D1B8A">
      <w:pPr>
        <w:tabs>
          <w:tab w:val="left" w:pos="709"/>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C74AB5" w:rsidRPr="0002515A">
        <w:rPr>
          <w:rFonts w:ascii="Times New Roman" w:hAnsi="Times New Roman"/>
        </w:rPr>
        <w:t xml:space="preserve">4 - Wenn die Verpflichtung zur Kostenübernahme vom Minister oder von seinem Beauftragten angenommen worden ist, muss der Ausländer sie binnen einer Frist von sechs Monaten ab dem in </w:t>
      </w:r>
      <w:r w:rsidR="006D2E26" w:rsidRPr="0002515A">
        <w:rPr>
          <w:rFonts w:ascii="Times New Roman" w:hAnsi="Times New Roman"/>
        </w:rPr>
        <w:t>§ </w:t>
      </w:r>
      <w:r w:rsidR="00C74AB5" w:rsidRPr="0002515A">
        <w:rPr>
          <w:rFonts w:ascii="Times New Roman" w:hAnsi="Times New Roman"/>
        </w:rPr>
        <w:t>3 Absatz 2 erwähnten Datum benutzen, um ins Staatsgebiet der Vertragsstaaten eines Belgien bindenden internationalen Abkommens über die Überschreitung der Außengrenzen einzureisen.</w:t>
      </w:r>
    </w:p>
    <w:p w14:paraId="4599684A" w14:textId="77777777" w:rsidR="00A4676D" w:rsidRPr="0002515A" w:rsidRDefault="00A4676D" w:rsidP="002D1B8A">
      <w:pPr>
        <w:tabs>
          <w:tab w:val="left" w:pos="709"/>
        </w:tabs>
        <w:jc w:val="both"/>
        <w:rPr>
          <w:rFonts w:ascii="Times New Roman" w:hAnsi="Times New Roman"/>
        </w:rPr>
      </w:pPr>
    </w:p>
    <w:p w14:paraId="2942A7B7" w14:textId="2D6774FA" w:rsidR="00A4676D" w:rsidRPr="0002515A" w:rsidRDefault="00A4676D" w:rsidP="002D1B8A">
      <w:pPr>
        <w:tabs>
          <w:tab w:val="left" w:pos="709"/>
        </w:tabs>
        <w:jc w:val="both"/>
        <w:rPr>
          <w:rFonts w:ascii="Times New Roman" w:hAnsi="Times New Roman"/>
        </w:rPr>
      </w:pPr>
      <w:r w:rsidRPr="0002515A">
        <w:rPr>
          <w:rFonts w:ascii="Times New Roman" w:hAnsi="Times New Roman"/>
        </w:rPr>
        <w:tab/>
        <w:t>[</w:t>
      </w:r>
      <w:r w:rsidR="006D2E26" w:rsidRPr="0002515A">
        <w:rPr>
          <w:rFonts w:ascii="Times New Roman" w:hAnsi="Times New Roman"/>
        </w:rPr>
        <w:t>§ </w:t>
      </w:r>
      <w:r w:rsidRPr="0002515A">
        <w:rPr>
          <w:rFonts w:ascii="Times New Roman" w:hAnsi="Times New Roman"/>
        </w:rPr>
        <w:t>5 - Die Paragraphen 1 bis 3 finden ebenfalls Anwendung, wenn die Verpflichtung zur Kostenübernahme zugunsten eines visumpflichtigen Ausländers eingegangen wird und der Antrag bei der diplomatischen oder konsularischen Vertretung eines Mitgliedstaats, der Belgien vertritt, eingereicht wird.</w:t>
      </w:r>
    </w:p>
    <w:p w14:paraId="7D28E03C" w14:textId="77777777" w:rsidR="00A4676D" w:rsidRPr="0002515A" w:rsidRDefault="00A4676D" w:rsidP="002D1B8A">
      <w:pPr>
        <w:tabs>
          <w:tab w:val="left" w:pos="709"/>
        </w:tabs>
        <w:jc w:val="both"/>
        <w:rPr>
          <w:rFonts w:ascii="Times New Roman" w:hAnsi="Times New Roman"/>
        </w:rPr>
      </w:pPr>
    </w:p>
    <w:p w14:paraId="242F45F3" w14:textId="02F83970" w:rsidR="00A4676D" w:rsidRPr="0002515A" w:rsidRDefault="00A4676D" w:rsidP="002D1B8A">
      <w:pPr>
        <w:tabs>
          <w:tab w:val="left" w:pos="709"/>
        </w:tabs>
        <w:jc w:val="both"/>
        <w:rPr>
          <w:rFonts w:ascii="Times New Roman" w:hAnsi="Times New Roman"/>
        </w:rPr>
      </w:pPr>
      <w:r w:rsidRPr="0002515A">
        <w:rPr>
          <w:rFonts w:ascii="Times New Roman" w:hAnsi="Times New Roman"/>
        </w:rPr>
        <w:tab/>
        <w:t xml:space="preserve">Wird die Verpflichtung zur Kostenübernahme angenommen, muss der Ausländer sie binnen einer Frist von sechs Monaten ab dem in </w:t>
      </w:r>
      <w:r w:rsidR="006D2E26" w:rsidRPr="0002515A">
        <w:rPr>
          <w:rFonts w:ascii="Times New Roman" w:hAnsi="Times New Roman"/>
        </w:rPr>
        <w:t>§ </w:t>
      </w:r>
      <w:r w:rsidRPr="0002515A">
        <w:rPr>
          <w:rFonts w:ascii="Times New Roman" w:hAnsi="Times New Roman"/>
        </w:rPr>
        <w:t>3 Absatz 2 erwähnten Datum zur Unterstützung seines Antrags vorlegen.</w:t>
      </w:r>
    </w:p>
    <w:p w14:paraId="449B4156" w14:textId="77777777" w:rsidR="00A4676D" w:rsidRPr="0002515A" w:rsidRDefault="00A4676D" w:rsidP="002D1B8A">
      <w:pPr>
        <w:tabs>
          <w:tab w:val="left" w:pos="709"/>
        </w:tabs>
        <w:jc w:val="both"/>
        <w:rPr>
          <w:rFonts w:ascii="Times New Roman" w:hAnsi="Times New Roman"/>
        </w:rPr>
      </w:pPr>
    </w:p>
    <w:p w14:paraId="132653B7" w14:textId="5BCE3532" w:rsidR="00A4676D" w:rsidRPr="0002515A" w:rsidRDefault="00A4676D" w:rsidP="002D1B8A">
      <w:pPr>
        <w:tabs>
          <w:tab w:val="left" w:pos="709"/>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6 - Wenn der Ausländer die in </w:t>
      </w:r>
      <w:r w:rsidR="006D2E26" w:rsidRPr="0002515A">
        <w:rPr>
          <w:rFonts w:ascii="Times New Roman" w:hAnsi="Times New Roman"/>
        </w:rPr>
        <w:t>§ </w:t>
      </w:r>
      <w:r w:rsidRPr="0002515A">
        <w:rPr>
          <w:rFonts w:ascii="Times New Roman" w:hAnsi="Times New Roman"/>
        </w:rPr>
        <w:t xml:space="preserve">4 beziehungsweise </w:t>
      </w:r>
      <w:r w:rsidR="006D2E26" w:rsidRPr="0002515A">
        <w:rPr>
          <w:rFonts w:ascii="Times New Roman" w:hAnsi="Times New Roman"/>
        </w:rPr>
        <w:t>§ </w:t>
      </w:r>
      <w:r w:rsidRPr="0002515A">
        <w:rPr>
          <w:rFonts w:ascii="Times New Roman" w:hAnsi="Times New Roman"/>
        </w:rPr>
        <w:t>5 Absatz 2 vorgesehene Verpflichtung nicht erfüllt, gilt die Verpflichtung zur Kostenübernahme als nicht angenommen.]</w:t>
      </w:r>
    </w:p>
    <w:p w14:paraId="4066544B" w14:textId="77777777" w:rsidR="00A4676D" w:rsidRPr="0002515A" w:rsidRDefault="00A4676D" w:rsidP="00A4676D">
      <w:pPr>
        <w:jc w:val="both"/>
        <w:rPr>
          <w:rFonts w:ascii="Times New Roman" w:hAnsi="Times New Roman"/>
        </w:rPr>
      </w:pPr>
    </w:p>
    <w:p w14:paraId="30BC9FA8" w14:textId="54BF4516" w:rsidR="00A4676D" w:rsidRPr="0002515A" w:rsidRDefault="00A4676D" w:rsidP="00A4676D">
      <w:pPr>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17/3 </w:t>
      </w:r>
      <w:r w:rsidR="00085668">
        <w:rPr>
          <w:rFonts w:ascii="Times New Roman" w:hAnsi="Times New Roman"/>
          <w:i/>
        </w:rPr>
        <w:t xml:space="preserve">§ 2 Abs. 1 abgeändert durch Art. 2 Nr. 1 des K.E. vom 20. Oktober 2024 (B.S. vom 28. Oktober 2024); § 3 Abs. 1 abgeändert durch Art. 2 Nr. 2 des K.E. vom 20. Oktober 2024 (B.S. vom 28. Oktober 2024); </w:t>
      </w:r>
      <w:r w:rsidRPr="0002515A">
        <w:rPr>
          <w:rFonts w:ascii="Times New Roman" w:hAnsi="Times New Roman"/>
          <w:i/>
        </w:rPr>
        <w:t>§</w:t>
      </w:r>
      <w:r w:rsidR="006D2E26" w:rsidRPr="0002515A">
        <w:rPr>
          <w:rFonts w:ascii="Times New Roman" w:hAnsi="Times New Roman"/>
          <w:i/>
        </w:rPr>
        <w:t>§ </w:t>
      </w:r>
      <w:r w:rsidRPr="0002515A">
        <w:rPr>
          <w:rFonts w:ascii="Times New Roman" w:hAnsi="Times New Roman"/>
          <w:i/>
        </w:rPr>
        <w:t xml:space="preserve">5 und 6 eingefügt durch </w:t>
      </w:r>
      <w:r w:rsidR="006D2E26" w:rsidRPr="0002515A">
        <w:rPr>
          <w:rFonts w:ascii="Times New Roman" w:hAnsi="Times New Roman"/>
          <w:i/>
        </w:rPr>
        <w:t>Art. </w:t>
      </w:r>
      <w:r w:rsidRPr="0002515A">
        <w:rPr>
          <w:rFonts w:ascii="Times New Roman" w:hAnsi="Times New Roman"/>
          <w:i/>
        </w:rPr>
        <w:t>1 des K.E. vom 16. Juli 2012 (B.S. vom 19. September 2012)]</w:t>
      </w:r>
    </w:p>
    <w:p w14:paraId="4F45C4C6" w14:textId="77777777" w:rsidR="00C74AB5" w:rsidRPr="0002515A" w:rsidRDefault="00C74AB5">
      <w:pPr>
        <w:jc w:val="both"/>
        <w:rPr>
          <w:rFonts w:ascii="Times New Roman" w:hAnsi="Times New Roman"/>
        </w:rPr>
      </w:pPr>
    </w:p>
    <w:p w14:paraId="429ACA7A" w14:textId="77777777" w:rsidR="00C74AB5" w:rsidRPr="0002515A" w:rsidRDefault="00C74AB5">
      <w:pPr>
        <w:jc w:val="both"/>
        <w:rPr>
          <w:rFonts w:ascii="Times New Roman" w:hAnsi="Times New Roman"/>
        </w:rPr>
      </w:pPr>
    </w:p>
    <w:p w14:paraId="47568F66" w14:textId="0966C30E" w:rsidR="00C74AB5" w:rsidRPr="0002515A" w:rsidRDefault="006D2E26">
      <w:pPr>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17/4</w:t>
      </w:r>
      <w:r w:rsidR="00C74AB5" w:rsidRPr="0002515A">
        <w:rPr>
          <w:rFonts w:ascii="Times New Roman" w:hAnsi="Times New Roman"/>
        </w:rPr>
        <w:t xml:space="preserve"> - </w:t>
      </w:r>
      <w:r w:rsidRPr="0002515A">
        <w:rPr>
          <w:rFonts w:ascii="Times New Roman" w:hAnsi="Times New Roman"/>
        </w:rPr>
        <w:t>§ </w:t>
      </w:r>
      <w:r w:rsidR="00C74AB5" w:rsidRPr="0002515A">
        <w:rPr>
          <w:rFonts w:ascii="Times New Roman" w:hAnsi="Times New Roman"/>
        </w:rPr>
        <w:t>1 - Legalisiert der Bürgermeister oder sein Beauftragter die zugunsten eines visumpflichtigen Ausländers eingegangene Verpflichtung zur Kostenübernahme, so vermerkt er das Legalisationsdatum auf der Verpflichtung zur Kostenübernahme und händigt sie dem Bürgen sofort aus.</w:t>
      </w:r>
    </w:p>
    <w:p w14:paraId="5EC8172A" w14:textId="77777777" w:rsidR="00C74AB5" w:rsidRPr="0002515A" w:rsidRDefault="00C74AB5">
      <w:pPr>
        <w:jc w:val="both"/>
        <w:rPr>
          <w:rFonts w:ascii="Times New Roman" w:hAnsi="Times New Roman"/>
        </w:rPr>
      </w:pPr>
    </w:p>
    <w:p w14:paraId="3D2DA1AA" w14:textId="77777777" w:rsidR="00C74AB5" w:rsidRPr="0002515A" w:rsidRDefault="00C74AB5">
      <w:pPr>
        <w:ind w:firstLine="720"/>
        <w:jc w:val="both"/>
        <w:rPr>
          <w:rFonts w:ascii="Times New Roman" w:hAnsi="Times New Roman"/>
        </w:rPr>
      </w:pPr>
      <w:r w:rsidRPr="0002515A">
        <w:rPr>
          <w:rFonts w:ascii="Times New Roman" w:hAnsi="Times New Roman"/>
        </w:rPr>
        <w:t>Wenn der Bürgermeister oder sein Beauftragter die in Artikel 3</w:t>
      </w:r>
      <w:r w:rsidRPr="0002515A">
        <w:rPr>
          <w:rFonts w:ascii="Times New Roman" w:hAnsi="Times New Roman"/>
          <w:i/>
          <w:iCs/>
        </w:rPr>
        <w:t>bis</w:t>
      </w:r>
      <w:r w:rsidRPr="0002515A">
        <w:rPr>
          <w:rFonts w:ascii="Times New Roman" w:hAnsi="Times New Roman"/>
        </w:rPr>
        <w:t xml:space="preserve"> Absatz 4 des </w:t>
      </w:r>
      <w:r w:rsidRPr="0002515A">
        <w:rPr>
          <w:rFonts w:ascii="Times New Roman" w:hAnsi="Times New Roman"/>
        </w:rPr>
        <w:lastRenderedPageBreak/>
        <w:t>Gesetzes vorgesehene Stellungnahme an den Minister oder seinen Beauftragten richtet, übermittelt er ihm gleichzeitig eine Abschrift der legalisierten Verpflichtung zur Kostenübernahme.</w:t>
      </w:r>
    </w:p>
    <w:p w14:paraId="1A9FD6D2" w14:textId="77777777" w:rsidR="00C74AB5" w:rsidRPr="0002515A" w:rsidRDefault="00C74AB5">
      <w:pPr>
        <w:jc w:val="both"/>
        <w:rPr>
          <w:rFonts w:ascii="Times New Roman" w:hAnsi="Times New Roman"/>
        </w:rPr>
      </w:pPr>
    </w:p>
    <w:p w14:paraId="0100E486" w14:textId="09FCB8D7" w:rsidR="00C74AB5" w:rsidRPr="0002515A" w:rsidRDefault="006D2E26">
      <w:pPr>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 xml:space="preserve">2 - Wenn die Verpflichtung zur Kostenübernahme legalisiert worden ist, muss der Ausländer, zugunsten dessen sie eingegangen wurde, binnen einer Frist von sechs Monaten ab dem in </w:t>
      </w:r>
      <w:r w:rsidRPr="0002515A">
        <w:rPr>
          <w:rFonts w:ascii="Times New Roman" w:hAnsi="Times New Roman"/>
        </w:rPr>
        <w:t>§ </w:t>
      </w:r>
      <w:r w:rsidR="00C74AB5" w:rsidRPr="0002515A">
        <w:rPr>
          <w:rFonts w:ascii="Times New Roman" w:hAnsi="Times New Roman"/>
        </w:rPr>
        <w:t>1 Absatz 1 erwähnten Datum bei der für seinen Wohn- oder Aufenthaltsort im Ausland zuständigen belgischen diplomatischen oder konsularischen Vertretung vorstellig werden, um dort die legalisierte Verpflichtung zur Kostenübernahme und folgende Unterlagen vorzulegen:</w:t>
      </w:r>
    </w:p>
    <w:p w14:paraId="1A4B9EEE" w14:textId="77777777" w:rsidR="00C74AB5" w:rsidRPr="0002515A" w:rsidRDefault="00C74AB5">
      <w:pPr>
        <w:jc w:val="both"/>
        <w:rPr>
          <w:rFonts w:ascii="Times New Roman" w:hAnsi="Times New Roman"/>
        </w:rPr>
      </w:pPr>
    </w:p>
    <w:p w14:paraId="621CD76B"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1. einen Lohnzettel oder eine von einer öffentlichen Behörde ausgestellte Unterlage, aus der die monatlichen oder jährlichen Netto- oder Bruttoeinkünfte des Bürgen hervorgehen, oder, wenn er eine solche Unterlage nicht vorlegen kann, irgendeine Unterlage, in der der Betrag der Einkünfte des Bürgen vermerkt ist,</w:t>
      </w:r>
    </w:p>
    <w:p w14:paraId="078109BD" w14:textId="77777777" w:rsidR="00C74AB5" w:rsidRPr="0002515A" w:rsidRDefault="00C74AB5">
      <w:pPr>
        <w:tabs>
          <w:tab w:val="left" w:pos="-720"/>
        </w:tabs>
        <w:jc w:val="both"/>
        <w:rPr>
          <w:rFonts w:ascii="Times New Roman" w:hAnsi="Times New Roman"/>
        </w:rPr>
      </w:pPr>
    </w:p>
    <w:p w14:paraId="7C5F5BFE"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2. ein Dokument, aus dem hervorgeht, dass der Bürge die belgische Staatsangehörigkeit besitzt oder dass ihm erlaubt oder gestattet ist, sich für unbegrenzte Dauer in Belgien aufzuhalten.</w:t>
      </w:r>
    </w:p>
    <w:p w14:paraId="71591249" w14:textId="77777777" w:rsidR="00C74AB5" w:rsidRPr="0002515A" w:rsidRDefault="00C74AB5">
      <w:pPr>
        <w:tabs>
          <w:tab w:val="left" w:pos="-720"/>
        </w:tabs>
        <w:jc w:val="both"/>
        <w:rPr>
          <w:rFonts w:ascii="Times New Roman" w:hAnsi="Times New Roman"/>
        </w:rPr>
      </w:pPr>
    </w:p>
    <w:p w14:paraId="011F73D5"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Sind diese Unterlagen nicht innerhalb der festgelegten Frist eingereicht worden, erklärt die diplomatische oder konsularische Vertretung die Verpflichtung zur Kostenübernahme für unzulässig.</w:t>
      </w:r>
    </w:p>
    <w:p w14:paraId="2EAB68DA" w14:textId="77777777" w:rsidR="00C74AB5" w:rsidRPr="0002515A" w:rsidRDefault="00C74AB5">
      <w:pPr>
        <w:tabs>
          <w:tab w:val="left" w:pos="-720"/>
        </w:tabs>
        <w:jc w:val="both"/>
        <w:rPr>
          <w:rFonts w:ascii="Times New Roman" w:hAnsi="Times New Roman"/>
        </w:rPr>
      </w:pPr>
    </w:p>
    <w:p w14:paraId="00E24F10"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Verfügt der Bürge nicht über genügende Existenzmittel, lehnt der Minister oder sein Beauftragter die Verpflichtung zur Kostenübernahme ab.</w:t>
      </w:r>
    </w:p>
    <w:p w14:paraId="04FFCBF4" w14:textId="77777777" w:rsidR="00C74AB5" w:rsidRPr="0002515A" w:rsidRDefault="00C74AB5">
      <w:pPr>
        <w:tabs>
          <w:tab w:val="left" w:pos="-720"/>
        </w:tabs>
        <w:jc w:val="both"/>
        <w:rPr>
          <w:rFonts w:ascii="Times New Roman" w:hAnsi="Times New Roman"/>
        </w:rPr>
      </w:pPr>
    </w:p>
    <w:p w14:paraId="64401523" w14:textId="074937DF" w:rsidR="00C74AB5" w:rsidRPr="0002515A" w:rsidRDefault="006D2E26">
      <w:pPr>
        <w:tabs>
          <w:tab w:val="left" w:pos="-72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3 - Die diplomatische oder konsularische Vertretung notifiziert dem Ausländer den gefassten Beschluss durch Aushändigung der Verpflichtung zur Kostenübernahme.</w:t>
      </w:r>
    </w:p>
    <w:p w14:paraId="0977C3F8" w14:textId="77777777" w:rsidR="00C74AB5" w:rsidRPr="0002515A" w:rsidRDefault="00C74AB5">
      <w:pPr>
        <w:tabs>
          <w:tab w:val="left" w:pos="-720"/>
        </w:tabs>
        <w:jc w:val="both"/>
        <w:rPr>
          <w:rFonts w:ascii="Times New Roman" w:hAnsi="Times New Roman"/>
        </w:rPr>
      </w:pPr>
    </w:p>
    <w:p w14:paraId="52A5AE46" w14:textId="77777777" w:rsidR="00C74AB5" w:rsidRPr="0002515A" w:rsidRDefault="00C74AB5">
      <w:pPr>
        <w:tabs>
          <w:tab w:val="left" w:pos="-720"/>
        </w:tabs>
        <w:jc w:val="both"/>
        <w:rPr>
          <w:rFonts w:ascii="Times New Roman" w:hAnsi="Times New Roman"/>
        </w:rPr>
      </w:pPr>
    </w:p>
    <w:p w14:paraId="391BA193" w14:textId="4C0BF502"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17/5</w:t>
      </w:r>
      <w:r w:rsidR="00C74AB5" w:rsidRPr="0002515A">
        <w:rPr>
          <w:rFonts w:ascii="Times New Roman" w:hAnsi="Times New Roman"/>
        </w:rPr>
        <w:t xml:space="preserve"> - Von dem Tag an, an dem der Ausländer, der im Besitz der aufgrund von Artikel 2 des Gesetzes erforderlichen Dokumente ist, ins Staatsgebiet der Vertragsstaaten eines Belgien bindenden internationalen Abkommens über die Überschreitung der Außengrenzen einreist, haftet der Bürge während eines Zeitraums von zwei Jahren gesamtschuldnerisch mit dem Ausländer für die Zahlung der in Artikel 3</w:t>
      </w:r>
      <w:r w:rsidR="00C74AB5" w:rsidRPr="0002515A">
        <w:rPr>
          <w:rFonts w:ascii="Times New Roman" w:hAnsi="Times New Roman"/>
          <w:i/>
          <w:iCs/>
        </w:rPr>
        <w:t>bis</w:t>
      </w:r>
      <w:r w:rsidR="00C74AB5" w:rsidRPr="0002515A">
        <w:rPr>
          <w:rFonts w:ascii="Times New Roman" w:hAnsi="Times New Roman"/>
        </w:rPr>
        <w:t xml:space="preserve"> Absatz 1 des Gesetzes erwähnten Kosten.</w:t>
      </w:r>
    </w:p>
    <w:p w14:paraId="74125EB0" w14:textId="77777777" w:rsidR="00FE07CD" w:rsidRPr="0002515A" w:rsidRDefault="00FE07CD">
      <w:pPr>
        <w:tabs>
          <w:tab w:val="left" w:pos="-720"/>
        </w:tabs>
        <w:ind w:firstLine="720"/>
        <w:jc w:val="both"/>
        <w:rPr>
          <w:rFonts w:ascii="Times New Roman" w:hAnsi="Times New Roman"/>
        </w:rPr>
      </w:pPr>
    </w:p>
    <w:p w14:paraId="7FC7816A"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Der Bürge ist von seiner Haftung befreit, wenn er den Nachweis erbringt, dass der Ausländer das Staatsgebiet der Vertragsstaaten des am 19. Juni 1990 unterzeichneten Übereinkommens zur Durchführung des Übereinkommens von Schengen verlassen hat.</w:t>
      </w:r>
    </w:p>
    <w:p w14:paraId="23BCCCE6" w14:textId="77777777" w:rsidR="00C74AB5" w:rsidRPr="0002515A" w:rsidRDefault="00C74AB5">
      <w:pPr>
        <w:tabs>
          <w:tab w:val="left" w:pos="-720"/>
        </w:tabs>
        <w:jc w:val="both"/>
        <w:rPr>
          <w:rFonts w:ascii="Times New Roman" w:hAnsi="Times New Roman"/>
        </w:rPr>
      </w:pPr>
    </w:p>
    <w:p w14:paraId="1D0D641B" w14:textId="77777777" w:rsidR="00C74AB5" w:rsidRPr="0002515A" w:rsidRDefault="00C74AB5">
      <w:pPr>
        <w:tabs>
          <w:tab w:val="left" w:pos="-720"/>
        </w:tabs>
        <w:jc w:val="both"/>
        <w:rPr>
          <w:rFonts w:ascii="Times New Roman" w:hAnsi="Times New Roman"/>
        </w:rPr>
      </w:pPr>
    </w:p>
    <w:p w14:paraId="25C61D67" w14:textId="36841AD7"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17/6</w:t>
      </w:r>
      <w:r w:rsidR="00C74AB5" w:rsidRPr="0002515A">
        <w:rPr>
          <w:rFonts w:ascii="Times New Roman" w:hAnsi="Times New Roman"/>
        </w:rPr>
        <w:t xml:space="preserve"> - Der Bürger kann von seiner Verpflichtung zur Kostenübernahme nur zurücktreten, wenn der Minister oder sein Beauftragter eine neue, von einer anderen Person eingegangene Verpflichtung annimmt.]</w:t>
      </w:r>
    </w:p>
    <w:p w14:paraId="3C62B7BC" w14:textId="77777777" w:rsidR="00C74AB5" w:rsidRPr="0002515A" w:rsidRDefault="00C74AB5">
      <w:pPr>
        <w:tabs>
          <w:tab w:val="left" w:pos="-720"/>
        </w:tabs>
        <w:jc w:val="both"/>
        <w:rPr>
          <w:rFonts w:ascii="Times New Roman" w:hAnsi="Times New Roman"/>
        </w:rPr>
      </w:pPr>
    </w:p>
    <w:p w14:paraId="322F6D6E" w14:textId="77777777" w:rsidR="00C74AB5" w:rsidRPr="0002515A" w:rsidRDefault="00C74AB5">
      <w:pPr>
        <w:tabs>
          <w:tab w:val="left" w:pos="-720"/>
        </w:tabs>
        <w:jc w:val="both"/>
        <w:rPr>
          <w:rFonts w:ascii="Times New Roman" w:hAnsi="Times New Roman"/>
          <w:spacing w:val="2"/>
        </w:rPr>
      </w:pPr>
    </w:p>
    <w:p w14:paraId="6085EF66" w14:textId="2517C34E" w:rsidR="00C74AB5" w:rsidRPr="0002515A" w:rsidRDefault="00C74AB5">
      <w:pPr>
        <w:tabs>
          <w:tab w:val="left" w:pos="-720"/>
        </w:tabs>
        <w:ind w:firstLine="720"/>
        <w:jc w:val="both"/>
        <w:rPr>
          <w:rFonts w:ascii="Times New Roman" w:hAnsi="Times New Roman"/>
          <w:spacing w:val="2"/>
        </w:rPr>
      </w:pPr>
      <w:r w:rsidRPr="0002515A">
        <w:rPr>
          <w:rFonts w:ascii="Times New Roman" w:hAnsi="Times New Roman"/>
          <w:spacing w:val="2"/>
        </w:rPr>
        <w:t>[</w:t>
      </w:r>
      <w:r w:rsidR="006D2E26" w:rsidRPr="0002515A">
        <w:rPr>
          <w:rFonts w:ascii="Times New Roman" w:hAnsi="Times New Roman"/>
          <w:b/>
          <w:bCs/>
          <w:spacing w:val="2"/>
        </w:rPr>
        <w:t>Art. </w:t>
      </w:r>
      <w:r w:rsidRPr="0002515A">
        <w:rPr>
          <w:rFonts w:ascii="Times New Roman" w:hAnsi="Times New Roman"/>
          <w:b/>
          <w:bCs/>
          <w:spacing w:val="2"/>
        </w:rPr>
        <w:t xml:space="preserve">17/7 </w:t>
      </w:r>
      <w:r w:rsidRPr="0002515A">
        <w:rPr>
          <w:rFonts w:ascii="Times New Roman" w:hAnsi="Times New Roman"/>
          <w:spacing w:val="2"/>
        </w:rPr>
        <w:t xml:space="preserve">- </w:t>
      </w:r>
      <w:r w:rsidR="006D2E26" w:rsidRPr="0002515A">
        <w:rPr>
          <w:rFonts w:ascii="Times New Roman" w:hAnsi="Times New Roman"/>
          <w:spacing w:val="2"/>
        </w:rPr>
        <w:t>§ </w:t>
      </w:r>
      <w:r w:rsidRPr="0002515A">
        <w:rPr>
          <w:rFonts w:ascii="Times New Roman" w:hAnsi="Times New Roman"/>
          <w:spacing w:val="2"/>
        </w:rPr>
        <w:t>1 - Wenn die in Artikel 3</w:t>
      </w:r>
      <w:r w:rsidRPr="0002515A">
        <w:rPr>
          <w:rFonts w:ascii="Times New Roman" w:hAnsi="Times New Roman"/>
          <w:i/>
          <w:iCs/>
          <w:spacing w:val="2"/>
        </w:rPr>
        <w:t>bis</w:t>
      </w:r>
      <w:r w:rsidRPr="0002515A">
        <w:rPr>
          <w:rFonts w:ascii="Times New Roman" w:hAnsi="Times New Roman"/>
          <w:spacing w:val="2"/>
        </w:rPr>
        <w:t xml:space="preserve"> des Gesetzes erwähnten Kosten für Aufenthalt, Gesundheitspflege und Rückführung vom belgischen Staat übernommen worden sind, wird ihre Rückzahlung auf Betreiben des Ministers oder seines Beauftragten per Einschreiben eingefordert.</w:t>
      </w:r>
    </w:p>
    <w:p w14:paraId="0D3DFF1D" w14:textId="77777777" w:rsidR="00C74AB5" w:rsidRPr="0002515A" w:rsidRDefault="00C74AB5">
      <w:pPr>
        <w:tabs>
          <w:tab w:val="left" w:pos="-720"/>
        </w:tabs>
        <w:jc w:val="both"/>
        <w:rPr>
          <w:rFonts w:ascii="Times New Roman" w:hAnsi="Times New Roman"/>
          <w:spacing w:val="2"/>
        </w:rPr>
      </w:pPr>
    </w:p>
    <w:p w14:paraId="1E70B3F5" w14:textId="648A5C5D" w:rsidR="00C74AB5" w:rsidRPr="0002515A" w:rsidRDefault="006D2E26">
      <w:pPr>
        <w:tabs>
          <w:tab w:val="left" w:pos="-720"/>
        </w:tabs>
        <w:ind w:firstLine="720"/>
        <w:jc w:val="both"/>
        <w:rPr>
          <w:rFonts w:ascii="Times New Roman" w:hAnsi="Times New Roman"/>
          <w:spacing w:val="2"/>
        </w:rPr>
      </w:pPr>
      <w:r w:rsidRPr="0002515A">
        <w:rPr>
          <w:rFonts w:ascii="Times New Roman" w:hAnsi="Times New Roman"/>
          <w:spacing w:val="2"/>
        </w:rPr>
        <w:t>§ </w:t>
      </w:r>
      <w:r w:rsidR="00C74AB5" w:rsidRPr="0002515A">
        <w:rPr>
          <w:rFonts w:ascii="Times New Roman" w:hAnsi="Times New Roman"/>
          <w:spacing w:val="2"/>
        </w:rPr>
        <w:t xml:space="preserve">2 - Für die Anwendung von </w:t>
      </w:r>
      <w:r w:rsidRPr="0002515A">
        <w:rPr>
          <w:rFonts w:ascii="Times New Roman" w:hAnsi="Times New Roman"/>
          <w:spacing w:val="2"/>
        </w:rPr>
        <w:t>§ </w:t>
      </w:r>
      <w:r w:rsidR="00C74AB5" w:rsidRPr="0002515A">
        <w:rPr>
          <w:rFonts w:ascii="Times New Roman" w:hAnsi="Times New Roman"/>
          <w:spacing w:val="2"/>
        </w:rPr>
        <w:t>1 sind die Kosten für Aufenthalt und Gesundheitspflege, die sich aus der Haft des Ausl</w:t>
      </w:r>
      <w:r w:rsidR="00461072" w:rsidRPr="0002515A">
        <w:rPr>
          <w:rFonts w:ascii="Times New Roman" w:hAnsi="Times New Roman"/>
          <w:spacing w:val="2"/>
        </w:rPr>
        <w:t xml:space="preserve">änders gemäß den Artikeln 7, 27[, </w:t>
      </w:r>
      <w:r w:rsidR="00C74AB5" w:rsidRPr="0002515A">
        <w:rPr>
          <w:rFonts w:ascii="Times New Roman" w:hAnsi="Times New Roman"/>
          <w:spacing w:val="2"/>
        </w:rPr>
        <w:t>29</w:t>
      </w:r>
      <w:r w:rsidR="00461072" w:rsidRPr="0002515A">
        <w:rPr>
          <w:rFonts w:ascii="Times New Roman" w:hAnsi="Times New Roman"/>
          <w:spacing w:val="2"/>
        </w:rPr>
        <w:t xml:space="preserve"> und 51/5 </w:t>
      </w:r>
      <w:r w:rsidRPr="0002515A">
        <w:rPr>
          <w:rFonts w:ascii="Times New Roman" w:hAnsi="Times New Roman"/>
          <w:spacing w:val="2"/>
        </w:rPr>
        <w:t>§ </w:t>
      </w:r>
      <w:r w:rsidR="00461072" w:rsidRPr="0002515A">
        <w:rPr>
          <w:rFonts w:ascii="Times New Roman" w:hAnsi="Times New Roman"/>
          <w:spacing w:val="2"/>
        </w:rPr>
        <w:t>3</w:t>
      </w:r>
      <w:r w:rsidR="00C74AB5" w:rsidRPr="0002515A">
        <w:rPr>
          <w:rFonts w:ascii="Times New Roman" w:hAnsi="Times New Roman"/>
          <w:spacing w:val="2"/>
        </w:rPr>
        <w:t xml:space="preserve"> des Gesetzes</w:t>
      </w:r>
      <w:r w:rsidR="00461072" w:rsidRPr="0002515A">
        <w:rPr>
          <w:rFonts w:ascii="Times New Roman" w:hAnsi="Times New Roman"/>
          <w:spacing w:val="2"/>
        </w:rPr>
        <w:t>]</w:t>
      </w:r>
      <w:r w:rsidR="00C74AB5" w:rsidRPr="0002515A">
        <w:rPr>
          <w:rFonts w:ascii="Times New Roman" w:hAnsi="Times New Roman"/>
          <w:spacing w:val="2"/>
        </w:rPr>
        <w:t xml:space="preserve"> ergeben, mit Ausnahme der individuell verauslagten zusätzlichen Kosten, für jeden vollständigen Tag und pro Person pauschal auf </w:t>
      </w:r>
      <w:r w:rsidR="00461072" w:rsidRPr="0002515A">
        <w:rPr>
          <w:rFonts w:ascii="Times New Roman" w:hAnsi="Times New Roman"/>
          <w:spacing w:val="2"/>
        </w:rPr>
        <w:t>[18</w:t>
      </w:r>
      <w:r w:rsidR="00C74AB5" w:rsidRPr="0002515A">
        <w:rPr>
          <w:rFonts w:ascii="Times New Roman" w:hAnsi="Times New Roman"/>
          <w:spacing w:val="2"/>
        </w:rPr>
        <w:t>0 EUR</w:t>
      </w:r>
      <w:r w:rsidR="00461072" w:rsidRPr="0002515A">
        <w:rPr>
          <w:rFonts w:ascii="Times New Roman" w:hAnsi="Times New Roman"/>
          <w:spacing w:val="2"/>
        </w:rPr>
        <w:t>]</w:t>
      </w:r>
      <w:r w:rsidR="0070793E" w:rsidRPr="00885024">
        <w:rPr>
          <w:rStyle w:val="Appelnotedebasdep"/>
        </w:rPr>
        <w:footnoteReference w:id="1"/>
      </w:r>
      <w:r w:rsidR="00C74AB5" w:rsidRPr="0002515A">
        <w:rPr>
          <w:rFonts w:ascii="Times New Roman" w:hAnsi="Times New Roman"/>
          <w:spacing w:val="2"/>
        </w:rPr>
        <w:t xml:space="preserve"> festgelegt. Der Tag der Einreise wird ebenfalls angerechnet, der Tag der Ausreise nicht.</w:t>
      </w:r>
    </w:p>
    <w:p w14:paraId="64B48F39" w14:textId="77777777" w:rsidR="00C74AB5" w:rsidRPr="0002515A" w:rsidRDefault="00C74AB5">
      <w:pPr>
        <w:tabs>
          <w:tab w:val="left" w:pos="-720"/>
        </w:tabs>
        <w:jc w:val="both"/>
        <w:rPr>
          <w:rFonts w:ascii="Times New Roman" w:hAnsi="Times New Roman"/>
        </w:rPr>
      </w:pPr>
    </w:p>
    <w:p w14:paraId="7DE77A02" w14:textId="77777777" w:rsidR="00C74AB5" w:rsidRPr="0002515A" w:rsidRDefault="00C74AB5">
      <w:pPr>
        <w:tabs>
          <w:tab w:val="left" w:pos="-720"/>
        </w:tabs>
        <w:ind w:firstLine="720"/>
        <w:jc w:val="both"/>
        <w:rPr>
          <w:rFonts w:ascii="Times New Roman" w:hAnsi="Times New Roman"/>
          <w:spacing w:val="-2"/>
        </w:rPr>
      </w:pPr>
      <w:r w:rsidRPr="0002515A">
        <w:rPr>
          <w:rFonts w:ascii="Times New Roman" w:hAnsi="Times New Roman"/>
          <w:spacing w:val="-2"/>
        </w:rPr>
        <w:t>Wenn ein Ausländer, der Gegenstand eines vollstreckbaren Beschlusses zur Aufenthalts</w:t>
      </w:r>
      <w:r w:rsidRPr="0002515A">
        <w:rPr>
          <w:rFonts w:ascii="Times New Roman" w:hAnsi="Times New Roman"/>
          <w:spacing w:val="-2"/>
        </w:rPr>
        <w:softHyphen/>
        <w:t xml:space="preserve">verweigerung </w:t>
      </w:r>
      <w:r w:rsidR="002613A0" w:rsidRPr="0002515A">
        <w:rPr>
          <w:rFonts w:ascii="Times New Roman" w:hAnsi="Times New Roman"/>
          <w:spacing w:val="-2"/>
        </w:rPr>
        <w:t>[…]</w:t>
      </w:r>
      <w:r w:rsidRPr="0002515A">
        <w:rPr>
          <w:rFonts w:ascii="Times New Roman" w:hAnsi="Times New Roman"/>
          <w:spacing w:val="-2"/>
        </w:rPr>
        <w:t>, gemäß Artikel 74/6 des Gesetzes festgehalten wird, wird der Betrag der Kosten für Aufenthalt und Gesundheitspflege, die sich daraus ergeben, ebenfalls gemäß Absatz 1 festgelegt. In diesem Fall gilt der Tag, an dem der Beschluss vollstreckbar wird, als Tag der Einreise.</w:t>
      </w:r>
    </w:p>
    <w:p w14:paraId="3440AC0B" w14:textId="77777777" w:rsidR="00C74AB5" w:rsidRPr="0002515A" w:rsidRDefault="00C74AB5">
      <w:pPr>
        <w:tabs>
          <w:tab w:val="left" w:pos="-720"/>
        </w:tabs>
        <w:jc w:val="both"/>
        <w:rPr>
          <w:rFonts w:ascii="Times New Roman" w:hAnsi="Times New Roman"/>
        </w:rPr>
      </w:pPr>
    </w:p>
    <w:p w14:paraId="3014EBA7"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 xml:space="preserve">Der in Absatz 1 festgelegte Pauschalbetrag ist an den Verbraucherpreisindex des Königreichs </w:t>
      </w:r>
      <w:r w:rsidR="00461072" w:rsidRPr="0002515A">
        <w:rPr>
          <w:rFonts w:ascii="Times New Roman" w:hAnsi="Times New Roman"/>
        </w:rPr>
        <w:t>[</w:t>
      </w:r>
      <w:r w:rsidRPr="0002515A">
        <w:rPr>
          <w:rFonts w:ascii="Times New Roman" w:hAnsi="Times New Roman"/>
        </w:rPr>
        <w:t>1</w:t>
      </w:r>
      <w:r w:rsidR="00461072" w:rsidRPr="0002515A">
        <w:rPr>
          <w:rFonts w:ascii="Times New Roman" w:hAnsi="Times New Roman"/>
        </w:rPr>
        <w:t>1</w:t>
      </w:r>
      <w:r w:rsidRPr="0002515A">
        <w:rPr>
          <w:rFonts w:ascii="Times New Roman" w:hAnsi="Times New Roman"/>
        </w:rPr>
        <w:t>9,</w:t>
      </w:r>
      <w:r w:rsidR="00461072" w:rsidRPr="0002515A">
        <w:rPr>
          <w:rFonts w:ascii="Times New Roman" w:hAnsi="Times New Roman"/>
        </w:rPr>
        <w:t>01</w:t>
      </w:r>
      <w:r w:rsidRPr="0002515A">
        <w:rPr>
          <w:rFonts w:ascii="Times New Roman" w:hAnsi="Times New Roman"/>
        </w:rPr>
        <w:t xml:space="preserve"> (Basis </w:t>
      </w:r>
      <w:r w:rsidR="00461072" w:rsidRPr="0002515A">
        <w:rPr>
          <w:rFonts w:ascii="Times New Roman" w:hAnsi="Times New Roman"/>
        </w:rPr>
        <w:t>2004</w:t>
      </w:r>
      <w:r w:rsidRPr="0002515A">
        <w:rPr>
          <w:rFonts w:ascii="Times New Roman" w:hAnsi="Times New Roman"/>
        </w:rPr>
        <w:t xml:space="preserve"> = 100)</w:t>
      </w:r>
      <w:r w:rsidR="00461072" w:rsidRPr="0002515A">
        <w:rPr>
          <w:rFonts w:ascii="Times New Roman" w:hAnsi="Times New Roman"/>
        </w:rPr>
        <w:t>]</w:t>
      </w:r>
      <w:r w:rsidRPr="0002515A">
        <w:rPr>
          <w:rFonts w:ascii="Times New Roman" w:hAnsi="Times New Roman"/>
        </w:rPr>
        <w:t xml:space="preserve"> gebunden. Er wird am 1. Januar jeden Jahres dem Index des Monats Dezember des Vorjahres angepasst. Der erhaltene Betrag wird </w:t>
      </w:r>
      <w:r w:rsidR="00461072" w:rsidRPr="0002515A">
        <w:rPr>
          <w:rFonts w:ascii="Times New Roman" w:hAnsi="Times New Roman"/>
        </w:rPr>
        <w:t>[</w:t>
      </w:r>
      <w:r w:rsidRPr="0002515A">
        <w:rPr>
          <w:rFonts w:ascii="Times New Roman" w:hAnsi="Times New Roman"/>
        </w:rPr>
        <w:t>auf den</w:t>
      </w:r>
      <w:r w:rsidR="00461072" w:rsidRPr="0002515A">
        <w:rPr>
          <w:rFonts w:ascii="Times New Roman" w:hAnsi="Times New Roman"/>
        </w:rPr>
        <w:t xml:space="preserve"> nächsthöheren Euro]</w:t>
      </w:r>
      <w:r w:rsidRPr="0002515A">
        <w:rPr>
          <w:rFonts w:ascii="Times New Roman" w:hAnsi="Times New Roman"/>
        </w:rPr>
        <w:t xml:space="preserve"> darüber aufgerundet.</w:t>
      </w:r>
    </w:p>
    <w:p w14:paraId="2DA12E5A" w14:textId="77777777" w:rsidR="00C74AB5" w:rsidRPr="0002515A" w:rsidRDefault="00C74AB5">
      <w:pPr>
        <w:tabs>
          <w:tab w:val="left" w:pos="-720"/>
        </w:tabs>
        <w:jc w:val="both"/>
        <w:rPr>
          <w:rFonts w:ascii="Times New Roman" w:hAnsi="Times New Roman"/>
        </w:rPr>
      </w:pPr>
    </w:p>
    <w:p w14:paraId="1B7BED84" w14:textId="2F2ACA2B" w:rsidR="00C74AB5" w:rsidRPr="0002515A" w:rsidRDefault="006D2E26">
      <w:pPr>
        <w:tabs>
          <w:tab w:val="left" w:pos="-72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 xml:space="preserve">3 - Für die Anwendung von </w:t>
      </w:r>
      <w:r w:rsidRPr="0002515A">
        <w:rPr>
          <w:rFonts w:ascii="Times New Roman" w:hAnsi="Times New Roman"/>
        </w:rPr>
        <w:t>§ </w:t>
      </w:r>
      <w:r w:rsidR="00C74AB5" w:rsidRPr="0002515A">
        <w:rPr>
          <w:rFonts w:ascii="Times New Roman" w:hAnsi="Times New Roman"/>
        </w:rPr>
        <w:t>1 sind die Rückführungskosten die Ist-Kosten, die sich aus der Begleitung und Beförderung des Ausländers in das Land, dessen Staatsangehörigkeit er besitzt oder das ihm einen Aufenthaltsschein für mehr als drei Monate ausgestellt hat, ergeben.]</w:t>
      </w:r>
    </w:p>
    <w:p w14:paraId="7C53AAFB" w14:textId="77777777" w:rsidR="00C74AB5" w:rsidRPr="0002515A" w:rsidRDefault="00C74AB5">
      <w:pPr>
        <w:tabs>
          <w:tab w:val="left" w:pos="-720"/>
        </w:tabs>
        <w:jc w:val="both"/>
        <w:rPr>
          <w:rFonts w:ascii="Times New Roman" w:hAnsi="Times New Roman"/>
        </w:rPr>
      </w:pPr>
    </w:p>
    <w:p w14:paraId="30D34AB5" w14:textId="64D733B6"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17/7 eingefügt durch </w:t>
      </w:r>
      <w:r w:rsidR="006D2E26" w:rsidRPr="0002515A">
        <w:rPr>
          <w:rFonts w:ascii="Times New Roman" w:hAnsi="Times New Roman"/>
          <w:i/>
          <w:iCs/>
        </w:rPr>
        <w:t>Art. </w:t>
      </w:r>
      <w:r w:rsidRPr="0002515A">
        <w:rPr>
          <w:rFonts w:ascii="Times New Roman" w:hAnsi="Times New Roman"/>
          <w:i/>
          <w:iCs/>
        </w:rPr>
        <w:t>1 des K.E. vom 15. Mai 2006 (B.S. vom 21. Juni 2006)</w:t>
      </w:r>
      <w:r w:rsidR="002613A0" w:rsidRPr="0002515A">
        <w:rPr>
          <w:rFonts w:ascii="Times New Roman" w:hAnsi="Times New Roman"/>
          <w:i/>
          <w:iCs/>
        </w:rPr>
        <w:t xml:space="preserve">; </w:t>
      </w:r>
      <w:r w:rsidR="006D2E26" w:rsidRPr="0002515A">
        <w:rPr>
          <w:rFonts w:ascii="Times New Roman" w:hAnsi="Times New Roman"/>
          <w:i/>
          <w:iCs/>
        </w:rPr>
        <w:t>§ </w:t>
      </w:r>
      <w:r w:rsidR="00461072" w:rsidRPr="0002515A">
        <w:rPr>
          <w:rFonts w:ascii="Times New Roman" w:hAnsi="Times New Roman"/>
          <w:i/>
          <w:iCs/>
        </w:rPr>
        <w:t xml:space="preserve">2 </w:t>
      </w:r>
      <w:r w:rsidR="006D2E26" w:rsidRPr="0002515A">
        <w:rPr>
          <w:rFonts w:ascii="Times New Roman" w:hAnsi="Times New Roman"/>
          <w:i/>
          <w:iCs/>
        </w:rPr>
        <w:t>Abs. </w:t>
      </w:r>
      <w:r w:rsidR="00461072" w:rsidRPr="0002515A">
        <w:rPr>
          <w:rFonts w:ascii="Times New Roman" w:hAnsi="Times New Roman"/>
          <w:i/>
          <w:iCs/>
        </w:rPr>
        <w:t xml:space="preserve">1 abgeändert durch </w:t>
      </w:r>
      <w:r w:rsidR="006D2E26" w:rsidRPr="0002515A">
        <w:rPr>
          <w:rFonts w:ascii="Times New Roman" w:hAnsi="Times New Roman"/>
          <w:i/>
          <w:iCs/>
        </w:rPr>
        <w:t>Art. </w:t>
      </w:r>
      <w:r w:rsidR="00461072" w:rsidRPr="0002515A">
        <w:rPr>
          <w:rFonts w:ascii="Times New Roman" w:hAnsi="Times New Roman"/>
          <w:i/>
          <w:iCs/>
        </w:rPr>
        <w:t xml:space="preserve">1 </w:t>
      </w:r>
      <w:r w:rsidR="006D2E26" w:rsidRPr="0002515A">
        <w:rPr>
          <w:rFonts w:ascii="Times New Roman" w:hAnsi="Times New Roman"/>
          <w:i/>
          <w:iCs/>
        </w:rPr>
        <w:t>Nr. </w:t>
      </w:r>
      <w:r w:rsidR="00461072" w:rsidRPr="0002515A">
        <w:rPr>
          <w:rFonts w:ascii="Times New Roman" w:hAnsi="Times New Roman"/>
          <w:i/>
          <w:iCs/>
        </w:rPr>
        <w:t xml:space="preserve">1 des K.E. vom 20. September 2012 (B.S. vom 1. Oktober 2012); </w:t>
      </w:r>
      <w:r w:rsidR="006D2E26" w:rsidRPr="0002515A">
        <w:rPr>
          <w:rFonts w:ascii="Times New Roman" w:hAnsi="Times New Roman"/>
          <w:i/>
          <w:iCs/>
        </w:rPr>
        <w:t>§ </w:t>
      </w:r>
      <w:r w:rsidR="002613A0" w:rsidRPr="0002515A">
        <w:rPr>
          <w:rFonts w:ascii="Times New Roman" w:hAnsi="Times New Roman"/>
          <w:i/>
          <w:iCs/>
        </w:rPr>
        <w:t xml:space="preserve">2 </w:t>
      </w:r>
      <w:r w:rsidR="006D2E26" w:rsidRPr="0002515A">
        <w:rPr>
          <w:rFonts w:ascii="Times New Roman" w:hAnsi="Times New Roman"/>
          <w:i/>
          <w:iCs/>
        </w:rPr>
        <w:t>Abs. </w:t>
      </w:r>
      <w:r w:rsidR="002613A0" w:rsidRPr="0002515A">
        <w:rPr>
          <w:rFonts w:ascii="Times New Roman" w:hAnsi="Times New Roman"/>
          <w:i/>
          <w:iCs/>
        </w:rPr>
        <w:t xml:space="preserve">2 abgeändert durch </w:t>
      </w:r>
      <w:r w:rsidR="006D2E26" w:rsidRPr="0002515A">
        <w:rPr>
          <w:rFonts w:ascii="Times New Roman" w:hAnsi="Times New Roman"/>
          <w:i/>
          <w:iCs/>
        </w:rPr>
        <w:t>Art. </w:t>
      </w:r>
      <w:r w:rsidR="002613A0" w:rsidRPr="0002515A">
        <w:rPr>
          <w:rFonts w:ascii="Times New Roman" w:hAnsi="Times New Roman"/>
          <w:i/>
          <w:iCs/>
        </w:rPr>
        <w:t>1 des K.E. vom 27. April 2007 (B.S. vom 21. Mai 2007)</w:t>
      </w:r>
      <w:r w:rsidR="00461072" w:rsidRPr="0002515A">
        <w:rPr>
          <w:rFonts w:ascii="Times New Roman" w:hAnsi="Times New Roman"/>
          <w:i/>
          <w:iCs/>
        </w:rPr>
        <w:t xml:space="preserve">; </w:t>
      </w:r>
      <w:r w:rsidR="006D2E26" w:rsidRPr="0002515A">
        <w:rPr>
          <w:rFonts w:ascii="Times New Roman" w:hAnsi="Times New Roman"/>
          <w:i/>
          <w:iCs/>
        </w:rPr>
        <w:t>§ </w:t>
      </w:r>
      <w:r w:rsidR="00461072" w:rsidRPr="0002515A">
        <w:rPr>
          <w:rFonts w:ascii="Times New Roman" w:hAnsi="Times New Roman"/>
          <w:i/>
          <w:iCs/>
        </w:rPr>
        <w:t xml:space="preserve">2 </w:t>
      </w:r>
      <w:r w:rsidR="006D2E26" w:rsidRPr="0002515A">
        <w:rPr>
          <w:rFonts w:ascii="Times New Roman" w:hAnsi="Times New Roman"/>
          <w:i/>
          <w:iCs/>
        </w:rPr>
        <w:t>Abs. </w:t>
      </w:r>
      <w:r w:rsidR="00461072" w:rsidRPr="0002515A">
        <w:rPr>
          <w:rFonts w:ascii="Times New Roman" w:hAnsi="Times New Roman"/>
          <w:i/>
          <w:iCs/>
        </w:rPr>
        <w:t xml:space="preserve">3 abgeändert durch </w:t>
      </w:r>
      <w:r w:rsidR="006D2E26" w:rsidRPr="0002515A">
        <w:rPr>
          <w:rFonts w:ascii="Times New Roman" w:hAnsi="Times New Roman"/>
          <w:i/>
          <w:iCs/>
        </w:rPr>
        <w:t>Art. </w:t>
      </w:r>
      <w:r w:rsidR="00461072" w:rsidRPr="0002515A">
        <w:rPr>
          <w:rFonts w:ascii="Times New Roman" w:hAnsi="Times New Roman"/>
          <w:i/>
          <w:iCs/>
        </w:rPr>
        <w:t xml:space="preserve">1 </w:t>
      </w:r>
      <w:r w:rsidR="006D2E26" w:rsidRPr="0002515A">
        <w:rPr>
          <w:rFonts w:ascii="Times New Roman" w:hAnsi="Times New Roman"/>
          <w:i/>
          <w:iCs/>
        </w:rPr>
        <w:t>Nr. </w:t>
      </w:r>
      <w:r w:rsidR="00461072" w:rsidRPr="0002515A">
        <w:rPr>
          <w:rFonts w:ascii="Times New Roman" w:hAnsi="Times New Roman"/>
          <w:i/>
          <w:iCs/>
        </w:rPr>
        <w:t>2 des K.E. vom 20. September 2012 (B.S. vom 1. Oktober 2012)</w:t>
      </w:r>
      <w:r w:rsidR="002613A0" w:rsidRPr="0002515A">
        <w:rPr>
          <w:rFonts w:ascii="Times New Roman" w:hAnsi="Times New Roman"/>
          <w:i/>
          <w:iCs/>
        </w:rPr>
        <w:t>]</w:t>
      </w:r>
    </w:p>
    <w:p w14:paraId="34E5CE68" w14:textId="77777777" w:rsidR="00C74AB5" w:rsidRPr="0002515A" w:rsidRDefault="00C74AB5">
      <w:pPr>
        <w:tabs>
          <w:tab w:val="left" w:pos="-720"/>
        </w:tabs>
        <w:jc w:val="both"/>
        <w:rPr>
          <w:rFonts w:ascii="Times New Roman" w:hAnsi="Times New Roman"/>
        </w:rPr>
      </w:pPr>
    </w:p>
    <w:p w14:paraId="6F2C3EA6" w14:textId="77777777" w:rsidR="00C74AB5" w:rsidRPr="0002515A" w:rsidRDefault="00C74AB5">
      <w:pPr>
        <w:tabs>
          <w:tab w:val="left" w:pos="-720"/>
        </w:tabs>
        <w:jc w:val="both"/>
        <w:rPr>
          <w:rFonts w:ascii="Times New Roman" w:hAnsi="Times New Roman"/>
        </w:rPr>
      </w:pPr>
    </w:p>
    <w:p w14:paraId="0F6C6277" w14:textId="6A5CE2B4" w:rsidR="00C74AB5" w:rsidRPr="0002515A" w:rsidRDefault="00C74AB5">
      <w:pPr>
        <w:tabs>
          <w:tab w:val="left" w:pos="-72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17/8</w:t>
      </w:r>
      <w:r w:rsidRPr="0002515A">
        <w:rPr>
          <w:rFonts w:ascii="Times New Roman" w:hAnsi="Times New Roman"/>
        </w:rPr>
        <w:t xml:space="preserve"> - Wenn die in Artikel 3</w:t>
      </w:r>
      <w:r w:rsidRPr="0002515A">
        <w:rPr>
          <w:rFonts w:ascii="Times New Roman" w:hAnsi="Times New Roman"/>
          <w:i/>
          <w:iCs/>
        </w:rPr>
        <w:t>bis</w:t>
      </w:r>
      <w:r w:rsidRPr="0002515A">
        <w:rPr>
          <w:rFonts w:ascii="Times New Roman" w:hAnsi="Times New Roman"/>
        </w:rPr>
        <w:t xml:space="preserve"> des Gesetzes erwähnten Kosten für Aufenthalt und Gesundheits</w:t>
      </w:r>
      <w:r w:rsidRPr="0002515A">
        <w:rPr>
          <w:rFonts w:ascii="Times New Roman" w:hAnsi="Times New Roman"/>
        </w:rPr>
        <w:softHyphen/>
        <w:t>pflege vom zuständigen öffentlichen Sozialhilfezentrum übernommen worden sind, wird die Rückzahlung dieser Kosten von diesem Zentrum per Einschreiben eingefordert.</w:t>
      </w:r>
    </w:p>
    <w:p w14:paraId="4C0A21F5" w14:textId="77777777" w:rsidR="00C74AB5" w:rsidRPr="0002515A" w:rsidRDefault="00C74AB5">
      <w:pPr>
        <w:tabs>
          <w:tab w:val="left" w:pos="-720"/>
        </w:tabs>
        <w:jc w:val="both"/>
        <w:rPr>
          <w:rFonts w:ascii="Times New Roman" w:hAnsi="Times New Roman"/>
        </w:rPr>
      </w:pPr>
    </w:p>
    <w:p w14:paraId="3BC58CB8"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Diese Kosten sind die vom öffentlichen Sozialhilfezentrum übernommenen Ist-Kosten für Aufenthalt und Gesundheitspflege.]</w:t>
      </w:r>
    </w:p>
    <w:p w14:paraId="24B44B15" w14:textId="77777777" w:rsidR="00C74AB5" w:rsidRPr="0002515A" w:rsidRDefault="00C74AB5">
      <w:pPr>
        <w:tabs>
          <w:tab w:val="left" w:pos="-720"/>
        </w:tabs>
        <w:jc w:val="both"/>
        <w:rPr>
          <w:rFonts w:ascii="Times New Roman" w:hAnsi="Times New Roman"/>
        </w:rPr>
      </w:pPr>
    </w:p>
    <w:p w14:paraId="33B12F1C" w14:textId="1455F913"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17/8 eingefügt durch </w:t>
      </w:r>
      <w:r w:rsidR="006D2E26" w:rsidRPr="0002515A">
        <w:rPr>
          <w:rFonts w:ascii="Times New Roman" w:hAnsi="Times New Roman"/>
          <w:i/>
          <w:iCs/>
        </w:rPr>
        <w:t>Art. </w:t>
      </w:r>
      <w:r w:rsidRPr="0002515A">
        <w:rPr>
          <w:rFonts w:ascii="Times New Roman" w:hAnsi="Times New Roman"/>
          <w:i/>
          <w:iCs/>
        </w:rPr>
        <w:t>2 des K.E. vom 15. Mai 2006 (B.S. vom 21. Juni 2006)]</w:t>
      </w:r>
    </w:p>
    <w:p w14:paraId="2F690DC7" w14:textId="77777777" w:rsidR="00FE07CD" w:rsidRPr="0002515A" w:rsidRDefault="00FE07CD">
      <w:pPr>
        <w:tabs>
          <w:tab w:val="left" w:pos="-720"/>
        </w:tabs>
        <w:ind w:firstLine="720"/>
        <w:jc w:val="both"/>
        <w:rPr>
          <w:rFonts w:ascii="Times New Roman" w:hAnsi="Times New Roman"/>
        </w:rPr>
      </w:pPr>
    </w:p>
    <w:p w14:paraId="6C426581" w14:textId="77777777" w:rsidR="00FE07CD" w:rsidRPr="0002515A" w:rsidRDefault="00FE07CD">
      <w:pPr>
        <w:tabs>
          <w:tab w:val="left" w:pos="-720"/>
        </w:tabs>
        <w:ind w:firstLine="720"/>
        <w:jc w:val="both"/>
        <w:rPr>
          <w:rFonts w:ascii="Times New Roman" w:hAnsi="Times New Roman"/>
        </w:rPr>
      </w:pPr>
    </w:p>
    <w:p w14:paraId="4A3CFA60" w14:textId="76C4AD90" w:rsidR="00C74AB5" w:rsidRPr="0002515A" w:rsidRDefault="00C74AB5" w:rsidP="00F2717F">
      <w:pPr>
        <w:tabs>
          <w:tab w:val="left" w:pos="-72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17/9</w:t>
      </w:r>
      <w:r w:rsidRPr="0002515A">
        <w:rPr>
          <w:rFonts w:ascii="Times New Roman" w:hAnsi="Times New Roman"/>
        </w:rPr>
        <w:t xml:space="preserve"> - Versäumt der Schuldner die Zahlung des eingeforderten Betrags, kann die Eintreibung der Kataster</w:t>
      </w:r>
      <w:r w:rsidRPr="0002515A">
        <w:rPr>
          <w:rFonts w:ascii="Times New Roman" w:hAnsi="Times New Roman"/>
        </w:rPr>
        <w:noBreakHyphen/>
        <w:t>, Registrierungs</w:t>
      </w:r>
      <w:r w:rsidRPr="0002515A">
        <w:rPr>
          <w:rFonts w:ascii="Times New Roman" w:hAnsi="Times New Roman"/>
        </w:rPr>
        <w:noBreakHyphen/>
        <w:t xml:space="preserve"> und Domänenverwaltung übertragen werden.</w:t>
      </w:r>
    </w:p>
    <w:p w14:paraId="40608B57" w14:textId="77777777" w:rsidR="002D1B8A" w:rsidRDefault="002D1B8A">
      <w:pPr>
        <w:tabs>
          <w:tab w:val="left" w:pos="-720"/>
        </w:tabs>
        <w:ind w:firstLine="720"/>
        <w:jc w:val="both"/>
        <w:rPr>
          <w:rFonts w:ascii="Times New Roman" w:hAnsi="Times New Roman"/>
        </w:rPr>
      </w:pPr>
    </w:p>
    <w:p w14:paraId="205E201A" w14:textId="01F8C9C0" w:rsidR="00C74AB5" w:rsidRPr="0002515A" w:rsidRDefault="00C74AB5">
      <w:pPr>
        <w:tabs>
          <w:tab w:val="left" w:pos="-720"/>
        </w:tabs>
        <w:ind w:firstLine="720"/>
        <w:jc w:val="both"/>
        <w:rPr>
          <w:rFonts w:ascii="Times New Roman" w:hAnsi="Times New Roman"/>
        </w:rPr>
      </w:pPr>
      <w:r w:rsidRPr="0002515A">
        <w:rPr>
          <w:rFonts w:ascii="Times New Roman" w:hAnsi="Times New Roman"/>
        </w:rPr>
        <w:t>Die zurückgeforderten Beträge werden der Staatskasse zugeführt.]</w:t>
      </w:r>
    </w:p>
    <w:p w14:paraId="56023626" w14:textId="77777777" w:rsidR="00C74AB5" w:rsidRPr="0002515A" w:rsidRDefault="00C74AB5">
      <w:pPr>
        <w:tabs>
          <w:tab w:val="left" w:pos="-720"/>
        </w:tabs>
        <w:jc w:val="both"/>
        <w:rPr>
          <w:rFonts w:ascii="Times New Roman" w:hAnsi="Times New Roman"/>
        </w:rPr>
      </w:pPr>
    </w:p>
    <w:p w14:paraId="2DE42C31" w14:textId="22B9AA16"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17/9 eingefügt durch </w:t>
      </w:r>
      <w:r w:rsidR="006D2E26" w:rsidRPr="0002515A">
        <w:rPr>
          <w:rFonts w:ascii="Times New Roman" w:hAnsi="Times New Roman"/>
          <w:i/>
          <w:iCs/>
        </w:rPr>
        <w:t>Art. </w:t>
      </w:r>
      <w:r w:rsidRPr="0002515A">
        <w:rPr>
          <w:rFonts w:ascii="Times New Roman" w:hAnsi="Times New Roman"/>
          <w:i/>
          <w:iCs/>
        </w:rPr>
        <w:t>3 des K.E. vom 15. Mai 2006 (B.S. vom 21. Juni 2006)]</w:t>
      </w:r>
    </w:p>
    <w:p w14:paraId="25802C38" w14:textId="77777777" w:rsidR="00C74AB5" w:rsidRDefault="00C74AB5">
      <w:pPr>
        <w:tabs>
          <w:tab w:val="left" w:pos="-720"/>
        </w:tabs>
        <w:jc w:val="both"/>
        <w:rPr>
          <w:rFonts w:ascii="Times New Roman" w:hAnsi="Times New Roman"/>
        </w:rPr>
      </w:pPr>
    </w:p>
    <w:p w14:paraId="09206E97" w14:textId="77777777" w:rsidR="00E00DEF" w:rsidRDefault="00E00DEF">
      <w:pPr>
        <w:tabs>
          <w:tab w:val="left" w:pos="-720"/>
        </w:tabs>
        <w:jc w:val="both"/>
        <w:rPr>
          <w:rFonts w:ascii="Times New Roman" w:hAnsi="Times New Roman"/>
        </w:rPr>
      </w:pPr>
    </w:p>
    <w:p w14:paraId="60DD2A07" w14:textId="0F89C7DB" w:rsidR="00E00DEF" w:rsidRDefault="00085668">
      <w:pPr>
        <w:tabs>
          <w:tab w:val="left" w:pos="-720"/>
        </w:tabs>
        <w:jc w:val="both"/>
        <w:rPr>
          <w:rFonts w:ascii="Times New Roman" w:hAnsi="Times New Roman"/>
          <w:sz w:val="20"/>
          <w:szCs w:val="20"/>
        </w:rPr>
      </w:pPr>
      <w:r>
        <w:rPr>
          <w:rFonts w:ascii="Times New Roman" w:hAnsi="Times New Roman"/>
          <w:sz w:val="20"/>
          <w:szCs w:val="20"/>
        </w:rPr>
        <w:br w:type="page"/>
      </w:r>
      <w:r w:rsidR="0094644F">
        <w:rPr>
          <w:rFonts w:ascii="Times New Roman" w:hAnsi="Times New Roman"/>
          <w:sz w:val="20"/>
          <w:szCs w:val="20"/>
        </w:rPr>
        <w:lastRenderedPageBreak/>
        <w:t>Ab dem</w:t>
      </w:r>
      <w:r w:rsidR="0094644F" w:rsidRPr="0094644F">
        <w:rPr>
          <w:rFonts w:ascii="Times New Roman" w:hAnsi="Times New Roman"/>
          <w:sz w:val="20"/>
          <w:szCs w:val="20"/>
        </w:rPr>
        <w:t xml:space="preserve"> Tag des Inkrafttretens des Gesetzes vom 19. März 2023 zur Abänderung des Gesetzes vom 15. Dezember 1980 über die Einreise ins Staatsgebiet, den Aufenthalt, die Niederlassung und das Ausweisen von Ausländern in Bezug auf das Einreise-/Ausreisesystem</w:t>
      </w:r>
      <w:r w:rsidR="0094644F">
        <w:rPr>
          <w:rFonts w:ascii="Times New Roman" w:hAnsi="Times New Roman"/>
          <w:sz w:val="20"/>
          <w:szCs w:val="20"/>
        </w:rPr>
        <w:t xml:space="preserve"> (gemäß Art. 14 </w:t>
      </w:r>
      <w:r w:rsidR="0094644F" w:rsidRPr="0094644F">
        <w:rPr>
          <w:rFonts w:ascii="Times New Roman" w:hAnsi="Times New Roman"/>
          <w:sz w:val="20"/>
          <w:szCs w:val="20"/>
        </w:rPr>
        <w:t>des K.E. vom 17. Juli 2024 (B.S. vom 18. September 2024)</w:t>
      </w:r>
      <w:r w:rsidR="0094644F">
        <w:rPr>
          <w:rFonts w:ascii="Times New Roman" w:hAnsi="Times New Roman"/>
          <w:sz w:val="20"/>
          <w:szCs w:val="20"/>
        </w:rPr>
        <w:t>) wird ein Abschnitt 1</w:t>
      </w:r>
      <w:r w:rsidR="0094644F" w:rsidRPr="00605F0F">
        <w:rPr>
          <w:rFonts w:ascii="Times New Roman" w:hAnsi="Times New Roman"/>
          <w:i/>
          <w:iCs/>
          <w:sz w:val="20"/>
          <w:szCs w:val="20"/>
        </w:rPr>
        <w:t>ter</w:t>
      </w:r>
      <w:r w:rsidR="0094644F">
        <w:rPr>
          <w:rFonts w:ascii="Times New Roman" w:hAnsi="Times New Roman"/>
          <w:sz w:val="20"/>
          <w:szCs w:val="20"/>
        </w:rPr>
        <w:t xml:space="preserve"> mit folgendem Wortlaut eingefügt:</w:t>
      </w:r>
    </w:p>
    <w:p w14:paraId="2813755C" w14:textId="77777777" w:rsidR="0094644F" w:rsidRDefault="0094644F">
      <w:pPr>
        <w:tabs>
          <w:tab w:val="left" w:pos="-720"/>
        </w:tabs>
        <w:jc w:val="both"/>
        <w:rPr>
          <w:rFonts w:ascii="Times New Roman" w:hAnsi="Times New Roman"/>
          <w:sz w:val="20"/>
          <w:szCs w:val="20"/>
        </w:rPr>
      </w:pPr>
    </w:p>
    <w:p w14:paraId="1BFC0B8B" w14:textId="44DE3E13" w:rsidR="0094644F" w:rsidRPr="0094644F" w:rsidRDefault="0094644F" w:rsidP="0094644F">
      <w:pPr>
        <w:tabs>
          <w:tab w:val="left" w:pos="-720"/>
        </w:tabs>
        <w:jc w:val="both"/>
        <w:rPr>
          <w:rFonts w:ascii="Times New Roman" w:hAnsi="Times New Roman"/>
          <w:sz w:val="20"/>
          <w:szCs w:val="20"/>
        </w:rPr>
      </w:pPr>
      <w:r>
        <w:rPr>
          <w:rFonts w:ascii="Times New Roman" w:hAnsi="Times New Roman"/>
          <w:sz w:val="20"/>
          <w:szCs w:val="20"/>
        </w:rPr>
        <w:t>"</w:t>
      </w:r>
      <w:r>
        <w:rPr>
          <w:rFonts w:ascii="Times New Roman" w:hAnsi="Times New Roman"/>
        </w:rPr>
        <w:t>[</w:t>
      </w:r>
      <w:r w:rsidRPr="0094644F">
        <w:rPr>
          <w:rFonts w:ascii="Times New Roman" w:hAnsi="Times New Roman"/>
          <w:sz w:val="20"/>
          <w:szCs w:val="20"/>
        </w:rPr>
        <w:t>Abschnitt 1</w:t>
      </w:r>
      <w:r w:rsidRPr="0094644F">
        <w:rPr>
          <w:rFonts w:ascii="Times New Roman" w:hAnsi="Times New Roman"/>
          <w:i/>
          <w:sz w:val="20"/>
          <w:szCs w:val="20"/>
        </w:rPr>
        <w:t>ter</w:t>
      </w:r>
      <w:r w:rsidRPr="0094644F">
        <w:rPr>
          <w:rFonts w:ascii="Times New Roman" w:hAnsi="Times New Roman"/>
          <w:sz w:val="20"/>
          <w:szCs w:val="20"/>
        </w:rPr>
        <w:t xml:space="preserve"> - Einreise-/Ausreisesystem (EES) - Datenschutz</w:t>
      </w:r>
    </w:p>
    <w:p w14:paraId="2F538ACB" w14:textId="77777777" w:rsidR="0094644F" w:rsidRDefault="0094644F" w:rsidP="0094644F">
      <w:pPr>
        <w:tabs>
          <w:tab w:val="left" w:pos="-720"/>
        </w:tabs>
        <w:jc w:val="both"/>
        <w:rPr>
          <w:rFonts w:ascii="Times New Roman" w:hAnsi="Times New Roman"/>
          <w:sz w:val="20"/>
          <w:szCs w:val="20"/>
        </w:rPr>
      </w:pPr>
    </w:p>
    <w:p w14:paraId="2DF212A9" w14:textId="5D3F7571" w:rsidR="0094644F" w:rsidRDefault="0094644F" w:rsidP="0094644F">
      <w:pPr>
        <w:tabs>
          <w:tab w:val="left" w:pos="-720"/>
        </w:tabs>
        <w:jc w:val="both"/>
        <w:rPr>
          <w:rFonts w:ascii="Times New Roman" w:hAnsi="Times New Roman"/>
          <w:i/>
          <w:iCs/>
          <w:sz w:val="20"/>
          <w:szCs w:val="20"/>
        </w:rPr>
      </w:pPr>
      <w:r>
        <w:rPr>
          <w:rFonts w:ascii="Times New Roman" w:hAnsi="Times New Roman"/>
          <w:i/>
          <w:iCs/>
          <w:sz w:val="20"/>
          <w:szCs w:val="20"/>
        </w:rPr>
        <w:t xml:space="preserve">[Abschnitt 1ter mit Art. 17/10 eingefügt durch Art. 1 </w:t>
      </w:r>
      <w:r w:rsidRPr="0094644F">
        <w:rPr>
          <w:rFonts w:ascii="Times New Roman" w:hAnsi="Times New Roman"/>
          <w:i/>
          <w:iCs/>
          <w:sz w:val="20"/>
          <w:szCs w:val="20"/>
        </w:rPr>
        <w:t>des K.E. vom 17. Juli 2024 (B.S. vom 18. September 2024)</w:t>
      </w:r>
      <w:r w:rsidR="00970C5F">
        <w:rPr>
          <w:rFonts w:ascii="Times New Roman" w:hAnsi="Times New Roman"/>
          <w:i/>
          <w:iCs/>
          <w:sz w:val="20"/>
          <w:szCs w:val="20"/>
        </w:rPr>
        <w:t>]</w:t>
      </w:r>
    </w:p>
    <w:p w14:paraId="3E402658" w14:textId="77777777" w:rsidR="00970C5F" w:rsidRDefault="00970C5F" w:rsidP="0094644F">
      <w:pPr>
        <w:tabs>
          <w:tab w:val="left" w:pos="-720"/>
        </w:tabs>
        <w:jc w:val="both"/>
        <w:rPr>
          <w:rFonts w:ascii="Times New Roman" w:hAnsi="Times New Roman"/>
          <w:sz w:val="20"/>
          <w:szCs w:val="20"/>
        </w:rPr>
      </w:pPr>
    </w:p>
    <w:p w14:paraId="641B97A2" w14:textId="77777777" w:rsidR="00970C5F" w:rsidRPr="0094644F" w:rsidRDefault="00970C5F" w:rsidP="0094644F">
      <w:pPr>
        <w:tabs>
          <w:tab w:val="left" w:pos="-720"/>
        </w:tabs>
        <w:jc w:val="both"/>
        <w:rPr>
          <w:rFonts w:ascii="Times New Roman" w:hAnsi="Times New Roman"/>
          <w:sz w:val="20"/>
          <w:szCs w:val="20"/>
        </w:rPr>
      </w:pPr>
    </w:p>
    <w:p w14:paraId="33006989" w14:textId="7F8C6737" w:rsidR="0094644F" w:rsidRPr="0094644F" w:rsidRDefault="0094644F" w:rsidP="0094644F">
      <w:pPr>
        <w:tabs>
          <w:tab w:val="left" w:pos="-720"/>
          <w:tab w:val="left" w:pos="0"/>
        </w:tabs>
        <w:jc w:val="both"/>
        <w:rPr>
          <w:rFonts w:ascii="Times New Roman" w:hAnsi="Times New Roman"/>
          <w:sz w:val="20"/>
          <w:szCs w:val="20"/>
        </w:rPr>
      </w:pPr>
      <w:r w:rsidRPr="0094644F">
        <w:rPr>
          <w:rFonts w:ascii="Times New Roman" w:hAnsi="Times New Roman"/>
          <w:sz w:val="20"/>
          <w:szCs w:val="20"/>
        </w:rPr>
        <w:t>Art. 17/10 - § 1 - In Ergänzung zu Artikel 2/2 § 1 des Gesetzes haben folgende Behörden Zugang zum EES zur Einsichtnahme zu den in Artikel 29 der Verordnung (EU) 2017/2226 erwähnten Zwecken:</w:t>
      </w:r>
    </w:p>
    <w:p w14:paraId="31DD73CE" w14:textId="77777777" w:rsidR="0094644F" w:rsidRPr="0094644F" w:rsidRDefault="0094644F" w:rsidP="0094644F">
      <w:pPr>
        <w:tabs>
          <w:tab w:val="left" w:pos="-720"/>
          <w:tab w:val="left" w:pos="0"/>
        </w:tabs>
        <w:jc w:val="both"/>
        <w:rPr>
          <w:rFonts w:ascii="Times New Roman" w:hAnsi="Times New Roman"/>
          <w:sz w:val="20"/>
          <w:szCs w:val="20"/>
        </w:rPr>
      </w:pPr>
    </w:p>
    <w:p w14:paraId="17B060CF" w14:textId="4860B1E0" w:rsidR="0094644F" w:rsidRPr="0094644F" w:rsidRDefault="0094644F" w:rsidP="0094644F">
      <w:pPr>
        <w:tabs>
          <w:tab w:val="left" w:pos="-720"/>
          <w:tab w:val="left" w:pos="0"/>
        </w:tabs>
        <w:jc w:val="both"/>
        <w:rPr>
          <w:rFonts w:ascii="Times New Roman" w:hAnsi="Times New Roman"/>
          <w:sz w:val="20"/>
          <w:szCs w:val="20"/>
        </w:rPr>
      </w:pPr>
      <w:r w:rsidRPr="0094644F">
        <w:rPr>
          <w:rFonts w:ascii="Times New Roman" w:hAnsi="Times New Roman"/>
          <w:sz w:val="20"/>
          <w:szCs w:val="20"/>
        </w:rPr>
        <w:t>1. das Ausländeramt,</w:t>
      </w:r>
    </w:p>
    <w:p w14:paraId="647E96CD" w14:textId="77777777" w:rsidR="0094644F" w:rsidRPr="0094644F" w:rsidRDefault="0094644F" w:rsidP="0094644F">
      <w:pPr>
        <w:tabs>
          <w:tab w:val="left" w:pos="-720"/>
          <w:tab w:val="left" w:pos="0"/>
        </w:tabs>
        <w:jc w:val="both"/>
        <w:rPr>
          <w:rFonts w:ascii="Times New Roman" w:hAnsi="Times New Roman"/>
          <w:sz w:val="20"/>
          <w:szCs w:val="20"/>
        </w:rPr>
      </w:pPr>
    </w:p>
    <w:p w14:paraId="3924CE71" w14:textId="239CF0F7" w:rsidR="0094644F" w:rsidRPr="0094644F" w:rsidRDefault="0094644F" w:rsidP="0094644F">
      <w:pPr>
        <w:tabs>
          <w:tab w:val="left" w:pos="-720"/>
          <w:tab w:val="left" w:pos="0"/>
        </w:tabs>
        <w:jc w:val="both"/>
        <w:rPr>
          <w:rFonts w:ascii="Times New Roman" w:hAnsi="Times New Roman"/>
          <w:sz w:val="20"/>
          <w:szCs w:val="20"/>
        </w:rPr>
      </w:pPr>
      <w:r w:rsidRPr="0094644F">
        <w:rPr>
          <w:rFonts w:ascii="Times New Roman" w:hAnsi="Times New Roman"/>
          <w:sz w:val="20"/>
          <w:szCs w:val="20"/>
        </w:rPr>
        <w:t>2. die Staatssicherheit, wie im Grundlagengesetz vom 30. November 1998 über die Nachrichten- und Sicherheitsdienste erwähnt,</w:t>
      </w:r>
    </w:p>
    <w:p w14:paraId="45BE1FF2" w14:textId="77777777" w:rsidR="00970C5F" w:rsidRDefault="00970C5F" w:rsidP="0094644F">
      <w:pPr>
        <w:tabs>
          <w:tab w:val="left" w:pos="-720"/>
          <w:tab w:val="left" w:pos="0"/>
        </w:tabs>
        <w:jc w:val="both"/>
        <w:rPr>
          <w:rFonts w:ascii="Times New Roman" w:hAnsi="Times New Roman"/>
          <w:sz w:val="20"/>
          <w:szCs w:val="20"/>
        </w:rPr>
      </w:pPr>
    </w:p>
    <w:p w14:paraId="541089E9" w14:textId="1D93AF70" w:rsidR="0094644F" w:rsidRPr="0094644F" w:rsidRDefault="0094644F" w:rsidP="0094644F">
      <w:pPr>
        <w:tabs>
          <w:tab w:val="left" w:pos="-720"/>
          <w:tab w:val="left" w:pos="0"/>
        </w:tabs>
        <w:jc w:val="both"/>
        <w:rPr>
          <w:rFonts w:ascii="Times New Roman" w:hAnsi="Times New Roman"/>
          <w:sz w:val="20"/>
          <w:szCs w:val="20"/>
        </w:rPr>
      </w:pPr>
      <w:r w:rsidRPr="0094644F">
        <w:rPr>
          <w:rFonts w:ascii="Times New Roman" w:hAnsi="Times New Roman"/>
          <w:sz w:val="20"/>
          <w:szCs w:val="20"/>
        </w:rPr>
        <w:t>3. der Allgemeine Nachrichten- und Sicherheitsdienst, wie im Grundlagengesetz vom 30. November 1998 über die Nachrichten- und Sicherheitsdienste erwähnt,</w:t>
      </w:r>
    </w:p>
    <w:p w14:paraId="198786B7" w14:textId="77777777" w:rsidR="0094644F" w:rsidRPr="0094644F" w:rsidRDefault="0094644F" w:rsidP="0094644F">
      <w:pPr>
        <w:tabs>
          <w:tab w:val="left" w:pos="-720"/>
          <w:tab w:val="left" w:pos="0"/>
        </w:tabs>
        <w:jc w:val="both"/>
        <w:rPr>
          <w:rFonts w:ascii="Times New Roman" w:hAnsi="Times New Roman"/>
          <w:sz w:val="20"/>
          <w:szCs w:val="20"/>
        </w:rPr>
      </w:pPr>
    </w:p>
    <w:p w14:paraId="7F47D080" w14:textId="683CCCDF" w:rsidR="0094644F" w:rsidRPr="0094644F" w:rsidRDefault="0094644F" w:rsidP="0094644F">
      <w:pPr>
        <w:tabs>
          <w:tab w:val="left" w:pos="-720"/>
          <w:tab w:val="left" w:pos="0"/>
        </w:tabs>
        <w:jc w:val="both"/>
        <w:rPr>
          <w:rFonts w:ascii="Times New Roman" w:hAnsi="Times New Roman"/>
          <w:sz w:val="20"/>
          <w:szCs w:val="20"/>
        </w:rPr>
      </w:pPr>
      <w:r w:rsidRPr="0094644F">
        <w:rPr>
          <w:rFonts w:ascii="Times New Roman" w:hAnsi="Times New Roman"/>
          <w:sz w:val="20"/>
          <w:szCs w:val="20"/>
        </w:rPr>
        <w:t>4. die Generalverwaltung Zoll und Akzisen.</w:t>
      </w:r>
    </w:p>
    <w:p w14:paraId="0116BD48" w14:textId="77777777" w:rsidR="0094644F" w:rsidRPr="0094644F" w:rsidRDefault="0094644F" w:rsidP="0094644F">
      <w:pPr>
        <w:tabs>
          <w:tab w:val="left" w:pos="-720"/>
          <w:tab w:val="left" w:pos="0"/>
        </w:tabs>
        <w:jc w:val="both"/>
        <w:rPr>
          <w:rFonts w:ascii="Times New Roman" w:hAnsi="Times New Roman"/>
          <w:sz w:val="20"/>
          <w:szCs w:val="20"/>
        </w:rPr>
      </w:pPr>
    </w:p>
    <w:p w14:paraId="60683385" w14:textId="647FF25F" w:rsidR="0094644F" w:rsidRPr="0094644F" w:rsidRDefault="0094644F" w:rsidP="0094644F">
      <w:pPr>
        <w:tabs>
          <w:tab w:val="left" w:pos="-720"/>
          <w:tab w:val="left" w:pos="0"/>
        </w:tabs>
        <w:jc w:val="both"/>
        <w:rPr>
          <w:rFonts w:ascii="Times New Roman" w:hAnsi="Times New Roman"/>
          <w:sz w:val="20"/>
          <w:szCs w:val="20"/>
        </w:rPr>
      </w:pPr>
      <w:r w:rsidRPr="0094644F">
        <w:rPr>
          <w:rFonts w:ascii="Times New Roman" w:hAnsi="Times New Roman"/>
          <w:sz w:val="20"/>
          <w:szCs w:val="20"/>
        </w:rPr>
        <w:t>Die Gemeindeverwaltung hat Zugang zum EES zur Einsichtnahme zu den in den Arti</w:t>
      </w:r>
      <w:r w:rsidRPr="0094644F">
        <w:rPr>
          <w:rFonts w:ascii="Times New Roman" w:hAnsi="Times New Roman"/>
          <w:sz w:val="20"/>
          <w:szCs w:val="20"/>
        </w:rPr>
        <w:softHyphen/>
        <w:t>keln 26 und 27 der Verordnung (EU) 2017/2226 erwähnten Zwecken.</w:t>
      </w:r>
    </w:p>
    <w:p w14:paraId="188D5049" w14:textId="77777777" w:rsidR="0094644F" w:rsidRPr="0094644F" w:rsidRDefault="0094644F" w:rsidP="0094644F">
      <w:pPr>
        <w:tabs>
          <w:tab w:val="left" w:pos="-720"/>
          <w:tab w:val="left" w:pos="0"/>
        </w:tabs>
        <w:jc w:val="both"/>
        <w:rPr>
          <w:rFonts w:ascii="Times New Roman" w:hAnsi="Times New Roman"/>
          <w:sz w:val="20"/>
          <w:szCs w:val="20"/>
        </w:rPr>
      </w:pPr>
    </w:p>
    <w:p w14:paraId="045C5585" w14:textId="54BD6B44" w:rsidR="0094644F" w:rsidRDefault="0094644F" w:rsidP="0094644F">
      <w:pPr>
        <w:tabs>
          <w:tab w:val="left" w:pos="-720"/>
          <w:tab w:val="left" w:pos="0"/>
        </w:tabs>
        <w:jc w:val="both"/>
        <w:rPr>
          <w:rFonts w:ascii="Times New Roman" w:hAnsi="Times New Roman"/>
          <w:sz w:val="20"/>
          <w:szCs w:val="20"/>
        </w:rPr>
      </w:pPr>
      <w:r w:rsidRPr="0094644F">
        <w:rPr>
          <w:rFonts w:ascii="Times New Roman" w:hAnsi="Times New Roman"/>
          <w:sz w:val="20"/>
          <w:szCs w:val="20"/>
        </w:rPr>
        <w:t>§ 2 - In seiner Eigenschaft als für die Verarbeitung Verantwortlicher gemäß Artikel 2/2 § 3 des Gesetzes werden die Kontaktdaten des für die Einreise ins Staatsgebiet, den Aufenthalt, die Niederlassung und das Ausweisen von Ausländern zuständigen Ministers oder seines Be</w:t>
      </w:r>
      <w:r w:rsidRPr="0094644F">
        <w:rPr>
          <w:rFonts w:ascii="Times New Roman" w:hAnsi="Times New Roman"/>
          <w:sz w:val="20"/>
          <w:szCs w:val="20"/>
        </w:rPr>
        <w:softHyphen/>
        <w:t>auftragten auf der Website des Ausländeramts veröffentlicht. Diese Kontaktdaten umfassen eine Postadresse und eine E-Mail-Adresse.</w:t>
      </w:r>
      <w:r w:rsidR="00970C5F">
        <w:rPr>
          <w:rFonts w:ascii="Times New Roman" w:hAnsi="Times New Roman"/>
          <w:sz w:val="20"/>
          <w:szCs w:val="20"/>
        </w:rPr>
        <w:t>]"</w:t>
      </w:r>
    </w:p>
    <w:p w14:paraId="092084D8" w14:textId="77777777" w:rsidR="00970C5F" w:rsidRPr="00970C5F" w:rsidRDefault="00970C5F" w:rsidP="0094644F">
      <w:pPr>
        <w:tabs>
          <w:tab w:val="left" w:pos="-720"/>
          <w:tab w:val="left" w:pos="0"/>
        </w:tabs>
        <w:jc w:val="both"/>
        <w:rPr>
          <w:rFonts w:ascii="Times New Roman" w:hAnsi="Times New Roman"/>
        </w:rPr>
      </w:pPr>
    </w:p>
    <w:p w14:paraId="412D20B5" w14:textId="77777777" w:rsidR="00C74AB5" w:rsidRPr="00970C5F" w:rsidRDefault="00C74AB5">
      <w:pPr>
        <w:tabs>
          <w:tab w:val="left" w:pos="-720"/>
        </w:tabs>
        <w:jc w:val="both"/>
        <w:rPr>
          <w:rFonts w:ascii="Times New Roman" w:hAnsi="Times New Roman"/>
        </w:rPr>
      </w:pPr>
    </w:p>
    <w:p w14:paraId="7B4C9AB7" w14:textId="77777777" w:rsidR="00C74AB5" w:rsidRPr="0002515A" w:rsidRDefault="0083308F" w:rsidP="004B63AE">
      <w:pPr>
        <w:tabs>
          <w:tab w:val="left" w:pos="-720"/>
        </w:tabs>
        <w:jc w:val="center"/>
        <w:rPr>
          <w:rFonts w:ascii="Times New Roman" w:hAnsi="Times New Roman"/>
        </w:rPr>
      </w:pPr>
      <w:r w:rsidRPr="0002515A">
        <w:rPr>
          <w:rFonts w:ascii="Times New Roman" w:hAnsi="Times New Roman"/>
          <w:i/>
        </w:rPr>
        <w:t>Abschnitt 2</w:t>
      </w:r>
      <w:r w:rsidR="00C74AB5" w:rsidRPr="0002515A">
        <w:rPr>
          <w:rFonts w:ascii="Times New Roman" w:hAnsi="Times New Roman"/>
        </w:rPr>
        <w:t xml:space="preserve"> - Aufenthalt von höchstens drei Monaten - Verwaltungsformalitäten - Aushändigung des Aufenthaltsdokuments</w:t>
      </w:r>
    </w:p>
    <w:p w14:paraId="44D84BF3" w14:textId="77777777" w:rsidR="00C74AB5" w:rsidRDefault="00C74AB5">
      <w:pPr>
        <w:tabs>
          <w:tab w:val="left" w:pos="-720"/>
        </w:tabs>
        <w:jc w:val="both"/>
        <w:rPr>
          <w:rFonts w:ascii="Times New Roman" w:hAnsi="Times New Roman"/>
        </w:rPr>
      </w:pPr>
    </w:p>
    <w:p w14:paraId="6A14839D" w14:textId="77777777" w:rsidR="00605F0F" w:rsidRDefault="00605F0F">
      <w:pPr>
        <w:tabs>
          <w:tab w:val="left" w:pos="-720"/>
        </w:tabs>
        <w:jc w:val="both"/>
        <w:rPr>
          <w:rFonts w:ascii="Times New Roman" w:hAnsi="Times New Roman"/>
        </w:rPr>
      </w:pPr>
    </w:p>
    <w:p w14:paraId="0E95E314" w14:textId="2CC67764" w:rsidR="00605F0F" w:rsidRDefault="00605F0F">
      <w:pPr>
        <w:tabs>
          <w:tab w:val="left" w:pos="-720"/>
        </w:tabs>
        <w:jc w:val="both"/>
        <w:rPr>
          <w:rFonts w:ascii="Times New Roman" w:hAnsi="Times New Roman"/>
          <w:sz w:val="20"/>
          <w:szCs w:val="20"/>
        </w:rPr>
      </w:pPr>
      <w:r>
        <w:rPr>
          <w:rFonts w:ascii="Times New Roman" w:hAnsi="Times New Roman"/>
          <w:sz w:val="20"/>
          <w:szCs w:val="20"/>
        </w:rPr>
        <w:t>Ab dem</w:t>
      </w:r>
      <w:r w:rsidRPr="0094644F">
        <w:rPr>
          <w:rFonts w:ascii="Times New Roman" w:hAnsi="Times New Roman"/>
          <w:sz w:val="20"/>
          <w:szCs w:val="20"/>
        </w:rPr>
        <w:t xml:space="preserve"> Tag des Inkrafttretens des Gesetzes vom 19. März 2023 zur Abänderung des Gesetzes vom 15. Dezember 1980 über die Einreise ins Staatsgebiet, den Aufenthalt, die Niederlassung und das Ausweisen von Ausländern in Bezug auf das Einreise-/Ausreisesystem</w:t>
      </w:r>
      <w:r>
        <w:rPr>
          <w:rFonts w:ascii="Times New Roman" w:hAnsi="Times New Roman"/>
          <w:sz w:val="20"/>
          <w:szCs w:val="20"/>
        </w:rPr>
        <w:t xml:space="preserve"> (gemäß Art. 14 </w:t>
      </w:r>
      <w:r w:rsidRPr="0094644F">
        <w:rPr>
          <w:rFonts w:ascii="Times New Roman" w:hAnsi="Times New Roman"/>
          <w:sz w:val="20"/>
          <w:szCs w:val="20"/>
        </w:rPr>
        <w:t>des K.E. vom 17. Juli 2024 (B.S. vom 18. September 2024)</w:t>
      </w:r>
      <w:r>
        <w:rPr>
          <w:rFonts w:ascii="Times New Roman" w:hAnsi="Times New Roman"/>
          <w:sz w:val="20"/>
          <w:szCs w:val="20"/>
        </w:rPr>
        <w:t>) lautet Überschrift von Abschnitt 2 wie folgt:</w:t>
      </w:r>
    </w:p>
    <w:p w14:paraId="08AEB4D3" w14:textId="77777777" w:rsidR="00605F0F" w:rsidRDefault="00605F0F">
      <w:pPr>
        <w:tabs>
          <w:tab w:val="left" w:pos="-720"/>
        </w:tabs>
        <w:jc w:val="both"/>
        <w:rPr>
          <w:rFonts w:ascii="Times New Roman" w:hAnsi="Times New Roman"/>
          <w:sz w:val="20"/>
          <w:szCs w:val="20"/>
        </w:rPr>
      </w:pPr>
    </w:p>
    <w:p w14:paraId="74BF36EF" w14:textId="785946FD" w:rsidR="00605F0F" w:rsidRDefault="00605F0F" w:rsidP="00605F0F">
      <w:pPr>
        <w:tabs>
          <w:tab w:val="left" w:pos="-720"/>
        </w:tabs>
        <w:jc w:val="both"/>
        <w:rPr>
          <w:rFonts w:ascii="Times New Roman" w:hAnsi="Times New Roman"/>
          <w:sz w:val="20"/>
          <w:szCs w:val="20"/>
        </w:rPr>
      </w:pPr>
      <w:r>
        <w:rPr>
          <w:rFonts w:ascii="Times New Roman" w:hAnsi="Times New Roman"/>
          <w:sz w:val="20"/>
          <w:szCs w:val="20"/>
        </w:rPr>
        <w:t>"</w:t>
      </w:r>
      <w:r w:rsidRPr="00605F0F">
        <w:rPr>
          <w:rFonts w:ascii="Times New Roman" w:hAnsi="Times New Roman"/>
          <w:i/>
          <w:sz w:val="20"/>
          <w:szCs w:val="20"/>
        </w:rPr>
        <w:t>Abschnitt 2</w:t>
      </w:r>
      <w:r w:rsidRPr="00605F0F">
        <w:rPr>
          <w:rFonts w:ascii="Times New Roman" w:hAnsi="Times New Roman"/>
          <w:sz w:val="20"/>
          <w:szCs w:val="20"/>
        </w:rPr>
        <w:t xml:space="preserve"> - Aufenthalt von höchstens </w:t>
      </w:r>
      <w:r>
        <w:rPr>
          <w:rFonts w:ascii="Times New Roman" w:hAnsi="Times New Roman"/>
          <w:sz w:val="20"/>
          <w:szCs w:val="20"/>
        </w:rPr>
        <w:t>[neunzig Tagen]</w:t>
      </w:r>
      <w:r w:rsidRPr="00605F0F">
        <w:rPr>
          <w:rFonts w:ascii="Times New Roman" w:hAnsi="Times New Roman"/>
          <w:sz w:val="20"/>
          <w:szCs w:val="20"/>
        </w:rPr>
        <w:t xml:space="preserve"> - Verwaltungsformalitäten - Aushändigung des Aufenthaltsdokuments</w:t>
      </w:r>
    </w:p>
    <w:p w14:paraId="291584AF" w14:textId="77777777" w:rsidR="00605F0F" w:rsidRDefault="00605F0F" w:rsidP="00605F0F">
      <w:pPr>
        <w:tabs>
          <w:tab w:val="left" w:pos="-720"/>
        </w:tabs>
        <w:jc w:val="both"/>
        <w:rPr>
          <w:rFonts w:ascii="Times New Roman" w:hAnsi="Times New Roman"/>
          <w:sz w:val="20"/>
          <w:szCs w:val="20"/>
        </w:rPr>
      </w:pPr>
    </w:p>
    <w:p w14:paraId="6400B01F" w14:textId="65748B92" w:rsidR="00605F0F" w:rsidRPr="00605F0F" w:rsidRDefault="00605F0F" w:rsidP="00605F0F">
      <w:pPr>
        <w:tabs>
          <w:tab w:val="left" w:pos="-720"/>
        </w:tabs>
        <w:jc w:val="both"/>
        <w:rPr>
          <w:rFonts w:ascii="Times New Roman" w:hAnsi="Times New Roman"/>
          <w:sz w:val="20"/>
          <w:szCs w:val="20"/>
        </w:rPr>
      </w:pPr>
      <w:r>
        <w:rPr>
          <w:rFonts w:ascii="Times New Roman" w:hAnsi="Times New Roman"/>
          <w:i/>
          <w:iCs/>
          <w:sz w:val="20"/>
          <w:szCs w:val="20"/>
        </w:rPr>
        <w:t>[Überschrift von Abschnitt 2 abgeändert durch Art. 2</w:t>
      </w:r>
      <w:r w:rsidRPr="00605F0F">
        <w:rPr>
          <w:rFonts w:ascii="Times New Roman" w:hAnsi="Times New Roman"/>
          <w:i/>
          <w:iCs/>
          <w:sz w:val="20"/>
          <w:szCs w:val="20"/>
        </w:rPr>
        <w:t xml:space="preserve"> des K.E. vom 17. Juli 2024 (B.S. vom 18. September 2024)</w:t>
      </w:r>
      <w:r>
        <w:rPr>
          <w:rFonts w:ascii="Times New Roman" w:hAnsi="Times New Roman"/>
          <w:i/>
          <w:iCs/>
          <w:sz w:val="20"/>
          <w:szCs w:val="20"/>
        </w:rPr>
        <w:t>]</w:t>
      </w:r>
      <w:r>
        <w:rPr>
          <w:rFonts w:ascii="Times New Roman" w:hAnsi="Times New Roman"/>
          <w:sz w:val="20"/>
          <w:szCs w:val="20"/>
        </w:rPr>
        <w:t>"</w:t>
      </w:r>
    </w:p>
    <w:p w14:paraId="23E5DE80" w14:textId="66AB6BCD" w:rsidR="00605F0F" w:rsidRPr="0002515A" w:rsidRDefault="00605F0F">
      <w:pPr>
        <w:tabs>
          <w:tab w:val="left" w:pos="-720"/>
        </w:tabs>
        <w:jc w:val="both"/>
        <w:rPr>
          <w:rFonts w:ascii="Times New Roman" w:hAnsi="Times New Roman"/>
        </w:rPr>
      </w:pPr>
    </w:p>
    <w:p w14:paraId="38E691A7" w14:textId="77777777" w:rsidR="00C74AB5" w:rsidRPr="0002515A" w:rsidRDefault="00C74AB5">
      <w:pPr>
        <w:tabs>
          <w:tab w:val="left" w:pos="-720"/>
        </w:tabs>
        <w:jc w:val="both"/>
        <w:rPr>
          <w:rFonts w:ascii="Times New Roman" w:hAnsi="Times New Roman"/>
        </w:rPr>
      </w:pPr>
    </w:p>
    <w:p w14:paraId="006E8E7C" w14:textId="7C056AC8"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18 -</w:t>
      </w:r>
      <w:r w:rsidR="00C74AB5" w:rsidRPr="0002515A">
        <w:rPr>
          <w:rFonts w:ascii="Times New Roman" w:hAnsi="Times New Roman"/>
        </w:rPr>
        <w:t xml:space="preserve"> Von der Pflicht, sich bei der Gemeinde</w:t>
      </w:r>
      <w:r w:rsidR="00C74AB5" w:rsidRPr="0002515A">
        <w:rPr>
          <w:rFonts w:ascii="Times New Roman" w:hAnsi="Times New Roman"/>
        </w:rPr>
        <w:softHyphen/>
        <w:t>ver</w:t>
      </w:r>
      <w:r w:rsidR="00C74AB5" w:rsidRPr="0002515A">
        <w:rPr>
          <w:rFonts w:ascii="Times New Roman" w:hAnsi="Times New Roman"/>
        </w:rPr>
        <w:softHyphen/>
        <w:t>wal</w:t>
      </w:r>
      <w:r w:rsidR="00C74AB5" w:rsidRPr="0002515A">
        <w:rPr>
          <w:rFonts w:ascii="Times New Roman" w:hAnsi="Times New Roman"/>
        </w:rPr>
        <w:softHyphen/>
        <w:t>tung zu melden, wird der Ausländer befreit, der</w:t>
      </w:r>
    </w:p>
    <w:p w14:paraId="2C5CE438" w14:textId="77777777" w:rsidR="00C74AB5" w:rsidRPr="0002515A" w:rsidRDefault="00C74AB5">
      <w:pPr>
        <w:tabs>
          <w:tab w:val="left" w:pos="-720"/>
        </w:tabs>
        <w:jc w:val="both"/>
        <w:rPr>
          <w:rFonts w:ascii="Times New Roman" w:hAnsi="Times New Roman"/>
        </w:rPr>
      </w:pPr>
    </w:p>
    <w:p w14:paraId="02AC0287"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1. während einer Reise in Belgien für eine Behand</w:t>
      </w:r>
      <w:r w:rsidRPr="0002515A">
        <w:rPr>
          <w:rFonts w:ascii="Times New Roman" w:hAnsi="Times New Roman"/>
        </w:rPr>
        <w:softHyphen/>
        <w:t>lung in einem Krankenhaus oder in einer ähnlichen Pflegean</w:t>
      </w:r>
      <w:r w:rsidRPr="0002515A">
        <w:rPr>
          <w:rFonts w:ascii="Times New Roman" w:hAnsi="Times New Roman"/>
        </w:rPr>
        <w:softHyphen/>
        <w:t>stalt aufgenom</w:t>
      </w:r>
      <w:r w:rsidRPr="0002515A">
        <w:rPr>
          <w:rFonts w:ascii="Times New Roman" w:hAnsi="Times New Roman"/>
        </w:rPr>
        <w:softHyphen/>
        <w:t>men worden ist,</w:t>
      </w:r>
    </w:p>
    <w:p w14:paraId="1BE9AD47" w14:textId="77777777" w:rsidR="006D219E" w:rsidRPr="0002515A" w:rsidRDefault="006D219E">
      <w:pPr>
        <w:tabs>
          <w:tab w:val="left" w:pos="-720"/>
        </w:tabs>
        <w:ind w:firstLine="720"/>
        <w:jc w:val="both"/>
        <w:rPr>
          <w:rFonts w:ascii="Times New Roman" w:hAnsi="Times New Roman"/>
        </w:rPr>
      </w:pPr>
    </w:p>
    <w:p w14:paraId="6EA94FC7"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2. festgenommen und in einer Strafanstalt beziehungsweise einer Ein</w:t>
      </w:r>
      <w:r w:rsidRPr="0002515A">
        <w:rPr>
          <w:rFonts w:ascii="Times New Roman" w:hAnsi="Times New Roman"/>
        </w:rPr>
        <w:softHyphen/>
        <w:t>rich</w:t>
      </w:r>
      <w:r w:rsidRPr="0002515A">
        <w:rPr>
          <w:rFonts w:ascii="Times New Roman" w:hAnsi="Times New Roman"/>
        </w:rPr>
        <w:softHyphen/>
        <w:t>tung zum Schutz der Gesellschaft in Haft gehalten wird [...].</w:t>
      </w:r>
    </w:p>
    <w:p w14:paraId="7066695B" w14:textId="77777777" w:rsidR="00C74AB5" w:rsidRPr="0002515A" w:rsidRDefault="00C74AB5">
      <w:pPr>
        <w:tabs>
          <w:tab w:val="left" w:pos="-720"/>
        </w:tabs>
        <w:jc w:val="both"/>
        <w:rPr>
          <w:rFonts w:ascii="Times New Roman" w:hAnsi="Times New Roman"/>
        </w:rPr>
      </w:pPr>
    </w:p>
    <w:p w14:paraId="23E4CB69" w14:textId="36CCBD1E"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18 einziger Absatz </w:t>
      </w:r>
      <w:r w:rsidR="006D2E26" w:rsidRPr="0002515A">
        <w:rPr>
          <w:rFonts w:ascii="Times New Roman" w:hAnsi="Times New Roman"/>
          <w:i/>
          <w:iCs/>
        </w:rPr>
        <w:t>Nr. </w:t>
      </w:r>
      <w:r w:rsidRPr="0002515A">
        <w:rPr>
          <w:rFonts w:ascii="Times New Roman" w:hAnsi="Times New Roman"/>
          <w:i/>
          <w:iCs/>
        </w:rPr>
        <w:t xml:space="preserve">2 abgeändert durch </w:t>
      </w:r>
      <w:r w:rsidR="006D2E26" w:rsidRPr="0002515A">
        <w:rPr>
          <w:rFonts w:ascii="Times New Roman" w:hAnsi="Times New Roman"/>
          <w:i/>
          <w:iCs/>
        </w:rPr>
        <w:t>Art. </w:t>
      </w:r>
      <w:r w:rsidRPr="0002515A">
        <w:rPr>
          <w:rFonts w:ascii="Times New Roman" w:hAnsi="Times New Roman"/>
          <w:i/>
          <w:iCs/>
        </w:rPr>
        <w:t xml:space="preserve">10 des K.E. vom 11. Dezember 1996 </w:t>
      </w:r>
      <w:r w:rsidRPr="0002515A">
        <w:rPr>
          <w:rFonts w:ascii="Times New Roman" w:hAnsi="Times New Roman"/>
          <w:i/>
          <w:iCs/>
        </w:rPr>
        <w:lastRenderedPageBreak/>
        <w:t>(B.S. vom 7. Januar 1997)]</w:t>
      </w:r>
    </w:p>
    <w:p w14:paraId="1B5C3EA8" w14:textId="77777777" w:rsidR="00C74AB5" w:rsidRPr="0002515A" w:rsidRDefault="00C74AB5">
      <w:pPr>
        <w:tabs>
          <w:tab w:val="left" w:pos="-720"/>
        </w:tabs>
        <w:jc w:val="both"/>
        <w:rPr>
          <w:rFonts w:ascii="Times New Roman" w:hAnsi="Times New Roman"/>
        </w:rPr>
      </w:pPr>
    </w:p>
    <w:p w14:paraId="3CDC7FC2" w14:textId="77777777" w:rsidR="00C74AB5" w:rsidRDefault="00C74AB5">
      <w:pPr>
        <w:tabs>
          <w:tab w:val="left" w:pos="-720"/>
        </w:tabs>
        <w:jc w:val="both"/>
        <w:rPr>
          <w:rFonts w:ascii="Times New Roman" w:hAnsi="Times New Roman"/>
        </w:rPr>
      </w:pPr>
    </w:p>
    <w:p w14:paraId="1100D689" w14:textId="5730CB84" w:rsidR="00605F0F" w:rsidRDefault="00605F0F">
      <w:pPr>
        <w:tabs>
          <w:tab w:val="left" w:pos="-720"/>
        </w:tabs>
        <w:jc w:val="both"/>
        <w:rPr>
          <w:rFonts w:ascii="Times New Roman" w:hAnsi="Times New Roman"/>
          <w:sz w:val="20"/>
          <w:szCs w:val="20"/>
        </w:rPr>
      </w:pPr>
      <w:r>
        <w:rPr>
          <w:rFonts w:ascii="Times New Roman" w:hAnsi="Times New Roman"/>
          <w:sz w:val="20"/>
          <w:szCs w:val="20"/>
        </w:rPr>
        <w:t>Ab dem Tag des Inkrafttretens des Gesetzes vom 19. März 2023 zur Abänderung des Gesetzes vom 15. Dezember 1980 über die Einreise ins Staatsgebiet, den Aufenthalt, die Niederlassung und das Ausweisen von Ausländern in Bezug auf das Einreise-/Ausreisesystem (gemäß Art. 14 des K.E. vom 17. Juli 2024 (B.S. vom 18. September 2024)) lautet Art. 18 wie folgt:</w:t>
      </w:r>
    </w:p>
    <w:p w14:paraId="3F92AC7A" w14:textId="77777777" w:rsidR="00605F0F" w:rsidRDefault="00605F0F">
      <w:pPr>
        <w:tabs>
          <w:tab w:val="left" w:pos="-720"/>
        </w:tabs>
        <w:jc w:val="both"/>
        <w:rPr>
          <w:rFonts w:ascii="Times New Roman" w:hAnsi="Times New Roman"/>
          <w:sz w:val="20"/>
          <w:szCs w:val="20"/>
        </w:rPr>
      </w:pPr>
    </w:p>
    <w:p w14:paraId="738E8CDB" w14:textId="2BA3B9CF" w:rsidR="00605F0F" w:rsidRPr="00605F0F" w:rsidRDefault="00605F0F" w:rsidP="00605F0F">
      <w:pPr>
        <w:tabs>
          <w:tab w:val="left" w:pos="-720"/>
        </w:tabs>
        <w:jc w:val="both"/>
        <w:rPr>
          <w:rFonts w:ascii="Times New Roman" w:hAnsi="Times New Roman"/>
          <w:sz w:val="20"/>
          <w:szCs w:val="20"/>
        </w:rPr>
      </w:pPr>
      <w:r>
        <w:rPr>
          <w:rFonts w:ascii="Times New Roman" w:hAnsi="Times New Roman"/>
          <w:sz w:val="20"/>
          <w:szCs w:val="20"/>
        </w:rPr>
        <w:t>"</w:t>
      </w:r>
      <w:r w:rsidRPr="00605F0F">
        <w:rPr>
          <w:rFonts w:ascii="Times New Roman" w:hAnsi="Times New Roman"/>
          <w:sz w:val="20"/>
          <w:szCs w:val="20"/>
        </w:rPr>
        <w:t>Art. 18</w:t>
      </w:r>
      <w:r w:rsidRPr="00605F0F">
        <w:rPr>
          <w:rFonts w:ascii="Times New Roman" w:hAnsi="Times New Roman"/>
          <w:b/>
          <w:bCs/>
          <w:sz w:val="20"/>
          <w:szCs w:val="20"/>
        </w:rPr>
        <w:t xml:space="preserve"> -</w:t>
      </w:r>
      <w:r w:rsidRPr="00605F0F">
        <w:rPr>
          <w:rFonts w:ascii="Times New Roman" w:hAnsi="Times New Roman"/>
          <w:sz w:val="20"/>
          <w:szCs w:val="20"/>
        </w:rPr>
        <w:t xml:space="preserve"> Von der </w:t>
      </w:r>
      <w:r>
        <w:rPr>
          <w:rFonts w:ascii="Times New Roman" w:hAnsi="Times New Roman"/>
          <w:sz w:val="20"/>
          <w:szCs w:val="20"/>
        </w:rPr>
        <w:t>[</w:t>
      </w:r>
      <w:r w:rsidRPr="00605F0F">
        <w:rPr>
          <w:rFonts w:ascii="Times New Roman" w:hAnsi="Times New Roman"/>
          <w:sz w:val="20"/>
          <w:szCs w:val="20"/>
        </w:rPr>
        <w:t>in Artikel 5 § 1 Absatz 1 und 2 des Gesetzes vorgesehenen Meldepflicht</w:t>
      </w:r>
      <w:r>
        <w:rPr>
          <w:rFonts w:ascii="Times New Roman" w:hAnsi="Times New Roman"/>
          <w:sz w:val="20"/>
          <w:szCs w:val="20"/>
        </w:rPr>
        <w:t>]</w:t>
      </w:r>
      <w:r w:rsidRPr="00605F0F">
        <w:rPr>
          <w:rFonts w:ascii="Times New Roman" w:hAnsi="Times New Roman"/>
          <w:sz w:val="20"/>
          <w:szCs w:val="20"/>
        </w:rPr>
        <w:t xml:space="preserve"> wird der Ausländer befreit, der</w:t>
      </w:r>
    </w:p>
    <w:p w14:paraId="3EBEB0FC" w14:textId="77777777" w:rsidR="00605F0F" w:rsidRPr="00605F0F" w:rsidRDefault="00605F0F" w:rsidP="00605F0F">
      <w:pPr>
        <w:tabs>
          <w:tab w:val="left" w:pos="-720"/>
        </w:tabs>
        <w:jc w:val="both"/>
        <w:rPr>
          <w:rFonts w:ascii="Times New Roman" w:hAnsi="Times New Roman"/>
          <w:sz w:val="20"/>
          <w:szCs w:val="20"/>
        </w:rPr>
      </w:pPr>
    </w:p>
    <w:p w14:paraId="34989508" w14:textId="77777777" w:rsidR="00605F0F" w:rsidRPr="00605F0F" w:rsidRDefault="00605F0F" w:rsidP="00605F0F">
      <w:pPr>
        <w:tabs>
          <w:tab w:val="left" w:pos="-720"/>
        </w:tabs>
        <w:jc w:val="both"/>
        <w:rPr>
          <w:rFonts w:ascii="Times New Roman" w:hAnsi="Times New Roman"/>
          <w:sz w:val="20"/>
          <w:szCs w:val="20"/>
        </w:rPr>
      </w:pPr>
      <w:r w:rsidRPr="00605F0F">
        <w:rPr>
          <w:rFonts w:ascii="Times New Roman" w:hAnsi="Times New Roman"/>
          <w:sz w:val="20"/>
          <w:szCs w:val="20"/>
        </w:rPr>
        <w:t>1. während einer Reise in Belgien für eine Behand</w:t>
      </w:r>
      <w:r w:rsidRPr="00605F0F">
        <w:rPr>
          <w:rFonts w:ascii="Times New Roman" w:hAnsi="Times New Roman"/>
          <w:sz w:val="20"/>
          <w:szCs w:val="20"/>
        </w:rPr>
        <w:softHyphen/>
        <w:t>lung in einem Krankenhaus oder in einer ähnlichen Pflegean</w:t>
      </w:r>
      <w:r w:rsidRPr="00605F0F">
        <w:rPr>
          <w:rFonts w:ascii="Times New Roman" w:hAnsi="Times New Roman"/>
          <w:sz w:val="20"/>
          <w:szCs w:val="20"/>
        </w:rPr>
        <w:softHyphen/>
        <w:t>stalt aufgenom</w:t>
      </w:r>
      <w:r w:rsidRPr="00605F0F">
        <w:rPr>
          <w:rFonts w:ascii="Times New Roman" w:hAnsi="Times New Roman"/>
          <w:sz w:val="20"/>
          <w:szCs w:val="20"/>
        </w:rPr>
        <w:softHyphen/>
        <w:t>men worden ist,</w:t>
      </w:r>
    </w:p>
    <w:p w14:paraId="5C9A1372" w14:textId="77777777" w:rsidR="00605F0F" w:rsidRPr="00605F0F" w:rsidRDefault="00605F0F" w:rsidP="00605F0F">
      <w:pPr>
        <w:tabs>
          <w:tab w:val="left" w:pos="-720"/>
        </w:tabs>
        <w:jc w:val="both"/>
        <w:rPr>
          <w:rFonts w:ascii="Times New Roman" w:hAnsi="Times New Roman"/>
          <w:sz w:val="20"/>
          <w:szCs w:val="20"/>
        </w:rPr>
      </w:pPr>
    </w:p>
    <w:p w14:paraId="1DE8D774" w14:textId="260EA2C2" w:rsidR="00605F0F" w:rsidRDefault="00605F0F" w:rsidP="00605F0F">
      <w:pPr>
        <w:tabs>
          <w:tab w:val="left" w:pos="-720"/>
        </w:tabs>
        <w:jc w:val="both"/>
        <w:rPr>
          <w:rFonts w:ascii="Times New Roman" w:hAnsi="Times New Roman"/>
          <w:sz w:val="20"/>
          <w:szCs w:val="20"/>
        </w:rPr>
      </w:pPr>
      <w:r w:rsidRPr="00605F0F">
        <w:rPr>
          <w:rFonts w:ascii="Times New Roman" w:hAnsi="Times New Roman"/>
          <w:sz w:val="20"/>
          <w:szCs w:val="20"/>
        </w:rPr>
        <w:t>2. festgenommen und in einer Strafanstalt beziehungsweise einer Ein</w:t>
      </w:r>
      <w:r w:rsidRPr="00605F0F">
        <w:rPr>
          <w:rFonts w:ascii="Times New Roman" w:hAnsi="Times New Roman"/>
          <w:sz w:val="20"/>
          <w:szCs w:val="20"/>
        </w:rPr>
        <w:softHyphen/>
        <w:t>rich</w:t>
      </w:r>
      <w:r w:rsidRPr="00605F0F">
        <w:rPr>
          <w:rFonts w:ascii="Times New Roman" w:hAnsi="Times New Roman"/>
          <w:sz w:val="20"/>
          <w:szCs w:val="20"/>
        </w:rPr>
        <w:softHyphen/>
        <w:t>tung zum Schutz der Gesellschaft in Haft gehalten wird [...]</w:t>
      </w:r>
      <w:r>
        <w:rPr>
          <w:rFonts w:ascii="Times New Roman" w:hAnsi="Times New Roman"/>
          <w:sz w:val="20"/>
          <w:szCs w:val="20"/>
        </w:rPr>
        <w:t>,</w:t>
      </w:r>
    </w:p>
    <w:p w14:paraId="3A9EDAB5" w14:textId="77777777" w:rsidR="00605F0F" w:rsidRDefault="00605F0F" w:rsidP="00605F0F">
      <w:pPr>
        <w:tabs>
          <w:tab w:val="left" w:pos="-720"/>
        </w:tabs>
        <w:jc w:val="both"/>
        <w:rPr>
          <w:rFonts w:ascii="Times New Roman" w:hAnsi="Times New Roman"/>
          <w:sz w:val="20"/>
          <w:szCs w:val="20"/>
        </w:rPr>
      </w:pPr>
    </w:p>
    <w:p w14:paraId="5C52ABFE" w14:textId="1247B26B" w:rsidR="00605F0F" w:rsidRPr="00605F0F" w:rsidRDefault="00605F0F" w:rsidP="00605F0F">
      <w:pPr>
        <w:tabs>
          <w:tab w:val="left" w:pos="-720"/>
        </w:tabs>
        <w:jc w:val="both"/>
        <w:rPr>
          <w:rFonts w:ascii="Times New Roman" w:hAnsi="Times New Roman"/>
          <w:sz w:val="20"/>
          <w:szCs w:val="20"/>
        </w:rPr>
      </w:pPr>
      <w:r>
        <w:rPr>
          <w:rFonts w:ascii="Times New Roman" w:hAnsi="Times New Roman"/>
          <w:sz w:val="20"/>
          <w:szCs w:val="20"/>
        </w:rPr>
        <w:t>[</w:t>
      </w:r>
      <w:r w:rsidRPr="00605F0F">
        <w:rPr>
          <w:rFonts w:ascii="Times New Roman" w:hAnsi="Times New Roman"/>
          <w:sz w:val="20"/>
          <w:szCs w:val="20"/>
        </w:rPr>
        <w:t>3. ein in Artikel 6</w:t>
      </w:r>
      <w:r w:rsidRPr="00605F0F">
        <w:rPr>
          <w:rFonts w:ascii="Times New Roman" w:hAnsi="Times New Roman"/>
          <w:i/>
          <w:sz w:val="20"/>
          <w:szCs w:val="20"/>
        </w:rPr>
        <w:t>bis</w:t>
      </w:r>
      <w:r w:rsidRPr="00605F0F">
        <w:rPr>
          <w:rFonts w:ascii="Times New Roman" w:hAnsi="Times New Roman"/>
          <w:sz w:val="20"/>
          <w:szCs w:val="20"/>
        </w:rPr>
        <w:t xml:space="preserve"> Absatz 3 Buchstaben </w:t>
      </w:r>
      <w:r w:rsidRPr="00605F0F">
        <w:rPr>
          <w:rFonts w:ascii="Times New Roman" w:hAnsi="Times New Roman"/>
          <w:i/>
          <w:sz w:val="20"/>
          <w:szCs w:val="20"/>
        </w:rPr>
        <w:t>g)</w:t>
      </w:r>
      <w:r w:rsidRPr="00605F0F">
        <w:rPr>
          <w:rFonts w:ascii="Times New Roman" w:hAnsi="Times New Roman"/>
          <w:sz w:val="20"/>
          <w:szCs w:val="20"/>
        </w:rPr>
        <w:t xml:space="preserve"> bis </w:t>
      </w:r>
      <w:r w:rsidRPr="00605F0F">
        <w:rPr>
          <w:rFonts w:ascii="Times New Roman" w:hAnsi="Times New Roman"/>
          <w:i/>
          <w:sz w:val="20"/>
          <w:szCs w:val="20"/>
        </w:rPr>
        <w:t>k)</w:t>
      </w:r>
      <w:r w:rsidRPr="00605F0F">
        <w:rPr>
          <w:rFonts w:ascii="Times New Roman" w:hAnsi="Times New Roman"/>
          <w:sz w:val="20"/>
          <w:szCs w:val="20"/>
        </w:rPr>
        <w:t xml:space="preserve"> des Schengener Grenzkodexes erwähnter Ausländer ist.</w:t>
      </w:r>
      <w:r>
        <w:rPr>
          <w:rFonts w:ascii="Times New Roman" w:hAnsi="Times New Roman"/>
          <w:sz w:val="20"/>
          <w:szCs w:val="20"/>
        </w:rPr>
        <w:t>]</w:t>
      </w:r>
    </w:p>
    <w:p w14:paraId="089E4B38" w14:textId="77777777" w:rsidR="00605F0F" w:rsidRPr="00605F0F" w:rsidRDefault="00605F0F" w:rsidP="00605F0F">
      <w:pPr>
        <w:tabs>
          <w:tab w:val="left" w:pos="-720"/>
        </w:tabs>
        <w:jc w:val="both"/>
        <w:rPr>
          <w:rFonts w:ascii="Times New Roman" w:hAnsi="Times New Roman"/>
          <w:sz w:val="20"/>
          <w:szCs w:val="20"/>
        </w:rPr>
      </w:pPr>
    </w:p>
    <w:p w14:paraId="3BB86129" w14:textId="7E6F37B4" w:rsidR="00605F0F" w:rsidRPr="00605F0F" w:rsidRDefault="00605F0F" w:rsidP="00605F0F">
      <w:pPr>
        <w:tabs>
          <w:tab w:val="left" w:pos="-720"/>
        </w:tabs>
        <w:jc w:val="both"/>
        <w:rPr>
          <w:rFonts w:ascii="Times New Roman" w:hAnsi="Times New Roman"/>
          <w:sz w:val="20"/>
          <w:szCs w:val="20"/>
        </w:rPr>
      </w:pPr>
      <w:r w:rsidRPr="00605F0F">
        <w:rPr>
          <w:rFonts w:ascii="Times New Roman" w:hAnsi="Times New Roman"/>
          <w:i/>
          <w:iCs/>
          <w:sz w:val="20"/>
          <w:szCs w:val="20"/>
        </w:rPr>
        <w:t xml:space="preserve">[Art. 18 </w:t>
      </w:r>
      <w:r>
        <w:rPr>
          <w:rFonts w:ascii="Times New Roman" w:hAnsi="Times New Roman"/>
          <w:i/>
          <w:iCs/>
          <w:sz w:val="20"/>
          <w:szCs w:val="20"/>
        </w:rPr>
        <w:t xml:space="preserve">einziger Absatz einleitende Bestimmung abgeändert durch Art. 3 Nr. 1 </w:t>
      </w:r>
      <w:r w:rsidRPr="00605F0F">
        <w:rPr>
          <w:rFonts w:ascii="Times New Roman" w:hAnsi="Times New Roman"/>
          <w:i/>
          <w:iCs/>
          <w:sz w:val="20"/>
          <w:szCs w:val="20"/>
        </w:rPr>
        <w:t>des K.E. vom 17. Juli 2024 (B.S. vom 18. September 2024)</w:t>
      </w:r>
      <w:r>
        <w:rPr>
          <w:rFonts w:ascii="Times New Roman" w:hAnsi="Times New Roman"/>
          <w:i/>
          <w:iCs/>
          <w:sz w:val="20"/>
          <w:szCs w:val="20"/>
        </w:rPr>
        <w:t xml:space="preserve">; </w:t>
      </w:r>
      <w:r w:rsidRPr="00605F0F">
        <w:rPr>
          <w:rFonts w:ascii="Times New Roman" w:hAnsi="Times New Roman"/>
          <w:i/>
          <w:iCs/>
          <w:sz w:val="20"/>
          <w:szCs w:val="20"/>
        </w:rPr>
        <w:t>einziger Absatz Nr. 2 abgeändert durch Art. 10 des K.E. vom 11. Dezember 1996 (B.S. vom 7. Januar 1997)</w:t>
      </w:r>
      <w:r>
        <w:rPr>
          <w:rFonts w:ascii="Times New Roman" w:hAnsi="Times New Roman"/>
          <w:i/>
          <w:iCs/>
          <w:sz w:val="20"/>
          <w:szCs w:val="20"/>
        </w:rPr>
        <w:t xml:space="preserve">; einziger Absatz Nr. 3 eingefügt durch Art. 3 Nr. 2 </w:t>
      </w:r>
      <w:r w:rsidRPr="00605F0F">
        <w:rPr>
          <w:rFonts w:ascii="Times New Roman" w:hAnsi="Times New Roman"/>
          <w:i/>
          <w:iCs/>
          <w:sz w:val="20"/>
          <w:szCs w:val="20"/>
        </w:rPr>
        <w:t>des K.E. vom 17. Juli 2024 (B.S. vom 18. September 2024)]</w:t>
      </w:r>
      <w:r>
        <w:rPr>
          <w:rFonts w:ascii="Times New Roman" w:hAnsi="Times New Roman"/>
          <w:sz w:val="20"/>
          <w:szCs w:val="20"/>
        </w:rPr>
        <w:t>"</w:t>
      </w:r>
    </w:p>
    <w:p w14:paraId="1B17C221" w14:textId="2B74361E" w:rsidR="00605F0F" w:rsidRDefault="00605F0F">
      <w:pPr>
        <w:tabs>
          <w:tab w:val="left" w:pos="-720"/>
        </w:tabs>
        <w:jc w:val="both"/>
        <w:rPr>
          <w:rFonts w:ascii="Times New Roman" w:hAnsi="Times New Roman"/>
          <w:sz w:val="20"/>
          <w:szCs w:val="20"/>
        </w:rPr>
      </w:pPr>
    </w:p>
    <w:p w14:paraId="47792A58" w14:textId="77777777" w:rsidR="00605F0F" w:rsidRPr="0002515A" w:rsidRDefault="00605F0F">
      <w:pPr>
        <w:tabs>
          <w:tab w:val="left" w:pos="-720"/>
        </w:tabs>
        <w:jc w:val="both"/>
        <w:rPr>
          <w:rFonts w:ascii="Times New Roman" w:hAnsi="Times New Roman"/>
        </w:rPr>
      </w:pPr>
    </w:p>
    <w:p w14:paraId="721E0F50" w14:textId="6BF88820"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19 -</w:t>
      </w:r>
      <w:r w:rsidR="00C74AB5" w:rsidRPr="0002515A">
        <w:rPr>
          <w:rFonts w:ascii="Times New Roman" w:hAnsi="Times New Roman"/>
        </w:rPr>
        <w:t xml:space="preserve"> Die Anwesenheit des ausländischen Kindes unter fünfzehn Jahren im Königreich muss der Gemeindeverwaltung vom Vater oder von der Mutter oder von der Person oder Einrichtung, die für das Kind sorgt, mitgeteilt werden.</w:t>
      </w:r>
    </w:p>
    <w:p w14:paraId="063E681A" w14:textId="77777777" w:rsidR="00C74AB5" w:rsidRDefault="00C74AB5">
      <w:pPr>
        <w:tabs>
          <w:tab w:val="left" w:pos="-720"/>
        </w:tabs>
        <w:jc w:val="both"/>
        <w:rPr>
          <w:rFonts w:ascii="Times New Roman" w:hAnsi="Times New Roman"/>
        </w:rPr>
      </w:pPr>
    </w:p>
    <w:p w14:paraId="52893196" w14:textId="77777777" w:rsidR="00605F0F" w:rsidRDefault="00605F0F">
      <w:pPr>
        <w:tabs>
          <w:tab w:val="left" w:pos="-720"/>
        </w:tabs>
        <w:jc w:val="both"/>
        <w:rPr>
          <w:rFonts w:ascii="Times New Roman" w:hAnsi="Times New Roman"/>
        </w:rPr>
      </w:pPr>
    </w:p>
    <w:p w14:paraId="59AABE4D" w14:textId="485A1398" w:rsidR="00605F0F" w:rsidRDefault="00605F0F">
      <w:pPr>
        <w:tabs>
          <w:tab w:val="left" w:pos="-720"/>
        </w:tabs>
        <w:jc w:val="both"/>
        <w:rPr>
          <w:rFonts w:ascii="Times New Roman" w:hAnsi="Times New Roman"/>
          <w:sz w:val="20"/>
          <w:szCs w:val="20"/>
        </w:rPr>
      </w:pPr>
      <w:r>
        <w:rPr>
          <w:rFonts w:ascii="Times New Roman" w:hAnsi="Times New Roman"/>
          <w:sz w:val="20"/>
          <w:szCs w:val="20"/>
        </w:rPr>
        <w:t>Ab dem Tag des Inkrafttretens des Gesetzes vom 19. März 2023 zur Abänderung des Gesetzes vom 15. Dezember 1980 über die Einreise ins Staatsgebiet, den Aufenthalt, die Niederlassung und das Ausweisen von Ausländern in Bezug auf das Einreise-/Ausreisesystem (gemäß Art. 14 des K.E. vom 17. Juli 2024 (B.S. vom 18. September 2024)) lautet Art. 19 wie folgt:</w:t>
      </w:r>
    </w:p>
    <w:p w14:paraId="3C225613" w14:textId="77777777" w:rsidR="00605F0F" w:rsidRDefault="00605F0F">
      <w:pPr>
        <w:tabs>
          <w:tab w:val="left" w:pos="-720"/>
        </w:tabs>
        <w:jc w:val="both"/>
        <w:rPr>
          <w:rFonts w:ascii="Times New Roman" w:hAnsi="Times New Roman"/>
          <w:sz w:val="20"/>
          <w:szCs w:val="20"/>
        </w:rPr>
      </w:pPr>
    </w:p>
    <w:p w14:paraId="3A24C4FE" w14:textId="657CD86B" w:rsidR="006A1DF7" w:rsidRPr="006A1DF7" w:rsidRDefault="00605F0F" w:rsidP="006A1DF7">
      <w:pPr>
        <w:tabs>
          <w:tab w:val="left" w:pos="-720"/>
        </w:tabs>
        <w:jc w:val="both"/>
        <w:rPr>
          <w:rFonts w:ascii="Times New Roman" w:hAnsi="Times New Roman"/>
          <w:sz w:val="20"/>
          <w:szCs w:val="20"/>
        </w:rPr>
      </w:pPr>
      <w:r>
        <w:rPr>
          <w:rFonts w:ascii="Times New Roman" w:hAnsi="Times New Roman"/>
          <w:sz w:val="20"/>
          <w:szCs w:val="20"/>
        </w:rPr>
        <w:t>"</w:t>
      </w:r>
      <w:r w:rsidR="006A1DF7">
        <w:rPr>
          <w:rFonts w:ascii="Times New Roman" w:hAnsi="Times New Roman"/>
          <w:sz w:val="20"/>
          <w:szCs w:val="20"/>
        </w:rPr>
        <w:t>Art. 19 -</w:t>
      </w:r>
      <w:r w:rsidR="006A1DF7" w:rsidRPr="006A1DF7">
        <w:rPr>
          <w:rFonts w:ascii="Times New Roman" w:hAnsi="Times New Roman"/>
        </w:rPr>
        <w:t xml:space="preserve"> </w:t>
      </w:r>
      <w:r w:rsidR="006A1DF7">
        <w:rPr>
          <w:rFonts w:ascii="Times New Roman" w:hAnsi="Times New Roman"/>
        </w:rPr>
        <w:t>[</w:t>
      </w:r>
      <w:r w:rsidR="006A1DF7" w:rsidRPr="006A1DF7">
        <w:rPr>
          <w:rFonts w:ascii="Times New Roman" w:hAnsi="Times New Roman"/>
          <w:sz w:val="20"/>
          <w:szCs w:val="20"/>
        </w:rPr>
        <w:t xml:space="preserve">Die elektronische Mitteilung der Adresse des Aufenthaltsorts an das Ausländeramt erfolgt über ein auf der Website </w:t>
      </w:r>
      <w:r w:rsidR="00AF5990" w:rsidRPr="006A1DF7">
        <w:rPr>
          <w:rFonts w:ascii="Times New Roman" w:hAnsi="Times New Roman"/>
          <w:sz w:val="20"/>
          <w:szCs w:val="20"/>
        </w:rPr>
        <w:t>des Ausländeramts</w:t>
      </w:r>
      <w:r w:rsidR="006A1DF7" w:rsidRPr="006A1DF7">
        <w:rPr>
          <w:rFonts w:ascii="Times New Roman" w:hAnsi="Times New Roman"/>
          <w:sz w:val="20"/>
          <w:szCs w:val="20"/>
        </w:rPr>
        <w:t xml:space="preserve"> verfügbares standardisiertes Formular und ist kostenlos. Folgende Daten sind dabei anzugeben: Name, Vorname, Staatsangehörigkeit, Geburtsdatum, Geschlecht, Nummer des Reisedokuments, Adresse des Aufenthaltsorts und E-Mail-Adresse.</w:t>
      </w:r>
    </w:p>
    <w:p w14:paraId="2FA61B57" w14:textId="77777777" w:rsidR="006A1DF7" w:rsidRPr="006A1DF7" w:rsidRDefault="006A1DF7" w:rsidP="006A1DF7">
      <w:pPr>
        <w:tabs>
          <w:tab w:val="left" w:pos="-720"/>
        </w:tabs>
        <w:jc w:val="both"/>
        <w:rPr>
          <w:rFonts w:ascii="Times New Roman" w:hAnsi="Times New Roman"/>
          <w:sz w:val="20"/>
          <w:szCs w:val="20"/>
        </w:rPr>
      </w:pPr>
    </w:p>
    <w:p w14:paraId="7CF92EFF" w14:textId="0EDFB166" w:rsidR="00605F0F" w:rsidRDefault="006A1DF7" w:rsidP="006A1DF7">
      <w:pPr>
        <w:tabs>
          <w:tab w:val="left" w:pos="-720"/>
        </w:tabs>
        <w:jc w:val="both"/>
        <w:rPr>
          <w:rFonts w:ascii="Times New Roman" w:hAnsi="Times New Roman"/>
          <w:sz w:val="20"/>
          <w:szCs w:val="20"/>
        </w:rPr>
      </w:pPr>
      <w:r w:rsidRPr="006A1DF7">
        <w:rPr>
          <w:rFonts w:ascii="Times New Roman" w:hAnsi="Times New Roman"/>
          <w:sz w:val="20"/>
          <w:szCs w:val="20"/>
        </w:rPr>
        <w:t>Der Drittstaatsangehörige erhält unverzüglich eine elektronische und personalisierte Empfangsbestätigung für diese Mitteilung, die jedoch keinesfalls als Nachweis für einen Kurz</w:t>
      </w:r>
      <w:r w:rsidRPr="006A1DF7">
        <w:rPr>
          <w:rFonts w:ascii="Times New Roman" w:hAnsi="Times New Roman"/>
          <w:sz w:val="20"/>
          <w:szCs w:val="20"/>
        </w:rPr>
        <w:softHyphen/>
        <w:t>aufenthalt dienen kann.</w:t>
      </w:r>
      <w:r>
        <w:rPr>
          <w:rFonts w:ascii="Times New Roman" w:hAnsi="Times New Roman"/>
          <w:sz w:val="20"/>
          <w:szCs w:val="20"/>
        </w:rPr>
        <w:t>]</w:t>
      </w:r>
    </w:p>
    <w:p w14:paraId="7DB51B91" w14:textId="77777777" w:rsidR="006A1DF7" w:rsidRDefault="006A1DF7" w:rsidP="006A1DF7">
      <w:pPr>
        <w:tabs>
          <w:tab w:val="left" w:pos="-720"/>
        </w:tabs>
        <w:jc w:val="both"/>
        <w:rPr>
          <w:rFonts w:ascii="Times New Roman" w:hAnsi="Times New Roman"/>
          <w:sz w:val="20"/>
          <w:szCs w:val="20"/>
        </w:rPr>
      </w:pPr>
    </w:p>
    <w:p w14:paraId="2AE575EF" w14:textId="475FCD55" w:rsidR="006A1DF7" w:rsidRPr="006A1DF7" w:rsidRDefault="006A1DF7" w:rsidP="006A1DF7">
      <w:pPr>
        <w:tabs>
          <w:tab w:val="left" w:pos="-720"/>
        </w:tabs>
        <w:jc w:val="both"/>
        <w:rPr>
          <w:rFonts w:ascii="Times New Roman" w:hAnsi="Times New Roman"/>
        </w:rPr>
      </w:pPr>
      <w:r>
        <w:rPr>
          <w:rFonts w:ascii="Times New Roman" w:hAnsi="Times New Roman"/>
          <w:i/>
          <w:iCs/>
          <w:sz w:val="20"/>
          <w:szCs w:val="20"/>
        </w:rPr>
        <w:t xml:space="preserve">[Art. 19 ersetzt durch Art. 4 </w:t>
      </w:r>
      <w:r w:rsidRPr="006A1DF7">
        <w:rPr>
          <w:rFonts w:ascii="Times New Roman" w:hAnsi="Times New Roman"/>
          <w:i/>
          <w:iCs/>
          <w:sz w:val="20"/>
          <w:szCs w:val="20"/>
        </w:rPr>
        <w:t>des K.E. vom 17. Juli 2024 (B.S. vom 18. September 2024)</w:t>
      </w:r>
      <w:r>
        <w:rPr>
          <w:rFonts w:ascii="Times New Roman" w:hAnsi="Times New Roman"/>
          <w:i/>
          <w:iCs/>
          <w:sz w:val="20"/>
          <w:szCs w:val="20"/>
        </w:rPr>
        <w:t>]</w:t>
      </w:r>
      <w:r>
        <w:rPr>
          <w:rFonts w:ascii="Times New Roman" w:hAnsi="Times New Roman"/>
          <w:sz w:val="20"/>
          <w:szCs w:val="20"/>
        </w:rPr>
        <w:t>"</w:t>
      </w:r>
    </w:p>
    <w:p w14:paraId="232C60A0" w14:textId="77777777" w:rsidR="00C74AB5" w:rsidRDefault="00C74AB5">
      <w:pPr>
        <w:tabs>
          <w:tab w:val="left" w:pos="-720"/>
        </w:tabs>
        <w:jc w:val="both"/>
        <w:rPr>
          <w:rFonts w:ascii="Times New Roman" w:hAnsi="Times New Roman"/>
        </w:rPr>
      </w:pPr>
    </w:p>
    <w:p w14:paraId="07AB0808" w14:textId="77777777" w:rsidR="006A1DF7" w:rsidRPr="0002515A" w:rsidRDefault="006A1DF7">
      <w:pPr>
        <w:tabs>
          <w:tab w:val="left" w:pos="-720"/>
        </w:tabs>
        <w:jc w:val="both"/>
        <w:rPr>
          <w:rFonts w:ascii="Times New Roman" w:hAnsi="Times New Roman"/>
        </w:rPr>
      </w:pPr>
    </w:p>
    <w:p w14:paraId="78838FEC" w14:textId="4F55DD81"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20 -</w:t>
      </w:r>
      <w:r w:rsidR="00C74AB5" w:rsidRPr="0002515A">
        <w:rPr>
          <w:rFonts w:ascii="Times New Roman" w:hAnsi="Times New Roman"/>
        </w:rPr>
        <w:t xml:space="preserve"> Der Ausländer, der für einen Aufenthalt von höchstens drei Monaten in Belgien einreist, erhält von der Gemeindeverwaltung des Ortes, wo er logiert, ein Dokument, das gemäß dem in Anlage 3 veröffentlichten Muster aufgestellt wird.</w:t>
      </w:r>
    </w:p>
    <w:p w14:paraId="6A353A9B" w14:textId="77777777" w:rsidR="00C74AB5" w:rsidRPr="0002515A" w:rsidRDefault="00C74AB5">
      <w:pPr>
        <w:tabs>
          <w:tab w:val="left" w:pos="-720"/>
        </w:tabs>
        <w:jc w:val="both"/>
        <w:rPr>
          <w:rFonts w:ascii="Times New Roman" w:hAnsi="Times New Roman"/>
        </w:rPr>
      </w:pPr>
    </w:p>
    <w:p w14:paraId="17163F7A"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Dieses Dokument ist höchstens drei Monate ab dem Datum der Einreise ins Königreich gültig, es sei denn, im Visum oder in der gleichwer</w:t>
      </w:r>
      <w:r w:rsidRPr="0002515A">
        <w:rPr>
          <w:rFonts w:ascii="Times New Roman" w:hAnsi="Times New Roman"/>
        </w:rPr>
        <w:softHyphen/>
        <w:t>tigen Erlaubnis, das beziehungsweise die im Pass oder auf dem gleichwertigen Reise</w:t>
      </w:r>
      <w:r w:rsidRPr="0002515A">
        <w:rPr>
          <w:rFonts w:ascii="Times New Roman" w:hAnsi="Times New Roman"/>
        </w:rPr>
        <w:softHyphen/>
        <w:t>schein angebracht worden ist, wird eine kürzere Dauer bestimmt.</w:t>
      </w:r>
    </w:p>
    <w:p w14:paraId="4B8DE5C4" w14:textId="77777777" w:rsidR="000B36C6" w:rsidRPr="0002515A" w:rsidRDefault="000B36C6">
      <w:pPr>
        <w:tabs>
          <w:tab w:val="left" w:pos="-720"/>
        </w:tabs>
        <w:ind w:firstLine="720"/>
        <w:jc w:val="both"/>
        <w:rPr>
          <w:rFonts w:ascii="Times New Roman" w:hAnsi="Times New Roman"/>
        </w:rPr>
      </w:pPr>
    </w:p>
    <w:p w14:paraId="1DB45DC2" w14:textId="33C4E7F0" w:rsidR="00C74AB5" w:rsidRPr="0002515A" w:rsidRDefault="00085668">
      <w:pPr>
        <w:tabs>
          <w:tab w:val="left" w:pos="-720"/>
        </w:tabs>
        <w:ind w:firstLine="720"/>
        <w:jc w:val="both"/>
        <w:rPr>
          <w:rFonts w:ascii="Times New Roman" w:hAnsi="Times New Roman"/>
        </w:rPr>
      </w:pPr>
      <w:r>
        <w:rPr>
          <w:rFonts w:ascii="Times New Roman" w:hAnsi="Times New Roman"/>
        </w:rPr>
        <w:br w:type="page"/>
      </w:r>
      <w:r w:rsidR="00C74AB5" w:rsidRPr="0002515A">
        <w:rPr>
          <w:rFonts w:ascii="Times New Roman" w:hAnsi="Times New Roman"/>
        </w:rPr>
        <w:lastRenderedPageBreak/>
        <w:t>[Die in Absatz 2 erwähnte Gültigkeitsdauer wird um die Dauer des Aufenthalts des Ausländers auf dem Staatsgebiet eines anderen Vertragsstaates eines Belgien bindenden internationalen Abkommens über die Überschreitung der Außengrenzen gekürzt, mit Ausnahme der Dauer des Aufenthalts auf dem Staatsgebiet des Vertragsstaates, der ihm einen gültigen Aufenthaltsschein ausgestellt hat.]</w:t>
      </w:r>
    </w:p>
    <w:p w14:paraId="2B7D8EE1" w14:textId="77777777" w:rsidR="00C74AB5" w:rsidRPr="0002515A" w:rsidRDefault="00C74AB5">
      <w:pPr>
        <w:tabs>
          <w:tab w:val="left" w:pos="-720"/>
        </w:tabs>
        <w:jc w:val="both"/>
        <w:rPr>
          <w:rFonts w:ascii="Times New Roman" w:hAnsi="Times New Roman"/>
        </w:rPr>
      </w:pPr>
    </w:p>
    <w:p w14:paraId="0ADF1872" w14:textId="283673AE" w:rsidR="00C74AB5" w:rsidRPr="0002515A" w:rsidRDefault="0083308F">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 xml:space="preserve">20 </w:t>
      </w:r>
      <w:r w:rsidR="006D2E26" w:rsidRPr="0002515A">
        <w:rPr>
          <w:rFonts w:ascii="Times New Roman" w:hAnsi="Times New Roman"/>
          <w:i/>
          <w:iCs/>
        </w:rPr>
        <w:t>Abs. </w:t>
      </w:r>
      <w:r w:rsidR="00C74AB5" w:rsidRPr="0002515A">
        <w:rPr>
          <w:rFonts w:ascii="Times New Roman" w:hAnsi="Times New Roman"/>
          <w:i/>
          <w:iCs/>
        </w:rPr>
        <w:t xml:space="preserve">3 eingefügt durch </w:t>
      </w:r>
      <w:r w:rsidR="006D2E26" w:rsidRPr="0002515A">
        <w:rPr>
          <w:rFonts w:ascii="Times New Roman" w:hAnsi="Times New Roman"/>
          <w:i/>
          <w:iCs/>
        </w:rPr>
        <w:t>Art. </w:t>
      </w:r>
      <w:r w:rsidR="00C74AB5" w:rsidRPr="0002515A">
        <w:rPr>
          <w:rFonts w:ascii="Times New Roman" w:hAnsi="Times New Roman"/>
          <w:i/>
          <w:iCs/>
        </w:rPr>
        <w:t>8 des K.E. vom 22. November 1996 (B.S. vom 6. Dezember 1996)]</w:t>
      </w:r>
    </w:p>
    <w:p w14:paraId="2BB98490" w14:textId="77777777" w:rsidR="00C74AB5" w:rsidRDefault="00C74AB5">
      <w:pPr>
        <w:tabs>
          <w:tab w:val="left" w:pos="-720"/>
        </w:tabs>
        <w:ind w:firstLine="720"/>
        <w:jc w:val="both"/>
        <w:rPr>
          <w:rFonts w:ascii="Times New Roman" w:hAnsi="Times New Roman"/>
        </w:rPr>
      </w:pPr>
    </w:p>
    <w:p w14:paraId="78B02759" w14:textId="77777777" w:rsidR="006A1DF7" w:rsidRDefault="006A1DF7">
      <w:pPr>
        <w:tabs>
          <w:tab w:val="left" w:pos="-720"/>
        </w:tabs>
        <w:ind w:firstLine="720"/>
        <w:jc w:val="both"/>
        <w:rPr>
          <w:rFonts w:ascii="Times New Roman" w:hAnsi="Times New Roman"/>
        </w:rPr>
      </w:pPr>
    </w:p>
    <w:p w14:paraId="420973B1" w14:textId="27ACA4E1" w:rsidR="006A1DF7" w:rsidRDefault="006A1DF7" w:rsidP="006A1DF7">
      <w:pPr>
        <w:tabs>
          <w:tab w:val="left" w:pos="-720"/>
        </w:tabs>
        <w:jc w:val="both"/>
        <w:rPr>
          <w:rFonts w:ascii="Times New Roman" w:hAnsi="Times New Roman"/>
          <w:sz w:val="20"/>
          <w:szCs w:val="20"/>
        </w:rPr>
      </w:pPr>
      <w:r>
        <w:rPr>
          <w:rFonts w:ascii="Times New Roman" w:hAnsi="Times New Roman"/>
          <w:sz w:val="20"/>
          <w:szCs w:val="20"/>
        </w:rPr>
        <w:t>Ab dem Tag des Inkrafttretens des Gesetzes vom 19. März 2023 zur Abänderung des Gesetzes vom 15. Dezember 1980 über die Einreise ins Staatsgebiet, den Aufenthalt, die Niederlassung und das Ausweisen von Ausländern in Bezug auf das Einreise-/Ausreisesystem (gemäß Art. 14 des K.E. vom 17. Juli 2024 (B.S. vom 18. September 2024)) lautet Art. 20 wie folgt:</w:t>
      </w:r>
    </w:p>
    <w:p w14:paraId="59D30BDA" w14:textId="77777777" w:rsidR="006A1DF7" w:rsidRDefault="006A1DF7" w:rsidP="006A1DF7">
      <w:pPr>
        <w:tabs>
          <w:tab w:val="left" w:pos="-720"/>
        </w:tabs>
        <w:jc w:val="both"/>
        <w:rPr>
          <w:rFonts w:ascii="Times New Roman" w:hAnsi="Times New Roman"/>
          <w:sz w:val="20"/>
          <w:szCs w:val="20"/>
        </w:rPr>
      </w:pPr>
    </w:p>
    <w:p w14:paraId="05A19130" w14:textId="323CEC6C" w:rsidR="006A1DF7" w:rsidRPr="006A1DF7" w:rsidRDefault="006A1DF7" w:rsidP="006A1DF7">
      <w:pPr>
        <w:tabs>
          <w:tab w:val="left" w:pos="-720"/>
        </w:tabs>
        <w:jc w:val="both"/>
        <w:rPr>
          <w:rFonts w:ascii="Times New Roman" w:hAnsi="Times New Roman"/>
          <w:sz w:val="20"/>
          <w:szCs w:val="20"/>
        </w:rPr>
      </w:pPr>
      <w:r>
        <w:rPr>
          <w:rFonts w:ascii="Times New Roman" w:hAnsi="Times New Roman"/>
          <w:sz w:val="20"/>
          <w:szCs w:val="20"/>
        </w:rPr>
        <w:t>"</w:t>
      </w:r>
      <w:r w:rsidRPr="006A1DF7">
        <w:rPr>
          <w:rFonts w:ascii="Times New Roman" w:hAnsi="Times New Roman"/>
          <w:sz w:val="20"/>
          <w:szCs w:val="20"/>
        </w:rPr>
        <w:t xml:space="preserve">Art. 20 </w:t>
      </w:r>
      <w:r w:rsidRPr="006A1DF7">
        <w:rPr>
          <w:rFonts w:ascii="Times New Roman" w:hAnsi="Times New Roman"/>
          <w:b/>
          <w:bCs/>
          <w:sz w:val="20"/>
          <w:szCs w:val="20"/>
        </w:rPr>
        <w:t>-</w:t>
      </w:r>
      <w:r w:rsidRPr="006A1DF7">
        <w:rPr>
          <w:rFonts w:ascii="Times New Roman" w:hAnsi="Times New Roman"/>
          <w:sz w:val="20"/>
          <w:szCs w:val="20"/>
        </w:rPr>
        <w:t xml:space="preserve"> </w:t>
      </w:r>
      <w:r>
        <w:rPr>
          <w:rFonts w:ascii="Times New Roman" w:hAnsi="Times New Roman"/>
          <w:sz w:val="20"/>
          <w:szCs w:val="20"/>
        </w:rPr>
        <w:t>[</w:t>
      </w:r>
      <w:r w:rsidRPr="006A1DF7">
        <w:rPr>
          <w:rFonts w:ascii="Times New Roman" w:hAnsi="Times New Roman"/>
          <w:sz w:val="20"/>
          <w:szCs w:val="20"/>
        </w:rPr>
        <w:t>Der Drittstaatsangehörige, der der Gemeindeverwaltung seines Auf</w:t>
      </w:r>
      <w:r w:rsidRPr="006A1DF7">
        <w:rPr>
          <w:rFonts w:ascii="Times New Roman" w:hAnsi="Times New Roman"/>
          <w:sz w:val="20"/>
          <w:szCs w:val="20"/>
        </w:rPr>
        <w:softHyphen/>
        <w:t>enthaltsorts die Adresse seines Aufenthaltsorts mitteilt, erhält von dieser Gemeindeverwaltung</w:t>
      </w:r>
      <w:r>
        <w:rPr>
          <w:rFonts w:ascii="Times New Roman" w:hAnsi="Times New Roman"/>
          <w:sz w:val="20"/>
          <w:szCs w:val="20"/>
        </w:rPr>
        <w:t>]</w:t>
      </w:r>
      <w:r w:rsidRPr="006A1DF7">
        <w:rPr>
          <w:rFonts w:ascii="Times New Roman" w:hAnsi="Times New Roman"/>
          <w:sz w:val="20"/>
          <w:szCs w:val="20"/>
        </w:rPr>
        <w:t xml:space="preserve"> ein Dokument, das gemäß dem in Anlage 3 veröffentlichten Muster aufgestellt wird.</w:t>
      </w:r>
    </w:p>
    <w:p w14:paraId="224B96A3" w14:textId="77777777" w:rsidR="006A1DF7" w:rsidRPr="006A1DF7" w:rsidRDefault="006A1DF7" w:rsidP="006A1DF7">
      <w:pPr>
        <w:tabs>
          <w:tab w:val="left" w:pos="-720"/>
        </w:tabs>
        <w:jc w:val="both"/>
        <w:rPr>
          <w:rFonts w:ascii="Times New Roman" w:hAnsi="Times New Roman"/>
          <w:sz w:val="20"/>
          <w:szCs w:val="20"/>
        </w:rPr>
      </w:pPr>
    </w:p>
    <w:p w14:paraId="48DEA788" w14:textId="53323033" w:rsidR="006A1DF7" w:rsidRPr="006A1DF7" w:rsidRDefault="006A1DF7" w:rsidP="006A1DF7">
      <w:pPr>
        <w:tabs>
          <w:tab w:val="left" w:pos="-720"/>
        </w:tabs>
        <w:jc w:val="both"/>
        <w:rPr>
          <w:rFonts w:ascii="Times New Roman" w:hAnsi="Times New Roman"/>
          <w:sz w:val="20"/>
          <w:szCs w:val="20"/>
        </w:rPr>
      </w:pPr>
      <w:r w:rsidRPr="006A1DF7">
        <w:rPr>
          <w:rFonts w:ascii="Times New Roman" w:hAnsi="Times New Roman"/>
          <w:sz w:val="20"/>
          <w:szCs w:val="20"/>
        </w:rPr>
        <w:t xml:space="preserve">Dieses Dokument ist höchstens </w:t>
      </w:r>
      <w:r>
        <w:rPr>
          <w:rFonts w:ascii="Times New Roman" w:hAnsi="Times New Roman"/>
          <w:sz w:val="20"/>
          <w:szCs w:val="20"/>
        </w:rPr>
        <w:t>[neunzig Tage]</w:t>
      </w:r>
      <w:r w:rsidRPr="006A1DF7">
        <w:rPr>
          <w:rFonts w:ascii="Times New Roman" w:hAnsi="Times New Roman"/>
          <w:sz w:val="20"/>
          <w:szCs w:val="20"/>
        </w:rPr>
        <w:t xml:space="preserve"> ab dem Datum der Einreise ins Königreich gültig, es sei denn, im Visum oder in der gleichwer</w:t>
      </w:r>
      <w:r w:rsidRPr="006A1DF7">
        <w:rPr>
          <w:rFonts w:ascii="Times New Roman" w:hAnsi="Times New Roman"/>
          <w:sz w:val="20"/>
          <w:szCs w:val="20"/>
        </w:rPr>
        <w:softHyphen/>
        <w:t>tigen Erlaubnis, das beziehungsweise die im Pass oder auf dem gleichwertigen Reise</w:t>
      </w:r>
      <w:r w:rsidRPr="006A1DF7">
        <w:rPr>
          <w:rFonts w:ascii="Times New Roman" w:hAnsi="Times New Roman"/>
          <w:sz w:val="20"/>
          <w:szCs w:val="20"/>
        </w:rPr>
        <w:softHyphen/>
        <w:t>schein angebracht worden ist, wird eine kürzere Dauer bestimmt.</w:t>
      </w:r>
    </w:p>
    <w:p w14:paraId="20CDEEB7" w14:textId="77777777" w:rsidR="006A1DF7" w:rsidRPr="006A1DF7" w:rsidRDefault="006A1DF7" w:rsidP="006A1DF7">
      <w:pPr>
        <w:tabs>
          <w:tab w:val="left" w:pos="-720"/>
        </w:tabs>
        <w:jc w:val="both"/>
        <w:rPr>
          <w:rFonts w:ascii="Times New Roman" w:hAnsi="Times New Roman"/>
          <w:sz w:val="20"/>
          <w:szCs w:val="20"/>
        </w:rPr>
      </w:pPr>
    </w:p>
    <w:p w14:paraId="174BA1F3" w14:textId="77777777" w:rsidR="006A1DF7" w:rsidRPr="006A1DF7" w:rsidRDefault="006A1DF7" w:rsidP="006A1DF7">
      <w:pPr>
        <w:tabs>
          <w:tab w:val="left" w:pos="-720"/>
        </w:tabs>
        <w:jc w:val="both"/>
        <w:rPr>
          <w:rFonts w:ascii="Times New Roman" w:hAnsi="Times New Roman"/>
          <w:sz w:val="20"/>
          <w:szCs w:val="20"/>
        </w:rPr>
      </w:pPr>
      <w:r w:rsidRPr="006A1DF7">
        <w:rPr>
          <w:rFonts w:ascii="Times New Roman" w:hAnsi="Times New Roman"/>
          <w:sz w:val="20"/>
          <w:szCs w:val="20"/>
        </w:rPr>
        <w:t>[Die in Absatz 2 erwähnte Gültigkeitsdauer wird um die Dauer des Aufenthalts des Ausländers auf dem Staatsgebiet eines anderen Vertragsstaates eines Belgien bindenden internationalen Abkommens über die Überschreitung der Außengrenzen gekürzt, mit Ausnahme der Dauer des Aufenthalts auf dem Staatsgebiet des Vertragsstaates, der ihm einen gültigen Aufenthaltsschein ausgestellt hat.]</w:t>
      </w:r>
    </w:p>
    <w:p w14:paraId="4B9094FC" w14:textId="77777777" w:rsidR="006A1DF7" w:rsidRPr="006A1DF7" w:rsidRDefault="006A1DF7" w:rsidP="006A1DF7">
      <w:pPr>
        <w:tabs>
          <w:tab w:val="left" w:pos="-720"/>
        </w:tabs>
        <w:jc w:val="both"/>
        <w:rPr>
          <w:rFonts w:ascii="Times New Roman" w:hAnsi="Times New Roman"/>
          <w:sz w:val="20"/>
          <w:szCs w:val="20"/>
        </w:rPr>
      </w:pPr>
    </w:p>
    <w:p w14:paraId="04B059BF" w14:textId="51583BEC" w:rsidR="006A1DF7" w:rsidRDefault="006A1DF7" w:rsidP="006A1DF7">
      <w:pPr>
        <w:tabs>
          <w:tab w:val="left" w:pos="-720"/>
        </w:tabs>
        <w:jc w:val="both"/>
        <w:rPr>
          <w:rFonts w:ascii="Times New Roman" w:hAnsi="Times New Roman"/>
          <w:sz w:val="20"/>
          <w:szCs w:val="20"/>
        </w:rPr>
      </w:pPr>
      <w:r w:rsidRPr="006A1DF7">
        <w:rPr>
          <w:rFonts w:ascii="Times New Roman" w:hAnsi="Times New Roman"/>
          <w:i/>
          <w:iCs/>
          <w:sz w:val="20"/>
          <w:szCs w:val="20"/>
        </w:rPr>
        <w:t xml:space="preserve">[Art. 20 </w:t>
      </w:r>
      <w:r>
        <w:rPr>
          <w:rFonts w:ascii="Times New Roman" w:hAnsi="Times New Roman"/>
          <w:i/>
          <w:iCs/>
          <w:sz w:val="20"/>
          <w:szCs w:val="20"/>
        </w:rPr>
        <w:t>Abs. 1 abgeändert durch Art. 5 Nr. 1</w:t>
      </w:r>
      <w:r w:rsidRPr="006A1DF7">
        <w:rPr>
          <w:rFonts w:ascii="Times New Roman" w:hAnsi="Times New Roman"/>
          <w:i/>
          <w:iCs/>
          <w:sz w:val="20"/>
          <w:szCs w:val="20"/>
        </w:rPr>
        <w:t xml:space="preserve"> des K.E. vom 17. Juli 2024 (B.S. vom 18. September 2024)</w:t>
      </w:r>
      <w:r>
        <w:rPr>
          <w:rFonts w:ascii="Times New Roman" w:hAnsi="Times New Roman"/>
          <w:i/>
          <w:iCs/>
          <w:sz w:val="20"/>
          <w:szCs w:val="20"/>
        </w:rPr>
        <w:t xml:space="preserve">; Abs. 2 abgeändert durch Art. 5 Nr. 2 </w:t>
      </w:r>
      <w:r w:rsidRPr="006A1DF7">
        <w:rPr>
          <w:rFonts w:ascii="Times New Roman" w:hAnsi="Times New Roman"/>
          <w:i/>
          <w:iCs/>
          <w:sz w:val="20"/>
          <w:szCs w:val="20"/>
        </w:rPr>
        <w:t>des K.E. vom 17. Juli 2024 (B.S. vom 18. September 2024)</w:t>
      </w:r>
      <w:r>
        <w:rPr>
          <w:rFonts w:ascii="Times New Roman" w:hAnsi="Times New Roman"/>
          <w:i/>
          <w:iCs/>
          <w:sz w:val="20"/>
          <w:szCs w:val="20"/>
        </w:rPr>
        <w:t xml:space="preserve">; </w:t>
      </w:r>
      <w:r w:rsidRPr="006A1DF7">
        <w:rPr>
          <w:rFonts w:ascii="Times New Roman" w:hAnsi="Times New Roman"/>
          <w:i/>
          <w:iCs/>
          <w:sz w:val="20"/>
          <w:szCs w:val="20"/>
        </w:rPr>
        <w:t>Abs. 3 eingefügt durch Art. 8 des K.E. vom 22. November 1996 (B.S. vom 6. Dezember 1996)]</w:t>
      </w:r>
      <w:r w:rsidR="00622C2F">
        <w:rPr>
          <w:rFonts w:ascii="Times New Roman" w:hAnsi="Times New Roman"/>
          <w:sz w:val="20"/>
          <w:szCs w:val="20"/>
        </w:rPr>
        <w:t>"</w:t>
      </w:r>
    </w:p>
    <w:p w14:paraId="29C3114B" w14:textId="77777777" w:rsidR="00622C2F" w:rsidRDefault="00622C2F" w:rsidP="006A1DF7">
      <w:pPr>
        <w:tabs>
          <w:tab w:val="left" w:pos="-720"/>
        </w:tabs>
        <w:jc w:val="both"/>
        <w:rPr>
          <w:rFonts w:ascii="Times New Roman" w:hAnsi="Times New Roman"/>
        </w:rPr>
      </w:pPr>
    </w:p>
    <w:p w14:paraId="7FEA9473" w14:textId="77777777" w:rsidR="00622C2F" w:rsidRDefault="00622C2F" w:rsidP="006A1DF7">
      <w:pPr>
        <w:tabs>
          <w:tab w:val="left" w:pos="-720"/>
        </w:tabs>
        <w:jc w:val="both"/>
        <w:rPr>
          <w:rFonts w:ascii="Times New Roman" w:hAnsi="Times New Roman"/>
        </w:rPr>
      </w:pPr>
    </w:p>
    <w:p w14:paraId="7BB8797B" w14:textId="363FE765" w:rsidR="00622C2F" w:rsidRDefault="00622C2F" w:rsidP="006A1DF7">
      <w:pPr>
        <w:tabs>
          <w:tab w:val="left" w:pos="-720"/>
        </w:tabs>
        <w:jc w:val="both"/>
        <w:rPr>
          <w:rFonts w:ascii="Times New Roman" w:hAnsi="Times New Roman"/>
          <w:sz w:val="20"/>
          <w:szCs w:val="20"/>
        </w:rPr>
      </w:pPr>
      <w:r>
        <w:rPr>
          <w:rFonts w:ascii="Times New Roman" w:hAnsi="Times New Roman"/>
          <w:sz w:val="20"/>
          <w:szCs w:val="20"/>
        </w:rPr>
        <w:t>Ab dem Tag des Inkrafttretens des Gesetzes vom 19. März 2023 zur Abänderung des Gesetzes vom 15. Dezember 1980 über die Einreise ins Staatsgebiet, den Aufenthalt, die Niederlassung und das Ausweisen von Ausländern in Bezug auf das Einreise-/Ausreisesystem (gemäß Art. 14 des K.E. vom 17. Juli 2024 (B.S. vom 18. September 2024)) wird ein Artikel 20/1 mit folgendem Wortlaut eingefügt:</w:t>
      </w:r>
    </w:p>
    <w:p w14:paraId="3B2035EE" w14:textId="77777777" w:rsidR="00622C2F" w:rsidRDefault="00622C2F" w:rsidP="006A1DF7">
      <w:pPr>
        <w:tabs>
          <w:tab w:val="left" w:pos="-720"/>
        </w:tabs>
        <w:jc w:val="both"/>
        <w:rPr>
          <w:rFonts w:ascii="Times New Roman" w:hAnsi="Times New Roman"/>
          <w:sz w:val="20"/>
          <w:szCs w:val="20"/>
        </w:rPr>
      </w:pPr>
    </w:p>
    <w:p w14:paraId="0FAF0789" w14:textId="3C6962CD" w:rsidR="00622C2F" w:rsidRDefault="00622C2F" w:rsidP="00622C2F">
      <w:pPr>
        <w:tabs>
          <w:tab w:val="left" w:pos="-720"/>
        </w:tabs>
        <w:jc w:val="both"/>
        <w:rPr>
          <w:rFonts w:ascii="Times New Roman" w:hAnsi="Times New Roman"/>
          <w:sz w:val="20"/>
          <w:szCs w:val="20"/>
        </w:rPr>
      </w:pPr>
      <w:r>
        <w:rPr>
          <w:rFonts w:ascii="Times New Roman" w:hAnsi="Times New Roman"/>
          <w:sz w:val="20"/>
          <w:szCs w:val="20"/>
        </w:rPr>
        <w:t>"</w:t>
      </w:r>
      <w:r>
        <w:rPr>
          <w:rFonts w:ascii="Times New Roman" w:hAnsi="Times New Roman"/>
        </w:rPr>
        <w:t>[</w:t>
      </w:r>
      <w:r w:rsidRPr="00622C2F">
        <w:rPr>
          <w:rFonts w:ascii="Times New Roman" w:hAnsi="Times New Roman"/>
          <w:sz w:val="20"/>
          <w:szCs w:val="20"/>
        </w:rPr>
        <w:t>Art. 20/1 - Fasst der Minister oder sein Beauftragter auf der Grundlage von Artikel 6/1 § 1 oder § 2 des Gesetzes einen günstigen Beschluss, erhält der Ausländer ein Dokument, das dem Muster in Anlage 3</w:t>
      </w:r>
      <w:r w:rsidRPr="00622C2F">
        <w:rPr>
          <w:rFonts w:ascii="Times New Roman" w:hAnsi="Times New Roman"/>
          <w:i/>
          <w:sz w:val="20"/>
          <w:szCs w:val="20"/>
        </w:rPr>
        <w:t>quinquies</w:t>
      </w:r>
      <w:r w:rsidRPr="00622C2F">
        <w:rPr>
          <w:rFonts w:ascii="Times New Roman" w:hAnsi="Times New Roman"/>
          <w:sz w:val="20"/>
          <w:szCs w:val="20"/>
        </w:rPr>
        <w:t xml:space="preserve"> entspricht.</w:t>
      </w:r>
      <w:r>
        <w:rPr>
          <w:rFonts w:ascii="Times New Roman" w:hAnsi="Times New Roman"/>
          <w:sz w:val="20"/>
          <w:szCs w:val="20"/>
        </w:rPr>
        <w:t>]</w:t>
      </w:r>
    </w:p>
    <w:p w14:paraId="4B0FD1FA" w14:textId="77777777" w:rsidR="00622C2F" w:rsidRDefault="00622C2F" w:rsidP="00622C2F">
      <w:pPr>
        <w:tabs>
          <w:tab w:val="left" w:pos="-720"/>
        </w:tabs>
        <w:jc w:val="both"/>
        <w:rPr>
          <w:rFonts w:ascii="Times New Roman" w:hAnsi="Times New Roman"/>
          <w:sz w:val="20"/>
          <w:szCs w:val="20"/>
        </w:rPr>
      </w:pPr>
    </w:p>
    <w:p w14:paraId="000B0DD0" w14:textId="547E2911" w:rsidR="00622C2F" w:rsidRPr="00622C2F" w:rsidRDefault="00622C2F" w:rsidP="00622C2F">
      <w:pPr>
        <w:tabs>
          <w:tab w:val="left" w:pos="-720"/>
        </w:tabs>
        <w:jc w:val="both"/>
        <w:rPr>
          <w:rFonts w:ascii="Times New Roman" w:hAnsi="Times New Roman"/>
          <w:i/>
          <w:iCs/>
          <w:sz w:val="20"/>
          <w:szCs w:val="20"/>
        </w:rPr>
      </w:pPr>
      <w:r>
        <w:rPr>
          <w:rFonts w:ascii="Times New Roman" w:hAnsi="Times New Roman"/>
          <w:i/>
          <w:iCs/>
          <w:sz w:val="20"/>
          <w:szCs w:val="20"/>
        </w:rPr>
        <w:t xml:space="preserve">[Art. 20/1 eingefügt durch Art. 6 </w:t>
      </w:r>
      <w:r w:rsidRPr="00622C2F">
        <w:rPr>
          <w:rFonts w:ascii="Times New Roman" w:hAnsi="Times New Roman"/>
          <w:i/>
          <w:iCs/>
          <w:sz w:val="20"/>
          <w:szCs w:val="20"/>
        </w:rPr>
        <w:t>des K.E. vom 17. Juli 2024 (B.S. vom 18. September 2024)</w:t>
      </w:r>
      <w:r>
        <w:rPr>
          <w:rFonts w:ascii="Times New Roman" w:hAnsi="Times New Roman"/>
          <w:i/>
          <w:iCs/>
          <w:sz w:val="20"/>
          <w:szCs w:val="20"/>
        </w:rPr>
        <w:t>]</w:t>
      </w:r>
    </w:p>
    <w:p w14:paraId="48C0BE44" w14:textId="77777777" w:rsidR="00622C2F" w:rsidRPr="00622C2F" w:rsidRDefault="00622C2F" w:rsidP="00622C2F">
      <w:pPr>
        <w:tabs>
          <w:tab w:val="left" w:pos="-720"/>
        </w:tabs>
        <w:jc w:val="both"/>
        <w:rPr>
          <w:rFonts w:ascii="Times New Roman" w:hAnsi="Times New Roman"/>
          <w:sz w:val="20"/>
          <w:szCs w:val="20"/>
        </w:rPr>
      </w:pPr>
    </w:p>
    <w:p w14:paraId="177E854E" w14:textId="77777777" w:rsidR="00622C2F" w:rsidRDefault="00622C2F" w:rsidP="00622C2F">
      <w:pPr>
        <w:tabs>
          <w:tab w:val="left" w:pos="-720"/>
        </w:tabs>
        <w:jc w:val="both"/>
        <w:rPr>
          <w:rFonts w:ascii="Times New Roman" w:hAnsi="Times New Roman"/>
          <w:sz w:val="20"/>
          <w:szCs w:val="20"/>
        </w:rPr>
      </w:pPr>
    </w:p>
    <w:p w14:paraId="3E053622" w14:textId="27E5410A" w:rsidR="00622C2F" w:rsidRDefault="00622C2F" w:rsidP="00622C2F">
      <w:pPr>
        <w:tabs>
          <w:tab w:val="left" w:pos="-720"/>
        </w:tabs>
        <w:jc w:val="both"/>
        <w:rPr>
          <w:rFonts w:ascii="Times New Roman" w:hAnsi="Times New Roman"/>
          <w:sz w:val="20"/>
          <w:szCs w:val="20"/>
        </w:rPr>
      </w:pPr>
      <w:r>
        <w:rPr>
          <w:rFonts w:ascii="Times New Roman" w:hAnsi="Times New Roman"/>
          <w:sz w:val="20"/>
          <w:szCs w:val="20"/>
        </w:rPr>
        <w:t>Ab dem Tag des Inkrafttretens des Gesetzes vom 19. März 2023 zur Abänderung des Gesetzes vom 15. Dezember 1980 über die Einreise ins Staatsgebiet, den Aufenthalt, die Niederlassung und das Ausweisen von Ausländern in Bezug auf das Einreise-/Ausreisesystem (gemäß Art. 14 des K.E. vom 17. Juli 2024 (B.S. vom 18. September 2024)) wird ein Artikel 20/2 mit folgendem Wortlaut eingefügt:</w:t>
      </w:r>
    </w:p>
    <w:p w14:paraId="68FA839A" w14:textId="77777777" w:rsidR="00622C2F" w:rsidRDefault="00622C2F" w:rsidP="00622C2F">
      <w:pPr>
        <w:tabs>
          <w:tab w:val="left" w:pos="-720"/>
        </w:tabs>
        <w:jc w:val="both"/>
        <w:rPr>
          <w:rFonts w:ascii="Times New Roman" w:hAnsi="Times New Roman"/>
          <w:sz w:val="20"/>
          <w:szCs w:val="20"/>
        </w:rPr>
      </w:pPr>
    </w:p>
    <w:p w14:paraId="6BCCB363" w14:textId="72CD9A84" w:rsidR="00622C2F" w:rsidRPr="00622C2F" w:rsidRDefault="00622C2F" w:rsidP="00622C2F">
      <w:pPr>
        <w:tabs>
          <w:tab w:val="left" w:pos="-720"/>
        </w:tabs>
        <w:jc w:val="both"/>
        <w:rPr>
          <w:rFonts w:ascii="Times New Roman" w:hAnsi="Times New Roman"/>
          <w:sz w:val="20"/>
          <w:szCs w:val="20"/>
        </w:rPr>
      </w:pPr>
      <w:r>
        <w:rPr>
          <w:rFonts w:ascii="Times New Roman" w:hAnsi="Times New Roman"/>
          <w:sz w:val="20"/>
          <w:szCs w:val="20"/>
        </w:rPr>
        <w:t>"</w:t>
      </w:r>
      <w:r>
        <w:rPr>
          <w:rFonts w:ascii="Times New Roman" w:hAnsi="Times New Roman"/>
        </w:rPr>
        <w:t>[</w:t>
      </w:r>
      <w:r w:rsidRPr="00622C2F">
        <w:rPr>
          <w:rFonts w:ascii="Times New Roman" w:hAnsi="Times New Roman"/>
          <w:sz w:val="20"/>
          <w:szCs w:val="20"/>
        </w:rPr>
        <w:t>Art. 20/2 - Erfolgt die in Artikel 6/2 des Gesetzes erwähnte Verlängerung des Kurz</w:t>
      </w:r>
      <w:r w:rsidRPr="00622C2F">
        <w:rPr>
          <w:rFonts w:ascii="Times New Roman" w:hAnsi="Times New Roman"/>
          <w:sz w:val="20"/>
          <w:szCs w:val="20"/>
        </w:rPr>
        <w:softHyphen/>
        <w:t>aufenthalts durch die Ausstellung einer Visummarke und übersteigt die Gesamtdauer des Auf</w:t>
      </w:r>
      <w:r w:rsidRPr="00622C2F">
        <w:rPr>
          <w:rFonts w:ascii="Times New Roman" w:hAnsi="Times New Roman"/>
          <w:sz w:val="20"/>
          <w:szCs w:val="20"/>
        </w:rPr>
        <w:softHyphen/>
        <w:t>enthalts neunzig Tage innerhalb eines Zeitraums von einhundertachtzig Tagen, hat das Visum eine räumlich begrenzte Gültigkeit.</w:t>
      </w:r>
    </w:p>
    <w:p w14:paraId="270AC3B2" w14:textId="77777777" w:rsidR="00622C2F" w:rsidRPr="00622C2F" w:rsidRDefault="00622C2F" w:rsidP="00622C2F">
      <w:pPr>
        <w:tabs>
          <w:tab w:val="left" w:pos="-720"/>
        </w:tabs>
        <w:jc w:val="both"/>
        <w:rPr>
          <w:rFonts w:ascii="Times New Roman" w:hAnsi="Times New Roman"/>
          <w:sz w:val="20"/>
          <w:szCs w:val="20"/>
        </w:rPr>
      </w:pPr>
    </w:p>
    <w:p w14:paraId="6EFFBE07" w14:textId="0832BEDF" w:rsidR="00622C2F" w:rsidRDefault="00622C2F" w:rsidP="00622C2F">
      <w:pPr>
        <w:tabs>
          <w:tab w:val="left" w:pos="-720"/>
        </w:tabs>
        <w:jc w:val="both"/>
        <w:rPr>
          <w:rFonts w:ascii="Times New Roman" w:hAnsi="Times New Roman"/>
          <w:sz w:val="20"/>
          <w:szCs w:val="20"/>
        </w:rPr>
      </w:pPr>
      <w:r w:rsidRPr="00622C2F">
        <w:rPr>
          <w:rFonts w:ascii="Times New Roman" w:hAnsi="Times New Roman"/>
          <w:sz w:val="20"/>
          <w:szCs w:val="20"/>
        </w:rPr>
        <w:t>Erfolgt die Verlängerung nicht durch eine Visummarke, wird als Nachweis der Verlän</w:t>
      </w:r>
      <w:r w:rsidRPr="00622C2F">
        <w:rPr>
          <w:rFonts w:ascii="Times New Roman" w:hAnsi="Times New Roman"/>
          <w:sz w:val="20"/>
          <w:szCs w:val="20"/>
        </w:rPr>
        <w:softHyphen/>
        <w:t>gerung ein Dokument ausgestellt, das dem Muster in Anlage 3</w:t>
      </w:r>
      <w:r w:rsidRPr="00622C2F">
        <w:rPr>
          <w:rFonts w:ascii="Times New Roman" w:hAnsi="Times New Roman"/>
          <w:i/>
          <w:iCs/>
          <w:sz w:val="20"/>
          <w:szCs w:val="20"/>
        </w:rPr>
        <w:t>sexies</w:t>
      </w:r>
      <w:r w:rsidRPr="00622C2F">
        <w:rPr>
          <w:rFonts w:ascii="Times New Roman" w:hAnsi="Times New Roman"/>
          <w:sz w:val="20"/>
          <w:szCs w:val="20"/>
        </w:rPr>
        <w:t xml:space="preserve"> entspricht</w:t>
      </w:r>
      <w:r>
        <w:rPr>
          <w:rFonts w:ascii="Times New Roman" w:hAnsi="Times New Roman"/>
          <w:sz w:val="20"/>
          <w:szCs w:val="20"/>
        </w:rPr>
        <w:t>.]</w:t>
      </w:r>
    </w:p>
    <w:p w14:paraId="793891AE" w14:textId="77777777" w:rsidR="00622C2F" w:rsidRDefault="00622C2F" w:rsidP="00622C2F">
      <w:pPr>
        <w:tabs>
          <w:tab w:val="left" w:pos="-720"/>
        </w:tabs>
        <w:jc w:val="both"/>
        <w:rPr>
          <w:rFonts w:ascii="Times New Roman" w:hAnsi="Times New Roman"/>
          <w:sz w:val="20"/>
          <w:szCs w:val="20"/>
        </w:rPr>
      </w:pPr>
    </w:p>
    <w:p w14:paraId="665DD939" w14:textId="081AFC66" w:rsidR="00622C2F" w:rsidRPr="00622C2F" w:rsidRDefault="00622C2F" w:rsidP="00622C2F">
      <w:pPr>
        <w:tabs>
          <w:tab w:val="left" w:pos="-720"/>
        </w:tabs>
        <w:jc w:val="both"/>
        <w:rPr>
          <w:rFonts w:ascii="Times New Roman" w:hAnsi="Times New Roman"/>
          <w:sz w:val="20"/>
          <w:szCs w:val="20"/>
        </w:rPr>
      </w:pPr>
      <w:r>
        <w:rPr>
          <w:rFonts w:ascii="Times New Roman" w:hAnsi="Times New Roman"/>
          <w:i/>
          <w:iCs/>
          <w:sz w:val="20"/>
          <w:szCs w:val="20"/>
        </w:rPr>
        <w:t xml:space="preserve">[Art. 20/2 eingefügt durch Art. 7 </w:t>
      </w:r>
      <w:r w:rsidRPr="00622C2F">
        <w:rPr>
          <w:rFonts w:ascii="Times New Roman" w:hAnsi="Times New Roman"/>
          <w:i/>
          <w:iCs/>
          <w:sz w:val="20"/>
          <w:szCs w:val="20"/>
        </w:rPr>
        <w:t>des K.E. vom 17. Juli 2024 (B.S. vom 18. September 2024)</w:t>
      </w:r>
      <w:r>
        <w:rPr>
          <w:rFonts w:ascii="Times New Roman" w:hAnsi="Times New Roman"/>
          <w:i/>
          <w:iCs/>
          <w:sz w:val="20"/>
          <w:szCs w:val="20"/>
        </w:rPr>
        <w:t>]</w:t>
      </w:r>
      <w:r>
        <w:rPr>
          <w:rFonts w:ascii="Times New Roman" w:hAnsi="Times New Roman"/>
          <w:sz w:val="20"/>
          <w:szCs w:val="20"/>
        </w:rPr>
        <w:t>"</w:t>
      </w:r>
    </w:p>
    <w:p w14:paraId="0938E2B4" w14:textId="77777777" w:rsidR="00622C2F" w:rsidRPr="00622C2F" w:rsidRDefault="00622C2F" w:rsidP="00622C2F">
      <w:pPr>
        <w:tabs>
          <w:tab w:val="left" w:pos="-720"/>
        </w:tabs>
        <w:jc w:val="both"/>
        <w:rPr>
          <w:rFonts w:ascii="Times New Roman" w:hAnsi="Times New Roman"/>
        </w:rPr>
      </w:pPr>
    </w:p>
    <w:p w14:paraId="071F562B" w14:textId="77777777" w:rsidR="00C74AB5" w:rsidRPr="00622C2F" w:rsidRDefault="00C74AB5">
      <w:pPr>
        <w:tabs>
          <w:tab w:val="left" w:pos="-720"/>
        </w:tabs>
        <w:jc w:val="both"/>
        <w:rPr>
          <w:rFonts w:ascii="Times New Roman" w:hAnsi="Times New Roman"/>
        </w:rPr>
      </w:pPr>
    </w:p>
    <w:p w14:paraId="58395888" w14:textId="52CE521D"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21 -</w:t>
      </w:r>
      <w:r w:rsidR="00C74AB5" w:rsidRPr="0002515A">
        <w:rPr>
          <w:rFonts w:ascii="Times New Roman" w:hAnsi="Times New Roman"/>
        </w:rPr>
        <w:t xml:space="preserve"> [Der Beschluss des Ministers oder seines Beauftrag</w:t>
      </w:r>
      <w:r w:rsidR="00C74AB5" w:rsidRPr="0002515A">
        <w:rPr>
          <w:rFonts w:ascii="Times New Roman" w:hAnsi="Times New Roman"/>
        </w:rPr>
        <w:softHyphen/>
        <w:t>ten, mit dem der Ausländer, der die für die Einreise ins Königreich erforder</w:t>
      </w:r>
      <w:r w:rsidR="00C74AB5" w:rsidRPr="0002515A">
        <w:rPr>
          <w:rFonts w:ascii="Times New Roman" w:hAnsi="Times New Roman"/>
        </w:rPr>
        <w:softHyphen/>
        <w:t>lichen Dokumente nicht besitzt, angewiesen wird, das Staatsgebiet zu verlassen, wird anhand des Formulars A notifiziert, das dem in Anlage 12 veröffentlichten Muster entspricht.]</w:t>
      </w:r>
    </w:p>
    <w:p w14:paraId="2B0639FE" w14:textId="77777777" w:rsidR="00C74AB5" w:rsidRPr="0002515A" w:rsidRDefault="00C74AB5">
      <w:pPr>
        <w:tabs>
          <w:tab w:val="left" w:pos="-720"/>
        </w:tabs>
        <w:jc w:val="both"/>
        <w:rPr>
          <w:rFonts w:ascii="Times New Roman" w:hAnsi="Times New Roman"/>
        </w:rPr>
      </w:pPr>
    </w:p>
    <w:p w14:paraId="28EB7DEC" w14:textId="2F8B48A2"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21 ersetzt durch </w:t>
      </w:r>
      <w:r w:rsidR="006D2E26" w:rsidRPr="0002515A">
        <w:rPr>
          <w:rFonts w:ascii="Times New Roman" w:hAnsi="Times New Roman"/>
          <w:i/>
          <w:iCs/>
        </w:rPr>
        <w:t>Art. </w:t>
      </w:r>
      <w:r w:rsidRPr="0002515A">
        <w:rPr>
          <w:rFonts w:ascii="Times New Roman" w:hAnsi="Times New Roman"/>
          <w:i/>
          <w:iCs/>
        </w:rPr>
        <w:t>9 des K.E. vom 22. November 1996 (B.S. vom 6. Dezember 1996)]</w:t>
      </w:r>
    </w:p>
    <w:p w14:paraId="6D4A867F" w14:textId="77777777" w:rsidR="00C74AB5" w:rsidRPr="0002515A" w:rsidRDefault="00C74AB5">
      <w:pPr>
        <w:tabs>
          <w:tab w:val="left" w:pos="-720"/>
        </w:tabs>
        <w:jc w:val="both"/>
        <w:rPr>
          <w:rFonts w:ascii="Times New Roman" w:hAnsi="Times New Roman"/>
        </w:rPr>
      </w:pPr>
    </w:p>
    <w:p w14:paraId="5F16A614" w14:textId="77777777" w:rsidR="00C74AB5" w:rsidRPr="0002515A" w:rsidRDefault="00C74AB5">
      <w:pPr>
        <w:tabs>
          <w:tab w:val="left" w:pos="-720"/>
        </w:tabs>
        <w:jc w:val="both"/>
        <w:rPr>
          <w:rFonts w:ascii="Times New Roman" w:hAnsi="Times New Roman"/>
        </w:rPr>
      </w:pPr>
    </w:p>
    <w:p w14:paraId="02EE357F" w14:textId="59B10DF0"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22 -</w:t>
      </w:r>
      <w:r w:rsidR="00C74AB5" w:rsidRPr="0002515A">
        <w:rPr>
          <w:rFonts w:ascii="Times New Roman" w:hAnsi="Times New Roman"/>
        </w:rPr>
        <w:t xml:space="preserve"> [Der Beschluss des [Ministers] oder seines Beauftrag</w:t>
      </w:r>
      <w:r w:rsidR="00C74AB5" w:rsidRPr="0002515A">
        <w:rPr>
          <w:rFonts w:ascii="Times New Roman" w:hAnsi="Times New Roman"/>
        </w:rPr>
        <w:softHyphen/>
        <w:t>ten, mit dem der Aus</w:t>
      </w:r>
      <w:r w:rsidR="00C74AB5" w:rsidRPr="0002515A">
        <w:rPr>
          <w:rFonts w:ascii="Times New Roman" w:hAnsi="Times New Roman"/>
        </w:rPr>
        <w:softHyphen/>
        <w:t>länder, dem es weder erlaubt noch gestattet worden ist, sich länger als drei Monate im Königreich aufzuhalten oder sich dort niederzulassen, angewie</w:t>
      </w:r>
      <w:r w:rsidR="00C74AB5" w:rsidRPr="0002515A">
        <w:rPr>
          <w:rFonts w:ascii="Times New Roman" w:hAnsi="Times New Roman"/>
        </w:rPr>
        <w:softHyphen/>
        <w:t>sen wird, das Staats</w:t>
      </w:r>
      <w:r w:rsidR="00C74AB5" w:rsidRPr="0002515A">
        <w:rPr>
          <w:rFonts w:ascii="Times New Roman" w:hAnsi="Times New Roman"/>
        </w:rPr>
        <w:softHyphen/>
        <w:t>gebiet zu verlassen, wird mit Formular B notifiziert, das dem in Anlage 13 veröffentlichten Muster entspricht.]</w:t>
      </w:r>
    </w:p>
    <w:p w14:paraId="0786EFA7" w14:textId="77777777" w:rsidR="00C74AB5" w:rsidRPr="0002515A" w:rsidRDefault="00C74AB5">
      <w:pPr>
        <w:tabs>
          <w:tab w:val="left" w:pos="-720"/>
        </w:tabs>
        <w:jc w:val="both"/>
        <w:rPr>
          <w:rFonts w:ascii="Times New Roman" w:hAnsi="Times New Roman"/>
        </w:rPr>
      </w:pPr>
    </w:p>
    <w:p w14:paraId="5EA49B15" w14:textId="034DCF3C"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22 ersetzt durch </w:t>
      </w:r>
      <w:r w:rsidR="006D2E26" w:rsidRPr="0002515A">
        <w:rPr>
          <w:rFonts w:ascii="Times New Roman" w:hAnsi="Times New Roman"/>
          <w:i/>
          <w:iCs/>
        </w:rPr>
        <w:t>Art. </w:t>
      </w:r>
      <w:r w:rsidRPr="0002515A">
        <w:rPr>
          <w:rFonts w:ascii="Times New Roman" w:hAnsi="Times New Roman"/>
          <w:i/>
          <w:iCs/>
        </w:rPr>
        <w:t xml:space="preserve">1 des K.E. vom 28. Januar 1988 (B.S. vom 30. Januar 1988) und abgeändert durch </w:t>
      </w:r>
      <w:r w:rsidR="006D2E26" w:rsidRPr="0002515A">
        <w:rPr>
          <w:rFonts w:ascii="Times New Roman" w:hAnsi="Times New Roman"/>
          <w:i/>
          <w:iCs/>
        </w:rPr>
        <w:t>Art. </w:t>
      </w:r>
      <w:r w:rsidRPr="0002515A">
        <w:rPr>
          <w:rFonts w:ascii="Times New Roman" w:hAnsi="Times New Roman"/>
          <w:i/>
          <w:iCs/>
        </w:rPr>
        <w:t xml:space="preserve">2 des K.E. vom 22. November 1996 (B.S. vom 6. Dezember 1996)] </w:t>
      </w:r>
    </w:p>
    <w:p w14:paraId="6BDE550D" w14:textId="77777777" w:rsidR="00C74AB5" w:rsidRPr="0002515A" w:rsidRDefault="00C74AB5">
      <w:pPr>
        <w:tabs>
          <w:tab w:val="left" w:pos="-720"/>
        </w:tabs>
        <w:jc w:val="both"/>
        <w:rPr>
          <w:rFonts w:ascii="Times New Roman" w:hAnsi="Times New Roman"/>
        </w:rPr>
      </w:pPr>
    </w:p>
    <w:p w14:paraId="4B71BBDF" w14:textId="77777777" w:rsidR="00C74AB5" w:rsidRPr="0002515A" w:rsidRDefault="00C74AB5">
      <w:pPr>
        <w:tabs>
          <w:tab w:val="left" w:pos="-720"/>
        </w:tabs>
        <w:jc w:val="both"/>
        <w:rPr>
          <w:rFonts w:ascii="Times New Roman" w:hAnsi="Times New Roman"/>
        </w:rPr>
      </w:pPr>
    </w:p>
    <w:p w14:paraId="6541466E" w14:textId="3650B001" w:rsidR="00C74AB5" w:rsidRPr="0002515A" w:rsidRDefault="00C74AB5">
      <w:pPr>
        <w:tabs>
          <w:tab w:val="left" w:pos="-72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22/2 -</w:t>
      </w:r>
      <w:r w:rsidRPr="0002515A">
        <w:rPr>
          <w:rFonts w:ascii="Times New Roman" w:hAnsi="Times New Roman"/>
        </w:rPr>
        <w:t xml:space="preserve"> Wenn der Minister oder sein Beauftragter den zuständigen Staat im Sinne der Belgien bindenden internationalen Abkommen zur Rückübernahme des in Artikel 7 Absatz 1 </w:t>
      </w:r>
      <w:r w:rsidR="006D2E26" w:rsidRPr="0002515A">
        <w:rPr>
          <w:rFonts w:ascii="Times New Roman" w:hAnsi="Times New Roman"/>
        </w:rPr>
        <w:t>Nr. </w:t>
      </w:r>
      <w:r w:rsidRPr="0002515A">
        <w:rPr>
          <w:rFonts w:ascii="Times New Roman" w:hAnsi="Times New Roman"/>
        </w:rPr>
        <w:t>1, 2 oder 5 des Gesetzes erwähnten Ausländers auffordert, dessen Asylantrag in diesem Staat in Behandlung ist oder endgültig abgelehnt wurde, setzt er den Ausländer davon in Kenntnis und teilt ihm den Inhalt des gefassten Beschlusses mit.</w:t>
      </w:r>
    </w:p>
    <w:p w14:paraId="1437E3CC" w14:textId="77777777" w:rsidR="00C74AB5" w:rsidRPr="0002515A" w:rsidRDefault="00C74AB5">
      <w:pPr>
        <w:tabs>
          <w:tab w:val="left" w:pos="-720"/>
        </w:tabs>
        <w:jc w:val="both"/>
        <w:rPr>
          <w:rFonts w:ascii="Times New Roman" w:hAnsi="Times New Roman"/>
        </w:rPr>
      </w:pPr>
    </w:p>
    <w:p w14:paraId="3F2AC9EC"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Wenn der Ausländer dem zuständigen Staat überstellt wird, wird ihm ein Passierschein ausgehändigt, der dem in Anlage 10</w:t>
      </w:r>
      <w:r w:rsidRPr="0002515A">
        <w:rPr>
          <w:rFonts w:ascii="Times New Roman" w:hAnsi="Times New Roman"/>
          <w:i/>
          <w:iCs/>
        </w:rPr>
        <w:t xml:space="preserve">bis </w:t>
      </w:r>
      <w:r w:rsidRPr="0002515A">
        <w:rPr>
          <w:rFonts w:ascii="Times New Roman" w:hAnsi="Times New Roman"/>
        </w:rPr>
        <w:t>[oder in Anlage 10</w:t>
      </w:r>
      <w:r w:rsidRPr="0002515A">
        <w:rPr>
          <w:rFonts w:ascii="Times New Roman" w:hAnsi="Times New Roman"/>
          <w:i/>
          <w:iCs/>
        </w:rPr>
        <w:t>ter</w:t>
      </w:r>
      <w:r w:rsidRPr="0002515A">
        <w:rPr>
          <w:rFonts w:ascii="Times New Roman" w:hAnsi="Times New Roman"/>
        </w:rPr>
        <w:t xml:space="preserve">] veröffentlichten Muster entspricht. In diesem Dokument sind die zuständige Behörde dieses Staates, bei der sich der Ausländer zu melden hat, und </w:t>
      </w:r>
      <w:r w:rsidR="002613A0" w:rsidRPr="0002515A">
        <w:rPr>
          <w:rFonts w:ascii="Times New Roman" w:hAnsi="Times New Roman"/>
        </w:rPr>
        <w:t xml:space="preserve">[gegebenenfalls] </w:t>
      </w:r>
      <w:r w:rsidRPr="0002515A">
        <w:rPr>
          <w:rFonts w:ascii="Times New Roman" w:hAnsi="Times New Roman"/>
        </w:rPr>
        <w:t>die ihm dazu eingeräumte Frist vermerkt.]</w:t>
      </w:r>
    </w:p>
    <w:p w14:paraId="67914124" w14:textId="77777777" w:rsidR="00C74AB5" w:rsidRPr="0002515A" w:rsidRDefault="00C74AB5">
      <w:pPr>
        <w:tabs>
          <w:tab w:val="left" w:pos="-720"/>
        </w:tabs>
        <w:jc w:val="both"/>
        <w:rPr>
          <w:rFonts w:ascii="Times New Roman" w:hAnsi="Times New Roman"/>
        </w:rPr>
      </w:pPr>
    </w:p>
    <w:p w14:paraId="4A7CFD2F" w14:textId="50927935"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22/2 eingefügt durch </w:t>
      </w:r>
      <w:r w:rsidR="006D2E26" w:rsidRPr="0002515A">
        <w:rPr>
          <w:rFonts w:ascii="Times New Roman" w:hAnsi="Times New Roman"/>
          <w:i/>
          <w:iCs/>
        </w:rPr>
        <w:t>Art. </w:t>
      </w:r>
      <w:r w:rsidRPr="0002515A">
        <w:rPr>
          <w:rFonts w:ascii="Times New Roman" w:hAnsi="Times New Roman"/>
          <w:i/>
          <w:iCs/>
        </w:rPr>
        <w:t xml:space="preserve">11 des K.E. vom 11. Dezember 1996 (B.S. vom 7. Januar 1997); </w:t>
      </w:r>
      <w:r w:rsidR="006D2E26" w:rsidRPr="0002515A">
        <w:rPr>
          <w:rFonts w:ascii="Times New Roman" w:hAnsi="Times New Roman"/>
          <w:i/>
          <w:iCs/>
        </w:rPr>
        <w:t>Abs. </w:t>
      </w:r>
      <w:r w:rsidRPr="0002515A">
        <w:rPr>
          <w:rFonts w:ascii="Times New Roman" w:hAnsi="Times New Roman"/>
          <w:i/>
          <w:iCs/>
        </w:rPr>
        <w:t xml:space="preserve">2 abgeändert durch </w:t>
      </w:r>
      <w:r w:rsidR="006D2E26" w:rsidRPr="0002515A">
        <w:rPr>
          <w:rFonts w:ascii="Times New Roman" w:hAnsi="Times New Roman"/>
          <w:i/>
          <w:iCs/>
        </w:rPr>
        <w:t>Art. </w:t>
      </w:r>
      <w:r w:rsidRPr="0002515A">
        <w:rPr>
          <w:rFonts w:ascii="Times New Roman" w:hAnsi="Times New Roman"/>
          <w:i/>
          <w:iCs/>
        </w:rPr>
        <w:t>1 des K.E. vom 2. März 1998 (B.S. vom 20. März 1998)</w:t>
      </w:r>
      <w:r w:rsidR="002613A0" w:rsidRPr="0002515A">
        <w:rPr>
          <w:rFonts w:ascii="Times New Roman" w:hAnsi="Times New Roman"/>
          <w:i/>
          <w:iCs/>
        </w:rPr>
        <w:t xml:space="preserve"> und </w:t>
      </w:r>
      <w:r w:rsidR="006D2E26" w:rsidRPr="0002515A">
        <w:rPr>
          <w:rFonts w:ascii="Times New Roman" w:hAnsi="Times New Roman"/>
          <w:i/>
          <w:iCs/>
        </w:rPr>
        <w:t>Art. </w:t>
      </w:r>
      <w:r w:rsidR="002613A0" w:rsidRPr="0002515A">
        <w:rPr>
          <w:rFonts w:ascii="Times New Roman" w:hAnsi="Times New Roman"/>
          <w:i/>
          <w:iCs/>
        </w:rPr>
        <w:t>3 des K.E. vom 27. April 2007 (B.S. vom 21. Mai 2007)</w:t>
      </w:r>
      <w:r w:rsidRPr="0002515A">
        <w:rPr>
          <w:rFonts w:ascii="Times New Roman" w:hAnsi="Times New Roman"/>
          <w:i/>
          <w:iCs/>
        </w:rPr>
        <w:t>]</w:t>
      </w:r>
    </w:p>
    <w:p w14:paraId="3809DEA0" w14:textId="77777777" w:rsidR="006D219E" w:rsidRPr="0002515A" w:rsidRDefault="006D219E">
      <w:pPr>
        <w:tabs>
          <w:tab w:val="left" w:pos="-720"/>
        </w:tabs>
        <w:jc w:val="center"/>
        <w:rPr>
          <w:rFonts w:ascii="Times New Roman" w:hAnsi="Times New Roman"/>
        </w:rPr>
      </w:pPr>
    </w:p>
    <w:p w14:paraId="6DAE5ED6" w14:textId="77777777" w:rsidR="00C74AB5" w:rsidRPr="0002515A" w:rsidRDefault="000A661B">
      <w:pPr>
        <w:tabs>
          <w:tab w:val="left" w:pos="-720"/>
        </w:tabs>
        <w:jc w:val="center"/>
        <w:rPr>
          <w:rFonts w:ascii="Times New Roman" w:hAnsi="Times New Roman"/>
        </w:rPr>
      </w:pPr>
      <w:r w:rsidRPr="0002515A">
        <w:rPr>
          <w:rFonts w:ascii="Times New Roman" w:hAnsi="Times New Roman"/>
        </w:rPr>
        <w:br w:type="page"/>
      </w:r>
      <w:r w:rsidR="00C74AB5" w:rsidRPr="0002515A">
        <w:rPr>
          <w:rFonts w:ascii="Times New Roman" w:hAnsi="Times New Roman"/>
        </w:rPr>
        <w:lastRenderedPageBreak/>
        <w:t>KAPITEL</w:t>
      </w:r>
      <w:r w:rsidR="00C85F20" w:rsidRPr="0002515A">
        <w:rPr>
          <w:rFonts w:ascii="Times New Roman" w:hAnsi="Times New Roman"/>
        </w:rPr>
        <w:t> 2</w:t>
      </w:r>
      <w:r w:rsidR="00C74AB5" w:rsidRPr="0002515A">
        <w:rPr>
          <w:rFonts w:ascii="Times New Roman" w:hAnsi="Times New Roman"/>
        </w:rPr>
        <w:t xml:space="preserve"> - </w:t>
      </w:r>
      <w:r w:rsidR="00C74AB5" w:rsidRPr="0002515A">
        <w:rPr>
          <w:rFonts w:ascii="Times New Roman" w:hAnsi="Times New Roman"/>
          <w:i/>
        </w:rPr>
        <w:t>Aufenthalt von mehr als drei Monaten</w:t>
      </w:r>
    </w:p>
    <w:p w14:paraId="55793938" w14:textId="77777777" w:rsidR="00C74AB5" w:rsidRPr="0002515A" w:rsidRDefault="00C74AB5">
      <w:pPr>
        <w:tabs>
          <w:tab w:val="left" w:pos="-720"/>
        </w:tabs>
        <w:jc w:val="center"/>
        <w:rPr>
          <w:rFonts w:ascii="Times New Roman" w:hAnsi="Times New Roman"/>
        </w:rPr>
      </w:pPr>
    </w:p>
    <w:p w14:paraId="2694EE64" w14:textId="77777777" w:rsidR="002613A0" w:rsidRPr="0002515A" w:rsidRDefault="002613A0">
      <w:pPr>
        <w:tabs>
          <w:tab w:val="left" w:pos="-720"/>
        </w:tabs>
        <w:jc w:val="center"/>
        <w:rPr>
          <w:rFonts w:ascii="Times New Roman" w:hAnsi="Times New Roman"/>
        </w:rPr>
      </w:pPr>
    </w:p>
    <w:p w14:paraId="3A8A2C06" w14:textId="77777777" w:rsidR="00C74AB5" w:rsidRPr="0002515A" w:rsidRDefault="00C85F20">
      <w:pPr>
        <w:tabs>
          <w:tab w:val="left" w:pos="-720"/>
        </w:tabs>
        <w:jc w:val="center"/>
        <w:rPr>
          <w:rFonts w:ascii="Times New Roman" w:hAnsi="Times New Roman"/>
        </w:rPr>
      </w:pPr>
      <w:r w:rsidRPr="0002515A">
        <w:rPr>
          <w:rFonts w:ascii="Times New Roman" w:hAnsi="Times New Roman"/>
          <w:i/>
        </w:rPr>
        <w:t>Abschnitt 1</w:t>
      </w:r>
      <w:r w:rsidR="00C74AB5" w:rsidRPr="0002515A">
        <w:rPr>
          <w:rFonts w:ascii="Times New Roman" w:hAnsi="Times New Roman"/>
        </w:rPr>
        <w:t xml:space="preserve"> - Einreisebedingungen</w:t>
      </w:r>
    </w:p>
    <w:p w14:paraId="61C7B6C6" w14:textId="77777777" w:rsidR="00C74AB5" w:rsidRPr="0002515A" w:rsidRDefault="00C74AB5">
      <w:pPr>
        <w:tabs>
          <w:tab w:val="left" w:pos="-720"/>
        </w:tabs>
        <w:jc w:val="center"/>
        <w:rPr>
          <w:rFonts w:ascii="Times New Roman" w:hAnsi="Times New Roman"/>
        </w:rPr>
      </w:pPr>
    </w:p>
    <w:p w14:paraId="45BBA68B" w14:textId="77777777" w:rsidR="00C74AB5" w:rsidRPr="0002515A" w:rsidRDefault="00C74AB5">
      <w:pPr>
        <w:tabs>
          <w:tab w:val="left" w:pos="-720"/>
        </w:tabs>
        <w:jc w:val="both"/>
        <w:rPr>
          <w:rFonts w:ascii="Times New Roman" w:hAnsi="Times New Roman"/>
        </w:rPr>
      </w:pPr>
    </w:p>
    <w:p w14:paraId="4AF0E974" w14:textId="7321757F"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23 -</w:t>
      </w:r>
      <w:r w:rsidR="00C74AB5" w:rsidRPr="0002515A">
        <w:rPr>
          <w:rFonts w:ascii="Times New Roman" w:hAnsi="Times New Roman"/>
        </w:rPr>
        <w:t xml:space="preserve"> [Unter Vorbehalt von Artikel 10 des Gesetzes brauchen folgende Personen keine vorläufige Aufenthaltserlaubnis:</w:t>
      </w:r>
    </w:p>
    <w:p w14:paraId="1738E182" w14:textId="77777777" w:rsidR="00C74AB5" w:rsidRPr="0002515A" w:rsidRDefault="00C74AB5">
      <w:pPr>
        <w:tabs>
          <w:tab w:val="left" w:pos="-720"/>
        </w:tabs>
        <w:jc w:val="both"/>
        <w:rPr>
          <w:rFonts w:ascii="Times New Roman" w:hAnsi="Times New Roman"/>
        </w:rPr>
      </w:pPr>
    </w:p>
    <w:p w14:paraId="7C2FEDF2" w14:textId="77777777" w:rsidR="00C74AB5" w:rsidRPr="0002515A" w:rsidRDefault="00C74AB5">
      <w:pPr>
        <w:tabs>
          <w:tab w:val="left" w:pos="-720"/>
        </w:tabs>
        <w:ind w:firstLine="720"/>
        <w:jc w:val="both"/>
        <w:rPr>
          <w:rFonts w:ascii="Times New Roman" w:hAnsi="Times New Roman"/>
        </w:rPr>
      </w:pPr>
      <w:smartTag w:uri="urn:schemas-microsoft-com:office:smarttags" w:element="metricconverter">
        <w:smartTagPr>
          <w:attr w:name="ProductID" w:val="1. in"/>
        </w:smartTagPr>
        <w:r w:rsidRPr="0002515A">
          <w:rPr>
            <w:rFonts w:ascii="Times New Roman" w:hAnsi="Times New Roman"/>
          </w:rPr>
          <w:t>1. in</w:t>
        </w:r>
      </w:smartTag>
      <w:r w:rsidRPr="0002515A">
        <w:rPr>
          <w:rFonts w:ascii="Times New Roman" w:hAnsi="Times New Roman"/>
        </w:rPr>
        <w:t xml:space="preserve"> Titel II Kapitel</w:t>
      </w:r>
      <w:r w:rsidR="00C85F20" w:rsidRPr="0002515A">
        <w:rPr>
          <w:rFonts w:ascii="Times New Roman" w:hAnsi="Times New Roman"/>
        </w:rPr>
        <w:t> 1</w:t>
      </w:r>
      <w:r w:rsidRPr="0002515A">
        <w:rPr>
          <w:rFonts w:ascii="Times New Roman" w:hAnsi="Times New Roman"/>
        </w:rPr>
        <w:t xml:space="preserve"> Abschnitt 6 erwähnte Ausländer,</w:t>
      </w:r>
    </w:p>
    <w:p w14:paraId="55C8662F" w14:textId="77777777" w:rsidR="00C74AB5" w:rsidRPr="0002515A" w:rsidRDefault="00C74AB5">
      <w:pPr>
        <w:tabs>
          <w:tab w:val="left" w:pos="-720"/>
        </w:tabs>
        <w:jc w:val="both"/>
        <w:rPr>
          <w:rFonts w:ascii="Times New Roman" w:hAnsi="Times New Roman"/>
        </w:rPr>
      </w:pPr>
    </w:p>
    <w:p w14:paraId="0404E9ED"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2. [Staatsangehörige Monacos,]</w:t>
      </w:r>
    </w:p>
    <w:p w14:paraId="4B8EDC33" w14:textId="77777777" w:rsidR="00C74AB5" w:rsidRPr="0002515A" w:rsidRDefault="00C74AB5">
      <w:pPr>
        <w:tabs>
          <w:tab w:val="left" w:pos="-720"/>
        </w:tabs>
        <w:jc w:val="both"/>
        <w:rPr>
          <w:rFonts w:ascii="Times New Roman" w:hAnsi="Times New Roman"/>
        </w:rPr>
      </w:pPr>
    </w:p>
    <w:p w14:paraId="42A265B9"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3. [schweizerische Staatsangehörige, die die Bestimmungen von Titel II Kapitel </w:t>
      </w:r>
      <w:r w:rsidR="00C85F20" w:rsidRPr="0002515A">
        <w:rPr>
          <w:rFonts w:ascii="Times New Roman" w:hAnsi="Times New Roman"/>
        </w:rPr>
        <w:t>1</w:t>
      </w:r>
      <w:r w:rsidRPr="0002515A">
        <w:rPr>
          <w:rFonts w:ascii="Times New Roman" w:hAnsi="Times New Roman"/>
          <w:i/>
          <w:iCs/>
        </w:rPr>
        <w:t>ter</w:t>
      </w:r>
      <w:r w:rsidRPr="0002515A">
        <w:rPr>
          <w:rFonts w:ascii="Times New Roman" w:hAnsi="Times New Roman"/>
        </w:rPr>
        <w:t xml:space="preserve"> nicht geltend machen können oder wollen.]]</w:t>
      </w:r>
    </w:p>
    <w:p w14:paraId="6B2531D6" w14:textId="77777777" w:rsidR="00C74AB5" w:rsidRPr="0002515A" w:rsidRDefault="00C74AB5">
      <w:pPr>
        <w:tabs>
          <w:tab w:val="left" w:pos="-720"/>
        </w:tabs>
        <w:jc w:val="both"/>
        <w:rPr>
          <w:rFonts w:ascii="Times New Roman" w:hAnsi="Times New Roman"/>
        </w:rPr>
      </w:pPr>
    </w:p>
    <w:p w14:paraId="0CF5D176" w14:textId="41216271"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23 ersetzt durch </w:t>
      </w:r>
      <w:r w:rsidR="006D2E26" w:rsidRPr="0002515A">
        <w:rPr>
          <w:rFonts w:ascii="Times New Roman" w:hAnsi="Times New Roman"/>
          <w:i/>
          <w:iCs/>
        </w:rPr>
        <w:t>Art. </w:t>
      </w:r>
      <w:r w:rsidRPr="0002515A">
        <w:rPr>
          <w:rFonts w:ascii="Times New Roman" w:hAnsi="Times New Roman"/>
          <w:i/>
          <w:iCs/>
        </w:rPr>
        <w:t xml:space="preserve">1 des K.E. vom 11. März 1994 (B.S. vom 30. März 1994); einziger Absatz </w:t>
      </w:r>
      <w:r w:rsidR="006D2E26" w:rsidRPr="0002515A">
        <w:rPr>
          <w:rFonts w:ascii="Times New Roman" w:hAnsi="Times New Roman"/>
          <w:i/>
          <w:iCs/>
        </w:rPr>
        <w:t>Nr. </w:t>
      </w:r>
      <w:r w:rsidRPr="0002515A">
        <w:rPr>
          <w:rFonts w:ascii="Times New Roman" w:hAnsi="Times New Roman"/>
          <w:i/>
          <w:iCs/>
        </w:rPr>
        <w:t xml:space="preserve">2 ersetzt durch </w:t>
      </w:r>
      <w:r w:rsidR="006D2E26" w:rsidRPr="0002515A">
        <w:rPr>
          <w:rFonts w:ascii="Times New Roman" w:hAnsi="Times New Roman"/>
          <w:i/>
          <w:iCs/>
        </w:rPr>
        <w:t>Art. </w:t>
      </w:r>
      <w:r w:rsidRPr="0002515A">
        <w:rPr>
          <w:rFonts w:ascii="Times New Roman" w:hAnsi="Times New Roman"/>
          <w:i/>
          <w:iCs/>
        </w:rPr>
        <w:t xml:space="preserve">12 des K.E. vom 11. Dezember 1996 (B.S. vom 7. Januar 1997); einziger Absatz </w:t>
      </w:r>
      <w:r w:rsidR="006D2E26" w:rsidRPr="0002515A">
        <w:rPr>
          <w:rFonts w:ascii="Times New Roman" w:hAnsi="Times New Roman"/>
          <w:i/>
          <w:iCs/>
        </w:rPr>
        <w:t>Nr. </w:t>
      </w:r>
      <w:r w:rsidRPr="0002515A">
        <w:rPr>
          <w:rFonts w:ascii="Times New Roman" w:hAnsi="Times New Roman"/>
          <w:i/>
          <w:iCs/>
        </w:rPr>
        <w:t xml:space="preserve">3 ersetzt durch </w:t>
      </w:r>
      <w:r w:rsidR="006D2E26" w:rsidRPr="0002515A">
        <w:rPr>
          <w:rFonts w:ascii="Times New Roman" w:hAnsi="Times New Roman"/>
          <w:i/>
          <w:iCs/>
        </w:rPr>
        <w:t>Art. </w:t>
      </w:r>
      <w:r w:rsidRPr="0002515A">
        <w:rPr>
          <w:rFonts w:ascii="Times New Roman" w:hAnsi="Times New Roman"/>
          <w:i/>
          <w:iCs/>
        </w:rPr>
        <w:t>1 des K.E. vom 11. Juli 2002 (B.S. vom 9. August 2002)]</w:t>
      </w:r>
    </w:p>
    <w:p w14:paraId="4D7152F0" w14:textId="77777777" w:rsidR="00C74AB5" w:rsidRPr="0002515A" w:rsidRDefault="00C74AB5">
      <w:pPr>
        <w:tabs>
          <w:tab w:val="left" w:pos="-720"/>
        </w:tabs>
        <w:jc w:val="both"/>
        <w:rPr>
          <w:rFonts w:ascii="Times New Roman" w:hAnsi="Times New Roman"/>
        </w:rPr>
      </w:pPr>
    </w:p>
    <w:p w14:paraId="0F87AE70" w14:textId="77777777" w:rsidR="00C74AB5" w:rsidRPr="0002515A" w:rsidRDefault="00C74AB5">
      <w:pPr>
        <w:tabs>
          <w:tab w:val="left" w:pos="-720"/>
        </w:tabs>
        <w:jc w:val="both"/>
        <w:rPr>
          <w:rFonts w:ascii="Times New Roman" w:hAnsi="Times New Roman"/>
        </w:rPr>
      </w:pPr>
    </w:p>
    <w:p w14:paraId="633BABB8" w14:textId="651ADB68"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24 -</w:t>
      </w:r>
      <w:r w:rsidR="00C74AB5" w:rsidRPr="0002515A">
        <w:rPr>
          <w:rFonts w:ascii="Times New Roman" w:hAnsi="Times New Roman"/>
        </w:rPr>
        <w:t xml:space="preserve"> Das ausländische Kind unter sechzehn Jahren, das für einen Aufenthalt von mehr als drei Monaten allein nach Belgien kommt, unterliegt den allgemeinen Vorschriften. </w:t>
      </w:r>
    </w:p>
    <w:p w14:paraId="0337920E" w14:textId="77777777" w:rsidR="00C74AB5" w:rsidRPr="0002515A" w:rsidRDefault="00C74AB5">
      <w:pPr>
        <w:tabs>
          <w:tab w:val="left" w:pos="-720"/>
        </w:tabs>
        <w:jc w:val="both"/>
        <w:rPr>
          <w:rFonts w:ascii="Times New Roman" w:hAnsi="Times New Roman"/>
        </w:rPr>
      </w:pPr>
    </w:p>
    <w:p w14:paraId="05EADF42" w14:textId="0B60EF9F" w:rsidR="00C74AB5" w:rsidRPr="0002515A" w:rsidRDefault="00C74AB5">
      <w:pPr>
        <w:tabs>
          <w:tab w:val="left" w:pos="-720"/>
        </w:tabs>
        <w:ind w:firstLine="720"/>
        <w:jc w:val="both"/>
        <w:rPr>
          <w:rFonts w:ascii="Times New Roman" w:hAnsi="Times New Roman"/>
        </w:rPr>
      </w:pPr>
      <w:r w:rsidRPr="0002515A">
        <w:rPr>
          <w:rFonts w:ascii="Times New Roman" w:hAnsi="Times New Roman"/>
        </w:rPr>
        <w:t xml:space="preserve">Unter den in Artikel 3 </w:t>
      </w:r>
      <w:r w:rsidR="006D2E26" w:rsidRPr="0002515A">
        <w:rPr>
          <w:rFonts w:ascii="Times New Roman" w:hAnsi="Times New Roman"/>
        </w:rPr>
        <w:t>§ </w:t>
      </w:r>
      <w:r w:rsidRPr="0002515A">
        <w:rPr>
          <w:rFonts w:ascii="Times New Roman" w:hAnsi="Times New Roman"/>
        </w:rPr>
        <w:t>2 Absatz 1 vorliegenden Erlasses vorgesehenen Bedingungen und unter der Voraussetzung, dass ein Elternteil, der Vorfahre oder der Vormund selbst die erforderli</w:t>
      </w:r>
      <w:r w:rsidRPr="0002515A">
        <w:rPr>
          <w:rFonts w:ascii="Times New Roman" w:hAnsi="Times New Roman"/>
        </w:rPr>
        <w:softHyphen/>
        <w:t>chen Bedingungen erfüllt, um sich länger als drei Monate im Königreich aufzuhalten, ist es jedoch dem Kind unter sechzehn Jahren erlaubt, für einen Aufenthalt von mehr als drei Monaten ins Königreich einzureisen, ohne im Besitz eines persönlichen Reisedokuments oder einer vorläufigen Aufent</w:t>
      </w:r>
      <w:r w:rsidRPr="0002515A">
        <w:rPr>
          <w:rFonts w:ascii="Times New Roman" w:hAnsi="Times New Roman"/>
        </w:rPr>
        <w:softHyphen/>
        <w:t>halts</w:t>
      </w:r>
      <w:r w:rsidRPr="0002515A">
        <w:rPr>
          <w:rFonts w:ascii="Times New Roman" w:hAnsi="Times New Roman"/>
        </w:rPr>
        <w:softHyphen/>
        <w:t>erlaubnis zu sein.</w:t>
      </w:r>
    </w:p>
    <w:p w14:paraId="1E8394FD" w14:textId="77777777" w:rsidR="00C74AB5" w:rsidRPr="0002515A" w:rsidRDefault="00C74AB5">
      <w:pPr>
        <w:tabs>
          <w:tab w:val="left" w:pos="-720"/>
        </w:tabs>
        <w:jc w:val="both"/>
        <w:rPr>
          <w:rFonts w:ascii="Times New Roman" w:hAnsi="Times New Roman"/>
        </w:rPr>
      </w:pPr>
    </w:p>
    <w:p w14:paraId="38F7663F" w14:textId="77777777" w:rsidR="00C74AB5" w:rsidRPr="0002515A" w:rsidRDefault="00C74AB5">
      <w:pPr>
        <w:tabs>
          <w:tab w:val="left" w:pos="-720"/>
        </w:tabs>
        <w:jc w:val="both"/>
        <w:rPr>
          <w:rFonts w:ascii="Times New Roman" w:hAnsi="Times New Roman"/>
        </w:rPr>
      </w:pPr>
    </w:p>
    <w:p w14:paraId="061A6043" w14:textId="77777777" w:rsidR="00C74AB5" w:rsidRPr="0002515A" w:rsidRDefault="00C85F20" w:rsidP="00145A58">
      <w:pPr>
        <w:tabs>
          <w:tab w:val="left" w:pos="-720"/>
        </w:tabs>
        <w:jc w:val="center"/>
        <w:rPr>
          <w:rFonts w:ascii="Times New Roman" w:hAnsi="Times New Roman"/>
        </w:rPr>
      </w:pPr>
      <w:r w:rsidRPr="0002515A">
        <w:rPr>
          <w:rFonts w:ascii="Times New Roman" w:hAnsi="Times New Roman"/>
          <w:i/>
        </w:rPr>
        <w:t>Abschnitt 2</w:t>
      </w:r>
      <w:r w:rsidR="00C74AB5" w:rsidRPr="0002515A">
        <w:rPr>
          <w:rFonts w:ascii="Times New Roman" w:hAnsi="Times New Roman"/>
        </w:rPr>
        <w:t xml:space="preserve"> - Formalitäten für die Eintragung</w:t>
      </w:r>
      <w:r w:rsidR="00145A58" w:rsidRPr="0002515A">
        <w:rPr>
          <w:rFonts w:ascii="Times New Roman" w:hAnsi="Times New Roman"/>
        </w:rPr>
        <w:t xml:space="preserve"> </w:t>
      </w:r>
      <w:r w:rsidR="00C74AB5" w:rsidRPr="0002515A">
        <w:rPr>
          <w:rFonts w:ascii="Times New Roman" w:hAnsi="Times New Roman"/>
        </w:rPr>
        <w:t xml:space="preserve">bei der Gemeindeverwaltung und Aushändigung </w:t>
      </w:r>
      <w:r w:rsidR="00D26EBE" w:rsidRPr="0002515A">
        <w:rPr>
          <w:rFonts w:ascii="Times New Roman" w:hAnsi="Times New Roman"/>
        </w:rPr>
        <w:t>[eines]</w:t>
      </w:r>
      <w:r w:rsidR="00145A58" w:rsidRPr="0002515A">
        <w:rPr>
          <w:rFonts w:ascii="Times New Roman" w:hAnsi="Times New Roman"/>
        </w:rPr>
        <w:t xml:space="preserve"> </w:t>
      </w:r>
      <w:r w:rsidR="00C74AB5" w:rsidRPr="0002515A">
        <w:rPr>
          <w:rFonts w:ascii="Times New Roman" w:hAnsi="Times New Roman"/>
        </w:rPr>
        <w:t>Aufenthaltsscheins</w:t>
      </w:r>
    </w:p>
    <w:p w14:paraId="3CEB8C35" w14:textId="77777777" w:rsidR="00C74AB5" w:rsidRPr="0002515A" w:rsidRDefault="00C74AB5">
      <w:pPr>
        <w:tabs>
          <w:tab w:val="left" w:pos="-720"/>
        </w:tabs>
        <w:jc w:val="both"/>
        <w:rPr>
          <w:rFonts w:ascii="Times New Roman" w:hAnsi="Times New Roman"/>
        </w:rPr>
      </w:pPr>
    </w:p>
    <w:p w14:paraId="336EAAFE" w14:textId="49A37552" w:rsidR="00D26EBE" w:rsidRPr="0002515A" w:rsidRDefault="00EF4FC9" w:rsidP="00D26EBE">
      <w:pPr>
        <w:rPr>
          <w:rFonts w:ascii="Times New Roman" w:hAnsi="Times New Roman"/>
        </w:rPr>
      </w:pPr>
      <w:r w:rsidRPr="0002515A">
        <w:rPr>
          <w:rFonts w:ascii="Times New Roman" w:hAnsi="Times New Roman"/>
          <w:i/>
        </w:rPr>
        <w:t>[Überschrift von Abschnitt </w:t>
      </w:r>
      <w:r w:rsidR="00D26EBE" w:rsidRPr="0002515A">
        <w:rPr>
          <w:rFonts w:ascii="Times New Roman" w:hAnsi="Times New Roman"/>
          <w:i/>
        </w:rPr>
        <w:t xml:space="preserve">2 abgeändert durch </w:t>
      </w:r>
      <w:r w:rsidR="006D2E26" w:rsidRPr="0002515A">
        <w:rPr>
          <w:rFonts w:ascii="Times New Roman" w:hAnsi="Times New Roman"/>
          <w:i/>
        </w:rPr>
        <w:t>Art. </w:t>
      </w:r>
      <w:r w:rsidR="00D26EBE" w:rsidRPr="0002515A">
        <w:rPr>
          <w:rFonts w:ascii="Times New Roman" w:hAnsi="Times New Roman"/>
          <w:i/>
        </w:rPr>
        <w:t xml:space="preserve">4 </w:t>
      </w:r>
      <w:r w:rsidR="00D26EBE" w:rsidRPr="0002515A">
        <w:rPr>
          <w:rFonts w:ascii="Times New Roman" w:hAnsi="Times New Roman"/>
          <w:i/>
          <w:iCs/>
        </w:rPr>
        <w:t>des K.E. vom 27. April 2007 (B.S. vom 21. Mai 2007)]</w:t>
      </w:r>
    </w:p>
    <w:p w14:paraId="37A28EAB" w14:textId="77777777" w:rsidR="00C74AB5" w:rsidRPr="0002515A" w:rsidRDefault="00C74AB5">
      <w:pPr>
        <w:tabs>
          <w:tab w:val="left" w:pos="-720"/>
        </w:tabs>
        <w:jc w:val="both"/>
        <w:rPr>
          <w:rFonts w:ascii="Times New Roman" w:hAnsi="Times New Roman"/>
        </w:rPr>
      </w:pPr>
    </w:p>
    <w:p w14:paraId="7247F908" w14:textId="77777777" w:rsidR="00D26EBE" w:rsidRPr="0002515A" w:rsidRDefault="00D26EBE">
      <w:pPr>
        <w:tabs>
          <w:tab w:val="left" w:pos="-720"/>
        </w:tabs>
        <w:jc w:val="both"/>
        <w:rPr>
          <w:rFonts w:ascii="Times New Roman" w:hAnsi="Times New Roman"/>
        </w:rPr>
      </w:pPr>
    </w:p>
    <w:p w14:paraId="4E29899D" w14:textId="3718839F"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25 -</w:t>
      </w:r>
      <w:r w:rsidR="00C74AB5" w:rsidRPr="0002515A">
        <w:rPr>
          <w:rFonts w:ascii="Times New Roman" w:hAnsi="Times New Roman"/>
        </w:rPr>
        <w:t xml:space="preserve"> </w:t>
      </w:r>
      <w:r w:rsidRPr="0002515A">
        <w:rPr>
          <w:rFonts w:ascii="Times New Roman" w:hAnsi="Times New Roman"/>
        </w:rPr>
        <w:t>§ </w:t>
      </w:r>
      <w:r w:rsidR="00C74AB5" w:rsidRPr="0002515A">
        <w:rPr>
          <w:rFonts w:ascii="Times New Roman" w:hAnsi="Times New Roman"/>
        </w:rPr>
        <w:t>1 - Wenn der Ausländer, der für einen Aufenthalt von mehr als drei Monaten nach Belgien kommt, Inhaber einer vorläufigen Aufenthaltserlaubnis ist, trägt die Gemein</w:t>
      </w:r>
      <w:r w:rsidR="00C74AB5" w:rsidRPr="0002515A">
        <w:rPr>
          <w:rFonts w:ascii="Times New Roman" w:hAnsi="Times New Roman"/>
        </w:rPr>
        <w:softHyphen/>
        <w:t>deverwaltung ihn ins Fremden</w:t>
      </w:r>
      <w:r w:rsidR="00C74AB5" w:rsidRPr="0002515A">
        <w:rPr>
          <w:rFonts w:ascii="Times New Roman" w:hAnsi="Times New Roman"/>
        </w:rPr>
        <w:softHyphen/>
        <w:t xml:space="preserve">register ein und händigt ihm </w:t>
      </w:r>
      <w:r w:rsidR="00E87BDB" w:rsidRPr="0002515A">
        <w:rPr>
          <w:rFonts w:ascii="Times New Roman" w:hAnsi="Times New Roman"/>
        </w:rPr>
        <w:t>[den gemäß dem Muster in Anlage 6 erstellten Aufenthalts</w:t>
      </w:r>
      <w:r w:rsidR="00E87BDB" w:rsidRPr="0002515A">
        <w:rPr>
          <w:rFonts w:ascii="Times New Roman" w:hAnsi="Times New Roman"/>
        </w:rPr>
        <w:softHyphen/>
        <w:t>titel]</w:t>
      </w:r>
      <w:r w:rsidR="00C74AB5" w:rsidRPr="0002515A">
        <w:rPr>
          <w:rFonts w:ascii="Times New Roman" w:hAnsi="Times New Roman"/>
        </w:rPr>
        <w:t xml:space="preserve"> aus.</w:t>
      </w:r>
    </w:p>
    <w:p w14:paraId="2A91207B" w14:textId="77777777" w:rsidR="00C74AB5" w:rsidRPr="0002515A" w:rsidRDefault="00C74AB5">
      <w:pPr>
        <w:tabs>
          <w:tab w:val="left" w:pos="-720"/>
        </w:tabs>
        <w:jc w:val="both"/>
        <w:rPr>
          <w:rFonts w:ascii="Times New Roman" w:hAnsi="Times New Roman"/>
        </w:rPr>
      </w:pPr>
    </w:p>
    <w:p w14:paraId="1C97DD5C"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 xml:space="preserve">Ist die vorläufige Aufenthaltserlaubnis zeitlich begrenzt, </w:t>
      </w:r>
      <w:r w:rsidR="00E87BDB" w:rsidRPr="0002515A">
        <w:rPr>
          <w:rFonts w:ascii="Times New Roman" w:hAnsi="Times New Roman"/>
        </w:rPr>
        <w:t>[wird die Gültigkeit des Aufenthaltstitels]</w:t>
      </w:r>
      <w:r w:rsidRPr="0002515A">
        <w:rPr>
          <w:rFonts w:ascii="Times New Roman" w:hAnsi="Times New Roman"/>
        </w:rPr>
        <w:t xml:space="preserve"> auf diese Dauer begrenzt.</w:t>
      </w:r>
    </w:p>
    <w:p w14:paraId="0913E1A0" w14:textId="77777777" w:rsidR="00D26EBE" w:rsidRPr="0002515A" w:rsidRDefault="00D26EBE">
      <w:pPr>
        <w:tabs>
          <w:tab w:val="left" w:pos="-720"/>
        </w:tabs>
        <w:ind w:firstLine="720"/>
        <w:jc w:val="both"/>
        <w:rPr>
          <w:rFonts w:ascii="Times New Roman" w:hAnsi="Times New Roman"/>
        </w:rPr>
      </w:pPr>
    </w:p>
    <w:p w14:paraId="5AC36A60" w14:textId="00965F92" w:rsidR="00C74AB5" w:rsidRPr="0002515A" w:rsidRDefault="0083308F">
      <w:pPr>
        <w:tabs>
          <w:tab w:val="left" w:pos="-720"/>
        </w:tabs>
        <w:ind w:firstLine="720"/>
        <w:jc w:val="both"/>
        <w:rPr>
          <w:rFonts w:ascii="Times New Roman" w:hAnsi="Times New Roman"/>
        </w:rPr>
      </w:pPr>
      <w:r w:rsidRPr="0002515A">
        <w:rPr>
          <w:rFonts w:ascii="Times New Roman" w:hAnsi="Times New Roman"/>
        </w:rPr>
        <w:br w:type="page"/>
      </w:r>
      <w:r w:rsidR="006D2E26" w:rsidRPr="0002515A">
        <w:rPr>
          <w:rFonts w:ascii="Times New Roman" w:hAnsi="Times New Roman"/>
        </w:rPr>
        <w:lastRenderedPageBreak/>
        <w:t>§ </w:t>
      </w:r>
      <w:r w:rsidR="00C74AB5" w:rsidRPr="0002515A">
        <w:rPr>
          <w:rFonts w:ascii="Times New Roman" w:hAnsi="Times New Roman"/>
        </w:rPr>
        <w:t>2 - Wenn der Ausländer keine vorläufige Aufenthaltserlaubni</w:t>
      </w:r>
      <w:r w:rsidR="000A661B" w:rsidRPr="0002515A">
        <w:rPr>
          <w:rFonts w:ascii="Times New Roman" w:hAnsi="Times New Roman"/>
        </w:rPr>
        <w:t>s haben muss, geht die Gemeinde</w:t>
      </w:r>
      <w:r w:rsidR="00C74AB5" w:rsidRPr="0002515A">
        <w:rPr>
          <w:rFonts w:ascii="Times New Roman" w:hAnsi="Times New Roman"/>
        </w:rPr>
        <w:t>verwaltung auf Vorlage des Nachweises über vorhandene Existenzmittel so vor, wie es in Paragraph 1 vorgesehen ist.</w:t>
      </w:r>
    </w:p>
    <w:p w14:paraId="15D4C802" w14:textId="77777777" w:rsidR="00D26EBE" w:rsidRPr="0002515A" w:rsidRDefault="00D26EBE">
      <w:pPr>
        <w:tabs>
          <w:tab w:val="left" w:pos="-720"/>
        </w:tabs>
        <w:ind w:firstLine="720"/>
        <w:jc w:val="both"/>
        <w:rPr>
          <w:rFonts w:ascii="Times New Roman" w:hAnsi="Times New Roman"/>
        </w:rPr>
      </w:pPr>
    </w:p>
    <w:p w14:paraId="1F09B41E"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Ist die Gemeindeverwaltung der Ansicht, dass der Nachweis über vorhandene Existenzmittel unzureichend ist, händigt sie dem Ausländer eine Registrierungsbescheinigung Muster A aus, die Anlage 4 entspricht.</w:t>
      </w:r>
    </w:p>
    <w:p w14:paraId="524FB000" w14:textId="77777777" w:rsidR="00C74AB5" w:rsidRPr="0002515A" w:rsidRDefault="00C74AB5">
      <w:pPr>
        <w:tabs>
          <w:tab w:val="left" w:pos="-720"/>
        </w:tabs>
        <w:jc w:val="both"/>
        <w:rPr>
          <w:rFonts w:ascii="Times New Roman" w:hAnsi="Times New Roman"/>
        </w:rPr>
      </w:pPr>
    </w:p>
    <w:p w14:paraId="561FC651"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In Erwartung des Beschlusses des [M</w:t>
      </w:r>
      <w:r w:rsidR="0086719C" w:rsidRPr="0002515A">
        <w:rPr>
          <w:rFonts w:ascii="Times New Roman" w:hAnsi="Times New Roman"/>
        </w:rPr>
        <w:t>inisters] oder seines Beauftrag</w:t>
      </w:r>
      <w:r w:rsidR="0083308F" w:rsidRPr="0002515A">
        <w:rPr>
          <w:rFonts w:ascii="Times New Roman" w:hAnsi="Times New Roman"/>
        </w:rPr>
        <w:t>ten deckt diese Beschei</w:t>
      </w:r>
      <w:r w:rsidRPr="0002515A">
        <w:rPr>
          <w:rFonts w:ascii="Times New Roman" w:hAnsi="Times New Roman"/>
        </w:rPr>
        <w:t xml:space="preserve">nigung den Aufenthalt während dreier Monate. </w:t>
      </w:r>
    </w:p>
    <w:p w14:paraId="1C07F4DC" w14:textId="77777777" w:rsidR="00C74AB5" w:rsidRPr="0002515A" w:rsidRDefault="00C74AB5">
      <w:pPr>
        <w:tabs>
          <w:tab w:val="left" w:pos="-720"/>
        </w:tabs>
        <w:jc w:val="both"/>
        <w:rPr>
          <w:rFonts w:ascii="Times New Roman" w:hAnsi="Times New Roman"/>
        </w:rPr>
      </w:pPr>
    </w:p>
    <w:p w14:paraId="784950D1"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Wird ein günstiger Beschluss ge</w:t>
      </w:r>
      <w:r w:rsidR="0086719C" w:rsidRPr="0002515A">
        <w:rPr>
          <w:rFonts w:ascii="Times New Roman" w:hAnsi="Times New Roman"/>
        </w:rPr>
        <w:t>fasst oder wird der Gemeindever</w:t>
      </w:r>
      <w:r w:rsidRPr="0002515A">
        <w:rPr>
          <w:rFonts w:ascii="Times New Roman" w:hAnsi="Times New Roman"/>
        </w:rPr>
        <w:t xml:space="preserve">waltung binnen drei Monaten kein Beschluss mitgeteilt, händigt diese </w:t>
      </w:r>
      <w:r w:rsidR="00E87BDB" w:rsidRPr="0002515A">
        <w:rPr>
          <w:rFonts w:ascii="Times New Roman" w:hAnsi="Times New Roman"/>
        </w:rPr>
        <w:t>[den gemäß dem Muster in Anlage 6 erstellten Aufenthalts</w:t>
      </w:r>
      <w:r w:rsidR="00E87BDB" w:rsidRPr="0002515A">
        <w:rPr>
          <w:rFonts w:ascii="Times New Roman" w:hAnsi="Times New Roman"/>
        </w:rPr>
        <w:softHyphen/>
        <w:t>titel zur Bescheinigung eines Aufenthalts von begrenzter beziehungsweise unbegrenzter Dauer]</w:t>
      </w:r>
      <w:r w:rsidRPr="0002515A">
        <w:rPr>
          <w:rFonts w:ascii="Times New Roman" w:hAnsi="Times New Roman"/>
        </w:rPr>
        <w:t xml:space="preserve"> aus.</w:t>
      </w:r>
    </w:p>
    <w:p w14:paraId="2FAE6B45" w14:textId="77777777" w:rsidR="00C74AB5" w:rsidRPr="0002515A" w:rsidRDefault="00C74AB5">
      <w:pPr>
        <w:tabs>
          <w:tab w:val="left" w:pos="-720"/>
        </w:tabs>
        <w:jc w:val="both"/>
        <w:rPr>
          <w:rFonts w:ascii="Times New Roman" w:hAnsi="Times New Roman"/>
        </w:rPr>
      </w:pPr>
    </w:p>
    <w:p w14:paraId="51560DF5" w14:textId="77777777" w:rsidR="00C74AB5" w:rsidRPr="0002515A" w:rsidRDefault="0086719C">
      <w:pPr>
        <w:tabs>
          <w:tab w:val="left" w:pos="-720"/>
        </w:tabs>
        <w:ind w:firstLine="720"/>
        <w:jc w:val="both"/>
        <w:rPr>
          <w:rFonts w:ascii="Times New Roman" w:hAnsi="Times New Roman"/>
        </w:rPr>
      </w:pPr>
      <w:r w:rsidRPr="0002515A">
        <w:rPr>
          <w:rFonts w:ascii="Times New Roman" w:hAnsi="Times New Roman"/>
        </w:rPr>
        <w:t>Beschließt der [Minister] oder sein Beauftragter, dass dem Ausländer der Auf</w:t>
      </w:r>
      <w:r w:rsidR="00C74AB5" w:rsidRPr="0002515A">
        <w:rPr>
          <w:rFonts w:ascii="Times New Roman" w:hAnsi="Times New Roman"/>
        </w:rPr>
        <w:t>enthalt nicht erlaubt wi</w:t>
      </w:r>
      <w:r w:rsidRPr="0002515A">
        <w:rPr>
          <w:rFonts w:ascii="Times New Roman" w:hAnsi="Times New Roman"/>
        </w:rPr>
        <w:t>rd, weist er ihn an, das Staats</w:t>
      </w:r>
      <w:r w:rsidR="00C74AB5" w:rsidRPr="0002515A">
        <w:rPr>
          <w:rFonts w:ascii="Times New Roman" w:hAnsi="Times New Roman"/>
        </w:rPr>
        <w:t>gebie</w:t>
      </w:r>
      <w:r w:rsidRPr="0002515A">
        <w:rPr>
          <w:rFonts w:ascii="Times New Roman" w:hAnsi="Times New Roman"/>
        </w:rPr>
        <w:t>t zu verlassen. Die Gemeindever</w:t>
      </w:r>
      <w:r w:rsidR="00C74AB5" w:rsidRPr="0002515A">
        <w:rPr>
          <w:rFonts w:ascii="Times New Roman" w:hAnsi="Times New Roman"/>
        </w:rPr>
        <w:t>waltung notifiziert diese beiden Beschlüsse durch Aushändigung eines Dokuments, das dem in Anlage 14 veröffentlichten Muster entspricht.</w:t>
      </w:r>
    </w:p>
    <w:p w14:paraId="6D624C50" w14:textId="77777777" w:rsidR="00C74AB5" w:rsidRPr="0002515A" w:rsidRDefault="00C74AB5">
      <w:pPr>
        <w:tabs>
          <w:tab w:val="left" w:pos="-720"/>
        </w:tabs>
        <w:jc w:val="both"/>
        <w:rPr>
          <w:rFonts w:ascii="Times New Roman" w:hAnsi="Times New Roman"/>
        </w:rPr>
      </w:pPr>
    </w:p>
    <w:p w14:paraId="6F1690DF" w14:textId="7051BEF1" w:rsidR="00C74AB5" w:rsidRPr="0002515A" w:rsidRDefault="00E87BDB">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 xml:space="preserve">25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 xml:space="preserve">3 </w:t>
      </w:r>
      <w:r w:rsidR="006D2E26" w:rsidRPr="0002515A">
        <w:rPr>
          <w:rFonts w:ascii="Times New Roman" w:hAnsi="Times New Roman"/>
          <w:i/>
          <w:iCs/>
        </w:rPr>
        <w:t>Nr. </w:t>
      </w:r>
      <w:r w:rsidRPr="0002515A">
        <w:rPr>
          <w:rFonts w:ascii="Times New Roman" w:hAnsi="Times New Roman"/>
          <w:i/>
          <w:iCs/>
        </w:rPr>
        <w:t xml:space="preserve">1 des K.E. vom 12. Juni 2020 (B.S. vom 29. Juni 2020);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Pr="0002515A">
        <w:rPr>
          <w:rFonts w:ascii="Times New Roman" w:hAnsi="Times New Roman"/>
          <w:i/>
          <w:iCs/>
        </w:rPr>
        <w:t xml:space="preserve">2 abgeändert durch </w:t>
      </w:r>
      <w:r w:rsidR="006D2E26" w:rsidRPr="0002515A">
        <w:rPr>
          <w:rFonts w:ascii="Times New Roman" w:hAnsi="Times New Roman"/>
          <w:i/>
          <w:iCs/>
        </w:rPr>
        <w:t>Art. </w:t>
      </w:r>
      <w:r w:rsidRPr="0002515A">
        <w:rPr>
          <w:rFonts w:ascii="Times New Roman" w:hAnsi="Times New Roman"/>
          <w:i/>
          <w:iCs/>
        </w:rPr>
        <w:t xml:space="preserve">3 </w:t>
      </w:r>
      <w:r w:rsidR="006D2E26" w:rsidRPr="0002515A">
        <w:rPr>
          <w:rFonts w:ascii="Times New Roman" w:hAnsi="Times New Roman"/>
          <w:i/>
          <w:iCs/>
        </w:rPr>
        <w:t>Nr. </w:t>
      </w:r>
      <w:r w:rsidRPr="0002515A">
        <w:rPr>
          <w:rFonts w:ascii="Times New Roman" w:hAnsi="Times New Roman"/>
          <w:i/>
          <w:iCs/>
        </w:rPr>
        <w:t xml:space="preserve">1 des K.E. vom 12. Juni 2020 (B.S. vom 29. Juni 2020); </w:t>
      </w:r>
      <w:r w:rsidR="006D2E26" w:rsidRPr="0002515A">
        <w:rPr>
          <w:rFonts w:ascii="Times New Roman" w:hAnsi="Times New Roman"/>
          <w:i/>
          <w:iCs/>
        </w:rPr>
        <w:t>§ </w:t>
      </w:r>
      <w:r w:rsidRPr="0002515A">
        <w:rPr>
          <w:rFonts w:ascii="Times New Roman" w:hAnsi="Times New Roman"/>
          <w:i/>
          <w:iCs/>
        </w:rPr>
        <w:t xml:space="preserve">2 </w:t>
      </w:r>
      <w:r w:rsidR="006D2E26" w:rsidRPr="0002515A">
        <w:rPr>
          <w:rFonts w:ascii="Times New Roman" w:hAnsi="Times New Roman"/>
          <w:i/>
          <w:iCs/>
        </w:rPr>
        <w:t>Abs. </w:t>
      </w:r>
      <w:r w:rsidR="00C74AB5" w:rsidRPr="0002515A">
        <w:rPr>
          <w:rFonts w:ascii="Times New Roman" w:hAnsi="Times New Roman"/>
          <w:i/>
          <w:iCs/>
        </w:rPr>
        <w:t xml:space="preserve">3 </w:t>
      </w:r>
      <w:r w:rsidRPr="0002515A">
        <w:rPr>
          <w:rFonts w:ascii="Times New Roman" w:hAnsi="Times New Roman"/>
          <w:i/>
          <w:iCs/>
        </w:rPr>
        <w:t xml:space="preserve">abgeändert durch </w:t>
      </w:r>
      <w:r w:rsidR="006D2E26" w:rsidRPr="0002515A">
        <w:rPr>
          <w:rFonts w:ascii="Times New Roman" w:hAnsi="Times New Roman"/>
          <w:i/>
          <w:iCs/>
        </w:rPr>
        <w:t>Art. </w:t>
      </w:r>
      <w:r w:rsidRPr="0002515A">
        <w:rPr>
          <w:rFonts w:ascii="Times New Roman" w:hAnsi="Times New Roman"/>
          <w:i/>
          <w:iCs/>
        </w:rPr>
        <w:t>2 des K.E. vom 22. November </w:t>
      </w:r>
      <w:r w:rsidR="00C74AB5" w:rsidRPr="0002515A">
        <w:rPr>
          <w:rFonts w:ascii="Times New Roman" w:hAnsi="Times New Roman"/>
          <w:i/>
          <w:iCs/>
        </w:rPr>
        <w:t>1996 (B.S. vom</w:t>
      </w:r>
      <w:r w:rsidRPr="0002515A">
        <w:rPr>
          <w:rFonts w:ascii="Times New Roman" w:hAnsi="Times New Roman"/>
          <w:i/>
          <w:iCs/>
        </w:rPr>
        <w:t xml:space="preserve"> 6. Dezember </w:t>
      </w:r>
      <w:r w:rsidR="00C74AB5" w:rsidRPr="0002515A">
        <w:rPr>
          <w:rFonts w:ascii="Times New Roman" w:hAnsi="Times New Roman"/>
          <w:i/>
          <w:iCs/>
        </w:rPr>
        <w:t>1996)</w:t>
      </w:r>
      <w:r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2 </w:t>
      </w:r>
      <w:r w:rsidR="006D2E26" w:rsidRPr="0002515A">
        <w:rPr>
          <w:rFonts w:ascii="Times New Roman" w:hAnsi="Times New Roman"/>
          <w:i/>
          <w:iCs/>
        </w:rPr>
        <w:t>Abs. </w:t>
      </w:r>
      <w:r w:rsidRPr="0002515A">
        <w:rPr>
          <w:rFonts w:ascii="Times New Roman" w:hAnsi="Times New Roman"/>
          <w:i/>
          <w:iCs/>
        </w:rPr>
        <w:t xml:space="preserve">4 abgeändert durch </w:t>
      </w:r>
      <w:r w:rsidR="006D2E26" w:rsidRPr="0002515A">
        <w:rPr>
          <w:rFonts w:ascii="Times New Roman" w:hAnsi="Times New Roman"/>
          <w:i/>
          <w:iCs/>
        </w:rPr>
        <w:t>Art. </w:t>
      </w:r>
      <w:r w:rsidRPr="0002515A">
        <w:rPr>
          <w:rFonts w:ascii="Times New Roman" w:hAnsi="Times New Roman"/>
          <w:i/>
          <w:iCs/>
        </w:rPr>
        <w:t xml:space="preserve">3 </w:t>
      </w:r>
      <w:r w:rsidR="006D2E26" w:rsidRPr="0002515A">
        <w:rPr>
          <w:rFonts w:ascii="Times New Roman" w:hAnsi="Times New Roman"/>
          <w:i/>
          <w:iCs/>
        </w:rPr>
        <w:t>Nr. </w:t>
      </w:r>
      <w:r w:rsidRPr="0002515A">
        <w:rPr>
          <w:rFonts w:ascii="Times New Roman" w:hAnsi="Times New Roman"/>
          <w:i/>
          <w:iCs/>
        </w:rPr>
        <w:t xml:space="preserve">2 des K.E. vom 12. Juni 2020 (B.S. vom 29. Juni 2020); </w:t>
      </w:r>
      <w:r w:rsidR="006D2E26" w:rsidRPr="0002515A">
        <w:rPr>
          <w:rFonts w:ascii="Times New Roman" w:hAnsi="Times New Roman"/>
          <w:i/>
          <w:iCs/>
        </w:rPr>
        <w:t>§ </w:t>
      </w:r>
      <w:r w:rsidRPr="0002515A">
        <w:rPr>
          <w:rFonts w:ascii="Times New Roman" w:hAnsi="Times New Roman"/>
          <w:i/>
          <w:iCs/>
        </w:rPr>
        <w:t xml:space="preserve">2 </w:t>
      </w:r>
      <w:r w:rsidR="006D2E26" w:rsidRPr="0002515A">
        <w:rPr>
          <w:rFonts w:ascii="Times New Roman" w:hAnsi="Times New Roman"/>
          <w:i/>
          <w:iCs/>
        </w:rPr>
        <w:t>Abs. </w:t>
      </w:r>
      <w:r w:rsidRPr="0002515A">
        <w:rPr>
          <w:rFonts w:ascii="Times New Roman" w:hAnsi="Times New Roman"/>
          <w:i/>
          <w:iCs/>
        </w:rPr>
        <w:t xml:space="preserve">5 abgeändert durch </w:t>
      </w:r>
      <w:r w:rsidR="006D2E26" w:rsidRPr="0002515A">
        <w:rPr>
          <w:rFonts w:ascii="Times New Roman" w:hAnsi="Times New Roman"/>
          <w:i/>
          <w:iCs/>
        </w:rPr>
        <w:t>Art. </w:t>
      </w:r>
      <w:r w:rsidRPr="0002515A">
        <w:rPr>
          <w:rFonts w:ascii="Times New Roman" w:hAnsi="Times New Roman"/>
          <w:i/>
          <w:iCs/>
        </w:rPr>
        <w:t>2 des K.E. vom 22. November 1996 (B.S. vom 6. Dezember 1996)</w:t>
      </w:r>
      <w:r w:rsidR="00C74AB5" w:rsidRPr="0002515A">
        <w:rPr>
          <w:rFonts w:ascii="Times New Roman" w:hAnsi="Times New Roman"/>
          <w:i/>
          <w:iCs/>
        </w:rPr>
        <w:t>]</w:t>
      </w:r>
    </w:p>
    <w:p w14:paraId="4FC0A5EF" w14:textId="77777777" w:rsidR="00C74AB5" w:rsidRPr="0002515A" w:rsidRDefault="00C74AB5">
      <w:pPr>
        <w:tabs>
          <w:tab w:val="left" w:pos="-720"/>
        </w:tabs>
        <w:jc w:val="both"/>
        <w:rPr>
          <w:rFonts w:ascii="Times New Roman" w:hAnsi="Times New Roman"/>
        </w:rPr>
      </w:pPr>
    </w:p>
    <w:p w14:paraId="2CAAA375" w14:textId="77777777" w:rsidR="00D26EBE" w:rsidRPr="0002515A" w:rsidRDefault="00D26EBE">
      <w:pPr>
        <w:tabs>
          <w:tab w:val="left" w:pos="-720"/>
        </w:tabs>
        <w:jc w:val="both"/>
        <w:rPr>
          <w:rFonts w:ascii="Times New Roman" w:hAnsi="Times New Roman"/>
        </w:rPr>
      </w:pPr>
    </w:p>
    <w:p w14:paraId="294D8CFB" w14:textId="0A1959D5" w:rsidR="00D26EBE" w:rsidRPr="0002515A" w:rsidRDefault="00D26EBE" w:rsidP="0061455A">
      <w:pPr>
        <w:tabs>
          <w:tab w:val="left" w:pos="-720"/>
        </w:tabs>
        <w:ind w:firstLine="720"/>
        <w:jc w:val="both"/>
        <w:rPr>
          <w:rFonts w:ascii="Times New Roman" w:hAnsi="Times New Roman"/>
        </w:rPr>
      </w:pPr>
      <w:r w:rsidRPr="0002515A">
        <w:rPr>
          <w:rFonts w:ascii="Times New Roman" w:hAnsi="Times New Roman"/>
        </w:rPr>
        <w:t>[</w:t>
      </w:r>
      <w:r w:rsidR="006D2E26" w:rsidRPr="0061455A">
        <w:rPr>
          <w:rFonts w:ascii="Times New Roman" w:hAnsi="Times New Roman"/>
          <w:b/>
          <w:bCs/>
        </w:rPr>
        <w:t>Art. </w:t>
      </w:r>
      <w:r w:rsidRPr="0061455A">
        <w:rPr>
          <w:rFonts w:ascii="Times New Roman" w:hAnsi="Times New Roman"/>
          <w:b/>
          <w:bCs/>
        </w:rPr>
        <w:t>25/2</w:t>
      </w:r>
      <w:r w:rsidRPr="0061455A">
        <w:rPr>
          <w:rFonts w:ascii="Times New Roman" w:hAnsi="Times New Roman"/>
        </w:rPr>
        <w:t xml:space="preserve"> </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1 - Ausländer, denen der Aufenthalt im Königreich bereits für einen Zeitraum von bis zu dre</w:t>
      </w:r>
      <w:r w:rsidR="00C85F20" w:rsidRPr="0002515A">
        <w:rPr>
          <w:rFonts w:ascii="Times New Roman" w:hAnsi="Times New Roman"/>
        </w:rPr>
        <w:t>i Monaten gemäß Titel I Kapitel 2</w:t>
      </w:r>
      <w:r w:rsidRPr="0002515A">
        <w:rPr>
          <w:rFonts w:ascii="Times New Roman" w:hAnsi="Times New Roman"/>
        </w:rPr>
        <w:t xml:space="preserve"> des Gesetzes oder für einen Zeitraum von über drei Monaten erlaubt oder gestattet ist und die nachweisen:</w:t>
      </w:r>
    </w:p>
    <w:p w14:paraId="1F264BFB" w14:textId="77777777" w:rsidR="00D26EBE" w:rsidRPr="0002515A" w:rsidRDefault="00D26EBE" w:rsidP="0061455A">
      <w:pPr>
        <w:tabs>
          <w:tab w:val="left" w:pos="-720"/>
        </w:tabs>
        <w:ind w:firstLine="720"/>
        <w:jc w:val="both"/>
        <w:rPr>
          <w:rFonts w:ascii="Times New Roman" w:hAnsi="Times New Roman"/>
        </w:rPr>
      </w:pPr>
    </w:p>
    <w:p w14:paraId="1B3DAB03" w14:textId="4829E3EA" w:rsidR="00D26EBE" w:rsidRPr="0002515A" w:rsidRDefault="00D26EBE" w:rsidP="0061455A">
      <w:pPr>
        <w:tabs>
          <w:tab w:val="left" w:pos="-720"/>
        </w:tabs>
        <w:ind w:firstLine="720"/>
        <w:jc w:val="both"/>
        <w:rPr>
          <w:rFonts w:ascii="Times New Roman" w:hAnsi="Times New Roman"/>
        </w:rPr>
      </w:pPr>
      <w:r w:rsidRPr="0002515A">
        <w:rPr>
          <w:rFonts w:ascii="Times New Roman" w:hAnsi="Times New Roman"/>
        </w:rPr>
        <w:t>1. entweder dass sie im Besitz folgender Dokumente sind:</w:t>
      </w:r>
    </w:p>
    <w:p w14:paraId="27D648DD" w14:textId="77777777" w:rsidR="00D26EBE" w:rsidRPr="0002515A" w:rsidRDefault="00D26EBE" w:rsidP="0061455A">
      <w:pPr>
        <w:tabs>
          <w:tab w:val="left" w:pos="-720"/>
        </w:tabs>
        <w:ind w:firstLine="720"/>
        <w:jc w:val="both"/>
        <w:rPr>
          <w:rFonts w:ascii="Times New Roman" w:hAnsi="Times New Roman"/>
        </w:rPr>
      </w:pPr>
    </w:p>
    <w:p w14:paraId="62B617A8" w14:textId="0883ED0E" w:rsidR="000B36C6" w:rsidRPr="0002515A" w:rsidRDefault="00D26EBE" w:rsidP="0061455A">
      <w:pPr>
        <w:tabs>
          <w:tab w:val="left" w:pos="-720"/>
        </w:tabs>
        <w:ind w:firstLine="720"/>
        <w:jc w:val="both"/>
        <w:rPr>
          <w:rFonts w:ascii="Times New Roman" w:hAnsi="Times New Roman"/>
        </w:rPr>
      </w:pPr>
      <w:r w:rsidRPr="0061455A">
        <w:rPr>
          <w:rFonts w:ascii="Times New Roman" w:hAnsi="Times New Roman"/>
        </w:rPr>
        <w:t>a)</w:t>
      </w:r>
      <w:r w:rsidRPr="0002515A">
        <w:rPr>
          <w:rFonts w:ascii="Times New Roman" w:hAnsi="Times New Roman"/>
        </w:rPr>
        <w:t xml:space="preserve"> </w:t>
      </w:r>
      <w:r w:rsidR="000B36C6" w:rsidRPr="0002515A">
        <w:rPr>
          <w:rFonts w:ascii="Times New Roman" w:hAnsi="Times New Roman"/>
        </w:rPr>
        <w:t>[einer Arbeitserlaubnis B, einer Berufskarte, einer vom zuständigen Öffentlichen Dienst ausgestellten Bescheinigung zur Befreiung von dieser Verpflichtung oder irgendeines anderen Nachweises, den die zuständigen Minister für die Bescheinigung der Befreiung als ausreichend betrachten, und]</w:t>
      </w:r>
    </w:p>
    <w:p w14:paraId="7EB66BE8" w14:textId="77777777" w:rsidR="00D26EBE" w:rsidRPr="0002515A" w:rsidRDefault="00D26EBE" w:rsidP="0061455A">
      <w:pPr>
        <w:tabs>
          <w:tab w:val="left" w:pos="-720"/>
        </w:tabs>
        <w:ind w:firstLine="720"/>
        <w:jc w:val="both"/>
        <w:rPr>
          <w:rFonts w:ascii="Times New Roman" w:hAnsi="Times New Roman"/>
        </w:rPr>
      </w:pPr>
      <w:r w:rsidRPr="0002515A">
        <w:rPr>
          <w:rFonts w:ascii="Times New Roman" w:hAnsi="Times New Roman"/>
        </w:rPr>
        <w:t xml:space="preserve"> </w:t>
      </w:r>
    </w:p>
    <w:p w14:paraId="3756A85B" w14:textId="6641E1E5" w:rsidR="00D26EBE" w:rsidRPr="0002515A" w:rsidRDefault="00D26EBE" w:rsidP="0061455A">
      <w:pPr>
        <w:tabs>
          <w:tab w:val="left" w:pos="-720"/>
        </w:tabs>
        <w:ind w:firstLine="720"/>
        <w:jc w:val="both"/>
        <w:rPr>
          <w:rFonts w:ascii="Times New Roman" w:hAnsi="Times New Roman"/>
        </w:rPr>
      </w:pPr>
      <w:r w:rsidRPr="0061455A">
        <w:rPr>
          <w:rFonts w:ascii="Times New Roman" w:hAnsi="Times New Roman"/>
        </w:rPr>
        <w:t>b)</w:t>
      </w:r>
      <w:r w:rsidRPr="0002515A">
        <w:rPr>
          <w:rFonts w:ascii="Times New Roman" w:hAnsi="Times New Roman"/>
        </w:rPr>
        <w:t xml:space="preserve"> einem ärztlichen Attest, aus dem hervorgeht, dass sie nicht an einer der in der Anlage zum Gesetz aufgezählten Krankheiten leiden und</w:t>
      </w:r>
    </w:p>
    <w:p w14:paraId="12857551" w14:textId="77777777" w:rsidR="00D26EBE" w:rsidRPr="0002515A" w:rsidRDefault="00D26EBE" w:rsidP="0061455A">
      <w:pPr>
        <w:tabs>
          <w:tab w:val="left" w:pos="-720"/>
        </w:tabs>
        <w:ind w:firstLine="720"/>
        <w:jc w:val="both"/>
        <w:rPr>
          <w:rFonts w:ascii="Times New Roman" w:hAnsi="Times New Roman"/>
        </w:rPr>
      </w:pPr>
    </w:p>
    <w:p w14:paraId="24F25821" w14:textId="0CD86FB3" w:rsidR="00D26EBE" w:rsidRPr="0002515A" w:rsidRDefault="00D26EBE" w:rsidP="0061455A">
      <w:pPr>
        <w:tabs>
          <w:tab w:val="left" w:pos="-720"/>
        </w:tabs>
        <w:ind w:firstLine="720"/>
        <w:jc w:val="both"/>
        <w:rPr>
          <w:rFonts w:ascii="Times New Roman" w:hAnsi="Times New Roman"/>
        </w:rPr>
      </w:pPr>
      <w:r w:rsidRPr="0061455A">
        <w:rPr>
          <w:rFonts w:ascii="Times New Roman" w:hAnsi="Times New Roman"/>
        </w:rPr>
        <w:t>c)</w:t>
      </w:r>
      <w:r w:rsidRPr="0002515A">
        <w:rPr>
          <w:rFonts w:ascii="Times New Roman" w:hAnsi="Times New Roman"/>
        </w:rPr>
        <w:t xml:space="preserve"> wenn die Betreffenden älter als 18 Jahre sind, eine Bescheinigung, aus der hervorgeht, dass sie nicht wegen gemeinrechtlicher Verbrechen oder Delikte verurteilt worden sind,</w:t>
      </w:r>
    </w:p>
    <w:p w14:paraId="002BAA35" w14:textId="77777777" w:rsidR="00D26EBE" w:rsidRPr="0002515A" w:rsidRDefault="00D26EBE" w:rsidP="0061455A">
      <w:pPr>
        <w:tabs>
          <w:tab w:val="left" w:pos="-720"/>
        </w:tabs>
        <w:ind w:firstLine="720"/>
        <w:jc w:val="both"/>
        <w:rPr>
          <w:rFonts w:ascii="Times New Roman" w:hAnsi="Times New Roman"/>
        </w:rPr>
      </w:pPr>
    </w:p>
    <w:p w14:paraId="262D59EB" w14:textId="39E477E5" w:rsidR="00D26EBE" w:rsidRPr="0002515A" w:rsidRDefault="00D26EBE" w:rsidP="0061455A">
      <w:pPr>
        <w:tabs>
          <w:tab w:val="left" w:pos="-720"/>
        </w:tabs>
        <w:ind w:firstLine="720"/>
        <w:jc w:val="both"/>
        <w:rPr>
          <w:rFonts w:ascii="Times New Roman" w:hAnsi="Times New Roman"/>
        </w:rPr>
      </w:pPr>
      <w:r w:rsidRPr="0002515A">
        <w:rPr>
          <w:rFonts w:ascii="Times New Roman" w:hAnsi="Times New Roman"/>
        </w:rPr>
        <w:t>2. oder dass sie die im Gesetz oder in einem Königlichen Erlass festgelegten Bedingungen erfüllen, damit ihnen der Aufenthalt im Königreich für einen Zeitraum von über drei Monaten aufgrund einer anderen Eigenschaft erlaubt werden kann,</w:t>
      </w:r>
    </w:p>
    <w:p w14:paraId="34DF5BB9" w14:textId="77777777" w:rsidR="00D26EBE" w:rsidRPr="0002515A" w:rsidRDefault="00D26EBE" w:rsidP="0061455A">
      <w:pPr>
        <w:tabs>
          <w:tab w:val="left" w:pos="-720"/>
        </w:tabs>
        <w:ind w:firstLine="720"/>
        <w:jc w:val="both"/>
        <w:rPr>
          <w:rFonts w:ascii="Times New Roman" w:hAnsi="Times New Roman"/>
        </w:rPr>
      </w:pPr>
    </w:p>
    <w:p w14:paraId="77CE97C7" w14:textId="4D185793" w:rsidR="00D26EBE" w:rsidRPr="0002515A" w:rsidRDefault="00D26EBE" w:rsidP="0061455A">
      <w:pPr>
        <w:tabs>
          <w:tab w:val="left" w:pos="-720"/>
        </w:tabs>
        <w:ind w:firstLine="720"/>
        <w:jc w:val="both"/>
        <w:rPr>
          <w:rFonts w:ascii="Times New Roman" w:hAnsi="Times New Roman"/>
        </w:rPr>
      </w:pPr>
      <w:r w:rsidRPr="0002515A">
        <w:rPr>
          <w:rFonts w:ascii="Times New Roman" w:hAnsi="Times New Roman"/>
        </w:rPr>
        <w:lastRenderedPageBreak/>
        <w:t>können auf dieser Grundlage beim Bürgermeister des Ortes, wo sie sich aufhalten, einen Antrag auf Aufenthaltserlaubnis einreichen.</w:t>
      </w:r>
    </w:p>
    <w:p w14:paraId="4BA1A9C0" w14:textId="77777777" w:rsidR="00D26EBE" w:rsidRPr="0002515A" w:rsidRDefault="00D26EBE" w:rsidP="0061455A">
      <w:pPr>
        <w:tabs>
          <w:tab w:val="left" w:pos="-720"/>
        </w:tabs>
        <w:ind w:firstLine="720"/>
        <w:jc w:val="both"/>
        <w:rPr>
          <w:rFonts w:ascii="Times New Roman" w:hAnsi="Times New Roman"/>
        </w:rPr>
      </w:pPr>
    </w:p>
    <w:p w14:paraId="13F9F95A" w14:textId="21A07C79" w:rsidR="00D26EBE" w:rsidRPr="0002515A" w:rsidRDefault="00D26EBE" w:rsidP="0061455A">
      <w:pPr>
        <w:tabs>
          <w:tab w:val="left" w:pos="-720"/>
        </w:tabs>
        <w:ind w:firstLine="720"/>
        <w:jc w:val="both"/>
        <w:rPr>
          <w:rFonts w:ascii="Times New Roman" w:hAnsi="Times New Roman"/>
        </w:rPr>
      </w:pPr>
      <w:r w:rsidRPr="0002515A">
        <w:rPr>
          <w:rFonts w:ascii="Times New Roman" w:hAnsi="Times New Roman"/>
        </w:rPr>
        <w:t>Diesem Antrag müssen Belege beiliegen, aus denen hervorgeht, dass die Ausländer die in vorliegendem Paragraphen erwähnten Bedingungen erfüllen.</w:t>
      </w:r>
    </w:p>
    <w:p w14:paraId="77DFB9EC" w14:textId="77777777" w:rsidR="00D26EBE" w:rsidRPr="0002515A" w:rsidRDefault="00D26EBE" w:rsidP="0061455A">
      <w:pPr>
        <w:tabs>
          <w:tab w:val="left" w:pos="-720"/>
        </w:tabs>
        <w:ind w:firstLine="720"/>
        <w:jc w:val="both"/>
        <w:rPr>
          <w:rFonts w:ascii="Times New Roman" w:hAnsi="Times New Roman"/>
        </w:rPr>
      </w:pPr>
    </w:p>
    <w:p w14:paraId="5CEC96D5" w14:textId="68FF5231" w:rsidR="00D26EBE" w:rsidRPr="0002515A" w:rsidRDefault="006D2E26" w:rsidP="0061455A">
      <w:pPr>
        <w:tabs>
          <w:tab w:val="left" w:pos="-720"/>
        </w:tabs>
        <w:ind w:firstLine="720"/>
        <w:jc w:val="both"/>
        <w:rPr>
          <w:rFonts w:ascii="Times New Roman" w:hAnsi="Times New Roman"/>
        </w:rPr>
      </w:pPr>
      <w:r w:rsidRPr="0002515A">
        <w:rPr>
          <w:rFonts w:ascii="Times New Roman" w:hAnsi="Times New Roman"/>
        </w:rPr>
        <w:t>§ </w:t>
      </w:r>
      <w:r w:rsidR="00D26EBE" w:rsidRPr="0002515A">
        <w:rPr>
          <w:rFonts w:ascii="Times New Roman" w:hAnsi="Times New Roman"/>
        </w:rPr>
        <w:t>2 - Weisen Au</w:t>
      </w:r>
      <w:r w:rsidR="000A4FF8" w:rsidRPr="0002515A">
        <w:rPr>
          <w:rFonts w:ascii="Times New Roman" w:hAnsi="Times New Roman"/>
        </w:rPr>
        <w:t xml:space="preserve">sländer nach, dass sie die in </w:t>
      </w:r>
      <w:r w:rsidRPr="0002515A">
        <w:rPr>
          <w:rFonts w:ascii="Times New Roman" w:hAnsi="Times New Roman"/>
        </w:rPr>
        <w:t>§ </w:t>
      </w:r>
      <w:r w:rsidR="000A4FF8" w:rsidRPr="0002515A">
        <w:rPr>
          <w:rFonts w:ascii="Times New Roman" w:hAnsi="Times New Roman"/>
        </w:rPr>
        <w:t xml:space="preserve">1 Absatz 1 </w:t>
      </w:r>
      <w:r w:rsidRPr="0002515A">
        <w:rPr>
          <w:rFonts w:ascii="Times New Roman" w:hAnsi="Times New Roman"/>
        </w:rPr>
        <w:t>Nr. </w:t>
      </w:r>
      <w:r w:rsidR="00D26EBE" w:rsidRPr="0002515A">
        <w:rPr>
          <w:rFonts w:ascii="Times New Roman" w:hAnsi="Times New Roman"/>
        </w:rPr>
        <w:t xml:space="preserve">1 erwähnten Bedingungen erfüllen und geht aus der Überprüfung des tatsächlichen Wohnorts, die der Bürgermeister oder sein Beauftragter vornehmen muss, hervor, dass die Ausländer auf dem Gebiet der betreffenden Gemeinde wohnen, erteilt der Bürgermeister oder sein Beauftragter den Ausländern eine Aufenthaltserlaubnis für begrenzte Dauer, trägt die Gemeindeverwaltung sie ins Fremdenregister ein und händigt sie ihnen </w:t>
      </w:r>
      <w:r w:rsidR="000A4FF8" w:rsidRPr="0002515A">
        <w:rPr>
          <w:rFonts w:ascii="Times New Roman" w:hAnsi="Times New Roman"/>
        </w:rPr>
        <w:t>[einen gemäß dem Muster in Anlage 6 erstellten Aufenthaltstitel]</w:t>
      </w:r>
      <w:r w:rsidR="00D26EBE" w:rsidRPr="0002515A">
        <w:rPr>
          <w:rFonts w:ascii="Times New Roman" w:hAnsi="Times New Roman"/>
        </w:rPr>
        <w:t xml:space="preserve"> aus beziehungsweise, wenn die Ausländer bereits Inhaber </w:t>
      </w:r>
      <w:r w:rsidR="000A4FF8" w:rsidRPr="0002515A">
        <w:rPr>
          <w:rFonts w:ascii="Times New Roman" w:hAnsi="Times New Roman"/>
        </w:rPr>
        <w:t>[eines solchen Aufenthaltstitels]</w:t>
      </w:r>
      <w:r w:rsidR="00D26EBE" w:rsidRPr="0002515A">
        <w:rPr>
          <w:rFonts w:ascii="Times New Roman" w:hAnsi="Times New Roman"/>
        </w:rPr>
        <w:t xml:space="preserve"> sind, setzt die Gemeindeverwaltung sie von dem betreffenden Beschluss in Kenntnis.</w:t>
      </w:r>
    </w:p>
    <w:p w14:paraId="7B634C35" w14:textId="77777777" w:rsidR="00D26EBE" w:rsidRPr="0002515A" w:rsidRDefault="00D26EBE" w:rsidP="0061455A">
      <w:pPr>
        <w:tabs>
          <w:tab w:val="left" w:pos="-720"/>
        </w:tabs>
        <w:ind w:firstLine="720"/>
        <w:jc w:val="both"/>
        <w:rPr>
          <w:rFonts w:ascii="Times New Roman" w:hAnsi="Times New Roman"/>
        </w:rPr>
      </w:pPr>
    </w:p>
    <w:p w14:paraId="2B6F7D80" w14:textId="5B6FBF00" w:rsidR="00D26EBE" w:rsidRPr="0002515A" w:rsidRDefault="00D26EBE" w:rsidP="0061455A">
      <w:pPr>
        <w:tabs>
          <w:tab w:val="left" w:pos="-720"/>
        </w:tabs>
        <w:ind w:firstLine="720"/>
        <w:jc w:val="both"/>
        <w:rPr>
          <w:rFonts w:ascii="Times New Roman" w:hAnsi="Times New Roman"/>
        </w:rPr>
      </w:pPr>
      <w:r w:rsidRPr="0002515A">
        <w:rPr>
          <w:rFonts w:ascii="Times New Roman" w:hAnsi="Times New Roman"/>
        </w:rPr>
        <w:t>Andernfalls beschließt der Bürgermeister oder sein Beauftragter anhand eines Dokuments, das dem Muster in Anlage 40 entspricht, den Antrag nicht zu berücksichtigen. Die Gemeindeverwaltung leitet eine Kopie dieses Dokuments an den Beauftragten des Ministers weiter.</w:t>
      </w:r>
    </w:p>
    <w:p w14:paraId="6F2E4EDF" w14:textId="77777777" w:rsidR="00D26EBE" w:rsidRPr="0002515A" w:rsidRDefault="00D26EBE" w:rsidP="0061455A">
      <w:pPr>
        <w:tabs>
          <w:tab w:val="left" w:pos="-720"/>
        </w:tabs>
        <w:ind w:firstLine="720"/>
        <w:jc w:val="both"/>
        <w:rPr>
          <w:rFonts w:ascii="Times New Roman" w:hAnsi="Times New Roman"/>
        </w:rPr>
      </w:pPr>
    </w:p>
    <w:p w14:paraId="5E94A3C4" w14:textId="510F850A" w:rsidR="00D26EBE" w:rsidRPr="0002515A" w:rsidRDefault="006D2E26" w:rsidP="0061455A">
      <w:pPr>
        <w:tabs>
          <w:tab w:val="left" w:pos="-720"/>
        </w:tabs>
        <w:ind w:firstLine="720"/>
        <w:jc w:val="both"/>
        <w:rPr>
          <w:rFonts w:ascii="Times New Roman" w:hAnsi="Times New Roman"/>
        </w:rPr>
      </w:pPr>
      <w:r w:rsidRPr="0002515A">
        <w:rPr>
          <w:rFonts w:ascii="Times New Roman" w:hAnsi="Times New Roman"/>
        </w:rPr>
        <w:t>§ </w:t>
      </w:r>
      <w:r w:rsidR="00D26EBE" w:rsidRPr="0002515A">
        <w:rPr>
          <w:rFonts w:ascii="Times New Roman" w:hAnsi="Times New Roman"/>
        </w:rPr>
        <w:t xml:space="preserve">3 - Weisen Ausländer nach, dass sie die in </w:t>
      </w:r>
      <w:r w:rsidRPr="0002515A">
        <w:rPr>
          <w:rFonts w:ascii="Times New Roman" w:hAnsi="Times New Roman"/>
        </w:rPr>
        <w:t>§ </w:t>
      </w:r>
      <w:r w:rsidR="00D26EBE" w:rsidRPr="0002515A">
        <w:rPr>
          <w:rFonts w:ascii="Times New Roman" w:hAnsi="Times New Roman"/>
        </w:rPr>
        <w:t xml:space="preserve">1 Absatz 1 </w:t>
      </w:r>
      <w:r w:rsidRPr="0002515A">
        <w:rPr>
          <w:rFonts w:ascii="Times New Roman" w:hAnsi="Times New Roman"/>
        </w:rPr>
        <w:t>Nr. </w:t>
      </w:r>
      <w:r w:rsidR="00D26EBE" w:rsidRPr="0002515A">
        <w:rPr>
          <w:rFonts w:ascii="Times New Roman" w:hAnsi="Times New Roman"/>
        </w:rPr>
        <w:t xml:space="preserve">2 erwähnten Bedingungen erfüllen und geht aus der Überprüfung des tatsächlichen Wohnorts, die der Bürgermeister oder sein Beauftragter vornehmen muss, hervor, dass die Ausländer auf dem Gebiet der betreffenden Gemeinde wohnen, wird ihnen ein Dokument ausgehändigt, das die Hinterlegung des Antrags bescheinigt. Die Gemeindeverwaltung leitet den betreffenden Antrag zusammen mit den in </w:t>
      </w:r>
      <w:r w:rsidRPr="0002515A">
        <w:rPr>
          <w:rFonts w:ascii="Times New Roman" w:hAnsi="Times New Roman"/>
        </w:rPr>
        <w:t>§ </w:t>
      </w:r>
      <w:r w:rsidR="00D26EBE" w:rsidRPr="0002515A">
        <w:rPr>
          <w:rFonts w:ascii="Times New Roman" w:hAnsi="Times New Roman"/>
        </w:rPr>
        <w:t>1 Absatz 2 erwähnten Belegen und dem bei Überprüfung des Wohnortes erstellten Bericht unverzüglich an den Beauftragten des Ministers weiter.</w:t>
      </w:r>
    </w:p>
    <w:p w14:paraId="075B7FA2" w14:textId="77777777" w:rsidR="00D26EBE" w:rsidRPr="0002515A" w:rsidRDefault="00D26EBE" w:rsidP="0061455A">
      <w:pPr>
        <w:tabs>
          <w:tab w:val="left" w:pos="-720"/>
        </w:tabs>
        <w:ind w:firstLine="720"/>
        <w:jc w:val="both"/>
        <w:rPr>
          <w:rFonts w:ascii="Times New Roman" w:hAnsi="Times New Roman"/>
        </w:rPr>
      </w:pPr>
    </w:p>
    <w:p w14:paraId="5C3C0CC4" w14:textId="77C16368" w:rsidR="00D26EBE" w:rsidRPr="0002515A" w:rsidRDefault="00D26EBE" w:rsidP="0061455A">
      <w:pPr>
        <w:tabs>
          <w:tab w:val="left" w:pos="-720"/>
        </w:tabs>
        <w:ind w:firstLine="720"/>
        <w:jc w:val="both"/>
        <w:rPr>
          <w:rFonts w:ascii="Times New Roman" w:hAnsi="Times New Roman"/>
        </w:rPr>
      </w:pPr>
      <w:r w:rsidRPr="0002515A">
        <w:rPr>
          <w:rFonts w:ascii="Times New Roman" w:hAnsi="Times New Roman"/>
        </w:rPr>
        <w:t>Andernfalls beschließt der Bürgermeister oder sein Beauftragter anhand eines Dokuments, das dem Muster in Artikel 40 entspricht, ihren Antrag nicht zu berücksichtigen. Die Gemeindeverwaltung leitet eine Kopie dieses Dokuments an den Beauftragten des Ministers weiter.</w:t>
      </w:r>
    </w:p>
    <w:p w14:paraId="06C2ADC6" w14:textId="77777777" w:rsidR="00D26EBE" w:rsidRPr="0002515A" w:rsidRDefault="00D26EBE" w:rsidP="0061455A">
      <w:pPr>
        <w:tabs>
          <w:tab w:val="left" w:pos="-720"/>
        </w:tabs>
        <w:ind w:firstLine="720"/>
        <w:jc w:val="both"/>
        <w:rPr>
          <w:rFonts w:ascii="Times New Roman" w:hAnsi="Times New Roman"/>
        </w:rPr>
      </w:pPr>
    </w:p>
    <w:p w14:paraId="75912DFD" w14:textId="3C5A8587" w:rsidR="00D26EBE" w:rsidRPr="0002515A" w:rsidRDefault="00D26EBE" w:rsidP="0061455A">
      <w:pPr>
        <w:tabs>
          <w:tab w:val="left" w:pos="-720"/>
        </w:tabs>
        <w:ind w:firstLine="720"/>
        <w:jc w:val="both"/>
        <w:rPr>
          <w:rFonts w:ascii="Times New Roman" w:hAnsi="Times New Roman"/>
        </w:rPr>
      </w:pPr>
      <w:r w:rsidRPr="0002515A">
        <w:rPr>
          <w:rFonts w:ascii="Times New Roman" w:hAnsi="Times New Roman"/>
        </w:rPr>
        <w:t xml:space="preserve">Erteilt der Minister oder sein Beauftragter Ausländern eine Aufenthaltserlaubnis, trägt die Gemeindeverwaltung sie ins Fremdenregister ein und händigt sie ihnen </w:t>
      </w:r>
      <w:r w:rsidR="000A4FF8" w:rsidRPr="0002515A">
        <w:rPr>
          <w:rFonts w:ascii="Times New Roman" w:hAnsi="Times New Roman"/>
        </w:rPr>
        <w:t>[einen gemäß dem Muster in Anlage 6 erstellten Aufenthaltstitel]</w:t>
      </w:r>
      <w:r w:rsidRPr="0002515A">
        <w:rPr>
          <w:rFonts w:ascii="Times New Roman" w:hAnsi="Times New Roman"/>
        </w:rPr>
        <w:t xml:space="preserve"> aus beziehungsweise, wenn die Ausländer bereits Inhaber </w:t>
      </w:r>
      <w:r w:rsidR="000A4FF8" w:rsidRPr="0002515A">
        <w:rPr>
          <w:rFonts w:ascii="Times New Roman" w:hAnsi="Times New Roman"/>
        </w:rPr>
        <w:t>[eines solchen Aufenthaltstitels]</w:t>
      </w:r>
      <w:r w:rsidRPr="0002515A">
        <w:rPr>
          <w:rFonts w:ascii="Times New Roman" w:hAnsi="Times New Roman"/>
        </w:rPr>
        <w:t xml:space="preserve"> sind, setzt die Gemeindeverwaltung sie von dem betreffenden Beschluss in Kenntnis.</w:t>
      </w:r>
    </w:p>
    <w:p w14:paraId="5D9E316E" w14:textId="77777777" w:rsidR="00D26EBE" w:rsidRPr="0002515A" w:rsidRDefault="00D26EBE" w:rsidP="0061455A">
      <w:pPr>
        <w:tabs>
          <w:tab w:val="left" w:pos="-720"/>
        </w:tabs>
        <w:ind w:firstLine="720"/>
        <w:jc w:val="both"/>
        <w:rPr>
          <w:rFonts w:ascii="Times New Roman" w:hAnsi="Times New Roman"/>
        </w:rPr>
      </w:pPr>
    </w:p>
    <w:p w14:paraId="18DB1FCE" w14:textId="52AFC662" w:rsidR="00D26EBE" w:rsidRPr="0002515A" w:rsidRDefault="00D26EBE" w:rsidP="0061455A">
      <w:pPr>
        <w:tabs>
          <w:tab w:val="left" w:pos="-720"/>
        </w:tabs>
        <w:ind w:firstLine="720"/>
        <w:jc w:val="both"/>
        <w:rPr>
          <w:rFonts w:ascii="Times New Roman" w:hAnsi="Times New Roman"/>
        </w:rPr>
      </w:pPr>
      <w:r w:rsidRPr="0002515A">
        <w:rPr>
          <w:rFonts w:ascii="Times New Roman" w:hAnsi="Times New Roman"/>
        </w:rPr>
        <w:t>Beschließt der Minister oder sein Beauft</w:t>
      </w:r>
      <w:r w:rsidR="000A4FF8" w:rsidRPr="0002515A">
        <w:rPr>
          <w:rFonts w:ascii="Times New Roman" w:hAnsi="Times New Roman"/>
        </w:rPr>
        <w:t xml:space="preserve">ragter, dass Ausländer die in </w:t>
      </w:r>
      <w:r w:rsidR="006D2E26" w:rsidRPr="0002515A">
        <w:rPr>
          <w:rFonts w:ascii="Times New Roman" w:hAnsi="Times New Roman"/>
        </w:rPr>
        <w:t>§ </w:t>
      </w:r>
      <w:r w:rsidR="000A4FF8" w:rsidRPr="0002515A">
        <w:rPr>
          <w:rFonts w:ascii="Times New Roman" w:hAnsi="Times New Roman"/>
        </w:rPr>
        <w:t xml:space="preserve">1 Absatz 1 </w:t>
      </w:r>
      <w:r w:rsidR="006D2E26" w:rsidRPr="0002515A">
        <w:rPr>
          <w:rFonts w:ascii="Times New Roman" w:hAnsi="Times New Roman"/>
        </w:rPr>
        <w:t>Nr. </w:t>
      </w:r>
      <w:r w:rsidRPr="0002515A">
        <w:rPr>
          <w:rFonts w:ascii="Times New Roman" w:hAnsi="Times New Roman"/>
        </w:rPr>
        <w:t>2 erwähnten Bedingungen nicht erfüllen, lehnt er ihren Antrag auf Aufenthaltserlaubnis ab und weist sie gegebenenfalls gemäß dem Muster in Anlage 13 an, das Staatsgebiet zu verlassen.]</w:t>
      </w:r>
    </w:p>
    <w:p w14:paraId="295FE952" w14:textId="77777777" w:rsidR="000B36C6" w:rsidRPr="0002515A" w:rsidRDefault="000B36C6" w:rsidP="0061455A">
      <w:pPr>
        <w:tabs>
          <w:tab w:val="left" w:pos="-720"/>
        </w:tabs>
        <w:ind w:firstLine="720"/>
        <w:jc w:val="both"/>
        <w:rPr>
          <w:rFonts w:ascii="Times New Roman" w:hAnsi="Times New Roman"/>
        </w:rPr>
      </w:pPr>
    </w:p>
    <w:p w14:paraId="5F86AD34" w14:textId="2F388FDD" w:rsidR="00040924" w:rsidRPr="0002515A" w:rsidRDefault="000B36C6" w:rsidP="0061455A">
      <w:pPr>
        <w:ind w:firstLine="708"/>
        <w:jc w:val="both"/>
        <w:rPr>
          <w:rFonts w:ascii="Times New Roman" w:hAnsi="Times New Roman"/>
        </w:rPr>
      </w:pPr>
      <w:r w:rsidRPr="0002515A">
        <w:rPr>
          <w:rFonts w:ascii="Times New Roman" w:hAnsi="Times New Roman"/>
        </w:rPr>
        <w:t>[</w:t>
      </w:r>
      <w:r w:rsidR="006D2E26" w:rsidRPr="0002515A">
        <w:rPr>
          <w:rFonts w:ascii="Times New Roman" w:hAnsi="Times New Roman"/>
        </w:rPr>
        <w:t>§ </w:t>
      </w:r>
      <w:r w:rsidR="00040924" w:rsidRPr="0002515A">
        <w:rPr>
          <w:rFonts w:ascii="Times New Roman" w:hAnsi="Times New Roman"/>
        </w:rPr>
        <w:t xml:space="preserve">4 - Geht aus der Überprüfung des tatsächlichen Wohnortes, die der Bürgermeister oder sein Beauftragter vornehmen muss, hervor, dass Ausländer, die </w:t>
      </w:r>
      <w:r w:rsidR="001C6884" w:rsidRPr="0002515A">
        <w:rPr>
          <w:rFonts w:ascii="Times New Roman" w:hAnsi="Times New Roman"/>
        </w:rPr>
        <w:t>[…]</w:t>
      </w:r>
      <w:r w:rsidR="00040924" w:rsidRPr="0002515A">
        <w:rPr>
          <w:rFonts w:ascii="Times New Roman" w:hAnsi="Times New Roman"/>
        </w:rPr>
        <w:t xml:space="preserve"> einen auf Artikel 61/7 des Gesetzes beruhenden Antrag einreichen, auf dem Gebiet der betreffenden Gemeinde wohnen, wird ihnen ein Dokument ausgehändigt, das die Hinterlegung des Antrags bescheinigt. Die Gemeindeverwaltung leitet den betreffenden Antrag zusammen mit den vorgelegten Belegen und dem bei Überprüfung des Wohnortes erstellten Bericht unverzüglich an den </w:t>
      </w:r>
      <w:r w:rsidR="00040924" w:rsidRPr="0002515A">
        <w:rPr>
          <w:rFonts w:ascii="Times New Roman" w:hAnsi="Times New Roman"/>
        </w:rPr>
        <w:lastRenderedPageBreak/>
        <w:t>Beauftragten des Ministers weiter.</w:t>
      </w:r>
    </w:p>
    <w:p w14:paraId="4CAF897E" w14:textId="77777777" w:rsidR="00145A58" w:rsidRPr="0002515A" w:rsidRDefault="00145A58" w:rsidP="0061455A">
      <w:pPr>
        <w:ind w:firstLine="708"/>
        <w:jc w:val="both"/>
        <w:rPr>
          <w:rFonts w:ascii="Times New Roman" w:hAnsi="Times New Roman"/>
        </w:rPr>
      </w:pPr>
    </w:p>
    <w:p w14:paraId="053A8C4E" w14:textId="27F3E548" w:rsidR="000B36C6" w:rsidRPr="0002515A" w:rsidRDefault="000A4FF8" w:rsidP="0061455A">
      <w:pPr>
        <w:ind w:firstLine="708"/>
        <w:jc w:val="both"/>
        <w:rPr>
          <w:rFonts w:ascii="Times New Roman" w:hAnsi="Times New Roman"/>
        </w:rPr>
      </w:pPr>
      <w:r w:rsidRPr="0002515A">
        <w:rPr>
          <w:rFonts w:ascii="Times New Roman" w:hAnsi="Times New Roman"/>
        </w:rPr>
        <w:t xml:space="preserve">Die Bestimmungen von </w:t>
      </w:r>
      <w:r w:rsidR="006D2E26" w:rsidRPr="0002515A">
        <w:rPr>
          <w:rFonts w:ascii="Times New Roman" w:hAnsi="Times New Roman"/>
        </w:rPr>
        <w:t>§ </w:t>
      </w:r>
      <w:r w:rsidRPr="0002515A">
        <w:rPr>
          <w:rFonts w:ascii="Times New Roman" w:hAnsi="Times New Roman"/>
        </w:rPr>
        <w:t xml:space="preserve">3 Absatz 2 bis </w:t>
      </w:r>
      <w:r w:rsidR="00040924" w:rsidRPr="0002515A">
        <w:rPr>
          <w:rFonts w:ascii="Times New Roman" w:hAnsi="Times New Roman"/>
        </w:rPr>
        <w:t xml:space="preserve">4 finden Anwendung auf </w:t>
      </w:r>
      <w:r w:rsidR="001C6884" w:rsidRPr="0002515A">
        <w:rPr>
          <w:rFonts w:ascii="Times New Roman" w:hAnsi="Times New Roman"/>
        </w:rPr>
        <w:t>[</w:t>
      </w:r>
      <w:r w:rsidR="00040924" w:rsidRPr="0002515A">
        <w:rPr>
          <w:rFonts w:ascii="Times New Roman" w:hAnsi="Times New Roman"/>
        </w:rPr>
        <w:t>de</w:t>
      </w:r>
      <w:r w:rsidR="001C6884" w:rsidRPr="0002515A">
        <w:rPr>
          <w:rFonts w:ascii="Times New Roman" w:hAnsi="Times New Roman"/>
        </w:rPr>
        <w:t>n</w:t>
      </w:r>
      <w:r w:rsidR="00040924" w:rsidRPr="0002515A">
        <w:rPr>
          <w:rFonts w:ascii="Times New Roman" w:hAnsi="Times New Roman"/>
        </w:rPr>
        <w:t xml:space="preserve"> in Absatz 1 erwähnten Antr</w:t>
      </w:r>
      <w:r w:rsidR="001C6884" w:rsidRPr="0002515A">
        <w:rPr>
          <w:rFonts w:ascii="Times New Roman" w:hAnsi="Times New Roman"/>
        </w:rPr>
        <w:t>a</w:t>
      </w:r>
      <w:r w:rsidR="00040924" w:rsidRPr="0002515A">
        <w:rPr>
          <w:rFonts w:ascii="Times New Roman" w:hAnsi="Times New Roman"/>
        </w:rPr>
        <w:t>g</w:t>
      </w:r>
      <w:r w:rsidR="00755991" w:rsidRPr="0002515A">
        <w:rPr>
          <w:rFonts w:ascii="Times New Roman" w:hAnsi="Times New Roman"/>
        </w:rPr>
        <w:t>]</w:t>
      </w:r>
      <w:r w:rsidR="00040924" w:rsidRPr="0002515A">
        <w:rPr>
          <w:rFonts w:ascii="Times New Roman" w:hAnsi="Times New Roman"/>
        </w:rPr>
        <w:t>.</w:t>
      </w:r>
    </w:p>
    <w:p w14:paraId="32254489" w14:textId="77777777" w:rsidR="00BD433F" w:rsidRPr="0002515A" w:rsidRDefault="00BD433F" w:rsidP="0061455A">
      <w:pPr>
        <w:ind w:firstLine="709"/>
        <w:jc w:val="both"/>
        <w:rPr>
          <w:rFonts w:ascii="Times New Roman" w:hAnsi="Times New Roman"/>
        </w:rPr>
      </w:pPr>
    </w:p>
    <w:p w14:paraId="5AC2F816" w14:textId="54660FD5" w:rsidR="00992AD7" w:rsidRPr="0002515A" w:rsidRDefault="001C6884" w:rsidP="00992AD7">
      <w:pPr>
        <w:ind w:firstLine="708"/>
        <w:jc w:val="both"/>
        <w:rPr>
          <w:rFonts w:ascii="Times New Roman" w:hAnsi="Times New Roman"/>
          <w:szCs w:val="22"/>
          <w:lang w:eastAsia="en-US"/>
        </w:rPr>
      </w:pPr>
      <w:r w:rsidRPr="0002515A">
        <w:rPr>
          <w:rFonts w:ascii="Times New Roman" w:hAnsi="Times New Roman"/>
        </w:rPr>
        <w:t>[</w:t>
      </w:r>
      <w:r w:rsidR="006D2E26" w:rsidRPr="0002515A">
        <w:rPr>
          <w:rFonts w:ascii="Times New Roman" w:hAnsi="Times New Roman"/>
          <w:szCs w:val="22"/>
          <w:lang w:eastAsia="en-US"/>
        </w:rPr>
        <w:t>§ </w:t>
      </w:r>
      <w:r w:rsidRPr="0002515A">
        <w:rPr>
          <w:rFonts w:ascii="Times New Roman" w:hAnsi="Times New Roman"/>
          <w:szCs w:val="22"/>
          <w:lang w:eastAsia="en-US"/>
        </w:rPr>
        <w:t xml:space="preserve">5 - </w:t>
      </w:r>
      <w:r w:rsidR="00992AD7" w:rsidRPr="0002515A">
        <w:rPr>
          <w:rFonts w:ascii="Times New Roman" w:hAnsi="Times New Roman"/>
          <w:szCs w:val="22"/>
          <w:lang w:eastAsia="en-US"/>
        </w:rPr>
        <w:t>[Vorliegender Artikel findet keine Anwendung auf:</w:t>
      </w:r>
    </w:p>
    <w:p w14:paraId="04B4464D" w14:textId="77777777" w:rsidR="00992AD7" w:rsidRPr="0002515A" w:rsidRDefault="00992AD7" w:rsidP="00992AD7">
      <w:pPr>
        <w:ind w:firstLine="708"/>
        <w:jc w:val="both"/>
        <w:rPr>
          <w:rFonts w:ascii="Times New Roman" w:hAnsi="Times New Roman"/>
          <w:szCs w:val="22"/>
          <w:lang w:eastAsia="en-US"/>
        </w:rPr>
      </w:pPr>
    </w:p>
    <w:p w14:paraId="12F9B771" w14:textId="77777777" w:rsidR="00992AD7" w:rsidRPr="0002515A" w:rsidRDefault="00992AD7" w:rsidP="00992AD7">
      <w:pPr>
        <w:ind w:firstLine="708"/>
        <w:jc w:val="both"/>
        <w:rPr>
          <w:rFonts w:ascii="Times New Roman" w:hAnsi="Times New Roman"/>
          <w:szCs w:val="22"/>
          <w:lang w:eastAsia="en-US"/>
        </w:rPr>
      </w:pPr>
      <w:r w:rsidRPr="0002515A">
        <w:rPr>
          <w:rFonts w:ascii="Times New Roman" w:hAnsi="Times New Roman"/>
          <w:szCs w:val="22"/>
          <w:lang w:eastAsia="en-US"/>
        </w:rPr>
        <w:t>1. Ausländer, die einen Antrag auf Aufenthaltserlaubnis auf der Grundlage von Artikel 10</w:t>
      </w:r>
      <w:r w:rsidRPr="0002515A">
        <w:rPr>
          <w:rFonts w:ascii="Times New Roman" w:hAnsi="Times New Roman"/>
          <w:i/>
          <w:iCs/>
          <w:szCs w:val="22"/>
          <w:lang w:eastAsia="en-US"/>
        </w:rPr>
        <w:t>bis</w:t>
      </w:r>
      <w:r w:rsidRPr="0002515A">
        <w:rPr>
          <w:rFonts w:ascii="Times New Roman" w:hAnsi="Times New Roman"/>
          <w:szCs w:val="22"/>
          <w:lang w:eastAsia="en-US"/>
        </w:rPr>
        <w:t xml:space="preserve"> des Gesetzes einreichen,</w:t>
      </w:r>
    </w:p>
    <w:p w14:paraId="10FF17C3" w14:textId="77777777" w:rsidR="00992AD7" w:rsidRPr="0002515A" w:rsidRDefault="00992AD7" w:rsidP="00992AD7">
      <w:pPr>
        <w:ind w:firstLine="708"/>
        <w:jc w:val="both"/>
        <w:rPr>
          <w:rFonts w:ascii="Times New Roman" w:hAnsi="Times New Roman"/>
          <w:szCs w:val="22"/>
          <w:lang w:eastAsia="en-US"/>
        </w:rPr>
      </w:pPr>
    </w:p>
    <w:p w14:paraId="253F3FAD" w14:textId="6DCE6DE2" w:rsidR="00992AD7" w:rsidRPr="0002515A" w:rsidRDefault="00992AD7" w:rsidP="00992AD7">
      <w:pPr>
        <w:ind w:firstLine="708"/>
        <w:jc w:val="both"/>
        <w:rPr>
          <w:rFonts w:ascii="Times New Roman" w:hAnsi="Times New Roman"/>
          <w:szCs w:val="22"/>
          <w:lang w:eastAsia="en-US"/>
        </w:rPr>
      </w:pPr>
      <w:r w:rsidRPr="0002515A">
        <w:rPr>
          <w:rFonts w:ascii="Times New Roman" w:hAnsi="Times New Roman"/>
          <w:szCs w:val="22"/>
          <w:lang w:eastAsia="en-US"/>
        </w:rPr>
        <w:t xml:space="preserve">2. Drittstaatsangehörige, die einen in Artikel 61/25-1 des Gesetzes erwähnten Antrag auf Arbeitserlaubnis auf der Grundlage von Artikel 61/25-2 </w:t>
      </w:r>
      <w:r w:rsidR="006D2E26" w:rsidRPr="0002515A">
        <w:rPr>
          <w:rFonts w:ascii="Times New Roman" w:hAnsi="Times New Roman"/>
          <w:szCs w:val="22"/>
          <w:lang w:eastAsia="en-US"/>
        </w:rPr>
        <w:t>§ </w:t>
      </w:r>
      <w:r w:rsidRPr="0002515A">
        <w:rPr>
          <w:rFonts w:ascii="Times New Roman" w:hAnsi="Times New Roman"/>
          <w:szCs w:val="22"/>
          <w:lang w:eastAsia="en-US"/>
        </w:rPr>
        <w:t>2 des Gesetzes einreichen,</w:t>
      </w:r>
    </w:p>
    <w:p w14:paraId="067A8D4B" w14:textId="77777777" w:rsidR="00992AD7" w:rsidRPr="0002515A" w:rsidRDefault="00992AD7" w:rsidP="00992AD7">
      <w:pPr>
        <w:ind w:firstLine="708"/>
        <w:jc w:val="both"/>
        <w:rPr>
          <w:rFonts w:ascii="Times New Roman" w:hAnsi="Times New Roman"/>
          <w:szCs w:val="22"/>
          <w:lang w:eastAsia="en-US"/>
        </w:rPr>
      </w:pPr>
    </w:p>
    <w:p w14:paraId="268B27A0" w14:textId="5FF0650B" w:rsidR="00992AD7" w:rsidRPr="0002515A" w:rsidRDefault="00992AD7" w:rsidP="00992AD7">
      <w:pPr>
        <w:ind w:firstLine="708"/>
        <w:jc w:val="both"/>
        <w:rPr>
          <w:rFonts w:ascii="Times New Roman" w:hAnsi="Times New Roman"/>
          <w:szCs w:val="22"/>
          <w:lang w:eastAsia="en-US"/>
        </w:rPr>
      </w:pPr>
      <w:r w:rsidRPr="0002515A">
        <w:rPr>
          <w:rFonts w:ascii="Times New Roman" w:hAnsi="Times New Roman"/>
          <w:szCs w:val="22"/>
          <w:lang w:eastAsia="en-US"/>
        </w:rPr>
        <w:t>3. Drittstaatsangehörige, die einen in Artikel 61/26 des Gesetzes erwähnten Antrag auf Arbeitserlaubnis auf der Grundlage von Artikel 61/27-1 §</w:t>
      </w:r>
      <w:r w:rsidR="006D2E26" w:rsidRPr="0002515A">
        <w:rPr>
          <w:rFonts w:ascii="Times New Roman" w:hAnsi="Times New Roman"/>
          <w:szCs w:val="22"/>
          <w:lang w:eastAsia="en-US"/>
        </w:rPr>
        <w:t>§ </w:t>
      </w:r>
      <w:r w:rsidRPr="0002515A">
        <w:rPr>
          <w:rFonts w:ascii="Times New Roman" w:hAnsi="Times New Roman"/>
          <w:szCs w:val="22"/>
          <w:lang w:eastAsia="en-US"/>
        </w:rPr>
        <w:t>2 oder 3 des Gesetzes einreichen,</w:t>
      </w:r>
    </w:p>
    <w:p w14:paraId="437BF380" w14:textId="77777777" w:rsidR="00992AD7" w:rsidRPr="0002515A" w:rsidRDefault="00992AD7" w:rsidP="00992AD7">
      <w:pPr>
        <w:ind w:firstLine="708"/>
        <w:jc w:val="both"/>
        <w:rPr>
          <w:rFonts w:ascii="Times New Roman" w:hAnsi="Times New Roman"/>
          <w:szCs w:val="22"/>
          <w:lang w:eastAsia="en-US"/>
        </w:rPr>
      </w:pPr>
    </w:p>
    <w:p w14:paraId="05394F31" w14:textId="44CE3789" w:rsidR="001C6884" w:rsidRPr="0002515A" w:rsidRDefault="00992AD7" w:rsidP="00992AD7">
      <w:pPr>
        <w:ind w:firstLine="708"/>
        <w:jc w:val="both"/>
        <w:rPr>
          <w:rFonts w:ascii="Times New Roman" w:hAnsi="Times New Roman"/>
        </w:rPr>
      </w:pPr>
      <w:r w:rsidRPr="0002515A">
        <w:rPr>
          <w:rFonts w:ascii="Times New Roman" w:hAnsi="Times New Roman"/>
          <w:szCs w:val="22"/>
          <w:lang w:eastAsia="en-US"/>
        </w:rPr>
        <w:t xml:space="preserve">4. Drittstaatsangehörige, denen es erlaubt ist, sich für eine Dauer von höchstens neunzig Tagen als Saisonarbeitnehmer auf dem Staatsgebiet aufzuhalten, und die gemäß Artikel 61/29 </w:t>
      </w:r>
      <w:r w:rsidR="006D2E26" w:rsidRPr="0002515A">
        <w:rPr>
          <w:rFonts w:ascii="Times New Roman" w:hAnsi="Times New Roman"/>
          <w:szCs w:val="22"/>
          <w:lang w:eastAsia="en-US"/>
        </w:rPr>
        <w:t>§ </w:t>
      </w:r>
      <w:r w:rsidRPr="0002515A">
        <w:rPr>
          <w:rFonts w:ascii="Times New Roman" w:hAnsi="Times New Roman"/>
          <w:szCs w:val="22"/>
          <w:lang w:eastAsia="en-US"/>
        </w:rPr>
        <w:t xml:space="preserve">5 Absatz 1 und 3 des Gesetzes einen in Artikel 61/29-4 des Gesetzes erwähnten Antrag auf Arbeitserlaubnis </w:t>
      </w:r>
      <w:r w:rsidR="00D14822" w:rsidRPr="0002515A">
        <w:rPr>
          <w:rFonts w:ascii="Times New Roman" w:hAnsi="Times New Roman"/>
          <w:szCs w:val="22"/>
          <w:lang w:eastAsia="en-US"/>
        </w:rPr>
        <w:t>[</w:t>
      </w:r>
      <w:r w:rsidRPr="0002515A">
        <w:rPr>
          <w:rFonts w:ascii="Times New Roman" w:hAnsi="Times New Roman"/>
          <w:szCs w:val="22"/>
          <w:lang w:eastAsia="en-US"/>
        </w:rPr>
        <w:t>einreichen</w:t>
      </w:r>
      <w:r w:rsidR="00D14822" w:rsidRPr="0002515A">
        <w:rPr>
          <w:rFonts w:ascii="Times New Roman" w:hAnsi="Times New Roman"/>
          <w:szCs w:val="22"/>
          <w:lang w:eastAsia="en-US"/>
        </w:rPr>
        <w:t>,]</w:t>
      </w:r>
      <w:r w:rsidRPr="0002515A">
        <w:rPr>
          <w:rFonts w:ascii="Times New Roman" w:hAnsi="Times New Roman"/>
          <w:szCs w:val="22"/>
          <w:lang w:eastAsia="en-US"/>
        </w:rPr>
        <w:t>]</w:t>
      </w:r>
      <w:r w:rsidR="001C6884" w:rsidRPr="0002515A">
        <w:rPr>
          <w:rFonts w:ascii="Times New Roman" w:hAnsi="Times New Roman"/>
        </w:rPr>
        <w:t>]</w:t>
      </w:r>
    </w:p>
    <w:p w14:paraId="1F03BFB0" w14:textId="77777777" w:rsidR="00D14822" w:rsidRPr="0002515A" w:rsidRDefault="00D14822" w:rsidP="00992AD7">
      <w:pPr>
        <w:ind w:firstLine="708"/>
        <w:jc w:val="both"/>
        <w:rPr>
          <w:rFonts w:ascii="Times New Roman" w:hAnsi="Times New Roman"/>
        </w:rPr>
      </w:pPr>
    </w:p>
    <w:p w14:paraId="64A16BD7" w14:textId="30179120" w:rsidR="00D14822" w:rsidRPr="0002515A" w:rsidRDefault="00D14822" w:rsidP="00992AD7">
      <w:pPr>
        <w:ind w:firstLine="708"/>
        <w:jc w:val="both"/>
        <w:rPr>
          <w:rFonts w:ascii="Times New Roman" w:hAnsi="Times New Roman"/>
        </w:rPr>
      </w:pPr>
      <w:r w:rsidRPr="0002515A">
        <w:rPr>
          <w:rFonts w:ascii="Times New Roman" w:hAnsi="Times New Roman"/>
        </w:rPr>
        <w:t>[5. Drittstaatsangehörige, die einen Antrag gemäß Artikel 61/34 oder Artikel 61/45 des Gesetzes für einen Aufenthalt als unternehmensintern transferierter Arbeitnehmer</w:t>
      </w:r>
      <w:r w:rsidR="004C6325" w:rsidRPr="0002515A">
        <w:rPr>
          <w:rFonts w:ascii="Times New Roman" w:hAnsi="Times New Roman"/>
        </w:rPr>
        <w:t>[, als unternehmensintern transferierter Arbeitnehmer]</w:t>
      </w:r>
      <w:r w:rsidRPr="0002515A">
        <w:rPr>
          <w:rFonts w:ascii="Times New Roman" w:hAnsi="Times New Roman"/>
        </w:rPr>
        <w:t xml:space="preserve"> oder als unternehmensintern transferierter Arbeitnehmer im Rahmen einer kurz- oder langfristigen Mobilität einreichen</w:t>
      </w:r>
      <w:r w:rsidR="004C6325" w:rsidRPr="0002515A">
        <w:rPr>
          <w:rFonts w:ascii="Times New Roman" w:hAnsi="Times New Roman"/>
        </w:rPr>
        <w:t>,</w:t>
      </w:r>
      <w:r w:rsidRPr="0002515A">
        <w:rPr>
          <w:rFonts w:ascii="Times New Roman" w:hAnsi="Times New Roman"/>
        </w:rPr>
        <w:t>]</w:t>
      </w:r>
    </w:p>
    <w:p w14:paraId="64F41397" w14:textId="77777777" w:rsidR="004C6325" w:rsidRPr="0002515A" w:rsidRDefault="004C6325" w:rsidP="00992AD7">
      <w:pPr>
        <w:ind w:firstLine="708"/>
        <w:jc w:val="both"/>
        <w:rPr>
          <w:rFonts w:ascii="Times New Roman" w:hAnsi="Times New Roman"/>
        </w:rPr>
      </w:pPr>
    </w:p>
    <w:p w14:paraId="7C2A0013" w14:textId="77777777" w:rsidR="004C6325" w:rsidRPr="0002515A" w:rsidRDefault="004C6325" w:rsidP="004C6325">
      <w:pPr>
        <w:ind w:firstLine="708"/>
        <w:jc w:val="both"/>
        <w:rPr>
          <w:rFonts w:ascii="Times New Roman" w:hAnsi="Times New Roman"/>
        </w:rPr>
      </w:pPr>
      <w:r w:rsidRPr="0002515A">
        <w:rPr>
          <w:rFonts w:ascii="Times New Roman" w:hAnsi="Times New Roman"/>
        </w:rPr>
        <w:t>[6. Drittstaatsangehörige, die die Eigenschaft eines Forschers besitzen oder zu diesem Zweck einen Antrag gemäß Artikel 61/12 des Gesetzes einreichen,</w:t>
      </w:r>
    </w:p>
    <w:p w14:paraId="7251CDCA" w14:textId="77777777" w:rsidR="004C6325" w:rsidRPr="0002515A" w:rsidRDefault="004C6325" w:rsidP="004C6325">
      <w:pPr>
        <w:ind w:firstLine="708"/>
        <w:jc w:val="both"/>
        <w:rPr>
          <w:rFonts w:ascii="Times New Roman" w:hAnsi="Times New Roman"/>
        </w:rPr>
      </w:pPr>
    </w:p>
    <w:p w14:paraId="4750A602" w14:textId="77777777" w:rsidR="004C6325" w:rsidRPr="0002515A" w:rsidRDefault="004C6325" w:rsidP="004C6325">
      <w:pPr>
        <w:ind w:firstLine="708"/>
        <w:jc w:val="both"/>
        <w:rPr>
          <w:rFonts w:ascii="Times New Roman" w:hAnsi="Times New Roman"/>
        </w:rPr>
      </w:pPr>
      <w:r w:rsidRPr="0002515A">
        <w:rPr>
          <w:rFonts w:ascii="Times New Roman" w:hAnsi="Times New Roman"/>
        </w:rPr>
        <w:t>7. Drittstaatsangehörige, die im Rahmen einer kurzfristigen Mobilität die Eigenschaft eines Forschers besitzen oder zu diesem Zweck eine Mitteilung gemäß Artikel 61/13/5 des Gesetzes einreichen.</w:t>
      </w:r>
    </w:p>
    <w:p w14:paraId="7BFD7CA8" w14:textId="77777777" w:rsidR="004C6325" w:rsidRPr="0002515A" w:rsidRDefault="004C6325" w:rsidP="004C6325">
      <w:pPr>
        <w:ind w:firstLine="708"/>
        <w:jc w:val="both"/>
        <w:rPr>
          <w:rFonts w:ascii="Times New Roman" w:hAnsi="Times New Roman"/>
        </w:rPr>
      </w:pPr>
    </w:p>
    <w:p w14:paraId="46A42261" w14:textId="77777777" w:rsidR="004C6325" w:rsidRPr="0002515A" w:rsidRDefault="004C6325" w:rsidP="004C6325">
      <w:pPr>
        <w:ind w:firstLine="708"/>
        <w:jc w:val="both"/>
        <w:rPr>
          <w:rFonts w:ascii="Times New Roman" w:hAnsi="Times New Roman"/>
        </w:rPr>
      </w:pPr>
      <w:r w:rsidRPr="0002515A">
        <w:rPr>
          <w:rFonts w:ascii="Times New Roman" w:hAnsi="Times New Roman"/>
        </w:rPr>
        <w:t>8. Drittstaatsangehörige, die im Rahmen einer langfristigen Mobilität die Eigenschaft eines Forschers besitzen oder zu diesem Zweck einen Antrag gemäß Artikel 61/13/8 des Gesetzes einreichen,</w:t>
      </w:r>
    </w:p>
    <w:p w14:paraId="21C7CC11" w14:textId="77777777" w:rsidR="004C6325" w:rsidRPr="0002515A" w:rsidRDefault="004C6325" w:rsidP="004C6325">
      <w:pPr>
        <w:ind w:firstLine="708"/>
        <w:jc w:val="both"/>
        <w:rPr>
          <w:rFonts w:ascii="Times New Roman" w:hAnsi="Times New Roman"/>
        </w:rPr>
      </w:pPr>
    </w:p>
    <w:p w14:paraId="08EC6013" w14:textId="77777777" w:rsidR="004C6325" w:rsidRPr="0002515A" w:rsidRDefault="004C6325" w:rsidP="004C6325">
      <w:pPr>
        <w:ind w:firstLine="708"/>
        <w:jc w:val="both"/>
        <w:rPr>
          <w:rFonts w:ascii="Times New Roman" w:hAnsi="Times New Roman"/>
        </w:rPr>
      </w:pPr>
      <w:r w:rsidRPr="0002515A">
        <w:rPr>
          <w:rFonts w:ascii="Times New Roman" w:hAnsi="Times New Roman"/>
        </w:rPr>
        <w:t>9. Drittstaatsangehörige, die die Eigenschaft eines Praktikanten besitzen oder zu diesem Zweck einen Antrag gemäß Artikel 61/13/18 des Gesetzes einreichen,</w:t>
      </w:r>
    </w:p>
    <w:p w14:paraId="6F2E7FB5" w14:textId="77777777" w:rsidR="004C6325" w:rsidRPr="0002515A" w:rsidRDefault="004C6325" w:rsidP="004C6325">
      <w:pPr>
        <w:ind w:firstLine="708"/>
        <w:jc w:val="both"/>
        <w:rPr>
          <w:rFonts w:ascii="Times New Roman" w:hAnsi="Times New Roman"/>
        </w:rPr>
      </w:pPr>
    </w:p>
    <w:p w14:paraId="5DE08AA9" w14:textId="3121DD31" w:rsidR="004C6325" w:rsidRPr="0002515A" w:rsidRDefault="004C6325" w:rsidP="004C6325">
      <w:pPr>
        <w:ind w:firstLine="708"/>
        <w:jc w:val="both"/>
        <w:rPr>
          <w:rFonts w:ascii="Times New Roman" w:hAnsi="Times New Roman"/>
        </w:rPr>
      </w:pPr>
      <w:r w:rsidRPr="0002515A">
        <w:rPr>
          <w:rFonts w:ascii="Times New Roman" w:hAnsi="Times New Roman"/>
        </w:rPr>
        <w:t>10. Drittstaatsangehörige, die im Rahmen des Europäischen Freiwilligendienstes die Eigenschaft eines Freiwilligen besitzen oder zu diesem Zweck einen Antrag gemäß Artikel 61/13/27 des Gesetzes einreichen.]</w:t>
      </w:r>
    </w:p>
    <w:p w14:paraId="029FCE8A" w14:textId="77777777" w:rsidR="00826176" w:rsidRPr="0002515A" w:rsidRDefault="00826176" w:rsidP="001C6884">
      <w:pPr>
        <w:ind w:firstLine="708"/>
        <w:jc w:val="both"/>
        <w:rPr>
          <w:rFonts w:ascii="Times New Roman" w:hAnsi="Times New Roman"/>
        </w:rPr>
      </w:pPr>
    </w:p>
    <w:p w14:paraId="47C33F67" w14:textId="39A16DA9" w:rsidR="00826176" w:rsidRPr="0002515A" w:rsidRDefault="00826176" w:rsidP="001C6884">
      <w:pPr>
        <w:ind w:firstLine="708"/>
        <w:jc w:val="both"/>
        <w:rPr>
          <w:rFonts w:ascii="Times New Roman" w:hAnsi="Times New Roman"/>
        </w:rPr>
      </w:pPr>
      <w:r w:rsidRPr="0002515A">
        <w:rPr>
          <w:rFonts w:ascii="Times New Roman" w:hAnsi="Times New Roman"/>
        </w:rPr>
        <w:t>[</w:t>
      </w:r>
      <w:r w:rsidR="006D2E26" w:rsidRPr="0002515A">
        <w:rPr>
          <w:rFonts w:ascii="Times New Roman" w:hAnsi="Times New Roman"/>
        </w:rPr>
        <w:t>§ </w:t>
      </w:r>
      <w:r w:rsidRPr="0002515A">
        <w:rPr>
          <w:rFonts w:ascii="Times New Roman" w:hAnsi="Times New Roman"/>
        </w:rPr>
        <w:t xml:space="preserve">6 - </w:t>
      </w:r>
      <w:r w:rsidR="00992AD7" w:rsidRPr="0002515A">
        <w:rPr>
          <w:rFonts w:ascii="Times New Roman" w:hAnsi="Times New Roman"/>
        </w:rPr>
        <w:t>[...]</w:t>
      </w:r>
      <w:r w:rsidRPr="0002515A">
        <w:rPr>
          <w:rFonts w:ascii="Times New Roman" w:hAnsi="Times New Roman"/>
        </w:rPr>
        <w:t>]</w:t>
      </w:r>
    </w:p>
    <w:p w14:paraId="28641FE6" w14:textId="77777777" w:rsidR="00F10801" w:rsidRPr="0002515A" w:rsidRDefault="00F10801" w:rsidP="001C6884">
      <w:pPr>
        <w:ind w:firstLine="708"/>
        <w:jc w:val="both"/>
        <w:rPr>
          <w:rFonts w:ascii="Times New Roman" w:hAnsi="Times New Roman"/>
        </w:rPr>
      </w:pPr>
    </w:p>
    <w:p w14:paraId="24287DFE" w14:textId="5030F448" w:rsidR="00F10801" w:rsidRPr="0002515A" w:rsidRDefault="00F10801" w:rsidP="001C6884">
      <w:pPr>
        <w:ind w:firstLine="708"/>
        <w:jc w:val="both"/>
        <w:rPr>
          <w:rFonts w:ascii="Times New Roman" w:hAnsi="Times New Roman"/>
        </w:rPr>
      </w:pPr>
      <w:r w:rsidRPr="0002515A">
        <w:rPr>
          <w:rFonts w:ascii="Times New Roman" w:hAnsi="Times New Roman"/>
        </w:rPr>
        <w:t>[</w:t>
      </w:r>
      <w:r w:rsidR="006D2E26" w:rsidRPr="0002515A">
        <w:rPr>
          <w:rFonts w:ascii="Times New Roman" w:hAnsi="Times New Roman"/>
        </w:rPr>
        <w:t>§ </w:t>
      </w:r>
      <w:r w:rsidRPr="0002515A">
        <w:rPr>
          <w:rFonts w:ascii="Times New Roman" w:hAnsi="Times New Roman"/>
        </w:rPr>
        <w:t xml:space="preserve">7 - </w:t>
      </w:r>
      <w:r w:rsidR="00992AD7" w:rsidRPr="0002515A">
        <w:rPr>
          <w:rFonts w:ascii="Times New Roman" w:hAnsi="Times New Roman"/>
        </w:rPr>
        <w:t>[...]</w:t>
      </w:r>
      <w:r w:rsidRPr="0002515A">
        <w:rPr>
          <w:rFonts w:ascii="Times New Roman" w:hAnsi="Times New Roman"/>
        </w:rPr>
        <w:t>]</w:t>
      </w:r>
    </w:p>
    <w:p w14:paraId="40763F08" w14:textId="77777777" w:rsidR="00D26EBE" w:rsidRPr="0002515A" w:rsidRDefault="00D26EBE" w:rsidP="00D26EBE">
      <w:pPr>
        <w:tabs>
          <w:tab w:val="left" w:pos="-720"/>
        </w:tabs>
        <w:jc w:val="both"/>
        <w:rPr>
          <w:rFonts w:ascii="Times New Roman" w:hAnsi="Times New Roman"/>
        </w:rPr>
      </w:pPr>
    </w:p>
    <w:p w14:paraId="135CF3DF" w14:textId="2F576406" w:rsidR="00D26EBE" w:rsidRPr="0002515A" w:rsidRDefault="00755991" w:rsidP="00040924">
      <w:pPr>
        <w:jc w:val="both"/>
        <w:rPr>
          <w:rFonts w:ascii="Times New Roman" w:hAnsi="Times New Roman"/>
        </w:rPr>
      </w:pPr>
      <w:r w:rsidRPr="0002515A">
        <w:rPr>
          <w:rFonts w:ascii="Times New Roman" w:hAnsi="Times New Roman"/>
          <w:i/>
        </w:rPr>
        <w:t>[</w:t>
      </w:r>
      <w:r w:rsidR="006D2E26" w:rsidRPr="0002515A">
        <w:rPr>
          <w:rFonts w:ascii="Times New Roman" w:hAnsi="Times New Roman"/>
          <w:i/>
        </w:rPr>
        <w:t>Art. </w:t>
      </w:r>
      <w:r w:rsidR="00D26EBE" w:rsidRPr="0002515A">
        <w:rPr>
          <w:rFonts w:ascii="Times New Roman" w:hAnsi="Times New Roman"/>
          <w:i/>
        </w:rPr>
        <w:t xml:space="preserve">25/2 eingefügt durch </w:t>
      </w:r>
      <w:r w:rsidR="006D2E26" w:rsidRPr="0002515A">
        <w:rPr>
          <w:rFonts w:ascii="Times New Roman" w:hAnsi="Times New Roman"/>
          <w:i/>
        </w:rPr>
        <w:t>Art. </w:t>
      </w:r>
      <w:r w:rsidR="00D26EBE" w:rsidRPr="0002515A">
        <w:rPr>
          <w:rFonts w:ascii="Times New Roman" w:hAnsi="Times New Roman"/>
          <w:i/>
        </w:rPr>
        <w:t xml:space="preserve">5 </w:t>
      </w:r>
      <w:r w:rsidR="00D26EBE" w:rsidRPr="0002515A">
        <w:rPr>
          <w:rFonts w:ascii="Times New Roman" w:hAnsi="Times New Roman"/>
          <w:i/>
          <w:iCs/>
        </w:rPr>
        <w:t>des K.E. vom 27. April 2007 (B.S. vom 21. Mai 2007)</w:t>
      </w:r>
      <w:r w:rsidR="00040924" w:rsidRPr="0002515A">
        <w:rPr>
          <w:rFonts w:ascii="Times New Roman" w:hAnsi="Times New Roman"/>
          <w:i/>
          <w:iCs/>
        </w:rPr>
        <w:t xml:space="preserve">; </w:t>
      </w:r>
      <w:r w:rsidR="006D2E26" w:rsidRPr="0002515A">
        <w:rPr>
          <w:rFonts w:ascii="Times New Roman" w:hAnsi="Times New Roman"/>
          <w:i/>
          <w:iCs/>
        </w:rPr>
        <w:t>§ </w:t>
      </w:r>
      <w:r w:rsidR="00040924" w:rsidRPr="0002515A">
        <w:rPr>
          <w:rFonts w:ascii="Times New Roman" w:hAnsi="Times New Roman"/>
          <w:i/>
          <w:iCs/>
        </w:rPr>
        <w:t xml:space="preserve">1 </w:t>
      </w:r>
      <w:r w:rsidR="006D2E26" w:rsidRPr="0002515A">
        <w:rPr>
          <w:rFonts w:ascii="Times New Roman" w:hAnsi="Times New Roman"/>
          <w:i/>
          <w:iCs/>
        </w:rPr>
        <w:t>Abs. </w:t>
      </w:r>
      <w:r w:rsidR="00040924" w:rsidRPr="0002515A">
        <w:rPr>
          <w:rFonts w:ascii="Times New Roman" w:hAnsi="Times New Roman"/>
          <w:i/>
          <w:iCs/>
        </w:rPr>
        <w:t xml:space="preserve">1 </w:t>
      </w:r>
      <w:r w:rsidR="006D2E26" w:rsidRPr="0002515A">
        <w:rPr>
          <w:rFonts w:ascii="Times New Roman" w:hAnsi="Times New Roman"/>
          <w:i/>
          <w:iCs/>
        </w:rPr>
        <w:t>Nr. </w:t>
      </w:r>
      <w:r w:rsidR="00040924" w:rsidRPr="0002515A">
        <w:rPr>
          <w:rFonts w:ascii="Times New Roman" w:hAnsi="Times New Roman"/>
          <w:i/>
          <w:iCs/>
        </w:rPr>
        <w:t>1 einziger Absatz Buchstabe</w:t>
      </w:r>
      <w:r w:rsidRPr="0002515A">
        <w:rPr>
          <w:rFonts w:ascii="Times New Roman" w:hAnsi="Times New Roman"/>
          <w:i/>
          <w:iCs/>
        </w:rPr>
        <w:t> </w:t>
      </w:r>
      <w:r w:rsidR="00040924" w:rsidRPr="0002515A">
        <w:rPr>
          <w:rFonts w:ascii="Times New Roman" w:hAnsi="Times New Roman"/>
          <w:i/>
          <w:iCs/>
        </w:rPr>
        <w:t xml:space="preserve">a) ersetzt durch </w:t>
      </w:r>
      <w:r w:rsidR="006D2E26" w:rsidRPr="0002515A">
        <w:rPr>
          <w:rFonts w:ascii="Times New Roman" w:hAnsi="Times New Roman"/>
          <w:i/>
          <w:iCs/>
        </w:rPr>
        <w:t>Art. </w:t>
      </w:r>
      <w:r w:rsidR="00040924" w:rsidRPr="0002515A">
        <w:rPr>
          <w:rFonts w:ascii="Times New Roman" w:hAnsi="Times New Roman"/>
          <w:i/>
          <w:iCs/>
        </w:rPr>
        <w:t xml:space="preserve">5 </w:t>
      </w:r>
      <w:r w:rsidR="006D2E26" w:rsidRPr="0002515A">
        <w:rPr>
          <w:rFonts w:ascii="Times New Roman" w:hAnsi="Times New Roman"/>
          <w:i/>
          <w:iCs/>
        </w:rPr>
        <w:t>Nr. </w:t>
      </w:r>
      <w:r w:rsidR="00040924" w:rsidRPr="0002515A">
        <w:rPr>
          <w:rFonts w:ascii="Times New Roman" w:hAnsi="Times New Roman"/>
          <w:i/>
          <w:iCs/>
        </w:rPr>
        <w:t xml:space="preserve">1 des K.E. vom 22. Juli 2008 </w:t>
      </w:r>
      <w:r w:rsidR="00040924" w:rsidRPr="0002515A">
        <w:rPr>
          <w:rFonts w:ascii="Times New Roman" w:hAnsi="Times New Roman"/>
          <w:i/>
          <w:iCs/>
        </w:rPr>
        <w:lastRenderedPageBreak/>
        <w:t>(B.S.</w:t>
      </w:r>
      <w:r w:rsidRPr="0002515A">
        <w:rPr>
          <w:rFonts w:ascii="Times New Roman" w:hAnsi="Times New Roman"/>
          <w:i/>
          <w:iCs/>
        </w:rPr>
        <w:t> </w:t>
      </w:r>
      <w:r w:rsidR="00040924" w:rsidRPr="0002515A">
        <w:rPr>
          <w:rFonts w:ascii="Times New Roman" w:hAnsi="Times New Roman"/>
          <w:i/>
          <w:iCs/>
        </w:rPr>
        <w:t>vom 29. August 2008);</w:t>
      </w:r>
      <w:r w:rsidR="000A4FF8" w:rsidRPr="0002515A">
        <w:rPr>
          <w:rFonts w:ascii="Times New Roman" w:hAnsi="Times New Roman"/>
          <w:i/>
          <w:iCs/>
        </w:rPr>
        <w:t xml:space="preserve"> </w:t>
      </w:r>
      <w:r w:rsidR="006D2E26" w:rsidRPr="0002515A">
        <w:rPr>
          <w:rFonts w:ascii="Times New Roman" w:hAnsi="Times New Roman"/>
          <w:i/>
          <w:iCs/>
        </w:rPr>
        <w:t>§ </w:t>
      </w:r>
      <w:r w:rsidR="000A4FF8" w:rsidRPr="0002515A">
        <w:rPr>
          <w:rFonts w:ascii="Times New Roman" w:hAnsi="Times New Roman"/>
          <w:i/>
          <w:iCs/>
        </w:rPr>
        <w:t xml:space="preserve">2 </w:t>
      </w:r>
      <w:r w:rsidR="006D2E26" w:rsidRPr="0002515A">
        <w:rPr>
          <w:rFonts w:ascii="Times New Roman" w:hAnsi="Times New Roman"/>
          <w:i/>
          <w:iCs/>
        </w:rPr>
        <w:t>Abs. </w:t>
      </w:r>
      <w:r w:rsidR="000A4FF8" w:rsidRPr="0002515A">
        <w:rPr>
          <w:rFonts w:ascii="Times New Roman" w:hAnsi="Times New Roman"/>
          <w:i/>
          <w:iCs/>
        </w:rPr>
        <w:t xml:space="preserve">1 abgeändert durch </w:t>
      </w:r>
      <w:r w:rsidR="006D2E26" w:rsidRPr="0002515A">
        <w:rPr>
          <w:rFonts w:ascii="Times New Roman" w:hAnsi="Times New Roman"/>
          <w:i/>
          <w:iCs/>
        </w:rPr>
        <w:t>Art. </w:t>
      </w:r>
      <w:r w:rsidR="000A4FF8" w:rsidRPr="0002515A">
        <w:rPr>
          <w:rFonts w:ascii="Times New Roman" w:hAnsi="Times New Roman"/>
          <w:i/>
          <w:iCs/>
        </w:rPr>
        <w:t xml:space="preserve">4 </w:t>
      </w:r>
      <w:r w:rsidR="006D2E26" w:rsidRPr="0002515A">
        <w:rPr>
          <w:rFonts w:ascii="Times New Roman" w:hAnsi="Times New Roman"/>
          <w:i/>
          <w:iCs/>
        </w:rPr>
        <w:t>Nr. </w:t>
      </w:r>
      <w:r w:rsidR="000A4FF8" w:rsidRPr="0002515A">
        <w:rPr>
          <w:rFonts w:ascii="Times New Roman" w:hAnsi="Times New Roman"/>
          <w:i/>
          <w:iCs/>
        </w:rPr>
        <w:t xml:space="preserve">1 des K.E. vom 12. Juni 2020 (B.S. vom 29. Juni 2020); </w:t>
      </w:r>
      <w:r w:rsidR="006D2E26" w:rsidRPr="0002515A">
        <w:rPr>
          <w:rFonts w:ascii="Times New Roman" w:hAnsi="Times New Roman"/>
          <w:i/>
          <w:iCs/>
        </w:rPr>
        <w:t>§ </w:t>
      </w:r>
      <w:r w:rsidR="000A4FF8" w:rsidRPr="0002515A">
        <w:rPr>
          <w:rFonts w:ascii="Times New Roman" w:hAnsi="Times New Roman"/>
          <w:i/>
          <w:iCs/>
        </w:rPr>
        <w:t xml:space="preserve">3 </w:t>
      </w:r>
      <w:r w:rsidR="006D2E26" w:rsidRPr="0002515A">
        <w:rPr>
          <w:rFonts w:ascii="Times New Roman" w:hAnsi="Times New Roman"/>
          <w:i/>
          <w:iCs/>
        </w:rPr>
        <w:t>Abs. </w:t>
      </w:r>
      <w:r w:rsidR="000A4FF8" w:rsidRPr="0002515A">
        <w:rPr>
          <w:rFonts w:ascii="Times New Roman" w:hAnsi="Times New Roman"/>
          <w:i/>
          <w:iCs/>
        </w:rPr>
        <w:t xml:space="preserve">3 abgeändert durch </w:t>
      </w:r>
      <w:r w:rsidR="006D2E26" w:rsidRPr="0002515A">
        <w:rPr>
          <w:rFonts w:ascii="Times New Roman" w:hAnsi="Times New Roman"/>
          <w:i/>
          <w:iCs/>
        </w:rPr>
        <w:t>Art. </w:t>
      </w:r>
      <w:r w:rsidR="000A4FF8" w:rsidRPr="0002515A">
        <w:rPr>
          <w:rFonts w:ascii="Times New Roman" w:hAnsi="Times New Roman"/>
          <w:i/>
          <w:iCs/>
        </w:rPr>
        <w:t xml:space="preserve">4 </w:t>
      </w:r>
      <w:r w:rsidR="006D2E26" w:rsidRPr="0002515A">
        <w:rPr>
          <w:rFonts w:ascii="Times New Roman" w:hAnsi="Times New Roman"/>
          <w:i/>
          <w:iCs/>
        </w:rPr>
        <w:t>Nr. </w:t>
      </w:r>
      <w:r w:rsidR="000A4FF8" w:rsidRPr="0002515A">
        <w:rPr>
          <w:rFonts w:ascii="Times New Roman" w:hAnsi="Times New Roman"/>
          <w:i/>
          <w:iCs/>
        </w:rPr>
        <w:t>2 des K.E. vom 12. Juni 2020 (B.S. vom 29. Juni 2020);</w:t>
      </w:r>
      <w:r w:rsidR="00040924" w:rsidRPr="0002515A">
        <w:rPr>
          <w:rFonts w:ascii="Times New Roman" w:hAnsi="Times New Roman"/>
          <w:i/>
          <w:iCs/>
        </w:rPr>
        <w:t xml:space="preserve"> </w:t>
      </w:r>
      <w:r w:rsidR="006D2E26" w:rsidRPr="0002515A">
        <w:rPr>
          <w:rFonts w:ascii="Times New Roman" w:hAnsi="Times New Roman"/>
          <w:i/>
          <w:iCs/>
        </w:rPr>
        <w:t>§ </w:t>
      </w:r>
      <w:r w:rsidR="00040924" w:rsidRPr="0002515A">
        <w:rPr>
          <w:rFonts w:ascii="Times New Roman" w:hAnsi="Times New Roman"/>
          <w:i/>
          <w:iCs/>
        </w:rPr>
        <w:t xml:space="preserve">4 eingefügt durch </w:t>
      </w:r>
      <w:r w:rsidR="006D2E26" w:rsidRPr="0002515A">
        <w:rPr>
          <w:rFonts w:ascii="Times New Roman" w:hAnsi="Times New Roman"/>
          <w:i/>
          <w:iCs/>
        </w:rPr>
        <w:t>Art. </w:t>
      </w:r>
      <w:r w:rsidR="00040924" w:rsidRPr="0002515A">
        <w:rPr>
          <w:rFonts w:ascii="Times New Roman" w:hAnsi="Times New Roman"/>
          <w:i/>
          <w:iCs/>
        </w:rPr>
        <w:t xml:space="preserve">5 </w:t>
      </w:r>
      <w:r w:rsidR="006D2E26" w:rsidRPr="0002515A">
        <w:rPr>
          <w:rFonts w:ascii="Times New Roman" w:hAnsi="Times New Roman"/>
          <w:i/>
          <w:iCs/>
        </w:rPr>
        <w:t>Nr. </w:t>
      </w:r>
      <w:r w:rsidR="00040924" w:rsidRPr="0002515A">
        <w:rPr>
          <w:rFonts w:ascii="Times New Roman" w:hAnsi="Times New Roman"/>
          <w:i/>
          <w:iCs/>
        </w:rPr>
        <w:t>2 des K.E. vom 22. Juli 2008 (B.S. vom 29. August</w:t>
      </w:r>
      <w:r w:rsidRPr="0002515A">
        <w:rPr>
          <w:rFonts w:ascii="Times New Roman" w:hAnsi="Times New Roman"/>
          <w:i/>
          <w:iCs/>
        </w:rPr>
        <w:t> </w:t>
      </w:r>
      <w:r w:rsidR="00040924" w:rsidRPr="0002515A">
        <w:rPr>
          <w:rFonts w:ascii="Times New Roman" w:hAnsi="Times New Roman"/>
          <w:i/>
          <w:iCs/>
        </w:rPr>
        <w:t>2008)</w:t>
      </w:r>
      <w:r w:rsidR="001C6884" w:rsidRPr="0002515A">
        <w:rPr>
          <w:rFonts w:ascii="Times New Roman" w:hAnsi="Times New Roman"/>
          <w:i/>
          <w:iCs/>
        </w:rPr>
        <w:t xml:space="preserve">; </w:t>
      </w:r>
      <w:r w:rsidR="006D2E26" w:rsidRPr="0002515A">
        <w:rPr>
          <w:rFonts w:ascii="Times New Roman" w:hAnsi="Times New Roman"/>
          <w:i/>
          <w:iCs/>
        </w:rPr>
        <w:t>§ </w:t>
      </w:r>
      <w:r w:rsidR="001C6884" w:rsidRPr="0002515A">
        <w:rPr>
          <w:rFonts w:ascii="Times New Roman" w:hAnsi="Times New Roman"/>
          <w:i/>
          <w:iCs/>
        </w:rPr>
        <w:t xml:space="preserve">4 </w:t>
      </w:r>
      <w:r w:rsidR="006D2E26" w:rsidRPr="0002515A">
        <w:rPr>
          <w:rFonts w:ascii="Times New Roman" w:hAnsi="Times New Roman"/>
          <w:i/>
          <w:iCs/>
        </w:rPr>
        <w:t>Abs. </w:t>
      </w:r>
      <w:r w:rsidR="001C6884" w:rsidRPr="0002515A">
        <w:rPr>
          <w:rFonts w:ascii="Times New Roman" w:hAnsi="Times New Roman"/>
          <w:i/>
          <w:iCs/>
        </w:rPr>
        <w:t xml:space="preserve">1 abgeändert durch </w:t>
      </w:r>
      <w:r w:rsidR="006D2E26" w:rsidRPr="0002515A">
        <w:rPr>
          <w:rFonts w:ascii="Times New Roman" w:hAnsi="Times New Roman"/>
          <w:i/>
          <w:iCs/>
        </w:rPr>
        <w:t>Art. </w:t>
      </w:r>
      <w:r w:rsidR="001C6884" w:rsidRPr="0002515A">
        <w:rPr>
          <w:rFonts w:ascii="Times New Roman" w:hAnsi="Times New Roman"/>
          <w:i/>
          <w:iCs/>
        </w:rPr>
        <w:t xml:space="preserve">2 </w:t>
      </w:r>
      <w:r w:rsidR="006D2E26" w:rsidRPr="0002515A">
        <w:rPr>
          <w:rFonts w:ascii="Times New Roman" w:hAnsi="Times New Roman"/>
          <w:i/>
          <w:iCs/>
        </w:rPr>
        <w:t>Nr. </w:t>
      </w:r>
      <w:r w:rsidR="001C6884" w:rsidRPr="0002515A">
        <w:rPr>
          <w:rFonts w:ascii="Times New Roman" w:hAnsi="Times New Roman"/>
          <w:i/>
          <w:iCs/>
        </w:rPr>
        <w:t>1 des K.E.</w:t>
      </w:r>
      <w:r w:rsidRPr="0002515A">
        <w:rPr>
          <w:rFonts w:ascii="Times New Roman" w:hAnsi="Times New Roman"/>
          <w:i/>
          <w:iCs/>
        </w:rPr>
        <w:t> </w:t>
      </w:r>
      <w:r w:rsidR="001C6884" w:rsidRPr="0002515A">
        <w:rPr>
          <w:rFonts w:ascii="Times New Roman" w:hAnsi="Times New Roman"/>
          <w:i/>
          <w:iCs/>
        </w:rPr>
        <w:t>vom 21. September 2011 (B.S. vom 10. Oktober 2011)</w:t>
      </w:r>
      <w:r w:rsidR="00BD433F" w:rsidRPr="0002515A">
        <w:rPr>
          <w:rFonts w:ascii="Times New Roman" w:hAnsi="Times New Roman"/>
          <w:i/>
          <w:iCs/>
        </w:rPr>
        <w:t xml:space="preserve">; </w:t>
      </w:r>
      <w:r w:rsidR="006D2E26" w:rsidRPr="0002515A">
        <w:rPr>
          <w:rFonts w:ascii="Times New Roman" w:hAnsi="Times New Roman"/>
          <w:i/>
          <w:iCs/>
        </w:rPr>
        <w:t>§ </w:t>
      </w:r>
      <w:r w:rsidR="00BD433F" w:rsidRPr="0002515A">
        <w:rPr>
          <w:rFonts w:ascii="Times New Roman" w:hAnsi="Times New Roman"/>
          <w:i/>
          <w:iCs/>
        </w:rPr>
        <w:t xml:space="preserve">4 </w:t>
      </w:r>
      <w:r w:rsidR="006D2E26" w:rsidRPr="0002515A">
        <w:rPr>
          <w:rFonts w:ascii="Times New Roman" w:hAnsi="Times New Roman"/>
          <w:i/>
          <w:iCs/>
        </w:rPr>
        <w:t>Abs. </w:t>
      </w:r>
      <w:r w:rsidR="00BD433F" w:rsidRPr="0002515A">
        <w:rPr>
          <w:rFonts w:ascii="Times New Roman" w:hAnsi="Times New Roman"/>
          <w:i/>
          <w:iCs/>
        </w:rPr>
        <w:t>2 abgeänd</w:t>
      </w:r>
      <w:r w:rsidRPr="0002515A">
        <w:rPr>
          <w:rFonts w:ascii="Times New Roman" w:hAnsi="Times New Roman"/>
          <w:i/>
          <w:iCs/>
        </w:rPr>
        <w:t xml:space="preserve">ert durch </w:t>
      </w:r>
      <w:r w:rsidR="006D2E26" w:rsidRPr="0002515A">
        <w:rPr>
          <w:rFonts w:ascii="Times New Roman" w:hAnsi="Times New Roman"/>
          <w:i/>
          <w:iCs/>
        </w:rPr>
        <w:t>Art. </w:t>
      </w:r>
      <w:r w:rsidRPr="0002515A">
        <w:rPr>
          <w:rFonts w:ascii="Times New Roman" w:hAnsi="Times New Roman"/>
          <w:i/>
          <w:iCs/>
        </w:rPr>
        <w:t xml:space="preserve">2 </w:t>
      </w:r>
      <w:r w:rsidR="006D2E26" w:rsidRPr="0002515A">
        <w:rPr>
          <w:rFonts w:ascii="Times New Roman" w:hAnsi="Times New Roman"/>
          <w:i/>
          <w:iCs/>
        </w:rPr>
        <w:t>Nr. </w:t>
      </w:r>
      <w:r w:rsidRPr="0002515A">
        <w:rPr>
          <w:rFonts w:ascii="Times New Roman" w:hAnsi="Times New Roman"/>
          <w:i/>
          <w:iCs/>
        </w:rPr>
        <w:t>2 des K.E. </w:t>
      </w:r>
      <w:r w:rsidR="00BD433F" w:rsidRPr="0002515A">
        <w:rPr>
          <w:rFonts w:ascii="Times New Roman" w:hAnsi="Times New Roman"/>
          <w:i/>
          <w:iCs/>
        </w:rPr>
        <w:t xml:space="preserve">vom 21. September 2011 (B.S. vom 10. Oktober 2011); </w:t>
      </w:r>
      <w:r w:rsidR="006D2E26" w:rsidRPr="0002515A">
        <w:rPr>
          <w:rFonts w:ascii="Times New Roman" w:hAnsi="Times New Roman"/>
          <w:i/>
          <w:iCs/>
        </w:rPr>
        <w:t>§ </w:t>
      </w:r>
      <w:r w:rsidR="00BD433F" w:rsidRPr="0002515A">
        <w:rPr>
          <w:rFonts w:ascii="Times New Roman" w:hAnsi="Times New Roman"/>
          <w:i/>
          <w:iCs/>
        </w:rPr>
        <w:t>5 eingef</w:t>
      </w:r>
      <w:r w:rsidRPr="0002515A">
        <w:rPr>
          <w:rFonts w:ascii="Times New Roman" w:hAnsi="Times New Roman"/>
          <w:i/>
          <w:iCs/>
        </w:rPr>
        <w:t xml:space="preserve">ügt durch </w:t>
      </w:r>
      <w:r w:rsidR="006D2E26" w:rsidRPr="0002515A">
        <w:rPr>
          <w:rFonts w:ascii="Times New Roman" w:hAnsi="Times New Roman"/>
          <w:i/>
          <w:iCs/>
        </w:rPr>
        <w:t>Art. </w:t>
      </w:r>
      <w:r w:rsidRPr="0002515A">
        <w:rPr>
          <w:rFonts w:ascii="Times New Roman" w:hAnsi="Times New Roman"/>
          <w:i/>
          <w:iCs/>
        </w:rPr>
        <w:t xml:space="preserve">2 </w:t>
      </w:r>
      <w:r w:rsidR="006D2E26" w:rsidRPr="0002515A">
        <w:rPr>
          <w:rFonts w:ascii="Times New Roman" w:hAnsi="Times New Roman"/>
          <w:i/>
          <w:iCs/>
        </w:rPr>
        <w:t>Nr. </w:t>
      </w:r>
      <w:r w:rsidRPr="0002515A">
        <w:rPr>
          <w:rFonts w:ascii="Times New Roman" w:hAnsi="Times New Roman"/>
          <w:i/>
          <w:iCs/>
        </w:rPr>
        <w:t>3 des K.E. </w:t>
      </w:r>
      <w:r w:rsidR="00BD433F" w:rsidRPr="0002515A">
        <w:rPr>
          <w:rFonts w:ascii="Times New Roman" w:hAnsi="Times New Roman"/>
          <w:i/>
          <w:iCs/>
        </w:rPr>
        <w:t>vom 21. September 2011 (B.S. vom 10. Oktober 2011)</w:t>
      </w:r>
      <w:r w:rsidR="000C00F0" w:rsidRPr="0002515A">
        <w:rPr>
          <w:rFonts w:ascii="Times New Roman" w:hAnsi="Times New Roman"/>
          <w:i/>
          <w:iCs/>
        </w:rPr>
        <w:t xml:space="preserve"> und</w:t>
      </w:r>
      <w:r w:rsidR="00D14822" w:rsidRPr="0002515A">
        <w:rPr>
          <w:rFonts w:ascii="Times New Roman" w:hAnsi="Times New Roman"/>
          <w:i/>
          <w:iCs/>
        </w:rPr>
        <w:t xml:space="preserve"> </w:t>
      </w:r>
      <w:r w:rsidR="00992AD7" w:rsidRPr="0002515A">
        <w:rPr>
          <w:rFonts w:ascii="Times New Roman" w:hAnsi="Times New Roman"/>
          <w:i/>
          <w:iCs/>
        </w:rPr>
        <w:t xml:space="preserve">ersetzt durch </w:t>
      </w:r>
      <w:r w:rsidR="006D2E26" w:rsidRPr="0002515A">
        <w:rPr>
          <w:rFonts w:ascii="Times New Roman" w:hAnsi="Times New Roman"/>
          <w:i/>
          <w:iCs/>
        </w:rPr>
        <w:t>Art. </w:t>
      </w:r>
      <w:r w:rsidR="00992AD7" w:rsidRPr="0002515A">
        <w:rPr>
          <w:rFonts w:ascii="Times New Roman" w:hAnsi="Times New Roman"/>
          <w:i/>
          <w:iCs/>
        </w:rPr>
        <w:t xml:space="preserve">6 </w:t>
      </w:r>
      <w:r w:rsidR="006D2E26" w:rsidRPr="0002515A">
        <w:rPr>
          <w:rFonts w:ascii="Times New Roman" w:hAnsi="Times New Roman"/>
          <w:i/>
          <w:iCs/>
        </w:rPr>
        <w:t>Nr. </w:t>
      </w:r>
      <w:r w:rsidR="00992AD7" w:rsidRPr="0002515A">
        <w:rPr>
          <w:rFonts w:ascii="Times New Roman" w:hAnsi="Times New Roman"/>
          <w:i/>
          <w:iCs/>
        </w:rPr>
        <w:t>1 des K.E. vom 23. März 2020 (B.S. vom 7. Mai 2020)</w:t>
      </w:r>
      <w:r w:rsidR="000C00F0" w:rsidRPr="0002515A">
        <w:rPr>
          <w:rFonts w:ascii="Times New Roman" w:hAnsi="Times New Roman"/>
          <w:i/>
          <w:iCs/>
        </w:rPr>
        <w:t xml:space="preserve">; </w:t>
      </w:r>
      <w:r w:rsidR="006D2E26" w:rsidRPr="0002515A">
        <w:rPr>
          <w:rFonts w:ascii="Times New Roman" w:hAnsi="Times New Roman"/>
          <w:i/>
          <w:iCs/>
        </w:rPr>
        <w:t>§ </w:t>
      </w:r>
      <w:r w:rsidR="000C00F0" w:rsidRPr="0002515A">
        <w:rPr>
          <w:rFonts w:ascii="Times New Roman" w:hAnsi="Times New Roman"/>
          <w:i/>
          <w:iCs/>
        </w:rPr>
        <w:t xml:space="preserve">5 einziger Absatz </w:t>
      </w:r>
      <w:r w:rsidR="006D2E26" w:rsidRPr="0002515A">
        <w:rPr>
          <w:rFonts w:ascii="Times New Roman" w:hAnsi="Times New Roman"/>
          <w:i/>
          <w:iCs/>
        </w:rPr>
        <w:t>Nr. </w:t>
      </w:r>
      <w:r w:rsidR="000C00F0" w:rsidRPr="0002515A">
        <w:rPr>
          <w:rFonts w:ascii="Times New Roman" w:hAnsi="Times New Roman"/>
          <w:i/>
          <w:iCs/>
        </w:rPr>
        <w:t>4</w:t>
      </w:r>
      <w:r w:rsidR="00D14822" w:rsidRPr="0002515A">
        <w:rPr>
          <w:rFonts w:ascii="Times New Roman" w:hAnsi="Times New Roman"/>
          <w:i/>
          <w:iCs/>
        </w:rPr>
        <w:t xml:space="preserve"> abgeändert durch </w:t>
      </w:r>
      <w:r w:rsidR="006D2E26" w:rsidRPr="0002515A">
        <w:rPr>
          <w:rFonts w:ascii="Times New Roman" w:hAnsi="Times New Roman"/>
          <w:i/>
          <w:iCs/>
        </w:rPr>
        <w:t>Art. </w:t>
      </w:r>
      <w:r w:rsidR="00D14822" w:rsidRPr="0002515A">
        <w:rPr>
          <w:rFonts w:ascii="Times New Roman" w:hAnsi="Times New Roman"/>
          <w:i/>
          <w:iCs/>
        </w:rPr>
        <w:t xml:space="preserve">5 </w:t>
      </w:r>
      <w:r w:rsidR="006D2E26" w:rsidRPr="0002515A">
        <w:rPr>
          <w:rFonts w:ascii="Times New Roman" w:hAnsi="Times New Roman"/>
          <w:i/>
          <w:iCs/>
        </w:rPr>
        <w:t>Nr. </w:t>
      </w:r>
      <w:r w:rsidR="00D14822" w:rsidRPr="0002515A">
        <w:rPr>
          <w:rFonts w:ascii="Times New Roman" w:hAnsi="Times New Roman"/>
          <w:i/>
          <w:iCs/>
        </w:rPr>
        <w:t>1 des K.E. vom 26. November 2021 (B.S. vom 6. Dezember 2021)</w:t>
      </w:r>
      <w:r w:rsidR="00826176" w:rsidRPr="0002515A">
        <w:rPr>
          <w:rFonts w:ascii="Times New Roman" w:hAnsi="Times New Roman"/>
          <w:i/>
          <w:iCs/>
        </w:rPr>
        <w:t>;</w:t>
      </w:r>
      <w:r w:rsidR="00D14822" w:rsidRPr="0002515A">
        <w:rPr>
          <w:rFonts w:ascii="Times New Roman" w:hAnsi="Times New Roman"/>
          <w:i/>
          <w:iCs/>
        </w:rPr>
        <w:t xml:space="preserve"> </w:t>
      </w:r>
      <w:r w:rsidR="006D2E26" w:rsidRPr="0002515A">
        <w:rPr>
          <w:rFonts w:ascii="Times New Roman" w:hAnsi="Times New Roman"/>
          <w:i/>
          <w:iCs/>
        </w:rPr>
        <w:t>§ </w:t>
      </w:r>
      <w:r w:rsidR="00D14822" w:rsidRPr="0002515A">
        <w:rPr>
          <w:rFonts w:ascii="Times New Roman" w:hAnsi="Times New Roman"/>
          <w:i/>
          <w:iCs/>
        </w:rPr>
        <w:t xml:space="preserve">5 </w:t>
      </w:r>
      <w:r w:rsidR="000C00F0" w:rsidRPr="0002515A">
        <w:rPr>
          <w:rFonts w:ascii="Times New Roman" w:hAnsi="Times New Roman"/>
          <w:i/>
          <w:iCs/>
        </w:rPr>
        <w:t xml:space="preserve">einziger Absatz </w:t>
      </w:r>
      <w:r w:rsidR="006D2E26" w:rsidRPr="0002515A">
        <w:rPr>
          <w:rFonts w:ascii="Times New Roman" w:hAnsi="Times New Roman"/>
          <w:i/>
          <w:iCs/>
        </w:rPr>
        <w:t>Nr. </w:t>
      </w:r>
      <w:r w:rsidR="00D14822" w:rsidRPr="0002515A">
        <w:rPr>
          <w:rFonts w:ascii="Times New Roman" w:hAnsi="Times New Roman"/>
          <w:i/>
          <w:iCs/>
        </w:rPr>
        <w:t xml:space="preserve">5 eingefügt durch </w:t>
      </w:r>
      <w:r w:rsidR="006D2E26" w:rsidRPr="0002515A">
        <w:rPr>
          <w:rFonts w:ascii="Times New Roman" w:hAnsi="Times New Roman"/>
          <w:i/>
          <w:iCs/>
        </w:rPr>
        <w:t>Art. </w:t>
      </w:r>
      <w:r w:rsidR="00D14822" w:rsidRPr="0002515A">
        <w:rPr>
          <w:rFonts w:ascii="Times New Roman" w:hAnsi="Times New Roman"/>
          <w:i/>
          <w:iCs/>
        </w:rPr>
        <w:t xml:space="preserve">5 </w:t>
      </w:r>
      <w:r w:rsidR="006D2E26" w:rsidRPr="0002515A">
        <w:rPr>
          <w:rFonts w:ascii="Times New Roman" w:hAnsi="Times New Roman"/>
          <w:i/>
          <w:iCs/>
        </w:rPr>
        <w:t>Nr. </w:t>
      </w:r>
      <w:r w:rsidR="00D14822" w:rsidRPr="0002515A">
        <w:rPr>
          <w:rFonts w:ascii="Times New Roman" w:hAnsi="Times New Roman"/>
          <w:i/>
          <w:iCs/>
        </w:rPr>
        <w:t>2 des K.E. vom 26. November 2021 (B.S. vom 6. Dezember 2021)</w:t>
      </w:r>
      <w:r w:rsidR="004C6325" w:rsidRPr="0002515A">
        <w:rPr>
          <w:rFonts w:ascii="Times New Roman" w:hAnsi="Times New Roman"/>
          <w:i/>
          <w:iCs/>
        </w:rPr>
        <w:t xml:space="preserve"> und abgeändert durch </w:t>
      </w:r>
      <w:r w:rsidR="006D2E26" w:rsidRPr="0002515A">
        <w:rPr>
          <w:rFonts w:ascii="Times New Roman" w:hAnsi="Times New Roman"/>
          <w:i/>
          <w:iCs/>
        </w:rPr>
        <w:t>Art. </w:t>
      </w:r>
      <w:r w:rsidR="004C6325" w:rsidRPr="0002515A">
        <w:rPr>
          <w:rFonts w:ascii="Times New Roman" w:hAnsi="Times New Roman"/>
          <w:i/>
          <w:iCs/>
        </w:rPr>
        <w:t xml:space="preserve">5 </w:t>
      </w:r>
      <w:r w:rsidR="006D2E26" w:rsidRPr="0002515A">
        <w:rPr>
          <w:rFonts w:ascii="Times New Roman" w:hAnsi="Times New Roman"/>
          <w:i/>
          <w:iCs/>
        </w:rPr>
        <w:t>Nr. </w:t>
      </w:r>
      <w:r w:rsidR="004C6325" w:rsidRPr="0002515A">
        <w:rPr>
          <w:rFonts w:ascii="Times New Roman" w:hAnsi="Times New Roman"/>
          <w:i/>
          <w:iCs/>
        </w:rPr>
        <w:t xml:space="preserve">1 des K.E. vom 27. November 2022 (B.S. vom 23. Dezember 2022); </w:t>
      </w:r>
      <w:r w:rsidR="006D2E26" w:rsidRPr="0002515A">
        <w:rPr>
          <w:rFonts w:ascii="Times New Roman" w:hAnsi="Times New Roman"/>
          <w:i/>
          <w:iCs/>
        </w:rPr>
        <w:t>§ </w:t>
      </w:r>
      <w:r w:rsidR="004C6325" w:rsidRPr="0002515A">
        <w:rPr>
          <w:rFonts w:ascii="Times New Roman" w:hAnsi="Times New Roman"/>
          <w:i/>
          <w:iCs/>
        </w:rPr>
        <w:t xml:space="preserve">5 einziger Absatz </w:t>
      </w:r>
      <w:r w:rsidR="006D2E26" w:rsidRPr="0002515A">
        <w:rPr>
          <w:rFonts w:ascii="Times New Roman" w:hAnsi="Times New Roman"/>
          <w:i/>
          <w:iCs/>
        </w:rPr>
        <w:t>Nr. </w:t>
      </w:r>
      <w:r w:rsidR="004C6325" w:rsidRPr="0002515A">
        <w:rPr>
          <w:rFonts w:ascii="Times New Roman" w:hAnsi="Times New Roman"/>
          <w:i/>
          <w:iCs/>
        </w:rPr>
        <w:t xml:space="preserve">6 bis 10 eingefügt durch </w:t>
      </w:r>
      <w:r w:rsidR="006D2E26" w:rsidRPr="0002515A">
        <w:rPr>
          <w:rFonts w:ascii="Times New Roman" w:hAnsi="Times New Roman"/>
          <w:i/>
          <w:iCs/>
        </w:rPr>
        <w:t>Art. </w:t>
      </w:r>
      <w:r w:rsidR="004C6325" w:rsidRPr="0002515A">
        <w:rPr>
          <w:rFonts w:ascii="Times New Roman" w:hAnsi="Times New Roman"/>
          <w:i/>
          <w:iCs/>
        </w:rPr>
        <w:t xml:space="preserve">5 </w:t>
      </w:r>
      <w:r w:rsidR="006D2E26" w:rsidRPr="0002515A">
        <w:rPr>
          <w:rFonts w:ascii="Times New Roman" w:hAnsi="Times New Roman"/>
          <w:i/>
          <w:iCs/>
        </w:rPr>
        <w:t>Nr. </w:t>
      </w:r>
      <w:r w:rsidR="004C6325" w:rsidRPr="0002515A">
        <w:rPr>
          <w:rFonts w:ascii="Times New Roman" w:hAnsi="Times New Roman"/>
          <w:i/>
          <w:iCs/>
        </w:rPr>
        <w:t>2 des K.E. vom 27. November 2022 (B.S. vom 23. Dezember 2022)</w:t>
      </w:r>
      <w:r w:rsidR="00D14822" w:rsidRPr="0002515A">
        <w:rPr>
          <w:rFonts w:ascii="Times New Roman" w:hAnsi="Times New Roman"/>
          <w:i/>
          <w:iCs/>
        </w:rPr>
        <w:t>;</w:t>
      </w:r>
      <w:r w:rsidR="00826176" w:rsidRPr="0002515A">
        <w:rPr>
          <w:rFonts w:ascii="Times New Roman" w:hAnsi="Times New Roman"/>
          <w:i/>
          <w:iCs/>
        </w:rPr>
        <w:t xml:space="preserve"> </w:t>
      </w:r>
      <w:r w:rsidR="006D2E26" w:rsidRPr="0002515A">
        <w:rPr>
          <w:rFonts w:ascii="Times New Roman" w:hAnsi="Times New Roman"/>
          <w:i/>
          <w:iCs/>
        </w:rPr>
        <w:t>§ </w:t>
      </w:r>
      <w:r w:rsidR="00826176" w:rsidRPr="0002515A">
        <w:rPr>
          <w:rFonts w:ascii="Times New Roman" w:hAnsi="Times New Roman"/>
          <w:i/>
          <w:iCs/>
        </w:rPr>
        <w:t xml:space="preserve">6 eingefügt durch </w:t>
      </w:r>
      <w:r w:rsidR="006D2E26" w:rsidRPr="0002515A">
        <w:rPr>
          <w:rFonts w:ascii="Times New Roman" w:hAnsi="Times New Roman"/>
          <w:i/>
          <w:iCs/>
        </w:rPr>
        <w:t>Art. </w:t>
      </w:r>
      <w:r w:rsidR="00826176" w:rsidRPr="0002515A">
        <w:rPr>
          <w:rFonts w:ascii="Times New Roman" w:hAnsi="Times New Roman"/>
          <w:i/>
          <w:iCs/>
        </w:rPr>
        <w:t>6 des K.E. vom 12. November 2018 (B.S. vom 24. Dezember 2018)</w:t>
      </w:r>
      <w:r w:rsidR="00992AD7" w:rsidRPr="0002515A">
        <w:rPr>
          <w:rFonts w:ascii="Times New Roman" w:hAnsi="Times New Roman"/>
          <w:i/>
          <w:iCs/>
        </w:rPr>
        <w:t xml:space="preserve"> und aufgehoben durch </w:t>
      </w:r>
      <w:r w:rsidR="006D2E26" w:rsidRPr="0002515A">
        <w:rPr>
          <w:rFonts w:ascii="Times New Roman" w:hAnsi="Times New Roman"/>
          <w:i/>
          <w:iCs/>
        </w:rPr>
        <w:t>Art. </w:t>
      </w:r>
      <w:r w:rsidR="00992AD7" w:rsidRPr="0002515A">
        <w:rPr>
          <w:rFonts w:ascii="Times New Roman" w:hAnsi="Times New Roman"/>
          <w:i/>
          <w:iCs/>
        </w:rPr>
        <w:t xml:space="preserve">6 </w:t>
      </w:r>
      <w:r w:rsidR="006D2E26" w:rsidRPr="0002515A">
        <w:rPr>
          <w:rFonts w:ascii="Times New Roman" w:hAnsi="Times New Roman"/>
          <w:i/>
          <w:iCs/>
        </w:rPr>
        <w:t>Nr. </w:t>
      </w:r>
      <w:r w:rsidR="00992AD7" w:rsidRPr="0002515A">
        <w:rPr>
          <w:rFonts w:ascii="Times New Roman" w:hAnsi="Times New Roman"/>
          <w:i/>
          <w:iCs/>
        </w:rPr>
        <w:t>2 des K.E. vom 23. März 2020 (B.S. vom 7. Mai 2020)</w:t>
      </w:r>
      <w:r w:rsidR="00F10801" w:rsidRPr="0002515A">
        <w:rPr>
          <w:rFonts w:ascii="Times New Roman" w:hAnsi="Times New Roman"/>
          <w:i/>
          <w:iCs/>
        </w:rPr>
        <w:t xml:space="preserve">; </w:t>
      </w:r>
      <w:r w:rsidR="006D2E26" w:rsidRPr="0002515A">
        <w:rPr>
          <w:rFonts w:ascii="Times New Roman" w:hAnsi="Times New Roman"/>
          <w:i/>
          <w:iCs/>
        </w:rPr>
        <w:t>§ </w:t>
      </w:r>
      <w:r w:rsidR="00F10801" w:rsidRPr="0002515A">
        <w:rPr>
          <w:rFonts w:ascii="Times New Roman" w:hAnsi="Times New Roman"/>
          <w:i/>
          <w:iCs/>
        </w:rPr>
        <w:t xml:space="preserve">7 eingefügt durch </w:t>
      </w:r>
      <w:r w:rsidR="006D2E26" w:rsidRPr="0002515A">
        <w:rPr>
          <w:rFonts w:ascii="Times New Roman" w:hAnsi="Times New Roman"/>
          <w:i/>
          <w:iCs/>
        </w:rPr>
        <w:t>Art. </w:t>
      </w:r>
      <w:r w:rsidR="00F10801" w:rsidRPr="0002515A">
        <w:rPr>
          <w:rFonts w:ascii="Times New Roman" w:hAnsi="Times New Roman"/>
          <w:i/>
          <w:iCs/>
        </w:rPr>
        <w:t>4 des K.E. vom 6. Juni 2019 (B.S. vom 22. August 2019)</w:t>
      </w:r>
      <w:r w:rsidR="00992AD7" w:rsidRPr="0002515A">
        <w:rPr>
          <w:rFonts w:ascii="Times New Roman" w:hAnsi="Times New Roman"/>
          <w:i/>
          <w:iCs/>
        </w:rPr>
        <w:t xml:space="preserve"> und aufgehoben durch </w:t>
      </w:r>
      <w:r w:rsidR="006D2E26" w:rsidRPr="0002515A">
        <w:rPr>
          <w:rFonts w:ascii="Times New Roman" w:hAnsi="Times New Roman"/>
          <w:i/>
          <w:iCs/>
        </w:rPr>
        <w:t>Art. </w:t>
      </w:r>
      <w:r w:rsidR="00992AD7" w:rsidRPr="0002515A">
        <w:rPr>
          <w:rFonts w:ascii="Times New Roman" w:hAnsi="Times New Roman"/>
          <w:i/>
          <w:iCs/>
        </w:rPr>
        <w:t xml:space="preserve">6 </w:t>
      </w:r>
      <w:r w:rsidR="006D2E26" w:rsidRPr="0002515A">
        <w:rPr>
          <w:rFonts w:ascii="Times New Roman" w:hAnsi="Times New Roman"/>
          <w:i/>
          <w:iCs/>
        </w:rPr>
        <w:t>Nr. </w:t>
      </w:r>
      <w:r w:rsidR="00992AD7" w:rsidRPr="0002515A">
        <w:rPr>
          <w:rFonts w:ascii="Times New Roman" w:hAnsi="Times New Roman"/>
          <w:i/>
          <w:iCs/>
        </w:rPr>
        <w:t>2 des K.E. vom 23. März 2020 (B.S. vom 7. Mai 2020)</w:t>
      </w:r>
      <w:r w:rsidR="00D26EBE" w:rsidRPr="0002515A">
        <w:rPr>
          <w:rFonts w:ascii="Times New Roman" w:hAnsi="Times New Roman"/>
          <w:i/>
          <w:iCs/>
        </w:rPr>
        <w:t>]</w:t>
      </w:r>
    </w:p>
    <w:p w14:paraId="70045CF1" w14:textId="77777777" w:rsidR="00C74AB5" w:rsidRPr="0002515A" w:rsidRDefault="00C74AB5">
      <w:pPr>
        <w:tabs>
          <w:tab w:val="left" w:pos="-720"/>
        </w:tabs>
        <w:jc w:val="both"/>
        <w:rPr>
          <w:rFonts w:ascii="Times New Roman" w:hAnsi="Times New Roman"/>
        </w:rPr>
      </w:pPr>
    </w:p>
    <w:p w14:paraId="726E8CD3" w14:textId="77777777" w:rsidR="009402A2" w:rsidRPr="0002515A" w:rsidRDefault="009402A2">
      <w:pPr>
        <w:tabs>
          <w:tab w:val="left" w:pos="-720"/>
        </w:tabs>
        <w:jc w:val="both"/>
        <w:rPr>
          <w:rFonts w:ascii="Times New Roman" w:hAnsi="Times New Roman"/>
        </w:rPr>
      </w:pPr>
    </w:p>
    <w:p w14:paraId="161D5D7C" w14:textId="3DB01E02" w:rsidR="009402A2" w:rsidRPr="0002515A" w:rsidRDefault="009402A2" w:rsidP="002D1B8A">
      <w:pPr>
        <w:tabs>
          <w:tab w:val="left" w:pos="-720"/>
          <w:tab w:val="left" w:pos="709"/>
        </w:tabs>
        <w:jc w:val="both"/>
        <w:rPr>
          <w:rFonts w:ascii="Times New Roman" w:hAnsi="Times New Roman"/>
        </w:rPr>
      </w:pPr>
      <w:r w:rsidRPr="0002515A">
        <w:rPr>
          <w:rFonts w:ascii="Times New Roman" w:hAnsi="Times New Roman"/>
        </w:rPr>
        <w:tab/>
        <w:t>[</w:t>
      </w:r>
      <w:r w:rsidR="006D2E26" w:rsidRPr="0002515A">
        <w:rPr>
          <w:rFonts w:ascii="Times New Roman" w:hAnsi="Times New Roman"/>
          <w:b/>
        </w:rPr>
        <w:t>Art. </w:t>
      </w:r>
      <w:r w:rsidRPr="0002515A">
        <w:rPr>
          <w:rFonts w:ascii="Times New Roman" w:hAnsi="Times New Roman"/>
          <w:b/>
        </w:rPr>
        <w:t>25/3</w:t>
      </w:r>
      <w:r w:rsidRPr="0002515A">
        <w:rPr>
          <w:rFonts w:ascii="Times New Roman" w:hAnsi="Times New Roman"/>
        </w:rPr>
        <w:t xml:space="preserve"> - </w:t>
      </w:r>
      <w:r w:rsidR="006D2E26" w:rsidRPr="0002515A">
        <w:rPr>
          <w:rFonts w:ascii="Times New Roman" w:hAnsi="Times New Roman"/>
        </w:rPr>
        <w:t>§ </w:t>
      </w:r>
      <w:r w:rsidRPr="0002515A">
        <w:rPr>
          <w:rFonts w:ascii="Times New Roman" w:hAnsi="Times New Roman"/>
        </w:rPr>
        <w:t>1 - Reichen Ausländer, die erklären, sich in einem der in Artikel</w:t>
      </w:r>
      <w:r w:rsidR="00755991" w:rsidRPr="0002515A">
        <w:rPr>
          <w:rFonts w:ascii="Times New Roman" w:hAnsi="Times New Roman"/>
        </w:rPr>
        <w:t> </w:t>
      </w:r>
      <w:r w:rsidRPr="0002515A">
        <w:rPr>
          <w:rFonts w:ascii="Times New Roman" w:hAnsi="Times New Roman"/>
        </w:rPr>
        <w:t>10 oder 10</w:t>
      </w:r>
      <w:r w:rsidRPr="0002515A">
        <w:rPr>
          <w:rFonts w:ascii="Times New Roman" w:hAnsi="Times New Roman"/>
          <w:i/>
        </w:rPr>
        <w:t>bis</w:t>
      </w:r>
      <w:r w:rsidRPr="0002515A">
        <w:rPr>
          <w:rFonts w:ascii="Times New Roman" w:hAnsi="Times New Roman"/>
        </w:rPr>
        <w:t xml:space="preserve"> des Gesetzes vorgesehenen Fälle zu befinden, ihren Antrag gemäß Artikel</w:t>
      </w:r>
      <w:r w:rsidR="00755991" w:rsidRPr="0002515A">
        <w:rPr>
          <w:rFonts w:ascii="Times New Roman" w:hAnsi="Times New Roman"/>
        </w:rPr>
        <w:t> </w:t>
      </w:r>
      <w:r w:rsidRPr="0002515A">
        <w:rPr>
          <w:rFonts w:ascii="Times New Roman" w:hAnsi="Times New Roman"/>
        </w:rPr>
        <w:t>12</w:t>
      </w:r>
      <w:r w:rsidRPr="0002515A">
        <w:rPr>
          <w:rFonts w:ascii="Times New Roman" w:hAnsi="Times New Roman"/>
          <w:i/>
        </w:rPr>
        <w:t>bis</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2 oder 10</w:t>
      </w:r>
      <w:r w:rsidRPr="0002515A">
        <w:rPr>
          <w:rFonts w:ascii="Times New Roman" w:hAnsi="Times New Roman"/>
          <w:i/>
        </w:rPr>
        <w:t>ter</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 xml:space="preserve">1 des Gesetzes beim zuständigen diplomatischen oder konsularischen Vertreter ein, wird ihnen nach Vorlage aller erforderlichen Dokumente </w:t>
      </w:r>
      <w:r w:rsidR="004B6C09" w:rsidRPr="0002515A">
        <w:rPr>
          <w:rFonts w:ascii="Times New Roman" w:hAnsi="Times New Roman"/>
        </w:rPr>
        <w:t>[eine Bescheinigung über die Einreichung des Antrags ausgehändigt, die dem Muster in Anlage 15</w:t>
      </w:r>
      <w:r w:rsidR="004B6C09" w:rsidRPr="0002515A">
        <w:rPr>
          <w:rFonts w:ascii="Times New Roman" w:hAnsi="Times New Roman"/>
          <w:i/>
        </w:rPr>
        <w:t>quinquies</w:t>
      </w:r>
      <w:r w:rsidR="004B6C09" w:rsidRPr="0002515A">
        <w:rPr>
          <w:rFonts w:ascii="Times New Roman" w:hAnsi="Times New Roman"/>
        </w:rPr>
        <w:t xml:space="preserve"> entspricht]</w:t>
      </w:r>
      <w:r w:rsidRPr="0002515A">
        <w:rPr>
          <w:rFonts w:ascii="Times New Roman" w:hAnsi="Times New Roman"/>
        </w:rPr>
        <w:t>.</w:t>
      </w:r>
    </w:p>
    <w:p w14:paraId="7F9827FF" w14:textId="77777777" w:rsidR="009402A2" w:rsidRPr="0002515A" w:rsidRDefault="009402A2" w:rsidP="002D1B8A">
      <w:pPr>
        <w:tabs>
          <w:tab w:val="left" w:pos="-720"/>
          <w:tab w:val="left" w:pos="709"/>
        </w:tabs>
        <w:jc w:val="both"/>
        <w:rPr>
          <w:rFonts w:ascii="Times New Roman" w:hAnsi="Times New Roman"/>
        </w:rPr>
      </w:pPr>
    </w:p>
    <w:p w14:paraId="0B436C8F" w14:textId="39E9A920" w:rsidR="009402A2" w:rsidRPr="0002515A" w:rsidRDefault="009402A2" w:rsidP="002D1B8A">
      <w:pPr>
        <w:tabs>
          <w:tab w:val="left" w:pos="-720"/>
          <w:tab w:val="left" w:pos="709"/>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2 - Sind Ausländer, die nach Belgien kommen, im Besitz einer Auf</w:t>
      </w:r>
      <w:r w:rsidR="00755991" w:rsidRPr="0002515A">
        <w:rPr>
          <w:rFonts w:ascii="Times New Roman" w:hAnsi="Times New Roman"/>
        </w:rPr>
        <w:t>enthaltszulassung gemäß Artikel </w:t>
      </w:r>
      <w:r w:rsidRPr="0002515A">
        <w:rPr>
          <w:rFonts w:ascii="Times New Roman" w:hAnsi="Times New Roman"/>
        </w:rPr>
        <w:t xml:space="preserve">10 des Gesetzes, trägt die Gemeindeverwaltung sie in das Fremdenregister ein und händigt sie ihnen </w:t>
      </w:r>
      <w:r w:rsidR="000A4FF8" w:rsidRPr="0002515A">
        <w:rPr>
          <w:rFonts w:ascii="Times New Roman" w:hAnsi="Times New Roman"/>
        </w:rPr>
        <w:t>[einen gemäß dem Muster in Anlage 6 erstellten Aufenthaltstitel zur Bescheinigung eines Aufenthalts von begrenzter beziehungsweise unbegrenzter Dauer]</w:t>
      </w:r>
      <w:r w:rsidRPr="0002515A">
        <w:rPr>
          <w:rFonts w:ascii="Times New Roman" w:hAnsi="Times New Roman"/>
        </w:rPr>
        <w:t xml:space="preserve"> aus.</w:t>
      </w:r>
    </w:p>
    <w:p w14:paraId="34A8546F" w14:textId="77777777" w:rsidR="009402A2" w:rsidRPr="0002515A" w:rsidRDefault="009402A2" w:rsidP="002D1B8A">
      <w:pPr>
        <w:tabs>
          <w:tab w:val="left" w:pos="-720"/>
          <w:tab w:val="left" w:pos="709"/>
        </w:tabs>
        <w:jc w:val="both"/>
        <w:rPr>
          <w:rFonts w:ascii="Times New Roman" w:hAnsi="Times New Roman"/>
        </w:rPr>
      </w:pPr>
    </w:p>
    <w:p w14:paraId="38BBFFCA" w14:textId="1E23E138" w:rsidR="009402A2" w:rsidRPr="0002515A" w:rsidRDefault="009402A2" w:rsidP="002D1B8A">
      <w:pPr>
        <w:tabs>
          <w:tab w:val="left" w:pos="-720"/>
          <w:tab w:val="left" w:pos="709"/>
        </w:tabs>
        <w:jc w:val="both"/>
        <w:rPr>
          <w:rFonts w:ascii="Times New Roman" w:hAnsi="Times New Roman"/>
        </w:rPr>
      </w:pPr>
      <w:r w:rsidRPr="0002515A">
        <w:rPr>
          <w:rFonts w:ascii="Times New Roman" w:hAnsi="Times New Roman"/>
        </w:rPr>
        <w:tab/>
        <w:t>Den in Artikel</w:t>
      </w:r>
      <w:r w:rsidR="00755991" w:rsidRPr="0002515A">
        <w:rPr>
          <w:rFonts w:ascii="Times New Roman" w:hAnsi="Times New Roman"/>
        </w:rPr>
        <w:t> </w:t>
      </w:r>
      <w:r w:rsidRPr="0002515A">
        <w:rPr>
          <w:rFonts w:ascii="Times New Roman" w:hAnsi="Times New Roman"/>
        </w:rPr>
        <w:t xml:space="preserve">13 </w:t>
      </w:r>
      <w:r w:rsidR="006D2E26" w:rsidRPr="0002515A">
        <w:rPr>
          <w:rFonts w:ascii="Times New Roman" w:hAnsi="Times New Roman"/>
        </w:rPr>
        <w:t>§ </w:t>
      </w:r>
      <w:r w:rsidRPr="0002515A">
        <w:rPr>
          <w:rFonts w:ascii="Times New Roman" w:hAnsi="Times New Roman"/>
        </w:rPr>
        <w:t xml:space="preserve">1 </w:t>
      </w:r>
      <w:r w:rsidR="004B6C09" w:rsidRPr="0002515A">
        <w:rPr>
          <w:rFonts w:ascii="Times New Roman" w:hAnsi="Times New Roman"/>
        </w:rPr>
        <w:t>[Absatz 5]</w:t>
      </w:r>
      <w:r w:rsidRPr="0002515A">
        <w:rPr>
          <w:rFonts w:ascii="Times New Roman" w:hAnsi="Times New Roman"/>
        </w:rPr>
        <w:t xml:space="preserve"> des Gesetzes erwähnten Fall ausgenommen, sind die Aufenthaltserlaubnis für bestimmte Dauer und </w:t>
      </w:r>
      <w:r w:rsidR="0022781D" w:rsidRPr="0002515A">
        <w:rPr>
          <w:rFonts w:ascii="Times New Roman" w:hAnsi="Times New Roman"/>
        </w:rPr>
        <w:t>[der Aufenthaltstitel]</w:t>
      </w:r>
      <w:r w:rsidRPr="0002515A">
        <w:rPr>
          <w:rFonts w:ascii="Times New Roman" w:hAnsi="Times New Roman"/>
        </w:rPr>
        <w:t xml:space="preserve"> ein Jahr gültig.]</w:t>
      </w:r>
    </w:p>
    <w:p w14:paraId="1F50BD94" w14:textId="77777777" w:rsidR="009402A2" w:rsidRPr="0002515A" w:rsidRDefault="009402A2" w:rsidP="009402A2">
      <w:pPr>
        <w:tabs>
          <w:tab w:val="left" w:pos="-720"/>
        </w:tabs>
        <w:jc w:val="both"/>
        <w:rPr>
          <w:rFonts w:ascii="Times New Roman" w:hAnsi="Times New Roman"/>
        </w:rPr>
      </w:pPr>
    </w:p>
    <w:p w14:paraId="77859E65" w14:textId="02FAC4A1" w:rsidR="009402A2" w:rsidRPr="0002515A" w:rsidRDefault="006E4235" w:rsidP="009402A2">
      <w:pPr>
        <w:tabs>
          <w:tab w:val="left" w:pos="-72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009402A2" w:rsidRPr="0002515A">
        <w:rPr>
          <w:rFonts w:ascii="Times New Roman" w:hAnsi="Times New Roman"/>
          <w:i/>
        </w:rPr>
        <w:t xml:space="preserve">25/3 eingefügt durch </w:t>
      </w:r>
      <w:r w:rsidR="006D2E26" w:rsidRPr="0002515A">
        <w:rPr>
          <w:rFonts w:ascii="Times New Roman" w:hAnsi="Times New Roman"/>
          <w:i/>
        </w:rPr>
        <w:t>Art. </w:t>
      </w:r>
      <w:r w:rsidR="009402A2" w:rsidRPr="0002515A">
        <w:rPr>
          <w:rFonts w:ascii="Times New Roman" w:hAnsi="Times New Roman"/>
          <w:i/>
        </w:rPr>
        <w:t xml:space="preserve">6 </w:t>
      </w:r>
      <w:r w:rsidR="009402A2" w:rsidRPr="0002515A">
        <w:rPr>
          <w:rFonts w:ascii="Times New Roman" w:hAnsi="Times New Roman"/>
          <w:i/>
          <w:iCs/>
        </w:rPr>
        <w:t>des K.E. vom 27. April 2007 (B.S. vom 21. Mai 2007)</w:t>
      </w:r>
      <w:r w:rsidR="004B6C09" w:rsidRPr="0002515A">
        <w:rPr>
          <w:rFonts w:ascii="Times New Roman" w:hAnsi="Times New Roman"/>
          <w:i/>
          <w:iCs/>
        </w:rPr>
        <w:t xml:space="preserve">; </w:t>
      </w:r>
      <w:r w:rsidR="006D2E26" w:rsidRPr="0002515A">
        <w:rPr>
          <w:rFonts w:ascii="Times New Roman" w:hAnsi="Times New Roman"/>
          <w:i/>
          <w:iCs/>
        </w:rPr>
        <w:t>§ </w:t>
      </w:r>
      <w:r w:rsidR="004B6C09" w:rsidRPr="0002515A">
        <w:rPr>
          <w:rFonts w:ascii="Times New Roman" w:hAnsi="Times New Roman"/>
          <w:i/>
          <w:iCs/>
        </w:rPr>
        <w:t xml:space="preserve">1 abgeändert durch </w:t>
      </w:r>
      <w:r w:rsidR="006D2E26" w:rsidRPr="0002515A">
        <w:rPr>
          <w:rFonts w:ascii="Times New Roman" w:hAnsi="Times New Roman"/>
          <w:i/>
          <w:iCs/>
        </w:rPr>
        <w:t>Art. </w:t>
      </w:r>
      <w:r w:rsidR="004B6C09" w:rsidRPr="0002515A">
        <w:rPr>
          <w:rFonts w:ascii="Times New Roman" w:hAnsi="Times New Roman"/>
          <w:i/>
          <w:iCs/>
        </w:rPr>
        <w:t xml:space="preserve">3 </w:t>
      </w:r>
      <w:r w:rsidR="006D2E26" w:rsidRPr="0002515A">
        <w:rPr>
          <w:rFonts w:ascii="Times New Roman" w:hAnsi="Times New Roman"/>
          <w:i/>
          <w:iCs/>
        </w:rPr>
        <w:t>Nr. </w:t>
      </w:r>
      <w:r w:rsidR="004B6C09" w:rsidRPr="0002515A">
        <w:rPr>
          <w:rFonts w:ascii="Times New Roman" w:hAnsi="Times New Roman"/>
          <w:i/>
          <w:iCs/>
        </w:rPr>
        <w:t xml:space="preserve">1 des K.E. vom 21. September 2011 (B.S. vom 10. Oktober 2011); </w:t>
      </w:r>
      <w:r w:rsidR="006D2E26" w:rsidRPr="0002515A">
        <w:rPr>
          <w:rFonts w:ascii="Times New Roman" w:hAnsi="Times New Roman"/>
          <w:i/>
          <w:iCs/>
        </w:rPr>
        <w:t>§ </w:t>
      </w:r>
      <w:r w:rsidR="0022781D" w:rsidRPr="0002515A">
        <w:rPr>
          <w:rFonts w:ascii="Times New Roman" w:hAnsi="Times New Roman"/>
          <w:i/>
          <w:iCs/>
        </w:rPr>
        <w:t xml:space="preserve">2 </w:t>
      </w:r>
      <w:r w:rsidR="006D2E26" w:rsidRPr="0002515A">
        <w:rPr>
          <w:rFonts w:ascii="Times New Roman" w:hAnsi="Times New Roman"/>
          <w:i/>
          <w:iCs/>
        </w:rPr>
        <w:t>Abs. </w:t>
      </w:r>
      <w:r w:rsidR="0022781D" w:rsidRPr="0002515A">
        <w:rPr>
          <w:rFonts w:ascii="Times New Roman" w:hAnsi="Times New Roman"/>
          <w:i/>
          <w:iCs/>
        </w:rPr>
        <w:t xml:space="preserve">1 abgeändert durch </w:t>
      </w:r>
      <w:r w:rsidR="006D2E26" w:rsidRPr="0002515A">
        <w:rPr>
          <w:rFonts w:ascii="Times New Roman" w:hAnsi="Times New Roman"/>
          <w:i/>
          <w:iCs/>
        </w:rPr>
        <w:t>Art. </w:t>
      </w:r>
      <w:r w:rsidR="0022781D" w:rsidRPr="0002515A">
        <w:rPr>
          <w:rFonts w:ascii="Times New Roman" w:hAnsi="Times New Roman"/>
          <w:i/>
          <w:iCs/>
        </w:rPr>
        <w:t xml:space="preserve">5 des K.E. vom 12. Juni 2020 (B.S. vom 29. Juni 2020); </w:t>
      </w:r>
      <w:r w:rsidR="006D2E26" w:rsidRPr="0002515A">
        <w:rPr>
          <w:rFonts w:ascii="Times New Roman" w:hAnsi="Times New Roman"/>
          <w:i/>
          <w:iCs/>
        </w:rPr>
        <w:t>§ </w:t>
      </w:r>
      <w:r w:rsidR="004B6C09" w:rsidRPr="0002515A">
        <w:rPr>
          <w:rFonts w:ascii="Times New Roman" w:hAnsi="Times New Roman"/>
          <w:i/>
          <w:iCs/>
        </w:rPr>
        <w:t xml:space="preserve">2 </w:t>
      </w:r>
      <w:r w:rsidR="006D2E26" w:rsidRPr="0002515A">
        <w:rPr>
          <w:rFonts w:ascii="Times New Roman" w:hAnsi="Times New Roman"/>
          <w:i/>
          <w:iCs/>
        </w:rPr>
        <w:t>Abs. </w:t>
      </w:r>
      <w:r w:rsidR="004B6C09" w:rsidRPr="0002515A">
        <w:rPr>
          <w:rFonts w:ascii="Times New Roman" w:hAnsi="Times New Roman"/>
          <w:i/>
          <w:iCs/>
        </w:rPr>
        <w:t>2 abgeändert durch</w:t>
      </w:r>
      <w:r w:rsidRPr="0002515A">
        <w:rPr>
          <w:rFonts w:ascii="Times New Roman" w:hAnsi="Times New Roman"/>
          <w:i/>
          <w:iCs/>
        </w:rPr>
        <w:t xml:space="preserve"> </w:t>
      </w:r>
      <w:r w:rsidR="006D2E26" w:rsidRPr="0002515A">
        <w:rPr>
          <w:rFonts w:ascii="Times New Roman" w:hAnsi="Times New Roman"/>
          <w:i/>
          <w:iCs/>
        </w:rPr>
        <w:t>Art. </w:t>
      </w:r>
      <w:r w:rsidRPr="0002515A">
        <w:rPr>
          <w:rFonts w:ascii="Times New Roman" w:hAnsi="Times New Roman"/>
          <w:i/>
          <w:iCs/>
        </w:rPr>
        <w:t xml:space="preserve">3 </w:t>
      </w:r>
      <w:r w:rsidR="006D2E26" w:rsidRPr="0002515A">
        <w:rPr>
          <w:rFonts w:ascii="Times New Roman" w:hAnsi="Times New Roman"/>
          <w:i/>
          <w:iCs/>
        </w:rPr>
        <w:t>Nr. </w:t>
      </w:r>
      <w:r w:rsidRPr="0002515A">
        <w:rPr>
          <w:rFonts w:ascii="Times New Roman" w:hAnsi="Times New Roman"/>
          <w:i/>
          <w:iCs/>
        </w:rPr>
        <w:t>2 des K.E. vom 21. September 2011 (B.S. vom 10. Oktober 2011)</w:t>
      </w:r>
      <w:r w:rsidR="0022781D" w:rsidRPr="0002515A">
        <w:rPr>
          <w:rFonts w:ascii="Times New Roman" w:hAnsi="Times New Roman"/>
          <w:i/>
          <w:iCs/>
        </w:rPr>
        <w:t xml:space="preserve"> und </w:t>
      </w:r>
      <w:r w:rsidR="006D2E26" w:rsidRPr="0002515A">
        <w:rPr>
          <w:rFonts w:ascii="Times New Roman" w:hAnsi="Times New Roman"/>
          <w:i/>
          <w:iCs/>
        </w:rPr>
        <w:t>Art. </w:t>
      </w:r>
      <w:r w:rsidR="0022781D" w:rsidRPr="0002515A">
        <w:rPr>
          <w:rFonts w:ascii="Times New Roman" w:hAnsi="Times New Roman"/>
          <w:i/>
          <w:iCs/>
        </w:rPr>
        <w:t>5 des K.E. vom 12. Juni 2020 (B.S. vom 29. Juni 2020)</w:t>
      </w:r>
      <w:r w:rsidR="009402A2" w:rsidRPr="0002515A">
        <w:rPr>
          <w:rFonts w:ascii="Times New Roman" w:hAnsi="Times New Roman"/>
          <w:i/>
          <w:iCs/>
        </w:rPr>
        <w:t>]</w:t>
      </w:r>
    </w:p>
    <w:p w14:paraId="5C1A7B68" w14:textId="77777777" w:rsidR="00D26EBE" w:rsidRPr="0002515A" w:rsidRDefault="00D26EBE">
      <w:pPr>
        <w:tabs>
          <w:tab w:val="left" w:pos="-720"/>
        </w:tabs>
        <w:jc w:val="both"/>
        <w:rPr>
          <w:rFonts w:ascii="Times New Roman" w:hAnsi="Times New Roman"/>
        </w:rPr>
      </w:pPr>
    </w:p>
    <w:p w14:paraId="7EFD2237" w14:textId="77777777" w:rsidR="009402A2" w:rsidRPr="0002515A" w:rsidRDefault="009402A2">
      <w:pPr>
        <w:tabs>
          <w:tab w:val="left" w:pos="-720"/>
        </w:tabs>
        <w:jc w:val="both"/>
        <w:rPr>
          <w:rFonts w:ascii="Times New Roman" w:hAnsi="Times New Roman"/>
        </w:rPr>
      </w:pPr>
    </w:p>
    <w:p w14:paraId="5016853A" w14:textId="44877C33" w:rsidR="006E4235" w:rsidRPr="0002515A" w:rsidRDefault="006D2E26" w:rsidP="006E4235">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26 -</w:t>
      </w:r>
      <w:r w:rsidR="00C74AB5" w:rsidRPr="0002515A">
        <w:rPr>
          <w:rFonts w:ascii="Times New Roman" w:hAnsi="Times New Roman"/>
        </w:rPr>
        <w:t xml:space="preserve"> </w:t>
      </w:r>
      <w:r w:rsidR="006E4235" w:rsidRPr="0002515A">
        <w:rPr>
          <w:rFonts w:ascii="Times New Roman" w:hAnsi="Times New Roman"/>
        </w:rPr>
        <w:t>[</w:t>
      </w:r>
      <w:r w:rsidRPr="0002515A">
        <w:rPr>
          <w:rFonts w:ascii="Times New Roman" w:hAnsi="Times New Roman"/>
        </w:rPr>
        <w:t>§ </w:t>
      </w:r>
      <w:r w:rsidR="006E4235" w:rsidRPr="0002515A">
        <w:rPr>
          <w:rFonts w:ascii="Times New Roman" w:hAnsi="Times New Roman"/>
        </w:rPr>
        <w:t>1 - Ausländer, die bei der Gemeindeverwaltung ihres Aufenthaltsortes einen Antrag auf Aufenthaltszulassung in Anwendung der Artikel 10 und 12</w:t>
      </w:r>
      <w:r w:rsidR="006E4235" w:rsidRPr="0002515A">
        <w:rPr>
          <w:rFonts w:ascii="Times New Roman" w:hAnsi="Times New Roman"/>
          <w:i/>
        </w:rPr>
        <w:t>bis</w:t>
      </w:r>
      <w:r w:rsidR="006E4235" w:rsidRPr="0002515A">
        <w:rPr>
          <w:rFonts w:ascii="Times New Roman" w:hAnsi="Times New Roman"/>
        </w:rPr>
        <w:t xml:space="preserve"> </w:t>
      </w:r>
      <w:r w:rsidRPr="0002515A">
        <w:rPr>
          <w:rFonts w:ascii="Times New Roman" w:hAnsi="Times New Roman"/>
        </w:rPr>
        <w:t>§ </w:t>
      </w:r>
      <w:r w:rsidR="006E4235" w:rsidRPr="0002515A">
        <w:rPr>
          <w:rFonts w:ascii="Times New Roman" w:hAnsi="Times New Roman"/>
        </w:rPr>
        <w:t xml:space="preserve">1 Absatz 2 </w:t>
      </w:r>
      <w:r w:rsidRPr="0002515A">
        <w:rPr>
          <w:rFonts w:ascii="Times New Roman" w:hAnsi="Times New Roman"/>
        </w:rPr>
        <w:t>Nr. </w:t>
      </w:r>
      <w:r w:rsidR="006E4235" w:rsidRPr="0002515A">
        <w:rPr>
          <w:rFonts w:ascii="Times New Roman" w:hAnsi="Times New Roman"/>
        </w:rPr>
        <w:t>1, 2 oder 4 des Gesetzes einreichen, legen zur Unterstützung dieses Antrags folgende Unterlagen vor:</w:t>
      </w:r>
    </w:p>
    <w:p w14:paraId="0B01D59E" w14:textId="77777777" w:rsidR="006E4235" w:rsidRPr="0002515A" w:rsidRDefault="006E4235" w:rsidP="006E4235">
      <w:pPr>
        <w:tabs>
          <w:tab w:val="left" w:pos="-720"/>
        </w:tabs>
        <w:ind w:firstLine="720"/>
        <w:jc w:val="both"/>
        <w:rPr>
          <w:rFonts w:ascii="Times New Roman" w:hAnsi="Times New Roman"/>
        </w:rPr>
      </w:pPr>
    </w:p>
    <w:p w14:paraId="606CD62E" w14:textId="56EA95C6" w:rsidR="006E4235" w:rsidRPr="0002515A" w:rsidRDefault="006E4235" w:rsidP="006E4235">
      <w:pPr>
        <w:tabs>
          <w:tab w:val="left" w:pos="-720"/>
        </w:tabs>
        <w:ind w:firstLine="720"/>
        <w:jc w:val="both"/>
        <w:rPr>
          <w:rFonts w:ascii="Times New Roman" w:hAnsi="Times New Roman"/>
        </w:rPr>
      </w:pPr>
      <w:r w:rsidRPr="0002515A">
        <w:rPr>
          <w:rFonts w:ascii="Times New Roman" w:hAnsi="Times New Roman"/>
        </w:rPr>
        <w:t>1. für ihre Einreise und ihren Aufenthalt erforderliche Unterlagen zur Bescheinigung, dass sie die in Artikel 12</w:t>
      </w:r>
      <w:r w:rsidRPr="0002515A">
        <w:rPr>
          <w:rFonts w:ascii="Times New Roman" w:hAnsi="Times New Roman"/>
          <w:i/>
        </w:rPr>
        <w:t>bis</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 xml:space="preserve">1 Absatz 2 </w:t>
      </w:r>
      <w:r w:rsidR="006D2E26" w:rsidRPr="0002515A">
        <w:rPr>
          <w:rFonts w:ascii="Times New Roman" w:hAnsi="Times New Roman"/>
        </w:rPr>
        <w:t>Nr. </w:t>
      </w:r>
      <w:r w:rsidRPr="0002515A">
        <w:rPr>
          <w:rFonts w:ascii="Times New Roman" w:hAnsi="Times New Roman"/>
        </w:rPr>
        <w:t>1, 2 oder 4 des Gesetzes vorgesehenen Bedingungen erfüllen,</w:t>
      </w:r>
    </w:p>
    <w:p w14:paraId="4A617D00" w14:textId="77777777" w:rsidR="006E4235" w:rsidRPr="0002515A" w:rsidRDefault="006E4235" w:rsidP="006E4235">
      <w:pPr>
        <w:tabs>
          <w:tab w:val="left" w:pos="-720"/>
        </w:tabs>
        <w:ind w:firstLine="720"/>
        <w:jc w:val="both"/>
        <w:rPr>
          <w:rFonts w:ascii="Times New Roman" w:hAnsi="Times New Roman"/>
        </w:rPr>
      </w:pPr>
    </w:p>
    <w:p w14:paraId="2049EC6E" w14:textId="77777777" w:rsidR="008D31E3" w:rsidRDefault="008D31E3">
      <w:pPr>
        <w:widowControl/>
        <w:autoSpaceDE/>
        <w:autoSpaceDN/>
        <w:adjustRightInd/>
        <w:rPr>
          <w:rFonts w:ascii="Times New Roman" w:hAnsi="Times New Roman"/>
        </w:rPr>
      </w:pPr>
      <w:r>
        <w:rPr>
          <w:rFonts w:ascii="Times New Roman" w:hAnsi="Times New Roman"/>
        </w:rPr>
        <w:br w:type="page"/>
      </w:r>
    </w:p>
    <w:p w14:paraId="19053E1F" w14:textId="40E4B03D" w:rsidR="006E4235" w:rsidRPr="0002515A" w:rsidRDefault="006E4235" w:rsidP="006E4235">
      <w:pPr>
        <w:tabs>
          <w:tab w:val="left" w:pos="-720"/>
        </w:tabs>
        <w:ind w:firstLine="720"/>
        <w:jc w:val="both"/>
        <w:rPr>
          <w:rFonts w:ascii="Times New Roman" w:hAnsi="Times New Roman"/>
        </w:rPr>
      </w:pPr>
      <w:r w:rsidRPr="0002515A">
        <w:rPr>
          <w:rFonts w:ascii="Times New Roman" w:hAnsi="Times New Roman"/>
        </w:rPr>
        <w:lastRenderedPageBreak/>
        <w:t>2. Unterlagen zur Bescheinigung, dass sie die an ihren Aufenthalt gestellten Bedingungen erfüllen.</w:t>
      </w:r>
    </w:p>
    <w:p w14:paraId="792CEBEC" w14:textId="77777777" w:rsidR="006E4235" w:rsidRPr="0002515A" w:rsidRDefault="006E4235" w:rsidP="006E4235">
      <w:pPr>
        <w:tabs>
          <w:tab w:val="left" w:pos="-720"/>
        </w:tabs>
        <w:ind w:firstLine="720"/>
        <w:jc w:val="both"/>
        <w:rPr>
          <w:rFonts w:ascii="Times New Roman" w:hAnsi="Times New Roman"/>
        </w:rPr>
      </w:pPr>
    </w:p>
    <w:p w14:paraId="4B63B392" w14:textId="77777777" w:rsidR="006E4235" w:rsidRPr="0002515A" w:rsidRDefault="006E4235" w:rsidP="006E4235">
      <w:pPr>
        <w:tabs>
          <w:tab w:val="left" w:pos="-720"/>
        </w:tabs>
        <w:ind w:firstLine="720"/>
        <w:jc w:val="both"/>
        <w:rPr>
          <w:rFonts w:ascii="Times New Roman" w:hAnsi="Times New Roman"/>
        </w:rPr>
      </w:pPr>
      <w:r w:rsidRPr="0002515A">
        <w:rPr>
          <w:rFonts w:ascii="Times New Roman" w:hAnsi="Times New Roman"/>
        </w:rPr>
        <w:t>Legen Ausländer bei der Einreichung ihres Antrags alle erforderlichen Unterlagen vor, händigt ihnen der Bürgermeister oder sein Beauftragter eine Bescheinigung über den Empfang ihres Antrags aus, die dem Muster in Anlage 15</w:t>
      </w:r>
      <w:r w:rsidRPr="0002515A">
        <w:rPr>
          <w:rFonts w:ascii="Times New Roman" w:hAnsi="Times New Roman"/>
          <w:i/>
        </w:rPr>
        <w:t>bis</w:t>
      </w:r>
      <w:r w:rsidRPr="0002515A">
        <w:rPr>
          <w:rFonts w:ascii="Times New Roman" w:hAnsi="Times New Roman"/>
        </w:rPr>
        <w:t xml:space="preserve"> entspricht. Der Antrag und eine Kopie der Anlage 15</w:t>
      </w:r>
      <w:r w:rsidRPr="0002515A">
        <w:rPr>
          <w:rFonts w:ascii="Times New Roman" w:hAnsi="Times New Roman"/>
          <w:i/>
        </w:rPr>
        <w:t>bis</w:t>
      </w:r>
      <w:r w:rsidRPr="0002515A">
        <w:rPr>
          <w:rFonts w:ascii="Times New Roman" w:hAnsi="Times New Roman"/>
        </w:rPr>
        <w:t xml:space="preserve"> werden dem Minister oder seinem Beauftragten unverzüglich übermittelt. Im Hinblick auf eine eventuelle Eintragung der Ausländer ins Fremdenregister lässt der Bürgermeister oder sein Beauftragter eine Überprüfung des Wohnortes durchführen.</w:t>
      </w:r>
    </w:p>
    <w:p w14:paraId="4AECC52D" w14:textId="77777777" w:rsidR="006E4235" w:rsidRPr="0002515A" w:rsidRDefault="006E4235" w:rsidP="006E4235">
      <w:pPr>
        <w:tabs>
          <w:tab w:val="left" w:pos="-720"/>
        </w:tabs>
        <w:ind w:firstLine="720"/>
        <w:jc w:val="both"/>
        <w:rPr>
          <w:rFonts w:ascii="Times New Roman" w:hAnsi="Times New Roman"/>
        </w:rPr>
      </w:pPr>
    </w:p>
    <w:p w14:paraId="785520B7" w14:textId="77777777" w:rsidR="006E4235" w:rsidRPr="0002515A" w:rsidRDefault="006E4235" w:rsidP="006E4235">
      <w:pPr>
        <w:tabs>
          <w:tab w:val="left" w:pos="-720"/>
        </w:tabs>
        <w:ind w:firstLine="720"/>
        <w:jc w:val="both"/>
        <w:rPr>
          <w:rFonts w:ascii="Times New Roman" w:hAnsi="Times New Roman"/>
        </w:rPr>
      </w:pPr>
      <w:r w:rsidRPr="0002515A">
        <w:rPr>
          <w:rFonts w:ascii="Times New Roman" w:hAnsi="Times New Roman"/>
        </w:rPr>
        <w:t>Wenn Ausländer bei der Einreichung ihres Antrags jedoch nicht alle erforderlichen Unterlagen vorlegen, berücksichtigt der Bürgermeister oder sein Beauftragter den Antrag nicht und notifiziert den Ausländern diesen Beschluss durch Aushändigung eines Dokuments, das dem Muster in Anlage 15</w:t>
      </w:r>
      <w:r w:rsidRPr="0002515A">
        <w:rPr>
          <w:rFonts w:ascii="Times New Roman" w:hAnsi="Times New Roman"/>
          <w:i/>
        </w:rPr>
        <w:t>ter</w:t>
      </w:r>
      <w:r w:rsidRPr="0002515A">
        <w:rPr>
          <w:rFonts w:ascii="Times New Roman" w:hAnsi="Times New Roman"/>
        </w:rPr>
        <w:t xml:space="preserve"> entspricht. Eine Kopie dieses Dokuments wird dem Minister oder seinem Beauftragten unverzüglich übermittelt.</w:t>
      </w:r>
    </w:p>
    <w:p w14:paraId="74D516B8" w14:textId="77777777" w:rsidR="006E4235" w:rsidRPr="0002515A" w:rsidRDefault="006E4235" w:rsidP="006E4235">
      <w:pPr>
        <w:tabs>
          <w:tab w:val="left" w:pos="-720"/>
        </w:tabs>
        <w:ind w:firstLine="720"/>
        <w:jc w:val="both"/>
        <w:rPr>
          <w:rFonts w:ascii="Times New Roman" w:hAnsi="Times New Roman"/>
        </w:rPr>
      </w:pPr>
    </w:p>
    <w:p w14:paraId="2DD595FE" w14:textId="030590F0" w:rsidR="006E4235" w:rsidRPr="0002515A" w:rsidRDefault="006D2E26" w:rsidP="006E4235">
      <w:pPr>
        <w:tabs>
          <w:tab w:val="left" w:pos="-720"/>
        </w:tabs>
        <w:ind w:firstLine="720"/>
        <w:jc w:val="both"/>
        <w:rPr>
          <w:rFonts w:ascii="Times New Roman" w:hAnsi="Times New Roman"/>
        </w:rPr>
      </w:pPr>
      <w:r w:rsidRPr="0002515A">
        <w:rPr>
          <w:rFonts w:ascii="Times New Roman" w:hAnsi="Times New Roman"/>
        </w:rPr>
        <w:t>§ </w:t>
      </w:r>
      <w:r w:rsidR="006E4235" w:rsidRPr="0002515A">
        <w:rPr>
          <w:rFonts w:ascii="Times New Roman" w:hAnsi="Times New Roman"/>
        </w:rPr>
        <w:t>2 - Wenn der Minister oder sein Beauftragter den Antrag für zulässig erklärt beziehungsweise wenn dem Bürgermeister oder seinem Beauftragten binnen der in Artikel 12</w:t>
      </w:r>
      <w:r w:rsidR="006E4235" w:rsidRPr="0002515A">
        <w:rPr>
          <w:rFonts w:ascii="Times New Roman" w:hAnsi="Times New Roman"/>
          <w:i/>
        </w:rPr>
        <w:t>bis</w:t>
      </w:r>
      <w:r w:rsidR="006E4235" w:rsidRPr="0002515A">
        <w:rPr>
          <w:rFonts w:ascii="Times New Roman" w:hAnsi="Times New Roman"/>
        </w:rPr>
        <w:t xml:space="preserve"> </w:t>
      </w:r>
      <w:r w:rsidRPr="0002515A">
        <w:rPr>
          <w:rFonts w:ascii="Times New Roman" w:hAnsi="Times New Roman"/>
        </w:rPr>
        <w:t>§ </w:t>
      </w:r>
      <w:r w:rsidR="006E4235" w:rsidRPr="0002515A">
        <w:rPr>
          <w:rFonts w:ascii="Times New Roman" w:hAnsi="Times New Roman"/>
        </w:rPr>
        <w:t>3 Absatz 2 des Gesetzes vorgesehenen Frist kein Beschluss zur Kenntnis gebracht worden ist, teilt der Bürgermeister oder sein Beauftragter den Ausländern mit, dass ihr Antrag zulässig ist, trägt sie ins Fremdenregister ein und händigt ihnen eine Registrierungsbescheinigung Muster A aus, die dem Muster in Anlage 4 entspricht und sechs Monate nach Ausstellung der Bescheinigung über den Empfang des Antrags abläuft.</w:t>
      </w:r>
      <w:r w:rsidR="00E06F57" w:rsidRPr="0002515A">
        <w:rPr>
          <w:rFonts w:ascii="Times New Roman" w:hAnsi="Times New Roman"/>
        </w:rPr>
        <w:t xml:space="preserve"> [Wird der Antrag hingegen von einem in Artikel 10 </w:t>
      </w:r>
      <w:r w:rsidRPr="0002515A">
        <w:rPr>
          <w:rFonts w:ascii="Times New Roman" w:hAnsi="Times New Roman"/>
        </w:rPr>
        <w:t>§ </w:t>
      </w:r>
      <w:r w:rsidR="00E06F57" w:rsidRPr="0002515A">
        <w:rPr>
          <w:rFonts w:ascii="Times New Roman" w:hAnsi="Times New Roman"/>
        </w:rPr>
        <w:t xml:space="preserve">1 Absatz 1 </w:t>
      </w:r>
      <w:r w:rsidRPr="0002515A">
        <w:rPr>
          <w:rFonts w:ascii="Times New Roman" w:hAnsi="Times New Roman"/>
        </w:rPr>
        <w:t>Nr. </w:t>
      </w:r>
      <w:r w:rsidR="00E06F57" w:rsidRPr="0002515A">
        <w:rPr>
          <w:rFonts w:ascii="Times New Roman" w:hAnsi="Times New Roman"/>
        </w:rPr>
        <w:t>4 bis 6 des Gesetzes erwähnten Familienmitglied eines Ausländers eingereicht, der die Rechtsstellung eines langfristig Aufenthaltsberechtigten besitzt und ehemaliger Inhaber einer Blauen Karte EU ist, läuft die Registrierungsbescheinigung vier Monate nach Ausstellung der Beschei</w:t>
      </w:r>
      <w:r w:rsidR="00E06F57" w:rsidRPr="0002515A">
        <w:rPr>
          <w:rFonts w:ascii="Times New Roman" w:hAnsi="Times New Roman"/>
        </w:rPr>
        <w:softHyphen/>
        <w:t>nigung über den Empfang des Antrags ab.]</w:t>
      </w:r>
    </w:p>
    <w:p w14:paraId="75E80291" w14:textId="77777777" w:rsidR="006E4235" w:rsidRPr="0002515A" w:rsidRDefault="006E4235" w:rsidP="006E4235">
      <w:pPr>
        <w:tabs>
          <w:tab w:val="left" w:pos="-720"/>
        </w:tabs>
        <w:ind w:firstLine="720"/>
        <w:jc w:val="both"/>
        <w:rPr>
          <w:rFonts w:ascii="Times New Roman" w:hAnsi="Times New Roman"/>
        </w:rPr>
      </w:pPr>
    </w:p>
    <w:p w14:paraId="60B777F3" w14:textId="77777777" w:rsidR="006E4235" w:rsidRPr="0002515A" w:rsidRDefault="006E4235" w:rsidP="006E4235">
      <w:pPr>
        <w:tabs>
          <w:tab w:val="left" w:pos="-720"/>
        </w:tabs>
        <w:ind w:firstLine="720"/>
        <w:jc w:val="both"/>
        <w:rPr>
          <w:rFonts w:ascii="Times New Roman" w:hAnsi="Times New Roman"/>
        </w:rPr>
      </w:pPr>
      <w:r w:rsidRPr="0002515A">
        <w:rPr>
          <w:rFonts w:ascii="Times New Roman" w:hAnsi="Times New Roman"/>
        </w:rPr>
        <w:t>Erklärt der Minister oder sein Beauftragter den Antrag für unzulässig, notifiziert der Bürgermeister oder sein Beauftragter diesen Beschluss durch Aushändigung eines Dokuments, das dem Muster in Anlage 15</w:t>
      </w:r>
      <w:r w:rsidRPr="0002515A">
        <w:rPr>
          <w:rFonts w:ascii="Times New Roman" w:hAnsi="Times New Roman"/>
          <w:i/>
        </w:rPr>
        <w:t>quater</w:t>
      </w:r>
      <w:r w:rsidRPr="0002515A">
        <w:rPr>
          <w:rFonts w:ascii="Times New Roman" w:hAnsi="Times New Roman"/>
        </w:rPr>
        <w:t xml:space="preserve"> entspricht. Befinden Ausländer sich darüber hinaus in einem der in Artikel 7 des Gesetzes vorgesehenen Fälle, stellt der Minister oder sein Beauftragter ihnen gegebenenfalls mit dem Formular A oder B, das dem Muster in Anlage 12 oder 13 entspricht, eine Anweisung das Staatsgebiet zu verlassen aus.</w:t>
      </w:r>
    </w:p>
    <w:p w14:paraId="7981881B" w14:textId="77777777" w:rsidR="006E4235" w:rsidRPr="0002515A" w:rsidRDefault="006E4235" w:rsidP="006E4235">
      <w:pPr>
        <w:tabs>
          <w:tab w:val="left" w:pos="-720"/>
        </w:tabs>
        <w:ind w:firstLine="720"/>
        <w:jc w:val="both"/>
        <w:rPr>
          <w:rFonts w:ascii="Times New Roman" w:hAnsi="Times New Roman"/>
        </w:rPr>
      </w:pPr>
    </w:p>
    <w:p w14:paraId="794F640C" w14:textId="6189DDEE" w:rsidR="006E4235" w:rsidRPr="0002515A" w:rsidRDefault="006D2E26" w:rsidP="006E4235">
      <w:pPr>
        <w:tabs>
          <w:tab w:val="left" w:pos="-720"/>
        </w:tabs>
        <w:ind w:firstLine="720"/>
        <w:jc w:val="both"/>
        <w:rPr>
          <w:rFonts w:ascii="Times New Roman" w:hAnsi="Times New Roman"/>
        </w:rPr>
      </w:pPr>
      <w:r w:rsidRPr="0002515A">
        <w:rPr>
          <w:rFonts w:ascii="Times New Roman" w:hAnsi="Times New Roman"/>
        </w:rPr>
        <w:t>§ </w:t>
      </w:r>
      <w:r w:rsidR="006E4235" w:rsidRPr="0002515A">
        <w:rPr>
          <w:rFonts w:ascii="Times New Roman" w:hAnsi="Times New Roman"/>
        </w:rPr>
        <w:t xml:space="preserve">3 - </w:t>
      </w:r>
      <w:r w:rsidR="00E06F57" w:rsidRPr="0002515A">
        <w:rPr>
          <w:rFonts w:ascii="Times New Roman" w:hAnsi="Times New Roman"/>
        </w:rPr>
        <w:t>[Beschließt der Minister oder sein Beauftragter gemäß Artikel 12</w:t>
      </w:r>
      <w:r w:rsidR="00E06F57" w:rsidRPr="0002515A">
        <w:rPr>
          <w:rFonts w:ascii="Times New Roman" w:hAnsi="Times New Roman"/>
          <w:i/>
        </w:rPr>
        <w:t>bis</w:t>
      </w:r>
      <w:r w:rsidR="00E06F57" w:rsidRPr="0002515A">
        <w:rPr>
          <w:rFonts w:ascii="Times New Roman" w:hAnsi="Times New Roman"/>
        </w:rPr>
        <w:t xml:space="preserve"> </w:t>
      </w:r>
      <w:r w:rsidRPr="0002515A">
        <w:rPr>
          <w:rFonts w:ascii="Times New Roman" w:hAnsi="Times New Roman"/>
        </w:rPr>
        <w:t>§ </w:t>
      </w:r>
      <w:r w:rsidR="00E06F57" w:rsidRPr="0002515A">
        <w:rPr>
          <w:rFonts w:ascii="Times New Roman" w:hAnsi="Times New Roman"/>
        </w:rPr>
        <w:t xml:space="preserve">3 Absatz 4 oder </w:t>
      </w:r>
      <w:r w:rsidRPr="0002515A">
        <w:rPr>
          <w:rFonts w:ascii="Times New Roman" w:hAnsi="Times New Roman"/>
        </w:rPr>
        <w:t>§ </w:t>
      </w:r>
      <w:r w:rsidR="00E06F57" w:rsidRPr="0002515A">
        <w:rPr>
          <w:rFonts w:ascii="Times New Roman" w:hAnsi="Times New Roman"/>
        </w:rPr>
        <w:t>3</w:t>
      </w:r>
      <w:r w:rsidR="00E06F57" w:rsidRPr="0002515A">
        <w:rPr>
          <w:rFonts w:ascii="Times New Roman" w:hAnsi="Times New Roman"/>
          <w:i/>
        </w:rPr>
        <w:t>bis</w:t>
      </w:r>
      <w:r w:rsidR="00E06F57" w:rsidRPr="0002515A">
        <w:rPr>
          <w:rFonts w:ascii="Times New Roman" w:hAnsi="Times New Roman"/>
        </w:rPr>
        <w:t xml:space="preserve"> Absatz 2 des Gesetzes, die in Artikel 12</w:t>
      </w:r>
      <w:r w:rsidR="00E06F57" w:rsidRPr="0002515A">
        <w:rPr>
          <w:rFonts w:ascii="Times New Roman" w:hAnsi="Times New Roman"/>
          <w:i/>
        </w:rPr>
        <w:t>bis</w:t>
      </w:r>
      <w:r w:rsidR="00E06F57" w:rsidRPr="0002515A">
        <w:rPr>
          <w:rFonts w:ascii="Times New Roman" w:hAnsi="Times New Roman"/>
        </w:rPr>
        <w:t xml:space="preserve"> </w:t>
      </w:r>
      <w:r w:rsidRPr="0002515A">
        <w:rPr>
          <w:rFonts w:ascii="Times New Roman" w:hAnsi="Times New Roman"/>
        </w:rPr>
        <w:t>§ </w:t>
      </w:r>
      <w:r w:rsidR="00E06F57" w:rsidRPr="0002515A">
        <w:rPr>
          <w:rFonts w:ascii="Times New Roman" w:hAnsi="Times New Roman"/>
        </w:rPr>
        <w:t xml:space="preserve">3 Absatz 3 oder </w:t>
      </w:r>
      <w:r w:rsidRPr="0002515A">
        <w:rPr>
          <w:rFonts w:ascii="Times New Roman" w:hAnsi="Times New Roman"/>
        </w:rPr>
        <w:t>§ </w:t>
      </w:r>
      <w:r w:rsidR="00E06F57" w:rsidRPr="0002515A">
        <w:rPr>
          <w:rFonts w:ascii="Times New Roman" w:hAnsi="Times New Roman"/>
        </w:rPr>
        <w:t>3</w:t>
      </w:r>
      <w:r w:rsidR="00E06F57" w:rsidRPr="0002515A">
        <w:rPr>
          <w:rFonts w:ascii="Times New Roman" w:hAnsi="Times New Roman"/>
          <w:i/>
        </w:rPr>
        <w:t>bis</w:t>
      </w:r>
      <w:r w:rsidR="00E06F57" w:rsidRPr="0002515A">
        <w:rPr>
          <w:rFonts w:ascii="Times New Roman" w:hAnsi="Times New Roman"/>
        </w:rPr>
        <w:t xml:space="preserve"> Absatz 1 des Gesetzes erwähnte Frist zu verlängern, händigt der Bürgermeister oder sein Beauftragter den Ausländern eine Kopie dieses Beschlusses aus und verlängert ihre Registrierungs</w:t>
      </w:r>
      <w:r w:rsidR="00E06F57" w:rsidRPr="0002515A">
        <w:rPr>
          <w:rFonts w:ascii="Times New Roman" w:hAnsi="Times New Roman"/>
        </w:rPr>
        <w:softHyphen/>
        <w:t>bescheinigung Muster A um drei Monate ab dem Datum ihres Ablaufs.]</w:t>
      </w:r>
    </w:p>
    <w:p w14:paraId="75BE2474" w14:textId="77777777" w:rsidR="006E4235" w:rsidRPr="0002515A" w:rsidRDefault="006E4235" w:rsidP="006E4235">
      <w:pPr>
        <w:tabs>
          <w:tab w:val="left" w:pos="-720"/>
        </w:tabs>
        <w:ind w:firstLine="720"/>
        <w:jc w:val="both"/>
        <w:rPr>
          <w:rFonts w:ascii="Times New Roman" w:hAnsi="Times New Roman"/>
        </w:rPr>
      </w:pPr>
    </w:p>
    <w:p w14:paraId="1A897F56" w14:textId="01184E85" w:rsidR="006E4235" w:rsidRPr="0002515A" w:rsidRDefault="006D2E26" w:rsidP="006E4235">
      <w:pPr>
        <w:tabs>
          <w:tab w:val="left" w:pos="-720"/>
        </w:tabs>
        <w:ind w:firstLine="720"/>
        <w:jc w:val="both"/>
        <w:rPr>
          <w:rFonts w:ascii="Times New Roman" w:hAnsi="Times New Roman"/>
        </w:rPr>
      </w:pPr>
      <w:r w:rsidRPr="0002515A">
        <w:rPr>
          <w:rFonts w:ascii="Times New Roman" w:hAnsi="Times New Roman"/>
        </w:rPr>
        <w:t>§ </w:t>
      </w:r>
      <w:r w:rsidR="006E4235" w:rsidRPr="0002515A">
        <w:rPr>
          <w:rFonts w:ascii="Times New Roman" w:hAnsi="Times New Roman"/>
        </w:rPr>
        <w:t xml:space="preserve">4 - </w:t>
      </w:r>
      <w:r w:rsidR="00E06F57" w:rsidRPr="0002515A">
        <w:rPr>
          <w:rFonts w:ascii="Times New Roman" w:hAnsi="Times New Roman"/>
        </w:rPr>
        <w:t>[Wird ein günstiger Beschluss gefasst beziehungsweise wird dem Bürgermeister oder seinem Beauftragten binnen der in Artikel 12</w:t>
      </w:r>
      <w:r w:rsidR="00E06F57" w:rsidRPr="0002515A">
        <w:rPr>
          <w:rFonts w:ascii="Times New Roman" w:hAnsi="Times New Roman"/>
          <w:i/>
        </w:rPr>
        <w:t>bis</w:t>
      </w:r>
      <w:r w:rsidR="00E06F57" w:rsidRPr="0002515A">
        <w:rPr>
          <w:rFonts w:ascii="Times New Roman" w:hAnsi="Times New Roman"/>
        </w:rPr>
        <w:t xml:space="preserve"> </w:t>
      </w:r>
      <w:r w:rsidRPr="0002515A">
        <w:rPr>
          <w:rFonts w:ascii="Times New Roman" w:hAnsi="Times New Roman"/>
        </w:rPr>
        <w:t>§ </w:t>
      </w:r>
      <w:r w:rsidR="00E06F57" w:rsidRPr="0002515A">
        <w:rPr>
          <w:rFonts w:ascii="Times New Roman" w:hAnsi="Times New Roman"/>
        </w:rPr>
        <w:t xml:space="preserve">3 Absatz 3 oder </w:t>
      </w:r>
      <w:r w:rsidRPr="0002515A">
        <w:rPr>
          <w:rFonts w:ascii="Times New Roman" w:hAnsi="Times New Roman"/>
        </w:rPr>
        <w:t>§ </w:t>
      </w:r>
      <w:r w:rsidR="00E06F57" w:rsidRPr="0002515A">
        <w:rPr>
          <w:rFonts w:ascii="Times New Roman" w:hAnsi="Times New Roman"/>
        </w:rPr>
        <w:t>3</w:t>
      </w:r>
      <w:r w:rsidR="00E06F57" w:rsidRPr="0002515A">
        <w:rPr>
          <w:rFonts w:ascii="Times New Roman" w:hAnsi="Times New Roman"/>
          <w:i/>
        </w:rPr>
        <w:t>bis</w:t>
      </w:r>
      <w:r w:rsidR="00E06F57" w:rsidRPr="0002515A">
        <w:rPr>
          <w:rFonts w:ascii="Times New Roman" w:hAnsi="Times New Roman"/>
        </w:rPr>
        <w:t xml:space="preserve"> Absatz 1 des Gesetzes erwähnten Frist, die gegebenenfalls verlängert wurde, kein Beschluss zur Kenntnis gebracht, stellt der Bürgermeister oder sein Beauftragter den Ausländern </w:t>
      </w:r>
      <w:r w:rsidR="0022781D" w:rsidRPr="0002515A">
        <w:rPr>
          <w:rFonts w:ascii="Times New Roman" w:hAnsi="Times New Roman"/>
        </w:rPr>
        <w:t>[einen gemäß dem Muster in Anlage 6 erstellten Aufenthaltstitel]</w:t>
      </w:r>
      <w:r w:rsidR="00E06F57" w:rsidRPr="0002515A">
        <w:rPr>
          <w:rFonts w:ascii="Times New Roman" w:hAnsi="Times New Roman"/>
        </w:rPr>
        <w:t xml:space="preserve"> aus. Gegebenenfalls</w:t>
      </w:r>
      <w:r w:rsidR="0022781D" w:rsidRPr="0002515A">
        <w:rPr>
          <w:rFonts w:ascii="Times New Roman" w:hAnsi="Times New Roman"/>
        </w:rPr>
        <w:t xml:space="preserve"> wird die Registrierungs</w:t>
      </w:r>
      <w:r w:rsidR="002D1B8A">
        <w:rPr>
          <w:rFonts w:ascii="Times New Roman" w:hAnsi="Times New Roman"/>
        </w:rPr>
        <w:softHyphen/>
      </w:r>
      <w:r w:rsidR="00E06F57" w:rsidRPr="0002515A">
        <w:rPr>
          <w:rFonts w:ascii="Times New Roman" w:hAnsi="Times New Roman"/>
        </w:rPr>
        <w:t xml:space="preserve">bescheinigung Muster A bis zur Ausstellung </w:t>
      </w:r>
      <w:r w:rsidR="0022781D" w:rsidRPr="0002515A">
        <w:rPr>
          <w:rFonts w:ascii="Times New Roman" w:hAnsi="Times New Roman"/>
        </w:rPr>
        <w:t>[dieses Aufenthaltstitels]</w:t>
      </w:r>
      <w:r w:rsidR="00E06F57" w:rsidRPr="0002515A">
        <w:rPr>
          <w:rFonts w:ascii="Times New Roman" w:hAnsi="Times New Roman"/>
        </w:rPr>
        <w:t xml:space="preserve"> verlängert.]</w:t>
      </w:r>
    </w:p>
    <w:p w14:paraId="27E6D033" w14:textId="77777777" w:rsidR="006E4235" w:rsidRPr="0002515A" w:rsidRDefault="006E4235" w:rsidP="006E4235">
      <w:pPr>
        <w:tabs>
          <w:tab w:val="left" w:pos="-720"/>
        </w:tabs>
        <w:ind w:firstLine="720"/>
        <w:jc w:val="both"/>
        <w:rPr>
          <w:rFonts w:ascii="Times New Roman" w:hAnsi="Times New Roman"/>
        </w:rPr>
      </w:pPr>
    </w:p>
    <w:p w14:paraId="5CCDF2B7" w14:textId="1C88E80F" w:rsidR="00C74AB5" w:rsidRPr="0002515A" w:rsidRDefault="002D1B8A" w:rsidP="006E4235">
      <w:pPr>
        <w:tabs>
          <w:tab w:val="left" w:pos="-720"/>
        </w:tabs>
        <w:ind w:firstLine="720"/>
        <w:jc w:val="both"/>
        <w:rPr>
          <w:rFonts w:ascii="Times New Roman" w:hAnsi="Times New Roman"/>
        </w:rPr>
      </w:pPr>
      <w:r>
        <w:rPr>
          <w:rFonts w:ascii="Times New Roman" w:hAnsi="Times New Roman"/>
        </w:rPr>
        <w:br w:type="page"/>
      </w:r>
      <w:r w:rsidR="006E4235" w:rsidRPr="0002515A">
        <w:rPr>
          <w:rFonts w:ascii="Times New Roman" w:hAnsi="Times New Roman"/>
        </w:rPr>
        <w:lastRenderedPageBreak/>
        <w:t>Beschließt der Minister oder sein Beauftragter, dass einem Ausländer der Aufenthalt auf dem Staatsgebiet des Königreichs nicht gestattet ist, lehnt er den Antrag ab und stellt ihm gegebenenfalls die Anweisung das Staatsgebiet binnen einer bestimmten Frist zu verlassen aus. Der Bürgermeister oder sein Beauftragter notifiziert ihm diese beiden Beschlüsse durch Aushändigung eines Dokuments, das dem Muster in Anlage 14 entspricht.</w:t>
      </w:r>
      <w:r w:rsidR="00E06F57" w:rsidRPr="0002515A">
        <w:rPr>
          <w:rFonts w:ascii="Times New Roman" w:hAnsi="Times New Roman"/>
        </w:rPr>
        <w:t>]</w:t>
      </w:r>
    </w:p>
    <w:p w14:paraId="63E54D8A" w14:textId="77777777" w:rsidR="00C74AB5" w:rsidRPr="0002515A" w:rsidRDefault="00C74AB5">
      <w:pPr>
        <w:tabs>
          <w:tab w:val="left" w:pos="-720"/>
        </w:tabs>
        <w:jc w:val="both"/>
        <w:rPr>
          <w:rFonts w:ascii="Times New Roman" w:hAnsi="Times New Roman"/>
        </w:rPr>
      </w:pPr>
    </w:p>
    <w:p w14:paraId="6EDC9905" w14:textId="40B51273" w:rsidR="00C74AB5" w:rsidRPr="0002515A" w:rsidRDefault="006E423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 xml:space="preserve">26 ersetzt durch </w:t>
      </w:r>
      <w:r w:rsidR="006D2E26" w:rsidRPr="0002515A">
        <w:rPr>
          <w:rFonts w:ascii="Times New Roman" w:hAnsi="Times New Roman"/>
          <w:i/>
          <w:iCs/>
        </w:rPr>
        <w:t>Art. </w:t>
      </w:r>
      <w:r w:rsidRPr="0002515A">
        <w:rPr>
          <w:rFonts w:ascii="Times New Roman" w:hAnsi="Times New Roman"/>
          <w:i/>
          <w:iCs/>
        </w:rPr>
        <w:t>4 des K.</w:t>
      </w:r>
      <w:r w:rsidR="0022781D" w:rsidRPr="0002515A">
        <w:rPr>
          <w:rFonts w:ascii="Times New Roman" w:hAnsi="Times New Roman"/>
          <w:i/>
          <w:iCs/>
        </w:rPr>
        <w:t xml:space="preserve">E. vom 21. September 2011 (B.S. </w:t>
      </w:r>
      <w:r w:rsidRPr="0002515A">
        <w:rPr>
          <w:rFonts w:ascii="Times New Roman" w:hAnsi="Times New Roman"/>
          <w:i/>
          <w:iCs/>
        </w:rPr>
        <w:t>vom 10. Oktober 2011)</w:t>
      </w:r>
      <w:r w:rsidR="004C6269" w:rsidRPr="0002515A">
        <w:rPr>
          <w:rFonts w:ascii="Times New Roman" w:hAnsi="Times New Roman"/>
          <w:i/>
          <w:iCs/>
        </w:rPr>
        <w:t xml:space="preserve">; </w:t>
      </w:r>
      <w:r w:rsidR="006D2E26" w:rsidRPr="0002515A">
        <w:rPr>
          <w:rFonts w:ascii="Times New Roman" w:hAnsi="Times New Roman"/>
          <w:i/>
          <w:iCs/>
        </w:rPr>
        <w:t>§ </w:t>
      </w:r>
      <w:r w:rsidR="004C6269" w:rsidRPr="0002515A">
        <w:rPr>
          <w:rFonts w:ascii="Times New Roman" w:hAnsi="Times New Roman"/>
          <w:i/>
          <w:iCs/>
        </w:rPr>
        <w:t xml:space="preserve">2 </w:t>
      </w:r>
      <w:r w:rsidR="006D2E26" w:rsidRPr="0002515A">
        <w:rPr>
          <w:rFonts w:ascii="Times New Roman" w:hAnsi="Times New Roman"/>
          <w:i/>
          <w:iCs/>
        </w:rPr>
        <w:t>Abs. </w:t>
      </w:r>
      <w:r w:rsidR="0022781D" w:rsidRPr="0002515A">
        <w:rPr>
          <w:rFonts w:ascii="Times New Roman" w:hAnsi="Times New Roman"/>
          <w:i/>
          <w:iCs/>
        </w:rPr>
        <w:t xml:space="preserve">1 ergänzt durch </w:t>
      </w:r>
      <w:r w:rsidR="006D2E26" w:rsidRPr="0002515A">
        <w:rPr>
          <w:rFonts w:ascii="Times New Roman" w:hAnsi="Times New Roman"/>
          <w:i/>
          <w:iCs/>
        </w:rPr>
        <w:t>Art. </w:t>
      </w:r>
      <w:r w:rsidR="00E06F57" w:rsidRPr="0002515A">
        <w:rPr>
          <w:rFonts w:ascii="Times New Roman" w:hAnsi="Times New Roman"/>
          <w:i/>
          <w:iCs/>
        </w:rPr>
        <w:t xml:space="preserve">2 </w:t>
      </w:r>
      <w:r w:rsidR="006D2E26" w:rsidRPr="0002515A">
        <w:rPr>
          <w:rFonts w:ascii="Times New Roman" w:hAnsi="Times New Roman"/>
          <w:i/>
          <w:iCs/>
        </w:rPr>
        <w:t>Nr. </w:t>
      </w:r>
      <w:r w:rsidR="004C6269" w:rsidRPr="0002515A">
        <w:rPr>
          <w:rFonts w:ascii="Times New Roman" w:hAnsi="Times New Roman"/>
          <w:i/>
          <w:iCs/>
        </w:rPr>
        <w:t>1</w:t>
      </w:r>
      <w:r w:rsidR="00E06F57" w:rsidRPr="0002515A">
        <w:rPr>
          <w:rFonts w:ascii="Times New Roman" w:hAnsi="Times New Roman"/>
          <w:i/>
          <w:iCs/>
        </w:rPr>
        <w:t xml:space="preserve"> des</w:t>
      </w:r>
      <w:r w:rsidR="0022781D" w:rsidRPr="0002515A">
        <w:rPr>
          <w:rFonts w:ascii="Times New Roman" w:hAnsi="Times New Roman"/>
          <w:i/>
          <w:iCs/>
        </w:rPr>
        <w:t xml:space="preserve"> K.E. vom 15. August 2012 (B.S. </w:t>
      </w:r>
      <w:r w:rsidR="00E06F57" w:rsidRPr="0002515A">
        <w:rPr>
          <w:rFonts w:ascii="Times New Roman" w:hAnsi="Times New Roman"/>
          <w:i/>
          <w:iCs/>
        </w:rPr>
        <w:t xml:space="preserve">vom 31 August 2012); </w:t>
      </w:r>
      <w:r w:rsidR="006D2E26" w:rsidRPr="0002515A">
        <w:rPr>
          <w:rFonts w:ascii="Times New Roman" w:hAnsi="Times New Roman"/>
          <w:i/>
          <w:iCs/>
        </w:rPr>
        <w:t>§ </w:t>
      </w:r>
      <w:r w:rsidR="00E06F57" w:rsidRPr="0002515A">
        <w:rPr>
          <w:rFonts w:ascii="Times New Roman" w:hAnsi="Times New Roman"/>
          <w:i/>
          <w:iCs/>
        </w:rPr>
        <w:t xml:space="preserve">3 ersetzt durch </w:t>
      </w:r>
      <w:r w:rsidR="006D2E26" w:rsidRPr="0002515A">
        <w:rPr>
          <w:rFonts w:ascii="Times New Roman" w:hAnsi="Times New Roman"/>
          <w:i/>
          <w:iCs/>
        </w:rPr>
        <w:t>Art. </w:t>
      </w:r>
      <w:r w:rsidR="00E06F57" w:rsidRPr="0002515A">
        <w:rPr>
          <w:rFonts w:ascii="Times New Roman" w:hAnsi="Times New Roman"/>
          <w:i/>
          <w:iCs/>
        </w:rPr>
        <w:t xml:space="preserve">2 </w:t>
      </w:r>
      <w:r w:rsidR="006D2E26" w:rsidRPr="0002515A">
        <w:rPr>
          <w:rFonts w:ascii="Times New Roman" w:hAnsi="Times New Roman"/>
          <w:i/>
          <w:iCs/>
        </w:rPr>
        <w:t>Nr. </w:t>
      </w:r>
      <w:r w:rsidR="004C6269" w:rsidRPr="0002515A">
        <w:rPr>
          <w:rFonts w:ascii="Times New Roman" w:hAnsi="Times New Roman"/>
          <w:i/>
          <w:iCs/>
        </w:rPr>
        <w:t>2</w:t>
      </w:r>
      <w:r w:rsidR="00E06F57" w:rsidRPr="0002515A">
        <w:rPr>
          <w:rFonts w:ascii="Times New Roman" w:hAnsi="Times New Roman"/>
          <w:i/>
          <w:iCs/>
        </w:rPr>
        <w:t xml:space="preserve"> des K.E. vom 15.</w:t>
      </w:r>
      <w:r w:rsidR="0022781D" w:rsidRPr="0002515A">
        <w:rPr>
          <w:rFonts w:ascii="Times New Roman" w:hAnsi="Times New Roman"/>
          <w:i/>
          <w:iCs/>
        </w:rPr>
        <w:t xml:space="preserve"> August 2012 (B.S. </w:t>
      </w:r>
      <w:r w:rsidR="00E06F57" w:rsidRPr="0002515A">
        <w:rPr>
          <w:rFonts w:ascii="Times New Roman" w:hAnsi="Times New Roman"/>
          <w:i/>
          <w:iCs/>
        </w:rPr>
        <w:t xml:space="preserve">vom 31 August 2012); </w:t>
      </w:r>
      <w:r w:rsidR="006D2E26" w:rsidRPr="0002515A">
        <w:rPr>
          <w:rFonts w:ascii="Times New Roman" w:hAnsi="Times New Roman"/>
          <w:i/>
          <w:iCs/>
        </w:rPr>
        <w:t>§ </w:t>
      </w:r>
      <w:r w:rsidR="00E06F57" w:rsidRPr="0002515A">
        <w:rPr>
          <w:rFonts w:ascii="Times New Roman" w:hAnsi="Times New Roman"/>
          <w:i/>
          <w:iCs/>
        </w:rPr>
        <w:t xml:space="preserve">4 </w:t>
      </w:r>
      <w:r w:rsidR="006D2E26" w:rsidRPr="0002515A">
        <w:rPr>
          <w:rFonts w:ascii="Times New Roman" w:hAnsi="Times New Roman"/>
          <w:i/>
          <w:iCs/>
        </w:rPr>
        <w:t>Abs. </w:t>
      </w:r>
      <w:r w:rsidR="00E06F57" w:rsidRPr="0002515A">
        <w:rPr>
          <w:rFonts w:ascii="Times New Roman" w:hAnsi="Times New Roman"/>
          <w:i/>
          <w:iCs/>
        </w:rPr>
        <w:t xml:space="preserve">1 </w:t>
      </w:r>
      <w:r w:rsidR="00C96776" w:rsidRPr="0002515A">
        <w:rPr>
          <w:rFonts w:ascii="Times New Roman" w:hAnsi="Times New Roman"/>
          <w:i/>
          <w:iCs/>
        </w:rPr>
        <w:t xml:space="preserve">ersetzt durch </w:t>
      </w:r>
      <w:r w:rsidR="006D2E26" w:rsidRPr="0002515A">
        <w:rPr>
          <w:rFonts w:ascii="Times New Roman" w:hAnsi="Times New Roman"/>
          <w:i/>
          <w:iCs/>
        </w:rPr>
        <w:t>Art. </w:t>
      </w:r>
      <w:r w:rsidR="00E06F57" w:rsidRPr="0002515A">
        <w:rPr>
          <w:rFonts w:ascii="Times New Roman" w:hAnsi="Times New Roman"/>
          <w:i/>
          <w:iCs/>
        </w:rPr>
        <w:t xml:space="preserve">2 </w:t>
      </w:r>
      <w:r w:rsidR="006D2E26" w:rsidRPr="0002515A">
        <w:rPr>
          <w:rFonts w:ascii="Times New Roman" w:hAnsi="Times New Roman"/>
          <w:i/>
          <w:iCs/>
        </w:rPr>
        <w:t>Nr. </w:t>
      </w:r>
      <w:r w:rsidR="00E06F57" w:rsidRPr="0002515A">
        <w:rPr>
          <w:rFonts w:ascii="Times New Roman" w:hAnsi="Times New Roman"/>
          <w:i/>
          <w:iCs/>
        </w:rPr>
        <w:t>3 des K.E. vom 15. August 2012 (B.S.</w:t>
      </w:r>
      <w:r w:rsidR="0022781D" w:rsidRPr="0002515A">
        <w:rPr>
          <w:rFonts w:ascii="Times New Roman" w:hAnsi="Times New Roman"/>
          <w:i/>
          <w:iCs/>
        </w:rPr>
        <w:t xml:space="preserve"> </w:t>
      </w:r>
      <w:r w:rsidR="00E06F57" w:rsidRPr="0002515A">
        <w:rPr>
          <w:rFonts w:ascii="Times New Roman" w:hAnsi="Times New Roman"/>
          <w:i/>
          <w:iCs/>
        </w:rPr>
        <w:t>vom 31 August 2012)</w:t>
      </w:r>
      <w:r w:rsidR="00F01544" w:rsidRPr="0002515A">
        <w:rPr>
          <w:rFonts w:ascii="Times New Roman" w:hAnsi="Times New Roman"/>
          <w:i/>
          <w:iCs/>
        </w:rPr>
        <w:t xml:space="preserve"> und abgeändert durch </w:t>
      </w:r>
      <w:r w:rsidR="006D2E26" w:rsidRPr="0002515A">
        <w:rPr>
          <w:rFonts w:ascii="Times New Roman" w:hAnsi="Times New Roman"/>
          <w:i/>
          <w:iCs/>
        </w:rPr>
        <w:t>Art. </w:t>
      </w:r>
      <w:r w:rsidR="00F01544" w:rsidRPr="0002515A">
        <w:rPr>
          <w:rFonts w:ascii="Times New Roman" w:hAnsi="Times New Roman"/>
          <w:i/>
          <w:iCs/>
        </w:rPr>
        <w:t>6 des K.E. vom 12. Juni 2020 (B.S. vom 29. Juni 2020)</w:t>
      </w:r>
      <w:r w:rsidR="00C74AB5" w:rsidRPr="0002515A">
        <w:rPr>
          <w:rFonts w:ascii="Times New Roman" w:hAnsi="Times New Roman"/>
          <w:i/>
          <w:iCs/>
        </w:rPr>
        <w:t>]</w:t>
      </w:r>
    </w:p>
    <w:p w14:paraId="1FE7589E" w14:textId="77777777" w:rsidR="00C74AB5" w:rsidRPr="0002515A" w:rsidRDefault="00C74AB5">
      <w:pPr>
        <w:tabs>
          <w:tab w:val="left" w:pos="-720"/>
        </w:tabs>
        <w:jc w:val="both"/>
        <w:rPr>
          <w:rFonts w:ascii="Times New Roman" w:hAnsi="Times New Roman"/>
        </w:rPr>
      </w:pPr>
    </w:p>
    <w:p w14:paraId="093F6C5C" w14:textId="77777777" w:rsidR="00C74AB5" w:rsidRPr="0002515A" w:rsidRDefault="00C74AB5">
      <w:pPr>
        <w:tabs>
          <w:tab w:val="left" w:pos="-720"/>
        </w:tabs>
        <w:jc w:val="both"/>
        <w:rPr>
          <w:rFonts w:ascii="Times New Roman" w:hAnsi="Times New Roman"/>
        </w:rPr>
      </w:pPr>
    </w:p>
    <w:p w14:paraId="612CB96C" w14:textId="3AE30598" w:rsidR="006E4235" w:rsidRPr="0002515A" w:rsidRDefault="006E4235" w:rsidP="006E4235">
      <w:pPr>
        <w:tabs>
          <w:tab w:val="left" w:pos="-72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rPr>
        <w:t>Art. </w:t>
      </w:r>
      <w:r w:rsidRPr="0002515A">
        <w:rPr>
          <w:rFonts w:ascii="Times New Roman" w:hAnsi="Times New Roman"/>
          <w:b/>
        </w:rPr>
        <w:t>26/1</w:t>
      </w:r>
      <w:r w:rsidRPr="0002515A">
        <w:rPr>
          <w:rFonts w:ascii="Times New Roman" w:hAnsi="Times New Roman"/>
        </w:rPr>
        <w:t xml:space="preserve"> - </w:t>
      </w:r>
      <w:r w:rsidR="006D2E26" w:rsidRPr="0002515A">
        <w:rPr>
          <w:rFonts w:ascii="Times New Roman" w:hAnsi="Times New Roman"/>
        </w:rPr>
        <w:t>§ </w:t>
      </w:r>
      <w:r w:rsidRPr="0002515A">
        <w:rPr>
          <w:rFonts w:ascii="Times New Roman" w:hAnsi="Times New Roman"/>
        </w:rPr>
        <w:t>1 - Ausländer, die bei der Gemeindeverwaltung ihres Aufenthaltsortes einen Aufenthaltsantrag in Anwendung der Artikel 10 und 12</w:t>
      </w:r>
      <w:r w:rsidRPr="0002515A">
        <w:rPr>
          <w:rFonts w:ascii="Times New Roman" w:hAnsi="Times New Roman"/>
          <w:i/>
        </w:rPr>
        <w:t>bis</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 xml:space="preserve">1 Absatz 2 </w:t>
      </w:r>
      <w:r w:rsidR="006D2E26" w:rsidRPr="0002515A">
        <w:rPr>
          <w:rFonts w:ascii="Times New Roman" w:hAnsi="Times New Roman"/>
        </w:rPr>
        <w:t>Nr. </w:t>
      </w:r>
      <w:r w:rsidRPr="0002515A">
        <w:rPr>
          <w:rFonts w:ascii="Times New Roman" w:hAnsi="Times New Roman"/>
        </w:rPr>
        <w:t>3 des Gesetzes einreichen, legen zur Unterstützung dieses Antrags folgende Unterlagen vor:</w:t>
      </w:r>
    </w:p>
    <w:p w14:paraId="0BD24053" w14:textId="77777777" w:rsidR="006E4235" w:rsidRPr="0002515A" w:rsidRDefault="006E4235" w:rsidP="006E4235">
      <w:pPr>
        <w:tabs>
          <w:tab w:val="left" w:pos="-720"/>
        </w:tabs>
        <w:ind w:firstLine="720"/>
        <w:jc w:val="both"/>
        <w:rPr>
          <w:rFonts w:ascii="Times New Roman" w:hAnsi="Times New Roman"/>
        </w:rPr>
      </w:pPr>
    </w:p>
    <w:p w14:paraId="1BFA6CB2" w14:textId="77777777" w:rsidR="006E4235" w:rsidRPr="0002515A" w:rsidRDefault="006E4235" w:rsidP="006E4235">
      <w:pPr>
        <w:tabs>
          <w:tab w:val="left" w:pos="-720"/>
        </w:tabs>
        <w:ind w:firstLine="720"/>
        <w:jc w:val="both"/>
        <w:rPr>
          <w:rFonts w:ascii="Times New Roman" w:hAnsi="Times New Roman"/>
        </w:rPr>
      </w:pPr>
      <w:r w:rsidRPr="0002515A">
        <w:rPr>
          <w:rFonts w:ascii="Times New Roman" w:hAnsi="Times New Roman"/>
        </w:rPr>
        <w:t>1. einen gültigen Pass,</w:t>
      </w:r>
    </w:p>
    <w:p w14:paraId="7128B982" w14:textId="77777777" w:rsidR="006E4235" w:rsidRPr="0002515A" w:rsidRDefault="006E4235" w:rsidP="006E4235">
      <w:pPr>
        <w:tabs>
          <w:tab w:val="left" w:pos="-720"/>
        </w:tabs>
        <w:ind w:firstLine="720"/>
        <w:jc w:val="both"/>
        <w:rPr>
          <w:rFonts w:ascii="Times New Roman" w:hAnsi="Times New Roman"/>
        </w:rPr>
      </w:pPr>
    </w:p>
    <w:p w14:paraId="4261B00E" w14:textId="52B3FCAC" w:rsidR="006E4235" w:rsidRPr="0002515A" w:rsidRDefault="006E4235" w:rsidP="006E4235">
      <w:pPr>
        <w:tabs>
          <w:tab w:val="left" w:pos="-720"/>
        </w:tabs>
        <w:ind w:firstLine="720"/>
        <w:jc w:val="both"/>
        <w:rPr>
          <w:rFonts w:ascii="Times New Roman" w:hAnsi="Times New Roman"/>
        </w:rPr>
      </w:pPr>
      <w:r w:rsidRPr="0002515A">
        <w:rPr>
          <w:rFonts w:ascii="Times New Roman" w:hAnsi="Times New Roman"/>
        </w:rPr>
        <w:t>2. Unterlagen zum Nachweis der außergewöhnlichen Umstände, so wie sie in Artikel 12</w:t>
      </w:r>
      <w:r w:rsidRPr="0002515A">
        <w:rPr>
          <w:rFonts w:ascii="Times New Roman" w:hAnsi="Times New Roman"/>
          <w:i/>
        </w:rPr>
        <w:t>bis</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 xml:space="preserve">1 Absatz 2 </w:t>
      </w:r>
      <w:r w:rsidR="006D2E26" w:rsidRPr="0002515A">
        <w:rPr>
          <w:rFonts w:ascii="Times New Roman" w:hAnsi="Times New Roman"/>
        </w:rPr>
        <w:t>Nr. </w:t>
      </w:r>
      <w:r w:rsidRPr="0002515A">
        <w:rPr>
          <w:rFonts w:ascii="Times New Roman" w:hAnsi="Times New Roman"/>
        </w:rPr>
        <w:t>3 des Gesetzes festgelegt sind,</w:t>
      </w:r>
    </w:p>
    <w:p w14:paraId="38ABDE6E" w14:textId="77777777" w:rsidR="006E4235" w:rsidRPr="0002515A" w:rsidRDefault="006E4235" w:rsidP="006E4235">
      <w:pPr>
        <w:tabs>
          <w:tab w:val="left" w:pos="-720"/>
        </w:tabs>
        <w:ind w:firstLine="720"/>
        <w:jc w:val="both"/>
        <w:rPr>
          <w:rFonts w:ascii="Times New Roman" w:hAnsi="Times New Roman"/>
        </w:rPr>
      </w:pPr>
    </w:p>
    <w:p w14:paraId="3480F788" w14:textId="77777777" w:rsidR="006E4235" w:rsidRPr="0002515A" w:rsidRDefault="006E4235" w:rsidP="006E4235">
      <w:pPr>
        <w:tabs>
          <w:tab w:val="left" w:pos="-720"/>
        </w:tabs>
        <w:ind w:firstLine="720"/>
        <w:jc w:val="both"/>
        <w:rPr>
          <w:rFonts w:ascii="Times New Roman" w:hAnsi="Times New Roman"/>
        </w:rPr>
      </w:pPr>
      <w:r w:rsidRPr="0002515A">
        <w:rPr>
          <w:rFonts w:ascii="Times New Roman" w:hAnsi="Times New Roman"/>
        </w:rPr>
        <w:t>3. Unterlagen zur Bescheinigung, dass sie die an ihren Aufenthalt gestellten Bedingungen erfüllen.</w:t>
      </w:r>
    </w:p>
    <w:p w14:paraId="52A4E084" w14:textId="77777777" w:rsidR="006E4235" w:rsidRPr="0002515A" w:rsidRDefault="006E4235" w:rsidP="006E4235">
      <w:pPr>
        <w:tabs>
          <w:tab w:val="left" w:pos="-720"/>
        </w:tabs>
        <w:ind w:firstLine="720"/>
        <w:jc w:val="both"/>
        <w:rPr>
          <w:rFonts w:ascii="Times New Roman" w:hAnsi="Times New Roman"/>
        </w:rPr>
      </w:pPr>
    </w:p>
    <w:p w14:paraId="1A460611" w14:textId="77777777" w:rsidR="006E4235" w:rsidRPr="0002515A" w:rsidRDefault="006E4235" w:rsidP="006E4235">
      <w:pPr>
        <w:tabs>
          <w:tab w:val="left" w:pos="-720"/>
        </w:tabs>
        <w:ind w:firstLine="720"/>
        <w:jc w:val="both"/>
        <w:rPr>
          <w:rFonts w:ascii="Times New Roman" w:hAnsi="Times New Roman"/>
        </w:rPr>
      </w:pPr>
      <w:r w:rsidRPr="0002515A">
        <w:rPr>
          <w:rFonts w:ascii="Times New Roman" w:hAnsi="Times New Roman"/>
        </w:rPr>
        <w:t>Legen Ausländer bei der Einreichung ihres Antrags alle erforderlichen Unterlagen vor, übermittelt der Bürgermeister oder sein Beauftragter dem Beauftragten des Ministers unverzüglich eine Kopie des Antrags, damit dieser die Zulässigkeit prüfen kann. Im Hinblick auf eine eventuelle Eintragung der Ausländer ins Fremdenregister lässt der Bürgermeister oder sein Beauftragter eine Überprüfung des Wohnortes durchführen.</w:t>
      </w:r>
    </w:p>
    <w:p w14:paraId="0B63730D" w14:textId="77777777" w:rsidR="006E4235" w:rsidRPr="0002515A" w:rsidRDefault="006E4235" w:rsidP="006E4235">
      <w:pPr>
        <w:tabs>
          <w:tab w:val="left" w:pos="-720"/>
        </w:tabs>
        <w:ind w:firstLine="720"/>
        <w:jc w:val="both"/>
        <w:rPr>
          <w:rFonts w:ascii="Times New Roman" w:hAnsi="Times New Roman"/>
        </w:rPr>
      </w:pPr>
    </w:p>
    <w:p w14:paraId="01416808" w14:textId="77777777" w:rsidR="006E4235" w:rsidRPr="0002515A" w:rsidRDefault="006E4235" w:rsidP="006E4235">
      <w:pPr>
        <w:tabs>
          <w:tab w:val="left" w:pos="-720"/>
        </w:tabs>
        <w:ind w:firstLine="720"/>
        <w:jc w:val="both"/>
        <w:rPr>
          <w:rFonts w:ascii="Times New Roman" w:hAnsi="Times New Roman"/>
        </w:rPr>
      </w:pPr>
      <w:r w:rsidRPr="0002515A">
        <w:rPr>
          <w:rFonts w:ascii="Times New Roman" w:hAnsi="Times New Roman"/>
        </w:rPr>
        <w:t>Wenn Ausländer bei der Einreichung ihres Antrags jedoch nicht alle erforderlichen Unterlagen vorlegen, berücksichtigt der Bürgermeister oder sein Beauftragter den Antrag nicht und notifiziert den Ausländern diesen Beschluss durch Aushändigung eines Dokuments, das dem Muster in Anlage 15</w:t>
      </w:r>
      <w:r w:rsidRPr="0002515A">
        <w:rPr>
          <w:rFonts w:ascii="Times New Roman" w:hAnsi="Times New Roman"/>
          <w:i/>
        </w:rPr>
        <w:t>ter</w:t>
      </w:r>
      <w:r w:rsidRPr="0002515A">
        <w:rPr>
          <w:rFonts w:ascii="Times New Roman" w:hAnsi="Times New Roman"/>
        </w:rPr>
        <w:t xml:space="preserve"> entspricht. Eine Kopie dieses Dokuments wird dem Minister oder seinem Beauftragten unverzüglich übermittelt.</w:t>
      </w:r>
    </w:p>
    <w:p w14:paraId="4540B81F" w14:textId="77777777" w:rsidR="006E4235" w:rsidRPr="0002515A" w:rsidRDefault="006E4235" w:rsidP="006E4235">
      <w:pPr>
        <w:tabs>
          <w:tab w:val="left" w:pos="-720"/>
        </w:tabs>
        <w:ind w:firstLine="720"/>
        <w:jc w:val="both"/>
        <w:rPr>
          <w:rFonts w:ascii="Times New Roman" w:hAnsi="Times New Roman"/>
        </w:rPr>
      </w:pPr>
    </w:p>
    <w:p w14:paraId="5EE46676" w14:textId="57416E03" w:rsidR="006E4235" w:rsidRPr="0002515A" w:rsidRDefault="006D2E26" w:rsidP="006E4235">
      <w:pPr>
        <w:tabs>
          <w:tab w:val="left" w:pos="-720"/>
        </w:tabs>
        <w:ind w:firstLine="720"/>
        <w:jc w:val="both"/>
        <w:rPr>
          <w:rFonts w:ascii="Times New Roman" w:hAnsi="Times New Roman"/>
        </w:rPr>
      </w:pPr>
      <w:r w:rsidRPr="0002515A">
        <w:rPr>
          <w:rFonts w:ascii="Times New Roman" w:hAnsi="Times New Roman"/>
        </w:rPr>
        <w:t>§ </w:t>
      </w:r>
      <w:r w:rsidR="006E4235" w:rsidRPr="0002515A">
        <w:rPr>
          <w:rFonts w:ascii="Times New Roman" w:hAnsi="Times New Roman"/>
        </w:rPr>
        <w:t>2 - Wenn der Minister oder sein Beauftragter den Antrag für zulässig erklärt, teilt der Bürgermeister oder sein Beauftragter den Ausländern mit, dass ihr Antrag zulässig ist, stellt ihnen eine Bescheinigung über den Empfang des Antrags aus, die dem Muster in Anlage 15</w:t>
      </w:r>
      <w:r w:rsidR="006E4235" w:rsidRPr="0002515A">
        <w:rPr>
          <w:rFonts w:ascii="Times New Roman" w:hAnsi="Times New Roman"/>
          <w:i/>
        </w:rPr>
        <w:t>bis</w:t>
      </w:r>
      <w:r w:rsidR="006E4235" w:rsidRPr="0002515A">
        <w:rPr>
          <w:rFonts w:ascii="Times New Roman" w:hAnsi="Times New Roman"/>
        </w:rPr>
        <w:t xml:space="preserve"> entspricht, trägt sie ins Fremdenregister ein und händigt ihnen eine Registrierungsbescheinigung Muster A aus, die dem Muster in Anlage 4 entspricht und sechs Monate nach Ausstellung der erwähnten Empfangsbescheinigung abläuft.</w:t>
      </w:r>
      <w:r w:rsidR="00474514" w:rsidRPr="0002515A">
        <w:rPr>
          <w:rFonts w:ascii="Times New Roman" w:hAnsi="Times New Roman"/>
        </w:rPr>
        <w:t xml:space="preserve"> [Wird der Antrag hingegen von einem in Artikel 10 </w:t>
      </w:r>
      <w:r w:rsidRPr="0002515A">
        <w:rPr>
          <w:rFonts w:ascii="Times New Roman" w:hAnsi="Times New Roman"/>
        </w:rPr>
        <w:t>§ </w:t>
      </w:r>
      <w:r w:rsidR="00474514" w:rsidRPr="0002515A">
        <w:rPr>
          <w:rFonts w:ascii="Times New Roman" w:hAnsi="Times New Roman"/>
        </w:rPr>
        <w:t xml:space="preserve">1 Absatz 1 </w:t>
      </w:r>
      <w:r w:rsidRPr="0002515A">
        <w:rPr>
          <w:rFonts w:ascii="Times New Roman" w:hAnsi="Times New Roman"/>
        </w:rPr>
        <w:t>Nr. </w:t>
      </w:r>
      <w:r w:rsidR="00474514" w:rsidRPr="0002515A">
        <w:rPr>
          <w:rFonts w:ascii="Times New Roman" w:hAnsi="Times New Roman"/>
        </w:rPr>
        <w:t>4 bis 6 des Gesetzes erwähnten Familienmitglied eines Ausländers eingereicht, der die Rechtsstellung eines langfristig Aufenthaltsberechtigten besitzt und ehemaliger Inhaber einer Blauen Karte EU ist, läuft die Registrierungsbescheinigung vier Monate nach Ausstellung der Beschei</w:t>
      </w:r>
      <w:r w:rsidR="00474514" w:rsidRPr="0002515A">
        <w:rPr>
          <w:rFonts w:ascii="Times New Roman" w:hAnsi="Times New Roman"/>
        </w:rPr>
        <w:softHyphen/>
        <w:t>nigung über den Empfang des Antrags ab.]</w:t>
      </w:r>
    </w:p>
    <w:p w14:paraId="7B3BA311" w14:textId="77777777" w:rsidR="006E4235" w:rsidRPr="0002515A" w:rsidRDefault="006E4235" w:rsidP="006E4235">
      <w:pPr>
        <w:tabs>
          <w:tab w:val="left" w:pos="-720"/>
        </w:tabs>
        <w:ind w:firstLine="720"/>
        <w:jc w:val="both"/>
        <w:rPr>
          <w:rFonts w:ascii="Times New Roman" w:hAnsi="Times New Roman"/>
        </w:rPr>
      </w:pPr>
    </w:p>
    <w:p w14:paraId="4ACFBB2B" w14:textId="77777777" w:rsidR="008D31E3" w:rsidRDefault="008D31E3">
      <w:pPr>
        <w:widowControl/>
        <w:autoSpaceDE/>
        <w:autoSpaceDN/>
        <w:adjustRightInd/>
        <w:rPr>
          <w:rFonts w:ascii="Times New Roman" w:hAnsi="Times New Roman"/>
        </w:rPr>
      </w:pPr>
      <w:r>
        <w:rPr>
          <w:rFonts w:ascii="Times New Roman" w:hAnsi="Times New Roman"/>
        </w:rPr>
        <w:br w:type="page"/>
      </w:r>
    </w:p>
    <w:p w14:paraId="39EBBA16" w14:textId="4EFFEA63" w:rsidR="006E4235" w:rsidRPr="0002515A" w:rsidRDefault="006E4235" w:rsidP="006E4235">
      <w:pPr>
        <w:tabs>
          <w:tab w:val="left" w:pos="-720"/>
        </w:tabs>
        <w:ind w:firstLine="720"/>
        <w:jc w:val="both"/>
        <w:rPr>
          <w:rFonts w:ascii="Times New Roman" w:hAnsi="Times New Roman"/>
        </w:rPr>
      </w:pPr>
      <w:r w:rsidRPr="0002515A">
        <w:rPr>
          <w:rFonts w:ascii="Times New Roman" w:hAnsi="Times New Roman"/>
        </w:rPr>
        <w:lastRenderedPageBreak/>
        <w:t>Erklärt der Minister oder sein Beauftragter den Antrag für unzulässig, notifiziert der Bürgermeister oder sein Beauftragter diesen Beschluss durch Aushändigung eines Doku</w:t>
      </w:r>
      <w:r w:rsidRPr="0002515A">
        <w:rPr>
          <w:rFonts w:ascii="Times New Roman" w:hAnsi="Times New Roman"/>
        </w:rPr>
        <w:softHyphen/>
        <w:t>ments, das dem Muster in Anlage 15</w:t>
      </w:r>
      <w:r w:rsidRPr="0002515A">
        <w:rPr>
          <w:rFonts w:ascii="Times New Roman" w:hAnsi="Times New Roman"/>
          <w:i/>
        </w:rPr>
        <w:t>quater</w:t>
      </w:r>
      <w:r w:rsidRPr="0002515A">
        <w:rPr>
          <w:rFonts w:ascii="Times New Roman" w:hAnsi="Times New Roman"/>
        </w:rPr>
        <w:t xml:space="preserve"> entspricht. Befinden Ausländer sich darüber hinaus in einem der in Artikel 7 des Gesetzes vorgesehenen Fälle, stellt der Minister oder sein Beauftragter ihnen gegebenenfalls mit dem Formular A oder B, das dem Muster in Anlage 12 oder 13 entspricht, eine Anweisung das Staatsgebiet zu verlassen aus.</w:t>
      </w:r>
    </w:p>
    <w:p w14:paraId="234EC206" w14:textId="77777777" w:rsidR="006E4235" w:rsidRPr="0002515A" w:rsidRDefault="006E4235" w:rsidP="006E4235">
      <w:pPr>
        <w:tabs>
          <w:tab w:val="left" w:pos="-720"/>
        </w:tabs>
        <w:ind w:firstLine="720"/>
        <w:jc w:val="both"/>
        <w:rPr>
          <w:rFonts w:ascii="Times New Roman" w:hAnsi="Times New Roman"/>
        </w:rPr>
      </w:pPr>
    </w:p>
    <w:p w14:paraId="1F762677" w14:textId="14B2A080" w:rsidR="006E4235" w:rsidRPr="0002515A" w:rsidRDefault="006D2E26" w:rsidP="006E4235">
      <w:pPr>
        <w:tabs>
          <w:tab w:val="left" w:pos="-720"/>
        </w:tabs>
        <w:ind w:firstLine="720"/>
        <w:jc w:val="both"/>
        <w:rPr>
          <w:rFonts w:ascii="Times New Roman" w:hAnsi="Times New Roman"/>
        </w:rPr>
      </w:pPr>
      <w:r w:rsidRPr="0002515A">
        <w:rPr>
          <w:rFonts w:ascii="Times New Roman" w:hAnsi="Times New Roman"/>
        </w:rPr>
        <w:t>§ </w:t>
      </w:r>
      <w:r w:rsidR="006E4235" w:rsidRPr="0002515A">
        <w:rPr>
          <w:rFonts w:ascii="Times New Roman" w:hAnsi="Times New Roman"/>
        </w:rPr>
        <w:t xml:space="preserve">3 - </w:t>
      </w:r>
      <w:r w:rsidR="00474514" w:rsidRPr="0002515A">
        <w:rPr>
          <w:rFonts w:ascii="Times New Roman" w:hAnsi="Times New Roman"/>
        </w:rPr>
        <w:t>[Beschließt der Minister oder sein Beauftragter gemäß Artikel 12</w:t>
      </w:r>
      <w:r w:rsidR="00474514" w:rsidRPr="0002515A">
        <w:rPr>
          <w:rFonts w:ascii="Times New Roman" w:hAnsi="Times New Roman"/>
          <w:i/>
        </w:rPr>
        <w:t>bis</w:t>
      </w:r>
      <w:r w:rsidR="00474514" w:rsidRPr="0002515A">
        <w:rPr>
          <w:rFonts w:ascii="Times New Roman" w:hAnsi="Times New Roman"/>
        </w:rPr>
        <w:t xml:space="preserve"> </w:t>
      </w:r>
      <w:r w:rsidRPr="0002515A">
        <w:rPr>
          <w:rFonts w:ascii="Times New Roman" w:hAnsi="Times New Roman"/>
        </w:rPr>
        <w:t>§ </w:t>
      </w:r>
      <w:r w:rsidR="00474514" w:rsidRPr="0002515A">
        <w:rPr>
          <w:rFonts w:ascii="Times New Roman" w:hAnsi="Times New Roman"/>
        </w:rPr>
        <w:t xml:space="preserve">3 Absatz 4 oder </w:t>
      </w:r>
      <w:r w:rsidRPr="0002515A">
        <w:rPr>
          <w:rFonts w:ascii="Times New Roman" w:hAnsi="Times New Roman"/>
        </w:rPr>
        <w:t>§ </w:t>
      </w:r>
      <w:r w:rsidR="00474514" w:rsidRPr="0002515A">
        <w:rPr>
          <w:rFonts w:ascii="Times New Roman" w:hAnsi="Times New Roman"/>
        </w:rPr>
        <w:t>3</w:t>
      </w:r>
      <w:r w:rsidR="00474514" w:rsidRPr="0002515A">
        <w:rPr>
          <w:rFonts w:ascii="Times New Roman" w:hAnsi="Times New Roman"/>
          <w:i/>
        </w:rPr>
        <w:t>bis</w:t>
      </w:r>
      <w:r w:rsidR="00474514" w:rsidRPr="0002515A">
        <w:rPr>
          <w:rFonts w:ascii="Times New Roman" w:hAnsi="Times New Roman"/>
        </w:rPr>
        <w:t xml:space="preserve"> Absatz 2 des Gesetzes, die in Artikel 12</w:t>
      </w:r>
      <w:r w:rsidR="00474514" w:rsidRPr="0002515A">
        <w:rPr>
          <w:rFonts w:ascii="Times New Roman" w:hAnsi="Times New Roman"/>
          <w:i/>
        </w:rPr>
        <w:t>bis</w:t>
      </w:r>
      <w:r w:rsidR="00474514" w:rsidRPr="0002515A">
        <w:rPr>
          <w:rFonts w:ascii="Times New Roman" w:hAnsi="Times New Roman"/>
        </w:rPr>
        <w:t xml:space="preserve"> </w:t>
      </w:r>
      <w:r w:rsidRPr="0002515A">
        <w:rPr>
          <w:rFonts w:ascii="Times New Roman" w:hAnsi="Times New Roman"/>
        </w:rPr>
        <w:t>§ </w:t>
      </w:r>
      <w:r w:rsidR="00474514" w:rsidRPr="0002515A">
        <w:rPr>
          <w:rFonts w:ascii="Times New Roman" w:hAnsi="Times New Roman"/>
        </w:rPr>
        <w:t xml:space="preserve">3 Absatz 3 oder </w:t>
      </w:r>
      <w:r w:rsidRPr="0002515A">
        <w:rPr>
          <w:rFonts w:ascii="Times New Roman" w:hAnsi="Times New Roman"/>
        </w:rPr>
        <w:t>§ </w:t>
      </w:r>
      <w:r w:rsidR="00474514" w:rsidRPr="0002515A">
        <w:rPr>
          <w:rFonts w:ascii="Times New Roman" w:hAnsi="Times New Roman"/>
        </w:rPr>
        <w:t>3</w:t>
      </w:r>
      <w:r w:rsidR="00474514" w:rsidRPr="0002515A">
        <w:rPr>
          <w:rFonts w:ascii="Times New Roman" w:hAnsi="Times New Roman"/>
          <w:i/>
        </w:rPr>
        <w:t>bis</w:t>
      </w:r>
      <w:r w:rsidR="00474514" w:rsidRPr="0002515A">
        <w:rPr>
          <w:rFonts w:ascii="Times New Roman" w:hAnsi="Times New Roman"/>
        </w:rPr>
        <w:t xml:space="preserve"> Absatz 1 des Gesetzes erwähnte Frist zu verlängern, händigt der Bürgermeister oder sein Beauftragter den Ausländern eine Kopie dieses Beschlusses aus und verlängert ihre Registrierungs</w:t>
      </w:r>
      <w:r w:rsidR="00474514" w:rsidRPr="0002515A">
        <w:rPr>
          <w:rFonts w:ascii="Times New Roman" w:hAnsi="Times New Roman"/>
        </w:rPr>
        <w:softHyphen/>
        <w:t>bescheinigung Muster A um drei Monate ab dem Datum ihres Ablaufs.]</w:t>
      </w:r>
    </w:p>
    <w:p w14:paraId="12AE653F" w14:textId="77777777" w:rsidR="006E4235" w:rsidRPr="0002515A" w:rsidRDefault="006E4235" w:rsidP="006E4235">
      <w:pPr>
        <w:tabs>
          <w:tab w:val="left" w:pos="-720"/>
        </w:tabs>
        <w:ind w:firstLine="720"/>
        <w:jc w:val="both"/>
        <w:rPr>
          <w:rFonts w:ascii="Times New Roman" w:hAnsi="Times New Roman"/>
        </w:rPr>
      </w:pPr>
    </w:p>
    <w:p w14:paraId="476ED656" w14:textId="1B6BF7E3" w:rsidR="006E4235" w:rsidRPr="0002515A" w:rsidRDefault="006D2E26" w:rsidP="006E4235">
      <w:pPr>
        <w:tabs>
          <w:tab w:val="left" w:pos="-720"/>
        </w:tabs>
        <w:ind w:firstLine="720"/>
        <w:jc w:val="both"/>
        <w:rPr>
          <w:rFonts w:ascii="Times New Roman" w:hAnsi="Times New Roman"/>
        </w:rPr>
      </w:pPr>
      <w:r w:rsidRPr="0002515A">
        <w:rPr>
          <w:rFonts w:ascii="Times New Roman" w:hAnsi="Times New Roman"/>
        </w:rPr>
        <w:t>§ </w:t>
      </w:r>
      <w:r w:rsidR="006E4235" w:rsidRPr="0002515A">
        <w:rPr>
          <w:rFonts w:ascii="Times New Roman" w:hAnsi="Times New Roman"/>
        </w:rPr>
        <w:t xml:space="preserve">4 - </w:t>
      </w:r>
      <w:r w:rsidR="00474514" w:rsidRPr="0002515A">
        <w:rPr>
          <w:rFonts w:ascii="Times New Roman" w:hAnsi="Times New Roman"/>
        </w:rPr>
        <w:t>[Wird ein günstiger Beschluss gefasst beziehungsweise wird dem Bürgermeister oder seinem Beauftragten binnen der in Artikel 12</w:t>
      </w:r>
      <w:r w:rsidR="00474514" w:rsidRPr="0002515A">
        <w:rPr>
          <w:rFonts w:ascii="Times New Roman" w:hAnsi="Times New Roman"/>
          <w:i/>
        </w:rPr>
        <w:t>bis</w:t>
      </w:r>
      <w:r w:rsidR="00474514" w:rsidRPr="0002515A">
        <w:rPr>
          <w:rFonts w:ascii="Times New Roman" w:hAnsi="Times New Roman"/>
        </w:rPr>
        <w:t xml:space="preserve"> </w:t>
      </w:r>
      <w:r w:rsidRPr="0002515A">
        <w:rPr>
          <w:rFonts w:ascii="Times New Roman" w:hAnsi="Times New Roman"/>
        </w:rPr>
        <w:t>§ </w:t>
      </w:r>
      <w:r w:rsidR="00474514" w:rsidRPr="0002515A">
        <w:rPr>
          <w:rFonts w:ascii="Times New Roman" w:hAnsi="Times New Roman"/>
        </w:rPr>
        <w:t xml:space="preserve">3 Absatz 3 oder </w:t>
      </w:r>
      <w:r w:rsidRPr="0002515A">
        <w:rPr>
          <w:rFonts w:ascii="Times New Roman" w:hAnsi="Times New Roman"/>
        </w:rPr>
        <w:t>§ </w:t>
      </w:r>
      <w:r w:rsidR="00474514" w:rsidRPr="0002515A">
        <w:rPr>
          <w:rFonts w:ascii="Times New Roman" w:hAnsi="Times New Roman"/>
        </w:rPr>
        <w:t>3</w:t>
      </w:r>
      <w:r w:rsidR="00474514" w:rsidRPr="0002515A">
        <w:rPr>
          <w:rFonts w:ascii="Times New Roman" w:hAnsi="Times New Roman"/>
          <w:i/>
        </w:rPr>
        <w:t>bis</w:t>
      </w:r>
      <w:r w:rsidR="00474514" w:rsidRPr="0002515A">
        <w:rPr>
          <w:rFonts w:ascii="Times New Roman" w:hAnsi="Times New Roman"/>
        </w:rPr>
        <w:t xml:space="preserve"> Absatz 1 des Gesetzes erwähnten Frist, die gegebenenfalls verlängert wurde, kein Beschluss zur Kenntnis gebracht, stellt der Bürgermeister oder sein Beauftragter den Ausländern </w:t>
      </w:r>
      <w:r w:rsidR="0022781D" w:rsidRPr="0002515A">
        <w:rPr>
          <w:rFonts w:ascii="Times New Roman" w:hAnsi="Times New Roman"/>
        </w:rPr>
        <w:t>[einen gemäß dem Muster in Anlage 6 erstellten Aufenthaltstitel]</w:t>
      </w:r>
      <w:r w:rsidR="00474514" w:rsidRPr="0002515A">
        <w:rPr>
          <w:rFonts w:ascii="Times New Roman" w:hAnsi="Times New Roman"/>
        </w:rPr>
        <w:t xml:space="preserve"> aus. Gegeben</w:t>
      </w:r>
      <w:r w:rsidR="0022781D" w:rsidRPr="0002515A">
        <w:rPr>
          <w:rFonts w:ascii="Times New Roman" w:hAnsi="Times New Roman"/>
        </w:rPr>
        <w:t>enfalls wird die Registrierungs</w:t>
      </w:r>
      <w:r w:rsidR="00474514" w:rsidRPr="0002515A">
        <w:rPr>
          <w:rFonts w:ascii="Times New Roman" w:hAnsi="Times New Roman"/>
        </w:rPr>
        <w:t xml:space="preserve">bescheinigung Muster A bis zur Ausstellung </w:t>
      </w:r>
      <w:r w:rsidR="0022781D" w:rsidRPr="0002515A">
        <w:rPr>
          <w:rFonts w:ascii="Times New Roman" w:hAnsi="Times New Roman"/>
        </w:rPr>
        <w:t>[dieses Aufenthaltstitels]</w:t>
      </w:r>
      <w:r w:rsidR="00474514" w:rsidRPr="0002515A">
        <w:rPr>
          <w:rFonts w:ascii="Times New Roman" w:hAnsi="Times New Roman"/>
        </w:rPr>
        <w:t xml:space="preserve"> verlängert.]</w:t>
      </w:r>
    </w:p>
    <w:p w14:paraId="022180C8" w14:textId="77777777" w:rsidR="006E4235" w:rsidRPr="0002515A" w:rsidRDefault="006E4235" w:rsidP="006E4235">
      <w:pPr>
        <w:tabs>
          <w:tab w:val="left" w:pos="-720"/>
        </w:tabs>
        <w:ind w:firstLine="720"/>
        <w:jc w:val="both"/>
        <w:rPr>
          <w:rFonts w:ascii="Times New Roman" w:hAnsi="Times New Roman"/>
        </w:rPr>
      </w:pPr>
    </w:p>
    <w:p w14:paraId="5A561C78" w14:textId="77777777" w:rsidR="006E4235" w:rsidRPr="0002515A" w:rsidRDefault="006E4235" w:rsidP="006E4235">
      <w:pPr>
        <w:tabs>
          <w:tab w:val="left" w:pos="-720"/>
        </w:tabs>
        <w:ind w:firstLine="720"/>
        <w:jc w:val="both"/>
        <w:rPr>
          <w:rFonts w:ascii="Times New Roman" w:hAnsi="Times New Roman"/>
        </w:rPr>
      </w:pPr>
      <w:r w:rsidRPr="0002515A">
        <w:rPr>
          <w:rFonts w:ascii="Times New Roman" w:hAnsi="Times New Roman"/>
        </w:rPr>
        <w:t>Beschließt der Minister oder sein Beauftragter, dass einem Ausländer der Aufenthalt auf dem Staatsgebiet des Königreichs nicht gestattet ist, lehnt er den Antrag ab und stellt ihm gegebenenfalls die Anweisung das Staatsgebiet binnen einer bestimmten Frist zu verlassen aus. Der Bürgermeister oder sein Beauftragter notifiziert ihm diese beiden Beschlüsse durch Aushändigung eines Dokuments, das dem Muster in Anlage 14 entspricht.]</w:t>
      </w:r>
    </w:p>
    <w:p w14:paraId="348F210E" w14:textId="77777777" w:rsidR="006E4235" w:rsidRPr="0002515A" w:rsidRDefault="006E4235" w:rsidP="006E4235">
      <w:pPr>
        <w:tabs>
          <w:tab w:val="left" w:pos="-720"/>
        </w:tabs>
        <w:jc w:val="both"/>
        <w:rPr>
          <w:rFonts w:ascii="Times New Roman" w:hAnsi="Times New Roman"/>
        </w:rPr>
      </w:pPr>
    </w:p>
    <w:p w14:paraId="71F3F16C" w14:textId="026ED4A3" w:rsidR="006E4235" w:rsidRPr="0002515A" w:rsidRDefault="006E4235" w:rsidP="006E4235">
      <w:pPr>
        <w:tabs>
          <w:tab w:val="left" w:pos="-72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26/1 eingefügt durch </w:t>
      </w:r>
      <w:r w:rsidR="006D2E26" w:rsidRPr="0002515A">
        <w:rPr>
          <w:rFonts w:ascii="Times New Roman" w:hAnsi="Times New Roman"/>
          <w:i/>
        </w:rPr>
        <w:t>Art. </w:t>
      </w:r>
      <w:r w:rsidRPr="0002515A">
        <w:rPr>
          <w:rFonts w:ascii="Times New Roman" w:hAnsi="Times New Roman"/>
          <w:i/>
        </w:rPr>
        <w:t xml:space="preserve">5 </w:t>
      </w:r>
      <w:r w:rsidRPr="0002515A">
        <w:rPr>
          <w:rFonts w:ascii="Times New Roman" w:hAnsi="Times New Roman"/>
          <w:i/>
          <w:iCs/>
        </w:rPr>
        <w:t>des K.</w:t>
      </w:r>
      <w:r w:rsidR="0022781D" w:rsidRPr="0002515A">
        <w:rPr>
          <w:rFonts w:ascii="Times New Roman" w:hAnsi="Times New Roman"/>
          <w:i/>
          <w:iCs/>
        </w:rPr>
        <w:t xml:space="preserve">E. vom 21. September 2011 (B.S. </w:t>
      </w:r>
      <w:r w:rsidRPr="0002515A">
        <w:rPr>
          <w:rFonts w:ascii="Times New Roman" w:hAnsi="Times New Roman"/>
          <w:i/>
          <w:iCs/>
        </w:rPr>
        <w:t>vom 10. Oktober 2011)</w:t>
      </w:r>
      <w:r w:rsidR="00474514" w:rsidRPr="0002515A">
        <w:rPr>
          <w:rFonts w:ascii="Times New Roman" w:hAnsi="Times New Roman"/>
          <w:i/>
          <w:iCs/>
        </w:rPr>
        <w:t xml:space="preserve">; </w:t>
      </w:r>
      <w:r w:rsidR="006D2E26" w:rsidRPr="0002515A">
        <w:rPr>
          <w:rFonts w:ascii="Times New Roman" w:hAnsi="Times New Roman"/>
          <w:i/>
          <w:iCs/>
        </w:rPr>
        <w:t>§ </w:t>
      </w:r>
      <w:r w:rsidR="00474514" w:rsidRPr="0002515A">
        <w:rPr>
          <w:rFonts w:ascii="Times New Roman" w:hAnsi="Times New Roman"/>
          <w:i/>
          <w:iCs/>
        </w:rPr>
        <w:t xml:space="preserve">2 </w:t>
      </w:r>
      <w:r w:rsidR="006D2E26" w:rsidRPr="0002515A">
        <w:rPr>
          <w:rFonts w:ascii="Times New Roman" w:hAnsi="Times New Roman"/>
          <w:i/>
          <w:iCs/>
        </w:rPr>
        <w:t>Abs. </w:t>
      </w:r>
      <w:r w:rsidR="00474514" w:rsidRPr="0002515A">
        <w:rPr>
          <w:rFonts w:ascii="Times New Roman" w:hAnsi="Times New Roman"/>
          <w:i/>
          <w:iCs/>
        </w:rPr>
        <w:t xml:space="preserve">1 ergänzt durch </w:t>
      </w:r>
      <w:r w:rsidR="006D2E26" w:rsidRPr="0002515A">
        <w:rPr>
          <w:rFonts w:ascii="Times New Roman" w:hAnsi="Times New Roman"/>
          <w:i/>
          <w:iCs/>
        </w:rPr>
        <w:t>Art. </w:t>
      </w:r>
      <w:r w:rsidR="00474514" w:rsidRPr="0002515A">
        <w:rPr>
          <w:rFonts w:ascii="Times New Roman" w:hAnsi="Times New Roman"/>
          <w:i/>
          <w:iCs/>
        </w:rPr>
        <w:t xml:space="preserve">3 </w:t>
      </w:r>
      <w:r w:rsidR="006D2E26" w:rsidRPr="0002515A">
        <w:rPr>
          <w:rFonts w:ascii="Times New Roman" w:hAnsi="Times New Roman"/>
          <w:i/>
          <w:iCs/>
        </w:rPr>
        <w:t>Nr. </w:t>
      </w:r>
      <w:r w:rsidR="00474514" w:rsidRPr="0002515A">
        <w:rPr>
          <w:rFonts w:ascii="Times New Roman" w:hAnsi="Times New Roman"/>
          <w:i/>
          <w:iCs/>
        </w:rPr>
        <w:t>1 des K.E. vom 15. August 2012 (B.S.</w:t>
      </w:r>
      <w:r w:rsidR="0022781D" w:rsidRPr="0002515A">
        <w:rPr>
          <w:rFonts w:ascii="Times New Roman" w:hAnsi="Times New Roman"/>
          <w:i/>
          <w:iCs/>
        </w:rPr>
        <w:t xml:space="preserve"> </w:t>
      </w:r>
      <w:r w:rsidR="00474514" w:rsidRPr="0002515A">
        <w:rPr>
          <w:rFonts w:ascii="Times New Roman" w:hAnsi="Times New Roman"/>
          <w:i/>
          <w:iCs/>
        </w:rPr>
        <w:t xml:space="preserve">vom 31 August 2012); </w:t>
      </w:r>
      <w:r w:rsidR="006D2E26" w:rsidRPr="0002515A">
        <w:rPr>
          <w:rFonts w:ascii="Times New Roman" w:hAnsi="Times New Roman"/>
          <w:i/>
          <w:iCs/>
        </w:rPr>
        <w:t>§ </w:t>
      </w:r>
      <w:r w:rsidR="00474514" w:rsidRPr="0002515A">
        <w:rPr>
          <w:rFonts w:ascii="Times New Roman" w:hAnsi="Times New Roman"/>
          <w:i/>
          <w:iCs/>
        </w:rPr>
        <w:t xml:space="preserve">3 ersetzt durch </w:t>
      </w:r>
      <w:r w:rsidR="006D2E26" w:rsidRPr="0002515A">
        <w:rPr>
          <w:rFonts w:ascii="Times New Roman" w:hAnsi="Times New Roman"/>
          <w:i/>
          <w:iCs/>
        </w:rPr>
        <w:t>Art. </w:t>
      </w:r>
      <w:r w:rsidR="00474514" w:rsidRPr="0002515A">
        <w:rPr>
          <w:rFonts w:ascii="Times New Roman" w:hAnsi="Times New Roman"/>
          <w:i/>
          <w:iCs/>
        </w:rPr>
        <w:t xml:space="preserve">3 </w:t>
      </w:r>
      <w:r w:rsidR="006D2E26" w:rsidRPr="0002515A">
        <w:rPr>
          <w:rFonts w:ascii="Times New Roman" w:hAnsi="Times New Roman"/>
          <w:i/>
          <w:iCs/>
        </w:rPr>
        <w:t>Nr. </w:t>
      </w:r>
      <w:r w:rsidR="00474514" w:rsidRPr="0002515A">
        <w:rPr>
          <w:rFonts w:ascii="Times New Roman" w:hAnsi="Times New Roman"/>
          <w:i/>
          <w:iCs/>
        </w:rPr>
        <w:t>2 des</w:t>
      </w:r>
      <w:r w:rsidR="0022781D" w:rsidRPr="0002515A">
        <w:rPr>
          <w:rFonts w:ascii="Times New Roman" w:hAnsi="Times New Roman"/>
          <w:i/>
          <w:iCs/>
        </w:rPr>
        <w:t xml:space="preserve"> K.E. vom 15. August 2012 (B.S. </w:t>
      </w:r>
      <w:r w:rsidR="00474514" w:rsidRPr="0002515A">
        <w:rPr>
          <w:rFonts w:ascii="Times New Roman" w:hAnsi="Times New Roman"/>
          <w:i/>
          <w:iCs/>
        </w:rPr>
        <w:t xml:space="preserve">vom 31 August 2012); </w:t>
      </w:r>
      <w:r w:rsidR="006D2E26" w:rsidRPr="0002515A">
        <w:rPr>
          <w:rFonts w:ascii="Times New Roman" w:hAnsi="Times New Roman"/>
          <w:i/>
          <w:iCs/>
        </w:rPr>
        <w:t>§ </w:t>
      </w:r>
      <w:r w:rsidR="00474514" w:rsidRPr="0002515A">
        <w:rPr>
          <w:rFonts w:ascii="Times New Roman" w:hAnsi="Times New Roman"/>
          <w:i/>
          <w:iCs/>
        </w:rPr>
        <w:t xml:space="preserve">4 </w:t>
      </w:r>
      <w:r w:rsidR="006D2E26" w:rsidRPr="0002515A">
        <w:rPr>
          <w:rFonts w:ascii="Times New Roman" w:hAnsi="Times New Roman"/>
          <w:i/>
          <w:iCs/>
        </w:rPr>
        <w:t>Abs. </w:t>
      </w:r>
      <w:r w:rsidR="00474514" w:rsidRPr="0002515A">
        <w:rPr>
          <w:rFonts w:ascii="Times New Roman" w:hAnsi="Times New Roman"/>
          <w:i/>
          <w:iCs/>
        </w:rPr>
        <w:t xml:space="preserve">1 ersetzt durch </w:t>
      </w:r>
      <w:r w:rsidR="006D2E26" w:rsidRPr="0002515A">
        <w:rPr>
          <w:rFonts w:ascii="Times New Roman" w:hAnsi="Times New Roman"/>
          <w:i/>
          <w:iCs/>
        </w:rPr>
        <w:t>Art. </w:t>
      </w:r>
      <w:r w:rsidR="00474514" w:rsidRPr="0002515A">
        <w:rPr>
          <w:rFonts w:ascii="Times New Roman" w:hAnsi="Times New Roman"/>
          <w:i/>
          <w:iCs/>
        </w:rPr>
        <w:t xml:space="preserve">3 </w:t>
      </w:r>
      <w:r w:rsidR="006D2E26" w:rsidRPr="0002515A">
        <w:rPr>
          <w:rFonts w:ascii="Times New Roman" w:hAnsi="Times New Roman"/>
          <w:i/>
          <w:iCs/>
        </w:rPr>
        <w:t>Nr. </w:t>
      </w:r>
      <w:r w:rsidR="00474514" w:rsidRPr="0002515A">
        <w:rPr>
          <w:rFonts w:ascii="Times New Roman" w:hAnsi="Times New Roman"/>
          <w:i/>
          <w:iCs/>
        </w:rPr>
        <w:t>3 des K.E. vom 15. August 2012 (B.S.</w:t>
      </w:r>
      <w:r w:rsidR="0022781D" w:rsidRPr="0002515A">
        <w:rPr>
          <w:rFonts w:ascii="Times New Roman" w:hAnsi="Times New Roman"/>
          <w:i/>
          <w:iCs/>
        </w:rPr>
        <w:t xml:space="preserve"> </w:t>
      </w:r>
      <w:r w:rsidR="00474514" w:rsidRPr="0002515A">
        <w:rPr>
          <w:rFonts w:ascii="Times New Roman" w:hAnsi="Times New Roman"/>
          <w:i/>
          <w:iCs/>
        </w:rPr>
        <w:t>vom 31 August 2012)</w:t>
      </w:r>
      <w:r w:rsidR="00F01544" w:rsidRPr="0002515A">
        <w:rPr>
          <w:rFonts w:ascii="Times New Roman" w:hAnsi="Times New Roman"/>
          <w:i/>
          <w:iCs/>
        </w:rPr>
        <w:t xml:space="preserve"> und abgeändert durch </w:t>
      </w:r>
      <w:r w:rsidR="006D2E26" w:rsidRPr="0002515A">
        <w:rPr>
          <w:rFonts w:ascii="Times New Roman" w:hAnsi="Times New Roman"/>
          <w:i/>
          <w:iCs/>
        </w:rPr>
        <w:t>Art. </w:t>
      </w:r>
      <w:r w:rsidR="00F01544" w:rsidRPr="0002515A">
        <w:rPr>
          <w:rFonts w:ascii="Times New Roman" w:hAnsi="Times New Roman"/>
          <w:i/>
          <w:iCs/>
        </w:rPr>
        <w:t>7 des K.E. vom 12. Juni 2020 (B.S. vom 29. Juni 2020)</w:t>
      </w:r>
      <w:r w:rsidRPr="0002515A">
        <w:rPr>
          <w:rFonts w:ascii="Times New Roman" w:hAnsi="Times New Roman"/>
          <w:i/>
        </w:rPr>
        <w:t>]</w:t>
      </w:r>
    </w:p>
    <w:p w14:paraId="3681A62F" w14:textId="77777777" w:rsidR="006E4235" w:rsidRDefault="006E4235" w:rsidP="006E4235">
      <w:pPr>
        <w:tabs>
          <w:tab w:val="left" w:pos="-720"/>
        </w:tabs>
        <w:jc w:val="both"/>
        <w:rPr>
          <w:rFonts w:ascii="Times New Roman" w:hAnsi="Times New Roman"/>
        </w:rPr>
      </w:pPr>
    </w:p>
    <w:p w14:paraId="0F3CF954" w14:textId="77777777" w:rsidR="008A42B3" w:rsidRDefault="008A42B3" w:rsidP="006E4235">
      <w:pPr>
        <w:tabs>
          <w:tab w:val="left" w:pos="-720"/>
        </w:tabs>
        <w:jc w:val="both"/>
        <w:rPr>
          <w:rFonts w:ascii="Times New Roman" w:hAnsi="Times New Roman"/>
        </w:rPr>
      </w:pPr>
    </w:p>
    <w:p w14:paraId="216BCA9C" w14:textId="2AC9210D" w:rsidR="008A42B3" w:rsidRPr="008A42B3" w:rsidRDefault="008A42B3" w:rsidP="008A42B3">
      <w:pPr>
        <w:tabs>
          <w:tab w:val="left" w:pos="-720"/>
          <w:tab w:val="left" w:pos="709"/>
        </w:tabs>
        <w:jc w:val="both"/>
        <w:rPr>
          <w:rFonts w:ascii="Times New Roman" w:hAnsi="Times New Roman"/>
        </w:rPr>
      </w:pPr>
      <w:r>
        <w:rPr>
          <w:rFonts w:ascii="Times New Roman" w:hAnsi="Times New Roman"/>
        </w:rPr>
        <w:tab/>
      </w:r>
      <w:r w:rsidRPr="0002515A">
        <w:rPr>
          <w:rFonts w:ascii="Times New Roman" w:hAnsi="Times New Roman"/>
        </w:rPr>
        <w:t>[</w:t>
      </w:r>
      <w:r w:rsidRPr="0002515A">
        <w:rPr>
          <w:rFonts w:ascii="Times New Roman" w:hAnsi="Times New Roman"/>
          <w:b/>
        </w:rPr>
        <w:t>Art. 26/1</w:t>
      </w:r>
      <w:r>
        <w:rPr>
          <w:rFonts w:ascii="Times New Roman" w:hAnsi="Times New Roman"/>
          <w:b/>
        </w:rPr>
        <w:t>/1</w:t>
      </w:r>
      <w:r w:rsidRPr="0002515A">
        <w:rPr>
          <w:rFonts w:ascii="Times New Roman" w:hAnsi="Times New Roman"/>
        </w:rPr>
        <w:t xml:space="preserve"> - </w:t>
      </w:r>
      <w:r w:rsidRPr="008A42B3">
        <w:rPr>
          <w:rFonts w:ascii="Times New Roman" w:hAnsi="Times New Roman"/>
        </w:rPr>
        <w:t>§ 1 - Ausländer, die sich bei der Gemeindebehörde ihres Wohnorts melden und erklä</w:t>
      </w:r>
      <w:r w:rsidRPr="008A42B3">
        <w:rPr>
          <w:rFonts w:ascii="Times New Roman" w:hAnsi="Times New Roman"/>
        </w:rPr>
        <w:softHyphen/>
        <w:t>ren, sich in der in den Artikeln 10 § 1 Absatz 1 Nr. 8 und 12</w:t>
      </w:r>
      <w:r w:rsidRPr="008A42B3">
        <w:rPr>
          <w:rFonts w:ascii="Times New Roman" w:hAnsi="Times New Roman"/>
          <w:i/>
        </w:rPr>
        <w:t>bis</w:t>
      </w:r>
      <w:r w:rsidRPr="008A42B3">
        <w:rPr>
          <w:rFonts w:ascii="Times New Roman" w:hAnsi="Times New Roman"/>
        </w:rPr>
        <w:t xml:space="preserve"> § 1 Absatz 2 Nr. 5 des Gesetzes vorgesehenen Situation zu befinden, legen zur Unterstützung dieses Antrags folgende Doku</w:t>
      </w:r>
      <w:r w:rsidRPr="008A42B3">
        <w:rPr>
          <w:rFonts w:ascii="Times New Roman" w:hAnsi="Times New Roman"/>
        </w:rPr>
        <w:softHyphen/>
        <w:t>mente vor:</w:t>
      </w:r>
    </w:p>
    <w:p w14:paraId="3F487566" w14:textId="77777777" w:rsidR="008A42B3" w:rsidRPr="008A42B3" w:rsidRDefault="008A42B3" w:rsidP="008A42B3">
      <w:pPr>
        <w:tabs>
          <w:tab w:val="left" w:pos="-720"/>
          <w:tab w:val="left" w:pos="709"/>
        </w:tabs>
        <w:jc w:val="both"/>
        <w:rPr>
          <w:rFonts w:ascii="Times New Roman" w:hAnsi="Times New Roman"/>
        </w:rPr>
      </w:pPr>
    </w:p>
    <w:p w14:paraId="59CCA2C5" w14:textId="77777777" w:rsidR="008A42B3" w:rsidRPr="008A42B3" w:rsidRDefault="008A42B3" w:rsidP="008A42B3">
      <w:pPr>
        <w:tabs>
          <w:tab w:val="left" w:pos="-720"/>
          <w:tab w:val="left" w:pos="709"/>
        </w:tabs>
        <w:jc w:val="both"/>
        <w:rPr>
          <w:rFonts w:ascii="Times New Roman" w:hAnsi="Times New Roman"/>
        </w:rPr>
      </w:pPr>
      <w:r w:rsidRPr="008A42B3">
        <w:rPr>
          <w:rFonts w:ascii="Times New Roman" w:hAnsi="Times New Roman"/>
        </w:rPr>
        <w:tab/>
        <w:t>1. einen gültigen Pass,</w:t>
      </w:r>
    </w:p>
    <w:p w14:paraId="1A8D3BCE" w14:textId="77777777" w:rsidR="008A42B3" w:rsidRPr="008A42B3" w:rsidRDefault="008A42B3" w:rsidP="008A42B3">
      <w:pPr>
        <w:tabs>
          <w:tab w:val="left" w:pos="-720"/>
          <w:tab w:val="left" w:pos="709"/>
        </w:tabs>
        <w:jc w:val="both"/>
        <w:rPr>
          <w:rFonts w:ascii="Times New Roman" w:hAnsi="Times New Roman"/>
        </w:rPr>
      </w:pPr>
    </w:p>
    <w:p w14:paraId="373C1851" w14:textId="77777777" w:rsidR="008A42B3" w:rsidRPr="008A42B3" w:rsidRDefault="008A42B3" w:rsidP="008A42B3">
      <w:pPr>
        <w:tabs>
          <w:tab w:val="left" w:pos="-720"/>
          <w:tab w:val="left" w:pos="709"/>
        </w:tabs>
        <w:jc w:val="both"/>
        <w:rPr>
          <w:rFonts w:ascii="Times New Roman" w:hAnsi="Times New Roman"/>
        </w:rPr>
      </w:pPr>
      <w:r w:rsidRPr="008A42B3">
        <w:rPr>
          <w:rFonts w:ascii="Times New Roman" w:hAnsi="Times New Roman"/>
        </w:rPr>
        <w:tab/>
        <w:t>2. Dokumente zur Bescheinigung, dass sie die an ihren Aufenthalt gestellten Bedingun</w:t>
      </w:r>
      <w:r w:rsidRPr="008A42B3">
        <w:rPr>
          <w:rFonts w:ascii="Times New Roman" w:hAnsi="Times New Roman"/>
        </w:rPr>
        <w:softHyphen/>
        <w:t>gen erfüllen,</w:t>
      </w:r>
    </w:p>
    <w:p w14:paraId="177DA409" w14:textId="77777777" w:rsidR="008A42B3" w:rsidRPr="008A42B3" w:rsidRDefault="008A42B3" w:rsidP="008A42B3">
      <w:pPr>
        <w:tabs>
          <w:tab w:val="left" w:pos="-720"/>
          <w:tab w:val="left" w:pos="709"/>
        </w:tabs>
        <w:jc w:val="both"/>
        <w:rPr>
          <w:rFonts w:ascii="Times New Roman" w:hAnsi="Times New Roman"/>
        </w:rPr>
      </w:pPr>
    </w:p>
    <w:p w14:paraId="4A0AA11F" w14:textId="77777777" w:rsidR="008A42B3" w:rsidRPr="008A42B3" w:rsidRDefault="008A42B3" w:rsidP="008A42B3">
      <w:pPr>
        <w:tabs>
          <w:tab w:val="left" w:pos="-720"/>
          <w:tab w:val="left" w:pos="709"/>
        </w:tabs>
        <w:jc w:val="both"/>
        <w:rPr>
          <w:rFonts w:ascii="Times New Roman" w:hAnsi="Times New Roman"/>
        </w:rPr>
      </w:pPr>
      <w:r w:rsidRPr="008A42B3">
        <w:rPr>
          <w:rFonts w:ascii="Times New Roman" w:hAnsi="Times New Roman"/>
        </w:rPr>
        <w:tab/>
        <w:t>3. einen Auszug aus dem Strafregister.</w:t>
      </w:r>
    </w:p>
    <w:p w14:paraId="14D3F06A" w14:textId="77777777" w:rsidR="008A42B3" w:rsidRPr="008A42B3" w:rsidRDefault="008A42B3" w:rsidP="008A42B3">
      <w:pPr>
        <w:tabs>
          <w:tab w:val="left" w:pos="-720"/>
          <w:tab w:val="left" w:pos="709"/>
        </w:tabs>
        <w:jc w:val="both"/>
        <w:rPr>
          <w:rFonts w:ascii="Times New Roman" w:hAnsi="Times New Roman"/>
        </w:rPr>
      </w:pPr>
    </w:p>
    <w:p w14:paraId="21BAD74B" w14:textId="77777777" w:rsidR="008A42B3" w:rsidRPr="008A42B3" w:rsidRDefault="008A42B3" w:rsidP="008A42B3">
      <w:pPr>
        <w:tabs>
          <w:tab w:val="left" w:pos="-720"/>
          <w:tab w:val="left" w:pos="709"/>
        </w:tabs>
        <w:jc w:val="both"/>
        <w:rPr>
          <w:rFonts w:ascii="Times New Roman" w:hAnsi="Times New Roman"/>
        </w:rPr>
      </w:pPr>
      <w:r w:rsidRPr="008A42B3">
        <w:rPr>
          <w:rFonts w:ascii="Times New Roman" w:hAnsi="Times New Roman"/>
        </w:rPr>
        <w:tab/>
        <w:t>§ 2 - Legen Ausländer bei der Einreichung ihres Antrags alle erforderlichen Dokumente vor, händigt ihnen der Bürgermeister oder sein Beauftragter eine Bescheinigung über den Emp</w:t>
      </w:r>
      <w:r w:rsidRPr="008A42B3">
        <w:rPr>
          <w:rFonts w:ascii="Times New Roman" w:hAnsi="Times New Roman"/>
        </w:rPr>
        <w:softHyphen/>
        <w:t>fang ihres Antrags aus, die dem Muster in Anlage 15</w:t>
      </w:r>
      <w:r w:rsidRPr="008A42B3">
        <w:rPr>
          <w:rFonts w:ascii="Times New Roman" w:hAnsi="Times New Roman"/>
          <w:i/>
          <w:iCs/>
        </w:rPr>
        <w:t>bis</w:t>
      </w:r>
      <w:r w:rsidRPr="008A42B3">
        <w:rPr>
          <w:rFonts w:ascii="Times New Roman" w:hAnsi="Times New Roman"/>
        </w:rPr>
        <w:t xml:space="preserve"> entspricht. Der Antrag und eine Kopie </w:t>
      </w:r>
      <w:r w:rsidRPr="008A42B3">
        <w:rPr>
          <w:rFonts w:ascii="Times New Roman" w:hAnsi="Times New Roman"/>
        </w:rPr>
        <w:lastRenderedPageBreak/>
        <w:t>der Anlage 15</w:t>
      </w:r>
      <w:r w:rsidRPr="008A42B3">
        <w:rPr>
          <w:rFonts w:ascii="Times New Roman" w:hAnsi="Times New Roman"/>
          <w:i/>
          <w:iCs/>
        </w:rPr>
        <w:t>bis</w:t>
      </w:r>
      <w:r w:rsidRPr="008A42B3">
        <w:rPr>
          <w:rFonts w:ascii="Times New Roman" w:hAnsi="Times New Roman"/>
        </w:rPr>
        <w:t xml:space="preserve"> werden dem Minister oder seinem Beauftragten unverzüglich übermittelt.</w:t>
      </w:r>
    </w:p>
    <w:p w14:paraId="17E22859" w14:textId="77777777" w:rsidR="008A42B3" w:rsidRPr="008A42B3" w:rsidRDefault="008A42B3" w:rsidP="008A42B3">
      <w:pPr>
        <w:tabs>
          <w:tab w:val="left" w:pos="-720"/>
          <w:tab w:val="left" w:pos="709"/>
        </w:tabs>
        <w:jc w:val="both"/>
        <w:rPr>
          <w:rFonts w:ascii="Times New Roman" w:hAnsi="Times New Roman"/>
        </w:rPr>
      </w:pPr>
    </w:p>
    <w:p w14:paraId="5A32987A" w14:textId="77777777" w:rsidR="008A42B3" w:rsidRPr="008A42B3" w:rsidRDefault="008A42B3" w:rsidP="008A42B3">
      <w:pPr>
        <w:tabs>
          <w:tab w:val="left" w:pos="-720"/>
          <w:tab w:val="left" w:pos="709"/>
        </w:tabs>
        <w:jc w:val="both"/>
        <w:rPr>
          <w:rFonts w:ascii="Times New Roman" w:hAnsi="Times New Roman"/>
        </w:rPr>
      </w:pPr>
      <w:r w:rsidRPr="008A42B3">
        <w:rPr>
          <w:rFonts w:ascii="Times New Roman" w:hAnsi="Times New Roman"/>
        </w:rPr>
        <w:tab/>
        <w:t>Im Hinblick auf eine eventuelle Eintragung eines Ausländers ins Fremdenregister lässt der Bürgermeister oder sein Beauftragter eine Überprüfung des Wohnorts durchführen. Ergibt die Überprüfung des tatsächlichen Wohnorts, dass der Ausländer in der Gemeinde wohnt, wird er in das Fremdenregister eingetragen und erhält er eine Registrierungsbescheinigung gemäß dem Muster in Anlage 4. Diese Registrierungsbescheinigung läuft neun Monate nach Ausstel</w:t>
      </w:r>
      <w:r w:rsidRPr="008A42B3">
        <w:rPr>
          <w:rFonts w:ascii="Times New Roman" w:hAnsi="Times New Roman"/>
        </w:rPr>
        <w:softHyphen/>
        <w:t>lung der vorerwähnten Empfangsbescheinigung ab.</w:t>
      </w:r>
    </w:p>
    <w:p w14:paraId="6210585C" w14:textId="77777777" w:rsidR="008A42B3" w:rsidRPr="008A42B3" w:rsidRDefault="008A42B3" w:rsidP="008A42B3">
      <w:pPr>
        <w:tabs>
          <w:tab w:val="left" w:pos="-720"/>
          <w:tab w:val="left" w:pos="709"/>
        </w:tabs>
        <w:jc w:val="both"/>
        <w:rPr>
          <w:rFonts w:ascii="Times New Roman" w:hAnsi="Times New Roman"/>
        </w:rPr>
      </w:pPr>
    </w:p>
    <w:p w14:paraId="281AABAC" w14:textId="77777777" w:rsidR="008A42B3" w:rsidRPr="008A42B3" w:rsidRDefault="008A42B3" w:rsidP="008A42B3">
      <w:pPr>
        <w:tabs>
          <w:tab w:val="left" w:pos="-720"/>
          <w:tab w:val="left" w:pos="709"/>
        </w:tabs>
        <w:jc w:val="both"/>
        <w:rPr>
          <w:rFonts w:ascii="Times New Roman" w:hAnsi="Times New Roman"/>
        </w:rPr>
      </w:pPr>
      <w:r w:rsidRPr="008A42B3">
        <w:rPr>
          <w:rFonts w:ascii="Times New Roman" w:hAnsi="Times New Roman"/>
        </w:rPr>
        <w:tab/>
        <w:t>Legen Ausländer bei der Einreichung ihres Antrags jedoch nicht alle erforderlichen Do</w:t>
      </w:r>
      <w:r w:rsidRPr="008A42B3">
        <w:rPr>
          <w:rFonts w:ascii="Times New Roman" w:hAnsi="Times New Roman"/>
        </w:rPr>
        <w:softHyphen/>
        <w:t>kumente vor, berücksichtigt der Bürgermeister oder sein Beauftragter den Antrag nicht und noti</w:t>
      </w:r>
      <w:bookmarkStart w:id="0" w:name="_Hlk190437899"/>
      <w:r w:rsidRPr="008A42B3">
        <w:rPr>
          <w:rFonts w:ascii="Times New Roman" w:hAnsi="Times New Roman"/>
        </w:rPr>
        <w:softHyphen/>
      </w:r>
      <w:bookmarkEnd w:id="0"/>
      <w:r w:rsidRPr="008A42B3">
        <w:rPr>
          <w:rFonts w:ascii="Times New Roman" w:hAnsi="Times New Roman"/>
        </w:rPr>
        <w:t>fiziert er ihnen diesen Beschluss durch Aushändigung eines Dokuments, das dem Muster in An</w:t>
      </w:r>
      <w:r w:rsidRPr="008A42B3">
        <w:rPr>
          <w:rFonts w:ascii="Times New Roman" w:hAnsi="Times New Roman"/>
        </w:rPr>
        <w:softHyphen/>
        <w:t>lage 15</w:t>
      </w:r>
      <w:r w:rsidRPr="008A42B3">
        <w:rPr>
          <w:rFonts w:ascii="Times New Roman" w:hAnsi="Times New Roman"/>
          <w:i/>
          <w:iCs/>
        </w:rPr>
        <w:t>ter</w:t>
      </w:r>
      <w:r w:rsidRPr="008A42B3">
        <w:rPr>
          <w:rFonts w:ascii="Times New Roman" w:hAnsi="Times New Roman"/>
        </w:rPr>
        <w:t xml:space="preserve"> entspricht. Eine Kopie dieses Dokuments wird dem Minister oder seinem Beauftrag</w:t>
      </w:r>
      <w:r w:rsidRPr="008A42B3">
        <w:rPr>
          <w:rFonts w:ascii="Times New Roman" w:hAnsi="Times New Roman"/>
        </w:rPr>
        <w:softHyphen/>
        <w:t>ten unverzüglich übermittelt.</w:t>
      </w:r>
    </w:p>
    <w:p w14:paraId="2238AEB1" w14:textId="77777777" w:rsidR="008A42B3" w:rsidRPr="008A42B3" w:rsidRDefault="008A42B3" w:rsidP="008A42B3">
      <w:pPr>
        <w:tabs>
          <w:tab w:val="left" w:pos="-720"/>
          <w:tab w:val="left" w:pos="709"/>
        </w:tabs>
        <w:jc w:val="both"/>
        <w:rPr>
          <w:rFonts w:ascii="Times New Roman" w:hAnsi="Times New Roman"/>
        </w:rPr>
      </w:pPr>
    </w:p>
    <w:p w14:paraId="73928188" w14:textId="77777777" w:rsidR="008A42B3" w:rsidRPr="008A42B3" w:rsidRDefault="008A42B3" w:rsidP="008A42B3">
      <w:pPr>
        <w:tabs>
          <w:tab w:val="left" w:pos="-720"/>
          <w:tab w:val="left" w:pos="709"/>
        </w:tabs>
        <w:jc w:val="both"/>
        <w:rPr>
          <w:rFonts w:ascii="Times New Roman" w:hAnsi="Times New Roman"/>
        </w:rPr>
      </w:pPr>
      <w:r w:rsidRPr="008A42B3">
        <w:rPr>
          <w:rFonts w:ascii="Times New Roman" w:hAnsi="Times New Roman"/>
        </w:rPr>
        <w:tab/>
        <w:t>§ 3 - Der Minister oder sein Beauftragter beschließt über den Antrag auf Aufenthalts</w:t>
      </w:r>
      <w:r w:rsidRPr="008A42B3">
        <w:rPr>
          <w:rFonts w:ascii="Times New Roman" w:hAnsi="Times New Roman"/>
        </w:rPr>
        <w:softHyphen/>
        <w:t>zulassung schnellstmöglich und spätestens neun Monate nach Ausstellung der in § 2 Absatz 1 erwähnten Empfangsbestätigung. Der Beschluss wird unter Berücksichtigung aller Elemente der Akte und des Kindeswohls getroffen.</w:t>
      </w:r>
    </w:p>
    <w:p w14:paraId="56803850" w14:textId="77777777" w:rsidR="008A42B3" w:rsidRPr="008A42B3" w:rsidRDefault="008A42B3" w:rsidP="008A42B3">
      <w:pPr>
        <w:tabs>
          <w:tab w:val="left" w:pos="-720"/>
          <w:tab w:val="left" w:pos="709"/>
        </w:tabs>
        <w:jc w:val="both"/>
        <w:rPr>
          <w:rFonts w:ascii="Times New Roman" w:hAnsi="Times New Roman"/>
        </w:rPr>
      </w:pPr>
    </w:p>
    <w:p w14:paraId="0FFD4349" w14:textId="77777777" w:rsidR="008A42B3" w:rsidRPr="008A42B3" w:rsidRDefault="008A42B3" w:rsidP="008A42B3">
      <w:pPr>
        <w:tabs>
          <w:tab w:val="left" w:pos="-720"/>
          <w:tab w:val="left" w:pos="709"/>
        </w:tabs>
        <w:jc w:val="both"/>
        <w:rPr>
          <w:rFonts w:ascii="Times New Roman" w:hAnsi="Times New Roman"/>
        </w:rPr>
      </w:pPr>
      <w:r w:rsidRPr="008A42B3">
        <w:rPr>
          <w:rFonts w:ascii="Times New Roman" w:hAnsi="Times New Roman"/>
        </w:rPr>
        <w:tab/>
        <w:t>In Ausnahmefällen aufgrund der Komplexität der Antragsprüfung kann der Minister oder sein Beauftragter diese Frist zweimal um drei Monate verlängern. Dies geschieht durch einen mit Gründen versehenen Beschluss, der dem Antragsteller notifiziert wird. Beschließt der Minister oder sein Beauftragter, die in Absatz 1 erwähnte Frist zu verlängern, händigt der Bür</w:t>
      </w:r>
      <w:r w:rsidRPr="008A42B3">
        <w:rPr>
          <w:rFonts w:ascii="Times New Roman" w:hAnsi="Times New Roman"/>
        </w:rPr>
        <w:softHyphen/>
        <w:t>germeister oder sein Beauftragter dem Ausländer eine Kopie dieses Beschlusses aus und ver</w:t>
      </w:r>
      <w:r w:rsidRPr="008A42B3">
        <w:rPr>
          <w:rFonts w:ascii="Times New Roman" w:hAnsi="Times New Roman"/>
        </w:rPr>
        <w:softHyphen/>
        <w:t>längert er seine Registrierungsbescheinigung um drei Monate ab dem Datum ihres Ablaufs.</w:t>
      </w:r>
    </w:p>
    <w:p w14:paraId="020B026B" w14:textId="77777777" w:rsidR="008A42B3" w:rsidRPr="008A42B3" w:rsidRDefault="008A42B3" w:rsidP="008A42B3">
      <w:pPr>
        <w:tabs>
          <w:tab w:val="left" w:pos="-720"/>
          <w:tab w:val="left" w:pos="709"/>
        </w:tabs>
        <w:jc w:val="both"/>
        <w:rPr>
          <w:rFonts w:ascii="Times New Roman" w:hAnsi="Times New Roman"/>
        </w:rPr>
      </w:pPr>
    </w:p>
    <w:p w14:paraId="7B686D81" w14:textId="77777777" w:rsidR="008A42B3" w:rsidRPr="008A42B3" w:rsidRDefault="008A42B3" w:rsidP="008A42B3">
      <w:pPr>
        <w:tabs>
          <w:tab w:val="left" w:pos="-720"/>
          <w:tab w:val="left" w:pos="709"/>
        </w:tabs>
        <w:jc w:val="both"/>
        <w:rPr>
          <w:rFonts w:ascii="Times New Roman" w:hAnsi="Times New Roman"/>
        </w:rPr>
      </w:pPr>
      <w:r w:rsidRPr="008A42B3">
        <w:rPr>
          <w:rFonts w:ascii="Times New Roman" w:hAnsi="Times New Roman"/>
        </w:rPr>
        <w:tab/>
        <w:t>§ 4 - Im Fall eines günstigen Beschlusses des Ministers oder seines Beauftragten oder wenn dem Bürgermeister oder seinem Beauftragten innerhalb der in § 3 erwähnten und gege</w:t>
      </w:r>
      <w:r w:rsidRPr="008A42B3">
        <w:rPr>
          <w:rFonts w:ascii="Times New Roman" w:hAnsi="Times New Roman"/>
        </w:rPr>
        <w:softHyphen/>
        <w:t>benenfalls verlängerten Frist kein Beschluss notifiziert wird, stellt der Bürgermeister oder sein Beauftragter dem Ausländer einen Aufenthaltstitel gemäß dem Muster in Anlage 6 aus. Die Registrierungsbescheinigung wird gegebenenfalls bis zur Erteilung dieses Aufenthaltstitels verlängert.</w:t>
      </w:r>
    </w:p>
    <w:p w14:paraId="703DD544" w14:textId="77777777" w:rsidR="008A42B3" w:rsidRPr="008A42B3" w:rsidRDefault="008A42B3" w:rsidP="008A42B3">
      <w:pPr>
        <w:tabs>
          <w:tab w:val="left" w:pos="-720"/>
          <w:tab w:val="left" w:pos="709"/>
        </w:tabs>
        <w:jc w:val="both"/>
        <w:rPr>
          <w:rFonts w:ascii="Times New Roman" w:hAnsi="Times New Roman"/>
        </w:rPr>
      </w:pPr>
    </w:p>
    <w:p w14:paraId="775717A6" w14:textId="0105C944" w:rsidR="008A42B3" w:rsidRDefault="008A42B3" w:rsidP="008A42B3">
      <w:pPr>
        <w:tabs>
          <w:tab w:val="left" w:pos="-720"/>
          <w:tab w:val="left" w:pos="709"/>
        </w:tabs>
        <w:jc w:val="both"/>
        <w:rPr>
          <w:rFonts w:ascii="Times New Roman" w:hAnsi="Times New Roman"/>
        </w:rPr>
      </w:pPr>
      <w:r w:rsidRPr="008A42B3">
        <w:rPr>
          <w:rFonts w:ascii="Times New Roman" w:hAnsi="Times New Roman"/>
        </w:rPr>
        <w:tab/>
        <w:t>Beschließt der Minister oder sein Beauftragter, dass einem Ausländer der Aufenthalt auf dem Staatsgebiet des Königreichs nicht gestattet ist, lehnt er den Antrag ab und stellt ihm gegebenenfalls die Anweisung das Staatsgebiet binnen einer bestimmten Frist zu verlassen aus. Der Bürgermeister oder sein Beauftragter notifiziert ihm diese beiden Beschlüsse durch Aus</w:t>
      </w:r>
      <w:r w:rsidRPr="008A42B3">
        <w:rPr>
          <w:rFonts w:ascii="Times New Roman" w:hAnsi="Times New Roman"/>
        </w:rPr>
        <w:softHyphen/>
        <w:t>händigung eines Dokuments, das dem Muster in Anlage 14 entspricht.</w:t>
      </w:r>
      <w:r>
        <w:rPr>
          <w:rFonts w:ascii="Times New Roman" w:hAnsi="Times New Roman"/>
        </w:rPr>
        <w:t>]</w:t>
      </w:r>
    </w:p>
    <w:p w14:paraId="62857760" w14:textId="77777777" w:rsidR="008A42B3" w:rsidRDefault="008A42B3" w:rsidP="008A42B3">
      <w:pPr>
        <w:tabs>
          <w:tab w:val="left" w:pos="-720"/>
          <w:tab w:val="left" w:pos="709"/>
        </w:tabs>
        <w:jc w:val="both"/>
        <w:rPr>
          <w:rFonts w:ascii="Times New Roman" w:hAnsi="Times New Roman"/>
        </w:rPr>
      </w:pPr>
    </w:p>
    <w:p w14:paraId="2B5B3C00" w14:textId="0CEB01EE" w:rsidR="008A42B3" w:rsidRDefault="008A42B3" w:rsidP="008A42B3">
      <w:pPr>
        <w:tabs>
          <w:tab w:val="left" w:pos="-720"/>
          <w:tab w:val="left" w:pos="709"/>
        </w:tabs>
        <w:jc w:val="both"/>
        <w:rPr>
          <w:rFonts w:ascii="Times New Roman" w:hAnsi="Times New Roman"/>
          <w:i/>
          <w:iCs/>
        </w:rPr>
      </w:pPr>
      <w:r>
        <w:rPr>
          <w:rFonts w:ascii="Times New Roman" w:hAnsi="Times New Roman"/>
          <w:i/>
          <w:iCs/>
        </w:rPr>
        <w:t>[Art. 26/1/1 eingefügt durch Art. 1 des K.E. vom 17. Juni 2024 (B.S. vom 22. August 2024)]</w:t>
      </w:r>
    </w:p>
    <w:p w14:paraId="0DDCAED6" w14:textId="77777777" w:rsidR="008A42B3" w:rsidRPr="008A42B3" w:rsidRDefault="008A42B3" w:rsidP="008A42B3">
      <w:pPr>
        <w:tabs>
          <w:tab w:val="left" w:pos="-720"/>
          <w:tab w:val="left" w:pos="709"/>
        </w:tabs>
        <w:jc w:val="both"/>
        <w:rPr>
          <w:rFonts w:ascii="Times New Roman" w:hAnsi="Times New Roman"/>
          <w:i/>
          <w:iCs/>
        </w:rPr>
      </w:pPr>
    </w:p>
    <w:p w14:paraId="26D12CEC" w14:textId="77777777" w:rsidR="006E4235" w:rsidRPr="0002515A" w:rsidRDefault="006E4235" w:rsidP="006E4235">
      <w:pPr>
        <w:tabs>
          <w:tab w:val="left" w:pos="-720"/>
        </w:tabs>
        <w:jc w:val="both"/>
        <w:rPr>
          <w:rFonts w:ascii="Times New Roman" w:hAnsi="Times New Roman"/>
        </w:rPr>
      </w:pPr>
    </w:p>
    <w:p w14:paraId="41B51707" w14:textId="5F31EB66" w:rsidR="00A93FD4" w:rsidRPr="0002515A" w:rsidRDefault="0022781D" w:rsidP="00A93FD4">
      <w:pPr>
        <w:tabs>
          <w:tab w:val="left" w:pos="-720"/>
        </w:tabs>
        <w:ind w:firstLine="720"/>
        <w:jc w:val="both"/>
        <w:rPr>
          <w:rFonts w:ascii="Times New Roman" w:hAnsi="Times New Roman"/>
        </w:rPr>
      </w:pPr>
      <w:r w:rsidRPr="0002515A">
        <w:rPr>
          <w:rFonts w:ascii="Times New Roman" w:hAnsi="Times New Roman"/>
          <w:bCs/>
        </w:rPr>
        <w:t>[</w:t>
      </w:r>
      <w:r w:rsidR="006D2E26" w:rsidRPr="0002515A">
        <w:rPr>
          <w:rFonts w:ascii="Times New Roman" w:hAnsi="Times New Roman"/>
          <w:b/>
          <w:bCs/>
        </w:rPr>
        <w:t>Art. </w:t>
      </w:r>
      <w:r w:rsidR="00C74AB5" w:rsidRPr="0002515A">
        <w:rPr>
          <w:rFonts w:ascii="Times New Roman" w:hAnsi="Times New Roman"/>
          <w:b/>
          <w:bCs/>
        </w:rPr>
        <w:t>26</w:t>
      </w:r>
      <w:r w:rsidR="009402A2" w:rsidRPr="0002515A">
        <w:rPr>
          <w:rFonts w:ascii="Times New Roman" w:hAnsi="Times New Roman"/>
          <w:b/>
          <w:bCs/>
        </w:rPr>
        <w:t>/2</w:t>
      </w:r>
      <w:r w:rsidR="009402A2" w:rsidRPr="0002515A">
        <w:rPr>
          <w:rFonts w:ascii="Times New Roman" w:hAnsi="Times New Roman"/>
          <w:bCs/>
        </w:rPr>
        <w:t>]</w:t>
      </w:r>
      <w:r w:rsidR="00C74AB5" w:rsidRPr="0002515A">
        <w:rPr>
          <w:rFonts w:ascii="Times New Roman" w:hAnsi="Times New Roman"/>
          <w:b/>
          <w:bCs/>
        </w:rPr>
        <w:t xml:space="preserve"> -</w:t>
      </w:r>
      <w:r w:rsidR="00C74AB5" w:rsidRPr="0002515A">
        <w:rPr>
          <w:rFonts w:ascii="Times New Roman" w:hAnsi="Times New Roman"/>
        </w:rPr>
        <w:t xml:space="preserve"> </w:t>
      </w:r>
      <w:r w:rsidR="00A93FD4" w:rsidRPr="0002515A">
        <w:rPr>
          <w:rFonts w:ascii="Times New Roman" w:hAnsi="Times New Roman"/>
        </w:rPr>
        <w:t>[</w:t>
      </w:r>
      <w:r w:rsidR="006D2E26" w:rsidRPr="0002515A">
        <w:rPr>
          <w:rFonts w:ascii="Times New Roman" w:hAnsi="Times New Roman"/>
        </w:rPr>
        <w:t>§ </w:t>
      </w:r>
      <w:r w:rsidR="00A93FD4" w:rsidRPr="0002515A">
        <w:rPr>
          <w:rFonts w:ascii="Times New Roman" w:hAnsi="Times New Roman"/>
        </w:rPr>
        <w:t>1 - Unbeschadet des Artikels 26/2/1 kann ein Ausländer in folgenden Fällen bei der Gemeindeverwaltung seines Aufenthaltsortes einen Antrag auf Aufenthalts</w:t>
      </w:r>
      <w:r w:rsidR="00A93FD4" w:rsidRPr="0002515A">
        <w:rPr>
          <w:rFonts w:ascii="Times New Roman" w:hAnsi="Times New Roman"/>
        </w:rPr>
        <w:softHyphen/>
        <w:t>erlaubnis auf der Grundlage von Artikel 10</w:t>
      </w:r>
      <w:r w:rsidR="00A93FD4" w:rsidRPr="0002515A">
        <w:rPr>
          <w:rFonts w:ascii="Times New Roman" w:hAnsi="Times New Roman"/>
          <w:i/>
        </w:rPr>
        <w:t>bis</w:t>
      </w:r>
      <w:r w:rsidR="00A93FD4" w:rsidRPr="0002515A">
        <w:rPr>
          <w:rFonts w:ascii="Times New Roman" w:hAnsi="Times New Roman"/>
        </w:rPr>
        <w:t xml:space="preserve"> des Gesetzes einreichen:</w:t>
      </w:r>
    </w:p>
    <w:p w14:paraId="5B413159" w14:textId="77777777" w:rsidR="00A93FD4" w:rsidRPr="0002515A" w:rsidRDefault="00A93FD4" w:rsidP="00A93FD4">
      <w:pPr>
        <w:tabs>
          <w:tab w:val="left" w:pos="-720"/>
        </w:tabs>
        <w:ind w:firstLine="720"/>
        <w:jc w:val="both"/>
        <w:rPr>
          <w:rFonts w:ascii="Times New Roman" w:hAnsi="Times New Roman"/>
        </w:rPr>
      </w:pPr>
    </w:p>
    <w:p w14:paraId="6F0EF9F2" w14:textId="77777777" w:rsidR="00A93FD4" w:rsidRPr="0002515A" w:rsidRDefault="00A93FD4" w:rsidP="00A93FD4">
      <w:pPr>
        <w:tabs>
          <w:tab w:val="left" w:pos="-720"/>
        </w:tabs>
        <w:ind w:firstLine="720"/>
        <w:jc w:val="both"/>
        <w:rPr>
          <w:rFonts w:ascii="Times New Roman" w:hAnsi="Times New Roman"/>
        </w:rPr>
      </w:pPr>
      <w:r w:rsidRPr="0002515A">
        <w:rPr>
          <w:rFonts w:ascii="Times New Roman" w:hAnsi="Times New Roman"/>
        </w:rPr>
        <w:t>1. wenn ihm bereits ein Aufenthalt von mehr als drei Monaten im Königreich in einer anderen Eigenschaft gestattet oder erlaubt ist,</w:t>
      </w:r>
    </w:p>
    <w:p w14:paraId="2C97B838" w14:textId="77777777" w:rsidR="00A93FD4" w:rsidRPr="0002515A" w:rsidRDefault="00A93FD4" w:rsidP="00A93FD4">
      <w:pPr>
        <w:tabs>
          <w:tab w:val="left" w:pos="-720"/>
        </w:tabs>
        <w:ind w:firstLine="720"/>
        <w:jc w:val="both"/>
        <w:rPr>
          <w:rFonts w:ascii="Times New Roman" w:hAnsi="Times New Roman"/>
        </w:rPr>
      </w:pPr>
    </w:p>
    <w:p w14:paraId="53830732" w14:textId="77777777" w:rsidR="00A93FD4" w:rsidRPr="0002515A" w:rsidRDefault="00A93FD4" w:rsidP="00A93FD4">
      <w:pPr>
        <w:tabs>
          <w:tab w:val="left" w:pos="-720"/>
        </w:tabs>
        <w:ind w:firstLine="720"/>
        <w:jc w:val="both"/>
        <w:rPr>
          <w:rFonts w:ascii="Times New Roman" w:hAnsi="Times New Roman"/>
        </w:rPr>
      </w:pPr>
      <w:r w:rsidRPr="0002515A">
        <w:rPr>
          <w:rFonts w:ascii="Times New Roman" w:hAnsi="Times New Roman"/>
        </w:rPr>
        <w:lastRenderedPageBreak/>
        <w:t>2. wenn ihm ein Aufenthalt von höchstens drei Monaten erlaubt ist und - sofern er aufgrund des Gesetzes über ein gültiges Visum verfügen muss, um eine Ehe beziehungsweise Partnerschaft in Belgien einzugehen - diese Ehe beziehungsweise Partnerschaft tatsächlich vor Ablauf dieser Erlaubnis eingegangen worden ist,</w:t>
      </w:r>
    </w:p>
    <w:p w14:paraId="64B7F49C" w14:textId="77777777" w:rsidR="00A93FD4" w:rsidRPr="0002515A" w:rsidRDefault="00A93FD4" w:rsidP="00A93FD4">
      <w:pPr>
        <w:tabs>
          <w:tab w:val="left" w:pos="-720"/>
        </w:tabs>
        <w:ind w:firstLine="720"/>
        <w:jc w:val="both"/>
        <w:rPr>
          <w:rFonts w:ascii="Times New Roman" w:hAnsi="Times New Roman"/>
        </w:rPr>
      </w:pPr>
    </w:p>
    <w:p w14:paraId="002FF0A6" w14:textId="131D9216" w:rsidR="00A93FD4" w:rsidRPr="0002515A" w:rsidRDefault="00A93FD4" w:rsidP="00A93FD4">
      <w:pPr>
        <w:tabs>
          <w:tab w:val="left" w:pos="-720"/>
        </w:tabs>
        <w:ind w:firstLine="720"/>
        <w:jc w:val="both"/>
        <w:rPr>
          <w:rFonts w:ascii="Times New Roman" w:hAnsi="Times New Roman"/>
        </w:rPr>
      </w:pPr>
      <w:r w:rsidRPr="0002515A">
        <w:rPr>
          <w:rFonts w:ascii="Times New Roman" w:hAnsi="Times New Roman"/>
        </w:rPr>
        <w:t xml:space="preserve">3. wenn ihm ein Aufenthalt von höchstens drei Monaten erlaubt ist und er ein in Artikel 10 </w:t>
      </w:r>
      <w:r w:rsidR="006D2E26" w:rsidRPr="0002515A">
        <w:rPr>
          <w:rFonts w:ascii="Times New Roman" w:hAnsi="Times New Roman"/>
        </w:rPr>
        <w:t>§ </w:t>
      </w:r>
      <w:r w:rsidRPr="0002515A">
        <w:rPr>
          <w:rFonts w:ascii="Times New Roman" w:hAnsi="Times New Roman"/>
        </w:rPr>
        <w:t xml:space="preserve">1 Absatz 1 </w:t>
      </w:r>
      <w:r w:rsidR="006D2E26" w:rsidRPr="0002515A">
        <w:rPr>
          <w:rFonts w:ascii="Times New Roman" w:hAnsi="Times New Roman"/>
        </w:rPr>
        <w:t>Nr. </w:t>
      </w:r>
      <w:r w:rsidRPr="0002515A">
        <w:rPr>
          <w:rFonts w:ascii="Times New Roman" w:hAnsi="Times New Roman"/>
        </w:rPr>
        <w:t xml:space="preserve">4 zweiter und dritter Gedankenstrich erwähnter Minderjähriger ist </w:t>
      </w:r>
      <w:r w:rsidR="00F3513C" w:rsidRPr="0002515A">
        <w:rPr>
          <w:rFonts w:ascii="Times New Roman" w:hAnsi="Times New Roman"/>
        </w:rPr>
        <w:t>[…]</w:t>
      </w:r>
      <w:r w:rsidRPr="0002515A">
        <w:rPr>
          <w:rFonts w:ascii="Times New Roman" w:hAnsi="Times New Roman"/>
        </w:rPr>
        <w:t>.</w:t>
      </w:r>
    </w:p>
    <w:p w14:paraId="4A2FB9F7" w14:textId="77777777" w:rsidR="00A93FD4" w:rsidRPr="0002515A" w:rsidRDefault="00A93FD4" w:rsidP="00A93FD4">
      <w:pPr>
        <w:tabs>
          <w:tab w:val="left" w:pos="-720"/>
        </w:tabs>
        <w:ind w:firstLine="720"/>
        <w:jc w:val="both"/>
        <w:rPr>
          <w:rFonts w:ascii="Times New Roman" w:hAnsi="Times New Roman"/>
        </w:rPr>
      </w:pPr>
    </w:p>
    <w:p w14:paraId="23FE1246" w14:textId="17054406" w:rsidR="00A93FD4" w:rsidRPr="0002515A" w:rsidRDefault="006D2E26" w:rsidP="00A93FD4">
      <w:pPr>
        <w:tabs>
          <w:tab w:val="left" w:pos="-720"/>
        </w:tabs>
        <w:ind w:firstLine="720"/>
        <w:jc w:val="both"/>
        <w:rPr>
          <w:rFonts w:ascii="Times New Roman" w:hAnsi="Times New Roman"/>
        </w:rPr>
      </w:pPr>
      <w:r w:rsidRPr="0002515A">
        <w:rPr>
          <w:rFonts w:ascii="Times New Roman" w:hAnsi="Times New Roman"/>
        </w:rPr>
        <w:t>§ </w:t>
      </w:r>
      <w:r w:rsidR="00A93FD4" w:rsidRPr="0002515A">
        <w:rPr>
          <w:rFonts w:ascii="Times New Roman" w:hAnsi="Times New Roman"/>
        </w:rPr>
        <w:t>2 - Der Ausländer reicht seinen Antrag auf Aufenthaltserlaubnis vor Ablauf seiner Aufenthaltszulassung beziehungsweise -erlaubnis ein und legt zur Unterstützung dieses Antrags folgende Unterlagen vor:</w:t>
      </w:r>
    </w:p>
    <w:p w14:paraId="650FCB9D" w14:textId="77777777" w:rsidR="00A93FD4" w:rsidRPr="0002515A" w:rsidRDefault="00A93FD4" w:rsidP="00A93FD4">
      <w:pPr>
        <w:tabs>
          <w:tab w:val="left" w:pos="-720"/>
        </w:tabs>
        <w:ind w:firstLine="720"/>
        <w:jc w:val="both"/>
        <w:rPr>
          <w:rFonts w:ascii="Times New Roman" w:hAnsi="Times New Roman"/>
        </w:rPr>
      </w:pPr>
    </w:p>
    <w:p w14:paraId="2A032B1D" w14:textId="0BECA6A2" w:rsidR="00A93FD4" w:rsidRPr="0002515A" w:rsidRDefault="00A93FD4" w:rsidP="00A93FD4">
      <w:pPr>
        <w:tabs>
          <w:tab w:val="left" w:pos="-720"/>
        </w:tabs>
        <w:ind w:firstLine="720"/>
        <w:jc w:val="both"/>
        <w:rPr>
          <w:rFonts w:ascii="Times New Roman" w:hAnsi="Times New Roman"/>
        </w:rPr>
      </w:pPr>
      <w:r w:rsidRPr="0002515A">
        <w:rPr>
          <w:rFonts w:ascii="Times New Roman" w:hAnsi="Times New Roman"/>
        </w:rPr>
        <w:t xml:space="preserve">1. Unterlagen zur Bescheinigung, dass er die in </w:t>
      </w:r>
      <w:r w:rsidR="006D2E26" w:rsidRPr="0002515A">
        <w:rPr>
          <w:rFonts w:ascii="Times New Roman" w:hAnsi="Times New Roman"/>
        </w:rPr>
        <w:t>§ </w:t>
      </w:r>
      <w:r w:rsidRPr="0002515A">
        <w:rPr>
          <w:rFonts w:ascii="Times New Roman" w:hAnsi="Times New Roman"/>
        </w:rPr>
        <w:t>1 vorgesehenen Bedingungen erfüllt,</w:t>
      </w:r>
    </w:p>
    <w:p w14:paraId="5699D2A6" w14:textId="77777777" w:rsidR="00A93FD4" w:rsidRPr="0002515A" w:rsidRDefault="00A93FD4" w:rsidP="00A93FD4">
      <w:pPr>
        <w:tabs>
          <w:tab w:val="left" w:pos="-720"/>
        </w:tabs>
        <w:ind w:firstLine="720"/>
        <w:jc w:val="both"/>
        <w:rPr>
          <w:rFonts w:ascii="Times New Roman" w:hAnsi="Times New Roman"/>
        </w:rPr>
      </w:pPr>
    </w:p>
    <w:p w14:paraId="6632FF59" w14:textId="77777777" w:rsidR="00A93FD4" w:rsidRPr="0002515A" w:rsidRDefault="00A93FD4" w:rsidP="00A93FD4">
      <w:pPr>
        <w:tabs>
          <w:tab w:val="left" w:pos="-720"/>
        </w:tabs>
        <w:ind w:firstLine="720"/>
        <w:jc w:val="both"/>
        <w:rPr>
          <w:rFonts w:ascii="Times New Roman" w:hAnsi="Times New Roman"/>
        </w:rPr>
      </w:pPr>
      <w:r w:rsidRPr="0002515A">
        <w:rPr>
          <w:rFonts w:ascii="Times New Roman" w:hAnsi="Times New Roman"/>
        </w:rPr>
        <w:t>2. Unterlagen zur Bescheinigung, dass er die an seinen Aufenthalt gestellten Bedingungen erfüllt.</w:t>
      </w:r>
    </w:p>
    <w:p w14:paraId="4D7AD964" w14:textId="77777777" w:rsidR="00A93FD4" w:rsidRPr="0002515A" w:rsidRDefault="00A93FD4" w:rsidP="00A93FD4">
      <w:pPr>
        <w:tabs>
          <w:tab w:val="left" w:pos="-720"/>
        </w:tabs>
        <w:ind w:firstLine="720"/>
        <w:jc w:val="both"/>
        <w:rPr>
          <w:rFonts w:ascii="Times New Roman" w:hAnsi="Times New Roman"/>
        </w:rPr>
      </w:pPr>
    </w:p>
    <w:p w14:paraId="7CF2A5EB" w14:textId="63763F60" w:rsidR="00A93FD4" w:rsidRPr="0002515A" w:rsidRDefault="00A93FD4" w:rsidP="00A93FD4">
      <w:pPr>
        <w:tabs>
          <w:tab w:val="left" w:pos="-720"/>
        </w:tabs>
        <w:ind w:firstLine="720"/>
        <w:jc w:val="both"/>
        <w:rPr>
          <w:rFonts w:ascii="Times New Roman" w:hAnsi="Times New Roman"/>
        </w:rPr>
      </w:pPr>
      <w:r w:rsidRPr="0002515A">
        <w:rPr>
          <w:rFonts w:ascii="Times New Roman" w:hAnsi="Times New Roman"/>
        </w:rPr>
        <w:t>In Abweichung von Absatz 1 legt ein Ausländer, der einen Antrag auf der Grundlage von Artikel 10</w:t>
      </w:r>
      <w:r w:rsidRPr="0002515A">
        <w:rPr>
          <w:rFonts w:ascii="Times New Roman" w:hAnsi="Times New Roman"/>
          <w:i/>
        </w:rPr>
        <w:t>bis</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3 des Gesetzes einreicht, Unterlagen zum Nachweis, dass er die an seinen Aufenthalt gestellten Bedingungen erfüllt, spätestens vier Monate nach Einreichung seines Antrags vor.</w:t>
      </w:r>
    </w:p>
    <w:p w14:paraId="03D42B5A" w14:textId="77777777" w:rsidR="00A93FD4" w:rsidRPr="0002515A" w:rsidRDefault="00A93FD4" w:rsidP="00A93FD4">
      <w:pPr>
        <w:tabs>
          <w:tab w:val="left" w:pos="-720"/>
        </w:tabs>
        <w:ind w:firstLine="720"/>
        <w:jc w:val="both"/>
        <w:rPr>
          <w:rFonts w:ascii="Times New Roman" w:hAnsi="Times New Roman"/>
        </w:rPr>
      </w:pPr>
    </w:p>
    <w:p w14:paraId="7D8FBC49" w14:textId="126F949C" w:rsidR="00A93FD4" w:rsidRPr="0002515A" w:rsidRDefault="006D2E26" w:rsidP="00A93FD4">
      <w:pPr>
        <w:tabs>
          <w:tab w:val="left" w:pos="-720"/>
        </w:tabs>
        <w:ind w:firstLine="720"/>
        <w:jc w:val="both"/>
        <w:rPr>
          <w:rFonts w:ascii="Times New Roman" w:hAnsi="Times New Roman"/>
        </w:rPr>
      </w:pPr>
      <w:r w:rsidRPr="0002515A">
        <w:rPr>
          <w:rFonts w:ascii="Times New Roman" w:hAnsi="Times New Roman"/>
        </w:rPr>
        <w:t>§ </w:t>
      </w:r>
      <w:r w:rsidR="00A93FD4" w:rsidRPr="0002515A">
        <w:rPr>
          <w:rFonts w:ascii="Times New Roman" w:hAnsi="Times New Roman"/>
        </w:rPr>
        <w:t xml:space="preserve">3 - Wenn ein Ausländer seinen Antrag auf Aufenthaltserlaubnis gemäß </w:t>
      </w:r>
      <w:r w:rsidRPr="0002515A">
        <w:rPr>
          <w:rFonts w:ascii="Times New Roman" w:hAnsi="Times New Roman"/>
        </w:rPr>
        <w:t>§ </w:t>
      </w:r>
      <w:r w:rsidR="00A93FD4" w:rsidRPr="0002515A">
        <w:rPr>
          <w:rFonts w:ascii="Times New Roman" w:hAnsi="Times New Roman"/>
        </w:rPr>
        <w:t>2 einreicht, händigt ihm der Bürgermeister oder sein Beauftragter eine Bescheinigung über den Empfang seines Antrags aus, die dem Muster in Anlage 41</w:t>
      </w:r>
      <w:r w:rsidR="00A93FD4" w:rsidRPr="0002515A">
        <w:rPr>
          <w:rFonts w:ascii="Times New Roman" w:hAnsi="Times New Roman"/>
          <w:i/>
        </w:rPr>
        <w:t>bis</w:t>
      </w:r>
      <w:r w:rsidR="00A93FD4" w:rsidRPr="0002515A">
        <w:rPr>
          <w:rFonts w:ascii="Times New Roman" w:hAnsi="Times New Roman"/>
        </w:rPr>
        <w:t xml:space="preserve"> entspricht. Wenn sich bei der Überprüfung des tatsächlichen Wohnortes herausstellt, dass der Ausländer in der Gemeinde wohnt, wird ihm eine Registrierungsbescheinigung Muster A ausgehändigt, deren Gültigkeitsdauer der des Aufenthaltsscheins des Ausländers, dem nachgekommen wird, entspricht, </w:t>
      </w:r>
      <w:r w:rsidR="00D14822" w:rsidRPr="0002515A">
        <w:rPr>
          <w:rFonts w:ascii="Times New Roman" w:hAnsi="Times New Roman"/>
        </w:rPr>
        <w:t>[ohne jedoch einen Zeitraum von neun Monaten zu überschreiten]</w:t>
      </w:r>
      <w:r w:rsidR="00A93FD4" w:rsidRPr="0002515A">
        <w:rPr>
          <w:rFonts w:ascii="Times New Roman" w:hAnsi="Times New Roman"/>
        </w:rPr>
        <w:t>. Der Bürgermeister oder sein Beauftragter übermittelt dem Beauftragten des Ministers unverzüglich eine Kopie des Antrags und der Anlage 41</w:t>
      </w:r>
      <w:r w:rsidR="00A93FD4" w:rsidRPr="0002515A">
        <w:rPr>
          <w:rFonts w:ascii="Times New Roman" w:hAnsi="Times New Roman"/>
          <w:i/>
        </w:rPr>
        <w:t>bis</w:t>
      </w:r>
      <w:r w:rsidR="00A93FD4" w:rsidRPr="0002515A">
        <w:rPr>
          <w:rFonts w:ascii="Times New Roman" w:hAnsi="Times New Roman"/>
        </w:rPr>
        <w:t>.</w:t>
      </w:r>
    </w:p>
    <w:p w14:paraId="0E373D40" w14:textId="77777777" w:rsidR="00A93FD4" w:rsidRPr="0002515A" w:rsidRDefault="00A93FD4" w:rsidP="00A93FD4">
      <w:pPr>
        <w:tabs>
          <w:tab w:val="left" w:pos="-720"/>
        </w:tabs>
        <w:ind w:firstLine="720"/>
        <w:jc w:val="both"/>
        <w:rPr>
          <w:rFonts w:ascii="Times New Roman" w:hAnsi="Times New Roman"/>
        </w:rPr>
      </w:pPr>
    </w:p>
    <w:p w14:paraId="7835761F" w14:textId="63AA5B7E" w:rsidR="00A93FD4" w:rsidRPr="0002515A" w:rsidRDefault="00A93FD4" w:rsidP="00A93FD4">
      <w:pPr>
        <w:tabs>
          <w:tab w:val="left" w:pos="-720"/>
        </w:tabs>
        <w:ind w:firstLine="720"/>
        <w:jc w:val="both"/>
        <w:rPr>
          <w:rFonts w:ascii="Times New Roman" w:hAnsi="Times New Roman"/>
        </w:rPr>
      </w:pPr>
      <w:r w:rsidRPr="0002515A">
        <w:rPr>
          <w:rFonts w:ascii="Times New Roman" w:hAnsi="Times New Roman"/>
        </w:rPr>
        <w:t xml:space="preserve">Wird der Antrag jedoch auf der Grundlage von </w:t>
      </w:r>
      <w:r w:rsidR="00D14822" w:rsidRPr="0002515A">
        <w:rPr>
          <w:rFonts w:ascii="Times New Roman" w:hAnsi="Times New Roman"/>
        </w:rPr>
        <w:t>[Artikel 10</w:t>
      </w:r>
      <w:r w:rsidR="00D14822" w:rsidRPr="0002515A">
        <w:rPr>
          <w:rFonts w:ascii="Times New Roman" w:hAnsi="Times New Roman"/>
          <w:i/>
          <w:iCs/>
        </w:rPr>
        <w:t>bis</w:t>
      </w:r>
      <w:r w:rsidR="00D14822" w:rsidRPr="0002515A">
        <w:rPr>
          <w:rFonts w:ascii="Times New Roman" w:hAnsi="Times New Roman"/>
        </w:rPr>
        <w:t xml:space="preserve"> </w:t>
      </w:r>
      <w:r w:rsidR="006D2E26" w:rsidRPr="0002515A">
        <w:rPr>
          <w:rFonts w:ascii="Times New Roman" w:hAnsi="Times New Roman"/>
        </w:rPr>
        <w:t>§ </w:t>
      </w:r>
      <w:r w:rsidR="00D14822" w:rsidRPr="0002515A">
        <w:rPr>
          <w:rFonts w:ascii="Times New Roman" w:hAnsi="Times New Roman"/>
        </w:rPr>
        <w:t xml:space="preserve">3 oder </w:t>
      </w:r>
      <w:r w:rsidR="006D2E26" w:rsidRPr="0002515A">
        <w:rPr>
          <w:rFonts w:ascii="Times New Roman" w:hAnsi="Times New Roman"/>
        </w:rPr>
        <w:t>§ </w:t>
      </w:r>
      <w:r w:rsidR="00D14822" w:rsidRPr="0002515A">
        <w:rPr>
          <w:rFonts w:ascii="Times New Roman" w:hAnsi="Times New Roman"/>
        </w:rPr>
        <w:t>4 des Gesetzes eingereicht, wird die in Absatz 1 vorgesehene Frist von neun Monaten]</w:t>
      </w:r>
      <w:r w:rsidRPr="0002515A">
        <w:rPr>
          <w:rFonts w:ascii="Times New Roman" w:hAnsi="Times New Roman"/>
        </w:rPr>
        <w:t xml:space="preserve"> auf vier Monate herabgesetzt.</w:t>
      </w:r>
    </w:p>
    <w:p w14:paraId="3601741B" w14:textId="77777777" w:rsidR="00A93FD4" w:rsidRPr="0002515A" w:rsidRDefault="00A93FD4" w:rsidP="00A93FD4">
      <w:pPr>
        <w:tabs>
          <w:tab w:val="left" w:pos="-720"/>
        </w:tabs>
        <w:ind w:firstLine="720"/>
        <w:jc w:val="both"/>
        <w:rPr>
          <w:rFonts w:ascii="Times New Roman" w:hAnsi="Times New Roman"/>
        </w:rPr>
      </w:pPr>
    </w:p>
    <w:p w14:paraId="44243A33" w14:textId="50D15D9B" w:rsidR="009F43D0" w:rsidRPr="0002515A" w:rsidRDefault="009F43D0" w:rsidP="00A93FD4">
      <w:pPr>
        <w:tabs>
          <w:tab w:val="left" w:pos="-720"/>
        </w:tabs>
        <w:ind w:firstLine="720"/>
        <w:jc w:val="both"/>
        <w:rPr>
          <w:rFonts w:ascii="Times New Roman" w:hAnsi="Times New Roman"/>
        </w:rPr>
      </w:pPr>
      <w:r w:rsidRPr="0002515A">
        <w:rPr>
          <w:rFonts w:ascii="Times New Roman" w:hAnsi="Times New Roman"/>
        </w:rPr>
        <w:t>[Wird der Antrag auf der Grundlage von Artikel 10</w:t>
      </w:r>
      <w:r w:rsidRPr="0002515A">
        <w:rPr>
          <w:rFonts w:ascii="Times New Roman" w:hAnsi="Times New Roman"/>
          <w:i/>
          <w:iCs/>
        </w:rPr>
        <w:t>bis</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 xml:space="preserve">5 oder </w:t>
      </w:r>
      <w:r w:rsidR="006D2E26" w:rsidRPr="0002515A">
        <w:rPr>
          <w:rFonts w:ascii="Times New Roman" w:hAnsi="Times New Roman"/>
        </w:rPr>
        <w:t>§ </w:t>
      </w:r>
      <w:r w:rsidRPr="0002515A">
        <w:rPr>
          <w:rFonts w:ascii="Times New Roman" w:hAnsi="Times New Roman"/>
        </w:rPr>
        <w:t>6 eingereicht, wird die in Absatz 1 vorgesehene Frist von neun Monaten auf 90 Tage herabgesetzt.]</w:t>
      </w:r>
    </w:p>
    <w:p w14:paraId="00D7BF96" w14:textId="77777777" w:rsidR="009F43D0" w:rsidRPr="0002515A" w:rsidRDefault="009F43D0" w:rsidP="00A93FD4">
      <w:pPr>
        <w:tabs>
          <w:tab w:val="left" w:pos="-720"/>
        </w:tabs>
        <w:ind w:firstLine="720"/>
        <w:jc w:val="both"/>
        <w:rPr>
          <w:rFonts w:ascii="Times New Roman" w:hAnsi="Times New Roman"/>
        </w:rPr>
      </w:pPr>
    </w:p>
    <w:p w14:paraId="70CFF890" w14:textId="3D9DB08B" w:rsidR="00A93FD4" w:rsidRPr="0002515A" w:rsidRDefault="00A93FD4" w:rsidP="00A93FD4">
      <w:pPr>
        <w:tabs>
          <w:tab w:val="left" w:pos="-720"/>
        </w:tabs>
        <w:ind w:firstLine="720"/>
        <w:jc w:val="both"/>
        <w:rPr>
          <w:rFonts w:ascii="Times New Roman" w:hAnsi="Times New Roman"/>
        </w:rPr>
      </w:pPr>
      <w:r w:rsidRPr="0002515A">
        <w:rPr>
          <w:rFonts w:ascii="Times New Roman" w:hAnsi="Times New Roman"/>
        </w:rPr>
        <w:t xml:space="preserve">Reicht ein Ausländer seinen Antrag auf Aufenthaltserlaubnis nicht gemäß </w:t>
      </w:r>
      <w:r w:rsidR="006D2E26" w:rsidRPr="0002515A">
        <w:rPr>
          <w:rFonts w:ascii="Times New Roman" w:hAnsi="Times New Roman"/>
        </w:rPr>
        <w:t>§ </w:t>
      </w:r>
      <w:r w:rsidRPr="0002515A">
        <w:rPr>
          <w:rFonts w:ascii="Times New Roman" w:hAnsi="Times New Roman"/>
        </w:rPr>
        <w:t>2 ein, beschließt der Bürgermeister oder sein Beauftragter, den Antrag nicht zu berücksichtigen, und notifiziert diesen Beschluss durch Aushändigung eines Dokuments, das dem Muster in Anlage 41</w:t>
      </w:r>
      <w:r w:rsidRPr="0002515A">
        <w:rPr>
          <w:rFonts w:ascii="Times New Roman" w:hAnsi="Times New Roman"/>
          <w:i/>
        </w:rPr>
        <w:t>ter</w:t>
      </w:r>
      <w:r w:rsidRPr="0002515A">
        <w:rPr>
          <w:rFonts w:ascii="Times New Roman" w:hAnsi="Times New Roman"/>
        </w:rPr>
        <w:t xml:space="preserve"> entspricht. Eine Kopie dieses Dokuments wird dem Minister oder seinem Beauftragten unverzüglich übermittelt.</w:t>
      </w:r>
    </w:p>
    <w:p w14:paraId="757F9476" w14:textId="77777777" w:rsidR="00A93FD4" w:rsidRPr="0002515A" w:rsidRDefault="00A93FD4" w:rsidP="00A93FD4">
      <w:pPr>
        <w:tabs>
          <w:tab w:val="left" w:pos="-720"/>
        </w:tabs>
        <w:ind w:firstLine="720"/>
        <w:jc w:val="both"/>
        <w:rPr>
          <w:rFonts w:ascii="Times New Roman" w:hAnsi="Times New Roman"/>
        </w:rPr>
      </w:pPr>
    </w:p>
    <w:p w14:paraId="3A6F5F4A" w14:textId="7478C196" w:rsidR="00A93FD4" w:rsidRPr="0002515A" w:rsidRDefault="006D2E26" w:rsidP="00A93FD4">
      <w:pPr>
        <w:tabs>
          <w:tab w:val="left" w:pos="-720"/>
        </w:tabs>
        <w:ind w:firstLine="720"/>
        <w:jc w:val="both"/>
        <w:rPr>
          <w:rFonts w:ascii="Times New Roman" w:hAnsi="Times New Roman"/>
        </w:rPr>
      </w:pPr>
      <w:r w:rsidRPr="0002515A">
        <w:rPr>
          <w:rFonts w:ascii="Times New Roman" w:hAnsi="Times New Roman"/>
        </w:rPr>
        <w:t>§ </w:t>
      </w:r>
      <w:r w:rsidR="00A93FD4" w:rsidRPr="0002515A">
        <w:rPr>
          <w:rFonts w:ascii="Times New Roman" w:hAnsi="Times New Roman"/>
        </w:rPr>
        <w:t xml:space="preserve">4 - </w:t>
      </w:r>
      <w:r w:rsidR="00F3513C" w:rsidRPr="0002515A">
        <w:rPr>
          <w:rFonts w:ascii="Times New Roman" w:hAnsi="Times New Roman"/>
        </w:rPr>
        <w:t>[Beschließt der Minister oder sein Beauftragter gemäß Artikel 10</w:t>
      </w:r>
      <w:r w:rsidR="00F3513C" w:rsidRPr="0002515A">
        <w:rPr>
          <w:rFonts w:ascii="Times New Roman" w:hAnsi="Times New Roman"/>
          <w:i/>
        </w:rPr>
        <w:t>ter</w:t>
      </w:r>
      <w:r w:rsidR="00F3513C" w:rsidRPr="0002515A">
        <w:rPr>
          <w:rFonts w:ascii="Times New Roman" w:hAnsi="Times New Roman"/>
        </w:rPr>
        <w:t xml:space="preserve"> </w:t>
      </w:r>
      <w:r w:rsidRPr="0002515A">
        <w:rPr>
          <w:rFonts w:ascii="Times New Roman" w:hAnsi="Times New Roman"/>
        </w:rPr>
        <w:t>§ </w:t>
      </w:r>
      <w:r w:rsidR="00F3513C" w:rsidRPr="0002515A">
        <w:rPr>
          <w:rFonts w:ascii="Times New Roman" w:hAnsi="Times New Roman"/>
        </w:rPr>
        <w:t xml:space="preserve">2 Absatz 3, </w:t>
      </w:r>
      <w:r w:rsidRPr="0002515A">
        <w:rPr>
          <w:rFonts w:ascii="Times New Roman" w:hAnsi="Times New Roman"/>
        </w:rPr>
        <w:t>§ </w:t>
      </w:r>
      <w:r w:rsidR="00F3513C" w:rsidRPr="0002515A">
        <w:rPr>
          <w:rFonts w:ascii="Times New Roman" w:hAnsi="Times New Roman"/>
        </w:rPr>
        <w:t>2</w:t>
      </w:r>
      <w:r w:rsidR="00F3513C" w:rsidRPr="0002515A">
        <w:rPr>
          <w:rFonts w:ascii="Times New Roman" w:hAnsi="Times New Roman"/>
          <w:i/>
        </w:rPr>
        <w:t>bis</w:t>
      </w:r>
      <w:r w:rsidR="00F3513C" w:rsidRPr="0002515A">
        <w:rPr>
          <w:rFonts w:ascii="Times New Roman" w:hAnsi="Times New Roman"/>
        </w:rPr>
        <w:t xml:space="preserve"> Absatz 2 oder </w:t>
      </w:r>
      <w:r w:rsidRPr="0002515A">
        <w:rPr>
          <w:rFonts w:ascii="Times New Roman" w:hAnsi="Times New Roman"/>
        </w:rPr>
        <w:t>§ </w:t>
      </w:r>
      <w:r w:rsidR="00F3513C" w:rsidRPr="0002515A">
        <w:rPr>
          <w:rFonts w:ascii="Times New Roman" w:hAnsi="Times New Roman"/>
        </w:rPr>
        <w:t>2</w:t>
      </w:r>
      <w:r w:rsidR="00F3513C" w:rsidRPr="0002515A">
        <w:rPr>
          <w:rFonts w:ascii="Times New Roman" w:hAnsi="Times New Roman"/>
          <w:i/>
        </w:rPr>
        <w:t>ter</w:t>
      </w:r>
      <w:r w:rsidR="00F3513C" w:rsidRPr="0002515A">
        <w:rPr>
          <w:rFonts w:ascii="Times New Roman" w:hAnsi="Times New Roman"/>
        </w:rPr>
        <w:t xml:space="preserve"> Absatz 2 des Gesetzes, die in Artikel 10</w:t>
      </w:r>
      <w:r w:rsidR="00F3513C" w:rsidRPr="0002515A">
        <w:rPr>
          <w:rFonts w:ascii="Times New Roman" w:hAnsi="Times New Roman"/>
          <w:i/>
        </w:rPr>
        <w:t>ter</w:t>
      </w:r>
      <w:r w:rsidR="00F3513C" w:rsidRPr="0002515A">
        <w:rPr>
          <w:rFonts w:ascii="Times New Roman" w:hAnsi="Times New Roman"/>
        </w:rPr>
        <w:t xml:space="preserve"> </w:t>
      </w:r>
      <w:r w:rsidRPr="0002515A">
        <w:rPr>
          <w:rFonts w:ascii="Times New Roman" w:hAnsi="Times New Roman"/>
        </w:rPr>
        <w:t>§ </w:t>
      </w:r>
      <w:r w:rsidR="00F3513C" w:rsidRPr="0002515A">
        <w:rPr>
          <w:rFonts w:ascii="Times New Roman" w:hAnsi="Times New Roman"/>
        </w:rPr>
        <w:t xml:space="preserve">2 Absatz 1, </w:t>
      </w:r>
      <w:r w:rsidRPr="0002515A">
        <w:rPr>
          <w:rFonts w:ascii="Times New Roman" w:hAnsi="Times New Roman"/>
        </w:rPr>
        <w:t>§ </w:t>
      </w:r>
      <w:r w:rsidR="00F3513C" w:rsidRPr="0002515A">
        <w:rPr>
          <w:rFonts w:ascii="Times New Roman" w:hAnsi="Times New Roman"/>
        </w:rPr>
        <w:t>2</w:t>
      </w:r>
      <w:r w:rsidR="00F3513C" w:rsidRPr="0002515A">
        <w:rPr>
          <w:rFonts w:ascii="Times New Roman" w:hAnsi="Times New Roman"/>
          <w:i/>
        </w:rPr>
        <w:t>bis</w:t>
      </w:r>
      <w:r w:rsidR="00F3513C" w:rsidRPr="0002515A">
        <w:rPr>
          <w:rFonts w:ascii="Times New Roman" w:hAnsi="Times New Roman"/>
        </w:rPr>
        <w:t xml:space="preserve"> Absatz 1 oder </w:t>
      </w:r>
      <w:r w:rsidRPr="0002515A">
        <w:rPr>
          <w:rFonts w:ascii="Times New Roman" w:hAnsi="Times New Roman"/>
        </w:rPr>
        <w:t>§ </w:t>
      </w:r>
      <w:r w:rsidR="00F3513C" w:rsidRPr="0002515A">
        <w:rPr>
          <w:rFonts w:ascii="Times New Roman" w:hAnsi="Times New Roman"/>
        </w:rPr>
        <w:t>2</w:t>
      </w:r>
      <w:r w:rsidR="00F3513C" w:rsidRPr="0002515A">
        <w:rPr>
          <w:rFonts w:ascii="Times New Roman" w:hAnsi="Times New Roman"/>
          <w:i/>
        </w:rPr>
        <w:t>ter</w:t>
      </w:r>
      <w:r w:rsidR="00F3513C" w:rsidRPr="0002515A">
        <w:rPr>
          <w:rFonts w:ascii="Times New Roman" w:hAnsi="Times New Roman"/>
        </w:rPr>
        <w:t xml:space="preserve"> Absatz 1 des Gesetzes erwähnte Frist zu verlängern, händigt der Bürger</w:t>
      </w:r>
      <w:r w:rsidR="00F3513C" w:rsidRPr="0002515A">
        <w:rPr>
          <w:rFonts w:ascii="Times New Roman" w:hAnsi="Times New Roman"/>
        </w:rPr>
        <w:softHyphen/>
        <w:t xml:space="preserve">meister oder sein Beauftragter dem Ausländer eine Kopie dieses Beschlusses aus und verlängert </w:t>
      </w:r>
      <w:r w:rsidR="00F3513C" w:rsidRPr="0002515A">
        <w:rPr>
          <w:rFonts w:ascii="Times New Roman" w:hAnsi="Times New Roman"/>
        </w:rPr>
        <w:lastRenderedPageBreak/>
        <w:t>seine Registrierungsbescheinigung Muster A um drei Monate ab dem Datum ihres Ablaufs.]</w:t>
      </w:r>
    </w:p>
    <w:p w14:paraId="5DA76D6D" w14:textId="77777777" w:rsidR="00A93FD4" w:rsidRPr="0002515A" w:rsidRDefault="00A93FD4" w:rsidP="00A93FD4">
      <w:pPr>
        <w:tabs>
          <w:tab w:val="left" w:pos="-720"/>
        </w:tabs>
        <w:ind w:firstLine="720"/>
        <w:jc w:val="both"/>
        <w:rPr>
          <w:rFonts w:ascii="Times New Roman" w:hAnsi="Times New Roman"/>
        </w:rPr>
      </w:pPr>
    </w:p>
    <w:p w14:paraId="7B1DDCBD" w14:textId="6DCF3A62" w:rsidR="00A93FD4" w:rsidRPr="0002515A" w:rsidRDefault="006D2E26" w:rsidP="00A93FD4">
      <w:pPr>
        <w:tabs>
          <w:tab w:val="left" w:pos="-720"/>
        </w:tabs>
        <w:ind w:firstLine="720"/>
        <w:jc w:val="both"/>
        <w:rPr>
          <w:rFonts w:ascii="Times New Roman" w:hAnsi="Times New Roman"/>
        </w:rPr>
      </w:pPr>
      <w:r w:rsidRPr="0002515A">
        <w:rPr>
          <w:rFonts w:ascii="Times New Roman" w:hAnsi="Times New Roman"/>
        </w:rPr>
        <w:t>§ </w:t>
      </w:r>
      <w:r w:rsidR="00A93FD4" w:rsidRPr="0002515A">
        <w:rPr>
          <w:rFonts w:ascii="Times New Roman" w:hAnsi="Times New Roman"/>
        </w:rPr>
        <w:t>5 - Wird ein günstiger Beschluss gefasst beziehungsweise wird dem Bürgermeister oder seinem Beauftragten binnen der in Artikel 10</w:t>
      </w:r>
      <w:r w:rsidR="00A93FD4" w:rsidRPr="0002515A">
        <w:rPr>
          <w:rFonts w:ascii="Times New Roman" w:hAnsi="Times New Roman"/>
          <w:i/>
        </w:rPr>
        <w:t>ter</w:t>
      </w:r>
      <w:r w:rsidR="00A93FD4" w:rsidRPr="0002515A">
        <w:rPr>
          <w:rFonts w:ascii="Times New Roman" w:hAnsi="Times New Roman"/>
        </w:rPr>
        <w:t xml:space="preserve"> </w:t>
      </w:r>
      <w:r w:rsidRPr="0002515A">
        <w:rPr>
          <w:rFonts w:ascii="Times New Roman" w:hAnsi="Times New Roman"/>
        </w:rPr>
        <w:t>§ </w:t>
      </w:r>
      <w:r w:rsidR="00A93FD4" w:rsidRPr="0002515A">
        <w:rPr>
          <w:rFonts w:ascii="Times New Roman" w:hAnsi="Times New Roman"/>
        </w:rPr>
        <w:t xml:space="preserve">2 Absatz 1 </w:t>
      </w:r>
      <w:r w:rsidR="00002B97" w:rsidRPr="0002515A">
        <w:rPr>
          <w:rFonts w:ascii="Times New Roman" w:hAnsi="Times New Roman"/>
        </w:rPr>
        <w:t xml:space="preserve">[oder </w:t>
      </w:r>
      <w:r w:rsidRPr="0002515A">
        <w:rPr>
          <w:rFonts w:ascii="Times New Roman" w:hAnsi="Times New Roman"/>
        </w:rPr>
        <w:t>§ </w:t>
      </w:r>
      <w:r w:rsidR="00002B97" w:rsidRPr="0002515A">
        <w:rPr>
          <w:rFonts w:ascii="Times New Roman" w:hAnsi="Times New Roman"/>
        </w:rPr>
        <w:t>2</w:t>
      </w:r>
      <w:r w:rsidR="00002B97" w:rsidRPr="0002515A">
        <w:rPr>
          <w:rFonts w:ascii="Times New Roman" w:hAnsi="Times New Roman"/>
          <w:i/>
        </w:rPr>
        <w:t>ter</w:t>
      </w:r>
      <w:r w:rsidR="00002B97" w:rsidRPr="0002515A">
        <w:rPr>
          <w:rFonts w:ascii="Times New Roman" w:hAnsi="Times New Roman"/>
        </w:rPr>
        <w:t xml:space="preserve"> Absatz 1] </w:t>
      </w:r>
      <w:r w:rsidR="00A93FD4" w:rsidRPr="0002515A">
        <w:rPr>
          <w:rFonts w:ascii="Times New Roman" w:hAnsi="Times New Roman"/>
        </w:rPr>
        <w:t xml:space="preserve">des Gesetzes erwähnten Frist, die gegebenenfalls verlängert wurde, kein Beschluss zur Kenntnis gebracht, stellt der Bürgermeister oder sein Beauftragter dem Ausländer </w:t>
      </w:r>
      <w:r w:rsidR="0022781D" w:rsidRPr="0002515A">
        <w:rPr>
          <w:rFonts w:ascii="Times New Roman" w:hAnsi="Times New Roman"/>
        </w:rPr>
        <w:t xml:space="preserve">[einen gemäß dem Muster in Anlage 6 erstellten Aufenthaltstitel aus, dessen Gültigkeitsdauer] </w:t>
      </w:r>
      <w:r w:rsidR="00A93FD4" w:rsidRPr="0002515A">
        <w:rPr>
          <w:rFonts w:ascii="Times New Roman" w:hAnsi="Times New Roman"/>
        </w:rPr>
        <w:t xml:space="preserve">der des Aufenthaltsscheins des Ausländers, dem nachgekommen wird, entspricht. Gegebenenfalls wird die Registrierungsbescheinigung Muster A bis zur Ausstellung </w:t>
      </w:r>
      <w:r w:rsidR="0022781D" w:rsidRPr="0002515A">
        <w:rPr>
          <w:rFonts w:ascii="Times New Roman" w:hAnsi="Times New Roman"/>
        </w:rPr>
        <w:t>[dieses Aufenthaltstitels]</w:t>
      </w:r>
      <w:r w:rsidR="00A93FD4" w:rsidRPr="0002515A">
        <w:rPr>
          <w:rFonts w:ascii="Times New Roman" w:hAnsi="Times New Roman"/>
        </w:rPr>
        <w:t xml:space="preserve"> verlängert.</w:t>
      </w:r>
    </w:p>
    <w:p w14:paraId="43AA3F50" w14:textId="77777777" w:rsidR="0022781D" w:rsidRPr="0002515A" w:rsidRDefault="0022781D" w:rsidP="00A93FD4">
      <w:pPr>
        <w:tabs>
          <w:tab w:val="left" w:pos="-720"/>
        </w:tabs>
        <w:ind w:firstLine="720"/>
        <w:jc w:val="both"/>
        <w:rPr>
          <w:rFonts w:ascii="Times New Roman" w:hAnsi="Times New Roman"/>
        </w:rPr>
      </w:pPr>
    </w:p>
    <w:p w14:paraId="754BB541" w14:textId="139367E9" w:rsidR="00A93FD4" w:rsidRPr="0002515A" w:rsidRDefault="00A93FD4" w:rsidP="00A93FD4">
      <w:pPr>
        <w:tabs>
          <w:tab w:val="left" w:pos="-720"/>
        </w:tabs>
        <w:ind w:firstLine="720"/>
        <w:jc w:val="both"/>
        <w:rPr>
          <w:rFonts w:ascii="Times New Roman" w:hAnsi="Times New Roman"/>
        </w:rPr>
      </w:pPr>
      <w:r w:rsidRPr="0002515A">
        <w:rPr>
          <w:rFonts w:ascii="Times New Roman" w:hAnsi="Times New Roman"/>
        </w:rPr>
        <w:t>Wenn der Antrag auf Aufenthaltserlaubnis jedoch auf der Grundlage von Artikel 10</w:t>
      </w:r>
      <w:r w:rsidRPr="0002515A">
        <w:rPr>
          <w:rFonts w:ascii="Times New Roman" w:hAnsi="Times New Roman"/>
          <w:i/>
        </w:rPr>
        <w:t>bis</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3 des Gesetzes eingereicht wird und dem Bürgermeister oder seinem Beauftragten binnen der in Artikel 10</w:t>
      </w:r>
      <w:r w:rsidRPr="0002515A">
        <w:rPr>
          <w:rFonts w:ascii="Times New Roman" w:hAnsi="Times New Roman"/>
          <w:i/>
        </w:rPr>
        <w:t>ter</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2</w:t>
      </w:r>
      <w:r w:rsidRPr="0002515A">
        <w:rPr>
          <w:rFonts w:ascii="Times New Roman" w:hAnsi="Times New Roman"/>
          <w:i/>
        </w:rPr>
        <w:t>bis</w:t>
      </w:r>
      <w:r w:rsidRPr="0002515A">
        <w:rPr>
          <w:rFonts w:ascii="Times New Roman" w:hAnsi="Times New Roman"/>
        </w:rPr>
        <w:t xml:space="preserve"> Absatz 1 erwähnten Frist, die gegebenenfalls verlängert wurde, kein Beschluss zur Kenntnis gebracht worden ist, wird </w:t>
      </w:r>
      <w:r w:rsidR="0022781D" w:rsidRPr="0002515A">
        <w:rPr>
          <w:rFonts w:ascii="Times New Roman" w:hAnsi="Times New Roman"/>
        </w:rPr>
        <w:t>[der Aufenthaltstitel]</w:t>
      </w:r>
      <w:r w:rsidRPr="0002515A">
        <w:rPr>
          <w:rFonts w:ascii="Times New Roman" w:hAnsi="Times New Roman"/>
        </w:rPr>
        <w:t xml:space="preserve"> nur dann gemäß Absatz 1 ausgestellt, wenn alle Unterlagen vorgelegt worden sind. Ist dies nicht der Fall, lehnt der Bürgermeister oder sein Beauftragter den Antrag ab und weist den Ausländer durch Aushändigung eines Dokuments, das dem Muster in Anlage 14 entspricht, gegebenenfalls an das Staatsgebiet zu verlassen.</w:t>
      </w:r>
    </w:p>
    <w:p w14:paraId="74756C9B" w14:textId="77777777" w:rsidR="00A93FD4" w:rsidRPr="0002515A" w:rsidRDefault="00A93FD4" w:rsidP="00A93FD4">
      <w:pPr>
        <w:tabs>
          <w:tab w:val="left" w:pos="-720"/>
        </w:tabs>
        <w:ind w:firstLine="720"/>
        <w:jc w:val="both"/>
        <w:rPr>
          <w:rFonts w:ascii="Times New Roman" w:hAnsi="Times New Roman"/>
        </w:rPr>
      </w:pPr>
    </w:p>
    <w:p w14:paraId="57D46906" w14:textId="77777777" w:rsidR="00F7133D" w:rsidRPr="0002515A" w:rsidRDefault="00A93FD4" w:rsidP="00A93FD4">
      <w:pPr>
        <w:tabs>
          <w:tab w:val="left" w:pos="-720"/>
        </w:tabs>
        <w:ind w:firstLine="720"/>
        <w:jc w:val="both"/>
        <w:rPr>
          <w:rFonts w:ascii="Times New Roman" w:hAnsi="Times New Roman"/>
        </w:rPr>
      </w:pPr>
      <w:r w:rsidRPr="0002515A">
        <w:rPr>
          <w:rFonts w:ascii="Times New Roman" w:hAnsi="Times New Roman"/>
        </w:rPr>
        <w:t>Beschließt der Minister oder sein Beauftragter, dass einem Ausländer der Aufenthalt auf dem Staatsgebiet des Königreichs nicht gestattet ist, lehnt er den Antrag ab und stellt ihm gegebenenfalls die Anweisung das Staatsgebiet binnen einer bestimmten Frist zu verlassen aus. Der Bürgermeister oder sein Beauftragter notifiziert ihm diese beiden Beschlüsse durch Aushändigung eines Dokuments, das dem Muster in Anlage 14 entspricht.</w:t>
      </w:r>
      <w:r w:rsidR="00F7133D" w:rsidRPr="0002515A">
        <w:rPr>
          <w:rFonts w:ascii="Times New Roman" w:hAnsi="Times New Roman"/>
        </w:rPr>
        <w:t>]</w:t>
      </w:r>
      <w:r w:rsidRPr="0002515A">
        <w:rPr>
          <w:rFonts w:ascii="Times New Roman" w:hAnsi="Times New Roman"/>
        </w:rPr>
        <w:t>]</w:t>
      </w:r>
    </w:p>
    <w:p w14:paraId="0ACDE89E" w14:textId="77777777" w:rsidR="00C74AB5" w:rsidRPr="0002515A" w:rsidRDefault="00C74AB5">
      <w:pPr>
        <w:tabs>
          <w:tab w:val="left" w:pos="-720"/>
        </w:tabs>
        <w:jc w:val="both"/>
        <w:rPr>
          <w:rFonts w:ascii="Times New Roman" w:hAnsi="Times New Roman"/>
        </w:rPr>
      </w:pPr>
    </w:p>
    <w:p w14:paraId="1861BC49" w14:textId="5194F796" w:rsidR="00C74AB5" w:rsidRPr="0002515A" w:rsidRDefault="00C74AB5">
      <w:pPr>
        <w:tabs>
          <w:tab w:val="left" w:pos="-720"/>
        </w:tabs>
        <w:jc w:val="both"/>
        <w:rPr>
          <w:rFonts w:ascii="Times New Roman Italique" w:hAnsi="Times New Roman Italique"/>
          <w:spacing w:val="-2"/>
        </w:rPr>
      </w:pPr>
      <w:r w:rsidRPr="0002515A">
        <w:rPr>
          <w:rFonts w:ascii="Times New Roman Italique" w:hAnsi="Times New Roman Italique"/>
          <w:i/>
          <w:iCs/>
          <w:spacing w:val="-2"/>
        </w:rPr>
        <w:t>[</w:t>
      </w:r>
      <w:r w:rsidR="009402A2" w:rsidRPr="0002515A">
        <w:rPr>
          <w:rFonts w:ascii="Times New Roman Italique" w:hAnsi="Times New Roman Italique"/>
          <w:i/>
          <w:iCs/>
          <w:spacing w:val="-2"/>
        </w:rPr>
        <w:t xml:space="preserve">Früherer </w:t>
      </w:r>
      <w:r w:rsidRPr="0002515A">
        <w:rPr>
          <w:rFonts w:ascii="Times New Roman Italique" w:hAnsi="Times New Roman Italique"/>
          <w:i/>
          <w:iCs/>
          <w:spacing w:val="-2"/>
        </w:rPr>
        <w:t>Art</w:t>
      </w:r>
      <w:r w:rsidR="009402A2" w:rsidRPr="0002515A">
        <w:rPr>
          <w:rFonts w:ascii="Times New Roman Italique" w:hAnsi="Times New Roman Italique"/>
          <w:i/>
          <w:iCs/>
          <w:spacing w:val="-2"/>
        </w:rPr>
        <w:t>ikel</w:t>
      </w:r>
      <w:r w:rsidR="00A93FD4" w:rsidRPr="0002515A">
        <w:rPr>
          <w:rFonts w:ascii="Times New Roman Italique" w:hAnsi="Times New Roman Italique"/>
          <w:i/>
          <w:iCs/>
          <w:spacing w:val="-2"/>
        </w:rPr>
        <w:t xml:space="preserve"> 26bis eingefügt durch </w:t>
      </w:r>
      <w:r w:rsidR="006D2E26" w:rsidRPr="0002515A">
        <w:rPr>
          <w:rFonts w:ascii="Times New Roman Italique" w:hAnsi="Times New Roman Italique"/>
          <w:i/>
          <w:iCs/>
          <w:spacing w:val="-2"/>
        </w:rPr>
        <w:t>Art. </w:t>
      </w:r>
      <w:r w:rsidR="00A93FD4" w:rsidRPr="0002515A">
        <w:rPr>
          <w:rFonts w:ascii="Times New Roman Italique" w:hAnsi="Times New Roman Italique"/>
          <w:i/>
          <w:iCs/>
          <w:spacing w:val="-2"/>
        </w:rPr>
        <w:t>1 des K.E. vom 19. </w:t>
      </w:r>
      <w:r w:rsidRPr="0002515A">
        <w:rPr>
          <w:rFonts w:ascii="Times New Roman Italique" w:hAnsi="Times New Roman Italique"/>
          <w:i/>
          <w:iCs/>
          <w:spacing w:val="-2"/>
        </w:rPr>
        <w:t>Mai</w:t>
      </w:r>
      <w:r w:rsidR="00A93FD4" w:rsidRPr="0002515A">
        <w:rPr>
          <w:rFonts w:ascii="Times New Roman Italique" w:hAnsi="Times New Roman Italique"/>
          <w:i/>
          <w:iCs/>
          <w:spacing w:val="-2"/>
        </w:rPr>
        <w:t> 1993 (B.S. </w:t>
      </w:r>
      <w:r w:rsidRPr="0002515A">
        <w:rPr>
          <w:rFonts w:ascii="Times New Roman Italique" w:hAnsi="Times New Roman Italique"/>
          <w:i/>
          <w:iCs/>
          <w:spacing w:val="-2"/>
        </w:rPr>
        <w:t>vom 21. Mai</w:t>
      </w:r>
      <w:r w:rsidR="009402A2" w:rsidRPr="0002515A">
        <w:rPr>
          <w:rFonts w:ascii="Times New Roman Italique" w:hAnsi="Times New Roman Italique"/>
          <w:i/>
          <w:iCs/>
          <w:spacing w:val="-2"/>
        </w:rPr>
        <w:t> </w:t>
      </w:r>
      <w:r w:rsidRPr="0002515A">
        <w:rPr>
          <w:rFonts w:ascii="Times New Roman Italique" w:hAnsi="Times New Roman Italique"/>
          <w:i/>
          <w:iCs/>
          <w:spacing w:val="-2"/>
        </w:rPr>
        <w:t>1993)</w:t>
      </w:r>
      <w:r w:rsidR="00A93FD4" w:rsidRPr="0002515A">
        <w:rPr>
          <w:rFonts w:ascii="Times New Roman Italique" w:hAnsi="Times New Roman Italique"/>
          <w:i/>
          <w:iCs/>
          <w:spacing w:val="-2"/>
        </w:rPr>
        <w:t xml:space="preserve">, umnummeriert zu </w:t>
      </w:r>
      <w:r w:rsidR="006D2E26" w:rsidRPr="0002515A">
        <w:rPr>
          <w:rFonts w:ascii="Times New Roman Italique" w:hAnsi="Times New Roman Italique"/>
          <w:i/>
          <w:iCs/>
          <w:spacing w:val="-2"/>
        </w:rPr>
        <w:t>Art. </w:t>
      </w:r>
      <w:r w:rsidR="009402A2" w:rsidRPr="0002515A">
        <w:rPr>
          <w:rFonts w:ascii="Times New Roman Italique" w:hAnsi="Times New Roman Italique"/>
          <w:i/>
          <w:iCs/>
          <w:spacing w:val="-2"/>
        </w:rPr>
        <w:t xml:space="preserve">26/2 </w:t>
      </w:r>
      <w:r w:rsidRPr="0002515A">
        <w:rPr>
          <w:rFonts w:ascii="Times New Roman Italique" w:hAnsi="Times New Roman Italique"/>
          <w:i/>
          <w:iCs/>
          <w:spacing w:val="-2"/>
        </w:rPr>
        <w:t xml:space="preserve">durch </w:t>
      </w:r>
      <w:r w:rsidR="006D2E26" w:rsidRPr="0002515A">
        <w:rPr>
          <w:rFonts w:ascii="Times New Roman Italique" w:hAnsi="Times New Roman Italique"/>
          <w:i/>
          <w:iCs/>
          <w:spacing w:val="-2"/>
        </w:rPr>
        <w:t>Art. </w:t>
      </w:r>
      <w:r w:rsidR="009402A2" w:rsidRPr="0002515A">
        <w:rPr>
          <w:rFonts w:ascii="Times New Roman Italique" w:hAnsi="Times New Roman Italique"/>
          <w:i/>
          <w:iCs/>
          <w:spacing w:val="-2"/>
        </w:rPr>
        <w:t>8</w:t>
      </w:r>
      <w:r w:rsidRPr="0002515A">
        <w:rPr>
          <w:rFonts w:ascii="Times New Roman Italique" w:hAnsi="Times New Roman Italique"/>
          <w:i/>
          <w:iCs/>
          <w:spacing w:val="-2"/>
        </w:rPr>
        <w:t xml:space="preserve"> des K.E. vom 2</w:t>
      </w:r>
      <w:r w:rsidR="009402A2" w:rsidRPr="0002515A">
        <w:rPr>
          <w:rFonts w:ascii="Times New Roman Italique" w:hAnsi="Times New Roman Italique"/>
          <w:i/>
          <w:iCs/>
          <w:spacing w:val="-2"/>
        </w:rPr>
        <w:t>7</w:t>
      </w:r>
      <w:r w:rsidR="00E33599" w:rsidRPr="0002515A">
        <w:rPr>
          <w:rFonts w:ascii="Times New Roman Italique" w:hAnsi="Times New Roman Italique"/>
          <w:i/>
          <w:iCs/>
          <w:spacing w:val="-2"/>
        </w:rPr>
        <w:t>. A</w:t>
      </w:r>
      <w:r w:rsidR="009402A2" w:rsidRPr="0002515A">
        <w:rPr>
          <w:rFonts w:ascii="Times New Roman Italique" w:hAnsi="Times New Roman Italique"/>
          <w:i/>
          <w:iCs/>
          <w:spacing w:val="-2"/>
        </w:rPr>
        <w:t>pril</w:t>
      </w:r>
      <w:r w:rsidR="00E33599" w:rsidRPr="0002515A">
        <w:rPr>
          <w:rFonts w:ascii="Times New Roman Italique" w:hAnsi="Times New Roman Italique"/>
          <w:i/>
          <w:iCs/>
          <w:spacing w:val="-2"/>
        </w:rPr>
        <w:t> </w:t>
      </w:r>
      <w:r w:rsidR="009402A2" w:rsidRPr="0002515A">
        <w:rPr>
          <w:rFonts w:ascii="Times New Roman Italique" w:hAnsi="Times New Roman Italique"/>
          <w:i/>
          <w:iCs/>
          <w:spacing w:val="-2"/>
        </w:rPr>
        <w:t>2007</w:t>
      </w:r>
      <w:r w:rsidR="00A93FD4" w:rsidRPr="0002515A">
        <w:rPr>
          <w:rFonts w:ascii="Times New Roman Italique" w:hAnsi="Times New Roman Italique"/>
          <w:i/>
          <w:iCs/>
          <w:spacing w:val="-2"/>
        </w:rPr>
        <w:t xml:space="preserve"> (B.S. </w:t>
      </w:r>
      <w:r w:rsidRPr="0002515A">
        <w:rPr>
          <w:rFonts w:ascii="Times New Roman Italique" w:hAnsi="Times New Roman Italique"/>
          <w:i/>
          <w:iCs/>
          <w:spacing w:val="-2"/>
        </w:rPr>
        <w:t xml:space="preserve">vom </w:t>
      </w:r>
      <w:r w:rsidR="009402A2" w:rsidRPr="0002515A">
        <w:rPr>
          <w:rFonts w:ascii="Times New Roman Italique" w:hAnsi="Times New Roman Italique"/>
          <w:i/>
          <w:iCs/>
          <w:spacing w:val="-2"/>
        </w:rPr>
        <w:t>21</w:t>
      </w:r>
      <w:r w:rsidRPr="0002515A">
        <w:rPr>
          <w:rFonts w:ascii="Times New Roman Italique" w:hAnsi="Times New Roman Italique"/>
          <w:i/>
          <w:iCs/>
          <w:spacing w:val="-2"/>
        </w:rPr>
        <w:t>. </w:t>
      </w:r>
      <w:r w:rsidR="009402A2" w:rsidRPr="0002515A">
        <w:rPr>
          <w:rFonts w:ascii="Times New Roman Italique" w:hAnsi="Times New Roman Italique"/>
          <w:i/>
          <w:iCs/>
          <w:spacing w:val="-2"/>
        </w:rPr>
        <w:t>Mai</w:t>
      </w:r>
      <w:r w:rsidRPr="0002515A">
        <w:rPr>
          <w:rFonts w:ascii="Times New Roman Italique" w:hAnsi="Times New Roman Italique"/>
          <w:i/>
          <w:iCs/>
          <w:spacing w:val="-2"/>
        </w:rPr>
        <w:t xml:space="preserve"> </w:t>
      </w:r>
      <w:r w:rsidR="009402A2" w:rsidRPr="0002515A">
        <w:rPr>
          <w:rFonts w:ascii="Times New Roman Italique" w:hAnsi="Times New Roman Italique"/>
          <w:i/>
          <w:iCs/>
          <w:spacing w:val="-2"/>
        </w:rPr>
        <w:t>2007</w:t>
      </w:r>
      <w:r w:rsidRPr="0002515A">
        <w:rPr>
          <w:rFonts w:ascii="Times New Roman Italique" w:hAnsi="Times New Roman Italique"/>
          <w:i/>
          <w:iCs/>
          <w:spacing w:val="-2"/>
        </w:rPr>
        <w:t>)</w:t>
      </w:r>
      <w:r w:rsidR="00A93FD4" w:rsidRPr="0002515A">
        <w:rPr>
          <w:rFonts w:ascii="Times New Roman Italique" w:hAnsi="Times New Roman Italique"/>
          <w:i/>
          <w:iCs/>
          <w:spacing w:val="-2"/>
        </w:rPr>
        <w:t xml:space="preserve"> und ersetzt durch </w:t>
      </w:r>
      <w:r w:rsidR="006D2E26" w:rsidRPr="0002515A">
        <w:rPr>
          <w:rFonts w:ascii="Times New Roman Italique" w:hAnsi="Times New Roman Italique"/>
          <w:i/>
          <w:iCs/>
          <w:spacing w:val="-2"/>
        </w:rPr>
        <w:t>Art. </w:t>
      </w:r>
      <w:r w:rsidR="00A93FD4" w:rsidRPr="0002515A">
        <w:rPr>
          <w:rFonts w:ascii="Times New Roman Italique" w:hAnsi="Times New Roman Italique"/>
          <w:i/>
          <w:iCs/>
          <w:spacing w:val="-2"/>
        </w:rPr>
        <w:t>6 des K.E. vom 21. September 2011 (B.S. vom 10. Oktober 2011)</w:t>
      </w:r>
      <w:r w:rsidR="00002B97" w:rsidRPr="0002515A">
        <w:rPr>
          <w:rFonts w:ascii="Times New Roman Italique" w:hAnsi="Times New Roman Italique"/>
          <w:i/>
          <w:iCs/>
          <w:spacing w:val="-2"/>
        </w:rPr>
        <w:t xml:space="preserve">; </w:t>
      </w:r>
      <w:r w:rsidR="006D2E26" w:rsidRPr="0002515A">
        <w:rPr>
          <w:rFonts w:ascii="Times New Roman Italique" w:hAnsi="Times New Roman Italique"/>
          <w:i/>
          <w:iCs/>
          <w:spacing w:val="-2"/>
        </w:rPr>
        <w:t>§ </w:t>
      </w:r>
      <w:r w:rsidR="00002B97" w:rsidRPr="0002515A">
        <w:rPr>
          <w:rFonts w:ascii="Times New Roman Italique" w:hAnsi="Times New Roman Italique"/>
          <w:i/>
          <w:iCs/>
          <w:spacing w:val="-2"/>
        </w:rPr>
        <w:t xml:space="preserve">1 </w:t>
      </w:r>
      <w:r w:rsidR="006A43E0" w:rsidRPr="0002515A">
        <w:rPr>
          <w:rFonts w:ascii="Times New Roman Italique" w:hAnsi="Times New Roman Italique"/>
          <w:i/>
          <w:iCs/>
          <w:spacing w:val="-2"/>
        </w:rPr>
        <w:t xml:space="preserve">einziger Absatz </w:t>
      </w:r>
      <w:r w:rsidR="006D2E26" w:rsidRPr="0002515A">
        <w:rPr>
          <w:rFonts w:ascii="Times New Roman Italique" w:hAnsi="Times New Roman Italique"/>
          <w:i/>
          <w:iCs/>
          <w:spacing w:val="-2"/>
        </w:rPr>
        <w:t>Nr. </w:t>
      </w:r>
      <w:r w:rsidR="00002B97" w:rsidRPr="0002515A">
        <w:rPr>
          <w:rFonts w:ascii="Times New Roman Italique" w:hAnsi="Times New Roman Italique"/>
          <w:i/>
          <w:iCs/>
          <w:spacing w:val="-2"/>
        </w:rPr>
        <w:t xml:space="preserve">3 abgeändert durch </w:t>
      </w:r>
      <w:r w:rsidR="006D2E26" w:rsidRPr="0002515A">
        <w:rPr>
          <w:rFonts w:ascii="Times New Roman Italique" w:hAnsi="Times New Roman Italique"/>
          <w:i/>
          <w:iCs/>
          <w:spacing w:val="-2"/>
        </w:rPr>
        <w:t>Art. </w:t>
      </w:r>
      <w:r w:rsidR="00002B97" w:rsidRPr="0002515A">
        <w:rPr>
          <w:rFonts w:ascii="Times New Roman Italique" w:hAnsi="Times New Roman Italique"/>
          <w:i/>
          <w:iCs/>
          <w:spacing w:val="-2"/>
        </w:rPr>
        <w:t xml:space="preserve">4 </w:t>
      </w:r>
      <w:r w:rsidR="006D2E26" w:rsidRPr="0002515A">
        <w:rPr>
          <w:rFonts w:ascii="Times New Roman Italique" w:hAnsi="Times New Roman Italique"/>
          <w:i/>
          <w:iCs/>
          <w:spacing w:val="-2"/>
        </w:rPr>
        <w:t>Nr. </w:t>
      </w:r>
      <w:r w:rsidR="00002B97" w:rsidRPr="0002515A">
        <w:rPr>
          <w:rFonts w:ascii="Times New Roman Italique" w:hAnsi="Times New Roman Italique"/>
          <w:i/>
          <w:iCs/>
          <w:spacing w:val="-2"/>
        </w:rPr>
        <w:t xml:space="preserve">1 </w:t>
      </w:r>
      <w:r w:rsidR="006A43E0" w:rsidRPr="0002515A">
        <w:rPr>
          <w:rFonts w:ascii="Times New Roman Italique" w:hAnsi="Times New Roman Italique"/>
          <w:i/>
          <w:iCs/>
          <w:spacing w:val="-2"/>
        </w:rPr>
        <w:t>des K.E. </w:t>
      </w:r>
      <w:r w:rsidR="00002B97" w:rsidRPr="0002515A">
        <w:rPr>
          <w:rFonts w:ascii="Times New Roman Italique" w:hAnsi="Times New Roman Italique"/>
          <w:i/>
          <w:iCs/>
          <w:spacing w:val="-2"/>
        </w:rPr>
        <w:t>vom 15. August 2012 (B.S. vom 31. August </w:t>
      </w:r>
      <w:r w:rsidR="00C96776" w:rsidRPr="0002515A">
        <w:rPr>
          <w:rFonts w:ascii="Times New Roman Italique" w:hAnsi="Times New Roman Italique"/>
          <w:i/>
          <w:iCs/>
          <w:spacing w:val="-2"/>
        </w:rPr>
        <w:t>2012);</w:t>
      </w:r>
      <w:r w:rsidR="00526A0A" w:rsidRPr="0002515A">
        <w:rPr>
          <w:rFonts w:ascii="Times New Roman Italique" w:hAnsi="Times New Roman Italique"/>
          <w:i/>
          <w:iCs/>
          <w:spacing w:val="-2"/>
        </w:rPr>
        <w:t xml:space="preserve"> </w:t>
      </w:r>
      <w:r w:rsidR="006D2E26" w:rsidRPr="0002515A">
        <w:rPr>
          <w:rFonts w:ascii="Times New Roman Italique" w:hAnsi="Times New Roman Italique"/>
          <w:i/>
          <w:iCs/>
          <w:spacing w:val="-2"/>
        </w:rPr>
        <w:t>§ </w:t>
      </w:r>
      <w:r w:rsidR="00526A0A" w:rsidRPr="0002515A">
        <w:rPr>
          <w:rFonts w:ascii="Times New Roman Italique" w:hAnsi="Times New Roman Italique"/>
          <w:i/>
          <w:iCs/>
          <w:spacing w:val="-2"/>
        </w:rPr>
        <w:t xml:space="preserve">3 </w:t>
      </w:r>
      <w:r w:rsidR="006D2E26" w:rsidRPr="0002515A">
        <w:rPr>
          <w:rFonts w:ascii="Times New Roman Italique" w:hAnsi="Times New Roman Italique"/>
          <w:i/>
          <w:iCs/>
          <w:spacing w:val="-2"/>
        </w:rPr>
        <w:t>Abs. </w:t>
      </w:r>
      <w:r w:rsidR="00526A0A" w:rsidRPr="0002515A">
        <w:rPr>
          <w:rFonts w:ascii="Times New Roman Italique" w:hAnsi="Times New Roman Italique"/>
          <w:i/>
          <w:iCs/>
          <w:spacing w:val="-2"/>
        </w:rPr>
        <w:t xml:space="preserve">1 abgeändert durch </w:t>
      </w:r>
      <w:r w:rsidR="006D2E26" w:rsidRPr="0002515A">
        <w:rPr>
          <w:rFonts w:ascii="Times New Roman Italique" w:hAnsi="Times New Roman Italique"/>
          <w:i/>
          <w:iCs/>
          <w:spacing w:val="-2"/>
        </w:rPr>
        <w:t>Art. </w:t>
      </w:r>
      <w:r w:rsidR="00526A0A" w:rsidRPr="0002515A">
        <w:rPr>
          <w:rFonts w:ascii="Times New Roman Italique" w:hAnsi="Times New Roman Italique"/>
          <w:i/>
          <w:iCs/>
          <w:spacing w:val="-2"/>
        </w:rPr>
        <w:t xml:space="preserve">6 </w:t>
      </w:r>
      <w:r w:rsidR="006D2E26" w:rsidRPr="0002515A">
        <w:rPr>
          <w:rFonts w:ascii="Times New Roman Italique" w:hAnsi="Times New Roman Italique"/>
          <w:i/>
          <w:iCs/>
          <w:spacing w:val="-2"/>
        </w:rPr>
        <w:t>Nr. </w:t>
      </w:r>
      <w:r w:rsidR="00526A0A" w:rsidRPr="0002515A">
        <w:rPr>
          <w:rFonts w:ascii="Times New Roman Italique" w:hAnsi="Times New Roman Italique"/>
          <w:i/>
          <w:iCs/>
          <w:spacing w:val="-2"/>
        </w:rPr>
        <w:t xml:space="preserve">1 des K.E. vom 26. November 2021 (B.S. vom 6. Dezember 2021); </w:t>
      </w:r>
      <w:r w:rsidR="006D2E26" w:rsidRPr="0002515A">
        <w:rPr>
          <w:rFonts w:ascii="Times New Roman Italique" w:hAnsi="Times New Roman Italique"/>
          <w:i/>
          <w:iCs/>
          <w:spacing w:val="-2"/>
        </w:rPr>
        <w:t>§ </w:t>
      </w:r>
      <w:r w:rsidR="00526A0A" w:rsidRPr="0002515A">
        <w:rPr>
          <w:rFonts w:ascii="Times New Roman Italique" w:hAnsi="Times New Roman Italique"/>
          <w:i/>
          <w:iCs/>
          <w:spacing w:val="-2"/>
        </w:rPr>
        <w:t xml:space="preserve">3 </w:t>
      </w:r>
      <w:r w:rsidR="006D2E26" w:rsidRPr="0002515A">
        <w:rPr>
          <w:rFonts w:ascii="Times New Roman Italique" w:hAnsi="Times New Roman Italique"/>
          <w:i/>
          <w:iCs/>
          <w:spacing w:val="-2"/>
        </w:rPr>
        <w:t>Abs. </w:t>
      </w:r>
      <w:r w:rsidR="00526A0A" w:rsidRPr="0002515A">
        <w:rPr>
          <w:rFonts w:ascii="Times New Roman Italique" w:hAnsi="Times New Roman Italique"/>
          <w:i/>
          <w:iCs/>
          <w:spacing w:val="-2"/>
        </w:rPr>
        <w:t xml:space="preserve">2 abgeändert durch </w:t>
      </w:r>
      <w:r w:rsidR="006D2E26" w:rsidRPr="0002515A">
        <w:rPr>
          <w:rFonts w:ascii="Times New Roman Italique" w:hAnsi="Times New Roman Italique"/>
          <w:i/>
          <w:iCs/>
          <w:spacing w:val="-2"/>
        </w:rPr>
        <w:t>Art. </w:t>
      </w:r>
      <w:r w:rsidR="00526A0A" w:rsidRPr="0002515A">
        <w:rPr>
          <w:rFonts w:ascii="Times New Roman Italique" w:hAnsi="Times New Roman Italique"/>
          <w:i/>
          <w:iCs/>
          <w:spacing w:val="-2"/>
        </w:rPr>
        <w:t xml:space="preserve">6 </w:t>
      </w:r>
      <w:r w:rsidR="006D2E26" w:rsidRPr="0002515A">
        <w:rPr>
          <w:rFonts w:ascii="Times New Roman Italique" w:hAnsi="Times New Roman Italique"/>
          <w:i/>
          <w:iCs/>
          <w:spacing w:val="-2"/>
        </w:rPr>
        <w:t>Nr. </w:t>
      </w:r>
      <w:r w:rsidR="00526A0A" w:rsidRPr="0002515A">
        <w:rPr>
          <w:rFonts w:ascii="Times New Roman Italique" w:hAnsi="Times New Roman Italique"/>
          <w:i/>
          <w:iCs/>
          <w:spacing w:val="-2"/>
        </w:rPr>
        <w:t xml:space="preserve">2 des K.E. vom 26. November 2021 (B.S. vom 6. Dezember 2021); </w:t>
      </w:r>
      <w:r w:rsidR="006D2E26" w:rsidRPr="0002515A">
        <w:rPr>
          <w:rFonts w:ascii="Times New Roman Italique" w:hAnsi="Times New Roman Italique"/>
          <w:i/>
          <w:iCs/>
          <w:spacing w:val="-2"/>
        </w:rPr>
        <w:t>§ </w:t>
      </w:r>
      <w:r w:rsidR="00526A0A" w:rsidRPr="0002515A">
        <w:rPr>
          <w:rFonts w:ascii="Times New Roman Italique" w:hAnsi="Times New Roman Italique"/>
          <w:i/>
          <w:iCs/>
          <w:spacing w:val="-2"/>
        </w:rPr>
        <w:t xml:space="preserve">3 </w:t>
      </w:r>
      <w:r w:rsidR="006D2E26" w:rsidRPr="0002515A">
        <w:rPr>
          <w:rFonts w:ascii="Times New Roman Italique" w:hAnsi="Times New Roman Italique"/>
          <w:i/>
          <w:iCs/>
          <w:spacing w:val="-2"/>
        </w:rPr>
        <w:t>Abs. </w:t>
      </w:r>
      <w:r w:rsidR="00526A0A" w:rsidRPr="0002515A">
        <w:rPr>
          <w:rFonts w:ascii="Times New Roman Italique" w:hAnsi="Times New Roman Italique"/>
          <w:i/>
          <w:iCs/>
          <w:spacing w:val="-2"/>
        </w:rPr>
        <w:t xml:space="preserve">3 eingefügt durch </w:t>
      </w:r>
      <w:r w:rsidR="006D2E26" w:rsidRPr="0002515A">
        <w:rPr>
          <w:rFonts w:ascii="Times New Roman Italique" w:hAnsi="Times New Roman Italique"/>
          <w:i/>
          <w:iCs/>
          <w:spacing w:val="-2"/>
        </w:rPr>
        <w:t>Art. </w:t>
      </w:r>
      <w:r w:rsidR="00526A0A" w:rsidRPr="0002515A">
        <w:rPr>
          <w:rFonts w:ascii="Times New Roman Italique" w:hAnsi="Times New Roman Italique"/>
          <w:i/>
          <w:iCs/>
          <w:spacing w:val="-2"/>
        </w:rPr>
        <w:t xml:space="preserve">6 </w:t>
      </w:r>
      <w:r w:rsidR="006D2E26" w:rsidRPr="0002515A">
        <w:rPr>
          <w:rFonts w:ascii="Times New Roman Italique" w:hAnsi="Times New Roman Italique"/>
          <w:i/>
          <w:iCs/>
          <w:spacing w:val="-2"/>
        </w:rPr>
        <w:t>Nr. </w:t>
      </w:r>
      <w:r w:rsidR="00526A0A" w:rsidRPr="0002515A">
        <w:rPr>
          <w:rFonts w:ascii="Times New Roman Italique" w:hAnsi="Times New Roman Italique"/>
          <w:i/>
          <w:iCs/>
          <w:spacing w:val="-2"/>
        </w:rPr>
        <w:t xml:space="preserve">3 des K.E. vom 26. November 2021 (B.S. vom 6. Dezember 2021); </w:t>
      </w:r>
      <w:r w:rsidR="006D2E26" w:rsidRPr="0002515A">
        <w:rPr>
          <w:rFonts w:ascii="Times New Roman Italique" w:hAnsi="Times New Roman Italique"/>
          <w:i/>
          <w:iCs/>
          <w:spacing w:val="-2"/>
        </w:rPr>
        <w:t>§ </w:t>
      </w:r>
      <w:r w:rsidR="00002B97" w:rsidRPr="0002515A">
        <w:rPr>
          <w:rFonts w:ascii="Times New Roman Italique" w:hAnsi="Times New Roman Italique"/>
          <w:i/>
          <w:iCs/>
          <w:spacing w:val="-2"/>
        </w:rPr>
        <w:t xml:space="preserve">4 ersetzt durch </w:t>
      </w:r>
      <w:r w:rsidR="006D2E26" w:rsidRPr="0002515A">
        <w:rPr>
          <w:rFonts w:ascii="Times New Roman Italique" w:hAnsi="Times New Roman Italique"/>
          <w:i/>
          <w:iCs/>
          <w:spacing w:val="-2"/>
        </w:rPr>
        <w:t>Art. </w:t>
      </w:r>
      <w:r w:rsidR="00002B97" w:rsidRPr="0002515A">
        <w:rPr>
          <w:rFonts w:ascii="Times New Roman Italique" w:hAnsi="Times New Roman Italique"/>
          <w:i/>
          <w:iCs/>
          <w:spacing w:val="-2"/>
        </w:rPr>
        <w:t xml:space="preserve">4 </w:t>
      </w:r>
      <w:r w:rsidR="006D2E26" w:rsidRPr="0002515A">
        <w:rPr>
          <w:rFonts w:ascii="Times New Roman Italique" w:hAnsi="Times New Roman Italique"/>
          <w:i/>
          <w:iCs/>
          <w:spacing w:val="-2"/>
        </w:rPr>
        <w:t>Nr. </w:t>
      </w:r>
      <w:r w:rsidR="00002B97" w:rsidRPr="0002515A">
        <w:rPr>
          <w:rFonts w:ascii="Times New Roman Italique" w:hAnsi="Times New Roman Italique"/>
          <w:i/>
          <w:iCs/>
          <w:spacing w:val="-2"/>
        </w:rPr>
        <w:t xml:space="preserve">2 </w:t>
      </w:r>
      <w:r w:rsidR="006A43E0" w:rsidRPr="0002515A">
        <w:rPr>
          <w:rFonts w:ascii="Times New Roman Italique" w:hAnsi="Times New Roman Italique"/>
          <w:i/>
          <w:iCs/>
          <w:spacing w:val="-2"/>
        </w:rPr>
        <w:t>des K.E. </w:t>
      </w:r>
      <w:r w:rsidR="00002B97" w:rsidRPr="0002515A">
        <w:rPr>
          <w:rFonts w:ascii="Times New Roman Italique" w:hAnsi="Times New Roman Italique"/>
          <w:i/>
          <w:iCs/>
          <w:spacing w:val="-2"/>
        </w:rPr>
        <w:t xml:space="preserve">vom 15. August 2012 (B.S. vom 31. August 2012); </w:t>
      </w:r>
      <w:r w:rsidR="006D2E26" w:rsidRPr="0002515A">
        <w:rPr>
          <w:rFonts w:ascii="Times New Roman Italique" w:hAnsi="Times New Roman Italique"/>
          <w:i/>
          <w:iCs/>
          <w:spacing w:val="-2"/>
        </w:rPr>
        <w:t>§ </w:t>
      </w:r>
      <w:r w:rsidR="00002B97" w:rsidRPr="0002515A">
        <w:rPr>
          <w:rFonts w:ascii="Times New Roman Italique" w:hAnsi="Times New Roman Italique"/>
          <w:i/>
          <w:iCs/>
          <w:spacing w:val="-2"/>
        </w:rPr>
        <w:t xml:space="preserve">5 </w:t>
      </w:r>
      <w:r w:rsidR="006D2E26" w:rsidRPr="0002515A">
        <w:rPr>
          <w:rFonts w:ascii="Times New Roman Italique" w:hAnsi="Times New Roman Italique"/>
          <w:i/>
          <w:iCs/>
          <w:spacing w:val="-2"/>
        </w:rPr>
        <w:t>Abs. </w:t>
      </w:r>
      <w:r w:rsidR="00002B97" w:rsidRPr="0002515A">
        <w:rPr>
          <w:rFonts w:ascii="Times New Roman Italique" w:hAnsi="Times New Roman Italique"/>
          <w:i/>
          <w:iCs/>
          <w:spacing w:val="-2"/>
        </w:rPr>
        <w:t xml:space="preserve">1 abgeändert durch </w:t>
      </w:r>
      <w:r w:rsidR="006D2E26" w:rsidRPr="0002515A">
        <w:rPr>
          <w:rFonts w:ascii="Times New Roman Italique" w:hAnsi="Times New Roman Italique"/>
          <w:i/>
          <w:iCs/>
          <w:spacing w:val="-2"/>
        </w:rPr>
        <w:t>Art. </w:t>
      </w:r>
      <w:r w:rsidR="00002B97" w:rsidRPr="0002515A">
        <w:rPr>
          <w:rFonts w:ascii="Times New Roman Italique" w:hAnsi="Times New Roman Italique"/>
          <w:i/>
          <w:iCs/>
          <w:spacing w:val="-2"/>
        </w:rPr>
        <w:t xml:space="preserve">4 </w:t>
      </w:r>
      <w:r w:rsidR="006D2E26" w:rsidRPr="0002515A">
        <w:rPr>
          <w:rFonts w:ascii="Times New Roman Italique" w:hAnsi="Times New Roman Italique"/>
          <w:i/>
          <w:iCs/>
          <w:spacing w:val="-2"/>
        </w:rPr>
        <w:t>Nr. </w:t>
      </w:r>
      <w:r w:rsidR="00002B97" w:rsidRPr="0002515A">
        <w:rPr>
          <w:rFonts w:ascii="Times New Roman Italique" w:hAnsi="Times New Roman Italique"/>
          <w:i/>
          <w:iCs/>
          <w:spacing w:val="-2"/>
        </w:rPr>
        <w:t xml:space="preserve">3 </w:t>
      </w:r>
      <w:r w:rsidR="006A43E0" w:rsidRPr="0002515A">
        <w:rPr>
          <w:rFonts w:ascii="Times New Roman Italique" w:hAnsi="Times New Roman Italique"/>
          <w:i/>
          <w:iCs/>
          <w:spacing w:val="-2"/>
        </w:rPr>
        <w:t>des K.E. </w:t>
      </w:r>
      <w:r w:rsidR="00002B97" w:rsidRPr="0002515A">
        <w:rPr>
          <w:rFonts w:ascii="Times New Roman Italique" w:hAnsi="Times New Roman Italique"/>
          <w:i/>
          <w:iCs/>
          <w:spacing w:val="-2"/>
        </w:rPr>
        <w:t>vom 15. August 2012 (B.S. vom 31. August 2012)</w:t>
      </w:r>
      <w:r w:rsidR="0022781D" w:rsidRPr="0002515A">
        <w:rPr>
          <w:rFonts w:ascii="Times New Roman Italique" w:hAnsi="Times New Roman Italique"/>
          <w:i/>
          <w:iCs/>
          <w:spacing w:val="-2"/>
        </w:rPr>
        <w:t xml:space="preserve"> und </w:t>
      </w:r>
      <w:r w:rsidR="006D2E26" w:rsidRPr="0002515A">
        <w:rPr>
          <w:rFonts w:ascii="Times New Roman Italique" w:hAnsi="Times New Roman Italique"/>
          <w:i/>
          <w:iCs/>
          <w:spacing w:val="-2"/>
        </w:rPr>
        <w:t>Art. </w:t>
      </w:r>
      <w:r w:rsidR="0022781D" w:rsidRPr="0002515A">
        <w:rPr>
          <w:rFonts w:ascii="Times New Roman Italique" w:hAnsi="Times New Roman Italique"/>
          <w:i/>
          <w:iCs/>
          <w:spacing w:val="-2"/>
        </w:rPr>
        <w:t xml:space="preserve">8 des K.E. vom 12. Juni 2020 (B.S. vom 29. Juni 2020); </w:t>
      </w:r>
      <w:r w:rsidR="006D2E26" w:rsidRPr="0002515A">
        <w:rPr>
          <w:rFonts w:ascii="Times New Roman Italique" w:hAnsi="Times New Roman Italique"/>
          <w:i/>
          <w:iCs/>
          <w:spacing w:val="-2"/>
        </w:rPr>
        <w:t>§ </w:t>
      </w:r>
      <w:r w:rsidR="0022781D" w:rsidRPr="0002515A">
        <w:rPr>
          <w:rFonts w:ascii="Times New Roman Italique" w:hAnsi="Times New Roman Italique"/>
          <w:i/>
          <w:iCs/>
          <w:spacing w:val="-2"/>
        </w:rPr>
        <w:t xml:space="preserve">5 </w:t>
      </w:r>
      <w:r w:rsidR="006D2E26" w:rsidRPr="0002515A">
        <w:rPr>
          <w:rFonts w:ascii="Times New Roman Italique" w:hAnsi="Times New Roman Italique"/>
          <w:i/>
          <w:iCs/>
          <w:spacing w:val="-2"/>
        </w:rPr>
        <w:t>Abs. </w:t>
      </w:r>
      <w:r w:rsidR="0022781D" w:rsidRPr="0002515A">
        <w:rPr>
          <w:rFonts w:ascii="Times New Roman Italique" w:hAnsi="Times New Roman Italique"/>
          <w:i/>
          <w:iCs/>
          <w:spacing w:val="-2"/>
        </w:rPr>
        <w:t xml:space="preserve">2 abgeändert durch </w:t>
      </w:r>
      <w:r w:rsidR="006D2E26" w:rsidRPr="0002515A">
        <w:rPr>
          <w:rFonts w:ascii="Times New Roman Italique" w:hAnsi="Times New Roman Italique"/>
          <w:i/>
          <w:iCs/>
          <w:spacing w:val="-2"/>
        </w:rPr>
        <w:t>Art. </w:t>
      </w:r>
      <w:r w:rsidR="0022781D" w:rsidRPr="0002515A">
        <w:rPr>
          <w:rFonts w:ascii="Times New Roman Italique" w:hAnsi="Times New Roman Italique"/>
          <w:i/>
          <w:iCs/>
          <w:spacing w:val="-2"/>
        </w:rPr>
        <w:t>8 des K.E. vom 12. Juni 2020 (B.S. vom 29. Juni 2020)</w:t>
      </w:r>
      <w:r w:rsidR="00A93FD4" w:rsidRPr="0002515A">
        <w:rPr>
          <w:rFonts w:ascii="Times New Roman Italique" w:hAnsi="Times New Roman Italique"/>
          <w:i/>
          <w:iCs/>
          <w:spacing w:val="-2"/>
        </w:rPr>
        <w:t>]</w:t>
      </w:r>
    </w:p>
    <w:p w14:paraId="7880E98C" w14:textId="77777777" w:rsidR="00C74AB5" w:rsidRPr="0002515A" w:rsidRDefault="00C74AB5">
      <w:pPr>
        <w:tabs>
          <w:tab w:val="left" w:pos="-720"/>
        </w:tabs>
        <w:jc w:val="both"/>
        <w:rPr>
          <w:rFonts w:ascii="Times New Roman" w:hAnsi="Times New Roman"/>
        </w:rPr>
      </w:pPr>
    </w:p>
    <w:p w14:paraId="048CA66F" w14:textId="77777777" w:rsidR="00C74AB5" w:rsidRPr="0002515A" w:rsidRDefault="00C74AB5">
      <w:pPr>
        <w:tabs>
          <w:tab w:val="left" w:pos="-720"/>
        </w:tabs>
        <w:jc w:val="both"/>
        <w:rPr>
          <w:rFonts w:ascii="Times New Roman" w:hAnsi="Times New Roman"/>
        </w:rPr>
      </w:pPr>
    </w:p>
    <w:p w14:paraId="22D9AC7E" w14:textId="0A63F744" w:rsidR="00DB0F94" w:rsidRPr="0002515A" w:rsidRDefault="00DB0F94" w:rsidP="002D1B8A">
      <w:pPr>
        <w:tabs>
          <w:tab w:val="left" w:pos="-720"/>
          <w:tab w:val="left" w:pos="709"/>
        </w:tabs>
        <w:jc w:val="both"/>
        <w:rPr>
          <w:rFonts w:ascii="Times New Roman" w:hAnsi="Times New Roman"/>
        </w:rPr>
      </w:pPr>
      <w:r w:rsidRPr="0002515A">
        <w:rPr>
          <w:rFonts w:ascii="Times New Roman" w:hAnsi="Times New Roman"/>
        </w:rPr>
        <w:tab/>
        <w:t>[</w:t>
      </w:r>
      <w:r w:rsidR="006D2E26" w:rsidRPr="0002515A">
        <w:rPr>
          <w:rFonts w:ascii="Times New Roman" w:hAnsi="Times New Roman"/>
          <w:b/>
        </w:rPr>
        <w:t>Art. </w:t>
      </w:r>
      <w:r w:rsidRPr="0002515A">
        <w:rPr>
          <w:rFonts w:ascii="Times New Roman" w:hAnsi="Times New Roman"/>
          <w:b/>
        </w:rPr>
        <w:t>26/2/1</w:t>
      </w:r>
      <w:r w:rsidRPr="0002515A">
        <w:rPr>
          <w:rFonts w:ascii="Times New Roman" w:hAnsi="Times New Roman"/>
        </w:rPr>
        <w:t xml:space="preserve"> - </w:t>
      </w:r>
      <w:r w:rsidR="006D2E26" w:rsidRPr="0002515A">
        <w:rPr>
          <w:rFonts w:ascii="Times New Roman" w:hAnsi="Times New Roman"/>
        </w:rPr>
        <w:t>§ </w:t>
      </w:r>
      <w:r w:rsidRPr="0002515A">
        <w:rPr>
          <w:rFonts w:ascii="Times New Roman" w:hAnsi="Times New Roman"/>
        </w:rPr>
        <w:t>1 - Ausländer, die bei der Gemeindeverwaltung ihres Aufenthaltsortes einen Antrag auf Aufenthaltserlaubnis auf der Grundlage der Artikel 9</w:t>
      </w:r>
      <w:r w:rsidRPr="0002515A">
        <w:rPr>
          <w:rFonts w:ascii="Times New Roman" w:hAnsi="Times New Roman"/>
          <w:i/>
        </w:rPr>
        <w:t>bis</w:t>
      </w:r>
      <w:r w:rsidRPr="0002515A">
        <w:rPr>
          <w:rFonts w:ascii="Times New Roman" w:hAnsi="Times New Roman"/>
        </w:rPr>
        <w:t xml:space="preserve"> und 10</w:t>
      </w:r>
      <w:r w:rsidRPr="0002515A">
        <w:rPr>
          <w:rFonts w:ascii="Times New Roman" w:hAnsi="Times New Roman"/>
          <w:i/>
        </w:rPr>
        <w:t>bis</w:t>
      </w:r>
      <w:r w:rsidRPr="0002515A">
        <w:rPr>
          <w:rFonts w:ascii="Times New Roman" w:hAnsi="Times New Roman"/>
        </w:rPr>
        <w:t xml:space="preserve"> des Gesetzes einreichen, legen zur Unterstützung dieses Antrags folgende Unterlagen vor:</w:t>
      </w:r>
    </w:p>
    <w:p w14:paraId="13BB3225" w14:textId="77777777" w:rsidR="00DB0F94" w:rsidRPr="0002515A" w:rsidRDefault="00DB0F94" w:rsidP="002D1B8A">
      <w:pPr>
        <w:tabs>
          <w:tab w:val="left" w:pos="-720"/>
          <w:tab w:val="left" w:pos="709"/>
        </w:tabs>
        <w:jc w:val="both"/>
        <w:rPr>
          <w:rFonts w:ascii="Times New Roman" w:hAnsi="Times New Roman"/>
        </w:rPr>
      </w:pPr>
    </w:p>
    <w:p w14:paraId="0F7F7D27" w14:textId="77777777" w:rsidR="00DB0F94" w:rsidRPr="0002515A" w:rsidRDefault="00DB0F94" w:rsidP="002D1B8A">
      <w:pPr>
        <w:tabs>
          <w:tab w:val="left" w:pos="-720"/>
          <w:tab w:val="left" w:pos="709"/>
        </w:tabs>
        <w:jc w:val="both"/>
        <w:rPr>
          <w:rFonts w:ascii="Times New Roman" w:hAnsi="Times New Roman"/>
        </w:rPr>
      </w:pPr>
      <w:r w:rsidRPr="0002515A">
        <w:rPr>
          <w:rFonts w:ascii="Times New Roman" w:hAnsi="Times New Roman"/>
        </w:rPr>
        <w:tab/>
        <w:t>1. ein Identitätsdokument oder den Nachweis, dass sie von der Pflicht befreit sind, ein solches Dokument vorzulegen,</w:t>
      </w:r>
    </w:p>
    <w:p w14:paraId="28F0EE20" w14:textId="77777777" w:rsidR="00DB0F94" w:rsidRPr="0002515A" w:rsidRDefault="00DB0F94" w:rsidP="002D1B8A">
      <w:pPr>
        <w:tabs>
          <w:tab w:val="left" w:pos="-720"/>
          <w:tab w:val="left" w:pos="709"/>
        </w:tabs>
        <w:jc w:val="both"/>
        <w:rPr>
          <w:rFonts w:ascii="Times New Roman" w:hAnsi="Times New Roman"/>
        </w:rPr>
      </w:pPr>
    </w:p>
    <w:p w14:paraId="3DEC1ADD" w14:textId="77777777" w:rsidR="00DB0F94" w:rsidRPr="0002515A" w:rsidRDefault="00DB0F94" w:rsidP="002D1B8A">
      <w:pPr>
        <w:tabs>
          <w:tab w:val="left" w:pos="-720"/>
          <w:tab w:val="left" w:pos="709"/>
        </w:tabs>
        <w:jc w:val="both"/>
        <w:rPr>
          <w:rFonts w:ascii="Times New Roman" w:hAnsi="Times New Roman"/>
        </w:rPr>
      </w:pPr>
      <w:r w:rsidRPr="0002515A">
        <w:rPr>
          <w:rFonts w:ascii="Times New Roman" w:hAnsi="Times New Roman"/>
        </w:rPr>
        <w:tab/>
        <w:t>2. Unterlagen zum Nachweis der in Artikel 9</w:t>
      </w:r>
      <w:r w:rsidRPr="0002515A">
        <w:rPr>
          <w:rFonts w:ascii="Times New Roman" w:hAnsi="Times New Roman"/>
          <w:i/>
        </w:rPr>
        <w:t>bis</w:t>
      </w:r>
      <w:r w:rsidRPr="0002515A">
        <w:rPr>
          <w:rFonts w:ascii="Times New Roman" w:hAnsi="Times New Roman"/>
        </w:rPr>
        <w:t xml:space="preserve"> des Gesetzes erwähnten außer</w:t>
      </w:r>
      <w:r w:rsidRPr="0002515A">
        <w:rPr>
          <w:rFonts w:ascii="Times New Roman" w:hAnsi="Times New Roman"/>
        </w:rPr>
        <w:softHyphen/>
        <w:t>gewöhnlichen Umstände,</w:t>
      </w:r>
    </w:p>
    <w:p w14:paraId="25CF76F0" w14:textId="77777777" w:rsidR="00DB0F94" w:rsidRPr="0002515A" w:rsidRDefault="00DB0F94" w:rsidP="002D1B8A">
      <w:pPr>
        <w:tabs>
          <w:tab w:val="left" w:pos="-720"/>
          <w:tab w:val="left" w:pos="709"/>
        </w:tabs>
        <w:jc w:val="both"/>
        <w:rPr>
          <w:rFonts w:ascii="Times New Roman" w:hAnsi="Times New Roman"/>
        </w:rPr>
      </w:pPr>
    </w:p>
    <w:p w14:paraId="2312A92F" w14:textId="77777777" w:rsidR="00DB0F94" w:rsidRPr="0002515A" w:rsidRDefault="00DB0F94" w:rsidP="002D1B8A">
      <w:pPr>
        <w:tabs>
          <w:tab w:val="left" w:pos="-720"/>
          <w:tab w:val="left" w:pos="709"/>
        </w:tabs>
        <w:jc w:val="both"/>
        <w:rPr>
          <w:rFonts w:ascii="Times New Roman" w:hAnsi="Times New Roman"/>
        </w:rPr>
      </w:pPr>
      <w:r w:rsidRPr="0002515A">
        <w:rPr>
          <w:rFonts w:ascii="Times New Roman" w:hAnsi="Times New Roman"/>
        </w:rPr>
        <w:lastRenderedPageBreak/>
        <w:tab/>
        <w:t>3. Unterlagen zur Bescheinigung, dass sie die an ihren Aufenthalt gestellten Bedingungen erfüllen.</w:t>
      </w:r>
    </w:p>
    <w:p w14:paraId="1DF13B4E" w14:textId="77777777" w:rsidR="00DB0F94" w:rsidRPr="0002515A" w:rsidRDefault="00DB0F94" w:rsidP="002D1B8A">
      <w:pPr>
        <w:tabs>
          <w:tab w:val="left" w:pos="-720"/>
          <w:tab w:val="left" w:pos="709"/>
        </w:tabs>
        <w:jc w:val="both"/>
        <w:rPr>
          <w:rFonts w:ascii="Times New Roman" w:hAnsi="Times New Roman"/>
        </w:rPr>
      </w:pPr>
    </w:p>
    <w:p w14:paraId="4A7CE0E6" w14:textId="16486291" w:rsidR="00DB0F94" w:rsidRPr="0002515A" w:rsidRDefault="00DB0F94" w:rsidP="002D1B8A">
      <w:pPr>
        <w:tabs>
          <w:tab w:val="left" w:pos="-720"/>
          <w:tab w:val="left" w:pos="709"/>
        </w:tabs>
        <w:jc w:val="both"/>
        <w:rPr>
          <w:rFonts w:ascii="Times New Roman" w:hAnsi="Times New Roman"/>
        </w:rPr>
      </w:pPr>
      <w:r w:rsidRPr="0002515A">
        <w:rPr>
          <w:rFonts w:ascii="Times New Roman" w:hAnsi="Times New Roman"/>
        </w:rPr>
        <w:tab/>
        <w:t>In Abweichung von Absatz 1 legt ein Ausländer, der einen Antrag auf der Grundlage von Artikel 10</w:t>
      </w:r>
      <w:r w:rsidRPr="0002515A">
        <w:rPr>
          <w:rFonts w:ascii="Times New Roman" w:hAnsi="Times New Roman"/>
          <w:i/>
        </w:rPr>
        <w:t>bis</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3 des Gesetzes einreicht, Unterlagen zum Nachweis, dass er die an seinen Aufenthalt gestellten Bedingungen erfüllt, spätestens vier Monate nach Einreichung seines Antrags vor.</w:t>
      </w:r>
    </w:p>
    <w:p w14:paraId="33CCAEEC" w14:textId="77777777" w:rsidR="00DB0F94" w:rsidRPr="0002515A" w:rsidRDefault="00DB0F94" w:rsidP="002D1B8A">
      <w:pPr>
        <w:tabs>
          <w:tab w:val="left" w:pos="-720"/>
          <w:tab w:val="left" w:pos="709"/>
        </w:tabs>
        <w:jc w:val="both"/>
        <w:rPr>
          <w:rFonts w:ascii="Times New Roman" w:hAnsi="Times New Roman"/>
        </w:rPr>
      </w:pPr>
    </w:p>
    <w:p w14:paraId="4E5F65A1" w14:textId="23A1091B" w:rsidR="00DB0F94" w:rsidRPr="0002515A" w:rsidRDefault="00DB0F94" w:rsidP="002D1B8A">
      <w:pPr>
        <w:tabs>
          <w:tab w:val="left" w:pos="-720"/>
          <w:tab w:val="left" w:pos="709"/>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2 - Legen Ausländer bei der Einreichung ihres Antrags alle erforderlichen Unter</w:t>
      </w:r>
      <w:r w:rsidRPr="0002515A">
        <w:rPr>
          <w:rFonts w:ascii="Times New Roman" w:hAnsi="Times New Roman"/>
        </w:rPr>
        <w:softHyphen/>
        <w:t>lagen vor, übermittelt der Bürgermeister oder sein Beauftragter dem Beauftragten des Ministers eine Kopie des Antrags, damit Letzterer die Zulässigkeit prüft, sofern aus der Überprüfung des Wohnortes, die der Bürgermeister oder sein Beauftragter hat durchführen lassen, hervorgeht, dass der betreffende Ausländer tatsächlich auf dem Gebiet der Gemeinde wohnt.</w:t>
      </w:r>
    </w:p>
    <w:p w14:paraId="3CCABFC9" w14:textId="77777777" w:rsidR="00DB0F94" w:rsidRPr="0002515A" w:rsidRDefault="00DB0F94" w:rsidP="002D1B8A">
      <w:pPr>
        <w:tabs>
          <w:tab w:val="left" w:pos="-720"/>
          <w:tab w:val="left" w:pos="709"/>
        </w:tabs>
        <w:jc w:val="both"/>
        <w:rPr>
          <w:rFonts w:ascii="Times New Roman" w:hAnsi="Times New Roman"/>
        </w:rPr>
      </w:pPr>
    </w:p>
    <w:p w14:paraId="492C43E2" w14:textId="77777777" w:rsidR="00DB0F94" w:rsidRPr="0002515A" w:rsidRDefault="00DB0F94" w:rsidP="002D1B8A">
      <w:pPr>
        <w:tabs>
          <w:tab w:val="left" w:pos="-720"/>
          <w:tab w:val="left" w:pos="709"/>
        </w:tabs>
        <w:jc w:val="both"/>
        <w:rPr>
          <w:rFonts w:ascii="Times New Roman" w:hAnsi="Times New Roman"/>
        </w:rPr>
      </w:pPr>
      <w:r w:rsidRPr="0002515A">
        <w:rPr>
          <w:rFonts w:ascii="Times New Roman" w:hAnsi="Times New Roman"/>
        </w:rPr>
        <w:tab/>
        <w:t>Wenn Ausländer bei der Einreichung ihres Antrags jedoch nicht alle erforderlichen Unterlagen vorlegen oder aus der in Absatz 1 erwähnten Überprüfung des Wohnortes hervorgeht, dass sie nicht auf dem Gebiet der Gemeinde wohnen, berücksichtigt der Bürgermeister oder sein Beauftragter den Antrag nicht und notifiziert den Ausländern diesen Beschluss durch Aushändigung eines Dokuments, das dem Muster in Anlage 41</w:t>
      </w:r>
      <w:r w:rsidRPr="0002515A">
        <w:rPr>
          <w:rFonts w:ascii="Times New Roman" w:hAnsi="Times New Roman"/>
          <w:i/>
        </w:rPr>
        <w:t>ter</w:t>
      </w:r>
      <w:r w:rsidRPr="0002515A">
        <w:rPr>
          <w:rFonts w:ascii="Times New Roman" w:hAnsi="Times New Roman"/>
        </w:rPr>
        <w:t xml:space="preserve"> entspricht. Eine Kopie dieses Dokuments wird dem Minister oder seinem Beauftragten unverzüglich übermittelt.</w:t>
      </w:r>
    </w:p>
    <w:p w14:paraId="423501FA" w14:textId="77777777" w:rsidR="00DB0F94" w:rsidRPr="0002515A" w:rsidRDefault="00DB0F94" w:rsidP="002D1B8A">
      <w:pPr>
        <w:tabs>
          <w:tab w:val="left" w:pos="-720"/>
          <w:tab w:val="left" w:pos="709"/>
        </w:tabs>
        <w:jc w:val="both"/>
        <w:rPr>
          <w:rFonts w:ascii="Times New Roman" w:hAnsi="Times New Roman"/>
        </w:rPr>
      </w:pPr>
    </w:p>
    <w:p w14:paraId="0699BB9A" w14:textId="54E02770" w:rsidR="00DB0F94" w:rsidRPr="0002515A" w:rsidRDefault="000A661B" w:rsidP="002D1B8A">
      <w:pPr>
        <w:tabs>
          <w:tab w:val="left" w:pos="-720"/>
          <w:tab w:val="left" w:pos="709"/>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DB0F94" w:rsidRPr="0002515A">
        <w:rPr>
          <w:rFonts w:ascii="Times New Roman" w:hAnsi="Times New Roman"/>
        </w:rPr>
        <w:t>3 - Wenn der Minister oder sein Beauftragter den Antrag für zulässig erklärt, teilt der Bürgermeister oder sein Beauftragter den Ausländern mit, dass ihr Antrag zulässig ist, stellt ihnen eine Bescheinigung über den Empfang des Antrags aus, die dem Muster in Anlage 41</w:t>
      </w:r>
      <w:r w:rsidR="00DB0F94" w:rsidRPr="0002515A">
        <w:rPr>
          <w:rFonts w:ascii="Times New Roman" w:hAnsi="Times New Roman"/>
          <w:i/>
        </w:rPr>
        <w:t>bis</w:t>
      </w:r>
      <w:r w:rsidR="00DB0F94" w:rsidRPr="0002515A">
        <w:rPr>
          <w:rFonts w:ascii="Times New Roman" w:hAnsi="Times New Roman"/>
        </w:rPr>
        <w:t xml:space="preserve"> entspricht, trägt sie ins Fremdenregister ein und händigt ihnen eine Registrierungsbescheinigung Muster A aus, die dem Muster in Anlage 4 entspricht und deren Gültigkeitsdauer der des Aufenthaltsscheins des Ausländers, dem nachgekommen wird, entspricht, </w:t>
      </w:r>
      <w:r w:rsidR="0071026E" w:rsidRPr="0002515A">
        <w:rPr>
          <w:rFonts w:ascii="Times New Roman" w:hAnsi="Times New Roman"/>
        </w:rPr>
        <w:t>[ohne jedoch einen Zeitraum von neun Monaten zu überschreiten]</w:t>
      </w:r>
      <w:r w:rsidR="00DB0F94" w:rsidRPr="0002515A">
        <w:rPr>
          <w:rFonts w:ascii="Times New Roman" w:hAnsi="Times New Roman"/>
        </w:rPr>
        <w:t>.</w:t>
      </w:r>
      <w:r w:rsidR="006A436F" w:rsidRPr="0002515A">
        <w:rPr>
          <w:rFonts w:ascii="Times New Roman" w:hAnsi="Times New Roman"/>
        </w:rPr>
        <w:t xml:space="preserve"> [Wird der Antrag jedoch auf der Grundlage von </w:t>
      </w:r>
      <w:r w:rsidR="0071026E" w:rsidRPr="0002515A">
        <w:rPr>
          <w:rFonts w:ascii="Times New Roman" w:hAnsi="Times New Roman"/>
        </w:rPr>
        <w:t>[Artikel 10</w:t>
      </w:r>
      <w:r w:rsidR="0071026E" w:rsidRPr="0002515A">
        <w:rPr>
          <w:rFonts w:ascii="Times New Roman" w:hAnsi="Times New Roman"/>
          <w:i/>
          <w:iCs/>
        </w:rPr>
        <w:t>bis</w:t>
      </w:r>
      <w:r w:rsidR="0071026E" w:rsidRPr="0002515A">
        <w:rPr>
          <w:rFonts w:ascii="Times New Roman" w:hAnsi="Times New Roman"/>
        </w:rPr>
        <w:t xml:space="preserve"> </w:t>
      </w:r>
      <w:r w:rsidR="006D2E26" w:rsidRPr="0002515A">
        <w:rPr>
          <w:rFonts w:ascii="Times New Roman" w:hAnsi="Times New Roman"/>
        </w:rPr>
        <w:t>§ </w:t>
      </w:r>
      <w:r w:rsidR="0071026E" w:rsidRPr="0002515A">
        <w:rPr>
          <w:rFonts w:ascii="Times New Roman" w:hAnsi="Times New Roman"/>
        </w:rPr>
        <w:t xml:space="preserve">3 oder </w:t>
      </w:r>
      <w:r w:rsidR="006D2E26" w:rsidRPr="0002515A">
        <w:rPr>
          <w:rFonts w:ascii="Times New Roman" w:hAnsi="Times New Roman"/>
        </w:rPr>
        <w:t>§ </w:t>
      </w:r>
      <w:r w:rsidR="0071026E" w:rsidRPr="0002515A">
        <w:rPr>
          <w:rFonts w:ascii="Times New Roman" w:hAnsi="Times New Roman"/>
        </w:rPr>
        <w:t>4 des Gesetzes eingereicht, wird die Frist von neun Monaten]</w:t>
      </w:r>
      <w:r w:rsidR="006A436F" w:rsidRPr="0002515A">
        <w:rPr>
          <w:rFonts w:ascii="Times New Roman" w:hAnsi="Times New Roman"/>
        </w:rPr>
        <w:t xml:space="preserve"> auf vier Monate herabgesetzt.]</w:t>
      </w:r>
    </w:p>
    <w:p w14:paraId="52BEA603" w14:textId="77777777" w:rsidR="00DB0F94" w:rsidRPr="0002515A" w:rsidRDefault="00DB0F94" w:rsidP="002D1B8A">
      <w:pPr>
        <w:tabs>
          <w:tab w:val="left" w:pos="-720"/>
          <w:tab w:val="left" w:pos="709"/>
        </w:tabs>
        <w:jc w:val="both"/>
        <w:rPr>
          <w:rFonts w:ascii="Times New Roman" w:hAnsi="Times New Roman"/>
        </w:rPr>
      </w:pPr>
    </w:p>
    <w:p w14:paraId="76F39B3A" w14:textId="77777777" w:rsidR="00DB0F94" w:rsidRPr="0002515A" w:rsidRDefault="00DB0F94" w:rsidP="002D1B8A">
      <w:pPr>
        <w:tabs>
          <w:tab w:val="left" w:pos="-720"/>
          <w:tab w:val="left" w:pos="709"/>
        </w:tabs>
        <w:jc w:val="both"/>
        <w:rPr>
          <w:rFonts w:ascii="Times New Roman" w:hAnsi="Times New Roman"/>
        </w:rPr>
      </w:pPr>
      <w:r w:rsidRPr="0002515A">
        <w:rPr>
          <w:rFonts w:ascii="Times New Roman" w:hAnsi="Times New Roman"/>
        </w:rPr>
        <w:tab/>
        <w:t>Erklärt der Minister oder sein Beauftragter den Antrag für unzulässig, notifiziert der Bürgermeister oder sein Beauftragter diesen Beschluss durch Aushändigung eines Dokuments, das dem Muster in Anlage 41</w:t>
      </w:r>
      <w:r w:rsidRPr="0002515A">
        <w:rPr>
          <w:rFonts w:ascii="Times New Roman" w:hAnsi="Times New Roman"/>
          <w:i/>
        </w:rPr>
        <w:t>quater</w:t>
      </w:r>
      <w:r w:rsidRPr="0002515A">
        <w:rPr>
          <w:rFonts w:ascii="Times New Roman" w:hAnsi="Times New Roman"/>
        </w:rPr>
        <w:t xml:space="preserve"> entspricht. Befinden Ausländer sich darüber hinaus in einem der in Artikel 7 des Gesetzes vorgesehenen Fälle, wird ihnen mit dem Formular A oder B, das dem Muster in Anlage 12 oder 13 entspricht, gegebenenfalls eine Anweisung das Staatsgebiet zu verlassen notifiziert.</w:t>
      </w:r>
    </w:p>
    <w:p w14:paraId="7A96ED9D" w14:textId="77777777" w:rsidR="00DB0F94" w:rsidRPr="0002515A" w:rsidRDefault="00DB0F94" w:rsidP="002D1B8A">
      <w:pPr>
        <w:tabs>
          <w:tab w:val="left" w:pos="-720"/>
          <w:tab w:val="left" w:pos="709"/>
        </w:tabs>
        <w:jc w:val="both"/>
        <w:rPr>
          <w:rFonts w:ascii="Times New Roman" w:hAnsi="Times New Roman"/>
        </w:rPr>
      </w:pPr>
    </w:p>
    <w:p w14:paraId="3ABB0350" w14:textId="2BFD0771" w:rsidR="00DE6B0C" w:rsidRPr="0002515A" w:rsidRDefault="00DE6B0C" w:rsidP="002D1B8A">
      <w:pPr>
        <w:tabs>
          <w:tab w:val="left" w:pos="-720"/>
          <w:tab w:val="left" w:pos="709"/>
        </w:tabs>
        <w:jc w:val="both"/>
        <w:rPr>
          <w:rFonts w:ascii="Times New Roman" w:hAnsi="Times New Roman"/>
        </w:rPr>
      </w:pPr>
      <w:r w:rsidRPr="0002515A">
        <w:rPr>
          <w:rFonts w:ascii="Times New Roman" w:hAnsi="Times New Roman"/>
        </w:rPr>
        <w:tab/>
        <w:t>[Wird der Antrag auf der Grundlage von Artikel 10</w:t>
      </w:r>
      <w:r w:rsidRPr="0002515A">
        <w:rPr>
          <w:rFonts w:ascii="Times New Roman" w:hAnsi="Times New Roman"/>
          <w:i/>
          <w:iCs/>
        </w:rPr>
        <w:t>bis</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 xml:space="preserve">5 oder </w:t>
      </w:r>
      <w:r w:rsidR="006D2E26" w:rsidRPr="0002515A">
        <w:rPr>
          <w:rFonts w:ascii="Times New Roman" w:hAnsi="Times New Roman"/>
        </w:rPr>
        <w:t>§ </w:t>
      </w:r>
      <w:r w:rsidRPr="0002515A">
        <w:rPr>
          <w:rFonts w:ascii="Times New Roman" w:hAnsi="Times New Roman"/>
        </w:rPr>
        <w:t>6 des Gesetzes eingereicht, wird die Frist von neun Monaten auf 90 Tage herabgesetzt.]</w:t>
      </w:r>
    </w:p>
    <w:p w14:paraId="0C64BB58" w14:textId="77777777" w:rsidR="00DE6B0C" w:rsidRPr="0002515A" w:rsidRDefault="00DE6B0C" w:rsidP="002D1B8A">
      <w:pPr>
        <w:tabs>
          <w:tab w:val="left" w:pos="-720"/>
          <w:tab w:val="left" w:pos="709"/>
        </w:tabs>
        <w:jc w:val="both"/>
        <w:rPr>
          <w:rFonts w:ascii="Times New Roman" w:hAnsi="Times New Roman"/>
        </w:rPr>
      </w:pPr>
    </w:p>
    <w:p w14:paraId="0B268F75" w14:textId="43449C6E" w:rsidR="00DB0F94" w:rsidRPr="0002515A" w:rsidRDefault="00DB0F94" w:rsidP="002D1B8A">
      <w:pPr>
        <w:tabs>
          <w:tab w:val="left" w:pos="-720"/>
          <w:tab w:val="left" w:pos="709"/>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4 - </w:t>
      </w:r>
      <w:r w:rsidR="006A436F" w:rsidRPr="0002515A">
        <w:rPr>
          <w:rFonts w:ascii="Times New Roman" w:hAnsi="Times New Roman"/>
        </w:rPr>
        <w:t>[Beschließt der Minister oder sein Beauftragter gemäß Artikel 10</w:t>
      </w:r>
      <w:r w:rsidR="006A436F" w:rsidRPr="0002515A">
        <w:rPr>
          <w:rFonts w:ascii="Times New Roman" w:hAnsi="Times New Roman"/>
          <w:i/>
        </w:rPr>
        <w:t>ter</w:t>
      </w:r>
      <w:r w:rsidR="006A436F" w:rsidRPr="0002515A">
        <w:rPr>
          <w:rFonts w:ascii="Times New Roman" w:hAnsi="Times New Roman"/>
        </w:rPr>
        <w:t xml:space="preserve"> </w:t>
      </w:r>
      <w:r w:rsidR="006D2E26" w:rsidRPr="0002515A">
        <w:rPr>
          <w:rFonts w:ascii="Times New Roman" w:hAnsi="Times New Roman"/>
        </w:rPr>
        <w:t>§ </w:t>
      </w:r>
      <w:r w:rsidR="006A436F" w:rsidRPr="0002515A">
        <w:rPr>
          <w:rFonts w:ascii="Times New Roman" w:hAnsi="Times New Roman"/>
        </w:rPr>
        <w:t xml:space="preserve">2 Absatz 3, </w:t>
      </w:r>
      <w:r w:rsidR="006D2E26" w:rsidRPr="0002515A">
        <w:rPr>
          <w:rFonts w:ascii="Times New Roman" w:hAnsi="Times New Roman"/>
        </w:rPr>
        <w:t>§ </w:t>
      </w:r>
      <w:r w:rsidR="006A436F" w:rsidRPr="0002515A">
        <w:rPr>
          <w:rFonts w:ascii="Times New Roman" w:hAnsi="Times New Roman"/>
        </w:rPr>
        <w:t>2</w:t>
      </w:r>
      <w:r w:rsidR="006A436F" w:rsidRPr="0002515A">
        <w:rPr>
          <w:rFonts w:ascii="Times New Roman" w:hAnsi="Times New Roman"/>
          <w:i/>
        </w:rPr>
        <w:t>bis</w:t>
      </w:r>
      <w:r w:rsidR="006A436F" w:rsidRPr="0002515A">
        <w:rPr>
          <w:rFonts w:ascii="Times New Roman" w:hAnsi="Times New Roman"/>
        </w:rPr>
        <w:t xml:space="preserve"> Absatz 2 oder </w:t>
      </w:r>
      <w:r w:rsidR="006D2E26" w:rsidRPr="0002515A">
        <w:rPr>
          <w:rFonts w:ascii="Times New Roman" w:hAnsi="Times New Roman"/>
        </w:rPr>
        <w:t>§ </w:t>
      </w:r>
      <w:r w:rsidR="006A436F" w:rsidRPr="0002515A">
        <w:rPr>
          <w:rFonts w:ascii="Times New Roman" w:hAnsi="Times New Roman"/>
        </w:rPr>
        <w:t>2</w:t>
      </w:r>
      <w:r w:rsidR="006A436F" w:rsidRPr="0002515A">
        <w:rPr>
          <w:rFonts w:ascii="Times New Roman" w:hAnsi="Times New Roman"/>
          <w:i/>
        </w:rPr>
        <w:t>ter</w:t>
      </w:r>
      <w:r w:rsidR="006A436F" w:rsidRPr="0002515A">
        <w:rPr>
          <w:rFonts w:ascii="Times New Roman" w:hAnsi="Times New Roman"/>
        </w:rPr>
        <w:t xml:space="preserve"> Absatz 2 des Gesetzes, die in Artikel 10</w:t>
      </w:r>
      <w:r w:rsidR="006A436F" w:rsidRPr="0002515A">
        <w:rPr>
          <w:rFonts w:ascii="Times New Roman" w:hAnsi="Times New Roman"/>
          <w:i/>
        </w:rPr>
        <w:t>ter</w:t>
      </w:r>
      <w:r w:rsidR="006A436F" w:rsidRPr="0002515A">
        <w:rPr>
          <w:rFonts w:ascii="Times New Roman" w:hAnsi="Times New Roman"/>
        </w:rPr>
        <w:t xml:space="preserve"> </w:t>
      </w:r>
      <w:r w:rsidR="006D2E26" w:rsidRPr="0002515A">
        <w:rPr>
          <w:rFonts w:ascii="Times New Roman" w:hAnsi="Times New Roman"/>
        </w:rPr>
        <w:t>§ </w:t>
      </w:r>
      <w:r w:rsidR="006A436F" w:rsidRPr="0002515A">
        <w:rPr>
          <w:rFonts w:ascii="Times New Roman" w:hAnsi="Times New Roman"/>
        </w:rPr>
        <w:t xml:space="preserve">2 Absatz 1, </w:t>
      </w:r>
      <w:r w:rsidR="006D2E26" w:rsidRPr="0002515A">
        <w:rPr>
          <w:rFonts w:ascii="Times New Roman" w:hAnsi="Times New Roman"/>
        </w:rPr>
        <w:t>§ </w:t>
      </w:r>
      <w:r w:rsidR="006A436F" w:rsidRPr="0002515A">
        <w:rPr>
          <w:rFonts w:ascii="Times New Roman" w:hAnsi="Times New Roman"/>
        </w:rPr>
        <w:t>2</w:t>
      </w:r>
      <w:r w:rsidR="006A436F" w:rsidRPr="0002515A">
        <w:rPr>
          <w:rFonts w:ascii="Times New Roman" w:hAnsi="Times New Roman"/>
          <w:i/>
        </w:rPr>
        <w:t>bis</w:t>
      </w:r>
      <w:r w:rsidR="006A436F" w:rsidRPr="0002515A">
        <w:rPr>
          <w:rFonts w:ascii="Times New Roman" w:hAnsi="Times New Roman"/>
        </w:rPr>
        <w:t xml:space="preserve"> Absatz 1 oder </w:t>
      </w:r>
      <w:r w:rsidR="006D2E26" w:rsidRPr="0002515A">
        <w:rPr>
          <w:rFonts w:ascii="Times New Roman" w:hAnsi="Times New Roman"/>
        </w:rPr>
        <w:t>§ </w:t>
      </w:r>
      <w:r w:rsidR="006A436F" w:rsidRPr="0002515A">
        <w:rPr>
          <w:rFonts w:ascii="Times New Roman" w:hAnsi="Times New Roman"/>
        </w:rPr>
        <w:t>2</w:t>
      </w:r>
      <w:r w:rsidR="006A436F" w:rsidRPr="0002515A">
        <w:rPr>
          <w:rFonts w:ascii="Times New Roman" w:hAnsi="Times New Roman"/>
          <w:i/>
        </w:rPr>
        <w:t>ter</w:t>
      </w:r>
      <w:r w:rsidR="006A436F" w:rsidRPr="0002515A">
        <w:rPr>
          <w:rFonts w:ascii="Times New Roman" w:hAnsi="Times New Roman"/>
        </w:rPr>
        <w:t xml:space="preserve"> Absatz 1 des Gesetzes erwähnte Frist zu verlängern, händigt der Bürger</w:t>
      </w:r>
      <w:r w:rsidR="006A436F" w:rsidRPr="0002515A">
        <w:rPr>
          <w:rFonts w:ascii="Times New Roman" w:hAnsi="Times New Roman"/>
        </w:rPr>
        <w:softHyphen/>
        <w:t>meister oder sein Beauftragter dem Ausländer eine Kopie dieses Beschlusses aus und verlängert seine Registrierungsbescheinigung Muster A um drei Monate ab dem Datum ihres Ablaufs.]</w:t>
      </w:r>
    </w:p>
    <w:p w14:paraId="615A32E0" w14:textId="77777777" w:rsidR="00DB0F94" w:rsidRPr="0002515A" w:rsidRDefault="00DB0F94" w:rsidP="002D1B8A">
      <w:pPr>
        <w:tabs>
          <w:tab w:val="left" w:pos="-720"/>
          <w:tab w:val="left" w:pos="709"/>
        </w:tabs>
        <w:jc w:val="both"/>
        <w:rPr>
          <w:rFonts w:ascii="Times New Roman" w:hAnsi="Times New Roman"/>
        </w:rPr>
      </w:pPr>
    </w:p>
    <w:p w14:paraId="5C5E9E21" w14:textId="71D0E08B" w:rsidR="00DB0F94" w:rsidRPr="0002515A" w:rsidRDefault="00DB0F94" w:rsidP="002D1B8A">
      <w:pPr>
        <w:tabs>
          <w:tab w:val="left" w:pos="-720"/>
          <w:tab w:val="left" w:pos="709"/>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5 - Wird ein günstiger Beschluss gefasst beziehungsweise wird dem Bürgermeister oder seinem Beauftragten binnen der in Artikel 10</w:t>
      </w:r>
      <w:r w:rsidRPr="0002515A">
        <w:rPr>
          <w:rFonts w:ascii="Times New Roman" w:hAnsi="Times New Roman"/>
          <w:i/>
        </w:rPr>
        <w:t>ter</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 xml:space="preserve">2 Absatz 1 </w:t>
      </w:r>
      <w:r w:rsidR="00941EB0" w:rsidRPr="0002515A">
        <w:rPr>
          <w:rFonts w:ascii="Times New Roman" w:hAnsi="Times New Roman"/>
        </w:rPr>
        <w:t xml:space="preserve">[oder </w:t>
      </w:r>
      <w:r w:rsidR="006D2E26" w:rsidRPr="0002515A">
        <w:rPr>
          <w:rFonts w:ascii="Times New Roman" w:hAnsi="Times New Roman"/>
        </w:rPr>
        <w:t>§ </w:t>
      </w:r>
      <w:r w:rsidR="00941EB0" w:rsidRPr="0002515A">
        <w:rPr>
          <w:rFonts w:ascii="Times New Roman" w:hAnsi="Times New Roman"/>
        </w:rPr>
        <w:t>2</w:t>
      </w:r>
      <w:r w:rsidR="00941EB0" w:rsidRPr="0002515A">
        <w:rPr>
          <w:rFonts w:ascii="Times New Roman" w:hAnsi="Times New Roman"/>
          <w:i/>
        </w:rPr>
        <w:t>ter</w:t>
      </w:r>
      <w:r w:rsidR="00941EB0" w:rsidRPr="0002515A">
        <w:rPr>
          <w:rFonts w:ascii="Times New Roman" w:hAnsi="Times New Roman"/>
        </w:rPr>
        <w:t xml:space="preserve"> Absatz 1] </w:t>
      </w:r>
      <w:r w:rsidRPr="0002515A">
        <w:rPr>
          <w:rFonts w:ascii="Times New Roman" w:hAnsi="Times New Roman"/>
        </w:rPr>
        <w:t xml:space="preserve">des </w:t>
      </w:r>
      <w:r w:rsidRPr="0002515A">
        <w:rPr>
          <w:rFonts w:ascii="Times New Roman" w:hAnsi="Times New Roman"/>
        </w:rPr>
        <w:lastRenderedPageBreak/>
        <w:t xml:space="preserve">Gesetzes erwähnten Frist, die gegebenenfalls verlängert wurde, kein Beschluss zur Kenntnis gebracht, stellt der Bürgermeister oder sein Beauftragter dem Ausländer </w:t>
      </w:r>
      <w:r w:rsidR="0022781D" w:rsidRPr="0002515A">
        <w:rPr>
          <w:rFonts w:ascii="Times New Roman" w:hAnsi="Times New Roman"/>
        </w:rPr>
        <w:t>[einen gemäß dem Muster in Anlage 6 erstellten Aufenthaltstitel aus, dessen Gültigkeitsdauer]</w:t>
      </w:r>
      <w:r w:rsidRPr="0002515A">
        <w:rPr>
          <w:rFonts w:ascii="Times New Roman" w:hAnsi="Times New Roman"/>
        </w:rPr>
        <w:t xml:space="preserve"> der des Aufenthaltsscheins des Ausländers, dem nachgekommen wird, entspricht. Gegebenenfalls wird die Registrierungsbescheinigung Muster A bis zur Ausstellung </w:t>
      </w:r>
      <w:r w:rsidR="0022781D" w:rsidRPr="0002515A">
        <w:rPr>
          <w:rFonts w:ascii="Times New Roman" w:hAnsi="Times New Roman"/>
        </w:rPr>
        <w:t>[dieses Aufenthaltstitels]</w:t>
      </w:r>
      <w:r w:rsidRPr="0002515A">
        <w:rPr>
          <w:rFonts w:ascii="Times New Roman" w:hAnsi="Times New Roman"/>
        </w:rPr>
        <w:t xml:space="preserve"> verlängert.</w:t>
      </w:r>
    </w:p>
    <w:p w14:paraId="34E54143" w14:textId="77777777" w:rsidR="00DB0F94" w:rsidRPr="0002515A" w:rsidRDefault="00DB0F94" w:rsidP="002D1B8A">
      <w:pPr>
        <w:tabs>
          <w:tab w:val="left" w:pos="-720"/>
          <w:tab w:val="left" w:pos="709"/>
        </w:tabs>
        <w:jc w:val="both"/>
        <w:rPr>
          <w:rFonts w:ascii="Times New Roman" w:hAnsi="Times New Roman"/>
        </w:rPr>
      </w:pPr>
    </w:p>
    <w:p w14:paraId="5A05890C" w14:textId="3CDC9D1B" w:rsidR="00DB0F94" w:rsidRPr="0002515A" w:rsidRDefault="00DB0F94" w:rsidP="002D1B8A">
      <w:pPr>
        <w:tabs>
          <w:tab w:val="left" w:pos="-720"/>
          <w:tab w:val="left" w:pos="709"/>
        </w:tabs>
        <w:jc w:val="both"/>
        <w:rPr>
          <w:rFonts w:ascii="Times New Roman" w:hAnsi="Times New Roman"/>
        </w:rPr>
      </w:pPr>
      <w:r w:rsidRPr="0002515A">
        <w:rPr>
          <w:rFonts w:ascii="Times New Roman" w:hAnsi="Times New Roman"/>
        </w:rPr>
        <w:tab/>
        <w:t>Wenn der Antrag auf Aufenthaltserlaubnis jedoch auf der Grundlage von Artikel 10</w:t>
      </w:r>
      <w:r w:rsidRPr="0002515A">
        <w:rPr>
          <w:rFonts w:ascii="Times New Roman" w:hAnsi="Times New Roman"/>
          <w:i/>
        </w:rPr>
        <w:t>bis</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3 des Gesetzes eingereicht wird und dem Bürgermeister oder seinem Beauftragten binnen der in Artikel 10</w:t>
      </w:r>
      <w:r w:rsidRPr="0002515A">
        <w:rPr>
          <w:rFonts w:ascii="Times New Roman" w:hAnsi="Times New Roman"/>
          <w:i/>
        </w:rPr>
        <w:t>ter</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2</w:t>
      </w:r>
      <w:r w:rsidRPr="0002515A">
        <w:rPr>
          <w:rFonts w:ascii="Times New Roman" w:hAnsi="Times New Roman"/>
          <w:i/>
        </w:rPr>
        <w:t>bis</w:t>
      </w:r>
      <w:r w:rsidRPr="0002515A">
        <w:rPr>
          <w:rFonts w:ascii="Times New Roman" w:hAnsi="Times New Roman"/>
        </w:rPr>
        <w:t xml:space="preserve"> Absatz 1 erwähnten Frist, die gegebenenfalls verlängert wurde, kein Beschluss zur Kenntnis gebracht worden ist, wird </w:t>
      </w:r>
      <w:r w:rsidR="0022781D" w:rsidRPr="0002515A">
        <w:rPr>
          <w:rFonts w:ascii="Times New Roman" w:hAnsi="Times New Roman"/>
        </w:rPr>
        <w:t>[der Aufenthaltstitel]</w:t>
      </w:r>
      <w:r w:rsidRPr="0002515A">
        <w:rPr>
          <w:rFonts w:ascii="Times New Roman" w:hAnsi="Times New Roman"/>
        </w:rPr>
        <w:t xml:space="preserve"> nur dann gemäß Absatz 1 ausgestellt, wenn alle Unterlagen vorgelegt worden sind. Ist dies nicht der Fall, lehnt der Bürgermeister oder sein Beauftragter den Antrag ab und weist den Ausländer durch Aushändigung eines Dokuments, das dem Muster in Anlage 14 entspricht, gegebenenfalls an das Staatsgebiet zu verlassen.</w:t>
      </w:r>
    </w:p>
    <w:p w14:paraId="216765CE" w14:textId="77777777" w:rsidR="00DB0F94" w:rsidRPr="0002515A" w:rsidRDefault="00DB0F94" w:rsidP="002D1B8A">
      <w:pPr>
        <w:tabs>
          <w:tab w:val="left" w:pos="-720"/>
          <w:tab w:val="left" w:pos="709"/>
        </w:tabs>
        <w:jc w:val="both"/>
        <w:rPr>
          <w:rFonts w:ascii="Times New Roman" w:hAnsi="Times New Roman"/>
        </w:rPr>
      </w:pPr>
    </w:p>
    <w:p w14:paraId="16B95E83" w14:textId="77777777" w:rsidR="00DB0F94" w:rsidRPr="0002515A" w:rsidRDefault="00DB0F94" w:rsidP="002D1B8A">
      <w:pPr>
        <w:tabs>
          <w:tab w:val="left" w:pos="-720"/>
          <w:tab w:val="left" w:pos="709"/>
        </w:tabs>
        <w:jc w:val="both"/>
        <w:rPr>
          <w:rFonts w:ascii="Times New Roman" w:hAnsi="Times New Roman"/>
        </w:rPr>
      </w:pPr>
      <w:r w:rsidRPr="0002515A">
        <w:rPr>
          <w:rFonts w:ascii="Times New Roman" w:hAnsi="Times New Roman"/>
        </w:rPr>
        <w:tab/>
        <w:t>Beschließt der Minister oder sein Beauftragter, dass einem Ausländer der Aufenthalt auf dem Staatsgebiet des Königreichs nicht gestattet ist, lehnt er den Antrag ab und stellt ihm gegebenenfalls die Anweisung das Staatsgebiet binnen einer bestimmten Frist zu verlassen aus. Der Bürgermeister oder sein Beauftragter notifiziert ihm diese beiden Beschlüsse durch Aushändigung eines Dokuments, das dem Muster in Anlage 14 entspricht.]</w:t>
      </w:r>
    </w:p>
    <w:p w14:paraId="606B96CA" w14:textId="77777777" w:rsidR="00DB0F94" w:rsidRPr="0002515A" w:rsidRDefault="00DB0F94" w:rsidP="002D1B8A">
      <w:pPr>
        <w:tabs>
          <w:tab w:val="left" w:pos="-720"/>
          <w:tab w:val="left" w:pos="709"/>
        </w:tabs>
        <w:jc w:val="both"/>
        <w:rPr>
          <w:rFonts w:ascii="Times New Roman" w:hAnsi="Times New Roman"/>
        </w:rPr>
      </w:pPr>
    </w:p>
    <w:p w14:paraId="1A849D00" w14:textId="7ADA31BD" w:rsidR="00DB0F94" w:rsidRPr="0002515A" w:rsidRDefault="00DB0F94" w:rsidP="00DB0F94">
      <w:pPr>
        <w:tabs>
          <w:tab w:val="left" w:pos="-720"/>
        </w:tabs>
        <w:jc w:val="both"/>
        <w:rPr>
          <w:rFonts w:ascii="Times New Roman" w:hAnsi="Times New Roman"/>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26/2/1 eingefügt durch </w:t>
      </w:r>
      <w:r w:rsidR="006D2E26" w:rsidRPr="0002515A">
        <w:rPr>
          <w:rFonts w:ascii="Times New Roman" w:hAnsi="Times New Roman"/>
          <w:i/>
        </w:rPr>
        <w:t>Art. </w:t>
      </w:r>
      <w:r w:rsidRPr="0002515A">
        <w:rPr>
          <w:rFonts w:ascii="Times New Roman" w:hAnsi="Times New Roman"/>
          <w:i/>
        </w:rPr>
        <w:t xml:space="preserve">7 </w:t>
      </w:r>
      <w:r w:rsidR="00416979" w:rsidRPr="0002515A">
        <w:rPr>
          <w:rFonts w:ascii="Times New Roman" w:hAnsi="Times New Roman"/>
          <w:i/>
          <w:iCs/>
        </w:rPr>
        <w:t>des K.E. vom 21. September 2011 (B.S. vom 10. Oktober 2011)</w:t>
      </w:r>
      <w:r w:rsidR="00941EB0" w:rsidRPr="0002515A">
        <w:rPr>
          <w:rFonts w:ascii="Times New Roman" w:hAnsi="Times New Roman"/>
          <w:i/>
          <w:iCs/>
        </w:rPr>
        <w:t xml:space="preserve">; </w:t>
      </w:r>
      <w:r w:rsidR="006D2E26" w:rsidRPr="0002515A">
        <w:rPr>
          <w:rFonts w:ascii="Times New Roman" w:hAnsi="Times New Roman"/>
          <w:i/>
          <w:iCs/>
        </w:rPr>
        <w:t>§ </w:t>
      </w:r>
      <w:r w:rsidR="00941EB0" w:rsidRPr="0002515A">
        <w:rPr>
          <w:rFonts w:ascii="Times New Roman" w:hAnsi="Times New Roman"/>
          <w:i/>
          <w:iCs/>
        </w:rPr>
        <w:t xml:space="preserve">3 </w:t>
      </w:r>
      <w:r w:rsidR="006D2E26" w:rsidRPr="0002515A">
        <w:rPr>
          <w:rFonts w:ascii="Times New Roman" w:hAnsi="Times New Roman"/>
          <w:i/>
          <w:iCs/>
        </w:rPr>
        <w:t>Abs. </w:t>
      </w:r>
      <w:r w:rsidR="00941EB0" w:rsidRPr="0002515A">
        <w:rPr>
          <w:rFonts w:ascii="Times New Roman" w:hAnsi="Times New Roman"/>
          <w:i/>
          <w:iCs/>
        </w:rPr>
        <w:t xml:space="preserve">1 </w:t>
      </w:r>
      <w:r w:rsidR="000C00F0" w:rsidRPr="0002515A">
        <w:rPr>
          <w:rFonts w:ascii="Times New Roman" w:hAnsi="Times New Roman"/>
          <w:i/>
          <w:iCs/>
        </w:rPr>
        <w:t>abgeänder</w:t>
      </w:r>
      <w:r w:rsidR="00941EB0" w:rsidRPr="0002515A">
        <w:rPr>
          <w:rFonts w:ascii="Times New Roman" w:hAnsi="Times New Roman"/>
          <w:i/>
          <w:iCs/>
        </w:rPr>
        <w:t xml:space="preserve">t durch </w:t>
      </w:r>
      <w:r w:rsidR="006D2E26" w:rsidRPr="0002515A">
        <w:rPr>
          <w:rFonts w:ascii="Times New Roman" w:hAnsi="Times New Roman"/>
          <w:i/>
          <w:iCs/>
        </w:rPr>
        <w:t>Art. </w:t>
      </w:r>
      <w:r w:rsidR="00941EB0" w:rsidRPr="0002515A">
        <w:rPr>
          <w:rFonts w:ascii="Times New Roman" w:hAnsi="Times New Roman"/>
          <w:i/>
          <w:iCs/>
        </w:rPr>
        <w:t xml:space="preserve">5 </w:t>
      </w:r>
      <w:r w:rsidR="006D2E26" w:rsidRPr="0002515A">
        <w:rPr>
          <w:rFonts w:ascii="Times New Roman" w:hAnsi="Times New Roman"/>
          <w:i/>
          <w:iCs/>
        </w:rPr>
        <w:t>Nr. </w:t>
      </w:r>
      <w:r w:rsidR="00941EB0" w:rsidRPr="0002515A">
        <w:rPr>
          <w:rFonts w:ascii="Times New Roman" w:hAnsi="Times New Roman"/>
          <w:i/>
          <w:iCs/>
        </w:rPr>
        <w:t>1 des K.E. vom 15. August 2012 (B.S. vom 31. August 2012)</w:t>
      </w:r>
      <w:r w:rsidR="003338B2" w:rsidRPr="0002515A">
        <w:rPr>
          <w:rFonts w:ascii="Times New Roman" w:hAnsi="Times New Roman"/>
          <w:i/>
          <w:iCs/>
        </w:rPr>
        <w:t xml:space="preserve"> und </w:t>
      </w:r>
      <w:r w:rsidR="006D2E26" w:rsidRPr="0002515A">
        <w:rPr>
          <w:rFonts w:ascii="Times New Roman" w:hAnsi="Times New Roman"/>
          <w:i/>
          <w:iCs/>
        </w:rPr>
        <w:t>Art. </w:t>
      </w:r>
      <w:r w:rsidR="003338B2" w:rsidRPr="0002515A">
        <w:rPr>
          <w:rFonts w:ascii="Times New Roman" w:hAnsi="Times New Roman"/>
          <w:i/>
          <w:iCs/>
        </w:rPr>
        <w:t xml:space="preserve">7 </w:t>
      </w:r>
      <w:r w:rsidR="006D2E26" w:rsidRPr="0002515A">
        <w:rPr>
          <w:rFonts w:ascii="Times New Roman" w:hAnsi="Times New Roman"/>
          <w:i/>
          <w:iCs/>
        </w:rPr>
        <w:t>Nr. </w:t>
      </w:r>
      <w:r w:rsidR="003338B2" w:rsidRPr="0002515A">
        <w:rPr>
          <w:rFonts w:ascii="Times New Roman" w:hAnsi="Times New Roman"/>
          <w:i/>
          <w:iCs/>
        </w:rPr>
        <w:t>1 und 2 des K.E. vom 26. November 2021 (B.S. vom 6. Dezember 2021)</w:t>
      </w:r>
      <w:r w:rsidR="00941EB0" w:rsidRPr="0002515A">
        <w:rPr>
          <w:rFonts w:ascii="Times New Roman" w:hAnsi="Times New Roman"/>
          <w:i/>
          <w:iCs/>
        </w:rPr>
        <w:t>;</w:t>
      </w:r>
      <w:r w:rsidR="003338B2" w:rsidRPr="0002515A">
        <w:rPr>
          <w:rFonts w:ascii="Times New Roman" w:hAnsi="Times New Roman"/>
          <w:i/>
          <w:iCs/>
        </w:rPr>
        <w:t xml:space="preserve"> </w:t>
      </w:r>
      <w:r w:rsidR="006D2E26" w:rsidRPr="0002515A">
        <w:rPr>
          <w:rFonts w:ascii="Times New Roman" w:hAnsi="Times New Roman"/>
          <w:i/>
          <w:iCs/>
        </w:rPr>
        <w:t>§ </w:t>
      </w:r>
      <w:r w:rsidR="003338B2" w:rsidRPr="0002515A">
        <w:rPr>
          <w:rFonts w:ascii="Times New Roman" w:hAnsi="Times New Roman"/>
          <w:i/>
          <w:iCs/>
        </w:rPr>
        <w:t xml:space="preserve">3 </w:t>
      </w:r>
      <w:r w:rsidR="006D2E26" w:rsidRPr="0002515A">
        <w:rPr>
          <w:rFonts w:ascii="Times New Roman" w:hAnsi="Times New Roman"/>
          <w:i/>
          <w:iCs/>
        </w:rPr>
        <w:t>Abs. </w:t>
      </w:r>
      <w:r w:rsidR="003338B2" w:rsidRPr="0002515A">
        <w:rPr>
          <w:rFonts w:ascii="Times New Roman" w:hAnsi="Times New Roman"/>
          <w:i/>
          <w:iCs/>
        </w:rPr>
        <w:t xml:space="preserve">3 eingefügt durch </w:t>
      </w:r>
      <w:r w:rsidR="006D2E26" w:rsidRPr="0002515A">
        <w:rPr>
          <w:rFonts w:ascii="Times New Roman" w:hAnsi="Times New Roman"/>
          <w:i/>
          <w:iCs/>
        </w:rPr>
        <w:t>Art. </w:t>
      </w:r>
      <w:r w:rsidR="003338B2" w:rsidRPr="0002515A">
        <w:rPr>
          <w:rFonts w:ascii="Times New Roman" w:hAnsi="Times New Roman"/>
          <w:i/>
          <w:iCs/>
        </w:rPr>
        <w:t xml:space="preserve">7 </w:t>
      </w:r>
      <w:r w:rsidR="006D2E26" w:rsidRPr="0002515A">
        <w:rPr>
          <w:rFonts w:ascii="Times New Roman" w:hAnsi="Times New Roman"/>
          <w:i/>
          <w:iCs/>
        </w:rPr>
        <w:t>Nr. </w:t>
      </w:r>
      <w:r w:rsidR="003338B2" w:rsidRPr="0002515A">
        <w:rPr>
          <w:rFonts w:ascii="Times New Roman" w:hAnsi="Times New Roman"/>
          <w:i/>
          <w:iCs/>
        </w:rPr>
        <w:t>3 des K.E. vom 26. November 2021 (B.S. vom 6. Dezember 2021);</w:t>
      </w:r>
      <w:r w:rsidR="00941EB0" w:rsidRPr="0002515A">
        <w:rPr>
          <w:rFonts w:ascii="Times New Roman" w:hAnsi="Times New Roman"/>
          <w:i/>
          <w:iCs/>
        </w:rPr>
        <w:t xml:space="preserve"> </w:t>
      </w:r>
      <w:r w:rsidR="006D2E26" w:rsidRPr="0002515A">
        <w:rPr>
          <w:rFonts w:ascii="Times New Roman" w:hAnsi="Times New Roman"/>
          <w:i/>
          <w:iCs/>
        </w:rPr>
        <w:t>§ </w:t>
      </w:r>
      <w:r w:rsidR="00941EB0" w:rsidRPr="0002515A">
        <w:rPr>
          <w:rFonts w:ascii="Times New Roman" w:hAnsi="Times New Roman"/>
          <w:i/>
          <w:iCs/>
        </w:rPr>
        <w:t xml:space="preserve">4 ersetzt durch </w:t>
      </w:r>
      <w:r w:rsidR="006D2E26" w:rsidRPr="0002515A">
        <w:rPr>
          <w:rFonts w:ascii="Times New Roman" w:hAnsi="Times New Roman"/>
          <w:i/>
          <w:iCs/>
        </w:rPr>
        <w:t>Art. </w:t>
      </w:r>
      <w:r w:rsidR="00941EB0" w:rsidRPr="0002515A">
        <w:rPr>
          <w:rFonts w:ascii="Times New Roman" w:hAnsi="Times New Roman"/>
          <w:i/>
          <w:iCs/>
        </w:rPr>
        <w:t xml:space="preserve">5 </w:t>
      </w:r>
      <w:r w:rsidR="006D2E26" w:rsidRPr="0002515A">
        <w:rPr>
          <w:rFonts w:ascii="Times New Roman" w:hAnsi="Times New Roman"/>
          <w:i/>
          <w:iCs/>
        </w:rPr>
        <w:t>Nr. </w:t>
      </w:r>
      <w:r w:rsidR="00941EB0" w:rsidRPr="0002515A">
        <w:rPr>
          <w:rFonts w:ascii="Times New Roman" w:hAnsi="Times New Roman"/>
          <w:i/>
          <w:iCs/>
        </w:rPr>
        <w:t>2 des K.E. vom 15. August 2012 (B.S. vom 31. August 2012);</w:t>
      </w:r>
      <w:r w:rsidR="00387437" w:rsidRPr="0002515A">
        <w:rPr>
          <w:rFonts w:ascii="Times New Roman" w:hAnsi="Times New Roman"/>
          <w:i/>
          <w:iCs/>
        </w:rPr>
        <w:t xml:space="preserve"> </w:t>
      </w:r>
      <w:r w:rsidR="006D2E26" w:rsidRPr="0002515A">
        <w:rPr>
          <w:rFonts w:ascii="Times New Roman" w:hAnsi="Times New Roman"/>
          <w:i/>
          <w:iCs/>
        </w:rPr>
        <w:t>§ </w:t>
      </w:r>
      <w:r w:rsidR="00387437" w:rsidRPr="0002515A">
        <w:rPr>
          <w:rFonts w:ascii="Times New Roman" w:hAnsi="Times New Roman"/>
          <w:i/>
          <w:iCs/>
        </w:rPr>
        <w:t xml:space="preserve">5 </w:t>
      </w:r>
      <w:r w:rsidR="006D2E26" w:rsidRPr="0002515A">
        <w:rPr>
          <w:rFonts w:ascii="Times New Roman" w:hAnsi="Times New Roman"/>
          <w:i/>
          <w:iCs/>
        </w:rPr>
        <w:t>Abs. </w:t>
      </w:r>
      <w:r w:rsidR="00387437" w:rsidRPr="0002515A">
        <w:rPr>
          <w:rFonts w:ascii="Times New Roman" w:hAnsi="Times New Roman"/>
          <w:i/>
          <w:iCs/>
        </w:rPr>
        <w:t xml:space="preserve">1 abgeändert durch </w:t>
      </w:r>
      <w:r w:rsidR="006D2E26" w:rsidRPr="0002515A">
        <w:rPr>
          <w:rFonts w:ascii="Times New Roman" w:hAnsi="Times New Roman"/>
          <w:i/>
          <w:iCs/>
        </w:rPr>
        <w:t>Art. </w:t>
      </w:r>
      <w:r w:rsidR="00387437" w:rsidRPr="0002515A">
        <w:rPr>
          <w:rFonts w:ascii="Times New Roman" w:hAnsi="Times New Roman"/>
          <w:i/>
          <w:iCs/>
        </w:rPr>
        <w:t xml:space="preserve">5 </w:t>
      </w:r>
      <w:r w:rsidR="006D2E26" w:rsidRPr="0002515A">
        <w:rPr>
          <w:rFonts w:ascii="Times New Roman" w:hAnsi="Times New Roman"/>
          <w:i/>
          <w:iCs/>
        </w:rPr>
        <w:t>Nr. </w:t>
      </w:r>
      <w:r w:rsidR="00387437" w:rsidRPr="0002515A">
        <w:rPr>
          <w:rFonts w:ascii="Times New Roman" w:hAnsi="Times New Roman"/>
          <w:i/>
          <w:iCs/>
        </w:rPr>
        <w:t>3 des K.E. vom 15. August 2012 (B.S. vom 31. August 2012)</w:t>
      </w:r>
      <w:r w:rsidR="0022781D" w:rsidRPr="0002515A">
        <w:rPr>
          <w:rFonts w:ascii="Times New Roman" w:hAnsi="Times New Roman"/>
          <w:i/>
          <w:iCs/>
        </w:rPr>
        <w:t xml:space="preserve"> und </w:t>
      </w:r>
      <w:r w:rsidR="006D2E26" w:rsidRPr="0002515A">
        <w:rPr>
          <w:rFonts w:ascii="Times New Roman" w:hAnsi="Times New Roman"/>
          <w:i/>
          <w:iCs/>
        </w:rPr>
        <w:t>Art. </w:t>
      </w:r>
      <w:r w:rsidR="0022781D" w:rsidRPr="0002515A">
        <w:rPr>
          <w:rFonts w:ascii="Times New Roman" w:hAnsi="Times New Roman"/>
          <w:i/>
          <w:iCs/>
        </w:rPr>
        <w:t xml:space="preserve">9 des K.E. vom 12. Juni 2020 (B.S. vom 29. Juni 2020); </w:t>
      </w:r>
      <w:r w:rsidR="006D2E26" w:rsidRPr="0002515A">
        <w:rPr>
          <w:rFonts w:ascii="Times New Roman" w:hAnsi="Times New Roman"/>
          <w:i/>
          <w:iCs/>
        </w:rPr>
        <w:t>§ </w:t>
      </w:r>
      <w:r w:rsidR="0022781D" w:rsidRPr="0002515A">
        <w:rPr>
          <w:rFonts w:ascii="Times New Roman" w:hAnsi="Times New Roman"/>
          <w:i/>
          <w:iCs/>
        </w:rPr>
        <w:t xml:space="preserve">5 </w:t>
      </w:r>
      <w:r w:rsidR="006D2E26" w:rsidRPr="0002515A">
        <w:rPr>
          <w:rFonts w:ascii="Times New Roman" w:hAnsi="Times New Roman"/>
          <w:i/>
          <w:iCs/>
        </w:rPr>
        <w:t>Abs. </w:t>
      </w:r>
      <w:r w:rsidR="0022781D" w:rsidRPr="0002515A">
        <w:rPr>
          <w:rFonts w:ascii="Times New Roman" w:hAnsi="Times New Roman"/>
          <w:i/>
          <w:iCs/>
        </w:rPr>
        <w:t xml:space="preserve">2 abgeändert durch </w:t>
      </w:r>
      <w:r w:rsidR="006D2E26" w:rsidRPr="0002515A">
        <w:rPr>
          <w:rFonts w:ascii="Times New Roman" w:hAnsi="Times New Roman"/>
          <w:i/>
          <w:iCs/>
        </w:rPr>
        <w:t>Art. </w:t>
      </w:r>
      <w:r w:rsidR="0022781D" w:rsidRPr="0002515A">
        <w:rPr>
          <w:rFonts w:ascii="Times New Roman" w:hAnsi="Times New Roman"/>
          <w:i/>
          <w:iCs/>
        </w:rPr>
        <w:t>9 des K.E. vom 12. Juni 2020 (B.S. vom 29. Juni 2020)</w:t>
      </w:r>
      <w:r w:rsidRPr="0002515A">
        <w:rPr>
          <w:rFonts w:ascii="Times New Roman" w:hAnsi="Times New Roman"/>
          <w:i/>
        </w:rPr>
        <w:t>]</w:t>
      </w:r>
    </w:p>
    <w:p w14:paraId="6C87C5C4" w14:textId="77777777" w:rsidR="00DB0F94" w:rsidRPr="0002515A" w:rsidRDefault="00DB0F94">
      <w:pPr>
        <w:tabs>
          <w:tab w:val="left" w:pos="-720"/>
        </w:tabs>
        <w:jc w:val="both"/>
        <w:rPr>
          <w:rFonts w:ascii="Times New Roman" w:hAnsi="Times New Roman"/>
        </w:rPr>
      </w:pPr>
    </w:p>
    <w:p w14:paraId="2FBAD5F5" w14:textId="77777777" w:rsidR="00DB0F94" w:rsidRPr="0002515A" w:rsidRDefault="00DB0F94">
      <w:pPr>
        <w:tabs>
          <w:tab w:val="left" w:pos="-720"/>
        </w:tabs>
        <w:jc w:val="both"/>
        <w:rPr>
          <w:rFonts w:ascii="Times New Roman" w:hAnsi="Times New Roman"/>
        </w:rPr>
      </w:pPr>
    </w:p>
    <w:p w14:paraId="2DAEE542" w14:textId="0B7C96ED" w:rsidR="00D73B32" w:rsidRPr="0002515A" w:rsidRDefault="00C74AB5" w:rsidP="00D73B32">
      <w:pPr>
        <w:ind w:firstLine="708"/>
        <w:jc w:val="both"/>
        <w:rPr>
          <w:rFonts w:ascii="Times New Roman" w:hAnsi="Times New Roman"/>
        </w:rPr>
      </w:pPr>
      <w:r w:rsidRPr="0002515A">
        <w:rPr>
          <w:rFonts w:ascii="Times New Roman" w:hAnsi="Times New Roman"/>
        </w:rPr>
        <w:t>[</w:t>
      </w:r>
      <w:r w:rsidR="003B77BA"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26</w:t>
      </w:r>
      <w:r w:rsidR="003B77BA" w:rsidRPr="0002515A">
        <w:rPr>
          <w:rFonts w:ascii="Times New Roman" w:hAnsi="Times New Roman"/>
          <w:b/>
          <w:bCs/>
        </w:rPr>
        <w:t>/3</w:t>
      </w:r>
      <w:r w:rsidR="003B77BA" w:rsidRPr="0002515A">
        <w:rPr>
          <w:rFonts w:ascii="Times New Roman" w:hAnsi="Times New Roman"/>
          <w:bCs/>
        </w:rPr>
        <w:t>]</w:t>
      </w:r>
      <w:r w:rsidRPr="0002515A">
        <w:rPr>
          <w:rFonts w:ascii="Times New Roman" w:hAnsi="Times New Roman"/>
        </w:rPr>
        <w:t xml:space="preserve"> - </w:t>
      </w:r>
      <w:r w:rsidR="003B77BA" w:rsidRPr="0002515A">
        <w:rPr>
          <w:rFonts w:ascii="Times New Roman" w:hAnsi="Times New Roman"/>
        </w:rPr>
        <w:t>[</w:t>
      </w:r>
      <w:r w:rsidR="00D73B32" w:rsidRPr="0002515A">
        <w:rPr>
          <w:rFonts w:ascii="Times New Roman" w:hAnsi="Times New Roman"/>
        </w:rPr>
        <w:t>Eine Wohnung, die für den Ausländer und die Mitglieder seiner Familie, die ihm nachkommen möchten, den elementaren Sicherheits-, Gesundheits- und Bewohnbarkeitsanforderungen im Sinne von Artikel 2 des Gesetzes vom 20. Februar 1991 zur Abänderung und Ergänzung der Bestimmungen des Zivilgesetzbuches in Sachen Mietverträge entspricht, ist eine genügende Unterkunftsmöglichkeit im Sinne der Artikel 10 und 10</w:t>
      </w:r>
      <w:r w:rsidR="00D73B32" w:rsidRPr="0002515A">
        <w:rPr>
          <w:rFonts w:ascii="Times New Roman" w:hAnsi="Times New Roman"/>
          <w:i/>
        </w:rPr>
        <w:t>bis</w:t>
      </w:r>
      <w:r w:rsidR="00D73B32" w:rsidRPr="0002515A">
        <w:rPr>
          <w:rFonts w:ascii="Times New Roman" w:hAnsi="Times New Roman"/>
        </w:rPr>
        <w:t xml:space="preserve"> des Gesetzes.</w:t>
      </w:r>
    </w:p>
    <w:p w14:paraId="299DD2DE" w14:textId="77777777" w:rsidR="00D73B32" w:rsidRPr="0002515A" w:rsidRDefault="00D73B32" w:rsidP="00D73B32">
      <w:pPr>
        <w:jc w:val="both"/>
        <w:rPr>
          <w:rFonts w:ascii="Times New Roman" w:hAnsi="Times New Roman"/>
        </w:rPr>
      </w:pPr>
    </w:p>
    <w:p w14:paraId="26AF69D7" w14:textId="77777777" w:rsidR="00D73B32" w:rsidRPr="0002515A" w:rsidRDefault="00D73B32" w:rsidP="00D73B32">
      <w:pPr>
        <w:ind w:firstLine="708"/>
        <w:jc w:val="both"/>
        <w:rPr>
          <w:rFonts w:ascii="Times New Roman" w:hAnsi="Times New Roman"/>
        </w:rPr>
      </w:pPr>
      <w:r w:rsidRPr="0002515A">
        <w:rPr>
          <w:rFonts w:ascii="Times New Roman" w:hAnsi="Times New Roman"/>
        </w:rPr>
        <w:t>Ein Ausländer, der den Nachweis über einen registrierten Mietvertrag für eine Wohnung, die er zu seinem Hauptwohnort bestimmt hat, oder einen Eigentumsnachweis für die Wohnung, die er bewohnt, übermittelt, kann belegen, dass er über eine in Absatz 1 erwähnte Wohnung verfügt.</w:t>
      </w:r>
    </w:p>
    <w:p w14:paraId="327C12C1" w14:textId="77777777" w:rsidR="00D73B32" w:rsidRPr="0002515A" w:rsidRDefault="00D73B32" w:rsidP="00D73B32">
      <w:pPr>
        <w:jc w:val="both"/>
        <w:rPr>
          <w:rFonts w:ascii="Times New Roman" w:hAnsi="Times New Roman"/>
        </w:rPr>
      </w:pPr>
    </w:p>
    <w:p w14:paraId="5CE8520D" w14:textId="77777777" w:rsidR="00C74AB5" w:rsidRPr="0002515A" w:rsidRDefault="00D73B32" w:rsidP="00D73B32">
      <w:pPr>
        <w:tabs>
          <w:tab w:val="left" w:pos="-720"/>
        </w:tabs>
        <w:ind w:firstLine="720"/>
        <w:jc w:val="both"/>
        <w:rPr>
          <w:rFonts w:ascii="Times New Roman" w:hAnsi="Times New Roman"/>
        </w:rPr>
      </w:pPr>
      <w:r w:rsidRPr="0002515A">
        <w:rPr>
          <w:rFonts w:ascii="Times New Roman" w:hAnsi="Times New Roman"/>
        </w:rPr>
        <w:t>Der Nachweis über genügende Unterkunftsmöglichkeiten wird nicht angenommen, wenn die Wohnung von einer zuständigen Behörde für unbewohnbar erklärt worden ist.</w:t>
      </w:r>
      <w:r w:rsidR="00C74AB5" w:rsidRPr="0002515A">
        <w:rPr>
          <w:rFonts w:ascii="Times New Roman" w:hAnsi="Times New Roman"/>
        </w:rPr>
        <w:t>]</w:t>
      </w:r>
    </w:p>
    <w:p w14:paraId="57A091B1" w14:textId="77777777" w:rsidR="00C74AB5" w:rsidRPr="0002515A" w:rsidRDefault="00C74AB5">
      <w:pPr>
        <w:tabs>
          <w:tab w:val="left" w:pos="-720"/>
        </w:tabs>
        <w:jc w:val="both"/>
        <w:rPr>
          <w:rFonts w:ascii="Times New Roman" w:hAnsi="Times New Roman"/>
        </w:rPr>
      </w:pPr>
    </w:p>
    <w:p w14:paraId="46020C64" w14:textId="42A817A0" w:rsidR="003B77BA" w:rsidRPr="0002515A" w:rsidRDefault="00C74AB5">
      <w:pPr>
        <w:tabs>
          <w:tab w:val="left" w:pos="-720"/>
        </w:tabs>
        <w:jc w:val="both"/>
        <w:rPr>
          <w:rFonts w:ascii="Times New Roman" w:hAnsi="Times New Roman"/>
          <w:iCs/>
        </w:rPr>
      </w:pPr>
      <w:r w:rsidRPr="0002515A">
        <w:rPr>
          <w:rFonts w:ascii="Times New Roman" w:hAnsi="Times New Roman"/>
          <w:i/>
          <w:iCs/>
        </w:rPr>
        <w:t>[</w:t>
      </w:r>
      <w:r w:rsidR="00592812" w:rsidRPr="0002515A">
        <w:rPr>
          <w:rFonts w:ascii="Times New Roman" w:hAnsi="Times New Roman"/>
          <w:i/>
          <w:iCs/>
        </w:rPr>
        <w:t xml:space="preserve">Früherer </w:t>
      </w:r>
      <w:r w:rsidRPr="0002515A">
        <w:rPr>
          <w:rFonts w:ascii="Times New Roman" w:hAnsi="Times New Roman"/>
          <w:i/>
          <w:iCs/>
        </w:rPr>
        <w:t>Art</w:t>
      </w:r>
      <w:r w:rsidR="00592812" w:rsidRPr="0002515A">
        <w:rPr>
          <w:rFonts w:ascii="Times New Roman" w:hAnsi="Times New Roman"/>
          <w:i/>
          <w:iCs/>
        </w:rPr>
        <w:t>ikel</w:t>
      </w:r>
      <w:r w:rsidR="00BE3BBF" w:rsidRPr="0002515A">
        <w:rPr>
          <w:rFonts w:ascii="Times New Roman" w:hAnsi="Times New Roman"/>
          <w:i/>
          <w:iCs/>
        </w:rPr>
        <w:t> </w:t>
      </w:r>
      <w:r w:rsidRPr="0002515A">
        <w:rPr>
          <w:rFonts w:ascii="Times New Roman" w:hAnsi="Times New Roman"/>
          <w:i/>
          <w:iCs/>
        </w:rPr>
        <w:t xml:space="preserve">26ter eingefügt durch </w:t>
      </w:r>
      <w:r w:rsidR="006D2E26" w:rsidRPr="0002515A">
        <w:rPr>
          <w:rFonts w:ascii="Times New Roman" w:hAnsi="Times New Roman"/>
          <w:i/>
          <w:iCs/>
        </w:rPr>
        <w:t>Art. </w:t>
      </w:r>
      <w:r w:rsidR="00BE3BBF" w:rsidRPr="0002515A">
        <w:rPr>
          <w:rFonts w:ascii="Times New Roman" w:hAnsi="Times New Roman"/>
          <w:i/>
          <w:iCs/>
        </w:rPr>
        <w:t>13 des K.E. vom 11. Dezember 1996 (B.S. vom 7. Januar </w:t>
      </w:r>
      <w:r w:rsidRPr="0002515A">
        <w:rPr>
          <w:rFonts w:ascii="Times New Roman" w:hAnsi="Times New Roman"/>
          <w:i/>
          <w:iCs/>
        </w:rPr>
        <w:t>1997)</w:t>
      </w:r>
      <w:r w:rsidR="009267D0" w:rsidRPr="0002515A">
        <w:rPr>
          <w:rFonts w:ascii="Times New Roman" w:hAnsi="Times New Roman"/>
          <w:i/>
          <w:iCs/>
        </w:rPr>
        <w:t xml:space="preserve"> </w:t>
      </w:r>
      <w:r w:rsidR="003B77BA" w:rsidRPr="0002515A">
        <w:rPr>
          <w:rFonts w:ascii="Times New Roman" w:hAnsi="Times New Roman"/>
          <w:i/>
          <w:iCs/>
        </w:rPr>
        <w:t xml:space="preserve">und umnummeriert zu </w:t>
      </w:r>
      <w:r w:rsidR="006D2E26" w:rsidRPr="0002515A">
        <w:rPr>
          <w:rFonts w:ascii="Times New Roman" w:hAnsi="Times New Roman"/>
          <w:i/>
          <w:iCs/>
        </w:rPr>
        <w:t>Art. </w:t>
      </w:r>
      <w:r w:rsidR="008C7E93" w:rsidRPr="0002515A">
        <w:rPr>
          <w:rFonts w:ascii="Times New Roman" w:hAnsi="Times New Roman"/>
          <w:i/>
          <w:iCs/>
        </w:rPr>
        <w:t xml:space="preserve">26/3 und ersetzt durch </w:t>
      </w:r>
      <w:r w:rsidR="006D2E26" w:rsidRPr="0002515A">
        <w:rPr>
          <w:rFonts w:ascii="Times New Roman" w:hAnsi="Times New Roman"/>
          <w:i/>
          <w:iCs/>
        </w:rPr>
        <w:t>Art. </w:t>
      </w:r>
      <w:r w:rsidR="008C7E93" w:rsidRPr="0002515A">
        <w:rPr>
          <w:rFonts w:ascii="Times New Roman" w:hAnsi="Times New Roman"/>
          <w:i/>
          <w:iCs/>
        </w:rPr>
        <w:t xml:space="preserve">1 </w:t>
      </w:r>
      <w:r w:rsidR="00BE3BBF" w:rsidRPr="0002515A">
        <w:rPr>
          <w:rFonts w:ascii="Times New Roman" w:hAnsi="Times New Roman"/>
          <w:i/>
          <w:iCs/>
        </w:rPr>
        <w:t>des K.E. </w:t>
      </w:r>
      <w:r w:rsidR="003B77BA" w:rsidRPr="0002515A">
        <w:rPr>
          <w:rFonts w:ascii="Times New Roman" w:hAnsi="Times New Roman"/>
          <w:i/>
          <w:iCs/>
        </w:rPr>
        <w:t xml:space="preserve">vom </w:t>
      </w:r>
      <w:r w:rsidR="003B77BA" w:rsidRPr="0002515A">
        <w:rPr>
          <w:rFonts w:ascii="Times New Roman" w:hAnsi="Times New Roman"/>
          <w:i/>
          <w:iCs/>
        </w:rPr>
        <w:lastRenderedPageBreak/>
        <w:t>2</w:t>
      </w:r>
      <w:r w:rsidR="00AF4E1D" w:rsidRPr="0002515A">
        <w:rPr>
          <w:rFonts w:ascii="Times New Roman" w:hAnsi="Times New Roman"/>
          <w:i/>
          <w:iCs/>
        </w:rPr>
        <w:t>6</w:t>
      </w:r>
      <w:r w:rsidR="003B77BA" w:rsidRPr="0002515A">
        <w:rPr>
          <w:rFonts w:ascii="Times New Roman" w:hAnsi="Times New Roman"/>
          <w:i/>
          <w:iCs/>
        </w:rPr>
        <w:t>. A</w:t>
      </w:r>
      <w:r w:rsidR="00AF4E1D" w:rsidRPr="0002515A">
        <w:rPr>
          <w:rFonts w:ascii="Times New Roman" w:hAnsi="Times New Roman"/>
          <w:i/>
          <w:iCs/>
        </w:rPr>
        <w:t>ugust</w:t>
      </w:r>
      <w:r w:rsidR="003B77BA" w:rsidRPr="0002515A">
        <w:rPr>
          <w:rFonts w:ascii="Times New Roman" w:hAnsi="Times New Roman"/>
          <w:i/>
          <w:iCs/>
        </w:rPr>
        <w:t> 20</w:t>
      </w:r>
      <w:r w:rsidR="00AF4E1D" w:rsidRPr="0002515A">
        <w:rPr>
          <w:rFonts w:ascii="Times New Roman" w:hAnsi="Times New Roman"/>
          <w:i/>
          <w:iCs/>
        </w:rPr>
        <w:t>10</w:t>
      </w:r>
      <w:r w:rsidR="003B77BA" w:rsidRPr="0002515A">
        <w:rPr>
          <w:rFonts w:ascii="Times New Roman" w:hAnsi="Times New Roman"/>
          <w:i/>
          <w:iCs/>
        </w:rPr>
        <w:t xml:space="preserve"> (B.S. vom </w:t>
      </w:r>
      <w:r w:rsidR="00AF4E1D" w:rsidRPr="0002515A">
        <w:rPr>
          <w:rFonts w:ascii="Times New Roman" w:hAnsi="Times New Roman"/>
          <w:i/>
          <w:iCs/>
        </w:rPr>
        <w:t>28</w:t>
      </w:r>
      <w:r w:rsidR="003B77BA" w:rsidRPr="0002515A">
        <w:rPr>
          <w:rFonts w:ascii="Times New Roman" w:hAnsi="Times New Roman"/>
          <w:i/>
          <w:iCs/>
        </w:rPr>
        <w:t>. </w:t>
      </w:r>
      <w:r w:rsidR="00AF4E1D" w:rsidRPr="0002515A">
        <w:rPr>
          <w:rFonts w:ascii="Times New Roman" w:hAnsi="Times New Roman"/>
          <w:i/>
          <w:iCs/>
        </w:rPr>
        <w:t>September 2010</w:t>
      </w:r>
      <w:r w:rsidR="002E59E4" w:rsidRPr="0002515A">
        <w:rPr>
          <w:rFonts w:ascii="Times New Roman" w:hAnsi="Times New Roman"/>
          <w:i/>
          <w:iCs/>
        </w:rPr>
        <w:t>); siehe au</w:t>
      </w:r>
      <w:r w:rsidR="008C7E93" w:rsidRPr="0002515A">
        <w:rPr>
          <w:rFonts w:ascii="Times New Roman" w:hAnsi="Times New Roman"/>
          <w:i/>
          <w:iCs/>
        </w:rPr>
        <w:t xml:space="preserve">ch Entscheid </w:t>
      </w:r>
      <w:r w:rsidR="006D2E26" w:rsidRPr="0002515A">
        <w:rPr>
          <w:rFonts w:ascii="Times New Roman" w:hAnsi="Times New Roman"/>
          <w:i/>
          <w:iCs/>
        </w:rPr>
        <w:t>Nr. </w:t>
      </w:r>
      <w:r w:rsidR="002E59E4" w:rsidRPr="0002515A">
        <w:rPr>
          <w:rFonts w:ascii="Times New Roman" w:hAnsi="Times New Roman"/>
          <w:i/>
          <w:iCs/>
        </w:rPr>
        <w:t xml:space="preserve">01.375 </w:t>
      </w:r>
      <w:r w:rsidR="00BE3BBF" w:rsidRPr="0002515A">
        <w:rPr>
          <w:rFonts w:ascii="Times New Roman" w:hAnsi="Times New Roman"/>
          <w:i/>
          <w:iCs/>
        </w:rPr>
        <w:t>des Staatsrates vom 26. Februar </w:t>
      </w:r>
      <w:r w:rsidR="002E59E4" w:rsidRPr="0002515A">
        <w:rPr>
          <w:rFonts w:ascii="Times New Roman" w:hAnsi="Times New Roman"/>
          <w:i/>
          <w:iCs/>
        </w:rPr>
        <w:t>2010</w:t>
      </w:r>
      <w:r w:rsidR="00BE3BBF" w:rsidRPr="0002515A">
        <w:rPr>
          <w:rFonts w:ascii="Times New Roman" w:hAnsi="Times New Roman"/>
          <w:i/>
          <w:iCs/>
        </w:rPr>
        <w:t xml:space="preserve"> (B.S. vom 6. </w:t>
      </w:r>
      <w:r w:rsidR="002E59E4" w:rsidRPr="0002515A">
        <w:rPr>
          <w:rFonts w:ascii="Times New Roman" w:hAnsi="Times New Roman"/>
          <w:i/>
          <w:iCs/>
        </w:rPr>
        <w:t>Mai</w:t>
      </w:r>
      <w:r w:rsidR="00BE3BBF" w:rsidRPr="0002515A">
        <w:rPr>
          <w:rFonts w:ascii="Times New Roman" w:hAnsi="Times New Roman"/>
          <w:i/>
          <w:iCs/>
        </w:rPr>
        <w:t> </w:t>
      </w:r>
      <w:r w:rsidR="002E59E4" w:rsidRPr="0002515A">
        <w:rPr>
          <w:rFonts w:ascii="Times New Roman" w:hAnsi="Times New Roman"/>
          <w:i/>
          <w:iCs/>
        </w:rPr>
        <w:t>2010)]</w:t>
      </w:r>
    </w:p>
    <w:p w14:paraId="57A2310B" w14:textId="77777777" w:rsidR="003B77BA" w:rsidRPr="0002515A" w:rsidRDefault="003B77BA">
      <w:pPr>
        <w:tabs>
          <w:tab w:val="left" w:pos="-720"/>
        </w:tabs>
        <w:jc w:val="both"/>
        <w:rPr>
          <w:rFonts w:ascii="Times New Roman" w:hAnsi="Times New Roman"/>
          <w:iCs/>
        </w:rPr>
      </w:pPr>
    </w:p>
    <w:p w14:paraId="04404F3D" w14:textId="77777777" w:rsidR="004B16E0" w:rsidRPr="0002515A" w:rsidRDefault="004B16E0" w:rsidP="004B16E0">
      <w:pPr>
        <w:tabs>
          <w:tab w:val="left" w:pos="-720"/>
        </w:tabs>
        <w:jc w:val="both"/>
        <w:rPr>
          <w:rFonts w:ascii="Times New Roman" w:hAnsi="Times New Roman"/>
          <w:iCs/>
        </w:rPr>
      </w:pPr>
    </w:p>
    <w:p w14:paraId="322C7B47" w14:textId="34F71D2D" w:rsidR="00416979" w:rsidRPr="0002515A" w:rsidRDefault="003B77BA" w:rsidP="002F2410">
      <w:pPr>
        <w:tabs>
          <w:tab w:val="left" w:pos="-720"/>
          <w:tab w:val="left" w:pos="709"/>
        </w:tabs>
        <w:jc w:val="both"/>
        <w:rPr>
          <w:rFonts w:ascii="Times New Roman" w:hAnsi="Times New Roman"/>
          <w:iCs/>
        </w:rPr>
      </w:pPr>
      <w:r w:rsidRPr="0002515A">
        <w:rPr>
          <w:rFonts w:ascii="Times New Roman" w:hAnsi="Times New Roman"/>
          <w:iCs/>
        </w:rPr>
        <w:tab/>
        <w:t>[</w:t>
      </w:r>
      <w:r w:rsidR="006D2E26" w:rsidRPr="0002515A">
        <w:rPr>
          <w:rFonts w:ascii="Times New Roman" w:hAnsi="Times New Roman"/>
          <w:b/>
          <w:iCs/>
        </w:rPr>
        <w:t>Art. </w:t>
      </w:r>
      <w:r w:rsidR="004B16E0" w:rsidRPr="0002515A">
        <w:rPr>
          <w:rFonts w:ascii="Times New Roman" w:hAnsi="Times New Roman"/>
          <w:b/>
          <w:iCs/>
        </w:rPr>
        <w:t>26/4</w:t>
      </w:r>
      <w:r w:rsidR="004B16E0" w:rsidRPr="0002515A">
        <w:rPr>
          <w:rFonts w:ascii="Times New Roman" w:hAnsi="Times New Roman"/>
          <w:iCs/>
        </w:rPr>
        <w:t xml:space="preserve"> - </w:t>
      </w:r>
      <w:r w:rsidR="00416979" w:rsidRPr="0002515A">
        <w:rPr>
          <w:rFonts w:ascii="Times New Roman" w:hAnsi="Times New Roman"/>
          <w:iCs/>
        </w:rPr>
        <w:t>[</w:t>
      </w:r>
      <w:r w:rsidR="006D2E26" w:rsidRPr="0002515A">
        <w:rPr>
          <w:rFonts w:ascii="Times New Roman" w:hAnsi="Times New Roman"/>
          <w:iCs/>
        </w:rPr>
        <w:t>§ </w:t>
      </w:r>
      <w:r w:rsidR="00416979" w:rsidRPr="0002515A">
        <w:rPr>
          <w:rFonts w:ascii="Times New Roman" w:hAnsi="Times New Roman"/>
          <w:iCs/>
        </w:rPr>
        <w:t>1 - Beschließt der Minister oder sein Beauftragter, dem Aufenthalt von Ausländern, denen auf der Grundlage von Artikel 10 des Gesetzes der Aufenthalt gestattet war, ein Ende zu setzen, weist er sie gegebenenfalls an das Staatsgebiet binnen einer bestimmten Frist zu verlassen. Der Bürgermeister oder sein Beauftragter notifiziert den Ausländern diesen Beschluss durch Aushändigung eines Dokuments, das dem Muster in Anlage 14</w:t>
      </w:r>
      <w:r w:rsidR="00416979" w:rsidRPr="0002515A">
        <w:rPr>
          <w:rFonts w:ascii="Times New Roman" w:hAnsi="Times New Roman"/>
          <w:i/>
          <w:iCs/>
        </w:rPr>
        <w:t>ter</w:t>
      </w:r>
      <w:r w:rsidR="00416979" w:rsidRPr="0002515A">
        <w:rPr>
          <w:rFonts w:ascii="Times New Roman" w:hAnsi="Times New Roman"/>
          <w:iCs/>
        </w:rPr>
        <w:t xml:space="preserve"> entspricht.</w:t>
      </w:r>
    </w:p>
    <w:p w14:paraId="6F821B65" w14:textId="77777777" w:rsidR="00416979" w:rsidRPr="0002515A" w:rsidRDefault="00416979" w:rsidP="002F2410">
      <w:pPr>
        <w:tabs>
          <w:tab w:val="left" w:pos="-720"/>
          <w:tab w:val="left" w:pos="709"/>
        </w:tabs>
        <w:jc w:val="both"/>
        <w:rPr>
          <w:rFonts w:ascii="Times New Roman" w:hAnsi="Times New Roman"/>
          <w:iCs/>
        </w:rPr>
      </w:pPr>
    </w:p>
    <w:p w14:paraId="6D61F244" w14:textId="002BC2E7" w:rsidR="004B16E0" w:rsidRPr="0002515A" w:rsidRDefault="00416979" w:rsidP="002F2410">
      <w:pPr>
        <w:tabs>
          <w:tab w:val="left" w:pos="-720"/>
          <w:tab w:val="left" w:pos="709"/>
        </w:tabs>
        <w:jc w:val="both"/>
        <w:rPr>
          <w:rFonts w:ascii="Times New Roman" w:hAnsi="Times New Roman"/>
          <w:iCs/>
        </w:rPr>
      </w:pPr>
      <w:r w:rsidRPr="0002515A">
        <w:rPr>
          <w:rFonts w:ascii="Times New Roman" w:hAnsi="Times New Roman"/>
          <w:iCs/>
        </w:rPr>
        <w:tab/>
      </w:r>
      <w:r w:rsidR="006D2E26" w:rsidRPr="0002515A">
        <w:rPr>
          <w:rFonts w:ascii="Times New Roman" w:hAnsi="Times New Roman"/>
          <w:iCs/>
        </w:rPr>
        <w:t>§ </w:t>
      </w:r>
      <w:r w:rsidRPr="0002515A">
        <w:rPr>
          <w:rFonts w:ascii="Times New Roman" w:hAnsi="Times New Roman"/>
          <w:iCs/>
        </w:rPr>
        <w:t>2 - Beschließt der Minister oder sein Beauftragter, dem Aufenthalt von Ausländern, denen auf der Grundlage von Artikel 10</w:t>
      </w:r>
      <w:r w:rsidRPr="0002515A">
        <w:rPr>
          <w:rFonts w:ascii="Times New Roman" w:hAnsi="Times New Roman"/>
          <w:i/>
          <w:iCs/>
        </w:rPr>
        <w:t>bis</w:t>
      </w:r>
      <w:r w:rsidRPr="0002515A">
        <w:rPr>
          <w:rFonts w:ascii="Times New Roman" w:hAnsi="Times New Roman"/>
          <w:iCs/>
        </w:rPr>
        <w:t xml:space="preserve"> des Gesetzes der Aufenthalt gestattet war, ein Ende zu setzen, weist er sie gegebenenfalls an das Staatsgebiet binnen einer bestimmten Frist zu verlassen. Der Bürgermeister oder sein Beauftragter notifiziert den Ausländern diesen Beschluss durch Aushändigung eines Dokuments, das dem Muster in Anlage 14</w:t>
      </w:r>
      <w:r w:rsidRPr="0002515A">
        <w:rPr>
          <w:rFonts w:ascii="Times New Roman" w:hAnsi="Times New Roman"/>
          <w:i/>
          <w:iCs/>
        </w:rPr>
        <w:t>quater</w:t>
      </w:r>
      <w:r w:rsidRPr="0002515A">
        <w:rPr>
          <w:rFonts w:ascii="Times New Roman" w:hAnsi="Times New Roman"/>
          <w:iCs/>
        </w:rPr>
        <w:t xml:space="preserve"> entspricht.]</w:t>
      </w:r>
      <w:r w:rsidR="004B16E0" w:rsidRPr="0002515A">
        <w:rPr>
          <w:rFonts w:ascii="Times New Roman" w:hAnsi="Times New Roman"/>
          <w:iCs/>
        </w:rPr>
        <w:t>]</w:t>
      </w:r>
    </w:p>
    <w:p w14:paraId="61980F37" w14:textId="77777777" w:rsidR="004B16E0" w:rsidRPr="0002515A" w:rsidRDefault="004B16E0" w:rsidP="002F2410">
      <w:pPr>
        <w:tabs>
          <w:tab w:val="left" w:pos="-720"/>
          <w:tab w:val="left" w:pos="709"/>
        </w:tabs>
        <w:jc w:val="both"/>
        <w:rPr>
          <w:rFonts w:ascii="Times New Roman" w:hAnsi="Times New Roman"/>
          <w:iCs/>
        </w:rPr>
      </w:pPr>
    </w:p>
    <w:p w14:paraId="218C9C34" w14:textId="67C921AD" w:rsidR="004B16E0" w:rsidRPr="0002515A" w:rsidRDefault="007C340A" w:rsidP="004B16E0">
      <w:pPr>
        <w:tabs>
          <w:tab w:val="left" w:pos="-720"/>
        </w:tabs>
        <w:jc w:val="both"/>
        <w:rPr>
          <w:rFonts w:ascii="Times New Roman" w:hAnsi="Times New Roman"/>
          <w:iCs/>
        </w:rPr>
      </w:pPr>
      <w:r w:rsidRPr="0002515A">
        <w:rPr>
          <w:rFonts w:ascii="Times New Roman" w:hAnsi="Times New Roman"/>
          <w:i/>
          <w:iCs/>
        </w:rPr>
        <w:t>[</w:t>
      </w:r>
      <w:r w:rsidR="006D2E26" w:rsidRPr="0002515A">
        <w:rPr>
          <w:rFonts w:ascii="Times New Roman" w:hAnsi="Times New Roman"/>
          <w:i/>
          <w:iCs/>
        </w:rPr>
        <w:t>Art. </w:t>
      </w:r>
      <w:r w:rsidR="004B16E0" w:rsidRPr="0002515A">
        <w:rPr>
          <w:rFonts w:ascii="Times New Roman" w:hAnsi="Times New Roman"/>
          <w:i/>
          <w:iCs/>
        </w:rPr>
        <w:t xml:space="preserve">26/4 eingefügt durch </w:t>
      </w:r>
      <w:r w:rsidR="006D2E26" w:rsidRPr="0002515A">
        <w:rPr>
          <w:rFonts w:ascii="Times New Roman" w:hAnsi="Times New Roman"/>
          <w:i/>
          <w:iCs/>
        </w:rPr>
        <w:t>Art. </w:t>
      </w:r>
      <w:r w:rsidR="004B16E0" w:rsidRPr="0002515A">
        <w:rPr>
          <w:rFonts w:ascii="Times New Roman" w:hAnsi="Times New Roman"/>
          <w:i/>
          <w:iCs/>
        </w:rPr>
        <w:t>10 des K.E. vom 27. April 2007 (B.S. vom 21. Mai</w:t>
      </w:r>
      <w:r w:rsidRPr="0002515A">
        <w:rPr>
          <w:rFonts w:ascii="Times New Roman" w:hAnsi="Times New Roman"/>
          <w:i/>
          <w:iCs/>
        </w:rPr>
        <w:t> </w:t>
      </w:r>
      <w:r w:rsidR="004B16E0" w:rsidRPr="0002515A">
        <w:rPr>
          <w:rFonts w:ascii="Times New Roman" w:hAnsi="Times New Roman"/>
          <w:i/>
          <w:iCs/>
        </w:rPr>
        <w:t>2007)</w:t>
      </w:r>
      <w:r w:rsidR="00416979" w:rsidRPr="0002515A">
        <w:rPr>
          <w:rFonts w:ascii="Times New Roman" w:hAnsi="Times New Roman"/>
          <w:i/>
          <w:iCs/>
        </w:rPr>
        <w:t xml:space="preserve"> und ersetzt durch </w:t>
      </w:r>
      <w:r w:rsidR="006D2E26" w:rsidRPr="0002515A">
        <w:rPr>
          <w:rFonts w:ascii="Times New Roman" w:hAnsi="Times New Roman"/>
          <w:i/>
          <w:iCs/>
        </w:rPr>
        <w:t>Art. </w:t>
      </w:r>
      <w:r w:rsidR="00416979" w:rsidRPr="0002515A">
        <w:rPr>
          <w:rFonts w:ascii="Times New Roman" w:hAnsi="Times New Roman"/>
          <w:i/>
          <w:iCs/>
        </w:rPr>
        <w:t>8 des K.E. vom 21. September 2011 (B.S. vom 10. Oktober 2011)</w:t>
      </w:r>
      <w:r w:rsidR="004B16E0" w:rsidRPr="0002515A">
        <w:rPr>
          <w:rFonts w:ascii="Times New Roman" w:hAnsi="Times New Roman"/>
          <w:i/>
          <w:iCs/>
        </w:rPr>
        <w:t>]</w:t>
      </w:r>
    </w:p>
    <w:p w14:paraId="2A514DF5" w14:textId="77777777" w:rsidR="004B16E0" w:rsidRPr="0002515A" w:rsidRDefault="004B16E0" w:rsidP="004B16E0">
      <w:pPr>
        <w:tabs>
          <w:tab w:val="left" w:pos="-720"/>
        </w:tabs>
        <w:jc w:val="both"/>
        <w:rPr>
          <w:rFonts w:ascii="Times New Roman" w:hAnsi="Times New Roman"/>
          <w:i/>
          <w:iCs/>
        </w:rPr>
      </w:pPr>
    </w:p>
    <w:p w14:paraId="0C288C65" w14:textId="77777777" w:rsidR="004B16E0" w:rsidRPr="0002515A" w:rsidRDefault="004B16E0" w:rsidP="004B16E0">
      <w:pPr>
        <w:tabs>
          <w:tab w:val="left" w:pos="-720"/>
        </w:tabs>
        <w:jc w:val="both"/>
        <w:rPr>
          <w:rFonts w:ascii="Times New Roman" w:hAnsi="Times New Roman"/>
          <w:iCs/>
        </w:rPr>
      </w:pPr>
    </w:p>
    <w:p w14:paraId="0A9EB0BF" w14:textId="664887C7" w:rsidR="004B16E0" w:rsidRPr="0002515A" w:rsidRDefault="004B16E0" w:rsidP="002F2410">
      <w:pPr>
        <w:tabs>
          <w:tab w:val="left" w:pos="-720"/>
          <w:tab w:val="left" w:pos="709"/>
        </w:tabs>
        <w:jc w:val="both"/>
        <w:rPr>
          <w:rFonts w:ascii="Times New Roman" w:hAnsi="Times New Roman"/>
          <w:iCs/>
        </w:rPr>
      </w:pPr>
      <w:r w:rsidRPr="0002515A">
        <w:rPr>
          <w:rFonts w:ascii="Times New Roman" w:hAnsi="Times New Roman"/>
          <w:iCs/>
        </w:rPr>
        <w:tab/>
        <w:t>[</w:t>
      </w:r>
      <w:r w:rsidR="006D2E26" w:rsidRPr="0002515A">
        <w:rPr>
          <w:rFonts w:ascii="Times New Roman" w:hAnsi="Times New Roman"/>
          <w:b/>
          <w:iCs/>
        </w:rPr>
        <w:t>Art. </w:t>
      </w:r>
      <w:r w:rsidRPr="0002515A">
        <w:rPr>
          <w:rFonts w:ascii="Times New Roman" w:hAnsi="Times New Roman"/>
          <w:b/>
          <w:iCs/>
        </w:rPr>
        <w:t>26/5</w:t>
      </w:r>
      <w:r w:rsidRPr="0002515A">
        <w:rPr>
          <w:rFonts w:ascii="Times New Roman" w:hAnsi="Times New Roman"/>
          <w:iCs/>
        </w:rPr>
        <w:t xml:space="preserve"> - </w:t>
      </w:r>
      <w:r w:rsidR="006D2E26" w:rsidRPr="0002515A">
        <w:rPr>
          <w:rFonts w:ascii="Times New Roman" w:hAnsi="Times New Roman"/>
          <w:iCs/>
        </w:rPr>
        <w:t>§ </w:t>
      </w:r>
      <w:r w:rsidRPr="0002515A">
        <w:rPr>
          <w:rFonts w:ascii="Times New Roman" w:hAnsi="Times New Roman"/>
          <w:iCs/>
        </w:rPr>
        <w:t xml:space="preserve">1 - Weist der Minister oder sein Beauftragter in Artikel 13 </w:t>
      </w:r>
      <w:r w:rsidR="006D2E26" w:rsidRPr="0002515A">
        <w:rPr>
          <w:rFonts w:ascii="Times New Roman" w:hAnsi="Times New Roman"/>
          <w:iCs/>
        </w:rPr>
        <w:t>§ </w:t>
      </w:r>
      <w:r w:rsidRPr="0002515A">
        <w:rPr>
          <w:rFonts w:ascii="Times New Roman" w:hAnsi="Times New Roman"/>
          <w:iCs/>
        </w:rPr>
        <w:t>3 des Gesetzes erwähnte Ausländer an das Staatsgebiet zu verlassen, legt er die Frist fest, innerhalb deren diese Ausländer das Staatsgebiet zu verlassen haben. Dieser Beschluss wird durch Aushändigung eines Dokuments notifiziert, das dem Muster in Anlage 13 entspricht.</w:t>
      </w:r>
    </w:p>
    <w:p w14:paraId="04EF4FC1" w14:textId="77777777" w:rsidR="00145A58" w:rsidRPr="0002515A" w:rsidRDefault="00145A58" w:rsidP="002F2410">
      <w:pPr>
        <w:tabs>
          <w:tab w:val="left" w:pos="-720"/>
          <w:tab w:val="left" w:pos="709"/>
        </w:tabs>
        <w:jc w:val="both"/>
        <w:rPr>
          <w:rFonts w:ascii="Times New Roman" w:hAnsi="Times New Roman"/>
          <w:iCs/>
        </w:rPr>
      </w:pPr>
    </w:p>
    <w:p w14:paraId="6BD353B6" w14:textId="303C7116" w:rsidR="003B77BA" w:rsidRPr="0002515A" w:rsidRDefault="00145A58" w:rsidP="002F2410">
      <w:pPr>
        <w:tabs>
          <w:tab w:val="left" w:pos="-720"/>
          <w:tab w:val="left" w:pos="709"/>
        </w:tabs>
        <w:jc w:val="both"/>
        <w:rPr>
          <w:rFonts w:ascii="Times New Roman" w:hAnsi="Times New Roman"/>
          <w:iCs/>
        </w:rPr>
      </w:pPr>
      <w:r w:rsidRPr="0002515A">
        <w:rPr>
          <w:rFonts w:ascii="Times New Roman" w:hAnsi="Times New Roman"/>
          <w:iCs/>
        </w:rPr>
        <w:tab/>
      </w:r>
      <w:r w:rsidR="006D2E26" w:rsidRPr="0002515A">
        <w:rPr>
          <w:rFonts w:ascii="Times New Roman" w:hAnsi="Times New Roman"/>
          <w:iCs/>
        </w:rPr>
        <w:t>§ </w:t>
      </w:r>
      <w:r w:rsidR="004B16E0" w:rsidRPr="0002515A">
        <w:rPr>
          <w:rFonts w:ascii="Times New Roman" w:hAnsi="Times New Roman"/>
          <w:iCs/>
        </w:rPr>
        <w:t xml:space="preserve">2 - Dasselbe gilt, wenn der Minister oder sein Beauftragter Familienmitglieder eines in </w:t>
      </w:r>
      <w:r w:rsidR="006D2E26" w:rsidRPr="0002515A">
        <w:rPr>
          <w:rFonts w:ascii="Times New Roman" w:hAnsi="Times New Roman"/>
          <w:iCs/>
        </w:rPr>
        <w:t>§ </w:t>
      </w:r>
      <w:r w:rsidR="004B16E0" w:rsidRPr="0002515A">
        <w:rPr>
          <w:rFonts w:ascii="Times New Roman" w:hAnsi="Times New Roman"/>
          <w:iCs/>
        </w:rPr>
        <w:t xml:space="preserve">1 erwähnten Ausländers oder Familienmitglieder eines Studenten auf der Grundlage von Artikel 13 </w:t>
      </w:r>
      <w:r w:rsidR="006D2E26" w:rsidRPr="0002515A">
        <w:rPr>
          <w:rFonts w:ascii="Times New Roman" w:hAnsi="Times New Roman"/>
          <w:iCs/>
        </w:rPr>
        <w:t>§ </w:t>
      </w:r>
      <w:r w:rsidR="004B16E0" w:rsidRPr="0002515A">
        <w:rPr>
          <w:rFonts w:ascii="Times New Roman" w:hAnsi="Times New Roman"/>
          <w:iCs/>
        </w:rPr>
        <w:t xml:space="preserve">4 des Gesetzes anweist das Staatsgebiet zu verlassen. </w:t>
      </w:r>
      <w:r w:rsidR="00416979" w:rsidRPr="0002515A">
        <w:rPr>
          <w:rFonts w:ascii="Times New Roman" w:hAnsi="Times New Roman"/>
          <w:iCs/>
        </w:rPr>
        <w:t>[…]</w:t>
      </w:r>
      <w:r w:rsidR="004B16E0" w:rsidRPr="0002515A">
        <w:rPr>
          <w:rFonts w:ascii="Times New Roman" w:hAnsi="Times New Roman"/>
          <w:iCs/>
        </w:rPr>
        <w:t>]</w:t>
      </w:r>
    </w:p>
    <w:p w14:paraId="253F5A97" w14:textId="77777777" w:rsidR="00C74AB5" w:rsidRPr="0002515A" w:rsidRDefault="00C74AB5" w:rsidP="002F2410">
      <w:pPr>
        <w:tabs>
          <w:tab w:val="left" w:pos="-720"/>
          <w:tab w:val="left" w:pos="709"/>
        </w:tabs>
        <w:jc w:val="both"/>
        <w:rPr>
          <w:rFonts w:ascii="Times New Roman" w:hAnsi="Times New Roman"/>
        </w:rPr>
      </w:pPr>
    </w:p>
    <w:p w14:paraId="0A8314DF" w14:textId="226CF26F" w:rsidR="004B16E0" w:rsidRPr="0002515A" w:rsidRDefault="008008AA" w:rsidP="004B16E0">
      <w:pPr>
        <w:tabs>
          <w:tab w:val="left" w:pos="-720"/>
        </w:tabs>
        <w:jc w:val="both"/>
        <w:rPr>
          <w:rFonts w:ascii="Times New Roman" w:hAnsi="Times New Roman"/>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26/5 eingefügt durch </w:t>
      </w:r>
      <w:r w:rsidR="006D2E26" w:rsidRPr="0002515A">
        <w:rPr>
          <w:rFonts w:ascii="Times New Roman" w:hAnsi="Times New Roman"/>
          <w:i/>
          <w:iCs/>
        </w:rPr>
        <w:t>Art. </w:t>
      </w:r>
      <w:r w:rsidR="004B16E0" w:rsidRPr="0002515A">
        <w:rPr>
          <w:rFonts w:ascii="Times New Roman" w:hAnsi="Times New Roman"/>
          <w:i/>
          <w:iCs/>
        </w:rPr>
        <w:t>11 des K.E. vom 27. April 2007 (B.S. vom 21. Mai 2007)</w:t>
      </w:r>
      <w:r w:rsidR="00416979" w:rsidRPr="0002515A">
        <w:rPr>
          <w:rFonts w:ascii="Times New Roman" w:hAnsi="Times New Roman"/>
          <w:i/>
          <w:iCs/>
        </w:rPr>
        <w:t xml:space="preserve">; </w:t>
      </w:r>
      <w:r w:rsidR="006D2E26" w:rsidRPr="0002515A">
        <w:rPr>
          <w:rFonts w:ascii="Times New Roman" w:hAnsi="Times New Roman"/>
          <w:i/>
          <w:iCs/>
        </w:rPr>
        <w:t>§ </w:t>
      </w:r>
      <w:r w:rsidR="00416979" w:rsidRPr="0002515A">
        <w:rPr>
          <w:rFonts w:ascii="Times New Roman" w:hAnsi="Times New Roman"/>
          <w:i/>
          <w:iCs/>
        </w:rPr>
        <w:t xml:space="preserve">2 abgeändert durch </w:t>
      </w:r>
      <w:r w:rsidR="006D2E26" w:rsidRPr="0002515A">
        <w:rPr>
          <w:rFonts w:ascii="Times New Roman" w:hAnsi="Times New Roman"/>
          <w:i/>
          <w:iCs/>
        </w:rPr>
        <w:t>Art. </w:t>
      </w:r>
      <w:r w:rsidR="00416979" w:rsidRPr="0002515A">
        <w:rPr>
          <w:rFonts w:ascii="Times New Roman" w:hAnsi="Times New Roman"/>
          <w:i/>
          <w:iCs/>
        </w:rPr>
        <w:t>9 des K.E. vom 21. September 2011 (B.S. vom 10. Oktober 2011)</w:t>
      </w:r>
      <w:r w:rsidR="004B16E0" w:rsidRPr="0002515A">
        <w:rPr>
          <w:rFonts w:ascii="Times New Roman" w:hAnsi="Times New Roman"/>
          <w:i/>
          <w:iCs/>
        </w:rPr>
        <w:t>]</w:t>
      </w:r>
    </w:p>
    <w:p w14:paraId="61C46376" w14:textId="77777777" w:rsidR="00C74AB5" w:rsidRPr="0002515A" w:rsidRDefault="00C74AB5" w:rsidP="00145A58">
      <w:pPr>
        <w:jc w:val="both"/>
        <w:rPr>
          <w:rFonts w:ascii="Times New Roman" w:hAnsi="Times New Roman"/>
        </w:rPr>
      </w:pPr>
    </w:p>
    <w:p w14:paraId="46288567" w14:textId="77777777" w:rsidR="004B16E0" w:rsidRPr="0002515A" w:rsidRDefault="004B16E0">
      <w:pPr>
        <w:tabs>
          <w:tab w:val="left" w:pos="-720"/>
        </w:tabs>
        <w:jc w:val="both"/>
        <w:rPr>
          <w:rFonts w:ascii="Times New Roman" w:hAnsi="Times New Roman"/>
        </w:rPr>
      </w:pPr>
    </w:p>
    <w:p w14:paraId="1B928A99" w14:textId="3017C4F3"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27 -</w:t>
      </w:r>
      <w:r w:rsidR="00C74AB5" w:rsidRPr="0002515A">
        <w:rPr>
          <w:rFonts w:ascii="Times New Roman" w:hAnsi="Times New Roman"/>
        </w:rPr>
        <w:t xml:space="preserve"> Die Eintragung eines ausländischen Kindes unter fünfzehn Jahren bei der Gemeindeverwaltung muss vom Vater oder von der Mutter oder von der Person oder Einrichtung, die für das Kind sorgt, beantragt werden.</w:t>
      </w:r>
    </w:p>
    <w:p w14:paraId="5FDBE2AD" w14:textId="77777777" w:rsidR="009D26EE" w:rsidRPr="0002515A" w:rsidRDefault="009D26EE" w:rsidP="00145A58">
      <w:pPr>
        <w:tabs>
          <w:tab w:val="left" w:pos="-720"/>
        </w:tabs>
        <w:jc w:val="both"/>
        <w:rPr>
          <w:rFonts w:ascii="Times New Roman" w:hAnsi="Times New Roman"/>
          <w:bCs/>
        </w:rPr>
      </w:pPr>
    </w:p>
    <w:p w14:paraId="1193F18C" w14:textId="77777777" w:rsidR="009D26EE" w:rsidRPr="0002515A" w:rsidRDefault="009D26EE" w:rsidP="00145A58">
      <w:pPr>
        <w:tabs>
          <w:tab w:val="left" w:pos="-720"/>
        </w:tabs>
        <w:jc w:val="both"/>
        <w:rPr>
          <w:rFonts w:ascii="Times New Roman" w:hAnsi="Times New Roman"/>
          <w:bCs/>
        </w:rPr>
      </w:pPr>
    </w:p>
    <w:p w14:paraId="73A65482" w14:textId="56E1C344"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28 -</w:t>
      </w:r>
      <w:r w:rsidR="00C74AB5" w:rsidRPr="0002515A">
        <w:rPr>
          <w:rFonts w:ascii="Times New Roman" w:hAnsi="Times New Roman"/>
        </w:rPr>
        <w:t xml:space="preserve"> Ausländer, die in einem Wohnwagen, in einem Kirmeswagen oder auf einem Schiff wohnen, müssen sich innerhalb der festgesetzten Fristen ins Fremdenregister der Gemeinde eintragen lassen, wo sie die offiziellen Mitteilungen zu empfangen wünschen.</w:t>
      </w:r>
    </w:p>
    <w:p w14:paraId="4F04F876" w14:textId="77777777" w:rsidR="00C74AB5" w:rsidRPr="0002515A" w:rsidRDefault="00C74AB5">
      <w:pPr>
        <w:tabs>
          <w:tab w:val="left" w:pos="-720"/>
        </w:tabs>
        <w:jc w:val="both"/>
        <w:rPr>
          <w:rFonts w:ascii="Times New Roman" w:hAnsi="Times New Roman"/>
        </w:rPr>
      </w:pPr>
    </w:p>
    <w:p w14:paraId="0CBC9CD0" w14:textId="77777777" w:rsidR="002E59E4" w:rsidRPr="0002515A" w:rsidRDefault="00A22C9F" w:rsidP="002E59E4">
      <w:pPr>
        <w:tabs>
          <w:tab w:val="left" w:pos="-720"/>
        </w:tabs>
        <w:ind w:firstLine="720"/>
        <w:jc w:val="both"/>
        <w:rPr>
          <w:rFonts w:ascii="Times New Roman" w:hAnsi="Times New Roman"/>
        </w:rPr>
      </w:pPr>
      <w:r w:rsidRPr="0002515A">
        <w:rPr>
          <w:rFonts w:ascii="Times New Roman" w:hAnsi="Times New Roman"/>
        </w:rPr>
        <w:t>[Der gemäß dem Muster in Anlage 6 erstellte Aufenthaltstitel]</w:t>
      </w:r>
      <w:r w:rsidR="00C74AB5" w:rsidRPr="0002515A">
        <w:rPr>
          <w:rFonts w:ascii="Times New Roman" w:hAnsi="Times New Roman"/>
        </w:rPr>
        <w:t xml:space="preserve"> wird von den Behörden dieser Gemeinde ausgehändigt.</w:t>
      </w:r>
    </w:p>
    <w:p w14:paraId="3AD89827" w14:textId="77777777" w:rsidR="00387437" w:rsidRPr="0002515A" w:rsidRDefault="00387437" w:rsidP="00145A58">
      <w:pPr>
        <w:tabs>
          <w:tab w:val="left" w:pos="-720"/>
        </w:tabs>
        <w:jc w:val="both"/>
        <w:rPr>
          <w:rFonts w:ascii="Times New Roman" w:hAnsi="Times New Roman"/>
        </w:rPr>
      </w:pPr>
    </w:p>
    <w:p w14:paraId="2251D9AD" w14:textId="68FE6811" w:rsidR="00387437" w:rsidRPr="0002515A" w:rsidRDefault="00A22C9F" w:rsidP="00145A58">
      <w:pPr>
        <w:tabs>
          <w:tab w:val="left" w:pos="-72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28 </w:t>
      </w:r>
      <w:r w:rsidR="006D2E26" w:rsidRPr="0002515A">
        <w:rPr>
          <w:rFonts w:ascii="Times New Roman" w:hAnsi="Times New Roman"/>
          <w:i/>
        </w:rPr>
        <w:t>Abs. </w:t>
      </w:r>
      <w:r w:rsidRPr="0002515A">
        <w:rPr>
          <w:rFonts w:ascii="Times New Roman" w:hAnsi="Times New Roman"/>
          <w:i/>
        </w:rPr>
        <w:t xml:space="preserve">2 abgeändert durch </w:t>
      </w:r>
      <w:r w:rsidR="006D2E26" w:rsidRPr="0002515A">
        <w:rPr>
          <w:rFonts w:ascii="Times New Roman" w:hAnsi="Times New Roman"/>
          <w:i/>
        </w:rPr>
        <w:t>Art. </w:t>
      </w:r>
      <w:r w:rsidRPr="0002515A">
        <w:rPr>
          <w:rFonts w:ascii="Times New Roman" w:hAnsi="Times New Roman"/>
          <w:i/>
        </w:rPr>
        <w:t>10</w:t>
      </w:r>
      <w:r w:rsidRPr="0002515A">
        <w:rPr>
          <w:rFonts w:ascii="Times New Roman" w:hAnsi="Times New Roman"/>
          <w:i/>
          <w:iCs/>
        </w:rPr>
        <w:t xml:space="preserve"> des K.E. vom 12. Juni 2020 (B.S. vom 29. Juni 2020)]</w:t>
      </w:r>
    </w:p>
    <w:p w14:paraId="39187C98" w14:textId="77777777" w:rsidR="00C74AB5" w:rsidRPr="0002515A" w:rsidRDefault="0036731C" w:rsidP="00145A58">
      <w:pPr>
        <w:tabs>
          <w:tab w:val="left" w:pos="-720"/>
        </w:tabs>
        <w:jc w:val="center"/>
        <w:rPr>
          <w:rFonts w:ascii="Times New Roman" w:hAnsi="Times New Roman"/>
        </w:rPr>
      </w:pPr>
      <w:r w:rsidRPr="0002515A">
        <w:rPr>
          <w:rFonts w:ascii="Times New Roman" w:hAnsi="Times New Roman"/>
        </w:rPr>
        <w:br w:type="page"/>
      </w:r>
      <w:r w:rsidR="00035462" w:rsidRPr="0002515A">
        <w:rPr>
          <w:rFonts w:ascii="Times New Roman" w:hAnsi="Times New Roman"/>
        </w:rPr>
        <w:lastRenderedPageBreak/>
        <w:t>KAPITEL </w:t>
      </w:r>
      <w:r w:rsidR="00C85F20" w:rsidRPr="0002515A">
        <w:rPr>
          <w:rFonts w:ascii="Times New Roman" w:hAnsi="Times New Roman"/>
        </w:rPr>
        <w:t>3</w:t>
      </w:r>
      <w:r w:rsidR="00C74AB5" w:rsidRPr="0002515A">
        <w:rPr>
          <w:rFonts w:ascii="Times New Roman" w:hAnsi="Times New Roman"/>
        </w:rPr>
        <w:t xml:space="preserve"> - </w:t>
      </w:r>
      <w:r w:rsidR="00BC37D8" w:rsidRPr="0002515A">
        <w:rPr>
          <w:rFonts w:ascii="Times New Roman" w:hAnsi="Times New Roman"/>
        </w:rPr>
        <w:t>[</w:t>
      </w:r>
      <w:r w:rsidR="00C74AB5" w:rsidRPr="0002515A">
        <w:rPr>
          <w:rFonts w:ascii="Times New Roman" w:hAnsi="Times New Roman"/>
          <w:i/>
          <w:iCs/>
        </w:rPr>
        <w:t>Niederlassung</w:t>
      </w:r>
      <w:r w:rsidR="00BC37D8" w:rsidRPr="0002515A">
        <w:rPr>
          <w:rFonts w:ascii="Times New Roman" w:hAnsi="Times New Roman"/>
          <w:i/>
          <w:iCs/>
        </w:rPr>
        <w:t xml:space="preserve"> und Rechtsstellung eines langfristig Aufenthaltsberechtigten</w:t>
      </w:r>
      <w:r w:rsidR="00BC37D8" w:rsidRPr="0002515A">
        <w:rPr>
          <w:rFonts w:ascii="Times New Roman" w:hAnsi="Times New Roman"/>
          <w:iCs/>
        </w:rPr>
        <w:t>]</w:t>
      </w:r>
    </w:p>
    <w:p w14:paraId="7B709647" w14:textId="77777777" w:rsidR="00C74AB5" w:rsidRPr="0002515A" w:rsidRDefault="00C74AB5">
      <w:pPr>
        <w:tabs>
          <w:tab w:val="left" w:pos="-720"/>
        </w:tabs>
        <w:jc w:val="both"/>
        <w:rPr>
          <w:rFonts w:ascii="Times New Roman" w:hAnsi="Times New Roman"/>
        </w:rPr>
      </w:pPr>
    </w:p>
    <w:p w14:paraId="29421170" w14:textId="1BD4FBB7" w:rsidR="00BC37D8" w:rsidRPr="0002515A" w:rsidRDefault="00035462">
      <w:pPr>
        <w:tabs>
          <w:tab w:val="left" w:pos="-720"/>
        </w:tabs>
        <w:jc w:val="both"/>
        <w:rPr>
          <w:rFonts w:ascii="Times New Roman" w:hAnsi="Times New Roman"/>
          <w:i/>
        </w:rPr>
      </w:pPr>
      <w:r w:rsidRPr="0002515A">
        <w:rPr>
          <w:rFonts w:ascii="Times New Roman" w:hAnsi="Times New Roman"/>
          <w:i/>
        </w:rPr>
        <w:t>[Überschrift von Kapitel </w:t>
      </w:r>
      <w:r w:rsidR="00C85F20" w:rsidRPr="0002515A">
        <w:rPr>
          <w:rFonts w:ascii="Times New Roman" w:hAnsi="Times New Roman"/>
          <w:i/>
        </w:rPr>
        <w:t xml:space="preserve">3 </w:t>
      </w:r>
      <w:r w:rsidR="00BC37D8" w:rsidRPr="0002515A">
        <w:rPr>
          <w:rFonts w:ascii="Times New Roman" w:hAnsi="Times New Roman"/>
          <w:i/>
        </w:rPr>
        <w:t>ersetzt durch</w:t>
      </w:r>
      <w:r w:rsidRPr="0002515A">
        <w:rPr>
          <w:rFonts w:ascii="Times New Roman" w:hAnsi="Times New Roman"/>
          <w:i/>
        </w:rPr>
        <w:t xml:space="preserve"> </w:t>
      </w:r>
      <w:r w:rsidR="006D2E26" w:rsidRPr="0002515A">
        <w:rPr>
          <w:rFonts w:ascii="Times New Roman" w:hAnsi="Times New Roman"/>
          <w:i/>
        </w:rPr>
        <w:t>Art. </w:t>
      </w:r>
      <w:r w:rsidR="00BC37D8" w:rsidRPr="0002515A">
        <w:rPr>
          <w:rFonts w:ascii="Times New Roman" w:hAnsi="Times New Roman"/>
          <w:i/>
        </w:rPr>
        <w:t>7</w:t>
      </w:r>
      <w:r w:rsidR="00BC37D8" w:rsidRPr="0002515A">
        <w:rPr>
          <w:rFonts w:ascii="Times New Roman" w:hAnsi="Times New Roman"/>
          <w:i/>
          <w:iCs/>
        </w:rPr>
        <w:t xml:space="preserve"> des K.E. vom 22. Juli 2008 (B.S. vom 29. August 2008)]</w:t>
      </w:r>
    </w:p>
    <w:p w14:paraId="66A3C20A" w14:textId="77777777" w:rsidR="00C74AB5" w:rsidRPr="0002515A" w:rsidRDefault="00C74AB5">
      <w:pPr>
        <w:tabs>
          <w:tab w:val="left" w:pos="-720"/>
        </w:tabs>
        <w:jc w:val="both"/>
        <w:rPr>
          <w:rFonts w:ascii="Times New Roman" w:hAnsi="Times New Roman"/>
        </w:rPr>
      </w:pPr>
    </w:p>
    <w:p w14:paraId="3357D6FF" w14:textId="77777777" w:rsidR="00BC37D8" w:rsidRPr="0002515A" w:rsidRDefault="00BC37D8">
      <w:pPr>
        <w:tabs>
          <w:tab w:val="left" w:pos="-720"/>
        </w:tabs>
        <w:jc w:val="both"/>
        <w:rPr>
          <w:rFonts w:ascii="Times New Roman" w:hAnsi="Times New Roman"/>
        </w:rPr>
      </w:pPr>
    </w:p>
    <w:p w14:paraId="4BDFB48D" w14:textId="562F0FEA" w:rsidR="00035462" w:rsidRPr="0002515A" w:rsidRDefault="006D2E26" w:rsidP="00035462">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29 -</w:t>
      </w:r>
      <w:r w:rsidR="00C74AB5" w:rsidRPr="0002515A">
        <w:rPr>
          <w:rFonts w:ascii="Times New Roman" w:hAnsi="Times New Roman"/>
        </w:rPr>
        <w:t xml:space="preserve"> </w:t>
      </w:r>
      <w:r w:rsidR="00035462" w:rsidRPr="0002515A">
        <w:rPr>
          <w:rFonts w:ascii="Times New Roman" w:hAnsi="Times New Roman"/>
        </w:rPr>
        <w:t>[</w:t>
      </w:r>
      <w:r w:rsidRPr="0002515A">
        <w:rPr>
          <w:rFonts w:ascii="Times New Roman" w:hAnsi="Times New Roman"/>
        </w:rPr>
        <w:t>§ </w:t>
      </w:r>
      <w:r w:rsidR="00035462" w:rsidRPr="0002515A">
        <w:rPr>
          <w:rFonts w:ascii="Times New Roman" w:hAnsi="Times New Roman"/>
        </w:rPr>
        <w:t>1 - Der Antrag auf Niederlassungserlaubnis wird bei dem Bürgermeister des Wohnortes oder seinem Beauftragten anhand eines Dokuments eingereicht, das dem Muster in Anlage 16 entspricht.</w:t>
      </w:r>
    </w:p>
    <w:p w14:paraId="601E5CBD" w14:textId="77777777" w:rsidR="00035462" w:rsidRPr="0002515A" w:rsidRDefault="00035462" w:rsidP="00035462">
      <w:pPr>
        <w:tabs>
          <w:tab w:val="left" w:pos="-720"/>
        </w:tabs>
        <w:ind w:firstLine="720"/>
        <w:jc w:val="both"/>
        <w:rPr>
          <w:rFonts w:ascii="Times New Roman" w:hAnsi="Times New Roman"/>
        </w:rPr>
      </w:pPr>
    </w:p>
    <w:p w14:paraId="07D89E7F" w14:textId="77777777" w:rsidR="00035462" w:rsidRPr="0002515A" w:rsidRDefault="00035462" w:rsidP="00035462">
      <w:pPr>
        <w:tabs>
          <w:tab w:val="left" w:pos="-720"/>
        </w:tabs>
        <w:ind w:firstLine="720"/>
        <w:jc w:val="both"/>
        <w:rPr>
          <w:rFonts w:ascii="Times New Roman" w:hAnsi="Times New Roman"/>
        </w:rPr>
      </w:pPr>
      <w:r w:rsidRPr="0002515A">
        <w:rPr>
          <w:rFonts w:ascii="Times New Roman" w:hAnsi="Times New Roman"/>
        </w:rPr>
        <w:t>Erfüllen Ausländer die in Artikel 14 Absatz 2 des Gesetzes vorgesehene Bedingung und legen sie einen gültigen nationalen Pass vor, wenn ihre Identität noch nicht erwiesen ist, stellt der Bürgermeister oder sein Beauftragter ihnen eine Empfangsbestätigung aus, die dem Muster in Anlage 16</w:t>
      </w:r>
      <w:r w:rsidRPr="0002515A">
        <w:rPr>
          <w:rFonts w:ascii="Times New Roman" w:hAnsi="Times New Roman"/>
          <w:i/>
        </w:rPr>
        <w:t>bis</w:t>
      </w:r>
      <w:r w:rsidRPr="0002515A">
        <w:rPr>
          <w:rFonts w:ascii="Times New Roman" w:hAnsi="Times New Roman"/>
        </w:rPr>
        <w:t xml:space="preserve"> entspricht. Der Bürgermeister oder sein Beauftragter leitet eine Kopie dieses Dokuments an den Beauftragten des Ministers weiter.</w:t>
      </w:r>
    </w:p>
    <w:p w14:paraId="1C452DD4" w14:textId="77777777" w:rsidR="00035462" w:rsidRPr="0002515A" w:rsidRDefault="00035462" w:rsidP="00035462">
      <w:pPr>
        <w:tabs>
          <w:tab w:val="left" w:pos="-720"/>
        </w:tabs>
        <w:ind w:firstLine="720"/>
        <w:jc w:val="both"/>
        <w:rPr>
          <w:rFonts w:ascii="Times New Roman" w:hAnsi="Times New Roman"/>
        </w:rPr>
      </w:pPr>
    </w:p>
    <w:p w14:paraId="24FBE0A1" w14:textId="77777777" w:rsidR="00035462" w:rsidRPr="0002515A" w:rsidRDefault="00035462" w:rsidP="00035462">
      <w:pPr>
        <w:tabs>
          <w:tab w:val="left" w:pos="-720"/>
        </w:tabs>
        <w:ind w:firstLine="720"/>
        <w:jc w:val="both"/>
        <w:rPr>
          <w:rFonts w:ascii="Times New Roman" w:hAnsi="Times New Roman"/>
        </w:rPr>
      </w:pPr>
      <w:r w:rsidRPr="0002515A">
        <w:rPr>
          <w:rFonts w:ascii="Times New Roman" w:hAnsi="Times New Roman"/>
        </w:rPr>
        <w:t>Erfüllen Ausländer die in Artikel 14 Absatz 2 des Gesetzes vorgesehene Bedingung nicht oder legen sie, wenn ein gültiger nationaler Pass gemäß Absatz 2 gefordert wird, diesen nicht vor, beschließt der Bürgermeister oder sein Beauftragter anhand eines Dokuments, das dem Muster in Anlage 16</w:t>
      </w:r>
      <w:r w:rsidRPr="0002515A">
        <w:rPr>
          <w:rFonts w:ascii="Times New Roman" w:hAnsi="Times New Roman"/>
          <w:i/>
        </w:rPr>
        <w:t>ter</w:t>
      </w:r>
      <w:r w:rsidRPr="0002515A">
        <w:rPr>
          <w:rFonts w:ascii="Times New Roman" w:hAnsi="Times New Roman"/>
        </w:rPr>
        <w:t xml:space="preserve"> entspricht, den Antrag nicht zu berücksichtigen. Der Bürgermeister oder sein Beauftragter leitet eine Kopie dieses Dokuments an den Beauftragten des Ministers weiter.</w:t>
      </w:r>
    </w:p>
    <w:p w14:paraId="6DE54652" w14:textId="77777777" w:rsidR="00035462" w:rsidRPr="0002515A" w:rsidRDefault="00035462" w:rsidP="00035462">
      <w:pPr>
        <w:tabs>
          <w:tab w:val="left" w:pos="-720"/>
        </w:tabs>
        <w:ind w:firstLine="720"/>
        <w:jc w:val="both"/>
        <w:rPr>
          <w:rFonts w:ascii="Times New Roman" w:hAnsi="Times New Roman"/>
        </w:rPr>
      </w:pPr>
    </w:p>
    <w:p w14:paraId="0FC79CB9" w14:textId="6667A2A5" w:rsidR="00035462" w:rsidRPr="0002515A" w:rsidRDefault="006D2E26" w:rsidP="00035462">
      <w:pPr>
        <w:tabs>
          <w:tab w:val="left" w:pos="-720"/>
        </w:tabs>
        <w:ind w:firstLine="720"/>
        <w:jc w:val="both"/>
        <w:rPr>
          <w:rFonts w:ascii="Times New Roman" w:hAnsi="Times New Roman"/>
        </w:rPr>
      </w:pPr>
      <w:r w:rsidRPr="0002515A">
        <w:rPr>
          <w:rFonts w:ascii="Times New Roman" w:hAnsi="Times New Roman"/>
        </w:rPr>
        <w:t>§ </w:t>
      </w:r>
      <w:r w:rsidR="00035462" w:rsidRPr="0002515A">
        <w:rPr>
          <w:rFonts w:ascii="Times New Roman" w:hAnsi="Times New Roman"/>
        </w:rPr>
        <w:t>2 - Der Antrag auf Erlangung der Rechtsstellung eines langfristig Aufenthalts</w:t>
      </w:r>
      <w:r w:rsidR="00035462" w:rsidRPr="0002515A">
        <w:rPr>
          <w:rFonts w:ascii="Times New Roman" w:hAnsi="Times New Roman"/>
        </w:rPr>
        <w:softHyphen/>
        <w:t>berechtigten wird bei dem Bürgermeister des Wohnortes oder seinem Beauftragten anhand eines Dokuments eingereicht, das dem Muster in Anlage 16 entspricht. Bei der Einreichung eines solchen Antrags müssen Ausländer außerdem den Nachweis erbringen, dass sie die in Artikel 15</w:t>
      </w:r>
      <w:r w:rsidR="00035462" w:rsidRPr="0002515A">
        <w:rPr>
          <w:rFonts w:ascii="Times New Roman" w:hAnsi="Times New Roman"/>
          <w:i/>
        </w:rPr>
        <w:t>bis</w:t>
      </w:r>
      <w:r w:rsidR="00035462" w:rsidRPr="0002515A">
        <w:rPr>
          <w:rFonts w:ascii="Times New Roman" w:hAnsi="Times New Roman"/>
        </w:rPr>
        <w:t xml:space="preserve"> </w:t>
      </w:r>
      <w:r w:rsidRPr="0002515A">
        <w:rPr>
          <w:rFonts w:ascii="Times New Roman" w:hAnsi="Times New Roman"/>
        </w:rPr>
        <w:t>§ </w:t>
      </w:r>
      <w:r w:rsidR="00035462" w:rsidRPr="0002515A">
        <w:rPr>
          <w:rFonts w:ascii="Times New Roman" w:hAnsi="Times New Roman"/>
        </w:rPr>
        <w:t>3 des Gesetzes festgelegten Bedingungen erfüllen.</w:t>
      </w:r>
    </w:p>
    <w:p w14:paraId="77D40C17" w14:textId="77777777" w:rsidR="00035462" w:rsidRPr="0002515A" w:rsidRDefault="00035462" w:rsidP="00035462">
      <w:pPr>
        <w:tabs>
          <w:tab w:val="left" w:pos="-720"/>
        </w:tabs>
        <w:ind w:firstLine="720"/>
        <w:jc w:val="both"/>
        <w:rPr>
          <w:rFonts w:ascii="Times New Roman" w:hAnsi="Times New Roman"/>
        </w:rPr>
      </w:pPr>
    </w:p>
    <w:p w14:paraId="1CE0D8FA" w14:textId="77777777" w:rsidR="00035462" w:rsidRPr="0002515A" w:rsidRDefault="00035462" w:rsidP="00035462">
      <w:pPr>
        <w:tabs>
          <w:tab w:val="left" w:pos="-720"/>
        </w:tabs>
        <w:ind w:firstLine="720"/>
        <w:jc w:val="both"/>
        <w:rPr>
          <w:rFonts w:ascii="Times New Roman" w:hAnsi="Times New Roman"/>
        </w:rPr>
      </w:pPr>
      <w:r w:rsidRPr="0002515A">
        <w:rPr>
          <w:rFonts w:ascii="Times New Roman" w:hAnsi="Times New Roman"/>
        </w:rPr>
        <w:t>Besitzen Ausländer einen gültigen Aufenthalts- oder Niederlassungsschein und legen sie einen gültigen nationalen Pass vor, wenn ihre Identität noch nicht erwiesen ist, stellt der Bürgermeister oder sein Beauftragter ihnen eine Empfangsbestätigung aus, die dem Muster in Anlage 16</w:t>
      </w:r>
      <w:r w:rsidRPr="0002515A">
        <w:rPr>
          <w:rFonts w:ascii="Times New Roman" w:hAnsi="Times New Roman"/>
          <w:i/>
        </w:rPr>
        <w:t>bis</w:t>
      </w:r>
      <w:r w:rsidRPr="0002515A">
        <w:rPr>
          <w:rFonts w:ascii="Times New Roman" w:hAnsi="Times New Roman"/>
        </w:rPr>
        <w:t xml:space="preserve"> entspricht. Der Bürgermeister oder sein Beauftragter leitet eine Kopie dieses Dokuments an den Beauftragten des Ministers weiter.</w:t>
      </w:r>
    </w:p>
    <w:p w14:paraId="78F0A3CB" w14:textId="77777777" w:rsidR="00035462" w:rsidRPr="0002515A" w:rsidRDefault="00035462" w:rsidP="00035462">
      <w:pPr>
        <w:tabs>
          <w:tab w:val="left" w:pos="-720"/>
        </w:tabs>
        <w:ind w:firstLine="720"/>
        <w:jc w:val="both"/>
        <w:rPr>
          <w:rFonts w:ascii="Times New Roman" w:hAnsi="Times New Roman"/>
        </w:rPr>
      </w:pPr>
    </w:p>
    <w:p w14:paraId="42C88CB2" w14:textId="77777777" w:rsidR="00387437" w:rsidRPr="0002515A" w:rsidRDefault="00035462" w:rsidP="00035462">
      <w:pPr>
        <w:tabs>
          <w:tab w:val="left" w:pos="-720"/>
        </w:tabs>
        <w:ind w:firstLine="720"/>
        <w:jc w:val="both"/>
        <w:rPr>
          <w:rFonts w:ascii="Times New Roman" w:hAnsi="Times New Roman"/>
        </w:rPr>
      </w:pPr>
      <w:r w:rsidRPr="0002515A">
        <w:rPr>
          <w:rFonts w:ascii="Times New Roman" w:hAnsi="Times New Roman"/>
        </w:rPr>
        <w:t>Besitzen Ausländer keinen gültigen Aufenthalts- oder Niederlassungsschein oder legen sie, wenn ein gültiger nationaler Pass gemäß Absatz 2 gefordert wird, diesen nicht vor, beschließt der Bürgermeister oder sein Beauftragter anhand eines Dokuments, das dem Muster in Anlage 16</w:t>
      </w:r>
      <w:r w:rsidRPr="0002515A">
        <w:rPr>
          <w:rFonts w:ascii="Times New Roman" w:hAnsi="Times New Roman"/>
          <w:i/>
        </w:rPr>
        <w:t>ter</w:t>
      </w:r>
      <w:r w:rsidRPr="0002515A">
        <w:rPr>
          <w:rFonts w:ascii="Times New Roman" w:hAnsi="Times New Roman"/>
        </w:rPr>
        <w:t xml:space="preserve"> entspricht, den Antrag nicht zu berücksichtigen. Der Bürgermeister oder sein Beauftragter leitet eine Kopie dieses Dokuments an den Beauftragten des Ministers weiter.]</w:t>
      </w:r>
    </w:p>
    <w:p w14:paraId="22CA5C83" w14:textId="77777777" w:rsidR="009D26EE" w:rsidRPr="0002515A" w:rsidRDefault="009D26EE" w:rsidP="009D26EE">
      <w:pPr>
        <w:tabs>
          <w:tab w:val="left" w:pos="-720"/>
        </w:tabs>
        <w:jc w:val="both"/>
        <w:rPr>
          <w:rFonts w:ascii="Times New Roman" w:hAnsi="Times New Roman"/>
        </w:rPr>
      </w:pPr>
    </w:p>
    <w:p w14:paraId="484BCAE2" w14:textId="796DA73F" w:rsidR="009D26EE" w:rsidRPr="0002515A" w:rsidRDefault="009D26EE" w:rsidP="009D26EE">
      <w:pPr>
        <w:tabs>
          <w:tab w:val="left" w:pos="-72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29 </w:t>
      </w:r>
      <w:r w:rsidR="00035462" w:rsidRPr="0002515A">
        <w:rPr>
          <w:rFonts w:ascii="Times New Roman" w:hAnsi="Times New Roman"/>
          <w:i/>
        </w:rPr>
        <w:t xml:space="preserve">ersetzt durch </w:t>
      </w:r>
      <w:r w:rsidR="006D2E26" w:rsidRPr="0002515A">
        <w:rPr>
          <w:rFonts w:ascii="Times New Roman" w:hAnsi="Times New Roman"/>
          <w:i/>
        </w:rPr>
        <w:t>Art. </w:t>
      </w:r>
      <w:r w:rsidR="00035462" w:rsidRPr="0002515A">
        <w:rPr>
          <w:rFonts w:ascii="Times New Roman" w:hAnsi="Times New Roman"/>
          <w:i/>
        </w:rPr>
        <w:t>4 des K.E. vom 13. Februar 2015 (B.S. vom 26. Februar 2015)</w:t>
      </w:r>
      <w:r w:rsidRPr="0002515A">
        <w:rPr>
          <w:rFonts w:ascii="Times New Roman" w:hAnsi="Times New Roman"/>
          <w:i/>
        </w:rPr>
        <w:t>]</w:t>
      </w:r>
    </w:p>
    <w:p w14:paraId="1EB309E9" w14:textId="77777777" w:rsidR="00C74AB5" w:rsidRPr="0002515A" w:rsidRDefault="00C74AB5">
      <w:pPr>
        <w:tabs>
          <w:tab w:val="left" w:pos="-720"/>
        </w:tabs>
        <w:jc w:val="both"/>
        <w:rPr>
          <w:rFonts w:ascii="Times New Roman" w:hAnsi="Times New Roman"/>
        </w:rPr>
      </w:pPr>
    </w:p>
    <w:p w14:paraId="558FDFE6" w14:textId="77777777" w:rsidR="00C74AB5" w:rsidRPr="0002515A" w:rsidRDefault="00C74AB5">
      <w:pPr>
        <w:tabs>
          <w:tab w:val="left" w:pos="-720"/>
        </w:tabs>
        <w:jc w:val="both"/>
        <w:rPr>
          <w:rFonts w:ascii="Times New Roman" w:hAnsi="Times New Roman"/>
        </w:rPr>
      </w:pPr>
    </w:p>
    <w:p w14:paraId="0B8D5380" w14:textId="54DD54D8" w:rsidR="00035462" w:rsidRPr="0002515A" w:rsidRDefault="006D2E26" w:rsidP="00035462">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30</w:t>
      </w:r>
      <w:r w:rsidR="00C74AB5" w:rsidRPr="0002515A">
        <w:rPr>
          <w:rFonts w:ascii="Times New Roman" w:hAnsi="Times New Roman"/>
          <w:bCs/>
        </w:rPr>
        <w:t xml:space="preserve"> </w:t>
      </w:r>
      <w:r w:rsidR="00C74AB5" w:rsidRPr="0002515A">
        <w:rPr>
          <w:rFonts w:ascii="Times New Roman" w:hAnsi="Times New Roman"/>
          <w:b/>
          <w:bCs/>
        </w:rPr>
        <w:t>-</w:t>
      </w:r>
      <w:r w:rsidR="00C74AB5" w:rsidRPr="0002515A">
        <w:rPr>
          <w:rFonts w:ascii="Times New Roman" w:hAnsi="Times New Roman"/>
        </w:rPr>
        <w:t xml:space="preserve"> </w:t>
      </w:r>
      <w:r w:rsidR="00F603BF" w:rsidRPr="0002515A">
        <w:rPr>
          <w:rFonts w:ascii="Times New Roman" w:hAnsi="Times New Roman"/>
        </w:rPr>
        <w:t>[</w:t>
      </w:r>
      <w:r w:rsidRPr="0002515A">
        <w:rPr>
          <w:rFonts w:ascii="Times New Roman" w:hAnsi="Times New Roman"/>
        </w:rPr>
        <w:t>§ </w:t>
      </w:r>
      <w:r w:rsidR="00035462" w:rsidRPr="0002515A">
        <w:rPr>
          <w:rFonts w:ascii="Times New Roman" w:hAnsi="Times New Roman"/>
        </w:rPr>
        <w:t xml:space="preserve">1 - In Erwartung eines Beschlusses des Ministers oder seines Beauftragten in Bezug auf den Antrag auf Niederlassungserlaubnis beziehungsweise den Antrag auf Erlangung der Rechtsstellung eines langfristig Aufenthaltsberechtigten wird der Aufenthaltsschein bei Ablauf entzogen und wird dem betreffenden Ausländer ein Dokument ausgestellt, das dem Muster in Anlage 15 entspricht. Dieses Dokument bescheinigt, dass der Ausländer einen Antrag auf Niederlassungserlaubnis beziehungsweise einen Antrag auf </w:t>
      </w:r>
      <w:r w:rsidR="00035462" w:rsidRPr="0002515A">
        <w:rPr>
          <w:rFonts w:ascii="Times New Roman" w:hAnsi="Times New Roman"/>
        </w:rPr>
        <w:lastRenderedPageBreak/>
        <w:t xml:space="preserve">Erlangung der Rechtsstellung eines langfristig Aufenthaltsberechtigten eingereicht hat, deckt vorläufig seinen Aufenthalt während der in Absatz 2 erwähnten Frist und wird gegebenenfalls bis zur Ausstellung </w:t>
      </w:r>
      <w:r w:rsidR="00A22C9F" w:rsidRPr="0002515A">
        <w:rPr>
          <w:rFonts w:ascii="Times New Roman" w:hAnsi="Times New Roman"/>
        </w:rPr>
        <w:t>[des Niederlassungstitels]</w:t>
      </w:r>
      <w:r w:rsidR="00035462" w:rsidRPr="0002515A">
        <w:rPr>
          <w:rFonts w:ascii="Times New Roman" w:hAnsi="Times New Roman"/>
        </w:rPr>
        <w:t xml:space="preserve"> beziehungsweise der langfristigen Aufent</w:t>
      </w:r>
      <w:r w:rsidR="00035462" w:rsidRPr="0002515A">
        <w:rPr>
          <w:rFonts w:ascii="Times New Roman" w:hAnsi="Times New Roman"/>
        </w:rPr>
        <w:softHyphen/>
        <w:t>haltsberechtigung - EU verlängert.</w:t>
      </w:r>
    </w:p>
    <w:p w14:paraId="47C8F9EA" w14:textId="77777777" w:rsidR="00035462" w:rsidRPr="0002515A" w:rsidRDefault="00035462" w:rsidP="00035462">
      <w:pPr>
        <w:tabs>
          <w:tab w:val="left" w:pos="-720"/>
        </w:tabs>
        <w:ind w:firstLine="720"/>
        <w:jc w:val="both"/>
        <w:rPr>
          <w:rFonts w:ascii="Times New Roman" w:hAnsi="Times New Roman"/>
        </w:rPr>
      </w:pPr>
    </w:p>
    <w:p w14:paraId="04286A7E" w14:textId="77777777" w:rsidR="00035462" w:rsidRPr="0002515A" w:rsidRDefault="00035462" w:rsidP="00035462">
      <w:pPr>
        <w:tabs>
          <w:tab w:val="left" w:pos="-720"/>
        </w:tabs>
        <w:ind w:firstLine="720"/>
        <w:jc w:val="both"/>
        <w:rPr>
          <w:rFonts w:ascii="Times New Roman" w:hAnsi="Times New Roman"/>
        </w:rPr>
      </w:pPr>
      <w:r w:rsidRPr="0002515A">
        <w:rPr>
          <w:rFonts w:ascii="Times New Roman" w:hAnsi="Times New Roman"/>
        </w:rPr>
        <w:t xml:space="preserve">Wird ein günstiger Beschluss gefasst oder wird dem Bürgermeister oder seinem Beauftragten binnen fünf Monaten nach Ausstellung der Empfangsbestätigung kein Beschluss zur Kenntnis gebracht, händigt er je nach Fall </w:t>
      </w:r>
      <w:r w:rsidR="00A22C9F" w:rsidRPr="0002515A">
        <w:rPr>
          <w:rFonts w:ascii="Times New Roman" w:hAnsi="Times New Roman"/>
        </w:rPr>
        <w:t>[einen Niederlassungstitel]</w:t>
      </w:r>
      <w:r w:rsidRPr="0002515A">
        <w:rPr>
          <w:rFonts w:ascii="Times New Roman" w:hAnsi="Times New Roman"/>
        </w:rPr>
        <w:t xml:space="preserve"> oder eine langfristige Aufenthaltsberechtigung - EU aus.</w:t>
      </w:r>
    </w:p>
    <w:p w14:paraId="1D8A0724" w14:textId="77777777" w:rsidR="00035462" w:rsidRPr="0002515A" w:rsidRDefault="00035462" w:rsidP="00035462">
      <w:pPr>
        <w:tabs>
          <w:tab w:val="left" w:pos="-720"/>
        </w:tabs>
        <w:ind w:firstLine="720"/>
        <w:jc w:val="both"/>
        <w:rPr>
          <w:rFonts w:ascii="Times New Roman" w:hAnsi="Times New Roman"/>
        </w:rPr>
      </w:pPr>
    </w:p>
    <w:p w14:paraId="5340BFBA" w14:textId="77777777" w:rsidR="00035462" w:rsidRPr="0002515A" w:rsidRDefault="00035462" w:rsidP="00035462">
      <w:pPr>
        <w:tabs>
          <w:tab w:val="left" w:pos="-720"/>
        </w:tabs>
        <w:ind w:firstLine="720"/>
        <w:jc w:val="both"/>
        <w:rPr>
          <w:rFonts w:ascii="Times New Roman" w:hAnsi="Times New Roman"/>
        </w:rPr>
      </w:pPr>
      <w:r w:rsidRPr="0002515A">
        <w:rPr>
          <w:rFonts w:ascii="Times New Roman" w:hAnsi="Times New Roman"/>
        </w:rPr>
        <w:t>Lehnt der Minister oder sein Beauftragter den Antrag ab, notifiziert der Bürgermeister oder sein Beauftragter dem Ausländer diesen Beschluss durch die Aushändigung eines Dokuments, das dem Muster in Anlage 17 entspricht.</w:t>
      </w:r>
    </w:p>
    <w:p w14:paraId="76081FA1" w14:textId="77777777" w:rsidR="00035462" w:rsidRPr="0002515A" w:rsidRDefault="00035462" w:rsidP="00035462">
      <w:pPr>
        <w:tabs>
          <w:tab w:val="left" w:pos="-720"/>
        </w:tabs>
        <w:ind w:firstLine="720"/>
        <w:jc w:val="both"/>
        <w:rPr>
          <w:rFonts w:ascii="Times New Roman" w:hAnsi="Times New Roman"/>
        </w:rPr>
      </w:pPr>
    </w:p>
    <w:p w14:paraId="30B25442" w14:textId="6561B737" w:rsidR="00035462" w:rsidRPr="0002515A" w:rsidRDefault="006D2E26" w:rsidP="00035462">
      <w:pPr>
        <w:tabs>
          <w:tab w:val="left" w:pos="-720"/>
        </w:tabs>
        <w:ind w:firstLine="720"/>
        <w:jc w:val="both"/>
        <w:rPr>
          <w:rFonts w:ascii="Times New Roman" w:hAnsi="Times New Roman"/>
        </w:rPr>
      </w:pPr>
      <w:r w:rsidRPr="0002515A">
        <w:rPr>
          <w:rFonts w:ascii="Times New Roman" w:hAnsi="Times New Roman"/>
        </w:rPr>
        <w:t>§ </w:t>
      </w:r>
      <w:r w:rsidR="00035462" w:rsidRPr="0002515A">
        <w:rPr>
          <w:rFonts w:ascii="Times New Roman" w:hAnsi="Times New Roman"/>
        </w:rPr>
        <w:t>2 - Wird die Rechtsstellung eines langfristig Aufenthaltsberechtigten einem Ausländer gewährt, der im Königreich internationalen Schutz genießt, wird in die langfristige Aufenthaltsberechtigung - EU der besondere Hinweis "Durch Belgien am [Datum] interna</w:t>
      </w:r>
      <w:r w:rsidR="00035462" w:rsidRPr="0002515A">
        <w:rPr>
          <w:rFonts w:ascii="Times New Roman" w:hAnsi="Times New Roman"/>
        </w:rPr>
        <w:softHyphen/>
        <w:t>tionaler Schutz gewährt" aufgenommen.</w:t>
      </w:r>
    </w:p>
    <w:p w14:paraId="445729B0" w14:textId="77777777" w:rsidR="00035462" w:rsidRPr="0002515A" w:rsidRDefault="00035462" w:rsidP="00035462">
      <w:pPr>
        <w:tabs>
          <w:tab w:val="left" w:pos="-720"/>
        </w:tabs>
        <w:ind w:firstLine="720"/>
        <w:jc w:val="both"/>
        <w:rPr>
          <w:rFonts w:ascii="Times New Roman" w:hAnsi="Times New Roman"/>
        </w:rPr>
      </w:pPr>
    </w:p>
    <w:p w14:paraId="5EE72A3D" w14:textId="77777777" w:rsidR="00035462" w:rsidRPr="0002515A" w:rsidRDefault="00035462" w:rsidP="00035462">
      <w:pPr>
        <w:tabs>
          <w:tab w:val="left" w:pos="-720"/>
        </w:tabs>
        <w:ind w:firstLine="720"/>
        <w:jc w:val="both"/>
        <w:rPr>
          <w:rFonts w:ascii="Times New Roman" w:hAnsi="Times New Roman"/>
        </w:rPr>
      </w:pPr>
      <w:r w:rsidRPr="0002515A">
        <w:rPr>
          <w:rFonts w:ascii="Times New Roman" w:hAnsi="Times New Roman"/>
        </w:rPr>
        <w:t>Wenn die Rechtsstellung eines langfristig Aufenthaltsberechtigten einem Ausländer gewährt wird, der bereits eine von einem anderen Mitgliedstaat der Europäischen Union ausgestellte langfristige Aufenthaltsberechtigung - EU mit dem besonderen Hinweis "Durch [Name des Mitgliedstaates] am [Datum] internationaler Schutz gewährt" besitzt, wird derselbe Hinweis in die belgische langfristige Aufenthaltsberechtigung - EU eingetragen, es sei denn, der internationale Schutz wurde durch eine rechtskräftige Entscheidung dieses anderen Mitgliedstaates aberkannt. Bevor dieser besondere Hinweis in die belgische langfristige Aufenthaltsberechtigung - EU aufgenommen wird, ersucht der Minister oder sein Beauftragter die zuständigen Behörden des in dem Hinweis genannten Mitgliedstaates um Bestätigung, dass der Betreffende dort noch internationalen Schutz genießt.</w:t>
      </w:r>
    </w:p>
    <w:p w14:paraId="654C562D" w14:textId="77777777" w:rsidR="00035462" w:rsidRPr="0002515A" w:rsidRDefault="00035462" w:rsidP="00035462">
      <w:pPr>
        <w:tabs>
          <w:tab w:val="left" w:pos="-720"/>
        </w:tabs>
        <w:ind w:firstLine="720"/>
        <w:jc w:val="both"/>
        <w:rPr>
          <w:rFonts w:ascii="Times New Roman" w:hAnsi="Times New Roman"/>
        </w:rPr>
      </w:pPr>
    </w:p>
    <w:p w14:paraId="3C92EB64" w14:textId="195E4DF2" w:rsidR="00C74AB5" w:rsidRPr="0002515A" w:rsidRDefault="006D2E26" w:rsidP="00035462">
      <w:pPr>
        <w:tabs>
          <w:tab w:val="left" w:pos="-720"/>
        </w:tabs>
        <w:ind w:firstLine="720"/>
        <w:jc w:val="both"/>
        <w:rPr>
          <w:rFonts w:ascii="Times New Roman" w:hAnsi="Times New Roman"/>
        </w:rPr>
      </w:pPr>
      <w:r w:rsidRPr="0002515A">
        <w:rPr>
          <w:rFonts w:ascii="Times New Roman" w:hAnsi="Times New Roman"/>
        </w:rPr>
        <w:t>§ </w:t>
      </w:r>
      <w:r w:rsidR="00035462" w:rsidRPr="0002515A">
        <w:rPr>
          <w:rFonts w:ascii="Times New Roman" w:hAnsi="Times New Roman"/>
        </w:rPr>
        <w:t xml:space="preserve">3 - Geht aus einem Ersuchen der Behörden eines anderen Mitgliedstaates der Europäischen Union hervor, dass dieser einem Ausländer mit einer belgischen langfristigen Aufenthaltsberechtigung - EU internationalen Schutz gewährt hat oder die Verantwortung für den internationalen Schutz dieses langfristigen Aufenthaltsberechtigten übernommen hat, bevor die Behörden dieses Staates selbst eine langfristige Aufenthaltsberechtigung - EU ausgestellt haben, wird der in </w:t>
      </w:r>
      <w:r w:rsidRPr="0002515A">
        <w:rPr>
          <w:rFonts w:ascii="Times New Roman" w:hAnsi="Times New Roman"/>
        </w:rPr>
        <w:t>§ </w:t>
      </w:r>
      <w:r w:rsidR="00035462" w:rsidRPr="0002515A">
        <w:rPr>
          <w:rFonts w:ascii="Times New Roman" w:hAnsi="Times New Roman"/>
        </w:rPr>
        <w:t>2 erwähnte besondere Hinweis in Bezug auf den internationalen Schutz in die belgische langfristige Aufenthaltsberechtigung - EU eingetragen oder entsprechend geändert, und zwar innerhalb von drei Monaten nach Eingang dieses Ersuchens.]</w:t>
      </w:r>
    </w:p>
    <w:p w14:paraId="6B5D3C82" w14:textId="77777777" w:rsidR="00C74AB5" w:rsidRPr="0002515A" w:rsidRDefault="00C74AB5">
      <w:pPr>
        <w:tabs>
          <w:tab w:val="left" w:pos="-720"/>
        </w:tabs>
        <w:jc w:val="both"/>
        <w:rPr>
          <w:rFonts w:ascii="Times New Roman" w:hAnsi="Times New Roman"/>
        </w:rPr>
      </w:pPr>
    </w:p>
    <w:p w14:paraId="72E7379E" w14:textId="4BB3229A"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30 </w:t>
      </w:r>
      <w:r w:rsidR="00035462" w:rsidRPr="0002515A">
        <w:rPr>
          <w:rFonts w:ascii="Times New Roman" w:hAnsi="Times New Roman"/>
          <w:i/>
          <w:iCs/>
        </w:rPr>
        <w:t xml:space="preserve">ersetzt durch </w:t>
      </w:r>
      <w:r w:rsidR="006D2E26" w:rsidRPr="0002515A">
        <w:rPr>
          <w:rFonts w:ascii="Times New Roman" w:hAnsi="Times New Roman"/>
          <w:i/>
          <w:iCs/>
        </w:rPr>
        <w:t>Art. </w:t>
      </w:r>
      <w:r w:rsidR="00035462" w:rsidRPr="0002515A">
        <w:rPr>
          <w:rFonts w:ascii="Times New Roman" w:hAnsi="Times New Roman"/>
          <w:i/>
          <w:iCs/>
        </w:rPr>
        <w:t>5 des K.E. vom 13. Februar 2015 (B.S. vom 26. Februar 2015)</w:t>
      </w:r>
      <w:r w:rsidR="00A22C9F" w:rsidRPr="0002515A">
        <w:rPr>
          <w:rFonts w:ascii="Times New Roman" w:hAnsi="Times New Roman"/>
          <w:i/>
          <w:iCs/>
        </w:rPr>
        <w:t xml:space="preserve">; </w:t>
      </w:r>
      <w:r w:rsidR="006D2E26" w:rsidRPr="0002515A">
        <w:rPr>
          <w:rFonts w:ascii="Times New Roman" w:hAnsi="Times New Roman"/>
          <w:i/>
          <w:iCs/>
        </w:rPr>
        <w:t>§ </w:t>
      </w:r>
      <w:r w:rsidR="00A22C9F" w:rsidRPr="0002515A">
        <w:rPr>
          <w:rFonts w:ascii="Times New Roman" w:hAnsi="Times New Roman"/>
          <w:i/>
          <w:iCs/>
        </w:rPr>
        <w:t xml:space="preserve">1 </w:t>
      </w:r>
      <w:r w:rsidR="006D2E26" w:rsidRPr="0002515A">
        <w:rPr>
          <w:rFonts w:ascii="Times New Roman" w:hAnsi="Times New Roman"/>
          <w:i/>
          <w:iCs/>
        </w:rPr>
        <w:t>Abs. </w:t>
      </w:r>
      <w:r w:rsidR="00A22C9F" w:rsidRPr="0002515A">
        <w:rPr>
          <w:rFonts w:ascii="Times New Roman" w:hAnsi="Times New Roman"/>
          <w:i/>
          <w:iCs/>
        </w:rPr>
        <w:t xml:space="preserve">1 abgeändert durch </w:t>
      </w:r>
      <w:r w:rsidR="006D2E26" w:rsidRPr="0002515A">
        <w:rPr>
          <w:rFonts w:ascii="Times New Roman" w:hAnsi="Times New Roman"/>
          <w:i/>
          <w:iCs/>
        </w:rPr>
        <w:t>Art. </w:t>
      </w:r>
      <w:r w:rsidR="00A22C9F" w:rsidRPr="0002515A">
        <w:rPr>
          <w:rFonts w:ascii="Times New Roman" w:hAnsi="Times New Roman"/>
          <w:i/>
          <w:iCs/>
        </w:rPr>
        <w:t xml:space="preserve">11 des K.E. vom 12. Juni 2020 (B.S. vom 29. Juni 2020); </w:t>
      </w:r>
      <w:r w:rsidR="006D2E26" w:rsidRPr="0002515A">
        <w:rPr>
          <w:rFonts w:ascii="Times New Roman" w:hAnsi="Times New Roman"/>
          <w:i/>
          <w:iCs/>
        </w:rPr>
        <w:t>§ </w:t>
      </w:r>
      <w:r w:rsidR="00A22C9F" w:rsidRPr="0002515A">
        <w:rPr>
          <w:rFonts w:ascii="Times New Roman" w:hAnsi="Times New Roman"/>
          <w:i/>
          <w:iCs/>
        </w:rPr>
        <w:t xml:space="preserve">1 </w:t>
      </w:r>
      <w:r w:rsidR="006D2E26" w:rsidRPr="0002515A">
        <w:rPr>
          <w:rFonts w:ascii="Times New Roman" w:hAnsi="Times New Roman"/>
          <w:i/>
          <w:iCs/>
        </w:rPr>
        <w:t>Abs. </w:t>
      </w:r>
      <w:r w:rsidR="00A22C9F" w:rsidRPr="0002515A">
        <w:rPr>
          <w:rFonts w:ascii="Times New Roman" w:hAnsi="Times New Roman"/>
          <w:i/>
          <w:iCs/>
        </w:rPr>
        <w:t xml:space="preserve">2 abgeändert durch </w:t>
      </w:r>
      <w:r w:rsidR="006D2E26" w:rsidRPr="0002515A">
        <w:rPr>
          <w:rFonts w:ascii="Times New Roman" w:hAnsi="Times New Roman"/>
          <w:i/>
          <w:iCs/>
        </w:rPr>
        <w:t>Art. </w:t>
      </w:r>
      <w:r w:rsidR="00A22C9F" w:rsidRPr="0002515A">
        <w:rPr>
          <w:rFonts w:ascii="Times New Roman" w:hAnsi="Times New Roman"/>
          <w:i/>
          <w:iCs/>
        </w:rPr>
        <w:t>11 des K.E. vom 12. Juni 2020 (B.S. vom 29. Juni 2020)</w:t>
      </w:r>
      <w:r w:rsidRPr="0002515A">
        <w:rPr>
          <w:rFonts w:ascii="Times New Roman" w:hAnsi="Times New Roman"/>
          <w:i/>
          <w:iCs/>
        </w:rPr>
        <w:t>]</w:t>
      </w:r>
    </w:p>
    <w:p w14:paraId="2B4D93EC" w14:textId="77777777" w:rsidR="00C74AB5" w:rsidRPr="0002515A" w:rsidRDefault="00C74AB5">
      <w:pPr>
        <w:tabs>
          <w:tab w:val="left" w:pos="-720"/>
        </w:tabs>
        <w:jc w:val="both"/>
        <w:rPr>
          <w:rFonts w:ascii="Times New Roman" w:hAnsi="Times New Roman"/>
        </w:rPr>
      </w:pPr>
    </w:p>
    <w:p w14:paraId="5A309162" w14:textId="77777777" w:rsidR="00F603BF" w:rsidRPr="0002515A" w:rsidRDefault="00F603BF">
      <w:pPr>
        <w:tabs>
          <w:tab w:val="left" w:pos="-720"/>
        </w:tabs>
        <w:jc w:val="both"/>
        <w:rPr>
          <w:rFonts w:ascii="Times New Roman" w:hAnsi="Times New Roman"/>
        </w:rPr>
      </w:pPr>
    </w:p>
    <w:p w14:paraId="144655D7" w14:textId="5D89D4A2" w:rsidR="0061414D" w:rsidRPr="0002515A" w:rsidRDefault="00F603BF" w:rsidP="002F2410">
      <w:pPr>
        <w:tabs>
          <w:tab w:val="left" w:pos="-720"/>
          <w:tab w:val="left" w:pos="709"/>
        </w:tabs>
        <w:jc w:val="both"/>
        <w:rPr>
          <w:rFonts w:ascii="Times New Roman" w:hAnsi="Times New Roman"/>
        </w:rPr>
      </w:pPr>
      <w:r w:rsidRPr="0002515A">
        <w:rPr>
          <w:rFonts w:ascii="Times New Roman" w:hAnsi="Times New Roman"/>
        </w:rPr>
        <w:tab/>
        <w:t>[</w:t>
      </w:r>
      <w:r w:rsidR="006D2E26" w:rsidRPr="0002515A">
        <w:rPr>
          <w:rFonts w:ascii="Times New Roman" w:hAnsi="Times New Roman"/>
          <w:b/>
        </w:rPr>
        <w:t>Art. </w:t>
      </w:r>
      <w:r w:rsidRPr="0002515A">
        <w:rPr>
          <w:rFonts w:ascii="Times New Roman" w:hAnsi="Times New Roman"/>
          <w:b/>
        </w:rPr>
        <w:t>30</w:t>
      </w:r>
      <w:r w:rsidRPr="0002515A">
        <w:rPr>
          <w:rFonts w:ascii="Times New Roman" w:hAnsi="Times New Roman"/>
          <w:b/>
          <w:i/>
        </w:rPr>
        <w:t>bis</w:t>
      </w:r>
      <w:r w:rsidRPr="0002515A">
        <w:rPr>
          <w:rFonts w:ascii="Times New Roman" w:hAnsi="Times New Roman"/>
        </w:rPr>
        <w:t xml:space="preserve"> - Beschließt der Minister oder sein Beauftragte</w:t>
      </w:r>
      <w:r w:rsidR="00A22C9F" w:rsidRPr="0002515A">
        <w:rPr>
          <w:rFonts w:ascii="Times New Roman" w:hAnsi="Times New Roman"/>
        </w:rPr>
        <w:t xml:space="preserve">r in Anwendung von Artikel 18 </w:t>
      </w:r>
      <w:r w:rsidR="006D2E26" w:rsidRPr="0002515A">
        <w:rPr>
          <w:rFonts w:ascii="Times New Roman" w:hAnsi="Times New Roman"/>
        </w:rPr>
        <w:t>§ </w:t>
      </w:r>
      <w:r w:rsidRPr="0002515A">
        <w:rPr>
          <w:rFonts w:ascii="Times New Roman" w:hAnsi="Times New Roman"/>
        </w:rPr>
        <w:t xml:space="preserve">2 des Gesetzes, dass ein Ausländer nicht mehr das Recht hat, sich im Königreich aufzuhalten, wird dem Ausländer dieser Beschluss durch Aushändigung eines Dokuments notifiziert, das dem Muster in Anlage 13 entspricht, und wird ihm der </w:t>
      </w:r>
      <w:r w:rsidR="00A22C9F" w:rsidRPr="0002515A">
        <w:rPr>
          <w:rFonts w:ascii="Times New Roman" w:hAnsi="Times New Roman"/>
        </w:rPr>
        <w:t>[Niederlassungstitel]</w:t>
      </w:r>
      <w:r w:rsidRPr="0002515A">
        <w:rPr>
          <w:rFonts w:ascii="Times New Roman" w:hAnsi="Times New Roman"/>
        </w:rPr>
        <w:t xml:space="preserve"> </w:t>
      </w:r>
      <w:r w:rsidR="0061414D" w:rsidRPr="0002515A">
        <w:rPr>
          <w:rFonts w:ascii="Times New Roman" w:hAnsi="Times New Roman"/>
        </w:rPr>
        <w:t xml:space="preserve">[oder </w:t>
      </w:r>
      <w:r w:rsidR="009A11B2" w:rsidRPr="0002515A">
        <w:rPr>
          <w:rFonts w:ascii="Times New Roman" w:hAnsi="Times New Roman"/>
        </w:rPr>
        <w:t>[d</w:t>
      </w:r>
      <w:r w:rsidR="00D409F0" w:rsidRPr="0002515A">
        <w:rPr>
          <w:rFonts w:ascii="Times New Roman" w:hAnsi="Times New Roman"/>
        </w:rPr>
        <w:t>ie</w:t>
      </w:r>
      <w:r w:rsidR="009A11B2" w:rsidRPr="0002515A">
        <w:rPr>
          <w:rFonts w:ascii="Times New Roman" w:hAnsi="Times New Roman"/>
        </w:rPr>
        <w:t xml:space="preserve"> langfristige Aufenthaltsberechtigung - EU]</w:t>
      </w:r>
      <w:r w:rsidR="0061414D" w:rsidRPr="0002515A">
        <w:rPr>
          <w:rFonts w:ascii="Times New Roman" w:hAnsi="Times New Roman"/>
        </w:rPr>
        <w:t xml:space="preserve">] </w:t>
      </w:r>
      <w:r w:rsidRPr="0002515A">
        <w:rPr>
          <w:rFonts w:ascii="Times New Roman" w:hAnsi="Times New Roman"/>
        </w:rPr>
        <w:t>entzogen.</w:t>
      </w:r>
    </w:p>
    <w:p w14:paraId="6957C888" w14:textId="77777777" w:rsidR="0061414D" w:rsidRPr="0002515A" w:rsidRDefault="0061414D" w:rsidP="002F2410">
      <w:pPr>
        <w:tabs>
          <w:tab w:val="left" w:pos="-720"/>
          <w:tab w:val="left" w:pos="709"/>
        </w:tabs>
        <w:jc w:val="both"/>
        <w:rPr>
          <w:rFonts w:ascii="Times New Roman" w:hAnsi="Times New Roman"/>
        </w:rPr>
      </w:pPr>
    </w:p>
    <w:p w14:paraId="67B508C8" w14:textId="5C4447C3" w:rsidR="00F603BF" w:rsidRPr="0002515A" w:rsidRDefault="00F603BF" w:rsidP="002F2410">
      <w:pPr>
        <w:tabs>
          <w:tab w:val="left" w:pos="-720"/>
          <w:tab w:val="left" w:pos="709"/>
        </w:tabs>
        <w:jc w:val="both"/>
        <w:rPr>
          <w:rFonts w:ascii="Times New Roman" w:hAnsi="Times New Roman"/>
        </w:rPr>
      </w:pPr>
      <w:r w:rsidRPr="0002515A">
        <w:rPr>
          <w:rFonts w:ascii="Times New Roman" w:hAnsi="Times New Roman"/>
        </w:rPr>
        <w:lastRenderedPageBreak/>
        <w:tab/>
        <w:t xml:space="preserve">Beschließt der Minister oder sein Beauftragter in Anwendung von Artikel 18 </w:t>
      </w:r>
      <w:r w:rsidR="006D2E26" w:rsidRPr="0002515A">
        <w:rPr>
          <w:rFonts w:ascii="Times New Roman" w:hAnsi="Times New Roman"/>
        </w:rPr>
        <w:t>§ </w:t>
      </w:r>
      <w:r w:rsidRPr="0002515A">
        <w:rPr>
          <w:rFonts w:ascii="Times New Roman" w:hAnsi="Times New Roman"/>
        </w:rPr>
        <w:t xml:space="preserve">2 des Gesetzes, dass ein Ausländer nicht mehr das Recht hat, sich im Königreich niederzulassen, sein Aufenthaltsrecht jedoch behält, wird der </w:t>
      </w:r>
      <w:r w:rsidR="00A22C9F" w:rsidRPr="0002515A">
        <w:rPr>
          <w:rFonts w:ascii="Times New Roman" w:hAnsi="Times New Roman"/>
        </w:rPr>
        <w:t xml:space="preserve">[Niederlassungstitel] </w:t>
      </w:r>
      <w:r w:rsidRPr="0002515A">
        <w:rPr>
          <w:rFonts w:ascii="Times New Roman" w:hAnsi="Times New Roman"/>
        </w:rPr>
        <w:t xml:space="preserve">entzogen. In diesem Fall erhält der Ausländer wieder </w:t>
      </w:r>
      <w:r w:rsidR="00A22C9F" w:rsidRPr="0002515A">
        <w:rPr>
          <w:rFonts w:ascii="Times New Roman" w:hAnsi="Times New Roman"/>
        </w:rPr>
        <w:t>[einen gemäß dem Muster in Anlage 6 erstellten Aufenthaltstitel zur Bescheinigung eines Aufenthalts von begrenzter beziehungsweise unbegrenzter Dauer]</w:t>
      </w:r>
      <w:r w:rsidRPr="0002515A">
        <w:rPr>
          <w:rFonts w:ascii="Times New Roman" w:hAnsi="Times New Roman"/>
        </w:rPr>
        <w:t xml:space="preserve"> für begrenzte beziehungsweise unbegrenzte Dauer.</w:t>
      </w:r>
      <w:r w:rsidR="0061414D" w:rsidRPr="0002515A">
        <w:rPr>
          <w:rFonts w:ascii="Times New Roman" w:hAnsi="Times New Roman"/>
        </w:rPr>
        <w:t>]</w:t>
      </w:r>
    </w:p>
    <w:p w14:paraId="271ED8C5" w14:textId="77777777" w:rsidR="0061414D" w:rsidRPr="0002515A" w:rsidRDefault="0061414D" w:rsidP="002F2410">
      <w:pPr>
        <w:tabs>
          <w:tab w:val="left" w:pos="-720"/>
          <w:tab w:val="left" w:pos="709"/>
        </w:tabs>
        <w:jc w:val="both"/>
        <w:rPr>
          <w:rFonts w:ascii="Times New Roman" w:hAnsi="Times New Roman"/>
        </w:rPr>
      </w:pPr>
    </w:p>
    <w:p w14:paraId="656EB78F" w14:textId="0A9DF3D6" w:rsidR="0061414D" w:rsidRPr="0002515A" w:rsidRDefault="0061414D" w:rsidP="002F2410">
      <w:pPr>
        <w:tabs>
          <w:tab w:val="left" w:pos="-720"/>
          <w:tab w:val="left" w:pos="709"/>
        </w:tabs>
        <w:jc w:val="both"/>
        <w:rPr>
          <w:rFonts w:ascii="Times New Roman" w:hAnsi="Times New Roman"/>
        </w:rPr>
      </w:pPr>
      <w:r w:rsidRPr="0002515A">
        <w:rPr>
          <w:rFonts w:ascii="Times New Roman" w:hAnsi="Times New Roman"/>
        </w:rPr>
        <w:tab/>
        <w:t>[</w:t>
      </w:r>
      <w:r w:rsidR="009A11B2" w:rsidRPr="0002515A">
        <w:rPr>
          <w:rFonts w:ascii="Times New Roman" w:hAnsi="Times New Roman"/>
        </w:rPr>
        <w:t>Beschließt der Minister oder sein Beauftragter in Anwendung von Artikel 18 §</w:t>
      </w:r>
      <w:r w:rsidR="006D2E26" w:rsidRPr="0002515A">
        <w:rPr>
          <w:rFonts w:ascii="Times New Roman" w:hAnsi="Times New Roman"/>
        </w:rPr>
        <w:t>§ </w:t>
      </w:r>
      <w:r w:rsidR="009A11B2" w:rsidRPr="0002515A">
        <w:rPr>
          <w:rFonts w:ascii="Times New Roman" w:hAnsi="Times New Roman"/>
        </w:rPr>
        <w:t xml:space="preserve">2 oder 3 des Gesetzes, dass ein Ausländer die Rechtsstellung eines langfristig Aufenthaltsberechtigten verliert, sein Aufenthaltsrecht jedoch behält, wird ihm die langfristige Aufenthaltsberechtigung - EU entzogen. In diesem Fall erhält der Ausländer je nach Fall einen </w:t>
      </w:r>
      <w:r w:rsidR="00A22C9F" w:rsidRPr="0002515A">
        <w:rPr>
          <w:rFonts w:ascii="Times New Roman" w:hAnsi="Times New Roman"/>
        </w:rPr>
        <w:t xml:space="preserve">[Niederlassungstitel] </w:t>
      </w:r>
      <w:r w:rsidR="009A11B2" w:rsidRPr="0002515A">
        <w:rPr>
          <w:rFonts w:ascii="Times New Roman" w:hAnsi="Times New Roman"/>
        </w:rPr>
        <w:t xml:space="preserve"> oder </w:t>
      </w:r>
      <w:r w:rsidR="00A22C9F" w:rsidRPr="0002515A">
        <w:rPr>
          <w:rFonts w:ascii="Times New Roman" w:hAnsi="Times New Roman"/>
        </w:rPr>
        <w:t>[einen gemäß dem Muster in Anlage 6 erstellten Aufenthaltstitel zur Bescheinigung eines Aufenthalts von begrenzter beziehungsweise unbegrenzter Dauer]</w:t>
      </w:r>
      <w:r w:rsidR="009A11B2" w:rsidRPr="0002515A">
        <w:rPr>
          <w:rFonts w:ascii="Times New Roman" w:hAnsi="Times New Roman"/>
        </w:rPr>
        <w:t xml:space="preserve"> für begrenzte beziehungsweise unbegrenzte Dauer.</w:t>
      </w:r>
      <w:r w:rsidRPr="0002515A">
        <w:rPr>
          <w:rFonts w:ascii="Times New Roman" w:hAnsi="Times New Roman"/>
        </w:rPr>
        <w:t>]</w:t>
      </w:r>
    </w:p>
    <w:p w14:paraId="6384D96A" w14:textId="77777777" w:rsidR="00F603BF" w:rsidRPr="0002515A" w:rsidRDefault="00F603BF" w:rsidP="00F603BF">
      <w:pPr>
        <w:tabs>
          <w:tab w:val="left" w:pos="-720"/>
        </w:tabs>
        <w:jc w:val="both"/>
        <w:rPr>
          <w:rFonts w:ascii="Times New Roman" w:hAnsi="Times New Roman"/>
        </w:rPr>
      </w:pPr>
    </w:p>
    <w:p w14:paraId="7A95A9FF" w14:textId="754B6ED1" w:rsidR="00F603BF" w:rsidRPr="0002515A" w:rsidRDefault="00D409F0" w:rsidP="00F603BF">
      <w:pPr>
        <w:tabs>
          <w:tab w:val="left" w:pos="-72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00F603BF" w:rsidRPr="0002515A">
        <w:rPr>
          <w:rFonts w:ascii="Times New Roman" w:hAnsi="Times New Roman"/>
          <w:i/>
        </w:rPr>
        <w:t>30bis eingef</w:t>
      </w:r>
      <w:r w:rsidRPr="0002515A">
        <w:rPr>
          <w:rFonts w:ascii="Times New Roman" w:hAnsi="Times New Roman"/>
          <w:i/>
        </w:rPr>
        <w:t xml:space="preserve">ügt durch </w:t>
      </w:r>
      <w:r w:rsidR="006D2E26" w:rsidRPr="0002515A">
        <w:rPr>
          <w:rFonts w:ascii="Times New Roman" w:hAnsi="Times New Roman"/>
          <w:i/>
        </w:rPr>
        <w:t>Art. </w:t>
      </w:r>
      <w:r w:rsidRPr="0002515A">
        <w:rPr>
          <w:rFonts w:ascii="Times New Roman" w:hAnsi="Times New Roman"/>
          <w:i/>
        </w:rPr>
        <w:t>14 des K.E. vom 27. </w:t>
      </w:r>
      <w:r w:rsidR="00F603BF" w:rsidRPr="0002515A">
        <w:rPr>
          <w:rFonts w:ascii="Times New Roman" w:hAnsi="Times New Roman"/>
          <w:i/>
        </w:rPr>
        <w:t>April</w:t>
      </w:r>
      <w:r w:rsidRPr="0002515A">
        <w:rPr>
          <w:rFonts w:ascii="Times New Roman" w:hAnsi="Times New Roman"/>
          <w:i/>
        </w:rPr>
        <w:t> </w:t>
      </w:r>
      <w:r w:rsidR="00F603BF" w:rsidRPr="0002515A">
        <w:rPr>
          <w:rFonts w:ascii="Times New Roman" w:hAnsi="Times New Roman"/>
          <w:i/>
        </w:rPr>
        <w:t>2007 (B.S. vom 21.</w:t>
      </w:r>
      <w:r w:rsidRPr="0002515A">
        <w:rPr>
          <w:rFonts w:ascii="Times New Roman" w:hAnsi="Times New Roman"/>
          <w:i/>
        </w:rPr>
        <w:t> Mai </w:t>
      </w:r>
      <w:r w:rsidR="00F603BF" w:rsidRPr="0002515A">
        <w:rPr>
          <w:rFonts w:ascii="Times New Roman" w:hAnsi="Times New Roman"/>
          <w:i/>
        </w:rPr>
        <w:t>2007)</w:t>
      </w:r>
      <w:r w:rsidR="0061414D" w:rsidRPr="0002515A">
        <w:rPr>
          <w:rFonts w:ascii="Times New Roman" w:hAnsi="Times New Roman"/>
          <w:i/>
        </w:rPr>
        <w:t xml:space="preserve">; </w:t>
      </w:r>
      <w:r w:rsidR="006D2E26" w:rsidRPr="0002515A">
        <w:rPr>
          <w:rFonts w:ascii="Times New Roman" w:hAnsi="Times New Roman"/>
          <w:i/>
        </w:rPr>
        <w:t>Abs. </w:t>
      </w:r>
      <w:r w:rsidR="0061414D" w:rsidRPr="0002515A">
        <w:rPr>
          <w:rFonts w:ascii="Times New Roman" w:hAnsi="Times New Roman"/>
          <w:i/>
        </w:rPr>
        <w:t xml:space="preserve">1 abgeändert durch </w:t>
      </w:r>
      <w:r w:rsidR="006D2E26" w:rsidRPr="0002515A">
        <w:rPr>
          <w:rFonts w:ascii="Times New Roman" w:hAnsi="Times New Roman"/>
          <w:i/>
        </w:rPr>
        <w:t>Art. </w:t>
      </w:r>
      <w:r w:rsidR="0061414D" w:rsidRPr="0002515A">
        <w:rPr>
          <w:rFonts w:ascii="Times New Roman" w:hAnsi="Times New Roman"/>
          <w:i/>
        </w:rPr>
        <w:t>10</w:t>
      </w:r>
      <w:r w:rsidRPr="0002515A">
        <w:rPr>
          <w:rFonts w:ascii="Times New Roman" w:hAnsi="Times New Roman"/>
          <w:i/>
        </w:rPr>
        <w:t xml:space="preserve"> </w:t>
      </w:r>
      <w:r w:rsidR="006D2E26" w:rsidRPr="0002515A">
        <w:rPr>
          <w:rFonts w:ascii="Times New Roman" w:hAnsi="Times New Roman"/>
          <w:i/>
        </w:rPr>
        <w:t>Nr. </w:t>
      </w:r>
      <w:r w:rsidR="0061414D" w:rsidRPr="0002515A">
        <w:rPr>
          <w:rFonts w:ascii="Times New Roman" w:hAnsi="Times New Roman"/>
          <w:i/>
        </w:rPr>
        <w:t>1</w:t>
      </w:r>
      <w:r w:rsidR="0061414D" w:rsidRPr="0002515A">
        <w:rPr>
          <w:rFonts w:ascii="Times New Roman" w:hAnsi="Times New Roman"/>
          <w:i/>
          <w:iCs/>
        </w:rPr>
        <w:t xml:space="preserve"> des K.E. vom 22. Juli 2008 (B.S. vom 29. August 2008)</w:t>
      </w:r>
      <w:r w:rsidR="00A22C9F" w:rsidRPr="0002515A">
        <w:rPr>
          <w:rFonts w:ascii="Times New Roman" w:hAnsi="Times New Roman"/>
          <w:i/>
          <w:iCs/>
        </w:rPr>
        <w:t>,</w:t>
      </w:r>
      <w:r w:rsidR="009A11B2" w:rsidRPr="0002515A">
        <w:rPr>
          <w:rFonts w:ascii="Times New Roman" w:hAnsi="Times New Roman"/>
          <w:i/>
          <w:iCs/>
        </w:rPr>
        <w:t xml:space="preserve"> </w:t>
      </w:r>
      <w:r w:rsidR="006D2E26" w:rsidRPr="0002515A">
        <w:rPr>
          <w:rFonts w:ascii="Times New Roman" w:hAnsi="Times New Roman"/>
          <w:i/>
          <w:iCs/>
        </w:rPr>
        <w:t>Art. </w:t>
      </w:r>
      <w:r w:rsidR="009A11B2" w:rsidRPr="0002515A">
        <w:rPr>
          <w:rFonts w:ascii="Times New Roman" w:hAnsi="Times New Roman"/>
          <w:i/>
          <w:iCs/>
        </w:rPr>
        <w:t xml:space="preserve">6 </w:t>
      </w:r>
      <w:r w:rsidR="006D2E26" w:rsidRPr="0002515A">
        <w:rPr>
          <w:rFonts w:ascii="Times New Roman" w:hAnsi="Times New Roman"/>
          <w:i/>
          <w:iCs/>
        </w:rPr>
        <w:t>Nr. </w:t>
      </w:r>
      <w:r w:rsidR="009A11B2" w:rsidRPr="0002515A">
        <w:rPr>
          <w:rFonts w:ascii="Times New Roman" w:hAnsi="Times New Roman"/>
          <w:i/>
          <w:iCs/>
        </w:rPr>
        <w:t>1 des K.E. vom 13. Februar 2015 (B.S. vom 26. Februar 2015)</w:t>
      </w:r>
      <w:r w:rsidR="00A22C9F" w:rsidRPr="0002515A">
        <w:rPr>
          <w:rFonts w:ascii="Times New Roman" w:hAnsi="Times New Roman"/>
          <w:i/>
          <w:iCs/>
        </w:rPr>
        <w:t xml:space="preserve"> und </w:t>
      </w:r>
      <w:r w:rsidR="006D2E26" w:rsidRPr="0002515A">
        <w:rPr>
          <w:rFonts w:ascii="Times New Roman" w:hAnsi="Times New Roman"/>
          <w:i/>
          <w:iCs/>
        </w:rPr>
        <w:t>Art. </w:t>
      </w:r>
      <w:r w:rsidR="00A22C9F" w:rsidRPr="0002515A">
        <w:rPr>
          <w:rFonts w:ascii="Times New Roman" w:hAnsi="Times New Roman"/>
          <w:i/>
          <w:iCs/>
        </w:rPr>
        <w:t xml:space="preserve">12 des K.E. vom 12. Juni 2020 (B.S. vom 29. Juni 2020); </w:t>
      </w:r>
      <w:r w:rsidR="006D2E26" w:rsidRPr="0002515A">
        <w:rPr>
          <w:rFonts w:ascii="Times New Roman" w:hAnsi="Times New Roman"/>
          <w:i/>
          <w:iCs/>
        </w:rPr>
        <w:t>Abs. </w:t>
      </w:r>
      <w:r w:rsidR="00A22C9F" w:rsidRPr="0002515A">
        <w:rPr>
          <w:rFonts w:ascii="Times New Roman" w:hAnsi="Times New Roman"/>
          <w:i/>
          <w:iCs/>
        </w:rPr>
        <w:t xml:space="preserve">2 abgeändert durch </w:t>
      </w:r>
      <w:r w:rsidR="006D2E26" w:rsidRPr="0002515A">
        <w:rPr>
          <w:rFonts w:ascii="Times New Roman" w:hAnsi="Times New Roman"/>
          <w:i/>
          <w:iCs/>
        </w:rPr>
        <w:t>Art. </w:t>
      </w:r>
      <w:r w:rsidR="00A22C9F" w:rsidRPr="0002515A">
        <w:rPr>
          <w:rFonts w:ascii="Times New Roman" w:hAnsi="Times New Roman"/>
          <w:i/>
          <w:iCs/>
        </w:rPr>
        <w:t>12 des K.E. vom 12. Juni 2020 (B.S. vom 29. Juni 2020);</w:t>
      </w:r>
      <w:r w:rsidRPr="0002515A">
        <w:rPr>
          <w:rFonts w:ascii="Times New Roman" w:hAnsi="Times New Roman"/>
          <w:i/>
          <w:iCs/>
        </w:rPr>
        <w:t xml:space="preserve"> </w:t>
      </w:r>
      <w:r w:rsidR="006D2E26" w:rsidRPr="0002515A">
        <w:rPr>
          <w:rFonts w:ascii="Times New Roman" w:hAnsi="Times New Roman"/>
          <w:i/>
          <w:iCs/>
        </w:rPr>
        <w:t>Abs. </w:t>
      </w:r>
      <w:r w:rsidR="0061414D" w:rsidRPr="0002515A">
        <w:rPr>
          <w:rFonts w:ascii="Times New Roman" w:hAnsi="Times New Roman"/>
          <w:i/>
          <w:iCs/>
        </w:rPr>
        <w:t xml:space="preserve">3 eingefügt durch </w:t>
      </w:r>
      <w:r w:rsidR="006D2E26" w:rsidRPr="0002515A">
        <w:rPr>
          <w:rFonts w:ascii="Times New Roman" w:hAnsi="Times New Roman"/>
          <w:i/>
          <w:iCs/>
        </w:rPr>
        <w:t>Art. </w:t>
      </w:r>
      <w:r w:rsidR="0061414D" w:rsidRPr="0002515A">
        <w:rPr>
          <w:rFonts w:ascii="Times New Roman" w:hAnsi="Times New Roman"/>
          <w:i/>
          <w:iCs/>
        </w:rPr>
        <w:t xml:space="preserve">10 </w:t>
      </w:r>
      <w:r w:rsidR="006D2E26" w:rsidRPr="0002515A">
        <w:rPr>
          <w:rFonts w:ascii="Times New Roman" w:hAnsi="Times New Roman"/>
          <w:i/>
          <w:iCs/>
        </w:rPr>
        <w:t>Nr. </w:t>
      </w:r>
      <w:r w:rsidR="0061414D" w:rsidRPr="0002515A">
        <w:rPr>
          <w:rFonts w:ascii="Times New Roman" w:hAnsi="Times New Roman"/>
          <w:i/>
          <w:iCs/>
        </w:rPr>
        <w:t>2 des K.E. vom 22. Juli 2008 (B.S. vom 29. August 2008)</w:t>
      </w:r>
      <w:r w:rsidR="00A22C9F" w:rsidRPr="0002515A">
        <w:rPr>
          <w:rFonts w:ascii="Times New Roman" w:hAnsi="Times New Roman"/>
          <w:i/>
          <w:iCs/>
        </w:rPr>
        <w:t>,</w:t>
      </w:r>
      <w:r w:rsidR="009A11B2" w:rsidRPr="0002515A">
        <w:rPr>
          <w:rFonts w:ascii="Times New Roman" w:hAnsi="Times New Roman"/>
          <w:i/>
          <w:iCs/>
        </w:rPr>
        <w:t xml:space="preserve"> ersetzt durch </w:t>
      </w:r>
      <w:r w:rsidR="006D2E26" w:rsidRPr="0002515A">
        <w:rPr>
          <w:rFonts w:ascii="Times New Roman" w:hAnsi="Times New Roman"/>
          <w:i/>
          <w:iCs/>
        </w:rPr>
        <w:t>Art. </w:t>
      </w:r>
      <w:r w:rsidR="009A11B2" w:rsidRPr="0002515A">
        <w:rPr>
          <w:rFonts w:ascii="Times New Roman" w:hAnsi="Times New Roman"/>
          <w:i/>
          <w:iCs/>
        </w:rPr>
        <w:t xml:space="preserve">6 </w:t>
      </w:r>
      <w:r w:rsidR="006D2E26" w:rsidRPr="0002515A">
        <w:rPr>
          <w:rFonts w:ascii="Times New Roman" w:hAnsi="Times New Roman"/>
          <w:i/>
          <w:iCs/>
        </w:rPr>
        <w:t>Nr. </w:t>
      </w:r>
      <w:r w:rsidR="009A11B2" w:rsidRPr="0002515A">
        <w:rPr>
          <w:rFonts w:ascii="Times New Roman" w:hAnsi="Times New Roman"/>
          <w:i/>
          <w:iCs/>
        </w:rPr>
        <w:t>2 des K.E. vom 13. Februar 2015 (B.S. vom 26. Februar 2015)</w:t>
      </w:r>
      <w:r w:rsidR="00A22C9F" w:rsidRPr="0002515A">
        <w:rPr>
          <w:rFonts w:ascii="Times New Roman" w:hAnsi="Times New Roman"/>
          <w:i/>
          <w:iCs/>
        </w:rPr>
        <w:t xml:space="preserve"> und abgeändert durch </w:t>
      </w:r>
      <w:r w:rsidR="006D2E26" w:rsidRPr="0002515A">
        <w:rPr>
          <w:rFonts w:ascii="Times New Roman" w:hAnsi="Times New Roman"/>
          <w:i/>
          <w:iCs/>
        </w:rPr>
        <w:t>Art. </w:t>
      </w:r>
      <w:r w:rsidR="00A22C9F" w:rsidRPr="0002515A">
        <w:rPr>
          <w:rFonts w:ascii="Times New Roman" w:hAnsi="Times New Roman"/>
          <w:i/>
          <w:iCs/>
        </w:rPr>
        <w:t>12 des K.E. vom 12. Juni 2020 (B.S. vom 29. Juni 2020)</w:t>
      </w:r>
      <w:r w:rsidR="00F603BF" w:rsidRPr="0002515A">
        <w:rPr>
          <w:rFonts w:ascii="Times New Roman" w:hAnsi="Times New Roman"/>
          <w:i/>
        </w:rPr>
        <w:t>]</w:t>
      </w:r>
    </w:p>
    <w:p w14:paraId="5AA78A74" w14:textId="77777777" w:rsidR="0086719C" w:rsidRPr="0002515A" w:rsidRDefault="0086719C" w:rsidP="00F603BF">
      <w:pPr>
        <w:tabs>
          <w:tab w:val="left" w:pos="-720"/>
        </w:tabs>
        <w:jc w:val="both"/>
        <w:rPr>
          <w:rFonts w:ascii="Times New Roman" w:hAnsi="Times New Roman"/>
          <w:i/>
        </w:rPr>
      </w:pPr>
    </w:p>
    <w:p w14:paraId="687776DB" w14:textId="77777777" w:rsidR="0086719C" w:rsidRPr="0002515A" w:rsidRDefault="0086719C" w:rsidP="00F603BF">
      <w:pPr>
        <w:tabs>
          <w:tab w:val="left" w:pos="-720"/>
        </w:tabs>
        <w:jc w:val="both"/>
        <w:rPr>
          <w:rFonts w:ascii="Times New Roman" w:hAnsi="Times New Roman"/>
          <w:i/>
        </w:rPr>
      </w:pPr>
    </w:p>
    <w:p w14:paraId="4A178CEB" w14:textId="2D06D815" w:rsidR="00C74AB5" w:rsidRPr="0002515A" w:rsidRDefault="0086719C" w:rsidP="009A11B2">
      <w:pPr>
        <w:tabs>
          <w:tab w:val="left" w:pos="-720"/>
        </w:tabs>
        <w:jc w:val="center"/>
        <w:rPr>
          <w:rFonts w:ascii="Times New Roman" w:hAnsi="Times New Roman"/>
        </w:rPr>
      </w:pPr>
      <w:r w:rsidRPr="0002515A">
        <w:rPr>
          <w:rFonts w:ascii="Times New Roman" w:hAnsi="Times New Roman"/>
        </w:rPr>
        <w:br w:type="page"/>
      </w:r>
      <w:r w:rsidR="00C85F20" w:rsidRPr="0002515A">
        <w:rPr>
          <w:rFonts w:ascii="Times New Roman" w:hAnsi="Times New Roman"/>
        </w:rPr>
        <w:lastRenderedPageBreak/>
        <w:t>KAPITEL 4</w:t>
      </w:r>
      <w:r w:rsidR="00C74AB5" w:rsidRPr="0002515A">
        <w:rPr>
          <w:rFonts w:ascii="Times New Roman" w:hAnsi="Times New Roman"/>
        </w:rPr>
        <w:t xml:space="preserve"> - </w:t>
      </w:r>
      <w:r w:rsidR="0061414D" w:rsidRPr="0002515A">
        <w:rPr>
          <w:rFonts w:ascii="Times New Roman" w:hAnsi="Times New Roman"/>
        </w:rPr>
        <w:t>[</w:t>
      </w:r>
      <w:r w:rsidR="00A22C9F" w:rsidRPr="0002515A">
        <w:rPr>
          <w:rFonts w:ascii="Times New Roman" w:hAnsi="Times New Roman"/>
          <w:i/>
          <w:iCs/>
        </w:rPr>
        <w:t xml:space="preserve">Gültigkeitsdauer, Erneuerung und Entzug </w:t>
      </w:r>
      <w:r w:rsidR="00AF5990" w:rsidRPr="0002515A">
        <w:rPr>
          <w:rFonts w:ascii="Times New Roman" w:hAnsi="Times New Roman"/>
          <w:i/>
          <w:iCs/>
        </w:rPr>
        <w:t>der Ausländer</w:t>
      </w:r>
      <w:r w:rsidR="00A22C9F" w:rsidRPr="0002515A">
        <w:rPr>
          <w:rFonts w:ascii="Times New Roman" w:hAnsi="Times New Roman"/>
          <w:i/>
          <w:iCs/>
        </w:rPr>
        <w:t xml:space="preserve"> ausgestellten Aufenthaltstitel und -dokumente</w:t>
      </w:r>
      <w:r w:rsidR="009A11B2" w:rsidRPr="0002515A">
        <w:rPr>
          <w:rFonts w:ascii="Times New Roman" w:hAnsi="Times New Roman"/>
          <w:iCs/>
        </w:rPr>
        <w:t>]</w:t>
      </w:r>
    </w:p>
    <w:p w14:paraId="0485F9A7" w14:textId="77777777" w:rsidR="00C74AB5" w:rsidRPr="0002515A" w:rsidRDefault="00C74AB5">
      <w:pPr>
        <w:tabs>
          <w:tab w:val="left" w:pos="-720"/>
        </w:tabs>
        <w:jc w:val="both"/>
        <w:rPr>
          <w:rFonts w:ascii="Times New Roman" w:hAnsi="Times New Roman"/>
        </w:rPr>
      </w:pPr>
    </w:p>
    <w:p w14:paraId="22C72CD3" w14:textId="3E47D4DE" w:rsidR="00C74AB5" w:rsidRPr="0002515A" w:rsidRDefault="00BB3130">
      <w:pPr>
        <w:tabs>
          <w:tab w:val="left" w:pos="-720"/>
        </w:tabs>
        <w:jc w:val="both"/>
        <w:rPr>
          <w:rFonts w:ascii="Times New Roman" w:hAnsi="Times New Roman"/>
          <w:i/>
          <w:iCs/>
        </w:rPr>
      </w:pPr>
      <w:r w:rsidRPr="0002515A">
        <w:rPr>
          <w:rFonts w:ascii="Times New Roman" w:hAnsi="Times New Roman"/>
          <w:i/>
        </w:rPr>
        <w:t>[Überschrift von Kapitel</w:t>
      </w:r>
      <w:r w:rsidR="00C85F20" w:rsidRPr="0002515A">
        <w:rPr>
          <w:rFonts w:ascii="Times New Roman" w:hAnsi="Times New Roman"/>
          <w:i/>
        </w:rPr>
        <w:t> 4</w:t>
      </w:r>
      <w:r w:rsidRPr="0002515A">
        <w:rPr>
          <w:rFonts w:ascii="Times New Roman" w:hAnsi="Times New Roman"/>
          <w:i/>
        </w:rPr>
        <w:t xml:space="preserve"> </w:t>
      </w:r>
      <w:r w:rsidR="0061414D" w:rsidRPr="0002515A">
        <w:rPr>
          <w:rFonts w:ascii="Times New Roman" w:hAnsi="Times New Roman"/>
          <w:i/>
        </w:rPr>
        <w:t>ersetzt</w:t>
      </w:r>
      <w:r w:rsidRPr="0002515A">
        <w:rPr>
          <w:rFonts w:ascii="Times New Roman" w:hAnsi="Times New Roman"/>
          <w:i/>
        </w:rPr>
        <w:t xml:space="preserve"> durch </w:t>
      </w:r>
      <w:r w:rsidR="006D2E26" w:rsidRPr="0002515A">
        <w:rPr>
          <w:rFonts w:ascii="Times New Roman" w:hAnsi="Times New Roman"/>
          <w:i/>
        </w:rPr>
        <w:t>Art. </w:t>
      </w:r>
      <w:r w:rsidR="00A22C9F" w:rsidRPr="0002515A">
        <w:rPr>
          <w:rFonts w:ascii="Times New Roman" w:hAnsi="Times New Roman"/>
          <w:i/>
        </w:rPr>
        <w:t>13</w:t>
      </w:r>
      <w:r w:rsidR="00A22C9F" w:rsidRPr="0002515A">
        <w:rPr>
          <w:rFonts w:ascii="Times New Roman" w:hAnsi="Times New Roman"/>
          <w:i/>
          <w:iCs/>
        </w:rPr>
        <w:t xml:space="preserve"> des K.E. vom 12. Juni 2020 (B.S. vom 29. Juni 2020)</w:t>
      </w:r>
      <w:r w:rsidR="0061414D" w:rsidRPr="0002515A">
        <w:rPr>
          <w:rFonts w:ascii="Times New Roman" w:hAnsi="Times New Roman"/>
          <w:i/>
          <w:iCs/>
        </w:rPr>
        <w:t>]</w:t>
      </w:r>
    </w:p>
    <w:p w14:paraId="4E0F541F" w14:textId="77777777" w:rsidR="0061414D" w:rsidRPr="0002515A" w:rsidRDefault="0061414D">
      <w:pPr>
        <w:tabs>
          <w:tab w:val="left" w:pos="-720"/>
        </w:tabs>
        <w:jc w:val="both"/>
        <w:rPr>
          <w:rFonts w:ascii="Times New Roman" w:hAnsi="Times New Roman"/>
        </w:rPr>
      </w:pPr>
    </w:p>
    <w:p w14:paraId="3D1B0F51" w14:textId="77777777" w:rsidR="00BB3130" w:rsidRPr="0002515A" w:rsidRDefault="00BB3130">
      <w:pPr>
        <w:tabs>
          <w:tab w:val="left" w:pos="-720"/>
        </w:tabs>
        <w:jc w:val="both"/>
        <w:rPr>
          <w:rFonts w:ascii="Times New Roman" w:hAnsi="Times New Roman"/>
        </w:rPr>
      </w:pPr>
    </w:p>
    <w:p w14:paraId="52275909" w14:textId="62A822B8" w:rsidR="00A22C9F" w:rsidRPr="0002515A" w:rsidRDefault="006D2E26" w:rsidP="00A22C9F">
      <w:pPr>
        <w:tabs>
          <w:tab w:val="left" w:pos="-720"/>
        </w:tabs>
        <w:ind w:firstLine="720"/>
        <w:jc w:val="both"/>
        <w:rPr>
          <w:rFonts w:ascii="Times New Roman" w:hAnsi="Times New Roman"/>
          <w:bCs/>
        </w:rPr>
      </w:pPr>
      <w:r w:rsidRPr="0002515A">
        <w:rPr>
          <w:rFonts w:ascii="Times New Roman" w:hAnsi="Times New Roman"/>
          <w:b/>
          <w:bCs/>
        </w:rPr>
        <w:t>Art. </w:t>
      </w:r>
      <w:r w:rsidR="00C74AB5" w:rsidRPr="0002515A">
        <w:rPr>
          <w:rFonts w:ascii="Times New Roman" w:hAnsi="Times New Roman"/>
          <w:b/>
          <w:bCs/>
        </w:rPr>
        <w:t>31 -</w:t>
      </w:r>
      <w:r w:rsidR="00A22C9F" w:rsidRPr="0002515A">
        <w:rPr>
          <w:rFonts w:ascii="Times New Roman" w:hAnsi="Times New Roman"/>
          <w:b/>
          <w:bCs/>
        </w:rPr>
        <w:t xml:space="preserve"> </w:t>
      </w:r>
      <w:r w:rsidR="00664C8A" w:rsidRPr="00664C8A">
        <w:rPr>
          <w:rFonts w:ascii="Times New Roman" w:hAnsi="Times New Roman"/>
        </w:rPr>
        <w:t>[§ 1] -</w:t>
      </w:r>
      <w:r w:rsidR="00664C8A">
        <w:rPr>
          <w:rFonts w:ascii="Times New Roman" w:hAnsi="Times New Roman"/>
          <w:b/>
          <w:bCs/>
        </w:rPr>
        <w:t xml:space="preserve"> </w:t>
      </w:r>
      <w:r w:rsidR="00A22C9F" w:rsidRPr="0002515A">
        <w:rPr>
          <w:rFonts w:ascii="Times New Roman" w:hAnsi="Times New Roman"/>
          <w:bCs/>
        </w:rPr>
        <w:t>[Die Gültigkeitsdauer der folgenden Aufenthaltstitel und -dokumente wird wie folgt festgelegt:</w:t>
      </w:r>
    </w:p>
    <w:p w14:paraId="4A8F9A77" w14:textId="77777777" w:rsidR="00A22C9F" w:rsidRPr="0002515A" w:rsidRDefault="00A22C9F" w:rsidP="00A22C9F">
      <w:pPr>
        <w:tabs>
          <w:tab w:val="left" w:pos="-720"/>
        </w:tabs>
        <w:ind w:firstLine="720"/>
        <w:jc w:val="both"/>
        <w:rPr>
          <w:rFonts w:ascii="Times New Roman" w:hAnsi="Times New Roman"/>
          <w:bCs/>
        </w:rPr>
      </w:pPr>
    </w:p>
    <w:p w14:paraId="0225AC2A" w14:textId="14CBC3CC" w:rsidR="00A22C9F" w:rsidRPr="0002515A" w:rsidRDefault="00A22C9F" w:rsidP="00A22C9F">
      <w:pPr>
        <w:tabs>
          <w:tab w:val="left" w:pos="-720"/>
        </w:tabs>
        <w:ind w:firstLine="720"/>
        <w:jc w:val="both"/>
        <w:rPr>
          <w:rFonts w:ascii="Times New Roman" w:hAnsi="Times New Roman"/>
          <w:bCs/>
        </w:rPr>
      </w:pPr>
      <w:r w:rsidRPr="0002515A">
        <w:rPr>
          <w:rFonts w:ascii="Times New Roman" w:hAnsi="Times New Roman"/>
          <w:bCs/>
        </w:rPr>
        <w:t xml:space="preserve">1. </w:t>
      </w:r>
      <w:r w:rsidR="004C6325" w:rsidRPr="0002515A">
        <w:rPr>
          <w:rFonts w:ascii="Times New Roman" w:hAnsi="Times New Roman"/>
          <w:bCs/>
        </w:rPr>
        <w:t>[Unbeschadet der Nummern 6, 12 und 18 bis 22]</w:t>
      </w:r>
      <w:r w:rsidRPr="0002515A">
        <w:rPr>
          <w:rFonts w:ascii="Times New Roman" w:hAnsi="Times New Roman"/>
          <w:bCs/>
        </w:rPr>
        <w:t xml:space="preserve"> haben gemäß dem Muster in Anlage 6 erstellte Aufenthaltstitel, die bescheinigen, dass einem Ausländer der Aufenthalt für begrenzte Dauer gestattet oder erlaubt ist, eine Gültigkeitsdauer, die der Dauer der gewährten Aufenthalts</w:t>
      </w:r>
      <w:r w:rsidRPr="0002515A">
        <w:rPr>
          <w:rFonts w:ascii="Times New Roman" w:hAnsi="Times New Roman"/>
          <w:bCs/>
        </w:rPr>
        <w:softHyphen/>
        <w:t>erlaubnis beziehungsweise der erteilten Aufenthaltszulassung entspricht.</w:t>
      </w:r>
    </w:p>
    <w:p w14:paraId="7A4A6E11" w14:textId="77777777" w:rsidR="00A22C9F" w:rsidRPr="0002515A" w:rsidRDefault="00A22C9F" w:rsidP="00A22C9F">
      <w:pPr>
        <w:tabs>
          <w:tab w:val="left" w:pos="-720"/>
        </w:tabs>
        <w:ind w:firstLine="720"/>
        <w:jc w:val="both"/>
        <w:rPr>
          <w:rFonts w:ascii="Times New Roman" w:hAnsi="Times New Roman"/>
          <w:bCs/>
        </w:rPr>
      </w:pPr>
    </w:p>
    <w:p w14:paraId="146D85D5" w14:textId="77777777" w:rsidR="00A22C9F" w:rsidRPr="0002515A" w:rsidRDefault="00A22C9F" w:rsidP="00A22C9F">
      <w:pPr>
        <w:tabs>
          <w:tab w:val="left" w:pos="-720"/>
        </w:tabs>
        <w:ind w:firstLine="720"/>
        <w:jc w:val="both"/>
        <w:rPr>
          <w:rFonts w:ascii="Times New Roman" w:hAnsi="Times New Roman"/>
          <w:bCs/>
        </w:rPr>
      </w:pPr>
      <w:r w:rsidRPr="0002515A">
        <w:rPr>
          <w:rFonts w:ascii="Times New Roman" w:hAnsi="Times New Roman"/>
          <w:bCs/>
        </w:rPr>
        <w:t>2. Gemäß dem Muster in Anlage 6 erstellte Aufenthaltstitel, die bescheinigen, dass einem Ausländer der Aufenthalt für unbegrenzte Dauer gestattet oder erlaubt ist, sind fünf Jahre gültig.</w:t>
      </w:r>
    </w:p>
    <w:p w14:paraId="48B3E5F7" w14:textId="77777777" w:rsidR="00A22C9F" w:rsidRPr="0002515A" w:rsidRDefault="00A22C9F" w:rsidP="00A22C9F">
      <w:pPr>
        <w:tabs>
          <w:tab w:val="left" w:pos="-720"/>
        </w:tabs>
        <w:ind w:firstLine="720"/>
        <w:jc w:val="both"/>
        <w:rPr>
          <w:rFonts w:ascii="Times New Roman" w:hAnsi="Times New Roman"/>
          <w:bCs/>
        </w:rPr>
      </w:pPr>
    </w:p>
    <w:p w14:paraId="388A074D" w14:textId="77777777" w:rsidR="00A22C9F" w:rsidRPr="0002515A" w:rsidRDefault="00A22C9F" w:rsidP="00A22C9F">
      <w:pPr>
        <w:tabs>
          <w:tab w:val="left" w:pos="-720"/>
        </w:tabs>
        <w:ind w:firstLine="720"/>
        <w:jc w:val="both"/>
        <w:rPr>
          <w:rFonts w:ascii="Times New Roman" w:hAnsi="Times New Roman"/>
          <w:bCs/>
        </w:rPr>
      </w:pPr>
      <w:r w:rsidRPr="0002515A">
        <w:rPr>
          <w:rFonts w:ascii="Times New Roman" w:hAnsi="Times New Roman"/>
          <w:bCs/>
        </w:rPr>
        <w:t>3. Gemäß dem Muster in Anlage 6</w:t>
      </w:r>
      <w:r w:rsidRPr="0002515A">
        <w:rPr>
          <w:rFonts w:ascii="Times New Roman" w:hAnsi="Times New Roman"/>
          <w:bCs/>
          <w:i/>
          <w:iCs/>
        </w:rPr>
        <w:t>bis</w:t>
      </w:r>
      <w:r w:rsidRPr="0002515A">
        <w:rPr>
          <w:rFonts w:ascii="Times New Roman" w:hAnsi="Times New Roman"/>
          <w:bCs/>
        </w:rPr>
        <w:t xml:space="preserve"> erstellte Blaue Karten EU haben eine Standard-Gültigkeitsdauer zwischen einem und vier Jahren, je nach den regionalen oder gemein</w:t>
      </w:r>
      <w:r w:rsidRPr="0002515A">
        <w:rPr>
          <w:rFonts w:ascii="Times New Roman" w:hAnsi="Times New Roman"/>
          <w:bCs/>
        </w:rPr>
        <w:softHyphen/>
        <w:t>schaftlichen Rechtsvorschriften.</w:t>
      </w:r>
    </w:p>
    <w:p w14:paraId="2246F542" w14:textId="77777777" w:rsidR="00A22C9F" w:rsidRPr="0002515A" w:rsidRDefault="00A22C9F" w:rsidP="00A22C9F">
      <w:pPr>
        <w:tabs>
          <w:tab w:val="left" w:pos="-720"/>
        </w:tabs>
        <w:ind w:firstLine="720"/>
        <w:jc w:val="both"/>
        <w:rPr>
          <w:rFonts w:ascii="Times New Roman" w:hAnsi="Times New Roman"/>
          <w:bCs/>
        </w:rPr>
      </w:pPr>
    </w:p>
    <w:p w14:paraId="173BA81D" w14:textId="2CD4A3BC" w:rsidR="00A22C9F" w:rsidRPr="0002515A" w:rsidRDefault="00A22C9F" w:rsidP="00A22C9F">
      <w:pPr>
        <w:tabs>
          <w:tab w:val="left" w:pos="-720"/>
        </w:tabs>
        <w:ind w:firstLine="720"/>
        <w:jc w:val="both"/>
        <w:rPr>
          <w:rFonts w:ascii="Times New Roman" w:hAnsi="Times New Roman"/>
          <w:bCs/>
        </w:rPr>
      </w:pPr>
      <w:r w:rsidRPr="0002515A">
        <w:rPr>
          <w:rFonts w:ascii="Times New Roman" w:hAnsi="Times New Roman"/>
          <w:bCs/>
        </w:rPr>
        <w:t xml:space="preserve">Die genaue Gültigkeitsdauer entspricht der Dauer der Arbeitserlaubnis, die von der </w:t>
      </w:r>
      <w:r w:rsidR="004C6325" w:rsidRPr="0002515A">
        <w:rPr>
          <w:rFonts w:ascii="Times New Roman" w:hAnsi="Times New Roman"/>
          <w:bCs/>
        </w:rPr>
        <w:t>[zuständigen regionalen Behörde]</w:t>
      </w:r>
      <w:r w:rsidRPr="0002515A">
        <w:rPr>
          <w:rFonts w:ascii="Times New Roman" w:hAnsi="Times New Roman"/>
          <w:bCs/>
        </w:rPr>
        <w:t xml:space="preserve"> bestimmt worden ist. Wenn jedoch der durch den Arbeitsvertrag gedeckte Zeitraum kürzer als die erwähnte Standarddauer ist, entspricht die Gültigkeitsdauer der Blauen Karte EU der Dauer der Arbeitserlaubnis, erhöht um drei Monate.</w:t>
      </w:r>
    </w:p>
    <w:p w14:paraId="66AD30C8" w14:textId="77777777" w:rsidR="00A22C9F" w:rsidRPr="0002515A" w:rsidRDefault="00A22C9F" w:rsidP="00A22C9F">
      <w:pPr>
        <w:tabs>
          <w:tab w:val="left" w:pos="-720"/>
        </w:tabs>
        <w:ind w:firstLine="720"/>
        <w:jc w:val="both"/>
        <w:rPr>
          <w:rFonts w:ascii="Times New Roman" w:hAnsi="Times New Roman"/>
          <w:bCs/>
        </w:rPr>
      </w:pPr>
    </w:p>
    <w:p w14:paraId="1D35571A" w14:textId="141000F7" w:rsidR="00A22C9F" w:rsidRPr="0002515A" w:rsidRDefault="00A22C9F" w:rsidP="00A22C9F">
      <w:pPr>
        <w:tabs>
          <w:tab w:val="left" w:pos="-720"/>
        </w:tabs>
        <w:ind w:firstLine="720"/>
        <w:jc w:val="both"/>
        <w:rPr>
          <w:rFonts w:ascii="Times New Roman" w:hAnsi="Times New Roman"/>
          <w:bCs/>
        </w:rPr>
      </w:pPr>
      <w:r w:rsidRPr="0002515A">
        <w:rPr>
          <w:rFonts w:ascii="Times New Roman" w:hAnsi="Times New Roman"/>
          <w:bCs/>
        </w:rPr>
        <w:t xml:space="preserve">4. Gemäß dem Muster in Anlage 7 erstellte Niederlassungstitel sind </w:t>
      </w:r>
      <w:r w:rsidR="005C66D0" w:rsidRPr="0002515A">
        <w:rPr>
          <w:rFonts w:ascii="Times New Roman" w:hAnsi="Times New Roman"/>
          <w:bCs/>
        </w:rPr>
        <w:t>[zehn</w:t>
      </w:r>
      <w:r w:rsidRPr="0002515A">
        <w:rPr>
          <w:rFonts w:ascii="Times New Roman" w:hAnsi="Times New Roman"/>
          <w:bCs/>
        </w:rPr>
        <w:t xml:space="preserve"> Jahre</w:t>
      </w:r>
      <w:r w:rsidR="005C66D0" w:rsidRPr="0002515A">
        <w:rPr>
          <w:rFonts w:ascii="Times New Roman" w:hAnsi="Times New Roman"/>
          <w:bCs/>
        </w:rPr>
        <w:t>]</w:t>
      </w:r>
      <w:r w:rsidRPr="0002515A">
        <w:rPr>
          <w:rFonts w:ascii="Times New Roman" w:hAnsi="Times New Roman"/>
          <w:bCs/>
        </w:rPr>
        <w:t xml:space="preserve"> gültig.</w:t>
      </w:r>
    </w:p>
    <w:p w14:paraId="225B503F" w14:textId="77777777" w:rsidR="00A22C9F" w:rsidRPr="0002515A" w:rsidRDefault="00A22C9F" w:rsidP="00A22C9F">
      <w:pPr>
        <w:tabs>
          <w:tab w:val="left" w:pos="-720"/>
        </w:tabs>
        <w:ind w:firstLine="720"/>
        <w:jc w:val="both"/>
        <w:rPr>
          <w:rFonts w:ascii="Times New Roman" w:hAnsi="Times New Roman"/>
          <w:bCs/>
        </w:rPr>
      </w:pPr>
    </w:p>
    <w:p w14:paraId="24224586" w14:textId="4399DF1A" w:rsidR="00A22C9F" w:rsidRPr="0002515A" w:rsidRDefault="00A22C9F" w:rsidP="00A22C9F">
      <w:pPr>
        <w:tabs>
          <w:tab w:val="left" w:pos="-720"/>
        </w:tabs>
        <w:ind w:firstLine="720"/>
        <w:jc w:val="both"/>
        <w:rPr>
          <w:rFonts w:ascii="Times New Roman" w:hAnsi="Times New Roman"/>
          <w:bCs/>
        </w:rPr>
      </w:pPr>
      <w:r w:rsidRPr="0002515A">
        <w:rPr>
          <w:rFonts w:ascii="Times New Roman" w:hAnsi="Times New Roman"/>
          <w:bCs/>
        </w:rPr>
        <w:t>5. Gemäß dem Muster in Anlage 7</w:t>
      </w:r>
      <w:r w:rsidRPr="0002515A">
        <w:rPr>
          <w:rFonts w:ascii="Times New Roman" w:hAnsi="Times New Roman"/>
          <w:bCs/>
          <w:i/>
          <w:iCs/>
        </w:rPr>
        <w:t>bis</w:t>
      </w:r>
      <w:r w:rsidRPr="0002515A">
        <w:rPr>
          <w:rFonts w:ascii="Times New Roman" w:hAnsi="Times New Roman"/>
          <w:bCs/>
        </w:rPr>
        <w:t xml:space="preserve"> erstellte langfristige Aufenthaltsberechtigungen - EU haben eine Gültigkeitsdauer von </w:t>
      </w:r>
      <w:r w:rsidR="005C66D0" w:rsidRPr="0002515A">
        <w:rPr>
          <w:rFonts w:ascii="Times New Roman" w:hAnsi="Times New Roman"/>
          <w:bCs/>
        </w:rPr>
        <w:t>[</w:t>
      </w:r>
      <w:r w:rsidR="00AB2AF3" w:rsidRPr="0002515A">
        <w:rPr>
          <w:rFonts w:ascii="Times New Roman" w:hAnsi="Times New Roman"/>
          <w:bCs/>
        </w:rPr>
        <w:t>z</w:t>
      </w:r>
      <w:r w:rsidR="005C66D0" w:rsidRPr="0002515A">
        <w:rPr>
          <w:rFonts w:ascii="Times New Roman" w:hAnsi="Times New Roman"/>
          <w:bCs/>
        </w:rPr>
        <w:t>ehn</w:t>
      </w:r>
      <w:r w:rsidRPr="0002515A">
        <w:rPr>
          <w:rFonts w:ascii="Times New Roman" w:hAnsi="Times New Roman"/>
          <w:bCs/>
        </w:rPr>
        <w:t xml:space="preserve"> Jahren</w:t>
      </w:r>
      <w:r w:rsidR="005C66D0" w:rsidRPr="0002515A">
        <w:rPr>
          <w:rFonts w:ascii="Times New Roman" w:hAnsi="Times New Roman"/>
          <w:bCs/>
        </w:rPr>
        <w:t>]</w:t>
      </w:r>
      <w:r w:rsidRPr="0002515A">
        <w:rPr>
          <w:rFonts w:ascii="Times New Roman" w:hAnsi="Times New Roman"/>
          <w:bCs/>
        </w:rPr>
        <w:t>.</w:t>
      </w:r>
    </w:p>
    <w:p w14:paraId="51D1E7D7" w14:textId="77777777" w:rsidR="00A22C9F" w:rsidRPr="0002515A" w:rsidRDefault="00A22C9F" w:rsidP="00A22C9F">
      <w:pPr>
        <w:tabs>
          <w:tab w:val="left" w:pos="-720"/>
        </w:tabs>
        <w:ind w:firstLine="720"/>
        <w:jc w:val="both"/>
        <w:rPr>
          <w:rFonts w:ascii="Times New Roman" w:hAnsi="Times New Roman"/>
          <w:bCs/>
        </w:rPr>
      </w:pPr>
    </w:p>
    <w:p w14:paraId="7CB80BDA" w14:textId="77777777" w:rsidR="00A22C9F" w:rsidRPr="0002515A" w:rsidRDefault="00A22C9F" w:rsidP="00A22C9F">
      <w:pPr>
        <w:tabs>
          <w:tab w:val="left" w:pos="-720"/>
        </w:tabs>
        <w:ind w:firstLine="720"/>
        <w:jc w:val="both"/>
        <w:rPr>
          <w:rFonts w:ascii="Times New Roman" w:hAnsi="Times New Roman"/>
          <w:bCs/>
        </w:rPr>
      </w:pPr>
      <w:r w:rsidRPr="0002515A">
        <w:rPr>
          <w:rFonts w:ascii="Times New Roman" w:hAnsi="Times New Roman"/>
          <w:bCs/>
        </w:rPr>
        <w:t>6. Kombinierte Erlaubnisse, die bescheinigen, dass einem Drittstaatsangehörigen der Aufenthalt für begrenzte Dauer erlaubt ist, haben eine Gültigkeitsdauer, die der Dauer der ihm erteilten Arbeitserlaubnis entspricht.</w:t>
      </w:r>
    </w:p>
    <w:p w14:paraId="3BABA7DA" w14:textId="77777777" w:rsidR="00A22C9F" w:rsidRPr="0002515A" w:rsidRDefault="00A22C9F" w:rsidP="00A22C9F">
      <w:pPr>
        <w:tabs>
          <w:tab w:val="left" w:pos="-720"/>
        </w:tabs>
        <w:ind w:firstLine="720"/>
        <w:jc w:val="both"/>
        <w:rPr>
          <w:rFonts w:ascii="Times New Roman" w:hAnsi="Times New Roman"/>
          <w:bCs/>
        </w:rPr>
      </w:pPr>
    </w:p>
    <w:p w14:paraId="43532133" w14:textId="77777777" w:rsidR="00A22C9F" w:rsidRPr="0002515A" w:rsidRDefault="00A22C9F" w:rsidP="00A22C9F">
      <w:pPr>
        <w:tabs>
          <w:tab w:val="left" w:pos="-720"/>
        </w:tabs>
        <w:ind w:firstLine="720"/>
        <w:jc w:val="both"/>
        <w:rPr>
          <w:rFonts w:ascii="Times New Roman" w:hAnsi="Times New Roman"/>
          <w:bCs/>
        </w:rPr>
      </w:pPr>
      <w:r w:rsidRPr="0002515A">
        <w:rPr>
          <w:rFonts w:ascii="Times New Roman" w:hAnsi="Times New Roman"/>
          <w:bCs/>
        </w:rPr>
        <w:t>7. Kombinierte Erlaubnisse, die bescheinigen, dass einem Drittstaatsangehörigen der Aufenthalt für unbegrenzte Dauer erlaubt ist, sind fünf Jahre gültig.</w:t>
      </w:r>
    </w:p>
    <w:p w14:paraId="672D748C" w14:textId="77777777" w:rsidR="00A22C9F" w:rsidRPr="0002515A" w:rsidRDefault="00A22C9F" w:rsidP="00A22C9F">
      <w:pPr>
        <w:tabs>
          <w:tab w:val="left" w:pos="-720"/>
        </w:tabs>
        <w:ind w:firstLine="720"/>
        <w:jc w:val="both"/>
        <w:rPr>
          <w:rFonts w:ascii="Times New Roman" w:hAnsi="Times New Roman"/>
          <w:bCs/>
        </w:rPr>
      </w:pPr>
    </w:p>
    <w:p w14:paraId="55DD0297" w14:textId="77777777" w:rsidR="00A22C9F" w:rsidRPr="0002515A" w:rsidRDefault="00A22C9F" w:rsidP="00A22C9F">
      <w:pPr>
        <w:tabs>
          <w:tab w:val="left" w:pos="-720"/>
        </w:tabs>
        <w:ind w:firstLine="720"/>
        <w:jc w:val="both"/>
        <w:rPr>
          <w:rFonts w:ascii="Times New Roman" w:hAnsi="Times New Roman"/>
          <w:bCs/>
        </w:rPr>
      </w:pPr>
      <w:r w:rsidRPr="0002515A">
        <w:rPr>
          <w:rFonts w:ascii="Times New Roman" w:hAnsi="Times New Roman"/>
          <w:bCs/>
        </w:rPr>
        <w:t>8. Gemäß dem Muster in Anlage 8 erstellte Aufenthaltsdokumente sind fünf Jahre gültig, es sei denn, der Unionsbürger beabsichtigt, sich für einen kürzeren Zeitraum im König</w:t>
      </w:r>
      <w:r w:rsidRPr="0002515A">
        <w:rPr>
          <w:rFonts w:ascii="Times New Roman" w:hAnsi="Times New Roman"/>
          <w:bCs/>
        </w:rPr>
        <w:softHyphen/>
        <w:t>reich aufzuhalten. In diesem Fall entspricht die Gültigkeitsdauer dieses Aufenthaltsdokuments der Dauer des geplanten Aufenthalts.</w:t>
      </w:r>
    </w:p>
    <w:p w14:paraId="1AB92BA1" w14:textId="77777777" w:rsidR="00A22C9F" w:rsidRPr="0002515A" w:rsidRDefault="00A22C9F" w:rsidP="00A22C9F">
      <w:pPr>
        <w:tabs>
          <w:tab w:val="left" w:pos="-720"/>
        </w:tabs>
        <w:ind w:firstLine="720"/>
        <w:jc w:val="both"/>
        <w:rPr>
          <w:rFonts w:ascii="Times New Roman" w:hAnsi="Times New Roman"/>
          <w:bCs/>
        </w:rPr>
      </w:pPr>
    </w:p>
    <w:p w14:paraId="4CCB91FC" w14:textId="77777777" w:rsidR="00A22C9F" w:rsidRPr="0002515A" w:rsidRDefault="00A22C9F" w:rsidP="00A22C9F">
      <w:pPr>
        <w:tabs>
          <w:tab w:val="left" w:pos="-720"/>
        </w:tabs>
        <w:ind w:firstLine="720"/>
        <w:jc w:val="both"/>
        <w:rPr>
          <w:rFonts w:ascii="Times New Roman" w:hAnsi="Times New Roman"/>
          <w:bCs/>
        </w:rPr>
      </w:pPr>
      <w:r w:rsidRPr="0002515A">
        <w:rPr>
          <w:rFonts w:ascii="Times New Roman" w:hAnsi="Times New Roman"/>
          <w:bCs/>
        </w:rPr>
        <w:t>9. Gemäß dem Muster in Anlage 8</w:t>
      </w:r>
      <w:r w:rsidRPr="0002515A">
        <w:rPr>
          <w:rFonts w:ascii="Times New Roman" w:hAnsi="Times New Roman"/>
          <w:bCs/>
          <w:i/>
          <w:iCs/>
        </w:rPr>
        <w:t>bis</w:t>
      </w:r>
      <w:r w:rsidRPr="0002515A">
        <w:rPr>
          <w:rFonts w:ascii="Times New Roman" w:hAnsi="Times New Roman"/>
          <w:bCs/>
        </w:rPr>
        <w:t xml:space="preserve"> erstellte Aufenthaltsdokumente sind zehn Jahre gültig.</w:t>
      </w:r>
    </w:p>
    <w:p w14:paraId="38AC49DD" w14:textId="77777777" w:rsidR="00A22C9F" w:rsidRPr="0002515A" w:rsidRDefault="00A22C9F" w:rsidP="00A22C9F">
      <w:pPr>
        <w:tabs>
          <w:tab w:val="left" w:pos="-720"/>
        </w:tabs>
        <w:ind w:firstLine="720"/>
        <w:jc w:val="both"/>
        <w:rPr>
          <w:rFonts w:ascii="Times New Roman" w:hAnsi="Times New Roman"/>
          <w:bCs/>
        </w:rPr>
      </w:pPr>
    </w:p>
    <w:p w14:paraId="449A6A8B" w14:textId="77777777" w:rsidR="00A22C9F" w:rsidRPr="0002515A" w:rsidRDefault="00A22C9F" w:rsidP="00A22C9F">
      <w:pPr>
        <w:tabs>
          <w:tab w:val="left" w:pos="-720"/>
        </w:tabs>
        <w:ind w:firstLine="720"/>
        <w:jc w:val="both"/>
        <w:rPr>
          <w:rFonts w:ascii="Times New Roman" w:hAnsi="Times New Roman"/>
          <w:bCs/>
        </w:rPr>
      </w:pPr>
      <w:r w:rsidRPr="0002515A">
        <w:rPr>
          <w:rFonts w:ascii="Times New Roman" w:hAnsi="Times New Roman"/>
          <w:bCs/>
        </w:rPr>
        <w:t>10. Gemäß dem Muster in Anlage 9 erstellte Aufenthaltskarten für Familienangehörige eines Unionsbürgers sind fünf Jahre gültig, es sei denn, der Unionsbürger, der begleitet be</w:t>
      </w:r>
      <w:r w:rsidRPr="0002515A">
        <w:rPr>
          <w:rFonts w:ascii="Times New Roman" w:hAnsi="Times New Roman"/>
          <w:bCs/>
        </w:rPr>
        <w:softHyphen/>
      </w:r>
      <w:r w:rsidRPr="0002515A">
        <w:rPr>
          <w:rFonts w:ascii="Times New Roman" w:hAnsi="Times New Roman"/>
          <w:bCs/>
        </w:rPr>
        <w:lastRenderedPageBreak/>
        <w:t>ziehungsweise dem nachgekommen wird, beabsichtigt, sich für einen kürzeren Zeitraum im Königreich aufzuhalten. In diesem Fall entspricht die Gültigkeitsdauer der Aufenthaltskarte für Familienangehörige eines Unionsbürgers der Dauer des geplanten Aufenthalts des Unions</w:t>
      </w:r>
      <w:r w:rsidRPr="0002515A">
        <w:rPr>
          <w:rFonts w:ascii="Times New Roman" w:hAnsi="Times New Roman"/>
          <w:bCs/>
        </w:rPr>
        <w:softHyphen/>
        <w:t>bürgers.</w:t>
      </w:r>
    </w:p>
    <w:p w14:paraId="72F6265E" w14:textId="77777777" w:rsidR="00A22C9F" w:rsidRPr="0002515A" w:rsidRDefault="00A22C9F" w:rsidP="00A22C9F">
      <w:pPr>
        <w:tabs>
          <w:tab w:val="left" w:pos="-720"/>
        </w:tabs>
        <w:ind w:firstLine="720"/>
        <w:jc w:val="both"/>
        <w:rPr>
          <w:rFonts w:ascii="Times New Roman" w:hAnsi="Times New Roman"/>
          <w:bCs/>
        </w:rPr>
      </w:pPr>
    </w:p>
    <w:p w14:paraId="682AD61D" w14:textId="77777777" w:rsidR="00A22C9F" w:rsidRPr="0002515A" w:rsidRDefault="00A22C9F" w:rsidP="00A22C9F">
      <w:pPr>
        <w:tabs>
          <w:tab w:val="left" w:pos="-720"/>
        </w:tabs>
        <w:ind w:firstLine="720"/>
        <w:jc w:val="both"/>
        <w:rPr>
          <w:rFonts w:ascii="Times New Roman" w:hAnsi="Times New Roman"/>
          <w:bCs/>
        </w:rPr>
      </w:pPr>
      <w:r w:rsidRPr="0002515A">
        <w:rPr>
          <w:rFonts w:ascii="Times New Roman" w:hAnsi="Times New Roman"/>
          <w:bCs/>
        </w:rPr>
        <w:t>11. Gemäß dem Muster in Anlage 9</w:t>
      </w:r>
      <w:r w:rsidRPr="0002515A">
        <w:rPr>
          <w:rFonts w:ascii="Times New Roman" w:hAnsi="Times New Roman"/>
          <w:bCs/>
          <w:i/>
          <w:iCs/>
        </w:rPr>
        <w:t>bis</w:t>
      </w:r>
      <w:r w:rsidRPr="0002515A">
        <w:rPr>
          <w:rFonts w:ascii="Times New Roman" w:hAnsi="Times New Roman"/>
          <w:bCs/>
        </w:rPr>
        <w:t xml:space="preserve"> erstellte Daueraufenthaltskarten für Familien</w:t>
      </w:r>
      <w:r w:rsidRPr="0002515A">
        <w:rPr>
          <w:rFonts w:ascii="Times New Roman" w:hAnsi="Times New Roman"/>
          <w:bCs/>
        </w:rPr>
        <w:softHyphen/>
        <w:t>angehörige eines Unionsbürgers haben eine Gültigkeitsdauer von zehn Jahren.</w:t>
      </w:r>
    </w:p>
    <w:p w14:paraId="4E64FB03" w14:textId="77777777" w:rsidR="00A22C9F" w:rsidRPr="0002515A" w:rsidRDefault="00A22C9F" w:rsidP="00A22C9F">
      <w:pPr>
        <w:tabs>
          <w:tab w:val="left" w:pos="-720"/>
        </w:tabs>
        <w:ind w:firstLine="720"/>
        <w:jc w:val="both"/>
        <w:rPr>
          <w:rFonts w:ascii="Times New Roman" w:hAnsi="Times New Roman"/>
          <w:bCs/>
        </w:rPr>
      </w:pPr>
    </w:p>
    <w:p w14:paraId="12FE9230" w14:textId="77777777" w:rsidR="00A22C9F" w:rsidRPr="0002515A" w:rsidRDefault="00A22C9F" w:rsidP="00A22C9F">
      <w:pPr>
        <w:tabs>
          <w:tab w:val="left" w:pos="-720"/>
        </w:tabs>
        <w:ind w:firstLine="720"/>
        <w:jc w:val="both"/>
        <w:rPr>
          <w:rFonts w:ascii="Times New Roman" w:hAnsi="Times New Roman"/>
          <w:bCs/>
        </w:rPr>
      </w:pPr>
      <w:r w:rsidRPr="0002515A">
        <w:rPr>
          <w:rFonts w:ascii="Times New Roman" w:hAnsi="Times New Roman"/>
          <w:bCs/>
        </w:rPr>
        <w:t>12. Erlaubnisse für Saisonarbeitnehmer haben eine Gültigkeitsdauer, die der Dauer der erteilten Erlaubnis zum Aufenthalt als Saisonarbeitnehmer entspricht.</w:t>
      </w:r>
    </w:p>
    <w:p w14:paraId="4B3AE4B9" w14:textId="77777777" w:rsidR="00A22C9F" w:rsidRPr="0002515A" w:rsidRDefault="00A22C9F" w:rsidP="00A22C9F">
      <w:pPr>
        <w:tabs>
          <w:tab w:val="left" w:pos="-720"/>
        </w:tabs>
        <w:ind w:firstLine="720"/>
        <w:jc w:val="both"/>
        <w:rPr>
          <w:rFonts w:ascii="Times New Roman" w:hAnsi="Times New Roman"/>
          <w:bCs/>
        </w:rPr>
      </w:pPr>
    </w:p>
    <w:p w14:paraId="2D656A45" w14:textId="5E9A16AB" w:rsidR="00292CB1" w:rsidRPr="0002515A" w:rsidRDefault="00A22C9F" w:rsidP="00A22C9F">
      <w:pPr>
        <w:tabs>
          <w:tab w:val="left" w:pos="-720"/>
        </w:tabs>
        <w:ind w:firstLine="720"/>
        <w:jc w:val="both"/>
        <w:rPr>
          <w:rFonts w:ascii="Times New Roman" w:hAnsi="Times New Roman"/>
        </w:rPr>
      </w:pPr>
      <w:r w:rsidRPr="0002515A">
        <w:rPr>
          <w:rFonts w:ascii="Times New Roman" w:hAnsi="Times New Roman"/>
          <w:bCs/>
        </w:rPr>
        <w:t xml:space="preserve">13. Visa für den längerfristigen Aufenthalt, die in Anwendung von Artikel 61/29-7 </w:t>
      </w:r>
      <w:r w:rsidR="006D2E26" w:rsidRPr="0002515A">
        <w:rPr>
          <w:rFonts w:ascii="Times New Roman" w:hAnsi="Times New Roman"/>
          <w:bCs/>
        </w:rPr>
        <w:t>§ </w:t>
      </w:r>
      <w:r w:rsidRPr="0002515A">
        <w:rPr>
          <w:rFonts w:ascii="Times New Roman" w:hAnsi="Times New Roman"/>
          <w:bCs/>
        </w:rPr>
        <w:t>2 des Gesetzes ausgestellt werden, haben eine Gültigkeitsdauer, die der Dauer der erteilten Erlaubnis zum Aufenthalt al</w:t>
      </w:r>
      <w:r w:rsidR="007F580C" w:rsidRPr="0002515A">
        <w:rPr>
          <w:rFonts w:ascii="Times New Roman" w:hAnsi="Times New Roman"/>
          <w:bCs/>
        </w:rPr>
        <w:t>s Saisonarbeitnehmer entspricht,</w:t>
      </w:r>
      <w:r w:rsidR="00292CB1" w:rsidRPr="0002515A">
        <w:rPr>
          <w:rFonts w:ascii="Times New Roman" w:hAnsi="Times New Roman"/>
        </w:rPr>
        <w:t>]</w:t>
      </w:r>
    </w:p>
    <w:p w14:paraId="26AAA379" w14:textId="77777777" w:rsidR="007F580C" w:rsidRPr="0002515A" w:rsidRDefault="007F580C" w:rsidP="00A22C9F">
      <w:pPr>
        <w:tabs>
          <w:tab w:val="left" w:pos="-720"/>
        </w:tabs>
        <w:ind w:firstLine="720"/>
        <w:jc w:val="both"/>
        <w:rPr>
          <w:rFonts w:ascii="Times New Roman" w:hAnsi="Times New Roman"/>
        </w:rPr>
      </w:pPr>
    </w:p>
    <w:p w14:paraId="7B4E1A97" w14:textId="77777777" w:rsidR="007F580C" w:rsidRPr="0002515A" w:rsidRDefault="007F580C" w:rsidP="007F580C">
      <w:pPr>
        <w:tabs>
          <w:tab w:val="left" w:pos="-720"/>
        </w:tabs>
        <w:ind w:firstLine="720"/>
        <w:jc w:val="both"/>
        <w:rPr>
          <w:rFonts w:ascii="Times New Roman" w:hAnsi="Times New Roman"/>
        </w:rPr>
      </w:pPr>
      <w:r w:rsidRPr="0002515A">
        <w:rPr>
          <w:rFonts w:ascii="Times New Roman" w:hAnsi="Times New Roman"/>
        </w:rPr>
        <w:t>[14. Gemäß dem Muster in Anlage 53 erstellte Aufenthaltskarten für Begünstigte des Austrittsabkommens haben eine Gültigkeitsdauer von fünf Jahren.</w:t>
      </w:r>
    </w:p>
    <w:p w14:paraId="7E5F178D" w14:textId="77777777" w:rsidR="007F580C" w:rsidRPr="0002515A" w:rsidRDefault="007F580C" w:rsidP="007F580C">
      <w:pPr>
        <w:tabs>
          <w:tab w:val="left" w:pos="-720"/>
        </w:tabs>
        <w:ind w:firstLine="720"/>
        <w:jc w:val="both"/>
        <w:rPr>
          <w:rFonts w:ascii="Times New Roman" w:hAnsi="Times New Roman"/>
        </w:rPr>
      </w:pPr>
    </w:p>
    <w:p w14:paraId="21177070" w14:textId="77777777" w:rsidR="007F580C" w:rsidRPr="0002515A" w:rsidRDefault="007F580C" w:rsidP="007F580C">
      <w:pPr>
        <w:tabs>
          <w:tab w:val="left" w:pos="-720"/>
        </w:tabs>
        <w:ind w:firstLine="720"/>
        <w:jc w:val="both"/>
        <w:rPr>
          <w:rFonts w:ascii="Times New Roman" w:hAnsi="Times New Roman"/>
        </w:rPr>
      </w:pPr>
      <w:r w:rsidRPr="0002515A">
        <w:rPr>
          <w:rFonts w:ascii="Times New Roman" w:hAnsi="Times New Roman"/>
        </w:rPr>
        <w:t>15. Gemäß dem Muster in Anlage 54 erstellte Daueraufenthaltskarten für Begünstigte des Austrittsabkommens haben eine Gültigkeitsdauer von zehn Jahren.]</w:t>
      </w:r>
    </w:p>
    <w:p w14:paraId="15126150" w14:textId="77777777" w:rsidR="005E3FDB" w:rsidRPr="0002515A" w:rsidRDefault="005E3FDB" w:rsidP="007F580C">
      <w:pPr>
        <w:tabs>
          <w:tab w:val="left" w:pos="-720"/>
        </w:tabs>
        <w:ind w:firstLine="720"/>
        <w:jc w:val="both"/>
        <w:rPr>
          <w:rFonts w:ascii="Times New Roman" w:hAnsi="Times New Roman"/>
        </w:rPr>
      </w:pPr>
    </w:p>
    <w:p w14:paraId="5B895B96" w14:textId="2645F165" w:rsidR="005E3FDB" w:rsidRPr="0002515A" w:rsidRDefault="005E3FDB" w:rsidP="005E3FDB">
      <w:pPr>
        <w:ind w:firstLine="708"/>
        <w:jc w:val="both"/>
        <w:rPr>
          <w:rFonts w:ascii="Times New Roman" w:hAnsi="Times New Roman"/>
        </w:rPr>
      </w:pPr>
      <w:r w:rsidRPr="0002515A">
        <w:rPr>
          <w:rFonts w:ascii="Times New Roman" w:hAnsi="Times New Roman"/>
        </w:rPr>
        <w:t>[16.</w:t>
      </w:r>
      <w:r w:rsidR="009F7A66" w:rsidRPr="0002515A">
        <w:rPr>
          <w:rFonts w:ascii="Times New Roman" w:hAnsi="Times New Roman"/>
        </w:rPr>
        <w:t> </w:t>
      </w:r>
      <w:r w:rsidRPr="0002515A">
        <w:rPr>
          <w:rFonts w:ascii="Times New Roman" w:hAnsi="Times New Roman"/>
        </w:rPr>
        <w:t xml:space="preserve">Aufenthaltstitel für unternehmensintern transferierte Arbeitnehmer haben eine Gültigkeitsdauer, die der Dauer der dem Betreffenden erteilten Arbeitserlaubnis entspricht, wobei die in Artikel 61/38 </w:t>
      </w:r>
      <w:r w:rsidR="006D2E26" w:rsidRPr="0002515A">
        <w:rPr>
          <w:rFonts w:ascii="Times New Roman" w:hAnsi="Times New Roman"/>
        </w:rPr>
        <w:t>§ </w:t>
      </w:r>
      <w:r w:rsidRPr="0002515A">
        <w:rPr>
          <w:rFonts w:ascii="Times New Roman" w:hAnsi="Times New Roman"/>
        </w:rPr>
        <w:t>1 des Gesetzes erwähnte Höchstdauer zu berücksichtigen ist.</w:t>
      </w:r>
    </w:p>
    <w:p w14:paraId="3F8B6043" w14:textId="77777777" w:rsidR="005E3FDB" w:rsidRPr="0002515A" w:rsidRDefault="005E3FDB" w:rsidP="005E3FDB">
      <w:pPr>
        <w:widowControl/>
        <w:autoSpaceDE/>
        <w:autoSpaceDN/>
        <w:adjustRightInd/>
        <w:ind w:firstLine="708"/>
        <w:jc w:val="both"/>
        <w:rPr>
          <w:rFonts w:ascii="Times New Roman" w:hAnsi="Times New Roman"/>
        </w:rPr>
      </w:pPr>
    </w:p>
    <w:p w14:paraId="1BEDDA28" w14:textId="1A2EFC38" w:rsidR="005E3FDB" w:rsidRPr="0002515A" w:rsidRDefault="005E3FDB" w:rsidP="005E3FDB">
      <w:pPr>
        <w:tabs>
          <w:tab w:val="left" w:pos="-720"/>
        </w:tabs>
        <w:ind w:firstLine="720"/>
        <w:jc w:val="both"/>
        <w:rPr>
          <w:rFonts w:ascii="Times New Roman" w:hAnsi="Times New Roman"/>
        </w:rPr>
      </w:pPr>
      <w:r w:rsidRPr="0002515A">
        <w:rPr>
          <w:rFonts w:ascii="Times New Roman" w:hAnsi="Times New Roman"/>
        </w:rPr>
        <w:t>17.</w:t>
      </w:r>
      <w:r w:rsidR="009F7A66" w:rsidRPr="0002515A">
        <w:rPr>
          <w:rFonts w:ascii="Times New Roman" w:hAnsi="Times New Roman"/>
        </w:rPr>
        <w:t> </w:t>
      </w:r>
      <w:r w:rsidRPr="0002515A">
        <w:rPr>
          <w:rFonts w:ascii="Times New Roman" w:hAnsi="Times New Roman"/>
        </w:rPr>
        <w:t xml:space="preserve">Erlaubnisse für langfristige Mobilität "ICT" haben eine Gültigkeitsdauer, die der Dauer der erteilten Arbeitserlaubnis entspricht, wobei die in Artikel 61/47 </w:t>
      </w:r>
      <w:r w:rsidR="006D2E26" w:rsidRPr="0002515A">
        <w:rPr>
          <w:rFonts w:ascii="Times New Roman" w:hAnsi="Times New Roman"/>
        </w:rPr>
        <w:t>§ </w:t>
      </w:r>
      <w:r w:rsidRPr="0002515A">
        <w:rPr>
          <w:rFonts w:ascii="Times New Roman" w:hAnsi="Times New Roman"/>
        </w:rPr>
        <w:t>2 des Gesetzes erwähnte Höchstdauer zu berücksichtigen ist</w:t>
      </w:r>
      <w:r w:rsidR="004C6325" w:rsidRPr="0002515A">
        <w:rPr>
          <w:rFonts w:ascii="Times New Roman" w:hAnsi="Times New Roman"/>
        </w:rPr>
        <w:t>,</w:t>
      </w:r>
      <w:r w:rsidRPr="0002515A">
        <w:rPr>
          <w:rFonts w:ascii="Times New Roman" w:hAnsi="Times New Roman"/>
        </w:rPr>
        <w:t>]</w:t>
      </w:r>
    </w:p>
    <w:p w14:paraId="38761304" w14:textId="77777777" w:rsidR="004C6325" w:rsidRPr="0002515A" w:rsidRDefault="004C6325" w:rsidP="005E3FDB">
      <w:pPr>
        <w:tabs>
          <w:tab w:val="left" w:pos="-720"/>
        </w:tabs>
        <w:ind w:firstLine="720"/>
        <w:jc w:val="both"/>
        <w:rPr>
          <w:rFonts w:ascii="Times New Roman" w:hAnsi="Times New Roman"/>
        </w:rPr>
      </w:pPr>
    </w:p>
    <w:p w14:paraId="189D7018" w14:textId="77777777" w:rsidR="004C6325" w:rsidRPr="0002515A" w:rsidRDefault="004C6325" w:rsidP="004C6325">
      <w:pPr>
        <w:tabs>
          <w:tab w:val="left" w:pos="-720"/>
        </w:tabs>
        <w:ind w:firstLine="720"/>
        <w:jc w:val="both"/>
        <w:rPr>
          <w:rFonts w:ascii="Times New Roman" w:hAnsi="Times New Roman"/>
        </w:rPr>
      </w:pPr>
      <w:r w:rsidRPr="0002515A">
        <w:rPr>
          <w:rFonts w:ascii="Times New Roman" w:hAnsi="Times New Roman"/>
        </w:rPr>
        <w:t>[18. Erlaubnisse für Forscher haben eine Gültigkeitsdauer, die der Dauer der erteilten Aufenthaltserlaubnis als Forscher entspricht, die der Arbeitserlaubnis gemäß den geltenden regionalen Rechtsvorschriften entspricht,</w:t>
      </w:r>
    </w:p>
    <w:p w14:paraId="6AE1FE97" w14:textId="77777777" w:rsidR="004C6325" w:rsidRPr="0002515A" w:rsidRDefault="004C6325" w:rsidP="004C6325">
      <w:pPr>
        <w:tabs>
          <w:tab w:val="left" w:pos="-720"/>
        </w:tabs>
        <w:ind w:firstLine="720"/>
        <w:jc w:val="both"/>
        <w:rPr>
          <w:rFonts w:ascii="Times New Roman" w:hAnsi="Times New Roman"/>
        </w:rPr>
      </w:pPr>
    </w:p>
    <w:p w14:paraId="7AF0D7B2" w14:textId="77777777" w:rsidR="004C6325" w:rsidRPr="0002515A" w:rsidRDefault="004C6325" w:rsidP="004C6325">
      <w:pPr>
        <w:tabs>
          <w:tab w:val="left" w:pos="-720"/>
        </w:tabs>
        <w:ind w:firstLine="720"/>
        <w:jc w:val="both"/>
        <w:rPr>
          <w:rFonts w:ascii="Times New Roman" w:hAnsi="Times New Roman"/>
        </w:rPr>
      </w:pPr>
      <w:r w:rsidRPr="0002515A">
        <w:rPr>
          <w:rFonts w:ascii="Times New Roman" w:hAnsi="Times New Roman"/>
        </w:rPr>
        <w:t>19. Erlaubnisse für langfristige Mobilität für Forscher haben eine Gültigkeitsdauer, die der Dauer der im Rahmen einer langfristigen Mobilität erteilten Aufenthaltserlaubnis als Forscher entspricht, die der Arbeitserlaubnis gemäß den geltenden regionalen Rechtsvorschriften entspricht,</w:t>
      </w:r>
    </w:p>
    <w:p w14:paraId="048FB6C9" w14:textId="77777777" w:rsidR="004C6325" w:rsidRPr="0002515A" w:rsidRDefault="004C6325" w:rsidP="004C6325">
      <w:pPr>
        <w:tabs>
          <w:tab w:val="left" w:pos="-720"/>
        </w:tabs>
        <w:ind w:firstLine="720"/>
        <w:jc w:val="both"/>
        <w:rPr>
          <w:rFonts w:ascii="Times New Roman" w:hAnsi="Times New Roman"/>
        </w:rPr>
      </w:pPr>
    </w:p>
    <w:p w14:paraId="1863FEE2" w14:textId="77777777" w:rsidR="004C6325" w:rsidRPr="0002515A" w:rsidRDefault="004C6325" w:rsidP="004C6325">
      <w:pPr>
        <w:tabs>
          <w:tab w:val="left" w:pos="-720"/>
        </w:tabs>
        <w:ind w:firstLine="720"/>
        <w:jc w:val="both"/>
        <w:rPr>
          <w:rFonts w:ascii="Times New Roman" w:hAnsi="Times New Roman"/>
        </w:rPr>
      </w:pPr>
      <w:r w:rsidRPr="0002515A">
        <w:rPr>
          <w:rFonts w:ascii="Times New Roman" w:hAnsi="Times New Roman"/>
        </w:rPr>
        <w:t>20. Erlaubnisse nach der Forschungstätigkeit im Hinblick auf die Arbeitssuche oder Unternehmensgründung haben eine Gültigkeitsdauer, die der Dauer der erteilten Aufenthaltserlaubnis entspricht, wobei die Höchstdauer von zwölf Monaten zu berücksichtigen ist,</w:t>
      </w:r>
    </w:p>
    <w:p w14:paraId="4F35F0FA" w14:textId="77777777" w:rsidR="004C6325" w:rsidRPr="0002515A" w:rsidRDefault="004C6325" w:rsidP="004C6325">
      <w:pPr>
        <w:tabs>
          <w:tab w:val="left" w:pos="-720"/>
        </w:tabs>
        <w:ind w:firstLine="720"/>
        <w:jc w:val="both"/>
        <w:rPr>
          <w:rFonts w:ascii="Times New Roman" w:hAnsi="Times New Roman"/>
        </w:rPr>
      </w:pPr>
    </w:p>
    <w:p w14:paraId="636A8E98" w14:textId="77777777" w:rsidR="004C6325" w:rsidRPr="0002515A" w:rsidRDefault="004C6325" w:rsidP="004C6325">
      <w:pPr>
        <w:tabs>
          <w:tab w:val="left" w:pos="-720"/>
        </w:tabs>
        <w:ind w:firstLine="720"/>
        <w:jc w:val="both"/>
        <w:rPr>
          <w:rFonts w:ascii="Times New Roman" w:hAnsi="Times New Roman"/>
        </w:rPr>
      </w:pPr>
      <w:r w:rsidRPr="0002515A">
        <w:rPr>
          <w:rFonts w:ascii="Times New Roman" w:hAnsi="Times New Roman"/>
        </w:rPr>
        <w:t>21. Erlaubnisse für Praktikanten haben eine Gültigkeitsdauer, die der Dauer der erteilten Aufenthaltserlaubnis als Praktikant entspricht, die der Arbeitserlaubnis gemäß den geltenden regionalen Rechtsvorschriften entspricht, wobei die in Artikel 53 des Zusammenarbeitsabkommens vom 6. Dezember 2018 erwähnte Höchstdauer von sechs Monaten zu berücksichtigen ist,</w:t>
      </w:r>
    </w:p>
    <w:p w14:paraId="09ED4D04" w14:textId="77777777" w:rsidR="004C6325" w:rsidRPr="0002515A" w:rsidRDefault="004C6325" w:rsidP="004C6325">
      <w:pPr>
        <w:tabs>
          <w:tab w:val="left" w:pos="-720"/>
        </w:tabs>
        <w:ind w:firstLine="720"/>
        <w:jc w:val="both"/>
        <w:rPr>
          <w:rFonts w:ascii="Times New Roman" w:hAnsi="Times New Roman"/>
        </w:rPr>
      </w:pPr>
    </w:p>
    <w:p w14:paraId="1BE57FA1" w14:textId="4BED115F" w:rsidR="004C6325" w:rsidRPr="0002515A" w:rsidRDefault="004C6325" w:rsidP="004C6325">
      <w:pPr>
        <w:tabs>
          <w:tab w:val="left" w:pos="-720"/>
        </w:tabs>
        <w:ind w:firstLine="720"/>
        <w:jc w:val="both"/>
        <w:rPr>
          <w:rFonts w:ascii="Times New Roman" w:hAnsi="Times New Roman"/>
        </w:rPr>
      </w:pPr>
      <w:r w:rsidRPr="0002515A">
        <w:rPr>
          <w:rFonts w:ascii="Times New Roman" w:hAnsi="Times New Roman"/>
        </w:rPr>
        <w:t xml:space="preserve">22. Erlaubnisse für Freiwillige haben eine Gültigkeitsdauer, die der Dauer der erteilten </w:t>
      </w:r>
      <w:r w:rsidRPr="0002515A">
        <w:rPr>
          <w:rFonts w:ascii="Times New Roman" w:hAnsi="Times New Roman"/>
        </w:rPr>
        <w:lastRenderedPageBreak/>
        <w:t>Aufenthaltserlaubnis als Freiwilliger entspricht, die der Arbeitserlaubnis gemäß den geltenden regionalen Rechtsvorschriften entspricht, wobei die in Artikel 61 Absatz 2 des Zusammenarbeitsabkommens vom 6. Dezember 2018 erwähnte Höchstdauer von zwölf Monaten zu berücksichtigen ist.]</w:t>
      </w:r>
    </w:p>
    <w:p w14:paraId="1B41480A" w14:textId="743150FB" w:rsidR="00C74AB5" w:rsidRDefault="00664C8A">
      <w:pPr>
        <w:tabs>
          <w:tab w:val="left" w:pos="-720"/>
        </w:tabs>
        <w:jc w:val="both"/>
        <w:rPr>
          <w:rFonts w:ascii="Times New Roman" w:hAnsi="Times New Roman"/>
        </w:rPr>
      </w:pPr>
      <w:r>
        <w:rPr>
          <w:rFonts w:ascii="Times New Roman" w:hAnsi="Times New Roman"/>
        </w:rPr>
        <w:tab/>
      </w:r>
    </w:p>
    <w:p w14:paraId="693696D7" w14:textId="05739545" w:rsidR="00664C8A" w:rsidRPr="00664C8A" w:rsidRDefault="00664C8A" w:rsidP="00664C8A">
      <w:pPr>
        <w:tabs>
          <w:tab w:val="left" w:pos="-720"/>
          <w:tab w:val="left" w:pos="709"/>
        </w:tabs>
        <w:jc w:val="both"/>
        <w:rPr>
          <w:rFonts w:ascii="Times New Roman" w:hAnsi="Times New Roman"/>
        </w:rPr>
      </w:pPr>
      <w:r>
        <w:rPr>
          <w:rFonts w:ascii="Times New Roman" w:hAnsi="Times New Roman"/>
        </w:rPr>
        <w:tab/>
        <w:t>[</w:t>
      </w:r>
      <w:r w:rsidRPr="00664C8A">
        <w:rPr>
          <w:rFonts w:ascii="Times New Roman" w:hAnsi="Times New Roman"/>
        </w:rPr>
        <w:t>§ 2 - In Abweichung von § 1 haben die in § 1 erwähnten Dokumente, die einem Ausländer unter zwölf Jahren ausgestellt werden, eine Gültigkeitsdauer von höchstens drei Jahren.</w:t>
      </w:r>
    </w:p>
    <w:p w14:paraId="6E45B39C" w14:textId="77777777" w:rsidR="00664C8A" w:rsidRPr="00664C8A" w:rsidRDefault="00664C8A" w:rsidP="00664C8A">
      <w:pPr>
        <w:tabs>
          <w:tab w:val="left" w:pos="-720"/>
          <w:tab w:val="left" w:pos="709"/>
        </w:tabs>
        <w:jc w:val="both"/>
        <w:rPr>
          <w:rFonts w:ascii="Times New Roman" w:hAnsi="Times New Roman"/>
        </w:rPr>
      </w:pPr>
    </w:p>
    <w:p w14:paraId="71C0CDCA" w14:textId="633F92B6" w:rsidR="00664C8A" w:rsidRDefault="00664C8A" w:rsidP="00664C8A">
      <w:pPr>
        <w:tabs>
          <w:tab w:val="left" w:pos="-720"/>
          <w:tab w:val="left" w:pos="709"/>
        </w:tabs>
        <w:jc w:val="both"/>
        <w:rPr>
          <w:rFonts w:ascii="Times New Roman" w:hAnsi="Times New Roman"/>
        </w:rPr>
      </w:pPr>
      <w:r>
        <w:rPr>
          <w:rFonts w:ascii="Times New Roman" w:hAnsi="Times New Roman"/>
        </w:rPr>
        <w:tab/>
      </w:r>
      <w:r w:rsidRPr="00664C8A">
        <w:rPr>
          <w:rFonts w:ascii="Times New Roman" w:hAnsi="Times New Roman"/>
        </w:rPr>
        <w:t>In jedem Fall bleiben die in Absatz 1 erwähnten Dokumente bis zu ihrem Ablaufdatum gültig, auch wenn ihr Inhaber das Alter von zwölf Jahren erreicht.</w:t>
      </w:r>
      <w:r>
        <w:rPr>
          <w:rFonts w:ascii="Times New Roman" w:hAnsi="Times New Roman"/>
        </w:rPr>
        <w:t>]</w:t>
      </w:r>
    </w:p>
    <w:p w14:paraId="3413BC73" w14:textId="77777777" w:rsidR="00664C8A" w:rsidRPr="0002515A" w:rsidRDefault="00664C8A">
      <w:pPr>
        <w:tabs>
          <w:tab w:val="left" w:pos="-720"/>
        </w:tabs>
        <w:jc w:val="both"/>
        <w:rPr>
          <w:rFonts w:ascii="Times New Roman" w:hAnsi="Times New Roman"/>
        </w:rPr>
      </w:pPr>
    </w:p>
    <w:p w14:paraId="327568D2" w14:textId="3953869C" w:rsidR="00C74AB5" w:rsidRPr="0002515A" w:rsidRDefault="00A22C9F">
      <w:pPr>
        <w:tabs>
          <w:tab w:val="left" w:pos="-72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 xml:space="preserve">31 </w:t>
      </w:r>
      <w:r w:rsidRPr="0002515A">
        <w:rPr>
          <w:rFonts w:ascii="Times New Roman" w:hAnsi="Times New Roman"/>
          <w:i/>
          <w:iCs/>
        </w:rPr>
        <w:t xml:space="preserve">ersetzt durch </w:t>
      </w:r>
      <w:r w:rsidR="006D2E26" w:rsidRPr="0002515A">
        <w:rPr>
          <w:rFonts w:ascii="Times New Roman" w:hAnsi="Times New Roman"/>
          <w:i/>
          <w:iCs/>
        </w:rPr>
        <w:t>Art. </w:t>
      </w:r>
      <w:r w:rsidR="0061414D" w:rsidRPr="0002515A">
        <w:rPr>
          <w:rFonts w:ascii="Times New Roman" w:hAnsi="Times New Roman"/>
          <w:i/>
          <w:iCs/>
        </w:rPr>
        <w:t>1</w:t>
      </w:r>
      <w:r w:rsidRPr="0002515A">
        <w:rPr>
          <w:rFonts w:ascii="Times New Roman" w:hAnsi="Times New Roman"/>
          <w:i/>
          <w:iCs/>
        </w:rPr>
        <w:t>4 des K.E. vom 12. Juni 2020 (B.S. vom 29. Juni 2020)</w:t>
      </w:r>
      <w:r w:rsidR="007F580C" w:rsidRPr="0002515A">
        <w:rPr>
          <w:rFonts w:ascii="Times New Roman" w:hAnsi="Times New Roman"/>
          <w:i/>
          <w:iCs/>
        </w:rPr>
        <w:t xml:space="preserve">; </w:t>
      </w:r>
      <w:r w:rsidR="00664C8A">
        <w:rPr>
          <w:rFonts w:ascii="Times New Roman" w:hAnsi="Times New Roman"/>
          <w:i/>
          <w:iCs/>
        </w:rPr>
        <w:t xml:space="preserve">§ 1 (früherer einziger Absatz) nummeriert durch Art. 1 des K.E. vom 27. Oktober 2023 (B.S. vom 7. Dezember 2023); § 1 einziger Absatz </w:t>
      </w:r>
      <w:r w:rsidR="006D2E26" w:rsidRPr="0002515A">
        <w:rPr>
          <w:rFonts w:ascii="Times New Roman" w:hAnsi="Times New Roman"/>
          <w:i/>
          <w:iCs/>
        </w:rPr>
        <w:t>Nr. </w:t>
      </w:r>
      <w:r w:rsidR="004C6325" w:rsidRPr="0002515A">
        <w:rPr>
          <w:rFonts w:ascii="Times New Roman" w:hAnsi="Times New Roman"/>
          <w:i/>
          <w:iCs/>
        </w:rPr>
        <w:t xml:space="preserve">1 abgeändert durch </w:t>
      </w:r>
      <w:r w:rsidR="006D2E26" w:rsidRPr="0002515A">
        <w:rPr>
          <w:rFonts w:ascii="Times New Roman" w:hAnsi="Times New Roman"/>
          <w:i/>
          <w:iCs/>
        </w:rPr>
        <w:t>Art. </w:t>
      </w:r>
      <w:r w:rsidR="004C6325" w:rsidRPr="0002515A">
        <w:rPr>
          <w:rFonts w:ascii="Times New Roman" w:hAnsi="Times New Roman"/>
          <w:i/>
          <w:iCs/>
        </w:rPr>
        <w:t xml:space="preserve">6 </w:t>
      </w:r>
      <w:r w:rsidR="006D2E26" w:rsidRPr="0002515A">
        <w:rPr>
          <w:rFonts w:ascii="Times New Roman" w:hAnsi="Times New Roman"/>
          <w:i/>
          <w:iCs/>
        </w:rPr>
        <w:t>Nr. </w:t>
      </w:r>
      <w:r w:rsidR="004C6325" w:rsidRPr="0002515A">
        <w:rPr>
          <w:rFonts w:ascii="Times New Roman" w:hAnsi="Times New Roman"/>
          <w:i/>
          <w:iCs/>
        </w:rPr>
        <w:t xml:space="preserve">1 des K.E. vom 27. November 2022 (B.S. vom 23. Dezember 2022); </w:t>
      </w:r>
      <w:r w:rsidR="00664C8A">
        <w:rPr>
          <w:rFonts w:ascii="Times New Roman" w:hAnsi="Times New Roman"/>
          <w:i/>
          <w:iCs/>
        </w:rPr>
        <w:t xml:space="preserve">§ 1 </w:t>
      </w:r>
      <w:r w:rsidR="004C6325" w:rsidRPr="0002515A">
        <w:rPr>
          <w:rFonts w:ascii="Times New Roman" w:hAnsi="Times New Roman"/>
          <w:i/>
          <w:iCs/>
        </w:rPr>
        <w:t xml:space="preserve">einziger Absatz </w:t>
      </w:r>
      <w:r w:rsidR="006D2E26" w:rsidRPr="0002515A">
        <w:rPr>
          <w:rFonts w:ascii="Times New Roman" w:hAnsi="Times New Roman"/>
          <w:i/>
          <w:iCs/>
        </w:rPr>
        <w:t>Nr. </w:t>
      </w:r>
      <w:r w:rsidR="004C6325" w:rsidRPr="0002515A">
        <w:rPr>
          <w:rFonts w:ascii="Times New Roman" w:hAnsi="Times New Roman"/>
          <w:i/>
          <w:iCs/>
        </w:rPr>
        <w:t xml:space="preserve">3 </w:t>
      </w:r>
      <w:r w:rsidR="006D2E26" w:rsidRPr="0002515A">
        <w:rPr>
          <w:rFonts w:ascii="Times New Roman" w:hAnsi="Times New Roman"/>
          <w:i/>
          <w:iCs/>
        </w:rPr>
        <w:t>Abs. </w:t>
      </w:r>
      <w:r w:rsidR="004C6325" w:rsidRPr="0002515A">
        <w:rPr>
          <w:rFonts w:ascii="Times New Roman" w:hAnsi="Times New Roman"/>
          <w:i/>
          <w:iCs/>
        </w:rPr>
        <w:t xml:space="preserve">2 abgeändert durch </w:t>
      </w:r>
      <w:r w:rsidR="006D2E26" w:rsidRPr="0002515A">
        <w:rPr>
          <w:rFonts w:ascii="Times New Roman" w:hAnsi="Times New Roman"/>
          <w:i/>
          <w:iCs/>
        </w:rPr>
        <w:t>Art. </w:t>
      </w:r>
      <w:r w:rsidR="004C6325" w:rsidRPr="0002515A">
        <w:rPr>
          <w:rFonts w:ascii="Times New Roman" w:hAnsi="Times New Roman"/>
          <w:i/>
          <w:iCs/>
        </w:rPr>
        <w:t xml:space="preserve">6 </w:t>
      </w:r>
      <w:r w:rsidR="006D2E26" w:rsidRPr="0002515A">
        <w:rPr>
          <w:rFonts w:ascii="Times New Roman" w:hAnsi="Times New Roman"/>
          <w:i/>
          <w:iCs/>
        </w:rPr>
        <w:t>Nr. </w:t>
      </w:r>
      <w:r w:rsidR="004C6325" w:rsidRPr="0002515A">
        <w:rPr>
          <w:rFonts w:ascii="Times New Roman" w:hAnsi="Times New Roman"/>
          <w:i/>
          <w:iCs/>
        </w:rPr>
        <w:t xml:space="preserve">2 des K.E. vom 27. November 2022 (B.S. vom 23. Dezember 2022); </w:t>
      </w:r>
      <w:r w:rsidR="00664C8A">
        <w:rPr>
          <w:rFonts w:ascii="Times New Roman" w:hAnsi="Times New Roman"/>
          <w:i/>
          <w:iCs/>
        </w:rPr>
        <w:t xml:space="preserve">§ 1 </w:t>
      </w:r>
      <w:r w:rsidR="005C66D0" w:rsidRPr="0002515A">
        <w:rPr>
          <w:rFonts w:ascii="Times New Roman" w:hAnsi="Times New Roman"/>
          <w:i/>
          <w:iCs/>
        </w:rPr>
        <w:t xml:space="preserve">einziger Absatz </w:t>
      </w:r>
      <w:r w:rsidR="006D2E26" w:rsidRPr="0002515A">
        <w:rPr>
          <w:rFonts w:ascii="Times New Roman" w:hAnsi="Times New Roman"/>
          <w:i/>
          <w:iCs/>
        </w:rPr>
        <w:t>Nr. </w:t>
      </w:r>
      <w:r w:rsidR="005C66D0" w:rsidRPr="0002515A">
        <w:rPr>
          <w:rFonts w:ascii="Times New Roman" w:hAnsi="Times New Roman"/>
          <w:i/>
          <w:iCs/>
        </w:rPr>
        <w:t xml:space="preserve">4 abgeändert durch </w:t>
      </w:r>
      <w:r w:rsidR="006D2E26" w:rsidRPr="0002515A">
        <w:rPr>
          <w:rFonts w:ascii="Times New Roman" w:hAnsi="Times New Roman"/>
          <w:i/>
          <w:iCs/>
        </w:rPr>
        <w:t>Art. </w:t>
      </w:r>
      <w:r w:rsidR="005C66D0" w:rsidRPr="0002515A">
        <w:rPr>
          <w:rFonts w:ascii="Times New Roman" w:hAnsi="Times New Roman"/>
          <w:i/>
          <w:iCs/>
        </w:rPr>
        <w:t xml:space="preserve">1 </w:t>
      </w:r>
      <w:r w:rsidR="006D2E26" w:rsidRPr="0002515A">
        <w:rPr>
          <w:rFonts w:ascii="Times New Roman" w:hAnsi="Times New Roman"/>
          <w:i/>
          <w:iCs/>
        </w:rPr>
        <w:t>Nr. </w:t>
      </w:r>
      <w:r w:rsidR="005C66D0" w:rsidRPr="0002515A">
        <w:rPr>
          <w:rFonts w:ascii="Times New Roman" w:hAnsi="Times New Roman"/>
          <w:i/>
          <w:iCs/>
        </w:rPr>
        <w:t>1 des K.E. vom 3. Oktober 2021 (B.S. vom 11. Oktober 2021); </w:t>
      </w:r>
      <w:r w:rsidR="00664C8A">
        <w:rPr>
          <w:rFonts w:ascii="Times New Roman" w:hAnsi="Times New Roman"/>
          <w:i/>
          <w:iCs/>
        </w:rPr>
        <w:t xml:space="preserve">§ 1 </w:t>
      </w:r>
      <w:r w:rsidR="005C66D0" w:rsidRPr="0002515A">
        <w:rPr>
          <w:rFonts w:ascii="Times New Roman" w:hAnsi="Times New Roman"/>
          <w:i/>
          <w:iCs/>
        </w:rPr>
        <w:t xml:space="preserve">einziger Absatz </w:t>
      </w:r>
      <w:r w:rsidR="006D2E26" w:rsidRPr="0002515A">
        <w:rPr>
          <w:rFonts w:ascii="Times New Roman" w:hAnsi="Times New Roman"/>
          <w:i/>
          <w:iCs/>
        </w:rPr>
        <w:t>Nr. </w:t>
      </w:r>
      <w:r w:rsidR="005C66D0" w:rsidRPr="0002515A">
        <w:rPr>
          <w:rFonts w:ascii="Times New Roman" w:hAnsi="Times New Roman"/>
          <w:i/>
          <w:iCs/>
        </w:rPr>
        <w:t xml:space="preserve">5 abgeändert durch </w:t>
      </w:r>
      <w:r w:rsidR="006D2E26" w:rsidRPr="0002515A">
        <w:rPr>
          <w:rFonts w:ascii="Times New Roman" w:hAnsi="Times New Roman"/>
          <w:i/>
          <w:iCs/>
        </w:rPr>
        <w:t>Art. </w:t>
      </w:r>
      <w:r w:rsidR="005C66D0" w:rsidRPr="0002515A">
        <w:rPr>
          <w:rFonts w:ascii="Times New Roman" w:hAnsi="Times New Roman"/>
          <w:i/>
          <w:iCs/>
        </w:rPr>
        <w:t xml:space="preserve">1 </w:t>
      </w:r>
      <w:r w:rsidR="006D2E26" w:rsidRPr="0002515A">
        <w:rPr>
          <w:rFonts w:ascii="Times New Roman" w:hAnsi="Times New Roman"/>
          <w:i/>
          <w:iCs/>
        </w:rPr>
        <w:t>Nr. </w:t>
      </w:r>
      <w:r w:rsidR="005C66D0" w:rsidRPr="0002515A">
        <w:rPr>
          <w:rFonts w:ascii="Times New Roman" w:hAnsi="Times New Roman"/>
          <w:i/>
          <w:iCs/>
        </w:rPr>
        <w:t>2 des K.E. vom 3. Oktober 2021 (B.S. vom 11. Oktober 2021); </w:t>
      </w:r>
      <w:r w:rsidR="00664C8A">
        <w:rPr>
          <w:rFonts w:ascii="Times New Roman" w:hAnsi="Times New Roman"/>
          <w:i/>
          <w:iCs/>
        </w:rPr>
        <w:t xml:space="preserve">§ 1 </w:t>
      </w:r>
      <w:r w:rsidR="007F580C" w:rsidRPr="0002515A">
        <w:rPr>
          <w:rFonts w:ascii="Times New Roman" w:hAnsi="Times New Roman"/>
          <w:i/>
          <w:iCs/>
        </w:rPr>
        <w:t xml:space="preserve">einziger Absatz </w:t>
      </w:r>
      <w:r w:rsidR="006D2E26" w:rsidRPr="0002515A">
        <w:rPr>
          <w:rFonts w:ascii="Times New Roman" w:hAnsi="Times New Roman"/>
          <w:i/>
          <w:iCs/>
        </w:rPr>
        <w:t>Nr. </w:t>
      </w:r>
      <w:r w:rsidR="007F580C" w:rsidRPr="0002515A">
        <w:rPr>
          <w:rFonts w:ascii="Times New Roman" w:hAnsi="Times New Roman"/>
          <w:i/>
          <w:iCs/>
        </w:rPr>
        <w:t xml:space="preserve">14 und 15 eingefügt durch </w:t>
      </w:r>
      <w:r w:rsidR="006D2E26" w:rsidRPr="0002515A">
        <w:rPr>
          <w:rFonts w:ascii="Times New Roman" w:hAnsi="Times New Roman"/>
          <w:i/>
          <w:iCs/>
        </w:rPr>
        <w:t>Art. </w:t>
      </w:r>
      <w:r w:rsidR="007F580C" w:rsidRPr="0002515A">
        <w:rPr>
          <w:rFonts w:ascii="Times New Roman" w:hAnsi="Times New Roman"/>
          <w:i/>
          <w:iCs/>
        </w:rPr>
        <w:t>2 des K.E. vom 24. Dez</w:t>
      </w:r>
      <w:r w:rsidR="0096675D" w:rsidRPr="0002515A">
        <w:rPr>
          <w:rFonts w:ascii="Times New Roman" w:hAnsi="Times New Roman"/>
          <w:i/>
          <w:iCs/>
        </w:rPr>
        <w:t>e</w:t>
      </w:r>
      <w:r w:rsidR="007F580C" w:rsidRPr="0002515A">
        <w:rPr>
          <w:rFonts w:ascii="Times New Roman" w:hAnsi="Times New Roman"/>
          <w:i/>
          <w:iCs/>
        </w:rPr>
        <w:t>mber 2020 (B.S. vom 31. Dezember 2020)</w:t>
      </w:r>
      <w:r w:rsidR="009F7A66" w:rsidRPr="0002515A">
        <w:rPr>
          <w:rFonts w:ascii="Times New Roman" w:hAnsi="Times New Roman"/>
          <w:i/>
          <w:iCs/>
        </w:rPr>
        <w:t xml:space="preserve">; </w:t>
      </w:r>
      <w:r w:rsidR="00664C8A">
        <w:rPr>
          <w:rFonts w:ascii="Times New Roman" w:hAnsi="Times New Roman"/>
          <w:i/>
          <w:iCs/>
        </w:rPr>
        <w:t xml:space="preserve">§ 1 </w:t>
      </w:r>
      <w:r w:rsidR="009F7A66" w:rsidRPr="0002515A">
        <w:rPr>
          <w:rFonts w:ascii="Times New Roman" w:hAnsi="Times New Roman"/>
          <w:i/>
          <w:iCs/>
        </w:rPr>
        <w:t xml:space="preserve">einziger Absatz </w:t>
      </w:r>
      <w:r w:rsidR="006D2E26" w:rsidRPr="0002515A">
        <w:rPr>
          <w:rFonts w:ascii="Times New Roman" w:hAnsi="Times New Roman"/>
          <w:i/>
          <w:iCs/>
        </w:rPr>
        <w:t>Nr. </w:t>
      </w:r>
      <w:r w:rsidR="009F7A66" w:rsidRPr="0002515A">
        <w:rPr>
          <w:rFonts w:ascii="Times New Roman" w:hAnsi="Times New Roman"/>
          <w:i/>
          <w:iCs/>
        </w:rPr>
        <w:t xml:space="preserve">16 und 17 eingefügt durch </w:t>
      </w:r>
      <w:r w:rsidR="006D2E26" w:rsidRPr="0002515A">
        <w:rPr>
          <w:rFonts w:ascii="Times New Roman" w:hAnsi="Times New Roman"/>
          <w:i/>
          <w:iCs/>
        </w:rPr>
        <w:t>Art. </w:t>
      </w:r>
      <w:r w:rsidR="009F7A66" w:rsidRPr="0002515A">
        <w:rPr>
          <w:rFonts w:ascii="Times New Roman" w:hAnsi="Times New Roman"/>
          <w:i/>
          <w:iCs/>
        </w:rPr>
        <w:t xml:space="preserve">8 </w:t>
      </w:r>
      <w:r w:rsidR="006D2E26" w:rsidRPr="0002515A">
        <w:rPr>
          <w:rFonts w:ascii="Times New Roman" w:hAnsi="Times New Roman"/>
          <w:i/>
          <w:iCs/>
        </w:rPr>
        <w:t>Nr. </w:t>
      </w:r>
      <w:r w:rsidR="009F7A66" w:rsidRPr="0002515A">
        <w:rPr>
          <w:rFonts w:ascii="Times New Roman" w:hAnsi="Times New Roman"/>
          <w:i/>
          <w:iCs/>
        </w:rPr>
        <w:t>2 des K.E. vom 26. November 2021 (B.S. vom 6. Dezember 2021)</w:t>
      </w:r>
      <w:r w:rsidR="004C6325" w:rsidRPr="0002515A">
        <w:rPr>
          <w:rFonts w:ascii="Times New Roman" w:hAnsi="Times New Roman"/>
          <w:i/>
          <w:iCs/>
        </w:rPr>
        <w:t xml:space="preserve">; </w:t>
      </w:r>
      <w:r w:rsidR="00664C8A">
        <w:rPr>
          <w:rFonts w:ascii="Times New Roman" w:hAnsi="Times New Roman"/>
          <w:i/>
          <w:iCs/>
        </w:rPr>
        <w:t xml:space="preserve">§ 1 </w:t>
      </w:r>
      <w:r w:rsidR="004C6325" w:rsidRPr="0002515A">
        <w:rPr>
          <w:rFonts w:ascii="Times New Roman" w:hAnsi="Times New Roman"/>
          <w:i/>
          <w:iCs/>
        </w:rPr>
        <w:t xml:space="preserve">einziger Absatz </w:t>
      </w:r>
      <w:r w:rsidR="006D2E26" w:rsidRPr="0002515A">
        <w:rPr>
          <w:rFonts w:ascii="Times New Roman" w:hAnsi="Times New Roman"/>
          <w:i/>
          <w:iCs/>
        </w:rPr>
        <w:t>Nr. </w:t>
      </w:r>
      <w:r w:rsidR="004C6325" w:rsidRPr="0002515A">
        <w:rPr>
          <w:rFonts w:ascii="Times New Roman" w:hAnsi="Times New Roman"/>
          <w:i/>
          <w:iCs/>
        </w:rPr>
        <w:t xml:space="preserve">18 bis 22 eingefügt durch </w:t>
      </w:r>
      <w:r w:rsidR="006D2E26" w:rsidRPr="0002515A">
        <w:rPr>
          <w:rFonts w:ascii="Times New Roman" w:hAnsi="Times New Roman"/>
          <w:i/>
          <w:iCs/>
        </w:rPr>
        <w:t>Art. </w:t>
      </w:r>
      <w:r w:rsidR="004C6325" w:rsidRPr="0002515A">
        <w:rPr>
          <w:rFonts w:ascii="Times New Roman" w:hAnsi="Times New Roman"/>
          <w:i/>
          <w:iCs/>
        </w:rPr>
        <w:t xml:space="preserve">6 </w:t>
      </w:r>
      <w:r w:rsidR="006D2E26" w:rsidRPr="0002515A">
        <w:rPr>
          <w:rFonts w:ascii="Times New Roman" w:hAnsi="Times New Roman"/>
          <w:i/>
          <w:iCs/>
        </w:rPr>
        <w:t>Nr. </w:t>
      </w:r>
      <w:r w:rsidR="004C6325" w:rsidRPr="0002515A">
        <w:rPr>
          <w:rFonts w:ascii="Times New Roman" w:hAnsi="Times New Roman"/>
          <w:i/>
          <w:iCs/>
        </w:rPr>
        <w:t>3 des K.E. vom 27. November 2022 (B.S. vom 23. Dezember 2022)</w:t>
      </w:r>
      <w:r w:rsidR="00664C8A">
        <w:rPr>
          <w:rFonts w:ascii="Times New Roman" w:hAnsi="Times New Roman"/>
          <w:i/>
          <w:iCs/>
        </w:rPr>
        <w:t>; § 2 eingefügt durch Art. 1</w:t>
      </w:r>
      <w:r w:rsidR="00664C8A" w:rsidRPr="00664C8A">
        <w:rPr>
          <w:rFonts w:ascii="Times New Roman" w:hAnsi="Times New Roman"/>
          <w:i/>
          <w:iCs/>
        </w:rPr>
        <w:t xml:space="preserve"> des K.E. vom 27. Oktober 2023 (B.S. vom 7. Dezember 2023)</w:t>
      </w:r>
      <w:r w:rsidR="00C74AB5" w:rsidRPr="0002515A">
        <w:rPr>
          <w:rFonts w:ascii="Times New Roman" w:hAnsi="Times New Roman"/>
          <w:i/>
          <w:iCs/>
        </w:rPr>
        <w:t>]</w:t>
      </w:r>
    </w:p>
    <w:p w14:paraId="15C7E889" w14:textId="77777777" w:rsidR="004C6325" w:rsidRPr="0002515A" w:rsidRDefault="004C6325">
      <w:pPr>
        <w:tabs>
          <w:tab w:val="left" w:pos="-720"/>
        </w:tabs>
        <w:jc w:val="both"/>
        <w:rPr>
          <w:rFonts w:ascii="Times New Roman" w:hAnsi="Times New Roman"/>
          <w:i/>
          <w:iCs/>
        </w:rPr>
      </w:pPr>
    </w:p>
    <w:p w14:paraId="727673D9" w14:textId="77777777" w:rsidR="00D8634E" w:rsidRPr="0002515A" w:rsidRDefault="00D8634E">
      <w:pPr>
        <w:tabs>
          <w:tab w:val="left" w:pos="-720"/>
        </w:tabs>
        <w:jc w:val="both"/>
        <w:rPr>
          <w:rFonts w:ascii="Times New Roman" w:hAnsi="Times New Roman"/>
        </w:rPr>
      </w:pPr>
    </w:p>
    <w:p w14:paraId="45473841" w14:textId="58A224C4" w:rsidR="00A22C9F" w:rsidRPr="0002515A" w:rsidRDefault="00A22C9F" w:rsidP="00AF069E">
      <w:pPr>
        <w:tabs>
          <w:tab w:val="left" w:pos="-720"/>
          <w:tab w:val="left" w:pos="709"/>
        </w:tabs>
        <w:jc w:val="both"/>
        <w:rPr>
          <w:rFonts w:ascii="Times New Roman" w:hAnsi="Times New Roman"/>
        </w:rPr>
      </w:pPr>
      <w:r w:rsidRPr="0002515A">
        <w:rPr>
          <w:rFonts w:ascii="Times New Roman" w:hAnsi="Times New Roman"/>
        </w:rPr>
        <w:tab/>
        <w:t>[</w:t>
      </w:r>
      <w:r w:rsidR="006D2E26" w:rsidRPr="0002515A">
        <w:rPr>
          <w:rFonts w:ascii="Times New Roman" w:hAnsi="Times New Roman"/>
          <w:b/>
        </w:rPr>
        <w:t>Art. </w:t>
      </w:r>
      <w:r w:rsidRPr="0002515A">
        <w:rPr>
          <w:rFonts w:ascii="Times New Roman" w:hAnsi="Times New Roman"/>
          <w:b/>
        </w:rPr>
        <w:t>31/1</w:t>
      </w:r>
      <w:r w:rsidRPr="0002515A">
        <w:rPr>
          <w:rFonts w:ascii="Times New Roman" w:hAnsi="Times New Roman"/>
        </w:rPr>
        <w:t xml:space="preserve"> - </w:t>
      </w:r>
      <w:r w:rsidR="006D2E26" w:rsidRPr="0002515A">
        <w:rPr>
          <w:rFonts w:ascii="Times New Roman" w:hAnsi="Times New Roman"/>
        </w:rPr>
        <w:t>§ </w:t>
      </w:r>
      <w:r w:rsidRPr="0002515A">
        <w:rPr>
          <w:rFonts w:ascii="Times New Roman" w:hAnsi="Times New Roman"/>
        </w:rPr>
        <w:t>1 ­ Aufenthaltsdokumente beziehungsweise -titel, die einem Ausländer ausgestellt werden, dem der Aufenthalt im Königreich zu anderen als zu Arbeitszwecken gestattet oder erlaubt ist, beinhalten entsprechend den in den föderalen Rechtsvorschriften über die Beschäftigung ausländischer Arbeitnehmer festgelegten Beschränkungen des Zugangs zum Arbeitsmarkt eine der folgenden Angaben:</w:t>
      </w:r>
    </w:p>
    <w:p w14:paraId="5845E928" w14:textId="77777777" w:rsidR="00A22C9F" w:rsidRPr="0002515A" w:rsidRDefault="00A22C9F" w:rsidP="00AF069E">
      <w:pPr>
        <w:tabs>
          <w:tab w:val="left" w:pos="-720"/>
          <w:tab w:val="left" w:pos="709"/>
        </w:tabs>
        <w:jc w:val="both"/>
        <w:rPr>
          <w:rFonts w:ascii="Times New Roman" w:hAnsi="Times New Roman"/>
        </w:rPr>
      </w:pPr>
    </w:p>
    <w:p w14:paraId="0D0E91AE" w14:textId="77777777" w:rsidR="00A22C9F" w:rsidRPr="0002515A" w:rsidRDefault="00A22C9F" w:rsidP="00AF069E">
      <w:pPr>
        <w:tabs>
          <w:tab w:val="left" w:pos="-720"/>
          <w:tab w:val="left" w:pos="709"/>
        </w:tabs>
        <w:jc w:val="both"/>
        <w:rPr>
          <w:rFonts w:ascii="Times New Roman" w:hAnsi="Times New Roman"/>
        </w:rPr>
      </w:pPr>
      <w:r w:rsidRPr="0002515A">
        <w:rPr>
          <w:rFonts w:ascii="Times New Roman" w:hAnsi="Times New Roman"/>
        </w:rPr>
        <w:tab/>
        <w:t>1. wenn es dem Betreffenden erlaubt ist, für begrenzte Dauer zu arbeiten: "Arbeitsmarkt: beschränkt",</w:t>
      </w:r>
    </w:p>
    <w:p w14:paraId="02F77424" w14:textId="77777777" w:rsidR="00A22C9F" w:rsidRPr="0002515A" w:rsidRDefault="00A22C9F" w:rsidP="00AF069E">
      <w:pPr>
        <w:tabs>
          <w:tab w:val="left" w:pos="-720"/>
          <w:tab w:val="left" w:pos="709"/>
        </w:tabs>
        <w:jc w:val="both"/>
        <w:rPr>
          <w:rFonts w:ascii="Times New Roman" w:hAnsi="Times New Roman"/>
        </w:rPr>
      </w:pPr>
    </w:p>
    <w:p w14:paraId="6A2F37D5" w14:textId="77777777" w:rsidR="00A22C9F" w:rsidRPr="0002515A" w:rsidRDefault="00A22C9F" w:rsidP="00AF069E">
      <w:pPr>
        <w:tabs>
          <w:tab w:val="left" w:pos="-720"/>
          <w:tab w:val="left" w:pos="709"/>
        </w:tabs>
        <w:jc w:val="both"/>
        <w:rPr>
          <w:rFonts w:ascii="Times New Roman" w:hAnsi="Times New Roman"/>
        </w:rPr>
      </w:pPr>
      <w:r w:rsidRPr="0002515A">
        <w:rPr>
          <w:rFonts w:ascii="Times New Roman" w:hAnsi="Times New Roman"/>
        </w:rPr>
        <w:tab/>
        <w:t>2. wenn es dem Betreffenden erlaubt ist, für unbegrenzte Dauer zu arbeiten: "Arbeits</w:t>
      </w:r>
      <w:r w:rsidRPr="0002515A">
        <w:rPr>
          <w:rFonts w:ascii="Times New Roman" w:hAnsi="Times New Roman"/>
        </w:rPr>
        <w:softHyphen/>
        <w:t>markt: unbeschränkt",</w:t>
      </w:r>
    </w:p>
    <w:p w14:paraId="307DCD69" w14:textId="77777777" w:rsidR="00A22C9F" w:rsidRPr="0002515A" w:rsidRDefault="00A22C9F" w:rsidP="00AF069E">
      <w:pPr>
        <w:tabs>
          <w:tab w:val="left" w:pos="-720"/>
          <w:tab w:val="left" w:pos="709"/>
        </w:tabs>
        <w:jc w:val="both"/>
        <w:rPr>
          <w:rFonts w:ascii="Times New Roman" w:hAnsi="Times New Roman"/>
        </w:rPr>
      </w:pPr>
    </w:p>
    <w:p w14:paraId="653DF641" w14:textId="77777777" w:rsidR="00A22C9F" w:rsidRPr="0002515A" w:rsidRDefault="00A22C9F" w:rsidP="00AF069E">
      <w:pPr>
        <w:tabs>
          <w:tab w:val="left" w:pos="-720"/>
          <w:tab w:val="left" w:pos="709"/>
        </w:tabs>
        <w:jc w:val="both"/>
        <w:rPr>
          <w:rFonts w:ascii="Times New Roman" w:hAnsi="Times New Roman"/>
        </w:rPr>
      </w:pPr>
      <w:r w:rsidRPr="0002515A">
        <w:rPr>
          <w:rFonts w:ascii="Times New Roman" w:hAnsi="Times New Roman"/>
        </w:rPr>
        <w:tab/>
        <w:t>3. wenn es dem Betreffenden nicht erlaubt ist, zu arbeiten: "Arbeitsmarkt: nein".</w:t>
      </w:r>
    </w:p>
    <w:p w14:paraId="151D15E6" w14:textId="77777777" w:rsidR="00A22C9F" w:rsidRPr="0002515A" w:rsidRDefault="00A22C9F" w:rsidP="00AF069E">
      <w:pPr>
        <w:tabs>
          <w:tab w:val="left" w:pos="-720"/>
          <w:tab w:val="left" w:pos="709"/>
        </w:tabs>
        <w:jc w:val="both"/>
        <w:rPr>
          <w:rFonts w:ascii="Times New Roman" w:hAnsi="Times New Roman"/>
        </w:rPr>
      </w:pPr>
    </w:p>
    <w:p w14:paraId="17DDDCD1" w14:textId="6904CAE7" w:rsidR="00A22C9F" w:rsidRPr="0002515A" w:rsidRDefault="00A22C9F" w:rsidP="00AF069E">
      <w:pPr>
        <w:tabs>
          <w:tab w:val="left" w:pos="-720"/>
          <w:tab w:val="left" w:pos="709"/>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2 - Aufenthaltsdokumente beziehungsweise -titel, die einem Drittstaatsangehörigen ausgestellt werden, dem aufgrund der regionalen oder gemeinschaftlichen Rechtsvorschriften über die Beschäftigung ausländischer Arbeitnehmer die Arbeit erlaubt ist, beinhalten ent</w:t>
      </w:r>
      <w:r w:rsidRPr="0002515A">
        <w:rPr>
          <w:rFonts w:ascii="Times New Roman" w:hAnsi="Times New Roman"/>
        </w:rPr>
        <w:softHyphen/>
        <w:t xml:space="preserve">sprechend den darin festgelegten Beschränkungen des Zugangs zum Arbeitsmarkt eine der </w:t>
      </w:r>
      <w:r w:rsidRPr="0002515A">
        <w:rPr>
          <w:rFonts w:ascii="Times New Roman" w:hAnsi="Times New Roman"/>
        </w:rPr>
        <w:br/>
        <w:t>folgenden Angaben:</w:t>
      </w:r>
    </w:p>
    <w:p w14:paraId="356D039C" w14:textId="77777777" w:rsidR="00A22C9F" w:rsidRPr="0002515A" w:rsidRDefault="00A22C9F" w:rsidP="00AF069E">
      <w:pPr>
        <w:tabs>
          <w:tab w:val="left" w:pos="-720"/>
          <w:tab w:val="left" w:pos="709"/>
        </w:tabs>
        <w:jc w:val="both"/>
        <w:rPr>
          <w:rFonts w:ascii="Times New Roman" w:hAnsi="Times New Roman"/>
        </w:rPr>
      </w:pPr>
    </w:p>
    <w:p w14:paraId="32304EAA" w14:textId="77777777" w:rsidR="00A22C9F" w:rsidRPr="0002515A" w:rsidRDefault="00A22C9F" w:rsidP="00AF069E">
      <w:pPr>
        <w:tabs>
          <w:tab w:val="left" w:pos="-720"/>
          <w:tab w:val="left" w:pos="709"/>
        </w:tabs>
        <w:jc w:val="both"/>
        <w:rPr>
          <w:rFonts w:ascii="Times New Roman" w:hAnsi="Times New Roman"/>
        </w:rPr>
      </w:pPr>
      <w:r w:rsidRPr="0002515A">
        <w:rPr>
          <w:rFonts w:ascii="Times New Roman" w:hAnsi="Times New Roman"/>
        </w:rPr>
        <w:tab/>
        <w:t>1. wenn es dem Betreffenden erlaubt ist, für begrenzte Dauer zu arbeiten: "Arbeitsmarkt: beschränkt",</w:t>
      </w:r>
    </w:p>
    <w:p w14:paraId="0246A52E" w14:textId="77777777" w:rsidR="00A22C9F" w:rsidRPr="0002515A" w:rsidRDefault="00A22C9F" w:rsidP="00AF069E">
      <w:pPr>
        <w:tabs>
          <w:tab w:val="left" w:pos="-720"/>
          <w:tab w:val="left" w:pos="709"/>
        </w:tabs>
        <w:jc w:val="both"/>
        <w:rPr>
          <w:rFonts w:ascii="Times New Roman" w:hAnsi="Times New Roman"/>
        </w:rPr>
      </w:pPr>
    </w:p>
    <w:p w14:paraId="6B3B8BE2" w14:textId="3FF62BD2" w:rsidR="00A22C9F" w:rsidRPr="0002515A" w:rsidRDefault="00A22C9F" w:rsidP="00AF069E">
      <w:pPr>
        <w:tabs>
          <w:tab w:val="left" w:pos="-720"/>
          <w:tab w:val="left" w:pos="709"/>
        </w:tabs>
        <w:jc w:val="both"/>
        <w:rPr>
          <w:rFonts w:ascii="Times New Roman" w:hAnsi="Times New Roman"/>
        </w:rPr>
      </w:pPr>
      <w:r w:rsidRPr="0002515A">
        <w:rPr>
          <w:rFonts w:ascii="Times New Roman" w:hAnsi="Times New Roman"/>
        </w:rPr>
        <w:lastRenderedPageBreak/>
        <w:tab/>
        <w:t>2. wenn es dem Betreffenden erlaubt ist, für unbegrenzte Dauer zu arbeiten: "Arbeits</w:t>
      </w:r>
      <w:r w:rsidRPr="0002515A">
        <w:rPr>
          <w:rFonts w:ascii="Times New Roman" w:hAnsi="Times New Roman"/>
        </w:rPr>
        <w:softHyphen/>
        <w:t>markt: unbeschränkt".]</w:t>
      </w:r>
    </w:p>
    <w:p w14:paraId="66724374" w14:textId="77777777" w:rsidR="00A22C9F" w:rsidRPr="0002515A" w:rsidRDefault="00A22C9F" w:rsidP="00AF069E">
      <w:pPr>
        <w:tabs>
          <w:tab w:val="left" w:pos="-720"/>
          <w:tab w:val="left" w:pos="709"/>
        </w:tabs>
        <w:jc w:val="both"/>
        <w:rPr>
          <w:rFonts w:ascii="Times New Roman" w:hAnsi="Times New Roman"/>
        </w:rPr>
      </w:pPr>
    </w:p>
    <w:p w14:paraId="4892AEB4" w14:textId="4087E01E" w:rsidR="00A22C9F" w:rsidRPr="0002515A" w:rsidRDefault="00A22C9F" w:rsidP="00A22C9F">
      <w:pPr>
        <w:tabs>
          <w:tab w:val="left" w:pos="-72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31/1 eingefügt durch </w:t>
      </w:r>
      <w:r w:rsidR="006D2E26" w:rsidRPr="0002515A">
        <w:rPr>
          <w:rFonts w:ascii="Times New Roman" w:hAnsi="Times New Roman"/>
          <w:i/>
        </w:rPr>
        <w:t>Art. </w:t>
      </w:r>
      <w:r w:rsidRPr="0002515A">
        <w:rPr>
          <w:rFonts w:ascii="Times New Roman" w:hAnsi="Times New Roman"/>
          <w:i/>
        </w:rPr>
        <w:t>15</w:t>
      </w:r>
      <w:r w:rsidRPr="0002515A">
        <w:rPr>
          <w:rFonts w:ascii="Times New Roman" w:hAnsi="Times New Roman"/>
          <w:i/>
          <w:iCs/>
        </w:rPr>
        <w:t xml:space="preserve"> des K.E. vom 12. Juni 2020 (B.S. vom 29. Juni 2020)]</w:t>
      </w:r>
    </w:p>
    <w:p w14:paraId="3E450901" w14:textId="77777777" w:rsidR="00A22C9F" w:rsidRPr="0002515A" w:rsidRDefault="00A22C9F" w:rsidP="00A22C9F">
      <w:pPr>
        <w:tabs>
          <w:tab w:val="left" w:pos="-720"/>
        </w:tabs>
        <w:jc w:val="both"/>
        <w:rPr>
          <w:rFonts w:ascii="Times New Roman" w:hAnsi="Times New Roman"/>
        </w:rPr>
      </w:pPr>
    </w:p>
    <w:p w14:paraId="79774E7D" w14:textId="77777777" w:rsidR="007F580C" w:rsidRPr="0002515A" w:rsidRDefault="007F580C" w:rsidP="00A22C9F">
      <w:pPr>
        <w:tabs>
          <w:tab w:val="left" w:pos="-720"/>
        </w:tabs>
        <w:jc w:val="both"/>
        <w:rPr>
          <w:rFonts w:ascii="Times New Roman" w:hAnsi="Times New Roman"/>
        </w:rPr>
      </w:pPr>
    </w:p>
    <w:p w14:paraId="710B1D86" w14:textId="1FD294E4" w:rsidR="00A22C9F" w:rsidRPr="0002515A" w:rsidRDefault="00A22C9F" w:rsidP="00AF069E">
      <w:pPr>
        <w:tabs>
          <w:tab w:val="left" w:pos="-720"/>
          <w:tab w:val="left" w:pos="709"/>
        </w:tabs>
        <w:jc w:val="both"/>
        <w:rPr>
          <w:rFonts w:ascii="Times New Roman" w:hAnsi="Times New Roman"/>
        </w:rPr>
      </w:pPr>
      <w:r w:rsidRPr="0002515A">
        <w:rPr>
          <w:rFonts w:ascii="Times New Roman" w:hAnsi="Times New Roman"/>
        </w:rPr>
        <w:tab/>
        <w:t>[</w:t>
      </w:r>
      <w:r w:rsidR="006D2E26" w:rsidRPr="0002515A">
        <w:rPr>
          <w:rFonts w:ascii="Times New Roman" w:hAnsi="Times New Roman"/>
          <w:b/>
        </w:rPr>
        <w:t>Art. </w:t>
      </w:r>
      <w:r w:rsidRPr="0002515A">
        <w:rPr>
          <w:rFonts w:ascii="Times New Roman" w:hAnsi="Times New Roman"/>
          <w:b/>
        </w:rPr>
        <w:t>31/2</w:t>
      </w:r>
      <w:r w:rsidRPr="0002515A">
        <w:rPr>
          <w:rFonts w:ascii="Times New Roman" w:hAnsi="Times New Roman"/>
        </w:rPr>
        <w:t xml:space="preserve"> - Die in Artikel 31 erwähnten Aufenthaltstitel und -dokumente gelten für das gesamte Staatsgebiet des Königreichs.]</w:t>
      </w:r>
    </w:p>
    <w:p w14:paraId="5278914B" w14:textId="77777777" w:rsidR="00A22C9F" w:rsidRPr="0002515A" w:rsidRDefault="00A22C9F" w:rsidP="00A22C9F">
      <w:pPr>
        <w:tabs>
          <w:tab w:val="left" w:pos="-720"/>
        </w:tabs>
        <w:jc w:val="both"/>
        <w:rPr>
          <w:rFonts w:ascii="Times New Roman" w:hAnsi="Times New Roman"/>
        </w:rPr>
      </w:pPr>
    </w:p>
    <w:p w14:paraId="766ACE92" w14:textId="1F217699" w:rsidR="00A22C9F" w:rsidRPr="0002515A" w:rsidRDefault="00A22C9F" w:rsidP="00A22C9F">
      <w:pPr>
        <w:tabs>
          <w:tab w:val="left" w:pos="-72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31/2 eingefügt durch </w:t>
      </w:r>
      <w:r w:rsidR="006D2E26" w:rsidRPr="0002515A">
        <w:rPr>
          <w:rFonts w:ascii="Times New Roman" w:hAnsi="Times New Roman"/>
          <w:i/>
        </w:rPr>
        <w:t>Art. </w:t>
      </w:r>
      <w:r w:rsidRPr="0002515A">
        <w:rPr>
          <w:rFonts w:ascii="Times New Roman" w:hAnsi="Times New Roman"/>
          <w:i/>
        </w:rPr>
        <w:t>16</w:t>
      </w:r>
      <w:r w:rsidRPr="0002515A">
        <w:rPr>
          <w:rFonts w:ascii="Times New Roman" w:hAnsi="Times New Roman"/>
          <w:i/>
          <w:iCs/>
        </w:rPr>
        <w:t xml:space="preserve"> des K.E. vom 12. Juni 2020 (B.S. vom 29. Juni 2020)]</w:t>
      </w:r>
    </w:p>
    <w:p w14:paraId="7A83BF8E" w14:textId="77777777" w:rsidR="00A22C9F" w:rsidRDefault="00A22C9F" w:rsidP="00A22C9F">
      <w:pPr>
        <w:tabs>
          <w:tab w:val="left" w:pos="-720"/>
        </w:tabs>
        <w:jc w:val="both"/>
        <w:rPr>
          <w:rFonts w:ascii="Times New Roman" w:hAnsi="Times New Roman"/>
        </w:rPr>
      </w:pPr>
    </w:p>
    <w:p w14:paraId="4FCA1AB7" w14:textId="77777777" w:rsidR="00664C8A" w:rsidRDefault="00664C8A" w:rsidP="00A22C9F">
      <w:pPr>
        <w:tabs>
          <w:tab w:val="left" w:pos="-720"/>
        </w:tabs>
        <w:jc w:val="both"/>
        <w:rPr>
          <w:rFonts w:ascii="Times New Roman" w:hAnsi="Times New Roman"/>
        </w:rPr>
      </w:pPr>
    </w:p>
    <w:p w14:paraId="544AA616" w14:textId="77777777" w:rsidR="00664C8A" w:rsidRPr="00664C8A" w:rsidRDefault="00664C8A" w:rsidP="00664C8A">
      <w:pPr>
        <w:tabs>
          <w:tab w:val="left" w:pos="-720"/>
          <w:tab w:val="left" w:pos="709"/>
        </w:tabs>
        <w:jc w:val="both"/>
        <w:rPr>
          <w:rFonts w:ascii="Times New Roman" w:hAnsi="Times New Roman"/>
        </w:rPr>
      </w:pPr>
      <w:r>
        <w:rPr>
          <w:rFonts w:ascii="Times New Roman" w:hAnsi="Times New Roman"/>
        </w:rPr>
        <w:tab/>
        <w:t>[</w:t>
      </w:r>
      <w:r w:rsidRPr="00664C8A">
        <w:rPr>
          <w:rFonts w:ascii="Times New Roman" w:hAnsi="Times New Roman"/>
          <w:b/>
          <w:bCs/>
        </w:rPr>
        <w:t>Art. 31/3</w:t>
      </w:r>
      <w:r w:rsidRPr="00664C8A">
        <w:rPr>
          <w:rFonts w:ascii="Times New Roman" w:hAnsi="Times New Roman"/>
        </w:rPr>
        <w:t xml:space="preserve"> - Die Ausstellung der in Artikel 31 erwähnten Dokumente an einen Ausländer unter zwölf Jahren und deren Erneuerung erfolgen auf Antrag der Person oder der Personen, die die elterliche Autorität über den Ausländer ausüben, oder seines gesetzlichen Vertreters.</w:t>
      </w:r>
    </w:p>
    <w:p w14:paraId="4ED284EA" w14:textId="77777777" w:rsidR="00664C8A" w:rsidRPr="00664C8A" w:rsidRDefault="00664C8A" w:rsidP="00664C8A">
      <w:pPr>
        <w:tabs>
          <w:tab w:val="left" w:pos="-720"/>
          <w:tab w:val="left" w:pos="709"/>
        </w:tabs>
        <w:jc w:val="both"/>
        <w:rPr>
          <w:rFonts w:ascii="Times New Roman" w:hAnsi="Times New Roman"/>
        </w:rPr>
      </w:pPr>
    </w:p>
    <w:p w14:paraId="33807927" w14:textId="300E2E14" w:rsidR="00664C8A" w:rsidRDefault="00664C8A" w:rsidP="00664C8A">
      <w:pPr>
        <w:tabs>
          <w:tab w:val="left" w:pos="-720"/>
          <w:tab w:val="left" w:pos="709"/>
        </w:tabs>
        <w:jc w:val="both"/>
        <w:rPr>
          <w:rFonts w:ascii="Times New Roman" w:hAnsi="Times New Roman"/>
        </w:rPr>
      </w:pPr>
      <w:r>
        <w:rPr>
          <w:rFonts w:ascii="Times New Roman" w:hAnsi="Times New Roman"/>
        </w:rPr>
        <w:tab/>
      </w:r>
      <w:r w:rsidRPr="00664C8A">
        <w:rPr>
          <w:rFonts w:ascii="Times New Roman" w:hAnsi="Times New Roman"/>
        </w:rPr>
        <w:t>Wenn ein Ausländer unter zwölf Jahren jedoch insbesondere vom Jugendgericht oder von einem Jugendhilfedienst in einer Pflegefamilie oder einer Aufnahmeeinrichtung untergebracht wird, können die Ausstellung der in Artikel 31 erwähnten Dokumente und deren Erneuerung auf Antrag der Pflegeeltern oder des Verantwortlichen der Aufnahmeeinrichtung auf Vorlage der Unterbringungsentscheidung erfolgen.</w:t>
      </w:r>
      <w:r>
        <w:rPr>
          <w:rFonts w:ascii="Times New Roman" w:hAnsi="Times New Roman"/>
        </w:rPr>
        <w:t>]</w:t>
      </w:r>
    </w:p>
    <w:p w14:paraId="4D99E211" w14:textId="77777777" w:rsidR="00664C8A" w:rsidRDefault="00664C8A" w:rsidP="00664C8A">
      <w:pPr>
        <w:tabs>
          <w:tab w:val="left" w:pos="-720"/>
          <w:tab w:val="left" w:pos="709"/>
        </w:tabs>
        <w:jc w:val="both"/>
        <w:rPr>
          <w:rFonts w:ascii="Times New Roman" w:hAnsi="Times New Roman"/>
        </w:rPr>
      </w:pPr>
    </w:p>
    <w:p w14:paraId="63E5838D" w14:textId="12C68553" w:rsidR="00664C8A" w:rsidRDefault="00664C8A" w:rsidP="00664C8A">
      <w:pPr>
        <w:tabs>
          <w:tab w:val="left" w:pos="-720"/>
          <w:tab w:val="left" w:pos="709"/>
        </w:tabs>
        <w:jc w:val="both"/>
        <w:rPr>
          <w:rFonts w:ascii="Times New Roman" w:hAnsi="Times New Roman"/>
          <w:i/>
          <w:iCs/>
        </w:rPr>
      </w:pPr>
      <w:r>
        <w:rPr>
          <w:rFonts w:ascii="Times New Roman" w:hAnsi="Times New Roman"/>
          <w:i/>
          <w:iCs/>
        </w:rPr>
        <w:t>[Art. 31/3 eingefügt durch Art. 2</w:t>
      </w:r>
      <w:r w:rsidRPr="00664C8A">
        <w:rPr>
          <w:rFonts w:ascii="Times New Roman" w:hAnsi="Times New Roman"/>
          <w:i/>
          <w:iCs/>
        </w:rPr>
        <w:t xml:space="preserve"> des K.E. vom 27. Oktober 2023 (B.S. vom 7. Dezember 2023)</w:t>
      </w:r>
      <w:r>
        <w:rPr>
          <w:rFonts w:ascii="Times New Roman" w:hAnsi="Times New Roman"/>
          <w:i/>
          <w:iCs/>
        </w:rPr>
        <w:t>]</w:t>
      </w:r>
    </w:p>
    <w:p w14:paraId="3A67F50E" w14:textId="77777777" w:rsidR="00664C8A" w:rsidRPr="00664C8A" w:rsidRDefault="00664C8A" w:rsidP="00664C8A">
      <w:pPr>
        <w:tabs>
          <w:tab w:val="left" w:pos="-720"/>
          <w:tab w:val="left" w:pos="709"/>
        </w:tabs>
        <w:jc w:val="both"/>
        <w:rPr>
          <w:rFonts w:ascii="Times New Roman" w:hAnsi="Times New Roman"/>
          <w:i/>
          <w:iCs/>
        </w:rPr>
      </w:pPr>
    </w:p>
    <w:p w14:paraId="2B58A8FE" w14:textId="77777777" w:rsidR="00A22C9F" w:rsidRPr="0002515A" w:rsidRDefault="00A22C9F">
      <w:pPr>
        <w:tabs>
          <w:tab w:val="left" w:pos="-720"/>
        </w:tabs>
        <w:jc w:val="both"/>
        <w:rPr>
          <w:rFonts w:ascii="Times New Roman" w:hAnsi="Times New Roman"/>
        </w:rPr>
      </w:pPr>
    </w:p>
    <w:p w14:paraId="0357DC3D" w14:textId="1EF0DED5" w:rsidR="003A522C" w:rsidRPr="0002515A" w:rsidRDefault="006D2E26" w:rsidP="003A522C">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32 -</w:t>
      </w:r>
      <w:r w:rsidR="00C74AB5" w:rsidRPr="0002515A">
        <w:rPr>
          <w:rFonts w:ascii="Times New Roman" w:hAnsi="Times New Roman"/>
        </w:rPr>
        <w:t xml:space="preserve"> </w:t>
      </w:r>
      <w:r w:rsidR="003A522C" w:rsidRPr="0002515A">
        <w:rPr>
          <w:rFonts w:ascii="Times New Roman" w:hAnsi="Times New Roman"/>
        </w:rPr>
        <w:t>[</w:t>
      </w:r>
      <w:r w:rsidRPr="0002515A">
        <w:rPr>
          <w:rFonts w:ascii="Times New Roman" w:hAnsi="Times New Roman"/>
        </w:rPr>
        <w:t>§ </w:t>
      </w:r>
      <w:r w:rsidR="003A522C" w:rsidRPr="0002515A">
        <w:rPr>
          <w:rFonts w:ascii="Times New Roman" w:hAnsi="Times New Roman"/>
        </w:rPr>
        <w:t xml:space="preserve">1 ­ Vorbehaltlich von </w:t>
      </w:r>
      <w:r w:rsidRPr="0002515A">
        <w:rPr>
          <w:rFonts w:ascii="Times New Roman" w:hAnsi="Times New Roman"/>
        </w:rPr>
        <w:t>§ </w:t>
      </w:r>
      <w:r w:rsidR="003A522C" w:rsidRPr="0002515A">
        <w:rPr>
          <w:rFonts w:ascii="Times New Roman" w:hAnsi="Times New Roman"/>
        </w:rPr>
        <w:t xml:space="preserve">2 sind Ausländer verpflichtet, zwischen dem </w:t>
      </w:r>
      <w:r w:rsidR="008D5B32">
        <w:rPr>
          <w:rFonts w:ascii="Times New Roman" w:hAnsi="Times New Roman"/>
        </w:rPr>
        <w:t>[sech</w:t>
      </w:r>
      <w:r w:rsidR="003A522C" w:rsidRPr="0002515A">
        <w:rPr>
          <w:rFonts w:ascii="Times New Roman" w:hAnsi="Times New Roman"/>
        </w:rPr>
        <w:t>zigsten und dreißigsten</w:t>
      </w:r>
      <w:r w:rsidR="008D5B32">
        <w:rPr>
          <w:rFonts w:ascii="Times New Roman" w:hAnsi="Times New Roman"/>
        </w:rPr>
        <w:t>]</w:t>
      </w:r>
      <w:r w:rsidR="003A522C" w:rsidRPr="0002515A">
        <w:rPr>
          <w:rFonts w:ascii="Times New Roman" w:hAnsi="Times New Roman"/>
        </w:rPr>
        <w:t xml:space="preserve"> Tag vor dem Ablaufdatum der in Artikel 31 </w:t>
      </w:r>
      <w:r w:rsidRPr="0002515A">
        <w:rPr>
          <w:rFonts w:ascii="Times New Roman" w:hAnsi="Times New Roman"/>
        </w:rPr>
        <w:t>Nr. </w:t>
      </w:r>
      <w:r w:rsidR="003A522C" w:rsidRPr="0002515A">
        <w:rPr>
          <w:rFonts w:ascii="Times New Roman" w:hAnsi="Times New Roman"/>
        </w:rPr>
        <w:t xml:space="preserve">1, 2, 4, </w:t>
      </w:r>
      <w:r w:rsidR="00870043" w:rsidRPr="0002515A">
        <w:rPr>
          <w:rFonts w:ascii="Times New Roman" w:hAnsi="Times New Roman"/>
        </w:rPr>
        <w:t xml:space="preserve">[5, 7 bis 11, 14 und 15] </w:t>
      </w:r>
      <w:r w:rsidR="003A522C" w:rsidRPr="0002515A">
        <w:rPr>
          <w:rFonts w:ascii="Times New Roman" w:hAnsi="Times New Roman"/>
        </w:rPr>
        <w:t>erwähnten Dokumente, deren Inhaber sie sind, beim Bürgermeister ihrer Wohngemeinde oder seinem Beauftragten die Erneuerung dieser Dokumente zu beantragen.</w:t>
      </w:r>
    </w:p>
    <w:p w14:paraId="5CA8B9F8" w14:textId="77777777" w:rsidR="003A522C" w:rsidRPr="0002515A" w:rsidRDefault="003A522C" w:rsidP="003A522C">
      <w:pPr>
        <w:tabs>
          <w:tab w:val="left" w:pos="-720"/>
        </w:tabs>
        <w:ind w:firstLine="720"/>
        <w:jc w:val="both"/>
        <w:rPr>
          <w:rFonts w:ascii="Times New Roman" w:hAnsi="Times New Roman"/>
        </w:rPr>
      </w:pPr>
    </w:p>
    <w:p w14:paraId="4FF34692" w14:textId="77777777"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Ausländer, denen der Aufenthalt für begrenzte Dauer gestattet oder erlaubt ist, legen zur Unterstützung ihres Erneuerungsantrags Unterlagen zur Bescheinigung vor, dass sie die an ihren Aufenthalt gestellten Bedingungen weiterhin erfüllen.</w:t>
      </w:r>
    </w:p>
    <w:p w14:paraId="42E722F5" w14:textId="77777777" w:rsidR="003A522C" w:rsidRPr="0002515A" w:rsidRDefault="003A522C" w:rsidP="003A522C">
      <w:pPr>
        <w:tabs>
          <w:tab w:val="left" w:pos="-720"/>
        </w:tabs>
        <w:ind w:firstLine="720"/>
        <w:jc w:val="both"/>
        <w:rPr>
          <w:rFonts w:ascii="Times New Roman" w:hAnsi="Times New Roman"/>
        </w:rPr>
      </w:pPr>
    </w:p>
    <w:p w14:paraId="3834FBA1" w14:textId="3BB5B5DE" w:rsidR="003A522C" w:rsidRPr="0002515A" w:rsidRDefault="006D2E26" w:rsidP="003A522C">
      <w:pPr>
        <w:tabs>
          <w:tab w:val="left" w:pos="-720"/>
        </w:tabs>
        <w:ind w:firstLine="720"/>
        <w:jc w:val="both"/>
        <w:rPr>
          <w:rFonts w:ascii="Times New Roman" w:hAnsi="Times New Roman"/>
        </w:rPr>
      </w:pPr>
      <w:r w:rsidRPr="0002515A">
        <w:rPr>
          <w:rFonts w:ascii="Times New Roman" w:hAnsi="Times New Roman"/>
        </w:rPr>
        <w:t>§ </w:t>
      </w:r>
      <w:r w:rsidR="003A522C" w:rsidRPr="0002515A">
        <w:rPr>
          <w:rFonts w:ascii="Times New Roman" w:hAnsi="Times New Roman"/>
        </w:rPr>
        <w:t xml:space="preserve">2 - Die Verpflichtung, die Erneuerung der in </w:t>
      </w:r>
      <w:r w:rsidRPr="0002515A">
        <w:rPr>
          <w:rFonts w:ascii="Times New Roman" w:hAnsi="Times New Roman"/>
        </w:rPr>
        <w:t>§ </w:t>
      </w:r>
      <w:r w:rsidR="003A522C" w:rsidRPr="0002515A">
        <w:rPr>
          <w:rFonts w:ascii="Times New Roman" w:hAnsi="Times New Roman"/>
        </w:rPr>
        <w:t>1 erwähnten Aufenthaltsdokumente zu beantragen, wird in folgenden Fällen ausgesetzt:</w:t>
      </w:r>
    </w:p>
    <w:p w14:paraId="63A6152B" w14:textId="77777777" w:rsidR="003A522C" w:rsidRPr="0002515A" w:rsidRDefault="003A522C" w:rsidP="003A522C">
      <w:pPr>
        <w:tabs>
          <w:tab w:val="left" w:pos="-720"/>
        </w:tabs>
        <w:ind w:firstLine="720"/>
        <w:jc w:val="both"/>
        <w:rPr>
          <w:rFonts w:ascii="Times New Roman" w:hAnsi="Times New Roman"/>
        </w:rPr>
      </w:pPr>
    </w:p>
    <w:p w14:paraId="75870FF9" w14:textId="77777777"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1. Der betreffende Ausländer wird für eine Behandlung in einem Krankenhaus oder in einer ähnlichen Pflegeanstalt aufgenommen.</w:t>
      </w:r>
    </w:p>
    <w:p w14:paraId="597CBF3D" w14:textId="77777777" w:rsidR="003A522C" w:rsidRPr="0002515A" w:rsidRDefault="003A522C" w:rsidP="003A522C">
      <w:pPr>
        <w:tabs>
          <w:tab w:val="left" w:pos="-720"/>
        </w:tabs>
        <w:ind w:firstLine="720"/>
        <w:jc w:val="both"/>
        <w:rPr>
          <w:rFonts w:ascii="Times New Roman" w:hAnsi="Times New Roman"/>
        </w:rPr>
      </w:pPr>
    </w:p>
    <w:p w14:paraId="21C163B3" w14:textId="77777777"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2. Der Ausländer wird festgenommen oder in einer Strafanstalt beziehungsweise einer Einrichtung zum Schutz der Gesellschaft in Haft gehalten. Der Direktor der Strafanstalt beziehungsweise der Einrichtung zum Schutz der Gesellschaft ist jedoch verpflichtet, sich bei der Inhaftierung beziehungsweise Internierung sowie während der gesamten Dauer der Festhaltung der administrativen Aufenthaltssituation des Betreffenden zu vergewissern.</w:t>
      </w:r>
    </w:p>
    <w:p w14:paraId="131A8A05" w14:textId="77777777" w:rsidR="003A522C" w:rsidRPr="0002515A" w:rsidRDefault="003A522C" w:rsidP="003A522C">
      <w:pPr>
        <w:tabs>
          <w:tab w:val="left" w:pos="-720"/>
        </w:tabs>
        <w:ind w:firstLine="720"/>
        <w:jc w:val="both"/>
        <w:rPr>
          <w:rFonts w:ascii="Times New Roman" w:hAnsi="Times New Roman"/>
        </w:rPr>
      </w:pPr>
    </w:p>
    <w:p w14:paraId="7C2D99EF" w14:textId="77777777"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3. Der Ausländer ist fünfundsiebzig Jahre oder älter. Wenn der Betreffende jedoch verreisen muss, ist er verpflichtet, eine Erneuerung zu beantragen.</w:t>
      </w:r>
    </w:p>
    <w:p w14:paraId="7C7767E5" w14:textId="77777777" w:rsidR="003A522C" w:rsidRPr="0002515A" w:rsidRDefault="003A522C" w:rsidP="003A522C">
      <w:pPr>
        <w:tabs>
          <w:tab w:val="left" w:pos="-720"/>
        </w:tabs>
        <w:ind w:firstLine="720"/>
        <w:jc w:val="both"/>
        <w:rPr>
          <w:rFonts w:ascii="Times New Roman" w:hAnsi="Times New Roman"/>
        </w:rPr>
      </w:pPr>
    </w:p>
    <w:p w14:paraId="0BD9C8FC" w14:textId="65F9D795" w:rsidR="003A522C" w:rsidRPr="0002515A" w:rsidRDefault="006D2E26" w:rsidP="003A522C">
      <w:pPr>
        <w:tabs>
          <w:tab w:val="left" w:pos="-720"/>
        </w:tabs>
        <w:ind w:firstLine="720"/>
        <w:jc w:val="both"/>
        <w:rPr>
          <w:rFonts w:ascii="Times New Roman" w:hAnsi="Times New Roman"/>
        </w:rPr>
      </w:pPr>
      <w:r w:rsidRPr="0002515A">
        <w:rPr>
          <w:rFonts w:ascii="Times New Roman" w:hAnsi="Times New Roman"/>
        </w:rPr>
        <w:lastRenderedPageBreak/>
        <w:t>§ </w:t>
      </w:r>
      <w:r w:rsidR="003A522C" w:rsidRPr="0002515A">
        <w:rPr>
          <w:rFonts w:ascii="Times New Roman" w:hAnsi="Times New Roman"/>
        </w:rPr>
        <w:t xml:space="preserve">3 - Die in Artikel 31 </w:t>
      </w:r>
      <w:r w:rsidRPr="0002515A">
        <w:rPr>
          <w:rFonts w:ascii="Times New Roman" w:hAnsi="Times New Roman"/>
        </w:rPr>
        <w:t>Nr. </w:t>
      </w:r>
      <w:r w:rsidR="003A522C" w:rsidRPr="0002515A">
        <w:rPr>
          <w:rFonts w:ascii="Times New Roman" w:hAnsi="Times New Roman"/>
        </w:rPr>
        <w:t xml:space="preserve">2, 4, </w:t>
      </w:r>
      <w:r w:rsidR="00870043" w:rsidRPr="0002515A">
        <w:rPr>
          <w:rFonts w:ascii="Times New Roman" w:hAnsi="Times New Roman"/>
        </w:rPr>
        <w:t xml:space="preserve">[5, 7 bis 11, 14 und 15] </w:t>
      </w:r>
      <w:r w:rsidR="003A522C" w:rsidRPr="0002515A">
        <w:rPr>
          <w:rFonts w:ascii="Times New Roman" w:hAnsi="Times New Roman"/>
        </w:rPr>
        <w:t>erwähnten Aufenthaltsdokumente können vom Bürgermeister oder seinem Beauftragten für eine Gültigkeitsdauer, wie in Artikel 31 vorgesehen, erneuert werden, es sei denn, dem betreffenden Ausländer ist der Aufenthalt oder die Niederlassung im Königreich nicht mehr gestattet oder erlaubt oder er hat seine Aufenthaltsrechtsstellung verloren. Diese Aufenthaltsdokumente können unter den in Arti</w:t>
      </w:r>
      <w:r w:rsidR="003A522C" w:rsidRPr="0002515A">
        <w:rPr>
          <w:rFonts w:ascii="Times New Roman" w:hAnsi="Times New Roman"/>
        </w:rPr>
        <w:softHyphen/>
        <w:t>kel 41 bestimmten Bedingungen vorzeitig erneuert werden.</w:t>
      </w:r>
    </w:p>
    <w:p w14:paraId="3D002AB6" w14:textId="77777777" w:rsidR="003A522C" w:rsidRPr="0002515A" w:rsidRDefault="003A522C" w:rsidP="003A522C">
      <w:pPr>
        <w:tabs>
          <w:tab w:val="left" w:pos="-720"/>
        </w:tabs>
        <w:ind w:firstLine="720"/>
        <w:jc w:val="both"/>
        <w:rPr>
          <w:rFonts w:ascii="Times New Roman" w:hAnsi="Times New Roman"/>
        </w:rPr>
      </w:pPr>
    </w:p>
    <w:p w14:paraId="4A7366AD" w14:textId="78C66729" w:rsidR="00E114BD" w:rsidRPr="0002515A" w:rsidRDefault="003A522C" w:rsidP="003A522C">
      <w:pPr>
        <w:tabs>
          <w:tab w:val="left" w:pos="-720"/>
        </w:tabs>
        <w:ind w:firstLine="720"/>
        <w:jc w:val="both"/>
        <w:rPr>
          <w:rFonts w:ascii="Times New Roman" w:hAnsi="Times New Roman"/>
        </w:rPr>
      </w:pPr>
      <w:r w:rsidRPr="0002515A">
        <w:rPr>
          <w:rFonts w:ascii="Times New Roman" w:hAnsi="Times New Roman"/>
        </w:rPr>
        <w:t xml:space="preserve">Die in Artikel 31 </w:t>
      </w:r>
      <w:r w:rsidR="006D2E26" w:rsidRPr="0002515A">
        <w:rPr>
          <w:rFonts w:ascii="Times New Roman" w:hAnsi="Times New Roman"/>
        </w:rPr>
        <w:t>Nr. </w:t>
      </w:r>
      <w:r w:rsidRPr="0002515A">
        <w:rPr>
          <w:rFonts w:ascii="Times New Roman" w:hAnsi="Times New Roman"/>
        </w:rPr>
        <w:t xml:space="preserve">1, 3, 6, </w:t>
      </w:r>
      <w:r w:rsidR="00870043" w:rsidRPr="0002515A">
        <w:rPr>
          <w:rFonts w:ascii="Times New Roman" w:hAnsi="Times New Roman"/>
        </w:rPr>
        <w:t>[</w:t>
      </w:r>
      <w:r w:rsidRPr="0002515A">
        <w:rPr>
          <w:rFonts w:ascii="Times New Roman" w:hAnsi="Times New Roman"/>
        </w:rPr>
        <w:t>12</w:t>
      </w:r>
      <w:r w:rsidR="00870043" w:rsidRPr="0002515A">
        <w:rPr>
          <w:rFonts w:ascii="Times New Roman" w:hAnsi="Times New Roman"/>
        </w:rPr>
        <w:t>, 13, 16, 17, 18</w:t>
      </w:r>
      <w:r w:rsidRPr="0002515A">
        <w:rPr>
          <w:rFonts w:ascii="Times New Roman" w:hAnsi="Times New Roman"/>
        </w:rPr>
        <w:t xml:space="preserve"> und </w:t>
      </w:r>
      <w:r w:rsidR="00870043" w:rsidRPr="0002515A">
        <w:rPr>
          <w:rFonts w:ascii="Times New Roman" w:hAnsi="Times New Roman"/>
        </w:rPr>
        <w:t>21]</w:t>
      </w:r>
      <w:r w:rsidRPr="0002515A">
        <w:rPr>
          <w:rFonts w:ascii="Times New Roman" w:hAnsi="Times New Roman"/>
        </w:rPr>
        <w:t xml:space="preserve"> erwähnten Aufenthaltsdokumente werden vom Bürgermeister oder seinem Beauftragten erneuert, nachdem diese vom Minister beziehungs</w:t>
      </w:r>
      <w:r w:rsidRPr="0002515A">
        <w:rPr>
          <w:rFonts w:ascii="Times New Roman" w:hAnsi="Times New Roman"/>
        </w:rPr>
        <w:softHyphen/>
        <w:t>weise seinem Beauftragten dazu ermächtigt worden sind.</w:t>
      </w:r>
      <w:r w:rsidR="00E114BD" w:rsidRPr="0002515A">
        <w:rPr>
          <w:rFonts w:ascii="Times New Roman" w:hAnsi="Times New Roman"/>
        </w:rPr>
        <w:t>]</w:t>
      </w:r>
    </w:p>
    <w:p w14:paraId="4836DD87" w14:textId="77777777" w:rsidR="00C74AB5" w:rsidRPr="0002515A" w:rsidRDefault="00C74AB5">
      <w:pPr>
        <w:tabs>
          <w:tab w:val="left" w:pos="-720"/>
        </w:tabs>
        <w:jc w:val="both"/>
        <w:rPr>
          <w:rFonts w:ascii="Times New Roman" w:hAnsi="Times New Roman"/>
        </w:rPr>
      </w:pPr>
    </w:p>
    <w:p w14:paraId="7BDD6658" w14:textId="53725ACC" w:rsidR="00C74AB5" w:rsidRPr="0002515A" w:rsidRDefault="003A522C">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 xml:space="preserve">32 </w:t>
      </w:r>
      <w:r w:rsidRPr="0002515A">
        <w:rPr>
          <w:rFonts w:ascii="Times New Roman" w:hAnsi="Times New Roman"/>
          <w:i/>
          <w:iCs/>
        </w:rPr>
        <w:t xml:space="preserve">ersetzt durch </w:t>
      </w:r>
      <w:r w:rsidR="006D2E26" w:rsidRPr="0002515A">
        <w:rPr>
          <w:rFonts w:ascii="Times New Roman" w:hAnsi="Times New Roman"/>
          <w:i/>
          <w:iCs/>
        </w:rPr>
        <w:t>Art. </w:t>
      </w:r>
      <w:r w:rsidRPr="0002515A">
        <w:rPr>
          <w:rFonts w:ascii="Times New Roman" w:hAnsi="Times New Roman"/>
          <w:i/>
          <w:iCs/>
        </w:rPr>
        <w:t>17 des K.E. vom 12. Juni 2020 (B.S. vom 29. Juni 2020)</w:t>
      </w:r>
      <w:r w:rsidR="00870043" w:rsidRPr="0002515A">
        <w:rPr>
          <w:rFonts w:ascii="Times New Roman" w:hAnsi="Times New Roman"/>
          <w:i/>
          <w:iCs/>
        </w:rPr>
        <w:t xml:space="preserve">; </w:t>
      </w:r>
      <w:r w:rsidR="006D2E26" w:rsidRPr="0002515A">
        <w:rPr>
          <w:rFonts w:ascii="Times New Roman" w:hAnsi="Times New Roman"/>
          <w:i/>
          <w:iCs/>
        </w:rPr>
        <w:t>§ </w:t>
      </w:r>
      <w:r w:rsidR="00870043" w:rsidRPr="0002515A">
        <w:rPr>
          <w:rFonts w:ascii="Times New Roman" w:hAnsi="Times New Roman"/>
          <w:i/>
          <w:iCs/>
        </w:rPr>
        <w:t xml:space="preserve">1 </w:t>
      </w:r>
      <w:r w:rsidR="006D2E26" w:rsidRPr="0002515A">
        <w:rPr>
          <w:rFonts w:ascii="Times New Roman" w:hAnsi="Times New Roman"/>
          <w:i/>
          <w:iCs/>
        </w:rPr>
        <w:t>Abs. </w:t>
      </w:r>
      <w:r w:rsidR="00870043" w:rsidRPr="0002515A">
        <w:rPr>
          <w:rFonts w:ascii="Times New Roman" w:hAnsi="Times New Roman"/>
          <w:i/>
          <w:iCs/>
        </w:rPr>
        <w:t xml:space="preserve">1 abgeändert durch </w:t>
      </w:r>
      <w:r w:rsidR="006D2E26" w:rsidRPr="0002515A">
        <w:rPr>
          <w:rFonts w:ascii="Times New Roman" w:hAnsi="Times New Roman"/>
          <w:i/>
          <w:iCs/>
        </w:rPr>
        <w:t>Art. </w:t>
      </w:r>
      <w:r w:rsidR="00870043" w:rsidRPr="0002515A">
        <w:rPr>
          <w:rFonts w:ascii="Times New Roman" w:hAnsi="Times New Roman"/>
          <w:i/>
          <w:iCs/>
        </w:rPr>
        <w:t xml:space="preserve">7 </w:t>
      </w:r>
      <w:r w:rsidR="006D2E26" w:rsidRPr="0002515A">
        <w:rPr>
          <w:rFonts w:ascii="Times New Roman" w:hAnsi="Times New Roman"/>
          <w:i/>
          <w:iCs/>
        </w:rPr>
        <w:t>Nr. </w:t>
      </w:r>
      <w:r w:rsidR="00870043" w:rsidRPr="0002515A">
        <w:rPr>
          <w:rFonts w:ascii="Times New Roman" w:hAnsi="Times New Roman"/>
          <w:i/>
          <w:iCs/>
        </w:rPr>
        <w:t>1 des K.E. vom 27. November 2022 (B.S. vom 23. Dezember 2022)</w:t>
      </w:r>
      <w:r w:rsidR="008D5B32">
        <w:rPr>
          <w:rFonts w:ascii="Times New Roman" w:hAnsi="Times New Roman"/>
          <w:i/>
          <w:iCs/>
        </w:rPr>
        <w:t xml:space="preserve"> und Art. 1 des K.E. vom 12. Dezember 2023 (B.S. vom 28. Dezember 2023)</w:t>
      </w:r>
      <w:r w:rsidR="00870043" w:rsidRPr="0002515A">
        <w:rPr>
          <w:rFonts w:ascii="Times New Roman" w:hAnsi="Times New Roman"/>
          <w:i/>
          <w:iCs/>
        </w:rPr>
        <w:t xml:space="preserve">; </w:t>
      </w:r>
      <w:r w:rsidR="006D2E26" w:rsidRPr="0002515A">
        <w:rPr>
          <w:rFonts w:ascii="Times New Roman" w:hAnsi="Times New Roman"/>
          <w:i/>
          <w:iCs/>
        </w:rPr>
        <w:t>§ </w:t>
      </w:r>
      <w:r w:rsidR="00870043" w:rsidRPr="0002515A">
        <w:rPr>
          <w:rFonts w:ascii="Times New Roman" w:hAnsi="Times New Roman"/>
          <w:i/>
          <w:iCs/>
        </w:rPr>
        <w:t xml:space="preserve">3 </w:t>
      </w:r>
      <w:r w:rsidR="006D2E26" w:rsidRPr="0002515A">
        <w:rPr>
          <w:rFonts w:ascii="Times New Roman" w:hAnsi="Times New Roman"/>
          <w:i/>
          <w:iCs/>
        </w:rPr>
        <w:t>Abs. </w:t>
      </w:r>
      <w:r w:rsidR="00870043" w:rsidRPr="0002515A">
        <w:rPr>
          <w:rFonts w:ascii="Times New Roman" w:hAnsi="Times New Roman"/>
          <w:i/>
          <w:iCs/>
        </w:rPr>
        <w:t xml:space="preserve">1 abgeändert durch </w:t>
      </w:r>
      <w:r w:rsidR="006D2E26" w:rsidRPr="0002515A">
        <w:rPr>
          <w:rFonts w:ascii="Times New Roman" w:hAnsi="Times New Roman"/>
          <w:i/>
          <w:iCs/>
        </w:rPr>
        <w:t>Art. </w:t>
      </w:r>
      <w:r w:rsidR="00870043" w:rsidRPr="0002515A">
        <w:rPr>
          <w:rFonts w:ascii="Times New Roman" w:hAnsi="Times New Roman"/>
          <w:i/>
          <w:iCs/>
        </w:rPr>
        <w:t xml:space="preserve">7 </w:t>
      </w:r>
      <w:r w:rsidR="006D2E26" w:rsidRPr="0002515A">
        <w:rPr>
          <w:rFonts w:ascii="Times New Roman" w:hAnsi="Times New Roman"/>
          <w:i/>
          <w:iCs/>
        </w:rPr>
        <w:t>Nr. </w:t>
      </w:r>
      <w:r w:rsidR="00870043" w:rsidRPr="0002515A">
        <w:rPr>
          <w:rFonts w:ascii="Times New Roman" w:hAnsi="Times New Roman"/>
          <w:i/>
          <w:iCs/>
        </w:rPr>
        <w:t xml:space="preserve">2 des K.E. vom 27. November 2022 (B.S. vom 23. Dezember 2022); </w:t>
      </w:r>
      <w:r w:rsidR="006D2E26" w:rsidRPr="0002515A">
        <w:rPr>
          <w:rFonts w:ascii="Times New Roman" w:hAnsi="Times New Roman"/>
          <w:i/>
          <w:iCs/>
        </w:rPr>
        <w:t>§ </w:t>
      </w:r>
      <w:r w:rsidR="00870043" w:rsidRPr="0002515A">
        <w:rPr>
          <w:rFonts w:ascii="Times New Roman" w:hAnsi="Times New Roman"/>
          <w:i/>
          <w:iCs/>
        </w:rPr>
        <w:t xml:space="preserve">3 </w:t>
      </w:r>
      <w:r w:rsidR="006D2E26" w:rsidRPr="0002515A">
        <w:rPr>
          <w:rFonts w:ascii="Times New Roman" w:hAnsi="Times New Roman"/>
          <w:i/>
          <w:iCs/>
        </w:rPr>
        <w:t>Abs. </w:t>
      </w:r>
      <w:r w:rsidR="00870043" w:rsidRPr="0002515A">
        <w:rPr>
          <w:rFonts w:ascii="Times New Roman" w:hAnsi="Times New Roman"/>
          <w:i/>
          <w:iCs/>
        </w:rPr>
        <w:t xml:space="preserve">2 abgeändert durch </w:t>
      </w:r>
      <w:r w:rsidR="006D2E26" w:rsidRPr="0002515A">
        <w:rPr>
          <w:rFonts w:ascii="Times New Roman" w:hAnsi="Times New Roman"/>
          <w:i/>
          <w:iCs/>
        </w:rPr>
        <w:t>Art. </w:t>
      </w:r>
      <w:r w:rsidR="00870043" w:rsidRPr="0002515A">
        <w:rPr>
          <w:rFonts w:ascii="Times New Roman" w:hAnsi="Times New Roman"/>
          <w:i/>
          <w:iCs/>
        </w:rPr>
        <w:t xml:space="preserve">7 </w:t>
      </w:r>
      <w:r w:rsidR="006D2E26" w:rsidRPr="0002515A">
        <w:rPr>
          <w:rFonts w:ascii="Times New Roman" w:hAnsi="Times New Roman"/>
          <w:i/>
          <w:iCs/>
        </w:rPr>
        <w:t>Nr. </w:t>
      </w:r>
      <w:r w:rsidR="00870043" w:rsidRPr="0002515A">
        <w:rPr>
          <w:rFonts w:ascii="Times New Roman" w:hAnsi="Times New Roman"/>
          <w:i/>
          <w:iCs/>
        </w:rPr>
        <w:t>3 des K.E. vom 27. November 2022 (B.S. vom 23. Dezember 2022)</w:t>
      </w:r>
      <w:r w:rsidR="00E114BD" w:rsidRPr="0002515A">
        <w:rPr>
          <w:rFonts w:ascii="Times New Roman" w:hAnsi="Times New Roman"/>
          <w:i/>
        </w:rPr>
        <w:t>]</w:t>
      </w:r>
    </w:p>
    <w:p w14:paraId="77AC4A28" w14:textId="77777777" w:rsidR="00C74AB5" w:rsidRPr="0002515A" w:rsidRDefault="00C74AB5">
      <w:pPr>
        <w:tabs>
          <w:tab w:val="left" w:pos="-720"/>
        </w:tabs>
        <w:jc w:val="both"/>
        <w:rPr>
          <w:rFonts w:ascii="Times New Roman" w:hAnsi="Times New Roman"/>
        </w:rPr>
      </w:pPr>
    </w:p>
    <w:p w14:paraId="27A5DB0A" w14:textId="77777777" w:rsidR="00E114BD" w:rsidRPr="0002515A" w:rsidRDefault="00E114BD">
      <w:pPr>
        <w:tabs>
          <w:tab w:val="left" w:pos="-720"/>
        </w:tabs>
        <w:jc w:val="both"/>
        <w:rPr>
          <w:rFonts w:ascii="Times New Roman" w:hAnsi="Times New Roman"/>
        </w:rPr>
      </w:pPr>
    </w:p>
    <w:p w14:paraId="20D0E7E0" w14:textId="4130E04B" w:rsidR="003A522C" w:rsidRPr="0002515A" w:rsidRDefault="006D2E26" w:rsidP="003A522C">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33 -</w:t>
      </w:r>
      <w:r w:rsidR="00C74AB5" w:rsidRPr="0002515A">
        <w:rPr>
          <w:rFonts w:ascii="Times New Roman" w:hAnsi="Times New Roman"/>
        </w:rPr>
        <w:t xml:space="preserve"> </w:t>
      </w:r>
      <w:r w:rsidR="003A522C" w:rsidRPr="0002515A">
        <w:rPr>
          <w:rFonts w:ascii="Times New Roman" w:hAnsi="Times New Roman"/>
        </w:rPr>
        <w:t>[</w:t>
      </w:r>
      <w:r w:rsidRPr="0002515A">
        <w:rPr>
          <w:rFonts w:ascii="Times New Roman" w:hAnsi="Times New Roman"/>
        </w:rPr>
        <w:t>§ </w:t>
      </w:r>
      <w:r w:rsidR="003A522C" w:rsidRPr="0002515A">
        <w:rPr>
          <w:rFonts w:ascii="Times New Roman" w:hAnsi="Times New Roman"/>
        </w:rPr>
        <w:t xml:space="preserve">1 ­ Wenn ein Ausländer seinen Erneuerungsantrag gemäß Artikel 32 </w:t>
      </w:r>
      <w:r w:rsidRPr="0002515A">
        <w:rPr>
          <w:rFonts w:ascii="Times New Roman" w:hAnsi="Times New Roman"/>
        </w:rPr>
        <w:t>§ </w:t>
      </w:r>
      <w:r w:rsidR="003A522C" w:rsidRPr="0002515A">
        <w:rPr>
          <w:rFonts w:ascii="Times New Roman" w:hAnsi="Times New Roman"/>
        </w:rPr>
        <w:t>1 eingereicht hat und der Minister oder sein Beauftragter vor Ablauf des Aufenthaltsdokuments, dessen Inhaber er ist, keinen Beschluss über diesen Antrag fassen konnte, stellt ihm der Bürgermeister oder dessen Beauftragter eine Bescheinigung gemäß dem Muster in Anlage 15 aus.</w:t>
      </w:r>
    </w:p>
    <w:p w14:paraId="095C3CAB" w14:textId="77777777" w:rsidR="003A522C" w:rsidRPr="0002515A" w:rsidRDefault="003A522C" w:rsidP="003A522C">
      <w:pPr>
        <w:tabs>
          <w:tab w:val="left" w:pos="-720"/>
        </w:tabs>
        <w:ind w:firstLine="720"/>
        <w:jc w:val="both"/>
        <w:rPr>
          <w:rFonts w:ascii="Times New Roman" w:hAnsi="Times New Roman"/>
        </w:rPr>
      </w:pPr>
    </w:p>
    <w:p w14:paraId="329019C1" w14:textId="77777777"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Die in Absatz 1 erwähnte Bescheinigung deckt vorläufig den Aufenthalt des Ausländers auf dem Staatsgebiet des Königreichs. Sie ist fünfundvierzig Tage gültig und kann zweimal um dieselbe Dauer verlängert werden.</w:t>
      </w:r>
    </w:p>
    <w:p w14:paraId="5D38CC57" w14:textId="77777777" w:rsidR="003A522C" w:rsidRPr="0002515A" w:rsidRDefault="003A522C" w:rsidP="003A522C">
      <w:pPr>
        <w:tabs>
          <w:tab w:val="left" w:pos="-720"/>
        </w:tabs>
        <w:ind w:firstLine="720"/>
        <w:jc w:val="both"/>
        <w:rPr>
          <w:rFonts w:ascii="Times New Roman" w:hAnsi="Times New Roman"/>
        </w:rPr>
      </w:pPr>
    </w:p>
    <w:p w14:paraId="67040D87" w14:textId="62E77AC0" w:rsidR="003A522C" w:rsidRPr="0002515A" w:rsidRDefault="006D2E26" w:rsidP="003A522C">
      <w:pPr>
        <w:tabs>
          <w:tab w:val="left" w:pos="-720"/>
        </w:tabs>
        <w:ind w:firstLine="720"/>
        <w:jc w:val="both"/>
        <w:rPr>
          <w:rFonts w:ascii="Times New Roman" w:hAnsi="Times New Roman"/>
        </w:rPr>
      </w:pPr>
      <w:r w:rsidRPr="0002515A">
        <w:rPr>
          <w:rFonts w:ascii="Times New Roman" w:hAnsi="Times New Roman"/>
        </w:rPr>
        <w:t>§ </w:t>
      </w:r>
      <w:r w:rsidR="003A522C" w:rsidRPr="0002515A">
        <w:rPr>
          <w:rFonts w:ascii="Times New Roman" w:hAnsi="Times New Roman"/>
        </w:rPr>
        <w:t>2 - Wenn ein Drittstaatsangehöriger einen Antrag auf Erneuerung seiner Arbeits</w:t>
      </w:r>
      <w:r w:rsidR="003A522C" w:rsidRPr="0002515A">
        <w:rPr>
          <w:rFonts w:ascii="Times New Roman" w:hAnsi="Times New Roman"/>
        </w:rPr>
        <w:softHyphen/>
        <w:t xml:space="preserve">erlaubnis auf der Grundlage von Artikel 61/25-1 des Gesetzes eingereicht hat und </w:t>
      </w:r>
      <w:r w:rsidR="00870043" w:rsidRPr="0002515A">
        <w:rPr>
          <w:rFonts w:ascii="Times New Roman" w:hAnsi="Times New Roman"/>
        </w:rPr>
        <w:t>[die zuständige regionale Behörde]</w:t>
      </w:r>
      <w:r w:rsidR="003A522C" w:rsidRPr="0002515A">
        <w:rPr>
          <w:rFonts w:ascii="Times New Roman" w:hAnsi="Times New Roman"/>
        </w:rPr>
        <w:t xml:space="preserve"> und der Minister oder sein Beauftragter vor Ablauf der Gültigkeit der kombinierten Erlaubnis, deren Inhaber er ist, keinen Beschluss über diesen Antrag fassen konnten, stellt der Bürgermeister oder sein Beauftragter dem Betreffenden auf seinen Antrag hin eine gemäß dem Muster in Anlage 49 erstellte Bescheinigung aus, sofern er Folgendes vorlegt:</w:t>
      </w:r>
    </w:p>
    <w:p w14:paraId="2187F1C6" w14:textId="77777777" w:rsidR="003A522C" w:rsidRPr="0002515A" w:rsidRDefault="003A522C" w:rsidP="003A522C">
      <w:pPr>
        <w:tabs>
          <w:tab w:val="left" w:pos="-720"/>
        </w:tabs>
        <w:ind w:firstLine="720"/>
        <w:jc w:val="both"/>
        <w:rPr>
          <w:rFonts w:ascii="Times New Roman" w:hAnsi="Times New Roman"/>
        </w:rPr>
      </w:pPr>
    </w:p>
    <w:p w14:paraId="77530AD3" w14:textId="77777777"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1. seine abgelaufene kombinierte Erlaubnis,</w:t>
      </w:r>
    </w:p>
    <w:p w14:paraId="47D32EF2" w14:textId="77777777" w:rsidR="003A522C" w:rsidRPr="0002515A" w:rsidRDefault="003A522C" w:rsidP="003A522C">
      <w:pPr>
        <w:tabs>
          <w:tab w:val="left" w:pos="-720"/>
        </w:tabs>
        <w:ind w:firstLine="720"/>
        <w:jc w:val="both"/>
        <w:rPr>
          <w:rFonts w:ascii="Times New Roman" w:hAnsi="Times New Roman"/>
        </w:rPr>
      </w:pPr>
    </w:p>
    <w:p w14:paraId="0BBCE225" w14:textId="227CAA9A"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 xml:space="preserve">2. das von </w:t>
      </w:r>
      <w:r w:rsidR="00870043" w:rsidRPr="0002515A">
        <w:rPr>
          <w:rFonts w:ascii="Times New Roman" w:hAnsi="Times New Roman"/>
        </w:rPr>
        <w:t xml:space="preserve">[der regionalen Behörde] </w:t>
      </w:r>
      <w:r w:rsidRPr="0002515A">
        <w:rPr>
          <w:rFonts w:ascii="Times New Roman" w:hAnsi="Times New Roman"/>
        </w:rPr>
        <w:t>ausgestellte Dokument zur Bescheinigung der Zulässig</w:t>
      </w:r>
      <w:r w:rsidRPr="0002515A">
        <w:rPr>
          <w:rFonts w:ascii="Times New Roman" w:hAnsi="Times New Roman"/>
        </w:rPr>
        <w:softHyphen/>
        <w:t>keit und Vollständigkeit des Erneuerungsantrags.</w:t>
      </w:r>
    </w:p>
    <w:p w14:paraId="683C4BF4" w14:textId="77777777" w:rsidR="003A522C" w:rsidRPr="0002515A" w:rsidRDefault="003A522C" w:rsidP="003A522C">
      <w:pPr>
        <w:tabs>
          <w:tab w:val="left" w:pos="-720"/>
        </w:tabs>
        <w:ind w:firstLine="720"/>
        <w:jc w:val="both"/>
        <w:rPr>
          <w:rFonts w:ascii="Times New Roman" w:hAnsi="Times New Roman"/>
        </w:rPr>
      </w:pPr>
    </w:p>
    <w:p w14:paraId="6C3AB76A" w14:textId="77777777"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Die in Absatz 1 erwähnte Bescheinigung deckt vorläufig den Aufenthalt des Betref</w:t>
      </w:r>
      <w:r w:rsidRPr="0002515A">
        <w:rPr>
          <w:rFonts w:ascii="Times New Roman" w:hAnsi="Times New Roman"/>
        </w:rPr>
        <w:softHyphen/>
        <w:t>fenden auf dem Staatsgebiet des Königreichs. Sie ist dreißig Tage ab Notifizierung der Zulässigkeit und Vollständigkeit des Antrags gültig und kann zweimal um dieselbe Dauer verlängert werden.</w:t>
      </w:r>
    </w:p>
    <w:p w14:paraId="239B4D4E" w14:textId="77777777" w:rsidR="003A522C" w:rsidRPr="0002515A" w:rsidRDefault="003A522C" w:rsidP="003A522C">
      <w:pPr>
        <w:tabs>
          <w:tab w:val="left" w:pos="-720"/>
        </w:tabs>
        <w:ind w:firstLine="720"/>
        <w:jc w:val="both"/>
        <w:rPr>
          <w:rFonts w:ascii="Times New Roman" w:hAnsi="Times New Roman"/>
        </w:rPr>
      </w:pPr>
    </w:p>
    <w:p w14:paraId="17F15D1D" w14:textId="3EFF823A" w:rsidR="003A522C" w:rsidRPr="0002515A" w:rsidRDefault="006D2E26" w:rsidP="003A522C">
      <w:pPr>
        <w:tabs>
          <w:tab w:val="left" w:pos="-720"/>
        </w:tabs>
        <w:ind w:firstLine="720"/>
        <w:jc w:val="both"/>
        <w:rPr>
          <w:rFonts w:ascii="Times New Roman" w:hAnsi="Times New Roman"/>
        </w:rPr>
      </w:pPr>
      <w:r w:rsidRPr="0002515A">
        <w:rPr>
          <w:rFonts w:ascii="Times New Roman" w:hAnsi="Times New Roman"/>
        </w:rPr>
        <w:t>§ </w:t>
      </w:r>
      <w:r w:rsidR="003A522C" w:rsidRPr="0002515A">
        <w:rPr>
          <w:rFonts w:ascii="Times New Roman" w:hAnsi="Times New Roman"/>
        </w:rPr>
        <w:t>3 - Wenn ein Drittstaatsangehöriger einen Antrag auf Erneuerung seiner Arbeits</w:t>
      </w:r>
      <w:r w:rsidR="003A522C" w:rsidRPr="0002515A">
        <w:rPr>
          <w:rFonts w:ascii="Times New Roman" w:hAnsi="Times New Roman"/>
        </w:rPr>
        <w:softHyphen/>
        <w:t xml:space="preserve">erlaubnis auf der Grundlage von Artikel 61/26 des Gesetzes eingereicht hat und </w:t>
      </w:r>
      <w:r w:rsidR="00870043" w:rsidRPr="0002515A">
        <w:rPr>
          <w:rFonts w:ascii="Times New Roman" w:hAnsi="Times New Roman"/>
        </w:rPr>
        <w:t xml:space="preserve">[die zuständige </w:t>
      </w:r>
      <w:r w:rsidR="00870043" w:rsidRPr="0002515A">
        <w:rPr>
          <w:rFonts w:ascii="Times New Roman" w:hAnsi="Times New Roman"/>
        </w:rPr>
        <w:lastRenderedPageBreak/>
        <w:t>regionale Behörde]</w:t>
      </w:r>
      <w:r w:rsidR="003A522C" w:rsidRPr="0002515A">
        <w:rPr>
          <w:rFonts w:ascii="Times New Roman" w:hAnsi="Times New Roman"/>
        </w:rPr>
        <w:t xml:space="preserve"> und der Minister oder sein Beauftragter vor Ablauf der Gültigkeit der blauen Karte EU, deren Inhaber er ist, keinen Beschluss über diesen Antrag fassen konnten, stellt der Bürgermeister oder sein Beauftragter dem Betreffenden auf seinen Antrag hin eine gemäß dem Muster in Anlage 49 erstellte Bescheinigung aus, sofern er das von </w:t>
      </w:r>
      <w:r w:rsidR="00870043" w:rsidRPr="0002515A">
        <w:rPr>
          <w:rFonts w:ascii="Times New Roman" w:hAnsi="Times New Roman"/>
        </w:rPr>
        <w:t xml:space="preserve">[der regionalen Behörde] </w:t>
      </w:r>
      <w:r w:rsidR="003A522C" w:rsidRPr="0002515A">
        <w:rPr>
          <w:rFonts w:ascii="Times New Roman" w:hAnsi="Times New Roman"/>
        </w:rPr>
        <w:t>aus</w:t>
      </w:r>
      <w:r w:rsidR="003A522C" w:rsidRPr="0002515A">
        <w:rPr>
          <w:rFonts w:ascii="Times New Roman" w:hAnsi="Times New Roman"/>
        </w:rPr>
        <w:softHyphen/>
        <w:t>gestellte Dokument zur Bescheinigung der Zulässigkeit und Vollständigkeit des Erneuerungs</w:t>
      </w:r>
      <w:r w:rsidR="003A522C" w:rsidRPr="0002515A">
        <w:rPr>
          <w:rFonts w:ascii="Times New Roman" w:hAnsi="Times New Roman"/>
        </w:rPr>
        <w:softHyphen/>
        <w:t>antrags vorgelegt hat.</w:t>
      </w:r>
    </w:p>
    <w:p w14:paraId="218DE8B8" w14:textId="77777777" w:rsidR="003A522C" w:rsidRPr="0002515A" w:rsidRDefault="003A522C" w:rsidP="003A522C">
      <w:pPr>
        <w:tabs>
          <w:tab w:val="left" w:pos="-720"/>
        </w:tabs>
        <w:ind w:firstLine="720"/>
        <w:jc w:val="both"/>
        <w:rPr>
          <w:rFonts w:ascii="Times New Roman" w:hAnsi="Times New Roman"/>
        </w:rPr>
      </w:pPr>
    </w:p>
    <w:p w14:paraId="5C25A3BF" w14:textId="77777777"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Die in Absatz 1 erwähnte Bescheinigung deckt vorläufig den Aufenthalt des Betref</w:t>
      </w:r>
      <w:r w:rsidRPr="0002515A">
        <w:rPr>
          <w:rFonts w:ascii="Times New Roman" w:hAnsi="Times New Roman"/>
        </w:rPr>
        <w:softHyphen/>
        <w:t>fenden auf dem Staatsgebiet des Königreichs. Sie ist dreißig Tage gültig und kann nur einmal um dieselbe Dauer verlängert werden.</w:t>
      </w:r>
    </w:p>
    <w:p w14:paraId="2B07CC7A" w14:textId="77777777" w:rsidR="003A522C" w:rsidRPr="0002515A" w:rsidRDefault="003A522C" w:rsidP="003A522C">
      <w:pPr>
        <w:tabs>
          <w:tab w:val="left" w:pos="-720"/>
        </w:tabs>
        <w:ind w:firstLine="720"/>
        <w:jc w:val="both"/>
        <w:rPr>
          <w:rFonts w:ascii="Times New Roman" w:hAnsi="Times New Roman"/>
        </w:rPr>
      </w:pPr>
    </w:p>
    <w:p w14:paraId="653C21FC" w14:textId="3C7D6BA9" w:rsidR="003A522C" w:rsidRPr="0002515A" w:rsidRDefault="006D2E26" w:rsidP="003A522C">
      <w:pPr>
        <w:tabs>
          <w:tab w:val="left" w:pos="-720"/>
        </w:tabs>
        <w:ind w:firstLine="720"/>
        <w:jc w:val="both"/>
        <w:rPr>
          <w:rFonts w:ascii="Times New Roman" w:hAnsi="Times New Roman"/>
          <w:spacing w:val="-2"/>
        </w:rPr>
      </w:pPr>
      <w:r w:rsidRPr="0002515A">
        <w:rPr>
          <w:rFonts w:ascii="Times New Roman" w:hAnsi="Times New Roman"/>
          <w:spacing w:val="-2"/>
        </w:rPr>
        <w:t>§ </w:t>
      </w:r>
      <w:r w:rsidR="003A522C" w:rsidRPr="0002515A">
        <w:rPr>
          <w:rFonts w:ascii="Times New Roman" w:hAnsi="Times New Roman"/>
          <w:spacing w:val="-2"/>
        </w:rPr>
        <w:t>4 - Wenn ein Drittstaatsangehöriger einen Antrag auf Erneuerung seiner Arbeits</w:t>
      </w:r>
      <w:r w:rsidR="003A522C" w:rsidRPr="0002515A">
        <w:rPr>
          <w:rFonts w:ascii="Times New Roman" w:hAnsi="Times New Roman"/>
          <w:spacing w:val="-2"/>
        </w:rPr>
        <w:softHyphen/>
        <w:t xml:space="preserve">erlaubnis auf der Grundlage von Artikel 61/29-5 des Gesetzes eingereicht hat und </w:t>
      </w:r>
      <w:r w:rsidR="00870043" w:rsidRPr="0002515A">
        <w:rPr>
          <w:rFonts w:ascii="Times New Roman" w:hAnsi="Times New Roman"/>
          <w:spacing w:val="-2"/>
        </w:rPr>
        <w:t xml:space="preserve">[die zuständige regionale Behörde] </w:t>
      </w:r>
      <w:r w:rsidR="003A522C" w:rsidRPr="0002515A">
        <w:rPr>
          <w:rFonts w:ascii="Times New Roman" w:hAnsi="Times New Roman"/>
          <w:spacing w:val="-2"/>
        </w:rPr>
        <w:t>und der Minister oder sein Beauftragter vor Ablauf der Gültigkeit der Erlaubnis für Saisonarbeitnehmer beziehungsweise des Visums für den längerfristigen Aufenthalt, deren beziehungsweise dessen Inhaber er ist, keinen Beschluss über diesen Antrag fassen konnten, stellt der Bürgermeister oder sein Beauftragter dem Betreffenden auf seinen Antrag hin eine gemäß dem Muster in Anlage 49 erstellte Bescheinigung aus, sofern er Folgendes vorlegt:</w:t>
      </w:r>
    </w:p>
    <w:p w14:paraId="4EF0AD31" w14:textId="77777777" w:rsidR="003A522C" w:rsidRPr="0002515A" w:rsidRDefault="003A522C" w:rsidP="003A522C">
      <w:pPr>
        <w:tabs>
          <w:tab w:val="left" w:pos="-720"/>
        </w:tabs>
        <w:ind w:firstLine="720"/>
        <w:jc w:val="both"/>
        <w:rPr>
          <w:rFonts w:ascii="Times New Roman" w:hAnsi="Times New Roman"/>
        </w:rPr>
      </w:pPr>
    </w:p>
    <w:p w14:paraId="0231192E" w14:textId="77777777"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1. seine abgelaufene Erlaubnis für Saisonarbeitnehmer beziehungsweise sein abgelau</w:t>
      </w:r>
      <w:r w:rsidRPr="0002515A">
        <w:rPr>
          <w:rFonts w:ascii="Times New Roman" w:hAnsi="Times New Roman"/>
        </w:rPr>
        <w:softHyphen/>
        <w:t>fenes Visum für den längerfristigen Aufenthalt,</w:t>
      </w:r>
    </w:p>
    <w:p w14:paraId="309FAE29" w14:textId="77777777" w:rsidR="003A522C" w:rsidRPr="0002515A" w:rsidRDefault="003A522C" w:rsidP="003A522C">
      <w:pPr>
        <w:tabs>
          <w:tab w:val="left" w:pos="-720"/>
        </w:tabs>
        <w:ind w:firstLine="720"/>
        <w:jc w:val="both"/>
        <w:rPr>
          <w:rFonts w:ascii="Times New Roman" w:hAnsi="Times New Roman"/>
        </w:rPr>
      </w:pPr>
    </w:p>
    <w:p w14:paraId="78E93A6D" w14:textId="0C27C72F"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 xml:space="preserve">2. das von </w:t>
      </w:r>
      <w:r w:rsidR="00870043" w:rsidRPr="0002515A">
        <w:rPr>
          <w:rFonts w:ascii="Times New Roman" w:hAnsi="Times New Roman"/>
        </w:rPr>
        <w:t xml:space="preserve">[der regionalen Behörde] </w:t>
      </w:r>
      <w:r w:rsidRPr="0002515A">
        <w:rPr>
          <w:rFonts w:ascii="Times New Roman" w:hAnsi="Times New Roman"/>
        </w:rPr>
        <w:t>ausgestellte Dokument zur Bescheinigung der Zulässig</w:t>
      </w:r>
      <w:r w:rsidRPr="0002515A">
        <w:rPr>
          <w:rFonts w:ascii="Times New Roman" w:hAnsi="Times New Roman"/>
        </w:rPr>
        <w:softHyphen/>
        <w:t>keit und Vollständigkeit des Erneuerungsantrags.</w:t>
      </w:r>
    </w:p>
    <w:p w14:paraId="26736F25" w14:textId="77777777" w:rsidR="003A522C" w:rsidRPr="0002515A" w:rsidRDefault="003A522C" w:rsidP="003A522C">
      <w:pPr>
        <w:tabs>
          <w:tab w:val="left" w:pos="-720"/>
        </w:tabs>
        <w:ind w:firstLine="720"/>
        <w:jc w:val="both"/>
        <w:rPr>
          <w:rFonts w:ascii="Times New Roman" w:hAnsi="Times New Roman"/>
        </w:rPr>
      </w:pPr>
    </w:p>
    <w:p w14:paraId="357BA88C" w14:textId="77777777"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Die in Absatz 1 erwähnte Bescheinigung deckt vorläufig den Aufenthalt des Betref</w:t>
      </w:r>
      <w:r w:rsidRPr="0002515A">
        <w:rPr>
          <w:rFonts w:ascii="Times New Roman" w:hAnsi="Times New Roman"/>
        </w:rPr>
        <w:softHyphen/>
        <w:t>fenden auf dem Staatsgebiet des Königreichs. Sie ist fünfzehn Tage gültig und kann nur einmal um dieselbe Dauer verlängert werden.</w:t>
      </w:r>
    </w:p>
    <w:p w14:paraId="63FDCEFC" w14:textId="77777777" w:rsidR="003A522C" w:rsidRPr="0002515A" w:rsidRDefault="003A522C" w:rsidP="003A522C">
      <w:pPr>
        <w:tabs>
          <w:tab w:val="left" w:pos="-720"/>
        </w:tabs>
        <w:ind w:firstLine="720"/>
        <w:jc w:val="both"/>
        <w:rPr>
          <w:rFonts w:ascii="Times New Roman" w:hAnsi="Times New Roman"/>
        </w:rPr>
      </w:pPr>
    </w:p>
    <w:p w14:paraId="1AFA885E" w14:textId="0ED22332" w:rsidR="003A522C" w:rsidRPr="0002515A" w:rsidRDefault="006D2E26" w:rsidP="003A522C">
      <w:pPr>
        <w:tabs>
          <w:tab w:val="left" w:pos="-720"/>
        </w:tabs>
        <w:ind w:firstLine="720"/>
        <w:jc w:val="both"/>
        <w:rPr>
          <w:rFonts w:ascii="Times New Roman" w:hAnsi="Times New Roman"/>
        </w:rPr>
      </w:pPr>
      <w:r w:rsidRPr="0002515A">
        <w:rPr>
          <w:rFonts w:ascii="Times New Roman" w:hAnsi="Times New Roman"/>
        </w:rPr>
        <w:t>§ </w:t>
      </w:r>
      <w:r w:rsidR="003A522C" w:rsidRPr="0002515A">
        <w:rPr>
          <w:rFonts w:ascii="Times New Roman" w:hAnsi="Times New Roman"/>
        </w:rPr>
        <w:t>5 - Wenn ein Drittstaatsangehöriger einen Antrag auf Erneuerung seiner Arbeits</w:t>
      </w:r>
      <w:r w:rsidR="003A522C" w:rsidRPr="0002515A">
        <w:rPr>
          <w:rFonts w:ascii="Times New Roman" w:hAnsi="Times New Roman"/>
        </w:rPr>
        <w:softHyphen/>
        <w:t>erlaubnis auf der Grundlage von Artikel 61/25-1 des Gesetzes eingereicht hat, während es ihm aufgrund einer vor dem 24. Dezember 2018 ausgestellten Arbeitserlaubnis</w:t>
      </w:r>
      <w:r w:rsidR="00110F8D" w:rsidRPr="0002515A">
        <w:rPr>
          <w:rFonts w:ascii="Times New Roman" w:hAnsi="Times New Roman"/>
        </w:rPr>
        <w:t> </w:t>
      </w:r>
      <w:r w:rsidR="003A522C" w:rsidRPr="0002515A">
        <w:rPr>
          <w:rFonts w:ascii="Times New Roman" w:hAnsi="Times New Roman"/>
        </w:rPr>
        <w:t>B</w:t>
      </w:r>
      <w:r w:rsidR="005E2A6B" w:rsidRPr="0002515A">
        <w:rPr>
          <w:rFonts w:ascii="Times New Roman" w:hAnsi="Times New Roman"/>
        </w:rPr>
        <w:t xml:space="preserve"> [beziehungsweise einer vor diesem Datum ausgestellten Bescheinigung über die Befreiung von der Arbeitserlaubnis</w:t>
      </w:r>
      <w:r w:rsidR="00110F8D" w:rsidRPr="0002515A">
        <w:rPr>
          <w:rFonts w:ascii="Times New Roman" w:hAnsi="Times New Roman"/>
        </w:rPr>
        <w:t> </w:t>
      </w:r>
      <w:r w:rsidR="005E2A6B" w:rsidRPr="0002515A">
        <w:rPr>
          <w:rFonts w:ascii="Times New Roman" w:hAnsi="Times New Roman"/>
        </w:rPr>
        <w:t>B]</w:t>
      </w:r>
      <w:r w:rsidR="003A522C" w:rsidRPr="0002515A">
        <w:rPr>
          <w:rFonts w:ascii="Times New Roman" w:hAnsi="Times New Roman"/>
        </w:rPr>
        <w:t xml:space="preserve"> erlaubt ist, sich länger als neunzig Tage auf dem Staatsgebiet des Königreichs zwecks Beschäftigung aufzuhalten, stellt ihm der Bürgermeister des Wohnorts oder dessen Beauftragter auf seinen Antrag hin ein gemäß dem Muster in Anlage 49 erstelltes vorläufiges Aufenthaltsdokument aus, sofern er Folgendes vorlegt:</w:t>
      </w:r>
    </w:p>
    <w:p w14:paraId="184E4A6E" w14:textId="77777777" w:rsidR="003A522C" w:rsidRPr="0002515A" w:rsidRDefault="003A522C" w:rsidP="003A522C">
      <w:pPr>
        <w:tabs>
          <w:tab w:val="left" w:pos="-720"/>
        </w:tabs>
        <w:ind w:firstLine="720"/>
        <w:jc w:val="both"/>
        <w:rPr>
          <w:rFonts w:ascii="Times New Roman" w:hAnsi="Times New Roman"/>
        </w:rPr>
      </w:pPr>
    </w:p>
    <w:p w14:paraId="0E8A0DFE" w14:textId="77777777"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1. einen gültigen Aufenthaltstitel oder den Nachweis, dass er bei der Beantragung seiner Arbeitserlaubnis über einen solchen Aufenthaltstitel verfügte,</w:t>
      </w:r>
    </w:p>
    <w:p w14:paraId="61478D4E" w14:textId="77777777" w:rsidR="003A522C" w:rsidRPr="0002515A" w:rsidRDefault="003A522C" w:rsidP="003A522C">
      <w:pPr>
        <w:tabs>
          <w:tab w:val="left" w:pos="-720"/>
        </w:tabs>
        <w:ind w:firstLine="720"/>
        <w:jc w:val="both"/>
        <w:rPr>
          <w:rFonts w:ascii="Times New Roman" w:hAnsi="Times New Roman"/>
        </w:rPr>
      </w:pPr>
    </w:p>
    <w:p w14:paraId="1104E6D8" w14:textId="4A44B415"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 xml:space="preserve">2. </w:t>
      </w:r>
      <w:r w:rsidR="005E2A6B" w:rsidRPr="0002515A">
        <w:rPr>
          <w:rFonts w:ascii="Times New Roman" w:hAnsi="Times New Roman"/>
        </w:rPr>
        <w:t>[eine vor dem 24. Dezember 2018 ausgestellte gültige Arbeitserlaubnis</w:t>
      </w:r>
      <w:r w:rsidR="003B4DAD" w:rsidRPr="0002515A">
        <w:rPr>
          <w:rFonts w:ascii="Times New Roman" w:hAnsi="Times New Roman"/>
        </w:rPr>
        <w:t> </w:t>
      </w:r>
      <w:r w:rsidR="005E2A6B" w:rsidRPr="0002515A">
        <w:rPr>
          <w:rFonts w:ascii="Times New Roman" w:hAnsi="Times New Roman"/>
        </w:rPr>
        <w:t>B beziehungsweise eine vor diesem Datum ausgestellte Bescheinigung über die Befreiung von der Arbeitserlaubnis B]</w:t>
      </w:r>
      <w:r w:rsidRPr="0002515A">
        <w:rPr>
          <w:rFonts w:ascii="Times New Roman" w:hAnsi="Times New Roman"/>
        </w:rPr>
        <w:t xml:space="preserve"> oder den Nachweis, dass er bei der Beantragung seiner Arbeitserlaubnis über eine solche Arbeitserlaubnis verfügte,</w:t>
      </w:r>
    </w:p>
    <w:p w14:paraId="0418A977" w14:textId="77777777" w:rsidR="003A522C" w:rsidRPr="0002515A" w:rsidRDefault="003A522C" w:rsidP="003A522C">
      <w:pPr>
        <w:tabs>
          <w:tab w:val="left" w:pos="-720"/>
        </w:tabs>
        <w:ind w:firstLine="720"/>
        <w:jc w:val="both"/>
        <w:rPr>
          <w:rFonts w:ascii="Times New Roman" w:hAnsi="Times New Roman"/>
        </w:rPr>
      </w:pPr>
    </w:p>
    <w:p w14:paraId="4129E829" w14:textId="15913948"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 xml:space="preserve">3. das von </w:t>
      </w:r>
      <w:r w:rsidR="00870043" w:rsidRPr="0002515A">
        <w:rPr>
          <w:rFonts w:ascii="Times New Roman" w:hAnsi="Times New Roman"/>
        </w:rPr>
        <w:t xml:space="preserve">[der regionalen Behörde] </w:t>
      </w:r>
      <w:r w:rsidRPr="0002515A">
        <w:rPr>
          <w:rFonts w:ascii="Times New Roman" w:hAnsi="Times New Roman"/>
        </w:rPr>
        <w:t>ausgestellte Dokument zur Bescheinigung der Zulässig</w:t>
      </w:r>
      <w:r w:rsidRPr="0002515A">
        <w:rPr>
          <w:rFonts w:ascii="Times New Roman" w:hAnsi="Times New Roman"/>
        </w:rPr>
        <w:softHyphen/>
        <w:t>keit und Vollständigkeit des Antrags auf Arbeitserlaubnis.</w:t>
      </w:r>
    </w:p>
    <w:p w14:paraId="7FBC53FE" w14:textId="77777777" w:rsidR="003A522C" w:rsidRPr="0002515A" w:rsidRDefault="003A522C" w:rsidP="003A522C">
      <w:pPr>
        <w:tabs>
          <w:tab w:val="left" w:pos="-720"/>
        </w:tabs>
        <w:ind w:firstLine="720"/>
        <w:jc w:val="both"/>
        <w:rPr>
          <w:rFonts w:ascii="Times New Roman" w:hAnsi="Times New Roman"/>
        </w:rPr>
      </w:pPr>
    </w:p>
    <w:p w14:paraId="76EF3513" w14:textId="083FBD0D"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lastRenderedPageBreak/>
        <w:t>Die in Absatz 1 erwähnte Bescheinigung deckt vorläufig den Aufenthalt des Betreffenden auf dem Staatsgebiet des Königreichs. Sie ist dreißig Tage ab Notifizierung der Zulässigkeit und Vollständigkeit des Antrags auf Arbeitserlaubnis gültig und kann zweimal um dieselbe Dauer verlängert werden.</w:t>
      </w:r>
    </w:p>
    <w:p w14:paraId="51D41934" w14:textId="77777777" w:rsidR="003A522C" w:rsidRPr="0002515A" w:rsidRDefault="003A522C" w:rsidP="003A522C">
      <w:pPr>
        <w:tabs>
          <w:tab w:val="left" w:pos="-720"/>
        </w:tabs>
        <w:ind w:firstLine="720"/>
        <w:jc w:val="both"/>
        <w:rPr>
          <w:rFonts w:ascii="Times New Roman" w:hAnsi="Times New Roman"/>
        </w:rPr>
      </w:pPr>
    </w:p>
    <w:p w14:paraId="50D7D11B" w14:textId="47DB9163" w:rsidR="00CC03F1" w:rsidRPr="0002515A" w:rsidRDefault="003A522C" w:rsidP="003A522C">
      <w:pPr>
        <w:tabs>
          <w:tab w:val="left" w:pos="-720"/>
        </w:tabs>
        <w:ind w:firstLine="720"/>
        <w:jc w:val="both"/>
        <w:rPr>
          <w:rFonts w:ascii="Times New Roman" w:hAnsi="Times New Roman"/>
          <w:spacing w:val="-4"/>
        </w:rPr>
      </w:pPr>
      <w:r w:rsidRPr="0002515A">
        <w:rPr>
          <w:rFonts w:ascii="Times New Roman" w:hAnsi="Times New Roman"/>
          <w:spacing w:val="-4"/>
        </w:rPr>
        <w:t>Vorliegender Paragraph findet keine Anwendung auf Drittstaatsangehörige, denen es aufgrund einer zum Zweck einer Beschäftigung als Au-Pair-Jugendlicher ausgestellten Arbeits</w:t>
      </w:r>
      <w:r w:rsidRPr="0002515A">
        <w:rPr>
          <w:rFonts w:ascii="Times New Roman" w:hAnsi="Times New Roman"/>
          <w:spacing w:val="-4"/>
        </w:rPr>
        <w:softHyphen/>
        <w:t>erlaub</w:t>
      </w:r>
      <w:r w:rsidR="00870043" w:rsidRPr="0002515A">
        <w:rPr>
          <w:rFonts w:ascii="Times New Roman" w:hAnsi="Times New Roman"/>
          <w:spacing w:val="-4"/>
        </w:rPr>
        <w:softHyphen/>
      </w:r>
      <w:r w:rsidRPr="0002515A">
        <w:rPr>
          <w:rFonts w:ascii="Times New Roman" w:hAnsi="Times New Roman"/>
          <w:spacing w:val="-4"/>
        </w:rPr>
        <w:t>nis B erlaubt ist, sich länger als neunzig Tage auf dem Staatsgebiet des Königreichs aufzuhalten.</w:t>
      </w:r>
      <w:r w:rsidR="00CC03F1" w:rsidRPr="0002515A">
        <w:rPr>
          <w:rFonts w:ascii="Times New Roman" w:hAnsi="Times New Roman"/>
          <w:spacing w:val="-4"/>
        </w:rPr>
        <w:t>]</w:t>
      </w:r>
    </w:p>
    <w:p w14:paraId="027DE443" w14:textId="77777777" w:rsidR="00CC03F1" w:rsidRPr="0002515A" w:rsidRDefault="00CC03F1">
      <w:pPr>
        <w:tabs>
          <w:tab w:val="left" w:pos="-720"/>
        </w:tabs>
        <w:jc w:val="both"/>
        <w:rPr>
          <w:rFonts w:ascii="Times New Roman" w:hAnsi="Times New Roman"/>
        </w:rPr>
      </w:pPr>
    </w:p>
    <w:p w14:paraId="1C5AC745" w14:textId="0C0B25C4" w:rsidR="00BB5EE5" w:rsidRPr="0002515A" w:rsidRDefault="00BB5EE5" w:rsidP="00BB5EE5">
      <w:pPr>
        <w:ind w:firstLine="708"/>
        <w:jc w:val="both"/>
        <w:rPr>
          <w:rFonts w:ascii="Times New Roman" w:hAnsi="Times New Roman"/>
        </w:rPr>
      </w:pPr>
      <w:r w:rsidRPr="0002515A">
        <w:rPr>
          <w:rFonts w:ascii="Times New Roman" w:hAnsi="Times New Roman"/>
        </w:rPr>
        <w:t>[</w:t>
      </w:r>
      <w:r w:rsidR="006D2E26" w:rsidRPr="0002515A">
        <w:rPr>
          <w:rFonts w:ascii="Times New Roman" w:hAnsi="Times New Roman"/>
        </w:rPr>
        <w:t>§ </w:t>
      </w:r>
      <w:r w:rsidRPr="0002515A">
        <w:rPr>
          <w:rFonts w:ascii="Times New Roman" w:hAnsi="Times New Roman"/>
        </w:rPr>
        <w:t>6 - Wenn ein Drittstaatsangehöriger einen Antrag auf Erneuerung seines Aufenthalts</w:t>
      </w:r>
      <w:r w:rsidRPr="0002515A">
        <w:rPr>
          <w:rFonts w:ascii="Times New Roman" w:hAnsi="Times New Roman"/>
        </w:rPr>
        <w:softHyphen/>
        <w:t xml:space="preserve">titels für unternehmensintern transferierte Arbeitnehmer auf der Grundlage von Artikel 61/34 des Gesetzes beziehungsweise seiner Erlaubnis für langfristige Mobilität "ICT" auf der Grundlage von Artikel 61/45 des Gesetzes eingereicht hat und </w:t>
      </w:r>
      <w:r w:rsidR="00870043" w:rsidRPr="0002515A">
        <w:rPr>
          <w:rFonts w:ascii="Times New Roman" w:hAnsi="Times New Roman"/>
        </w:rPr>
        <w:t>[die zuständige regionale Behörde]</w:t>
      </w:r>
      <w:r w:rsidRPr="0002515A">
        <w:rPr>
          <w:rFonts w:ascii="Times New Roman" w:hAnsi="Times New Roman"/>
        </w:rPr>
        <w:t xml:space="preserve"> und der Minister oder sein Beauftragter vor Ablauf der Gültigkeit des Aufenthaltstitels für unternehmensintern transferierte Arbeitnehmer beziehungsweise der Erlaubnis für langfristige Mobilität "ICT", dessen beziehungsweise deren Inhaber der Drittstaatsangehörige ist, keinen Beschluss über diesen Antrag fassen konnten, stellt der Bürgermeister oder sein Beauftragter dem Betreffenden auf seinen Antrag hin eine gemäß dem Muster in Anlage 49 erstellte Bescheinigung aus auf Vorlage folgender Dokumente:</w:t>
      </w:r>
    </w:p>
    <w:p w14:paraId="619B62F4" w14:textId="77777777" w:rsidR="00BB5EE5" w:rsidRPr="0002515A" w:rsidRDefault="00BB5EE5" w:rsidP="00BB5EE5">
      <w:pPr>
        <w:widowControl/>
        <w:autoSpaceDE/>
        <w:autoSpaceDN/>
        <w:adjustRightInd/>
        <w:ind w:firstLine="708"/>
        <w:jc w:val="both"/>
        <w:rPr>
          <w:rFonts w:ascii="Times New Roman" w:hAnsi="Times New Roman"/>
        </w:rPr>
      </w:pPr>
    </w:p>
    <w:p w14:paraId="21301005" w14:textId="77777777" w:rsidR="00BB5EE5" w:rsidRPr="0002515A" w:rsidRDefault="00BB5EE5" w:rsidP="00BB5EE5">
      <w:pPr>
        <w:widowControl/>
        <w:autoSpaceDE/>
        <w:autoSpaceDN/>
        <w:adjustRightInd/>
        <w:ind w:firstLine="708"/>
        <w:jc w:val="both"/>
        <w:rPr>
          <w:rFonts w:ascii="Times New Roman" w:hAnsi="Times New Roman"/>
        </w:rPr>
      </w:pPr>
      <w:r w:rsidRPr="0002515A">
        <w:rPr>
          <w:rFonts w:ascii="Times New Roman" w:hAnsi="Times New Roman"/>
        </w:rPr>
        <w:t>1. seinen abgelaufenen Aufenthaltstitel für unternehmensintern transferierte Arbeit</w:t>
      </w:r>
      <w:r w:rsidRPr="0002515A">
        <w:rPr>
          <w:rFonts w:ascii="Times New Roman" w:hAnsi="Times New Roman"/>
        </w:rPr>
        <w:softHyphen/>
        <w:t>nehmer beziehungsweise seine abgelaufene Erlaubnis für langfristige Mobilität "ICT",</w:t>
      </w:r>
    </w:p>
    <w:p w14:paraId="4BE36070" w14:textId="77777777" w:rsidR="00BB5EE5" w:rsidRPr="0002515A" w:rsidRDefault="00BB5EE5" w:rsidP="00BB5EE5">
      <w:pPr>
        <w:widowControl/>
        <w:autoSpaceDE/>
        <w:autoSpaceDN/>
        <w:adjustRightInd/>
        <w:ind w:firstLine="708"/>
        <w:jc w:val="both"/>
        <w:rPr>
          <w:rFonts w:ascii="Times New Roman" w:hAnsi="Times New Roman"/>
        </w:rPr>
      </w:pPr>
    </w:p>
    <w:p w14:paraId="6CF7939C" w14:textId="7D6A0707" w:rsidR="00BB5EE5" w:rsidRPr="0002515A" w:rsidRDefault="00BB5EE5" w:rsidP="00BB5EE5">
      <w:pPr>
        <w:widowControl/>
        <w:autoSpaceDE/>
        <w:autoSpaceDN/>
        <w:adjustRightInd/>
        <w:ind w:firstLine="708"/>
        <w:jc w:val="both"/>
        <w:rPr>
          <w:rFonts w:ascii="Times New Roman" w:hAnsi="Times New Roman"/>
        </w:rPr>
      </w:pPr>
      <w:r w:rsidRPr="0002515A">
        <w:rPr>
          <w:rFonts w:ascii="Times New Roman" w:hAnsi="Times New Roman"/>
        </w:rPr>
        <w:t xml:space="preserve">2. das von </w:t>
      </w:r>
      <w:r w:rsidR="00870043" w:rsidRPr="0002515A">
        <w:rPr>
          <w:rFonts w:ascii="Times New Roman" w:hAnsi="Times New Roman"/>
        </w:rPr>
        <w:t xml:space="preserve">[der regionalen Behörde] </w:t>
      </w:r>
      <w:r w:rsidRPr="0002515A">
        <w:rPr>
          <w:rFonts w:ascii="Times New Roman" w:hAnsi="Times New Roman"/>
        </w:rPr>
        <w:t>ausgestellte Dokument zur Bescheinigung der Zulässig</w:t>
      </w:r>
      <w:r w:rsidRPr="0002515A">
        <w:rPr>
          <w:rFonts w:ascii="Times New Roman" w:hAnsi="Times New Roman"/>
        </w:rPr>
        <w:softHyphen/>
        <w:t>keit des Erneuerungsantrags.</w:t>
      </w:r>
    </w:p>
    <w:p w14:paraId="70E6A93A" w14:textId="77777777" w:rsidR="00BB5EE5" w:rsidRPr="0002515A" w:rsidRDefault="00BB5EE5" w:rsidP="00BB5EE5">
      <w:pPr>
        <w:widowControl/>
        <w:autoSpaceDE/>
        <w:autoSpaceDN/>
        <w:adjustRightInd/>
        <w:ind w:firstLine="708"/>
        <w:jc w:val="both"/>
        <w:rPr>
          <w:rFonts w:ascii="Times New Roman" w:hAnsi="Times New Roman"/>
        </w:rPr>
      </w:pPr>
    </w:p>
    <w:p w14:paraId="36C2DE94" w14:textId="57B3378E" w:rsidR="00BB5EE5" w:rsidRPr="0002515A" w:rsidRDefault="00BB5EE5" w:rsidP="00AF069E">
      <w:pPr>
        <w:tabs>
          <w:tab w:val="left" w:pos="-720"/>
          <w:tab w:val="left" w:pos="709"/>
        </w:tabs>
        <w:jc w:val="both"/>
        <w:rPr>
          <w:rFonts w:ascii="Times New Roman" w:hAnsi="Times New Roman"/>
        </w:rPr>
      </w:pPr>
      <w:r w:rsidRPr="0002515A">
        <w:rPr>
          <w:rFonts w:ascii="Times New Roman" w:hAnsi="Times New Roman"/>
        </w:rPr>
        <w:tab/>
        <w:t>Die in Absatz 1 erwähnte Bescheinigung deckt vorläufig den Aufenthalt des Betref</w:t>
      </w:r>
      <w:r w:rsidRPr="0002515A">
        <w:rPr>
          <w:rFonts w:ascii="Times New Roman" w:hAnsi="Times New Roman"/>
        </w:rPr>
        <w:softHyphen/>
        <w:t>fenden auf dem Staatsgebiet des Königreichs. Sie ist dreißig Tage gültig und kann nur einmal um dieselbe Dauer verlängert werden.]</w:t>
      </w:r>
    </w:p>
    <w:p w14:paraId="7A7F6E46" w14:textId="77777777" w:rsidR="00870043" w:rsidRPr="0002515A" w:rsidRDefault="00870043" w:rsidP="00AF069E">
      <w:pPr>
        <w:tabs>
          <w:tab w:val="left" w:pos="-720"/>
          <w:tab w:val="left" w:pos="709"/>
        </w:tabs>
        <w:jc w:val="both"/>
        <w:rPr>
          <w:rFonts w:ascii="Times New Roman" w:hAnsi="Times New Roman"/>
        </w:rPr>
      </w:pPr>
    </w:p>
    <w:p w14:paraId="06C337EA" w14:textId="03741291" w:rsidR="00870043" w:rsidRPr="0002515A" w:rsidRDefault="00870043" w:rsidP="00AF069E">
      <w:pPr>
        <w:tabs>
          <w:tab w:val="left" w:pos="-720"/>
          <w:tab w:val="left" w:pos="709"/>
        </w:tabs>
        <w:jc w:val="both"/>
        <w:rPr>
          <w:rFonts w:ascii="Times New Roman" w:hAnsi="Times New Roman"/>
        </w:rPr>
      </w:pPr>
      <w:r w:rsidRPr="0002515A">
        <w:rPr>
          <w:rFonts w:ascii="Times New Roman" w:hAnsi="Times New Roman"/>
        </w:rPr>
        <w:tab/>
        <w:t>[</w:t>
      </w:r>
      <w:r w:rsidR="006D2E26" w:rsidRPr="0002515A">
        <w:rPr>
          <w:rFonts w:ascii="Times New Roman" w:hAnsi="Times New Roman"/>
        </w:rPr>
        <w:t>§ </w:t>
      </w:r>
      <w:r w:rsidRPr="0002515A">
        <w:rPr>
          <w:rFonts w:ascii="Times New Roman" w:hAnsi="Times New Roman"/>
        </w:rPr>
        <w:t>7 - Wenn ein Drittstaatsangehöriger einen Antrag auf Erneuerung seiner Erlaubnis für Forscher auf der Grundlage von Artikel 61/13 des Gesetzes eingereicht hat und die zuständige regionale Behörde beziehungsweise der Minister oder sein Beauftragter oder beide vor Ablauf der Gültigkeit der Erlaubnis für Forscher, deren Inhaber er ist, keinen Beschluss über diesen Antrag fassen konnten, stellt der Bürgermeister oder sein Beauftragter dem Betreffenden auf seinen Antrag hin eine gemäß dem Muster in Anlage 49 erstellte Bescheinigung aus, sofern er Folgendes vorlegt:</w:t>
      </w:r>
    </w:p>
    <w:p w14:paraId="0A44BF7D" w14:textId="77777777" w:rsidR="00870043" w:rsidRPr="0002515A" w:rsidRDefault="00870043" w:rsidP="00AF069E">
      <w:pPr>
        <w:tabs>
          <w:tab w:val="left" w:pos="-720"/>
          <w:tab w:val="left" w:pos="709"/>
        </w:tabs>
        <w:jc w:val="both"/>
        <w:rPr>
          <w:rFonts w:ascii="Times New Roman" w:hAnsi="Times New Roman"/>
        </w:rPr>
      </w:pPr>
    </w:p>
    <w:p w14:paraId="0A72D539" w14:textId="13991388" w:rsidR="00870043" w:rsidRPr="0002515A" w:rsidRDefault="00870043" w:rsidP="00AF069E">
      <w:pPr>
        <w:tabs>
          <w:tab w:val="left" w:pos="-720"/>
          <w:tab w:val="left" w:pos="709"/>
        </w:tabs>
        <w:jc w:val="both"/>
        <w:rPr>
          <w:rFonts w:ascii="Times New Roman" w:hAnsi="Times New Roman"/>
        </w:rPr>
      </w:pPr>
      <w:r w:rsidRPr="0002515A">
        <w:rPr>
          <w:rFonts w:ascii="Times New Roman" w:hAnsi="Times New Roman"/>
        </w:rPr>
        <w:tab/>
        <w:t>1. seine abgelaufene Erlaubnis für Forscher,</w:t>
      </w:r>
    </w:p>
    <w:p w14:paraId="726AAD61" w14:textId="77777777" w:rsidR="00870043" w:rsidRPr="0002515A" w:rsidRDefault="00870043" w:rsidP="00AF069E">
      <w:pPr>
        <w:tabs>
          <w:tab w:val="left" w:pos="-720"/>
          <w:tab w:val="left" w:pos="709"/>
        </w:tabs>
        <w:jc w:val="both"/>
        <w:rPr>
          <w:rFonts w:ascii="Times New Roman" w:hAnsi="Times New Roman"/>
        </w:rPr>
      </w:pPr>
    </w:p>
    <w:p w14:paraId="018A573E" w14:textId="728F0578" w:rsidR="00870043" w:rsidRPr="0002515A" w:rsidRDefault="00870043" w:rsidP="00AF069E">
      <w:pPr>
        <w:tabs>
          <w:tab w:val="left" w:pos="-720"/>
          <w:tab w:val="left" w:pos="709"/>
        </w:tabs>
        <w:jc w:val="both"/>
        <w:rPr>
          <w:rFonts w:ascii="Times New Roman" w:hAnsi="Times New Roman"/>
        </w:rPr>
      </w:pPr>
      <w:r w:rsidRPr="0002515A">
        <w:rPr>
          <w:rFonts w:ascii="Times New Roman" w:hAnsi="Times New Roman"/>
        </w:rPr>
        <w:tab/>
        <w:t>2. das von der regionalen Behörde ausgestellte Dokument zur Bescheinigung der Zulässigkeit und Vollständigkeit des Erneuerungsantrags.</w:t>
      </w:r>
    </w:p>
    <w:p w14:paraId="33419E18" w14:textId="77777777" w:rsidR="00870043" w:rsidRPr="0002515A" w:rsidRDefault="00870043" w:rsidP="00AF069E">
      <w:pPr>
        <w:tabs>
          <w:tab w:val="left" w:pos="-720"/>
          <w:tab w:val="left" w:pos="709"/>
        </w:tabs>
        <w:jc w:val="both"/>
        <w:rPr>
          <w:rFonts w:ascii="Times New Roman" w:hAnsi="Times New Roman"/>
        </w:rPr>
      </w:pPr>
    </w:p>
    <w:p w14:paraId="775ADDE0" w14:textId="4D82B46A" w:rsidR="00870043" w:rsidRPr="0002515A" w:rsidRDefault="00870043" w:rsidP="00AF069E">
      <w:pPr>
        <w:tabs>
          <w:tab w:val="left" w:pos="-720"/>
          <w:tab w:val="left" w:pos="709"/>
        </w:tabs>
        <w:jc w:val="both"/>
        <w:rPr>
          <w:rFonts w:ascii="Times New Roman" w:hAnsi="Times New Roman"/>
        </w:rPr>
      </w:pPr>
      <w:r w:rsidRPr="0002515A">
        <w:rPr>
          <w:rFonts w:ascii="Times New Roman" w:hAnsi="Times New Roman"/>
        </w:rPr>
        <w:tab/>
        <w:t>Die in Absatz 1 erwähnte Bescheinigung deckt vorläufig den Aufenthalt des Betreffenden auf dem Staatsgebiet des Königreichs. Sie ist dreißig Tage gültig und kann nur einmal um dieselbe Dauer verlängert werden.</w:t>
      </w:r>
      <w:r w:rsidR="00A60180" w:rsidRPr="0002515A">
        <w:rPr>
          <w:rFonts w:ascii="Times New Roman" w:hAnsi="Times New Roman"/>
        </w:rPr>
        <w:t>]</w:t>
      </w:r>
    </w:p>
    <w:p w14:paraId="73FED9F0" w14:textId="77777777" w:rsidR="00870043" w:rsidRPr="0002515A" w:rsidRDefault="00870043" w:rsidP="00AF069E">
      <w:pPr>
        <w:tabs>
          <w:tab w:val="left" w:pos="-720"/>
          <w:tab w:val="left" w:pos="709"/>
        </w:tabs>
        <w:jc w:val="both"/>
        <w:rPr>
          <w:rFonts w:ascii="Times New Roman" w:hAnsi="Times New Roman"/>
        </w:rPr>
      </w:pPr>
    </w:p>
    <w:p w14:paraId="164AF57A" w14:textId="6A1AED67" w:rsidR="00870043" w:rsidRPr="0002515A" w:rsidRDefault="00870043" w:rsidP="00AF069E">
      <w:pPr>
        <w:tabs>
          <w:tab w:val="left" w:pos="-720"/>
          <w:tab w:val="left" w:pos="709"/>
        </w:tabs>
        <w:jc w:val="both"/>
        <w:rPr>
          <w:rFonts w:ascii="Times New Roman" w:hAnsi="Times New Roman"/>
        </w:rPr>
      </w:pPr>
      <w:r w:rsidRPr="0002515A">
        <w:rPr>
          <w:rFonts w:ascii="Times New Roman" w:hAnsi="Times New Roman"/>
        </w:rPr>
        <w:tab/>
        <w:t>[</w:t>
      </w:r>
      <w:r w:rsidR="006D2E26" w:rsidRPr="0002515A">
        <w:rPr>
          <w:rFonts w:ascii="Times New Roman" w:hAnsi="Times New Roman"/>
        </w:rPr>
        <w:t>§ </w:t>
      </w:r>
      <w:r w:rsidRPr="0002515A">
        <w:rPr>
          <w:rFonts w:ascii="Times New Roman" w:hAnsi="Times New Roman"/>
        </w:rPr>
        <w:t xml:space="preserve">8 - Wenn ein Drittstaatsangehöriger einen Antrag auf Erneuerung seiner Erlaubnis für Praktikanten auf der Grundlage von Artikel 61/13/20 des Gesetzes eingereicht hat und die </w:t>
      </w:r>
      <w:r w:rsidRPr="0002515A">
        <w:rPr>
          <w:rFonts w:ascii="Times New Roman" w:hAnsi="Times New Roman"/>
        </w:rPr>
        <w:lastRenderedPageBreak/>
        <w:t>zuständige regionale Behörde beziehungsweise der Minister oder sein Beauftragter oder beide vor Ablauf der Gültigkeit der Erlaubnis für Praktikanten, deren Inhaber er ist, keinen Beschluss über diesen Antrag fassen konnten, stellt der Bürgermeister oder sein Beauftragter dem Betreffenden auf seinen Antrag hin eine gemäß dem Muster in Anlage 49 erstellte Bescheinigung aus, sofern er Folgendes vorlegt:</w:t>
      </w:r>
    </w:p>
    <w:p w14:paraId="54B80915" w14:textId="77777777" w:rsidR="00870043" w:rsidRPr="0002515A" w:rsidRDefault="00870043" w:rsidP="00AF069E">
      <w:pPr>
        <w:tabs>
          <w:tab w:val="left" w:pos="-720"/>
          <w:tab w:val="left" w:pos="709"/>
        </w:tabs>
        <w:jc w:val="both"/>
        <w:rPr>
          <w:rFonts w:ascii="Times New Roman" w:hAnsi="Times New Roman"/>
        </w:rPr>
      </w:pPr>
    </w:p>
    <w:p w14:paraId="33415A93" w14:textId="2A502CE6" w:rsidR="00870043" w:rsidRPr="0002515A" w:rsidRDefault="00A60180" w:rsidP="00AF069E">
      <w:pPr>
        <w:tabs>
          <w:tab w:val="left" w:pos="-720"/>
          <w:tab w:val="left" w:pos="709"/>
        </w:tabs>
        <w:jc w:val="both"/>
        <w:rPr>
          <w:rFonts w:ascii="Times New Roman" w:hAnsi="Times New Roman"/>
        </w:rPr>
      </w:pPr>
      <w:r w:rsidRPr="0002515A">
        <w:rPr>
          <w:rFonts w:ascii="Times New Roman" w:hAnsi="Times New Roman"/>
        </w:rPr>
        <w:tab/>
      </w:r>
      <w:r w:rsidR="00870043" w:rsidRPr="0002515A">
        <w:rPr>
          <w:rFonts w:ascii="Times New Roman" w:hAnsi="Times New Roman"/>
        </w:rPr>
        <w:t>1. seine abgelaufene Erlaubnis für Praktikanten,</w:t>
      </w:r>
    </w:p>
    <w:p w14:paraId="6D3C7B1D" w14:textId="77777777" w:rsidR="00870043" w:rsidRPr="0002515A" w:rsidRDefault="00870043" w:rsidP="00AF069E">
      <w:pPr>
        <w:tabs>
          <w:tab w:val="left" w:pos="-720"/>
          <w:tab w:val="left" w:pos="709"/>
        </w:tabs>
        <w:jc w:val="both"/>
        <w:rPr>
          <w:rFonts w:ascii="Times New Roman" w:hAnsi="Times New Roman"/>
        </w:rPr>
      </w:pPr>
    </w:p>
    <w:p w14:paraId="444BECD7" w14:textId="60D74261" w:rsidR="00870043" w:rsidRPr="0002515A" w:rsidRDefault="00A60180" w:rsidP="00AF069E">
      <w:pPr>
        <w:tabs>
          <w:tab w:val="left" w:pos="-720"/>
          <w:tab w:val="left" w:pos="709"/>
        </w:tabs>
        <w:jc w:val="both"/>
        <w:rPr>
          <w:rFonts w:ascii="Times New Roman" w:hAnsi="Times New Roman"/>
        </w:rPr>
      </w:pPr>
      <w:r w:rsidRPr="0002515A">
        <w:rPr>
          <w:rFonts w:ascii="Times New Roman" w:hAnsi="Times New Roman"/>
        </w:rPr>
        <w:tab/>
      </w:r>
      <w:r w:rsidR="00870043" w:rsidRPr="0002515A">
        <w:rPr>
          <w:rFonts w:ascii="Times New Roman" w:hAnsi="Times New Roman"/>
        </w:rPr>
        <w:t>2. das von der regionalen Behörde ausgestellte Dokument zur Bescheinigung der Zulässigkeit und Vollständigkeit des Erneuerungsantrags.</w:t>
      </w:r>
    </w:p>
    <w:p w14:paraId="2FC9BDC3" w14:textId="77777777" w:rsidR="00870043" w:rsidRPr="0002515A" w:rsidRDefault="00870043" w:rsidP="00AF069E">
      <w:pPr>
        <w:tabs>
          <w:tab w:val="left" w:pos="-720"/>
          <w:tab w:val="left" w:pos="709"/>
        </w:tabs>
        <w:jc w:val="both"/>
        <w:rPr>
          <w:rFonts w:ascii="Times New Roman" w:hAnsi="Times New Roman"/>
        </w:rPr>
      </w:pPr>
    </w:p>
    <w:p w14:paraId="40CA1ED7" w14:textId="37F0143F" w:rsidR="00870043" w:rsidRPr="0002515A" w:rsidRDefault="00A60180" w:rsidP="00AF069E">
      <w:pPr>
        <w:tabs>
          <w:tab w:val="left" w:pos="-720"/>
          <w:tab w:val="left" w:pos="709"/>
        </w:tabs>
        <w:jc w:val="both"/>
        <w:rPr>
          <w:rFonts w:ascii="Times New Roman" w:hAnsi="Times New Roman"/>
        </w:rPr>
      </w:pPr>
      <w:r w:rsidRPr="0002515A">
        <w:rPr>
          <w:rFonts w:ascii="Times New Roman" w:hAnsi="Times New Roman"/>
        </w:rPr>
        <w:tab/>
      </w:r>
      <w:r w:rsidR="00870043" w:rsidRPr="0002515A">
        <w:rPr>
          <w:rFonts w:ascii="Times New Roman" w:hAnsi="Times New Roman"/>
        </w:rPr>
        <w:t>Die in Absatz 1 erwähnte Bescheinigung deckt vorläufig den Aufenthalt des Betreffenden auf dem Staatsgebiet des Königreichs. Sie ist dreißig Tage gültig und kann nur einmal um dieselbe Dauer verlängert werden.</w:t>
      </w:r>
      <w:r w:rsidRPr="0002515A">
        <w:rPr>
          <w:rFonts w:ascii="Times New Roman" w:hAnsi="Times New Roman"/>
        </w:rPr>
        <w:t>]</w:t>
      </w:r>
    </w:p>
    <w:p w14:paraId="26752003" w14:textId="77777777" w:rsidR="00BB5EE5" w:rsidRPr="0002515A" w:rsidRDefault="00BB5EE5">
      <w:pPr>
        <w:tabs>
          <w:tab w:val="left" w:pos="-720"/>
        </w:tabs>
        <w:jc w:val="both"/>
        <w:rPr>
          <w:rFonts w:ascii="Times New Roman" w:hAnsi="Times New Roman"/>
        </w:rPr>
      </w:pPr>
    </w:p>
    <w:p w14:paraId="32AA7D96" w14:textId="6E18029E"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33</w:t>
      </w:r>
      <w:r w:rsidR="00F723EB" w:rsidRPr="0002515A">
        <w:rPr>
          <w:rFonts w:ascii="Times New Roman" w:hAnsi="Times New Roman"/>
          <w:i/>
          <w:iCs/>
        </w:rPr>
        <w:t xml:space="preserve"> ersetzt durch </w:t>
      </w:r>
      <w:r w:rsidR="006D2E26" w:rsidRPr="0002515A">
        <w:rPr>
          <w:rFonts w:ascii="Times New Roman" w:hAnsi="Times New Roman"/>
          <w:i/>
          <w:iCs/>
        </w:rPr>
        <w:t>Art. </w:t>
      </w:r>
      <w:r w:rsidR="003A522C" w:rsidRPr="0002515A">
        <w:rPr>
          <w:rFonts w:ascii="Times New Roman" w:hAnsi="Times New Roman"/>
          <w:i/>
          <w:iCs/>
        </w:rPr>
        <w:t>18 des K.E. vom 12. Juni 2020 (B.S. vom 29. Juni 2020)</w:t>
      </w:r>
      <w:r w:rsidR="0060762A" w:rsidRPr="0002515A">
        <w:rPr>
          <w:rFonts w:ascii="Times New Roman" w:hAnsi="Times New Roman"/>
          <w:i/>
          <w:iCs/>
        </w:rPr>
        <w:t xml:space="preserve">; </w:t>
      </w:r>
      <w:r w:rsidR="006D2E26" w:rsidRPr="0002515A">
        <w:rPr>
          <w:rFonts w:ascii="Times New Roman" w:hAnsi="Times New Roman"/>
          <w:i/>
          <w:iCs/>
        </w:rPr>
        <w:t>§ </w:t>
      </w:r>
      <w:r w:rsidR="00A60180" w:rsidRPr="0002515A">
        <w:rPr>
          <w:rFonts w:ascii="Times New Roman" w:hAnsi="Times New Roman"/>
          <w:i/>
          <w:iCs/>
        </w:rPr>
        <w:t xml:space="preserve">2 </w:t>
      </w:r>
      <w:r w:rsidR="006D2E26" w:rsidRPr="0002515A">
        <w:rPr>
          <w:rFonts w:ascii="Times New Roman" w:hAnsi="Times New Roman"/>
          <w:i/>
          <w:iCs/>
        </w:rPr>
        <w:t>Abs. </w:t>
      </w:r>
      <w:r w:rsidR="00A60180" w:rsidRPr="0002515A">
        <w:rPr>
          <w:rFonts w:ascii="Times New Roman" w:hAnsi="Times New Roman"/>
          <w:i/>
          <w:iCs/>
        </w:rPr>
        <w:t xml:space="preserve">1 </w:t>
      </w:r>
      <w:r w:rsidR="00813DBF">
        <w:rPr>
          <w:rFonts w:ascii="Times New Roman" w:hAnsi="Times New Roman"/>
          <w:i/>
          <w:iCs/>
        </w:rPr>
        <w:t xml:space="preserve">einleitende Bestimmung </w:t>
      </w:r>
      <w:r w:rsidR="00A60180" w:rsidRPr="0002515A">
        <w:rPr>
          <w:rFonts w:ascii="Times New Roman" w:hAnsi="Times New Roman"/>
          <w:i/>
          <w:iCs/>
        </w:rPr>
        <w:t xml:space="preserve">abgeändert durch </w:t>
      </w:r>
      <w:r w:rsidR="006D2E26" w:rsidRPr="0002515A">
        <w:rPr>
          <w:rFonts w:ascii="Times New Roman" w:hAnsi="Times New Roman"/>
          <w:i/>
          <w:iCs/>
        </w:rPr>
        <w:t>Art. </w:t>
      </w:r>
      <w:r w:rsidR="00A60180" w:rsidRPr="0002515A">
        <w:rPr>
          <w:rFonts w:ascii="Times New Roman" w:hAnsi="Times New Roman"/>
          <w:i/>
          <w:iCs/>
        </w:rPr>
        <w:t xml:space="preserve">8 </w:t>
      </w:r>
      <w:r w:rsidR="006D2E26" w:rsidRPr="0002515A">
        <w:rPr>
          <w:rFonts w:ascii="Times New Roman" w:hAnsi="Times New Roman"/>
          <w:i/>
          <w:iCs/>
        </w:rPr>
        <w:t>Nr. </w:t>
      </w:r>
      <w:r w:rsidR="00A60180" w:rsidRPr="0002515A">
        <w:rPr>
          <w:rFonts w:ascii="Times New Roman" w:hAnsi="Times New Roman"/>
          <w:i/>
          <w:iCs/>
        </w:rPr>
        <w:t xml:space="preserve">1 des K.E. vom 27. November 2022 (B.S. vom 23. Dezember 2022); </w:t>
      </w:r>
      <w:r w:rsidR="006D2E26" w:rsidRPr="0002515A">
        <w:rPr>
          <w:rFonts w:ascii="Times New Roman" w:hAnsi="Times New Roman"/>
          <w:i/>
          <w:iCs/>
        </w:rPr>
        <w:t>§ </w:t>
      </w:r>
      <w:r w:rsidR="00A60180" w:rsidRPr="0002515A">
        <w:rPr>
          <w:rFonts w:ascii="Times New Roman" w:hAnsi="Times New Roman"/>
          <w:i/>
          <w:iCs/>
        </w:rPr>
        <w:t xml:space="preserve">2 </w:t>
      </w:r>
      <w:r w:rsidR="006D2E26" w:rsidRPr="0002515A">
        <w:rPr>
          <w:rFonts w:ascii="Times New Roman" w:hAnsi="Times New Roman"/>
          <w:i/>
          <w:iCs/>
        </w:rPr>
        <w:t>Abs. </w:t>
      </w:r>
      <w:r w:rsidR="00A60180" w:rsidRPr="0002515A">
        <w:rPr>
          <w:rFonts w:ascii="Times New Roman" w:hAnsi="Times New Roman"/>
          <w:i/>
          <w:iCs/>
        </w:rPr>
        <w:t xml:space="preserve">1 </w:t>
      </w:r>
      <w:r w:rsidR="006D2E26" w:rsidRPr="0002515A">
        <w:rPr>
          <w:rFonts w:ascii="Times New Roman" w:hAnsi="Times New Roman"/>
          <w:i/>
          <w:iCs/>
        </w:rPr>
        <w:t>Nr. </w:t>
      </w:r>
      <w:r w:rsidR="00A60180" w:rsidRPr="0002515A">
        <w:rPr>
          <w:rFonts w:ascii="Times New Roman" w:hAnsi="Times New Roman"/>
          <w:i/>
          <w:iCs/>
        </w:rPr>
        <w:t xml:space="preserve">2 abgeändert durch </w:t>
      </w:r>
      <w:r w:rsidR="006D2E26" w:rsidRPr="0002515A">
        <w:rPr>
          <w:rFonts w:ascii="Times New Roman" w:hAnsi="Times New Roman"/>
          <w:i/>
          <w:iCs/>
        </w:rPr>
        <w:t>Art. </w:t>
      </w:r>
      <w:r w:rsidR="00A60180" w:rsidRPr="0002515A">
        <w:rPr>
          <w:rFonts w:ascii="Times New Roman" w:hAnsi="Times New Roman"/>
          <w:i/>
          <w:iCs/>
        </w:rPr>
        <w:t xml:space="preserve">8 </w:t>
      </w:r>
      <w:r w:rsidR="006D2E26" w:rsidRPr="0002515A">
        <w:rPr>
          <w:rFonts w:ascii="Times New Roman" w:hAnsi="Times New Roman"/>
          <w:i/>
          <w:iCs/>
        </w:rPr>
        <w:t>Nr. </w:t>
      </w:r>
      <w:r w:rsidR="00A60180" w:rsidRPr="0002515A">
        <w:rPr>
          <w:rFonts w:ascii="Times New Roman" w:hAnsi="Times New Roman"/>
          <w:i/>
          <w:iCs/>
        </w:rPr>
        <w:t xml:space="preserve">2 des K.E. vom 27. November 2022 (B.S. vom 23. Dezember 2022); </w:t>
      </w:r>
      <w:r w:rsidR="006D2E26" w:rsidRPr="0002515A">
        <w:rPr>
          <w:rFonts w:ascii="Times New Roman" w:hAnsi="Times New Roman"/>
          <w:i/>
          <w:iCs/>
        </w:rPr>
        <w:t>§ </w:t>
      </w:r>
      <w:r w:rsidR="00A60180" w:rsidRPr="0002515A">
        <w:rPr>
          <w:rFonts w:ascii="Times New Roman" w:hAnsi="Times New Roman"/>
          <w:i/>
          <w:iCs/>
        </w:rPr>
        <w:t xml:space="preserve">3 </w:t>
      </w:r>
      <w:r w:rsidR="006D2E26" w:rsidRPr="0002515A">
        <w:rPr>
          <w:rFonts w:ascii="Times New Roman" w:hAnsi="Times New Roman"/>
          <w:i/>
          <w:iCs/>
        </w:rPr>
        <w:t>Abs. </w:t>
      </w:r>
      <w:r w:rsidR="00A60180" w:rsidRPr="0002515A">
        <w:rPr>
          <w:rFonts w:ascii="Times New Roman" w:hAnsi="Times New Roman"/>
          <w:i/>
          <w:iCs/>
        </w:rPr>
        <w:t xml:space="preserve">1 abgeändert durch </w:t>
      </w:r>
      <w:r w:rsidR="006D2E26" w:rsidRPr="0002515A">
        <w:rPr>
          <w:rFonts w:ascii="Times New Roman" w:hAnsi="Times New Roman"/>
          <w:i/>
          <w:iCs/>
        </w:rPr>
        <w:t>Art. </w:t>
      </w:r>
      <w:r w:rsidR="00A60180" w:rsidRPr="0002515A">
        <w:rPr>
          <w:rFonts w:ascii="Times New Roman" w:hAnsi="Times New Roman"/>
          <w:i/>
          <w:iCs/>
        </w:rPr>
        <w:t xml:space="preserve">8 </w:t>
      </w:r>
      <w:r w:rsidR="006D2E26" w:rsidRPr="0002515A">
        <w:rPr>
          <w:rFonts w:ascii="Times New Roman" w:hAnsi="Times New Roman"/>
          <w:i/>
          <w:iCs/>
        </w:rPr>
        <w:t>Nr. </w:t>
      </w:r>
      <w:r w:rsidR="00A60180" w:rsidRPr="0002515A">
        <w:rPr>
          <w:rFonts w:ascii="Times New Roman" w:hAnsi="Times New Roman"/>
          <w:i/>
          <w:iCs/>
        </w:rPr>
        <w:t xml:space="preserve">3 des K.E. vom 27. November 2022 (B.S. vom 23. Dezember 2022); </w:t>
      </w:r>
      <w:r w:rsidR="006D2E26" w:rsidRPr="0002515A">
        <w:rPr>
          <w:rFonts w:ascii="Times New Roman" w:hAnsi="Times New Roman"/>
          <w:i/>
          <w:iCs/>
        </w:rPr>
        <w:t>§ </w:t>
      </w:r>
      <w:r w:rsidR="00A60180" w:rsidRPr="0002515A">
        <w:rPr>
          <w:rFonts w:ascii="Times New Roman" w:hAnsi="Times New Roman"/>
          <w:i/>
          <w:iCs/>
        </w:rPr>
        <w:t xml:space="preserve">4 </w:t>
      </w:r>
      <w:r w:rsidR="006D2E26" w:rsidRPr="0002515A">
        <w:rPr>
          <w:rFonts w:ascii="Times New Roman" w:hAnsi="Times New Roman"/>
          <w:i/>
          <w:iCs/>
        </w:rPr>
        <w:t>Abs. </w:t>
      </w:r>
      <w:r w:rsidR="00A60180" w:rsidRPr="0002515A">
        <w:rPr>
          <w:rFonts w:ascii="Times New Roman" w:hAnsi="Times New Roman"/>
          <w:i/>
          <w:iCs/>
        </w:rPr>
        <w:t xml:space="preserve">1 abgeändert durch </w:t>
      </w:r>
      <w:r w:rsidR="006D2E26" w:rsidRPr="0002515A">
        <w:rPr>
          <w:rFonts w:ascii="Times New Roman" w:hAnsi="Times New Roman"/>
          <w:i/>
          <w:iCs/>
        </w:rPr>
        <w:t>Art. </w:t>
      </w:r>
      <w:r w:rsidR="00A60180" w:rsidRPr="0002515A">
        <w:rPr>
          <w:rFonts w:ascii="Times New Roman" w:hAnsi="Times New Roman"/>
          <w:i/>
          <w:iCs/>
        </w:rPr>
        <w:t xml:space="preserve">8 </w:t>
      </w:r>
      <w:r w:rsidR="006D2E26" w:rsidRPr="0002515A">
        <w:rPr>
          <w:rFonts w:ascii="Times New Roman" w:hAnsi="Times New Roman"/>
          <w:i/>
          <w:iCs/>
        </w:rPr>
        <w:t>Nr. </w:t>
      </w:r>
      <w:r w:rsidR="00A60180" w:rsidRPr="0002515A">
        <w:rPr>
          <w:rFonts w:ascii="Times New Roman" w:hAnsi="Times New Roman"/>
          <w:i/>
          <w:iCs/>
        </w:rPr>
        <w:t xml:space="preserve">4 des K.E. vom 27. November 2022 (B.S. vom 23. Dezember 2022); </w:t>
      </w:r>
      <w:r w:rsidR="006D2E26" w:rsidRPr="0002515A">
        <w:rPr>
          <w:rFonts w:ascii="Times New Roman" w:hAnsi="Times New Roman"/>
          <w:i/>
          <w:iCs/>
        </w:rPr>
        <w:t>§ </w:t>
      </w:r>
      <w:r w:rsidR="00A60180" w:rsidRPr="0002515A">
        <w:rPr>
          <w:rFonts w:ascii="Times New Roman" w:hAnsi="Times New Roman"/>
          <w:i/>
          <w:iCs/>
        </w:rPr>
        <w:t xml:space="preserve">4 </w:t>
      </w:r>
      <w:r w:rsidR="006D2E26" w:rsidRPr="0002515A">
        <w:rPr>
          <w:rFonts w:ascii="Times New Roman" w:hAnsi="Times New Roman"/>
          <w:i/>
          <w:iCs/>
        </w:rPr>
        <w:t>Abs. </w:t>
      </w:r>
      <w:r w:rsidR="00A60180" w:rsidRPr="0002515A">
        <w:rPr>
          <w:rFonts w:ascii="Times New Roman" w:hAnsi="Times New Roman"/>
          <w:i/>
          <w:iCs/>
        </w:rPr>
        <w:t xml:space="preserve">1 </w:t>
      </w:r>
      <w:r w:rsidR="006D2E26" w:rsidRPr="0002515A">
        <w:rPr>
          <w:rFonts w:ascii="Times New Roman" w:hAnsi="Times New Roman"/>
          <w:i/>
          <w:iCs/>
        </w:rPr>
        <w:t>Nr. </w:t>
      </w:r>
      <w:r w:rsidR="00A60180" w:rsidRPr="0002515A">
        <w:rPr>
          <w:rFonts w:ascii="Times New Roman" w:hAnsi="Times New Roman"/>
          <w:i/>
          <w:iCs/>
        </w:rPr>
        <w:t xml:space="preserve">2 abgeändert durch </w:t>
      </w:r>
      <w:r w:rsidR="006D2E26" w:rsidRPr="0002515A">
        <w:rPr>
          <w:rFonts w:ascii="Times New Roman" w:hAnsi="Times New Roman"/>
          <w:i/>
          <w:iCs/>
        </w:rPr>
        <w:t>Art. </w:t>
      </w:r>
      <w:r w:rsidR="00A60180" w:rsidRPr="0002515A">
        <w:rPr>
          <w:rFonts w:ascii="Times New Roman" w:hAnsi="Times New Roman"/>
          <w:i/>
          <w:iCs/>
        </w:rPr>
        <w:t xml:space="preserve">8 </w:t>
      </w:r>
      <w:r w:rsidR="006D2E26" w:rsidRPr="0002515A">
        <w:rPr>
          <w:rFonts w:ascii="Times New Roman" w:hAnsi="Times New Roman"/>
          <w:i/>
          <w:iCs/>
        </w:rPr>
        <w:t>Nr. </w:t>
      </w:r>
      <w:r w:rsidR="00A60180" w:rsidRPr="0002515A">
        <w:rPr>
          <w:rFonts w:ascii="Times New Roman" w:hAnsi="Times New Roman"/>
          <w:i/>
          <w:iCs/>
        </w:rPr>
        <w:t>5 des K.E. vom 27. November 2022 (B.S. vom 23. Dezember 2022);</w:t>
      </w:r>
      <w:r w:rsidR="00813DBF">
        <w:rPr>
          <w:rFonts w:ascii="Times New Roman" w:hAnsi="Times New Roman"/>
          <w:i/>
          <w:iCs/>
        </w:rPr>
        <w:t xml:space="preserve"> </w:t>
      </w:r>
      <w:r w:rsidR="006D2E26" w:rsidRPr="0002515A">
        <w:rPr>
          <w:rFonts w:ascii="Times New Roman" w:hAnsi="Times New Roman"/>
          <w:i/>
          <w:iCs/>
        </w:rPr>
        <w:t>§ </w:t>
      </w:r>
      <w:r w:rsidR="0060762A" w:rsidRPr="0002515A">
        <w:rPr>
          <w:rFonts w:ascii="Times New Roman" w:hAnsi="Times New Roman"/>
          <w:i/>
          <w:iCs/>
        </w:rPr>
        <w:t xml:space="preserve">5 </w:t>
      </w:r>
      <w:r w:rsidR="006D2E26" w:rsidRPr="0002515A">
        <w:rPr>
          <w:rFonts w:ascii="Times New Roman" w:hAnsi="Times New Roman"/>
          <w:i/>
          <w:iCs/>
        </w:rPr>
        <w:t>Abs. </w:t>
      </w:r>
      <w:r w:rsidR="0060762A" w:rsidRPr="0002515A">
        <w:rPr>
          <w:rFonts w:ascii="Times New Roman" w:hAnsi="Times New Roman"/>
          <w:i/>
          <w:iCs/>
        </w:rPr>
        <w:t xml:space="preserve">1 </w:t>
      </w:r>
      <w:r w:rsidR="000C00F0" w:rsidRPr="0002515A">
        <w:rPr>
          <w:rFonts w:ascii="Times New Roman" w:hAnsi="Times New Roman"/>
          <w:i/>
          <w:iCs/>
        </w:rPr>
        <w:t xml:space="preserve">einleitende Bestimmung </w:t>
      </w:r>
      <w:r w:rsidR="0060762A" w:rsidRPr="0002515A">
        <w:rPr>
          <w:rFonts w:ascii="Times New Roman" w:hAnsi="Times New Roman"/>
          <w:i/>
          <w:iCs/>
        </w:rPr>
        <w:t xml:space="preserve">abgeändert durch </w:t>
      </w:r>
      <w:r w:rsidR="006D2E26" w:rsidRPr="0002515A">
        <w:rPr>
          <w:rFonts w:ascii="Times New Roman" w:hAnsi="Times New Roman"/>
          <w:i/>
          <w:iCs/>
        </w:rPr>
        <w:t>Art. </w:t>
      </w:r>
      <w:r w:rsidR="0060762A" w:rsidRPr="0002515A">
        <w:rPr>
          <w:rFonts w:ascii="Times New Roman" w:hAnsi="Times New Roman"/>
          <w:i/>
          <w:iCs/>
        </w:rPr>
        <w:t xml:space="preserve">9 </w:t>
      </w:r>
      <w:r w:rsidR="006D2E26" w:rsidRPr="0002515A">
        <w:rPr>
          <w:rFonts w:ascii="Times New Roman" w:hAnsi="Times New Roman"/>
          <w:i/>
          <w:iCs/>
        </w:rPr>
        <w:t>Nr. </w:t>
      </w:r>
      <w:r w:rsidR="0060762A" w:rsidRPr="0002515A">
        <w:rPr>
          <w:rFonts w:ascii="Times New Roman" w:hAnsi="Times New Roman"/>
          <w:i/>
          <w:iCs/>
        </w:rPr>
        <w:t xml:space="preserve">1 des K.E. vom 26. November 2021 (B.S. vom 6. Dezember 2021); </w:t>
      </w:r>
      <w:r w:rsidR="006D2E26" w:rsidRPr="0002515A">
        <w:rPr>
          <w:rFonts w:ascii="Times New Roman" w:hAnsi="Times New Roman"/>
          <w:i/>
          <w:iCs/>
        </w:rPr>
        <w:t>§ </w:t>
      </w:r>
      <w:r w:rsidR="0060762A" w:rsidRPr="0002515A">
        <w:rPr>
          <w:rFonts w:ascii="Times New Roman" w:hAnsi="Times New Roman"/>
          <w:i/>
          <w:iCs/>
        </w:rPr>
        <w:t xml:space="preserve">5 </w:t>
      </w:r>
      <w:r w:rsidR="006D2E26" w:rsidRPr="0002515A">
        <w:rPr>
          <w:rFonts w:ascii="Times New Roman" w:hAnsi="Times New Roman"/>
          <w:i/>
          <w:iCs/>
        </w:rPr>
        <w:t>Abs. </w:t>
      </w:r>
      <w:r w:rsidR="0060762A" w:rsidRPr="0002515A">
        <w:rPr>
          <w:rFonts w:ascii="Times New Roman" w:hAnsi="Times New Roman"/>
          <w:i/>
          <w:iCs/>
        </w:rPr>
        <w:t xml:space="preserve">1 </w:t>
      </w:r>
      <w:r w:rsidR="006D2E26" w:rsidRPr="0002515A">
        <w:rPr>
          <w:rFonts w:ascii="Times New Roman" w:hAnsi="Times New Roman"/>
          <w:i/>
          <w:iCs/>
        </w:rPr>
        <w:t>Nr. </w:t>
      </w:r>
      <w:r w:rsidR="0060762A" w:rsidRPr="0002515A">
        <w:rPr>
          <w:rFonts w:ascii="Times New Roman" w:hAnsi="Times New Roman"/>
          <w:i/>
          <w:iCs/>
        </w:rPr>
        <w:t xml:space="preserve">2 abgeändert durch </w:t>
      </w:r>
      <w:r w:rsidR="006D2E26" w:rsidRPr="0002515A">
        <w:rPr>
          <w:rFonts w:ascii="Times New Roman" w:hAnsi="Times New Roman"/>
          <w:i/>
          <w:iCs/>
        </w:rPr>
        <w:t>Art. </w:t>
      </w:r>
      <w:r w:rsidR="0060762A" w:rsidRPr="0002515A">
        <w:rPr>
          <w:rFonts w:ascii="Times New Roman" w:hAnsi="Times New Roman"/>
          <w:i/>
          <w:iCs/>
        </w:rPr>
        <w:t xml:space="preserve">9 </w:t>
      </w:r>
      <w:r w:rsidR="006D2E26" w:rsidRPr="0002515A">
        <w:rPr>
          <w:rFonts w:ascii="Times New Roman" w:hAnsi="Times New Roman"/>
          <w:i/>
          <w:iCs/>
        </w:rPr>
        <w:t>Nr. </w:t>
      </w:r>
      <w:r w:rsidR="0060762A" w:rsidRPr="0002515A">
        <w:rPr>
          <w:rFonts w:ascii="Times New Roman" w:hAnsi="Times New Roman"/>
          <w:i/>
          <w:iCs/>
        </w:rPr>
        <w:t xml:space="preserve">2 des K.E. vom 26. November 2021 (B.S. vom 6. Dezember 2021); </w:t>
      </w:r>
      <w:r w:rsidR="006D2E26" w:rsidRPr="0002515A">
        <w:rPr>
          <w:rFonts w:ascii="Times New Roman" w:hAnsi="Times New Roman"/>
          <w:i/>
          <w:iCs/>
        </w:rPr>
        <w:t>§ </w:t>
      </w:r>
      <w:r w:rsidR="00A60180" w:rsidRPr="0002515A">
        <w:rPr>
          <w:rFonts w:ascii="Times New Roman" w:hAnsi="Times New Roman"/>
          <w:i/>
          <w:iCs/>
        </w:rPr>
        <w:t xml:space="preserve">5 </w:t>
      </w:r>
      <w:r w:rsidR="006D2E26" w:rsidRPr="0002515A">
        <w:rPr>
          <w:rFonts w:ascii="Times New Roman" w:hAnsi="Times New Roman"/>
          <w:i/>
          <w:iCs/>
        </w:rPr>
        <w:t>Abs. </w:t>
      </w:r>
      <w:r w:rsidR="00A60180" w:rsidRPr="0002515A">
        <w:rPr>
          <w:rFonts w:ascii="Times New Roman" w:hAnsi="Times New Roman"/>
          <w:i/>
          <w:iCs/>
        </w:rPr>
        <w:t xml:space="preserve">1 </w:t>
      </w:r>
      <w:r w:rsidR="006D2E26" w:rsidRPr="0002515A">
        <w:rPr>
          <w:rFonts w:ascii="Times New Roman" w:hAnsi="Times New Roman"/>
          <w:i/>
          <w:iCs/>
        </w:rPr>
        <w:t>Nr. </w:t>
      </w:r>
      <w:r w:rsidR="00A60180" w:rsidRPr="0002515A">
        <w:rPr>
          <w:rFonts w:ascii="Times New Roman" w:hAnsi="Times New Roman"/>
          <w:i/>
          <w:iCs/>
        </w:rPr>
        <w:t xml:space="preserve">3 abgeändert durch </w:t>
      </w:r>
      <w:r w:rsidR="006D2E26" w:rsidRPr="0002515A">
        <w:rPr>
          <w:rFonts w:ascii="Times New Roman" w:hAnsi="Times New Roman"/>
          <w:i/>
          <w:iCs/>
        </w:rPr>
        <w:t>Art. </w:t>
      </w:r>
      <w:r w:rsidR="00A60180" w:rsidRPr="0002515A">
        <w:rPr>
          <w:rFonts w:ascii="Times New Roman" w:hAnsi="Times New Roman"/>
          <w:i/>
          <w:iCs/>
        </w:rPr>
        <w:t xml:space="preserve">8 </w:t>
      </w:r>
      <w:r w:rsidR="006D2E26" w:rsidRPr="0002515A">
        <w:rPr>
          <w:rFonts w:ascii="Times New Roman" w:hAnsi="Times New Roman"/>
          <w:i/>
          <w:iCs/>
        </w:rPr>
        <w:t>Nr. </w:t>
      </w:r>
      <w:r w:rsidR="00A60180" w:rsidRPr="0002515A">
        <w:rPr>
          <w:rFonts w:ascii="Times New Roman" w:hAnsi="Times New Roman"/>
          <w:i/>
          <w:iCs/>
        </w:rPr>
        <w:t xml:space="preserve">6 des K.E. vom 27. November 2022 (B.S. vom 23. Dezember 2022); </w:t>
      </w:r>
      <w:r w:rsidR="006D2E26" w:rsidRPr="0002515A">
        <w:rPr>
          <w:rFonts w:ascii="Times New Roman" w:hAnsi="Times New Roman"/>
          <w:i/>
          <w:iCs/>
        </w:rPr>
        <w:t>§ </w:t>
      </w:r>
      <w:r w:rsidR="0060762A" w:rsidRPr="0002515A">
        <w:rPr>
          <w:rFonts w:ascii="Times New Roman" w:hAnsi="Times New Roman"/>
          <w:i/>
          <w:iCs/>
        </w:rPr>
        <w:t xml:space="preserve">6 eingefügt durch </w:t>
      </w:r>
      <w:r w:rsidR="006D2E26" w:rsidRPr="0002515A">
        <w:rPr>
          <w:rFonts w:ascii="Times New Roman" w:hAnsi="Times New Roman"/>
          <w:i/>
          <w:iCs/>
        </w:rPr>
        <w:t>Art. </w:t>
      </w:r>
      <w:r w:rsidR="0060762A" w:rsidRPr="0002515A">
        <w:rPr>
          <w:rFonts w:ascii="Times New Roman" w:hAnsi="Times New Roman"/>
          <w:i/>
          <w:iCs/>
        </w:rPr>
        <w:t xml:space="preserve">9 </w:t>
      </w:r>
      <w:r w:rsidR="006D2E26" w:rsidRPr="0002515A">
        <w:rPr>
          <w:rFonts w:ascii="Times New Roman" w:hAnsi="Times New Roman"/>
          <w:i/>
          <w:iCs/>
        </w:rPr>
        <w:t>Nr. </w:t>
      </w:r>
      <w:r w:rsidR="0060762A" w:rsidRPr="0002515A">
        <w:rPr>
          <w:rFonts w:ascii="Times New Roman" w:hAnsi="Times New Roman"/>
          <w:i/>
          <w:iCs/>
        </w:rPr>
        <w:t>3 des K.E. vom 26. November 2021 (B.S. vom 6. Dezember 2021)</w:t>
      </w:r>
      <w:r w:rsidR="00A60180" w:rsidRPr="0002515A">
        <w:rPr>
          <w:rFonts w:ascii="Times New Roman" w:hAnsi="Times New Roman"/>
          <w:i/>
          <w:iCs/>
        </w:rPr>
        <w:t xml:space="preserve">; </w:t>
      </w:r>
      <w:r w:rsidR="006D2E26" w:rsidRPr="0002515A">
        <w:rPr>
          <w:rFonts w:ascii="Times New Roman" w:hAnsi="Times New Roman"/>
          <w:i/>
          <w:iCs/>
        </w:rPr>
        <w:t>§ </w:t>
      </w:r>
      <w:r w:rsidR="00A60180" w:rsidRPr="0002515A">
        <w:rPr>
          <w:rFonts w:ascii="Times New Roman" w:hAnsi="Times New Roman"/>
          <w:i/>
          <w:iCs/>
        </w:rPr>
        <w:t xml:space="preserve">6 </w:t>
      </w:r>
      <w:r w:rsidR="006D2E26" w:rsidRPr="0002515A">
        <w:rPr>
          <w:rFonts w:ascii="Times New Roman" w:hAnsi="Times New Roman"/>
          <w:i/>
          <w:iCs/>
        </w:rPr>
        <w:t>Abs. </w:t>
      </w:r>
      <w:r w:rsidR="00A60180" w:rsidRPr="0002515A">
        <w:rPr>
          <w:rFonts w:ascii="Times New Roman" w:hAnsi="Times New Roman"/>
          <w:i/>
          <w:iCs/>
        </w:rPr>
        <w:t xml:space="preserve">1 einleitende Bestimmung abgeändert durch </w:t>
      </w:r>
      <w:r w:rsidR="006D2E26" w:rsidRPr="0002515A">
        <w:rPr>
          <w:rFonts w:ascii="Times New Roman" w:hAnsi="Times New Roman"/>
          <w:i/>
          <w:iCs/>
        </w:rPr>
        <w:t>Art. </w:t>
      </w:r>
      <w:r w:rsidR="00A60180" w:rsidRPr="0002515A">
        <w:rPr>
          <w:rFonts w:ascii="Times New Roman" w:hAnsi="Times New Roman"/>
          <w:i/>
          <w:iCs/>
        </w:rPr>
        <w:t xml:space="preserve">8 </w:t>
      </w:r>
      <w:r w:rsidR="006D2E26" w:rsidRPr="0002515A">
        <w:rPr>
          <w:rFonts w:ascii="Times New Roman" w:hAnsi="Times New Roman"/>
          <w:i/>
          <w:iCs/>
        </w:rPr>
        <w:t>Nr. </w:t>
      </w:r>
      <w:r w:rsidR="00A60180" w:rsidRPr="0002515A">
        <w:rPr>
          <w:rFonts w:ascii="Times New Roman" w:hAnsi="Times New Roman"/>
          <w:i/>
          <w:iCs/>
        </w:rPr>
        <w:t xml:space="preserve">7 des K.E. vom 27. November 2022 (B.S. vom 23. Dezember 2022); </w:t>
      </w:r>
      <w:r w:rsidR="006D2E26" w:rsidRPr="0002515A">
        <w:rPr>
          <w:rFonts w:ascii="Times New Roman" w:hAnsi="Times New Roman"/>
          <w:i/>
          <w:iCs/>
        </w:rPr>
        <w:t>§ </w:t>
      </w:r>
      <w:r w:rsidR="00A60180" w:rsidRPr="0002515A">
        <w:rPr>
          <w:rFonts w:ascii="Times New Roman" w:hAnsi="Times New Roman"/>
          <w:i/>
          <w:iCs/>
        </w:rPr>
        <w:t xml:space="preserve">6 </w:t>
      </w:r>
      <w:r w:rsidR="006D2E26" w:rsidRPr="0002515A">
        <w:rPr>
          <w:rFonts w:ascii="Times New Roman" w:hAnsi="Times New Roman"/>
          <w:i/>
          <w:iCs/>
        </w:rPr>
        <w:t>Abs. </w:t>
      </w:r>
      <w:r w:rsidR="00A60180" w:rsidRPr="0002515A">
        <w:rPr>
          <w:rFonts w:ascii="Times New Roman" w:hAnsi="Times New Roman"/>
          <w:i/>
          <w:iCs/>
        </w:rPr>
        <w:t xml:space="preserve">1 </w:t>
      </w:r>
      <w:r w:rsidR="006D2E26" w:rsidRPr="0002515A">
        <w:rPr>
          <w:rFonts w:ascii="Times New Roman" w:hAnsi="Times New Roman"/>
          <w:i/>
          <w:iCs/>
        </w:rPr>
        <w:t>Nr. </w:t>
      </w:r>
      <w:r w:rsidR="00A60180" w:rsidRPr="0002515A">
        <w:rPr>
          <w:rFonts w:ascii="Times New Roman" w:hAnsi="Times New Roman"/>
          <w:i/>
          <w:iCs/>
        </w:rPr>
        <w:t xml:space="preserve">2 abgeändert durch </w:t>
      </w:r>
      <w:r w:rsidR="006D2E26" w:rsidRPr="0002515A">
        <w:rPr>
          <w:rFonts w:ascii="Times New Roman" w:hAnsi="Times New Roman"/>
          <w:i/>
          <w:iCs/>
        </w:rPr>
        <w:t>Art. </w:t>
      </w:r>
      <w:r w:rsidR="00A60180" w:rsidRPr="0002515A">
        <w:rPr>
          <w:rFonts w:ascii="Times New Roman" w:hAnsi="Times New Roman"/>
          <w:i/>
          <w:iCs/>
        </w:rPr>
        <w:t xml:space="preserve">8 </w:t>
      </w:r>
      <w:r w:rsidR="006D2E26" w:rsidRPr="0002515A">
        <w:rPr>
          <w:rFonts w:ascii="Times New Roman" w:hAnsi="Times New Roman"/>
          <w:i/>
          <w:iCs/>
        </w:rPr>
        <w:t>Nr. </w:t>
      </w:r>
      <w:r w:rsidR="00A60180" w:rsidRPr="0002515A">
        <w:rPr>
          <w:rFonts w:ascii="Times New Roman" w:hAnsi="Times New Roman"/>
          <w:i/>
          <w:iCs/>
        </w:rPr>
        <w:t xml:space="preserve">8 des K.E. vom 27. November 2022 (B.S. vom 23. Dezember 2022); </w:t>
      </w:r>
      <w:r w:rsidR="006D2E26" w:rsidRPr="0002515A">
        <w:rPr>
          <w:rFonts w:ascii="Times New Roman" w:hAnsi="Times New Roman"/>
          <w:i/>
          <w:iCs/>
        </w:rPr>
        <w:t>§ </w:t>
      </w:r>
      <w:r w:rsidR="00A60180" w:rsidRPr="0002515A">
        <w:rPr>
          <w:rFonts w:ascii="Times New Roman" w:hAnsi="Times New Roman"/>
          <w:i/>
          <w:iCs/>
        </w:rPr>
        <w:t xml:space="preserve">7 eingefügt durch </w:t>
      </w:r>
      <w:r w:rsidR="006D2E26" w:rsidRPr="0002515A">
        <w:rPr>
          <w:rFonts w:ascii="Times New Roman" w:hAnsi="Times New Roman"/>
          <w:i/>
          <w:iCs/>
        </w:rPr>
        <w:t>Art. </w:t>
      </w:r>
      <w:r w:rsidR="00A60180" w:rsidRPr="0002515A">
        <w:rPr>
          <w:rFonts w:ascii="Times New Roman" w:hAnsi="Times New Roman"/>
          <w:i/>
          <w:iCs/>
        </w:rPr>
        <w:t xml:space="preserve">8 </w:t>
      </w:r>
      <w:r w:rsidR="006D2E26" w:rsidRPr="0002515A">
        <w:rPr>
          <w:rFonts w:ascii="Times New Roman" w:hAnsi="Times New Roman"/>
          <w:i/>
          <w:iCs/>
        </w:rPr>
        <w:t>Nr. </w:t>
      </w:r>
      <w:r w:rsidR="00A60180" w:rsidRPr="0002515A">
        <w:rPr>
          <w:rFonts w:ascii="Times New Roman" w:hAnsi="Times New Roman"/>
          <w:i/>
          <w:iCs/>
        </w:rPr>
        <w:t xml:space="preserve">9 des K.E. vom 27. November 2022 (B.S. vom 23. Dezember 2022); </w:t>
      </w:r>
      <w:r w:rsidR="006D2E26" w:rsidRPr="0002515A">
        <w:rPr>
          <w:rFonts w:ascii="Times New Roman" w:hAnsi="Times New Roman"/>
          <w:i/>
          <w:iCs/>
        </w:rPr>
        <w:t>§ </w:t>
      </w:r>
      <w:r w:rsidR="00A60180" w:rsidRPr="0002515A">
        <w:rPr>
          <w:rFonts w:ascii="Times New Roman" w:hAnsi="Times New Roman"/>
          <w:i/>
          <w:iCs/>
        </w:rPr>
        <w:t xml:space="preserve">8 eingefügt durch </w:t>
      </w:r>
      <w:r w:rsidR="006D2E26" w:rsidRPr="0002515A">
        <w:rPr>
          <w:rFonts w:ascii="Times New Roman" w:hAnsi="Times New Roman"/>
          <w:i/>
          <w:iCs/>
        </w:rPr>
        <w:t>Art. </w:t>
      </w:r>
      <w:r w:rsidR="00A60180" w:rsidRPr="0002515A">
        <w:rPr>
          <w:rFonts w:ascii="Times New Roman" w:hAnsi="Times New Roman"/>
          <w:i/>
          <w:iCs/>
        </w:rPr>
        <w:t xml:space="preserve">8 </w:t>
      </w:r>
      <w:r w:rsidR="006D2E26" w:rsidRPr="0002515A">
        <w:rPr>
          <w:rFonts w:ascii="Times New Roman" w:hAnsi="Times New Roman"/>
          <w:i/>
          <w:iCs/>
        </w:rPr>
        <w:t>Nr. </w:t>
      </w:r>
      <w:r w:rsidR="00A60180" w:rsidRPr="0002515A">
        <w:rPr>
          <w:rFonts w:ascii="Times New Roman" w:hAnsi="Times New Roman"/>
          <w:i/>
          <w:iCs/>
        </w:rPr>
        <w:t>10 des K.E. vom 27. November 2022 (B.S. vom 23. Dezember 2022)</w:t>
      </w:r>
      <w:r w:rsidRPr="0002515A">
        <w:rPr>
          <w:rFonts w:ascii="Times New Roman" w:hAnsi="Times New Roman"/>
          <w:i/>
          <w:iCs/>
        </w:rPr>
        <w:t>]</w:t>
      </w:r>
    </w:p>
    <w:p w14:paraId="51A0B384" w14:textId="77777777" w:rsidR="00C74AB5" w:rsidRPr="0002515A" w:rsidRDefault="00C74AB5">
      <w:pPr>
        <w:tabs>
          <w:tab w:val="left" w:pos="-720"/>
        </w:tabs>
        <w:jc w:val="both"/>
        <w:rPr>
          <w:rFonts w:ascii="Times New Roman" w:hAnsi="Times New Roman"/>
        </w:rPr>
      </w:pPr>
    </w:p>
    <w:p w14:paraId="1D13BF7F" w14:textId="77777777" w:rsidR="00C74AB5" w:rsidRPr="0002515A" w:rsidRDefault="00C74AB5">
      <w:pPr>
        <w:tabs>
          <w:tab w:val="left" w:pos="-720"/>
        </w:tabs>
        <w:jc w:val="both"/>
        <w:rPr>
          <w:rFonts w:ascii="Times New Roman" w:hAnsi="Times New Roman"/>
        </w:rPr>
      </w:pPr>
    </w:p>
    <w:p w14:paraId="19A63E3C" w14:textId="5E52CF2D"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34 -</w:t>
      </w:r>
      <w:r w:rsidR="00C74AB5" w:rsidRPr="0002515A">
        <w:rPr>
          <w:rFonts w:ascii="Times New Roman" w:hAnsi="Times New Roman"/>
        </w:rPr>
        <w:t xml:space="preserve"> </w:t>
      </w:r>
      <w:r w:rsidR="001063F7" w:rsidRPr="0002515A">
        <w:rPr>
          <w:rFonts w:ascii="Times New Roman" w:hAnsi="Times New Roman"/>
        </w:rPr>
        <w:t>[…]</w:t>
      </w:r>
    </w:p>
    <w:p w14:paraId="19AE4822" w14:textId="77777777" w:rsidR="001063F7" w:rsidRPr="0002515A" w:rsidRDefault="001063F7">
      <w:pPr>
        <w:tabs>
          <w:tab w:val="left" w:pos="-720"/>
        </w:tabs>
        <w:ind w:firstLine="720"/>
        <w:jc w:val="both"/>
        <w:rPr>
          <w:rFonts w:ascii="Times New Roman" w:hAnsi="Times New Roman"/>
        </w:rPr>
      </w:pPr>
    </w:p>
    <w:p w14:paraId="4E120D01" w14:textId="6271BFE8" w:rsidR="001063F7" w:rsidRPr="0002515A" w:rsidRDefault="003A522C" w:rsidP="001063F7">
      <w:pPr>
        <w:tabs>
          <w:tab w:val="left" w:pos="-720"/>
        </w:tabs>
        <w:jc w:val="both"/>
        <w:rPr>
          <w:rFonts w:ascii="Times New Roman" w:hAnsi="Times New Roman"/>
        </w:rPr>
      </w:pPr>
      <w:r w:rsidRPr="0002515A">
        <w:rPr>
          <w:rFonts w:ascii="Times New Roman" w:hAnsi="Times New Roman"/>
          <w:i/>
        </w:rPr>
        <w:t>[</w:t>
      </w:r>
      <w:r w:rsidR="006D2E26" w:rsidRPr="0002515A">
        <w:rPr>
          <w:rFonts w:ascii="Times New Roman" w:hAnsi="Times New Roman"/>
          <w:i/>
        </w:rPr>
        <w:t>Art. </w:t>
      </w:r>
      <w:r w:rsidR="001063F7" w:rsidRPr="0002515A">
        <w:rPr>
          <w:rFonts w:ascii="Times New Roman" w:hAnsi="Times New Roman"/>
          <w:i/>
        </w:rPr>
        <w:t xml:space="preserve">34 aufgehoben durch </w:t>
      </w:r>
      <w:r w:rsidR="006D2E26" w:rsidRPr="0002515A">
        <w:rPr>
          <w:rFonts w:ascii="Times New Roman" w:hAnsi="Times New Roman"/>
          <w:i/>
        </w:rPr>
        <w:t>Art. </w:t>
      </w:r>
      <w:r w:rsidR="001063F7" w:rsidRPr="0002515A">
        <w:rPr>
          <w:rFonts w:ascii="Times New Roman" w:hAnsi="Times New Roman"/>
          <w:i/>
        </w:rPr>
        <w:t>19</w:t>
      </w:r>
      <w:r w:rsidR="001063F7" w:rsidRPr="0002515A">
        <w:rPr>
          <w:rFonts w:ascii="Times New Roman" w:hAnsi="Times New Roman"/>
          <w:i/>
          <w:iCs/>
        </w:rPr>
        <w:t xml:space="preserve"> des K.E. vom 27. April 2007 (B.S. vom 21. Mai 2007)]</w:t>
      </w:r>
    </w:p>
    <w:p w14:paraId="2589B23C" w14:textId="77777777" w:rsidR="00C74AB5" w:rsidRPr="0002515A" w:rsidRDefault="00C74AB5">
      <w:pPr>
        <w:tabs>
          <w:tab w:val="left" w:pos="-720"/>
        </w:tabs>
        <w:jc w:val="both"/>
        <w:rPr>
          <w:rFonts w:ascii="Times New Roman" w:hAnsi="Times New Roman"/>
        </w:rPr>
      </w:pPr>
    </w:p>
    <w:p w14:paraId="2E877D97" w14:textId="77777777" w:rsidR="00C74AB5" w:rsidRPr="0002515A" w:rsidRDefault="00C74AB5">
      <w:pPr>
        <w:tabs>
          <w:tab w:val="left" w:pos="-720"/>
        </w:tabs>
        <w:jc w:val="both"/>
        <w:rPr>
          <w:rFonts w:ascii="Times New Roman" w:hAnsi="Times New Roman"/>
        </w:rPr>
      </w:pPr>
    </w:p>
    <w:p w14:paraId="1EE9E2DF" w14:textId="5759C36F" w:rsidR="003A522C" w:rsidRPr="0002515A" w:rsidRDefault="006D2E26" w:rsidP="003A522C">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 xml:space="preserve">35 </w:t>
      </w:r>
      <w:r w:rsidR="003E512B" w:rsidRPr="0002515A">
        <w:rPr>
          <w:rFonts w:ascii="Times New Roman" w:hAnsi="Times New Roman"/>
          <w:b/>
          <w:bCs/>
        </w:rPr>
        <w:t>-</w:t>
      </w:r>
      <w:r w:rsidR="00C74AB5" w:rsidRPr="0002515A">
        <w:rPr>
          <w:rFonts w:ascii="Times New Roman" w:hAnsi="Times New Roman"/>
        </w:rPr>
        <w:t xml:space="preserve"> </w:t>
      </w:r>
      <w:r w:rsidR="003E512B" w:rsidRPr="0002515A">
        <w:rPr>
          <w:rFonts w:ascii="Times New Roman" w:hAnsi="Times New Roman"/>
        </w:rPr>
        <w:t>[</w:t>
      </w:r>
      <w:r w:rsidR="003A522C" w:rsidRPr="0002515A">
        <w:rPr>
          <w:rFonts w:ascii="Times New Roman" w:hAnsi="Times New Roman"/>
        </w:rPr>
        <w:t>Die in Artikel 31 erwähnten Aufenthaltsdokumente sowie jedes andere bel</w:t>
      </w:r>
      <w:r w:rsidR="003A522C" w:rsidRPr="0002515A">
        <w:rPr>
          <w:rFonts w:ascii="Times New Roman" w:hAnsi="Times New Roman"/>
        </w:rPr>
        <w:softHyphen/>
        <w:t>gische Aufenthaltsdokument werden Ausländern entzogen, denen eine Ausweisungsmaßnahme notifiziert worden ist.</w:t>
      </w:r>
    </w:p>
    <w:p w14:paraId="0DB156C3" w14:textId="77777777" w:rsidR="003A522C" w:rsidRPr="0002515A" w:rsidRDefault="003A522C" w:rsidP="003A522C">
      <w:pPr>
        <w:tabs>
          <w:tab w:val="left" w:pos="-720"/>
        </w:tabs>
        <w:ind w:firstLine="720"/>
        <w:jc w:val="both"/>
        <w:rPr>
          <w:rFonts w:ascii="Times New Roman" w:hAnsi="Times New Roman"/>
        </w:rPr>
      </w:pPr>
    </w:p>
    <w:p w14:paraId="675A30D5" w14:textId="77777777"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t>Aufenthaltstitel zur Bescheinigung eines Aufenthalts von begrenzter beziehungsweise unbegrenzter Dauer, Niederlassungstitel und Aufenthaltskarten für Familienangehörige eines Unionsbürgers verlieren ihre Gültigkeit, sobald sich ihr Inhaber länger als zwölf aufeinander</w:t>
      </w:r>
      <w:r w:rsidRPr="0002515A">
        <w:rPr>
          <w:rFonts w:ascii="Times New Roman" w:hAnsi="Times New Roman"/>
        </w:rPr>
        <w:softHyphen/>
        <w:t>folgende Monate außerhalb des Königreichs aufhält, es sei denn, er erfüllt die in Artikel 39 vorgesehenen Verpflichtungen und Bedingungen.</w:t>
      </w:r>
    </w:p>
    <w:p w14:paraId="0A104BDA" w14:textId="77777777" w:rsidR="003A522C" w:rsidRPr="0002515A" w:rsidRDefault="003A522C" w:rsidP="003A522C">
      <w:pPr>
        <w:tabs>
          <w:tab w:val="left" w:pos="-720"/>
        </w:tabs>
        <w:ind w:firstLine="720"/>
        <w:jc w:val="both"/>
        <w:rPr>
          <w:rFonts w:ascii="Times New Roman" w:hAnsi="Times New Roman"/>
        </w:rPr>
      </w:pPr>
    </w:p>
    <w:p w14:paraId="2E3A8FF6" w14:textId="77777777" w:rsidR="003A522C" w:rsidRPr="0002515A" w:rsidRDefault="003A522C" w:rsidP="003A522C">
      <w:pPr>
        <w:tabs>
          <w:tab w:val="left" w:pos="-720"/>
        </w:tabs>
        <w:ind w:firstLine="720"/>
        <w:jc w:val="both"/>
        <w:rPr>
          <w:rFonts w:ascii="Times New Roman" w:hAnsi="Times New Roman"/>
        </w:rPr>
      </w:pPr>
      <w:r w:rsidRPr="0002515A">
        <w:rPr>
          <w:rFonts w:ascii="Times New Roman" w:hAnsi="Times New Roman"/>
        </w:rPr>
        <w:lastRenderedPageBreak/>
        <w:t>Dokumente zur Bescheinigung des Daueraufenthalts und Daueraufenthaltskarten für Familienangehörige eines Unionsbürgers verlieren ihre Gültigkeit, sobald sich ihr Inhaber länger als vierundzwanzig aufeinanderfolgende Monate außerhalb des Königreichs aufhält.</w:t>
      </w:r>
    </w:p>
    <w:p w14:paraId="17B198D3" w14:textId="77777777" w:rsidR="003A522C" w:rsidRPr="0002515A" w:rsidRDefault="003A522C" w:rsidP="003A522C">
      <w:pPr>
        <w:tabs>
          <w:tab w:val="left" w:pos="-720"/>
        </w:tabs>
        <w:ind w:firstLine="720"/>
        <w:jc w:val="both"/>
        <w:rPr>
          <w:rFonts w:ascii="Times New Roman" w:hAnsi="Times New Roman"/>
        </w:rPr>
      </w:pPr>
    </w:p>
    <w:p w14:paraId="1340A2EF" w14:textId="77777777" w:rsidR="009E36AA" w:rsidRPr="0002515A" w:rsidRDefault="003A522C" w:rsidP="003A522C">
      <w:pPr>
        <w:tabs>
          <w:tab w:val="left" w:pos="-720"/>
        </w:tabs>
        <w:ind w:firstLine="720"/>
        <w:jc w:val="both"/>
        <w:rPr>
          <w:rFonts w:ascii="Times New Roman" w:hAnsi="Times New Roman"/>
        </w:rPr>
      </w:pPr>
      <w:r w:rsidRPr="0002515A">
        <w:rPr>
          <w:rFonts w:ascii="Times New Roman" w:hAnsi="Times New Roman"/>
        </w:rPr>
        <w:t>Langfristige Aufenthaltsberechtigungen - EU verlieren ihre Gültigkeit, sobald sich ihr Inhaber länger als zwölf aufeinanderfolgende Monate außerhalb des Staatsgebiets der Mit</w:t>
      </w:r>
      <w:r w:rsidRPr="0002515A">
        <w:rPr>
          <w:rFonts w:ascii="Times New Roman" w:hAnsi="Times New Roman"/>
        </w:rPr>
        <w:softHyphen/>
        <w:t>gliedstaaten der Europäischen Union beziehungsweise länger als sechs Jahre außerhalb des Königreichs aufhält, es sei denn, er erfüllt die im Königlichen Erlass vom 22. Juli 2008 zur Festlegung bestimmter Ausführungsmodalitäten zum Gesetz vom 15. Dezember 1980 über die Einreise ins Staatsgebiet, den Aufenthalt, die Niederlassung und das Ausweisen von Aus</w:t>
      </w:r>
      <w:r w:rsidRPr="0002515A">
        <w:rPr>
          <w:rFonts w:ascii="Times New Roman" w:hAnsi="Times New Roman"/>
        </w:rPr>
        <w:softHyphen/>
        <w:t>ländern vorgesehenen Verpflichtungen und Bedingungen.</w:t>
      </w:r>
      <w:r w:rsidR="009E36AA" w:rsidRPr="0002515A">
        <w:rPr>
          <w:rFonts w:ascii="Times New Roman" w:hAnsi="Times New Roman"/>
        </w:rPr>
        <w:t>]</w:t>
      </w:r>
    </w:p>
    <w:p w14:paraId="31B75ADB" w14:textId="77777777" w:rsidR="000839B6" w:rsidRPr="0002515A" w:rsidRDefault="000839B6" w:rsidP="000839B6">
      <w:pPr>
        <w:tabs>
          <w:tab w:val="left" w:pos="-720"/>
        </w:tabs>
        <w:jc w:val="both"/>
        <w:rPr>
          <w:rFonts w:ascii="Times New Roman" w:hAnsi="Times New Roman"/>
        </w:rPr>
      </w:pPr>
    </w:p>
    <w:p w14:paraId="62254797" w14:textId="29B9C49F" w:rsidR="000839B6" w:rsidRPr="0002515A" w:rsidRDefault="000839B6" w:rsidP="000839B6">
      <w:pPr>
        <w:tabs>
          <w:tab w:val="left" w:pos="-720"/>
        </w:tabs>
        <w:jc w:val="both"/>
        <w:rPr>
          <w:rFonts w:ascii="Times New Roman" w:hAnsi="Times New Roman"/>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35 </w:t>
      </w:r>
      <w:r w:rsidR="003E512B" w:rsidRPr="0002515A">
        <w:rPr>
          <w:rFonts w:ascii="Times New Roman" w:hAnsi="Times New Roman"/>
          <w:i/>
        </w:rPr>
        <w:t xml:space="preserve">ersetzt durch </w:t>
      </w:r>
      <w:r w:rsidR="006D2E26" w:rsidRPr="0002515A">
        <w:rPr>
          <w:rFonts w:ascii="Times New Roman" w:hAnsi="Times New Roman"/>
          <w:i/>
        </w:rPr>
        <w:t>Art. </w:t>
      </w:r>
      <w:r w:rsidR="003E512B" w:rsidRPr="0002515A">
        <w:rPr>
          <w:rFonts w:ascii="Times New Roman" w:hAnsi="Times New Roman"/>
          <w:i/>
        </w:rPr>
        <w:t>1</w:t>
      </w:r>
      <w:r w:rsidR="003A522C" w:rsidRPr="0002515A">
        <w:rPr>
          <w:rFonts w:ascii="Times New Roman" w:hAnsi="Times New Roman"/>
          <w:i/>
        </w:rPr>
        <w:t>9</w:t>
      </w:r>
      <w:r w:rsidR="003A522C" w:rsidRPr="0002515A">
        <w:rPr>
          <w:rFonts w:ascii="Times New Roman" w:hAnsi="Times New Roman"/>
          <w:i/>
          <w:iCs/>
        </w:rPr>
        <w:t xml:space="preserve"> des K.E. vom 12. Juni 2020 (B.S. vom 29. Juni 2020)</w:t>
      </w:r>
      <w:r w:rsidRPr="0002515A">
        <w:rPr>
          <w:rFonts w:ascii="Times New Roman" w:hAnsi="Times New Roman"/>
          <w:i/>
          <w:iCs/>
        </w:rPr>
        <w:t>]</w:t>
      </w:r>
    </w:p>
    <w:p w14:paraId="4B38695C" w14:textId="77777777" w:rsidR="000D6AE6" w:rsidRPr="0002515A" w:rsidRDefault="000D6AE6" w:rsidP="006E467F">
      <w:pPr>
        <w:tabs>
          <w:tab w:val="left" w:pos="-720"/>
        </w:tabs>
        <w:jc w:val="both"/>
        <w:rPr>
          <w:rFonts w:ascii="Times New Roman" w:hAnsi="Times New Roman"/>
          <w:bCs/>
        </w:rPr>
      </w:pPr>
    </w:p>
    <w:p w14:paraId="4E2ED1C7" w14:textId="77777777" w:rsidR="003A522C" w:rsidRPr="0002515A" w:rsidRDefault="003A522C" w:rsidP="006E467F">
      <w:pPr>
        <w:tabs>
          <w:tab w:val="left" w:pos="-720"/>
        </w:tabs>
        <w:jc w:val="both"/>
        <w:rPr>
          <w:rFonts w:ascii="Times New Roman" w:hAnsi="Times New Roman"/>
          <w:bCs/>
        </w:rPr>
      </w:pPr>
    </w:p>
    <w:p w14:paraId="75329396" w14:textId="033A5F1E" w:rsidR="003A522C" w:rsidRPr="0002515A" w:rsidRDefault="003A522C" w:rsidP="00E82039">
      <w:pPr>
        <w:tabs>
          <w:tab w:val="left" w:pos="-720"/>
        </w:tabs>
        <w:ind w:firstLine="709"/>
        <w:jc w:val="both"/>
        <w:rPr>
          <w:rFonts w:ascii="Times New Roman" w:hAnsi="Times New Roman"/>
          <w:bCs/>
        </w:rPr>
      </w:pPr>
      <w:r w:rsidRPr="0002515A">
        <w:rPr>
          <w:rFonts w:ascii="Times New Roman" w:hAnsi="Times New Roman"/>
          <w:bCs/>
        </w:rPr>
        <w:t>[</w:t>
      </w:r>
      <w:r w:rsidR="006D2E26" w:rsidRPr="0002515A">
        <w:rPr>
          <w:rFonts w:ascii="Times New Roman" w:hAnsi="Times New Roman"/>
          <w:b/>
          <w:bCs/>
        </w:rPr>
        <w:t>Art. </w:t>
      </w:r>
      <w:r w:rsidRPr="0002515A">
        <w:rPr>
          <w:rFonts w:ascii="Times New Roman" w:hAnsi="Times New Roman"/>
          <w:b/>
          <w:bCs/>
        </w:rPr>
        <w:t>35/1</w:t>
      </w:r>
      <w:r w:rsidRPr="0002515A">
        <w:rPr>
          <w:rFonts w:ascii="Times New Roman" w:hAnsi="Times New Roman"/>
          <w:bCs/>
        </w:rPr>
        <w:t> - Jegliches in Artikel 31 erwähnte Aufenthaltsdokument, das nicht mehr gültig ist oder dessen Gültigkeitsdauer abgelaufen ist, wird dem betreffenden Ausländer von dem Minister oder seinem Beauftragten, den mit der Grenzkontrolle beauftragten Behörden, den Polizeidiensten, dem Bürgermeister oder seinem Beauftragten oder jeder anderen vom Minister bestimmten Behörde entzogen.]</w:t>
      </w:r>
    </w:p>
    <w:p w14:paraId="3054C898" w14:textId="77777777" w:rsidR="003A522C" w:rsidRPr="0002515A" w:rsidRDefault="003A522C" w:rsidP="00E82039">
      <w:pPr>
        <w:tabs>
          <w:tab w:val="left" w:pos="-720"/>
        </w:tabs>
        <w:ind w:firstLine="709"/>
        <w:jc w:val="both"/>
        <w:rPr>
          <w:rFonts w:ascii="Times New Roman" w:hAnsi="Times New Roman"/>
          <w:bCs/>
        </w:rPr>
      </w:pPr>
    </w:p>
    <w:p w14:paraId="3FA046A9" w14:textId="1D6837CF" w:rsidR="003A522C" w:rsidRPr="0002515A" w:rsidRDefault="003A522C" w:rsidP="00E82039">
      <w:pPr>
        <w:tabs>
          <w:tab w:val="left" w:pos="-720"/>
        </w:tabs>
        <w:jc w:val="both"/>
        <w:rPr>
          <w:rFonts w:ascii="Times New Roman" w:hAnsi="Times New Roman"/>
          <w:i/>
          <w:iCs/>
        </w:rPr>
      </w:pPr>
      <w:r w:rsidRPr="0002515A">
        <w:rPr>
          <w:rFonts w:ascii="Times New Roman" w:hAnsi="Times New Roman"/>
          <w:bCs/>
          <w:i/>
        </w:rPr>
        <w:t>[</w:t>
      </w:r>
      <w:r w:rsidR="006D2E26" w:rsidRPr="0002515A">
        <w:rPr>
          <w:rFonts w:ascii="Times New Roman" w:hAnsi="Times New Roman"/>
          <w:bCs/>
          <w:i/>
        </w:rPr>
        <w:t>Art. </w:t>
      </w:r>
      <w:r w:rsidRPr="0002515A">
        <w:rPr>
          <w:rFonts w:ascii="Times New Roman" w:hAnsi="Times New Roman"/>
          <w:bCs/>
          <w:i/>
        </w:rPr>
        <w:t xml:space="preserve">35/1 eingefügt durch </w:t>
      </w:r>
      <w:r w:rsidR="006D2E26" w:rsidRPr="0002515A">
        <w:rPr>
          <w:rFonts w:ascii="Times New Roman" w:hAnsi="Times New Roman"/>
          <w:bCs/>
          <w:i/>
        </w:rPr>
        <w:t>Art. </w:t>
      </w:r>
      <w:r w:rsidRPr="0002515A">
        <w:rPr>
          <w:rFonts w:ascii="Times New Roman" w:hAnsi="Times New Roman"/>
          <w:bCs/>
          <w:i/>
        </w:rPr>
        <w:t>20</w:t>
      </w:r>
      <w:r w:rsidRPr="0002515A">
        <w:rPr>
          <w:rFonts w:ascii="Times New Roman" w:hAnsi="Times New Roman"/>
          <w:i/>
          <w:iCs/>
        </w:rPr>
        <w:t xml:space="preserve"> des K.E. vom 12. Juni 2020 (B.S. vom 29. Juni 2020)]</w:t>
      </w:r>
    </w:p>
    <w:p w14:paraId="02C39A43" w14:textId="77777777" w:rsidR="003A522C" w:rsidRPr="0002515A" w:rsidRDefault="003A522C" w:rsidP="00E82039">
      <w:pPr>
        <w:tabs>
          <w:tab w:val="left" w:pos="-720"/>
        </w:tabs>
        <w:ind w:firstLine="709"/>
        <w:jc w:val="both"/>
        <w:rPr>
          <w:rFonts w:ascii="Times New Roman" w:hAnsi="Times New Roman"/>
          <w:bCs/>
          <w:i/>
        </w:rPr>
      </w:pPr>
    </w:p>
    <w:p w14:paraId="2501C027" w14:textId="77777777" w:rsidR="00EA2519" w:rsidRPr="0002515A" w:rsidRDefault="00EA2519" w:rsidP="00E82039">
      <w:pPr>
        <w:tabs>
          <w:tab w:val="left" w:pos="-720"/>
        </w:tabs>
        <w:ind w:firstLine="709"/>
        <w:jc w:val="both"/>
        <w:rPr>
          <w:rFonts w:ascii="Times New Roman" w:hAnsi="Times New Roman"/>
          <w:bCs/>
        </w:rPr>
      </w:pPr>
    </w:p>
    <w:p w14:paraId="4F355A68" w14:textId="743CB218" w:rsidR="00C74AB5" w:rsidRPr="0002515A" w:rsidRDefault="006D2E26" w:rsidP="00E82039">
      <w:pPr>
        <w:tabs>
          <w:tab w:val="left" w:pos="-720"/>
        </w:tabs>
        <w:ind w:firstLine="709"/>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36 -</w:t>
      </w:r>
      <w:r w:rsidR="00C74AB5" w:rsidRPr="0002515A">
        <w:rPr>
          <w:rFonts w:ascii="Times New Roman" w:hAnsi="Times New Roman"/>
        </w:rPr>
        <w:t xml:space="preserve"> </w:t>
      </w:r>
      <w:r w:rsidR="00664C8A">
        <w:rPr>
          <w:rFonts w:ascii="Times New Roman" w:hAnsi="Times New Roman"/>
        </w:rPr>
        <w:t>[</w:t>
      </w:r>
      <w:r w:rsidR="00664C8A" w:rsidRPr="00664C8A">
        <w:rPr>
          <w:rFonts w:ascii="Times New Roman" w:hAnsi="Times New Roman"/>
        </w:rPr>
        <w:t>Ausländer oder die in Artikel 31/3 erwähnten Personen müssen ihren</w:t>
      </w:r>
      <w:r w:rsidR="00664C8A">
        <w:rPr>
          <w:rFonts w:ascii="Times New Roman" w:hAnsi="Times New Roman"/>
        </w:rPr>
        <w:t>]</w:t>
      </w:r>
      <w:r w:rsidR="00C74AB5" w:rsidRPr="0002515A">
        <w:rPr>
          <w:rFonts w:ascii="Times New Roman" w:hAnsi="Times New Roman"/>
        </w:rPr>
        <w:t xml:space="preserve"> Aufenthalts- beziehungsweise Nieder</w:t>
      </w:r>
      <w:r w:rsidR="00C74AB5" w:rsidRPr="0002515A">
        <w:rPr>
          <w:rFonts w:ascii="Times New Roman" w:hAnsi="Times New Roman"/>
        </w:rPr>
        <w:softHyphen/>
        <w:t>las</w:t>
      </w:r>
      <w:r w:rsidR="00C74AB5" w:rsidRPr="0002515A">
        <w:rPr>
          <w:rFonts w:ascii="Times New Roman" w:hAnsi="Times New Roman"/>
        </w:rPr>
        <w:softHyphen/>
        <w:t>sungs</w:t>
      </w:r>
      <w:r w:rsidR="00C74AB5" w:rsidRPr="0002515A">
        <w:rPr>
          <w:rFonts w:ascii="Times New Roman" w:hAnsi="Times New Roman"/>
        </w:rPr>
        <w:softHyphen/>
        <w:t>schein oder jedes andere Aufenthaltsdokument ersetzen lassen:</w:t>
      </w:r>
    </w:p>
    <w:p w14:paraId="4CDA2823" w14:textId="77777777" w:rsidR="00C74AB5" w:rsidRPr="0002515A" w:rsidRDefault="00C74AB5" w:rsidP="00E82039">
      <w:pPr>
        <w:tabs>
          <w:tab w:val="left" w:pos="-720"/>
        </w:tabs>
        <w:ind w:firstLine="709"/>
        <w:jc w:val="both"/>
        <w:rPr>
          <w:rFonts w:ascii="Times New Roman" w:hAnsi="Times New Roman"/>
        </w:rPr>
      </w:pPr>
    </w:p>
    <w:p w14:paraId="6842B72E" w14:textId="77777777" w:rsidR="00C74AB5" w:rsidRPr="0002515A" w:rsidRDefault="00C74AB5" w:rsidP="00E82039">
      <w:pPr>
        <w:tabs>
          <w:tab w:val="left" w:pos="-720"/>
        </w:tabs>
        <w:ind w:firstLine="709"/>
        <w:jc w:val="both"/>
        <w:rPr>
          <w:rFonts w:ascii="Times New Roman" w:hAnsi="Times New Roman"/>
        </w:rPr>
      </w:pPr>
      <w:r w:rsidRPr="0002515A">
        <w:rPr>
          <w:rFonts w:ascii="Times New Roman" w:hAnsi="Times New Roman"/>
        </w:rPr>
        <w:t>1. bei Beschädigung, Verlust, Diebstahl oder Vernichtung dieses Dokuments,</w:t>
      </w:r>
    </w:p>
    <w:p w14:paraId="627A5233" w14:textId="77777777" w:rsidR="00C74AB5" w:rsidRPr="0002515A" w:rsidRDefault="00C74AB5" w:rsidP="00E82039">
      <w:pPr>
        <w:tabs>
          <w:tab w:val="left" w:pos="-720"/>
        </w:tabs>
        <w:ind w:firstLine="709"/>
        <w:jc w:val="both"/>
        <w:rPr>
          <w:rFonts w:ascii="Times New Roman" w:hAnsi="Times New Roman"/>
        </w:rPr>
      </w:pPr>
    </w:p>
    <w:p w14:paraId="09B05D5A" w14:textId="77777777" w:rsidR="00C74AB5" w:rsidRPr="0002515A" w:rsidRDefault="00C74AB5" w:rsidP="00E82039">
      <w:pPr>
        <w:tabs>
          <w:tab w:val="left" w:pos="-720"/>
        </w:tabs>
        <w:ind w:firstLine="709"/>
        <w:jc w:val="both"/>
        <w:rPr>
          <w:rFonts w:ascii="Times New Roman" w:hAnsi="Times New Roman"/>
        </w:rPr>
      </w:pPr>
      <w:r w:rsidRPr="0002515A">
        <w:rPr>
          <w:rFonts w:ascii="Times New Roman" w:hAnsi="Times New Roman"/>
        </w:rPr>
        <w:t>2. wenn das Foto</w:t>
      </w:r>
      <w:r w:rsidR="009F4B53" w:rsidRPr="0002515A">
        <w:rPr>
          <w:rFonts w:ascii="Times New Roman" w:hAnsi="Times New Roman"/>
        </w:rPr>
        <w:t xml:space="preserve"> dem Inhaber nicht mehr gleicht,</w:t>
      </w:r>
    </w:p>
    <w:p w14:paraId="4DF9EB9C" w14:textId="77777777" w:rsidR="009F4B53" w:rsidRPr="0002515A" w:rsidRDefault="009F4B53" w:rsidP="00E82039">
      <w:pPr>
        <w:tabs>
          <w:tab w:val="left" w:pos="-720"/>
        </w:tabs>
        <w:ind w:firstLine="709"/>
        <w:jc w:val="both"/>
        <w:rPr>
          <w:rFonts w:ascii="Times New Roman" w:hAnsi="Times New Roman"/>
        </w:rPr>
      </w:pPr>
    </w:p>
    <w:p w14:paraId="07D09611" w14:textId="77777777" w:rsidR="009F4B53" w:rsidRPr="0002515A" w:rsidRDefault="009F4B53" w:rsidP="00E82039">
      <w:pPr>
        <w:tabs>
          <w:tab w:val="left" w:pos="-720"/>
        </w:tabs>
        <w:ind w:firstLine="709"/>
        <w:jc w:val="both"/>
        <w:rPr>
          <w:rFonts w:ascii="Times New Roman" w:hAnsi="Times New Roman"/>
        </w:rPr>
      </w:pPr>
      <w:r w:rsidRPr="0002515A">
        <w:rPr>
          <w:rFonts w:ascii="Times New Roman" w:hAnsi="Times New Roman"/>
        </w:rPr>
        <w:t>[3. wenn seine Fingerabdrücke derart beschädigt sind, dass ein Vergleich mit den Fingerabdrücken auf seinem Aufenthaltsschein nicht mehr möglich ist.]</w:t>
      </w:r>
    </w:p>
    <w:p w14:paraId="6819CE35" w14:textId="77777777" w:rsidR="00C74AB5" w:rsidRPr="0002515A" w:rsidRDefault="00C74AB5" w:rsidP="00E82039">
      <w:pPr>
        <w:tabs>
          <w:tab w:val="left" w:pos="-720"/>
        </w:tabs>
        <w:ind w:firstLine="709"/>
        <w:jc w:val="both"/>
        <w:rPr>
          <w:rFonts w:ascii="Times New Roman" w:hAnsi="Times New Roman"/>
        </w:rPr>
      </w:pPr>
    </w:p>
    <w:p w14:paraId="4108C4C2" w14:textId="77777777" w:rsidR="00C74AB5" w:rsidRPr="0002515A" w:rsidRDefault="001063F7" w:rsidP="00E82039">
      <w:pPr>
        <w:tabs>
          <w:tab w:val="left" w:pos="-720"/>
        </w:tabs>
        <w:ind w:firstLine="709"/>
        <w:jc w:val="both"/>
        <w:rPr>
          <w:rFonts w:ascii="Times New Roman" w:hAnsi="Times New Roman"/>
        </w:rPr>
      </w:pPr>
      <w:r w:rsidRPr="0002515A">
        <w:rPr>
          <w:rFonts w:ascii="Times New Roman" w:hAnsi="Times New Roman"/>
        </w:rPr>
        <w:t>[Nachdem die Gemeindeverwaltung gegebenenfalls mit dem Minister oder seinem Beauftragten Kontakt aufgenommen hat, ersetzt sie diese Scheine von Amts wegen]</w:t>
      </w:r>
      <w:r w:rsidR="00C74AB5" w:rsidRPr="0002515A">
        <w:rPr>
          <w:rFonts w:ascii="Times New Roman" w:hAnsi="Times New Roman"/>
        </w:rPr>
        <w:t>, unter anderem:</w:t>
      </w:r>
    </w:p>
    <w:p w14:paraId="087129D6" w14:textId="77777777" w:rsidR="00C74AB5" w:rsidRPr="0002515A" w:rsidRDefault="00C74AB5" w:rsidP="00E82039">
      <w:pPr>
        <w:tabs>
          <w:tab w:val="left" w:pos="-720"/>
        </w:tabs>
        <w:ind w:firstLine="709"/>
        <w:jc w:val="both"/>
        <w:rPr>
          <w:rFonts w:ascii="Times New Roman" w:hAnsi="Times New Roman"/>
        </w:rPr>
      </w:pPr>
    </w:p>
    <w:p w14:paraId="785EA4AC" w14:textId="77777777" w:rsidR="00C74AB5" w:rsidRPr="0002515A" w:rsidRDefault="00C74AB5" w:rsidP="00E82039">
      <w:pPr>
        <w:tabs>
          <w:tab w:val="left" w:pos="-720"/>
        </w:tabs>
        <w:ind w:firstLine="709"/>
        <w:jc w:val="both"/>
        <w:rPr>
          <w:rFonts w:ascii="Times New Roman" w:hAnsi="Times New Roman"/>
        </w:rPr>
      </w:pPr>
      <w:r w:rsidRPr="0002515A">
        <w:rPr>
          <w:rFonts w:ascii="Times New Roman" w:hAnsi="Times New Roman"/>
        </w:rPr>
        <w:t xml:space="preserve">1. bei Wechsel der Identität </w:t>
      </w:r>
      <w:r w:rsidR="001063F7" w:rsidRPr="0002515A">
        <w:rPr>
          <w:rFonts w:ascii="Times New Roman" w:hAnsi="Times New Roman"/>
        </w:rPr>
        <w:t>[…]</w:t>
      </w:r>
      <w:r w:rsidRPr="0002515A">
        <w:rPr>
          <w:rFonts w:ascii="Times New Roman" w:hAnsi="Times New Roman"/>
        </w:rPr>
        <w:t>,</w:t>
      </w:r>
    </w:p>
    <w:p w14:paraId="61E04195" w14:textId="77777777" w:rsidR="00C74AB5" w:rsidRPr="0002515A" w:rsidRDefault="00C74AB5" w:rsidP="00E82039">
      <w:pPr>
        <w:tabs>
          <w:tab w:val="left" w:pos="-720"/>
        </w:tabs>
        <w:ind w:firstLine="709"/>
        <w:jc w:val="both"/>
        <w:rPr>
          <w:rFonts w:ascii="Times New Roman" w:hAnsi="Times New Roman"/>
        </w:rPr>
      </w:pPr>
    </w:p>
    <w:p w14:paraId="7340EEEE" w14:textId="77777777" w:rsidR="00C74AB5" w:rsidRPr="0002515A" w:rsidRDefault="00C74AB5" w:rsidP="00E82039">
      <w:pPr>
        <w:tabs>
          <w:tab w:val="left" w:pos="-720"/>
        </w:tabs>
        <w:ind w:firstLine="709"/>
        <w:jc w:val="both"/>
        <w:rPr>
          <w:rFonts w:ascii="Times New Roman" w:hAnsi="Times New Roman"/>
        </w:rPr>
      </w:pPr>
      <w:r w:rsidRPr="0002515A">
        <w:rPr>
          <w:rFonts w:ascii="Times New Roman" w:hAnsi="Times New Roman"/>
        </w:rPr>
        <w:t>2. bei Wechsel der Staatsangehörigkeit oder der Rechtsstellung,</w:t>
      </w:r>
    </w:p>
    <w:p w14:paraId="1D1B1FB1" w14:textId="77777777" w:rsidR="00C74AB5" w:rsidRPr="0002515A" w:rsidRDefault="00C74AB5" w:rsidP="00E82039">
      <w:pPr>
        <w:tabs>
          <w:tab w:val="left" w:pos="-720"/>
        </w:tabs>
        <w:ind w:firstLine="709"/>
        <w:jc w:val="both"/>
        <w:rPr>
          <w:rFonts w:ascii="Times New Roman" w:hAnsi="Times New Roman"/>
        </w:rPr>
      </w:pPr>
    </w:p>
    <w:p w14:paraId="349B8D43" w14:textId="77777777" w:rsidR="00C74AB5" w:rsidRPr="0002515A" w:rsidRDefault="00C74AB5" w:rsidP="00E82039">
      <w:pPr>
        <w:tabs>
          <w:tab w:val="left" w:pos="-720"/>
        </w:tabs>
        <w:ind w:firstLine="709"/>
        <w:jc w:val="both"/>
        <w:rPr>
          <w:rFonts w:ascii="Times New Roman" w:hAnsi="Times New Roman"/>
        </w:rPr>
      </w:pPr>
      <w:r w:rsidRPr="0002515A">
        <w:rPr>
          <w:rFonts w:ascii="Times New Roman" w:hAnsi="Times New Roman"/>
        </w:rPr>
        <w:t xml:space="preserve">3. </w:t>
      </w:r>
      <w:r w:rsidR="001063F7" w:rsidRPr="0002515A">
        <w:rPr>
          <w:rFonts w:ascii="Times New Roman" w:hAnsi="Times New Roman"/>
        </w:rPr>
        <w:t>[…]</w:t>
      </w:r>
    </w:p>
    <w:p w14:paraId="4E871383" w14:textId="77777777" w:rsidR="00C74AB5" w:rsidRPr="0002515A" w:rsidRDefault="00C74AB5" w:rsidP="00E82039">
      <w:pPr>
        <w:tabs>
          <w:tab w:val="left" w:pos="-720"/>
        </w:tabs>
        <w:ind w:firstLine="709"/>
        <w:jc w:val="both"/>
        <w:rPr>
          <w:rFonts w:ascii="Times New Roman" w:hAnsi="Times New Roman"/>
        </w:rPr>
      </w:pPr>
    </w:p>
    <w:p w14:paraId="2F047011" w14:textId="77777777" w:rsidR="00C74AB5" w:rsidRPr="0002515A" w:rsidRDefault="00C74AB5" w:rsidP="00E82039">
      <w:pPr>
        <w:tabs>
          <w:tab w:val="left" w:pos="-720"/>
        </w:tabs>
        <w:ind w:firstLine="709"/>
        <w:jc w:val="both"/>
        <w:rPr>
          <w:rFonts w:ascii="Times New Roman" w:hAnsi="Times New Roman"/>
        </w:rPr>
      </w:pPr>
      <w:r w:rsidRPr="0002515A">
        <w:rPr>
          <w:rFonts w:ascii="Times New Roman" w:hAnsi="Times New Roman"/>
        </w:rPr>
        <w:t xml:space="preserve">4. </w:t>
      </w:r>
      <w:r w:rsidR="001063F7" w:rsidRPr="0002515A">
        <w:rPr>
          <w:rFonts w:ascii="Times New Roman" w:hAnsi="Times New Roman"/>
        </w:rPr>
        <w:t>[…].</w:t>
      </w:r>
    </w:p>
    <w:p w14:paraId="584C1018" w14:textId="77777777" w:rsidR="00C74AB5" w:rsidRPr="0002515A" w:rsidRDefault="00C74AB5" w:rsidP="00E82039">
      <w:pPr>
        <w:tabs>
          <w:tab w:val="left" w:pos="-720"/>
        </w:tabs>
        <w:ind w:firstLine="709"/>
        <w:jc w:val="both"/>
        <w:rPr>
          <w:rFonts w:ascii="Times New Roman" w:hAnsi="Times New Roman"/>
        </w:rPr>
      </w:pPr>
    </w:p>
    <w:p w14:paraId="79125357" w14:textId="77777777" w:rsidR="00C74AB5" w:rsidRPr="0002515A" w:rsidRDefault="001063F7" w:rsidP="00E82039">
      <w:pPr>
        <w:tabs>
          <w:tab w:val="left" w:pos="-720"/>
        </w:tabs>
        <w:ind w:firstLine="709"/>
        <w:jc w:val="both"/>
        <w:rPr>
          <w:rFonts w:ascii="Times New Roman" w:hAnsi="Times New Roman"/>
        </w:rPr>
      </w:pPr>
      <w:r w:rsidRPr="0002515A">
        <w:rPr>
          <w:rFonts w:ascii="Times New Roman" w:hAnsi="Times New Roman"/>
        </w:rPr>
        <w:t xml:space="preserve">[Auf dem neuen Schein wird die Ersetzung vermerkt; er läuft an dem Datum ab, das auf dem ersetzten Schein vermerkt war, es sei denn, die Ersetzung betrifft einen Schein, auf dem festgestellt wird, dass dem Ausländer der Aufenthalt für unbegrenzte Dauer oder die </w:t>
      </w:r>
      <w:r w:rsidRPr="0002515A">
        <w:rPr>
          <w:rFonts w:ascii="Times New Roman" w:hAnsi="Times New Roman"/>
        </w:rPr>
        <w:lastRenderedPageBreak/>
        <w:t>Niederlassung erlaubt oder gestattet ist, und die Ersetzung erfolgt binnen sechs Monaten vor dem Verfalldatum des Scheins.]</w:t>
      </w:r>
    </w:p>
    <w:p w14:paraId="4F141CA7" w14:textId="77777777" w:rsidR="009F4B53" w:rsidRPr="0002515A" w:rsidRDefault="009F4B53" w:rsidP="00E82039">
      <w:pPr>
        <w:tabs>
          <w:tab w:val="left" w:pos="-720"/>
        </w:tabs>
        <w:ind w:firstLine="709"/>
        <w:jc w:val="both"/>
        <w:rPr>
          <w:rFonts w:ascii="Times New Roman" w:hAnsi="Times New Roman"/>
        </w:rPr>
      </w:pPr>
    </w:p>
    <w:p w14:paraId="519C09CF" w14:textId="1E4C4D58" w:rsidR="009F4B53" w:rsidRPr="0002515A" w:rsidRDefault="009F4B53" w:rsidP="00E82039">
      <w:pPr>
        <w:tabs>
          <w:tab w:val="left" w:pos="-720"/>
        </w:tabs>
        <w:ind w:firstLine="709"/>
        <w:jc w:val="both"/>
        <w:rPr>
          <w:rFonts w:ascii="Times New Roman" w:hAnsi="Times New Roman"/>
        </w:rPr>
      </w:pPr>
      <w:r w:rsidRPr="0002515A">
        <w:rPr>
          <w:rFonts w:ascii="Times New Roman" w:hAnsi="Times New Roman"/>
        </w:rPr>
        <w:t>[Der Bürgermeister oder sein Beauftragter nimmt die Erneuerung des Aufenthaltsscheins vor, wenn zwischen der Beantragung des Aufenthaltsscheins und seiner Erneuerung die Fingerabdrücke des Ausländers derart beschädigt worden sind, dass ein Vergleich mit den Fingerabdrücken auf seinem Aufenthaltsschein nicht mehr möglich ist. In diesem Fall wird die Ersetzung nicht wie in Absatz 3 vorgesehen vermerkt.]</w:t>
      </w:r>
    </w:p>
    <w:p w14:paraId="6A312D8D" w14:textId="77777777" w:rsidR="00596E8B" w:rsidRPr="0002515A" w:rsidRDefault="00596E8B" w:rsidP="00E82039">
      <w:pPr>
        <w:tabs>
          <w:tab w:val="left" w:pos="-720"/>
        </w:tabs>
        <w:ind w:firstLine="709"/>
        <w:jc w:val="both"/>
        <w:rPr>
          <w:rFonts w:ascii="Times New Roman" w:hAnsi="Times New Roman"/>
        </w:rPr>
      </w:pPr>
    </w:p>
    <w:p w14:paraId="7BAD74E0" w14:textId="4AF2B5AA" w:rsidR="00596E8B" w:rsidRPr="0002515A" w:rsidRDefault="009F4B53" w:rsidP="00E82039">
      <w:pPr>
        <w:tabs>
          <w:tab w:val="left" w:pos="-72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00596E8B" w:rsidRPr="0002515A">
        <w:rPr>
          <w:rFonts w:ascii="Times New Roman" w:hAnsi="Times New Roman"/>
          <w:i/>
        </w:rPr>
        <w:t xml:space="preserve">36 </w:t>
      </w:r>
      <w:r w:rsidR="00664C8A">
        <w:rPr>
          <w:rFonts w:ascii="Times New Roman" w:hAnsi="Times New Roman"/>
          <w:i/>
        </w:rPr>
        <w:t>Abs. 1 einleitende Bestimmung abgeändert durch Art. 3</w:t>
      </w:r>
      <w:r w:rsidR="00664C8A" w:rsidRPr="00664C8A">
        <w:rPr>
          <w:rFonts w:ascii="Times New Roman" w:hAnsi="Times New Roman"/>
          <w:i/>
          <w:iCs/>
        </w:rPr>
        <w:t xml:space="preserve"> des K.E. vom 27. Oktober 2023 (B.S. vom 7. Dezember 2023)</w:t>
      </w:r>
      <w:r w:rsidR="00664C8A">
        <w:rPr>
          <w:rFonts w:ascii="Times New Roman" w:hAnsi="Times New Roman"/>
          <w:i/>
          <w:iCs/>
        </w:rPr>
        <w:t xml:space="preserve">; </w:t>
      </w:r>
      <w:r w:rsidR="006D2E26" w:rsidRPr="0002515A">
        <w:rPr>
          <w:rFonts w:ascii="Times New Roman" w:hAnsi="Times New Roman"/>
          <w:i/>
        </w:rPr>
        <w:t>Abs. </w:t>
      </w:r>
      <w:r w:rsidRPr="0002515A">
        <w:rPr>
          <w:rFonts w:ascii="Times New Roman" w:hAnsi="Times New Roman"/>
          <w:i/>
        </w:rPr>
        <w:t xml:space="preserve">1 </w:t>
      </w:r>
      <w:r w:rsidR="006D2E26" w:rsidRPr="0002515A">
        <w:rPr>
          <w:rFonts w:ascii="Times New Roman" w:hAnsi="Times New Roman"/>
          <w:i/>
        </w:rPr>
        <w:t>Nr. </w:t>
      </w:r>
      <w:r w:rsidRPr="0002515A">
        <w:rPr>
          <w:rFonts w:ascii="Times New Roman" w:hAnsi="Times New Roman"/>
          <w:i/>
        </w:rPr>
        <w:t xml:space="preserve">3 eingefügt durch </w:t>
      </w:r>
      <w:r w:rsidR="006D2E26" w:rsidRPr="0002515A">
        <w:rPr>
          <w:rFonts w:ascii="Times New Roman" w:hAnsi="Times New Roman"/>
          <w:i/>
        </w:rPr>
        <w:t>Art. </w:t>
      </w:r>
      <w:r w:rsidRPr="0002515A">
        <w:rPr>
          <w:rFonts w:ascii="Times New Roman" w:hAnsi="Times New Roman"/>
          <w:i/>
        </w:rPr>
        <w:t xml:space="preserve">2 </w:t>
      </w:r>
      <w:r w:rsidR="006D2E26" w:rsidRPr="0002515A">
        <w:rPr>
          <w:rFonts w:ascii="Times New Roman" w:hAnsi="Times New Roman"/>
          <w:i/>
        </w:rPr>
        <w:t>Nr. </w:t>
      </w:r>
      <w:r w:rsidRPr="0002515A">
        <w:rPr>
          <w:rFonts w:ascii="Times New Roman" w:hAnsi="Times New Roman"/>
          <w:i/>
        </w:rPr>
        <w:t xml:space="preserve">1 des K.E. vom 26. Dezember 2013 (B.S. vom 5. März 2014); </w:t>
      </w:r>
      <w:r w:rsidR="006D2E26" w:rsidRPr="0002515A">
        <w:rPr>
          <w:rFonts w:ascii="Times New Roman" w:hAnsi="Times New Roman"/>
          <w:i/>
        </w:rPr>
        <w:t>Abs. </w:t>
      </w:r>
      <w:r w:rsidR="00596E8B" w:rsidRPr="0002515A">
        <w:rPr>
          <w:rFonts w:ascii="Times New Roman" w:hAnsi="Times New Roman"/>
          <w:i/>
        </w:rPr>
        <w:t xml:space="preserve">2 einleitende Bestimmung abgeändert durch </w:t>
      </w:r>
      <w:r w:rsidR="006D2E26" w:rsidRPr="0002515A">
        <w:rPr>
          <w:rFonts w:ascii="Times New Roman" w:hAnsi="Times New Roman"/>
          <w:i/>
        </w:rPr>
        <w:t>Art. </w:t>
      </w:r>
      <w:r w:rsidR="00596E8B" w:rsidRPr="0002515A">
        <w:rPr>
          <w:rFonts w:ascii="Times New Roman" w:hAnsi="Times New Roman"/>
          <w:i/>
        </w:rPr>
        <w:t xml:space="preserve">20 </w:t>
      </w:r>
      <w:r w:rsidR="006D2E26" w:rsidRPr="0002515A">
        <w:rPr>
          <w:rFonts w:ascii="Times New Roman" w:hAnsi="Times New Roman"/>
          <w:i/>
        </w:rPr>
        <w:t>Nr. </w:t>
      </w:r>
      <w:r w:rsidR="00596E8B" w:rsidRPr="0002515A">
        <w:rPr>
          <w:rFonts w:ascii="Times New Roman" w:hAnsi="Times New Roman"/>
          <w:i/>
        </w:rPr>
        <w:t xml:space="preserve">1 des K.E. vom 27. April 2007 (B.S. vom 21. Mai 2007); </w:t>
      </w:r>
      <w:r w:rsidR="006D2E26" w:rsidRPr="0002515A">
        <w:rPr>
          <w:rFonts w:ascii="Times New Roman" w:hAnsi="Times New Roman"/>
          <w:i/>
        </w:rPr>
        <w:t>Abs. </w:t>
      </w:r>
      <w:r w:rsidR="00596E8B" w:rsidRPr="0002515A">
        <w:rPr>
          <w:rFonts w:ascii="Times New Roman" w:hAnsi="Times New Roman"/>
          <w:i/>
        </w:rPr>
        <w:t xml:space="preserve">2 </w:t>
      </w:r>
      <w:r w:rsidR="006D2E26" w:rsidRPr="0002515A">
        <w:rPr>
          <w:rFonts w:ascii="Times New Roman" w:hAnsi="Times New Roman"/>
          <w:i/>
        </w:rPr>
        <w:t>Nr. </w:t>
      </w:r>
      <w:r w:rsidR="00596E8B" w:rsidRPr="0002515A">
        <w:rPr>
          <w:rFonts w:ascii="Times New Roman" w:hAnsi="Times New Roman"/>
          <w:i/>
        </w:rPr>
        <w:t xml:space="preserve">1 abgeändert durch </w:t>
      </w:r>
      <w:r w:rsidR="006D2E26" w:rsidRPr="0002515A">
        <w:rPr>
          <w:rFonts w:ascii="Times New Roman" w:hAnsi="Times New Roman"/>
          <w:i/>
        </w:rPr>
        <w:t>Art. </w:t>
      </w:r>
      <w:r w:rsidR="00596E8B" w:rsidRPr="0002515A">
        <w:rPr>
          <w:rFonts w:ascii="Times New Roman" w:hAnsi="Times New Roman"/>
          <w:i/>
        </w:rPr>
        <w:t xml:space="preserve">20 </w:t>
      </w:r>
      <w:r w:rsidR="006D2E26" w:rsidRPr="0002515A">
        <w:rPr>
          <w:rFonts w:ascii="Times New Roman" w:hAnsi="Times New Roman"/>
          <w:i/>
        </w:rPr>
        <w:t>Nr. </w:t>
      </w:r>
      <w:r w:rsidR="00596E8B" w:rsidRPr="0002515A">
        <w:rPr>
          <w:rFonts w:ascii="Times New Roman" w:hAnsi="Times New Roman"/>
          <w:i/>
        </w:rPr>
        <w:t xml:space="preserve">2 des K.E. vom 27. April 2007 (B.S. vom 21. Mai 2007); </w:t>
      </w:r>
      <w:r w:rsidR="006D2E26" w:rsidRPr="0002515A">
        <w:rPr>
          <w:rFonts w:ascii="Times New Roman" w:hAnsi="Times New Roman"/>
          <w:i/>
        </w:rPr>
        <w:t>Abs. </w:t>
      </w:r>
      <w:r w:rsidR="00596E8B" w:rsidRPr="0002515A">
        <w:rPr>
          <w:rFonts w:ascii="Times New Roman" w:hAnsi="Times New Roman"/>
          <w:i/>
        </w:rPr>
        <w:t xml:space="preserve">2 </w:t>
      </w:r>
      <w:r w:rsidR="006D2E26" w:rsidRPr="0002515A">
        <w:rPr>
          <w:rFonts w:ascii="Times New Roman" w:hAnsi="Times New Roman"/>
          <w:i/>
        </w:rPr>
        <w:t>Nr. </w:t>
      </w:r>
      <w:r w:rsidR="00596E8B" w:rsidRPr="0002515A">
        <w:rPr>
          <w:rFonts w:ascii="Times New Roman" w:hAnsi="Times New Roman"/>
          <w:i/>
        </w:rPr>
        <w:t xml:space="preserve">3 aufgehoben durch </w:t>
      </w:r>
      <w:r w:rsidR="006D2E26" w:rsidRPr="0002515A">
        <w:rPr>
          <w:rFonts w:ascii="Times New Roman" w:hAnsi="Times New Roman"/>
          <w:i/>
        </w:rPr>
        <w:t>Art. </w:t>
      </w:r>
      <w:r w:rsidR="00596E8B" w:rsidRPr="0002515A">
        <w:rPr>
          <w:rFonts w:ascii="Times New Roman" w:hAnsi="Times New Roman"/>
          <w:i/>
        </w:rPr>
        <w:t xml:space="preserve">20 </w:t>
      </w:r>
      <w:r w:rsidR="006D2E26" w:rsidRPr="0002515A">
        <w:rPr>
          <w:rFonts w:ascii="Times New Roman" w:hAnsi="Times New Roman"/>
          <w:i/>
        </w:rPr>
        <w:t>Nr. </w:t>
      </w:r>
      <w:r w:rsidR="00596E8B" w:rsidRPr="0002515A">
        <w:rPr>
          <w:rFonts w:ascii="Times New Roman" w:hAnsi="Times New Roman"/>
          <w:i/>
        </w:rPr>
        <w:t xml:space="preserve">3 des K.E. vom 27. April 2007 (B.S. vom 21. Mai 2007); </w:t>
      </w:r>
      <w:r w:rsidR="006D2E26" w:rsidRPr="0002515A">
        <w:rPr>
          <w:rFonts w:ascii="Times New Roman" w:hAnsi="Times New Roman"/>
          <w:i/>
        </w:rPr>
        <w:t>Abs. </w:t>
      </w:r>
      <w:r w:rsidR="00596E8B" w:rsidRPr="0002515A">
        <w:rPr>
          <w:rFonts w:ascii="Times New Roman" w:hAnsi="Times New Roman"/>
          <w:i/>
        </w:rPr>
        <w:t xml:space="preserve">2 </w:t>
      </w:r>
      <w:r w:rsidR="006D2E26" w:rsidRPr="0002515A">
        <w:rPr>
          <w:rFonts w:ascii="Times New Roman" w:hAnsi="Times New Roman"/>
          <w:i/>
        </w:rPr>
        <w:t>Nr. </w:t>
      </w:r>
      <w:r w:rsidR="00596E8B" w:rsidRPr="0002515A">
        <w:rPr>
          <w:rFonts w:ascii="Times New Roman" w:hAnsi="Times New Roman"/>
          <w:i/>
        </w:rPr>
        <w:t xml:space="preserve">4 aufgehoben durch </w:t>
      </w:r>
      <w:r w:rsidR="006D2E26" w:rsidRPr="0002515A">
        <w:rPr>
          <w:rFonts w:ascii="Times New Roman" w:hAnsi="Times New Roman"/>
          <w:i/>
        </w:rPr>
        <w:t>Art. </w:t>
      </w:r>
      <w:r w:rsidR="00596E8B" w:rsidRPr="0002515A">
        <w:rPr>
          <w:rFonts w:ascii="Times New Roman" w:hAnsi="Times New Roman"/>
          <w:i/>
        </w:rPr>
        <w:t xml:space="preserve">20 </w:t>
      </w:r>
      <w:r w:rsidR="006D2E26" w:rsidRPr="0002515A">
        <w:rPr>
          <w:rFonts w:ascii="Times New Roman" w:hAnsi="Times New Roman"/>
          <w:i/>
        </w:rPr>
        <w:t>Nr. </w:t>
      </w:r>
      <w:r w:rsidR="00596E8B" w:rsidRPr="0002515A">
        <w:rPr>
          <w:rFonts w:ascii="Times New Roman" w:hAnsi="Times New Roman"/>
          <w:i/>
        </w:rPr>
        <w:t xml:space="preserve">4 des K.E. vom 27. April 2007 (B.S. vom 21. Mai 2007); </w:t>
      </w:r>
      <w:r w:rsidR="006D2E26" w:rsidRPr="0002515A">
        <w:rPr>
          <w:rFonts w:ascii="Times New Roman" w:hAnsi="Times New Roman"/>
          <w:i/>
        </w:rPr>
        <w:t>Abs. </w:t>
      </w:r>
      <w:r w:rsidR="00596E8B" w:rsidRPr="0002515A">
        <w:rPr>
          <w:rFonts w:ascii="Times New Roman" w:hAnsi="Times New Roman"/>
          <w:i/>
        </w:rPr>
        <w:t xml:space="preserve">3 ersetzt durch </w:t>
      </w:r>
      <w:r w:rsidR="006D2E26" w:rsidRPr="0002515A">
        <w:rPr>
          <w:rFonts w:ascii="Times New Roman" w:hAnsi="Times New Roman"/>
          <w:i/>
        </w:rPr>
        <w:t>Art. </w:t>
      </w:r>
      <w:r w:rsidR="00596E8B" w:rsidRPr="0002515A">
        <w:rPr>
          <w:rFonts w:ascii="Times New Roman" w:hAnsi="Times New Roman"/>
          <w:i/>
        </w:rPr>
        <w:t xml:space="preserve">20 </w:t>
      </w:r>
      <w:r w:rsidR="006D2E26" w:rsidRPr="0002515A">
        <w:rPr>
          <w:rFonts w:ascii="Times New Roman" w:hAnsi="Times New Roman"/>
          <w:i/>
        </w:rPr>
        <w:t>Nr. </w:t>
      </w:r>
      <w:r w:rsidR="00596E8B" w:rsidRPr="0002515A">
        <w:rPr>
          <w:rFonts w:ascii="Times New Roman" w:hAnsi="Times New Roman"/>
          <w:i/>
        </w:rPr>
        <w:t>5 des K.E. vom 27. April 2007 (B.S. vom 21. Mai 2007)</w:t>
      </w:r>
      <w:r w:rsidRPr="0002515A">
        <w:rPr>
          <w:rFonts w:ascii="Times New Roman" w:hAnsi="Times New Roman"/>
          <w:i/>
        </w:rPr>
        <w:t xml:space="preserve">; </w:t>
      </w:r>
      <w:r w:rsidR="006D2E26" w:rsidRPr="0002515A">
        <w:rPr>
          <w:rFonts w:ascii="Times New Roman" w:hAnsi="Times New Roman"/>
          <w:i/>
        </w:rPr>
        <w:t>Abs. </w:t>
      </w:r>
      <w:r w:rsidRPr="0002515A">
        <w:rPr>
          <w:rFonts w:ascii="Times New Roman" w:hAnsi="Times New Roman"/>
          <w:i/>
        </w:rPr>
        <w:t xml:space="preserve">4 eingefügt durch </w:t>
      </w:r>
      <w:r w:rsidR="006D2E26" w:rsidRPr="0002515A">
        <w:rPr>
          <w:rFonts w:ascii="Times New Roman" w:hAnsi="Times New Roman"/>
          <w:i/>
        </w:rPr>
        <w:t>Art. </w:t>
      </w:r>
      <w:r w:rsidRPr="0002515A">
        <w:rPr>
          <w:rFonts w:ascii="Times New Roman" w:hAnsi="Times New Roman"/>
          <w:i/>
        </w:rPr>
        <w:t xml:space="preserve">2 </w:t>
      </w:r>
      <w:r w:rsidR="006D2E26" w:rsidRPr="0002515A">
        <w:rPr>
          <w:rFonts w:ascii="Times New Roman" w:hAnsi="Times New Roman"/>
          <w:i/>
        </w:rPr>
        <w:t>Nr. </w:t>
      </w:r>
      <w:r w:rsidRPr="0002515A">
        <w:rPr>
          <w:rFonts w:ascii="Times New Roman" w:hAnsi="Times New Roman"/>
          <w:i/>
        </w:rPr>
        <w:t>2 des K.E. vom 26. Dezember 2013 (B.S. vom 5. März 2014)</w:t>
      </w:r>
      <w:r w:rsidR="00596E8B" w:rsidRPr="0002515A">
        <w:rPr>
          <w:rFonts w:ascii="Times New Roman" w:hAnsi="Times New Roman"/>
          <w:i/>
        </w:rPr>
        <w:t>]</w:t>
      </w:r>
    </w:p>
    <w:p w14:paraId="4869C2D7" w14:textId="77777777" w:rsidR="00C74AB5" w:rsidRPr="0002515A" w:rsidRDefault="00C74AB5" w:rsidP="00E82039">
      <w:pPr>
        <w:tabs>
          <w:tab w:val="left" w:pos="-720"/>
        </w:tabs>
        <w:ind w:firstLine="709"/>
        <w:jc w:val="both"/>
        <w:rPr>
          <w:rFonts w:ascii="Times New Roman" w:hAnsi="Times New Roman"/>
        </w:rPr>
      </w:pPr>
    </w:p>
    <w:p w14:paraId="1C64898D" w14:textId="77777777" w:rsidR="00596E8B" w:rsidRPr="0002515A" w:rsidRDefault="00596E8B" w:rsidP="00E82039">
      <w:pPr>
        <w:tabs>
          <w:tab w:val="left" w:pos="-720"/>
        </w:tabs>
        <w:ind w:firstLine="709"/>
        <w:jc w:val="both"/>
        <w:rPr>
          <w:rFonts w:ascii="Times New Roman" w:hAnsi="Times New Roman"/>
        </w:rPr>
      </w:pPr>
    </w:p>
    <w:p w14:paraId="57FD98B9" w14:textId="2EBB64C4" w:rsidR="003A522C" w:rsidRPr="0002515A" w:rsidRDefault="00596E8B" w:rsidP="00E82039">
      <w:pPr>
        <w:tabs>
          <w:tab w:val="left" w:pos="-720"/>
        </w:tabs>
        <w:ind w:firstLine="709"/>
        <w:jc w:val="both"/>
        <w:rPr>
          <w:rFonts w:ascii="Times New Roman" w:hAnsi="Times New Roman"/>
        </w:rPr>
      </w:pPr>
      <w:r w:rsidRPr="0002515A">
        <w:rPr>
          <w:rFonts w:ascii="Times New Roman" w:hAnsi="Times New Roman"/>
        </w:rPr>
        <w:t>[</w:t>
      </w:r>
      <w:r w:rsidR="006D2E26" w:rsidRPr="0002515A">
        <w:rPr>
          <w:rFonts w:ascii="Times New Roman" w:hAnsi="Times New Roman"/>
          <w:b/>
        </w:rPr>
        <w:t>Art. </w:t>
      </w:r>
      <w:r w:rsidRPr="0002515A">
        <w:rPr>
          <w:rFonts w:ascii="Times New Roman" w:hAnsi="Times New Roman"/>
          <w:b/>
        </w:rPr>
        <w:t>36</w:t>
      </w:r>
      <w:r w:rsidRPr="0002515A">
        <w:rPr>
          <w:rFonts w:ascii="Times New Roman" w:hAnsi="Times New Roman"/>
          <w:b/>
          <w:i/>
        </w:rPr>
        <w:t>bis</w:t>
      </w:r>
      <w:r w:rsidRPr="0002515A">
        <w:rPr>
          <w:rFonts w:ascii="Times New Roman" w:hAnsi="Times New Roman"/>
        </w:rPr>
        <w:t xml:space="preserve"> </w:t>
      </w:r>
      <w:r w:rsidR="00346C55" w:rsidRPr="0002515A">
        <w:rPr>
          <w:rFonts w:ascii="Times New Roman" w:hAnsi="Times New Roman"/>
        </w:rPr>
        <w:t>-</w:t>
      </w:r>
      <w:r w:rsidRPr="0002515A">
        <w:rPr>
          <w:rFonts w:ascii="Times New Roman" w:hAnsi="Times New Roman"/>
        </w:rPr>
        <w:t xml:space="preserve"> </w:t>
      </w:r>
      <w:r w:rsidR="00346C55" w:rsidRPr="0002515A">
        <w:rPr>
          <w:rFonts w:ascii="Times New Roman" w:hAnsi="Times New Roman"/>
        </w:rPr>
        <w:t>[</w:t>
      </w:r>
      <w:r w:rsidR="006D2E26" w:rsidRPr="0002515A">
        <w:rPr>
          <w:rFonts w:ascii="Times New Roman" w:hAnsi="Times New Roman"/>
        </w:rPr>
        <w:t>§ </w:t>
      </w:r>
      <w:r w:rsidR="003A522C" w:rsidRPr="0002515A">
        <w:rPr>
          <w:rFonts w:ascii="Times New Roman" w:hAnsi="Times New Roman"/>
        </w:rPr>
        <w:t xml:space="preserve">1 ­ </w:t>
      </w:r>
      <w:r w:rsidR="00664C8A">
        <w:rPr>
          <w:rFonts w:ascii="Times New Roman" w:hAnsi="Times New Roman"/>
        </w:rPr>
        <w:t>[</w:t>
      </w:r>
      <w:r w:rsidR="00664C8A" w:rsidRPr="00664C8A">
        <w:rPr>
          <w:rFonts w:ascii="Times New Roman" w:hAnsi="Times New Roman"/>
        </w:rPr>
        <w:t>Ausländer oder die in Artikel 31/3 erwähnten Personen melden</w:t>
      </w:r>
      <w:r w:rsidR="00664C8A">
        <w:rPr>
          <w:rFonts w:ascii="Times New Roman" w:hAnsi="Times New Roman"/>
        </w:rPr>
        <w:t>]</w:t>
      </w:r>
      <w:r w:rsidR="003A522C" w:rsidRPr="0002515A">
        <w:rPr>
          <w:rFonts w:ascii="Times New Roman" w:hAnsi="Times New Roman"/>
        </w:rPr>
        <w:t xml:space="preserve"> Verlust, Diebstahl oder Vernichtung ihrer in Arti</w:t>
      </w:r>
      <w:r w:rsidR="003A522C" w:rsidRPr="0002515A">
        <w:rPr>
          <w:rFonts w:ascii="Times New Roman" w:hAnsi="Times New Roman"/>
        </w:rPr>
        <w:softHyphen/>
        <w:t>kel 31 erwähnten Aufenthaltsdokumente oder -titel beziehungsweise jedes anderen Aufent</w:t>
      </w:r>
      <w:r w:rsidR="003A522C" w:rsidRPr="0002515A">
        <w:rPr>
          <w:rFonts w:ascii="Times New Roman" w:hAnsi="Times New Roman"/>
        </w:rPr>
        <w:softHyphen/>
        <w:t>haltsdokuments bei den Polizeidiensten des Ortes, an dem der Verlust, der Diebstahl oder die Vernichtung festgestellt wurde, oder der Gemeinde ihres Hauptwohnortes.</w:t>
      </w:r>
    </w:p>
    <w:p w14:paraId="36D8DB62" w14:textId="77777777" w:rsidR="003A522C" w:rsidRPr="0002515A" w:rsidRDefault="003A522C" w:rsidP="00E82039">
      <w:pPr>
        <w:tabs>
          <w:tab w:val="left" w:pos="-720"/>
        </w:tabs>
        <w:ind w:firstLine="709"/>
        <w:jc w:val="both"/>
        <w:rPr>
          <w:rFonts w:ascii="Times New Roman" w:hAnsi="Times New Roman"/>
        </w:rPr>
      </w:pPr>
    </w:p>
    <w:p w14:paraId="386500D7" w14:textId="3DD3FAB1" w:rsidR="003A522C" w:rsidRPr="0002515A" w:rsidRDefault="006D2E26" w:rsidP="00E82039">
      <w:pPr>
        <w:tabs>
          <w:tab w:val="left" w:pos="-720"/>
        </w:tabs>
        <w:ind w:firstLine="709"/>
        <w:jc w:val="both"/>
        <w:rPr>
          <w:rFonts w:ascii="Times New Roman" w:hAnsi="Times New Roman"/>
        </w:rPr>
      </w:pPr>
      <w:r w:rsidRPr="0002515A">
        <w:rPr>
          <w:rFonts w:ascii="Times New Roman" w:hAnsi="Times New Roman"/>
        </w:rPr>
        <w:t>§ </w:t>
      </w:r>
      <w:r w:rsidR="003A522C" w:rsidRPr="0002515A">
        <w:rPr>
          <w:rFonts w:ascii="Times New Roman" w:hAnsi="Times New Roman"/>
        </w:rPr>
        <w:t xml:space="preserve">2 - </w:t>
      </w:r>
      <w:r w:rsidR="00664C8A">
        <w:rPr>
          <w:rFonts w:ascii="Times New Roman" w:hAnsi="Times New Roman"/>
        </w:rPr>
        <w:t>[</w:t>
      </w:r>
      <w:r w:rsidR="00664C8A" w:rsidRPr="00664C8A">
        <w:rPr>
          <w:rFonts w:ascii="Times New Roman" w:hAnsi="Times New Roman"/>
        </w:rPr>
        <w:t>Ausländer oder die in Artikel 31/3 erwähnten Personen können</w:t>
      </w:r>
      <w:r w:rsidR="00664C8A">
        <w:rPr>
          <w:rFonts w:ascii="Times New Roman" w:hAnsi="Times New Roman"/>
        </w:rPr>
        <w:t>]</w:t>
      </w:r>
      <w:r w:rsidR="003A522C" w:rsidRPr="0002515A">
        <w:rPr>
          <w:rFonts w:ascii="Times New Roman" w:hAnsi="Times New Roman"/>
        </w:rPr>
        <w:t xml:space="preserve"> ebenfalls bei dem in Artikel 6</w:t>
      </w:r>
      <w:r w:rsidR="003A522C" w:rsidRPr="0002515A">
        <w:rPr>
          <w:rFonts w:ascii="Times New Roman" w:hAnsi="Times New Roman"/>
          <w:i/>
          <w:iCs/>
        </w:rPr>
        <w:t>ter</w:t>
      </w:r>
      <w:r w:rsidR="003A522C" w:rsidRPr="0002515A">
        <w:rPr>
          <w:rFonts w:ascii="Times New Roman" w:hAnsi="Times New Roman"/>
        </w:rPr>
        <w:t xml:space="preserve"> des Gesetzes vom 19. Juli 1991 über die Bevölkerungsregister, die Personalausweise, die Ausländerkarten und die Aufenthalts</w:t>
      </w:r>
      <w:r w:rsidR="003A522C" w:rsidRPr="0002515A">
        <w:rPr>
          <w:rFonts w:ascii="Times New Roman" w:hAnsi="Times New Roman"/>
        </w:rPr>
        <w:softHyphen/>
        <w:t>dokumente erwähnten Helpdesk des Nationalregisters Meldung machen.</w:t>
      </w:r>
    </w:p>
    <w:p w14:paraId="15DE0177" w14:textId="77777777" w:rsidR="003A522C" w:rsidRPr="0002515A" w:rsidRDefault="003A522C" w:rsidP="00E82039">
      <w:pPr>
        <w:tabs>
          <w:tab w:val="left" w:pos="-720"/>
        </w:tabs>
        <w:ind w:firstLine="709"/>
        <w:jc w:val="both"/>
        <w:rPr>
          <w:rFonts w:ascii="Times New Roman" w:hAnsi="Times New Roman"/>
        </w:rPr>
      </w:pPr>
    </w:p>
    <w:p w14:paraId="00EADF0B" w14:textId="42286B43" w:rsidR="003A522C" w:rsidRPr="0002515A" w:rsidRDefault="003A522C" w:rsidP="00E82039">
      <w:pPr>
        <w:tabs>
          <w:tab w:val="left" w:pos="-720"/>
        </w:tabs>
        <w:ind w:firstLine="709"/>
        <w:jc w:val="both"/>
        <w:rPr>
          <w:rFonts w:ascii="Times New Roman" w:hAnsi="Times New Roman"/>
        </w:rPr>
      </w:pPr>
      <w:r w:rsidRPr="0002515A">
        <w:rPr>
          <w:rFonts w:ascii="Times New Roman" w:hAnsi="Times New Roman"/>
        </w:rPr>
        <w:t>Nachdem der Verlust, der Diebstahl oder die Vernichtung eines der in Artikel 31 erwähnten Aufenthaltsdokumente oder -titel beziehungsweise jedes anderen Aufenthalts</w:t>
      </w:r>
      <w:r w:rsidRPr="0002515A">
        <w:rPr>
          <w:rFonts w:ascii="Times New Roman" w:hAnsi="Times New Roman"/>
        </w:rPr>
        <w:softHyphen/>
        <w:t xml:space="preserve">dokuments bei dem in Absatz 1 erwähnten Helpdesk gemeldet wurde, </w:t>
      </w:r>
      <w:r w:rsidR="00664C8A">
        <w:rPr>
          <w:rFonts w:ascii="Times New Roman" w:hAnsi="Times New Roman"/>
        </w:rPr>
        <w:t>[</w:t>
      </w:r>
      <w:r w:rsidR="00664C8A" w:rsidRPr="00664C8A">
        <w:rPr>
          <w:rFonts w:ascii="Times New Roman" w:hAnsi="Times New Roman"/>
        </w:rPr>
        <w:t>müssen der betreffende Ausländer oder die in Artikel 31/3 erwähnten Personen</w:t>
      </w:r>
      <w:r w:rsidR="00664C8A">
        <w:rPr>
          <w:rFonts w:ascii="Times New Roman" w:hAnsi="Times New Roman"/>
        </w:rPr>
        <w:t>]</w:t>
      </w:r>
      <w:r w:rsidRPr="0002515A">
        <w:rPr>
          <w:rFonts w:ascii="Times New Roman" w:hAnsi="Times New Roman"/>
        </w:rPr>
        <w:t xml:space="preserve"> bei den in </w:t>
      </w:r>
      <w:r w:rsidR="006D2E26" w:rsidRPr="0002515A">
        <w:rPr>
          <w:rFonts w:ascii="Times New Roman" w:hAnsi="Times New Roman"/>
        </w:rPr>
        <w:t>§ </w:t>
      </w:r>
      <w:r w:rsidRPr="0002515A">
        <w:rPr>
          <w:rFonts w:ascii="Times New Roman" w:hAnsi="Times New Roman"/>
        </w:rPr>
        <w:t>1 erwähnten Polizeidiensten vorstellig werden.</w:t>
      </w:r>
    </w:p>
    <w:p w14:paraId="4D7B4DEF" w14:textId="77777777" w:rsidR="003A522C" w:rsidRPr="0002515A" w:rsidRDefault="003A522C" w:rsidP="00E82039">
      <w:pPr>
        <w:tabs>
          <w:tab w:val="left" w:pos="-720"/>
        </w:tabs>
        <w:ind w:firstLine="709"/>
        <w:jc w:val="both"/>
        <w:rPr>
          <w:rFonts w:ascii="Times New Roman" w:hAnsi="Times New Roman"/>
        </w:rPr>
      </w:pPr>
    </w:p>
    <w:p w14:paraId="0E69B8B9" w14:textId="77601ACF" w:rsidR="003A522C" w:rsidRPr="0002515A" w:rsidRDefault="006D2E26" w:rsidP="00E82039">
      <w:pPr>
        <w:tabs>
          <w:tab w:val="left" w:pos="-720"/>
        </w:tabs>
        <w:ind w:firstLine="709"/>
        <w:jc w:val="both"/>
        <w:rPr>
          <w:rFonts w:ascii="Times New Roman" w:hAnsi="Times New Roman"/>
        </w:rPr>
      </w:pPr>
      <w:r w:rsidRPr="0002515A">
        <w:rPr>
          <w:rFonts w:ascii="Times New Roman" w:hAnsi="Times New Roman"/>
        </w:rPr>
        <w:t>§ </w:t>
      </w:r>
      <w:r w:rsidR="003A522C" w:rsidRPr="0002515A">
        <w:rPr>
          <w:rFonts w:ascii="Times New Roman" w:hAnsi="Times New Roman"/>
        </w:rPr>
        <w:t xml:space="preserve">3 - Vorbehaltlich von Absatz 2 stellen die Polizeidienste </w:t>
      </w:r>
      <w:r w:rsidR="00664C8A">
        <w:rPr>
          <w:rFonts w:ascii="Times New Roman" w:hAnsi="Times New Roman"/>
        </w:rPr>
        <w:t>[</w:t>
      </w:r>
      <w:r w:rsidR="00664C8A" w:rsidRPr="00664C8A">
        <w:rPr>
          <w:rFonts w:ascii="Times New Roman" w:hAnsi="Times New Roman"/>
        </w:rPr>
        <w:t>dem Ausländer oder den in Artikel 31/3 erwähnten Personen</w:t>
      </w:r>
      <w:r w:rsidR="00664C8A">
        <w:rPr>
          <w:rFonts w:ascii="Times New Roman" w:hAnsi="Times New Roman"/>
        </w:rPr>
        <w:t>]</w:t>
      </w:r>
      <w:r w:rsidR="003A522C" w:rsidRPr="0002515A">
        <w:rPr>
          <w:rFonts w:ascii="Times New Roman" w:hAnsi="Times New Roman"/>
        </w:rPr>
        <w:t xml:space="preserve"> eine Beschei</w:t>
      </w:r>
      <w:r w:rsidR="003A522C" w:rsidRPr="0002515A">
        <w:rPr>
          <w:rFonts w:ascii="Times New Roman" w:hAnsi="Times New Roman"/>
        </w:rPr>
        <w:softHyphen/>
        <w:t xml:space="preserve">nigung über die Meldung des Verlustes, des Diebstahls oder der Vernichtung aus, die dem Muster in Anlage 1 zum Königlichen Erlass vom 25. März 2003 über die Personalausweise entspricht, und übermitteln eine Kopie an die Gemeinde seines Hauptwohnortes, die diese in der Akte des Ausländers aufbewahrt, sowie an das in </w:t>
      </w:r>
      <w:r w:rsidRPr="0002515A">
        <w:rPr>
          <w:rFonts w:ascii="Times New Roman" w:hAnsi="Times New Roman"/>
        </w:rPr>
        <w:t>§ </w:t>
      </w:r>
      <w:r w:rsidR="003A522C" w:rsidRPr="0002515A">
        <w:rPr>
          <w:rFonts w:ascii="Times New Roman" w:hAnsi="Times New Roman"/>
        </w:rPr>
        <w:t>2 Absatz 1 erwähnte Helpdesk. Falls erforderlich und insbesondere bei wiederholten Fällen von Verlust, Diebstahl oder Vernichtung leiten die Polizeidienste eine Untersuchung über die Umstände des Verlusts, des Diebstahls oder der Vernichtung ein.</w:t>
      </w:r>
    </w:p>
    <w:p w14:paraId="08E0498F" w14:textId="77777777" w:rsidR="003A522C" w:rsidRPr="0002515A" w:rsidRDefault="003A522C" w:rsidP="00E82039">
      <w:pPr>
        <w:tabs>
          <w:tab w:val="left" w:pos="-720"/>
        </w:tabs>
        <w:ind w:firstLine="709"/>
        <w:jc w:val="both"/>
        <w:rPr>
          <w:rFonts w:ascii="Times New Roman" w:hAnsi="Times New Roman"/>
        </w:rPr>
      </w:pPr>
    </w:p>
    <w:p w14:paraId="6031CDF8" w14:textId="77777777" w:rsidR="008D31E3" w:rsidRDefault="008D31E3">
      <w:pPr>
        <w:widowControl/>
        <w:autoSpaceDE/>
        <w:autoSpaceDN/>
        <w:adjustRightInd/>
        <w:rPr>
          <w:rFonts w:ascii="Times New Roman" w:hAnsi="Times New Roman"/>
        </w:rPr>
      </w:pPr>
      <w:r>
        <w:rPr>
          <w:rFonts w:ascii="Times New Roman" w:hAnsi="Times New Roman"/>
        </w:rPr>
        <w:br w:type="page"/>
      </w:r>
    </w:p>
    <w:p w14:paraId="1F7296D8" w14:textId="703FF1F2" w:rsidR="003A522C" w:rsidRPr="0002515A" w:rsidRDefault="003A522C" w:rsidP="00E82039">
      <w:pPr>
        <w:tabs>
          <w:tab w:val="left" w:pos="-720"/>
        </w:tabs>
        <w:ind w:firstLine="709"/>
        <w:jc w:val="both"/>
        <w:rPr>
          <w:rFonts w:ascii="Times New Roman" w:hAnsi="Times New Roman"/>
        </w:rPr>
      </w:pPr>
      <w:r w:rsidRPr="0002515A">
        <w:rPr>
          <w:rFonts w:ascii="Times New Roman" w:hAnsi="Times New Roman"/>
        </w:rPr>
        <w:lastRenderedPageBreak/>
        <w:t>In folgenden Fällen stellen die Polizeidienste keine in Absatz 1 erwähnte Bescheinigung aus:</w:t>
      </w:r>
    </w:p>
    <w:p w14:paraId="0A11902C" w14:textId="77777777" w:rsidR="003A522C" w:rsidRPr="0002515A" w:rsidRDefault="003A522C" w:rsidP="00E82039">
      <w:pPr>
        <w:tabs>
          <w:tab w:val="left" w:pos="-720"/>
        </w:tabs>
        <w:ind w:firstLine="709"/>
        <w:jc w:val="both"/>
        <w:rPr>
          <w:rFonts w:ascii="Times New Roman" w:hAnsi="Times New Roman"/>
        </w:rPr>
      </w:pPr>
    </w:p>
    <w:p w14:paraId="5ED4A832" w14:textId="28B002A1" w:rsidR="003A522C" w:rsidRPr="0002515A" w:rsidRDefault="003A522C" w:rsidP="00E82039">
      <w:pPr>
        <w:tabs>
          <w:tab w:val="left" w:pos="-720"/>
        </w:tabs>
        <w:ind w:firstLine="709"/>
        <w:jc w:val="both"/>
        <w:rPr>
          <w:rFonts w:ascii="Times New Roman" w:hAnsi="Times New Roman"/>
        </w:rPr>
      </w:pPr>
      <w:r w:rsidRPr="0002515A">
        <w:rPr>
          <w:rFonts w:ascii="Times New Roman" w:hAnsi="Times New Roman"/>
        </w:rPr>
        <w:t>1. Die Gültigkeitsdauer des verlorenen, gestohlenen oder vernichteten Aufenthaltstitels oder -dokuments ist abgelaufen.</w:t>
      </w:r>
    </w:p>
    <w:p w14:paraId="516A8493" w14:textId="77777777" w:rsidR="00E82039" w:rsidRDefault="00E82039" w:rsidP="00E82039">
      <w:pPr>
        <w:tabs>
          <w:tab w:val="left" w:pos="-720"/>
        </w:tabs>
        <w:ind w:firstLine="709"/>
        <w:jc w:val="both"/>
        <w:rPr>
          <w:rFonts w:ascii="Times New Roman" w:hAnsi="Times New Roman"/>
        </w:rPr>
      </w:pPr>
    </w:p>
    <w:p w14:paraId="47550BEF" w14:textId="71B78313" w:rsidR="003A522C" w:rsidRPr="0002515A" w:rsidRDefault="003A522C" w:rsidP="00E82039">
      <w:pPr>
        <w:tabs>
          <w:tab w:val="left" w:pos="-720"/>
        </w:tabs>
        <w:ind w:firstLine="709"/>
        <w:jc w:val="both"/>
        <w:rPr>
          <w:rFonts w:ascii="Times New Roman" w:hAnsi="Times New Roman"/>
        </w:rPr>
      </w:pPr>
      <w:r w:rsidRPr="0002515A">
        <w:rPr>
          <w:rFonts w:ascii="Times New Roman" w:hAnsi="Times New Roman"/>
        </w:rPr>
        <w:t>2. Dem Inhaber des Aufenthaltstitels oder -dokuments ist der Aufenthalt auf dem Staatsgebiet des Königreichs nicht mehr gestattet oder erlaubt.</w:t>
      </w:r>
    </w:p>
    <w:p w14:paraId="24B7B761" w14:textId="77777777" w:rsidR="003A522C" w:rsidRPr="0002515A" w:rsidRDefault="003A522C" w:rsidP="00E82039">
      <w:pPr>
        <w:tabs>
          <w:tab w:val="left" w:pos="-720"/>
        </w:tabs>
        <w:ind w:firstLine="709"/>
        <w:jc w:val="both"/>
        <w:rPr>
          <w:rFonts w:ascii="Times New Roman" w:hAnsi="Times New Roman"/>
        </w:rPr>
      </w:pPr>
    </w:p>
    <w:p w14:paraId="3702B8C4" w14:textId="2F3AC8D6" w:rsidR="003A522C" w:rsidRPr="0002515A" w:rsidRDefault="003A522C" w:rsidP="00E82039">
      <w:pPr>
        <w:tabs>
          <w:tab w:val="left" w:pos="-720"/>
        </w:tabs>
        <w:ind w:firstLine="709"/>
        <w:jc w:val="both"/>
        <w:rPr>
          <w:rFonts w:ascii="Times New Roman" w:hAnsi="Times New Roman"/>
        </w:rPr>
      </w:pPr>
      <w:r w:rsidRPr="0002515A">
        <w:rPr>
          <w:rFonts w:ascii="Times New Roman" w:hAnsi="Times New Roman"/>
        </w:rPr>
        <w:t>3. Der Inhaber des Aufenthaltstitels oder -dokuments ist von Amts wegen aus den Bevölkerungsregistern gestrichen.</w:t>
      </w:r>
    </w:p>
    <w:p w14:paraId="7E76F757" w14:textId="77777777" w:rsidR="003A522C" w:rsidRPr="0002515A" w:rsidRDefault="003A522C" w:rsidP="00E82039">
      <w:pPr>
        <w:tabs>
          <w:tab w:val="left" w:pos="-720"/>
        </w:tabs>
        <w:ind w:firstLine="709"/>
        <w:jc w:val="both"/>
        <w:rPr>
          <w:rFonts w:ascii="Times New Roman" w:hAnsi="Times New Roman"/>
        </w:rPr>
      </w:pPr>
    </w:p>
    <w:p w14:paraId="34FBB107" w14:textId="7D378664" w:rsidR="003A522C" w:rsidRPr="0002515A" w:rsidRDefault="006D2E26" w:rsidP="00E82039">
      <w:pPr>
        <w:tabs>
          <w:tab w:val="left" w:pos="-720"/>
        </w:tabs>
        <w:ind w:firstLine="709"/>
        <w:jc w:val="both"/>
        <w:rPr>
          <w:rFonts w:ascii="Times New Roman" w:hAnsi="Times New Roman"/>
        </w:rPr>
      </w:pPr>
      <w:r w:rsidRPr="0002515A">
        <w:rPr>
          <w:rFonts w:ascii="Times New Roman" w:hAnsi="Times New Roman"/>
        </w:rPr>
        <w:t>§ </w:t>
      </w:r>
      <w:r w:rsidR="003A522C" w:rsidRPr="0002515A">
        <w:rPr>
          <w:rFonts w:ascii="Times New Roman" w:hAnsi="Times New Roman"/>
        </w:rPr>
        <w:t xml:space="preserve">4 - Das in </w:t>
      </w:r>
      <w:r w:rsidRPr="0002515A">
        <w:rPr>
          <w:rFonts w:ascii="Times New Roman" w:hAnsi="Times New Roman"/>
        </w:rPr>
        <w:t>§ </w:t>
      </w:r>
      <w:r w:rsidR="003A522C" w:rsidRPr="0002515A">
        <w:rPr>
          <w:rFonts w:ascii="Times New Roman" w:hAnsi="Times New Roman"/>
        </w:rPr>
        <w:t xml:space="preserve">2 Absatz 1 und </w:t>
      </w:r>
      <w:r w:rsidRPr="0002515A">
        <w:rPr>
          <w:rFonts w:ascii="Times New Roman" w:hAnsi="Times New Roman"/>
        </w:rPr>
        <w:t>§ </w:t>
      </w:r>
      <w:r w:rsidR="003A522C" w:rsidRPr="0002515A">
        <w:rPr>
          <w:rFonts w:ascii="Times New Roman" w:hAnsi="Times New Roman"/>
        </w:rPr>
        <w:t>3 Absatz 1 erwähnte Helpdesk beauftragt den Zertifizie</w:t>
      </w:r>
      <w:r w:rsidR="003A522C" w:rsidRPr="0002515A">
        <w:rPr>
          <w:rFonts w:ascii="Times New Roman" w:hAnsi="Times New Roman"/>
        </w:rPr>
        <w:softHyphen/>
        <w:t>rungsdiensteanbieter, die Zertifikate, mit denen die verlorenen, gestohlenen oder vernichteten elektronischen Aufenthaltstitel und -dokumente versehen sind, außer Gebrauch zu setzen, sodass die elektronischen Funktionen des elektronischen Aufenthaltstitels oder -dokuments endgültig nicht mehr funktionieren.</w:t>
      </w:r>
    </w:p>
    <w:p w14:paraId="36C32D17" w14:textId="77777777" w:rsidR="003A522C" w:rsidRPr="0002515A" w:rsidRDefault="003A522C" w:rsidP="00E82039">
      <w:pPr>
        <w:tabs>
          <w:tab w:val="left" w:pos="-720"/>
        </w:tabs>
        <w:ind w:firstLine="709"/>
        <w:jc w:val="both"/>
        <w:rPr>
          <w:rFonts w:ascii="Times New Roman" w:hAnsi="Times New Roman"/>
        </w:rPr>
      </w:pPr>
    </w:p>
    <w:p w14:paraId="78A59322" w14:textId="562BA390" w:rsidR="003A522C" w:rsidRPr="0002515A" w:rsidRDefault="003A522C" w:rsidP="00E82039">
      <w:pPr>
        <w:tabs>
          <w:tab w:val="left" w:pos="-720"/>
        </w:tabs>
        <w:ind w:firstLine="709"/>
        <w:jc w:val="both"/>
        <w:rPr>
          <w:rFonts w:ascii="Times New Roman" w:hAnsi="Times New Roman"/>
        </w:rPr>
      </w:pPr>
      <w:r w:rsidRPr="0002515A">
        <w:rPr>
          <w:rFonts w:ascii="Times New Roman" w:hAnsi="Times New Roman"/>
        </w:rPr>
        <w:t>Die Wohngemeinde des Ausländers nimmt die Annullierung des verlorenen, gestoh</w:t>
      </w:r>
      <w:r w:rsidRPr="0002515A">
        <w:rPr>
          <w:rFonts w:ascii="Times New Roman" w:hAnsi="Times New Roman"/>
        </w:rPr>
        <w:softHyphen/>
        <w:t>lenen oder vernichteten Aufenthaltstitels oder -dokuments vor.</w:t>
      </w:r>
    </w:p>
    <w:p w14:paraId="030A8002" w14:textId="77777777" w:rsidR="003A522C" w:rsidRPr="0002515A" w:rsidRDefault="003A522C" w:rsidP="00E82039">
      <w:pPr>
        <w:tabs>
          <w:tab w:val="left" w:pos="-720"/>
        </w:tabs>
        <w:ind w:firstLine="709"/>
        <w:jc w:val="both"/>
        <w:rPr>
          <w:rFonts w:ascii="Times New Roman" w:hAnsi="Times New Roman"/>
        </w:rPr>
      </w:pPr>
    </w:p>
    <w:p w14:paraId="44DD7B8F" w14:textId="632EA141" w:rsidR="00596E8B" w:rsidRPr="00AF069E" w:rsidRDefault="006D2E26" w:rsidP="00E82039">
      <w:pPr>
        <w:tabs>
          <w:tab w:val="left" w:pos="-720"/>
        </w:tabs>
        <w:ind w:firstLine="709"/>
        <w:jc w:val="both"/>
        <w:rPr>
          <w:rFonts w:ascii="Times New Roman" w:hAnsi="Times New Roman"/>
          <w:spacing w:val="2"/>
        </w:rPr>
      </w:pPr>
      <w:r w:rsidRPr="00AF069E">
        <w:rPr>
          <w:rFonts w:ascii="Times New Roman" w:hAnsi="Times New Roman"/>
          <w:spacing w:val="2"/>
        </w:rPr>
        <w:t>§ </w:t>
      </w:r>
      <w:r w:rsidR="003A522C" w:rsidRPr="00AF069E">
        <w:rPr>
          <w:rFonts w:ascii="Times New Roman" w:hAnsi="Times New Roman"/>
          <w:spacing w:val="2"/>
        </w:rPr>
        <w:t>5 - Wird ein Aufenthaltstitel oder -dokument, die als verloren, gestohlen oder ver</w:t>
      </w:r>
      <w:r w:rsidR="003A522C" w:rsidRPr="00AF069E">
        <w:rPr>
          <w:rFonts w:ascii="Times New Roman" w:hAnsi="Times New Roman"/>
          <w:spacing w:val="2"/>
        </w:rPr>
        <w:softHyphen/>
        <w:t xml:space="preserve">nichtet gemeldet sind, wiedergefunden, muss dieser Titel beziehungsweise dieses Dokument bei der Gemeindeverwaltung zurückgegeben werden; diese nimmt die physische Vernichtung der Karte unverzüglich vor. In keinem Fall darf ein Ausländer Inhaber von mehr als einem Aufenthaltstitel, einem Aufenthaltsdokument oder einer in </w:t>
      </w:r>
      <w:r w:rsidRPr="00AF069E">
        <w:rPr>
          <w:rFonts w:ascii="Times New Roman" w:hAnsi="Times New Roman"/>
          <w:spacing w:val="2"/>
        </w:rPr>
        <w:t>§ </w:t>
      </w:r>
      <w:r w:rsidR="003A522C" w:rsidRPr="00AF069E">
        <w:rPr>
          <w:rFonts w:ascii="Times New Roman" w:hAnsi="Times New Roman"/>
          <w:spacing w:val="2"/>
        </w:rPr>
        <w:t>3 erwähnten Bescheinigung sein beziehungsweise mehr als einen solchen Titel, ein solches Dokument oder eine solche Bescheinigung mitführen.</w:t>
      </w:r>
      <w:r w:rsidR="00596E8B" w:rsidRPr="00AF069E">
        <w:rPr>
          <w:rFonts w:ascii="Times New Roman" w:hAnsi="Times New Roman"/>
          <w:spacing w:val="2"/>
        </w:rPr>
        <w:t>]</w:t>
      </w:r>
    </w:p>
    <w:p w14:paraId="7FD9E494" w14:textId="77777777" w:rsidR="00596E8B" w:rsidRPr="0002515A" w:rsidRDefault="00596E8B" w:rsidP="00E82039">
      <w:pPr>
        <w:tabs>
          <w:tab w:val="left" w:pos="-720"/>
        </w:tabs>
        <w:ind w:firstLine="709"/>
        <w:jc w:val="both"/>
        <w:rPr>
          <w:rFonts w:ascii="Times New Roman" w:hAnsi="Times New Roman"/>
        </w:rPr>
      </w:pPr>
    </w:p>
    <w:p w14:paraId="65230B7B" w14:textId="7D28F1DF" w:rsidR="00596E8B" w:rsidRPr="0002515A" w:rsidRDefault="00D409F0" w:rsidP="00E82039">
      <w:pPr>
        <w:tabs>
          <w:tab w:val="left" w:pos="-720"/>
        </w:tabs>
        <w:jc w:val="both"/>
        <w:rPr>
          <w:rFonts w:ascii="Times New Roman" w:hAnsi="Times New Roman"/>
        </w:rPr>
      </w:pPr>
      <w:r w:rsidRPr="0002515A">
        <w:rPr>
          <w:rFonts w:ascii="Times New Roman" w:hAnsi="Times New Roman"/>
          <w:i/>
        </w:rPr>
        <w:t>[</w:t>
      </w:r>
      <w:r w:rsidR="006D2E26" w:rsidRPr="0002515A">
        <w:rPr>
          <w:rFonts w:ascii="Times New Roman" w:hAnsi="Times New Roman"/>
          <w:i/>
        </w:rPr>
        <w:t>Art. </w:t>
      </w:r>
      <w:r w:rsidR="00596E8B" w:rsidRPr="0002515A">
        <w:rPr>
          <w:rFonts w:ascii="Times New Roman" w:hAnsi="Times New Roman"/>
          <w:i/>
        </w:rPr>
        <w:t xml:space="preserve">36bis eingefügt </w:t>
      </w:r>
      <w:r w:rsidRPr="0002515A">
        <w:rPr>
          <w:rFonts w:ascii="Times New Roman" w:hAnsi="Times New Roman"/>
          <w:i/>
        </w:rPr>
        <w:t xml:space="preserve">durch </w:t>
      </w:r>
      <w:r w:rsidR="006D2E26" w:rsidRPr="0002515A">
        <w:rPr>
          <w:rFonts w:ascii="Times New Roman" w:hAnsi="Times New Roman"/>
          <w:i/>
        </w:rPr>
        <w:t>Art. </w:t>
      </w:r>
      <w:r w:rsidR="00596E8B" w:rsidRPr="0002515A">
        <w:rPr>
          <w:rFonts w:ascii="Times New Roman" w:hAnsi="Times New Roman"/>
          <w:i/>
        </w:rPr>
        <w:t>21 des K.E. vom 27. April 2007 (B.S. vom 21. Mai 2007)</w:t>
      </w:r>
      <w:r w:rsidR="003A522C" w:rsidRPr="0002515A">
        <w:rPr>
          <w:rFonts w:ascii="Times New Roman" w:hAnsi="Times New Roman"/>
          <w:i/>
        </w:rPr>
        <w:t xml:space="preserve"> und ersetzt durch </w:t>
      </w:r>
      <w:r w:rsidR="006D2E26" w:rsidRPr="0002515A">
        <w:rPr>
          <w:rFonts w:ascii="Times New Roman" w:hAnsi="Times New Roman"/>
          <w:i/>
        </w:rPr>
        <w:t>Art. </w:t>
      </w:r>
      <w:r w:rsidR="003A522C" w:rsidRPr="0002515A">
        <w:rPr>
          <w:rFonts w:ascii="Times New Roman" w:hAnsi="Times New Roman"/>
          <w:i/>
        </w:rPr>
        <w:t>21</w:t>
      </w:r>
      <w:r w:rsidR="003A522C" w:rsidRPr="0002515A">
        <w:rPr>
          <w:rFonts w:ascii="Times New Roman" w:hAnsi="Times New Roman"/>
          <w:i/>
          <w:iCs/>
        </w:rPr>
        <w:t xml:space="preserve"> des K.E. vom 12. Juni 2020 (B.S. vom 29. Juni 2020)</w:t>
      </w:r>
      <w:r w:rsidR="00664C8A">
        <w:rPr>
          <w:rFonts w:ascii="Times New Roman" w:hAnsi="Times New Roman"/>
          <w:i/>
          <w:iCs/>
        </w:rPr>
        <w:t>; § 1 abgeändert durch Art. 4 Nr. 1</w:t>
      </w:r>
      <w:r w:rsidR="00664C8A" w:rsidRPr="00664C8A">
        <w:rPr>
          <w:rFonts w:ascii="Times New Roman" w:hAnsi="Times New Roman"/>
          <w:i/>
          <w:iCs/>
        </w:rPr>
        <w:t xml:space="preserve"> des K.E. vom 27. Oktober 2023 (B.S. vom 7. Dezember 2023)</w:t>
      </w:r>
      <w:r w:rsidR="00664C8A">
        <w:rPr>
          <w:rFonts w:ascii="Times New Roman" w:hAnsi="Times New Roman"/>
          <w:i/>
          <w:iCs/>
        </w:rPr>
        <w:t xml:space="preserve">; § 2 Abs. 1 abgeändert durch Art. 4 </w:t>
      </w:r>
      <w:r w:rsidR="003522C4">
        <w:rPr>
          <w:rFonts w:ascii="Times New Roman" w:hAnsi="Times New Roman"/>
          <w:i/>
          <w:iCs/>
        </w:rPr>
        <w:t>N</w:t>
      </w:r>
      <w:r w:rsidR="00664C8A">
        <w:rPr>
          <w:rFonts w:ascii="Times New Roman" w:hAnsi="Times New Roman"/>
          <w:i/>
          <w:iCs/>
        </w:rPr>
        <w:t>r. 2</w:t>
      </w:r>
      <w:r w:rsidR="00664C8A" w:rsidRPr="00664C8A">
        <w:rPr>
          <w:rFonts w:ascii="Times New Roman" w:hAnsi="Times New Roman"/>
          <w:i/>
          <w:iCs/>
        </w:rPr>
        <w:t xml:space="preserve"> des K.E. vom 27. Oktober 2023 (B.S. vom 7. Dezember 2023)</w:t>
      </w:r>
      <w:r w:rsidR="00664C8A">
        <w:rPr>
          <w:rFonts w:ascii="Times New Roman" w:hAnsi="Times New Roman"/>
          <w:i/>
          <w:iCs/>
        </w:rPr>
        <w:t>; § 2 Abs. 2 abgeändert durch Art. 4 Nr. 2</w:t>
      </w:r>
      <w:r w:rsidR="00664C8A" w:rsidRPr="00664C8A">
        <w:rPr>
          <w:rFonts w:ascii="Times New Roman" w:hAnsi="Times New Roman"/>
          <w:i/>
          <w:iCs/>
        </w:rPr>
        <w:t xml:space="preserve"> des K.E. vom 27. Oktober 2023 (B.S. vom 7. Dezember 2023)</w:t>
      </w:r>
      <w:r w:rsidR="00664C8A">
        <w:rPr>
          <w:rFonts w:ascii="Times New Roman" w:hAnsi="Times New Roman"/>
          <w:i/>
          <w:iCs/>
        </w:rPr>
        <w:t>; § 3 Abs. 1 abgeändert durch Art. 4 Nr. 3</w:t>
      </w:r>
      <w:r w:rsidR="00664C8A" w:rsidRPr="00664C8A">
        <w:rPr>
          <w:rFonts w:ascii="Times New Roman" w:hAnsi="Times New Roman"/>
          <w:i/>
          <w:iCs/>
        </w:rPr>
        <w:t xml:space="preserve"> des K.E. vom 27. Oktober 2023 (B.S. vom 7. Dezember 2023)</w:t>
      </w:r>
      <w:r w:rsidR="00596E8B" w:rsidRPr="0002515A">
        <w:rPr>
          <w:rFonts w:ascii="Times New Roman" w:hAnsi="Times New Roman"/>
          <w:i/>
        </w:rPr>
        <w:t>]</w:t>
      </w:r>
    </w:p>
    <w:p w14:paraId="0C7C687F" w14:textId="77777777" w:rsidR="00EA2519" w:rsidRPr="0002515A" w:rsidRDefault="00EA2519" w:rsidP="00E82039">
      <w:pPr>
        <w:tabs>
          <w:tab w:val="left" w:pos="-720"/>
        </w:tabs>
        <w:ind w:firstLine="709"/>
        <w:jc w:val="both"/>
        <w:rPr>
          <w:rFonts w:ascii="Times New Roman" w:hAnsi="Times New Roman"/>
        </w:rPr>
      </w:pPr>
    </w:p>
    <w:p w14:paraId="1BC17873" w14:textId="77777777" w:rsidR="003A522C" w:rsidRPr="0002515A" w:rsidRDefault="003A522C" w:rsidP="00E82039">
      <w:pPr>
        <w:tabs>
          <w:tab w:val="left" w:pos="-720"/>
        </w:tabs>
        <w:ind w:firstLine="709"/>
        <w:jc w:val="both"/>
        <w:rPr>
          <w:rFonts w:ascii="Times New Roman" w:hAnsi="Times New Roman"/>
        </w:rPr>
      </w:pPr>
    </w:p>
    <w:p w14:paraId="6836A2F9" w14:textId="6B5CF935" w:rsidR="003A522C" w:rsidRPr="0002515A" w:rsidRDefault="003A522C" w:rsidP="00E82039">
      <w:pPr>
        <w:tabs>
          <w:tab w:val="left" w:pos="-720"/>
        </w:tabs>
        <w:ind w:firstLine="709"/>
        <w:jc w:val="both"/>
        <w:rPr>
          <w:rFonts w:ascii="Times New Roman" w:hAnsi="Times New Roman"/>
        </w:rPr>
      </w:pPr>
      <w:r w:rsidRPr="0002515A">
        <w:rPr>
          <w:rFonts w:ascii="Times New Roman" w:hAnsi="Times New Roman"/>
        </w:rPr>
        <w:t>[</w:t>
      </w:r>
      <w:r w:rsidR="006D2E26" w:rsidRPr="0002515A">
        <w:rPr>
          <w:rFonts w:ascii="Times New Roman" w:hAnsi="Times New Roman"/>
          <w:b/>
        </w:rPr>
        <w:t>Art. </w:t>
      </w:r>
      <w:r w:rsidRPr="0002515A">
        <w:rPr>
          <w:rFonts w:ascii="Times New Roman" w:hAnsi="Times New Roman"/>
          <w:b/>
        </w:rPr>
        <w:t>36</w:t>
      </w:r>
      <w:r w:rsidRPr="0002515A">
        <w:rPr>
          <w:rFonts w:ascii="Times New Roman" w:hAnsi="Times New Roman"/>
          <w:b/>
          <w:i/>
          <w:iCs/>
        </w:rPr>
        <w:t>ter</w:t>
      </w:r>
      <w:r w:rsidRPr="0002515A">
        <w:rPr>
          <w:rFonts w:ascii="Times New Roman" w:hAnsi="Times New Roman"/>
        </w:rPr>
        <w:t xml:space="preserve"> - Wenn der Verlust, der Diebstahl oder die Vernichtung der in Artikel 31 erwähnten Aufenthaltsdokumente beziehungsweise jedes anderen Aufenthaltsdokuments außerhalb des Staatsgebiets des Königreichs erfolgt, </w:t>
      </w:r>
      <w:r w:rsidR="00FB2545">
        <w:rPr>
          <w:rFonts w:ascii="Times New Roman" w:hAnsi="Times New Roman"/>
        </w:rPr>
        <w:t>[</w:t>
      </w:r>
      <w:r w:rsidR="00FB2545" w:rsidRPr="00FB2545">
        <w:rPr>
          <w:rFonts w:ascii="Times New Roman" w:hAnsi="Times New Roman"/>
        </w:rPr>
        <w:t>müssen der betreffende Ausländer oder die in Artikel 31/3 erwähnten Personen dies bei den Polizeidiensten ihres Hauptwohnortes melden, wenn sie nach Belgien zurückkehren</w:t>
      </w:r>
      <w:r w:rsidR="00FB2545">
        <w:rPr>
          <w:rFonts w:ascii="Times New Roman" w:hAnsi="Times New Roman"/>
        </w:rPr>
        <w:t>]</w:t>
      </w:r>
      <w:r w:rsidRPr="0002515A">
        <w:rPr>
          <w:rFonts w:ascii="Times New Roman" w:hAnsi="Times New Roman"/>
        </w:rPr>
        <w:t>.</w:t>
      </w:r>
    </w:p>
    <w:p w14:paraId="13172A70" w14:textId="77777777" w:rsidR="003A522C" w:rsidRPr="0002515A" w:rsidRDefault="003A522C" w:rsidP="00E82039">
      <w:pPr>
        <w:tabs>
          <w:tab w:val="left" w:pos="-720"/>
        </w:tabs>
        <w:ind w:firstLine="709"/>
        <w:jc w:val="both"/>
        <w:rPr>
          <w:rFonts w:ascii="Times New Roman" w:hAnsi="Times New Roman"/>
        </w:rPr>
      </w:pPr>
    </w:p>
    <w:p w14:paraId="7AC3C773" w14:textId="61ACB982" w:rsidR="003A522C" w:rsidRPr="0002515A" w:rsidRDefault="003A522C" w:rsidP="00E82039">
      <w:pPr>
        <w:tabs>
          <w:tab w:val="left" w:pos="-720"/>
        </w:tabs>
        <w:ind w:firstLine="709"/>
        <w:jc w:val="both"/>
        <w:rPr>
          <w:rFonts w:ascii="Times New Roman" w:hAnsi="Times New Roman"/>
        </w:rPr>
      </w:pPr>
      <w:r w:rsidRPr="0002515A">
        <w:rPr>
          <w:rFonts w:ascii="Times New Roman" w:hAnsi="Times New Roman"/>
        </w:rPr>
        <w:t>Ferner findet Artikel 36</w:t>
      </w:r>
      <w:r w:rsidRPr="0002515A">
        <w:rPr>
          <w:rFonts w:ascii="Times New Roman" w:hAnsi="Times New Roman"/>
          <w:i/>
          <w:iCs/>
        </w:rPr>
        <w:t>bis</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2 bis 5 Anwendung.]</w:t>
      </w:r>
    </w:p>
    <w:p w14:paraId="43C792E5" w14:textId="77777777" w:rsidR="00EA2519" w:rsidRPr="0002515A" w:rsidRDefault="00EA2519" w:rsidP="00E82039">
      <w:pPr>
        <w:tabs>
          <w:tab w:val="left" w:pos="-720"/>
        </w:tabs>
        <w:ind w:firstLine="709"/>
        <w:jc w:val="both"/>
        <w:rPr>
          <w:rFonts w:ascii="Times New Roman" w:hAnsi="Times New Roman"/>
        </w:rPr>
      </w:pPr>
    </w:p>
    <w:p w14:paraId="5A5B2871" w14:textId="4D225E7B" w:rsidR="003A522C" w:rsidRPr="0002515A" w:rsidRDefault="003A522C" w:rsidP="00E82039">
      <w:pPr>
        <w:tabs>
          <w:tab w:val="left" w:pos="-720"/>
        </w:tabs>
        <w:jc w:val="both"/>
        <w:rPr>
          <w:rFonts w:ascii="Times New Roman" w:hAnsi="Times New Roman"/>
          <w:i/>
          <w:iCs/>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36ter eingefügt durch </w:t>
      </w:r>
      <w:r w:rsidR="006D2E26" w:rsidRPr="0002515A">
        <w:rPr>
          <w:rFonts w:ascii="Times New Roman" w:hAnsi="Times New Roman"/>
          <w:i/>
        </w:rPr>
        <w:t>Art. </w:t>
      </w:r>
      <w:r w:rsidRPr="0002515A">
        <w:rPr>
          <w:rFonts w:ascii="Times New Roman" w:hAnsi="Times New Roman"/>
          <w:i/>
        </w:rPr>
        <w:t>22</w:t>
      </w:r>
      <w:r w:rsidRPr="0002515A">
        <w:rPr>
          <w:rFonts w:ascii="Times New Roman" w:hAnsi="Times New Roman"/>
          <w:i/>
          <w:iCs/>
        </w:rPr>
        <w:t xml:space="preserve"> des K.E. vom 12. Juni 2020 (B.S. vom 29. Juni 2020)</w:t>
      </w:r>
      <w:r w:rsidR="00FB2545">
        <w:rPr>
          <w:rFonts w:ascii="Times New Roman" w:hAnsi="Times New Roman"/>
          <w:i/>
          <w:iCs/>
        </w:rPr>
        <w:t>; Abs. 1 abgeändert durch Art. 5</w:t>
      </w:r>
      <w:r w:rsidR="00FB2545" w:rsidRPr="00FB2545">
        <w:rPr>
          <w:rFonts w:ascii="Times New Roman" w:hAnsi="Times New Roman"/>
          <w:i/>
          <w:iCs/>
        </w:rPr>
        <w:t xml:space="preserve"> des K.E. vom 27. Oktober 2023 (B.S. vom 7. Dezember 2023)</w:t>
      </w:r>
      <w:r w:rsidR="006F0521" w:rsidRPr="0002515A">
        <w:rPr>
          <w:rFonts w:ascii="Times New Roman" w:hAnsi="Times New Roman"/>
          <w:i/>
          <w:iCs/>
        </w:rPr>
        <w:t>]</w:t>
      </w:r>
    </w:p>
    <w:p w14:paraId="762B5B4D" w14:textId="77777777" w:rsidR="006F0521" w:rsidRPr="0002515A" w:rsidRDefault="006F0521" w:rsidP="00E82039">
      <w:pPr>
        <w:tabs>
          <w:tab w:val="left" w:pos="-720"/>
        </w:tabs>
        <w:ind w:firstLine="709"/>
        <w:jc w:val="both"/>
        <w:rPr>
          <w:rFonts w:ascii="Times New Roman" w:hAnsi="Times New Roman"/>
          <w:i/>
        </w:rPr>
      </w:pPr>
    </w:p>
    <w:p w14:paraId="785A9A85" w14:textId="77777777" w:rsidR="003A522C" w:rsidRPr="0002515A" w:rsidRDefault="003A522C" w:rsidP="00596E8B">
      <w:pPr>
        <w:tabs>
          <w:tab w:val="left" w:pos="-720"/>
        </w:tabs>
        <w:jc w:val="both"/>
        <w:rPr>
          <w:rFonts w:ascii="Times New Roman" w:hAnsi="Times New Roman"/>
        </w:rPr>
      </w:pPr>
    </w:p>
    <w:p w14:paraId="46E6E2C4" w14:textId="4586257E"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lastRenderedPageBreak/>
        <w:t>Art. </w:t>
      </w:r>
      <w:r w:rsidR="00C74AB5" w:rsidRPr="0002515A">
        <w:rPr>
          <w:rFonts w:ascii="Times New Roman" w:hAnsi="Times New Roman"/>
          <w:b/>
          <w:bCs/>
        </w:rPr>
        <w:t xml:space="preserve">37 </w:t>
      </w:r>
      <w:r w:rsidR="00DF70E8" w:rsidRPr="0002515A">
        <w:rPr>
          <w:rFonts w:ascii="Times New Roman" w:hAnsi="Times New Roman"/>
          <w:b/>
          <w:bCs/>
        </w:rPr>
        <w:t>-</w:t>
      </w:r>
      <w:r w:rsidR="00C74AB5" w:rsidRPr="0002515A">
        <w:rPr>
          <w:rFonts w:ascii="Times New Roman" w:hAnsi="Times New Roman"/>
        </w:rPr>
        <w:t xml:space="preserve"> </w:t>
      </w:r>
      <w:r w:rsidR="00DF70E8" w:rsidRPr="0002515A">
        <w:rPr>
          <w:rFonts w:ascii="Times New Roman" w:hAnsi="Times New Roman"/>
        </w:rPr>
        <w:t xml:space="preserve">[Der Ausländer, der das Land endgültig verlässt, ist verpflichtet, die Gemeindeverwaltung seines Wohnortes vor seinem Wegzug davon in Kenntnis zu setzen und </w:t>
      </w:r>
      <w:r w:rsidR="00A14139" w:rsidRPr="0002515A">
        <w:rPr>
          <w:rFonts w:ascii="Times New Roman" w:hAnsi="Times New Roman"/>
        </w:rPr>
        <w:t>[das Aufenthaltsdokument oder den Aufenthaltstitel, dessen Inhaber er ist,]</w:t>
      </w:r>
      <w:r w:rsidR="00DF70E8" w:rsidRPr="0002515A">
        <w:rPr>
          <w:rFonts w:ascii="Times New Roman" w:hAnsi="Times New Roman"/>
        </w:rPr>
        <w:t xml:space="preserve"> zurückzugeben.]</w:t>
      </w:r>
    </w:p>
    <w:p w14:paraId="22965C2F" w14:textId="77777777" w:rsidR="00C74AB5" w:rsidRPr="0002515A" w:rsidRDefault="00C74AB5">
      <w:pPr>
        <w:tabs>
          <w:tab w:val="left" w:pos="-720"/>
        </w:tabs>
        <w:jc w:val="both"/>
        <w:rPr>
          <w:rFonts w:ascii="Times New Roman" w:hAnsi="Times New Roman"/>
        </w:rPr>
      </w:pPr>
    </w:p>
    <w:p w14:paraId="7D5B4EE3" w14:textId="282C63E5" w:rsidR="00C74AB5" w:rsidRPr="0002515A" w:rsidRDefault="00C74AB5">
      <w:pPr>
        <w:tabs>
          <w:tab w:val="left" w:pos="-720"/>
        </w:tabs>
        <w:ind w:firstLine="720"/>
        <w:jc w:val="both"/>
        <w:rPr>
          <w:rFonts w:ascii="Times New Roman" w:hAnsi="Times New Roman"/>
        </w:rPr>
      </w:pPr>
      <w:r w:rsidRPr="0002515A">
        <w:rPr>
          <w:rFonts w:ascii="Times New Roman" w:hAnsi="Times New Roman"/>
        </w:rPr>
        <w:t>Die Gemeindeverwaltung darf die Streichung des Ehepartners eines Ausländers nicht vornehmen, wenn diese Streichung nur vom anderen Ehepartner beantragt wird.</w:t>
      </w:r>
    </w:p>
    <w:p w14:paraId="32EE562C" w14:textId="77777777" w:rsidR="000839B6" w:rsidRPr="0002515A" w:rsidRDefault="000839B6" w:rsidP="000839B6">
      <w:pPr>
        <w:tabs>
          <w:tab w:val="left" w:pos="-720"/>
        </w:tabs>
        <w:jc w:val="both"/>
        <w:rPr>
          <w:rFonts w:ascii="Times New Roman" w:hAnsi="Times New Roman"/>
        </w:rPr>
      </w:pPr>
    </w:p>
    <w:p w14:paraId="7C6CABA0" w14:textId="6C4FDC68" w:rsidR="000839B6" w:rsidRPr="0002515A" w:rsidRDefault="0078160C" w:rsidP="000839B6">
      <w:pPr>
        <w:tabs>
          <w:tab w:val="left" w:pos="-72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000839B6" w:rsidRPr="0002515A">
        <w:rPr>
          <w:rFonts w:ascii="Times New Roman" w:hAnsi="Times New Roman"/>
          <w:i/>
        </w:rPr>
        <w:t xml:space="preserve">37 </w:t>
      </w:r>
      <w:r w:rsidR="006D2E26" w:rsidRPr="0002515A">
        <w:rPr>
          <w:rFonts w:ascii="Times New Roman" w:hAnsi="Times New Roman"/>
          <w:i/>
        </w:rPr>
        <w:t>Abs. </w:t>
      </w:r>
      <w:r w:rsidRPr="0002515A">
        <w:rPr>
          <w:rFonts w:ascii="Times New Roman" w:hAnsi="Times New Roman"/>
          <w:i/>
        </w:rPr>
        <w:t xml:space="preserve">1 </w:t>
      </w:r>
      <w:r w:rsidR="00DF70E8" w:rsidRPr="0002515A">
        <w:rPr>
          <w:rFonts w:ascii="Times New Roman" w:hAnsi="Times New Roman"/>
          <w:i/>
        </w:rPr>
        <w:t xml:space="preserve">ersetzt durch </w:t>
      </w:r>
      <w:r w:rsidR="006D2E26" w:rsidRPr="0002515A">
        <w:rPr>
          <w:rFonts w:ascii="Times New Roman" w:hAnsi="Times New Roman"/>
          <w:i/>
        </w:rPr>
        <w:t>Art. </w:t>
      </w:r>
      <w:r w:rsidR="00DF70E8" w:rsidRPr="0002515A">
        <w:rPr>
          <w:rFonts w:ascii="Times New Roman" w:hAnsi="Times New Roman"/>
          <w:i/>
        </w:rPr>
        <w:t>12 des K.E. vom 12. November 2018 (B.S. vom 24. Dezember 2018)</w:t>
      </w:r>
      <w:r w:rsidR="000A35A4" w:rsidRPr="0002515A">
        <w:rPr>
          <w:rFonts w:ascii="Times New Roman" w:hAnsi="Times New Roman"/>
          <w:i/>
        </w:rPr>
        <w:t xml:space="preserve"> und abgeändert durch </w:t>
      </w:r>
      <w:r w:rsidR="006D2E26" w:rsidRPr="0002515A">
        <w:rPr>
          <w:rFonts w:ascii="Times New Roman" w:hAnsi="Times New Roman"/>
          <w:i/>
        </w:rPr>
        <w:t>Art. </w:t>
      </w:r>
      <w:r w:rsidR="000A35A4" w:rsidRPr="0002515A">
        <w:rPr>
          <w:rFonts w:ascii="Times New Roman" w:hAnsi="Times New Roman"/>
          <w:i/>
        </w:rPr>
        <w:t>12</w:t>
      </w:r>
      <w:r w:rsidR="000A35A4" w:rsidRPr="0002515A">
        <w:rPr>
          <w:rFonts w:ascii="Times New Roman" w:hAnsi="Times New Roman"/>
          <w:i/>
          <w:iCs/>
        </w:rPr>
        <w:t xml:space="preserve"> des K.E. vom 23. März 2020 (B.S. vom 7. Mai 2020)</w:t>
      </w:r>
      <w:r w:rsidR="00A14139" w:rsidRPr="0002515A">
        <w:rPr>
          <w:rFonts w:ascii="Times New Roman" w:hAnsi="Times New Roman"/>
          <w:i/>
          <w:iCs/>
        </w:rPr>
        <w:t>,</w:t>
      </w:r>
      <w:r w:rsidR="00E468F8" w:rsidRPr="0002515A">
        <w:rPr>
          <w:rFonts w:ascii="Times New Roman" w:hAnsi="Times New Roman"/>
          <w:i/>
          <w:iCs/>
        </w:rPr>
        <w:t xml:space="preserve"> </w:t>
      </w:r>
      <w:r w:rsidR="006D2E26" w:rsidRPr="0002515A">
        <w:rPr>
          <w:rFonts w:ascii="Times New Roman" w:hAnsi="Times New Roman"/>
          <w:i/>
          <w:iCs/>
        </w:rPr>
        <w:t>Art. </w:t>
      </w:r>
      <w:r w:rsidR="00E468F8" w:rsidRPr="0002515A">
        <w:rPr>
          <w:rFonts w:ascii="Times New Roman" w:hAnsi="Times New Roman"/>
          <w:i/>
          <w:iCs/>
        </w:rPr>
        <w:t>10 des K.E. vom 26. November 2021 (B.S. vom 6. Dezember 2021)</w:t>
      </w:r>
      <w:r w:rsidR="00A14139" w:rsidRPr="0002515A">
        <w:rPr>
          <w:rFonts w:ascii="Times New Roman" w:hAnsi="Times New Roman"/>
          <w:i/>
          <w:iCs/>
        </w:rPr>
        <w:t xml:space="preserve"> und </w:t>
      </w:r>
      <w:r w:rsidR="006D2E26" w:rsidRPr="0002515A">
        <w:rPr>
          <w:rFonts w:ascii="Times New Roman" w:hAnsi="Times New Roman"/>
          <w:i/>
          <w:iCs/>
        </w:rPr>
        <w:t>Art. </w:t>
      </w:r>
      <w:r w:rsidR="00A14139" w:rsidRPr="0002515A">
        <w:rPr>
          <w:rFonts w:ascii="Times New Roman" w:hAnsi="Times New Roman"/>
          <w:i/>
          <w:iCs/>
        </w:rPr>
        <w:t>9 des K.E. vom 27. November 2022 (B.S. vom 23. Dezember 2022)</w:t>
      </w:r>
      <w:r w:rsidR="000839B6" w:rsidRPr="0002515A">
        <w:rPr>
          <w:rFonts w:ascii="Times New Roman" w:hAnsi="Times New Roman"/>
          <w:i/>
          <w:iCs/>
        </w:rPr>
        <w:t>]</w:t>
      </w:r>
    </w:p>
    <w:p w14:paraId="70010A90" w14:textId="77777777" w:rsidR="00C74AB5" w:rsidRPr="0002515A" w:rsidRDefault="00C74AB5">
      <w:pPr>
        <w:tabs>
          <w:tab w:val="left" w:pos="-720"/>
        </w:tabs>
        <w:jc w:val="both"/>
        <w:rPr>
          <w:rFonts w:ascii="Times New Roman" w:hAnsi="Times New Roman"/>
        </w:rPr>
      </w:pPr>
    </w:p>
    <w:p w14:paraId="72FF36D0" w14:textId="77777777" w:rsidR="006F0521" w:rsidRPr="0002515A" w:rsidRDefault="006F0521">
      <w:pPr>
        <w:tabs>
          <w:tab w:val="left" w:pos="-720"/>
        </w:tabs>
        <w:ind w:firstLine="720"/>
        <w:jc w:val="both"/>
        <w:rPr>
          <w:rFonts w:ascii="Times New Roman" w:hAnsi="Times New Roman"/>
          <w:b/>
          <w:bCs/>
        </w:rPr>
      </w:pPr>
    </w:p>
    <w:p w14:paraId="43E6B72F" w14:textId="64BB9721"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38 -</w:t>
      </w:r>
      <w:r w:rsidR="00C74AB5" w:rsidRPr="0002515A">
        <w:rPr>
          <w:rFonts w:ascii="Times New Roman" w:hAnsi="Times New Roman"/>
        </w:rPr>
        <w:t xml:space="preserve"> Jeder Ausländer über fünfzehn Jahre muss immer seinen Aufenthalts- beziehungsweise Niederlassungsschein oder jedes andere Aufenthaltsdokument mit sich führen und auf Verlangen irgendeines Bediensteten der Behörde vorlegen.</w:t>
      </w:r>
    </w:p>
    <w:p w14:paraId="6AF1D222" w14:textId="137AE908" w:rsidR="005C66D0" w:rsidRPr="0002515A" w:rsidRDefault="005C66D0">
      <w:pPr>
        <w:tabs>
          <w:tab w:val="center" w:pos="4513"/>
        </w:tabs>
        <w:jc w:val="both"/>
        <w:rPr>
          <w:rFonts w:ascii="Times New Roman" w:hAnsi="Times New Roman"/>
        </w:rPr>
      </w:pPr>
    </w:p>
    <w:p w14:paraId="30350409" w14:textId="5BEB32E7" w:rsidR="00C74AB5" w:rsidRPr="0002515A" w:rsidRDefault="00FB2545" w:rsidP="005C66D0">
      <w:pPr>
        <w:tabs>
          <w:tab w:val="center" w:pos="4513"/>
        </w:tabs>
        <w:jc w:val="center"/>
        <w:rPr>
          <w:rFonts w:ascii="Times New Roman" w:hAnsi="Times New Roman"/>
        </w:rPr>
      </w:pPr>
      <w:r>
        <w:rPr>
          <w:rFonts w:ascii="Times New Roman" w:hAnsi="Times New Roman"/>
        </w:rPr>
        <w:br w:type="page"/>
      </w:r>
      <w:r w:rsidR="00C74AB5" w:rsidRPr="0002515A">
        <w:rPr>
          <w:rFonts w:ascii="Times New Roman" w:hAnsi="Times New Roman"/>
        </w:rPr>
        <w:lastRenderedPageBreak/>
        <w:t>KAPITEL</w:t>
      </w:r>
      <w:r w:rsidR="00C85F20" w:rsidRPr="0002515A">
        <w:rPr>
          <w:rFonts w:ascii="Times New Roman" w:hAnsi="Times New Roman"/>
        </w:rPr>
        <w:t> 5</w:t>
      </w:r>
      <w:r w:rsidR="00C74AB5" w:rsidRPr="0002515A">
        <w:rPr>
          <w:rFonts w:ascii="Times New Roman" w:hAnsi="Times New Roman"/>
        </w:rPr>
        <w:t xml:space="preserve"> - </w:t>
      </w:r>
      <w:r w:rsidR="00C74AB5" w:rsidRPr="0002515A">
        <w:rPr>
          <w:rFonts w:ascii="Times New Roman" w:hAnsi="Times New Roman"/>
          <w:i/>
          <w:iCs/>
        </w:rPr>
        <w:t>Abwesenheit und Rückkehr des Ausländers</w:t>
      </w:r>
    </w:p>
    <w:p w14:paraId="7CE89067" w14:textId="77777777" w:rsidR="00C74AB5" w:rsidRPr="0002515A" w:rsidRDefault="00C74AB5">
      <w:pPr>
        <w:tabs>
          <w:tab w:val="left" w:pos="-720"/>
        </w:tabs>
        <w:jc w:val="both"/>
        <w:rPr>
          <w:rFonts w:ascii="Times New Roman" w:hAnsi="Times New Roman"/>
        </w:rPr>
      </w:pPr>
    </w:p>
    <w:p w14:paraId="00F8B609" w14:textId="77777777" w:rsidR="00C74AB5" w:rsidRPr="0002515A" w:rsidRDefault="00C74AB5">
      <w:pPr>
        <w:tabs>
          <w:tab w:val="left" w:pos="-720"/>
        </w:tabs>
        <w:jc w:val="both"/>
        <w:rPr>
          <w:rFonts w:ascii="Times New Roman" w:hAnsi="Times New Roman"/>
        </w:rPr>
      </w:pPr>
    </w:p>
    <w:p w14:paraId="606C190F" w14:textId="0873E9EE"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39</w:t>
      </w:r>
      <w:r w:rsidR="00C74AB5" w:rsidRPr="0002515A">
        <w:rPr>
          <w:rFonts w:ascii="Times New Roman" w:hAnsi="Times New Roman"/>
          <w:bCs/>
        </w:rPr>
        <w:t xml:space="preserve"> -</w:t>
      </w:r>
      <w:r w:rsidR="00C74AB5" w:rsidRPr="0002515A">
        <w:rPr>
          <w:rFonts w:ascii="Times New Roman" w:hAnsi="Times New Roman"/>
        </w:rPr>
        <w:t xml:space="preserve"> </w:t>
      </w:r>
      <w:r w:rsidRPr="0002515A">
        <w:rPr>
          <w:rFonts w:ascii="Times New Roman" w:hAnsi="Times New Roman"/>
        </w:rPr>
        <w:t>§ </w:t>
      </w:r>
      <w:r w:rsidR="00C74AB5" w:rsidRPr="0002515A">
        <w:rPr>
          <w:rFonts w:ascii="Times New Roman" w:hAnsi="Times New Roman"/>
        </w:rPr>
        <w:t xml:space="preserve">1 - Um das [in Artikel 19 </w:t>
      </w:r>
      <w:r w:rsidR="000839B6" w:rsidRPr="0002515A">
        <w:rPr>
          <w:rFonts w:ascii="Times New Roman" w:hAnsi="Times New Roman"/>
        </w:rPr>
        <w:t>[</w:t>
      </w:r>
      <w:r w:rsidRPr="0002515A">
        <w:rPr>
          <w:rFonts w:ascii="Times New Roman" w:hAnsi="Times New Roman"/>
        </w:rPr>
        <w:t>§ </w:t>
      </w:r>
      <w:r w:rsidR="000839B6" w:rsidRPr="0002515A">
        <w:rPr>
          <w:rFonts w:ascii="Times New Roman" w:hAnsi="Times New Roman"/>
        </w:rPr>
        <w:t xml:space="preserve">1] </w:t>
      </w:r>
      <w:r w:rsidR="00C74AB5" w:rsidRPr="0002515A">
        <w:rPr>
          <w:rFonts w:ascii="Times New Roman" w:hAnsi="Times New Roman"/>
        </w:rPr>
        <w:t>Absatz 1 des Gesetzes] vorgesehene Rückkehr</w:t>
      </w:r>
      <w:r w:rsidR="00C74AB5" w:rsidRPr="0002515A">
        <w:rPr>
          <w:rFonts w:ascii="Times New Roman" w:hAnsi="Times New Roman"/>
        </w:rPr>
        <w:softHyphen/>
        <w:t>recht geltend machen zu können, muss der Ausländer:</w:t>
      </w:r>
    </w:p>
    <w:p w14:paraId="2E0A5195" w14:textId="77777777" w:rsidR="00C74AB5" w:rsidRPr="0002515A" w:rsidRDefault="00C74AB5">
      <w:pPr>
        <w:tabs>
          <w:tab w:val="left" w:pos="-720"/>
        </w:tabs>
        <w:jc w:val="both"/>
        <w:rPr>
          <w:rFonts w:ascii="Times New Roman" w:hAnsi="Times New Roman"/>
        </w:rPr>
      </w:pPr>
    </w:p>
    <w:p w14:paraId="5CE88D1B" w14:textId="77777777" w:rsidR="00C74AB5" w:rsidRPr="0002515A" w:rsidRDefault="00596E8B" w:rsidP="00596E8B">
      <w:pPr>
        <w:ind w:firstLine="720"/>
        <w:jc w:val="both"/>
        <w:rPr>
          <w:rFonts w:ascii="Times New Roman" w:hAnsi="Times New Roman"/>
        </w:rPr>
      </w:pPr>
      <w:r w:rsidRPr="0002515A">
        <w:rPr>
          <w:rFonts w:ascii="Times New Roman" w:hAnsi="Times New Roman"/>
        </w:rPr>
        <w:t xml:space="preserve">- </w:t>
      </w:r>
      <w:r w:rsidR="00C74AB5" w:rsidRPr="0002515A">
        <w:rPr>
          <w:rFonts w:ascii="Times New Roman" w:hAnsi="Times New Roman"/>
        </w:rPr>
        <w:t>bei seiner Rückkehr im Besitz eines gültigen Aufenthalts- beziehungsweise Nieder</w:t>
      </w:r>
      <w:r w:rsidRPr="0002515A">
        <w:rPr>
          <w:rFonts w:ascii="Times New Roman" w:hAnsi="Times New Roman"/>
        </w:rPr>
        <w:t>-</w:t>
      </w:r>
      <w:r w:rsidR="00C74AB5" w:rsidRPr="0002515A">
        <w:rPr>
          <w:rFonts w:ascii="Times New Roman" w:hAnsi="Times New Roman"/>
        </w:rPr>
        <w:t>lassungsscheins sein,</w:t>
      </w:r>
    </w:p>
    <w:p w14:paraId="607A25B0" w14:textId="77777777" w:rsidR="00C74AB5" w:rsidRPr="0002515A" w:rsidRDefault="00C74AB5">
      <w:pPr>
        <w:tabs>
          <w:tab w:val="left" w:pos="-720"/>
        </w:tabs>
        <w:jc w:val="both"/>
        <w:rPr>
          <w:rFonts w:ascii="Times New Roman" w:hAnsi="Times New Roman"/>
        </w:rPr>
      </w:pPr>
    </w:p>
    <w:p w14:paraId="4904CBD2" w14:textId="5A5C1E23" w:rsidR="00C74AB5" w:rsidRPr="0002515A" w:rsidRDefault="00596E8B" w:rsidP="00E82039">
      <w:pPr>
        <w:tabs>
          <w:tab w:val="left" w:pos="-720"/>
        </w:tabs>
        <w:ind w:firstLine="709"/>
        <w:jc w:val="both"/>
        <w:rPr>
          <w:rFonts w:ascii="Times New Roman" w:hAnsi="Times New Roman"/>
        </w:rPr>
      </w:pPr>
      <w:r w:rsidRPr="0002515A">
        <w:rPr>
          <w:rFonts w:ascii="Times New Roman" w:hAnsi="Times New Roman"/>
        </w:rPr>
        <w:t>- s</w:t>
      </w:r>
      <w:r w:rsidR="00C74AB5" w:rsidRPr="0002515A">
        <w:rPr>
          <w:rFonts w:ascii="Times New Roman" w:hAnsi="Times New Roman"/>
        </w:rPr>
        <w:t>ich binnen fünfzehn Tagen nach seiner Rückkehr bei der Gemeinde</w:t>
      </w:r>
      <w:r w:rsidR="00C74AB5" w:rsidRPr="0002515A">
        <w:rPr>
          <w:rFonts w:ascii="Times New Roman" w:hAnsi="Times New Roman"/>
        </w:rPr>
        <w:softHyphen/>
        <w:t xml:space="preserve">verwaltung </w:t>
      </w:r>
      <w:r w:rsidRPr="0002515A">
        <w:rPr>
          <w:rFonts w:ascii="Times New Roman" w:hAnsi="Times New Roman"/>
        </w:rPr>
        <w:t xml:space="preserve">seines </w:t>
      </w:r>
      <w:r w:rsidR="00C74AB5" w:rsidRPr="0002515A">
        <w:rPr>
          <w:rFonts w:ascii="Times New Roman" w:hAnsi="Times New Roman"/>
        </w:rPr>
        <w:t>Wohnortes melden, sofern er länger als drei Monate abwesend war.</w:t>
      </w:r>
    </w:p>
    <w:p w14:paraId="580C0CEE" w14:textId="77777777" w:rsidR="000839B6" w:rsidRPr="0002515A" w:rsidRDefault="000839B6" w:rsidP="00E82039">
      <w:pPr>
        <w:tabs>
          <w:tab w:val="left" w:pos="-720"/>
        </w:tabs>
        <w:ind w:firstLine="709"/>
        <w:jc w:val="both"/>
        <w:rPr>
          <w:rFonts w:ascii="Times New Roman" w:hAnsi="Times New Roman"/>
        </w:rPr>
      </w:pPr>
    </w:p>
    <w:p w14:paraId="6158F7E7" w14:textId="1AFD1662" w:rsidR="000839B6" w:rsidRPr="0002515A" w:rsidRDefault="000839B6" w:rsidP="00E82039">
      <w:pPr>
        <w:tabs>
          <w:tab w:val="left" w:pos="-720"/>
        </w:tabs>
        <w:ind w:firstLine="709"/>
        <w:jc w:val="both"/>
        <w:rPr>
          <w:rFonts w:ascii="Times New Roman" w:hAnsi="Times New Roman"/>
        </w:rPr>
      </w:pPr>
      <w:r w:rsidRPr="0002515A">
        <w:rPr>
          <w:rFonts w:ascii="Times New Roman" w:hAnsi="Times New Roman"/>
        </w:rPr>
        <w:t xml:space="preserve">[Um das in Artikel 19 </w:t>
      </w:r>
      <w:r w:rsidR="006D2E26" w:rsidRPr="0002515A">
        <w:rPr>
          <w:rFonts w:ascii="Times New Roman" w:hAnsi="Times New Roman"/>
        </w:rPr>
        <w:t>§ </w:t>
      </w:r>
      <w:r w:rsidRPr="0002515A">
        <w:rPr>
          <w:rFonts w:ascii="Times New Roman" w:hAnsi="Times New Roman"/>
        </w:rPr>
        <w:t>1 Absatz 2 des Gesetzes vorgesehene Rückkehrrecht geltend machen zu können, muss der</w:t>
      </w:r>
      <w:r w:rsidRPr="0002515A">
        <w:rPr>
          <w:rFonts w:ascii="Times New Roman" w:hAnsi="Times New Roman"/>
          <w:iCs/>
        </w:rPr>
        <w:t xml:space="preserve"> Ausländer, der Inhaber </w:t>
      </w:r>
      <w:r w:rsidR="00EA2519" w:rsidRPr="0002515A">
        <w:rPr>
          <w:rFonts w:ascii="Times New Roman" w:hAnsi="Times New Roman"/>
          <w:iCs/>
        </w:rPr>
        <w:t>[einer langfristigen Aufenthaltsberechtigung - EU]</w:t>
      </w:r>
      <w:r w:rsidRPr="0002515A">
        <w:rPr>
          <w:rFonts w:ascii="Times New Roman" w:hAnsi="Times New Roman"/>
          <w:iCs/>
        </w:rPr>
        <w:t xml:space="preserve"> ist, sich binnen fünfzehn Tagen nach seiner Rückkehr bei der Gemeindeverwaltung seines Wohnortes melden, um nachzuweisen, dass er die in diesem Artikel erwähnten Bedingungen erfüllt.]</w:t>
      </w:r>
    </w:p>
    <w:p w14:paraId="2D2B32E9" w14:textId="77777777" w:rsidR="00C74AB5" w:rsidRPr="0002515A" w:rsidRDefault="00C74AB5">
      <w:pPr>
        <w:tabs>
          <w:tab w:val="left" w:pos="-720"/>
        </w:tabs>
        <w:jc w:val="both"/>
        <w:rPr>
          <w:rFonts w:ascii="Times New Roman" w:hAnsi="Times New Roman"/>
        </w:rPr>
      </w:pPr>
    </w:p>
    <w:p w14:paraId="6D4CCDE3" w14:textId="7B06B1FD" w:rsidR="00C74AB5" w:rsidRPr="0002515A" w:rsidRDefault="006D2E26">
      <w:pPr>
        <w:tabs>
          <w:tab w:val="left" w:pos="-72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 xml:space="preserve">2 - Der Ausländer, der </w:t>
      </w:r>
      <w:r w:rsidR="000839B6" w:rsidRPr="0002515A">
        <w:rPr>
          <w:rFonts w:ascii="Times New Roman" w:hAnsi="Times New Roman"/>
        </w:rPr>
        <w:t xml:space="preserve">[Inhaber eines Aufenthalts- oder Niederlassungsscheins ist und] </w:t>
      </w:r>
      <w:r w:rsidR="00C74AB5" w:rsidRPr="0002515A">
        <w:rPr>
          <w:rFonts w:ascii="Times New Roman" w:hAnsi="Times New Roman"/>
        </w:rPr>
        <w:t>länger als drei Monate abwesend zu sein gedenkt, setzt die Gemeindeverwaltung seines Wohnortes von seinem Vorhaben in Kenntnis, das Land zu verlassen und wieder zurückzukehren.</w:t>
      </w:r>
    </w:p>
    <w:p w14:paraId="368374FA" w14:textId="77777777" w:rsidR="00C74AB5" w:rsidRPr="0002515A" w:rsidRDefault="00C74AB5">
      <w:pPr>
        <w:tabs>
          <w:tab w:val="left" w:pos="-720"/>
        </w:tabs>
        <w:jc w:val="both"/>
        <w:rPr>
          <w:rFonts w:ascii="Times New Roman" w:hAnsi="Times New Roman"/>
        </w:rPr>
      </w:pPr>
    </w:p>
    <w:p w14:paraId="6C2B69DE" w14:textId="240EDBB7" w:rsidR="00C74AB5" w:rsidRPr="0002515A" w:rsidRDefault="006D2E26">
      <w:pPr>
        <w:tabs>
          <w:tab w:val="left" w:pos="-72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3 - Der Ausländer, der Inhaber eines gültigen Aufenthalts- oder Niederlassungsscheins ist, kann das Rückkehrrecht nach einer Abwesenheit von mehr als einem Jahr geltend machen, sofern er:</w:t>
      </w:r>
    </w:p>
    <w:p w14:paraId="58895BB0" w14:textId="77777777" w:rsidR="00C74AB5" w:rsidRPr="0002515A" w:rsidRDefault="00C74AB5">
      <w:pPr>
        <w:tabs>
          <w:tab w:val="left" w:pos="-720"/>
        </w:tabs>
        <w:jc w:val="both"/>
        <w:rPr>
          <w:rFonts w:ascii="Times New Roman" w:hAnsi="Times New Roman"/>
        </w:rPr>
      </w:pPr>
    </w:p>
    <w:p w14:paraId="288F5A76" w14:textId="35D57896" w:rsidR="00C74AB5" w:rsidRPr="0002515A" w:rsidRDefault="00C74AB5">
      <w:pPr>
        <w:tabs>
          <w:tab w:val="left" w:pos="-720"/>
        </w:tabs>
        <w:ind w:firstLine="720"/>
        <w:jc w:val="both"/>
        <w:rPr>
          <w:rFonts w:ascii="Times New Roman" w:hAnsi="Times New Roman"/>
        </w:rPr>
      </w:pPr>
      <w:r w:rsidRPr="0002515A">
        <w:rPr>
          <w:rFonts w:ascii="Times New Roman" w:hAnsi="Times New Roman"/>
        </w:rPr>
        <w:t>1. vor seiner Abreise bewiesen hat, dass er seinen Hauptinteressenbereich in Belgien behält, und die Gemeinde</w:t>
      </w:r>
      <w:r w:rsidRPr="0002515A">
        <w:rPr>
          <w:rFonts w:ascii="Times New Roman" w:hAnsi="Times New Roman"/>
        </w:rPr>
        <w:softHyphen/>
        <w:t>verwaltung seines Wohnortes von seinem Vorhaben in Kenntnis gesetzt hat, das Land zu verlassen und wieder zurückzukehren</w:t>
      </w:r>
      <w:r w:rsidR="00A14139" w:rsidRPr="0002515A">
        <w:rPr>
          <w:rFonts w:ascii="Times New Roman" w:hAnsi="Times New Roman"/>
        </w:rPr>
        <w:t>. [Macht der Betreffende sein Recht auf Mobilität in Bezug auf einen anderen Mitgliedstaat geltend, wird davon ausgegangen, dass er seinen Hauptinteressenbereich in Belgien behält, sofern die Gültigkeitsdauer seiner von Belgien ausgestellten Aufenthaltsgenehmigung nicht überschritten wird,]</w:t>
      </w:r>
    </w:p>
    <w:p w14:paraId="1E8E2D72" w14:textId="77777777" w:rsidR="00C74AB5" w:rsidRPr="0002515A" w:rsidRDefault="00C74AB5">
      <w:pPr>
        <w:tabs>
          <w:tab w:val="left" w:pos="-720"/>
        </w:tabs>
        <w:jc w:val="both"/>
        <w:rPr>
          <w:rFonts w:ascii="Times New Roman" w:hAnsi="Times New Roman"/>
        </w:rPr>
      </w:pPr>
    </w:p>
    <w:p w14:paraId="4F723A51"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2. bei seiner Rückkehr im Besitz eines noch gültigen Aufenthalts- beziehungsweise Niederlassungsscheins ist,</w:t>
      </w:r>
    </w:p>
    <w:p w14:paraId="6C340F56" w14:textId="77777777" w:rsidR="00C74AB5" w:rsidRPr="0002515A" w:rsidRDefault="00C74AB5">
      <w:pPr>
        <w:tabs>
          <w:tab w:val="left" w:pos="-720"/>
        </w:tabs>
        <w:jc w:val="both"/>
        <w:rPr>
          <w:rFonts w:ascii="Times New Roman" w:hAnsi="Times New Roman"/>
        </w:rPr>
      </w:pPr>
    </w:p>
    <w:p w14:paraId="243D553F"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3. sich binnen fünfzehn Tagen nach seiner Rückkehr bei der Gemeinde</w:t>
      </w:r>
      <w:r w:rsidRPr="0002515A">
        <w:rPr>
          <w:rFonts w:ascii="Times New Roman" w:hAnsi="Times New Roman"/>
        </w:rPr>
        <w:softHyphen/>
        <w:t>verwaltung seines Wohnortes meldet.</w:t>
      </w:r>
    </w:p>
    <w:p w14:paraId="5FFC273A" w14:textId="77777777" w:rsidR="00C74AB5" w:rsidRPr="0002515A" w:rsidRDefault="00C74AB5">
      <w:pPr>
        <w:tabs>
          <w:tab w:val="left" w:pos="-720"/>
        </w:tabs>
        <w:jc w:val="both"/>
        <w:rPr>
          <w:rFonts w:ascii="Times New Roman" w:hAnsi="Times New Roman"/>
        </w:rPr>
      </w:pPr>
    </w:p>
    <w:p w14:paraId="6779D800" w14:textId="1AFC9011" w:rsidR="00C74AB5" w:rsidRPr="0002515A" w:rsidRDefault="006D2E26">
      <w:pPr>
        <w:tabs>
          <w:tab w:val="left" w:pos="-72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4 - Der Ausländer, der nach dem Datum, an dem sein Auf</w:t>
      </w:r>
      <w:r w:rsidR="00C74AB5" w:rsidRPr="0002515A">
        <w:rPr>
          <w:rFonts w:ascii="Times New Roman" w:hAnsi="Times New Roman"/>
        </w:rPr>
        <w:softHyphen/>
        <w:t>enthalts</w:t>
      </w:r>
      <w:r w:rsidR="00C74AB5" w:rsidRPr="0002515A">
        <w:rPr>
          <w:rFonts w:ascii="Times New Roman" w:hAnsi="Times New Roman"/>
        </w:rPr>
        <w:softHyphen/>
        <w:t xml:space="preserve">- beziehungsweise Niederlassungsschein abläuft, ins Land zurückkehren möchte, ist verpflichtet, vor seiner Abreise die </w:t>
      </w:r>
      <w:r w:rsidR="00596E8B" w:rsidRPr="0002515A">
        <w:rPr>
          <w:rFonts w:ascii="Times New Roman" w:hAnsi="Times New Roman"/>
        </w:rPr>
        <w:t>[…]</w:t>
      </w:r>
      <w:r w:rsidR="00C74AB5" w:rsidRPr="0002515A">
        <w:rPr>
          <w:rFonts w:ascii="Times New Roman" w:hAnsi="Times New Roman"/>
        </w:rPr>
        <w:t xml:space="preserve"> Erneuerung dieses Scheins zu beantragen.</w:t>
      </w:r>
    </w:p>
    <w:p w14:paraId="48606279" w14:textId="77777777" w:rsidR="00C74AB5" w:rsidRPr="0002515A" w:rsidRDefault="00C74AB5">
      <w:pPr>
        <w:tabs>
          <w:tab w:val="left" w:pos="-720"/>
        </w:tabs>
        <w:jc w:val="both"/>
        <w:rPr>
          <w:rFonts w:ascii="Times New Roman" w:hAnsi="Times New Roman"/>
        </w:rPr>
      </w:pPr>
    </w:p>
    <w:p w14:paraId="34AE9A11" w14:textId="48C9754C" w:rsidR="00C74AB5" w:rsidRPr="0002515A" w:rsidRDefault="006D2E26">
      <w:pPr>
        <w:tabs>
          <w:tab w:val="left" w:pos="-72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 xml:space="preserve">5 - Der Ausländer, der </w:t>
      </w:r>
      <w:r w:rsidR="000839B6" w:rsidRPr="0002515A">
        <w:rPr>
          <w:rFonts w:ascii="Times New Roman" w:hAnsi="Times New Roman"/>
        </w:rPr>
        <w:t xml:space="preserve">[Inhaber eines Aufenthalts- oder Niederlassungsscheins ist und] </w:t>
      </w:r>
      <w:r w:rsidR="00C74AB5" w:rsidRPr="0002515A">
        <w:rPr>
          <w:rFonts w:ascii="Times New Roman" w:hAnsi="Times New Roman"/>
        </w:rPr>
        <w:t>in seinem Land seine gesetzliche Militär</w:t>
      </w:r>
      <w:r w:rsidR="00C74AB5" w:rsidRPr="0002515A">
        <w:rPr>
          <w:rFonts w:ascii="Times New Roman" w:hAnsi="Times New Roman"/>
        </w:rPr>
        <w:softHyphen/>
        <w:t>pflicht erfüllen muss, muss der Gemeindeverwaltung seines Wohnortes lediglich seine Abwesenheit mitteilen. Bei seiner Rückkehr in Belgien wird er von Rechts wegen wieder in die Lage versetzt, in der er sich befand, sofern er binnen sechzig Tagen nach Erfüllung seiner Militärpflicht zurückkehrt.</w:t>
      </w:r>
    </w:p>
    <w:p w14:paraId="29595D69" w14:textId="77777777" w:rsidR="00C74AB5" w:rsidRPr="0002515A" w:rsidRDefault="00C74AB5">
      <w:pPr>
        <w:tabs>
          <w:tab w:val="left" w:pos="-720"/>
        </w:tabs>
        <w:jc w:val="both"/>
        <w:rPr>
          <w:rFonts w:ascii="Times New Roman" w:hAnsi="Times New Roman"/>
        </w:rPr>
      </w:pPr>
    </w:p>
    <w:p w14:paraId="646159D0" w14:textId="3A066240" w:rsidR="00C74AB5" w:rsidRPr="0002515A" w:rsidRDefault="006D2E26">
      <w:pPr>
        <w:tabs>
          <w:tab w:val="left" w:pos="-720"/>
        </w:tabs>
        <w:ind w:firstLine="720"/>
        <w:jc w:val="both"/>
        <w:rPr>
          <w:rFonts w:ascii="Times New Roman" w:hAnsi="Times New Roman"/>
        </w:rPr>
      </w:pPr>
      <w:r w:rsidRPr="0002515A">
        <w:rPr>
          <w:rFonts w:ascii="Times New Roman" w:hAnsi="Times New Roman"/>
        </w:rPr>
        <w:lastRenderedPageBreak/>
        <w:t>§ </w:t>
      </w:r>
      <w:r w:rsidR="00C74AB5" w:rsidRPr="0002515A">
        <w:rPr>
          <w:rFonts w:ascii="Times New Roman" w:hAnsi="Times New Roman"/>
        </w:rPr>
        <w:t>6 - Dem Ausländer, der sich bei der Gemeindeverwaltung meldet, um seine Abreise aus einem bestimmten Grund mitzuteilen, wird eine Bescheinigung ausgehändigt, die dem in Anlage</w:t>
      </w:r>
      <w:r w:rsidR="00CD0A3B" w:rsidRPr="0002515A">
        <w:rPr>
          <w:rFonts w:ascii="Times New Roman" w:hAnsi="Times New Roman"/>
        </w:rPr>
        <w:t> </w:t>
      </w:r>
      <w:r w:rsidR="00C74AB5" w:rsidRPr="0002515A">
        <w:rPr>
          <w:rFonts w:ascii="Times New Roman" w:hAnsi="Times New Roman"/>
        </w:rPr>
        <w:t>18 veröffentlichten Muster entspricht.</w:t>
      </w:r>
    </w:p>
    <w:p w14:paraId="05BF6425" w14:textId="77777777" w:rsidR="006D219E" w:rsidRPr="0002515A" w:rsidRDefault="006D219E">
      <w:pPr>
        <w:tabs>
          <w:tab w:val="left" w:pos="-720"/>
        </w:tabs>
        <w:ind w:firstLine="720"/>
        <w:jc w:val="both"/>
        <w:rPr>
          <w:rFonts w:ascii="Times New Roman" w:hAnsi="Times New Roman"/>
        </w:rPr>
      </w:pPr>
    </w:p>
    <w:p w14:paraId="1A71A248" w14:textId="28A556B0" w:rsidR="000839B6" w:rsidRPr="0002515A" w:rsidRDefault="000839B6">
      <w:pPr>
        <w:tabs>
          <w:tab w:val="left" w:pos="-72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rPr>
        <w:t>§ </w:t>
      </w:r>
      <w:r w:rsidR="00CD0A3B" w:rsidRPr="0002515A">
        <w:rPr>
          <w:rFonts w:ascii="Times New Roman" w:hAnsi="Times New Roman"/>
        </w:rPr>
        <w:t xml:space="preserve">7 - </w:t>
      </w:r>
      <w:r w:rsidRPr="0002515A">
        <w:rPr>
          <w:rFonts w:ascii="Times New Roman" w:hAnsi="Times New Roman"/>
        </w:rPr>
        <w:t>Bis zum Beweis des Gegenteils wird davon ausgegangen, dass der Ausländer, der von der Gemeindeverwaltung von Amts wegen gestrichen worden ist oder dessen Aufenthaltsschein seit mehr als drei Monaten abgelaufen ist, das Land verlassen hat.]</w:t>
      </w:r>
    </w:p>
    <w:p w14:paraId="7F054280" w14:textId="77777777" w:rsidR="00333671" w:rsidRPr="0002515A" w:rsidRDefault="00333671">
      <w:pPr>
        <w:tabs>
          <w:tab w:val="left" w:pos="-720"/>
        </w:tabs>
        <w:ind w:firstLine="720"/>
        <w:jc w:val="both"/>
        <w:rPr>
          <w:rFonts w:ascii="Times New Roman" w:hAnsi="Times New Roman"/>
        </w:rPr>
      </w:pPr>
    </w:p>
    <w:p w14:paraId="15680BA8" w14:textId="6B40CC3A" w:rsidR="00333671" w:rsidRPr="0002515A" w:rsidRDefault="00333671">
      <w:pPr>
        <w:tabs>
          <w:tab w:val="left" w:pos="-72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rPr>
        <w:t>§ </w:t>
      </w:r>
      <w:r w:rsidRPr="0002515A">
        <w:rPr>
          <w:rFonts w:ascii="Times New Roman" w:hAnsi="Times New Roman"/>
        </w:rPr>
        <w:t xml:space="preserve">8 - </w:t>
      </w:r>
      <w:r w:rsidR="00A14139" w:rsidRPr="0002515A">
        <w:rPr>
          <w:rFonts w:ascii="Times New Roman" w:hAnsi="Times New Roman"/>
        </w:rPr>
        <w:t>[...]</w:t>
      </w:r>
      <w:r w:rsidRPr="0002515A">
        <w:rPr>
          <w:rFonts w:ascii="Times New Roman" w:hAnsi="Times New Roman"/>
        </w:rPr>
        <w:t>]</w:t>
      </w:r>
    </w:p>
    <w:p w14:paraId="146B5889" w14:textId="77777777" w:rsidR="00C74AB5" w:rsidRPr="0002515A" w:rsidRDefault="00C74AB5">
      <w:pPr>
        <w:tabs>
          <w:tab w:val="left" w:pos="-720"/>
        </w:tabs>
        <w:jc w:val="both"/>
        <w:rPr>
          <w:rFonts w:ascii="Times New Roman" w:hAnsi="Times New Roman"/>
          <w:i/>
          <w:iCs/>
        </w:rPr>
      </w:pPr>
    </w:p>
    <w:p w14:paraId="753031F8" w14:textId="0635D789" w:rsidR="000839B6" w:rsidRPr="0002515A" w:rsidRDefault="00C74AB5" w:rsidP="000839B6">
      <w:pPr>
        <w:tabs>
          <w:tab w:val="left" w:pos="-72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39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000839B6" w:rsidRPr="0002515A">
        <w:rPr>
          <w:rFonts w:ascii="Times New Roman" w:hAnsi="Times New Roman"/>
          <w:i/>
          <w:iCs/>
        </w:rPr>
        <w:t>1</w:t>
      </w:r>
      <w:r w:rsidRPr="0002515A">
        <w:rPr>
          <w:rFonts w:ascii="Times New Roman" w:hAnsi="Times New Roman"/>
          <w:i/>
          <w:iCs/>
        </w:rPr>
        <w:t xml:space="preserve"> einleitende B</w:t>
      </w:r>
      <w:r w:rsidR="0078160C" w:rsidRPr="0002515A">
        <w:rPr>
          <w:rFonts w:ascii="Times New Roman" w:hAnsi="Times New Roman"/>
          <w:i/>
          <w:iCs/>
        </w:rPr>
        <w:t xml:space="preserve">estimmung abgeändert durch </w:t>
      </w:r>
      <w:r w:rsidR="006D2E26" w:rsidRPr="0002515A">
        <w:rPr>
          <w:rFonts w:ascii="Times New Roman" w:hAnsi="Times New Roman"/>
          <w:i/>
          <w:iCs/>
        </w:rPr>
        <w:t>Art. </w:t>
      </w:r>
      <w:r w:rsidRPr="0002515A">
        <w:rPr>
          <w:rFonts w:ascii="Times New Roman" w:hAnsi="Times New Roman"/>
          <w:i/>
          <w:iCs/>
        </w:rPr>
        <w:t>15 des K.E. vom 11. Dezember 1996 (B.S. vom 7. Januar 1997)</w:t>
      </w:r>
      <w:r w:rsidR="0078160C" w:rsidRPr="0002515A">
        <w:rPr>
          <w:rFonts w:ascii="Times New Roman" w:hAnsi="Times New Roman"/>
          <w:i/>
          <w:iCs/>
        </w:rPr>
        <w:t xml:space="preserve"> und </w:t>
      </w:r>
      <w:r w:rsidR="006D2E26" w:rsidRPr="0002515A">
        <w:rPr>
          <w:rFonts w:ascii="Times New Roman" w:hAnsi="Times New Roman"/>
          <w:i/>
          <w:iCs/>
        </w:rPr>
        <w:t>Art. </w:t>
      </w:r>
      <w:r w:rsidR="000839B6" w:rsidRPr="0002515A">
        <w:rPr>
          <w:rFonts w:ascii="Times New Roman" w:hAnsi="Times New Roman"/>
          <w:i/>
          <w:iCs/>
        </w:rPr>
        <w:t xml:space="preserve">18 </w:t>
      </w:r>
      <w:r w:rsidR="006D2E26" w:rsidRPr="0002515A">
        <w:rPr>
          <w:rFonts w:ascii="Times New Roman" w:hAnsi="Times New Roman"/>
          <w:i/>
          <w:iCs/>
        </w:rPr>
        <w:t>Nr. </w:t>
      </w:r>
      <w:r w:rsidR="000839B6" w:rsidRPr="0002515A">
        <w:rPr>
          <w:rFonts w:ascii="Times New Roman" w:hAnsi="Times New Roman"/>
          <w:i/>
          <w:iCs/>
        </w:rPr>
        <w:t>1 des K.E. vom 22. Juli 2008 (B.S. vom 29. August 2008)</w:t>
      </w:r>
      <w:r w:rsidR="00596E8B" w:rsidRPr="0002515A">
        <w:rPr>
          <w:rFonts w:ascii="Times New Roman" w:hAnsi="Times New Roman"/>
          <w:i/>
          <w:iCs/>
        </w:rPr>
        <w:t>;</w:t>
      </w:r>
      <w:r w:rsidR="000839B6" w:rsidRPr="0002515A">
        <w:rPr>
          <w:rFonts w:ascii="Times New Roman" w:hAnsi="Times New Roman"/>
          <w:i/>
          <w:iCs/>
        </w:rPr>
        <w:t xml:space="preserve"> </w:t>
      </w:r>
      <w:r w:rsidR="006D2E26" w:rsidRPr="0002515A">
        <w:rPr>
          <w:rFonts w:ascii="Times New Roman" w:hAnsi="Times New Roman"/>
          <w:i/>
          <w:iCs/>
        </w:rPr>
        <w:t>§ </w:t>
      </w:r>
      <w:r w:rsidR="000839B6" w:rsidRPr="0002515A">
        <w:rPr>
          <w:rFonts w:ascii="Times New Roman" w:hAnsi="Times New Roman"/>
          <w:i/>
          <w:iCs/>
        </w:rPr>
        <w:t xml:space="preserve">1 </w:t>
      </w:r>
      <w:r w:rsidR="006D2E26" w:rsidRPr="0002515A">
        <w:rPr>
          <w:rFonts w:ascii="Times New Roman" w:hAnsi="Times New Roman"/>
          <w:i/>
          <w:iCs/>
        </w:rPr>
        <w:t>Abs. </w:t>
      </w:r>
      <w:r w:rsidR="0078160C" w:rsidRPr="0002515A">
        <w:rPr>
          <w:rFonts w:ascii="Times New Roman" w:hAnsi="Times New Roman"/>
          <w:i/>
          <w:iCs/>
        </w:rPr>
        <w:t xml:space="preserve">2 eingefügt durch </w:t>
      </w:r>
      <w:r w:rsidR="006D2E26" w:rsidRPr="0002515A">
        <w:rPr>
          <w:rFonts w:ascii="Times New Roman" w:hAnsi="Times New Roman"/>
          <w:i/>
          <w:iCs/>
        </w:rPr>
        <w:t>Art. </w:t>
      </w:r>
      <w:r w:rsidR="000839B6" w:rsidRPr="0002515A">
        <w:rPr>
          <w:rFonts w:ascii="Times New Roman" w:hAnsi="Times New Roman"/>
          <w:i/>
          <w:iCs/>
        </w:rPr>
        <w:t xml:space="preserve">18 </w:t>
      </w:r>
      <w:r w:rsidR="006D2E26" w:rsidRPr="0002515A">
        <w:rPr>
          <w:rFonts w:ascii="Times New Roman" w:hAnsi="Times New Roman"/>
          <w:i/>
          <w:iCs/>
        </w:rPr>
        <w:t>Nr. </w:t>
      </w:r>
      <w:r w:rsidR="000839B6" w:rsidRPr="0002515A">
        <w:rPr>
          <w:rFonts w:ascii="Times New Roman" w:hAnsi="Times New Roman"/>
          <w:i/>
          <w:iCs/>
        </w:rPr>
        <w:t>2 des K.E. vom 22. Juli 2008 (B.S. vom 29. August 2008)</w:t>
      </w:r>
      <w:r w:rsidR="00EA2519" w:rsidRPr="0002515A">
        <w:rPr>
          <w:rFonts w:ascii="Times New Roman" w:hAnsi="Times New Roman"/>
          <w:i/>
          <w:iCs/>
        </w:rPr>
        <w:t xml:space="preserve"> und abgeändert durch </w:t>
      </w:r>
      <w:r w:rsidR="006D2E26" w:rsidRPr="0002515A">
        <w:rPr>
          <w:rFonts w:ascii="Times New Roman" w:hAnsi="Times New Roman"/>
          <w:i/>
          <w:iCs/>
        </w:rPr>
        <w:t>Art. </w:t>
      </w:r>
      <w:r w:rsidR="00EA2519" w:rsidRPr="0002515A">
        <w:rPr>
          <w:rFonts w:ascii="Times New Roman" w:hAnsi="Times New Roman"/>
          <w:i/>
          <w:iCs/>
        </w:rPr>
        <w:t>14 des K.E. vom 13. Februar 2015 (B.S. vom 26. Februar 2015)</w:t>
      </w:r>
      <w:r w:rsidR="000839B6" w:rsidRPr="0002515A">
        <w:rPr>
          <w:rFonts w:ascii="Times New Roman" w:hAnsi="Times New Roman"/>
          <w:i/>
          <w:iCs/>
        </w:rPr>
        <w:t xml:space="preserve">; </w:t>
      </w:r>
      <w:r w:rsidR="006D2E26" w:rsidRPr="0002515A">
        <w:rPr>
          <w:rFonts w:ascii="Times New Roman" w:hAnsi="Times New Roman"/>
          <w:i/>
          <w:iCs/>
        </w:rPr>
        <w:t>§ </w:t>
      </w:r>
      <w:r w:rsidR="000839B6" w:rsidRPr="0002515A">
        <w:rPr>
          <w:rFonts w:ascii="Times New Roman" w:hAnsi="Times New Roman"/>
          <w:i/>
          <w:iCs/>
        </w:rPr>
        <w:t>2</w:t>
      </w:r>
      <w:r w:rsidR="00596E8B" w:rsidRPr="0002515A">
        <w:rPr>
          <w:rFonts w:ascii="Times New Roman" w:hAnsi="Times New Roman"/>
          <w:i/>
          <w:iCs/>
        </w:rPr>
        <w:t xml:space="preserve"> </w:t>
      </w:r>
      <w:r w:rsidR="000839B6" w:rsidRPr="0002515A">
        <w:rPr>
          <w:rFonts w:ascii="Times New Roman" w:hAnsi="Times New Roman"/>
          <w:i/>
          <w:iCs/>
        </w:rPr>
        <w:t xml:space="preserve">abgeändert durch </w:t>
      </w:r>
      <w:r w:rsidR="006D2E26" w:rsidRPr="0002515A">
        <w:rPr>
          <w:rFonts w:ascii="Times New Roman" w:hAnsi="Times New Roman"/>
          <w:i/>
          <w:iCs/>
        </w:rPr>
        <w:t>Art. </w:t>
      </w:r>
      <w:r w:rsidR="000839B6" w:rsidRPr="0002515A">
        <w:rPr>
          <w:rFonts w:ascii="Times New Roman" w:hAnsi="Times New Roman"/>
          <w:i/>
          <w:iCs/>
        </w:rPr>
        <w:t>18 </w:t>
      </w:r>
      <w:r w:rsidR="006D2E26" w:rsidRPr="0002515A">
        <w:rPr>
          <w:rFonts w:ascii="Times New Roman" w:hAnsi="Times New Roman"/>
          <w:i/>
          <w:iCs/>
        </w:rPr>
        <w:t>Nr. </w:t>
      </w:r>
      <w:r w:rsidR="000839B6" w:rsidRPr="0002515A">
        <w:rPr>
          <w:rFonts w:ascii="Times New Roman" w:hAnsi="Times New Roman"/>
          <w:i/>
          <w:iCs/>
        </w:rPr>
        <w:t xml:space="preserve">3 des K.E. vom 22. Juli 2008 (B.S. vom 29. August 2008); </w:t>
      </w:r>
      <w:r w:rsidR="006D2E26" w:rsidRPr="0002515A">
        <w:rPr>
          <w:rFonts w:ascii="Times New Roman" w:hAnsi="Times New Roman"/>
          <w:i/>
          <w:iCs/>
        </w:rPr>
        <w:t>§ </w:t>
      </w:r>
      <w:r w:rsidR="00A14139" w:rsidRPr="0002515A">
        <w:rPr>
          <w:rFonts w:ascii="Times New Roman" w:hAnsi="Times New Roman"/>
          <w:i/>
          <w:iCs/>
        </w:rPr>
        <w:t xml:space="preserve">3 einziger Absatz </w:t>
      </w:r>
      <w:r w:rsidR="006D2E26" w:rsidRPr="0002515A">
        <w:rPr>
          <w:rFonts w:ascii="Times New Roman" w:hAnsi="Times New Roman"/>
          <w:i/>
          <w:iCs/>
        </w:rPr>
        <w:t>Nr. </w:t>
      </w:r>
      <w:r w:rsidR="00A14139" w:rsidRPr="0002515A">
        <w:rPr>
          <w:rFonts w:ascii="Times New Roman" w:hAnsi="Times New Roman"/>
          <w:i/>
          <w:iCs/>
        </w:rPr>
        <w:t xml:space="preserve">1 abgeändert durch </w:t>
      </w:r>
      <w:r w:rsidR="006D2E26" w:rsidRPr="0002515A">
        <w:rPr>
          <w:rFonts w:ascii="Times New Roman" w:hAnsi="Times New Roman"/>
          <w:i/>
          <w:iCs/>
        </w:rPr>
        <w:t>Art. </w:t>
      </w:r>
      <w:r w:rsidR="00A14139" w:rsidRPr="0002515A">
        <w:rPr>
          <w:rFonts w:ascii="Times New Roman" w:hAnsi="Times New Roman"/>
          <w:i/>
          <w:iCs/>
        </w:rPr>
        <w:t xml:space="preserve">10 </w:t>
      </w:r>
      <w:r w:rsidR="006D2E26" w:rsidRPr="0002515A">
        <w:rPr>
          <w:rFonts w:ascii="Times New Roman" w:hAnsi="Times New Roman"/>
          <w:i/>
          <w:iCs/>
        </w:rPr>
        <w:t>Nr. </w:t>
      </w:r>
      <w:r w:rsidR="00A14139" w:rsidRPr="0002515A">
        <w:rPr>
          <w:rFonts w:ascii="Times New Roman" w:hAnsi="Times New Roman"/>
          <w:i/>
          <w:iCs/>
        </w:rPr>
        <w:t xml:space="preserve">1 des K.E. vom 27. November 2022 (B.S. vom 23. Dezember 2022); </w:t>
      </w:r>
      <w:r w:rsidR="006D2E26" w:rsidRPr="0002515A">
        <w:rPr>
          <w:rFonts w:ascii="Times New Roman" w:hAnsi="Times New Roman"/>
          <w:i/>
          <w:iCs/>
        </w:rPr>
        <w:t>§ </w:t>
      </w:r>
      <w:r w:rsidR="0078160C" w:rsidRPr="0002515A">
        <w:rPr>
          <w:rFonts w:ascii="Times New Roman" w:hAnsi="Times New Roman"/>
          <w:i/>
          <w:iCs/>
        </w:rPr>
        <w:t xml:space="preserve">4 abgeändert durch </w:t>
      </w:r>
      <w:r w:rsidR="006D2E26" w:rsidRPr="0002515A">
        <w:rPr>
          <w:rFonts w:ascii="Times New Roman" w:hAnsi="Times New Roman"/>
          <w:i/>
          <w:iCs/>
        </w:rPr>
        <w:t>Art. </w:t>
      </w:r>
      <w:r w:rsidR="00596E8B" w:rsidRPr="0002515A">
        <w:rPr>
          <w:rFonts w:ascii="Times New Roman" w:hAnsi="Times New Roman"/>
          <w:i/>
          <w:iCs/>
        </w:rPr>
        <w:t xml:space="preserve">22 </w:t>
      </w:r>
      <w:r w:rsidR="00596E8B" w:rsidRPr="0002515A">
        <w:rPr>
          <w:rFonts w:ascii="Times New Roman" w:hAnsi="Times New Roman"/>
          <w:i/>
        </w:rPr>
        <w:t>des K.E. vom 27. April 2007 (B.S. vom 21. Mai 2007)</w:t>
      </w:r>
      <w:r w:rsidR="000839B6" w:rsidRPr="0002515A">
        <w:rPr>
          <w:rFonts w:ascii="Times New Roman" w:hAnsi="Times New Roman"/>
          <w:i/>
          <w:iCs/>
        </w:rPr>
        <w:t xml:space="preserve">; </w:t>
      </w:r>
      <w:r w:rsidR="006D2E26" w:rsidRPr="0002515A">
        <w:rPr>
          <w:rFonts w:ascii="Times New Roman" w:hAnsi="Times New Roman"/>
          <w:i/>
          <w:iCs/>
        </w:rPr>
        <w:t>§ </w:t>
      </w:r>
      <w:r w:rsidR="000839B6" w:rsidRPr="0002515A">
        <w:rPr>
          <w:rFonts w:ascii="Times New Roman" w:hAnsi="Times New Roman"/>
          <w:i/>
          <w:iCs/>
        </w:rPr>
        <w:t xml:space="preserve">5 abgeändert durch </w:t>
      </w:r>
      <w:r w:rsidR="006D2E26" w:rsidRPr="0002515A">
        <w:rPr>
          <w:rFonts w:ascii="Times New Roman" w:hAnsi="Times New Roman"/>
          <w:i/>
          <w:iCs/>
        </w:rPr>
        <w:t>Art. </w:t>
      </w:r>
      <w:r w:rsidR="000839B6" w:rsidRPr="0002515A">
        <w:rPr>
          <w:rFonts w:ascii="Times New Roman" w:hAnsi="Times New Roman"/>
          <w:i/>
          <w:iCs/>
        </w:rPr>
        <w:t>18 </w:t>
      </w:r>
      <w:r w:rsidR="006D2E26" w:rsidRPr="0002515A">
        <w:rPr>
          <w:rFonts w:ascii="Times New Roman" w:hAnsi="Times New Roman"/>
          <w:i/>
          <w:iCs/>
        </w:rPr>
        <w:t>Nr. </w:t>
      </w:r>
      <w:r w:rsidR="000839B6" w:rsidRPr="0002515A">
        <w:rPr>
          <w:rFonts w:ascii="Times New Roman" w:hAnsi="Times New Roman"/>
          <w:i/>
          <w:iCs/>
        </w:rPr>
        <w:t xml:space="preserve">4 des K.E. vom 22. Juli 2008 (B.S. vom 29. August 2008); </w:t>
      </w:r>
      <w:r w:rsidR="006D2E26" w:rsidRPr="0002515A">
        <w:rPr>
          <w:rFonts w:ascii="Times New Roman" w:hAnsi="Times New Roman"/>
          <w:i/>
          <w:iCs/>
        </w:rPr>
        <w:t>§ </w:t>
      </w:r>
      <w:r w:rsidR="000839B6" w:rsidRPr="0002515A">
        <w:rPr>
          <w:rFonts w:ascii="Times New Roman" w:hAnsi="Times New Roman"/>
          <w:i/>
          <w:iCs/>
        </w:rPr>
        <w:t xml:space="preserve">7 eingefügt durch </w:t>
      </w:r>
      <w:r w:rsidR="006D2E26" w:rsidRPr="0002515A">
        <w:rPr>
          <w:rFonts w:ascii="Times New Roman" w:hAnsi="Times New Roman"/>
          <w:i/>
          <w:iCs/>
        </w:rPr>
        <w:t>Art. </w:t>
      </w:r>
      <w:r w:rsidR="000839B6" w:rsidRPr="0002515A">
        <w:rPr>
          <w:rFonts w:ascii="Times New Roman" w:hAnsi="Times New Roman"/>
          <w:i/>
          <w:iCs/>
        </w:rPr>
        <w:t>18 </w:t>
      </w:r>
      <w:r w:rsidR="006D2E26" w:rsidRPr="0002515A">
        <w:rPr>
          <w:rFonts w:ascii="Times New Roman" w:hAnsi="Times New Roman"/>
          <w:i/>
          <w:iCs/>
        </w:rPr>
        <w:t>Nr. </w:t>
      </w:r>
      <w:r w:rsidR="000839B6" w:rsidRPr="0002515A">
        <w:rPr>
          <w:rFonts w:ascii="Times New Roman" w:hAnsi="Times New Roman"/>
          <w:i/>
          <w:iCs/>
        </w:rPr>
        <w:t>5 des K.E. vom 22. Juli 2008 (B.S. vom 29. August 2008)</w:t>
      </w:r>
      <w:r w:rsidR="00333671" w:rsidRPr="0002515A">
        <w:rPr>
          <w:rFonts w:ascii="Times New Roman" w:hAnsi="Times New Roman"/>
          <w:i/>
          <w:iCs/>
        </w:rPr>
        <w:t xml:space="preserve">; </w:t>
      </w:r>
      <w:r w:rsidR="006D2E26" w:rsidRPr="0002515A">
        <w:rPr>
          <w:rFonts w:ascii="Times New Roman" w:hAnsi="Times New Roman"/>
          <w:i/>
          <w:iCs/>
        </w:rPr>
        <w:t>§ </w:t>
      </w:r>
      <w:r w:rsidR="00333671" w:rsidRPr="0002515A">
        <w:rPr>
          <w:rFonts w:ascii="Times New Roman" w:hAnsi="Times New Roman"/>
          <w:i/>
          <w:iCs/>
        </w:rPr>
        <w:t xml:space="preserve">8 eingefügt durch </w:t>
      </w:r>
      <w:r w:rsidR="006D2E26" w:rsidRPr="0002515A">
        <w:rPr>
          <w:rFonts w:ascii="Times New Roman" w:hAnsi="Times New Roman"/>
          <w:i/>
          <w:iCs/>
        </w:rPr>
        <w:t>Art. </w:t>
      </w:r>
      <w:r w:rsidR="00333671" w:rsidRPr="0002515A">
        <w:rPr>
          <w:rFonts w:ascii="Times New Roman" w:hAnsi="Times New Roman"/>
          <w:i/>
          <w:iCs/>
        </w:rPr>
        <w:t>11 des K.E. vom 26. November 2021 (B.S. vom 6. Dezember 2021)</w:t>
      </w:r>
      <w:r w:rsidR="00A14139" w:rsidRPr="0002515A">
        <w:rPr>
          <w:rFonts w:ascii="Times New Roman" w:hAnsi="Times New Roman"/>
          <w:i/>
          <w:iCs/>
        </w:rPr>
        <w:t xml:space="preserve"> und aufgehoben durch </w:t>
      </w:r>
      <w:r w:rsidR="006D2E26" w:rsidRPr="0002515A">
        <w:rPr>
          <w:rFonts w:ascii="Times New Roman" w:hAnsi="Times New Roman"/>
          <w:i/>
          <w:iCs/>
        </w:rPr>
        <w:t>Art. </w:t>
      </w:r>
      <w:r w:rsidR="00A14139" w:rsidRPr="0002515A">
        <w:rPr>
          <w:rFonts w:ascii="Times New Roman" w:hAnsi="Times New Roman"/>
          <w:i/>
          <w:iCs/>
        </w:rPr>
        <w:t xml:space="preserve">10 </w:t>
      </w:r>
      <w:r w:rsidR="006D2E26" w:rsidRPr="0002515A">
        <w:rPr>
          <w:rFonts w:ascii="Times New Roman" w:hAnsi="Times New Roman"/>
          <w:i/>
          <w:iCs/>
        </w:rPr>
        <w:t>Nr. </w:t>
      </w:r>
      <w:r w:rsidR="00A14139" w:rsidRPr="0002515A">
        <w:rPr>
          <w:rFonts w:ascii="Times New Roman" w:hAnsi="Times New Roman"/>
          <w:i/>
          <w:iCs/>
        </w:rPr>
        <w:t>2 des K.E. vom 27. November 2022 (B.S. vom 23. Dezember 2022)</w:t>
      </w:r>
      <w:r w:rsidRPr="0002515A">
        <w:rPr>
          <w:rFonts w:ascii="Times New Roman" w:hAnsi="Times New Roman"/>
          <w:i/>
          <w:iCs/>
        </w:rPr>
        <w:t>]</w:t>
      </w:r>
    </w:p>
    <w:p w14:paraId="54F9EBC2" w14:textId="77777777" w:rsidR="000839B6" w:rsidRPr="0002515A" w:rsidRDefault="000839B6" w:rsidP="000839B6">
      <w:pPr>
        <w:tabs>
          <w:tab w:val="left" w:pos="-720"/>
        </w:tabs>
        <w:jc w:val="both"/>
        <w:rPr>
          <w:rFonts w:ascii="Times New Roman" w:hAnsi="Times New Roman"/>
          <w:i/>
          <w:iCs/>
        </w:rPr>
      </w:pPr>
    </w:p>
    <w:p w14:paraId="12D64447" w14:textId="77777777" w:rsidR="000839B6" w:rsidRPr="0002515A" w:rsidRDefault="000839B6" w:rsidP="000839B6">
      <w:pPr>
        <w:tabs>
          <w:tab w:val="left" w:pos="-720"/>
        </w:tabs>
        <w:jc w:val="both"/>
        <w:rPr>
          <w:rFonts w:ascii="Times New Roman" w:hAnsi="Times New Roman"/>
          <w:i/>
          <w:iCs/>
        </w:rPr>
      </w:pPr>
    </w:p>
    <w:p w14:paraId="41060041" w14:textId="6766A86B" w:rsidR="00C74AB5" w:rsidRPr="0002515A" w:rsidRDefault="00E82039" w:rsidP="00E82039">
      <w:pPr>
        <w:tabs>
          <w:tab w:val="left" w:pos="-720"/>
          <w:tab w:val="left" w:pos="709"/>
        </w:tabs>
        <w:jc w:val="both"/>
        <w:rPr>
          <w:rFonts w:ascii="Times New Roman" w:hAnsi="Times New Roman"/>
        </w:rPr>
      </w:pPr>
      <w:r>
        <w:rPr>
          <w:rFonts w:ascii="Times New Roman" w:hAnsi="Times New Roman"/>
          <w:b/>
          <w:iCs/>
        </w:rPr>
        <w:tab/>
      </w:r>
      <w:r w:rsidR="006D2E26" w:rsidRPr="0002515A">
        <w:rPr>
          <w:rFonts w:ascii="Times New Roman" w:hAnsi="Times New Roman"/>
          <w:b/>
          <w:iCs/>
        </w:rPr>
        <w:t>Art. </w:t>
      </w:r>
      <w:r w:rsidR="00C74AB5" w:rsidRPr="0002515A">
        <w:rPr>
          <w:rFonts w:ascii="Times New Roman" w:hAnsi="Times New Roman"/>
          <w:b/>
          <w:bCs/>
        </w:rPr>
        <w:t>40 -</w:t>
      </w:r>
      <w:r w:rsidR="00C74AB5" w:rsidRPr="0002515A">
        <w:rPr>
          <w:rFonts w:ascii="Times New Roman" w:hAnsi="Times New Roman"/>
        </w:rPr>
        <w:t xml:space="preserve"> Der Ausländer, der die Gemeindeverwaltung seines Wohnortes gemäß den Bestimmungen von Artikel 39 </w:t>
      </w:r>
      <w:r w:rsidR="000B06A3" w:rsidRPr="0002515A">
        <w:rPr>
          <w:rFonts w:ascii="Times New Roman" w:hAnsi="Times New Roman"/>
        </w:rPr>
        <w:t>§</w:t>
      </w:r>
      <w:r w:rsidR="006D2E26" w:rsidRPr="0002515A">
        <w:rPr>
          <w:rFonts w:ascii="Times New Roman" w:hAnsi="Times New Roman"/>
        </w:rPr>
        <w:t>§ </w:t>
      </w:r>
      <w:r w:rsidR="0078160C" w:rsidRPr="0002515A">
        <w:rPr>
          <w:rFonts w:ascii="Times New Roman" w:hAnsi="Times New Roman"/>
        </w:rPr>
        <w:t>2, 3, 4 und 5 von seinem Vor</w:t>
      </w:r>
      <w:r w:rsidR="00C74AB5" w:rsidRPr="0002515A">
        <w:rPr>
          <w:rFonts w:ascii="Times New Roman" w:hAnsi="Times New Roman"/>
        </w:rPr>
        <w:t>haben, das Land zu verlassen und wieder zurückzukehren, in Kenntnis gesetzt hat und der wegen Umständen, die nicht von seinem Willen abhingen, nicht in</w:t>
      </w:r>
      <w:r w:rsidR="0078160C" w:rsidRPr="0002515A">
        <w:rPr>
          <w:rFonts w:ascii="Times New Roman" w:hAnsi="Times New Roman"/>
        </w:rPr>
        <w:t>nerhalb der vorgesehenen Frist ins Land zurück</w:t>
      </w:r>
      <w:r w:rsidR="00C74AB5" w:rsidRPr="0002515A">
        <w:rPr>
          <w:rFonts w:ascii="Times New Roman" w:hAnsi="Times New Roman"/>
        </w:rPr>
        <w:t>kehren konnte, kann durch einen Beschluss des [Mi</w:t>
      </w:r>
      <w:r w:rsidR="0078160C" w:rsidRPr="0002515A">
        <w:rPr>
          <w:rFonts w:ascii="Times New Roman" w:hAnsi="Times New Roman"/>
        </w:rPr>
        <w:t>nisters] oder seines Beauftrag</w:t>
      </w:r>
      <w:r w:rsidR="00C74AB5" w:rsidRPr="0002515A">
        <w:rPr>
          <w:rFonts w:ascii="Times New Roman" w:hAnsi="Times New Roman"/>
        </w:rPr>
        <w:t>ten wieder in seine frühere Lage versetzt werden.</w:t>
      </w:r>
    </w:p>
    <w:p w14:paraId="1E449AC0" w14:textId="77777777" w:rsidR="00C74AB5" w:rsidRPr="0002515A" w:rsidRDefault="00C74AB5">
      <w:pPr>
        <w:tabs>
          <w:tab w:val="left" w:pos="-720"/>
        </w:tabs>
        <w:jc w:val="both"/>
        <w:rPr>
          <w:rFonts w:ascii="Times New Roman" w:hAnsi="Times New Roman"/>
        </w:rPr>
      </w:pPr>
    </w:p>
    <w:p w14:paraId="48F1891F"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In Erwartung dieses Beschlusses händigt die Gemeindeverwaltung dem Ausländer nach Einsicht i</w:t>
      </w:r>
      <w:r w:rsidR="0078160C" w:rsidRPr="0002515A">
        <w:rPr>
          <w:rFonts w:ascii="Times New Roman" w:hAnsi="Times New Roman"/>
        </w:rPr>
        <w:t>n die für seine Einreise ins Kö</w:t>
      </w:r>
      <w:r w:rsidRPr="0002515A">
        <w:rPr>
          <w:rFonts w:ascii="Times New Roman" w:hAnsi="Times New Roman"/>
        </w:rPr>
        <w:t>nigreich erforderlichen Dokumente ein Dokumen</w:t>
      </w:r>
      <w:r w:rsidR="0078160C" w:rsidRPr="0002515A">
        <w:rPr>
          <w:rFonts w:ascii="Times New Roman" w:hAnsi="Times New Roman"/>
        </w:rPr>
        <w:t>t aus, das dem in Anlage 15 ver</w:t>
      </w:r>
      <w:r w:rsidRPr="0002515A">
        <w:rPr>
          <w:rFonts w:ascii="Times New Roman" w:hAnsi="Times New Roman"/>
        </w:rPr>
        <w:t>öffentlichten Muster entspricht.</w:t>
      </w:r>
    </w:p>
    <w:p w14:paraId="75264E23" w14:textId="77777777" w:rsidR="00C74AB5" w:rsidRPr="0002515A" w:rsidRDefault="00C74AB5">
      <w:pPr>
        <w:tabs>
          <w:tab w:val="left" w:pos="-720"/>
        </w:tabs>
        <w:jc w:val="both"/>
        <w:rPr>
          <w:rFonts w:ascii="Times New Roman" w:hAnsi="Times New Roman"/>
        </w:rPr>
      </w:pPr>
    </w:p>
    <w:p w14:paraId="599099C9" w14:textId="77777777" w:rsidR="00C74AB5" w:rsidRPr="0002515A" w:rsidRDefault="0078160C">
      <w:pPr>
        <w:tabs>
          <w:tab w:val="left" w:pos="-720"/>
        </w:tabs>
        <w:ind w:firstLine="720"/>
        <w:jc w:val="both"/>
        <w:rPr>
          <w:rFonts w:ascii="Times New Roman" w:hAnsi="Times New Roman"/>
        </w:rPr>
      </w:pPr>
      <w:r w:rsidRPr="0002515A">
        <w:rPr>
          <w:rFonts w:ascii="Times New Roman" w:hAnsi="Times New Roman"/>
        </w:rPr>
        <w:t>Dieses Dokument beschei</w:t>
      </w:r>
      <w:r w:rsidR="00C74AB5" w:rsidRPr="0002515A">
        <w:rPr>
          <w:rFonts w:ascii="Times New Roman" w:hAnsi="Times New Roman"/>
        </w:rPr>
        <w:t xml:space="preserve">nigt, dass der </w:t>
      </w:r>
      <w:r w:rsidRPr="0002515A">
        <w:rPr>
          <w:rFonts w:ascii="Times New Roman" w:hAnsi="Times New Roman"/>
        </w:rPr>
        <w:t>Ausländer sich bei der Gemeinde</w:t>
      </w:r>
      <w:r w:rsidR="00862B3D" w:rsidRPr="0002515A">
        <w:rPr>
          <w:rFonts w:ascii="Times New Roman" w:hAnsi="Times New Roman"/>
        </w:rPr>
        <w:t>verwaltung gemel</w:t>
      </w:r>
      <w:r w:rsidR="00C74AB5" w:rsidRPr="0002515A">
        <w:rPr>
          <w:rFonts w:ascii="Times New Roman" w:hAnsi="Times New Roman"/>
        </w:rPr>
        <w:t>det hat, und deckt vorläufig seinen Aufenthalt während dreier Monate.</w:t>
      </w:r>
    </w:p>
    <w:p w14:paraId="1B68A4A4" w14:textId="77777777" w:rsidR="00C74AB5" w:rsidRPr="0002515A" w:rsidRDefault="00C74AB5">
      <w:pPr>
        <w:tabs>
          <w:tab w:val="left" w:pos="-720"/>
        </w:tabs>
        <w:jc w:val="both"/>
        <w:rPr>
          <w:rFonts w:ascii="Times New Roman" w:hAnsi="Times New Roman"/>
        </w:rPr>
      </w:pPr>
    </w:p>
    <w:p w14:paraId="1880DB48"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Wird ein günstiger Beschluss</w:t>
      </w:r>
      <w:r w:rsidR="0078160C" w:rsidRPr="0002515A">
        <w:rPr>
          <w:rFonts w:ascii="Times New Roman" w:hAnsi="Times New Roman"/>
        </w:rPr>
        <w:t xml:space="preserve"> gefasst oder wird der Gemeinde</w:t>
      </w:r>
      <w:r w:rsidRPr="0002515A">
        <w:rPr>
          <w:rFonts w:ascii="Times New Roman" w:hAnsi="Times New Roman"/>
        </w:rPr>
        <w:t xml:space="preserve">verwaltung innerhalb </w:t>
      </w:r>
      <w:r w:rsidR="0078160C" w:rsidRPr="0002515A">
        <w:rPr>
          <w:rFonts w:ascii="Times New Roman" w:hAnsi="Times New Roman"/>
        </w:rPr>
        <w:t>dieser Frist kein Beschluss mit</w:t>
      </w:r>
      <w:r w:rsidRPr="0002515A">
        <w:rPr>
          <w:rFonts w:ascii="Times New Roman" w:hAnsi="Times New Roman"/>
        </w:rPr>
        <w:t>geteilt, wird der Ausländer wieder in seine frühere Lage versetzt.</w:t>
      </w:r>
    </w:p>
    <w:p w14:paraId="2269195F" w14:textId="77777777" w:rsidR="00C74AB5" w:rsidRPr="0002515A" w:rsidRDefault="00C74AB5">
      <w:pPr>
        <w:tabs>
          <w:tab w:val="left" w:pos="-720"/>
        </w:tabs>
        <w:jc w:val="both"/>
        <w:rPr>
          <w:rFonts w:ascii="Times New Roman" w:hAnsi="Times New Roman"/>
        </w:rPr>
      </w:pPr>
    </w:p>
    <w:p w14:paraId="34FF1E8A" w14:textId="77777777" w:rsidR="00C74AB5" w:rsidRPr="0002515A" w:rsidRDefault="0078160C">
      <w:pPr>
        <w:tabs>
          <w:tab w:val="left" w:pos="-720"/>
        </w:tabs>
        <w:ind w:firstLine="720"/>
        <w:jc w:val="both"/>
        <w:rPr>
          <w:rFonts w:ascii="Times New Roman" w:hAnsi="Times New Roman"/>
        </w:rPr>
      </w:pPr>
      <w:r w:rsidRPr="0002515A">
        <w:rPr>
          <w:rFonts w:ascii="Times New Roman" w:hAnsi="Times New Roman"/>
        </w:rPr>
        <w:t>Be</w:t>
      </w:r>
      <w:r w:rsidR="00C74AB5" w:rsidRPr="0002515A">
        <w:rPr>
          <w:rFonts w:ascii="Times New Roman" w:hAnsi="Times New Roman"/>
        </w:rPr>
        <w:t>schließt der</w:t>
      </w:r>
      <w:r w:rsidRPr="0002515A">
        <w:rPr>
          <w:rFonts w:ascii="Times New Roman" w:hAnsi="Times New Roman"/>
        </w:rPr>
        <w:t xml:space="preserve"> [Minister] oder sein Beauftragter, dass dem Ausländer der Auf</w:t>
      </w:r>
      <w:r w:rsidR="00C74AB5" w:rsidRPr="0002515A">
        <w:rPr>
          <w:rFonts w:ascii="Times New Roman" w:hAnsi="Times New Roman"/>
        </w:rPr>
        <w:t>enthalt im Königreich nicht mehr erlaubt</w:t>
      </w:r>
      <w:r w:rsidRPr="0002515A">
        <w:rPr>
          <w:rFonts w:ascii="Times New Roman" w:hAnsi="Times New Roman"/>
        </w:rPr>
        <w:t xml:space="preserve"> wird, notifiziert die Gemeinde</w:t>
      </w:r>
      <w:r w:rsidR="00C74AB5" w:rsidRPr="0002515A">
        <w:rPr>
          <w:rFonts w:ascii="Times New Roman" w:hAnsi="Times New Roman"/>
        </w:rPr>
        <w:t>verwaltung ihm diesen Beschluss durch Aushändigung eines Dokuments, das</w:t>
      </w:r>
      <w:r w:rsidRPr="0002515A">
        <w:rPr>
          <w:rFonts w:ascii="Times New Roman" w:hAnsi="Times New Roman"/>
        </w:rPr>
        <w:t xml:space="preserve"> dem in Anlage 14 veröffentlich</w:t>
      </w:r>
      <w:r w:rsidR="00C74AB5" w:rsidRPr="0002515A">
        <w:rPr>
          <w:rFonts w:ascii="Times New Roman" w:hAnsi="Times New Roman"/>
        </w:rPr>
        <w:t>ten Muster entspricht.</w:t>
      </w:r>
    </w:p>
    <w:p w14:paraId="3A43637C" w14:textId="77777777" w:rsidR="00C74AB5" w:rsidRPr="0002515A" w:rsidRDefault="00C74AB5">
      <w:pPr>
        <w:tabs>
          <w:tab w:val="left" w:pos="-720"/>
        </w:tabs>
        <w:jc w:val="both"/>
        <w:rPr>
          <w:rFonts w:ascii="Times New Roman" w:hAnsi="Times New Roman"/>
        </w:rPr>
      </w:pPr>
    </w:p>
    <w:p w14:paraId="464C4D3C" w14:textId="2A8EC732" w:rsidR="00C74AB5" w:rsidRPr="0002515A" w:rsidRDefault="00862B3D">
      <w:pPr>
        <w:tabs>
          <w:tab w:val="left" w:pos="-72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40 </w:t>
      </w:r>
      <w:r w:rsidR="006D2E26" w:rsidRPr="0002515A">
        <w:rPr>
          <w:rFonts w:ascii="Times New Roman" w:hAnsi="Times New Roman"/>
          <w:i/>
          <w:iCs/>
        </w:rPr>
        <w:t>Abs. </w:t>
      </w:r>
      <w:r w:rsidR="00C74AB5" w:rsidRPr="0002515A">
        <w:rPr>
          <w:rFonts w:ascii="Times New Roman" w:hAnsi="Times New Roman"/>
          <w:i/>
          <w:iCs/>
        </w:rPr>
        <w:t xml:space="preserve">1 und 5 abgeändert durch </w:t>
      </w:r>
      <w:r w:rsidR="006D2E26" w:rsidRPr="0002515A">
        <w:rPr>
          <w:rFonts w:ascii="Times New Roman" w:hAnsi="Times New Roman"/>
          <w:i/>
          <w:iCs/>
        </w:rPr>
        <w:t>Art. </w:t>
      </w:r>
      <w:r w:rsidRPr="0002515A">
        <w:rPr>
          <w:rFonts w:ascii="Times New Roman" w:hAnsi="Times New Roman"/>
          <w:i/>
          <w:iCs/>
        </w:rPr>
        <w:t>2 des K.E. vom 22. </w:t>
      </w:r>
      <w:r w:rsidR="00C74AB5" w:rsidRPr="0002515A">
        <w:rPr>
          <w:rFonts w:ascii="Times New Roman" w:hAnsi="Times New Roman"/>
          <w:i/>
          <w:iCs/>
        </w:rPr>
        <w:t>November</w:t>
      </w:r>
      <w:r w:rsidRPr="0002515A">
        <w:rPr>
          <w:rFonts w:ascii="Times New Roman" w:hAnsi="Times New Roman"/>
          <w:i/>
          <w:iCs/>
        </w:rPr>
        <w:t> 1996 (B.S. vom 6. Dezember </w:t>
      </w:r>
      <w:r w:rsidR="00C74AB5" w:rsidRPr="0002515A">
        <w:rPr>
          <w:rFonts w:ascii="Times New Roman" w:hAnsi="Times New Roman"/>
          <w:i/>
          <w:iCs/>
        </w:rPr>
        <w:t>1996)]</w:t>
      </w:r>
    </w:p>
    <w:p w14:paraId="783BD1AF" w14:textId="77777777" w:rsidR="00C74AB5" w:rsidRPr="0002515A" w:rsidRDefault="00C74AB5">
      <w:pPr>
        <w:tabs>
          <w:tab w:val="left" w:pos="-720"/>
        </w:tabs>
        <w:jc w:val="both"/>
        <w:rPr>
          <w:rFonts w:ascii="Times New Roman" w:hAnsi="Times New Roman"/>
        </w:rPr>
      </w:pPr>
    </w:p>
    <w:p w14:paraId="29E80D14" w14:textId="77777777" w:rsidR="00C74AB5" w:rsidRPr="0002515A" w:rsidRDefault="00C74AB5">
      <w:pPr>
        <w:tabs>
          <w:tab w:val="left" w:pos="-720"/>
        </w:tabs>
        <w:jc w:val="both"/>
        <w:rPr>
          <w:rFonts w:ascii="Times New Roman" w:hAnsi="Times New Roman"/>
        </w:rPr>
      </w:pPr>
    </w:p>
    <w:p w14:paraId="464A7E53" w14:textId="004296E0"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lastRenderedPageBreak/>
        <w:t>Art. </w:t>
      </w:r>
      <w:r w:rsidR="00C74AB5" w:rsidRPr="0002515A">
        <w:rPr>
          <w:rFonts w:ascii="Times New Roman" w:hAnsi="Times New Roman"/>
          <w:b/>
          <w:bCs/>
        </w:rPr>
        <w:t>4</w:t>
      </w:r>
      <w:r w:rsidR="00254923" w:rsidRPr="0002515A">
        <w:rPr>
          <w:rFonts w:ascii="Times New Roman" w:hAnsi="Times New Roman"/>
          <w:b/>
          <w:bCs/>
        </w:rPr>
        <w:t>1</w:t>
      </w:r>
      <w:r w:rsidR="00254923" w:rsidRPr="0002515A">
        <w:rPr>
          <w:rFonts w:ascii="Times New Roman" w:hAnsi="Times New Roman"/>
          <w:bCs/>
        </w:rPr>
        <w:t xml:space="preserve"> -</w:t>
      </w:r>
      <w:r w:rsidR="00C74AB5" w:rsidRPr="0002515A">
        <w:rPr>
          <w:rFonts w:ascii="Times New Roman" w:hAnsi="Times New Roman"/>
        </w:rPr>
        <w:t xml:space="preserve"> </w:t>
      </w:r>
      <w:r w:rsidR="00E42D11" w:rsidRPr="0002515A">
        <w:rPr>
          <w:rFonts w:ascii="Times New Roman" w:hAnsi="Times New Roman"/>
        </w:rPr>
        <w:t xml:space="preserve">[Die Gemeindeverwaltung erneuert den Aufenthalts- oder Niederlassungsschein </w:t>
      </w:r>
      <w:r w:rsidR="001F0471" w:rsidRPr="0002515A">
        <w:rPr>
          <w:rFonts w:ascii="Times New Roman" w:hAnsi="Times New Roman"/>
        </w:rPr>
        <w:t>[</w:t>
      </w:r>
      <w:r w:rsidR="00ED2EEA" w:rsidRPr="0002515A">
        <w:rPr>
          <w:rFonts w:ascii="Times New Roman" w:hAnsi="Times New Roman"/>
        </w:rPr>
        <w:t>oder die langfristige Aufenthaltsberechtigung - EU vorzeitig im Laufe des letzten Jahres seiner beziehungsweise ihrer Gültigkeit] in dem in Artikel </w:t>
      </w:r>
      <w:r w:rsidR="00E42D11" w:rsidRPr="0002515A">
        <w:rPr>
          <w:rFonts w:ascii="Times New Roman" w:hAnsi="Times New Roman"/>
        </w:rPr>
        <w:t xml:space="preserve">39 </w:t>
      </w:r>
      <w:r w:rsidR="001F0471" w:rsidRPr="0002515A">
        <w:rPr>
          <w:rFonts w:ascii="Times New Roman" w:hAnsi="Times New Roman"/>
        </w:rPr>
        <w:t>[</w:t>
      </w:r>
      <w:r w:rsidRPr="0002515A">
        <w:rPr>
          <w:rFonts w:ascii="Times New Roman" w:hAnsi="Times New Roman"/>
        </w:rPr>
        <w:t>§ </w:t>
      </w:r>
      <w:r w:rsidR="001F0471" w:rsidRPr="0002515A">
        <w:rPr>
          <w:rFonts w:ascii="Times New Roman" w:hAnsi="Times New Roman"/>
        </w:rPr>
        <w:t>1]</w:t>
      </w:r>
      <w:r w:rsidR="00E42D11" w:rsidRPr="0002515A">
        <w:rPr>
          <w:rFonts w:ascii="Times New Roman" w:hAnsi="Times New Roman"/>
        </w:rPr>
        <w:t xml:space="preserve"> erwähnten Fall oder auf Antrag des Ausländers, sofern diese Formalität für die Erlangung eines Visums notwendig ist.]</w:t>
      </w:r>
    </w:p>
    <w:p w14:paraId="32DD09A0" w14:textId="77777777" w:rsidR="00C74AB5" w:rsidRPr="0002515A" w:rsidRDefault="00C74AB5">
      <w:pPr>
        <w:tabs>
          <w:tab w:val="left" w:pos="-720"/>
        </w:tabs>
        <w:jc w:val="both"/>
        <w:rPr>
          <w:rFonts w:ascii="Times New Roman" w:hAnsi="Times New Roman"/>
        </w:rPr>
      </w:pPr>
    </w:p>
    <w:p w14:paraId="64C6FFF0" w14:textId="77777777" w:rsidR="00C74AB5" w:rsidRPr="0002515A" w:rsidRDefault="00E42D11">
      <w:pPr>
        <w:tabs>
          <w:tab w:val="left" w:pos="-720"/>
        </w:tabs>
        <w:ind w:firstLine="720"/>
        <w:jc w:val="both"/>
        <w:rPr>
          <w:rFonts w:ascii="Times New Roman" w:hAnsi="Times New Roman"/>
        </w:rPr>
      </w:pPr>
      <w:r w:rsidRPr="0002515A">
        <w:rPr>
          <w:rFonts w:ascii="Times New Roman" w:hAnsi="Times New Roman"/>
        </w:rPr>
        <w:t>[…]</w:t>
      </w:r>
    </w:p>
    <w:p w14:paraId="41557899" w14:textId="77777777" w:rsidR="00C74AB5" w:rsidRPr="0002515A" w:rsidRDefault="00C74AB5">
      <w:pPr>
        <w:tabs>
          <w:tab w:val="left" w:pos="-720"/>
        </w:tabs>
        <w:jc w:val="both"/>
        <w:rPr>
          <w:rFonts w:ascii="Times New Roman" w:hAnsi="Times New Roman"/>
        </w:rPr>
      </w:pPr>
    </w:p>
    <w:p w14:paraId="07005A54" w14:textId="28078D87" w:rsidR="00C74AB5" w:rsidRPr="0002515A" w:rsidRDefault="00C74AB5" w:rsidP="00E82039">
      <w:pPr>
        <w:tabs>
          <w:tab w:val="left" w:pos="-720"/>
          <w:tab w:val="left" w:pos="709"/>
        </w:tabs>
        <w:jc w:val="both"/>
        <w:rPr>
          <w:rFonts w:ascii="Times New Roman" w:hAnsi="Times New Roman"/>
        </w:rPr>
      </w:pPr>
      <w:r w:rsidRPr="0002515A">
        <w:rPr>
          <w:rFonts w:ascii="Times New Roman" w:hAnsi="Times New Roman"/>
        </w:rPr>
        <w:tab/>
        <w:t xml:space="preserve">Jeder außerhalb der durch vorliegenden Artikel festgesetzten Fristen und Bedingungen </w:t>
      </w:r>
      <w:r w:rsidR="00254923" w:rsidRPr="0002515A">
        <w:rPr>
          <w:rFonts w:ascii="Times New Roman" w:hAnsi="Times New Roman"/>
        </w:rPr>
        <w:t>ge</w:t>
      </w:r>
      <w:r w:rsidRPr="0002515A">
        <w:rPr>
          <w:rFonts w:ascii="Times New Roman" w:hAnsi="Times New Roman"/>
        </w:rPr>
        <w:t xml:space="preserve">stellte Antrag auf vorzeitige </w:t>
      </w:r>
      <w:r w:rsidR="00E87DCA" w:rsidRPr="0002515A">
        <w:rPr>
          <w:rFonts w:ascii="Times New Roman" w:hAnsi="Times New Roman"/>
        </w:rPr>
        <w:t>[…]</w:t>
      </w:r>
      <w:r w:rsidRPr="0002515A">
        <w:rPr>
          <w:rFonts w:ascii="Times New Roman" w:hAnsi="Times New Roman"/>
        </w:rPr>
        <w:t xml:space="preserve"> Erneuerung muss dem [Minister]</w:t>
      </w:r>
      <w:r w:rsidRPr="0002515A">
        <w:rPr>
          <w:rFonts w:ascii="Times New Roman" w:hAnsi="Times New Roman"/>
        </w:rPr>
        <w:softHyphen/>
        <w:t xml:space="preserve"> oder seinem Beauftrag</w:t>
      </w:r>
      <w:r w:rsidRPr="0002515A">
        <w:rPr>
          <w:rFonts w:ascii="Times New Roman" w:hAnsi="Times New Roman"/>
        </w:rPr>
        <w:softHyphen/>
        <w:t>ten mit der entsprechenden Rechtfertigung unter</w:t>
      </w:r>
      <w:r w:rsidRPr="0002515A">
        <w:rPr>
          <w:rFonts w:ascii="Times New Roman" w:hAnsi="Times New Roman"/>
        </w:rPr>
        <w:softHyphen/>
        <w:t>breitet werden.</w:t>
      </w:r>
    </w:p>
    <w:p w14:paraId="33960CB4" w14:textId="77777777" w:rsidR="00C74AB5" w:rsidRPr="0002515A" w:rsidRDefault="00C74AB5">
      <w:pPr>
        <w:tabs>
          <w:tab w:val="left" w:pos="-720"/>
        </w:tabs>
        <w:jc w:val="both"/>
        <w:rPr>
          <w:rFonts w:ascii="Times New Roman" w:hAnsi="Times New Roman"/>
          <w:i/>
          <w:iCs/>
        </w:rPr>
      </w:pPr>
    </w:p>
    <w:p w14:paraId="1E72141C" w14:textId="7B551213" w:rsidR="00C74AB5" w:rsidRPr="0002515A" w:rsidRDefault="00ED2EEA">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 xml:space="preserve">41 </w:t>
      </w:r>
      <w:r w:rsidR="006D2E26" w:rsidRPr="0002515A">
        <w:rPr>
          <w:rFonts w:ascii="Times New Roman" w:hAnsi="Times New Roman"/>
          <w:i/>
          <w:iCs/>
        </w:rPr>
        <w:t>Abs. </w:t>
      </w:r>
      <w:r w:rsidR="00E87DCA" w:rsidRPr="0002515A">
        <w:rPr>
          <w:rFonts w:ascii="Times New Roman" w:hAnsi="Times New Roman"/>
          <w:i/>
          <w:iCs/>
        </w:rPr>
        <w:t>1 ersetzt dur</w:t>
      </w:r>
      <w:r w:rsidRPr="0002515A">
        <w:rPr>
          <w:rFonts w:ascii="Times New Roman" w:hAnsi="Times New Roman"/>
          <w:i/>
          <w:iCs/>
        </w:rPr>
        <w:t xml:space="preserve">ch </w:t>
      </w:r>
      <w:r w:rsidR="006D2E26" w:rsidRPr="0002515A">
        <w:rPr>
          <w:rFonts w:ascii="Times New Roman" w:hAnsi="Times New Roman"/>
          <w:i/>
          <w:iCs/>
        </w:rPr>
        <w:t>Art. </w:t>
      </w:r>
      <w:r w:rsidR="00E87DCA" w:rsidRPr="0002515A">
        <w:rPr>
          <w:rFonts w:ascii="Times New Roman" w:hAnsi="Times New Roman"/>
          <w:i/>
          <w:iCs/>
        </w:rPr>
        <w:t xml:space="preserve">23 </w:t>
      </w:r>
      <w:r w:rsidR="006D2E26" w:rsidRPr="0002515A">
        <w:rPr>
          <w:rFonts w:ascii="Times New Roman" w:hAnsi="Times New Roman"/>
          <w:i/>
          <w:iCs/>
        </w:rPr>
        <w:t>Nr. </w:t>
      </w:r>
      <w:r w:rsidR="00E87DCA" w:rsidRPr="0002515A">
        <w:rPr>
          <w:rFonts w:ascii="Times New Roman" w:hAnsi="Times New Roman"/>
          <w:i/>
          <w:iCs/>
        </w:rPr>
        <w:t xml:space="preserve">1 </w:t>
      </w:r>
      <w:r w:rsidR="00E87DCA" w:rsidRPr="0002515A">
        <w:rPr>
          <w:rFonts w:ascii="Times New Roman" w:hAnsi="Times New Roman"/>
          <w:i/>
        </w:rPr>
        <w:t>des K.E. vom 27. April 2007 (B.S. vom 21. Mai 2007)</w:t>
      </w:r>
      <w:r w:rsidR="001F0471" w:rsidRPr="0002515A">
        <w:rPr>
          <w:rFonts w:ascii="Times New Roman" w:hAnsi="Times New Roman"/>
          <w:i/>
        </w:rPr>
        <w:t xml:space="preserve"> und abgeändert durch </w:t>
      </w:r>
      <w:r w:rsidR="006D2E26" w:rsidRPr="0002515A">
        <w:rPr>
          <w:rFonts w:ascii="Times New Roman" w:hAnsi="Times New Roman"/>
          <w:i/>
        </w:rPr>
        <w:t>Art. </w:t>
      </w:r>
      <w:r w:rsidR="001F0471" w:rsidRPr="0002515A">
        <w:rPr>
          <w:rFonts w:ascii="Times New Roman" w:hAnsi="Times New Roman"/>
          <w:i/>
        </w:rPr>
        <w:t>19</w:t>
      </w:r>
      <w:r w:rsidR="001F0471" w:rsidRPr="0002515A">
        <w:rPr>
          <w:rFonts w:ascii="Times New Roman" w:hAnsi="Times New Roman"/>
          <w:i/>
          <w:iCs/>
        </w:rPr>
        <w:t xml:space="preserve"> des K.E. vom 22. Juli 2008 (B.S. vom 29. August 2008)</w:t>
      </w:r>
      <w:r w:rsidRPr="0002515A">
        <w:rPr>
          <w:rFonts w:ascii="Times New Roman" w:hAnsi="Times New Roman"/>
          <w:i/>
          <w:iCs/>
        </w:rPr>
        <w:t xml:space="preserve"> und </w:t>
      </w:r>
      <w:r w:rsidR="006D2E26" w:rsidRPr="0002515A">
        <w:rPr>
          <w:rFonts w:ascii="Times New Roman" w:hAnsi="Times New Roman"/>
          <w:i/>
          <w:iCs/>
        </w:rPr>
        <w:t>Art. </w:t>
      </w:r>
      <w:r w:rsidRPr="0002515A">
        <w:rPr>
          <w:rFonts w:ascii="Times New Roman" w:hAnsi="Times New Roman"/>
          <w:i/>
          <w:iCs/>
        </w:rPr>
        <w:t>15 des K.E. vom 13. Februar 2015 (B.S. vom 26. Februar 2015)</w:t>
      </w:r>
      <w:r w:rsidR="00E87DCA" w:rsidRPr="0002515A">
        <w:rPr>
          <w:rFonts w:ascii="Times New Roman" w:hAnsi="Times New Roman"/>
          <w:i/>
        </w:rPr>
        <w:t>;</w:t>
      </w:r>
      <w:r w:rsidR="00E87DCA" w:rsidRPr="0002515A">
        <w:rPr>
          <w:rFonts w:ascii="Times New Roman" w:hAnsi="Times New Roman"/>
          <w:i/>
          <w:iCs/>
        </w:rPr>
        <w:t xml:space="preserve"> früherer Absatz</w:t>
      </w:r>
      <w:r w:rsidRPr="0002515A">
        <w:rPr>
          <w:rFonts w:ascii="Times New Roman" w:hAnsi="Times New Roman"/>
          <w:i/>
          <w:iCs/>
        </w:rPr>
        <w:t> </w:t>
      </w:r>
      <w:r w:rsidR="00E87DCA" w:rsidRPr="0002515A">
        <w:rPr>
          <w:rFonts w:ascii="Times New Roman" w:hAnsi="Times New Roman"/>
          <w:i/>
          <w:iCs/>
        </w:rPr>
        <w:t xml:space="preserve">2 aufgehoben durch </w:t>
      </w:r>
      <w:r w:rsidR="006D2E26" w:rsidRPr="0002515A">
        <w:rPr>
          <w:rFonts w:ascii="Times New Roman" w:hAnsi="Times New Roman"/>
          <w:i/>
          <w:iCs/>
        </w:rPr>
        <w:t>Art. </w:t>
      </w:r>
      <w:r w:rsidR="00E87DCA" w:rsidRPr="0002515A">
        <w:rPr>
          <w:rFonts w:ascii="Times New Roman" w:hAnsi="Times New Roman"/>
          <w:i/>
          <w:iCs/>
        </w:rPr>
        <w:t xml:space="preserve">23 </w:t>
      </w:r>
      <w:r w:rsidR="006D2E26" w:rsidRPr="0002515A">
        <w:rPr>
          <w:rFonts w:ascii="Times New Roman" w:hAnsi="Times New Roman"/>
          <w:i/>
          <w:iCs/>
        </w:rPr>
        <w:t>Nr. </w:t>
      </w:r>
      <w:r w:rsidR="00E87DCA" w:rsidRPr="0002515A">
        <w:rPr>
          <w:rFonts w:ascii="Times New Roman" w:hAnsi="Times New Roman"/>
          <w:i/>
          <w:iCs/>
        </w:rPr>
        <w:t xml:space="preserve">2 </w:t>
      </w:r>
      <w:r w:rsidR="00E87DCA" w:rsidRPr="0002515A">
        <w:rPr>
          <w:rFonts w:ascii="Times New Roman" w:hAnsi="Times New Roman"/>
          <w:i/>
        </w:rPr>
        <w:t xml:space="preserve">des K.E. vom 27. April 2007 (B.S. vom 21. Mai 2007); </w:t>
      </w:r>
      <w:r w:rsidR="006D2E26" w:rsidRPr="0002515A">
        <w:rPr>
          <w:rFonts w:ascii="Times New Roman" w:hAnsi="Times New Roman"/>
          <w:i/>
          <w:iCs/>
        </w:rPr>
        <w:t>Abs. </w:t>
      </w:r>
      <w:r w:rsidR="00E87DCA" w:rsidRPr="0002515A">
        <w:rPr>
          <w:rFonts w:ascii="Times New Roman" w:hAnsi="Times New Roman"/>
          <w:i/>
          <w:iCs/>
        </w:rPr>
        <w:t>2 (früherer Absatz</w:t>
      </w:r>
      <w:r w:rsidRPr="0002515A">
        <w:rPr>
          <w:rFonts w:ascii="Times New Roman" w:hAnsi="Times New Roman"/>
          <w:i/>
          <w:iCs/>
        </w:rPr>
        <w:t> </w:t>
      </w:r>
      <w:r w:rsidR="002F2B03" w:rsidRPr="0002515A">
        <w:rPr>
          <w:rFonts w:ascii="Times New Roman" w:hAnsi="Times New Roman"/>
          <w:i/>
          <w:iCs/>
        </w:rPr>
        <w:t>3</w:t>
      </w:r>
      <w:r w:rsidR="00E87DCA" w:rsidRPr="0002515A">
        <w:rPr>
          <w:rFonts w:ascii="Times New Roman" w:hAnsi="Times New Roman"/>
          <w:i/>
          <w:iCs/>
        </w:rPr>
        <w:t>)</w:t>
      </w:r>
      <w:r w:rsidR="00C74AB5" w:rsidRPr="0002515A">
        <w:rPr>
          <w:rFonts w:ascii="Times New Roman" w:hAnsi="Times New Roman"/>
          <w:i/>
          <w:iCs/>
        </w:rPr>
        <w:t xml:space="preserve"> abgeänder</w:t>
      </w:r>
      <w:r w:rsidR="00E87DCA" w:rsidRPr="0002515A">
        <w:rPr>
          <w:rFonts w:ascii="Times New Roman" w:hAnsi="Times New Roman"/>
          <w:i/>
          <w:iCs/>
        </w:rPr>
        <w:t xml:space="preserve">t durch </w:t>
      </w:r>
      <w:r w:rsidR="006D2E26" w:rsidRPr="0002515A">
        <w:rPr>
          <w:rFonts w:ascii="Times New Roman" w:hAnsi="Times New Roman"/>
          <w:i/>
          <w:iCs/>
        </w:rPr>
        <w:t>Art. </w:t>
      </w:r>
      <w:r w:rsidR="00E87DCA" w:rsidRPr="0002515A">
        <w:rPr>
          <w:rFonts w:ascii="Times New Roman" w:hAnsi="Times New Roman"/>
          <w:i/>
          <w:iCs/>
        </w:rPr>
        <w:t>2 des K.E. vom 22. </w:t>
      </w:r>
      <w:r w:rsidR="00C74AB5" w:rsidRPr="0002515A">
        <w:rPr>
          <w:rFonts w:ascii="Times New Roman" w:hAnsi="Times New Roman"/>
          <w:i/>
          <w:iCs/>
        </w:rPr>
        <w:t>November</w:t>
      </w:r>
      <w:r w:rsidR="00E87DCA" w:rsidRPr="0002515A">
        <w:rPr>
          <w:rFonts w:ascii="Times New Roman" w:hAnsi="Times New Roman"/>
          <w:i/>
          <w:iCs/>
        </w:rPr>
        <w:t> </w:t>
      </w:r>
      <w:r w:rsidR="00C74AB5" w:rsidRPr="0002515A">
        <w:rPr>
          <w:rFonts w:ascii="Times New Roman" w:hAnsi="Times New Roman"/>
          <w:i/>
          <w:iCs/>
        </w:rPr>
        <w:t>1996 (B.S. vom 6. Dezember 1996)</w:t>
      </w:r>
      <w:r w:rsidRPr="0002515A">
        <w:rPr>
          <w:rFonts w:ascii="Times New Roman" w:hAnsi="Times New Roman"/>
          <w:i/>
          <w:iCs/>
        </w:rPr>
        <w:t xml:space="preserve"> und </w:t>
      </w:r>
      <w:r w:rsidR="006D2E26" w:rsidRPr="0002515A">
        <w:rPr>
          <w:rFonts w:ascii="Times New Roman" w:hAnsi="Times New Roman"/>
          <w:i/>
          <w:iCs/>
        </w:rPr>
        <w:t>Art. </w:t>
      </w:r>
      <w:r w:rsidR="00E87DCA" w:rsidRPr="0002515A">
        <w:rPr>
          <w:rFonts w:ascii="Times New Roman" w:hAnsi="Times New Roman"/>
          <w:i/>
          <w:iCs/>
        </w:rPr>
        <w:t xml:space="preserve">23 </w:t>
      </w:r>
      <w:r w:rsidR="006D2E26" w:rsidRPr="0002515A">
        <w:rPr>
          <w:rFonts w:ascii="Times New Roman" w:hAnsi="Times New Roman"/>
          <w:i/>
          <w:iCs/>
        </w:rPr>
        <w:t>Nr. </w:t>
      </w:r>
      <w:r w:rsidR="00E87DCA" w:rsidRPr="0002515A">
        <w:rPr>
          <w:rFonts w:ascii="Times New Roman" w:hAnsi="Times New Roman"/>
          <w:i/>
          <w:iCs/>
        </w:rPr>
        <w:t xml:space="preserve">3 </w:t>
      </w:r>
      <w:r w:rsidR="00E87DCA" w:rsidRPr="0002515A">
        <w:rPr>
          <w:rFonts w:ascii="Times New Roman" w:hAnsi="Times New Roman"/>
          <w:i/>
        </w:rPr>
        <w:t>des K.E. vom 27. April 2007 (B.S. vom 21. Mai 2007)</w:t>
      </w:r>
      <w:r w:rsidR="00C74AB5" w:rsidRPr="0002515A">
        <w:rPr>
          <w:rFonts w:ascii="Times New Roman" w:hAnsi="Times New Roman"/>
          <w:i/>
          <w:iCs/>
        </w:rPr>
        <w:t xml:space="preserve">] </w:t>
      </w:r>
    </w:p>
    <w:p w14:paraId="197A2AED" w14:textId="77777777" w:rsidR="00C74AB5" w:rsidRPr="0002515A" w:rsidRDefault="00C74AB5">
      <w:pPr>
        <w:tabs>
          <w:tab w:val="left" w:pos="-720"/>
        </w:tabs>
        <w:jc w:val="both"/>
        <w:rPr>
          <w:rFonts w:ascii="Times New Roman" w:hAnsi="Times New Roman"/>
        </w:rPr>
      </w:pPr>
    </w:p>
    <w:p w14:paraId="7ECD74C6" w14:textId="77777777" w:rsidR="00C74AB5" w:rsidRPr="0002515A" w:rsidRDefault="00C74AB5">
      <w:pPr>
        <w:tabs>
          <w:tab w:val="left" w:pos="-720"/>
        </w:tabs>
        <w:jc w:val="both"/>
        <w:rPr>
          <w:rFonts w:ascii="Times New Roman" w:hAnsi="Times New Roman"/>
        </w:rPr>
      </w:pPr>
    </w:p>
    <w:p w14:paraId="2B05D65A" w14:textId="4298A716"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42</w:t>
      </w:r>
      <w:r w:rsidR="00C74AB5" w:rsidRPr="0002515A">
        <w:rPr>
          <w:rFonts w:ascii="Times New Roman" w:hAnsi="Times New Roman"/>
          <w:bCs/>
        </w:rPr>
        <w:t xml:space="preserve"> </w:t>
      </w:r>
      <w:r w:rsidR="00C74AB5" w:rsidRPr="0002515A">
        <w:rPr>
          <w:rFonts w:ascii="Times New Roman" w:hAnsi="Times New Roman"/>
          <w:b/>
          <w:bCs/>
        </w:rPr>
        <w:t>-</w:t>
      </w:r>
      <w:r w:rsidR="00C74AB5" w:rsidRPr="0002515A">
        <w:rPr>
          <w:rFonts w:ascii="Times New Roman" w:hAnsi="Times New Roman"/>
        </w:rPr>
        <w:t xml:space="preserve"> Der Ausländer, der Inhaber eines gültigen belgischen Aufenthalts- beziehungsweise Niederlassungsscheins </w:t>
      </w:r>
      <w:r w:rsidR="00072852" w:rsidRPr="0002515A">
        <w:rPr>
          <w:rFonts w:ascii="Times New Roman" w:hAnsi="Times New Roman"/>
        </w:rPr>
        <w:t xml:space="preserve">[oder </w:t>
      </w:r>
      <w:r w:rsidR="001F0471" w:rsidRPr="0002515A">
        <w:rPr>
          <w:rFonts w:ascii="Times New Roman" w:hAnsi="Times New Roman"/>
        </w:rPr>
        <w:t>[</w:t>
      </w:r>
      <w:r w:rsidR="00ED2EEA" w:rsidRPr="0002515A">
        <w:rPr>
          <w:rFonts w:ascii="Times New Roman" w:hAnsi="Times New Roman"/>
        </w:rPr>
        <w:t>einer gültigen belgischen langfristigen Aufenthaltsberechtigung - EU</w:t>
      </w:r>
      <w:r w:rsidR="001F0471" w:rsidRPr="0002515A">
        <w:rPr>
          <w:rFonts w:ascii="Times New Roman" w:hAnsi="Times New Roman"/>
          <w:iCs/>
        </w:rPr>
        <w:t>]</w:t>
      </w:r>
      <w:r w:rsidR="00072852" w:rsidRPr="0002515A">
        <w:rPr>
          <w:rFonts w:ascii="Times New Roman" w:hAnsi="Times New Roman"/>
          <w:iCs/>
        </w:rPr>
        <w:t>]</w:t>
      </w:r>
      <w:r w:rsidR="001F0471" w:rsidRPr="0002515A">
        <w:rPr>
          <w:rFonts w:ascii="Times New Roman" w:hAnsi="Times New Roman"/>
        </w:rPr>
        <w:t xml:space="preserve"> </w:t>
      </w:r>
      <w:r w:rsidR="00C74AB5" w:rsidRPr="0002515A">
        <w:rPr>
          <w:rFonts w:ascii="Times New Roman" w:hAnsi="Times New Roman"/>
        </w:rPr>
        <w:t>ist, darf auf bloße Vorlage eines dieser Dokumente und seines gültigen Passes oder des gleichwertigen Reises</w:t>
      </w:r>
      <w:r w:rsidR="00002A10" w:rsidRPr="0002515A">
        <w:rPr>
          <w:rFonts w:ascii="Times New Roman" w:hAnsi="Times New Roman"/>
        </w:rPr>
        <w:t>cheins ins Königreich zurückkeh</w:t>
      </w:r>
      <w:r w:rsidR="00C74AB5" w:rsidRPr="0002515A">
        <w:rPr>
          <w:rFonts w:ascii="Times New Roman" w:hAnsi="Times New Roman"/>
        </w:rPr>
        <w:t>ren.</w:t>
      </w:r>
    </w:p>
    <w:p w14:paraId="19FD0F71" w14:textId="77777777" w:rsidR="00E87DCA" w:rsidRPr="0002515A" w:rsidRDefault="00E87DCA">
      <w:pPr>
        <w:tabs>
          <w:tab w:val="left" w:pos="-720"/>
        </w:tabs>
        <w:ind w:firstLine="720"/>
        <w:jc w:val="both"/>
        <w:rPr>
          <w:rFonts w:ascii="Times New Roman" w:hAnsi="Times New Roman"/>
        </w:rPr>
      </w:pPr>
    </w:p>
    <w:p w14:paraId="1C46263D"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Französische, luxemburgische und niederländische Staatsangehörige dürfen jedoch auf bloße Vorlage ihres gültigen belgischen Niederlassungsscheins nach Belgien zurückkehren.</w:t>
      </w:r>
    </w:p>
    <w:p w14:paraId="71848B72" w14:textId="77777777" w:rsidR="00A14139" w:rsidRPr="0002515A" w:rsidRDefault="00A14139">
      <w:pPr>
        <w:tabs>
          <w:tab w:val="left" w:pos="-720"/>
        </w:tabs>
        <w:ind w:firstLine="720"/>
        <w:jc w:val="both"/>
        <w:rPr>
          <w:rFonts w:ascii="Times New Roman" w:hAnsi="Times New Roman"/>
        </w:rPr>
      </w:pPr>
    </w:p>
    <w:p w14:paraId="39FFCD5C" w14:textId="1EA7278E" w:rsidR="00A14139" w:rsidRPr="0002515A" w:rsidRDefault="00A14139" w:rsidP="00A14139">
      <w:pPr>
        <w:tabs>
          <w:tab w:val="left" w:pos="-720"/>
        </w:tabs>
        <w:ind w:firstLine="720"/>
        <w:jc w:val="both"/>
        <w:rPr>
          <w:rFonts w:ascii="Times New Roman" w:hAnsi="Times New Roman"/>
        </w:rPr>
      </w:pPr>
      <w:r w:rsidRPr="0002515A">
        <w:rPr>
          <w:rFonts w:ascii="Times New Roman" w:hAnsi="Times New Roman"/>
        </w:rPr>
        <w:t xml:space="preserve">[In Artikel 19 </w:t>
      </w:r>
      <w:r w:rsidR="006D2E26" w:rsidRPr="0002515A">
        <w:rPr>
          <w:rFonts w:ascii="Times New Roman" w:hAnsi="Times New Roman"/>
        </w:rPr>
        <w:t>§ </w:t>
      </w:r>
      <w:r w:rsidRPr="0002515A">
        <w:rPr>
          <w:rFonts w:ascii="Times New Roman" w:hAnsi="Times New Roman"/>
        </w:rPr>
        <w:t>5 des Gesetzes erwähnte Ausländer dürfen ins Königreich zurückkehren, sofern sie Folgendes vorlegen:</w:t>
      </w:r>
    </w:p>
    <w:p w14:paraId="25761EBD" w14:textId="77777777" w:rsidR="00A14139" w:rsidRPr="0002515A" w:rsidRDefault="00A14139" w:rsidP="00A14139">
      <w:pPr>
        <w:tabs>
          <w:tab w:val="left" w:pos="-720"/>
        </w:tabs>
        <w:ind w:firstLine="720"/>
        <w:jc w:val="both"/>
        <w:rPr>
          <w:rFonts w:ascii="Times New Roman" w:hAnsi="Times New Roman"/>
        </w:rPr>
      </w:pPr>
    </w:p>
    <w:p w14:paraId="3F85FABF" w14:textId="77777777" w:rsidR="00A14139" w:rsidRPr="0002515A" w:rsidRDefault="00A14139" w:rsidP="00A14139">
      <w:pPr>
        <w:tabs>
          <w:tab w:val="left" w:pos="-720"/>
        </w:tabs>
        <w:ind w:firstLine="720"/>
        <w:jc w:val="both"/>
        <w:rPr>
          <w:rFonts w:ascii="Times New Roman" w:hAnsi="Times New Roman"/>
        </w:rPr>
      </w:pPr>
      <w:r w:rsidRPr="0002515A">
        <w:rPr>
          <w:rFonts w:ascii="Times New Roman" w:hAnsi="Times New Roman"/>
        </w:rPr>
        <w:t>1. ihre belgische Aufenthaltsgenehmigung, deren Gültigkeitsdauer abgelaufen ist,</w:t>
      </w:r>
    </w:p>
    <w:p w14:paraId="11F1532C" w14:textId="77777777" w:rsidR="00A14139" w:rsidRPr="0002515A" w:rsidRDefault="00A14139" w:rsidP="00A14139">
      <w:pPr>
        <w:tabs>
          <w:tab w:val="left" w:pos="-720"/>
        </w:tabs>
        <w:ind w:firstLine="720"/>
        <w:jc w:val="both"/>
        <w:rPr>
          <w:rFonts w:ascii="Times New Roman" w:hAnsi="Times New Roman"/>
        </w:rPr>
      </w:pPr>
    </w:p>
    <w:p w14:paraId="1C4DA9AB" w14:textId="78F13EE5" w:rsidR="00A14139" w:rsidRPr="0002515A" w:rsidRDefault="00A14139" w:rsidP="00A14139">
      <w:pPr>
        <w:tabs>
          <w:tab w:val="left" w:pos="-720"/>
        </w:tabs>
        <w:ind w:firstLine="720"/>
        <w:jc w:val="both"/>
        <w:rPr>
          <w:rFonts w:ascii="Times New Roman" w:hAnsi="Times New Roman"/>
        </w:rPr>
      </w:pPr>
      <w:r w:rsidRPr="0002515A">
        <w:rPr>
          <w:rFonts w:ascii="Times New Roman" w:hAnsi="Times New Roman"/>
        </w:rPr>
        <w:t>2. das Dokument gemäß Anlage 33</w:t>
      </w:r>
      <w:r w:rsidRPr="0002515A">
        <w:rPr>
          <w:rFonts w:ascii="Times New Roman" w:hAnsi="Times New Roman"/>
          <w:i/>
        </w:rPr>
        <w:t>quater</w:t>
      </w:r>
      <w:r w:rsidRPr="0002515A">
        <w:rPr>
          <w:rFonts w:ascii="Times New Roman" w:hAnsi="Times New Roman"/>
        </w:rPr>
        <w:t>, das von der belgischen diplomatischen oder konsularischen Vertretung im Ausland ausgestellt wird, wenn der belgische Aufenthaltstitel abgelaufen ist und der zweite Mitgliedstaat, in dem der Betreffende sein Recht auf Mobilität ausgeübt hat, Belgien um die Rücknahme des Betreffenden ersucht.]</w:t>
      </w:r>
    </w:p>
    <w:p w14:paraId="4A35B0E0" w14:textId="77777777" w:rsidR="00A932CB" w:rsidRPr="0002515A" w:rsidRDefault="00A932CB" w:rsidP="00A932CB">
      <w:pPr>
        <w:tabs>
          <w:tab w:val="left" w:pos="-720"/>
        </w:tabs>
        <w:jc w:val="both"/>
        <w:rPr>
          <w:rFonts w:ascii="Times New Roman" w:hAnsi="Times New Roman"/>
        </w:rPr>
      </w:pPr>
    </w:p>
    <w:p w14:paraId="08CF5C7E" w14:textId="59BC4ECB" w:rsidR="00A932CB" w:rsidRDefault="00ED2EEA" w:rsidP="00A932CB">
      <w:pPr>
        <w:tabs>
          <w:tab w:val="left" w:pos="-72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00A932CB" w:rsidRPr="0002515A">
        <w:rPr>
          <w:rFonts w:ascii="Times New Roman" w:hAnsi="Times New Roman"/>
          <w:i/>
        </w:rPr>
        <w:t xml:space="preserve">42 </w:t>
      </w:r>
      <w:r w:rsidR="006D2E26" w:rsidRPr="0002515A">
        <w:rPr>
          <w:rFonts w:ascii="Times New Roman" w:hAnsi="Times New Roman"/>
          <w:i/>
        </w:rPr>
        <w:t>Abs. </w:t>
      </w:r>
      <w:r w:rsidRPr="0002515A">
        <w:rPr>
          <w:rFonts w:ascii="Times New Roman" w:hAnsi="Times New Roman"/>
          <w:i/>
        </w:rPr>
        <w:t xml:space="preserve">1 abgeändert durch </w:t>
      </w:r>
      <w:r w:rsidR="006D2E26" w:rsidRPr="0002515A">
        <w:rPr>
          <w:rFonts w:ascii="Times New Roman" w:hAnsi="Times New Roman"/>
          <w:i/>
        </w:rPr>
        <w:t>Art. </w:t>
      </w:r>
      <w:r w:rsidR="00A932CB" w:rsidRPr="0002515A">
        <w:rPr>
          <w:rFonts w:ascii="Times New Roman" w:hAnsi="Times New Roman"/>
          <w:i/>
        </w:rPr>
        <w:t>20 des K.E. vom 22. Juli 2008 (B.S. vom 29. August 2008)</w:t>
      </w:r>
      <w:r w:rsidRPr="0002515A">
        <w:rPr>
          <w:rFonts w:ascii="Times New Roman" w:hAnsi="Times New Roman"/>
          <w:i/>
        </w:rPr>
        <w:t xml:space="preserve"> und </w:t>
      </w:r>
      <w:r w:rsidR="006D2E26" w:rsidRPr="0002515A">
        <w:rPr>
          <w:rFonts w:ascii="Times New Roman" w:hAnsi="Times New Roman"/>
          <w:i/>
        </w:rPr>
        <w:t>Art. </w:t>
      </w:r>
      <w:r w:rsidRPr="0002515A">
        <w:rPr>
          <w:rFonts w:ascii="Times New Roman" w:hAnsi="Times New Roman"/>
          <w:i/>
        </w:rPr>
        <w:t xml:space="preserve">16 </w:t>
      </w:r>
      <w:r w:rsidRPr="0002515A">
        <w:rPr>
          <w:rFonts w:ascii="Times New Roman" w:hAnsi="Times New Roman"/>
          <w:i/>
          <w:iCs/>
        </w:rPr>
        <w:t>des K.E. vom 13. Februar 2015 (B.S. vom 26. Februar 2015)</w:t>
      </w:r>
      <w:r w:rsidR="00A14139" w:rsidRPr="0002515A">
        <w:rPr>
          <w:rFonts w:ascii="Times New Roman" w:hAnsi="Times New Roman"/>
          <w:i/>
          <w:iCs/>
        </w:rPr>
        <w:t xml:space="preserve">; </w:t>
      </w:r>
      <w:r w:rsidR="006D2E26" w:rsidRPr="0002515A">
        <w:rPr>
          <w:rFonts w:ascii="Times New Roman" w:hAnsi="Times New Roman"/>
          <w:i/>
          <w:iCs/>
        </w:rPr>
        <w:t>Abs. </w:t>
      </w:r>
      <w:r w:rsidR="00A14139" w:rsidRPr="0002515A">
        <w:rPr>
          <w:rFonts w:ascii="Times New Roman" w:hAnsi="Times New Roman"/>
          <w:i/>
          <w:iCs/>
        </w:rPr>
        <w:t xml:space="preserve">3 eingefügt durch </w:t>
      </w:r>
      <w:r w:rsidR="006D2E26" w:rsidRPr="0002515A">
        <w:rPr>
          <w:rFonts w:ascii="Times New Roman" w:hAnsi="Times New Roman"/>
          <w:i/>
          <w:iCs/>
        </w:rPr>
        <w:t>Art. </w:t>
      </w:r>
      <w:r w:rsidR="00A14139" w:rsidRPr="0002515A">
        <w:rPr>
          <w:rFonts w:ascii="Times New Roman" w:hAnsi="Times New Roman"/>
          <w:i/>
          <w:iCs/>
        </w:rPr>
        <w:t>11 des K.E. vom 27. November 2022 (B.S. vom 23. Dezember 2022)</w:t>
      </w:r>
      <w:r w:rsidR="00A932CB" w:rsidRPr="0002515A">
        <w:rPr>
          <w:rFonts w:ascii="Times New Roman" w:hAnsi="Times New Roman"/>
          <w:i/>
        </w:rPr>
        <w:t>]</w:t>
      </w:r>
    </w:p>
    <w:p w14:paraId="15167080" w14:textId="77777777" w:rsidR="002246BF" w:rsidRDefault="002246BF" w:rsidP="00A932CB">
      <w:pPr>
        <w:tabs>
          <w:tab w:val="left" w:pos="-720"/>
        </w:tabs>
        <w:jc w:val="both"/>
        <w:rPr>
          <w:rFonts w:ascii="Times New Roman" w:hAnsi="Times New Roman"/>
          <w:iCs/>
        </w:rPr>
      </w:pPr>
    </w:p>
    <w:p w14:paraId="63B11081" w14:textId="77777777" w:rsidR="002246BF" w:rsidRDefault="002246BF" w:rsidP="00A932CB">
      <w:pPr>
        <w:tabs>
          <w:tab w:val="left" w:pos="-720"/>
        </w:tabs>
        <w:jc w:val="both"/>
        <w:rPr>
          <w:rFonts w:ascii="Times New Roman" w:hAnsi="Times New Roman"/>
          <w:iCs/>
        </w:rPr>
      </w:pPr>
    </w:p>
    <w:p w14:paraId="5770990B" w14:textId="77777777" w:rsidR="002246BF" w:rsidRPr="002246BF" w:rsidRDefault="002246BF" w:rsidP="002246BF">
      <w:pPr>
        <w:tabs>
          <w:tab w:val="left" w:pos="-720"/>
        </w:tabs>
        <w:jc w:val="center"/>
        <w:rPr>
          <w:rFonts w:ascii="Times New Roman" w:hAnsi="Times New Roman"/>
          <w:iCs/>
        </w:rPr>
      </w:pPr>
      <w:r>
        <w:rPr>
          <w:rFonts w:ascii="Times New Roman" w:hAnsi="Times New Roman"/>
          <w:iCs/>
        </w:rPr>
        <w:br w:type="page"/>
      </w:r>
      <w:r>
        <w:rPr>
          <w:rFonts w:ascii="Times New Roman" w:hAnsi="Times New Roman"/>
          <w:iCs/>
        </w:rPr>
        <w:lastRenderedPageBreak/>
        <w:t>[</w:t>
      </w:r>
      <w:r w:rsidRPr="002246BF">
        <w:rPr>
          <w:rFonts w:ascii="Times New Roman" w:hAnsi="Times New Roman"/>
          <w:iCs/>
        </w:rPr>
        <w:t>KAPITEL 6 - Ausschreibungen im Schengener Informationssystem</w:t>
      </w:r>
    </w:p>
    <w:p w14:paraId="15AC1729" w14:textId="77777777" w:rsidR="002246BF" w:rsidRDefault="002246BF" w:rsidP="002246BF">
      <w:pPr>
        <w:tabs>
          <w:tab w:val="left" w:pos="-720"/>
        </w:tabs>
        <w:jc w:val="center"/>
        <w:rPr>
          <w:rFonts w:ascii="Times New Roman" w:hAnsi="Times New Roman"/>
          <w:iCs/>
        </w:rPr>
      </w:pPr>
    </w:p>
    <w:p w14:paraId="74224A7B" w14:textId="60DD3BA4" w:rsidR="002246BF" w:rsidRDefault="002246BF" w:rsidP="002246BF">
      <w:pPr>
        <w:tabs>
          <w:tab w:val="left" w:pos="-720"/>
        </w:tabs>
        <w:jc w:val="both"/>
        <w:rPr>
          <w:rFonts w:ascii="Times New Roman" w:hAnsi="Times New Roman"/>
          <w:i/>
        </w:rPr>
      </w:pPr>
      <w:r>
        <w:rPr>
          <w:rFonts w:ascii="Times New Roman" w:hAnsi="Times New Roman"/>
          <w:i/>
        </w:rPr>
        <w:t>[Kapitel 6 mit den Artikeln 42/1 bis 42/3 eingefügt durch Art. 2 des K.E. vom 11. November 2024 (B.S. vom 9. Dezember 2024)]</w:t>
      </w:r>
    </w:p>
    <w:p w14:paraId="6DC0FF8F" w14:textId="77777777" w:rsidR="002246BF" w:rsidRDefault="002246BF" w:rsidP="002246BF">
      <w:pPr>
        <w:tabs>
          <w:tab w:val="left" w:pos="-720"/>
        </w:tabs>
        <w:jc w:val="both"/>
        <w:rPr>
          <w:rFonts w:ascii="Times New Roman" w:hAnsi="Times New Roman"/>
          <w:i/>
        </w:rPr>
      </w:pPr>
    </w:p>
    <w:p w14:paraId="78080CB6" w14:textId="77777777" w:rsidR="002246BF" w:rsidRPr="002246BF" w:rsidRDefault="002246BF" w:rsidP="002246BF">
      <w:pPr>
        <w:tabs>
          <w:tab w:val="left" w:pos="-720"/>
        </w:tabs>
        <w:jc w:val="both"/>
        <w:rPr>
          <w:rFonts w:ascii="Times New Roman" w:hAnsi="Times New Roman"/>
          <w:i/>
        </w:rPr>
      </w:pPr>
    </w:p>
    <w:p w14:paraId="06014369" w14:textId="77777777" w:rsidR="002246BF" w:rsidRPr="002246BF" w:rsidRDefault="002246BF" w:rsidP="002246BF">
      <w:pPr>
        <w:tabs>
          <w:tab w:val="left" w:pos="-720"/>
          <w:tab w:val="left" w:pos="851"/>
        </w:tabs>
        <w:jc w:val="both"/>
        <w:rPr>
          <w:rFonts w:ascii="Times New Roman" w:hAnsi="Times New Roman"/>
          <w:iCs/>
        </w:rPr>
      </w:pPr>
      <w:r w:rsidRPr="002246BF">
        <w:rPr>
          <w:rFonts w:ascii="Times New Roman" w:hAnsi="Times New Roman"/>
          <w:iCs/>
        </w:rPr>
        <w:tab/>
      </w:r>
      <w:r w:rsidRPr="002246BF">
        <w:rPr>
          <w:rFonts w:ascii="Times New Roman" w:hAnsi="Times New Roman"/>
          <w:b/>
          <w:bCs/>
          <w:iCs/>
        </w:rPr>
        <w:t>Art. 42/1</w:t>
      </w:r>
      <w:r w:rsidRPr="002246BF">
        <w:rPr>
          <w:rFonts w:ascii="Times New Roman" w:hAnsi="Times New Roman"/>
          <w:iCs/>
        </w:rPr>
        <w:t xml:space="preserve"> - Unbeschadet der Zuständigkeiten des SIRENE-Büros, erwähnt in Artikel 7 Absatz 2 der Verordnung (EU) 2018/1861 des Europäischen Parlaments und des Rates vom 28. November 2018 über die Einrichtung, den Betrieb und die Nutzung des Schengener Infor</w:t>
      </w:r>
      <w:r w:rsidRPr="002246BF">
        <w:rPr>
          <w:rFonts w:ascii="Times New Roman" w:hAnsi="Times New Roman"/>
          <w:iCs/>
        </w:rPr>
        <w:softHyphen/>
        <w:t>mationssystems (SIS) im Bereich der Grenzkontrollen, zur Änderung des Übereinkommens zur Durchführung des Übereinkommens von Schengen und zur Änderung und Aufhebung der Ver</w:t>
      </w:r>
      <w:r w:rsidRPr="002246BF">
        <w:rPr>
          <w:rFonts w:ascii="Times New Roman" w:hAnsi="Times New Roman"/>
          <w:iCs/>
        </w:rPr>
        <w:softHyphen/>
        <w:t>ordnung (EG) Nr. 1987/2006, werden die in den Artikeln 24/1, 25 und 26/1 des Gesetzes erwähn</w:t>
      </w:r>
      <w:r w:rsidRPr="002246BF">
        <w:rPr>
          <w:rFonts w:ascii="Times New Roman" w:hAnsi="Times New Roman"/>
          <w:iCs/>
        </w:rPr>
        <w:softHyphen/>
        <w:t>ten Ausschreibungen im SIS vom Minister oder seinem Beauftragten eingegeben, aktualisiert und gelöscht.</w:t>
      </w:r>
    </w:p>
    <w:p w14:paraId="7983B981" w14:textId="77777777" w:rsidR="002246BF" w:rsidRDefault="002246BF" w:rsidP="002246BF">
      <w:pPr>
        <w:tabs>
          <w:tab w:val="left" w:pos="-720"/>
          <w:tab w:val="left" w:pos="851"/>
        </w:tabs>
        <w:jc w:val="both"/>
        <w:rPr>
          <w:rFonts w:ascii="Times New Roman" w:hAnsi="Times New Roman"/>
          <w:iCs/>
        </w:rPr>
      </w:pPr>
    </w:p>
    <w:p w14:paraId="49AC6C2E" w14:textId="77777777" w:rsidR="002246BF" w:rsidRPr="002246BF" w:rsidRDefault="002246BF" w:rsidP="002246BF">
      <w:pPr>
        <w:tabs>
          <w:tab w:val="left" w:pos="-720"/>
          <w:tab w:val="left" w:pos="851"/>
        </w:tabs>
        <w:jc w:val="both"/>
        <w:rPr>
          <w:rFonts w:ascii="Times New Roman" w:hAnsi="Times New Roman"/>
          <w:iCs/>
        </w:rPr>
      </w:pPr>
    </w:p>
    <w:p w14:paraId="4D708A11" w14:textId="77777777" w:rsidR="002246BF" w:rsidRPr="002246BF" w:rsidRDefault="002246BF" w:rsidP="002246BF">
      <w:pPr>
        <w:tabs>
          <w:tab w:val="left" w:pos="-720"/>
          <w:tab w:val="left" w:pos="851"/>
        </w:tabs>
        <w:jc w:val="both"/>
        <w:rPr>
          <w:rFonts w:ascii="Times New Roman" w:hAnsi="Times New Roman"/>
          <w:iCs/>
        </w:rPr>
      </w:pPr>
      <w:r w:rsidRPr="002246BF">
        <w:rPr>
          <w:rFonts w:ascii="Times New Roman" w:hAnsi="Times New Roman"/>
          <w:iCs/>
        </w:rPr>
        <w:tab/>
      </w:r>
      <w:r w:rsidRPr="002246BF">
        <w:rPr>
          <w:rFonts w:ascii="Times New Roman" w:hAnsi="Times New Roman"/>
          <w:b/>
          <w:bCs/>
          <w:iCs/>
        </w:rPr>
        <w:t>Art. 42/2</w:t>
      </w:r>
      <w:r w:rsidRPr="002246BF">
        <w:rPr>
          <w:rFonts w:ascii="Times New Roman" w:hAnsi="Times New Roman"/>
          <w:iCs/>
        </w:rPr>
        <w:t xml:space="preserve"> - § 1 - Anweisungen das Staatsgebiet zu verlassen und Abweisungsbeschlüsse, die mit einer Festhaltung an einem in den Artikeln 74/8 und 74/9 des Gesetzes erwähnten bestimmten Ort einhergehen, werden fakultativ im SIS ausgeschrieben. Eine Ausschreibung ist jedoch Pflicht, wenn:</w:t>
      </w:r>
    </w:p>
    <w:p w14:paraId="716D7FEB" w14:textId="77777777" w:rsidR="002246BF" w:rsidRPr="002246BF" w:rsidRDefault="002246BF" w:rsidP="002246BF">
      <w:pPr>
        <w:tabs>
          <w:tab w:val="left" w:pos="-720"/>
          <w:tab w:val="left" w:pos="851"/>
        </w:tabs>
        <w:jc w:val="both"/>
        <w:rPr>
          <w:rFonts w:ascii="Times New Roman" w:hAnsi="Times New Roman"/>
          <w:iCs/>
        </w:rPr>
      </w:pPr>
    </w:p>
    <w:p w14:paraId="10D16118" w14:textId="77777777" w:rsidR="002246BF" w:rsidRPr="002246BF" w:rsidRDefault="002246BF" w:rsidP="002246BF">
      <w:pPr>
        <w:tabs>
          <w:tab w:val="left" w:pos="-720"/>
          <w:tab w:val="left" w:pos="851"/>
        </w:tabs>
        <w:jc w:val="both"/>
        <w:rPr>
          <w:rFonts w:ascii="Times New Roman" w:hAnsi="Times New Roman"/>
          <w:iCs/>
        </w:rPr>
      </w:pPr>
      <w:r w:rsidRPr="002246BF">
        <w:rPr>
          <w:rFonts w:ascii="Times New Roman" w:hAnsi="Times New Roman"/>
          <w:iCs/>
        </w:rPr>
        <w:tab/>
        <w:t>1. der Betreffende im Staatsgebiet freigelassen wird oder flüchtig ist,</w:t>
      </w:r>
    </w:p>
    <w:p w14:paraId="4B869FF9" w14:textId="77777777" w:rsidR="002246BF" w:rsidRPr="002246BF" w:rsidRDefault="002246BF" w:rsidP="002246BF">
      <w:pPr>
        <w:tabs>
          <w:tab w:val="left" w:pos="-720"/>
          <w:tab w:val="left" w:pos="851"/>
        </w:tabs>
        <w:jc w:val="both"/>
        <w:rPr>
          <w:rFonts w:ascii="Times New Roman" w:hAnsi="Times New Roman"/>
          <w:iCs/>
        </w:rPr>
      </w:pPr>
    </w:p>
    <w:p w14:paraId="06B3ED86" w14:textId="77777777" w:rsidR="002246BF" w:rsidRPr="002246BF" w:rsidRDefault="002246BF" w:rsidP="002246BF">
      <w:pPr>
        <w:tabs>
          <w:tab w:val="left" w:pos="-720"/>
          <w:tab w:val="left" w:pos="851"/>
        </w:tabs>
        <w:jc w:val="both"/>
        <w:rPr>
          <w:rFonts w:ascii="Times New Roman" w:hAnsi="Times New Roman"/>
          <w:iCs/>
        </w:rPr>
      </w:pPr>
      <w:r w:rsidRPr="002246BF">
        <w:rPr>
          <w:rFonts w:ascii="Times New Roman" w:hAnsi="Times New Roman"/>
          <w:iCs/>
        </w:rPr>
        <w:tab/>
        <w:t>2. der Betreffende an einem in Artikel 1 § 1 Nr. 34 des Gesetzes erwähnten Unterbrin</w:t>
      </w:r>
      <w:r w:rsidRPr="002246BF">
        <w:rPr>
          <w:rFonts w:ascii="Times New Roman" w:hAnsi="Times New Roman"/>
          <w:iCs/>
        </w:rPr>
        <w:softHyphen/>
        <w:t>gungsort festgehalten wird.</w:t>
      </w:r>
    </w:p>
    <w:p w14:paraId="3FABEDE5" w14:textId="77777777" w:rsidR="002246BF" w:rsidRPr="002246BF" w:rsidRDefault="002246BF" w:rsidP="002246BF">
      <w:pPr>
        <w:tabs>
          <w:tab w:val="left" w:pos="-720"/>
          <w:tab w:val="left" w:pos="851"/>
        </w:tabs>
        <w:jc w:val="both"/>
        <w:rPr>
          <w:rFonts w:ascii="Times New Roman" w:hAnsi="Times New Roman"/>
          <w:iCs/>
        </w:rPr>
      </w:pPr>
    </w:p>
    <w:p w14:paraId="41D23738" w14:textId="77777777" w:rsidR="002246BF" w:rsidRPr="002246BF" w:rsidRDefault="002246BF" w:rsidP="002246BF">
      <w:pPr>
        <w:tabs>
          <w:tab w:val="left" w:pos="-720"/>
          <w:tab w:val="left" w:pos="851"/>
        </w:tabs>
        <w:jc w:val="both"/>
        <w:rPr>
          <w:rFonts w:ascii="Times New Roman" w:hAnsi="Times New Roman"/>
          <w:iCs/>
        </w:rPr>
      </w:pPr>
      <w:r w:rsidRPr="002246BF">
        <w:rPr>
          <w:rFonts w:ascii="Times New Roman" w:hAnsi="Times New Roman"/>
          <w:iCs/>
        </w:rPr>
        <w:tab/>
        <w:t>§ 2 - Für die Anwendung von Artikel 39 Absatz 2 der Verordnung (EU) 2018/1861 des Europäischen Parlaments und des Rates vom 28. November 2018 über die Einrichtung, den Betrieb und die Nutzung des Schengener Informationssystems (SIS) im Bereich der Grenzkon</w:t>
      </w:r>
      <w:r w:rsidRPr="002246BF">
        <w:rPr>
          <w:rFonts w:ascii="Times New Roman" w:hAnsi="Times New Roman"/>
          <w:iCs/>
        </w:rPr>
        <w:softHyphen/>
        <w:t>trollen, zur Änderung des Übereinkommens zur Durchführung des Übereinkommens von Schen</w:t>
      </w:r>
      <w:r w:rsidRPr="002246BF">
        <w:rPr>
          <w:rFonts w:ascii="Times New Roman" w:hAnsi="Times New Roman"/>
          <w:iCs/>
        </w:rPr>
        <w:softHyphen/>
        <w:t>gen und zur Änderung und Aufhebung der Verordnung (EG) Nr. 1987/2006 haben Anweisun</w:t>
      </w:r>
      <w:r w:rsidRPr="002246BF">
        <w:rPr>
          <w:rFonts w:ascii="Times New Roman" w:hAnsi="Times New Roman"/>
          <w:iCs/>
        </w:rPr>
        <w:softHyphen/>
        <w:t>gen das Staatsgebiet zu verlassen eine unbegrenzte Gültigkeitsdauer.</w:t>
      </w:r>
    </w:p>
    <w:p w14:paraId="389D2EB2" w14:textId="77777777" w:rsidR="002246BF" w:rsidRPr="002246BF" w:rsidRDefault="002246BF" w:rsidP="002246BF">
      <w:pPr>
        <w:tabs>
          <w:tab w:val="left" w:pos="-720"/>
          <w:tab w:val="left" w:pos="851"/>
        </w:tabs>
        <w:jc w:val="both"/>
        <w:rPr>
          <w:rFonts w:ascii="Times New Roman" w:hAnsi="Times New Roman"/>
          <w:iCs/>
        </w:rPr>
      </w:pPr>
    </w:p>
    <w:p w14:paraId="011523DB" w14:textId="77777777" w:rsidR="002246BF" w:rsidRPr="002246BF" w:rsidRDefault="002246BF" w:rsidP="002246BF">
      <w:pPr>
        <w:tabs>
          <w:tab w:val="left" w:pos="-720"/>
          <w:tab w:val="left" w:pos="851"/>
        </w:tabs>
        <w:jc w:val="both"/>
        <w:rPr>
          <w:rFonts w:ascii="Times New Roman" w:hAnsi="Times New Roman"/>
          <w:iCs/>
        </w:rPr>
      </w:pPr>
      <w:r w:rsidRPr="002246BF">
        <w:rPr>
          <w:rFonts w:ascii="Times New Roman" w:hAnsi="Times New Roman"/>
          <w:iCs/>
        </w:rPr>
        <w:tab/>
        <w:t>Bei der fünfjährlichen Bewertung der Ausschreibung der Anweisung das Staatsgebiet zu verlassen wird besonders berücksichtigt, ob diese mit einem Einreiseverbot gemäß Artikel 4 Absatz 1 Buchstabe </w:t>
      </w:r>
      <w:r w:rsidRPr="002246BF">
        <w:rPr>
          <w:rFonts w:ascii="Times New Roman" w:hAnsi="Times New Roman"/>
          <w:i/>
          <w:iCs/>
        </w:rPr>
        <w:t>z)</w:t>
      </w:r>
      <w:r w:rsidRPr="002246BF">
        <w:rPr>
          <w:rFonts w:ascii="Times New Roman" w:hAnsi="Times New Roman"/>
          <w:iCs/>
        </w:rPr>
        <w:t xml:space="preserve"> der Verordnung (EU) 2018/1860 des Europäischen Parlaments und des Rates vom 28. November 2018 über die Nutzung des Schengener Informationssystems für die Rückkehr illegal aufhältiger Drittstaatsangehöriger einhergeht.</w:t>
      </w:r>
    </w:p>
    <w:p w14:paraId="230D3D16" w14:textId="77777777" w:rsidR="002246BF" w:rsidRDefault="002246BF" w:rsidP="002246BF">
      <w:pPr>
        <w:tabs>
          <w:tab w:val="left" w:pos="-720"/>
          <w:tab w:val="left" w:pos="851"/>
        </w:tabs>
        <w:jc w:val="both"/>
        <w:rPr>
          <w:rFonts w:ascii="Times New Roman" w:hAnsi="Times New Roman"/>
          <w:iCs/>
        </w:rPr>
      </w:pPr>
    </w:p>
    <w:p w14:paraId="19A70D7D" w14:textId="77777777" w:rsidR="002246BF" w:rsidRPr="002246BF" w:rsidRDefault="002246BF" w:rsidP="002246BF">
      <w:pPr>
        <w:tabs>
          <w:tab w:val="left" w:pos="-720"/>
          <w:tab w:val="left" w:pos="851"/>
        </w:tabs>
        <w:jc w:val="both"/>
        <w:rPr>
          <w:rFonts w:ascii="Times New Roman" w:hAnsi="Times New Roman"/>
          <w:iCs/>
        </w:rPr>
      </w:pPr>
    </w:p>
    <w:p w14:paraId="2D08FF7A" w14:textId="0399C358" w:rsidR="002246BF" w:rsidRPr="002246BF" w:rsidRDefault="002246BF" w:rsidP="002246BF">
      <w:pPr>
        <w:tabs>
          <w:tab w:val="left" w:pos="-720"/>
          <w:tab w:val="left" w:pos="851"/>
        </w:tabs>
        <w:jc w:val="both"/>
        <w:rPr>
          <w:rFonts w:ascii="Times New Roman" w:hAnsi="Times New Roman"/>
          <w:iCs/>
        </w:rPr>
      </w:pPr>
      <w:r w:rsidRPr="002246BF">
        <w:rPr>
          <w:rFonts w:ascii="Times New Roman" w:hAnsi="Times New Roman"/>
          <w:iCs/>
        </w:rPr>
        <w:tab/>
      </w:r>
      <w:r w:rsidRPr="002246BF">
        <w:rPr>
          <w:rFonts w:ascii="Times New Roman" w:hAnsi="Times New Roman"/>
          <w:b/>
          <w:bCs/>
          <w:iCs/>
        </w:rPr>
        <w:t>Art. 42/3</w:t>
      </w:r>
      <w:r w:rsidRPr="002246BF">
        <w:rPr>
          <w:rFonts w:ascii="Times New Roman" w:hAnsi="Times New Roman"/>
          <w:iCs/>
        </w:rPr>
        <w:t xml:space="preserve"> - Der in Artikel 26/1 des Gesetzes erwähnte Beschluss zur Einreise- oder Auf</w:t>
      </w:r>
      <w:r w:rsidRPr="002246BF">
        <w:rPr>
          <w:rFonts w:ascii="Times New Roman" w:hAnsi="Times New Roman"/>
          <w:iCs/>
        </w:rPr>
        <w:softHyphen/>
        <w:t>enthaltsverweigerung, der mit einer Ausschreibung in der Datenbank des Ausländeramts und einer Ausschreibung im SIS einhergeht, wird gemäß dem Muster in Anlage 63 erstellt.</w:t>
      </w:r>
      <w:r>
        <w:rPr>
          <w:rFonts w:ascii="Times New Roman" w:hAnsi="Times New Roman"/>
          <w:iCs/>
        </w:rPr>
        <w:t>]</w:t>
      </w:r>
    </w:p>
    <w:p w14:paraId="161BFC75" w14:textId="77777777" w:rsidR="00A932CB" w:rsidRPr="0002515A" w:rsidRDefault="00A932CB" w:rsidP="002246BF">
      <w:pPr>
        <w:tabs>
          <w:tab w:val="left" w:pos="-720"/>
          <w:tab w:val="left" w:pos="851"/>
        </w:tabs>
        <w:jc w:val="both"/>
        <w:rPr>
          <w:rFonts w:ascii="Times New Roman" w:hAnsi="Times New Roman"/>
          <w:i/>
        </w:rPr>
      </w:pPr>
    </w:p>
    <w:p w14:paraId="4AB0CE33" w14:textId="77777777" w:rsidR="00C74AB5" w:rsidRPr="0002515A" w:rsidRDefault="00A932CB">
      <w:pPr>
        <w:tabs>
          <w:tab w:val="left" w:pos="-720"/>
        </w:tabs>
        <w:jc w:val="center"/>
        <w:rPr>
          <w:rFonts w:ascii="Times New Roman" w:hAnsi="Times New Roman"/>
          <w:b/>
          <w:bCs/>
        </w:rPr>
      </w:pPr>
      <w:r w:rsidRPr="0002515A">
        <w:rPr>
          <w:rFonts w:ascii="Times New Roman" w:hAnsi="Times New Roman"/>
          <w:b/>
          <w:bCs/>
        </w:rPr>
        <w:br w:type="page"/>
      </w:r>
      <w:r w:rsidR="00C74AB5" w:rsidRPr="0002515A">
        <w:rPr>
          <w:rFonts w:ascii="Times New Roman" w:hAnsi="Times New Roman"/>
          <w:b/>
          <w:bCs/>
        </w:rPr>
        <w:lastRenderedPageBreak/>
        <w:t>TITEL II - Ergänzende und abweichende Bestimmungen</w:t>
      </w:r>
    </w:p>
    <w:p w14:paraId="7BE34F1E" w14:textId="77777777" w:rsidR="00C74AB5" w:rsidRPr="0002515A" w:rsidRDefault="00C74AB5">
      <w:pPr>
        <w:tabs>
          <w:tab w:val="left" w:pos="-720"/>
        </w:tabs>
        <w:jc w:val="center"/>
        <w:rPr>
          <w:rFonts w:ascii="Times New Roman" w:hAnsi="Times New Roman"/>
        </w:rPr>
      </w:pPr>
      <w:r w:rsidRPr="0002515A">
        <w:rPr>
          <w:rFonts w:ascii="Times New Roman" w:hAnsi="Times New Roman"/>
          <w:b/>
          <w:bCs/>
        </w:rPr>
        <w:t>über bestimmte Kategorien von Ausländern</w:t>
      </w:r>
    </w:p>
    <w:p w14:paraId="5A5F34DF" w14:textId="77777777" w:rsidR="00C74AB5" w:rsidRPr="0002515A" w:rsidRDefault="00C74AB5">
      <w:pPr>
        <w:tabs>
          <w:tab w:val="left" w:pos="-720"/>
        </w:tabs>
        <w:jc w:val="both"/>
        <w:rPr>
          <w:rFonts w:ascii="Times New Roman" w:hAnsi="Times New Roman"/>
        </w:rPr>
      </w:pPr>
    </w:p>
    <w:p w14:paraId="117C3C56" w14:textId="77777777" w:rsidR="00C74AB5" w:rsidRPr="0002515A" w:rsidRDefault="00C74AB5">
      <w:pPr>
        <w:tabs>
          <w:tab w:val="left" w:pos="-720"/>
        </w:tabs>
        <w:jc w:val="both"/>
        <w:rPr>
          <w:rFonts w:ascii="Times New Roman" w:hAnsi="Times New Roman"/>
        </w:rPr>
      </w:pPr>
    </w:p>
    <w:p w14:paraId="6623633E" w14:textId="77777777" w:rsidR="00C74AB5" w:rsidRPr="0002515A" w:rsidRDefault="00C74AB5">
      <w:pPr>
        <w:tabs>
          <w:tab w:val="left" w:pos="-720"/>
        </w:tabs>
        <w:jc w:val="center"/>
        <w:rPr>
          <w:rFonts w:ascii="Times New Roman" w:hAnsi="Times New Roman"/>
          <w:i/>
          <w:iCs/>
        </w:rPr>
      </w:pPr>
      <w:r w:rsidRPr="0002515A">
        <w:rPr>
          <w:rFonts w:ascii="Times New Roman" w:hAnsi="Times New Roman"/>
        </w:rPr>
        <w:t>KAPITEL</w:t>
      </w:r>
      <w:r w:rsidR="00C85F20" w:rsidRPr="0002515A">
        <w:rPr>
          <w:rFonts w:ascii="Times New Roman" w:hAnsi="Times New Roman"/>
        </w:rPr>
        <w:t> 1</w:t>
      </w:r>
      <w:r w:rsidRPr="0002515A">
        <w:rPr>
          <w:rFonts w:ascii="Times New Roman" w:hAnsi="Times New Roman"/>
        </w:rPr>
        <w:t xml:space="preserve"> - </w:t>
      </w:r>
      <w:r w:rsidR="00B12D4A" w:rsidRPr="0002515A">
        <w:rPr>
          <w:rFonts w:ascii="Times New Roman" w:hAnsi="Times New Roman"/>
        </w:rPr>
        <w:t>[</w:t>
      </w:r>
      <w:r w:rsidRPr="0002515A">
        <w:rPr>
          <w:rFonts w:ascii="Times New Roman" w:hAnsi="Times New Roman"/>
          <w:i/>
          <w:iCs/>
        </w:rPr>
        <w:t xml:space="preserve">Ausländer, die </w:t>
      </w:r>
      <w:r w:rsidR="00B12D4A" w:rsidRPr="0002515A">
        <w:rPr>
          <w:rFonts w:ascii="Times New Roman" w:hAnsi="Times New Roman"/>
          <w:i/>
          <w:iCs/>
        </w:rPr>
        <w:t>Unionsbürger sind, ihre Familienangehörigen</w:t>
      </w:r>
      <w:r w:rsidRPr="0002515A">
        <w:rPr>
          <w:rFonts w:ascii="Times New Roman" w:hAnsi="Times New Roman"/>
          <w:i/>
          <w:iCs/>
        </w:rPr>
        <w:t xml:space="preserve"> und Ausländer,</w:t>
      </w:r>
    </w:p>
    <w:p w14:paraId="76A31D9B" w14:textId="77777777" w:rsidR="00C74AB5" w:rsidRPr="0002515A" w:rsidRDefault="00C74AB5">
      <w:pPr>
        <w:tabs>
          <w:tab w:val="left" w:pos="-720"/>
        </w:tabs>
        <w:jc w:val="center"/>
        <w:rPr>
          <w:rFonts w:ascii="Times New Roman" w:hAnsi="Times New Roman"/>
          <w:iCs/>
        </w:rPr>
      </w:pPr>
      <w:r w:rsidRPr="0002515A">
        <w:rPr>
          <w:rFonts w:ascii="Times New Roman" w:hAnsi="Times New Roman"/>
          <w:i/>
          <w:iCs/>
        </w:rPr>
        <w:t>die Familien</w:t>
      </w:r>
      <w:r w:rsidR="00B12D4A" w:rsidRPr="0002515A">
        <w:rPr>
          <w:rFonts w:ascii="Times New Roman" w:hAnsi="Times New Roman"/>
          <w:i/>
          <w:iCs/>
        </w:rPr>
        <w:t>angehörige</w:t>
      </w:r>
      <w:r w:rsidRPr="0002515A">
        <w:rPr>
          <w:rFonts w:ascii="Times New Roman" w:hAnsi="Times New Roman"/>
          <w:i/>
          <w:iCs/>
        </w:rPr>
        <w:t xml:space="preserve"> eines Bel</w:t>
      </w:r>
      <w:r w:rsidRPr="0002515A">
        <w:rPr>
          <w:rFonts w:ascii="Times New Roman" w:hAnsi="Times New Roman"/>
          <w:i/>
          <w:iCs/>
        </w:rPr>
        <w:softHyphen/>
        <w:t>giers sind</w:t>
      </w:r>
      <w:r w:rsidR="00B12D4A" w:rsidRPr="0002515A">
        <w:rPr>
          <w:rFonts w:ascii="Times New Roman" w:hAnsi="Times New Roman"/>
          <w:iCs/>
        </w:rPr>
        <w:t>]</w:t>
      </w:r>
    </w:p>
    <w:p w14:paraId="6AB3CC93" w14:textId="77777777" w:rsidR="00B12D4A" w:rsidRPr="0002515A" w:rsidRDefault="00B12D4A">
      <w:pPr>
        <w:tabs>
          <w:tab w:val="left" w:pos="-720"/>
        </w:tabs>
        <w:jc w:val="center"/>
        <w:rPr>
          <w:rFonts w:ascii="Times New Roman" w:hAnsi="Times New Roman"/>
          <w:iCs/>
        </w:rPr>
      </w:pPr>
    </w:p>
    <w:p w14:paraId="0EBC1A9E" w14:textId="577AF72A" w:rsidR="00B12D4A" w:rsidRPr="0002515A" w:rsidRDefault="00B12D4A" w:rsidP="00B12D4A">
      <w:pPr>
        <w:tabs>
          <w:tab w:val="left" w:pos="-720"/>
        </w:tabs>
        <w:jc w:val="both"/>
        <w:rPr>
          <w:rFonts w:ascii="Times New Roman" w:hAnsi="Times New Roman"/>
        </w:rPr>
      </w:pPr>
      <w:r w:rsidRPr="0002515A">
        <w:rPr>
          <w:rFonts w:ascii="Times New Roman" w:hAnsi="Times New Roman"/>
          <w:i/>
          <w:iCs/>
        </w:rPr>
        <w:t>[Überschrift von Kapitel</w:t>
      </w:r>
      <w:r w:rsidR="00C85F20" w:rsidRPr="0002515A">
        <w:rPr>
          <w:rFonts w:ascii="Times New Roman" w:hAnsi="Times New Roman"/>
          <w:i/>
          <w:iCs/>
        </w:rPr>
        <w:t> 1</w:t>
      </w:r>
      <w:r w:rsidRPr="0002515A">
        <w:rPr>
          <w:rFonts w:ascii="Times New Roman" w:hAnsi="Times New Roman"/>
          <w:i/>
          <w:iCs/>
        </w:rPr>
        <w:t xml:space="preserve"> ersetzt durch </w:t>
      </w:r>
      <w:r w:rsidR="006D2E26" w:rsidRPr="0002515A">
        <w:rPr>
          <w:rFonts w:ascii="Times New Roman" w:hAnsi="Times New Roman"/>
          <w:i/>
          <w:iCs/>
        </w:rPr>
        <w:t>Art. </w:t>
      </w:r>
      <w:r w:rsidR="00F65110" w:rsidRPr="0002515A">
        <w:rPr>
          <w:rFonts w:ascii="Times New Roman" w:hAnsi="Times New Roman"/>
          <w:i/>
          <w:iCs/>
        </w:rPr>
        <w:t xml:space="preserve">4 </w:t>
      </w:r>
      <w:r w:rsidRPr="0002515A">
        <w:rPr>
          <w:rFonts w:ascii="Times New Roman" w:hAnsi="Times New Roman"/>
          <w:i/>
        </w:rPr>
        <w:t>des K.E. vom 7. Mai 2008 (B.S. vom 13. Mai 2008)]</w:t>
      </w:r>
    </w:p>
    <w:p w14:paraId="6155D27F" w14:textId="77777777" w:rsidR="00C74AB5" w:rsidRPr="0002515A" w:rsidRDefault="00C74AB5">
      <w:pPr>
        <w:tabs>
          <w:tab w:val="left" w:pos="-720"/>
        </w:tabs>
        <w:jc w:val="both"/>
        <w:rPr>
          <w:rFonts w:ascii="Times New Roman" w:hAnsi="Times New Roman"/>
        </w:rPr>
      </w:pPr>
    </w:p>
    <w:p w14:paraId="34794DB2" w14:textId="77777777" w:rsidR="00C74AB5" w:rsidRPr="0002515A" w:rsidRDefault="00C74AB5">
      <w:pPr>
        <w:tabs>
          <w:tab w:val="left" w:pos="-720"/>
        </w:tabs>
        <w:jc w:val="both"/>
        <w:rPr>
          <w:rFonts w:ascii="Times New Roman" w:hAnsi="Times New Roman"/>
        </w:rPr>
      </w:pPr>
    </w:p>
    <w:p w14:paraId="2CA66D4C" w14:textId="77777777" w:rsidR="00C74AB5" w:rsidRPr="0002515A" w:rsidRDefault="00B12D4A">
      <w:pPr>
        <w:tabs>
          <w:tab w:val="left" w:pos="-720"/>
        </w:tabs>
        <w:jc w:val="center"/>
        <w:rPr>
          <w:rFonts w:ascii="Times New Roman" w:hAnsi="Times New Roman"/>
        </w:rPr>
      </w:pPr>
      <w:r w:rsidRPr="0002515A">
        <w:rPr>
          <w:rFonts w:ascii="Times New Roman" w:hAnsi="Times New Roman"/>
        </w:rPr>
        <w:t>[...]</w:t>
      </w:r>
    </w:p>
    <w:p w14:paraId="07BBC8F7" w14:textId="77777777" w:rsidR="00C74AB5" w:rsidRPr="0002515A" w:rsidRDefault="00C74AB5">
      <w:pPr>
        <w:tabs>
          <w:tab w:val="left" w:pos="-720"/>
        </w:tabs>
        <w:jc w:val="both"/>
        <w:rPr>
          <w:rFonts w:ascii="Times New Roman" w:hAnsi="Times New Roman"/>
          <w:i/>
          <w:iCs/>
        </w:rPr>
      </w:pPr>
    </w:p>
    <w:p w14:paraId="4A1962BA" w14:textId="0924F3DD"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2A79EC" w:rsidRPr="0002515A">
        <w:rPr>
          <w:rFonts w:ascii="Times New Roman" w:hAnsi="Times New Roman"/>
          <w:i/>
          <w:iCs/>
        </w:rPr>
        <w:t xml:space="preserve">Frühere </w:t>
      </w:r>
      <w:r w:rsidR="00C508A8" w:rsidRPr="0002515A">
        <w:rPr>
          <w:rFonts w:ascii="Times New Roman" w:hAnsi="Times New Roman"/>
          <w:i/>
          <w:iCs/>
        </w:rPr>
        <w:t xml:space="preserve">Unterteilung in Abschnitte aufgehoben durch </w:t>
      </w:r>
      <w:r w:rsidR="006D2E26" w:rsidRPr="0002515A">
        <w:rPr>
          <w:rFonts w:ascii="Times New Roman" w:hAnsi="Times New Roman"/>
          <w:i/>
          <w:iCs/>
        </w:rPr>
        <w:t>Art. </w:t>
      </w:r>
      <w:r w:rsidR="00C508A8" w:rsidRPr="0002515A">
        <w:rPr>
          <w:rFonts w:ascii="Times New Roman" w:hAnsi="Times New Roman"/>
          <w:i/>
          <w:iCs/>
        </w:rPr>
        <w:t xml:space="preserve">5 </w:t>
      </w:r>
      <w:r w:rsidR="00C508A8" w:rsidRPr="0002515A">
        <w:rPr>
          <w:rFonts w:ascii="Times New Roman" w:hAnsi="Times New Roman"/>
          <w:i/>
        </w:rPr>
        <w:t>des K.E. vom 7. Mai 2008</w:t>
      </w:r>
      <w:r w:rsidR="002A79EC" w:rsidRPr="0002515A">
        <w:rPr>
          <w:rFonts w:ascii="Times New Roman" w:hAnsi="Times New Roman"/>
          <w:i/>
        </w:rPr>
        <w:t xml:space="preserve"> (B.S. </w:t>
      </w:r>
      <w:r w:rsidR="00C508A8" w:rsidRPr="0002515A">
        <w:rPr>
          <w:rFonts w:ascii="Times New Roman" w:hAnsi="Times New Roman"/>
          <w:i/>
        </w:rPr>
        <w:t>vom 13. Mai 2008)</w:t>
      </w:r>
      <w:r w:rsidRPr="0002515A">
        <w:rPr>
          <w:rFonts w:ascii="Times New Roman" w:hAnsi="Times New Roman"/>
          <w:i/>
          <w:iCs/>
        </w:rPr>
        <w:t>]</w:t>
      </w:r>
    </w:p>
    <w:p w14:paraId="4AED5FD9" w14:textId="77777777" w:rsidR="00C74AB5" w:rsidRPr="0002515A" w:rsidRDefault="00C74AB5">
      <w:pPr>
        <w:tabs>
          <w:tab w:val="left" w:pos="-720"/>
        </w:tabs>
        <w:jc w:val="both"/>
        <w:rPr>
          <w:rFonts w:ascii="Times New Roman" w:hAnsi="Times New Roman"/>
        </w:rPr>
      </w:pPr>
    </w:p>
    <w:p w14:paraId="0F82DF5A" w14:textId="77777777" w:rsidR="00C74AB5" w:rsidRPr="0002515A" w:rsidRDefault="00C74AB5">
      <w:pPr>
        <w:tabs>
          <w:tab w:val="left" w:pos="-720"/>
        </w:tabs>
        <w:jc w:val="both"/>
        <w:rPr>
          <w:rFonts w:ascii="Times New Roman" w:hAnsi="Times New Roman"/>
        </w:rPr>
      </w:pPr>
    </w:p>
    <w:p w14:paraId="2ABF392B" w14:textId="07C09F3A" w:rsidR="005B2267" w:rsidRPr="0002515A" w:rsidRDefault="006D2E26" w:rsidP="005B2267">
      <w:pPr>
        <w:tabs>
          <w:tab w:val="left" w:pos="-720"/>
        </w:tabs>
        <w:ind w:firstLine="720"/>
        <w:jc w:val="both"/>
        <w:rPr>
          <w:rFonts w:ascii="Times New Roman" w:hAnsi="Times New Roman"/>
          <w:spacing w:val="-2"/>
        </w:rPr>
      </w:pPr>
      <w:r w:rsidRPr="0002515A">
        <w:rPr>
          <w:rFonts w:ascii="Times New Roman" w:hAnsi="Times New Roman"/>
          <w:b/>
          <w:bCs/>
          <w:spacing w:val="-2"/>
        </w:rPr>
        <w:t>Art. </w:t>
      </w:r>
      <w:r w:rsidR="00C74AB5" w:rsidRPr="0002515A">
        <w:rPr>
          <w:rFonts w:ascii="Times New Roman" w:hAnsi="Times New Roman"/>
          <w:b/>
          <w:bCs/>
          <w:spacing w:val="-2"/>
        </w:rPr>
        <w:t>43 -</w:t>
      </w:r>
      <w:r w:rsidR="00C74AB5" w:rsidRPr="0002515A">
        <w:rPr>
          <w:rFonts w:ascii="Times New Roman" w:hAnsi="Times New Roman"/>
          <w:spacing w:val="-2"/>
        </w:rPr>
        <w:t xml:space="preserve"> </w:t>
      </w:r>
      <w:r w:rsidR="00C508A8" w:rsidRPr="0002515A">
        <w:rPr>
          <w:rFonts w:ascii="Times New Roman" w:hAnsi="Times New Roman"/>
          <w:spacing w:val="-2"/>
        </w:rPr>
        <w:t>[</w:t>
      </w:r>
      <w:r w:rsidR="005B2267" w:rsidRPr="0002515A">
        <w:rPr>
          <w:rFonts w:ascii="Times New Roman" w:hAnsi="Times New Roman"/>
          <w:spacing w:val="-2"/>
        </w:rPr>
        <w:t>Die Bestimmungen des vorliegenden Kapitels finden Anwendung auf folgende Ausländer:</w:t>
      </w:r>
    </w:p>
    <w:p w14:paraId="0500E650" w14:textId="77777777" w:rsidR="005B2267" w:rsidRPr="0002515A" w:rsidRDefault="005B2267" w:rsidP="005B2267">
      <w:pPr>
        <w:tabs>
          <w:tab w:val="left" w:pos="-720"/>
        </w:tabs>
        <w:ind w:firstLine="720"/>
        <w:jc w:val="both"/>
        <w:rPr>
          <w:rFonts w:ascii="Times New Roman" w:hAnsi="Times New Roman"/>
          <w:spacing w:val="-2"/>
        </w:rPr>
      </w:pPr>
    </w:p>
    <w:p w14:paraId="0E904DAD" w14:textId="14F61EED" w:rsidR="005B2267" w:rsidRPr="0002515A" w:rsidRDefault="005B2267" w:rsidP="005B2267">
      <w:pPr>
        <w:tabs>
          <w:tab w:val="left" w:pos="-720"/>
        </w:tabs>
        <w:ind w:firstLine="720"/>
        <w:jc w:val="both"/>
        <w:rPr>
          <w:rFonts w:ascii="Times New Roman" w:hAnsi="Times New Roman"/>
          <w:spacing w:val="-2"/>
        </w:rPr>
      </w:pPr>
      <w:r w:rsidRPr="0002515A">
        <w:rPr>
          <w:rFonts w:ascii="Times New Roman" w:hAnsi="Times New Roman"/>
          <w:spacing w:val="-2"/>
        </w:rPr>
        <w:t xml:space="preserve">1. Unionsbürger, so wie sie in Artikel 40 </w:t>
      </w:r>
      <w:r w:rsidR="006D2E26" w:rsidRPr="0002515A">
        <w:rPr>
          <w:rFonts w:ascii="Times New Roman" w:hAnsi="Times New Roman"/>
          <w:spacing w:val="-2"/>
        </w:rPr>
        <w:t>§ </w:t>
      </w:r>
      <w:r w:rsidRPr="0002515A">
        <w:rPr>
          <w:rFonts w:ascii="Times New Roman" w:hAnsi="Times New Roman"/>
          <w:spacing w:val="-2"/>
        </w:rPr>
        <w:t>2 des Gesetzes definiert sind,</w:t>
      </w:r>
    </w:p>
    <w:p w14:paraId="5100ABAE" w14:textId="77777777" w:rsidR="005B2267" w:rsidRPr="0002515A" w:rsidRDefault="005B2267" w:rsidP="005B2267">
      <w:pPr>
        <w:tabs>
          <w:tab w:val="left" w:pos="-720"/>
        </w:tabs>
        <w:ind w:firstLine="720"/>
        <w:jc w:val="both"/>
        <w:rPr>
          <w:rFonts w:ascii="Times New Roman" w:hAnsi="Times New Roman"/>
          <w:spacing w:val="-2"/>
        </w:rPr>
      </w:pPr>
    </w:p>
    <w:p w14:paraId="21C71724" w14:textId="77777777" w:rsidR="005B2267" w:rsidRPr="0002515A" w:rsidRDefault="005B2267" w:rsidP="005B2267">
      <w:pPr>
        <w:tabs>
          <w:tab w:val="left" w:pos="-720"/>
        </w:tabs>
        <w:ind w:firstLine="720"/>
        <w:jc w:val="both"/>
        <w:rPr>
          <w:rFonts w:ascii="Times New Roman" w:hAnsi="Times New Roman"/>
          <w:spacing w:val="-2"/>
        </w:rPr>
      </w:pPr>
      <w:r w:rsidRPr="0002515A">
        <w:rPr>
          <w:rFonts w:ascii="Times New Roman" w:hAnsi="Times New Roman"/>
          <w:spacing w:val="-2"/>
        </w:rPr>
        <w:t>2. Familienmitglieder eines Unionsbürgers, so wie sie in Artikel 40</w:t>
      </w:r>
      <w:r w:rsidRPr="0002515A">
        <w:rPr>
          <w:rFonts w:ascii="Times New Roman" w:hAnsi="Times New Roman"/>
          <w:i/>
          <w:spacing w:val="-2"/>
        </w:rPr>
        <w:t>bis</w:t>
      </w:r>
      <w:r w:rsidRPr="0002515A">
        <w:rPr>
          <w:rFonts w:ascii="Times New Roman" w:hAnsi="Times New Roman"/>
          <w:spacing w:val="-2"/>
        </w:rPr>
        <w:t xml:space="preserve"> des Gesetzes definiert sind,</w:t>
      </w:r>
    </w:p>
    <w:p w14:paraId="6DCF8D40" w14:textId="77777777" w:rsidR="005B2267" w:rsidRPr="0002515A" w:rsidRDefault="005B2267" w:rsidP="005B2267">
      <w:pPr>
        <w:tabs>
          <w:tab w:val="left" w:pos="-720"/>
        </w:tabs>
        <w:ind w:firstLine="720"/>
        <w:jc w:val="both"/>
        <w:rPr>
          <w:rFonts w:ascii="Times New Roman" w:hAnsi="Times New Roman"/>
          <w:spacing w:val="-2"/>
        </w:rPr>
      </w:pPr>
    </w:p>
    <w:p w14:paraId="4E6AD3E6" w14:textId="77777777" w:rsidR="00C74AB5" w:rsidRPr="0002515A" w:rsidRDefault="005B2267" w:rsidP="005B2267">
      <w:pPr>
        <w:tabs>
          <w:tab w:val="left" w:pos="-720"/>
        </w:tabs>
        <w:ind w:firstLine="720"/>
        <w:jc w:val="both"/>
        <w:rPr>
          <w:rFonts w:ascii="Times New Roman" w:hAnsi="Times New Roman"/>
          <w:spacing w:val="-2"/>
        </w:rPr>
      </w:pPr>
      <w:r w:rsidRPr="0002515A">
        <w:rPr>
          <w:rFonts w:ascii="Times New Roman" w:hAnsi="Times New Roman"/>
          <w:spacing w:val="-2"/>
        </w:rPr>
        <w:t>3. Familienmitglieder eines Belgiers, so wie sie in Artikel 40</w:t>
      </w:r>
      <w:r w:rsidRPr="0002515A">
        <w:rPr>
          <w:rFonts w:ascii="Times New Roman" w:hAnsi="Times New Roman"/>
          <w:i/>
          <w:spacing w:val="-2"/>
        </w:rPr>
        <w:t>ter</w:t>
      </w:r>
      <w:r w:rsidRPr="0002515A">
        <w:rPr>
          <w:rFonts w:ascii="Times New Roman" w:hAnsi="Times New Roman"/>
          <w:spacing w:val="-2"/>
        </w:rPr>
        <w:t xml:space="preserve"> des Gesetzes definiert sind.</w:t>
      </w:r>
      <w:r w:rsidR="00C508A8" w:rsidRPr="0002515A">
        <w:rPr>
          <w:rFonts w:ascii="Times New Roman" w:hAnsi="Times New Roman"/>
          <w:spacing w:val="-2"/>
        </w:rPr>
        <w:t>]</w:t>
      </w:r>
    </w:p>
    <w:p w14:paraId="734FFDF0" w14:textId="77777777" w:rsidR="00C508A8" w:rsidRPr="0002515A" w:rsidRDefault="00C508A8" w:rsidP="00C508A8">
      <w:pPr>
        <w:tabs>
          <w:tab w:val="left" w:pos="-720"/>
        </w:tabs>
        <w:jc w:val="both"/>
        <w:rPr>
          <w:rFonts w:ascii="Times New Roman" w:hAnsi="Times New Roman"/>
        </w:rPr>
      </w:pPr>
    </w:p>
    <w:p w14:paraId="5ECDC2CB" w14:textId="22BA104E" w:rsidR="00C508A8" w:rsidRPr="0002515A" w:rsidRDefault="000E3FE1" w:rsidP="00C508A8">
      <w:pPr>
        <w:tabs>
          <w:tab w:val="left" w:pos="-72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00C508A8" w:rsidRPr="0002515A">
        <w:rPr>
          <w:rFonts w:ascii="Times New Roman" w:hAnsi="Times New Roman"/>
          <w:i/>
        </w:rPr>
        <w:t xml:space="preserve">43 ersetzt durch </w:t>
      </w:r>
      <w:r w:rsidR="006D2E26" w:rsidRPr="0002515A">
        <w:rPr>
          <w:rFonts w:ascii="Times New Roman" w:hAnsi="Times New Roman"/>
          <w:i/>
        </w:rPr>
        <w:t>Art. </w:t>
      </w:r>
      <w:r w:rsidR="005B2267" w:rsidRPr="0002515A">
        <w:rPr>
          <w:rFonts w:ascii="Times New Roman" w:hAnsi="Times New Roman"/>
          <w:i/>
        </w:rPr>
        <w:t xml:space="preserve">11 </w:t>
      </w:r>
      <w:r w:rsidR="005F25C5" w:rsidRPr="0002515A">
        <w:rPr>
          <w:rFonts w:ascii="Times New Roman" w:hAnsi="Times New Roman"/>
          <w:i/>
          <w:iCs/>
        </w:rPr>
        <w:t>des K.E. vom 21. September 2011 (B.S. vom 10. Oktober 2011)</w:t>
      </w:r>
      <w:r w:rsidR="00C508A8" w:rsidRPr="0002515A">
        <w:rPr>
          <w:rFonts w:ascii="Times New Roman" w:hAnsi="Times New Roman"/>
          <w:i/>
        </w:rPr>
        <w:t>]</w:t>
      </w:r>
    </w:p>
    <w:p w14:paraId="16B6C116" w14:textId="77777777" w:rsidR="00C74AB5" w:rsidRPr="0002515A" w:rsidRDefault="00C74AB5">
      <w:pPr>
        <w:tabs>
          <w:tab w:val="left" w:pos="-720"/>
        </w:tabs>
        <w:jc w:val="both"/>
        <w:rPr>
          <w:rFonts w:ascii="Times New Roman" w:hAnsi="Times New Roman"/>
        </w:rPr>
      </w:pPr>
    </w:p>
    <w:p w14:paraId="7C1A2C93" w14:textId="77777777" w:rsidR="00C74AB5" w:rsidRPr="0002515A" w:rsidRDefault="00C74AB5">
      <w:pPr>
        <w:tabs>
          <w:tab w:val="left" w:pos="-720"/>
        </w:tabs>
        <w:jc w:val="both"/>
        <w:rPr>
          <w:rFonts w:ascii="Times New Roman" w:hAnsi="Times New Roman"/>
        </w:rPr>
      </w:pPr>
    </w:p>
    <w:p w14:paraId="132CFD77" w14:textId="2EC16740" w:rsidR="002A79EC" w:rsidRPr="0002515A" w:rsidRDefault="006D2E26" w:rsidP="002A79EC">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44 -</w:t>
      </w:r>
      <w:r w:rsidR="00C74AB5" w:rsidRPr="0002515A">
        <w:rPr>
          <w:rFonts w:ascii="Times New Roman" w:hAnsi="Times New Roman"/>
        </w:rPr>
        <w:t xml:space="preserve"> </w:t>
      </w:r>
      <w:r w:rsidR="002A79EC" w:rsidRPr="0002515A">
        <w:rPr>
          <w:rFonts w:ascii="Times New Roman" w:hAnsi="Times New Roman"/>
        </w:rPr>
        <w:t>[In Artikel 40</w:t>
      </w:r>
      <w:r w:rsidR="002A79EC" w:rsidRPr="0002515A">
        <w:rPr>
          <w:rFonts w:ascii="Times New Roman" w:hAnsi="Times New Roman"/>
          <w:i/>
        </w:rPr>
        <w:t>bis</w:t>
      </w:r>
      <w:r w:rsidR="002A79EC" w:rsidRPr="0002515A">
        <w:rPr>
          <w:rFonts w:ascii="Times New Roman" w:hAnsi="Times New Roman"/>
        </w:rPr>
        <w:t xml:space="preserve"> </w:t>
      </w:r>
      <w:r w:rsidRPr="0002515A">
        <w:rPr>
          <w:rFonts w:ascii="Times New Roman" w:hAnsi="Times New Roman"/>
        </w:rPr>
        <w:t>§ </w:t>
      </w:r>
      <w:r w:rsidR="002A79EC" w:rsidRPr="0002515A">
        <w:rPr>
          <w:rFonts w:ascii="Times New Roman" w:hAnsi="Times New Roman"/>
        </w:rPr>
        <w:t>2 des Gesetzes erwähnte Familienangehörige, die keine Unionsbürger sind, können die Bestimmungen des vorliegenden Kapitels nur in Anspruch nehmen, wenn sie den Nachweis ihres Verwandtschafts- oder Verschwägerungsverhältnisses beziehungsweise ihrer Partnerschaft mit dem Unionsbürger, den sie begleiten beziehungsweise dem sie nachkommen, erbringen.</w:t>
      </w:r>
    </w:p>
    <w:p w14:paraId="40046DA9" w14:textId="77777777" w:rsidR="002A79EC" w:rsidRPr="0002515A" w:rsidRDefault="002A79EC" w:rsidP="002A79EC">
      <w:pPr>
        <w:tabs>
          <w:tab w:val="left" w:pos="-720"/>
        </w:tabs>
        <w:ind w:firstLine="720"/>
        <w:jc w:val="both"/>
        <w:rPr>
          <w:rFonts w:ascii="Times New Roman" w:hAnsi="Times New Roman"/>
        </w:rPr>
      </w:pPr>
    </w:p>
    <w:p w14:paraId="04EFC56A" w14:textId="77777777" w:rsidR="00C74AB5" w:rsidRPr="0002515A" w:rsidRDefault="00E33ED4" w:rsidP="002A79EC">
      <w:pPr>
        <w:tabs>
          <w:tab w:val="left" w:pos="-720"/>
        </w:tabs>
        <w:ind w:firstLine="720"/>
        <w:jc w:val="both"/>
        <w:rPr>
          <w:rFonts w:ascii="Times New Roman" w:hAnsi="Times New Roman"/>
        </w:rPr>
      </w:pPr>
      <w:r w:rsidRPr="0002515A">
        <w:rPr>
          <w:rFonts w:ascii="Times New Roman" w:hAnsi="Times New Roman"/>
        </w:rPr>
        <w:t>[Wenn festgestellt wird, dass ein Familienangehöriger das Verwandtschafts- oder Verschwägerungsverhältnis beziehungsweise die Partnerschaft, auf das beziehungsweise auf die sich berufen wird, nicht anhand offizieller Dokumente gemäß Artikel 30 des Gesetzes vom 16. Juli 2004 zur Einführung des Gesetzbuches über das internationale Privatrecht oder den internationalen Abkommen in derselben Angelegenheit nachweisen kann, kann der Minister oder sein Beauftragter andere in diesem Zusammenhang übermittelte gültige Nachweise berücksichtigen.]</w:t>
      </w:r>
      <w:r w:rsidR="00C74AB5" w:rsidRPr="0002515A">
        <w:rPr>
          <w:rFonts w:ascii="Times New Roman" w:hAnsi="Times New Roman"/>
        </w:rPr>
        <w:t>]</w:t>
      </w:r>
    </w:p>
    <w:p w14:paraId="7D751EE3" w14:textId="4A01028F" w:rsidR="008D31E3" w:rsidRDefault="008D31E3">
      <w:pPr>
        <w:widowControl/>
        <w:autoSpaceDE/>
        <w:autoSpaceDN/>
        <w:adjustRightInd/>
        <w:rPr>
          <w:rFonts w:ascii="Times New Roman" w:hAnsi="Times New Roman"/>
        </w:rPr>
      </w:pPr>
      <w:r>
        <w:rPr>
          <w:rFonts w:ascii="Times New Roman" w:hAnsi="Times New Roman"/>
        </w:rPr>
        <w:br w:type="page"/>
      </w:r>
    </w:p>
    <w:p w14:paraId="23CC14E6" w14:textId="77777777" w:rsidR="000E3FE1" w:rsidRPr="0002515A" w:rsidRDefault="000E3FE1" w:rsidP="002A79EC">
      <w:pPr>
        <w:tabs>
          <w:tab w:val="left" w:pos="-720"/>
        </w:tabs>
        <w:ind w:firstLine="720"/>
        <w:jc w:val="both"/>
        <w:rPr>
          <w:rFonts w:ascii="Times New Roman" w:hAnsi="Times New Roman"/>
        </w:rPr>
      </w:pPr>
    </w:p>
    <w:p w14:paraId="112EF130" w14:textId="35F2D376" w:rsidR="00E33ED4" w:rsidRPr="0002515A" w:rsidRDefault="00E33ED4" w:rsidP="002A79EC">
      <w:pPr>
        <w:tabs>
          <w:tab w:val="left" w:pos="-720"/>
        </w:tabs>
        <w:ind w:firstLine="720"/>
        <w:jc w:val="both"/>
        <w:rPr>
          <w:rFonts w:ascii="Times New Roman" w:hAnsi="Times New Roman"/>
        </w:rPr>
      </w:pPr>
      <w:r w:rsidRPr="0002515A">
        <w:rPr>
          <w:rFonts w:ascii="Times New Roman" w:hAnsi="Times New Roman"/>
        </w:rPr>
        <w:t>[Ist dies nicht möglich, kann der Minister oder sein Beauftragter Gespr</w:t>
      </w:r>
      <w:r w:rsidR="00862B3D" w:rsidRPr="0002515A">
        <w:rPr>
          <w:rFonts w:ascii="Times New Roman" w:hAnsi="Times New Roman"/>
        </w:rPr>
        <w:t>äche mit dem Fami</w:t>
      </w:r>
      <w:r w:rsidRPr="0002515A">
        <w:rPr>
          <w:rFonts w:ascii="Times New Roman" w:hAnsi="Times New Roman"/>
        </w:rPr>
        <w:t>lienangehörigen und dem Unionsbürger, dem nachgekommen wird, führen oder führen lassen oder andere Untersuchungen, die er für erforderlich erachtet, vornehmen oder vornehmen lassen und gegebenenfalls vorschlagen, eine ergänzende Analyse vornehmen zu lassen.]</w:t>
      </w:r>
    </w:p>
    <w:p w14:paraId="50E788B1" w14:textId="77777777" w:rsidR="00C74AB5" w:rsidRPr="0002515A" w:rsidRDefault="00C74AB5">
      <w:pPr>
        <w:tabs>
          <w:tab w:val="left" w:pos="-720"/>
        </w:tabs>
        <w:jc w:val="both"/>
        <w:rPr>
          <w:rFonts w:ascii="Times New Roman" w:hAnsi="Times New Roman"/>
          <w:i/>
          <w:iCs/>
        </w:rPr>
      </w:pPr>
    </w:p>
    <w:p w14:paraId="5D73C85D" w14:textId="5B0E8967" w:rsidR="00C74AB5" w:rsidRPr="0002515A" w:rsidRDefault="00C74AB5">
      <w:pPr>
        <w:tabs>
          <w:tab w:val="left" w:pos="-72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44 aufgehoben d</w:t>
      </w:r>
      <w:r w:rsidR="00862B3D" w:rsidRPr="0002515A">
        <w:rPr>
          <w:rFonts w:ascii="Times New Roman" w:hAnsi="Times New Roman"/>
          <w:i/>
          <w:iCs/>
        </w:rPr>
        <w:t xml:space="preserve">urch </w:t>
      </w:r>
      <w:r w:rsidR="006D2E26" w:rsidRPr="0002515A">
        <w:rPr>
          <w:rFonts w:ascii="Times New Roman" w:hAnsi="Times New Roman"/>
          <w:i/>
          <w:iCs/>
        </w:rPr>
        <w:t>Art. </w:t>
      </w:r>
      <w:r w:rsidR="00862B3D" w:rsidRPr="0002515A">
        <w:rPr>
          <w:rFonts w:ascii="Times New Roman" w:hAnsi="Times New Roman"/>
          <w:i/>
          <w:iCs/>
        </w:rPr>
        <w:t>2 des K.E. vom 22. De</w:t>
      </w:r>
      <w:r w:rsidRPr="0002515A">
        <w:rPr>
          <w:rFonts w:ascii="Times New Roman" w:hAnsi="Times New Roman"/>
          <w:i/>
          <w:iCs/>
        </w:rPr>
        <w:t>zember </w:t>
      </w:r>
      <w:r w:rsidR="002A79EC" w:rsidRPr="0002515A">
        <w:rPr>
          <w:rFonts w:ascii="Times New Roman" w:hAnsi="Times New Roman"/>
          <w:i/>
          <w:iCs/>
        </w:rPr>
        <w:t xml:space="preserve">1992 (B.S. vom 22. Januar 1993), </w:t>
      </w:r>
      <w:r w:rsidRPr="0002515A">
        <w:rPr>
          <w:rFonts w:ascii="Times New Roman" w:hAnsi="Times New Roman"/>
          <w:i/>
          <w:iCs/>
        </w:rPr>
        <w:t xml:space="preserve">wieder aufgenommen durch </w:t>
      </w:r>
      <w:r w:rsidR="006D2E26" w:rsidRPr="0002515A">
        <w:rPr>
          <w:rFonts w:ascii="Times New Roman" w:hAnsi="Times New Roman"/>
          <w:i/>
          <w:iCs/>
        </w:rPr>
        <w:t>Art. </w:t>
      </w:r>
      <w:r w:rsidRPr="0002515A">
        <w:rPr>
          <w:rFonts w:ascii="Times New Roman" w:hAnsi="Times New Roman"/>
          <w:i/>
          <w:iCs/>
        </w:rPr>
        <w:t>1 des K.E. vom 12. Juni 1998 (B.S. vom 21. August 1998)</w:t>
      </w:r>
      <w:r w:rsidR="002A79EC" w:rsidRPr="0002515A">
        <w:rPr>
          <w:rFonts w:ascii="Times New Roman" w:hAnsi="Times New Roman"/>
          <w:i/>
          <w:iCs/>
        </w:rPr>
        <w:t xml:space="preserve"> und ersetzt durch </w:t>
      </w:r>
      <w:r w:rsidR="006D2E26" w:rsidRPr="0002515A">
        <w:rPr>
          <w:rFonts w:ascii="Times New Roman" w:hAnsi="Times New Roman"/>
          <w:i/>
          <w:iCs/>
        </w:rPr>
        <w:t>Art. </w:t>
      </w:r>
      <w:r w:rsidR="00F65110" w:rsidRPr="0002515A">
        <w:rPr>
          <w:rFonts w:ascii="Times New Roman" w:hAnsi="Times New Roman"/>
          <w:i/>
          <w:iCs/>
        </w:rPr>
        <w:t xml:space="preserve">6 </w:t>
      </w:r>
      <w:r w:rsidR="002A79EC" w:rsidRPr="0002515A">
        <w:rPr>
          <w:rFonts w:ascii="Times New Roman" w:hAnsi="Times New Roman"/>
          <w:i/>
        </w:rPr>
        <w:t>des K.E. vom 7. Mai 2008 (B.S. vom 13. Mai 2008)</w:t>
      </w:r>
      <w:r w:rsidR="00E33ED4" w:rsidRPr="0002515A">
        <w:rPr>
          <w:rFonts w:ascii="Times New Roman" w:hAnsi="Times New Roman"/>
          <w:i/>
        </w:rPr>
        <w:t xml:space="preserve">; </w:t>
      </w:r>
      <w:r w:rsidR="006D2E26" w:rsidRPr="0002515A">
        <w:rPr>
          <w:rFonts w:ascii="Times New Roman" w:hAnsi="Times New Roman"/>
          <w:i/>
        </w:rPr>
        <w:t>Abs. </w:t>
      </w:r>
      <w:r w:rsidR="00E33ED4" w:rsidRPr="0002515A">
        <w:rPr>
          <w:rFonts w:ascii="Times New Roman" w:hAnsi="Times New Roman"/>
          <w:i/>
        </w:rPr>
        <w:t xml:space="preserve">2 ersetzt durch </w:t>
      </w:r>
      <w:r w:rsidR="006D2E26" w:rsidRPr="0002515A">
        <w:rPr>
          <w:rFonts w:ascii="Times New Roman" w:hAnsi="Times New Roman"/>
          <w:i/>
        </w:rPr>
        <w:t>Art. </w:t>
      </w:r>
      <w:r w:rsidR="00E33ED4" w:rsidRPr="0002515A">
        <w:rPr>
          <w:rFonts w:ascii="Times New Roman" w:hAnsi="Times New Roman"/>
          <w:i/>
        </w:rPr>
        <w:t xml:space="preserve">1 </w:t>
      </w:r>
      <w:r w:rsidR="006D2E26" w:rsidRPr="0002515A">
        <w:rPr>
          <w:rFonts w:ascii="Times New Roman" w:hAnsi="Times New Roman"/>
          <w:i/>
        </w:rPr>
        <w:t>Nr. </w:t>
      </w:r>
      <w:r w:rsidR="00E33ED4" w:rsidRPr="0002515A">
        <w:rPr>
          <w:rFonts w:ascii="Times New Roman" w:hAnsi="Times New Roman"/>
          <w:i/>
        </w:rPr>
        <w:t xml:space="preserve">1 des K.E. vom 8. Juni 2009 (B.S. vom 2. Juli 2009); </w:t>
      </w:r>
      <w:r w:rsidR="006D2E26" w:rsidRPr="0002515A">
        <w:rPr>
          <w:rFonts w:ascii="Times New Roman" w:hAnsi="Times New Roman"/>
          <w:i/>
        </w:rPr>
        <w:t>Abs. </w:t>
      </w:r>
      <w:r w:rsidR="00E33ED4" w:rsidRPr="0002515A">
        <w:rPr>
          <w:rFonts w:ascii="Times New Roman" w:hAnsi="Times New Roman"/>
          <w:i/>
        </w:rPr>
        <w:t xml:space="preserve">3 eingefügt durch </w:t>
      </w:r>
      <w:r w:rsidR="006D2E26" w:rsidRPr="0002515A">
        <w:rPr>
          <w:rFonts w:ascii="Times New Roman" w:hAnsi="Times New Roman"/>
          <w:i/>
        </w:rPr>
        <w:t>Art. </w:t>
      </w:r>
      <w:r w:rsidR="00E33ED4" w:rsidRPr="0002515A">
        <w:rPr>
          <w:rFonts w:ascii="Times New Roman" w:hAnsi="Times New Roman"/>
          <w:i/>
        </w:rPr>
        <w:t xml:space="preserve">1 </w:t>
      </w:r>
      <w:r w:rsidR="006D2E26" w:rsidRPr="0002515A">
        <w:rPr>
          <w:rFonts w:ascii="Times New Roman" w:hAnsi="Times New Roman"/>
          <w:i/>
        </w:rPr>
        <w:t>Nr. </w:t>
      </w:r>
      <w:r w:rsidR="00E33ED4" w:rsidRPr="0002515A">
        <w:rPr>
          <w:rFonts w:ascii="Times New Roman" w:hAnsi="Times New Roman"/>
          <w:i/>
        </w:rPr>
        <w:t>2 des K.E. vom 8. Juni 2009 (B.S. vom 2. Juli 2009)</w:t>
      </w:r>
      <w:r w:rsidRPr="0002515A">
        <w:rPr>
          <w:rFonts w:ascii="Times New Roman" w:hAnsi="Times New Roman"/>
          <w:i/>
          <w:iCs/>
        </w:rPr>
        <w:t>]</w:t>
      </w:r>
    </w:p>
    <w:p w14:paraId="3DDA7E5D" w14:textId="77777777" w:rsidR="000E3FE1" w:rsidRPr="0002515A" w:rsidRDefault="000E3FE1">
      <w:pPr>
        <w:tabs>
          <w:tab w:val="left" w:pos="-720"/>
        </w:tabs>
        <w:jc w:val="center"/>
        <w:rPr>
          <w:rFonts w:ascii="Times New Roman" w:hAnsi="Times New Roman"/>
        </w:rPr>
      </w:pPr>
    </w:p>
    <w:p w14:paraId="022E82D1" w14:textId="77777777" w:rsidR="000E3FE1" w:rsidRPr="0002515A" w:rsidRDefault="000E3FE1">
      <w:pPr>
        <w:tabs>
          <w:tab w:val="left" w:pos="-720"/>
        </w:tabs>
        <w:jc w:val="center"/>
        <w:rPr>
          <w:rFonts w:ascii="Times New Roman" w:hAnsi="Times New Roman"/>
        </w:rPr>
      </w:pPr>
    </w:p>
    <w:p w14:paraId="4D5D34E9" w14:textId="77777777" w:rsidR="00C74AB5" w:rsidRPr="0002515A" w:rsidRDefault="002A79EC">
      <w:pPr>
        <w:tabs>
          <w:tab w:val="left" w:pos="-720"/>
        </w:tabs>
        <w:jc w:val="center"/>
        <w:rPr>
          <w:rFonts w:ascii="Times New Roman" w:hAnsi="Times New Roman"/>
        </w:rPr>
      </w:pPr>
      <w:r w:rsidRPr="0002515A">
        <w:rPr>
          <w:rFonts w:ascii="Times New Roman" w:hAnsi="Times New Roman"/>
        </w:rPr>
        <w:t>[…]</w:t>
      </w:r>
    </w:p>
    <w:p w14:paraId="0BC3B634" w14:textId="77777777" w:rsidR="002A79EC" w:rsidRPr="0002515A" w:rsidRDefault="002A79EC" w:rsidP="002A79EC">
      <w:pPr>
        <w:tabs>
          <w:tab w:val="left" w:pos="-720"/>
        </w:tabs>
        <w:jc w:val="both"/>
        <w:rPr>
          <w:rFonts w:ascii="Times New Roman" w:hAnsi="Times New Roman"/>
          <w:i/>
          <w:iCs/>
        </w:rPr>
      </w:pPr>
    </w:p>
    <w:p w14:paraId="6E318E0D" w14:textId="47A7CA00" w:rsidR="002A79EC" w:rsidRPr="0002515A" w:rsidRDefault="002A79EC" w:rsidP="002A79EC">
      <w:pPr>
        <w:tabs>
          <w:tab w:val="left" w:pos="-720"/>
        </w:tabs>
        <w:jc w:val="both"/>
        <w:rPr>
          <w:rFonts w:ascii="Times New Roman" w:hAnsi="Times New Roman"/>
        </w:rPr>
      </w:pPr>
      <w:r w:rsidRPr="0002515A">
        <w:rPr>
          <w:rFonts w:ascii="Times New Roman" w:hAnsi="Times New Roman"/>
          <w:i/>
          <w:iCs/>
        </w:rPr>
        <w:t xml:space="preserve">[Frühere Unterteilung in Abschnitte aufgehoben durch </w:t>
      </w:r>
      <w:r w:rsidR="006D2E26" w:rsidRPr="0002515A">
        <w:rPr>
          <w:rFonts w:ascii="Times New Roman" w:hAnsi="Times New Roman"/>
          <w:i/>
          <w:iCs/>
        </w:rPr>
        <w:t>Art. </w:t>
      </w:r>
      <w:r w:rsidRPr="0002515A">
        <w:rPr>
          <w:rFonts w:ascii="Times New Roman" w:hAnsi="Times New Roman"/>
          <w:i/>
          <w:iCs/>
        </w:rPr>
        <w:t xml:space="preserve">5 </w:t>
      </w:r>
      <w:r w:rsidRPr="0002515A">
        <w:rPr>
          <w:rFonts w:ascii="Times New Roman" w:hAnsi="Times New Roman"/>
          <w:i/>
        </w:rPr>
        <w:t>des K.E. vom 7. Mai 2008 (B.S. vom 13. Mai 2008)</w:t>
      </w:r>
      <w:r w:rsidRPr="0002515A">
        <w:rPr>
          <w:rFonts w:ascii="Times New Roman" w:hAnsi="Times New Roman"/>
          <w:i/>
          <w:iCs/>
        </w:rPr>
        <w:t>]</w:t>
      </w:r>
    </w:p>
    <w:p w14:paraId="7E238C85" w14:textId="77777777" w:rsidR="002A79EC" w:rsidRPr="0002515A" w:rsidRDefault="002A79EC">
      <w:pPr>
        <w:tabs>
          <w:tab w:val="left" w:pos="-720"/>
        </w:tabs>
        <w:jc w:val="center"/>
        <w:rPr>
          <w:rFonts w:ascii="Times New Roman" w:hAnsi="Times New Roman"/>
        </w:rPr>
      </w:pPr>
    </w:p>
    <w:p w14:paraId="34D2B7A3" w14:textId="77777777" w:rsidR="00C74AB5" w:rsidRPr="0002515A" w:rsidRDefault="00C74AB5">
      <w:pPr>
        <w:tabs>
          <w:tab w:val="left" w:pos="-720"/>
        </w:tabs>
        <w:jc w:val="both"/>
        <w:rPr>
          <w:rFonts w:ascii="Times New Roman" w:hAnsi="Times New Roman"/>
        </w:rPr>
      </w:pPr>
    </w:p>
    <w:p w14:paraId="12DBC2A8" w14:textId="1AC61F5D" w:rsidR="00ED2EEA" w:rsidRPr="0002515A" w:rsidRDefault="006D2E26" w:rsidP="00ED2EEA">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45 -</w:t>
      </w:r>
      <w:r w:rsidR="00C74AB5" w:rsidRPr="0002515A">
        <w:rPr>
          <w:rFonts w:ascii="Times New Roman" w:hAnsi="Times New Roman"/>
        </w:rPr>
        <w:t xml:space="preserve"> [</w:t>
      </w:r>
      <w:r w:rsidR="00ED2EEA" w:rsidRPr="0002515A">
        <w:rPr>
          <w:rFonts w:ascii="Times New Roman" w:hAnsi="Times New Roman"/>
        </w:rPr>
        <w:t xml:space="preserve">Das in Artikel 41 </w:t>
      </w:r>
      <w:r w:rsidRPr="0002515A">
        <w:rPr>
          <w:rFonts w:ascii="Times New Roman" w:hAnsi="Times New Roman"/>
        </w:rPr>
        <w:t>§ </w:t>
      </w:r>
      <w:r w:rsidR="00ED2EEA" w:rsidRPr="0002515A">
        <w:rPr>
          <w:rFonts w:ascii="Times New Roman" w:hAnsi="Times New Roman"/>
        </w:rPr>
        <w:t>2 des Gesetzes erwähnte Einreisevisum wird kostenlos und innerhalb von fünfzehn Tagen ab dem Tag ausgestellt, an dem der Antragsteller nachgewiesen hat, dass er in den Anwendungsbereich der Richtlinie 2004/38/EG fällt.</w:t>
      </w:r>
    </w:p>
    <w:p w14:paraId="13C763BA" w14:textId="77777777" w:rsidR="00ED2EEA" w:rsidRPr="0002515A" w:rsidRDefault="00ED2EEA" w:rsidP="00ED2EEA">
      <w:pPr>
        <w:tabs>
          <w:tab w:val="left" w:pos="-720"/>
        </w:tabs>
        <w:ind w:firstLine="720"/>
        <w:jc w:val="both"/>
        <w:rPr>
          <w:rFonts w:ascii="Times New Roman" w:hAnsi="Times New Roman"/>
        </w:rPr>
      </w:pPr>
    </w:p>
    <w:p w14:paraId="63498EFD" w14:textId="77777777" w:rsidR="00C74AB5" w:rsidRPr="0002515A" w:rsidRDefault="00ED2EEA" w:rsidP="00ED2EEA">
      <w:pPr>
        <w:tabs>
          <w:tab w:val="left" w:pos="-720"/>
        </w:tabs>
        <w:ind w:firstLine="720"/>
        <w:jc w:val="both"/>
        <w:rPr>
          <w:rFonts w:ascii="Times New Roman" w:hAnsi="Times New Roman"/>
        </w:rPr>
      </w:pPr>
      <w:r w:rsidRPr="0002515A">
        <w:rPr>
          <w:rFonts w:ascii="Times New Roman" w:hAnsi="Times New Roman"/>
        </w:rPr>
        <w:t>In ordnungsgemäß begründeten Ausnahmefällen kann die in Absatz 1 erwähnte Frist jedoch verlängert werden.</w:t>
      </w:r>
      <w:r w:rsidR="00C74AB5" w:rsidRPr="0002515A">
        <w:rPr>
          <w:rFonts w:ascii="Times New Roman" w:hAnsi="Times New Roman"/>
        </w:rPr>
        <w:t>]</w:t>
      </w:r>
    </w:p>
    <w:p w14:paraId="17FF7780" w14:textId="77777777" w:rsidR="00C74AB5" w:rsidRPr="0002515A" w:rsidRDefault="00C74AB5">
      <w:pPr>
        <w:tabs>
          <w:tab w:val="left" w:pos="-720"/>
        </w:tabs>
        <w:jc w:val="both"/>
        <w:rPr>
          <w:rFonts w:ascii="Times New Roman" w:hAnsi="Times New Roman"/>
        </w:rPr>
      </w:pPr>
    </w:p>
    <w:p w14:paraId="3E981914" w14:textId="3D7E8181"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45 </w:t>
      </w:r>
      <w:r w:rsidR="000E3FE1" w:rsidRPr="0002515A">
        <w:rPr>
          <w:rFonts w:ascii="Times New Roman" w:hAnsi="Times New Roman"/>
          <w:i/>
          <w:iCs/>
        </w:rPr>
        <w:t xml:space="preserve">aufgehoben durch </w:t>
      </w:r>
      <w:r w:rsidR="006D2E26" w:rsidRPr="0002515A">
        <w:rPr>
          <w:rFonts w:ascii="Times New Roman" w:hAnsi="Times New Roman"/>
          <w:i/>
          <w:iCs/>
        </w:rPr>
        <w:t>Art. </w:t>
      </w:r>
      <w:r w:rsidR="000E3FE1" w:rsidRPr="0002515A">
        <w:rPr>
          <w:rFonts w:ascii="Times New Roman" w:hAnsi="Times New Roman"/>
          <w:i/>
          <w:iCs/>
        </w:rPr>
        <w:t>12 des K.E. vom 21. September 2011 (B.S. vom 10. Oktober 2011)</w:t>
      </w:r>
      <w:r w:rsidR="00ED2EEA" w:rsidRPr="0002515A">
        <w:rPr>
          <w:rFonts w:ascii="Times New Roman" w:hAnsi="Times New Roman"/>
          <w:i/>
          <w:iCs/>
        </w:rPr>
        <w:t xml:space="preserve"> und wieder aufgenommen durch </w:t>
      </w:r>
      <w:r w:rsidR="006D2E26" w:rsidRPr="0002515A">
        <w:rPr>
          <w:rFonts w:ascii="Times New Roman" w:hAnsi="Times New Roman"/>
          <w:i/>
          <w:iCs/>
        </w:rPr>
        <w:t>Art. </w:t>
      </w:r>
      <w:r w:rsidR="00ED2EEA" w:rsidRPr="0002515A">
        <w:rPr>
          <w:rFonts w:ascii="Times New Roman" w:hAnsi="Times New Roman"/>
          <w:i/>
          <w:iCs/>
        </w:rPr>
        <w:t>17 des K.E. vom 13. Februar 2015 (B.S. vom 26. Februar 2015)</w:t>
      </w:r>
      <w:r w:rsidRPr="0002515A">
        <w:rPr>
          <w:rFonts w:ascii="Times New Roman" w:hAnsi="Times New Roman"/>
          <w:i/>
          <w:iCs/>
        </w:rPr>
        <w:t>]</w:t>
      </w:r>
    </w:p>
    <w:p w14:paraId="6C06FB37" w14:textId="77777777" w:rsidR="00C74AB5" w:rsidRPr="0002515A" w:rsidRDefault="00C74AB5">
      <w:pPr>
        <w:tabs>
          <w:tab w:val="left" w:pos="-720"/>
        </w:tabs>
        <w:jc w:val="both"/>
        <w:rPr>
          <w:rFonts w:ascii="Times New Roman" w:hAnsi="Times New Roman"/>
        </w:rPr>
      </w:pPr>
    </w:p>
    <w:p w14:paraId="62E05CD9" w14:textId="77777777" w:rsidR="00C74AB5" w:rsidRPr="0002515A" w:rsidRDefault="00C74AB5">
      <w:pPr>
        <w:tabs>
          <w:tab w:val="left" w:pos="-720"/>
        </w:tabs>
        <w:jc w:val="both"/>
        <w:rPr>
          <w:rFonts w:ascii="Times New Roman" w:hAnsi="Times New Roman"/>
        </w:rPr>
      </w:pPr>
    </w:p>
    <w:p w14:paraId="5456D203" w14:textId="5527D5D6" w:rsidR="009017F1" w:rsidRPr="0002515A" w:rsidRDefault="009017F1" w:rsidP="00E82039">
      <w:pPr>
        <w:tabs>
          <w:tab w:val="left" w:pos="-720"/>
          <w:tab w:val="left" w:pos="709"/>
        </w:tabs>
        <w:jc w:val="both"/>
        <w:rPr>
          <w:rFonts w:ascii="Times New Roman" w:hAnsi="Times New Roman"/>
        </w:rPr>
      </w:pPr>
      <w:r w:rsidRPr="0002515A">
        <w:rPr>
          <w:rFonts w:ascii="Times New Roman" w:hAnsi="Times New Roman"/>
          <w:b/>
          <w:bCs/>
        </w:rPr>
        <w:tab/>
      </w:r>
      <w:r w:rsidR="006D2E26" w:rsidRPr="0002515A">
        <w:rPr>
          <w:rFonts w:ascii="Times New Roman" w:hAnsi="Times New Roman"/>
          <w:b/>
          <w:bCs/>
        </w:rPr>
        <w:t>Art. </w:t>
      </w:r>
      <w:r w:rsidR="00C74AB5" w:rsidRPr="0002515A">
        <w:rPr>
          <w:rFonts w:ascii="Times New Roman" w:hAnsi="Times New Roman"/>
          <w:b/>
          <w:bCs/>
        </w:rPr>
        <w:t>46</w:t>
      </w:r>
      <w:r w:rsidR="00C74AB5" w:rsidRPr="0002515A">
        <w:rPr>
          <w:rFonts w:ascii="Times New Roman" w:hAnsi="Times New Roman"/>
          <w:bCs/>
        </w:rPr>
        <w:t xml:space="preserve"> </w:t>
      </w:r>
      <w:r w:rsidR="00C74AB5" w:rsidRPr="0002515A">
        <w:rPr>
          <w:rFonts w:ascii="Times New Roman" w:hAnsi="Times New Roman"/>
          <w:b/>
          <w:bCs/>
        </w:rPr>
        <w:t>-</w:t>
      </w:r>
      <w:r w:rsidR="00C74AB5"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 xml:space="preserve">1 - </w:t>
      </w:r>
      <w:r w:rsidR="00ED2EEA" w:rsidRPr="0002515A">
        <w:rPr>
          <w:rFonts w:ascii="Times New Roman" w:hAnsi="Times New Roman"/>
        </w:rPr>
        <w:t>[…]</w:t>
      </w:r>
    </w:p>
    <w:p w14:paraId="21C3AD7C" w14:textId="77777777" w:rsidR="00ED2EEA" w:rsidRPr="0002515A" w:rsidRDefault="00ED2EEA" w:rsidP="00E82039">
      <w:pPr>
        <w:tabs>
          <w:tab w:val="left" w:pos="-720"/>
          <w:tab w:val="left" w:pos="709"/>
        </w:tabs>
        <w:jc w:val="both"/>
        <w:rPr>
          <w:rFonts w:ascii="Times New Roman" w:hAnsi="Times New Roman"/>
        </w:rPr>
      </w:pPr>
    </w:p>
    <w:p w14:paraId="6AE33334" w14:textId="5630F28A" w:rsidR="009017F1" w:rsidRPr="0002515A" w:rsidRDefault="009017F1" w:rsidP="00E82039">
      <w:pPr>
        <w:tabs>
          <w:tab w:val="left" w:pos="-720"/>
          <w:tab w:val="left" w:pos="709"/>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2 - In Ermangelung </w:t>
      </w:r>
      <w:r w:rsidR="004577A9" w:rsidRPr="0002515A">
        <w:rPr>
          <w:rFonts w:ascii="Times New Roman" w:hAnsi="Times New Roman"/>
        </w:rPr>
        <w:t>[eines gültigen nationalen Personalausweises oder eines gültigen nationalen Passes]</w:t>
      </w:r>
      <w:r w:rsidRPr="0002515A">
        <w:rPr>
          <w:rFonts w:ascii="Times New Roman" w:hAnsi="Times New Roman"/>
        </w:rPr>
        <w:t xml:space="preserve"> erlauben die mit der Grenzkontrolle beauftragten Behörden Unionsbürgern die Einreise ins Staatsgebiet auf Vorlage eines der folgenden Dokumente:</w:t>
      </w:r>
    </w:p>
    <w:p w14:paraId="293044D5" w14:textId="77777777" w:rsidR="009017F1" w:rsidRPr="0002515A" w:rsidRDefault="009017F1" w:rsidP="00E82039">
      <w:pPr>
        <w:tabs>
          <w:tab w:val="left" w:pos="-720"/>
          <w:tab w:val="left" w:pos="709"/>
        </w:tabs>
        <w:jc w:val="both"/>
        <w:rPr>
          <w:rFonts w:ascii="Times New Roman" w:hAnsi="Times New Roman"/>
        </w:rPr>
      </w:pPr>
    </w:p>
    <w:p w14:paraId="3BCD6B6F" w14:textId="77777777" w:rsidR="009017F1" w:rsidRPr="0002515A" w:rsidRDefault="009017F1" w:rsidP="00E82039">
      <w:pPr>
        <w:tabs>
          <w:tab w:val="left" w:pos="-720"/>
          <w:tab w:val="left" w:pos="709"/>
        </w:tabs>
        <w:jc w:val="both"/>
        <w:rPr>
          <w:rFonts w:ascii="Times New Roman" w:hAnsi="Times New Roman"/>
        </w:rPr>
      </w:pPr>
      <w:r w:rsidRPr="0002515A">
        <w:rPr>
          <w:rFonts w:ascii="Times New Roman" w:hAnsi="Times New Roman"/>
        </w:rPr>
        <w:tab/>
        <w:t>1. eines nationalen Passes oder Personalausweises, dessen Gültigkeitsdauer abgelaufen ist,</w:t>
      </w:r>
    </w:p>
    <w:p w14:paraId="529F42D0" w14:textId="77777777" w:rsidR="009017F1" w:rsidRPr="0002515A" w:rsidRDefault="009017F1" w:rsidP="00E82039">
      <w:pPr>
        <w:tabs>
          <w:tab w:val="left" w:pos="-720"/>
          <w:tab w:val="left" w:pos="709"/>
        </w:tabs>
        <w:jc w:val="both"/>
        <w:rPr>
          <w:rFonts w:ascii="Times New Roman" w:hAnsi="Times New Roman"/>
        </w:rPr>
      </w:pPr>
    </w:p>
    <w:p w14:paraId="42D2F5F6" w14:textId="77777777" w:rsidR="009017F1" w:rsidRPr="0002515A" w:rsidRDefault="009017F1" w:rsidP="00E82039">
      <w:pPr>
        <w:tabs>
          <w:tab w:val="left" w:pos="-720"/>
          <w:tab w:val="left" w:pos="709"/>
        </w:tabs>
        <w:jc w:val="both"/>
        <w:rPr>
          <w:rFonts w:ascii="Times New Roman" w:hAnsi="Times New Roman"/>
        </w:rPr>
      </w:pPr>
      <w:r w:rsidRPr="0002515A">
        <w:rPr>
          <w:rFonts w:ascii="Times New Roman" w:hAnsi="Times New Roman"/>
        </w:rPr>
        <w:tab/>
        <w:t>2. eines anderen Nachweises über Identität und Staatsangehörigkeit des Betreffenden.</w:t>
      </w:r>
    </w:p>
    <w:p w14:paraId="3232B463" w14:textId="77777777" w:rsidR="009017F1" w:rsidRPr="0002515A" w:rsidRDefault="009017F1" w:rsidP="00E82039">
      <w:pPr>
        <w:tabs>
          <w:tab w:val="left" w:pos="-720"/>
          <w:tab w:val="left" w:pos="709"/>
        </w:tabs>
        <w:jc w:val="both"/>
        <w:rPr>
          <w:rFonts w:ascii="Times New Roman" w:hAnsi="Times New Roman"/>
        </w:rPr>
      </w:pPr>
    </w:p>
    <w:p w14:paraId="5E3F0185" w14:textId="77777777" w:rsidR="009017F1" w:rsidRPr="0002515A" w:rsidRDefault="009017F1" w:rsidP="00E82039">
      <w:pPr>
        <w:tabs>
          <w:tab w:val="left" w:pos="-720"/>
          <w:tab w:val="left" w:pos="709"/>
        </w:tabs>
        <w:jc w:val="both"/>
        <w:rPr>
          <w:rFonts w:ascii="Times New Roman" w:hAnsi="Times New Roman"/>
        </w:rPr>
      </w:pPr>
      <w:r w:rsidRPr="0002515A">
        <w:rPr>
          <w:rFonts w:ascii="Times New Roman" w:hAnsi="Times New Roman"/>
        </w:rPr>
        <w:tab/>
        <w:t>Ein Sonderpassierschein, der dem Muster in Anlag</w:t>
      </w:r>
      <w:r w:rsidR="004577A9" w:rsidRPr="0002515A">
        <w:rPr>
          <w:rFonts w:ascii="Times New Roman" w:hAnsi="Times New Roman"/>
        </w:rPr>
        <w:t>e </w:t>
      </w:r>
      <w:r w:rsidRPr="0002515A">
        <w:rPr>
          <w:rFonts w:ascii="Times New Roman" w:hAnsi="Times New Roman"/>
        </w:rPr>
        <w:t>10</w:t>
      </w:r>
      <w:r w:rsidRPr="0002515A">
        <w:rPr>
          <w:rFonts w:ascii="Times New Roman" w:hAnsi="Times New Roman"/>
          <w:i/>
        </w:rPr>
        <w:t>quater</w:t>
      </w:r>
      <w:r w:rsidRPr="0002515A">
        <w:rPr>
          <w:rFonts w:ascii="Times New Roman" w:hAnsi="Times New Roman"/>
        </w:rPr>
        <w:t xml:space="preserve"> entspricht, wird ihm ausgehändigt.</w:t>
      </w:r>
    </w:p>
    <w:p w14:paraId="322A3711" w14:textId="77777777" w:rsidR="0078316F" w:rsidRPr="0002515A" w:rsidRDefault="0078316F" w:rsidP="00E82039">
      <w:pPr>
        <w:tabs>
          <w:tab w:val="left" w:pos="-720"/>
          <w:tab w:val="left" w:pos="709"/>
        </w:tabs>
        <w:jc w:val="both"/>
        <w:rPr>
          <w:rFonts w:ascii="Times New Roman" w:hAnsi="Times New Roman"/>
        </w:rPr>
      </w:pPr>
    </w:p>
    <w:p w14:paraId="188F424C" w14:textId="1C4DF746" w:rsidR="00C74AB5" w:rsidRPr="0002515A" w:rsidRDefault="00423D2C" w:rsidP="00E82039">
      <w:pPr>
        <w:tabs>
          <w:tab w:val="left" w:pos="-720"/>
          <w:tab w:val="left" w:pos="709"/>
        </w:tabs>
        <w:jc w:val="both"/>
        <w:rPr>
          <w:rFonts w:ascii="Times New Roman" w:hAnsi="Times New Roman"/>
        </w:rPr>
      </w:pPr>
      <w:r w:rsidRPr="0002515A">
        <w:rPr>
          <w:rFonts w:ascii="Times New Roman" w:hAnsi="Times New Roman"/>
        </w:rPr>
        <w:tab/>
      </w:r>
      <w:r w:rsidR="004577A9" w:rsidRPr="0002515A">
        <w:rPr>
          <w:rFonts w:ascii="Times New Roman" w:hAnsi="Times New Roman"/>
        </w:rPr>
        <w:t xml:space="preserve">In dem in </w:t>
      </w:r>
      <w:r w:rsidR="006D2E26" w:rsidRPr="0002515A">
        <w:rPr>
          <w:rFonts w:ascii="Times New Roman" w:hAnsi="Times New Roman"/>
        </w:rPr>
        <w:t>Nr. </w:t>
      </w:r>
      <w:r w:rsidR="009017F1" w:rsidRPr="0002515A">
        <w:rPr>
          <w:rFonts w:ascii="Times New Roman" w:hAnsi="Times New Roman"/>
        </w:rPr>
        <w:t>2 erwähnten Fall wird der Beschluss vom Minister oder seinem Beauftragten gefasst.</w:t>
      </w:r>
      <w:r w:rsidR="00C74AB5" w:rsidRPr="0002515A">
        <w:rPr>
          <w:rFonts w:ascii="Times New Roman" w:hAnsi="Times New Roman"/>
        </w:rPr>
        <w:t>]</w:t>
      </w:r>
    </w:p>
    <w:p w14:paraId="4AEF1D26" w14:textId="77777777" w:rsidR="00C74AB5" w:rsidRPr="0002515A" w:rsidRDefault="00C74AB5" w:rsidP="00E82039">
      <w:pPr>
        <w:tabs>
          <w:tab w:val="left" w:pos="-720"/>
          <w:tab w:val="left" w:pos="709"/>
        </w:tabs>
        <w:jc w:val="both"/>
        <w:rPr>
          <w:rFonts w:ascii="Times New Roman" w:hAnsi="Times New Roman"/>
        </w:rPr>
      </w:pPr>
    </w:p>
    <w:p w14:paraId="523E15D7" w14:textId="2D501DE8"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46 ersetzt durch </w:t>
      </w:r>
      <w:r w:rsidR="006D2E26" w:rsidRPr="0002515A">
        <w:rPr>
          <w:rFonts w:ascii="Times New Roman" w:hAnsi="Times New Roman"/>
          <w:i/>
          <w:iCs/>
        </w:rPr>
        <w:t>Art. </w:t>
      </w:r>
      <w:r w:rsidR="009017F1" w:rsidRPr="0002515A">
        <w:rPr>
          <w:rFonts w:ascii="Times New Roman" w:hAnsi="Times New Roman"/>
          <w:i/>
          <w:iCs/>
        </w:rPr>
        <w:t xml:space="preserve">6 </w:t>
      </w:r>
      <w:r w:rsidR="009017F1" w:rsidRPr="0002515A">
        <w:rPr>
          <w:rFonts w:ascii="Times New Roman" w:hAnsi="Times New Roman"/>
          <w:i/>
        </w:rPr>
        <w:t>des K.E. vom 7. Mai 2008 (B.S. vom 13. Mai 2008)</w:t>
      </w:r>
      <w:r w:rsidR="00ED2EEA" w:rsidRPr="0002515A">
        <w:rPr>
          <w:rFonts w:ascii="Times New Roman" w:hAnsi="Times New Roman"/>
          <w:i/>
        </w:rPr>
        <w:t xml:space="preserve">; </w:t>
      </w:r>
      <w:r w:rsidR="006D2E26" w:rsidRPr="0002515A">
        <w:rPr>
          <w:rFonts w:ascii="Times New Roman" w:hAnsi="Times New Roman"/>
          <w:i/>
        </w:rPr>
        <w:t>§ </w:t>
      </w:r>
      <w:r w:rsidR="00ED2EEA" w:rsidRPr="0002515A">
        <w:rPr>
          <w:rFonts w:ascii="Times New Roman" w:hAnsi="Times New Roman"/>
          <w:i/>
        </w:rPr>
        <w:t xml:space="preserve">1 </w:t>
      </w:r>
      <w:r w:rsidR="00ED2EEA" w:rsidRPr="0002515A">
        <w:rPr>
          <w:rFonts w:ascii="Times New Roman" w:hAnsi="Times New Roman"/>
          <w:i/>
        </w:rPr>
        <w:lastRenderedPageBreak/>
        <w:t xml:space="preserve">aufgehoben durch </w:t>
      </w:r>
      <w:r w:rsidR="006D2E26" w:rsidRPr="0002515A">
        <w:rPr>
          <w:rFonts w:ascii="Times New Roman" w:hAnsi="Times New Roman"/>
          <w:i/>
        </w:rPr>
        <w:t>Art. </w:t>
      </w:r>
      <w:r w:rsidR="00ED2EEA" w:rsidRPr="0002515A">
        <w:rPr>
          <w:rFonts w:ascii="Times New Roman" w:hAnsi="Times New Roman"/>
          <w:i/>
        </w:rPr>
        <w:t xml:space="preserve">18 </w:t>
      </w:r>
      <w:r w:rsidR="006D2E26" w:rsidRPr="0002515A">
        <w:rPr>
          <w:rFonts w:ascii="Times New Roman" w:hAnsi="Times New Roman"/>
          <w:i/>
        </w:rPr>
        <w:t>Nr. </w:t>
      </w:r>
      <w:r w:rsidR="00ED2EEA" w:rsidRPr="0002515A">
        <w:rPr>
          <w:rFonts w:ascii="Times New Roman" w:hAnsi="Times New Roman"/>
          <w:i/>
        </w:rPr>
        <w:t>1 des K.E. vom 13. Februar 2015 (B.S. vom 26. Februar 2015)</w:t>
      </w:r>
      <w:r w:rsidR="004577A9" w:rsidRPr="0002515A">
        <w:rPr>
          <w:rFonts w:ascii="Times New Roman" w:hAnsi="Times New Roman"/>
          <w:i/>
        </w:rPr>
        <w:t xml:space="preserve">; </w:t>
      </w:r>
      <w:r w:rsidR="006D2E26" w:rsidRPr="0002515A">
        <w:rPr>
          <w:rFonts w:ascii="Times New Roman" w:hAnsi="Times New Roman"/>
          <w:i/>
        </w:rPr>
        <w:t>§ </w:t>
      </w:r>
      <w:r w:rsidR="004577A9" w:rsidRPr="0002515A">
        <w:rPr>
          <w:rFonts w:ascii="Times New Roman" w:hAnsi="Times New Roman"/>
          <w:i/>
        </w:rPr>
        <w:t xml:space="preserve">2 </w:t>
      </w:r>
      <w:r w:rsidR="006D2E26" w:rsidRPr="0002515A">
        <w:rPr>
          <w:rFonts w:ascii="Times New Roman" w:hAnsi="Times New Roman"/>
          <w:i/>
        </w:rPr>
        <w:t>Abs. </w:t>
      </w:r>
      <w:r w:rsidR="00423D2C" w:rsidRPr="0002515A">
        <w:rPr>
          <w:rFonts w:ascii="Times New Roman" w:hAnsi="Times New Roman"/>
          <w:i/>
        </w:rPr>
        <w:t xml:space="preserve">1 einleitende Bestimmung </w:t>
      </w:r>
      <w:r w:rsidR="004577A9" w:rsidRPr="0002515A">
        <w:rPr>
          <w:rFonts w:ascii="Times New Roman" w:hAnsi="Times New Roman"/>
          <w:i/>
        </w:rPr>
        <w:t xml:space="preserve">abgeändert durch </w:t>
      </w:r>
      <w:r w:rsidR="006D2E26" w:rsidRPr="0002515A">
        <w:rPr>
          <w:rFonts w:ascii="Times New Roman" w:hAnsi="Times New Roman"/>
          <w:i/>
        </w:rPr>
        <w:t>Art. </w:t>
      </w:r>
      <w:r w:rsidR="004577A9" w:rsidRPr="0002515A">
        <w:rPr>
          <w:rFonts w:ascii="Times New Roman" w:hAnsi="Times New Roman"/>
          <w:i/>
        </w:rPr>
        <w:t xml:space="preserve">18 </w:t>
      </w:r>
      <w:r w:rsidR="006D2E26" w:rsidRPr="0002515A">
        <w:rPr>
          <w:rFonts w:ascii="Times New Roman" w:hAnsi="Times New Roman"/>
          <w:i/>
        </w:rPr>
        <w:t>Nr. </w:t>
      </w:r>
      <w:r w:rsidR="004577A9" w:rsidRPr="0002515A">
        <w:rPr>
          <w:rFonts w:ascii="Times New Roman" w:hAnsi="Times New Roman"/>
          <w:i/>
        </w:rPr>
        <w:t>2 des K.E. vom 13. Februar 2015 (B.S. vom 26. Februar 2015)</w:t>
      </w:r>
      <w:r w:rsidRPr="0002515A">
        <w:rPr>
          <w:rFonts w:ascii="Times New Roman" w:hAnsi="Times New Roman"/>
          <w:i/>
          <w:iCs/>
        </w:rPr>
        <w:t>]</w:t>
      </w:r>
    </w:p>
    <w:p w14:paraId="32D8CD8C" w14:textId="77777777" w:rsidR="00D478B5" w:rsidRPr="0002515A" w:rsidRDefault="00D478B5" w:rsidP="000A661B">
      <w:pPr>
        <w:tabs>
          <w:tab w:val="left" w:pos="-720"/>
        </w:tabs>
        <w:jc w:val="both"/>
        <w:rPr>
          <w:rFonts w:ascii="Times New Roman" w:hAnsi="Times New Roman"/>
          <w:bCs/>
        </w:rPr>
      </w:pPr>
    </w:p>
    <w:p w14:paraId="425231AD" w14:textId="77777777" w:rsidR="000D6AE6" w:rsidRPr="0002515A" w:rsidRDefault="000D6AE6" w:rsidP="0015497A">
      <w:pPr>
        <w:tabs>
          <w:tab w:val="left" w:pos="-720"/>
        </w:tabs>
        <w:jc w:val="both"/>
        <w:rPr>
          <w:rFonts w:ascii="Times New Roman" w:hAnsi="Times New Roman"/>
          <w:bCs/>
        </w:rPr>
      </w:pPr>
    </w:p>
    <w:p w14:paraId="66488E11" w14:textId="674A7313" w:rsidR="0015497A" w:rsidRPr="0002515A" w:rsidRDefault="000D6AE6" w:rsidP="00E82039">
      <w:pPr>
        <w:tabs>
          <w:tab w:val="left" w:pos="-720"/>
          <w:tab w:val="left" w:pos="709"/>
        </w:tabs>
        <w:jc w:val="both"/>
        <w:rPr>
          <w:rFonts w:ascii="Times New Roman" w:hAnsi="Times New Roman"/>
        </w:rPr>
      </w:pPr>
      <w:r w:rsidRPr="0002515A">
        <w:rPr>
          <w:rFonts w:ascii="Times New Roman" w:hAnsi="Times New Roman"/>
          <w:b/>
          <w:bCs/>
        </w:rPr>
        <w:tab/>
      </w:r>
      <w:r w:rsidR="006D2E26" w:rsidRPr="0002515A">
        <w:rPr>
          <w:rFonts w:ascii="Times New Roman" w:hAnsi="Times New Roman"/>
          <w:b/>
          <w:bCs/>
        </w:rPr>
        <w:t>Art. </w:t>
      </w:r>
      <w:r w:rsidR="00C74AB5" w:rsidRPr="0002515A">
        <w:rPr>
          <w:rFonts w:ascii="Times New Roman" w:hAnsi="Times New Roman"/>
          <w:b/>
          <w:bCs/>
        </w:rPr>
        <w:t>47 -</w:t>
      </w:r>
      <w:r w:rsidR="00C74AB5" w:rsidRPr="0002515A">
        <w:rPr>
          <w:rFonts w:ascii="Times New Roman" w:hAnsi="Times New Roman"/>
        </w:rPr>
        <w:t xml:space="preserve"> [</w:t>
      </w:r>
      <w:r w:rsidR="006D2E26" w:rsidRPr="0002515A">
        <w:rPr>
          <w:rFonts w:ascii="Times New Roman" w:hAnsi="Times New Roman"/>
        </w:rPr>
        <w:t>§ </w:t>
      </w:r>
      <w:r w:rsidR="0015497A" w:rsidRPr="0002515A">
        <w:rPr>
          <w:rFonts w:ascii="Times New Roman" w:hAnsi="Times New Roman"/>
        </w:rPr>
        <w:t>1 - Gemäß Artikel 41 Absatz 2 des Gesetzes erlauben die mit der Grenzkontrolle beauftragten Behörden dem Familienangehörigen eines Unionsbürgers, der kein Unionsbürger ist und nicht Inhaber der aufgrund von Artikel 2 des Gesetzes erforderlichen Dokumente ist, die Einreise ins Staatsgebiet auf Vorlage eines der folgenden Dokumente:</w:t>
      </w:r>
    </w:p>
    <w:p w14:paraId="087F0250" w14:textId="77777777" w:rsidR="0015497A" w:rsidRPr="0002515A" w:rsidRDefault="0015497A" w:rsidP="00E82039">
      <w:pPr>
        <w:tabs>
          <w:tab w:val="left" w:pos="-720"/>
          <w:tab w:val="left" w:pos="709"/>
        </w:tabs>
        <w:jc w:val="both"/>
        <w:rPr>
          <w:rFonts w:ascii="Times New Roman" w:hAnsi="Times New Roman"/>
        </w:rPr>
      </w:pPr>
    </w:p>
    <w:p w14:paraId="0B886C44" w14:textId="77777777" w:rsidR="0015497A" w:rsidRPr="0002515A" w:rsidRDefault="0015497A" w:rsidP="00E82039">
      <w:pPr>
        <w:tabs>
          <w:tab w:val="left" w:pos="-720"/>
          <w:tab w:val="left" w:pos="709"/>
        </w:tabs>
        <w:jc w:val="both"/>
        <w:rPr>
          <w:rFonts w:ascii="Times New Roman" w:hAnsi="Times New Roman"/>
        </w:rPr>
      </w:pPr>
      <w:r w:rsidRPr="0002515A">
        <w:rPr>
          <w:rFonts w:ascii="Times New Roman" w:hAnsi="Times New Roman"/>
        </w:rPr>
        <w:tab/>
        <w:t>1. eines gültigen oder ungültigen nationalen Passes oder Personalausweises oder</w:t>
      </w:r>
    </w:p>
    <w:p w14:paraId="0BAE1ED5" w14:textId="77777777" w:rsidR="0015497A" w:rsidRPr="0002515A" w:rsidRDefault="0015497A" w:rsidP="00E82039">
      <w:pPr>
        <w:tabs>
          <w:tab w:val="left" w:pos="-720"/>
          <w:tab w:val="left" w:pos="709"/>
        </w:tabs>
        <w:jc w:val="both"/>
        <w:rPr>
          <w:rFonts w:ascii="Times New Roman" w:hAnsi="Times New Roman"/>
        </w:rPr>
      </w:pPr>
    </w:p>
    <w:p w14:paraId="31E198B6" w14:textId="77777777" w:rsidR="0015497A" w:rsidRPr="0002515A" w:rsidRDefault="0015497A" w:rsidP="00E82039">
      <w:pPr>
        <w:tabs>
          <w:tab w:val="left" w:pos="-720"/>
          <w:tab w:val="left" w:pos="709"/>
        </w:tabs>
        <w:jc w:val="both"/>
        <w:rPr>
          <w:rFonts w:ascii="Times New Roman" w:hAnsi="Times New Roman"/>
        </w:rPr>
      </w:pPr>
      <w:r w:rsidRPr="0002515A">
        <w:rPr>
          <w:rFonts w:ascii="Times New Roman" w:hAnsi="Times New Roman"/>
        </w:rPr>
        <w:tab/>
        <w:t>2. einer aufgrund von Artikel 10 der Richtlinie 2004/38/EG vom 29. April 2004 ausgestellten Aufenthaltskarte für Familienangehörige eines Unionsbürgers oder</w:t>
      </w:r>
    </w:p>
    <w:p w14:paraId="36AC54F6" w14:textId="77777777" w:rsidR="0015497A" w:rsidRPr="0002515A" w:rsidRDefault="0015497A" w:rsidP="00E82039">
      <w:pPr>
        <w:tabs>
          <w:tab w:val="left" w:pos="-720"/>
          <w:tab w:val="left" w:pos="709"/>
        </w:tabs>
        <w:jc w:val="both"/>
        <w:rPr>
          <w:rFonts w:ascii="Times New Roman" w:hAnsi="Times New Roman"/>
        </w:rPr>
      </w:pPr>
    </w:p>
    <w:p w14:paraId="0C4428DA" w14:textId="77777777" w:rsidR="0015497A" w:rsidRPr="0002515A" w:rsidRDefault="0015497A" w:rsidP="00E82039">
      <w:pPr>
        <w:tabs>
          <w:tab w:val="left" w:pos="-720"/>
          <w:tab w:val="left" w:pos="709"/>
        </w:tabs>
        <w:jc w:val="both"/>
        <w:rPr>
          <w:rFonts w:ascii="Times New Roman" w:hAnsi="Times New Roman"/>
        </w:rPr>
      </w:pPr>
      <w:r w:rsidRPr="0002515A">
        <w:rPr>
          <w:rFonts w:ascii="Times New Roman" w:hAnsi="Times New Roman"/>
        </w:rPr>
        <w:tab/>
        <w:t>3. einer aufgrund von Artikel 20 der Richtlinie 2004/38/EG vom 29. April 2004 ausgestellten Daueraufenthaltskarte für Familienangehörige eines Unionsbürgers oder</w:t>
      </w:r>
    </w:p>
    <w:p w14:paraId="2DDFF19D" w14:textId="77777777" w:rsidR="0015497A" w:rsidRPr="0002515A" w:rsidRDefault="0015497A" w:rsidP="00E82039">
      <w:pPr>
        <w:tabs>
          <w:tab w:val="left" w:pos="-720"/>
          <w:tab w:val="left" w:pos="709"/>
        </w:tabs>
        <w:jc w:val="both"/>
        <w:rPr>
          <w:rFonts w:ascii="Times New Roman" w:hAnsi="Times New Roman"/>
        </w:rPr>
      </w:pPr>
    </w:p>
    <w:p w14:paraId="0344D347" w14:textId="77777777" w:rsidR="0015497A" w:rsidRPr="0002515A" w:rsidRDefault="0015497A" w:rsidP="00E82039">
      <w:pPr>
        <w:tabs>
          <w:tab w:val="left" w:pos="-720"/>
          <w:tab w:val="left" w:pos="709"/>
        </w:tabs>
        <w:jc w:val="both"/>
        <w:rPr>
          <w:rFonts w:ascii="Times New Roman" w:hAnsi="Times New Roman"/>
        </w:rPr>
      </w:pPr>
      <w:r w:rsidRPr="0002515A">
        <w:rPr>
          <w:rFonts w:ascii="Times New Roman" w:hAnsi="Times New Roman"/>
        </w:rPr>
        <w:tab/>
        <w:t>4. eines anderen Nachweises über Identität und Staatsangehörigkeit des Betreffenden.</w:t>
      </w:r>
    </w:p>
    <w:p w14:paraId="026A09F6" w14:textId="77777777" w:rsidR="0015497A" w:rsidRPr="0002515A" w:rsidRDefault="0015497A" w:rsidP="00E82039">
      <w:pPr>
        <w:tabs>
          <w:tab w:val="left" w:pos="-720"/>
          <w:tab w:val="left" w:pos="709"/>
        </w:tabs>
        <w:jc w:val="both"/>
        <w:rPr>
          <w:rFonts w:ascii="Times New Roman" w:hAnsi="Times New Roman"/>
        </w:rPr>
      </w:pPr>
    </w:p>
    <w:p w14:paraId="390CDA91" w14:textId="77777777" w:rsidR="0015497A" w:rsidRPr="0002515A" w:rsidRDefault="0015497A" w:rsidP="00E82039">
      <w:pPr>
        <w:tabs>
          <w:tab w:val="left" w:pos="-720"/>
          <w:tab w:val="left" w:pos="709"/>
        </w:tabs>
        <w:jc w:val="both"/>
        <w:rPr>
          <w:rFonts w:ascii="Times New Roman" w:hAnsi="Times New Roman"/>
        </w:rPr>
      </w:pPr>
      <w:r w:rsidRPr="0002515A">
        <w:rPr>
          <w:rFonts w:ascii="Times New Roman" w:hAnsi="Times New Roman"/>
        </w:rPr>
        <w:tab/>
        <w:t>Wenn der Familienangehörige von der Visumpflicht befreit ist, wird ihm ein Sonderpassierschein, der dem Muster in Anlage 10quater entspricht, ausgehändigt.</w:t>
      </w:r>
    </w:p>
    <w:p w14:paraId="3D29BFFE" w14:textId="77777777" w:rsidR="0015497A" w:rsidRPr="0002515A" w:rsidRDefault="0015497A" w:rsidP="00E82039">
      <w:pPr>
        <w:tabs>
          <w:tab w:val="left" w:pos="-720"/>
          <w:tab w:val="left" w:pos="709"/>
        </w:tabs>
        <w:jc w:val="both"/>
        <w:rPr>
          <w:rFonts w:ascii="Times New Roman" w:hAnsi="Times New Roman"/>
        </w:rPr>
      </w:pPr>
    </w:p>
    <w:p w14:paraId="05B744E0" w14:textId="77777777" w:rsidR="0015497A" w:rsidRPr="0002515A" w:rsidRDefault="0015497A" w:rsidP="00E82039">
      <w:pPr>
        <w:tabs>
          <w:tab w:val="left" w:pos="-720"/>
          <w:tab w:val="left" w:pos="709"/>
        </w:tabs>
        <w:jc w:val="both"/>
        <w:rPr>
          <w:rFonts w:ascii="Times New Roman" w:hAnsi="Times New Roman"/>
        </w:rPr>
      </w:pPr>
      <w:r w:rsidRPr="0002515A">
        <w:rPr>
          <w:rFonts w:ascii="Times New Roman" w:hAnsi="Times New Roman"/>
        </w:rPr>
        <w:tab/>
        <w:t>Wenn der Familienangehörige der Visumpflicht unterliegt, erhält er ein Visum oder, falls der Betreffende keinen gültigen Pass besitzt, eine einem Visum gleichgestellte Erlaubnis mit einer Gültigkeitsdauer von drei Monaten.</w:t>
      </w:r>
    </w:p>
    <w:p w14:paraId="62D9F16E" w14:textId="77777777" w:rsidR="0015497A" w:rsidRPr="0002515A" w:rsidRDefault="0015497A" w:rsidP="00E82039">
      <w:pPr>
        <w:tabs>
          <w:tab w:val="left" w:pos="-720"/>
          <w:tab w:val="left" w:pos="709"/>
        </w:tabs>
        <w:jc w:val="both"/>
        <w:rPr>
          <w:rFonts w:ascii="Times New Roman" w:hAnsi="Times New Roman"/>
        </w:rPr>
      </w:pPr>
    </w:p>
    <w:p w14:paraId="5E1001AB" w14:textId="5AF902C5" w:rsidR="0015497A" w:rsidRPr="0002515A" w:rsidRDefault="0015497A" w:rsidP="00E82039">
      <w:pPr>
        <w:tabs>
          <w:tab w:val="left" w:pos="-720"/>
          <w:tab w:val="left" w:pos="709"/>
        </w:tabs>
        <w:jc w:val="both"/>
        <w:rPr>
          <w:rFonts w:ascii="Times New Roman" w:hAnsi="Times New Roman"/>
        </w:rPr>
      </w:pPr>
      <w:r w:rsidRPr="0002515A">
        <w:rPr>
          <w:rFonts w:ascii="Times New Roman" w:hAnsi="Times New Roman"/>
        </w:rPr>
        <w:tab/>
        <w:t xml:space="preserve">In dem in </w:t>
      </w:r>
      <w:r w:rsidR="006D2E26" w:rsidRPr="0002515A">
        <w:rPr>
          <w:rFonts w:ascii="Times New Roman" w:hAnsi="Times New Roman"/>
        </w:rPr>
        <w:t>Nr. </w:t>
      </w:r>
      <w:r w:rsidRPr="0002515A">
        <w:rPr>
          <w:rFonts w:ascii="Times New Roman" w:hAnsi="Times New Roman"/>
        </w:rPr>
        <w:t>4 erwähnten Fall wird der Beschluss vom Minister oder seinem Beauftragten gefasst.</w:t>
      </w:r>
    </w:p>
    <w:p w14:paraId="271CEEDD" w14:textId="77777777" w:rsidR="0015497A" w:rsidRPr="0002515A" w:rsidRDefault="0015497A" w:rsidP="00E82039">
      <w:pPr>
        <w:tabs>
          <w:tab w:val="left" w:pos="-720"/>
          <w:tab w:val="left" w:pos="709"/>
        </w:tabs>
        <w:jc w:val="both"/>
        <w:rPr>
          <w:rFonts w:ascii="Times New Roman" w:hAnsi="Times New Roman"/>
        </w:rPr>
      </w:pPr>
      <w:r w:rsidRPr="0002515A">
        <w:rPr>
          <w:rFonts w:ascii="Times New Roman" w:hAnsi="Times New Roman"/>
        </w:rPr>
        <w:t xml:space="preserve"> </w:t>
      </w:r>
    </w:p>
    <w:p w14:paraId="1C0463C9" w14:textId="790435CE" w:rsidR="00C74AB5" w:rsidRPr="0002515A" w:rsidRDefault="0015497A" w:rsidP="00E82039">
      <w:pPr>
        <w:tabs>
          <w:tab w:val="left" w:pos="-720"/>
          <w:tab w:val="left" w:pos="709"/>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2 - Wenn ein Familienangehöriger die in Artikel 2 des Gesetzes oder in </w:t>
      </w:r>
      <w:r w:rsidR="006D2E26" w:rsidRPr="0002515A">
        <w:rPr>
          <w:rFonts w:ascii="Times New Roman" w:hAnsi="Times New Roman"/>
        </w:rPr>
        <w:t>§ </w:t>
      </w:r>
      <w:r w:rsidRPr="0002515A">
        <w:rPr>
          <w:rFonts w:ascii="Times New Roman" w:hAnsi="Times New Roman"/>
        </w:rPr>
        <w:t>1 erwähnten Dokumente nicht vorlegt, wird er von den mit der Grenzkontrolle beauftragten Behörden abgewiesen. Der Abweisungsbeschluss wird durch Aushändigung eines Dokuments notifiziert, das dem Muster in Anlage 11 entspricht.</w:t>
      </w:r>
      <w:r w:rsidR="00C74AB5" w:rsidRPr="0002515A">
        <w:rPr>
          <w:rFonts w:ascii="Times New Roman" w:hAnsi="Times New Roman"/>
        </w:rPr>
        <w:t>]</w:t>
      </w:r>
    </w:p>
    <w:p w14:paraId="6F74E524" w14:textId="77777777" w:rsidR="00C74AB5" w:rsidRPr="0002515A" w:rsidRDefault="00C74AB5" w:rsidP="00E82039">
      <w:pPr>
        <w:tabs>
          <w:tab w:val="left" w:pos="-720"/>
          <w:tab w:val="left" w:pos="709"/>
        </w:tabs>
        <w:jc w:val="both"/>
        <w:rPr>
          <w:rFonts w:ascii="Times New Roman" w:hAnsi="Times New Roman"/>
        </w:rPr>
      </w:pPr>
    </w:p>
    <w:p w14:paraId="72878F16" w14:textId="34491334" w:rsidR="00C74AB5" w:rsidRPr="0002515A" w:rsidRDefault="00C74AB5" w:rsidP="00E82039">
      <w:pPr>
        <w:tabs>
          <w:tab w:val="left" w:pos="-720"/>
          <w:tab w:val="left" w:pos="709"/>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47 ersetzt durch </w:t>
      </w:r>
      <w:r w:rsidR="006D2E26" w:rsidRPr="0002515A">
        <w:rPr>
          <w:rFonts w:ascii="Times New Roman" w:hAnsi="Times New Roman"/>
          <w:i/>
          <w:iCs/>
        </w:rPr>
        <w:t>Art. </w:t>
      </w:r>
      <w:r w:rsidR="0015497A" w:rsidRPr="0002515A">
        <w:rPr>
          <w:rFonts w:ascii="Times New Roman" w:hAnsi="Times New Roman"/>
          <w:i/>
          <w:iCs/>
        </w:rPr>
        <w:t xml:space="preserve">6 </w:t>
      </w:r>
      <w:r w:rsidR="0015497A" w:rsidRPr="0002515A">
        <w:rPr>
          <w:rFonts w:ascii="Times New Roman" w:hAnsi="Times New Roman"/>
          <w:i/>
        </w:rPr>
        <w:t>des K.E. vom 7. Mai 2008 (B.S. vom 13. Mai 2008)]</w:t>
      </w:r>
    </w:p>
    <w:p w14:paraId="55892651" w14:textId="77777777" w:rsidR="00C74AB5" w:rsidRPr="0002515A" w:rsidRDefault="00C74AB5" w:rsidP="00E82039">
      <w:pPr>
        <w:tabs>
          <w:tab w:val="left" w:pos="-720"/>
          <w:tab w:val="left" w:pos="709"/>
        </w:tabs>
        <w:jc w:val="both"/>
        <w:rPr>
          <w:rFonts w:ascii="Times New Roman" w:hAnsi="Times New Roman"/>
        </w:rPr>
      </w:pPr>
    </w:p>
    <w:p w14:paraId="098FDDDA" w14:textId="77777777" w:rsidR="00C74AB5" w:rsidRPr="0002515A" w:rsidRDefault="00C74AB5">
      <w:pPr>
        <w:tabs>
          <w:tab w:val="left" w:pos="-720"/>
        </w:tabs>
        <w:jc w:val="both"/>
        <w:rPr>
          <w:rFonts w:ascii="Times New Roman" w:hAnsi="Times New Roman"/>
        </w:rPr>
      </w:pPr>
    </w:p>
    <w:p w14:paraId="6F3EA14D" w14:textId="2D33EFF4" w:rsidR="0015497A" w:rsidRPr="0002515A" w:rsidRDefault="006D2E26" w:rsidP="0015497A">
      <w:pPr>
        <w:ind w:firstLine="720"/>
        <w:jc w:val="both"/>
        <w:rPr>
          <w:rFonts w:ascii="Times New Roman" w:hAnsi="Times New Roman"/>
        </w:rPr>
      </w:pPr>
      <w:bookmarkStart w:id="1" w:name="_Hlk195020786"/>
      <w:r w:rsidRPr="0002515A">
        <w:rPr>
          <w:rFonts w:ascii="Times New Roman" w:hAnsi="Times New Roman"/>
          <w:b/>
          <w:bCs/>
        </w:rPr>
        <w:t>Art. </w:t>
      </w:r>
      <w:r w:rsidR="00C74AB5" w:rsidRPr="0002515A">
        <w:rPr>
          <w:rFonts w:ascii="Times New Roman" w:hAnsi="Times New Roman"/>
          <w:b/>
          <w:bCs/>
        </w:rPr>
        <w:t>48 -</w:t>
      </w:r>
      <w:r w:rsidR="00C74AB5" w:rsidRPr="0002515A">
        <w:rPr>
          <w:rFonts w:ascii="Times New Roman" w:hAnsi="Times New Roman"/>
        </w:rPr>
        <w:t xml:space="preserve"> </w:t>
      </w:r>
      <w:r w:rsidR="0015497A" w:rsidRPr="0002515A">
        <w:rPr>
          <w:rFonts w:ascii="Times New Roman" w:hAnsi="Times New Roman"/>
        </w:rPr>
        <w:t>[Unionsbürger und ihre Familienangehörigen sind in den in Artikel 18 angegebenen Fällen von der in Artikel 41</w:t>
      </w:r>
      <w:r w:rsidR="0015497A" w:rsidRPr="0002515A">
        <w:rPr>
          <w:rFonts w:ascii="Times New Roman" w:hAnsi="Times New Roman"/>
          <w:i/>
        </w:rPr>
        <w:t>bis</w:t>
      </w:r>
      <w:r w:rsidR="0015497A" w:rsidRPr="0002515A">
        <w:rPr>
          <w:rFonts w:ascii="Times New Roman" w:hAnsi="Times New Roman"/>
        </w:rPr>
        <w:t xml:space="preserve"> des Gesetzes erwähnten Meldepflicht befreit.</w:t>
      </w:r>
    </w:p>
    <w:p w14:paraId="50BEEE26" w14:textId="77777777" w:rsidR="0015497A" w:rsidRPr="0002515A" w:rsidRDefault="0015497A" w:rsidP="0015497A">
      <w:pPr>
        <w:widowControl/>
        <w:autoSpaceDE/>
        <w:autoSpaceDN/>
        <w:adjustRightInd/>
        <w:jc w:val="both"/>
        <w:rPr>
          <w:rFonts w:ascii="Times New Roman" w:hAnsi="Times New Roman"/>
        </w:rPr>
      </w:pPr>
    </w:p>
    <w:p w14:paraId="47C3064A" w14:textId="77777777" w:rsidR="00C74AB5" w:rsidRPr="0002515A" w:rsidRDefault="00423D2C" w:rsidP="00E82039">
      <w:pPr>
        <w:widowControl/>
        <w:tabs>
          <w:tab w:val="left" w:pos="709"/>
        </w:tabs>
        <w:autoSpaceDE/>
        <w:autoSpaceDN/>
        <w:adjustRightInd/>
        <w:jc w:val="both"/>
        <w:rPr>
          <w:rFonts w:ascii="Times New Roman" w:hAnsi="Times New Roman"/>
        </w:rPr>
      </w:pPr>
      <w:r w:rsidRPr="0002515A">
        <w:rPr>
          <w:rFonts w:ascii="Times New Roman" w:hAnsi="Times New Roman"/>
        </w:rPr>
        <w:tab/>
      </w:r>
      <w:r w:rsidR="0015497A" w:rsidRPr="0002515A">
        <w:rPr>
          <w:rFonts w:ascii="Times New Roman" w:hAnsi="Times New Roman"/>
        </w:rPr>
        <w:t>Unionsbürger und ihre Familienangehörigen, die ihre Anwesenheit melden, erhalten von der Gemeindeverwaltung auf Vorlage der in Artikel 46 oder 47 erwähnten Dokumente als Nachweis ein Dokument, das dem Muster in Anlage 3</w:t>
      </w:r>
      <w:r w:rsidR="0015497A" w:rsidRPr="0002515A">
        <w:rPr>
          <w:rFonts w:ascii="Times New Roman" w:hAnsi="Times New Roman"/>
          <w:i/>
        </w:rPr>
        <w:t>ter</w:t>
      </w:r>
      <w:r w:rsidR="0015497A" w:rsidRPr="0002515A">
        <w:rPr>
          <w:rFonts w:ascii="Times New Roman" w:hAnsi="Times New Roman"/>
        </w:rPr>
        <w:t xml:space="preserve"> entspricht. Dieses Dokument stellt keinen Aufenthaltsschein dar und wird kostenlos ausgehändigt.</w:t>
      </w:r>
      <w:r w:rsidR="00C74AB5" w:rsidRPr="0002515A">
        <w:rPr>
          <w:rFonts w:ascii="Times New Roman" w:hAnsi="Times New Roman"/>
        </w:rPr>
        <w:t>]</w:t>
      </w:r>
    </w:p>
    <w:p w14:paraId="1FD52099" w14:textId="77777777" w:rsidR="00C74AB5" w:rsidRPr="0002515A" w:rsidRDefault="00C74AB5">
      <w:pPr>
        <w:tabs>
          <w:tab w:val="left" w:pos="-720"/>
        </w:tabs>
        <w:jc w:val="both"/>
        <w:rPr>
          <w:rFonts w:ascii="Times New Roman" w:hAnsi="Times New Roman"/>
        </w:rPr>
      </w:pPr>
    </w:p>
    <w:p w14:paraId="4E504DA5" w14:textId="7C6C0BF1"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48 </w:t>
      </w:r>
      <w:r w:rsidR="00D478B5" w:rsidRPr="0002515A">
        <w:rPr>
          <w:rFonts w:ascii="Times New Roman" w:hAnsi="Times New Roman"/>
          <w:i/>
          <w:iCs/>
        </w:rPr>
        <w:t>ersetzt</w:t>
      </w:r>
      <w:r w:rsidRPr="0002515A">
        <w:rPr>
          <w:rFonts w:ascii="Times New Roman" w:hAnsi="Times New Roman"/>
          <w:i/>
          <w:iCs/>
        </w:rPr>
        <w:t xml:space="preserve"> durch </w:t>
      </w:r>
      <w:r w:rsidR="006D2E26" w:rsidRPr="0002515A">
        <w:rPr>
          <w:rFonts w:ascii="Times New Roman" w:hAnsi="Times New Roman"/>
          <w:i/>
          <w:iCs/>
        </w:rPr>
        <w:t>Art. </w:t>
      </w:r>
      <w:r w:rsidR="0015497A" w:rsidRPr="0002515A">
        <w:rPr>
          <w:rFonts w:ascii="Times New Roman" w:hAnsi="Times New Roman"/>
          <w:i/>
          <w:iCs/>
        </w:rPr>
        <w:t>6</w:t>
      </w:r>
      <w:r w:rsidR="0015497A" w:rsidRPr="0002515A">
        <w:rPr>
          <w:rFonts w:ascii="Times New Roman" w:hAnsi="Times New Roman"/>
          <w:i/>
        </w:rPr>
        <w:t xml:space="preserve"> des K.E. vom 7. Mai 2008 (B.S. vom 13. Mai 2008)]</w:t>
      </w:r>
    </w:p>
    <w:bookmarkEnd w:id="1"/>
    <w:p w14:paraId="79BF9864" w14:textId="77777777" w:rsidR="00C74AB5" w:rsidRDefault="00C74AB5">
      <w:pPr>
        <w:tabs>
          <w:tab w:val="left" w:pos="-720"/>
        </w:tabs>
        <w:jc w:val="both"/>
        <w:rPr>
          <w:rFonts w:ascii="Times New Roman" w:hAnsi="Times New Roman"/>
        </w:rPr>
      </w:pPr>
    </w:p>
    <w:p w14:paraId="6761C3F1" w14:textId="77777777" w:rsidR="00622C2F" w:rsidRDefault="00622C2F">
      <w:pPr>
        <w:tabs>
          <w:tab w:val="left" w:pos="-720"/>
        </w:tabs>
        <w:jc w:val="both"/>
        <w:rPr>
          <w:rFonts w:ascii="Times New Roman" w:hAnsi="Times New Roman"/>
        </w:rPr>
      </w:pPr>
    </w:p>
    <w:p w14:paraId="56080669" w14:textId="06C8011E" w:rsidR="00622C2F" w:rsidRPr="00622C2F" w:rsidRDefault="00622C2F" w:rsidP="00622C2F">
      <w:pPr>
        <w:tabs>
          <w:tab w:val="left" w:pos="-720"/>
        </w:tabs>
        <w:jc w:val="both"/>
        <w:rPr>
          <w:rFonts w:ascii="Times New Roman" w:hAnsi="Times New Roman"/>
          <w:sz w:val="20"/>
          <w:szCs w:val="20"/>
        </w:rPr>
      </w:pPr>
      <w:r w:rsidRPr="00622C2F">
        <w:rPr>
          <w:rFonts w:ascii="Times New Roman" w:hAnsi="Times New Roman"/>
          <w:sz w:val="20"/>
          <w:szCs w:val="20"/>
        </w:rPr>
        <w:t xml:space="preserve">Ab dem Tag des Inkrafttretens des Gesetzes vom 19. März 2023 zur Abänderung des Gesetzes vom 15. Dezember 1980 über die Einreise ins Staatsgebiet, den Aufenthalt, die Niederlassung und das Ausweisen von </w:t>
      </w:r>
      <w:r w:rsidRPr="00622C2F">
        <w:rPr>
          <w:rFonts w:ascii="Times New Roman" w:hAnsi="Times New Roman"/>
          <w:sz w:val="20"/>
          <w:szCs w:val="20"/>
        </w:rPr>
        <w:lastRenderedPageBreak/>
        <w:t>Ausländern in Bezug auf das Einreise-/Ausreisesystem (gemäß Art. 14 des K.E. vom 17. Juli 2024 (B.S. vom 18. September 2024)) lautet Art. 48 wie folgt:</w:t>
      </w:r>
    </w:p>
    <w:p w14:paraId="0CEADC57" w14:textId="77777777" w:rsidR="00622C2F" w:rsidRPr="00622C2F" w:rsidRDefault="00622C2F" w:rsidP="00622C2F">
      <w:pPr>
        <w:tabs>
          <w:tab w:val="left" w:pos="-720"/>
        </w:tabs>
        <w:jc w:val="both"/>
        <w:rPr>
          <w:rFonts w:ascii="Times New Roman" w:hAnsi="Times New Roman"/>
          <w:sz w:val="20"/>
          <w:szCs w:val="20"/>
        </w:rPr>
      </w:pPr>
    </w:p>
    <w:p w14:paraId="1C6F608D" w14:textId="7637E2BE" w:rsidR="00622C2F" w:rsidRDefault="00622C2F" w:rsidP="00622C2F">
      <w:pPr>
        <w:tabs>
          <w:tab w:val="left" w:pos="-720"/>
        </w:tabs>
        <w:jc w:val="both"/>
        <w:rPr>
          <w:rFonts w:ascii="Times New Roman" w:hAnsi="Times New Roman"/>
          <w:sz w:val="20"/>
          <w:szCs w:val="20"/>
        </w:rPr>
      </w:pPr>
      <w:r w:rsidRPr="00622C2F">
        <w:rPr>
          <w:rFonts w:ascii="Times New Roman" w:hAnsi="Times New Roman"/>
          <w:sz w:val="20"/>
          <w:szCs w:val="20"/>
        </w:rPr>
        <w:t>"Art. 48</w:t>
      </w:r>
      <w:r w:rsidRPr="00622C2F">
        <w:rPr>
          <w:rFonts w:ascii="Times New Roman" w:hAnsi="Times New Roman"/>
          <w:b/>
          <w:bCs/>
          <w:sz w:val="20"/>
          <w:szCs w:val="20"/>
        </w:rPr>
        <w:t xml:space="preserve"> -</w:t>
      </w:r>
      <w:r w:rsidRPr="00622C2F">
        <w:rPr>
          <w:rFonts w:ascii="Times New Roman" w:hAnsi="Times New Roman"/>
          <w:sz w:val="20"/>
          <w:szCs w:val="20"/>
        </w:rPr>
        <w:t xml:space="preserve"> [Unionsbürger und ihre Familienangehörigen sind in den in Artikel 18 angegebenen Fällen von der in Artikel 41</w:t>
      </w:r>
      <w:r w:rsidRPr="00622C2F">
        <w:rPr>
          <w:rFonts w:ascii="Times New Roman" w:hAnsi="Times New Roman"/>
          <w:i/>
          <w:sz w:val="20"/>
          <w:szCs w:val="20"/>
        </w:rPr>
        <w:t>bis</w:t>
      </w:r>
      <w:r w:rsidRPr="00622C2F">
        <w:rPr>
          <w:rFonts w:ascii="Times New Roman" w:hAnsi="Times New Roman"/>
          <w:sz w:val="20"/>
          <w:szCs w:val="20"/>
        </w:rPr>
        <w:t xml:space="preserve"> des Gesetzes erwähnten Meldepflicht befreit.</w:t>
      </w:r>
    </w:p>
    <w:p w14:paraId="45848136" w14:textId="77777777" w:rsidR="00622C2F" w:rsidRDefault="00622C2F" w:rsidP="00622C2F">
      <w:pPr>
        <w:tabs>
          <w:tab w:val="left" w:pos="-720"/>
        </w:tabs>
        <w:jc w:val="both"/>
        <w:rPr>
          <w:rFonts w:ascii="Times New Roman" w:hAnsi="Times New Roman"/>
          <w:sz w:val="20"/>
          <w:szCs w:val="20"/>
        </w:rPr>
      </w:pPr>
    </w:p>
    <w:p w14:paraId="3738D3FC" w14:textId="43112E5F" w:rsidR="00622C2F" w:rsidRPr="00622C2F" w:rsidRDefault="00622C2F" w:rsidP="00622C2F">
      <w:pPr>
        <w:tabs>
          <w:tab w:val="left" w:pos="-720"/>
        </w:tabs>
        <w:jc w:val="both"/>
        <w:rPr>
          <w:rFonts w:ascii="Times New Roman" w:hAnsi="Times New Roman"/>
          <w:sz w:val="20"/>
          <w:szCs w:val="20"/>
        </w:rPr>
      </w:pPr>
      <w:r>
        <w:rPr>
          <w:rFonts w:ascii="Times New Roman" w:hAnsi="Times New Roman"/>
          <w:sz w:val="20"/>
          <w:szCs w:val="20"/>
        </w:rPr>
        <w:t>[</w:t>
      </w:r>
      <w:r w:rsidRPr="00622C2F">
        <w:rPr>
          <w:rFonts w:ascii="Times New Roman" w:hAnsi="Times New Roman"/>
          <w:sz w:val="20"/>
          <w:szCs w:val="20"/>
        </w:rPr>
        <w:t xml:space="preserve">Die elektronische Mitteilung der Adresse des Aufenthaltsorts an das Ausländeramt erfolgt über ein auf der Website </w:t>
      </w:r>
      <w:r w:rsidR="00AF5990" w:rsidRPr="00622C2F">
        <w:rPr>
          <w:rFonts w:ascii="Times New Roman" w:hAnsi="Times New Roman"/>
          <w:sz w:val="20"/>
          <w:szCs w:val="20"/>
        </w:rPr>
        <w:t>des Ausländeramts</w:t>
      </w:r>
      <w:r w:rsidRPr="00622C2F">
        <w:rPr>
          <w:rFonts w:ascii="Times New Roman" w:hAnsi="Times New Roman"/>
          <w:sz w:val="20"/>
          <w:szCs w:val="20"/>
        </w:rPr>
        <w:t xml:space="preserve"> verfügbares standardisiertes Formular und ist kostenlos. Folgende Daten sind dabei anzugeben: Name, Vorname, Staatsangehörigkeit, Geburtsdatum, Geschlecht, Nummer des Reisedokuments oder des Personalausweises, Adresse des Aufenthaltsorts, E-Mail-Adresse und Datum der Einreise.</w:t>
      </w:r>
      <w:r>
        <w:rPr>
          <w:rFonts w:ascii="Times New Roman" w:hAnsi="Times New Roman"/>
          <w:sz w:val="20"/>
          <w:szCs w:val="20"/>
        </w:rPr>
        <w:t>]</w:t>
      </w:r>
    </w:p>
    <w:p w14:paraId="77D7C87A" w14:textId="77777777" w:rsidR="00622C2F" w:rsidRPr="00622C2F" w:rsidRDefault="00622C2F" w:rsidP="00622C2F">
      <w:pPr>
        <w:tabs>
          <w:tab w:val="left" w:pos="-720"/>
        </w:tabs>
        <w:jc w:val="both"/>
        <w:rPr>
          <w:rFonts w:ascii="Times New Roman" w:hAnsi="Times New Roman"/>
          <w:sz w:val="20"/>
          <w:szCs w:val="20"/>
        </w:rPr>
      </w:pPr>
    </w:p>
    <w:p w14:paraId="2C32E68F" w14:textId="664A5F81" w:rsidR="00622C2F" w:rsidRPr="00622C2F" w:rsidRDefault="00622C2F" w:rsidP="00622C2F">
      <w:pPr>
        <w:tabs>
          <w:tab w:val="left" w:pos="-720"/>
        </w:tabs>
        <w:jc w:val="both"/>
        <w:rPr>
          <w:rFonts w:ascii="Times New Roman" w:hAnsi="Times New Roman"/>
          <w:sz w:val="20"/>
          <w:szCs w:val="20"/>
        </w:rPr>
      </w:pPr>
      <w:r w:rsidRPr="00622C2F">
        <w:rPr>
          <w:rFonts w:ascii="Times New Roman" w:hAnsi="Times New Roman"/>
          <w:sz w:val="20"/>
          <w:szCs w:val="20"/>
        </w:rPr>
        <w:t xml:space="preserve">Unionsbürger und ihre Familienangehörigen, </w:t>
      </w:r>
      <w:r>
        <w:rPr>
          <w:rFonts w:ascii="Times New Roman" w:hAnsi="Times New Roman"/>
          <w:sz w:val="20"/>
          <w:szCs w:val="20"/>
        </w:rPr>
        <w:t>[</w:t>
      </w:r>
      <w:r w:rsidRPr="00622C2F">
        <w:rPr>
          <w:rFonts w:ascii="Times New Roman" w:hAnsi="Times New Roman"/>
          <w:sz w:val="20"/>
          <w:szCs w:val="20"/>
        </w:rPr>
        <w:t>die die Adresse ihres Aufenthaltsorts bei der Gemeindeverwaltung ihres Aufenthaltsorts mitteilen, erhalten von dieser Gemeinde</w:t>
      </w:r>
      <w:r w:rsidRPr="00622C2F">
        <w:rPr>
          <w:rFonts w:ascii="Times New Roman" w:hAnsi="Times New Roman"/>
          <w:sz w:val="20"/>
          <w:szCs w:val="20"/>
        </w:rPr>
        <w:softHyphen/>
        <w:t>verwaltung</w:t>
      </w:r>
      <w:r>
        <w:rPr>
          <w:rFonts w:ascii="Times New Roman" w:hAnsi="Times New Roman"/>
          <w:sz w:val="20"/>
          <w:szCs w:val="20"/>
        </w:rPr>
        <w:t>]</w:t>
      </w:r>
      <w:r w:rsidRPr="00622C2F">
        <w:rPr>
          <w:rFonts w:ascii="Times New Roman" w:hAnsi="Times New Roman"/>
          <w:sz w:val="20"/>
          <w:szCs w:val="20"/>
        </w:rPr>
        <w:t xml:space="preserve"> auf Vorlage der in Artikel 46 oder 47 erwähnten Dokumente als Nachweis ein Dokument, das dem Muster in Anlage 3</w:t>
      </w:r>
      <w:r w:rsidRPr="00622C2F">
        <w:rPr>
          <w:rFonts w:ascii="Times New Roman" w:hAnsi="Times New Roman"/>
          <w:i/>
          <w:sz w:val="20"/>
          <w:szCs w:val="20"/>
        </w:rPr>
        <w:t>ter</w:t>
      </w:r>
      <w:r w:rsidRPr="00622C2F">
        <w:rPr>
          <w:rFonts w:ascii="Times New Roman" w:hAnsi="Times New Roman"/>
          <w:sz w:val="20"/>
          <w:szCs w:val="20"/>
        </w:rPr>
        <w:t xml:space="preserve"> entspricht. Dieses Dokument stellt keinen Aufenthaltsschein dar und wird kostenlos ausgehändigt.]</w:t>
      </w:r>
    </w:p>
    <w:p w14:paraId="37C3C7B4" w14:textId="77777777" w:rsidR="00622C2F" w:rsidRPr="00622C2F" w:rsidRDefault="00622C2F" w:rsidP="00622C2F">
      <w:pPr>
        <w:tabs>
          <w:tab w:val="left" w:pos="-720"/>
        </w:tabs>
        <w:jc w:val="both"/>
        <w:rPr>
          <w:rFonts w:ascii="Times New Roman" w:hAnsi="Times New Roman"/>
          <w:sz w:val="20"/>
          <w:szCs w:val="20"/>
        </w:rPr>
      </w:pPr>
    </w:p>
    <w:p w14:paraId="6CD1105E" w14:textId="77E85362" w:rsidR="00622C2F" w:rsidRPr="00622C2F" w:rsidRDefault="00622C2F" w:rsidP="00622C2F">
      <w:pPr>
        <w:tabs>
          <w:tab w:val="left" w:pos="-720"/>
        </w:tabs>
        <w:jc w:val="both"/>
        <w:rPr>
          <w:rFonts w:ascii="Times New Roman" w:hAnsi="Times New Roman"/>
          <w:iCs/>
          <w:sz w:val="20"/>
          <w:szCs w:val="20"/>
        </w:rPr>
      </w:pPr>
      <w:r w:rsidRPr="00622C2F">
        <w:rPr>
          <w:rFonts w:ascii="Times New Roman" w:hAnsi="Times New Roman"/>
          <w:i/>
          <w:iCs/>
          <w:sz w:val="20"/>
          <w:szCs w:val="20"/>
        </w:rPr>
        <w:t>[Art. 48 ersetzt durch Art. 6</w:t>
      </w:r>
      <w:r w:rsidRPr="00622C2F">
        <w:rPr>
          <w:rFonts w:ascii="Times New Roman" w:hAnsi="Times New Roman"/>
          <w:i/>
          <w:sz w:val="20"/>
          <w:szCs w:val="20"/>
        </w:rPr>
        <w:t xml:space="preserve"> des K.E. vom 7. Mai 2008 (B.S. vom 13. Mai 2008)</w:t>
      </w:r>
      <w:r>
        <w:rPr>
          <w:rFonts w:ascii="Times New Roman" w:hAnsi="Times New Roman"/>
          <w:i/>
          <w:sz w:val="20"/>
          <w:szCs w:val="20"/>
        </w:rPr>
        <w:t>; neuer Absatz 2 eingefügt durch Art. 8 Nr. 1</w:t>
      </w:r>
      <w:r w:rsidRPr="00622C2F">
        <w:rPr>
          <w:rFonts w:ascii="Times New Roman" w:hAnsi="Times New Roman"/>
          <w:i/>
          <w:iCs/>
          <w:sz w:val="20"/>
          <w:szCs w:val="20"/>
        </w:rPr>
        <w:t xml:space="preserve"> des K.E. vom 17. Juli 2024 (B.S. vom 18. September 2024)</w:t>
      </w:r>
      <w:r>
        <w:rPr>
          <w:rFonts w:ascii="Times New Roman" w:hAnsi="Times New Roman"/>
          <w:i/>
          <w:iCs/>
          <w:sz w:val="20"/>
          <w:szCs w:val="20"/>
        </w:rPr>
        <w:t>; Abs. 3 abgeändert durch Art. 8 Nr. 2</w:t>
      </w:r>
      <w:r w:rsidRPr="00622C2F">
        <w:rPr>
          <w:rFonts w:ascii="Times New Roman" w:hAnsi="Times New Roman"/>
          <w:i/>
          <w:iCs/>
          <w:sz w:val="20"/>
          <w:szCs w:val="20"/>
        </w:rPr>
        <w:t xml:space="preserve"> des K.E. vom 17. Juli 2024 (B.S. vom 18. September 2024)</w:t>
      </w:r>
      <w:r w:rsidRPr="00622C2F">
        <w:rPr>
          <w:rFonts w:ascii="Times New Roman" w:hAnsi="Times New Roman"/>
          <w:i/>
          <w:sz w:val="20"/>
          <w:szCs w:val="20"/>
        </w:rPr>
        <w:t>]</w:t>
      </w:r>
      <w:r w:rsidR="00920CC1">
        <w:rPr>
          <w:rFonts w:ascii="Times New Roman" w:hAnsi="Times New Roman"/>
          <w:iCs/>
          <w:sz w:val="20"/>
          <w:szCs w:val="20"/>
        </w:rPr>
        <w:t>"</w:t>
      </w:r>
    </w:p>
    <w:p w14:paraId="173CF903" w14:textId="2B6DC708" w:rsidR="00622C2F" w:rsidRPr="00920CC1" w:rsidRDefault="00622C2F" w:rsidP="00622C2F">
      <w:pPr>
        <w:tabs>
          <w:tab w:val="left" w:pos="-720"/>
        </w:tabs>
        <w:jc w:val="both"/>
        <w:rPr>
          <w:rFonts w:ascii="Times New Roman" w:hAnsi="Times New Roman"/>
        </w:rPr>
      </w:pPr>
    </w:p>
    <w:p w14:paraId="46463248" w14:textId="77777777" w:rsidR="00C74AB5" w:rsidRPr="0002515A" w:rsidRDefault="00C74AB5">
      <w:pPr>
        <w:tabs>
          <w:tab w:val="left" w:pos="-720"/>
        </w:tabs>
        <w:jc w:val="both"/>
        <w:rPr>
          <w:rFonts w:ascii="Times New Roman" w:hAnsi="Times New Roman"/>
        </w:rPr>
      </w:pPr>
    </w:p>
    <w:p w14:paraId="0E03DB09" w14:textId="09BBDD00" w:rsidR="00C74AB5" w:rsidRPr="0002515A" w:rsidRDefault="006D2E26" w:rsidP="0015497A">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49 -</w:t>
      </w:r>
      <w:r w:rsidR="0015497A" w:rsidRPr="0002515A">
        <w:rPr>
          <w:rFonts w:ascii="Times New Roman" w:hAnsi="Times New Roman"/>
          <w:b/>
          <w:bCs/>
        </w:rPr>
        <w:t xml:space="preserve"> </w:t>
      </w:r>
      <w:r w:rsidR="0015497A" w:rsidRPr="0002515A">
        <w:rPr>
          <w:rFonts w:ascii="Times New Roman" w:hAnsi="Times New Roman"/>
        </w:rPr>
        <w:t>[Wenn der Minister oder sein Beauftragter dem Aufenthalt des Unionsbürgers oder seiner Familie auf der Grundlage von Artikel 41</w:t>
      </w:r>
      <w:r w:rsidR="0015497A" w:rsidRPr="0002515A">
        <w:rPr>
          <w:rFonts w:ascii="Times New Roman" w:hAnsi="Times New Roman"/>
          <w:i/>
        </w:rPr>
        <w:t>ter</w:t>
      </w:r>
      <w:r w:rsidR="0015497A" w:rsidRPr="0002515A">
        <w:rPr>
          <w:rFonts w:ascii="Times New Roman" w:hAnsi="Times New Roman"/>
        </w:rPr>
        <w:t xml:space="preserve"> des Gesetzes ein Ende setzt, wird der Beschluss dem Betreffenden durch Aushändigung eines Dokuments, das dem Muster in Anlage 21 entspricht, notifiziert, mit dem er angewiesen wird das Staatsgebiet zu verlassen.</w:t>
      </w:r>
      <w:r w:rsidR="00C74AB5" w:rsidRPr="0002515A">
        <w:rPr>
          <w:rFonts w:ascii="Times New Roman" w:hAnsi="Times New Roman"/>
        </w:rPr>
        <w:t>]</w:t>
      </w:r>
    </w:p>
    <w:p w14:paraId="44F6AACE" w14:textId="77777777" w:rsidR="00C74AB5" w:rsidRPr="0002515A" w:rsidRDefault="00C74AB5">
      <w:pPr>
        <w:tabs>
          <w:tab w:val="left" w:pos="-720"/>
        </w:tabs>
        <w:jc w:val="both"/>
        <w:rPr>
          <w:rFonts w:ascii="Times New Roman" w:hAnsi="Times New Roman"/>
        </w:rPr>
      </w:pPr>
    </w:p>
    <w:p w14:paraId="46038610" w14:textId="11682115"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49 ersetzt durch </w:t>
      </w:r>
      <w:r w:rsidR="006D2E26" w:rsidRPr="0002515A">
        <w:rPr>
          <w:rFonts w:ascii="Times New Roman" w:hAnsi="Times New Roman"/>
          <w:i/>
          <w:iCs/>
        </w:rPr>
        <w:t>Art. </w:t>
      </w:r>
      <w:r w:rsidR="00F65110" w:rsidRPr="0002515A">
        <w:rPr>
          <w:rFonts w:ascii="Times New Roman" w:hAnsi="Times New Roman"/>
          <w:i/>
          <w:iCs/>
        </w:rPr>
        <w:t xml:space="preserve">6 </w:t>
      </w:r>
      <w:r w:rsidR="0015497A" w:rsidRPr="0002515A">
        <w:rPr>
          <w:rFonts w:ascii="Times New Roman" w:hAnsi="Times New Roman"/>
          <w:i/>
        </w:rPr>
        <w:t>des K.E. vom 7. Mai 2008 (B.S. vom 13. Mai 2008)]</w:t>
      </w:r>
    </w:p>
    <w:p w14:paraId="103AFCDD" w14:textId="77777777" w:rsidR="00C74AB5" w:rsidRPr="0002515A" w:rsidRDefault="00C74AB5">
      <w:pPr>
        <w:tabs>
          <w:tab w:val="left" w:pos="-720"/>
        </w:tabs>
        <w:jc w:val="both"/>
        <w:rPr>
          <w:rFonts w:ascii="Times New Roman" w:hAnsi="Times New Roman"/>
        </w:rPr>
      </w:pPr>
    </w:p>
    <w:p w14:paraId="42037716" w14:textId="77777777" w:rsidR="00C74AB5" w:rsidRPr="0002515A" w:rsidRDefault="00C74AB5">
      <w:pPr>
        <w:tabs>
          <w:tab w:val="left" w:pos="-720"/>
        </w:tabs>
        <w:jc w:val="both"/>
        <w:rPr>
          <w:rFonts w:ascii="Times New Roman" w:hAnsi="Times New Roman"/>
        </w:rPr>
      </w:pPr>
    </w:p>
    <w:p w14:paraId="4AF46F5D" w14:textId="03AD00C5" w:rsidR="008D5B32" w:rsidRPr="0002023B" w:rsidRDefault="006D2E26" w:rsidP="0002023B">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50 -</w:t>
      </w:r>
      <w:r w:rsidR="0015497A" w:rsidRPr="0002515A">
        <w:rPr>
          <w:rFonts w:ascii="Times New Roman" w:hAnsi="Times New Roman"/>
          <w:b/>
          <w:bCs/>
        </w:rPr>
        <w:t xml:space="preserve"> </w:t>
      </w:r>
      <w:r w:rsidR="008D5B32" w:rsidRPr="0002023B">
        <w:rPr>
          <w:rFonts w:ascii="Times New Roman" w:hAnsi="Times New Roman"/>
        </w:rPr>
        <w:t>[§ 1 - [Ein Unionsbürger, der sich länger als drei Monate auf dem Staatsgebiet des Königreichs aufhalten möchte und den Nachweis seiner Staatsangehörigkeit gemäß Artikel 41 § 1 Absatz 1 des Gesetzes erbringt, beantragt bei der Gemeindeverwaltung seines Wohnortes eine Anmeldebescheinigung. Dem Antrag sind alle in Anwendung von § 2 erforderlichen Dokumente beizufügen. Als Nachweis für die Einreichung des Antrags wird ein Dokument, das dem Muster in Anlage 19 entspricht, ausgestellt.</w:t>
      </w:r>
    </w:p>
    <w:p w14:paraId="1E61191B" w14:textId="77777777" w:rsidR="008D5B32" w:rsidRPr="0002023B" w:rsidRDefault="008D5B32" w:rsidP="0002023B">
      <w:pPr>
        <w:tabs>
          <w:tab w:val="left" w:pos="-720"/>
        </w:tabs>
        <w:ind w:firstLine="709"/>
        <w:jc w:val="both"/>
        <w:rPr>
          <w:rFonts w:ascii="Times New Roman" w:hAnsi="Times New Roman"/>
        </w:rPr>
      </w:pPr>
    </w:p>
    <w:p w14:paraId="0E0CDDE1" w14:textId="548CC6C5"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rPr>
        <w:t>Legt der Unionsbürger bei Einreichung des Antrags nicht alle erforderlichen Belege vor, teilt der Bürgermeister oder sein Beauftragter mit, welche Belege fehlen.</w:t>
      </w:r>
    </w:p>
    <w:p w14:paraId="1EA8B5A4" w14:textId="77777777" w:rsidR="008D5B32" w:rsidRPr="0002023B" w:rsidRDefault="008D5B32" w:rsidP="0002023B">
      <w:pPr>
        <w:tabs>
          <w:tab w:val="left" w:pos="-720"/>
        </w:tabs>
        <w:ind w:firstLine="709"/>
        <w:jc w:val="both"/>
        <w:rPr>
          <w:rFonts w:ascii="Times New Roman" w:hAnsi="Times New Roman"/>
        </w:rPr>
      </w:pPr>
    </w:p>
    <w:p w14:paraId="4F840F85" w14:textId="1F4DF65A"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rPr>
        <w:t>Kann die Staatsangehörigkeit gemäß Artikel 41 § 1 Absatz 1 des Gesetzes anhand der vorgelegten Dokumente nicht zweifelsfrei nachgewiesen werden oder legt der Unionsbürger nicht alle Belege vor, berücksichtigt der Bürgermeister oder sein Beauftragter anhand eines Dokuments, das dem Muster in Anlage 19</w:t>
      </w:r>
      <w:r w:rsidRPr="0002023B">
        <w:rPr>
          <w:rFonts w:ascii="Times New Roman" w:hAnsi="Times New Roman"/>
          <w:i/>
        </w:rPr>
        <w:t>quinquies</w:t>
      </w:r>
      <w:r w:rsidRPr="0002023B">
        <w:rPr>
          <w:rFonts w:ascii="Times New Roman" w:hAnsi="Times New Roman"/>
        </w:rPr>
        <w:t xml:space="preserve"> entspricht, den Antrag nicht.]</w:t>
      </w:r>
    </w:p>
    <w:p w14:paraId="185453E2" w14:textId="77777777" w:rsidR="008D5B32" w:rsidRPr="0002023B" w:rsidRDefault="008D5B32" w:rsidP="0002023B">
      <w:pPr>
        <w:tabs>
          <w:tab w:val="left" w:pos="-720"/>
        </w:tabs>
        <w:ind w:firstLine="709"/>
        <w:jc w:val="both"/>
        <w:rPr>
          <w:rFonts w:ascii="Times New Roman" w:hAnsi="Times New Roman"/>
        </w:rPr>
      </w:pPr>
    </w:p>
    <w:p w14:paraId="7622D486" w14:textId="1A710C5F"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rPr>
        <w:t>§ 2 - Bei Einreichung des Antrags [...] muss der Unionsbürger je nach Fall folgende Dokumente vorlegen:</w:t>
      </w:r>
    </w:p>
    <w:p w14:paraId="31400733" w14:textId="77777777" w:rsidR="008D5B32" w:rsidRPr="0002023B" w:rsidRDefault="008D5B32" w:rsidP="0002023B">
      <w:pPr>
        <w:tabs>
          <w:tab w:val="left" w:pos="-720"/>
        </w:tabs>
        <w:ind w:firstLine="709"/>
        <w:jc w:val="both"/>
        <w:rPr>
          <w:rFonts w:ascii="Times New Roman" w:hAnsi="Times New Roman"/>
        </w:rPr>
      </w:pPr>
    </w:p>
    <w:p w14:paraId="00610660" w14:textId="77777777"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rPr>
        <w:t>1. für Lohnempfänger: eine Anstellungserklärung oder eine Arbeitgeberbescheini</w:t>
      </w:r>
      <w:r w:rsidRPr="0002023B">
        <w:rPr>
          <w:rFonts w:ascii="Times New Roman" w:hAnsi="Times New Roman"/>
        </w:rPr>
        <w:softHyphen/>
        <w:t>gung, die dem Muster in Anlage 19</w:t>
      </w:r>
      <w:r w:rsidRPr="0002023B">
        <w:rPr>
          <w:rFonts w:ascii="Times New Roman" w:hAnsi="Times New Roman"/>
          <w:i/>
        </w:rPr>
        <w:t>bis</w:t>
      </w:r>
      <w:r w:rsidRPr="0002023B">
        <w:rPr>
          <w:rFonts w:ascii="Times New Roman" w:hAnsi="Times New Roman"/>
        </w:rPr>
        <w:t xml:space="preserve"> entspricht,</w:t>
      </w:r>
    </w:p>
    <w:p w14:paraId="253E31FF" w14:textId="77777777" w:rsidR="008D5B32" w:rsidRPr="0002023B" w:rsidRDefault="008D5B32" w:rsidP="0002023B">
      <w:pPr>
        <w:tabs>
          <w:tab w:val="left" w:pos="-720"/>
        </w:tabs>
        <w:ind w:firstLine="709"/>
        <w:jc w:val="both"/>
        <w:rPr>
          <w:rFonts w:ascii="Times New Roman" w:hAnsi="Times New Roman"/>
        </w:rPr>
      </w:pPr>
    </w:p>
    <w:p w14:paraId="5E10C20D" w14:textId="77777777"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rPr>
        <w:t xml:space="preserve">2. für Selbständige: eine Eintragung bei der Zentralen Datenbank der sozialen Sicherheit mit einer Unternehmensnummer [und [eine Bescheinigung über die Mitgliedschaft bei einer Sozialversicherungskasse für Selbständige, die dem Muster entspricht, das der für die Einreise </w:t>
      </w:r>
      <w:r w:rsidRPr="0002023B">
        <w:rPr>
          <w:rFonts w:ascii="Times New Roman" w:hAnsi="Times New Roman"/>
        </w:rPr>
        <w:lastRenderedPageBreak/>
        <w:t xml:space="preserve">ins Staatsgebiet, den Aufenthalt, die Niederlassung und </w:t>
      </w:r>
      <w:r w:rsidRPr="0002023B">
        <w:rPr>
          <w:rFonts w:ascii="Times New Roman" w:hAnsi="Times New Roman"/>
          <w:bCs/>
        </w:rPr>
        <w:t>das Ausweisen</w:t>
      </w:r>
      <w:r w:rsidRPr="0002023B">
        <w:rPr>
          <w:rFonts w:ascii="Times New Roman" w:hAnsi="Times New Roman"/>
          <w:b/>
          <w:bCs/>
        </w:rPr>
        <w:t xml:space="preserve"> </w:t>
      </w:r>
      <w:r w:rsidRPr="0002023B">
        <w:rPr>
          <w:rFonts w:ascii="Times New Roman" w:hAnsi="Times New Roman"/>
        </w:rPr>
        <w:t>von Ausländern zuständige Minister und der für die Selbständigen zuständige Minister festgelegt haben]],</w:t>
      </w:r>
    </w:p>
    <w:p w14:paraId="43F160B6" w14:textId="77777777" w:rsidR="008D5B32" w:rsidRPr="0002023B" w:rsidRDefault="008D5B32" w:rsidP="0002023B">
      <w:pPr>
        <w:tabs>
          <w:tab w:val="left" w:pos="-720"/>
        </w:tabs>
        <w:ind w:firstLine="709"/>
        <w:jc w:val="both"/>
        <w:rPr>
          <w:rFonts w:ascii="Times New Roman" w:hAnsi="Times New Roman"/>
        </w:rPr>
      </w:pPr>
    </w:p>
    <w:p w14:paraId="0CD28888" w14:textId="2E2D9099" w:rsidR="0002023B" w:rsidRPr="0002023B" w:rsidRDefault="008D5B32" w:rsidP="0002023B">
      <w:pPr>
        <w:tabs>
          <w:tab w:val="left" w:pos="-720"/>
        </w:tabs>
        <w:ind w:firstLine="709"/>
        <w:jc w:val="both"/>
        <w:rPr>
          <w:rFonts w:ascii="Times New Roman" w:hAnsi="Times New Roman"/>
        </w:rPr>
      </w:pPr>
      <w:r w:rsidRPr="0002023B">
        <w:rPr>
          <w:rFonts w:ascii="Times New Roman" w:hAnsi="Times New Roman"/>
        </w:rPr>
        <w:t xml:space="preserve">3. </w:t>
      </w:r>
      <w:r w:rsidR="0002023B" w:rsidRPr="0002023B">
        <w:rPr>
          <w:rFonts w:ascii="Times New Roman" w:hAnsi="Times New Roman"/>
        </w:rPr>
        <w:t>für Arbeitssuchende:</w:t>
      </w:r>
    </w:p>
    <w:p w14:paraId="03CC91F1" w14:textId="77777777" w:rsidR="0002023B" w:rsidRPr="0002023B" w:rsidRDefault="0002023B" w:rsidP="0002023B">
      <w:pPr>
        <w:tabs>
          <w:tab w:val="left" w:pos="-720"/>
        </w:tabs>
        <w:ind w:firstLine="709"/>
        <w:jc w:val="both"/>
        <w:rPr>
          <w:rFonts w:ascii="Times New Roman" w:hAnsi="Times New Roman"/>
        </w:rPr>
      </w:pPr>
    </w:p>
    <w:p w14:paraId="5A07776E" w14:textId="77777777" w:rsidR="0002023B" w:rsidRPr="0002023B" w:rsidRDefault="0002023B" w:rsidP="0002023B">
      <w:pPr>
        <w:tabs>
          <w:tab w:val="left" w:pos="-720"/>
        </w:tabs>
        <w:ind w:firstLine="709"/>
        <w:jc w:val="both"/>
        <w:rPr>
          <w:rFonts w:ascii="Times New Roman" w:hAnsi="Times New Roman"/>
        </w:rPr>
      </w:pPr>
      <w:r w:rsidRPr="0002023B">
        <w:rPr>
          <w:rFonts w:ascii="Times New Roman" w:hAnsi="Times New Roman"/>
          <w:i/>
        </w:rPr>
        <w:t>a)</w:t>
      </w:r>
      <w:r w:rsidRPr="0002023B">
        <w:rPr>
          <w:rFonts w:ascii="Times New Roman" w:hAnsi="Times New Roman"/>
        </w:rPr>
        <w:t xml:space="preserve"> eine Eintragung beim zuständigen Amt für Arbeitsbeschaffung oder eine Kopie von Bewerbungsschreiben und</w:t>
      </w:r>
    </w:p>
    <w:p w14:paraId="6B7DAF98" w14:textId="77777777" w:rsidR="0002023B" w:rsidRPr="0002023B" w:rsidRDefault="0002023B" w:rsidP="0002023B">
      <w:pPr>
        <w:tabs>
          <w:tab w:val="left" w:pos="-720"/>
        </w:tabs>
        <w:ind w:firstLine="709"/>
        <w:jc w:val="both"/>
        <w:rPr>
          <w:rFonts w:ascii="Times New Roman" w:hAnsi="Times New Roman"/>
        </w:rPr>
      </w:pPr>
    </w:p>
    <w:p w14:paraId="4FC644FE" w14:textId="77777777" w:rsidR="0002023B" w:rsidRPr="0002023B" w:rsidRDefault="0002023B" w:rsidP="0002023B">
      <w:pPr>
        <w:tabs>
          <w:tab w:val="left" w:pos="-720"/>
        </w:tabs>
        <w:ind w:firstLine="709"/>
        <w:jc w:val="both"/>
        <w:rPr>
          <w:rFonts w:ascii="Times New Roman" w:hAnsi="Times New Roman"/>
        </w:rPr>
      </w:pPr>
      <w:r w:rsidRPr="0002023B">
        <w:rPr>
          <w:rFonts w:ascii="Times New Roman" w:hAnsi="Times New Roman"/>
          <w:i/>
        </w:rPr>
        <w:t>b)</w:t>
      </w:r>
      <w:r w:rsidRPr="0002023B">
        <w:rPr>
          <w:rFonts w:ascii="Times New Roman" w:hAnsi="Times New Roman"/>
        </w:rPr>
        <w:t xml:space="preserve"> einen Nachweis, dass unter Berücksichtigung der persönlichen Umstände des Betreffenden, insbesondere der Diplome, die er erhalten hat, der eventuell besuchten oder vorgesehenen Berufsausbildungen und der Dauer der Arbeitslosigkeit, eine begründete Aussicht eingestellt zu werden besteht,</w:t>
      </w:r>
    </w:p>
    <w:p w14:paraId="0BD1E238" w14:textId="77777777" w:rsidR="008D5B32" w:rsidRPr="0002023B" w:rsidRDefault="008D5B32" w:rsidP="0002023B">
      <w:pPr>
        <w:tabs>
          <w:tab w:val="left" w:pos="-720"/>
        </w:tabs>
        <w:ind w:firstLine="709"/>
        <w:jc w:val="both"/>
        <w:rPr>
          <w:rFonts w:ascii="Times New Roman" w:hAnsi="Times New Roman"/>
        </w:rPr>
      </w:pPr>
    </w:p>
    <w:p w14:paraId="0DE02563" w14:textId="77777777"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rPr>
        <w:t>4. für die in Artikel 40 § 4 Absatz 1 Nr. 2 des Gesetzes erwähnten Unionsbürger:</w:t>
      </w:r>
    </w:p>
    <w:p w14:paraId="6B06EC6D" w14:textId="77777777" w:rsidR="008D5B32" w:rsidRPr="0002023B" w:rsidRDefault="008D5B32" w:rsidP="0002023B">
      <w:pPr>
        <w:tabs>
          <w:tab w:val="left" w:pos="-720"/>
        </w:tabs>
        <w:ind w:firstLine="709"/>
        <w:jc w:val="both"/>
        <w:rPr>
          <w:rFonts w:ascii="Times New Roman" w:hAnsi="Times New Roman"/>
        </w:rPr>
      </w:pPr>
    </w:p>
    <w:p w14:paraId="03A90AE9" w14:textId="77777777"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i/>
        </w:rPr>
        <w:t>a)</w:t>
      </w:r>
      <w:r w:rsidRPr="0002023B">
        <w:rPr>
          <w:rFonts w:ascii="Times New Roman" w:hAnsi="Times New Roman"/>
        </w:rPr>
        <w:t xml:space="preserve"> einen Nachweis über genügende Existenzmittel, die eine Invalidi</w:t>
      </w:r>
      <w:r w:rsidRPr="0002023B">
        <w:rPr>
          <w:rFonts w:ascii="Times New Roman" w:hAnsi="Times New Roman"/>
        </w:rPr>
        <w:softHyphen/>
        <w:t>täts-, Vorruhestands- oder Alterspension oder eine Rente der Arbeitsunfall- oder Berufskrankheits</w:t>
      </w:r>
      <w:r w:rsidRPr="0002023B">
        <w:rPr>
          <w:rFonts w:ascii="Times New Roman" w:hAnsi="Times New Roman"/>
        </w:rPr>
        <w:softHyphen/>
        <w:t>versicherung sein können. Sowohl Mittel, über die Unionsbürger persönlich verfügen, als auch Existenzmittel, die sie tatsächlich über eine Drittperson erhalten, werden berücksichtigt; und</w:t>
      </w:r>
    </w:p>
    <w:p w14:paraId="0714431F" w14:textId="77777777" w:rsidR="008D5B32" w:rsidRPr="0002023B" w:rsidRDefault="008D5B32" w:rsidP="0002023B">
      <w:pPr>
        <w:tabs>
          <w:tab w:val="left" w:pos="-720"/>
        </w:tabs>
        <w:ind w:firstLine="709"/>
        <w:jc w:val="both"/>
        <w:rPr>
          <w:rFonts w:ascii="Times New Roman" w:hAnsi="Times New Roman"/>
        </w:rPr>
      </w:pPr>
    </w:p>
    <w:p w14:paraId="2F5FB1C3" w14:textId="77777777"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i/>
        </w:rPr>
        <w:t>b)</w:t>
      </w:r>
      <w:r w:rsidRPr="0002023B">
        <w:rPr>
          <w:rFonts w:ascii="Times New Roman" w:hAnsi="Times New Roman"/>
        </w:rPr>
        <w:t xml:space="preserve"> eine Krankenversicherung,</w:t>
      </w:r>
    </w:p>
    <w:p w14:paraId="053353D8" w14:textId="77777777" w:rsidR="008D5B32" w:rsidRPr="0002023B" w:rsidRDefault="008D5B32" w:rsidP="0002023B">
      <w:pPr>
        <w:tabs>
          <w:tab w:val="left" w:pos="-720"/>
        </w:tabs>
        <w:ind w:firstLine="709"/>
        <w:jc w:val="both"/>
        <w:rPr>
          <w:rFonts w:ascii="Times New Roman" w:hAnsi="Times New Roman"/>
        </w:rPr>
      </w:pPr>
    </w:p>
    <w:p w14:paraId="1D243C52" w14:textId="02F69D0E"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rPr>
        <w:t>5. für die in Artikel 40 § 4 Absatz 1 Nr. 3 des Gesetzes erwähnten Studenten:</w:t>
      </w:r>
    </w:p>
    <w:p w14:paraId="122AC7C5" w14:textId="77777777" w:rsidR="008D5B32" w:rsidRPr="0002023B" w:rsidRDefault="008D5B32" w:rsidP="0002023B">
      <w:pPr>
        <w:tabs>
          <w:tab w:val="left" w:pos="-720"/>
        </w:tabs>
        <w:ind w:firstLine="709"/>
        <w:jc w:val="both"/>
        <w:rPr>
          <w:rFonts w:ascii="Times New Roman" w:hAnsi="Times New Roman"/>
        </w:rPr>
      </w:pPr>
    </w:p>
    <w:p w14:paraId="0E3E89F7" w14:textId="77777777"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i/>
        </w:rPr>
        <w:t>a)</w:t>
      </w:r>
      <w:r w:rsidRPr="0002023B">
        <w:rPr>
          <w:rFonts w:ascii="Times New Roman" w:hAnsi="Times New Roman"/>
        </w:rPr>
        <w:t xml:space="preserve"> eine Einschreibung bei einer organisierten, anerkannten oder subven</w:t>
      </w:r>
      <w:r w:rsidRPr="0002023B">
        <w:rPr>
          <w:rFonts w:ascii="Times New Roman" w:hAnsi="Times New Roman"/>
        </w:rPr>
        <w:softHyphen/>
        <w:t>tionierten Lehranstalt und</w:t>
      </w:r>
    </w:p>
    <w:p w14:paraId="103F8174" w14:textId="77777777" w:rsidR="008D5B32" w:rsidRPr="0002023B" w:rsidRDefault="008D5B32" w:rsidP="0002023B">
      <w:pPr>
        <w:tabs>
          <w:tab w:val="left" w:pos="-720"/>
        </w:tabs>
        <w:ind w:firstLine="709"/>
        <w:jc w:val="both"/>
        <w:rPr>
          <w:rFonts w:ascii="Times New Roman" w:hAnsi="Times New Roman"/>
        </w:rPr>
      </w:pPr>
    </w:p>
    <w:p w14:paraId="6F5605DF" w14:textId="77777777"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i/>
        </w:rPr>
        <w:t>b)</w:t>
      </w:r>
      <w:r w:rsidRPr="0002023B">
        <w:rPr>
          <w:rFonts w:ascii="Times New Roman" w:hAnsi="Times New Roman"/>
        </w:rPr>
        <w:t xml:space="preserve"> eine Krankenversicherung und</w:t>
      </w:r>
    </w:p>
    <w:p w14:paraId="522C27D5" w14:textId="77777777" w:rsidR="008D5B32" w:rsidRPr="0002023B" w:rsidRDefault="008D5B32" w:rsidP="0002023B">
      <w:pPr>
        <w:tabs>
          <w:tab w:val="left" w:pos="-720"/>
        </w:tabs>
        <w:ind w:firstLine="709"/>
        <w:jc w:val="both"/>
        <w:rPr>
          <w:rFonts w:ascii="Times New Roman" w:hAnsi="Times New Roman"/>
        </w:rPr>
      </w:pPr>
    </w:p>
    <w:p w14:paraId="0300FEE8" w14:textId="77777777"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i/>
        </w:rPr>
        <w:t>c)</w:t>
      </w:r>
      <w:r w:rsidRPr="0002023B">
        <w:rPr>
          <w:rFonts w:ascii="Times New Roman" w:hAnsi="Times New Roman"/>
        </w:rPr>
        <w:t xml:space="preserve"> eine Erklärung oder andere gleichwertige Mittel, die glaubhaft machen, dass sie über genügende Existenzmittel verfügen,</w:t>
      </w:r>
    </w:p>
    <w:p w14:paraId="583FCCAB" w14:textId="77777777" w:rsidR="008D5B32" w:rsidRPr="0002023B" w:rsidRDefault="008D5B32" w:rsidP="0002023B">
      <w:pPr>
        <w:tabs>
          <w:tab w:val="left" w:pos="-720"/>
        </w:tabs>
        <w:ind w:firstLine="709"/>
        <w:jc w:val="both"/>
        <w:rPr>
          <w:rFonts w:ascii="Times New Roman" w:hAnsi="Times New Roman"/>
        </w:rPr>
      </w:pPr>
    </w:p>
    <w:p w14:paraId="229B936B" w14:textId="77777777"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rPr>
        <w:t>6. [für die in Artikel 40</w:t>
      </w:r>
      <w:r w:rsidRPr="0002023B">
        <w:rPr>
          <w:rFonts w:ascii="Times New Roman" w:hAnsi="Times New Roman"/>
          <w:i/>
        </w:rPr>
        <w:t>bis</w:t>
      </w:r>
      <w:r w:rsidRPr="0002023B">
        <w:rPr>
          <w:rFonts w:ascii="Times New Roman" w:hAnsi="Times New Roman"/>
        </w:rPr>
        <w:t xml:space="preserve"> des Gesetzes erwähnten Familienmitglieder:</w:t>
      </w:r>
    </w:p>
    <w:p w14:paraId="45732B70" w14:textId="77777777" w:rsidR="008D5B32" w:rsidRPr="0002023B" w:rsidRDefault="008D5B32" w:rsidP="0002023B">
      <w:pPr>
        <w:tabs>
          <w:tab w:val="left" w:pos="-720"/>
        </w:tabs>
        <w:ind w:firstLine="709"/>
        <w:jc w:val="both"/>
        <w:rPr>
          <w:rFonts w:ascii="Times New Roman" w:hAnsi="Times New Roman"/>
        </w:rPr>
      </w:pPr>
    </w:p>
    <w:p w14:paraId="6E565109" w14:textId="77777777"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i/>
        </w:rPr>
        <w:t>a)</w:t>
      </w:r>
      <w:r w:rsidRPr="0002023B">
        <w:rPr>
          <w:rFonts w:ascii="Times New Roman" w:hAnsi="Times New Roman"/>
        </w:rPr>
        <w:t> offizielle Dokumente oder andere Nachweise, mit denen das Verwandtschafts- oder Verschwägerungsverhältnis beziehungsweise die Partnerschaft, so wie in Artikel 44 Absatz 2 erwähnt, gültig belegt werden kann,</w:t>
      </w:r>
    </w:p>
    <w:p w14:paraId="006FAEF3" w14:textId="77777777" w:rsidR="008D5B32" w:rsidRPr="0002023B" w:rsidRDefault="008D5B32" w:rsidP="0002023B">
      <w:pPr>
        <w:tabs>
          <w:tab w:val="left" w:pos="-720"/>
        </w:tabs>
        <w:ind w:firstLine="709"/>
        <w:jc w:val="both"/>
        <w:rPr>
          <w:rFonts w:ascii="Times New Roman" w:hAnsi="Times New Roman"/>
        </w:rPr>
      </w:pPr>
    </w:p>
    <w:p w14:paraId="57974A50" w14:textId="77777777"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i/>
        </w:rPr>
        <w:t>b)</w:t>
      </w:r>
      <w:r w:rsidRPr="0002023B">
        <w:rPr>
          <w:rFonts w:ascii="Times New Roman" w:hAnsi="Times New Roman"/>
        </w:rPr>
        <w:t> jegliche Unterlagen, mit denen gültig belegt werden kann, dass er die anderen in Artikel 40</w:t>
      </w:r>
      <w:r w:rsidRPr="0002023B">
        <w:rPr>
          <w:rFonts w:ascii="Times New Roman" w:hAnsi="Times New Roman"/>
          <w:i/>
        </w:rPr>
        <w:t>bis</w:t>
      </w:r>
      <w:r w:rsidRPr="0002023B">
        <w:rPr>
          <w:rFonts w:ascii="Times New Roman" w:hAnsi="Times New Roman"/>
        </w:rPr>
        <w:t xml:space="preserve"> §§ 2 und 4 des Gesetzes vorgesehenen Bedingungen, die auf ihn anwendbar sind, erfüllt.]]</w:t>
      </w:r>
    </w:p>
    <w:p w14:paraId="620AB514" w14:textId="77777777" w:rsidR="008D5B32" w:rsidRPr="0002023B" w:rsidRDefault="008D5B32" w:rsidP="0002023B">
      <w:pPr>
        <w:tabs>
          <w:tab w:val="left" w:pos="-720"/>
        </w:tabs>
        <w:ind w:firstLine="709"/>
        <w:jc w:val="both"/>
        <w:rPr>
          <w:rFonts w:ascii="Times New Roman" w:hAnsi="Times New Roman"/>
        </w:rPr>
      </w:pPr>
    </w:p>
    <w:p w14:paraId="4FD1B9A6" w14:textId="77777777"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rPr>
        <w:t>[7. für die in Artikel 40</w:t>
      </w:r>
      <w:r w:rsidRPr="0002023B">
        <w:rPr>
          <w:rFonts w:ascii="Times New Roman" w:hAnsi="Times New Roman"/>
          <w:i/>
        </w:rPr>
        <w:t>ter</w:t>
      </w:r>
      <w:r w:rsidRPr="0002023B">
        <w:rPr>
          <w:rFonts w:ascii="Times New Roman" w:hAnsi="Times New Roman"/>
        </w:rPr>
        <w:t xml:space="preserve"> des Gesetzes erwähnten Familienmitglieder:</w:t>
      </w:r>
    </w:p>
    <w:p w14:paraId="3BCBF909" w14:textId="77777777" w:rsidR="008D5B32" w:rsidRPr="0002023B" w:rsidRDefault="008D5B32" w:rsidP="0002023B">
      <w:pPr>
        <w:tabs>
          <w:tab w:val="left" w:pos="-720"/>
        </w:tabs>
        <w:ind w:firstLine="709"/>
        <w:jc w:val="both"/>
        <w:rPr>
          <w:rFonts w:ascii="Times New Roman" w:hAnsi="Times New Roman"/>
        </w:rPr>
      </w:pPr>
    </w:p>
    <w:p w14:paraId="1B1D9F0B" w14:textId="77777777" w:rsidR="008D5B32" w:rsidRPr="0002023B" w:rsidRDefault="008D5B32" w:rsidP="0002023B">
      <w:pPr>
        <w:tabs>
          <w:tab w:val="left" w:pos="-720"/>
        </w:tabs>
        <w:ind w:firstLine="709"/>
        <w:jc w:val="both"/>
        <w:rPr>
          <w:rFonts w:ascii="Times New Roman" w:hAnsi="Times New Roman"/>
        </w:rPr>
      </w:pPr>
      <w:r w:rsidRPr="0002023B">
        <w:rPr>
          <w:rFonts w:ascii="Times New Roman" w:hAnsi="Times New Roman"/>
          <w:i/>
        </w:rPr>
        <w:t>a)</w:t>
      </w:r>
      <w:r w:rsidRPr="0002023B">
        <w:rPr>
          <w:rFonts w:ascii="Times New Roman" w:hAnsi="Times New Roman"/>
        </w:rPr>
        <w:t> offizielle Dokumente oder andere Nachweise, mit denen das Verwandtschafts- oder Verschwägerungsverhältnis beziehungsweise die Partnerschaft, so wie in Artikel 44 Absatz 2 erwähnt, gültig belegt werden kann,</w:t>
      </w:r>
    </w:p>
    <w:p w14:paraId="5A6B3B7E" w14:textId="77777777" w:rsidR="008D5B32" w:rsidRPr="0002023B" w:rsidRDefault="008D5B32" w:rsidP="0002023B">
      <w:pPr>
        <w:tabs>
          <w:tab w:val="left" w:pos="-720"/>
        </w:tabs>
        <w:ind w:firstLine="709"/>
        <w:jc w:val="both"/>
        <w:rPr>
          <w:rFonts w:ascii="Times New Roman" w:hAnsi="Times New Roman"/>
        </w:rPr>
      </w:pPr>
    </w:p>
    <w:p w14:paraId="171091B5" w14:textId="77777777" w:rsidR="008D31E3" w:rsidRDefault="008D31E3">
      <w:pPr>
        <w:widowControl/>
        <w:autoSpaceDE/>
        <w:autoSpaceDN/>
        <w:adjustRightInd/>
        <w:rPr>
          <w:rFonts w:ascii="Times New Roman" w:hAnsi="Times New Roman"/>
          <w:i/>
        </w:rPr>
      </w:pPr>
      <w:r>
        <w:rPr>
          <w:rFonts w:ascii="Times New Roman" w:hAnsi="Times New Roman"/>
          <w:i/>
        </w:rPr>
        <w:br w:type="page"/>
      </w:r>
    </w:p>
    <w:p w14:paraId="5ED62A16" w14:textId="2510F841" w:rsidR="008D5B32" w:rsidRPr="0002023B" w:rsidRDefault="008D5B32" w:rsidP="0002023B">
      <w:pPr>
        <w:tabs>
          <w:tab w:val="left" w:pos="-720"/>
        </w:tabs>
        <w:ind w:firstLine="709"/>
        <w:jc w:val="both"/>
        <w:rPr>
          <w:rFonts w:ascii="Times New Roman" w:hAnsi="Times New Roman"/>
          <w:b/>
          <w:bCs/>
        </w:rPr>
      </w:pPr>
      <w:r w:rsidRPr="0002023B">
        <w:rPr>
          <w:rFonts w:ascii="Times New Roman" w:hAnsi="Times New Roman"/>
          <w:i/>
        </w:rPr>
        <w:lastRenderedPageBreak/>
        <w:t>b)</w:t>
      </w:r>
      <w:r w:rsidRPr="0002023B">
        <w:rPr>
          <w:rFonts w:ascii="Times New Roman" w:hAnsi="Times New Roman"/>
        </w:rPr>
        <w:t> jegliche Unterlagen, mit denen gültig belegt werden kann, dass er die anderen in Artikel 40</w:t>
      </w:r>
      <w:r w:rsidRPr="0002023B">
        <w:rPr>
          <w:rFonts w:ascii="Times New Roman" w:hAnsi="Times New Roman"/>
          <w:i/>
        </w:rPr>
        <w:t>ter</w:t>
      </w:r>
      <w:r w:rsidRPr="0002023B">
        <w:rPr>
          <w:rFonts w:ascii="Times New Roman" w:hAnsi="Times New Roman"/>
        </w:rPr>
        <w:t xml:space="preserve"> des Gesetzes vorgesehenen Bedingungen, die auf ihn anwendbar sind, erfüllt.]</w:t>
      </w:r>
    </w:p>
    <w:p w14:paraId="59197B9C" w14:textId="77777777" w:rsidR="008D5B32" w:rsidRPr="0002023B" w:rsidRDefault="008D5B32" w:rsidP="008D5B32">
      <w:pPr>
        <w:tabs>
          <w:tab w:val="left" w:pos="-720"/>
        </w:tabs>
        <w:jc w:val="both"/>
        <w:rPr>
          <w:rFonts w:ascii="Times New Roman" w:hAnsi="Times New Roman"/>
          <w:b/>
          <w:bCs/>
        </w:rPr>
      </w:pPr>
    </w:p>
    <w:p w14:paraId="5D737433" w14:textId="5AF3C30E" w:rsidR="008D5B32" w:rsidRPr="0002023B" w:rsidRDefault="008D5B32" w:rsidP="008D5B32">
      <w:pPr>
        <w:tabs>
          <w:tab w:val="left" w:pos="-720"/>
        </w:tabs>
        <w:jc w:val="both"/>
        <w:rPr>
          <w:rFonts w:ascii="Times New Roman" w:hAnsi="Times New Roman"/>
        </w:rPr>
      </w:pPr>
      <w:r w:rsidRPr="0002023B">
        <w:rPr>
          <w:rFonts w:ascii="Times New Roman" w:hAnsi="Times New Roman"/>
          <w:i/>
          <w:iCs/>
        </w:rPr>
        <w:t xml:space="preserve">[Art. 50 aufgehoben durch Art. 17 Nr. 2 des K.E. vom 10. Dezember 1996 (B.S. vom 20. Dezember 1996), wieder aufgenommen durch Art. 7 des K.E. vom 12. Juni 1998 (B.S. vom 21. August 1998) und ersetzt durch Art. 6 </w:t>
      </w:r>
      <w:r w:rsidRPr="0002023B">
        <w:rPr>
          <w:rFonts w:ascii="Times New Roman" w:hAnsi="Times New Roman"/>
          <w:i/>
        </w:rPr>
        <w:t>des K.E. vom 7. Mai 2008 (B.S. vom 13. Mai 2008); § 1 ersetzt durch Art. 2 Nr. 1 des K.E. vom 12. Dezember 2023 (B.S. vom 28. Dezember 2023)</w:t>
      </w:r>
      <w:r w:rsidRPr="0002023B">
        <w:rPr>
          <w:rFonts w:ascii="Times New Roman" w:hAnsi="Times New Roman"/>
          <w:i/>
          <w:iCs/>
        </w:rPr>
        <w:t>; § 2 einziger Absatz einleitende Bestimmung abgeändert durch Art. 2 Nr. 2 erster Gedankenstrich</w:t>
      </w:r>
      <w:r w:rsidR="00244E9B" w:rsidRPr="0002023B">
        <w:rPr>
          <w:rFonts w:ascii="Times New Roman" w:hAnsi="Times New Roman"/>
          <w:i/>
          <w:iCs/>
        </w:rPr>
        <w:t xml:space="preserve"> des K.E. vom 12. Dezember 2023 (B.S. vom 28. Dezember 2023); </w:t>
      </w:r>
      <w:r w:rsidRPr="0002023B">
        <w:rPr>
          <w:rFonts w:ascii="Times New Roman" w:hAnsi="Times New Roman"/>
          <w:i/>
          <w:iCs/>
        </w:rPr>
        <w:t xml:space="preserve">§ 2 einziger Absatz Nr. 2 abgeändert durch </w:t>
      </w:r>
      <w:r w:rsidRPr="0002023B">
        <w:rPr>
          <w:rFonts w:ascii="Times New Roman" w:hAnsi="Times New Roman"/>
          <w:i/>
        </w:rPr>
        <w:t xml:space="preserve">Art. 13 Nr. 2 </w:t>
      </w:r>
      <w:r w:rsidRPr="0002023B">
        <w:rPr>
          <w:rFonts w:ascii="Times New Roman" w:hAnsi="Times New Roman"/>
          <w:i/>
          <w:iCs/>
        </w:rPr>
        <w:t>des K.E. vom 21. September 2011 (B.S. vom 10. Oktober 2011) und Art. 1 des K.E. vom 12. Oktober 2015 (B.S. vom 4. November 2015);</w:t>
      </w:r>
      <w:r w:rsidR="00244E9B" w:rsidRPr="0002023B">
        <w:rPr>
          <w:rFonts w:ascii="Times New Roman" w:hAnsi="Times New Roman"/>
          <w:i/>
          <w:iCs/>
        </w:rPr>
        <w:t xml:space="preserve"> </w:t>
      </w:r>
      <w:r w:rsidRPr="0002023B">
        <w:rPr>
          <w:rFonts w:ascii="Times New Roman" w:hAnsi="Times New Roman"/>
          <w:i/>
          <w:iCs/>
        </w:rPr>
        <w:t xml:space="preserve">§ 2 einziger Absatz Nr. 6 ersetzt durch </w:t>
      </w:r>
      <w:r w:rsidRPr="0002023B">
        <w:rPr>
          <w:rFonts w:ascii="Times New Roman" w:hAnsi="Times New Roman"/>
          <w:i/>
        </w:rPr>
        <w:t xml:space="preserve">Art. 13 Nr. 3 </w:t>
      </w:r>
      <w:r w:rsidRPr="0002023B">
        <w:rPr>
          <w:rFonts w:ascii="Times New Roman" w:hAnsi="Times New Roman"/>
          <w:i/>
          <w:iCs/>
        </w:rPr>
        <w:t xml:space="preserve">des K.E. vom 21. September 2011 (B.S. vom 10. Oktober 2011); § 2 einziger Absatz Nr. 7 eingefügt durch </w:t>
      </w:r>
      <w:r w:rsidRPr="0002023B">
        <w:rPr>
          <w:rFonts w:ascii="Times New Roman" w:hAnsi="Times New Roman"/>
          <w:i/>
        </w:rPr>
        <w:t xml:space="preserve">Art. 13 Nr. 3 </w:t>
      </w:r>
      <w:r w:rsidRPr="0002023B">
        <w:rPr>
          <w:rFonts w:ascii="Times New Roman" w:hAnsi="Times New Roman"/>
          <w:i/>
          <w:iCs/>
        </w:rPr>
        <w:t>des K.E. vom 21. September 2011 (B.S. vom 10. Oktober 2011)]</w:t>
      </w:r>
    </w:p>
    <w:p w14:paraId="7EC2093A" w14:textId="77777777" w:rsidR="0002023B" w:rsidRPr="0002023B" w:rsidRDefault="0002023B" w:rsidP="008D5B32">
      <w:pPr>
        <w:tabs>
          <w:tab w:val="left" w:pos="-720"/>
        </w:tabs>
        <w:jc w:val="both"/>
        <w:rPr>
          <w:rFonts w:ascii="Times New Roman" w:hAnsi="Times New Roman"/>
        </w:rPr>
      </w:pPr>
    </w:p>
    <w:p w14:paraId="5718FE01" w14:textId="77777777" w:rsidR="009D1C11" w:rsidRDefault="009D1C11">
      <w:pPr>
        <w:tabs>
          <w:tab w:val="left" w:pos="-720"/>
        </w:tabs>
        <w:jc w:val="center"/>
        <w:rPr>
          <w:rFonts w:ascii="Times New Roman" w:hAnsi="Times New Roman"/>
        </w:rPr>
      </w:pPr>
    </w:p>
    <w:p w14:paraId="485AEE71" w14:textId="77777777" w:rsidR="0002023B" w:rsidRDefault="0002023B" w:rsidP="0002023B">
      <w:pPr>
        <w:tabs>
          <w:tab w:val="left" w:pos="-720"/>
        </w:tabs>
        <w:jc w:val="both"/>
        <w:rPr>
          <w:rFonts w:ascii="Times New Roman" w:hAnsi="Times New Roman"/>
          <w:sz w:val="20"/>
          <w:szCs w:val="20"/>
        </w:rPr>
      </w:pPr>
      <w:r>
        <w:rPr>
          <w:rFonts w:ascii="Times New Roman" w:hAnsi="Times New Roman"/>
          <w:sz w:val="20"/>
          <w:szCs w:val="20"/>
        </w:rPr>
        <w:t>Ab einem gemäß Art. 18 des G. vom 12. Dezember 2023 (B.S. vom 28. Dezember 2023) von dem für die Einreise ins Staatsgebiet, den Aufenthalt, die Niederlassung und das Ausweisen von Ausländern zuständigen Minister festzulegenden Datum lautet Art. 50 wie folgt:</w:t>
      </w:r>
    </w:p>
    <w:p w14:paraId="637A3D77" w14:textId="77777777" w:rsidR="0002023B" w:rsidRDefault="0002023B" w:rsidP="0002023B">
      <w:pPr>
        <w:tabs>
          <w:tab w:val="left" w:pos="-720"/>
        </w:tabs>
        <w:jc w:val="both"/>
        <w:rPr>
          <w:rFonts w:ascii="Times New Roman" w:hAnsi="Times New Roman"/>
          <w:sz w:val="20"/>
          <w:szCs w:val="20"/>
        </w:rPr>
      </w:pPr>
    </w:p>
    <w:p w14:paraId="6394E4F5" w14:textId="77777777" w:rsidR="0002023B" w:rsidRPr="008D5B32" w:rsidRDefault="0002023B" w:rsidP="0002023B">
      <w:pPr>
        <w:tabs>
          <w:tab w:val="left" w:pos="-720"/>
        </w:tabs>
        <w:jc w:val="both"/>
        <w:rPr>
          <w:rFonts w:ascii="Times New Roman" w:hAnsi="Times New Roman"/>
          <w:sz w:val="20"/>
          <w:szCs w:val="20"/>
        </w:rPr>
      </w:pPr>
      <w:r>
        <w:rPr>
          <w:rFonts w:ascii="Times New Roman" w:hAnsi="Times New Roman"/>
          <w:sz w:val="20"/>
          <w:szCs w:val="20"/>
        </w:rPr>
        <w:t>"</w:t>
      </w:r>
      <w:r w:rsidRPr="008D5B32">
        <w:rPr>
          <w:rFonts w:ascii="Times New Roman" w:hAnsi="Times New Roman"/>
          <w:sz w:val="20"/>
          <w:szCs w:val="20"/>
        </w:rPr>
        <w:t>Art. 50</w:t>
      </w:r>
      <w:r w:rsidRPr="008D5B32">
        <w:rPr>
          <w:rFonts w:ascii="Times New Roman" w:hAnsi="Times New Roman"/>
          <w:b/>
          <w:bCs/>
          <w:sz w:val="20"/>
          <w:szCs w:val="20"/>
        </w:rPr>
        <w:t xml:space="preserve"> - </w:t>
      </w:r>
      <w:r w:rsidRPr="008D5B32">
        <w:rPr>
          <w:rFonts w:ascii="Times New Roman" w:hAnsi="Times New Roman"/>
          <w:sz w:val="20"/>
          <w:szCs w:val="20"/>
        </w:rPr>
        <w:t>[§ 1 - [Ein Unionsbürger, der sich länger als drei Monate auf dem Staatsgebiet des Königreichs aufhalten möchte und den Nachweis seiner Staatsangehörigkeit gemäß Artikel 41 § 1 Absatz 1 des Gesetzes erbringt, beantragt bei der Gemeindeverwaltung seines Wohnortes eine Anmeldebescheinigung. Dem Antrag sind alle in Anwendung von § 2 erforderlichen Dokumente beizufügen. Als Nachweis für die Einreichung des Antrags wird ein Dokument, das dem Muster in Anlage 19 entspricht, ausgestellt.</w:t>
      </w:r>
    </w:p>
    <w:p w14:paraId="622065F7" w14:textId="77777777" w:rsidR="0002023B" w:rsidRPr="008D5B32" w:rsidRDefault="0002023B" w:rsidP="0002023B">
      <w:pPr>
        <w:tabs>
          <w:tab w:val="left" w:pos="-720"/>
        </w:tabs>
        <w:jc w:val="both"/>
        <w:rPr>
          <w:rFonts w:ascii="Times New Roman" w:hAnsi="Times New Roman"/>
          <w:sz w:val="20"/>
          <w:szCs w:val="20"/>
        </w:rPr>
      </w:pPr>
    </w:p>
    <w:p w14:paraId="0FF4A234"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sz w:val="20"/>
          <w:szCs w:val="20"/>
        </w:rPr>
        <w:t>Legt der Unionsbürger bei Einreichung des Antrags nicht alle erforderlichen Belege vor, teilt der Bürgermeister oder sein Beauftragter mit, welche Belege fehlen.</w:t>
      </w:r>
    </w:p>
    <w:p w14:paraId="36FF66D4" w14:textId="77777777" w:rsidR="0002023B" w:rsidRPr="008D5B32" w:rsidRDefault="0002023B" w:rsidP="0002023B">
      <w:pPr>
        <w:tabs>
          <w:tab w:val="left" w:pos="-720"/>
        </w:tabs>
        <w:jc w:val="both"/>
        <w:rPr>
          <w:rFonts w:ascii="Times New Roman" w:hAnsi="Times New Roman"/>
          <w:sz w:val="20"/>
          <w:szCs w:val="20"/>
        </w:rPr>
      </w:pPr>
    </w:p>
    <w:p w14:paraId="7F18A6DB"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sz w:val="20"/>
          <w:szCs w:val="20"/>
        </w:rPr>
        <w:t>Kann die Staatsangehörigkeit gemäß Artikel 41 § 1 Absatz 1 des Gesetzes anhand der vorgelegten Dokumente nicht zweifelsfrei nachgewiesen werden oder legt der Unionsbürger nicht alle Belege vor, berücksichtigt der Bürgermeister oder sein Beauftragter anhand eines Dokuments, das dem Muster in Anlage 19</w:t>
      </w:r>
      <w:r w:rsidRPr="008D5B32">
        <w:rPr>
          <w:rFonts w:ascii="Times New Roman" w:hAnsi="Times New Roman"/>
          <w:i/>
          <w:sz w:val="20"/>
          <w:szCs w:val="20"/>
        </w:rPr>
        <w:t>quinquies</w:t>
      </w:r>
      <w:r w:rsidRPr="008D5B32">
        <w:rPr>
          <w:rFonts w:ascii="Times New Roman" w:hAnsi="Times New Roman"/>
          <w:sz w:val="20"/>
          <w:szCs w:val="20"/>
        </w:rPr>
        <w:t xml:space="preserve"> entspricht, den Antrag nicht.]</w:t>
      </w:r>
    </w:p>
    <w:p w14:paraId="6FC62993" w14:textId="77777777" w:rsidR="0002023B" w:rsidRPr="008D5B32" w:rsidRDefault="0002023B" w:rsidP="0002023B">
      <w:pPr>
        <w:tabs>
          <w:tab w:val="left" w:pos="-720"/>
        </w:tabs>
        <w:jc w:val="both"/>
        <w:rPr>
          <w:rFonts w:ascii="Times New Roman" w:hAnsi="Times New Roman"/>
          <w:sz w:val="20"/>
          <w:szCs w:val="20"/>
        </w:rPr>
      </w:pPr>
    </w:p>
    <w:p w14:paraId="2035DCB9"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sz w:val="20"/>
          <w:szCs w:val="20"/>
        </w:rPr>
        <w:t xml:space="preserve">§ 2 - Bei Einreichung des Antrags </w:t>
      </w:r>
      <w:r>
        <w:rPr>
          <w:rFonts w:ascii="Times New Roman" w:hAnsi="Times New Roman"/>
          <w:sz w:val="20"/>
          <w:szCs w:val="20"/>
        </w:rPr>
        <w:t>[...]</w:t>
      </w:r>
      <w:r w:rsidRPr="008D5B32">
        <w:rPr>
          <w:rFonts w:ascii="Times New Roman" w:hAnsi="Times New Roman"/>
          <w:sz w:val="20"/>
          <w:szCs w:val="20"/>
        </w:rPr>
        <w:t xml:space="preserve"> muss der Unionsbürger je nach Fall folgende Dokumente vorlegen:</w:t>
      </w:r>
    </w:p>
    <w:p w14:paraId="4D616379" w14:textId="77777777" w:rsidR="0002023B" w:rsidRPr="008D5B32" w:rsidRDefault="0002023B" w:rsidP="0002023B">
      <w:pPr>
        <w:tabs>
          <w:tab w:val="left" w:pos="-720"/>
        </w:tabs>
        <w:jc w:val="both"/>
        <w:rPr>
          <w:rFonts w:ascii="Times New Roman" w:hAnsi="Times New Roman"/>
          <w:sz w:val="20"/>
          <w:szCs w:val="20"/>
        </w:rPr>
      </w:pPr>
    </w:p>
    <w:p w14:paraId="2C31F0A0"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sz w:val="20"/>
          <w:szCs w:val="20"/>
        </w:rPr>
        <w:t>1. für Lohnempfänger: eine Anstellungserklärung oder eine Arbeitgeberbescheini</w:t>
      </w:r>
      <w:r w:rsidRPr="008D5B32">
        <w:rPr>
          <w:rFonts w:ascii="Times New Roman" w:hAnsi="Times New Roman"/>
          <w:sz w:val="20"/>
          <w:szCs w:val="20"/>
        </w:rPr>
        <w:softHyphen/>
        <w:t>gung, die dem Muster in Anlage 19</w:t>
      </w:r>
      <w:r w:rsidRPr="008D5B32">
        <w:rPr>
          <w:rFonts w:ascii="Times New Roman" w:hAnsi="Times New Roman"/>
          <w:i/>
          <w:sz w:val="20"/>
          <w:szCs w:val="20"/>
        </w:rPr>
        <w:t>bis</w:t>
      </w:r>
      <w:r w:rsidRPr="008D5B32">
        <w:rPr>
          <w:rFonts w:ascii="Times New Roman" w:hAnsi="Times New Roman"/>
          <w:sz w:val="20"/>
          <w:szCs w:val="20"/>
        </w:rPr>
        <w:t xml:space="preserve"> entspricht,</w:t>
      </w:r>
    </w:p>
    <w:p w14:paraId="12E8F189" w14:textId="77777777" w:rsidR="0002023B" w:rsidRPr="008D5B32" w:rsidRDefault="0002023B" w:rsidP="0002023B">
      <w:pPr>
        <w:tabs>
          <w:tab w:val="left" w:pos="-720"/>
        </w:tabs>
        <w:jc w:val="both"/>
        <w:rPr>
          <w:rFonts w:ascii="Times New Roman" w:hAnsi="Times New Roman"/>
          <w:sz w:val="20"/>
          <w:szCs w:val="20"/>
        </w:rPr>
      </w:pPr>
    </w:p>
    <w:p w14:paraId="0D86CC38"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sz w:val="20"/>
          <w:szCs w:val="20"/>
        </w:rPr>
        <w:t xml:space="preserve">2. für Selbständige: eine Eintragung bei der Zentralen Datenbank der sozialen Sicherheit mit einer Unternehmensnummer [und [eine Bescheinigung über die Mitgliedschaft bei einer Sozialversicherungskasse für Selbständige, die dem Muster entspricht, das der für die Einreise ins Staatsgebiet, den Aufenthalt, die Niederlassung und </w:t>
      </w:r>
      <w:r w:rsidRPr="008D5B32">
        <w:rPr>
          <w:rFonts w:ascii="Times New Roman" w:hAnsi="Times New Roman"/>
          <w:bCs/>
          <w:sz w:val="20"/>
          <w:szCs w:val="20"/>
        </w:rPr>
        <w:t>das Ausweisen</w:t>
      </w:r>
      <w:r w:rsidRPr="008D5B32">
        <w:rPr>
          <w:rFonts w:ascii="Times New Roman" w:hAnsi="Times New Roman"/>
          <w:b/>
          <w:bCs/>
          <w:sz w:val="20"/>
          <w:szCs w:val="20"/>
        </w:rPr>
        <w:t xml:space="preserve"> </w:t>
      </w:r>
      <w:r w:rsidRPr="008D5B32">
        <w:rPr>
          <w:rFonts w:ascii="Times New Roman" w:hAnsi="Times New Roman"/>
          <w:sz w:val="20"/>
          <w:szCs w:val="20"/>
        </w:rPr>
        <w:t>von Ausländern zuständige Minister und der für die Selbständigen zuständige Minister festgelegt haben]],</w:t>
      </w:r>
    </w:p>
    <w:p w14:paraId="075543B5" w14:textId="77777777" w:rsidR="0002023B" w:rsidRPr="008D5B32" w:rsidRDefault="0002023B" w:rsidP="0002023B">
      <w:pPr>
        <w:tabs>
          <w:tab w:val="left" w:pos="-720"/>
        </w:tabs>
        <w:jc w:val="both"/>
        <w:rPr>
          <w:rFonts w:ascii="Times New Roman" w:hAnsi="Times New Roman"/>
          <w:sz w:val="20"/>
          <w:szCs w:val="20"/>
        </w:rPr>
      </w:pPr>
    </w:p>
    <w:p w14:paraId="6D13358B"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sz w:val="20"/>
          <w:szCs w:val="20"/>
        </w:rPr>
        <w:t xml:space="preserve">3. </w:t>
      </w:r>
      <w:r>
        <w:rPr>
          <w:rFonts w:ascii="Times New Roman" w:hAnsi="Times New Roman"/>
          <w:sz w:val="20"/>
          <w:szCs w:val="20"/>
        </w:rPr>
        <w:t>[...]</w:t>
      </w:r>
    </w:p>
    <w:p w14:paraId="14F9F795" w14:textId="77777777" w:rsidR="0002023B" w:rsidRPr="008D5B32" w:rsidRDefault="0002023B" w:rsidP="0002023B">
      <w:pPr>
        <w:tabs>
          <w:tab w:val="left" w:pos="-720"/>
        </w:tabs>
        <w:jc w:val="both"/>
        <w:rPr>
          <w:rFonts w:ascii="Times New Roman" w:hAnsi="Times New Roman"/>
          <w:sz w:val="20"/>
          <w:szCs w:val="20"/>
        </w:rPr>
      </w:pPr>
    </w:p>
    <w:p w14:paraId="549BB9C3"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sz w:val="20"/>
          <w:szCs w:val="20"/>
        </w:rPr>
        <w:t>4. für die in Artikel 40 § 4 Absatz 1 Nr. 2 des Gesetzes erwähnten Unionsbürger:</w:t>
      </w:r>
    </w:p>
    <w:p w14:paraId="7532553D" w14:textId="77777777" w:rsidR="0002023B" w:rsidRPr="008D5B32" w:rsidRDefault="0002023B" w:rsidP="0002023B">
      <w:pPr>
        <w:tabs>
          <w:tab w:val="left" w:pos="-720"/>
        </w:tabs>
        <w:jc w:val="both"/>
        <w:rPr>
          <w:rFonts w:ascii="Times New Roman" w:hAnsi="Times New Roman"/>
          <w:sz w:val="20"/>
          <w:szCs w:val="20"/>
        </w:rPr>
      </w:pPr>
    </w:p>
    <w:p w14:paraId="26FCF87A"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i/>
          <w:sz w:val="20"/>
          <w:szCs w:val="20"/>
        </w:rPr>
        <w:t>a)</w:t>
      </w:r>
      <w:r w:rsidRPr="008D5B32">
        <w:rPr>
          <w:rFonts w:ascii="Times New Roman" w:hAnsi="Times New Roman"/>
          <w:sz w:val="20"/>
          <w:szCs w:val="20"/>
        </w:rPr>
        <w:t xml:space="preserve"> einen Nachweis über genügende Existenzmittel, die eine Invalidi</w:t>
      </w:r>
      <w:r w:rsidRPr="008D5B32">
        <w:rPr>
          <w:rFonts w:ascii="Times New Roman" w:hAnsi="Times New Roman"/>
          <w:sz w:val="20"/>
          <w:szCs w:val="20"/>
        </w:rPr>
        <w:softHyphen/>
        <w:t>täts-, Vorruhestands- oder Alterspension oder eine Rente der Arbeitsunfall- oder Berufskrankheits</w:t>
      </w:r>
      <w:r w:rsidRPr="008D5B32">
        <w:rPr>
          <w:rFonts w:ascii="Times New Roman" w:hAnsi="Times New Roman"/>
          <w:sz w:val="20"/>
          <w:szCs w:val="20"/>
        </w:rPr>
        <w:softHyphen/>
        <w:t>versicherung sein können. Sowohl Mittel, über die Unionsbürger persönlich verfügen, als auch Existenzmittel, die sie tatsächlich über eine Drittperson erhalten, werden berücksichtigt; und</w:t>
      </w:r>
    </w:p>
    <w:p w14:paraId="51D528C6" w14:textId="77777777" w:rsidR="0002023B" w:rsidRPr="008D5B32" w:rsidRDefault="0002023B" w:rsidP="0002023B">
      <w:pPr>
        <w:tabs>
          <w:tab w:val="left" w:pos="-720"/>
        </w:tabs>
        <w:jc w:val="both"/>
        <w:rPr>
          <w:rFonts w:ascii="Times New Roman" w:hAnsi="Times New Roman"/>
          <w:sz w:val="20"/>
          <w:szCs w:val="20"/>
        </w:rPr>
      </w:pPr>
    </w:p>
    <w:p w14:paraId="798A2691"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i/>
          <w:sz w:val="20"/>
          <w:szCs w:val="20"/>
        </w:rPr>
        <w:t>b)</w:t>
      </w:r>
      <w:r w:rsidRPr="008D5B32">
        <w:rPr>
          <w:rFonts w:ascii="Times New Roman" w:hAnsi="Times New Roman"/>
          <w:sz w:val="20"/>
          <w:szCs w:val="20"/>
        </w:rPr>
        <w:t xml:space="preserve"> eine Krankenversicherung,</w:t>
      </w:r>
    </w:p>
    <w:p w14:paraId="43F6856E" w14:textId="77777777" w:rsidR="0002023B" w:rsidRPr="008D5B32" w:rsidRDefault="0002023B" w:rsidP="0002023B">
      <w:pPr>
        <w:tabs>
          <w:tab w:val="left" w:pos="-720"/>
        </w:tabs>
        <w:jc w:val="both"/>
        <w:rPr>
          <w:rFonts w:ascii="Times New Roman" w:hAnsi="Times New Roman"/>
          <w:sz w:val="20"/>
          <w:szCs w:val="20"/>
        </w:rPr>
      </w:pPr>
    </w:p>
    <w:p w14:paraId="6BD0BC5B" w14:textId="77777777" w:rsidR="008D31E3" w:rsidRDefault="008D31E3">
      <w:pPr>
        <w:widowControl/>
        <w:autoSpaceDE/>
        <w:autoSpaceDN/>
        <w:adjustRightInd/>
        <w:rPr>
          <w:rFonts w:ascii="Times New Roman" w:hAnsi="Times New Roman"/>
          <w:sz w:val="20"/>
          <w:szCs w:val="20"/>
        </w:rPr>
      </w:pPr>
      <w:r>
        <w:rPr>
          <w:rFonts w:ascii="Times New Roman" w:hAnsi="Times New Roman"/>
          <w:sz w:val="20"/>
          <w:szCs w:val="20"/>
        </w:rPr>
        <w:br w:type="page"/>
      </w:r>
    </w:p>
    <w:p w14:paraId="6369B76F" w14:textId="71B29A2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sz w:val="20"/>
          <w:szCs w:val="20"/>
        </w:rPr>
        <w:lastRenderedPageBreak/>
        <w:t>5. für die in Artikel 40 § 4 Absatz 1 Nr. 3 des Gesetzes erwähnten Studenten:</w:t>
      </w:r>
    </w:p>
    <w:p w14:paraId="69AEFB6F" w14:textId="77777777" w:rsidR="0002023B" w:rsidRPr="008D5B32" w:rsidRDefault="0002023B" w:rsidP="0002023B">
      <w:pPr>
        <w:tabs>
          <w:tab w:val="left" w:pos="-720"/>
        </w:tabs>
        <w:jc w:val="both"/>
        <w:rPr>
          <w:rFonts w:ascii="Times New Roman" w:hAnsi="Times New Roman"/>
          <w:sz w:val="20"/>
          <w:szCs w:val="20"/>
        </w:rPr>
      </w:pPr>
    </w:p>
    <w:p w14:paraId="78F0B08E"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i/>
          <w:sz w:val="20"/>
          <w:szCs w:val="20"/>
        </w:rPr>
        <w:t>a)</w:t>
      </w:r>
      <w:r w:rsidRPr="008D5B32">
        <w:rPr>
          <w:rFonts w:ascii="Times New Roman" w:hAnsi="Times New Roman"/>
          <w:sz w:val="20"/>
          <w:szCs w:val="20"/>
        </w:rPr>
        <w:t xml:space="preserve"> eine Einschreibung bei einer organisierten, anerkannten oder subven</w:t>
      </w:r>
      <w:r w:rsidRPr="008D5B32">
        <w:rPr>
          <w:rFonts w:ascii="Times New Roman" w:hAnsi="Times New Roman"/>
          <w:sz w:val="20"/>
          <w:szCs w:val="20"/>
        </w:rPr>
        <w:softHyphen/>
        <w:t>tionierten Lehranstalt und</w:t>
      </w:r>
    </w:p>
    <w:p w14:paraId="44B2329E" w14:textId="77777777" w:rsidR="0002023B" w:rsidRPr="008D5B32" w:rsidRDefault="0002023B" w:rsidP="0002023B">
      <w:pPr>
        <w:tabs>
          <w:tab w:val="left" w:pos="-720"/>
        </w:tabs>
        <w:jc w:val="both"/>
        <w:rPr>
          <w:rFonts w:ascii="Times New Roman" w:hAnsi="Times New Roman"/>
          <w:sz w:val="20"/>
          <w:szCs w:val="20"/>
        </w:rPr>
      </w:pPr>
    </w:p>
    <w:p w14:paraId="034CBB22"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i/>
          <w:sz w:val="20"/>
          <w:szCs w:val="20"/>
        </w:rPr>
        <w:t>b)</w:t>
      </w:r>
      <w:r w:rsidRPr="008D5B32">
        <w:rPr>
          <w:rFonts w:ascii="Times New Roman" w:hAnsi="Times New Roman"/>
          <w:sz w:val="20"/>
          <w:szCs w:val="20"/>
        </w:rPr>
        <w:t xml:space="preserve"> eine Krankenversicherung und</w:t>
      </w:r>
    </w:p>
    <w:p w14:paraId="31B3B1C3" w14:textId="77777777" w:rsidR="0002023B" w:rsidRPr="008D5B32" w:rsidRDefault="0002023B" w:rsidP="0002023B">
      <w:pPr>
        <w:tabs>
          <w:tab w:val="left" w:pos="-720"/>
        </w:tabs>
        <w:jc w:val="both"/>
        <w:rPr>
          <w:rFonts w:ascii="Times New Roman" w:hAnsi="Times New Roman"/>
          <w:sz w:val="20"/>
          <w:szCs w:val="20"/>
        </w:rPr>
      </w:pPr>
    </w:p>
    <w:p w14:paraId="55B75856" w14:textId="41D6E85E"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i/>
          <w:sz w:val="20"/>
          <w:szCs w:val="20"/>
        </w:rPr>
        <w:t>c)</w:t>
      </w:r>
      <w:r w:rsidRPr="008D5B32">
        <w:rPr>
          <w:rFonts w:ascii="Times New Roman" w:hAnsi="Times New Roman"/>
          <w:sz w:val="20"/>
          <w:szCs w:val="20"/>
        </w:rPr>
        <w:t xml:space="preserve"> eine Erklärung oder andere gleichwertige Mittel, die glaubhaft machen, dass sie über genügende Existenzmittel verfügen,</w:t>
      </w:r>
    </w:p>
    <w:p w14:paraId="75C4CB8F" w14:textId="77777777" w:rsidR="0002023B" w:rsidRPr="008D5B32" w:rsidRDefault="0002023B" w:rsidP="0002023B">
      <w:pPr>
        <w:tabs>
          <w:tab w:val="left" w:pos="-720"/>
        </w:tabs>
        <w:jc w:val="both"/>
        <w:rPr>
          <w:rFonts w:ascii="Times New Roman" w:hAnsi="Times New Roman"/>
          <w:sz w:val="20"/>
          <w:szCs w:val="20"/>
        </w:rPr>
      </w:pPr>
    </w:p>
    <w:p w14:paraId="19C21181"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sz w:val="20"/>
          <w:szCs w:val="20"/>
        </w:rPr>
        <w:t>6. [für die in Artikel 40</w:t>
      </w:r>
      <w:r w:rsidRPr="008D5B32">
        <w:rPr>
          <w:rFonts w:ascii="Times New Roman" w:hAnsi="Times New Roman"/>
          <w:i/>
          <w:sz w:val="20"/>
          <w:szCs w:val="20"/>
        </w:rPr>
        <w:t>bis</w:t>
      </w:r>
      <w:r w:rsidRPr="008D5B32">
        <w:rPr>
          <w:rFonts w:ascii="Times New Roman" w:hAnsi="Times New Roman"/>
          <w:sz w:val="20"/>
          <w:szCs w:val="20"/>
        </w:rPr>
        <w:t xml:space="preserve"> des Gesetzes erwähnten Familienmitglieder:</w:t>
      </w:r>
    </w:p>
    <w:p w14:paraId="452652B6" w14:textId="77777777" w:rsidR="0002023B" w:rsidRPr="008D5B32" w:rsidRDefault="0002023B" w:rsidP="0002023B">
      <w:pPr>
        <w:tabs>
          <w:tab w:val="left" w:pos="-720"/>
        </w:tabs>
        <w:jc w:val="both"/>
        <w:rPr>
          <w:rFonts w:ascii="Times New Roman" w:hAnsi="Times New Roman"/>
          <w:sz w:val="20"/>
          <w:szCs w:val="20"/>
        </w:rPr>
      </w:pPr>
    </w:p>
    <w:p w14:paraId="6A3FE994"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i/>
          <w:sz w:val="20"/>
          <w:szCs w:val="20"/>
        </w:rPr>
        <w:t>a)</w:t>
      </w:r>
      <w:r w:rsidRPr="008D5B32">
        <w:rPr>
          <w:rFonts w:ascii="Times New Roman" w:hAnsi="Times New Roman"/>
          <w:sz w:val="20"/>
          <w:szCs w:val="20"/>
        </w:rPr>
        <w:t> offizielle Dokumente oder andere Nachweise, mit denen das Verwandtschafts- oder Verschwägerungsverhältnis beziehungsweise die Partnerschaft, so wie in Artikel 44 Absatz 2 erwähnt, gültig belegt werden kann,</w:t>
      </w:r>
    </w:p>
    <w:p w14:paraId="30F0CE53" w14:textId="77777777" w:rsidR="0002023B" w:rsidRPr="008D5B32" w:rsidRDefault="0002023B" w:rsidP="0002023B">
      <w:pPr>
        <w:tabs>
          <w:tab w:val="left" w:pos="-720"/>
        </w:tabs>
        <w:jc w:val="both"/>
        <w:rPr>
          <w:rFonts w:ascii="Times New Roman" w:hAnsi="Times New Roman"/>
          <w:sz w:val="20"/>
          <w:szCs w:val="20"/>
        </w:rPr>
      </w:pPr>
    </w:p>
    <w:p w14:paraId="21280DC9"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i/>
          <w:sz w:val="20"/>
          <w:szCs w:val="20"/>
        </w:rPr>
        <w:t>b)</w:t>
      </w:r>
      <w:r w:rsidRPr="008D5B32">
        <w:rPr>
          <w:rFonts w:ascii="Times New Roman" w:hAnsi="Times New Roman"/>
          <w:sz w:val="20"/>
          <w:szCs w:val="20"/>
        </w:rPr>
        <w:t> jegliche Unterlagen, mit denen gültig belegt werden kann, dass er die anderen in Artikel 40</w:t>
      </w:r>
      <w:r w:rsidRPr="008D5B32">
        <w:rPr>
          <w:rFonts w:ascii="Times New Roman" w:hAnsi="Times New Roman"/>
          <w:i/>
          <w:sz w:val="20"/>
          <w:szCs w:val="20"/>
        </w:rPr>
        <w:t>bis</w:t>
      </w:r>
      <w:r w:rsidRPr="008D5B32">
        <w:rPr>
          <w:rFonts w:ascii="Times New Roman" w:hAnsi="Times New Roman"/>
          <w:sz w:val="20"/>
          <w:szCs w:val="20"/>
        </w:rPr>
        <w:t xml:space="preserve"> §§ 2 und 4 des Gesetzes vorgesehenen Bedingungen, die auf ihn anwendbar sind, erfüllt.]]</w:t>
      </w:r>
    </w:p>
    <w:p w14:paraId="18A5A460" w14:textId="77777777" w:rsidR="0002023B" w:rsidRPr="008D5B32" w:rsidRDefault="0002023B" w:rsidP="0002023B">
      <w:pPr>
        <w:tabs>
          <w:tab w:val="left" w:pos="-720"/>
        </w:tabs>
        <w:jc w:val="both"/>
        <w:rPr>
          <w:rFonts w:ascii="Times New Roman" w:hAnsi="Times New Roman"/>
          <w:sz w:val="20"/>
          <w:szCs w:val="20"/>
        </w:rPr>
      </w:pPr>
    </w:p>
    <w:p w14:paraId="259FADE0"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sz w:val="20"/>
          <w:szCs w:val="20"/>
        </w:rPr>
        <w:t>[7. für die in Artikel 40</w:t>
      </w:r>
      <w:r w:rsidRPr="008D5B32">
        <w:rPr>
          <w:rFonts w:ascii="Times New Roman" w:hAnsi="Times New Roman"/>
          <w:i/>
          <w:sz w:val="20"/>
          <w:szCs w:val="20"/>
        </w:rPr>
        <w:t>ter</w:t>
      </w:r>
      <w:r w:rsidRPr="008D5B32">
        <w:rPr>
          <w:rFonts w:ascii="Times New Roman" w:hAnsi="Times New Roman"/>
          <w:sz w:val="20"/>
          <w:szCs w:val="20"/>
        </w:rPr>
        <w:t xml:space="preserve"> des Gesetzes erwähnten Familienmitglieder:</w:t>
      </w:r>
    </w:p>
    <w:p w14:paraId="79DE2A49" w14:textId="77777777" w:rsidR="0002023B" w:rsidRPr="008D5B32" w:rsidRDefault="0002023B" w:rsidP="0002023B">
      <w:pPr>
        <w:tabs>
          <w:tab w:val="left" w:pos="-720"/>
        </w:tabs>
        <w:jc w:val="both"/>
        <w:rPr>
          <w:rFonts w:ascii="Times New Roman" w:hAnsi="Times New Roman"/>
          <w:sz w:val="20"/>
          <w:szCs w:val="20"/>
        </w:rPr>
      </w:pPr>
    </w:p>
    <w:p w14:paraId="5B093066" w14:textId="77777777" w:rsidR="0002023B" w:rsidRPr="008D5B32" w:rsidRDefault="0002023B" w:rsidP="0002023B">
      <w:pPr>
        <w:tabs>
          <w:tab w:val="left" w:pos="-720"/>
        </w:tabs>
        <w:jc w:val="both"/>
        <w:rPr>
          <w:rFonts w:ascii="Times New Roman" w:hAnsi="Times New Roman"/>
          <w:sz w:val="20"/>
          <w:szCs w:val="20"/>
        </w:rPr>
      </w:pPr>
      <w:r w:rsidRPr="008D5B32">
        <w:rPr>
          <w:rFonts w:ascii="Times New Roman" w:hAnsi="Times New Roman"/>
          <w:i/>
          <w:sz w:val="20"/>
          <w:szCs w:val="20"/>
        </w:rPr>
        <w:t>a)</w:t>
      </w:r>
      <w:r w:rsidRPr="008D5B32">
        <w:rPr>
          <w:rFonts w:ascii="Times New Roman" w:hAnsi="Times New Roman"/>
          <w:sz w:val="20"/>
          <w:szCs w:val="20"/>
        </w:rPr>
        <w:t> offizielle Dokumente oder andere Nachweise, mit denen das Verwandtschafts- oder Verschwägerungsverhältnis beziehungsweise die Partnerschaft, so wie in Artikel 44 Absatz 2 erwähnt, gültig belegt werden kann,</w:t>
      </w:r>
    </w:p>
    <w:p w14:paraId="0A9298E4" w14:textId="77777777" w:rsidR="0002023B" w:rsidRPr="008D5B32" w:rsidRDefault="0002023B" w:rsidP="0002023B">
      <w:pPr>
        <w:tabs>
          <w:tab w:val="left" w:pos="-720"/>
        </w:tabs>
        <w:jc w:val="both"/>
        <w:rPr>
          <w:rFonts w:ascii="Times New Roman" w:hAnsi="Times New Roman"/>
          <w:sz w:val="20"/>
          <w:szCs w:val="20"/>
        </w:rPr>
      </w:pPr>
    </w:p>
    <w:p w14:paraId="35002285" w14:textId="77777777" w:rsidR="0002023B" w:rsidRPr="008D5B32" w:rsidRDefault="0002023B" w:rsidP="0002023B">
      <w:pPr>
        <w:tabs>
          <w:tab w:val="left" w:pos="-720"/>
        </w:tabs>
        <w:jc w:val="both"/>
        <w:rPr>
          <w:rFonts w:ascii="Times New Roman" w:hAnsi="Times New Roman"/>
          <w:b/>
          <w:bCs/>
          <w:sz w:val="20"/>
          <w:szCs w:val="20"/>
        </w:rPr>
      </w:pPr>
      <w:r w:rsidRPr="008D5B32">
        <w:rPr>
          <w:rFonts w:ascii="Times New Roman" w:hAnsi="Times New Roman"/>
          <w:i/>
          <w:sz w:val="20"/>
          <w:szCs w:val="20"/>
        </w:rPr>
        <w:t>b)</w:t>
      </w:r>
      <w:r w:rsidRPr="008D5B32">
        <w:rPr>
          <w:rFonts w:ascii="Times New Roman" w:hAnsi="Times New Roman"/>
          <w:sz w:val="20"/>
          <w:szCs w:val="20"/>
        </w:rPr>
        <w:t> jegliche Unterlagen, mit denen gültig belegt werden kann, dass er die anderen in Artikel 40</w:t>
      </w:r>
      <w:r w:rsidRPr="008D5B32">
        <w:rPr>
          <w:rFonts w:ascii="Times New Roman" w:hAnsi="Times New Roman"/>
          <w:i/>
          <w:sz w:val="20"/>
          <w:szCs w:val="20"/>
        </w:rPr>
        <w:t>ter</w:t>
      </w:r>
      <w:r w:rsidRPr="008D5B32">
        <w:rPr>
          <w:rFonts w:ascii="Times New Roman" w:hAnsi="Times New Roman"/>
          <w:sz w:val="20"/>
          <w:szCs w:val="20"/>
        </w:rPr>
        <w:t xml:space="preserve"> des Gesetzes vorgesehenen Bedingungen, die auf ihn anwendbar sind, erfüllt.]</w:t>
      </w:r>
    </w:p>
    <w:p w14:paraId="61390AED" w14:textId="77777777" w:rsidR="0002023B" w:rsidRPr="008D5B32" w:rsidRDefault="0002023B" w:rsidP="0002023B">
      <w:pPr>
        <w:tabs>
          <w:tab w:val="left" w:pos="-720"/>
        </w:tabs>
        <w:jc w:val="both"/>
        <w:rPr>
          <w:rFonts w:ascii="Times New Roman" w:hAnsi="Times New Roman"/>
          <w:b/>
          <w:bCs/>
          <w:sz w:val="20"/>
          <w:szCs w:val="20"/>
        </w:rPr>
      </w:pPr>
    </w:p>
    <w:p w14:paraId="299B5D67" w14:textId="6465124B" w:rsidR="0002023B" w:rsidRPr="0002515A" w:rsidRDefault="0002023B" w:rsidP="0002023B">
      <w:pPr>
        <w:tabs>
          <w:tab w:val="left" w:pos="-720"/>
        </w:tabs>
        <w:jc w:val="both"/>
        <w:rPr>
          <w:rFonts w:ascii="Times New Roman" w:hAnsi="Times New Roman"/>
        </w:rPr>
      </w:pPr>
      <w:r w:rsidRPr="008D5B32">
        <w:rPr>
          <w:rFonts w:ascii="Times New Roman" w:hAnsi="Times New Roman"/>
          <w:i/>
          <w:iCs/>
          <w:sz w:val="20"/>
          <w:szCs w:val="20"/>
        </w:rPr>
        <w:t xml:space="preserve">[Art. 50 aufgehoben durch Art. 17 Nr. 2 des K.E. vom 10. Dezember 1996 (B.S. vom 20. Dezember 1996), wieder aufgenommen durch Art. 7 des K.E. vom 12. Juni 1998 (B.S. vom 21. August 1998) und ersetzt durch Art. 6 </w:t>
      </w:r>
      <w:r w:rsidRPr="008D5B32">
        <w:rPr>
          <w:rFonts w:ascii="Times New Roman" w:hAnsi="Times New Roman"/>
          <w:i/>
          <w:sz w:val="20"/>
          <w:szCs w:val="20"/>
        </w:rPr>
        <w:t>des K.E. vom 7. Mai 2008 (B.S. vom 13. Mai 2008); § 1 ersetzt durch Art. </w:t>
      </w:r>
      <w:r>
        <w:rPr>
          <w:rFonts w:ascii="Times New Roman" w:hAnsi="Times New Roman"/>
          <w:i/>
          <w:sz w:val="20"/>
          <w:szCs w:val="20"/>
        </w:rPr>
        <w:t>2 Nr. 1 des K.E. vom 12. Dezember 2023 (B.S. vom 28. Dezember 2023)</w:t>
      </w:r>
      <w:r w:rsidRPr="008D5B32">
        <w:rPr>
          <w:rFonts w:ascii="Times New Roman" w:hAnsi="Times New Roman"/>
          <w:i/>
          <w:iCs/>
          <w:sz w:val="20"/>
          <w:szCs w:val="20"/>
        </w:rPr>
        <w:t xml:space="preserve">; </w:t>
      </w:r>
      <w:r>
        <w:rPr>
          <w:rFonts w:ascii="Times New Roman" w:hAnsi="Times New Roman"/>
          <w:i/>
          <w:iCs/>
          <w:sz w:val="20"/>
          <w:szCs w:val="20"/>
        </w:rPr>
        <w:t>§ 2 einziger Absatz einleitende Bestimmung abgeändert durch Art. 2 Nr. 2 erster Gedankenstrich</w:t>
      </w:r>
      <w:r w:rsidRPr="00244E9B">
        <w:rPr>
          <w:rFonts w:ascii="Times New Roman" w:hAnsi="Times New Roman"/>
          <w:i/>
          <w:iCs/>
          <w:sz w:val="20"/>
          <w:szCs w:val="20"/>
        </w:rPr>
        <w:t xml:space="preserve"> des K.E. vom 12. Dezember 2023 (B.S. vom 28. Dezember 2023)</w:t>
      </w:r>
      <w:r>
        <w:rPr>
          <w:rFonts w:ascii="Times New Roman" w:hAnsi="Times New Roman"/>
          <w:i/>
          <w:iCs/>
          <w:sz w:val="20"/>
          <w:szCs w:val="20"/>
        </w:rPr>
        <w:t xml:space="preserve">; </w:t>
      </w:r>
      <w:r w:rsidRPr="008D5B32">
        <w:rPr>
          <w:rFonts w:ascii="Times New Roman" w:hAnsi="Times New Roman"/>
          <w:i/>
          <w:iCs/>
          <w:sz w:val="20"/>
          <w:szCs w:val="20"/>
        </w:rPr>
        <w:t xml:space="preserve">§ 2 einziger Absatz Nr. 2 abgeändert durch </w:t>
      </w:r>
      <w:r w:rsidRPr="008D5B32">
        <w:rPr>
          <w:rFonts w:ascii="Times New Roman" w:hAnsi="Times New Roman"/>
          <w:i/>
          <w:sz w:val="20"/>
          <w:szCs w:val="20"/>
        </w:rPr>
        <w:t xml:space="preserve">Art. 13 Nr. 2 </w:t>
      </w:r>
      <w:r w:rsidRPr="008D5B32">
        <w:rPr>
          <w:rFonts w:ascii="Times New Roman" w:hAnsi="Times New Roman"/>
          <w:i/>
          <w:iCs/>
          <w:sz w:val="20"/>
          <w:szCs w:val="20"/>
        </w:rPr>
        <w:t>des K.E. vom 21. September 2011 (B.S. vom 10. Oktober 2011) und Art. 1 des K.E. vom 12. Oktober 2015 (B.S. vom 4. November 2015);</w:t>
      </w:r>
      <w:r>
        <w:rPr>
          <w:rFonts w:ascii="Times New Roman" w:hAnsi="Times New Roman"/>
          <w:i/>
          <w:iCs/>
          <w:sz w:val="20"/>
          <w:szCs w:val="20"/>
        </w:rPr>
        <w:t xml:space="preserve"> § 2 einziger Absatz Nr. 3 aufgehoben durch Art. 2 Nr. 2 zweiter Gedankenstrich</w:t>
      </w:r>
      <w:r w:rsidRPr="00244E9B">
        <w:rPr>
          <w:rFonts w:ascii="Times New Roman" w:hAnsi="Times New Roman"/>
          <w:i/>
          <w:iCs/>
          <w:sz w:val="20"/>
          <w:szCs w:val="20"/>
        </w:rPr>
        <w:t xml:space="preserve"> des K.E. vom 12. Dezember 2023 (B.S. vom 28. Dezember 2023)</w:t>
      </w:r>
      <w:r>
        <w:rPr>
          <w:rFonts w:ascii="Times New Roman" w:hAnsi="Times New Roman"/>
          <w:i/>
          <w:iCs/>
          <w:sz w:val="20"/>
          <w:szCs w:val="20"/>
        </w:rPr>
        <w:t>;</w:t>
      </w:r>
      <w:r w:rsidRPr="008D5B32">
        <w:rPr>
          <w:rFonts w:ascii="Times New Roman" w:hAnsi="Times New Roman"/>
          <w:i/>
          <w:iCs/>
          <w:sz w:val="20"/>
          <w:szCs w:val="20"/>
        </w:rPr>
        <w:t xml:space="preserve"> § 2 einziger Absatz Nr. 6 ersetzt durch </w:t>
      </w:r>
      <w:r w:rsidRPr="008D5B32">
        <w:rPr>
          <w:rFonts w:ascii="Times New Roman" w:hAnsi="Times New Roman"/>
          <w:i/>
          <w:sz w:val="20"/>
          <w:szCs w:val="20"/>
        </w:rPr>
        <w:t xml:space="preserve">Art. 13 Nr. 3 </w:t>
      </w:r>
      <w:r w:rsidRPr="008D5B32">
        <w:rPr>
          <w:rFonts w:ascii="Times New Roman" w:hAnsi="Times New Roman"/>
          <w:i/>
          <w:iCs/>
          <w:sz w:val="20"/>
          <w:szCs w:val="20"/>
        </w:rPr>
        <w:t xml:space="preserve">des K.E. vom 21. September 2011 (B.S. vom 10. Oktober 2011); § 2 einziger Absatz Nr. 7 eingefügt durch </w:t>
      </w:r>
      <w:r w:rsidRPr="008D5B32">
        <w:rPr>
          <w:rFonts w:ascii="Times New Roman" w:hAnsi="Times New Roman"/>
          <w:i/>
          <w:sz w:val="20"/>
          <w:szCs w:val="20"/>
        </w:rPr>
        <w:t xml:space="preserve">Art. 13 Nr. 3 </w:t>
      </w:r>
      <w:r w:rsidRPr="008D5B32">
        <w:rPr>
          <w:rFonts w:ascii="Times New Roman" w:hAnsi="Times New Roman"/>
          <w:i/>
          <w:iCs/>
          <w:sz w:val="20"/>
          <w:szCs w:val="20"/>
        </w:rPr>
        <w:t>des K.E. vom 21. September 2011 (B.S. vom 10. Oktober 2011)]</w:t>
      </w:r>
      <w:r>
        <w:rPr>
          <w:rFonts w:ascii="Times New Roman" w:hAnsi="Times New Roman"/>
          <w:sz w:val="20"/>
          <w:szCs w:val="20"/>
        </w:rPr>
        <w:t>"</w:t>
      </w:r>
    </w:p>
    <w:p w14:paraId="74D548F9" w14:textId="77777777" w:rsidR="002644D8" w:rsidRDefault="002644D8">
      <w:pPr>
        <w:tabs>
          <w:tab w:val="left" w:pos="-720"/>
        </w:tabs>
        <w:jc w:val="center"/>
        <w:rPr>
          <w:rFonts w:ascii="Times New Roman" w:hAnsi="Times New Roman"/>
        </w:rPr>
      </w:pPr>
    </w:p>
    <w:p w14:paraId="149C90E1" w14:textId="77777777" w:rsidR="0002023B" w:rsidRPr="0002515A" w:rsidRDefault="0002023B">
      <w:pPr>
        <w:tabs>
          <w:tab w:val="left" w:pos="-720"/>
        </w:tabs>
        <w:jc w:val="center"/>
        <w:rPr>
          <w:rFonts w:ascii="Times New Roman" w:hAnsi="Times New Roman"/>
        </w:rPr>
      </w:pPr>
    </w:p>
    <w:p w14:paraId="355D65C7" w14:textId="071A0BC4" w:rsidR="00C74AB5" w:rsidRPr="0002515A" w:rsidRDefault="009D1C11">
      <w:pPr>
        <w:tabs>
          <w:tab w:val="left" w:pos="-720"/>
        </w:tabs>
        <w:jc w:val="center"/>
        <w:rPr>
          <w:rFonts w:ascii="Times New Roman" w:hAnsi="Times New Roman"/>
        </w:rPr>
      </w:pPr>
      <w:r w:rsidRPr="0002515A">
        <w:rPr>
          <w:rFonts w:ascii="Times New Roman" w:hAnsi="Times New Roman"/>
        </w:rPr>
        <w:t>[…]</w:t>
      </w:r>
    </w:p>
    <w:p w14:paraId="5B165DBB" w14:textId="77777777" w:rsidR="00C74AB5" w:rsidRPr="0002515A" w:rsidRDefault="00C74AB5">
      <w:pPr>
        <w:tabs>
          <w:tab w:val="left" w:pos="-720"/>
        </w:tabs>
        <w:jc w:val="both"/>
        <w:rPr>
          <w:rFonts w:ascii="Times New Roman" w:hAnsi="Times New Roman"/>
          <w:i/>
          <w:iCs/>
        </w:rPr>
      </w:pPr>
    </w:p>
    <w:p w14:paraId="0416B1FE" w14:textId="181381D6" w:rsidR="00C74AB5" w:rsidRPr="0002515A" w:rsidRDefault="00C74AB5">
      <w:pPr>
        <w:tabs>
          <w:tab w:val="left" w:pos="-720"/>
        </w:tabs>
        <w:jc w:val="both"/>
        <w:rPr>
          <w:rFonts w:ascii="Times New Roman" w:hAnsi="Times New Roman"/>
          <w:i/>
          <w:iCs/>
        </w:rPr>
      </w:pPr>
      <w:r w:rsidRPr="0002515A">
        <w:rPr>
          <w:rFonts w:ascii="Times New Roman" w:hAnsi="Times New Roman"/>
          <w:i/>
          <w:iCs/>
        </w:rPr>
        <w:t>[</w:t>
      </w:r>
      <w:r w:rsidR="009D1C11" w:rsidRPr="0002515A">
        <w:rPr>
          <w:rFonts w:ascii="Times New Roman" w:hAnsi="Times New Roman"/>
          <w:i/>
          <w:iCs/>
        </w:rPr>
        <w:t>Frühere Unterteilung in A</w:t>
      </w:r>
      <w:r w:rsidR="00E20E27" w:rsidRPr="0002515A">
        <w:rPr>
          <w:rFonts w:ascii="Times New Roman" w:hAnsi="Times New Roman"/>
          <w:i/>
          <w:iCs/>
        </w:rPr>
        <w:t xml:space="preserve">bschnitte aufgehoben durch </w:t>
      </w:r>
      <w:r w:rsidR="006D2E26" w:rsidRPr="0002515A">
        <w:rPr>
          <w:rFonts w:ascii="Times New Roman" w:hAnsi="Times New Roman"/>
          <w:i/>
          <w:iCs/>
        </w:rPr>
        <w:t>Art. </w:t>
      </w:r>
      <w:r w:rsidR="009D1C11" w:rsidRPr="0002515A">
        <w:rPr>
          <w:rFonts w:ascii="Times New Roman" w:hAnsi="Times New Roman"/>
          <w:i/>
          <w:iCs/>
        </w:rPr>
        <w:t xml:space="preserve">5 </w:t>
      </w:r>
      <w:r w:rsidR="009D1C11" w:rsidRPr="0002515A">
        <w:rPr>
          <w:rFonts w:ascii="Times New Roman" w:hAnsi="Times New Roman"/>
          <w:i/>
        </w:rPr>
        <w:t>des K.E. vom 7. Mai 2008 (B.S. vom 13. Mai 2008)</w:t>
      </w:r>
      <w:r w:rsidRPr="0002515A">
        <w:rPr>
          <w:rFonts w:ascii="Times New Roman" w:hAnsi="Times New Roman"/>
          <w:i/>
          <w:iCs/>
        </w:rPr>
        <w:t>]</w:t>
      </w:r>
    </w:p>
    <w:p w14:paraId="75B715B1" w14:textId="77777777" w:rsidR="00C74AB5" w:rsidRPr="0002515A" w:rsidRDefault="00C74AB5">
      <w:pPr>
        <w:tabs>
          <w:tab w:val="left" w:pos="-720"/>
        </w:tabs>
        <w:jc w:val="both"/>
        <w:rPr>
          <w:rFonts w:ascii="Times New Roman" w:hAnsi="Times New Roman"/>
        </w:rPr>
      </w:pPr>
    </w:p>
    <w:p w14:paraId="0BC81EE4" w14:textId="77777777" w:rsidR="00C74AB5" w:rsidRPr="0002515A" w:rsidRDefault="00C74AB5">
      <w:pPr>
        <w:tabs>
          <w:tab w:val="left" w:pos="-720"/>
        </w:tabs>
        <w:jc w:val="both"/>
        <w:rPr>
          <w:rFonts w:ascii="Times New Roman" w:hAnsi="Times New Roman"/>
        </w:rPr>
      </w:pPr>
    </w:p>
    <w:p w14:paraId="74509202" w14:textId="0C766651" w:rsidR="00244E9B" w:rsidRPr="00CB57C2" w:rsidRDefault="006D2E26" w:rsidP="00CB57C2">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51 -</w:t>
      </w:r>
      <w:r w:rsidR="00C74AB5" w:rsidRPr="0002515A">
        <w:rPr>
          <w:rFonts w:ascii="Times New Roman" w:hAnsi="Times New Roman"/>
        </w:rPr>
        <w:t xml:space="preserve"> </w:t>
      </w:r>
      <w:r w:rsidR="00244E9B" w:rsidRPr="00CB57C2">
        <w:rPr>
          <w:rFonts w:ascii="Times New Roman" w:hAnsi="Times New Roman"/>
        </w:rPr>
        <w:t>[§ 1 - [Legt ein Unionsbürger die erforderlichen Unterlagen vor, übermittelt der Bürgermeister oder sein Beauftragter den Antrag unverzüglich dem Beauftragten des Ministers, es sei denn, das Aufenthaltsrecht wird dem Unionsbürger gemäß § 3 sofort zuerkannt.]</w:t>
      </w:r>
    </w:p>
    <w:p w14:paraId="51FE4D6A" w14:textId="77777777" w:rsidR="00244E9B" w:rsidRPr="00CB57C2" w:rsidRDefault="00244E9B" w:rsidP="00244E9B">
      <w:pPr>
        <w:tabs>
          <w:tab w:val="left" w:pos="-720"/>
        </w:tabs>
        <w:jc w:val="both"/>
        <w:rPr>
          <w:rFonts w:ascii="Times New Roman" w:hAnsi="Times New Roman"/>
        </w:rPr>
      </w:pPr>
    </w:p>
    <w:p w14:paraId="23ECAA8F" w14:textId="3FACF2EA" w:rsidR="00244E9B" w:rsidRPr="00CB57C2" w:rsidRDefault="00244E9B" w:rsidP="00CB57C2">
      <w:pPr>
        <w:tabs>
          <w:tab w:val="left" w:pos="-720"/>
        </w:tabs>
        <w:ind w:firstLine="709"/>
        <w:jc w:val="both"/>
        <w:rPr>
          <w:rFonts w:ascii="Times New Roman" w:hAnsi="Times New Roman"/>
        </w:rPr>
      </w:pPr>
      <w:r w:rsidRPr="00CB57C2">
        <w:rPr>
          <w:rFonts w:ascii="Times New Roman" w:hAnsi="Times New Roman"/>
        </w:rPr>
        <w:t>§ 2 - Erkennt der Minister oder sein Beauftragter das Aufenthaltsrecht zu oder wird binnen der in Artikel 42 des Gesetzes erwähnten Frist kein Beschluss gefasst [und sofern die in Artikel 50 § 2 erwähnten Unterlagen [...] vorgelegt worden sind], stellt der Bürgermeister oder sein Beauftragter dem Unionsbürger [ein gemäß dem Muster in Anlage 8 erstelltes Doku</w:t>
      </w:r>
      <w:r w:rsidRPr="00CB57C2">
        <w:rPr>
          <w:rFonts w:ascii="Times New Roman" w:hAnsi="Times New Roman"/>
        </w:rPr>
        <w:softHyphen/>
        <w:t>ment zur Bescheinigung seiner Anmeldung aus].</w:t>
      </w:r>
    </w:p>
    <w:p w14:paraId="4957FBA0" w14:textId="77777777" w:rsidR="00244E9B" w:rsidRPr="00CB57C2" w:rsidRDefault="00244E9B" w:rsidP="00CB57C2">
      <w:pPr>
        <w:tabs>
          <w:tab w:val="left" w:pos="-720"/>
        </w:tabs>
        <w:ind w:firstLine="709"/>
        <w:jc w:val="both"/>
        <w:rPr>
          <w:rFonts w:ascii="Times New Roman" w:hAnsi="Times New Roman"/>
        </w:rPr>
      </w:pPr>
    </w:p>
    <w:p w14:paraId="4F5D147F" w14:textId="77777777" w:rsidR="00244E9B" w:rsidRPr="00CB57C2" w:rsidRDefault="00244E9B" w:rsidP="00CB57C2">
      <w:pPr>
        <w:tabs>
          <w:tab w:val="left" w:pos="-720"/>
        </w:tabs>
        <w:ind w:firstLine="709"/>
        <w:jc w:val="both"/>
        <w:rPr>
          <w:rFonts w:ascii="Times New Roman" w:hAnsi="Times New Roman"/>
        </w:rPr>
      </w:pPr>
      <w:r w:rsidRPr="00CB57C2">
        <w:rPr>
          <w:rFonts w:ascii="Times New Roman" w:hAnsi="Times New Roman"/>
        </w:rPr>
        <w:t xml:space="preserve">Wenn der Minister oder sein Beauftragter dem Unionsbürger das Aufenthaltsrecht nicht zuerkennt, lehnt er den Antrag ab und stellt ihm gegebenenfalls eine Anweisung das </w:t>
      </w:r>
      <w:r w:rsidRPr="00CB57C2">
        <w:rPr>
          <w:rFonts w:ascii="Times New Roman" w:hAnsi="Times New Roman"/>
        </w:rPr>
        <w:lastRenderedPageBreak/>
        <w:t>Staatsgebiet zu verlassen aus. Der Bürgermeister oder sein Beauftragter notifiziert ihm diese beiden Beschlüsse durch Aushändigung eines Dokuments, das dem Muster in Anlage 20 entspricht.</w:t>
      </w:r>
    </w:p>
    <w:p w14:paraId="40E83124" w14:textId="77777777" w:rsidR="00244E9B" w:rsidRPr="00CB57C2" w:rsidRDefault="00244E9B" w:rsidP="00CB57C2">
      <w:pPr>
        <w:tabs>
          <w:tab w:val="left" w:pos="-720"/>
        </w:tabs>
        <w:ind w:firstLine="709"/>
        <w:jc w:val="both"/>
        <w:rPr>
          <w:rFonts w:ascii="Times New Roman" w:hAnsi="Times New Roman"/>
        </w:rPr>
      </w:pPr>
    </w:p>
    <w:p w14:paraId="26B20639" w14:textId="6C9D3AFB" w:rsidR="00244E9B" w:rsidRPr="00CB57C2" w:rsidRDefault="00244E9B" w:rsidP="00CB57C2">
      <w:pPr>
        <w:tabs>
          <w:tab w:val="left" w:pos="-720"/>
        </w:tabs>
        <w:ind w:firstLine="709"/>
        <w:jc w:val="both"/>
        <w:rPr>
          <w:rFonts w:ascii="Times New Roman" w:hAnsi="Times New Roman"/>
        </w:rPr>
      </w:pPr>
      <w:r w:rsidRPr="00CB57C2">
        <w:rPr>
          <w:rFonts w:ascii="Times New Roman" w:hAnsi="Times New Roman"/>
        </w:rPr>
        <w:t>§ 3 - Der Bürgermeister oder sein Beauftragter darf einem Unionsbürger, der [...] alle erforderlichen Nachweise vorlegt, das Aufenthaltsrecht sofort zuerkennen, wenn:</w:t>
      </w:r>
    </w:p>
    <w:p w14:paraId="16A591E0" w14:textId="77777777" w:rsidR="00244E9B" w:rsidRPr="00CB57C2" w:rsidRDefault="00244E9B" w:rsidP="00CB57C2">
      <w:pPr>
        <w:tabs>
          <w:tab w:val="left" w:pos="-720"/>
        </w:tabs>
        <w:ind w:firstLine="709"/>
        <w:jc w:val="both"/>
        <w:rPr>
          <w:rFonts w:ascii="Times New Roman" w:hAnsi="Times New Roman"/>
        </w:rPr>
      </w:pPr>
    </w:p>
    <w:p w14:paraId="68D9F7B1" w14:textId="77777777" w:rsidR="00244E9B" w:rsidRPr="00CB57C2" w:rsidRDefault="00244E9B" w:rsidP="00CB57C2">
      <w:pPr>
        <w:tabs>
          <w:tab w:val="left" w:pos="-720"/>
        </w:tabs>
        <w:ind w:firstLine="709"/>
        <w:jc w:val="both"/>
        <w:rPr>
          <w:rFonts w:ascii="Times New Roman" w:hAnsi="Times New Roman"/>
        </w:rPr>
      </w:pPr>
      <w:r w:rsidRPr="00CB57C2">
        <w:rPr>
          <w:rFonts w:ascii="Times New Roman" w:hAnsi="Times New Roman"/>
        </w:rPr>
        <w:t>1. er Arbeitnehmer oder Selbständiger im Sinne von Artikel 40 § 4 Absatz 1 Nr. 1 des Gesetzes ist,</w:t>
      </w:r>
    </w:p>
    <w:p w14:paraId="0D003FC8" w14:textId="77777777" w:rsidR="00244E9B" w:rsidRPr="00CB57C2" w:rsidRDefault="00244E9B" w:rsidP="00CB57C2">
      <w:pPr>
        <w:tabs>
          <w:tab w:val="left" w:pos="-720"/>
        </w:tabs>
        <w:ind w:firstLine="709"/>
        <w:jc w:val="both"/>
        <w:rPr>
          <w:rFonts w:ascii="Times New Roman" w:hAnsi="Times New Roman"/>
        </w:rPr>
      </w:pPr>
    </w:p>
    <w:p w14:paraId="5D9BA682" w14:textId="77777777" w:rsidR="00244E9B" w:rsidRPr="00CB57C2" w:rsidRDefault="00244E9B" w:rsidP="00CB57C2">
      <w:pPr>
        <w:tabs>
          <w:tab w:val="left" w:pos="-720"/>
        </w:tabs>
        <w:ind w:firstLine="709"/>
        <w:jc w:val="both"/>
        <w:rPr>
          <w:rFonts w:ascii="Times New Roman" w:hAnsi="Times New Roman"/>
        </w:rPr>
      </w:pPr>
      <w:r w:rsidRPr="00CB57C2">
        <w:rPr>
          <w:rFonts w:ascii="Times New Roman" w:hAnsi="Times New Roman"/>
        </w:rPr>
        <w:t>2. er über genügende Mittel gemäß Artikel 40 § 4 Absatz 1 Nr. 2 des Gesetzes verfügt, insofern der Nachweis über genügende Existenzmittel sich auf eine Invalidenrente, Vorruhestands- oder Altersversorgungsleistungen oder Leistungen aus einer Arbeitsunfall</w:t>
      </w:r>
      <w:r w:rsidRPr="00CB57C2">
        <w:rPr>
          <w:rFonts w:ascii="Times New Roman" w:hAnsi="Times New Roman"/>
        </w:rPr>
        <w:softHyphen/>
        <w:t>versicherung oder Versicherung gegen Berufskrankheiten bezieht, über die der Betreffende für sich selbst verfügt,</w:t>
      </w:r>
    </w:p>
    <w:p w14:paraId="374FB4AD" w14:textId="77777777" w:rsidR="00244E9B" w:rsidRPr="00CB57C2" w:rsidRDefault="00244E9B" w:rsidP="00CB57C2">
      <w:pPr>
        <w:tabs>
          <w:tab w:val="left" w:pos="-720"/>
        </w:tabs>
        <w:ind w:firstLine="709"/>
        <w:jc w:val="both"/>
        <w:rPr>
          <w:rFonts w:ascii="Times New Roman" w:hAnsi="Times New Roman"/>
        </w:rPr>
      </w:pPr>
    </w:p>
    <w:p w14:paraId="07D31676" w14:textId="77777777" w:rsidR="00244E9B" w:rsidRPr="00CB57C2" w:rsidRDefault="00244E9B" w:rsidP="00CB57C2">
      <w:pPr>
        <w:tabs>
          <w:tab w:val="left" w:pos="-720"/>
        </w:tabs>
        <w:ind w:firstLine="709"/>
        <w:jc w:val="both"/>
        <w:rPr>
          <w:rFonts w:ascii="Times New Roman" w:hAnsi="Times New Roman"/>
        </w:rPr>
      </w:pPr>
      <w:r w:rsidRPr="00CB57C2">
        <w:rPr>
          <w:rFonts w:ascii="Times New Roman" w:hAnsi="Times New Roman"/>
        </w:rPr>
        <w:t>3. er gemäß Artikel 40 § 4 Absatz 1 Nr. 3 des Gesetzes bei einer organisierten, anerkannten oder subventionierten Lehranstalt zur Absolvierung einer Ausbildung als Haupt</w:t>
      </w:r>
      <w:r w:rsidRPr="00CB57C2">
        <w:rPr>
          <w:rFonts w:ascii="Times New Roman" w:hAnsi="Times New Roman"/>
        </w:rPr>
        <w:softHyphen/>
        <w:t>zweck eingeschrieben ist,</w:t>
      </w:r>
    </w:p>
    <w:p w14:paraId="48115687" w14:textId="77777777" w:rsidR="00244E9B" w:rsidRPr="00CB57C2" w:rsidRDefault="00244E9B" w:rsidP="00CB57C2">
      <w:pPr>
        <w:tabs>
          <w:tab w:val="left" w:pos="-720"/>
        </w:tabs>
        <w:ind w:firstLine="709"/>
        <w:jc w:val="both"/>
        <w:rPr>
          <w:rFonts w:ascii="Times New Roman" w:hAnsi="Times New Roman"/>
        </w:rPr>
      </w:pPr>
    </w:p>
    <w:p w14:paraId="5C315295" w14:textId="77777777" w:rsidR="00244E9B" w:rsidRPr="00CB57C2" w:rsidRDefault="00244E9B" w:rsidP="00CB57C2">
      <w:pPr>
        <w:tabs>
          <w:tab w:val="left" w:pos="-720"/>
        </w:tabs>
        <w:ind w:firstLine="709"/>
        <w:jc w:val="both"/>
        <w:rPr>
          <w:rFonts w:ascii="Times New Roman" w:hAnsi="Times New Roman"/>
        </w:rPr>
      </w:pPr>
      <w:r w:rsidRPr="00CB57C2">
        <w:rPr>
          <w:rFonts w:ascii="Times New Roman" w:hAnsi="Times New Roman"/>
        </w:rPr>
        <w:t>4. er im Sinne von Artikel 40</w:t>
      </w:r>
      <w:r w:rsidRPr="00CB57C2">
        <w:rPr>
          <w:rFonts w:ascii="Times New Roman" w:hAnsi="Times New Roman"/>
          <w:i/>
        </w:rPr>
        <w:t>bis</w:t>
      </w:r>
      <w:r w:rsidRPr="00CB57C2">
        <w:rPr>
          <w:rFonts w:ascii="Times New Roman" w:hAnsi="Times New Roman"/>
        </w:rPr>
        <w:t xml:space="preserve"> § 2 Absatz 1 Nr. 1 des Gesetzes Ehepartner oder Partner in einer registrierten Partnerschaft, die als mit einer Ehe gleichgesetzt gilt, ist, insofern das Verschwägerungsverhältnis beziehungsweise die Partnerschaft anhand offizieller Dokumente nachgewiesen wird gemäß Artikel 30 des Gesetzes vom 16. Juli 2004 zur Einführung des Gesetzbuches über das internationale Privatrecht oder internationalen Abkommen in derselben Angelegenheit,</w:t>
      </w:r>
    </w:p>
    <w:p w14:paraId="6B39FA4A" w14:textId="77777777" w:rsidR="00244E9B" w:rsidRPr="00CB57C2" w:rsidRDefault="00244E9B" w:rsidP="00CB57C2">
      <w:pPr>
        <w:tabs>
          <w:tab w:val="left" w:pos="-720"/>
        </w:tabs>
        <w:ind w:firstLine="709"/>
        <w:jc w:val="both"/>
        <w:rPr>
          <w:rFonts w:ascii="Times New Roman" w:hAnsi="Times New Roman"/>
        </w:rPr>
      </w:pPr>
    </w:p>
    <w:p w14:paraId="2A43D2C2" w14:textId="77777777" w:rsidR="00244E9B" w:rsidRPr="00CB57C2" w:rsidRDefault="00244E9B" w:rsidP="00CB57C2">
      <w:pPr>
        <w:tabs>
          <w:tab w:val="left" w:pos="-720"/>
        </w:tabs>
        <w:ind w:firstLine="709"/>
        <w:jc w:val="both"/>
        <w:rPr>
          <w:rFonts w:ascii="Times New Roman" w:hAnsi="Times New Roman"/>
        </w:rPr>
      </w:pPr>
      <w:r w:rsidRPr="00CB57C2">
        <w:rPr>
          <w:rFonts w:ascii="Times New Roman" w:hAnsi="Times New Roman"/>
        </w:rPr>
        <w:t>5. er im Sinne von Artikel 40</w:t>
      </w:r>
      <w:r w:rsidRPr="00CB57C2">
        <w:rPr>
          <w:rFonts w:ascii="Times New Roman" w:hAnsi="Times New Roman"/>
          <w:i/>
        </w:rPr>
        <w:t>bis</w:t>
      </w:r>
      <w:r w:rsidRPr="00CB57C2">
        <w:rPr>
          <w:rFonts w:ascii="Times New Roman" w:hAnsi="Times New Roman"/>
        </w:rPr>
        <w:t xml:space="preserve"> § 2 Absatz 1 Nr. 3 des Gesetzes ein Verwandter in absteigender Linie unter 21 Jahren ist, insofern das Verwandtschaftsverhältnis und das Sorgerecht und, bei geteiltem Sorgerecht, das Einverständnis des anderen Inhabers des Sorgerechts anhand offizieller Dokumente nachgewiesen werden gemäß Artikel 30 des Gesetzes vom 16. Juli 2004 zur Einführung des Gesetzbuches über das internationale Privatrecht oder internationalen Abkommen in derselben Angelegenheit.</w:t>
      </w:r>
    </w:p>
    <w:p w14:paraId="06F92948" w14:textId="56B977CF" w:rsidR="00244E9B" w:rsidRPr="00CB57C2" w:rsidRDefault="00244E9B" w:rsidP="00CB57C2">
      <w:pPr>
        <w:tabs>
          <w:tab w:val="left" w:pos="-720"/>
        </w:tabs>
        <w:ind w:firstLine="709"/>
        <w:jc w:val="both"/>
        <w:rPr>
          <w:rFonts w:ascii="Times New Roman" w:hAnsi="Times New Roman"/>
        </w:rPr>
      </w:pPr>
    </w:p>
    <w:p w14:paraId="1FB1699A" w14:textId="77777777" w:rsidR="00244E9B" w:rsidRPr="00CB57C2" w:rsidRDefault="00244E9B" w:rsidP="00CB57C2">
      <w:pPr>
        <w:tabs>
          <w:tab w:val="left" w:pos="-720"/>
        </w:tabs>
        <w:ind w:firstLine="709"/>
        <w:jc w:val="both"/>
        <w:rPr>
          <w:rFonts w:ascii="Times New Roman" w:hAnsi="Times New Roman"/>
        </w:rPr>
      </w:pPr>
      <w:r w:rsidRPr="00CB57C2">
        <w:rPr>
          <w:rFonts w:ascii="Times New Roman" w:hAnsi="Times New Roman"/>
        </w:rPr>
        <w:t>Wird dem in Absatz 1 Nr. 1 bis 5 erwähnten Unionsbürger das Aufenthaltsrecht zuerkannt, stellt ihm der Bürgermeister oder sein Beauftragter [ein gemäß dem Muster in Anlage 8 erstelltes Dokument zur Bescheinigung seiner Anmeldung aus], und übermittelt dem Beauftragten des Ministers unverzüglich eine Kopie des Antrags.</w:t>
      </w:r>
    </w:p>
    <w:p w14:paraId="742D067E" w14:textId="77777777" w:rsidR="00244E9B" w:rsidRPr="00CB57C2" w:rsidRDefault="00244E9B" w:rsidP="00CB57C2">
      <w:pPr>
        <w:tabs>
          <w:tab w:val="left" w:pos="-720"/>
        </w:tabs>
        <w:ind w:firstLine="709"/>
        <w:jc w:val="both"/>
        <w:rPr>
          <w:rFonts w:ascii="Times New Roman" w:hAnsi="Times New Roman"/>
        </w:rPr>
      </w:pPr>
    </w:p>
    <w:p w14:paraId="6F60DBDE" w14:textId="77777777" w:rsidR="00762821" w:rsidRPr="00CB57C2" w:rsidRDefault="00244E9B" w:rsidP="00CB57C2">
      <w:pPr>
        <w:tabs>
          <w:tab w:val="left" w:pos="-720"/>
        </w:tabs>
        <w:ind w:firstLine="709"/>
        <w:jc w:val="both"/>
        <w:rPr>
          <w:rFonts w:ascii="Times New Roman" w:hAnsi="Times New Roman"/>
        </w:rPr>
      </w:pPr>
      <w:r w:rsidRPr="00CB57C2">
        <w:rPr>
          <w:rFonts w:ascii="Times New Roman" w:hAnsi="Times New Roman"/>
        </w:rPr>
        <w:t>§ 4 - [</w:t>
      </w:r>
      <w:r w:rsidR="00762821" w:rsidRPr="00CB57C2">
        <w:rPr>
          <w:rFonts w:ascii="Times New Roman" w:hAnsi="Times New Roman"/>
        </w:rPr>
        <w:t>Der Bürgermeister oder sein Beauftragter darf einem Unionsbürger das Aufenthaltsrecht sofort zuerkennen:</w:t>
      </w:r>
    </w:p>
    <w:p w14:paraId="71DFD32C" w14:textId="77777777" w:rsidR="00762821" w:rsidRPr="00CB57C2" w:rsidRDefault="00762821" w:rsidP="00CB57C2">
      <w:pPr>
        <w:tabs>
          <w:tab w:val="left" w:pos="-720"/>
        </w:tabs>
        <w:ind w:firstLine="709"/>
        <w:jc w:val="both"/>
        <w:rPr>
          <w:rFonts w:ascii="Times New Roman" w:hAnsi="Times New Roman"/>
        </w:rPr>
      </w:pPr>
    </w:p>
    <w:p w14:paraId="32B5452F" w14:textId="77777777" w:rsidR="00762821" w:rsidRPr="00CB57C2" w:rsidRDefault="00762821" w:rsidP="00CB57C2">
      <w:pPr>
        <w:tabs>
          <w:tab w:val="left" w:pos="-720"/>
        </w:tabs>
        <w:ind w:firstLine="709"/>
        <w:jc w:val="both"/>
        <w:rPr>
          <w:rFonts w:ascii="Times New Roman" w:hAnsi="Times New Roman"/>
        </w:rPr>
      </w:pPr>
      <w:r w:rsidRPr="00CB57C2">
        <w:rPr>
          <w:rFonts w:ascii="Times New Roman" w:hAnsi="Times New Roman"/>
        </w:rPr>
        <w:t>1. der sich als Saisonarbeitnehmer während mehr als drei Monaten auf dem Staatsgebiet aufhalten möchte und zu diesem Zweck sein Formular für Gelegenheitsarbeiten vorlegt,</w:t>
      </w:r>
    </w:p>
    <w:p w14:paraId="6F2BDBD6" w14:textId="77777777" w:rsidR="00762821" w:rsidRPr="00CB57C2" w:rsidRDefault="00762821" w:rsidP="00CB57C2">
      <w:pPr>
        <w:tabs>
          <w:tab w:val="left" w:pos="-720"/>
        </w:tabs>
        <w:ind w:firstLine="709"/>
        <w:jc w:val="both"/>
        <w:rPr>
          <w:rFonts w:ascii="Times New Roman" w:hAnsi="Times New Roman"/>
        </w:rPr>
      </w:pPr>
    </w:p>
    <w:p w14:paraId="009D90B0" w14:textId="77777777" w:rsidR="00762821" w:rsidRPr="00CB57C2" w:rsidRDefault="00762821" w:rsidP="00CB57C2">
      <w:pPr>
        <w:tabs>
          <w:tab w:val="left" w:pos="-720"/>
        </w:tabs>
        <w:ind w:firstLine="709"/>
        <w:jc w:val="both"/>
        <w:rPr>
          <w:rFonts w:ascii="Times New Roman" w:hAnsi="Times New Roman"/>
          <w:spacing w:val="-2"/>
        </w:rPr>
      </w:pPr>
      <w:r w:rsidRPr="00CB57C2">
        <w:rPr>
          <w:rFonts w:ascii="Times New Roman" w:hAnsi="Times New Roman"/>
          <w:spacing w:val="-2"/>
        </w:rPr>
        <w:t xml:space="preserve">2. der sich als Student im Rahmen eines Unions- oder multilateralen Programms mit Mobilitätsmaßnahmen oder einer Vereinbarung zwischen zwei oder mehr Hochschuleinrichtungen für einen genau festgelegten Zeitraum von höchstens sechs Monaten während mehr als drei Monaten auf dem Staatsgebiet aufhalten möchte und zu diesem Zweck nachweist, dass er Teil des Unions- oder multilateralen Programms mit Mobilitätsmaßnahmen </w:t>
      </w:r>
      <w:r w:rsidRPr="00CB57C2">
        <w:rPr>
          <w:rFonts w:ascii="Times New Roman" w:hAnsi="Times New Roman"/>
          <w:spacing w:val="-2"/>
        </w:rPr>
        <w:lastRenderedPageBreak/>
        <w:t>oder der Vereinbarung zwischen zwei oder mehr Hochschuleinrichtungen mit einer begrenzten Höchstdauer von sechs Monaten ist.</w:t>
      </w:r>
    </w:p>
    <w:p w14:paraId="37C471CD" w14:textId="77777777" w:rsidR="00762821" w:rsidRPr="00CB57C2" w:rsidRDefault="00762821" w:rsidP="00CB57C2">
      <w:pPr>
        <w:tabs>
          <w:tab w:val="left" w:pos="-720"/>
        </w:tabs>
        <w:ind w:firstLine="709"/>
        <w:jc w:val="both"/>
        <w:rPr>
          <w:rFonts w:ascii="Times New Roman" w:hAnsi="Times New Roman"/>
        </w:rPr>
      </w:pPr>
    </w:p>
    <w:p w14:paraId="7E5F0FE6" w14:textId="064E925B" w:rsidR="00244E9B" w:rsidRPr="00CB57C2" w:rsidRDefault="00762821" w:rsidP="00CB57C2">
      <w:pPr>
        <w:tabs>
          <w:tab w:val="left" w:pos="-720"/>
        </w:tabs>
        <w:ind w:firstLine="709"/>
        <w:jc w:val="both"/>
        <w:rPr>
          <w:rFonts w:ascii="Times New Roman" w:hAnsi="Times New Roman"/>
        </w:rPr>
      </w:pPr>
      <w:r w:rsidRPr="00CB57C2">
        <w:rPr>
          <w:rFonts w:ascii="Times New Roman" w:hAnsi="Times New Roman"/>
        </w:rPr>
        <w:t>In Abweichung von den Paragraphen 2 und 3 wird diesem Unionsbürger das Aufenthaltsrecht anhand eines Dokuments, das dem Muster in Anlage 3</w:t>
      </w:r>
      <w:r w:rsidRPr="00CB57C2">
        <w:rPr>
          <w:rFonts w:ascii="Times New Roman" w:hAnsi="Times New Roman"/>
          <w:i/>
        </w:rPr>
        <w:t>septies</w:t>
      </w:r>
      <w:r w:rsidRPr="00CB57C2">
        <w:rPr>
          <w:rFonts w:ascii="Times New Roman" w:hAnsi="Times New Roman"/>
        </w:rPr>
        <w:t xml:space="preserve"> entspricht, zuerkannt. Das Dokument wird kostenlos ausgestellt und ist für die voraussichtliche Dauer der Saisonarbeit oder des Studiums gültig. Wird ein Aufenthalt aus diesen Gründen beantragt, wird der Unionsbürger in Abweichung von Artikel 51/2 nicht in die Register eingetragen und es wird keine Überprüfung des Wohnortes verlangt.</w:t>
      </w:r>
      <w:r w:rsidR="00244E9B" w:rsidRPr="00CB57C2">
        <w:rPr>
          <w:rFonts w:ascii="Times New Roman" w:hAnsi="Times New Roman"/>
        </w:rPr>
        <w:t>]]</w:t>
      </w:r>
    </w:p>
    <w:p w14:paraId="1FF1DBC6" w14:textId="77777777" w:rsidR="00244E9B" w:rsidRPr="00CB57C2" w:rsidRDefault="00244E9B" w:rsidP="00CB57C2">
      <w:pPr>
        <w:tabs>
          <w:tab w:val="left" w:pos="-720"/>
        </w:tabs>
        <w:ind w:firstLine="709"/>
        <w:jc w:val="both"/>
        <w:rPr>
          <w:rFonts w:ascii="Times New Roman" w:hAnsi="Times New Roman"/>
        </w:rPr>
      </w:pPr>
    </w:p>
    <w:p w14:paraId="1C890017" w14:textId="77777777" w:rsidR="00244E9B" w:rsidRPr="00CB57C2" w:rsidRDefault="00244E9B" w:rsidP="00CB57C2">
      <w:pPr>
        <w:tabs>
          <w:tab w:val="left" w:pos="-720"/>
        </w:tabs>
        <w:ind w:firstLine="709"/>
        <w:jc w:val="both"/>
        <w:rPr>
          <w:rFonts w:ascii="Times New Roman" w:hAnsi="Times New Roman"/>
        </w:rPr>
      </w:pPr>
      <w:r w:rsidRPr="00CB57C2">
        <w:rPr>
          <w:rFonts w:ascii="Times New Roman" w:hAnsi="Times New Roman"/>
        </w:rPr>
        <w:t>[§ 5 - [...]]</w:t>
      </w:r>
    </w:p>
    <w:p w14:paraId="4ED53EEE" w14:textId="77777777" w:rsidR="00244E9B" w:rsidRPr="00CB57C2" w:rsidRDefault="00244E9B" w:rsidP="00244E9B">
      <w:pPr>
        <w:tabs>
          <w:tab w:val="left" w:pos="-720"/>
        </w:tabs>
        <w:jc w:val="both"/>
        <w:rPr>
          <w:rFonts w:ascii="Times New Roman" w:hAnsi="Times New Roman"/>
        </w:rPr>
      </w:pPr>
    </w:p>
    <w:p w14:paraId="3B2F5A5F" w14:textId="4EA60B02" w:rsidR="00244E9B" w:rsidRPr="00CB57C2" w:rsidRDefault="00244E9B" w:rsidP="00244E9B">
      <w:pPr>
        <w:tabs>
          <w:tab w:val="left" w:pos="-720"/>
        </w:tabs>
        <w:jc w:val="both"/>
        <w:rPr>
          <w:rFonts w:ascii="Times New Roman" w:hAnsi="Times New Roman"/>
        </w:rPr>
      </w:pPr>
      <w:r w:rsidRPr="00CB57C2">
        <w:rPr>
          <w:rFonts w:ascii="Times New Roman" w:hAnsi="Times New Roman"/>
          <w:i/>
          <w:iCs/>
        </w:rPr>
        <w:t xml:space="preserve">[Art. 51 ersetzt durch Art. 14 des K.E. vom 21. September 2011 (B.S. vom 10. Oktober 2011); § 1 </w:t>
      </w:r>
      <w:r w:rsidR="005D27A0" w:rsidRPr="00CB57C2">
        <w:rPr>
          <w:rFonts w:ascii="Times New Roman" w:hAnsi="Times New Roman"/>
          <w:i/>
          <w:iCs/>
        </w:rPr>
        <w:t>ersetzt durch Art. 3 Nr. 1 des K.E. vom 12. Dezember 2023 (B.S. vom 28. Dezember 2023)</w:t>
      </w:r>
      <w:r w:rsidRPr="00CB57C2">
        <w:rPr>
          <w:rFonts w:ascii="Times New Roman" w:hAnsi="Times New Roman"/>
          <w:i/>
          <w:iCs/>
        </w:rPr>
        <w:t>; § 2 Abs. 1 abgeändert durch Art. 14 Nr. 3 des K.E. vom 15. August 2012 (B.S. vom 31. August 2012)</w:t>
      </w:r>
      <w:r w:rsidR="005D27A0" w:rsidRPr="00CB57C2">
        <w:rPr>
          <w:rFonts w:ascii="Times New Roman" w:hAnsi="Times New Roman"/>
          <w:i/>
          <w:iCs/>
        </w:rPr>
        <w:t>,</w:t>
      </w:r>
      <w:r w:rsidRPr="00CB57C2">
        <w:rPr>
          <w:rFonts w:ascii="Times New Roman" w:hAnsi="Times New Roman"/>
          <w:i/>
          <w:iCs/>
        </w:rPr>
        <w:t xml:space="preserve"> Art. 23 Nr. 1 des K.E. vom 12. Juni 2020 (B.S. vom 29. Juni 2020)</w:t>
      </w:r>
      <w:r w:rsidR="005D27A0" w:rsidRPr="00CB57C2">
        <w:rPr>
          <w:rFonts w:ascii="Times New Roman" w:hAnsi="Times New Roman"/>
          <w:i/>
          <w:iCs/>
        </w:rPr>
        <w:t xml:space="preserve"> und Art. 3 Nr. 2 des K.E. vom 12. Dezember 2023 (B.S. vom 28. Dezember 2023)</w:t>
      </w:r>
      <w:r w:rsidRPr="00CB57C2">
        <w:rPr>
          <w:rFonts w:ascii="Times New Roman" w:hAnsi="Times New Roman"/>
          <w:i/>
          <w:iCs/>
        </w:rPr>
        <w:t xml:space="preserve">; </w:t>
      </w:r>
      <w:r w:rsidR="005D27A0" w:rsidRPr="00CB57C2">
        <w:rPr>
          <w:rFonts w:ascii="Times New Roman" w:hAnsi="Times New Roman"/>
          <w:i/>
          <w:iCs/>
        </w:rPr>
        <w:t xml:space="preserve">§ 3 Abs. 1 abgeändert durch Art. 3 Nr. 3 des K.E. vom 12. Dezember 2023 (B.S. vom 28. Dezember 2023); </w:t>
      </w:r>
      <w:r w:rsidRPr="00CB57C2">
        <w:rPr>
          <w:rFonts w:ascii="Times New Roman" w:hAnsi="Times New Roman"/>
          <w:i/>
          <w:iCs/>
        </w:rPr>
        <w:t>§ 3 Abs. 2 abgeändert durch Art. 23 Nr. 2 des K.E. vom 12. Juni 2020 (B.S. vom 29. Juni 2020); § 4 aufgehoben durch Art. 3 Nr. 4 des K.E. vom 12. Dezember 2023 (B.S. vom 28. Dezember 2023)</w:t>
      </w:r>
      <w:r w:rsidR="00762821" w:rsidRPr="00CB57C2">
        <w:rPr>
          <w:rFonts w:ascii="Times New Roman" w:hAnsi="Times New Roman"/>
          <w:i/>
          <w:iCs/>
        </w:rPr>
        <w:t xml:space="preserve"> und wieder aufgenommen durch Art. 3 Nr. 2 des K.E. vom 20. Oktober 2024 (B.S. vom 28. Oktober 2024)</w:t>
      </w:r>
      <w:r w:rsidRPr="00CB57C2">
        <w:rPr>
          <w:rFonts w:ascii="Times New Roman" w:hAnsi="Times New Roman"/>
          <w:i/>
          <w:iCs/>
        </w:rPr>
        <w:t>; § 5 eingefügt durch Art. 23 Nr. 4 des K.E. vom 12. Juni 2020 (B.S. vom 29. Juni 2020) und aufgehoben durch Art. 3 Nr. 4 des K.E. vom 12. Dezember 2023 (B.S. vom 28. Dezember 2023)]</w:t>
      </w:r>
    </w:p>
    <w:p w14:paraId="0C3D61DE" w14:textId="32F98033" w:rsidR="005D27A0" w:rsidRDefault="005D27A0" w:rsidP="00244E9B">
      <w:pPr>
        <w:tabs>
          <w:tab w:val="left" w:pos="-720"/>
        </w:tabs>
        <w:jc w:val="both"/>
        <w:rPr>
          <w:rFonts w:ascii="Times New Roman" w:hAnsi="Times New Roman"/>
        </w:rPr>
      </w:pPr>
    </w:p>
    <w:p w14:paraId="6EABF61A" w14:textId="77777777" w:rsidR="00CB57C2" w:rsidRDefault="00CB57C2" w:rsidP="00244E9B">
      <w:pPr>
        <w:tabs>
          <w:tab w:val="left" w:pos="-720"/>
        </w:tabs>
        <w:jc w:val="both"/>
        <w:rPr>
          <w:rFonts w:ascii="Times New Roman" w:hAnsi="Times New Roman"/>
        </w:rPr>
      </w:pPr>
    </w:p>
    <w:p w14:paraId="305ED183" w14:textId="534112E9" w:rsidR="005D27A0" w:rsidRDefault="005D27A0" w:rsidP="005D27A0">
      <w:pPr>
        <w:tabs>
          <w:tab w:val="left" w:pos="-720"/>
        </w:tabs>
        <w:jc w:val="both"/>
        <w:rPr>
          <w:rFonts w:ascii="Times New Roman" w:hAnsi="Times New Roman"/>
          <w:sz w:val="20"/>
          <w:szCs w:val="20"/>
        </w:rPr>
      </w:pPr>
      <w:r>
        <w:rPr>
          <w:rFonts w:ascii="Times New Roman" w:hAnsi="Times New Roman"/>
          <w:sz w:val="20"/>
          <w:szCs w:val="20"/>
        </w:rPr>
        <w:t>Ab einem gemäß Art. 18 des G. vom 12. Dezember 2023 (B.S. vom 28. Dezember 2023) von dem für die Einreise ins Staatsgebiet, den Aufenthalt, die Niederlassung und das Ausweisen von Ausländern zuständigen Minister festzulegenden Datum wird ein neuer Artikel 51/1 mit folgendem Wortlaut eingefügt:</w:t>
      </w:r>
    </w:p>
    <w:p w14:paraId="409849C9" w14:textId="77777777" w:rsidR="005D27A0" w:rsidRDefault="005D27A0" w:rsidP="005D27A0">
      <w:pPr>
        <w:tabs>
          <w:tab w:val="left" w:pos="-720"/>
        </w:tabs>
        <w:jc w:val="both"/>
        <w:rPr>
          <w:rFonts w:ascii="Times New Roman" w:hAnsi="Times New Roman"/>
          <w:sz w:val="20"/>
          <w:szCs w:val="20"/>
        </w:rPr>
      </w:pPr>
    </w:p>
    <w:p w14:paraId="22B88E90" w14:textId="366E3A4D" w:rsidR="005D27A0" w:rsidRPr="005D27A0" w:rsidRDefault="005D27A0" w:rsidP="005D27A0">
      <w:pPr>
        <w:tabs>
          <w:tab w:val="left" w:pos="-720"/>
        </w:tabs>
        <w:jc w:val="both"/>
        <w:rPr>
          <w:rFonts w:ascii="Times New Roman" w:hAnsi="Times New Roman"/>
          <w:sz w:val="20"/>
          <w:szCs w:val="20"/>
        </w:rPr>
      </w:pPr>
      <w:r>
        <w:rPr>
          <w:rFonts w:ascii="Times New Roman" w:hAnsi="Times New Roman"/>
          <w:sz w:val="20"/>
          <w:szCs w:val="20"/>
        </w:rPr>
        <w:t>"[</w:t>
      </w:r>
      <w:r w:rsidRPr="005D27A0">
        <w:rPr>
          <w:rFonts w:ascii="Times New Roman" w:hAnsi="Times New Roman"/>
          <w:sz w:val="20"/>
          <w:szCs w:val="20"/>
        </w:rPr>
        <w:t>Art. 51/1 - § 1 ­ Ein Unionsbürger, der in das Staatsgebiet eingereist ist, um dort Arbeit zu suchen, und sich länger als drei Monate auf dem Staatsgebiet des Königreichs aufhalten möchte, um sich über mögliche geeignete Stellenangebote zu informieren und die notwendigen Schritte zu unternehmen, um eingestellt zu werden, beantragt bei der Gemeindeverwaltung seines Wohnortes eine Anmeldebescheinigung als arbeitsuchender Unionsbürger.</w:t>
      </w:r>
    </w:p>
    <w:p w14:paraId="1D41F82A" w14:textId="77777777" w:rsidR="005D27A0" w:rsidRPr="005D27A0" w:rsidRDefault="005D27A0" w:rsidP="005D27A0">
      <w:pPr>
        <w:tabs>
          <w:tab w:val="left" w:pos="-720"/>
        </w:tabs>
        <w:jc w:val="both"/>
        <w:rPr>
          <w:rFonts w:ascii="Times New Roman" w:hAnsi="Times New Roman"/>
          <w:sz w:val="20"/>
          <w:szCs w:val="20"/>
        </w:rPr>
      </w:pPr>
    </w:p>
    <w:p w14:paraId="06DA3289"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 2 ­ Bei der Beantragung muss der Unionsbürger folgende Unterlagen vorlegen:</w:t>
      </w:r>
    </w:p>
    <w:p w14:paraId="7BD16BFC" w14:textId="77777777" w:rsidR="005D27A0" w:rsidRPr="005D27A0" w:rsidRDefault="005D27A0" w:rsidP="005D27A0">
      <w:pPr>
        <w:tabs>
          <w:tab w:val="left" w:pos="-720"/>
        </w:tabs>
        <w:jc w:val="both"/>
        <w:rPr>
          <w:rFonts w:ascii="Times New Roman" w:hAnsi="Times New Roman"/>
          <w:sz w:val="20"/>
          <w:szCs w:val="20"/>
        </w:rPr>
      </w:pPr>
    </w:p>
    <w:p w14:paraId="2C28A7EC"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1. Dokument, das die Unionsbürgerschaft gemäß Artikel 41 § 1 Absatz 1 des Gesetzes nachweist,</w:t>
      </w:r>
    </w:p>
    <w:p w14:paraId="2EBEC880" w14:textId="77777777" w:rsidR="005D27A0" w:rsidRPr="005D27A0" w:rsidRDefault="005D27A0" w:rsidP="005D27A0">
      <w:pPr>
        <w:tabs>
          <w:tab w:val="left" w:pos="-720"/>
        </w:tabs>
        <w:jc w:val="both"/>
        <w:rPr>
          <w:rFonts w:ascii="Times New Roman" w:hAnsi="Times New Roman"/>
          <w:sz w:val="20"/>
          <w:szCs w:val="20"/>
        </w:rPr>
      </w:pPr>
    </w:p>
    <w:p w14:paraId="681EA014"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2. Eintragung beim zuständigen Amt für Arbeitsbeschaffung und Nachweise über mehrere tatsächliche Bewerbungen, um den Nachweis zu erbringen, dass der Unionsbürger tatsächlich Arbeit sucht.</w:t>
      </w:r>
    </w:p>
    <w:p w14:paraId="79F00756" w14:textId="77777777" w:rsidR="005D27A0" w:rsidRPr="005D27A0" w:rsidRDefault="005D27A0" w:rsidP="005D27A0">
      <w:pPr>
        <w:tabs>
          <w:tab w:val="left" w:pos="-720"/>
        </w:tabs>
        <w:jc w:val="both"/>
        <w:rPr>
          <w:rFonts w:ascii="Times New Roman" w:hAnsi="Times New Roman"/>
          <w:sz w:val="20"/>
          <w:szCs w:val="20"/>
        </w:rPr>
      </w:pPr>
    </w:p>
    <w:p w14:paraId="085679EA"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Als Nachweis für die Einreichung des Antrags wird dem Unionsbürger ein Dokument, das dem Muster in Anlage 19 entspricht, ausgestellt.</w:t>
      </w:r>
    </w:p>
    <w:p w14:paraId="788FA94C" w14:textId="77777777" w:rsidR="005D27A0" w:rsidRPr="005D27A0" w:rsidRDefault="005D27A0" w:rsidP="005D27A0">
      <w:pPr>
        <w:tabs>
          <w:tab w:val="left" w:pos="-720"/>
        </w:tabs>
        <w:jc w:val="both"/>
        <w:rPr>
          <w:rFonts w:ascii="Times New Roman" w:hAnsi="Times New Roman"/>
          <w:sz w:val="20"/>
          <w:szCs w:val="20"/>
        </w:rPr>
      </w:pPr>
    </w:p>
    <w:p w14:paraId="3A5EB7A7"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Falls der Unionsbürger bei Einreichung der Akte nicht alle erforderlichen Belege vorlegt, teilt der Bürgermeister oder sein Beauftragter mit, welche Belege fehlen.</w:t>
      </w:r>
    </w:p>
    <w:p w14:paraId="5EB86300" w14:textId="77777777" w:rsidR="005D27A0" w:rsidRPr="005D27A0" w:rsidRDefault="005D27A0" w:rsidP="005D27A0">
      <w:pPr>
        <w:tabs>
          <w:tab w:val="left" w:pos="-720"/>
        </w:tabs>
        <w:jc w:val="both"/>
        <w:rPr>
          <w:rFonts w:ascii="Times New Roman" w:hAnsi="Times New Roman"/>
          <w:sz w:val="20"/>
          <w:szCs w:val="20"/>
        </w:rPr>
      </w:pPr>
    </w:p>
    <w:p w14:paraId="62BACEF7"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Kann die Unionsbürgerschaft gemäß Artikel 41 § 1 Absatz 1 des Gesetzes anhand der vorgelegten Unterlagen nicht zweifelsfrei nachgewiesen werden oder legt der Unionsbürger nicht alle erforderlichen Belege vor, berücksichtigt der Bürgermeister oder sein Beauftragter anhand eines Dokuments, das dem Muster in Anlage 19</w:t>
      </w:r>
      <w:r w:rsidRPr="005D27A0">
        <w:rPr>
          <w:rFonts w:ascii="Times New Roman" w:hAnsi="Times New Roman"/>
          <w:i/>
          <w:sz w:val="20"/>
          <w:szCs w:val="20"/>
        </w:rPr>
        <w:t>quinquies</w:t>
      </w:r>
      <w:r w:rsidRPr="005D27A0">
        <w:rPr>
          <w:rFonts w:ascii="Times New Roman" w:hAnsi="Times New Roman"/>
          <w:sz w:val="20"/>
          <w:szCs w:val="20"/>
        </w:rPr>
        <w:t xml:space="preserve"> entspricht, den Antrag nicht.</w:t>
      </w:r>
    </w:p>
    <w:p w14:paraId="33A2BD03" w14:textId="77777777" w:rsidR="005D27A0" w:rsidRPr="005D27A0" w:rsidRDefault="005D27A0" w:rsidP="005D27A0">
      <w:pPr>
        <w:tabs>
          <w:tab w:val="left" w:pos="-720"/>
        </w:tabs>
        <w:jc w:val="both"/>
        <w:rPr>
          <w:rFonts w:ascii="Times New Roman" w:hAnsi="Times New Roman"/>
          <w:sz w:val="20"/>
          <w:szCs w:val="20"/>
        </w:rPr>
      </w:pPr>
    </w:p>
    <w:p w14:paraId="0539E96B"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 xml:space="preserve">§ 3 ­ Der Bürgermeister oder sein Beauftragter darf dem Unionsbürger, der in das Staatsgebiet eingereist ist, um dort Arbeit zu suchen, das Dokument zur Bescheinigung der Anmeldung ausstellen, wenn er die Bedingungen </w:t>
      </w:r>
      <w:r w:rsidRPr="005D27A0">
        <w:rPr>
          <w:rFonts w:ascii="Times New Roman" w:hAnsi="Times New Roman"/>
          <w:sz w:val="20"/>
          <w:szCs w:val="20"/>
        </w:rPr>
        <w:lastRenderedPageBreak/>
        <w:t>erfüllt und sofern sich bei der Überprüfung des tatsächlichen Wohnortes des Unionsbürgers herausstellt, dass dieser Wohnort sich auf dem Gemeindegebiet befindet. Eine Kopie dieses Dokuments wird dem Beauftragten des Ministers übermittelt.</w:t>
      </w:r>
    </w:p>
    <w:p w14:paraId="19BC72BC" w14:textId="77777777" w:rsidR="005D27A0" w:rsidRPr="005D27A0" w:rsidRDefault="005D27A0" w:rsidP="005D27A0">
      <w:pPr>
        <w:tabs>
          <w:tab w:val="left" w:pos="-720"/>
        </w:tabs>
        <w:jc w:val="both"/>
        <w:rPr>
          <w:rFonts w:ascii="Times New Roman" w:hAnsi="Times New Roman"/>
          <w:sz w:val="20"/>
          <w:szCs w:val="20"/>
        </w:rPr>
      </w:pPr>
    </w:p>
    <w:p w14:paraId="6D8A46FF"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Bei ernsthaften Zweifeln oder aufgrund der Komplexität der Akte kann der Bürgermeister oder sein Beauftragter den Antrag dem Beauftragten des Ministers übermitteln. Stellt der Minister oder sein Beauftragter binnen der in Artikel 42 des Gesetzes vorgesehenen Frist fest, dass die vorhergehenden Bedingungen erfüllt sind, stellt der Bürgermeister oder sein Beauftragter dem Unionsbürger ein Dokument zur Bescheinigung seiner Anmeldung aus.</w:t>
      </w:r>
    </w:p>
    <w:p w14:paraId="6CD2A762" w14:textId="77777777" w:rsidR="005D27A0" w:rsidRPr="005D27A0" w:rsidRDefault="005D27A0" w:rsidP="005D27A0">
      <w:pPr>
        <w:tabs>
          <w:tab w:val="left" w:pos="-720"/>
        </w:tabs>
        <w:jc w:val="both"/>
        <w:rPr>
          <w:rFonts w:ascii="Times New Roman" w:hAnsi="Times New Roman"/>
          <w:sz w:val="20"/>
          <w:szCs w:val="20"/>
        </w:rPr>
      </w:pPr>
    </w:p>
    <w:p w14:paraId="686C5974"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Das in den Absätzen 1 und 2 erwähnte Dokument zur Bescheinigung der Anmeldung als arbeitsuchender Unionsbürger wird gemäß dem Muster in Anlage 3</w:t>
      </w:r>
      <w:r w:rsidRPr="005D27A0">
        <w:rPr>
          <w:rFonts w:ascii="Times New Roman" w:hAnsi="Times New Roman"/>
          <w:i/>
          <w:sz w:val="20"/>
          <w:szCs w:val="20"/>
        </w:rPr>
        <w:t>quater</w:t>
      </w:r>
      <w:r w:rsidRPr="005D27A0">
        <w:rPr>
          <w:rFonts w:ascii="Times New Roman" w:hAnsi="Times New Roman"/>
          <w:sz w:val="20"/>
          <w:szCs w:val="20"/>
        </w:rPr>
        <w:t xml:space="preserve"> ausgestellt. Dieses Dokument ist zehn Monate ab der Ausstellung von Anlage 19 gültig und wird kostenlos ausgestellt.</w:t>
      </w:r>
    </w:p>
    <w:p w14:paraId="1FB0A4EA" w14:textId="77777777" w:rsidR="005D27A0" w:rsidRPr="005D27A0" w:rsidRDefault="005D27A0" w:rsidP="005D27A0">
      <w:pPr>
        <w:tabs>
          <w:tab w:val="left" w:pos="-720"/>
        </w:tabs>
        <w:jc w:val="both"/>
        <w:rPr>
          <w:rFonts w:ascii="Times New Roman" w:hAnsi="Times New Roman"/>
          <w:sz w:val="20"/>
          <w:szCs w:val="20"/>
        </w:rPr>
      </w:pPr>
    </w:p>
    <w:p w14:paraId="56B35C74"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Weist der Unionsbürger nicht nach, dass er die in den vorhergehenden Paragraphen erwähnten Bedingungen erfüllt, wird der Antrag abgelehnt und wird ihm gegebenenfalls eine Anweisung das Staatsgebiet zu verlassen ausgestellt. Der Bürgermeister oder sein Beauftragter notifiziert ihm diese beiden Beschlüsse durch Aushändigung eines Dokuments, das dem Muster in Anlage 20 entspricht.</w:t>
      </w:r>
    </w:p>
    <w:p w14:paraId="39EEB7DD" w14:textId="77777777" w:rsidR="005D27A0" w:rsidRPr="005D27A0" w:rsidRDefault="005D27A0" w:rsidP="005D27A0">
      <w:pPr>
        <w:tabs>
          <w:tab w:val="left" w:pos="-720"/>
        </w:tabs>
        <w:jc w:val="both"/>
        <w:rPr>
          <w:rFonts w:ascii="Times New Roman" w:hAnsi="Times New Roman"/>
          <w:sz w:val="20"/>
          <w:szCs w:val="20"/>
        </w:rPr>
      </w:pPr>
    </w:p>
    <w:p w14:paraId="16107E71"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 4 - Ein Unionsbürger, der Arbeit gefunden hat und gemäß Artikel 50 § 2 Nr. 1 oder 2 die dafür erforderlichen Nachweise erbringen kann, kann bei der Gemeindeverwaltung seines Wohnortes die Ausstellung einer gemäß dem Muster in Anlage 8 erstellten elektronischen Karte zur Bescheinigung seiner Anmeldung beantragen.</w:t>
      </w:r>
    </w:p>
    <w:p w14:paraId="11CF70C6" w14:textId="77777777" w:rsidR="005D27A0" w:rsidRPr="005D27A0" w:rsidRDefault="005D27A0" w:rsidP="005D27A0">
      <w:pPr>
        <w:tabs>
          <w:tab w:val="left" w:pos="-720"/>
        </w:tabs>
        <w:jc w:val="both"/>
        <w:rPr>
          <w:rFonts w:ascii="Times New Roman" w:hAnsi="Times New Roman"/>
          <w:sz w:val="20"/>
          <w:szCs w:val="20"/>
        </w:rPr>
      </w:pPr>
    </w:p>
    <w:p w14:paraId="5E26067D"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 5 ­ Ein Unionsbürger, der nicht mehr nachweisen kann, dass er noch Arbeit sucht, erfüllt nicht mehr die Bedingungen für seinen Aufenthalt als arbeitsuchender Unionsbürger.</w:t>
      </w:r>
    </w:p>
    <w:p w14:paraId="73D3C9D7" w14:textId="77777777" w:rsidR="005D27A0" w:rsidRPr="005D27A0" w:rsidRDefault="005D27A0" w:rsidP="005D27A0">
      <w:pPr>
        <w:tabs>
          <w:tab w:val="left" w:pos="-720"/>
        </w:tabs>
        <w:jc w:val="both"/>
        <w:rPr>
          <w:rFonts w:ascii="Times New Roman" w:hAnsi="Times New Roman"/>
          <w:sz w:val="20"/>
          <w:szCs w:val="20"/>
        </w:rPr>
      </w:pPr>
    </w:p>
    <w:p w14:paraId="1EF3348B"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Der Minister oder sein Beauftragter kann dementsprechend dem Recht auf einen Aufenthalt von mehr als drei Monaten ein Ende setzen und den Unionsbürger gegebenenfalls anweisen das Staatsgebiet zu verlassen. Der Bürgermeister oder sein Beauftragter notifiziert diese beiden Beschlüsse anhand eines Dokuments, das dem Muster in Anlage 21 entspricht.</w:t>
      </w:r>
    </w:p>
    <w:p w14:paraId="733380A6" w14:textId="77777777" w:rsidR="005D27A0" w:rsidRPr="005D27A0" w:rsidRDefault="005D27A0" w:rsidP="005D27A0">
      <w:pPr>
        <w:tabs>
          <w:tab w:val="left" w:pos="-720"/>
        </w:tabs>
        <w:jc w:val="both"/>
        <w:rPr>
          <w:rFonts w:ascii="Times New Roman" w:hAnsi="Times New Roman"/>
          <w:sz w:val="20"/>
          <w:szCs w:val="20"/>
        </w:rPr>
      </w:pPr>
    </w:p>
    <w:p w14:paraId="19DB5D70"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 6 ­ Ein Unionsbürger, der sechs Monate nach dem Datum der Ausstellung von Anlage 19 noch Arbeit sucht und sich zu diesem Zweck länger auf dem belgischen Staatsgebiet aufhalten möchte, muss nachweisen können, dass er eine begründete Aussicht hat, eingestellt zu werden. Zu diesem Zweck legt der Unionsbürger zwischen dem sechsten und dem achten Monat nach Ausstellung der Anlage 19 bei der Gemeindeverwaltung seines Wohnortes folgende Nachweise vor:</w:t>
      </w:r>
    </w:p>
    <w:p w14:paraId="0F9C525B" w14:textId="77777777" w:rsidR="005D27A0" w:rsidRPr="005D27A0" w:rsidRDefault="005D27A0" w:rsidP="005D27A0">
      <w:pPr>
        <w:tabs>
          <w:tab w:val="left" w:pos="-720"/>
        </w:tabs>
        <w:jc w:val="both"/>
        <w:rPr>
          <w:rFonts w:ascii="Times New Roman" w:hAnsi="Times New Roman"/>
          <w:sz w:val="20"/>
          <w:szCs w:val="20"/>
        </w:rPr>
      </w:pPr>
    </w:p>
    <w:p w14:paraId="7B10172A"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1. Nachweis, dass er noch Arbeit sucht, das heißt Nachweis regelmäßiger und aktiver Bewerbungen nach der Ausstellung von Anlage 19 und Übersicht über die laufenden Bewerbungen und</w:t>
      </w:r>
    </w:p>
    <w:p w14:paraId="3355A99C" w14:textId="77777777" w:rsidR="005D27A0" w:rsidRPr="005D27A0" w:rsidRDefault="005D27A0" w:rsidP="005D27A0">
      <w:pPr>
        <w:tabs>
          <w:tab w:val="left" w:pos="-720"/>
        </w:tabs>
        <w:jc w:val="both"/>
        <w:rPr>
          <w:rFonts w:ascii="Times New Roman" w:hAnsi="Times New Roman"/>
          <w:sz w:val="20"/>
          <w:szCs w:val="20"/>
        </w:rPr>
      </w:pPr>
    </w:p>
    <w:p w14:paraId="7858892E"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2. Nachweis, dass unter Berücksichtigung der persönlichen Umstände des Betreffenden, insbesondere der erlangten Diplome, der eventuell besuchten oder vorgesehenen Berufsausbildungen und der Dauer der Arbeitslosigkeit, eine begründete Aussicht eingestellt zu werden besteht.</w:t>
      </w:r>
    </w:p>
    <w:p w14:paraId="77939CCC" w14:textId="77777777" w:rsidR="005D27A0" w:rsidRPr="005D27A0" w:rsidRDefault="005D27A0" w:rsidP="005D27A0">
      <w:pPr>
        <w:tabs>
          <w:tab w:val="left" w:pos="-720"/>
        </w:tabs>
        <w:jc w:val="both"/>
        <w:rPr>
          <w:rFonts w:ascii="Times New Roman" w:hAnsi="Times New Roman"/>
          <w:sz w:val="20"/>
          <w:szCs w:val="20"/>
        </w:rPr>
      </w:pPr>
    </w:p>
    <w:p w14:paraId="74F33E4F"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Die Gemeindeverwaltung leitet diese Nachweise unverzüglich an den Beauftragten des Ministers weiter.</w:t>
      </w:r>
    </w:p>
    <w:p w14:paraId="32AA54CF" w14:textId="77777777" w:rsidR="005D27A0" w:rsidRPr="005D27A0" w:rsidRDefault="005D27A0" w:rsidP="005D27A0">
      <w:pPr>
        <w:tabs>
          <w:tab w:val="left" w:pos="-720"/>
        </w:tabs>
        <w:jc w:val="both"/>
        <w:rPr>
          <w:rFonts w:ascii="Times New Roman" w:hAnsi="Times New Roman"/>
          <w:sz w:val="20"/>
          <w:szCs w:val="20"/>
        </w:rPr>
      </w:pPr>
    </w:p>
    <w:p w14:paraId="4B8469A2"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 7 ­ Ein Unionsbürger, der zum Zeitpunkt des Ablaufs der Gültigkeitsdauer seiner Anlage 3</w:t>
      </w:r>
      <w:r w:rsidRPr="005D27A0">
        <w:rPr>
          <w:rFonts w:ascii="Times New Roman" w:hAnsi="Times New Roman"/>
          <w:i/>
          <w:iCs/>
          <w:sz w:val="20"/>
          <w:szCs w:val="20"/>
        </w:rPr>
        <w:t>quater</w:t>
      </w:r>
      <w:r w:rsidRPr="005D27A0">
        <w:rPr>
          <w:rFonts w:ascii="Times New Roman" w:hAnsi="Times New Roman"/>
          <w:sz w:val="20"/>
          <w:szCs w:val="20"/>
        </w:rPr>
        <w:t xml:space="preserve"> noch Arbeit sucht und eine begründete Aussicht hat, eingestellt zu werden, beantragt bei der Gemeindeverwaltung seines Wohnortes eine gemäß dem Muster in Anlage 8 erstellte elektronische Karte zur Bescheinigung der Anmeldung. Die gemäß § 6 Absatz 1 Nr. 1 und 2 bereits vorgelegten Nachweise müssen zur Unterstützung dieses Antrags ergänzt werden.</w:t>
      </w:r>
    </w:p>
    <w:p w14:paraId="31D53CED" w14:textId="77777777" w:rsidR="005D27A0" w:rsidRPr="005D27A0" w:rsidRDefault="005D27A0" w:rsidP="005D27A0">
      <w:pPr>
        <w:tabs>
          <w:tab w:val="left" w:pos="-720"/>
        </w:tabs>
        <w:jc w:val="both"/>
        <w:rPr>
          <w:rFonts w:ascii="Times New Roman" w:hAnsi="Times New Roman"/>
          <w:sz w:val="20"/>
          <w:szCs w:val="20"/>
        </w:rPr>
      </w:pPr>
    </w:p>
    <w:p w14:paraId="5C8F181A"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Die Gemeindeverwaltung leitet unverzüglich den Antrag und die zusätzlichen Nachweise an den Beauftragten des Ministers weiter und verlängert die Gültigkeitsdauer von Anlage 3</w:t>
      </w:r>
      <w:r w:rsidRPr="005D27A0">
        <w:rPr>
          <w:rFonts w:ascii="Times New Roman" w:hAnsi="Times New Roman"/>
          <w:i/>
          <w:sz w:val="20"/>
          <w:szCs w:val="20"/>
        </w:rPr>
        <w:t>quater</w:t>
      </w:r>
      <w:r w:rsidRPr="005D27A0">
        <w:rPr>
          <w:rFonts w:ascii="Times New Roman" w:hAnsi="Times New Roman"/>
          <w:sz w:val="20"/>
          <w:szCs w:val="20"/>
        </w:rPr>
        <w:t xml:space="preserve"> um drei Monate. Erforderlichenfalls kann die Gültigkeitsdauer noch jeweils um einen Monat verlängert werden.</w:t>
      </w:r>
    </w:p>
    <w:p w14:paraId="789C8CA3" w14:textId="77777777" w:rsidR="005D27A0" w:rsidRPr="005D27A0" w:rsidRDefault="005D27A0" w:rsidP="005D27A0">
      <w:pPr>
        <w:tabs>
          <w:tab w:val="left" w:pos="-720"/>
        </w:tabs>
        <w:jc w:val="both"/>
        <w:rPr>
          <w:rFonts w:ascii="Times New Roman" w:hAnsi="Times New Roman"/>
          <w:sz w:val="20"/>
          <w:szCs w:val="20"/>
        </w:rPr>
      </w:pPr>
    </w:p>
    <w:p w14:paraId="28CC3856"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Wenn der Minister oder sein Beauftragter feststellt, dass der Unionsbürger noch Arbeit sucht und zudem begründete Aussicht hat, eingestellt zu werden, setzt er den Bürgermeister oder seinen Beauftragten davon in Kenntnis, der dem Unionsbürger eine gemäß dem Muster in Anlage 8 erstellte elektronische Karte zur Bescheinigung der Anmeldung aushändigt.</w:t>
      </w:r>
    </w:p>
    <w:p w14:paraId="3D99FD1B" w14:textId="77777777" w:rsidR="005D27A0" w:rsidRPr="005D27A0" w:rsidRDefault="005D27A0" w:rsidP="005D27A0">
      <w:pPr>
        <w:tabs>
          <w:tab w:val="left" w:pos="-720"/>
        </w:tabs>
        <w:jc w:val="both"/>
        <w:rPr>
          <w:rFonts w:ascii="Times New Roman" w:hAnsi="Times New Roman"/>
          <w:sz w:val="20"/>
          <w:szCs w:val="20"/>
        </w:rPr>
      </w:pPr>
    </w:p>
    <w:p w14:paraId="578FC1AF"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lastRenderedPageBreak/>
        <w:t>Weist der Unionsbürger nicht nach, dass er die Bedingungen erfüllt, wird die elektronische Karte zur Bescheinigung der Anmeldung nicht ausgestellt und kann der Minister oder sein Beauftragter gemäß § 8 dem Recht auf einen Aufenthalt von mehr als drei Monaten als arbeitsuchender Unionsbürger ein Ende setzen.</w:t>
      </w:r>
    </w:p>
    <w:p w14:paraId="41063E5A" w14:textId="77777777" w:rsidR="005D27A0" w:rsidRPr="005D27A0" w:rsidRDefault="005D27A0" w:rsidP="005D27A0">
      <w:pPr>
        <w:tabs>
          <w:tab w:val="left" w:pos="-720"/>
        </w:tabs>
        <w:jc w:val="both"/>
        <w:rPr>
          <w:rFonts w:ascii="Times New Roman" w:hAnsi="Times New Roman"/>
          <w:sz w:val="20"/>
          <w:szCs w:val="20"/>
        </w:rPr>
      </w:pPr>
    </w:p>
    <w:p w14:paraId="2792CC20"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 8 ­ Falls ein Unionsbürger nach Ablauf einer Frist von sechs Monaten ab dem Datum der Ausstellung von Anlage 19 nicht nachweist oder nicht mehr ausreichend nachweisen kann, dass er noch Arbeit sucht und eine begründete Aussicht hat, eingestellt zu werden, erfüllt er die Bedingungen für seinen Aufenthalt als arbeitsuchender Unionsbürger nicht mehr.</w:t>
      </w:r>
    </w:p>
    <w:p w14:paraId="45ADC1C4" w14:textId="77777777" w:rsidR="005D27A0" w:rsidRPr="005D27A0" w:rsidRDefault="005D27A0" w:rsidP="005D27A0">
      <w:pPr>
        <w:tabs>
          <w:tab w:val="left" w:pos="-720"/>
        </w:tabs>
        <w:jc w:val="both"/>
        <w:rPr>
          <w:rFonts w:ascii="Times New Roman" w:hAnsi="Times New Roman"/>
          <w:sz w:val="20"/>
          <w:szCs w:val="20"/>
        </w:rPr>
      </w:pPr>
    </w:p>
    <w:p w14:paraId="35EF4363"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Der Minister oder sein Beauftragter kann dementsprechend dem Recht auf einen Aufenthalt von mehr als drei Monaten ein Ende setzen und den Unionsbürger gegebenenfalls anweisen das Staatsgebiet zu verlassen. Der Bürgermeister oder sein Beauftragter notifiziert diese beiden Beschlüsse anhand eines Dokuments, das dem Muster in Anlage 21 entspricht.</w:t>
      </w:r>
    </w:p>
    <w:p w14:paraId="36F8F5DF" w14:textId="77777777" w:rsidR="005D27A0" w:rsidRPr="005D27A0" w:rsidRDefault="005D27A0" w:rsidP="005D27A0">
      <w:pPr>
        <w:tabs>
          <w:tab w:val="left" w:pos="-720"/>
        </w:tabs>
        <w:jc w:val="both"/>
        <w:rPr>
          <w:rFonts w:ascii="Times New Roman" w:hAnsi="Times New Roman"/>
          <w:sz w:val="20"/>
          <w:szCs w:val="20"/>
        </w:rPr>
      </w:pPr>
    </w:p>
    <w:p w14:paraId="07FD3BBD"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 9 ­ Reicht ein arbeitsuchender Unionsbürger binnen zwölf Monaten einen Folgeantrag auf Anmeldebescheinigung als arbeitsuchender Unionsbürger ein, muss der Unionsbürger folgende Nachweise vorlegen:</w:t>
      </w:r>
    </w:p>
    <w:p w14:paraId="18E97F54" w14:textId="77777777" w:rsidR="005D27A0" w:rsidRPr="005D27A0" w:rsidRDefault="005D27A0" w:rsidP="005D27A0">
      <w:pPr>
        <w:tabs>
          <w:tab w:val="left" w:pos="-720"/>
        </w:tabs>
        <w:jc w:val="both"/>
        <w:rPr>
          <w:rFonts w:ascii="Times New Roman" w:hAnsi="Times New Roman"/>
          <w:sz w:val="20"/>
          <w:szCs w:val="20"/>
        </w:rPr>
      </w:pPr>
    </w:p>
    <w:p w14:paraId="50C67FCC"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1. Nachweis, dass er Arbeit sucht, das heißt Nachweis regelmäßiger und aktiver Bewerbungen und Übersicht über die laufenden Bewerbungen und</w:t>
      </w:r>
    </w:p>
    <w:p w14:paraId="6A219D7B" w14:textId="77777777" w:rsidR="005D27A0" w:rsidRPr="005D27A0" w:rsidRDefault="005D27A0" w:rsidP="005D27A0">
      <w:pPr>
        <w:tabs>
          <w:tab w:val="left" w:pos="-720"/>
        </w:tabs>
        <w:jc w:val="both"/>
        <w:rPr>
          <w:rFonts w:ascii="Times New Roman" w:hAnsi="Times New Roman"/>
          <w:sz w:val="20"/>
          <w:szCs w:val="20"/>
        </w:rPr>
      </w:pPr>
    </w:p>
    <w:p w14:paraId="26A378DD"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2. Nachweis, dass unter Berücksichtigung der persönlichen Umstände des Betreffenden, insbesondere der erlangten Diplome, der eventuell besuchten oder vorgesehenen Berufsausbildungen und der Dauer der Arbeitslosigkeit, eine begründete Aussicht eingestellt zu werden besteht.</w:t>
      </w:r>
    </w:p>
    <w:p w14:paraId="68606F74" w14:textId="77777777" w:rsidR="005D27A0" w:rsidRPr="005D27A0" w:rsidRDefault="005D27A0" w:rsidP="005D27A0">
      <w:pPr>
        <w:tabs>
          <w:tab w:val="left" w:pos="-720"/>
        </w:tabs>
        <w:jc w:val="both"/>
        <w:rPr>
          <w:rFonts w:ascii="Times New Roman" w:hAnsi="Times New Roman"/>
          <w:sz w:val="20"/>
          <w:szCs w:val="20"/>
        </w:rPr>
      </w:pPr>
    </w:p>
    <w:p w14:paraId="56A0A5AF"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Als Folgeantrag gilt ein Antrag auf Anmeldebescheinigung als arbeitsuchender Unionsbürger, der binnen zwölf Monaten eingereicht wird, nachdem:</w:t>
      </w:r>
    </w:p>
    <w:p w14:paraId="6C00FDAB" w14:textId="77777777" w:rsidR="005D27A0" w:rsidRPr="005D27A0" w:rsidRDefault="005D27A0" w:rsidP="005D27A0">
      <w:pPr>
        <w:tabs>
          <w:tab w:val="left" w:pos="-720"/>
        </w:tabs>
        <w:jc w:val="both"/>
        <w:rPr>
          <w:rFonts w:ascii="Times New Roman" w:hAnsi="Times New Roman"/>
          <w:sz w:val="20"/>
          <w:szCs w:val="20"/>
        </w:rPr>
      </w:pPr>
    </w:p>
    <w:p w14:paraId="7D1073D1"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 gemäß § 3 oder 9 ein Beschluss zur Ablehnung des Antrags auf Anmeldebescheinigung gefasst worden ist oder</w:t>
      </w:r>
    </w:p>
    <w:p w14:paraId="7B380BF0" w14:textId="77777777" w:rsidR="005D27A0" w:rsidRPr="005D27A0" w:rsidRDefault="005D27A0" w:rsidP="005D27A0">
      <w:pPr>
        <w:tabs>
          <w:tab w:val="left" w:pos="-720"/>
        </w:tabs>
        <w:jc w:val="both"/>
        <w:rPr>
          <w:rFonts w:ascii="Times New Roman" w:hAnsi="Times New Roman"/>
          <w:sz w:val="20"/>
          <w:szCs w:val="20"/>
        </w:rPr>
      </w:pPr>
    </w:p>
    <w:p w14:paraId="302EEF7F"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 die Gültigkeitsdauer der vorhergehenden Anmeldebescheinigung abgelaufen ist oder</w:t>
      </w:r>
    </w:p>
    <w:p w14:paraId="13A6B7FA" w14:textId="77777777" w:rsidR="005D27A0" w:rsidRPr="005D27A0" w:rsidRDefault="005D27A0" w:rsidP="005D27A0">
      <w:pPr>
        <w:tabs>
          <w:tab w:val="left" w:pos="-720"/>
        </w:tabs>
        <w:jc w:val="both"/>
        <w:rPr>
          <w:rFonts w:ascii="Times New Roman" w:hAnsi="Times New Roman"/>
          <w:sz w:val="20"/>
          <w:szCs w:val="20"/>
        </w:rPr>
      </w:pPr>
    </w:p>
    <w:p w14:paraId="7DECA751"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 auf der Grundlage von § 7 oder 8 oder einer anderen Rechtsgrundlage dem Recht auf einen Aufenthalt von mehr als drei Monaten als arbeitsuchender Unionsbürger ein Ende gesetzt worden ist.</w:t>
      </w:r>
    </w:p>
    <w:p w14:paraId="7ADBC2C9" w14:textId="77777777" w:rsidR="005D27A0" w:rsidRPr="005D27A0" w:rsidRDefault="005D27A0" w:rsidP="005D27A0">
      <w:pPr>
        <w:tabs>
          <w:tab w:val="left" w:pos="-720"/>
        </w:tabs>
        <w:jc w:val="both"/>
        <w:rPr>
          <w:rFonts w:ascii="Times New Roman" w:hAnsi="Times New Roman"/>
          <w:sz w:val="20"/>
          <w:szCs w:val="20"/>
        </w:rPr>
      </w:pPr>
    </w:p>
    <w:p w14:paraId="5BCC9CAB"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Als Nachweis für die Einreichung des Antrags wird dem Unionsbürger ein Dokument, das dem Muster in Anlage 19 entspricht, ausgestellt.</w:t>
      </w:r>
    </w:p>
    <w:p w14:paraId="53A32B81" w14:textId="77777777" w:rsidR="005D27A0" w:rsidRPr="005D27A0" w:rsidRDefault="005D27A0" w:rsidP="005D27A0">
      <w:pPr>
        <w:tabs>
          <w:tab w:val="left" w:pos="-720"/>
        </w:tabs>
        <w:jc w:val="both"/>
        <w:rPr>
          <w:rFonts w:ascii="Times New Roman" w:hAnsi="Times New Roman"/>
          <w:sz w:val="20"/>
          <w:szCs w:val="20"/>
        </w:rPr>
      </w:pPr>
    </w:p>
    <w:p w14:paraId="35C8D678"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Kann die Unionsbürgerschaft gemäß Artikel 41 § 1 Absatz 1 des Gesetzes anhand der vorgelegten Dokumente nicht zweifelsfrei nachgewiesen werden oder legt der Unionsbürger nicht alle erforderlichen Belege vor, berücksichtigt der Bürgermeister oder sein Beauftragter anhand eines Dokuments, das dem Muster in Anlage 19</w:t>
      </w:r>
      <w:r w:rsidRPr="005D27A0">
        <w:rPr>
          <w:rFonts w:ascii="Times New Roman" w:hAnsi="Times New Roman"/>
          <w:i/>
          <w:sz w:val="20"/>
          <w:szCs w:val="20"/>
        </w:rPr>
        <w:t>quinquies</w:t>
      </w:r>
      <w:r w:rsidRPr="005D27A0">
        <w:rPr>
          <w:rFonts w:ascii="Times New Roman" w:hAnsi="Times New Roman"/>
          <w:sz w:val="20"/>
          <w:szCs w:val="20"/>
        </w:rPr>
        <w:t xml:space="preserve"> entspricht, den Antrag nicht.</w:t>
      </w:r>
    </w:p>
    <w:p w14:paraId="74D894EE" w14:textId="77777777" w:rsidR="005D27A0" w:rsidRPr="005D27A0" w:rsidRDefault="005D27A0" w:rsidP="005D27A0">
      <w:pPr>
        <w:tabs>
          <w:tab w:val="left" w:pos="-720"/>
        </w:tabs>
        <w:jc w:val="both"/>
        <w:rPr>
          <w:rFonts w:ascii="Times New Roman" w:hAnsi="Times New Roman"/>
          <w:sz w:val="20"/>
          <w:szCs w:val="20"/>
        </w:rPr>
      </w:pPr>
    </w:p>
    <w:p w14:paraId="33D65869"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Stellt der Minister oder sein Beauftragter binnen der in Artikel 42 des Gesetzes vorgesehenen Frist fest, dass die vorhergehenden Bedingungen erfüllt sind, stellt der Bürgermeister oder sein Beauftragter dem Unionsbürger ein Dokument zur Bescheinigung seiner Anmeldung in Form einer gemäß dem Muster in Anlage 8 erstellten elektronischen Karte aus.</w:t>
      </w:r>
    </w:p>
    <w:p w14:paraId="410A87FD" w14:textId="77777777" w:rsidR="005D27A0" w:rsidRPr="005D27A0" w:rsidRDefault="005D27A0" w:rsidP="005D27A0">
      <w:pPr>
        <w:tabs>
          <w:tab w:val="left" w:pos="-720"/>
        </w:tabs>
        <w:jc w:val="both"/>
        <w:rPr>
          <w:rFonts w:ascii="Times New Roman" w:hAnsi="Times New Roman"/>
          <w:sz w:val="20"/>
          <w:szCs w:val="20"/>
        </w:rPr>
      </w:pPr>
    </w:p>
    <w:p w14:paraId="1A2095C4" w14:textId="3DBF640E" w:rsid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Falls der Unionsbürger nicht nachweist, dass er die Bedingungen erfüllt, wird der Antrag abgelehnt und wird ihm gegebenenfalls eine Anweisung das Staatsgebiet zu verlassen ausgestellt. Der Bürgermeister oder sein Beauftragter notifiziert diese beiden Beschlüsse anhand eines Dokuments, das dem Muster in Anlage 20 entspricht.</w:t>
      </w:r>
      <w:r>
        <w:rPr>
          <w:rFonts w:ascii="Times New Roman" w:hAnsi="Times New Roman"/>
          <w:sz w:val="20"/>
          <w:szCs w:val="20"/>
        </w:rPr>
        <w:t>]</w:t>
      </w:r>
    </w:p>
    <w:p w14:paraId="0A22951A" w14:textId="77777777" w:rsidR="005D27A0" w:rsidRDefault="005D27A0" w:rsidP="005D27A0">
      <w:pPr>
        <w:tabs>
          <w:tab w:val="left" w:pos="-720"/>
        </w:tabs>
        <w:jc w:val="both"/>
        <w:rPr>
          <w:rFonts w:ascii="Times New Roman" w:hAnsi="Times New Roman"/>
          <w:sz w:val="20"/>
          <w:szCs w:val="20"/>
        </w:rPr>
      </w:pPr>
    </w:p>
    <w:p w14:paraId="1122CB10" w14:textId="439787B7" w:rsidR="005D27A0" w:rsidRDefault="005D27A0" w:rsidP="005D27A0">
      <w:pPr>
        <w:tabs>
          <w:tab w:val="left" w:pos="-720"/>
        </w:tabs>
        <w:jc w:val="both"/>
        <w:rPr>
          <w:rFonts w:ascii="Times New Roman" w:hAnsi="Times New Roman"/>
          <w:sz w:val="20"/>
          <w:szCs w:val="20"/>
        </w:rPr>
      </w:pPr>
      <w:r>
        <w:rPr>
          <w:rFonts w:ascii="Times New Roman" w:hAnsi="Times New Roman"/>
          <w:i/>
          <w:iCs/>
          <w:sz w:val="20"/>
          <w:szCs w:val="20"/>
        </w:rPr>
        <w:t>[Neuer Artikel 51/1 eingefügt durch Art. 4</w:t>
      </w:r>
      <w:r w:rsidRPr="005D27A0">
        <w:rPr>
          <w:rFonts w:ascii="Times New Roman" w:hAnsi="Times New Roman"/>
          <w:i/>
          <w:iCs/>
          <w:sz w:val="20"/>
          <w:szCs w:val="20"/>
        </w:rPr>
        <w:t xml:space="preserve"> des K.E. vom 12. Dezember 2023 (B.S. vom 28. Dezember 2023)</w:t>
      </w:r>
      <w:r>
        <w:rPr>
          <w:rFonts w:ascii="Times New Roman" w:hAnsi="Times New Roman"/>
          <w:i/>
          <w:iCs/>
          <w:sz w:val="20"/>
          <w:szCs w:val="20"/>
        </w:rPr>
        <w:t>]</w:t>
      </w:r>
      <w:r>
        <w:rPr>
          <w:rFonts w:ascii="Times New Roman" w:hAnsi="Times New Roman"/>
          <w:sz w:val="20"/>
          <w:szCs w:val="20"/>
        </w:rPr>
        <w:t>"</w:t>
      </w:r>
    </w:p>
    <w:p w14:paraId="1B38BA2E" w14:textId="77777777" w:rsidR="005D27A0" w:rsidRPr="005D27A0" w:rsidRDefault="005D27A0" w:rsidP="005D27A0">
      <w:pPr>
        <w:tabs>
          <w:tab w:val="left" w:pos="-720"/>
        </w:tabs>
        <w:jc w:val="both"/>
        <w:rPr>
          <w:rFonts w:ascii="Times New Roman" w:hAnsi="Times New Roman"/>
        </w:rPr>
      </w:pPr>
    </w:p>
    <w:p w14:paraId="796C089A" w14:textId="77777777" w:rsidR="009073D3" w:rsidRPr="009073D3" w:rsidRDefault="009073D3" w:rsidP="00244E9B">
      <w:pPr>
        <w:tabs>
          <w:tab w:val="left" w:pos="-720"/>
        </w:tabs>
        <w:jc w:val="both"/>
        <w:rPr>
          <w:rFonts w:ascii="Times New Roman" w:hAnsi="Times New Roman"/>
        </w:rPr>
      </w:pPr>
    </w:p>
    <w:p w14:paraId="19618BB3" w14:textId="6858109F" w:rsidR="002D5A9A" w:rsidRPr="0002515A" w:rsidRDefault="002D5A9A" w:rsidP="002D5A9A">
      <w:pPr>
        <w:ind w:firstLine="708"/>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51/1</w:t>
      </w:r>
      <w:r w:rsidRPr="0002515A">
        <w:rPr>
          <w:rFonts w:ascii="Times New Roman" w:hAnsi="Times New Roman"/>
        </w:rPr>
        <w:t xml:space="preserve"> - </w:t>
      </w:r>
      <w:r w:rsidR="006D2E26" w:rsidRPr="0002515A">
        <w:rPr>
          <w:rFonts w:ascii="Times New Roman" w:hAnsi="Times New Roman"/>
        </w:rPr>
        <w:t>§ </w:t>
      </w:r>
      <w:r w:rsidRPr="0002515A">
        <w:rPr>
          <w:rFonts w:ascii="Times New Roman" w:hAnsi="Times New Roman"/>
        </w:rPr>
        <w:t xml:space="preserve">1 ­ Wenn ein Unionsbürger einen Antrag auf Anmeldebescheinigung gemäß Artikel 42 des Gesetzes einreicht, trägt der Bürgermeister oder sein Beauftragter ihn unverzüglich in das Warteregister unter der angegebenen Adresse ein und ersucht anschließend </w:t>
      </w:r>
      <w:r w:rsidRPr="0002515A">
        <w:rPr>
          <w:rFonts w:ascii="Times New Roman" w:hAnsi="Times New Roman"/>
        </w:rPr>
        <w:lastRenderedPageBreak/>
        <w:t>um eine Überprüfung des Wohnortes.</w:t>
      </w:r>
    </w:p>
    <w:p w14:paraId="4E3905A7" w14:textId="77777777" w:rsidR="002D5A9A" w:rsidRPr="0002515A" w:rsidRDefault="002D5A9A" w:rsidP="002D5A9A">
      <w:pPr>
        <w:jc w:val="both"/>
        <w:rPr>
          <w:rFonts w:ascii="Times New Roman" w:hAnsi="Times New Roman"/>
        </w:rPr>
      </w:pPr>
    </w:p>
    <w:p w14:paraId="7C9AB746" w14:textId="77777777" w:rsidR="002D5A9A" w:rsidRPr="0002515A" w:rsidRDefault="002D5A9A" w:rsidP="002D5A9A">
      <w:pPr>
        <w:ind w:firstLine="708"/>
        <w:jc w:val="both"/>
        <w:rPr>
          <w:rFonts w:ascii="Times New Roman" w:hAnsi="Times New Roman"/>
        </w:rPr>
      </w:pPr>
      <w:r w:rsidRPr="0002515A">
        <w:rPr>
          <w:rFonts w:ascii="Times New Roman" w:hAnsi="Times New Roman"/>
        </w:rPr>
        <w:t>Wenn aus der Überprüfung des Wohnortes hervorgeht, dass der Unionsbürger an der angegebenen Adresse wohnt, wird er in das Fremdenregister eingetragen.</w:t>
      </w:r>
    </w:p>
    <w:p w14:paraId="5675EFF0" w14:textId="77777777" w:rsidR="002D5A9A" w:rsidRPr="0002515A" w:rsidRDefault="002D5A9A" w:rsidP="002D5A9A">
      <w:pPr>
        <w:jc w:val="both"/>
        <w:rPr>
          <w:rFonts w:ascii="Times New Roman" w:hAnsi="Times New Roman"/>
        </w:rPr>
      </w:pPr>
    </w:p>
    <w:p w14:paraId="0582BF9B" w14:textId="43297B35" w:rsidR="002D5A9A" w:rsidRPr="0002515A" w:rsidRDefault="006D2E26" w:rsidP="002D5A9A">
      <w:pPr>
        <w:ind w:firstLine="708"/>
        <w:jc w:val="both"/>
        <w:rPr>
          <w:rFonts w:ascii="Times New Roman" w:hAnsi="Times New Roman"/>
        </w:rPr>
      </w:pPr>
      <w:r w:rsidRPr="0002515A">
        <w:rPr>
          <w:rFonts w:ascii="Times New Roman" w:hAnsi="Times New Roman"/>
        </w:rPr>
        <w:t>§ </w:t>
      </w:r>
      <w:r w:rsidR="002D5A9A" w:rsidRPr="0002515A">
        <w:rPr>
          <w:rFonts w:ascii="Times New Roman" w:hAnsi="Times New Roman"/>
        </w:rPr>
        <w:t>2 - Ein Unionsbürger, der seit mehr als drei Monaten im Staatsgebiet des Königreichs wohnt und keinen Antrag auf Anmeldebescheinigung gemäß Artikel 42 des Gesetzes eingereicht hat, wird auf Beschluss des Gemeindekollegiums beziehungsweise des Bürgermeister- und Schöffenkollegiums von Amts wegen unter der Adresse, an der er wohnt, in das Warteregister eingetragen.</w:t>
      </w:r>
    </w:p>
    <w:p w14:paraId="03FD42A0" w14:textId="77777777" w:rsidR="002D5A9A" w:rsidRPr="0002515A" w:rsidRDefault="002D5A9A" w:rsidP="002D5A9A">
      <w:pPr>
        <w:jc w:val="both"/>
        <w:rPr>
          <w:rFonts w:ascii="Times New Roman" w:hAnsi="Times New Roman"/>
        </w:rPr>
      </w:pPr>
    </w:p>
    <w:p w14:paraId="25F1B923" w14:textId="52117444" w:rsidR="002D5A9A" w:rsidRPr="0002515A" w:rsidRDefault="002D5A9A" w:rsidP="002D5A9A">
      <w:pPr>
        <w:ind w:firstLine="708"/>
        <w:jc w:val="both"/>
        <w:rPr>
          <w:rFonts w:ascii="Times New Roman" w:hAnsi="Times New Roman"/>
        </w:rPr>
      </w:pPr>
      <w:r w:rsidRPr="0002515A">
        <w:rPr>
          <w:rFonts w:ascii="Times New Roman" w:hAnsi="Times New Roman"/>
        </w:rPr>
        <w:t>Die Gemeindeverwaltung informiert den Betreffenden unverzüglich schriftlich über die Eintragung in das Warteregister sowie über die Verpflichtung, einen Antrag auf Anmeldebescheinigung gemäß Artikel 42 des Gesetzes einzureichen.</w:t>
      </w:r>
    </w:p>
    <w:p w14:paraId="4558325B" w14:textId="77777777" w:rsidR="002D5A9A" w:rsidRPr="0002515A" w:rsidRDefault="002D5A9A" w:rsidP="002D5A9A">
      <w:pPr>
        <w:jc w:val="both"/>
        <w:rPr>
          <w:rFonts w:ascii="Times New Roman" w:hAnsi="Times New Roman"/>
        </w:rPr>
      </w:pPr>
    </w:p>
    <w:p w14:paraId="6390A134" w14:textId="77777777" w:rsidR="002D5A9A" w:rsidRPr="0002515A" w:rsidRDefault="002D5A9A" w:rsidP="002D5A9A">
      <w:pPr>
        <w:ind w:firstLine="708"/>
        <w:jc w:val="both"/>
        <w:rPr>
          <w:rFonts w:ascii="Times New Roman" w:hAnsi="Times New Roman"/>
        </w:rPr>
      </w:pPr>
      <w:r w:rsidRPr="0002515A">
        <w:rPr>
          <w:rFonts w:ascii="Times New Roman" w:hAnsi="Times New Roman"/>
        </w:rPr>
        <w:t>Wenn der in Absatz 1 erwähnte Unionsbürger einen Antrag auf Anmeldebescheinigung gemäß Artikel 42 des Gesetzes einreicht, wird er in das Fremdenregister eingetragen.</w:t>
      </w:r>
    </w:p>
    <w:p w14:paraId="3E85210E" w14:textId="77777777" w:rsidR="002D5A9A" w:rsidRPr="0002515A" w:rsidRDefault="002D5A9A" w:rsidP="002D5A9A">
      <w:pPr>
        <w:jc w:val="both"/>
        <w:rPr>
          <w:rFonts w:ascii="Times New Roman" w:hAnsi="Times New Roman"/>
        </w:rPr>
      </w:pPr>
    </w:p>
    <w:p w14:paraId="1451F5C6" w14:textId="2820BC64" w:rsidR="002D5A9A" w:rsidRPr="0002515A" w:rsidRDefault="006D2E26" w:rsidP="002D5A9A">
      <w:pPr>
        <w:ind w:firstLine="708"/>
        <w:jc w:val="both"/>
        <w:rPr>
          <w:rFonts w:ascii="Times New Roman" w:hAnsi="Times New Roman"/>
        </w:rPr>
      </w:pPr>
      <w:r w:rsidRPr="0002515A">
        <w:rPr>
          <w:rFonts w:ascii="Times New Roman" w:hAnsi="Times New Roman"/>
        </w:rPr>
        <w:t>§ </w:t>
      </w:r>
      <w:r w:rsidR="002D5A9A" w:rsidRPr="0002515A">
        <w:rPr>
          <w:rFonts w:ascii="Times New Roman" w:hAnsi="Times New Roman"/>
        </w:rPr>
        <w:t>3 - Die in den Paragraphen 1 und 2 erwähnten Unionsbürger werden aus dem Warteregister gestrichen, wenn sie:</w:t>
      </w:r>
    </w:p>
    <w:p w14:paraId="274E5EAF" w14:textId="77777777" w:rsidR="002D5A9A" w:rsidRPr="0002515A" w:rsidRDefault="002D5A9A" w:rsidP="002D5A9A">
      <w:pPr>
        <w:jc w:val="both"/>
        <w:rPr>
          <w:rFonts w:ascii="Times New Roman" w:hAnsi="Times New Roman"/>
        </w:rPr>
      </w:pPr>
    </w:p>
    <w:p w14:paraId="04932A6E" w14:textId="77777777" w:rsidR="002D5A9A" w:rsidRPr="0002515A" w:rsidRDefault="002D5A9A" w:rsidP="002D5A9A">
      <w:pPr>
        <w:ind w:firstLine="708"/>
        <w:jc w:val="both"/>
        <w:rPr>
          <w:rFonts w:ascii="Times New Roman" w:hAnsi="Times New Roman"/>
        </w:rPr>
      </w:pPr>
      <w:r w:rsidRPr="0002515A">
        <w:rPr>
          <w:rFonts w:ascii="Times New Roman" w:hAnsi="Times New Roman"/>
        </w:rPr>
        <w:t>1. nicht oder nicht mehr unter der angegebenen Adresse wohnen und der Ort, an dem sie sich niedergelassen haben, nicht ausfindig gemacht werden kann,</w:t>
      </w:r>
    </w:p>
    <w:p w14:paraId="1CCF830C" w14:textId="77777777" w:rsidR="002D5A9A" w:rsidRPr="0002515A" w:rsidRDefault="002D5A9A" w:rsidP="002D5A9A">
      <w:pPr>
        <w:jc w:val="both"/>
        <w:rPr>
          <w:rFonts w:ascii="Times New Roman" w:hAnsi="Times New Roman"/>
        </w:rPr>
      </w:pPr>
    </w:p>
    <w:p w14:paraId="5FE328F7" w14:textId="77777777" w:rsidR="002D5A9A" w:rsidRPr="0002515A" w:rsidRDefault="002D5A9A" w:rsidP="002D5A9A">
      <w:pPr>
        <w:ind w:firstLine="708"/>
        <w:jc w:val="both"/>
        <w:rPr>
          <w:rFonts w:ascii="Times New Roman" w:hAnsi="Times New Roman"/>
        </w:rPr>
      </w:pPr>
      <w:r w:rsidRPr="0002515A">
        <w:rPr>
          <w:rFonts w:ascii="Times New Roman" w:hAnsi="Times New Roman"/>
        </w:rPr>
        <w:t>2. das Staatsgebiet des Königreichs verlassen haben,</w:t>
      </w:r>
    </w:p>
    <w:p w14:paraId="28A7821E" w14:textId="77777777" w:rsidR="002D5A9A" w:rsidRPr="0002515A" w:rsidRDefault="002D5A9A" w:rsidP="002D5A9A">
      <w:pPr>
        <w:jc w:val="both"/>
        <w:rPr>
          <w:rFonts w:ascii="Times New Roman" w:hAnsi="Times New Roman"/>
        </w:rPr>
      </w:pPr>
    </w:p>
    <w:p w14:paraId="3D379270" w14:textId="77777777" w:rsidR="002D5A9A" w:rsidRPr="0002515A" w:rsidRDefault="002D5A9A" w:rsidP="002D5A9A">
      <w:pPr>
        <w:ind w:firstLine="708"/>
        <w:jc w:val="both"/>
        <w:rPr>
          <w:rFonts w:ascii="Times New Roman" w:hAnsi="Times New Roman"/>
        </w:rPr>
      </w:pPr>
      <w:r w:rsidRPr="0002515A">
        <w:rPr>
          <w:rFonts w:ascii="Times New Roman" w:hAnsi="Times New Roman"/>
        </w:rPr>
        <w:t>3. verstorben sind,</w:t>
      </w:r>
    </w:p>
    <w:p w14:paraId="17F9AEDA" w14:textId="77777777" w:rsidR="002D5A9A" w:rsidRPr="0002515A" w:rsidRDefault="002D5A9A" w:rsidP="002D5A9A">
      <w:pPr>
        <w:jc w:val="both"/>
        <w:rPr>
          <w:rFonts w:ascii="Times New Roman" w:hAnsi="Times New Roman"/>
        </w:rPr>
      </w:pPr>
    </w:p>
    <w:p w14:paraId="60B5A4B4" w14:textId="77777777" w:rsidR="002D5A9A" w:rsidRPr="0002515A" w:rsidRDefault="002D5A9A" w:rsidP="002D5A9A">
      <w:pPr>
        <w:ind w:firstLine="708"/>
        <w:jc w:val="both"/>
        <w:rPr>
          <w:rFonts w:ascii="Times New Roman" w:hAnsi="Times New Roman"/>
        </w:rPr>
      </w:pPr>
      <w:r w:rsidRPr="0002515A">
        <w:rPr>
          <w:rFonts w:ascii="Times New Roman" w:hAnsi="Times New Roman"/>
        </w:rPr>
        <w:t>4. in den Bevölkerungsregistern eingetragen sind.</w:t>
      </w:r>
    </w:p>
    <w:p w14:paraId="337C807B" w14:textId="77777777" w:rsidR="002D5A9A" w:rsidRPr="0002515A" w:rsidRDefault="002D5A9A" w:rsidP="002D5A9A">
      <w:pPr>
        <w:jc w:val="both"/>
        <w:rPr>
          <w:rFonts w:ascii="Times New Roman" w:hAnsi="Times New Roman"/>
        </w:rPr>
      </w:pPr>
    </w:p>
    <w:p w14:paraId="2D522254" w14:textId="06625E13" w:rsidR="002D5A9A" w:rsidRPr="0002515A" w:rsidRDefault="002D5A9A" w:rsidP="00AE688F">
      <w:pPr>
        <w:tabs>
          <w:tab w:val="left" w:pos="-720"/>
          <w:tab w:val="left" w:pos="709"/>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4 - Die Informationen über die in den Paragraphen 1 und 2 erwähnten Unionsbürger, die in das Warteregister eingetragen werden müssen, sind im Königlichen Erlass vom 16. Juli 1992 zur Festlegung der in den Bevölkerungsregistern und im Fremdenregister angegebenen Informationen aufgenommen.]</w:t>
      </w:r>
    </w:p>
    <w:p w14:paraId="18AFF88C" w14:textId="77777777" w:rsidR="002D5A9A" w:rsidRPr="0002515A" w:rsidRDefault="002D5A9A" w:rsidP="002D5A9A">
      <w:pPr>
        <w:tabs>
          <w:tab w:val="left" w:pos="-720"/>
        </w:tabs>
        <w:jc w:val="both"/>
        <w:rPr>
          <w:rFonts w:ascii="Times New Roman" w:hAnsi="Times New Roman"/>
        </w:rPr>
      </w:pPr>
    </w:p>
    <w:p w14:paraId="4ABEFF2A" w14:textId="4047E064" w:rsidR="002D5A9A" w:rsidRPr="0002515A" w:rsidRDefault="002D5A9A" w:rsidP="002D5A9A">
      <w:pPr>
        <w:tabs>
          <w:tab w:val="left" w:pos="-72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51/1 eingefügt durch </w:t>
      </w:r>
      <w:r w:rsidR="006D2E26" w:rsidRPr="0002515A">
        <w:rPr>
          <w:rFonts w:ascii="Times New Roman" w:hAnsi="Times New Roman"/>
          <w:i/>
          <w:iCs/>
        </w:rPr>
        <w:t>Art. </w:t>
      </w:r>
      <w:r w:rsidRPr="0002515A">
        <w:rPr>
          <w:rFonts w:ascii="Times New Roman" w:hAnsi="Times New Roman"/>
          <w:i/>
          <w:iCs/>
        </w:rPr>
        <w:t>2 des K.E. vom 7. Oktober 2022 (B.S. vom 3. Februar 2023)]</w:t>
      </w:r>
    </w:p>
    <w:p w14:paraId="21573181" w14:textId="77777777" w:rsidR="002D5A9A" w:rsidRDefault="002D5A9A" w:rsidP="002D5A9A">
      <w:pPr>
        <w:tabs>
          <w:tab w:val="left" w:pos="-720"/>
        </w:tabs>
        <w:jc w:val="both"/>
        <w:rPr>
          <w:rFonts w:ascii="Times New Roman" w:hAnsi="Times New Roman"/>
        </w:rPr>
      </w:pPr>
    </w:p>
    <w:p w14:paraId="558B170C" w14:textId="77777777" w:rsidR="005D27A0" w:rsidRDefault="005D27A0" w:rsidP="002D5A9A">
      <w:pPr>
        <w:tabs>
          <w:tab w:val="left" w:pos="-720"/>
        </w:tabs>
        <w:jc w:val="both"/>
        <w:rPr>
          <w:rFonts w:ascii="Times New Roman" w:hAnsi="Times New Roman"/>
        </w:rPr>
      </w:pPr>
    </w:p>
    <w:p w14:paraId="218DE37A" w14:textId="7F3BD95C" w:rsidR="005D27A0" w:rsidRDefault="005D27A0" w:rsidP="005D27A0">
      <w:pPr>
        <w:tabs>
          <w:tab w:val="left" w:pos="-720"/>
        </w:tabs>
        <w:jc w:val="both"/>
        <w:rPr>
          <w:rFonts w:ascii="Times New Roman" w:hAnsi="Times New Roman"/>
          <w:sz w:val="20"/>
          <w:szCs w:val="20"/>
        </w:rPr>
      </w:pPr>
      <w:r>
        <w:rPr>
          <w:rFonts w:ascii="Times New Roman" w:hAnsi="Times New Roman"/>
          <w:sz w:val="20"/>
          <w:szCs w:val="20"/>
        </w:rPr>
        <w:t xml:space="preserve">Ab einem gemäß Art. 18 des G. vom 12. Dezember 2023 (B.S. vom 28. Dezember 2023) von dem für die Einreise ins Staatsgebiet, den Aufenthalt, die Niederlassung und das Ausweisen von Ausländern zuständigen Minister festzulegenden Datum </w:t>
      </w:r>
      <w:r w:rsidR="00F22398">
        <w:rPr>
          <w:rFonts w:ascii="Times New Roman" w:hAnsi="Times New Roman"/>
          <w:sz w:val="20"/>
          <w:szCs w:val="20"/>
        </w:rPr>
        <w:t>wird</w:t>
      </w:r>
      <w:r>
        <w:rPr>
          <w:rFonts w:ascii="Times New Roman" w:hAnsi="Times New Roman"/>
          <w:sz w:val="20"/>
          <w:szCs w:val="20"/>
        </w:rPr>
        <w:t xml:space="preserve"> Art</w:t>
      </w:r>
      <w:r w:rsidR="005C4A1A">
        <w:rPr>
          <w:rFonts w:ascii="Times New Roman" w:hAnsi="Times New Roman"/>
          <w:sz w:val="20"/>
          <w:szCs w:val="20"/>
        </w:rPr>
        <w:t>.</w:t>
      </w:r>
      <w:r>
        <w:rPr>
          <w:rFonts w:ascii="Times New Roman" w:hAnsi="Times New Roman"/>
          <w:sz w:val="20"/>
          <w:szCs w:val="20"/>
        </w:rPr>
        <w:t> 51/1</w:t>
      </w:r>
      <w:r w:rsidR="00F22398">
        <w:rPr>
          <w:rFonts w:ascii="Times New Roman" w:hAnsi="Times New Roman"/>
          <w:sz w:val="20"/>
          <w:szCs w:val="20"/>
        </w:rPr>
        <w:t xml:space="preserve"> </w:t>
      </w:r>
      <w:r w:rsidR="005C4A1A">
        <w:rPr>
          <w:rFonts w:ascii="Times New Roman" w:hAnsi="Times New Roman"/>
          <w:sz w:val="20"/>
          <w:szCs w:val="20"/>
        </w:rPr>
        <w:t>wie folgt</w:t>
      </w:r>
      <w:r>
        <w:rPr>
          <w:rFonts w:ascii="Times New Roman" w:hAnsi="Times New Roman"/>
          <w:sz w:val="20"/>
          <w:szCs w:val="20"/>
        </w:rPr>
        <w:t xml:space="preserve"> </w:t>
      </w:r>
      <w:r w:rsidR="00F22398">
        <w:rPr>
          <w:rFonts w:ascii="Times New Roman" w:hAnsi="Times New Roman"/>
          <w:sz w:val="20"/>
          <w:szCs w:val="20"/>
        </w:rPr>
        <w:t>umnummeriert</w:t>
      </w:r>
      <w:r>
        <w:rPr>
          <w:rFonts w:ascii="Times New Roman" w:hAnsi="Times New Roman"/>
          <w:sz w:val="20"/>
          <w:szCs w:val="20"/>
        </w:rPr>
        <w:t>:</w:t>
      </w:r>
    </w:p>
    <w:p w14:paraId="5B5C927D" w14:textId="77777777" w:rsidR="005D27A0" w:rsidRDefault="005D27A0" w:rsidP="005D27A0">
      <w:pPr>
        <w:tabs>
          <w:tab w:val="left" w:pos="-720"/>
        </w:tabs>
        <w:jc w:val="both"/>
        <w:rPr>
          <w:rFonts w:ascii="Times New Roman" w:hAnsi="Times New Roman"/>
          <w:sz w:val="20"/>
          <w:szCs w:val="20"/>
        </w:rPr>
      </w:pPr>
    </w:p>
    <w:p w14:paraId="4D423B4D" w14:textId="3E755669" w:rsidR="005D27A0" w:rsidRPr="005D27A0" w:rsidRDefault="005D27A0" w:rsidP="005D27A0">
      <w:pPr>
        <w:tabs>
          <w:tab w:val="left" w:pos="-720"/>
        </w:tabs>
        <w:jc w:val="both"/>
        <w:rPr>
          <w:rFonts w:ascii="Times New Roman" w:hAnsi="Times New Roman"/>
          <w:sz w:val="20"/>
          <w:szCs w:val="20"/>
        </w:rPr>
      </w:pPr>
      <w:r>
        <w:rPr>
          <w:rFonts w:ascii="Times New Roman" w:hAnsi="Times New Roman"/>
          <w:sz w:val="20"/>
          <w:szCs w:val="20"/>
        </w:rPr>
        <w:t>"[</w:t>
      </w:r>
      <w:r w:rsidRPr="005D27A0">
        <w:rPr>
          <w:rFonts w:ascii="Times New Roman" w:hAnsi="Times New Roman"/>
          <w:sz w:val="20"/>
          <w:szCs w:val="20"/>
        </w:rPr>
        <w:t>[Art. 51/</w:t>
      </w:r>
      <w:r>
        <w:rPr>
          <w:rFonts w:ascii="Times New Roman" w:hAnsi="Times New Roman"/>
          <w:sz w:val="20"/>
          <w:szCs w:val="20"/>
        </w:rPr>
        <w:t>2]</w:t>
      </w:r>
      <w:r w:rsidRPr="005D27A0">
        <w:rPr>
          <w:rFonts w:ascii="Times New Roman" w:hAnsi="Times New Roman"/>
          <w:sz w:val="20"/>
          <w:szCs w:val="20"/>
        </w:rPr>
        <w:t> - § 1 ­ Wenn ein Unionsbürger einen Antrag auf Anmeldebescheinigung gemäß Artikel 42 des Gesetzes einreicht, trägt der Bürgermeister oder sein Beauftragter ihn unverzüglich in das Warteregister unter der angegebenen Adresse ein und ersucht anschließend um eine Überprüfung des Wohnortes.</w:t>
      </w:r>
    </w:p>
    <w:p w14:paraId="00E9CA20" w14:textId="77777777" w:rsidR="005D27A0" w:rsidRPr="005D27A0" w:rsidRDefault="005D27A0" w:rsidP="005D27A0">
      <w:pPr>
        <w:tabs>
          <w:tab w:val="left" w:pos="-720"/>
        </w:tabs>
        <w:jc w:val="both"/>
        <w:rPr>
          <w:rFonts w:ascii="Times New Roman" w:hAnsi="Times New Roman"/>
          <w:sz w:val="20"/>
          <w:szCs w:val="20"/>
        </w:rPr>
      </w:pPr>
    </w:p>
    <w:p w14:paraId="23FBD63D"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Wenn aus der Überprüfung des Wohnortes hervorgeht, dass der Unionsbürger an der angegebenen Adresse wohnt, wird er in das Fremdenregister eingetragen.</w:t>
      </w:r>
    </w:p>
    <w:p w14:paraId="0F56A6E0" w14:textId="77777777" w:rsidR="005D27A0" w:rsidRPr="005D27A0" w:rsidRDefault="005D27A0" w:rsidP="005D27A0">
      <w:pPr>
        <w:tabs>
          <w:tab w:val="left" w:pos="-720"/>
        </w:tabs>
        <w:jc w:val="both"/>
        <w:rPr>
          <w:rFonts w:ascii="Times New Roman" w:hAnsi="Times New Roman"/>
          <w:sz w:val="20"/>
          <w:szCs w:val="20"/>
        </w:rPr>
      </w:pPr>
    </w:p>
    <w:p w14:paraId="0A4C8DA6"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 2 - Ein Unionsbürger, der seit mehr als drei Monaten im Staatsgebiet des Königreichs wohnt und keinen Antrag auf Anmeldebescheinigung gemäß Artikel 42 des Gesetzes eingereicht hat, wird auf Beschluss des Gemeindekollegiums beziehungsweise des Bürgermeister- und Schöffenkollegiums von Amts wegen unter der Adresse, an der er wohnt, in das Warteregister eingetragen.</w:t>
      </w:r>
    </w:p>
    <w:p w14:paraId="35E2BFDB" w14:textId="77777777" w:rsidR="005D27A0" w:rsidRPr="005D27A0" w:rsidRDefault="005D27A0" w:rsidP="005D27A0">
      <w:pPr>
        <w:tabs>
          <w:tab w:val="left" w:pos="-720"/>
        </w:tabs>
        <w:jc w:val="both"/>
        <w:rPr>
          <w:rFonts w:ascii="Times New Roman" w:hAnsi="Times New Roman"/>
          <w:sz w:val="20"/>
          <w:szCs w:val="20"/>
        </w:rPr>
      </w:pPr>
    </w:p>
    <w:p w14:paraId="56E70CA3"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Die Gemeindeverwaltung informiert den Betreffenden unverzüglich schriftlich über die Eintragung in das Warteregister sowie über die Verpflichtung, einen Antrag auf Anmeldebescheinigung gemäß Artikel 42 des Gesetzes einzureichen.</w:t>
      </w:r>
    </w:p>
    <w:p w14:paraId="78DCA3BA" w14:textId="77777777" w:rsidR="005D27A0" w:rsidRPr="005D27A0" w:rsidRDefault="005D27A0" w:rsidP="005D27A0">
      <w:pPr>
        <w:tabs>
          <w:tab w:val="left" w:pos="-720"/>
        </w:tabs>
        <w:jc w:val="both"/>
        <w:rPr>
          <w:rFonts w:ascii="Times New Roman" w:hAnsi="Times New Roman"/>
          <w:sz w:val="20"/>
          <w:szCs w:val="20"/>
        </w:rPr>
      </w:pPr>
    </w:p>
    <w:p w14:paraId="43820098"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Wenn der in Absatz 1 erwähnte Unionsbürger einen Antrag auf Anmeldebescheinigung gemäß Artikel 42 des Gesetzes einreicht, wird er in das Fremdenregister eingetragen.</w:t>
      </w:r>
    </w:p>
    <w:p w14:paraId="6D5DA1F4" w14:textId="77777777" w:rsidR="005D27A0" w:rsidRPr="005D27A0" w:rsidRDefault="005D27A0" w:rsidP="005D27A0">
      <w:pPr>
        <w:tabs>
          <w:tab w:val="left" w:pos="-720"/>
        </w:tabs>
        <w:jc w:val="both"/>
        <w:rPr>
          <w:rFonts w:ascii="Times New Roman" w:hAnsi="Times New Roman"/>
          <w:sz w:val="20"/>
          <w:szCs w:val="20"/>
        </w:rPr>
      </w:pPr>
    </w:p>
    <w:p w14:paraId="3C1B0C92"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 3 - Die in den Paragraphen 1 und 2 erwähnten Unionsbürger werden aus dem Warteregister gestrichen, wenn sie:</w:t>
      </w:r>
    </w:p>
    <w:p w14:paraId="74BE0B7C" w14:textId="77777777" w:rsidR="005D27A0" w:rsidRPr="005D27A0" w:rsidRDefault="005D27A0" w:rsidP="005D27A0">
      <w:pPr>
        <w:tabs>
          <w:tab w:val="left" w:pos="-720"/>
        </w:tabs>
        <w:jc w:val="both"/>
        <w:rPr>
          <w:rFonts w:ascii="Times New Roman" w:hAnsi="Times New Roman"/>
          <w:sz w:val="20"/>
          <w:szCs w:val="20"/>
        </w:rPr>
      </w:pPr>
    </w:p>
    <w:p w14:paraId="39CB9B12"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1. nicht oder nicht mehr unter der angegebenen Adresse wohnen und der Ort, an dem sie sich niedergelassen haben, nicht ausfindig gemacht werden kann,</w:t>
      </w:r>
    </w:p>
    <w:p w14:paraId="5308C14D" w14:textId="77777777" w:rsidR="005D27A0" w:rsidRPr="005D27A0" w:rsidRDefault="005D27A0" w:rsidP="005D27A0">
      <w:pPr>
        <w:tabs>
          <w:tab w:val="left" w:pos="-720"/>
        </w:tabs>
        <w:jc w:val="both"/>
        <w:rPr>
          <w:rFonts w:ascii="Times New Roman" w:hAnsi="Times New Roman"/>
          <w:sz w:val="20"/>
          <w:szCs w:val="20"/>
        </w:rPr>
      </w:pPr>
    </w:p>
    <w:p w14:paraId="11EC96EB"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2. das Staatsgebiet des Königreichs verlassen haben,</w:t>
      </w:r>
    </w:p>
    <w:p w14:paraId="3C667715" w14:textId="77777777" w:rsidR="005D27A0" w:rsidRPr="005D27A0" w:rsidRDefault="005D27A0" w:rsidP="005D27A0">
      <w:pPr>
        <w:tabs>
          <w:tab w:val="left" w:pos="-720"/>
        </w:tabs>
        <w:jc w:val="both"/>
        <w:rPr>
          <w:rFonts w:ascii="Times New Roman" w:hAnsi="Times New Roman"/>
          <w:sz w:val="20"/>
          <w:szCs w:val="20"/>
        </w:rPr>
      </w:pPr>
    </w:p>
    <w:p w14:paraId="41F345EF"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3. verstorben sind,</w:t>
      </w:r>
    </w:p>
    <w:p w14:paraId="2CCEAB7B" w14:textId="77777777" w:rsidR="005D27A0" w:rsidRPr="005D27A0" w:rsidRDefault="005D27A0" w:rsidP="005D27A0">
      <w:pPr>
        <w:tabs>
          <w:tab w:val="left" w:pos="-720"/>
        </w:tabs>
        <w:jc w:val="both"/>
        <w:rPr>
          <w:rFonts w:ascii="Times New Roman" w:hAnsi="Times New Roman"/>
          <w:sz w:val="20"/>
          <w:szCs w:val="20"/>
        </w:rPr>
      </w:pPr>
    </w:p>
    <w:p w14:paraId="0F95565E" w14:textId="77777777"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4. in den Bevölkerungsregistern eingetragen sind.</w:t>
      </w:r>
    </w:p>
    <w:p w14:paraId="6F1F0EF7" w14:textId="77777777" w:rsidR="005D27A0" w:rsidRPr="005D27A0" w:rsidRDefault="005D27A0" w:rsidP="005D27A0">
      <w:pPr>
        <w:tabs>
          <w:tab w:val="left" w:pos="-720"/>
        </w:tabs>
        <w:jc w:val="both"/>
        <w:rPr>
          <w:rFonts w:ascii="Times New Roman" w:hAnsi="Times New Roman"/>
          <w:sz w:val="20"/>
          <w:szCs w:val="20"/>
        </w:rPr>
      </w:pPr>
    </w:p>
    <w:p w14:paraId="158E0A20" w14:textId="3680BEA1" w:rsidR="005D27A0" w:rsidRPr="005D27A0" w:rsidRDefault="005D27A0" w:rsidP="005D27A0">
      <w:pPr>
        <w:tabs>
          <w:tab w:val="left" w:pos="-720"/>
        </w:tabs>
        <w:jc w:val="both"/>
        <w:rPr>
          <w:rFonts w:ascii="Times New Roman" w:hAnsi="Times New Roman"/>
          <w:sz w:val="20"/>
          <w:szCs w:val="20"/>
        </w:rPr>
      </w:pPr>
      <w:r w:rsidRPr="005D27A0">
        <w:rPr>
          <w:rFonts w:ascii="Times New Roman" w:hAnsi="Times New Roman"/>
          <w:sz w:val="20"/>
          <w:szCs w:val="20"/>
        </w:rPr>
        <w:t>§ 4 - Die Informationen über die in den Paragraphen 1 und 2 erwähnten Unionsbürger, die in das Warteregister eingetragen werden müssen, sind im Königlichen Erlass vom 16. Juli 1992 zur Festlegung der in den Bevölkerungsregistern und im Fremdenregister angegebenen Informationen aufgenommen.]</w:t>
      </w:r>
    </w:p>
    <w:p w14:paraId="052732CA" w14:textId="77777777" w:rsidR="005D27A0" w:rsidRPr="005D27A0" w:rsidRDefault="005D27A0" w:rsidP="005D27A0">
      <w:pPr>
        <w:tabs>
          <w:tab w:val="left" w:pos="-720"/>
        </w:tabs>
        <w:jc w:val="both"/>
        <w:rPr>
          <w:rFonts w:ascii="Times New Roman" w:hAnsi="Times New Roman"/>
          <w:sz w:val="20"/>
          <w:szCs w:val="20"/>
        </w:rPr>
      </w:pPr>
    </w:p>
    <w:p w14:paraId="2270EE37" w14:textId="0F7B76BB" w:rsidR="005D27A0" w:rsidRPr="005D27A0" w:rsidRDefault="005D27A0" w:rsidP="005D27A0">
      <w:pPr>
        <w:tabs>
          <w:tab w:val="left" w:pos="-720"/>
        </w:tabs>
        <w:jc w:val="both"/>
        <w:rPr>
          <w:rFonts w:ascii="Times New Roman" w:hAnsi="Times New Roman"/>
        </w:rPr>
      </w:pPr>
      <w:r w:rsidRPr="005D27A0">
        <w:rPr>
          <w:rFonts w:ascii="Times New Roman" w:hAnsi="Times New Roman"/>
          <w:i/>
          <w:iCs/>
          <w:sz w:val="20"/>
          <w:szCs w:val="20"/>
        </w:rPr>
        <w:t>[</w:t>
      </w:r>
      <w:r>
        <w:rPr>
          <w:rFonts w:ascii="Times New Roman" w:hAnsi="Times New Roman"/>
          <w:i/>
          <w:iCs/>
          <w:sz w:val="20"/>
          <w:szCs w:val="20"/>
        </w:rPr>
        <w:t xml:space="preserve">Früherer </w:t>
      </w:r>
      <w:r w:rsidRPr="005D27A0">
        <w:rPr>
          <w:rFonts w:ascii="Times New Roman" w:hAnsi="Times New Roman"/>
          <w:i/>
          <w:iCs/>
          <w:sz w:val="20"/>
          <w:szCs w:val="20"/>
        </w:rPr>
        <w:t>Art</w:t>
      </w:r>
      <w:r>
        <w:rPr>
          <w:rFonts w:ascii="Times New Roman" w:hAnsi="Times New Roman"/>
          <w:i/>
          <w:iCs/>
          <w:sz w:val="20"/>
          <w:szCs w:val="20"/>
        </w:rPr>
        <w:t>ikel</w:t>
      </w:r>
      <w:r w:rsidRPr="005D27A0">
        <w:rPr>
          <w:rFonts w:ascii="Times New Roman" w:hAnsi="Times New Roman"/>
          <w:i/>
          <w:iCs/>
          <w:sz w:val="20"/>
          <w:szCs w:val="20"/>
        </w:rPr>
        <w:t> 51/1 eingefügt durch Art. 2 des K.E. vom 7. Oktober 2022 (B.S. vom 3. Februar 2023)</w:t>
      </w:r>
      <w:r>
        <w:rPr>
          <w:rFonts w:ascii="Times New Roman" w:hAnsi="Times New Roman"/>
          <w:i/>
          <w:iCs/>
          <w:sz w:val="20"/>
          <w:szCs w:val="20"/>
        </w:rPr>
        <w:t xml:space="preserve"> und umnummeriert zu Art. 51/2 durch Art. 4</w:t>
      </w:r>
      <w:r w:rsidRPr="005D27A0">
        <w:rPr>
          <w:rFonts w:ascii="Times New Roman" w:hAnsi="Times New Roman"/>
          <w:i/>
          <w:iCs/>
          <w:sz w:val="20"/>
          <w:szCs w:val="20"/>
        </w:rPr>
        <w:t xml:space="preserve"> des K.E. vom 12. Dezember 2023 (B.S. vom 28. Dezember 2023)]</w:t>
      </w:r>
      <w:r>
        <w:rPr>
          <w:rFonts w:ascii="Times New Roman" w:hAnsi="Times New Roman"/>
          <w:sz w:val="20"/>
          <w:szCs w:val="20"/>
        </w:rPr>
        <w:t>"</w:t>
      </w:r>
    </w:p>
    <w:p w14:paraId="57970257" w14:textId="77777777" w:rsidR="002D5A9A" w:rsidRDefault="002D5A9A" w:rsidP="002D5A9A">
      <w:pPr>
        <w:tabs>
          <w:tab w:val="left" w:pos="-720"/>
        </w:tabs>
        <w:jc w:val="both"/>
        <w:rPr>
          <w:rFonts w:ascii="Times New Roman" w:hAnsi="Times New Roman"/>
        </w:rPr>
      </w:pPr>
    </w:p>
    <w:p w14:paraId="1BB40639" w14:textId="77777777" w:rsidR="005D27A0" w:rsidRDefault="005D27A0" w:rsidP="005D27A0">
      <w:pPr>
        <w:tabs>
          <w:tab w:val="left" w:pos="-720"/>
        </w:tabs>
        <w:jc w:val="both"/>
        <w:rPr>
          <w:rFonts w:ascii="Times New Roman" w:hAnsi="Times New Roman"/>
        </w:rPr>
      </w:pPr>
    </w:p>
    <w:p w14:paraId="1D116521" w14:textId="645F74CC" w:rsidR="005D27A0" w:rsidRPr="005D27A0" w:rsidRDefault="005D27A0" w:rsidP="005D27A0">
      <w:pPr>
        <w:tabs>
          <w:tab w:val="left" w:pos="-720"/>
          <w:tab w:val="left" w:pos="851"/>
        </w:tabs>
        <w:jc w:val="both"/>
        <w:rPr>
          <w:rFonts w:ascii="Times New Roman" w:hAnsi="Times New Roman"/>
        </w:rPr>
      </w:pPr>
      <w:r>
        <w:rPr>
          <w:rFonts w:ascii="Times New Roman" w:hAnsi="Times New Roman"/>
        </w:rPr>
        <w:tab/>
        <w:t>[</w:t>
      </w:r>
      <w:r w:rsidRPr="005D27A0">
        <w:rPr>
          <w:rFonts w:ascii="Times New Roman" w:hAnsi="Times New Roman"/>
          <w:b/>
          <w:bCs/>
        </w:rPr>
        <w:t>Art. 51/3</w:t>
      </w:r>
      <w:r w:rsidRPr="005D27A0">
        <w:rPr>
          <w:rFonts w:ascii="Times New Roman" w:hAnsi="Times New Roman"/>
        </w:rPr>
        <w:t xml:space="preserve"> - Bis zur Ausstellung der gemäß dem Muster in Anlage 8 erstellten elektronischen Karte zur Bescheinigung seiner Anmeldung erhält der Unionsbürger ein gemäß dem Muster in Anlage 8</w:t>
      </w:r>
      <w:r w:rsidRPr="005D27A0">
        <w:rPr>
          <w:rFonts w:ascii="Times New Roman" w:hAnsi="Times New Roman"/>
          <w:i/>
          <w:iCs/>
        </w:rPr>
        <w:t>ter</w:t>
      </w:r>
      <w:r w:rsidRPr="005D27A0">
        <w:rPr>
          <w:rFonts w:ascii="Times New Roman" w:hAnsi="Times New Roman"/>
        </w:rPr>
        <w:t xml:space="preserve"> erstelltes vorläufiges Dokument, das seine Anmeldung bescheinigt.</w:t>
      </w:r>
    </w:p>
    <w:p w14:paraId="3F616813" w14:textId="77777777" w:rsidR="005D27A0" w:rsidRPr="005D27A0" w:rsidRDefault="005D27A0" w:rsidP="005D27A0">
      <w:pPr>
        <w:tabs>
          <w:tab w:val="left" w:pos="-720"/>
        </w:tabs>
        <w:jc w:val="both"/>
        <w:rPr>
          <w:rFonts w:ascii="Times New Roman" w:hAnsi="Times New Roman"/>
        </w:rPr>
      </w:pPr>
    </w:p>
    <w:p w14:paraId="6DAB1D7F" w14:textId="353BD29B" w:rsidR="005D27A0" w:rsidRDefault="005D27A0" w:rsidP="005D27A0">
      <w:pPr>
        <w:tabs>
          <w:tab w:val="left" w:pos="-720"/>
          <w:tab w:val="left" w:pos="851"/>
        </w:tabs>
        <w:ind w:firstLine="851"/>
        <w:jc w:val="both"/>
        <w:rPr>
          <w:rFonts w:ascii="Times New Roman" w:hAnsi="Times New Roman"/>
        </w:rPr>
      </w:pPr>
      <w:r w:rsidRPr="005D27A0">
        <w:rPr>
          <w:rFonts w:ascii="Times New Roman" w:hAnsi="Times New Roman"/>
        </w:rPr>
        <w:t>Das vorläufige Dokument zur Bescheinigung der Anmeldung wird kostenlos ausgestellt. Die bei Unionsbürgern für die Ausstellung des gemäß dem Muster in Anlage 8 erstellten Dokuments zur Bescheinigung der Anmeldung eingeforderten Kosten dürfen die bei Belgiern für die Ausstellung eines Personalausweises eingeforderten Kosten nicht übersteigen.</w:t>
      </w:r>
      <w:r>
        <w:rPr>
          <w:rFonts w:ascii="Times New Roman" w:hAnsi="Times New Roman"/>
        </w:rPr>
        <w:t>]</w:t>
      </w:r>
    </w:p>
    <w:p w14:paraId="329417D6" w14:textId="77777777" w:rsidR="005D27A0" w:rsidRDefault="005D27A0" w:rsidP="005D27A0">
      <w:pPr>
        <w:tabs>
          <w:tab w:val="left" w:pos="-720"/>
        </w:tabs>
        <w:jc w:val="both"/>
        <w:rPr>
          <w:rFonts w:ascii="Times New Roman" w:hAnsi="Times New Roman"/>
        </w:rPr>
      </w:pPr>
    </w:p>
    <w:p w14:paraId="5A07AEC1" w14:textId="764F4D0B" w:rsidR="005D27A0" w:rsidRDefault="005D27A0" w:rsidP="005D27A0">
      <w:pPr>
        <w:tabs>
          <w:tab w:val="left" w:pos="-720"/>
        </w:tabs>
        <w:jc w:val="both"/>
        <w:rPr>
          <w:rFonts w:ascii="Times New Roman" w:hAnsi="Times New Roman"/>
          <w:i/>
          <w:iCs/>
        </w:rPr>
      </w:pPr>
      <w:r>
        <w:rPr>
          <w:rFonts w:ascii="Times New Roman" w:hAnsi="Times New Roman"/>
          <w:i/>
          <w:iCs/>
        </w:rPr>
        <w:t>[Art. 51/3 eingefügt durch Art. 6</w:t>
      </w:r>
      <w:r w:rsidRPr="005D27A0">
        <w:rPr>
          <w:rFonts w:ascii="Times New Roman" w:hAnsi="Times New Roman"/>
          <w:i/>
          <w:iCs/>
        </w:rPr>
        <w:t xml:space="preserve"> des K.E. vom 12. Dezember 2023 (B.S. vom 28. Dezember 2023)</w:t>
      </w:r>
      <w:r>
        <w:rPr>
          <w:rFonts w:ascii="Times New Roman" w:hAnsi="Times New Roman"/>
          <w:i/>
          <w:iCs/>
        </w:rPr>
        <w:t>]</w:t>
      </w:r>
    </w:p>
    <w:p w14:paraId="7D1C10CF" w14:textId="77777777" w:rsidR="005D27A0" w:rsidRPr="005D27A0" w:rsidRDefault="005D27A0" w:rsidP="005D27A0">
      <w:pPr>
        <w:tabs>
          <w:tab w:val="left" w:pos="-720"/>
        </w:tabs>
        <w:jc w:val="both"/>
        <w:rPr>
          <w:rFonts w:ascii="Times New Roman" w:hAnsi="Times New Roman"/>
          <w:i/>
          <w:iCs/>
        </w:rPr>
      </w:pPr>
    </w:p>
    <w:p w14:paraId="5BADB15A" w14:textId="77777777" w:rsidR="005D27A0" w:rsidRDefault="005D27A0" w:rsidP="00E20E27">
      <w:pPr>
        <w:tabs>
          <w:tab w:val="left" w:pos="-720"/>
        </w:tabs>
        <w:ind w:firstLine="720"/>
        <w:jc w:val="both"/>
        <w:rPr>
          <w:rFonts w:ascii="Times New Roman" w:hAnsi="Times New Roman"/>
          <w:b/>
          <w:bCs/>
        </w:rPr>
      </w:pPr>
    </w:p>
    <w:p w14:paraId="6316A5B4" w14:textId="0E869278" w:rsidR="00E20E27" w:rsidRPr="0002515A" w:rsidRDefault="006D2E26" w:rsidP="00E20E27">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52 -</w:t>
      </w:r>
      <w:r w:rsidR="009D1C11" w:rsidRPr="0002515A">
        <w:rPr>
          <w:rFonts w:ascii="Times New Roman" w:hAnsi="Times New Roman"/>
          <w:b/>
          <w:bCs/>
        </w:rPr>
        <w:t xml:space="preserve"> </w:t>
      </w:r>
      <w:r w:rsidR="009D1C11" w:rsidRPr="0002515A">
        <w:rPr>
          <w:rFonts w:ascii="Times New Roman" w:hAnsi="Times New Roman"/>
        </w:rPr>
        <w:t>[</w:t>
      </w:r>
      <w:r w:rsidRPr="0002515A">
        <w:rPr>
          <w:rFonts w:ascii="Times New Roman" w:hAnsi="Times New Roman"/>
        </w:rPr>
        <w:t>§ </w:t>
      </w:r>
      <w:r w:rsidR="009D1C11" w:rsidRPr="0002515A">
        <w:rPr>
          <w:rFonts w:ascii="Times New Roman" w:hAnsi="Times New Roman"/>
        </w:rPr>
        <w:t xml:space="preserve">1 - </w:t>
      </w:r>
      <w:r w:rsidR="00E20E27" w:rsidRPr="0002515A">
        <w:rPr>
          <w:rFonts w:ascii="Times New Roman" w:hAnsi="Times New Roman"/>
        </w:rPr>
        <w:t>[Ein Familienangehöriger, der selbst kein Unionsbürger ist und sein Verwandt</w:t>
      </w:r>
      <w:r w:rsidR="00E20E27" w:rsidRPr="0002515A">
        <w:rPr>
          <w:rFonts w:ascii="Times New Roman" w:hAnsi="Times New Roman"/>
        </w:rPr>
        <w:softHyphen/>
        <w:t>schaftsverhältnis gemäß Artikel 44 nachweist, beantragt mit einem Dokument, das dem Muster in Anlage 19</w:t>
      </w:r>
      <w:r w:rsidR="00E20E27" w:rsidRPr="0002515A">
        <w:rPr>
          <w:rFonts w:ascii="Times New Roman" w:hAnsi="Times New Roman"/>
          <w:i/>
        </w:rPr>
        <w:t>ter</w:t>
      </w:r>
      <w:r w:rsidR="00E20E27" w:rsidRPr="0002515A">
        <w:rPr>
          <w:rFonts w:ascii="Times New Roman" w:hAnsi="Times New Roman"/>
        </w:rPr>
        <w:t xml:space="preserve"> entspricht, bei der Gemeindeverwaltung seines Aufenthaltsortes eine Aufenthaltskarte für Familienangehörige eines Unionsbürgers. </w:t>
      </w:r>
    </w:p>
    <w:p w14:paraId="76DFD8FB" w14:textId="77777777" w:rsidR="00E20E27" w:rsidRPr="0002515A" w:rsidRDefault="00E20E27" w:rsidP="00E20E27">
      <w:pPr>
        <w:tabs>
          <w:tab w:val="left" w:pos="-720"/>
        </w:tabs>
        <w:ind w:firstLine="720"/>
        <w:jc w:val="both"/>
        <w:rPr>
          <w:rFonts w:ascii="Times New Roman" w:hAnsi="Times New Roman"/>
        </w:rPr>
      </w:pPr>
    </w:p>
    <w:p w14:paraId="04941949" w14:textId="77777777" w:rsidR="00E20E27" w:rsidRPr="0002515A" w:rsidRDefault="00E20E27" w:rsidP="00E20E27">
      <w:pPr>
        <w:tabs>
          <w:tab w:val="left" w:pos="-720"/>
        </w:tabs>
        <w:ind w:firstLine="720"/>
        <w:jc w:val="both"/>
        <w:rPr>
          <w:rFonts w:ascii="Times New Roman" w:hAnsi="Times New Roman"/>
        </w:rPr>
      </w:pPr>
      <w:r w:rsidRPr="0002515A">
        <w:rPr>
          <w:rFonts w:ascii="Times New Roman" w:hAnsi="Times New Roman"/>
        </w:rPr>
        <w:t>In diesem Fall wird der Betreffende nach Überprüfung des Wohnortes ins Fremden</w:t>
      </w:r>
      <w:r w:rsidRPr="0002515A">
        <w:rPr>
          <w:rFonts w:ascii="Times New Roman" w:hAnsi="Times New Roman"/>
        </w:rPr>
        <w:softHyphen/>
        <w:t xml:space="preserve">register eingetragen und erhält eine Registrierungsbescheinigung Muster A mit einer Gültigkeitsdauer von sechs Monaten ab Einreichung des Antrags. Die Wörter "des Ministeriums der Beschäftigung und der Arbeit oder", die im zweiten Paragraphen des Textes auf der Vorderseite dieses Dokuments angegeben sind, werden gestrichen. </w:t>
      </w:r>
    </w:p>
    <w:p w14:paraId="409AC1FD" w14:textId="77777777" w:rsidR="00E20E27" w:rsidRPr="0002515A" w:rsidRDefault="00E20E27" w:rsidP="00E20E27">
      <w:pPr>
        <w:tabs>
          <w:tab w:val="left" w:pos="-720"/>
        </w:tabs>
        <w:ind w:firstLine="720"/>
        <w:jc w:val="both"/>
        <w:rPr>
          <w:rFonts w:ascii="Times New Roman" w:hAnsi="Times New Roman"/>
        </w:rPr>
      </w:pPr>
    </w:p>
    <w:p w14:paraId="0C10D0CB" w14:textId="77777777" w:rsidR="009D1C11" w:rsidRPr="0002515A" w:rsidRDefault="00E20E27" w:rsidP="00E20E27">
      <w:pPr>
        <w:tabs>
          <w:tab w:val="left" w:pos="-720"/>
        </w:tabs>
        <w:ind w:firstLine="720"/>
        <w:jc w:val="both"/>
        <w:rPr>
          <w:rFonts w:ascii="Times New Roman" w:hAnsi="Times New Roman"/>
        </w:rPr>
      </w:pPr>
      <w:r w:rsidRPr="0002515A">
        <w:rPr>
          <w:rFonts w:ascii="Times New Roman" w:hAnsi="Times New Roman"/>
        </w:rPr>
        <w:t xml:space="preserve">Erbringt der Ausländer zur Unterstützung seines Antrags jedoch nicht den Nachweis seines Verwandtschaftsverhältnisses gemäß Artikel 44, berücksichtigt der Bürgermeister oder sein Beauftragter den Antrag nicht und notifiziert diesen Beschluss durch Aushändigung eines </w:t>
      </w:r>
      <w:r w:rsidRPr="0002515A">
        <w:rPr>
          <w:rFonts w:ascii="Times New Roman" w:hAnsi="Times New Roman"/>
        </w:rPr>
        <w:lastRenderedPageBreak/>
        <w:t>Dokuments, das dem Muster in Anlage 19</w:t>
      </w:r>
      <w:r w:rsidRPr="0002515A">
        <w:rPr>
          <w:rFonts w:ascii="Times New Roman" w:hAnsi="Times New Roman"/>
          <w:i/>
        </w:rPr>
        <w:t>quinquies</w:t>
      </w:r>
      <w:r w:rsidRPr="0002515A">
        <w:rPr>
          <w:rFonts w:ascii="Times New Roman" w:hAnsi="Times New Roman"/>
        </w:rPr>
        <w:t xml:space="preserve"> entspricht. Er händigt keine Anlage 19</w:t>
      </w:r>
      <w:r w:rsidRPr="0002515A">
        <w:rPr>
          <w:rFonts w:ascii="Times New Roman" w:hAnsi="Times New Roman"/>
          <w:i/>
        </w:rPr>
        <w:t>ter</w:t>
      </w:r>
      <w:r w:rsidRPr="0002515A">
        <w:rPr>
          <w:rFonts w:ascii="Times New Roman" w:hAnsi="Times New Roman"/>
        </w:rPr>
        <w:t xml:space="preserve"> aus.]</w:t>
      </w:r>
    </w:p>
    <w:p w14:paraId="7C26B2F7" w14:textId="77777777" w:rsidR="009D1C11" w:rsidRPr="0002515A" w:rsidRDefault="009D1C11" w:rsidP="009D1C11">
      <w:pPr>
        <w:tabs>
          <w:tab w:val="left" w:pos="-720"/>
        </w:tabs>
        <w:ind w:firstLine="720"/>
        <w:jc w:val="both"/>
        <w:rPr>
          <w:rFonts w:ascii="Times New Roman" w:hAnsi="Times New Roman"/>
        </w:rPr>
      </w:pPr>
    </w:p>
    <w:p w14:paraId="73ACA8E9" w14:textId="612F9960" w:rsidR="009D1C11" w:rsidRPr="0002515A" w:rsidRDefault="006D2E26" w:rsidP="009D1C11">
      <w:pPr>
        <w:tabs>
          <w:tab w:val="left" w:pos="-720"/>
        </w:tabs>
        <w:ind w:firstLine="720"/>
        <w:jc w:val="both"/>
        <w:rPr>
          <w:rFonts w:ascii="Times New Roman" w:hAnsi="Times New Roman"/>
        </w:rPr>
      </w:pPr>
      <w:r w:rsidRPr="0002515A">
        <w:rPr>
          <w:rFonts w:ascii="Times New Roman" w:hAnsi="Times New Roman"/>
        </w:rPr>
        <w:t>§ </w:t>
      </w:r>
      <w:r w:rsidR="009D1C11" w:rsidRPr="0002515A">
        <w:rPr>
          <w:rFonts w:ascii="Times New Roman" w:hAnsi="Times New Roman"/>
        </w:rPr>
        <w:t>2 - Bei Einreichung des Antrags oder spätestens drei Monate nach Einreichung des Antrags muss der Familienangehörige außerdem folgende Dokumente vorlegen:</w:t>
      </w:r>
    </w:p>
    <w:p w14:paraId="41D8E429" w14:textId="77777777" w:rsidR="009D1C11" w:rsidRPr="0002515A" w:rsidRDefault="009D1C11" w:rsidP="009D1C11">
      <w:pPr>
        <w:tabs>
          <w:tab w:val="left" w:pos="-720"/>
        </w:tabs>
        <w:ind w:firstLine="720"/>
        <w:jc w:val="both"/>
        <w:rPr>
          <w:rFonts w:ascii="Times New Roman" w:hAnsi="Times New Roman"/>
        </w:rPr>
      </w:pPr>
    </w:p>
    <w:p w14:paraId="38B5D9ED" w14:textId="77777777" w:rsidR="009D1C11" w:rsidRPr="0002515A" w:rsidRDefault="009D1C11" w:rsidP="009D1C11">
      <w:pPr>
        <w:tabs>
          <w:tab w:val="left" w:pos="-720"/>
        </w:tabs>
        <w:ind w:firstLine="720"/>
        <w:jc w:val="both"/>
        <w:rPr>
          <w:rFonts w:ascii="Times New Roman" w:hAnsi="Times New Roman"/>
        </w:rPr>
      </w:pPr>
      <w:r w:rsidRPr="0002515A">
        <w:rPr>
          <w:rFonts w:ascii="Times New Roman" w:hAnsi="Times New Roman"/>
        </w:rPr>
        <w:t>1. Nachweis seiner Identität gemäß Artikel 41 Absatz 2 des Gesetzes,</w:t>
      </w:r>
    </w:p>
    <w:p w14:paraId="33763B8E" w14:textId="77777777" w:rsidR="009D1C11" w:rsidRPr="0002515A" w:rsidRDefault="009D1C11" w:rsidP="009D1C11">
      <w:pPr>
        <w:tabs>
          <w:tab w:val="left" w:pos="-720"/>
        </w:tabs>
        <w:ind w:firstLine="720"/>
        <w:jc w:val="both"/>
        <w:rPr>
          <w:rFonts w:ascii="Times New Roman" w:hAnsi="Times New Roman"/>
        </w:rPr>
      </w:pPr>
    </w:p>
    <w:p w14:paraId="59D783FC" w14:textId="19616E95" w:rsidR="009D1C11" w:rsidRPr="0002515A" w:rsidRDefault="009D1C11" w:rsidP="009D1C11">
      <w:pPr>
        <w:tabs>
          <w:tab w:val="left" w:pos="-720"/>
        </w:tabs>
        <w:ind w:firstLine="720"/>
        <w:jc w:val="both"/>
        <w:rPr>
          <w:rFonts w:ascii="Times New Roman" w:hAnsi="Times New Roman"/>
        </w:rPr>
      </w:pPr>
      <w:r w:rsidRPr="0002515A">
        <w:rPr>
          <w:rFonts w:ascii="Times New Roman" w:hAnsi="Times New Roman"/>
        </w:rPr>
        <w:t xml:space="preserve">2. </w:t>
      </w:r>
      <w:r w:rsidR="00535687" w:rsidRPr="0002515A">
        <w:rPr>
          <w:rFonts w:ascii="Times New Roman" w:hAnsi="Times New Roman"/>
        </w:rPr>
        <w:t>[Unterlagen, mit denen gültig belegt werden kann, dass er die in Artikel 40</w:t>
      </w:r>
      <w:r w:rsidR="00535687" w:rsidRPr="0002515A">
        <w:rPr>
          <w:rFonts w:ascii="Times New Roman" w:hAnsi="Times New Roman"/>
          <w:i/>
        </w:rPr>
        <w:t>bis</w:t>
      </w:r>
      <w:r w:rsidR="00535687" w:rsidRPr="0002515A">
        <w:rPr>
          <w:rFonts w:ascii="Times New Roman" w:hAnsi="Times New Roman"/>
        </w:rPr>
        <w:t xml:space="preserve"> §</w:t>
      </w:r>
      <w:r w:rsidR="006D2E26" w:rsidRPr="0002515A">
        <w:rPr>
          <w:rFonts w:ascii="Times New Roman" w:hAnsi="Times New Roman"/>
        </w:rPr>
        <w:t>§ </w:t>
      </w:r>
      <w:r w:rsidR="00535687" w:rsidRPr="0002515A">
        <w:rPr>
          <w:rFonts w:ascii="Times New Roman" w:hAnsi="Times New Roman"/>
        </w:rPr>
        <w:t>2 und 4 oder 40</w:t>
      </w:r>
      <w:r w:rsidR="00535687" w:rsidRPr="0002515A">
        <w:rPr>
          <w:rFonts w:ascii="Times New Roman" w:hAnsi="Times New Roman"/>
          <w:i/>
        </w:rPr>
        <w:t>ter</w:t>
      </w:r>
      <w:r w:rsidR="00535687" w:rsidRPr="0002515A">
        <w:rPr>
          <w:rFonts w:ascii="Times New Roman" w:hAnsi="Times New Roman"/>
        </w:rPr>
        <w:t xml:space="preserve"> des Gesetzes vorgesehenen Bedingungen, die auf ihn anwendbar sind, erfüllt.]</w:t>
      </w:r>
    </w:p>
    <w:p w14:paraId="3BEF4CBD" w14:textId="77777777" w:rsidR="009D1C11" w:rsidRPr="0002515A" w:rsidRDefault="009D1C11" w:rsidP="009D1C11">
      <w:pPr>
        <w:tabs>
          <w:tab w:val="left" w:pos="-720"/>
        </w:tabs>
        <w:ind w:firstLine="720"/>
        <w:jc w:val="both"/>
        <w:rPr>
          <w:rFonts w:ascii="Times New Roman" w:hAnsi="Times New Roman"/>
        </w:rPr>
      </w:pPr>
    </w:p>
    <w:p w14:paraId="665FC19B" w14:textId="1B1DCCA2" w:rsidR="009D1C11" w:rsidRPr="0002515A" w:rsidRDefault="006D2E26" w:rsidP="009D1C11">
      <w:pPr>
        <w:tabs>
          <w:tab w:val="left" w:pos="-720"/>
        </w:tabs>
        <w:ind w:firstLine="720"/>
        <w:jc w:val="both"/>
        <w:rPr>
          <w:rFonts w:ascii="Times New Roman" w:hAnsi="Times New Roman"/>
        </w:rPr>
      </w:pPr>
      <w:r w:rsidRPr="0002515A">
        <w:rPr>
          <w:rFonts w:ascii="Times New Roman" w:hAnsi="Times New Roman"/>
        </w:rPr>
        <w:t>§ </w:t>
      </w:r>
      <w:r w:rsidR="009D1C11" w:rsidRPr="0002515A">
        <w:rPr>
          <w:rFonts w:ascii="Times New Roman" w:hAnsi="Times New Roman"/>
        </w:rPr>
        <w:t>3 - Wenn der Familienangehörige nach Ablauf der dreimonatigen Frist nicht alle erforderlichen Dokumente vorgelegt hat oder wenn aus der Überprüfung des Wohnortes hervorgeht, dass er nicht auf dem Gebiet der Gemeinde wohnt, lehnt die Gemeindeverwaltung den Antrag anhand einer Anlage 20 ab, die gegebenenfalls eine Anweisung das Staatsgebiet zu verlassen enthält. Die Registrierungsbescheinigung wird entzogen.</w:t>
      </w:r>
    </w:p>
    <w:p w14:paraId="02933413" w14:textId="77777777" w:rsidR="009D1C11" w:rsidRPr="0002515A" w:rsidRDefault="009D1C11" w:rsidP="009D1C11">
      <w:pPr>
        <w:tabs>
          <w:tab w:val="left" w:pos="-720"/>
        </w:tabs>
        <w:ind w:firstLine="720"/>
        <w:jc w:val="both"/>
        <w:rPr>
          <w:rFonts w:ascii="Times New Roman" w:hAnsi="Times New Roman"/>
        </w:rPr>
      </w:pPr>
    </w:p>
    <w:p w14:paraId="64416B6E" w14:textId="755D06E3" w:rsidR="009D1C11" w:rsidRPr="0002515A" w:rsidRDefault="006D2E26" w:rsidP="009D1C11">
      <w:pPr>
        <w:tabs>
          <w:tab w:val="left" w:pos="-720"/>
        </w:tabs>
        <w:ind w:firstLine="720"/>
        <w:jc w:val="both"/>
        <w:rPr>
          <w:rFonts w:ascii="Times New Roman" w:hAnsi="Times New Roman"/>
        </w:rPr>
      </w:pPr>
      <w:r w:rsidRPr="0002515A">
        <w:rPr>
          <w:rFonts w:ascii="Times New Roman" w:hAnsi="Times New Roman"/>
        </w:rPr>
        <w:t>§ </w:t>
      </w:r>
      <w:r w:rsidR="009D1C11" w:rsidRPr="0002515A">
        <w:rPr>
          <w:rFonts w:ascii="Times New Roman" w:hAnsi="Times New Roman"/>
        </w:rPr>
        <w:t>4 - Wenn der Familienangehörige alle erforderlichen Dokumente vorgelegt hat, leitet die Gemeindeverwaltung den Antrag an den Beauftragten des Ministers weiter.</w:t>
      </w:r>
    </w:p>
    <w:p w14:paraId="3CC35373" w14:textId="77777777" w:rsidR="009D1C11" w:rsidRPr="0002515A" w:rsidRDefault="009D1C11" w:rsidP="009D1C11">
      <w:pPr>
        <w:tabs>
          <w:tab w:val="left" w:pos="-720"/>
        </w:tabs>
        <w:ind w:firstLine="720"/>
        <w:jc w:val="both"/>
        <w:rPr>
          <w:rFonts w:ascii="Times New Roman" w:hAnsi="Times New Roman"/>
        </w:rPr>
      </w:pPr>
    </w:p>
    <w:p w14:paraId="2C653041" w14:textId="77777777" w:rsidR="009D1C11" w:rsidRPr="0002515A" w:rsidRDefault="00B66F26" w:rsidP="009D1C11">
      <w:pPr>
        <w:tabs>
          <w:tab w:val="left" w:pos="-720"/>
        </w:tabs>
        <w:ind w:firstLine="720"/>
        <w:jc w:val="both"/>
        <w:rPr>
          <w:rFonts w:ascii="Times New Roman" w:hAnsi="Times New Roman"/>
        </w:rPr>
      </w:pPr>
      <w:r w:rsidRPr="0002515A">
        <w:rPr>
          <w:rFonts w:ascii="Times New Roman" w:hAnsi="Times New Roman"/>
        </w:rPr>
        <w:t>[Erkennt der Minister oder sein Beauftragter das Aufenthaltsrecht zu oder wird binnen der in Artikel 42 des Gesetzes vorgesehenen Frist kein Beschluss gefasst, stellt der Bürgermeister oder sein Beauftragter dem Ausländer eine "Aufenthaltskarte für Familien</w:t>
      </w:r>
      <w:r w:rsidRPr="0002515A">
        <w:rPr>
          <w:rFonts w:ascii="Times New Roman" w:hAnsi="Times New Roman"/>
        </w:rPr>
        <w:softHyphen/>
        <w:t>angehörige eines Unionsbürgers" aus, die dem Muster in Anlage 9 entspricht.]</w:t>
      </w:r>
    </w:p>
    <w:p w14:paraId="40F90069" w14:textId="77777777" w:rsidR="009D1C11" w:rsidRPr="0002515A" w:rsidRDefault="009D1C11" w:rsidP="009D1C11">
      <w:pPr>
        <w:tabs>
          <w:tab w:val="left" w:pos="-720"/>
        </w:tabs>
        <w:ind w:firstLine="720"/>
        <w:jc w:val="both"/>
        <w:rPr>
          <w:rFonts w:ascii="Times New Roman" w:hAnsi="Times New Roman"/>
        </w:rPr>
      </w:pPr>
    </w:p>
    <w:p w14:paraId="2B918AF8" w14:textId="77777777" w:rsidR="009D1C11" w:rsidRPr="0002515A" w:rsidRDefault="009D1C11" w:rsidP="009D1C11">
      <w:pPr>
        <w:tabs>
          <w:tab w:val="left" w:pos="-720"/>
        </w:tabs>
        <w:ind w:firstLine="720"/>
        <w:jc w:val="both"/>
        <w:rPr>
          <w:rFonts w:ascii="Times New Roman" w:hAnsi="Times New Roman"/>
        </w:rPr>
      </w:pPr>
      <w:r w:rsidRPr="0002515A">
        <w:rPr>
          <w:rFonts w:ascii="Times New Roman" w:hAnsi="Times New Roman"/>
        </w:rPr>
        <w:t>Die Kosten, die die Gemeindeverwaltung für die Ausstellung dieser Aufenthaltskarte berechnen kann, dürfen die Kosten für die Ausstellung eines Personal</w:t>
      </w:r>
      <w:r w:rsidRPr="0002515A">
        <w:rPr>
          <w:rFonts w:ascii="Times New Roman" w:hAnsi="Times New Roman"/>
        </w:rPr>
        <w:softHyphen/>
        <w:t>ausweises für belgische Staatsangehörige nicht übersteigen.</w:t>
      </w:r>
    </w:p>
    <w:p w14:paraId="098D293C" w14:textId="77777777" w:rsidR="009D1C11" w:rsidRPr="0002515A" w:rsidRDefault="009D1C11" w:rsidP="009D1C11">
      <w:pPr>
        <w:tabs>
          <w:tab w:val="left" w:pos="-720"/>
        </w:tabs>
        <w:ind w:firstLine="720"/>
        <w:jc w:val="both"/>
        <w:rPr>
          <w:rFonts w:ascii="Times New Roman" w:hAnsi="Times New Roman"/>
        </w:rPr>
      </w:pPr>
    </w:p>
    <w:p w14:paraId="07738DCF" w14:textId="77777777" w:rsidR="009D1C11" w:rsidRPr="0002515A" w:rsidRDefault="009D1C11" w:rsidP="009D1C11">
      <w:pPr>
        <w:tabs>
          <w:tab w:val="left" w:pos="-720"/>
        </w:tabs>
        <w:ind w:firstLine="720"/>
        <w:jc w:val="both"/>
        <w:rPr>
          <w:rFonts w:ascii="Times New Roman" w:hAnsi="Times New Roman"/>
        </w:rPr>
      </w:pPr>
      <w:r w:rsidRPr="0002515A">
        <w:rPr>
          <w:rFonts w:ascii="Times New Roman" w:hAnsi="Times New Roman"/>
        </w:rPr>
        <w:t>Wenn die Gemeindeverwaltung nicht in der Lage ist, diese Aufenthaltskarte unverzüglich auszustellen, muss die Registrierungsbescheinigung bis zur Ausstellung dieser Karte verlängert werden.</w:t>
      </w:r>
    </w:p>
    <w:p w14:paraId="7713FBB6" w14:textId="77777777" w:rsidR="009D1C11" w:rsidRPr="0002515A" w:rsidRDefault="009D1C11" w:rsidP="009D1C11">
      <w:pPr>
        <w:tabs>
          <w:tab w:val="left" w:pos="-720"/>
        </w:tabs>
        <w:ind w:firstLine="720"/>
        <w:jc w:val="both"/>
        <w:rPr>
          <w:rFonts w:ascii="Times New Roman" w:hAnsi="Times New Roman"/>
        </w:rPr>
      </w:pPr>
    </w:p>
    <w:p w14:paraId="54AC7A30" w14:textId="77777777" w:rsidR="00C74AB5" w:rsidRPr="0002515A" w:rsidRDefault="009D1C11" w:rsidP="009D1C11">
      <w:pPr>
        <w:tabs>
          <w:tab w:val="left" w:pos="-720"/>
        </w:tabs>
        <w:ind w:firstLine="720"/>
        <w:jc w:val="both"/>
        <w:rPr>
          <w:rFonts w:ascii="Times New Roman" w:hAnsi="Times New Roman"/>
        </w:rPr>
      </w:pPr>
      <w:r w:rsidRPr="0002515A">
        <w:rPr>
          <w:rFonts w:ascii="Times New Roman" w:hAnsi="Times New Roman"/>
        </w:rPr>
        <w:t>Wenn der Minister oder sein Beauftragter das Aufenthaltsrecht nicht zuerkennt, wird dieser Beschluss dem Familienangehörigen durch Aushändigung eines Dokuments notifiziert, das dem Muster in Anlage 20 entspricht und gegebenenfalls eine Anweisung das Staatsgebiet zu verlassen enthält. Die Registrierungsbescheinigung wird entzogen.</w:t>
      </w:r>
      <w:r w:rsidR="00C74AB5" w:rsidRPr="0002515A">
        <w:rPr>
          <w:rFonts w:ascii="Times New Roman" w:hAnsi="Times New Roman"/>
        </w:rPr>
        <w:t>]</w:t>
      </w:r>
    </w:p>
    <w:p w14:paraId="77D8740D" w14:textId="77777777" w:rsidR="00C74AB5" w:rsidRPr="0002515A" w:rsidRDefault="00C74AB5">
      <w:pPr>
        <w:tabs>
          <w:tab w:val="left" w:pos="-720"/>
        </w:tabs>
        <w:jc w:val="both"/>
        <w:rPr>
          <w:rFonts w:ascii="Times New Roman" w:hAnsi="Times New Roman"/>
          <w:i/>
          <w:iCs/>
        </w:rPr>
      </w:pPr>
    </w:p>
    <w:p w14:paraId="45E91726" w14:textId="34883D0F" w:rsidR="00C74AB5" w:rsidRPr="0002515A" w:rsidRDefault="00E20E27">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 xml:space="preserve">52 ersetzt durch </w:t>
      </w:r>
      <w:r w:rsidR="006D2E26" w:rsidRPr="0002515A">
        <w:rPr>
          <w:rFonts w:ascii="Times New Roman" w:hAnsi="Times New Roman"/>
          <w:i/>
          <w:iCs/>
        </w:rPr>
        <w:t>Art. </w:t>
      </w:r>
      <w:r w:rsidR="005B0BCE" w:rsidRPr="0002515A">
        <w:rPr>
          <w:rFonts w:ascii="Times New Roman" w:hAnsi="Times New Roman"/>
          <w:i/>
          <w:iCs/>
        </w:rPr>
        <w:t xml:space="preserve">6 </w:t>
      </w:r>
      <w:r w:rsidR="005B0BCE" w:rsidRPr="0002515A">
        <w:rPr>
          <w:rFonts w:ascii="Times New Roman" w:hAnsi="Times New Roman"/>
          <w:i/>
        </w:rPr>
        <w:t>des K.E. vom 7. Mai 2008 (B.S. vom 13. Mai 2008)</w:t>
      </w:r>
      <w:r w:rsidRPr="0002515A">
        <w:rPr>
          <w:rFonts w:ascii="Times New Roman" w:hAnsi="Times New Roman"/>
          <w:i/>
        </w:rPr>
        <w:t xml:space="preserve">; </w:t>
      </w:r>
      <w:r w:rsidR="006D2E26" w:rsidRPr="0002515A">
        <w:rPr>
          <w:rFonts w:ascii="Times New Roman" w:hAnsi="Times New Roman"/>
          <w:i/>
        </w:rPr>
        <w:t>§ </w:t>
      </w:r>
      <w:r w:rsidRPr="0002515A">
        <w:rPr>
          <w:rFonts w:ascii="Times New Roman" w:hAnsi="Times New Roman"/>
          <w:i/>
        </w:rPr>
        <w:t xml:space="preserve">1 ersetzt durch </w:t>
      </w:r>
      <w:r w:rsidR="006D2E26" w:rsidRPr="0002515A">
        <w:rPr>
          <w:rFonts w:ascii="Times New Roman" w:hAnsi="Times New Roman"/>
          <w:i/>
        </w:rPr>
        <w:t>Art. </w:t>
      </w:r>
      <w:r w:rsidRPr="0002515A">
        <w:rPr>
          <w:rFonts w:ascii="Times New Roman" w:hAnsi="Times New Roman"/>
          <w:i/>
        </w:rPr>
        <w:t xml:space="preserve">15 </w:t>
      </w:r>
      <w:r w:rsidR="006D2E26" w:rsidRPr="0002515A">
        <w:rPr>
          <w:rFonts w:ascii="Times New Roman" w:hAnsi="Times New Roman"/>
          <w:i/>
        </w:rPr>
        <w:t>Nr. </w:t>
      </w:r>
      <w:r w:rsidR="00535687" w:rsidRPr="0002515A">
        <w:rPr>
          <w:rFonts w:ascii="Times New Roman" w:hAnsi="Times New Roman"/>
          <w:i/>
        </w:rPr>
        <w:t xml:space="preserve">1 </w:t>
      </w:r>
      <w:r w:rsidRPr="0002515A">
        <w:rPr>
          <w:rFonts w:ascii="Times New Roman" w:hAnsi="Times New Roman"/>
          <w:i/>
          <w:iCs/>
        </w:rPr>
        <w:t>des K.E. vom 21. September 2011 (B.S. vom 10. Oktober 2011)</w:t>
      </w:r>
      <w:r w:rsidR="00535687" w:rsidRPr="0002515A">
        <w:rPr>
          <w:rFonts w:ascii="Times New Roman" w:hAnsi="Times New Roman"/>
          <w:i/>
          <w:iCs/>
        </w:rPr>
        <w:t xml:space="preserve">; </w:t>
      </w:r>
      <w:r w:rsidR="006D2E26" w:rsidRPr="0002515A">
        <w:rPr>
          <w:rFonts w:ascii="Times New Roman" w:hAnsi="Times New Roman"/>
          <w:i/>
          <w:iCs/>
        </w:rPr>
        <w:t>§ </w:t>
      </w:r>
      <w:r w:rsidR="00535687" w:rsidRPr="0002515A">
        <w:rPr>
          <w:rFonts w:ascii="Times New Roman" w:hAnsi="Times New Roman"/>
          <w:i/>
          <w:iCs/>
        </w:rPr>
        <w:t xml:space="preserve">2 einziger Absatz </w:t>
      </w:r>
      <w:r w:rsidR="006D2E26" w:rsidRPr="0002515A">
        <w:rPr>
          <w:rFonts w:ascii="Times New Roman" w:hAnsi="Times New Roman"/>
          <w:i/>
          <w:iCs/>
        </w:rPr>
        <w:t>Nr. </w:t>
      </w:r>
      <w:r w:rsidR="00535687" w:rsidRPr="0002515A">
        <w:rPr>
          <w:rFonts w:ascii="Times New Roman" w:hAnsi="Times New Roman"/>
          <w:i/>
          <w:iCs/>
        </w:rPr>
        <w:t xml:space="preserve">2 ersetzt durch </w:t>
      </w:r>
      <w:r w:rsidR="006D2E26" w:rsidRPr="0002515A">
        <w:rPr>
          <w:rFonts w:ascii="Times New Roman" w:hAnsi="Times New Roman"/>
          <w:i/>
          <w:iCs/>
        </w:rPr>
        <w:t>Art. </w:t>
      </w:r>
      <w:r w:rsidR="00535687" w:rsidRPr="0002515A">
        <w:rPr>
          <w:rFonts w:ascii="Times New Roman" w:hAnsi="Times New Roman"/>
          <w:i/>
          <w:iCs/>
        </w:rPr>
        <w:t xml:space="preserve">15 </w:t>
      </w:r>
      <w:r w:rsidR="006D2E26" w:rsidRPr="0002515A">
        <w:rPr>
          <w:rFonts w:ascii="Times New Roman" w:hAnsi="Times New Roman"/>
          <w:i/>
          <w:iCs/>
        </w:rPr>
        <w:t>Nr. </w:t>
      </w:r>
      <w:r w:rsidR="00535687" w:rsidRPr="0002515A">
        <w:rPr>
          <w:rFonts w:ascii="Times New Roman" w:hAnsi="Times New Roman"/>
          <w:i/>
          <w:iCs/>
        </w:rPr>
        <w:t>3 des K.E. vom 21. September 2011 (B.S. vom 10. Oktober 2011);</w:t>
      </w:r>
      <w:r w:rsidR="00B66F26" w:rsidRPr="0002515A">
        <w:rPr>
          <w:rFonts w:ascii="Times New Roman" w:hAnsi="Times New Roman"/>
          <w:i/>
          <w:iCs/>
        </w:rPr>
        <w:t xml:space="preserve"> </w:t>
      </w:r>
      <w:r w:rsidR="006D2E26" w:rsidRPr="0002515A">
        <w:rPr>
          <w:rFonts w:ascii="Times New Roman" w:hAnsi="Times New Roman"/>
          <w:i/>
          <w:iCs/>
        </w:rPr>
        <w:t>§ </w:t>
      </w:r>
      <w:r w:rsidR="00B66F26" w:rsidRPr="0002515A">
        <w:rPr>
          <w:rFonts w:ascii="Times New Roman" w:hAnsi="Times New Roman"/>
          <w:i/>
          <w:iCs/>
        </w:rPr>
        <w:t xml:space="preserve">4 </w:t>
      </w:r>
      <w:r w:rsidR="006D2E26" w:rsidRPr="0002515A">
        <w:rPr>
          <w:rFonts w:ascii="Times New Roman" w:hAnsi="Times New Roman"/>
          <w:i/>
          <w:iCs/>
        </w:rPr>
        <w:t>Abs. </w:t>
      </w:r>
      <w:r w:rsidR="00B66F26" w:rsidRPr="0002515A">
        <w:rPr>
          <w:rFonts w:ascii="Times New Roman" w:hAnsi="Times New Roman"/>
          <w:i/>
          <w:iCs/>
        </w:rPr>
        <w:t xml:space="preserve">2 ersetzt durch </w:t>
      </w:r>
      <w:r w:rsidR="006D2E26" w:rsidRPr="0002515A">
        <w:rPr>
          <w:rFonts w:ascii="Times New Roman" w:hAnsi="Times New Roman"/>
          <w:i/>
          <w:iCs/>
        </w:rPr>
        <w:t>Art. </w:t>
      </w:r>
      <w:r w:rsidR="00B66F26" w:rsidRPr="0002515A">
        <w:rPr>
          <w:rFonts w:ascii="Times New Roman" w:hAnsi="Times New Roman"/>
          <w:i/>
          <w:iCs/>
        </w:rPr>
        <w:t xml:space="preserve">15 </w:t>
      </w:r>
      <w:r w:rsidR="006D2E26" w:rsidRPr="0002515A">
        <w:rPr>
          <w:rFonts w:ascii="Times New Roman" w:hAnsi="Times New Roman"/>
          <w:i/>
          <w:iCs/>
        </w:rPr>
        <w:t>Nr. </w:t>
      </w:r>
      <w:r w:rsidR="00B66F26" w:rsidRPr="0002515A">
        <w:rPr>
          <w:rFonts w:ascii="Times New Roman" w:hAnsi="Times New Roman"/>
          <w:i/>
          <w:iCs/>
        </w:rPr>
        <w:t>4 des K.E. vom 21. September 2011 (B.S. vom 10. Oktober 2011)</w:t>
      </w:r>
      <w:r w:rsidR="00C74AB5" w:rsidRPr="0002515A">
        <w:rPr>
          <w:rFonts w:ascii="Times New Roman" w:hAnsi="Times New Roman"/>
          <w:i/>
          <w:iCs/>
        </w:rPr>
        <w:t>]</w:t>
      </w:r>
    </w:p>
    <w:p w14:paraId="384C6359" w14:textId="77777777" w:rsidR="00AF069E" w:rsidRDefault="00AF069E">
      <w:pPr>
        <w:tabs>
          <w:tab w:val="left" w:pos="-720"/>
        </w:tabs>
        <w:jc w:val="center"/>
        <w:rPr>
          <w:rFonts w:ascii="Times New Roman" w:hAnsi="Times New Roman"/>
        </w:rPr>
      </w:pPr>
    </w:p>
    <w:p w14:paraId="4C3D9ADD" w14:textId="77777777" w:rsidR="00AF069E" w:rsidRDefault="00AF069E">
      <w:pPr>
        <w:tabs>
          <w:tab w:val="left" w:pos="-720"/>
        </w:tabs>
        <w:jc w:val="center"/>
        <w:rPr>
          <w:rFonts w:ascii="Times New Roman" w:hAnsi="Times New Roman"/>
        </w:rPr>
      </w:pPr>
    </w:p>
    <w:p w14:paraId="356C9A9F" w14:textId="658C2393" w:rsidR="00C74AB5" w:rsidRPr="0002515A" w:rsidRDefault="00C74AB5">
      <w:pPr>
        <w:tabs>
          <w:tab w:val="left" w:pos="-720"/>
        </w:tabs>
        <w:jc w:val="center"/>
        <w:rPr>
          <w:rFonts w:ascii="Times New Roman" w:hAnsi="Times New Roman"/>
        </w:rPr>
      </w:pPr>
      <w:r w:rsidRPr="0002515A">
        <w:rPr>
          <w:rFonts w:ascii="Times New Roman" w:hAnsi="Times New Roman"/>
        </w:rPr>
        <w:t>[</w:t>
      </w:r>
      <w:r w:rsidR="005B0BCE" w:rsidRPr="0002515A">
        <w:rPr>
          <w:rFonts w:ascii="Times New Roman" w:hAnsi="Times New Roman"/>
        </w:rPr>
        <w:t>…]</w:t>
      </w:r>
    </w:p>
    <w:p w14:paraId="227487B3" w14:textId="77777777" w:rsidR="00C74AB5" w:rsidRPr="0002515A" w:rsidRDefault="00C74AB5">
      <w:pPr>
        <w:tabs>
          <w:tab w:val="left" w:pos="-720"/>
        </w:tabs>
        <w:jc w:val="both"/>
        <w:rPr>
          <w:rFonts w:ascii="Times New Roman" w:hAnsi="Times New Roman"/>
        </w:rPr>
      </w:pPr>
    </w:p>
    <w:p w14:paraId="6B86B1DF" w14:textId="63DC1F26" w:rsidR="00C74AB5" w:rsidRPr="0002515A" w:rsidRDefault="00C74AB5">
      <w:pPr>
        <w:tabs>
          <w:tab w:val="left" w:pos="-720"/>
        </w:tabs>
        <w:jc w:val="both"/>
        <w:rPr>
          <w:rFonts w:ascii="Times New Roman" w:hAnsi="Times New Roman"/>
          <w:i/>
          <w:iCs/>
        </w:rPr>
      </w:pPr>
      <w:r w:rsidRPr="0002515A">
        <w:rPr>
          <w:rFonts w:ascii="Times New Roman" w:hAnsi="Times New Roman"/>
          <w:i/>
          <w:iCs/>
        </w:rPr>
        <w:t>[</w:t>
      </w:r>
      <w:r w:rsidR="005B0BCE" w:rsidRPr="0002515A">
        <w:rPr>
          <w:rFonts w:ascii="Times New Roman" w:hAnsi="Times New Roman"/>
          <w:i/>
          <w:iCs/>
        </w:rPr>
        <w:t xml:space="preserve">Frühere Unterteilung in Abschnitte aufgehoben durch </w:t>
      </w:r>
      <w:r w:rsidR="006D2E26" w:rsidRPr="0002515A">
        <w:rPr>
          <w:rFonts w:ascii="Times New Roman" w:hAnsi="Times New Roman"/>
          <w:i/>
          <w:iCs/>
        </w:rPr>
        <w:t>Art. </w:t>
      </w:r>
      <w:r w:rsidR="005B0BCE" w:rsidRPr="0002515A">
        <w:rPr>
          <w:rFonts w:ascii="Times New Roman" w:hAnsi="Times New Roman"/>
          <w:i/>
          <w:iCs/>
        </w:rPr>
        <w:t xml:space="preserve">5 </w:t>
      </w:r>
      <w:r w:rsidR="005B0BCE" w:rsidRPr="0002515A">
        <w:rPr>
          <w:rFonts w:ascii="Times New Roman" w:hAnsi="Times New Roman"/>
          <w:i/>
        </w:rPr>
        <w:t>des K.E. vom 7. Mai 2008 (B.S. vom 13. Mai 2008)</w:t>
      </w:r>
      <w:r w:rsidRPr="0002515A">
        <w:rPr>
          <w:rFonts w:ascii="Times New Roman" w:hAnsi="Times New Roman"/>
          <w:i/>
          <w:iCs/>
        </w:rPr>
        <w:t>]</w:t>
      </w:r>
    </w:p>
    <w:p w14:paraId="29629BAB" w14:textId="77777777" w:rsidR="00C74AB5" w:rsidRPr="0002515A" w:rsidRDefault="00C74AB5">
      <w:pPr>
        <w:tabs>
          <w:tab w:val="left" w:pos="-720"/>
        </w:tabs>
        <w:jc w:val="both"/>
        <w:rPr>
          <w:rFonts w:ascii="Times New Roman" w:hAnsi="Times New Roman"/>
        </w:rPr>
      </w:pPr>
    </w:p>
    <w:p w14:paraId="46FAB913" w14:textId="77777777" w:rsidR="00C74AB5" w:rsidRPr="0002515A" w:rsidRDefault="00C74AB5">
      <w:pPr>
        <w:tabs>
          <w:tab w:val="left" w:pos="-720"/>
        </w:tabs>
        <w:jc w:val="both"/>
        <w:rPr>
          <w:rFonts w:ascii="Times New Roman" w:hAnsi="Times New Roman"/>
        </w:rPr>
      </w:pPr>
    </w:p>
    <w:p w14:paraId="1B9AF275" w14:textId="3FCAC421" w:rsidR="00C74AB5" w:rsidRPr="0002515A" w:rsidRDefault="006D2E26" w:rsidP="004C5DB3">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53 -</w:t>
      </w:r>
      <w:r w:rsidR="00C74AB5" w:rsidRPr="0002515A">
        <w:rPr>
          <w:rFonts w:ascii="Times New Roman" w:hAnsi="Times New Roman"/>
        </w:rPr>
        <w:t xml:space="preserve"> </w:t>
      </w:r>
      <w:r w:rsidR="005B0BCE" w:rsidRPr="0002515A">
        <w:rPr>
          <w:rFonts w:ascii="Times New Roman" w:hAnsi="Times New Roman"/>
        </w:rPr>
        <w:t>[</w:t>
      </w:r>
      <w:r w:rsidR="004C5DB3" w:rsidRPr="0002515A">
        <w:rPr>
          <w:rFonts w:ascii="Times New Roman" w:hAnsi="Times New Roman"/>
        </w:rPr>
        <w:t>…</w:t>
      </w:r>
      <w:r w:rsidR="00C74AB5" w:rsidRPr="0002515A">
        <w:rPr>
          <w:rFonts w:ascii="Times New Roman" w:hAnsi="Times New Roman"/>
        </w:rPr>
        <w:t>]</w:t>
      </w:r>
    </w:p>
    <w:p w14:paraId="22544334" w14:textId="77777777" w:rsidR="00C74AB5" w:rsidRPr="0002515A" w:rsidRDefault="00C74AB5">
      <w:pPr>
        <w:tabs>
          <w:tab w:val="left" w:pos="-720"/>
        </w:tabs>
        <w:jc w:val="both"/>
        <w:rPr>
          <w:rFonts w:ascii="Times New Roman" w:hAnsi="Times New Roman"/>
          <w:i/>
          <w:iCs/>
        </w:rPr>
      </w:pPr>
    </w:p>
    <w:p w14:paraId="15A2ED6C" w14:textId="0AFD066E" w:rsidR="0090266F" w:rsidRPr="0002515A" w:rsidRDefault="001A225B">
      <w:pPr>
        <w:tabs>
          <w:tab w:val="left" w:pos="-72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53</w:t>
      </w:r>
      <w:r w:rsidR="00694C56" w:rsidRPr="0002515A">
        <w:rPr>
          <w:rFonts w:ascii="Times New Roman" w:hAnsi="Times New Roman"/>
          <w:i/>
          <w:iCs/>
        </w:rPr>
        <w:t xml:space="preserve"> </w:t>
      </w:r>
      <w:r w:rsidR="004C5DB3" w:rsidRPr="0002515A">
        <w:rPr>
          <w:rFonts w:ascii="Times New Roman" w:hAnsi="Times New Roman"/>
          <w:i/>
          <w:iCs/>
        </w:rPr>
        <w:t xml:space="preserve">aufgehoben durch </w:t>
      </w:r>
      <w:r w:rsidR="006D2E26" w:rsidRPr="0002515A">
        <w:rPr>
          <w:rFonts w:ascii="Times New Roman" w:hAnsi="Times New Roman"/>
          <w:i/>
          <w:iCs/>
        </w:rPr>
        <w:t>Art. </w:t>
      </w:r>
      <w:r w:rsidR="004C5DB3" w:rsidRPr="0002515A">
        <w:rPr>
          <w:rFonts w:ascii="Times New Roman" w:hAnsi="Times New Roman"/>
          <w:i/>
          <w:iCs/>
        </w:rPr>
        <w:t>16 des K.E. vom 21. September 2011 (B.S. vom 10. Oktober 2011)</w:t>
      </w:r>
      <w:r w:rsidR="0090266F" w:rsidRPr="0002515A">
        <w:rPr>
          <w:rFonts w:ascii="Times New Roman" w:hAnsi="Times New Roman"/>
          <w:i/>
          <w:iCs/>
        </w:rPr>
        <w:t>]</w:t>
      </w:r>
    </w:p>
    <w:p w14:paraId="267AFF4F" w14:textId="77777777" w:rsidR="00C74AB5" w:rsidRPr="0002515A" w:rsidRDefault="0090266F">
      <w:pPr>
        <w:tabs>
          <w:tab w:val="left" w:pos="-720"/>
        </w:tabs>
        <w:jc w:val="both"/>
        <w:rPr>
          <w:rFonts w:ascii="Times New Roman" w:hAnsi="Times New Roman"/>
        </w:rPr>
      </w:pPr>
      <w:r w:rsidRPr="0002515A">
        <w:rPr>
          <w:rFonts w:ascii="Times New Roman" w:hAnsi="Times New Roman"/>
        </w:rPr>
        <w:t xml:space="preserve"> </w:t>
      </w:r>
    </w:p>
    <w:p w14:paraId="57A14095" w14:textId="77777777" w:rsidR="00C74AB5" w:rsidRPr="0002515A" w:rsidRDefault="00C74AB5">
      <w:pPr>
        <w:tabs>
          <w:tab w:val="left" w:pos="-720"/>
        </w:tabs>
        <w:jc w:val="both"/>
        <w:rPr>
          <w:rFonts w:ascii="Times New Roman" w:hAnsi="Times New Roman"/>
        </w:rPr>
      </w:pPr>
    </w:p>
    <w:p w14:paraId="60376786" w14:textId="20DF119E"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54 -</w:t>
      </w:r>
      <w:r w:rsidR="00C74AB5" w:rsidRPr="0002515A">
        <w:rPr>
          <w:rFonts w:ascii="Times New Roman" w:hAnsi="Times New Roman"/>
        </w:rPr>
        <w:t xml:space="preserve"> [</w:t>
      </w:r>
      <w:r w:rsidR="005B0BCE" w:rsidRPr="0002515A">
        <w:rPr>
          <w:rFonts w:ascii="Times New Roman" w:hAnsi="Times New Roman"/>
        </w:rPr>
        <w:t>Wenn der Minister oder sein Beauftragter in Anwendung der Artikel </w:t>
      </w:r>
      <w:r w:rsidR="00E1247F" w:rsidRPr="0002515A">
        <w:rPr>
          <w:rFonts w:ascii="Times New Roman" w:hAnsi="Times New Roman"/>
        </w:rPr>
        <w:t>[40</w:t>
      </w:r>
      <w:r w:rsidR="00E1247F" w:rsidRPr="0002515A">
        <w:rPr>
          <w:rFonts w:ascii="Times New Roman" w:hAnsi="Times New Roman"/>
          <w:i/>
        </w:rPr>
        <w:t>ter</w:t>
      </w:r>
      <w:r w:rsidR="00E1247F" w:rsidRPr="0002515A">
        <w:rPr>
          <w:rFonts w:ascii="Times New Roman" w:hAnsi="Times New Roman"/>
        </w:rPr>
        <w:t xml:space="preserve"> Absatz 4, 42</w:t>
      </w:r>
      <w:r w:rsidR="00E1247F" w:rsidRPr="0002515A">
        <w:rPr>
          <w:rFonts w:ascii="Times New Roman" w:hAnsi="Times New Roman"/>
          <w:i/>
        </w:rPr>
        <w:t>bis</w:t>
      </w:r>
      <w:r w:rsidR="00E1247F" w:rsidRPr="0002515A">
        <w:rPr>
          <w:rFonts w:ascii="Times New Roman" w:hAnsi="Times New Roman"/>
        </w:rPr>
        <w:t>, 42</w:t>
      </w:r>
      <w:r w:rsidR="00E1247F" w:rsidRPr="0002515A">
        <w:rPr>
          <w:rFonts w:ascii="Times New Roman" w:hAnsi="Times New Roman"/>
          <w:i/>
        </w:rPr>
        <w:t>ter</w:t>
      </w:r>
      <w:r w:rsidR="00E1247F" w:rsidRPr="0002515A">
        <w:rPr>
          <w:rFonts w:ascii="Times New Roman" w:hAnsi="Times New Roman"/>
        </w:rPr>
        <w:t>, 42</w:t>
      </w:r>
      <w:r w:rsidR="00E1247F" w:rsidRPr="0002515A">
        <w:rPr>
          <w:rFonts w:ascii="Times New Roman" w:hAnsi="Times New Roman"/>
          <w:i/>
        </w:rPr>
        <w:t>quater</w:t>
      </w:r>
      <w:r w:rsidR="00E1247F" w:rsidRPr="0002515A">
        <w:rPr>
          <w:rFonts w:ascii="Times New Roman" w:hAnsi="Times New Roman"/>
        </w:rPr>
        <w:t xml:space="preserve"> oder 42</w:t>
      </w:r>
      <w:r w:rsidR="00E1247F" w:rsidRPr="0002515A">
        <w:rPr>
          <w:rFonts w:ascii="Times New Roman" w:hAnsi="Times New Roman"/>
          <w:i/>
        </w:rPr>
        <w:t>septies</w:t>
      </w:r>
      <w:r w:rsidR="00E1247F" w:rsidRPr="0002515A">
        <w:rPr>
          <w:rFonts w:ascii="Times New Roman" w:hAnsi="Times New Roman"/>
        </w:rPr>
        <w:t>]</w:t>
      </w:r>
      <w:r w:rsidR="005B0BCE" w:rsidRPr="0002515A">
        <w:rPr>
          <w:rFonts w:ascii="Times New Roman" w:hAnsi="Times New Roman"/>
        </w:rPr>
        <w:t xml:space="preserve"> des Gesetzes dem Aufenthalt ein Ende setzt, wird dieser Beschluss dem Betreffenden durch Aushändigung eines Dokuments notifiziert, das dem Muster in Anlage 20 entspricht und </w:t>
      </w:r>
      <w:r w:rsidR="00E1247F" w:rsidRPr="0002515A">
        <w:rPr>
          <w:rFonts w:ascii="Times New Roman" w:hAnsi="Times New Roman"/>
        </w:rPr>
        <w:t xml:space="preserve">[gegebenenfalls] </w:t>
      </w:r>
      <w:r w:rsidR="005B0BCE" w:rsidRPr="0002515A">
        <w:rPr>
          <w:rFonts w:ascii="Times New Roman" w:hAnsi="Times New Roman"/>
        </w:rPr>
        <w:t>eine Anweisung das Staatsgebiet zu verlassen enthält. Die Anmelde</w:t>
      </w:r>
      <w:r w:rsidR="005B0BCE" w:rsidRPr="0002515A">
        <w:rPr>
          <w:rFonts w:ascii="Times New Roman" w:hAnsi="Times New Roman"/>
        </w:rPr>
        <w:softHyphen/>
        <w:t>bescheinigung oder die Aufenthaltskarte für Familienangehörige eines Unionsbürgers wird entzogen.</w:t>
      </w:r>
      <w:r w:rsidR="00C74AB5" w:rsidRPr="0002515A">
        <w:rPr>
          <w:rFonts w:ascii="Times New Roman" w:hAnsi="Times New Roman"/>
        </w:rPr>
        <w:t>]</w:t>
      </w:r>
    </w:p>
    <w:p w14:paraId="488B5FE3" w14:textId="77777777" w:rsidR="00C74AB5" w:rsidRPr="0002515A" w:rsidRDefault="00C74AB5">
      <w:pPr>
        <w:tabs>
          <w:tab w:val="left" w:pos="-720"/>
        </w:tabs>
        <w:jc w:val="both"/>
        <w:rPr>
          <w:rFonts w:ascii="Times New Roman" w:hAnsi="Times New Roman"/>
          <w:i/>
          <w:iCs/>
        </w:rPr>
      </w:pPr>
    </w:p>
    <w:p w14:paraId="25EA69FF" w14:textId="6AFB4CCB" w:rsidR="00C74AB5" w:rsidRPr="0002515A" w:rsidRDefault="001A225B">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 xml:space="preserve">54 ersetzt durch </w:t>
      </w:r>
      <w:r w:rsidR="006D2E26" w:rsidRPr="0002515A">
        <w:rPr>
          <w:rFonts w:ascii="Times New Roman" w:hAnsi="Times New Roman"/>
          <w:i/>
          <w:iCs/>
        </w:rPr>
        <w:t>Art. </w:t>
      </w:r>
      <w:r w:rsidR="005B0BCE" w:rsidRPr="0002515A">
        <w:rPr>
          <w:rFonts w:ascii="Times New Roman" w:hAnsi="Times New Roman"/>
          <w:i/>
          <w:iCs/>
        </w:rPr>
        <w:t xml:space="preserve">6 </w:t>
      </w:r>
      <w:r w:rsidR="005B0BCE" w:rsidRPr="0002515A">
        <w:rPr>
          <w:rFonts w:ascii="Times New Roman" w:hAnsi="Times New Roman"/>
          <w:i/>
        </w:rPr>
        <w:t>des K.E. vom 7. Mai 2008 (B.S. vom 13. Mai 2008)</w:t>
      </w:r>
      <w:r w:rsidR="00E1247F" w:rsidRPr="0002515A">
        <w:rPr>
          <w:rFonts w:ascii="Times New Roman" w:hAnsi="Times New Roman"/>
          <w:i/>
        </w:rPr>
        <w:t xml:space="preserve"> und abgeändert durch </w:t>
      </w:r>
      <w:r w:rsidR="006D2E26" w:rsidRPr="0002515A">
        <w:rPr>
          <w:rFonts w:ascii="Times New Roman" w:hAnsi="Times New Roman"/>
          <w:i/>
        </w:rPr>
        <w:t>Art. </w:t>
      </w:r>
      <w:r w:rsidR="00E1247F" w:rsidRPr="0002515A">
        <w:rPr>
          <w:rFonts w:ascii="Times New Roman" w:hAnsi="Times New Roman"/>
          <w:i/>
        </w:rPr>
        <w:t xml:space="preserve">17 </w:t>
      </w:r>
      <w:r w:rsidR="00E1247F" w:rsidRPr="0002515A">
        <w:rPr>
          <w:rFonts w:ascii="Times New Roman" w:hAnsi="Times New Roman"/>
          <w:i/>
          <w:iCs/>
        </w:rPr>
        <w:t>des K.E. vom 21. September 2011 (B.S. vom 10. Oktober 2011)</w:t>
      </w:r>
      <w:r w:rsidR="00C74AB5" w:rsidRPr="0002515A">
        <w:rPr>
          <w:rFonts w:ascii="Times New Roman" w:hAnsi="Times New Roman"/>
          <w:i/>
          <w:iCs/>
        </w:rPr>
        <w:t>]</w:t>
      </w:r>
    </w:p>
    <w:p w14:paraId="2CF13002" w14:textId="77777777" w:rsidR="005B0BCE" w:rsidRPr="0002515A" w:rsidRDefault="005B0BCE">
      <w:pPr>
        <w:tabs>
          <w:tab w:val="left" w:pos="-720"/>
        </w:tabs>
        <w:jc w:val="center"/>
        <w:rPr>
          <w:rFonts w:ascii="Times New Roman" w:hAnsi="Times New Roman"/>
        </w:rPr>
      </w:pPr>
    </w:p>
    <w:p w14:paraId="3BCB846F" w14:textId="77777777" w:rsidR="005B0BCE" w:rsidRPr="0002515A" w:rsidRDefault="005B0BCE">
      <w:pPr>
        <w:tabs>
          <w:tab w:val="left" w:pos="-720"/>
        </w:tabs>
        <w:jc w:val="center"/>
        <w:rPr>
          <w:rFonts w:ascii="Times New Roman" w:hAnsi="Times New Roman"/>
        </w:rPr>
      </w:pPr>
    </w:p>
    <w:p w14:paraId="09A469A6" w14:textId="77777777" w:rsidR="00C74AB5" w:rsidRPr="0002515A" w:rsidRDefault="00C74AB5">
      <w:pPr>
        <w:tabs>
          <w:tab w:val="left" w:pos="-720"/>
        </w:tabs>
        <w:jc w:val="center"/>
        <w:rPr>
          <w:rFonts w:ascii="Times New Roman" w:hAnsi="Times New Roman"/>
        </w:rPr>
      </w:pPr>
      <w:r w:rsidRPr="0002515A">
        <w:rPr>
          <w:rFonts w:ascii="Times New Roman" w:hAnsi="Times New Roman"/>
        </w:rPr>
        <w:t>[</w:t>
      </w:r>
      <w:r w:rsidR="005B0BCE" w:rsidRPr="0002515A">
        <w:rPr>
          <w:rFonts w:ascii="Times New Roman" w:hAnsi="Times New Roman"/>
        </w:rPr>
        <w:t>…</w:t>
      </w:r>
      <w:r w:rsidRPr="0002515A">
        <w:rPr>
          <w:rFonts w:ascii="Times New Roman" w:hAnsi="Times New Roman"/>
        </w:rPr>
        <w:t>]</w:t>
      </w:r>
    </w:p>
    <w:p w14:paraId="0375B82F" w14:textId="77777777" w:rsidR="00C74AB5" w:rsidRPr="0002515A" w:rsidRDefault="00C74AB5">
      <w:pPr>
        <w:tabs>
          <w:tab w:val="left" w:pos="-720"/>
        </w:tabs>
        <w:jc w:val="both"/>
        <w:rPr>
          <w:rFonts w:ascii="Times New Roman" w:hAnsi="Times New Roman"/>
        </w:rPr>
      </w:pPr>
    </w:p>
    <w:p w14:paraId="5627A35D" w14:textId="2674A4C1" w:rsidR="00C74AB5" w:rsidRPr="0002515A" w:rsidRDefault="00C74AB5">
      <w:pPr>
        <w:tabs>
          <w:tab w:val="left" w:pos="-720"/>
        </w:tabs>
        <w:jc w:val="both"/>
        <w:rPr>
          <w:rFonts w:ascii="Times New Roman" w:hAnsi="Times New Roman"/>
          <w:i/>
          <w:iCs/>
        </w:rPr>
      </w:pPr>
      <w:r w:rsidRPr="0002515A">
        <w:rPr>
          <w:rFonts w:ascii="Times New Roman" w:hAnsi="Times New Roman"/>
          <w:i/>
          <w:iCs/>
        </w:rPr>
        <w:t>[</w:t>
      </w:r>
      <w:r w:rsidR="005B0BCE" w:rsidRPr="0002515A">
        <w:rPr>
          <w:rFonts w:ascii="Times New Roman" w:hAnsi="Times New Roman"/>
          <w:i/>
          <w:iCs/>
        </w:rPr>
        <w:t xml:space="preserve">Frühere Unterteilung in Abschnitte aufgehoben durch </w:t>
      </w:r>
      <w:r w:rsidR="006D2E26" w:rsidRPr="0002515A">
        <w:rPr>
          <w:rFonts w:ascii="Times New Roman" w:hAnsi="Times New Roman"/>
          <w:i/>
          <w:iCs/>
        </w:rPr>
        <w:t>Art. </w:t>
      </w:r>
      <w:r w:rsidR="005B0BCE" w:rsidRPr="0002515A">
        <w:rPr>
          <w:rFonts w:ascii="Times New Roman" w:hAnsi="Times New Roman"/>
          <w:i/>
          <w:iCs/>
        </w:rPr>
        <w:t xml:space="preserve">5 </w:t>
      </w:r>
      <w:r w:rsidR="005B0BCE" w:rsidRPr="0002515A">
        <w:rPr>
          <w:rFonts w:ascii="Times New Roman" w:hAnsi="Times New Roman"/>
          <w:i/>
        </w:rPr>
        <w:t>des K.E. vom 7. Mai 2008 (B.S. vom 13. Mai 2008)</w:t>
      </w:r>
      <w:r w:rsidRPr="0002515A">
        <w:rPr>
          <w:rFonts w:ascii="Times New Roman" w:hAnsi="Times New Roman"/>
          <w:i/>
          <w:iCs/>
        </w:rPr>
        <w:t>]</w:t>
      </w:r>
    </w:p>
    <w:p w14:paraId="49B2FAC8" w14:textId="77777777" w:rsidR="00C74AB5" w:rsidRPr="0002515A" w:rsidRDefault="00C74AB5">
      <w:pPr>
        <w:tabs>
          <w:tab w:val="left" w:pos="-720"/>
        </w:tabs>
        <w:jc w:val="both"/>
        <w:rPr>
          <w:rFonts w:ascii="Times New Roman" w:hAnsi="Times New Roman"/>
        </w:rPr>
      </w:pPr>
    </w:p>
    <w:p w14:paraId="724B95E2" w14:textId="77777777" w:rsidR="00C74AB5" w:rsidRPr="0002515A" w:rsidRDefault="00C74AB5">
      <w:pPr>
        <w:tabs>
          <w:tab w:val="left" w:pos="-720"/>
        </w:tabs>
        <w:jc w:val="both"/>
        <w:rPr>
          <w:rFonts w:ascii="Times New Roman" w:hAnsi="Times New Roman"/>
        </w:rPr>
      </w:pPr>
    </w:p>
    <w:p w14:paraId="58C1E707" w14:textId="012326E6" w:rsidR="00D27D63" w:rsidRPr="0002515A" w:rsidRDefault="006D2E26" w:rsidP="00D27D63">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55 -</w:t>
      </w:r>
      <w:r w:rsidR="00C74AB5" w:rsidRPr="0002515A">
        <w:rPr>
          <w:rFonts w:ascii="Times New Roman" w:hAnsi="Times New Roman"/>
        </w:rPr>
        <w:t xml:space="preserve"> </w:t>
      </w:r>
      <w:r w:rsidR="00D27D63" w:rsidRPr="0002515A">
        <w:rPr>
          <w:rFonts w:ascii="Times New Roman" w:hAnsi="Times New Roman"/>
        </w:rPr>
        <w:t>[Ein Unionsbürger, der das in Artikel 42</w:t>
      </w:r>
      <w:r w:rsidR="00D27D63" w:rsidRPr="0002515A">
        <w:rPr>
          <w:rFonts w:ascii="Times New Roman" w:hAnsi="Times New Roman"/>
          <w:i/>
        </w:rPr>
        <w:t>quinquies</w:t>
      </w:r>
      <w:r w:rsidR="00D27D63" w:rsidRPr="0002515A">
        <w:rPr>
          <w:rFonts w:ascii="Times New Roman" w:hAnsi="Times New Roman"/>
        </w:rPr>
        <w:t xml:space="preserve"> </w:t>
      </w:r>
      <w:r w:rsidRPr="0002515A">
        <w:rPr>
          <w:rFonts w:ascii="Times New Roman" w:hAnsi="Times New Roman"/>
        </w:rPr>
        <w:t>§ </w:t>
      </w:r>
      <w:r w:rsidR="00D27D63" w:rsidRPr="0002515A">
        <w:rPr>
          <w:rFonts w:ascii="Times New Roman" w:hAnsi="Times New Roman"/>
        </w:rPr>
        <w:t>5 des Gesetzes erwähnte Dokument zur Bescheinigung seines Rechts auf Daueraufenthalt erhalten möchte, muss es bei der Gemeindeverwaltung anhand der Anlage 22 beantragen. Bei Einreichung dieses Antrags muss der Unionsbürger alle Nachweise erbringen, dass er die Bedingungen für einen Daueraufenthalt erfüllt, so wie sie in den Artikeln 42</w:t>
      </w:r>
      <w:r w:rsidR="00D27D63" w:rsidRPr="0002515A">
        <w:rPr>
          <w:rFonts w:ascii="Times New Roman" w:hAnsi="Times New Roman"/>
          <w:i/>
        </w:rPr>
        <w:t>quinquies</w:t>
      </w:r>
      <w:r w:rsidR="00D27D63" w:rsidRPr="0002515A">
        <w:rPr>
          <w:rFonts w:ascii="Times New Roman" w:hAnsi="Times New Roman"/>
        </w:rPr>
        <w:t xml:space="preserve"> und 42</w:t>
      </w:r>
      <w:r w:rsidR="00D27D63" w:rsidRPr="0002515A">
        <w:rPr>
          <w:rFonts w:ascii="Times New Roman" w:hAnsi="Times New Roman"/>
          <w:i/>
        </w:rPr>
        <w:t>sexies</w:t>
      </w:r>
      <w:r w:rsidR="00D27D63" w:rsidRPr="0002515A">
        <w:rPr>
          <w:rFonts w:ascii="Times New Roman" w:hAnsi="Times New Roman"/>
        </w:rPr>
        <w:t xml:space="preserve"> des Gesetzes vorgesehen sind.</w:t>
      </w:r>
    </w:p>
    <w:p w14:paraId="21C8CEFD" w14:textId="77777777" w:rsidR="00D27D63" w:rsidRPr="0002515A" w:rsidRDefault="00D27D63" w:rsidP="00D27D63">
      <w:pPr>
        <w:tabs>
          <w:tab w:val="left" w:pos="-720"/>
        </w:tabs>
        <w:ind w:firstLine="720"/>
        <w:jc w:val="both"/>
        <w:rPr>
          <w:rFonts w:ascii="Times New Roman" w:hAnsi="Times New Roman"/>
        </w:rPr>
      </w:pPr>
    </w:p>
    <w:p w14:paraId="2FB9726A" w14:textId="77777777" w:rsidR="00D27D63" w:rsidRPr="0002515A" w:rsidRDefault="00D27D63" w:rsidP="00D27D63">
      <w:pPr>
        <w:tabs>
          <w:tab w:val="left" w:pos="-720"/>
        </w:tabs>
        <w:ind w:firstLine="720"/>
        <w:jc w:val="both"/>
        <w:rPr>
          <w:rFonts w:ascii="Times New Roman" w:hAnsi="Times New Roman"/>
        </w:rPr>
      </w:pPr>
      <w:r w:rsidRPr="0002515A">
        <w:rPr>
          <w:rFonts w:ascii="Times New Roman" w:hAnsi="Times New Roman"/>
        </w:rPr>
        <w:t xml:space="preserve">Die Gemeindeverwaltung erklärt anhand der Anlage 23 den Antrag für unzulässig, wenn der Unionsbürger sich entsprechend den Bestimmungen des vorliegenden Kapitels ab dem Datum der Eintragung im Warteregister nicht </w:t>
      </w:r>
      <w:r w:rsidR="000D6AE6" w:rsidRPr="0002515A">
        <w:rPr>
          <w:rFonts w:ascii="Times New Roman" w:hAnsi="Times New Roman"/>
        </w:rPr>
        <w:t>[mindestens fünf Jahre]</w:t>
      </w:r>
      <w:r w:rsidRPr="0002515A">
        <w:rPr>
          <w:rFonts w:ascii="Times New Roman" w:hAnsi="Times New Roman"/>
        </w:rPr>
        <w:t xml:space="preserve"> im Königreich aufgehalten hat und wenn er folgende Nachweise nicht erbringt:</w:t>
      </w:r>
    </w:p>
    <w:p w14:paraId="78671051" w14:textId="77777777" w:rsidR="00D27D63" w:rsidRPr="0002515A" w:rsidRDefault="00D27D63" w:rsidP="00D27D63">
      <w:pPr>
        <w:tabs>
          <w:tab w:val="left" w:pos="-720"/>
        </w:tabs>
        <w:ind w:firstLine="720"/>
        <w:jc w:val="both"/>
        <w:rPr>
          <w:rFonts w:ascii="Times New Roman" w:hAnsi="Times New Roman"/>
        </w:rPr>
      </w:pPr>
    </w:p>
    <w:p w14:paraId="24E9DC07" w14:textId="77777777" w:rsidR="00D27D63" w:rsidRPr="0002515A" w:rsidRDefault="00D27D63" w:rsidP="00D27D63">
      <w:pPr>
        <w:tabs>
          <w:tab w:val="left" w:pos="-720"/>
        </w:tabs>
        <w:ind w:firstLine="720"/>
        <w:jc w:val="both"/>
        <w:rPr>
          <w:rFonts w:ascii="Times New Roman" w:hAnsi="Times New Roman"/>
        </w:rPr>
      </w:pPr>
      <w:r w:rsidRPr="0002515A">
        <w:rPr>
          <w:rFonts w:ascii="Times New Roman" w:hAnsi="Times New Roman"/>
        </w:rPr>
        <w:t>1. Er hat entweder im Königreich als Lohnempfänger oder als Selbständiger gearbeitet und ist von einer bleibenden Arbeitsunfähigkeit betroffen oder er bezieht eine Vorruhestands- oder Alterspension</w:t>
      </w:r>
    </w:p>
    <w:p w14:paraId="3AAAC1E6" w14:textId="77777777" w:rsidR="00D27D63" w:rsidRPr="0002515A" w:rsidRDefault="00D27D63" w:rsidP="00D27D63">
      <w:pPr>
        <w:tabs>
          <w:tab w:val="left" w:pos="-720"/>
        </w:tabs>
        <w:ind w:firstLine="720"/>
        <w:jc w:val="both"/>
        <w:rPr>
          <w:rFonts w:ascii="Times New Roman" w:hAnsi="Times New Roman"/>
        </w:rPr>
      </w:pPr>
    </w:p>
    <w:p w14:paraId="43DD67BA" w14:textId="566F869E" w:rsidR="00D27D63" w:rsidRPr="0002515A" w:rsidRDefault="00D27D63" w:rsidP="00D27D63">
      <w:pPr>
        <w:tabs>
          <w:tab w:val="left" w:pos="-720"/>
        </w:tabs>
        <w:ind w:firstLine="720"/>
        <w:jc w:val="both"/>
        <w:rPr>
          <w:rFonts w:ascii="Times New Roman" w:hAnsi="Times New Roman"/>
        </w:rPr>
      </w:pPr>
      <w:r w:rsidRPr="0002515A">
        <w:rPr>
          <w:rFonts w:ascii="Times New Roman" w:hAnsi="Times New Roman"/>
        </w:rPr>
        <w:t xml:space="preserve">2. oder er gehört der Familie eines in </w:t>
      </w:r>
      <w:r w:rsidR="006D2E26" w:rsidRPr="0002515A">
        <w:rPr>
          <w:rFonts w:ascii="Times New Roman" w:hAnsi="Times New Roman"/>
        </w:rPr>
        <w:t>Nr. </w:t>
      </w:r>
      <w:r w:rsidRPr="0002515A">
        <w:rPr>
          <w:rFonts w:ascii="Times New Roman" w:hAnsi="Times New Roman"/>
        </w:rPr>
        <w:t>1 erwähnten Unionsbürgers an</w:t>
      </w:r>
    </w:p>
    <w:p w14:paraId="1FE115E0" w14:textId="77777777" w:rsidR="00D27D63" w:rsidRPr="0002515A" w:rsidRDefault="00D27D63" w:rsidP="00D27D63">
      <w:pPr>
        <w:tabs>
          <w:tab w:val="left" w:pos="-720"/>
        </w:tabs>
        <w:ind w:firstLine="720"/>
        <w:jc w:val="both"/>
        <w:rPr>
          <w:rFonts w:ascii="Times New Roman" w:hAnsi="Times New Roman"/>
        </w:rPr>
      </w:pPr>
    </w:p>
    <w:p w14:paraId="1910FAE9" w14:textId="77777777" w:rsidR="00D27D63" w:rsidRPr="0002515A" w:rsidRDefault="00D27D63" w:rsidP="00D27D63">
      <w:pPr>
        <w:tabs>
          <w:tab w:val="left" w:pos="-720"/>
        </w:tabs>
        <w:ind w:firstLine="720"/>
        <w:jc w:val="both"/>
        <w:rPr>
          <w:rFonts w:ascii="Times New Roman" w:hAnsi="Times New Roman"/>
        </w:rPr>
      </w:pPr>
      <w:r w:rsidRPr="0002515A">
        <w:rPr>
          <w:rFonts w:ascii="Times New Roman" w:hAnsi="Times New Roman"/>
        </w:rPr>
        <w:t>3. oder er gehört der Familie eines verstorbenen Unionsbürgers an, der im Königreich entweder als Arbeitnehmer oder als Selbständiger gearbeitet hat.</w:t>
      </w:r>
    </w:p>
    <w:p w14:paraId="3B766987" w14:textId="77777777" w:rsidR="00D27D63" w:rsidRPr="0002515A" w:rsidRDefault="00D27D63" w:rsidP="00D27D63">
      <w:pPr>
        <w:tabs>
          <w:tab w:val="left" w:pos="-720"/>
        </w:tabs>
        <w:ind w:firstLine="720"/>
        <w:jc w:val="both"/>
        <w:rPr>
          <w:rFonts w:ascii="Times New Roman" w:hAnsi="Times New Roman"/>
        </w:rPr>
      </w:pPr>
    </w:p>
    <w:p w14:paraId="48BB3250" w14:textId="2CF859F0" w:rsidR="00D27D63" w:rsidRPr="0002515A" w:rsidRDefault="005D27A0" w:rsidP="00D27D63">
      <w:pPr>
        <w:tabs>
          <w:tab w:val="left" w:pos="-720"/>
        </w:tabs>
        <w:ind w:firstLine="720"/>
        <w:jc w:val="both"/>
        <w:rPr>
          <w:rFonts w:ascii="Times New Roman" w:hAnsi="Times New Roman"/>
        </w:rPr>
      </w:pPr>
      <w:r>
        <w:rPr>
          <w:rFonts w:ascii="Times New Roman" w:hAnsi="Times New Roman"/>
        </w:rPr>
        <w:t>[</w:t>
      </w:r>
      <w:r w:rsidR="00734B76" w:rsidRPr="00734B76">
        <w:rPr>
          <w:rFonts w:ascii="Times New Roman" w:hAnsi="Times New Roman"/>
        </w:rPr>
        <w:t>Befindet sich der Unionsbürger in einem der in Artikel 42</w:t>
      </w:r>
      <w:r w:rsidR="00734B76" w:rsidRPr="00734B76">
        <w:rPr>
          <w:rFonts w:ascii="Times New Roman" w:hAnsi="Times New Roman"/>
          <w:i/>
        </w:rPr>
        <w:t>sexies</w:t>
      </w:r>
      <w:r w:rsidR="00734B76" w:rsidRPr="00734B76">
        <w:rPr>
          <w:rFonts w:ascii="Times New Roman" w:hAnsi="Times New Roman"/>
        </w:rPr>
        <w:t xml:space="preserve"> des Gesetzes erwähnten Fälle,</w:t>
      </w:r>
      <w:r w:rsidR="00734B76">
        <w:rPr>
          <w:rFonts w:ascii="Times New Roman" w:hAnsi="Times New Roman"/>
        </w:rPr>
        <w:t>]</w:t>
      </w:r>
      <w:r w:rsidR="00D27D63" w:rsidRPr="0002515A">
        <w:rPr>
          <w:rFonts w:ascii="Times New Roman" w:hAnsi="Times New Roman"/>
        </w:rPr>
        <w:t xml:space="preserve"> leitet die Gemeindeverwaltung den Antrag an den Beauftragten des Ministers weiter, der binnen fünf Monaten einen Beschluss fasst.</w:t>
      </w:r>
    </w:p>
    <w:p w14:paraId="508611D6" w14:textId="77777777" w:rsidR="00D27D63" w:rsidRDefault="00D27D63" w:rsidP="00D27D63">
      <w:pPr>
        <w:tabs>
          <w:tab w:val="left" w:pos="-720"/>
        </w:tabs>
        <w:ind w:firstLine="720"/>
        <w:jc w:val="both"/>
        <w:rPr>
          <w:rFonts w:ascii="Times New Roman" w:hAnsi="Times New Roman"/>
        </w:rPr>
      </w:pPr>
    </w:p>
    <w:p w14:paraId="4B23A4F9" w14:textId="675A3933" w:rsidR="00734B76" w:rsidRDefault="00734B76" w:rsidP="00D27D63">
      <w:pPr>
        <w:tabs>
          <w:tab w:val="left" w:pos="-720"/>
        </w:tabs>
        <w:ind w:firstLine="720"/>
        <w:jc w:val="both"/>
        <w:rPr>
          <w:rFonts w:ascii="Times New Roman" w:hAnsi="Times New Roman"/>
        </w:rPr>
      </w:pPr>
      <w:r>
        <w:rPr>
          <w:rFonts w:ascii="Times New Roman" w:hAnsi="Times New Roman"/>
        </w:rPr>
        <w:t>[</w:t>
      </w:r>
      <w:r w:rsidRPr="00734B76">
        <w:rPr>
          <w:rFonts w:ascii="Times New Roman" w:hAnsi="Times New Roman"/>
        </w:rPr>
        <w:t xml:space="preserve">Andernfalls kann der Bürgermeister oder sein Beauftragter über den Antrag befinden. </w:t>
      </w:r>
      <w:r w:rsidRPr="00734B76">
        <w:rPr>
          <w:rFonts w:ascii="Times New Roman" w:hAnsi="Times New Roman"/>
        </w:rPr>
        <w:lastRenderedPageBreak/>
        <w:t>Bei ernsthaften Zweifeln oder aufgrund der Komplexität der Akte kann der Bürgermeister oder sein Beauftragter den Antrag dem Beauftragten des Ministers übermitteln, der binnen fünf Monaten einen Beschluss fasst.</w:t>
      </w:r>
      <w:r>
        <w:rPr>
          <w:rFonts w:ascii="Times New Roman" w:hAnsi="Times New Roman"/>
        </w:rPr>
        <w:t>]</w:t>
      </w:r>
    </w:p>
    <w:p w14:paraId="4AF4CC38" w14:textId="77777777" w:rsidR="00734B76" w:rsidRPr="0002515A" w:rsidRDefault="00734B76" w:rsidP="00D27D63">
      <w:pPr>
        <w:tabs>
          <w:tab w:val="left" w:pos="-720"/>
        </w:tabs>
        <w:ind w:firstLine="720"/>
        <w:jc w:val="both"/>
        <w:rPr>
          <w:rFonts w:ascii="Times New Roman" w:hAnsi="Times New Roman"/>
        </w:rPr>
      </w:pPr>
    </w:p>
    <w:p w14:paraId="4267125D" w14:textId="18039498" w:rsidR="00D27D63" w:rsidRPr="0002515A" w:rsidRDefault="00734B76" w:rsidP="00D27D63">
      <w:pPr>
        <w:tabs>
          <w:tab w:val="left" w:pos="-720"/>
        </w:tabs>
        <w:ind w:firstLine="720"/>
        <w:jc w:val="both"/>
        <w:rPr>
          <w:rFonts w:ascii="Times New Roman" w:hAnsi="Times New Roman"/>
        </w:rPr>
      </w:pPr>
      <w:r>
        <w:rPr>
          <w:rFonts w:ascii="Times New Roman" w:hAnsi="Times New Roman"/>
        </w:rPr>
        <w:t>[</w:t>
      </w:r>
      <w:r w:rsidRPr="00734B76">
        <w:rPr>
          <w:rFonts w:ascii="Times New Roman" w:hAnsi="Times New Roman"/>
        </w:rPr>
        <w:t>Wird festgestellt, dass die Bedingungen für einen Daueraufenthalt nicht erfüllt sind, wird dies durch Ausstellung von Anlage 24 notifiziert.</w:t>
      </w:r>
      <w:r>
        <w:rPr>
          <w:rFonts w:ascii="Times New Roman" w:hAnsi="Times New Roman"/>
        </w:rPr>
        <w:t>]</w:t>
      </w:r>
    </w:p>
    <w:p w14:paraId="0738488A" w14:textId="77777777" w:rsidR="00D27D63" w:rsidRPr="0002515A" w:rsidRDefault="00D27D63" w:rsidP="00D27D63">
      <w:pPr>
        <w:tabs>
          <w:tab w:val="left" w:pos="-720"/>
        </w:tabs>
        <w:ind w:firstLine="720"/>
        <w:jc w:val="both"/>
        <w:rPr>
          <w:rFonts w:ascii="Times New Roman" w:hAnsi="Times New Roman"/>
        </w:rPr>
      </w:pPr>
    </w:p>
    <w:p w14:paraId="154385F1" w14:textId="09B5E9F8" w:rsidR="00D27D63" w:rsidRPr="0002515A" w:rsidRDefault="00734B76" w:rsidP="00D27D63">
      <w:pPr>
        <w:tabs>
          <w:tab w:val="left" w:pos="-720"/>
        </w:tabs>
        <w:ind w:firstLine="720"/>
        <w:jc w:val="both"/>
        <w:rPr>
          <w:rFonts w:ascii="Times New Roman" w:hAnsi="Times New Roman"/>
        </w:rPr>
      </w:pPr>
      <w:r>
        <w:rPr>
          <w:rFonts w:ascii="Times New Roman" w:hAnsi="Times New Roman"/>
        </w:rPr>
        <w:t>[</w:t>
      </w:r>
      <w:r w:rsidRPr="00734B76">
        <w:rPr>
          <w:rFonts w:ascii="Times New Roman" w:hAnsi="Times New Roman"/>
        </w:rPr>
        <w:t>Wird festgestellt, dass der Unionsbürger die Bedingungen für einen Daueraufenthalt erfüllt, wird ihm der Daueraufenthalt zuerkannt. Der Betreffende wird in das Bevölkerungsregister eingetragen und erhält ein gemäß dem Muster in Anlage 8</w:t>
      </w:r>
      <w:r w:rsidRPr="00734B76">
        <w:rPr>
          <w:rFonts w:ascii="Times New Roman" w:hAnsi="Times New Roman"/>
          <w:i/>
        </w:rPr>
        <w:t>bis</w:t>
      </w:r>
      <w:r w:rsidRPr="00734B76">
        <w:rPr>
          <w:rFonts w:ascii="Times New Roman" w:hAnsi="Times New Roman"/>
        </w:rPr>
        <w:t xml:space="preserve"> ausgestelltes Dokument zur Bescheinigung des Daueraufenthalts. Im Fall der Zuerkennung des Daueraufenthalts durch den Bürgermeister oder seinen Beauftragten wird der Beauftragte des Ministers davon unverzüglich in Kenntnis gesetzt; außerdem wird ihm eine Kopie des Antrags übermittelt.</w:t>
      </w:r>
      <w:r>
        <w:rPr>
          <w:rFonts w:ascii="Times New Roman" w:hAnsi="Times New Roman"/>
        </w:rPr>
        <w:t>]</w:t>
      </w:r>
    </w:p>
    <w:p w14:paraId="5A761DAE" w14:textId="77777777" w:rsidR="00D27D63" w:rsidRPr="0002515A" w:rsidRDefault="00D27D63" w:rsidP="00D27D63">
      <w:pPr>
        <w:tabs>
          <w:tab w:val="left" w:pos="-720"/>
        </w:tabs>
        <w:ind w:firstLine="720"/>
        <w:jc w:val="both"/>
        <w:rPr>
          <w:rFonts w:ascii="Times New Roman" w:hAnsi="Times New Roman"/>
        </w:rPr>
      </w:pPr>
    </w:p>
    <w:p w14:paraId="005D7FB8" w14:textId="77777777" w:rsidR="00C74AB5" w:rsidRPr="0002515A" w:rsidRDefault="00823F8D" w:rsidP="00D27D63">
      <w:pPr>
        <w:tabs>
          <w:tab w:val="left" w:pos="-720"/>
        </w:tabs>
        <w:ind w:firstLine="720"/>
        <w:jc w:val="both"/>
        <w:rPr>
          <w:rFonts w:ascii="Times New Roman" w:hAnsi="Times New Roman"/>
        </w:rPr>
      </w:pPr>
      <w:r w:rsidRPr="0002515A">
        <w:rPr>
          <w:rFonts w:ascii="Times New Roman" w:hAnsi="Times New Roman"/>
        </w:rPr>
        <w:t>[Bis zur Ausstellung des Dokuments zur Bescheinigung des Daueraufenthalts erhält der Unionsbürger ein gemäß dem Muster in Anlage 8</w:t>
      </w:r>
      <w:r w:rsidRPr="0002515A">
        <w:rPr>
          <w:rFonts w:ascii="Times New Roman" w:hAnsi="Times New Roman"/>
          <w:i/>
          <w:iCs/>
        </w:rPr>
        <w:t>quater</w:t>
      </w:r>
      <w:r w:rsidRPr="0002515A">
        <w:rPr>
          <w:rFonts w:ascii="Times New Roman" w:hAnsi="Times New Roman"/>
        </w:rPr>
        <w:t xml:space="preserve"> erstelltes vorläufiges Dokument zur Bescheinigung des Daueraufenthalts.]</w:t>
      </w:r>
      <w:r w:rsidR="00C74AB5" w:rsidRPr="0002515A">
        <w:rPr>
          <w:rFonts w:ascii="Times New Roman" w:hAnsi="Times New Roman"/>
        </w:rPr>
        <w:t>]</w:t>
      </w:r>
    </w:p>
    <w:p w14:paraId="1DF971B7" w14:textId="77777777" w:rsidR="00823F8D" w:rsidRPr="0002515A" w:rsidRDefault="00823F8D" w:rsidP="00D27D63">
      <w:pPr>
        <w:tabs>
          <w:tab w:val="left" w:pos="-720"/>
        </w:tabs>
        <w:ind w:firstLine="720"/>
        <w:jc w:val="both"/>
        <w:rPr>
          <w:rFonts w:ascii="Times New Roman" w:hAnsi="Times New Roman"/>
        </w:rPr>
      </w:pPr>
    </w:p>
    <w:p w14:paraId="058C31FB" w14:textId="28EC9653" w:rsidR="00823F8D" w:rsidRPr="0002515A" w:rsidRDefault="00823F8D" w:rsidP="00D27D63">
      <w:pPr>
        <w:tabs>
          <w:tab w:val="left" w:pos="-720"/>
        </w:tabs>
        <w:ind w:firstLine="720"/>
        <w:jc w:val="both"/>
        <w:rPr>
          <w:rFonts w:ascii="Times New Roman" w:hAnsi="Times New Roman"/>
        </w:rPr>
      </w:pPr>
      <w:r w:rsidRPr="0002515A">
        <w:rPr>
          <w:rFonts w:ascii="Times New Roman" w:hAnsi="Times New Roman"/>
        </w:rPr>
        <w:t>[Das vorläufige Dokument zur Bescheinigung des Daueraufenthalts wird kostenlos ausgestellt. Die bei Unionsbürgern für die Ausstellung des Dokuments zur Bescheinigung des Daueraufenthalts eingeforderten Kosten dürfen die bei Belgiern für die Ausstellung eines Personalausweises eingeforderten Kosten nicht übersteigen]</w:t>
      </w:r>
    </w:p>
    <w:p w14:paraId="174FC6DF" w14:textId="6A8D0EE2" w:rsidR="005C66D0" w:rsidRPr="0002515A" w:rsidRDefault="005C66D0" w:rsidP="00D27D63">
      <w:pPr>
        <w:tabs>
          <w:tab w:val="left" w:pos="-720"/>
        </w:tabs>
        <w:ind w:firstLine="720"/>
        <w:jc w:val="both"/>
        <w:rPr>
          <w:rFonts w:ascii="Times New Roman" w:hAnsi="Times New Roman"/>
        </w:rPr>
      </w:pPr>
    </w:p>
    <w:p w14:paraId="4080E4F2" w14:textId="79099BD1" w:rsidR="005C66D0" w:rsidRPr="0002515A" w:rsidRDefault="005C66D0" w:rsidP="00D27D63">
      <w:pPr>
        <w:tabs>
          <w:tab w:val="left" w:pos="-720"/>
        </w:tabs>
        <w:ind w:firstLine="720"/>
        <w:jc w:val="both"/>
        <w:rPr>
          <w:rFonts w:ascii="Times New Roman" w:hAnsi="Times New Roman"/>
        </w:rPr>
      </w:pPr>
      <w:r w:rsidRPr="0002515A">
        <w:rPr>
          <w:rFonts w:ascii="Times New Roman" w:hAnsi="Times New Roman"/>
        </w:rPr>
        <w:t>[Wenn das Aufenthaltsdokument, in dessen Besitz der Unionsbürger ist, während der Prüfung seines Antrags auf Erwerb des Rechts auf Daueraufenthalt abläuft, stellt ihm der Bürgermeister oder sein Beauftragter ein vorläufiges Aufenthaltsdokument aus, das gemäß dem Muster in Anlage 8</w:t>
      </w:r>
      <w:r w:rsidRPr="0002515A">
        <w:rPr>
          <w:rFonts w:ascii="Times New Roman" w:hAnsi="Times New Roman"/>
          <w:i/>
          <w:iCs/>
        </w:rPr>
        <w:t>ter</w:t>
      </w:r>
      <w:r w:rsidRPr="0002515A">
        <w:rPr>
          <w:rFonts w:ascii="Times New Roman" w:hAnsi="Times New Roman"/>
        </w:rPr>
        <w:t xml:space="preserve"> erstellt wird. Die Gültigkeitsdauer dieses vorläufigen Aufenthalts-dokuments entspricht der restlichen Dauer der Frist, die dem Minister oder seinem Beauftragten gewährt wird, um über den Antrag auf Erwerb des Rechts auf Daueraufenthalt zu befinden.]</w:t>
      </w:r>
    </w:p>
    <w:p w14:paraId="6E662A65" w14:textId="77777777" w:rsidR="00C74AB5" w:rsidRPr="0002515A" w:rsidRDefault="00C74AB5">
      <w:pPr>
        <w:tabs>
          <w:tab w:val="left" w:pos="-720"/>
        </w:tabs>
        <w:jc w:val="both"/>
        <w:rPr>
          <w:rFonts w:ascii="Times New Roman" w:hAnsi="Times New Roman"/>
        </w:rPr>
      </w:pPr>
    </w:p>
    <w:p w14:paraId="60755814" w14:textId="63BA57F3" w:rsidR="00C74AB5" w:rsidRPr="0002515A" w:rsidRDefault="00E1247F">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 xml:space="preserve">55 aufgehoben durch </w:t>
      </w:r>
      <w:r w:rsidR="006D2E26" w:rsidRPr="0002515A">
        <w:rPr>
          <w:rFonts w:ascii="Times New Roman" w:hAnsi="Times New Roman"/>
          <w:i/>
          <w:iCs/>
        </w:rPr>
        <w:t>Art. </w:t>
      </w:r>
      <w:r w:rsidR="00C74AB5" w:rsidRPr="0002515A">
        <w:rPr>
          <w:rFonts w:ascii="Times New Roman" w:hAnsi="Times New Roman"/>
          <w:i/>
          <w:iCs/>
        </w:rPr>
        <w:t xml:space="preserve">1 </w:t>
      </w:r>
      <w:r w:rsidR="006D2E26" w:rsidRPr="0002515A">
        <w:rPr>
          <w:rFonts w:ascii="Times New Roman" w:hAnsi="Times New Roman"/>
          <w:i/>
          <w:iCs/>
        </w:rPr>
        <w:t>Nr. </w:t>
      </w:r>
      <w:r w:rsidR="00C74AB5" w:rsidRPr="0002515A">
        <w:rPr>
          <w:rFonts w:ascii="Times New Roman" w:hAnsi="Times New Roman"/>
          <w:i/>
          <w:iCs/>
        </w:rPr>
        <w:t>1 des K.E. vom 20. Dezember 1991 (B.S. vom 1. Januar 1992)</w:t>
      </w:r>
      <w:r w:rsidR="00D27D63" w:rsidRPr="0002515A">
        <w:rPr>
          <w:rFonts w:ascii="Times New Roman" w:hAnsi="Times New Roman"/>
          <w:i/>
          <w:iCs/>
        </w:rPr>
        <w:t>,</w:t>
      </w:r>
      <w:r w:rsidR="00C74AB5" w:rsidRPr="0002515A">
        <w:rPr>
          <w:rFonts w:ascii="Times New Roman" w:hAnsi="Times New Roman"/>
          <w:i/>
          <w:iCs/>
        </w:rPr>
        <w:t xml:space="preserve"> wieder aufgenommen durch </w:t>
      </w:r>
      <w:r w:rsidR="006D2E26" w:rsidRPr="0002515A">
        <w:rPr>
          <w:rFonts w:ascii="Times New Roman" w:hAnsi="Times New Roman"/>
          <w:i/>
          <w:iCs/>
        </w:rPr>
        <w:t>Art. </w:t>
      </w:r>
      <w:r w:rsidR="00C74AB5" w:rsidRPr="0002515A">
        <w:rPr>
          <w:rFonts w:ascii="Times New Roman" w:hAnsi="Times New Roman"/>
          <w:i/>
          <w:iCs/>
        </w:rPr>
        <w:t>3 des K.E. vom 22. Februar 1995 (B.S. vom 15.</w:t>
      </w:r>
      <w:r w:rsidR="00D27D63" w:rsidRPr="0002515A">
        <w:rPr>
          <w:rFonts w:ascii="Times New Roman" w:hAnsi="Times New Roman"/>
          <w:i/>
          <w:iCs/>
        </w:rPr>
        <w:t> </w:t>
      </w:r>
      <w:r w:rsidR="00C74AB5" w:rsidRPr="0002515A">
        <w:rPr>
          <w:rFonts w:ascii="Times New Roman" w:hAnsi="Times New Roman"/>
          <w:i/>
          <w:iCs/>
        </w:rPr>
        <w:t>März 1995)</w:t>
      </w:r>
      <w:r w:rsidR="00D27D63" w:rsidRPr="0002515A">
        <w:rPr>
          <w:rFonts w:ascii="Times New Roman" w:hAnsi="Times New Roman"/>
          <w:i/>
          <w:iCs/>
        </w:rPr>
        <w:t xml:space="preserve"> und ersetzt durch </w:t>
      </w:r>
      <w:r w:rsidR="006D2E26" w:rsidRPr="0002515A">
        <w:rPr>
          <w:rFonts w:ascii="Times New Roman" w:hAnsi="Times New Roman"/>
          <w:i/>
          <w:iCs/>
        </w:rPr>
        <w:t>Art. </w:t>
      </w:r>
      <w:r w:rsidR="00D27D63" w:rsidRPr="0002515A">
        <w:rPr>
          <w:rFonts w:ascii="Times New Roman" w:hAnsi="Times New Roman"/>
          <w:i/>
          <w:iCs/>
        </w:rPr>
        <w:t xml:space="preserve">6 </w:t>
      </w:r>
      <w:r w:rsidR="00D27D63" w:rsidRPr="0002515A">
        <w:rPr>
          <w:rFonts w:ascii="Times New Roman" w:hAnsi="Times New Roman"/>
          <w:i/>
        </w:rPr>
        <w:t>des K.E. vom 7. Mai 2008 (B.S. vom 13. Mai 2008)</w:t>
      </w:r>
      <w:r w:rsidR="000D6AE6" w:rsidRPr="0002515A">
        <w:rPr>
          <w:rFonts w:ascii="Times New Roman" w:hAnsi="Times New Roman"/>
          <w:i/>
        </w:rPr>
        <w:t xml:space="preserve">; </w:t>
      </w:r>
      <w:r w:rsidR="006D2E26" w:rsidRPr="0002515A">
        <w:rPr>
          <w:rFonts w:ascii="Times New Roman" w:hAnsi="Times New Roman"/>
          <w:i/>
        </w:rPr>
        <w:t>Abs. </w:t>
      </w:r>
      <w:r w:rsidR="000D6AE6" w:rsidRPr="0002515A">
        <w:rPr>
          <w:rFonts w:ascii="Times New Roman" w:hAnsi="Times New Roman"/>
          <w:i/>
        </w:rPr>
        <w:t xml:space="preserve">2 einleitende Bestimmung abgeändert durch </w:t>
      </w:r>
      <w:r w:rsidR="006D2E26" w:rsidRPr="0002515A">
        <w:rPr>
          <w:rFonts w:ascii="Times New Roman" w:hAnsi="Times New Roman"/>
          <w:i/>
        </w:rPr>
        <w:t>Art. </w:t>
      </w:r>
      <w:r w:rsidR="000D6AE6" w:rsidRPr="0002515A">
        <w:rPr>
          <w:rFonts w:ascii="Times New Roman" w:hAnsi="Times New Roman"/>
          <w:i/>
        </w:rPr>
        <w:t>1 des K.E. vom 17. Juli 2013 (B.S. vom 29. Juli 2013)</w:t>
      </w:r>
      <w:r w:rsidR="00823F8D" w:rsidRPr="0002515A">
        <w:rPr>
          <w:rFonts w:ascii="Times New Roman" w:hAnsi="Times New Roman"/>
          <w:i/>
        </w:rPr>
        <w:t xml:space="preserve">; </w:t>
      </w:r>
      <w:r w:rsidR="00734B76">
        <w:rPr>
          <w:rFonts w:ascii="Times New Roman" w:hAnsi="Times New Roman"/>
          <w:i/>
        </w:rPr>
        <w:t>Abs. 3 abgeändert durch Art. 7 Nr. 1</w:t>
      </w:r>
      <w:r w:rsidR="00734B76" w:rsidRPr="00734B76">
        <w:rPr>
          <w:rFonts w:ascii="Times New Roman" w:hAnsi="Times New Roman"/>
          <w:i/>
        </w:rPr>
        <w:t xml:space="preserve"> des K.E. vom 12. Dezember 2023 (B.S. vom 28. Dezember 2023)</w:t>
      </w:r>
      <w:r w:rsidR="00734B76">
        <w:rPr>
          <w:rFonts w:ascii="Times New Roman" w:hAnsi="Times New Roman"/>
          <w:i/>
        </w:rPr>
        <w:t>; neuer Absatz 4 eingefügt durch Art. 7 Nr. 2</w:t>
      </w:r>
      <w:r w:rsidR="00734B76" w:rsidRPr="00734B76">
        <w:rPr>
          <w:rFonts w:ascii="Times New Roman" w:hAnsi="Times New Roman"/>
          <w:i/>
        </w:rPr>
        <w:t xml:space="preserve"> des K.E. vom 12. Dezember 2023 (B.S. vom 28. Dezember 2023)</w:t>
      </w:r>
      <w:r w:rsidR="00734B76">
        <w:rPr>
          <w:rFonts w:ascii="Times New Roman" w:hAnsi="Times New Roman"/>
          <w:i/>
        </w:rPr>
        <w:t>; Abs. 5 abgeändert durch Art. 7 Nr. 3</w:t>
      </w:r>
      <w:r w:rsidR="00734B76" w:rsidRPr="00734B76">
        <w:rPr>
          <w:rFonts w:ascii="Times New Roman" w:hAnsi="Times New Roman"/>
          <w:i/>
        </w:rPr>
        <w:t xml:space="preserve"> des K.E. vom 12. Dezember 2023 (B.S. vom 28. Dezember 2023)</w:t>
      </w:r>
      <w:r w:rsidR="00734B76">
        <w:rPr>
          <w:rFonts w:ascii="Times New Roman" w:hAnsi="Times New Roman"/>
          <w:i/>
        </w:rPr>
        <w:t xml:space="preserve">; </w:t>
      </w:r>
      <w:r w:rsidR="006D2E26" w:rsidRPr="0002515A">
        <w:rPr>
          <w:rFonts w:ascii="Times New Roman" w:hAnsi="Times New Roman"/>
          <w:i/>
        </w:rPr>
        <w:t>Abs. </w:t>
      </w:r>
      <w:r w:rsidR="00734B76">
        <w:rPr>
          <w:rFonts w:ascii="Times New Roman" w:hAnsi="Times New Roman"/>
          <w:i/>
        </w:rPr>
        <w:t>6 (früher</w:t>
      </w:r>
      <w:r w:rsidR="00F22398">
        <w:rPr>
          <w:rFonts w:ascii="Times New Roman" w:hAnsi="Times New Roman"/>
          <w:i/>
        </w:rPr>
        <w:t>er</w:t>
      </w:r>
      <w:r w:rsidR="00734B76">
        <w:rPr>
          <w:rFonts w:ascii="Times New Roman" w:hAnsi="Times New Roman"/>
          <w:i/>
        </w:rPr>
        <w:t xml:space="preserve"> Absatz </w:t>
      </w:r>
      <w:r w:rsidR="00823F8D" w:rsidRPr="0002515A">
        <w:rPr>
          <w:rFonts w:ascii="Times New Roman" w:hAnsi="Times New Roman"/>
          <w:i/>
        </w:rPr>
        <w:t>5</w:t>
      </w:r>
      <w:r w:rsidR="00734B76">
        <w:rPr>
          <w:rFonts w:ascii="Times New Roman" w:hAnsi="Times New Roman"/>
          <w:i/>
        </w:rPr>
        <w:t>)</w:t>
      </w:r>
      <w:r w:rsidR="00823F8D" w:rsidRPr="0002515A">
        <w:rPr>
          <w:rFonts w:ascii="Times New Roman" w:hAnsi="Times New Roman"/>
          <w:i/>
        </w:rPr>
        <w:t xml:space="preserve"> abgeändert durch </w:t>
      </w:r>
      <w:r w:rsidR="006D2E26" w:rsidRPr="0002515A">
        <w:rPr>
          <w:rFonts w:ascii="Times New Roman" w:hAnsi="Times New Roman"/>
          <w:i/>
        </w:rPr>
        <w:t>Art. </w:t>
      </w:r>
      <w:r w:rsidR="00823F8D" w:rsidRPr="0002515A">
        <w:rPr>
          <w:rFonts w:ascii="Times New Roman" w:hAnsi="Times New Roman"/>
          <w:i/>
        </w:rPr>
        <w:t xml:space="preserve">24 </w:t>
      </w:r>
      <w:r w:rsidR="006D2E26" w:rsidRPr="0002515A">
        <w:rPr>
          <w:rFonts w:ascii="Times New Roman" w:hAnsi="Times New Roman"/>
          <w:i/>
        </w:rPr>
        <w:t>Nr. </w:t>
      </w:r>
      <w:r w:rsidR="00823F8D" w:rsidRPr="0002515A">
        <w:rPr>
          <w:rFonts w:ascii="Times New Roman" w:hAnsi="Times New Roman"/>
          <w:i/>
        </w:rPr>
        <w:t>1</w:t>
      </w:r>
      <w:r w:rsidR="00823F8D" w:rsidRPr="0002515A">
        <w:rPr>
          <w:rFonts w:ascii="Times New Roman" w:hAnsi="Times New Roman"/>
          <w:i/>
          <w:iCs/>
        </w:rPr>
        <w:t xml:space="preserve"> des K.E. vom 12. Juni 2020 (B.S. vom 29. Juni 2020)</w:t>
      </w:r>
      <w:r w:rsidR="00734B76">
        <w:rPr>
          <w:rFonts w:ascii="Times New Roman" w:hAnsi="Times New Roman"/>
          <w:i/>
          <w:iCs/>
        </w:rPr>
        <w:t xml:space="preserve"> und Art. 7 Nr. 4</w:t>
      </w:r>
      <w:r w:rsidR="00734B76" w:rsidRPr="00734B76">
        <w:rPr>
          <w:rFonts w:ascii="Times New Roman" w:hAnsi="Times New Roman"/>
          <w:i/>
          <w:iCs/>
        </w:rPr>
        <w:t xml:space="preserve"> des K.E. vom 12. Dezember 2023 (B.S. vom 28. Dezember 2023)</w:t>
      </w:r>
      <w:r w:rsidR="00823F8D" w:rsidRPr="0002515A">
        <w:rPr>
          <w:rFonts w:ascii="Times New Roman" w:hAnsi="Times New Roman"/>
          <w:i/>
          <w:iCs/>
        </w:rPr>
        <w:t xml:space="preserve">; </w:t>
      </w:r>
      <w:r w:rsidR="006D2E26" w:rsidRPr="0002515A">
        <w:rPr>
          <w:rFonts w:ascii="Times New Roman" w:hAnsi="Times New Roman"/>
          <w:i/>
          <w:iCs/>
        </w:rPr>
        <w:t>Abs. </w:t>
      </w:r>
      <w:r w:rsidR="00734B76">
        <w:rPr>
          <w:rFonts w:ascii="Times New Roman" w:hAnsi="Times New Roman"/>
          <w:i/>
          <w:iCs/>
        </w:rPr>
        <w:t>7</w:t>
      </w:r>
      <w:r w:rsidR="00823F8D" w:rsidRPr="0002515A">
        <w:rPr>
          <w:rFonts w:ascii="Times New Roman" w:hAnsi="Times New Roman"/>
          <w:i/>
          <w:iCs/>
        </w:rPr>
        <w:t xml:space="preserve"> ersetzt durch </w:t>
      </w:r>
      <w:r w:rsidR="006D2E26" w:rsidRPr="0002515A">
        <w:rPr>
          <w:rFonts w:ascii="Times New Roman" w:hAnsi="Times New Roman"/>
          <w:i/>
          <w:iCs/>
        </w:rPr>
        <w:t>Art. </w:t>
      </w:r>
      <w:r w:rsidR="00823F8D" w:rsidRPr="0002515A">
        <w:rPr>
          <w:rFonts w:ascii="Times New Roman" w:hAnsi="Times New Roman"/>
          <w:i/>
          <w:iCs/>
        </w:rPr>
        <w:t xml:space="preserve">24 </w:t>
      </w:r>
      <w:r w:rsidR="006D2E26" w:rsidRPr="0002515A">
        <w:rPr>
          <w:rFonts w:ascii="Times New Roman" w:hAnsi="Times New Roman"/>
          <w:i/>
          <w:iCs/>
        </w:rPr>
        <w:t>Nr. </w:t>
      </w:r>
      <w:r w:rsidR="00823F8D" w:rsidRPr="0002515A">
        <w:rPr>
          <w:rFonts w:ascii="Times New Roman" w:hAnsi="Times New Roman"/>
          <w:i/>
          <w:iCs/>
        </w:rPr>
        <w:t xml:space="preserve">2 des K.E. vom 12. Juni 2020 (B.S. vom 29. Juni 2020); </w:t>
      </w:r>
      <w:r w:rsidR="006D2E26" w:rsidRPr="0002515A">
        <w:rPr>
          <w:rFonts w:ascii="Times New Roman" w:hAnsi="Times New Roman"/>
          <w:i/>
          <w:iCs/>
        </w:rPr>
        <w:t>Abs. </w:t>
      </w:r>
      <w:r w:rsidR="00734B76">
        <w:rPr>
          <w:rFonts w:ascii="Times New Roman" w:hAnsi="Times New Roman"/>
          <w:i/>
          <w:iCs/>
        </w:rPr>
        <w:t>8</w:t>
      </w:r>
      <w:r w:rsidR="00823F8D" w:rsidRPr="0002515A">
        <w:rPr>
          <w:rFonts w:ascii="Times New Roman" w:hAnsi="Times New Roman"/>
          <w:i/>
          <w:iCs/>
        </w:rPr>
        <w:t xml:space="preserve"> eingefügt durch </w:t>
      </w:r>
      <w:r w:rsidR="006D2E26" w:rsidRPr="0002515A">
        <w:rPr>
          <w:rFonts w:ascii="Times New Roman" w:hAnsi="Times New Roman"/>
          <w:i/>
          <w:iCs/>
        </w:rPr>
        <w:t>Art. </w:t>
      </w:r>
      <w:r w:rsidR="00823F8D" w:rsidRPr="0002515A">
        <w:rPr>
          <w:rFonts w:ascii="Times New Roman" w:hAnsi="Times New Roman"/>
          <w:i/>
          <w:iCs/>
        </w:rPr>
        <w:t xml:space="preserve">24 </w:t>
      </w:r>
      <w:r w:rsidR="006D2E26" w:rsidRPr="0002515A">
        <w:rPr>
          <w:rFonts w:ascii="Times New Roman" w:hAnsi="Times New Roman"/>
          <w:i/>
          <w:iCs/>
        </w:rPr>
        <w:t>Nr. </w:t>
      </w:r>
      <w:r w:rsidR="00823F8D" w:rsidRPr="0002515A">
        <w:rPr>
          <w:rFonts w:ascii="Times New Roman" w:hAnsi="Times New Roman"/>
          <w:i/>
          <w:iCs/>
        </w:rPr>
        <w:t>3 des K.E. vom 12. Juni 2020 (B.S. vom 29. Juni 2020)</w:t>
      </w:r>
      <w:r w:rsidR="005C66D0" w:rsidRPr="0002515A">
        <w:rPr>
          <w:rFonts w:ascii="Times New Roman" w:hAnsi="Times New Roman"/>
          <w:i/>
          <w:iCs/>
        </w:rPr>
        <w:t xml:space="preserve">; </w:t>
      </w:r>
      <w:r w:rsidR="006D2E26" w:rsidRPr="0002515A">
        <w:rPr>
          <w:rFonts w:ascii="Times New Roman" w:hAnsi="Times New Roman"/>
          <w:i/>
          <w:iCs/>
        </w:rPr>
        <w:t>Abs. </w:t>
      </w:r>
      <w:r w:rsidR="00734B76">
        <w:rPr>
          <w:rFonts w:ascii="Times New Roman" w:hAnsi="Times New Roman"/>
          <w:i/>
          <w:iCs/>
        </w:rPr>
        <w:t>9</w:t>
      </w:r>
      <w:r w:rsidR="005C66D0" w:rsidRPr="0002515A">
        <w:rPr>
          <w:rFonts w:ascii="Times New Roman" w:hAnsi="Times New Roman"/>
          <w:i/>
          <w:iCs/>
        </w:rPr>
        <w:t xml:space="preserve"> eingefügt durch </w:t>
      </w:r>
      <w:r w:rsidR="006D2E26" w:rsidRPr="0002515A">
        <w:rPr>
          <w:rFonts w:ascii="Times New Roman" w:hAnsi="Times New Roman"/>
          <w:i/>
          <w:iCs/>
        </w:rPr>
        <w:t>Art. </w:t>
      </w:r>
      <w:r w:rsidR="005C66D0" w:rsidRPr="0002515A">
        <w:rPr>
          <w:rFonts w:ascii="Times New Roman" w:hAnsi="Times New Roman"/>
          <w:i/>
          <w:iCs/>
        </w:rPr>
        <w:t>2 des K.E. vom 3. Oktober 2021 (B.S. vom 11. Oktober 2021)</w:t>
      </w:r>
      <w:r w:rsidR="00C74AB5" w:rsidRPr="0002515A">
        <w:rPr>
          <w:rFonts w:ascii="Times New Roman" w:hAnsi="Times New Roman"/>
          <w:i/>
          <w:iCs/>
        </w:rPr>
        <w:t>]</w:t>
      </w:r>
    </w:p>
    <w:p w14:paraId="10C0ECFB" w14:textId="77777777" w:rsidR="00C74AB5" w:rsidRPr="0002515A" w:rsidRDefault="00C74AB5">
      <w:pPr>
        <w:tabs>
          <w:tab w:val="left" w:pos="-720"/>
        </w:tabs>
        <w:jc w:val="both"/>
        <w:rPr>
          <w:rFonts w:ascii="Times New Roman" w:hAnsi="Times New Roman"/>
        </w:rPr>
      </w:pPr>
    </w:p>
    <w:p w14:paraId="54501A5F" w14:textId="77777777" w:rsidR="00C74AB5" w:rsidRPr="0002515A" w:rsidRDefault="00C74AB5">
      <w:pPr>
        <w:tabs>
          <w:tab w:val="left" w:pos="-720"/>
        </w:tabs>
        <w:jc w:val="both"/>
        <w:rPr>
          <w:rFonts w:ascii="Times New Roman" w:hAnsi="Times New Roman"/>
        </w:rPr>
      </w:pPr>
    </w:p>
    <w:p w14:paraId="20108967" w14:textId="77777777" w:rsidR="00C74AB5" w:rsidRPr="0002515A" w:rsidRDefault="00C74AB5">
      <w:pPr>
        <w:tabs>
          <w:tab w:val="left" w:pos="-720"/>
        </w:tabs>
        <w:ind w:firstLine="720"/>
        <w:jc w:val="both"/>
        <w:rPr>
          <w:rFonts w:ascii="Times New Roman" w:hAnsi="Times New Roman"/>
        </w:rPr>
      </w:pPr>
      <w:r w:rsidRPr="0002515A">
        <w:rPr>
          <w:rFonts w:ascii="Times New Roman" w:hAnsi="Times New Roman"/>
        </w:rPr>
        <w:t>[</w:t>
      </w:r>
      <w:r w:rsidR="00875644" w:rsidRPr="0002515A">
        <w:rPr>
          <w:rFonts w:ascii="Times New Roman" w:hAnsi="Times New Roman"/>
        </w:rPr>
        <w:t>…</w:t>
      </w:r>
      <w:r w:rsidRPr="0002515A">
        <w:rPr>
          <w:rFonts w:ascii="Times New Roman" w:hAnsi="Times New Roman"/>
        </w:rPr>
        <w:t>]</w:t>
      </w:r>
    </w:p>
    <w:p w14:paraId="3573F48F" w14:textId="77777777" w:rsidR="00C74AB5" w:rsidRPr="0002515A" w:rsidRDefault="00C74AB5">
      <w:pPr>
        <w:tabs>
          <w:tab w:val="left" w:pos="-720"/>
        </w:tabs>
        <w:jc w:val="both"/>
        <w:rPr>
          <w:rFonts w:ascii="Times New Roman" w:hAnsi="Times New Roman"/>
        </w:rPr>
      </w:pPr>
    </w:p>
    <w:p w14:paraId="3C79D802" w14:textId="22E2A845" w:rsidR="00C74AB5" w:rsidRPr="0002515A" w:rsidRDefault="00C74AB5">
      <w:pPr>
        <w:tabs>
          <w:tab w:val="left" w:pos="-720"/>
        </w:tabs>
        <w:jc w:val="both"/>
        <w:rPr>
          <w:rFonts w:ascii="Times New Roman" w:hAnsi="Times New Roman"/>
          <w:i/>
          <w:iCs/>
        </w:rPr>
      </w:pPr>
      <w:r w:rsidRPr="0002515A">
        <w:rPr>
          <w:rFonts w:ascii="Times New Roman" w:hAnsi="Times New Roman"/>
          <w:i/>
          <w:iCs/>
        </w:rPr>
        <w:t>[</w:t>
      </w:r>
      <w:r w:rsidR="00875644" w:rsidRPr="0002515A">
        <w:rPr>
          <w:rFonts w:ascii="Times New Roman" w:hAnsi="Times New Roman"/>
          <w:i/>
          <w:iCs/>
        </w:rPr>
        <w:t xml:space="preserve">Früherer </w:t>
      </w:r>
      <w:r w:rsidRPr="0002515A">
        <w:rPr>
          <w:rFonts w:ascii="Times New Roman" w:hAnsi="Times New Roman"/>
          <w:i/>
          <w:iCs/>
        </w:rPr>
        <w:t>Art</w:t>
      </w:r>
      <w:r w:rsidR="00875644" w:rsidRPr="0002515A">
        <w:rPr>
          <w:rFonts w:ascii="Times New Roman" w:hAnsi="Times New Roman"/>
          <w:i/>
          <w:iCs/>
        </w:rPr>
        <w:t>ikel</w:t>
      </w:r>
      <w:r w:rsidRPr="0002515A">
        <w:rPr>
          <w:rFonts w:ascii="Times New Roman" w:hAnsi="Times New Roman"/>
          <w:i/>
          <w:iCs/>
        </w:rPr>
        <w:t xml:space="preserve"> 55bis eingefügt durch </w:t>
      </w:r>
      <w:r w:rsidR="006D2E26" w:rsidRPr="0002515A">
        <w:rPr>
          <w:rFonts w:ascii="Times New Roman" w:hAnsi="Times New Roman"/>
          <w:i/>
          <w:iCs/>
        </w:rPr>
        <w:t>Art. </w:t>
      </w:r>
      <w:r w:rsidRPr="0002515A">
        <w:rPr>
          <w:rFonts w:ascii="Times New Roman" w:hAnsi="Times New Roman"/>
          <w:i/>
          <w:iCs/>
        </w:rPr>
        <w:t xml:space="preserve">1 des K.E. vom 14. Februar 1986 (B.S. vom 14. März 1986), aufgehoben durch </w:t>
      </w:r>
      <w:r w:rsidR="006D2E26" w:rsidRPr="0002515A">
        <w:rPr>
          <w:rFonts w:ascii="Times New Roman" w:hAnsi="Times New Roman"/>
          <w:i/>
          <w:iCs/>
        </w:rPr>
        <w:t>Art. </w:t>
      </w:r>
      <w:r w:rsidRPr="0002515A">
        <w:rPr>
          <w:rFonts w:ascii="Times New Roman" w:hAnsi="Times New Roman"/>
          <w:i/>
          <w:iCs/>
        </w:rPr>
        <w:t xml:space="preserve">1 </w:t>
      </w:r>
      <w:r w:rsidR="006D2E26" w:rsidRPr="0002515A">
        <w:rPr>
          <w:rFonts w:ascii="Times New Roman" w:hAnsi="Times New Roman"/>
          <w:i/>
          <w:iCs/>
        </w:rPr>
        <w:t>Nr. </w:t>
      </w:r>
      <w:r w:rsidRPr="0002515A">
        <w:rPr>
          <w:rFonts w:ascii="Times New Roman" w:hAnsi="Times New Roman"/>
          <w:i/>
          <w:iCs/>
        </w:rPr>
        <w:t>2 des K.E. vom 20. Dezem</w:t>
      </w:r>
      <w:r w:rsidRPr="0002515A">
        <w:rPr>
          <w:rFonts w:ascii="Times New Roman" w:hAnsi="Times New Roman"/>
          <w:i/>
          <w:iCs/>
        </w:rPr>
        <w:softHyphen/>
        <w:t>be</w:t>
      </w:r>
      <w:r w:rsidR="00875644" w:rsidRPr="0002515A">
        <w:rPr>
          <w:rFonts w:ascii="Times New Roman" w:hAnsi="Times New Roman"/>
          <w:i/>
          <w:iCs/>
        </w:rPr>
        <w:t xml:space="preserve">r 1991 (B.S. vom </w:t>
      </w:r>
      <w:r w:rsidR="00875644" w:rsidRPr="0002515A">
        <w:rPr>
          <w:rFonts w:ascii="Times New Roman" w:hAnsi="Times New Roman"/>
          <w:i/>
          <w:iCs/>
        </w:rPr>
        <w:lastRenderedPageBreak/>
        <w:t>1. Januar 1992,</w:t>
      </w:r>
      <w:r w:rsidRPr="0002515A">
        <w:rPr>
          <w:rFonts w:ascii="Times New Roman" w:hAnsi="Times New Roman"/>
          <w:i/>
          <w:iCs/>
        </w:rPr>
        <w:t xml:space="preserve"> wieder aufgenommen durch </w:t>
      </w:r>
      <w:r w:rsidR="006D2E26" w:rsidRPr="0002515A">
        <w:rPr>
          <w:rFonts w:ascii="Times New Roman" w:hAnsi="Times New Roman"/>
          <w:i/>
          <w:iCs/>
        </w:rPr>
        <w:t>Art. </w:t>
      </w:r>
      <w:r w:rsidRPr="0002515A">
        <w:rPr>
          <w:rFonts w:ascii="Times New Roman" w:hAnsi="Times New Roman"/>
          <w:i/>
          <w:iCs/>
        </w:rPr>
        <w:t>3 des K.E. vom 22. Februar 1995 (B.S. vom 15.</w:t>
      </w:r>
      <w:r w:rsidR="00875644" w:rsidRPr="0002515A">
        <w:rPr>
          <w:rFonts w:ascii="Times New Roman" w:hAnsi="Times New Roman"/>
          <w:i/>
          <w:iCs/>
        </w:rPr>
        <w:t> </w:t>
      </w:r>
      <w:r w:rsidRPr="0002515A">
        <w:rPr>
          <w:rFonts w:ascii="Times New Roman" w:hAnsi="Times New Roman"/>
          <w:i/>
          <w:iCs/>
        </w:rPr>
        <w:t>März 1995)</w:t>
      </w:r>
      <w:r w:rsidR="00875644" w:rsidRPr="0002515A">
        <w:rPr>
          <w:rFonts w:ascii="Times New Roman" w:hAnsi="Times New Roman"/>
          <w:i/>
          <w:iCs/>
        </w:rPr>
        <w:t xml:space="preserve"> und aufgehoben durch </w:t>
      </w:r>
      <w:r w:rsidR="006D2E26" w:rsidRPr="0002515A">
        <w:rPr>
          <w:rFonts w:ascii="Times New Roman" w:hAnsi="Times New Roman"/>
          <w:i/>
          <w:iCs/>
        </w:rPr>
        <w:t>Art. </w:t>
      </w:r>
      <w:r w:rsidR="00875644" w:rsidRPr="0002515A">
        <w:rPr>
          <w:rFonts w:ascii="Times New Roman" w:hAnsi="Times New Roman"/>
          <w:i/>
          <w:iCs/>
        </w:rPr>
        <w:t xml:space="preserve">6 </w:t>
      </w:r>
      <w:r w:rsidR="00875644" w:rsidRPr="0002515A">
        <w:rPr>
          <w:rFonts w:ascii="Times New Roman" w:hAnsi="Times New Roman"/>
          <w:i/>
        </w:rPr>
        <w:t>des K.E. vom 7. Mai 2008 (B.S. vom 13. Mai 2008)</w:t>
      </w:r>
      <w:r w:rsidRPr="0002515A">
        <w:rPr>
          <w:rFonts w:ascii="Times New Roman" w:hAnsi="Times New Roman"/>
          <w:i/>
          <w:iCs/>
        </w:rPr>
        <w:t>]</w:t>
      </w:r>
    </w:p>
    <w:p w14:paraId="29609833" w14:textId="77777777" w:rsidR="00875644" w:rsidRPr="0002515A" w:rsidRDefault="00875644" w:rsidP="00D27D63">
      <w:pPr>
        <w:tabs>
          <w:tab w:val="left" w:pos="-720"/>
        </w:tabs>
        <w:jc w:val="center"/>
        <w:rPr>
          <w:rFonts w:ascii="Times New Roman" w:hAnsi="Times New Roman"/>
        </w:rPr>
      </w:pPr>
    </w:p>
    <w:p w14:paraId="79BB9D56" w14:textId="77777777" w:rsidR="00875644" w:rsidRPr="0002515A" w:rsidRDefault="00875644" w:rsidP="00D27D63">
      <w:pPr>
        <w:tabs>
          <w:tab w:val="left" w:pos="-720"/>
        </w:tabs>
        <w:jc w:val="center"/>
        <w:rPr>
          <w:rFonts w:ascii="Times New Roman" w:hAnsi="Times New Roman"/>
        </w:rPr>
      </w:pPr>
    </w:p>
    <w:p w14:paraId="2D8FF104" w14:textId="66ECB168" w:rsidR="00D27D63" w:rsidRPr="0002515A" w:rsidRDefault="00D27D63" w:rsidP="00D27D63">
      <w:pPr>
        <w:tabs>
          <w:tab w:val="left" w:pos="-720"/>
        </w:tabs>
        <w:jc w:val="center"/>
        <w:rPr>
          <w:rFonts w:ascii="Times New Roman" w:hAnsi="Times New Roman"/>
        </w:rPr>
      </w:pPr>
      <w:r w:rsidRPr="0002515A">
        <w:rPr>
          <w:rFonts w:ascii="Times New Roman" w:hAnsi="Times New Roman"/>
        </w:rPr>
        <w:t>[…]</w:t>
      </w:r>
    </w:p>
    <w:p w14:paraId="061DFB33" w14:textId="77777777" w:rsidR="00D27D63" w:rsidRPr="0002515A" w:rsidRDefault="00D27D63" w:rsidP="00D27D63">
      <w:pPr>
        <w:tabs>
          <w:tab w:val="left" w:pos="-720"/>
        </w:tabs>
        <w:jc w:val="both"/>
        <w:rPr>
          <w:rFonts w:ascii="Times New Roman" w:hAnsi="Times New Roman"/>
        </w:rPr>
      </w:pPr>
    </w:p>
    <w:p w14:paraId="473A97B6" w14:textId="71068034" w:rsidR="00C74AB5" w:rsidRPr="0002515A" w:rsidRDefault="00D27D63" w:rsidP="00D27D63">
      <w:pPr>
        <w:tabs>
          <w:tab w:val="left" w:pos="-720"/>
        </w:tabs>
        <w:jc w:val="both"/>
        <w:rPr>
          <w:rFonts w:ascii="Times New Roman" w:hAnsi="Times New Roman"/>
          <w:i/>
          <w:iCs/>
        </w:rPr>
      </w:pPr>
      <w:r w:rsidRPr="0002515A">
        <w:rPr>
          <w:rFonts w:ascii="Times New Roman" w:hAnsi="Times New Roman"/>
          <w:i/>
          <w:iCs/>
        </w:rPr>
        <w:t xml:space="preserve">[Frühere Unterteilung in Abschnitte aufgehoben durch </w:t>
      </w:r>
      <w:r w:rsidR="006D2E26" w:rsidRPr="0002515A">
        <w:rPr>
          <w:rFonts w:ascii="Times New Roman" w:hAnsi="Times New Roman"/>
          <w:i/>
          <w:iCs/>
        </w:rPr>
        <w:t>Art. </w:t>
      </w:r>
      <w:r w:rsidRPr="0002515A">
        <w:rPr>
          <w:rFonts w:ascii="Times New Roman" w:hAnsi="Times New Roman"/>
          <w:i/>
          <w:iCs/>
        </w:rPr>
        <w:t xml:space="preserve">5 </w:t>
      </w:r>
      <w:r w:rsidRPr="0002515A">
        <w:rPr>
          <w:rFonts w:ascii="Times New Roman" w:hAnsi="Times New Roman"/>
          <w:i/>
        </w:rPr>
        <w:t>des K.E. vom 7. Mai 2008 (B.S. vom 13. Mai 2008)</w:t>
      </w:r>
      <w:r w:rsidRPr="0002515A">
        <w:rPr>
          <w:rFonts w:ascii="Times New Roman" w:hAnsi="Times New Roman"/>
          <w:i/>
          <w:iCs/>
        </w:rPr>
        <w:t>]</w:t>
      </w:r>
    </w:p>
    <w:p w14:paraId="2DDB0632" w14:textId="77777777" w:rsidR="00D27D63" w:rsidRPr="0002515A" w:rsidRDefault="00D27D63" w:rsidP="00D27D63">
      <w:pPr>
        <w:tabs>
          <w:tab w:val="left" w:pos="-720"/>
        </w:tabs>
        <w:jc w:val="both"/>
        <w:rPr>
          <w:rFonts w:ascii="Times New Roman" w:hAnsi="Times New Roman"/>
        </w:rPr>
      </w:pPr>
    </w:p>
    <w:p w14:paraId="46898747" w14:textId="77777777" w:rsidR="00C74AB5" w:rsidRPr="0002515A" w:rsidRDefault="00C74AB5">
      <w:pPr>
        <w:tabs>
          <w:tab w:val="left" w:pos="-720"/>
        </w:tabs>
        <w:jc w:val="both"/>
        <w:rPr>
          <w:rFonts w:ascii="Times New Roman" w:hAnsi="Times New Roman"/>
        </w:rPr>
      </w:pPr>
    </w:p>
    <w:p w14:paraId="251783D7" w14:textId="10DF3A8A" w:rsidR="00D27D63" w:rsidRPr="0002515A" w:rsidRDefault="006D2E26" w:rsidP="00D27D63">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56 -</w:t>
      </w:r>
      <w:r w:rsidR="00C74AB5" w:rsidRPr="0002515A">
        <w:rPr>
          <w:rFonts w:ascii="Times New Roman" w:hAnsi="Times New Roman"/>
        </w:rPr>
        <w:t xml:space="preserve"> </w:t>
      </w:r>
      <w:r w:rsidR="00D27D63" w:rsidRPr="0002515A">
        <w:rPr>
          <w:rFonts w:ascii="Times New Roman" w:hAnsi="Times New Roman"/>
        </w:rPr>
        <w:t>[Ein Familienangehöriger, der selbst kein Unionsbürger ist, muss den Daueraufenthalt anhand der Anlage 22 bei der Gemeindeverwaltung beantragen. Bei Einreichung dieses Antrags muss der Familienangehörige alle Nachweise erbringen, dass er die Bedingungen für einen Daueraufenthalt erfüllt, so wie sie in den Artikeln 42</w:t>
      </w:r>
      <w:r w:rsidR="00D27D63" w:rsidRPr="0002515A">
        <w:rPr>
          <w:rFonts w:ascii="Times New Roman" w:hAnsi="Times New Roman"/>
          <w:i/>
        </w:rPr>
        <w:t>quinquies</w:t>
      </w:r>
      <w:r w:rsidR="00D27D63" w:rsidRPr="0002515A">
        <w:rPr>
          <w:rFonts w:ascii="Times New Roman" w:hAnsi="Times New Roman"/>
        </w:rPr>
        <w:t xml:space="preserve"> und 42</w:t>
      </w:r>
      <w:r w:rsidR="00D27D63" w:rsidRPr="0002515A">
        <w:rPr>
          <w:rFonts w:ascii="Times New Roman" w:hAnsi="Times New Roman"/>
          <w:i/>
        </w:rPr>
        <w:t>sexies</w:t>
      </w:r>
      <w:r w:rsidR="00D27D63" w:rsidRPr="0002515A">
        <w:rPr>
          <w:rFonts w:ascii="Times New Roman" w:hAnsi="Times New Roman"/>
        </w:rPr>
        <w:t xml:space="preserve"> des Gesetzes vorgesehen sind.</w:t>
      </w:r>
    </w:p>
    <w:p w14:paraId="122988CE" w14:textId="77777777" w:rsidR="00D27D63" w:rsidRPr="0002515A" w:rsidRDefault="00D27D63" w:rsidP="00D27D63">
      <w:pPr>
        <w:tabs>
          <w:tab w:val="left" w:pos="-720"/>
        </w:tabs>
        <w:ind w:firstLine="720"/>
        <w:jc w:val="both"/>
        <w:rPr>
          <w:rFonts w:ascii="Times New Roman" w:hAnsi="Times New Roman"/>
        </w:rPr>
      </w:pPr>
    </w:p>
    <w:p w14:paraId="5E71F511" w14:textId="4024EE24" w:rsidR="00D27D63" w:rsidRPr="0002515A" w:rsidRDefault="00D27D63" w:rsidP="00D27D63">
      <w:pPr>
        <w:tabs>
          <w:tab w:val="left" w:pos="-720"/>
        </w:tabs>
        <w:ind w:firstLine="720"/>
        <w:jc w:val="both"/>
        <w:rPr>
          <w:rFonts w:ascii="Times New Roman" w:hAnsi="Times New Roman"/>
        </w:rPr>
      </w:pPr>
      <w:r w:rsidRPr="0002515A">
        <w:rPr>
          <w:rFonts w:ascii="Times New Roman" w:hAnsi="Times New Roman"/>
        </w:rPr>
        <w:t>Die Gemeindeverwaltung erklärt anhand der Anlage 23 den Antrag für unzulässig, wenn der Familienangehörige sich entsprechend den Bestimmungen des vorliegenden Kapitels ab dem Datum der Aushändigung der Anlage 19</w:t>
      </w:r>
      <w:r w:rsidRPr="0002515A">
        <w:rPr>
          <w:rFonts w:ascii="Times New Roman" w:hAnsi="Times New Roman"/>
          <w:i/>
        </w:rPr>
        <w:t>ter</w:t>
      </w:r>
      <w:r w:rsidRPr="0002515A">
        <w:rPr>
          <w:rFonts w:ascii="Times New Roman" w:hAnsi="Times New Roman"/>
        </w:rPr>
        <w:t xml:space="preserve"> oder der Anlage 15 nicht </w:t>
      </w:r>
      <w:r w:rsidR="00BE5389" w:rsidRPr="0002515A">
        <w:rPr>
          <w:rFonts w:ascii="Times New Roman" w:hAnsi="Times New Roman"/>
        </w:rPr>
        <w:t>[mindestens fünf Jahre]</w:t>
      </w:r>
      <w:r w:rsidRPr="0002515A">
        <w:rPr>
          <w:rFonts w:ascii="Times New Roman" w:hAnsi="Times New Roman"/>
        </w:rPr>
        <w:t xml:space="preserve"> im Königreich aufgehalten hat und wenn er folgende Nachweise nicht erbringt:</w:t>
      </w:r>
    </w:p>
    <w:p w14:paraId="54D369C9" w14:textId="77777777" w:rsidR="00D27D63" w:rsidRPr="0002515A" w:rsidRDefault="00D27D63" w:rsidP="00D27D63">
      <w:pPr>
        <w:tabs>
          <w:tab w:val="left" w:pos="-720"/>
        </w:tabs>
        <w:ind w:firstLine="720"/>
        <w:jc w:val="both"/>
        <w:rPr>
          <w:rFonts w:ascii="Times New Roman" w:hAnsi="Times New Roman"/>
        </w:rPr>
      </w:pPr>
    </w:p>
    <w:p w14:paraId="4D8E3157" w14:textId="71DA3A91" w:rsidR="00D27D63" w:rsidRPr="0002515A" w:rsidRDefault="00D27D63" w:rsidP="00D27D63">
      <w:pPr>
        <w:tabs>
          <w:tab w:val="left" w:pos="-720"/>
        </w:tabs>
        <w:ind w:firstLine="720"/>
        <w:jc w:val="both"/>
        <w:rPr>
          <w:rFonts w:ascii="Times New Roman" w:hAnsi="Times New Roman"/>
        </w:rPr>
      </w:pPr>
      <w:r w:rsidRPr="0002515A">
        <w:rPr>
          <w:rFonts w:ascii="Times New Roman" w:hAnsi="Times New Roman"/>
        </w:rPr>
        <w:t xml:space="preserve">1. Er gehört entweder der Familie eines in Artikel 55 Absatz 2 </w:t>
      </w:r>
      <w:r w:rsidR="006D2E26" w:rsidRPr="0002515A">
        <w:rPr>
          <w:rFonts w:ascii="Times New Roman" w:hAnsi="Times New Roman"/>
        </w:rPr>
        <w:t>Nr. </w:t>
      </w:r>
      <w:r w:rsidRPr="0002515A">
        <w:rPr>
          <w:rFonts w:ascii="Times New Roman" w:hAnsi="Times New Roman"/>
        </w:rPr>
        <w:t>1 erwähnten Unionsbürgers an</w:t>
      </w:r>
    </w:p>
    <w:p w14:paraId="6307B0F8" w14:textId="77777777" w:rsidR="00D27D63" w:rsidRPr="0002515A" w:rsidRDefault="00D27D63" w:rsidP="00D27D63">
      <w:pPr>
        <w:tabs>
          <w:tab w:val="left" w:pos="-720"/>
        </w:tabs>
        <w:ind w:firstLine="720"/>
        <w:jc w:val="both"/>
        <w:rPr>
          <w:rFonts w:ascii="Times New Roman" w:hAnsi="Times New Roman"/>
        </w:rPr>
      </w:pPr>
    </w:p>
    <w:p w14:paraId="391CF62E" w14:textId="77777777" w:rsidR="00D27D63" w:rsidRPr="0002515A" w:rsidRDefault="00D27D63" w:rsidP="00D27D63">
      <w:pPr>
        <w:tabs>
          <w:tab w:val="left" w:pos="-720"/>
        </w:tabs>
        <w:ind w:firstLine="720"/>
        <w:jc w:val="both"/>
        <w:rPr>
          <w:rFonts w:ascii="Times New Roman" w:hAnsi="Times New Roman"/>
        </w:rPr>
      </w:pPr>
      <w:r w:rsidRPr="0002515A">
        <w:rPr>
          <w:rFonts w:ascii="Times New Roman" w:hAnsi="Times New Roman"/>
        </w:rPr>
        <w:t>2. oder er gehört der Familie eines verstorbenen Unionsbürgers an, der im Königreich entweder als Arbeitnehmer oder als Selbständiger gearbeitet hat.</w:t>
      </w:r>
    </w:p>
    <w:p w14:paraId="2438EF40" w14:textId="77777777" w:rsidR="00875644" w:rsidRPr="0002515A" w:rsidRDefault="00875644" w:rsidP="00D27D63">
      <w:pPr>
        <w:tabs>
          <w:tab w:val="left" w:pos="-720"/>
        </w:tabs>
        <w:ind w:firstLine="720"/>
        <w:jc w:val="both"/>
        <w:rPr>
          <w:rFonts w:ascii="Times New Roman" w:hAnsi="Times New Roman"/>
        </w:rPr>
      </w:pPr>
    </w:p>
    <w:p w14:paraId="373F1D5A" w14:textId="387C4F41" w:rsidR="00D27D63" w:rsidRPr="0002515A" w:rsidRDefault="00D27D63" w:rsidP="00D27D63">
      <w:pPr>
        <w:tabs>
          <w:tab w:val="left" w:pos="-720"/>
        </w:tabs>
        <w:ind w:firstLine="720"/>
        <w:jc w:val="both"/>
        <w:rPr>
          <w:rFonts w:ascii="Times New Roman" w:hAnsi="Times New Roman"/>
        </w:rPr>
      </w:pPr>
      <w:r w:rsidRPr="0002515A">
        <w:rPr>
          <w:rFonts w:ascii="Times New Roman" w:hAnsi="Times New Roman"/>
        </w:rPr>
        <w:t>Sonst leitet die Gemeindeverwaltung den Antrag an den Beauftragten des Ministers weiter, der binnen fünf Monaten einen Beschluss fasst.</w:t>
      </w:r>
    </w:p>
    <w:p w14:paraId="0B55DAE4" w14:textId="77777777" w:rsidR="00D27D63" w:rsidRPr="0002515A" w:rsidRDefault="00D27D63" w:rsidP="00D27D63">
      <w:pPr>
        <w:tabs>
          <w:tab w:val="left" w:pos="-720"/>
        </w:tabs>
        <w:ind w:firstLine="720"/>
        <w:jc w:val="both"/>
        <w:rPr>
          <w:rFonts w:ascii="Times New Roman" w:hAnsi="Times New Roman"/>
        </w:rPr>
      </w:pPr>
    </w:p>
    <w:p w14:paraId="77BB2475" w14:textId="77777777" w:rsidR="00D27D63" w:rsidRPr="0002515A" w:rsidRDefault="00D27D63" w:rsidP="00D27D63">
      <w:pPr>
        <w:tabs>
          <w:tab w:val="left" w:pos="-720"/>
        </w:tabs>
        <w:ind w:firstLine="720"/>
        <w:jc w:val="both"/>
        <w:rPr>
          <w:rFonts w:ascii="Times New Roman" w:hAnsi="Times New Roman"/>
        </w:rPr>
      </w:pPr>
      <w:r w:rsidRPr="0002515A">
        <w:rPr>
          <w:rFonts w:ascii="Times New Roman" w:hAnsi="Times New Roman"/>
        </w:rPr>
        <w:t>In Erwartung eines Beschlusses des Ministers oder seines Beauftragten muss die Aufenthaltskarte für Familienangehörige eines Unionsbürgers bei Ablauf entzogen werden und ein Dokument, das dem Muster in Anlage 15 entspricht, ausgestellt werden. Dieses Dokument beweist, dass der Familienangehörige einen Antrag auf Daueraufenthalt eingereicht hat, und deckt während der in Absatz 3 erwähnten Frist, die gegebenenfalls bis zur Aushändigung der Daueraufenthaltskarte verlängert wird, vorläufig den Aufenthalt.</w:t>
      </w:r>
    </w:p>
    <w:p w14:paraId="61728F38" w14:textId="77777777" w:rsidR="00D27D63" w:rsidRPr="0002515A" w:rsidRDefault="00D27D63" w:rsidP="00D27D63">
      <w:pPr>
        <w:tabs>
          <w:tab w:val="left" w:pos="-720"/>
        </w:tabs>
        <w:ind w:firstLine="720"/>
        <w:jc w:val="both"/>
        <w:rPr>
          <w:rFonts w:ascii="Times New Roman" w:hAnsi="Times New Roman"/>
        </w:rPr>
      </w:pPr>
    </w:p>
    <w:p w14:paraId="02ED34C9" w14:textId="77777777" w:rsidR="00D27D63" w:rsidRPr="0002515A" w:rsidRDefault="00D27D63" w:rsidP="00D27D63">
      <w:pPr>
        <w:tabs>
          <w:tab w:val="left" w:pos="-720"/>
        </w:tabs>
        <w:ind w:firstLine="720"/>
        <w:jc w:val="both"/>
        <w:rPr>
          <w:rFonts w:ascii="Times New Roman" w:hAnsi="Times New Roman"/>
        </w:rPr>
      </w:pPr>
      <w:r w:rsidRPr="0002515A">
        <w:rPr>
          <w:rFonts w:ascii="Times New Roman" w:hAnsi="Times New Roman"/>
        </w:rPr>
        <w:t>Wenn der Minister oder sein Beauftragter feststellt, dass die Bedingungen für einen Daueraufenthalt nicht erfüllt sind, notifiziert er dies durch Aushändigung einer Anlage 24.</w:t>
      </w:r>
    </w:p>
    <w:p w14:paraId="610EA389" w14:textId="77777777" w:rsidR="00D27D63" w:rsidRPr="0002515A" w:rsidRDefault="00D27D63" w:rsidP="00D27D63">
      <w:pPr>
        <w:tabs>
          <w:tab w:val="left" w:pos="-720"/>
        </w:tabs>
        <w:ind w:firstLine="720"/>
        <w:jc w:val="both"/>
        <w:rPr>
          <w:rFonts w:ascii="Times New Roman" w:hAnsi="Times New Roman"/>
        </w:rPr>
      </w:pPr>
    </w:p>
    <w:p w14:paraId="09A4B889" w14:textId="77777777" w:rsidR="00D27D63" w:rsidRPr="0002515A" w:rsidRDefault="00D27D63" w:rsidP="00D27D63">
      <w:pPr>
        <w:tabs>
          <w:tab w:val="left" w:pos="-720"/>
        </w:tabs>
        <w:ind w:firstLine="720"/>
        <w:jc w:val="both"/>
        <w:rPr>
          <w:rFonts w:ascii="Times New Roman" w:hAnsi="Times New Roman"/>
        </w:rPr>
      </w:pPr>
      <w:r w:rsidRPr="0002515A">
        <w:rPr>
          <w:rFonts w:ascii="Times New Roman" w:hAnsi="Times New Roman"/>
        </w:rPr>
        <w:t>Wenn der Minister oder sein Beauftragter das Recht auf Daueraufenthalt zuerkennt oder wenn binnen fünf Monaten ab dem Datum der Aushändigung der Anlage 22 kein Beschluss gefasst wird, erhält der Betreffende eine „Daueraufenthaltskarte für Familienangehörige eines Unionsbürgers“, die dem Muster in Anlage 9</w:t>
      </w:r>
      <w:r w:rsidRPr="0002515A">
        <w:rPr>
          <w:rFonts w:ascii="Times New Roman" w:hAnsi="Times New Roman"/>
          <w:i/>
        </w:rPr>
        <w:t>bis</w:t>
      </w:r>
      <w:r w:rsidRPr="0002515A">
        <w:rPr>
          <w:rFonts w:ascii="Times New Roman" w:hAnsi="Times New Roman"/>
        </w:rPr>
        <w:t xml:space="preserve"> entspricht.</w:t>
      </w:r>
    </w:p>
    <w:p w14:paraId="0F480A42" w14:textId="77777777" w:rsidR="00D27D63" w:rsidRPr="0002515A" w:rsidRDefault="00D27D63" w:rsidP="00D27D63">
      <w:pPr>
        <w:tabs>
          <w:tab w:val="left" w:pos="-720"/>
        </w:tabs>
        <w:ind w:firstLine="720"/>
        <w:jc w:val="both"/>
        <w:rPr>
          <w:rFonts w:ascii="Times New Roman" w:hAnsi="Times New Roman"/>
        </w:rPr>
      </w:pPr>
    </w:p>
    <w:p w14:paraId="59BE3914" w14:textId="40576BA5" w:rsidR="00D27D63" w:rsidRPr="0002515A" w:rsidRDefault="00D27D63" w:rsidP="00D27D63">
      <w:pPr>
        <w:tabs>
          <w:tab w:val="left" w:pos="-720"/>
        </w:tabs>
        <w:ind w:firstLine="720"/>
        <w:jc w:val="both"/>
        <w:rPr>
          <w:rFonts w:ascii="Times New Roman" w:hAnsi="Times New Roman"/>
        </w:rPr>
      </w:pPr>
      <w:r w:rsidRPr="0002515A">
        <w:rPr>
          <w:rFonts w:ascii="Times New Roman" w:hAnsi="Times New Roman"/>
        </w:rPr>
        <w:t>Die Kosten für die Daueraufenthaltskarte für Familienangehörige eines Unionsbürgers dürfen die Kosten für die Ausstellung eines Personalausweises für belgische Staatsangehörige nicht übersteigen.]</w:t>
      </w:r>
    </w:p>
    <w:p w14:paraId="74C9678A" w14:textId="6D9607B9" w:rsidR="005C66D0" w:rsidRPr="0002515A" w:rsidRDefault="005C66D0" w:rsidP="00D27D63">
      <w:pPr>
        <w:tabs>
          <w:tab w:val="left" w:pos="-720"/>
        </w:tabs>
        <w:ind w:firstLine="720"/>
        <w:jc w:val="both"/>
        <w:rPr>
          <w:rFonts w:ascii="Times New Roman" w:hAnsi="Times New Roman"/>
        </w:rPr>
      </w:pPr>
    </w:p>
    <w:p w14:paraId="2FB3484F" w14:textId="5AA7D6CC" w:rsidR="005C66D0" w:rsidRPr="00734B76" w:rsidRDefault="005C66D0" w:rsidP="00D27D63">
      <w:pPr>
        <w:tabs>
          <w:tab w:val="left" w:pos="-720"/>
        </w:tabs>
        <w:ind w:firstLine="720"/>
        <w:jc w:val="both"/>
        <w:rPr>
          <w:rFonts w:ascii="Times New Roman" w:hAnsi="Times New Roman"/>
          <w:spacing w:val="-2"/>
        </w:rPr>
      </w:pPr>
      <w:r w:rsidRPr="00734B76">
        <w:rPr>
          <w:rFonts w:ascii="Times New Roman" w:hAnsi="Times New Roman"/>
          <w:spacing w:val="-2"/>
        </w:rPr>
        <w:lastRenderedPageBreak/>
        <w:t>[Wenn der Aufenthaltstitel, in dessen Besitz das Familienmitglied eines Unionsbürgers ist, während der Prüfung seines Antrags auf Erwerb des Rechts auf Daueraufenthalt abläuft, stellt ihm der Bürgermeister oder sein Beauftragter ein vorläufiges Aufenthaltsdokument aus, das gemäß dem Muster in Anlage 15 erstellt wird. Die Gültigkeitsdauer dieses vorläufigen Aufenthalts</w:t>
      </w:r>
      <w:r w:rsidR="00734B76" w:rsidRPr="00734B76">
        <w:rPr>
          <w:rFonts w:ascii="Times New Roman" w:hAnsi="Times New Roman"/>
          <w:spacing w:val="-2"/>
        </w:rPr>
        <w:softHyphen/>
      </w:r>
      <w:r w:rsidRPr="00734B76">
        <w:rPr>
          <w:rFonts w:ascii="Times New Roman" w:hAnsi="Times New Roman"/>
          <w:spacing w:val="-2"/>
        </w:rPr>
        <w:t>dokuments entspricht der restlichen Dauer der Frist, die dem Minister oder seinem Beauftragten gewährt wird, um über den Antrag auf Erwerb des Rechts auf Daueraufenthalt zu befinden.]</w:t>
      </w:r>
    </w:p>
    <w:p w14:paraId="71A08975" w14:textId="77777777" w:rsidR="00C74AB5" w:rsidRPr="0002515A" w:rsidRDefault="00C74AB5">
      <w:pPr>
        <w:tabs>
          <w:tab w:val="left" w:pos="-720"/>
        </w:tabs>
        <w:jc w:val="both"/>
        <w:rPr>
          <w:rFonts w:ascii="Times New Roman" w:hAnsi="Times New Roman"/>
        </w:rPr>
      </w:pPr>
    </w:p>
    <w:p w14:paraId="36C63B80" w14:textId="0EE4C1C5"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56 </w:t>
      </w:r>
      <w:r w:rsidR="00D27D63" w:rsidRPr="0002515A">
        <w:rPr>
          <w:rFonts w:ascii="Times New Roman" w:hAnsi="Times New Roman"/>
          <w:i/>
          <w:iCs/>
        </w:rPr>
        <w:t xml:space="preserve">ersetzt durch </w:t>
      </w:r>
      <w:r w:rsidR="006D2E26" w:rsidRPr="0002515A">
        <w:rPr>
          <w:rFonts w:ascii="Times New Roman" w:hAnsi="Times New Roman"/>
          <w:i/>
          <w:iCs/>
        </w:rPr>
        <w:t>Art. </w:t>
      </w:r>
      <w:r w:rsidR="00D27D63" w:rsidRPr="0002515A">
        <w:rPr>
          <w:rFonts w:ascii="Times New Roman" w:hAnsi="Times New Roman"/>
          <w:i/>
          <w:iCs/>
        </w:rPr>
        <w:t xml:space="preserve">6 </w:t>
      </w:r>
      <w:r w:rsidR="00D27D63" w:rsidRPr="0002515A">
        <w:rPr>
          <w:rFonts w:ascii="Times New Roman" w:hAnsi="Times New Roman"/>
          <w:i/>
        </w:rPr>
        <w:t>des K.E. vom 7. Mai 2008 (B.S. vom 13. Mai 2008)</w:t>
      </w:r>
      <w:r w:rsidR="00BE5389" w:rsidRPr="0002515A">
        <w:rPr>
          <w:rFonts w:ascii="Times New Roman" w:hAnsi="Times New Roman"/>
          <w:i/>
        </w:rPr>
        <w:t xml:space="preserve">; </w:t>
      </w:r>
      <w:r w:rsidR="006D2E26" w:rsidRPr="0002515A">
        <w:rPr>
          <w:rFonts w:ascii="Times New Roman" w:hAnsi="Times New Roman"/>
          <w:i/>
        </w:rPr>
        <w:t>Abs. </w:t>
      </w:r>
      <w:r w:rsidR="00BE5389" w:rsidRPr="0002515A">
        <w:rPr>
          <w:rFonts w:ascii="Times New Roman" w:hAnsi="Times New Roman"/>
          <w:i/>
        </w:rPr>
        <w:t xml:space="preserve">2 einleitende </w:t>
      </w:r>
      <w:r w:rsidR="00A2206D" w:rsidRPr="0002515A">
        <w:rPr>
          <w:rFonts w:ascii="Times New Roman" w:hAnsi="Times New Roman"/>
          <w:i/>
        </w:rPr>
        <w:t>Bestimmung</w:t>
      </w:r>
      <w:r w:rsidR="00BE5389" w:rsidRPr="0002515A">
        <w:rPr>
          <w:rFonts w:ascii="Times New Roman" w:hAnsi="Times New Roman"/>
          <w:i/>
        </w:rPr>
        <w:t xml:space="preserve"> abgeändert durch </w:t>
      </w:r>
      <w:r w:rsidR="006D2E26" w:rsidRPr="0002515A">
        <w:rPr>
          <w:rFonts w:ascii="Times New Roman" w:hAnsi="Times New Roman"/>
          <w:i/>
        </w:rPr>
        <w:t>Art. </w:t>
      </w:r>
      <w:r w:rsidR="00BE5389" w:rsidRPr="0002515A">
        <w:rPr>
          <w:rFonts w:ascii="Times New Roman" w:hAnsi="Times New Roman"/>
          <w:i/>
        </w:rPr>
        <w:t>2 des K.E. vom 17. Juli 2013 (B.S. vom 29. Juli 2013)</w:t>
      </w:r>
      <w:r w:rsidR="005C66D0" w:rsidRPr="0002515A">
        <w:rPr>
          <w:rFonts w:ascii="Times New Roman" w:hAnsi="Times New Roman"/>
          <w:i/>
        </w:rPr>
        <w:t xml:space="preserve">; </w:t>
      </w:r>
      <w:r w:rsidR="006D2E26" w:rsidRPr="0002515A">
        <w:rPr>
          <w:rFonts w:ascii="Times New Roman" w:hAnsi="Times New Roman"/>
          <w:i/>
        </w:rPr>
        <w:t>Abs. </w:t>
      </w:r>
      <w:r w:rsidR="005C66D0" w:rsidRPr="0002515A">
        <w:rPr>
          <w:rFonts w:ascii="Times New Roman" w:hAnsi="Times New Roman"/>
          <w:i/>
        </w:rPr>
        <w:t xml:space="preserve">8 eingefügt durch </w:t>
      </w:r>
      <w:r w:rsidR="006D2E26" w:rsidRPr="0002515A">
        <w:rPr>
          <w:rFonts w:ascii="Times New Roman" w:hAnsi="Times New Roman"/>
          <w:i/>
        </w:rPr>
        <w:t>Art. </w:t>
      </w:r>
      <w:r w:rsidR="005C66D0" w:rsidRPr="0002515A">
        <w:rPr>
          <w:rFonts w:ascii="Times New Roman" w:hAnsi="Times New Roman"/>
          <w:i/>
        </w:rPr>
        <w:t>3</w:t>
      </w:r>
      <w:r w:rsidR="005C66D0" w:rsidRPr="0002515A">
        <w:rPr>
          <w:rFonts w:ascii="Times New Roman" w:hAnsi="Times New Roman"/>
          <w:i/>
          <w:iCs/>
        </w:rPr>
        <w:t xml:space="preserve"> des K.E. vom 3. Oktober 2021 (B.S. vom 11. Oktober 2021)</w:t>
      </w:r>
      <w:r w:rsidRPr="0002515A">
        <w:rPr>
          <w:rFonts w:ascii="Times New Roman" w:hAnsi="Times New Roman"/>
          <w:i/>
          <w:iCs/>
        </w:rPr>
        <w:t>]</w:t>
      </w:r>
    </w:p>
    <w:p w14:paraId="6DE569D9" w14:textId="77777777" w:rsidR="00C74AB5" w:rsidRPr="0002515A" w:rsidRDefault="00C74AB5">
      <w:pPr>
        <w:tabs>
          <w:tab w:val="left" w:pos="-720"/>
        </w:tabs>
        <w:jc w:val="both"/>
        <w:rPr>
          <w:rFonts w:ascii="Times New Roman" w:hAnsi="Times New Roman"/>
        </w:rPr>
      </w:pPr>
    </w:p>
    <w:p w14:paraId="151AAD8F" w14:textId="77777777" w:rsidR="00875644" w:rsidRPr="0002515A" w:rsidRDefault="00875644" w:rsidP="00D27D63">
      <w:pPr>
        <w:tabs>
          <w:tab w:val="left" w:pos="-720"/>
        </w:tabs>
        <w:ind w:firstLine="720"/>
        <w:jc w:val="both"/>
        <w:rPr>
          <w:rFonts w:ascii="Times New Roman" w:hAnsi="Times New Roman"/>
          <w:b/>
          <w:bCs/>
        </w:rPr>
      </w:pPr>
    </w:p>
    <w:p w14:paraId="3B810703" w14:textId="37ACB126" w:rsidR="00E1247F" w:rsidRPr="0002515A" w:rsidRDefault="006D2E26" w:rsidP="00E1247F">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57 -</w:t>
      </w:r>
      <w:r w:rsidR="00C74AB5" w:rsidRPr="0002515A">
        <w:rPr>
          <w:rFonts w:ascii="Times New Roman" w:hAnsi="Times New Roman"/>
        </w:rPr>
        <w:t xml:space="preserve"> </w:t>
      </w:r>
      <w:r w:rsidR="00D27D63" w:rsidRPr="0002515A">
        <w:rPr>
          <w:rFonts w:ascii="Times New Roman" w:hAnsi="Times New Roman"/>
        </w:rPr>
        <w:t>[</w:t>
      </w:r>
      <w:r w:rsidR="00E1247F" w:rsidRPr="0002515A">
        <w:rPr>
          <w:rFonts w:ascii="Times New Roman" w:hAnsi="Times New Roman"/>
        </w:rPr>
        <w:t>Wenn der Minister oder sein Beauftragter auf der Grundlage von Artikel 42</w:t>
      </w:r>
      <w:r w:rsidR="00E1247F" w:rsidRPr="0002515A">
        <w:rPr>
          <w:rFonts w:ascii="Times New Roman" w:hAnsi="Times New Roman"/>
          <w:i/>
        </w:rPr>
        <w:t>septies</w:t>
      </w:r>
      <w:r w:rsidR="00E1247F" w:rsidRPr="0002515A">
        <w:rPr>
          <w:rFonts w:ascii="Times New Roman" w:hAnsi="Times New Roman"/>
        </w:rPr>
        <w:t xml:space="preserve"> des Gesetzes beschließt, dem Recht auf Daueraufenthalt ein Ende zu setzen, wird dieser Beschluss dem Betreffenden durch Aushändigung eines Dokuments notifiziert, das dem Muster in Anlage 21 entspricht und gegebenenfalls eine Anweisung das Staatsgebiet zu verlassen enthält. Das Dokument zur Bescheinigung des Daueraufenthalts beziehungs</w:t>
      </w:r>
      <w:r w:rsidR="00E1247F" w:rsidRPr="0002515A">
        <w:rPr>
          <w:rFonts w:ascii="Times New Roman" w:hAnsi="Times New Roman"/>
        </w:rPr>
        <w:softHyphen/>
        <w:t>weise die Daueraufenthaltskarte für Familienangehörige eines Unionsbürgers wird entzogen.</w:t>
      </w:r>
    </w:p>
    <w:p w14:paraId="5FF6E38B" w14:textId="77777777" w:rsidR="00E1247F" w:rsidRPr="0002515A" w:rsidRDefault="00E1247F" w:rsidP="00E1247F">
      <w:pPr>
        <w:tabs>
          <w:tab w:val="left" w:pos="-720"/>
        </w:tabs>
        <w:ind w:firstLine="720"/>
        <w:jc w:val="both"/>
        <w:rPr>
          <w:rFonts w:ascii="Times New Roman" w:hAnsi="Times New Roman"/>
        </w:rPr>
      </w:pPr>
    </w:p>
    <w:p w14:paraId="1D842317" w14:textId="77777777" w:rsidR="00C74AB5" w:rsidRPr="0002515A" w:rsidRDefault="00E1247F" w:rsidP="00E1247F">
      <w:pPr>
        <w:tabs>
          <w:tab w:val="left" w:pos="-720"/>
        </w:tabs>
        <w:ind w:firstLine="720"/>
        <w:jc w:val="both"/>
        <w:rPr>
          <w:rFonts w:ascii="Times New Roman" w:hAnsi="Times New Roman"/>
        </w:rPr>
      </w:pPr>
      <w:r w:rsidRPr="0002515A">
        <w:rPr>
          <w:rFonts w:ascii="Times New Roman" w:hAnsi="Times New Roman"/>
        </w:rPr>
        <w:t xml:space="preserve">Beschließt der Minister oder sein Beauftragter jedoch, dass der Betreffende kein Recht auf Daueraufenthalt mehr hat, sein Aufenthaltsrecht aber behält, erhält dieser nach Entzug des in Absatz 1 erwähnten Dokuments </w:t>
      </w:r>
      <w:r w:rsidR="00823F8D" w:rsidRPr="0002515A">
        <w:rPr>
          <w:rFonts w:ascii="Times New Roman" w:hAnsi="Times New Roman"/>
        </w:rPr>
        <w:t>[ein gemäß dem Muster in Anlage 8 erstelltes Dokument zur Bescheinigung seiner Anmeldung]</w:t>
      </w:r>
      <w:r w:rsidRPr="0002515A">
        <w:rPr>
          <w:rFonts w:ascii="Times New Roman" w:hAnsi="Times New Roman"/>
        </w:rPr>
        <w:t>, oder eine Aufenthaltskarte für Familienangehörige eines Unionsbürgers, die dem Muster in Anlage 9 entspricht.</w:t>
      </w:r>
      <w:r w:rsidR="00D27D63" w:rsidRPr="0002515A">
        <w:rPr>
          <w:rFonts w:ascii="Times New Roman" w:hAnsi="Times New Roman"/>
        </w:rPr>
        <w:t>]</w:t>
      </w:r>
    </w:p>
    <w:p w14:paraId="7142E9CB" w14:textId="77777777" w:rsidR="00D27D63" w:rsidRPr="0002515A" w:rsidRDefault="00D27D63" w:rsidP="00D27D63">
      <w:pPr>
        <w:tabs>
          <w:tab w:val="left" w:pos="-720"/>
        </w:tabs>
        <w:jc w:val="both"/>
        <w:rPr>
          <w:rFonts w:ascii="Times New Roman" w:hAnsi="Times New Roman"/>
        </w:rPr>
      </w:pPr>
    </w:p>
    <w:p w14:paraId="2F0FF2AE" w14:textId="53E4D3C9" w:rsidR="00D27D63" w:rsidRPr="0002515A" w:rsidRDefault="001A225B" w:rsidP="004736A2">
      <w:pPr>
        <w:tabs>
          <w:tab w:val="left" w:pos="-720"/>
        </w:tabs>
        <w:jc w:val="both"/>
        <w:rPr>
          <w:rFonts w:ascii="Times New Roman" w:hAnsi="Times New Roman"/>
        </w:rPr>
      </w:pPr>
      <w:r w:rsidRPr="0002515A">
        <w:rPr>
          <w:rFonts w:ascii="Times New Roman" w:hAnsi="Times New Roman"/>
          <w:i/>
        </w:rPr>
        <w:t>[</w:t>
      </w:r>
      <w:r w:rsidR="006D2E26" w:rsidRPr="0002515A">
        <w:rPr>
          <w:rFonts w:ascii="Times New Roman" w:hAnsi="Times New Roman"/>
          <w:i/>
        </w:rPr>
        <w:t>Art. </w:t>
      </w:r>
      <w:r w:rsidR="00D27D63" w:rsidRPr="0002515A">
        <w:rPr>
          <w:rFonts w:ascii="Times New Roman" w:hAnsi="Times New Roman"/>
          <w:i/>
        </w:rPr>
        <w:t>57 ersetzt durch</w:t>
      </w:r>
      <w:r w:rsidR="00E1247F" w:rsidRPr="0002515A">
        <w:rPr>
          <w:rFonts w:ascii="Times New Roman" w:hAnsi="Times New Roman"/>
          <w:i/>
        </w:rPr>
        <w:t xml:space="preserve"> </w:t>
      </w:r>
      <w:r w:rsidR="006D2E26" w:rsidRPr="0002515A">
        <w:rPr>
          <w:rFonts w:ascii="Times New Roman" w:hAnsi="Times New Roman"/>
          <w:i/>
        </w:rPr>
        <w:t>Art. </w:t>
      </w:r>
      <w:r w:rsidR="00E1247F" w:rsidRPr="0002515A">
        <w:rPr>
          <w:rFonts w:ascii="Times New Roman" w:hAnsi="Times New Roman"/>
          <w:i/>
        </w:rPr>
        <w:t xml:space="preserve">18 </w:t>
      </w:r>
      <w:r w:rsidR="00E1247F" w:rsidRPr="0002515A">
        <w:rPr>
          <w:rFonts w:ascii="Times New Roman" w:hAnsi="Times New Roman"/>
          <w:i/>
          <w:iCs/>
        </w:rPr>
        <w:t>des K.E. vom 21. September 2011 (B.S. vom 10. Oktober 2011)</w:t>
      </w:r>
      <w:r w:rsidR="00823F8D" w:rsidRPr="0002515A">
        <w:rPr>
          <w:rFonts w:ascii="Times New Roman" w:hAnsi="Times New Roman"/>
          <w:i/>
          <w:iCs/>
        </w:rPr>
        <w:t xml:space="preserve">; </w:t>
      </w:r>
      <w:r w:rsidR="006D2E26" w:rsidRPr="0002515A">
        <w:rPr>
          <w:rFonts w:ascii="Times New Roman" w:hAnsi="Times New Roman"/>
          <w:i/>
          <w:iCs/>
        </w:rPr>
        <w:t>Abs. </w:t>
      </w:r>
      <w:r w:rsidR="00823F8D" w:rsidRPr="0002515A">
        <w:rPr>
          <w:rFonts w:ascii="Times New Roman" w:hAnsi="Times New Roman"/>
          <w:i/>
          <w:iCs/>
        </w:rPr>
        <w:t xml:space="preserve">2 abgeändert durch </w:t>
      </w:r>
      <w:r w:rsidR="006D2E26" w:rsidRPr="0002515A">
        <w:rPr>
          <w:rFonts w:ascii="Times New Roman" w:hAnsi="Times New Roman"/>
          <w:i/>
          <w:iCs/>
        </w:rPr>
        <w:t>Art. </w:t>
      </w:r>
      <w:r w:rsidR="00823F8D" w:rsidRPr="0002515A">
        <w:rPr>
          <w:rFonts w:ascii="Times New Roman" w:hAnsi="Times New Roman"/>
          <w:i/>
          <w:iCs/>
        </w:rPr>
        <w:t>25 des K.E. vom 12. Juni 2020 (B.S. vom 29. Juni 2020)</w:t>
      </w:r>
      <w:r w:rsidR="00D27D63" w:rsidRPr="0002515A">
        <w:rPr>
          <w:rFonts w:ascii="Times New Roman" w:hAnsi="Times New Roman"/>
          <w:i/>
        </w:rPr>
        <w:t>]</w:t>
      </w:r>
    </w:p>
    <w:p w14:paraId="11DDC046" w14:textId="77777777" w:rsidR="004D4668" w:rsidRPr="0002515A" w:rsidRDefault="004D4668" w:rsidP="004D4668">
      <w:pPr>
        <w:tabs>
          <w:tab w:val="left" w:pos="-720"/>
        </w:tabs>
        <w:jc w:val="center"/>
        <w:rPr>
          <w:rFonts w:ascii="Times New Roman" w:hAnsi="Times New Roman"/>
          <w:bCs/>
        </w:rPr>
      </w:pPr>
      <w:r w:rsidRPr="0002515A">
        <w:rPr>
          <w:rFonts w:ascii="Times New Roman" w:hAnsi="Times New Roman"/>
          <w:b/>
          <w:bCs/>
        </w:rPr>
        <w:br w:type="page"/>
      </w:r>
      <w:r w:rsidRPr="0002515A">
        <w:rPr>
          <w:rFonts w:ascii="Times New Roman" w:hAnsi="Times New Roman"/>
          <w:bCs/>
        </w:rPr>
        <w:lastRenderedPageBreak/>
        <w:t>[KAPITEL </w:t>
      </w:r>
      <w:r w:rsidR="00C85F20" w:rsidRPr="0002515A">
        <w:rPr>
          <w:rFonts w:ascii="Times New Roman" w:hAnsi="Times New Roman"/>
          <w:bCs/>
        </w:rPr>
        <w:t>1</w:t>
      </w:r>
      <w:r w:rsidRPr="0002515A">
        <w:rPr>
          <w:rFonts w:ascii="Times New Roman" w:hAnsi="Times New Roman"/>
          <w:bCs/>
        </w:rPr>
        <w:t>/</w:t>
      </w:r>
      <w:r w:rsidR="00C85F20" w:rsidRPr="0002515A">
        <w:rPr>
          <w:rFonts w:ascii="Times New Roman" w:hAnsi="Times New Roman"/>
          <w:bCs/>
        </w:rPr>
        <w:t>1</w:t>
      </w:r>
      <w:r w:rsidRPr="0002515A">
        <w:rPr>
          <w:rFonts w:ascii="Times New Roman" w:hAnsi="Times New Roman"/>
          <w:bCs/>
        </w:rPr>
        <w:t xml:space="preserve"> - </w:t>
      </w:r>
      <w:r w:rsidRPr="0002515A">
        <w:rPr>
          <w:rFonts w:ascii="Times New Roman" w:hAnsi="Times New Roman"/>
          <w:bCs/>
          <w:i/>
          <w:iCs/>
        </w:rPr>
        <w:t>Andere Familienmitglieder eines Unionsbürgers</w:t>
      </w:r>
      <w:r w:rsidRPr="0002515A">
        <w:rPr>
          <w:rFonts w:ascii="Times New Roman" w:hAnsi="Times New Roman"/>
          <w:bCs/>
        </w:rPr>
        <w:t>]</w:t>
      </w:r>
    </w:p>
    <w:p w14:paraId="032606B7" w14:textId="77777777" w:rsidR="004D4668" w:rsidRPr="0002515A" w:rsidRDefault="004D4668" w:rsidP="004D4668">
      <w:pPr>
        <w:tabs>
          <w:tab w:val="left" w:pos="-720"/>
        </w:tabs>
        <w:jc w:val="both"/>
        <w:rPr>
          <w:rFonts w:ascii="Times New Roman" w:hAnsi="Times New Roman"/>
          <w:bCs/>
        </w:rPr>
      </w:pPr>
    </w:p>
    <w:p w14:paraId="64DC4051" w14:textId="016D968C" w:rsidR="004D4668" w:rsidRPr="0002515A" w:rsidRDefault="004D4668" w:rsidP="004D4668">
      <w:pPr>
        <w:tabs>
          <w:tab w:val="left" w:pos="-720"/>
        </w:tabs>
        <w:jc w:val="both"/>
        <w:rPr>
          <w:rFonts w:ascii="Times New Roman" w:hAnsi="Times New Roman"/>
          <w:bCs/>
        </w:rPr>
      </w:pPr>
      <w:r w:rsidRPr="0002515A">
        <w:rPr>
          <w:rFonts w:ascii="Times New Roman" w:hAnsi="Times New Roman"/>
          <w:bCs/>
          <w:i/>
        </w:rPr>
        <w:t>[Unterteilung Kapitel </w:t>
      </w:r>
      <w:r w:rsidR="00C85F20" w:rsidRPr="0002515A">
        <w:rPr>
          <w:rFonts w:ascii="Times New Roman" w:hAnsi="Times New Roman"/>
          <w:bCs/>
          <w:i/>
        </w:rPr>
        <w:t>1</w:t>
      </w:r>
      <w:r w:rsidRPr="0002515A">
        <w:rPr>
          <w:rFonts w:ascii="Times New Roman" w:hAnsi="Times New Roman"/>
          <w:bCs/>
          <w:i/>
        </w:rPr>
        <w:t>/</w:t>
      </w:r>
      <w:r w:rsidR="00C85F20" w:rsidRPr="0002515A">
        <w:rPr>
          <w:rFonts w:ascii="Times New Roman" w:hAnsi="Times New Roman"/>
          <w:bCs/>
          <w:i/>
        </w:rPr>
        <w:t>1</w:t>
      </w:r>
      <w:r w:rsidRPr="0002515A">
        <w:rPr>
          <w:rFonts w:ascii="Times New Roman" w:hAnsi="Times New Roman"/>
          <w:bCs/>
          <w:i/>
        </w:rPr>
        <w:t xml:space="preserve"> eingefügt durch </w:t>
      </w:r>
      <w:r w:rsidR="006D2E26" w:rsidRPr="0002515A">
        <w:rPr>
          <w:rFonts w:ascii="Times New Roman" w:hAnsi="Times New Roman"/>
          <w:bCs/>
          <w:i/>
        </w:rPr>
        <w:t>Art. </w:t>
      </w:r>
      <w:r w:rsidRPr="0002515A">
        <w:rPr>
          <w:rFonts w:ascii="Times New Roman" w:hAnsi="Times New Roman"/>
          <w:bCs/>
          <w:i/>
        </w:rPr>
        <w:t>19 des K.E. vom 13. Februar 2015 (B.S. vom 26. Februar 2015)]</w:t>
      </w:r>
    </w:p>
    <w:p w14:paraId="709C5936" w14:textId="77777777" w:rsidR="004D4668" w:rsidRPr="0002515A" w:rsidRDefault="004D4668" w:rsidP="004D4668">
      <w:pPr>
        <w:tabs>
          <w:tab w:val="left" w:pos="-720"/>
        </w:tabs>
        <w:jc w:val="both"/>
        <w:rPr>
          <w:rFonts w:ascii="Times New Roman" w:hAnsi="Times New Roman"/>
          <w:bCs/>
        </w:rPr>
      </w:pPr>
    </w:p>
    <w:p w14:paraId="39177224" w14:textId="77777777" w:rsidR="004D4668" w:rsidRPr="0002515A" w:rsidRDefault="004D4668" w:rsidP="004D4668">
      <w:pPr>
        <w:tabs>
          <w:tab w:val="left" w:pos="-720"/>
        </w:tabs>
        <w:jc w:val="both"/>
        <w:rPr>
          <w:rFonts w:ascii="Times New Roman" w:hAnsi="Times New Roman"/>
          <w:bCs/>
        </w:rPr>
      </w:pPr>
    </w:p>
    <w:p w14:paraId="53829CEE" w14:textId="66155ADF"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58 -</w:t>
      </w:r>
      <w:r w:rsidR="00C74AB5" w:rsidRPr="0002515A">
        <w:rPr>
          <w:rFonts w:ascii="Times New Roman" w:hAnsi="Times New Roman"/>
        </w:rPr>
        <w:t xml:space="preserve"> </w:t>
      </w:r>
      <w:r w:rsidR="00875644" w:rsidRPr="0002515A">
        <w:rPr>
          <w:rFonts w:ascii="Times New Roman" w:hAnsi="Times New Roman"/>
        </w:rPr>
        <w:t>[</w:t>
      </w:r>
      <w:r w:rsidR="004D4668" w:rsidRPr="0002515A">
        <w:rPr>
          <w:rFonts w:ascii="Times New Roman" w:hAnsi="Times New Roman"/>
        </w:rPr>
        <w:t>Mit Ausnahme von Artikel 45 finden die Bestimmungen von Kapitel </w:t>
      </w:r>
      <w:r w:rsidR="00C85F20" w:rsidRPr="0002515A">
        <w:rPr>
          <w:rFonts w:ascii="Times New Roman" w:hAnsi="Times New Roman"/>
        </w:rPr>
        <w:t>1</w:t>
      </w:r>
      <w:r w:rsidR="004D4668" w:rsidRPr="0002515A">
        <w:rPr>
          <w:rFonts w:ascii="Times New Roman" w:hAnsi="Times New Roman"/>
        </w:rPr>
        <w:t xml:space="preserve"> in Bezug auf die in Artikel 40</w:t>
      </w:r>
      <w:r w:rsidR="004D4668" w:rsidRPr="0002515A">
        <w:rPr>
          <w:rFonts w:ascii="Times New Roman" w:hAnsi="Times New Roman"/>
          <w:i/>
        </w:rPr>
        <w:t>bis</w:t>
      </w:r>
      <w:r w:rsidR="004D4668" w:rsidRPr="0002515A">
        <w:rPr>
          <w:rFonts w:ascii="Times New Roman" w:hAnsi="Times New Roman"/>
        </w:rPr>
        <w:t xml:space="preserve"> des Gesetzes erwähnten Familienmitglieder eines Unionsbürgers auf die in Artikel 47/1 des Gesetzes erwähnten anderen Familienmitglieder Anwendung. Nach einer individuellen und gründlichen Prüfung der Anträge dieser anderen Familienmitglieder begünstigen der Minister oder sein Beauftragter jedoch deren Einreise ins und deren Aufenthalt auf dem Staatsgebiet des Königreichs.</w:t>
      </w:r>
      <w:r w:rsidR="00875644" w:rsidRPr="0002515A">
        <w:rPr>
          <w:rFonts w:ascii="Times New Roman" w:hAnsi="Times New Roman"/>
        </w:rPr>
        <w:t>]</w:t>
      </w:r>
    </w:p>
    <w:p w14:paraId="54CB25BC" w14:textId="77777777" w:rsidR="00C74AB5" w:rsidRPr="0002515A" w:rsidRDefault="00C74AB5">
      <w:pPr>
        <w:tabs>
          <w:tab w:val="left" w:pos="-720"/>
        </w:tabs>
        <w:jc w:val="both"/>
        <w:rPr>
          <w:rFonts w:ascii="Times New Roman" w:hAnsi="Times New Roman"/>
        </w:rPr>
      </w:pPr>
    </w:p>
    <w:p w14:paraId="10737DE2" w14:textId="0BA8BDF6"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58 </w:t>
      </w:r>
      <w:r w:rsidR="00AC0FC5" w:rsidRPr="0002515A">
        <w:rPr>
          <w:rFonts w:ascii="Times New Roman" w:hAnsi="Times New Roman"/>
          <w:i/>
          <w:iCs/>
        </w:rPr>
        <w:t xml:space="preserve">aufgehoben durch </w:t>
      </w:r>
      <w:r w:rsidR="006D2E26" w:rsidRPr="0002515A">
        <w:rPr>
          <w:rFonts w:ascii="Times New Roman" w:hAnsi="Times New Roman"/>
          <w:i/>
          <w:iCs/>
        </w:rPr>
        <w:t>Art. </w:t>
      </w:r>
      <w:r w:rsidR="00875644" w:rsidRPr="0002515A">
        <w:rPr>
          <w:rFonts w:ascii="Times New Roman" w:hAnsi="Times New Roman"/>
          <w:i/>
          <w:iCs/>
        </w:rPr>
        <w:t xml:space="preserve">7 </w:t>
      </w:r>
      <w:r w:rsidR="00875644" w:rsidRPr="0002515A">
        <w:rPr>
          <w:rFonts w:ascii="Times New Roman" w:hAnsi="Times New Roman"/>
          <w:i/>
        </w:rPr>
        <w:t>des K.E. vom 7. Mai 2008 (B.S. vom 13. Mai 2008)</w:t>
      </w:r>
      <w:r w:rsidR="004D4668" w:rsidRPr="0002515A">
        <w:rPr>
          <w:rFonts w:ascii="Times New Roman" w:hAnsi="Times New Roman"/>
          <w:i/>
        </w:rPr>
        <w:t xml:space="preserve"> und wieder aufgenommen durch </w:t>
      </w:r>
      <w:r w:rsidR="006D2E26" w:rsidRPr="0002515A">
        <w:rPr>
          <w:rFonts w:ascii="Times New Roman" w:hAnsi="Times New Roman"/>
          <w:i/>
        </w:rPr>
        <w:t>Art. </w:t>
      </w:r>
      <w:r w:rsidR="004D4668" w:rsidRPr="0002515A">
        <w:rPr>
          <w:rFonts w:ascii="Times New Roman" w:hAnsi="Times New Roman"/>
          <w:i/>
        </w:rPr>
        <w:t xml:space="preserve">20 </w:t>
      </w:r>
      <w:r w:rsidR="004D4668" w:rsidRPr="0002515A">
        <w:rPr>
          <w:rFonts w:ascii="Times New Roman" w:hAnsi="Times New Roman"/>
          <w:bCs/>
          <w:i/>
        </w:rPr>
        <w:t>des K.E. vom 13. Februar 2015 (B.S. vom 26. Februar 2015)</w:t>
      </w:r>
      <w:r w:rsidRPr="0002515A">
        <w:rPr>
          <w:rFonts w:ascii="Times New Roman" w:hAnsi="Times New Roman"/>
          <w:i/>
          <w:iCs/>
        </w:rPr>
        <w:t>]</w:t>
      </w:r>
    </w:p>
    <w:p w14:paraId="39B0FFC0" w14:textId="77777777" w:rsidR="00C74AB5" w:rsidRPr="0002515A" w:rsidRDefault="00C74AB5">
      <w:pPr>
        <w:tabs>
          <w:tab w:val="left" w:pos="-720"/>
        </w:tabs>
        <w:jc w:val="both"/>
        <w:rPr>
          <w:rFonts w:ascii="Times New Roman" w:hAnsi="Times New Roman"/>
        </w:rPr>
      </w:pPr>
    </w:p>
    <w:p w14:paraId="56502883" w14:textId="77777777" w:rsidR="00C74AB5" w:rsidRPr="0002515A" w:rsidRDefault="00C74AB5">
      <w:pPr>
        <w:tabs>
          <w:tab w:val="left" w:pos="-720"/>
        </w:tabs>
        <w:jc w:val="both"/>
        <w:rPr>
          <w:rFonts w:ascii="Times New Roman" w:hAnsi="Times New Roman"/>
        </w:rPr>
      </w:pPr>
    </w:p>
    <w:p w14:paraId="5C2F1988" w14:textId="16AA5FE8" w:rsidR="00C74AB5" w:rsidRPr="00762821" w:rsidRDefault="00762821" w:rsidP="00762821">
      <w:pPr>
        <w:tabs>
          <w:tab w:val="left" w:pos="-720"/>
          <w:tab w:val="left" w:pos="709"/>
        </w:tabs>
        <w:jc w:val="both"/>
        <w:rPr>
          <w:rFonts w:ascii="Times New Roman" w:hAnsi="Times New Roman"/>
          <w:b/>
          <w:bCs/>
        </w:rPr>
      </w:pPr>
      <w:r>
        <w:rPr>
          <w:rFonts w:ascii="Times New Roman" w:hAnsi="Times New Roman"/>
          <w:b/>
          <w:bCs/>
        </w:rPr>
        <w:tab/>
      </w:r>
      <w:r w:rsidR="006D2E26" w:rsidRPr="0002515A">
        <w:rPr>
          <w:rFonts w:ascii="Times New Roman" w:hAnsi="Times New Roman"/>
          <w:b/>
          <w:bCs/>
        </w:rPr>
        <w:t>Art. </w:t>
      </w:r>
      <w:r w:rsidR="00C74AB5" w:rsidRPr="0002515A">
        <w:rPr>
          <w:rFonts w:ascii="Times New Roman" w:hAnsi="Times New Roman"/>
          <w:b/>
          <w:bCs/>
        </w:rPr>
        <w:t>59 -</w:t>
      </w:r>
      <w:r w:rsidR="00C74AB5" w:rsidRPr="00762821">
        <w:rPr>
          <w:rFonts w:ascii="Times New Roman" w:hAnsi="Times New Roman"/>
          <w:b/>
          <w:bCs/>
        </w:rPr>
        <w:t xml:space="preserve"> </w:t>
      </w:r>
      <w:r w:rsidR="00875644" w:rsidRPr="00762821">
        <w:rPr>
          <w:rFonts w:ascii="Times New Roman" w:hAnsi="Times New Roman"/>
          <w:b/>
          <w:bCs/>
        </w:rPr>
        <w:t>[…]</w:t>
      </w:r>
    </w:p>
    <w:p w14:paraId="15F35E7C" w14:textId="77777777" w:rsidR="00C74AB5" w:rsidRPr="0002515A" w:rsidRDefault="00C74AB5">
      <w:pPr>
        <w:tabs>
          <w:tab w:val="left" w:pos="-720"/>
        </w:tabs>
        <w:jc w:val="both"/>
        <w:rPr>
          <w:rFonts w:ascii="Times New Roman" w:hAnsi="Times New Roman"/>
        </w:rPr>
      </w:pPr>
    </w:p>
    <w:p w14:paraId="347C79FD" w14:textId="11D34D66" w:rsidR="00875644" w:rsidRPr="0002515A" w:rsidRDefault="00875644" w:rsidP="00875644">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59 aufgehoben durch </w:t>
      </w:r>
      <w:r w:rsidR="006D2E26" w:rsidRPr="0002515A">
        <w:rPr>
          <w:rFonts w:ascii="Times New Roman" w:hAnsi="Times New Roman"/>
          <w:i/>
          <w:iCs/>
        </w:rPr>
        <w:t>Art. </w:t>
      </w:r>
      <w:r w:rsidRPr="0002515A">
        <w:rPr>
          <w:rFonts w:ascii="Times New Roman" w:hAnsi="Times New Roman"/>
          <w:i/>
          <w:iCs/>
        </w:rPr>
        <w:t xml:space="preserve">7 </w:t>
      </w:r>
      <w:r w:rsidRPr="0002515A">
        <w:rPr>
          <w:rFonts w:ascii="Times New Roman" w:hAnsi="Times New Roman"/>
          <w:i/>
        </w:rPr>
        <w:t>des K.E. vom 7. Mai 2008 (B.S. vom 13. Mai 2008)</w:t>
      </w:r>
      <w:r w:rsidRPr="0002515A">
        <w:rPr>
          <w:rFonts w:ascii="Times New Roman" w:hAnsi="Times New Roman"/>
          <w:i/>
          <w:iCs/>
        </w:rPr>
        <w:t>]</w:t>
      </w:r>
    </w:p>
    <w:p w14:paraId="2660A891" w14:textId="77777777" w:rsidR="00875644" w:rsidRPr="0002515A" w:rsidRDefault="00875644">
      <w:pPr>
        <w:tabs>
          <w:tab w:val="left" w:pos="-720"/>
        </w:tabs>
        <w:jc w:val="both"/>
        <w:rPr>
          <w:rFonts w:ascii="Times New Roman" w:hAnsi="Times New Roman"/>
        </w:rPr>
      </w:pPr>
    </w:p>
    <w:p w14:paraId="652F8B5B" w14:textId="77777777" w:rsidR="0043376C" w:rsidRPr="0002515A" w:rsidRDefault="0043376C" w:rsidP="000A661B">
      <w:pPr>
        <w:tabs>
          <w:tab w:val="left" w:pos="-720"/>
        </w:tabs>
        <w:jc w:val="both"/>
        <w:rPr>
          <w:rFonts w:ascii="Times New Roman" w:hAnsi="Times New Roman"/>
          <w:b/>
          <w:bCs/>
        </w:rPr>
      </w:pPr>
    </w:p>
    <w:p w14:paraId="6C02033D" w14:textId="0E404AE6" w:rsidR="00875644" w:rsidRPr="0002515A" w:rsidRDefault="006D2E26" w:rsidP="00875644">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60 -</w:t>
      </w:r>
      <w:r w:rsidR="00C74AB5" w:rsidRPr="0002515A">
        <w:rPr>
          <w:rFonts w:ascii="Times New Roman" w:hAnsi="Times New Roman"/>
        </w:rPr>
        <w:t xml:space="preserve"> </w:t>
      </w:r>
      <w:r w:rsidR="00875644" w:rsidRPr="0002515A">
        <w:rPr>
          <w:rFonts w:ascii="Times New Roman" w:hAnsi="Times New Roman"/>
        </w:rPr>
        <w:t>[…]</w:t>
      </w:r>
    </w:p>
    <w:p w14:paraId="24432B8E" w14:textId="77777777" w:rsidR="00875644" w:rsidRPr="0002515A" w:rsidRDefault="00875644" w:rsidP="00875644">
      <w:pPr>
        <w:tabs>
          <w:tab w:val="left" w:pos="-720"/>
        </w:tabs>
        <w:jc w:val="both"/>
        <w:rPr>
          <w:rFonts w:ascii="Times New Roman" w:hAnsi="Times New Roman"/>
        </w:rPr>
      </w:pPr>
    </w:p>
    <w:p w14:paraId="3FEAABBF" w14:textId="35040279" w:rsidR="00875644" w:rsidRPr="0002515A" w:rsidRDefault="00875644" w:rsidP="00875644">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60 aufgehoben durch </w:t>
      </w:r>
      <w:r w:rsidR="006D2E26" w:rsidRPr="0002515A">
        <w:rPr>
          <w:rFonts w:ascii="Times New Roman" w:hAnsi="Times New Roman"/>
          <w:i/>
          <w:iCs/>
        </w:rPr>
        <w:t>Art. </w:t>
      </w:r>
      <w:r w:rsidRPr="0002515A">
        <w:rPr>
          <w:rFonts w:ascii="Times New Roman" w:hAnsi="Times New Roman"/>
          <w:i/>
          <w:iCs/>
        </w:rPr>
        <w:t xml:space="preserve">7 </w:t>
      </w:r>
      <w:r w:rsidRPr="0002515A">
        <w:rPr>
          <w:rFonts w:ascii="Times New Roman" w:hAnsi="Times New Roman"/>
          <w:i/>
        </w:rPr>
        <w:t>des K.E. vom 7. Mai 2008 (B.S. vom 13. Mai 2008)</w:t>
      </w:r>
      <w:r w:rsidRPr="0002515A">
        <w:rPr>
          <w:rFonts w:ascii="Times New Roman" w:hAnsi="Times New Roman"/>
          <w:i/>
          <w:iCs/>
        </w:rPr>
        <w:t>]</w:t>
      </w:r>
    </w:p>
    <w:p w14:paraId="28CB8AF7" w14:textId="77777777" w:rsidR="00C74AB5" w:rsidRPr="0002515A" w:rsidRDefault="00C74AB5">
      <w:pPr>
        <w:tabs>
          <w:tab w:val="left" w:pos="-720"/>
        </w:tabs>
        <w:ind w:firstLine="720"/>
        <w:jc w:val="both"/>
        <w:rPr>
          <w:rFonts w:ascii="Times New Roman" w:hAnsi="Times New Roman"/>
        </w:rPr>
      </w:pPr>
    </w:p>
    <w:p w14:paraId="239EF1A3" w14:textId="77777777" w:rsidR="00C74AB5" w:rsidRPr="0002515A" w:rsidRDefault="00C74AB5">
      <w:pPr>
        <w:tabs>
          <w:tab w:val="left" w:pos="-720"/>
        </w:tabs>
        <w:jc w:val="both"/>
        <w:rPr>
          <w:rFonts w:ascii="Times New Roman" w:hAnsi="Times New Roman"/>
        </w:rPr>
      </w:pPr>
    </w:p>
    <w:p w14:paraId="23A8ADC4" w14:textId="77777777" w:rsidR="00875644" w:rsidRPr="0002515A" w:rsidRDefault="00875644" w:rsidP="00875644">
      <w:pPr>
        <w:tabs>
          <w:tab w:val="left" w:pos="-720"/>
        </w:tabs>
        <w:jc w:val="center"/>
        <w:rPr>
          <w:rFonts w:ascii="Times New Roman" w:hAnsi="Times New Roman"/>
        </w:rPr>
      </w:pPr>
      <w:r w:rsidRPr="0002515A">
        <w:rPr>
          <w:rFonts w:ascii="Times New Roman" w:hAnsi="Times New Roman"/>
        </w:rPr>
        <w:t>[…]</w:t>
      </w:r>
    </w:p>
    <w:p w14:paraId="191F10D9" w14:textId="77777777" w:rsidR="00875644" w:rsidRPr="0002515A" w:rsidRDefault="00875644" w:rsidP="00875644">
      <w:pPr>
        <w:tabs>
          <w:tab w:val="left" w:pos="-720"/>
        </w:tabs>
        <w:jc w:val="both"/>
        <w:rPr>
          <w:rFonts w:ascii="Times New Roman" w:hAnsi="Times New Roman"/>
        </w:rPr>
      </w:pPr>
    </w:p>
    <w:p w14:paraId="57D603BC" w14:textId="1FC48203" w:rsidR="00875644" w:rsidRPr="0002515A" w:rsidRDefault="00875644" w:rsidP="00875644">
      <w:pPr>
        <w:tabs>
          <w:tab w:val="left" w:pos="-720"/>
        </w:tabs>
        <w:jc w:val="both"/>
        <w:rPr>
          <w:rFonts w:ascii="Times New Roman" w:hAnsi="Times New Roman"/>
          <w:i/>
          <w:iCs/>
        </w:rPr>
      </w:pPr>
      <w:r w:rsidRPr="0002515A">
        <w:rPr>
          <w:rFonts w:ascii="Times New Roman" w:hAnsi="Times New Roman"/>
          <w:i/>
          <w:iCs/>
        </w:rPr>
        <w:t xml:space="preserve">[Frühere Unterteilung in Abschnitte aufgehoben durch </w:t>
      </w:r>
      <w:r w:rsidR="006D2E26" w:rsidRPr="0002515A">
        <w:rPr>
          <w:rFonts w:ascii="Times New Roman" w:hAnsi="Times New Roman"/>
          <w:i/>
          <w:iCs/>
        </w:rPr>
        <w:t>Art. </w:t>
      </w:r>
      <w:r w:rsidRPr="0002515A">
        <w:rPr>
          <w:rFonts w:ascii="Times New Roman" w:hAnsi="Times New Roman"/>
          <w:i/>
          <w:iCs/>
        </w:rPr>
        <w:t xml:space="preserve">5 </w:t>
      </w:r>
      <w:r w:rsidRPr="0002515A">
        <w:rPr>
          <w:rFonts w:ascii="Times New Roman" w:hAnsi="Times New Roman"/>
          <w:i/>
        </w:rPr>
        <w:t>des K.E. vom 7. Mai 2008 (B.S. vom 13. Mai 2008)</w:t>
      </w:r>
      <w:r w:rsidRPr="0002515A">
        <w:rPr>
          <w:rFonts w:ascii="Times New Roman" w:hAnsi="Times New Roman"/>
          <w:i/>
          <w:iCs/>
        </w:rPr>
        <w:t>]</w:t>
      </w:r>
    </w:p>
    <w:p w14:paraId="485A3842" w14:textId="77777777" w:rsidR="00C74AB5" w:rsidRPr="0002515A" w:rsidRDefault="00C74AB5">
      <w:pPr>
        <w:tabs>
          <w:tab w:val="left" w:pos="-720"/>
        </w:tabs>
        <w:jc w:val="both"/>
        <w:rPr>
          <w:rFonts w:ascii="Times New Roman" w:hAnsi="Times New Roman"/>
        </w:rPr>
      </w:pPr>
    </w:p>
    <w:p w14:paraId="482D2A92" w14:textId="77777777" w:rsidR="00875644" w:rsidRPr="0002515A" w:rsidRDefault="00875644">
      <w:pPr>
        <w:tabs>
          <w:tab w:val="left" w:pos="-720"/>
        </w:tabs>
        <w:jc w:val="both"/>
        <w:rPr>
          <w:rFonts w:ascii="Times New Roman" w:hAnsi="Times New Roman"/>
        </w:rPr>
      </w:pPr>
    </w:p>
    <w:p w14:paraId="07C700C7" w14:textId="67585AC2"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61 -</w:t>
      </w:r>
      <w:r w:rsidR="00C74AB5" w:rsidRPr="0002515A">
        <w:rPr>
          <w:rFonts w:ascii="Times New Roman" w:hAnsi="Times New Roman"/>
        </w:rPr>
        <w:t xml:space="preserve"> [</w:t>
      </w:r>
      <w:r w:rsidR="00875644" w:rsidRPr="0002515A">
        <w:rPr>
          <w:rFonts w:ascii="Times New Roman" w:hAnsi="Times New Roman"/>
        </w:rPr>
        <w:t>…</w:t>
      </w:r>
      <w:r w:rsidR="00C74AB5" w:rsidRPr="0002515A">
        <w:rPr>
          <w:rFonts w:ascii="Times New Roman" w:hAnsi="Times New Roman"/>
        </w:rPr>
        <w:t>]</w:t>
      </w:r>
    </w:p>
    <w:p w14:paraId="78758EAF" w14:textId="77777777" w:rsidR="00C74AB5" w:rsidRPr="0002515A" w:rsidRDefault="00C74AB5">
      <w:pPr>
        <w:tabs>
          <w:tab w:val="left" w:pos="-720"/>
        </w:tabs>
        <w:jc w:val="both"/>
        <w:rPr>
          <w:rFonts w:ascii="Times New Roman" w:hAnsi="Times New Roman"/>
        </w:rPr>
      </w:pPr>
    </w:p>
    <w:p w14:paraId="50EFB8D9" w14:textId="5C8D6284" w:rsidR="00C74AB5" w:rsidRPr="0002515A" w:rsidRDefault="00C74AB5">
      <w:pPr>
        <w:tabs>
          <w:tab w:val="left" w:pos="-72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61 </w:t>
      </w:r>
      <w:r w:rsidR="00875644" w:rsidRPr="0002515A">
        <w:rPr>
          <w:rFonts w:ascii="Times New Roman" w:hAnsi="Times New Roman"/>
          <w:i/>
          <w:iCs/>
        </w:rPr>
        <w:t xml:space="preserve">aufgehoben durch </w:t>
      </w:r>
      <w:r w:rsidR="006D2E26" w:rsidRPr="0002515A">
        <w:rPr>
          <w:rFonts w:ascii="Times New Roman" w:hAnsi="Times New Roman"/>
          <w:i/>
          <w:iCs/>
        </w:rPr>
        <w:t>Art. </w:t>
      </w:r>
      <w:r w:rsidR="00875644" w:rsidRPr="0002515A">
        <w:rPr>
          <w:rFonts w:ascii="Times New Roman" w:hAnsi="Times New Roman"/>
          <w:i/>
          <w:iCs/>
        </w:rPr>
        <w:t xml:space="preserve">7 </w:t>
      </w:r>
      <w:r w:rsidR="00875644" w:rsidRPr="0002515A">
        <w:rPr>
          <w:rFonts w:ascii="Times New Roman" w:hAnsi="Times New Roman"/>
          <w:i/>
        </w:rPr>
        <w:t>des K.E. vom 7. Mai 2008 (B.S. vom 13. Mai 2008)</w:t>
      </w:r>
      <w:r w:rsidR="00875644" w:rsidRPr="0002515A">
        <w:rPr>
          <w:rFonts w:ascii="Times New Roman" w:hAnsi="Times New Roman"/>
          <w:i/>
          <w:iCs/>
        </w:rPr>
        <w:t>]</w:t>
      </w:r>
    </w:p>
    <w:p w14:paraId="17933E9E" w14:textId="77777777" w:rsidR="00875644" w:rsidRPr="0002515A" w:rsidRDefault="00875644">
      <w:pPr>
        <w:tabs>
          <w:tab w:val="left" w:pos="-720"/>
        </w:tabs>
        <w:jc w:val="both"/>
        <w:rPr>
          <w:rFonts w:ascii="Times New Roman" w:hAnsi="Times New Roman"/>
          <w:i/>
          <w:iCs/>
        </w:rPr>
      </w:pPr>
    </w:p>
    <w:p w14:paraId="06D5E874" w14:textId="77777777" w:rsidR="00875644" w:rsidRPr="0002515A" w:rsidRDefault="00875644">
      <w:pPr>
        <w:tabs>
          <w:tab w:val="left" w:pos="-720"/>
        </w:tabs>
        <w:jc w:val="both"/>
        <w:rPr>
          <w:rFonts w:ascii="Times New Roman" w:hAnsi="Times New Roman"/>
        </w:rPr>
      </w:pPr>
    </w:p>
    <w:p w14:paraId="57434E54" w14:textId="77777777" w:rsidR="00875644" w:rsidRPr="0002515A" w:rsidRDefault="00875644" w:rsidP="00875644">
      <w:pPr>
        <w:tabs>
          <w:tab w:val="left" w:pos="-720"/>
        </w:tabs>
        <w:jc w:val="center"/>
        <w:rPr>
          <w:rFonts w:ascii="Times New Roman" w:hAnsi="Times New Roman"/>
        </w:rPr>
      </w:pPr>
      <w:r w:rsidRPr="0002515A">
        <w:rPr>
          <w:rFonts w:ascii="Times New Roman" w:hAnsi="Times New Roman"/>
        </w:rPr>
        <w:t>[…]</w:t>
      </w:r>
    </w:p>
    <w:p w14:paraId="4C20E274" w14:textId="77777777" w:rsidR="00875644" w:rsidRPr="0002515A" w:rsidRDefault="00875644" w:rsidP="00875644">
      <w:pPr>
        <w:tabs>
          <w:tab w:val="left" w:pos="-720"/>
        </w:tabs>
        <w:jc w:val="both"/>
        <w:rPr>
          <w:rFonts w:ascii="Times New Roman" w:hAnsi="Times New Roman"/>
        </w:rPr>
      </w:pPr>
    </w:p>
    <w:p w14:paraId="249C523C" w14:textId="7D04B5D7" w:rsidR="00875644" w:rsidRPr="0002515A" w:rsidRDefault="00875644" w:rsidP="00875644">
      <w:pPr>
        <w:tabs>
          <w:tab w:val="left" w:pos="-720"/>
        </w:tabs>
        <w:jc w:val="both"/>
        <w:rPr>
          <w:rFonts w:ascii="Times New Roman" w:hAnsi="Times New Roman"/>
          <w:i/>
          <w:iCs/>
        </w:rPr>
      </w:pPr>
      <w:r w:rsidRPr="0002515A">
        <w:rPr>
          <w:rFonts w:ascii="Times New Roman" w:hAnsi="Times New Roman"/>
          <w:i/>
          <w:iCs/>
        </w:rPr>
        <w:t xml:space="preserve">[Frühere Unterteilung in Abschnitte aufgehoben durch </w:t>
      </w:r>
      <w:r w:rsidR="006D2E26" w:rsidRPr="0002515A">
        <w:rPr>
          <w:rFonts w:ascii="Times New Roman" w:hAnsi="Times New Roman"/>
          <w:i/>
          <w:iCs/>
        </w:rPr>
        <w:t>Art. </w:t>
      </w:r>
      <w:r w:rsidRPr="0002515A">
        <w:rPr>
          <w:rFonts w:ascii="Times New Roman" w:hAnsi="Times New Roman"/>
          <w:i/>
          <w:iCs/>
        </w:rPr>
        <w:t xml:space="preserve">5 </w:t>
      </w:r>
      <w:r w:rsidRPr="0002515A">
        <w:rPr>
          <w:rFonts w:ascii="Times New Roman" w:hAnsi="Times New Roman"/>
          <w:i/>
        </w:rPr>
        <w:t>des K.E. vom 7. Mai 2008 (B.S. vom 13. Mai 2008)</w:t>
      </w:r>
      <w:r w:rsidRPr="0002515A">
        <w:rPr>
          <w:rFonts w:ascii="Times New Roman" w:hAnsi="Times New Roman"/>
          <w:i/>
          <w:iCs/>
        </w:rPr>
        <w:t>]</w:t>
      </w:r>
    </w:p>
    <w:p w14:paraId="1C0B9653" w14:textId="77777777" w:rsidR="00C74AB5" w:rsidRPr="0002515A" w:rsidRDefault="00C74AB5">
      <w:pPr>
        <w:tabs>
          <w:tab w:val="left" w:pos="-720"/>
        </w:tabs>
        <w:jc w:val="both"/>
        <w:rPr>
          <w:rFonts w:ascii="Times New Roman" w:hAnsi="Times New Roman"/>
        </w:rPr>
      </w:pPr>
    </w:p>
    <w:p w14:paraId="0392AF6B" w14:textId="77777777" w:rsidR="00C74AB5" w:rsidRPr="0002515A" w:rsidRDefault="00C74AB5">
      <w:pPr>
        <w:tabs>
          <w:tab w:val="left" w:pos="-720"/>
        </w:tabs>
        <w:jc w:val="both"/>
        <w:rPr>
          <w:rFonts w:ascii="Times New Roman" w:hAnsi="Times New Roman"/>
        </w:rPr>
      </w:pPr>
    </w:p>
    <w:p w14:paraId="2D60575E" w14:textId="5C2F3435" w:rsidR="00C74AB5" w:rsidRPr="0002515A" w:rsidRDefault="006D2E26">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62 -</w:t>
      </w:r>
      <w:r w:rsidR="00C74AB5" w:rsidRPr="0002515A">
        <w:rPr>
          <w:rFonts w:ascii="Times New Roman" w:hAnsi="Times New Roman"/>
        </w:rPr>
        <w:t xml:space="preserve"> </w:t>
      </w:r>
      <w:r w:rsidR="00875644" w:rsidRPr="0002515A">
        <w:rPr>
          <w:rFonts w:ascii="Times New Roman" w:hAnsi="Times New Roman"/>
        </w:rPr>
        <w:t>[…]</w:t>
      </w:r>
    </w:p>
    <w:p w14:paraId="64046D2A" w14:textId="77777777" w:rsidR="00C74AB5" w:rsidRPr="0002515A" w:rsidRDefault="00C74AB5">
      <w:pPr>
        <w:tabs>
          <w:tab w:val="left" w:pos="-720"/>
        </w:tabs>
        <w:jc w:val="both"/>
        <w:rPr>
          <w:rFonts w:ascii="Times New Roman" w:hAnsi="Times New Roman"/>
        </w:rPr>
      </w:pPr>
    </w:p>
    <w:p w14:paraId="18DCD10E" w14:textId="621D9EFA"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62 </w:t>
      </w:r>
      <w:r w:rsidR="00875644" w:rsidRPr="0002515A">
        <w:rPr>
          <w:rFonts w:ascii="Times New Roman" w:hAnsi="Times New Roman"/>
          <w:i/>
          <w:iCs/>
        </w:rPr>
        <w:t xml:space="preserve">aufgehoben durch </w:t>
      </w:r>
      <w:r w:rsidR="006D2E26" w:rsidRPr="0002515A">
        <w:rPr>
          <w:rFonts w:ascii="Times New Roman" w:hAnsi="Times New Roman"/>
          <w:i/>
          <w:iCs/>
        </w:rPr>
        <w:t>Art. </w:t>
      </w:r>
      <w:r w:rsidR="00875644" w:rsidRPr="0002515A">
        <w:rPr>
          <w:rFonts w:ascii="Times New Roman" w:hAnsi="Times New Roman"/>
          <w:i/>
          <w:iCs/>
        </w:rPr>
        <w:t xml:space="preserve">7 </w:t>
      </w:r>
      <w:r w:rsidR="00875644" w:rsidRPr="0002515A">
        <w:rPr>
          <w:rFonts w:ascii="Times New Roman" w:hAnsi="Times New Roman"/>
          <w:i/>
        </w:rPr>
        <w:t>des K.E. vom 7. Mai 2008 (B.S. vom 13. Mai 2008)</w:t>
      </w:r>
      <w:r w:rsidR="00875644" w:rsidRPr="0002515A">
        <w:rPr>
          <w:rFonts w:ascii="Times New Roman" w:hAnsi="Times New Roman"/>
          <w:i/>
          <w:iCs/>
        </w:rPr>
        <w:t>]</w:t>
      </w:r>
    </w:p>
    <w:p w14:paraId="6A4CD608" w14:textId="77777777" w:rsidR="00C74AB5" w:rsidRPr="0002515A" w:rsidRDefault="00C74AB5">
      <w:pPr>
        <w:tabs>
          <w:tab w:val="left" w:pos="-720"/>
        </w:tabs>
        <w:jc w:val="both"/>
        <w:rPr>
          <w:rFonts w:ascii="Times New Roman" w:hAnsi="Times New Roman"/>
        </w:rPr>
      </w:pPr>
    </w:p>
    <w:p w14:paraId="20BBE9D8" w14:textId="77777777" w:rsidR="00C74AB5" w:rsidRPr="0002515A" w:rsidRDefault="00C74AB5">
      <w:pPr>
        <w:tabs>
          <w:tab w:val="left" w:pos="-720"/>
        </w:tabs>
        <w:jc w:val="both"/>
        <w:rPr>
          <w:rFonts w:ascii="Times New Roman" w:hAnsi="Times New Roman"/>
        </w:rPr>
      </w:pPr>
    </w:p>
    <w:p w14:paraId="6406BD63" w14:textId="3D81DF93" w:rsidR="00C74AB5" w:rsidRPr="0002515A" w:rsidRDefault="005A071C">
      <w:pPr>
        <w:tabs>
          <w:tab w:val="left" w:pos="-720"/>
        </w:tabs>
        <w:ind w:firstLine="720"/>
        <w:jc w:val="both"/>
        <w:rPr>
          <w:rFonts w:ascii="Times New Roman" w:hAnsi="Times New Roman"/>
        </w:rPr>
      </w:pPr>
      <w:r w:rsidRPr="0002515A">
        <w:rPr>
          <w:rFonts w:ascii="Times New Roman" w:hAnsi="Times New Roman"/>
          <w:b/>
          <w:bCs/>
        </w:rPr>
        <w:br w:type="page"/>
      </w:r>
      <w:r w:rsidR="006D2E26" w:rsidRPr="0002515A">
        <w:rPr>
          <w:rFonts w:ascii="Times New Roman" w:hAnsi="Times New Roman"/>
          <w:b/>
          <w:bCs/>
        </w:rPr>
        <w:lastRenderedPageBreak/>
        <w:t>Art. </w:t>
      </w:r>
      <w:r w:rsidR="00C74AB5" w:rsidRPr="0002515A">
        <w:rPr>
          <w:rFonts w:ascii="Times New Roman" w:hAnsi="Times New Roman"/>
          <w:b/>
          <w:bCs/>
        </w:rPr>
        <w:t>63 -</w:t>
      </w:r>
      <w:r w:rsidR="00C74AB5" w:rsidRPr="0002515A">
        <w:rPr>
          <w:rFonts w:ascii="Times New Roman" w:hAnsi="Times New Roman"/>
        </w:rPr>
        <w:t xml:space="preserve"> </w:t>
      </w:r>
      <w:r w:rsidR="00875644" w:rsidRPr="0002515A">
        <w:rPr>
          <w:rFonts w:ascii="Times New Roman" w:hAnsi="Times New Roman"/>
        </w:rPr>
        <w:t>[…]</w:t>
      </w:r>
    </w:p>
    <w:p w14:paraId="719C6876" w14:textId="77777777" w:rsidR="00C74AB5" w:rsidRPr="0002515A" w:rsidRDefault="00C74AB5">
      <w:pPr>
        <w:tabs>
          <w:tab w:val="left" w:pos="-720"/>
        </w:tabs>
        <w:jc w:val="both"/>
        <w:rPr>
          <w:rFonts w:ascii="Times New Roman" w:hAnsi="Times New Roman"/>
        </w:rPr>
      </w:pPr>
    </w:p>
    <w:p w14:paraId="18606D7B" w14:textId="181839F0"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63 </w:t>
      </w:r>
      <w:r w:rsidR="00875644" w:rsidRPr="0002515A">
        <w:rPr>
          <w:rFonts w:ascii="Times New Roman" w:hAnsi="Times New Roman"/>
          <w:i/>
          <w:iCs/>
        </w:rPr>
        <w:t xml:space="preserve">aufgehoben durch </w:t>
      </w:r>
      <w:r w:rsidR="006D2E26" w:rsidRPr="0002515A">
        <w:rPr>
          <w:rFonts w:ascii="Times New Roman" w:hAnsi="Times New Roman"/>
          <w:i/>
          <w:iCs/>
        </w:rPr>
        <w:t>Art. </w:t>
      </w:r>
      <w:r w:rsidR="00875644" w:rsidRPr="0002515A">
        <w:rPr>
          <w:rFonts w:ascii="Times New Roman" w:hAnsi="Times New Roman"/>
          <w:i/>
          <w:iCs/>
        </w:rPr>
        <w:t xml:space="preserve">7 </w:t>
      </w:r>
      <w:r w:rsidR="00875644" w:rsidRPr="0002515A">
        <w:rPr>
          <w:rFonts w:ascii="Times New Roman" w:hAnsi="Times New Roman"/>
          <w:i/>
        </w:rPr>
        <w:t>des K.E. vom 7. Mai 2008 (B.S. vom 13. Mai 2008)</w:t>
      </w:r>
      <w:r w:rsidR="00875644" w:rsidRPr="0002515A">
        <w:rPr>
          <w:rFonts w:ascii="Times New Roman" w:hAnsi="Times New Roman"/>
          <w:i/>
          <w:iCs/>
        </w:rPr>
        <w:t>]</w:t>
      </w:r>
    </w:p>
    <w:p w14:paraId="4654CFD7" w14:textId="77777777" w:rsidR="00C74AB5" w:rsidRPr="0002515A" w:rsidRDefault="00C74AB5">
      <w:pPr>
        <w:tabs>
          <w:tab w:val="left" w:pos="-720"/>
        </w:tabs>
        <w:jc w:val="both"/>
        <w:rPr>
          <w:rFonts w:ascii="Times New Roman" w:hAnsi="Times New Roman"/>
        </w:rPr>
      </w:pPr>
    </w:p>
    <w:p w14:paraId="3EB641DF" w14:textId="77777777" w:rsidR="00C74AB5" w:rsidRPr="0002515A" w:rsidRDefault="00C74AB5">
      <w:pPr>
        <w:tabs>
          <w:tab w:val="left" w:pos="-720"/>
        </w:tabs>
        <w:jc w:val="both"/>
        <w:rPr>
          <w:rFonts w:ascii="Times New Roman" w:hAnsi="Times New Roman"/>
        </w:rPr>
      </w:pPr>
    </w:p>
    <w:p w14:paraId="7109EEE3" w14:textId="0C0C98B3" w:rsidR="00875644" w:rsidRPr="0002515A" w:rsidRDefault="006D2E26" w:rsidP="00875644">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64 -</w:t>
      </w:r>
      <w:r w:rsidR="00C74AB5" w:rsidRPr="0002515A">
        <w:rPr>
          <w:rFonts w:ascii="Times New Roman" w:hAnsi="Times New Roman"/>
        </w:rPr>
        <w:t xml:space="preserve"> </w:t>
      </w:r>
      <w:r w:rsidR="00875644" w:rsidRPr="0002515A">
        <w:rPr>
          <w:rFonts w:ascii="Times New Roman" w:hAnsi="Times New Roman"/>
        </w:rPr>
        <w:t>[…]</w:t>
      </w:r>
    </w:p>
    <w:p w14:paraId="251E635E" w14:textId="77777777" w:rsidR="00875644" w:rsidRPr="0002515A" w:rsidRDefault="00875644" w:rsidP="00875644">
      <w:pPr>
        <w:tabs>
          <w:tab w:val="left" w:pos="-720"/>
        </w:tabs>
        <w:jc w:val="both"/>
        <w:rPr>
          <w:rFonts w:ascii="Times New Roman" w:hAnsi="Times New Roman"/>
        </w:rPr>
      </w:pPr>
    </w:p>
    <w:p w14:paraId="19D6CC04" w14:textId="030523DE" w:rsidR="00875644" w:rsidRPr="0002515A" w:rsidRDefault="00875644" w:rsidP="00875644">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64 aufgehoben durch </w:t>
      </w:r>
      <w:r w:rsidR="006D2E26" w:rsidRPr="0002515A">
        <w:rPr>
          <w:rFonts w:ascii="Times New Roman" w:hAnsi="Times New Roman"/>
          <w:i/>
          <w:iCs/>
        </w:rPr>
        <w:t>Art. </w:t>
      </w:r>
      <w:r w:rsidRPr="0002515A">
        <w:rPr>
          <w:rFonts w:ascii="Times New Roman" w:hAnsi="Times New Roman"/>
          <w:i/>
          <w:iCs/>
        </w:rPr>
        <w:t xml:space="preserve">7 </w:t>
      </w:r>
      <w:r w:rsidRPr="0002515A">
        <w:rPr>
          <w:rFonts w:ascii="Times New Roman" w:hAnsi="Times New Roman"/>
          <w:i/>
        </w:rPr>
        <w:t>des K.E. vom 7. Mai 2008 (B.S. vom 13. Mai 2008)</w:t>
      </w:r>
      <w:r w:rsidRPr="0002515A">
        <w:rPr>
          <w:rFonts w:ascii="Times New Roman" w:hAnsi="Times New Roman"/>
          <w:i/>
          <w:iCs/>
        </w:rPr>
        <w:t>]</w:t>
      </w:r>
    </w:p>
    <w:p w14:paraId="605D7823" w14:textId="77777777" w:rsidR="00C74AB5" w:rsidRPr="0002515A" w:rsidRDefault="00C74AB5" w:rsidP="00875644">
      <w:pPr>
        <w:tabs>
          <w:tab w:val="left" w:pos="-720"/>
        </w:tabs>
        <w:ind w:firstLine="720"/>
        <w:jc w:val="both"/>
        <w:rPr>
          <w:rFonts w:ascii="Times New Roman" w:hAnsi="Times New Roman"/>
        </w:rPr>
      </w:pPr>
    </w:p>
    <w:p w14:paraId="7CD6C9E0" w14:textId="77777777" w:rsidR="00C74AB5" w:rsidRPr="0002515A" w:rsidRDefault="00C74AB5">
      <w:pPr>
        <w:tabs>
          <w:tab w:val="left" w:pos="-720"/>
        </w:tabs>
        <w:jc w:val="both"/>
        <w:rPr>
          <w:rFonts w:ascii="Times New Roman" w:hAnsi="Times New Roman"/>
        </w:rPr>
      </w:pPr>
    </w:p>
    <w:p w14:paraId="570B9D8B" w14:textId="137A1B8E" w:rsidR="00875644" w:rsidRPr="0002515A" w:rsidRDefault="006D2E26" w:rsidP="00875644">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65 -</w:t>
      </w:r>
      <w:r w:rsidR="00C74AB5" w:rsidRPr="0002515A">
        <w:rPr>
          <w:rFonts w:ascii="Times New Roman" w:hAnsi="Times New Roman"/>
        </w:rPr>
        <w:t xml:space="preserve"> </w:t>
      </w:r>
      <w:r w:rsidR="00875644" w:rsidRPr="0002515A">
        <w:rPr>
          <w:rFonts w:ascii="Times New Roman" w:hAnsi="Times New Roman"/>
        </w:rPr>
        <w:t>[…]</w:t>
      </w:r>
    </w:p>
    <w:p w14:paraId="73A7D168" w14:textId="77777777" w:rsidR="00875644" w:rsidRPr="0002515A" w:rsidRDefault="00875644" w:rsidP="00875644">
      <w:pPr>
        <w:tabs>
          <w:tab w:val="left" w:pos="-720"/>
        </w:tabs>
        <w:jc w:val="both"/>
        <w:rPr>
          <w:rFonts w:ascii="Times New Roman" w:hAnsi="Times New Roman"/>
        </w:rPr>
      </w:pPr>
    </w:p>
    <w:p w14:paraId="081982EA" w14:textId="0F960706" w:rsidR="00875644" w:rsidRPr="0002515A" w:rsidRDefault="00875644" w:rsidP="00875644">
      <w:pPr>
        <w:tabs>
          <w:tab w:val="left" w:pos="-72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65 aufgehoben durch </w:t>
      </w:r>
      <w:r w:rsidR="006D2E26" w:rsidRPr="0002515A">
        <w:rPr>
          <w:rFonts w:ascii="Times New Roman" w:hAnsi="Times New Roman"/>
          <w:i/>
          <w:iCs/>
        </w:rPr>
        <w:t>Art. </w:t>
      </w:r>
      <w:r w:rsidRPr="0002515A">
        <w:rPr>
          <w:rFonts w:ascii="Times New Roman" w:hAnsi="Times New Roman"/>
          <w:i/>
          <w:iCs/>
        </w:rPr>
        <w:t xml:space="preserve">7 </w:t>
      </w:r>
      <w:r w:rsidRPr="0002515A">
        <w:rPr>
          <w:rFonts w:ascii="Times New Roman" w:hAnsi="Times New Roman"/>
          <w:i/>
        </w:rPr>
        <w:t>des K.E. vom 7. Mai 2008 (B.S. vom 13. Mai 2008)</w:t>
      </w:r>
      <w:r w:rsidRPr="0002515A">
        <w:rPr>
          <w:rFonts w:ascii="Times New Roman" w:hAnsi="Times New Roman"/>
          <w:i/>
          <w:iCs/>
        </w:rPr>
        <w:t>]</w:t>
      </w:r>
    </w:p>
    <w:p w14:paraId="55BFEF7F" w14:textId="77777777" w:rsidR="00875644" w:rsidRPr="0002515A" w:rsidRDefault="00875644" w:rsidP="00875644">
      <w:pPr>
        <w:tabs>
          <w:tab w:val="left" w:pos="-720"/>
        </w:tabs>
        <w:jc w:val="both"/>
        <w:rPr>
          <w:rFonts w:ascii="Times New Roman" w:hAnsi="Times New Roman"/>
          <w:i/>
          <w:iCs/>
        </w:rPr>
      </w:pPr>
    </w:p>
    <w:p w14:paraId="3F53C696" w14:textId="77777777" w:rsidR="00875644" w:rsidRPr="0002515A" w:rsidRDefault="00875644" w:rsidP="00875644">
      <w:pPr>
        <w:tabs>
          <w:tab w:val="left" w:pos="-720"/>
        </w:tabs>
        <w:jc w:val="both"/>
        <w:rPr>
          <w:rFonts w:ascii="Times New Roman" w:hAnsi="Times New Roman"/>
        </w:rPr>
      </w:pPr>
    </w:p>
    <w:p w14:paraId="0BF62E1B" w14:textId="2B58E300" w:rsidR="00875644" w:rsidRPr="0002515A" w:rsidRDefault="006D2E26" w:rsidP="00875644">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66 -</w:t>
      </w:r>
      <w:r w:rsidR="00C74AB5" w:rsidRPr="0002515A">
        <w:rPr>
          <w:rFonts w:ascii="Times New Roman" w:hAnsi="Times New Roman"/>
        </w:rPr>
        <w:t xml:space="preserve"> </w:t>
      </w:r>
      <w:r w:rsidR="00875644" w:rsidRPr="0002515A">
        <w:rPr>
          <w:rFonts w:ascii="Times New Roman" w:hAnsi="Times New Roman"/>
        </w:rPr>
        <w:t>[…]</w:t>
      </w:r>
    </w:p>
    <w:p w14:paraId="7E536B77" w14:textId="77777777" w:rsidR="00875644" w:rsidRPr="0002515A" w:rsidRDefault="00875644" w:rsidP="00875644">
      <w:pPr>
        <w:tabs>
          <w:tab w:val="left" w:pos="-720"/>
        </w:tabs>
        <w:jc w:val="both"/>
        <w:rPr>
          <w:rFonts w:ascii="Times New Roman" w:hAnsi="Times New Roman"/>
        </w:rPr>
      </w:pPr>
    </w:p>
    <w:p w14:paraId="614EB422" w14:textId="69FC5652" w:rsidR="00875644" w:rsidRPr="0002515A" w:rsidRDefault="00875644" w:rsidP="00875644">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66 aufgehoben durch </w:t>
      </w:r>
      <w:r w:rsidR="006D2E26" w:rsidRPr="0002515A">
        <w:rPr>
          <w:rFonts w:ascii="Times New Roman" w:hAnsi="Times New Roman"/>
          <w:i/>
          <w:iCs/>
        </w:rPr>
        <w:t>Art. </w:t>
      </w:r>
      <w:r w:rsidRPr="0002515A">
        <w:rPr>
          <w:rFonts w:ascii="Times New Roman" w:hAnsi="Times New Roman"/>
          <w:i/>
          <w:iCs/>
        </w:rPr>
        <w:t xml:space="preserve">7 </w:t>
      </w:r>
      <w:r w:rsidRPr="0002515A">
        <w:rPr>
          <w:rFonts w:ascii="Times New Roman" w:hAnsi="Times New Roman"/>
          <w:i/>
        </w:rPr>
        <w:t>des K.E. vom 7. Mai 2008 (B.S. vom 13. Mai 2008)</w:t>
      </w:r>
      <w:r w:rsidRPr="0002515A">
        <w:rPr>
          <w:rFonts w:ascii="Times New Roman" w:hAnsi="Times New Roman"/>
          <w:i/>
          <w:iCs/>
        </w:rPr>
        <w:t>]</w:t>
      </w:r>
    </w:p>
    <w:p w14:paraId="23615897" w14:textId="77777777" w:rsidR="00C74AB5" w:rsidRPr="0002515A" w:rsidRDefault="00C74AB5">
      <w:pPr>
        <w:tabs>
          <w:tab w:val="left" w:pos="-720"/>
        </w:tabs>
        <w:jc w:val="both"/>
        <w:rPr>
          <w:rFonts w:ascii="Times New Roman" w:hAnsi="Times New Roman"/>
        </w:rPr>
      </w:pPr>
    </w:p>
    <w:p w14:paraId="68906355" w14:textId="77777777" w:rsidR="00C74AB5" w:rsidRPr="0002515A" w:rsidRDefault="00C74AB5">
      <w:pPr>
        <w:tabs>
          <w:tab w:val="left" w:pos="-720"/>
        </w:tabs>
        <w:jc w:val="both"/>
        <w:rPr>
          <w:rFonts w:ascii="Times New Roman" w:hAnsi="Times New Roman"/>
        </w:rPr>
      </w:pPr>
    </w:p>
    <w:p w14:paraId="063FA2DA" w14:textId="6103EAE0" w:rsidR="00875644" w:rsidRPr="0002515A" w:rsidRDefault="006D2E26" w:rsidP="00875644">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67 -</w:t>
      </w:r>
      <w:r w:rsidR="00C74AB5" w:rsidRPr="0002515A">
        <w:rPr>
          <w:rFonts w:ascii="Times New Roman" w:hAnsi="Times New Roman"/>
        </w:rPr>
        <w:t xml:space="preserve"> </w:t>
      </w:r>
      <w:r w:rsidR="00875644" w:rsidRPr="0002515A">
        <w:rPr>
          <w:rFonts w:ascii="Times New Roman" w:hAnsi="Times New Roman"/>
        </w:rPr>
        <w:t>[…]</w:t>
      </w:r>
    </w:p>
    <w:p w14:paraId="5257390B" w14:textId="77777777" w:rsidR="00875644" w:rsidRPr="0002515A" w:rsidRDefault="00875644" w:rsidP="00875644">
      <w:pPr>
        <w:tabs>
          <w:tab w:val="left" w:pos="-720"/>
        </w:tabs>
        <w:jc w:val="both"/>
        <w:rPr>
          <w:rFonts w:ascii="Times New Roman" w:hAnsi="Times New Roman"/>
        </w:rPr>
      </w:pPr>
    </w:p>
    <w:p w14:paraId="77344F82" w14:textId="62A891A8" w:rsidR="00875644" w:rsidRPr="0002515A" w:rsidRDefault="00875644" w:rsidP="00875644">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67 aufgehoben durch </w:t>
      </w:r>
      <w:r w:rsidR="006D2E26" w:rsidRPr="0002515A">
        <w:rPr>
          <w:rFonts w:ascii="Times New Roman" w:hAnsi="Times New Roman"/>
          <w:i/>
          <w:iCs/>
        </w:rPr>
        <w:t>Art. </w:t>
      </w:r>
      <w:r w:rsidRPr="0002515A">
        <w:rPr>
          <w:rFonts w:ascii="Times New Roman" w:hAnsi="Times New Roman"/>
          <w:i/>
          <w:iCs/>
        </w:rPr>
        <w:t xml:space="preserve">7 </w:t>
      </w:r>
      <w:r w:rsidRPr="0002515A">
        <w:rPr>
          <w:rFonts w:ascii="Times New Roman" w:hAnsi="Times New Roman"/>
          <w:i/>
        </w:rPr>
        <w:t>des K.E. vom 7. Mai 2008 (B.S. vom 13. Mai 2008)</w:t>
      </w:r>
      <w:r w:rsidRPr="0002515A">
        <w:rPr>
          <w:rFonts w:ascii="Times New Roman" w:hAnsi="Times New Roman"/>
          <w:i/>
          <w:iCs/>
        </w:rPr>
        <w:t>]</w:t>
      </w:r>
    </w:p>
    <w:p w14:paraId="2CDB1960" w14:textId="77777777" w:rsidR="00C74AB5" w:rsidRPr="0002515A" w:rsidRDefault="00C74AB5">
      <w:pPr>
        <w:tabs>
          <w:tab w:val="left" w:pos="-720"/>
        </w:tabs>
        <w:jc w:val="both"/>
        <w:rPr>
          <w:rFonts w:ascii="Times New Roman" w:hAnsi="Times New Roman"/>
          <w:i/>
          <w:iCs/>
        </w:rPr>
      </w:pPr>
    </w:p>
    <w:p w14:paraId="6C69481F" w14:textId="77777777" w:rsidR="00C74AB5" w:rsidRPr="0002515A" w:rsidRDefault="00C74AB5">
      <w:pPr>
        <w:tabs>
          <w:tab w:val="left" w:pos="-720"/>
        </w:tabs>
        <w:jc w:val="both"/>
        <w:rPr>
          <w:rFonts w:ascii="Times New Roman" w:hAnsi="Times New Roman"/>
        </w:rPr>
      </w:pPr>
    </w:p>
    <w:p w14:paraId="1E00BBB5" w14:textId="35158603" w:rsidR="00875644" w:rsidRPr="0002515A" w:rsidRDefault="006D2E26" w:rsidP="00875644">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68 -</w:t>
      </w:r>
      <w:r w:rsidR="00C74AB5" w:rsidRPr="0002515A">
        <w:rPr>
          <w:rFonts w:ascii="Times New Roman" w:hAnsi="Times New Roman"/>
        </w:rPr>
        <w:t xml:space="preserve"> </w:t>
      </w:r>
      <w:r w:rsidR="00875644" w:rsidRPr="0002515A">
        <w:rPr>
          <w:rFonts w:ascii="Times New Roman" w:hAnsi="Times New Roman"/>
        </w:rPr>
        <w:t>[…]</w:t>
      </w:r>
    </w:p>
    <w:p w14:paraId="1D2DDEB4" w14:textId="77777777" w:rsidR="00875644" w:rsidRPr="0002515A" w:rsidRDefault="00875644" w:rsidP="00875644">
      <w:pPr>
        <w:tabs>
          <w:tab w:val="left" w:pos="-720"/>
        </w:tabs>
        <w:jc w:val="both"/>
        <w:rPr>
          <w:rFonts w:ascii="Times New Roman" w:hAnsi="Times New Roman"/>
        </w:rPr>
      </w:pPr>
    </w:p>
    <w:p w14:paraId="03C571F7" w14:textId="0D438A37" w:rsidR="00875644" w:rsidRPr="0002515A" w:rsidRDefault="00875644" w:rsidP="00875644">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68 aufgehoben durch </w:t>
      </w:r>
      <w:r w:rsidR="006D2E26" w:rsidRPr="0002515A">
        <w:rPr>
          <w:rFonts w:ascii="Times New Roman" w:hAnsi="Times New Roman"/>
          <w:i/>
          <w:iCs/>
        </w:rPr>
        <w:t>Art. </w:t>
      </w:r>
      <w:r w:rsidRPr="0002515A">
        <w:rPr>
          <w:rFonts w:ascii="Times New Roman" w:hAnsi="Times New Roman"/>
          <w:i/>
          <w:iCs/>
        </w:rPr>
        <w:t xml:space="preserve">7 </w:t>
      </w:r>
      <w:r w:rsidRPr="0002515A">
        <w:rPr>
          <w:rFonts w:ascii="Times New Roman" w:hAnsi="Times New Roman"/>
          <w:i/>
        </w:rPr>
        <w:t>des K.E. vom 7. Mai 2008 (B.S. vom 13. Mai 2008)</w:t>
      </w:r>
      <w:r w:rsidRPr="0002515A">
        <w:rPr>
          <w:rFonts w:ascii="Times New Roman" w:hAnsi="Times New Roman"/>
          <w:i/>
          <w:iCs/>
        </w:rPr>
        <w:t>]</w:t>
      </w:r>
    </w:p>
    <w:p w14:paraId="48B1CAA6" w14:textId="77777777" w:rsidR="00C74AB5" w:rsidRPr="0002515A" w:rsidRDefault="00C74AB5">
      <w:pPr>
        <w:tabs>
          <w:tab w:val="left" w:pos="-720"/>
        </w:tabs>
        <w:jc w:val="both"/>
        <w:rPr>
          <w:rFonts w:ascii="Times New Roman" w:hAnsi="Times New Roman"/>
        </w:rPr>
      </w:pPr>
    </w:p>
    <w:p w14:paraId="67B82BCD" w14:textId="77777777" w:rsidR="00C74AB5" w:rsidRPr="0002515A" w:rsidRDefault="00C74AB5">
      <w:pPr>
        <w:tabs>
          <w:tab w:val="left" w:pos="-720"/>
        </w:tabs>
        <w:jc w:val="both"/>
        <w:rPr>
          <w:rFonts w:ascii="Times New Roman" w:hAnsi="Times New Roman"/>
        </w:rPr>
      </w:pPr>
    </w:p>
    <w:p w14:paraId="1F754E16" w14:textId="4D3517F7" w:rsidR="00875644" w:rsidRPr="0002515A" w:rsidRDefault="006D2E26" w:rsidP="00875644">
      <w:pPr>
        <w:tabs>
          <w:tab w:val="left" w:pos="-72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69 -</w:t>
      </w:r>
      <w:r w:rsidR="00C74AB5" w:rsidRPr="0002515A">
        <w:rPr>
          <w:rFonts w:ascii="Times New Roman" w:hAnsi="Times New Roman"/>
        </w:rPr>
        <w:t xml:space="preserve"> </w:t>
      </w:r>
      <w:r w:rsidR="00875644" w:rsidRPr="0002515A">
        <w:rPr>
          <w:rFonts w:ascii="Times New Roman" w:hAnsi="Times New Roman"/>
        </w:rPr>
        <w:t>[…]</w:t>
      </w:r>
    </w:p>
    <w:p w14:paraId="72416A12" w14:textId="77777777" w:rsidR="00875644" w:rsidRPr="0002515A" w:rsidRDefault="00875644" w:rsidP="00875644">
      <w:pPr>
        <w:tabs>
          <w:tab w:val="left" w:pos="-720"/>
        </w:tabs>
        <w:jc w:val="both"/>
        <w:rPr>
          <w:rFonts w:ascii="Times New Roman" w:hAnsi="Times New Roman"/>
        </w:rPr>
      </w:pPr>
    </w:p>
    <w:p w14:paraId="528F2AB3" w14:textId="143125B8" w:rsidR="00875644" w:rsidRPr="0002515A" w:rsidRDefault="00875644" w:rsidP="00875644">
      <w:pPr>
        <w:tabs>
          <w:tab w:val="left" w:pos="-72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69 aufgehoben durch </w:t>
      </w:r>
      <w:r w:rsidR="006D2E26" w:rsidRPr="0002515A">
        <w:rPr>
          <w:rFonts w:ascii="Times New Roman" w:hAnsi="Times New Roman"/>
          <w:i/>
          <w:iCs/>
        </w:rPr>
        <w:t>Art. </w:t>
      </w:r>
      <w:r w:rsidRPr="0002515A">
        <w:rPr>
          <w:rFonts w:ascii="Times New Roman" w:hAnsi="Times New Roman"/>
          <w:i/>
          <w:iCs/>
        </w:rPr>
        <w:t xml:space="preserve">7 </w:t>
      </w:r>
      <w:r w:rsidRPr="0002515A">
        <w:rPr>
          <w:rFonts w:ascii="Times New Roman" w:hAnsi="Times New Roman"/>
          <w:i/>
        </w:rPr>
        <w:t>des K.E. vom 7. Mai 2008 (B.S. vom 13. Mai 2008)</w:t>
      </w:r>
      <w:r w:rsidRPr="0002515A">
        <w:rPr>
          <w:rFonts w:ascii="Times New Roman" w:hAnsi="Times New Roman"/>
          <w:i/>
          <w:iCs/>
        </w:rPr>
        <w:t>]</w:t>
      </w:r>
    </w:p>
    <w:p w14:paraId="59660019" w14:textId="77777777" w:rsidR="00875644" w:rsidRPr="0002515A" w:rsidRDefault="00875644" w:rsidP="00875644">
      <w:pPr>
        <w:tabs>
          <w:tab w:val="left" w:pos="-720"/>
        </w:tabs>
        <w:jc w:val="center"/>
        <w:rPr>
          <w:rFonts w:ascii="Times New Roman" w:hAnsi="Times New Roman"/>
        </w:rPr>
      </w:pPr>
      <w:r w:rsidRPr="0002515A">
        <w:rPr>
          <w:rFonts w:ascii="Times New Roman" w:hAnsi="Times New Roman"/>
        </w:rPr>
        <w:t xml:space="preserve"> </w:t>
      </w:r>
    </w:p>
    <w:p w14:paraId="391EAE93" w14:textId="77777777" w:rsidR="00C74AB5" w:rsidRPr="0002515A" w:rsidRDefault="00875644" w:rsidP="00875644">
      <w:pPr>
        <w:tabs>
          <w:tab w:val="left" w:pos="-720"/>
        </w:tabs>
        <w:jc w:val="center"/>
        <w:rPr>
          <w:rFonts w:ascii="Times New Roman" w:hAnsi="Times New Roman"/>
          <w:i/>
          <w:iCs/>
        </w:rPr>
      </w:pPr>
      <w:r w:rsidRPr="0002515A">
        <w:rPr>
          <w:rFonts w:ascii="Times New Roman" w:hAnsi="Times New Roman"/>
        </w:rPr>
        <w:br w:type="page"/>
      </w:r>
      <w:r w:rsidR="00C74AB5" w:rsidRPr="0002515A">
        <w:rPr>
          <w:rFonts w:ascii="Times New Roman" w:hAnsi="Times New Roman"/>
        </w:rPr>
        <w:lastRenderedPageBreak/>
        <w:t>[</w:t>
      </w:r>
      <w:r w:rsidR="004D4668" w:rsidRPr="0002515A">
        <w:rPr>
          <w:rFonts w:ascii="Times New Roman" w:hAnsi="Times New Roman"/>
        </w:rPr>
        <w:t>[</w:t>
      </w:r>
      <w:r w:rsidR="00DE0E38" w:rsidRPr="0002515A">
        <w:rPr>
          <w:rFonts w:ascii="Times New Roman" w:hAnsi="Times New Roman"/>
        </w:rPr>
        <w:t>KAPITEL </w:t>
      </w:r>
      <w:r w:rsidR="00514814" w:rsidRPr="0002515A">
        <w:rPr>
          <w:rFonts w:ascii="Times New Roman" w:hAnsi="Times New Roman"/>
        </w:rPr>
        <w:t>1</w:t>
      </w:r>
      <w:r w:rsidR="00392DC6" w:rsidRPr="0002515A">
        <w:rPr>
          <w:rFonts w:ascii="Times New Roman" w:hAnsi="Times New Roman"/>
        </w:rPr>
        <w:t>/</w:t>
      </w:r>
      <w:r w:rsidR="00514814" w:rsidRPr="0002515A">
        <w:rPr>
          <w:rFonts w:ascii="Times New Roman" w:hAnsi="Times New Roman"/>
        </w:rPr>
        <w:t>2</w:t>
      </w:r>
      <w:r w:rsidR="004D4668" w:rsidRPr="0002515A">
        <w:rPr>
          <w:rFonts w:ascii="Times New Roman" w:hAnsi="Times New Roman"/>
          <w:iCs/>
        </w:rPr>
        <w:t>]</w:t>
      </w:r>
      <w:r w:rsidR="00C74AB5" w:rsidRPr="0002515A">
        <w:rPr>
          <w:rFonts w:ascii="Times New Roman" w:hAnsi="Times New Roman"/>
        </w:rPr>
        <w:t xml:space="preserve"> - [</w:t>
      </w:r>
      <w:r w:rsidR="00C74AB5" w:rsidRPr="0002515A">
        <w:rPr>
          <w:rFonts w:ascii="Times New Roman" w:hAnsi="Times New Roman"/>
          <w:i/>
          <w:iCs/>
        </w:rPr>
        <w:t>Staatsangehörige Islands, Liechtensteins und Norwegens und ihre Familienmitglieder</w:t>
      </w:r>
      <w:r w:rsidR="00C74AB5" w:rsidRPr="0002515A">
        <w:rPr>
          <w:rFonts w:ascii="Times New Roman" w:hAnsi="Times New Roman"/>
        </w:rPr>
        <w:t>]</w:t>
      </w:r>
      <w:r w:rsidR="00514814" w:rsidRPr="0002515A">
        <w:rPr>
          <w:rFonts w:ascii="Times New Roman" w:hAnsi="Times New Roman"/>
        </w:rPr>
        <w:t>]</w:t>
      </w:r>
    </w:p>
    <w:p w14:paraId="691C2207" w14:textId="77777777" w:rsidR="00C74AB5" w:rsidRPr="0002515A" w:rsidRDefault="00C74AB5">
      <w:pPr>
        <w:tabs>
          <w:tab w:val="left" w:pos="-720"/>
        </w:tabs>
        <w:jc w:val="center"/>
        <w:rPr>
          <w:rFonts w:ascii="Times New Roman" w:hAnsi="Times New Roman"/>
        </w:rPr>
      </w:pPr>
    </w:p>
    <w:p w14:paraId="77526492" w14:textId="6913D355" w:rsidR="00C74AB5" w:rsidRPr="0002515A" w:rsidRDefault="00C74AB5">
      <w:pPr>
        <w:tabs>
          <w:tab w:val="left" w:pos="-720"/>
        </w:tabs>
        <w:jc w:val="both"/>
        <w:rPr>
          <w:rFonts w:ascii="Times New Roman" w:hAnsi="Times New Roman"/>
        </w:rPr>
      </w:pPr>
      <w:r w:rsidRPr="0002515A">
        <w:rPr>
          <w:rFonts w:ascii="Times New Roman" w:hAnsi="Times New Roman"/>
          <w:i/>
          <w:iCs/>
        </w:rPr>
        <w:t>[</w:t>
      </w:r>
      <w:r w:rsidR="00392DC6" w:rsidRPr="0002515A">
        <w:rPr>
          <w:rFonts w:ascii="Times New Roman" w:hAnsi="Times New Roman"/>
          <w:i/>
          <w:iCs/>
        </w:rPr>
        <w:t>Frühere</w:t>
      </w:r>
      <w:r w:rsidR="00514814" w:rsidRPr="0002515A">
        <w:rPr>
          <w:rFonts w:ascii="Times New Roman" w:hAnsi="Times New Roman"/>
          <w:i/>
          <w:iCs/>
        </w:rPr>
        <w:t xml:space="preserve"> Unterteilung</w:t>
      </w:r>
      <w:r w:rsidR="00392DC6" w:rsidRPr="0002515A">
        <w:rPr>
          <w:rFonts w:ascii="Times New Roman" w:hAnsi="Times New Roman"/>
          <w:i/>
          <w:iCs/>
        </w:rPr>
        <w:t xml:space="preserve"> </w:t>
      </w:r>
      <w:r w:rsidRPr="0002515A">
        <w:rPr>
          <w:rFonts w:ascii="Times New Roman" w:hAnsi="Times New Roman"/>
          <w:i/>
          <w:iCs/>
        </w:rPr>
        <w:t>Kapitel</w:t>
      </w:r>
      <w:r w:rsidR="00392DC6" w:rsidRPr="0002515A">
        <w:rPr>
          <w:rFonts w:ascii="Times New Roman" w:hAnsi="Times New Roman"/>
          <w:i/>
          <w:iCs/>
        </w:rPr>
        <w:t> </w:t>
      </w:r>
      <w:r w:rsidR="00514814" w:rsidRPr="0002515A">
        <w:rPr>
          <w:rFonts w:ascii="Times New Roman" w:hAnsi="Times New Roman"/>
          <w:i/>
          <w:iCs/>
        </w:rPr>
        <w:t>1</w:t>
      </w:r>
      <w:r w:rsidRPr="0002515A">
        <w:rPr>
          <w:rFonts w:ascii="Times New Roman" w:hAnsi="Times New Roman"/>
          <w:i/>
          <w:iCs/>
        </w:rPr>
        <w:t xml:space="preserve">bis </w:t>
      </w:r>
      <w:r w:rsidR="00DE0E38" w:rsidRPr="0002515A">
        <w:rPr>
          <w:rFonts w:ascii="Times New Roman" w:hAnsi="Times New Roman"/>
          <w:i/>
          <w:iCs/>
        </w:rPr>
        <w:t xml:space="preserve">eingefügt durch </w:t>
      </w:r>
      <w:r w:rsidR="006D2E26" w:rsidRPr="0002515A">
        <w:rPr>
          <w:rFonts w:ascii="Times New Roman" w:hAnsi="Times New Roman"/>
          <w:i/>
          <w:iCs/>
        </w:rPr>
        <w:t>Art. </w:t>
      </w:r>
      <w:r w:rsidRPr="0002515A">
        <w:rPr>
          <w:rFonts w:ascii="Times New Roman" w:hAnsi="Times New Roman"/>
          <w:i/>
          <w:iCs/>
        </w:rPr>
        <w:t>2 des K.E. vom 11.</w:t>
      </w:r>
      <w:r w:rsidR="00DE0E38" w:rsidRPr="0002515A">
        <w:rPr>
          <w:rFonts w:ascii="Times New Roman" w:hAnsi="Times New Roman"/>
          <w:i/>
          <w:iCs/>
        </w:rPr>
        <w:t> März </w:t>
      </w:r>
      <w:r w:rsidRPr="0002515A">
        <w:rPr>
          <w:rFonts w:ascii="Times New Roman" w:hAnsi="Times New Roman"/>
          <w:i/>
          <w:iCs/>
        </w:rPr>
        <w:t>1994</w:t>
      </w:r>
      <w:r w:rsidRPr="0002515A">
        <w:rPr>
          <w:rFonts w:ascii="Times New Roman" w:hAnsi="Times New Roman"/>
        </w:rPr>
        <w:t xml:space="preserve"> </w:t>
      </w:r>
      <w:r w:rsidR="00DE0E38" w:rsidRPr="0002515A">
        <w:rPr>
          <w:rFonts w:ascii="Times New Roman" w:hAnsi="Times New Roman"/>
          <w:i/>
          <w:iCs/>
        </w:rPr>
        <w:t>(B.S. vom 30. April </w:t>
      </w:r>
      <w:r w:rsidRPr="0002515A">
        <w:rPr>
          <w:rFonts w:ascii="Times New Roman" w:hAnsi="Times New Roman"/>
          <w:i/>
          <w:iCs/>
        </w:rPr>
        <w:t>1994)</w:t>
      </w:r>
      <w:r w:rsidR="00514814" w:rsidRPr="0002515A">
        <w:rPr>
          <w:rFonts w:ascii="Times New Roman" w:hAnsi="Times New Roman"/>
          <w:i/>
          <w:iCs/>
        </w:rPr>
        <w:t xml:space="preserve"> und umnummeriert zu Kapitel 1/2 durch </w:t>
      </w:r>
      <w:r w:rsidR="006D2E26" w:rsidRPr="0002515A">
        <w:rPr>
          <w:rFonts w:ascii="Times New Roman" w:hAnsi="Times New Roman"/>
          <w:i/>
          <w:iCs/>
        </w:rPr>
        <w:t>Art. </w:t>
      </w:r>
      <w:r w:rsidR="00514814" w:rsidRPr="0002515A">
        <w:rPr>
          <w:rFonts w:ascii="Times New Roman" w:hAnsi="Times New Roman"/>
          <w:i/>
          <w:iCs/>
        </w:rPr>
        <w:t>21 des K.E. vom 13. Februar 2015 (B.S. vom 26. Februar 2015);</w:t>
      </w:r>
      <w:r w:rsidR="00392DC6" w:rsidRPr="0002515A">
        <w:rPr>
          <w:rFonts w:ascii="Times New Roman" w:hAnsi="Times New Roman"/>
          <w:i/>
          <w:iCs/>
        </w:rPr>
        <w:t xml:space="preserve"> </w:t>
      </w:r>
      <w:r w:rsidRPr="0002515A">
        <w:rPr>
          <w:rFonts w:ascii="Times New Roman" w:hAnsi="Times New Roman"/>
          <w:i/>
          <w:iCs/>
        </w:rPr>
        <w:t>Überschrift</w:t>
      </w:r>
      <w:r w:rsidR="00DE0E38" w:rsidRPr="0002515A">
        <w:rPr>
          <w:rFonts w:ascii="Times New Roman" w:hAnsi="Times New Roman"/>
          <w:i/>
          <w:iCs/>
        </w:rPr>
        <w:t xml:space="preserve"> von Kapitel </w:t>
      </w:r>
      <w:r w:rsidR="00514814" w:rsidRPr="0002515A">
        <w:rPr>
          <w:rFonts w:ascii="Times New Roman" w:hAnsi="Times New Roman"/>
          <w:i/>
          <w:iCs/>
        </w:rPr>
        <w:t>1</w:t>
      </w:r>
      <w:r w:rsidR="00DE0E38" w:rsidRPr="0002515A">
        <w:rPr>
          <w:rFonts w:ascii="Times New Roman" w:hAnsi="Times New Roman"/>
          <w:i/>
          <w:iCs/>
        </w:rPr>
        <w:t xml:space="preserve">bis ersetzt durch </w:t>
      </w:r>
      <w:r w:rsidR="006D2E26" w:rsidRPr="0002515A">
        <w:rPr>
          <w:rFonts w:ascii="Times New Roman" w:hAnsi="Times New Roman"/>
          <w:i/>
          <w:iCs/>
        </w:rPr>
        <w:t>Art. </w:t>
      </w:r>
      <w:r w:rsidRPr="0002515A">
        <w:rPr>
          <w:rFonts w:ascii="Times New Roman" w:hAnsi="Times New Roman"/>
          <w:i/>
          <w:iCs/>
        </w:rPr>
        <w:t>18 des K.E. vom 11. Dezember 1996 (B.S. vom 7. Januar 1997)]</w:t>
      </w:r>
    </w:p>
    <w:p w14:paraId="2EE922CF" w14:textId="77777777" w:rsidR="00C74AB5" w:rsidRPr="0002515A" w:rsidRDefault="00C74AB5">
      <w:pPr>
        <w:tabs>
          <w:tab w:val="left" w:pos="-720"/>
        </w:tabs>
        <w:jc w:val="both"/>
        <w:rPr>
          <w:rFonts w:ascii="Times New Roman" w:hAnsi="Times New Roman"/>
        </w:rPr>
      </w:pPr>
    </w:p>
    <w:p w14:paraId="40E93D16" w14:textId="77777777" w:rsidR="00C74AB5" w:rsidRPr="0002515A" w:rsidRDefault="00C74AB5">
      <w:pPr>
        <w:tabs>
          <w:tab w:val="left" w:pos="-720"/>
        </w:tabs>
        <w:jc w:val="both"/>
        <w:rPr>
          <w:rFonts w:ascii="Times New Roman" w:hAnsi="Times New Roman"/>
        </w:rPr>
      </w:pPr>
    </w:p>
    <w:p w14:paraId="4ED93F52" w14:textId="5093C791" w:rsidR="00C74AB5" w:rsidRPr="0002515A" w:rsidRDefault="00514814">
      <w:pPr>
        <w:tabs>
          <w:tab w:val="left" w:pos="-720"/>
        </w:tabs>
        <w:ind w:firstLine="720"/>
        <w:jc w:val="both"/>
        <w:rPr>
          <w:rFonts w:ascii="Times New Roman" w:hAnsi="Times New Roman"/>
        </w:rPr>
      </w:pPr>
      <w:r w:rsidRPr="0002515A">
        <w:rPr>
          <w:rFonts w:ascii="Times New Roman" w:hAnsi="Times New Roman"/>
          <w:bCs/>
        </w:rPr>
        <w:t>[</w:t>
      </w:r>
      <w:r w:rsidR="006D2E26" w:rsidRPr="0002515A">
        <w:rPr>
          <w:rFonts w:ascii="Times New Roman" w:hAnsi="Times New Roman"/>
          <w:b/>
          <w:bCs/>
        </w:rPr>
        <w:t>Art. </w:t>
      </w:r>
      <w:r w:rsidR="00C74AB5" w:rsidRPr="0002515A">
        <w:rPr>
          <w:rFonts w:ascii="Times New Roman" w:hAnsi="Times New Roman"/>
          <w:b/>
          <w:bCs/>
        </w:rPr>
        <w:t>69</w:t>
      </w:r>
      <w:r w:rsidR="00C74AB5" w:rsidRPr="0002515A">
        <w:rPr>
          <w:rFonts w:ascii="Times New Roman" w:hAnsi="Times New Roman"/>
          <w:b/>
          <w:bCs/>
          <w:i/>
          <w:iCs/>
        </w:rPr>
        <w:t>bis</w:t>
      </w:r>
      <w:r w:rsidR="00C74AB5" w:rsidRPr="0002515A">
        <w:rPr>
          <w:rFonts w:ascii="Times New Roman" w:hAnsi="Times New Roman"/>
        </w:rPr>
        <w:t xml:space="preserve"> - [</w:t>
      </w:r>
      <w:r w:rsidR="007712A2" w:rsidRPr="0002515A">
        <w:rPr>
          <w:rFonts w:ascii="Times New Roman" w:hAnsi="Times New Roman"/>
        </w:rPr>
        <w:t>…</w:t>
      </w:r>
      <w:r w:rsidR="00124C99" w:rsidRPr="0002515A">
        <w:rPr>
          <w:rFonts w:ascii="Times New Roman" w:hAnsi="Times New Roman"/>
        </w:rPr>
        <w:t>]</w:t>
      </w:r>
    </w:p>
    <w:p w14:paraId="7F5F0DD1" w14:textId="77777777" w:rsidR="00C74AB5" w:rsidRPr="0002515A" w:rsidRDefault="00C74AB5">
      <w:pPr>
        <w:tabs>
          <w:tab w:val="left" w:pos="-720"/>
        </w:tabs>
        <w:jc w:val="both"/>
        <w:rPr>
          <w:rFonts w:ascii="Times New Roman" w:hAnsi="Times New Roman"/>
        </w:rPr>
      </w:pPr>
    </w:p>
    <w:p w14:paraId="7CA213BE" w14:textId="77777777" w:rsidR="00C74AB5" w:rsidRPr="0002515A" w:rsidRDefault="00124C99">
      <w:pPr>
        <w:tabs>
          <w:tab w:val="left" w:pos="-720"/>
        </w:tabs>
        <w:ind w:firstLine="720"/>
        <w:jc w:val="both"/>
        <w:rPr>
          <w:rFonts w:ascii="Times New Roman" w:hAnsi="Times New Roman"/>
        </w:rPr>
      </w:pPr>
      <w:r w:rsidRPr="0002515A">
        <w:rPr>
          <w:rFonts w:ascii="Times New Roman" w:hAnsi="Times New Roman"/>
        </w:rPr>
        <w:t>[</w:t>
      </w:r>
      <w:r w:rsidR="00C74AB5" w:rsidRPr="0002515A">
        <w:rPr>
          <w:rFonts w:ascii="Times New Roman" w:hAnsi="Times New Roman"/>
        </w:rPr>
        <w:t>Staatsangehörige Islands, Liechtensteins und Norwegens und ihre Familienmitglieder unterliegen den Bes</w:t>
      </w:r>
      <w:r w:rsidR="00C85F20" w:rsidRPr="0002515A">
        <w:rPr>
          <w:rFonts w:ascii="Times New Roman" w:hAnsi="Times New Roman"/>
        </w:rPr>
        <w:t>timmungen von Titel II Kapitel 1</w:t>
      </w:r>
      <w:r w:rsidR="00C74AB5" w:rsidRPr="0002515A">
        <w:rPr>
          <w:rFonts w:ascii="Times New Roman" w:hAnsi="Times New Roman"/>
        </w:rPr>
        <w:t xml:space="preserve"> [</w:t>
      </w:r>
      <w:r w:rsidR="006B2CAB" w:rsidRPr="0002515A">
        <w:rPr>
          <w:rFonts w:ascii="Times New Roman" w:hAnsi="Times New Roman"/>
        </w:rPr>
        <w:t>…]</w:t>
      </w:r>
      <w:r w:rsidR="00C74AB5" w:rsidRPr="0002515A">
        <w:rPr>
          <w:rFonts w:ascii="Times New Roman" w:hAnsi="Times New Roman"/>
        </w:rPr>
        <w:t>.]</w:t>
      </w:r>
    </w:p>
    <w:p w14:paraId="70DC53EF" w14:textId="77777777" w:rsidR="00C74AB5" w:rsidRPr="0002515A" w:rsidRDefault="00C74AB5">
      <w:pPr>
        <w:tabs>
          <w:tab w:val="left" w:pos="-720"/>
        </w:tabs>
        <w:jc w:val="both"/>
        <w:rPr>
          <w:rFonts w:ascii="Times New Roman" w:hAnsi="Times New Roman"/>
        </w:rPr>
      </w:pPr>
    </w:p>
    <w:p w14:paraId="4F8CF807" w14:textId="77777777" w:rsidR="00C74AB5" w:rsidRPr="0002515A" w:rsidRDefault="006B2CAB">
      <w:pPr>
        <w:tabs>
          <w:tab w:val="left" w:pos="-720"/>
        </w:tabs>
        <w:ind w:firstLine="720"/>
        <w:jc w:val="both"/>
        <w:rPr>
          <w:rFonts w:ascii="Times New Roman" w:hAnsi="Times New Roman"/>
        </w:rPr>
      </w:pPr>
      <w:r w:rsidRPr="0002515A">
        <w:rPr>
          <w:rFonts w:ascii="Times New Roman" w:hAnsi="Times New Roman"/>
        </w:rPr>
        <w:t>[…]</w:t>
      </w:r>
      <w:r w:rsidR="00C74AB5" w:rsidRPr="0002515A">
        <w:rPr>
          <w:rFonts w:ascii="Times New Roman" w:hAnsi="Times New Roman"/>
        </w:rPr>
        <w:t>]</w:t>
      </w:r>
    </w:p>
    <w:p w14:paraId="6E13F64A" w14:textId="77777777" w:rsidR="00C74AB5" w:rsidRPr="0002515A" w:rsidRDefault="00C74AB5">
      <w:pPr>
        <w:tabs>
          <w:tab w:val="left" w:pos="-720"/>
        </w:tabs>
        <w:jc w:val="both"/>
        <w:rPr>
          <w:rFonts w:ascii="Times New Roman" w:hAnsi="Times New Roman"/>
        </w:rPr>
      </w:pPr>
    </w:p>
    <w:p w14:paraId="0EDC553E" w14:textId="57D39328" w:rsidR="00C74AB5" w:rsidRPr="0002515A" w:rsidRDefault="00DE0E38">
      <w:pPr>
        <w:tabs>
          <w:tab w:val="left" w:pos="-72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 xml:space="preserve">69bis </w:t>
      </w:r>
      <w:r w:rsidR="00514814" w:rsidRPr="0002515A">
        <w:rPr>
          <w:rFonts w:ascii="Times New Roman" w:hAnsi="Times New Roman"/>
          <w:i/>
          <w:iCs/>
        </w:rPr>
        <w:t xml:space="preserve">eingefügt durch </w:t>
      </w:r>
      <w:r w:rsidR="006D2E26" w:rsidRPr="0002515A">
        <w:rPr>
          <w:rFonts w:ascii="Times New Roman" w:hAnsi="Times New Roman"/>
          <w:i/>
          <w:iCs/>
        </w:rPr>
        <w:t>Art. </w:t>
      </w:r>
      <w:r w:rsidR="00514814" w:rsidRPr="0002515A">
        <w:rPr>
          <w:rFonts w:ascii="Times New Roman" w:hAnsi="Times New Roman"/>
          <w:i/>
          <w:iCs/>
        </w:rPr>
        <w:t>2 des K.E. vom 11. März 1994</w:t>
      </w:r>
      <w:r w:rsidR="00514814" w:rsidRPr="0002515A">
        <w:rPr>
          <w:rFonts w:ascii="Times New Roman" w:hAnsi="Times New Roman"/>
        </w:rPr>
        <w:t xml:space="preserve"> </w:t>
      </w:r>
      <w:r w:rsidR="00514814" w:rsidRPr="0002515A">
        <w:rPr>
          <w:rFonts w:ascii="Times New Roman" w:hAnsi="Times New Roman"/>
          <w:i/>
          <w:iCs/>
        </w:rPr>
        <w:t>(B.S. vom 30. April 1994)</w:t>
      </w:r>
      <w:r w:rsidR="00072852" w:rsidRPr="0002515A">
        <w:rPr>
          <w:rFonts w:ascii="Times New Roman" w:hAnsi="Times New Roman"/>
          <w:i/>
          <w:iCs/>
        </w:rPr>
        <w:t xml:space="preserve">, ersetzt durch </w:t>
      </w:r>
      <w:r w:rsidR="006D2E26" w:rsidRPr="0002515A">
        <w:rPr>
          <w:rFonts w:ascii="Times New Roman" w:hAnsi="Times New Roman"/>
          <w:i/>
          <w:iCs/>
        </w:rPr>
        <w:t>Art. </w:t>
      </w:r>
      <w:r w:rsidR="00072852" w:rsidRPr="0002515A">
        <w:rPr>
          <w:rFonts w:ascii="Times New Roman" w:hAnsi="Times New Roman"/>
          <w:i/>
          <w:iCs/>
        </w:rPr>
        <w:t xml:space="preserve">19 des K.E. vom 11. Dezember 1996 (B.S. vom 7. Januar 1997) und abgeändert durch </w:t>
      </w:r>
      <w:r w:rsidR="006D2E26" w:rsidRPr="0002515A">
        <w:rPr>
          <w:rFonts w:ascii="Times New Roman" w:hAnsi="Times New Roman"/>
          <w:i/>
          <w:iCs/>
        </w:rPr>
        <w:t>Art. </w:t>
      </w:r>
      <w:r w:rsidR="00072852" w:rsidRPr="0002515A">
        <w:rPr>
          <w:rFonts w:ascii="Times New Roman" w:hAnsi="Times New Roman"/>
          <w:i/>
          <w:iCs/>
        </w:rPr>
        <w:t xml:space="preserve">14 des K.E. vom 12. Juni 1998 (B.S. vom 21. August 1998) und </w:t>
      </w:r>
      <w:r w:rsidR="006D2E26" w:rsidRPr="0002515A">
        <w:rPr>
          <w:rFonts w:ascii="Times New Roman" w:hAnsi="Times New Roman"/>
          <w:i/>
          <w:iCs/>
        </w:rPr>
        <w:t>Art. </w:t>
      </w:r>
      <w:r w:rsidR="00072852" w:rsidRPr="0002515A">
        <w:rPr>
          <w:rFonts w:ascii="Times New Roman" w:hAnsi="Times New Roman"/>
          <w:i/>
          <w:iCs/>
        </w:rPr>
        <w:t xml:space="preserve">8 </w:t>
      </w:r>
      <w:r w:rsidR="006D2E26" w:rsidRPr="0002515A">
        <w:rPr>
          <w:rFonts w:ascii="Times New Roman" w:hAnsi="Times New Roman"/>
          <w:i/>
          <w:iCs/>
        </w:rPr>
        <w:t>Nr. </w:t>
      </w:r>
      <w:r w:rsidR="00072852" w:rsidRPr="0002515A">
        <w:rPr>
          <w:rFonts w:ascii="Times New Roman" w:hAnsi="Times New Roman"/>
          <w:i/>
          <w:iCs/>
        </w:rPr>
        <w:t xml:space="preserve">1 </w:t>
      </w:r>
      <w:r w:rsidR="00072852" w:rsidRPr="0002515A">
        <w:rPr>
          <w:rFonts w:ascii="Times New Roman" w:hAnsi="Times New Roman"/>
          <w:i/>
        </w:rPr>
        <w:t>des K.E. vom 7. Mai 2008 (B.S. vom 13. Mai 2008)</w:t>
      </w:r>
      <w:r w:rsidR="00514814" w:rsidRPr="0002515A">
        <w:rPr>
          <w:rFonts w:ascii="Times New Roman" w:hAnsi="Times New Roman"/>
          <w:i/>
          <w:iCs/>
        </w:rPr>
        <w:t xml:space="preserve">; </w:t>
      </w:r>
      <w:r w:rsidR="007712A2" w:rsidRPr="0002515A">
        <w:rPr>
          <w:rFonts w:ascii="Times New Roman" w:hAnsi="Times New Roman"/>
          <w:i/>
          <w:iCs/>
        </w:rPr>
        <w:t xml:space="preserve">früherer </w:t>
      </w:r>
      <w:r w:rsidR="00C74AB5" w:rsidRPr="0002515A">
        <w:rPr>
          <w:rFonts w:ascii="Times New Roman" w:hAnsi="Times New Roman"/>
          <w:i/>
          <w:iCs/>
        </w:rPr>
        <w:t>Abs</w:t>
      </w:r>
      <w:r w:rsidR="007712A2" w:rsidRPr="0002515A">
        <w:rPr>
          <w:rFonts w:ascii="Times New Roman" w:hAnsi="Times New Roman"/>
          <w:i/>
          <w:iCs/>
        </w:rPr>
        <w:t>atz</w:t>
      </w:r>
      <w:r w:rsidR="00C74AB5" w:rsidRPr="0002515A">
        <w:rPr>
          <w:rFonts w:ascii="Times New Roman" w:hAnsi="Times New Roman"/>
          <w:i/>
          <w:iCs/>
        </w:rPr>
        <w:t> 1</w:t>
      </w:r>
      <w:r w:rsidR="00124C99" w:rsidRPr="0002515A">
        <w:rPr>
          <w:rFonts w:ascii="Times New Roman" w:hAnsi="Times New Roman"/>
          <w:i/>
          <w:iCs/>
        </w:rPr>
        <w:t xml:space="preserve"> </w:t>
      </w:r>
      <w:r w:rsidR="007712A2" w:rsidRPr="0002515A">
        <w:rPr>
          <w:rFonts w:ascii="Times New Roman" w:hAnsi="Times New Roman"/>
          <w:i/>
          <w:iCs/>
        </w:rPr>
        <w:t xml:space="preserve">aufgehoben durch </w:t>
      </w:r>
      <w:r w:rsidR="006D2E26" w:rsidRPr="0002515A">
        <w:rPr>
          <w:rFonts w:ascii="Times New Roman" w:hAnsi="Times New Roman"/>
          <w:i/>
          <w:iCs/>
        </w:rPr>
        <w:t>Art. </w:t>
      </w:r>
      <w:r w:rsidR="007712A2" w:rsidRPr="0002515A">
        <w:rPr>
          <w:rFonts w:ascii="Times New Roman" w:hAnsi="Times New Roman"/>
          <w:i/>
          <w:iCs/>
        </w:rPr>
        <w:t>24 des K.E. vom 13. Februar 2015 (B.S. vom 26. Februar 2015)</w:t>
      </w:r>
      <w:r w:rsidR="00124C99" w:rsidRPr="0002515A">
        <w:rPr>
          <w:rFonts w:ascii="Times New Roman" w:hAnsi="Times New Roman"/>
          <w:i/>
          <w:iCs/>
        </w:rPr>
        <w:t>;</w:t>
      </w:r>
      <w:r w:rsidR="007712A2" w:rsidRPr="0002515A">
        <w:rPr>
          <w:rFonts w:ascii="Times New Roman" w:hAnsi="Times New Roman"/>
          <w:i/>
          <w:iCs/>
        </w:rPr>
        <w:t xml:space="preserve"> </w:t>
      </w:r>
      <w:r w:rsidR="007712A2" w:rsidRPr="0002515A">
        <w:rPr>
          <w:rFonts w:ascii="Times New Roman" w:hAnsi="Times New Roman"/>
          <w:i/>
        </w:rPr>
        <w:t xml:space="preserve">früherer Absatz 3 </w:t>
      </w:r>
      <w:r w:rsidR="006B2CAB" w:rsidRPr="0002515A">
        <w:rPr>
          <w:rFonts w:ascii="Times New Roman" w:hAnsi="Times New Roman"/>
          <w:i/>
        </w:rPr>
        <w:t xml:space="preserve">aufgehoben durch </w:t>
      </w:r>
      <w:r w:rsidR="006D2E26" w:rsidRPr="0002515A">
        <w:rPr>
          <w:rFonts w:ascii="Times New Roman" w:hAnsi="Times New Roman"/>
          <w:i/>
          <w:iCs/>
        </w:rPr>
        <w:t>Art. </w:t>
      </w:r>
      <w:r w:rsidR="006B2CAB" w:rsidRPr="0002515A">
        <w:rPr>
          <w:rFonts w:ascii="Times New Roman" w:hAnsi="Times New Roman"/>
          <w:i/>
          <w:iCs/>
        </w:rPr>
        <w:t xml:space="preserve">8 </w:t>
      </w:r>
      <w:r w:rsidR="006D2E26" w:rsidRPr="0002515A">
        <w:rPr>
          <w:rFonts w:ascii="Times New Roman" w:hAnsi="Times New Roman"/>
          <w:i/>
          <w:iCs/>
        </w:rPr>
        <w:t>Nr. </w:t>
      </w:r>
      <w:r w:rsidR="006B2CAB" w:rsidRPr="0002515A">
        <w:rPr>
          <w:rFonts w:ascii="Times New Roman" w:hAnsi="Times New Roman"/>
          <w:i/>
          <w:iCs/>
        </w:rPr>
        <w:t xml:space="preserve">2 </w:t>
      </w:r>
      <w:r w:rsidR="006B2CAB" w:rsidRPr="0002515A">
        <w:rPr>
          <w:rFonts w:ascii="Times New Roman" w:hAnsi="Times New Roman"/>
          <w:i/>
        </w:rPr>
        <w:t>des K.E. vom 7. Mai 2008 (B.S. vom 13. Mai 2008)</w:t>
      </w:r>
      <w:r w:rsidR="00C74AB5" w:rsidRPr="0002515A">
        <w:rPr>
          <w:rFonts w:ascii="Times New Roman" w:hAnsi="Times New Roman"/>
          <w:i/>
          <w:iCs/>
        </w:rPr>
        <w:t>]</w:t>
      </w:r>
    </w:p>
    <w:p w14:paraId="35BEF5C7" w14:textId="77777777" w:rsidR="00C74AB5" w:rsidRPr="0002515A" w:rsidRDefault="00C74AB5">
      <w:pPr>
        <w:tabs>
          <w:tab w:val="left" w:pos="-720"/>
        </w:tabs>
        <w:jc w:val="both"/>
        <w:rPr>
          <w:rFonts w:ascii="Times New Roman" w:hAnsi="Times New Roman"/>
          <w:i/>
          <w:iCs/>
        </w:rPr>
        <w:sectPr w:rsidR="00C74AB5" w:rsidRPr="0002515A" w:rsidSect="000D6AE6">
          <w:footnotePr>
            <w:numRestart w:val="eachSect"/>
          </w:footnotePr>
          <w:endnotePr>
            <w:numFmt w:val="decimal"/>
          </w:endnotePr>
          <w:pgSz w:w="11906" w:h="16838" w:code="9"/>
          <w:pgMar w:top="1418" w:right="1418" w:bottom="1418" w:left="1418" w:header="1440" w:footer="1440" w:gutter="0"/>
          <w:cols w:space="720"/>
          <w:noEndnote/>
        </w:sectPr>
      </w:pPr>
    </w:p>
    <w:p w14:paraId="79E7AD5B" w14:textId="77777777" w:rsidR="00C74AB5" w:rsidRPr="0002515A" w:rsidRDefault="00C74AB5">
      <w:pPr>
        <w:tabs>
          <w:tab w:val="left" w:pos="-720"/>
        </w:tabs>
        <w:jc w:val="center"/>
        <w:rPr>
          <w:rFonts w:ascii="Times New Roman" w:hAnsi="Times New Roman"/>
        </w:rPr>
      </w:pPr>
      <w:r w:rsidRPr="0002515A">
        <w:rPr>
          <w:rFonts w:ascii="Times New Roman" w:hAnsi="Times New Roman"/>
        </w:rPr>
        <w:lastRenderedPageBreak/>
        <w:t>[</w:t>
      </w:r>
      <w:r w:rsidR="00DE0E38" w:rsidRPr="0002515A">
        <w:rPr>
          <w:rFonts w:ascii="Times New Roman" w:hAnsi="Times New Roman"/>
        </w:rPr>
        <w:t>[</w:t>
      </w:r>
      <w:r w:rsidRPr="0002515A">
        <w:rPr>
          <w:rFonts w:ascii="Times New Roman" w:hAnsi="Times New Roman"/>
        </w:rPr>
        <w:t>KAPITEL</w:t>
      </w:r>
      <w:r w:rsidR="00DE0E38" w:rsidRPr="0002515A">
        <w:rPr>
          <w:rFonts w:ascii="Times New Roman" w:hAnsi="Times New Roman"/>
        </w:rPr>
        <w:t> 1</w:t>
      </w:r>
      <w:r w:rsidR="00AC0FC5" w:rsidRPr="0002515A">
        <w:rPr>
          <w:rFonts w:ascii="Times New Roman" w:hAnsi="Times New Roman"/>
        </w:rPr>
        <w:t>/3</w:t>
      </w:r>
      <w:r w:rsidR="00DE0E38" w:rsidRPr="0002515A">
        <w:rPr>
          <w:rFonts w:ascii="Times New Roman" w:hAnsi="Times New Roman"/>
          <w:iCs/>
        </w:rPr>
        <w:t>]</w:t>
      </w:r>
      <w:r w:rsidRPr="0002515A">
        <w:rPr>
          <w:rFonts w:ascii="Times New Roman" w:hAnsi="Times New Roman"/>
        </w:rPr>
        <w:t xml:space="preserve"> -</w:t>
      </w:r>
      <w:r w:rsidRPr="0002515A">
        <w:rPr>
          <w:rFonts w:ascii="Times New Roman" w:hAnsi="Times New Roman"/>
          <w:i/>
          <w:iCs/>
        </w:rPr>
        <w:t xml:space="preserve"> </w:t>
      </w:r>
      <w:r w:rsidRPr="0002515A">
        <w:rPr>
          <w:rFonts w:ascii="Times New Roman" w:hAnsi="Times New Roman"/>
          <w:i/>
        </w:rPr>
        <w:t>Schweizerische Staatsangehörige und ihre Familienmitglieder</w:t>
      </w:r>
      <w:r w:rsidRPr="0002515A">
        <w:rPr>
          <w:rFonts w:ascii="Times New Roman" w:hAnsi="Times New Roman"/>
        </w:rPr>
        <w:t>]</w:t>
      </w:r>
    </w:p>
    <w:p w14:paraId="47F262A3" w14:textId="77777777" w:rsidR="00C74AB5" w:rsidRPr="0002515A" w:rsidRDefault="00C74AB5">
      <w:pPr>
        <w:tabs>
          <w:tab w:val="left" w:pos="-720"/>
        </w:tabs>
        <w:jc w:val="center"/>
        <w:rPr>
          <w:rFonts w:ascii="Times New Roman" w:hAnsi="Times New Roman"/>
        </w:rPr>
      </w:pPr>
    </w:p>
    <w:p w14:paraId="38BED451" w14:textId="14B28FEB" w:rsidR="00C74AB5" w:rsidRPr="0002515A" w:rsidRDefault="00124C99">
      <w:pPr>
        <w:tabs>
          <w:tab w:val="left" w:pos="-720"/>
        </w:tabs>
        <w:jc w:val="both"/>
        <w:rPr>
          <w:rFonts w:ascii="Times New Roman" w:hAnsi="Times New Roman"/>
          <w:i/>
          <w:iCs/>
        </w:rPr>
      </w:pPr>
      <w:r w:rsidRPr="0002515A">
        <w:rPr>
          <w:rFonts w:ascii="Times New Roman" w:hAnsi="Times New Roman"/>
          <w:i/>
          <w:iCs/>
        </w:rPr>
        <w:t>[</w:t>
      </w:r>
      <w:r w:rsidR="00DE0E38" w:rsidRPr="0002515A">
        <w:rPr>
          <w:rFonts w:ascii="Times New Roman" w:hAnsi="Times New Roman"/>
          <w:i/>
          <w:iCs/>
        </w:rPr>
        <w:t>Frühere Unterteilung Kapitel 1</w:t>
      </w:r>
      <w:r w:rsidR="00C74AB5" w:rsidRPr="0002515A">
        <w:rPr>
          <w:rFonts w:ascii="Times New Roman" w:hAnsi="Times New Roman"/>
          <w:i/>
          <w:iCs/>
        </w:rPr>
        <w:t xml:space="preserve">ter eingefügt durch </w:t>
      </w:r>
      <w:r w:rsidR="006D2E26" w:rsidRPr="0002515A">
        <w:rPr>
          <w:rFonts w:ascii="Times New Roman" w:hAnsi="Times New Roman"/>
          <w:i/>
          <w:iCs/>
        </w:rPr>
        <w:t>Art. </w:t>
      </w:r>
      <w:r w:rsidR="00C74AB5" w:rsidRPr="0002515A">
        <w:rPr>
          <w:rFonts w:ascii="Times New Roman" w:hAnsi="Times New Roman"/>
          <w:i/>
          <w:iCs/>
        </w:rPr>
        <w:t>4 des K.E. vom 11. Juli 2002 (B.S. vom 9. August 2002)</w:t>
      </w:r>
      <w:r w:rsidR="00DE0E38" w:rsidRPr="0002515A">
        <w:rPr>
          <w:rFonts w:ascii="Times New Roman" w:hAnsi="Times New Roman"/>
          <w:i/>
          <w:iCs/>
        </w:rPr>
        <w:t xml:space="preserve"> und umnummeriert zu Kapitel 1/3 durch </w:t>
      </w:r>
      <w:r w:rsidR="006D2E26" w:rsidRPr="0002515A">
        <w:rPr>
          <w:rFonts w:ascii="Times New Roman" w:hAnsi="Times New Roman"/>
          <w:i/>
          <w:iCs/>
        </w:rPr>
        <w:t>Art. </w:t>
      </w:r>
      <w:r w:rsidR="00DE0E38" w:rsidRPr="0002515A">
        <w:rPr>
          <w:rFonts w:ascii="Times New Roman" w:hAnsi="Times New Roman"/>
          <w:i/>
          <w:iCs/>
        </w:rPr>
        <w:t>22 des K.E. vom 13. Februar 2015 (B.S. vom 26. Februar 2015)</w:t>
      </w:r>
      <w:r w:rsidR="00C74AB5" w:rsidRPr="0002515A">
        <w:rPr>
          <w:rFonts w:ascii="Times New Roman" w:hAnsi="Times New Roman"/>
          <w:i/>
          <w:iCs/>
        </w:rPr>
        <w:t>]</w:t>
      </w:r>
    </w:p>
    <w:p w14:paraId="0BE3FDBF" w14:textId="77777777" w:rsidR="00C74AB5" w:rsidRPr="0002515A" w:rsidRDefault="00C74AB5">
      <w:pPr>
        <w:tabs>
          <w:tab w:val="left" w:pos="-720"/>
        </w:tabs>
        <w:jc w:val="both"/>
        <w:rPr>
          <w:rFonts w:ascii="Times New Roman" w:hAnsi="Times New Roman"/>
          <w:i/>
          <w:iCs/>
        </w:rPr>
      </w:pPr>
    </w:p>
    <w:p w14:paraId="448A4574" w14:textId="77777777" w:rsidR="00C74AB5" w:rsidRPr="0002515A" w:rsidRDefault="00C74AB5">
      <w:pPr>
        <w:tabs>
          <w:tab w:val="left" w:pos="-720"/>
        </w:tabs>
        <w:jc w:val="both"/>
        <w:rPr>
          <w:rFonts w:ascii="Times New Roman" w:hAnsi="Times New Roman"/>
        </w:rPr>
      </w:pPr>
    </w:p>
    <w:p w14:paraId="07974E68" w14:textId="5EE84A8D" w:rsidR="00C74AB5" w:rsidRPr="0002515A" w:rsidRDefault="00C74AB5" w:rsidP="00C33614">
      <w:pPr>
        <w:tabs>
          <w:tab w:val="left" w:pos="-72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69</w:t>
      </w:r>
      <w:r w:rsidRPr="0002515A">
        <w:rPr>
          <w:rFonts w:ascii="Times New Roman" w:hAnsi="Times New Roman"/>
          <w:b/>
          <w:bCs/>
          <w:i/>
          <w:iCs/>
        </w:rPr>
        <w:t>ter</w:t>
      </w:r>
      <w:r w:rsidRPr="0002515A">
        <w:rPr>
          <w:rFonts w:ascii="Times New Roman" w:hAnsi="Times New Roman"/>
        </w:rPr>
        <w:t xml:space="preserve"> - </w:t>
      </w:r>
      <w:r w:rsidR="00C33614" w:rsidRPr="0002515A">
        <w:rPr>
          <w:rFonts w:ascii="Times New Roman" w:hAnsi="Times New Roman"/>
        </w:rPr>
        <w:t>[Schweizerische Staatsangehörige und ihre Familienmitglieder unterliegen den Bestimmungen von Titel II Kapitel 1</w:t>
      </w:r>
      <w:r w:rsidR="00211529" w:rsidRPr="0002515A">
        <w:rPr>
          <w:rFonts w:ascii="Times New Roman" w:hAnsi="Times New Roman"/>
        </w:rPr>
        <w:t>.</w:t>
      </w:r>
      <w:r w:rsidR="00C33614" w:rsidRPr="0002515A">
        <w:rPr>
          <w:rFonts w:ascii="Times New Roman" w:hAnsi="Times New Roman"/>
        </w:rPr>
        <w:t>]</w:t>
      </w:r>
      <w:r w:rsidRPr="0002515A">
        <w:rPr>
          <w:rFonts w:ascii="Times New Roman" w:hAnsi="Times New Roman"/>
        </w:rPr>
        <w:t>]</w:t>
      </w:r>
    </w:p>
    <w:p w14:paraId="52A7A86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4F428E0" w14:textId="6FB6C4BF"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69ter eingefügt durch </w:t>
      </w:r>
      <w:r w:rsidR="006D2E26" w:rsidRPr="0002515A">
        <w:rPr>
          <w:rFonts w:ascii="Times New Roman" w:hAnsi="Times New Roman"/>
          <w:i/>
          <w:iCs/>
        </w:rPr>
        <w:t>Art. </w:t>
      </w:r>
      <w:r w:rsidRPr="0002515A">
        <w:rPr>
          <w:rFonts w:ascii="Times New Roman" w:hAnsi="Times New Roman"/>
          <w:i/>
          <w:iCs/>
        </w:rPr>
        <w:t>5 des K.E. vom 11. Juli 2002 (B.S. vom 9. August 2002</w:t>
      </w:r>
      <w:r w:rsidR="00C33614" w:rsidRPr="0002515A">
        <w:rPr>
          <w:rFonts w:ascii="Times New Roman" w:hAnsi="Times New Roman"/>
          <w:i/>
          <w:iCs/>
        </w:rPr>
        <w:t xml:space="preserve">) und ersetzt durch </w:t>
      </w:r>
      <w:r w:rsidR="006D2E26" w:rsidRPr="0002515A">
        <w:rPr>
          <w:rFonts w:ascii="Times New Roman" w:hAnsi="Times New Roman"/>
          <w:i/>
          <w:iCs/>
        </w:rPr>
        <w:t>Art. </w:t>
      </w:r>
      <w:r w:rsidR="00C33614" w:rsidRPr="0002515A">
        <w:rPr>
          <w:rFonts w:ascii="Times New Roman" w:hAnsi="Times New Roman"/>
          <w:i/>
          <w:iCs/>
        </w:rPr>
        <w:t>1 des K.E. vom 17. Mai 2016 (B.S. vom 27. Mai</w:t>
      </w:r>
      <w:r w:rsidR="00C33614" w:rsidRPr="0002515A">
        <w:rPr>
          <w:rFonts w:ascii="Times New Roman" w:hAnsi="Times New Roman"/>
          <w:i/>
        </w:rPr>
        <w:t>2016)]</w:t>
      </w:r>
    </w:p>
    <w:p w14:paraId="25D0C85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5A320A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E278498" w14:textId="0718E4BA"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69</w:t>
      </w:r>
      <w:r w:rsidRPr="0002515A">
        <w:rPr>
          <w:rFonts w:ascii="Times New Roman" w:hAnsi="Times New Roman"/>
          <w:b/>
          <w:bCs/>
          <w:i/>
          <w:iCs/>
        </w:rPr>
        <w:t>quater</w:t>
      </w:r>
      <w:r w:rsidRPr="0002515A">
        <w:rPr>
          <w:rFonts w:ascii="Times New Roman" w:hAnsi="Times New Roman"/>
        </w:rPr>
        <w:t xml:space="preserve"> - </w:t>
      </w:r>
      <w:r w:rsidR="00AF6FDC" w:rsidRPr="0002515A">
        <w:rPr>
          <w:rFonts w:ascii="Times New Roman" w:hAnsi="Times New Roman"/>
        </w:rPr>
        <w:t>[..</w:t>
      </w:r>
      <w:r w:rsidRPr="0002515A">
        <w:rPr>
          <w:rFonts w:ascii="Times New Roman" w:hAnsi="Times New Roman"/>
        </w:rPr>
        <w:t>.</w:t>
      </w:r>
      <w:r w:rsidR="00AF6FDC" w:rsidRPr="0002515A">
        <w:rPr>
          <w:rFonts w:ascii="Times New Roman" w:hAnsi="Times New Roman"/>
        </w:rPr>
        <w:t>]</w:t>
      </w:r>
      <w:r w:rsidRPr="0002515A">
        <w:rPr>
          <w:rFonts w:ascii="Times New Roman" w:hAnsi="Times New Roman"/>
        </w:rPr>
        <w:t>]</w:t>
      </w:r>
    </w:p>
    <w:p w14:paraId="7D16BFB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CC4C888" w14:textId="463BCA8F"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69quater eingefügt durch </w:t>
      </w:r>
      <w:r w:rsidR="006D2E26" w:rsidRPr="0002515A">
        <w:rPr>
          <w:rFonts w:ascii="Times New Roman" w:hAnsi="Times New Roman"/>
          <w:i/>
          <w:iCs/>
        </w:rPr>
        <w:t>Art. </w:t>
      </w:r>
      <w:r w:rsidRPr="0002515A">
        <w:rPr>
          <w:rFonts w:ascii="Times New Roman" w:hAnsi="Times New Roman"/>
          <w:i/>
          <w:iCs/>
        </w:rPr>
        <w:t>6 des K.E. vom 11. Juli 2002 (B.S. vom 9. August 2002)</w:t>
      </w:r>
      <w:r w:rsidR="00AF6FDC" w:rsidRPr="0002515A">
        <w:rPr>
          <w:rFonts w:ascii="Times New Roman" w:hAnsi="Times New Roman"/>
          <w:i/>
          <w:iCs/>
        </w:rPr>
        <w:t xml:space="preserve"> und </w:t>
      </w:r>
      <w:r w:rsidR="000B2160" w:rsidRPr="0002515A">
        <w:rPr>
          <w:rFonts w:ascii="Times New Roman" w:hAnsi="Times New Roman"/>
          <w:i/>
          <w:iCs/>
        </w:rPr>
        <w:t xml:space="preserve">aufgehoben durch </w:t>
      </w:r>
      <w:r w:rsidR="006D2E26" w:rsidRPr="0002515A">
        <w:rPr>
          <w:rFonts w:ascii="Times New Roman" w:hAnsi="Times New Roman"/>
          <w:i/>
          <w:iCs/>
        </w:rPr>
        <w:t>Art. </w:t>
      </w:r>
      <w:r w:rsidR="000B2160" w:rsidRPr="0002515A">
        <w:rPr>
          <w:rFonts w:ascii="Times New Roman" w:hAnsi="Times New Roman"/>
          <w:i/>
          <w:iCs/>
        </w:rPr>
        <w:t>26 des K.E. vom 13. Februar 2015 (B.S. vom 26. Februar 2015)</w:t>
      </w:r>
      <w:r w:rsidRPr="0002515A">
        <w:rPr>
          <w:rFonts w:ascii="Times New Roman" w:hAnsi="Times New Roman"/>
          <w:i/>
          <w:iCs/>
        </w:rPr>
        <w:t>]</w:t>
      </w:r>
    </w:p>
    <w:p w14:paraId="544E0483" w14:textId="77777777" w:rsidR="00AF6FDC" w:rsidRPr="0002515A" w:rsidRDefault="00AF6FDC" w:rsidP="000A6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0100036" w14:textId="77777777" w:rsidR="00AF6FDC" w:rsidRPr="0002515A" w:rsidRDefault="00AF6FDC" w:rsidP="000A6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0E503AB" w14:textId="0E788252" w:rsidR="00C74AB5" w:rsidRPr="0002515A" w:rsidRDefault="00C74AB5" w:rsidP="002F4D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69</w:t>
      </w:r>
      <w:r w:rsidRPr="0002515A">
        <w:rPr>
          <w:rFonts w:ascii="Times New Roman" w:hAnsi="Times New Roman"/>
          <w:b/>
          <w:bCs/>
          <w:i/>
          <w:iCs/>
        </w:rPr>
        <w:t>quinquies</w:t>
      </w:r>
      <w:r w:rsidRPr="0002515A">
        <w:rPr>
          <w:rFonts w:ascii="Times New Roman" w:hAnsi="Times New Roman"/>
        </w:rPr>
        <w:t xml:space="preserve"> - </w:t>
      </w:r>
      <w:r w:rsidR="002F4DD3" w:rsidRPr="0002515A">
        <w:rPr>
          <w:rFonts w:ascii="Times New Roman" w:hAnsi="Times New Roman"/>
        </w:rPr>
        <w:t>[...]</w:t>
      </w:r>
      <w:r w:rsidRPr="0002515A">
        <w:rPr>
          <w:rFonts w:ascii="Times New Roman" w:hAnsi="Times New Roman"/>
        </w:rPr>
        <w:t>]</w:t>
      </w:r>
    </w:p>
    <w:p w14:paraId="3CCA67C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BFB062B" w14:textId="4ECD899F"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69quinquies eingefügt durch </w:t>
      </w:r>
      <w:r w:rsidR="006D2E26" w:rsidRPr="0002515A">
        <w:rPr>
          <w:rFonts w:ascii="Times New Roman" w:hAnsi="Times New Roman"/>
          <w:i/>
          <w:iCs/>
        </w:rPr>
        <w:t>Art. </w:t>
      </w:r>
      <w:r w:rsidRPr="0002515A">
        <w:rPr>
          <w:rFonts w:ascii="Times New Roman" w:hAnsi="Times New Roman"/>
          <w:i/>
          <w:iCs/>
        </w:rPr>
        <w:t>7 des K.E. vom 11. Juli 2002 (B.S. vom 9. August 2002</w:t>
      </w:r>
      <w:r w:rsidR="002F4DD3" w:rsidRPr="0002515A">
        <w:rPr>
          <w:rFonts w:ascii="Times New Roman" w:hAnsi="Times New Roman"/>
          <w:i/>
          <w:iCs/>
        </w:rPr>
        <w:t xml:space="preserve">) und aufgehoben durch </w:t>
      </w:r>
      <w:r w:rsidR="006D2E26" w:rsidRPr="0002515A">
        <w:rPr>
          <w:rFonts w:ascii="Times New Roman" w:hAnsi="Times New Roman"/>
          <w:i/>
          <w:iCs/>
        </w:rPr>
        <w:t>Art. </w:t>
      </w:r>
      <w:r w:rsidR="002F4DD3" w:rsidRPr="0002515A">
        <w:rPr>
          <w:rFonts w:ascii="Times New Roman" w:hAnsi="Times New Roman"/>
          <w:i/>
          <w:iCs/>
        </w:rPr>
        <w:t>2 des K.E. vom 17. Mai 2016 (B.S. vom 27. Mai</w:t>
      </w:r>
      <w:r w:rsidR="002F4DD3" w:rsidRPr="0002515A">
        <w:rPr>
          <w:rFonts w:ascii="Times New Roman" w:hAnsi="Times New Roman"/>
          <w:i/>
        </w:rPr>
        <w:t>2016)</w:t>
      </w:r>
      <w:r w:rsidRPr="0002515A">
        <w:rPr>
          <w:rFonts w:ascii="Times New Roman" w:hAnsi="Times New Roman"/>
          <w:i/>
          <w:iCs/>
        </w:rPr>
        <w:t>]</w:t>
      </w:r>
    </w:p>
    <w:p w14:paraId="28287C29"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sectPr w:rsidR="00C74AB5" w:rsidRPr="0002515A" w:rsidSect="004B70F1">
          <w:footnotePr>
            <w:numRestart w:val="eachSect"/>
          </w:footnotePr>
          <w:endnotePr>
            <w:numFmt w:val="decimal"/>
          </w:endnotePr>
          <w:pgSz w:w="11906" w:h="16838"/>
          <w:pgMar w:top="1440" w:right="1440" w:bottom="1440" w:left="1440" w:header="1440" w:footer="1440" w:gutter="0"/>
          <w:cols w:space="720"/>
          <w:noEndnote/>
        </w:sectPr>
      </w:pPr>
    </w:p>
    <w:p w14:paraId="342FF0E2" w14:textId="77777777" w:rsidR="00C74AB5" w:rsidRPr="0002515A" w:rsidRDefault="00C74AB5" w:rsidP="003F4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lastRenderedPageBreak/>
        <w:t>[</w:t>
      </w:r>
      <w:r w:rsidR="00DE0E38" w:rsidRPr="0002515A">
        <w:rPr>
          <w:rFonts w:ascii="Times New Roman" w:hAnsi="Times New Roman"/>
        </w:rPr>
        <w:t>[</w:t>
      </w:r>
      <w:r w:rsidRPr="0002515A">
        <w:rPr>
          <w:rFonts w:ascii="Times New Roman" w:hAnsi="Times New Roman"/>
        </w:rPr>
        <w:t>KAPITEL </w:t>
      </w:r>
      <w:r w:rsidR="00DE0E38" w:rsidRPr="0002515A">
        <w:rPr>
          <w:rFonts w:ascii="Times New Roman" w:hAnsi="Times New Roman"/>
        </w:rPr>
        <w:t>1</w:t>
      </w:r>
      <w:r w:rsidR="00AC0FC5" w:rsidRPr="0002515A">
        <w:rPr>
          <w:rFonts w:ascii="Times New Roman" w:hAnsi="Times New Roman"/>
        </w:rPr>
        <w:t>/4</w:t>
      </w:r>
      <w:r w:rsidR="00DE0E38" w:rsidRPr="0002515A">
        <w:rPr>
          <w:rFonts w:ascii="Times New Roman" w:hAnsi="Times New Roman"/>
          <w:iCs/>
        </w:rPr>
        <w:t>]</w:t>
      </w:r>
      <w:r w:rsidRPr="0002515A">
        <w:rPr>
          <w:rFonts w:ascii="Times New Roman" w:hAnsi="Times New Roman"/>
        </w:rPr>
        <w:t xml:space="preserve"> - </w:t>
      </w:r>
      <w:r w:rsidR="00A104C1" w:rsidRPr="0002515A">
        <w:rPr>
          <w:rFonts w:ascii="Times New Roman" w:hAnsi="Times New Roman"/>
        </w:rPr>
        <w:t>[</w:t>
      </w:r>
      <w:r w:rsidR="003F4908" w:rsidRPr="0002515A">
        <w:rPr>
          <w:rFonts w:ascii="Times New Roman" w:hAnsi="Times New Roman"/>
          <w:i/>
        </w:rPr>
        <w:t>Bulgarische, kroatische und rumänische Staatsangehörige</w:t>
      </w:r>
      <w:r w:rsidR="003F4908" w:rsidRPr="0002515A">
        <w:rPr>
          <w:rFonts w:ascii="Times New Roman" w:hAnsi="Times New Roman"/>
        </w:rPr>
        <w:t>]</w:t>
      </w:r>
      <w:r w:rsidRPr="0002515A">
        <w:rPr>
          <w:rFonts w:ascii="Times New Roman" w:hAnsi="Times New Roman"/>
          <w:i/>
        </w:rPr>
        <w:t>, die nach Belgien kommen, um eine Tätigkeit als Lohnempfänger auszuüben, und ihre</w:t>
      </w:r>
      <w:r w:rsidR="007712A2" w:rsidRPr="0002515A">
        <w:rPr>
          <w:rFonts w:ascii="Times New Roman" w:hAnsi="Times New Roman"/>
          <w:i/>
        </w:rPr>
        <w:t xml:space="preserve"> Familienmitglieder - Übergangs</w:t>
      </w:r>
      <w:r w:rsidRPr="0002515A">
        <w:rPr>
          <w:rFonts w:ascii="Times New Roman" w:hAnsi="Times New Roman"/>
          <w:i/>
        </w:rPr>
        <w:t>bestimmungen</w:t>
      </w:r>
      <w:r w:rsidRPr="0002515A">
        <w:rPr>
          <w:rFonts w:ascii="Times New Roman" w:hAnsi="Times New Roman"/>
        </w:rPr>
        <w:t>]</w:t>
      </w:r>
    </w:p>
    <w:p w14:paraId="2E38EC9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58D91234" w14:textId="41E2996C"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pacing w:val="-4"/>
        </w:rPr>
      </w:pPr>
      <w:r w:rsidRPr="0002515A">
        <w:rPr>
          <w:rFonts w:ascii="Times New Roman" w:hAnsi="Times New Roman"/>
          <w:i/>
          <w:iCs/>
          <w:spacing w:val="-4"/>
        </w:rPr>
        <w:t>[</w:t>
      </w:r>
      <w:r w:rsidR="00DE0E38" w:rsidRPr="0002515A">
        <w:rPr>
          <w:rFonts w:ascii="Times New Roman" w:hAnsi="Times New Roman"/>
          <w:i/>
          <w:iCs/>
          <w:spacing w:val="-4"/>
        </w:rPr>
        <w:t xml:space="preserve">Frühere </w:t>
      </w:r>
      <w:r w:rsidRPr="0002515A">
        <w:rPr>
          <w:rFonts w:ascii="Times New Roman" w:hAnsi="Times New Roman"/>
          <w:i/>
          <w:iCs/>
          <w:spacing w:val="-4"/>
        </w:rPr>
        <w:t>Unterteilung Kapitel</w:t>
      </w:r>
      <w:r w:rsidR="00DE0E38" w:rsidRPr="0002515A">
        <w:rPr>
          <w:rFonts w:ascii="Times New Roman" w:hAnsi="Times New Roman"/>
          <w:i/>
          <w:iCs/>
          <w:spacing w:val="-4"/>
        </w:rPr>
        <w:t> 1</w:t>
      </w:r>
      <w:r w:rsidRPr="0002515A">
        <w:rPr>
          <w:rFonts w:ascii="Times New Roman" w:hAnsi="Times New Roman"/>
          <w:i/>
          <w:iCs/>
          <w:spacing w:val="-4"/>
        </w:rPr>
        <w:t xml:space="preserve">quater eingefügt durch </w:t>
      </w:r>
      <w:r w:rsidR="006D2E26" w:rsidRPr="0002515A">
        <w:rPr>
          <w:rFonts w:ascii="Times New Roman" w:hAnsi="Times New Roman"/>
          <w:i/>
          <w:iCs/>
          <w:spacing w:val="-4"/>
        </w:rPr>
        <w:t>Art. </w:t>
      </w:r>
      <w:r w:rsidRPr="0002515A">
        <w:rPr>
          <w:rFonts w:ascii="Times New Roman" w:hAnsi="Times New Roman"/>
          <w:i/>
          <w:iCs/>
          <w:spacing w:val="-4"/>
        </w:rPr>
        <w:t>1 des K.E. vom 25. April 2004 (B.S. vom 9. September 2004)</w:t>
      </w:r>
      <w:r w:rsidR="00DE0E38" w:rsidRPr="0002515A">
        <w:rPr>
          <w:rFonts w:ascii="Times New Roman" w:hAnsi="Times New Roman"/>
          <w:i/>
          <w:iCs/>
          <w:spacing w:val="-4"/>
        </w:rPr>
        <w:t xml:space="preserve"> und umnummeriert zu Kapitel 1/4 durch </w:t>
      </w:r>
      <w:r w:rsidR="006D2E26" w:rsidRPr="0002515A">
        <w:rPr>
          <w:rFonts w:ascii="Times New Roman" w:hAnsi="Times New Roman"/>
          <w:i/>
          <w:iCs/>
          <w:spacing w:val="-4"/>
        </w:rPr>
        <w:t>Art. </w:t>
      </w:r>
      <w:r w:rsidR="00DE0E38" w:rsidRPr="0002515A">
        <w:rPr>
          <w:rFonts w:ascii="Times New Roman" w:hAnsi="Times New Roman"/>
          <w:i/>
          <w:iCs/>
          <w:spacing w:val="-4"/>
        </w:rPr>
        <w:t>23 des K.E. vom 13. Februar 2015 (B.S. vom 26. Februar 2015)</w:t>
      </w:r>
      <w:r w:rsidR="00737768" w:rsidRPr="0002515A">
        <w:rPr>
          <w:rFonts w:ascii="Times New Roman" w:hAnsi="Times New Roman"/>
          <w:i/>
          <w:iCs/>
          <w:spacing w:val="-4"/>
        </w:rPr>
        <w:t>; Überschrift</w:t>
      </w:r>
      <w:r w:rsidR="00A104C1" w:rsidRPr="0002515A">
        <w:rPr>
          <w:rFonts w:ascii="Times New Roman" w:hAnsi="Times New Roman"/>
          <w:i/>
          <w:iCs/>
          <w:spacing w:val="-4"/>
        </w:rPr>
        <w:t xml:space="preserve"> abgeändert durch </w:t>
      </w:r>
      <w:r w:rsidR="006D2E26" w:rsidRPr="0002515A">
        <w:rPr>
          <w:rFonts w:ascii="Times New Roman" w:hAnsi="Times New Roman"/>
          <w:i/>
          <w:iCs/>
          <w:spacing w:val="-4"/>
        </w:rPr>
        <w:t>Art. </w:t>
      </w:r>
      <w:r w:rsidR="00A104C1" w:rsidRPr="0002515A">
        <w:rPr>
          <w:rFonts w:ascii="Times New Roman" w:hAnsi="Times New Roman"/>
          <w:i/>
          <w:iCs/>
          <w:spacing w:val="-4"/>
        </w:rPr>
        <w:t>1 des K.E. vom 20. Dezember 2006 (B.S.</w:t>
      </w:r>
      <w:r w:rsidR="00737768" w:rsidRPr="0002515A">
        <w:rPr>
          <w:rFonts w:ascii="Times New Roman" w:hAnsi="Times New Roman"/>
          <w:i/>
          <w:iCs/>
          <w:spacing w:val="-4"/>
        </w:rPr>
        <w:t> </w:t>
      </w:r>
      <w:r w:rsidR="00A104C1" w:rsidRPr="0002515A">
        <w:rPr>
          <w:rFonts w:ascii="Times New Roman" w:hAnsi="Times New Roman"/>
          <w:i/>
          <w:iCs/>
          <w:spacing w:val="-4"/>
        </w:rPr>
        <w:t>vom 28. Dezember 2006)</w:t>
      </w:r>
      <w:r w:rsidR="003F4908" w:rsidRPr="0002515A">
        <w:rPr>
          <w:rFonts w:ascii="Times New Roman" w:hAnsi="Times New Roman"/>
          <w:i/>
          <w:iCs/>
          <w:spacing w:val="-4"/>
        </w:rPr>
        <w:t xml:space="preserve"> und </w:t>
      </w:r>
      <w:r w:rsidR="006D2E26" w:rsidRPr="0002515A">
        <w:rPr>
          <w:rFonts w:ascii="Times New Roman" w:hAnsi="Times New Roman"/>
          <w:i/>
          <w:iCs/>
          <w:spacing w:val="-4"/>
        </w:rPr>
        <w:t>Art. </w:t>
      </w:r>
      <w:r w:rsidR="003F4908" w:rsidRPr="0002515A">
        <w:rPr>
          <w:rFonts w:ascii="Times New Roman" w:hAnsi="Times New Roman"/>
          <w:i/>
          <w:iCs/>
          <w:spacing w:val="-4"/>
        </w:rPr>
        <w:t>1 des K.E. vom 4. Juli</w:t>
      </w:r>
      <w:r w:rsidR="00737768" w:rsidRPr="0002515A">
        <w:rPr>
          <w:rFonts w:ascii="Times New Roman" w:hAnsi="Times New Roman"/>
          <w:i/>
          <w:iCs/>
          <w:spacing w:val="-4"/>
        </w:rPr>
        <w:t xml:space="preserve"> </w:t>
      </w:r>
      <w:r w:rsidR="003F4908" w:rsidRPr="0002515A">
        <w:rPr>
          <w:rFonts w:ascii="Times New Roman" w:hAnsi="Times New Roman"/>
          <w:i/>
          <w:iCs/>
          <w:spacing w:val="-4"/>
        </w:rPr>
        <w:t>2013 (B.S. vom 12. Juli 2013)</w:t>
      </w:r>
      <w:r w:rsidRPr="0002515A">
        <w:rPr>
          <w:rFonts w:ascii="Times New Roman" w:hAnsi="Times New Roman"/>
          <w:i/>
          <w:iCs/>
          <w:spacing w:val="-4"/>
        </w:rPr>
        <w:t>]</w:t>
      </w:r>
    </w:p>
    <w:p w14:paraId="1A9C3B52"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69C77E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BAFCA54" w14:textId="2E394E12"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69</w:t>
      </w:r>
      <w:r w:rsidRPr="0002515A">
        <w:rPr>
          <w:rFonts w:ascii="Times New Roman" w:hAnsi="Times New Roman"/>
          <w:b/>
          <w:bCs/>
          <w:i/>
          <w:iCs/>
        </w:rPr>
        <w:t>sexies</w:t>
      </w:r>
      <w:r w:rsidRPr="0002515A">
        <w:rPr>
          <w:rFonts w:ascii="Times New Roman" w:hAnsi="Times New Roman"/>
        </w:rPr>
        <w:t xml:space="preserve"> -</w:t>
      </w:r>
      <w:r w:rsidR="00E75496" w:rsidRPr="0002515A">
        <w:rPr>
          <w:rFonts w:ascii="Times New Roman" w:hAnsi="Times New Roman"/>
        </w:rPr>
        <w:t xml:space="preserve"> [Die Bestimmungen von Titel II Kapitel </w:t>
      </w:r>
      <w:r w:rsidR="00C85F20" w:rsidRPr="0002515A">
        <w:rPr>
          <w:rFonts w:ascii="Times New Roman" w:hAnsi="Times New Roman"/>
        </w:rPr>
        <w:t>1</w:t>
      </w:r>
      <w:r w:rsidR="00E75496" w:rsidRPr="0002515A">
        <w:rPr>
          <w:rFonts w:ascii="Times New Roman" w:hAnsi="Times New Roman"/>
        </w:rPr>
        <w:t xml:space="preserve"> finden Anwendung auf </w:t>
      </w:r>
      <w:r w:rsidR="003F4908" w:rsidRPr="0002515A">
        <w:rPr>
          <w:rFonts w:ascii="Times New Roman" w:hAnsi="Times New Roman"/>
        </w:rPr>
        <w:t>[bulgarische, kroatische und rumänische Staatsangehörige]</w:t>
      </w:r>
      <w:r w:rsidR="00E75496" w:rsidRPr="0002515A">
        <w:rPr>
          <w:rFonts w:ascii="Times New Roman" w:hAnsi="Times New Roman"/>
        </w:rPr>
        <w:t>, die nach Belgien kommen, um eine Tätigkeit als Lohn</w:t>
      </w:r>
      <w:r w:rsidR="00E75496" w:rsidRPr="0002515A">
        <w:rPr>
          <w:rFonts w:ascii="Times New Roman" w:hAnsi="Times New Roman"/>
        </w:rPr>
        <w:softHyphen/>
        <w:t xml:space="preserve">empfänger auszuüben, sowie auf die Mitglieder ihrer Familien, mit der einzigen Ausnahme, dass das Dokument, das </w:t>
      </w:r>
      <w:r w:rsidR="003F4908" w:rsidRPr="0002515A">
        <w:rPr>
          <w:rFonts w:ascii="Times New Roman" w:hAnsi="Times New Roman"/>
        </w:rPr>
        <w:t>[bulgarische, kroatische oder rumänische Lohnempfänger]</w:t>
      </w:r>
      <w:r w:rsidR="00E75496" w:rsidRPr="0002515A">
        <w:rPr>
          <w:rFonts w:ascii="Times New Roman" w:hAnsi="Times New Roman"/>
        </w:rPr>
        <w:t xml:space="preserve"> gemäß Artikel 50 </w:t>
      </w:r>
      <w:r w:rsidR="006D2E26" w:rsidRPr="0002515A">
        <w:rPr>
          <w:rFonts w:ascii="Times New Roman" w:hAnsi="Times New Roman"/>
        </w:rPr>
        <w:t>§ </w:t>
      </w:r>
      <w:r w:rsidR="00E75496" w:rsidRPr="0002515A">
        <w:rPr>
          <w:rFonts w:ascii="Times New Roman" w:hAnsi="Times New Roman"/>
        </w:rPr>
        <w:t xml:space="preserve">2 </w:t>
      </w:r>
      <w:r w:rsidR="006D2E26" w:rsidRPr="0002515A">
        <w:rPr>
          <w:rFonts w:ascii="Times New Roman" w:hAnsi="Times New Roman"/>
        </w:rPr>
        <w:t>Nr. </w:t>
      </w:r>
      <w:r w:rsidR="00E75496" w:rsidRPr="0002515A">
        <w:rPr>
          <w:rFonts w:ascii="Times New Roman" w:hAnsi="Times New Roman"/>
        </w:rPr>
        <w:t>1 vorlegen müssen, der Nachweis ist, dass sie im Besitz einer Arbeitserlaubnis B sind, so wie im Königlichen Erlass vom 9. Juni 1999 zur Ausführung des Gesetzes vom 30. April 1999 über die Beschäftigung ausländischer Arbeitnehmer vorgesehen.</w:t>
      </w:r>
      <w:r w:rsidR="00AF6FDC" w:rsidRPr="0002515A">
        <w:rPr>
          <w:rFonts w:ascii="Times New Roman" w:hAnsi="Times New Roman"/>
        </w:rPr>
        <w:t>]</w:t>
      </w:r>
      <w:r w:rsidRPr="0002515A">
        <w:rPr>
          <w:rFonts w:ascii="Times New Roman" w:hAnsi="Times New Roman"/>
        </w:rPr>
        <w:t>]</w:t>
      </w:r>
    </w:p>
    <w:p w14:paraId="51F1DF6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713E84D" w14:textId="44CFBB05"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69sexies eingefügt durch </w:t>
      </w:r>
      <w:r w:rsidR="006D2E26" w:rsidRPr="0002515A">
        <w:rPr>
          <w:rFonts w:ascii="Times New Roman" w:hAnsi="Times New Roman"/>
          <w:i/>
          <w:iCs/>
        </w:rPr>
        <w:t>Art. </w:t>
      </w:r>
      <w:r w:rsidRPr="0002515A">
        <w:rPr>
          <w:rFonts w:ascii="Times New Roman" w:hAnsi="Times New Roman"/>
          <w:i/>
          <w:iCs/>
        </w:rPr>
        <w:t>2 des K.E. vom 25. April 2004 (B.S. vom 9. </w:t>
      </w:r>
      <w:r w:rsidR="00FB3129" w:rsidRPr="0002515A">
        <w:rPr>
          <w:rFonts w:ascii="Times New Roman" w:hAnsi="Times New Roman"/>
          <w:i/>
          <w:iCs/>
        </w:rPr>
        <w:t>September</w:t>
      </w:r>
      <w:r w:rsidRPr="0002515A">
        <w:rPr>
          <w:rFonts w:ascii="Times New Roman" w:hAnsi="Times New Roman"/>
          <w:i/>
          <w:iCs/>
        </w:rPr>
        <w:t> 2004)</w:t>
      </w:r>
      <w:r w:rsidR="003F4908" w:rsidRPr="0002515A">
        <w:rPr>
          <w:rFonts w:ascii="Times New Roman" w:hAnsi="Times New Roman"/>
          <w:i/>
          <w:iCs/>
        </w:rPr>
        <w:t>,</w:t>
      </w:r>
      <w:r w:rsidR="00E75496" w:rsidRPr="0002515A">
        <w:rPr>
          <w:rFonts w:ascii="Times New Roman" w:hAnsi="Times New Roman"/>
          <w:i/>
          <w:iCs/>
        </w:rPr>
        <w:t xml:space="preserve"> ersetzt durch </w:t>
      </w:r>
      <w:r w:rsidR="006D2E26" w:rsidRPr="0002515A">
        <w:rPr>
          <w:rFonts w:ascii="Times New Roman" w:hAnsi="Times New Roman"/>
          <w:i/>
          <w:iCs/>
        </w:rPr>
        <w:t>Art. </w:t>
      </w:r>
      <w:r w:rsidR="00E75496" w:rsidRPr="0002515A">
        <w:rPr>
          <w:rFonts w:ascii="Times New Roman" w:hAnsi="Times New Roman"/>
          <w:i/>
          <w:iCs/>
        </w:rPr>
        <w:t>1 des K.E. vom 8. Januar 2012 (B.S. vom 19. Januar 2012</w:t>
      </w:r>
      <w:r w:rsidR="00AF6FDC" w:rsidRPr="0002515A">
        <w:rPr>
          <w:rFonts w:ascii="Times New Roman" w:hAnsi="Times New Roman"/>
          <w:i/>
        </w:rPr>
        <w:t>)</w:t>
      </w:r>
      <w:r w:rsidR="003F4908" w:rsidRPr="0002515A">
        <w:rPr>
          <w:rFonts w:ascii="Times New Roman" w:hAnsi="Times New Roman"/>
          <w:i/>
        </w:rPr>
        <w:t xml:space="preserve"> und abgeändert durch </w:t>
      </w:r>
      <w:r w:rsidR="006D2E26" w:rsidRPr="0002515A">
        <w:rPr>
          <w:rFonts w:ascii="Times New Roman" w:hAnsi="Times New Roman"/>
          <w:i/>
        </w:rPr>
        <w:t>Art. </w:t>
      </w:r>
      <w:r w:rsidR="003F4908" w:rsidRPr="0002515A">
        <w:rPr>
          <w:rFonts w:ascii="Times New Roman" w:hAnsi="Times New Roman"/>
          <w:i/>
        </w:rPr>
        <w:t xml:space="preserve">2 </w:t>
      </w:r>
      <w:r w:rsidR="006D2E26" w:rsidRPr="0002515A">
        <w:rPr>
          <w:rFonts w:ascii="Times New Roman" w:hAnsi="Times New Roman"/>
          <w:i/>
        </w:rPr>
        <w:t>Nr. </w:t>
      </w:r>
      <w:r w:rsidR="003F4908" w:rsidRPr="0002515A">
        <w:rPr>
          <w:rFonts w:ascii="Times New Roman" w:hAnsi="Times New Roman"/>
          <w:i/>
        </w:rPr>
        <w:t xml:space="preserve">1 </w:t>
      </w:r>
      <w:r w:rsidR="006D219E" w:rsidRPr="0002515A">
        <w:rPr>
          <w:rFonts w:ascii="Times New Roman" w:hAnsi="Times New Roman"/>
          <w:i/>
        </w:rPr>
        <w:t xml:space="preserve">und 2 </w:t>
      </w:r>
      <w:r w:rsidR="003F4908" w:rsidRPr="0002515A">
        <w:rPr>
          <w:rFonts w:ascii="Times New Roman" w:hAnsi="Times New Roman"/>
          <w:i/>
        </w:rPr>
        <w:t>des K.E. vom 4. Juli 2013 (B.S. vom 12. Juli 2013)]</w:t>
      </w:r>
    </w:p>
    <w:p w14:paraId="61C3BE2B" w14:textId="77777777" w:rsidR="00E750F8" w:rsidRPr="0002515A" w:rsidRDefault="00E750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2D635C8D" w14:textId="77777777" w:rsidR="006D219E" w:rsidRPr="0002515A" w:rsidRDefault="006D21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57E25A66" w14:textId="319A3806"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69</w:t>
      </w:r>
      <w:r w:rsidRPr="0002515A">
        <w:rPr>
          <w:rFonts w:ascii="Times New Roman" w:hAnsi="Times New Roman"/>
          <w:b/>
          <w:bCs/>
          <w:i/>
          <w:iCs/>
        </w:rPr>
        <w:t>septies</w:t>
      </w:r>
      <w:r w:rsidRPr="0002515A">
        <w:rPr>
          <w:rFonts w:ascii="Times New Roman" w:hAnsi="Times New Roman"/>
        </w:rPr>
        <w:t xml:space="preserve"> -</w:t>
      </w:r>
      <w:r w:rsidR="00101C10" w:rsidRPr="0002515A">
        <w:rPr>
          <w:rFonts w:ascii="Times New Roman" w:hAnsi="Times New Roman"/>
        </w:rPr>
        <w:t xml:space="preserve"> [</w:t>
      </w:r>
      <w:r w:rsidR="006D219E" w:rsidRPr="0002515A">
        <w:rPr>
          <w:rFonts w:ascii="Times New Roman" w:hAnsi="Times New Roman"/>
        </w:rPr>
        <w:t>Die Bestimmungen des vorliegenden Kapitels treten außer Kraft am 1. Januar 2014, was bulgarische und rumänische Staatsangehörige betrifft, und am 1. Juli 2015, was kroatische Staatsangehörige betrifft.</w:t>
      </w:r>
      <w:r w:rsidR="00101C10" w:rsidRPr="0002515A">
        <w:rPr>
          <w:rFonts w:ascii="Times New Roman" w:hAnsi="Times New Roman"/>
        </w:rPr>
        <w:t>]</w:t>
      </w:r>
      <w:r w:rsidRPr="0002515A">
        <w:rPr>
          <w:rFonts w:ascii="Times New Roman" w:hAnsi="Times New Roman"/>
        </w:rPr>
        <w:t>]</w:t>
      </w:r>
    </w:p>
    <w:p w14:paraId="21B2D85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52260EA" w14:textId="77B77814"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69septies eingefügt durch </w:t>
      </w:r>
      <w:r w:rsidR="006D2E26" w:rsidRPr="0002515A">
        <w:rPr>
          <w:rFonts w:ascii="Times New Roman" w:hAnsi="Times New Roman"/>
          <w:i/>
          <w:iCs/>
        </w:rPr>
        <w:t>Art. </w:t>
      </w:r>
      <w:r w:rsidRPr="0002515A">
        <w:rPr>
          <w:rFonts w:ascii="Times New Roman" w:hAnsi="Times New Roman"/>
          <w:i/>
          <w:iCs/>
        </w:rPr>
        <w:t>3 des K.E. vom 25. April 2004 (B.S. vom 9. September 2004)</w:t>
      </w:r>
      <w:r w:rsidR="00101C10" w:rsidRPr="0002515A">
        <w:rPr>
          <w:rFonts w:ascii="Times New Roman" w:hAnsi="Times New Roman"/>
          <w:i/>
          <w:iCs/>
        </w:rPr>
        <w:t xml:space="preserve"> und ersetzt durch </w:t>
      </w:r>
      <w:r w:rsidR="006D2E26" w:rsidRPr="0002515A">
        <w:rPr>
          <w:rFonts w:ascii="Times New Roman" w:hAnsi="Times New Roman"/>
          <w:i/>
          <w:iCs/>
        </w:rPr>
        <w:t>Art. </w:t>
      </w:r>
      <w:r w:rsidR="006D219E" w:rsidRPr="0002515A">
        <w:rPr>
          <w:rFonts w:ascii="Times New Roman" w:hAnsi="Times New Roman"/>
          <w:i/>
          <w:iCs/>
        </w:rPr>
        <w:t xml:space="preserve">3 </w:t>
      </w:r>
      <w:r w:rsidR="006D219E" w:rsidRPr="0002515A">
        <w:rPr>
          <w:rFonts w:ascii="Times New Roman" w:hAnsi="Times New Roman"/>
          <w:i/>
        </w:rPr>
        <w:t>des K.E. vom 4. Juli 2013 (B.S. vom 12. Juli 2013)</w:t>
      </w:r>
      <w:r w:rsidRPr="0002515A">
        <w:rPr>
          <w:rFonts w:ascii="Times New Roman" w:hAnsi="Times New Roman"/>
          <w:i/>
          <w:iCs/>
        </w:rPr>
        <w:t>]</w:t>
      </w:r>
    </w:p>
    <w:p w14:paraId="72ECCCA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173B567"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F02F3C7" w14:textId="4BE07795" w:rsidR="00C74AB5" w:rsidRPr="0002515A" w:rsidRDefault="00C74AB5" w:rsidP="00101C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69</w:t>
      </w:r>
      <w:r w:rsidRPr="0002515A">
        <w:rPr>
          <w:rFonts w:ascii="Times New Roman" w:hAnsi="Times New Roman"/>
          <w:b/>
          <w:bCs/>
          <w:i/>
          <w:iCs/>
        </w:rPr>
        <w:t>octies</w:t>
      </w:r>
      <w:r w:rsidRPr="0002515A">
        <w:rPr>
          <w:rFonts w:ascii="Times New Roman" w:hAnsi="Times New Roman"/>
        </w:rPr>
        <w:t xml:space="preserve"> - </w:t>
      </w:r>
      <w:r w:rsidR="00101C10" w:rsidRPr="0002515A">
        <w:rPr>
          <w:rFonts w:ascii="Times New Roman" w:hAnsi="Times New Roman"/>
        </w:rPr>
        <w:t>[…</w:t>
      </w:r>
      <w:r w:rsidRPr="0002515A">
        <w:rPr>
          <w:rFonts w:ascii="Times New Roman" w:hAnsi="Times New Roman"/>
        </w:rPr>
        <w:t>]</w:t>
      </w:r>
      <w:r w:rsidR="00101C10" w:rsidRPr="0002515A">
        <w:rPr>
          <w:rFonts w:ascii="Times New Roman" w:hAnsi="Times New Roman"/>
        </w:rPr>
        <w:t>]</w:t>
      </w:r>
    </w:p>
    <w:p w14:paraId="3F4EFE7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48448F5" w14:textId="5AB3A0B2"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69octies eingefügt durch </w:t>
      </w:r>
      <w:r w:rsidR="006D2E26" w:rsidRPr="0002515A">
        <w:rPr>
          <w:rFonts w:ascii="Times New Roman" w:hAnsi="Times New Roman"/>
          <w:i/>
          <w:iCs/>
        </w:rPr>
        <w:t>Art. </w:t>
      </w:r>
      <w:r w:rsidRPr="0002515A">
        <w:rPr>
          <w:rFonts w:ascii="Times New Roman" w:hAnsi="Times New Roman"/>
          <w:i/>
          <w:iCs/>
        </w:rPr>
        <w:t>4 des K.E. vom 25. April 2004 (B.S. vom 9. September 2004)</w:t>
      </w:r>
      <w:r w:rsidR="00101C10" w:rsidRPr="0002515A">
        <w:rPr>
          <w:rFonts w:ascii="Times New Roman" w:hAnsi="Times New Roman"/>
          <w:i/>
          <w:iCs/>
        </w:rPr>
        <w:t xml:space="preserve"> und aufgehoben durch </w:t>
      </w:r>
      <w:r w:rsidR="006D2E26" w:rsidRPr="0002515A">
        <w:rPr>
          <w:rFonts w:ascii="Times New Roman" w:hAnsi="Times New Roman"/>
          <w:i/>
          <w:iCs/>
        </w:rPr>
        <w:t>Art. </w:t>
      </w:r>
      <w:r w:rsidR="00101C10" w:rsidRPr="0002515A">
        <w:rPr>
          <w:rFonts w:ascii="Times New Roman" w:hAnsi="Times New Roman"/>
          <w:i/>
          <w:iCs/>
        </w:rPr>
        <w:t xml:space="preserve">3 </w:t>
      </w:r>
      <w:r w:rsidR="006D2E26" w:rsidRPr="0002515A">
        <w:rPr>
          <w:rFonts w:ascii="Times New Roman" w:hAnsi="Times New Roman"/>
          <w:i/>
          <w:iCs/>
        </w:rPr>
        <w:t>Nr. </w:t>
      </w:r>
      <w:r w:rsidR="00101C10" w:rsidRPr="0002515A">
        <w:rPr>
          <w:rFonts w:ascii="Times New Roman" w:hAnsi="Times New Roman"/>
          <w:i/>
          <w:iCs/>
        </w:rPr>
        <w:t>1 des K.E. vom 8. Januar 2012 (B.S. vom 19. Januar 2012)</w:t>
      </w:r>
      <w:r w:rsidRPr="0002515A">
        <w:rPr>
          <w:rFonts w:ascii="Times New Roman" w:hAnsi="Times New Roman"/>
          <w:i/>
          <w:iCs/>
        </w:rPr>
        <w:t>]</w:t>
      </w:r>
    </w:p>
    <w:p w14:paraId="71EFCE45" w14:textId="77777777" w:rsidR="00E750F8" w:rsidRPr="0002515A" w:rsidRDefault="00E750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17C92328" w14:textId="77777777" w:rsidR="00E750F8" w:rsidRPr="0002515A" w:rsidRDefault="00E750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1A567333" w14:textId="0C15D682"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69</w:t>
      </w:r>
      <w:r w:rsidRPr="0002515A">
        <w:rPr>
          <w:rFonts w:ascii="Times New Roman" w:hAnsi="Times New Roman"/>
          <w:b/>
          <w:bCs/>
          <w:i/>
          <w:iCs/>
        </w:rPr>
        <w:t>nonies</w:t>
      </w:r>
      <w:r w:rsidRPr="0002515A">
        <w:rPr>
          <w:rFonts w:ascii="Times New Roman" w:hAnsi="Times New Roman"/>
        </w:rPr>
        <w:t xml:space="preserve"> - </w:t>
      </w:r>
      <w:r w:rsidR="00E05096" w:rsidRPr="0002515A">
        <w:rPr>
          <w:rFonts w:ascii="Times New Roman" w:hAnsi="Times New Roman"/>
        </w:rPr>
        <w:t>[</w:t>
      </w:r>
      <w:r w:rsidR="00101C10" w:rsidRPr="0002515A">
        <w:rPr>
          <w:rFonts w:ascii="Times New Roman" w:hAnsi="Times New Roman"/>
        </w:rPr>
        <w:t>…]</w:t>
      </w:r>
      <w:r w:rsidRPr="0002515A">
        <w:rPr>
          <w:rFonts w:ascii="Times New Roman" w:hAnsi="Times New Roman"/>
        </w:rPr>
        <w:t>]</w:t>
      </w:r>
    </w:p>
    <w:p w14:paraId="018E31D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719BA93" w14:textId="0DE10E00"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69nonies eingefügt durch </w:t>
      </w:r>
      <w:r w:rsidR="006D2E26" w:rsidRPr="0002515A">
        <w:rPr>
          <w:rFonts w:ascii="Times New Roman" w:hAnsi="Times New Roman"/>
          <w:i/>
          <w:iCs/>
        </w:rPr>
        <w:t>Art. </w:t>
      </w:r>
      <w:r w:rsidRPr="0002515A">
        <w:rPr>
          <w:rFonts w:ascii="Times New Roman" w:hAnsi="Times New Roman"/>
          <w:i/>
          <w:iCs/>
        </w:rPr>
        <w:t>5 des K.E. vom 25. April 2004 (B.S. vom 9. September 2004)</w:t>
      </w:r>
      <w:r w:rsidR="00EA3010" w:rsidRPr="0002515A">
        <w:rPr>
          <w:rFonts w:ascii="Times New Roman" w:hAnsi="Times New Roman"/>
          <w:i/>
          <w:iCs/>
        </w:rPr>
        <w:t xml:space="preserve"> </w:t>
      </w:r>
      <w:r w:rsidR="00101C10" w:rsidRPr="0002515A">
        <w:rPr>
          <w:rFonts w:ascii="Times New Roman" w:hAnsi="Times New Roman"/>
          <w:i/>
          <w:iCs/>
        </w:rPr>
        <w:t xml:space="preserve">und aufgehoben durch </w:t>
      </w:r>
      <w:r w:rsidR="006D2E26" w:rsidRPr="0002515A">
        <w:rPr>
          <w:rFonts w:ascii="Times New Roman" w:hAnsi="Times New Roman"/>
          <w:i/>
          <w:iCs/>
        </w:rPr>
        <w:t>Art. </w:t>
      </w:r>
      <w:r w:rsidR="00101C10" w:rsidRPr="0002515A">
        <w:rPr>
          <w:rFonts w:ascii="Times New Roman" w:hAnsi="Times New Roman"/>
          <w:i/>
          <w:iCs/>
        </w:rPr>
        <w:t xml:space="preserve">3 </w:t>
      </w:r>
      <w:r w:rsidR="006D2E26" w:rsidRPr="0002515A">
        <w:rPr>
          <w:rFonts w:ascii="Times New Roman" w:hAnsi="Times New Roman"/>
          <w:i/>
          <w:iCs/>
        </w:rPr>
        <w:t>Nr. </w:t>
      </w:r>
      <w:r w:rsidR="00101C10" w:rsidRPr="0002515A">
        <w:rPr>
          <w:rFonts w:ascii="Times New Roman" w:hAnsi="Times New Roman"/>
          <w:i/>
          <w:iCs/>
        </w:rPr>
        <w:t>2 des K.E. vom 8. Januar 2012 (B.S. vom 19. Januar 2012)</w:t>
      </w:r>
      <w:r w:rsidRPr="0002515A">
        <w:rPr>
          <w:rFonts w:ascii="Times New Roman" w:hAnsi="Times New Roman"/>
          <w:i/>
          <w:iCs/>
        </w:rPr>
        <w:t>]</w:t>
      </w:r>
    </w:p>
    <w:p w14:paraId="41177438" w14:textId="77777777" w:rsidR="00EA3010" w:rsidRPr="0002515A" w:rsidRDefault="00EA30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3BD24CFB" w14:textId="77777777" w:rsidR="00EA3010" w:rsidRPr="0002515A" w:rsidRDefault="00EA30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4E764365" w14:textId="77777777" w:rsidR="008D31E3" w:rsidRDefault="008D31E3">
      <w:pPr>
        <w:widowControl/>
        <w:autoSpaceDE/>
        <w:autoSpaceDN/>
        <w:adjustRightInd/>
        <w:rPr>
          <w:rFonts w:ascii="Times New Roman" w:hAnsi="Times New Roman"/>
          <w:iCs/>
        </w:rPr>
      </w:pPr>
      <w:r>
        <w:rPr>
          <w:rFonts w:ascii="Times New Roman" w:hAnsi="Times New Roman"/>
          <w:iCs/>
        </w:rPr>
        <w:br w:type="page"/>
      </w:r>
    </w:p>
    <w:p w14:paraId="0DDFFB59" w14:textId="215ED74C" w:rsidR="00EA3010" w:rsidRPr="0002515A" w:rsidRDefault="00EA3010" w:rsidP="00101C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Cs/>
        </w:rPr>
        <w:lastRenderedPageBreak/>
        <w:tab/>
        <w:t>[</w:t>
      </w:r>
      <w:r w:rsidR="006D2E26" w:rsidRPr="0002515A">
        <w:rPr>
          <w:rFonts w:ascii="Times New Roman" w:hAnsi="Times New Roman"/>
          <w:b/>
          <w:iCs/>
        </w:rPr>
        <w:t>Art. </w:t>
      </w:r>
      <w:r w:rsidRPr="0002515A">
        <w:rPr>
          <w:rFonts w:ascii="Times New Roman" w:hAnsi="Times New Roman"/>
          <w:b/>
          <w:iCs/>
        </w:rPr>
        <w:t>69</w:t>
      </w:r>
      <w:r w:rsidRPr="0002515A">
        <w:rPr>
          <w:rFonts w:ascii="Times New Roman" w:hAnsi="Times New Roman"/>
          <w:b/>
          <w:i/>
          <w:iCs/>
        </w:rPr>
        <w:t>decies</w:t>
      </w:r>
      <w:r w:rsidRPr="0002515A">
        <w:rPr>
          <w:rFonts w:ascii="Times New Roman" w:hAnsi="Times New Roman"/>
          <w:iCs/>
        </w:rPr>
        <w:t xml:space="preserve"> - </w:t>
      </w:r>
      <w:r w:rsidR="00101C10" w:rsidRPr="0002515A">
        <w:rPr>
          <w:rFonts w:ascii="Times New Roman" w:hAnsi="Times New Roman"/>
          <w:iCs/>
        </w:rPr>
        <w:t>[…]]</w:t>
      </w:r>
    </w:p>
    <w:p w14:paraId="64BA47B7" w14:textId="77777777" w:rsidR="00EA3010" w:rsidRPr="0002515A" w:rsidRDefault="00EA3010" w:rsidP="00EA30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595E3522" w14:textId="5035A08B" w:rsidR="00EA3010" w:rsidRPr="0002515A" w:rsidRDefault="00EA3010" w:rsidP="00EA30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69decies eingefügt durch </w:t>
      </w:r>
      <w:r w:rsidR="006D2E26" w:rsidRPr="0002515A">
        <w:rPr>
          <w:rFonts w:ascii="Times New Roman" w:hAnsi="Times New Roman"/>
          <w:i/>
          <w:iCs/>
        </w:rPr>
        <w:t>Art. </w:t>
      </w:r>
      <w:r w:rsidRPr="0002515A">
        <w:rPr>
          <w:rFonts w:ascii="Times New Roman" w:hAnsi="Times New Roman"/>
          <w:i/>
          <w:iCs/>
        </w:rPr>
        <w:t>4 des K</w:t>
      </w:r>
      <w:r w:rsidR="00101C10" w:rsidRPr="0002515A">
        <w:rPr>
          <w:rFonts w:ascii="Times New Roman" w:hAnsi="Times New Roman"/>
          <w:i/>
          <w:iCs/>
        </w:rPr>
        <w:t>.E. vom 20. Dezember 2006 (B.S. </w:t>
      </w:r>
      <w:r w:rsidRPr="0002515A">
        <w:rPr>
          <w:rFonts w:ascii="Times New Roman" w:hAnsi="Times New Roman"/>
          <w:i/>
          <w:iCs/>
        </w:rPr>
        <w:t>vom 28. Dezember 2006</w:t>
      </w:r>
      <w:r w:rsidR="00101C10" w:rsidRPr="0002515A">
        <w:rPr>
          <w:rFonts w:ascii="Times New Roman" w:hAnsi="Times New Roman"/>
          <w:i/>
          <w:iCs/>
        </w:rPr>
        <w:t xml:space="preserve">) und aufgehoben durch </w:t>
      </w:r>
      <w:r w:rsidR="006D2E26" w:rsidRPr="0002515A">
        <w:rPr>
          <w:rFonts w:ascii="Times New Roman" w:hAnsi="Times New Roman"/>
          <w:i/>
          <w:iCs/>
        </w:rPr>
        <w:t>Art. </w:t>
      </w:r>
      <w:r w:rsidR="00101C10" w:rsidRPr="0002515A">
        <w:rPr>
          <w:rFonts w:ascii="Times New Roman" w:hAnsi="Times New Roman"/>
          <w:i/>
          <w:iCs/>
        </w:rPr>
        <w:t xml:space="preserve">3 </w:t>
      </w:r>
      <w:r w:rsidR="006D2E26" w:rsidRPr="0002515A">
        <w:rPr>
          <w:rFonts w:ascii="Times New Roman" w:hAnsi="Times New Roman"/>
          <w:i/>
          <w:iCs/>
        </w:rPr>
        <w:t>Nr. </w:t>
      </w:r>
      <w:r w:rsidR="00101C10" w:rsidRPr="0002515A">
        <w:rPr>
          <w:rFonts w:ascii="Times New Roman" w:hAnsi="Times New Roman"/>
          <w:i/>
          <w:iCs/>
        </w:rPr>
        <w:t>3 des K.E. vom 8. Januar 2012 (B.S. vom 19. Januar 2012)</w:t>
      </w:r>
      <w:r w:rsidRPr="0002515A">
        <w:rPr>
          <w:rFonts w:ascii="Times New Roman" w:hAnsi="Times New Roman"/>
          <w:i/>
          <w:iCs/>
        </w:rPr>
        <w:t>]</w:t>
      </w:r>
    </w:p>
    <w:p w14:paraId="0E294AA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sectPr w:rsidR="00C74AB5" w:rsidRPr="0002515A" w:rsidSect="004B70F1">
          <w:footnotePr>
            <w:numRestart w:val="eachSect"/>
          </w:footnotePr>
          <w:endnotePr>
            <w:numFmt w:val="decimal"/>
          </w:endnotePr>
          <w:pgSz w:w="11906" w:h="16838"/>
          <w:pgMar w:top="1440" w:right="1440" w:bottom="1440" w:left="1440" w:header="1440" w:footer="1440" w:gutter="0"/>
          <w:cols w:space="720"/>
          <w:noEndnote/>
        </w:sectPr>
      </w:pPr>
    </w:p>
    <w:p w14:paraId="612167FE" w14:textId="77777777" w:rsidR="007F580C" w:rsidRPr="0002515A" w:rsidRDefault="007F580C" w:rsidP="007F580C">
      <w:pPr>
        <w:jc w:val="center"/>
        <w:rPr>
          <w:rFonts w:ascii="Times New Roman" w:hAnsi="Times New Roman"/>
        </w:rPr>
      </w:pPr>
      <w:r w:rsidRPr="0002515A">
        <w:rPr>
          <w:rFonts w:ascii="Times New Roman" w:hAnsi="Times New Roman"/>
        </w:rPr>
        <w:lastRenderedPageBreak/>
        <w:t xml:space="preserve">[KAPITEL 1/5 - </w:t>
      </w:r>
      <w:r w:rsidRPr="0002515A">
        <w:rPr>
          <w:rFonts w:ascii="Times New Roman" w:hAnsi="Times New Roman"/>
          <w:i/>
          <w:iCs/>
        </w:rPr>
        <w:t>Begünstigte des Austrittsabkommens</w:t>
      </w:r>
    </w:p>
    <w:p w14:paraId="599F631F" w14:textId="77777777" w:rsidR="007F580C" w:rsidRPr="0002515A" w:rsidRDefault="007F580C" w:rsidP="007F580C">
      <w:pPr>
        <w:widowControl/>
        <w:autoSpaceDE/>
        <w:autoSpaceDN/>
        <w:adjustRightInd/>
        <w:jc w:val="both"/>
        <w:rPr>
          <w:rFonts w:ascii="Times New Roman" w:hAnsi="Times New Roman"/>
        </w:rPr>
      </w:pPr>
    </w:p>
    <w:p w14:paraId="52AA9306" w14:textId="17C689CB" w:rsidR="007F580C" w:rsidRPr="0002515A" w:rsidRDefault="007F580C" w:rsidP="007F580C">
      <w:pPr>
        <w:widowControl/>
        <w:autoSpaceDE/>
        <w:autoSpaceDN/>
        <w:adjustRightInd/>
        <w:jc w:val="both"/>
        <w:rPr>
          <w:rFonts w:ascii="Times New Roman" w:hAnsi="Times New Roman"/>
          <w:i/>
          <w:iCs/>
        </w:rPr>
      </w:pPr>
      <w:r w:rsidRPr="0002515A">
        <w:rPr>
          <w:rFonts w:ascii="Times New Roman" w:hAnsi="Times New Roman"/>
          <w:i/>
        </w:rPr>
        <w:t xml:space="preserve">[Kapitel 1/5 mit den Artikeln 69undecies </w:t>
      </w:r>
      <w:r w:rsidR="00A44BAE" w:rsidRPr="0002515A">
        <w:rPr>
          <w:rFonts w:ascii="Times New Roman" w:hAnsi="Times New Roman"/>
          <w:i/>
        </w:rPr>
        <w:t>bis</w:t>
      </w:r>
      <w:r w:rsidRPr="0002515A">
        <w:rPr>
          <w:rFonts w:ascii="Times New Roman" w:hAnsi="Times New Roman"/>
          <w:i/>
        </w:rPr>
        <w:t xml:space="preserve"> 69</w:t>
      </w:r>
      <w:r w:rsidR="00A44BAE" w:rsidRPr="0002515A">
        <w:rPr>
          <w:rFonts w:ascii="Times New Roman" w:hAnsi="Times New Roman"/>
          <w:i/>
        </w:rPr>
        <w:t>ter</w:t>
      </w:r>
      <w:r w:rsidRPr="0002515A">
        <w:rPr>
          <w:rFonts w:ascii="Times New Roman" w:hAnsi="Times New Roman"/>
          <w:i/>
        </w:rPr>
        <w:t xml:space="preserve">decies eingefügt durch </w:t>
      </w:r>
      <w:r w:rsidR="006D2E26" w:rsidRPr="0002515A">
        <w:rPr>
          <w:rFonts w:ascii="Times New Roman" w:hAnsi="Times New Roman"/>
          <w:i/>
        </w:rPr>
        <w:t>Art. </w:t>
      </w:r>
      <w:r w:rsidRPr="0002515A">
        <w:rPr>
          <w:rFonts w:ascii="Times New Roman" w:hAnsi="Times New Roman"/>
          <w:i/>
        </w:rPr>
        <w:t>3</w:t>
      </w:r>
      <w:r w:rsidRPr="0002515A">
        <w:rPr>
          <w:rFonts w:ascii="Times New Roman" w:hAnsi="Times New Roman"/>
          <w:i/>
          <w:iCs/>
        </w:rPr>
        <w:t xml:space="preserve"> des K.E. vom 24. Dez</w:t>
      </w:r>
      <w:r w:rsidR="0096675D" w:rsidRPr="0002515A">
        <w:rPr>
          <w:rFonts w:ascii="Times New Roman" w:hAnsi="Times New Roman"/>
          <w:i/>
          <w:iCs/>
        </w:rPr>
        <w:t>e</w:t>
      </w:r>
      <w:r w:rsidRPr="0002515A">
        <w:rPr>
          <w:rFonts w:ascii="Times New Roman" w:hAnsi="Times New Roman"/>
          <w:i/>
          <w:iCs/>
        </w:rPr>
        <w:t>mber 2020 (B.S. vom 31. Dezember 2020)]</w:t>
      </w:r>
    </w:p>
    <w:p w14:paraId="74D72332" w14:textId="77777777" w:rsidR="007F580C" w:rsidRPr="0002515A" w:rsidRDefault="007F580C" w:rsidP="007F580C">
      <w:pPr>
        <w:widowControl/>
        <w:autoSpaceDE/>
        <w:autoSpaceDN/>
        <w:adjustRightInd/>
        <w:jc w:val="both"/>
        <w:rPr>
          <w:rFonts w:ascii="Times New Roman" w:hAnsi="Times New Roman"/>
          <w:i/>
          <w:iCs/>
        </w:rPr>
      </w:pPr>
    </w:p>
    <w:p w14:paraId="7C6E2315" w14:textId="77777777" w:rsidR="007F580C" w:rsidRPr="0002515A" w:rsidRDefault="007F580C" w:rsidP="007F580C">
      <w:pPr>
        <w:widowControl/>
        <w:autoSpaceDE/>
        <w:autoSpaceDN/>
        <w:adjustRightInd/>
        <w:jc w:val="both"/>
        <w:rPr>
          <w:rFonts w:ascii="Times New Roman" w:hAnsi="Times New Roman"/>
          <w:i/>
        </w:rPr>
      </w:pPr>
    </w:p>
    <w:p w14:paraId="2844C874" w14:textId="57FB1260" w:rsidR="007F580C" w:rsidRPr="0002515A" w:rsidRDefault="006D2E26" w:rsidP="007F580C">
      <w:pPr>
        <w:widowControl/>
        <w:autoSpaceDE/>
        <w:autoSpaceDN/>
        <w:adjustRightInd/>
        <w:ind w:firstLine="708"/>
        <w:jc w:val="both"/>
        <w:rPr>
          <w:rFonts w:ascii="Times New Roman" w:hAnsi="Times New Roman"/>
        </w:rPr>
      </w:pPr>
      <w:r w:rsidRPr="0002515A">
        <w:rPr>
          <w:rFonts w:ascii="Times New Roman" w:hAnsi="Times New Roman"/>
          <w:b/>
        </w:rPr>
        <w:t>Art. </w:t>
      </w:r>
      <w:r w:rsidR="007F580C" w:rsidRPr="0002515A">
        <w:rPr>
          <w:rFonts w:ascii="Times New Roman" w:hAnsi="Times New Roman"/>
          <w:b/>
        </w:rPr>
        <w:t>69</w:t>
      </w:r>
      <w:r w:rsidR="007F580C" w:rsidRPr="0002515A">
        <w:rPr>
          <w:rFonts w:ascii="Times New Roman" w:hAnsi="Times New Roman"/>
          <w:b/>
          <w:i/>
          <w:iCs/>
        </w:rPr>
        <w:t>undecies</w:t>
      </w:r>
      <w:r w:rsidR="007F580C" w:rsidRPr="0002515A">
        <w:rPr>
          <w:rFonts w:ascii="Times New Roman" w:hAnsi="Times New Roman"/>
        </w:rPr>
        <w:t> - Die Bestimmungen des vorliegenden Kapitels finden Anwendung auf:</w:t>
      </w:r>
    </w:p>
    <w:p w14:paraId="71CACC4D" w14:textId="77777777" w:rsidR="007F580C" w:rsidRPr="0002515A" w:rsidRDefault="007F580C" w:rsidP="007F580C">
      <w:pPr>
        <w:widowControl/>
        <w:autoSpaceDE/>
        <w:autoSpaceDN/>
        <w:adjustRightInd/>
        <w:jc w:val="both"/>
        <w:rPr>
          <w:rFonts w:ascii="Times New Roman" w:hAnsi="Times New Roman"/>
        </w:rPr>
      </w:pPr>
    </w:p>
    <w:p w14:paraId="0C0C8EBA"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1. Staatsangehörige des Vereinigten Königreichs, die ihr Recht auf Aufenthalt in Bel</w:t>
      </w:r>
      <w:r w:rsidRPr="0002515A">
        <w:rPr>
          <w:rFonts w:ascii="Times New Roman" w:hAnsi="Times New Roman"/>
        </w:rPr>
        <w:softHyphen/>
        <w:t>gien vor Ende des Übergangszeitraums im Einklang mit dem Unionsrecht ausgeübt und danach ihren Aufenthalt dort fortgesetzt haben, gemäß Artikel 10 Absatz 1 Buchstabe </w:t>
      </w:r>
      <w:r w:rsidRPr="0002515A">
        <w:rPr>
          <w:rFonts w:ascii="Times New Roman" w:hAnsi="Times New Roman"/>
          <w:i/>
        </w:rPr>
        <w:t>b</w:t>
      </w:r>
      <w:r w:rsidRPr="0002515A">
        <w:rPr>
          <w:rFonts w:ascii="Times New Roman" w:hAnsi="Times New Roman"/>
        </w:rPr>
        <w:t xml:space="preserve"> des Austritts</w:t>
      </w:r>
      <w:r w:rsidRPr="0002515A">
        <w:rPr>
          <w:rFonts w:ascii="Times New Roman" w:hAnsi="Times New Roman"/>
        </w:rPr>
        <w:softHyphen/>
        <w:t>abkommens,</w:t>
      </w:r>
    </w:p>
    <w:p w14:paraId="58CC26A6" w14:textId="77777777" w:rsidR="007F580C" w:rsidRPr="0002515A" w:rsidRDefault="007F580C" w:rsidP="007F580C">
      <w:pPr>
        <w:widowControl/>
        <w:autoSpaceDE/>
        <w:autoSpaceDN/>
        <w:adjustRightInd/>
        <w:jc w:val="both"/>
        <w:rPr>
          <w:rFonts w:ascii="Times New Roman" w:hAnsi="Times New Roman"/>
        </w:rPr>
      </w:pPr>
    </w:p>
    <w:p w14:paraId="2AF3872C"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2. Staatsangehörige des Vereinigten Königreichs, die als Grenzgänger im Sinne von Artikel 9 Buchstabe </w:t>
      </w:r>
      <w:r w:rsidRPr="0002515A">
        <w:rPr>
          <w:rFonts w:ascii="Times New Roman" w:hAnsi="Times New Roman"/>
          <w:i/>
        </w:rPr>
        <w:t>b</w:t>
      </w:r>
      <w:r w:rsidRPr="0002515A">
        <w:rPr>
          <w:rFonts w:ascii="Times New Roman" w:hAnsi="Times New Roman"/>
        </w:rPr>
        <w:t xml:space="preserve"> des Austrittsabkommens vor Ende des Übergangszeitraums in Belgien gearbeitet und danach ihre Tätigkeit in Belgien fortgesetzt haben, gemäß Artikel 10 Absatz 1 Buchstabe </w:t>
      </w:r>
      <w:r w:rsidRPr="0002515A">
        <w:rPr>
          <w:rFonts w:ascii="Times New Roman" w:hAnsi="Times New Roman"/>
          <w:i/>
        </w:rPr>
        <w:t>d</w:t>
      </w:r>
      <w:r w:rsidRPr="0002515A">
        <w:rPr>
          <w:rFonts w:ascii="Times New Roman" w:hAnsi="Times New Roman"/>
        </w:rPr>
        <w:t xml:space="preserve"> des Austrittsabkommens,</w:t>
      </w:r>
    </w:p>
    <w:p w14:paraId="5B9566CB" w14:textId="77777777" w:rsidR="007F580C" w:rsidRPr="0002515A" w:rsidRDefault="007F580C" w:rsidP="007F580C">
      <w:pPr>
        <w:widowControl/>
        <w:autoSpaceDE/>
        <w:autoSpaceDN/>
        <w:adjustRightInd/>
        <w:jc w:val="both"/>
        <w:rPr>
          <w:rFonts w:ascii="Times New Roman" w:hAnsi="Times New Roman"/>
        </w:rPr>
      </w:pPr>
    </w:p>
    <w:p w14:paraId="0D956259"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3. Familienangehörige der in den Nummern 1 und 2 erwähnten Personen, die ihr Recht auf Aufenthalt in Belgien vor Ende des Übergangszeitraums im Einklang mit dem Unionsrecht ausgeübt und danach ihren Aufenthalt dort fortgesetzt haben, gemäß Artikel 10 Absatz 1 Buch</w:t>
      </w:r>
      <w:r w:rsidRPr="0002515A">
        <w:rPr>
          <w:rFonts w:ascii="Times New Roman" w:hAnsi="Times New Roman"/>
        </w:rPr>
        <w:softHyphen/>
        <w:t>staben </w:t>
      </w:r>
      <w:r w:rsidRPr="0002515A">
        <w:rPr>
          <w:rFonts w:ascii="Times New Roman" w:hAnsi="Times New Roman"/>
          <w:i/>
          <w:iCs/>
        </w:rPr>
        <w:t>e</w:t>
      </w:r>
      <w:r w:rsidRPr="0002515A">
        <w:rPr>
          <w:rFonts w:ascii="Times New Roman" w:hAnsi="Times New Roman"/>
        </w:rPr>
        <w:t xml:space="preserve">, </w:t>
      </w:r>
      <w:r w:rsidRPr="0002515A">
        <w:rPr>
          <w:rFonts w:ascii="Times New Roman" w:hAnsi="Times New Roman"/>
          <w:i/>
          <w:iCs/>
        </w:rPr>
        <w:t>i</w:t>
      </w:r>
      <w:r w:rsidRPr="0002515A">
        <w:rPr>
          <w:rFonts w:ascii="Times New Roman" w:hAnsi="Times New Roman"/>
        </w:rPr>
        <w:t xml:space="preserve"> und </w:t>
      </w:r>
      <w:r w:rsidRPr="0002515A">
        <w:rPr>
          <w:rFonts w:ascii="Times New Roman" w:hAnsi="Times New Roman"/>
          <w:i/>
          <w:iCs/>
        </w:rPr>
        <w:t>f</w:t>
      </w:r>
      <w:r w:rsidRPr="0002515A">
        <w:rPr>
          <w:rFonts w:ascii="Times New Roman" w:hAnsi="Times New Roman"/>
        </w:rPr>
        <w:t xml:space="preserve"> und Artikel 10 Absatz 2 und 3 des Austrittsabkommens,</w:t>
      </w:r>
    </w:p>
    <w:p w14:paraId="36EAB9B0" w14:textId="77777777" w:rsidR="007F580C" w:rsidRPr="0002515A" w:rsidRDefault="007F580C" w:rsidP="007F580C">
      <w:pPr>
        <w:widowControl/>
        <w:autoSpaceDE/>
        <w:autoSpaceDN/>
        <w:adjustRightInd/>
        <w:jc w:val="both"/>
        <w:rPr>
          <w:rFonts w:ascii="Times New Roman" w:hAnsi="Times New Roman"/>
        </w:rPr>
      </w:pPr>
    </w:p>
    <w:p w14:paraId="65E2681B"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4. direkte Verwandte britischer Begünstigter des Austrittsabkommens, die vor Ende des Übergangszeitraums außerhalb Belgiens gewohnt haben, sofern sie zu dem Zeitpunkt, zu dem sie ihrem Familienangehörigen nachziehen möchten, die in Artikel 2 Absatz 2 der Richtlinie 2004/38/EG aufgeführten Voraussetzungen erfüllen, gemäß Artikel 10 Absatz 1 Buchstabe </w:t>
      </w:r>
      <w:r w:rsidRPr="0002515A">
        <w:rPr>
          <w:rFonts w:ascii="Times New Roman" w:hAnsi="Times New Roman"/>
          <w:i/>
          <w:iCs/>
        </w:rPr>
        <w:t>e</w:t>
      </w:r>
      <w:r w:rsidRPr="0002515A">
        <w:rPr>
          <w:rFonts w:ascii="Times New Roman" w:hAnsi="Times New Roman"/>
        </w:rPr>
        <w:t xml:space="preserve"> Ziffer ii des Austrittsabkommens,</w:t>
      </w:r>
    </w:p>
    <w:p w14:paraId="39C0C57A" w14:textId="77777777" w:rsidR="007F580C" w:rsidRPr="0002515A" w:rsidRDefault="007F580C" w:rsidP="007F580C">
      <w:pPr>
        <w:widowControl/>
        <w:autoSpaceDE/>
        <w:autoSpaceDN/>
        <w:adjustRightInd/>
        <w:jc w:val="both"/>
        <w:rPr>
          <w:rFonts w:ascii="Times New Roman" w:hAnsi="Times New Roman"/>
        </w:rPr>
      </w:pPr>
    </w:p>
    <w:p w14:paraId="3364A1DA"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5. künftige Kinder eines Begünstigten des Austrittsabkommens, die nach Ende des Übergangszeitraums geboren oder adoptiert wurden, gemäß Artikel 10 Absatz 1 Buchstabe </w:t>
      </w:r>
      <w:r w:rsidRPr="0002515A">
        <w:rPr>
          <w:rFonts w:ascii="Times New Roman" w:hAnsi="Times New Roman"/>
          <w:i/>
          <w:iCs/>
        </w:rPr>
        <w:t>e</w:t>
      </w:r>
      <w:r w:rsidRPr="0002515A">
        <w:rPr>
          <w:rFonts w:ascii="Times New Roman" w:hAnsi="Times New Roman"/>
        </w:rPr>
        <w:t xml:space="preserve"> Ziffer iii des Austrittsabkommens,</w:t>
      </w:r>
    </w:p>
    <w:p w14:paraId="36A1FB71" w14:textId="77777777" w:rsidR="007F580C" w:rsidRPr="0002515A" w:rsidRDefault="007F580C" w:rsidP="007F580C">
      <w:pPr>
        <w:widowControl/>
        <w:autoSpaceDE/>
        <w:autoSpaceDN/>
        <w:adjustRightInd/>
        <w:jc w:val="both"/>
        <w:rPr>
          <w:rFonts w:ascii="Times New Roman" w:hAnsi="Times New Roman"/>
        </w:rPr>
      </w:pPr>
    </w:p>
    <w:p w14:paraId="7F37F052"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6. den Lebenspartner, mit dem der britische Begünstigte des Austrittsabkommens eine ordnungsgemäß bescheinigte dauerhafte Beziehung eingegangen ist, wenn dieser Lebenspart</w:t>
      </w:r>
      <w:r w:rsidRPr="0002515A">
        <w:rPr>
          <w:rFonts w:ascii="Times New Roman" w:hAnsi="Times New Roman"/>
        </w:rPr>
        <w:softHyphen/>
        <w:t>ner vor Ende des Übergangszeitraums außerhalb Belgiens wohnhaft war, sofern die Beziehung vor Ende des Übergangszeitraums dauerhaft war und zu dem Zeitpunkt, zu dem der Lebens</w:t>
      </w:r>
      <w:r w:rsidRPr="0002515A">
        <w:rPr>
          <w:rFonts w:ascii="Times New Roman" w:hAnsi="Times New Roman"/>
        </w:rPr>
        <w:softHyphen/>
        <w:t>partner beantragt, dem Begünstigten nachzuziehen, weiter besteht, gemäß Artikel 10 Absatz 4 des Austrittsabkommens.</w:t>
      </w:r>
    </w:p>
    <w:p w14:paraId="200B6490" w14:textId="77777777" w:rsidR="007F580C" w:rsidRPr="0002515A" w:rsidRDefault="007F580C" w:rsidP="007F580C">
      <w:pPr>
        <w:widowControl/>
        <w:autoSpaceDE/>
        <w:autoSpaceDN/>
        <w:adjustRightInd/>
        <w:jc w:val="both"/>
        <w:rPr>
          <w:rFonts w:ascii="Times New Roman" w:hAnsi="Times New Roman"/>
        </w:rPr>
      </w:pPr>
    </w:p>
    <w:p w14:paraId="701DBC01" w14:textId="77777777" w:rsidR="007F580C" w:rsidRPr="0002515A" w:rsidRDefault="007F580C" w:rsidP="007F580C">
      <w:pPr>
        <w:widowControl/>
        <w:autoSpaceDE/>
        <w:autoSpaceDN/>
        <w:adjustRightInd/>
        <w:jc w:val="both"/>
        <w:rPr>
          <w:rFonts w:ascii="Times New Roman" w:hAnsi="Times New Roman"/>
        </w:rPr>
      </w:pPr>
    </w:p>
    <w:p w14:paraId="3FC26E72" w14:textId="088B0705" w:rsidR="007F580C" w:rsidRPr="0002515A" w:rsidRDefault="006D2E26" w:rsidP="007F580C">
      <w:pPr>
        <w:widowControl/>
        <w:autoSpaceDE/>
        <w:autoSpaceDN/>
        <w:adjustRightInd/>
        <w:ind w:firstLine="708"/>
        <w:jc w:val="both"/>
        <w:rPr>
          <w:rFonts w:ascii="Times New Roman" w:hAnsi="Times New Roman"/>
        </w:rPr>
      </w:pPr>
      <w:r w:rsidRPr="0002515A">
        <w:rPr>
          <w:rFonts w:ascii="Times New Roman" w:hAnsi="Times New Roman"/>
          <w:b/>
        </w:rPr>
        <w:t>Art. </w:t>
      </w:r>
      <w:r w:rsidR="007F580C" w:rsidRPr="0002515A">
        <w:rPr>
          <w:rFonts w:ascii="Times New Roman" w:hAnsi="Times New Roman"/>
          <w:b/>
        </w:rPr>
        <w:t>69</w:t>
      </w:r>
      <w:r w:rsidR="007F580C" w:rsidRPr="0002515A">
        <w:rPr>
          <w:rFonts w:ascii="Times New Roman" w:hAnsi="Times New Roman"/>
          <w:b/>
          <w:i/>
        </w:rPr>
        <w:t>duodecies</w:t>
      </w:r>
      <w:r w:rsidR="007F580C" w:rsidRPr="0002515A">
        <w:rPr>
          <w:rFonts w:ascii="Times New Roman" w:hAnsi="Times New Roman"/>
        </w:rPr>
        <w:t xml:space="preserve"> - </w:t>
      </w:r>
      <w:r w:rsidRPr="0002515A">
        <w:rPr>
          <w:rFonts w:ascii="Times New Roman" w:hAnsi="Times New Roman"/>
        </w:rPr>
        <w:t>§ </w:t>
      </w:r>
      <w:r w:rsidR="007F580C" w:rsidRPr="0002515A">
        <w:rPr>
          <w:rFonts w:ascii="Times New Roman" w:hAnsi="Times New Roman"/>
        </w:rPr>
        <w:t>1 - Die in Artikel 69</w:t>
      </w:r>
      <w:r w:rsidR="007F580C" w:rsidRPr="0002515A">
        <w:rPr>
          <w:rFonts w:ascii="Times New Roman" w:hAnsi="Times New Roman"/>
          <w:i/>
        </w:rPr>
        <w:t>undecies</w:t>
      </w:r>
      <w:r w:rsidR="007F580C" w:rsidRPr="0002515A">
        <w:rPr>
          <w:rFonts w:ascii="Times New Roman" w:hAnsi="Times New Roman"/>
        </w:rPr>
        <w:t xml:space="preserve"> erwähnten Personen reichen einen Antrag auf Erlangung der Rechtsstellung eines Begünstigten des Austrittsabkommens bei der Gemeindeverwaltung ihres Wohnorts anhand eines Dokuments gemäß dem Muster in Anlage 58 ein.</w:t>
      </w:r>
    </w:p>
    <w:p w14:paraId="2113DD76" w14:textId="77777777" w:rsidR="007F580C" w:rsidRPr="0002515A" w:rsidRDefault="007F580C" w:rsidP="007F580C">
      <w:pPr>
        <w:widowControl/>
        <w:autoSpaceDE/>
        <w:autoSpaceDN/>
        <w:adjustRightInd/>
        <w:jc w:val="both"/>
        <w:rPr>
          <w:rFonts w:ascii="Times New Roman" w:hAnsi="Times New Roman"/>
        </w:rPr>
      </w:pPr>
    </w:p>
    <w:p w14:paraId="1223CDBD"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Der Bürgermeister oder sein Beauftragter stellt unverzüglich eine Bescheinigung über die Einreichung des Antrags gemäß dem Muster in Anlage 56 oder 57 aus, gemäß Artikel 18 Absatz 1 Unterabsatz 2 Buchstabe </w:t>
      </w:r>
      <w:r w:rsidRPr="0002515A">
        <w:rPr>
          <w:rFonts w:ascii="Times New Roman" w:hAnsi="Times New Roman"/>
          <w:i/>
          <w:iCs/>
        </w:rPr>
        <w:t>b</w:t>
      </w:r>
      <w:r w:rsidRPr="0002515A">
        <w:rPr>
          <w:rFonts w:ascii="Times New Roman" w:hAnsi="Times New Roman"/>
        </w:rPr>
        <w:t xml:space="preserve"> des Austrittsabkommens. Dieses Dokument ist drei </w:t>
      </w:r>
      <w:r w:rsidRPr="0002515A">
        <w:rPr>
          <w:rFonts w:ascii="Times New Roman" w:hAnsi="Times New Roman"/>
        </w:rPr>
        <w:lastRenderedPageBreak/>
        <w:t>Monate ab Ausstellungsdatum gültig und wird anschließend um drei Monate verlängert, bis über den Antrag befunden worden ist.</w:t>
      </w:r>
    </w:p>
    <w:p w14:paraId="02988549" w14:textId="77777777" w:rsidR="007F580C" w:rsidRPr="0002515A" w:rsidRDefault="007F580C" w:rsidP="007F580C">
      <w:pPr>
        <w:widowControl/>
        <w:autoSpaceDE/>
        <w:autoSpaceDN/>
        <w:adjustRightInd/>
        <w:jc w:val="both"/>
        <w:rPr>
          <w:rFonts w:ascii="Times New Roman" w:hAnsi="Times New Roman"/>
        </w:rPr>
      </w:pPr>
    </w:p>
    <w:p w14:paraId="303DE8C9" w14:textId="68FCB88C"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In Abweichung von Absatz 1 reichen die in Artikel 69</w:t>
      </w:r>
      <w:r w:rsidRPr="0002515A">
        <w:rPr>
          <w:rFonts w:ascii="Times New Roman" w:hAnsi="Times New Roman"/>
          <w:i/>
        </w:rPr>
        <w:t>undecies</w:t>
      </w:r>
      <w:r w:rsidRPr="0002515A">
        <w:rPr>
          <w:rFonts w:ascii="Times New Roman" w:hAnsi="Times New Roman"/>
        </w:rPr>
        <w:t xml:space="preserve"> </w:t>
      </w:r>
      <w:r w:rsidR="006D2E26" w:rsidRPr="0002515A">
        <w:rPr>
          <w:rFonts w:ascii="Times New Roman" w:hAnsi="Times New Roman"/>
        </w:rPr>
        <w:t>Nr. </w:t>
      </w:r>
      <w:r w:rsidRPr="0002515A">
        <w:rPr>
          <w:rFonts w:ascii="Times New Roman" w:hAnsi="Times New Roman"/>
        </w:rPr>
        <w:t>2 erwähnten Perso</w:t>
      </w:r>
      <w:r w:rsidRPr="0002515A">
        <w:rPr>
          <w:rFonts w:ascii="Times New Roman" w:hAnsi="Times New Roman"/>
        </w:rPr>
        <w:softHyphen/>
        <w:t>nen ihren Antrag bei der Gemeindeverwaltung des Orts, an dem sie arbeiten, ein.</w:t>
      </w:r>
    </w:p>
    <w:p w14:paraId="52182164" w14:textId="77777777" w:rsidR="007F580C" w:rsidRPr="0002515A" w:rsidRDefault="007F580C" w:rsidP="007F580C">
      <w:pPr>
        <w:widowControl/>
        <w:autoSpaceDE/>
        <w:autoSpaceDN/>
        <w:adjustRightInd/>
        <w:jc w:val="both"/>
        <w:rPr>
          <w:rFonts w:ascii="Times New Roman" w:hAnsi="Times New Roman"/>
        </w:rPr>
      </w:pPr>
    </w:p>
    <w:p w14:paraId="02C5D6EB" w14:textId="0088931D" w:rsidR="007F580C" w:rsidRPr="0002515A" w:rsidRDefault="006D2E26" w:rsidP="007F580C">
      <w:pPr>
        <w:widowControl/>
        <w:autoSpaceDE/>
        <w:autoSpaceDN/>
        <w:adjustRightInd/>
        <w:ind w:firstLine="708"/>
        <w:jc w:val="both"/>
        <w:rPr>
          <w:rFonts w:ascii="Times New Roman" w:hAnsi="Times New Roman"/>
        </w:rPr>
      </w:pPr>
      <w:r w:rsidRPr="0002515A">
        <w:rPr>
          <w:rFonts w:ascii="Times New Roman" w:hAnsi="Times New Roman"/>
        </w:rPr>
        <w:t>§ </w:t>
      </w:r>
      <w:r w:rsidR="007F580C" w:rsidRPr="0002515A">
        <w:rPr>
          <w:rFonts w:ascii="Times New Roman" w:hAnsi="Times New Roman"/>
        </w:rPr>
        <w:t>2 - Bei Einreichung des Antrags oder spätestens drei Monate nach dessen Einreichung müssen die in Artikel 69</w:t>
      </w:r>
      <w:r w:rsidR="007F580C" w:rsidRPr="0002515A">
        <w:rPr>
          <w:rFonts w:ascii="Times New Roman" w:hAnsi="Times New Roman"/>
          <w:i/>
        </w:rPr>
        <w:t>undecies</w:t>
      </w:r>
      <w:r w:rsidR="007F580C" w:rsidRPr="0002515A">
        <w:rPr>
          <w:rFonts w:ascii="Times New Roman" w:hAnsi="Times New Roman"/>
        </w:rPr>
        <w:t xml:space="preserve"> </w:t>
      </w:r>
      <w:r w:rsidRPr="0002515A">
        <w:rPr>
          <w:rFonts w:ascii="Times New Roman" w:hAnsi="Times New Roman"/>
        </w:rPr>
        <w:t>Nr. </w:t>
      </w:r>
      <w:r w:rsidR="007F580C" w:rsidRPr="0002515A">
        <w:rPr>
          <w:rFonts w:ascii="Times New Roman" w:hAnsi="Times New Roman"/>
        </w:rPr>
        <w:t>1 bis 3 erwähnten Personen, die bereits im Besitz einer gültigen Anmeldebescheinigung, einer gültigen Aufenthaltskarte für Familienangehörige eines Unionsbürgers, eines gültigen Dokuments zur Bescheinigung des Daueraufenthalts, einer gülti</w:t>
      </w:r>
      <w:r w:rsidR="007F580C" w:rsidRPr="0002515A">
        <w:rPr>
          <w:rFonts w:ascii="Times New Roman" w:hAnsi="Times New Roman"/>
        </w:rPr>
        <w:softHyphen/>
        <w:t>gen Daueraufenthaltskarte für Familienangehörige eines Unionsbürgers oder eines gültigen Dokuments für Grenzgänger sind, folgende Dokumente vorlegen:</w:t>
      </w:r>
    </w:p>
    <w:p w14:paraId="7AD2A3D3" w14:textId="77777777" w:rsidR="007F580C" w:rsidRPr="0002515A" w:rsidRDefault="007F580C" w:rsidP="007F580C">
      <w:pPr>
        <w:widowControl/>
        <w:autoSpaceDE/>
        <w:autoSpaceDN/>
        <w:adjustRightInd/>
        <w:jc w:val="both"/>
        <w:rPr>
          <w:rFonts w:ascii="Times New Roman" w:hAnsi="Times New Roman"/>
        </w:rPr>
      </w:pPr>
    </w:p>
    <w:p w14:paraId="7DE3C72B"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1. eine</w:t>
      </w:r>
      <w:r w:rsidRPr="0002515A">
        <w:rPr>
          <w:rFonts w:ascii="Times New Roman" w:hAnsi="Times New Roman"/>
          <w:sz w:val="18"/>
          <w:szCs w:val="18"/>
        </w:rPr>
        <w:t xml:space="preserve"> </w:t>
      </w:r>
      <w:r w:rsidRPr="0002515A">
        <w:rPr>
          <w:rFonts w:ascii="Times New Roman" w:hAnsi="Times New Roman"/>
        </w:rPr>
        <w:t>Kopie</w:t>
      </w:r>
      <w:r w:rsidRPr="0002515A">
        <w:rPr>
          <w:rFonts w:ascii="Times New Roman" w:hAnsi="Times New Roman"/>
          <w:sz w:val="18"/>
          <w:szCs w:val="18"/>
        </w:rPr>
        <w:t xml:space="preserve"> </w:t>
      </w:r>
      <w:r w:rsidRPr="0002515A">
        <w:rPr>
          <w:rFonts w:ascii="Times New Roman" w:hAnsi="Times New Roman"/>
        </w:rPr>
        <w:t>des</w:t>
      </w:r>
      <w:r w:rsidRPr="0002515A">
        <w:rPr>
          <w:rFonts w:ascii="Times New Roman" w:hAnsi="Times New Roman"/>
          <w:sz w:val="18"/>
          <w:szCs w:val="18"/>
        </w:rPr>
        <w:t xml:space="preserve"> </w:t>
      </w:r>
      <w:r w:rsidRPr="0002515A">
        <w:rPr>
          <w:rFonts w:ascii="Times New Roman" w:hAnsi="Times New Roman"/>
        </w:rPr>
        <w:t>gültigen</w:t>
      </w:r>
      <w:r w:rsidRPr="0002515A">
        <w:rPr>
          <w:rFonts w:ascii="Times New Roman" w:hAnsi="Times New Roman"/>
          <w:sz w:val="18"/>
          <w:szCs w:val="18"/>
        </w:rPr>
        <w:t xml:space="preserve"> </w:t>
      </w:r>
      <w:r w:rsidRPr="0002515A">
        <w:rPr>
          <w:rFonts w:ascii="Times New Roman" w:hAnsi="Times New Roman"/>
        </w:rPr>
        <w:t>Reisepasses</w:t>
      </w:r>
      <w:r w:rsidRPr="0002515A">
        <w:rPr>
          <w:rFonts w:ascii="Times New Roman" w:hAnsi="Times New Roman"/>
          <w:sz w:val="18"/>
          <w:szCs w:val="18"/>
        </w:rPr>
        <w:t xml:space="preserve"> </w:t>
      </w:r>
      <w:r w:rsidRPr="0002515A">
        <w:rPr>
          <w:rFonts w:ascii="Times New Roman" w:hAnsi="Times New Roman"/>
        </w:rPr>
        <w:t>oder,</w:t>
      </w:r>
      <w:r w:rsidRPr="0002515A">
        <w:rPr>
          <w:rFonts w:ascii="Times New Roman" w:hAnsi="Times New Roman"/>
          <w:sz w:val="18"/>
          <w:szCs w:val="18"/>
        </w:rPr>
        <w:t xml:space="preserve"> </w:t>
      </w:r>
      <w:r w:rsidRPr="0002515A">
        <w:rPr>
          <w:rFonts w:ascii="Times New Roman" w:hAnsi="Times New Roman"/>
        </w:rPr>
        <w:t>für</w:t>
      </w:r>
      <w:r w:rsidRPr="0002515A">
        <w:rPr>
          <w:rFonts w:ascii="Times New Roman" w:hAnsi="Times New Roman"/>
          <w:sz w:val="18"/>
          <w:szCs w:val="18"/>
        </w:rPr>
        <w:t xml:space="preserve"> </w:t>
      </w:r>
      <w:r w:rsidRPr="0002515A">
        <w:rPr>
          <w:rFonts w:ascii="Times New Roman" w:hAnsi="Times New Roman"/>
        </w:rPr>
        <w:t>Staatsangehörige</w:t>
      </w:r>
      <w:r w:rsidRPr="0002515A">
        <w:rPr>
          <w:rFonts w:ascii="Times New Roman" w:hAnsi="Times New Roman"/>
          <w:sz w:val="20"/>
          <w:szCs w:val="20"/>
        </w:rPr>
        <w:t xml:space="preserve"> </w:t>
      </w:r>
      <w:r w:rsidRPr="0002515A">
        <w:rPr>
          <w:rFonts w:ascii="Times New Roman" w:hAnsi="Times New Roman"/>
        </w:rPr>
        <w:t>des</w:t>
      </w:r>
      <w:r w:rsidRPr="0002515A">
        <w:rPr>
          <w:rFonts w:ascii="Times New Roman" w:hAnsi="Times New Roman"/>
          <w:sz w:val="18"/>
          <w:szCs w:val="18"/>
        </w:rPr>
        <w:t xml:space="preserve"> </w:t>
      </w:r>
      <w:r w:rsidRPr="0002515A">
        <w:rPr>
          <w:rFonts w:ascii="Times New Roman" w:hAnsi="Times New Roman"/>
        </w:rPr>
        <w:t>Vereinigten</w:t>
      </w:r>
      <w:r w:rsidRPr="0002515A">
        <w:rPr>
          <w:rFonts w:ascii="Times New Roman" w:hAnsi="Times New Roman"/>
          <w:sz w:val="18"/>
          <w:szCs w:val="18"/>
        </w:rPr>
        <w:t xml:space="preserve"> </w:t>
      </w:r>
      <w:r w:rsidRPr="0002515A">
        <w:rPr>
          <w:rFonts w:ascii="Times New Roman" w:hAnsi="Times New Roman"/>
        </w:rPr>
        <w:t>König</w:t>
      </w:r>
      <w:r w:rsidRPr="0002515A">
        <w:rPr>
          <w:rFonts w:ascii="Times New Roman" w:hAnsi="Times New Roman"/>
        </w:rPr>
        <w:softHyphen/>
        <w:t>reichs, des gültigen Personalausweises des Betreffenden,</w:t>
      </w:r>
    </w:p>
    <w:p w14:paraId="265CB495" w14:textId="77777777" w:rsidR="007F580C" w:rsidRPr="0002515A" w:rsidRDefault="007F580C" w:rsidP="007F580C">
      <w:pPr>
        <w:widowControl/>
        <w:autoSpaceDE/>
        <w:autoSpaceDN/>
        <w:adjustRightInd/>
        <w:jc w:val="both"/>
        <w:rPr>
          <w:rFonts w:ascii="Times New Roman" w:hAnsi="Times New Roman"/>
        </w:rPr>
      </w:pPr>
    </w:p>
    <w:p w14:paraId="4D888AA0"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2. je</w:t>
      </w:r>
      <w:r w:rsidRPr="0002515A">
        <w:rPr>
          <w:rFonts w:ascii="Times New Roman" w:hAnsi="Times New Roman"/>
          <w:sz w:val="20"/>
          <w:szCs w:val="20"/>
        </w:rPr>
        <w:t xml:space="preserve"> </w:t>
      </w:r>
      <w:r w:rsidRPr="0002515A">
        <w:rPr>
          <w:rFonts w:ascii="Times New Roman" w:hAnsi="Times New Roman"/>
        </w:rPr>
        <w:t>nach</w:t>
      </w:r>
      <w:r w:rsidRPr="0002515A">
        <w:rPr>
          <w:rFonts w:ascii="Times New Roman" w:hAnsi="Times New Roman"/>
          <w:sz w:val="20"/>
          <w:szCs w:val="20"/>
        </w:rPr>
        <w:t xml:space="preserve"> </w:t>
      </w:r>
      <w:r w:rsidRPr="0002515A">
        <w:rPr>
          <w:rFonts w:ascii="Times New Roman" w:hAnsi="Times New Roman"/>
        </w:rPr>
        <w:t>Fall eine Kopie seiner gültigen Anmeldebescheinigung, einer gültigen</w:t>
      </w:r>
      <w:r w:rsidRPr="0002515A">
        <w:rPr>
          <w:rFonts w:ascii="Times New Roman" w:hAnsi="Times New Roman"/>
          <w:sz w:val="20"/>
          <w:szCs w:val="20"/>
        </w:rPr>
        <w:t xml:space="preserve"> </w:t>
      </w:r>
      <w:r w:rsidRPr="0002515A">
        <w:rPr>
          <w:rFonts w:ascii="Times New Roman" w:hAnsi="Times New Roman"/>
        </w:rPr>
        <w:t>Aufent</w:t>
      </w:r>
      <w:r w:rsidRPr="0002515A">
        <w:rPr>
          <w:rFonts w:ascii="Times New Roman" w:hAnsi="Times New Roman"/>
        </w:rPr>
        <w:softHyphen/>
        <w:t>haltskarte für Familienangehörige eines Unionsbürgers, eines gültigen Dokuments zur Beschei</w:t>
      </w:r>
      <w:r w:rsidRPr="0002515A">
        <w:rPr>
          <w:rFonts w:ascii="Times New Roman" w:hAnsi="Times New Roman"/>
        </w:rPr>
        <w:softHyphen/>
        <w:t>nigung</w:t>
      </w:r>
      <w:r w:rsidRPr="0002515A">
        <w:rPr>
          <w:rFonts w:ascii="Times New Roman" w:hAnsi="Times New Roman"/>
          <w:sz w:val="20"/>
          <w:szCs w:val="20"/>
        </w:rPr>
        <w:t xml:space="preserve"> </w:t>
      </w:r>
      <w:r w:rsidRPr="0002515A">
        <w:rPr>
          <w:rFonts w:ascii="Times New Roman" w:hAnsi="Times New Roman"/>
        </w:rPr>
        <w:t>des</w:t>
      </w:r>
      <w:r w:rsidRPr="0002515A">
        <w:rPr>
          <w:rFonts w:ascii="Times New Roman" w:hAnsi="Times New Roman"/>
          <w:sz w:val="20"/>
          <w:szCs w:val="20"/>
        </w:rPr>
        <w:t xml:space="preserve"> </w:t>
      </w:r>
      <w:r w:rsidRPr="0002515A">
        <w:rPr>
          <w:rFonts w:ascii="Times New Roman" w:hAnsi="Times New Roman"/>
        </w:rPr>
        <w:t>Daueraufenthalts,</w:t>
      </w:r>
      <w:r w:rsidRPr="0002515A">
        <w:rPr>
          <w:rFonts w:ascii="Times New Roman" w:hAnsi="Times New Roman"/>
          <w:sz w:val="20"/>
          <w:szCs w:val="20"/>
        </w:rPr>
        <w:t xml:space="preserve"> </w:t>
      </w:r>
      <w:r w:rsidRPr="0002515A">
        <w:rPr>
          <w:rFonts w:ascii="Times New Roman" w:hAnsi="Times New Roman"/>
        </w:rPr>
        <w:t>einer</w:t>
      </w:r>
      <w:r w:rsidRPr="0002515A">
        <w:rPr>
          <w:rFonts w:ascii="Times New Roman" w:hAnsi="Times New Roman"/>
          <w:sz w:val="20"/>
          <w:szCs w:val="20"/>
        </w:rPr>
        <w:t xml:space="preserve"> </w:t>
      </w:r>
      <w:r w:rsidRPr="0002515A">
        <w:rPr>
          <w:rFonts w:ascii="Times New Roman" w:hAnsi="Times New Roman"/>
        </w:rPr>
        <w:t>gültigen</w:t>
      </w:r>
      <w:r w:rsidRPr="0002515A">
        <w:rPr>
          <w:rFonts w:ascii="Times New Roman" w:hAnsi="Times New Roman"/>
          <w:sz w:val="20"/>
          <w:szCs w:val="20"/>
        </w:rPr>
        <w:t xml:space="preserve"> </w:t>
      </w:r>
      <w:r w:rsidRPr="0002515A">
        <w:rPr>
          <w:rFonts w:ascii="Times New Roman" w:hAnsi="Times New Roman"/>
        </w:rPr>
        <w:t>Daueraufenthaltskarte</w:t>
      </w:r>
      <w:r w:rsidRPr="0002515A">
        <w:rPr>
          <w:rFonts w:ascii="Times New Roman" w:hAnsi="Times New Roman"/>
          <w:sz w:val="20"/>
          <w:szCs w:val="20"/>
        </w:rPr>
        <w:t xml:space="preserve"> </w:t>
      </w:r>
      <w:r w:rsidRPr="0002515A">
        <w:rPr>
          <w:rFonts w:ascii="Times New Roman" w:hAnsi="Times New Roman"/>
        </w:rPr>
        <w:t>für Familienangehörige</w:t>
      </w:r>
      <w:r w:rsidRPr="0002515A">
        <w:rPr>
          <w:rFonts w:ascii="Times New Roman" w:hAnsi="Times New Roman"/>
          <w:sz w:val="20"/>
          <w:szCs w:val="20"/>
        </w:rPr>
        <w:t xml:space="preserve"> </w:t>
      </w:r>
      <w:r w:rsidRPr="0002515A">
        <w:rPr>
          <w:rFonts w:ascii="Times New Roman" w:hAnsi="Times New Roman"/>
        </w:rPr>
        <w:t>eines Unionsbürgers oder ihrer gültigen Anlage 15 für Grenzgänger,</w:t>
      </w:r>
    </w:p>
    <w:p w14:paraId="0A3AF571" w14:textId="77777777" w:rsidR="007F580C" w:rsidRPr="0002515A" w:rsidRDefault="007F580C" w:rsidP="007F580C">
      <w:pPr>
        <w:widowControl/>
        <w:autoSpaceDE/>
        <w:autoSpaceDN/>
        <w:adjustRightInd/>
        <w:jc w:val="both"/>
        <w:rPr>
          <w:rFonts w:ascii="Times New Roman" w:hAnsi="Times New Roman"/>
        </w:rPr>
      </w:pPr>
    </w:p>
    <w:p w14:paraId="12E6B750" w14:textId="61D22DE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3. einen Auszug aus dem Strafregister oder ein gleichwertiges Dokument, wie in Arti</w:t>
      </w:r>
      <w:r w:rsidRPr="0002515A">
        <w:rPr>
          <w:rFonts w:ascii="Times New Roman" w:hAnsi="Times New Roman"/>
        </w:rPr>
        <w:softHyphen/>
        <w:t xml:space="preserve">kel 47/5 </w:t>
      </w:r>
      <w:r w:rsidR="006D2E26" w:rsidRPr="0002515A">
        <w:rPr>
          <w:rFonts w:ascii="Times New Roman" w:hAnsi="Times New Roman"/>
        </w:rPr>
        <w:t>§ </w:t>
      </w:r>
      <w:r w:rsidRPr="0002515A">
        <w:rPr>
          <w:rFonts w:ascii="Times New Roman" w:hAnsi="Times New Roman"/>
        </w:rPr>
        <w:t>4 Absatz 2 des Gesetzes erwähnt, wenn der Betreffende älter als achtzehn Jahre ist.</w:t>
      </w:r>
    </w:p>
    <w:p w14:paraId="38132193" w14:textId="77777777" w:rsidR="007F580C" w:rsidRPr="0002515A" w:rsidRDefault="007F580C" w:rsidP="007F580C">
      <w:pPr>
        <w:widowControl/>
        <w:autoSpaceDE/>
        <w:autoSpaceDN/>
        <w:adjustRightInd/>
        <w:jc w:val="both"/>
        <w:rPr>
          <w:rFonts w:ascii="Times New Roman" w:hAnsi="Times New Roman"/>
        </w:rPr>
      </w:pPr>
    </w:p>
    <w:p w14:paraId="50FBD001" w14:textId="17095951" w:rsidR="007F580C" w:rsidRPr="0002515A" w:rsidRDefault="006D2E26" w:rsidP="007F580C">
      <w:pPr>
        <w:widowControl/>
        <w:autoSpaceDE/>
        <w:autoSpaceDN/>
        <w:adjustRightInd/>
        <w:ind w:firstLine="708"/>
        <w:jc w:val="both"/>
        <w:rPr>
          <w:rFonts w:ascii="Times New Roman" w:hAnsi="Times New Roman"/>
        </w:rPr>
      </w:pPr>
      <w:r w:rsidRPr="0002515A">
        <w:rPr>
          <w:rFonts w:ascii="Times New Roman" w:hAnsi="Times New Roman"/>
        </w:rPr>
        <w:t>§ </w:t>
      </w:r>
      <w:r w:rsidR="007F580C" w:rsidRPr="0002515A">
        <w:rPr>
          <w:rFonts w:ascii="Times New Roman" w:hAnsi="Times New Roman"/>
        </w:rPr>
        <w:t>3 - Bei Einreichung des Antrags oder spätestens drei Monate nach dessen Einreichung müssen die in Artikel 69</w:t>
      </w:r>
      <w:r w:rsidR="007F580C" w:rsidRPr="0002515A">
        <w:rPr>
          <w:rFonts w:ascii="Times New Roman" w:hAnsi="Times New Roman"/>
          <w:i/>
        </w:rPr>
        <w:t>undecies</w:t>
      </w:r>
      <w:r w:rsidR="007F580C" w:rsidRPr="0002515A">
        <w:rPr>
          <w:rFonts w:ascii="Times New Roman" w:hAnsi="Times New Roman"/>
        </w:rPr>
        <w:t xml:space="preserve"> </w:t>
      </w:r>
      <w:r w:rsidRPr="0002515A">
        <w:rPr>
          <w:rFonts w:ascii="Times New Roman" w:hAnsi="Times New Roman"/>
        </w:rPr>
        <w:t>Nr. </w:t>
      </w:r>
      <w:r w:rsidR="007F580C" w:rsidRPr="0002515A">
        <w:rPr>
          <w:rFonts w:ascii="Times New Roman" w:hAnsi="Times New Roman"/>
        </w:rPr>
        <w:t>1 und 2 erwähnten Personen, die vor Ende des Übergangs</w:t>
      </w:r>
      <w:r w:rsidR="007F580C" w:rsidRPr="0002515A">
        <w:rPr>
          <w:rFonts w:ascii="Times New Roman" w:hAnsi="Times New Roman"/>
        </w:rPr>
        <w:softHyphen/>
        <w:t>zeitraums nicht im Besitz einer gültigen Anmeldebescheinigung, eines gültigen Dokuments zur Bescheinigung des Daueraufenthalts oder eines gültigen Dokuments für Grenzgänger sind, folgende Dokumente vorlegen:</w:t>
      </w:r>
    </w:p>
    <w:p w14:paraId="67679AC4" w14:textId="77777777" w:rsidR="007F580C" w:rsidRPr="0002515A" w:rsidRDefault="007F580C" w:rsidP="007F580C">
      <w:pPr>
        <w:widowControl/>
        <w:autoSpaceDE/>
        <w:autoSpaceDN/>
        <w:adjustRightInd/>
        <w:jc w:val="both"/>
        <w:rPr>
          <w:rFonts w:ascii="Times New Roman" w:hAnsi="Times New Roman"/>
        </w:rPr>
      </w:pPr>
    </w:p>
    <w:p w14:paraId="0CA93A55"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1. eine</w:t>
      </w:r>
      <w:r w:rsidRPr="0002515A">
        <w:rPr>
          <w:rFonts w:ascii="Times New Roman" w:hAnsi="Times New Roman"/>
          <w:sz w:val="18"/>
          <w:szCs w:val="18"/>
        </w:rPr>
        <w:t xml:space="preserve"> </w:t>
      </w:r>
      <w:r w:rsidRPr="0002515A">
        <w:rPr>
          <w:rFonts w:ascii="Times New Roman" w:hAnsi="Times New Roman"/>
        </w:rPr>
        <w:t>Kopie</w:t>
      </w:r>
      <w:r w:rsidRPr="0002515A">
        <w:rPr>
          <w:rFonts w:ascii="Times New Roman" w:hAnsi="Times New Roman"/>
          <w:sz w:val="18"/>
          <w:szCs w:val="18"/>
        </w:rPr>
        <w:t xml:space="preserve"> </w:t>
      </w:r>
      <w:r w:rsidRPr="0002515A">
        <w:rPr>
          <w:rFonts w:ascii="Times New Roman" w:hAnsi="Times New Roman"/>
        </w:rPr>
        <w:t>des</w:t>
      </w:r>
      <w:r w:rsidRPr="0002515A">
        <w:rPr>
          <w:rFonts w:ascii="Times New Roman" w:hAnsi="Times New Roman"/>
          <w:sz w:val="18"/>
          <w:szCs w:val="18"/>
        </w:rPr>
        <w:t xml:space="preserve"> </w:t>
      </w:r>
      <w:r w:rsidRPr="0002515A">
        <w:rPr>
          <w:rFonts w:ascii="Times New Roman" w:hAnsi="Times New Roman"/>
        </w:rPr>
        <w:t>gültigen</w:t>
      </w:r>
      <w:r w:rsidRPr="0002515A">
        <w:rPr>
          <w:rFonts w:ascii="Times New Roman" w:hAnsi="Times New Roman"/>
          <w:sz w:val="18"/>
          <w:szCs w:val="18"/>
        </w:rPr>
        <w:t xml:space="preserve"> </w:t>
      </w:r>
      <w:r w:rsidRPr="0002515A">
        <w:rPr>
          <w:rFonts w:ascii="Times New Roman" w:hAnsi="Times New Roman"/>
        </w:rPr>
        <w:t>Reisepasses</w:t>
      </w:r>
      <w:r w:rsidRPr="0002515A">
        <w:rPr>
          <w:rFonts w:ascii="Times New Roman" w:hAnsi="Times New Roman"/>
          <w:sz w:val="18"/>
          <w:szCs w:val="18"/>
        </w:rPr>
        <w:t xml:space="preserve"> </w:t>
      </w:r>
      <w:r w:rsidRPr="0002515A">
        <w:rPr>
          <w:rFonts w:ascii="Times New Roman" w:hAnsi="Times New Roman"/>
        </w:rPr>
        <w:t>oder,</w:t>
      </w:r>
      <w:r w:rsidRPr="0002515A">
        <w:rPr>
          <w:rFonts w:ascii="Times New Roman" w:hAnsi="Times New Roman"/>
          <w:sz w:val="18"/>
          <w:szCs w:val="18"/>
        </w:rPr>
        <w:t xml:space="preserve"> </w:t>
      </w:r>
      <w:r w:rsidRPr="0002515A">
        <w:rPr>
          <w:rFonts w:ascii="Times New Roman" w:hAnsi="Times New Roman"/>
        </w:rPr>
        <w:t>für</w:t>
      </w:r>
      <w:r w:rsidRPr="0002515A">
        <w:rPr>
          <w:rFonts w:ascii="Times New Roman" w:hAnsi="Times New Roman"/>
          <w:sz w:val="18"/>
          <w:szCs w:val="18"/>
        </w:rPr>
        <w:t xml:space="preserve"> </w:t>
      </w:r>
      <w:r w:rsidRPr="0002515A">
        <w:rPr>
          <w:rFonts w:ascii="Times New Roman" w:hAnsi="Times New Roman"/>
        </w:rPr>
        <w:t>Staatsangehörige</w:t>
      </w:r>
      <w:r w:rsidRPr="0002515A">
        <w:rPr>
          <w:rFonts w:ascii="Times New Roman" w:hAnsi="Times New Roman"/>
          <w:sz w:val="20"/>
          <w:szCs w:val="20"/>
        </w:rPr>
        <w:t xml:space="preserve"> </w:t>
      </w:r>
      <w:r w:rsidRPr="0002515A">
        <w:rPr>
          <w:rFonts w:ascii="Times New Roman" w:hAnsi="Times New Roman"/>
        </w:rPr>
        <w:t>des</w:t>
      </w:r>
      <w:r w:rsidRPr="0002515A">
        <w:rPr>
          <w:rFonts w:ascii="Times New Roman" w:hAnsi="Times New Roman"/>
          <w:sz w:val="18"/>
          <w:szCs w:val="18"/>
        </w:rPr>
        <w:t xml:space="preserve"> </w:t>
      </w:r>
      <w:r w:rsidRPr="0002515A">
        <w:rPr>
          <w:rFonts w:ascii="Times New Roman" w:hAnsi="Times New Roman"/>
        </w:rPr>
        <w:t>Vereinigten</w:t>
      </w:r>
      <w:r w:rsidRPr="0002515A">
        <w:rPr>
          <w:rFonts w:ascii="Times New Roman" w:hAnsi="Times New Roman"/>
          <w:sz w:val="18"/>
          <w:szCs w:val="18"/>
        </w:rPr>
        <w:t xml:space="preserve"> </w:t>
      </w:r>
      <w:r w:rsidRPr="0002515A">
        <w:rPr>
          <w:rFonts w:ascii="Times New Roman" w:hAnsi="Times New Roman"/>
        </w:rPr>
        <w:t>König</w:t>
      </w:r>
      <w:r w:rsidRPr="0002515A">
        <w:rPr>
          <w:rFonts w:ascii="Times New Roman" w:hAnsi="Times New Roman"/>
        </w:rPr>
        <w:softHyphen/>
        <w:t>reichs, des gültigen Personalausweises des Betreffenden,</w:t>
      </w:r>
    </w:p>
    <w:p w14:paraId="532F7C49" w14:textId="77777777" w:rsidR="007F580C" w:rsidRPr="0002515A" w:rsidRDefault="007F580C" w:rsidP="007F580C">
      <w:pPr>
        <w:widowControl/>
        <w:autoSpaceDE/>
        <w:autoSpaceDN/>
        <w:adjustRightInd/>
        <w:jc w:val="both"/>
        <w:rPr>
          <w:rFonts w:ascii="Times New Roman" w:hAnsi="Times New Roman"/>
        </w:rPr>
      </w:pPr>
    </w:p>
    <w:p w14:paraId="5FBFD934" w14:textId="09B6EF8E"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2. einen Auszug aus dem Strafregister oder ein gleichwertiges Dokument, wie in Arti</w:t>
      </w:r>
      <w:r w:rsidRPr="0002515A">
        <w:rPr>
          <w:rFonts w:ascii="Times New Roman" w:hAnsi="Times New Roman"/>
        </w:rPr>
        <w:softHyphen/>
        <w:t xml:space="preserve">kel 47/5 </w:t>
      </w:r>
      <w:r w:rsidR="006D2E26" w:rsidRPr="0002515A">
        <w:rPr>
          <w:rFonts w:ascii="Times New Roman" w:hAnsi="Times New Roman"/>
        </w:rPr>
        <w:t>§ </w:t>
      </w:r>
      <w:r w:rsidRPr="0002515A">
        <w:rPr>
          <w:rFonts w:ascii="Times New Roman" w:hAnsi="Times New Roman"/>
        </w:rPr>
        <w:t>4 Absatz 2 des Gesetzes erwähnt, wenn der Betreffende älter als achtzehn Jahre ist,</w:t>
      </w:r>
    </w:p>
    <w:p w14:paraId="5DFC942E" w14:textId="77777777" w:rsidR="007F580C" w:rsidRPr="0002515A" w:rsidRDefault="007F580C" w:rsidP="007F580C">
      <w:pPr>
        <w:widowControl/>
        <w:autoSpaceDE/>
        <w:autoSpaceDN/>
        <w:adjustRightInd/>
        <w:jc w:val="both"/>
        <w:rPr>
          <w:rFonts w:ascii="Times New Roman" w:hAnsi="Times New Roman"/>
        </w:rPr>
      </w:pPr>
    </w:p>
    <w:p w14:paraId="3DCD7EF4" w14:textId="5E46F768"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3. je nach Fall den Nachweis der Eigenschaft, in der er im Einklang mit dem Unions</w:t>
      </w:r>
      <w:r w:rsidRPr="0002515A">
        <w:rPr>
          <w:rFonts w:ascii="Times New Roman" w:hAnsi="Times New Roman"/>
        </w:rPr>
        <w:softHyphen/>
        <w:t>recht und vor Ende des Übergangszeitraums sein Aufenthaltsrecht oder sein Recht als Grenz</w:t>
      </w:r>
      <w:r w:rsidRPr="0002515A">
        <w:rPr>
          <w:rFonts w:ascii="Times New Roman" w:hAnsi="Times New Roman"/>
        </w:rPr>
        <w:softHyphen/>
        <w:t xml:space="preserve">gänger ausgeübt hat, wie in Artikel 50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 xml:space="preserve">1 bis 5 vorgesehen, oder, wenn es nicht möglich ist, die in Artikel 50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1 bis 3 vorgesehenen Nachweise zu erbringen, jeden anderen Nach</w:t>
      </w:r>
      <w:r w:rsidRPr="0002515A">
        <w:rPr>
          <w:rFonts w:ascii="Times New Roman" w:hAnsi="Times New Roman"/>
        </w:rPr>
        <w:softHyphen/>
        <w:t>weis, dass er eines dieser Rechte ausgeübt hat;</w:t>
      </w:r>
    </w:p>
    <w:p w14:paraId="0F8C331B" w14:textId="77777777" w:rsidR="007F580C" w:rsidRPr="0002515A" w:rsidRDefault="007F580C" w:rsidP="007F580C">
      <w:pPr>
        <w:widowControl/>
        <w:autoSpaceDE/>
        <w:autoSpaceDN/>
        <w:adjustRightInd/>
        <w:jc w:val="both"/>
        <w:rPr>
          <w:rFonts w:ascii="Times New Roman" w:hAnsi="Times New Roman"/>
        </w:rPr>
      </w:pPr>
    </w:p>
    <w:p w14:paraId="10914BD5"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4. für Grenzgänger den Nachweis, dass sie vor Ende des Übergangszeitraums die briti</w:t>
      </w:r>
      <w:r w:rsidRPr="0002515A">
        <w:rPr>
          <w:rFonts w:ascii="Times New Roman" w:hAnsi="Times New Roman"/>
        </w:rPr>
        <w:softHyphen/>
        <w:t>sche Staatsangehörigkeit besaßen.</w:t>
      </w:r>
    </w:p>
    <w:p w14:paraId="3116E69F" w14:textId="77777777" w:rsidR="007F580C" w:rsidRPr="0002515A" w:rsidRDefault="007F580C" w:rsidP="007F580C">
      <w:pPr>
        <w:widowControl/>
        <w:autoSpaceDE/>
        <w:autoSpaceDN/>
        <w:adjustRightInd/>
        <w:jc w:val="both"/>
        <w:rPr>
          <w:rFonts w:ascii="Times New Roman" w:hAnsi="Times New Roman"/>
        </w:rPr>
      </w:pPr>
    </w:p>
    <w:p w14:paraId="569A3D19" w14:textId="2F8F3F11" w:rsidR="007F580C" w:rsidRPr="0002515A" w:rsidRDefault="00734B76" w:rsidP="007F580C">
      <w:pPr>
        <w:widowControl/>
        <w:autoSpaceDE/>
        <w:autoSpaceDN/>
        <w:adjustRightInd/>
        <w:ind w:firstLine="708"/>
        <w:jc w:val="both"/>
        <w:rPr>
          <w:rFonts w:ascii="Times New Roman" w:hAnsi="Times New Roman"/>
        </w:rPr>
      </w:pPr>
      <w:r>
        <w:rPr>
          <w:rFonts w:ascii="Times New Roman" w:hAnsi="Times New Roman"/>
        </w:rPr>
        <w:br w:type="page"/>
      </w:r>
      <w:r w:rsidR="006D2E26" w:rsidRPr="0002515A">
        <w:rPr>
          <w:rFonts w:ascii="Times New Roman" w:hAnsi="Times New Roman"/>
        </w:rPr>
        <w:lastRenderedPageBreak/>
        <w:t>§ </w:t>
      </w:r>
      <w:r w:rsidR="007F580C" w:rsidRPr="0002515A">
        <w:rPr>
          <w:rFonts w:ascii="Times New Roman" w:hAnsi="Times New Roman"/>
        </w:rPr>
        <w:t>4 - Bei Einreichung des Antrags oder spätestens drei Monate nach dessen Einreichung müssen die in Artikel 69</w:t>
      </w:r>
      <w:r w:rsidR="007F580C" w:rsidRPr="0002515A">
        <w:rPr>
          <w:rFonts w:ascii="Times New Roman" w:hAnsi="Times New Roman"/>
          <w:i/>
        </w:rPr>
        <w:t>undecies</w:t>
      </w:r>
      <w:r w:rsidR="007F580C" w:rsidRPr="0002515A">
        <w:rPr>
          <w:rFonts w:ascii="Times New Roman" w:hAnsi="Times New Roman"/>
        </w:rPr>
        <w:t xml:space="preserve"> </w:t>
      </w:r>
      <w:r w:rsidR="006D2E26" w:rsidRPr="0002515A">
        <w:rPr>
          <w:rFonts w:ascii="Times New Roman" w:hAnsi="Times New Roman"/>
        </w:rPr>
        <w:t>Nr. </w:t>
      </w:r>
      <w:r w:rsidR="007F580C" w:rsidRPr="0002515A">
        <w:rPr>
          <w:rFonts w:ascii="Times New Roman" w:hAnsi="Times New Roman"/>
        </w:rPr>
        <w:t>3 bis 6 erwähnten Personen, die nicht im Besitz einer gültigen Aufenthaltskarte für Familienangehörige eines Unionsbürgers oder einer gültigen Daueraufenthaltskarte für Familienangehörige eines Unionsbürgers sind, folgende Dokumente vorlegen:</w:t>
      </w:r>
    </w:p>
    <w:p w14:paraId="7626D207" w14:textId="77777777" w:rsidR="007F580C" w:rsidRPr="0002515A" w:rsidRDefault="007F580C" w:rsidP="007F580C">
      <w:pPr>
        <w:widowControl/>
        <w:autoSpaceDE/>
        <w:autoSpaceDN/>
        <w:adjustRightInd/>
        <w:jc w:val="both"/>
        <w:rPr>
          <w:rFonts w:ascii="Times New Roman" w:hAnsi="Times New Roman"/>
        </w:rPr>
      </w:pPr>
    </w:p>
    <w:p w14:paraId="4A54509A"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1. eine Kopie des gültigen Reisepasses oder des gültigen Personalausweises des Betreffenden,</w:t>
      </w:r>
    </w:p>
    <w:p w14:paraId="1FA4F9BE" w14:textId="77777777" w:rsidR="007F580C" w:rsidRPr="0002515A" w:rsidRDefault="007F580C" w:rsidP="007F580C">
      <w:pPr>
        <w:widowControl/>
        <w:autoSpaceDE/>
        <w:autoSpaceDN/>
        <w:adjustRightInd/>
        <w:jc w:val="both"/>
        <w:rPr>
          <w:rFonts w:ascii="Times New Roman" w:hAnsi="Times New Roman"/>
        </w:rPr>
      </w:pPr>
    </w:p>
    <w:p w14:paraId="170DA0AE" w14:textId="3DE9CCD1"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2. einen Auszug aus dem Strafregister oder ein gleichwertiges Dokument, wie in Arti</w:t>
      </w:r>
      <w:r w:rsidRPr="0002515A">
        <w:rPr>
          <w:rFonts w:ascii="Times New Roman" w:hAnsi="Times New Roman"/>
        </w:rPr>
        <w:softHyphen/>
        <w:t xml:space="preserve">kel 47/5 </w:t>
      </w:r>
      <w:r w:rsidR="006D2E26" w:rsidRPr="0002515A">
        <w:rPr>
          <w:rFonts w:ascii="Times New Roman" w:hAnsi="Times New Roman"/>
        </w:rPr>
        <w:t>§ </w:t>
      </w:r>
      <w:r w:rsidRPr="0002515A">
        <w:rPr>
          <w:rFonts w:ascii="Times New Roman" w:hAnsi="Times New Roman"/>
        </w:rPr>
        <w:t>4 Absatz 2 des Gesetzes erwähnt, wenn der Betreffende älter als achtzehn Jahre ist,</w:t>
      </w:r>
    </w:p>
    <w:p w14:paraId="00D9DE99" w14:textId="77777777" w:rsidR="007F580C" w:rsidRPr="0002515A" w:rsidRDefault="007F580C" w:rsidP="007F580C">
      <w:pPr>
        <w:widowControl/>
        <w:autoSpaceDE/>
        <w:autoSpaceDN/>
        <w:adjustRightInd/>
        <w:jc w:val="both"/>
        <w:rPr>
          <w:rFonts w:ascii="Times New Roman" w:hAnsi="Times New Roman"/>
        </w:rPr>
      </w:pPr>
    </w:p>
    <w:p w14:paraId="413D4D94"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3. offizielle Dokumente oder andere Nachweise, mit denen das Verwandtschafts- oder Verschwägerungsverhältnis beziehungsweise die Partnerschaft gemäß Artikel 44 gültig nach</w:t>
      </w:r>
      <w:r w:rsidRPr="0002515A">
        <w:rPr>
          <w:rFonts w:ascii="Times New Roman" w:hAnsi="Times New Roman"/>
        </w:rPr>
        <w:softHyphen/>
        <w:t>gewiesen werden kann,</w:t>
      </w:r>
    </w:p>
    <w:p w14:paraId="67D5F0DE" w14:textId="77777777" w:rsidR="007F580C" w:rsidRPr="0002515A" w:rsidRDefault="007F580C" w:rsidP="007F580C">
      <w:pPr>
        <w:widowControl/>
        <w:autoSpaceDE/>
        <w:autoSpaceDN/>
        <w:adjustRightInd/>
        <w:jc w:val="both"/>
        <w:rPr>
          <w:rFonts w:ascii="Times New Roman" w:hAnsi="Times New Roman"/>
        </w:rPr>
      </w:pPr>
    </w:p>
    <w:p w14:paraId="1586729B" w14:textId="04FD56D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4. jegliche Unterlagen, mit denen gültig nachgewiesen werden kann, dass sie die in Arti</w:t>
      </w:r>
      <w:r w:rsidRPr="0002515A">
        <w:rPr>
          <w:rFonts w:ascii="Times New Roman" w:hAnsi="Times New Roman"/>
        </w:rPr>
        <w:softHyphen/>
        <w:t>kel 40</w:t>
      </w:r>
      <w:r w:rsidRPr="0002515A">
        <w:rPr>
          <w:rFonts w:ascii="Times New Roman" w:hAnsi="Times New Roman"/>
          <w:i/>
          <w:iCs/>
        </w:rPr>
        <w:t>bis</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 xml:space="preserve">2 und </w:t>
      </w:r>
      <w:r w:rsidR="006D2E26" w:rsidRPr="0002515A">
        <w:rPr>
          <w:rFonts w:ascii="Times New Roman" w:hAnsi="Times New Roman"/>
        </w:rPr>
        <w:t>§ </w:t>
      </w:r>
      <w:r w:rsidRPr="0002515A">
        <w:rPr>
          <w:rFonts w:ascii="Times New Roman" w:hAnsi="Times New Roman"/>
        </w:rPr>
        <w:t>4 oder 47/3 des Gesetzes vorgesehenen Bedingungen, die auf sie anwendbar sind, erfüllen,</w:t>
      </w:r>
    </w:p>
    <w:p w14:paraId="61E764BF" w14:textId="77777777" w:rsidR="007F580C" w:rsidRPr="0002515A" w:rsidRDefault="007F580C" w:rsidP="007F580C">
      <w:pPr>
        <w:widowControl/>
        <w:autoSpaceDE/>
        <w:autoSpaceDN/>
        <w:adjustRightInd/>
        <w:jc w:val="both"/>
        <w:rPr>
          <w:rFonts w:ascii="Times New Roman" w:hAnsi="Times New Roman"/>
        </w:rPr>
      </w:pPr>
    </w:p>
    <w:p w14:paraId="0510D552"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5. eine</w:t>
      </w:r>
      <w:r w:rsidRPr="0002515A">
        <w:rPr>
          <w:rFonts w:ascii="Times New Roman" w:hAnsi="Times New Roman"/>
          <w:sz w:val="20"/>
          <w:szCs w:val="20"/>
        </w:rPr>
        <w:t xml:space="preserve"> </w:t>
      </w:r>
      <w:r w:rsidRPr="0002515A">
        <w:rPr>
          <w:rFonts w:ascii="Times New Roman" w:hAnsi="Times New Roman"/>
        </w:rPr>
        <w:t>Kopie</w:t>
      </w:r>
      <w:r w:rsidRPr="0002515A">
        <w:rPr>
          <w:rFonts w:ascii="Times New Roman" w:hAnsi="Times New Roman"/>
          <w:sz w:val="20"/>
          <w:szCs w:val="20"/>
        </w:rPr>
        <w:t xml:space="preserve"> </w:t>
      </w:r>
      <w:r w:rsidRPr="0002515A">
        <w:rPr>
          <w:rFonts w:ascii="Times New Roman" w:hAnsi="Times New Roman"/>
        </w:rPr>
        <w:t>der gültigen Anmeldebescheinigung, des gültigen Dokuments</w:t>
      </w:r>
      <w:r w:rsidRPr="0002515A">
        <w:rPr>
          <w:rFonts w:ascii="Times New Roman" w:hAnsi="Times New Roman"/>
          <w:sz w:val="20"/>
          <w:szCs w:val="20"/>
        </w:rPr>
        <w:t xml:space="preserve"> </w:t>
      </w:r>
      <w:r w:rsidRPr="0002515A">
        <w:rPr>
          <w:rFonts w:ascii="Times New Roman" w:hAnsi="Times New Roman"/>
        </w:rPr>
        <w:t>zur</w:t>
      </w:r>
      <w:r w:rsidRPr="0002515A">
        <w:rPr>
          <w:rFonts w:ascii="Times New Roman" w:hAnsi="Times New Roman"/>
          <w:sz w:val="20"/>
          <w:szCs w:val="20"/>
        </w:rPr>
        <w:t xml:space="preserve"> </w:t>
      </w:r>
      <w:r w:rsidRPr="0002515A">
        <w:rPr>
          <w:rFonts w:ascii="Times New Roman" w:hAnsi="Times New Roman"/>
        </w:rPr>
        <w:t>Beschei</w:t>
      </w:r>
      <w:r w:rsidRPr="0002515A">
        <w:rPr>
          <w:rFonts w:ascii="Times New Roman" w:hAnsi="Times New Roman"/>
        </w:rPr>
        <w:softHyphen/>
        <w:t>nigung des Daueraufenthalts, der gültigen Aufenthaltskarte für Begünstigte des Austritts</w:t>
      </w:r>
      <w:r w:rsidRPr="0002515A">
        <w:rPr>
          <w:rFonts w:ascii="Times New Roman" w:hAnsi="Times New Roman"/>
        </w:rPr>
        <w:softHyphen/>
        <w:t>abkommens oder der gültigen Daueraufenthaltskarte für Begünstigte des Austrittsabkommens des Familienangehörigen, dem sie nachziehen möchten.</w:t>
      </w:r>
    </w:p>
    <w:p w14:paraId="71D46DC6" w14:textId="77777777" w:rsidR="007F580C" w:rsidRPr="0002515A" w:rsidRDefault="007F580C" w:rsidP="007F580C">
      <w:pPr>
        <w:widowControl/>
        <w:autoSpaceDE/>
        <w:autoSpaceDN/>
        <w:adjustRightInd/>
        <w:jc w:val="both"/>
        <w:rPr>
          <w:rFonts w:ascii="Times New Roman" w:hAnsi="Times New Roman"/>
        </w:rPr>
      </w:pPr>
    </w:p>
    <w:p w14:paraId="7D842D9A" w14:textId="242FC9D0"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Die in Artikel 69</w:t>
      </w:r>
      <w:r w:rsidRPr="0002515A">
        <w:rPr>
          <w:rFonts w:ascii="Times New Roman" w:hAnsi="Times New Roman"/>
          <w:i/>
        </w:rPr>
        <w:t>undecies</w:t>
      </w:r>
      <w:r w:rsidRPr="0002515A">
        <w:rPr>
          <w:rFonts w:ascii="Times New Roman" w:hAnsi="Times New Roman"/>
        </w:rPr>
        <w:t xml:space="preserve"> </w:t>
      </w:r>
      <w:r w:rsidR="006D2E26" w:rsidRPr="0002515A">
        <w:rPr>
          <w:rFonts w:ascii="Times New Roman" w:hAnsi="Times New Roman"/>
        </w:rPr>
        <w:t>Nr. </w:t>
      </w:r>
      <w:r w:rsidRPr="0002515A">
        <w:rPr>
          <w:rFonts w:ascii="Times New Roman" w:hAnsi="Times New Roman"/>
        </w:rPr>
        <w:t>4 und 5 erwähnten Personen weisen zudem nach, dass das Verwandtschaftsverhältnis bereits vor Ende des Übergangszeitraums bestanden hat.</w:t>
      </w:r>
    </w:p>
    <w:p w14:paraId="52D663B5" w14:textId="77777777" w:rsidR="007F580C" w:rsidRPr="0002515A" w:rsidRDefault="007F580C" w:rsidP="007F580C">
      <w:pPr>
        <w:widowControl/>
        <w:autoSpaceDE/>
        <w:autoSpaceDN/>
        <w:adjustRightInd/>
        <w:jc w:val="both"/>
        <w:rPr>
          <w:rFonts w:ascii="Times New Roman" w:hAnsi="Times New Roman"/>
        </w:rPr>
      </w:pPr>
    </w:p>
    <w:p w14:paraId="05BBECDA" w14:textId="297FF193"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Die in Artikel 69</w:t>
      </w:r>
      <w:r w:rsidRPr="0002515A">
        <w:rPr>
          <w:rFonts w:ascii="Times New Roman" w:hAnsi="Times New Roman"/>
          <w:i/>
        </w:rPr>
        <w:t>undecies</w:t>
      </w:r>
      <w:r w:rsidRPr="0002515A">
        <w:rPr>
          <w:rFonts w:ascii="Times New Roman" w:hAnsi="Times New Roman"/>
        </w:rPr>
        <w:t xml:space="preserve"> </w:t>
      </w:r>
      <w:r w:rsidR="006D2E26" w:rsidRPr="0002515A">
        <w:rPr>
          <w:rFonts w:ascii="Times New Roman" w:hAnsi="Times New Roman"/>
        </w:rPr>
        <w:t>Nr. </w:t>
      </w:r>
      <w:r w:rsidRPr="0002515A">
        <w:rPr>
          <w:rFonts w:ascii="Times New Roman" w:hAnsi="Times New Roman"/>
        </w:rPr>
        <w:t>6 erwähnten Personen weisen überdies nach, dass sie vor Ende des Übergangszeitraums eine dauerhafte Beziehung mit einem Staatsangehörigen des Vereinigten</w:t>
      </w:r>
      <w:r w:rsidRPr="0002515A">
        <w:rPr>
          <w:rFonts w:ascii="Times New Roman" w:hAnsi="Times New Roman"/>
          <w:sz w:val="20"/>
          <w:szCs w:val="20"/>
        </w:rPr>
        <w:t xml:space="preserve"> </w:t>
      </w:r>
      <w:r w:rsidRPr="0002515A">
        <w:rPr>
          <w:rFonts w:ascii="Times New Roman" w:hAnsi="Times New Roman"/>
        </w:rPr>
        <w:t>Königreichs</w:t>
      </w:r>
      <w:r w:rsidRPr="0002515A">
        <w:rPr>
          <w:rFonts w:ascii="Times New Roman" w:hAnsi="Times New Roman"/>
          <w:sz w:val="20"/>
          <w:szCs w:val="20"/>
        </w:rPr>
        <w:t xml:space="preserve"> </w:t>
      </w:r>
      <w:r w:rsidRPr="0002515A">
        <w:rPr>
          <w:rFonts w:ascii="Times New Roman" w:hAnsi="Times New Roman"/>
        </w:rPr>
        <w:t>mit</w:t>
      </w:r>
      <w:r w:rsidRPr="0002515A">
        <w:rPr>
          <w:rFonts w:ascii="Times New Roman" w:hAnsi="Times New Roman"/>
          <w:sz w:val="20"/>
          <w:szCs w:val="20"/>
        </w:rPr>
        <w:t xml:space="preserve"> </w:t>
      </w:r>
      <w:r w:rsidRPr="0002515A">
        <w:rPr>
          <w:rFonts w:ascii="Times New Roman" w:hAnsi="Times New Roman"/>
        </w:rPr>
        <w:t>Rechtsstellung eines Begünstigten des Austrittsabkommens</w:t>
      </w:r>
      <w:r w:rsidRPr="0002515A">
        <w:rPr>
          <w:rFonts w:ascii="Times New Roman" w:hAnsi="Times New Roman"/>
          <w:sz w:val="20"/>
          <w:szCs w:val="20"/>
        </w:rPr>
        <w:t xml:space="preserve"> </w:t>
      </w:r>
      <w:r w:rsidRPr="0002515A">
        <w:rPr>
          <w:rFonts w:ascii="Times New Roman" w:hAnsi="Times New Roman"/>
        </w:rPr>
        <w:t>hatten, die auch danach weiter besteht.</w:t>
      </w:r>
    </w:p>
    <w:p w14:paraId="157A0F5C" w14:textId="77777777" w:rsidR="007F580C" w:rsidRPr="0002515A" w:rsidRDefault="007F580C" w:rsidP="007F580C">
      <w:pPr>
        <w:widowControl/>
        <w:autoSpaceDE/>
        <w:autoSpaceDN/>
        <w:adjustRightInd/>
        <w:jc w:val="both"/>
        <w:rPr>
          <w:rFonts w:ascii="Times New Roman" w:hAnsi="Times New Roman"/>
        </w:rPr>
      </w:pPr>
    </w:p>
    <w:p w14:paraId="06ABFDB0" w14:textId="51C56A9B" w:rsidR="007F580C" w:rsidRPr="0002515A" w:rsidRDefault="006D2E26" w:rsidP="007F580C">
      <w:pPr>
        <w:widowControl/>
        <w:autoSpaceDE/>
        <w:autoSpaceDN/>
        <w:adjustRightInd/>
        <w:ind w:firstLine="708"/>
        <w:jc w:val="both"/>
        <w:rPr>
          <w:rFonts w:ascii="Times New Roman" w:hAnsi="Times New Roman"/>
        </w:rPr>
      </w:pPr>
      <w:r w:rsidRPr="0002515A">
        <w:rPr>
          <w:rFonts w:ascii="Times New Roman" w:hAnsi="Times New Roman"/>
        </w:rPr>
        <w:t>§ </w:t>
      </w:r>
      <w:r w:rsidR="007F580C" w:rsidRPr="0002515A">
        <w:rPr>
          <w:rFonts w:ascii="Times New Roman" w:hAnsi="Times New Roman"/>
        </w:rPr>
        <w:t xml:space="preserve">5 - Sobald der Antrag vollständig ist, leitet der Bürgermeister oder sein Beauftragter ihn unverzüglich an den Beauftragten des Ministers weiter, es sei denn, das Aufenthaltsrecht oder das Recht auf kleinen Grenzverkehr wird dem Begünstigten des Austrittsabkommens gemäß </w:t>
      </w:r>
      <w:r w:rsidRPr="0002515A">
        <w:rPr>
          <w:rFonts w:ascii="Times New Roman" w:hAnsi="Times New Roman"/>
        </w:rPr>
        <w:t>§ </w:t>
      </w:r>
      <w:r w:rsidR="007F580C" w:rsidRPr="0002515A">
        <w:rPr>
          <w:rFonts w:ascii="Times New Roman" w:hAnsi="Times New Roman"/>
        </w:rPr>
        <w:t>6 sofort gewährt.</w:t>
      </w:r>
    </w:p>
    <w:p w14:paraId="0F30046F" w14:textId="77777777" w:rsidR="007F580C" w:rsidRPr="0002515A" w:rsidRDefault="007F580C" w:rsidP="007F580C">
      <w:pPr>
        <w:widowControl/>
        <w:autoSpaceDE/>
        <w:autoSpaceDN/>
        <w:adjustRightInd/>
        <w:jc w:val="both"/>
        <w:rPr>
          <w:rFonts w:ascii="Times New Roman" w:hAnsi="Times New Roman"/>
        </w:rPr>
      </w:pPr>
    </w:p>
    <w:p w14:paraId="4026D258" w14:textId="5DD4E58A"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In Abweichung von Absatz 1 wird der Antrag immer dem Minister oder seinem Beauf</w:t>
      </w:r>
      <w:r w:rsidRPr="0002515A">
        <w:rPr>
          <w:rFonts w:ascii="Times New Roman" w:hAnsi="Times New Roman"/>
        </w:rPr>
        <w:softHyphen/>
        <w:t xml:space="preserve">tragten zugeschickt, wenn der Antrag außerhalb der in Artikel 47/5 </w:t>
      </w:r>
      <w:r w:rsidR="006D2E26" w:rsidRPr="0002515A">
        <w:rPr>
          <w:rFonts w:ascii="Times New Roman" w:hAnsi="Times New Roman"/>
        </w:rPr>
        <w:t>§ </w:t>
      </w:r>
      <w:r w:rsidRPr="0002515A">
        <w:rPr>
          <w:rFonts w:ascii="Times New Roman" w:hAnsi="Times New Roman"/>
        </w:rPr>
        <w:t>3 Absatz 1 des Gesetzes vorgesehenen Frist eingereicht worden ist oder wenn der Antrag von einer Person eingereicht wird, die ihr Aufenthaltsrecht oder ihr Recht als Grenzgänger als privilegierte Person unter der Zuständigkeit der Direktion Protokoll des Föderalen Öffentlichen Dienstes Auswärtige Ange</w:t>
      </w:r>
      <w:r w:rsidRPr="0002515A">
        <w:rPr>
          <w:rFonts w:ascii="Times New Roman" w:hAnsi="Times New Roman"/>
        </w:rPr>
        <w:softHyphen/>
        <w:t>legenheiten ausgeübt hat.</w:t>
      </w:r>
    </w:p>
    <w:p w14:paraId="2C604067" w14:textId="77777777" w:rsidR="007F580C" w:rsidRPr="0002515A" w:rsidRDefault="007F580C" w:rsidP="007F580C">
      <w:pPr>
        <w:widowControl/>
        <w:autoSpaceDE/>
        <w:autoSpaceDN/>
        <w:adjustRightInd/>
        <w:jc w:val="both"/>
        <w:rPr>
          <w:rFonts w:ascii="Times New Roman" w:hAnsi="Times New Roman"/>
        </w:rPr>
      </w:pPr>
    </w:p>
    <w:p w14:paraId="03937F5F" w14:textId="0CEF1FEB" w:rsidR="007F580C" w:rsidRPr="0002515A" w:rsidRDefault="006D2E26" w:rsidP="007F580C">
      <w:pPr>
        <w:widowControl/>
        <w:autoSpaceDE/>
        <w:autoSpaceDN/>
        <w:adjustRightInd/>
        <w:ind w:firstLine="708"/>
        <w:jc w:val="both"/>
        <w:rPr>
          <w:rFonts w:ascii="Times New Roman" w:hAnsi="Times New Roman"/>
        </w:rPr>
      </w:pPr>
      <w:r w:rsidRPr="0002515A">
        <w:rPr>
          <w:rFonts w:ascii="Times New Roman" w:hAnsi="Times New Roman"/>
        </w:rPr>
        <w:t>§ </w:t>
      </w:r>
      <w:r w:rsidR="007F580C" w:rsidRPr="0002515A">
        <w:rPr>
          <w:rFonts w:ascii="Times New Roman" w:hAnsi="Times New Roman"/>
        </w:rPr>
        <w:t xml:space="preserve">6 - Der Bürgermeister oder sein Beauftragter gewährt den in </w:t>
      </w:r>
      <w:r w:rsidRPr="0002515A">
        <w:rPr>
          <w:rFonts w:ascii="Times New Roman" w:hAnsi="Times New Roman"/>
        </w:rPr>
        <w:t>§ </w:t>
      </w:r>
      <w:r w:rsidR="007F580C" w:rsidRPr="0002515A">
        <w:rPr>
          <w:rFonts w:ascii="Times New Roman" w:hAnsi="Times New Roman"/>
        </w:rPr>
        <w:t xml:space="preserve">2 erwähnten Personen, die innerhalb der in Artikel 47/5 </w:t>
      </w:r>
      <w:r w:rsidRPr="0002515A">
        <w:rPr>
          <w:rFonts w:ascii="Times New Roman" w:hAnsi="Times New Roman"/>
        </w:rPr>
        <w:t>§ </w:t>
      </w:r>
      <w:r w:rsidR="007F580C" w:rsidRPr="0002515A">
        <w:rPr>
          <w:rFonts w:ascii="Times New Roman" w:hAnsi="Times New Roman"/>
        </w:rPr>
        <w:t>3 des Gesetzes festgelegten Frist alle erforderlichen Nach</w:t>
      </w:r>
      <w:r w:rsidR="007F580C" w:rsidRPr="0002515A">
        <w:rPr>
          <w:rFonts w:ascii="Times New Roman" w:hAnsi="Times New Roman"/>
        </w:rPr>
        <w:softHyphen/>
        <w:t>weise vorlegen und deren Auszug aus dem Strafregister keine Verurteilung enthält, unverzüg</w:t>
      </w:r>
      <w:r w:rsidR="007F580C" w:rsidRPr="0002515A">
        <w:rPr>
          <w:rFonts w:ascii="Times New Roman" w:hAnsi="Times New Roman"/>
        </w:rPr>
        <w:softHyphen/>
        <w:t>lich das Aufenthaltsrecht oder das Recht auf kleinen Grenzverkehr.</w:t>
      </w:r>
    </w:p>
    <w:p w14:paraId="4C8A0BB8" w14:textId="77777777" w:rsidR="007F580C" w:rsidRPr="0002515A" w:rsidRDefault="007F580C" w:rsidP="007F580C">
      <w:pPr>
        <w:widowControl/>
        <w:autoSpaceDE/>
        <w:autoSpaceDN/>
        <w:adjustRightInd/>
        <w:jc w:val="both"/>
        <w:rPr>
          <w:rFonts w:ascii="Times New Roman" w:hAnsi="Times New Roman"/>
        </w:rPr>
      </w:pPr>
    </w:p>
    <w:p w14:paraId="66F07220" w14:textId="47061943"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lastRenderedPageBreak/>
        <w:t>In diesem Fall erhält der Betreffende unverzüglich je nach Fall eine Aufenthaltskarte für Begünstigte des Austrittsabkommens, eine Daueraufenthaltskarte für Begünstigte des Aus</w:t>
      </w:r>
      <w:r w:rsidRPr="0002515A">
        <w:rPr>
          <w:rFonts w:ascii="Times New Roman" w:hAnsi="Times New Roman"/>
        </w:rPr>
        <w:softHyphen/>
        <w:t>trittsabkommens oder eine Karte für kleinen Grenzverkehr für Begünstigte des Austrittsabkom</w:t>
      </w:r>
      <w:r w:rsidRPr="0002515A">
        <w:rPr>
          <w:rFonts w:ascii="Times New Roman" w:hAnsi="Times New Roman"/>
        </w:rPr>
        <w:softHyphen/>
        <w:t>mens, die gemäß dem Muster in Anlage 53, 54 beziehungsweise 55 erstellt wird. Der Begünstigte wird in das Bevölkerungsregister, das Fremdenregister oder, wenn es sich um einen Grenzgänger handelt, das Warteregister eingetragen.</w:t>
      </w:r>
    </w:p>
    <w:p w14:paraId="31571F20" w14:textId="77777777" w:rsidR="007F580C" w:rsidRPr="0002515A" w:rsidRDefault="007F580C" w:rsidP="007F580C">
      <w:pPr>
        <w:widowControl/>
        <w:autoSpaceDE/>
        <w:autoSpaceDN/>
        <w:adjustRightInd/>
        <w:jc w:val="both"/>
        <w:rPr>
          <w:rFonts w:ascii="Times New Roman" w:hAnsi="Times New Roman"/>
        </w:rPr>
      </w:pPr>
    </w:p>
    <w:p w14:paraId="7651DEDF" w14:textId="69DFBBEB" w:rsidR="007F580C" w:rsidRPr="0002515A" w:rsidRDefault="006D2E26" w:rsidP="007F580C">
      <w:pPr>
        <w:widowControl/>
        <w:autoSpaceDE/>
        <w:autoSpaceDN/>
        <w:adjustRightInd/>
        <w:ind w:firstLine="708"/>
        <w:jc w:val="both"/>
        <w:rPr>
          <w:rFonts w:ascii="Times New Roman" w:hAnsi="Times New Roman"/>
        </w:rPr>
      </w:pPr>
      <w:r w:rsidRPr="0002515A">
        <w:rPr>
          <w:rFonts w:ascii="Times New Roman" w:hAnsi="Times New Roman"/>
        </w:rPr>
        <w:t>§ </w:t>
      </w:r>
      <w:r w:rsidR="007F580C" w:rsidRPr="0002515A">
        <w:rPr>
          <w:rFonts w:ascii="Times New Roman" w:hAnsi="Times New Roman"/>
        </w:rPr>
        <w:t>7 - Gewährt der Minister oder sein Beauftragter das Aufenthaltsrecht oder das Recht auf kleinen Grenzverkehr, erhält der Betreffende je nach Fall eine Aufenthaltskarte für Begünstigte des Austrittsabkommens, eine Daueraufenthaltskarte für Begünstigte des Austrittsabkommens oder eine Karte für kleinen Grenzverkehr für Begünstigte des Austrittsabkommens, die gemäß dem Muster in Anlage 53, 54 beziehungsweise 55 erstellt wird. Der Begünstigte wird in das Bevölkerungsregister, das Fremdenregister oder, wenn es sich um einen Grenzgänger handelt, das Warteregister eingetragen.</w:t>
      </w:r>
    </w:p>
    <w:p w14:paraId="3DDFFF75" w14:textId="77777777" w:rsidR="007F580C" w:rsidRPr="0002515A" w:rsidRDefault="007F580C" w:rsidP="007F580C">
      <w:pPr>
        <w:widowControl/>
        <w:autoSpaceDE/>
        <w:autoSpaceDN/>
        <w:adjustRightInd/>
        <w:jc w:val="both"/>
        <w:rPr>
          <w:rFonts w:ascii="Times New Roman" w:hAnsi="Times New Roman"/>
        </w:rPr>
      </w:pPr>
    </w:p>
    <w:p w14:paraId="5557FB74"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Gewährt der Minister oder sein Beauftragter das Aufenthaltsrecht oder das Recht auf kleinen Grenzverkehr nicht, lehnt er den Antrag ab und weist gegebenenfalls den Betreffenden an, das Staatsgebiet zu verlassen. Der Bürgermeister oder sein Beauftragter notifiziert beide Beschlüsse durch ein Dokument gemäß dem Muster in Anlage 59.</w:t>
      </w:r>
    </w:p>
    <w:p w14:paraId="2B5663B7" w14:textId="77777777" w:rsidR="007F580C" w:rsidRPr="0002515A" w:rsidRDefault="007F580C" w:rsidP="007F580C">
      <w:pPr>
        <w:widowControl/>
        <w:autoSpaceDE/>
        <w:autoSpaceDN/>
        <w:adjustRightInd/>
        <w:jc w:val="both"/>
        <w:rPr>
          <w:rFonts w:ascii="Times New Roman" w:hAnsi="Times New Roman"/>
        </w:rPr>
      </w:pPr>
    </w:p>
    <w:p w14:paraId="2C3C1D67" w14:textId="72DEABF4" w:rsidR="007F580C" w:rsidRPr="0002515A" w:rsidRDefault="006D2E26" w:rsidP="007F580C">
      <w:pPr>
        <w:widowControl/>
        <w:autoSpaceDE/>
        <w:autoSpaceDN/>
        <w:adjustRightInd/>
        <w:ind w:firstLine="708"/>
        <w:jc w:val="both"/>
        <w:rPr>
          <w:rFonts w:ascii="Times New Roman" w:hAnsi="Times New Roman"/>
        </w:rPr>
      </w:pPr>
      <w:r w:rsidRPr="0002515A">
        <w:rPr>
          <w:rFonts w:ascii="Times New Roman" w:hAnsi="Times New Roman"/>
        </w:rPr>
        <w:t>§ </w:t>
      </w:r>
      <w:r w:rsidR="007F580C" w:rsidRPr="0002515A">
        <w:rPr>
          <w:rFonts w:ascii="Times New Roman" w:hAnsi="Times New Roman"/>
        </w:rPr>
        <w:t xml:space="preserve">8 - In </w:t>
      </w:r>
      <w:r w:rsidRPr="0002515A">
        <w:rPr>
          <w:rFonts w:ascii="Times New Roman" w:hAnsi="Times New Roman"/>
        </w:rPr>
        <w:t>§ </w:t>
      </w:r>
      <w:r w:rsidR="007F580C" w:rsidRPr="0002515A">
        <w:rPr>
          <w:rFonts w:ascii="Times New Roman" w:hAnsi="Times New Roman"/>
        </w:rPr>
        <w:t>2 erwähnte Personen geben bei Erhalt ihrer Aufenthaltskarte für Begünstigte des Austrittsabkommens, ihrer Daueraufenthaltskarte für Begünstigte des Austrittsabkommens oder ihrer Karte für kleinen Grenzverkehr je nach Fall ihre Anmeldebescheinigung, ihre gültige Aufenthaltskarte für Familienangehörige eines Unionsbürgers, ihr gültiges Dokument zur Bescheinigung des Daueraufenthalts, ihre Daueraufenthaltskarte für Familienangehörige eines Unionsbürgers oder ihre Anlage 15 für Grenzgänger an die Gemeindeverwaltung zurück.</w:t>
      </w:r>
    </w:p>
    <w:p w14:paraId="1940BB8E" w14:textId="77777777" w:rsidR="007F580C" w:rsidRPr="0002515A" w:rsidRDefault="007F580C" w:rsidP="007F580C">
      <w:pPr>
        <w:widowControl/>
        <w:autoSpaceDE/>
        <w:autoSpaceDN/>
        <w:adjustRightInd/>
        <w:jc w:val="both"/>
        <w:rPr>
          <w:rFonts w:ascii="Times New Roman" w:hAnsi="Times New Roman"/>
        </w:rPr>
      </w:pPr>
    </w:p>
    <w:p w14:paraId="636806D5" w14:textId="14498D4C" w:rsidR="007F580C" w:rsidRPr="0002515A" w:rsidRDefault="006D2E26" w:rsidP="007F580C">
      <w:pPr>
        <w:widowControl/>
        <w:autoSpaceDE/>
        <w:autoSpaceDN/>
        <w:adjustRightInd/>
        <w:ind w:firstLine="708"/>
        <w:jc w:val="both"/>
        <w:rPr>
          <w:rFonts w:ascii="Times New Roman" w:hAnsi="Times New Roman"/>
        </w:rPr>
      </w:pPr>
      <w:r w:rsidRPr="0002515A">
        <w:rPr>
          <w:rFonts w:ascii="Times New Roman" w:hAnsi="Times New Roman"/>
        </w:rPr>
        <w:t>§ </w:t>
      </w:r>
      <w:r w:rsidR="007F580C" w:rsidRPr="0002515A">
        <w:rPr>
          <w:rFonts w:ascii="Times New Roman" w:hAnsi="Times New Roman"/>
        </w:rPr>
        <w:t>9 - Legt der Betreffende nicht alle erforderlichen Nachweise innerhalb der in Arti</w:t>
      </w:r>
      <w:r w:rsidR="007F580C" w:rsidRPr="0002515A">
        <w:rPr>
          <w:rFonts w:ascii="Times New Roman" w:hAnsi="Times New Roman"/>
        </w:rPr>
        <w:softHyphen/>
        <w:t xml:space="preserve">kel 47/5 </w:t>
      </w:r>
      <w:r w:rsidRPr="0002515A">
        <w:rPr>
          <w:rFonts w:ascii="Times New Roman" w:hAnsi="Times New Roman"/>
        </w:rPr>
        <w:t>§ </w:t>
      </w:r>
      <w:r w:rsidR="007F580C" w:rsidRPr="0002515A">
        <w:rPr>
          <w:rFonts w:ascii="Times New Roman" w:hAnsi="Times New Roman"/>
        </w:rPr>
        <w:t xml:space="preserve">3 des Gesetzes vorgesehenen Frist </w:t>
      </w:r>
      <w:r w:rsidR="007B752A" w:rsidRPr="0002515A">
        <w:rPr>
          <w:rFonts w:ascii="Times New Roman" w:hAnsi="Times New Roman"/>
        </w:rPr>
        <w:t>[…]</w:t>
      </w:r>
      <w:r w:rsidR="007F580C" w:rsidRPr="0002515A">
        <w:rPr>
          <w:rFonts w:ascii="Times New Roman" w:hAnsi="Times New Roman"/>
        </w:rPr>
        <w:t xml:space="preserve"> vor, lehnt der Minister oder sein Beauftragter den Antrag auf Erlangung der Rechtsstellung eines Begünstigten des Austrittsabkommens ab und weist ihn gegebenenfalls durch ein Dokument gemäß dem Muster in Anlage 59 an, das Staatsgebiet zu verlassen.</w:t>
      </w:r>
    </w:p>
    <w:p w14:paraId="28DB07D3" w14:textId="77777777" w:rsidR="007F580C" w:rsidRPr="0002515A" w:rsidRDefault="007F580C" w:rsidP="007F580C">
      <w:pPr>
        <w:widowControl/>
        <w:autoSpaceDE/>
        <w:autoSpaceDN/>
        <w:adjustRightInd/>
        <w:jc w:val="both"/>
        <w:rPr>
          <w:rFonts w:ascii="Times New Roman" w:hAnsi="Times New Roman"/>
        </w:rPr>
      </w:pPr>
    </w:p>
    <w:p w14:paraId="049F6228" w14:textId="10C28E78" w:rsidR="00294370" w:rsidRPr="0002515A" w:rsidRDefault="00294370" w:rsidP="00294370">
      <w:pPr>
        <w:widowControl/>
        <w:autoSpaceDE/>
        <w:autoSpaceDN/>
        <w:adjustRightInd/>
        <w:ind w:firstLine="708"/>
        <w:jc w:val="both"/>
        <w:rPr>
          <w:rFonts w:ascii="Times New Roman" w:hAnsi="Times New Roman"/>
        </w:rPr>
      </w:pPr>
      <w:r w:rsidRPr="0002515A">
        <w:rPr>
          <w:rFonts w:ascii="Times New Roman" w:hAnsi="Times New Roman"/>
        </w:rPr>
        <w:t>[Wird der Antrag nach dem 1. Oktober 2021 eingereicht und werden nicht alle erforderlichen Nachweise innerhalb von drei Monaten nach Beantragung der Rechtsstellung eines Begünstigten des Austrittsabkommens vorgelegt, lehnt der Bürgermeister oder sein Beauftragter den Antrag auf Erlangung der Rechtsstellung eines Begünstigten des Austritts</w:t>
      </w:r>
      <w:r w:rsidRPr="0002515A">
        <w:rPr>
          <w:rFonts w:ascii="Times New Roman" w:hAnsi="Times New Roman"/>
        </w:rPr>
        <w:softHyphen/>
        <w:t>abkommens durch Aushändigung eines Dokuments gemäß dem Muster in Anlage 59 ab, ohne den Antragsteller anzuweisen das Staatsgebiet zu verlassen.</w:t>
      </w:r>
    </w:p>
    <w:p w14:paraId="7185542C" w14:textId="77777777" w:rsidR="00294370" w:rsidRPr="0002515A" w:rsidRDefault="00294370" w:rsidP="00294370">
      <w:pPr>
        <w:widowControl/>
        <w:autoSpaceDE/>
        <w:autoSpaceDN/>
        <w:adjustRightInd/>
        <w:ind w:firstLine="708"/>
        <w:jc w:val="both"/>
        <w:rPr>
          <w:rFonts w:ascii="Times New Roman" w:hAnsi="Times New Roman"/>
        </w:rPr>
      </w:pPr>
    </w:p>
    <w:p w14:paraId="22FB0C4E" w14:textId="77777777" w:rsidR="00294370" w:rsidRPr="0002515A" w:rsidRDefault="00294370" w:rsidP="00294370">
      <w:pPr>
        <w:widowControl/>
        <w:autoSpaceDE/>
        <w:autoSpaceDN/>
        <w:adjustRightInd/>
        <w:ind w:firstLine="708"/>
        <w:jc w:val="both"/>
        <w:rPr>
          <w:rFonts w:ascii="Times New Roman" w:hAnsi="Times New Roman"/>
        </w:rPr>
      </w:pPr>
      <w:r w:rsidRPr="0002515A">
        <w:rPr>
          <w:rFonts w:ascii="Times New Roman" w:hAnsi="Times New Roman"/>
        </w:rPr>
        <w:t>In diesem Fall verfügt der Antragsteller über eine zusätzliche Frist von einem Monat, um die erforderlichen Unterlagen vorzulegen. Diese zusätzliche Frist von einem Monat beginnt mit Notifizierung der in Absatz 1 erwähnten Anlage 59.</w:t>
      </w:r>
    </w:p>
    <w:p w14:paraId="1413CA9B" w14:textId="77777777" w:rsidR="00294370" w:rsidRPr="0002515A" w:rsidRDefault="00294370" w:rsidP="00294370">
      <w:pPr>
        <w:widowControl/>
        <w:autoSpaceDE/>
        <w:autoSpaceDN/>
        <w:adjustRightInd/>
        <w:ind w:firstLine="708"/>
        <w:jc w:val="both"/>
        <w:rPr>
          <w:rFonts w:ascii="Times New Roman" w:hAnsi="Times New Roman"/>
        </w:rPr>
      </w:pPr>
    </w:p>
    <w:p w14:paraId="6E04FFDD" w14:textId="12E04453" w:rsidR="00294370" w:rsidRPr="0002515A" w:rsidRDefault="00294370" w:rsidP="00294370">
      <w:pPr>
        <w:widowControl/>
        <w:autoSpaceDE/>
        <w:autoSpaceDN/>
        <w:adjustRightInd/>
        <w:ind w:firstLine="708"/>
        <w:jc w:val="both"/>
        <w:rPr>
          <w:rFonts w:ascii="Times New Roman" w:hAnsi="Times New Roman"/>
        </w:rPr>
      </w:pPr>
      <w:r w:rsidRPr="0002515A">
        <w:rPr>
          <w:rFonts w:ascii="Times New Roman" w:hAnsi="Times New Roman"/>
        </w:rPr>
        <w:t>Hat der Antragsteller die erforderlichen Unterlagen nach der in Absatz 1 erwähnten zusätzlichen Frist von einem Monat immer noch nicht vorgelegt, lehnt der Bürgermeister oder sein Beauftragter den Antrag ab und weist ihn durch Aushändigung eines Dokuments gemäß dem Muster in Anlage 59 gegebenenfalls an das Staatsgebiet zu verlassen.]</w:t>
      </w:r>
    </w:p>
    <w:p w14:paraId="2198A2CE" w14:textId="77777777" w:rsidR="00294370" w:rsidRPr="0002515A" w:rsidRDefault="00294370" w:rsidP="007F580C">
      <w:pPr>
        <w:widowControl/>
        <w:autoSpaceDE/>
        <w:autoSpaceDN/>
        <w:adjustRightInd/>
        <w:jc w:val="both"/>
        <w:rPr>
          <w:rFonts w:ascii="Times New Roman" w:hAnsi="Times New Roman"/>
        </w:rPr>
      </w:pPr>
    </w:p>
    <w:p w14:paraId="75C7F973" w14:textId="7501C2ED" w:rsidR="007F580C" w:rsidRPr="0002515A" w:rsidRDefault="005F5E2D" w:rsidP="007F580C">
      <w:pPr>
        <w:widowControl/>
        <w:autoSpaceDE/>
        <w:autoSpaceDN/>
        <w:adjustRightInd/>
        <w:ind w:firstLine="708"/>
        <w:jc w:val="both"/>
        <w:rPr>
          <w:rFonts w:ascii="Times New Roman" w:hAnsi="Times New Roman"/>
        </w:rPr>
      </w:pPr>
      <w:r w:rsidRPr="0002515A">
        <w:rPr>
          <w:rFonts w:ascii="Times New Roman" w:hAnsi="Times New Roman"/>
        </w:rPr>
        <w:lastRenderedPageBreak/>
        <w:t>[In den in Absatz 1 und 2 erwähnten Fällen]</w:t>
      </w:r>
      <w:r w:rsidR="007F580C" w:rsidRPr="0002515A">
        <w:rPr>
          <w:rFonts w:ascii="Times New Roman" w:hAnsi="Times New Roman"/>
        </w:rPr>
        <w:t xml:space="preserve"> wird der Aufenthalt der in </w:t>
      </w:r>
      <w:r w:rsidR="006D2E26" w:rsidRPr="0002515A">
        <w:rPr>
          <w:rFonts w:ascii="Times New Roman" w:hAnsi="Times New Roman"/>
        </w:rPr>
        <w:t>§ </w:t>
      </w:r>
      <w:r w:rsidR="007F580C" w:rsidRPr="0002515A">
        <w:rPr>
          <w:rFonts w:ascii="Times New Roman" w:hAnsi="Times New Roman"/>
        </w:rPr>
        <w:t>2 erwähnten Personen beendet.</w:t>
      </w:r>
    </w:p>
    <w:p w14:paraId="13B99BC7" w14:textId="77777777" w:rsidR="007F580C" w:rsidRPr="0002515A" w:rsidRDefault="007F580C" w:rsidP="007F580C">
      <w:pPr>
        <w:widowControl/>
        <w:autoSpaceDE/>
        <w:autoSpaceDN/>
        <w:adjustRightInd/>
        <w:jc w:val="both"/>
        <w:rPr>
          <w:rFonts w:ascii="Times New Roman" w:hAnsi="Times New Roman"/>
        </w:rPr>
      </w:pPr>
    </w:p>
    <w:p w14:paraId="5299E374" w14:textId="1855FCDD"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 xml:space="preserve">Legt der Betreffende die erforderlichen Dokumente innerhalb der in Absatz 1 festgelegten Frist vor oder hat er die erforderlichen Dokumente nicht innerhalb von drei Monaten nach Einreichung seines Antrags vorgelegt, leitet der Bürgermeister oder sein Beauftragter den Antrag unverzüglich an den Beauftragten des Ministers weiter, es sei denn, das Aufenthaltsrecht wird gemäß </w:t>
      </w:r>
      <w:r w:rsidR="006D2E26" w:rsidRPr="0002515A">
        <w:rPr>
          <w:rFonts w:ascii="Times New Roman" w:hAnsi="Times New Roman"/>
        </w:rPr>
        <w:t>§ </w:t>
      </w:r>
      <w:r w:rsidRPr="0002515A">
        <w:rPr>
          <w:rFonts w:ascii="Times New Roman" w:hAnsi="Times New Roman"/>
        </w:rPr>
        <w:t>6 sofort gewährt</w:t>
      </w:r>
      <w:r w:rsidR="005F5E2D" w:rsidRPr="0002515A">
        <w:rPr>
          <w:rFonts w:ascii="Times New Roman" w:hAnsi="Times New Roman"/>
        </w:rPr>
        <w:t xml:space="preserve"> [oder der Bürgermeister oder sein Beauftragter hat den Antrag gemäß diesem Paragraphen abgelehnt]</w:t>
      </w:r>
      <w:r w:rsidRPr="0002515A">
        <w:rPr>
          <w:rFonts w:ascii="Times New Roman" w:hAnsi="Times New Roman"/>
        </w:rPr>
        <w:t>.</w:t>
      </w:r>
    </w:p>
    <w:p w14:paraId="74B7C1E3" w14:textId="77777777" w:rsidR="007F580C" w:rsidRPr="0002515A" w:rsidRDefault="007F580C" w:rsidP="007F580C">
      <w:pPr>
        <w:widowControl/>
        <w:autoSpaceDE/>
        <w:autoSpaceDN/>
        <w:adjustRightInd/>
        <w:jc w:val="both"/>
        <w:rPr>
          <w:rFonts w:ascii="Times New Roman" w:hAnsi="Times New Roman"/>
        </w:rPr>
      </w:pPr>
    </w:p>
    <w:p w14:paraId="48961F1F" w14:textId="6277F29B" w:rsidR="007F580C" w:rsidRPr="0002515A" w:rsidRDefault="006D2E26" w:rsidP="007F580C">
      <w:pPr>
        <w:widowControl/>
        <w:autoSpaceDE/>
        <w:autoSpaceDN/>
        <w:adjustRightInd/>
        <w:ind w:firstLine="708"/>
        <w:jc w:val="both"/>
        <w:rPr>
          <w:rFonts w:ascii="Times New Roman" w:hAnsi="Times New Roman"/>
        </w:rPr>
      </w:pPr>
      <w:r w:rsidRPr="0002515A">
        <w:rPr>
          <w:rFonts w:ascii="Times New Roman" w:hAnsi="Times New Roman"/>
        </w:rPr>
        <w:t>§ </w:t>
      </w:r>
      <w:r w:rsidR="007F580C" w:rsidRPr="0002515A">
        <w:rPr>
          <w:rFonts w:ascii="Times New Roman" w:hAnsi="Times New Roman"/>
        </w:rPr>
        <w:t>10 - Die Kosten für die elektronische Karte dürfen den Betrag für die Ausstellung eines Personalausweises für belgische Staatsangehörige nicht übersteigen.</w:t>
      </w:r>
    </w:p>
    <w:p w14:paraId="4234B344" w14:textId="77777777" w:rsidR="007F580C" w:rsidRPr="0002515A" w:rsidRDefault="007F580C" w:rsidP="007F580C">
      <w:pPr>
        <w:widowControl/>
        <w:autoSpaceDE/>
        <w:autoSpaceDN/>
        <w:adjustRightInd/>
        <w:jc w:val="both"/>
        <w:rPr>
          <w:rFonts w:ascii="Times New Roman" w:hAnsi="Times New Roman"/>
        </w:rPr>
      </w:pPr>
    </w:p>
    <w:p w14:paraId="0D2D0558" w14:textId="1D257C39" w:rsidR="00294370" w:rsidRPr="0002515A" w:rsidRDefault="00294370" w:rsidP="007F580C">
      <w:pPr>
        <w:widowControl/>
        <w:autoSpaceDE/>
        <w:autoSpaceDN/>
        <w:adjustRightInd/>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69duodecies </w:t>
      </w:r>
      <w:r w:rsidR="006D2E26" w:rsidRPr="0002515A">
        <w:rPr>
          <w:rFonts w:ascii="Times New Roman" w:hAnsi="Times New Roman"/>
          <w:i/>
          <w:iCs/>
        </w:rPr>
        <w:t>§ </w:t>
      </w:r>
      <w:r w:rsidRPr="0002515A">
        <w:rPr>
          <w:rFonts w:ascii="Times New Roman" w:hAnsi="Times New Roman"/>
          <w:i/>
          <w:iCs/>
        </w:rPr>
        <w:t xml:space="preserve">9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 xml:space="preserve">12 </w:t>
      </w:r>
      <w:r w:rsidR="006D2E26" w:rsidRPr="0002515A">
        <w:rPr>
          <w:rFonts w:ascii="Times New Roman" w:hAnsi="Times New Roman"/>
          <w:i/>
          <w:iCs/>
        </w:rPr>
        <w:t>Nr. </w:t>
      </w:r>
      <w:r w:rsidRPr="0002515A">
        <w:rPr>
          <w:rFonts w:ascii="Times New Roman" w:hAnsi="Times New Roman"/>
          <w:i/>
          <w:iCs/>
        </w:rPr>
        <w:t xml:space="preserve">1 des K.E. vom 26. November 2021 (B.S. vom 6. Dezember 2021); </w:t>
      </w:r>
      <w:r w:rsidR="006D2E26" w:rsidRPr="0002515A">
        <w:rPr>
          <w:rFonts w:ascii="Times New Roman" w:hAnsi="Times New Roman"/>
          <w:i/>
          <w:iCs/>
        </w:rPr>
        <w:t>§ </w:t>
      </w:r>
      <w:r w:rsidRPr="0002515A">
        <w:rPr>
          <w:rFonts w:ascii="Times New Roman" w:hAnsi="Times New Roman"/>
          <w:i/>
          <w:iCs/>
        </w:rPr>
        <w:t xml:space="preserve">9 </w:t>
      </w:r>
      <w:r w:rsidR="000C00F0" w:rsidRPr="0002515A">
        <w:rPr>
          <w:rFonts w:ascii="Times New Roman" w:hAnsi="Times New Roman"/>
          <w:i/>
          <w:iCs/>
        </w:rPr>
        <w:t xml:space="preserve">neue </w:t>
      </w:r>
      <w:r w:rsidRPr="0002515A">
        <w:rPr>
          <w:rFonts w:ascii="Times New Roman" w:hAnsi="Times New Roman"/>
          <w:i/>
          <w:iCs/>
        </w:rPr>
        <w:t>Abs</w:t>
      </w:r>
      <w:r w:rsidR="000C00F0" w:rsidRPr="0002515A">
        <w:rPr>
          <w:rFonts w:ascii="Times New Roman" w:hAnsi="Times New Roman"/>
          <w:i/>
          <w:iCs/>
        </w:rPr>
        <w:t>ätze</w:t>
      </w:r>
      <w:r w:rsidRPr="0002515A">
        <w:rPr>
          <w:rFonts w:ascii="Times New Roman" w:hAnsi="Times New Roman"/>
          <w:i/>
          <w:iCs/>
        </w:rPr>
        <w:t xml:space="preserve"> 2 bis 4 eingefügt durch </w:t>
      </w:r>
      <w:r w:rsidR="006D2E26" w:rsidRPr="0002515A">
        <w:rPr>
          <w:rFonts w:ascii="Times New Roman" w:hAnsi="Times New Roman"/>
          <w:i/>
          <w:iCs/>
        </w:rPr>
        <w:t>Art. </w:t>
      </w:r>
      <w:r w:rsidRPr="0002515A">
        <w:rPr>
          <w:rFonts w:ascii="Times New Roman" w:hAnsi="Times New Roman"/>
          <w:i/>
          <w:iCs/>
        </w:rPr>
        <w:t xml:space="preserve">12 </w:t>
      </w:r>
      <w:r w:rsidR="006D2E26" w:rsidRPr="0002515A">
        <w:rPr>
          <w:rFonts w:ascii="Times New Roman" w:hAnsi="Times New Roman"/>
          <w:i/>
          <w:iCs/>
        </w:rPr>
        <w:t>Nr. </w:t>
      </w:r>
      <w:r w:rsidRPr="0002515A">
        <w:rPr>
          <w:rFonts w:ascii="Times New Roman" w:hAnsi="Times New Roman"/>
          <w:i/>
          <w:iCs/>
        </w:rPr>
        <w:t xml:space="preserve">2 des K.E. vom 26. November 2021 (B.S. vom 6. Dezember 2021); </w:t>
      </w:r>
      <w:r w:rsidR="006D2E26" w:rsidRPr="0002515A">
        <w:rPr>
          <w:rFonts w:ascii="Times New Roman" w:hAnsi="Times New Roman"/>
          <w:i/>
          <w:iCs/>
        </w:rPr>
        <w:t>§ </w:t>
      </w:r>
      <w:r w:rsidR="005F5E2D" w:rsidRPr="0002515A">
        <w:rPr>
          <w:rFonts w:ascii="Times New Roman" w:hAnsi="Times New Roman"/>
          <w:i/>
          <w:iCs/>
        </w:rPr>
        <w:t xml:space="preserve">9 </w:t>
      </w:r>
      <w:r w:rsidR="006D2E26" w:rsidRPr="0002515A">
        <w:rPr>
          <w:rFonts w:ascii="Times New Roman" w:hAnsi="Times New Roman"/>
          <w:i/>
          <w:iCs/>
        </w:rPr>
        <w:t>Abs. </w:t>
      </w:r>
      <w:r w:rsidR="005F5E2D" w:rsidRPr="0002515A">
        <w:rPr>
          <w:rFonts w:ascii="Times New Roman" w:hAnsi="Times New Roman"/>
          <w:i/>
          <w:iCs/>
        </w:rPr>
        <w:t xml:space="preserve">5 </w:t>
      </w:r>
      <w:r w:rsidR="00F142E0" w:rsidRPr="0002515A">
        <w:rPr>
          <w:rFonts w:ascii="Times New Roman" w:hAnsi="Times New Roman"/>
          <w:i/>
          <w:iCs/>
        </w:rPr>
        <w:t xml:space="preserve">abgeändert durch </w:t>
      </w:r>
      <w:r w:rsidR="006D2E26" w:rsidRPr="0002515A">
        <w:rPr>
          <w:rFonts w:ascii="Times New Roman" w:hAnsi="Times New Roman"/>
          <w:i/>
          <w:iCs/>
        </w:rPr>
        <w:t>Art. </w:t>
      </w:r>
      <w:r w:rsidR="00F142E0" w:rsidRPr="0002515A">
        <w:rPr>
          <w:rFonts w:ascii="Times New Roman" w:hAnsi="Times New Roman"/>
          <w:i/>
          <w:iCs/>
        </w:rPr>
        <w:t xml:space="preserve">12 </w:t>
      </w:r>
      <w:r w:rsidR="006D2E26" w:rsidRPr="0002515A">
        <w:rPr>
          <w:rFonts w:ascii="Times New Roman" w:hAnsi="Times New Roman"/>
          <w:i/>
          <w:iCs/>
        </w:rPr>
        <w:t>Nr. </w:t>
      </w:r>
      <w:r w:rsidR="00F142E0" w:rsidRPr="0002515A">
        <w:rPr>
          <w:rFonts w:ascii="Times New Roman" w:hAnsi="Times New Roman"/>
          <w:i/>
          <w:iCs/>
        </w:rPr>
        <w:t xml:space="preserve">3 des K.E. vom 26. November 2021 (B.S. vom 6. Dezember 2021); </w:t>
      </w:r>
      <w:r w:rsidR="006D2E26" w:rsidRPr="0002515A">
        <w:rPr>
          <w:rFonts w:ascii="Times New Roman" w:hAnsi="Times New Roman"/>
          <w:i/>
          <w:iCs/>
        </w:rPr>
        <w:t>§ </w:t>
      </w:r>
      <w:r w:rsidR="00F142E0" w:rsidRPr="0002515A">
        <w:rPr>
          <w:rFonts w:ascii="Times New Roman" w:hAnsi="Times New Roman"/>
          <w:i/>
          <w:iCs/>
        </w:rPr>
        <w:t xml:space="preserve">9 </w:t>
      </w:r>
      <w:r w:rsidR="006D2E26" w:rsidRPr="0002515A">
        <w:rPr>
          <w:rFonts w:ascii="Times New Roman" w:hAnsi="Times New Roman"/>
          <w:i/>
          <w:iCs/>
        </w:rPr>
        <w:t>Abs. </w:t>
      </w:r>
      <w:r w:rsidR="00F142E0" w:rsidRPr="0002515A">
        <w:rPr>
          <w:rFonts w:ascii="Times New Roman" w:hAnsi="Times New Roman"/>
          <w:i/>
          <w:iCs/>
        </w:rPr>
        <w:t xml:space="preserve">6 abgeändert durch </w:t>
      </w:r>
      <w:r w:rsidR="006D2E26" w:rsidRPr="0002515A">
        <w:rPr>
          <w:rFonts w:ascii="Times New Roman" w:hAnsi="Times New Roman"/>
          <w:i/>
          <w:iCs/>
        </w:rPr>
        <w:t>Art. </w:t>
      </w:r>
      <w:r w:rsidR="00F142E0" w:rsidRPr="0002515A">
        <w:rPr>
          <w:rFonts w:ascii="Times New Roman" w:hAnsi="Times New Roman"/>
          <w:i/>
          <w:iCs/>
        </w:rPr>
        <w:t xml:space="preserve">12 </w:t>
      </w:r>
      <w:r w:rsidR="006D2E26" w:rsidRPr="0002515A">
        <w:rPr>
          <w:rFonts w:ascii="Times New Roman" w:hAnsi="Times New Roman"/>
          <w:i/>
          <w:iCs/>
        </w:rPr>
        <w:t>Nr. </w:t>
      </w:r>
      <w:r w:rsidR="00F142E0" w:rsidRPr="0002515A">
        <w:rPr>
          <w:rFonts w:ascii="Times New Roman" w:hAnsi="Times New Roman"/>
          <w:i/>
          <w:iCs/>
        </w:rPr>
        <w:t>4 des K.E. vom 26. November 2021 (B.S. vom 6. Dezember 2021)]</w:t>
      </w:r>
    </w:p>
    <w:p w14:paraId="7ACE0AB8" w14:textId="77777777" w:rsidR="007F580C" w:rsidRDefault="007F580C" w:rsidP="007F580C">
      <w:pPr>
        <w:widowControl/>
        <w:autoSpaceDE/>
        <w:autoSpaceDN/>
        <w:adjustRightInd/>
        <w:jc w:val="both"/>
        <w:rPr>
          <w:rFonts w:ascii="Times New Roman" w:hAnsi="Times New Roman"/>
        </w:rPr>
      </w:pPr>
    </w:p>
    <w:p w14:paraId="51DEFA78" w14:textId="77777777" w:rsidR="00734B76" w:rsidRDefault="00734B76" w:rsidP="007F580C">
      <w:pPr>
        <w:widowControl/>
        <w:autoSpaceDE/>
        <w:autoSpaceDN/>
        <w:adjustRightInd/>
        <w:jc w:val="both"/>
        <w:rPr>
          <w:rFonts w:ascii="Times New Roman" w:hAnsi="Times New Roman"/>
        </w:rPr>
      </w:pPr>
    </w:p>
    <w:p w14:paraId="4F9E2ABF" w14:textId="0E7EB9A3" w:rsidR="00734B76" w:rsidRDefault="00734B76" w:rsidP="00734B76">
      <w:pPr>
        <w:tabs>
          <w:tab w:val="left" w:pos="-720"/>
        </w:tabs>
        <w:jc w:val="both"/>
        <w:rPr>
          <w:rFonts w:ascii="Times New Roman" w:hAnsi="Times New Roman"/>
          <w:sz w:val="20"/>
          <w:szCs w:val="20"/>
        </w:rPr>
      </w:pPr>
      <w:r>
        <w:rPr>
          <w:rFonts w:ascii="Times New Roman" w:hAnsi="Times New Roman"/>
          <w:sz w:val="20"/>
          <w:szCs w:val="20"/>
        </w:rPr>
        <w:t>Ab einem gemäß Art. 18 des G. vom 12. Dezember 2023 (B.S. vom 28. Dezember 2023) von dem für die Einreise ins Staatsgebiet, den Aufenthalt, die Niederlassung und das Ausweisen von Ausländern zuständigen Minister festzulegenden Datum lautet Art. 69</w:t>
      </w:r>
      <w:r w:rsidRPr="00734B76">
        <w:rPr>
          <w:rFonts w:ascii="Times New Roman" w:hAnsi="Times New Roman"/>
          <w:i/>
          <w:iCs/>
          <w:sz w:val="20"/>
          <w:szCs w:val="20"/>
        </w:rPr>
        <w:t>duodecies</w:t>
      </w:r>
      <w:r>
        <w:rPr>
          <w:rFonts w:ascii="Times New Roman" w:hAnsi="Times New Roman"/>
          <w:sz w:val="20"/>
          <w:szCs w:val="20"/>
        </w:rPr>
        <w:t xml:space="preserve"> wie folgt:</w:t>
      </w:r>
    </w:p>
    <w:p w14:paraId="01DAC652" w14:textId="77777777" w:rsidR="00734B76" w:rsidRDefault="00734B76" w:rsidP="00734B76">
      <w:pPr>
        <w:tabs>
          <w:tab w:val="left" w:pos="-720"/>
        </w:tabs>
        <w:jc w:val="both"/>
        <w:rPr>
          <w:rFonts w:ascii="Times New Roman" w:hAnsi="Times New Roman"/>
          <w:sz w:val="20"/>
          <w:szCs w:val="20"/>
        </w:rPr>
      </w:pPr>
    </w:p>
    <w:p w14:paraId="558410B4" w14:textId="323A48AB" w:rsidR="00734B76" w:rsidRPr="00734B76" w:rsidRDefault="00734B76" w:rsidP="00734B76">
      <w:pPr>
        <w:widowControl/>
        <w:autoSpaceDE/>
        <w:autoSpaceDN/>
        <w:adjustRightInd/>
        <w:jc w:val="both"/>
        <w:rPr>
          <w:rFonts w:ascii="Times New Roman" w:hAnsi="Times New Roman"/>
          <w:sz w:val="20"/>
          <w:szCs w:val="20"/>
        </w:rPr>
      </w:pPr>
      <w:r>
        <w:rPr>
          <w:rFonts w:ascii="Times New Roman" w:hAnsi="Times New Roman"/>
          <w:sz w:val="20"/>
          <w:szCs w:val="20"/>
        </w:rPr>
        <w:t>"</w:t>
      </w:r>
      <w:r w:rsidRPr="00734B76">
        <w:rPr>
          <w:rFonts w:ascii="Times New Roman" w:hAnsi="Times New Roman"/>
          <w:bCs/>
          <w:sz w:val="20"/>
          <w:szCs w:val="20"/>
        </w:rPr>
        <w:t>Art. 69</w:t>
      </w:r>
      <w:r w:rsidRPr="00734B76">
        <w:rPr>
          <w:rFonts w:ascii="Times New Roman" w:hAnsi="Times New Roman"/>
          <w:bCs/>
          <w:i/>
          <w:sz w:val="20"/>
          <w:szCs w:val="20"/>
        </w:rPr>
        <w:t>duodecies</w:t>
      </w:r>
      <w:r w:rsidRPr="00734B76">
        <w:rPr>
          <w:rFonts w:ascii="Times New Roman" w:hAnsi="Times New Roman"/>
          <w:sz w:val="20"/>
          <w:szCs w:val="20"/>
        </w:rPr>
        <w:t> - § 1 - Die in Artikel 69</w:t>
      </w:r>
      <w:r w:rsidRPr="00734B76">
        <w:rPr>
          <w:rFonts w:ascii="Times New Roman" w:hAnsi="Times New Roman"/>
          <w:i/>
          <w:sz w:val="20"/>
          <w:szCs w:val="20"/>
        </w:rPr>
        <w:t>undecies</w:t>
      </w:r>
      <w:r w:rsidRPr="00734B76">
        <w:rPr>
          <w:rFonts w:ascii="Times New Roman" w:hAnsi="Times New Roman"/>
          <w:sz w:val="20"/>
          <w:szCs w:val="20"/>
        </w:rPr>
        <w:t xml:space="preserve"> erwähnten Personen reichen einen Antrag auf Erlangung der Rechtsstellung eines Begünstigten des Austrittsabkommens bei der Gemeindeverwaltung ihres Wohnorts anhand eines Dokuments gemäß dem Muster in Anlage 58 ein.</w:t>
      </w:r>
    </w:p>
    <w:p w14:paraId="4681B67C" w14:textId="77777777" w:rsidR="00734B76" w:rsidRPr="00734B76" w:rsidRDefault="00734B76" w:rsidP="00734B76">
      <w:pPr>
        <w:widowControl/>
        <w:autoSpaceDE/>
        <w:autoSpaceDN/>
        <w:adjustRightInd/>
        <w:jc w:val="both"/>
        <w:rPr>
          <w:rFonts w:ascii="Times New Roman" w:hAnsi="Times New Roman"/>
          <w:sz w:val="20"/>
          <w:szCs w:val="20"/>
        </w:rPr>
      </w:pPr>
    </w:p>
    <w:p w14:paraId="79429EDE"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Der Bürgermeister oder sein Beauftragter stellt unverzüglich eine Bescheinigung über die Einreichung des Antrags gemäß dem Muster in Anlage 56 oder 57 aus, gemäß Artikel 18 Absatz 1 Unterabsatz 2 Buchstabe </w:t>
      </w:r>
      <w:r w:rsidRPr="00734B76">
        <w:rPr>
          <w:rFonts w:ascii="Times New Roman" w:hAnsi="Times New Roman"/>
          <w:i/>
          <w:iCs/>
          <w:sz w:val="20"/>
          <w:szCs w:val="20"/>
        </w:rPr>
        <w:t>b</w:t>
      </w:r>
      <w:r w:rsidRPr="00734B76">
        <w:rPr>
          <w:rFonts w:ascii="Times New Roman" w:hAnsi="Times New Roman"/>
          <w:sz w:val="20"/>
          <w:szCs w:val="20"/>
        </w:rPr>
        <w:t xml:space="preserve"> des Austrittsabkommens. Dieses Dokument ist drei Monate ab Ausstellungsdatum gültig und wird anschließend um drei Monate verlängert, bis über den Antrag befunden worden ist.</w:t>
      </w:r>
    </w:p>
    <w:p w14:paraId="0BD5931A" w14:textId="77777777" w:rsidR="00734B76" w:rsidRPr="00734B76" w:rsidRDefault="00734B76" w:rsidP="00734B76">
      <w:pPr>
        <w:widowControl/>
        <w:autoSpaceDE/>
        <w:autoSpaceDN/>
        <w:adjustRightInd/>
        <w:jc w:val="both"/>
        <w:rPr>
          <w:rFonts w:ascii="Times New Roman" w:hAnsi="Times New Roman"/>
          <w:sz w:val="20"/>
          <w:szCs w:val="20"/>
        </w:rPr>
      </w:pPr>
    </w:p>
    <w:p w14:paraId="1B790804"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In Abweichung von Absatz 1 reichen die in Artikel 69</w:t>
      </w:r>
      <w:r w:rsidRPr="00734B76">
        <w:rPr>
          <w:rFonts w:ascii="Times New Roman" w:hAnsi="Times New Roman"/>
          <w:i/>
          <w:sz w:val="20"/>
          <w:szCs w:val="20"/>
        </w:rPr>
        <w:t>undecies</w:t>
      </w:r>
      <w:r w:rsidRPr="00734B76">
        <w:rPr>
          <w:rFonts w:ascii="Times New Roman" w:hAnsi="Times New Roman"/>
          <w:sz w:val="20"/>
          <w:szCs w:val="20"/>
        </w:rPr>
        <w:t xml:space="preserve"> Nr. 2 erwähnten Perso</w:t>
      </w:r>
      <w:r w:rsidRPr="00734B76">
        <w:rPr>
          <w:rFonts w:ascii="Times New Roman" w:hAnsi="Times New Roman"/>
          <w:sz w:val="20"/>
          <w:szCs w:val="20"/>
        </w:rPr>
        <w:softHyphen/>
        <w:t>nen ihren Antrag bei der Gemeindeverwaltung des Orts, an dem sie arbeiten, ein.</w:t>
      </w:r>
    </w:p>
    <w:p w14:paraId="0D354471" w14:textId="77777777" w:rsidR="00734B76" w:rsidRPr="00734B76" w:rsidRDefault="00734B76" w:rsidP="00734B76">
      <w:pPr>
        <w:widowControl/>
        <w:autoSpaceDE/>
        <w:autoSpaceDN/>
        <w:adjustRightInd/>
        <w:jc w:val="both"/>
        <w:rPr>
          <w:rFonts w:ascii="Times New Roman" w:hAnsi="Times New Roman"/>
          <w:sz w:val="20"/>
          <w:szCs w:val="20"/>
        </w:rPr>
      </w:pPr>
    </w:p>
    <w:p w14:paraId="4F8F655D"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 2 - Bei Einreichung des Antrags oder spätestens drei Monate nach dessen Einreichung müssen die in Artikel 69</w:t>
      </w:r>
      <w:r w:rsidRPr="00734B76">
        <w:rPr>
          <w:rFonts w:ascii="Times New Roman" w:hAnsi="Times New Roman"/>
          <w:i/>
          <w:sz w:val="20"/>
          <w:szCs w:val="20"/>
        </w:rPr>
        <w:t>undecies</w:t>
      </w:r>
      <w:r w:rsidRPr="00734B76">
        <w:rPr>
          <w:rFonts w:ascii="Times New Roman" w:hAnsi="Times New Roman"/>
          <w:sz w:val="20"/>
          <w:szCs w:val="20"/>
        </w:rPr>
        <w:t xml:space="preserve"> Nr. 1 bis 3 erwähnten Personen, die bereits im Besitz einer gültigen Anmeldebescheinigung, einer gültigen Aufenthaltskarte für Familienangehörige eines Unionsbürgers, eines gültigen Dokuments zur Bescheinigung des Daueraufenthalts, einer gülti</w:t>
      </w:r>
      <w:r w:rsidRPr="00734B76">
        <w:rPr>
          <w:rFonts w:ascii="Times New Roman" w:hAnsi="Times New Roman"/>
          <w:sz w:val="20"/>
          <w:szCs w:val="20"/>
        </w:rPr>
        <w:softHyphen/>
        <w:t>gen Daueraufenthaltskarte für Familienangehörige eines Unionsbürgers oder eines gültigen Dokuments für Grenzgänger sind, folgende Dokumente vorlegen:</w:t>
      </w:r>
    </w:p>
    <w:p w14:paraId="4B30711C" w14:textId="77777777" w:rsidR="00734B76" w:rsidRPr="00734B76" w:rsidRDefault="00734B76" w:rsidP="00734B76">
      <w:pPr>
        <w:widowControl/>
        <w:autoSpaceDE/>
        <w:autoSpaceDN/>
        <w:adjustRightInd/>
        <w:jc w:val="both"/>
        <w:rPr>
          <w:rFonts w:ascii="Times New Roman" w:hAnsi="Times New Roman"/>
          <w:sz w:val="20"/>
          <w:szCs w:val="20"/>
        </w:rPr>
      </w:pPr>
    </w:p>
    <w:p w14:paraId="1C700E39"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1. eine Kopie des gültigen Reisepasses oder, für Staatsangehörige des Vereinigten König</w:t>
      </w:r>
      <w:r w:rsidRPr="00734B76">
        <w:rPr>
          <w:rFonts w:ascii="Times New Roman" w:hAnsi="Times New Roman"/>
          <w:sz w:val="20"/>
          <w:szCs w:val="20"/>
        </w:rPr>
        <w:softHyphen/>
        <w:t>reichs, des gültigen Personalausweises des Betreffenden,</w:t>
      </w:r>
    </w:p>
    <w:p w14:paraId="11DE6C63" w14:textId="77777777" w:rsidR="00734B76" w:rsidRPr="00734B76" w:rsidRDefault="00734B76" w:rsidP="00734B76">
      <w:pPr>
        <w:widowControl/>
        <w:autoSpaceDE/>
        <w:autoSpaceDN/>
        <w:adjustRightInd/>
        <w:jc w:val="both"/>
        <w:rPr>
          <w:rFonts w:ascii="Times New Roman" w:hAnsi="Times New Roman"/>
          <w:sz w:val="20"/>
          <w:szCs w:val="20"/>
        </w:rPr>
      </w:pPr>
    </w:p>
    <w:p w14:paraId="1CF0D6FA"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2. je nach Fall eine Kopie seiner gültigen Anmeldebescheinigung, einer gültigen Aufent</w:t>
      </w:r>
      <w:r w:rsidRPr="00734B76">
        <w:rPr>
          <w:rFonts w:ascii="Times New Roman" w:hAnsi="Times New Roman"/>
          <w:sz w:val="20"/>
          <w:szCs w:val="20"/>
        </w:rPr>
        <w:softHyphen/>
        <w:t>haltskarte für Familienangehörige eines Unionsbürgers, eines gültigen Dokuments zur Beschei</w:t>
      </w:r>
      <w:r w:rsidRPr="00734B76">
        <w:rPr>
          <w:rFonts w:ascii="Times New Roman" w:hAnsi="Times New Roman"/>
          <w:sz w:val="20"/>
          <w:szCs w:val="20"/>
        </w:rPr>
        <w:softHyphen/>
        <w:t>nigung des Daueraufenthalts, einer gültigen Daueraufenthaltskarte für Familienangehörige eines Unionsbürgers oder ihrer gültigen Anlage 15 für Grenzgänger,</w:t>
      </w:r>
    </w:p>
    <w:p w14:paraId="5E73F375" w14:textId="77777777" w:rsidR="00734B76" w:rsidRPr="00734B76" w:rsidRDefault="00734B76" w:rsidP="00734B76">
      <w:pPr>
        <w:widowControl/>
        <w:autoSpaceDE/>
        <w:autoSpaceDN/>
        <w:adjustRightInd/>
        <w:jc w:val="both"/>
        <w:rPr>
          <w:rFonts w:ascii="Times New Roman" w:hAnsi="Times New Roman"/>
          <w:sz w:val="20"/>
          <w:szCs w:val="20"/>
        </w:rPr>
      </w:pPr>
    </w:p>
    <w:p w14:paraId="214FCA04"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3. einen Auszug aus dem Strafregister oder ein gleichwertiges Dokument, wie in Arti</w:t>
      </w:r>
      <w:r w:rsidRPr="00734B76">
        <w:rPr>
          <w:rFonts w:ascii="Times New Roman" w:hAnsi="Times New Roman"/>
          <w:sz w:val="20"/>
          <w:szCs w:val="20"/>
        </w:rPr>
        <w:softHyphen/>
        <w:t>kel 47/5 § 4 Absatz 2 des Gesetzes erwähnt, wenn der Betreffende älter als achtzehn Jahre ist.</w:t>
      </w:r>
    </w:p>
    <w:p w14:paraId="0D05AE42" w14:textId="77777777" w:rsidR="00734B76" w:rsidRPr="00734B76" w:rsidRDefault="00734B76" w:rsidP="00734B76">
      <w:pPr>
        <w:widowControl/>
        <w:autoSpaceDE/>
        <w:autoSpaceDN/>
        <w:adjustRightInd/>
        <w:jc w:val="both"/>
        <w:rPr>
          <w:rFonts w:ascii="Times New Roman" w:hAnsi="Times New Roman"/>
          <w:sz w:val="20"/>
          <w:szCs w:val="20"/>
        </w:rPr>
      </w:pPr>
    </w:p>
    <w:p w14:paraId="2DFAD34C"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 3 - Bei Einreichung des Antrags oder spätestens drei Monate nach dessen Einreichung müssen die in Artikel 69</w:t>
      </w:r>
      <w:r w:rsidRPr="00734B76">
        <w:rPr>
          <w:rFonts w:ascii="Times New Roman" w:hAnsi="Times New Roman"/>
          <w:i/>
          <w:sz w:val="20"/>
          <w:szCs w:val="20"/>
        </w:rPr>
        <w:t>undecies</w:t>
      </w:r>
      <w:r w:rsidRPr="00734B76">
        <w:rPr>
          <w:rFonts w:ascii="Times New Roman" w:hAnsi="Times New Roman"/>
          <w:sz w:val="20"/>
          <w:szCs w:val="20"/>
        </w:rPr>
        <w:t xml:space="preserve"> Nr. 1 und 2 erwähnten Personen, die vor Ende des Übergangs</w:t>
      </w:r>
      <w:r w:rsidRPr="00734B76">
        <w:rPr>
          <w:rFonts w:ascii="Times New Roman" w:hAnsi="Times New Roman"/>
          <w:sz w:val="20"/>
          <w:szCs w:val="20"/>
        </w:rPr>
        <w:softHyphen/>
        <w:t xml:space="preserve">zeitraums nicht im Besitz einer </w:t>
      </w:r>
      <w:r w:rsidRPr="00734B76">
        <w:rPr>
          <w:rFonts w:ascii="Times New Roman" w:hAnsi="Times New Roman"/>
          <w:sz w:val="20"/>
          <w:szCs w:val="20"/>
        </w:rPr>
        <w:lastRenderedPageBreak/>
        <w:t>gültigen Anmeldebescheinigung, eines gültigen Dokuments zur Bescheinigung des Daueraufenthalts oder eines gültigen Dokuments für Grenzgänger sind, folgende Dokumente vorlegen:</w:t>
      </w:r>
    </w:p>
    <w:p w14:paraId="0A88E2BB" w14:textId="77777777" w:rsidR="00734B76" w:rsidRPr="00734B76" w:rsidRDefault="00734B76" w:rsidP="00734B76">
      <w:pPr>
        <w:widowControl/>
        <w:autoSpaceDE/>
        <w:autoSpaceDN/>
        <w:adjustRightInd/>
        <w:jc w:val="both"/>
        <w:rPr>
          <w:rFonts w:ascii="Times New Roman" w:hAnsi="Times New Roman"/>
          <w:sz w:val="20"/>
          <w:szCs w:val="20"/>
        </w:rPr>
      </w:pPr>
    </w:p>
    <w:p w14:paraId="406EC46D"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1. eine Kopie des gültigen Reisepasses oder, für Staatsangehörige des Vereinigten König</w:t>
      </w:r>
      <w:r w:rsidRPr="00734B76">
        <w:rPr>
          <w:rFonts w:ascii="Times New Roman" w:hAnsi="Times New Roman"/>
          <w:sz w:val="20"/>
          <w:szCs w:val="20"/>
        </w:rPr>
        <w:softHyphen/>
        <w:t>reichs, des gültigen Personalausweises des Betreffenden,</w:t>
      </w:r>
    </w:p>
    <w:p w14:paraId="74724EAE" w14:textId="77777777" w:rsidR="00734B76" w:rsidRPr="00734B76" w:rsidRDefault="00734B76" w:rsidP="00734B76">
      <w:pPr>
        <w:widowControl/>
        <w:autoSpaceDE/>
        <w:autoSpaceDN/>
        <w:adjustRightInd/>
        <w:jc w:val="both"/>
        <w:rPr>
          <w:rFonts w:ascii="Times New Roman" w:hAnsi="Times New Roman"/>
          <w:sz w:val="20"/>
          <w:szCs w:val="20"/>
        </w:rPr>
      </w:pPr>
    </w:p>
    <w:p w14:paraId="6041552E"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2. einen Auszug aus dem Strafregister oder ein gleichwertiges Dokument, wie in Arti</w:t>
      </w:r>
      <w:r w:rsidRPr="00734B76">
        <w:rPr>
          <w:rFonts w:ascii="Times New Roman" w:hAnsi="Times New Roman"/>
          <w:sz w:val="20"/>
          <w:szCs w:val="20"/>
        </w:rPr>
        <w:softHyphen/>
        <w:t>kel 47/5 § 4 Absatz 2 des Gesetzes erwähnt, wenn der Betreffende älter als achtzehn Jahre ist,</w:t>
      </w:r>
    </w:p>
    <w:p w14:paraId="456DBC2C" w14:textId="77777777" w:rsidR="00734B76" w:rsidRPr="00734B76" w:rsidRDefault="00734B76" w:rsidP="00734B76">
      <w:pPr>
        <w:widowControl/>
        <w:autoSpaceDE/>
        <w:autoSpaceDN/>
        <w:adjustRightInd/>
        <w:jc w:val="both"/>
        <w:rPr>
          <w:rFonts w:ascii="Times New Roman" w:hAnsi="Times New Roman"/>
          <w:sz w:val="20"/>
          <w:szCs w:val="20"/>
        </w:rPr>
      </w:pPr>
    </w:p>
    <w:p w14:paraId="1DD8C47F" w14:textId="5B146174"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 xml:space="preserve">3. je nach Fall den Nachweis der Eigenschaft, in der er </w:t>
      </w:r>
      <w:r>
        <w:rPr>
          <w:rFonts w:ascii="Times New Roman" w:hAnsi="Times New Roman"/>
          <w:sz w:val="20"/>
          <w:szCs w:val="20"/>
        </w:rPr>
        <w:t>[</w:t>
      </w:r>
      <w:r w:rsidRPr="00734B76">
        <w:rPr>
          <w:rFonts w:ascii="Times New Roman" w:hAnsi="Times New Roman"/>
          <w:sz w:val="20"/>
          <w:szCs w:val="20"/>
        </w:rPr>
        <w:t>vor Ende des Übergangszeitraums sein Aufenthaltsrecht oder sein Recht als Grenzgänger ausgeübt hat, wie in Artikel 50 § 2 Nr. 1 bis 5 und Artikel 51/1 vorgesehen, oder, wenn es nicht möglich ist, die in diesen Bestimmungen vorgesehenen Nachweise zu erbringen, jeden anderen Nachweis, dass er eines dieser Rechte im Einklang mit dem Unionsrecht ausgeübt hat,</w:t>
      </w:r>
      <w:r>
        <w:rPr>
          <w:rFonts w:ascii="Times New Roman" w:hAnsi="Times New Roman"/>
          <w:sz w:val="20"/>
          <w:szCs w:val="20"/>
        </w:rPr>
        <w:t>]</w:t>
      </w:r>
    </w:p>
    <w:p w14:paraId="1FF6EDD1" w14:textId="77777777" w:rsidR="00734B76" w:rsidRPr="00734B76" w:rsidRDefault="00734B76" w:rsidP="00734B76">
      <w:pPr>
        <w:widowControl/>
        <w:autoSpaceDE/>
        <w:autoSpaceDN/>
        <w:adjustRightInd/>
        <w:jc w:val="both"/>
        <w:rPr>
          <w:rFonts w:ascii="Times New Roman" w:hAnsi="Times New Roman"/>
          <w:sz w:val="20"/>
          <w:szCs w:val="20"/>
        </w:rPr>
      </w:pPr>
    </w:p>
    <w:p w14:paraId="5F0E2ECF"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4. für Grenzgänger den Nachweis, dass sie vor Ende des Übergangszeitraums die briti</w:t>
      </w:r>
      <w:r w:rsidRPr="00734B76">
        <w:rPr>
          <w:rFonts w:ascii="Times New Roman" w:hAnsi="Times New Roman"/>
          <w:sz w:val="20"/>
          <w:szCs w:val="20"/>
        </w:rPr>
        <w:softHyphen/>
        <w:t>sche Staatsangehörigkeit besaßen.</w:t>
      </w:r>
    </w:p>
    <w:p w14:paraId="3E26AAC5" w14:textId="77777777" w:rsidR="00734B76" w:rsidRPr="00734B76" w:rsidRDefault="00734B76" w:rsidP="00734B76">
      <w:pPr>
        <w:widowControl/>
        <w:autoSpaceDE/>
        <w:autoSpaceDN/>
        <w:adjustRightInd/>
        <w:jc w:val="both"/>
        <w:rPr>
          <w:rFonts w:ascii="Times New Roman" w:hAnsi="Times New Roman"/>
          <w:sz w:val="20"/>
          <w:szCs w:val="20"/>
        </w:rPr>
      </w:pPr>
    </w:p>
    <w:p w14:paraId="6C720CCC" w14:textId="37EB8771"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 4 - Bei Einreichung des Antrags oder spätestens drei Monate nach dessen Einreichung müssen die in Artikel 69</w:t>
      </w:r>
      <w:r w:rsidRPr="00734B76">
        <w:rPr>
          <w:rFonts w:ascii="Times New Roman" w:hAnsi="Times New Roman"/>
          <w:i/>
          <w:sz w:val="20"/>
          <w:szCs w:val="20"/>
        </w:rPr>
        <w:t>undecies</w:t>
      </w:r>
      <w:r w:rsidRPr="00734B76">
        <w:rPr>
          <w:rFonts w:ascii="Times New Roman" w:hAnsi="Times New Roman"/>
          <w:sz w:val="20"/>
          <w:szCs w:val="20"/>
        </w:rPr>
        <w:t xml:space="preserve"> Nr. 3 bis 6 erwähnten Personen, die nicht im Besitz einer gültigen Aufenthaltskarte für Familienangehörige eines Unionsbürgers oder einer gültigen Daueraufenthaltskarte für Familienangehörige eines Unionsbürgers sind, folgende Dokumente vorlegen:</w:t>
      </w:r>
    </w:p>
    <w:p w14:paraId="6E61E804" w14:textId="77777777" w:rsidR="00734B76" w:rsidRPr="00734B76" w:rsidRDefault="00734B76" w:rsidP="00734B76">
      <w:pPr>
        <w:widowControl/>
        <w:autoSpaceDE/>
        <w:autoSpaceDN/>
        <w:adjustRightInd/>
        <w:jc w:val="both"/>
        <w:rPr>
          <w:rFonts w:ascii="Times New Roman" w:hAnsi="Times New Roman"/>
          <w:sz w:val="20"/>
          <w:szCs w:val="20"/>
        </w:rPr>
      </w:pPr>
    </w:p>
    <w:p w14:paraId="3D0ECFAC"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1. eine Kopie des gültigen Reisepasses oder des gültigen Personalausweises des Betreffenden,</w:t>
      </w:r>
    </w:p>
    <w:p w14:paraId="7C41DAD0" w14:textId="77777777" w:rsidR="00734B76" w:rsidRPr="00734B76" w:rsidRDefault="00734B76" w:rsidP="00734B76">
      <w:pPr>
        <w:widowControl/>
        <w:autoSpaceDE/>
        <w:autoSpaceDN/>
        <w:adjustRightInd/>
        <w:jc w:val="both"/>
        <w:rPr>
          <w:rFonts w:ascii="Times New Roman" w:hAnsi="Times New Roman"/>
          <w:sz w:val="20"/>
          <w:szCs w:val="20"/>
        </w:rPr>
      </w:pPr>
    </w:p>
    <w:p w14:paraId="05745BE5"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2. einen Auszug aus dem Strafregister oder ein gleichwertiges Dokument, wie in Arti</w:t>
      </w:r>
      <w:r w:rsidRPr="00734B76">
        <w:rPr>
          <w:rFonts w:ascii="Times New Roman" w:hAnsi="Times New Roman"/>
          <w:sz w:val="20"/>
          <w:szCs w:val="20"/>
        </w:rPr>
        <w:softHyphen/>
        <w:t>kel 47/5 § 4 Absatz 2 des Gesetzes erwähnt, wenn der Betreffende älter als achtzehn Jahre ist,</w:t>
      </w:r>
    </w:p>
    <w:p w14:paraId="5BF61D42" w14:textId="77777777" w:rsidR="00734B76" w:rsidRPr="00734B76" w:rsidRDefault="00734B76" w:rsidP="00734B76">
      <w:pPr>
        <w:widowControl/>
        <w:autoSpaceDE/>
        <w:autoSpaceDN/>
        <w:adjustRightInd/>
        <w:jc w:val="both"/>
        <w:rPr>
          <w:rFonts w:ascii="Times New Roman" w:hAnsi="Times New Roman"/>
          <w:sz w:val="20"/>
          <w:szCs w:val="20"/>
        </w:rPr>
      </w:pPr>
    </w:p>
    <w:p w14:paraId="0BCD483E"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3. offizielle Dokumente oder andere Nachweise, mit denen das Verwandtschafts- oder Verschwägerungsverhältnis beziehungsweise die Partnerschaft gemäß Artikel 44 gültig nach</w:t>
      </w:r>
      <w:r w:rsidRPr="00734B76">
        <w:rPr>
          <w:rFonts w:ascii="Times New Roman" w:hAnsi="Times New Roman"/>
          <w:sz w:val="20"/>
          <w:szCs w:val="20"/>
        </w:rPr>
        <w:softHyphen/>
        <w:t>gewiesen werden kann,</w:t>
      </w:r>
    </w:p>
    <w:p w14:paraId="5D592F24" w14:textId="77777777" w:rsidR="00734B76" w:rsidRPr="00734B76" w:rsidRDefault="00734B76" w:rsidP="00734B76">
      <w:pPr>
        <w:widowControl/>
        <w:autoSpaceDE/>
        <w:autoSpaceDN/>
        <w:adjustRightInd/>
        <w:jc w:val="both"/>
        <w:rPr>
          <w:rFonts w:ascii="Times New Roman" w:hAnsi="Times New Roman"/>
          <w:sz w:val="20"/>
          <w:szCs w:val="20"/>
        </w:rPr>
      </w:pPr>
    </w:p>
    <w:p w14:paraId="41724FE5"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4. jegliche Unterlagen, mit denen gültig nachgewiesen werden kann, dass sie die in Arti</w:t>
      </w:r>
      <w:r w:rsidRPr="00734B76">
        <w:rPr>
          <w:rFonts w:ascii="Times New Roman" w:hAnsi="Times New Roman"/>
          <w:sz w:val="20"/>
          <w:szCs w:val="20"/>
        </w:rPr>
        <w:softHyphen/>
        <w:t>kel 40</w:t>
      </w:r>
      <w:r w:rsidRPr="00734B76">
        <w:rPr>
          <w:rFonts w:ascii="Times New Roman" w:hAnsi="Times New Roman"/>
          <w:i/>
          <w:iCs/>
          <w:sz w:val="20"/>
          <w:szCs w:val="20"/>
        </w:rPr>
        <w:t>bis</w:t>
      </w:r>
      <w:r w:rsidRPr="00734B76">
        <w:rPr>
          <w:rFonts w:ascii="Times New Roman" w:hAnsi="Times New Roman"/>
          <w:sz w:val="20"/>
          <w:szCs w:val="20"/>
        </w:rPr>
        <w:t xml:space="preserve"> § 2 und § 4 oder 47/3 des Gesetzes vorgesehenen Bedingungen, die auf sie anwendbar sind, erfüllen,</w:t>
      </w:r>
    </w:p>
    <w:p w14:paraId="596FD989" w14:textId="77777777" w:rsidR="00734B76" w:rsidRPr="00734B76" w:rsidRDefault="00734B76" w:rsidP="00734B76">
      <w:pPr>
        <w:widowControl/>
        <w:autoSpaceDE/>
        <w:autoSpaceDN/>
        <w:adjustRightInd/>
        <w:jc w:val="both"/>
        <w:rPr>
          <w:rFonts w:ascii="Times New Roman" w:hAnsi="Times New Roman"/>
          <w:sz w:val="20"/>
          <w:szCs w:val="20"/>
        </w:rPr>
      </w:pPr>
    </w:p>
    <w:p w14:paraId="32F93257"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5. eine Kopie der gültigen Anmeldebescheinigung, des gültigen Dokuments zur Beschei</w:t>
      </w:r>
      <w:r w:rsidRPr="00734B76">
        <w:rPr>
          <w:rFonts w:ascii="Times New Roman" w:hAnsi="Times New Roman"/>
          <w:sz w:val="20"/>
          <w:szCs w:val="20"/>
        </w:rPr>
        <w:softHyphen/>
        <w:t>nigung des Daueraufenthalts, der gültigen Aufenthaltskarte für Begünstigte des Austritts</w:t>
      </w:r>
      <w:r w:rsidRPr="00734B76">
        <w:rPr>
          <w:rFonts w:ascii="Times New Roman" w:hAnsi="Times New Roman"/>
          <w:sz w:val="20"/>
          <w:szCs w:val="20"/>
        </w:rPr>
        <w:softHyphen/>
        <w:t>abkommens oder der gültigen Daueraufenthaltskarte für Begünstigte des Austrittsabkommens des Familienangehörigen, dem sie nachziehen möchten.</w:t>
      </w:r>
    </w:p>
    <w:p w14:paraId="1D0CF7B8" w14:textId="77777777" w:rsidR="00734B76" w:rsidRPr="00734B76" w:rsidRDefault="00734B76" w:rsidP="00734B76">
      <w:pPr>
        <w:widowControl/>
        <w:autoSpaceDE/>
        <w:autoSpaceDN/>
        <w:adjustRightInd/>
        <w:jc w:val="both"/>
        <w:rPr>
          <w:rFonts w:ascii="Times New Roman" w:hAnsi="Times New Roman"/>
          <w:sz w:val="20"/>
          <w:szCs w:val="20"/>
        </w:rPr>
      </w:pPr>
    </w:p>
    <w:p w14:paraId="15880598"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Die in Artikel 69</w:t>
      </w:r>
      <w:r w:rsidRPr="00734B76">
        <w:rPr>
          <w:rFonts w:ascii="Times New Roman" w:hAnsi="Times New Roman"/>
          <w:i/>
          <w:sz w:val="20"/>
          <w:szCs w:val="20"/>
        </w:rPr>
        <w:t>undecies</w:t>
      </w:r>
      <w:r w:rsidRPr="00734B76">
        <w:rPr>
          <w:rFonts w:ascii="Times New Roman" w:hAnsi="Times New Roman"/>
          <w:sz w:val="20"/>
          <w:szCs w:val="20"/>
        </w:rPr>
        <w:t xml:space="preserve"> Nr. 4 und 5 erwähnten Personen weisen zudem nach, dass das Verwandtschaftsverhältnis bereits vor Ende des Übergangszeitraums bestanden hat.</w:t>
      </w:r>
    </w:p>
    <w:p w14:paraId="1E4B5117" w14:textId="77777777" w:rsidR="00734B76" w:rsidRPr="00734B76" w:rsidRDefault="00734B76" w:rsidP="00734B76">
      <w:pPr>
        <w:widowControl/>
        <w:autoSpaceDE/>
        <w:autoSpaceDN/>
        <w:adjustRightInd/>
        <w:jc w:val="both"/>
        <w:rPr>
          <w:rFonts w:ascii="Times New Roman" w:hAnsi="Times New Roman"/>
          <w:sz w:val="20"/>
          <w:szCs w:val="20"/>
        </w:rPr>
      </w:pPr>
    </w:p>
    <w:p w14:paraId="4A72B406"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Die in Artikel 69</w:t>
      </w:r>
      <w:r w:rsidRPr="00734B76">
        <w:rPr>
          <w:rFonts w:ascii="Times New Roman" w:hAnsi="Times New Roman"/>
          <w:i/>
          <w:sz w:val="20"/>
          <w:szCs w:val="20"/>
        </w:rPr>
        <w:t>undecies</w:t>
      </w:r>
      <w:r w:rsidRPr="00734B76">
        <w:rPr>
          <w:rFonts w:ascii="Times New Roman" w:hAnsi="Times New Roman"/>
          <w:sz w:val="20"/>
          <w:szCs w:val="20"/>
        </w:rPr>
        <w:t xml:space="preserve"> Nr. 6 erwähnten Personen weisen überdies nach, dass sie vor Ende des Übergangszeitraums eine dauerhafte Beziehung mit einem Staatsangehörigen des Vereinigten Königreichs mit Rechtsstellung eines Begünstigten des Austrittsabkommens hatten, die auch danach weiter besteht.</w:t>
      </w:r>
    </w:p>
    <w:p w14:paraId="2D712DC3" w14:textId="77777777" w:rsidR="00734B76" w:rsidRPr="00734B76" w:rsidRDefault="00734B76" w:rsidP="00734B76">
      <w:pPr>
        <w:widowControl/>
        <w:autoSpaceDE/>
        <w:autoSpaceDN/>
        <w:adjustRightInd/>
        <w:jc w:val="both"/>
        <w:rPr>
          <w:rFonts w:ascii="Times New Roman" w:hAnsi="Times New Roman"/>
          <w:sz w:val="20"/>
          <w:szCs w:val="20"/>
        </w:rPr>
      </w:pPr>
    </w:p>
    <w:p w14:paraId="69F554AC"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 5 - Sobald der Antrag vollständig ist, leitet der Bürgermeister oder sein Beauftragter ihn unverzüglich an den Beauftragten des Ministers weiter, es sei denn, das Aufenthaltsrecht oder das Recht auf kleinen Grenzverkehr wird dem Begünstigten des Austrittsabkommens gemäß § 6 sofort gewährt.</w:t>
      </w:r>
    </w:p>
    <w:p w14:paraId="03BE4B97" w14:textId="77777777" w:rsidR="00734B76" w:rsidRPr="00734B76" w:rsidRDefault="00734B76" w:rsidP="00734B76">
      <w:pPr>
        <w:widowControl/>
        <w:autoSpaceDE/>
        <w:autoSpaceDN/>
        <w:adjustRightInd/>
        <w:jc w:val="both"/>
        <w:rPr>
          <w:rFonts w:ascii="Times New Roman" w:hAnsi="Times New Roman"/>
          <w:sz w:val="20"/>
          <w:szCs w:val="20"/>
        </w:rPr>
      </w:pPr>
    </w:p>
    <w:p w14:paraId="3666920F"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In Abweichung von Absatz 1 wird der Antrag immer dem Minister oder seinem Beauf</w:t>
      </w:r>
      <w:r w:rsidRPr="00734B76">
        <w:rPr>
          <w:rFonts w:ascii="Times New Roman" w:hAnsi="Times New Roman"/>
          <w:sz w:val="20"/>
          <w:szCs w:val="20"/>
        </w:rPr>
        <w:softHyphen/>
        <w:t>tragten zugeschickt, wenn der Antrag außerhalb der in Artikel 47/5 § 3 Absatz 1 des Gesetzes vorgesehenen Frist eingereicht worden ist oder wenn der Antrag von einer Person eingereicht wird, die ihr Aufenthaltsrecht oder ihr Recht als Grenzgänger als privilegierte Person unter der Zuständigkeit der Direktion Protokoll des Föderalen Öffentlichen Dienstes Auswärtige Ange</w:t>
      </w:r>
      <w:r w:rsidRPr="00734B76">
        <w:rPr>
          <w:rFonts w:ascii="Times New Roman" w:hAnsi="Times New Roman"/>
          <w:sz w:val="20"/>
          <w:szCs w:val="20"/>
        </w:rPr>
        <w:softHyphen/>
        <w:t>legenheiten ausgeübt hat.</w:t>
      </w:r>
    </w:p>
    <w:p w14:paraId="17FE17C1" w14:textId="77777777" w:rsidR="00734B76" w:rsidRPr="00734B76" w:rsidRDefault="00734B76" w:rsidP="00734B76">
      <w:pPr>
        <w:widowControl/>
        <w:autoSpaceDE/>
        <w:autoSpaceDN/>
        <w:adjustRightInd/>
        <w:jc w:val="both"/>
        <w:rPr>
          <w:rFonts w:ascii="Times New Roman" w:hAnsi="Times New Roman"/>
          <w:sz w:val="20"/>
          <w:szCs w:val="20"/>
        </w:rPr>
      </w:pPr>
    </w:p>
    <w:p w14:paraId="09E1F379"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 6 - Der Bürgermeister oder sein Beauftragter gewährt den in § 2 erwähnten Personen, die innerhalb der in Artikel 47/5 § 3 des Gesetzes festgelegten Frist alle erforderlichen Nach</w:t>
      </w:r>
      <w:r w:rsidRPr="00734B76">
        <w:rPr>
          <w:rFonts w:ascii="Times New Roman" w:hAnsi="Times New Roman"/>
          <w:sz w:val="20"/>
          <w:szCs w:val="20"/>
        </w:rPr>
        <w:softHyphen/>
        <w:t>weise vorlegen und deren Auszug aus dem Strafregister keine Verurteilung enthält, unverzüg</w:t>
      </w:r>
      <w:r w:rsidRPr="00734B76">
        <w:rPr>
          <w:rFonts w:ascii="Times New Roman" w:hAnsi="Times New Roman"/>
          <w:sz w:val="20"/>
          <w:szCs w:val="20"/>
        </w:rPr>
        <w:softHyphen/>
        <w:t>lich das Aufenthaltsrecht oder das Recht auf kleinen Grenzverkehr.</w:t>
      </w:r>
    </w:p>
    <w:p w14:paraId="3C4630D0" w14:textId="77777777" w:rsidR="00734B76" w:rsidRPr="00734B76" w:rsidRDefault="00734B76" w:rsidP="00734B76">
      <w:pPr>
        <w:widowControl/>
        <w:autoSpaceDE/>
        <w:autoSpaceDN/>
        <w:adjustRightInd/>
        <w:jc w:val="both"/>
        <w:rPr>
          <w:rFonts w:ascii="Times New Roman" w:hAnsi="Times New Roman"/>
          <w:sz w:val="20"/>
          <w:szCs w:val="20"/>
        </w:rPr>
      </w:pPr>
    </w:p>
    <w:p w14:paraId="6BCB7CD1"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In diesem Fall erhält der Betreffende unverzüglich je nach Fall eine Aufenthaltskarte für Begünstigte des Austrittsabkommens, eine Daueraufenthaltskarte für Begünstigte des Aus</w:t>
      </w:r>
      <w:r w:rsidRPr="00734B76">
        <w:rPr>
          <w:rFonts w:ascii="Times New Roman" w:hAnsi="Times New Roman"/>
          <w:sz w:val="20"/>
          <w:szCs w:val="20"/>
        </w:rPr>
        <w:softHyphen/>
        <w:t>trittsabkommens oder eine Karte für kleinen Grenzverkehr für Begünstigte des Austrittsabkom</w:t>
      </w:r>
      <w:r w:rsidRPr="00734B76">
        <w:rPr>
          <w:rFonts w:ascii="Times New Roman" w:hAnsi="Times New Roman"/>
          <w:sz w:val="20"/>
          <w:szCs w:val="20"/>
        </w:rPr>
        <w:softHyphen/>
        <w:t>mens, die gemäß dem Muster in Anlage 53, 54 beziehungsweise 55 erstellt wird. Der Begünstigte wird in das Bevölkerungsregister, das Fremdenregister oder, wenn es sich um einen Grenzgänger handelt, das Warteregister eingetragen.</w:t>
      </w:r>
    </w:p>
    <w:p w14:paraId="78805549" w14:textId="77777777" w:rsidR="00734B76" w:rsidRPr="00734B76" w:rsidRDefault="00734B76" w:rsidP="00734B76">
      <w:pPr>
        <w:widowControl/>
        <w:autoSpaceDE/>
        <w:autoSpaceDN/>
        <w:adjustRightInd/>
        <w:jc w:val="both"/>
        <w:rPr>
          <w:rFonts w:ascii="Times New Roman" w:hAnsi="Times New Roman"/>
          <w:sz w:val="20"/>
          <w:szCs w:val="20"/>
        </w:rPr>
      </w:pPr>
    </w:p>
    <w:p w14:paraId="6E54B8FE"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 7 - Gewährt der Minister oder sein Beauftragter das Aufenthaltsrecht oder das Recht auf kleinen Grenzverkehr, erhält der Betreffende je nach Fall eine Aufenthaltskarte für Begünstigte des Austrittsabkommens, eine Daueraufenthaltskarte für Begünstigte des Austrittsabkommens oder eine Karte für kleinen Grenzverkehr für Begünstigte des Austrittsabkommens, die gemäß dem Muster in Anlage 53, 54 beziehungsweise 55 erstellt wird. Der Begünstigte wird in das Bevölkerungsregister, das Fremdenregister oder, wenn es sich um einen Grenzgänger handelt, das Warteregister eingetragen.</w:t>
      </w:r>
    </w:p>
    <w:p w14:paraId="4349E2A2" w14:textId="77777777" w:rsidR="00734B76" w:rsidRPr="00734B76" w:rsidRDefault="00734B76" w:rsidP="00734B76">
      <w:pPr>
        <w:widowControl/>
        <w:autoSpaceDE/>
        <w:autoSpaceDN/>
        <w:adjustRightInd/>
        <w:jc w:val="both"/>
        <w:rPr>
          <w:rFonts w:ascii="Times New Roman" w:hAnsi="Times New Roman"/>
          <w:sz w:val="20"/>
          <w:szCs w:val="20"/>
        </w:rPr>
      </w:pPr>
    </w:p>
    <w:p w14:paraId="04882C29"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Gewährt der Minister oder sein Beauftragter das Aufenthaltsrecht oder das Recht auf kleinen Grenzverkehr nicht, lehnt er den Antrag ab und weist gegebenenfalls den Betreffenden an, das Staatsgebiet zu verlassen. Der Bürgermeister oder sein Beauftragter notifiziert beide Beschlüsse durch ein Dokument gemäß dem Muster in Anlage 59.</w:t>
      </w:r>
    </w:p>
    <w:p w14:paraId="7712C30F" w14:textId="77777777" w:rsidR="00734B76" w:rsidRPr="00734B76" w:rsidRDefault="00734B76" w:rsidP="00734B76">
      <w:pPr>
        <w:widowControl/>
        <w:autoSpaceDE/>
        <w:autoSpaceDN/>
        <w:adjustRightInd/>
        <w:jc w:val="both"/>
        <w:rPr>
          <w:rFonts w:ascii="Times New Roman" w:hAnsi="Times New Roman"/>
          <w:sz w:val="20"/>
          <w:szCs w:val="20"/>
        </w:rPr>
      </w:pPr>
    </w:p>
    <w:p w14:paraId="25D2100F"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 8 - In § 2 erwähnte Personen geben bei Erhalt ihrer Aufenthaltskarte für Begünstigte des Austrittsabkommens, ihrer Daueraufenthaltskarte für Begünstigte des Austrittsabkommens oder ihrer Karte für kleinen Grenzverkehr je nach Fall ihre Anmeldebescheinigung, ihre gültige Aufenthaltskarte für Familienangehörige eines Unionsbürgers, ihr gültiges Dokument zur Bescheinigung des Daueraufenthalts, ihre Daueraufenthaltskarte für Familienangehörige eines Unionsbürgers oder ihre Anlage 15 für Grenzgänger an die Gemeindeverwaltung zurück.</w:t>
      </w:r>
    </w:p>
    <w:p w14:paraId="06BEE1CD" w14:textId="77777777" w:rsidR="00734B76" w:rsidRPr="00734B76" w:rsidRDefault="00734B76" w:rsidP="00734B76">
      <w:pPr>
        <w:widowControl/>
        <w:autoSpaceDE/>
        <w:autoSpaceDN/>
        <w:adjustRightInd/>
        <w:jc w:val="both"/>
        <w:rPr>
          <w:rFonts w:ascii="Times New Roman" w:hAnsi="Times New Roman"/>
          <w:sz w:val="20"/>
          <w:szCs w:val="20"/>
        </w:rPr>
      </w:pPr>
    </w:p>
    <w:p w14:paraId="63E91A7C"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 9 - Legt der Betreffende nicht alle erforderlichen Nachweise innerhalb der in Arti</w:t>
      </w:r>
      <w:r w:rsidRPr="00734B76">
        <w:rPr>
          <w:rFonts w:ascii="Times New Roman" w:hAnsi="Times New Roman"/>
          <w:sz w:val="20"/>
          <w:szCs w:val="20"/>
        </w:rPr>
        <w:softHyphen/>
        <w:t>kel 47/5 § 3 des Gesetzes vorgesehenen Frist […] vor, lehnt der Minister oder sein Beauftragter den Antrag auf Erlangung der Rechtsstellung eines Begünstigten des Austrittsabkommens ab und weist ihn gegebenenfalls durch ein Dokument gemäß dem Muster in Anlage 59 an, das Staatsgebiet zu verlassen.</w:t>
      </w:r>
    </w:p>
    <w:p w14:paraId="00A9FCEA" w14:textId="77777777" w:rsidR="00734B76" w:rsidRPr="00734B76" w:rsidRDefault="00734B76" w:rsidP="00734B76">
      <w:pPr>
        <w:widowControl/>
        <w:autoSpaceDE/>
        <w:autoSpaceDN/>
        <w:adjustRightInd/>
        <w:jc w:val="both"/>
        <w:rPr>
          <w:rFonts w:ascii="Times New Roman" w:hAnsi="Times New Roman"/>
          <w:sz w:val="20"/>
          <w:szCs w:val="20"/>
        </w:rPr>
      </w:pPr>
    </w:p>
    <w:p w14:paraId="145845C6"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[Wird der Antrag nach dem 1. Oktober 2021 eingereicht und werden nicht alle erforderlichen Nachweise innerhalb von drei Monaten nach Beantragung der Rechtsstellung eines Begünstigten des Austrittsabkommens vorgelegt, lehnt der Bürgermeister oder sein Beauftragter den Antrag auf Erlangung der Rechtsstellung eines Begünstigten des Austritts</w:t>
      </w:r>
      <w:r w:rsidRPr="00734B76">
        <w:rPr>
          <w:rFonts w:ascii="Times New Roman" w:hAnsi="Times New Roman"/>
          <w:sz w:val="20"/>
          <w:szCs w:val="20"/>
        </w:rPr>
        <w:softHyphen/>
        <w:t>abkommens durch Aushändigung eines Dokuments gemäß dem Muster in Anlage 59 ab, ohne den Antragsteller anzuweisen das Staatsgebiet zu verlassen.</w:t>
      </w:r>
    </w:p>
    <w:p w14:paraId="19796937" w14:textId="77777777" w:rsidR="00734B76" w:rsidRPr="00734B76" w:rsidRDefault="00734B76" w:rsidP="00734B76">
      <w:pPr>
        <w:widowControl/>
        <w:autoSpaceDE/>
        <w:autoSpaceDN/>
        <w:adjustRightInd/>
        <w:jc w:val="both"/>
        <w:rPr>
          <w:rFonts w:ascii="Times New Roman" w:hAnsi="Times New Roman"/>
          <w:sz w:val="20"/>
          <w:szCs w:val="20"/>
        </w:rPr>
      </w:pPr>
    </w:p>
    <w:p w14:paraId="61C62F5E"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In diesem Fall verfügt der Antragsteller über eine zusätzliche Frist von einem Monat, um die erforderlichen Unterlagen vorzulegen. Diese zusätzliche Frist von einem Monat beginnt mit Notifizierung der in Absatz 1 erwähnten Anlage 59.</w:t>
      </w:r>
    </w:p>
    <w:p w14:paraId="0B141D2E" w14:textId="77777777" w:rsidR="00734B76" w:rsidRPr="00734B76" w:rsidRDefault="00734B76" w:rsidP="00734B76">
      <w:pPr>
        <w:widowControl/>
        <w:autoSpaceDE/>
        <w:autoSpaceDN/>
        <w:adjustRightInd/>
        <w:jc w:val="both"/>
        <w:rPr>
          <w:rFonts w:ascii="Times New Roman" w:hAnsi="Times New Roman"/>
          <w:sz w:val="20"/>
          <w:szCs w:val="20"/>
        </w:rPr>
      </w:pPr>
    </w:p>
    <w:p w14:paraId="1DB0186C"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Hat der Antragsteller die erforderlichen Unterlagen nach der in Absatz 1 erwähnten zusätzlichen Frist von einem Monat immer noch nicht vorgelegt, lehnt der Bürgermeister oder sein Beauftragter den Antrag ab und weist ihn durch Aushändigung eines Dokuments gemäß dem Muster in Anlage 59 gegebenenfalls an das Staatsgebiet zu verlassen.]</w:t>
      </w:r>
    </w:p>
    <w:p w14:paraId="07A5AF3F" w14:textId="77777777" w:rsidR="00734B76" w:rsidRPr="00734B76" w:rsidRDefault="00734B76" w:rsidP="00734B76">
      <w:pPr>
        <w:widowControl/>
        <w:autoSpaceDE/>
        <w:autoSpaceDN/>
        <w:adjustRightInd/>
        <w:jc w:val="both"/>
        <w:rPr>
          <w:rFonts w:ascii="Times New Roman" w:hAnsi="Times New Roman"/>
          <w:sz w:val="20"/>
          <w:szCs w:val="20"/>
        </w:rPr>
      </w:pPr>
    </w:p>
    <w:p w14:paraId="7A40A65A"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[In den in Absatz 1 und 2 erwähnten Fällen] wird der Aufenthalt der in § 2 erwähnten Personen beendet.</w:t>
      </w:r>
    </w:p>
    <w:p w14:paraId="1D3AB9D1" w14:textId="77777777" w:rsidR="00734B76" w:rsidRPr="00734B76" w:rsidRDefault="00734B76" w:rsidP="00734B76">
      <w:pPr>
        <w:widowControl/>
        <w:autoSpaceDE/>
        <w:autoSpaceDN/>
        <w:adjustRightInd/>
        <w:jc w:val="both"/>
        <w:rPr>
          <w:rFonts w:ascii="Times New Roman" w:hAnsi="Times New Roman"/>
          <w:sz w:val="20"/>
          <w:szCs w:val="20"/>
        </w:rPr>
      </w:pPr>
    </w:p>
    <w:p w14:paraId="70F748C9"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Legt der Betreffende die erforderlichen Dokumente innerhalb der in Absatz 1 festgelegten Frist vor oder hat er die erforderlichen Dokumente nicht innerhalb von drei Monaten nach Einreichung seines Antrags vorgelegt, leitet der Bürgermeister oder sein Beauftragter den Antrag unverzüglich an den Beauftragten des Ministers weiter, es sei denn, das Aufenthaltsrecht wird gemäß § 6 sofort gewährt [oder der Bürgermeister oder sein Beauftragter hat den Antrag gemäß diesem Paragraphen abgelehnt].</w:t>
      </w:r>
    </w:p>
    <w:p w14:paraId="59B03A42" w14:textId="77777777" w:rsidR="00734B76" w:rsidRPr="00734B76" w:rsidRDefault="00734B76" w:rsidP="00734B76">
      <w:pPr>
        <w:widowControl/>
        <w:autoSpaceDE/>
        <w:autoSpaceDN/>
        <w:adjustRightInd/>
        <w:jc w:val="both"/>
        <w:rPr>
          <w:rFonts w:ascii="Times New Roman" w:hAnsi="Times New Roman"/>
          <w:sz w:val="20"/>
          <w:szCs w:val="20"/>
        </w:rPr>
      </w:pPr>
    </w:p>
    <w:p w14:paraId="58B7DDE7" w14:textId="77777777"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sz w:val="20"/>
          <w:szCs w:val="20"/>
        </w:rPr>
        <w:t>§ 10 - Die Kosten für die elektronische Karte dürfen den Betrag für die Ausstellung eines Personalausweises für belgische Staatsangehörige nicht übersteigen.</w:t>
      </w:r>
    </w:p>
    <w:p w14:paraId="20C8BE49" w14:textId="77777777" w:rsidR="00734B76" w:rsidRPr="00734B76" w:rsidRDefault="00734B76" w:rsidP="00734B76">
      <w:pPr>
        <w:widowControl/>
        <w:autoSpaceDE/>
        <w:autoSpaceDN/>
        <w:adjustRightInd/>
        <w:jc w:val="both"/>
        <w:rPr>
          <w:rFonts w:ascii="Times New Roman" w:hAnsi="Times New Roman"/>
          <w:sz w:val="20"/>
          <w:szCs w:val="20"/>
        </w:rPr>
      </w:pPr>
    </w:p>
    <w:p w14:paraId="78EBB874" w14:textId="42A95630" w:rsidR="00734B76" w:rsidRPr="00734B76" w:rsidRDefault="00734B76" w:rsidP="00734B76">
      <w:pPr>
        <w:widowControl/>
        <w:autoSpaceDE/>
        <w:autoSpaceDN/>
        <w:adjustRightInd/>
        <w:jc w:val="both"/>
        <w:rPr>
          <w:rFonts w:ascii="Times New Roman" w:hAnsi="Times New Roman"/>
          <w:sz w:val="20"/>
          <w:szCs w:val="20"/>
        </w:rPr>
      </w:pPr>
      <w:r w:rsidRPr="00734B76">
        <w:rPr>
          <w:rFonts w:ascii="Times New Roman" w:hAnsi="Times New Roman"/>
          <w:i/>
          <w:iCs/>
          <w:sz w:val="20"/>
          <w:szCs w:val="20"/>
        </w:rPr>
        <w:t xml:space="preserve">[Art. 69duodecies </w:t>
      </w:r>
      <w:r>
        <w:rPr>
          <w:rFonts w:ascii="Times New Roman" w:hAnsi="Times New Roman"/>
          <w:i/>
          <w:iCs/>
          <w:sz w:val="20"/>
          <w:szCs w:val="20"/>
        </w:rPr>
        <w:t>§ 3 einziger Absatz Nr. 3 abgeändert durch Art. 8</w:t>
      </w:r>
      <w:r w:rsidRPr="00734B76">
        <w:rPr>
          <w:rFonts w:ascii="Times New Roman" w:hAnsi="Times New Roman"/>
          <w:i/>
          <w:iCs/>
          <w:sz w:val="20"/>
          <w:szCs w:val="20"/>
        </w:rPr>
        <w:t xml:space="preserve"> des K.E. vom 12. Dezember 2023 (B.S. vom 28. Dezember 2023)</w:t>
      </w:r>
      <w:r>
        <w:rPr>
          <w:rFonts w:ascii="Times New Roman" w:hAnsi="Times New Roman"/>
          <w:i/>
          <w:iCs/>
          <w:sz w:val="20"/>
          <w:szCs w:val="20"/>
        </w:rPr>
        <w:t xml:space="preserve">; </w:t>
      </w:r>
      <w:r w:rsidRPr="00734B76">
        <w:rPr>
          <w:rFonts w:ascii="Times New Roman" w:hAnsi="Times New Roman"/>
          <w:i/>
          <w:iCs/>
          <w:sz w:val="20"/>
          <w:szCs w:val="20"/>
        </w:rPr>
        <w:t xml:space="preserve">§ 9 Abs. 1 abgeändert durch Art. 12 Nr. 1 des K.E. vom 26. November 2021 (B.S. vom 6. Dezember 2021); § 9 neue Absätze 2 bis 4 eingefügt durch Art. 12 Nr. 2 des K.E. vom 26. November 2021 (B.S. </w:t>
      </w:r>
      <w:r w:rsidRPr="00734B76">
        <w:rPr>
          <w:rFonts w:ascii="Times New Roman" w:hAnsi="Times New Roman"/>
          <w:i/>
          <w:iCs/>
          <w:sz w:val="20"/>
          <w:szCs w:val="20"/>
        </w:rPr>
        <w:lastRenderedPageBreak/>
        <w:t>vom 6. Dezember 2021); § 9 Abs. 5 abgeändert durch Art. 12 Nr. 3 des K.E. vom 26. November 2021 (B.S. vom 6. Dezember 2021); § 9 Abs. 6 abgeändert durch Art. 12 Nr. 4 des K.E. vom 26. November 2021 (B.S. vom 6. Dezember 2021)]</w:t>
      </w:r>
      <w:r>
        <w:rPr>
          <w:rFonts w:ascii="Times New Roman" w:hAnsi="Times New Roman"/>
          <w:sz w:val="20"/>
          <w:szCs w:val="20"/>
        </w:rPr>
        <w:t>"</w:t>
      </w:r>
    </w:p>
    <w:p w14:paraId="6BE93A63" w14:textId="77777777" w:rsidR="00262063" w:rsidRDefault="00262063" w:rsidP="007F580C">
      <w:pPr>
        <w:widowControl/>
        <w:autoSpaceDE/>
        <w:autoSpaceDN/>
        <w:adjustRightInd/>
        <w:jc w:val="both"/>
        <w:rPr>
          <w:rFonts w:ascii="Times New Roman" w:hAnsi="Times New Roman"/>
        </w:rPr>
      </w:pPr>
    </w:p>
    <w:p w14:paraId="6E8590B5" w14:textId="77777777" w:rsidR="00734B76" w:rsidRPr="0002515A" w:rsidRDefault="00734B76" w:rsidP="007F580C">
      <w:pPr>
        <w:widowControl/>
        <w:autoSpaceDE/>
        <w:autoSpaceDN/>
        <w:adjustRightInd/>
        <w:jc w:val="both"/>
        <w:rPr>
          <w:rFonts w:ascii="Times New Roman" w:hAnsi="Times New Roman"/>
        </w:rPr>
      </w:pPr>
    </w:p>
    <w:p w14:paraId="4D7E3EF0" w14:textId="2BA0A2C2" w:rsidR="007F580C" w:rsidRPr="0002515A" w:rsidRDefault="006D2E26" w:rsidP="007F580C">
      <w:pPr>
        <w:widowControl/>
        <w:autoSpaceDE/>
        <w:autoSpaceDN/>
        <w:adjustRightInd/>
        <w:ind w:firstLine="708"/>
        <w:jc w:val="both"/>
        <w:rPr>
          <w:rFonts w:ascii="Times New Roman" w:hAnsi="Times New Roman"/>
        </w:rPr>
      </w:pPr>
      <w:bookmarkStart w:id="2" w:name="_Hlk195002675"/>
      <w:r w:rsidRPr="0002515A">
        <w:rPr>
          <w:rFonts w:ascii="Times New Roman" w:hAnsi="Times New Roman"/>
          <w:b/>
        </w:rPr>
        <w:t>Art. </w:t>
      </w:r>
      <w:r w:rsidR="007F580C" w:rsidRPr="0002515A">
        <w:rPr>
          <w:rFonts w:ascii="Times New Roman" w:hAnsi="Times New Roman"/>
          <w:b/>
        </w:rPr>
        <w:t>69</w:t>
      </w:r>
      <w:r w:rsidR="007F580C" w:rsidRPr="0002515A">
        <w:rPr>
          <w:rFonts w:ascii="Times New Roman" w:hAnsi="Times New Roman"/>
          <w:b/>
          <w:i/>
        </w:rPr>
        <w:t>terdecies</w:t>
      </w:r>
      <w:r w:rsidR="007F580C" w:rsidRPr="0002515A">
        <w:rPr>
          <w:rFonts w:ascii="Times New Roman" w:hAnsi="Times New Roman"/>
        </w:rPr>
        <w:t xml:space="preserve"> - </w:t>
      </w:r>
      <w:r w:rsidRPr="0002515A">
        <w:rPr>
          <w:rFonts w:ascii="Times New Roman" w:hAnsi="Times New Roman"/>
        </w:rPr>
        <w:t>§ </w:t>
      </w:r>
      <w:r w:rsidR="007F580C" w:rsidRPr="0002515A">
        <w:rPr>
          <w:rFonts w:ascii="Times New Roman" w:hAnsi="Times New Roman"/>
        </w:rPr>
        <w:t>1 - Die gemäß dem Muster in Anlage 55 erstellte Karte für kleinen Grenzverkehr für Begünstigte des Austrittsabkommens ist fünf Jahre gültig.</w:t>
      </w:r>
    </w:p>
    <w:p w14:paraId="7F414E08" w14:textId="77777777" w:rsidR="007F580C" w:rsidRPr="0002515A" w:rsidRDefault="007F580C" w:rsidP="007F580C">
      <w:pPr>
        <w:widowControl/>
        <w:autoSpaceDE/>
        <w:autoSpaceDN/>
        <w:adjustRightInd/>
        <w:jc w:val="both"/>
        <w:rPr>
          <w:rFonts w:ascii="Times New Roman" w:hAnsi="Times New Roman"/>
        </w:rPr>
      </w:pPr>
    </w:p>
    <w:p w14:paraId="075B88BD" w14:textId="6529B03B" w:rsidR="007F580C" w:rsidRPr="0002515A" w:rsidRDefault="006D2E26" w:rsidP="007F580C">
      <w:pPr>
        <w:widowControl/>
        <w:autoSpaceDE/>
        <w:autoSpaceDN/>
        <w:adjustRightInd/>
        <w:ind w:firstLine="708"/>
        <w:jc w:val="both"/>
        <w:rPr>
          <w:rFonts w:ascii="Times New Roman" w:hAnsi="Times New Roman"/>
        </w:rPr>
      </w:pPr>
      <w:r w:rsidRPr="0002515A">
        <w:rPr>
          <w:rFonts w:ascii="Times New Roman" w:hAnsi="Times New Roman"/>
        </w:rPr>
        <w:t>§ </w:t>
      </w:r>
      <w:r w:rsidR="007F580C" w:rsidRPr="0002515A">
        <w:rPr>
          <w:rFonts w:ascii="Times New Roman" w:hAnsi="Times New Roman"/>
        </w:rPr>
        <w:t>2 - Die in Artikel 69</w:t>
      </w:r>
      <w:r w:rsidR="007F580C" w:rsidRPr="0002515A">
        <w:rPr>
          <w:rFonts w:ascii="Times New Roman" w:hAnsi="Times New Roman"/>
          <w:i/>
        </w:rPr>
        <w:t>undecies</w:t>
      </w:r>
      <w:r w:rsidR="007F580C" w:rsidRPr="0002515A">
        <w:rPr>
          <w:rFonts w:ascii="Times New Roman" w:hAnsi="Times New Roman"/>
        </w:rPr>
        <w:t xml:space="preserve"> </w:t>
      </w:r>
      <w:r w:rsidRPr="0002515A">
        <w:rPr>
          <w:rFonts w:ascii="Times New Roman" w:hAnsi="Times New Roman"/>
        </w:rPr>
        <w:t>Nr. </w:t>
      </w:r>
      <w:r w:rsidR="007F580C" w:rsidRPr="0002515A">
        <w:rPr>
          <w:rFonts w:ascii="Times New Roman" w:hAnsi="Times New Roman"/>
        </w:rPr>
        <w:t>2 erwähnten Personen müssen zwischen dem vier</w:t>
      </w:r>
      <w:r w:rsidR="007F580C" w:rsidRPr="0002515A">
        <w:rPr>
          <w:rFonts w:ascii="Times New Roman" w:hAnsi="Times New Roman"/>
        </w:rPr>
        <w:softHyphen/>
        <w:t>zigsten und dem dreißigsten Tag vor dem Ablaufdatum ihrer Karte für kleinen Grenzverkehr bei der Gemeindeverwaltung des Orts, an dem sie arbeiten, erscheinen, um die Erneuerung dieses Dokuments zu beantragen.</w:t>
      </w:r>
    </w:p>
    <w:p w14:paraId="5D9969A4" w14:textId="77777777" w:rsidR="007F580C" w:rsidRPr="0002515A" w:rsidRDefault="007F580C" w:rsidP="007F580C">
      <w:pPr>
        <w:widowControl/>
        <w:autoSpaceDE/>
        <w:autoSpaceDN/>
        <w:adjustRightInd/>
        <w:jc w:val="both"/>
        <w:rPr>
          <w:rFonts w:ascii="Times New Roman" w:hAnsi="Times New Roman"/>
        </w:rPr>
      </w:pPr>
    </w:p>
    <w:p w14:paraId="61768E25" w14:textId="31AA0C6B" w:rsidR="007F580C" w:rsidRPr="0002515A" w:rsidRDefault="006D2E26" w:rsidP="007F580C">
      <w:pPr>
        <w:widowControl/>
        <w:autoSpaceDE/>
        <w:autoSpaceDN/>
        <w:adjustRightInd/>
        <w:ind w:firstLine="708"/>
        <w:jc w:val="both"/>
        <w:rPr>
          <w:rFonts w:ascii="Times New Roman" w:hAnsi="Times New Roman"/>
        </w:rPr>
      </w:pPr>
      <w:r w:rsidRPr="0002515A">
        <w:rPr>
          <w:rFonts w:ascii="Times New Roman" w:hAnsi="Times New Roman"/>
        </w:rPr>
        <w:t>§ </w:t>
      </w:r>
      <w:r w:rsidR="007F580C" w:rsidRPr="0002515A">
        <w:rPr>
          <w:rFonts w:ascii="Times New Roman" w:hAnsi="Times New Roman"/>
        </w:rPr>
        <w:t>3 - Zur Begründung des Antrags auf Erneuerung der Karte für kleinen Grenzverkehr legt der Betreffende Dokumente vor, aus denen hervorgeht, dass er weiterhin die Bedingungen für den kleinen Grenzverkehr erfüllt:</w:t>
      </w:r>
    </w:p>
    <w:p w14:paraId="1C380BEB" w14:textId="77777777" w:rsidR="007F580C" w:rsidRPr="0002515A" w:rsidRDefault="007F580C" w:rsidP="007F580C">
      <w:pPr>
        <w:widowControl/>
        <w:autoSpaceDE/>
        <w:autoSpaceDN/>
        <w:adjustRightInd/>
        <w:jc w:val="both"/>
        <w:rPr>
          <w:rFonts w:ascii="Times New Roman" w:hAnsi="Times New Roman"/>
        </w:rPr>
      </w:pPr>
    </w:p>
    <w:p w14:paraId="2D2DEE1F"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1. eine Kopie des gültigen Reisepasses oder des gültigen Personalausweises des Betreffenden,</w:t>
      </w:r>
    </w:p>
    <w:p w14:paraId="5614D422" w14:textId="77777777" w:rsidR="007F580C" w:rsidRPr="0002515A" w:rsidRDefault="007F580C" w:rsidP="007F580C">
      <w:pPr>
        <w:widowControl/>
        <w:autoSpaceDE/>
        <w:autoSpaceDN/>
        <w:adjustRightInd/>
        <w:jc w:val="both"/>
        <w:rPr>
          <w:rFonts w:ascii="Times New Roman" w:hAnsi="Times New Roman"/>
        </w:rPr>
      </w:pPr>
    </w:p>
    <w:p w14:paraId="781AF104"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2. eine Kopie seiner gültigen Karte für kleinen Grenzverkehr,</w:t>
      </w:r>
    </w:p>
    <w:p w14:paraId="3C9D3066" w14:textId="77777777" w:rsidR="007F580C" w:rsidRPr="0002515A" w:rsidRDefault="007F580C" w:rsidP="007F580C">
      <w:pPr>
        <w:widowControl/>
        <w:autoSpaceDE/>
        <w:autoSpaceDN/>
        <w:adjustRightInd/>
        <w:jc w:val="both"/>
        <w:rPr>
          <w:rFonts w:ascii="Times New Roman" w:hAnsi="Times New Roman"/>
        </w:rPr>
      </w:pPr>
    </w:p>
    <w:p w14:paraId="75567BF6" w14:textId="1C24B2E4"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 xml:space="preserve">3. den Nachweis, dass er in Belgien als Grenzgänger arbeitet, gemäß Artikel 50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 xml:space="preserve">1 bis 3, oder, wenn es nicht möglich ist, die in Artikel 50 </w:t>
      </w:r>
      <w:r w:rsidR="006D2E26" w:rsidRPr="0002515A">
        <w:rPr>
          <w:rFonts w:ascii="Times New Roman" w:hAnsi="Times New Roman"/>
        </w:rPr>
        <w:t>§ </w:t>
      </w:r>
      <w:r w:rsidRPr="0002515A">
        <w:rPr>
          <w:rFonts w:ascii="Times New Roman" w:hAnsi="Times New Roman"/>
        </w:rPr>
        <w:t xml:space="preserve">2 </w:t>
      </w:r>
      <w:r w:rsidR="006D2E26" w:rsidRPr="0002515A">
        <w:rPr>
          <w:rFonts w:ascii="Times New Roman" w:hAnsi="Times New Roman"/>
        </w:rPr>
        <w:t>Nr. </w:t>
      </w:r>
      <w:r w:rsidRPr="0002515A">
        <w:rPr>
          <w:rFonts w:ascii="Times New Roman" w:hAnsi="Times New Roman"/>
        </w:rPr>
        <w:t>1 bis 3 vorgesehenen Nachweise zu erbringen, jeden anderen Nachweis, dass er sein Recht als Grenzgänger ausgeübt hat.</w:t>
      </w:r>
    </w:p>
    <w:p w14:paraId="11DE9471" w14:textId="77777777" w:rsidR="007F580C" w:rsidRPr="0002515A" w:rsidRDefault="007F580C" w:rsidP="007F580C">
      <w:pPr>
        <w:widowControl/>
        <w:autoSpaceDE/>
        <w:autoSpaceDN/>
        <w:adjustRightInd/>
        <w:jc w:val="both"/>
        <w:rPr>
          <w:rFonts w:ascii="Times New Roman" w:hAnsi="Times New Roman"/>
        </w:rPr>
      </w:pPr>
    </w:p>
    <w:p w14:paraId="22F16122" w14:textId="6F24804E" w:rsidR="007F580C" w:rsidRPr="0002515A" w:rsidRDefault="006D2E26" w:rsidP="007F580C">
      <w:pPr>
        <w:widowControl/>
        <w:autoSpaceDE/>
        <w:autoSpaceDN/>
        <w:adjustRightInd/>
        <w:ind w:firstLine="708"/>
        <w:jc w:val="both"/>
        <w:rPr>
          <w:rFonts w:ascii="Times New Roman" w:hAnsi="Times New Roman"/>
        </w:rPr>
      </w:pPr>
      <w:r w:rsidRPr="0002515A">
        <w:rPr>
          <w:rFonts w:ascii="Times New Roman" w:hAnsi="Times New Roman"/>
        </w:rPr>
        <w:t>§ </w:t>
      </w:r>
      <w:r w:rsidR="007F580C" w:rsidRPr="0002515A">
        <w:rPr>
          <w:rFonts w:ascii="Times New Roman" w:hAnsi="Times New Roman"/>
        </w:rPr>
        <w:t>4 - Der Bürgermeister oder sein Beauftragter gewährt die Erneuerung unverzüglich, wenn alle erforderlichen Nachweise vorgelegt werden und der Grenzgänger als Arbeitnehmer oder Selbständiger tätig ist.</w:t>
      </w:r>
    </w:p>
    <w:p w14:paraId="21282407" w14:textId="77777777" w:rsidR="007F580C" w:rsidRPr="0002515A" w:rsidRDefault="007F580C" w:rsidP="007F580C">
      <w:pPr>
        <w:widowControl/>
        <w:autoSpaceDE/>
        <w:autoSpaceDN/>
        <w:adjustRightInd/>
        <w:jc w:val="both"/>
        <w:rPr>
          <w:rFonts w:ascii="Times New Roman" w:hAnsi="Times New Roman"/>
        </w:rPr>
      </w:pPr>
    </w:p>
    <w:p w14:paraId="1BFAEFBF"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In diesem Fall erhält der Betreffende unverzüglich eine neue Karte für kleinen Grenz</w:t>
      </w:r>
      <w:r w:rsidRPr="0002515A">
        <w:rPr>
          <w:rFonts w:ascii="Times New Roman" w:hAnsi="Times New Roman"/>
        </w:rPr>
        <w:softHyphen/>
        <w:t>verkehr für Begünstigte des Austrittsabkommens gemäß dem Muster in Anlage 55.</w:t>
      </w:r>
    </w:p>
    <w:p w14:paraId="04CC25A4" w14:textId="77777777" w:rsidR="007F580C" w:rsidRPr="0002515A" w:rsidRDefault="007F580C" w:rsidP="007F580C">
      <w:pPr>
        <w:widowControl/>
        <w:autoSpaceDE/>
        <w:autoSpaceDN/>
        <w:adjustRightInd/>
        <w:jc w:val="both"/>
        <w:rPr>
          <w:rFonts w:ascii="Times New Roman" w:hAnsi="Times New Roman"/>
        </w:rPr>
      </w:pPr>
    </w:p>
    <w:p w14:paraId="26CCC159" w14:textId="1A300734" w:rsidR="007F580C" w:rsidRPr="0002515A" w:rsidRDefault="006D2E26" w:rsidP="007F580C">
      <w:pPr>
        <w:widowControl/>
        <w:autoSpaceDE/>
        <w:autoSpaceDN/>
        <w:adjustRightInd/>
        <w:ind w:firstLine="708"/>
        <w:jc w:val="both"/>
        <w:rPr>
          <w:rFonts w:ascii="Times New Roman" w:hAnsi="Times New Roman"/>
        </w:rPr>
      </w:pPr>
      <w:r w:rsidRPr="0002515A">
        <w:rPr>
          <w:rFonts w:ascii="Times New Roman" w:hAnsi="Times New Roman"/>
        </w:rPr>
        <w:t>§ </w:t>
      </w:r>
      <w:r w:rsidR="007F580C" w:rsidRPr="0002515A">
        <w:rPr>
          <w:rFonts w:ascii="Times New Roman" w:hAnsi="Times New Roman"/>
        </w:rPr>
        <w:t xml:space="preserve">5 - Sobald der Antrag vollständig ist, leitet der Bürgermeister oder sein Beauftragter ihn unverzüglich an den Beauftragten des Ministers weiter, es sei denn, die Erneuerung wird dem Begünstigten des Austrittsabkommens gemäß </w:t>
      </w:r>
      <w:r w:rsidRPr="0002515A">
        <w:rPr>
          <w:rFonts w:ascii="Times New Roman" w:hAnsi="Times New Roman"/>
        </w:rPr>
        <w:t>§ </w:t>
      </w:r>
      <w:r w:rsidR="007F580C" w:rsidRPr="0002515A">
        <w:rPr>
          <w:rFonts w:ascii="Times New Roman" w:hAnsi="Times New Roman"/>
        </w:rPr>
        <w:t>4 sofort gewährt.</w:t>
      </w:r>
    </w:p>
    <w:p w14:paraId="182232B9" w14:textId="77777777" w:rsidR="007F580C" w:rsidRPr="0002515A" w:rsidRDefault="007F580C" w:rsidP="007F580C">
      <w:pPr>
        <w:widowControl/>
        <w:autoSpaceDE/>
        <w:autoSpaceDN/>
        <w:adjustRightInd/>
        <w:jc w:val="both"/>
        <w:rPr>
          <w:rFonts w:ascii="Times New Roman" w:hAnsi="Times New Roman"/>
        </w:rPr>
      </w:pPr>
    </w:p>
    <w:p w14:paraId="7300B04E" w14:textId="77777777" w:rsidR="007F580C" w:rsidRPr="0002515A" w:rsidRDefault="007F580C" w:rsidP="007F580C">
      <w:pPr>
        <w:widowControl/>
        <w:autoSpaceDE/>
        <w:autoSpaceDN/>
        <w:adjustRightInd/>
        <w:ind w:firstLine="708"/>
        <w:jc w:val="both"/>
        <w:rPr>
          <w:rFonts w:ascii="Times New Roman" w:hAnsi="Times New Roman"/>
        </w:rPr>
      </w:pPr>
      <w:r w:rsidRPr="0002515A">
        <w:rPr>
          <w:rFonts w:ascii="Times New Roman" w:hAnsi="Times New Roman"/>
        </w:rPr>
        <w:t>Gewährt der Minister oder sein Beauftragter die Erneuerung, erhält der Betreffende un</w:t>
      </w:r>
      <w:r w:rsidRPr="0002515A">
        <w:rPr>
          <w:rFonts w:ascii="Times New Roman" w:hAnsi="Times New Roman"/>
        </w:rPr>
        <w:softHyphen/>
        <w:t>verzüglich eine neue Karte für kleinen Grenzverkehr für Begünstigte des Austrittsabkommens gemäß dem Muster in Anlage 55.</w:t>
      </w:r>
    </w:p>
    <w:p w14:paraId="7C789D03" w14:textId="77777777" w:rsidR="007F580C" w:rsidRPr="0002515A" w:rsidRDefault="007F580C" w:rsidP="007F580C">
      <w:pPr>
        <w:widowControl/>
        <w:autoSpaceDE/>
        <w:autoSpaceDN/>
        <w:adjustRightInd/>
        <w:jc w:val="both"/>
        <w:rPr>
          <w:rFonts w:ascii="Times New Roman" w:hAnsi="Times New Roman"/>
        </w:rPr>
      </w:pPr>
    </w:p>
    <w:p w14:paraId="3A2C85E2" w14:textId="393E170A" w:rsidR="007F580C" w:rsidRPr="0002515A" w:rsidRDefault="006D2E26" w:rsidP="007F580C">
      <w:pPr>
        <w:widowControl/>
        <w:autoSpaceDE/>
        <w:autoSpaceDN/>
        <w:adjustRightInd/>
        <w:ind w:firstLine="708"/>
        <w:jc w:val="both"/>
        <w:rPr>
          <w:rFonts w:ascii="Times New Roman" w:hAnsi="Times New Roman"/>
        </w:rPr>
      </w:pPr>
      <w:r w:rsidRPr="0002515A">
        <w:rPr>
          <w:rFonts w:ascii="Times New Roman" w:hAnsi="Times New Roman"/>
        </w:rPr>
        <w:t>§ </w:t>
      </w:r>
      <w:r w:rsidR="007F580C" w:rsidRPr="0002515A">
        <w:rPr>
          <w:rFonts w:ascii="Times New Roman" w:hAnsi="Times New Roman"/>
        </w:rPr>
        <w:t>6 - Werden nicht alle erforderlichen Nachweise innerhalb von drei Monaten nach Einreichung des Erneuerungsantrags vorgelegt, lehnt der Bürgermeister oder sein Beauftragter den Antrag ab und weist gegebenenfalls den Betreffenden durch ein Dokument gemäß dem Muster in Anlage 59 an, das Staatsgebiet zu verlassen.</w:t>
      </w:r>
    </w:p>
    <w:p w14:paraId="59190A70" w14:textId="77777777" w:rsidR="007F580C" w:rsidRPr="0002515A" w:rsidRDefault="007F580C" w:rsidP="007F580C">
      <w:pPr>
        <w:widowControl/>
        <w:autoSpaceDE/>
        <w:autoSpaceDN/>
        <w:adjustRightInd/>
        <w:jc w:val="both"/>
        <w:rPr>
          <w:rFonts w:ascii="Times New Roman" w:hAnsi="Times New Roman"/>
        </w:rPr>
      </w:pPr>
    </w:p>
    <w:p w14:paraId="30B254A3" w14:textId="77777777" w:rsidR="00A44BAE" w:rsidRDefault="00A44BAE" w:rsidP="00A44B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7F580C" w:rsidRPr="0002515A">
        <w:rPr>
          <w:rFonts w:ascii="Times New Roman" w:hAnsi="Times New Roman"/>
        </w:rPr>
        <w:t>Gewährt der Minister oder sein Beauftragter die Erneuerung des Rechts auf kleinen Grenzverkehr nicht, lehnt er den Antrag ab und weist gegebenenfalls den Betreffenden an, das Staatsgebiet zu verlassen. Der Bürgermeister oder sein Beauftragter notifiziert beide Beschlüsse durch ein Dokument gemäß dem Muster in Anlage 59.]</w:t>
      </w:r>
      <w:bookmarkEnd w:id="2"/>
    </w:p>
    <w:p w14:paraId="3C7EFEEE" w14:textId="77777777" w:rsidR="00734B76" w:rsidRDefault="00734B76" w:rsidP="00A44B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DE2371F" w14:textId="77777777" w:rsidR="00734B76" w:rsidRDefault="00734B76" w:rsidP="00734B76">
      <w:pPr>
        <w:tabs>
          <w:tab w:val="left" w:pos="-720"/>
        </w:tabs>
        <w:jc w:val="both"/>
        <w:rPr>
          <w:rFonts w:ascii="Times New Roman" w:hAnsi="Times New Roman"/>
          <w:sz w:val="20"/>
          <w:szCs w:val="20"/>
        </w:rPr>
      </w:pPr>
    </w:p>
    <w:p w14:paraId="241BEB16" w14:textId="38BBB04E" w:rsidR="00734B76" w:rsidRDefault="00734B76" w:rsidP="00734B76">
      <w:pPr>
        <w:tabs>
          <w:tab w:val="left" w:pos="-720"/>
        </w:tabs>
        <w:jc w:val="both"/>
        <w:rPr>
          <w:rFonts w:ascii="Times New Roman" w:hAnsi="Times New Roman"/>
          <w:sz w:val="20"/>
          <w:szCs w:val="20"/>
        </w:rPr>
      </w:pPr>
      <w:r>
        <w:rPr>
          <w:rFonts w:ascii="Times New Roman" w:hAnsi="Times New Roman"/>
          <w:sz w:val="20"/>
          <w:szCs w:val="20"/>
        </w:rPr>
        <w:t>Ab einem gemäß Art. 18 des G. vom 12. Dezember 2023 (B.S. vom 28. Dezember 2023) von dem für die Einreise ins Staatsgebiet, den Aufenthalt, die Niederlassung und das Ausweisen von Ausländern zuständigen Minister festzulegenden Datum lautet Art. </w:t>
      </w:r>
      <w:r w:rsidR="00F22398" w:rsidRPr="00734B76">
        <w:rPr>
          <w:rFonts w:ascii="Times New Roman" w:hAnsi="Times New Roman"/>
          <w:bCs/>
          <w:sz w:val="20"/>
          <w:szCs w:val="20"/>
        </w:rPr>
        <w:t>69</w:t>
      </w:r>
      <w:r w:rsidR="00F22398" w:rsidRPr="00734B76">
        <w:rPr>
          <w:rFonts w:ascii="Times New Roman" w:hAnsi="Times New Roman"/>
          <w:bCs/>
          <w:i/>
          <w:sz w:val="20"/>
          <w:szCs w:val="20"/>
        </w:rPr>
        <w:t>terdecies</w:t>
      </w:r>
      <w:r>
        <w:rPr>
          <w:rFonts w:ascii="Times New Roman" w:hAnsi="Times New Roman"/>
          <w:sz w:val="20"/>
          <w:szCs w:val="20"/>
        </w:rPr>
        <w:t xml:space="preserve"> wie folgt:</w:t>
      </w:r>
    </w:p>
    <w:p w14:paraId="5E167FCF" w14:textId="77777777" w:rsidR="00734B76" w:rsidRDefault="00734B76" w:rsidP="00734B76">
      <w:pPr>
        <w:tabs>
          <w:tab w:val="left" w:pos="-720"/>
        </w:tabs>
        <w:jc w:val="both"/>
        <w:rPr>
          <w:rFonts w:ascii="Times New Roman" w:hAnsi="Times New Roman"/>
          <w:sz w:val="20"/>
          <w:szCs w:val="20"/>
        </w:rPr>
      </w:pPr>
    </w:p>
    <w:p w14:paraId="035BD87F" w14:textId="5DE84180"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Pr>
          <w:rFonts w:ascii="Times New Roman" w:hAnsi="Times New Roman"/>
          <w:sz w:val="20"/>
          <w:szCs w:val="20"/>
        </w:rPr>
        <w:t>"</w:t>
      </w:r>
      <w:r w:rsidRPr="00734B76">
        <w:rPr>
          <w:rFonts w:ascii="Times New Roman" w:hAnsi="Times New Roman"/>
          <w:bCs/>
          <w:sz w:val="20"/>
          <w:szCs w:val="20"/>
        </w:rPr>
        <w:t>Art. 69</w:t>
      </w:r>
      <w:r w:rsidRPr="00734B76">
        <w:rPr>
          <w:rFonts w:ascii="Times New Roman" w:hAnsi="Times New Roman"/>
          <w:bCs/>
          <w:i/>
          <w:sz w:val="20"/>
          <w:szCs w:val="20"/>
        </w:rPr>
        <w:t>terdecies</w:t>
      </w:r>
      <w:r w:rsidRPr="00734B76">
        <w:rPr>
          <w:rFonts w:ascii="Times New Roman" w:hAnsi="Times New Roman"/>
          <w:sz w:val="20"/>
          <w:szCs w:val="20"/>
        </w:rPr>
        <w:t> - § 1 - Die gemäß dem Muster in Anlage 55 erstellte Karte für kleinen Grenzverkehr für Begünstigte des Austrittsabkommens ist fünf Jahre gültig.</w:t>
      </w:r>
    </w:p>
    <w:p w14:paraId="758D41EC"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4726E701"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734B76">
        <w:rPr>
          <w:rFonts w:ascii="Times New Roman" w:hAnsi="Times New Roman"/>
          <w:sz w:val="20"/>
          <w:szCs w:val="20"/>
        </w:rPr>
        <w:t>§ 2 - Die in Artikel 69</w:t>
      </w:r>
      <w:r w:rsidRPr="00734B76">
        <w:rPr>
          <w:rFonts w:ascii="Times New Roman" w:hAnsi="Times New Roman"/>
          <w:i/>
          <w:sz w:val="20"/>
          <w:szCs w:val="20"/>
        </w:rPr>
        <w:t>undecies</w:t>
      </w:r>
      <w:r w:rsidRPr="00734B76">
        <w:rPr>
          <w:rFonts w:ascii="Times New Roman" w:hAnsi="Times New Roman"/>
          <w:sz w:val="20"/>
          <w:szCs w:val="20"/>
        </w:rPr>
        <w:t xml:space="preserve"> Nr. 2 erwähnten Personen müssen zwischen dem vier</w:t>
      </w:r>
      <w:r w:rsidRPr="00734B76">
        <w:rPr>
          <w:rFonts w:ascii="Times New Roman" w:hAnsi="Times New Roman"/>
          <w:sz w:val="20"/>
          <w:szCs w:val="20"/>
        </w:rPr>
        <w:softHyphen/>
        <w:t>zigsten und dem dreißigsten Tag vor dem Ablaufdatum ihrer Karte für kleinen Grenzverkehr bei der Gemeindeverwaltung des Orts, an dem sie arbeiten, erscheinen, um die Erneuerung dieses Dokuments zu beantragen.</w:t>
      </w:r>
    </w:p>
    <w:p w14:paraId="3A78FD56"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4E9B9C44"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734B76">
        <w:rPr>
          <w:rFonts w:ascii="Times New Roman" w:hAnsi="Times New Roman"/>
          <w:sz w:val="20"/>
          <w:szCs w:val="20"/>
        </w:rPr>
        <w:t>§ 3 - Zur Begründung des Antrags auf Erneuerung der Karte für kleinen Grenzverkehr legt der Betreffende Dokumente vor, aus denen hervorgeht, dass er weiterhin die Bedingungen für den kleinen Grenzverkehr erfüllt:</w:t>
      </w:r>
    </w:p>
    <w:p w14:paraId="42C6B63E"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5C4A44AF"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734B76">
        <w:rPr>
          <w:rFonts w:ascii="Times New Roman" w:hAnsi="Times New Roman"/>
          <w:sz w:val="20"/>
          <w:szCs w:val="20"/>
        </w:rPr>
        <w:t>1. eine Kopie des gültigen Reisepasses oder des gültigen Personalausweises des Betreffenden,</w:t>
      </w:r>
    </w:p>
    <w:p w14:paraId="2839D773"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4E0B2381"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734B76">
        <w:rPr>
          <w:rFonts w:ascii="Times New Roman" w:hAnsi="Times New Roman"/>
          <w:sz w:val="20"/>
          <w:szCs w:val="20"/>
        </w:rPr>
        <w:t>2. eine Kopie seiner gültigen Karte für kleinen Grenzverkehr,</w:t>
      </w:r>
    </w:p>
    <w:p w14:paraId="1C5DE5B4"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5941FC10" w14:textId="4AE92FC1"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734B76">
        <w:rPr>
          <w:rFonts w:ascii="Times New Roman" w:hAnsi="Times New Roman"/>
          <w:sz w:val="20"/>
          <w:szCs w:val="20"/>
        </w:rPr>
        <w:t xml:space="preserve">3. den Nachweis, dass er in Belgien als Grenzgänger arbeitet, </w:t>
      </w:r>
      <w:r>
        <w:rPr>
          <w:rFonts w:ascii="Times New Roman" w:hAnsi="Times New Roman"/>
          <w:sz w:val="20"/>
          <w:szCs w:val="20"/>
        </w:rPr>
        <w:t>[</w:t>
      </w:r>
      <w:r w:rsidRPr="00734B76">
        <w:rPr>
          <w:rFonts w:ascii="Times New Roman" w:hAnsi="Times New Roman"/>
          <w:sz w:val="20"/>
          <w:szCs w:val="20"/>
        </w:rPr>
        <w:t>gemäß Artikel 50 § 2 Nr. 1 bis 2 und Artikel 51/1, oder, wenn es nicht möglich ist, die in diesen Bestimmungen vorgesehenen Nachweise zu erbringen, jeden anderen Nachweis, dass er sein Recht als Grenzgänger gemäß dem Unionsrecht ausgeübt hat.</w:t>
      </w:r>
      <w:r>
        <w:rPr>
          <w:rFonts w:ascii="Times New Roman" w:hAnsi="Times New Roman"/>
          <w:sz w:val="20"/>
          <w:szCs w:val="20"/>
        </w:rPr>
        <w:t>]</w:t>
      </w:r>
    </w:p>
    <w:p w14:paraId="536FCB33"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02D3581F"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734B76">
        <w:rPr>
          <w:rFonts w:ascii="Times New Roman" w:hAnsi="Times New Roman"/>
          <w:sz w:val="20"/>
          <w:szCs w:val="20"/>
        </w:rPr>
        <w:t>§ 4 - Der Bürgermeister oder sein Beauftragter gewährt die Erneuerung unverzüglich, wenn alle erforderlichen Nachweise vorgelegt werden und der Grenzgänger als Arbeitnehmer oder Selbständiger tätig ist.</w:t>
      </w:r>
    </w:p>
    <w:p w14:paraId="00E842A8"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6951CCA5"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734B76">
        <w:rPr>
          <w:rFonts w:ascii="Times New Roman" w:hAnsi="Times New Roman"/>
          <w:sz w:val="20"/>
          <w:szCs w:val="20"/>
        </w:rPr>
        <w:t>In diesem Fall erhält der Betreffende unverzüglich eine neue Karte für kleinen Grenz</w:t>
      </w:r>
      <w:r w:rsidRPr="00734B76">
        <w:rPr>
          <w:rFonts w:ascii="Times New Roman" w:hAnsi="Times New Roman"/>
          <w:sz w:val="20"/>
          <w:szCs w:val="20"/>
        </w:rPr>
        <w:softHyphen/>
        <w:t>verkehr für Begünstigte des Austrittsabkommens gemäß dem Muster in Anlage 55.</w:t>
      </w:r>
    </w:p>
    <w:p w14:paraId="0224CDD3"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58F8CFFF"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734B76">
        <w:rPr>
          <w:rFonts w:ascii="Times New Roman" w:hAnsi="Times New Roman"/>
          <w:sz w:val="20"/>
          <w:szCs w:val="20"/>
        </w:rPr>
        <w:t>§ 5 - Sobald der Antrag vollständig ist, leitet der Bürgermeister oder sein Beauftragter ihn unverzüglich an den Beauftragten des Ministers weiter, es sei denn, die Erneuerung wird dem Begünstigten des Austrittsabkommens gemäß § 4 sofort gewährt.</w:t>
      </w:r>
    </w:p>
    <w:p w14:paraId="5C505A41"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11A360AF"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734B76">
        <w:rPr>
          <w:rFonts w:ascii="Times New Roman" w:hAnsi="Times New Roman"/>
          <w:sz w:val="20"/>
          <w:szCs w:val="20"/>
        </w:rPr>
        <w:t>Gewährt der Minister oder sein Beauftragter die Erneuerung, erhält der Betreffende un</w:t>
      </w:r>
      <w:r w:rsidRPr="00734B76">
        <w:rPr>
          <w:rFonts w:ascii="Times New Roman" w:hAnsi="Times New Roman"/>
          <w:sz w:val="20"/>
          <w:szCs w:val="20"/>
        </w:rPr>
        <w:softHyphen/>
        <w:t>verzüglich eine neue Karte für kleinen Grenzverkehr für Begünstigte des Austrittsabkommens gemäß dem Muster in Anlage 55.</w:t>
      </w:r>
    </w:p>
    <w:p w14:paraId="43C0D0B9"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5714170E"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734B76">
        <w:rPr>
          <w:rFonts w:ascii="Times New Roman" w:hAnsi="Times New Roman"/>
          <w:sz w:val="20"/>
          <w:szCs w:val="20"/>
        </w:rPr>
        <w:t>§ 6 - Werden nicht alle erforderlichen Nachweise innerhalb von drei Monaten nach Einreichung des Erneuerungsantrags vorgelegt, lehnt der Bürgermeister oder sein Beauftragter den Antrag ab und weist gegebenenfalls den Betreffenden durch ein Dokument gemäß dem Muster in Anlage 59 an, das Staatsgebiet zu verlassen.</w:t>
      </w:r>
    </w:p>
    <w:p w14:paraId="38C569B9" w14:textId="77777777"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6F08061F" w14:textId="1A699A3F" w:rsid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734B76">
        <w:rPr>
          <w:rFonts w:ascii="Times New Roman" w:hAnsi="Times New Roman"/>
          <w:sz w:val="20"/>
          <w:szCs w:val="20"/>
        </w:rPr>
        <w:t>Gewährt der Minister oder sein Beauftragter die Erneuerung des Rechts auf kleinen Grenzverkehr nicht, lehnt er den Antrag ab und weist gegebenenfalls den Betreffenden an, das Staatsgebiet zu verlassen. Der Bürgermeister oder sein Beauftragter notifiziert beide Beschlüsse durch ein Dokument gemäß dem Muster in Anlage 59.]</w:t>
      </w:r>
    </w:p>
    <w:p w14:paraId="3453F21C" w14:textId="77777777" w:rsid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143532CD" w14:textId="74345E53" w:rsidR="00734B76" w:rsidRPr="00734B76" w:rsidRDefault="00734B76" w:rsidP="00734B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Pr>
          <w:rFonts w:ascii="Times New Roman" w:hAnsi="Times New Roman"/>
          <w:i/>
          <w:iCs/>
          <w:sz w:val="20"/>
          <w:szCs w:val="20"/>
        </w:rPr>
        <w:t>[Art. 69terdecies § 3 einziger Absatz Nr. 3 abgeändert durch Art. 9</w:t>
      </w:r>
      <w:r w:rsidRPr="00734B76">
        <w:rPr>
          <w:rFonts w:ascii="Times New Roman" w:hAnsi="Times New Roman"/>
          <w:i/>
          <w:iCs/>
          <w:sz w:val="20"/>
          <w:szCs w:val="20"/>
        </w:rPr>
        <w:t xml:space="preserve"> des K.E. vom 12. Dezember 2023 (B.S. vom 28. Dezember 2023)</w:t>
      </w:r>
      <w:r>
        <w:rPr>
          <w:rFonts w:ascii="Times New Roman" w:hAnsi="Times New Roman"/>
          <w:i/>
          <w:iCs/>
          <w:sz w:val="20"/>
          <w:szCs w:val="20"/>
        </w:rPr>
        <w:t>]</w:t>
      </w:r>
      <w:r>
        <w:rPr>
          <w:rFonts w:ascii="Times New Roman" w:hAnsi="Times New Roman"/>
          <w:sz w:val="20"/>
          <w:szCs w:val="20"/>
        </w:rPr>
        <w:t>"</w:t>
      </w:r>
    </w:p>
    <w:p w14:paraId="4465C4E9" w14:textId="77777777" w:rsidR="00A44BAE" w:rsidRPr="0002515A" w:rsidRDefault="00A44BAE" w:rsidP="00A44B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14:paraId="0F3FF45E" w14:textId="77777777" w:rsidR="00C74AB5" w:rsidRPr="0002515A" w:rsidRDefault="007F580C" w:rsidP="00A44B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i/>
          <w:iCs/>
        </w:rPr>
      </w:pPr>
      <w:r w:rsidRPr="0002515A">
        <w:rPr>
          <w:rFonts w:ascii="Times New Roman" w:hAnsi="Times New Roman"/>
        </w:rPr>
        <w:br w:type="page"/>
      </w:r>
      <w:r w:rsidR="00C85F20" w:rsidRPr="0002515A">
        <w:rPr>
          <w:rFonts w:ascii="Times New Roman" w:hAnsi="Times New Roman"/>
        </w:rPr>
        <w:lastRenderedPageBreak/>
        <w:t>KAPITEL 2</w:t>
      </w:r>
      <w:r w:rsidR="00C74AB5" w:rsidRPr="0002515A">
        <w:rPr>
          <w:rFonts w:ascii="Times New Roman" w:hAnsi="Times New Roman"/>
        </w:rPr>
        <w:t xml:space="preserve"> - </w:t>
      </w:r>
      <w:r w:rsidR="00C74AB5" w:rsidRPr="0002515A">
        <w:rPr>
          <w:rFonts w:ascii="Times New Roman" w:hAnsi="Times New Roman"/>
          <w:i/>
          <w:iCs/>
        </w:rPr>
        <w:t>Luxemburgische und niederländische</w:t>
      </w:r>
    </w:p>
    <w:p w14:paraId="238E65D5" w14:textId="77777777" w:rsidR="00C74AB5" w:rsidRPr="0002515A" w:rsidRDefault="000B21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i/>
          <w:iCs/>
        </w:rPr>
        <w:t>Staatsange</w:t>
      </w:r>
      <w:r w:rsidR="00C74AB5" w:rsidRPr="0002515A">
        <w:rPr>
          <w:rFonts w:ascii="Times New Roman" w:hAnsi="Times New Roman"/>
          <w:i/>
          <w:iCs/>
        </w:rPr>
        <w:t>hörige und ihre Familienmitglieder</w:t>
      </w:r>
    </w:p>
    <w:p w14:paraId="28E5724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55CBAE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179CAA3" w14:textId="79A4CDC4"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70 -</w:t>
      </w:r>
      <w:r w:rsidR="00C74AB5" w:rsidRPr="0002515A">
        <w:rPr>
          <w:rFonts w:ascii="Times New Roman" w:hAnsi="Times New Roman"/>
        </w:rPr>
        <w:t xml:space="preserve"> [Luxemburgische und niederländische Staatsangehörige dürfen nur aus einem der in Artikel 3 Absatz 1 </w:t>
      </w:r>
      <w:r w:rsidRPr="0002515A">
        <w:rPr>
          <w:rFonts w:ascii="Times New Roman" w:hAnsi="Times New Roman"/>
        </w:rPr>
        <w:t>Nr. </w:t>
      </w:r>
      <w:r w:rsidR="00C74AB5" w:rsidRPr="0002515A">
        <w:rPr>
          <w:rFonts w:ascii="Times New Roman" w:hAnsi="Times New Roman"/>
        </w:rPr>
        <w:t>2, 7 und 8 des Gesetzes aufgeführten Gründe abgewiesen werden.]</w:t>
      </w:r>
    </w:p>
    <w:p w14:paraId="485FAFF2"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9EDC3DD"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Der Abweisungsbeschluss wird ihnen durch Aushändigung eines Dokuments notifiziert, das dem in Anlage 11 veröffentlichten Muster entspricht.</w:t>
      </w:r>
    </w:p>
    <w:p w14:paraId="517FACC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A154B88" w14:textId="3C4D249B" w:rsidR="00C74AB5" w:rsidRPr="0002515A" w:rsidRDefault="000B21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 xml:space="preserve">70 </w:t>
      </w:r>
      <w:r w:rsidR="006D2E26" w:rsidRPr="0002515A">
        <w:rPr>
          <w:rFonts w:ascii="Times New Roman" w:hAnsi="Times New Roman"/>
          <w:i/>
          <w:iCs/>
        </w:rPr>
        <w:t>Abs. </w:t>
      </w:r>
      <w:r w:rsidR="00C74AB5" w:rsidRPr="0002515A">
        <w:rPr>
          <w:rFonts w:ascii="Times New Roman" w:hAnsi="Times New Roman"/>
          <w:i/>
          <w:iCs/>
        </w:rPr>
        <w:t xml:space="preserve">1 ersetzt durch </w:t>
      </w:r>
      <w:r w:rsidR="006D2E26" w:rsidRPr="0002515A">
        <w:rPr>
          <w:rFonts w:ascii="Times New Roman" w:hAnsi="Times New Roman"/>
          <w:i/>
          <w:iCs/>
        </w:rPr>
        <w:t>Art. </w:t>
      </w:r>
      <w:r w:rsidRPr="0002515A">
        <w:rPr>
          <w:rFonts w:ascii="Times New Roman" w:hAnsi="Times New Roman"/>
          <w:i/>
          <w:iCs/>
        </w:rPr>
        <w:t>10 des K.E. vom 22. November </w:t>
      </w:r>
      <w:r w:rsidR="00C74AB5" w:rsidRPr="0002515A">
        <w:rPr>
          <w:rFonts w:ascii="Times New Roman" w:hAnsi="Times New Roman"/>
          <w:i/>
          <w:iCs/>
        </w:rPr>
        <w:t>1996 (B.S. vom 6. Dezember 1996)]</w:t>
      </w:r>
    </w:p>
    <w:p w14:paraId="0DFF5B1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855CA5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E40F8D3" w14:textId="4AE12788"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71 -</w:t>
      </w:r>
      <w:r w:rsidR="00C74AB5" w:rsidRPr="0002515A">
        <w:rPr>
          <w:rFonts w:ascii="Times New Roman" w:hAnsi="Times New Roman"/>
        </w:rPr>
        <w:t xml:space="preserve"> </w:t>
      </w:r>
      <w:r w:rsidR="00E05096" w:rsidRPr="0002515A">
        <w:rPr>
          <w:rFonts w:ascii="Times New Roman" w:hAnsi="Times New Roman"/>
        </w:rPr>
        <w:t>[…]</w:t>
      </w:r>
    </w:p>
    <w:p w14:paraId="0D96827C" w14:textId="77777777" w:rsidR="00E05096" w:rsidRPr="0002515A" w:rsidRDefault="00E05096" w:rsidP="00E05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2187BA1" w14:textId="69100642" w:rsidR="00E05096" w:rsidRPr="0002515A" w:rsidRDefault="00E05096" w:rsidP="00E05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71 aufgehoben durch </w:t>
      </w:r>
      <w:r w:rsidR="006D2E26" w:rsidRPr="0002515A">
        <w:rPr>
          <w:rFonts w:ascii="Times New Roman" w:hAnsi="Times New Roman"/>
          <w:i/>
        </w:rPr>
        <w:t>Art. </w:t>
      </w:r>
      <w:r w:rsidRPr="0002515A">
        <w:rPr>
          <w:rFonts w:ascii="Times New Roman" w:hAnsi="Times New Roman"/>
          <w:i/>
        </w:rPr>
        <w:t>16 des K.E. vom 7. Mai 2008 (B.S. vom 13. Mai 2008)]</w:t>
      </w:r>
    </w:p>
    <w:p w14:paraId="604BAC3F" w14:textId="77777777" w:rsidR="000B2160" w:rsidRPr="0002515A" w:rsidRDefault="000B2160" w:rsidP="00E05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21BE825" w14:textId="77777777" w:rsidR="000B2160" w:rsidRPr="0002515A" w:rsidRDefault="000B2160" w:rsidP="00E05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3A5A591" w14:textId="77777777" w:rsidR="000B2160" w:rsidRPr="0002515A" w:rsidRDefault="000B2160" w:rsidP="00E05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sectPr w:rsidR="000B2160" w:rsidRPr="0002515A" w:rsidSect="004B70F1">
          <w:footnotePr>
            <w:numRestart w:val="eachSect"/>
          </w:footnotePr>
          <w:endnotePr>
            <w:numFmt w:val="decimal"/>
          </w:endnotePr>
          <w:pgSz w:w="11906" w:h="16838"/>
          <w:pgMar w:top="1440" w:right="1440" w:bottom="1440" w:left="1440" w:header="1440" w:footer="1440" w:gutter="0"/>
          <w:cols w:space="720"/>
          <w:noEndnote/>
        </w:sectPr>
      </w:pPr>
    </w:p>
    <w:p w14:paraId="54CD6226" w14:textId="77777777" w:rsidR="00E750F8"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i/>
          <w:iCs/>
        </w:rPr>
      </w:pPr>
      <w:r w:rsidRPr="0002515A">
        <w:rPr>
          <w:rFonts w:ascii="Times New Roman" w:hAnsi="Times New Roman"/>
        </w:rPr>
        <w:lastRenderedPageBreak/>
        <w:t>KAPITEL</w:t>
      </w:r>
      <w:r w:rsidR="00C85F20" w:rsidRPr="0002515A">
        <w:rPr>
          <w:rFonts w:ascii="Times New Roman" w:hAnsi="Times New Roman"/>
        </w:rPr>
        <w:t> 3</w:t>
      </w:r>
      <w:r w:rsidRPr="0002515A">
        <w:rPr>
          <w:rFonts w:ascii="Times New Roman" w:hAnsi="Times New Roman"/>
        </w:rPr>
        <w:t xml:space="preserve"> - [</w:t>
      </w:r>
      <w:r w:rsidRPr="0002515A">
        <w:rPr>
          <w:rFonts w:ascii="Times New Roman" w:hAnsi="Times New Roman"/>
          <w:i/>
          <w:iCs/>
        </w:rPr>
        <w:t>Flüchtlinge</w:t>
      </w:r>
      <w:r w:rsidR="00E750F8" w:rsidRPr="0002515A">
        <w:rPr>
          <w:rFonts w:ascii="Times New Roman" w:hAnsi="Times New Roman"/>
          <w:iCs/>
        </w:rPr>
        <w:t>[</w:t>
      </w:r>
      <w:r w:rsidR="00E750F8" w:rsidRPr="0002515A">
        <w:rPr>
          <w:rFonts w:ascii="Times New Roman" w:hAnsi="Times New Roman"/>
          <w:i/>
          <w:iCs/>
        </w:rPr>
        <w:t>, Personen mit Anspruch auf subsidiären Schutz</w:t>
      </w:r>
      <w:r w:rsidR="00E750F8" w:rsidRPr="0002515A">
        <w:rPr>
          <w:rFonts w:ascii="Times New Roman" w:hAnsi="Times New Roman"/>
          <w:iCs/>
        </w:rPr>
        <w:t>]</w:t>
      </w:r>
      <w:r w:rsidR="00E750F8" w:rsidRPr="0002515A">
        <w:rPr>
          <w:rFonts w:ascii="Times New Roman" w:hAnsi="Times New Roman"/>
          <w:i/>
          <w:iCs/>
        </w:rPr>
        <w:t xml:space="preserve"> </w:t>
      </w:r>
    </w:p>
    <w:p w14:paraId="663B27AA"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i/>
          <w:iCs/>
        </w:rPr>
      </w:pPr>
      <w:r w:rsidRPr="0002515A">
        <w:rPr>
          <w:rFonts w:ascii="Times New Roman" w:hAnsi="Times New Roman"/>
          <w:i/>
          <w:iCs/>
        </w:rPr>
        <w:t xml:space="preserve"> und Staatenlose</w:t>
      </w:r>
      <w:r w:rsidRPr="0002515A">
        <w:rPr>
          <w:rFonts w:ascii="Times New Roman" w:hAnsi="Times New Roman"/>
        </w:rPr>
        <w:t>]</w:t>
      </w:r>
    </w:p>
    <w:p w14:paraId="066D992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35981779" w14:textId="71AC4E9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[Überschrift von Kapitel</w:t>
      </w:r>
      <w:r w:rsidR="00C85F20" w:rsidRPr="0002515A">
        <w:rPr>
          <w:rFonts w:ascii="Times New Roman" w:hAnsi="Times New Roman"/>
          <w:i/>
          <w:iCs/>
        </w:rPr>
        <w:t> 3</w:t>
      </w:r>
      <w:r w:rsidRPr="0002515A">
        <w:rPr>
          <w:rFonts w:ascii="Times New Roman" w:hAnsi="Times New Roman"/>
          <w:i/>
          <w:iCs/>
        </w:rPr>
        <w:t xml:space="preserve"> ersetzt durch </w:t>
      </w:r>
      <w:r w:rsidR="006D2E26" w:rsidRPr="0002515A">
        <w:rPr>
          <w:rFonts w:ascii="Times New Roman" w:hAnsi="Times New Roman"/>
          <w:i/>
          <w:iCs/>
        </w:rPr>
        <w:t>Art. </w:t>
      </w:r>
      <w:r w:rsidRPr="0002515A">
        <w:rPr>
          <w:rFonts w:ascii="Times New Roman" w:hAnsi="Times New Roman"/>
          <w:i/>
          <w:iCs/>
        </w:rPr>
        <w:t>20 des K.E. vom 11. Dezember 1996 (B.S. vom 7. Januar 1997)</w:t>
      </w:r>
      <w:r w:rsidR="00E750F8" w:rsidRPr="0002515A">
        <w:rPr>
          <w:rFonts w:ascii="Times New Roman" w:hAnsi="Times New Roman"/>
          <w:i/>
          <w:iCs/>
        </w:rPr>
        <w:t xml:space="preserve"> und abgeändert durch </w:t>
      </w:r>
      <w:r w:rsidR="006D2E26" w:rsidRPr="0002515A">
        <w:rPr>
          <w:rFonts w:ascii="Times New Roman" w:hAnsi="Times New Roman"/>
          <w:i/>
          <w:iCs/>
        </w:rPr>
        <w:t>Art. </w:t>
      </w:r>
      <w:r w:rsidR="00E750F8" w:rsidRPr="0002515A">
        <w:rPr>
          <w:rFonts w:ascii="Times New Roman" w:hAnsi="Times New Roman"/>
          <w:i/>
          <w:iCs/>
        </w:rPr>
        <w:t>34 des K.E. vom 27. April 2007 (B.S. vom 21. Mai 2007)</w:t>
      </w:r>
      <w:r w:rsidRPr="0002515A">
        <w:rPr>
          <w:rFonts w:ascii="Times New Roman" w:hAnsi="Times New Roman"/>
          <w:i/>
          <w:iCs/>
        </w:rPr>
        <w:t>]</w:t>
      </w:r>
    </w:p>
    <w:p w14:paraId="26C9554D"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14DA245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0FB2093C" w14:textId="77777777" w:rsidR="00C74AB5" w:rsidRPr="0002515A" w:rsidRDefault="00C74AB5" w:rsidP="00BD13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w:t>
      </w:r>
      <w:r w:rsidR="00C85F20" w:rsidRPr="0002515A">
        <w:rPr>
          <w:rFonts w:ascii="Times New Roman" w:hAnsi="Times New Roman"/>
          <w:i/>
        </w:rPr>
        <w:t>Einleitender Abschnitt</w:t>
      </w:r>
      <w:r w:rsidRPr="0002515A">
        <w:rPr>
          <w:rFonts w:ascii="Times New Roman" w:hAnsi="Times New Roman"/>
        </w:rPr>
        <w:t xml:space="preserve"> - [Behörden, </w:t>
      </w:r>
      <w:r w:rsidR="00E750F8" w:rsidRPr="0002515A">
        <w:rPr>
          <w:rFonts w:ascii="Times New Roman" w:hAnsi="Times New Roman"/>
        </w:rPr>
        <w:t>[bei denen Ausländer einen Asylantrag einreichen können]</w:t>
      </w:r>
      <w:r w:rsidRPr="0002515A">
        <w:rPr>
          <w:rFonts w:ascii="Times New Roman" w:hAnsi="Times New Roman"/>
        </w:rPr>
        <w:t xml:space="preserve"> - Übernahme und Rückübernahme des Asylsuchenden durch den zuständigen Staat oder durch Belgien </w:t>
      </w:r>
      <w:r w:rsidR="002F5BAA" w:rsidRPr="0002515A">
        <w:rPr>
          <w:rFonts w:ascii="Times New Roman" w:hAnsi="Times New Roman"/>
        </w:rPr>
        <w:t>[…</w:t>
      </w:r>
      <w:r w:rsidR="00E750F8" w:rsidRPr="0002515A">
        <w:rPr>
          <w:rFonts w:ascii="Times New Roman" w:hAnsi="Times New Roman"/>
        </w:rPr>
        <w:t>]</w:t>
      </w:r>
      <w:r w:rsidRPr="0002515A">
        <w:rPr>
          <w:rFonts w:ascii="Times New Roman" w:hAnsi="Times New Roman"/>
        </w:rPr>
        <w:t>]</w:t>
      </w:r>
    </w:p>
    <w:p w14:paraId="3C19098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78F6BDE" w14:textId="642AE198"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 xml:space="preserve">[Einleitender Abschnitt mit den früheren Artikeln 71bis und 71ter eingefügt durch </w:t>
      </w:r>
      <w:r w:rsidR="006D2E26" w:rsidRPr="0002515A">
        <w:rPr>
          <w:rFonts w:ascii="Times New Roman" w:hAnsi="Times New Roman"/>
          <w:i/>
          <w:iCs/>
        </w:rPr>
        <w:t>Art. </w:t>
      </w:r>
      <w:r w:rsidRPr="0002515A">
        <w:rPr>
          <w:rFonts w:ascii="Times New Roman" w:hAnsi="Times New Roman"/>
          <w:i/>
          <w:iCs/>
        </w:rPr>
        <w:t>6 des K.E. vom 19. Mai 1993 (B.S. vom 21. Mai 1993); Überschrift von Einleitende</w:t>
      </w:r>
      <w:r w:rsidR="002D1497" w:rsidRPr="0002515A">
        <w:rPr>
          <w:rFonts w:ascii="Times New Roman" w:hAnsi="Times New Roman"/>
          <w:i/>
          <w:iCs/>
        </w:rPr>
        <w:t>m</w:t>
      </w:r>
      <w:r w:rsidRPr="0002515A">
        <w:rPr>
          <w:rFonts w:ascii="Times New Roman" w:hAnsi="Times New Roman"/>
          <w:i/>
          <w:iCs/>
        </w:rPr>
        <w:t xml:space="preserve"> Abschnitt ersetzt durch </w:t>
      </w:r>
      <w:r w:rsidR="006D2E26" w:rsidRPr="0002515A">
        <w:rPr>
          <w:rFonts w:ascii="Times New Roman" w:hAnsi="Times New Roman"/>
          <w:i/>
          <w:iCs/>
        </w:rPr>
        <w:t>Art. </w:t>
      </w:r>
      <w:r w:rsidRPr="0002515A">
        <w:rPr>
          <w:rFonts w:ascii="Times New Roman" w:hAnsi="Times New Roman"/>
          <w:i/>
          <w:iCs/>
        </w:rPr>
        <w:t>21 des K.E. vom 11. Dezember 1996 (B.S. vom 7. Januar 1997)</w:t>
      </w:r>
      <w:r w:rsidR="003F7548" w:rsidRPr="0002515A">
        <w:rPr>
          <w:rFonts w:ascii="Times New Roman" w:hAnsi="Times New Roman"/>
          <w:i/>
          <w:iCs/>
        </w:rPr>
        <w:t xml:space="preserve"> und abgeändert durch </w:t>
      </w:r>
      <w:r w:rsidR="006D2E26" w:rsidRPr="0002515A">
        <w:rPr>
          <w:rFonts w:ascii="Times New Roman" w:hAnsi="Times New Roman"/>
          <w:i/>
          <w:iCs/>
        </w:rPr>
        <w:t>Art. </w:t>
      </w:r>
      <w:r w:rsidR="003F7548" w:rsidRPr="0002515A">
        <w:rPr>
          <w:rFonts w:ascii="Times New Roman" w:hAnsi="Times New Roman"/>
          <w:i/>
          <w:iCs/>
        </w:rPr>
        <w:t>35</w:t>
      </w:r>
      <w:r w:rsidR="00E750F8" w:rsidRPr="0002515A">
        <w:rPr>
          <w:rFonts w:ascii="Times New Roman" w:hAnsi="Times New Roman"/>
          <w:i/>
          <w:iCs/>
        </w:rPr>
        <w:t xml:space="preserve"> des K.E. vom 27. April 2007 (B.S. vom 21. Mai 2007)</w:t>
      </w:r>
      <w:r w:rsidR="002F5BAA" w:rsidRPr="0002515A">
        <w:rPr>
          <w:rFonts w:ascii="Times New Roman" w:hAnsi="Times New Roman"/>
          <w:i/>
          <w:iCs/>
        </w:rPr>
        <w:t xml:space="preserve"> und </w:t>
      </w:r>
      <w:r w:rsidR="006D2E26" w:rsidRPr="0002515A">
        <w:rPr>
          <w:rFonts w:ascii="Times New Roman" w:hAnsi="Times New Roman"/>
          <w:i/>
          <w:iCs/>
        </w:rPr>
        <w:t>Art. </w:t>
      </w:r>
      <w:r w:rsidR="002F5BAA" w:rsidRPr="0002515A">
        <w:rPr>
          <w:rFonts w:ascii="Times New Roman" w:hAnsi="Times New Roman"/>
          <w:i/>
          <w:iCs/>
        </w:rPr>
        <w:t xml:space="preserve">1 </w:t>
      </w:r>
      <w:r w:rsidR="006D2E26" w:rsidRPr="0002515A">
        <w:rPr>
          <w:rFonts w:ascii="Times New Roman" w:hAnsi="Times New Roman"/>
          <w:i/>
          <w:iCs/>
        </w:rPr>
        <w:t>Nr. </w:t>
      </w:r>
      <w:r w:rsidR="00407B91" w:rsidRPr="0002515A">
        <w:rPr>
          <w:rFonts w:ascii="Times New Roman" w:hAnsi="Times New Roman"/>
          <w:i/>
          <w:iCs/>
        </w:rPr>
        <w:t xml:space="preserve">2 </w:t>
      </w:r>
      <w:r w:rsidR="002F5BAA" w:rsidRPr="0002515A">
        <w:rPr>
          <w:rFonts w:ascii="Times New Roman" w:hAnsi="Times New Roman"/>
          <w:i/>
          <w:iCs/>
        </w:rPr>
        <w:t>des K.E. vom 17. August 2013 (B.S. vom 22. August 2013)</w:t>
      </w:r>
      <w:r w:rsidRPr="0002515A">
        <w:rPr>
          <w:rFonts w:ascii="Times New Roman" w:hAnsi="Times New Roman"/>
          <w:i/>
          <w:iCs/>
        </w:rPr>
        <w:t>]</w:t>
      </w:r>
    </w:p>
    <w:p w14:paraId="4429E5B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65F3F15"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F03BDAD" w14:textId="7F411A6A" w:rsidR="00C74AB5" w:rsidRPr="0002515A" w:rsidRDefault="00C74AB5" w:rsidP="00E750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71/2</w:t>
      </w:r>
      <w:r w:rsidRPr="0002515A">
        <w:rPr>
          <w:rFonts w:ascii="Times New Roman" w:hAnsi="Times New Roman"/>
        </w:rPr>
        <w:t>]</w:t>
      </w:r>
      <w:r w:rsidRPr="0002515A">
        <w:rPr>
          <w:rFonts w:ascii="Times New Roman" w:hAnsi="Times New Roman"/>
          <w:b/>
          <w:bCs/>
        </w:rPr>
        <w:t xml:space="preserve"> -</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 xml:space="preserve">1 - </w:t>
      </w:r>
      <w:r w:rsidR="00E750F8" w:rsidRPr="0002515A">
        <w:rPr>
          <w:rFonts w:ascii="Times New Roman" w:hAnsi="Times New Roman"/>
        </w:rPr>
        <w:t>[Die Behörden, bei denen in Artikel 50 und 50</w:t>
      </w:r>
      <w:r w:rsidR="00E750F8" w:rsidRPr="0002515A">
        <w:rPr>
          <w:rFonts w:ascii="Times New Roman" w:hAnsi="Times New Roman"/>
          <w:i/>
        </w:rPr>
        <w:t>ter</w:t>
      </w:r>
      <w:r w:rsidR="00E750F8" w:rsidRPr="0002515A">
        <w:rPr>
          <w:rFonts w:ascii="Times New Roman" w:hAnsi="Times New Roman"/>
        </w:rPr>
        <w:t xml:space="preserve"> des Gesetzes erwähnte Ausländer an der Grenze einen Asylantrag einreichen können, sind die mit der Grenzkontrolle beauftragten Behörden.]</w:t>
      </w:r>
    </w:p>
    <w:p w14:paraId="2D9086C4" w14:textId="77777777" w:rsidR="00E750F8" w:rsidRPr="0002515A" w:rsidRDefault="00E750F8" w:rsidP="00E750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1C8EDCC8" w14:textId="1DD8036C"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 xml:space="preserve">2 - </w:t>
      </w:r>
      <w:r w:rsidR="00E750F8" w:rsidRPr="0002515A">
        <w:rPr>
          <w:rFonts w:ascii="Times New Roman" w:hAnsi="Times New Roman"/>
        </w:rPr>
        <w:t>[Die Behörden, bei denen in Artikel 50, 50</w:t>
      </w:r>
      <w:r w:rsidR="00E750F8" w:rsidRPr="0002515A">
        <w:rPr>
          <w:rFonts w:ascii="Times New Roman" w:hAnsi="Times New Roman"/>
          <w:i/>
        </w:rPr>
        <w:t>bis</w:t>
      </w:r>
      <w:r w:rsidR="00E750F8" w:rsidRPr="0002515A">
        <w:rPr>
          <w:rFonts w:ascii="Times New Roman" w:hAnsi="Times New Roman"/>
        </w:rPr>
        <w:t xml:space="preserve"> und 51 des Gesetzes erwähnte Ausländer im Königreich einen Asylantrag einreichen können, sind die Bediensteten des Ausländeramts und die Direktoren der Strafanstalten.]</w:t>
      </w:r>
      <w:r w:rsidR="00C74AB5" w:rsidRPr="0002515A">
        <w:rPr>
          <w:rFonts w:ascii="Times New Roman" w:hAnsi="Times New Roman"/>
        </w:rPr>
        <w:t>]</w:t>
      </w:r>
    </w:p>
    <w:p w14:paraId="2FB8946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721687D" w14:textId="65E6770F"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rPr>
        <w:t>§ </w:t>
      </w:r>
      <w:r w:rsidRPr="0002515A">
        <w:rPr>
          <w:rFonts w:ascii="Times New Roman" w:hAnsi="Times New Roman"/>
        </w:rPr>
        <w:t xml:space="preserve">3 - </w:t>
      </w:r>
      <w:r w:rsidR="00E750F8" w:rsidRPr="0002515A">
        <w:rPr>
          <w:rFonts w:ascii="Times New Roman" w:hAnsi="Times New Roman"/>
        </w:rPr>
        <w:t>[Ausländer, die an der Grenze oder im Königreich einen Asylantrag einreichen, werden unverzüglich vom Minister oder von seinem Beauftragten ins Warteregister eingetragen, es sei denn, sie sind in einer anderen Eigenschaft in den Bevölkerungsregistern eingetragen.]</w:t>
      </w:r>
      <w:r w:rsidRPr="0002515A">
        <w:rPr>
          <w:rFonts w:ascii="Times New Roman" w:hAnsi="Times New Roman"/>
        </w:rPr>
        <w:t>]</w:t>
      </w:r>
    </w:p>
    <w:p w14:paraId="37B26B09"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2C11A20" w14:textId="45D294B3"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E750F8" w:rsidRPr="0002515A">
        <w:rPr>
          <w:rFonts w:ascii="Times New Roman" w:hAnsi="Times New Roman"/>
          <w:i/>
          <w:iCs/>
        </w:rPr>
        <w:t xml:space="preserve">Früherer Artikel 71bis umnummeriert zu </w:t>
      </w:r>
      <w:r w:rsidR="006D2E26" w:rsidRPr="0002515A">
        <w:rPr>
          <w:rFonts w:ascii="Times New Roman" w:hAnsi="Times New Roman"/>
          <w:i/>
          <w:iCs/>
        </w:rPr>
        <w:t>Art. </w:t>
      </w:r>
      <w:r w:rsidR="00E750F8" w:rsidRPr="0002515A">
        <w:rPr>
          <w:rFonts w:ascii="Times New Roman" w:hAnsi="Times New Roman"/>
          <w:i/>
          <w:iCs/>
        </w:rPr>
        <w:t xml:space="preserve">71/2 durch </w:t>
      </w:r>
      <w:r w:rsidR="006D2E26" w:rsidRPr="0002515A">
        <w:rPr>
          <w:rFonts w:ascii="Times New Roman" w:hAnsi="Times New Roman"/>
          <w:i/>
          <w:iCs/>
        </w:rPr>
        <w:t>Art. </w:t>
      </w:r>
      <w:r w:rsidR="00E750F8" w:rsidRPr="0002515A">
        <w:rPr>
          <w:rFonts w:ascii="Times New Roman" w:hAnsi="Times New Roman"/>
          <w:i/>
          <w:iCs/>
        </w:rPr>
        <w:t xml:space="preserve">22 des K.E. vom 11. Dezember 1996 (B.S. vom 7. Januar 1997); </w:t>
      </w:r>
      <w:r w:rsidR="006D2E26" w:rsidRPr="0002515A">
        <w:rPr>
          <w:rFonts w:ascii="Times New Roman" w:hAnsi="Times New Roman"/>
          <w:i/>
          <w:iCs/>
        </w:rPr>
        <w:t>§ </w:t>
      </w:r>
      <w:r w:rsidR="00E750F8" w:rsidRPr="0002515A">
        <w:rPr>
          <w:rFonts w:ascii="Times New Roman" w:hAnsi="Times New Roman"/>
          <w:i/>
          <w:iCs/>
        </w:rPr>
        <w:t xml:space="preserve">1 ersetzt durch </w:t>
      </w:r>
      <w:r w:rsidR="006D2E26" w:rsidRPr="0002515A">
        <w:rPr>
          <w:rFonts w:ascii="Times New Roman" w:hAnsi="Times New Roman"/>
          <w:i/>
          <w:iCs/>
        </w:rPr>
        <w:t>Art. </w:t>
      </w:r>
      <w:r w:rsidR="00E750F8" w:rsidRPr="0002515A">
        <w:rPr>
          <w:rFonts w:ascii="Times New Roman" w:hAnsi="Times New Roman"/>
          <w:i/>
          <w:iCs/>
        </w:rPr>
        <w:t xml:space="preserve">36 </w:t>
      </w:r>
      <w:r w:rsidR="006D2E26" w:rsidRPr="0002515A">
        <w:rPr>
          <w:rFonts w:ascii="Times New Roman" w:hAnsi="Times New Roman"/>
          <w:i/>
          <w:iCs/>
        </w:rPr>
        <w:t>Nr. </w:t>
      </w:r>
      <w:r w:rsidR="00E750F8" w:rsidRPr="0002515A">
        <w:rPr>
          <w:rFonts w:ascii="Times New Roman" w:hAnsi="Times New Roman"/>
          <w:i/>
          <w:iCs/>
        </w:rPr>
        <w:t>1</w:t>
      </w:r>
      <w:r w:rsidR="00791A2D" w:rsidRPr="0002515A">
        <w:rPr>
          <w:rFonts w:ascii="Times New Roman" w:hAnsi="Times New Roman"/>
          <w:i/>
          <w:iCs/>
        </w:rPr>
        <w:t xml:space="preserve"> des K.E. vom 27. April 2007 (B.S. vom 21. Mai 2007); </w:t>
      </w:r>
      <w:r w:rsidR="006D2E26" w:rsidRPr="0002515A">
        <w:rPr>
          <w:rFonts w:ascii="Times New Roman" w:hAnsi="Times New Roman"/>
          <w:i/>
          <w:iCs/>
        </w:rPr>
        <w:t>§ </w:t>
      </w:r>
      <w:r w:rsidRPr="0002515A">
        <w:rPr>
          <w:rFonts w:ascii="Times New Roman" w:hAnsi="Times New Roman"/>
          <w:i/>
          <w:iCs/>
        </w:rPr>
        <w:t>2</w:t>
      </w:r>
      <w:r w:rsidR="00791A2D" w:rsidRPr="0002515A">
        <w:rPr>
          <w:rFonts w:ascii="Times New Roman" w:hAnsi="Times New Roman"/>
          <w:i/>
          <w:iCs/>
        </w:rPr>
        <w:t xml:space="preserve"> ersetzt durch </w:t>
      </w:r>
      <w:r w:rsidR="006D2E26" w:rsidRPr="0002515A">
        <w:rPr>
          <w:rFonts w:ascii="Times New Roman" w:hAnsi="Times New Roman"/>
          <w:i/>
          <w:iCs/>
        </w:rPr>
        <w:t>Art. </w:t>
      </w:r>
      <w:r w:rsidR="00791A2D" w:rsidRPr="0002515A">
        <w:rPr>
          <w:rFonts w:ascii="Times New Roman" w:hAnsi="Times New Roman"/>
          <w:i/>
          <w:iCs/>
        </w:rPr>
        <w:t xml:space="preserve">36 </w:t>
      </w:r>
      <w:r w:rsidR="006D2E26" w:rsidRPr="0002515A">
        <w:rPr>
          <w:rFonts w:ascii="Times New Roman" w:hAnsi="Times New Roman"/>
          <w:i/>
          <w:iCs/>
        </w:rPr>
        <w:t>Nr. </w:t>
      </w:r>
      <w:r w:rsidR="00791A2D" w:rsidRPr="0002515A">
        <w:rPr>
          <w:rFonts w:ascii="Times New Roman" w:hAnsi="Times New Roman"/>
          <w:i/>
          <w:iCs/>
        </w:rPr>
        <w:t>2 des K.E. vom 27. April 2007 (B.S. vom 21. Mai 2007);</w:t>
      </w:r>
      <w:r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3 eingefügt durch </w:t>
      </w:r>
      <w:r w:rsidR="006D2E26" w:rsidRPr="0002515A">
        <w:rPr>
          <w:rFonts w:ascii="Times New Roman" w:hAnsi="Times New Roman"/>
          <w:i/>
          <w:iCs/>
        </w:rPr>
        <w:t>Art. </w:t>
      </w:r>
      <w:r w:rsidRPr="0002515A">
        <w:rPr>
          <w:rFonts w:ascii="Times New Roman" w:hAnsi="Times New Roman"/>
          <w:i/>
          <w:iCs/>
        </w:rPr>
        <w:t>1</w:t>
      </w:r>
      <w:r w:rsidR="00F3449A" w:rsidRPr="0002515A">
        <w:rPr>
          <w:rFonts w:ascii="Times New Roman" w:hAnsi="Times New Roman"/>
          <w:i/>
          <w:iCs/>
        </w:rPr>
        <w:t xml:space="preserve"> </w:t>
      </w:r>
      <w:r w:rsidR="006D2E26" w:rsidRPr="0002515A">
        <w:rPr>
          <w:rFonts w:ascii="Times New Roman" w:hAnsi="Times New Roman"/>
          <w:i/>
          <w:iCs/>
        </w:rPr>
        <w:t>Nr. </w:t>
      </w:r>
      <w:r w:rsidR="00F3449A" w:rsidRPr="0002515A">
        <w:rPr>
          <w:rFonts w:ascii="Times New Roman" w:hAnsi="Times New Roman"/>
          <w:i/>
          <w:iCs/>
        </w:rPr>
        <w:t>2</w:t>
      </w:r>
      <w:r w:rsidRPr="0002515A">
        <w:rPr>
          <w:rFonts w:ascii="Times New Roman" w:hAnsi="Times New Roman"/>
          <w:i/>
          <w:iCs/>
        </w:rPr>
        <w:t xml:space="preserve"> des K.E. vom 3. Februar 1995 (B.S. vom 16. Februar 1995)</w:t>
      </w:r>
      <w:r w:rsidR="00791A2D" w:rsidRPr="0002515A">
        <w:rPr>
          <w:rFonts w:ascii="Times New Roman" w:hAnsi="Times New Roman"/>
          <w:i/>
          <w:iCs/>
        </w:rPr>
        <w:t xml:space="preserve"> und ersetzt durch </w:t>
      </w:r>
      <w:r w:rsidR="006D2E26" w:rsidRPr="0002515A">
        <w:rPr>
          <w:rFonts w:ascii="Times New Roman" w:hAnsi="Times New Roman"/>
          <w:i/>
          <w:iCs/>
        </w:rPr>
        <w:t>Art. </w:t>
      </w:r>
      <w:r w:rsidR="00791A2D" w:rsidRPr="0002515A">
        <w:rPr>
          <w:rFonts w:ascii="Times New Roman" w:hAnsi="Times New Roman"/>
          <w:i/>
          <w:iCs/>
        </w:rPr>
        <w:t xml:space="preserve">36 </w:t>
      </w:r>
      <w:r w:rsidR="006D2E26" w:rsidRPr="0002515A">
        <w:rPr>
          <w:rFonts w:ascii="Times New Roman" w:hAnsi="Times New Roman"/>
          <w:i/>
          <w:iCs/>
        </w:rPr>
        <w:t>Nr. </w:t>
      </w:r>
      <w:r w:rsidR="00791A2D" w:rsidRPr="0002515A">
        <w:rPr>
          <w:rFonts w:ascii="Times New Roman" w:hAnsi="Times New Roman"/>
          <w:i/>
          <w:iCs/>
        </w:rPr>
        <w:t>3 des K.E. vom 27. April 2007 (B.S. vom 21. Mai 2007)</w:t>
      </w:r>
      <w:r w:rsidRPr="0002515A">
        <w:rPr>
          <w:rFonts w:ascii="Times New Roman" w:hAnsi="Times New Roman"/>
          <w:i/>
          <w:iCs/>
        </w:rPr>
        <w:t>]</w:t>
      </w:r>
    </w:p>
    <w:p w14:paraId="5514200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01CB32A" w14:textId="77777777" w:rsidR="00791A2D" w:rsidRPr="0002515A" w:rsidRDefault="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811FBD7" w14:textId="10BCD1B4" w:rsidR="00791A2D" w:rsidRPr="0002515A" w:rsidRDefault="00791A2D" w:rsidP="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w:t>
      </w:r>
      <w:r w:rsidR="006D2E26" w:rsidRPr="0002515A">
        <w:rPr>
          <w:rFonts w:ascii="Times New Roman" w:hAnsi="Times New Roman"/>
          <w:b/>
        </w:rPr>
        <w:t>Art. </w:t>
      </w:r>
      <w:r w:rsidRPr="0002515A">
        <w:rPr>
          <w:rFonts w:ascii="Times New Roman" w:hAnsi="Times New Roman"/>
          <w:b/>
        </w:rPr>
        <w:t>71/2</w:t>
      </w:r>
      <w:r w:rsidRPr="0002515A">
        <w:rPr>
          <w:rFonts w:ascii="Times New Roman" w:hAnsi="Times New Roman"/>
          <w:b/>
          <w:i/>
        </w:rPr>
        <w:t>bis</w:t>
      </w:r>
      <w:r w:rsidRPr="0002515A">
        <w:rPr>
          <w:rFonts w:ascii="Times New Roman" w:hAnsi="Times New Roman"/>
        </w:rPr>
        <w:t xml:space="preserve"> - In den in Artikel 51/5 </w:t>
      </w:r>
      <w:r w:rsidR="006D2E26" w:rsidRPr="0002515A">
        <w:rPr>
          <w:rFonts w:ascii="Times New Roman" w:hAnsi="Times New Roman"/>
        </w:rPr>
        <w:t>§ </w:t>
      </w:r>
      <w:r w:rsidRPr="0002515A">
        <w:rPr>
          <w:rFonts w:ascii="Times New Roman" w:hAnsi="Times New Roman"/>
        </w:rPr>
        <w:t>1 Absatz 2 des Gesetzes erwähnten Fällen kann der Minister oder sein Beauftragter die Festhaltung von Ausländern an einem bestimmten Ort anordnen.</w:t>
      </w:r>
    </w:p>
    <w:p w14:paraId="14F7600B" w14:textId="77777777" w:rsidR="00791A2D" w:rsidRPr="0002515A" w:rsidRDefault="00791A2D" w:rsidP="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12C4E4D" w14:textId="77777777" w:rsidR="00791A2D" w:rsidRPr="0002515A" w:rsidRDefault="00791A2D" w:rsidP="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Der Beschluss des Ministers oder seines Beauftragten wird mit einem Dokument notifiziert, das dem Muster in Anlage 39</w:t>
      </w:r>
      <w:r w:rsidRPr="0002515A">
        <w:rPr>
          <w:rFonts w:ascii="Times New Roman" w:hAnsi="Times New Roman"/>
          <w:i/>
        </w:rPr>
        <w:t>ter</w:t>
      </w:r>
      <w:r w:rsidRPr="0002515A">
        <w:rPr>
          <w:rFonts w:ascii="Times New Roman" w:hAnsi="Times New Roman"/>
        </w:rPr>
        <w:t xml:space="preserve"> entspricht.]</w:t>
      </w:r>
    </w:p>
    <w:p w14:paraId="4BC4C4AD" w14:textId="77777777" w:rsidR="00791A2D" w:rsidRPr="0002515A" w:rsidRDefault="00791A2D" w:rsidP="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6B9FF7B" w14:textId="5028428F" w:rsidR="00791A2D" w:rsidRPr="0002515A" w:rsidRDefault="00791A2D" w:rsidP="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71/2bis eingefügt durch </w:t>
      </w:r>
      <w:r w:rsidR="006D2E26" w:rsidRPr="0002515A">
        <w:rPr>
          <w:rFonts w:ascii="Times New Roman" w:hAnsi="Times New Roman"/>
          <w:i/>
        </w:rPr>
        <w:t>Art. </w:t>
      </w:r>
      <w:r w:rsidRPr="0002515A">
        <w:rPr>
          <w:rFonts w:ascii="Times New Roman" w:hAnsi="Times New Roman"/>
          <w:i/>
        </w:rPr>
        <w:t>37</w:t>
      </w:r>
      <w:r w:rsidRPr="0002515A">
        <w:rPr>
          <w:rFonts w:ascii="Times New Roman" w:hAnsi="Times New Roman"/>
          <w:i/>
          <w:iCs/>
        </w:rPr>
        <w:t xml:space="preserve"> des K.E. vom 27. April 2007 (B.S. vom 21. Mai 2007)]</w:t>
      </w:r>
    </w:p>
    <w:p w14:paraId="388AFB55"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6D8CA10" w14:textId="77777777" w:rsidR="002F5BAA" w:rsidRPr="0002515A" w:rsidRDefault="002F5B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5CCAE05" w14:textId="6B977AC2" w:rsidR="00791A2D" w:rsidRPr="0002515A" w:rsidRDefault="002F5BAA" w:rsidP="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lastRenderedPageBreak/>
        <w:tab/>
      </w:r>
      <w:r w:rsidR="00791A2D" w:rsidRPr="0002515A">
        <w:rPr>
          <w:rFonts w:ascii="Times New Roman" w:hAnsi="Times New Roman"/>
        </w:rPr>
        <w:t>[</w:t>
      </w:r>
      <w:r w:rsidR="006D2E26" w:rsidRPr="0002515A">
        <w:rPr>
          <w:rFonts w:ascii="Times New Roman" w:hAnsi="Times New Roman"/>
          <w:b/>
        </w:rPr>
        <w:t>Art. </w:t>
      </w:r>
      <w:r w:rsidR="00791A2D" w:rsidRPr="0002515A">
        <w:rPr>
          <w:rFonts w:ascii="Times New Roman" w:hAnsi="Times New Roman"/>
          <w:b/>
        </w:rPr>
        <w:t>71/2</w:t>
      </w:r>
      <w:r w:rsidR="00791A2D" w:rsidRPr="0002515A">
        <w:rPr>
          <w:rFonts w:ascii="Times New Roman" w:hAnsi="Times New Roman"/>
          <w:b/>
          <w:i/>
        </w:rPr>
        <w:t>ter</w:t>
      </w:r>
      <w:r w:rsidR="00791A2D" w:rsidRPr="0002515A">
        <w:rPr>
          <w:rFonts w:ascii="Times New Roman" w:hAnsi="Times New Roman"/>
          <w:i/>
        </w:rPr>
        <w:t xml:space="preserve"> </w:t>
      </w:r>
      <w:r w:rsidR="00791A2D" w:rsidRPr="0002515A">
        <w:rPr>
          <w:rFonts w:ascii="Times New Roman" w:hAnsi="Times New Roman"/>
        </w:rPr>
        <w:t xml:space="preserve">- </w:t>
      </w:r>
      <w:r w:rsidR="006D2E26" w:rsidRPr="0002515A">
        <w:rPr>
          <w:rFonts w:ascii="Times New Roman" w:hAnsi="Times New Roman"/>
        </w:rPr>
        <w:t>§ </w:t>
      </w:r>
      <w:r w:rsidR="00791A2D" w:rsidRPr="0002515A">
        <w:rPr>
          <w:rFonts w:ascii="Times New Roman" w:hAnsi="Times New Roman"/>
        </w:rPr>
        <w:t xml:space="preserve">1 - Werden Ausländer im Rahmen der Bestimmung des für ihren Asylantrag zuständigen Staates vorgeladen oder zur Erteilung von Auskünften aufgefordert, ist auf dieser Vorladung oder Notifizierung der Inhalt von Artikel 51/5 </w:t>
      </w:r>
      <w:r w:rsidR="006D2E26" w:rsidRPr="0002515A">
        <w:rPr>
          <w:rFonts w:ascii="Times New Roman" w:hAnsi="Times New Roman"/>
        </w:rPr>
        <w:t>§ </w:t>
      </w:r>
      <w:r w:rsidR="00791A2D" w:rsidRPr="0002515A">
        <w:rPr>
          <w:rFonts w:ascii="Times New Roman" w:hAnsi="Times New Roman"/>
        </w:rPr>
        <w:t>1 Absatz 5 des Gesetzes vermerkt.</w:t>
      </w:r>
    </w:p>
    <w:p w14:paraId="183CA001" w14:textId="77777777" w:rsidR="00791A2D" w:rsidRPr="0002515A" w:rsidRDefault="00791A2D" w:rsidP="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8D303F4" w14:textId="0C758076" w:rsidR="00791A2D" w:rsidRPr="0002515A" w:rsidRDefault="00791A2D" w:rsidP="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2 - Wird für einen Ausländer davon ausgegangen, dass er seinen Asylantrag zurückgezogen hat und ist ihm die Einreise ins Staatsgebiet verweigert worden, wird er von den mit der Grenzkontrolle beauftragten Behörden zurückgeführt. Der Minister oder sein Beauftragter setzt ihn durch Aushändigung eines Dokuments, das dem Muster in Anlage 11 entspricht, davon in Kenntnis.</w:t>
      </w:r>
    </w:p>
    <w:p w14:paraId="024B8D53" w14:textId="77777777" w:rsidR="00791A2D" w:rsidRPr="0002515A" w:rsidRDefault="00791A2D" w:rsidP="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77948EC" w14:textId="01BE6122" w:rsidR="00791A2D" w:rsidRPr="0002515A" w:rsidRDefault="00791A2D" w:rsidP="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3 - Wird für einen Ausländer davon ausgegangen, dass er seinen Asylantrag zurückgezogen hat und ist ihm der Aufenthalt im Königreich verweigert worden, muss er das Staatsgebiet verlassen. Der Minister oder sein Beauftragter setzt ihn durch Aushändigung eines Dokuments, das dem Muster in Anlage 13 entspricht, davon in Kenntnis.</w:t>
      </w:r>
    </w:p>
    <w:p w14:paraId="72EF602C" w14:textId="77777777" w:rsidR="00791A2D" w:rsidRPr="0002515A" w:rsidRDefault="00791A2D" w:rsidP="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449720A" w14:textId="77777777" w:rsidR="00791A2D" w:rsidRPr="0002515A" w:rsidRDefault="00791A2D" w:rsidP="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Die Dokumente, die ausgestellt worden sind, als der Ausländer einen Asylantrag eingereicht hat, und gegebenenfalls die Registrierungsbescheinigung werden entzogen.</w:t>
      </w:r>
    </w:p>
    <w:p w14:paraId="70A8E5C9" w14:textId="77777777" w:rsidR="00791A2D" w:rsidRPr="0002515A" w:rsidRDefault="00791A2D" w:rsidP="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p>
    <w:p w14:paraId="1A844F66" w14:textId="3F987D62" w:rsidR="00791A2D" w:rsidRPr="0002515A" w:rsidRDefault="00791A2D" w:rsidP="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71/2ter eingefügt durch </w:t>
      </w:r>
      <w:r w:rsidR="006D2E26" w:rsidRPr="0002515A">
        <w:rPr>
          <w:rFonts w:ascii="Times New Roman" w:hAnsi="Times New Roman"/>
          <w:i/>
        </w:rPr>
        <w:t>Art. </w:t>
      </w:r>
      <w:r w:rsidRPr="0002515A">
        <w:rPr>
          <w:rFonts w:ascii="Times New Roman" w:hAnsi="Times New Roman"/>
          <w:i/>
        </w:rPr>
        <w:t>38</w:t>
      </w:r>
      <w:r w:rsidRPr="0002515A">
        <w:rPr>
          <w:rFonts w:ascii="Times New Roman" w:hAnsi="Times New Roman"/>
          <w:i/>
          <w:iCs/>
        </w:rPr>
        <w:t xml:space="preserve"> des K.E. vom 27. April 2007 (B.S. vom 21. Mai 2007)]</w:t>
      </w:r>
    </w:p>
    <w:p w14:paraId="60E6CDCD" w14:textId="77777777" w:rsidR="00791A2D" w:rsidRPr="0002515A" w:rsidRDefault="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117211D5" w14:textId="77777777" w:rsidR="00791A2D" w:rsidRPr="0002515A" w:rsidRDefault="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6022E27B" w14:textId="5FABA0E3"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71/3</w:t>
      </w:r>
      <w:r w:rsidRPr="0002515A">
        <w:rPr>
          <w:rFonts w:ascii="Times New Roman" w:hAnsi="Times New Roman"/>
        </w:rPr>
        <w:t xml:space="preserve"> - </w:t>
      </w:r>
      <w:r w:rsidR="006D2E26" w:rsidRPr="0002515A">
        <w:rPr>
          <w:rFonts w:ascii="Times New Roman" w:hAnsi="Times New Roman"/>
        </w:rPr>
        <w:t>§ </w:t>
      </w:r>
      <w:r w:rsidRPr="0002515A">
        <w:rPr>
          <w:rFonts w:ascii="Times New Roman" w:hAnsi="Times New Roman"/>
        </w:rPr>
        <w:t xml:space="preserve">1 - Wenn der Minister oder sein Beauftragter den zuständigen Staat im Sinne </w:t>
      </w:r>
      <w:r w:rsidR="00791A2D" w:rsidRPr="0002515A">
        <w:rPr>
          <w:rFonts w:ascii="Times New Roman" w:hAnsi="Times New Roman"/>
        </w:rPr>
        <w:t>[der Belgien bindenden europäischen Vorschriften]</w:t>
      </w:r>
      <w:r w:rsidRPr="0002515A">
        <w:rPr>
          <w:rFonts w:ascii="Times New Roman" w:hAnsi="Times New Roman"/>
        </w:rPr>
        <w:t xml:space="preserve"> zur Übernahme oder Rückübernahme des Asylsuchenden auffordert, setzt er den Ausländer davon in Kenntnis und teilt ihm den Inhalt des gefassten Beschlusses mit.</w:t>
      </w:r>
    </w:p>
    <w:p w14:paraId="35577B2D"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81D35CD" w14:textId="25552C98" w:rsidR="00791A2D"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2 - Wenn der Asylsuchende dem zuständigen Staat überstellt werden muss und ihm die Einreise ins Königreich verweigert worden ist, wird er von den mit der Grenzkontrolle beauftragten Behörden abgewiesen oder zur Grenze dieses Staates zurückgeführt und wird ihm ein Passierschein ausgehändigt, der dem in Anlage 10</w:t>
      </w:r>
      <w:r w:rsidR="00C74AB5" w:rsidRPr="0002515A">
        <w:rPr>
          <w:rFonts w:ascii="Times New Roman" w:hAnsi="Times New Roman"/>
          <w:i/>
          <w:iCs/>
        </w:rPr>
        <w:t xml:space="preserve">bis </w:t>
      </w:r>
      <w:r w:rsidR="00C74AB5" w:rsidRPr="0002515A">
        <w:rPr>
          <w:rFonts w:ascii="Times New Roman" w:hAnsi="Times New Roman"/>
        </w:rPr>
        <w:t>[oder in Anlage 10</w:t>
      </w:r>
      <w:r w:rsidR="00C74AB5" w:rsidRPr="0002515A">
        <w:rPr>
          <w:rFonts w:ascii="Times New Roman" w:hAnsi="Times New Roman"/>
          <w:i/>
          <w:iCs/>
        </w:rPr>
        <w:t>ter</w:t>
      </w:r>
      <w:r w:rsidR="00C74AB5" w:rsidRPr="0002515A">
        <w:rPr>
          <w:rFonts w:ascii="Times New Roman" w:hAnsi="Times New Roman"/>
        </w:rPr>
        <w:t>]</w:t>
      </w:r>
      <w:r w:rsidR="00C74AB5" w:rsidRPr="0002515A">
        <w:rPr>
          <w:rFonts w:ascii="Times New Roman" w:hAnsi="Times New Roman"/>
          <w:i/>
          <w:iCs/>
        </w:rPr>
        <w:t xml:space="preserve"> </w:t>
      </w:r>
      <w:r w:rsidR="00C74AB5" w:rsidRPr="0002515A">
        <w:rPr>
          <w:rFonts w:ascii="Times New Roman" w:hAnsi="Times New Roman"/>
        </w:rPr>
        <w:t>veröffentlichten Muster entspricht. Der Beschluss zur Einreiseverweigerung wird durch Aushändigung eines Dokuments notifiziert, das dem in Anlage 25</w:t>
      </w:r>
      <w:r w:rsidR="00C74AB5" w:rsidRPr="0002515A">
        <w:rPr>
          <w:rFonts w:ascii="Times New Roman" w:hAnsi="Times New Roman"/>
          <w:i/>
          <w:iCs/>
        </w:rPr>
        <w:t>quater</w:t>
      </w:r>
      <w:r w:rsidR="00C74AB5" w:rsidRPr="0002515A">
        <w:rPr>
          <w:rFonts w:ascii="Times New Roman" w:hAnsi="Times New Roman"/>
        </w:rPr>
        <w:t xml:space="preserve"> veröffentlichten Muster entspricht.</w:t>
      </w:r>
    </w:p>
    <w:p w14:paraId="13A5EC1E" w14:textId="77777777" w:rsidR="00791A2D" w:rsidRPr="0002515A" w:rsidRDefault="00791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5F5FEB13" w14:textId="41BE8E1C"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3 - Wenn der Asylsuchende dem zuständigen Staat überstellt werden muss und ihm der Aufenthalt im Königreich verweigert worden ist, wird er angewiesen, das Staatsgebiet zu verlassen, und wird ihm ein Passierschein ausgehändigt, der dem in Anlage 10</w:t>
      </w:r>
      <w:r w:rsidR="00C74AB5" w:rsidRPr="0002515A">
        <w:rPr>
          <w:rFonts w:ascii="Times New Roman" w:hAnsi="Times New Roman"/>
          <w:i/>
          <w:iCs/>
        </w:rPr>
        <w:t xml:space="preserve">bis </w:t>
      </w:r>
      <w:r w:rsidR="00C74AB5" w:rsidRPr="0002515A">
        <w:rPr>
          <w:rFonts w:ascii="Times New Roman" w:hAnsi="Times New Roman"/>
        </w:rPr>
        <w:t>[oder in Anlage 10</w:t>
      </w:r>
      <w:r w:rsidR="00C74AB5" w:rsidRPr="0002515A">
        <w:rPr>
          <w:rFonts w:ascii="Times New Roman" w:hAnsi="Times New Roman"/>
          <w:i/>
          <w:iCs/>
        </w:rPr>
        <w:t>ter</w:t>
      </w:r>
      <w:r w:rsidR="00C74AB5" w:rsidRPr="0002515A">
        <w:rPr>
          <w:rFonts w:ascii="Times New Roman" w:hAnsi="Times New Roman"/>
        </w:rPr>
        <w:t>] veröffentlichten Muster entspricht. Der Beschluss zur Aufenthaltsverweigerung wird durch Aushändigung eines Dokuments notifiziert, das dem in Anlage 26</w:t>
      </w:r>
      <w:r w:rsidR="00C74AB5" w:rsidRPr="0002515A">
        <w:rPr>
          <w:rFonts w:ascii="Times New Roman" w:hAnsi="Times New Roman"/>
          <w:i/>
          <w:iCs/>
        </w:rPr>
        <w:t>quater</w:t>
      </w:r>
      <w:r w:rsidR="00C74AB5" w:rsidRPr="0002515A">
        <w:rPr>
          <w:rFonts w:ascii="Times New Roman" w:hAnsi="Times New Roman"/>
        </w:rPr>
        <w:t xml:space="preserve"> veröffentlichten Muster entspricht.</w:t>
      </w:r>
    </w:p>
    <w:p w14:paraId="7DCA303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0A9630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xml:space="preserve">Die Dokumente, die ausgehändigt worden sind, </w:t>
      </w:r>
      <w:r w:rsidR="00791A2D" w:rsidRPr="0002515A">
        <w:rPr>
          <w:rFonts w:ascii="Times New Roman" w:hAnsi="Times New Roman"/>
        </w:rPr>
        <w:t>[als der Ausländer einen Asylantrag eingereicht hat]</w:t>
      </w:r>
      <w:r w:rsidRPr="0002515A">
        <w:rPr>
          <w:rFonts w:ascii="Times New Roman" w:hAnsi="Times New Roman"/>
        </w:rPr>
        <w:t>, und gegebenenfalls die Registrierungsbescheinigung werden eingezogen.]</w:t>
      </w:r>
    </w:p>
    <w:p w14:paraId="0D4A1AA2"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EEC66B5" w14:textId="0BDF1FA6"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71/3 eingefügt durch </w:t>
      </w:r>
      <w:r w:rsidR="006D2E26" w:rsidRPr="0002515A">
        <w:rPr>
          <w:rFonts w:ascii="Times New Roman" w:hAnsi="Times New Roman"/>
          <w:i/>
          <w:iCs/>
        </w:rPr>
        <w:t>Art. </w:t>
      </w:r>
      <w:r w:rsidRPr="0002515A">
        <w:rPr>
          <w:rFonts w:ascii="Times New Roman" w:hAnsi="Times New Roman"/>
          <w:i/>
          <w:iCs/>
        </w:rPr>
        <w:t xml:space="preserve">23 des K.E. vom 11. Dezember 1996 (B.S. vom 7. Januar 1997); </w:t>
      </w:r>
      <w:r w:rsidR="006D2E26" w:rsidRPr="0002515A">
        <w:rPr>
          <w:rFonts w:ascii="Times New Roman" w:hAnsi="Times New Roman"/>
          <w:i/>
          <w:iCs/>
        </w:rPr>
        <w:t>§ </w:t>
      </w:r>
      <w:r w:rsidR="00791A2D" w:rsidRPr="0002515A">
        <w:rPr>
          <w:rFonts w:ascii="Times New Roman" w:hAnsi="Times New Roman"/>
          <w:i/>
          <w:iCs/>
        </w:rPr>
        <w:t xml:space="preserve">1 abgeändert durch </w:t>
      </w:r>
      <w:r w:rsidR="006D2E26" w:rsidRPr="0002515A">
        <w:rPr>
          <w:rFonts w:ascii="Times New Roman" w:hAnsi="Times New Roman"/>
          <w:i/>
          <w:iCs/>
        </w:rPr>
        <w:t>Art. </w:t>
      </w:r>
      <w:r w:rsidR="00791A2D" w:rsidRPr="0002515A">
        <w:rPr>
          <w:rFonts w:ascii="Times New Roman" w:hAnsi="Times New Roman"/>
          <w:i/>
          <w:iCs/>
        </w:rPr>
        <w:t xml:space="preserve">39 </w:t>
      </w:r>
      <w:r w:rsidR="006D2E26" w:rsidRPr="0002515A">
        <w:rPr>
          <w:rFonts w:ascii="Times New Roman" w:hAnsi="Times New Roman"/>
          <w:i/>
          <w:iCs/>
        </w:rPr>
        <w:t>Nr. </w:t>
      </w:r>
      <w:r w:rsidR="00791A2D" w:rsidRPr="0002515A">
        <w:rPr>
          <w:rFonts w:ascii="Times New Roman" w:hAnsi="Times New Roman"/>
          <w:i/>
          <w:iCs/>
        </w:rPr>
        <w:t xml:space="preserve">1 des K.E. vom 27. April 2007 (B.S. vom 21. Mai 2007); </w:t>
      </w:r>
      <w:r w:rsidR="006D2E26" w:rsidRPr="0002515A">
        <w:rPr>
          <w:rFonts w:ascii="Times New Roman" w:hAnsi="Times New Roman"/>
          <w:i/>
          <w:iCs/>
        </w:rPr>
        <w:t>§ </w:t>
      </w:r>
      <w:r w:rsidRPr="0002515A">
        <w:rPr>
          <w:rFonts w:ascii="Times New Roman" w:hAnsi="Times New Roman"/>
          <w:i/>
          <w:iCs/>
        </w:rPr>
        <w:t>2</w:t>
      </w:r>
      <w:r w:rsidR="00791A2D" w:rsidRPr="0002515A">
        <w:rPr>
          <w:rFonts w:ascii="Times New Roman" w:hAnsi="Times New Roman"/>
          <w:i/>
          <w:iCs/>
        </w:rPr>
        <w:t xml:space="preserve"> abgeändert durch </w:t>
      </w:r>
      <w:r w:rsidR="006D2E26" w:rsidRPr="0002515A">
        <w:rPr>
          <w:rFonts w:ascii="Times New Roman" w:hAnsi="Times New Roman"/>
          <w:i/>
          <w:iCs/>
        </w:rPr>
        <w:t>Art. </w:t>
      </w:r>
      <w:r w:rsidR="00791A2D" w:rsidRPr="0002515A">
        <w:rPr>
          <w:rFonts w:ascii="Times New Roman" w:hAnsi="Times New Roman"/>
          <w:i/>
          <w:iCs/>
        </w:rPr>
        <w:t>2 des K.E. vom 2. März 1998 (B.S. vom 20. März 1998);</w:t>
      </w:r>
      <w:r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3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2 des K.E. vom 2. März 1998 (B.S. vom 20. März 1998)</w:t>
      </w:r>
      <w:r w:rsidR="00791A2D" w:rsidRPr="0002515A">
        <w:rPr>
          <w:rFonts w:ascii="Times New Roman" w:hAnsi="Times New Roman"/>
          <w:i/>
          <w:iCs/>
        </w:rPr>
        <w:t xml:space="preserve">; </w:t>
      </w:r>
      <w:r w:rsidR="006D2E26" w:rsidRPr="0002515A">
        <w:rPr>
          <w:rFonts w:ascii="Times New Roman" w:hAnsi="Times New Roman"/>
          <w:i/>
          <w:iCs/>
        </w:rPr>
        <w:t>§ </w:t>
      </w:r>
      <w:r w:rsidR="00791A2D" w:rsidRPr="0002515A">
        <w:rPr>
          <w:rFonts w:ascii="Times New Roman" w:hAnsi="Times New Roman"/>
          <w:i/>
          <w:iCs/>
        </w:rPr>
        <w:t xml:space="preserve">3 </w:t>
      </w:r>
      <w:r w:rsidR="006D2E26" w:rsidRPr="0002515A">
        <w:rPr>
          <w:rFonts w:ascii="Times New Roman" w:hAnsi="Times New Roman"/>
          <w:i/>
          <w:iCs/>
        </w:rPr>
        <w:t>Abs. </w:t>
      </w:r>
      <w:r w:rsidR="00791A2D" w:rsidRPr="0002515A">
        <w:rPr>
          <w:rFonts w:ascii="Times New Roman" w:hAnsi="Times New Roman"/>
          <w:i/>
          <w:iCs/>
        </w:rPr>
        <w:t xml:space="preserve">2 abgeändert durch </w:t>
      </w:r>
      <w:r w:rsidR="006D2E26" w:rsidRPr="0002515A">
        <w:rPr>
          <w:rFonts w:ascii="Times New Roman" w:hAnsi="Times New Roman"/>
          <w:i/>
          <w:iCs/>
        </w:rPr>
        <w:t>Art. </w:t>
      </w:r>
      <w:r w:rsidR="00791A2D" w:rsidRPr="0002515A">
        <w:rPr>
          <w:rFonts w:ascii="Times New Roman" w:hAnsi="Times New Roman"/>
          <w:i/>
          <w:iCs/>
        </w:rPr>
        <w:t xml:space="preserve">39 </w:t>
      </w:r>
      <w:r w:rsidR="006D2E26" w:rsidRPr="0002515A">
        <w:rPr>
          <w:rFonts w:ascii="Times New Roman" w:hAnsi="Times New Roman"/>
          <w:i/>
          <w:iCs/>
        </w:rPr>
        <w:t>Nr. </w:t>
      </w:r>
      <w:r w:rsidR="00791A2D" w:rsidRPr="0002515A">
        <w:rPr>
          <w:rFonts w:ascii="Times New Roman" w:hAnsi="Times New Roman"/>
          <w:i/>
          <w:iCs/>
        </w:rPr>
        <w:t>2 des K.E. vom 27. April 2007 (B.S. vom 21. Mai 2007)</w:t>
      </w:r>
      <w:r w:rsidRPr="0002515A">
        <w:rPr>
          <w:rFonts w:ascii="Times New Roman" w:hAnsi="Times New Roman"/>
          <w:i/>
          <w:iCs/>
        </w:rPr>
        <w:t>]</w:t>
      </w:r>
    </w:p>
    <w:p w14:paraId="7E2D0DE2" w14:textId="77777777" w:rsidR="0043376C" w:rsidRPr="0002515A" w:rsidRDefault="0043376C" w:rsidP="002F5B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17A991B" w14:textId="77777777" w:rsidR="0043376C" w:rsidRPr="0002515A" w:rsidRDefault="0043376C" w:rsidP="002F5B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75059FA" w14:textId="3E388C1A"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71/4</w:t>
      </w:r>
      <w:r w:rsidRPr="0002515A">
        <w:rPr>
          <w:rFonts w:ascii="Times New Roman" w:hAnsi="Times New Roman"/>
        </w:rPr>
        <w:t xml:space="preserve"> - Die mit der Grenzkontrolle beauftragten Behörden händigen dem Asylsuchenden, der von Belgien übernommen oder wieder übernommen werden muss, vom zuständigen Staat im Sinne </w:t>
      </w:r>
      <w:r w:rsidR="00791A2D" w:rsidRPr="0002515A">
        <w:rPr>
          <w:rFonts w:ascii="Times New Roman" w:hAnsi="Times New Roman"/>
        </w:rPr>
        <w:t>[</w:t>
      </w:r>
      <w:r w:rsidRPr="0002515A">
        <w:rPr>
          <w:rFonts w:ascii="Times New Roman" w:hAnsi="Times New Roman"/>
        </w:rPr>
        <w:t xml:space="preserve">der Belgien bindenden </w:t>
      </w:r>
      <w:r w:rsidR="00791A2D" w:rsidRPr="0002515A">
        <w:rPr>
          <w:rFonts w:ascii="Times New Roman" w:hAnsi="Times New Roman"/>
        </w:rPr>
        <w:t>europäischen Vorschriften]</w:t>
      </w:r>
      <w:r w:rsidRPr="0002515A">
        <w:rPr>
          <w:rFonts w:ascii="Times New Roman" w:hAnsi="Times New Roman"/>
        </w:rPr>
        <w:t xml:space="preserve"> überstellt wird und sich an der Grenze meldet, ein Dokument aus, das dem in Anlage 26 veröffentlichten Muster entspricht</w:t>
      </w:r>
      <w:r w:rsidR="002F5BAA" w:rsidRPr="0002515A">
        <w:rPr>
          <w:rFonts w:ascii="Times New Roman" w:hAnsi="Times New Roman"/>
        </w:rPr>
        <w:t>[</w:t>
      </w:r>
      <w:r w:rsidR="002F5BAA" w:rsidRPr="0002515A">
        <w:rPr>
          <w:rFonts w:ascii="Times New Roman" w:hAnsi="Times New Roman"/>
          <w:szCs w:val="20"/>
        </w:rPr>
        <w:t>, oder, wenn er einen Folgeasylantrag im Sinne von Artikel 51/8 des Gesetzes eingereicht hat, ein Dokument, das dem in Anlage 26</w:t>
      </w:r>
      <w:r w:rsidR="002F5BAA" w:rsidRPr="0002515A">
        <w:rPr>
          <w:rFonts w:ascii="Times New Roman" w:hAnsi="Times New Roman"/>
          <w:i/>
          <w:szCs w:val="20"/>
        </w:rPr>
        <w:t>quinquies</w:t>
      </w:r>
      <w:r w:rsidR="002F5BAA" w:rsidRPr="0002515A">
        <w:rPr>
          <w:rFonts w:ascii="Times New Roman" w:hAnsi="Times New Roman"/>
          <w:szCs w:val="20"/>
        </w:rPr>
        <w:t xml:space="preserve"> veröffentlichten Muster entspricht</w:t>
      </w:r>
      <w:r w:rsidR="002F5BAA" w:rsidRPr="0002515A">
        <w:rPr>
          <w:rFonts w:ascii="Times New Roman" w:hAnsi="Times New Roman"/>
        </w:rPr>
        <w:t>]</w:t>
      </w:r>
      <w:r w:rsidRPr="0002515A">
        <w:rPr>
          <w:rFonts w:ascii="Times New Roman" w:hAnsi="Times New Roman"/>
        </w:rPr>
        <w:t>.</w:t>
      </w:r>
    </w:p>
    <w:p w14:paraId="6098BC5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E7F0F07"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xml:space="preserve">Wenn der Asylsuchende, der von Belgien übernommen oder wieder übernommen werden muss, vom zuständigen Staat im Sinne </w:t>
      </w:r>
      <w:r w:rsidR="00C11CE4" w:rsidRPr="0002515A">
        <w:rPr>
          <w:rFonts w:ascii="Times New Roman" w:hAnsi="Times New Roman"/>
        </w:rPr>
        <w:t xml:space="preserve">[der Belgien bindenden europäischen Vorschriften] </w:t>
      </w:r>
      <w:r w:rsidRPr="0002515A">
        <w:rPr>
          <w:rFonts w:ascii="Times New Roman" w:hAnsi="Times New Roman"/>
        </w:rPr>
        <w:t>überstellt wird und sich im Königreich bei dem Minister oder seinem Beauftragten meldet, wird ihm ein Dokument ausgehändigt, das dem in Anlage 26 veröffentlichten Muster entspricht</w:t>
      </w:r>
      <w:r w:rsidR="002F5BAA" w:rsidRPr="0002515A">
        <w:rPr>
          <w:rFonts w:ascii="Times New Roman" w:hAnsi="Times New Roman"/>
        </w:rPr>
        <w:t>[</w:t>
      </w:r>
      <w:r w:rsidR="002F5BAA" w:rsidRPr="0002515A">
        <w:rPr>
          <w:rFonts w:ascii="Times New Roman" w:hAnsi="Times New Roman"/>
          <w:szCs w:val="20"/>
        </w:rPr>
        <w:t>, oder, wenn er einen Folgeasylantrag im Sinne von Artikel 51/8 des Gesetzes eingereicht hat, ein Dokument, das dem in Anlage 26</w:t>
      </w:r>
      <w:r w:rsidR="002F5BAA" w:rsidRPr="0002515A">
        <w:rPr>
          <w:rFonts w:ascii="Times New Roman" w:hAnsi="Times New Roman"/>
          <w:i/>
          <w:szCs w:val="20"/>
        </w:rPr>
        <w:t>quinquies</w:t>
      </w:r>
      <w:r w:rsidR="002F5BAA" w:rsidRPr="0002515A">
        <w:rPr>
          <w:rFonts w:ascii="Times New Roman" w:hAnsi="Times New Roman"/>
          <w:szCs w:val="20"/>
        </w:rPr>
        <w:t xml:space="preserve"> veröffentlichten Muster entspricht</w:t>
      </w:r>
      <w:r w:rsidR="002F5BAA" w:rsidRPr="0002515A">
        <w:rPr>
          <w:rFonts w:ascii="Times New Roman" w:hAnsi="Times New Roman"/>
        </w:rPr>
        <w:t>]</w:t>
      </w:r>
      <w:r w:rsidRPr="0002515A">
        <w:rPr>
          <w:rFonts w:ascii="Times New Roman" w:hAnsi="Times New Roman"/>
        </w:rPr>
        <w:t>.</w:t>
      </w:r>
    </w:p>
    <w:p w14:paraId="4B70782D"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4BF411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xml:space="preserve">Gegebenenfalls kann </w:t>
      </w:r>
      <w:r w:rsidR="00C11CE4" w:rsidRPr="0002515A">
        <w:rPr>
          <w:rFonts w:ascii="Times New Roman" w:hAnsi="Times New Roman"/>
        </w:rPr>
        <w:t>[der Generalkommissar für Flüchtlinge und Staatenlose]</w:t>
      </w:r>
      <w:r w:rsidRPr="0002515A">
        <w:rPr>
          <w:rFonts w:ascii="Times New Roman" w:hAnsi="Times New Roman"/>
        </w:rPr>
        <w:t xml:space="preserve"> den in den Absätzen 1 und 2 erwähnten Asylsuchenden sofort anhören.]</w:t>
      </w:r>
    </w:p>
    <w:p w14:paraId="283215E2"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47E4DDA" w14:textId="0517BE10"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71/4 eingefügt durch </w:t>
      </w:r>
      <w:r w:rsidR="006D2E26" w:rsidRPr="0002515A">
        <w:rPr>
          <w:rFonts w:ascii="Times New Roman" w:hAnsi="Times New Roman"/>
          <w:i/>
          <w:iCs/>
        </w:rPr>
        <w:t>Art. </w:t>
      </w:r>
      <w:r w:rsidRPr="0002515A">
        <w:rPr>
          <w:rFonts w:ascii="Times New Roman" w:hAnsi="Times New Roman"/>
          <w:i/>
          <w:iCs/>
        </w:rPr>
        <w:t>24 des K.E. vom 11. Dezember 1996 (B.S. vom 7. Januar 1997)</w:t>
      </w:r>
      <w:r w:rsidR="00C11CE4" w:rsidRPr="0002515A">
        <w:rPr>
          <w:rFonts w:ascii="Times New Roman" w:hAnsi="Times New Roman"/>
          <w:i/>
          <w:iCs/>
        </w:rPr>
        <w:t xml:space="preserve">; </w:t>
      </w:r>
      <w:r w:rsidR="006D2E26" w:rsidRPr="0002515A">
        <w:rPr>
          <w:rFonts w:ascii="Times New Roman" w:hAnsi="Times New Roman"/>
          <w:i/>
          <w:iCs/>
        </w:rPr>
        <w:t>Abs. </w:t>
      </w:r>
      <w:r w:rsidR="00C11CE4" w:rsidRPr="0002515A">
        <w:rPr>
          <w:rFonts w:ascii="Times New Roman" w:hAnsi="Times New Roman"/>
          <w:i/>
          <w:iCs/>
        </w:rPr>
        <w:t xml:space="preserve">1 abgeändert durch </w:t>
      </w:r>
      <w:r w:rsidR="006D2E26" w:rsidRPr="0002515A">
        <w:rPr>
          <w:rFonts w:ascii="Times New Roman" w:hAnsi="Times New Roman"/>
          <w:i/>
          <w:iCs/>
        </w:rPr>
        <w:t>Art. </w:t>
      </w:r>
      <w:r w:rsidR="00C11CE4" w:rsidRPr="0002515A">
        <w:rPr>
          <w:rFonts w:ascii="Times New Roman" w:hAnsi="Times New Roman"/>
          <w:i/>
          <w:iCs/>
        </w:rPr>
        <w:t xml:space="preserve">40 </w:t>
      </w:r>
      <w:r w:rsidR="006D2E26" w:rsidRPr="0002515A">
        <w:rPr>
          <w:rFonts w:ascii="Times New Roman" w:hAnsi="Times New Roman"/>
          <w:i/>
          <w:iCs/>
        </w:rPr>
        <w:t>Nr. </w:t>
      </w:r>
      <w:r w:rsidR="00C11CE4" w:rsidRPr="0002515A">
        <w:rPr>
          <w:rFonts w:ascii="Times New Roman" w:hAnsi="Times New Roman"/>
          <w:i/>
          <w:iCs/>
        </w:rPr>
        <w:t>1 des K.E. vom 27. April 2007 (B.S. vom 21. Mai 2007)</w:t>
      </w:r>
      <w:r w:rsidR="002F5BAA" w:rsidRPr="0002515A">
        <w:rPr>
          <w:rFonts w:ascii="Times New Roman" w:hAnsi="Times New Roman"/>
          <w:i/>
          <w:iCs/>
        </w:rPr>
        <w:t xml:space="preserve"> und ergänzt durch </w:t>
      </w:r>
      <w:r w:rsidR="006D2E26" w:rsidRPr="0002515A">
        <w:rPr>
          <w:rFonts w:ascii="Times New Roman" w:hAnsi="Times New Roman"/>
          <w:i/>
          <w:iCs/>
        </w:rPr>
        <w:t>Art. </w:t>
      </w:r>
      <w:r w:rsidR="002F5BAA" w:rsidRPr="0002515A">
        <w:rPr>
          <w:rFonts w:ascii="Times New Roman" w:hAnsi="Times New Roman"/>
          <w:i/>
          <w:iCs/>
        </w:rPr>
        <w:t xml:space="preserve">2 </w:t>
      </w:r>
      <w:r w:rsidR="006D2E26" w:rsidRPr="0002515A">
        <w:rPr>
          <w:rFonts w:ascii="Times New Roman" w:hAnsi="Times New Roman"/>
          <w:i/>
          <w:iCs/>
        </w:rPr>
        <w:t>Nr. </w:t>
      </w:r>
      <w:r w:rsidR="002F5BAA" w:rsidRPr="0002515A">
        <w:rPr>
          <w:rFonts w:ascii="Times New Roman" w:hAnsi="Times New Roman"/>
          <w:i/>
          <w:iCs/>
        </w:rPr>
        <w:t>1 des K.E. vom 17. August 2013 (B.S. vom 22. August 2013)</w:t>
      </w:r>
      <w:r w:rsidR="00C11CE4" w:rsidRPr="0002515A">
        <w:rPr>
          <w:rFonts w:ascii="Times New Roman" w:hAnsi="Times New Roman"/>
          <w:i/>
          <w:iCs/>
        </w:rPr>
        <w:t xml:space="preserve">; </w:t>
      </w:r>
      <w:r w:rsidR="006D2E26" w:rsidRPr="0002515A">
        <w:rPr>
          <w:rFonts w:ascii="Times New Roman" w:hAnsi="Times New Roman"/>
          <w:i/>
          <w:iCs/>
        </w:rPr>
        <w:t>Abs. </w:t>
      </w:r>
      <w:r w:rsidR="00C11CE4" w:rsidRPr="0002515A">
        <w:rPr>
          <w:rFonts w:ascii="Times New Roman" w:hAnsi="Times New Roman"/>
          <w:i/>
          <w:iCs/>
        </w:rPr>
        <w:t xml:space="preserve">2 abgeändert durch </w:t>
      </w:r>
      <w:r w:rsidR="006D2E26" w:rsidRPr="0002515A">
        <w:rPr>
          <w:rFonts w:ascii="Times New Roman" w:hAnsi="Times New Roman"/>
          <w:i/>
          <w:iCs/>
        </w:rPr>
        <w:t>Art. </w:t>
      </w:r>
      <w:r w:rsidR="00C11CE4" w:rsidRPr="0002515A">
        <w:rPr>
          <w:rFonts w:ascii="Times New Roman" w:hAnsi="Times New Roman"/>
          <w:i/>
          <w:iCs/>
        </w:rPr>
        <w:t xml:space="preserve">40 </w:t>
      </w:r>
      <w:r w:rsidR="006D2E26" w:rsidRPr="0002515A">
        <w:rPr>
          <w:rFonts w:ascii="Times New Roman" w:hAnsi="Times New Roman"/>
          <w:i/>
          <w:iCs/>
        </w:rPr>
        <w:t>Nr. </w:t>
      </w:r>
      <w:r w:rsidR="00C11CE4" w:rsidRPr="0002515A">
        <w:rPr>
          <w:rFonts w:ascii="Times New Roman" w:hAnsi="Times New Roman"/>
          <w:i/>
          <w:iCs/>
        </w:rPr>
        <w:t>1 des K.E. vom 27. April 2007 (B.S. vom 21. Mai 2007)</w:t>
      </w:r>
      <w:r w:rsidR="002F5BAA" w:rsidRPr="0002515A">
        <w:rPr>
          <w:rFonts w:ascii="Times New Roman" w:hAnsi="Times New Roman"/>
          <w:i/>
          <w:iCs/>
        </w:rPr>
        <w:t xml:space="preserve"> und ergänzt durch </w:t>
      </w:r>
      <w:r w:rsidR="006D2E26" w:rsidRPr="0002515A">
        <w:rPr>
          <w:rFonts w:ascii="Times New Roman" w:hAnsi="Times New Roman"/>
          <w:i/>
          <w:iCs/>
        </w:rPr>
        <w:t>Art. </w:t>
      </w:r>
      <w:r w:rsidR="002F5BAA" w:rsidRPr="0002515A">
        <w:rPr>
          <w:rFonts w:ascii="Times New Roman" w:hAnsi="Times New Roman"/>
          <w:i/>
          <w:iCs/>
        </w:rPr>
        <w:t xml:space="preserve">2 </w:t>
      </w:r>
      <w:r w:rsidR="006D2E26" w:rsidRPr="0002515A">
        <w:rPr>
          <w:rFonts w:ascii="Times New Roman" w:hAnsi="Times New Roman"/>
          <w:i/>
          <w:iCs/>
        </w:rPr>
        <w:t>Nr. </w:t>
      </w:r>
      <w:r w:rsidR="002F5BAA" w:rsidRPr="0002515A">
        <w:rPr>
          <w:rFonts w:ascii="Times New Roman" w:hAnsi="Times New Roman"/>
          <w:i/>
          <w:iCs/>
        </w:rPr>
        <w:t>2 des K.E. vom 17. August 2013 (B.S. vom 22. August 2013)</w:t>
      </w:r>
      <w:r w:rsidR="00C11CE4" w:rsidRPr="0002515A">
        <w:rPr>
          <w:rFonts w:ascii="Times New Roman" w:hAnsi="Times New Roman"/>
          <w:i/>
          <w:iCs/>
        </w:rPr>
        <w:t xml:space="preserve">; </w:t>
      </w:r>
      <w:r w:rsidR="006D2E26" w:rsidRPr="0002515A">
        <w:rPr>
          <w:rFonts w:ascii="Times New Roman" w:hAnsi="Times New Roman"/>
          <w:i/>
          <w:iCs/>
        </w:rPr>
        <w:t>Abs. </w:t>
      </w:r>
      <w:r w:rsidR="00C11CE4" w:rsidRPr="0002515A">
        <w:rPr>
          <w:rFonts w:ascii="Times New Roman" w:hAnsi="Times New Roman"/>
          <w:i/>
          <w:iCs/>
        </w:rPr>
        <w:t xml:space="preserve">3 abgeändert durch </w:t>
      </w:r>
      <w:r w:rsidR="006D2E26" w:rsidRPr="0002515A">
        <w:rPr>
          <w:rFonts w:ascii="Times New Roman" w:hAnsi="Times New Roman"/>
          <w:i/>
          <w:iCs/>
        </w:rPr>
        <w:t>Art. </w:t>
      </w:r>
      <w:r w:rsidR="00C11CE4" w:rsidRPr="0002515A">
        <w:rPr>
          <w:rFonts w:ascii="Times New Roman" w:hAnsi="Times New Roman"/>
          <w:i/>
          <w:iCs/>
        </w:rPr>
        <w:t xml:space="preserve">40 </w:t>
      </w:r>
      <w:r w:rsidR="006D2E26" w:rsidRPr="0002515A">
        <w:rPr>
          <w:rFonts w:ascii="Times New Roman" w:hAnsi="Times New Roman"/>
          <w:i/>
          <w:iCs/>
        </w:rPr>
        <w:t>Nr. </w:t>
      </w:r>
      <w:r w:rsidR="00C11CE4" w:rsidRPr="0002515A">
        <w:rPr>
          <w:rFonts w:ascii="Times New Roman" w:hAnsi="Times New Roman"/>
          <w:i/>
          <w:iCs/>
        </w:rPr>
        <w:t>2 des K.E. vom 27. April 2007 (B.S. vom 21. Mai 2007)</w:t>
      </w:r>
      <w:r w:rsidRPr="0002515A">
        <w:rPr>
          <w:rFonts w:ascii="Times New Roman" w:hAnsi="Times New Roman"/>
          <w:i/>
          <w:iCs/>
        </w:rPr>
        <w:t>]</w:t>
      </w:r>
    </w:p>
    <w:p w14:paraId="1C7D7A5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4CC174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4A5E24B" w14:textId="0E488D75"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71/5</w:t>
      </w:r>
      <w:r w:rsidRPr="0002515A">
        <w:rPr>
          <w:rFonts w:ascii="Times New Roman" w:hAnsi="Times New Roman"/>
        </w:rPr>
        <w:t>]</w:t>
      </w:r>
      <w:r w:rsidRPr="0002515A">
        <w:rPr>
          <w:rFonts w:ascii="Times New Roman" w:hAnsi="Times New Roman"/>
          <w:b/>
          <w:bCs/>
        </w:rPr>
        <w:t xml:space="preserve"> -</w:t>
      </w:r>
      <w:r w:rsidRPr="0002515A">
        <w:rPr>
          <w:rFonts w:ascii="Times New Roman" w:hAnsi="Times New Roman"/>
        </w:rPr>
        <w:t xml:space="preserve"> </w:t>
      </w:r>
      <w:r w:rsidR="002F5BAA" w:rsidRPr="0002515A">
        <w:rPr>
          <w:rFonts w:ascii="Times New Roman" w:hAnsi="Times New Roman"/>
        </w:rPr>
        <w:t>[…</w:t>
      </w:r>
      <w:r w:rsidRPr="0002515A">
        <w:rPr>
          <w:rFonts w:ascii="Times New Roman" w:hAnsi="Times New Roman"/>
        </w:rPr>
        <w:t>]</w:t>
      </w:r>
    </w:p>
    <w:p w14:paraId="1AE75FD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39549A0A" w14:textId="2B26A035"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[Früherer Artikel</w:t>
      </w:r>
      <w:r w:rsidR="002F5BAA" w:rsidRPr="0002515A">
        <w:rPr>
          <w:rFonts w:ascii="Times New Roman" w:hAnsi="Times New Roman"/>
          <w:i/>
          <w:iCs/>
        </w:rPr>
        <w:t> </w:t>
      </w:r>
      <w:r w:rsidRPr="0002515A">
        <w:rPr>
          <w:rFonts w:ascii="Times New Roman" w:hAnsi="Times New Roman"/>
          <w:i/>
          <w:iCs/>
        </w:rPr>
        <w:t xml:space="preserve">71ter </w:t>
      </w:r>
      <w:r w:rsidR="007D64F1" w:rsidRPr="0002515A">
        <w:rPr>
          <w:rFonts w:ascii="Times New Roman" w:hAnsi="Times New Roman"/>
          <w:i/>
          <w:iCs/>
        </w:rPr>
        <w:t xml:space="preserve">umnummeriert zu </w:t>
      </w:r>
      <w:r w:rsidR="006D2E26" w:rsidRPr="0002515A">
        <w:rPr>
          <w:rFonts w:ascii="Times New Roman" w:hAnsi="Times New Roman"/>
          <w:i/>
          <w:iCs/>
        </w:rPr>
        <w:t>Art. </w:t>
      </w:r>
      <w:r w:rsidR="002F5BAA" w:rsidRPr="0002515A">
        <w:rPr>
          <w:rFonts w:ascii="Times New Roman" w:hAnsi="Times New Roman"/>
          <w:i/>
          <w:iCs/>
        </w:rPr>
        <w:t xml:space="preserve">71/5 durch </w:t>
      </w:r>
      <w:r w:rsidR="006D2E26" w:rsidRPr="0002515A">
        <w:rPr>
          <w:rFonts w:ascii="Times New Roman" w:hAnsi="Times New Roman"/>
          <w:i/>
          <w:iCs/>
        </w:rPr>
        <w:t>Art. </w:t>
      </w:r>
      <w:r w:rsidR="007D64F1" w:rsidRPr="0002515A">
        <w:rPr>
          <w:rFonts w:ascii="Times New Roman" w:hAnsi="Times New Roman"/>
          <w:i/>
          <w:iCs/>
        </w:rPr>
        <w:t>25 des K.E. vom 11. Dezember 1996 (B.S. vom 7. Januar 1997) und</w:t>
      </w:r>
      <w:r w:rsidR="005C79A8" w:rsidRPr="0002515A">
        <w:rPr>
          <w:rFonts w:ascii="Times New Roman" w:hAnsi="Times New Roman"/>
          <w:i/>
          <w:iCs/>
        </w:rPr>
        <w:t xml:space="preserve"> </w:t>
      </w:r>
      <w:r w:rsidR="00585B29" w:rsidRPr="0002515A">
        <w:rPr>
          <w:rFonts w:ascii="Times New Roman" w:hAnsi="Times New Roman"/>
          <w:i/>
          <w:iCs/>
        </w:rPr>
        <w:t xml:space="preserve">aufgehoben durch </w:t>
      </w:r>
      <w:r w:rsidR="006D2E26" w:rsidRPr="0002515A">
        <w:rPr>
          <w:rFonts w:ascii="Times New Roman" w:hAnsi="Times New Roman"/>
          <w:i/>
          <w:iCs/>
        </w:rPr>
        <w:t>Art. </w:t>
      </w:r>
      <w:r w:rsidR="00585B29" w:rsidRPr="0002515A">
        <w:rPr>
          <w:rFonts w:ascii="Times New Roman" w:hAnsi="Times New Roman"/>
          <w:i/>
          <w:iCs/>
        </w:rPr>
        <w:t>3 des K.E. vom 17. August 2013 (B.S. vom 22. August 2013)</w:t>
      </w:r>
      <w:r w:rsidRPr="0002515A">
        <w:rPr>
          <w:rFonts w:ascii="Times New Roman" w:hAnsi="Times New Roman"/>
          <w:i/>
          <w:iCs/>
        </w:rPr>
        <w:t>]</w:t>
      </w:r>
    </w:p>
    <w:p w14:paraId="7DA650CA" w14:textId="77777777" w:rsidR="0078316F" w:rsidRPr="0002515A" w:rsidRDefault="007831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i/>
        </w:rPr>
      </w:pPr>
    </w:p>
    <w:p w14:paraId="70764972" w14:textId="77777777" w:rsidR="0078316F" w:rsidRPr="0002515A" w:rsidRDefault="007831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i/>
        </w:rPr>
      </w:pPr>
    </w:p>
    <w:p w14:paraId="04EC8232" w14:textId="77777777" w:rsidR="00C74AB5" w:rsidRPr="0002515A" w:rsidRDefault="00EF4F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i/>
        </w:rPr>
        <w:t>Abschnitt 1</w:t>
      </w:r>
      <w:r w:rsidR="00C74AB5" w:rsidRPr="0002515A">
        <w:rPr>
          <w:rFonts w:ascii="Times New Roman" w:hAnsi="Times New Roman"/>
        </w:rPr>
        <w:t xml:space="preserve"> - </w:t>
      </w:r>
      <w:r w:rsidR="007D64F1" w:rsidRPr="0002515A">
        <w:rPr>
          <w:rFonts w:ascii="Times New Roman" w:hAnsi="Times New Roman"/>
        </w:rPr>
        <w:t>[Asylsuchende]</w:t>
      </w:r>
      <w:r w:rsidR="00C74AB5" w:rsidRPr="0002515A">
        <w:rPr>
          <w:rFonts w:ascii="Times New Roman" w:hAnsi="Times New Roman"/>
        </w:rPr>
        <w:t xml:space="preserve"> -</w:t>
      </w:r>
    </w:p>
    <w:p w14:paraId="004B5B4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t>Ordnungswidrige Einreise und ordnungswidriger Aufenthalt</w:t>
      </w:r>
    </w:p>
    <w:p w14:paraId="65FAA071" w14:textId="77777777" w:rsidR="007D64F1" w:rsidRPr="0002515A" w:rsidRDefault="007D64F1" w:rsidP="007D6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AE9F87A" w14:textId="497F3411" w:rsidR="007D64F1" w:rsidRPr="0002515A" w:rsidRDefault="007D64F1" w:rsidP="007D6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rPr>
        <w:t>[Überschrift von Abschnitt</w:t>
      </w:r>
      <w:r w:rsidR="00EF4FC9" w:rsidRPr="0002515A">
        <w:rPr>
          <w:rFonts w:ascii="Times New Roman" w:hAnsi="Times New Roman"/>
          <w:i/>
        </w:rPr>
        <w:t> </w:t>
      </w:r>
      <w:r w:rsidRPr="0002515A">
        <w:rPr>
          <w:rFonts w:ascii="Times New Roman" w:hAnsi="Times New Roman"/>
          <w:i/>
        </w:rPr>
        <w:t xml:space="preserve">1 abgeändert durch </w:t>
      </w:r>
      <w:r w:rsidR="006D2E26" w:rsidRPr="0002515A">
        <w:rPr>
          <w:rFonts w:ascii="Times New Roman" w:hAnsi="Times New Roman"/>
          <w:i/>
        </w:rPr>
        <w:t>Art. </w:t>
      </w:r>
      <w:r w:rsidRPr="0002515A">
        <w:rPr>
          <w:rFonts w:ascii="Times New Roman" w:hAnsi="Times New Roman"/>
          <w:i/>
        </w:rPr>
        <w:t>42</w:t>
      </w:r>
      <w:r w:rsidRPr="0002515A">
        <w:rPr>
          <w:rFonts w:ascii="Times New Roman" w:hAnsi="Times New Roman"/>
          <w:i/>
          <w:iCs/>
        </w:rPr>
        <w:t xml:space="preserve"> des K.E. vom 27. April 2007 (B.S. vom 21. Mai 2007)]</w:t>
      </w:r>
    </w:p>
    <w:p w14:paraId="5CEE37F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9E6AC5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16D7D3C" w14:textId="3B61A98D"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72 -</w:t>
      </w:r>
      <w:r w:rsidR="00C74AB5" w:rsidRPr="0002515A">
        <w:rPr>
          <w:rFonts w:ascii="Times New Roman" w:hAnsi="Times New Roman"/>
        </w:rPr>
        <w:t xml:space="preserve"> </w:t>
      </w:r>
      <w:r w:rsidR="00585B29" w:rsidRPr="0002515A">
        <w:rPr>
          <w:rFonts w:ascii="Times New Roman" w:hAnsi="Times New Roman"/>
        </w:rPr>
        <w:t>[</w:t>
      </w:r>
      <w:r w:rsidRPr="0002515A">
        <w:rPr>
          <w:rFonts w:ascii="Times New Roman" w:hAnsi="Times New Roman"/>
        </w:rPr>
        <w:t>§ </w:t>
      </w:r>
      <w:r w:rsidR="00585B29" w:rsidRPr="0002515A">
        <w:rPr>
          <w:rFonts w:ascii="Times New Roman" w:hAnsi="Times New Roman"/>
        </w:rPr>
        <w:t xml:space="preserve">1] - </w:t>
      </w:r>
      <w:r w:rsidR="00C74AB5" w:rsidRPr="0002515A">
        <w:rPr>
          <w:rFonts w:ascii="Times New Roman" w:hAnsi="Times New Roman"/>
        </w:rPr>
        <w:t>[Die mit der Grenzkontrolle beauftragten Behörden händigen dem Ausländer, der an der Grenze erscheint, ohne Inhaber der erforderli</w:t>
      </w:r>
      <w:r w:rsidR="00C74AB5" w:rsidRPr="0002515A">
        <w:rPr>
          <w:rFonts w:ascii="Times New Roman" w:hAnsi="Times New Roman"/>
        </w:rPr>
        <w:softHyphen/>
        <w:t xml:space="preserve">chen Dokumente zu sein, </w:t>
      </w:r>
      <w:r w:rsidR="007D64F1" w:rsidRPr="0002515A">
        <w:rPr>
          <w:rFonts w:ascii="Times New Roman" w:hAnsi="Times New Roman"/>
        </w:rPr>
        <w:t>[und einen Asylantrag einreicht]</w:t>
      </w:r>
      <w:r w:rsidR="00C74AB5" w:rsidRPr="0002515A">
        <w:rPr>
          <w:rFonts w:ascii="Times New Roman" w:hAnsi="Times New Roman"/>
        </w:rPr>
        <w:t>, ein Dokument aus, das dem in Anlage 25 veröffent</w:t>
      </w:r>
      <w:r w:rsidR="00C74AB5" w:rsidRPr="0002515A">
        <w:rPr>
          <w:rFonts w:ascii="Times New Roman" w:hAnsi="Times New Roman"/>
        </w:rPr>
        <w:softHyphen/>
        <w:t>lichten Muster entspricht</w:t>
      </w:r>
      <w:r w:rsidR="00585B29" w:rsidRPr="0002515A">
        <w:rPr>
          <w:rFonts w:ascii="Times New Roman" w:hAnsi="Times New Roman"/>
        </w:rPr>
        <w:t>[, oder, wenn er einen Folgeasylantrag im Sinne von Artikel 51/8 des Gesetzes eingereicht hat, ein Dokument, das dem in Anlage 25</w:t>
      </w:r>
      <w:r w:rsidR="00585B29" w:rsidRPr="0002515A">
        <w:rPr>
          <w:rFonts w:ascii="Times New Roman" w:hAnsi="Times New Roman"/>
          <w:i/>
        </w:rPr>
        <w:t>quinquies</w:t>
      </w:r>
      <w:r w:rsidR="00585B29" w:rsidRPr="0002515A">
        <w:rPr>
          <w:rFonts w:ascii="Times New Roman" w:hAnsi="Times New Roman"/>
        </w:rPr>
        <w:t xml:space="preserve"> veröffentlichten Muster entspricht]</w:t>
      </w:r>
      <w:r w:rsidR="00C74AB5" w:rsidRPr="0002515A">
        <w:rPr>
          <w:rFonts w:ascii="Times New Roman" w:hAnsi="Times New Roman"/>
        </w:rPr>
        <w:t>.]</w:t>
      </w:r>
    </w:p>
    <w:p w14:paraId="406A5085" w14:textId="77777777" w:rsidR="007D64F1" w:rsidRPr="0002515A" w:rsidRDefault="007D6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499FE378" w14:textId="4EC93DC4" w:rsidR="00585B29" w:rsidRPr="0002515A" w:rsidRDefault="007D6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lastRenderedPageBreak/>
        <w:t xml:space="preserve">[Gemäß Artikel 52/3 </w:t>
      </w:r>
      <w:r w:rsidR="006D2E26" w:rsidRPr="0002515A">
        <w:rPr>
          <w:rFonts w:ascii="Times New Roman" w:hAnsi="Times New Roman"/>
        </w:rPr>
        <w:t>§ </w:t>
      </w:r>
      <w:r w:rsidRPr="0002515A">
        <w:rPr>
          <w:rFonts w:ascii="Times New Roman" w:hAnsi="Times New Roman"/>
        </w:rPr>
        <w:t>2 des Gesetzes erhalten diese Ausländer ebenfalls einen Abweisungsbeschluss, der dem Muster in Anlage 11</w:t>
      </w:r>
      <w:r w:rsidRPr="0002515A">
        <w:rPr>
          <w:rFonts w:ascii="Times New Roman" w:hAnsi="Times New Roman"/>
          <w:i/>
        </w:rPr>
        <w:t>ter</w:t>
      </w:r>
      <w:r w:rsidRPr="0002515A">
        <w:rPr>
          <w:rFonts w:ascii="Times New Roman" w:hAnsi="Times New Roman"/>
        </w:rPr>
        <w:t xml:space="preserve"> entspricht.]</w:t>
      </w:r>
    </w:p>
    <w:p w14:paraId="15E654AE" w14:textId="77777777" w:rsidR="00585B29" w:rsidRPr="0002515A" w:rsidRDefault="00585B29" w:rsidP="00585B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04B41C5" w14:textId="2DA8DFE5" w:rsidR="00585B29" w:rsidRPr="0002515A" w:rsidRDefault="00585B29" w:rsidP="00585B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w:t>
      </w:r>
      <w:r w:rsidR="006D2E26" w:rsidRPr="0002515A">
        <w:rPr>
          <w:rFonts w:ascii="Times New Roman" w:hAnsi="Times New Roman"/>
        </w:rPr>
        <w:t>§ </w:t>
      </w:r>
      <w:r w:rsidRPr="0002515A">
        <w:rPr>
          <w:rFonts w:ascii="Times New Roman" w:hAnsi="Times New Roman"/>
        </w:rPr>
        <w:t>2 - Dem Ausländer, der an der Grenze erscheint, ohne im Besitz der erforderlichen Dokumente zu sein, der bei den mit der Grenzkontrolle beauftragten Behörden einen Asylantrag einreicht und dem die Einreise nicht verweigert wird, ist es erlaubt, ins Königreich einzureisen und sich dort aufzuhalten, bis über seinen Asylantrag befunden worden ist.</w:t>
      </w:r>
    </w:p>
    <w:p w14:paraId="22270300" w14:textId="77777777" w:rsidR="00585B29" w:rsidRPr="0002515A" w:rsidRDefault="00585B29" w:rsidP="00585B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DAAE812" w14:textId="77777777" w:rsidR="00585B29" w:rsidRPr="0002515A" w:rsidRDefault="00585B29" w:rsidP="00585B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Die mit der Grenzkontrolle beauftragten Behörden bringen diese Erlaubnis auf dem Dokument an, das dem in Anlage 25 veröffentlichten Muster entspricht, oder, wenn es sich um einen Folgeasylantrag im Sinne von Artikel 51/8 des Gesetzes handelt, auf dem Dokument, das dem in Anlage 25</w:t>
      </w:r>
      <w:r w:rsidRPr="0002515A">
        <w:rPr>
          <w:rFonts w:ascii="Times New Roman" w:hAnsi="Times New Roman"/>
          <w:i/>
        </w:rPr>
        <w:t>quinquies</w:t>
      </w:r>
      <w:r w:rsidRPr="0002515A">
        <w:rPr>
          <w:rFonts w:ascii="Times New Roman" w:hAnsi="Times New Roman"/>
        </w:rPr>
        <w:t xml:space="preserve"> veröffentlichten Muster entspricht.</w:t>
      </w:r>
    </w:p>
    <w:p w14:paraId="3095E8E9" w14:textId="77777777" w:rsidR="00585B29" w:rsidRPr="0002515A" w:rsidRDefault="00585B29" w:rsidP="00585B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214FB7B" w14:textId="61AD4782" w:rsidR="00585B29" w:rsidRPr="0002515A" w:rsidRDefault="00585B29" w:rsidP="00585B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3 - Der Ausländer, der an der Grenze erscheint, ohne im Besitz der erforderlichen Dokumente zu sein, und dem die Rechtsstellung eines Flüchtlings und der subsidiäre Schutz verweigert worden ist oder dessen Asylantrag vom Generalkommissar für Flüchtlinge und Staatenlose nicht berücksichtigt worden ist, wird unbeschadet der in Artikel 39/70 des Gesetzes vorgesehenen aufschiebenden Wirkung abgewiesen und kann gegebenenfalls gemäß Artikel 53</w:t>
      </w:r>
      <w:r w:rsidRPr="0002515A">
        <w:rPr>
          <w:rFonts w:ascii="Times New Roman" w:hAnsi="Times New Roman"/>
          <w:i/>
        </w:rPr>
        <w:t>bis</w:t>
      </w:r>
      <w:r w:rsidRPr="0002515A">
        <w:rPr>
          <w:rFonts w:ascii="Times New Roman" w:hAnsi="Times New Roman"/>
        </w:rPr>
        <w:t xml:space="preserve"> des Gesetzes zur Grenze des Landes, aus dem er geflüchtet ist und in dem seiner Erklärung zufolge sein Leben oder seine Freiheit gefährdet sein soll, zurückgeführt werden.]</w:t>
      </w:r>
    </w:p>
    <w:p w14:paraId="7A00401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6A7010D" w14:textId="491FAF0A" w:rsidR="00C74AB5" w:rsidRPr="0002515A" w:rsidRDefault="00585B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72</w:t>
      </w:r>
      <w:r w:rsidR="007D64F1"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1 (frühere Absätze 1 und 2) nummeriert durch </w:t>
      </w:r>
      <w:r w:rsidR="006D2E26" w:rsidRPr="0002515A">
        <w:rPr>
          <w:rFonts w:ascii="Times New Roman" w:hAnsi="Times New Roman"/>
          <w:i/>
          <w:iCs/>
        </w:rPr>
        <w:t>Art. </w:t>
      </w:r>
      <w:r w:rsidRPr="0002515A">
        <w:rPr>
          <w:rFonts w:ascii="Times New Roman" w:hAnsi="Times New Roman"/>
          <w:i/>
          <w:iCs/>
        </w:rPr>
        <w:t xml:space="preserve">4 </w:t>
      </w:r>
      <w:r w:rsidR="006D2E26" w:rsidRPr="0002515A">
        <w:rPr>
          <w:rFonts w:ascii="Times New Roman" w:hAnsi="Times New Roman"/>
          <w:i/>
          <w:iCs/>
        </w:rPr>
        <w:t>Nr. </w:t>
      </w:r>
      <w:r w:rsidRPr="0002515A">
        <w:rPr>
          <w:rFonts w:ascii="Times New Roman" w:hAnsi="Times New Roman"/>
          <w:i/>
          <w:iCs/>
        </w:rPr>
        <w:t xml:space="preserve">1 des K.E. vom 17. August 2013 (B.S. vom 22. August 2013);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007D64F1" w:rsidRPr="0002515A">
        <w:rPr>
          <w:rFonts w:ascii="Times New Roman" w:hAnsi="Times New Roman"/>
          <w:i/>
          <w:iCs/>
        </w:rPr>
        <w:t xml:space="preserve">1 </w:t>
      </w:r>
      <w:r w:rsidR="00C74AB5" w:rsidRPr="0002515A">
        <w:rPr>
          <w:rFonts w:ascii="Times New Roman" w:hAnsi="Times New Roman"/>
          <w:i/>
          <w:iCs/>
        </w:rPr>
        <w:t xml:space="preserve">ersetzt durch </w:t>
      </w:r>
      <w:r w:rsidR="006D2E26" w:rsidRPr="0002515A">
        <w:rPr>
          <w:rFonts w:ascii="Times New Roman" w:hAnsi="Times New Roman"/>
          <w:i/>
          <w:iCs/>
        </w:rPr>
        <w:t>Art. </w:t>
      </w:r>
      <w:r w:rsidR="00C74AB5" w:rsidRPr="0002515A">
        <w:rPr>
          <w:rFonts w:ascii="Times New Roman" w:hAnsi="Times New Roman"/>
          <w:i/>
          <w:iCs/>
        </w:rPr>
        <w:t>2 des K.E. vom 28.</w:t>
      </w:r>
      <w:r w:rsidRPr="0002515A">
        <w:rPr>
          <w:rFonts w:ascii="Times New Roman" w:hAnsi="Times New Roman"/>
          <w:i/>
          <w:iCs/>
        </w:rPr>
        <w:t> </w:t>
      </w:r>
      <w:r w:rsidR="00C74AB5" w:rsidRPr="0002515A">
        <w:rPr>
          <w:rFonts w:ascii="Times New Roman" w:hAnsi="Times New Roman"/>
          <w:i/>
          <w:iCs/>
        </w:rPr>
        <w:t>Januar 1988 (B.S.</w:t>
      </w:r>
      <w:r w:rsidR="009267D0" w:rsidRPr="0002515A">
        <w:rPr>
          <w:rFonts w:ascii="Times New Roman" w:hAnsi="Times New Roman"/>
          <w:i/>
          <w:iCs/>
        </w:rPr>
        <w:t> </w:t>
      </w:r>
      <w:r w:rsidR="00C74AB5" w:rsidRPr="0002515A">
        <w:rPr>
          <w:rFonts w:ascii="Times New Roman" w:hAnsi="Times New Roman"/>
          <w:i/>
          <w:iCs/>
        </w:rPr>
        <w:t>vom 30. Januar 1988)</w:t>
      </w:r>
      <w:r w:rsidR="009052FF" w:rsidRPr="0002515A">
        <w:rPr>
          <w:rFonts w:ascii="Times New Roman" w:hAnsi="Times New Roman"/>
          <w:i/>
          <w:iCs/>
        </w:rPr>
        <w:t>,</w:t>
      </w:r>
      <w:r w:rsidR="007D64F1" w:rsidRPr="0002515A">
        <w:rPr>
          <w:rFonts w:ascii="Times New Roman" w:hAnsi="Times New Roman"/>
          <w:i/>
          <w:iCs/>
        </w:rPr>
        <w:t xml:space="preserve"> abgeändert durch </w:t>
      </w:r>
      <w:r w:rsidR="006D2E26" w:rsidRPr="0002515A">
        <w:rPr>
          <w:rFonts w:ascii="Times New Roman" w:hAnsi="Times New Roman"/>
          <w:i/>
          <w:iCs/>
        </w:rPr>
        <w:t>Art. </w:t>
      </w:r>
      <w:r w:rsidR="007D64F1" w:rsidRPr="0002515A">
        <w:rPr>
          <w:rFonts w:ascii="Times New Roman" w:hAnsi="Times New Roman"/>
          <w:i/>
          <w:iCs/>
        </w:rPr>
        <w:t xml:space="preserve">43 </w:t>
      </w:r>
      <w:r w:rsidR="006D2E26" w:rsidRPr="0002515A">
        <w:rPr>
          <w:rFonts w:ascii="Times New Roman" w:hAnsi="Times New Roman"/>
          <w:i/>
          <w:iCs/>
        </w:rPr>
        <w:t>Nr. </w:t>
      </w:r>
      <w:r w:rsidR="007D64F1" w:rsidRPr="0002515A">
        <w:rPr>
          <w:rFonts w:ascii="Times New Roman" w:hAnsi="Times New Roman"/>
          <w:i/>
          <w:iCs/>
        </w:rPr>
        <w:t>1</w:t>
      </w:r>
      <w:r w:rsidR="0097378A" w:rsidRPr="0002515A">
        <w:rPr>
          <w:rFonts w:ascii="Times New Roman" w:hAnsi="Times New Roman"/>
          <w:i/>
          <w:iCs/>
        </w:rPr>
        <w:t xml:space="preserve"> </w:t>
      </w:r>
      <w:r w:rsidR="007D64F1" w:rsidRPr="0002515A">
        <w:rPr>
          <w:rFonts w:ascii="Times New Roman" w:hAnsi="Times New Roman"/>
          <w:i/>
          <w:iCs/>
        </w:rPr>
        <w:t>des K.E. vom 27. April 2007 (B.S. vom 21. Mai 2007)</w:t>
      </w:r>
      <w:r w:rsidR="009052FF" w:rsidRPr="0002515A">
        <w:rPr>
          <w:rFonts w:ascii="Times New Roman" w:hAnsi="Times New Roman"/>
          <w:i/>
          <w:iCs/>
        </w:rPr>
        <w:t xml:space="preserve"> und ergänzt durch </w:t>
      </w:r>
      <w:r w:rsidR="006D2E26" w:rsidRPr="0002515A">
        <w:rPr>
          <w:rFonts w:ascii="Times New Roman" w:hAnsi="Times New Roman"/>
          <w:i/>
          <w:iCs/>
        </w:rPr>
        <w:t>Art. </w:t>
      </w:r>
      <w:r w:rsidR="009052FF" w:rsidRPr="0002515A">
        <w:rPr>
          <w:rFonts w:ascii="Times New Roman" w:hAnsi="Times New Roman"/>
          <w:i/>
          <w:iCs/>
        </w:rPr>
        <w:t xml:space="preserve">4 </w:t>
      </w:r>
      <w:r w:rsidR="006D2E26" w:rsidRPr="0002515A">
        <w:rPr>
          <w:rFonts w:ascii="Times New Roman" w:hAnsi="Times New Roman"/>
          <w:i/>
          <w:iCs/>
        </w:rPr>
        <w:t>Nr. </w:t>
      </w:r>
      <w:r w:rsidR="009052FF" w:rsidRPr="0002515A">
        <w:rPr>
          <w:rFonts w:ascii="Times New Roman" w:hAnsi="Times New Roman"/>
          <w:i/>
          <w:iCs/>
        </w:rPr>
        <w:t>1 des K.E. vom 17. August 2013 (B.S. vom 22. August 2013)</w:t>
      </w:r>
      <w:r w:rsidR="007D64F1"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007D64F1" w:rsidRPr="0002515A">
        <w:rPr>
          <w:rFonts w:ascii="Times New Roman" w:hAnsi="Times New Roman"/>
          <w:i/>
          <w:iCs/>
        </w:rPr>
        <w:t xml:space="preserve">2 eingefügt durch </w:t>
      </w:r>
      <w:r w:rsidR="006D2E26" w:rsidRPr="0002515A">
        <w:rPr>
          <w:rFonts w:ascii="Times New Roman" w:hAnsi="Times New Roman"/>
          <w:i/>
          <w:iCs/>
        </w:rPr>
        <w:t>Art. </w:t>
      </w:r>
      <w:r w:rsidR="007D64F1" w:rsidRPr="0002515A">
        <w:rPr>
          <w:rFonts w:ascii="Times New Roman" w:hAnsi="Times New Roman"/>
          <w:i/>
          <w:iCs/>
        </w:rPr>
        <w:t xml:space="preserve">43 </w:t>
      </w:r>
      <w:r w:rsidR="006D2E26" w:rsidRPr="0002515A">
        <w:rPr>
          <w:rFonts w:ascii="Times New Roman" w:hAnsi="Times New Roman"/>
          <w:i/>
          <w:iCs/>
        </w:rPr>
        <w:t>Nr. </w:t>
      </w:r>
      <w:r w:rsidR="007D64F1" w:rsidRPr="0002515A">
        <w:rPr>
          <w:rFonts w:ascii="Times New Roman" w:hAnsi="Times New Roman"/>
          <w:i/>
          <w:iCs/>
        </w:rPr>
        <w:t>2 des K.E.</w:t>
      </w:r>
      <w:r w:rsidR="00407B91" w:rsidRPr="0002515A">
        <w:rPr>
          <w:rFonts w:ascii="Times New Roman" w:hAnsi="Times New Roman"/>
          <w:i/>
          <w:iCs/>
        </w:rPr>
        <w:t> </w:t>
      </w:r>
      <w:r w:rsidR="007D64F1" w:rsidRPr="0002515A">
        <w:rPr>
          <w:rFonts w:ascii="Times New Roman" w:hAnsi="Times New Roman"/>
          <w:i/>
          <w:iCs/>
        </w:rPr>
        <w:t>vom 27. April 2007 (B.S. vom 21. Mai 2007)</w:t>
      </w:r>
      <w:r w:rsidRPr="0002515A">
        <w:rPr>
          <w:rFonts w:ascii="Times New Roman" w:hAnsi="Times New Roman"/>
          <w:i/>
          <w:iCs/>
        </w:rPr>
        <w:t>; §</w:t>
      </w:r>
      <w:r w:rsidR="006D2E26" w:rsidRPr="0002515A">
        <w:rPr>
          <w:rFonts w:ascii="Times New Roman" w:hAnsi="Times New Roman"/>
          <w:i/>
          <w:iCs/>
        </w:rPr>
        <w:t>§ </w:t>
      </w:r>
      <w:r w:rsidRPr="0002515A">
        <w:rPr>
          <w:rFonts w:ascii="Times New Roman" w:hAnsi="Times New Roman"/>
          <w:i/>
          <w:iCs/>
        </w:rPr>
        <w:t xml:space="preserve">2 und 3 eingefügt durch </w:t>
      </w:r>
      <w:r w:rsidR="006D2E26" w:rsidRPr="0002515A">
        <w:rPr>
          <w:rFonts w:ascii="Times New Roman" w:hAnsi="Times New Roman"/>
          <w:i/>
          <w:iCs/>
        </w:rPr>
        <w:t>Art. </w:t>
      </w:r>
      <w:r w:rsidRPr="0002515A">
        <w:rPr>
          <w:rFonts w:ascii="Times New Roman" w:hAnsi="Times New Roman"/>
          <w:i/>
          <w:iCs/>
        </w:rPr>
        <w:t xml:space="preserve">4 </w:t>
      </w:r>
      <w:r w:rsidR="006D2E26" w:rsidRPr="0002515A">
        <w:rPr>
          <w:rFonts w:ascii="Times New Roman" w:hAnsi="Times New Roman"/>
          <w:i/>
          <w:iCs/>
        </w:rPr>
        <w:t>Nr. </w:t>
      </w:r>
      <w:r w:rsidR="009052FF" w:rsidRPr="0002515A">
        <w:rPr>
          <w:rFonts w:ascii="Times New Roman" w:hAnsi="Times New Roman"/>
          <w:i/>
          <w:iCs/>
        </w:rPr>
        <w:t xml:space="preserve">2 </w:t>
      </w:r>
      <w:r w:rsidRPr="0002515A">
        <w:rPr>
          <w:rFonts w:ascii="Times New Roman" w:hAnsi="Times New Roman"/>
          <w:i/>
          <w:iCs/>
        </w:rPr>
        <w:t>des K.E. vom 17. August 2013 (B.S. vom 22. August 2013)</w:t>
      </w:r>
      <w:r w:rsidR="00C74AB5" w:rsidRPr="0002515A">
        <w:rPr>
          <w:rFonts w:ascii="Times New Roman" w:hAnsi="Times New Roman"/>
          <w:i/>
          <w:iCs/>
        </w:rPr>
        <w:t>]</w:t>
      </w:r>
    </w:p>
    <w:p w14:paraId="7FE05312" w14:textId="77777777" w:rsidR="00585B29" w:rsidRPr="0002515A" w:rsidRDefault="00585B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5BDFC369"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258864F" w14:textId="1A902554"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72</w:t>
      </w:r>
      <w:r w:rsidRPr="0002515A">
        <w:rPr>
          <w:rFonts w:ascii="Times New Roman" w:hAnsi="Times New Roman"/>
          <w:b/>
          <w:bCs/>
          <w:i/>
          <w:iCs/>
        </w:rPr>
        <w:t>bis</w:t>
      </w:r>
      <w:r w:rsidRPr="0002515A">
        <w:rPr>
          <w:rFonts w:ascii="Times New Roman" w:hAnsi="Times New Roman"/>
          <w:b/>
          <w:bCs/>
        </w:rPr>
        <w:t xml:space="preserve"> -</w:t>
      </w:r>
      <w:r w:rsidRPr="0002515A">
        <w:rPr>
          <w:rFonts w:ascii="Times New Roman" w:hAnsi="Times New Roman"/>
        </w:rPr>
        <w:t xml:space="preserve"> </w:t>
      </w:r>
      <w:r w:rsidR="009052FF" w:rsidRPr="0002515A">
        <w:rPr>
          <w:rFonts w:ascii="Times New Roman" w:hAnsi="Times New Roman"/>
        </w:rPr>
        <w:t>[…]</w:t>
      </w:r>
      <w:r w:rsidRPr="0002515A">
        <w:rPr>
          <w:rFonts w:ascii="Times New Roman" w:hAnsi="Times New Roman"/>
        </w:rPr>
        <w:t>]</w:t>
      </w:r>
    </w:p>
    <w:p w14:paraId="0925658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AB3F9C6" w14:textId="1415DEFA" w:rsidR="00C74AB5" w:rsidRPr="0002515A" w:rsidRDefault="009052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72bis eingefügt durch </w:t>
      </w:r>
      <w:r w:rsidR="006D2E26" w:rsidRPr="0002515A">
        <w:rPr>
          <w:rFonts w:ascii="Times New Roman" w:hAnsi="Times New Roman"/>
          <w:i/>
          <w:iCs/>
        </w:rPr>
        <w:t>Art. </w:t>
      </w:r>
      <w:r w:rsidRPr="0002515A">
        <w:rPr>
          <w:rFonts w:ascii="Times New Roman" w:hAnsi="Times New Roman"/>
          <w:i/>
          <w:iCs/>
        </w:rPr>
        <w:t>3 des K.E. vom 28. </w:t>
      </w:r>
      <w:r w:rsidR="00C74AB5" w:rsidRPr="0002515A">
        <w:rPr>
          <w:rFonts w:ascii="Times New Roman" w:hAnsi="Times New Roman"/>
          <w:i/>
          <w:iCs/>
        </w:rPr>
        <w:t>Januar</w:t>
      </w:r>
      <w:r w:rsidRPr="0002515A">
        <w:rPr>
          <w:rFonts w:ascii="Times New Roman" w:hAnsi="Times New Roman"/>
          <w:i/>
          <w:iCs/>
        </w:rPr>
        <w:t> </w:t>
      </w:r>
      <w:r w:rsidR="00C74AB5" w:rsidRPr="0002515A">
        <w:rPr>
          <w:rFonts w:ascii="Times New Roman" w:hAnsi="Times New Roman"/>
          <w:i/>
          <w:iCs/>
        </w:rPr>
        <w:t>1988 (B.S. vom 30. Januar 1988)</w:t>
      </w:r>
      <w:r w:rsidRPr="0002515A">
        <w:rPr>
          <w:rFonts w:ascii="Times New Roman" w:hAnsi="Times New Roman"/>
          <w:i/>
          <w:iCs/>
        </w:rPr>
        <w:t xml:space="preserve"> und aufgehoben durch </w:t>
      </w:r>
      <w:r w:rsidR="006D2E26" w:rsidRPr="0002515A">
        <w:rPr>
          <w:rFonts w:ascii="Times New Roman" w:hAnsi="Times New Roman"/>
          <w:i/>
          <w:iCs/>
        </w:rPr>
        <w:t>Art. </w:t>
      </w:r>
      <w:r w:rsidRPr="0002515A">
        <w:rPr>
          <w:rFonts w:ascii="Times New Roman" w:hAnsi="Times New Roman"/>
          <w:i/>
          <w:iCs/>
        </w:rPr>
        <w:t>5 des K.E. vom 17. August 2013 (B.S. vom 22. August 2013)</w:t>
      </w:r>
      <w:r w:rsidR="00C74AB5" w:rsidRPr="0002515A">
        <w:rPr>
          <w:rFonts w:ascii="Times New Roman" w:hAnsi="Times New Roman"/>
          <w:i/>
          <w:iCs/>
        </w:rPr>
        <w:t>]</w:t>
      </w:r>
    </w:p>
    <w:p w14:paraId="6582210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C3B074D"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F94006C" w14:textId="7DBDE153"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b/>
          <w:bCs/>
        </w:rPr>
        <w:t>Art. </w:t>
      </w:r>
      <w:r w:rsidRPr="0002515A">
        <w:rPr>
          <w:rFonts w:ascii="Times New Roman" w:hAnsi="Times New Roman"/>
          <w:b/>
          <w:bCs/>
        </w:rPr>
        <w:t>72</w:t>
      </w:r>
      <w:r w:rsidRPr="0002515A">
        <w:rPr>
          <w:rFonts w:ascii="Times New Roman" w:hAnsi="Times New Roman"/>
          <w:b/>
          <w:bCs/>
          <w:i/>
          <w:iCs/>
        </w:rPr>
        <w:t>ter</w:t>
      </w:r>
      <w:r w:rsidRPr="0002515A">
        <w:rPr>
          <w:rFonts w:ascii="Times New Roman" w:hAnsi="Times New Roman"/>
          <w:b/>
          <w:bCs/>
        </w:rPr>
        <w:t xml:space="preserve"> -</w:t>
      </w:r>
      <w:r w:rsidRPr="0002515A">
        <w:rPr>
          <w:rFonts w:ascii="Times New Roman" w:hAnsi="Times New Roman"/>
        </w:rPr>
        <w:t xml:space="preserve"> </w:t>
      </w:r>
      <w:r w:rsidR="00A65C04" w:rsidRPr="0002515A">
        <w:rPr>
          <w:rFonts w:ascii="Times New Roman" w:hAnsi="Times New Roman"/>
        </w:rPr>
        <w:t>[</w:t>
      </w:r>
      <w:r w:rsidR="00B46B7A" w:rsidRPr="0002515A">
        <w:rPr>
          <w:rFonts w:ascii="Times New Roman" w:hAnsi="Times New Roman"/>
        </w:rPr>
        <w:t>…</w:t>
      </w:r>
      <w:r w:rsidR="00A65C04" w:rsidRPr="0002515A">
        <w:rPr>
          <w:rFonts w:ascii="Times New Roman" w:hAnsi="Times New Roman"/>
        </w:rPr>
        <w:t>]</w:t>
      </w:r>
      <w:r w:rsidRPr="0002515A">
        <w:rPr>
          <w:rFonts w:ascii="Times New Roman" w:hAnsi="Times New Roman"/>
        </w:rPr>
        <w:t>]</w:t>
      </w:r>
    </w:p>
    <w:p w14:paraId="3BE0F4D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01DD27E" w14:textId="35912022"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72ter eingefügt durch </w:t>
      </w:r>
      <w:r w:rsidR="006D2E26" w:rsidRPr="0002515A">
        <w:rPr>
          <w:rFonts w:ascii="Times New Roman" w:hAnsi="Times New Roman"/>
          <w:i/>
          <w:iCs/>
        </w:rPr>
        <w:t>Art. </w:t>
      </w:r>
      <w:r w:rsidRPr="0002515A">
        <w:rPr>
          <w:rFonts w:ascii="Times New Roman" w:hAnsi="Times New Roman"/>
          <w:i/>
          <w:iCs/>
        </w:rPr>
        <w:t>4 des K.E. vom 28. Januar 1988 (B.S. vom 30. Januar 1988)</w:t>
      </w:r>
      <w:r w:rsidR="00A65C04" w:rsidRPr="0002515A">
        <w:rPr>
          <w:rFonts w:ascii="Times New Roman" w:hAnsi="Times New Roman"/>
          <w:i/>
          <w:iCs/>
        </w:rPr>
        <w:t xml:space="preserve"> </w:t>
      </w:r>
      <w:r w:rsidR="00B46B7A" w:rsidRPr="0002515A">
        <w:rPr>
          <w:rFonts w:ascii="Times New Roman" w:hAnsi="Times New Roman"/>
          <w:i/>
          <w:iCs/>
        </w:rPr>
        <w:t xml:space="preserve">und aufgehoben durch </w:t>
      </w:r>
      <w:r w:rsidR="006D2E26" w:rsidRPr="0002515A">
        <w:rPr>
          <w:rFonts w:ascii="Times New Roman" w:hAnsi="Times New Roman"/>
          <w:i/>
          <w:iCs/>
        </w:rPr>
        <w:t>Art. </w:t>
      </w:r>
      <w:r w:rsidR="00B46B7A" w:rsidRPr="0002515A">
        <w:rPr>
          <w:rFonts w:ascii="Times New Roman" w:hAnsi="Times New Roman"/>
          <w:i/>
          <w:iCs/>
        </w:rPr>
        <w:t>6 des K.E. vom 17. August 2013 (B.S. vom 22. August 2013)</w:t>
      </w:r>
      <w:r w:rsidRPr="0002515A">
        <w:rPr>
          <w:rFonts w:ascii="Times New Roman" w:hAnsi="Times New Roman"/>
          <w:i/>
          <w:iCs/>
        </w:rPr>
        <w:t>]</w:t>
      </w:r>
    </w:p>
    <w:p w14:paraId="5321055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4D5AA3A"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3F03696" w14:textId="059BFD3C"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73 -</w:t>
      </w:r>
      <w:r w:rsidR="00C74AB5" w:rsidRPr="0002515A">
        <w:rPr>
          <w:rFonts w:ascii="Times New Roman" w:hAnsi="Times New Roman"/>
        </w:rPr>
        <w:t xml:space="preserve"> [[Die in Artikel 71/2 </w:t>
      </w:r>
      <w:r w:rsidRPr="0002515A">
        <w:rPr>
          <w:rFonts w:ascii="Times New Roman" w:hAnsi="Times New Roman"/>
        </w:rPr>
        <w:t>§ </w:t>
      </w:r>
      <w:r w:rsidR="00C74AB5" w:rsidRPr="0002515A">
        <w:rPr>
          <w:rFonts w:ascii="Times New Roman" w:hAnsi="Times New Roman"/>
        </w:rPr>
        <w:t>2 bestimmten Behörden] händigen dem Ausländer, der ins Königreich einge</w:t>
      </w:r>
      <w:r w:rsidR="00C74AB5" w:rsidRPr="0002515A">
        <w:rPr>
          <w:rFonts w:ascii="Times New Roman" w:hAnsi="Times New Roman"/>
        </w:rPr>
        <w:softHyphen/>
        <w:t xml:space="preserve">reist ist, ohne Inhaber der erforderlichen Dokumente zu sein, </w:t>
      </w:r>
      <w:r w:rsidR="00A65C04" w:rsidRPr="0002515A">
        <w:rPr>
          <w:rFonts w:ascii="Times New Roman" w:hAnsi="Times New Roman"/>
        </w:rPr>
        <w:t>[und der einen Asylantrag einreicht]</w:t>
      </w:r>
      <w:r w:rsidR="00C74AB5" w:rsidRPr="0002515A">
        <w:rPr>
          <w:rFonts w:ascii="Times New Roman" w:hAnsi="Times New Roman"/>
        </w:rPr>
        <w:t>, [...] ein Dokument aus, das dem in Anlage 26 veröffentlichten Muster entspricht</w:t>
      </w:r>
      <w:r w:rsidR="002D1497" w:rsidRPr="0002515A">
        <w:rPr>
          <w:rFonts w:ascii="Times New Roman" w:hAnsi="Times New Roman"/>
        </w:rPr>
        <w:t xml:space="preserve">[, </w:t>
      </w:r>
      <w:r w:rsidR="00B46B7A" w:rsidRPr="0002515A">
        <w:rPr>
          <w:rFonts w:ascii="Times New Roman" w:hAnsi="Times New Roman"/>
        </w:rPr>
        <w:t>oder, wenn er einen Folgeasylantrag im Sinne von Artikel 51/8 des Gesetzes eingereicht hat, ein Dokument, das dem in Anlage 26</w:t>
      </w:r>
      <w:r w:rsidR="00B46B7A" w:rsidRPr="0002515A">
        <w:rPr>
          <w:rFonts w:ascii="Times New Roman" w:hAnsi="Times New Roman"/>
          <w:i/>
        </w:rPr>
        <w:t>quinquies</w:t>
      </w:r>
      <w:r w:rsidR="00B46B7A" w:rsidRPr="0002515A">
        <w:rPr>
          <w:rFonts w:ascii="Times New Roman" w:hAnsi="Times New Roman"/>
        </w:rPr>
        <w:t xml:space="preserve"> veröffentlichten Muster entspricht]</w:t>
      </w:r>
      <w:r w:rsidR="00C74AB5" w:rsidRPr="0002515A">
        <w:rPr>
          <w:rFonts w:ascii="Times New Roman" w:hAnsi="Times New Roman"/>
        </w:rPr>
        <w:t>.]</w:t>
      </w:r>
    </w:p>
    <w:p w14:paraId="316ABED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728B165" w14:textId="7B2425FF"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73 ersetzt durch </w:t>
      </w:r>
      <w:r w:rsidR="006D2E26" w:rsidRPr="0002515A">
        <w:rPr>
          <w:rFonts w:ascii="Times New Roman" w:hAnsi="Times New Roman"/>
          <w:i/>
          <w:iCs/>
        </w:rPr>
        <w:t>Art. </w:t>
      </w:r>
      <w:r w:rsidRPr="0002515A">
        <w:rPr>
          <w:rFonts w:ascii="Times New Roman" w:hAnsi="Times New Roman"/>
          <w:i/>
          <w:iCs/>
        </w:rPr>
        <w:t>5 des K.E. vom 28. Januar 1988 (B.S. vom 30. Januar 1988)</w:t>
      </w:r>
      <w:r w:rsidR="00B46B7A" w:rsidRPr="0002515A">
        <w:rPr>
          <w:rFonts w:ascii="Times New Roman" w:hAnsi="Times New Roman"/>
          <w:i/>
          <w:iCs/>
        </w:rPr>
        <w:t>,</w:t>
      </w:r>
      <w:r w:rsidR="0097378A" w:rsidRPr="0002515A">
        <w:rPr>
          <w:rFonts w:ascii="Times New Roman" w:hAnsi="Times New Roman"/>
          <w:i/>
          <w:iCs/>
        </w:rPr>
        <w:t xml:space="preserve"> </w:t>
      </w:r>
      <w:r w:rsidRPr="0002515A">
        <w:rPr>
          <w:rFonts w:ascii="Times New Roman" w:hAnsi="Times New Roman"/>
          <w:i/>
          <w:iCs/>
        </w:rPr>
        <w:lastRenderedPageBreak/>
        <w:t xml:space="preserve">abgeändert durch </w:t>
      </w:r>
      <w:r w:rsidR="006D2E26" w:rsidRPr="0002515A">
        <w:rPr>
          <w:rFonts w:ascii="Times New Roman" w:hAnsi="Times New Roman"/>
          <w:i/>
          <w:iCs/>
        </w:rPr>
        <w:t>Art. </w:t>
      </w:r>
      <w:r w:rsidRPr="0002515A">
        <w:rPr>
          <w:rFonts w:ascii="Times New Roman" w:hAnsi="Times New Roman"/>
          <w:i/>
          <w:iCs/>
        </w:rPr>
        <w:t>26 des K.E. vom 11. Dezember 1996 (B.S. vom 7. Januar 1997)</w:t>
      </w:r>
      <w:r w:rsidR="00A65C04" w:rsidRPr="0002515A">
        <w:rPr>
          <w:rFonts w:ascii="Times New Roman" w:hAnsi="Times New Roman"/>
          <w:i/>
          <w:iCs/>
        </w:rPr>
        <w:t>,</w:t>
      </w:r>
      <w:r w:rsidRPr="0002515A">
        <w:rPr>
          <w:rFonts w:ascii="Times New Roman" w:hAnsi="Times New Roman"/>
          <w:i/>
          <w:iCs/>
        </w:rPr>
        <w:t xml:space="preserve"> </w:t>
      </w:r>
      <w:r w:rsidR="006D2E26" w:rsidRPr="0002515A">
        <w:rPr>
          <w:rFonts w:ascii="Times New Roman" w:hAnsi="Times New Roman"/>
          <w:i/>
          <w:iCs/>
        </w:rPr>
        <w:t>Art. </w:t>
      </w:r>
      <w:r w:rsidRPr="0002515A">
        <w:rPr>
          <w:rFonts w:ascii="Times New Roman" w:hAnsi="Times New Roman"/>
          <w:i/>
          <w:iCs/>
        </w:rPr>
        <w:t>1 des K.E. vom 3. Februar 2005 (B.S. vom 8. Februar 2005)</w:t>
      </w:r>
      <w:r w:rsidR="00A65C04" w:rsidRPr="0002515A">
        <w:rPr>
          <w:rFonts w:ascii="Times New Roman" w:hAnsi="Times New Roman"/>
          <w:i/>
          <w:iCs/>
        </w:rPr>
        <w:t xml:space="preserve"> und </w:t>
      </w:r>
      <w:r w:rsidR="006D2E26" w:rsidRPr="0002515A">
        <w:rPr>
          <w:rFonts w:ascii="Times New Roman" w:hAnsi="Times New Roman"/>
          <w:i/>
          <w:iCs/>
        </w:rPr>
        <w:t>Art. </w:t>
      </w:r>
      <w:r w:rsidR="00A65C04" w:rsidRPr="0002515A">
        <w:rPr>
          <w:rFonts w:ascii="Times New Roman" w:hAnsi="Times New Roman"/>
          <w:i/>
          <w:iCs/>
        </w:rPr>
        <w:t>46 des K.E. vom 27. April 2007 (B.S. vom 21. Mai 2007)</w:t>
      </w:r>
      <w:r w:rsidR="00B46B7A" w:rsidRPr="0002515A">
        <w:rPr>
          <w:rFonts w:ascii="Times New Roman" w:hAnsi="Times New Roman"/>
          <w:i/>
          <w:iCs/>
        </w:rPr>
        <w:t xml:space="preserve"> und ergänzt durch </w:t>
      </w:r>
      <w:r w:rsidR="006D2E26" w:rsidRPr="0002515A">
        <w:rPr>
          <w:rFonts w:ascii="Times New Roman" w:hAnsi="Times New Roman"/>
          <w:i/>
          <w:iCs/>
        </w:rPr>
        <w:t>Art. </w:t>
      </w:r>
      <w:r w:rsidR="00B46B7A" w:rsidRPr="0002515A">
        <w:rPr>
          <w:rFonts w:ascii="Times New Roman" w:hAnsi="Times New Roman"/>
          <w:i/>
          <w:iCs/>
        </w:rPr>
        <w:t>7 des K.E. vom 17. August 2013 (B.S. vom 22. August 2013)</w:t>
      </w:r>
      <w:r w:rsidRPr="0002515A">
        <w:rPr>
          <w:rFonts w:ascii="Times New Roman" w:hAnsi="Times New Roman"/>
          <w:i/>
          <w:iCs/>
        </w:rPr>
        <w:t>]</w:t>
      </w:r>
    </w:p>
    <w:p w14:paraId="1F2A67BB" w14:textId="77777777" w:rsidR="00A65C04" w:rsidRPr="0002515A" w:rsidRDefault="00A65C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rPr>
      </w:pPr>
    </w:p>
    <w:p w14:paraId="38DA23F6" w14:textId="77777777" w:rsidR="00A65C04" w:rsidRPr="0002515A" w:rsidRDefault="00A65C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rPr>
      </w:pPr>
    </w:p>
    <w:p w14:paraId="23A26298" w14:textId="1614F58B"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74 -</w:t>
      </w:r>
      <w:r w:rsidR="00C74AB5" w:rsidRPr="0002515A">
        <w:rPr>
          <w:rFonts w:ascii="Times New Roman" w:hAnsi="Times New Roman"/>
        </w:rPr>
        <w:t xml:space="preserve"> [</w:t>
      </w:r>
      <w:r w:rsidRPr="0002515A">
        <w:rPr>
          <w:rFonts w:ascii="Times New Roman" w:hAnsi="Times New Roman"/>
        </w:rPr>
        <w:t>§ </w:t>
      </w:r>
      <w:r w:rsidR="00C74AB5" w:rsidRPr="0002515A">
        <w:rPr>
          <w:rFonts w:ascii="Times New Roman" w:hAnsi="Times New Roman"/>
        </w:rPr>
        <w:t xml:space="preserve">1 - Der Ausländer, </w:t>
      </w:r>
      <w:r w:rsidR="00A65C04" w:rsidRPr="0002515A">
        <w:rPr>
          <w:rFonts w:ascii="Times New Roman" w:hAnsi="Times New Roman"/>
        </w:rPr>
        <w:t xml:space="preserve">[der an der Grenze einen </w:t>
      </w:r>
      <w:r w:rsidR="00AA613A" w:rsidRPr="0002515A">
        <w:rPr>
          <w:rFonts w:ascii="Times New Roman" w:hAnsi="Times New Roman"/>
        </w:rPr>
        <w:t xml:space="preserve">[ersten] </w:t>
      </w:r>
      <w:r w:rsidR="00A65C04" w:rsidRPr="0002515A">
        <w:rPr>
          <w:rFonts w:ascii="Times New Roman" w:hAnsi="Times New Roman"/>
        </w:rPr>
        <w:t>Asylantrag eingereicht hat]</w:t>
      </w:r>
      <w:r w:rsidR="00C74AB5" w:rsidRPr="0002515A">
        <w:rPr>
          <w:rFonts w:ascii="Times New Roman" w:hAnsi="Times New Roman"/>
        </w:rPr>
        <w:t xml:space="preserve"> und dem es erlaubt worden ist, ins Königreich einzureisen, muss binnen acht Werktagen nach se</w:t>
      </w:r>
      <w:r w:rsidR="00AA613A" w:rsidRPr="0002515A">
        <w:rPr>
          <w:rFonts w:ascii="Times New Roman" w:hAnsi="Times New Roman"/>
        </w:rPr>
        <w:t>iner Einreise [bei der Gemeinde</w:t>
      </w:r>
      <w:r w:rsidR="00C74AB5" w:rsidRPr="0002515A">
        <w:rPr>
          <w:rFonts w:ascii="Times New Roman" w:hAnsi="Times New Roman"/>
        </w:rPr>
        <w:t>verwaltung seines Hauptwohnortes] erscheinen.</w:t>
      </w:r>
    </w:p>
    <w:p w14:paraId="27AD2CF9"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9A3186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xml:space="preserve">[Nach Einsicht in das Dokument, das von den mit der Grenzkontrolle beauftragten Behörden ausgehändigt worden ist, händigt die Gemeindeverwaltung ihm eine </w:t>
      </w:r>
      <w:r w:rsidR="00DF70E8" w:rsidRPr="0002515A">
        <w:rPr>
          <w:rFonts w:ascii="Times New Roman" w:hAnsi="Times New Roman"/>
        </w:rPr>
        <w:t>[Registrierungsbescheinigung aus, die vier Monate]</w:t>
      </w:r>
      <w:r w:rsidRPr="0002515A">
        <w:rPr>
          <w:rFonts w:ascii="Times New Roman" w:hAnsi="Times New Roman"/>
        </w:rPr>
        <w:t xml:space="preserve"> </w:t>
      </w:r>
      <w:r w:rsidR="00D84754" w:rsidRPr="0002515A">
        <w:rPr>
          <w:rFonts w:ascii="Times New Roman" w:hAnsi="Times New Roman"/>
        </w:rPr>
        <w:t>[ab dem Datum der Einreichung seines Antrags]</w:t>
      </w:r>
      <w:r w:rsidRPr="0002515A">
        <w:rPr>
          <w:rFonts w:ascii="Times New Roman" w:hAnsi="Times New Roman"/>
        </w:rPr>
        <w:t xml:space="preserve"> gültig ist.]</w:t>
      </w:r>
    </w:p>
    <w:p w14:paraId="40ED3B35"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80534C5" w14:textId="4DA98039"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w:t>
      </w:r>
      <w:r w:rsidR="00A65C04" w:rsidRPr="0002515A">
        <w:rPr>
          <w:rFonts w:ascii="Times New Roman" w:hAnsi="Times New Roman"/>
        </w:rPr>
        <w:t xml:space="preserve">2 - [Ausländern, die im Königreich bei einer der in Artikel 71/2 </w:t>
      </w:r>
      <w:r w:rsidRPr="0002515A">
        <w:rPr>
          <w:rFonts w:ascii="Times New Roman" w:hAnsi="Times New Roman"/>
        </w:rPr>
        <w:t>§ </w:t>
      </w:r>
      <w:r w:rsidR="00A65C04" w:rsidRPr="0002515A">
        <w:rPr>
          <w:rFonts w:ascii="Times New Roman" w:hAnsi="Times New Roman"/>
        </w:rPr>
        <w:t xml:space="preserve">2 bestimmten zuständigen Behörden einen Asylantrag eingereicht haben und gemäß Artikel 74/6 </w:t>
      </w:r>
      <w:r w:rsidRPr="0002515A">
        <w:rPr>
          <w:rFonts w:ascii="Times New Roman" w:hAnsi="Times New Roman"/>
        </w:rPr>
        <w:t>§ </w:t>
      </w:r>
      <w:r w:rsidR="00A65C04" w:rsidRPr="0002515A">
        <w:rPr>
          <w:rFonts w:ascii="Times New Roman" w:hAnsi="Times New Roman"/>
        </w:rPr>
        <w:t>1</w:t>
      </w:r>
      <w:r w:rsidR="00A65C04" w:rsidRPr="0002515A">
        <w:rPr>
          <w:rFonts w:ascii="Times New Roman" w:hAnsi="Times New Roman"/>
          <w:i/>
        </w:rPr>
        <w:t>bis</w:t>
      </w:r>
      <w:r w:rsidR="00A65C04" w:rsidRPr="0002515A">
        <w:rPr>
          <w:rFonts w:ascii="Times New Roman" w:hAnsi="Times New Roman"/>
        </w:rPr>
        <w:t xml:space="preserve"> des Gesetzes an einem bestimmten Ort festgehalten werden, wird dieser Beschluss mit einem Dokument notifiziert, das dem Muster in Anlage 39</w:t>
      </w:r>
      <w:r w:rsidR="00A65C04" w:rsidRPr="0002515A">
        <w:rPr>
          <w:rFonts w:ascii="Times New Roman" w:hAnsi="Times New Roman"/>
          <w:i/>
        </w:rPr>
        <w:t>bis</w:t>
      </w:r>
      <w:r w:rsidR="00A65C04" w:rsidRPr="0002515A">
        <w:rPr>
          <w:rFonts w:ascii="Times New Roman" w:hAnsi="Times New Roman"/>
        </w:rPr>
        <w:t xml:space="preserve"> entspricht. In diesem Fall erhält der Betreffende anhand eines Dokuments, das dem Muster in Anlage 13</w:t>
      </w:r>
      <w:r w:rsidR="00A65C04" w:rsidRPr="0002515A">
        <w:rPr>
          <w:rFonts w:ascii="Times New Roman" w:hAnsi="Times New Roman"/>
          <w:i/>
        </w:rPr>
        <w:t>quinquies</w:t>
      </w:r>
      <w:r w:rsidR="00A65C04" w:rsidRPr="0002515A">
        <w:rPr>
          <w:rFonts w:ascii="Times New Roman" w:hAnsi="Times New Roman"/>
        </w:rPr>
        <w:t xml:space="preserve"> entspricht, gemäß Artikel 52/3 </w:t>
      </w:r>
      <w:r w:rsidRPr="0002515A">
        <w:rPr>
          <w:rFonts w:ascii="Times New Roman" w:hAnsi="Times New Roman"/>
        </w:rPr>
        <w:t>§ </w:t>
      </w:r>
      <w:r w:rsidR="00A65C04" w:rsidRPr="0002515A">
        <w:rPr>
          <w:rFonts w:ascii="Times New Roman" w:hAnsi="Times New Roman"/>
        </w:rPr>
        <w:t>2 des Gesetzes ebenfalls eine Anweisung das Staatsgebiet zu verlassen.</w:t>
      </w:r>
      <w:r w:rsidR="00C74AB5" w:rsidRPr="0002515A">
        <w:rPr>
          <w:rFonts w:ascii="Times New Roman" w:hAnsi="Times New Roman"/>
        </w:rPr>
        <w:t>]</w:t>
      </w:r>
    </w:p>
    <w:p w14:paraId="2AC6659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833837C" w14:textId="5C7C46AD"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 xml:space="preserve">3 - Der Ausländer, </w:t>
      </w:r>
      <w:r w:rsidR="007030FB" w:rsidRPr="0002515A">
        <w:rPr>
          <w:rFonts w:ascii="Times New Roman" w:hAnsi="Times New Roman"/>
        </w:rPr>
        <w:t xml:space="preserve">[der im Königreich bei einer der in Artikel 71/2 </w:t>
      </w:r>
      <w:r w:rsidRPr="0002515A">
        <w:rPr>
          <w:rFonts w:ascii="Times New Roman" w:hAnsi="Times New Roman"/>
        </w:rPr>
        <w:t>§ </w:t>
      </w:r>
      <w:r w:rsidR="007030FB" w:rsidRPr="0002515A">
        <w:rPr>
          <w:rFonts w:ascii="Times New Roman" w:hAnsi="Times New Roman"/>
        </w:rPr>
        <w:t xml:space="preserve">2 bestimmten Behörden einen </w:t>
      </w:r>
      <w:r w:rsidR="00AA613A" w:rsidRPr="0002515A">
        <w:rPr>
          <w:rFonts w:ascii="Times New Roman" w:hAnsi="Times New Roman"/>
        </w:rPr>
        <w:t xml:space="preserve">[ersten] </w:t>
      </w:r>
      <w:r w:rsidR="007030FB" w:rsidRPr="0002515A">
        <w:rPr>
          <w:rFonts w:ascii="Times New Roman" w:hAnsi="Times New Roman"/>
        </w:rPr>
        <w:t>Asylantrag eingereicht hat]</w:t>
      </w:r>
      <w:r w:rsidR="00C74AB5" w:rsidRPr="0002515A">
        <w:rPr>
          <w:rFonts w:ascii="Times New Roman" w:hAnsi="Times New Roman"/>
        </w:rPr>
        <w:t xml:space="preserve">, muss binnen acht Werktagen nach </w:t>
      </w:r>
      <w:r w:rsidR="007030FB" w:rsidRPr="0002515A">
        <w:rPr>
          <w:rFonts w:ascii="Times New Roman" w:hAnsi="Times New Roman"/>
        </w:rPr>
        <w:t>[</w:t>
      </w:r>
      <w:r w:rsidR="00C74AB5" w:rsidRPr="0002515A">
        <w:rPr>
          <w:rFonts w:ascii="Times New Roman" w:hAnsi="Times New Roman"/>
        </w:rPr>
        <w:t>seine</w:t>
      </w:r>
      <w:r w:rsidR="007030FB" w:rsidRPr="0002515A">
        <w:rPr>
          <w:rFonts w:ascii="Times New Roman" w:hAnsi="Times New Roman"/>
        </w:rPr>
        <w:t>m</w:t>
      </w:r>
      <w:r w:rsidR="00C74AB5" w:rsidRPr="0002515A">
        <w:rPr>
          <w:rFonts w:ascii="Times New Roman" w:hAnsi="Times New Roman"/>
        </w:rPr>
        <w:t xml:space="preserve"> </w:t>
      </w:r>
      <w:r w:rsidR="007030FB" w:rsidRPr="0002515A">
        <w:rPr>
          <w:rFonts w:ascii="Times New Roman" w:hAnsi="Times New Roman"/>
        </w:rPr>
        <w:t>Antra</w:t>
      </w:r>
      <w:r w:rsidR="00C74AB5" w:rsidRPr="0002515A">
        <w:rPr>
          <w:rFonts w:ascii="Times New Roman" w:hAnsi="Times New Roman"/>
        </w:rPr>
        <w:t>g</w:t>
      </w:r>
      <w:r w:rsidR="007030FB" w:rsidRPr="0002515A">
        <w:rPr>
          <w:rFonts w:ascii="Times New Roman" w:hAnsi="Times New Roman"/>
        </w:rPr>
        <w:t>]</w:t>
      </w:r>
      <w:r w:rsidR="00C74AB5" w:rsidRPr="0002515A">
        <w:rPr>
          <w:rFonts w:ascii="Times New Roman" w:hAnsi="Times New Roman"/>
        </w:rPr>
        <w:t xml:space="preserve"> [bei der Gemeindeverwaltung seines Hauptwohnortes] erscheinen.</w:t>
      </w:r>
    </w:p>
    <w:p w14:paraId="0B47DFAD"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F5CA917"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xml:space="preserve">Nach Einsicht in das von einer dieser Behörden ausgehändigte Dokument </w:t>
      </w:r>
      <w:r w:rsidR="007030FB" w:rsidRPr="0002515A">
        <w:rPr>
          <w:rFonts w:ascii="Times New Roman" w:hAnsi="Times New Roman"/>
        </w:rPr>
        <w:t xml:space="preserve">[stellt die Gemeindeverwaltung eine </w:t>
      </w:r>
      <w:r w:rsidR="00DF70E8" w:rsidRPr="0002515A">
        <w:rPr>
          <w:rFonts w:ascii="Times New Roman" w:hAnsi="Times New Roman"/>
        </w:rPr>
        <w:t>[Registrierungsbescheinigung aus, die vier Monate]</w:t>
      </w:r>
      <w:r w:rsidR="007030FB" w:rsidRPr="0002515A">
        <w:rPr>
          <w:rFonts w:ascii="Times New Roman" w:hAnsi="Times New Roman"/>
        </w:rPr>
        <w:t xml:space="preserve"> </w:t>
      </w:r>
      <w:r w:rsidR="00D84754" w:rsidRPr="0002515A">
        <w:rPr>
          <w:rFonts w:ascii="Times New Roman" w:hAnsi="Times New Roman"/>
        </w:rPr>
        <w:t>[ab dem Datum der Einreichung des Antrags des Ausländers]</w:t>
      </w:r>
      <w:r w:rsidR="007030FB" w:rsidRPr="0002515A">
        <w:rPr>
          <w:rFonts w:ascii="Times New Roman" w:hAnsi="Times New Roman"/>
        </w:rPr>
        <w:t xml:space="preserve"> gültig ist]</w:t>
      </w:r>
      <w:r w:rsidRPr="0002515A">
        <w:rPr>
          <w:rFonts w:ascii="Times New Roman" w:hAnsi="Times New Roman"/>
        </w:rPr>
        <w:t>.</w:t>
      </w:r>
    </w:p>
    <w:p w14:paraId="00CFCED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F3FE9A0" w14:textId="512CD23F"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 xml:space="preserve">4 - Wenn dem Ausländer ein Aufenthalt von mehr als drei Monaten erlaubt worden ist, dessen Dauer ausdrücklich begrenzt worden ist, seine Aufenthaltserlaubnis abgelaufen und nicht verlängert worden ist </w:t>
      </w:r>
      <w:r w:rsidR="007030FB" w:rsidRPr="0002515A">
        <w:rPr>
          <w:rFonts w:ascii="Times New Roman" w:hAnsi="Times New Roman"/>
        </w:rPr>
        <w:t xml:space="preserve">[und er danach einen </w:t>
      </w:r>
      <w:r w:rsidR="00AA613A" w:rsidRPr="0002515A">
        <w:rPr>
          <w:rFonts w:ascii="Times New Roman" w:hAnsi="Times New Roman"/>
        </w:rPr>
        <w:t xml:space="preserve">[ersten] </w:t>
      </w:r>
      <w:r w:rsidR="007030FB" w:rsidRPr="0002515A">
        <w:rPr>
          <w:rFonts w:ascii="Times New Roman" w:hAnsi="Times New Roman"/>
        </w:rPr>
        <w:t>Asylantrag einreicht]</w:t>
      </w:r>
      <w:r w:rsidR="00C74AB5" w:rsidRPr="0002515A">
        <w:rPr>
          <w:rFonts w:ascii="Times New Roman" w:hAnsi="Times New Roman"/>
        </w:rPr>
        <w:t>, muss er binnen acht Werktagen nach seiner Erklärung [bei der Gemeinde</w:t>
      </w:r>
      <w:r w:rsidR="00C74AB5" w:rsidRPr="0002515A">
        <w:rPr>
          <w:rFonts w:ascii="Times New Roman" w:hAnsi="Times New Roman"/>
        </w:rPr>
        <w:softHyphen/>
        <w:t>verwaltung seines Hauptwohnortes] erscheinen.</w:t>
      </w:r>
    </w:p>
    <w:p w14:paraId="11F263D7"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AECDD57" w14:textId="6F30C782"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xml:space="preserve">Nach Einsicht in das von einer der in [Artikel 71/2 </w:t>
      </w:r>
      <w:r w:rsidR="006D2E26" w:rsidRPr="0002515A">
        <w:rPr>
          <w:rFonts w:ascii="Times New Roman" w:hAnsi="Times New Roman"/>
        </w:rPr>
        <w:t>§ </w:t>
      </w:r>
      <w:r w:rsidRPr="0002515A">
        <w:rPr>
          <w:rFonts w:ascii="Times New Roman" w:hAnsi="Times New Roman"/>
        </w:rPr>
        <w:t xml:space="preserve">2 bestimmten Behörden] ausgehändigte Dokument geht die Gemeindeverwaltung gemäß den Bestimmungen von </w:t>
      </w:r>
      <w:r w:rsidR="007030FB" w:rsidRPr="0002515A">
        <w:rPr>
          <w:rFonts w:ascii="Times New Roman" w:hAnsi="Times New Roman"/>
        </w:rPr>
        <w:t>[</w:t>
      </w:r>
      <w:r w:rsidR="006D2E26" w:rsidRPr="0002515A">
        <w:rPr>
          <w:rFonts w:ascii="Times New Roman" w:hAnsi="Times New Roman"/>
        </w:rPr>
        <w:t>§ </w:t>
      </w:r>
      <w:r w:rsidR="007030FB" w:rsidRPr="0002515A">
        <w:rPr>
          <w:rFonts w:ascii="Times New Roman" w:hAnsi="Times New Roman"/>
        </w:rPr>
        <w:t>3]</w:t>
      </w:r>
      <w:r w:rsidRPr="0002515A">
        <w:rPr>
          <w:rFonts w:ascii="Times New Roman" w:hAnsi="Times New Roman"/>
        </w:rPr>
        <w:t xml:space="preserve"> Absatz 2 vor.</w:t>
      </w:r>
    </w:p>
    <w:p w14:paraId="0BF408D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C048084" w14:textId="4C4E9421"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Ist der Ausländer noch Inhaber eines abgelaufenen Dokuments oder eines abgelaufenen Aufenthaltsscheins, wird ihm dieses Papier von der Gemeindeverwaltung entzogen.]</w:t>
      </w:r>
    </w:p>
    <w:p w14:paraId="43C3225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0085984" w14:textId="6ABDF872"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74 ersetzt durch </w:t>
      </w:r>
      <w:r w:rsidR="006D2E26" w:rsidRPr="0002515A">
        <w:rPr>
          <w:rFonts w:ascii="Times New Roman" w:hAnsi="Times New Roman"/>
          <w:i/>
          <w:iCs/>
        </w:rPr>
        <w:t>Art. </w:t>
      </w:r>
      <w:r w:rsidRPr="0002515A">
        <w:rPr>
          <w:rFonts w:ascii="Times New Roman" w:hAnsi="Times New Roman"/>
          <w:i/>
          <w:iCs/>
        </w:rPr>
        <w:t xml:space="preserve">6 des K.E. vom 28. Januar 1988 (B.S. vom 30. Januar 1988); </w:t>
      </w:r>
      <w:r w:rsidR="006D2E26" w:rsidRPr="0002515A">
        <w:rPr>
          <w:rFonts w:ascii="Times New Roman" w:hAnsi="Times New Roman"/>
          <w:i/>
          <w:iCs/>
        </w:rPr>
        <w:t>§ </w:t>
      </w:r>
      <w:r w:rsidR="007030FB" w:rsidRPr="0002515A">
        <w:rPr>
          <w:rFonts w:ascii="Times New Roman" w:hAnsi="Times New Roman"/>
          <w:i/>
          <w:iCs/>
        </w:rPr>
        <w:t xml:space="preserve">1 </w:t>
      </w:r>
      <w:r w:rsidR="006D2E26" w:rsidRPr="0002515A">
        <w:rPr>
          <w:rFonts w:ascii="Times New Roman" w:hAnsi="Times New Roman"/>
          <w:i/>
          <w:iCs/>
        </w:rPr>
        <w:t>Abs. </w:t>
      </w:r>
      <w:r w:rsidR="007030FB" w:rsidRPr="0002515A">
        <w:rPr>
          <w:rFonts w:ascii="Times New Roman" w:hAnsi="Times New Roman"/>
          <w:i/>
          <w:iCs/>
        </w:rPr>
        <w:t xml:space="preserve">1 abgeändert durch </w:t>
      </w:r>
      <w:r w:rsidR="006D2E26" w:rsidRPr="0002515A">
        <w:rPr>
          <w:rFonts w:ascii="Times New Roman" w:hAnsi="Times New Roman"/>
          <w:i/>
          <w:iCs/>
        </w:rPr>
        <w:t>Art. </w:t>
      </w:r>
      <w:r w:rsidR="007030FB" w:rsidRPr="0002515A">
        <w:rPr>
          <w:rFonts w:ascii="Times New Roman" w:hAnsi="Times New Roman"/>
          <w:i/>
          <w:iCs/>
        </w:rPr>
        <w:t xml:space="preserve">2 </w:t>
      </w:r>
      <w:r w:rsidR="006D2E26" w:rsidRPr="0002515A">
        <w:rPr>
          <w:rFonts w:ascii="Times New Roman" w:hAnsi="Times New Roman"/>
          <w:i/>
          <w:iCs/>
        </w:rPr>
        <w:t>Nr. </w:t>
      </w:r>
      <w:r w:rsidR="00F3449A" w:rsidRPr="0002515A">
        <w:rPr>
          <w:rFonts w:ascii="Times New Roman" w:hAnsi="Times New Roman"/>
          <w:i/>
          <w:iCs/>
        </w:rPr>
        <w:t xml:space="preserve">1 </w:t>
      </w:r>
      <w:r w:rsidR="007030FB" w:rsidRPr="0002515A">
        <w:rPr>
          <w:rFonts w:ascii="Times New Roman" w:hAnsi="Times New Roman"/>
          <w:i/>
          <w:iCs/>
        </w:rPr>
        <w:t>des K.E. vom 3. Februar 1995 (B.S. vom 16. Februar 1995)</w:t>
      </w:r>
      <w:r w:rsidR="00AA613A" w:rsidRPr="0002515A">
        <w:rPr>
          <w:rFonts w:ascii="Times New Roman" w:hAnsi="Times New Roman"/>
          <w:i/>
          <w:iCs/>
        </w:rPr>
        <w:t xml:space="preserve">, </w:t>
      </w:r>
      <w:r w:rsidR="006D2E26" w:rsidRPr="0002515A">
        <w:rPr>
          <w:rFonts w:ascii="Times New Roman" w:hAnsi="Times New Roman"/>
          <w:i/>
          <w:iCs/>
        </w:rPr>
        <w:t>Art. </w:t>
      </w:r>
      <w:r w:rsidR="009B0892" w:rsidRPr="0002515A">
        <w:rPr>
          <w:rFonts w:ascii="Times New Roman" w:hAnsi="Times New Roman"/>
          <w:i/>
          <w:iCs/>
        </w:rPr>
        <w:t xml:space="preserve">47 </w:t>
      </w:r>
      <w:r w:rsidR="006D2E26" w:rsidRPr="0002515A">
        <w:rPr>
          <w:rFonts w:ascii="Times New Roman" w:hAnsi="Times New Roman"/>
          <w:i/>
          <w:iCs/>
        </w:rPr>
        <w:t>Nr. </w:t>
      </w:r>
      <w:r w:rsidR="009B0892" w:rsidRPr="0002515A">
        <w:rPr>
          <w:rFonts w:ascii="Times New Roman" w:hAnsi="Times New Roman"/>
          <w:i/>
          <w:iCs/>
        </w:rPr>
        <w:t>1 des K.E. vom 27. April 2007 (B.S. vom 21. Mai 2007)</w:t>
      </w:r>
      <w:r w:rsidR="00AA613A" w:rsidRPr="0002515A">
        <w:rPr>
          <w:rFonts w:ascii="Times New Roman" w:hAnsi="Times New Roman"/>
          <w:i/>
          <w:iCs/>
        </w:rPr>
        <w:t xml:space="preserve"> und </w:t>
      </w:r>
      <w:r w:rsidR="006D2E26" w:rsidRPr="0002515A">
        <w:rPr>
          <w:rFonts w:ascii="Times New Roman" w:hAnsi="Times New Roman"/>
          <w:i/>
          <w:iCs/>
        </w:rPr>
        <w:t>Art. </w:t>
      </w:r>
      <w:r w:rsidR="00AA613A" w:rsidRPr="0002515A">
        <w:rPr>
          <w:rFonts w:ascii="Times New Roman" w:hAnsi="Times New Roman"/>
          <w:i/>
          <w:iCs/>
        </w:rPr>
        <w:t xml:space="preserve">8 </w:t>
      </w:r>
      <w:r w:rsidR="006D2E26" w:rsidRPr="0002515A">
        <w:rPr>
          <w:rFonts w:ascii="Times New Roman" w:hAnsi="Times New Roman"/>
          <w:i/>
          <w:iCs/>
        </w:rPr>
        <w:t>Nr. </w:t>
      </w:r>
      <w:r w:rsidR="00AA613A" w:rsidRPr="0002515A">
        <w:rPr>
          <w:rFonts w:ascii="Times New Roman" w:hAnsi="Times New Roman"/>
          <w:i/>
          <w:iCs/>
        </w:rPr>
        <w:t>1 des K.E. vom 17. August 2013 (B.S. vom 22. August 2013)</w:t>
      </w:r>
      <w:r w:rsidR="007030FB" w:rsidRPr="0002515A">
        <w:rPr>
          <w:rFonts w:ascii="Times New Roman" w:hAnsi="Times New Roman"/>
          <w:i/>
          <w:iCs/>
        </w:rPr>
        <w:t xml:space="preserve">; </w:t>
      </w:r>
      <w:r w:rsidR="006D2E26" w:rsidRPr="0002515A">
        <w:rPr>
          <w:rFonts w:ascii="Times New Roman" w:hAnsi="Times New Roman"/>
          <w:i/>
          <w:iCs/>
        </w:rPr>
        <w:t>§ </w:t>
      </w:r>
      <w:r w:rsidR="007030FB" w:rsidRPr="0002515A">
        <w:rPr>
          <w:rFonts w:ascii="Times New Roman" w:hAnsi="Times New Roman"/>
          <w:i/>
          <w:iCs/>
        </w:rPr>
        <w:t xml:space="preserve">1 </w:t>
      </w:r>
      <w:r w:rsidR="006D2E26" w:rsidRPr="0002515A">
        <w:rPr>
          <w:rFonts w:ascii="Times New Roman" w:hAnsi="Times New Roman"/>
          <w:i/>
          <w:iCs/>
        </w:rPr>
        <w:t>Abs. </w:t>
      </w:r>
      <w:r w:rsidR="007030FB" w:rsidRPr="0002515A">
        <w:rPr>
          <w:rFonts w:ascii="Times New Roman" w:hAnsi="Times New Roman"/>
          <w:i/>
          <w:iCs/>
        </w:rPr>
        <w:t xml:space="preserve">2 ersetzt durch </w:t>
      </w:r>
      <w:r w:rsidR="006D2E26" w:rsidRPr="0002515A">
        <w:rPr>
          <w:rFonts w:ascii="Times New Roman" w:hAnsi="Times New Roman"/>
          <w:i/>
          <w:iCs/>
        </w:rPr>
        <w:t>Art. </w:t>
      </w:r>
      <w:r w:rsidR="007030FB" w:rsidRPr="0002515A">
        <w:rPr>
          <w:rFonts w:ascii="Times New Roman" w:hAnsi="Times New Roman"/>
          <w:i/>
          <w:iCs/>
        </w:rPr>
        <w:t xml:space="preserve">2 </w:t>
      </w:r>
      <w:r w:rsidR="006D2E26" w:rsidRPr="0002515A">
        <w:rPr>
          <w:rFonts w:ascii="Times New Roman" w:hAnsi="Times New Roman"/>
          <w:i/>
          <w:iCs/>
        </w:rPr>
        <w:t>Nr. </w:t>
      </w:r>
      <w:r w:rsidR="00F3449A" w:rsidRPr="0002515A">
        <w:rPr>
          <w:rFonts w:ascii="Times New Roman" w:hAnsi="Times New Roman"/>
          <w:i/>
          <w:iCs/>
        </w:rPr>
        <w:t xml:space="preserve">2 </w:t>
      </w:r>
      <w:r w:rsidR="007030FB" w:rsidRPr="0002515A">
        <w:rPr>
          <w:rFonts w:ascii="Times New Roman" w:hAnsi="Times New Roman"/>
          <w:i/>
          <w:iCs/>
        </w:rPr>
        <w:t xml:space="preserve">des K.E. vom 3. Februar </w:t>
      </w:r>
      <w:r w:rsidR="00AA613A" w:rsidRPr="0002515A">
        <w:rPr>
          <w:rFonts w:ascii="Times New Roman" w:hAnsi="Times New Roman"/>
          <w:i/>
          <w:iCs/>
        </w:rPr>
        <w:t>1995 (B.S. vom 16. Februar 1995)</w:t>
      </w:r>
      <w:r w:rsidR="00CA6895" w:rsidRPr="0002515A">
        <w:rPr>
          <w:rFonts w:ascii="Times New Roman" w:hAnsi="Times New Roman"/>
          <w:i/>
          <w:iCs/>
        </w:rPr>
        <w:t xml:space="preserve"> und abgeändert durch </w:t>
      </w:r>
      <w:r w:rsidR="006D2E26" w:rsidRPr="0002515A">
        <w:rPr>
          <w:rFonts w:ascii="Times New Roman" w:hAnsi="Times New Roman"/>
          <w:i/>
          <w:iCs/>
        </w:rPr>
        <w:t>Art. </w:t>
      </w:r>
      <w:r w:rsidR="00CA6895" w:rsidRPr="0002515A">
        <w:rPr>
          <w:rFonts w:ascii="Times New Roman" w:hAnsi="Times New Roman"/>
          <w:i/>
          <w:iCs/>
        </w:rPr>
        <w:t xml:space="preserve">13 </w:t>
      </w:r>
      <w:r w:rsidR="006D2E26" w:rsidRPr="0002515A">
        <w:rPr>
          <w:rFonts w:ascii="Times New Roman" w:hAnsi="Times New Roman"/>
          <w:i/>
          <w:iCs/>
        </w:rPr>
        <w:t>Nr. </w:t>
      </w:r>
      <w:r w:rsidR="00CA6895" w:rsidRPr="0002515A">
        <w:rPr>
          <w:rFonts w:ascii="Times New Roman" w:hAnsi="Times New Roman"/>
          <w:i/>
          <w:iCs/>
        </w:rPr>
        <w:t>1 des K.E. vom 12. November 2018 (B.S. vom 24. Dezember 2018)</w:t>
      </w:r>
      <w:r w:rsidR="00D84754" w:rsidRPr="0002515A">
        <w:rPr>
          <w:rFonts w:ascii="Times New Roman" w:hAnsi="Times New Roman"/>
          <w:i/>
          <w:iCs/>
        </w:rPr>
        <w:t xml:space="preserve"> und </w:t>
      </w:r>
      <w:r w:rsidR="006D2E26" w:rsidRPr="0002515A">
        <w:rPr>
          <w:rFonts w:ascii="Times New Roman" w:hAnsi="Times New Roman"/>
          <w:i/>
          <w:iCs/>
        </w:rPr>
        <w:t>Art. </w:t>
      </w:r>
      <w:r w:rsidR="00D84754" w:rsidRPr="0002515A">
        <w:rPr>
          <w:rFonts w:ascii="Times New Roman" w:hAnsi="Times New Roman"/>
          <w:i/>
          <w:iCs/>
        </w:rPr>
        <w:t xml:space="preserve">8 </w:t>
      </w:r>
      <w:r w:rsidR="006D2E26" w:rsidRPr="0002515A">
        <w:rPr>
          <w:rFonts w:ascii="Times New Roman" w:hAnsi="Times New Roman"/>
          <w:i/>
          <w:iCs/>
        </w:rPr>
        <w:t>Nr. </w:t>
      </w:r>
      <w:r w:rsidR="00D84754" w:rsidRPr="0002515A">
        <w:rPr>
          <w:rFonts w:ascii="Times New Roman" w:hAnsi="Times New Roman"/>
          <w:i/>
          <w:iCs/>
        </w:rPr>
        <w:t>1 des K.E. vom 6. Juni 2019 (B.S. vom 22. August 2019)</w:t>
      </w:r>
      <w:r w:rsidR="007030FB" w:rsidRPr="0002515A">
        <w:rPr>
          <w:rFonts w:ascii="Times New Roman" w:hAnsi="Times New Roman"/>
          <w:i/>
          <w:iCs/>
        </w:rPr>
        <w:t xml:space="preserve">; </w:t>
      </w:r>
      <w:r w:rsidR="006D2E26" w:rsidRPr="0002515A">
        <w:rPr>
          <w:rFonts w:ascii="Times New Roman" w:hAnsi="Times New Roman"/>
          <w:i/>
          <w:iCs/>
        </w:rPr>
        <w:t>§ </w:t>
      </w:r>
      <w:r w:rsidR="007030FB" w:rsidRPr="0002515A">
        <w:rPr>
          <w:rFonts w:ascii="Times New Roman" w:hAnsi="Times New Roman"/>
          <w:i/>
          <w:iCs/>
        </w:rPr>
        <w:t xml:space="preserve">2 aufgehoben durch </w:t>
      </w:r>
      <w:r w:rsidR="006D2E26" w:rsidRPr="0002515A">
        <w:rPr>
          <w:rFonts w:ascii="Times New Roman" w:hAnsi="Times New Roman"/>
          <w:i/>
          <w:iCs/>
        </w:rPr>
        <w:t>Art. </w:t>
      </w:r>
      <w:r w:rsidR="007030FB" w:rsidRPr="0002515A">
        <w:rPr>
          <w:rFonts w:ascii="Times New Roman" w:hAnsi="Times New Roman"/>
          <w:i/>
          <w:iCs/>
        </w:rPr>
        <w:t xml:space="preserve">9 des K.E. vom </w:t>
      </w:r>
      <w:r w:rsidR="007030FB" w:rsidRPr="0002515A">
        <w:rPr>
          <w:rFonts w:ascii="Times New Roman" w:hAnsi="Times New Roman"/>
          <w:i/>
          <w:iCs/>
        </w:rPr>
        <w:lastRenderedPageBreak/>
        <w:t>19.</w:t>
      </w:r>
      <w:r w:rsidR="000020F0" w:rsidRPr="0002515A">
        <w:rPr>
          <w:rFonts w:ascii="Times New Roman" w:hAnsi="Times New Roman"/>
          <w:i/>
          <w:iCs/>
        </w:rPr>
        <w:t> </w:t>
      </w:r>
      <w:r w:rsidR="007030FB" w:rsidRPr="0002515A">
        <w:rPr>
          <w:rFonts w:ascii="Times New Roman" w:hAnsi="Times New Roman"/>
          <w:i/>
          <w:iCs/>
        </w:rPr>
        <w:t>Mai</w:t>
      </w:r>
      <w:r w:rsidR="000020F0" w:rsidRPr="0002515A">
        <w:rPr>
          <w:rFonts w:ascii="Times New Roman" w:hAnsi="Times New Roman"/>
          <w:i/>
          <w:iCs/>
        </w:rPr>
        <w:t> </w:t>
      </w:r>
      <w:r w:rsidR="007030FB" w:rsidRPr="0002515A">
        <w:rPr>
          <w:rFonts w:ascii="Times New Roman" w:hAnsi="Times New Roman"/>
          <w:i/>
          <w:iCs/>
        </w:rPr>
        <w:t>1993 (B.S. vom 21. Mai 1993)</w:t>
      </w:r>
      <w:r w:rsidR="009B0892" w:rsidRPr="0002515A">
        <w:rPr>
          <w:rFonts w:ascii="Times New Roman" w:hAnsi="Times New Roman"/>
          <w:i/>
          <w:iCs/>
        </w:rPr>
        <w:t xml:space="preserve"> und wieder aufgenommen durch </w:t>
      </w:r>
      <w:r w:rsidR="006D2E26" w:rsidRPr="0002515A">
        <w:rPr>
          <w:rFonts w:ascii="Times New Roman" w:hAnsi="Times New Roman"/>
          <w:i/>
          <w:iCs/>
        </w:rPr>
        <w:t>Art. </w:t>
      </w:r>
      <w:r w:rsidR="009B0892" w:rsidRPr="0002515A">
        <w:rPr>
          <w:rFonts w:ascii="Times New Roman" w:hAnsi="Times New Roman"/>
          <w:i/>
          <w:iCs/>
        </w:rPr>
        <w:t xml:space="preserve">47 </w:t>
      </w:r>
      <w:r w:rsidR="006D2E26" w:rsidRPr="0002515A">
        <w:rPr>
          <w:rFonts w:ascii="Times New Roman" w:hAnsi="Times New Roman"/>
          <w:i/>
          <w:iCs/>
        </w:rPr>
        <w:t>Nr. </w:t>
      </w:r>
      <w:r w:rsidR="009B0892" w:rsidRPr="0002515A">
        <w:rPr>
          <w:rFonts w:ascii="Times New Roman" w:hAnsi="Times New Roman"/>
          <w:i/>
          <w:iCs/>
        </w:rPr>
        <w:t>2 des K.E. vom 27. April 2007 (B.S. vom 21. Mai 2007)</w:t>
      </w:r>
      <w:r w:rsidR="007030FB"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3 </w:t>
      </w:r>
      <w:r w:rsidR="006D2E26" w:rsidRPr="0002515A">
        <w:rPr>
          <w:rFonts w:ascii="Times New Roman" w:hAnsi="Times New Roman"/>
          <w:i/>
          <w:iCs/>
        </w:rPr>
        <w:t>Abs. </w:t>
      </w:r>
      <w:r w:rsidRPr="0002515A">
        <w:rPr>
          <w:rFonts w:ascii="Times New Roman" w:hAnsi="Times New Roman"/>
          <w:i/>
          <w:iCs/>
        </w:rPr>
        <w:t xml:space="preserve">1 </w:t>
      </w:r>
      <w:r w:rsidR="007030FB" w:rsidRPr="0002515A">
        <w:rPr>
          <w:rFonts w:ascii="Times New Roman" w:hAnsi="Times New Roman"/>
          <w:i/>
          <w:iCs/>
        </w:rPr>
        <w:t xml:space="preserve">abgeändert durch </w:t>
      </w:r>
      <w:r w:rsidR="006D2E26" w:rsidRPr="0002515A">
        <w:rPr>
          <w:rFonts w:ascii="Times New Roman" w:hAnsi="Times New Roman"/>
          <w:i/>
          <w:iCs/>
        </w:rPr>
        <w:t>Art. </w:t>
      </w:r>
      <w:r w:rsidR="007030FB" w:rsidRPr="0002515A">
        <w:rPr>
          <w:rFonts w:ascii="Times New Roman" w:hAnsi="Times New Roman"/>
          <w:i/>
          <w:iCs/>
        </w:rPr>
        <w:t xml:space="preserve">2 </w:t>
      </w:r>
      <w:r w:rsidR="006D2E26" w:rsidRPr="0002515A">
        <w:rPr>
          <w:rFonts w:ascii="Times New Roman" w:hAnsi="Times New Roman"/>
          <w:i/>
          <w:iCs/>
        </w:rPr>
        <w:t>Nr. </w:t>
      </w:r>
      <w:r w:rsidR="00F3449A" w:rsidRPr="0002515A">
        <w:rPr>
          <w:rFonts w:ascii="Times New Roman" w:hAnsi="Times New Roman"/>
          <w:i/>
          <w:iCs/>
        </w:rPr>
        <w:t xml:space="preserve">3 </w:t>
      </w:r>
      <w:r w:rsidR="007030FB" w:rsidRPr="0002515A">
        <w:rPr>
          <w:rFonts w:ascii="Times New Roman" w:hAnsi="Times New Roman"/>
          <w:i/>
          <w:iCs/>
        </w:rPr>
        <w:t>des K.E. vom 3. Februar 1995 (B.S. vom 16. Februar 1995)</w:t>
      </w:r>
      <w:r w:rsidR="009B0892" w:rsidRPr="0002515A">
        <w:rPr>
          <w:rFonts w:ascii="Times New Roman" w:hAnsi="Times New Roman"/>
          <w:i/>
          <w:iCs/>
        </w:rPr>
        <w:t>,</w:t>
      </w:r>
      <w:r w:rsidR="007030FB" w:rsidRPr="0002515A">
        <w:rPr>
          <w:rFonts w:ascii="Times New Roman" w:hAnsi="Times New Roman"/>
          <w:i/>
          <w:iCs/>
        </w:rPr>
        <w:t xml:space="preserve"> </w:t>
      </w:r>
      <w:r w:rsidR="006D2E26" w:rsidRPr="0002515A">
        <w:rPr>
          <w:rFonts w:ascii="Times New Roman" w:hAnsi="Times New Roman"/>
          <w:i/>
          <w:iCs/>
        </w:rPr>
        <w:t>Art. </w:t>
      </w:r>
      <w:r w:rsidR="007030FB" w:rsidRPr="0002515A">
        <w:rPr>
          <w:rFonts w:ascii="Times New Roman" w:hAnsi="Times New Roman"/>
          <w:i/>
          <w:iCs/>
        </w:rPr>
        <w:t>27 des K.E. vom 11. Dezember</w:t>
      </w:r>
      <w:r w:rsidR="009B0892" w:rsidRPr="0002515A">
        <w:rPr>
          <w:rFonts w:ascii="Times New Roman" w:hAnsi="Times New Roman"/>
          <w:i/>
          <w:iCs/>
        </w:rPr>
        <w:t> </w:t>
      </w:r>
      <w:r w:rsidR="007030FB" w:rsidRPr="0002515A">
        <w:rPr>
          <w:rFonts w:ascii="Times New Roman" w:hAnsi="Times New Roman"/>
          <w:i/>
          <w:iCs/>
        </w:rPr>
        <w:t>1996 (B.S. vom 7. Januar 1997)</w:t>
      </w:r>
      <w:r w:rsidR="00AA613A" w:rsidRPr="0002515A">
        <w:rPr>
          <w:rFonts w:ascii="Times New Roman" w:hAnsi="Times New Roman"/>
          <w:i/>
          <w:iCs/>
        </w:rPr>
        <w:t xml:space="preserve">, </w:t>
      </w:r>
      <w:r w:rsidR="006D2E26" w:rsidRPr="0002515A">
        <w:rPr>
          <w:rFonts w:ascii="Times New Roman" w:hAnsi="Times New Roman"/>
          <w:i/>
          <w:iCs/>
        </w:rPr>
        <w:t>Art. </w:t>
      </w:r>
      <w:r w:rsidR="009B0892" w:rsidRPr="0002515A">
        <w:rPr>
          <w:rFonts w:ascii="Times New Roman" w:hAnsi="Times New Roman"/>
          <w:i/>
          <w:iCs/>
        </w:rPr>
        <w:t xml:space="preserve">47 </w:t>
      </w:r>
      <w:r w:rsidR="006D2E26" w:rsidRPr="0002515A">
        <w:rPr>
          <w:rFonts w:ascii="Times New Roman" w:hAnsi="Times New Roman"/>
          <w:i/>
          <w:iCs/>
        </w:rPr>
        <w:t>Nr. </w:t>
      </w:r>
      <w:r w:rsidR="009B0892" w:rsidRPr="0002515A">
        <w:rPr>
          <w:rFonts w:ascii="Times New Roman" w:hAnsi="Times New Roman"/>
          <w:i/>
          <w:iCs/>
        </w:rPr>
        <w:t>3 Buchstabe a) des K.E. vom 27. April 2007 (B.S. vom 21. Mai 2007)</w:t>
      </w:r>
      <w:r w:rsidR="00AA613A" w:rsidRPr="0002515A">
        <w:rPr>
          <w:rFonts w:ascii="Times New Roman" w:hAnsi="Times New Roman"/>
          <w:i/>
          <w:iCs/>
        </w:rPr>
        <w:t xml:space="preserve"> und </w:t>
      </w:r>
      <w:r w:rsidR="006D2E26" w:rsidRPr="0002515A">
        <w:rPr>
          <w:rFonts w:ascii="Times New Roman" w:hAnsi="Times New Roman"/>
          <w:i/>
          <w:iCs/>
        </w:rPr>
        <w:t>Art. </w:t>
      </w:r>
      <w:r w:rsidR="00AA613A" w:rsidRPr="0002515A">
        <w:rPr>
          <w:rFonts w:ascii="Times New Roman" w:hAnsi="Times New Roman"/>
          <w:i/>
          <w:iCs/>
        </w:rPr>
        <w:t xml:space="preserve">8 </w:t>
      </w:r>
      <w:r w:rsidR="006D2E26" w:rsidRPr="0002515A">
        <w:rPr>
          <w:rFonts w:ascii="Times New Roman" w:hAnsi="Times New Roman"/>
          <w:i/>
          <w:iCs/>
        </w:rPr>
        <w:t>Nr. </w:t>
      </w:r>
      <w:r w:rsidR="00AA613A" w:rsidRPr="0002515A">
        <w:rPr>
          <w:rFonts w:ascii="Times New Roman" w:hAnsi="Times New Roman"/>
          <w:i/>
          <w:iCs/>
        </w:rPr>
        <w:t>2 des K.E. vom 17. August 2013 (B.S. vom 22. August 2013)</w:t>
      </w:r>
      <w:r w:rsidR="007030FB" w:rsidRPr="0002515A">
        <w:rPr>
          <w:rFonts w:ascii="Times New Roman" w:hAnsi="Times New Roman"/>
          <w:i/>
          <w:iCs/>
        </w:rPr>
        <w:t>;</w:t>
      </w:r>
      <w:r w:rsidRPr="0002515A">
        <w:rPr>
          <w:rFonts w:ascii="Times New Roman" w:hAnsi="Times New Roman"/>
          <w:i/>
          <w:iCs/>
        </w:rPr>
        <w:t xml:space="preserve"> </w:t>
      </w:r>
      <w:r w:rsidR="006D2E26" w:rsidRPr="0002515A">
        <w:rPr>
          <w:rFonts w:ascii="Times New Roman" w:hAnsi="Times New Roman"/>
          <w:i/>
          <w:iCs/>
        </w:rPr>
        <w:t>§ </w:t>
      </w:r>
      <w:r w:rsidR="009B0892" w:rsidRPr="0002515A">
        <w:rPr>
          <w:rFonts w:ascii="Times New Roman" w:hAnsi="Times New Roman"/>
          <w:i/>
          <w:iCs/>
        </w:rPr>
        <w:t xml:space="preserve">3 </w:t>
      </w:r>
      <w:r w:rsidR="006D2E26" w:rsidRPr="0002515A">
        <w:rPr>
          <w:rFonts w:ascii="Times New Roman" w:hAnsi="Times New Roman"/>
          <w:i/>
          <w:iCs/>
        </w:rPr>
        <w:t>Abs. </w:t>
      </w:r>
      <w:r w:rsidR="00ED36AE" w:rsidRPr="0002515A">
        <w:rPr>
          <w:rFonts w:ascii="Times New Roman" w:hAnsi="Times New Roman"/>
          <w:i/>
          <w:iCs/>
        </w:rPr>
        <w:t xml:space="preserve">2 abgeändert durch </w:t>
      </w:r>
      <w:r w:rsidR="006D2E26" w:rsidRPr="0002515A">
        <w:rPr>
          <w:rFonts w:ascii="Times New Roman" w:hAnsi="Times New Roman"/>
          <w:i/>
          <w:iCs/>
        </w:rPr>
        <w:t>Art. </w:t>
      </w:r>
      <w:r w:rsidR="00DE6DF1" w:rsidRPr="0002515A">
        <w:rPr>
          <w:rFonts w:ascii="Times New Roman" w:hAnsi="Times New Roman"/>
          <w:i/>
          <w:iCs/>
        </w:rPr>
        <w:t xml:space="preserve">47 </w:t>
      </w:r>
      <w:r w:rsidR="006D2E26" w:rsidRPr="0002515A">
        <w:rPr>
          <w:rFonts w:ascii="Times New Roman" w:hAnsi="Times New Roman"/>
          <w:i/>
          <w:iCs/>
        </w:rPr>
        <w:t>Nr. </w:t>
      </w:r>
      <w:r w:rsidR="009B0892" w:rsidRPr="0002515A">
        <w:rPr>
          <w:rFonts w:ascii="Times New Roman" w:hAnsi="Times New Roman"/>
          <w:i/>
          <w:iCs/>
        </w:rPr>
        <w:t>3 Buchstabe b) des K.E. vom 27. April 2007 (B.S. vom 21. Mai 2007)</w:t>
      </w:r>
      <w:r w:rsidR="00D84754" w:rsidRPr="0002515A">
        <w:rPr>
          <w:rFonts w:ascii="Times New Roman" w:hAnsi="Times New Roman"/>
          <w:i/>
          <w:iCs/>
        </w:rPr>
        <w:t>,</w:t>
      </w:r>
      <w:r w:rsidR="00CA6895" w:rsidRPr="0002515A">
        <w:rPr>
          <w:rFonts w:ascii="Times New Roman" w:hAnsi="Times New Roman"/>
          <w:i/>
          <w:iCs/>
        </w:rPr>
        <w:t xml:space="preserve"> </w:t>
      </w:r>
      <w:r w:rsidR="006D2E26" w:rsidRPr="0002515A">
        <w:rPr>
          <w:rFonts w:ascii="Times New Roman" w:hAnsi="Times New Roman"/>
          <w:i/>
          <w:iCs/>
        </w:rPr>
        <w:t>Art. </w:t>
      </w:r>
      <w:r w:rsidR="00CA6895" w:rsidRPr="0002515A">
        <w:rPr>
          <w:rFonts w:ascii="Times New Roman" w:hAnsi="Times New Roman"/>
          <w:i/>
          <w:iCs/>
        </w:rPr>
        <w:t xml:space="preserve">13 </w:t>
      </w:r>
      <w:r w:rsidR="006D2E26" w:rsidRPr="0002515A">
        <w:rPr>
          <w:rFonts w:ascii="Times New Roman" w:hAnsi="Times New Roman"/>
          <w:i/>
          <w:iCs/>
        </w:rPr>
        <w:t>Nr. </w:t>
      </w:r>
      <w:r w:rsidR="00CA6895" w:rsidRPr="0002515A">
        <w:rPr>
          <w:rFonts w:ascii="Times New Roman" w:hAnsi="Times New Roman"/>
          <w:i/>
          <w:iCs/>
        </w:rPr>
        <w:t>2 des K.E. vom 12. November 2018 (B.S. vom 24. Dezember 2018)</w:t>
      </w:r>
      <w:r w:rsidR="00D84754" w:rsidRPr="0002515A">
        <w:rPr>
          <w:rFonts w:ascii="Times New Roman" w:hAnsi="Times New Roman"/>
          <w:i/>
          <w:iCs/>
        </w:rPr>
        <w:t xml:space="preserve"> und </w:t>
      </w:r>
      <w:r w:rsidR="006D2E26" w:rsidRPr="0002515A">
        <w:rPr>
          <w:rFonts w:ascii="Times New Roman" w:hAnsi="Times New Roman"/>
          <w:i/>
          <w:iCs/>
        </w:rPr>
        <w:t>Art. </w:t>
      </w:r>
      <w:r w:rsidR="00D84754" w:rsidRPr="0002515A">
        <w:rPr>
          <w:rFonts w:ascii="Times New Roman" w:hAnsi="Times New Roman"/>
          <w:i/>
          <w:iCs/>
        </w:rPr>
        <w:t xml:space="preserve">8 </w:t>
      </w:r>
      <w:r w:rsidR="006D2E26" w:rsidRPr="0002515A">
        <w:rPr>
          <w:rFonts w:ascii="Times New Roman" w:hAnsi="Times New Roman"/>
          <w:i/>
          <w:iCs/>
        </w:rPr>
        <w:t>Nr. </w:t>
      </w:r>
      <w:r w:rsidR="00D84754" w:rsidRPr="0002515A">
        <w:rPr>
          <w:rFonts w:ascii="Times New Roman" w:hAnsi="Times New Roman"/>
          <w:i/>
          <w:iCs/>
        </w:rPr>
        <w:t>2 des K.E. vom 6. Juni 2019 (B.S. vom 22. August 2019)</w:t>
      </w:r>
      <w:r w:rsidR="009B0892"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4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 xml:space="preserve">2 </w:t>
      </w:r>
      <w:r w:rsidR="006D2E26" w:rsidRPr="0002515A">
        <w:rPr>
          <w:rFonts w:ascii="Times New Roman" w:hAnsi="Times New Roman"/>
          <w:i/>
          <w:iCs/>
        </w:rPr>
        <w:t>Nr. </w:t>
      </w:r>
      <w:r w:rsidR="00F3449A" w:rsidRPr="0002515A">
        <w:rPr>
          <w:rFonts w:ascii="Times New Roman" w:hAnsi="Times New Roman"/>
          <w:i/>
          <w:iCs/>
        </w:rPr>
        <w:t xml:space="preserve">4 </w:t>
      </w:r>
      <w:r w:rsidR="00CF26C8" w:rsidRPr="0002515A">
        <w:rPr>
          <w:rFonts w:ascii="Times New Roman" w:hAnsi="Times New Roman"/>
          <w:i/>
          <w:iCs/>
        </w:rPr>
        <w:t>des K.E. vom 3. </w:t>
      </w:r>
      <w:r w:rsidR="00ED36AE" w:rsidRPr="0002515A">
        <w:rPr>
          <w:rFonts w:ascii="Times New Roman" w:hAnsi="Times New Roman"/>
          <w:i/>
          <w:iCs/>
        </w:rPr>
        <w:t>Februar </w:t>
      </w:r>
      <w:r w:rsidRPr="0002515A">
        <w:rPr>
          <w:rFonts w:ascii="Times New Roman" w:hAnsi="Times New Roman"/>
          <w:i/>
          <w:iCs/>
        </w:rPr>
        <w:t>1995 (B.S. vom 16. Februar 1995)</w:t>
      </w:r>
      <w:r w:rsidR="00AA613A" w:rsidRPr="0002515A">
        <w:rPr>
          <w:rFonts w:ascii="Times New Roman" w:hAnsi="Times New Roman"/>
          <w:i/>
          <w:iCs/>
        </w:rPr>
        <w:t>,</w:t>
      </w:r>
      <w:r w:rsidR="009B0892" w:rsidRPr="0002515A">
        <w:rPr>
          <w:rFonts w:ascii="Times New Roman" w:hAnsi="Times New Roman"/>
          <w:i/>
          <w:iCs/>
        </w:rPr>
        <w:t xml:space="preserve"> </w:t>
      </w:r>
      <w:r w:rsidR="006D2E26" w:rsidRPr="0002515A">
        <w:rPr>
          <w:rFonts w:ascii="Times New Roman" w:hAnsi="Times New Roman"/>
          <w:i/>
          <w:iCs/>
        </w:rPr>
        <w:t>Art. </w:t>
      </w:r>
      <w:r w:rsidR="009B0892" w:rsidRPr="0002515A">
        <w:rPr>
          <w:rFonts w:ascii="Times New Roman" w:hAnsi="Times New Roman"/>
          <w:i/>
          <w:iCs/>
        </w:rPr>
        <w:t xml:space="preserve">47 </w:t>
      </w:r>
      <w:r w:rsidR="006D2E26" w:rsidRPr="0002515A">
        <w:rPr>
          <w:rFonts w:ascii="Times New Roman" w:hAnsi="Times New Roman"/>
          <w:i/>
          <w:iCs/>
        </w:rPr>
        <w:t>Nr. </w:t>
      </w:r>
      <w:r w:rsidR="009B0892" w:rsidRPr="0002515A">
        <w:rPr>
          <w:rFonts w:ascii="Times New Roman" w:hAnsi="Times New Roman"/>
          <w:i/>
          <w:iCs/>
        </w:rPr>
        <w:t>4 Buchstabe a) des K.E. vom 27. April 2007 (B.S. vom 21. Mai 2007)</w:t>
      </w:r>
      <w:r w:rsidR="00AA613A" w:rsidRPr="0002515A">
        <w:rPr>
          <w:rFonts w:ascii="Times New Roman" w:hAnsi="Times New Roman"/>
          <w:i/>
          <w:iCs/>
        </w:rPr>
        <w:t xml:space="preserve"> und </w:t>
      </w:r>
      <w:r w:rsidR="006D2E26" w:rsidRPr="0002515A">
        <w:rPr>
          <w:rFonts w:ascii="Times New Roman" w:hAnsi="Times New Roman"/>
          <w:i/>
          <w:iCs/>
        </w:rPr>
        <w:t>Art. </w:t>
      </w:r>
      <w:r w:rsidR="00AA613A" w:rsidRPr="0002515A">
        <w:rPr>
          <w:rFonts w:ascii="Times New Roman" w:hAnsi="Times New Roman"/>
          <w:i/>
          <w:iCs/>
        </w:rPr>
        <w:t xml:space="preserve">8 </w:t>
      </w:r>
      <w:r w:rsidR="006D2E26" w:rsidRPr="0002515A">
        <w:rPr>
          <w:rFonts w:ascii="Times New Roman" w:hAnsi="Times New Roman"/>
          <w:i/>
          <w:iCs/>
        </w:rPr>
        <w:t>Nr. </w:t>
      </w:r>
      <w:r w:rsidR="00AA613A" w:rsidRPr="0002515A">
        <w:rPr>
          <w:rFonts w:ascii="Times New Roman" w:hAnsi="Times New Roman"/>
          <w:i/>
          <w:iCs/>
        </w:rPr>
        <w:t>3 des K.E. vom 17. August 2013 (B.S. vom 22. August 2013)</w:t>
      </w:r>
      <w:r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4 </w:t>
      </w:r>
      <w:r w:rsidR="006D2E26" w:rsidRPr="0002515A">
        <w:rPr>
          <w:rFonts w:ascii="Times New Roman" w:hAnsi="Times New Roman"/>
          <w:i/>
          <w:iCs/>
        </w:rPr>
        <w:t>Abs. </w:t>
      </w:r>
      <w:r w:rsidRPr="0002515A">
        <w:rPr>
          <w:rFonts w:ascii="Times New Roman" w:hAnsi="Times New Roman"/>
          <w:i/>
          <w:iCs/>
        </w:rPr>
        <w:t xml:space="preserve">2 abgeändert durch </w:t>
      </w:r>
      <w:r w:rsidR="006D2E26" w:rsidRPr="0002515A">
        <w:rPr>
          <w:rFonts w:ascii="Times New Roman" w:hAnsi="Times New Roman"/>
          <w:i/>
          <w:iCs/>
        </w:rPr>
        <w:t>Art. </w:t>
      </w:r>
      <w:r w:rsidRPr="0002515A">
        <w:rPr>
          <w:rFonts w:ascii="Times New Roman" w:hAnsi="Times New Roman"/>
          <w:i/>
          <w:iCs/>
        </w:rPr>
        <w:t>27 des K.E.</w:t>
      </w:r>
      <w:r w:rsidR="009B0892" w:rsidRPr="0002515A">
        <w:rPr>
          <w:rFonts w:ascii="Times New Roman" w:hAnsi="Times New Roman"/>
          <w:i/>
          <w:iCs/>
        </w:rPr>
        <w:t> </w:t>
      </w:r>
      <w:r w:rsidR="00ED36AE" w:rsidRPr="0002515A">
        <w:rPr>
          <w:rFonts w:ascii="Times New Roman" w:hAnsi="Times New Roman"/>
          <w:i/>
          <w:iCs/>
        </w:rPr>
        <w:t>vom 11. Dezember </w:t>
      </w:r>
      <w:r w:rsidRPr="0002515A">
        <w:rPr>
          <w:rFonts w:ascii="Times New Roman" w:hAnsi="Times New Roman"/>
          <w:i/>
          <w:iCs/>
        </w:rPr>
        <w:t>1996 (B.S. vom 7. Januar 1997)</w:t>
      </w:r>
      <w:r w:rsidR="009B0892" w:rsidRPr="0002515A">
        <w:rPr>
          <w:rFonts w:ascii="Times New Roman" w:hAnsi="Times New Roman"/>
          <w:i/>
          <w:iCs/>
        </w:rPr>
        <w:t xml:space="preserve"> und </w:t>
      </w:r>
      <w:r w:rsidR="006D2E26" w:rsidRPr="0002515A">
        <w:rPr>
          <w:rFonts w:ascii="Times New Roman" w:hAnsi="Times New Roman"/>
          <w:i/>
          <w:iCs/>
        </w:rPr>
        <w:t>Art. </w:t>
      </w:r>
      <w:r w:rsidR="009B0892" w:rsidRPr="0002515A">
        <w:rPr>
          <w:rFonts w:ascii="Times New Roman" w:hAnsi="Times New Roman"/>
          <w:i/>
          <w:iCs/>
        </w:rPr>
        <w:t xml:space="preserve">47 </w:t>
      </w:r>
      <w:r w:rsidR="006D2E26" w:rsidRPr="0002515A">
        <w:rPr>
          <w:rFonts w:ascii="Times New Roman" w:hAnsi="Times New Roman"/>
          <w:i/>
          <w:iCs/>
        </w:rPr>
        <w:t>Nr. </w:t>
      </w:r>
      <w:r w:rsidR="009B0892" w:rsidRPr="0002515A">
        <w:rPr>
          <w:rFonts w:ascii="Times New Roman" w:hAnsi="Times New Roman"/>
          <w:i/>
          <w:iCs/>
        </w:rPr>
        <w:t>4 Buchstabe b) des K.E. vom 27. April 2007 (B.S. vom 21. Mai 2007)</w:t>
      </w:r>
      <w:r w:rsidRPr="0002515A">
        <w:rPr>
          <w:rFonts w:ascii="Times New Roman" w:hAnsi="Times New Roman"/>
          <w:i/>
          <w:iCs/>
        </w:rPr>
        <w:t>]</w:t>
      </w:r>
    </w:p>
    <w:p w14:paraId="4B5ED97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0CAADFD"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A817603" w14:textId="024D8523"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75 -</w:t>
      </w:r>
      <w:r w:rsidR="00C74AB5" w:rsidRPr="0002515A">
        <w:rPr>
          <w:rFonts w:ascii="Times New Roman" w:hAnsi="Times New Roman"/>
        </w:rPr>
        <w:t xml:space="preserve"> [</w:t>
      </w:r>
      <w:r w:rsidRPr="0002515A">
        <w:rPr>
          <w:rFonts w:ascii="Times New Roman" w:hAnsi="Times New Roman"/>
        </w:rPr>
        <w:t>§ </w:t>
      </w:r>
      <w:r w:rsidR="00C74AB5" w:rsidRPr="0002515A">
        <w:rPr>
          <w:rFonts w:ascii="Times New Roman" w:hAnsi="Times New Roman"/>
        </w:rPr>
        <w:t xml:space="preserve">1 - Die Registrierungsbescheinigung, </w:t>
      </w:r>
      <w:r w:rsidR="00F3449A" w:rsidRPr="0002515A">
        <w:rPr>
          <w:rFonts w:ascii="Times New Roman" w:hAnsi="Times New Roman"/>
        </w:rPr>
        <w:t xml:space="preserve">[die Ausländern ausgehändigt worden ist, die einen </w:t>
      </w:r>
      <w:r w:rsidR="00F11A47" w:rsidRPr="0002515A">
        <w:rPr>
          <w:rFonts w:ascii="Times New Roman" w:hAnsi="Times New Roman"/>
        </w:rPr>
        <w:t xml:space="preserve">[ersten] </w:t>
      </w:r>
      <w:r w:rsidR="00F3449A" w:rsidRPr="0002515A">
        <w:rPr>
          <w:rFonts w:ascii="Times New Roman" w:hAnsi="Times New Roman"/>
        </w:rPr>
        <w:t>Asylantrag eingereicht haben]</w:t>
      </w:r>
      <w:r w:rsidR="00C74AB5" w:rsidRPr="0002515A">
        <w:rPr>
          <w:rFonts w:ascii="Times New Roman" w:hAnsi="Times New Roman"/>
        </w:rPr>
        <w:t xml:space="preserve">, wird verlängert, um den Aufenthalt zu decken, </w:t>
      </w:r>
      <w:r w:rsidR="00F11A47" w:rsidRPr="0002515A">
        <w:rPr>
          <w:rFonts w:ascii="Times New Roman" w:hAnsi="Times New Roman"/>
        </w:rPr>
        <w:t>[bis der Generalkommissar für Flüchtlinge und Staatenlose über den Antrag befunden hat]</w:t>
      </w:r>
      <w:r w:rsidR="00C74AB5" w:rsidRPr="0002515A">
        <w:rPr>
          <w:rFonts w:ascii="Times New Roman" w:hAnsi="Times New Roman"/>
        </w:rPr>
        <w:t>.</w:t>
      </w:r>
    </w:p>
    <w:p w14:paraId="6399264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55E8628" w14:textId="70A14B06"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 xml:space="preserve">2 - </w:t>
      </w:r>
      <w:r w:rsidR="00F3449A" w:rsidRPr="0002515A">
        <w:rPr>
          <w:rFonts w:ascii="Times New Roman" w:hAnsi="Times New Roman"/>
        </w:rPr>
        <w:t>[Wenn der Generalkommissar für Flüchtlinge und Staatenlose es ablehnt, Ausländern die Rechtsstellung als Flüchtling anzuerkennen oder den subsidiären Schutzstatus zuzuerkennen</w:t>
      </w:r>
      <w:r w:rsidR="00F11A47" w:rsidRPr="0002515A">
        <w:rPr>
          <w:rFonts w:ascii="Times New Roman" w:hAnsi="Times New Roman"/>
        </w:rPr>
        <w:t xml:space="preserve"> [oder wenn er den Asylantrag nicht berücksichtigt]</w:t>
      </w:r>
      <w:r w:rsidR="00F3449A" w:rsidRPr="0002515A">
        <w:rPr>
          <w:rFonts w:ascii="Times New Roman" w:hAnsi="Times New Roman"/>
        </w:rPr>
        <w:t xml:space="preserve">, weist der Minister oder sein Beauftragter die Betreffenden gemäß Artikel 52/3 </w:t>
      </w:r>
      <w:r w:rsidRPr="0002515A">
        <w:rPr>
          <w:rFonts w:ascii="Times New Roman" w:hAnsi="Times New Roman"/>
        </w:rPr>
        <w:t>§ </w:t>
      </w:r>
      <w:r w:rsidR="00F3449A" w:rsidRPr="0002515A">
        <w:rPr>
          <w:rFonts w:ascii="Times New Roman" w:hAnsi="Times New Roman"/>
        </w:rPr>
        <w:t>1 des Gesetzes an das Staatsgebiet zu verlassen.]</w:t>
      </w:r>
    </w:p>
    <w:p w14:paraId="164D528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F6395A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xml:space="preserve">Unbeschadet der in </w:t>
      </w:r>
      <w:r w:rsidR="00F3449A" w:rsidRPr="0002515A">
        <w:rPr>
          <w:rFonts w:ascii="Times New Roman" w:hAnsi="Times New Roman"/>
        </w:rPr>
        <w:t>[</w:t>
      </w:r>
      <w:r w:rsidRPr="0002515A">
        <w:rPr>
          <w:rFonts w:ascii="Times New Roman" w:hAnsi="Times New Roman"/>
        </w:rPr>
        <w:t xml:space="preserve">Artikel </w:t>
      </w:r>
      <w:r w:rsidR="00F3449A" w:rsidRPr="0002515A">
        <w:rPr>
          <w:rFonts w:ascii="Times New Roman" w:hAnsi="Times New Roman"/>
        </w:rPr>
        <w:t>39/70]</w:t>
      </w:r>
      <w:r w:rsidRPr="0002515A">
        <w:rPr>
          <w:rFonts w:ascii="Times New Roman" w:hAnsi="Times New Roman"/>
        </w:rPr>
        <w:t xml:space="preserve"> des Gesetzes vorgesehenen aufschiebenden Wirkung werden die Beschlüsse des Ministers oder seines Beauftragten mit einem Dokument notifiziert, das dem in </w:t>
      </w:r>
      <w:r w:rsidR="00F3449A" w:rsidRPr="0002515A">
        <w:rPr>
          <w:rFonts w:ascii="Times New Roman" w:hAnsi="Times New Roman"/>
        </w:rPr>
        <w:t>[</w:t>
      </w:r>
      <w:r w:rsidRPr="0002515A">
        <w:rPr>
          <w:rFonts w:ascii="Times New Roman" w:hAnsi="Times New Roman"/>
        </w:rPr>
        <w:t xml:space="preserve">Anlage </w:t>
      </w:r>
      <w:r w:rsidR="00F3449A" w:rsidRPr="0002515A">
        <w:rPr>
          <w:rFonts w:ascii="Times New Roman" w:hAnsi="Times New Roman"/>
        </w:rPr>
        <w:t>13</w:t>
      </w:r>
      <w:r w:rsidR="00F3449A" w:rsidRPr="0002515A">
        <w:rPr>
          <w:rFonts w:ascii="Times New Roman" w:hAnsi="Times New Roman"/>
          <w:i/>
          <w:iCs/>
        </w:rPr>
        <w:t>quinquie</w:t>
      </w:r>
      <w:r w:rsidRPr="0002515A">
        <w:rPr>
          <w:rFonts w:ascii="Times New Roman" w:hAnsi="Times New Roman"/>
          <w:i/>
          <w:iCs/>
        </w:rPr>
        <w:t>s</w:t>
      </w:r>
      <w:r w:rsidR="00F3449A" w:rsidRPr="0002515A">
        <w:rPr>
          <w:rFonts w:ascii="Times New Roman" w:hAnsi="Times New Roman"/>
          <w:iCs/>
        </w:rPr>
        <w:t>]</w:t>
      </w:r>
      <w:r w:rsidRPr="0002515A">
        <w:rPr>
          <w:rFonts w:ascii="Times New Roman" w:hAnsi="Times New Roman"/>
        </w:rPr>
        <w:t xml:space="preserve"> veröffentlichten Muster entspricht.</w:t>
      </w:r>
    </w:p>
    <w:p w14:paraId="1A71F421" w14:textId="77777777" w:rsidR="00F3449A" w:rsidRPr="0002515A" w:rsidRDefault="00F3449A" w:rsidP="000A6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0AF4725" w14:textId="77777777" w:rsidR="00C74AB5" w:rsidRPr="0002515A" w:rsidRDefault="00F344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[Die Dokumente, die Ausländern zu dem Zeitpunkt, zu dem sie einen Antrag eingereicht haben, ausgehändigt worden sind, und gegebenenfalls die Registrierungsbescheinigung werden ihnen entzogen.]</w:t>
      </w:r>
    </w:p>
    <w:p w14:paraId="7F490FE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0F443B3" w14:textId="107544ED" w:rsidR="00C74AB5" w:rsidRPr="0002515A" w:rsidRDefault="006D2E26" w:rsidP="00F344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 xml:space="preserve">3 - </w:t>
      </w:r>
      <w:r w:rsidR="00F3449A" w:rsidRPr="0002515A">
        <w:rPr>
          <w:rFonts w:ascii="Times New Roman" w:hAnsi="Times New Roman"/>
        </w:rPr>
        <w:t xml:space="preserve">[Bei Verweigerung auf der Grundlage von Artikel 52 des Gesetzes ordnet der Minister oder sein Beauftragter ferner an, dass Ausländer an einem in Artikel 74/6 </w:t>
      </w:r>
      <w:r w:rsidRPr="0002515A">
        <w:rPr>
          <w:rFonts w:ascii="Times New Roman" w:hAnsi="Times New Roman"/>
        </w:rPr>
        <w:t>§ </w:t>
      </w:r>
      <w:r w:rsidR="00F3449A" w:rsidRPr="0002515A">
        <w:rPr>
          <w:rFonts w:ascii="Times New Roman" w:hAnsi="Times New Roman"/>
        </w:rPr>
        <w:t>1 des Gesetzes erwähnten bestimmten Ort festgehalten werden, sofern er dies für erforderlich hält, um d</w:t>
      </w:r>
      <w:r w:rsidR="00DE33C3" w:rsidRPr="0002515A">
        <w:rPr>
          <w:rFonts w:ascii="Times New Roman" w:hAnsi="Times New Roman"/>
        </w:rPr>
        <w:t>ie</w:t>
      </w:r>
      <w:r w:rsidR="00F3449A" w:rsidRPr="0002515A">
        <w:rPr>
          <w:rFonts w:ascii="Times New Roman" w:hAnsi="Times New Roman"/>
        </w:rPr>
        <w:t xml:space="preserve"> effektive </w:t>
      </w:r>
      <w:r w:rsidR="00DE33C3" w:rsidRPr="0002515A">
        <w:rPr>
          <w:rFonts w:ascii="Times New Roman" w:hAnsi="Times New Roman"/>
        </w:rPr>
        <w:t xml:space="preserve">Ausweisung </w:t>
      </w:r>
      <w:r w:rsidR="00F3449A" w:rsidRPr="0002515A">
        <w:rPr>
          <w:rFonts w:ascii="Times New Roman" w:hAnsi="Times New Roman"/>
        </w:rPr>
        <w:t>aus dem Staatsgebiet zu gewährleisten.]</w:t>
      </w:r>
    </w:p>
    <w:p w14:paraId="25D5ECCA" w14:textId="77777777" w:rsidR="00F3449A" w:rsidRPr="0002515A" w:rsidRDefault="00F3449A" w:rsidP="00F344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1AE9D528" w14:textId="77777777" w:rsidR="00F11A47" w:rsidRPr="0002515A" w:rsidRDefault="00C74AB5" w:rsidP="002644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Der Beschluss des Ministers oder seines Beauftragten wird dem Betreffenden mit einem Dokument notifiziert, das dem in Anlage 39 veröffentlichten Muster entspricht.]</w:t>
      </w:r>
    </w:p>
    <w:p w14:paraId="17A315DB" w14:textId="77777777" w:rsidR="002644D8" w:rsidRPr="0002515A" w:rsidRDefault="002644D8" w:rsidP="00F11A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68A407B" w14:textId="798B1F6C" w:rsidR="00F11A47" w:rsidRPr="0002515A" w:rsidRDefault="00F11A47" w:rsidP="00F11A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w:t>
      </w:r>
      <w:r w:rsidR="006D2E26" w:rsidRPr="0002515A">
        <w:rPr>
          <w:rFonts w:ascii="Times New Roman" w:hAnsi="Times New Roman"/>
        </w:rPr>
        <w:t>§ </w:t>
      </w:r>
      <w:r w:rsidRPr="0002515A">
        <w:rPr>
          <w:rFonts w:ascii="Times New Roman" w:hAnsi="Times New Roman"/>
        </w:rPr>
        <w:t>4 - Anlage 26</w:t>
      </w:r>
      <w:r w:rsidRPr="0002515A">
        <w:rPr>
          <w:rFonts w:ascii="Times New Roman" w:hAnsi="Times New Roman"/>
          <w:i/>
        </w:rPr>
        <w:t>quinquies</w:t>
      </w:r>
      <w:r w:rsidRPr="0002515A">
        <w:rPr>
          <w:rFonts w:ascii="Times New Roman" w:hAnsi="Times New Roman"/>
        </w:rPr>
        <w:t xml:space="preserve"> oder die in Artikel 72 </w:t>
      </w:r>
      <w:r w:rsidR="006D2E26" w:rsidRPr="0002515A">
        <w:rPr>
          <w:rFonts w:ascii="Times New Roman" w:hAnsi="Times New Roman"/>
        </w:rPr>
        <w:t>§ </w:t>
      </w:r>
      <w:r w:rsidRPr="0002515A">
        <w:rPr>
          <w:rFonts w:ascii="Times New Roman" w:hAnsi="Times New Roman"/>
        </w:rPr>
        <w:t>2 erwähnte Anlage 25</w:t>
      </w:r>
      <w:r w:rsidRPr="0002515A">
        <w:rPr>
          <w:rFonts w:ascii="Times New Roman" w:hAnsi="Times New Roman"/>
          <w:i/>
        </w:rPr>
        <w:t>quinquies</w:t>
      </w:r>
      <w:r w:rsidRPr="0002515A">
        <w:rPr>
          <w:rFonts w:ascii="Times New Roman" w:hAnsi="Times New Roman"/>
        </w:rPr>
        <w:t>, die einem Ausländer ausgehändigt wird, der einen Folgeasylantrag im Sinne von Artikel 51/8 des Gesetzes eingereicht hat, wird vom Minister oder seinem Beauftragten verlängert, um den Aufenthalt zu decken, bis der Generalkommissar für Flüchtlinge und Staatenlose einen Beschluss auf der Grundlage von Artikel 57/6/2 des Gesetzes gefasst hat.</w:t>
      </w:r>
    </w:p>
    <w:p w14:paraId="60D8AB4A" w14:textId="77777777" w:rsidR="00F11A47" w:rsidRPr="0002515A" w:rsidRDefault="00F11A47" w:rsidP="00F11A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3301257" w14:textId="77777777" w:rsidR="00F11A47" w:rsidRPr="0002515A" w:rsidRDefault="00F11A47" w:rsidP="00F11A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xml:space="preserve">Wird der Asylantrag vom Generalkommissar für Flüchtlinge und Staatenlose auf der Grundlage von Artikel 57/6/2 des Gesetzes berücksichtigt, händigt der Bürgermeister oder sein </w:t>
      </w:r>
      <w:r w:rsidRPr="0002515A">
        <w:rPr>
          <w:rFonts w:ascii="Times New Roman" w:hAnsi="Times New Roman"/>
        </w:rPr>
        <w:lastRenderedPageBreak/>
        <w:t xml:space="preserve">Beauftragter dem betreffenden Ausländer auf Anweisung des Ministers oder seines Beauftragten </w:t>
      </w:r>
      <w:r w:rsidR="002D7A55" w:rsidRPr="0002515A">
        <w:rPr>
          <w:rFonts w:ascii="Times New Roman" w:hAnsi="Times New Roman"/>
        </w:rPr>
        <w:t>[eine Anmeldebescheinigung aus, die vier Monate ab dem Datum der Einreichung seines Folgeantrags gültig ist]</w:t>
      </w:r>
      <w:r w:rsidRPr="0002515A">
        <w:rPr>
          <w:rFonts w:ascii="Times New Roman" w:hAnsi="Times New Roman"/>
        </w:rPr>
        <w:t>. Diese Anmeldebescheinigung wird verlängert, um den Aufenthalt zu decken, bis der Generalkommissar für Flüchtlinge und Staatenlose über den berücksichtigten Asylantrag befunden hat.]</w:t>
      </w:r>
    </w:p>
    <w:p w14:paraId="163C995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DD3F461" w14:textId="6B75B7D5"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75 ersetzt durch </w:t>
      </w:r>
      <w:r w:rsidR="006D2E26" w:rsidRPr="0002515A">
        <w:rPr>
          <w:rFonts w:ascii="Times New Roman" w:hAnsi="Times New Roman"/>
          <w:i/>
          <w:iCs/>
        </w:rPr>
        <w:t>Art. </w:t>
      </w:r>
      <w:r w:rsidRPr="0002515A">
        <w:rPr>
          <w:rFonts w:ascii="Times New Roman" w:hAnsi="Times New Roman"/>
          <w:i/>
          <w:iCs/>
        </w:rPr>
        <w:t xml:space="preserve">10 des K.E. vom 19. Mai 1993 (B.S. vom 21. Mai 1993); </w:t>
      </w:r>
      <w:r w:rsidR="006D2E26" w:rsidRPr="0002515A">
        <w:rPr>
          <w:rFonts w:ascii="Times New Roman" w:hAnsi="Times New Roman"/>
          <w:i/>
          <w:iCs/>
        </w:rPr>
        <w:t>§ </w:t>
      </w:r>
      <w:r w:rsidR="00F3449A" w:rsidRPr="0002515A">
        <w:rPr>
          <w:rFonts w:ascii="Times New Roman" w:hAnsi="Times New Roman"/>
          <w:i/>
          <w:iCs/>
        </w:rPr>
        <w:t xml:space="preserve">1 abgeändert durch </w:t>
      </w:r>
      <w:r w:rsidR="006D2E26" w:rsidRPr="0002515A">
        <w:rPr>
          <w:rFonts w:ascii="Times New Roman" w:hAnsi="Times New Roman"/>
          <w:i/>
          <w:iCs/>
        </w:rPr>
        <w:t>Art. </w:t>
      </w:r>
      <w:r w:rsidR="00F3449A" w:rsidRPr="0002515A">
        <w:rPr>
          <w:rFonts w:ascii="Times New Roman" w:hAnsi="Times New Roman"/>
          <w:i/>
          <w:iCs/>
        </w:rPr>
        <w:t xml:space="preserve">48 </w:t>
      </w:r>
      <w:r w:rsidR="006D2E26" w:rsidRPr="0002515A">
        <w:rPr>
          <w:rFonts w:ascii="Times New Roman" w:hAnsi="Times New Roman"/>
          <w:i/>
          <w:iCs/>
        </w:rPr>
        <w:t>Nr. </w:t>
      </w:r>
      <w:r w:rsidR="00F3449A" w:rsidRPr="0002515A">
        <w:rPr>
          <w:rFonts w:ascii="Times New Roman" w:hAnsi="Times New Roman"/>
          <w:i/>
          <w:iCs/>
        </w:rPr>
        <w:t>1 des K.E. vom 27. April 2007 (B.S. vom 21. Mai 2007)</w:t>
      </w:r>
      <w:r w:rsidR="00F11A47" w:rsidRPr="0002515A">
        <w:rPr>
          <w:rFonts w:ascii="Times New Roman" w:hAnsi="Times New Roman"/>
          <w:i/>
          <w:iCs/>
        </w:rPr>
        <w:t xml:space="preserve"> und </w:t>
      </w:r>
      <w:r w:rsidR="006D2E26" w:rsidRPr="0002515A">
        <w:rPr>
          <w:rFonts w:ascii="Times New Roman" w:hAnsi="Times New Roman"/>
          <w:i/>
          <w:iCs/>
        </w:rPr>
        <w:t>Art. </w:t>
      </w:r>
      <w:r w:rsidR="00F11A47" w:rsidRPr="0002515A">
        <w:rPr>
          <w:rFonts w:ascii="Times New Roman" w:hAnsi="Times New Roman"/>
          <w:i/>
          <w:iCs/>
        </w:rPr>
        <w:t xml:space="preserve">9 </w:t>
      </w:r>
      <w:r w:rsidR="006D2E26" w:rsidRPr="0002515A">
        <w:rPr>
          <w:rFonts w:ascii="Times New Roman" w:hAnsi="Times New Roman"/>
          <w:i/>
          <w:iCs/>
        </w:rPr>
        <w:t>Nr. </w:t>
      </w:r>
      <w:r w:rsidR="00F11A47" w:rsidRPr="0002515A">
        <w:rPr>
          <w:rFonts w:ascii="Times New Roman" w:hAnsi="Times New Roman"/>
          <w:i/>
          <w:iCs/>
        </w:rPr>
        <w:t>1 und 2 des K.E. vom 17. August 2013 (B.S. vom 22. August 2013)</w:t>
      </w:r>
      <w:r w:rsidR="00F3449A"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2 </w:t>
      </w:r>
      <w:r w:rsidR="006D2E26" w:rsidRPr="0002515A">
        <w:rPr>
          <w:rFonts w:ascii="Times New Roman" w:hAnsi="Times New Roman"/>
          <w:i/>
          <w:iCs/>
        </w:rPr>
        <w:t>Abs. </w:t>
      </w:r>
      <w:r w:rsidRPr="0002515A">
        <w:rPr>
          <w:rFonts w:ascii="Times New Roman" w:hAnsi="Times New Roman"/>
          <w:i/>
          <w:iCs/>
        </w:rPr>
        <w:t xml:space="preserve">1 </w:t>
      </w:r>
      <w:r w:rsidR="00F3449A" w:rsidRPr="0002515A">
        <w:rPr>
          <w:rFonts w:ascii="Times New Roman" w:hAnsi="Times New Roman"/>
          <w:i/>
          <w:iCs/>
        </w:rPr>
        <w:t xml:space="preserve">ersetzt durch </w:t>
      </w:r>
      <w:r w:rsidR="006D2E26" w:rsidRPr="0002515A">
        <w:rPr>
          <w:rFonts w:ascii="Times New Roman" w:hAnsi="Times New Roman"/>
          <w:i/>
          <w:iCs/>
        </w:rPr>
        <w:t>Art. </w:t>
      </w:r>
      <w:r w:rsidR="00F3449A" w:rsidRPr="0002515A">
        <w:rPr>
          <w:rFonts w:ascii="Times New Roman" w:hAnsi="Times New Roman"/>
          <w:i/>
          <w:iCs/>
        </w:rPr>
        <w:t xml:space="preserve">48 </w:t>
      </w:r>
      <w:r w:rsidR="006D2E26" w:rsidRPr="0002515A">
        <w:rPr>
          <w:rFonts w:ascii="Times New Roman" w:hAnsi="Times New Roman"/>
          <w:i/>
          <w:iCs/>
        </w:rPr>
        <w:t>Nr. </w:t>
      </w:r>
      <w:r w:rsidR="00F3449A" w:rsidRPr="0002515A">
        <w:rPr>
          <w:rFonts w:ascii="Times New Roman" w:hAnsi="Times New Roman"/>
          <w:i/>
          <w:iCs/>
        </w:rPr>
        <w:t>2 Buchstabe a) des K.E. vom 27. April 2007 (B.S. vom 21. Mai 2007)</w:t>
      </w:r>
      <w:r w:rsidR="00F11A47" w:rsidRPr="0002515A">
        <w:rPr>
          <w:rFonts w:ascii="Times New Roman" w:hAnsi="Times New Roman"/>
          <w:i/>
          <w:iCs/>
        </w:rPr>
        <w:t xml:space="preserve"> und abgeändert durch </w:t>
      </w:r>
      <w:r w:rsidR="006D2E26" w:rsidRPr="0002515A">
        <w:rPr>
          <w:rFonts w:ascii="Times New Roman" w:hAnsi="Times New Roman"/>
          <w:i/>
          <w:iCs/>
        </w:rPr>
        <w:t>Art. </w:t>
      </w:r>
      <w:r w:rsidR="00F11A47" w:rsidRPr="0002515A">
        <w:rPr>
          <w:rFonts w:ascii="Times New Roman" w:hAnsi="Times New Roman"/>
          <w:i/>
          <w:iCs/>
        </w:rPr>
        <w:t xml:space="preserve">9 </w:t>
      </w:r>
      <w:r w:rsidR="006D2E26" w:rsidRPr="0002515A">
        <w:rPr>
          <w:rFonts w:ascii="Times New Roman" w:hAnsi="Times New Roman"/>
          <w:i/>
          <w:iCs/>
        </w:rPr>
        <w:t>Nr. </w:t>
      </w:r>
      <w:r w:rsidR="00F11A47" w:rsidRPr="0002515A">
        <w:rPr>
          <w:rFonts w:ascii="Times New Roman" w:hAnsi="Times New Roman"/>
          <w:i/>
          <w:iCs/>
        </w:rPr>
        <w:t>3 des K.E. vom 17. August 2013 (B.S. vom 22. August 2013)</w:t>
      </w:r>
      <w:r w:rsidR="00F3449A" w:rsidRPr="0002515A">
        <w:rPr>
          <w:rFonts w:ascii="Times New Roman" w:hAnsi="Times New Roman"/>
          <w:i/>
          <w:iCs/>
        </w:rPr>
        <w:t>;</w:t>
      </w:r>
      <w:r w:rsidRPr="0002515A">
        <w:rPr>
          <w:rFonts w:ascii="Times New Roman" w:hAnsi="Times New Roman"/>
          <w:i/>
          <w:iCs/>
        </w:rPr>
        <w:t xml:space="preserve"> </w:t>
      </w:r>
      <w:r w:rsidR="006D2E26" w:rsidRPr="0002515A">
        <w:rPr>
          <w:rFonts w:ascii="Times New Roman" w:hAnsi="Times New Roman"/>
          <w:i/>
          <w:iCs/>
        </w:rPr>
        <w:t>§ </w:t>
      </w:r>
      <w:r w:rsidR="00F3449A" w:rsidRPr="0002515A">
        <w:rPr>
          <w:rFonts w:ascii="Times New Roman" w:hAnsi="Times New Roman"/>
          <w:i/>
          <w:iCs/>
        </w:rPr>
        <w:t xml:space="preserve">2 </w:t>
      </w:r>
      <w:r w:rsidR="006D2E26" w:rsidRPr="0002515A">
        <w:rPr>
          <w:rFonts w:ascii="Times New Roman" w:hAnsi="Times New Roman"/>
          <w:i/>
          <w:iCs/>
        </w:rPr>
        <w:t>Abs. </w:t>
      </w:r>
      <w:r w:rsidR="00F3449A" w:rsidRPr="0002515A">
        <w:rPr>
          <w:rFonts w:ascii="Times New Roman" w:hAnsi="Times New Roman"/>
          <w:i/>
          <w:iCs/>
        </w:rPr>
        <w:t xml:space="preserve">2 abgeändert durch </w:t>
      </w:r>
      <w:r w:rsidR="006D2E26" w:rsidRPr="0002515A">
        <w:rPr>
          <w:rFonts w:ascii="Times New Roman" w:hAnsi="Times New Roman"/>
          <w:i/>
          <w:iCs/>
        </w:rPr>
        <w:t>Art. </w:t>
      </w:r>
      <w:r w:rsidR="00F3449A" w:rsidRPr="0002515A">
        <w:rPr>
          <w:rFonts w:ascii="Times New Roman" w:hAnsi="Times New Roman"/>
          <w:i/>
          <w:iCs/>
        </w:rPr>
        <w:t xml:space="preserve">48 </w:t>
      </w:r>
      <w:r w:rsidR="006D2E26" w:rsidRPr="0002515A">
        <w:rPr>
          <w:rFonts w:ascii="Times New Roman" w:hAnsi="Times New Roman"/>
          <w:i/>
          <w:iCs/>
        </w:rPr>
        <w:t>Nr. </w:t>
      </w:r>
      <w:r w:rsidR="00F3449A" w:rsidRPr="0002515A">
        <w:rPr>
          <w:rFonts w:ascii="Times New Roman" w:hAnsi="Times New Roman"/>
          <w:i/>
          <w:iCs/>
        </w:rPr>
        <w:t xml:space="preserve">2 Buchstabe b) des K.E. vom 27. April 2007 (B.S. vom 21. Mai 2007); </w:t>
      </w:r>
      <w:r w:rsidR="006D2E26" w:rsidRPr="0002515A">
        <w:rPr>
          <w:rFonts w:ascii="Times New Roman" w:hAnsi="Times New Roman"/>
          <w:i/>
          <w:iCs/>
        </w:rPr>
        <w:t>§ </w:t>
      </w:r>
      <w:r w:rsidR="00F3449A" w:rsidRPr="0002515A">
        <w:rPr>
          <w:rFonts w:ascii="Times New Roman" w:hAnsi="Times New Roman"/>
          <w:i/>
          <w:iCs/>
        </w:rPr>
        <w:t xml:space="preserve">2 </w:t>
      </w:r>
      <w:r w:rsidR="006D2E26" w:rsidRPr="0002515A">
        <w:rPr>
          <w:rFonts w:ascii="Times New Roman" w:hAnsi="Times New Roman"/>
          <w:i/>
          <w:iCs/>
        </w:rPr>
        <w:t>Abs. </w:t>
      </w:r>
      <w:r w:rsidR="00F3449A" w:rsidRPr="0002515A">
        <w:rPr>
          <w:rFonts w:ascii="Times New Roman" w:hAnsi="Times New Roman"/>
          <w:i/>
          <w:iCs/>
        </w:rPr>
        <w:t xml:space="preserve">3 ersetzt durch </w:t>
      </w:r>
      <w:r w:rsidR="006D2E26" w:rsidRPr="0002515A">
        <w:rPr>
          <w:rFonts w:ascii="Times New Roman" w:hAnsi="Times New Roman"/>
          <w:i/>
          <w:iCs/>
        </w:rPr>
        <w:t>Art. </w:t>
      </w:r>
      <w:r w:rsidR="00F3449A" w:rsidRPr="0002515A">
        <w:rPr>
          <w:rFonts w:ascii="Times New Roman" w:hAnsi="Times New Roman"/>
          <w:i/>
          <w:iCs/>
        </w:rPr>
        <w:t xml:space="preserve">48 </w:t>
      </w:r>
      <w:r w:rsidR="006D2E26" w:rsidRPr="0002515A">
        <w:rPr>
          <w:rFonts w:ascii="Times New Roman" w:hAnsi="Times New Roman"/>
          <w:i/>
          <w:iCs/>
        </w:rPr>
        <w:t>Nr. </w:t>
      </w:r>
      <w:r w:rsidR="00F3449A" w:rsidRPr="0002515A">
        <w:rPr>
          <w:rFonts w:ascii="Times New Roman" w:hAnsi="Times New Roman"/>
          <w:i/>
          <w:iCs/>
        </w:rPr>
        <w:t xml:space="preserve">2 Buchstabe c) des K.E. vom 27. April 2007 (B.S. vom 21. Mai 2007); </w:t>
      </w:r>
      <w:r w:rsidR="006D2E26" w:rsidRPr="0002515A">
        <w:rPr>
          <w:rFonts w:ascii="Times New Roman" w:hAnsi="Times New Roman"/>
          <w:i/>
          <w:iCs/>
        </w:rPr>
        <w:t>§ </w:t>
      </w:r>
      <w:r w:rsidRPr="0002515A">
        <w:rPr>
          <w:rFonts w:ascii="Times New Roman" w:hAnsi="Times New Roman"/>
          <w:i/>
          <w:iCs/>
        </w:rPr>
        <w:t xml:space="preserve">3 </w:t>
      </w:r>
      <w:r w:rsidR="006D2E26" w:rsidRPr="0002515A">
        <w:rPr>
          <w:rFonts w:ascii="Times New Roman" w:hAnsi="Times New Roman"/>
          <w:i/>
          <w:iCs/>
        </w:rPr>
        <w:t>Abs. </w:t>
      </w:r>
      <w:r w:rsidRPr="0002515A">
        <w:rPr>
          <w:rFonts w:ascii="Times New Roman" w:hAnsi="Times New Roman"/>
          <w:i/>
          <w:iCs/>
        </w:rPr>
        <w:t xml:space="preserve">1 </w:t>
      </w:r>
      <w:r w:rsidR="00F3449A" w:rsidRPr="0002515A">
        <w:rPr>
          <w:rFonts w:ascii="Times New Roman" w:hAnsi="Times New Roman"/>
          <w:i/>
          <w:iCs/>
        </w:rPr>
        <w:t xml:space="preserve">ersetzt durch </w:t>
      </w:r>
      <w:r w:rsidR="006D2E26" w:rsidRPr="0002515A">
        <w:rPr>
          <w:rFonts w:ascii="Times New Roman" w:hAnsi="Times New Roman"/>
          <w:i/>
          <w:iCs/>
        </w:rPr>
        <w:t>Art. </w:t>
      </w:r>
      <w:r w:rsidR="00F3449A" w:rsidRPr="0002515A">
        <w:rPr>
          <w:rFonts w:ascii="Times New Roman" w:hAnsi="Times New Roman"/>
          <w:i/>
          <w:iCs/>
        </w:rPr>
        <w:t xml:space="preserve">48 </w:t>
      </w:r>
      <w:r w:rsidR="006D2E26" w:rsidRPr="0002515A">
        <w:rPr>
          <w:rFonts w:ascii="Times New Roman" w:hAnsi="Times New Roman"/>
          <w:i/>
          <w:iCs/>
        </w:rPr>
        <w:t>Nr. </w:t>
      </w:r>
      <w:r w:rsidR="00F3449A" w:rsidRPr="0002515A">
        <w:rPr>
          <w:rFonts w:ascii="Times New Roman" w:hAnsi="Times New Roman"/>
          <w:i/>
          <w:iCs/>
        </w:rPr>
        <w:t>3 des K.E. vom 27. April 2007 (B.S. vom 21. Mai 2007)</w:t>
      </w:r>
      <w:r w:rsidR="00F11A47" w:rsidRPr="0002515A">
        <w:rPr>
          <w:rFonts w:ascii="Times New Roman" w:hAnsi="Times New Roman"/>
          <w:i/>
          <w:iCs/>
        </w:rPr>
        <w:t xml:space="preserve">; </w:t>
      </w:r>
      <w:r w:rsidR="006D2E26" w:rsidRPr="0002515A">
        <w:rPr>
          <w:rFonts w:ascii="Times New Roman" w:hAnsi="Times New Roman"/>
          <w:i/>
          <w:iCs/>
        </w:rPr>
        <w:t>§ </w:t>
      </w:r>
      <w:r w:rsidR="00F11A47" w:rsidRPr="0002515A">
        <w:rPr>
          <w:rFonts w:ascii="Times New Roman" w:hAnsi="Times New Roman"/>
          <w:i/>
          <w:iCs/>
        </w:rPr>
        <w:t xml:space="preserve">4 eingefügt durch </w:t>
      </w:r>
      <w:r w:rsidR="006D2E26" w:rsidRPr="0002515A">
        <w:rPr>
          <w:rFonts w:ascii="Times New Roman" w:hAnsi="Times New Roman"/>
          <w:i/>
          <w:iCs/>
        </w:rPr>
        <w:t>Art. </w:t>
      </w:r>
      <w:r w:rsidR="00F11A47" w:rsidRPr="0002515A">
        <w:rPr>
          <w:rFonts w:ascii="Times New Roman" w:hAnsi="Times New Roman"/>
          <w:i/>
          <w:iCs/>
        </w:rPr>
        <w:t xml:space="preserve">9 </w:t>
      </w:r>
      <w:r w:rsidR="006D2E26" w:rsidRPr="0002515A">
        <w:rPr>
          <w:rFonts w:ascii="Times New Roman" w:hAnsi="Times New Roman"/>
          <w:i/>
          <w:iCs/>
        </w:rPr>
        <w:t>Nr. </w:t>
      </w:r>
      <w:r w:rsidR="00F11A47" w:rsidRPr="0002515A">
        <w:rPr>
          <w:rFonts w:ascii="Times New Roman" w:hAnsi="Times New Roman"/>
          <w:i/>
          <w:iCs/>
        </w:rPr>
        <w:t>4 des K.E. vom 17. August 2013 (B.S. vom 22. August 2013)</w:t>
      </w:r>
      <w:r w:rsidR="002D7A55" w:rsidRPr="0002515A">
        <w:rPr>
          <w:rFonts w:ascii="Times New Roman" w:hAnsi="Times New Roman"/>
          <w:i/>
          <w:iCs/>
        </w:rPr>
        <w:t xml:space="preserve">; </w:t>
      </w:r>
      <w:r w:rsidR="006D2E26" w:rsidRPr="0002515A">
        <w:rPr>
          <w:rFonts w:ascii="Times New Roman" w:hAnsi="Times New Roman"/>
          <w:i/>
          <w:iCs/>
        </w:rPr>
        <w:t>§ </w:t>
      </w:r>
      <w:r w:rsidR="002D7A55" w:rsidRPr="0002515A">
        <w:rPr>
          <w:rFonts w:ascii="Times New Roman" w:hAnsi="Times New Roman"/>
          <w:i/>
          <w:iCs/>
        </w:rPr>
        <w:t xml:space="preserve">4 </w:t>
      </w:r>
      <w:r w:rsidR="006D2E26" w:rsidRPr="0002515A">
        <w:rPr>
          <w:rFonts w:ascii="Times New Roman" w:hAnsi="Times New Roman"/>
          <w:i/>
          <w:iCs/>
        </w:rPr>
        <w:t>Abs. </w:t>
      </w:r>
      <w:r w:rsidR="002D7A55" w:rsidRPr="0002515A">
        <w:rPr>
          <w:rFonts w:ascii="Times New Roman" w:hAnsi="Times New Roman"/>
          <w:i/>
          <w:iCs/>
        </w:rPr>
        <w:t xml:space="preserve">2 abgeändert durch </w:t>
      </w:r>
      <w:r w:rsidR="006D2E26" w:rsidRPr="0002515A">
        <w:rPr>
          <w:rFonts w:ascii="Times New Roman" w:hAnsi="Times New Roman"/>
          <w:i/>
          <w:iCs/>
        </w:rPr>
        <w:t>Art. </w:t>
      </w:r>
      <w:r w:rsidR="002D7A55" w:rsidRPr="0002515A">
        <w:rPr>
          <w:rFonts w:ascii="Times New Roman" w:hAnsi="Times New Roman"/>
          <w:i/>
          <w:iCs/>
        </w:rPr>
        <w:t>9 des K.E. vom 6. Juni 2019 (B.S. vom 22. August 2019)</w:t>
      </w:r>
      <w:r w:rsidRPr="0002515A">
        <w:rPr>
          <w:rFonts w:ascii="Times New Roman" w:hAnsi="Times New Roman"/>
          <w:i/>
          <w:iCs/>
        </w:rPr>
        <w:t>]</w:t>
      </w:r>
    </w:p>
    <w:p w14:paraId="3752E92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2C86F8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E6BD533" w14:textId="0EE7C086"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76 -</w:t>
      </w:r>
      <w:r w:rsidR="00C74AB5" w:rsidRPr="0002515A">
        <w:rPr>
          <w:rFonts w:ascii="Times New Roman" w:hAnsi="Times New Roman"/>
        </w:rPr>
        <w:t xml:space="preserve"> [</w:t>
      </w:r>
      <w:r w:rsidR="00C2671D" w:rsidRPr="0002515A">
        <w:rPr>
          <w:rFonts w:ascii="Times New Roman" w:hAnsi="Times New Roman"/>
        </w:rPr>
        <w:t xml:space="preserve">Unter Vorbehalt der Einlegung einer in Artikel 39/56 Absatz 2 des Gesetzes erwähnten Beschwerde werden Ausländer, denen die Rechtsstellung eines Flüchtlings zuerkannt wurde, nach Vorlage ihrer von der zuständigen Behörde ausgestellten Flüchtlingsbescheinigung in das Fremdenregister eingetragen und wird ihnen </w:t>
      </w:r>
      <w:r w:rsidR="00823F8D" w:rsidRPr="0002515A">
        <w:rPr>
          <w:rFonts w:ascii="Times New Roman" w:hAnsi="Times New Roman"/>
        </w:rPr>
        <w:t>[ein gemäß dem Muster in Anlage 6 erstellter Aufenthaltstitel]</w:t>
      </w:r>
      <w:r w:rsidR="00C2671D" w:rsidRPr="0002515A">
        <w:rPr>
          <w:rFonts w:ascii="Times New Roman" w:hAnsi="Times New Roman"/>
        </w:rPr>
        <w:t xml:space="preserve"> ausgehändigt.</w:t>
      </w:r>
      <w:r w:rsidR="00C74AB5" w:rsidRPr="0002515A">
        <w:rPr>
          <w:rFonts w:ascii="Times New Roman" w:hAnsi="Times New Roman"/>
        </w:rPr>
        <w:t>]</w:t>
      </w:r>
    </w:p>
    <w:p w14:paraId="69DEFE1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AC68CCD" w14:textId="559EEDCF"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76 ersetzt durch </w:t>
      </w:r>
      <w:r w:rsidR="006D2E26" w:rsidRPr="0002515A">
        <w:rPr>
          <w:rFonts w:ascii="Times New Roman" w:hAnsi="Times New Roman"/>
          <w:i/>
          <w:iCs/>
        </w:rPr>
        <w:t>Art. </w:t>
      </w:r>
      <w:r w:rsidR="00C2671D" w:rsidRPr="0002515A">
        <w:rPr>
          <w:rFonts w:ascii="Times New Roman" w:hAnsi="Times New Roman"/>
          <w:i/>
          <w:iCs/>
        </w:rPr>
        <w:t>49 des K.E. vom 27. April 2007 (B.S. vom 21. Mai 2007)</w:t>
      </w:r>
      <w:r w:rsidR="00823F8D" w:rsidRPr="0002515A">
        <w:rPr>
          <w:rFonts w:ascii="Times New Roman" w:hAnsi="Times New Roman"/>
          <w:i/>
          <w:iCs/>
        </w:rPr>
        <w:t xml:space="preserve"> und abgeändert durch </w:t>
      </w:r>
      <w:r w:rsidR="006D2E26" w:rsidRPr="0002515A">
        <w:rPr>
          <w:rFonts w:ascii="Times New Roman" w:hAnsi="Times New Roman"/>
          <w:i/>
          <w:iCs/>
        </w:rPr>
        <w:t>Art. </w:t>
      </w:r>
      <w:r w:rsidR="00823F8D" w:rsidRPr="0002515A">
        <w:rPr>
          <w:rFonts w:ascii="Times New Roman" w:hAnsi="Times New Roman"/>
          <w:i/>
          <w:iCs/>
        </w:rPr>
        <w:t>26 des K.E. vom 12. Juni 2020 (B.S. vom 29. Juni 2020)</w:t>
      </w:r>
      <w:r w:rsidRPr="0002515A">
        <w:rPr>
          <w:rFonts w:ascii="Times New Roman" w:hAnsi="Times New Roman"/>
          <w:i/>
          <w:iCs/>
        </w:rPr>
        <w:t>]</w:t>
      </w:r>
    </w:p>
    <w:p w14:paraId="1E14632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F2C7802"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80497FA" w14:textId="7390EE76"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77 -</w:t>
      </w:r>
      <w:r w:rsidR="00C74AB5" w:rsidRPr="0002515A">
        <w:rPr>
          <w:rFonts w:ascii="Times New Roman" w:hAnsi="Times New Roman"/>
        </w:rPr>
        <w:t xml:space="preserve"> [</w:t>
      </w:r>
      <w:r w:rsidR="00C2671D" w:rsidRPr="0002515A">
        <w:rPr>
          <w:rFonts w:ascii="Times New Roman" w:hAnsi="Times New Roman"/>
        </w:rPr>
        <w:t>Erkennt die zuständige Behörde Ausländern den subsidiären Schutzstatus zu, trägt die Gemeindeverwaltung die Betreffenden nach Anweisung des Ministers oder seines Beauftragten in das Fremdenregister ein und händigt ihnen gemäß Artikel 49/2 §</w:t>
      </w:r>
      <w:r w:rsidRPr="0002515A">
        <w:rPr>
          <w:rFonts w:ascii="Times New Roman" w:hAnsi="Times New Roman"/>
        </w:rPr>
        <w:t>§ </w:t>
      </w:r>
      <w:r w:rsidR="00C2671D" w:rsidRPr="0002515A">
        <w:rPr>
          <w:rFonts w:ascii="Times New Roman" w:hAnsi="Times New Roman"/>
        </w:rPr>
        <w:t xml:space="preserve">2 und 3 des Gesetzes </w:t>
      </w:r>
      <w:r w:rsidR="00823F8D" w:rsidRPr="0002515A">
        <w:rPr>
          <w:rFonts w:ascii="Times New Roman" w:hAnsi="Times New Roman"/>
        </w:rPr>
        <w:t>[einen gemäß dem Muster in Anlage 6 erstellten Aufenthaltstitel]</w:t>
      </w:r>
      <w:r w:rsidR="00C2671D" w:rsidRPr="0002515A">
        <w:rPr>
          <w:rFonts w:ascii="Times New Roman" w:hAnsi="Times New Roman"/>
        </w:rPr>
        <w:t xml:space="preserve"> aus.</w:t>
      </w:r>
      <w:r w:rsidR="00C74AB5" w:rsidRPr="0002515A">
        <w:rPr>
          <w:rFonts w:ascii="Times New Roman" w:hAnsi="Times New Roman"/>
        </w:rPr>
        <w:t>]</w:t>
      </w:r>
    </w:p>
    <w:p w14:paraId="234734F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DC73407" w14:textId="6BA29E6F"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77 ersetzt durch </w:t>
      </w:r>
      <w:r w:rsidR="006D2E26" w:rsidRPr="0002515A">
        <w:rPr>
          <w:rFonts w:ascii="Times New Roman" w:hAnsi="Times New Roman"/>
          <w:i/>
          <w:iCs/>
        </w:rPr>
        <w:t>Art. </w:t>
      </w:r>
      <w:r w:rsidR="00C2671D" w:rsidRPr="0002515A">
        <w:rPr>
          <w:rFonts w:ascii="Times New Roman" w:hAnsi="Times New Roman"/>
          <w:i/>
          <w:iCs/>
        </w:rPr>
        <w:t>50 des K.E. vom 27. April 2007 (B.S. vom 21. Mai 2007)</w:t>
      </w:r>
      <w:r w:rsidR="00823F8D" w:rsidRPr="0002515A">
        <w:rPr>
          <w:rFonts w:ascii="Times New Roman" w:hAnsi="Times New Roman"/>
          <w:i/>
          <w:iCs/>
        </w:rPr>
        <w:t xml:space="preserve"> und abgeändert durch </w:t>
      </w:r>
      <w:r w:rsidR="006D2E26" w:rsidRPr="0002515A">
        <w:rPr>
          <w:rFonts w:ascii="Times New Roman" w:hAnsi="Times New Roman"/>
          <w:i/>
          <w:iCs/>
        </w:rPr>
        <w:t>Art. </w:t>
      </w:r>
      <w:r w:rsidR="00823F8D" w:rsidRPr="0002515A">
        <w:rPr>
          <w:rFonts w:ascii="Times New Roman" w:hAnsi="Times New Roman"/>
          <w:i/>
          <w:iCs/>
        </w:rPr>
        <w:t>27 des K.E. vom 12. Juni 2020 (B.S. vom 29. Juni 2020)</w:t>
      </w:r>
      <w:r w:rsidR="00C2671D" w:rsidRPr="0002515A">
        <w:rPr>
          <w:rFonts w:ascii="Times New Roman" w:hAnsi="Times New Roman"/>
          <w:i/>
          <w:iCs/>
        </w:rPr>
        <w:t>]</w:t>
      </w:r>
    </w:p>
    <w:p w14:paraId="5E23E402"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1EEF71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78B244B" w14:textId="7D958BB4" w:rsidR="00C74AB5" w:rsidRPr="0002515A" w:rsidRDefault="00EF4F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i/>
        </w:rPr>
        <w:t>Abschnitt 2</w:t>
      </w:r>
      <w:r w:rsidR="00C74AB5" w:rsidRPr="0002515A">
        <w:rPr>
          <w:rFonts w:ascii="Times New Roman" w:hAnsi="Times New Roman"/>
        </w:rPr>
        <w:t xml:space="preserve"> - </w:t>
      </w:r>
      <w:r w:rsidR="00C2671D" w:rsidRPr="0002515A">
        <w:rPr>
          <w:rFonts w:ascii="Times New Roman" w:hAnsi="Times New Roman"/>
        </w:rPr>
        <w:t>[Asylsuchende]</w:t>
      </w:r>
      <w:r w:rsidR="00C74AB5" w:rsidRPr="0002515A">
        <w:rPr>
          <w:rFonts w:ascii="Times New Roman" w:hAnsi="Times New Roman"/>
        </w:rPr>
        <w:t xml:space="preserve"> -</w:t>
      </w:r>
    </w:p>
    <w:p w14:paraId="5FFC4EC0" w14:textId="77777777" w:rsidR="00C74AB5" w:rsidRPr="0002515A" w:rsidRDefault="00F11A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t>Or</w:t>
      </w:r>
      <w:r w:rsidR="00C74AB5" w:rsidRPr="0002515A">
        <w:rPr>
          <w:rFonts w:ascii="Times New Roman" w:hAnsi="Times New Roman"/>
        </w:rPr>
        <w:t>dnungsmäßige Einreise und ordnungsmäßiger Aufenthalt</w:t>
      </w:r>
    </w:p>
    <w:p w14:paraId="6D65FF1A"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CF88319" w14:textId="4EB23B6A" w:rsidR="00C2671D" w:rsidRPr="0002515A" w:rsidRDefault="00C267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rPr>
        <w:t>[Überschrift von Abschnitt</w:t>
      </w:r>
      <w:r w:rsidR="00EF4FC9" w:rsidRPr="0002515A">
        <w:rPr>
          <w:rFonts w:ascii="Times New Roman" w:hAnsi="Times New Roman"/>
          <w:i/>
        </w:rPr>
        <w:t> </w:t>
      </w:r>
      <w:r w:rsidRPr="0002515A">
        <w:rPr>
          <w:rFonts w:ascii="Times New Roman" w:hAnsi="Times New Roman"/>
          <w:i/>
        </w:rPr>
        <w:t xml:space="preserve">2 abgeändert durch </w:t>
      </w:r>
      <w:r w:rsidR="006D2E26" w:rsidRPr="0002515A">
        <w:rPr>
          <w:rFonts w:ascii="Times New Roman" w:hAnsi="Times New Roman"/>
          <w:i/>
        </w:rPr>
        <w:t>Art. </w:t>
      </w:r>
      <w:r w:rsidRPr="0002515A">
        <w:rPr>
          <w:rFonts w:ascii="Times New Roman" w:hAnsi="Times New Roman"/>
          <w:i/>
        </w:rPr>
        <w:t>51</w:t>
      </w:r>
      <w:r w:rsidRPr="0002515A">
        <w:rPr>
          <w:rFonts w:ascii="Times New Roman" w:hAnsi="Times New Roman"/>
          <w:i/>
          <w:iCs/>
        </w:rPr>
        <w:t xml:space="preserve"> des K.E. vom 27. April 2007 (B.S. vom 21. Mai 2007)]</w:t>
      </w:r>
    </w:p>
    <w:p w14:paraId="64CA639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35CA93F" w14:textId="77777777" w:rsidR="00C2671D" w:rsidRPr="0002515A" w:rsidRDefault="00C267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4D5B199" w14:textId="1D4AE2FF"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78 -</w:t>
      </w:r>
      <w:r w:rsidR="00C74AB5" w:rsidRPr="0002515A">
        <w:rPr>
          <w:rFonts w:ascii="Times New Roman" w:hAnsi="Times New Roman"/>
        </w:rPr>
        <w:t xml:space="preserve"> </w:t>
      </w:r>
      <w:r w:rsidR="00C2671D" w:rsidRPr="0002515A">
        <w:rPr>
          <w:rFonts w:ascii="Times New Roman" w:hAnsi="Times New Roman"/>
        </w:rPr>
        <w:t>[…]</w:t>
      </w:r>
    </w:p>
    <w:p w14:paraId="250B210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6FE2F2E" w14:textId="197F8CA7" w:rsidR="00C2671D" w:rsidRPr="0002515A" w:rsidRDefault="00C74AB5" w:rsidP="00C267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78 </w:t>
      </w:r>
      <w:r w:rsidR="00C2671D" w:rsidRPr="0002515A">
        <w:rPr>
          <w:rFonts w:ascii="Times New Roman" w:hAnsi="Times New Roman"/>
          <w:i/>
          <w:iCs/>
        </w:rPr>
        <w:t>aufgehoben</w:t>
      </w:r>
      <w:r w:rsidRPr="0002515A">
        <w:rPr>
          <w:rFonts w:ascii="Times New Roman" w:hAnsi="Times New Roman"/>
          <w:i/>
          <w:iCs/>
        </w:rPr>
        <w:t xml:space="preserve"> durch </w:t>
      </w:r>
      <w:r w:rsidR="006D2E26" w:rsidRPr="0002515A">
        <w:rPr>
          <w:rFonts w:ascii="Times New Roman" w:hAnsi="Times New Roman"/>
          <w:i/>
          <w:iCs/>
        </w:rPr>
        <w:t>Art. </w:t>
      </w:r>
      <w:r w:rsidR="00C2671D" w:rsidRPr="0002515A">
        <w:rPr>
          <w:rFonts w:ascii="Times New Roman" w:hAnsi="Times New Roman"/>
          <w:i/>
          <w:iCs/>
        </w:rPr>
        <w:t>52 des K.E. vom 27. April 2007 (B.S. vom 21. Mai 2007)</w:t>
      </w:r>
      <w:r w:rsidRPr="0002515A">
        <w:rPr>
          <w:rFonts w:ascii="Times New Roman" w:hAnsi="Times New Roman"/>
          <w:i/>
          <w:iCs/>
        </w:rPr>
        <w:t>]</w:t>
      </w:r>
    </w:p>
    <w:p w14:paraId="5064CF4D" w14:textId="77777777" w:rsidR="00C2671D" w:rsidRPr="0002515A" w:rsidRDefault="00C2671D" w:rsidP="00C267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4671A3C6" w14:textId="77777777" w:rsidR="00C2671D" w:rsidRPr="0002515A" w:rsidRDefault="00C2671D" w:rsidP="00C267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10A4C4DD" w14:textId="4E153EE0" w:rsidR="00C74AB5" w:rsidRPr="0002515A" w:rsidRDefault="00C2671D" w:rsidP="00C267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lastRenderedPageBreak/>
        <w:tab/>
      </w:r>
      <w:r w:rsidR="006D2E26" w:rsidRPr="0002515A">
        <w:rPr>
          <w:rFonts w:ascii="Times New Roman" w:hAnsi="Times New Roman"/>
          <w:b/>
          <w:bCs/>
        </w:rPr>
        <w:t>Art. </w:t>
      </w:r>
      <w:r w:rsidR="00C74AB5" w:rsidRPr="0002515A">
        <w:rPr>
          <w:rFonts w:ascii="Times New Roman" w:hAnsi="Times New Roman"/>
          <w:b/>
          <w:bCs/>
        </w:rPr>
        <w:t>79 -</w:t>
      </w:r>
      <w:r w:rsidR="00C74AB5" w:rsidRPr="0002515A">
        <w:rPr>
          <w:rFonts w:ascii="Times New Roman" w:hAnsi="Times New Roman"/>
        </w:rPr>
        <w:t xml:space="preserve"> [Die in Artikel 71/2 </w:t>
      </w:r>
      <w:r w:rsidR="006D2E26" w:rsidRPr="0002515A">
        <w:rPr>
          <w:rFonts w:ascii="Times New Roman" w:hAnsi="Times New Roman"/>
        </w:rPr>
        <w:t>§ </w:t>
      </w:r>
      <w:r w:rsidR="00C74AB5" w:rsidRPr="0002515A">
        <w:rPr>
          <w:rFonts w:ascii="Times New Roman" w:hAnsi="Times New Roman"/>
        </w:rPr>
        <w:t>2 bestimmten Behörden händigen dem in Artikel </w:t>
      </w:r>
      <w:r w:rsidR="00011DC3" w:rsidRPr="0002515A">
        <w:rPr>
          <w:rFonts w:ascii="Times New Roman" w:hAnsi="Times New Roman"/>
        </w:rPr>
        <w:t>[50</w:t>
      </w:r>
      <w:r w:rsidR="00011DC3" w:rsidRPr="0002515A">
        <w:rPr>
          <w:rFonts w:ascii="Times New Roman" w:hAnsi="Times New Roman"/>
          <w:i/>
        </w:rPr>
        <w:t>bis</w:t>
      </w:r>
      <w:r w:rsidR="00011DC3" w:rsidRPr="0002515A">
        <w:rPr>
          <w:rFonts w:ascii="Times New Roman" w:hAnsi="Times New Roman"/>
        </w:rPr>
        <w:t xml:space="preserve"> oder] </w:t>
      </w:r>
      <w:r w:rsidR="00C74AB5" w:rsidRPr="0002515A">
        <w:rPr>
          <w:rFonts w:ascii="Times New Roman" w:hAnsi="Times New Roman"/>
        </w:rPr>
        <w:t>51 des Gesetzes erwähnten Ausländer ein Dokument aus, das dem in Anlage 26 veröffent</w:t>
      </w:r>
      <w:r w:rsidR="00C74AB5" w:rsidRPr="0002515A">
        <w:rPr>
          <w:rFonts w:ascii="Times New Roman" w:hAnsi="Times New Roman"/>
        </w:rPr>
        <w:softHyphen/>
        <w:t>lichten Muster entspricht</w:t>
      </w:r>
      <w:r w:rsidR="002D1497" w:rsidRPr="0002515A">
        <w:rPr>
          <w:rFonts w:ascii="Times New Roman" w:hAnsi="Times New Roman"/>
        </w:rPr>
        <w:t>[,</w:t>
      </w:r>
      <w:r w:rsidR="00F11A47" w:rsidRPr="0002515A">
        <w:rPr>
          <w:rFonts w:ascii="Times New Roman" w:hAnsi="Times New Roman"/>
        </w:rPr>
        <w:t xml:space="preserve"> oder, im Falle eines Folgeasylantrags im Sinne von Artikel 51/8 des Gesetzes, ein Dokument, das dem in Anlage 26</w:t>
      </w:r>
      <w:r w:rsidR="00F11A47" w:rsidRPr="0002515A">
        <w:rPr>
          <w:rFonts w:ascii="Times New Roman" w:hAnsi="Times New Roman"/>
          <w:i/>
        </w:rPr>
        <w:t>quinquies</w:t>
      </w:r>
      <w:r w:rsidR="00F11A47" w:rsidRPr="0002515A">
        <w:rPr>
          <w:rFonts w:ascii="Times New Roman" w:hAnsi="Times New Roman"/>
        </w:rPr>
        <w:t xml:space="preserve"> veröffentlichten Muster entspricht]</w:t>
      </w:r>
      <w:r w:rsidR="00C74AB5" w:rsidRPr="0002515A">
        <w:rPr>
          <w:rFonts w:ascii="Times New Roman" w:hAnsi="Times New Roman"/>
        </w:rPr>
        <w:t>.]</w:t>
      </w:r>
    </w:p>
    <w:p w14:paraId="1C21154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C39E0BE" w14:textId="34137EB1"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79 ersetzt durch </w:t>
      </w:r>
      <w:r w:rsidR="006D2E26" w:rsidRPr="0002515A">
        <w:rPr>
          <w:rFonts w:ascii="Times New Roman" w:hAnsi="Times New Roman"/>
          <w:i/>
          <w:iCs/>
        </w:rPr>
        <w:t>Art. </w:t>
      </w:r>
      <w:r w:rsidRPr="0002515A">
        <w:rPr>
          <w:rFonts w:ascii="Times New Roman" w:hAnsi="Times New Roman"/>
          <w:i/>
          <w:iCs/>
        </w:rPr>
        <w:t>28 des K.E. vom 11. Dezember 1996 (B.S. vom 7. Januar 1997)</w:t>
      </w:r>
      <w:r w:rsidR="00F11A47" w:rsidRPr="0002515A">
        <w:rPr>
          <w:rFonts w:ascii="Times New Roman" w:hAnsi="Times New Roman"/>
          <w:i/>
          <w:iCs/>
        </w:rPr>
        <w:t>,</w:t>
      </w:r>
      <w:r w:rsidR="00011DC3" w:rsidRPr="0002515A">
        <w:rPr>
          <w:rFonts w:ascii="Times New Roman" w:hAnsi="Times New Roman"/>
          <w:i/>
          <w:iCs/>
        </w:rPr>
        <w:t xml:space="preserve"> abgeändert durch </w:t>
      </w:r>
      <w:r w:rsidR="006D2E26" w:rsidRPr="0002515A">
        <w:rPr>
          <w:rFonts w:ascii="Times New Roman" w:hAnsi="Times New Roman"/>
          <w:i/>
          <w:iCs/>
        </w:rPr>
        <w:t>Art. </w:t>
      </w:r>
      <w:r w:rsidR="00011DC3" w:rsidRPr="0002515A">
        <w:rPr>
          <w:rFonts w:ascii="Times New Roman" w:hAnsi="Times New Roman"/>
          <w:i/>
          <w:iCs/>
        </w:rPr>
        <w:t>53 des K.E. vom 27. April 2007 (B.S. vom 21. Mai 2007)</w:t>
      </w:r>
      <w:r w:rsidR="00F11A47" w:rsidRPr="0002515A">
        <w:rPr>
          <w:rFonts w:ascii="Times New Roman" w:hAnsi="Times New Roman"/>
          <w:i/>
          <w:iCs/>
        </w:rPr>
        <w:t xml:space="preserve"> und ergänzt durch </w:t>
      </w:r>
      <w:r w:rsidR="006D2E26" w:rsidRPr="0002515A">
        <w:rPr>
          <w:rFonts w:ascii="Times New Roman" w:hAnsi="Times New Roman"/>
          <w:i/>
          <w:iCs/>
        </w:rPr>
        <w:t>Art. </w:t>
      </w:r>
      <w:r w:rsidR="00F11A47" w:rsidRPr="0002515A">
        <w:rPr>
          <w:rFonts w:ascii="Times New Roman" w:hAnsi="Times New Roman"/>
          <w:i/>
          <w:iCs/>
        </w:rPr>
        <w:t>10 des K.E. vom 17. August 2013 (B.S. vom 22. August 2013)</w:t>
      </w:r>
      <w:r w:rsidRPr="0002515A">
        <w:rPr>
          <w:rFonts w:ascii="Times New Roman" w:hAnsi="Times New Roman"/>
          <w:i/>
          <w:iCs/>
        </w:rPr>
        <w:t>]</w:t>
      </w:r>
    </w:p>
    <w:p w14:paraId="136FA95A"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DC08A62"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E899D48" w14:textId="1D5347A6"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80 -</w:t>
      </w:r>
      <w:r w:rsidR="00C74AB5" w:rsidRPr="0002515A">
        <w:rPr>
          <w:rFonts w:ascii="Times New Roman" w:hAnsi="Times New Roman"/>
        </w:rPr>
        <w:t xml:space="preserve"> </w:t>
      </w:r>
      <w:r w:rsidRPr="0002515A">
        <w:rPr>
          <w:rFonts w:ascii="Times New Roman" w:hAnsi="Times New Roman"/>
        </w:rPr>
        <w:t>§ </w:t>
      </w:r>
      <w:r w:rsidR="00C74AB5" w:rsidRPr="0002515A">
        <w:rPr>
          <w:rFonts w:ascii="Times New Roman" w:hAnsi="Times New Roman"/>
        </w:rPr>
        <w:t xml:space="preserve">1 - </w:t>
      </w:r>
      <w:r w:rsidR="00011DC3" w:rsidRPr="0002515A">
        <w:rPr>
          <w:rFonts w:ascii="Times New Roman" w:hAnsi="Times New Roman"/>
        </w:rPr>
        <w:t>[…</w:t>
      </w:r>
      <w:r w:rsidR="00C74AB5" w:rsidRPr="0002515A">
        <w:rPr>
          <w:rFonts w:ascii="Times New Roman" w:hAnsi="Times New Roman"/>
        </w:rPr>
        <w:t>]</w:t>
      </w:r>
    </w:p>
    <w:p w14:paraId="2063982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7D16843" w14:textId="07204871"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 xml:space="preserve">2 - [Der Ausländer, der sich in Belgien befindet für einen Aufenthalt von höchstens drei Monaten und </w:t>
      </w:r>
      <w:r w:rsidR="00011DC3" w:rsidRPr="0002515A">
        <w:rPr>
          <w:rFonts w:ascii="Times New Roman" w:hAnsi="Times New Roman"/>
        </w:rPr>
        <w:t xml:space="preserve">[einen </w:t>
      </w:r>
      <w:r w:rsidR="00F11A47" w:rsidRPr="0002515A">
        <w:rPr>
          <w:rFonts w:ascii="Times New Roman" w:hAnsi="Times New Roman"/>
        </w:rPr>
        <w:t xml:space="preserve">[ersten] </w:t>
      </w:r>
      <w:r w:rsidR="00011DC3" w:rsidRPr="0002515A">
        <w:rPr>
          <w:rFonts w:ascii="Times New Roman" w:hAnsi="Times New Roman"/>
        </w:rPr>
        <w:t>Asylantrag eingereicht hat]</w:t>
      </w:r>
      <w:r w:rsidR="00C74AB5" w:rsidRPr="0002515A">
        <w:rPr>
          <w:rFonts w:ascii="Times New Roman" w:hAnsi="Times New Roman"/>
        </w:rPr>
        <w:t xml:space="preserve">, muss binnen acht Werktagen nach </w:t>
      </w:r>
      <w:r w:rsidR="00011DC3" w:rsidRPr="0002515A">
        <w:rPr>
          <w:rFonts w:ascii="Times New Roman" w:hAnsi="Times New Roman"/>
        </w:rPr>
        <w:t>[</w:t>
      </w:r>
      <w:r w:rsidR="00C74AB5" w:rsidRPr="0002515A">
        <w:rPr>
          <w:rFonts w:ascii="Times New Roman" w:hAnsi="Times New Roman"/>
        </w:rPr>
        <w:t>seine</w:t>
      </w:r>
      <w:r w:rsidR="00011DC3" w:rsidRPr="0002515A">
        <w:rPr>
          <w:rFonts w:ascii="Times New Roman" w:hAnsi="Times New Roman"/>
        </w:rPr>
        <w:t>m</w:t>
      </w:r>
      <w:r w:rsidR="00C74AB5" w:rsidRPr="0002515A">
        <w:rPr>
          <w:rFonts w:ascii="Times New Roman" w:hAnsi="Times New Roman"/>
        </w:rPr>
        <w:t xml:space="preserve"> </w:t>
      </w:r>
      <w:r w:rsidR="00011DC3" w:rsidRPr="0002515A">
        <w:rPr>
          <w:rFonts w:ascii="Times New Roman" w:hAnsi="Times New Roman"/>
        </w:rPr>
        <w:t>Antra</w:t>
      </w:r>
      <w:r w:rsidR="00C74AB5" w:rsidRPr="0002515A">
        <w:rPr>
          <w:rFonts w:ascii="Times New Roman" w:hAnsi="Times New Roman"/>
        </w:rPr>
        <w:t>g</w:t>
      </w:r>
      <w:r w:rsidR="00011DC3" w:rsidRPr="0002515A">
        <w:rPr>
          <w:rFonts w:ascii="Times New Roman" w:hAnsi="Times New Roman"/>
        </w:rPr>
        <w:t>]</w:t>
      </w:r>
      <w:r w:rsidR="00F11A47" w:rsidRPr="0002515A">
        <w:rPr>
          <w:rFonts w:ascii="Times New Roman" w:hAnsi="Times New Roman"/>
        </w:rPr>
        <w:t xml:space="preserve"> [bei der Gemeindever</w:t>
      </w:r>
      <w:r w:rsidR="00C74AB5" w:rsidRPr="0002515A">
        <w:rPr>
          <w:rFonts w:ascii="Times New Roman" w:hAnsi="Times New Roman"/>
        </w:rPr>
        <w:t>waltung seines Hauptwohnortes] erscheinen.]</w:t>
      </w:r>
    </w:p>
    <w:p w14:paraId="2799A67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C94BC36" w14:textId="02F271E1"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[Nach Einsicht in die für seine Einreise erforderlichen D</w:t>
      </w:r>
      <w:r w:rsidR="00F11A47" w:rsidRPr="0002515A">
        <w:rPr>
          <w:rFonts w:ascii="Times New Roman" w:hAnsi="Times New Roman"/>
        </w:rPr>
        <w:t>okumente und in das Dokumen</w:t>
      </w:r>
      <w:r w:rsidRPr="0002515A">
        <w:rPr>
          <w:rFonts w:ascii="Times New Roman" w:hAnsi="Times New Roman"/>
        </w:rPr>
        <w:t>t, das eine der [in Artikel 71</w:t>
      </w:r>
      <w:r w:rsidRPr="0002515A">
        <w:rPr>
          <w:rFonts w:ascii="Times New Roman" w:hAnsi="Times New Roman"/>
          <w:iCs/>
        </w:rPr>
        <w:t>/2</w:t>
      </w:r>
      <w:r w:rsidRPr="0002515A">
        <w:rPr>
          <w:rFonts w:ascii="Times New Roman" w:hAnsi="Times New Roman"/>
        </w:rPr>
        <w:t xml:space="preserve"> </w:t>
      </w:r>
      <w:r w:rsidR="006D2E26" w:rsidRPr="0002515A">
        <w:rPr>
          <w:rFonts w:ascii="Times New Roman" w:hAnsi="Times New Roman"/>
        </w:rPr>
        <w:t>§ </w:t>
      </w:r>
      <w:r w:rsidRPr="0002515A">
        <w:rPr>
          <w:rFonts w:ascii="Times New Roman" w:hAnsi="Times New Roman"/>
        </w:rPr>
        <w:t>2 bestimmten Behörden] ihm ausgehä</w:t>
      </w:r>
      <w:r w:rsidR="00F11A47" w:rsidRPr="0002515A">
        <w:rPr>
          <w:rFonts w:ascii="Times New Roman" w:hAnsi="Times New Roman"/>
        </w:rPr>
        <w:t>ndigt hat, händigt die Gemeinde</w:t>
      </w:r>
      <w:r w:rsidRPr="0002515A">
        <w:rPr>
          <w:rFonts w:ascii="Times New Roman" w:hAnsi="Times New Roman"/>
        </w:rPr>
        <w:t>verwaltung ihm eine Registrierungs</w:t>
      </w:r>
      <w:r w:rsidR="00F11A47" w:rsidRPr="0002515A">
        <w:rPr>
          <w:rFonts w:ascii="Times New Roman" w:hAnsi="Times New Roman"/>
        </w:rPr>
        <w:t>bescheini</w:t>
      </w:r>
      <w:r w:rsidRPr="0002515A">
        <w:rPr>
          <w:rFonts w:ascii="Times New Roman" w:hAnsi="Times New Roman"/>
        </w:rPr>
        <w:t>gung Muster A aus, die drei Monate ab dem Datum ihrer Ausstellung gültig ist.]</w:t>
      </w:r>
    </w:p>
    <w:p w14:paraId="0105434E" w14:textId="77777777" w:rsidR="00F50E71" w:rsidRPr="0002515A" w:rsidRDefault="00F50E71" w:rsidP="00F50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1F3B917"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Ist der Ausländer bereits Inhaber eines Dokuments</w:t>
      </w:r>
      <w:r w:rsidR="00F11A47" w:rsidRPr="0002515A">
        <w:rPr>
          <w:rFonts w:ascii="Times New Roman" w:hAnsi="Times New Roman"/>
        </w:rPr>
        <w:t>, das dem in Anlage 3 veröffent</w:t>
      </w:r>
      <w:r w:rsidRPr="0002515A">
        <w:rPr>
          <w:rFonts w:ascii="Times New Roman" w:hAnsi="Times New Roman"/>
        </w:rPr>
        <w:t>lichten Muster entspricht, so wird ihm dieses Dokument von der Gemeindeverwaltung entzogen.</w:t>
      </w:r>
    </w:p>
    <w:p w14:paraId="3E10723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7FA522B" w14:textId="7BCF6553"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rPr>
        <w:t>§ </w:t>
      </w:r>
      <w:r w:rsidRPr="0002515A">
        <w:rPr>
          <w:rFonts w:ascii="Times New Roman" w:hAnsi="Times New Roman"/>
        </w:rPr>
        <w:t xml:space="preserve">3 - Der Ausländer, der sich in Belgien befindet für einen Aufenthalt von mehr als drei Monaten, dessen Dauer ausdrücklich begrenzt worden ist, </w:t>
      </w:r>
      <w:r w:rsidR="00011DC3" w:rsidRPr="0002515A">
        <w:rPr>
          <w:rFonts w:ascii="Times New Roman" w:hAnsi="Times New Roman"/>
        </w:rPr>
        <w:t xml:space="preserve">[der einen </w:t>
      </w:r>
      <w:r w:rsidR="00F11A47" w:rsidRPr="0002515A">
        <w:rPr>
          <w:rFonts w:ascii="Times New Roman" w:hAnsi="Times New Roman"/>
        </w:rPr>
        <w:t xml:space="preserve">[ersten] </w:t>
      </w:r>
      <w:r w:rsidR="00011DC3" w:rsidRPr="0002515A">
        <w:rPr>
          <w:rFonts w:ascii="Times New Roman" w:hAnsi="Times New Roman"/>
        </w:rPr>
        <w:t>Asylantrag eingereicht hat]</w:t>
      </w:r>
      <w:r w:rsidRPr="0002515A">
        <w:rPr>
          <w:rFonts w:ascii="Times New Roman" w:hAnsi="Times New Roman"/>
        </w:rPr>
        <w:t xml:space="preserve"> und dessen Aufenthaltserlaubnis abläuft und nicht verlängert wird, muss binnen acht Werktagen nach dem Verfalldatum seines Dokuments oder seines Aufenthaltsscheins [bei der Gemeindeverwaltung seines Hauptwohnortes] erscheinen.</w:t>
      </w:r>
    </w:p>
    <w:p w14:paraId="792EF93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A1B724C" w14:textId="77777777" w:rsidR="00011DC3" w:rsidRPr="0002515A" w:rsidRDefault="00011D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[Ausländer, die aufgrund von Artikel 57/29 des Gesetzes vorübergehenden Schutz genossen haben und gemäß Artikel 50</w:t>
      </w:r>
      <w:r w:rsidRPr="0002515A">
        <w:rPr>
          <w:rFonts w:ascii="Times New Roman" w:hAnsi="Times New Roman"/>
          <w:i/>
        </w:rPr>
        <w:t>bis</w:t>
      </w:r>
      <w:r w:rsidRPr="0002515A">
        <w:rPr>
          <w:rFonts w:ascii="Times New Roman" w:hAnsi="Times New Roman"/>
        </w:rPr>
        <w:t xml:space="preserve"> Absatz 2 des Gesetzes einen </w:t>
      </w:r>
      <w:r w:rsidR="00F11A47" w:rsidRPr="0002515A">
        <w:rPr>
          <w:rFonts w:ascii="Times New Roman" w:hAnsi="Times New Roman"/>
        </w:rPr>
        <w:t xml:space="preserve">[ersten] </w:t>
      </w:r>
      <w:r w:rsidRPr="0002515A">
        <w:rPr>
          <w:rFonts w:ascii="Times New Roman" w:hAnsi="Times New Roman"/>
        </w:rPr>
        <w:t>Asylantrag eingereicht haben, müssen binnen acht Werktagen nach Antragstellung bei der Gemeindeverwaltung ihres Hauptwohnortes erscheinen.]</w:t>
      </w:r>
    </w:p>
    <w:p w14:paraId="29FC93D2" w14:textId="77777777" w:rsidR="00011DC3" w:rsidRPr="0002515A" w:rsidRDefault="00011D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9BF9A55" w14:textId="6D1D70CC"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xml:space="preserve">Nach Einsicht in das von einer der in [Artikel 71/2 </w:t>
      </w:r>
      <w:r w:rsidR="006D2E26" w:rsidRPr="0002515A">
        <w:rPr>
          <w:rFonts w:ascii="Times New Roman" w:hAnsi="Times New Roman"/>
        </w:rPr>
        <w:t>§ </w:t>
      </w:r>
      <w:r w:rsidRPr="0002515A">
        <w:rPr>
          <w:rFonts w:ascii="Times New Roman" w:hAnsi="Times New Roman"/>
        </w:rPr>
        <w:t xml:space="preserve">2 bestimmten Behörden] ausgehändigte Dokument geht die Gemeindeverwaltung </w:t>
      </w:r>
      <w:r w:rsidR="00F11A47" w:rsidRPr="0002515A">
        <w:rPr>
          <w:rFonts w:ascii="Times New Roman" w:hAnsi="Times New Roman"/>
        </w:rPr>
        <w:t xml:space="preserve">[gemäß den Bestimmungen von </w:t>
      </w:r>
      <w:r w:rsidR="006D2E26" w:rsidRPr="0002515A">
        <w:rPr>
          <w:rFonts w:ascii="Times New Roman" w:hAnsi="Times New Roman"/>
        </w:rPr>
        <w:t>§ </w:t>
      </w:r>
      <w:r w:rsidR="00F11A47" w:rsidRPr="0002515A">
        <w:rPr>
          <w:rFonts w:ascii="Times New Roman" w:hAnsi="Times New Roman"/>
        </w:rPr>
        <w:t>2 Absatz 2]</w:t>
      </w:r>
      <w:r w:rsidRPr="0002515A">
        <w:rPr>
          <w:rFonts w:ascii="Times New Roman" w:hAnsi="Times New Roman"/>
        </w:rPr>
        <w:t xml:space="preserve"> vor.</w:t>
      </w:r>
    </w:p>
    <w:p w14:paraId="26908DD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29D43B9"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Ist der Ausländer noch Inhaber eines abgelaufenen Dokuments oder eines abgelaufenen Aufenthaltsscheins, wird ihm dieses Papier von der Gemeindeverwaltung entzogen.]</w:t>
      </w:r>
    </w:p>
    <w:p w14:paraId="363BDDE9" w14:textId="77777777" w:rsidR="00011DC3" w:rsidRPr="0002515A" w:rsidRDefault="00011D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31BCF4FC" w14:textId="38783FFE" w:rsidR="00011DC3" w:rsidRPr="0002515A" w:rsidRDefault="00011DC3" w:rsidP="00011D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rPr>
        <w:t>§ </w:t>
      </w:r>
      <w:r w:rsidRPr="0002515A">
        <w:rPr>
          <w:rFonts w:ascii="Times New Roman" w:hAnsi="Times New Roman"/>
        </w:rPr>
        <w:t xml:space="preserve">4 - Setzt der Minister oder sein Beauftragter der Aufenthaltserlaubnis eines Ausländers, der vorübergehenden Schutz genießt, oder eines seiner Familienmitglieder, für die die Prüfung ihres Asylantrags aufgrund von Artikel 51/9 des Gesetzes ausgesetzt wird, gemäß Artikel 57/36 </w:t>
      </w:r>
      <w:r w:rsidR="006D2E26" w:rsidRPr="0002515A">
        <w:rPr>
          <w:rFonts w:ascii="Times New Roman" w:hAnsi="Times New Roman"/>
        </w:rPr>
        <w:t>§ </w:t>
      </w:r>
      <w:r w:rsidRPr="0002515A">
        <w:rPr>
          <w:rFonts w:ascii="Times New Roman" w:hAnsi="Times New Roman"/>
        </w:rPr>
        <w:t xml:space="preserve">2 des Gesetzes ein Ende, wird </w:t>
      </w:r>
      <w:r w:rsidR="00C94158" w:rsidRPr="0002515A">
        <w:rPr>
          <w:rFonts w:ascii="Times New Roman" w:hAnsi="Times New Roman"/>
        </w:rPr>
        <w:t>[der Aufenthaltstitel, dessen]</w:t>
      </w:r>
      <w:r w:rsidRPr="0002515A">
        <w:rPr>
          <w:rFonts w:ascii="Times New Roman" w:hAnsi="Times New Roman"/>
        </w:rPr>
        <w:t xml:space="preserve"> Inhaber sie sind, entzogen.</w:t>
      </w:r>
    </w:p>
    <w:p w14:paraId="390F2A02" w14:textId="77777777" w:rsidR="00011DC3" w:rsidRPr="0002515A" w:rsidRDefault="00011DC3" w:rsidP="00011D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15CB6CFD" w14:textId="5117FC6E" w:rsidR="00011DC3" w:rsidRPr="0002515A" w:rsidRDefault="00011DC3" w:rsidP="00011D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lastRenderedPageBreak/>
        <w:t xml:space="preserve">Nach Einsicht in das von einer der in Artikel 71/2 </w:t>
      </w:r>
      <w:r w:rsidR="006D2E26" w:rsidRPr="0002515A">
        <w:rPr>
          <w:rFonts w:ascii="Times New Roman" w:hAnsi="Times New Roman"/>
        </w:rPr>
        <w:t>§ </w:t>
      </w:r>
      <w:r w:rsidRPr="0002515A">
        <w:rPr>
          <w:rFonts w:ascii="Times New Roman" w:hAnsi="Times New Roman"/>
        </w:rPr>
        <w:t xml:space="preserve">2 bestimmten Behörden ausgestellte Dokument geht die Gemeindeverwaltung des Hauptwohnortes des Betreffenden gemäß den Bestimmungen von </w:t>
      </w:r>
      <w:r w:rsidR="006D2E26" w:rsidRPr="0002515A">
        <w:rPr>
          <w:rFonts w:ascii="Times New Roman" w:hAnsi="Times New Roman"/>
        </w:rPr>
        <w:t>§ </w:t>
      </w:r>
      <w:r w:rsidRPr="0002515A">
        <w:rPr>
          <w:rFonts w:ascii="Times New Roman" w:hAnsi="Times New Roman"/>
        </w:rPr>
        <w:t>2 Absatz 2 vor.]</w:t>
      </w:r>
    </w:p>
    <w:p w14:paraId="3820ECB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2261B45" w14:textId="54D18526"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80 </w:t>
      </w:r>
      <w:r w:rsidR="006D2E26" w:rsidRPr="0002515A">
        <w:rPr>
          <w:rFonts w:ascii="Times New Roman" w:hAnsi="Times New Roman"/>
          <w:i/>
          <w:iCs/>
        </w:rPr>
        <w:t>§ </w:t>
      </w:r>
      <w:r w:rsidR="00FB4D74" w:rsidRPr="0002515A">
        <w:rPr>
          <w:rFonts w:ascii="Times New Roman" w:hAnsi="Times New Roman"/>
          <w:i/>
          <w:iCs/>
        </w:rPr>
        <w:t xml:space="preserve">1 aufgehoben durch </w:t>
      </w:r>
      <w:r w:rsidR="006D2E26" w:rsidRPr="0002515A">
        <w:rPr>
          <w:rFonts w:ascii="Times New Roman" w:hAnsi="Times New Roman"/>
          <w:i/>
          <w:iCs/>
        </w:rPr>
        <w:t>Art. </w:t>
      </w:r>
      <w:r w:rsidR="00FB4D74" w:rsidRPr="0002515A">
        <w:rPr>
          <w:rFonts w:ascii="Times New Roman" w:hAnsi="Times New Roman"/>
          <w:i/>
          <w:iCs/>
        </w:rPr>
        <w:t xml:space="preserve">54 </w:t>
      </w:r>
      <w:r w:rsidR="006D2E26" w:rsidRPr="0002515A">
        <w:rPr>
          <w:rFonts w:ascii="Times New Roman" w:hAnsi="Times New Roman"/>
          <w:i/>
          <w:iCs/>
        </w:rPr>
        <w:t>Nr. </w:t>
      </w:r>
      <w:r w:rsidR="00FB4D74" w:rsidRPr="0002515A">
        <w:rPr>
          <w:rFonts w:ascii="Times New Roman" w:hAnsi="Times New Roman"/>
          <w:i/>
          <w:iCs/>
        </w:rPr>
        <w:t xml:space="preserve">1 des K.E. vom 27. April 2007 (B.S. vom 21. Mai 2007); </w:t>
      </w:r>
      <w:r w:rsidR="006D2E26" w:rsidRPr="0002515A">
        <w:rPr>
          <w:rFonts w:ascii="Times New Roman" w:hAnsi="Times New Roman"/>
          <w:i/>
          <w:iCs/>
        </w:rPr>
        <w:t>§ </w:t>
      </w:r>
      <w:r w:rsidRPr="0002515A">
        <w:rPr>
          <w:rFonts w:ascii="Times New Roman" w:hAnsi="Times New Roman"/>
          <w:i/>
          <w:iCs/>
        </w:rPr>
        <w:t xml:space="preserve">2 </w:t>
      </w:r>
      <w:r w:rsidR="006D2E26" w:rsidRPr="0002515A">
        <w:rPr>
          <w:rFonts w:ascii="Times New Roman" w:hAnsi="Times New Roman"/>
          <w:i/>
          <w:iCs/>
        </w:rPr>
        <w:t>Abs. </w:t>
      </w:r>
      <w:r w:rsidRPr="0002515A">
        <w:rPr>
          <w:rFonts w:ascii="Times New Roman" w:hAnsi="Times New Roman"/>
          <w:i/>
          <w:iCs/>
        </w:rPr>
        <w:t xml:space="preserve">1 ersetzt </w:t>
      </w:r>
      <w:r w:rsidR="00011DC3" w:rsidRPr="0002515A">
        <w:rPr>
          <w:rFonts w:ascii="Times New Roman" w:hAnsi="Times New Roman"/>
          <w:i/>
          <w:iCs/>
        </w:rPr>
        <w:t xml:space="preserve">durch </w:t>
      </w:r>
      <w:r w:rsidR="006D2E26" w:rsidRPr="0002515A">
        <w:rPr>
          <w:rFonts w:ascii="Times New Roman" w:hAnsi="Times New Roman"/>
          <w:i/>
          <w:iCs/>
        </w:rPr>
        <w:t>Art. </w:t>
      </w:r>
      <w:r w:rsidR="00011DC3" w:rsidRPr="0002515A">
        <w:rPr>
          <w:rFonts w:ascii="Times New Roman" w:hAnsi="Times New Roman"/>
          <w:i/>
          <w:iCs/>
        </w:rPr>
        <w:t>12 des K.E. vom 28. Januar 1988 (B.S. vom 30. Januar 1988)</w:t>
      </w:r>
      <w:r w:rsidR="00FB4D74" w:rsidRPr="0002515A">
        <w:rPr>
          <w:rFonts w:ascii="Times New Roman" w:hAnsi="Times New Roman"/>
          <w:i/>
          <w:iCs/>
        </w:rPr>
        <w:t xml:space="preserve"> und abgeändert durch </w:t>
      </w:r>
      <w:r w:rsidR="006D2E26" w:rsidRPr="0002515A">
        <w:rPr>
          <w:rFonts w:ascii="Times New Roman" w:hAnsi="Times New Roman"/>
          <w:i/>
          <w:iCs/>
        </w:rPr>
        <w:t>Art. </w:t>
      </w:r>
      <w:r w:rsidR="00FB4D74" w:rsidRPr="0002515A">
        <w:rPr>
          <w:rFonts w:ascii="Times New Roman" w:hAnsi="Times New Roman"/>
          <w:i/>
          <w:iCs/>
        </w:rPr>
        <w:t xml:space="preserve">3 </w:t>
      </w:r>
      <w:r w:rsidR="006D2E26" w:rsidRPr="0002515A">
        <w:rPr>
          <w:rFonts w:ascii="Times New Roman" w:hAnsi="Times New Roman"/>
          <w:i/>
          <w:iCs/>
        </w:rPr>
        <w:t>Nr. </w:t>
      </w:r>
      <w:r w:rsidR="00FB4D74" w:rsidRPr="0002515A">
        <w:rPr>
          <w:rFonts w:ascii="Times New Roman" w:hAnsi="Times New Roman"/>
          <w:i/>
          <w:iCs/>
        </w:rPr>
        <w:t>3 des K.E. vom 3. Februar 1</w:t>
      </w:r>
      <w:r w:rsidR="00F50E71" w:rsidRPr="0002515A">
        <w:rPr>
          <w:rFonts w:ascii="Times New Roman" w:hAnsi="Times New Roman"/>
          <w:i/>
          <w:iCs/>
        </w:rPr>
        <w:t>995 (B.S. vom 16. Februar 1995),</w:t>
      </w:r>
      <w:r w:rsidR="00FB4D74" w:rsidRPr="0002515A">
        <w:rPr>
          <w:rFonts w:ascii="Times New Roman" w:hAnsi="Times New Roman"/>
          <w:i/>
          <w:iCs/>
        </w:rPr>
        <w:t xml:space="preserve"> </w:t>
      </w:r>
      <w:r w:rsidR="006D2E26" w:rsidRPr="0002515A">
        <w:rPr>
          <w:rFonts w:ascii="Times New Roman" w:hAnsi="Times New Roman"/>
          <w:i/>
          <w:iCs/>
        </w:rPr>
        <w:t>Art. </w:t>
      </w:r>
      <w:r w:rsidR="00FB4D74" w:rsidRPr="0002515A">
        <w:rPr>
          <w:rFonts w:ascii="Times New Roman" w:hAnsi="Times New Roman"/>
          <w:i/>
          <w:iCs/>
        </w:rPr>
        <w:t xml:space="preserve">54 </w:t>
      </w:r>
      <w:r w:rsidR="006D2E26" w:rsidRPr="0002515A">
        <w:rPr>
          <w:rFonts w:ascii="Times New Roman" w:hAnsi="Times New Roman"/>
          <w:i/>
          <w:iCs/>
        </w:rPr>
        <w:t>Nr. </w:t>
      </w:r>
      <w:r w:rsidR="00FB4D74" w:rsidRPr="0002515A">
        <w:rPr>
          <w:rFonts w:ascii="Times New Roman" w:hAnsi="Times New Roman"/>
          <w:i/>
          <w:iCs/>
        </w:rPr>
        <w:t>2 des K.E. vom 27. April 2007 (B.S. vom 21. Mai 2007)</w:t>
      </w:r>
      <w:r w:rsidR="00F50E71" w:rsidRPr="0002515A">
        <w:rPr>
          <w:rFonts w:ascii="Times New Roman" w:hAnsi="Times New Roman"/>
          <w:i/>
          <w:iCs/>
        </w:rPr>
        <w:t xml:space="preserve"> und </w:t>
      </w:r>
      <w:r w:rsidR="006D2E26" w:rsidRPr="0002515A">
        <w:rPr>
          <w:rFonts w:ascii="Times New Roman" w:hAnsi="Times New Roman"/>
          <w:i/>
          <w:iCs/>
        </w:rPr>
        <w:t>Art. </w:t>
      </w:r>
      <w:r w:rsidR="00F50E71" w:rsidRPr="0002515A">
        <w:rPr>
          <w:rFonts w:ascii="Times New Roman" w:hAnsi="Times New Roman"/>
          <w:i/>
          <w:iCs/>
        </w:rPr>
        <w:t xml:space="preserve">11 </w:t>
      </w:r>
      <w:r w:rsidR="006D2E26" w:rsidRPr="0002515A">
        <w:rPr>
          <w:rFonts w:ascii="Times New Roman" w:hAnsi="Times New Roman"/>
          <w:i/>
          <w:iCs/>
        </w:rPr>
        <w:t>Nr. </w:t>
      </w:r>
      <w:r w:rsidR="00F50E71" w:rsidRPr="0002515A">
        <w:rPr>
          <w:rFonts w:ascii="Times New Roman" w:hAnsi="Times New Roman"/>
          <w:i/>
          <w:iCs/>
        </w:rPr>
        <w:t>1 des K.E. vom 17. August 2013 (B.S. vom 22. August 2013)</w:t>
      </w:r>
      <w:r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2 </w:t>
      </w:r>
      <w:r w:rsidR="006D2E26" w:rsidRPr="0002515A">
        <w:rPr>
          <w:rFonts w:ascii="Times New Roman" w:hAnsi="Times New Roman"/>
          <w:i/>
          <w:iCs/>
        </w:rPr>
        <w:t>Abs. </w:t>
      </w:r>
      <w:r w:rsidRPr="0002515A">
        <w:rPr>
          <w:rFonts w:ascii="Times New Roman" w:hAnsi="Times New Roman"/>
          <w:i/>
          <w:iCs/>
        </w:rPr>
        <w:t xml:space="preserve">2 ersetzt </w:t>
      </w:r>
      <w:r w:rsidR="00011DC3" w:rsidRPr="0002515A">
        <w:rPr>
          <w:rFonts w:ascii="Times New Roman" w:hAnsi="Times New Roman"/>
          <w:i/>
          <w:iCs/>
        </w:rPr>
        <w:t xml:space="preserve">durch </w:t>
      </w:r>
      <w:r w:rsidR="006D2E26" w:rsidRPr="0002515A">
        <w:rPr>
          <w:rFonts w:ascii="Times New Roman" w:hAnsi="Times New Roman"/>
          <w:i/>
          <w:iCs/>
        </w:rPr>
        <w:t>Art. </w:t>
      </w:r>
      <w:r w:rsidR="00011DC3" w:rsidRPr="0002515A">
        <w:rPr>
          <w:rFonts w:ascii="Times New Roman" w:hAnsi="Times New Roman"/>
          <w:i/>
          <w:iCs/>
        </w:rPr>
        <w:t xml:space="preserve">3 </w:t>
      </w:r>
      <w:r w:rsidR="006D2E26" w:rsidRPr="0002515A">
        <w:rPr>
          <w:rFonts w:ascii="Times New Roman" w:hAnsi="Times New Roman"/>
          <w:i/>
          <w:iCs/>
        </w:rPr>
        <w:t>Nr. </w:t>
      </w:r>
      <w:r w:rsidR="00011DC3" w:rsidRPr="0002515A">
        <w:rPr>
          <w:rFonts w:ascii="Times New Roman" w:hAnsi="Times New Roman"/>
          <w:i/>
          <w:iCs/>
        </w:rPr>
        <w:t>4 des K.E. vom 3. Februar 1995 (B.S. vom 16. Februar 1995)</w:t>
      </w:r>
      <w:r w:rsidR="00FB4D74" w:rsidRPr="0002515A">
        <w:rPr>
          <w:rFonts w:ascii="Times New Roman" w:hAnsi="Times New Roman"/>
          <w:i/>
          <w:iCs/>
        </w:rPr>
        <w:t xml:space="preserve"> und abgeändert durch </w:t>
      </w:r>
      <w:r w:rsidR="006D2E26" w:rsidRPr="0002515A">
        <w:rPr>
          <w:rFonts w:ascii="Times New Roman" w:hAnsi="Times New Roman"/>
          <w:i/>
          <w:iCs/>
        </w:rPr>
        <w:t>Art. </w:t>
      </w:r>
      <w:r w:rsidR="00FB4D74" w:rsidRPr="0002515A">
        <w:rPr>
          <w:rFonts w:ascii="Times New Roman" w:hAnsi="Times New Roman"/>
          <w:i/>
          <w:iCs/>
        </w:rPr>
        <w:t>29</w:t>
      </w:r>
      <w:r w:rsidR="00690B57" w:rsidRPr="0002515A">
        <w:rPr>
          <w:rFonts w:ascii="Times New Roman" w:hAnsi="Times New Roman"/>
          <w:i/>
          <w:iCs/>
        </w:rPr>
        <w:t xml:space="preserve"> </w:t>
      </w:r>
      <w:r w:rsidR="006D2E26" w:rsidRPr="0002515A">
        <w:rPr>
          <w:rFonts w:ascii="Times New Roman" w:hAnsi="Times New Roman"/>
          <w:i/>
          <w:iCs/>
        </w:rPr>
        <w:t>Nr. </w:t>
      </w:r>
      <w:r w:rsidR="00690B57" w:rsidRPr="0002515A">
        <w:rPr>
          <w:rFonts w:ascii="Times New Roman" w:hAnsi="Times New Roman"/>
          <w:i/>
          <w:iCs/>
        </w:rPr>
        <w:t>1</w:t>
      </w:r>
      <w:r w:rsidR="00FB4D74" w:rsidRPr="0002515A">
        <w:rPr>
          <w:rFonts w:ascii="Times New Roman" w:hAnsi="Times New Roman"/>
          <w:i/>
          <w:iCs/>
        </w:rPr>
        <w:t xml:space="preserve"> des K.E. vom 11. Dezember 1996 (B.S. vom 7. Januar 1997); </w:t>
      </w:r>
      <w:r w:rsidR="006D2E26" w:rsidRPr="0002515A">
        <w:rPr>
          <w:rFonts w:ascii="Times New Roman" w:hAnsi="Times New Roman"/>
          <w:i/>
          <w:iCs/>
        </w:rPr>
        <w:t>§ </w:t>
      </w:r>
      <w:r w:rsidR="00FB4D74" w:rsidRPr="0002515A">
        <w:rPr>
          <w:rFonts w:ascii="Times New Roman" w:hAnsi="Times New Roman"/>
          <w:i/>
          <w:iCs/>
        </w:rPr>
        <w:t xml:space="preserve">3 eingefügt durch </w:t>
      </w:r>
      <w:r w:rsidR="006D2E26" w:rsidRPr="0002515A">
        <w:rPr>
          <w:rFonts w:ascii="Times New Roman" w:hAnsi="Times New Roman"/>
          <w:i/>
          <w:iCs/>
        </w:rPr>
        <w:t>Art. </w:t>
      </w:r>
      <w:r w:rsidR="00FB4D74" w:rsidRPr="0002515A">
        <w:rPr>
          <w:rFonts w:ascii="Times New Roman" w:hAnsi="Times New Roman"/>
          <w:i/>
          <w:iCs/>
        </w:rPr>
        <w:t>12 des K.E. vom 28. Januar 1988 (B.S. vom 30. Januar 1988)</w:t>
      </w:r>
      <w:r w:rsidR="00011DC3" w:rsidRPr="0002515A">
        <w:rPr>
          <w:rFonts w:ascii="Times New Roman" w:hAnsi="Times New Roman"/>
          <w:i/>
          <w:iCs/>
        </w:rPr>
        <w:t>;</w:t>
      </w:r>
      <w:r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3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 xml:space="preserve">3 </w:t>
      </w:r>
      <w:r w:rsidR="006D2E26" w:rsidRPr="0002515A">
        <w:rPr>
          <w:rFonts w:ascii="Times New Roman" w:hAnsi="Times New Roman"/>
          <w:i/>
          <w:iCs/>
        </w:rPr>
        <w:t>Nr. </w:t>
      </w:r>
      <w:r w:rsidR="00011DC3" w:rsidRPr="0002515A">
        <w:rPr>
          <w:rFonts w:ascii="Times New Roman" w:hAnsi="Times New Roman"/>
          <w:i/>
          <w:iCs/>
        </w:rPr>
        <w:t xml:space="preserve">5 </w:t>
      </w:r>
      <w:r w:rsidRPr="0002515A">
        <w:rPr>
          <w:rFonts w:ascii="Times New Roman" w:hAnsi="Times New Roman"/>
          <w:i/>
          <w:iCs/>
        </w:rPr>
        <w:t>des K.E. vom 3. Februar 1995 (B.S. vom 16. Februar 1995)</w:t>
      </w:r>
      <w:r w:rsidR="00F50E71" w:rsidRPr="0002515A">
        <w:rPr>
          <w:rFonts w:ascii="Times New Roman" w:hAnsi="Times New Roman"/>
          <w:i/>
          <w:iCs/>
        </w:rPr>
        <w:t>,</w:t>
      </w:r>
      <w:r w:rsidR="00FB4D74" w:rsidRPr="0002515A">
        <w:rPr>
          <w:rFonts w:ascii="Times New Roman" w:hAnsi="Times New Roman"/>
          <w:i/>
          <w:iCs/>
        </w:rPr>
        <w:t xml:space="preserve"> </w:t>
      </w:r>
      <w:r w:rsidR="006D2E26" w:rsidRPr="0002515A">
        <w:rPr>
          <w:rFonts w:ascii="Times New Roman" w:hAnsi="Times New Roman"/>
          <w:i/>
          <w:iCs/>
        </w:rPr>
        <w:t>Art. </w:t>
      </w:r>
      <w:r w:rsidR="00FB4D74" w:rsidRPr="0002515A">
        <w:rPr>
          <w:rFonts w:ascii="Times New Roman" w:hAnsi="Times New Roman"/>
          <w:i/>
          <w:iCs/>
        </w:rPr>
        <w:t xml:space="preserve">54 </w:t>
      </w:r>
      <w:r w:rsidR="006D2E26" w:rsidRPr="0002515A">
        <w:rPr>
          <w:rFonts w:ascii="Times New Roman" w:hAnsi="Times New Roman"/>
          <w:i/>
          <w:iCs/>
        </w:rPr>
        <w:t>Nr. </w:t>
      </w:r>
      <w:r w:rsidR="00FB4D74" w:rsidRPr="0002515A">
        <w:rPr>
          <w:rFonts w:ascii="Times New Roman" w:hAnsi="Times New Roman"/>
          <w:i/>
          <w:iCs/>
        </w:rPr>
        <w:t>3 Buchstabe</w:t>
      </w:r>
      <w:r w:rsidR="00F50E71" w:rsidRPr="0002515A">
        <w:rPr>
          <w:rFonts w:ascii="Times New Roman" w:hAnsi="Times New Roman"/>
          <w:i/>
          <w:iCs/>
        </w:rPr>
        <w:t> </w:t>
      </w:r>
      <w:r w:rsidR="00FB4D74" w:rsidRPr="0002515A">
        <w:rPr>
          <w:rFonts w:ascii="Times New Roman" w:hAnsi="Times New Roman"/>
          <w:i/>
          <w:iCs/>
        </w:rPr>
        <w:t>a) des K.E. vom 27. April 2007 (B.S. vom 21. Mai 2007)</w:t>
      </w:r>
      <w:r w:rsidR="00F50E71" w:rsidRPr="0002515A">
        <w:rPr>
          <w:rFonts w:ascii="Times New Roman" w:hAnsi="Times New Roman"/>
          <w:i/>
          <w:iCs/>
        </w:rPr>
        <w:t xml:space="preserve"> und </w:t>
      </w:r>
      <w:r w:rsidR="006D2E26" w:rsidRPr="0002515A">
        <w:rPr>
          <w:rFonts w:ascii="Times New Roman" w:hAnsi="Times New Roman"/>
          <w:i/>
          <w:iCs/>
        </w:rPr>
        <w:t>Art. </w:t>
      </w:r>
      <w:r w:rsidR="00F50E71" w:rsidRPr="0002515A">
        <w:rPr>
          <w:rFonts w:ascii="Times New Roman" w:hAnsi="Times New Roman"/>
          <w:i/>
          <w:iCs/>
        </w:rPr>
        <w:t xml:space="preserve">11 </w:t>
      </w:r>
      <w:r w:rsidR="006D2E26" w:rsidRPr="0002515A">
        <w:rPr>
          <w:rFonts w:ascii="Times New Roman" w:hAnsi="Times New Roman"/>
          <w:i/>
          <w:iCs/>
        </w:rPr>
        <w:t>Nr. </w:t>
      </w:r>
      <w:r w:rsidR="00F50E71" w:rsidRPr="0002515A">
        <w:rPr>
          <w:rFonts w:ascii="Times New Roman" w:hAnsi="Times New Roman"/>
          <w:i/>
          <w:iCs/>
        </w:rPr>
        <w:t>2 des K.E. vom 17. August 2013 (B.S. vom 22. August 2013)</w:t>
      </w:r>
      <w:r w:rsidR="00FB4D74" w:rsidRPr="0002515A">
        <w:rPr>
          <w:rFonts w:ascii="Times New Roman" w:hAnsi="Times New Roman"/>
          <w:i/>
          <w:iCs/>
        </w:rPr>
        <w:t>;</w:t>
      </w:r>
      <w:r w:rsidRPr="0002515A">
        <w:rPr>
          <w:rFonts w:ascii="Times New Roman" w:hAnsi="Times New Roman"/>
          <w:i/>
          <w:iCs/>
        </w:rPr>
        <w:t xml:space="preserve"> </w:t>
      </w:r>
      <w:r w:rsidR="006D2E26" w:rsidRPr="0002515A">
        <w:rPr>
          <w:rFonts w:ascii="Times New Roman" w:hAnsi="Times New Roman"/>
          <w:i/>
          <w:iCs/>
        </w:rPr>
        <w:t>§ </w:t>
      </w:r>
      <w:r w:rsidR="00FB4D74" w:rsidRPr="0002515A">
        <w:rPr>
          <w:rFonts w:ascii="Times New Roman" w:hAnsi="Times New Roman"/>
          <w:i/>
          <w:iCs/>
        </w:rPr>
        <w:t xml:space="preserve">3 neuer Absatz 2 eingefügt durch </w:t>
      </w:r>
      <w:r w:rsidR="006D2E26" w:rsidRPr="0002515A">
        <w:rPr>
          <w:rFonts w:ascii="Times New Roman" w:hAnsi="Times New Roman"/>
          <w:i/>
          <w:iCs/>
        </w:rPr>
        <w:t>Art. </w:t>
      </w:r>
      <w:r w:rsidR="00FB4D74" w:rsidRPr="0002515A">
        <w:rPr>
          <w:rFonts w:ascii="Times New Roman" w:hAnsi="Times New Roman"/>
          <w:i/>
          <w:iCs/>
        </w:rPr>
        <w:t xml:space="preserve">54 </w:t>
      </w:r>
      <w:r w:rsidR="006D2E26" w:rsidRPr="0002515A">
        <w:rPr>
          <w:rFonts w:ascii="Times New Roman" w:hAnsi="Times New Roman"/>
          <w:i/>
          <w:iCs/>
        </w:rPr>
        <w:t>Nr. </w:t>
      </w:r>
      <w:r w:rsidR="00FB4D74" w:rsidRPr="0002515A">
        <w:rPr>
          <w:rFonts w:ascii="Times New Roman" w:hAnsi="Times New Roman"/>
          <w:i/>
          <w:iCs/>
        </w:rPr>
        <w:t>3 Buchstabe b) des K.E. vom 27. April 2007 (B.S. vom 21. Mai 2007)</w:t>
      </w:r>
      <w:r w:rsidR="00F50E71" w:rsidRPr="0002515A">
        <w:rPr>
          <w:rFonts w:ascii="Times New Roman" w:hAnsi="Times New Roman"/>
          <w:i/>
          <w:iCs/>
        </w:rPr>
        <w:t xml:space="preserve"> und abgeändert durch </w:t>
      </w:r>
      <w:r w:rsidR="006D2E26" w:rsidRPr="0002515A">
        <w:rPr>
          <w:rFonts w:ascii="Times New Roman" w:hAnsi="Times New Roman"/>
          <w:i/>
          <w:iCs/>
        </w:rPr>
        <w:t>Art. </w:t>
      </w:r>
      <w:r w:rsidR="00F50E71" w:rsidRPr="0002515A">
        <w:rPr>
          <w:rFonts w:ascii="Times New Roman" w:hAnsi="Times New Roman"/>
          <w:i/>
          <w:iCs/>
        </w:rPr>
        <w:t xml:space="preserve">11 </w:t>
      </w:r>
      <w:r w:rsidR="006D2E26" w:rsidRPr="0002515A">
        <w:rPr>
          <w:rFonts w:ascii="Times New Roman" w:hAnsi="Times New Roman"/>
          <w:i/>
          <w:iCs/>
        </w:rPr>
        <w:t>Nr. </w:t>
      </w:r>
      <w:r w:rsidR="00F50E71" w:rsidRPr="0002515A">
        <w:rPr>
          <w:rFonts w:ascii="Times New Roman" w:hAnsi="Times New Roman"/>
          <w:i/>
          <w:iCs/>
        </w:rPr>
        <w:t>3 des K.E. vom 17. August 2013 (B.S. vom 22. August 2013)</w:t>
      </w:r>
      <w:r w:rsidR="00FB4D74"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3 </w:t>
      </w:r>
      <w:r w:rsidR="006D2E26" w:rsidRPr="0002515A">
        <w:rPr>
          <w:rFonts w:ascii="Times New Roman" w:hAnsi="Times New Roman"/>
          <w:i/>
          <w:iCs/>
        </w:rPr>
        <w:t>Abs. </w:t>
      </w:r>
      <w:r w:rsidR="00FB4D74" w:rsidRPr="0002515A">
        <w:rPr>
          <w:rFonts w:ascii="Times New Roman" w:hAnsi="Times New Roman"/>
          <w:i/>
          <w:iCs/>
        </w:rPr>
        <w:t>3 (früherer Absatz 2)</w:t>
      </w:r>
      <w:r w:rsidRPr="0002515A">
        <w:rPr>
          <w:rFonts w:ascii="Times New Roman" w:hAnsi="Times New Roman"/>
          <w:i/>
          <w:iCs/>
        </w:rPr>
        <w:t xml:space="preserve"> abgeändert durch </w:t>
      </w:r>
      <w:r w:rsidR="006D2E26" w:rsidRPr="0002515A">
        <w:rPr>
          <w:rFonts w:ascii="Times New Roman" w:hAnsi="Times New Roman"/>
          <w:i/>
          <w:iCs/>
        </w:rPr>
        <w:t>Art. </w:t>
      </w:r>
      <w:r w:rsidRPr="0002515A">
        <w:rPr>
          <w:rFonts w:ascii="Times New Roman" w:hAnsi="Times New Roman"/>
          <w:i/>
          <w:iCs/>
        </w:rPr>
        <w:t xml:space="preserve">29 </w:t>
      </w:r>
      <w:r w:rsidR="006D2E26" w:rsidRPr="0002515A">
        <w:rPr>
          <w:rFonts w:ascii="Times New Roman" w:hAnsi="Times New Roman"/>
          <w:i/>
          <w:iCs/>
        </w:rPr>
        <w:t>Nr. </w:t>
      </w:r>
      <w:r w:rsidR="00690B57" w:rsidRPr="0002515A">
        <w:rPr>
          <w:rFonts w:ascii="Times New Roman" w:hAnsi="Times New Roman"/>
          <w:i/>
          <w:iCs/>
        </w:rPr>
        <w:t xml:space="preserve">2 </w:t>
      </w:r>
      <w:r w:rsidRPr="0002515A">
        <w:rPr>
          <w:rFonts w:ascii="Times New Roman" w:hAnsi="Times New Roman"/>
          <w:i/>
          <w:iCs/>
        </w:rPr>
        <w:t>des K.E. vom 11. Dezember 1996 (B.S. vom 7. Januar 1997)</w:t>
      </w:r>
      <w:r w:rsidR="00F50E71" w:rsidRPr="0002515A">
        <w:rPr>
          <w:rFonts w:ascii="Times New Roman" w:hAnsi="Times New Roman"/>
          <w:i/>
          <w:iCs/>
        </w:rPr>
        <w:t xml:space="preserve"> und </w:t>
      </w:r>
      <w:r w:rsidR="006D2E26" w:rsidRPr="0002515A">
        <w:rPr>
          <w:rFonts w:ascii="Times New Roman" w:hAnsi="Times New Roman"/>
          <w:i/>
          <w:iCs/>
        </w:rPr>
        <w:t>Art. </w:t>
      </w:r>
      <w:r w:rsidR="00F50E71" w:rsidRPr="0002515A">
        <w:rPr>
          <w:rFonts w:ascii="Times New Roman" w:hAnsi="Times New Roman"/>
          <w:i/>
          <w:iCs/>
        </w:rPr>
        <w:t xml:space="preserve">11 </w:t>
      </w:r>
      <w:r w:rsidR="006D2E26" w:rsidRPr="0002515A">
        <w:rPr>
          <w:rFonts w:ascii="Times New Roman" w:hAnsi="Times New Roman"/>
          <w:i/>
          <w:iCs/>
        </w:rPr>
        <w:t>Nr. </w:t>
      </w:r>
      <w:r w:rsidR="00F50E71" w:rsidRPr="0002515A">
        <w:rPr>
          <w:rFonts w:ascii="Times New Roman" w:hAnsi="Times New Roman"/>
          <w:i/>
          <w:iCs/>
        </w:rPr>
        <w:t xml:space="preserve">4 des K.E. vom 17. August 2013 (B.S. vom 22. August 2013); </w:t>
      </w:r>
      <w:r w:rsidR="006D2E26" w:rsidRPr="0002515A">
        <w:rPr>
          <w:rFonts w:ascii="Times New Roman" w:hAnsi="Times New Roman"/>
          <w:i/>
          <w:iCs/>
        </w:rPr>
        <w:t>§ </w:t>
      </w:r>
      <w:r w:rsidR="00FB4D74" w:rsidRPr="0002515A">
        <w:rPr>
          <w:rFonts w:ascii="Times New Roman" w:hAnsi="Times New Roman"/>
          <w:i/>
          <w:iCs/>
        </w:rPr>
        <w:t xml:space="preserve">4 eingefügt durch </w:t>
      </w:r>
      <w:r w:rsidR="006D2E26" w:rsidRPr="0002515A">
        <w:rPr>
          <w:rFonts w:ascii="Times New Roman" w:hAnsi="Times New Roman"/>
          <w:i/>
          <w:iCs/>
        </w:rPr>
        <w:t>Art. </w:t>
      </w:r>
      <w:r w:rsidR="00FB4D74" w:rsidRPr="0002515A">
        <w:rPr>
          <w:rFonts w:ascii="Times New Roman" w:hAnsi="Times New Roman"/>
          <w:i/>
          <w:iCs/>
        </w:rPr>
        <w:t xml:space="preserve">54 </w:t>
      </w:r>
      <w:r w:rsidR="006D2E26" w:rsidRPr="0002515A">
        <w:rPr>
          <w:rFonts w:ascii="Times New Roman" w:hAnsi="Times New Roman"/>
          <w:i/>
          <w:iCs/>
        </w:rPr>
        <w:t>Nr. </w:t>
      </w:r>
      <w:r w:rsidR="00FB4D74" w:rsidRPr="0002515A">
        <w:rPr>
          <w:rFonts w:ascii="Times New Roman" w:hAnsi="Times New Roman"/>
          <w:i/>
          <w:iCs/>
        </w:rPr>
        <w:t>4 des K.E. vom 27. April 2007 (B.S. vom 21. Mai 2007)</w:t>
      </w:r>
      <w:r w:rsidR="00C94158" w:rsidRPr="0002515A">
        <w:rPr>
          <w:rFonts w:ascii="Times New Roman" w:hAnsi="Times New Roman"/>
          <w:i/>
          <w:iCs/>
        </w:rPr>
        <w:t xml:space="preserve">; </w:t>
      </w:r>
      <w:r w:rsidR="006D2E26" w:rsidRPr="0002515A">
        <w:rPr>
          <w:rFonts w:ascii="Times New Roman" w:hAnsi="Times New Roman"/>
          <w:i/>
          <w:iCs/>
        </w:rPr>
        <w:t>§ </w:t>
      </w:r>
      <w:r w:rsidR="00C94158" w:rsidRPr="0002515A">
        <w:rPr>
          <w:rFonts w:ascii="Times New Roman" w:hAnsi="Times New Roman"/>
          <w:i/>
          <w:iCs/>
        </w:rPr>
        <w:t xml:space="preserve">4 </w:t>
      </w:r>
      <w:r w:rsidR="006D2E26" w:rsidRPr="0002515A">
        <w:rPr>
          <w:rFonts w:ascii="Times New Roman" w:hAnsi="Times New Roman"/>
          <w:i/>
          <w:iCs/>
        </w:rPr>
        <w:t>Abs. </w:t>
      </w:r>
      <w:r w:rsidR="00C94158" w:rsidRPr="0002515A">
        <w:rPr>
          <w:rFonts w:ascii="Times New Roman" w:hAnsi="Times New Roman"/>
          <w:i/>
          <w:iCs/>
        </w:rPr>
        <w:t xml:space="preserve">1 abgeändert durch </w:t>
      </w:r>
      <w:r w:rsidR="006D2E26" w:rsidRPr="0002515A">
        <w:rPr>
          <w:rFonts w:ascii="Times New Roman" w:hAnsi="Times New Roman"/>
          <w:i/>
          <w:iCs/>
        </w:rPr>
        <w:t>Art. </w:t>
      </w:r>
      <w:r w:rsidR="00C94158" w:rsidRPr="0002515A">
        <w:rPr>
          <w:rFonts w:ascii="Times New Roman" w:hAnsi="Times New Roman"/>
          <w:i/>
          <w:iCs/>
        </w:rPr>
        <w:t>28 des K.E. vom 12. Juni 2020 (B.S. vom 29. Juni 2020)</w:t>
      </w:r>
      <w:r w:rsidRPr="0002515A">
        <w:rPr>
          <w:rFonts w:ascii="Times New Roman" w:hAnsi="Times New Roman"/>
          <w:i/>
          <w:iCs/>
        </w:rPr>
        <w:t>]</w:t>
      </w:r>
    </w:p>
    <w:p w14:paraId="6AF10A65" w14:textId="77777777" w:rsidR="00011DC3" w:rsidRPr="0002515A" w:rsidRDefault="00011D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3C28A6D9" w14:textId="77777777" w:rsidR="003A3E6B" w:rsidRPr="0002515A" w:rsidRDefault="003A3E6B" w:rsidP="00F50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rPr>
      </w:pPr>
    </w:p>
    <w:p w14:paraId="7E95AADF" w14:textId="09152B03"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81 -</w:t>
      </w:r>
      <w:r w:rsidR="00C74AB5" w:rsidRPr="0002515A">
        <w:rPr>
          <w:rFonts w:ascii="Times New Roman" w:hAnsi="Times New Roman"/>
        </w:rPr>
        <w:t xml:space="preserve"> Artikel 75, Artikel 76 und Artikel 77 finden Anwendung auf die in Artikel 80 erwähnten Fälle.</w:t>
      </w:r>
    </w:p>
    <w:p w14:paraId="4EC91742"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38E2EB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0A235D5" w14:textId="3C6F0BE1"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82 -</w:t>
      </w:r>
      <w:r w:rsidR="00C74AB5" w:rsidRPr="0002515A">
        <w:rPr>
          <w:rFonts w:ascii="Times New Roman" w:hAnsi="Times New Roman"/>
        </w:rPr>
        <w:t xml:space="preserve"> [...]</w:t>
      </w:r>
    </w:p>
    <w:p w14:paraId="79F81E0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EA57AE4" w14:textId="0F793B60"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82 aufgehoben durch </w:t>
      </w:r>
      <w:r w:rsidR="006D2E26" w:rsidRPr="0002515A">
        <w:rPr>
          <w:rFonts w:ascii="Times New Roman" w:hAnsi="Times New Roman"/>
          <w:i/>
          <w:iCs/>
        </w:rPr>
        <w:t>Art. </w:t>
      </w:r>
      <w:r w:rsidRPr="0002515A">
        <w:rPr>
          <w:rFonts w:ascii="Times New Roman" w:hAnsi="Times New Roman"/>
          <w:i/>
          <w:iCs/>
        </w:rPr>
        <w:t>13 des K.E. vom 28. Januar 1988 (B.S. vom 30. Januar 1988)]</w:t>
      </w:r>
    </w:p>
    <w:p w14:paraId="6D685012"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5D4BB2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D1D71E8" w14:textId="25FC1379"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83 -</w:t>
      </w:r>
      <w:r w:rsidR="00C74AB5" w:rsidRPr="0002515A">
        <w:rPr>
          <w:rFonts w:ascii="Times New Roman" w:hAnsi="Times New Roman"/>
        </w:rPr>
        <w:t xml:space="preserve"> [Unter Vorbehalt </w:t>
      </w:r>
      <w:r w:rsidR="00222696" w:rsidRPr="0002515A">
        <w:rPr>
          <w:rFonts w:ascii="Times New Roman" w:hAnsi="Times New Roman"/>
        </w:rPr>
        <w:t>[der Einlegung einer in Artikel 39/56 Absatz 2 des Gesetzes erwähnten Beschwerde]</w:t>
      </w:r>
      <w:r w:rsidR="00C74AB5" w:rsidRPr="0002515A">
        <w:rPr>
          <w:rFonts w:ascii="Times New Roman" w:hAnsi="Times New Roman"/>
        </w:rPr>
        <w:t xml:space="preserve"> wird dem Aus</w:t>
      </w:r>
      <w:r w:rsidR="00C74AB5" w:rsidRPr="0002515A">
        <w:rPr>
          <w:rFonts w:ascii="Times New Roman" w:hAnsi="Times New Roman"/>
        </w:rPr>
        <w:softHyphen/>
        <w:t>länder, der Inhaber eines Auf</w:t>
      </w:r>
      <w:r w:rsidR="00C74AB5" w:rsidRPr="0002515A">
        <w:rPr>
          <w:rFonts w:ascii="Times New Roman" w:hAnsi="Times New Roman"/>
        </w:rPr>
        <w:softHyphen/>
        <w:t xml:space="preserve">enthalts- beziehungsweise </w:t>
      </w:r>
      <w:r w:rsidR="00F50E71" w:rsidRPr="0002515A">
        <w:rPr>
          <w:rFonts w:ascii="Times New Roman" w:hAnsi="Times New Roman"/>
        </w:rPr>
        <w:t>Nieder</w:t>
      </w:r>
      <w:r w:rsidR="00C74AB5" w:rsidRPr="0002515A">
        <w:rPr>
          <w:rFonts w:ascii="Times New Roman" w:hAnsi="Times New Roman"/>
        </w:rPr>
        <w:t>lassungsscheins ist und als Flüchtling anerkannt ist, nach Einsicht in die ihm von der zuständigen Behörde ausgehändigte Flüchtlingsbescheinigung ein neuer Aufenthalts- beziehungsweise Niederlassungsschein ausgehändigt, wobei die eingetretene Änderung der Rechtsstellung berücksichtigt wird.]</w:t>
      </w:r>
    </w:p>
    <w:p w14:paraId="4DA7B2D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584A89D" w14:textId="19B35D5D"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83 ersetzt durch </w:t>
      </w:r>
      <w:r w:rsidR="006D2E26" w:rsidRPr="0002515A">
        <w:rPr>
          <w:rFonts w:ascii="Times New Roman" w:hAnsi="Times New Roman"/>
          <w:i/>
          <w:iCs/>
        </w:rPr>
        <w:t>Art. </w:t>
      </w:r>
      <w:r w:rsidRPr="0002515A">
        <w:rPr>
          <w:rFonts w:ascii="Times New Roman" w:hAnsi="Times New Roman"/>
          <w:i/>
          <w:iCs/>
        </w:rPr>
        <w:t xml:space="preserve">14 des K.E. vom 28. Januar 1988 (B.S. vom 30. Januar 1988) und abgeändert durch </w:t>
      </w:r>
      <w:r w:rsidR="006D2E26" w:rsidRPr="0002515A">
        <w:rPr>
          <w:rFonts w:ascii="Times New Roman" w:hAnsi="Times New Roman"/>
          <w:i/>
          <w:iCs/>
        </w:rPr>
        <w:t>Art. </w:t>
      </w:r>
      <w:r w:rsidRPr="0002515A">
        <w:rPr>
          <w:rFonts w:ascii="Times New Roman" w:hAnsi="Times New Roman"/>
          <w:i/>
          <w:iCs/>
        </w:rPr>
        <w:t>15 des K.E. vom 19. Mai 1993 (B.S. vom 21. Mai 1993)</w:t>
      </w:r>
      <w:r w:rsidR="00222696" w:rsidRPr="0002515A">
        <w:rPr>
          <w:rFonts w:ascii="Times New Roman" w:hAnsi="Times New Roman"/>
          <w:i/>
          <w:iCs/>
        </w:rPr>
        <w:t xml:space="preserve"> und </w:t>
      </w:r>
      <w:r w:rsidR="006D2E26" w:rsidRPr="0002515A">
        <w:rPr>
          <w:rFonts w:ascii="Times New Roman" w:hAnsi="Times New Roman"/>
          <w:i/>
          <w:iCs/>
        </w:rPr>
        <w:t>Art. </w:t>
      </w:r>
      <w:r w:rsidR="00222696" w:rsidRPr="0002515A">
        <w:rPr>
          <w:rFonts w:ascii="Times New Roman" w:hAnsi="Times New Roman"/>
          <w:i/>
          <w:iCs/>
        </w:rPr>
        <w:t>55 des K.E. vom 27. April 2007 (B.S. vom 21. Mai 2007)</w:t>
      </w:r>
      <w:r w:rsidRPr="0002515A">
        <w:rPr>
          <w:rFonts w:ascii="Times New Roman" w:hAnsi="Times New Roman"/>
          <w:i/>
          <w:iCs/>
        </w:rPr>
        <w:t>]</w:t>
      </w:r>
    </w:p>
    <w:p w14:paraId="3D4565F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A65101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2272304" w14:textId="344A96B6" w:rsidR="003F264C" w:rsidRPr="0002515A" w:rsidRDefault="006D2E26" w:rsidP="003F26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spacing w:val="-2"/>
        </w:rPr>
      </w:pPr>
      <w:r w:rsidRPr="0002515A">
        <w:rPr>
          <w:rFonts w:ascii="Times New Roman" w:hAnsi="Times New Roman"/>
          <w:b/>
          <w:bCs/>
          <w:spacing w:val="-2"/>
        </w:rPr>
        <w:t>Art. </w:t>
      </w:r>
      <w:r w:rsidR="00C74AB5" w:rsidRPr="0002515A">
        <w:rPr>
          <w:rFonts w:ascii="Times New Roman" w:hAnsi="Times New Roman"/>
          <w:b/>
          <w:bCs/>
          <w:spacing w:val="-2"/>
        </w:rPr>
        <w:t>84 -</w:t>
      </w:r>
      <w:r w:rsidR="00C74AB5" w:rsidRPr="0002515A">
        <w:rPr>
          <w:rFonts w:ascii="Times New Roman" w:hAnsi="Times New Roman"/>
          <w:spacing w:val="-2"/>
        </w:rPr>
        <w:t xml:space="preserve"> [</w:t>
      </w:r>
      <w:r w:rsidR="003F264C" w:rsidRPr="0002515A">
        <w:rPr>
          <w:rFonts w:ascii="Times New Roman" w:hAnsi="Times New Roman"/>
          <w:spacing w:val="-2"/>
        </w:rPr>
        <w:t>Wenn einem Ausländer mit einer belgischen langfristigen Aufenthalts</w:t>
      </w:r>
      <w:r w:rsidR="003F264C" w:rsidRPr="0002515A">
        <w:rPr>
          <w:rFonts w:ascii="Times New Roman" w:hAnsi="Times New Roman"/>
          <w:spacing w:val="-2"/>
        </w:rPr>
        <w:softHyphen/>
        <w:t xml:space="preserve">berechtigung - EU internationaler Schutz gewährt wird, und unter Vorbehalt der Einreichung einer in Artikel 39/56 Absatz 2 des Gesetzes erwähnten Beschwerde weist der Minister oder sein Beauftragter innerhalb von drei Monaten nach diesem Beschluss den Bürgermeister oder seinen Beauftragten an, eine neue langfristige Aufenthaltsberechtigung - EU auszustellen, in der der in </w:t>
      </w:r>
      <w:r w:rsidR="003F264C" w:rsidRPr="0002515A">
        <w:rPr>
          <w:rFonts w:ascii="Times New Roman" w:hAnsi="Times New Roman"/>
          <w:spacing w:val="-2"/>
        </w:rPr>
        <w:lastRenderedPageBreak/>
        <w:t xml:space="preserve">Artikel 30 </w:t>
      </w:r>
      <w:r w:rsidRPr="0002515A">
        <w:rPr>
          <w:rFonts w:ascii="Times New Roman" w:hAnsi="Times New Roman"/>
          <w:spacing w:val="-2"/>
        </w:rPr>
        <w:t>§ </w:t>
      </w:r>
      <w:r w:rsidR="003F264C" w:rsidRPr="0002515A">
        <w:rPr>
          <w:rFonts w:ascii="Times New Roman" w:hAnsi="Times New Roman"/>
          <w:spacing w:val="-2"/>
        </w:rPr>
        <w:t>2 erwähnte besondere Hinweis in Bezug auf den internationalen Schutz eingetragen ist.</w:t>
      </w:r>
    </w:p>
    <w:p w14:paraId="32771012" w14:textId="77777777" w:rsidR="003F264C" w:rsidRPr="0002515A" w:rsidRDefault="003F264C" w:rsidP="003F26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CB03E30" w14:textId="77777777" w:rsidR="00C74AB5" w:rsidRPr="0002515A" w:rsidRDefault="003F264C" w:rsidP="003F26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Wird der internationale Schutz einem Ausländer gewährt, dem ein anderer Mitglied</w:t>
      </w:r>
      <w:r w:rsidRPr="0002515A">
        <w:rPr>
          <w:rFonts w:ascii="Times New Roman" w:hAnsi="Times New Roman"/>
        </w:rPr>
        <w:softHyphen/>
        <w:t>staat der Europäischen Union eine langfristige Aufenthaltsberechtigung - EU ausgestellt hat, und unter Vorbehalt der Einreichung einer in Artikel 39/56 Absatz 2 des Gesetzes erwähnten Beschwerde ersucht der Minister oder sein Beauftragter die zuständigen Behörden des Mitgliedstaates, der die langfristige Aufenthaltsberechtigung - EU ausgestellt hat, diese dahingehend zu ändern, dass der besondere Hinweis in Bezug auf den von Belgien gewährten internationalen Schutz und das Datum, an dem dieser internationale Schutz gewährt worden ist, darin aufgenommen werden.</w:t>
      </w:r>
      <w:r w:rsidR="00C74AB5" w:rsidRPr="0002515A">
        <w:rPr>
          <w:rFonts w:ascii="Times New Roman" w:hAnsi="Times New Roman"/>
        </w:rPr>
        <w:t>]</w:t>
      </w:r>
    </w:p>
    <w:p w14:paraId="304E720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C797865" w14:textId="233C26FB" w:rsidR="00C74AB5" w:rsidRPr="0002515A" w:rsidRDefault="003F26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 xml:space="preserve">84 aufgehoben durch </w:t>
      </w:r>
      <w:r w:rsidR="006D2E26" w:rsidRPr="0002515A">
        <w:rPr>
          <w:rFonts w:ascii="Times New Roman" w:hAnsi="Times New Roman"/>
          <w:i/>
          <w:iCs/>
        </w:rPr>
        <w:t>Art. </w:t>
      </w:r>
      <w:r w:rsidRPr="0002515A">
        <w:rPr>
          <w:rFonts w:ascii="Times New Roman" w:hAnsi="Times New Roman"/>
          <w:i/>
          <w:iCs/>
        </w:rPr>
        <w:t>15 des K.E. vom 28. </w:t>
      </w:r>
      <w:r w:rsidR="00C74AB5" w:rsidRPr="0002515A">
        <w:rPr>
          <w:rFonts w:ascii="Times New Roman" w:hAnsi="Times New Roman"/>
          <w:i/>
          <w:iCs/>
        </w:rPr>
        <w:t>Januar</w:t>
      </w:r>
      <w:r w:rsidRPr="0002515A">
        <w:rPr>
          <w:rFonts w:ascii="Times New Roman" w:hAnsi="Times New Roman"/>
          <w:i/>
          <w:iCs/>
        </w:rPr>
        <w:t> </w:t>
      </w:r>
      <w:r w:rsidR="00C74AB5" w:rsidRPr="0002515A">
        <w:rPr>
          <w:rFonts w:ascii="Times New Roman" w:hAnsi="Times New Roman"/>
          <w:i/>
          <w:iCs/>
        </w:rPr>
        <w:t>1988 (B.S. vom 30. Januar 1988)</w:t>
      </w:r>
      <w:r w:rsidR="00AC0FC5" w:rsidRPr="0002515A">
        <w:rPr>
          <w:rFonts w:ascii="Times New Roman" w:hAnsi="Times New Roman"/>
          <w:i/>
          <w:iCs/>
        </w:rPr>
        <w:t xml:space="preserve"> </w:t>
      </w:r>
      <w:r w:rsidRPr="0002515A">
        <w:rPr>
          <w:rFonts w:ascii="Times New Roman" w:hAnsi="Times New Roman"/>
          <w:i/>
          <w:iCs/>
        </w:rPr>
        <w:t xml:space="preserve">und wieder aufgenommen durch </w:t>
      </w:r>
      <w:r w:rsidR="006D2E26" w:rsidRPr="0002515A">
        <w:rPr>
          <w:rFonts w:ascii="Times New Roman" w:hAnsi="Times New Roman"/>
          <w:i/>
          <w:iCs/>
        </w:rPr>
        <w:t>Art. </w:t>
      </w:r>
      <w:r w:rsidRPr="0002515A">
        <w:rPr>
          <w:rFonts w:ascii="Times New Roman" w:hAnsi="Times New Roman"/>
          <w:i/>
          <w:iCs/>
        </w:rPr>
        <w:t>27 des K.E. vom 13. Februar 2015 (B.S. vom 26. Februar 2015)</w:t>
      </w:r>
      <w:r w:rsidR="00C74AB5" w:rsidRPr="0002515A">
        <w:rPr>
          <w:rFonts w:ascii="Times New Roman" w:hAnsi="Times New Roman"/>
          <w:i/>
          <w:iCs/>
        </w:rPr>
        <w:t>]</w:t>
      </w:r>
    </w:p>
    <w:p w14:paraId="6B0C8C3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B6BE56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54DA9DE" w14:textId="7248A43D"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85 -</w:t>
      </w:r>
      <w:r w:rsidR="00C74AB5" w:rsidRPr="0002515A">
        <w:rPr>
          <w:rFonts w:ascii="Times New Roman" w:hAnsi="Times New Roman"/>
        </w:rPr>
        <w:t xml:space="preserve"> </w:t>
      </w:r>
      <w:r w:rsidRPr="0002515A">
        <w:rPr>
          <w:rFonts w:ascii="Times New Roman" w:hAnsi="Times New Roman"/>
        </w:rPr>
        <w:t>§ </w:t>
      </w:r>
      <w:r w:rsidR="00C74AB5" w:rsidRPr="0002515A">
        <w:rPr>
          <w:rFonts w:ascii="Times New Roman" w:hAnsi="Times New Roman"/>
        </w:rPr>
        <w:t>1 - Der Flüch</w:t>
      </w:r>
      <w:r w:rsidR="003F264C" w:rsidRPr="0002515A">
        <w:rPr>
          <w:rFonts w:ascii="Times New Roman" w:hAnsi="Times New Roman"/>
        </w:rPr>
        <w:t>tling, der ordnungsgemäß im Kö</w:t>
      </w:r>
      <w:r w:rsidR="00C74AB5" w:rsidRPr="0002515A">
        <w:rPr>
          <w:rFonts w:ascii="Times New Roman" w:hAnsi="Times New Roman"/>
        </w:rPr>
        <w:t xml:space="preserve">nigreich wohnt, darf nach einer Reise ins Ausland auf bloße Vorlage </w:t>
      </w:r>
      <w:r w:rsidR="003F264C" w:rsidRPr="0002515A">
        <w:rPr>
          <w:rFonts w:ascii="Times New Roman" w:hAnsi="Times New Roman"/>
        </w:rPr>
        <w:t>seines von den belgischen Behörden ausgestellten, gülti</w:t>
      </w:r>
      <w:r w:rsidR="00C74AB5" w:rsidRPr="0002515A">
        <w:rPr>
          <w:rFonts w:ascii="Times New Roman" w:hAnsi="Times New Roman"/>
        </w:rPr>
        <w:t>g</w:t>
      </w:r>
      <w:r w:rsidR="003F264C" w:rsidRPr="0002515A">
        <w:rPr>
          <w:rFonts w:ascii="Times New Roman" w:hAnsi="Times New Roman"/>
        </w:rPr>
        <w:t>en Reisescheins ins Land zurück</w:t>
      </w:r>
      <w:r w:rsidR="00C74AB5" w:rsidRPr="0002515A">
        <w:rPr>
          <w:rFonts w:ascii="Times New Roman" w:hAnsi="Times New Roman"/>
        </w:rPr>
        <w:t>kehren.</w:t>
      </w:r>
    </w:p>
    <w:p w14:paraId="1F7A7B9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8E551A9" w14:textId="738C3A40"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2 - Dem in Paragraph 1 erwähnten Flüchtling, der nicht vor Ablauf seines Reisescheins ins König</w:t>
      </w:r>
      <w:r w:rsidR="00C74AB5" w:rsidRPr="0002515A">
        <w:rPr>
          <w:rFonts w:ascii="Times New Roman" w:hAnsi="Times New Roman"/>
        </w:rPr>
        <w:softHyphen/>
        <w:t>reich zurückkehren konnte, können die mit der Grenzkontrolle beauftragten Behörden die Rückkehr ins Land erlauben.</w:t>
      </w:r>
    </w:p>
    <w:p w14:paraId="507AA48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C058FC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Diese händigen ihm eine Rückkehrerlaubnis aus, die dem in Anlage 27 veröffentlichten Muster entspricht.</w:t>
      </w:r>
    </w:p>
    <w:p w14:paraId="4C689D0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45C0A8D" w14:textId="5204C055"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3 - Dem Flüchtling, der ni</w:t>
      </w:r>
      <w:r w:rsidR="003F264C" w:rsidRPr="0002515A">
        <w:rPr>
          <w:rFonts w:ascii="Times New Roman" w:hAnsi="Times New Roman"/>
        </w:rPr>
        <w:t>cht mehr ordnungsgemäß im König</w:t>
      </w:r>
      <w:r w:rsidR="00C74AB5" w:rsidRPr="0002515A">
        <w:rPr>
          <w:rFonts w:ascii="Times New Roman" w:hAnsi="Times New Roman"/>
        </w:rPr>
        <w:t>reich wohnt oder aus den [Bevölkerungsregistern] gestr</w:t>
      </w:r>
      <w:r w:rsidR="003F264C" w:rsidRPr="0002515A">
        <w:rPr>
          <w:rFonts w:ascii="Times New Roman" w:hAnsi="Times New Roman"/>
        </w:rPr>
        <w:t>ichen worden ist, dessen belgi</w:t>
      </w:r>
      <w:r w:rsidR="00C74AB5" w:rsidRPr="0002515A">
        <w:rPr>
          <w:rFonts w:ascii="Times New Roman" w:hAnsi="Times New Roman"/>
        </w:rPr>
        <w:t>scher Reiseschein aber immer noch gültig i</w:t>
      </w:r>
      <w:r w:rsidR="003F264C" w:rsidRPr="0002515A">
        <w:rPr>
          <w:rFonts w:ascii="Times New Roman" w:hAnsi="Times New Roman"/>
        </w:rPr>
        <w:t>st, kann die Rückkehr ins König</w:t>
      </w:r>
      <w:r w:rsidR="00C74AB5" w:rsidRPr="0002515A">
        <w:rPr>
          <w:rFonts w:ascii="Times New Roman" w:hAnsi="Times New Roman"/>
        </w:rPr>
        <w:t>reich aufgrund ein</w:t>
      </w:r>
      <w:r w:rsidR="000A661B" w:rsidRPr="0002515A">
        <w:rPr>
          <w:rFonts w:ascii="Times New Roman" w:hAnsi="Times New Roman"/>
        </w:rPr>
        <w:t>es Beschlusses des [Ministers]</w:t>
      </w:r>
      <w:r w:rsidR="00C74AB5" w:rsidRPr="0002515A">
        <w:rPr>
          <w:rFonts w:ascii="Times New Roman" w:hAnsi="Times New Roman"/>
        </w:rPr>
        <w:t xml:space="preserve"> oder seines Beauftragten erlaubt werden.</w:t>
      </w:r>
    </w:p>
    <w:p w14:paraId="3A0D9F3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7A29CB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Ist der Beschluss günstig</w:t>
      </w:r>
      <w:r w:rsidR="000A661B" w:rsidRPr="0002515A">
        <w:rPr>
          <w:rFonts w:ascii="Times New Roman" w:hAnsi="Times New Roman"/>
        </w:rPr>
        <w:t>, händigen die mit der Grenzkon</w:t>
      </w:r>
      <w:r w:rsidRPr="0002515A">
        <w:rPr>
          <w:rFonts w:ascii="Times New Roman" w:hAnsi="Times New Roman"/>
        </w:rPr>
        <w:t>trolle beauftragten Behörden ihm eine</w:t>
      </w:r>
      <w:r w:rsidR="000A661B" w:rsidRPr="0002515A">
        <w:rPr>
          <w:rFonts w:ascii="Times New Roman" w:hAnsi="Times New Roman"/>
        </w:rPr>
        <w:t xml:space="preserve"> drei Werktage gültige Rückkehr</w:t>
      </w:r>
      <w:r w:rsidRPr="0002515A">
        <w:rPr>
          <w:rFonts w:ascii="Times New Roman" w:hAnsi="Times New Roman"/>
        </w:rPr>
        <w:t>erlaubnis aus.</w:t>
      </w:r>
    </w:p>
    <w:p w14:paraId="7463AD4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EFAE2C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Vor Ablauf dieser Frist muss der Fl</w:t>
      </w:r>
      <w:r w:rsidR="003F264C" w:rsidRPr="0002515A">
        <w:rPr>
          <w:rFonts w:ascii="Times New Roman" w:hAnsi="Times New Roman"/>
        </w:rPr>
        <w:t>ücht</w:t>
      </w:r>
      <w:r w:rsidR="000A661B" w:rsidRPr="0002515A">
        <w:rPr>
          <w:rFonts w:ascii="Times New Roman" w:hAnsi="Times New Roman"/>
        </w:rPr>
        <w:t>ling sich bei der Gemeinde</w:t>
      </w:r>
      <w:r w:rsidRPr="0002515A">
        <w:rPr>
          <w:rFonts w:ascii="Times New Roman" w:hAnsi="Times New Roman"/>
        </w:rPr>
        <w:t>verwaltung seines Wohnortes mel</w:t>
      </w:r>
      <w:r w:rsidR="003F264C" w:rsidRPr="0002515A">
        <w:rPr>
          <w:rFonts w:ascii="Times New Roman" w:hAnsi="Times New Roman"/>
        </w:rPr>
        <w:t>den. Nach Einsicht in den Reise</w:t>
      </w:r>
      <w:r w:rsidRPr="0002515A">
        <w:rPr>
          <w:rFonts w:ascii="Times New Roman" w:hAnsi="Times New Roman"/>
        </w:rPr>
        <w:t>schein</w:t>
      </w:r>
      <w:r w:rsidR="000A661B" w:rsidRPr="0002515A">
        <w:rPr>
          <w:rFonts w:ascii="Times New Roman" w:hAnsi="Times New Roman"/>
        </w:rPr>
        <w:t xml:space="preserve"> und in die Rückkehr</w:t>
      </w:r>
      <w:r w:rsidR="003F264C" w:rsidRPr="0002515A">
        <w:rPr>
          <w:rFonts w:ascii="Times New Roman" w:hAnsi="Times New Roman"/>
        </w:rPr>
        <w:t>erlaubnis trägt die Gemeindever</w:t>
      </w:r>
      <w:r w:rsidRPr="0002515A">
        <w:rPr>
          <w:rFonts w:ascii="Times New Roman" w:hAnsi="Times New Roman"/>
        </w:rPr>
        <w:t xml:space="preserve">waltung ihn ins Fremdenregister ein und händigt ihm </w:t>
      </w:r>
      <w:r w:rsidR="00C94158" w:rsidRPr="0002515A">
        <w:rPr>
          <w:rFonts w:ascii="Times New Roman" w:hAnsi="Times New Roman"/>
        </w:rPr>
        <w:t>[den gemäß dem Muster in Anlage 6 erstellten Aufenthaltstitel]</w:t>
      </w:r>
      <w:r w:rsidRPr="0002515A">
        <w:rPr>
          <w:rFonts w:ascii="Times New Roman" w:hAnsi="Times New Roman"/>
        </w:rPr>
        <w:t xml:space="preserve"> aus.</w:t>
      </w:r>
    </w:p>
    <w:p w14:paraId="69DB5E89" w14:textId="77777777" w:rsidR="003A3E6B" w:rsidRPr="0002515A" w:rsidRDefault="003A3E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1FC690FA" w14:textId="35A5CE78"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 xml:space="preserve">4 - Dem in </w:t>
      </w:r>
      <w:r w:rsidRPr="0002515A">
        <w:rPr>
          <w:rFonts w:ascii="Times New Roman" w:hAnsi="Times New Roman"/>
        </w:rPr>
        <w:t>§ </w:t>
      </w:r>
      <w:r w:rsidR="00C74AB5" w:rsidRPr="0002515A">
        <w:rPr>
          <w:rFonts w:ascii="Times New Roman" w:hAnsi="Times New Roman"/>
        </w:rPr>
        <w:t>3 erwähnten Flüchtling, dessen belgischer Reiseschein nicht mehr gültig ist, kann die Rückkehr ins Königreich aufgrund eines Beschlusses des [Ministers] oder seines Beauftragten erlaubt werden.</w:t>
      </w:r>
    </w:p>
    <w:p w14:paraId="1FB48D2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C98E6B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Zu diesem Zweck muss er einen mit Gründen versehenen Antrag bei einer bel</w:t>
      </w:r>
      <w:r w:rsidR="003F264C" w:rsidRPr="0002515A">
        <w:rPr>
          <w:rFonts w:ascii="Times New Roman" w:hAnsi="Times New Roman"/>
        </w:rPr>
        <w:t>gischen diplomati</w:t>
      </w:r>
      <w:r w:rsidR="000A661B" w:rsidRPr="0002515A">
        <w:rPr>
          <w:rFonts w:ascii="Times New Roman" w:hAnsi="Times New Roman"/>
        </w:rPr>
        <w:t>schen oder kon</w:t>
      </w:r>
      <w:r w:rsidR="003F264C" w:rsidRPr="0002515A">
        <w:rPr>
          <w:rFonts w:ascii="Times New Roman" w:hAnsi="Times New Roman"/>
        </w:rPr>
        <w:t>sularischen Vertretung ein</w:t>
      </w:r>
      <w:r w:rsidRPr="0002515A">
        <w:rPr>
          <w:rFonts w:ascii="Times New Roman" w:hAnsi="Times New Roman"/>
        </w:rPr>
        <w:t>reichen, die ihn dem [Minister]</w:t>
      </w:r>
      <w:r w:rsidR="000A661B" w:rsidRPr="0002515A">
        <w:rPr>
          <w:rFonts w:ascii="Times New Roman" w:hAnsi="Times New Roman"/>
        </w:rPr>
        <w:t xml:space="preserve"> oder seinem Beauftragten unver</w:t>
      </w:r>
      <w:r w:rsidRPr="0002515A">
        <w:rPr>
          <w:rFonts w:ascii="Times New Roman" w:hAnsi="Times New Roman"/>
        </w:rPr>
        <w:t>züglich zur Beschlussfassung übermittelt.</w:t>
      </w:r>
    </w:p>
    <w:p w14:paraId="40D6EAF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18FAAE5" w14:textId="77777777" w:rsidR="008D31E3" w:rsidRDefault="008D31E3">
      <w:pPr>
        <w:widowControl/>
        <w:autoSpaceDE/>
        <w:autoSpaceDN/>
        <w:adjustRightInd/>
        <w:rPr>
          <w:rFonts w:ascii="Times New Roman" w:hAnsi="Times New Roman"/>
        </w:rPr>
      </w:pPr>
      <w:r>
        <w:rPr>
          <w:rFonts w:ascii="Times New Roman" w:hAnsi="Times New Roman"/>
        </w:rPr>
        <w:br w:type="page"/>
      </w:r>
    </w:p>
    <w:p w14:paraId="1001F243" w14:textId="2A0449CB"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lastRenderedPageBreak/>
        <w:t>Ist der Bes</w:t>
      </w:r>
      <w:r w:rsidR="003F264C" w:rsidRPr="0002515A">
        <w:rPr>
          <w:rFonts w:ascii="Times New Roman" w:hAnsi="Times New Roman"/>
        </w:rPr>
        <w:t>chluss günstig, wird dem Flüchtling ein Passier</w:t>
      </w:r>
      <w:r w:rsidRPr="0002515A">
        <w:rPr>
          <w:rFonts w:ascii="Times New Roman" w:hAnsi="Times New Roman"/>
        </w:rPr>
        <w:t>schein ausgehändigt, der dem in Anlage 28 veröffentlichten Muster entspricht und fünfzehn Tage ab dem Datum seiner Ausstellung gültig ist.</w:t>
      </w:r>
    </w:p>
    <w:p w14:paraId="35B79B9A"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FD943AD" w14:textId="7F9BC4DE" w:rsidR="00C74AB5" w:rsidRPr="0002515A" w:rsidRDefault="003F26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Der Flücht</w:t>
      </w:r>
      <w:r w:rsidR="00C74AB5" w:rsidRPr="0002515A">
        <w:rPr>
          <w:rFonts w:ascii="Times New Roman" w:hAnsi="Times New Roman"/>
        </w:rPr>
        <w:t>ling muss</w:t>
      </w:r>
      <w:r w:rsidRPr="0002515A">
        <w:rPr>
          <w:rFonts w:ascii="Times New Roman" w:hAnsi="Times New Roman"/>
        </w:rPr>
        <w:t xml:space="preserve"> sich vor Ablauf seines Passier</w:t>
      </w:r>
      <w:r w:rsidR="00C74AB5" w:rsidRPr="0002515A">
        <w:rPr>
          <w:rFonts w:ascii="Times New Roman" w:hAnsi="Times New Roman"/>
        </w:rPr>
        <w:t>scheins bei der Gemeindeverwaltung seines Wohnortes melden. Nach Einsicht in den Passierschei</w:t>
      </w:r>
      <w:r w:rsidRPr="0002515A">
        <w:rPr>
          <w:rFonts w:ascii="Times New Roman" w:hAnsi="Times New Roman"/>
        </w:rPr>
        <w:t>n trägt sie ihn ins Fremdenregi</w:t>
      </w:r>
      <w:r w:rsidR="00C74AB5" w:rsidRPr="0002515A">
        <w:rPr>
          <w:rFonts w:ascii="Times New Roman" w:hAnsi="Times New Roman"/>
        </w:rPr>
        <w:t xml:space="preserve">ster ein und händigt ihm </w:t>
      </w:r>
      <w:r w:rsidR="00C94158" w:rsidRPr="0002515A">
        <w:rPr>
          <w:rFonts w:ascii="Times New Roman" w:hAnsi="Times New Roman"/>
        </w:rPr>
        <w:t xml:space="preserve">[den gemäß dem Muster in Anlage 6 erstellten Aufenthaltstitel] </w:t>
      </w:r>
      <w:r w:rsidR="00C74AB5" w:rsidRPr="0002515A">
        <w:rPr>
          <w:rFonts w:ascii="Times New Roman" w:hAnsi="Times New Roman"/>
        </w:rPr>
        <w:t>aus.</w:t>
      </w:r>
    </w:p>
    <w:p w14:paraId="2D0630C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18AB9A1" w14:textId="2ECE53EA" w:rsidR="00C74AB5" w:rsidRPr="0002515A" w:rsidRDefault="00C941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 xml:space="preserve">85 </w:t>
      </w:r>
      <w:r w:rsidR="006D2E26" w:rsidRPr="0002515A">
        <w:rPr>
          <w:rFonts w:ascii="Times New Roman" w:hAnsi="Times New Roman"/>
          <w:i/>
          <w:iCs/>
        </w:rPr>
        <w:t>§ </w:t>
      </w:r>
      <w:r w:rsidRPr="0002515A">
        <w:rPr>
          <w:rFonts w:ascii="Times New Roman" w:hAnsi="Times New Roman"/>
          <w:i/>
          <w:iCs/>
        </w:rPr>
        <w:t xml:space="preserve">3 </w:t>
      </w:r>
      <w:r w:rsidR="006D2E26" w:rsidRPr="0002515A">
        <w:rPr>
          <w:rFonts w:ascii="Times New Roman" w:hAnsi="Times New Roman"/>
          <w:i/>
          <w:iCs/>
        </w:rPr>
        <w:t>Abs. </w:t>
      </w:r>
      <w:r w:rsidRPr="0002515A">
        <w:rPr>
          <w:rFonts w:ascii="Times New Roman" w:hAnsi="Times New Roman"/>
          <w:i/>
          <w:iCs/>
        </w:rPr>
        <w:t>1 abgeändert durch Art </w:t>
      </w:r>
      <w:r w:rsidR="00C74AB5" w:rsidRPr="0002515A">
        <w:rPr>
          <w:rFonts w:ascii="Times New Roman" w:hAnsi="Times New Roman"/>
          <w:i/>
          <w:iCs/>
        </w:rPr>
        <w:t>4 des K.E. vom 3. Februar 1995 (B.S. vom 16. Februar 1995)</w:t>
      </w:r>
      <w:r w:rsidR="00222696" w:rsidRPr="0002515A">
        <w:rPr>
          <w:rFonts w:ascii="Times New Roman" w:hAnsi="Times New Roman"/>
          <w:i/>
          <w:iCs/>
        </w:rPr>
        <w:t xml:space="preserve"> und </w:t>
      </w:r>
      <w:r w:rsidR="006D2E26" w:rsidRPr="0002515A">
        <w:rPr>
          <w:rFonts w:ascii="Times New Roman" w:hAnsi="Times New Roman"/>
          <w:i/>
          <w:iCs/>
        </w:rPr>
        <w:t>Art. </w:t>
      </w:r>
      <w:r w:rsidR="00222696" w:rsidRPr="0002515A">
        <w:rPr>
          <w:rFonts w:ascii="Times New Roman" w:hAnsi="Times New Roman"/>
          <w:i/>
          <w:iCs/>
        </w:rPr>
        <w:t>2 des K.E. vom 22. November 1996 (B.S. vom 6. Dezember 1996)</w:t>
      </w:r>
      <w:r w:rsidR="00C74AB5" w:rsidRPr="0002515A">
        <w:rPr>
          <w:rFonts w:ascii="Times New Roman" w:hAnsi="Times New Roman"/>
          <w:i/>
          <w:iCs/>
        </w:rPr>
        <w:t>;</w:t>
      </w:r>
      <w:r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3 </w:t>
      </w:r>
      <w:r w:rsidR="006D2E26" w:rsidRPr="0002515A">
        <w:rPr>
          <w:rFonts w:ascii="Times New Roman" w:hAnsi="Times New Roman"/>
          <w:i/>
          <w:iCs/>
        </w:rPr>
        <w:t>Abs. </w:t>
      </w:r>
      <w:r w:rsidRPr="0002515A">
        <w:rPr>
          <w:rFonts w:ascii="Times New Roman" w:hAnsi="Times New Roman"/>
          <w:i/>
          <w:iCs/>
        </w:rPr>
        <w:t xml:space="preserve">3 abgeändert durch </w:t>
      </w:r>
      <w:r w:rsidR="006D2E26" w:rsidRPr="0002515A">
        <w:rPr>
          <w:rFonts w:ascii="Times New Roman" w:hAnsi="Times New Roman"/>
          <w:i/>
          <w:iCs/>
        </w:rPr>
        <w:t>Art. </w:t>
      </w:r>
      <w:r w:rsidRPr="0002515A">
        <w:rPr>
          <w:rFonts w:ascii="Times New Roman" w:hAnsi="Times New Roman"/>
          <w:i/>
          <w:iCs/>
        </w:rPr>
        <w:t>29 des K.E. vom 12. Juni 2020 (B.S. vom 29. Juni 2020);</w:t>
      </w:r>
      <w:r w:rsidR="00C74AB5" w:rsidRPr="0002515A">
        <w:rPr>
          <w:rFonts w:ascii="Times New Roman" w:hAnsi="Times New Roman"/>
          <w:i/>
          <w:iCs/>
        </w:rPr>
        <w:t xml:space="preserve"> </w:t>
      </w:r>
      <w:r w:rsidR="006D2E26" w:rsidRPr="0002515A">
        <w:rPr>
          <w:rFonts w:ascii="Times New Roman" w:hAnsi="Times New Roman"/>
          <w:i/>
          <w:iCs/>
        </w:rPr>
        <w:t>§ </w:t>
      </w:r>
      <w:r w:rsidR="00C74AB5" w:rsidRPr="0002515A">
        <w:rPr>
          <w:rFonts w:ascii="Times New Roman" w:hAnsi="Times New Roman"/>
          <w:i/>
          <w:iCs/>
        </w:rPr>
        <w:t xml:space="preserve">4 </w:t>
      </w:r>
      <w:r w:rsidR="006D2E26" w:rsidRPr="0002515A">
        <w:rPr>
          <w:rFonts w:ascii="Times New Roman" w:hAnsi="Times New Roman"/>
          <w:i/>
          <w:iCs/>
        </w:rPr>
        <w:t>Abs. </w:t>
      </w:r>
      <w:r w:rsidR="00C74AB5" w:rsidRPr="0002515A">
        <w:rPr>
          <w:rFonts w:ascii="Times New Roman" w:hAnsi="Times New Roman"/>
          <w:i/>
          <w:iCs/>
        </w:rPr>
        <w:t xml:space="preserve">1 und 2 abgeändert durch </w:t>
      </w:r>
      <w:r w:rsidR="006D2E26" w:rsidRPr="0002515A">
        <w:rPr>
          <w:rFonts w:ascii="Times New Roman" w:hAnsi="Times New Roman"/>
          <w:i/>
          <w:iCs/>
        </w:rPr>
        <w:t>Art. </w:t>
      </w:r>
      <w:r w:rsidR="00C74AB5" w:rsidRPr="0002515A">
        <w:rPr>
          <w:rFonts w:ascii="Times New Roman" w:hAnsi="Times New Roman"/>
          <w:i/>
          <w:iCs/>
        </w:rPr>
        <w:t>2 des K.E. vom 22. November 1996 (B.S. vom 6. Dezember 1996)</w:t>
      </w:r>
      <w:r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4 </w:t>
      </w:r>
      <w:r w:rsidR="006D2E26" w:rsidRPr="0002515A">
        <w:rPr>
          <w:rFonts w:ascii="Times New Roman" w:hAnsi="Times New Roman"/>
          <w:i/>
          <w:iCs/>
        </w:rPr>
        <w:t>Abs. </w:t>
      </w:r>
      <w:r w:rsidRPr="0002515A">
        <w:rPr>
          <w:rFonts w:ascii="Times New Roman" w:hAnsi="Times New Roman"/>
          <w:i/>
          <w:iCs/>
        </w:rPr>
        <w:t xml:space="preserve">4 abgeändert durch </w:t>
      </w:r>
      <w:r w:rsidR="006D2E26" w:rsidRPr="0002515A">
        <w:rPr>
          <w:rFonts w:ascii="Times New Roman" w:hAnsi="Times New Roman"/>
          <w:i/>
          <w:iCs/>
        </w:rPr>
        <w:t>Art. </w:t>
      </w:r>
      <w:r w:rsidRPr="0002515A">
        <w:rPr>
          <w:rFonts w:ascii="Times New Roman" w:hAnsi="Times New Roman"/>
          <w:i/>
          <w:iCs/>
        </w:rPr>
        <w:t>29 des K.E. vom 12. Juni 2020 (B.S. vom 29. Juni 2020)</w:t>
      </w:r>
      <w:r w:rsidR="00C74AB5" w:rsidRPr="0002515A">
        <w:rPr>
          <w:rFonts w:ascii="Times New Roman" w:hAnsi="Times New Roman"/>
          <w:i/>
          <w:iCs/>
        </w:rPr>
        <w:t>]</w:t>
      </w:r>
    </w:p>
    <w:p w14:paraId="2200462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7F9133BD"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007AE27C" w14:textId="1D98B2D9"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86 -</w:t>
      </w:r>
      <w:r w:rsidR="00C74AB5" w:rsidRPr="0002515A">
        <w:rPr>
          <w:rFonts w:ascii="Times New Roman" w:hAnsi="Times New Roman"/>
        </w:rPr>
        <w:t xml:space="preserve"> Der Flüchtling, der Lohnempfänger ist und dem die Nieder</w:t>
      </w:r>
      <w:r w:rsidR="00C74AB5" w:rsidRPr="0002515A">
        <w:rPr>
          <w:rFonts w:ascii="Times New Roman" w:hAnsi="Times New Roman"/>
        </w:rPr>
        <w:softHyphen/>
        <w:t>lassung in Luxemburg oder in den Niederlanden erlaubt worden ist, verfügt über ein Rückkehrrecht von zwei Jahren ab dem Tag, an dem er das Königreich verlassen hat.</w:t>
      </w:r>
    </w:p>
    <w:p w14:paraId="054F563D"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FAC159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Er wird ohne Formalitäten wieder in Belgien zugelassen, sofern er Inhaber eines gültigen Reisescheins ist, den die belgischen Behörden ausgestellt haben.</w:t>
      </w:r>
    </w:p>
    <w:p w14:paraId="17C40B8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6FA852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3D2AD23" w14:textId="7803F848"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87 -</w:t>
      </w:r>
      <w:r w:rsidR="00C74AB5" w:rsidRPr="0002515A">
        <w:rPr>
          <w:rFonts w:ascii="Times New Roman" w:hAnsi="Times New Roman"/>
        </w:rPr>
        <w:t xml:space="preserve"> Der Flüchtling, dem die Niederlassung in einem Drittland erlaubt worden ist, kann die Anwendung der in Artikel 85 vorgesehenen Bestimmungen nicht mehr beanspruchen.</w:t>
      </w:r>
    </w:p>
    <w:p w14:paraId="2449099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1025CB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Der Flüchtling, der eine Aufenthaltsgenehmigung in Österreich erhalten hat, darf jedoch auf Vorlage eines von den belgischen Behörden ausge</w:t>
      </w:r>
      <w:r w:rsidR="00B92572" w:rsidRPr="0002515A">
        <w:rPr>
          <w:rFonts w:ascii="Times New Roman" w:hAnsi="Times New Roman"/>
        </w:rPr>
        <w:t>stellten, gülti</w:t>
      </w:r>
      <w:r w:rsidRPr="0002515A">
        <w:rPr>
          <w:rFonts w:ascii="Times New Roman" w:hAnsi="Times New Roman"/>
        </w:rPr>
        <w:t>gen Reise</w:t>
      </w:r>
      <w:r w:rsidR="00B92572" w:rsidRPr="0002515A">
        <w:rPr>
          <w:rFonts w:ascii="Times New Roman" w:hAnsi="Times New Roman"/>
        </w:rPr>
        <w:t>scheins wäh</w:t>
      </w:r>
      <w:r w:rsidRPr="0002515A">
        <w:rPr>
          <w:rFonts w:ascii="Times New Roman" w:hAnsi="Times New Roman"/>
        </w:rPr>
        <w:t>rend zweier Jahre ins Königreich zurückkehren. Dasselbe gilt für den Flüchtling, der Lohnempfänger ist und eine Aufenthaltsgenehmigung in der Schweiz erhalten hat.</w:t>
      </w:r>
    </w:p>
    <w:p w14:paraId="72ACD24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B0B747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17FB327" w14:textId="148CB210" w:rsidR="00222696" w:rsidRPr="0002515A" w:rsidRDefault="006D2E26" w:rsidP="002226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88 -</w:t>
      </w:r>
      <w:r w:rsidR="00C74AB5" w:rsidRPr="0002515A">
        <w:rPr>
          <w:rFonts w:ascii="Times New Roman" w:hAnsi="Times New Roman"/>
        </w:rPr>
        <w:t xml:space="preserve"> </w:t>
      </w:r>
      <w:r w:rsidR="00222696" w:rsidRPr="0002515A">
        <w:rPr>
          <w:rFonts w:ascii="Times New Roman" w:hAnsi="Times New Roman"/>
        </w:rPr>
        <w:t xml:space="preserve">[In Artikel 10 </w:t>
      </w:r>
      <w:r w:rsidRPr="0002515A">
        <w:rPr>
          <w:rFonts w:ascii="Times New Roman" w:hAnsi="Times New Roman"/>
        </w:rPr>
        <w:t>§ </w:t>
      </w:r>
      <w:r w:rsidR="00222696" w:rsidRPr="0002515A">
        <w:rPr>
          <w:rFonts w:ascii="Times New Roman" w:hAnsi="Times New Roman"/>
        </w:rPr>
        <w:t xml:space="preserve">1 Absatz 1 </w:t>
      </w:r>
      <w:r w:rsidRPr="0002515A">
        <w:rPr>
          <w:rFonts w:ascii="Times New Roman" w:hAnsi="Times New Roman"/>
        </w:rPr>
        <w:t>Nr. </w:t>
      </w:r>
      <w:r w:rsidR="00222696" w:rsidRPr="0002515A">
        <w:rPr>
          <w:rFonts w:ascii="Times New Roman" w:hAnsi="Times New Roman"/>
        </w:rPr>
        <w:t>4 des Gesetzes erwähnte Familienmitglieder eines Ausländers, der einen Asylantrag eingereicht hat, erhalten eine Registrierungsbescheinigung Muster A, deren Gültigkeitsdauer mit derjenigen der Registrierungsbescheinigung des Ausländers übereinstimmt, es sei denn, sie sind Inhaber eines Aufenthaltsscheins.]</w:t>
      </w:r>
    </w:p>
    <w:p w14:paraId="0B08A262" w14:textId="77777777" w:rsidR="00222696" w:rsidRPr="0002515A" w:rsidRDefault="00222696" w:rsidP="002226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654A3A74" w14:textId="1225A643" w:rsidR="00222696" w:rsidRPr="0002515A" w:rsidRDefault="00222696" w:rsidP="002226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88 ersetzt durch </w:t>
      </w:r>
      <w:r w:rsidR="006D2E26" w:rsidRPr="0002515A">
        <w:rPr>
          <w:rFonts w:ascii="Times New Roman" w:hAnsi="Times New Roman"/>
          <w:i/>
        </w:rPr>
        <w:t>Art. </w:t>
      </w:r>
      <w:r w:rsidRPr="0002515A">
        <w:rPr>
          <w:rFonts w:ascii="Times New Roman" w:hAnsi="Times New Roman"/>
          <w:i/>
        </w:rPr>
        <w:t>56 des K.E. vom 27. April 2007 (B.S. vom 21. Mai 2007)]</w:t>
      </w:r>
    </w:p>
    <w:p w14:paraId="6BB15E76" w14:textId="77777777" w:rsidR="002644D8" w:rsidRPr="0002515A" w:rsidRDefault="002644D8" w:rsidP="002226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E81CB68" w14:textId="77777777" w:rsidR="00F50E71" w:rsidRPr="0002515A" w:rsidRDefault="00F50E71" w:rsidP="002226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2CAE64C" w14:textId="77777777" w:rsidR="008D31E3" w:rsidRDefault="008D31E3">
      <w:pPr>
        <w:widowControl/>
        <w:autoSpaceDE/>
        <w:autoSpaceDN/>
        <w:adjustRightInd/>
        <w:rPr>
          <w:rFonts w:ascii="Times New Roman" w:hAnsi="Times New Roman"/>
        </w:rPr>
      </w:pPr>
      <w:r>
        <w:rPr>
          <w:rFonts w:ascii="Times New Roman" w:hAnsi="Times New Roman"/>
        </w:rPr>
        <w:br w:type="page"/>
      </w:r>
    </w:p>
    <w:p w14:paraId="2465160C" w14:textId="15DC62E7" w:rsidR="00C74AB5" w:rsidRPr="0002515A" w:rsidRDefault="00C74AB5" w:rsidP="00AC0F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center"/>
        <w:rPr>
          <w:rFonts w:ascii="Times New Roman" w:hAnsi="Times New Roman"/>
        </w:rPr>
      </w:pPr>
      <w:r w:rsidRPr="0002515A">
        <w:rPr>
          <w:rFonts w:ascii="Times New Roman" w:hAnsi="Times New Roman"/>
        </w:rPr>
        <w:lastRenderedPageBreak/>
        <w:t>[</w:t>
      </w:r>
      <w:r w:rsidR="00EF4FC9" w:rsidRPr="0002515A">
        <w:rPr>
          <w:rFonts w:ascii="Times New Roman" w:hAnsi="Times New Roman"/>
          <w:i/>
        </w:rPr>
        <w:t>Abschnitt 2bis</w:t>
      </w:r>
      <w:r w:rsidRPr="0002515A">
        <w:rPr>
          <w:rFonts w:ascii="Times New Roman" w:hAnsi="Times New Roman"/>
        </w:rPr>
        <w:t xml:space="preserve"> - [Asylbewerber -</w:t>
      </w:r>
      <w:r w:rsidR="00AC0FC5" w:rsidRPr="0002515A">
        <w:rPr>
          <w:rFonts w:ascii="Times New Roman" w:hAnsi="Times New Roman"/>
        </w:rPr>
        <w:t xml:space="preserve"> </w:t>
      </w:r>
      <w:r w:rsidR="00DE33C3" w:rsidRPr="0002515A">
        <w:rPr>
          <w:rFonts w:ascii="Times New Roman" w:hAnsi="Times New Roman"/>
        </w:rPr>
        <w:t xml:space="preserve">Ausweisung </w:t>
      </w:r>
      <w:r w:rsidRPr="0002515A">
        <w:rPr>
          <w:rFonts w:ascii="Times New Roman" w:hAnsi="Times New Roman"/>
        </w:rPr>
        <w:t>aus dem Königreich]</w:t>
      </w:r>
    </w:p>
    <w:p w14:paraId="550B85DA"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361ADE94" w14:textId="140C7034"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[Abschnitt</w:t>
      </w:r>
      <w:r w:rsidR="00EF4FC9" w:rsidRPr="0002515A">
        <w:rPr>
          <w:rFonts w:ascii="Times New Roman" w:hAnsi="Times New Roman"/>
          <w:i/>
          <w:iCs/>
        </w:rPr>
        <w:t> </w:t>
      </w:r>
      <w:r w:rsidRPr="0002515A">
        <w:rPr>
          <w:rFonts w:ascii="Times New Roman" w:hAnsi="Times New Roman"/>
          <w:i/>
          <w:iCs/>
        </w:rPr>
        <w:t xml:space="preserve">2bis mit </w:t>
      </w:r>
      <w:r w:rsidR="006D2E26" w:rsidRPr="0002515A">
        <w:rPr>
          <w:rFonts w:ascii="Times New Roman" w:hAnsi="Times New Roman"/>
          <w:i/>
          <w:iCs/>
        </w:rPr>
        <w:t>Art. </w:t>
      </w:r>
      <w:r w:rsidRPr="0002515A">
        <w:rPr>
          <w:rFonts w:ascii="Times New Roman" w:hAnsi="Times New Roman"/>
          <w:i/>
          <w:iCs/>
        </w:rPr>
        <w:t xml:space="preserve">88bis eingefügt durch </w:t>
      </w:r>
      <w:r w:rsidR="006D2E26" w:rsidRPr="0002515A">
        <w:rPr>
          <w:rFonts w:ascii="Times New Roman" w:hAnsi="Times New Roman"/>
          <w:i/>
          <w:iCs/>
        </w:rPr>
        <w:t>Art. </w:t>
      </w:r>
      <w:r w:rsidRPr="0002515A">
        <w:rPr>
          <w:rFonts w:ascii="Times New Roman" w:hAnsi="Times New Roman"/>
          <w:i/>
          <w:iCs/>
        </w:rPr>
        <w:t xml:space="preserve">16 des K.E. vom 28. Januar 1988 (B.S. vom 30. Januar 1988); Überschrift von Abschnitt 2bis ersetzt durch </w:t>
      </w:r>
      <w:r w:rsidR="006D2E26" w:rsidRPr="0002515A">
        <w:rPr>
          <w:rFonts w:ascii="Times New Roman" w:hAnsi="Times New Roman"/>
          <w:i/>
          <w:iCs/>
        </w:rPr>
        <w:t>Art. </w:t>
      </w:r>
      <w:r w:rsidRPr="0002515A">
        <w:rPr>
          <w:rFonts w:ascii="Times New Roman" w:hAnsi="Times New Roman"/>
          <w:i/>
          <w:iCs/>
        </w:rPr>
        <w:t>16 des K.E. vom 19. Mai 1993 (B.S. vom 21. Mai 1993)]</w:t>
      </w:r>
    </w:p>
    <w:p w14:paraId="3FD99A3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9FD667A"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95128E5" w14:textId="00F753D9"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88</w:t>
      </w:r>
      <w:r w:rsidR="00C74AB5" w:rsidRPr="0002515A">
        <w:rPr>
          <w:rFonts w:ascii="Times New Roman" w:hAnsi="Times New Roman"/>
          <w:b/>
          <w:bCs/>
          <w:i/>
          <w:iCs/>
        </w:rPr>
        <w:t>bis</w:t>
      </w:r>
      <w:r w:rsidR="00C74AB5" w:rsidRPr="0002515A">
        <w:rPr>
          <w:rFonts w:ascii="Times New Roman" w:hAnsi="Times New Roman"/>
          <w:b/>
          <w:bCs/>
        </w:rPr>
        <w:t xml:space="preserve"> -</w:t>
      </w:r>
      <w:r w:rsidR="00C74AB5" w:rsidRPr="0002515A">
        <w:rPr>
          <w:rFonts w:ascii="Times New Roman" w:hAnsi="Times New Roman"/>
        </w:rPr>
        <w:t xml:space="preserve"> [</w:t>
      </w:r>
      <w:r w:rsidRPr="0002515A">
        <w:rPr>
          <w:rFonts w:ascii="Times New Roman" w:hAnsi="Times New Roman"/>
        </w:rPr>
        <w:t>§ </w:t>
      </w:r>
      <w:r w:rsidR="00C74AB5" w:rsidRPr="0002515A">
        <w:rPr>
          <w:rFonts w:ascii="Times New Roman" w:hAnsi="Times New Roman"/>
        </w:rPr>
        <w:t xml:space="preserve">1 - Verweigert der [Minister] dem in </w:t>
      </w:r>
      <w:r w:rsidR="00222696" w:rsidRPr="0002515A">
        <w:rPr>
          <w:rFonts w:ascii="Times New Roman" w:hAnsi="Times New Roman"/>
        </w:rPr>
        <w:t>[</w:t>
      </w:r>
      <w:r w:rsidR="00C74AB5" w:rsidRPr="0002515A">
        <w:rPr>
          <w:rFonts w:ascii="Times New Roman" w:hAnsi="Times New Roman"/>
        </w:rPr>
        <w:t>Artikel</w:t>
      </w:r>
      <w:r w:rsidR="00222696" w:rsidRPr="0002515A">
        <w:rPr>
          <w:rFonts w:ascii="Times New Roman" w:hAnsi="Times New Roman"/>
        </w:rPr>
        <w:t xml:space="preserve"> 52/4] </w:t>
      </w:r>
      <w:r w:rsidR="00C74AB5" w:rsidRPr="0002515A">
        <w:rPr>
          <w:rFonts w:ascii="Times New Roman" w:hAnsi="Times New Roman"/>
        </w:rPr>
        <w:t>Absatz 1 des Gesetzes erwähnten Ausländer die Einreise ins Staatsgebiet, weisen die mit der Grenzkontrolle beauftragten Behörden ihn ab.</w:t>
      </w:r>
    </w:p>
    <w:p w14:paraId="299A931D"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A0A82A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Der Beschluss des Ministers wird mit einem Dokument notifiziert, das dem in Anlage 11</w:t>
      </w:r>
      <w:r w:rsidRPr="0002515A">
        <w:rPr>
          <w:rFonts w:ascii="Times New Roman" w:hAnsi="Times New Roman"/>
          <w:i/>
          <w:iCs/>
        </w:rPr>
        <w:t>bis</w:t>
      </w:r>
      <w:r w:rsidRPr="0002515A">
        <w:rPr>
          <w:rFonts w:ascii="Times New Roman" w:hAnsi="Times New Roman"/>
        </w:rPr>
        <w:t xml:space="preserve"> veröffentlichten Muster entspricht. Die Dokumente, die dem Ausländer zum Zeitpunkt ausgehändigt worden sind, </w:t>
      </w:r>
      <w:r w:rsidR="00222696" w:rsidRPr="0002515A">
        <w:rPr>
          <w:rFonts w:ascii="Times New Roman" w:hAnsi="Times New Roman"/>
        </w:rPr>
        <w:t>[zu dem er einen Asylantrag eingereicht hat]</w:t>
      </w:r>
      <w:r w:rsidRPr="0002515A">
        <w:rPr>
          <w:rFonts w:ascii="Times New Roman" w:hAnsi="Times New Roman"/>
        </w:rPr>
        <w:t>, werden ihm entzogen.</w:t>
      </w:r>
    </w:p>
    <w:p w14:paraId="7043D0B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4AB8460" w14:textId="7675C094"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 xml:space="preserve">2 - Beschließt der [Minister], dass der in </w:t>
      </w:r>
      <w:r w:rsidR="00222696" w:rsidRPr="0002515A">
        <w:rPr>
          <w:rFonts w:ascii="Times New Roman" w:hAnsi="Times New Roman"/>
        </w:rPr>
        <w:t>[</w:t>
      </w:r>
      <w:r w:rsidR="00C74AB5" w:rsidRPr="0002515A">
        <w:rPr>
          <w:rFonts w:ascii="Times New Roman" w:hAnsi="Times New Roman"/>
        </w:rPr>
        <w:t xml:space="preserve">Artikel </w:t>
      </w:r>
      <w:r w:rsidR="00222696" w:rsidRPr="0002515A">
        <w:rPr>
          <w:rFonts w:ascii="Times New Roman" w:hAnsi="Times New Roman"/>
        </w:rPr>
        <w:t xml:space="preserve">52/4] </w:t>
      </w:r>
      <w:r w:rsidR="00C74AB5" w:rsidRPr="0002515A">
        <w:rPr>
          <w:rFonts w:ascii="Times New Roman" w:hAnsi="Times New Roman"/>
        </w:rPr>
        <w:t>Absatz 1 des Gesetzes erwähnte Ausländer sich nicht beziehungsweise nicht mehr im Königreich aufhalten darf, weist er ihn an, das Staatsgebiet zu verlassen.</w:t>
      </w:r>
    </w:p>
    <w:p w14:paraId="73024D2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A57FD1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Der Beschluss des Ministers wird mit einem Dokument notifiziert, das dem in Anlage 13</w:t>
      </w:r>
      <w:r w:rsidRPr="0002515A">
        <w:rPr>
          <w:rFonts w:ascii="Times New Roman" w:hAnsi="Times New Roman"/>
          <w:i/>
          <w:iCs/>
        </w:rPr>
        <w:t>bis</w:t>
      </w:r>
      <w:r w:rsidRPr="0002515A">
        <w:rPr>
          <w:rFonts w:ascii="Times New Roman" w:hAnsi="Times New Roman"/>
        </w:rPr>
        <w:t xml:space="preserve"> veröffentlichten Muster entspricht. Die Dokumente, die dem Ausländer zum Zeitpunkt ausgehändigt worden sind, </w:t>
      </w:r>
      <w:r w:rsidR="00222696" w:rsidRPr="0002515A">
        <w:rPr>
          <w:rFonts w:ascii="Times New Roman" w:hAnsi="Times New Roman"/>
        </w:rPr>
        <w:t>[zu dem er einen Asylantrag eingereicht hat]</w:t>
      </w:r>
      <w:r w:rsidRPr="0002515A">
        <w:rPr>
          <w:rFonts w:ascii="Times New Roman" w:hAnsi="Times New Roman"/>
        </w:rPr>
        <w:t>, und gegebenenfalls die Registrierungsbescheinigung werden ihm entzogen.]]</w:t>
      </w:r>
    </w:p>
    <w:p w14:paraId="5C94F5F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9AC7DFC" w14:textId="604FAB26" w:rsidR="00222696"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88bis ersetzt durch </w:t>
      </w:r>
      <w:r w:rsidR="006D2E26" w:rsidRPr="0002515A">
        <w:rPr>
          <w:rFonts w:ascii="Times New Roman" w:hAnsi="Times New Roman"/>
          <w:i/>
          <w:iCs/>
        </w:rPr>
        <w:t>Art. </w:t>
      </w:r>
      <w:r w:rsidRPr="0002515A">
        <w:rPr>
          <w:rFonts w:ascii="Times New Roman" w:hAnsi="Times New Roman"/>
          <w:i/>
          <w:iCs/>
        </w:rPr>
        <w:t xml:space="preserve">16 des K.E. vom 19. Mai 1993 (B.S. vom 21. Mai 1993);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Pr="0002515A">
        <w:rPr>
          <w:rFonts w:ascii="Times New Roman" w:hAnsi="Times New Roman"/>
          <w:i/>
          <w:iCs/>
        </w:rPr>
        <w:t>1</w:t>
      </w:r>
    </w:p>
    <w:p w14:paraId="496A1F69" w14:textId="0083686B" w:rsidR="00C74AB5" w:rsidRPr="0002515A" w:rsidRDefault="002226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 xml:space="preserve">abgeändert durch </w:t>
      </w:r>
      <w:r w:rsidR="006D2E26" w:rsidRPr="0002515A">
        <w:rPr>
          <w:rFonts w:ascii="Times New Roman" w:hAnsi="Times New Roman"/>
          <w:i/>
          <w:iCs/>
        </w:rPr>
        <w:t>Art. </w:t>
      </w:r>
      <w:r w:rsidRPr="0002515A">
        <w:rPr>
          <w:rFonts w:ascii="Times New Roman" w:hAnsi="Times New Roman"/>
          <w:i/>
          <w:iCs/>
        </w:rPr>
        <w:t xml:space="preserve">2 des K.E. vom 22. November 1996 (B.S. vom 6. Dezember 1996) und </w:t>
      </w:r>
      <w:r w:rsidR="006D2E26" w:rsidRPr="0002515A">
        <w:rPr>
          <w:rFonts w:ascii="Times New Roman" w:hAnsi="Times New Roman"/>
          <w:i/>
          <w:iCs/>
        </w:rPr>
        <w:t>Art. </w:t>
      </w:r>
      <w:r w:rsidRPr="0002515A">
        <w:rPr>
          <w:rFonts w:ascii="Times New Roman" w:hAnsi="Times New Roman"/>
          <w:i/>
          <w:iCs/>
        </w:rPr>
        <w:t xml:space="preserve">57 </w:t>
      </w:r>
      <w:r w:rsidR="006D2E26" w:rsidRPr="0002515A">
        <w:rPr>
          <w:rFonts w:ascii="Times New Roman" w:hAnsi="Times New Roman"/>
          <w:i/>
          <w:iCs/>
        </w:rPr>
        <w:t>Nr. </w:t>
      </w:r>
      <w:r w:rsidRPr="0002515A">
        <w:rPr>
          <w:rFonts w:ascii="Times New Roman" w:hAnsi="Times New Roman"/>
          <w:i/>
          <w:iCs/>
        </w:rPr>
        <w:t>1</w:t>
      </w:r>
      <w:r w:rsidRPr="0002515A">
        <w:rPr>
          <w:rFonts w:ascii="Times New Roman" w:hAnsi="Times New Roman"/>
          <w:i/>
        </w:rPr>
        <w:t xml:space="preserve"> des K.E. vom 27. April 2007 (B.S. vom 21. Mai 2007); </w:t>
      </w:r>
      <w:r w:rsidR="006D2E26" w:rsidRPr="0002515A">
        <w:rPr>
          <w:rFonts w:ascii="Times New Roman" w:hAnsi="Times New Roman"/>
          <w:i/>
        </w:rPr>
        <w:t>§ </w:t>
      </w:r>
      <w:r w:rsidRPr="0002515A">
        <w:rPr>
          <w:rFonts w:ascii="Times New Roman" w:hAnsi="Times New Roman"/>
          <w:i/>
        </w:rPr>
        <w:t xml:space="preserve">1 </w:t>
      </w:r>
      <w:r w:rsidR="006D2E26" w:rsidRPr="0002515A">
        <w:rPr>
          <w:rFonts w:ascii="Times New Roman" w:hAnsi="Times New Roman"/>
          <w:i/>
        </w:rPr>
        <w:t>Abs. </w:t>
      </w:r>
      <w:r w:rsidRPr="0002515A">
        <w:rPr>
          <w:rFonts w:ascii="Times New Roman" w:hAnsi="Times New Roman"/>
          <w:i/>
        </w:rPr>
        <w:t xml:space="preserve">2 abgeändert durch </w:t>
      </w:r>
      <w:r w:rsidR="006D2E26" w:rsidRPr="0002515A">
        <w:rPr>
          <w:rFonts w:ascii="Times New Roman" w:hAnsi="Times New Roman"/>
          <w:i/>
          <w:iCs/>
        </w:rPr>
        <w:t>Art. </w:t>
      </w:r>
      <w:r w:rsidRPr="0002515A">
        <w:rPr>
          <w:rFonts w:ascii="Times New Roman" w:hAnsi="Times New Roman"/>
          <w:i/>
          <w:iCs/>
        </w:rPr>
        <w:t xml:space="preserve">57 </w:t>
      </w:r>
      <w:r w:rsidR="006D2E26" w:rsidRPr="0002515A">
        <w:rPr>
          <w:rFonts w:ascii="Times New Roman" w:hAnsi="Times New Roman"/>
          <w:i/>
          <w:iCs/>
        </w:rPr>
        <w:t>Nr. </w:t>
      </w:r>
      <w:r w:rsidRPr="0002515A">
        <w:rPr>
          <w:rFonts w:ascii="Times New Roman" w:hAnsi="Times New Roman"/>
          <w:i/>
          <w:iCs/>
        </w:rPr>
        <w:t>2</w:t>
      </w:r>
      <w:r w:rsidRPr="0002515A">
        <w:rPr>
          <w:rFonts w:ascii="Times New Roman" w:hAnsi="Times New Roman"/>
          <w:i/>
        </w:rPr>
        <w:t xml:space="preserve"> des K.E. vom 27. April 2007 (B.S. vom 21. Mai 2007)</w:t>
      </w:r>
      <w:r w:rsidRPr="0002515A">
        <w:rPr>
          <w:rFonts w:ascii="Times New Roman" w:hAnsi="Times New Roman"/>
          <w:i/>
          <w:iCs/>
        </w:rPr>
        <w:t>;</w:t>
      </w:r>
      <w:r w:rsidR="00C74AB5" w:rsidRPr="0002515A">
        <w:rPr>
          <w:rFonts w:ascii="Times New Roman" w:hAnsi="Times New Roman"/>
          <w:i/>
          <w:iCs/>
        </w:rPr>
        <w:t xml:space="preserve"> </w:t>
      </w:r>
      <w:r w:rsidR="006D2E26" w:rsidRPr="0002515A">
        <w:rPr>
          <w:rFonts w:ascii="Times New Roman" w:hAnsi="Times New Roman"/>
          <w:i/>
          <w:iCs/>
        </w:rPr>
        <w:t>§ </w:t>
      </w:r>
      <w:r w:rsidR="00C74AB5" w:rsidRPr="0002515A">
        <w:rPr>
          <w:rFonts w:ascii="Times New Roman" w:hAnsi="Times New Roman"/>
          <w:i/>
          <w:iCs/>
        </w:rPr>
        <w:t xml:space="preserve">2 </w:t>
      </w:r>
      <w:r w:rsidR="006D2E26" w:rsidRPr="0002515A">
        <w:rPr>
          <w:rFonts w:ascii="Times New Roman" w:hAnsi="Times New Roman"/>
          <w:i/>
          <w:iCs/>
        </w:rPr>
        <w:t>Abs. </w:t>
      </w:r>
      <w:r w:rsidR="00C74AB5" w:rsidRPr="0002515A">
        <w:rPr>
          <w:rFonts w:ascii="Times New Roman" w:hAnsi="Times New Roman"/>
          <w:i/>
          <w:iCs/>
        </w:rPr>
        <w:t xml:space="preserve">1 abgeändert durch </w:t>
      </w:r>
      <w:r w:rsidR="006D2E26" w:rsidRPr="0002515A">
        <w:rPr>
          <w:rFonts w:ascii="Times New Roman" w:hAnsi="Times New Roman"/>
          <w:i/>
          <w:iCs/>
        </w:rPr>
        <w:t>Art. </w:t>
      </w:r>
      <w:r w:rsidR="00C74AB5" w:rsidRPr="0002515A">
        <w:rPr>
          <w:rFonts w:ascii="Times New Roman" w:hAnsi="Times New Roman"/>
          <w:i/>
          <w:iCs/>
        </w:rPr>
        <w:t>2 des K.E. vom 22. November 1996 (B.S. vom 6. Dezember 1996)</w:t>
      </w:r>
      <w:r w:rsidRPr="0002515A">
        <w:rPr>
          <w:rFonts w:ascii="Times New Roman" w:hAnsi="Times New Roman"/>
          <w:i/>
          <w:iCs/>
        </w:rPr>
        <w:t xml:space="preserve"> und </w:t>
      </w:r>
      <w:r w:rsidR="006D2E26" w:rsidRPr="0002515A">
        <w:rPr>
          <w:rFonts w:ascii="Times New Roman" w:hAnsi="Times New Roman"/>
          <w:i/>
          <w:iCs/>
        </w:rPr>
        <w:t>Art. </w:t>
      </w:r>
      <w:r w:rsidRPr="0002515A">
        <w:rPr>
          <w:rFonts w:ascii="Times New Roman" w:hAnsi="Times New Roman"/>
          <w:i/>
          <w:iCs/>
        </w:rPr>
        <w:t xml:space="preserve">57 </w:t>
      </w:r>
      <w:r w:rsidR="006D2E26" w:rsidRPr="0002515A">
        <w:rPr>
          <w:rFonts w:ascii="Times New Roman" w:hAnsi="Times New Roman"/>
          <w:i/>
          <w:iCs/>
        </w:rPr>
        <w:t>Nr. </w:t>
      </w:r>
      <w:r w:rsidRPr="0002515A">
        <w:rPr>
          <w:rFonts w:ascii="Times New Roman" w:hAnsi="Times New Roman"/>
          <w:i/>
          <w:iCs/>
        </w:rPr>
        <w:t>1</w:t>
      </w:r>
      <w:r w:rsidRPr="0002515A">
        <w:rPr>
          <w:rFonts w:ascii="Times New Roman" w:hAnsi="Times New Roman"/>
          <w:i/>
        </w:rPr>
        <w:t xml:space="preserve"> des K.E. vom 27. April 2007 (B.S. vom 21. Mai 2007)</w:t>
      </w:r>
      <w:r w:rsidRPr="0002515A">
        <w:rPr>
          <w:rFonts w:ascii="Times New Roman" w:hAnsi="Times New Roman"/>
          <w:i/>
          <w:iCs/>
        </w:rPr>
        <w:t>;</w:t>
      </w:r>
      <w:r w:rsidRPr="0002515A">
        <w:rPr>
          <w:rFonts w:ascii="Times New Roman" w:hAnsi="Times New Roman"/>
          <w:i/>
        </w:rPr>
        <w:t xml:space="preserve"> </w:t>
      </w:r>
      <w:r w:rsidR="006D2E26" w:rsidRPr="0002515A">
        <w:rPr>
          <w:rFonts w:ascii="Times New Roman" w:hAnsi="Times New Roman"/>
          <w:i/>
        </w:rPr>
        <w:t>§ </w:t>
      </w:r>
      <w:r w:rsidRPr="0002515A">
        <w:rPr>
          <w:rFonts w:ascii="Times New Roman" w:hAnsi="Times New Roman"/>
          <w:i/>
        </w:rPr>
        <w:t xml:space="preserve">2 </w:t>
      </w:r>
      <w:r w:rsidR="006D2E26" w:rsidRPr="0002515A">
        <w:rPr>
          <w:rFonts w:ascii="Times New Roman" w:hAnsi="Times New Roman"/>
          <w:i/>
        </w:rPr>
        <w:t>Abs. </w:t>
      </w:r>
      <w:r w:rsidRPr="0002515A">
        <w:rPr>
          <w:rFonts w:ascii="Times New Roman" w:hAnsi="Times New Roman"/>
          <w:i/>
        </w:rPr>
        <w:t xml:space="preserve">2 abgeändert durch </w:t>
      </w:r>
      <w:r w:rsidR="006D2E26" w:rsidRPr="0002515A">
        <w:rPr>
          <w:rFonts w:ascii="Times New Roman" w:hAnsi="Times New Roman"/>
          <w:i/>
          <w:iCs/>
        </w:rPr>
        <w:t>Art. </w:t>
      </w:r>
      <w:r w:rsidRPr="0002515A">
        <w:rPr>
          <w:rFonts w:ascii="Times New Roman" w:hAnsi="Times New Roman"/>
          <w:i/>
          <w:iCs/>
        </w:rPr>
        <w:t xml:space="preserve">57 </w:t>
      </w:r>
      <w:r w:rsidR="006D2E26" w:rsidRPr="0002515A">
        <w:rPr>
          <w:rFonts w:ascii="Times New Roman" w:hAnsi="Times New Roman"/>
          <w:i/>
          <w:iCs/>
        </w:rPr>
        <w:t>Nr. </w:t>
      </w:r>
      <w:r w:rsidRPr="0002515A">
        <w:rPr>
          <w:rFonts w:ascii="Times New Roman" w:hAnsi="Times New Roman"/>
          <w:i/>
          <w:iCs/>
        </w:rPr>
        <w:t>2</w:t>
      </w:r>
      <w:r w:rsidRPr="0002515A">
        <w:rPr>
          <w:rFonts w:ascii="Times New Roman" w:hAnsi="Times New Roman"/>
          <w:i/>
        </w:rPr>
        <w:t xml:space="preserve"> des K.E. vom 27. April 2007 (B.S. vom 21. Mai 2007)</w:t>
      </w:r>
      <w:r w:rsidR="00C74AB5" w:rsidRPr="0002515A">
        <w:rPr>
          <w:rFonts w:ascii="Times New Roman" w:hAnsi="Times New Roman"/>
          <w:i/>
          <w:iCs/>
        </w:rPr>
        <w:t>]</w:t>
      </w:r>
    </w:p>
    <w:p w14:paraId="0743EA72"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385CF1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F665742" w14:textId="68D04F88" w:rsidR="00C74AB5" w:rsidRPr="0002515A" w:rsidRDefault="00C74AB5" w:rsidP="00222696">
      <w:pPr>
        <w:tabs>
          <w:tab w:val="center" w:pos="4513"/>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t>[</w:t>
      </w:r>
      <w:r w:rsidR="00EF4FC9" w:rsidRPr="0002515A">
        <w:rPr>
          <w:rFonts w:ascii="Times New Roman" w:hAnsi="Times New Roman"/>
          <w:i/>
        </w:rPr>
        <w:t>Abschnitt 2ter</w:t>
      </w:r>
      <w:r w:rsidRPr="0002515A">
        <w:rPr>
          <w:rFonts w:ascii="Times New Roman" w:hAnsi="Times New Roman"/>
        </w:rPr>
        <w:t xml:space="preserve"> - Flüchtlinge </w:t>
      </w:r>
      <w:r w:rsidR="00222696" w:rsidRPr="0002515A">
        <w:rPr>
          <w:rFonts w:ascii="Times New Roman" w:hAnsi="Times New Roman"/>
        </w:rPr>
        <w:t xml:space="preserve">[und Personen, die subsidiären Schutz genießen] </w:t>
      </w:r>
      <w:r w:rsidRPr="0002515A">
        <w:rPr>
          <w:rFonts w:ascii="Times New Roman" w:hAnsi="Times New Roman"/>
        </w:rPr>
        <w:t xml:space="preserve">- </w:t>
      </w:r>
      <w:r w:rsidR="00DE33C3" w:rsidRPr="0002515A">
        <w:rPr>
          <w:rFonts w:ascii="Times New Roman" w:hAnsi="Times New Roman"/>
        </w:rPr>
        <w:t xml:space="preserve">Ausweisung </w:t>
      </w:r>
      <w:r w:rsidRPr="0002515A">
        <w:rPr>
          <w:rFonts w:ascii="Times New Roman" w:hAnsi="Times New Roman"/>
        </w:rPr>
        <w:t>aus dem Königreich</w:t>
      </w:r>
    </w:p>
    <w:p w14:paraId="242E57C5"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0E9DD69" w14:textId="28969F31"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[Abschnitt</w:t>
      </w:r>
      <w:r w:rsidR="00EF4FC9" w:rsidRPr="0002515A">
        <w:rPr>
          <w:rFonts w:ascii="Times New Roman" w:hAnsi="Times New Roman"/>
          <w:i/>
          <w:iCs/>
        </w:rPr>
        <w:t> </w:t>
      </w:r>
      <w:r w:rsidRPr="0002515A">
        <w:rPr>
          <w:rFonts w:ascii="Times New Roman" w:hAnsi="Times New Roman"/>
          <w:i/>
          <w:iCs/>
        </w:rPr>
        <w:t xml:space="preserve">2ter mit </w:t>
      </w:r>
      <w:r w:rsidR="006D2E26" w:rsidRPr="0002515A">
        <w:rPr>
          <w:rFonts w:ascii="Times New Roman" w:hAnsi="Times New Roman"/>
          <w:i/>
          <w:iCs/>
        </w:rPr>
        <w:t>Art. </w:t>
      </w:r>
      <w:r w:rsidRPr="0002515A">
        <w:rPr>
          <w:rFonts w:ascii="Times New Roman" w:hAnsi="Times New Roman"/>
          <w:i/>
          <w:iCs/>
        </w:rPr>
        <w:t xml:space="preserve">88ter eingefügt durch </w:t>
      </w:r>
      <w:r w:rsidR="006D2E26" w:rsidRPr="0002515A">
        <w:rPr>
          <w:rFonts w:ascii="Times New Roman" w:hAnsi="Times New Roman"/>
          <w:i/>
          <w:iCs/>
        </w:rPr>
        <w:t>Art. </w:t>
      </w:r>
      <w:r w:rsidRPr="0002515A">
        <w:rPr>
          <w:rFonts w:ascii="Times New Roman" w:hAnsi="Times New Roman"/>
          <w:i/>
          <w:iCs/>
        </w:rPr>
        <w:t>11 des K.E. vom 22. November 1996 (B.S. vom 6. Dezember 1996)</w:t>
      </w:r>
      <w:r w:rsidR="00EF4FC9" w:rsidRPr="0002515A">
        <w:rPr>
          <w:rFonts w:ascii="Times New Roman" w:hAnsi="Times New Roman"/>
          <w:i/>
          <w:iCs/>
        </w:rPr>
        <w:t>; Überschrift von Abschnitt </w:t>
      </w:r>
      <w:r w:rsidR="00222696" w:rsidRPr="0002515A">
        <w:rPr>
          <w:rFonts w:ascii="Times New Roman" w:hAnsi="Times New Roman"/>
          <w:i/>
          <w:iCs/>
        </w:rPr>
        <w:t xml:space="preserve">2ter abgeändert durch </w:t>
      </w:r>
      <w:r w:rsidR="006D2E26" w:rsidRPr="0002515A">
        <w:rPr>
          <w:rFonts w:ascii="Times New Roman" w:hAnsi="Times New Roman"/>
          <w:i/>
          <w:iCs/>
        </w:rPr>
        <w:t>Art. </w:t>
      </w:r>
      <w:r w:rsidR="00222696" w:rsidRPr="0002515A">
        <w:rPr>
          <w:rFonts w:ascii="Times New Roman" w:hAnsi="Times New Roman"/>
          <w:i/>
          <w:iCs/>
        </w:rPr>
        <w:t>58</w:t>
      </w:r>
      <w:r w:rsidR="00222696" w:rsidRPr="0002515A">
        <w:rPr>
          <w:rFonts w:ascii="Times New Roman" w:hAnsi="Times New Roman"/>
          <w:i/>
        </w:rPr>
        <w:t xml:space="preserve"> des K.E. vom 27. April 2007 (B.S. vom 21. Mai 2007)</w:t>
      </w:r>
      <w:r w:rsidRPr="0002515A">
        <w:rPr>
          <w:rFonts w:ascii="Times New Roman" w:hAnsi="Times New Roman"/>
          <w:i/>
          <w:iCs/>
        </w:rPr>
        <w:t>]</w:t>
      </w:r>
    </w:p>
    <w:p w14:paraId="46DFCB8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28EDCD9"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DBB212A" w14:textId="32AE4098"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88</w:t>
      </w:r>
      <w:r w:rsidR="00C74AB5" w:rsidRPr="0002515A">
        <w:rPr>
          <w:rFonts w:ascii="Times New Roman" w:hAnsi="Times New Roman"/>
          <w:b/>
          <w:bCs/>
          <w:i/>
          <w:iCs/>
        </w:rPr>
        <w:t>ter</w:t>
      </w:r>
      <w:r w:rsidR="00C74AB5" w:rsidRPr="0002515A">
        <w:rPr>
          <w:rFonts w:ascii="Times New Roman" w:hAnsi="Times New Roman"/>
        </w:rPr>
        <w:t xml:space="preserve"> - </w:t>
      </w:r>
      <w:r w:rsidR="00222696" w:rsidRPr="0002515A">
        <w:rPr>
          <w:rFonts w:ascii="Times New Roman" w:hAnsi="Times New Roman"/>
        </w:rPr>
        <w:t xml:space="preserve">[Der Beschluss des Ministers oder seines Beauftragten zur Ausweisung aus dem Staatsgebiet aufgrund von Artikel 49 </w:t>
      </w:r>
      <w:r w:rsidRPr="0002515A">
        <w:rPr>
          <w:rFonts w:ascii="Times New Roman" w:hAnsi="Times New Roman"/>
        </w:rPr>
        <w:t>§ </w:t>
      </w:r>
      <w:r w:rsidR="00222696" w:rsidRPr="0002515A">
        <w:rPr>
          <w:rFonts w:ascii="Times New Roman" w:hAnsi="Times New Roman"/>
        </w:rPr>
        <w:t xml:space="preserve">3 oder 49/2 </w:t>
      </w:r>
      <w:r w:rsidRPr="0002515A">
        <w:rPr>
          <w:rFonts w:ascii="Times New Roman" w:hAnsi="Times New Roman"/>
        </w:rPr>
        <w:t>§ </w:t>
      </w:r>
      <w:r w:rsidR="00222696" w:rsidRPr="0002515A">
        <w:rPr>
          <w:rFonts w:ascii="Times New Roman" w:hAnsi="Times New Roman"/>
        </w:rPr>
        <w:t>5 des Gesetzes wird durch Aushändigung eines Dokuments notifiziert, das dem Muster in Anlage 13 entspricht. Der Aufenthaltsschein und gegebenenfalls die Flüchtlingsbescheinigung werden entzogen.]</w:t>
      </w:r>
      <w:r w:rsidR="00C74AB5" w:rsidRPr="0002515A">
        <w:rPr>
          <w:rFonts w:ascii="Times New Roman" w:hAnsi="Times New Roman"/>
        </w:rPr>
        <w:t>]</w:t>
      </w:r>
    </w:p>
    <w:p w14:paraId="5EF401CD" w14:textId="77777777" w:rsidR="00222696" w:rsidRPr="0002515A" w:rsidRDefault="002226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51F6027E" w14:textId="2994A72C" w:rsidR="003A3E6B" w:rsidRPr="0002515A" w:rsidRDefault="00222696" w:rsidP="003A3E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88ter ersetzt durch </w:t>
      </w:r>
      <w:r w:rsidR="006D2E26" w:rsidRPr="0002515A">
        <w:rPr>
          <w:rFonts w:ascii="Times New Roman" w:hAnsi="Times New Roman"/>
          <w:i/>
          <w:iCs/>
        </w:rPr>
        <w:t>Art. </w:t>
      </w:r>
      <w:r w:rsidRPr="0002515A">
        <w:rPr>
          <w:rFonts w:ascii="Times New Roman" w:hAnsi="Times New Roman"/>
          <w:i/>
          <w:iCs/>
        </w:rPr>
        <w:t>59</w:t>
      </w:r>
      <w:r w:rsidRPr="0002515A">
        <w:rPr>
          <w:rFonts w:ascii="Times New Roman" w:hAnsi="Times New Roman"/>
          <w:i/>
        </w:rPr>
        <w:t xml:space="preserve"> des K.E. vom 27. April 2007 (B.S. vom 21. Mai 2007)</w:t>
      </w:r>
      <w:r w:rsidR="00777148" w:rsidRPr="0002515A">
        <w:rPr>
          <w:rFonts w:ascii="Times New Roman" w:hAnsi="Times New Roman"/>
          <w:i/>
        </w:rPr>
        <w:t>]</w:t>
      </w:r>
    </w:p>
    <w:p w14:paraId="65CA80A0" w14:textId="77777777" w:rsidR="003A3E6B" w:rsidRPr="0002515A" w:rsidRDefault="003A3E6B" w:rsidP="003A3E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p>
    <w:p w14:paraId="24B566B3" w14:textId="77777777" w:rsidR="003A3E6B" w:rsidRPr="0002515A" w:rsidRDefault="003A3E6B" w:rsidP="003A3E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p>
    <w:p w14:paraId="5E319C12" w14:textId="77777777" w:rsidR="00C74AB5" w:rsidRPr="0002515A" w:rsidRDefault="00EF4FC9" w:rsidP="003A3E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i/>
        </w:rPr>
        <w:t>Abschnitt 3</w:t>
      </w:r>
      <w:r w:rsidR="00C74AB5" w:rsidRPr="0002515A">
        <w:rPr>
          <w:rFonts w:ascii="Times New Roman" w:hAnsi="Times New Roman"/>
        </w:rPr>
        <w:t xml:space="preserve"> - In einem anderen Staat anerkannte Flücht</w:t>
      </w:r>
      <w:r w:rsidR="00C74AB5" w:rsidRPr="0002515A">
        <w:rPr>
          <w:rFonts w:ascii="Times New Roman" w:hAnsi="Times New Roman"/>
        </w:rPr>
        <w:softHyphen/>
        <w:t>linge</w:t>
      </w:r>
    </w:p>
    <w:p w14:paraId="303D3D79"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86C2A1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8988E9A" w14:textId="4FD135AC"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89 -</w:t>
      </w:r>
      <w:r w:rsidR="00C74AB5" w:rsidRPr="0002515A">
        <w:rPr>
          <w:rFonts w:ascii="Times New Roman" w:hAnsi="Times New Roman"/>
        </w:rPr>
        <w:t xml:space="preserve"> Der vorliegende Abschnitt gilt für Ausländer, die als Flüchtling anerkannt worden sind, während sie sich auf dem Staatsgebiet eines anderen Vertragsstaates des Abkommens über die Rechts</w:t>
      </w:r>
      <w:r w:rsidR="00C74AB5" w:rsidRPr="0002515A">
        <w:rPr>
          <w:rFonts w:ascii="Times New Roman" w:hAnsi="Times New Roman"/>
        </w:rPr>
        <w:softHyphen/>
        <w:t>stellung der Flüchtlinge und ihrer Anlagen befanden, die am 28. Juli 1951 in Genf unterschrieben und durch das Gesetz vom 26. Juni 1953 genehmigt worden sind.</w:t>
      </w:r>
    </w:p>
    <w:p w14:paraId="7FA36B47"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B5791F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9882885" w14:textId="71EE02FF"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90</w:t>
      </w:r>
      <w:r w:rsidR="00C74AB5" w:rsidRPr="0002515A">
        <w:rPr>
          <w:rFonts w:ascii="Times New Roman" w:hAnsi="Times New Roman"/>
          <w:bCs/>
        </w:rPr>
        <w:t xml:space="preserve"> </w:t>
      </w:r>
      <w:r w:rsidR="00C74AB5" w:rsidRPr="0002515A">
        <w:rPr>
          <w:rFonts w:ascii="Times New Roman" w:hAnsi="Times New Roman"/>
          <w:b/>
          <w:bCs/>
        </w:rPr>
        <w:t>-</w:t>
      </w:r>
      <w:r w:rsidR="00C74AB5" w:rsidRPr="0002515A">
        <w:rPr>
          <w:rFonts w:ascii="Times New Roman" w:hAnsi="Times New Roman"/>
        </w:rPr>
        <w:t xml:space="preserve"> </w:t>
      </w:r>
      <w:r w:rsidRPr="0002515A">
        <w:rPr>
          <w:rFonts w:ascii="Times New Roman" w:hAnsi="Times New Roman"/>
        </w:rPr>
        <w:t>§ </w:t>
      </w:r>
      <w:r w:rsidR="00C74AB5" w:rsidRPr="0002515A">
        <w:rPr>
          <w:rFonts w:ascii="Times New Roman" w:hAnsi="Times New Roman"/>
        </w:rPr>
        <w:t xml:space="preserve">1 - </w:t>
      </w:r>
      <w:r w:rsidR="004D0513" w:rsidRPr="0002515A">
        <w:rPr>
          <w:rFonts w:ascii="Times New Roman" w:hAnsi="Times New Roman"/>
        </w:rPr>
        <w:t>[Unbeschadet günstigerer Bestimmungen eines internationalen Vertrags oder europäischer Verordnungen ist dem in Artikel 89 erwähnten Ausländer die Einreise ins Königreich für einen Aufenthalt von höchstens 90 Tagen innerhalb eines Zeitraums von 180 Tagen erlaubt, sofern er Inhaber eines gültigen Reisedokuments ist, das von den Behörden des Landes, wo er seinen Wohnort hat, ausgestellt worden ist und mit einem für Belgien gültigen Visum versehen ist, das von einem belgischen diplomatischen oder konsularischen Vertreter oder von einem diplomatischen oder konsularischen Vertreter eines Vertragsstaates eines Belgien bindenden internationalen Abkommens über die Überschreitung der Außengrenzen angebracht worden ist.</w:t>
      </w:r>
      <w:r w:rsidR="00C74AB5" w:rsidRPr="0002515A">
        <w:rPr>
          <w:rFonts w:ascii="Times New Roman" w:hAnsi="Times New Roman"/>
        </w:rPr>
        <w:t>]</w:t>
      </w:r>
    </w:p>
    <w:p w14:paraId="67874417"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B4C150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4D0513" w:rsidRPr="0002515A">
        <w:rPr>
          <w:rFonts w:ascii="Times New Roman" w:hAnsi="Times New Roman"/>
        </w:rPr>
        <w:t>…</w:t>
      </w:r>
      <w:r w:rsidRPr="0002515A">
        <w:rPr>
          <w:rFonts w:ascii="Times New Roman" w:hAnsi="Times New Roman"/>
        </w:rPr>
        <w:t>]</w:t>
      </w:r>
    </w:p>
    <w:p w14:paraId="40CF6BE2"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06A9BBC" w14:textId="3EB54A68"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2 - Die allgemeinen Bestimmungen von Titel I Kapitel</w:t>
      </w:r>
      <w:r w:rsidR="00C85F20" w:rsidRPr="0002515A">
        <w:rPr>
          <w:rFonts w:ascii="Times New Roman" w:hAnsi="Times New Roman"/>
        </w:rPr>
        <w:t> 1</w:t>
      </w:r>
      <w:r w:rsidR="00C74AB5" w:rsidRPr="0002515A">
        <w:rPr>
          <w:rFonts w:ascii="Times New Roman" w:hAnsi="Times New Roman"/>
        </w:rPr>
        <w:t xml:space="preserve"> Abschnitt 2 sind auf diesen Ausländer anwendbar.</w:t>
      </w:r>
    </w:p>
    <w:p w14:paraId="44E564F2"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2F5E7640" w14:textId="648B3364" w:rsidR="00C74AB5" w:rsidRPr="0002515A" w:rsidRDefault="004D05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00C74AB5" w:rsidRPr="0002515A">
        <w:rPr>
          <w:rFonts w:ascii="Times New Roman" w:hAnsi="Times New Roman"/>
          <w:i/>
          <w:iCs/>
        </w:rPr>
        <w:t>90</w:t>
      </w:r>
      <w:r w:rsidR="00555264" w:rsidRPr="0002515A">
        <w:rPr>
          <w:rFonts w:ascii="Times New Roman" w:hAnsi="Times New Roman"/>
          <w:i/>
          <w:iCs/>
        </w:rPr>
        <w:t xml:space="preserve"> </w:t>
      </w:r>
      <w:r w:rsidR="006D2E26" w:rsidRPr="0002515A">
        <w:rPr>
          <w:rFonts w:ascii="Times New Roman" w:hAnsi="Times New Roman"/>
          <w:i/>
          <w:iCs/>
        </w:rPr>
        <w:t>§ </w:t>
      </w:r>
      <w:r w:rsidR="00555264" w:rsidRPr="0002515A">
        <w:rPr>
          <w:rFonts w:ascii="Times New Roman" w:hAnsi="Times New Roman"/>
          <w:i/>
          <w:iCs/>
        </w:rPr>
        <w:t>1</w:t>
      </w:r>
      <w:r w:rsidR="00C74AB5" w:rsidRPr="0002515A">
        <w:rPr>
          <w:rFonts w:ascii="Times New Roman" w:hAnsi="Times New Roman"/>
          <w:i/>
          <w:iCs/>
        </w:rPr>
        <w:t xml:space="preserve"> </w:t>
      </w:r>
      <w:r w:rsidR="007B0EB6" w:rsidRPr="0002515A">
        <w:rPr>
          <w:rFonts w:ascii="Times New Roman" w:hAnsi="Times New Roman"/>
          <w:i/>
          <w:iCs/>
        </w:rPr>
        <w:t>(früherer</w:t>
      </w:r>
      <w:r w:rsidR="00AC0FC5" w:rsidRPr="0002515A">
        <w:rPr>
          <w:rFonts w:ascii="Times New Roman" w:hAnsi="Times New Roman"/>
          <w:i/>
          <w:iCs/>
        </w:rPr>
        <w:t xml:space="preserve"> Absatz</w:t>
      </w:r>
      <w:r w:rsidR="007B0EB6" w:rsidRPr="0002515A">
        <w:rPr>
          <w:rFonts w:ascii="Times New Roman" w:hAnsi="Times New Roman"/>
          <w:i/>
          <w:iCs/>
        </w:rPr>
        <w:t> 1)</w:t>
      </w:r>
      <w:r w:rsidRPr="0002515A">
        <w:rPr>
          <w:rFonts w:ascii="Times New Roman" w:hAnsi="Times New Roman"/>
          <w:i/>
          <w:iCs/>
        </w:rPr>
        <w:t xml:space="preserve"> ersetzt durch </w:t>
      </w:r>
      <w:r w:rsidR="006D2E26" w:rsidRPr="0002515A">
        <w:rPr>
          <w:rFonts w:ascii="Times New Roman" w:hAnsi="Times New Roman"/>
          <w:i/>
          <w:iCs/>
        </w:rPr>
        <w:t>Art. </w:t>
      </w:r>
      <w:r w:rsidRPr="0002515A">
        <w:rPr>
          <w:rFonts w:ascii="Times New Roman" w:hAnsi="Times New Roman"/>
          <w:i/>
          <w:iCs/>
        </w:rPr>
        <w:t xml:space="preserve">28 </w:t>
      </w:r>
      <w:r w:rsidR="006D2E26" w:rsidRPr="0002515A">
        <w:rPr>
          <w:rFonts w:ascii="Times New Roman" w:hAnsi="Times New Roman"/>
          <w:i/>
          <w:iCs/>
        </w:rPr>
        <w:t>Nr. </w:t>
      </w:r>
      <w:r w:rsidRPr="0002515A">
        <w:rPr>
          <w:rFonts w:ascii="Times New Roman" w:hAnsi="Times New Roman"/>
          <w:i/>
          <w:iCs/>
        </w:rPr>
        <w:t>1 des K.E. vom 13. Februar 2015 (B.S. vom 26. Februar 2015)</w:t>
      </w:r>
      <w:r w:rsidR="00C74AB5" w:rsidRPr="0002515A">
        <w:rPr>
          <w:rFonts w:ascii="Times New Roman" w:hAnsi="Times New Roman"/>
          <w:i/>
          <w:iCs/>
        </w:rPr>
        <w:t xml:space="preserve">; </w:t>
      </w:r>
      <w:r w:rsidR="006D2E26" w:rsidRPr="0002515A">
        <w:rPr>
          <w:rFonts w:ascii="Times New Roman" w:hAnsi="Times New Roman"/>
          <w:i/>
          <w:iCs/>
        </w:rPr>
        <w:t>§ </w:t>
      </w:r>
      <w:r w:rsidR="00555264" w:rsidRPr="0002515A">
        <w:rPr>
          <w:rFonts w:ascii="Times New Roman" w:hAnsi="Times New Roman"/>
          <w:i/>
          <w:iCs/>
        </w:rPr>
        <w:t xml:space="preserve">1 </w:t>
      </w:r>
      <w:r w:rsidR="00AC0FC5" w:rsidRPr="0002515A">
        <w:rPr>
          <w:rFonts w:ascii="Times New Roman" w:hAnsi="Times New Roman"/>
          <w:i/>
          <w:iCs/>
        </w:rPr>
        <w:t>früherer Absatz 2</w:t>
      </w:r>
      <w:r w:rsidRPr="0002515A">
        <w:rPr>
          <w:rFonts w:ascii="Times New Roman" w:hAnsi="Times New Roman"/>
          <w:i/>
          <w:iCs/>
        </w:rPr>
        <w:t xml:space="preserve"> aufgehoben durch </w:t>
      </w:r>
      <w:r w:rsidR="006D2E26" w:rsidRPr="0002515A">
        <w:rPr>
          <w:rFonts w:ascii="Times New Roman" w:hAnsi="Times New Roman"/>
          <w:i/>
          <w:iCs/>
        </w:rPr>
        <w:t>Art. </w:t>
      </w:r>
      <w:r w:rsidRPr="0002515A">
        <w:rPr>
          <w:rFonts w:ascii="Times New Roman" w:hAnsi="Times New Roman"/>
          <w:i/>
          <w:iCs/>
        </w:rPr>
        <w:t xml:space="preserve">28 </w:t>
      </w:r>
      <w:r w:rsidR="006D2E26" w:rsidRPr="0002515A">
        <w:rPr>
          <w:rFonts w:ascii="Times New Roman" w:hAnsi="Times New Roman"/>
          <w:i/>
          <w:iCs/>
        </w:rPr>
        <w:t>Nr. </w:t>
      </w:r>
      <w:r w:rsidRPr="0002515A">
        <w:rPr>
          <w:rFonts w:ascii="Times New Roman" w:hAnsi="Times New Roman"/>
          <w:i/>
          <w:iCs/>
        </w:rPr>
        <w:t>2 des K.E. vom 13. Februar 2015 (B.S. vom 26. Februar 2015)</w:t>
      </w:r>
      <w:r w:rsidR="00C74AB5" w:rsidRPr="0002515A">
        <w:rPr>
          <w:rFonts w:ascii="Times New Roman" w:hAnsi="Times New Roman"/>
          <w:i/>
          <w:iCs/>
        </w:rPr>
        <w:t>]</w:t>
      </w:r>
    </w:p>
    <w:p w14:paraId="55EB430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D772BD9"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FDA088A" w14:textId="5B2D920A"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91 -</w:t>
      </w:r>
      <w:r w:rsidR="00C74AB5" w:rsidRPr="0002515A">
        <w:rPr>
          <w:rFonts w:ascii="Times New Roman" w:hAnsi="Times New Roman"/>
        </w:rPr>
        <w:t xml:space="preserve"> </w:t>
      </w:r>
      <w:r w:rsidRPr="0002515A">
        <w:rPr>
          <w:rFonts w:ascii="Times New Roman" w:hAnsi="Times New Roman"/>
        </w:rPr>
        <w:t>§ </w:t>
      </w:r>
      <w:r w:rsidR="00C74AB5" w:rsidRPr="0002515A">
        <w:rPr>
          <w:rFonts w:ascii="Times New Roman" w:hAnsi="Times New Roman"/>
        </w:rPr>
        <w:t>1 - Der in Artikel 89 erwähnte Ausländer, der für einen Aufenthalt von mehr als drei Monaten nach Belgien kommt, unterliegt den allgemeinen Vorschriften.</w:t>
      </w:r>
    </w:p>
    <w:p w14:paraId="0A864E6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D7AAF1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Um jedoch das Recht dieses Ausländers auf Rückkehr in das Land, das ihn anerkannt hat, zu</w:t>
      </w:r>
      <w:r w:rsidR="007B0EB6" w:rsidRPr="0002515A">
        <w:rPr>
          <w:rFonts w:ascii="Times New Roman" w:hAnsi="Times New Roman"/>
        </w:rPr>
        <w:t xml:space="preserve"> wahren, ist die vorläufige Auf</w:t>
      </w:r>
      <w:r w:rsidRPr="0002515A">
        <w:rPr>
          <w:rFonts w:ascii="Times New Roman" w:hAnsi="Times New Roman"/>
        </w:rPr>
        <w:t>enthaltserlaubnis auf zwei Jahre beschränkt.</w:t>
      </w:r>
    </w:p>
    <w:p w14:paraId="469AFD5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2F698A0" w14:textId="3B283E9A"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w:t>
      </w:r>
      <w:r w:rsidR="00C74AB5" w:rsidRPr="0002515A">
        <w:rPr>
          <w:rFonts w:ascii="Times New Roman" w:hAnsi="Times New Roman"/>
        </w:rPr>
        <w:t>2 - Die Gemeindev</w:t>
      </w:r>
      <w:r w:rsidR="007B0EB6" w:rsidRPr="0002515A">
        <w:rPr>
          <w:rFonts w:ascii="Times New Roman" w:hAnsi="Times New Roman"/>
        </w:rPr>
        <w:t>erwaltung händigt diesem Auslän</w:t>
      </w:r>
      <w:r w:rsidR="00C74AB5" w:rsidRPr="0002515A">
        <w:rPr>
          <w:rFonts w:ascii="Times New Roman" w:hAnsi="Times New Roman"/>
        </w:rPr>
        <w:t xml:space="preserve">der </w:t>
      </w:r>
      <w:r w:rsidR="00C94158" w:rsidRPr="0002515A">
        <w:rPr>
          <w:rFonts w:ascii="Times New Roman" w:hAnsi="Times New Roman"/>
        </w:rPr>
        <w:t xml:space="preserve">[einen gemäß dem Muster in Anlage 6 erstellten Aufenthaltstitel aus, dessen] </w:t>
      </w:r>
      <w:r w:rsidR="007B0EB6" w:rsidRPr="0002515A">
        <w:rPr>
          <w:rFonts w:ascii="Times New Roman" w:hAnsi="Times New Roman"/>
        </w:rPr>
        <w:t>Ver</w:t>
      </w:r>
      <w:r w:rsidR="00C74AB5" w:rsidRPr="0002515A">
        <w:rPr>
          <w:rFonts w:ascii="Times New Roman" w:hAnsi="Times New Roman"/>
        </w:rPr>
        <w:t>falldatum drei Monate vor demjenigen des Reisescheins liegt.</w:t>
      </w:r>
    </w:p>
    <w:p w14:paraId="094A02AD"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7556470" w14:textId="77777777" w:rsidR="00C74AB5" w:rsidRPr="0002515A" w:rsidRDefault="007771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p>
    <w:p w14:paraId="21FB025E" w14:textId="77777777" w:rsidR="00777148" w:rsidRPr="0002515A" w:rsidRDefault="00777148" w:rsidP="007B0E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596965B" w14:textId="151D8687" w:rsidR="003A3E6B" w:rsidRPr="0002515A" w:rsidRDefault="007B0EB6" w:rsidP="003A3E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91 </w:t>
      </w:r>
      <w:r w:rsidR="006D2E26" w:rsidRPr="0002515A">
        <w:rPr>
          <w:rFonts w:ascii="Times New Roman" w:hAnsi="Times New Roman"/>
          <w:i/>
        </w:rPr>
        <w:t>§ </w:t>
      </w:r>
      <w:r w:rsidR="00777148" w:rsidRPr="0002515A">
        <w:rPr>
          <w:rFonts w:ascii="Times New Roman" w:hAnsi="Times New Roman"/>
          <w:i/>
        </w:rPr>
        <w:t xml:space="preserve">2 abgeändert durch </w:t>
      </w:r>
      <w:r w:rsidR="006D2E26" w:rsidRPr="0002515A">
        <w:rPr>
          <w:rFonts w:ascii="Times New Roman" w:hAnsi="Times New Roman"/>
          <w:i/>
        </w:rPr>
        <w:t>Art. </w:t>
      </w:r>
      <w:r w:rsidR="00777148" w:rsidRPr="0002515A">
        <w:rPr>
          <w:rFonts w:ascii="Times New Roman" w:hAnsi="Times New Roman"/>
          <w:i/>
        </w:rPr>
        <w:t>60 des K.E. vom 27. April 2007 (B.S. vom 21. Mai 2007)</w:t>
      </w:r>
      <w:r w:rsidR="00C94158" w:rsidRPr="0002515A">
        <w:rPr>
          <w:rFonts w:ascii="Times New Roman" w:hAnsi="Times New Roman"/>
          <w:i/>
        </w:rPr>
        <w:t xml:space="preserve"> und </w:t>
      </w:r>
      <w:r w:rsidR="006D2E26" w:rsidRPr="0002515A">
        <w:rPr>
          <w:rFonts w:ascii="Times New Roman" w:hAnsi="Times New Roman"/>
          <w:i/>
        </w:rPr>
        <w:t>Art. </w:t>
      </w:r>
      <w:r w:rsidR="00C94158" w:rsidRPr="0002515A">
        <w:rPr>
          <w:rFonts w:ascii="Times New Roman" w:hAnsi="Times New Roman"/>
          <w:i/>
        </w:rPr>
        <w:t>30</w:t>
      </w:r>
      <w:r w:rsidR="00C94158" w:rsidRPr="0002515A">
        <w:rPr>
          <w:rFonts w:ascii="Times New Roman" w:hAnsi="Times New Roman"/>
          <w:i/>
          <w:iCs/>
        </w:rPr>
        <w:t xml:space="preserve"> des K.E. vom 12. Juni 2020 (B.S. vom 29. Juni 2020)</w:t>
      </w:r>
      <w:r w:rsidR="00777148" w:rsidRPr="0002515A">
        <w:rPr>
          <w:rFonts w:ascii="Times New Roman" w:hAnsi="Times New Roman"/>
          <w:i/>
        </w:rPr>
        <w:t xml:space="preserve">; </w:t>
      </w:r>
      <w:r w:rsidR="006D2E26" w:rsidRPr="0002515A">
        <w:rPr>
          <w:rFonts w:ascii="Times New Roman" w:hAnsi="Times New Roman"/>
          <w:i/>
        </w:rPr>
        <w:t>§ </w:t>
      </w:r>
      <w:r w:rsidR="00777148" w:rsidRPr="0002515A">
        <w:rPr>
          <w:rFonts w:ascii="Times New Roman" w:hAnsi="Times New Roman"/>
          <w:i/>
        </w:rPr>
        <w:t xml:space="preserve">2 früherer Absatz 2 aufgehoben durch </w:t>
      </w:r>
      <w:r w:rsidR="006D2E26" w:rsidRPr="0002515A">
        <w:rPr>
          <w:rFonts w:ascii="Times New Roman" w:hAnsi="Times New Roman"/>
          <w:i/>
        </w:rPr>
        <w:t>Art. </w:t>
      </w:r>
      <w:r w:rsidR="00777148" w:rsidRPr="0002515A">
        <w:rPr>
          <w:rFonts w:ascii="Times New Roman" w:hAnsi="Times New Roman"/>
          <w:i/>
        </w:rPr>
        <w:t>60 des K.E. vom 27. April 2007 (B.S. vom 21. Mai 2007)]</w:t>
      </w:r>
    </w:p>
    <w:p w14:paraId="6D130277" w14:textId="77777777" w:rsidR="003A3E6B" w:rsidRPr="0002515A" w:rsidRDefault="003A3E6B" w:rsidP="003A3E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D526E2B" w14:textId="77777777" w:rsidR="0027000E" w:rsidRPr="0002515A" w:rsidRDefault="0027000E" w:rsidP="003A3E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p>
    <w:p w14:paraId="2E59207E" w14:textId="35F2585B" w:rsidR="00C74AB5" w:rsidRPr="0002515A" w:rsidRDefault="003A3E6B" w:rsidP="003A3E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rPr>
        <w:tab/>
      </w:r>
      <w:r w:rsidR="006D2E26" w:rsidRPr="0002515A">
        <w:rPr>
          <w:rFonts w:ascii="Times New Roman" w:hAnsi="Times New Roman"/>
          <w:b/>
          <w:bCs/>
        </w:rPr>
        <w:t>Art. </w:t>
      </w:r>
      <w:r w:rsidR="00C74AB5" w:rsidRPr="0002515A">
        <w:rPr>
          <w:rFonts w:ascii="Times New Roman" w:hAnsi="Times New Roman"/>
          <w:b/>
          <w:bCs/>
        </w:rPr>
        <w:t>92 -</w:t>
      </w:r>
      <w:r w:rsidR="00C74AB5" w:rsidRPr="0002515A">
        <w:rPr>
          <w:rFonts w:ascii="Times New Roman" w:hAnsi="Times New Roman"/>
        </w:rPr>
        <w:t xml:space="preserve"> Bevor die </w:t>
      </w:r>
      <w:r w:rsidR="00E21116" w:rsidRPr="0002515A">
        <w:rPr>
          <w:rFonts w:ascii="Times New Roman" w:hAnsi="Times New Roman"/>
        </w:rPr>
        <w:t xml:space="preserve">Gemeindeverwaltung </w:t>
      </w:r>
      <w:r w:rsidR="00C94158" w:rsidRPr="0002515A">
        <w:rPr>
          <w:rFonts w:ascii="Times New Roman" w:hAnsi="Times New Roman"/>
        </w:rPr>
        <w:t>[den Aufenthaltstitel, der]</w:t>
      </w:r>
      <w:r w:rsidR="00C74AB5" w:rsidRPr="0002515A">
        <w:rPr>
          <w:rFonts w:ascii="Times New Roman" w:hAnsi="Times New Roman"/>
        </w:rPr>
        <w:t xml:space="preserve"> dem</w:t>
      </w:r>
      <w:r w:rsidR="007B0EB6" w:rsidRPr="0002515A">
        <w:rPr>
          <w:rFonts w:ascii="Times New Roman" w:hAnsi="Times New Roman"/>
        </w:rPr>
        <w:t xml:space="preserve"> in Artikel 89 erwähnten Auslän</w:t>
      </w:r>
      <w:r w:rsidR="00C74AB5" w:rsidRPr="0002515A">
        <w:rPr>
          <w:rFonts w:ascii="Times New Roman" w:hAnsi="Times New Roman"/>
        </w:rPr>
        <w:t xml:space="preserve">der ausgehändigt worden ist, </w:t>
      </w:r>
      <w:r w:rsidR="00777148" w:rsidRPr="0002515A">
        <w:rPr>
          <w:rFonts w:ascii="Times New Roman" w:hAnsi="Times New Roman"/>
        </w:rPr>
        <w:t>[…]</w:t>
      </w:r>
      <w:r w:rsidR="00C74AB5" w:rsidRPr="0002515A">
        <w:rPr>
          <w:rFonts w:ascii="Times New Roman" w:hAnsi="Times New Roman"/>
        </w:rPr>
        <w:t xml:space="preserve"> erneuert, muss sie überprüfen, ob der </w:t>
      </w:r>
      <w:r w:rsidR="00C74AB5" w:rsidRPr="0002515A">
        <w:rPr>
          <w:rFonts w:ascii="Times New Roman" w:hAnsi="Times New Roman"/>
        </w:rPr>
        <w:lastRenderedPageBreak/>
        <w:t xml:space="preserve">Reiseschein verlängert worden ist. Wenn ja, </w:t>
      </w:r>
      <w:r w:rsidR="00777148" w:rsidRPr="0002515A">
        <w:rPr>
          <w:rFonts w:ascii="Times New Roman" w:hAnsi="Times New Roman"/>
        </w:rPr>
        <w:t xml:space="preserve">[…] </w:t>
      </w:r>
      <w:r w:rsidR="00C94158" w:rsidRPr="0002515A">
        <w:rPr>
          <w:rFonts w:ascii="Times New Roman" w:hAnsi="Times New Roman"/>
        </w:rPr>
        <w:t>[erneuert sie den Aufenthaltstitel</w:t>
      </w:r>
      <w:r w:rsidR="00777148" w:rsidRPr="0002515A">
        <w:rPr>
          <w:rFonts w:ascii="Times New Roman" w:hAnsi="Times New Roman"/>
        </w:rPr>
        <w:t>]</w:t>
      </w:r>
      <w:r w:rsidR="00C74AB5" w:rsidRPr="0002515A">
        <w:rPr>
          <w:rFonts w:ascii="Times New Roman" w:hAnsi="Times New Roman"/>
        </w:rPr>
        <w:t>. Wenn dies nicht der Fall ist, übergibt sie dem Ausländer das Dok</w:t>
      </w:r>
      <w:r w:rsidR="007B0EB6" w:rsidRPr="0002515A">
        <w:rPr>
          <w:rFonts w:ascii="Times New Roman" w:hAnsi="Times New Roman"/>
        </w:rPr>
        <w:t>ument, das dem in Anlage 29 veröffentlich</w:t>
      </w:r>
      <w:r w:rsidR="00C74AB5" w:rsidRPr="0002515A">
        <w:rPr>
          <w:rFonts w:ascii="Times New Roman" w:hAnsi="Times New Roman"/>
        </w:rPr>
        <w:t>ten Muster entspricht, und fordert ihn dadurch auf, seinen Reiseschein verlängern zu lassen.</w:t>
      </w:r>
    </w:p>
    <w:p w14:paraId="2C405672" w14:textId="77777777" w:rsidR="00777148" w:rsidRPr="0002515A" w:rsidRDefault="007771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3B4110A2" w14:textId="2AB9C1B5" w:rsidR="00777148" w:rsidRPr="0002515A" w:rsidRDefault="00777148" w:rsidP="007771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92 abgeändert durch </w:t>
      </w:r>
      <w:r w:rsidR="006D2E26" w:rsidRPr="0002515A">
        <w:rPr>
          <w:rFonts w:ascii="Times New Roman" w:hAnsi="Times New Roman"/>
          <w:i/>
        </w:rPr>
        <w:t>Art. </w:t>
      </w:r>
      <w:r w:rsidRPr="0002515A">
        <w:rPr>
          <w:rFonts w:ascii="Times New Roman" w:hAnsi="Times New Roman"/>
          <w:i/>
        </w:rPr>
        <w:t>61 des K.E. vom 27. April 2007 (B.S. vom 21. Mai 2007)</w:t>
      </w:r>
      <w:r w:rsidR="00C94158" w:rsidRPr="0002515A">
        <w:rPr>
          <w:rFonts w:ascii="Times New Roman" w:hAnsi="Times New Roman"/>
          <w:i/>
        </w:rPr>
        <w:t xml:space="preserve"> und </w:t>
      </w:r>
      <w:r w:rsidR="006D2E26" w:rsidRPr="0002515A">
        <w:rPr>
          <w:rFonts w:ascii="Times New Roman" w:hAnsi="Times New Roman"/>
          <w:i/>
        </w:rPr>
        <w:t>Art. </w:t>
      </w:r>
      <w:r w:rsidR="00C94158" w:rsidRPr="0002515A">
        <w:rPr>
          <w:rFonts w:ascii="Times New Roman" w:hAnsi="Times New Roman"/>
          <w:i/>
        </w:rPr>
        <w:t>31</w:t>
      </w:r>
      <w:r w:rsidR="00C94158" w:rsidRPr="0002515A">
        <w:rPr>
          <w:rFonts w:ascii="Times New Roman" w:hAnsi="Times New Roman"/>
          <w:i/>
          <w:iCs/>
        </w:rPr>
        <w:t xml:space="preserve"> des K.E. vom 12. Juni 2020 (B.S. vom 29. Juni 2020)</w:t>
      </w:r>
      <w:r w:rsidRPr="0002515A">
        <w:rPr>
          <w:rFonts w:ascii="Times New Roman" w:hAnsi="Times New Roman"/>
          <w:i/>
        </w:rPr>
        <w:t>]</w:t>
      </w:r>
    </w:p>
    <w:p w14:paraId="4A27D9B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5D70FA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6813869" w14:textId="14342B12"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93 -</w:t>
      </w:r>
      <w:r w:rsidR="00C74AB5" w:rsidRPr="0002515A">
        <w:rPr>
          <w:rFonts w:ascii="Times New Roman" w:hAnsi="Times New Roman"/>
        </w:rPr>
        <w:t xml:space="preserve"> [Der in Artikel 89 erwähnte Ausländer kann beim Generalkommissar für Flüchtli</w:t>
      </w:r>
      <w:r w:rsidR="007B0EB6" w:rsidRPr="0002515A">
        <w:rPr>
          <w:rFonts w:ascii="Times New Roman" w:hAnsi="Times New Roman"/>
        </w:rPr>
        <w:t>nge und Staatenlose die Bestäti</w:t>
      </w:r>
      <w:r w:rsidR="00C74AB5" w:rsidRPr="0002515A">
        <w:rPr>
          <w:rFonts w:ascii="Times New Roman" w:hAnsi="Times New Roman"/>
        </w:rPr>
        <w:t>gung seiner E</w:t>
      </w:r>
      <w:r w:rsidR="007B0EB6" w:rsidRPr="0002515A">
        <w:rPr>
          <w:rFonts w:ascii="Times New Roman" w:hAnsi="Times New Roman"/>
        </w:rPr>
        <w:t>igen</w:t>
      </w:r>
      <w:r w:rsidR="00C74AB5" w:rsidRPr="0002515A">
        <w:rPr>
          <w:rFonts w:ascii="Times New Roman" w:hAnsi="Times New Roman"/>
        </w:rPr>
        <w:t>schaft als Flüchtling beantragen, sofern er sich</w:t>
      </w:r>
      <w:r w:rsidR="007B0EB6" w:rsidRPr="0002515A">
        <w:rPr>
          <w:rFonts w:ascii="Times New Roman" w:hAnsi="Times New Roman"/>
        </w:rPr>
        <w:t xml:space="preserve"> seit achtzehn Monaten ordnungsgemäß und ununter</w:t>
      </w:r>
      <w:r w:rsidR="00C74AB5" w:rsidRPr="0002515A">
        <w:rPr>
          <w:rFonts w:ascii="Times New Roman" w:hAnsi="Times New Roman"/>
        </w:rPr>
        <w:t>brochen in Belgien aufgehalten hat und die Daue</w:t>
      </w:r>
      <w:r w:rsidR="007B0EB6" w:rsidRPr="0002515A">
        <w:rPr>
          <w:rFonts w:ascii="Times New Roman" w:hAnsi="Times New Roman"/>
        </w:rPr>
        <w:t>r seines Aufenthalts nicht aus einem bestimm</w:t>
      </w:r>
      <w:r w:rsidR="00C74AB5" w:rsidRPr="0002515A">
        <w:rPr>
          <w:rFonts w:ascii="Times New Roman" w:hAnsi="Times New Roman"/>
        </w:rPr>
        <w:t>ten Grund begrenzt worden ist.]</w:t>
      </w:r>
    </w:p>
    <w:p w14:paraId="365E08F5" w14:textId="77777777" w:rsidR="000E449D" w:rsidRPr="0002515A" w:rsidRDefault="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508A7FA9" w14:textId="372AC216"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xml:space="preserve">[Wird die Eigenschaft als Flüchtling eines in Artikel 89 erwähnten Ausländers, der Inhaber einer belgischen langfristigen Aufenthaltsberechtigung - EU ist, bestätigt, und unter Vorbehalt der Einreichung einer in Artikel 39/56 Absatz 2 des Gesetzes erwähnten Beschwerde weist der Minister oder sein Beauftragter innerhalb von drei Monaten nach diesem Beschluss den Bürgermeister oder seinen Beauftragten an, eine neue langfristige Aufenthaltsberechtigung - EU auszustellen, auf der der in Artikel 30 </w:t>
      </w:r>
      <w:r w:rsidR="006D2E26" w:rsidRPr="0002515A">
        <w:rPr>
          <w:rFonts w:ascii="Times New Roman" w:hAnsi="Times New Roman"/>
        </w:rPr>
        <w:t>§ </w:t>
      </w:r>
      <w:r w:rsidRPr="0002515A">
        <w:rPr>
          <w:rFonts w:ascii="Times New Roman" w:hAnsi="Times New Roman"/>
        </w:rPr>
        <w:t>2 erwähnte besondere Hinweis in Bezug auf den internationalen Schutz geändert wird.</w:t>
      </w:r>
    </w:p>
    <w:p w14:paraId="6C505C5F" w14:textId="77777777"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61F48A84" w14:textId="77777777"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Wird die Eigenschaft als Flüchtling eines in Artikel 89 erwähnten Ausländers, der Inhaber einer von einem anderen Mitgliedstaat der Europäischen Union ausgestellten langfristigen Aufenthaltsberechtigung - EU ist, bestätigt, und unter Vorbehalt der Einreichung einer in Artikel 39/56 Absatz 2 des Gesetzes erwähnten Beschwerde ersucht der Minister oder sein Beauftragter die zuständigen Behörden des Mitgliedstaates, der die langfristige Aufenthaltsberechtigung - EU ausgestellt hat, diese dahingehend zu ändern, dass der beson</w:t>
      </w:r>
      <w:r w:rsidRPr="0002515A">
        <w:rPr>
          <w:rFonts w:ascii="Times New Roman" w:hAnsi="Times New Roman"/>
        </w:rPr>
        <w:softHyphen/>
        <w:t>dere Hinweis in Bezug auf den internationalen Schutz angepasst wird.]</w:t>
      </w:r>
    </w:p>
    <w:p w14:paraId="7D72DA4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A2C6D9F" w14:textId="5C2180B6"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93 ersetzt durch </w:t>
      </w:r>
      <w:r w:rsidR="006D2E26" w:rsidRPr="0002515A">
        <w:rPr>
          <w:rFonts w:ascii="Times New Roman" w:hAnsi="Times New Roman"/>
          <w:i/>
          <w:iCs/>
        </w:rPr>
        <w:t>Art. </w:t>
      </w:r>
      <w:r w:rsidRPr="0002515A">
        <w:rPr>
          <w:rFonts w:ascii="Times New Roman" w:hAnsi="Times New Roman"/>
          <w:i/>
          <w:iCs/>
        </w:rPr>
        <w:t>17 des K.E. vom 28. Januar 1988 (B.S. vom 30. Januar 1988)</w:t>
      </w:r>
      <w:r w:rsidR="000E449D" w:rsidRPr="0002515A">
        <w:rPr>
          <w:rFonts w:ascii="Times New Roman" w:hAnsi="Times New Roman"/>
          <w:i/>
          <w:iCs/>
        </w:rPr>
        <w:t xml:space="preserve">; </w:t>
      </w:r>
      <w:r w:rsidR="006D2E26" w:rsidRPr="0002515A">
        <w:rPr>
          <w:rFonts w:ascii="Times New Roman" w:hAnsi="Times New Roman"/>
          <w:i/>
          <w:iCs/>
        </w:rPr>
        <w:t>Abs. </w:t>
      </w:r>
      <w:r w:rsidR="000E449D" w:rsidRPr="0002515A">
        <w:rPr>
          <w:rFonts w:ascii="Times New Roman" w:hAnsi="Times New Roman"/>
          <w:i/>
          <w:iCs/>
        </w:rPr>
        <w:t xml:space="preserve">2 und 3 </w:t>
      </w:r>
      <w:r w:rsidR="007B0EB6" w:rsidRPr="0002515A">
        <w:rPr>
          <w:rFonts w:ascii="Times New Roman" w:hAnsi="Times New Roman"/>
          <w:i/>
          <w:iCs/>
        </w:rPr>
        <w:t xml:space="preserve">eingefügt durch </w:t>
      </w:r>
      <w:r w:rsidR="006D2E26" w:rsidRPr="0002515A">
        <w:rPr>
          <w:rFonts w:ascii="Times New Roman" w:hAnsi="Times New Roman"/>
          <w:i/>
          <w:iCs/>
        </w:rPr>
        <w:t>Art. </w:t>
      </w:r>
      <w:r w:rsidR="007B0EB6" w:rsidRPr="0002515A">
        <w:rPr>
          <w:rFonts w:ascii="Times New Roman" w:hAnsi="Times New Roman"/>
          <w:i/>
          <w:iCs/>
        </w:rPr>
        <w:t xml:space="preserve">29 </w:t>
      </w:r>
      <w:r w:rsidR="000E449D" w:rsidRPr="0002515A">
        <w:rPr>
          <w:rFonts w:ascii="Times New Roman" w:hAnsi="Times New Roman"/>
          <w:i/>
          <w:iCs/>
        </w:rPr>
        <w:t>des K.E. vom 13. Februar 2015 (B.S. vom 26. Februar 2015)</w:t>
      </w:r>
      <w:r w:rsidRPr="0002515A">
        <w:rPr>
          <w:rFonts w:ascii="Times New Roman" w:hAnsi="Times New Roman"/>
          <w:i/>
          <w:iCs/>
        </w:rPr>
        <w:t>]</w:t>
      </w:r>
    </w:p>
    <w:p w14:paraId="55763D9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426632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FB60AE9" w14:textId="1A880B3F"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i/>
          <w:iCs/>
        </w:rPr>
      </w:pPr>
      <w:r w:rsidRPr="0002515A">
        <w:rPr>
          <w:rFonts w:ascii="Times New Roman" w:hAnsi="Times New Roman"/>
          <w:b/>
          <w:bCs/>
        </w:rPr>
        <w:t>Art. </w:t>
      </w:r>
      <w:r w:rsidR="00C74AB5" w:rsidRPr="0002515A">
        <w:rPr>
          <w:rFonts w:ascii="Times New Roman" w:hAnsi="Times New Roman"/>
          <w:b/>
          <w:bCs/>
        </w:rPr>
        <w:t>94 -</w:t>
      </w:r>
      <w:r w:rsidR="00C74AB5" w:rsidRPr="0002515A">
        <w:rPr>
          <w:rFonts w:ascii="Times New Roman" w:hAnsi="Times New Roman"/>
        </w:rPr>
        <w:t xml:space="preserve"> [...]</w:t>
      </w:r>
    </w:p>
    <w:p w14:paraId="45CD5447"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7126F424" w14:textId="1967CDC3"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94 aufgehoben durch </w:t>
      </w:r>
      <w:r w:rsidR="006D2E26" w:rsidRPr="0002515A">
        <w:rPr>
          <w:rFonts w:ascii="Times New Roman" w:hAnsi="Times New Roman"/>
          <w:i/>
          <w:iCs/>
        </w:rPr>
        <w:t>Art. </w:t>
      </w:r>
      <w:r w:rsidRPr="0002515A">
        <w:rPr>
          <w:rFonts w:ascii="Times New Roman" w:hAnsi="Times New Roman"/>
          <w:i/>
          <w:iCs/>
        </w:rPr>
        <w:t>13 des K.E. vom 22. November 1996 (B.S. vom 6. Dezember 1996)]</w:t>
      </w:r>
    </w:p>
    <w:p w14:paraId="7E710CC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204FAE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41A2F1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t>[</w:t>
      </w:r>
      <w:r w:rsidR="00133CCE" w:rsidRPr="0002515A">
        <w:rPr>
          <w:rFonts w:ascii="Times New Roman" w:hAnsi="Times New Roman"/>
          <w:i/>
        </w:rPr>
        <w:t>Abschnitt 4</w:t>
      </w:r>
      <w:r w:rsidRPr="0002515A">
        <w:rPr>
          <w:rFonts w:ascii="Times New Roman" w:hAnsi="Times New Roman"/>
        </w:rPr>
        <w:t xml:space="preserve"> - [...]</w:t>
      </w:r>
    </w:p>
    <w:p w14:paraId="1B8D173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0EBF6F1F" w14:textId="3BB8B4A4"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[Abschnitt</w:t>
      </w:r>
      <w:r w:rsidR="00133CCE" w:rsidRPr="0002515A">
        <w:rPr>
          <w:rFonts w:ascii="Times New Roman" w:hAnsi="Times New Roman"/>
          <w:i/>
          <w:iCs/>
        </w:rPr>
        <w:t> </w:t>
      </w:r>
      <w:r w:rsidRPr="0002515A">
        <w:rPr>
          <w:rFonts w:ascii="Times New Roman" w:hAnsi="Times New Roman"/>
          <w:i/>
          <w:iCs/>
        </w:rPr>
        <w:t xml:space="preserve">4 mit den Artikeln 95 bis 97 aufgehoben durch </w:t>
      </w:r>
      <w:r w:rsidR="006D2E26" w:rsidRPr="0002515A">
        <w:rPr>
          <w:rFonts w:ascii="Times New Roman" w:hAnsi="Times New Roman"/>
          <w:i/>
          <w:iCs/>
        </w:rPr>
        <w:t>Art. </w:t>
      </w:r>
      <w:r w:rsidRPr="0002515A">
        <w:rPr>
          <w:rFonts w:ascii="Times New Roman" w:hAnsi="Times New Roman"/>
          <w:i/>
          <w:iCs/>
        </w:rPr>
        <w:t>14 des K.E. vom 22. November 1996 (B.S. vom 6. Dezember 1996)]</w:t>
      </w:r>
    </w:p>
    <w:p w14:paraId="6116B43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F0C14B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D83AAEA" w14:textId="0FD8C98F"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95 - 97 -</w:t>
      </w:r>
      <w:r w:rsidR="00C74AB5" w:rsidRPr="0002515A">
        <w:rPr>
          <w:rFonts w:ascii="Times New Roman" w:hAnsi="Times New Roman"/>
        </w:rPr>
        <w:t xml:space="preserve"> [...]]</w:t>
      </w:r>
    </w:p>
    <w:p w14:paraId="4F40A53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E0E9FB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2114769" w14:textId="77777777" w:rsidR="00C74AB5" w:rsidRPr="0002515A" w:rsidRDefault="00133C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i/>
        </w:rPr>
        <w:lastRenderedPageBreak/>
        <w:t>Abschnitt 5</w:t>
      </w:r>
      <w:r w:rsidR="00C74AB5" w:rsidRPr="0002515A">
        <w:rPr>
          <w:rFonts w:ascii="Times New Roman" w:hAnsi="Times New Roman"/>
        </w:rPr>
        <w:t xml:space="preserve"> - Staatenlose</w:t>
      </w:r>
    </w:p>
    <w:p w14:paraId="3BED2F3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539CB1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5311755" w14:textId="7D65855C"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98 -</w:t>
      </w:r>
      <w:r w:rsidR="00C74AB5" w:rsidRPr="0002515A">
        <w:rPr>
          <w:rFonts w:ascii="Times New Roman" w:hAnsi="Times New Roman"/>
        </w:rPr>
        <w:t xml:space="preserve"> Der Staatenlose und seine Familienmitglieder unter</w:t>
      </w:r>
      <w:r w:rsidR="00C74AB5" w:rsidRPr="0002515A">
        <w:rPr>
          <w:rFonts w:ascii="Times New Roman" w:hAnsi="Times New Roman"/>
        </w:rPr>
        <w:softHyphen/>
        <w:t>liegen den allgemeinen Vorschriften.</w:t>
      </w:r>
    </w:p>
    <w:p w14:paraId="2758F9E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B77436C" w14:textId="77777777" w:rsidR="00C74AB5" w:rsidRPr="0002515A" w:rsidRDefault="00C74AB5" w:rsidP="00C941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Wenn es dem Staatenlosen jedoch erlaubt ist, sich länger als drei Monate im Königreich auf</w:t>
      </w:r>
      <w:r w:rsidRPr="0002515A">
        <w:rPr>
          <w:rFonts w:ascii="Times New Roman" w:hAnsi="Times New Roman"/>
        </w:rPr>
        <w:softHyphen/>
        <w:t xml:space="preserve">zuhalten, händigt die Gemeindeverwaltung ihm </w:t>
      </w:r>
      <w:r w:rsidR="00C94158" w:rsidRPr="0002515A">
        <w:rPr>
          <w:rFonts w:ascii="Times New Roman" w:hAnsi="Times New Roman"/>
        </w:rPr>
        <w:t>[einen gemäß dem Muster in Anlage 6 erstellten Aufenthaltstitel aus, dessen]</w:t>
      </w:r>
      <w:r w:rsidRPr="0002515A">
        <w:rPr>
          <w:rFonts w:ascii="Times New Roman" w:hAnsi="Times New Roman"/>
        </w:rPr>
        <w:t xml:space="preserve"> Verfalldatum drei Monate vor demjenigen des Reise</w:t>
      </w:r>
      <w:r w:rsidRPr="0002515A">
        <w:rPr>
          <w:rFonts w:ascii="Times New Roman" w:hAnsi="Times New Roman"/>
        </w:rPr>
        <w:softHyphen/>
        <w:t>scheins liegt.</w:t>
      </w:r>
    </w:p>
    <w:p w14:paraId="4962446D"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9E7DA4B" w14:textId="77777777" w:rsidR="00C74AB5" w:rsidRPr="0002515A" w:rsidRDefault="007771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p>
    <w:p w14:paraId="2EAE612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2D1592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Die Artikel 85 und 92 sind auf den Staatenlosen anwendbar, dem der Auf</w:t>
      </w:r>
      <w:r w:rsidRPr="0002515A">
        <w:rPr>
          <w:rFonts w:ascii="Times New Roman" w:hAnsi="Times New Roman"/>
        </w:rPr>
        <w:softHyphen/>
        <w:t>enthalt im Königreich erlaubt worden ist.</w:t>
      </w:r>
    </w:p>
    <w:p w14:paraId="6455F40C" w14:textId="77777777" w:rsidR="00777148" w:rsidRPr="0002515A" w:rsidRDefault="007771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50806A44" w14:textId="03B5976F" w:rsidR="00777148" w:rsidRPr="0002515A" w:rsidRDefault="00777148" w:rsidP="007771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sectPr w:rsidR="00777148" w:rsidRPr="0002515A" w:rsidSect="004B70F1">
          <w:footnotePr>
            <w:numRestart w:val="eachSect"/>
          </w:footnotePr>
          <w:endnotePr>
            <w:numFmt w:val="decimal"/>
          </w:endnotePr>
          <w:pgSz w:w="11906" w:h="16838"/>
          <w:pgMar w:top="1440" w:right="1440" w:bottom="1440" w:left="1440" w:header="1440" w:footer="1440" w:gutter="0"/>
          <w:cols w:space="720"/>
          <w:noEndnote/>
        </w:sect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98 </w:t>
      </w:r>
      <w:r w:rsidR="006D2E26" w:rsidRPr="0002515A">
        <w:rPr>
          <w:rFonts w:ascii="Times New Roman" w:hAnsi="Times New Roman"/>
          <w:i/>
        </w:rPr>
        <w:t>Abs. </w:t>
      </w:r>
      <w:r w:rsidRPr="0002515A">
        <w:rPr>
          <w:rFonts w:ascii="Times New Roman" w:hAnsi="Times New Roman"/>
          <w:i/>
        </w:rPr>
        <w:t xml:space="preserve">2 abgeändert durch </w:t>
      </w:r>
      <w:r w:rsidR="006D2E26" w:rsidRPr="0002515A">
        <w:rPr>
          <w:rFonts w:ascii="Times New Roman" w:hAnsi="Times New Roman"/>
          <w:i/>
        </w:rPr>
        <w:t>Art. </w:t>
      </w:r>
      <w:r w:rsidRPr="0002515A">
        <w:rPr>
          <w:rFonts w:ascii="Times New Roman" w:hAnsi="Times New Roman"/>
          <w:i/>
        </w:rPr>
        <w:t>62 des K.E. vom 27. April 2007 (B.S. vom</w:t>
      </w:r>
      <w:r w:rsidR="00C94158" w:rsidRPr="0002515A">
        <w:rPr>
          <w:rFonts w:ascii="Times New Roman" w:hAnsi="Times New Roman"/>
          <w:i/>
        </w:rPr>
        <w:t xml:space="preserve"> 21. Mai 2007) und </w:t>
      </w:r>
      <w:r w:rsidR="006D2E26" w:rsidRPr="0002515A">
        <w:rPr>
          <w:rFonts w:ascii="Times New Roman" w:hAnsi="Times New Roman"/>
          <w:i/>
        </w:rPr>
        <w:t>Art. </w:t>
      </w:r>
      <w:r w:rsidR="00C94158" w:rsidRPr="0002515A">
        <w:rPr>
          <w:rFonts w:ascii="Times New Roman" w:hAnsi="Times New Roman"/>
          <w:i/>
        </w:rPr>
        <w:t>32</w:t>
      </w:r>
      <w:r w:rsidR="00C94158" w:rsidRPr="0002515A">
        <w:rPr>
          <w:rFonts w:ascii="Times New Roman" w:hAnsi="Times New Roman"/>
          <w:i/>
          <w:iCs/>
        </w:rPr>
        <w:t xml:space="preserve"> des K.E. vom 12. Juni 2020 (B.S. vom 29. Juni 2020)</w:t>
      </w:r>
      <w:r w:rsidR="00C94158" w:rsidRPr="0002515A">
        <w:rPr>
          <w:rFonts w:ascii="Times New Roman" w:hAnsi="Times New Roman"/>
          <w:i/>
        </w:rPr>
        <w:t>; früherer Absatz 3</w:t>
      </w:r>
      <w:r w:rsidRPr="0002515A">
        <w:rPr>
          <w:rFonts w:ascii="Times New Roman" w:hAnsi="Times New Roman"/>
          <w:i/>
        </w:rPr>
        <w:t xml:space="preserve"> aufgehoben durch </w:t>
      </w:r>
      <w:r w:rsidR="006D2E26" w:rsidRPr="0002515A">
        <w:rPr>
          <w:rFonts w:ascii="Times New Roman" w:hAnsi="Times New Roman"/>
          <w:i/>
        </w:rPr>
        <w:t>Art. </w:t>
      </w:r>
      <w:r w:rsidRPr="0002515A">
        <w:rPr>
          <w:rFonts w:ascii="Times New Roman" w:hAnsi="Times New Roman"/>
          <w:i/>
        </w:rPr>
        <w:t>62 des K.E. vom 27. April 2007 (B.S. vom 21. Mai 2007)]</w:t>
      </w:r>
    </w:p>
    <w:p w14:paraId="6979A0D8" w14:textId="11B1C1ED" w:rsidR="00C74AB5" w:rsidRPr="0002515A" w:rsidRDefault="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lastRenderedPageBreak/>
        <w:t>KAPITEL </w:t>
      </w:r>
      <w:r w:rsidR="00C85F20" w:rsidRPr="0002515A">
        <w:rPr>
          <w:rFonts w:ascii="Times New Roman" w:hAnsi="Times New Roman"/>
        </w:rPr>
        <w:t>4</w:t>
      </w:r>
      <w:r w:rsidR="00C74AB5" w:rsidRPr="0002515A">
        <w:rPr>
          <w:rFonts w:ascii="Times New Roman" w:hAnsi="Times New Roman"/>
        </w:rPr>
        <w:t xml:space="preserve"> - </w:t>
      </w:r>
      <w:r w:rsidR="003F73C1" w:rsidRPr="0002515A">
        <w:rPr>
          <w:rFonts w:ascii="Times New Roman" w:hAnsi="Times New Roman"/>
        </w:rPr>
        <w:t>[</w:t>
      </w:r>
      <w:r w:rsidR="00C74AB5" w:rsidRPr="0002515A">
        <w:rPr>
          <w:rFonts w:ascii="Times New Roman" w:hAnsi="Times New Roman"/>
          <w:i/>
          <w:iCs/>
        </w:rPr>
        <w:t>Studenten</w:t>
      </w:r>
    </w:p>
    <w:p w14:paraId="7A1C7F1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31BC3F0" w14:textId="7BEF7A20" w:rsidR="00125A5A" w:rsidRPr="0002515A" w:rsidRDefault="00125A5A" w:rsidP="00FE7A60">
      <w:pPr>
        <w:jc w:val="both"/>
        <w:rPr>
          <w:rFonts w:ascii="Times New Roman" w:hAnsi="Times New Roman"/>
        </w:rPr>
      </w:pPr>
      <w:r w:rsidRPr="0002515A">
        <w:rPr>
          <w:rFonts w:ascii="Times New Roman" w:hAnsi="Times New Roman"/>
          <w:i/>
        </w:rPr>
        <w:t>[</w:t>
      </w:r>
      <w:r w:rsidR="009C3705" w:rsidRPr="0002515A">
        <w:rPr>
          <w:rFonts w:ascii="Times New Roman" w:hAnsi="Times New Roman"/>
          <w:i/>
        </w:rPr>
        <w:t>Kapitel 4</w:t>
      </w:r>
      <w:r w:rsidRPr="0002515A">
        <w:rPr>
          <w:rFonts w:ascii="Times New Roman" w:hAnsi="Times New Roman"/>
          <w:i/>
        </w:rPr>
        <w:t xml:space="preserve"> mit den </w:t>
      </w:r>
      <w:r w:rsidR="003F73C1" w:rsidRPr="0002515A">
        <w:rPr>
          <w:rFonts w:ascii="Times New Roman" w:hAnsi="Times New Roman"/>
          <w:i/>
        </w:rPr>
        <w:t>frühere</w:t>
      </w:r>
      <w:r w:rsidR="00932D79" w:rsidRPr="0002515A">
        <w:rPr>
          <w:rFonts w:ascii="Times New Roman" w:hAnsi="Times New Roman"/>
          <w:i/>
        </w:rPr>
        <w:t xml:space="preserve">n </w:t>
      </w:r>
      <w:r w:rsidRPr="0002515A">
        <w:rPr>
          <w:rFonts w:ascii="Times New Roman" w:hAnsi="Times New Roman"/>
          <w:i/>
        </w:rPr>
        <w:t>Artikeln</w:t>
      </w:r>
      <w:r w:rsidR="009C3705" w:rsidRPr="0002515A">
        <w:rPr>
          <w:rFonts w:ascii="Times New Roman" w:hAnsi="Times New Roman"/>
          <w:i/>
        </w:rPr>
        <w:t> 99 bis 104 ersetzt</w:t>
      </w:r>
      <w:r w:rsidRPr="0002515A">
        <w:rPr>
          <w:rFonts w:ascii="Times New Roman" w:hAnsi="Times New Roman"/>
          <w:i/>
        </w:rPr>
        <w:t xml:space="preserve"> durch</w:t>
      </w:r>
      <w:r w:rsidR="009C3705" w:rsidRPr="0002515A">
        <w:rPr>
          <w:rFonts w:ascii="Times New Roman" w:hAnsi="Times New Roman"/>
          <w:i/>
        </w:rPr>
        <w:t xml:space="preserve"> Kapitel 4 mit den Artikeln 99 bis 104/6</w:t>
      </w:r>
      <w:r w:rsidR="00912471" w:rsidRPr="0002515A">
        <w:rPr>
          <w:rFonts w:ascii="Times New Roman" w:hAnsi="Times New Roman"/>
          <w:i/>
        </w:rPr>
        <w:t xml:space="preserve"> durch</w:t>
      </w:r>
      <w:r w:rsidRPr="0002515A">
        <w:rPr>
          <w:rFonts w:ascii="Times New Roman" w:hAnsi="Times New Roman"/>
          <w:i/>
        </w:rPr>
        <w:t xml:space="preserve"> </w:t>
      </w:r>
      <w:r w:rsidR="006D2E26" w:rsidRPr="0002515A">
        <w:rPr>
          <w:rFonts w:ascii="Times New Roman" w:hAnsi="Times New Roman"/>
          <w:i/>
        </w:rPr>
        <w:t>Art. </w:t>
      </w:r>
      <w:r w:rsidRPr="0002515A">
        <w:rPr>
          <w:rFonts w:ascii="Times New Roman" w:hAnsi="Times New Roman"/>
          <w:i/>
        </w:rPr>
        <w:t xml:space="preserve">2 des K.E. vom </w:t>
      </w:r>
      <w:r w:rsidR="009C3705" w:rsidRPr="0002515A">
        <w:rPr>
          <w:rFonts w:ascii="Times New Roman" w:hAnsi="Times New Roman"/>
          <w:i/>
        </w:rPr>
        <w:t>13. Oktober 2021</w:t>
      </w:r>
      <w:r w:rsidRPr="0002515A">
        <w:rPr>
          <w:rFonts w:ascii="Times New Roman" w:hAnsi="Times New Roman"/>
          <w:i/>
        </w:rPr>
        <w:t xml:space="preserve"> (B.S. vom 19.</w:t>
      </w:r>
      <w:r w:rsidR="009C3705" w:rsidRPr="0002515A">
        <w:rPr>
          <w:rFonts w:ascii="Times New Roman" w:hAnsi="Times New Roman"/>
          <w:i/>
        </w:rPr>
        <w:t> Oktober 2021</w:t>
      </w:r>
      <w:r w:rsidRPr="0002515A">
        <w:rPr>
          <w:rFonts w:ascii="Times New Roman" w:hAnsi="Times New Roman"/>
          <w:i/>
        </w:rPr>
        <w:t>)]</w:t>
      </w:r>
    </w:p>
    <w:p w14:paraId="32459D62"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BE72D49" w14:textId="77777777" w:rsidR="00813427" w:rsidRPr="0002515A" w:rsidRDefault="00813427" w:rsidP="00813427">
      <w:pPr>
        <w:widowControl/>
        <w:autoSpaceDE/>
        <w:autoSpaceDN/>
        <w:adjustRightInd/>
        <w:jc w:val="both"/>
        <w:rPr>
          <w:rFonts w:ascii="Times New Roman" w:hAnsi="Times New Roman"/>
        </w:rPr>
      </w:pPr>
    </w:p>
    <w:p w14:paraId="54C48E98" w14:textId="631026FD" w:rsidR="00813427" w:rsidRPr="0002515A" w:rsidRDefault="00813427" w:rsidP="00813427">
      <w:pPr>
        <w:widowControl/>
        <w:autoSpaceDE/>
        <w:autoSpaceDN/>
        <w:adjustRightInd/>
        <w:jc w:val="center"/>
        <w:rPr>
          <w:rFonts w:ascii="Times New Roman" w:hAnsi="Times New Roman"/>
        </w:rPr>
      </w:pPr>
      <w:r w:rsidRPr="0002515A">
        <w:rPr>
          <w:rFonts w:ascii="Times New Roman" w:hAnsi="Times New Roman"/>
          <w:i/>
          <w:iCs/>
        </w:rPr>
        <w:t>Abschnitt 1</w:t>
      </w:r>
      <w:r w:rsidRPr="0002515A">
        <w:rPr>
          <w:rFonts w:ascii="Times New Roman" w:hAnsi="Times New Roman"/>
        </w:rPr>
        <w:t xml:space="preserve"> - Allgemeine Bestimmungen</w:t>
      </w:r>
    </w:p>
    <w:p w14:paraId="135C6385" w14:textId="77777777" w:rsidR="00813427" w:rsidRPr="0002515A" w:rsidRDefault="00813427" w:rsidP="00813427">
      <w:pPr>
        <w:widowControl/>
        <w:autoSpaceDE/>
        <w:autoSpaceDN/>
        <w:adjustRightInd/>
        <w:jc w:val="both"/>
        <w:rPr>
          <w:rFonts w:ascii="Times New Roman" w:hAnsi="Times New Roman"/>
        </w:rPr>
      </w:pPr>
    </w:p>
    <w:p w14:paraId="14EB25A5" w14:textId="77777777" w:rsidR="00813427" w:rsidRPr="0002515A" w:rsidRDefault="00813427" w:rsidP="00813427">
      <w:pPr>
        <w:widowControl/>
        <w:autoSpaceDE/>
        <w:autoSpaceDN/>
        <w:adjustRightInd/>
        <w:jc w:val="both"/>
        <w:rPr>
          <w:rFonts w:ascii="Times New Roman" w:hAnsi="Times New Roman"/>
        </w:rPr>
      </w:pPr>
    </w:p>
    <w:p w14:paraId="139F357D" w14:textId="7662B3E4"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b/>
          <w:bCs/>
        </w:rPr>
        <w:t>Art. </w:t>
      </w:r>
      <w:r w:rsidR="00813427" w:rsidRPr="0002515A">
        <w:rPr>
          <w:rFonts w:ascii="Times New Roman" w:hAnsi="Times New Roman"/>
          <w:b/>
          <w:bCs/>
        </w:rPr>
        <w:t>99</w:t>
      </w:r>
      <w:r w:rsidR="00813427" w:rsidRPr="0002515A">
        <w:rPr>
          <w:rFonts w:ascii="Times New Roman" w:hAnsi="Times New Roman"/>
        </w:rPr>
        <w:t xml:space="preserve"> - Die in Artikel 60 </w:t>
      </w:r>
      <w:r w:rsidRPr="0002515A">
        <w:rPr>
          <w:rFonts w:ascii="Times New Roman" w:hAnsi="Times New Roman"/>
        </w:rPr>
        <w:t>§ </w:t>
      </w:r>
      <w:r w:rsidR="00813427" w:rsidRPr="0002515A">
        <w:rPr>
          <w:rFonts w:ascii="Times New Roman" w:hAnsi="Times New Roman"/>
        </w:rPr>
        <w:t xml:space="preserve">3 Absatz 1 </w:t>
      </w:r>
      <w:r w:rsidRPr="0002515A">
        <w:rPr>
          <w:rFonts w:ascii="Times New Roman" w:hAnsi="Times New Roman"/>
        </w:rPr>
        <w:t>Nr. </w:t>
      </w:r>
      <w:r w:rsidR="00813427" w:rsidRPr="0002515A">
        <w:rPr>
          <w:rFonts w:ascii="Times New Roman" w:hAnsi="Times New Roman"/>
        </w:rPr>
        <w:t>3 des Gesetzes erwähnte Bescheinigung muss gemäß dem Muster des Standardformulars erstellt und von der Hochschuleinrichtung ordnungsgemäß ausgefüllt werden. Dieses Muster wird vom Minister festgelegt.</w:t>
      </w:r>
    </w:p>
    <w:p w14:paraId="5DD3AED6" w14:textId="77777777" w:rsidR="00813427" w:rsidRPr="0002515A" w:rsidRDefault="00813427" w:rsidP="00813427">
      <w:pPr>
        <w:widowControl/>
        <w:autoSpaceDE/>
        <w:autoSpaceDN/>
        <w:adjustRightInd/>
        <w:ind w:firstLine="708"/>
        <w:jc w:val="both"/>
        <w:rPr>
          <w:rFonts w:ascii="Times New Roman" w:hAnsi="Times New Roman"/>
        </w:rPr>
      </w:pPr>
    </w:p>
    <w:p w14:paraId="1CE72AF3" w14:textId="599735E5"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 xml:space="preserve">Gemäß Artikel 60 </w:t>
      </w:r>
      <w:r w:rsidR="006D2E26" w:rsidRPr="0002515A">
        <w:rPr>
          <w:rFonts w:ascii="Times New Roman" w:hAnsi="Times New Roman"/>
        </w:rPr>
        <w:t>§ </w:t>
      </w:r>
      <w:r w:rsidRPr="0002515A">
        <w:rPr>
          <w:rFonts w:ascii="Times New Roman" w:hAnsi="Times New Roman"/>
        </w:rPr>
        <w:t xml:space="preserve">3 Absatz 1 </w:t>
      </w:r>
      <w:r w:rsidR="006D2E26" w:rsidRPr="0002515A">
        <w:rPr>
          <w:rFonts w:ascii="Times New Roman" w:hAnsi="Times New Roman"/>
        </w:rPr>
        <w:t>Nr. </w:t>
      </w:r>
      <w:r w:rsidRPr="0002515A">
        <w:rPr>
          <w:rFonts w:ascii="Times New Roman" w:hAnsi="Times New Roman"/>
        </w:rPr>
        <w:t>3 des Gesetzes bestätigt diese Bescheinigung, dass der betreffende Drittstaatsangehörige zur Absolvierung eines Hochschulstudiums oder eines Vorbereitungsjahres auf Vollzeitbasis eingeschrieben ist, zum Studium zugelassen oder für eine Aufnahmeprüfung eingetragen ist.</w:t>
      </w:r>
    </w:p>
    <w:p w14:paraId="6B6772A2" w14:textId="77777777" w:rsidR="00813427" w:rsidRPr="0002515A" w:rsidRDefault="00813427" w:rsidP="00813427">
      <w:pPr>
        <w:widowControl/>
        <w:autoSpaceDE/>
        <w:autoSpaceDN/>
        <w:adjustRightInd/>
        <w:ind w:firstLine="708"/>
        <w:jc w:val="both"/>
        <w:rPr>
          <w:rFonts w:ascii="Times New Roman" w:hAnsi="Times New Roman"/>
        </w:rPr>
      </w:pPr>
    </w:p>
    <w:p w14:paraId="7AA5A031"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Je nach Fall muss in dieser Bescheinigung ebenfalls Folgendes angegeben werden:</w:t>
      </w:r>
    </w:p>
    <w:p w14:paraId="3EFF7502" w14:textId="77777777" w:rsidR="00813427" w:rsidRPr="0002515A" w:rsidRDefault="00813427" w:rsidP="00813427">
      <w:pPr>
        <w:widowControl/>
        <w:autoSpaceDE/>
        <w:autoSpaceDN/>
        <w:adjustRightInd/>
        <w:ind w:firstLine="708"/>
        <w:jc w:val="both"/>
        <w:rPr>
          <w:rFonts w:ascii="Times New Roman" w:hAnsi="Times New Roman"/>
        </w:rPr>
      </w:pPr>
    </w:p>
    <w:p w14:paraId="69389548"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1. Gesamtdauer der geplanten Ausbildung und Angabe, ob diese Ausbildung Teil eines Unions- oder multilateralen Programms mit Mobilitätsmaßnahmen oder einer Vereinbarung zwischen zwei oder mehreren Hochschuleinrichtungen ist, das/die es dem Betreffenden ermöglicht, einen Teil seines Studiums in einem anderen Mitgliedstaat zu absolvieren,</w:t>
      </w:r>
    </w:p>
    <w:p w14:paraId="3AC3D6E7" w14:textId="77777777" w:rsidR="00813427" w:rsidRPr="0002515A" w:rsidRDefault="00813427" w:rsidP="00813427">
      <w:pPr>
        <w:widowControl/>
        <w:autoSpaceDE/>
        <w:autoSpaceDN/>
        <w:adjustRightInd/>
        <w:ind w:firstLine="708"/>
        <w:jc w:val="both"/>
        <w:rPr>
          <w:rFonts w:ascii="Times New Roman" w:hAnsi="Times New Roman"/>
        </w:rPr>
      </w:pPr>
    </w:p>
    <w:p w14:paraId="06183D67"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2. Gesamtzahl Credits der gesamten Ausbildung, zu der der Student zugelassen worden ist oder für die er sich eingeschrieben hat, und, falls bereits bekannt, Anzahl Credits, die er im betreffenden akademischen Jahr absolvieren wird,</w:t>
      </w:r>
    </w:p>
    <w:p w14:paraId="6AF857F4" w14:textId="77777777" w:rsidR="00813427" w:rsidRPr="0002515A" w:rsidRDefault="00813427" w:rsidP="00813427">
      <w:pPr>
        <w:widowControl/>
        <w:autoSpaceDE/>
        <w:autoSpaceDN/>
        <w:adjustRightInd/>
        <w:ind w:firstLine="708"/>
        <w:jc w:val="both"/>
        <w:rPr>
          <w:rFonts w:ascii="Times New Roman" w:hAnsi="Times New Roman"/>
        </w:rPr>
      </w:pPr>
    </w:p>
    <w:p w14:paraId="54532D0A"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3. Bestätigung, dass der Drittstaatsangehörige während des betreffenden akademischen Jahres ein Vollzeitstudium absolvieren wird, oder Grund, warum er die erforderliche Anzahl Credits nicht erreichen kann.</w:t>
      </w:r>
    </w:p>
    <w:p w14:paraId="15F3CD26" w14:textId="77777777" w:rsidR="00813427" w:rsidRPr="0002515A" w:rsidRDefault="00813427" w:rsidP="00813427">
      <w:pPr>
        <w:widowControl/>
        <w:autoSpaceDE/>
        <w:autoSpaceDN/>
        <w:adjustRightInd/>
        <w:ind w:firstLine="708"/>
        <w:jc w:val="both"/>
        <w:rPr>
          <w:rFonts w:ascii="Times New Roman" w:hAnsi="Times New Roman"/>
        </w:rPr>
      </w:pPr>
    </w:p>
    <w:p w14:paraId="4511EF97"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Einschreibungen als freier Student oder auf der Grundlage eines Prüfungs- oder Creditvertrags werden nicht berücksichtigt.</w:t>
      </w:r>
    </w:p>
    <w:p w14:paraId="5C2143F4" w14:textId="77777777" w:rsidR="00813427" w:rsidRPr="0002515A" w:rsidRDefault="00813427" w:rsidP="00813427">
      <w:pPr>
        <w:widowControl/>
        <w:autoSpaceDE/>
        <w:autoSpaceDN/>
        <w:adjustRightInd/>
        <w:ind w:firstLine="708"/>
        <w:jc w:val="both"/>
        <w:rPr>
          <w:rFonts w:ascii="Times New Roman" w:hAnsi="Times New Roman"/>
        </w:rPr>
      </w:pPr>
    </w:p>
    <w:p w14:paraId="2C98B0DF" w14:textId="77777777" w:rsidR="00813427" w:rsidRPr="0002515A" w:rsidRDefault="00813427" w:rsidP="00813427">
      <w:pPr>
        <w:widowControl/>
        <w:autoSpaceDE/>
        <w:autoSpaceDN/>
        <w:adjustRightInd/>
        <w:ind w:firstLine="708"/>
        <w:jc w:val="both"/>
        <w:rPr>
          <w:rFonts w:ascii="Times New Roman" w:hAnsi="Times New Roman"/>
        </w:rPr>
      </w:pPr>
    </w:p>
    <w:p w14:paraId="0338C827" w14:textId="63665B05"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b/>
          <w:bCs/>
        </w:rPr>
        <w:t>Art. </w:t>
      </w:r>
      <w:r w:rsidR="00813427" w:rsidRPr="0002515A">
        <w:rPr>
          <w:rFonts w:ascii="Times New Roman" w:hAnsi="Times New Roman"/>
          <w:b/>
          <w:bCs/>
        </w:rPr>
        <w:t>100</w:t>
      </w:r>
      <w:r w:rsidR="00813427" w:rsidRPr="0002515A">
        <w:rPr>
          <w:rFonts w:ascii="Times New Roman" w:hAnsi="Times New Roman"/>
        </w:rPr>
        <w:t xml:space="preserve"> - </w:t>
      </w:r>
      <w:r w:rsidRPr="0002515A">
        <w:rPr>
          <w:rFonts w:ascii="Times New Roman" w:hAnsi="Times New Roman"/>
        </w:rPr>
        <w:t>§ </w:t>
      </w:r>
      <w:r w:rsidR="00813427" w:rsidRPr="0002515A">
        <w:rPr>
          <w:rFonts w:ascii="Times New Roman" w:hAnsi="Times New Roman"/>
        </w:rPr>
        <w:t xml:space="preserve">1 - Die in Artikel 61 </w:t>
      </w:r>
      <w:r w:rsidRPr="0002515A">
        <w:rPr>
          <w:rFonts w:ascii="Times New Roman" w:hAnsi="Times New Roman"/>
        </w:rPr>
        <w:t>§ </w:t>
      </w:r>
      <w:r w:rsidR="00813427" w:rsidRPr="0002515A">
        <w:rPr>
          <w:rFonts w:ascii="Times New Roman" w:hAnsi="Times New Roman"/>
        </w:rPr>
        <w:t xml:space="preserve">1 Absatz 1 </w:t>
      </w:r>
      <w:r w:rsidRPr="0002515A">
        <w:rPr>
          <w:rFonts w:ascii="Times New Roman" w:hAnsi="Times New Roman"/>
        </w:rPr>
        <w:t>Nr. </w:t>
      </w:r>
      <w:r w:rsidR="00813427" w:rsidRPr="0002515A">
        <w:rPr>
          <w:rFonts w:ascii="Times New Roman" w:hAnsi="Times New Roman"/>
        </w:rPr>
        <w:t>2 des Gesetzes erwähnte Verpflichtung zur Kostenübernahme muss dem Muster in Anlage 32 entsprechen.</w:t>
      </w:r>
    </w:p>
    <w:p w14:paraId="346331D9" w14:textId="77777777" w:rsidR="00813427" w:rsidRPr="0002515A" w:rsidRDefault="00813427" w:rsidP="00813427">
      <w:pPr>
        <w:widowControl/>
        <w:autoSpaceDE/>
        <w:autoSpaceDN/>
        <w:adjustRightInd/>
        <w:ind w:firstLine="708"/>
        <w:jc w:val="both"/>
        <w:rPr>
          <w:rFonts w:ascii="Times New Roman" w:hAnsi="Times New Roman"/>
        </w:rPr>
      </w:pPr>
    </w:p>
    <w:p w14:paraId="5C7C15B8"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Die Unterschrift auf diesem Dokument muss legalisiert werden.</w:t>
      </w:r>
    </w:p>
    <w:p w14:paraId="1F5A140E" w14:textId="77777777" w:rsidR="00813427" w:rsidRPr="0002515A" w:rsidRDefault="00813427" w:rsidP="00813427">
      <w:pPr>
        <w:widowControl/>
        <w:autoSpaceDE/>
        <w:autoSpaceDN/>
        <w:adjustRightInd/>
        <w:ind w:firstLine="708"/>
        <w:jc w:val="both"/>
        <w:rPr>
          <w:rFonts w:ascii="Times New Roman" w:hAnsi="Times New Roman"/>
        </w:rPr>
      </w:pPr>
    </w:p>
    <w:p w14:paraId="5DC01940" w14:textId="1C539CDC"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 xml:space="preserve">2 - Die Person, die die in Artikel 61 </w:t>
      </w:r>
      <w:r w:rsidRPr="0002515A">
        <w:rPr>
          <w:rFonts w:ascii="Times New Roman" w:hAnsi="Times New Roman"/>
        </w:rPr>
        <w:t>§ </w:t>
      </w:r>
      <w:r w:rsidR="00813427" w:rsidRPr="0002515A">
        <w:rPr>
          <w:rFonts w:ascii="Times New Roman" w:hAnsi="Times New Roman"/>
        </w:rPr>
        <w:t xml:space="preserve">1 Absatz 1 </w:t>
      </w:r>
      <w:r w:rsidRPr="0002515A">
        <w:rPr>
          <w:rFonts w:ascii="Times New Roman" w:hAnsi="Times New Roman"/>
        </w:rPr>
        <w:t>Nr. </w:t>
      </w:r>
      <w:r w:rsidR="00813427" w:rsidRPr="0002515A">
        <w:rPr>
          <w:rFonts w:ascii="Times New Roman" w:hAnsi="Times New Roman"/>
        </w:rPr>
        <w:t>2 des Gesetzes erwähnte Verpflichtung zur Kostenübernahme eingegangen ist, muss:</w:t>
      </w:r>
    </w:p>
    <w:p w14:paraId="2D95A6FC" w14:textId="77777777" w:rsidR="00813427" w:rsidRPr="0002515A" w:rsidRDefault="00813427" w:rsidP="00813427">
      <w:pPr>
        <w:widowControl/>
        <w:autoSpaceDE/>
        <w:autoSpaceDN/>
        <w:adjustRightInd/>
        <w:ind w:firstLine="708"/>
        <w:jc w:val="both"/>
        <w:rPr>
          <w:rFonts w:ascii="Times New Roman" w:hAnsi="Times New Roman"/>
        </w:rPr>
      </w:pPr>
    </w:p>
    <w:p w14:paraId="6133D940"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1. eine natürliche Person sein, die mindestens achtzehn Jahre alt ist oder für mündig erklärt worden ist,</w:t>
      </w:r>
    </w:p>
    <w:p w14:paraId="1D2265F0" w14:textId="77777777" w:rsidR="00813427" w:rsidRPr="0002515A" w:rsidRDefault="00813427" w:rsidP="00813427">
      <w:pPr>
        <w:widowControl/>
        <w:autoSpaceDE/>
        <w:autoSpaceDN/>
        <w:adjustRightInd/>
        <w:ind w:firstLine="708"/>
        <w:jc w:val="both"/>
        <w:rPr>
          <w:rFonts w:ascii="Times New Roman" w:hAnsi="Times New Roman"/>
        </w:rPr>
      </w:pPr>
    </w:p>
    <w:p w14:paraId="4BAD5B10"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lastRenderedPageBreak/>
        <w:t>2. über genügende Existenzmittel für sich selbst, für jede Person zu ihren Lasten und für jeden im vorliegenden Kapitel erwähnten Drittstaatsangehörigen, für den er aufkommt, verfügen.</w:t>
      </w:r>
    </w:p>
    <w:p w14:paraId="548B5B77" w14:textId="77777777" w:rsidR="00813427" w:rsidRPr="0002515A" w:rsidRDefault="00813427" w:rsidP="00813427">
      <w:pPr>
        <w:widowControl/>
        <w:autoSpaceDE/>
        <w:autoSpaceDN/>
        <w:adjustRightInd/>
        <w:ind w:firstLine="708"/>
        <w:jc w:val="both"/>
        <w:rPr>
          <w:rFonts w:ascii="Times New Roman" w:hAnsi="Times New Roman"/>
        </w:rPr>
      </w:pPr>
    </w:p>
    <w:p w14:paraId="0140B83B" w14:textId="3829F674"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 xml:space="preserve">3 - Es wird davon ausgegangen, dass der Bürge über genügende Existenzmittel für sich selbst und für jede Person zu seinen Lasten verfügt, wenn seine Existenzmittel mindestens hundertzwanzig Prozent des in Artikel 14 </w:t>
      </w:r>
      <w:r w:rsidRPr="0002515A">
        <w:rPr>
          <w:rFonts w:ascii="Times New Roman" w:hAnsi="Times New Roman"/>
        </w:rPr>
        <w:t>§ </w:t>
      </w:r>
      <w:r w:rsidR="00813427" w:rsidRPr="0002515A">
        <w:rPr>
          <w:rFonts w:ascii="Times New Roman" w:hAnsi="Times New Roman"/>
        </w:rPr>
        <w:t xml:space="preserve">1 </w:t>
      </w:r>
      <w:r w:rsidRPr="0002515A">
        <w:rPr>
          <w:rFonts w:ascii="Times New Roman" w:hAnsi="Times New Roman"/>
        </w:rPr>
        <w:t>Nr. </w:t>
      </w:r>
      <w:r w:rsidR="00813427" w:rsidRPr="0002515A">
        <w:rPr>
          <w:rFonts w:ascii="Times New Roman" w:hAnsi="Times New Roman"/>
        </w:rPr>
        <w:t>3 des Gesetzes vom 26. Mai 2002 über das Recht auf soziale Eingliederung erwähnten Betrags entsprechen, wie gemäß Artikel 15 des vorerwähnten Gesetzes indexiert.</w:t>
      </w:r>
    </w:p>
    <w:p w14:paraId="2AE8544D" w14:textId="77777777" w:rsidR="00813427" w:rsidRPr="0002515A" w:rsidRDefault="00813427" w:rsidP="00813427">
      <w:pPr>
        <w:widowControl/>
        <w:autoSpaceDE/>
        <w:autoSpaceDN/>
        <w:adjustRightInd/>
        <w:ind w:firstLine="708"/>
        <w:jc w:val="both"/>
        <w:rPr>
          <w:rFonts w:ascii="Times New Roman" w:hAnsi="Times New Roman"/>
        </w:rPr>
      </w:pPr>
    </w:p>
    <w:p w14:paraId="2DF6CF8A"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Außerdem muss der Bürge für jeden im vorliegenden Kapitel erwähnten Drittstaatsangehörigen, für den er aufkommt oder aufkommen wird, über den indexierten Betrag verfügen, der vorgesehen ist im Königlichen Erlass vom 8. Juni 1983 zur Festlegung des Mindestbetrags an Existenzmitteln, über die der Ausländer, der in Belgien studieren möchte, verfügen muss.</w:t>
      </w:r>
    </w:p>
    <w:p w14:paraId="70849DA3" w14:textId="77777777" w:rsidR="00813427" w:rsidRPr="0002515A" w:rsidRDefault="00813427" w:rsidP="00813427">
      <w:pPr>
        <w:widowControl/>
        <w:autoSpaceDE/>
        <w:autoSpaceDN/>
        <w:adjustRightInd/>
        <w:ind w:firstLine="708"/>
        <w:jc w:val="both"/>
        <w:rPr>
          <w:rFonts w:ascii="Times New Roman" w:hAnsi="Times New Roman"/>
        </w:rPr>
      </w:pPr>
    </w:p>
    <w:p w14:paraId="2AA056C3"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Wenn der Bürge bei der Gemeindeverwaltung seines Wohnortes in Belgien oder bei der belgischen diplomatischen oder konsularischen Vertretung im Ausland vorstellig wird, um die Verpflichtung legalisieren zu lassen, muss er folgende Unterlagen beziehungsweise Dokumente vorlegen:</w:t>
      </w:r>
    </w:p>
    <w:p w14:paraId="642D3F4B" w14:textId="77777777" w:rsidR="00813427" w:rsidRPr="0002515A" w:rsidRDefault="00813427" w:rsidP="00813427">
      <w:pPr>
        <w:widowControl/>
        <w:autoSpaceDE/>
        <w:autoSpaceDN/>
        <w:adjustRightInd/>
        <w:ind w:firstLine="708"/>
        <w:jc w:val="both"/>
        <w:rPr>
          <w:rFonts w:ascii="Times New Roman" w:hAnsi="Times New Roman"/>
        </w:rPr>
      </w:pPr>
    </w:p>
    <w:p w14:paraId="36E212E3"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1. wenn er eine Tätigkeit als Lohnempfänger ausübt: mindestens drei Lohnzettel neueren Datums und seinen Arbeitsvertrag oder eine Bescheinigung des Arbeitgebers, in der die Art und die tatsächliche Dauer des Arbeitsvertrags deutlich vermerkt werden, wobei der Arbeitsvertrag für mindestens ein akademisches Jahr oder die vorgesehene Studiendauer gültig ist, das heißt zwölf Monate,</w:t>
      </w:r>
    </w:p>
    <w:p w14:paraId="19FB64DC" w14:textId="77777777" w:rsidR="00813427" w:rsidRPr="0002515A" w:rsidRDefault="00813427" w:rsidP="00813427">
      <w:pPr>
        <w:widowControl/>
        <w:autoSpaceDE/>
        <w:autoSpaceDN/>
        <w:adjustRightInd/>
        <w:ind w:firstLine="708"/>
        <w:jc w:val="both"/>
        <w:rPr>
          <w:rFonts w:ascii="Times New Roman" w:hAnsi="Times New Roman"/>
        </w:rPr>
      </w:pPr>
    </w:p>
    <w:p w14:paraId="5C590FF5"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2. wenn er eine Tätigkeit als Selbstständiger ausübt: ein von einem öffentlichen Dienst ausgestelltes Dokument, aus dem seine monatlichen oder jährlichen Netto- oder Bruttoeinkünfte, der Nachweis über die Zahlung der Sozialversicherungsbeiträge und die Eintragung in die Zentrale Datenbank der Unternehmen hervorgehen,</w:t>
      </w:r>
    </w:p>
    <w:p w14:paraId="5FC60125" w14:textId="77777777" w:rsidR="00813427" w:rsidRPr="0002515A" w:rsidRDefault="00813427" w:rsidP="00813427">
      <w:pPr>
        <w:widowControl/>
        <w:autoSpaceDE/>
        <w:autoSpaceDN/>
        <w:adjustRightInd/>
        <w:ind w:firstLine="708"/>
        <w:jc w:val="both"/>
        <w:rPr>
          <w:rFonts w:ascii="Times New Roman" w:hAnsi="Times New Roman"/>
        </w:rPr>
      </w:pPr>
    </w:p>
    <w:p w14:paraId="4A26CBCC"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3. wenn er sich im Ausland aufhält und keine ausländischen Unterlagen vorlegen kann, die den in den Nummern 1 und 2 erwähnten Unterlagen beziehungsweise Dokumenten gleichwertig sind: jedes andere von einem öffentlichen Dienst ausgestellte Dokument, in dem die Höhe seiner Einkünfte vermerkt wird.</w:t>
      </w:r>
    </w:p>
    <w:p w14:paraId="4D652567" w14:textId="77777777" w:rsidR="00813427" w:rsidRPr="0002515A" w:rsidRDefault="00813427" w:rsidP="00813427">
      <w:pPr>
        <w:widowControl/>
        <w:autoSpaceDE/>
        <w:autoSpaceDN/>
        <w:adjustRightInd/>
        <w:ind w:firstLine="708"/>
        <w:jc w:val="both"/>
        <w:rPr>
          <w:rFonts w:ascii="Times New Roman" w:hAnsi="Times New Roman"/>
        </w:rPr>
      </w:pPr>
    </w:p>
    <w:p w14:paraId="3C58C785"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In die Festlegung der Höhe dieser Existenzmittel fließen:</w:t>
      </w:r>
    </w:p>
    <w:p w14:paraId="34EB10C2" w14:textId="77777777" w:rsidR="00813427" w:rsidRPr="0002515A" w:rsidRDefault="00813427" w:rsidP="00813427">
      <w:pPr>
        <w:widowControl/>
        <w:autoSpaceDE/>
        <w:autoSpaceDN/>
        <w:adjustRightInd/>
        <w:ind w:firstLine="708"/>
        <w:jc w:val="both"/>
        <w:rPr>
          <w:rFonts w:ascii="Times New Roman" w:hAnsi="Times New Roman"/>
        </w:rPr>
      </w:pPr>
    </w:p>
    <w:p w14:paraId="38EEBB58"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1. Art und Regelmäßigkeit der Existenzmittel ein,</w:t>
      </w:r>
    </w:p>
    <w:p w14:paraId="3995E2C8" w14:textId="77777777" w:rsidR="00813427" w:rsidRPr="0002515A" w:rsidRDefault="00813427" w:rsidP="00813427">
      <w:pPr>
        <w:widowControl/>
        <w:autoSpaceDE/>
        <w:autoSpaceDN/>
        <w:adjustRightInd/>
        <w:ind w:firstLine="708"/>
        <w:jc w:val="both"/>
        <w:rPr>
          <w:rFonts w:ascii="Times New Roman" w:hAnsi="Times New Roman"/>
        </w:rPr>
      </w:pPr>
    </w:p>
    <w:p w14:paraId="4629D4E5"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2. weder Mittel aus Regelungen zur Gewährung ergänzender Sozialhilfeleistungen, das heißt Eingliederungseinkommen und garantierte Familienleistungen, noch finanzielle Sozialhilfe und Familienleistungen ein,</w:t>
      </w:r>
    </w:p>
    <w:p w14:paraId="4DD91E8C" w14:textId="77777777" w:rsidR="00813427" w:rsidRPr="0002515A" w:rsidRDefault="00813427" w:rsidP="00813427">
      <w:pPr>
        <w:widowControl/>
        <w:autoSpaceDE/>
        <w:autoSpaceDN/>
        <w:adjustRightInd/>
        <w:ind w:firstLine="708"/>
        <w:jc w:val="both"/>
        <w:rPr>
          <w:rFonts w:ascii="Times New Roman" w:hAnsi="Times New Roman"/>
        </w:rPr>
      </w:pPr>
    </w:p>
    <w:p w14:paraId="1D75B408"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3. Arbeitslosengeld, Eingliederungszulagen und Übergangsentschädigungen nicht ein.</w:t>
      </w:r>
    </w:p>
    <w:p w14:paraId="47886236" w14:textId="77777777" w:rsidR="00813427" w:rsidRPr="0002515A" w:rsidRDefault="00813427" w:rsidP="00813427">
      <w:pPr>
        <w:widowControl/>
        <w:autoSpaceDE/>
        <w:autoSpaceDN/>
        <w:adjustRightInd/>
        <w:ind w:firstLine="708"/>
        <w:jc w:val="both"/>
        <w:rPr>
          <w:rFonts w:ascii="Times New Roman" w:hAnsi="Times New Roman"/>
        </w:rPr>
      </w:pPr>
    </w:p>
    <w:p w14:paraId="562C7A26" w14:textId="10C7B51E"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 xml:space="preserve">4 - Die Verpflichtung zur Kostenübernahme gilt nur dann als Nachweis für das Ausreichen der Existenzmittel des betreffenden Drittstaatsangehörigen, wenn sie von der belgischen diplomatischen oder konsularischen Vertretung im Ausland, vom Minister oder von </w:t>
      </w:r>
      <w:r w:rsidR="00813427" w:rsidRPr="0002515A">
        <w:rPr>
          <w:rFonts w:ascii="Times New Roman" w:hAnsi="Times New Roman"/>
        </w:rPr>
        <w:lastRenderedPageBreak/>
        <w:t>seinem Beauftragten beziehungsweise vom Bürgermeister oder von seinem Beauftragten angenommen worden ist.</w:t>
      </w:r>
    </w:p>
    <w:p w14:paraId="0356D70E" w14:textId="77777777" w:rsidR="00813427" w:rsidRPr="0002515A" w:rsidRDefault="00813427" w:rsidP="00813427">
      <w:pPr>
        <w:widowControl/>
        <w:autoSpaceDE/>
        <w:autoSpaceDN/>
        <w:adjustRightInd/>
        <w:ind w:firstLine="708"/>
        <w:jc w:val="both"/>
        <w:rPr>
          <w:rFonts w:ascii="Times New Roman" w:hAnsi="Times New Roman"/>
        </w:rPr>
      </w:pPr>
    </w:p>
    <w:p w14:paraId="3584DFFF" w14:textId="24B90C9F"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5 - Die Person, die die Verpflichtung zur Kostenübernahme eingegangen ist, ist mit dem Drittstaatsangehörigen gesamtschuldnerisch verantwortlich für die Zahlung der Kosten für Gesundheitspflege, Aufenthalt, Studium und Rückführung des Drittstaatsangehörigen.</w:t>
      </w:r>
    </w:p>
    <w:p w14:paraId="4591FE0C" w14:textId="77777777" w:rsidR="00813427" w:rsidRPr="0002515A" w:rsidRDefault="00813427" w:rsidP="00813427">
      <w:pPr>
        <w:widowControl/>
        <w:autoSpaceDE/>
        <w:autoSpaceDN/>
        <w:adjustRightInd/>
        <w:ind w:firstLine="708"/>
        <w:jc w:val="both"/>
        <w:rPr>
          <w:rFonts w:ascii="Times New Roman" w:hAnsi="Times New Roman"/>
        </w:rPr>
      </w:pPr>
    </w:p>
    <w:p w14:paraId="41112B9B" w14:textId="77777777" w:rsidR="00813427" w:rsidRPr="0002515A" w:rsidRDefault="00813427" w:rsidP="00813427">
      <w:pPr>
        <w:widowControl/>
        <w:autoSpaceDE/>
        <w:autoSpaceDN/>
        <w:adjustRightInd/>
        <w:ind w:firstLine="708"/>
        <w:jc w:val="both"/>
        <w:rPr>
          <w:rFonts w:ascii="Times New Roman" w:hAnsi="Times New Roman"/>
        </w:rPr>
      </w:pPr>
    </w:p>
    <w:p w14:paraId="0CCBE5FC" w14:textId="38265A2C"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b/>
          <w:bCs/>
        </w:rPr>
        <w:t>Art. </w:t>
      </w:r>
      <w:r w:rsidR="00813427" w:rsidRPr="0002515A">
        <w:rPr>
          <w:rFonts w:ascii="Times New Roman" w:hAnsi="Times New Roman"/>
          <w:b/>
          <w:bCs/>
        </w:rPr>
        <w:t>101</w:t>
      </w:r>
      <w:r w:rsidR="00813427" w:rsidRPr="0002515A">
        <w:rPr>
          <w:rFonts w:ascii="Times New Roman" w:hAnsi="Times New Roman"/>
        </w:rPr>
        <w:t xml:space="preserve"> - </w:t>
      </w:r>
      <w:r w:rsidRPr="0002515A">
        <w:rPr>
          <w:rFonts w:ascii="Times New Roman" w:hAnsi="Times New Roman"/>
        </w:rPr>
        <w:t>§ </w:t>
      </w:r>
      <w:r w:rsidR="00813427" w:rsidRPr="0002515A">
        <w:rPr>
          <w:rFonts w:ascii="Times New Roman" w:hAnsi="Times New Roman"/>
        </w:rPr>
        <w:t xml:space="preserve">1 - Haben Drittstaatsangehörige gemäß Artikel 60 </w:t>
      </w:r>
      <w:r w:rsidRPr="0002515A">
        <w:rPr>
          <w:rFonts w:ascii="Times New Roman" w:hAnsi="Times New Roman"/>
        </w:rPr>
        <w:t>§ </w:t>
      </w:r>
      <w:r w:rsidR="00813427" w:rsidRPr="0002515A">
        <w:rPr>
          <w:rFonts w:ascii="Times New Roman" w:hAnsi="Times New Roman"/>
        </w:rPr>
        <w:t xml:space="preserve">1 des Gesetzes ihren Antrag vom Ausland aus eingereicht und alle erforderlichen Unterlagen binnen der vorgegebenen Frist vorgelegt, stellt ihnen die diplomatische oder konsularische Vertretung aufgrund von Artikel 61/1 </w:t>
      </w:r>
      <w:r w:rsidRPr="0002515A">
        <w:rPr>
          <w:rFonts w:ascii="Times New Roman" w:hAnsi="Times New Roman"/>
        </w:rPr>
        <w:t>§ </w:t>
      </w:r>
      <w:r w:rsidR="00813427" w:rsidRPr="0002515A">
        <w:rPr>
          <w:rFonts w:ascii="Times New Roman" w:hAnsi="Times New Roman"/>
        </w:rPr>
        <w:t>1 oder 2 des Gesetzes unverzüglich eine Empfangsbestätigung aus, die dem Muster in Anlage 33</w:t>
      </w:r>
      <w:r w:rsidR="00813427" w:rsidRPr="0002515A">
        <w:rPr>
          <w:rFonts w:ascii="Times New Roman" w:hAnsi="Times New Roman"/>
          <w:i/>
          <w:iCs/>
        </w:rPr>
        <w:t>ter</w:t>
      </w:r>
      <w:r w:rsidR="00813427" w:rsidRPr="0002515A">
        <w:rPr>
          <w:rFonts w:ascii="Times New Roman" w:hAnsi="Times New Roman"/>
        </w:rPr>
        <w:t xml:space="preserve"> entspricht.</w:t>
      </w:r>
    </w:p>
    <w:p w14:paraId="05429CF0" w14:textId="77777777" w:rsidR="00813427" w:rsidRPr="0002515A" w:rsidRDefault="00813427" w:rsidP="00813427">
      <w:pPr>
        <w:widowControl/>
        <w:autoSpaceDE/>
        <w:autoSpaceDN/>
        <w:adjustRightInd/>
        <w:ind w:firstLine="708"/>
        <w:jc w:val="both"/>
        <w:rPr>
          <w:rFonts w:ascii="Times New Roman" w:hAnsi="Times New Roman"/>
        </w:rPr>
      </w:pPr>
    </w:p>
    <w:p w14:paraId="678B52FD" w14:textId="7063132F"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 xml:space="preserve">2 - Haben Drittstaatsangehörige gemäß Artikel 60 </w:t>
      </w:r>
      <w:r w:rsidRPr="0002515A">
        <w:rPr>
          <w:rFonts w:ascii="Times New Roman" w:hAnsi="Times New Roman"/>
        </w:rPr>
        <w:t>§ </w:t>
      </w:r>
      <w:r w:rsidR="00813427" w:rsidRPr="0002515A">
        <w:rPr>
          <w:rFonts w:ascii="Times New Roman" w:hAnsi="Times New Roman"/>
        </w:rPr>
        <w:t xml:space="preserve">2 des Gesetzes ihren Antrag bei der Gemeindeverwaltung ihres Wohnortes auf dem Staatsgebiet des Königreichs eingereicht und alle erforderlichen Unterlagen binnen der vorgegebenen Frist vorgelegt, stellt ihnen der Bürgermeister oder sein Beauftragter aufgrund von Artikel 61/1 </w:t>
      </w:r>
      <w:r w:rsidRPr="0002515A">
        <w:rPr>
          <w:rFonts w:ascii="Times New Roman" w:hAnsi="Times New Roman"/>
        </w:rPr>
        <w:t>§ </w:t>
      </w:r>
      <w:r w:rsidR="00813427" w:rsidRPr="0002515A">
        <w:rPr>
          <w:rFonts w:ascii="Times New Roman" w:hAnsi="Times New Roman"/>
        </w:rPr>
        <w:t>1 oder 2 des Gesetzes unverzüglich eine Empfangsbestätigung aus, die dem Muster in Anlage 33</w:t>
      </w:r>
      <w:r w:rsidR="00813427" w:rsidRPr="0002515A">
        <w:rPr>
          <w:rFonts w:ascii="Times New Roman" w:hAnsi="Times New Roman"/>
          <w:i/>
          <w:iCs/>
        </w:rPr>
        <w:t>ter</w:t>
      </w:r>
      <w:r w:rsidR="00813427" w:rsidRPr="0002515A">
        <w:rPr>
          <w:rFonts w:ascii="Times New Roman" w:hAnsi="Times New Roman"/>
        </w:rPr>
        <w:t xml:space="preserve"> entspricht, sofern sich bei der Überprüfung des tatsächlichen Wohnortes, die der Bürgermeister oder sein Beauftragter hat durchführen lassen müssen, herausstellt, dass sie sich auf dem Gemeindegebiet aufhalten. In Anlage 33</w:t>
      </w:r>
      <w:r w:rsidR="00813427" w:rsidRPr="0002515A">
        <w:rPr>
          <w:rFonts w:ascii="Times New Roman" w:hAnsi="Times New Roman"/>
          <w:i/>
          <w:iCs/>
        </w:rPr>
        <w:t>ter</w:t>
      </w:r>
      <w:r w:rsidR="00813427" w:rsidRPr="0002515A">
        <w:rPr>
          <w:rFonts w:ascii="Times New Roman" w:hAnsi="Times New Roman"/>
        </w:rPr>
        <w:t xml:space="preserve"> wird das Datum angegeben, an dem der Betreffende alle erforderlichen Unterlagen vorgelegt hat, auch wenn die Überprüfung des tatsächlichen Wohnortes zu einem späteren Zeitpunkt stattgefunden hat.</w:t>
      </w:r>
    </w:p>
    <w:p w14:paraId="66FBAFC4" w14:textId="77777777" w:rsidR="00813427" w:rsidRPr="0002515A" w:rsidRDefault="00813427" w:rsidP="00813427">
      <w:pPr>
        <w:widowControl/>
        <w:autoSpaceDE/>
        <w:autoSpaceDN/>
        <w:adjustRightInd/>
        <w:ind w:firstLine="708"/>
        <w:jc w:val="both"/>
        <w:rPr>
          <w:rFonts w:ascii="Times New Roman" w:hAnsi="Times New Roman"/>
        </w:rPr>
      </w:pPr>
    </w:p>
    <w:p w14:paraId="6092D5B5"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Die Gemeindeverwaltung leitet den Antrag zusammen mit den vom Drittstaatsangehörigen vorgelegten Unterlagen unverzüglich an das Ausländeramt weiter. Sobald die Überprüfung des tatsächlichen Wohnortes stattgefunden hat, leitet die Gemeindeverwaltung auch den bei dieser Überprüfung erstellten Bericht unverzüglich an das Ausländeramt weiter.</w:t>
      </w:r>
    </w:p>
    <w:p w14:paraId="7C1D62FB" w14:textId="77777777" w:rsidR="00813427" w:rsidRPr="0002515A" w:rsidRDefault="00813427" w:rsidP="00813427">
      <w:pPr>
        <w:widowControl/>
        <w:autoSpaceDE/>
        <w:autoSpaceDN/>
        <w:adjustRightInd/>
        <w:ind w:firstLine="708"/>
        <w:jc w:val="both"/>
        <w:rPr>
          <w:rFonts w:ascii="Times New Roman" w:hAnsi="Times New Roman"/>
        </w:rPr>
      </w:pPr>
    </w:p>
    <w:p w14:paraId="0E6B3C69"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Stellt sich bei der Überprüfung des tatsächlichen Wohnortes heraus, dass sich der Betreffende nicht auf dem Gemeindegebiet aufhält, beschließt der Bürgermeister oder sein Beauftragter anhand eines Dokuments, das dem Muster in Anlage 40 entspricht, den Antrag nicht zu berücksichtigen.</w:t>
      </w:r>
    </w:p>
    <w:p w14:paraId="42F93A1F" w14:textId="77777777" w:rsidR="00813427" w:rsidRPr="0002515A" w:rsidRDefault="00813427" w:rsidP="00813427">
      <w:pPr>
        <w:widowControl/>
        <w:autoSpaceDE/>
        <w:autoSpaceDN/>
        <w:adjustRightInd/>
        <w:ind w:firstLine="708"/>
        <w:jc w:val="both"/>
        <w:rPr>
          <w:rFonts w:ascii="Times New Roman" w:hAnsi="Times New Roman"/>
        </w:rPr>
      </w:pPr>
    </w:p>
    <w:p w14:paraId="6E379705"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Die Gemeindeverwaltung leitet eine Kopie dieses Dokuments an das Ausländeramt weiter.</w:t>
      </w:r>
    </w:p>
    <w:p w14:paraId="65A979E6" w14:textId="77777777" w:rsidR="00813427" w:rsidRPr="0002515A" w:rsidRDefault="00813427" w:rsidP="00813427">
      <w:pPr>
        <w:widowControl/>
        <w:autoSpaceDE/>
        <w:autoSpaceDN/>
        <w:adjustRightInd/>
        <w:ind w:firstLine="708"/>
        <w:jc w:val="both"/>
        <w:rPr>
          <w:rFonts w:ascii="Times New Roman" w:hAnsi="Times New Roman"/>
        </w:rPr>
      </w:pPr>
    </w:p>
    <w:p w14:paraId="31B659BA" w14:textId="45680FD7"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 xml:space="preserve">3 - Werden die erforderlichen Unterlagen nicht binnen der festgelegten Frist vorgelegt, kann der Minister oder sein Beauftragter auf der Grundlage von Artikel 61/1 </w:t>
      </w:r>
      <w:r w:rsidRPr="0002515A">
        <w:rPr>
          <w:rFonts w:ascii="Times New Roman" w:hAnsi="Times New Roman"/>
        </w:rPr>
        <w:t>§ </w:t>
      </w:r>
      <w:r w:rsidR="00813427" w:rsidRPr="0002515A">
        <w:rPr>
          <w:rFonts w:ascii="Times New Roman" w:hAnsi="Times New Roman"/>
        </w:rPr>
        <w:t>4 des Gesetzes einen Unzulässigkeitsbeschluss, der dem Muster in Anlage 29 entspricht, fassen.</w:t>
      </w:r>
    </w:p>
    <w:p w14:paraId="3B9D00FF" w14:textId="77777777" w:rsidR="00813427" w:rsidRPr="0002515A" w:rsidRDefault="00813427" w:rsidP="00813427">
      <w:pPr>
        <w:widowControl/>
        <w:autoSpaceDE/>
        <w:autoSpaceDN/>
        <w:adjustRightInd/>
        <w:ind w:firstLine="708"/>
        <w:jc w:val="both"/>
        <w:rPr>
          <w:rFonts w:ascii="Times New Roman" w:hAnsi="Times New Roman"/>
        </w:rPr>
      </w:pPr>
    </w:p>
    <w:p w14:paraId="2F3F7A6D" w14:textId="77777777" w:rsidR="00813427" w:rsidRPr="0002515A" w:rsidRDefault="00813427" w:rsidP="00813427">
      <w:pPr>
        <w:widowControl/>
        <w:autoSpaceDE/>
        <w:autoSpaceDN/>
        <w:adjustRightInd/>
        <w:ind w:firstLine="708"/>
        <w:jc w:val="both"/>
        <w:rPr>
          <w:rFonts w:ascii="Times New Roman" w:hAnsi="Times New Roman"/>
        </w:rPr>
      </w:pPr>
    </w:p>
    <w:p w14:paraId="113C1AF8" w14:textId="2D5329FC"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b/>
          <w:bCs/>
        </w:rPr>
        <w:t>Art. </w:t>
      </w:r>
      <w:r w:rsidR="00813427" w:rsidRPr="0002515A">
        <w:rPr>
          <w:rFonts w:ascii="Times New Roman" w:hAnsi="Times New Roman"/>
          <w:b/>
          <w:bCs/>
        </w:rPr>
        <w:t>102</w:t>
      </w:r>
      <w:r w:rsidR="00813427" w:rsidRPr="0002515A">
        <w:rPr>
          <w:rFonts w:ascii="Times New Roman" w:hAnsi="Times New Roman"/>
        </w:rPr>
        <w:t xml:space="preserve"> - </w:t>
      </w:r>
      <w:r w:rsidRPr="0002515A">
        <w:rPr>
          <w:rFonts w:ascii="Times New Roman" w:hAnsi="Times New Roman"/>
        </w:rPr>
        <w:t>§ </w:t>
      </w:r>
      <w:r w:rsidR="00813427" w:rsidRPr="0002515A">
        <w:rPr>
          <w:rFonts w:ascii="Times New Roman" w:hAnsi="Times New Roman"/>
        </w:rPr>
        <w:t xml:space="preserve">1 - Das vorläufige Aufenthaltsdokument, das dem Betreffenden aufgrund von Artikel 61/1/1 </w:t>
      </w:r>
      <w:r w:rsidRPr="0002515A">
        <w:rPr>
          <w:rFonts w:ascii="Times New Roman" w:hAnsi="Times New Roman"/>
        </w:rPr>
        <w:t>§ </w:t>
      </w:r>
      <w:r w:rsidR="00813427" w:rsidRPr="0002515A">
        <w:rPr>
          <w:rFonts w:ascii="Times New Roman" w:hAnsi="Times New Roman"/>
        </w:rPr>
        <w:t xml:space="preserve">2 oder </w:t>
      </w:r>
      <w:r w:rsidRPr="0002515A">
        <w:rPr>
          <w:rFonts w:ascii="Times New Roman" w:hAnsi="Times New Roman"/>
        </w:rPr>
        <w:t>§ </w:t>
      </w:r>
      <w:r w:rsidR="00813427" w:rsidRPr="0002515A">
        <w:rPr>
          <w:rFonts w:ascii="Times New Roman" w:hAnsi="Times New Roman"/>
        </w:rPr>
        <w:t>4 des Gesetzes ausgestellt wird, ist eine Registrierungsbescheinigung, die dem Muster in Anlage 4 entspricht.</w:t>
      </w:r>
    </w:p>
    <w:p w14:paraId="49E357E3" w14:textId="77777777" w:rsidR="00813427" w:rsidRPr="0002515A" w:rsidRDefault="00813427" w:rsidP="00813427">
      <w:pPr>
        <w:widowControl/>
        <w:autoSpaceDE/>
        <w:autoSpaceDN/>
        <w:adjustRightInd/>
        <w:ind w:firstLine="708"/>
        <w:jc w:val="both"/>
        <w:rPr>
          <w:rFonts w:ascii="Times New Roman" w:hAnsi="Times New Roman"/>
        </w:rPr>
      </w:pPr>
    </w:p>
    <w:p w14:paraId="31AF775B" w14:textId="36943D7D"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 xml:space="preserve">2 - Ist dem Betreffenden gemäß Artikel 61/1/1 </w:t>
      </w:r>
      <w:r w:rsidRPr="0002515A">
        <w:rPr>
          <w:rFonts w:ascii="Times New Roman" w:hAnsi="Times New Roman"/>
        </w:rPr>
        <w:t>§ </w:t>
      </w:r>
      <w:r w:rsidR="00813427" w:rsidRPr="0002515A">
        <w:rPr>
          <w:rFonts w:ascii="Times New Roman" w:hAnsi="Times New Roman"/>
        </w:rPr>
        <w:t xml:space="preserve">3 des Gesetzes der Aufenthalt als Student erlaubt, wird ihm ein Aufenthaltstitel zur Bescheinigung eines Aufenthalts von </w:t>
      </w:r>
      <w:r w:rsidR="00813427" w:rsidRPr="0002515A">
        <w:rPr>
          <w:rFonts w:ascii="Times New Roman" w:hAnsi="Times New Roman"/>
        </w:rPr>
        <w:lastRenderedPageBreak/>
        <w:t>begrenzter Dauer ausgestellt, der dem Muster in Anlage 6 entspricht, den Vermerk "Student" trägt und dessen Gültigkeitsdauer auf die Dauer der gewährten Aufenthaltserlaubnis begrenzt ist.</w:t>
      </w:r>
    </w:p>
    <w:p w14:paraId="3382BA5F" w14:textId="77777777" w:rsidR="00813427" w:rsidRPr="0002515A" w:rsidRDefault="00813427" w:rsidP="00813427">
      <w:pPr>
        <w:widowControl/>
        <w:autoSpaceDE/>
        <w:autoSpaceDN/>
        <w:adjustRightInd/>
        <w:ind w:firstLine="708"/>
        <w:jc w:val="both"/>
        <w:rPr>
          <w:rFonts w:ascii="Times New Roman" w:hAnsi="Times New Roman"/>
        </w:rPr>
      </w:pPr>
    </w:p>
    <w:p w14:paraId="39349FF6"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Ist die geplante Ausbildung Teil eines Unions- oder multilateralen Programms mit Mobilitätsmaßnahmen oder einer Vereinbarung zwischen zwei oder mehreren Hochschul</w:t>
      </w:r>
      <w:r w:rsidRPr="0002515A">
        <w:rPr>
          <w:rFonts w:ascii="Times New Roman" w:hAnsi="Times New Roman"/>
        </w:rPr>
        <w:softHyphen/>
        <w:t>einrichtungen, das/die es dem Betreffenden ermöglicht, einen Teil seines Studiums in einem anderen Mitgliedstaat zu absolvieren, trägt der Aufenthaltstitel in Abweichung von Absatz 1 die Vermerke "Student" und "Mobilitätsprogramm".</w:t>
      </w:r>
    </w:p>
    <w:p w14:paraId="32E964DA" w14:textId="77777777" w:rsidR="00813427" w:rsidRPr="0002515A" w:rsidRDefault="00813427" w:rsidP="00813427">
      <w:pPr>
        <w:widowControl/>
        <w:autoSpaceDE/>
        <w:autoSpaceDN/>
        <w:adjustRightInd/>
        <w:ind w:firstLine="708"/>
        <w:jc w:val="both"/>
        <w:rPr>
          <w:rFonts w:ascii="Times New Roman" w:hAnsi="Times New Roman"/>
        </w:rPr>
      </w:pPr>
    </w:p>
    <w:p w14:paraId="3ECED9C9" w14:textId="7423AE17"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 xml:space="preserve">3 - Ist dem Betreffenden ein vorläufiges Aufenthaltsdokument, wie in </w:t>
      </w:r>
      <w:r w:rsidRPr="0002515A">
        <w:rPr>
          <w:rFonts w:ascii="Times New Roman" w:hAnsi="Times New Roman"/>
        </w:rPr>
        <w:t>§ </w:t>
      </w:r>
      <w:r w:rsidR="00813427" w:rsidRPr="0002515A">
        <w:rPr>
          <w:rFonts w:ascii="Times New Roman" w:hAnsi="Times New Roman"/>
        </w:rPr>
        <w:t xml:space="preserve">1 erwähnt, ausgestellt worden, muss er bei der Gemeindeverwaltung seines Hauptwohnortes die Ausstellung der in </w:t>
      </w:r>
      <w:r w:rsidRPr="0002515A">
        <w:rPr>
          <w:rFonts w:ascii="Times New Roman" w:hAnsi="Times New Roman"/>
        </w:rPr>
        <w:t>§ </w:t>
      </w:r>
      <w:r w:rsidR="00813427" w:rsidRPr="0002515A">
        <w:rPr>
          <w:rFonts w:ascii="Times New Roman" w:hAnsi="Times New Roman"/>
        </w:rPr>
        <w:t xml:space="preserve">2 erwähnten Aufenthaltserlaubnis beantragen. Auf Vorlage der in Artikel 60 </w:t>
      </w:r>
      <w:r w:rsidRPr="0002515A">
        <w:rPr>
          <w:rFonts w:ascii="Times New Roman" w:hAnsi="Times New Roman"/>
        </w:rPr>
        <w:t>§ </w:t>
      </w:r>
      <w:r w:rsidR="00813427" w:rsidRPr="0002515A">
        <w:rPr>
          <w:rFonts w:ascii="Times New Roman" w:hAnsi="Times New Roman"/>
        </w:rPr>
        <w:t xml:space="preserve">3 Absatz 1 </w:t>
      </w:r>
      <w:r w:rsidRPr="0002515A">
        <w:rPr>
          <w:rFonts w:ascii="Times New Roman" w:hAnsi="Times New Roman"/>
        </w:rPr>
        <w:t>Nr. </w:t>
      </w:r>
      <w:r w:rsidR="00813427" w:rsidRPr="0002515A">
        <w:rPr>
          <w:rFonts w:ascii="Times New Roman" w:hAnsi="Times New Roman"/>
        </w:rPr>
        <w:t>3 Buchstabe </w:t>
      </w:r>
      <w:r w:rsidR="00813427" w:rsidRPr="0002515A">
        <w:rPr>
          <w:rFonts w:ascii="Times New Roman" w:hAnsi="Times New Roman"/>
          <w:i/>
        </w:rPr>
        <w:t>a)</w:t>
      </w:r>
      <w:r w:rsidR="00813427" w:rsidRPr="0002515A">
        <w:rPr>
          <w:rFonts w:ascii="Times New Roman" w:hAnsi="Times New Roman"/>
        </w:rPr>
        <w:t xml:space="preserve"> des Gesetzes erwähnten Einschreibungs</w:t>
      </w:r>
      <w:r w:rsidR="00813427" w:rsidRPr="0002515A">
        <w:rPr>
          <w:rFonts w:ascii="Times New Roman" w:hAnsi="Times New Roman"/>
        </w:rPr>
        <w:softHyphen/>
        <w:t xml:space="preserve">bescheinigung beziehungsweise des in Artikel 60 </w:t>
      </w:r>
      <w:r w:rsidRPr="0002515A">
        <w:rPr>
          <w:rFonts w:ascii="Times New Roman" w:hAnsi="Times New Roman"/>
        </w:rPr>
        <w:t>§ </w:t>
      </w:r>
      <w:r w:rsidR="00813427" w:rsidRPr="0002515A">
        <w:rPr>
          <w:rFonts w:ascii="Times New Roman" w:hAnsi="Times New Roman"/>
        </w:rPr>
        <w:t xml:space="preserve">3 Absatz 1 </w:t>
      </w:r>
      <w:r w:rsidRPr="0002515A">
        <w:rPr>
          <w:rFonts w:ascii="Times New Roman" w:hAnsi="Times New Roman"/>
        </w:rPr>
        <w:t>Nr. </w:t>
      </w:r>
      <w:r w:rsidR="00813427" w:rsidRPr="0002515A">
        <w:rPr>
          <w:rFonts w:ascii="Times New Roman" w:hAnsi="Times New Roman"/>
        </w:rPr>
        <w:t xml:space="preserve">6 des Gesetzes erwähnten Nachweises über eine Krankenversicherung stellt ihm die Gemeindeverwaltung die in </w:t>
      </w:r>
      <w:r w:rsidRPr="0002515A">
        <w:rPr>
          <w:rFonts w:ascii="Times New Roman" w:hAnsi="Times New Roman"/>
        </w:rPr>
        <w:t>§ </w:t>
      </w:r>
      <w:r w:rsidR="00813427" w:rsidRPr="0002515A">
        <w:rPr>
          <w:rFonts w:ascii="Times New Roman" w:hAnsi="Times New Roman"/>
        </w:rPr>
        <w:t xml:space="preserve">2 erwähnte Aufenthaltserlaubnis aus. Die vorerwähnte Einschreibungsbescheinigung beziehungsweise der Nachweis über eine Krankenversicherung muss binnen der in Artikel 61/1/1 </w:t>
      </w:r>
      <w:r w:rsidRPr="0002515A">
        <w:rPr>
          <w:rFonts w:ascii="Times New Roman" w:hAnsi="Times New Roman"/>
        </w:rPr>
        <w:t>§ </w:t>
      </w:r>
      <w:r w:rsidR="00813427" w:rsidRPr="0002515A">
        <w:rPr>
          <w:rFonts w:ascii="Times New Roman" w:hAnsi="Times New Roman"/>
        </w:rPr>
        <w:t xml:space="preserve">2 Absatz 2 des Gesetzes beziehungsweise in Artikel 61/1/1 </w:t>
      </w:r>
      <w:r w:rsidRPr="0002515A">
        <w:rPr>
          <w:rFonts w:ascii="Times New Roman" w:hAnsi="Times New Roman"/>
        </w:rPr>
        <w:t>§ </w:t>
      </w:r>
      <w:r w:rsidR="00813427" w:rsidRPr="0002515A">
        <w:rPr>
          <w:rFonts w:ascii="Times New Roman" w:hAnsi="Times New Roman"/>
        </w:rPr>
        <w:t>4 Absatz 2 des Gesetzes erwähnten Frist vorgelegt werden. Die Gemeindeverwaltung leitet vorerwähnte Einschreibungsbescheinigung beziehungsweise vorerwähnten Nachweis über eine Krankenversicherung an das Ausländeramt weiter.</w:t>
      </w:r>
    </w:p>
    <w:p w14:paraId="2085BEA6" w14:textId="77777777" w:rsidR="00813427" w:rsidRPr="0002515A" w:rsidRDefault="00813427" w:rsidP="00813427">
      <w:pPr>
        <w:widowControl/>
        <w:autoSpaceDE/>
        <w:autoSpaceDN/>
        <w:adjustRightInd/>
        <w:jc w:val="both"/>
        <w:rPr>
          <w:rFonts w:ascii="Times New Roman" w:hAnsi="Times New Roman"/>
        </w:rPr>
      </w:pPr>
    </w:p>
    <w:p w14:paraId="45EFBCD9"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Sind die in Absatz 1 erwähnten Bedingungen nicht erfüllt, wird dem Studenten anhand des Formulars A, das dem Muster in Anlage 12 entspricht, eine Anweisung das Staatsgebiet zu verlassen notifiziert.</w:t>
      </w:r>
    </w:p>
    <w:p w14:paraId="192CA2CE" w14:textId="77777777" w:rsidR="00813427" w:rsidRPr="0002515A" w:rsidRDefault="00813427" w:rsidP="00813427">
      <w:pPr>
        <w:widowControl/>
        <w:autoSpaceDE/>
        <w:autoSpaceDN/>
        <w:adjustRightInd/>
        <w:ind w:firstLine="708"/>
        <w:jc w:val="both"/>
        <w:rPr>
          <w:rFonts w:ascii="Times New Roman" w:hAnsi="Times New Roman"/>
        </w:rPr>
      </w:pPr>
    </w:p>
    <w:p w14:paraId="5905ABA4" w14:textId="77777777" w:rsidR="00813427" w:rsidRPr="0002515A" w:rsidRDefault="00813427" w:rsidP="00813427">
      <w:pPr>
        <w:widowControl/>
        <w:autoSpaceDE/>
        <w:autoSpaceDN/>
        <w:adjustRightInd/>
        <w:ind w:firstLine="708"/>
        <w:jc w:val="both"/>
        <w:rPr>
          <w:rFonts w:ascii="Times New Roman" w:hAnsi="Times New Roman"/>
        </w:rPr>
      </w:pPr>
    </w:p>
    <w:p w14:paraId="606E87BC" w14:textId="37428D26"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b/>
          <w:bCs/>
        </w:rPr>
        <w:t>Art. </w:t>
      </w:r>
      <w:r w:rsidR="00813427" w:rsidRPr="0002515A">
        <w:rPr>
          <w:rFonts w:ascii="Times New Roman" w:hAnsi="Times New Roman"/>
          <w:b/>
          <w:bCs/>
        </w:rPr>
        <w:t>103</w:t>
      </w:r>
      <w:r w:rsidR="00813427" w:rsidRPr="0002515A">
        <w:rPr>
          <w:rFonts w:ascii="Times New Roman" w:hAnsi="Times New Roman"/>
        </w:rPr>
        <w:t xml:space="preserve"> - </w:t>
      </w:r>
      <w:r w:rsidRPr="0002515A">
        <w:rPr>
          <w:rFonts w:ascii="Times New Roman" w:hAnsi="Times New Roman"/>
        </w:rPr>
        <w:t>§ </w:t>
      </w:r>
      <w:r w:rsidR="00813427" w:rsidRPr="0002515A">
        <w:rPr>
          <w:rFonts w:ascii="Times New Roman" w:hAnsi="Times New Roman"/>
        </w:rPr>
        <w:t>1 - Dem in Artikel 61/1/2 des Gesetzes erwähnten Antrag auf Erneuerung des Aufenthaltstitels werden folgende Unterlagen beigefügt:</w:t>
      </w:r>
    </w:p>
    <w:p w14:paraId="0B5A1B68" w14:textId="77777777" w:rsidR="00813427" w:rsidRPr="0002515A" w:rsidRDefault="00813427" w:rsidP="00813427">
      <w:pPr>
        <w:widowControl/>
        <w:autoSpaceDE/>
        <w:autoSpaceDN/>
        <w:adjustRightInd/>
        <w:ind w:firstLine="708"/>
        <w:jc w:val="both"/>
        <w:rPr>
          <w:rFonts w:ascii="Times New Roman" w:hAnsi="Times New Roman"/>
        </w:rPr>
      </w:pPr>
    </w:p>
    <w:p w14:paraId="1ADA0BAC"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1. eine Kopie des gültigen Passes des Betreffenden oder ein gleichwertiges Reisedokument,</w:t>
      </w:r>
    </w:p>
    <w:p w14:paraId="39FE8360" w14:textId="77777777" w:rsidR="00813427" w:rsidRPr="0002515A" w:rsidRDefault="00813427" w:rsidP="00813427">
      <w:pPr>
        <w:widowControl/>
        <w:autoSpaceDE/>
        <w:autoSpaceDN/>
        <w:adjustRightInd/>
        <w:ind w:firstLine="708"/>
        <w:jc w:val="both"/>
        <w:rPr>
          <w:rFonts w:ascii="Times New Roman" w:hAnsi="Times New Roman"/>
        </w:rPr>
      </w:pPr>
    </w:p>
    <w:p w14:paraId="7402D50F" w14:textId="66658793"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 xml:space="preserve">2. eine Einschreibungsbescheinigung, wie in Artikel 60 </w:t>
      </w:r>
      <w:r w:rsidR="006D2E26" w:rsidRPr="0002515A">
        <w:rPr>
          <w:rFonts w:ascii="Times New Roman" w:hAnsi="Times New Roman"/>
        </w:rPr>
        <w:t>§ </w:t>
      </w:r>
      <w:r w:rsidRPr="0002515A">
        <w:rPr>
          <w:rFonts w:ascii="Times New Roman" w:hAnsi="Times New Roman"/>
        </w:rPr>
        <w:t xml:space="preserve">3 Absatz 1 </w:t>
      </w:r>
      <w:r w:rsidR="006D2E26" w:rsidRPr="0002515A">
        <w:rPr>
          <w:rFonts w:ascii="Times New Roman" w:hAnsi="Times New Roman"/>
        </w:rPr>
        <w:t>Nr. </w:t>
      </w:r>
      <w:r w:rsidRPr="0002515A">
        <w:rPr>
          <w:rFonts w:ascii="Times New Roman" w:hAnsi="Times New Roman"/>
        </w:rPr>
        <w:t>3 Buchstabe </w:t>
      </w:r>
      <w:r w:rsidRPr="0002515A">
        <w:rPr>
          <w:rFonts w:ascii="Times New Roman" w:hAnsi="Times New Roman"/>
          <w:i/>
        </w:rPr>
        <w:t>a)</w:t>
      </w:r>
      <w:r w:rsidRPr="0002515A">
        <w:rPr>
          <w:rFonts w:ascii="Times New Roman" w:hAnsi="Times New Roman"/>
        </w:rPr>
        <w:t xml:space="preserve"> des Gesetzes erwähnt und gemäß dem in Artikel 99 erwähnten Muster des Standardformulars erstellt,</w:t>
      </w:r>
    </w:p>
    <w:p w14:paraId="2BB4A2D3" w14:textId="77777777" w:rsidR="00813427" w:rsidRPr="0002515A" w:rsidRDefault="00813427" w:rsidP="00813427">
      <w:pPr>
        <w:widowControl/>
        <w:autoSpaceDE/>
        <w:autoSpaceDN/>
        <w:adjustRightInd/>
        <w:ind w:firstLine="708"/>
        <w:jc w:val="both"/>
        <w:rPr>
          <w:rFonts w:ascii="Times New Roman" w:hAnsi="Times New Roman"/>
        </w:rPr>
      </w:pPr>
    </w:p>
    <w:p w14:paraId="4BD75497"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3. den Nachweis, dass er über genügende Existenzmittel gemäß Artikel 61 des Gesetzes verfügt,</w:t>
      </w:r>
    </w:p>
    <w:p w14:paraId="1ED4F9D4" w14:textId="77777777" w:rsidR="00813427" w:rsidRPr="0002515A" w:rsidRDefault="00813427" w:rsidP="00813427">
      <w:pPr>
        <w:widowControl/>
        <w:autoSpaceDE/>
        <w:autoSpaceDN/>
        <w:adjustRightInd/>
        <w:ind w:firstLine="708"/>
        <w:jc w:val="both"/>
        <w:rPr>
          <w:rFonts w:ascii="Times New Roman" w:hAnsi="Times New Roman"/>
        </w:rPr>
      </w:pPr>
    </w:p>
    <w:p w14:paraId="6B80ECBD"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4. den Nachweis, dass er über eine Krankenversicherung zur Deckung sämtlicher Risiken in Belgien verfügt,</w:t>
      </w:r>
    </w:p>
    <w:p w14:paraId="4C070DBD" w14:textId="77777777" w:rsidR="00813427" w:rsidRPr="0002515A" w:rsidRDefault="00813427" w:rsidP="00813427">
      <w:pPr>
        <w:widowControl/>
        <w:autoSpaceDE/>
        <w:autoSpaceDN/>
        <w:adjustRightInd/>
        <w:ind w:firstLine="708"/>
        <w:jc w:val="both"/>
        <w:rPr>
          <w:rFonts w:ascii="Times New Roman" w:hAnsi="Times New Roman"/>
        </w:rPr>
      </w:pPr>
    </w:p>
    <w:p w14:paraId="45A6E7E6"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5. eine Bescheinigung über die Studienfortschritte.</w:t>
      </w:r>
    </w:p>
    <w:p w14:paraId="2F1B2D09" w14:textId="77777777" w:rsidR="00813427" w:rsidRPr="0002515A" w:rsidRDefault="00813427" w:rsidP="00813427">
      <w:pPr>
        <w:widowControl/>
        <w:autoSpaceDE/>
        <w:autoSpaceDN/>
        <w:adjustRightInd/>
        <w:ind w:firstLine="708"/>
        <w:jc w:val="both"/>
        <w:rPr>
          <w:rFonts w:ascii="Times New Roman" w:hAnsi="Times New Roman"/>
        </w:rPr>
      </w:pPr>
    </w:p>
    <w:p w14:paraId="409B7AE0" w14:textId="5ABDD0EC"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 xml:space="preserve">Die in Absatz 1 </w:t>
      </w:r>
      <w:r w:rsidR="006D2E26" w:rsidRPr="0002515A">
        <w:rPr>
          <w:rFonts w:ascii="Times New Roman" w:hAnsi="Times New Roman"/>
        </w:rPr>
        <w:t>Nr. </w:t>
      </w:r>
      <w:r w:rsidRPr="0002515A">
        <w:rPr>
          <w:rFonts w:ascii="Times New Roman" w:hAnsi="Times New Roman"/>
        </w:rPr>
        <w:t>5 des Gesetzes erwähnte Bescheinigung muss gemäß dem Muster des Standardformulars erstellt und von der Hochschuleinrichtung ordnungsgemäß ausgefüllt werden. Dieses Muster wird vom Minister festgelegt.</w:t>
      </w:r>
    </w:p>
    <w:p w14:paraId="27C5BD97" w14:textId="77777777" w:rsidR="00813427" w:rsidRPr="0002515A" w:rsidRDefault="00813427" w:rsidP="00813427">
      <w:pPr>
        <w:widowControl/>
        <w:autoSpaceDE/>
        <w:autoSpaceDN/>
        <w:adjustRightInd/>
        <w:ind w:firstLine="708"/>
        <w:jc w:val="both"/>
        <w:rPr>
          <w:rFonts w:ascii="Times New Roman" w:hAnsi="Times New Roman"/>
        </w:rPr>
      </w:pPr>
    </w:p>
    <w:p w14:paraId="68071801"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lastRenderedPageBreak/>
        <w:t>Diese Bescheinigung enthält mindestens folgende Informationen:</w:t>
      </w:r>
    </w:p>
    <w:p w14:paraId="7330C982" w14:textId="77777777" w:rsidR="00813427" w:rsidRPr="0002515A" w:rsidRDefault="00813427" w:rsidP="00813427">
      <w:pPr>
        <w:widowControl/>
        <w:autoSpaceDE/>
        <w:autoSpaceDN/>
        <w:adjustRightInd/>
        <w:ind w:firstLine="708"/>
        <w:jc w:val="both"/>
        <w:rPr>
          <w:rFonts w:ascii="Times New Roman" w:hAnsi="Times New Roman"/>
        </w:rPr>
      </w:pPr>
    </w:p>
    <w:p w14:paraId="31AF76B0"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1. Gesamtzahl Credits der gesamten Ausbildung, für die sich der Student eingeschrieben hat, und Anzahl Credits, die er im vorherigen akademischen Jahr absolviert hatte,</w:t>
      </w:r>
    </w:p>
    <w:p w14:paraId="33691E85" w14:textId="77777777" w:rsidR="00813427" w:rsidRPr="0002515A" w:rsidRDefault="00813427" w:rsidP="00813427">
      <w:pPr>
        <w:widowControl/>
        <w:autoSpaceDE/>
        <w:autoSpaceDN/>
        <w:adjustRightInd/>
        <w:ind w:firstLine="708"/>
        <w:jc w:val="both"/>
        <w:rPr>
          <w:rFonts w:ascii="Times New Roman" w:hAnsi="Times New Roman"/>
        </w:rPr>
      </w:pPr>
    </w:p>
    <w:p w14:paraId="62C4B353"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2. Prüfungsresultate des Studenten, die er im vorherigen akademischen Jahr erzielt hat,</w:t>
      </w:r>
    </w:p>
    <w:p w14:paraId="2F205D48" w14:textId="77777777" w:rsidR="00813427" w:rsidRPr="0002515A" w:rsidRDefault="00813427" w:rsidP="00813427">
      <w:pPr>
        <w:widowControl/>
        <w:autoSpaceDE/>
        <w:autoSpaceDN/>
        <w:adjustRightInd/>
        <w:ind w:firstLine="708"/>
        <w:jc w:val="both"/>
        <w:rPr>
          <w:rFonts w:ascii="Times New Roman" w:hAnsi="Times New Roman"/>
        </w:rPr>
      </w:pPr>
    </w:p>
    <w:p w14:paraId="07A75CBD"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3. Anzahl der vom Studenten im vorherigen akademischen Jahr bestandenen Credits und Gesamtanzahl Credits, die er in seiner derzeitigen Ausbildung erlangt hat,</w:t>
      </w:r>
    </w:p>
    <w:p w14:paraId="3A9D805F" w14:textId="77777777" w:rsidR="00813427" w:rsidRPr="0002515A" w:rsidRDefault="00813427" w:rsidP="00813427">
      <w:pPr>
        <w:widowControl/>
        <w:autoSpaceDE/>
        <w:autoSpaceDN/>
        <w:adjustRightInd/>
        <w:ind w:firstLine="708"/>
        <w:jc w:val="both"/>
        <w:rPr>
          <w:rFonts w:ascii="Times New Roman" w:hAnsi="Times New Roman"/>
        </w:rPr>
      </w:pPr>
    </w:p>
    <w:p w14:paraId="4752A1D1"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4. in vorherigen Ausbildungen erlangte Credits, für die in der derzeitigen Ausbildung eine Befreiung gewährt worden ist.</w:t>
      </w:r>
    </w:p>
    <w:p w14:paraId="48169895" w14:textId="77777777" w:rsidR="00813427" w:rsidRPr="0002515A" w:rsidRDefault="00813427" w:rsidP="00813427">
      <w:pPr>
        <w:widowControl/>
        <w:autoSpaceDE/>
        <w:autoSpaceDN/>
        <w:adjustRightInd/>
        <w:ind w:firstLine="708"/>
        <w:jc w:val="both"/>
        <w:rPr>
          <w:rFonts w:ascii="Times New Roman" w:hAnsi="Times New Roman"/>
        </w:rPr>
      </w:pPr>
    </w:p>
    <w:p w14:paraId="25E854D0"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Diese Bescheinigung kann zudem eine Stellungnahme der Hochschuleinrichtung zu den Studienfortschritten enthalten.</w:t>
      </w:r>
    </w:p>
    <w:p w14:paraId="5D0A6A61" w14:textId="77777777" w:rsidR="00813427" w:rsidRPr="0002515A" w:rsidRDefault="00813427" w:rsidP="00813427">
      <w:pPr>
        <w:widowControl/>
        <w:autoSpaceDE/>
        <w:autoSpaceDN/>
        <w:adjustRightInd/>
        <w:ind w:firstLine="708"/>
        <w:jc w:val="both"/>
        <w:rPr>
          <w:rFonts w:ascii="Times New Roman" w:hAnsi="Times New Roman"/>
        </w:rPr>
      </w:pPr>
    </w:p>
    <w:p w14:paraId="739FFBA1" w14:textId="30DB6BAB"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 xml:space="preserve">2 - Bei Eingang des Antrags prüft der Bürgermeister oder sein Beauftragter, ob der Antrag binnen der in Artikel 61/1/2 Absatz 1 des Gesetzes vorgesehenen Frist eingereicht worden ist und ob alle in </w:t>
      </w:r>
      <w:r w:rsidRPr="0002515A">
        <w:rPr>
          <w:rFonts w:ascii="Times New Roman" w:hAnsi="Times New Roman"/>
        </w:rPr>
        <w:t>§ </w:t>
      </w:r>
      <w:r w:rsidR="00813427" w:rsidRPr="0002515A">
        <w:rPr>
          <w:rFonts w:ascii="Times New Roman" w:hAnsi="Times New Roman"/>
        </w:rPr>
        <w:t>1 vorgesehenen Unterlagen vorliegen. Gegebenenfalls stellt er dem Studenten unverzüglich eine Empfangsbestätigung aus, die dem Muster in Anlage 33</w:t>
      </w:r>
      <w:r w:rsidR="00813427" w:rsidRPr="0002515A">
        <w:rPr>
          <w:rFonts w:ascii="Times New Roman" w:hAnsi="Times New Roman"/>
          <w:i/>
          <w:iCs/>
        </w:rPr>
        <w:t>ter</w:t>
      </w:r>
      <w:r w:rsidR="00813427" w:rsidRPr="0002515A">
        <w:rPr>
          <w:rFonts w:ascii="Times New Roman" w:hAnsi="Times New Roman"/>
        </w:rPr>
        <w:t xml:space="preserve"> entspricht.</w:t>
      </w:r>
    </w:p>
    <w:p w14:paraId="5B853B02" w14:textId="77777777" w:rsidR="00813427" w:rsidRPr="0002515A" w:rsidRDefault="00813427" w:rsidP="00813427">
      <w:pPr>
        <w:widowControl/>
        <w:autoSpaceDE/>
        <w:autoSpaceDN/>
        <w:adjustRightInd/>
        <w:ind w:firstLine="708"/>
        <w:jc w:val="both"/>
        <w:rPr>
          <w:rFonts w:ascii="Times New Roman" w:hAnsi="Times New Roman"/>
        </w:rPr>
      </w:pPr>
    </w:p>
    <w:p w14:paraId="2135AEBE"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Die Gemeindeverwaltung leitet den Antrag zusammen mit den vom Studenten vorgelegten Unterlagen unverzüglich an das Ausländeramt weiter.</w:t>
      </w:r>
    </w:p>
    <w:p w14:paraId="237D81E5" w14:textId="77777777" w:rsidR="00813427" w:rsidRPr="0002515A" w:rsidRDefault="00813427" w:rsidP="00813427">
      <w:pPr>
        <w:widowControl/>
        <w:autoSpaceDE/>
        <w:autoSpaceDN/>
        <w:adjustRightInd/>
        <w:ind w:firstLine="708"/>
        <w:jc w:val="both"/>
        <w:rPr>
          <w:rFonts w:ascii="Times New Roman" w:hAnsi="Times New Roman"/>
        </w:rPr>
      </w:pPr>
    </w:p>
    <w:p w14:paraId="20ED03FD"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Der Bürgermeister oder sein Beauftragter kann auch selbst den Aufenthaltstitel sofort erneuern, wenn:</w:t>
      </w:r>
    </w:p>
    <w:p w14:paraId="3FBEB390" w14:textId="77777777" w:rsidR="00813427" w:rsidRPr="0002515A" w:rsidRDefault="00813427" w:rsidP="00813427">
      <w:pPr>
        <w:widowControl/>
        <w:autoSpaceDE/>
        <w:autoSpaceDN/>
        <w:adjustRightInd/>
        <w:ind w:firstLine="708"/>
        <w:jc w:val="both"/>
        <w:rPr>
          <w:rFonts w:ascii="Times New Roman" w:hAnsi="Times New Roman"/>
        </w:rPr>
      </w:pPr>
    </w:p>
    <w:p w14:paraId="11FB6D10" w14:textId="5DF480B3"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 xml:space="preserve">1. der Student alle erforderlichen Unterlagen binnen der in Absatz 1 und </w:t>
      </w:r>
      <w:r w:rsidR="006D2E26" w:rsidRPr="0002515A">
        <w:rPr>
          <w:rFonts w:ascii="Times New Roman" w:hAnsi="Times New Roman"/>
        </w:rPr>
        <w:t>§ </w:t>
      </w:r>
      <w:r w:rsidRPr="0002515A">
        <w:rPr>
          <w:rFonts w:ascii="Times New Roman" w:hAnsi="Times New Roman"/>
        </w:rPr>
        <w:t>3 vorgesehenen Frist vorgelegt hat,</w:t>
      </w:r>
    </w:p>
    <w:p w14:paraId="7593B8CE" w14:textId="77777777" w:rsidR="00813427" w:rsidRPr="0002515A" w:rsidRDefault="00813427" w:rsidP="00813427">
      <w:pPr>
        <w:widowControl/>
        <w:autoSpaceDE/>
        <w:autoSpaceDN/>
        <w:adjustRightInd/>
        <w:ind w:firstLine="708"/>
        <w:jc w:val="both"/>
        <w:rPr>
          <w:rFonts w:ascii="Times New Roman" w:hAnsi="Times New Roman"/>
        </w:rPr>
      </w:pPr>
    </w:p>
    <w:p w14:paraId="3F25A74E" w14:textId="27C56236"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 xml:space="preserve">2. er alle in </w:t>
      </w:r>
      <w:r w:rsidR="006D2E26" w:rsidRPr="0002515A">
        <w:rPr>
          <w:rFonts w:ascii="Times New Roman" w:hAnsi="Times New Roman"/>
        </w:rPr>
        <w:t>§ </w:t>
      </w:r>
      <w:r w:rsidRPr="0002515A">
        <w:rPr>
          <w:rFonts w:ascii="Times New Roman" w:hAnsi="Times New Roman"/>
        </w:rPr>
        <w:t>1 erwähnten Bedingungen erfüllt</w:t>
      </w:r>
    </w:p>
    <w:p w14:paraId="2290278A" w14:textId="77777777" w:rsidR="00813427" w:rsidRPr="0002515A" w:rsidRDefault="00813427" w:rsidP="00813427">
      <w:pPr>
        <w:widowControl/>
        <w:autoSpaceDE/>
        <w:autoSpaceDN/>
        <w:adjustRightInd/>
        <w:ind w:firstLine="708"/>
        <w:jc w:val="both"/>
        <w:rPr>
          <w:rFonts w:ascii="Times New Roman" w:hAnsi="Times New Roman"/>
        </w:rPr>
      </w:pPr>
    </w:p>
    <w:p w14:paraId="0F49A88F"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3. und er sein Studium nicht übermäßig verlängert, wie in Artikel 104 vorgesehen.</w:t>
      </w:r>
    </w:p>
    <w:p w14:paraId="17D43E1C" w14:textId="77777777" w:rsidR="00813427" w:rsidRPr="0002515A" w:rsidRDefault="00813427" w:rsidP="00813427">
      <w:pPr>
        <w:widowControl/>
        <w:autoSpaceDE/>
        <w:autoSpaceDN/>
        <w:adjustRightInd/>
        <w:ind w:firstLine="708"/>
        <w:jc w:val="both"/>
        <w:rPr>
          <w:rFonts w:ascii="Times New Roman" w:hAnsi="Times New Roman"/>
        </w:rPr>
      </w:pPr>
    </w:p>
    <w:p w14:paraId="445F6893" w14:textId="1EFC175E"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3 - Wird der Antrag binnen der in Artikel 61/1/2 Absatz 1 des Gesetzes vorgesehenen Frist eingereicht, liegen jedoch nicht alle erforderlichen Unterlagen vor, teilt der Bürgermeister oder sein Beauftragter dem Studenten schriftlich mit, welche Unterlagen er noch vorlegen muss.</w:t>
      </w:r>
    </w:p>
    <w:p w14:paraId="1B3BB648" w14:textId="77777777" w:rsidR="00813427" w:rsidRPr="0002515A" w:rsidRDefault="00813427" w:rsidP="00813427">
      <w:pPr>
        <w:widowControl/>
        <w:autoSpaceDE/>
        <w:autoSpaceDN/>
        <w:adjustRightInd/>
        <w:ind w:firstLine="708"/>
        <w:jc w:val="both"/>
        <w:rPr>
          <w:rFonts w:ascii="Times New Roman" w:hAnsi="Times New Roman"/>
        </w:rPr>
      </w:pPr>
    </w:p>
    <w:p w14:paraId="5CCCAAB1"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Der Student verfügt über eine Frist von fünfzehn Tagen ab der im vorhergehenden Absatz erwähnten Notifizierung, um seinen Antrag zu vervollständigen.</w:t>
      </w:r>
    </w:p>
    <w:p w14:paraId="32BD2D88" w14:textId="77777777" w:rsidR="00813427" w:rsidRPr="0002515A" w:rsidRDefault="00813427" w:rsidP="00813427">
      <w:pPr>
        <w:widowControl/>
        <w:autoSpaceDE/>
        <w:autoSpaceDN/>
        <w:adjustRightInd/>
        <w:ind w:firstLine="708"/>
        <w:jc w:val="both"/>
        <w:rPr>
          <w:rFonts w:ascii="Times New Roman" w:hAnsi="Times New Roman"/>
        </w:rPr>
      </w:pPr>
    </w:p>
    <w:p w14:paraId="1E887D18" w14:textId="0A67BFBA"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 xml:space="preserve">Legt er die erforderlichen Unterlagen binnen dieser Frist vor, stellt ihm der Bürgermeister oder sein Beauftragter unverzüglich eine Empfangsbestätigung aus, wie in </w:t>
      </w:r>
      <w:r w:rsidR="006D2E26" w:rsidRPr="0002515A">
        <w:rPr>
          <w:rFonts w:ascii="Times New Roman" w:hAnsi="Times New Roman"/>
        </w:rPr>
        <w:t>§ </w:t>
      </w:r>
      <w:r w:rsidRPr="0002515A">
        <w:rPr>
          <w:rFonts w:ascii="Times New Roman" w:hAnsi="Times New Roman"/>
        </w:rPr>
        <w:t>2 erwähnt.</w:t>
      </w:r>
    </w:p>
    <w:p w14:paraId="7533CE84" w14:textId="77777777" w:rsidR="00813427" w:rsidRPr="0002515A" w:rsidRDefault="00813427" w:rsidP="00813427">
      <w:pPr>
        <w:widowControl/>
        <w:autoSpaceDE/>
        <w:autoSpaceDN/>
        <w:adjustRightInd/>
        <w:ind w:firstLine="708"/>
        <w:jc w:val="both"/>
        <w:rPr>
          <w:rFonts w:ascii="Times New Roman" w:hAnsi="Times New Roman"/>
        </w:rPr>
      </w:pPr>
    </w:p>
    <w:p w14:paraId="6597CF9C" w14:textId="77777777" w:rsidR="008D31E3" w:rsidRDefault="008D31E3">
      <w:pPr>
        <w:widowControl/>
        <w:autoSpaceDE/>
        <w:autoSpaceDN/>
        <w:adjustRightInd/>
        <w:rPr>
          <w:rFonts w:ascii="Times New Roman" w:hAnsi="Times New Roman"/>
        </w:rPr>
      </w:pPr>
      <w:r>
        <w:rPr>
          <w:rFonts w:ascii="Times New Roman" w:hAnsi="Times New Roman"/>
        </w:rPr>
        <w:br w:type="page"/>
      </w:r>
    </w:p>
    <w:p w14:paraId="5F86A51F" w14:textId="7CF1DC27"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lastRenderedPageBreak/>
        <w:t>§ </w:t>
      </w:r>
      <w:r w:rsidR="00813427" w:rsidRPr="0002515A">
        <w:rPr>
          <w:rFonts w:ascii="Times New Roman" w:hAnsi="Times New Roman"/>
        </w:rPr>
        <w:t>4 - Der Bürgermeister oder sein Beauftragter kann den Erneuerungsantrag für unzulässig erklären, wenn:</w:t>
      </w:r>
    </w:p>
    <w:p w14:paraId="4B798A2D" w14:textId="77777777" w:rsidR="00813427" w:rsidRPr="0002515A" w:rsidRDefault="00813427" w:rsidP="00813427">
      <w:pPr>
        <w:widowControl/>
        <w:autoSpaceDE/>
        <w:autoSpaceDN/>
        <w:adjustRightInd/>
        <w:ind w:firstLine="708"/>
        <w:jc w:val="both"/>
        <w:rPr>
          <w:rFonts w:ascii="Times New Roman" w:hAnsi="Times New Roman"/>
        </w:rPr>
      </w:pPr>
    </w:p>
    <w:p w14:paraId="10B6BA1D"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1. der Antrag nicht binnen der in Artikel 61/1/2 Absatz 1 des Gesetzes vorgesehenen Frist eingereicht wird,</w:t>
      </w:r>
    </w:p>
    <w:p w14:paraId="4D0EB53D" w14:textId="77777777" w:rsidR="00813427" w:rsidRPr="0002515A" w:rsidRDefault="00813427" w:rsidP="00813427">
      <w:pPr>
        <w:widowControl/>
        <w:autoSpaceDE/>
        <w:autoSpaceDN/>
        <w:adjustRightInd/>
        <w:ind w:firstLine="708"/>
        <w:jc w:val="both"/>
        <w:rPr>
          <w:rFonts w:ascii="Times New Roman" w:hAnsi="Times New Roman"/>
        </w:rPr>
      </w:pPr>
    </w:p>
    <w:p w14:paraId="484BC2AC" w14:textId="3B592DED"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 xml:space="preserve">2. die fehlenden Unterlagen nicht binnen der in </w:t>
      </w:r>
      <w:r w:rsidR="006D2E26" w:rsidRPr="0002515A">
        <w:rPr>
          <w:rFonts w:ascii="Times New Roman" w:hAnsi="Times New Roman"/>
        </w:rPr>
        <w:t>§ </w:t>
      </w:r>
      <w:r w:rsidRPr="0002515A">
        <w:rPr>
          <w:rFonts w:ascii="Times New Roman" w:hAnsi="Times New Roman"/>
        </w:rPr>
        <w:t>3 Absatz 2 erwähnten Frist vorgelegt werden,</w:t>
      </w:r>
    </w:p>
    <w:p w14:paraId="1D780E56" w14:textId="77777777" w:rsidR="00813427" w:rsidRPr="0002515A" w:rsidRDefault="00813427" w:rsidP="00813427">
      <w:pPr>
        <w:widowControl/>
        <w:autoSpaceDE/>
        <w:autoSpaceDN/>
        <w:adjustRightInd/>
        <w:ind w:firstLine="708"/>
        <w:jc w:val="both"/>
        <w:rPr>
          <w:rFonts w:ascii="Times New Roman" w:hAnsi="Times New Roman"/>
        </w:rPr>
      </w:pPr>
    </w:p>
    <w:p w14:paraId="21CAC885"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Der Unzulässigkeitsbeschluss wird gemäß dem Muster in Anlage 29 gefasst.</w:t>
      </w:r>
    </w:p>
    <w:p w14:paraId="7B7B5088" w14:textId="77777777" w:rsidR="00813427" w:rsidRPr="0002515A" w:rsidRDefault="00813427" w:rsidP="00813427">
      <w:pPr>
        <w:widowControl/>
        <w:autoSpaceDE/>
        <w:autoSpaceDN/>
        <w:adjustRightInd/>
        <w:ind w:firstLine="708"/>
        <w:jc w:val="both"/>
        <w:rPr>
          <w:rFonts w:ascii="Times New Roman" w:hAnsi="Times New Roman"/>
        </w:rPr>
      </w:pPr>
    </w:p>
    <w:p w14:paraId="44CD76C7"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Der Bürgermeister oder sein Beauftragter notifiziert dem Betreffenden den Unzulässigkeitsbeschluss und leitet eine Kopie davon an das Ausländeramt weiter.</w:t>
      </w:r>
    </w:p>
    <w:p w14:paraId="1952966C" w14:textId="77777777" w:rsidR="00813427" w:rsidRPr="0002515A" w:rsidRDefault="00813427" w:rsidP="00813427">
      <w:pPr>
        <w:widowControl/>
        <w:autoSpaceDE/>
        <w:autoSpaceDN/>
        <w:adjustRightInd/>
        <w:ind w:firstLine="708"/>
        <w:jc w:val="both"/>
        <w:rPr>
          <w:rFonts w:ascii="Times New Roman" w:hAnsi="Times New Roman"/>
        </w:rPr>
      </w:pPr>
    </w:p>
    <w:p w14:paraId="106176D1" w14:textId="646FC528"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 xml:space="preserve">5 - Ist der Antrag zulässig, fasst der Minister oder sein Beauftragter einen Beschluss und notifiziert ihn dem Studenten binnen einer Frist von neunzig Tagen nach Ausstellung der in </w:t>
      </w:r>
      <w:r w:rsidRPr="0002515A">
        <w:rPr>
          <w:rFonts w:ascii="Times New Roman" w:hAnsi="Times New Roman"/>
        </w:rPr>
        <w:t>§ </w:t>
      </w:r>
      <w:r w:rsidR="00813427" w:rsidRPr="0002515A">
        <w:rPr>
          <w:rFonts w:ascii="Times New Roman" w:hAnsi="Times New Roman"/>
        </w:rPr>
        <w:t xml:space="preserve">2 erwähnten Empfangsbestätigung. Dies gilt vorbehaltlich der Bestimmungen von </w:t>
      </w:r>
      <w:r w:rsidRPr="0002515A">
        <w:rPr>
          <w:rFonts w:ascii="Times New Roman" w:hAnsi="Times New Roman"/>
        </w:rPr>
        <w:t>§ </w:t>
      </w:r>
      <w:r w:rsidR="00813427" w:rsidRPr="0002515A">
        <w:rPr>
          <w:rFonts w:ascii="Times New Roman" w:hAnsi="Times New Roman"/>
        </w:rPr>
        <w:t>2 Absatz 3.</w:t>
      </w:r>
    </w:p>
    <w:p w14:paraId="0617F1A4" w14:textId="77777777" w:rsidR="00813427" w:rsidRPr="0002515A" w:rsidRDefault="00813427" w:rsidP="00813427">
      <w:pPr>
        <w:widowControl/>
        <w:autoSpaceDE/>
        <w:autoSpaceDN/>
        <w:adjustRightInd/>
        <w:ind w:firstLine="708"/>
        <w:jc w:val="both"/>
        <w:rPr>
          <w:rFonts w:ascii="Times New Roman" w:hAnsi="Times New Roman"/>
        </w:rPr>
      </w:pPr>
    </w:p>
    <w:p w14:paraId="5F9DDF84"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Wenn der Minister oder sein Beauftragter vor Ablauf der Gültigkeitsdauer der Aufenthaltserlaubnis, deren Inhaber der Student ist, keinen Beschluss über den Antrag fassen konnte, stellt der Bürgermeister oder sein Beauftragter dem Studenten eine Bescheinigung aus, die dem Muster in Anlage 15 entspricht.</w:t>
      </w:r>
    </w:p>
    <w:p w14:paraId="4694BAF9" w14:textId="77777777" w:rsidR="00813427" w:rsidRPr="0002515A" w:rsidRDefault="00813427" w:rsidP="00813427">
      <w:pPr>
        <w:widowControl/>
        <w:autoSpaceDE/>
        <w:autoSpaceDN/>
        <w:adjustRightInd/>
        <w:ind w:firstLine="708"/>
        <w:jc w:val="both"/>
        <w:rPr>
          <w:rFonts w:ascii="Times New Roman" w:hAnsi="Times New Roman"/>
        </w:rPr>
      </w:pPr>
    </w:p>
    <w:p w14:paraId="52D5AB23"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Diese Bescheinigung deckt vorläufig den Aufenthalt des Studenten auf dem Staatsgebiet des Königreichs. Sie ist fünfundvierzig Tage gültig und kann zweimal um dieselbe Dauer verlängert werden.</w:t>
      </w:r>
    </w:p>
    <w:p w14:paraId="6A133EE5" w14:textId="77777777" w:rsidR="00813427" w:rsidRPr="0002515A" w:rsidRDefault="00813427" w:rsidP="00813427">
      <w:pPr>
        <w:widowControl/>
        <w:autoSpaceDE/>
        <w:autoSpaceDN/>
        <w:adjustRightInd/>
        <w:ind w:firstLine="708"/>
        <w:jc w:val="both"/>
        <w:rPr>
          <w:rFonts w:ascii="Times New Roman" w:hAnsi="Times New Roman"/>
        </w:rPr>
      </w:pPr>
    </w:p>
    <w:p w14:paraId="2F184D60" w14:textId="77777777" w:rsidR="00813427" w:rsidRPr="0002515A" w:rsidRDefault="00813427" w:rsidP="00813427">
      <w:pPr>
        <w:widowControl/>
        <w:autoSpaceDE/>
        <w:autoSpaceDN/>
        <w:adjustRightInd/>
        <w:ind w:firstLine="708"/>
        <w:jc w:val="both"/>
        <w:rPr>
          <w:rFonts w:ascii="Times New Roman" w:hAnsi="Times New Roman"/>
        </w:rPr>
      </w:pPr>
    </w:p>
    <w:p w14:paraId="7F60C795" w14:textId="51E6F72D"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b/>
          <w:bCs/>
        </w:rPr>
        <w:t>Art. </w:t>
      </w:r>
      <w:r w:rsidR="00813427" w:rsidRPr="0002515A">
        <w:rPr>
          <w:rFonts w:ascii="Times New Roman" w:hAnsi="Times New Roman"/>
          <w:b/>
          <w:bCs/>
        </w:rPr>
        <w:t>104</w:t>
      </w:r>
      <w:r w:rsidR="00813427" w:rsidRPr="0002515A">
        <w:rPr>
          <w:rFonts w:ascii="Times New Roman" w:hAnsi="Times New Roman"/>
        </w:rPr>
        <w:t xml:space="preserve"> - </w:t>
      </w:r>
      <w:r w:rsidRPr="0002515A">
        <w:rPr>
          <w:rFonts w:ascii="Times New Roman" w:hAnsi="Times New Roman"/>
        </w:rPr>
        <w:t>§ </w:t>
      </w:r>
      <w:r w:rsidR="00813427" w:rsidRPr="0002515A">
        <w:rPr>
          <w:rFonts w:ascii="Times New Roman" w:hAnsi="Times New Roman"/>
        </w:rPr>
        <w:t xml:space="preserve">1 - Aufgrund von Artikel 61/1/4 </w:t>
      </w:r>
      <w:r w:rsidRPr="0002515A">
        <w:rPr>
          <w:rFonts w:ascii="Times New Roman" w:hAnsi="Times New Roman"/>
        </w:rPr>
        <w:t>§ </w:t>
      </w:r>
      <w:r w:rsidR="00813427" w:rsidRPr="0002515A">
        <w:rPr>
          <w:rFonts w:ascii="Times New Roman" w:hAnsi="Times New Roman"/>
        </w:rPr>
        <w:t xml:space="preserve">2 Absatz 1 </w:t>
      </w:r>
      <w:r w:rsidRPr="0002515A">
        <w:rPr>
          <w:rFonts w:ascii="Times New Roman" w:hAnsi="Times New Roman"/>
        </w:rPr>
        <w:t>Nr. </w:t>
      </w:r>
      <w:r w:rsidR="00813427" w:rsidRPr="0002515A">
        <w:rPr>
          <w:rFonts w:ascii="Times New Roman" w:hAnsi="Times New Roman"/>
        </w:rPr>
        <w:t>6 des Gesetzes kann der Minister oder sein Beauftragter der Erlaubnis für einen Aufenthalt als Student ein Ende setzen oder einen gemäß Artikel 61/1/2 des Gesetzes eingereichten Antrag auf Erneuerung einer solchen Erlaubnis ablehnen, wenn der Student sein Studium in Anbetracht seiner Resultate übermäßig verlängert, insbesondere wenn:</w:t>
      </w:r>
    </w:p>
    <w:p w14:paraId="3ED58AA7" w14:textId="77777777" w:rsidR="00813427" w:rsidRPr="0002515A" w:rsidRDefault="00813427" w:rsidP="00813427">
      <w:pPr>
        <w:widowControl/>
        <w:autoSpaceDE/>
        <w:autoSpaceDN/>
        <w:adjustRightInd/>
        <w:ind w:firstLine="708"/>
        <w:jc w:val="both"/>
        <w:rPr>
          <w:rFonts w:ascii="Times New Roman" w:hAnsi="Times New Roman"/>
        </w:rPr>
      </w:pPr>
    </w:p>
    <w:p w14:paraId="2134F552"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1. ihm die Aufenthaltserlaubnis gewährt worden ist, um ein Graduat oder ein Hochschulbrevet zu erlangen beziehungsweise ein Bachelorstudium zu absolvieren, und er nach seinen ersten beiden Studienjahren nicht mindestens fünfundvierzig Credits erlangt hat,</w:t>
      </w:r>
    </w:p>
    <w:p w14:paraId="07B41DAA" w14:textId="77777777" w:rsidR="00813427" w:rsidRPr="0002515A" w:rsidRDefault="00813427" w:rsidP="00813427">
      <w:pPr>
        <w:widowControl/>
        <w:autoSpaceDE/>
        <w:autoSpaceDN/>
        <w:adjustRightInd/>
        <w:ind w:firstLine="708"/>
        <w:jc w:val="both"/>
        <w:rPr>
          <w:rFonts w:ascii="Times New Roman" w:hAnsi="Times New Roman"/>
        </w:rPr>
      </w:pPr>
    </w:p>
    <w:p w14:paraId="23E2B231"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2. ihm die Aufenthaltserlaubnis gewährt worden ist, um ein Graduat oder ein Hochschulbrevet zu erlangen beziehungsweise ein Bachelorstudium zu absolvieren, und er nach seinem dritten Studienjahr nicht mindestens neunzig Credits erlangt hat,</w:t>
      </w:r>
    </w:p>
    <w:p w14:paraId="4ADAB474" w14:textId="77777777" w:rsidR="00813427" w:rsidRPr="0002515A" w:rsidRDefault="00813427" w:rsidP="00813427">
      <w:pPr>
        <w:widowControl/>
        <w:autoSpaceDE/>
        <w:autoSpaceDN/>
        <w:adjustRightInd/>
        <w:ind w:firstLine="708"/>
        <w:jc w:val="both"/>
        <w:rPr>
          <w:rFonts w:ascii="Times New Roman" w:hAnsi="Times New Roman"/>
        </w:rPr>
      </w:pPr>
    </w:p>
    <w:p w14:paraId="434997E3"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3. ihm die Aufenthaltserlaubnis gewährt worden ist, um ein Bachelorstudium zu absolvieren, und er nach seinem vierten Studienjahr nicht mindestens einhundertfünfunddreißig Credits erlangt hat,</w:t>
      </w:r>
    </w:p>
    <w:p w14:paraId="7954BFD2" w14:textId="77777777" w:rsidR="00813427" w:rsidRPr="0002515A" w:rsidRDefault="00813427" w:rsidP="00813427">
      <w:pPr>
        <w:widowControl/>
        <w:autoSpaceDE/>
        <w:autoSpaceDN/>
        <w:adjustRightInd/>
        <w:ind w:firstLine="708"/>
        <w:jc w:val="both"/>
        <w:rPr>
          <w:rFonts w:ascii="Times New Roman" w:hAnsi="Times New Roman"/>
        </w:rPr>
      </w:pPr>
    </w:p>
    <w:p w14:paraId="434FCBC2"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 xml:space="preserve">4. ihm die Aufenthaltserlaubnis gewährt worden ist, um ein Graduat oder ein Hochschulbrevet von neunzig beziehungsweise einhundertzwanzig Credits zu erlangen, und er </w:t>
      </w:r>
      <w:r w:rsidRPr="0002515A">
        <w:rPr>
          <w:rFonts w:ascii="Times New Roman" w:hAnsi="Times New Roman"/>
        </w:rPr>
        <w:lastRenderedPageBreak/>
        <w:t>dieses Graduat oder Hochschulbrevet nach seinem dritten beziehungsweise vierten Studienjahr nicht erlangt hat,</w:t>
      </w:r>
    </w:p>
    <w:p w14:paraId="67489DAD" w14:textId="77777777" w:rsidR="00813427" w:rsidRPr="0002515A" w:rsidRDefault="00813427" w:rsidP="00813427">
      <w:pPr>
        <w:widowControl/>
        <w:autoSpaceDE/>
        <w:autoSpaceDN/>
        <w:adjustRightInd/>
        <w:ind w:firstLine="708"/>
        <w:jc w:val="both"/>
        <w:rPr>
          <w:rFonts w:ascii="Times New Roman" w:hAnsi="Times New Roman"/>
        </w:rPr>
      </w:pPr>
    </w:p>
    <w:p w14:paraId="67D5EBA2"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5. ihm die Aufenthaltserlaubnis gewährt worden ist, um ein Bachelorstudium von einhundertachtzig beziehungsweise zweihundertvierzig Credits zu absolvieren, und er dieses Studium nach seinem fünften beziehungsweise sechsten Studienjahr nicht erfolgreich abgeschlossen hat,</w:t>
      </w:r>
    </w:p>
    <w:p w14:paraId="14BD9460" w14:textId="77777777" w:rsidR="00813427" w:rsidRPr="0002515A" w:rsidRDefault="00813427" w:rsidP="00813427">
      <w:pPr>
        <w:widowControl/>
        <w:autoSpaceDE/>
        <w:autoSpaceDN/>
        <w:adjustRightInd/>
        <w:ind w:firstLine="708"/>
        <w:jc w:val="both"/>
        <w:rPr>
          <w:rFonts w:ascii="Times New Roman" w:hAnsi="Times New Roman"/>
        </w:rPr>
      </w:pPr>
    </w:p>
    <w:p w14:paraId="47F1D747"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6. ihm die Aufenthaltserlaubnis gewährt worden ist, um ein weiterführendes Bachelorstudium ("Bachelor-nach-Bachelor") oder ein Postgraduat von sechzig Credits zu absolvieren, und er dieses Studium beziehungsweise Graduat nach seinem zweiten Studienjahr nicht erfolgreich abgeschlossen hat,</w:t>
      </w:r>
    </w:p>
    <w:p w14:paraId="23DCA5AC" w14:textId="77777777" w:rsidR="00813427" w:rsidRPr="0002515A" w:rsidRDefault="00813427" w:rsidP="00813427">
      <w:pPr>
        <w:widowControl/>
        <w:autoSpaceDE/>
        <w:autoSpaceDN/>
        <w:adjustRightInd/>
        <w:ind w:firstLine="708"/>
        <w:jc w:val="both"/>
        <w:rPr>
          <w:rFonts w:ascii="Times New Roman" w:hAnsi="Times New Roman"/>
        </w:rPr>
      </w:pPr>
    </w:p>
    <w:p w14:paraId="62CC7A05"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7. ihm die Aufenthaltserlaubnis gewährt worden ist, um ein Masterstudium zu absolvieren, das gegebenenfalls an ein Übergangs- oder Vorbereitungsprogramm gekoppelt ist, und er nach seinem zweiten Studienjahr nicht mindestens sechzig Credits erlangt hat,</w:t>
      </w:r>
    </w:p>
    <w:p w14:paraId="5971F70B" w14:textId="77777777" w:rsidR="00813427" w:rsidRPr="0002515A" w:rsidRDefault="00813427" w:rsidP="00813427">
      <w:pPr>
        <w:widowControl/>
        <w:autoSpaceDE/>
        <w:autoSpaceDN/>
        <w:adjustRightInd/>
        <w:ind w:firstLine="708"/>
        <w:jc w:val="both"/>
        <w:rPr>
          <w:rFonts w:ascii="Times New Roman" w:hAnsi="Times New Roman"/>
        </w:rPr>
      </w:pPr>
    </w:p>
    <w:p w14:paraId="041F4A0D"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8. ihm die Aufenthaltserlaubnis gewährt worden ist, um ein Masterstudium zu absolvieren, das gegebenenfalls an ein Übergangs- oder Vorbereitungsprogramm gekoppelt ist, und er nach seinem dritten Studienjahr nicht mindestens einhundertzwanzig Credits erlangt hat,</w:t>
      </w:r>
    </w:p>
    <w:p w14:paraId="3F687B29" w14:textId="77777777" w:rsidR="00813427" w:rsidRPr="0002515A" w:rsidRDefault="00813427" w:rsidP="00813427">
      <w:pPr>
        <w:widowControl/>
        <w:autoSpaceDE/>
        <w:autoSpaceDN/>
        <w:adjustRightInd/>
        <w:ind w:firstLine="708"/>
        <w:jc w:val="both"/>
        <w:rPr>
          <w:rFonts w:ascii="Times New Roman" w:hAnsi="Times New Roman"/>
        </w:rPr>
      </w:pPr>
    </w:p>
    <w:p w14:paraId="2649B4B4"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9. ihm die Aufenthaltserlaubnis gewährt worden ist, um ein Masterstudium oder ein weiterführendes Masterstudium ("Master-nach-Master") von sechzig, einhundertzwanzig beziehungsweise einhundertachtzig Credits zu absolvieren, und er dieses Studium nach seinem zweiten, dritten beziehungsweise vierten Studienjahr nicht erfolgreich abgeschlossen hat,</w:t>
      </w:r>
    </w:p>
    <w:p w14:paraId="74A62AF0" w14:textId="77777777" w:rsidR="00813427" w:rsidRPr="0002515A" w:rsidRDefault="00813427" w:rsidP="00813427">
      <w:pPr>
        <w:widowControl/>
        <w:autoSpaceDE/>
        <w:autoSpaceDN/>
        <w:adjustRightInd/>
        <w:ind w:firstLine="708"/>
        <w:jc w:val="both"/>
        <w:rPr>
          <w:rFonts w:ascii="Times New Roman" w:hAnsi="Times New Roman"/>
        </w:rPr>
      </w:pPr>
    </w:p>
    <w:p w14:paraId="25CA3951"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10. ihm die Aufenthaltserlaubnis gewährt worden ist, um ein Aggregation-Studium für die Oberstufe des Sekundarunterrichts zu absolvieren, und er dieses Studium nach seinem zweiten Studienjahr nicht erfolgreich abgeschlossen hat.</w:t>
      </w:r>
    </w:p>
    <w:p w14:paraId="5A05A347" w14:textId="77777777" w:rsidR="00813427" w:rsidRPr="0002515A" w:rsidRDefault="00813427" w:rsidP="00813427">
      <w:pPr>
        <w:widowControl/>
        <w:autoSpaceDE/>
        <w:autoSpaceDN/>
        <w:adjustRightInd/>
        <w:ind w:firstLine="708"/>
        <w:jc w:val="both"/>
        <w:rPr>
          <w:rFonts w:ascii="Times New Roman" w:hAnsi="Times New Roman"/>
        </w:rPr>
      </w:pPr>
    </w:p>
    <w:p w14:paraId="2555C63E" w14:textId="5BEE7B2B"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 xml:space="preserve">Für die Anwendung von Absatz 1 </w:t>
      </w:r>
      <w:r w:rsidR="006D2E26" w:rsidRPr="0002515A">
        <w:rPr>
          <w:rFonts w:ascii="Times New Roman" w:hAnsi="Times New Roman"/>
        </w:rPr>
        <w:t>Nr. </w:t>
      </w:r>
      <w:r w:rsidRPr="0002515A">
        <w:rPr>
          <w:rFonts w:ascii="Times New Roman" w:hAnsi="Times New Roman"/>
        </w:rPr>
        <w:t>1 bis 9 sind die Begriffe Graduat, Hochschulbrevet, Bachelor, Master, Übergangsprogramm, Vorbereitungsprogramm und Credits entsprechend den Dekreten der zuständigen Gemeinschaft zur Regelung des Hochschulwesens zu verstehen.</w:t>
      </w:r>
    </w:p>
    <w:p w14:paraId="66A2FE21" w14:textId="77777777" w:rsidR="00813427" w:rsidRPr="0002515A" w:rsidRDefault="00813427" w:rsidP="00813427">
      <w:pPr>
        <w:widowControl/>
        <w:autoSpaceDE/>
        <w:autoSpaceDN/>
        <w:adjustRightInd/>
        <w:ind w:firstLine="708"/>
        <w:jc w:val="both"/>
        <w:rPr>
          <w:rFonts w:ascii="Times New Roman" w:hAnsi="Times New Roman"/>
        </w:rPr>
      </w:pPr>
    </w:p>
    <w:p w14:paraId="15FC2E61" w14:textId="51AF59C8"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 xml:space="preserve">Für die Anwendung von Absatz 1 </w:t>
      </w:r>
      <w:r w:rsidR="006D2E26" w:rsidRPr="0002515A">
        <w:rPr>
          <w:rFonts w:ascii="Times New Roman" w:hAnsi="Times New Roman"/>
        </w:rPr>
        <w:t>Nr. </w:t>
      </w:r>
      <w:r w:rsidRPr="0002515A">
        <w:rPr>
          <w:rFonts w:ascii="Times New Roman" w:hAnsi="Times New Roman"/>
        </w:rPr>
        <w:t>9 wird bei einem Masterstudium, das an ein Übergangs- oder Vorbereitungsprogramm von mindestens dreißig Credits gekoppelt ist, die Frist, nach deren Ablauf der Aufenthalt beendet werden kann, um ein Studienjahr verlängert.</w:t>
      </w:r>
    </w:p>
    <w:p w14:paraId="068BF26B" w14:textId="77777777" w:rsidR="00813427" w:rsidRPr="0002515A" w:rsidRDefault="00813427" w:rsidP="00813427">
      <w:pPr>
        <w:widowControl/>
        <w:autoSpaceDE/>
        <w:autoSpaceDN/>
        <w:adjustRightInd/>
        <w:ind w:firstLine="708"/>
        <w:jc w:val="both"/>
        <w:rPr>
          <w:rFonts w:ascii="Times New Roman" w:hAnsi="Times New Roman"/>
        </w:rPr>
      </w:pPr>
    </w:p>
    <w:p w14:paraId="41DFA8AB" w14:textId="5341C48D"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 xml:space="preserve">Für die Anwendung von Absatz 1 </w:t>
      </w:r>
      <w:r w:rsidR="006D2E26" w:rsidRPr="0002515A">
        <w:rPr>
          <w:rFonts w:ascii="Times New Roman" w:hAnsi="Times New Roman"/>
        </w:rPr>
        <w:t>Nr. </w:t>
      </w:r>
      <w:r w:rsidRPr="0002515A">
        <w:rPr>
          <w:rFonts w:ascii="Times New Roman" w:hAnsi="Times New Roman"/>
        </w:rPr>
        <w:t>1 bis 9 wird das Vorbereitungsjahr, wenn der Student dieses nicht erfolgreich abgeschlossen hat, ebenfalls als Studienjahr angerechnet.</w:t>
      </w:r>
    </w:p>
    <w:p w14:paraId="3C5691FF" w14:textId="77777777" w:rsidR="00813427" w:rsidRPr="0002515A" w:rsidRDefault="00813427" w:rsidP="00813427">
      <w:pPr>
        <w:widowControl/>
        <w:autoSpaceDE/>
        <w:autoSpaceDN/>
        <w:adjustRightInd/>
        <w:ind w:firstLine="708"/>
        <w:jc w:val="both"/>
        <w:rPr>
          <w:rFonts w:ascii="Times New Roman" w:hAnsi="Times New Roman"/>
        </w:rPr>
      </w:pPr>
    </w:p>
    <w:p w14:paraId="602BB05D" w14:textId="28B2D97D"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 xml:space="preserve">Für die Anwendung von Absatz 1 </w:t>
      </w:r>
      <w:r w:rsidR="006D2E26" w:rsidRPr="0002515A">
        <w:rPr>
          <w:rFonts w:ascii="Times New Roman" w:hAnsi="Times New Roman"/>
        </w:rPr>
        <w:t>Nr. </w:t>
      </w:r>
      <w:r w:rsidRPr="0002515A">
        <w:rPr>
          <w:rFonts w:ascii="Times New Roman" w:hAnsi="Times New Roman"/>
        </w:rPr>
        <w:t>1 bis 9 wird das vorherige akademische Jahr, wenn der Student in diesem eine Ausbildung auf einem höheren akademischen Niveau als die derzeitige Ausbildung absolviert hat und diese vorherige höhere Ausbildung nicht erfolgreich abgeschlossen hat, ebenfalls als Studienjahr angerechnet.</w:t>
      </w:r>
    </w:p>
    <w:p w14:paraId="0719B9A1" w14:textId="77777777" w:rsidR="00813427" w:rsidRPr="0002515A" w:rsidRDefault="00813427" w:rsidP="00813427">
      <w:pPr>
        <w:widowControl/>
        <w:autoSpaceDE/>
        <w:autoSpaceDN/>
        <w:adjustRightInd/>
        <w:ind w:firstLine="708"/>
        <w:jc w:val="both"/>
        <w:rPr>
          <w:rFonts w:ascii="Times New Roman" w:hAnsi="Times New Roman"/>
        </w:rPr>
      </w:pPr>
    </w:p>
    <w:p w14:paraId="211DC9F0" w14:textId="77777777" w:rsidR="008D31E3" w:rsidRDefault="008D31E3">
      <w:pPr>
        <w:widowControl/>
        <w:autoSpaceDE/>
        <w:autoSpaceDN/>
        <w:adjustRightInd/>
        <w:rPr>
          <w:rFonts w:ascii="Times New Roman" w:hAnsi="Times New Roman"/>
        </w:rPr>
      </w:pPr>
      <w:r>
        <w:rPr>
          <w:rFonts w:ascii="Times New Roman" w:hAnsi="Times New Roman"/>
        </w:rPr>
        <w:br w:type="page"/>
      </w:r>
    </w:p>
    <w:p w14:paraId="00F300CD" w14:textId="0C046EDD"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lastRenderedPageBreak/>
        <w:t>§ </w:t>
      </w:r>
      <w:r w:rsidR="00813427" w:rsidRPr="0002515A">
        <w:rPr>
          <w:rFonts w:ascii="Times New Roman" w:hAnsi="Times New Roman"/>
        </w:rPr>
        <w:t xml:space="preserve">2 - Für die Anwendung von </w:t>
      </w:r>
      <w:r w:rsidRPr="0002515A">
        <w:rPr>
          <w:rFonts w:ascii="Times New Roman" w:hAnsi="Times New Roman"/>
        </w:rPr>
        <w:t>§ </w:t>
      </w:r>
      <w:r w:rsidR="00813427" w:rsidRPr="0002515A">
        <w:rPr>
          <w:rFonts w:ascii="Times New Roman" w:hAnsi="Times New Roman"/>
        </w:rPr>
        <w:t>1 werden zur Beurteilung der Anzahl Credits ausschließlich folgende Credits berücksichtigt:</w:t>
      </w:r>
    </w:p>
    <w:p w14:paraId="05726B81" w14:textId="77777777" w:rsidR="00813427" w:rsidRPr="0002515A" w:rsidRDefault="00813427" w:rsidP="00813427">
      <w:pPr>
        <w:widowControl/>
        <w:autoSpaceDE/>
        <w:autoSpaceDN/>
        <w:adjustRightInd/>
        <w:ind w:firstLine="708"/>
        <w:jc w:val="both"/>
        <w:rPr>
          <w:rFonts w:ascii="Times New Roman" w:hAnsi="Times New Roman"/>
        </w:rPr>
      </w:pPr>
    </w:p>
    <w:p w14:paraId="1192DBBB"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1. die in der derzeitigen Ausbildung erlangten Credits,</w:t>
      </w:r>
    </w:p>
    <w:p w14:paraId="4A0445D2" w14:textId="77777777" w:rsidR="00813427" w:rsidRPr="0002515A" w:rsidRDefault="00813427" w:rsidP="00813427">
      <w:pPr>
        <w:widowControl/>
        <w:autoSpaceDE/>
        <w:autoSpaceDN/>
        <w:adjustRightInd/>
        <w:ind w:firstLine="708"/>
        <w:jc w:val="both"/>
        <w:rPr>
          <w:rFonts w:ascii="Times New Roman" w:hAnsi="Times New Roman"/>
        </w:rPr>
      </w:pPr>
    </w:p>
    <w:p w14:paraId="20F75C4B"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2. die in vorherigen Ausbildungen erlangten Credits, für die in der derzeitigen Ausbildung eine Befreiung gewährt worden ist.</w:t>
      </w:r>
    </w:p>
    <w:p w14:paraId="4C9C6E7B" w14:textId="77777777" w:rsidR="00813427" w:rsidRPr="0002515A" w:rsidRDefault="00813427" w:rsidP="00813427">
      <w:pPr>
        <w:widowControl/>
        <w:autoSpaceDE/>
        <w:autoSpaceDN/>
        <w:adjustRightInd/>
        <w:ind w:firstLine="708"/>
        <w:jc w:val="both"/>
        <w:rPr>
          <w:rFonts w:ascii="Times New Roman" w:hAnsi="Times New Roman"/>
        </w:rPr>
      </w:pPr>
    </w:p>
    <w:p w14:paraId="2847383B" w14:textId="6C7B2581"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3 - Der Minister oder sein Beauftragter kann bei dem Studenten oder der Hochschuleinrichtung, bei der der Student eingeschrieben ist oder war, jegliche Auskünfte oder Unterlagen anfordern, die für die Anwendung des vorliegenden Artikels nützlich sind.</w:t>
      </w:r>
    </w:p>
    <w:p w14:paraId="4F44F737" w14:textId="77777777" w:rsidR="00813427" w:rsidRPr="0002515A" w:rsidRDefault="00813427" w:rsidP="00813427">
      <w:pPr>
        <w:widowControl/>
        <w:autoSpaceDE/>
        <w:autoSpaceDN/>
        <w:adjustRightInd/>
        <w:ind w:firstLine="708"/>
        <w:jc w:val="both"/>
        <w:rPr>
          <w:rFonts w:ascii="Times New Roman" w:hAnsi="Times New Roman"/>
        </w:rPr>
      </w:pPr>
    </w:p>
    <w:p w14:paraId="23CCD345"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Diese Auskünfte oder Unterlagen müssen binnen fünfzehn Tagen nach der Anforderung vorgelegt werden. Nach Ablauf der vorgegebenen Frist kann der Minister oder sein Beauftragter einen Beschluss fassen, ohne auf die angeforderten Auskünfte oder Unterlagen zu warten.</w:t>
      </w:r>
    </w:p>
    <w:p w14:paraId="03D1D330" w14:textId="77777777" w:rsidR="00813427" w:rsidRPr="0002515A" w:rsidRDefault="00813427" w:rsidP="00813427">
      <w:pPr>
        <w:widowControl/>
        <w:autoSpaceDE/>
        <w:autoSpaceDN/>
        <w:adjustRightInd/>
        <w:ind w:firstLine="708"/>
        <w:jc w:val="both"/>
        <w:rPr>
          <w:rFonts w:ascii="Times New Roman" w:hAnsi="Times New Roman"/>
        </w:rPr>
      </w:pPr>
    </w:p>
    <w:p w14:paraId="31FC8C35" w14:textId="77777777" w:rsidR="00813427" w:rsidRPr="0002515A" w:rsidRDefault="00813427" w:rsidP="00813427">
      <w:pPr>
        <w:widowControl/>
        <w:autoSpaceDE/>
        <w:autoSpaceDN/>
        <w:adjustRightInd/>
        <w:ind w:firstLine="708"/>
        <w:jc w:val="both"/>
        <w:rPr>
          <w:rFonts w:ascii="Times New Roman" w:hAnsi="Times New Roman"/>
        </w:rPr>
      </w:pPr>
    </w:p>
    <w:p w14:paraId="239F991A" w14:textId="52C40C87"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b/>
          <w:bCs/>
        </w:rPr>
        <w:t>Art. </w:t>
      </w:r>
      <w:r w:rsidR="00813427" w:rsidRPr="0002515A">
        <w:rPr>
          <w:rFonts w:ascii="Times New Roman" w:hAnsi="Times New Roman"/>
          <w:b/>
          <w:bCs/>
        </w:rPr>
        <w:t>104/1</w:t>
      </w:r>
      <w:r w:rsidR="00813427" w:rsidRPr="0002515A">
        <w:rPr>
          <w:rFonts w:ascii="Times New Roman" w:hAnsi="Times New Roman"/>
        </w:rPr>
        <w:t xml:space="preserve"> - Wenn der Minister oder sein Beauftragter, nachdem er einen Beschluss in Anwendung von Artikel 61/1/3 beziehungsweise 61/1/4 des Gesetzes gefasst hat, den Studenten anweist das Staatsgebiet zu verlassen, notifiziert der Bürgermeister oder sein Beauftragter ihm diesen Beschluss durch Ausstellung eines Dokuments, das dem Muster in Anlage 33</w:t>
      </w:r>
      <w:r w:rsidR="00813427" w:rsidRPr="0002515A">
        <w:rPr>
          <w:rFonts w:ascii="Times New Roman" w:hAnsi="Times New Roman"/>
          <w:i/>
          <w:iCs/>
        </w:rPr>
        <w:t>bis</w:t>
      </w:r>
      <w:r w:rsidR="00813427" w:rsidRPr="0002515A">
        <w:rPr>
          <w:rFonts w:ascii="Times New Roman" w:hAnsi="Times New Roman"/>
        </w:rPr>
        <w:t xml:space="preserve"> entspricht.</w:t>
      </w:r>
    </w:p>
    <w:p w14:paraId="3CC14AEB" w14:textId="77777777" w:rsidR="00813427" w:rsidRPr="0002515A" w:rsidRDefault="00813427" w:rsidP="00813427">
      <w:pPr>
        <w:widowControl/>
        <w:autoSpaceDE/>
        <w:autoSpaceDN/>
        <w:adjustRightInd/>
        <w:ind w:firstLine="708"/>
        <w:jc w:val="both"/>
        <w:rPr>
          <w:rFonts w:ascii="Times New Roman" w:hAnsi="Times New Roman"/>
        </w:rPr>
      </w:pPr>
    </w:p>
    <w:p w14:paraId="03EB66F1" w14:textId="77777777" w:rsidR="00813427" w:rsidRPr="0002515A" w:rsidRDefault="00813427" w:rsidP="00813427">
      <w:pPr>
        <w:widowControl/>
        <w:autoSpaceDE/>
        <w:autoSpaceDN/>
        <w:adjustRightInd/>
        <w:rPr>
          <w:rFonts w:ascii="Times New Roman" w:hAnsi="Times New Roman"/>
        </w:rPr>
      </w:pPr>
    </w:p>
    <w:p w14:paraId="5E63F65B" w14:textId="66B33454" w:rsidR="00813427" w:rsidRPr="0002515A" w:rsidRDefault="00813427" w:rsidP="00813427">
      <w:pPr>
        <w:widowControl/>
        <w:autoSpaceDE/>
        <w:autoSpaceDN/>
        <w:adjustRightInd/>
        <w:jc w:val="center"/>
        <w:rPr>
          <w:rFonts w:ascii="Times New Roman" w:hAnsi="Times New Roman"/>
        </w:rPr>
      </w:pPr>
      <w:r w:rsidRPr="0002515A">
        <w:rPr>
          <w:rFonts w:ascii="Times New Roman" w:hAnsi="Times New Roman"/>
          <w:i/>
          <w:iCs/>
        </w:rPr>
        <w:t>Abschnitt 2</w:t>
      </w:r>
      <w:r w:rsidRPr="0002515A">
        <w:rPr>
          <w:rFonts w:ascii="Times New Roman" w:hAnsi="Times New Roman"/>
        </w:rPr>
        <w:t xml:space="preserve"> - Grenzgängerstudenten</w:t>
      </w:r>
    </w:p>
    <w:p w14:paraId="3BEEEADC" w14:textId="77777777" w:rsidR="00813427" w:rsidRPr="0002515A" w:rsidRDefault="00813427" w:rsidP="00813427">
      <w:pPr>
        <w:widowControl/>
        <w:autoSpaceDE/>
        <w:autoSpaceDN/>
        <w:adjustRightInd/>
        <w:ind w:firstLine="708"/>
        <w:jc w:val="both"/>
        <w:rPr>
          <w:rFonts w:ascii="Times New Roman" w:hAnsi="Times New Roman"/>
        </w:rPr>
      </w:pPr>
    </w:p>
    <w:p w14:paraId="710F3614" w14:textId="77777777" w:rsidR="00813427" w:rsidRPr="0002515A" w:rsidRDefault="00813427" w:rsidP="00813427">
      <w:pPr>
        <w:widowControl/>
        <w:autoSpaceDE/>
        <w:autoSpaceDN/>
        <w:adjustRightInd/>
        <w:ind w:firstLine="708"/>
        <w:jc w:val="both"/>
        <w:rPr>
          <w:rFonts w:ascii="Times New Roman" w:hAnsi="Times New Roman"/>
        </w:rPr>
      </w:pPr>
    </w:p>
    <w:p w14:paraId="57B4BFAE" w14:textId="710932FA"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b/>
          <w:bCs/>
        </w:rPr>
        <w:t>Art. </w:t>
      </w:r>
      <w:r w:rsidR="00813427" w:rsidRPr="0002515A">
        <w:rPr>
          <w:rFonts w:ascii="Times New Roman" w:hAnsi="Times New Roman"/>
          <w:b/>
          <w:bCs/>
        </w:rPr>
        <w:t>104/2</w:t>
      </w:r>
      <w:r w:rsidR="00813427" w:rsidRPr="0002515A">
        <w:rPr>
          <w:rFonts w:ascii="Times New Roman" w:hAnsi="Times New Roman"/>
        </w:rPr>
        <w:t xml:space="preserve"> - </w:t>
      </w:r>
      <w:r w:rsidRPr="0002515A">
        <w:rPr>
          <w:rFonts w:ascii="Times New Roman" w:hAnsi="Times New Roman"/>
        </w:rPr>
        <w:t>§ </w:t>
      </w:r>
      <w:r w:rsidR="00813427" w:rsidRPr="0002515A">
        <w:rPr>
          <w:rFonts w:ascii="Times New Roman" w:hAnsi="Times New Roman"/>
        </w:rPr>
        <w:t>1 - Unter "Grenzgängerstudenten" versteht man Ausländer, die für einen Zeitraum von mehr als neunzig Tagen im Königreich als regulärer Schüler oder Student studieren und ihren Hauptwohnort auf dem Staatsgebiet eines Nachbarlandes haben, in das sie in der Regel jeden Tag oder zumindest jedes Wochenende zurückkehren.</w:t>
      </w:r>
    </w:p>
    <w:p w14:paraId="4C2A542C" w14:textId="77777777" w:rsidR="00813427" w:rsidRPr="0002515A" w:rsidRDefault="00813427" w:rsidP="00813427">
      <w:pPr>
        <w:widowControl/>
        <w:autoSpaceDE/>
        <w:autoSpaceDN/>
        <w:adjustRightInd/>
        <w:ind w:firstLine="708"/>
        <w:jc w:val="both"/>
        <w:rPr>
          <w:rFonts w:ascii="Times New Roman" w:hAnsi="Times New Roman"/>
        </w:rPr>
      </w:pPr>
    </w:p>
    <w:p w14:paraId="0EEBED49" w14:textId="4FF32E96"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2 - Drittstaatsangehörige, die als Grenzgängerstudent nach Belgien kommen, sind verpflichtet, binnen acht Werktagen nach ihrer ersten Ankunft bei der Gemeindeverwaltung des Ortes, wo sie logieren, oder, in dessen Ermangelung, des Ortes, wo sie studieren, vorstellig zu werden.</w:t>
      </w:r>
    </w:p>
    <w:p w14:paraId="0BFAC012" w14:textId="77777777" w:rsidR="00813427" w:rsidRPr="0002515A" w:rsidRDefault="00813427" w:rsidP="00813427">
      <w:pPr>
        <w:widowControl/>
        <w:autoSpaceDE/>
        <w:autoSpaceDN/>
        <w:adjustRightInd/>
        <w:ind w:firstLine="708"/>
        <w:jc w:val="both"/>
        <w:rPr>
          <w:rFonts w:ascii="Times New Roman" w:hAnsi="Times New Roman"/>
        </w:rPr>
      </w:pPr>
    </w:p>
    <w:p w14:paraId="2DA72F02"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Die Gemeindeverwaltung händigt ihnen ein Dokument aus, das dem Muster in Anlage 33 entspricht, auf Vorlage:</w:t>
      </w:r>
    </w:p>
    <w:p w14:paraId="01C3299C" w14:textId="77777777" w:rsidR="00813427" w:rsidRPr="0002515A" w:rsidRDefault="00813427" w:rsidP="00813427">
      <w:pPr>
        <w:widowControl/>
        <w:autoSpaceDE/>
        <w:autoSpaceDN/>
        <w:adjustRightInd/>
        <w:ind w:firstLine="708"/>
        <w:jc w:val="both"/>
        <w:rPr>
          <w:rFonts w:ascii="Times New Roman" w:hAnsi="Times New Roman"/>
        </w:rPr>
      </w:pPr>
    </w:p>
    <w:p w14:paraId="371FFCE5"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1. der für ihre Einreise erforderlichen Unterlagen,</w:t>
      </w:r>
    </w:p>
    <w:p w14:paraId="6135B203" w14:textId="77777777" w:rsidR="00813427" w:rsidRPr="0002515A" w:rsidRDefault="00813427" w:rsidP="00813427">
      <w:pPr>
        <w:widowControl/>
        <w:autoSpaceDE/>
        <w:autoSpaceDN/>
        <w:adjustRightInd/>
        <w:ind w:firstLine="708"/>
        <w:jc w:val="both"/>
        <w:rPr>
          <w:rFonts w:ascii="Times New Roman" w:hAnsi="Times New Roman"/>
        </w:rPr>
      </w:pPr>
    </w:p>
    <w:p w14:paraId="63FAFF3E" w14:textId="5865B85E"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 xml:space="preserve">2. einer von einer Hochschuleinrichtung ausgestellten Bescheinigung, wie in Artikel 60 </w:t>
      </w:r>
      <w:r w:rsidR="006D2E26" w:rsidRPr="0002515A">
        <w:rPr>
          <w:rFonts w:ascii="Times New Roman" w:hAnsi="Times New Roman"/>
        </w:rPr>
        <w:t>§ </w:t>
      </w:r>
      <w:r w:rsidRPr="0002515A">
        <w:rPr>
          <w:rFonts w:ascii="Times New Roman" w:hAnsi="Times New Roman"/>
        </w:rPr>
        <w:t xml:space="preserve">3 Absatz 1 </w:t>
      </w:r>
      <w:r w:rsidR="006D2E26" w:rsidRPr="0002515A">
        <w:rPr>
          <w:rFonts w:ascii="Times New Roman" w:hAnsi="Times New Roman"/>
        </w:rPr>
        <w:t>Nr. </w:t>
      </w:r>
      <w:r w:rsidRPr="0002515A">
        <w:rPr>
          <w:rFonts w:ascii="Times New Roman" w:hAnsi="Times New Roman"/>
        </w:rPr>
        <w:t>3 Buchstabe </w:t>
      </w:r>
      <w:r w:rsidRPr="0002515A">
        <w:rPr>
          <w:rFonts w:ascii="Times New Roman" w:hAnsi="Times New Roman"/>
          <w:i/>
        </w:rPr>
        <w:t>a)</w:t>
      </w:r>
      <w:r w:rsidRPr="0002515A">
        <w:rPr>
          <w:rFonts w:ascii="Times New Roman" w:hAnsi="Times New Roman"/>
        </w:rPr>
        <w:t xml:space="preserve"> des Gesetzes erwähnt, oder einer Bescheinigung über die Einschreibung als regulärer Schüler bei einer von den öffentlichen Behörden organisierten, anerkannten oder bezuschussten Lehranstalt,</w:t>
      </w:r>
    </w:p>
    <w:p w14:paraId="2F1EEBC7" w14:textId="77777777" w:rsidR="00813427" w:rsidRPr="0002515A" w:rsidRDefault="00813427" w:rsidP="00813427">
      <w:pPr>
        <w:widowControl/>
        <w:autoSpaceDE/>
        <w:autoSpaceDN/>
        <w:adjustRightInd/>
        <w:ind w:firstLine="708"/>
        <w:jc w:val="both"/>
        <w:rPr>
          <w:rFonts w:ascii="Times New Roman" w:hAnsi="Times New Roman"/>
        </w:rPr>
      </w:pPr>
    </w:p>
    <w:p w14:paraId="50480D9B"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3. eines von den Behörden des Nachbarlandes ausgestellten gültigen Aufenthaltsdokuments,</w:t>
      </w:r>
    </w:p>
    <w:p w14:paraId="773EC4C1" w14:textId="77777777" w:rsidR="00813427" w:rsidRPr="0002515A" w:rsidRDefault="00813427" w:rsidP="00813427">
      <w:pPr>
        <w:widowControl/>
        <w:autoSpaceDE/>
        <w:autoSpaceDN/>
        <w:adjustRightInd/>
        <w:ind w:firstLine="708"/>
        <w:jc w:val="both"/>
        <w:rPr>
          <w:rFonts w:ascii="Times New Roman" w:hAnsi="Times New Roman"/>
        </w:rPr>
      </w:pPr>
    </w:p>
    <w:p w14:paraId="3E0F0AF6"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4. des Nachweises über genügende Existenzmittel gemäß Artikel 61 des Gesetzes.</w:t>
      </w:r>
    </w:p>
    <w:p w14:paraId="62245A1B" w14:textId="77777777" w:rsidR="00813427" w:rsidRPr="0002515A" w:rsidRDefault="00813427" w:rsidP="00813427">
      <w:pPr>
        <w:widowControl/>
        <w:autoSpaceDE/>
        <w:autoSpaceDN/>
        <w:adjustRightInd/>
        <w:ind w:firstLine="708"/>
        <w:jc w:val="both"/>
        <w:rPr>
          <w:rFonts w:ascii="Times New Roman" w:hAnsi="Times New Roman"/>
        </w:rPr>
      </w:pPr>
    </w:p>
    <w:p w14:paraId="27A19660" w14:textId="0297D134"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 xml:space="preserve">3 - Bürger der Europäischen Union, die als Grenzgängerstudent nach Belgien kommen, können bei der Gemeindeverwaltung des Ortes, wo sie logieren, oder, in dessen Ermangelung, des Ortes, wo sie studieren, vorstellig werden. Die Gemeindeverwaltung händigt ihnen auf Vorlage der in </w:t>
      </w:r>
      <w:r w:rsidRPr="0002515A">
        <w:rPr>
          <w:rFonts w:ascii="Times New Roman" w:hAnsi="Times New Roman"/>
        </w:rPr>
        <w:t>§ </w:t>
      </w:r>
      <w:r w:rsidR="00813427" w:rsidRPr="0002515A">
        <w:rPr>
          <w:rFonts w:ascii="Times New Roman" w:hAnsi="Times New Roman"/>
        </w:rPr>
        <w:t xml:space="preserve">2 Absatz 2 </w:t>
      </w:r>
      <w:r w:rsidRPr="0002515A">
        <w:rPr>
          <w:rFonts w:ascii="Times New Roman" w:hAnsi="Times New Roman"/>
        </w:rPr>
        <w:t>Nr. </w:t>
      </w:r>
      <w:r w:rsidR="00813427" w:rsidRPr="0002515A">
        <w:rPr>
          <w:rFonts w:ascii="Times New Roman" w:hAnsi="Times New Roman"/>
        </w:rPr>
        <w:t>1 und 2 erwähnten Unterlagen ein Dokument aus, das dem Muster in Anlage 33 entspricht.</w:t>
      </w:r>
    </w:p>
    <w:p w14:paraId="7D12AF2C" w14:textId="77777777" w:rsidR="00813427" w:rsidRPr="0002515A" w:rsidRDefault="00813427" w:rsidP="00813427">
      <w:pPr>
        <w:widowControl/>
        <w:autoSpaceDE/>
        <w:autoSpaceDN/>
        <w:adjustRightInd/>
        <w:ind w:firstLine="708"/>
        <w:jc w:val="both"/>
        <w:rPr>
          <w:rFonts w:ascii="Times New Roman" w:hAnsi="Times New Roman"/>
        </w:rPr>
      </w:pPr>
    </w:p>
    <w:p w14:paraId="50D72411" w14:textId="0B8F9201"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4 - Anlage 33 ist für die Dauer der Einschreibung bei der Lehranstalt gültig und kann vom Minister oder von seinem Beauftragten eingezogen werden, wenn der betreffende Grenzgängerstudent die im vorliegenden Artikel erwähnten Bedingungen nicht mehr erfüllt.</w:t>
      </w:r>
    </w:p>
    <w:p w14:paraId="688F8E65" w14:textId="77777777" w:rsidR="00813427" w:rsidRPr="0002515A" w:rsidRDefault="00813427" w:rsidP="00813427">
      <w:pPr>
        <w:widowControl/>
        <w:autoSpaceDE/>
        <w:autoSpaceDN/>
        <w:adjustRightInd/>
        <w:ind w:firstLine="708"/>
        <w:jc w:val="both"/>
        <w:rPr>
          <w:rFonts w:ascii="Times New Roman" w:hAnsi="Times New Roman"/>
        </w:rPr>
      </w:pPr>
    </w:p>
    <w:p w14:paraId="067BFFE3" w14:textId="77777777" w:rsidR="00813427" w:rsidRPr="0002515A" w:rsidRDefault="00813427" w:rsidP="00813427">
      <w:pPr>
        <w:widowControl/>
        <w:autoSpaceDE/>
        <w:autoSpaceDN/>
        <w:adjustRightInd/>
        <w:ind w:firstLine="708"/>
        <w:jc w:val="both"/>
        <w:rPr>
          <w:rFonts w:ascii="Times New Roman" w:hAnsi="Times New Roman"/>
        </w:rPr>
      </w:pPr>
    </w:p>
    <w:p w14:paraId="665699F2" w14:textId="5C6414BA" w:rsidR="00813427" w:rsidRPr="0002515A" w:rsidRDefault="00813427" w:rsidP="00813427">
      <w:pPr>
        <w:widowControl/>
        <w:autoSpaceDE/>
        <w:autoSpaceDN/>
        <w:adjustRightInd/>
        <w:jc w:val="center"/>
        <w:rPr>
          <w:rFonts w:ascii="Times New Roman" w:hAnsi="Times New Roman"/>
        </w:rPr>
      </w:pPr>
      <w:r w:rsidRPr="0002515A">
        <w:rPr>
          <w:rFonts w:ascii="Times New Roman" w:hAnsi="Times New Roman"/>
          <w:i/>
          <w:iCs/>
        </w:rPr>
        <w:t>Abschnitt 3</w:t>
      </w:r>
      <w:r w:rsidRPr="0002515A">
        <w:rPr>
          <w:rFonts w:ascii="Times New Roman" w:hAnsi="Times New Roman"/>
        </w:rPr>
        <w:t xml:space="preserve"> - Mobilität</w:t>
      </w:r>
    </w:p>
    <w:p w14:paraId="235CD047" w14:textId="77777777" w:rsidR="00813427" w:rsidRPr="0002515A" w:rsidRDefault="00813427" w:rsidP="00813427">
      <w:pPr>
        <w:widowControl/>
        <w:autoSpaceDE/>
        <w:autoSpaceDN/>
        <w:adjustRightInd/>
        <w:ind w:firstLine="708"/>
        <w:jc w:val="both"/>
        <w:rPr>
          <w:rFonts w:ascii="Times New Roman" w:hAnsi="Times New Roman"/>
        </w:rPr>
      </w:pPr>
    </w:p>
    <w:p w14:paraId="4CAFAFB5" w14:textId="77777777" w:rsidR="00813427" w:rsidRPr="0002515A" w:rsidRDefault="00813427" w:rsidP="00813427">
      <w:pPr>
        <w:widowControl/>
        <w:autoSpaceDE/>
        <w:autoSpaceDN/>
        <w:adjustRightInd/>
        <w:ind w:firstLine="708"/>
        <w:jc w:val="both"/>
        <w:rPr>
          <w:rFonts w:ascii="Times New Roman" w:hAnsi="Times New Roman"/>
        </w:rPr>
      </w:pPr>
    </w:p>
    <w:p w14:paraId="3AAEF4D5" w14:textId="5940AD61"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b/>
          <w:bCs/>
        </w:rPr>
        <w:t>Art. </w:t>
      </w:r>
      <w:r w:rsidR="00813427" w:rsidRPr="0002515A">
        <w:rPr>
          <w:rFonts w:ascii="Times New Roman" w:hAnsi="Times New Roman"/>
          <w:b/>
          <w:bCs/>
        </w:rPr>
        <w:t>104/3</w:t>
      </w:r>
      <w:r w:rsidR="00813427" w:rsidRPr="0002515A">
        <w:rPr>
          <w:rFonts w:ascii="Times New Roman" w:hAnsi="Times New Roman"/>
        </w:rPr>
        <w:t xml:space="preserve"> - </w:t>
      </w:r>
      <w:r w:rsidRPr="0002515A">
        <w:rPr>
          <w:rFonts w:ascii="Times New Roman" w:hAnsi="Times New Roman"/>
        </w:rPr>
        <w:t>§ </w:t>
      </w:r>
      <w:r w:rsidR="00813427" w:rsidRPr="0002515A">
        <w:rPr>
          <w:rFonts w:ascii="Times New Roman" w:hAnsi="Times New Roman"/>
        </w:rPr>
        <w:t>1 - Wenn sich Studenten aufgrund von Artikel 61/1/6 des Gesetzes im Rahmen einer Mobilitätsmaßnahme für einen Zeitraum von mehr als neunzig Tagen auf dem Staatsgebiet des Königreichs aufhalten möchten, um dort einen Teil ihres Studiums abzuschließen, muss die Hochschuleinrichtung auf dem Staatsgebiet des Königreichs, bei der der betreffende Student die Mobilität in Anspruch nehmen wird, die beabsichtigte Mobilität dem Ausländeramt durch Übermittlung folgender Unterlagen und Informationen zur Kenntnis bringen:</w:t>
      </w:r>
    </w:p>
    <w:p w14:paraId="64F35C54" w14:textId="77777777" w:rsidR="00813427" w:rsidRPr="0002515A" w:rsidRDefault="00813427" w:rsidP="00813427">
      <w:pPr>
        <w:widowControl/>
        <w:autoSpaceDE/>
        <w:autoSpaceDN/>
        <w:adjustRightInd/>
        <w:ind w:firstLine="708"/>
        <w:jc w:val="both"/>
        <w:rPr>
          <w:rFonts w:ascii="Times New Roman" w:hAnsi="Times New Roman"/>
        </w:rPr>
      </w:pPr>
    </w:p>
    <w:p w14:paraId="6729F142"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1. ein gültiger Pass oder ein gleichwertiges Reisedokument,</w:t>
      </w:r>
    </w:p>
    <w:p w14:paraId="4F195CA6" w14:textId="77777777" w:rsidR="00813427" w:rsidRPr="0002515A" w:rsidRDefault="00813427" w:rsidP="00813427">
      <w:pPr>
        <w:widowControl/>
        <w:autoSpaceDE/>
        <w:autoSpaceDN/>
        <w:adjustRightInd/>
        <w:ind w:firstLine="708"/>
        <w:jc w:val="both"/>
        <w:rPr>
          <w:rFonts w:ascii="Times New Roman" w:hAnsi="Times New Roman"/>
        </w:rPr>
      </w:pPr>
    </w:p>
    <w:p w14:paraId="1B0426D2"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2. eine gültige Bescheinigung als Student, die gemäß der Richtlinie 2016/801/EU des Europäischen Parlaments und des Rates vom 11. Mai 2016 über die Bedingungen für die Einreise und den Aufenthalt von Drittstaatsangehörigen zu Forschungs- oder Studienzwecken, zur Absolvierung eines Praktikums, zur Teilnahme an einem Freiwilligendienst, Schüleraustauschprogrammen oder Bildungsvorhaben und zur Ausübung einer Au-pair-Tätigkeit vom ersten Mitgliedstaat für die Gesamtdauer der Mobilität ausgestellt wird,</w:t>
      </w:r>
    </w:p>
    <w:p w14:paraId="095209F4" w14:textId="77777777" w:rsidR="00813427" w:rsidRPr="0002515A" w:rsidRDefault="00813427" w:rsidP="00813427">
      <w:pPr>
        <w:widowControl/>
        <w:autoSpaceDE/>
        <w:autoSpaceDN/>
        <w:adjustRightInd/>
        <w:ind w:firstLine="708"/>
        <w:jc w:val="both"/>
        <w:rPr>
          <w:rFonts w:ascii="Times New Roman" w:hAnsi="Times New Roman"/>
        </w:rPr>
      </w:pPr>
    </w:p>
    <w:p w14:paraId="2B5489F1"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3. falls bereits bekannt, die Aufenthaltsadresse des Studenten in Belgien und andere relevante Kontaktdaten,</w:t>
      </w:r>
    </w:p>
    <w:p w14:paraId="653CB425" w14:textId="77777777" w:rsidR="00813427" w:rsidRPr="0002515A" w:rsidRDefault="00813427" w:rsidP="00813427">
      <w:pPr>
        <w:widowControl/>
        <w:autoSpaceDE/>
        <w:autoSpaceDN/>
        <w:adjustRightInd/>
        <w:ind w:firstLine="708"/>
        <w:jc w:val="both"/>
        <w:rPr>
          <w:rFonts w:ascii="Times New Roman" w:hAnsi="Times New Roman"/>
        </w:rPr>
      </w:pPr>
    </w:p>
    <w:p w14:paraId="64D7E839"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4. die geplante Dauer und die Daten der Mobilität,</w:t>
      </w:r>
    </w:p>
    <w:p w14:paraId="49F4CB6B" w14:textId="77777777" w:rsidR="00813427" w:rsidRPr="0002515A" w:rsidRDefault="00813427" w:rsidP="00813427">
      <w:pPr>
        <w:widowControl/>
        <w:autoSpaceDE/>
        <w:autoSpaceDN/>
        <w:adjustRightInd/>
        <w:ind w:firstLine="708"/>
        <w:jc w:val="both"/>
        <w:rPr>
          <w:rFonts w:ascii="Times New Roman" w:hAnsi="Times New Roman"/>
        </w:rPr>
      </w:pPr>
    </w:p>
    <w:p w14:paraId="4F2C9340"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5. den Nachweis, dass der Student für die Dauer der Mobilität über eine Krankenversicherung zur Deckung sämtlicher Risiken in Belgien verfügt,</w:t>
      </w:r>
    </w:p>
    <w:p w14:paraId="7C19CDBF" w14:textId="77777777" w:rsidR="00813427" w:rsidRPr="0002515A" w:rsidRDefault="00813427" w:rsidP="00813427">
      <w:pPr>
        <w:widowControl/>
        <w:autoSpaceDE/>
        <w:autoSpaceDN/>
        <w:adjustRightInd/>
        <w:ind w:firstLine="708"/>
        <w:jc w:val="both"/>
        <w:rPr>
          <w:rFonts w:ascii="Times New Roman" w:hAnsi="Times New Roman"/>
        </w:rPr>
      </w:pPr>
    </w:p>
    <w:p w14:paraId="04F70DE1"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6. den Nachweis, dass der Student für die Dauer der Mobilität über genügende Existenzmittel gemäß Artikel 61 des Gesetzes verfügt.</w:t>
      </w:r>
    </w:p>
    <w:p w14:paraId="14DC1D06" w14:textId="77777777" w:rsidR="00813427" w:rsidRPr="0002515A" w:rsidRDefault="00813427" w:rsidP="00813427">
      <w:pPr>
        <w:widowControl/>
        <w:autoSpaceDE/>
        <w:autoSpaceDN/>
        <w:adjustRightInd/>
        <w:ind w:firstLine="708"/>
        <w:jc w:val="both"/>
        <w:rPr>
          <w:rFonts w:ascii="Times New Roman" w:hAnsi="Times New Roman"/>
        </w:rPr>
      </w:pPr>
    </w:p>
    <w:p w14:paraId="5B523011"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Den vorgelegten Unterlagen muss, wenn sie in einer anderen Sprache als den drei Landessprachen oder Englisch verfasst sind, eine von einem vereidigten Übersetzer erstellte Übersetzung in eine der drei Landessprachen oder ins Englische beigefügt sein.</w:t>
      </w:r>
    </w:p>
    <w:p w14:paraId="7B0AE18D" w14:textId="77777777" w:rsidR="00813427" w:rsidRPr="0002515A" w:rsidRDefault="00813427" w:rsidP="00813427">
      <w:pPr>
        <w:widowControl/>
        <w:autoSpaceDE/>
        <w:autoSpaceDN/>
        <w:adjustRightInd/>
        <w:ind w:firstLine="708"/>
        <w:jc w:val="both"/>
        <w:rPr>
          <w:rFonts w:ascii="Times New Roman" w:hAnsi="Times New Roman"/>
        </w:rPr>
      </w:pPr>
    </w:p>
    <w:p w14:paraId="6B7BD535"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Das Muster der Notifizierung wird vom Minister festgelegt.</w:t>
      </w:r>
    </w:p>
    <w:p w14:paraId="08AF3D2E" w14:textId="77777777" w:rsidR="00813427" w:rsidRPr="0002515A" w:rsidRDefault="00813427" w:rsidP="00813427">
      <w:pPr>
        <w:widowControl/>
        <w:autoSpaceDE/>
        <w:autoSpaceDN/>
        <w:adjustRightInd/>
        <w:ind w:firstLine="708"/>
        <w:jc w:val="both"/>
        <w:rPr>
          <w:rFonts w:ascii="Times New Roman" w:hAnsi="Times New Roman"/>
        </w:rPr>
      </w:pPr>
    </w:p>
    <w:p w14:paraId="45CAC8FB" w14:textId="6A7DA536"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2 - Die Notifizierung erfolgt, sobald die beabsichtigte Mobilität bekannt wird, spätestens jedoch dreißig Tage vor Beginn der Mobilität.</w:t>
      </w:r>
    </w:p>
    <w:p w14:paraId="0F8D12AA" w14:textId="77777777" w:rsidR="00813427" w:rsidRPr="0002515A" w:rsidRDefault="00813427" w:rsidP="00813427">
      <w:pPr>
        <w:widowControl/>
        <w:autoSpaceDE/>
        <w:autoSpaceDN/>
        <w:adjustRightInd/>
        <w:ind w:firstLine="708"/>
        <w:jc w:val="both"/>
        <w:rPr>
          <w:rFonts w:ascii="Times New Roman" w:hAnsi="Times New Roman"/>
        </w:rPr>
      </w:pPr>
    </w:p>
    <w:p w14:paraId="3211B031"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Ist die Notifizierung unvollständig, teilt der Minister oder sein Beauftragter der Hochschuleinrichtung, die die Notifizierung vorgenommen hat, schriftlich mit, welche Unterlagen und Informationen noch zu übermitteln sind.</w:t>
      </w:r>
    </w:p>
    <w:p w14:paraId="6BA1169F" w14:textId="77777777" w:rsidR="00813427" w:rsidRPr="0002515A" w:rsidRDefault="00813427" w:rsidP="00813427">
      <w:pPr>
        <w:widowControl/>
        <w:autoSpaceDE/>
        <w:autoSpaceDN/>
        <w:adjustRightInd/>
        <w:ind w:firstLine="708"/>
        <w:jc w:val="both"/>
        <w:rPr>
          <w:rFonts w:ascii="Times New Roman" w:hAnsi="Times New Roman"/>
        </w:rPr>
      </w:pPr>
    </w:p>
    <w:p w14:paraId="1DEDD543"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Die Hochschuleinrichtung verfügt über eine Frist von fünfzehn Tagen ab der im vorhergehenden Absatz erwähnten Notifizierung, um die erforderlichen Unterlagen und Informationen zu übermitteln.</w:t>
      </w:r>
    </w:p>
    <w:p w14:paraId="481B3CC9" w14:textId="77777777" w:rsidR="00813427" w:rsidRPr="0002515A" w:rsidRDefault="00813427" w:rsidP="00813427">
      <w:pPr>
        <w:widowControl/>
        <w:autoSpaceDE/>
        <w:autoSpaceDN/>
        <w:adjustRightInd/>
        <w:ind w:firstLine="708"/>
        <w:jc w:val="both"/>
        <w:rPr>
          <w:rFonts w:ascii="Times New Roman" w:hAnsi="Times New Roman"/>
        </w:rPr>
      </w:pPr>
    </w:p>
    <w:p w14:paraId="57F7D5DE"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Die Hochschuleinrichtung unterrichtet das Ausländeramt über jegliche Änderung, die sich auf die Bedingungen auswirkt, auf deren Grundlage die Mobilität bewilligt worden ist.</w:t>
      </w:r>
    </w:p>
    <w:p w14:paraId="59D4803C" w14:textId="77777777" w:rsidR="00813427" w:rsidRPr="0002515A" w:rsidRDefault="00813427" w:rsidP="00813427">
      <w:pPr>
        <w:widowControl/>
        <w:autoSpaceDE/>
        <w:autoSpaceDN/>
        <w:adjustRightInd/>
        <w:ind w:firstLine="708"/>
        <w:jc w:val="both"/>
        <w:rPr>
          <w:rFonts w:ascii="Times New Roman" w:hAnsi="Times New Roman"/>
        </w:rPr>
      </w:pPr>
    </w:p>
    <w:p w14:paraId="48486ECA" w14:textId="09618983"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 xml:space="preserve">3 - Studenten, denen im Rahmen der Mobilität aufgrund von Artikel 61/1/7 </w:t>
      </w:r>
      <w:r w:rsidRPr="0002515A">
        <w:rPr>
          <w:rFonts w:ascii="Times New Roman" w:hAnsi="Times New Roman"/>
        </w:rPr>
        <w:t>§ </w:t>
      </w:r>
      <w:r w:rsidR="00813427" w:rsidRPr="0002515A">
        <w:rPr>
          <w:rFonts w:ascii="Times New Roman" w:hAnsi="Times New Roman"/>
        </w:rPr>
        <w:t>2 Absatz 1 des Gesetzes der Aufenthalt im Staatsgebiet des Königreichs gestattet wird, damit sie dort einen Teil ihres Studiums absolvieren können, erhalten eine schriftliche Bestätigung der Hochschuleinrichtung, die die Notifizierung vorgenommen hat. Auf Vorlage der vorerwähnten Bestätigung händigt der Bürgermeister des Wohnortes des betreffenden Studenten oder sein Beauftragter dem Studenten ein Aufenthaltsdokument aus, das dem Muster in Anlage 33 entspricht.</w:t>
      </w:r>
    </w:p>
    <w:p w14:paraId="1DCF11ED" w14:textId="77777777" w:rsidR="00813427" w:rsidRPr="0002515A" w:rsidRDefault="00813427" w:rsidP="00813427">
      <w:pPr>
        <w:widowControl/>
        <w:autoSpaceDE/>
        <w:autoSpaceDN/>
        <w:adjustRightInd/>
        <w:ind w:firstLine="708"/>
        <w:jc w:val="both"/>
        <w:rPr>
          <w:rFonts w:ascii="Times New Roman" w:hAnsi="Times New Roman"/>
        </w:rPr>
      </w:pPr>
    </w:p>
    <w:p w14:paraId="2BEF8312" w14:textId="72F86C03"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 xml:space="preserve">4 - Wenn der Minister oder sein Beauftragter einen Beschluss in Anwendung von Artikel 61/1/7 </w:t>
      </w:r>
      <w:r w:rsidRPr="0002515A">
        <w:rPr>
          <w:rFonts w:ascii="Times New Roman" w:hAnsi="Times New Roman"/>
        </w:rPr>
        <w:t>§ </w:t>
      </w:r>
      <w:r w:rsidR="00813427" w:rsidRPr="0002515A">
        <w:rPr>
          <w:rFonts w:ascii="Times New Roman" w:hAnsi="Times New Roman"/>
        </w:rPr>
        <w:t>3 des Gesetzes gefasst hat, notifiziert der Bürgermeister oder sein Beauftragter dem Studenten diesen Beschluss durch Ausstellung eines Dokuments, das dem Muster in Anlage 33</w:t>
      </w:r>
      <w:r w:rsidR="00813427" w:rsidRPr="0002515A">
        <w:rPr>
          <w:rFonts w:ascii="Times New Roman" w:hAnsi="Times New Roman"/>
          <w:i/>
          <w:iCs/>
        </w:rPr>
        <w:t>bis</w:t>
      </w:r>
      <w:r w:rsidR="00813427" w:rsidRPr="0002515A">
        <w:rPr>
          <w:rFonts w:ascii="Times New Roman" w:hAnsi="Times New Roman"/>
        </w:rPr>
        <w:t xml:space="preserve"> entspricht.</w:t>
      </w:r>
    </w:p>
    <w:p w14:paraId="1E841871" w14:textId="77777777" w:rsidR="00813427" w:rsidRPr="0002515A" w:rsidRDefault="00813427" w:rsidP="00813427">
      <w:pPr>
        <w:widowControl/>
        <w:autoSpaceDE/>
        <w:autoSpaceDN/>
        <w:adjustRightInd/>
        <w:ind w:firstLine="708"/>
        <w:jc w:val="both"/>
        <w:rPr>
          <w:rFonts w:ascii="Times New Roman" w:hAnsi="Times New Roman"/>
        </w:rPr>
      </w:pPr>
    </w:p>
    <w:p w14:paraId="4CAA64CB"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Der erste Mitgliedstaat wird im Hinblick auf die mögliche Rückübernahme des Studenten in sein Staatsgebiet davon in Kenntnis gesetzt.</w:t>
      </w:r>
    </w:p>
    <w:p w14:paraId="3FE98CFF" w14:textId="77777777" w:rsidR="00813427" w:rsidRPr="0002515A" w:rsidRDefault="00813427" w:rsidP="00813427">
      <w:pPr>
        <w:widowControl/>
        <w:autoSpaceDE/>
        <w:autoSpaceDN/>
        <w:adjustRightInd/>
        <w:ind w:firstLine="708"/>
        <w:jc w:val="both"/>
        <w:rPr>
          <w:rFonts w:ascii="Times New Roman" w:hAnsi="Times New Roman"/>
        </w:rPr>
      </w:pPr>
    </w:p>
    <w:p w14:paraId="3217F6CE" w14:textId="77777777" w:rsidR="00813427" w:rsidRPr="0002515A" w:rsidRDefault="00813427" w:rsidP="00813427">
      <w:pPr>
        <w:widowControl/>
        <w:autoSpaceDE/>
        <w:autoSpaceDN/>
        <w:adjustRightInd/>
        <w:ind w:firstLine="708"/>
        <w:jc w:val="both"/>
        <w:rPr>
          <w:rFonts w:ascii="Times New Roman" w:hAnsi="Times New Roman"/>
        </w:rPr>
      </w:pPr>
    </w:p>
    <w:p w14:paraId="7DD2F6E3" w14:textId="2E236A03"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b/>
          <w:bCs/>
        </w:rPr>
        <w:t>Art. </w:t>
      </w:r>
      <w:r w:rsidR="00813427" w:rsidRPr="0002515A">
        <w:rPr>
          <w:rFonts w:ascii="Times New Roman" w:hAnsi="Times New Roman"/>
          <w:b/>
          <w:bCs/>
        </w:rPr>
        <w:t>104/4</w:t>
      </w:r>
      <w:r w:rsidR="00813427" w:rsidRPr="0002515A">
        <w:rPr>
          <w:rFonts w:ascii="Times New Roman" w:hAnsi="Times New Roman"/>
        </w:rPr>
        <w:t xml:space="preserve"> - In dem in Artikel 61/1/8 </w:t>
      </w:r>
      <w:r w:rsidRPr="0002515A">
        <w:rPr>
          <w:rFonts w:ascii="Times New Roman" w:hAnsi="Times New Roman"/>
        </w:rPr>
        <w:t>§ </w:t>
      </w:r>
      <w:r w:rsidR="00813427" w:rsidRPr="0002515A">
        <w:rPr>
          <w:rFonts w:ascii="Times New Roman" w:hAnsi="Times New Roman"/>
        </w:rPr>
        <w:t>2 des Gesetzes erwähnten Fall erhalten Studenten ein Dokument, das dem Muster in Anlage 33</w:t>
      </w:r>
      <w:r w:rsidR="00813427" w:rsidRPr="0002515A">
        <w:rPr>
          <w:rFonts w:ascii="Times New Roman" w:hAnsi="Times New Roman"/>
          <w:i/>
          <w:iCs/>
        </w:rPr>
        <w:t>quater</w:t>
      </w:r>
      <w:r w:rsidR="00813427" w:rsidRPr="0002515A">
        <w:rPr>
          <w:rFonts w:ascii="Times New Roman" w:hAnsi="Times New Roman"/>
        </w:rPr>
        <w:t xml:space="preserve"> entspricht.</w:t>
      </w:r>
    </w:p>
    <w:p w14:paraId="02717847" w14:textId="77777777" w:rsidR="006A52E6" w:rsidRPr="0002515A" w:rsidRDefault="006A52E6" w:rsidP="006A52E6">
      <w:pPr>
        <w:widowControl/>
        <w:autoSpaceDE/>
        <w:autoSpaceDN/>
        <w:adjustRightInd/>
        <w:jc w:val="both"/>
        <w:rPr>
          <w:rFonts w:ascii="Times New Roman" w:hAnsi="Times New Roman"/>
        </w:rPr>
      </w:pPr>
    </w:p>
    <w:p w14:paraId="20F1A9D7" w14:textId="77777777" w:rsidR="006A52E6" w:rsidRPr="0002515A" w:rsidRDefault="006A52E6" w:rsidP="006A52E6">
      <w:pPr>
        <w:widowControl/>
        <w:autoSpaceDE/>
        <w:autoSpaceDN/>
        <w:adjustRightInd/>
        <w:jc w:val="both"/>
        <w:rPr>
          <w:rFonts w:ascii="Times New Roman" w:hAnsi="Times New Roman"/>
        </w:rPr>
      </w:pPr>
    </w:p>
    <w:p w14:paraId="0A47C98B" w14:textId="38C0B265" w:rsidR="00813427" w:rsidRPr="0002515A" w:rsidRDefault="00813427" w:rsidP="006A52E6">
      <w:pPr>
        <w:widowControl/>
        <w:autoSpaceDE/>
        <w:autoSpaceDN/>
        <w:adjustRightInd/>
        <w:jc w:val="center"/>
        <w:rPr>
          <w:rFonts w:ascii="Times New Roman" w:hAnsi="Times New Roman"/>
        </w:rPr>
      </w:pPr>
      <w:r w:rsidRPr="0002515A">
        <w:rPr>
          <w:rFonts w:ascii="Times New Roman" w:hAnsi="Times New Roman"/>
          <w:i/>
          <w:iCs/>
        </w:rPr>
        <w:t>Abschnitt 4</w:t>
      </w:r>
      <w:r w:rsidRPr="0002515A">
        <w:rPr>
          <w:rFonts w:ascii="Times New Roman" w:hAnsi="Times New Roman"/>
        </w:rPr>
        <w:t xml:space="preserve"> - Aufenthalt nach dem Studium im Hinblick auf </w:t>
      </w:r>
      <w:r w:rsidR="006A52E6" w:rsidRPr="0002515A">
        <w:rPr>
          <w:rFonts w:ascii="Times New Roman" w:hAnsi="Times New Roman"/>
        </w:rPr>
        <w:br/>
      </w:r>
      <w:r w:rsidRPr="0002515A">
        <w:rPr>
          <w:rFonts w:ascii="Times New Roman" w:hAnsi="Times New Roman"/>
        </w:rPr>
        <w:t>die Arbeitssuche oder Unternehmensgründung</w:t>
      </w:r>
    </w:p>
    <w:p w14:paraId="7F0B9609" w14:textId="77777777" w:rsidR="00813427" w:rsidRPr="0002515A" w:rsidRDefault="00813427" w:rsidP="00813427">
      <w:pPr>
        <w:widowControl/>
        <w:autoSpaceDE/>
        <w:autoSpaceDN/>
        <w:adjustRightInd/>
        <w:ind w:firstLine="708"/>
        <w:jc w:val="both"/>
        <w:rPr>
          <w:rFonts w:ascii="Times New Roman" w:hAnsi="Times New Roman"/>
        </w:rPr>
      </w:pPr>
    </w:p>
    <w:p w14:paraId="4FDAC212" w14:textId="77777777" w:rsidR="00813427" w:rsidRPr="0002515A" w:rsidRDefault="00813427" w:rsidP="00813427">
      <w:pPr>
        <w:widowControl/>
        <w:autoSpaceDE/>
        <w:autoSpaceDN/>
        <w:adjustRightInd/>
        <w:ind w:firstLine="708"/>
        <w:jc w:val="both"/>
        <w:rPr>
          <w:rFonts w:ascii="Times New Roman" w:hAnsi="Times New Roman"/>
        </w:rPr>
      </w:pPr>
    </w:p>
    <w:p w14:paraId="7A87CE7A" w14:textId="5D53F49B"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b/>
          <w:bCs/>
        </w:rPr>
        <w:t>Art. </w:t>
      </w:r>
      <w:r w:rsidR="00813427" w:rsidRPr="0002515A">
        <w:rPr>
          <w:rFonts w:ascii="Times New Roman" w:hAnsi="Times New Roman"/>
          <w:b/>
          <w:bCs/>
        </w:rPr>
        <w:t>104/5</w:t>
      </w:r>
      <w:r w:rsidR="00813427" w:rsidRPr="0002515A">
        <w:rPr>
          <w:rFonts w:ascii="Times New Roman" w:hAnsi="Times New Roman"/>
        </w:rPr>
        <w:t xml:space="preserve"> - </w:t>
      </w:r>
      <w:r w:rsidRPr="0002515A">
        <w:rPr>
          <w:rFonts w:ascii="Times New Roman" w:hAnsi="Times New Roman"/>
        </w:rPr>
        <w:t>§ </w:t>
      </w:r>
      <w:r w:rsidR="00813427" w:rsidRPr="0002515A">
        <w:rPr>
          <w:rFonts w:ascii="Times New Roman" w:hAnsi="Times New Roman"/>
        </w:rPr>
        <w:t xml:space="preserve">1 - Haben Drittstaatsangehörige ihren Antrag gemäß Artikel 61/1/9 </w:t>
      </w:r>
      <w:r w:rsidRPr="0002515A">
        <w:rPr>
          <w:rFonts w:ascii="Times New Roman" w:hAnsi="Times New Roman"/>
        </w:rPr>
        <w:t>§ </w:t>
      </w:r>
      <w:r w:rsidR="00813427" w:rsidRPr="0002515A">
        <w:rPr>
          <w:rFonts w:ascii="Times New Roman" w:hAnsi="Times New Roman"/>
        </w:rPr>
        <w:t>1 Absatz 3 des Gesetzes vom Ausland aus eingereicht und alle erforderlichen Unterlagen binnen der vorgegebenen Frist vorgelegt, stellt ihnen die diplomatische oder konsularische Vertretung aufgrund von Artikel 61/1/10 des Gesetzes unverzüglich eine Empfangsbestätigung aus, die dem Muster in Anlage 33</w:t>
      </w:r>
      <w:r w:rsidR="00813427" w:rsidRPr="0002515A">
        <w:rPr>
          <w:rFonts w:ascii="Times New Roman" w:hAnsi="Times New Roman"/>
          <w:i/>
          <w:iCs/>
        </w:rPr>
        <w:t>ter</w:t>
      </w:r>
      <w:r w:rsidR="00813427" w:rsidRPr="0002515A">
        <w:rPr>
          <w:rFonts w:ascii="Times New Roman" w:hAnsi="Times New Roman"/>
        </w:rPr>
        <w:t xml:space="preserve"> entspricht.</w:t>
      </w:r>
    </w:p>
    <w:p w14:paraId="47091E39" w14:textId="77777777" w:rsidR="00813427" w:rsidRPr="0002515A" w:rsidRDefault="00813427" w:rsidP="00813427">
      <w:pPr>
        <w:widowControl/>
        <w:autoSpaceDE/>
        <w:autoSpaceDN/>
        <w:adjustRightInd/>
        <w:ind w:firstLine="708"/>
        <w:jc w:val="both"/>
        <w:rPr>
          <w:rFonts w:ascii="Times New Roman" w:hAnsi="Times New Roman"/>
        </w:rPr>
      </w:pPr>
    </w:p>
    <w:p w14:paraId="43D94CF2" w14:textId="7F29B47D"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 xml:space="preserve">2 - Haben Drittstaatsangehörige ihren Antrag gemäß Artikel 61/1/9 </w:t>
      </w:r>
      <w:r w:rsidRPr="0002515A">
        <w:rPr>
          <w:rFonts w:ascii="Times New Roman" w:hAnsi="Times New Roman"/>
        </w:rPr>
        <w:t>§ </w:t>
      </w:r>
      <w:r w:rsidR="00813427" w:rsidRPr="0002515A">
        <w:rPr>
          <w:rFonts w:ascii="Times New Roman" w:hAnsi="Times New Roman"/>
        </w:rPr>
        <w:t xml:space="preserve">1 Absatz 2 oder 3 des Gesetzes bei der Gemeindeverwaltung ihres Wohnortes auf dem Staatsgebiet des Königreichs eingereicht und alle erforderlichen Unterlagen binnen der vorgegebenen Frist vorgelegt, stellt ihnen der Bürgermeister oder sein Beauftragter aufgrund von Artikel 61/1/10 </w:t>
      </w:r>
      <w:r w:rsidR="00813427" w:rsidRPr="0002515A">
        <w:rPr>
          <w:rFonts w:ascii="Times New Roman" w:hAnsi="Times New Roman"/>
        </w:rPr>
        <w:lastRenderedPageBreak/>
        <w:t>des Gesetzes unverzüglich eine Empfangsbestätigung aus, die dem Muster in Anlage 33</w:t>
      </w:r>
      <w:r w:rsidR="00813427" w:rsidRPr="0002515A">
        <w:rPr>
          <w:rFonts w:ascii="Times New Roman" w:hAnsi="Times New Roman"/>
          <w:i/>
          <w:iCs/>
        </w:rPr>
        <w:t>ter</w:t>
      </w:r>
      <w:r w:rsidR="00813427" w:rsidRPr="0002515A">
        <w:rPr>
          <w:rFonts w:ascii="Times New Roman" w:hAnsi="Times New Roman"/>
        </w:rPr>
        <w:t xml:space="preserve"> entspricht.</w:t>
      </w:r>
    </w:p>
    <w:p w14:paraId="0269AA66" w14:textId="77777777" w:rsidR="00813427" w:rsidRPr="0002515A" w:rsidRDefault="00813427" w:rsidP="00813427">
      <w:pPr>
        <w:widowControl/>
        <w:autoSpaceDE/>
        <w:autoSpaceDN/>
        <w:adjustRightInd/>
        <w:ind w:firstLine="708"/>
        <w:jc w:val="both"/>
        <w:rPr>
          <w:rFonts w:ascii="Times New Roman" w:hAnsi="Times New Roman"/>
        </w:rPr>
      </w:pPr>
    </w:p>
    <w:p w14:paraId="2ABAAD4C"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Die Gemeindeverwaltung leitet den Antrag zusammen mit den von dem Drittstaatsangehörigen vorgelegten Unterlagen unverzüglich an das Ausländeramt weiter.</w:t>
      </w:r>
    </w:p>
    <w:p w14:paraId="569716D3" w14:textId="77777777" w:rsidR="00813427" w:rsidRPr="0002515A" w:rsidRDefault="00813427" w:rsidP="00813427">
      <w:pPr>
        <w:widowControl/>
        <w:autoSpaceDE/>
        <w:autoSpaceDN/>
        <w:adjustRightInd/>
        <w:ind w:firstLine="708"/>
        <w:jc w:val="both"/>
        <w:rPr>
          <w:rFonts w:ascii="Times New Roman" w:hAnsi="Times New Roman"/>
        </w:rPr>
      </w:pPr>
    </w:p>
    <w:p w14:paraId="7D5381CD" w14:textId="15C281CE"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3 - Ist der Antrag nicht binnen der festgelegten Frist eingereicht worden oder sind die fehlenden Unterlagen nicht binnen der festgelegten Frist vorgelegt worden, kann der Minister oder sein Beauftragter auf der Grundlage von Artikel 61/1/11 des Gesetzes einen Unzulässigkeitsbeschluss, der dem Muster in Anlage 29 entspricht, fassen.</w:t>
      </w:r>
    </w:p>
    <w:p w14:paraId="07A79DEC" w14:textId="77777777" w:rsidR="00813427" w:rsidRPr="0002515A" w:rsidRDefault="00813427" w:rsidP="00813427">
      <w:pPr>
        <w:widowControl/>
        <w:autoSpaceDE/>
        <w:autoSpaceDN/>
        <w:adjustRightInd/>
        <w:ind w:firstLine="708"/>
        <w:jc w:val="both"/>
        <w:rPr>
          <w:rFonts w:ascii="Times New Roman" w:hAnsi="Times New Roman"/>
        </w:rPr>
      </w:pPr>
    </w:p>
    <w:p w14:paraId="4462115E" w14:textId="63E2AFD0"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rPr>
        <w:t>§ </w:t>
      </w:r>
      <w:r w:rsidR="00813427" w:rsidRPr="0002515A">
        <w:rPr>
          <w:rFonts w:ascii="Times New Roman" w:hAnsi="Times New Roman"/>
        </w:rPr>
        <w:t>4 - Ist der Antrag zulässig, fasst der Minister oder sein Beauftragter einen Beschluss und notifiziert ihn dem Drittstaatsangehörigen binnen einer Frist von neunzig Tagen nach Ausstellung von Anlage 33</w:t>
      </w:r>
      <w:r w:rsidR="00813427" w:rsidRPr="0002515A">
        <w:rPr>
          <w:rFonts w:ascii="Times New Roman" w:hAnsi="Times New Roman"/>
          <w:i/>
          <w:iCs/>
        </w:rPr>
        <w:t>ter</w:t>
      </w:r>
      <w:r w:rsidR="00813427" w:rsidRPr="0002515A">
        <w:rPr>
          <w:rFonts w:ascii="Times New Roman" w:hAnsi="Times New Roman"/>
        </w:rPr>
        <w:t>.</w:t>
      </w:r>
    </w:p>
    <w:p w14:paraId="01412A8E" w14:textId="77777777" w:rsidR="00813427" w:rsidRPr="0002515A" w:rsidRDefault="00813427" w:rsidP="00813427">
      <w:pPr>
        <w:widowControl/>
        <w:autoSpaceDE/>
        <w:autoSpaceDN/>
        <w:adjustRightInd/>
        <w:ind w:firstLine="708"/>
        <w:jc w:val="both"/>
        <w:rPr>
          <w:rFonts w:ascii="Times New Roman" w:hAnsi="Times New Roman"/>
        </w:rPr>
      </w:pPr>
    </w:p>
    <w:p w14:paraId="3C0A302D"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Wenn der Minister oder sein Beauftragter vor Ablauf der Gültigkeitsdauer der Aufenthaltserlaubnis, deren Inhaber der Drittstaatsangehöriger ist, keinen Beschluss über den Antrag fassen konnte, stellt der Bürgermeister oder sein Beauftragter dem Studenten eine Bescheinigung aus, die dem Muster in Anlage 15 entspricht.</w:t>
      </w:r>
    </w:p>
    <w:p w14:paraId="6DE6F6BA" w14:textId="77777777" w:rsidR="00813427" w:rsidRPr="0002515A" w:rsidRDefault="00813427" w:rsidP="00813427">
      <w:pPr>
        <w:widowControl/>
        <w:autoSpaceDE/>
        <w:autoSpaceDN/>
        <w:adjustRightInd/>
        <w:ind w:firstLine="708"/>
        <w:jc w:val="both"/>
        <w:rPr>
          <w:rFonts w:ascii="Times New Roman" w:hAnsi="Times New Roman"/>
        </w:rPr>
      </w:pPr>
    </w:p>
    <w:p w14:paraId="509434B5" w14:textId="77777777" w:rsidR="00813427" w:rsidRPr="0002515A" w:rsidRDefault="00813427" w:rsidP="00813427">
      <w:pPr>
        <w:widowControl/>
        <w:autoSpaceDE/>
        <w:autoSpaceDN/>
        <w:adjustRightInd/>
        <w:ind w:firstLine="708"/>
        <w:jc w:val="both"/>
        <w:rPr>
          <w:rFonts w:ascii="Times New Roman" w:hAnsi="Times New Roman"/>
        </w:rPr>
      </w:pPr>
      <w:r w:rsidRPr="0002515A">
        <w:rPr>
          <w:rFonts w:ascii="Times New Roman" w:hAnsi="Times New Roman"/>
        </w:rPr>
        <w:t>Diese Bescheinigung deckt vorläufig den Aufenthalt des Drittstaatsangehörigen auf dem Staatsgebiet des Königreichs. Sie ist fünfundvierzig Tage gültig und kann zweimal um dieselbe Dauer verlängert werden.</w:t>
      </w:r>
    </w:p>
    <w:p w14:paraId="60B6D666" w14:textId="77777777" w:rsidR="00813427" w:rsidRPr="0002515A" w:rsidRDefault="00813427" w:rsidP="00813427">
      <w:pPr>
        <w:widowControl/>
        <w:autoSpaceDE/>
        <w:autoSpaceDN/>
        <w:adjustRightInd/>
        <w:ind w:firstLine="708"/>
        <w:jc w:val="both"/>
        <w:rPr>
          <w:rFonts w:ascii="Times New Roman" w:hAnsi="Times New Roman"/>
        </w:rPr>
      </w:pPr>
    </w:p>
    <w:p w14:paraId="49BE79A1" w14:textId="77777777" w:rsidR="00813427" w:rsidRPr="0002515A" w:rsidRDefault="00813427" w:rsidP="00813427">
      <w:pPr>
        <w:widowControl/>
        <w:autoSpaceDE/>
        <w:autoSpaceDN/>
        <w:adjustRightInd/>
        <w:ind w:firstLine="708"/>
        <w:jc w:val="both"/>
        <w:rPr>
          <w:rFonts w:ascii="Times New Roman" w:hAnsi="Times New Roman"/>
        </w:rPr>
      </w:pPr>
    </w:p>
    <w:p w14:paraId="614BEE4E" w14:textId="5F08D66E" w:rsidR="00813427" w:rsidRPr="0002515A" w:rsidRDefault="006D2E26" w:rsidP="00813427">
      <w:pPr>
        <w:widowControl/>
        <w:autoSpaceDE/>
        <w:autoSpaceDN/>
        <w:adjustRightInd/>
        <w:ind w:firstLine="708"/>
        <w:jc w:val="both"/>
        <w:rPr>
          <w:rFonts w:ascii="Times New Roman" w:hAnsi="Times New Roman"/>
        </w:rPr>
      </w:pPr>
      <w:r w:rsidRPr="0002515A">
        <w:rPr>
          <w:rFonts w:ascii="Times New Roman" w:hAnsi="Times New Roman"/>
          <w:b/>
          <w:bCs/>
        </w:rPr>
        <w:t>Art. </w:t>
      </w:r>
      <w:r w:rsidR="00813427" w:rsidRPr="0002515A">
        <w:rPr>
          <w:rFonts w:ascii="Times New Roman" w:hAnsi="Times New Roman"/>
          <w:b/>
          <w:bCs/>
        </w:rPr>
        <w:t>104/6</w:t>
      </w:r>
      <w:r w:rsidR="00813427" w:rsidRPr="0002515A">
        <w:rPr>
          <w:rFonts w:ascii="Times New Roman" w:hAnsi="Times New Roman"/>
        </w:rPr>
        <w:t xml:space="preserve"> - Wird die Aufenthaltserlaubnis gemäß Artikel 61/1/12 des Gesetzes erteilt, stellt der Bürgermeister oder sein Beauftragter dem Betreffenden einen Aufenthaltstitel zur Bescheinigung eines Aufenthalts von begrenzter Dauer aus, der dem Muster in Anlage 6 entspricht, den Vermerk "Arbeitssuche" trägt und für einen Zeitraum von zwölf Monaten ab dem Datum der Ausstellung gültig ist. Ist dem Betreffenden bereits eine Anlage 15 gemäß Artikel 104/5 </w:t>
      </w:r>
      <w:r w:rsidRPr="0002515A">
        <w:rPr>
          <w:rFonts w:ascii="Times New Roman" w:hAnsi="Times New Roman"/>
        </w:rPr>
        <w:t>§ </w:t>
      </w:r>
      <w:r w:rsidR="00813427" w:rsidRPr="0002515A">
        <w:rPr>
          <w:rFonts w:ascii="Times New Roman" w:hAnsi="Times New Roman"/>
        </w:rPr>
        <w:t>4 ausgestellt worden, wird der Zeitraum von zwölf Monaten ab dem Datum der Ausstellung von Anlage 15 berechnet.]</w:t>
      </w:r>
    </w:p>
    <w:p w14:paraId="433B262F"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F34A1E7"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F770F67" w14:textId="77777777" w:rsidR="005D4531" w:rsidRPr="0002515A" w:rsidRDefault="005D4531"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sectPr w:rsidR="005D4531" w:rsidRPr="0002515A" w:rsidSect="004B70F1">
          <w:footnotePr>
            <w:numRestart w:val="eachSect"/>
          </w:footnotePr>
          <w:endnotePr>
            <w:numFmt w:val="decimal"/>
          </w:endnotePr>
          <w:pgSz w:w="11906" w:h="16838"/>
          <w:pgMar w:top="1440" w:right="1440" w:bottom="1440" w:left="1440" w:header="1440" w:footer="1440" w:gutter="0"/>
          <w:cols w:space="720"/>
          <w:noEndnote/>
        </w:sectPr>
      </w:pPr>
    </w:p>
    <w:p w14:paraId="31340A0A" w14:textId="5ACCC41A" w:rsidR="00C74AB5" w:rsidRPr="0002515A" w:rsidRDefault="00C85F20"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lastRenderedPageBreak/>
        <w:t>KAPITEL 5</w:t>
      </w:r>
      <w:r w:rsidR="00C74AB5" w:rsidRPr="0002515A">
        <w:rPr>
          <w:rFonts w:ascii="Times New Roman" w:hAnsi="Times New Roman"/>
        </w:rPr>
        <w:t xml:space="preserve"> - </w:t>
      </w:r>
      <w:r w:rsidR="00C74AB5" w:rsidRPr="0002515A">
        <w:rPr>
          <w:rFonts w:ascii="Times New Roman" w:hAnsi="Times New Roman"/>
          <w:i/>
          <w:iCs/>
        </w:rPr>
        <w:t>Rheinschiffer</w:t>
      </w:r>
    </w:p>
    <w:p w14:paraId="3471E36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02E6C25"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FF78CF9" w14:textId="0D7A3EDD"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105 -</w:t>
      </w:r>
      <w:r w:rsidR="00C74AB5" w:rsidRPr="0002515A">
        <w:rPr>
          <w:rFonts w:ascii="Times New Roman" w:hAnsi="Times New Roman"/>
        </w:rPr>
        <w:t xml:space="preserve"> Für die Ausübung des Berufes als Rheinschiffer ist es folgenden Personen erlaubt, ohne Visum und ohne vorläufige Aufenthaltserlaubnis ins Königreich einzureisen und dort zu reisen, sofern ihre Reisedokumente mit dem Vermerk "Batelier du Rhin - Rijnschipper - Rheinschiffer" versehen sind:</w:t>
      </w:r>
    </w:p>
    <w:p w14:paraId="36E81BE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1823E0A"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1. Angehörigen der Anr</w:t>
      </w:r>
      <w:r w:rsidR="000A661B" w:rsidRPr="0002515A">
        <w:rPr>
          <w:rFonts w:ascii="Times New Roman" w:hAnsi="Times New Roman"/>
        </w:rPr>
        <w:t>ainerstaaten des Rheins: Bundes</w:t>
      </w:r>
      <w:r w:rsidRPr="0002515A">
        <w:rPr>
          <w:rFonts w:ascii="Times New Roman" w:hAnsi="Times New Roman"/>
        </w:rPr>
        <w:t>republik Deutschland, Frankreich, Luxemburg, Niederlande und Schweiz,</w:t>
      </w:r>
    </w:p>
    <w:p w14:paraId="7C92BB0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41EF57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2. Angehörigen der anderen westeuropäischen Staaten,</w:t>
      </w:r>
    </w:p>
    <w:p w14:paraId="52BC5C8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F378A8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3. Angehörigen der Türkei und Jugoslawiens,</w:t>
      </w:r>
    </w:p>
    <w:p w14:paraId="30C9455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474EEB9"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4. Flüchtlingen, die sich in einem Anrainerstaat des Rheins niederge</w:t>
      </w:r>
      <w:r w:rsidRPr="0002515A">
        <w:rPr>
          <w:rFonts w:ascii="Times New Roman" w:hAnsi="Times New Roman"/>
        </w:rPr>
        <w:softHyphen/>
        <w:t>lassen haben und dort einen gültigen Reise</w:t>
      </w:r>
      <w:r w:rsidRPr="0002515A">
        <w:rPr>
          <w:rFonts w:ascii="Times New Roman" w:hAnsi="Times New Roman"/>
        </w:rPr>
        <w:softHyphen/>
        <w:t>schein für Flücht</w:t>
      </w:r>
      <w:r w:rsidRPr="0002515A">
        <w:rPr>
          <w:rFonts w:ascii="Times New Roman" w:hAnsi="Times New Roman"/>
        </w:rPr>
        <w:softHyphen/>
        <w:t>linge erhalten haben,</w:t>
      </w:r>
    </w:p>
    <w:p w14:paraId="04F6EED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034D04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5. Ausländern und Staatenlosen, die sich in einem Anrainerstaat des Rheins niedergelassen haben und dort entweder einen gültigen Pass beziehungsweise Reiseschein für Ausländer oder einen gültigen Reiseschein für Staatenlose erhalten haben.</w:t>
      </w:r>
    </w:p>
    <w:p w14:paraId="5527BD90" w14:textId="77777777" w:rsidR="00C74AB5" w:rsidRPr="0002515A" w:rsidRDefault="00C74AB5" w:rsidP="000A6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0A021DD" w14:textId="77777777" w:rsidR="00CA6895" w:rsidRPr="0002515A" w:rsidRDefault="00CA6895" w:rsidP="000A6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A401259" w14:textId="77777777" w:rsidR="00CA6895" w:rsidRPr="0002515A" w:rsidRDefault="00CA6895" w:rsidP="000A6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sectPr w:rsidR="00CA6895" w:rsidRPr="0002515A" w:rsidSect="004B70F1">
          <w:footnotePr>
            <w:numRestart w:val="eachSect"/>
          </w:footnotePr>
          <w:endnotePr>
            <w:numFmt w:val="decimal"/>
          </w:endnotePr>
          <w:pgSz w:w="11906" w:h="16838"/>
          <w:pgMar w:top="1440" w:right="1440" w:bottom="1440" w:left="1440" w:header="1440" w:footer="1440" w:gutter="0"/>
          <w:cols w:space="720"/>
          <w:noEndnote/>
        </w:sectPr>
      </w:pPr>
    </w:p>
    <w:p w14:paraId="170CABF0"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lastRenderedPageBreak/>
        <w:t>[KAPITEL 5</w:t>
      </w:r>
      <w:r w:rsidRPr="0002515A">
        <w:rPr>
          <w:rFonts w:ascii="Times New Roman" w:hAnsi="Times New Roman"/>
          <w:i/>
        </w:rPr>
        <w:t>bis</w:t>
      </w:r>
      <w:r w:rsidRPr="0002515A">
        <w:rPr>
          <w:rFonts w:ascii="Times New Roman" w:hAnsi="Times New Roman"/>
        </w:rPr>
        <w:t xml:space="preserve"> - </w:t>
      </w:r>
      <w:r w:rsidRPr="0002515A">
        <w:rPr>
          <w:rFonts w:ascii="Times New Roman" w:hAnsi="Times New Roman"/>
          <w:i/>
          <w:iCs/>
        </w:rPr>
        <w:t>Drittstaatsangehörige, die sich zum Zweck einer Beschäftigung für einen Zeitraum von mehr als neunzig Tagen im Königreich aufhalten oder aufhalten möchten</w:t>
      </w:r>
    </w:p>
    <w:p w14:paraId="5C2CD43A"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ED69E32" w14:textId="5F677C12"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 xml:space="preserve">[Kapitel 5bis mit den Artikeln 105/1 bis 105/6 eingefügt durch </w:t>
      </w:r>
      <w:r w:rsidR="006D2E26" w:rsidRPr="0002515A">
        <w:rPr>
          <w:rFonts w:ascii="Times New Roman" w:hAnsi="Times New Roman"/>
          <w:i/>
          <w:iCs/>
        </w:rPr>
        <w:t>Art. </w:t>
      </w:r>
      <w:r w:rsidRPr="0002515A">
        <w:rPr>
          <w:rFonts w:ascii="Times New Roman" w:hAnsi="Times New Roman"/>
          <w:i/>
          <w:iCs/>
        </w:rPr>
        <w:t>14 des K.E</w:t>
      </w:r>
      <w:r w:rsidR="00B92572" w:rsidRPr="0002515A">
        <w:rPr>
          <w:rFonts w:ascii="Times New Roman" w:hAnsi="Times New Roman"/>
          <w:i/>
          <w:iCs/>
        </w:rPr>
        <w:t>.</w:t>
      </w:r>
      <w:r w:rsidRPr="0002515A">
        <w:rPr>
          <w:rFonts w:ascii="Times New Roman" w:hAnsi="Times New Roman"/>
          <w:i/>
          <w:iCs/>
        </w:rPr>
        <w:t xml:space="preserve"> vom 12. November 2018 (B.S. vom 24. Dezember 2018)]</w:t>
      </w:r>
    </w:p>
    <w:p w14:paraId="4A7FB7EF"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0C02883"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6DEF785" w14:textId="122D293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bCs/>
        </w:rPr>
        <w:t>Art. </w:t>
      </w:r>
      <w:r w:rsidRPr="0002515A">
        <w:rPr>
          <w:rFonts w:ascii="Times New Roman" w:hAnsi="Times New Roman"/>
          <w:b/>
          <w:bCs/>
        </w:rPr>
        <w:t>105/1</w:t>
      </w:r>
      <w:r w:rsidRPr="0002515A">
        <w:rPr>
          <w:rFonts w:ascii="Times New Roman" w:hAnsi="Times New Roman"/>
        </w:rPr>
        <w:t> - Unbeschadet der regionalen oder gemeinschaftlichen Rechtsvorschriften über die Beschäftigung ausländischer Arbeitnehmer enthält der in Artikel 61/25-1 des Gesetzes erwähnte Aufenthaltsantrag mindestens folgende Informationen:</w:t>
      </w:r>
    </w:p>
    <w:p w14:paraId="32CA5932"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7CCAFA1"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1. die diplomatische oder konsularische Vertretung, die für den Wohn- oder Aufenthaltsort im Ausland des betreffenden Drittstaatsangehörigen zuständig ist, falls dieser sich nicht auf dem Staatsgebiet des Königreichs befindet,</w:t>
      </w:r>
    </w:p>
    <w:p w14:paraId="227A6C83"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DA199D5"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2. die Adresse des tatsächlichen Wohnortes oder der Unterkunft des Drittstaatsangehörigen, falls diesem bereits erlaubt oder gestattet ist, sich gemäß Titel I Kapitel 2 des Gesetzes für einen Zeitraum von maximal neunzig Tagen oder gemäß Titel I Kapitel 3 des Gesetzes für einen Zeitraum von mehr als neunzig Tagen auf dem Staatsgebiet des Königreichs aufzuhalten,</w:t>
      </w:r>
    </w:p>
    <w:p w14:paraId="4B975BB7"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8A6656F"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3. </w:t>
      </w:r>
      <w:r w:rsidR="000A35A4" w:rsidRPr="0002515A">
        <w:rPr>
          <w:rFonts w:ascii="Times New Roman" w:hAnsi="Times New Roman"/>
        </w:rPr>
        <w:t>[...]</w:t>
      </w:r>
      <w:r w:rsidRPr="0002515A">
        <w:rPr>
          <w:rFonts w:ascii="Times New Roman" w:hAnsi="Times New Roman"/>
        </w:rPr>
        <w:t xml:space="preserve"> die elektronische Adresse seines Arbeitgebers.</w:t>
      </w:r>
    </w:p>
    <w:p w14:paraId="728E00A7"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CBC02C0" w14:textId="22DB5E62" w:rsidR="000A35A4" w:rsidRPr="0002515A" w:rsidRDefault="000A35A4"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105/1 einziger Absatz </w:t>
      </w:r>
      <w:r w:rsidR="006D2E26" w:rsidRPr="0002515A">
        <w:rPr>
          <w:rFonts w:ascii="Times New Roman" w:hAnsi="Times New Roman"/>
          <w:i/>
        </w:rPr>
        <w:t>Nr. </w:t>
      </w:r>
      <w:r w:rsidRPr="0002515A">
        <w:rPr>
          <w:rFonts w:ascii="Times New Roman" w:hAnsi="Times New Roman"/>
          <w:i/>
        </w:rPr>
        <w:t xml:space="preserve">3 abgeändert durch </w:t>
      </w:r>
      <w:r w:rsidR="006D2E26" w:rsidRPr="0002515A">
        <w:rPr>
          <w:rFonts w:ascii="Times New Roman" w:hAnsi="Times New Roman"/>
          <w:i/>
        </w:rPr>
        <w:t>Art. </w:t>
      </w:r>
      <w:r w:rsidRPr="0002515A">
        <w:rPr>
          <w:rFonts w:ascii="Times New Roman" w:hAnsi="Times New Roman"/>
          <w:i/>
        </w:rPr>
        <w:t>13</w:t>
      </w:r>
      <w:r w:rsidRPr="0002515A">
        <w:rPr>
          <w:rFonts w:ascii="Times New Roman" w:hAnsi="Times New Roman"/>
          <w:i/>
          <w:iCs/>
        </w:rPr>
        <w:t xml:space="preserve"> des K.E. vom 23. März 2020 (B.S. vom 7. Mai 2020)]</w:t>
      </w:r>
    </w:p>
    <w:p w14:paraId="63C251CB" w14:textId="77777777" w:rsidR="000A35A4" w:rsidRPr="0002515A" w:rsidRDefault="000A35A4"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p>
    <w:p w14:paraId="30C8D4FA"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39F5ACE" w14:textId="5177BB49"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bCs/>
        </w:rPr>
        <w:t>Art. </w:t>
      </w:r>
      <w:r w:rsidRPr="0002515A">
        <w:rPr>
          <w:rFonts w:ascii="Times New Roman" w:hAnsi="Times New Roman"/>
          <w:b/>
          <w:bCs/>
        </w:rPr>
        <w:t>105/2</w:t>
      </w:r>
      <w:r w:rsidRPr="0002515A">
        <w:rPr>
          <w:rFonts w:ascii="Times New Roman" w:hAnsi="Times New Roman"/>
        </w:rPr>
        <w:t xml:space="preserve"> - </w:t>
      </w:r>
      <w:r w:rsidR="006D2E26" w:rsidRPr="0002515A">
        <w:rPr>
          <w:rFonts w:ascii="Times New Roman" w:hAnsi="Times New Roman"/>
        </w:rPr>
        <w:t>§ </w:t>
      </w:r>
      <w:r w:rsidRPr="0002515A">
        <w:rPr>
          <w:rFonts w:ascii="Times New Roman" w:hAnsi="Times New Roman"/>
        </w:rPr>
        <w:t xml:space="preserve">1 - Wenn dem Drittstaatsangehörigen das Arbeiten von der </w:t>
      </w:r>
      <w:r w:rsidR="00A14139" w:rsidRPr="0002515A">
        <w:rPr>
          <w:rFonts w:ascii="Times New Roman" w:hAnsi="Times New Roman"/>
        </w:rPr>
        <w:t>[zuständigen regionalen Behörde]</w:t>
      </w:r>
      <w:r w:rsidRPr="0002515A">
        <w:rPr>
          <w:rFonts w:ascii="Times New Roman" w:hAnsi="Times New Roman"/>
        </w:rPr>
        <w:t xml:space="preserve"> und der Aufenthalt in Anwendung von Artikel 61/25-5 </w:t>
      </w:r>
      <w:r w:rsidR="006D2E26" w:rsidRPr="0002515A">
        <w:rPr>
          <w:rFonts w:ascii="Times New Roman" w:hAnsi="Times New Roman"/>
        </w:rPr>
        <w:t>§ </w:t>
      </w:r>
      <w:r w:rsidRPr="0002515A">
        <w:rPr>
          <w:rFonts w:ascii="Times New Roman" w:hAnsi="Times New Roman"/>
        </w:rPr>
        <w:t>1 des Gesetzes erlaubt worden ist, notifiziert der Minister oder sein Beauftragter ihm diesen Beschluss anhand eines Dokuments gemäß dem Muster in Anlage 46.</w:t>
      </w:r>
    </w:p>
    <w:p w14:paraId="336B5E76"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913B59A"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Der Minister oder sein Beauftragter übermittelt ebenfalls eine Abschrift an:4</w:t>
      </w:r>
    </w:p>
    <w:p w14:paraId="442A9B87"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19D67EE"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1. die diplomatische oder konsularische Vertretung, die für den Wohn- oder Aufenthaltsort im Ausland des Betreffenden zuständig ist, falls er sich nicht auf dem Staatsgebiet des Königreichs befindet,</w:t>
      </w:r>
    </w:p>
    <w:p w14:paraId="7EA8DFC9"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F9E296B"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2. die Gemeindeverwaltung des tatsächlichen Wohnortes oder der Unterkunftsadresse des Betreffenden, falls es ihm gemäß Titel I Kapitel 2 des Gesetzes bereits erlaubt oder gestattet ist, sich für einen Zeitraum von maximal neunzig Tagen oder gemäß Titel I Kapitel 3 des Gesetzes für einen Zeitraum von mehr als neunzig Tagen auf dem Staatsgebiet des Königreichs aufzuhalten.</w:t>
      </w:r>
    </w:p>
    <w:p w14:paraId="61A7AA09"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8331600" w14:textId="3C473044"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2 - Beschließt der Minister oder sein Beauftragter in Anwendung von Artikel 61/25-5 </w:t>
      </w:r>
      <w:r w:rsidR="006D2E26" w:rsidRPr="0002515A">
        <w:rPr>
          <w:rFonts w:ascii="Times New Roman" w:hAnsi="Times New Roman"/>
        </w:rPr>
        <w:t>§ </w:t>
      </w:r>
      <w:r w:rsidRPr="0002515A">
        <w:rPr>
          <w:rFonts w:ascii="Times New Roman" w:hAnsi="Times New Roman"/>
        </w:rPr>
        <w:t xml:space="preserve">2 Absatz 2 des Gesetzes, die in Artikel 61/25-5 </w:t>
      </w:r>
      <w:r w:rsidR="006D2E26" w:rsidRPr="0002515A">
        <w:rPr>
          <w:rFonts w:ascii="Times New Roman" w:hAnsi="Times New Roman"/>
        </w:rPr>
        <w:t>§ </w:t>
      </w:r>
      <w:r w:rsidRPr="0002515A">
        <w:rPr>
          <w:rFonts w:ascii="Times New Roman" w:hAnsi="Times New Roman"/>
        </w:rPr>
        <w:t>2 Absatz 1 des Gesetzes vorgesehene Frist von vier Monaten zu verlängern, notifiziert er dem Betreffenden diesen Beschluss.</w:t>
      </w:r>
    </w:p>
    <w:p w14:paraId="5ADFEC11"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B7041EF" w14:textId="2CE2076F" w:rsidR="00CA6895" w:rsidRPr="0002515A" w:rsidRDefault="00A14139"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br w:type="page"/>
      </w:r>
      <w:r w:rsidR="00CA6895" w:rsidRPr="0002515A">
        <w:rPr>
          <w:rFonts w:ascii="Times New Roman" w:hAnsi="Times New Roman"/>
        </w:rPr>
        <w:lastRenderedPageBreak/>
        <w:tab/>
      </w:r>
      <w:r w:rsidR="006D2E26" w:rsidRPr="0002515A">
        <w:rPr>
          <w:rFonts w:ascii="Times New Roman" w:hAnsi="Times New Roman"/>
        </w:rPr>
        <w:t>§ </w:t>
      </w:r>
      <w:r w:rsidR="00CA6895" w:rsidRPr="0002515A">
        <w:rPr>
          <w:rFonts w:ascii="Times New Roman" w:hAnsi="Times New Roman"/>
        </w:rPr>
        <w:t xml:space="preserve">3 - Wenn die </w:t>
      </w:r>
      <w:r w:rsidRPr="0002515A">
        <w:rPr>
          <w:rFonts w:ascii="Times New Roman" w:hAnsi="Times New Roman"/>
        </w:rPr>
        <w:t xml:space="preserve">[zuständige regionale Behörde] </w:t>
      </w:r>
      <w:r w:rsidR="00CA6895" w:rsidRPr="0002515A">
        <w:rPr>
          <w:rFonts w:ascii="Times New Roman" w:hAnsi="Times New Roman"/>
        </w:rPr>
        <w:t xml:space="preserve">und der Minister oder sein Beauftragter binnen einer eventuell verlängerten Frist von vier Monaten, die in Artikel 61/25-5 </w:t>
      </w:r>
      <w:r w:rsidR="006D2E26" w:rsidRPr="0002515A">
        <w:rPr>
          <w:rFonts w:ascii="Times New Roman" w:hAnsi="Times New Roman"/>
        </w:rPr>
        <w:t>§ </w:t>
      </w:r>
      <w:r w:rsidR="00CA6895" w:rsidRPr="0002515A">
        <w:rPr>
          <w:rFonts w:ascii="Times New Roman" w:hAnsi="Times New Roman"/>
        </w:rPr>
        <w:t xml:space="preserve">2 Absatz 1 des Gesetzes vorgesehen ist, keinen negativen Beschluss gefasst haben, informiert der Minister oder sein Beauftragter den Betreffenden, dass ihm gemäß Artikel 25 </w:t>
      </w:r>
      <w:r w:rsidR="006D2E26" w:rsidRPr="0002515A">
        <w:rPr>
          <w:rFonts w:ascii="Times New Roman" w:hAnsi="Times New Roman"/>
        </w:rPr>
        <w:t>§ </w:t>
      </w:r>
      <w:r w:rsidR="00CA6895" w:rsidRPr="0002515A">
        <w:rPr>
          <w:rFonts w:ascii="Times New Roman" w:hAnsi="Times New Roman"/>
        </w:rPr>
        <w:t>4 des Zusammenarbeitsabkommens vom 2. Februar 2018 aufgrund eines Dokuments, das dem Muster in Anlage 47 entspricht, Aufenthalt und Arbeit erlaubt sind.</w:t>
      </w:r>
    </w:p>
    <w:p w14:paraId="7C9E4E07"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0246B6F"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Der Minister oder sein Beauftragter übermittelt ebenfalls eine Abschrift an:</w:t>
      </w:r>
    </w:p>
    <w:p w14:paraId="703A7C21"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EB8F308"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1. die diplomatische oder konsularische Vertretung, die für den Wohn- oder Aufenthaltsort des Betreffenden im Ausland zuständig ist, falls er sich nicht auf dem Staatsgebiet des Königreichs befindet,</w:t>
      </w:r>
    </w:p>
    <w:p w14:paraId="685022E4"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5576C61"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2. die Gemeindeverwaltung des tatsächlichen Wohnortes oder der Unterkunftsadresse des Betreffenden, falls es ihm gemäß Titel I Kapitel 2 des Gesetzes bereits erlaubt oder gestattet ist, sich für einen Zeitraum von maximal neunzig Tagen oder gemäß Titel I Kapitel 3 des Gesetzes für einen Zeitraum von mehr als neunzig Tagen auf dem Staatsgebiet des Königreichs aufzuhalten.</w:t>
      </w:r>
    </w:p>
    <w:p w14:paraId="65E5A020"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53CD221" w14:textId="1744BF89"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4 - Wenn der in </w:t>
      </w:r>
      <w:r w:rsidR="006D2E26" w:rsidRPr="0002515A">
        <w:rPr>
          <w:rFonts w:ascii="Times New Roman" w:hAnsi="Times New Roman"/>
        </w:rPr>
        <w:t>§ </w:t>
      </w:r>
      <w:r w:rsidRPr="0002515A">
        <w:rPr>
          <w:rFonts w:ascii="Times New Roman" w:hAnsi="Times New Roman"/>
        </w:rPr>
        <w:t xml:space="preserve">1 erwähnte Drittstaatsangehörige sich nicht auf dem Staatsgebiet des Königreichs befindet, beantragt er bei der diplomatischen oder konsularischen Vertretung, die für seinen Wohn- oder Aufenthaltsort im Ausland zuständig ist, die Gewährung eines Visums für den längerfristigen Aufenthalt. Die Vertretung stellt ihm das Visum unverzüglich aus, insofern er folgende Dokumente vorlegt: </w:t>
      </w:r>
    </w:p>
    <w:p w14:paraId="7956020B"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39959D4"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xml:space="preserve">1. einen gültigen Pass oder ein gleichwertiges gültiges Reisedokument und </w:t>
      </w:r>
    </w:p>
    <w:p w14:paraId="5D180157"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CF85306" w14:textId="549A9626"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xml:space="preserve">2. den in </w:t>
      </w:r>
      <w:r w:rsidR="006D2E26" w:rsidRPr="0002515A">
        <w:rPr>
          <w:rFonts w:ascii="Times New Roman" w:hAnsi="Times New Roman"/>
        </w:rPr>
        <w:t>§ </w:t>
      </w:r>
      <w:r w:rsidRPr="0002515A">
        <w:rPr>
          <w:rFonts w:ascii="Times New Roman" w:hAnsi="Times New Roman"/>
        </w:rPr>
        <w:t xml:space="preserve">1 erwähnten Beschluss zur Aufenthalts- und Arbeitserlaubnis oder das in </w:t>
      </w:r>
      <w:r w:rsidR="006D2E26" w:rsidRPr="0002515A">
        <w:rPr>
          <w:rFonts w:ascii="Times New Roman" w:hAnsi="Times New Roman"/>
        </w:rPr>
        <w:t>§ </w:t>
      </w:r>
      <w:r w:rsidRPr="0002515A">
        <w:rPr>
          <w:rFonts w:ascii="Times New Roman" w:hAnsi="Times New Roman"/>
        </w:rPr>
        <w:t xml:space="preserve">3 erwähnte Dokument zur Bescheinigung über die Aufenthalts- und Arbeitserlaubnis. </w:t>
      </w:r>
    </w:p>
    <w:p w14:paraId="5D960703"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F97E56A"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Der Betreffende, der Inhaber eines Visums für den längerfristigen Aufenthalt ist, das in Anwendung von Absatz 1 ausgestellt worden ist, begibt sich im Hinblick auf seine Eintragung ins Fremdenregister und die Ausstellung einer kombinierten Erlaubnis für begrenzte Dauer zur Gemeindeverwaltung seines Wohnortes.</w:t>
      </w:r>
    </w:p>
    <w:p w14:paraId="6148FFDA"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88C410F"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In Erwartung der Durchführung der Überprüfung des Wohnortes und der Ausstellung der kombinierten Erlaubnis stellt der Bürgermeister oder sein Beauftragter dem Betreffenden unverzüglich ein vorläufiges Aufenthaltsdokument gemäß dem Muster in Anlage 49 aus. Das Dokument ist fünfundvierzig Tage gültig und kann zweimal um dieselbe Dauer verlängert werden.</w:t>
      </w:r>
    </w:p>
    <w:p w14:paraId="47A8C7BF"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103C86C" w14:textId="3EB68918"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5 - Ein in Artikel 61/25-6 </w:t>
      </w:r>
      <w:r w:rsidR="006D2E26" w:rsidRPr="0002515A">
        <w:rPr>
          <w:rFonts w:ascii="Times New Roman" w:hAnsi="Times New Roman"/>
        </w:rPr>
        <w:t>§ </w:t>
      </w:r>
      <w:r w:rsidRPr="0002515A">
        <w:rPr>
          <w:rFonts w:ascii="Times New Roman" w:hAnsi="Times New Roman"/>
        </w:rPr>
        <w:t xml:space="preserve">2 des Gesetzes erwähnter Drittstaatsangehöriger, der über den in </w:t>
      </w:r>
      <w:r w:rsidR="006D2E26" w:rsidRPr="0002515A">
        <w:rPr>
          <w:rFonts w:ascii="Times New Roman" w:hAnsi="Times New Roman"/>
        </w:rPr>
        <w:t>§ </w:t>
      </w:r>
      <w:r w:rsidRPr="0002515A">
        <w:rPr>
          <w:rFonts w:ascii="Times New Roman" w:hAnsi="Times New Roman"/>
        </w:rPr>
        <w:t xml:space="preserve">1 erwähnten Beschluss oder das in </w:t>
      </w:r>
      <w:r w:rsidR="006D2E26" w:rsidRPr="0002515A">
        <w:rPr>
          <w:rFonts w:ascii="Times New Roman" w:hAnsi="Times New Roman"/>
        </w:rPr>
        <w:t>§ </w:t>
      </w:r>
      <w:r w:rsidRPr="0002515A">
        <w:rPr>
          <w:rFonts w:ascii="Times New Roman" w:hAnsi="Times New Roman"/>
        </w:rPr>
        <w:t>3 erwähnte Dokument verfügt, begibt sich im Hinblick auf seine eventuelle Eintragung ins Fremdenregister und die Ausstellung einer kombinierten Erlaubnis für begrenzte Dauer zur Gemeindeverwaltung seines Wohnortes.</w:t>
      </w:r>
    </w:p>
    <w:p w14:paraId="792CAF7F"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2559A4A"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xml:space="preserve">In Erwartung der Durchführung der Überprüfung des Wohnortes und/oder der Ausstellung der kombinierten Erlaubnis stellt der Bürgermeister oder sein Beauftragter dem Betreffenden unverzüglich ein vorläufiges Aufenthaltsdokument gemäß dem Muster in Anlage 49 aus. Das Dokument ist fünfundvierzig Tage gültig und kann zweimal um dieselbe </w:t>
      </w:r>
      <w:r w:rsidRPr="0002515A">
        <w:rPr>
          <w:rFonts w:ascii="Times New Roman" w:hAnsi="Times New Roman"/>
        </w:rPr>
        <w:lastRenderedPageBreak/>
        <w:t>Dauer verlängert werden.</w:t>
      </w:r>
    </w:p>
    <w:p w14:paraId="690CEC29"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FCCD496"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Ist der Betreffende im Besitz eines Aufenthaltsdokuments beziehungsweise -titels, gibt er dieses/diesen bei der Ausstellung des vorläufigen Aufenthaltsdokuments zurück.</w:t>
      </w:r>
    </w:p>
    <w:p w14:paraId="6004435A"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E98AAC4" w14:textId="19FF694B"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6 - Beschließt der Minister oder sein Beauftragter, dass dem Drittstaatsangehörigen der Aufenthalt nicht mehr erlaubt wird, notifiziert er ihm diesen Beschluss anhand eines Dokuments gemäß dem Muster in Anlage 48.</w:t>
      </w:r>
    </w:p>
    <w:p w14:paraId="61DBD73A"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9DCA47C" w14:textId="2D992D99"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7 - Wenn der Minister oder sein Beauftragter in Anwendung von Artikel 61/25-5 </w:t>
      </w:r>
      <w:r w:rsidR="006D2E26" w:rsidRPr="0002515A">
        <w:rPr>
          <w:rFonts w:ascii="Times New Roman" w:hAnsi="Times New Roman"/>
        </w:rPr>
        <w:t>§ </w:t>
      </w:r>
      <w:r w:rsidRPr="0002515A">
        <w:rPr>
          <w:rFonts w:ascii="Times New Roman" w:hAnsi="Times New Roman"/>
        </w:rPr>
        <w:t>3 des Gesetzes von einem Drittstaatsangehörigen verlangt, ihm zusätzliche Informationen oder Unterlagen zu übermitteln, setzt er ihn von den Informationen und/oder Unterlagen, die er vorlegen muss, in Kenntnis.</w:t>
      </w:r>
    </w:p>
    <w:p w14:paraId="309F0FC6"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12CF9E4" w14:textId="3A55013D"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xml:space="preserve">Wenn die zusätzlichen Informationen und/oder Unterlagen nicht binnen der in Artikel 61/25-5 </w:t>
      </w:r>
      <w:r w:rsidR="006D2E26" w:rsidRPr="0002515A">
        <w:rPr>
          <w:rFonts w:ascii="Times New Roman" w:hAnsi="Times New Roman"/>
        </w:rPr>
        <w:t>§ </w:t>
      </w:r>
      <w:r w:rsidRPr="0002515A">
        <w:rPr>
          <w:rFonts w:ascii="Times New Roman" w:hAnsi="Times New Roman"/>
        </w:rPr>
        <w:t>3 des Gesetzes erwähnten Frist vorgelegt worden sind, lehnt der Minister oder sein Beauftragter den Antrag ab und notifiziert ihm diesen Beschluss anhand eines Dokuments gemäß dem Muster in Anlage 48.</w:t>
      </w:r>
    </w:p>
    <w:p w14:paraId="04A43E24" w14:textId="77777777" w:rsidR="00275A6D" w:rsidRPr="0002515A" w:rsidRDefault="00275A6D"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7C06D9D" w14:textId="50FEF261" w:rsidR="00275A6D" w:rsidRPr="0002515A" w:rsidRDefault="00275A6D"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105/2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 xml:space="preserve">12 </w:t>
      </w:r>
      <w:r w:rsidR="006D2E26" w:rsidRPr="0002515A">
        <w:rPr>
          <w:rFonts w:ascii="Times New Roman" w:hAnsi="Times New Roman"/>
          <w:i/>
          <w:iCs/>
        </w:rPr>
        <w:t>Nr. </w:t>
      </w:r>
      <w:r w:rsidRPr="0002515A">
        <w:rPr>
          <w:rFonts w:ascii="Times New Roman" w:hAnsi="Times New Roman"/>
          <w:i/>
          <w:iCs/>
        </w:rPr>
        <w:t xml:space="preserve">1 des K.E. vom 27. November 2022 (B.S. vom 23. Dezember 2022); </w:t>
      </w:r>
      <w:r w:rsidR="006D2E26" w:rsidRPr="0002515A">
        <w:rPr>
          <w:rFonts w:ascii="Times New Roman" w:hAnsi="Times New Roman"/>
          <w:i/>
          <w:iCs/>
        </w:rPr>
        <w:t>§ </w:t>
      </w:r>
      <w:r w:rsidRPr="0002515A">
        <w:rPr>
          <w:rFonts w:ascii="Times New Roman" w:hAnsi="Times New Roman"/>
          <w:i/>
          <w:iCs/>
        </w:rPr>
        <w:t xml:space="preserve">3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 xml:space="preserve">12 </w:t>
      </w:r>
      <w:r w:rsidR="006D2E26" w:rsidRPr="0002515A">
        <w:rPr>
          <w:rFonts w:ascii="Times New Roman" w:hAnsi="Times New Roman"/>
          <w:i/>
          <w:iCs/>
        </w:rPr>
        <w:t>Nr. </w:t>
      </w:r>
      <w:r w:rsidRPr="0002515A">
        <w:rPr>
          <w:rFonts w:ascii="Times New Roman" w:hAnsi="Times New Roman"/>
          <w:i/>
          <w:iCs/>
        </w:rPr>
        <w:t>2 des K.E. vom 27. November 2022 (B.S. vom 23. Dezember 2022)]</w:t>
      </w:r>
    </w:p>
    <w:p w14:paraId="157B8D4D"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FE884E9"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63FB27D" w14:textId="1D0BC8CF"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bCs/>
        </w:rPr>
        <w:t>Art. </w:t>
      </w:r>
      <w:r w:rsidRPr="0002515A">
        <w:rPr>
          <w:rFonts w:ascii="Times New Roman" w:hAnsi="Times New Roman"/>
          <w:b/>
          <w:bCs/>
        </w:rPr>
        <w:t>105/3</w:t>
      </w:r>
      <w:r w:rsidRPr="0002515A">
        <w:rPr>
          <w:rFonts w:ascii="Times New Roman" w:hAnsi="Times New Roman"/>
        </w:rPr>
        <w:t xml:space="preserve"> - </w:t>
      </w:r>
      <w:r w:rsidR="006D2E26" w:rsidRPr="0002515A">
        <w:rPr>
          <w:rFonts w:ascii="Times New Roman" w:hAnsi="Times New Roman"/>
        </w:rPr>
        <w:t>§ </w:t>
      </w:r>
      <w:r w:rsidRPr="0002515A">
        <w:rPr>
          <w:rFonts w:ascii="Times New Roman" w:hAnsi="Times New Roman"/>
        </w:rPr>
        <w:t xml:space="preserve">1 - Wenn ein Drittstaatsangehöriger, dem die Arbeit für unbegrenzte Dauer erlaubt ist, seinen Antrag auf Verlängerung des Aufenthalts in Anwendung von Artikel 61/25-6 </w:t>
      </w:r>
      <w:r w:rsidR="006D2E26" w:rsidRPr="0002515A">
        <w:rPr>
          <w:rFonts w:ascii="Times New Roman" w:hAnsi="Times New Roman"/>
        </w:rPr>
        <w:t>§ </w:t>
      </w:r>
      <w:r w:rsidRPr="0002515A">
        <w:rPr>
          <w:rFonts w:ascii="Times New Roman" w:hAnsi="Times New Roman"/>
        </w:rPr>
        <w:t>5 des Gesetzes bei der Gemeindeverwaltung seines Wohnortes einreicht, stellt ihm der Bürgermeister oder sein Beauftragter ein Dokument aus, das die Hinterlegung seines Antrags belegt</w:t>
      </w:r>
      <w:r w:rsidR="0041014B" w:rsidRPr="0002515A">
        <w:rPr>
          <w:rFonts w:ascii="Times New Roman" w:hAnsi="Times New Roman"/>
        </w:rPr>
        <w:t xml:space="preserve">[, seinen Aufenthalt vorläufig deckt] </w:t>
      </w:r>
      <w:r w:rsidRPr="0002515A">
        <w:rPr>
          <w:rFonts w:ascii="Times New Roman" w:hAnsi="Times New Roman"/>
        </w:rPr>
        <w:t>und dem Muster in Anlage 50 entspricht, insofern er alle erforderlichen Unterlagen und Informationen vorlegt.</w:t>
      </w:r>
    </w:p>
    <w:p w14:paraId="64AF4910"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392DAFB"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Die Bescheinigung ist dreißig Tage gültig und kann dreimal um dieselbe Dauer verlängert werden.</w:t>
      </w:r>
    </w:p>
    <w:p w14:paraId="23E7A5CE"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8D0826B"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Der Bürgermeister oder sein Beauftragter leitet den Antrag und eine Kopie der Anlage 50 unverzüglich an den Beauftragten des Ministers weiter.</w:t>
      </w:r>
    </w:p>
    <w:p w14:paraId="4227E749"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FE0C000" w14:textId="3370F9CB"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2 - Legt der Drittstaatsangehörige bei der Einreichung seines Antrags nicht alle erforderlichen Unterlagen vor, berücksichtigt der Bürgermeister oder sein Beauftragter den Antrag nicht und notifiziert dem Drittstaatsangehörigen diesen Beschluss anhand eines Dokuments gemäß dem Muster in Anlage 41.</w:t>
      </w:r>
    </w:p>
    <w:p w14:paraId="3C3289BB"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9DA9A94"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Eine Kopie dieses Dokuments wird unverzüglich dem Minister oder seinem Beauftragten übermittelt.</w:t>
      </w:r>
    </w:p>
    <w:p w14:paraId="52692330"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677D95B" w14:textId="0ED6BEA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3 - Beschließt der Minister oder sein Beauftragter in Anwendung von Artikel 61/25-5 </w:t>
      </w:r>
      <w:r w:rsidR="006D2E26" w:rsidRPr="0002515A">
        <w:rPr>
          <w:rFonts w:ascii="Times New Roman" w:hAnsi="Times New Roman"/>
        </w:rPr>
        <w:t>§ </w:t>
      </w:r>
      <w:r w:rsidRPr="0002515A">
        <w:rPr>
          <w:rFonts w:ascii="Times New Roman" w:hAnsi="Times New Roman"/>
        </w:rPr>
        <w:t xml:space="preserve">2 Absatz 2 des Gesetzes, die in Artikel 61/25-5 </w:t>
      </w:r>
      <w:r w:rsidR="006D2E26" w:rsidRPr="0002515A">
        <w:rPr>
          <w:rFonts w:ascii="Times New Roman" w:hAnsi="Times New Roman"/>
        </w:rPr>
        <w:t>§ </w:t>
      </w:r>
      <w:r w:rsidRPr="0002515A">
        <w:rPr>
          <w:rFonts w:ascii="Times New Roman" w:hAnsi="Times New Roman"/>
        </w:rPr>
        <w:t>2 Absatz 1 des Gesetzes vorgesehene Frist von vier Monaten zu verlängern, notifiziert der Bürgermeister oder sein Beauftragter dem Drittstaatsangehörigen diesen Beschluss.</w:t>
      </w:r>
    </w:p>
    <w:p w14:paraId="5EDA47A2"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6FAE7F1" w14:textId="0571EF8A"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lastRenderedPageBreak/>
        <w:tab/>
      </w:r>
      <w:r w:rsidR="006D2E26" w:rsidRPr="0002515A">
        <w:rPr>
          <w:rFonts w:ascii="Times New Roman" w:hAnsi="Times New Roman"/>
        </w:rPr>
        <w:t>§ </w:t>
      </w:r>
      <w:r w:rsidRPr="0002515A">
        <w:rPr>
          <w:rFonts w:ascii="Times New Roman" w:hAnsi="Times New Roman"/>
        </w:rPr>
        <w:t>4 - Beschließt der Minister oder sein Beauftragter, dem Drittstaatsangehörigen den Aufenthalt zu erlauben, notifiziert der Bürgermeister oder sein Beauftragter dem Betreffenden diesen Beschluss anhand eines Dokuments gemäß dem Muster in Anlage 46 und stellt ihm eine kombinierte Erlaubnis für begrenzte beziehungsweise unbegrenzte Dauer aus.</w:t>
      </w:r>
    </w:p>
    <w:p w14:paraId="12A0FD71"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5279950" w14:textId="736F544D"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5 - Hat der Minister oder sein Beauftragter binnen einer eventuell verlängerten Frist von vier Monaten, die in Artikel 61/25-5 </w:t>
      </w:r>
      <w:r w:rsidR="006D2E26" w:rsidRPr="0002515A">
        <w:rPr>
          <w:rFonts w:ascii="Times New Roman" w:hAnsi="Times New Roman"/>
        </w:rPr>
        <w:t>§ </w:t>
      </w:r>
      <w:r w:rsidRPr="0002515A">
        <w:rPr>
          <w:rFonts w:ascii="Times New Roman" w:hAnsi="Times New Roman"/>
        </w:rPr>
        <w:t>2 Absatz 1 des Gesetzes vorgesehen ist, keinen negativen Beschluss gefasst, wird der Drittstaatsangehörige anhand eines Dokuments gemäß dem Muster in Anlage 47 davon in Kenntnis gesetzt, dass ihm Aufenthalt und Arbeit erlaubt sind. Der Bürgermeister oder sein Beauftragter notifiziert dieses Dokument und stellt dem Drittstaatsangehörigen eine kombinierte Erlaubnis für begrenzte beziehungsweise unbegrenzte Dauer aus.</w:t>
      </w:r>
    </w:p>
    <w:p w14:paraId="1B3173EC"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338E0C0" w14:textId="181198A6"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6 - Beschließt der Minister oder sein Beauftragter, dass dem Drittstaatsangehörigen der Aufenthalt im Königreich nicht erlaubt ist, notifiziert er dem Betreffenden diesen Beschluss anhand eines Dokuments gemäß dem Muster in Anlage 48.</w:t>
      </w:r>
    </w:p>
    <w:p w14:paraId="4813128C"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EBB54CF" w14:textId="1E71062D"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7 - Wenn der Minister oder sein Beauftragter in Anwendung von Artikel 61/25-5 </w:t>
      </w:r>
      <w:r w:rsidR="006D2E26" w:rsidRPr="0002515A">
        <w:rPr>
          <w:rFonts w:ascii="Times New Roman" w:hAnsi="Times New Roman"/>
        </w:rPr>
        <w:t>§ </w:t>
      </w:r>
      <w:r w:rsidRPr="0002515A">
        <w:rPr>
          <w:rFonts w:ascii="Times New Roman" w:hAnsi="Times New Roman"/>
        </w:rPr>
        <w:t>3 des Gesetzes von einem Drittstaatsangehörigen verlangt, ihm zusätzliche Informationen oder Unterlagen zu übermitteln, setzt er ihn von den Informationen und/oder Unterlagen, die er vorlegen muss, in Kenntnis.</w:t>
      </w:r>
    </w:p>
    <w:p w14:paraId="13B15BC6"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61A74DA" w14:textId="29BA8A75"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xml:space="preserve">Sind die zusätzlichen Informationen und/oder Unterlagen nicht in der in Artikel 61/25-5 </w:t>
      </w:r>
      <w:r w:rsidR="006D2E26" w:rsidRPr="0002515A">
        <w:rPr>
          <w:rFonts w:ascii="Times New Roman" w:hAnsi="Times New Roman"/>
        </w:rPr>
        <w:t>§ </w:t>
      </w:r>
      <w:r w:rsidRPr="0002515A">
        <w:rPr>
          <w:rFonts w:ascii="Times New Roman" w:hAnsi="Times New Roman"/>
        </w:rPr>
        <w:t>3 des Gesetzes vorgesehenen Frist vorgelegt worden, lehnt der Minister oder sein Beauftragter die Verlängerung der Aufenthaltserlaubnis ab. Dieser Beschluss wird dem Betreffenden anhand eines Dokuments gemäß dem Muster in Anlage 48 notifiziert.</w:t>
      </w:r>
    </w:p>
    <w:p w14:paraId="10019256" w14:textId="77777777" w:rsidR="0041014B" w:rsidRPr="0002515A" w:rsidRDefault="0041014B"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7579721" w14:textId="694CF289" w:rsidR="0041014B" w:rsidRPr="0002515A" w:rsidRDefault="0041014B"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105/3 </w:t>
      </w:r>
      <w:r w:rsidR="006D2E26" w:rsidRPr="0002515A">
        <w:rPr>
          <w:rFonts w:ascii="Times New Roman" w:hAnsi="Times New Roman"/>
          <w:i/>
        </w:rPr>
        <w:t>§ </w:t>
      </w:r>
      <w:r w:rsidRPr="0002515A">
        <w:rPr>
          <w:rFonts w:ascii="Times New Roman" w:hAnsi="Times New Roman"/>
          <w:i/>
        </w:rPr>
        <w:t xml:space="preserve">1 </w:t>
      </w:r>
      <w:r w:rsidR="006D2E26" w:rsidRPr="0002515A">
        <w:rPr>
          <w:rFonts w:ascii="Times New Roman" w:hAnsi="Times New Roman"/>
          <w:i/>
        </w:rPr>
        <w:t>Abs. </w:t>
      </w:r>
      <w:r w:rsidRPr="0002515A">
        <w:rPr>
          <w:rFonts w:ascii="Times New Roman" w:hAnsi="Times New Roman"/>
          <w:i/>
        </w:rPr>
        <w:t xml:space="preserve">1 abgeändert durch </w:t>
      </w:r>
      <w:r w:rsidR="006D2E26" w:rsidRPr="0002515A">
        <w:rPr>
          <w:rFonts w:ascii="Times New Roman" w:hAnsi="Times New Roman"/>
          <w:i/>
        </w:rPr>
        <w:t>Art. </w:t>
      </w:r>
      <w:r w:rsidRPr="0002515A">
        <w:rPr>
          <w:rFonts w:ascii="Times New Roman" w:hAnsi="Times New Roman"/>
          <w:i/>
        </w:rPr>
        <w:t>10 des K.E. vom 6. Juni 2019 (B.S. vom 22. August 2019)]</w:t>
      </w:r>
    </w:p>
    <w:p w14:paraId="664D9511"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95CA356"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1F3053E" w14:textId="771FD5EC"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bCs/>
        </w:rPr>
        <w:t>Art. </w:t>
      </w:r>
      <w:r w:rsidRPr="0002515A">
        <w:rPr>
          <w:rFonts w:ascii="Times New Roman" w:hAnsi="Times New Roman"/>
          <w:b/>
          <w:bCs/>
        </w:rPr>
        <w:t>105/4</w:t>
      </w:r>
      <w:r w:rsidRPr="0002515A">
        <w:rPr>
          <w:rFonts w:ascii="Times New Roman" w:hAnsi="Times New Roman"/>
        </w:rPr>
        <w:t> -</w:t>
      </w:r>
      <w:r w:rsidRPr="0002515A">
        <w:rPr>
          <w:rFonts w:ascii="Times New Roman" w:hAnsi="Times New Roman"/>
          <w:b/>
        </w:rPr>
        <w:t xml:space="preserve"> </w:t>
      </w:r>
      <w:r w:rsidRPr="0002515A">
        <w:rPr>
          <w:rFonts w:ascii="Times New Roman" w:hAnsi="Times New Roman"/>
        </w:rPr>
        <w:t xml:space="preserve">Erlaubt die </w:t>
      </w:r>
      <w:r w:rsidR="00275A6D" w:rsidRPr="0002515A">
        <w:rPr>
          <w:rFonts w:ascii="Times New Roman" w:hAnsi="Times New Roman"/>
        </w:rPr>
        <w:t>[zuständige regionale Behörde]</w:t>
      </w:r>
      <w:r w:rsidRPr="0002515A">
        <w:rPr>
          <w:rFonts w:ascii="Times New Roman" w:hAnsi="Times New Roman"/>
        </w:rPr>
        <w:t xml:space="preserve"> einem Drittstaatsangehörigen das Arbeiten nicht mehr und hat der Minister oder sein Beauftragter nicht den Beschluss gefasst, seinem Aufenthalt ein Ende zu setzen, stellt der Bürgermeister oder sein Beauftragter ihm ein Aufenthaltsdokument gemäß dem Muster in Anlage 51 aus, falls die Gültigkeitsdauer seines Aufenthaltstitels während der in Artikel 61/25-2 </w:t>
      </w:r>
      <w:r w:rsidR="006D2E26" w:rsidRPr="0002515A">
        <w:rPr>
          <w:rFonts w:ascii="Times New Roman" w:hAnsi="Times New Roman"/>
        </w:rPr>
        <w:t>§ </w:t>
      </w:r>
      <w:r w:rsidRPr="0002515A">
        <w:rPr>
          <w:rFonts w:ascii="Times New Roman" w:hAnsi="Times New Roman"/>
        </w:rPr>
        <w:t>5 des Gesetzes erwähnten Frist von neunzig Tagen abläuft.</w:t>
      </w:r>
    </w:p>
    <w:p w14:paraId="631CDDAF"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5716B53"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Die Familienmitglieder des Betreffenden erhalten dasselbe Dokument mit derselben Gültigkeitsdauer.</w:t>
      </w:r>
    </w:p>
    <w:p w14:paraId="266175F9" w14:textId="77777777" w:rsidR="00275A6D" w:rsidRPr="0002515A" w:rsidRDefault="00275A6D"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E9BBDFB" w14:textId="5BB36EBD" w:rsidR="00275A6D" w:rsidRPr="0002515A" w:rsidRDefault="00275A6D"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105/4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13 des K.E. vom 27. November 2022 (B.S. vom 23. Dezember 2022)]</w:t>
      </w:r>
    </w:p>
    <w:p w14:paraId="4B2F3D72"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E5526A3"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3B82E74" w14:textId="1E0C00B6"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bCs/>
        </w:rPr>
        <w:t>Art. </w:t>
      </w:r>
      <w:r w:rsidRPr="0002515A">
        <w:rPr>
          <w:rFonts w:ascii="Times New Roman" w:hAnsi="Times New Roman"/>
          <w:b/>
          <w:bCs/>
        </w:rPr>
        <w:t>105/5</w:t>
      </w:r>
      <w:r w:rsidRPr="0002515A">
        <w:rPr>
          <w:rFonts w:ascii="Times New Roman" w:hAnsi="Times New Roman"/>
        </w:rPr>
        <w:t xml:space="preserve"> - Wird die Aufenthaltserlaubnis in Anwendung von Artikel 61/25-6 </w:t>
      </w:r>
      <w:r w:rsidR="006D2E26" w:rsidRPr="0002515A">
        <w:rPr>
          <w:rFonts w:ascii="Times New Roman" w:hAnsi="Times New Roman"/>
        </w:rPr>
        <w:t>§ </w:t>
      </w:r>
      <w:r w:rsidRPr="0002515A">
        <w:rPr>
          <w:rFonts w:ascii="Times New Roman" w:hAnsi="Times New Roman"/>
        </w:rPr>
        <w:t>4 des Gesetzes zu einer unbegrenzten Aufenthaltserlaubnis, weist der Minister oder sein Beauftragter den Bürgermeister der Gemeinde des Hauptwohnortes des Drittstaatsangehörigen an, ihm eine kombinierte Erlaubnis für unbegrenzte Dauer auszustellen.</w:t>
      </w:r>
    </w:p>
    <w:p w14:paraId="5BDB0011"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B9E638A" w14:textId="77777777" w:rsidR="00CA689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65D9D66" w14:textId="536B023E" w:rsidR="000809C5" w:rsidRPr="0002515A" w:rsidRDefault="00CA6895" w:rsidP="00CA68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bCs/>
        </w:rPr>
        <w:t>Art. </w:t>
      </w:r>
      <w:r w:rsidRPr="0002515A">
        <w:rPr>
          <w:rFonts w:ascii="Times New Roman" w:hAnsi="Times New Roman"/>
          <w:b/>
          <w:bCs/>
        </w:rPr>
        <w:t>105/6</w:t>
      </w:r>
      <w:r w:rsidRPr="0002515A">
        <w:rPr>
          <w:rFonts w:ascii="Times New Roman" w:hAnsi="Times New Roman"/>
          <w:b/>
        </w:rPr>
        <w:t> -</w:t>
      </w:r>
      <w:r w:rsidRPr="0002515A">
        <w:rPr>
          <w:rFonts w:ascii="Times New Roman" w:hAnsi="Times New Roman"/>
        </w:rPr>
        <w:t xml:space="preserve"> Beschließt der Minister oder sein Beauftragter in Anwendung von Artikel 61/25-7 des Gesetzes, dem Aufenthalt des Drittstaatsangehörigen ein Ende zu setzen, wird ihm dieser Beschluss anhand eines Dokuments gemäß dem Muster in Anlage 52 notifiziert.]</w:t>
      </w:r>
    </w:p>
    <w:p w14:paraId="506BF3B2"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br w:type="page"/>
      </w:r>
      <w:r w:rsidRPr="0002515A">
        <w:rPr>
          <w:rFonts w:ascii="Times New Roman" w:hAnsi="Times New Roman"/>
        </w:rPr>
        <w:lastRenderedPageBreak/>
        <w:t>[KAPITEL 5</w:t>
      </w:r>
      <w:r w:rsidRPr="0002515A">
        <w:rPr>
          <w:rFonts w:ascii="Times New Roman" w:hAnsi="Times New Roman"/>
          <w:i/>
        </w:rPr>
        <w:t>ter</w:t>
      </w:r>
      <w:r w:rsidRPr="0002515A">
        <w:rPr>
          <w:rFonts w:ascii="Times New Roman" w:hAnsi="Times New Roman"/>
        </w:rPr>
        <w:t xml:space="preserve"> - </w:t>
      </w:r>
      <w:r w:rsidRPr="0002515A">
        <w:rPr>
          <w:rFonts w:ascii="Times New Roman" w:hAnsi="Times New Roman"/>
          <w:i/>
        </w:rPr>
        <w:t>Hochqualifizierte Arbeitnehmer - Blaue Karte EU</w:t>
      </w:r>
    </w:p>
    <w:p w14:paraId="5870E2DB"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DBBDAAC" w14:textId="37A376FA"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rPr>
        <w:t xml:space="preserve">[Kapitel 5ter mit den Artikeln 105/7 bis 105/9 eingefügt durch </w:t>
      </w:r>
      <w:r w:rsidR="006D2E26" w:rsidRPr="0002515A">
        <w:rPr>
          <w:rFonts w:ascii="Times New Roman" w:hAnsi="Times New Roman"/>
          <w:i/>
        </w:rPr>
        <w:t>Art. </w:t>
      </w:r>
      <w:r w:rsidRPr="0002515A">
        <w:rPr>
          <w:rFonts w:ascii="Times New Roman" w:hAnsi="Times New Roman"/>
          <w:i/>
        </w:rPr>
        <w:t>11 des K.E. vom 6. Juni 2019 (B.S. vom 22. August 2019)]</w:t>
      </w:r>
    </w:p>
    <w:p w14:paraId="2AC10700"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A36510F"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0D07FEC" w14:textId="5B10A315"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Pr="0002515A">
        <w:rPr>
          <w:rFonts w:ascii="Times New Roman" w:hAnsi="Times New Roman"/>
          <w:b/>
        </w:rPr>
        <w:t>105/7</w:t>
      </w:r>
      <w:r w:rsidRPr="0002515A">
        <w:rPr>
          <w:rFonts w:ascii="Times New Roman" w:hAnsi="Times New Roman"/>
        </w:rPr>
        <w:t xml:space="preserve"> - Unbeschadet der regionalen oder gemeinschaftlichen Rechtsvorschriften über die Beschäftigung ausländischer Arbeitnehmer enthält der in Artikel 61/26 des Gesetzes erwähnte Aufenthaltsantrag mindestens folgende Informationen:</w:t>
      </w:r>
    </w:p>
    <w:p w14:paraId="79C8418B"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2877646"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1. die diplomatische oder konsularische Vertretung, die für den Wohn- oder Aufenthalts</w:t>
      </w:r>
      <w:r w:rsidRPr="0002515A">
        <w:rPr>
          <w:rFonts w:ascii="Times New Roman" w:hAnsi="Times New Roman"/>
        </w:rPr>
        <w:softHyphen/>
        <w:t>ort im Ausland des betreffenden Drittstaatsangehörigen zuständig ist, falls dieser sich nicht auf dem Staatsgebiet des Königreichs befindet,</w:t>
      </w:r>
    </w:p>
    <w:p w14:paraId="71D109CF"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B7234BE"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2. die Adresse des tatsächlichen Wohnortes oder der Unterkunft des Drittstaats</w:t>
      </w:r>
      <w:r w:rsidRPr="0002515A">
        <w:rPr>
          <w:rFonts w:ascii="Times New Roman" w:hAnsi="Times New Roman"/>
        </w:rPr>
        <w:softHyphen/>
        <w:t>angehörigen, falls es ihm bereits erlaubt oder gestattet ist, sich gemäß Titel I Kapitel 2 des Gesetzes für einen Zeitraum von maximal neunzig Tagen oder gemäß Titel I Kapitel 3 des Gesetzes für einen Zeitraum von mehr als neunzig Tagen auf dem Staatsgebiet des Königreichs aufzuhalten,</w:t>
      </w:r>
    </w:p>
    <w:p w14:paraId="675E689D"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BE03829"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xml:space="preserve">3. </w:t>
      </w:r>
      <w:r w:rsidR="000A35A4" w:rsidRPr="0002515A">
        <w:rPr>
          <w:rFonts w:ascii="Times New Roman" w:hAnsi="Times New Roman"/>
        </w:rPr>
        <w:t>[...]</w:t>
      </w:r>
      <w:r w:rsidRPr="0002515A">
        <w:rPr>
          <w:rFonts w:ascii="Times New Roman" w:hAnsi="Times New Roman"/>
        </w:rPr>
        <w:t xml:space="preserve"> die elektronische Adresse seines Arbeitgebers.</w:t>
      </w:r>
    </w:p>
    <w:p w14:paraId="53D750AA"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63E6673" w14:textId="4FB2048D" w:rsidR="000A35A4" w:rsidRPr="0002515A" w:rsidRDefault="000A35A4"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105/7 einziger Absatz </w:t>
      </w:r>
      <w:r w:rsidR="006D2E26" w:rsidRPr="0002515A">
        <w:rPr>
          <w:rFonts w:ascii="Times New Roman" w:hAnsi="Times New Roman"/>
          <w:i/>
        </w:rPr>
        <w:t>Nr. </w:t>
      </w:r>
      <w:r w:rsidRPr="0002515A">
        <w:rPr>
          <w:rFonts w:ascii="Times New Roman" w:hAnsi="Times New Roman"/>
          <w:i/>
        </w:rPr>
        <w:t xml:space="preserve">3 abgeändert durch </w:t>
      </w:r>
      <w:r w:rsidR="006D2E26" w:rsidRPr="0002515A">
        <w:rPr>
          <w:rFonts w:ascii="Times New Roman" w:hAnsi="Times New Roman"/>
          <w:i/>
        </w:rPr>
        <w:t>Art. </w:t>
      </w:r>
      <w:r w:rsidRPr="0002515A">
        <w:rPr>
          <w:rFonts w:ascii="Times New Roman" w:hAnsi="Times New Roman"/>
          <w:i/>
        </w:rPr>
        <w:t>14</w:t>
      </w:r>
      <w:r w:rsidRPr="0002515A">
        <w:rPr>
          <w:rFonts w:ascii="Times New Roman" w:hAnsi="Times New Roman"/>
          <w:i/>
          <w:iCs/>
        </w:rPr>
        <w:t xml:space="preserve"> des K.E. vom 23. März 2020 (B.S. vom 7. Mai 2020)]</w:t>
      </w:r>
    </w:p>
    <w:p w14:paraId="22ECF157" w14:textId="77777777" w:rsidR="000A35A4" w:rsidRPr="0002515A" w:rsidRDefault="000A35A4"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p>
    <w:p w14:paraId="76F36CD8"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3A39D4A" w14:textId="21FC9046"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Pr="0002515A">
        <w:rPr>
          <w:rFonts w:ascii="Times New Roman" w:hAnsi="Times New Roman"/>
          <w:b/>
        </w:rPr>
        <w:t>105/8</w:t>
      </w:r>
      <w:r w:rsidRPr="0002515A">
        <w:rPr>
          <w:rFonts w:ascii="Times New Roman" w:hAnsi="Times New Roman"/>
        </w:rPr>
        <w:t xml:space="preserve"> - </w:t>
      </w:r>
      <w:r w:rsidR="006D2E26" w:rsidRPr="0002515A">
        <w:rPr>
          <w:rFonts w:ascii="Times New Roman" w:hAnsi="Times New Roman"/>
        </w:rPr>
        <w:t>§ </w:t>
      </w:r>
      <w:r w:rsidRPr="0002515A">
        <w:rPr>
          <w:rFonts w:ascii="Times New Roman" w:hAnsi="Times New Roman"/>
        </w:rPr>
        <w:t xml:space="preserve">1 - Wenn dem Drittstaatsangehörigen das Arbeiten von der </w:t>
      </w:r>
      <w:r w:rsidR="00275A6D" w:rsidRPr="0002515A">
        <w:rPr>
          <w:rFonts w:ascii="Times New Roman" w:hAnsi="Times New Roman"/>
        </w:rPr>
        <w:t xml:space="preserve">[zuständigen regionalen Behörde] </w:t>
      </w:r>
      <w:r w:rsidRPr="0002515A">
        <w:rPr>
          <w:rFonts w:ascii="Times New Roman" w:hAnsi="Times New Roman"/>
        </w:rPr>
        <w:t xml:space="preserve">und der Aufenthalt in Anwendung von Artikel 61/27-4 </w:t>
      </w:r>
      <w:r w:rsidR="006D2E26" w:rsidRPr="0002515A">
        <w:rPr>
          <w:rFonts w:ascii="Times New Roman" w:hAnsi="Times New Roman"/>
        </w:rPr>
        <w:t>§ </w:t>
      </w:r>
      <w:r w:rsidRPr="0002515A">
        <w:rPr>
          <w:rFonts w:ascii="Times New Roman" w:hAnsi="Times New Roman"/>
        </w:rPr>
        <w:t>1 des Gesetzes erlaubt worden ist, notifiziert der Minister oder sein Beauftragter ihm diesen Beschluss anhand eines Dokuments gemäß dem Muster in Anlage 46.</w:t>
      </w:r>
    </w:p>
    <w:p w14:paraId="66D625C7"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07433E9"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Der Minister oder sein Beauftragter übermittelt ebenfalls eine Abschrift an:</w:t>
      </w:r>
    </w:p>
    <w:p w14:paraId="44F84BB5"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47D4556"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1. die diplomatische oder konsularische Vertretung, die für den Wohn- oder Aufenthalts</w:t>
      </w:r>
      <w:r w:rsidRPr="0002515A">
        <w:rPr>
          <w:rFonts w:ascii="Times New Roman" w:hAnsi="Times New Roman"/>
        </w:rPr>
        <w:softHyphen/>
        <w:t>ort im Ausland des Betreffenden zuständig ist, falls er sich nicht auf dem Staatsgebiet des Königreichs befindet,</w:t>
      </w:r>
    </w:p>
    <w:p w14:paraId="54D99AE7"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B1885A2"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2. die Gemeindeverwaltung des tatsächlichen Wohnortes oder der Unterkunftsadresse des Betreffenden, falls es ihm bereits erlaubt oder gestattet ist, sich gemäß Titel I Kapitel 2 des Gesetzes für einen Zeitraum von maximal neunzig Tagen oder gemäß Titel I Kapitel 3 des Gesetzes für einen Zeitraum von mehr als neunzig Tagen auf dem Staatsgebiet des Königreichs aufzuhalten.</w:t>
      </w:r>
    </w:p>
    <w:p w14:paraId="36CB590A"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223AF86" w14:textId="7343C009"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2 - Wenn die </w:t>
      </w:r>
      <w:r w:rsidR="00275A6D" w:rsidRPr="0002515A">
        <w:rPr>
          <w:rFonts w:ascii="Times New Roman" w:hAnsi="Times New Roman"/>
        </w:rPr>
        <w:t xml:space="preserve">[zuständige regionale Behörde] </w:t>
      </w:r>
      <w:r w:rsidRPr="0002515A">
        <w:rPr>
          <w:rFonts w:ascii="Times New Roman" w:hAnsi="Times New Roman"/>
        </w:rPr>
        <w:t xml:space="preserve">und der Minister oder sein Beauftragter keinen negativen Beschluss gefasst haben, informiert der Minister oder sein Beauftragter den Betreffenden, dass ihm gemäß Artikel 25 </w:t>
      </w:r>
      <w:r w:rsidR="006D2E26" w:rsidRPr="0002515A">
        <w:rPr>
          <w:rFonts w:ascii="Times New Roman" w:hAnsi="Times New Roman"/>
        </w:rPr>
        <w:t>§ </w:t>
      </w:r>
      <w:r w:rsidRPr="0002515A">
        <w:rPr>
          <w:rFonts w:ascii="Times New Roman" w:hAnsi="Times New Roman"/>
        </w:rPr>
        <w:t xml:space="preserve">4 des Zusammenarbeitsabkommens vom 2. Februar 2018 und Artikel 61/27-5 </w:t>
      </w:r>
      <w:r w:rsidR="006D2E26" w:rsidRPr="0002515A">
        <w:rPr>
          <w:rFonts w:ascii="Times New Roman" w:hAnsi="Times New Roman"/>
        </w:rPr>
        <w:t>§ </w:t>
      </w:r>
      <w:r w:rsidRPr="0002515A">
        <w:rPr>
          <w:rFonts w:ascii="Times New Roman" w:hAnsi="Times New Roman"/>
        </w:rPr>
        <w:t>3 des Gesetzes aufgrund eines Dokuments, das dem Muster in Anlage 47 entspricht, Aufenthalt und Arbeit erlaubt sind.</w:t>
      </w:r>
    </w:p>
    <w:p w14:paraId="1E1167D2"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CC8A959" w14:textId="7BE5B25A" w:rsidR="000809C5" w:rsidRPr="0002515A" w:rsidRDefault="005A071C"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br w:type="page"/>
      </w:r>
      <w:r w:rsidR="000809C5" w:rsidRPr="0002515A">
        <w:rPr>
          <w:rFonts w:ascii="Times New Roman" w:hAnsi="Times New Roman"/>
        </w:rPr>
        <w:lastRenderedPageBreak/>
        <w:tab/>
        <w:t>Der Minister oder sein Beauftragter übermittelt ebenfalls eine Abschrift an:</w:t>
      </w:r>
    </w:p>
    <w:p w14:paraId="59158ECD"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B1435A7"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1. die diplomatische oder konsularische Vertretung, die für den Wohn- oder Aufenthalts</w:t>
      </w:r>
      <w:r w:rsidRPr="0002515A">
        <w:rPr>
          <w:rFonts w:ascii="Times New Roman" w:hAnsi="Times New Roman"/>
        </w:rPr>
        <w:softHyphen/>
        <w:t>ort des Betreffenden im Ausland zuständig ist, falls er sich nicht auf dem Staatsgebiet des Königreichs befindet,</w:t>
      </w:r>
    </w:p>
    <w:p w14:paraId="415AFFB7"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B10E439"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2. die Gemeindeverwaltung des tatsächlichen Wohnortes oder der Unterkunft des Betreffenden, falls es ihm bereits erlaubt oder gestattet ist, sich gemäß Titel I Kapitel 2 des Gesetzes für einen Zeitraum von maximal neunzig Tagen oder gemäß Titel I Kapitel 3 des Gesetzes für einen Zeitraum von mehr als neunzig Tagen auf dem Staatsgebiet des Königreichs aufzuhalten.</w:t>
      </w:r>
    </w:p>
    <w:p w14:paraId="32104942"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5D727B1" w14:textId="5398A350"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3 - Wenn der in </w:t>
      </w:r>
      <w:r w:rsidR="006D2E26" w:rsidRPr="0002515A">
        <w:rPr>
          <w:rFonts w:ascii="Times New Roman" w:hAnsi="Times New Roman"/>
        </w:rPr>
        <w:t>§ </w:t>
      </w:r>
      <w:r w:rsidRPr="0002515A">
        <w:rPr>
          <w:rFonts w:ascii="Times New Roman" w:hAnsi="Times New Roman"/>
        </w:rPr>
        <w:t>1 erwähnte Drittstaatsangehörige sich nicht auf dem Staatsgebiet des Königreichs befindet, beantragt er bei der diplomatischen oder konsularischen Vertretung, die für seinen Wohn- oder Aufenthaltsort im Ausland zuständig ist, die Gewährung eines Visums für den längerfristigen Aufenthalt. Die Vertretung stellt ihm das Visum unverzüglich aus, insofern er folgende Dokumente vorlegt:</w:t>
      </w:r>
    </w:p>
    <w:p w14:paraId="1A1A8C6B"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789938E"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1. einen gültigen Pass oder ein gleichwertiges gültiges Reisedokument, der beziehungs</w:t>
      </w:r>
      <w:r w:rsidRPr="0002515A">
        <w:rPr>
          <w:rFonts w:ascii="Times New Roman" w:hAnsi="Times New Roman"/>
        </w:rPr>
        <w:softHyphen/>
        <w:t xml:space="preserve">weise das mindestens der Dauer des geplanten Aufenthalts entspricht, und </w:t>
      </w:r>
    </w:p>
    <w:p w14:paraId="43EE6848"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C2366C0" w14:textId="1458DAE2"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xml:space="preserve">2. den in </w:t>
      </w:r>
      <w:r w:rsidR="006D2E26" w:rsidRPr="0002515A">
        <w:rPr>
          <w:rFonts w:ascii="Times New Roman" w:hAnsi="Times New Roman"/>
        </w:rPr>
        <w:t>§ </w:t>
      </w:r>
      <w:r w:rsidRPr="0002515A">
        <w:rPr>
          <w:rFonts w:ascii="Times New Roman" w:hAnsi="Times New Roman"/>
        </w:rPr>
        <w:t>1 erwähnten Beschluss zur Aufenthalts- und Arbeitserlaubnis.</w:t>
      </w:r>
    </w:p>
    <w:p w14:paraId="6529B05C"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B5FA6BF"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Der Betreffende, der Inhaber eines Visums für den längerfristigen Aufenthalt ist, das in Anwendung von Absatz 1 ausgestellt worden ist, begibt sich im Hinblick auf seine Eintragung ins Fremdenregister und die Ausstellung einer Blauen Karte EU für begrenzte Dauer zur Gemeindeverwaltung seines Wohnortes.</w:t>
      </w:r>
    </w:p>
    <w:p w14:paraId="6F8CA162"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1182F0E"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In Erwartung der Durchführung der Überprüfung des Wohnortes und der Ausstellung der Blauen Karte EU stellt der Bürgermeister oder sein Beauftragter dem Betreffenden unverzüglich ein vorläufiges Aufenthaltsdokument gemäß dem Muster in Anlage 49 aus. Das Dokument ist fünfundvierzig Tage gültig und kann zweimal um dieselbe Dauer verlängert werden.</w:t>
      </w:r>
    </w:p>
    <w:p w14:paraId="17D1E8B5"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AD91935" w14:textId="4E5BF0DD"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4 - Ein in Artikel 61/27-5 </w:t>
      </w:r>
      <w:r w:rsidR="006D2E26" w:rsidRPr="0002515A">
        <w:rPr>
          <w:rFonts w:ascii="Times New Roman" w:hAnsi="Times New Roman"/>
        </w:rPr>
        <w:t>§ </w:t>
      </w:r>
      <w:r w:rsidRPr="0002515A">
        <w:rPr>
          <w:rFonts w:ascii="Times New Roman" w:hAnsi="Times New Roman"/>
        </w:rPr>
        <w:t xml:space="preserve">2 des Gesetzes erwähnter Drittstaatsangehöriger, der über den in </w:t>
      </w:r>
      <w:r w:rsidR="006D2E26" w:rsidRPr="0002515A">
        <w:rPr>
          <w:rFonts w:ascii="Times New Roman" w:hAnsi="Times New Roman"/>
        </w:rPr>
        <w:t>§ </w:t>
      </w:r>
      <w:r w:rsidRPr="0002515A">
        <w:rPr>
          <w:rFonts w:ascii="Times New Roman" w:hAnsi="Times New Roman"/>
        </w:rPr>
        <w:t xml:space="preserve">1 erwähnten Beschluss oder das in </w:t>
      </w:r>
      <w:r w:rsidR="006D2E26" w:rsidRPr="0002515A">
        <w:rPr>
          <w:rFonts w:ascii="Times New Roman" w:hAnsi="Times New Roman"/>
        </w:rPr>
        <w:t>§ </w:t>
      </w:r>
      <w:r w:rsidRPr="0002515A">
        <w:rPr>
          <w:rFonts w:ascii="Times New Roman" w:hAnsi="Times New Roman"/>
        </w:rPr>
        <w:t>2 erwähnte Dokument verfügt, begibt sich im Hinblick auf seine eventuelle Eintragung ins Fremdenregister und die Ausstellung einer Blauen Karte EU für begrenzte Dauer zur Gemeindeverwaltung seines Wohnortes.</w:t>
      </w:r>
    </w:p>
    <w:p w14:paraId="25A8E71A"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BB68E69"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In Erwartung der Durchführung der Überprüfung des Wohnortes und/oder der Ausstellung der Blauen Karte EU stellt der Bürgermeister oder sein Beauftragter dem Betreffenden unverzüglich ein vorläufiges Aufenthaltsdokument gemäß dem Muster in Anlage 49 aus. Das Dokument ist fünfundvierzig Tage gültig und kann zweimal um dieselbe Dauer verlängert werden.</w:t>
      </w:r>
    </w:p>
    <w:p w14:paraId="0582344E"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F1D45DC"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Ist der Betreffende im Besitz eines Aufenthaltsdokuments beziehungsweise -titels, gibt er dieses/diesen bei der Ausstellung des vorläufigen Aufenthaltsdokuments zurück.</w:t>
      </w:r>
    </w:p>
    <w:p w14:paraId="510E0B99"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2DFBE08" w14:textId="4278B65E"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5 - Beschließt der Minister oder sein Beauftragter, dass dem Drittstaatsangehörigen der Aufenthalt nicht mehr erlaubt wird, notifiziert er ihm diesen Beschluss anhand eines </w:t>
      </w:r>
      <w:r w:rsidRPr="0002515A">
        <w:rPr>
          <w:rFonts w:ascii="Times New Roman" w:hAnsi="Times New Roman"/>
        </w:rPr>
        <w:lastRenderedPageBreak/>
        <w:t>Dokuments gemäß dem Muster in Anlage 48.</w:t>
      </w:r>
    </w:p>
    <w:p w14:paraId="7C89FD63"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4CABFEA" w14:textId="44221AFB"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6 - Wenn der Minister oder sein Beauftragter in Anwendung von Artikel 61/27-4 </w:t>
      </w:r>
      <w:r w:rsidR="006D2E26" w:rsidRPr="0002515A">
        <w:rPr>
          <w:rFonts w:ascii="Times New Roman" w:hAnsi="Times New Roman"/>
        </w:rPr>
        <w:t>§ </w:t>
      </w:r>
      <w:r w:rsidRPr="0002515A">
        <w:rPr>
          <w:rFonts w:ascii="Times New Roman" w:hAnsi="Times New Roman"/>
        </w:rPr>
        <w:t>3 des Gesetzes von einem Drittstaatsangehörigen verlangt, ihm zusätzliche Informationen oder Unterlagen zu übermitteln, setzt er ihn von den Informationen und/oder Unterlagen, die er vorlegen muss, in Kenntnis.</w:t>
      </w:r>
    </w:p>
    <w:p w14:paraId="01316514"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EFF6769" w14:textId="0A842E2F"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xml:space="preserve">Wenn die zusätzlichen Informationen und/oder Unterlagen nicht binnen der in Artikel 61/27-4 </w:t>
      </w:r>
      <w:r w:rsidR="006D2E26" w:rsidRPr="0002515A">
        <w:rPr>
          <w:rFonts w:ascii="Times New Roman" w:hAnsi="Times New Roman"/>
        </w:rPr>
        <w:t>§ </w:t>
      </w:r>
      <w:r w:rsidRPr="0002515A">
        <w:rPr>
          <w:rFonts w:ascii="Times New Roman" w:hAnsi="Times New Roman"/>
        </w:rPr>
        <w:t>3 des Gesetzes erwähnten Frist vorgelegt worden sind, lehnt der Minister oder sein Beauftragter den Antrag ab und notifiziert ihm diesen Beschluss anhand eines Dokuments gemäß dem Muster in Anlage 48.</w:t>
      </w:r>
    </w:p>
    <w:p w14:paraId="072F1B5D"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09B17D4" w14:textId="7F7E1218" w:rsidR="00275A6D" w:rsidRPr="0002515A" w:rsidRDefault="00275A6D"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105/8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 xml:space="preserve">14 </w:t>
      </w:r>
      <w:r w:rsidR="006D2E26" w:rsidRPr="0002515A">
        <w:rPr>
          <w:rFonts w:ascii="Times New Roman" w:hAnsi="Times New Roman"/>
          <w:i/>
          <w:iCs/>
        </w:rPr>
        <w:t>Nr. </w:t>
      </w:r>
      <w:r w:rsidRPr="0002515A">
        <w:rPr>
          <w:rFonts w:ascii="Times New Roman" w:hAnsi="Times New Roman"/>
          <w:i/>
          <w:iCs/>
        </w:rPr>
        <w:t xml:space="preserve">1 des K.E. vom 27. November 2022 (B.S. vom 23. Dezember 2022); </w:t>
      </w:r>
      <w:r w:rsidR="006D2E26" w:rsidRPr="0002515A">
        <w:rPr>
          <w:rFonts w:ascii="Times New Roman" w:hAnsi="Times New Roman"/>
          <w:i/>
          <w:iCs/>
        </w:rPr>
        <w:t>§ </w:t>
      </w:r>
      <w:r w:rsidRPr="0002515A">
        <w:rPr>
          <w:rFonts w:ascii="Times New Roman" w:hAnsi="Times New Roman"/>
          <w:i/>
          <w:iCs/>
        </w:rPr>
        <w:t xml:space="preserve">2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 xml:space="preserve">14 </w:t>
      </w:r>
      <w:r w:rsidR="006D2E26" w:rsidRPr="0002515A">
        <w:rPr>
          <w:rFonts w:ascii="Times New Roman" w:hAnsi="Times New Roman"/>
          <w:i/>
          <w:iCs/>
        </w:rPr>
        <w:t>Nr. </w:t>
      </w:r>
      <w:r w:rsidRPr="0002515A">
        <w:rPr>
          <w:rFonts w:ascii="Times New Roman" w:hAnsi="Times New Roman"/>
          <w:i/>
          <w:iCs/>
        </w:rPr>
        <w:t>2 des K.E. vom 27. November 2022 (B.S. vom 23. Dezember 2022)]</w:t>
      </w:r>
    </w:p>
    <w:p w14:paraId="7F9A3640" w14:textId="77777777" w:rsidR="00275A6D" w:rsidRPr="0002515A" w:rsidRDefault="00275A6D"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35397329" w14:textId="77777777" w:rsidR="000809C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803C475" w14:textId="70387603" w:rsidR="00CA6895" w:rsidRPr="0002515A" w:rsidRDefault="000809C5" w:rsidP="000809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Pr="0002515A">
        <w:rPr>
          <w:rFonts w:ascii="Times New Roman" w:hAnsi="Times New Roman"/>
          <w:b/>
        </w:rPr>
        <w:t>105/9</w:t>
      </w:r>
      <w:r w:rsidRPr="0002515A">
        <w:rPr>
          <w:rFonts w:ascii="Times New Roman" w:hAnsi="Times New Roman"/>
        </w:rPr>
        <w:t xml:space="preserve"> - Beschließt der Minister oder sein Beauftragter in Anwendung von Artikel 61/27-6 des Gesetzes, dem Aufenthalt des Drittstaatsangehörigen ein Ende zu setzen, wird ihm dieser Beschluss anhand eines Dokuments gemäß dem Muster in Anlage 52 notifiziert.]</w:t>
      </w:r>
    </w:p>
    <w:p w14:paraId="4394B12B" w14:textId="77777777" w:rsidR="000A661B" w:rsidRPr="0002515A" w:rsidRDefault="000A661B" w:rsidP="000A6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A5D916B" w14:textId="77777777" w:rsidR="000A661B" w:rsidRPr="0002515A" w:rsidRDefault="000A661B" w:rsidP="000A6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2A084B2"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br w:type="page"/>
      </w:r>
      <w:r w:rsidRPr="0002515A">
        <w:rPr>
          <w:rFonts w:ascii="Times New Roman" w:hAnsi="Times New Roman"/>
        </w:rPr>
        <w:lastRenderedPageBreak/>
        <w:t>[KAPITEL 5</w:t>
      </w:r>
      <w:r w:rsidRPr="0002515A">
        <w:rPr>
          <w:rFonts w:ascii="Times New Roman" w:hAnsi="Times New Roman"/>
          <w:i/>
          <w:iCs/>
        </w:rPr>
        <w:t>quater</w:t>
      </w:r>
      <w:r w:rsidRPr="0002515A">
        <w:rPr>
          <w:rFonts w:ascii="Times New Roman" w:hAnsi="Times New Roman"/>
        </w:rPr>
        <w:t> </w:t>
      </w:r>
      <w:r w:rsidR="00504DE0" w:rsidRPr="0002515A">
        <w:rPr>
          <w:rFonts w:ascii="Times New Roman" w:hAnsi="Times New Roman"/>
        </w:rPr>
        <w:t>-</w:t>
      </w:r>
      <w:r w:rsidRPr="0002515A">
        <w:rPr>
          <w:rFonts w:ascii="Times New Roman" w:hAnsi="Times New Roman"/>
        </w:rPr>
        <w:t xml:space="preserve"> Saisonarbeitnehmer</w:t>
      </w:r>
    </w:p>
    <w:p w14:paraId="530F7DC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1459F2D9" w14:textId="43B8F968"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rPr>
        <w:t xml:space="preserve">[Kapitel 5quater mit den Artikeln 105/10 bis 105/43 eingefügt durch </w:t>
      </w:r>
      <w:r w:rsidR="006D2E26" w:rsidRPr="0002515A">
        <w:rPr>
          <w:rFonts w:ascii="Times New Roman" w:hAnsi="Times New Roman"/>
          <w:i/>
        </w:rPr>
        <w:t>Art. </w:t>
      </w:r>
      <w:r w:rsidRPr="0002515A">
        <w:rPr>
          <w:rFonts w:ascii="Times New Roman" w:hAnsi="Times New Roman"/>
          <w:i/>
        </w:rPr>
        <w:t>15</w:t>
      </w:r>
      <w:r w:rsidRPr="0002515A">
        <w:rPr>
          <w:rFonts w:ascii="Times New Roman" w:hAnsi="Times New Roman"/>
          <w:i/>
          <w:iCs/>
        </w:rPr>
        <w:t xml:space="preserve"> des K.E. vom 23. März 2020 (B.S. vom 7. Mai 2020)]</w:t>
      </w:r>
    </w:p>
    <w:p w14:paraId="59C62C59"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22A0310B"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76863D3F"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i/>
          <w:iCs/>
        </w:rPr>
        <w:t>Abschnitt 1 -</w:t>
      </w:r>
      <w:r w:rsidRPr="0002515A">
        <w:rPr>
          <w:rFonts w:ascii="Times New Roman" w:hAnsi="Times New Roman"/>
        </w:rPr>
        <w:t xml:space="preserve"> Anwendungsbereich</w:t>
      </w:r>
    </w:p>
    <w:p w14:paraId="16E89A51"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474D5C9"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13A8159" w14:textId="30231803"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Pr="0002515A">
        <w:rPr>
          <w:rFonts w:ascii="Times New Roman" w:hAnsi="Times New Roman"/>
          <w:b/>
        </w:rPr>
        <w:t>105/10</w:t>
      </w:r>
      <w:r w:rsidRPr="0002515A">
        <w:rPr>
          <w:rFonts w:ascii="Times New Roman" w:hAnsi="Times New Roman"/>
        </w:rPr>
        <w:t> - Die Bestimmungen des vorliegenden Kapitels finden Anwendung auf Drittstaatsangehörige, die sich außerhalb des Hoheitsgebiets der Mitgliedstaaten der Europäischen Union befinden und als Saisonarbeitnehmer in das Königreich einreisen und sich dort aufhalten möchten, und auf Drittstaatsangehörige, denen gemäß den Bestimmungen von Titel II Kapitel 8</w:t>
      </w:r>
      <w:r w:rsidRPr="0002515A">
        <w:rPr>
          <w:rFonts w:ascii="Times New Roman" w:hAnsi="Times New Roman"/>
          <w:i/>
          <w:iCs/>
        </w:rPr>
        <w:t>bis</w:t>
      </w:r>
      <w:r w:rsidRPr="0002515A">
        <w:rPr>
          <w:rFonts w:ascii="Times New Roman" w:hAnsi="Times New Roman"/>
        </w:rPr>
        <w:t xml:space="preserve"> des Gesetzes Aufenthalt und Arbeit im Königreich in dieser Eigenschaft erlaubt sind.</w:t>
      </w:r>
    </w:p>
    <w:p w14:paraId="7C80FA96"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B1A42BA"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Die allgemeinen Bestimmungen des vorliegenden Erlasses sind auf sie anwendbar, sofern die Bestimmungen des vorliegenden Kapitels nicht davon abweichen.</w:t>
      </w:r>
    </w:p>
    <w:p w14:paraId="397ECBB0"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058EAF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E3BD3C2"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i/>
          <w:iCs/>
        </w:rPr>
        <w:t>Abschnitt 2 -</w:t>
      </w:r>
      <w:r w:rsidRPr="0002515A">
        <w:rPr>
          <w:rFonts w:ascii="Times New Roman" w:hAnsi="Times New Roman"/>
        </w:rPr>
        <w:t xml:space="preserve"> Einreise ins Staatsgebiet und Kurzaufenthalt</w:t>
      </w:r>
    </w:p>
    <w:p w14:paraId="5837B03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B70EA40"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5D78E2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t>Unterabschnitt 1 - Erforderliche Dokumente für die Einreise und Aushändigung des Aufenthaltsdokuments</w:t>
      </w:r>
    </w:p>
    <w:p w14:paraId="1974BC58"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E6A3777"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BDE8C40" w14:textId="0E0C2DDC"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Pr="0002515A">
        <w:rPr>
          <w:rFonts w:ascii="Times New Roman" w:hAnsi="Times New Roman"/>
          <w:b/>
        </w:rPr>
        <w:t>105/11</w:t>
      </w:r>
      <w:r w:rsidRPr="0002515A">
        <w:rPr>
          <w:rFonts w:ascii="Times New Roman" w:hAnsi="Times New Roman"/>
        </w:rPr>
        <w:t xml:space="preserve"> - </w:t>
      </w:r>
      <w:r w:rsidR="006D2E26" w:rsidRPr="0002515A">
        <w:rPr>
          <w:rFonts w:ascii="Times New Roman" w:hAnsi="Times New Roman"/>
        </w:rPr>
        <w:t>§ </w:t>
      </w:r>
      <w:r w:rsidRPr="0002515A">
        <w:rPr>
          <w:rFonts w:ascii="Times New Roman" w:hAnsi="Times New Roman"/>
        </w:rPr>
        <w:t xml:space="preserve">1 ­ Gemäß Artikel 61/29 </w:t>
      </w:r>
      <w:r w:rsidR="006D2E26" w:rsidRPr="0002515A">
        <w:rPr>
          <w:rFonts w:ascii="Times New Roman" w:hAnsi="Times New Roman"/>
        </w:rPr>
        <w:t>§ </w:t>
      </w:r>
      <w:r w:rsidRPr="0002515A">
        <w:rPr>
          <w:rFonts w:ascii="Times New Roman" w:hAnsi="Times New Roman"/>
        </w:rPr>
        <w:t xml:space="preserve">1 des Gesetzes und unbeschadet der Artikel 3 und 61/29 </w:t>
      </w:r>
      <w:r w:rsidR="006D2E26" w:rsidRPr="0002515A">
        <w:rPr>
          <w:rFonts w:ascii="Times New Roman" w:hAnsi="Times New Roman"/>
        </w:rPr>
        <w:t>§ </w:t>
      </w:r>
      <w:r w:rsidRPr="0002515A">
        <w:rPr>
          <w:rFonts w:ascii="Times New Roman" w:hAnsi="Times New Roman"/>
        </w:rPr>
        <w:t>4 des Gesetzes erlauben die mit der Grenzkontrolle beauftragten Behörden dem Drittstaatsangehörigen die Einreise ins Staatsgebiet, um sich dort für eine Dauer von höchstens neunzig Tagen als Saisonarbeitnehmer aufzuhalten, wenn er bei der Kontrolle an den Außengrenzen Folgendes vorlegt:</w:t>
      </w:r>
    </w:p>
    <w:p w14:paraId="63B739AE"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72CBE87"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1. einen gültigen Pass oder ein gleichwertiges Reisedokument gemäß Artikel 6 Absatz 1 Buchstabe a) des Schengener Grenzkodex,</w:t>
      </w:r>
    </w:p>
    <w:p w14:paraId="5A95ED40"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4BB9088"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2. falls erforderlich, ein gültiges Visum für einen kurzfristigen Aufenthalt mit dem Vermerk "Saisonarbeitnehmer", das gemäß Artikel 105/12 ausgestellt worden ist,</w:t>
      </w:r>
    </w:p>
    <w:p w14:paraId="6AA49AE7"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7D78688"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3. die gemäß Artikel 105/38 erforderliche Arbeitserlaubnis.</w:t>
      </w:r>
    </w:p>
    <w:p w14:paraId="3250D77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267A635" w14:textId="580903CE"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2 - Wenn die mit der Grenzkontrolle beauftragten Behörden oder der Minister oder sein Beauftragter es verlangen, legt der Drittstaatsangehörige ebenfalls den Nachweis gemäß Artikel 105/42 vor, dass er während seines Aufenthalts über genügende Unterkunfts</w:t>
      </w:r>
      <w:r w:rsidRPr="0002515A">
        <w:rPr>
          <w:rFonts w:ascii="Times New Roman" w:hAnsi="Times New Roman"/>
        </w:rPr>
        <w:softHyphen/>
        <w:t>möglichkeiten verfügen wird.</w:t>
      </w:r>
    </w:p>
    <w:p w14:paraId="3D602A41"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D41C1C7"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EB3B1AE" w14:textId="7D7FF08A"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Pr="0002515A">
        <w:rPr>
          <w:rFonts w:ascii="Times New Roman" w:hAnsi="Times New Roman"/>
          <w:b/>
        </w:rPr>
        <w:t>105/12</w:t>
      </w:r>
      <w:r w:rsidRPr="0002515A">
        <w:rPr>
          <w:rFonts w:ascii="Times New Roman" w:hAnsi="Times New Roman"/>
        </w:rPr>
        <w:t xml:space="preserve"> - </w:t>
      </w:r>
      <w:r w:rsidR="006D2E26" w:rsidRPr="0002515A">
        <w:rPr>
          <w:rFonts w:ascii="Times New Roman" w:hAnsi="Times New Roman"/>
        </w:rPr>
        <w:t>§ </w:t>
      </w:r>
      <w:r w:rsidRPr="0002515A">
        <w:rPr>
          <w:rFonts w:ascii="Times New Roman" w:hAnsi="Times New Roman"/>
        </w:rPr>
        <w:t xml:space="preserve">1 ­ Der Drittstaatsangehörige, der über ein Visum für einen kurzfristigen Aufenthalt verfügen muss, um ins Staatsgebiet einreisen und sich dort für eine Dauer von höchstens neunzig Tagen als Saisonarbeitnehmer aufhalten zu können, reicht einen </w:t>
      </w:r>
      <w:r w:rsidRPr="0002515A">
        <w:rPr>
          <w:rFonts w:ascii="Times New Roman" w:hAnsi="Times New Roman"/>
        </w:rPr>
        <w:lastRenderedPageBreak/>
        <w:t>Visumantrag gemäß dem Visakodex ein.</w:t>
      </w:r>
    </w:p>
    <w:p w14:paraId="5EB43780"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2C21ACB" w14:textId="1CCBA36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2 - Gemäß Artikel 61/29 </w:t>
      </w:r>
      <w:r w:rsidR="006D2E26" w:rsidRPr="0002515A">
        <w:rPr>
          <w:rFonts w:ascii="Times New Roman" w:hAnsi="Times New Roman"/>
        </w:rPr>
        <w:t>§ </w:t>
      </w:r>
      <w:r w:rsidRPr="0002515A">
        <w:rPr>
          <w:rFonts w:ascii="Times New Roman" w:hAnsi="Times New Roman"/>
        </w:rPr>
        <w:t>3 Absatz 1 und 2 des Gesetzes und unbeschadet der Bestimmungen von Titel III Kapitel II des Visakodex legt der Drittstaatsangehörige zur Unterstützung seines Antrags Folgendes vor:</w:t>
      </w:r>
    </w:p>
    <w:p w14:paraId="2B8AA9C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1A0DEF7"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1. einen gültigen Pass oder ein gleichwertiges Reisedokument gemäß Artikel 6 Absatz 1 Buchstabe a) des Schengener Grenzkodex,</w:t>
      </w:r>
    </w:p>
    <w:p w14:paraId="139653C5"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9185C3A"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2. die gemäß Artikel 105/38 erforderliche Arbeitserlaubnis,</w:t>
      </w:r>
    </w:p>
    <w:p w14:paraId="0696C9C5"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1C7383C"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3. den Nachweis, dass er über eine Krankenversicherung verfügt, gemäß Artikel 105/41,</w:t>
      </w:r>
    </w:p>
    <w:p w14:paraId="32C537B1"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2F65405"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4. den Nachweis, dass er über genügende Unterkunftsmöglichkeiten verfügt, gemäß Artikel 105/42.</w:t>
      </w:r>
    </w:p>
    <w:p w14:paraId="4F023209"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2466487" w14:textId="3692BF7A"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3 - Bei Zulässigkeit des Antrags fasst der Minister oder sein Beauftragter einen Beschluss gemäß den Bestimmungen von Titel III Kapitel III des Visakodex.</w:t>
      </w:r>
    </w:p>
    <w:p w14:paraId="018B600B"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AF04708" w14:textId="46897D7B"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xml:space="preserve">Absatz 1 findet Anwendung unbeschadet des Artikels 61/29 </w:t>
      </w:r>
      <w:r w:rsidR="006D2E26" w:rsidRPr="0002515A">
        <w:rPr>
          <w:rFonts w:ascii="Times New Roman" w:hAnsi="Times New Roman"/>
        </w:rPr>
        <w:t>§ </w:t>
      </w:r>
      <w:r w:rsidRPr="0002515A">
        <w:rPr>
          <w:rFonts w:ascii="Times New Roman" w:hAnsi="Times New Roman"/>
        </w:rPr>
        <w:t>3 Absatz 3 des Gesetzes und der Artikel 105/40 und 105/43.</w:t>
      </w:r>
    </w:p>
    <w:p w14:paraId="4EE1F139"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CEFEB8D" w14:textId="3E2B4D38"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4 - Das in Anwendung des vorliegenden Artikels ausgestellte Visum für einen kurzfristigen Aufenthalt trägt den Vermerk "Saisonarbeitnehmer".</w:t>
      </w:r>
    </w:p>
    <w:p w14:paraId="2B2C63E1"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100788A"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A1D431C" w14:textId="14534D8D"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Pr="0002515A">
        <w:rPr>
          <w:rFonts w:ascii="Times New Roman" w:hAnsi="Times New Roman"/>
          <w:b/>
        </w:rPr>
        <w:t>105/13</w:t>
      </w:r>
      <w:r w:rsidRPr="0002515A">
        <w:rPr>
          <w:rFonts w:ascii="Times New Roman" w:hAnsi="Times New Roman"/>
        </w:rPr>
        <w:t> - Gemäß Artikel 61/29-1 des Gesetzes und unbeschadet des Artikels 3 des Gesetzes erlauben die mit der Grenzkontrolle beauftragten Behörden dem Drittstaatsangehörigen die Einreise ins Staatsgebiet, um sich dort für eine Dauer von mehr als neunzig Tagen als Saisonarbeitnehmer aufzuhalten, wenn er bei der Kontrolle an den Außengrenzen Folgendes vorlegt:</w:t>
      </w:r>
    </w:p>
    <w:p w14:paraId="7FA48879"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6147B19"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1. einen gültigen Pass oder ein gleichwertiges Reisedokument gemäß Artikel 6 Absatz 1 Buchstabe a) des Schengener Grenzkodex,</w:t>
      </w:r>
    </w:p>
    <w:p w14:paraId="3AC352B6"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248E7C8"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2. ein gültiges Visum für den längerfristigen Aufenthalt mit dem Vermerk "Saisonarbeitnehmer", das gemäß den Bestimmungen von Abschnitt 3 ausgestellt worden ist.</w:t>
      </w:r>
    </w:p>
    <w:p w14:paraId="71F0D16C"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E9F207C" w14:textId="77777777" w:rsidR="0008076B"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9ADFF73" w14:textId="50CFBAAA"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105/14</w:t>
      </w:r>
      <w:r w:rsidR="000A35A4" w:rsidRPr="0002515A">
        <w:rPr>
          <w:rFonts w:ascii="Times New Roman" w:hAnsi="Times New Roman"/>
        </w:rPr>
        <w:t xml:space="preserve"> - Wenn dem in Artikel 105/10 erwähnten Drittstaatsangehörigen die Einreise in Anwendung von Artikel 61/29 </w:t>
      </w:r>
      <w:r w:rsidR="006D2E26" w:rsidRPr="0002515A">
        <w:rPr>
          <w:rFonts w:ascii="Times New Roman" w:hAnsi="Times New Roman"/>
        </w:rPr>
        <w:t>§ </w:t>
      </w:r>
      <w:r w:rsidR="000A35A4" w:rsidRPr="0002515A">
        <w:rPr>
          <w:rFonts w:ascii="Times New Roman" w:hAnsi="Times New Roman"/>
        </w:rPr>
        <w:t>4 des Gesetzes verweigert wird, wird dieser Beschluss unbeschadet des Artikels 3 des Gesetzes von dem Minister oder seinem Beauftragten gefasst.</w:t>
      </w:r>
    </w:p>
    <w:p w14:paraId="232DC6C8"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E2F9EA1" w14:textId="3DC170C6"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Die mit der Grenzkontrolle beauftragten Behörden können den Beschluss selbst fassen, wenn der Betreffende die Dokumente, die gemäß Artikel 105/11 </w:t>
      </w:r>
      <w:r w:rsidR="006D2E26" w:rsidRPr="0002515A">
        <w:rPr>
          <w:rFonts w:ascii="Times New Roman" w:hAnsi="Times New Roman"/>
        </w:rPr>
        <w:t>§ </w:t>
      </w:r>
      <w:r w:rsidR="000A35A4" w:rsidRPr="0002515A">
        <w:rPr>
          <w:rFonts w:ascii="Times New Roman" w:hAnsi="Times New Roman"/>
        </w:rPr>
        <w:t>1 oder Artikel 105/13 für die Einreise erforderlich sind, nicht vorlegt.</w:t>
      </w:r>
    </w:p>
    <w:p w14:paraId="73E5544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FDE7D02" w14:textId="7777777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Der Beschluss wird gemäß Artikel 14 notifiziert.</w:t>
      </w:r>
    </w:p>
    <w:p w14:paraId="556E9A81"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F2A2C78" w14:textId="77777777" w:rsidR="0008076B"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FF8B6C2" w14:textId="7C09D405"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105/15</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 xml:space="preserve">1 ­ Wird dem Drittstaatsangehörigen der Aufenthalt als Saisonarbeitnehmer für eine Dauer von höchstens neunzig Tagen erlaubt, so stellt ihm der Bürgermeister oder dessen Beauftragter auf seinen Antrag hin und gemäß Artikel 20 ein Dokument aus, das dem Muster in Anlage 3 entspricht, sofern er die in Artikel 105/11 </w:t>
      </w:r>
      <w:r w:rsidR="006D2E26" w:rsidRPr="0002515A">
        <w:rPr>
          <w:rFonts w:ascii="Times New Roman" w:hAnsi="Times New Roman"/>
        </w:rPr>
        <w:t>§ </w:t>
      </w:r>
      <w:r w:rsidR="000A35A4" w:rsidRPr="0002515A">
        <w:rPr>
          <w:rFonts w:ascii="Times New Roman" w:hAnsi="Times New Roman"/>
        </w:rPr>
        <w:t>1 erwähnten Dokumente vorlegt. Dieses Dokument trägt den Vermerk "Arbeitsmarkt: beschränkt".</w:t>
      </w:r>
    </w:p>
    <w:p w14:paraId="63880F09"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5B5AEF2" w14:textId="4ABC4615"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2 - Die Gültigkeitsdauer dieses Dokuments darf jedoch nicht die Dauer überschreiten, während der dem Betreffenden das Arbeiten als Saisonarbeitnehmer erlaubt ist.</w:t>
      </w:r>
    </w:p>
    <w:p w14:paraId="56058295" w14:textId="77777777" w:rsidR="000A35A4"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B63AACA" w14:textId="77777777" w:rsidR="00920CC1" w:rsidRDefault="00920CC1"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D6B85C0" w14:textId="209FF3E2" w:rsidR="00920CC1" w:rsidRDefault="00920CC1" w:rsidP="00920CC1">
      <w:pPr>
        <w:tabs>
          <w:tab w:val="left" w:pos="-720"/>
        </w:tabs>
        <w:jc w:val="both"/>
        <w:rPr>
          <w:rFonts w:ascii="Times New Roman" w:hAnsi="Times New Roman"/>
          <w:sz w:val="20"/>
          <w:szCs w:val="20"/>
        </w:rPr>
      </w:pPr>
      <w:r>
        <w:rPr>
          <w:rFonts w:ascii="Times New Roman" w:hAnsi="Times New Roman"/>
          <w:sz w:val="20"/>
          <w:szCs w:val="20"/>
        </w:rPr>
        <w:t>Ab dem Tag des Inkrafttretens des Gesetzes vom 19. März 2023 zur Abänderung des Gesetzes vom 15. Dezember 1980 über die Einreise ins Staatsgebiet, den Aufenthalt, die Niederlassung und das Ausweisen von Ausländern in Bezug auf das Einreise-/Ausreisesystem (gemäß Art. 14 des K.E. vom 17. Juli 2024 (B.S. vom 18. September 2024)) lautet Art. 105/15 wie folgt:</w:t>
      </w:r>
    </w:p>
    <w:p w14:paraId="60F6FADA" w14:textId="77777777" w:rsidR="00920CC1" w:rsidRDefault="00920CC1" w:rsidP="00920CC1">
      <w:pPr>
        <w:tabs>
          <w:tab w:val="left" w:pos="-720"/>
        </w:tabs>
        <w:jc w:val="both"/>
        <w:rPr>
          <w:rFonts w:ascii="Times New Roman" w:hAnsi="Times New Roman"/>
          <w:sz w:val="20"/>
          <w:szCs w:val="20"/>
        </w:rPr>
      </w:pPr>
    </w:p>
    <w:p w14:paraId="7892A2D2" w14:textId="3DADF2F4" w:rsidR="00920CC1" w:rsidRPr="00920CC1" w:rsidRDefault="00920CC1" w:rsidP="00920C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Pr>
          <w:rFonts w:ascii="Times New Roman" w:hAnsi="Times New Roman"/>
          <w:sz w:val="20"/>
          <w:szCs w:val="20"/>
        </w:rPr>
        <w:t>"</w:t>
      </w:r>
      <w:r w:rsidRPr="00920CC1">
        <w:rPr>
          <w:rFonts w:ascii="Times New Roman" w:hAnsi="Times New Roman"/>
          <w:bCs/>
          <w:sz w:val="20"/>
          <w:szCs w:val="20"/>
        </w:rPr>
        <w:t>Art. 105/15</w:t>
      </w:r>
      <w:r w:rsidRPr="00920CC1">
        <w:rPr>
          <w:rFonts w:ascii="Times New Roman" w:hAnsi="Times New Roman"/>
          <w:sz w:val="20"/>
          <w:szCs w:val="20"/>
        </w:rPr>
        <w:t> - § 1 ­ Wird dem Drittstaatsangehörigen der Aufenthalt als Saisonarbeitnehmer für eine Dauer von höchstens neunzig Tagen erlaubt, so stellt ihm der Bürgermeister oder dessen Beauftragter auf seinen Antrag hin und gemäß Artikel 20 ein Dokument aus, das dem Muster in Anlage 3 entspricht, sofern er die in Artikel 105/11 § 1 erwähnten Dokumente vorlegt. Dieses Dokument trägt den Vermerk "Arbeitsmarkt: beschränkt".</w:t>
      </w:r>
    </w:p>
    <w:p w14:paraId="2C7D3F89" w14:textId="77777777" w:rsidR="00920CC1" w:rsidRPr="00920CC1" w:rsidRDefault="00920CC1" w:rsidP="00920C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5BFB3E50" w14:textId="1BC9A5F7" w:rsidR="00920CC1" w:rsidRPr="00920CC1" w:rsidRDefault="00920CC1" w:rsidP="00920C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Pr>
          <w:rFonts w:ascii="Times New Roman" w:hAnsi="Times New Roman"/>
          <w:sz w:val="20"/>
          <w:szCs w:val="20"/>
        </w:rPr>
        <w:t>§ 2 - [...]</w:t>
      </w:r>
    </w:p>
    <w:p w14:paraId="69533973" w14:textId="50927135" w:rsidR="00920CC1" w:rsidRPr="00920CC1" w:rsidRDefault="00920CC1" w:rsidP="00920C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2A3DB63C" w14:textId="28216410" w:rsidR="00920CC1" w:rsidRPr="00920CC1" w:rsidRDefault="00920CC1" w:rsidP="00920C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920CC1">
        <w:rPr>
          <w:rFonts w:ascii="Times New Roman" w:hAnsi="Times New Roman"/>
          <w:i/>
          <w:iCs/>
          <w:sz w:val="20"/>
          <w:szCs w:val="20"/>
        </w:rPr>
        <w:t>[Art</w:t>
      </w:r>
      <w:r w:rsidR="00A81B21">
        <w:rPr>
          <w:rFonts w:ascii="Times New Roman" w:hAnsi="Times New Roman"/>
          <w:i/>
          <w:iCs/>
          <w:sz w:val="20"/>
          <w:szCs w:val="20"/>
        </w:rPr>
        <w:t>.</w:t>
      </w:r>
      <w:r w:rsidRPr="00920CC1">
        <w:rPr>
          <w:rFonts w:ascii="Times New Roman" w:hAnsi="Times New Roman"/>
          <w:i/>
          <w:iCs/>
          <w:sz w:val="20"/>
          <w:szCs w:val="20"/>
        </w:rPr>
        <w:t> 105/15 § 2 aufgehoben durch Art. 9 des K.E. vom 17. Juli 2024 (B.S. vom 18. September 2024)]</w:t>
      </w:r>
      <w:r w:rsidRPr="00920CC1">
        <w:rPr>
          <w:rFonts w:ascii="Times New Roman" w:hAnsi="Times New Roman"/>
          <w:sz w:val="20"/>
          <w:szCs w:val="20"/>
        </w:rPr>
        <w:t>"</w:t>
      </w:r>
    </w:p>
    <w:p w14:paraId="2C6F73F5" w14:textId="77777777" w:rsidR="0008076B"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6E2C169" w14:textId="77777777" w:rsidR="00920CC1" w:rsidRPr="0002515A" w:rsidRDefault="00920CC1"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AC05213" w14:textId="77777777" w:rsidR="000A35A4" w:rsidRPr="0002515A" w:rsidRDefault="000A35A4" w:rsidP="000807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t>Unterabschnitt 2 - Verlängerung des Kurzaufenthalts</w:t>
      </w:r>
    </w:p>
    <w:p w14:paraId="4F197519"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EAE23E4" w14:textId="77777777" w:rsidR="0008076B"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9A39335" w14:textId="62EC8E6A" w:rsidR="000A35A4" w:rsidRPr="0002515A" w:rsidRDefault="0008076B" w:rsidP="000807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b/>
        </w:rPr>
        <w:tab/>
      </w:r>
      <w:r w:rsidR="006D2E26" w:rsidRPr="0002515A">
        <w:rPr>
          <w:rFonts w:ascii="Times New Roman" w:hAnsi="Times New Roman"/>
          <w:b/>
        </w:rPr>
        <w:t>Art. </w:t>
      </w:r>
      <w:r w:rsidR="000A35A4" w:rsidRPr="0002515A">
        <w:rPr>
          <w:rFonts w:ascii="Times New Roman" w:hAnsi="Times New Roman"/>
          <w:b/>
        </w:rPr>
        <w:t>105/16</w:t>
      </w:r>
      <w:r w:rsidR="000A35A4" w:rsidRPr="0002515A">
        <w:rPr>
          <w:rFonts w:ascii="Times New Roman" w:hAnsi="Times New Roman"/>
        </w:rPr>
        <w:t> - Die Bestimmungen des vorliegenden Unterabschnitts finden Anwendung auf Drittstaatsangehörige, denen es erlaubt wird, sich als Saisonarbeitnehmer für eine Dauer von höchstens neunzig Tagen auf dem Staatsgebiet aufzuhalten, und die ihren Aufenthalt verlängern möchten, ohne die Höchstdauer des Kurzaufenthalts zu überschreiten.</w:t>
      </w:r>
    </w:p>
    <w:p w14:paraId="335326A1"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7FDC82E" w14:textId="77777777" w:rsidR="0008076B"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DF55071" w14:textId="6CBDE560"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105/17</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 xml:space="preserve">1 ­ Gemäß Artikel 61/29 </w:t>
      </w:r>
      <w:r w:rsidR="006D2E26" w:rsidRPr="0002515A">
        <w:rPr>
          <w:rFonts w:ascii="Times New Roman" w:hAnsi="Times New Roman"/>
        </w:rPr>
        <w:t>§ </w:t>
      </w:r>
      <w:r w:rsidR="000A35A4" w:rsidRPr="0002515A">
        <w:rPr>
          <w:rFonts w:ascii="Times New Roman" w:hAnsi="Times New Roman"/>
        </w:rPr>
        <w:t>5 Absatz 1 und 2 des Gesetzes reicht der Drittstaatsangehörige einen Antrag auf Verlängerung des Aufenthalts spätestens vor Ablauf seines Aufenthalts bei der Gemeindeverwaltung des Ortes ein, wo er logiert.</w:t>
      </w:r>
    </w:p>
    <w:p w14:paraId="471C070C"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94724EA" w14:textId="6FB6D96D"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2 - Ist der Aufenthalt des Drittstaatsangehörigen durch ein Visum für einen kurzfristigen Aufenthalt gedeckt, so gilt der Antrag auf Verlängerung des Aufenthalts als Antrag auf Verlängerung des Visums im Sinne des Visakodex.</w:t>
      </w:r>
    </w:p>
    <w:p w14:paraId="595FD868"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CFDFED9" w14:textId="688D8AF1"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3 - Der Drittstaatsangehörige fügt seinem Antrag folgende Dokumente bei:</w:t>
      </w:r>
    </w:p>
    <w:p w14:paraId="4726A858"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11505D2" w14:textId="7777777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1. eine Abschrift seines Passes oder eines gleichwertigen Reisedokuments gemäß Artikel 6 Absatz 1 Buchstabe a) des Schengener Grenzkodex,</w:t>
      </w:r>
    </w:p>
    <w:p w14:paraId="0E8D1891"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5F42CE5" w14:textId="7777777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2. eine Abschrift der gemäß Artikel 105/38 erforderlichen Arbeitserlaubnis,</w:t>
      </w:r>
    </w:p>
    <w:p w14:paraId="136B2C34"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18B86A8" w14:textId="7777777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lastRenderedPageBreak/>
        <w:tab/>
      </w:r>
      <w:r w:rsidR="000A35A4" w:rsidRPr="0002515A">
        <w:rPr>
          <w:rFonts w:ascii="Times New Roman" w:hAnsi="Times New Roman"/>
        </w:rPr>
        <w:t>3. den Nachweis, dass er über eine Krankenversicherung verfügt, gemäß Artikel 105/41,</w:t>
      </w:r>
    </w:p>
    <w:p w14:paraId="30B9A49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CECDCBF" w14:textId="7777777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4. den Nachweis, dass er über genügende Unterkunftsmöglichkeiten verfügt, gemäß Artikel 105/42,</w:t>
      </w:r>
    </w:p>
    <w:p w14:paraId="05DD70B2"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B38FFF5" w14:textId="7777777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5. eine Abschrift des gültigen Dokuments gemäß Anlage 3, das ihm in Anwendung von Artikel 105/15 ausgestellt worden ist.</w:t>
      </w:r>
    </w:p>
    <w:p w14:paraId="74C022AE"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9FF74C3" w14:textId="1D9DDEB4"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4 - Reicht der Betreffende seinen Antrag nicht binnen der vorgeschriebenen Frist bei der Gemeindeverwaltung des Ortes ein, wo er logiert, oder legt er keine der in </w:t>
      </w:r>
      <w:r w:rsidR="006D2E26" w:rsidRPr="0002515A">
        <w:rPr>
          <w:rFonts w:ascii="Times New Roman" w:hAnsi="Times New Roman"/>
        </w:rPr>
        <w:t>§ </w:t>
      </w:r>
      <w:r w:rsidR="000A35A4" w:rsidRPr="0002515A">
        <w:rPr>
          <w:rFonts w:ascii="Times New Roman" w:hAnsi="Times New Roman"/>
        </w:rPr>
        <w:t>3 erwähnten Dokumente vor, so erklärt der Bürgermeister oder sein Beauftragter den Antrag für unzulässig und notifiziert ihm seinen Beschluss.</w:t>
      </w:r>
    </w:p>
    <w:p w14:paraId="282F0095"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E362042" w14:textId="4075C1E6"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5 - Wird der Antrag binnen der vorgeschriebenen Frist bei der Gemeindeverwaltung des Ortes, wo er logiert, eingereicht, aber sind nicht alle in </w:t>
      </w:r>
      <w:r w:rsidR="006D2E26" w:rsidRPr="0002515A">
        <w:rPr>
          <w:rFonts w:ascii="Times New Roman" w:hAnsi="Times New Roman"/>
        </w:rPr>
        <w:t>§ </w:t>
      </w:r>
      <w:r w:rsidR="000A35A4" w:rsidRPr="0002515A">
        <w:rPr>
          <w:rFonts w:ascii="Times New Roman" w:hAnsi="Times New Roman"/>
        </w:rPr>
        <w:t>3 erwähnten Dokumente vorgelegt worden, so verfügt der Betreffende über eine Frist von zehn Tagen ab dem Datum der Einreichung des Antrags, um diese vorzulegen.</w:t>
      </w:r>
    </w:p>
    <w:p w14:paraId="6D804C6E"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E010A99" w14:textId="7777777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Der Bürgermeister oder sein Beauftragter informiert den Betreffenden über die Dokumente, die er vorlegen muss, und über die Frist, über die er dazu verfügt, gemäß Absatz 1.</w:t>
      </w:r>
    </w:p>
    <w:p w14:paraId="39008C7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51A6974" w14:textId="3E08F5E5"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6 - Außer in den in </w:t>
      </w:r>
      <w:r w:rsidR="006D2E26" w:rsidRPr="0002515A">
        <w:rPr>
          <w:rFonts w:ascii="Times New Roman" w:hAnsi="Times New Roman"/>
        </w:rPr>
        <w:t>§ </w:t>
      </w:r>
      <w:r w:rsidR="000A35A4" w:rsidRPr="0002515A">
        <w:rPr>
          <w:rFonts w:ascii="Times New Roman" w:hAnsi="Times New Roman"/>
        </w:rPr>
        <w:t>4 erwähnten Fällen übermittelt der Bürgermeister oder sein Beauftragter dem Ausländeramt unverzüglich den Antrag und die zur Unterstützung dieses Antrags vorgelegten Dokumente, damit ein Beschluss gemäß Artikel 105/18 gefasst wird.</w:t>
      </w:r>
    </w:p>
    <w:p w14:paraId="414C835F"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F58B37F" w14:textId="77777777" w:rsidR="0008076B"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8EADCC2" w14:textId="4E396B1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105/18</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 xml:space="preserve">1 ­ Der Minister oder sein Beauftragter fasst einen Beschluss über den ihm in Anwendung von Artikel 105/17 </w:t>
      </w:r>
      <w:r w:rsidR="006D2E26" w:rsidRPr="0002515A">
        <w:rPr>
          <w:rFonts w:ascii="Times New Roman" w:hAnsi="Times New Roman"/>
        </w:rPr>
        <w:t>§ </w:t>
      </w:r>
      <w:r w:rsidR="000A35A4" w:rsidRPr="0002515A">
        <w:rPr>
          <w:rFonts w:ascii="Times New Roman" w:hAnsi="Times New Roman"/>
        </w:rPr>
        <w:t>6 übermittelten Antrag binnen fünfzehn Tagen nach seinem Eingang.</w:t>
      </w:r>
    </w:p>
    <w:p w14:paraId="65240592"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1F69F10" w14:textId="7DEBFF63"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2 - Bei der Prüfung des Antrags wird überprüft, ob der Betreffende die Verlängerungsbedingungen erfüllt. Besonderes Augenmerk gilt der Beurteilung der Gefahr der illegalen Einwanderung oder der Gefahr für die Sicherheit der Mitgliedstaaten, die von dem Betreffenden ausgehen würde, und seiner Absicht, das Hoheitsgebiet der Mitgliedstaaten spätestens bei Ablauf seines Aufenthalts zu verlassen.</w:t>
      </w:r>
    </w:p>
    <w:p w14:paraId="5D40E74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DF6618C" w14:textId="7777777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Unbeschadet der Artikel 105/40 und 105/43 kann der Minister oder sein Beauftragter von dem Drittstaatsangehörigen oder dessen Arbeitgeber verlangen, dass sie binnen zehn Tagen zusätzliche Dokumente oder Auskünfte vorlegen. Sie werden über die Dokumente oder Auskünfte, die sie vorlegen müssen, und über die Frist, über die sie dazu verfügen, informiert.</w:t>
      </w:r>
    </w:p>
    <w:p w14:paraId="1008F2E8"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25B66DA" w14:textId="27D0732D"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3 - Unter Vorbehalt von </w:t>
      </w:r>
      <w:r w:rsidR="006D2E26" w:rsidRPr="0002515A">
        <w:rPr>
          <w:rFonts w:ascii="Times New Roman" w:hAnsi="Times New Roman"/>
        </w:rPr>
        <w:t>§ </w:t>
      </w:r>
      <w:r w:rsidR="000A35A4" w:rsidRPr="0002515A">
        <w:rPr>
          <w:rFonts w:ascii="Times New Roman" w:hAnsi="Times New Roman"/>
        </w:rPr>
        <w:t xml:space="preserve">4 gewährt der Minister oder sein Beauftragter dem Betreffenden eine Verlängerung seines Aufenthalts, sofern er die in Artikel 61/29 </w:t>
      </w:r>
      <w:r w:rsidR="006D2E26" w:rsidRPr="0002515A">
        <w:rPr>
          <w:rFonts w:ascii="Times New Roman" w:hAnsi="Times New Roman"/>
        </w:rPr>
        <w:t>§ </w:t>
      </w:r>
      <w:r w:rsidR="000A35A4" w:rsidRPr="0002515A">
        <w:rPr>
          <w:rFonts w:ascii="Times New Roman" w:hAnsi="Times New Roman"/>
        </w:rPr>
        <w:t xml:space="preserve">1 </w:t>
      </w:r>
      <w:r w:rsidR="006D2E26" w:rsidRPr="0002515A">
        <w:rPr>
          <w:rFonts w:ascii="Times New Roman" w:hAnsi="Times New Roman"/>
        </w:rPr>
        <w:t>Nr. </w:t>
      </w:r>
      <w:r w:rsidR="000A35A4" w:rsidRPr="0002515A">
        <w:rPr>
          <w:rFonts w:ascii="Times New Roman" w:hAnsi="Times New Roman"/>
        </w:rPr>
        <w:t xml:space="preserve">1 und 3 und </w:t>
      </w:r>
      <w:r w:rsidR="006D2E26" w:rsidRPr="0002515A">
        <w:rPr>
          <w:rFonts w:ascii="Times New Roman" w:hAnsi="Times New Roman"/>
        </w:rPr>
        <w:t>§ </w:t>
      </w:r>
      <w:r w:rsidR="000A35A4" w:rsidRPr="0002515A">
        <w:rPr>
          <w:rFonts w:ascii="Times New Roman" w:hAnsi="Times New Roman"/>
        </w:rPr>
        <w:t>2 des Gesetzes vorgesehenen Bedingungen erfüllt.</w:t>
      </w:r>
    </w:p>
    <w:p w14:paraId="4785985B"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B32A8C2" w14:textId="4A657360"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4 - Der Minister oder sein Beauftragter verweigert die Verlängerung des Aufenthalts, wenn:</w:t>
      </w:r>
    </w:p>
    <w:p w14:paraId="1181022E"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D3D612D" w14:textId="7777777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1. der Betreffende die fehlenden Dokumente nicht in der vorgeschriebenen Frist </w:t>
      </w:r>
      <w:r w:rsidR="000A35A4" w:rsidRPr="0002515A">
        <w:rPr>
          <w:rFonts w:ascii="Times New Roman" w:hAnsi="Times New Roman"/>
        </w:rPr>
        <w:lastRenderedPageBreak/>
        <w:t>vorgelegt hat,</w:t>
      </w:r>
    </w:p>
    <w:p w14:paraId="56C5B33E"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97A3EB1" w14:textId="354FD79F"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2. der Betreffende die in Artikel 61/29 </w:t>
      </w:r>
      <w:r w:rsidR="006D2E26" w:rsidRPr="0002515A">
        <w:rPr>
          <w:rFonts w:ascii="Times New Roman" w:hAnsi="Times New Roman"/>
        </w:rPr>
        <w:t>§ </w:t>
      </w:r>
      <w:r w:rsidR="000A35A4" w:rsidRPr="0002515A">
        <w:rPr>
          <w:rFonts w:ascii="Times New Roman" w:hAnsi="Times New Roman"/>
        </w:rPr>
        <w:t xml:space="preserve">1 </w:t>
      </w:r>
      <w:r w:rsidR="006D2E26" w:rsidRPr="0002515A">
        <w:rPr>
          <w:rFonts w:ascii="Times New Roman" w:hAnsi="Times New Roman"/>
        </w:rPr>
        <w:t>Nr. </w:t>
      </w:r>
      <w:r w:rsidR="000A35A4" w:rsidRPr="0002515A">
        <w:rPr>
          <w:rFonts w:ascii="Times New Roman" w:hAnsi="Times New Roman"/>
        </w:rPr>
        <w:t xml:space="preserve">1 und 3 und </w:t>
      </w:r>
      <w:r w:rsidR="006D2E26" w:rsidRPr="0002515A">
        <w:rPr>
          <w:rFonts w:ascii="Times New Roman" w:hAnsi="Times New Roman"/>
        </w:rPr>
        <w:t>§ </w:t>
      </w:r>
      <w:r w:rsidR="000A35A4" w:rsidRPr="0002515A">
        <w:rPr>
          <w:rFonts w:ascii="Times New Roman" w:hAnsi="Times New Roman"/>
        </w:rPr>
        <w:t>2 des Gesetzes vorgesehenen Bedingungen nicht erfüllt,</w:t>
      </w:r>
    </w:p>
    <w:p w14:paraId="61C3FF17"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71DF9AF" w14:textId="68008454"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3. sich der Betreffende in einem der in Artikel 3 Absatz 1 </w:t>
      </w:r>
      <w:r w:rsidR="006D2E26" w:rsidRPr="0002515A">
        <w:rPr>
          <w:rFonts w:ascii="Times New Roman" w:hAnsi="Times New Roman"/>
        </w:rPr>
        <w:t>Nr. </w:t>
      </w:r>
      <w:r w:rsidR="000A35A4" w:rsidRPr="0002515A">
        <w:rPr>
          <w:rFonts w:ascii="Times New Roman" w:hAnsi="Times New Roman"/>
        </w:rPr>
        <w:t>5 bis 9 des Gesetzes erwähnten Fälle befindet,</w:t>
      </w:r>
    </w:p>
    <w:p w14:paraId="140090BC"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4BD2DD2" w14:textId="7777777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4. die Höchstdauer des Kurzaufenthalts erreicht ist,</w:t>
      </w:r>
    </w:p>
    <w:p w14:paraId="1893D3F7"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A377C2D" w14:textId="7777777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5. die in Artikel 61/29-2 des Gesetzes erwähnte Höchstdauer erreicht ist,</w:t>
      </w:r>
    </w:p>
    <w:p w14:paraId="3DA3B532"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C6B19E7" w14:textId="7777777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6. der Betreffende die erforderlichen zusätzlichen Dokumente und Auskünfte nicht in der vorgegebenen Frist vorgelegt hat,</w:t>
      </w:r>
    </w:p>
    <w:p w14:paraId="43CD8B7C"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F6CE259" w14:textId="7777777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7. begründete Zweifel an der Echtheit der zur Unterstützung des Antrags vorgelegten Belege oder an der Richtigkeit ihres Inhalts, an der Zuverlässigkeit der Aussagen des Betreffenden oder an seiner Absicht bestehen, das Staatsgebiet vor Ablauf der Dauer des beabsichtigten Aufenthalts zu verlassen.</w:t>
      </w:r>
    </w:p>
    <w:p w14:paraId="4F34430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2FD37F2" w14:textId="77777777" w:rsidR="0008076B"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757F9CE" w14:textId="2016A78B"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105/19</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1 ­ Wenn dem Betreffenden eine Verlängerung seines Aufenthalts gewährt wird, wird die zulässige Dauer seines Aufenthalts für die Dauer der Arbeitserlaubnis verlängert.</w:t>
      </w:r>
    </w:p>
    <w:p w14:paraId="35174B3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9ACA490" w14:textId="7777777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Überschreitet die Dauer der Arbeitserlaubnis die Höchstdauer des Kurzaufenthalts, so wird die Dauer der Aufenthaltserlaubnis in Abweichung von Absatz 1 auf die Höchstdauer des Kurzaufenthalts beschränkt.</w:t>
      </w:r>
    </w:p>
    <w:p w14:paraId="4F321BA0"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05AB7DE" w14:textId="74253023"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2 - Außer im Fall eines Beschlusses zur Verlängerung des Visums werden der Drittstaatsangehörige und die Gemeindeverwaltung des Ortes, wo er logiert, unverzüglich über den Beschluss zur Verlängerung informiert. Der Betreffende wird aufgefordert, bei der Gemeindeverwaltung vorstellig zu werden, um das ihm in Anwendung von Artikel 105/15 ausgestellte Dokument gemäß Anlage 3 verlängern zu lassen.</w:t>
      </w:r>
    </w:p>
    <w:p w14:paraId="434CAB52"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F55434D" w14:textId="77777777" w:rsidR="000A35A4" w:rsidRPr="0002515A" w:rsidRDefault="0008076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Der Bürgermeister oder sein Beauftragter verlängert die Gültigkeitsdauer dieses Dokuments auf Antrag des Betreffenden hin und auf Vorlage dieses Dokuments und des Beschlusses zur Verlängerung.</w:t>
      </w:r>
    </w:p>
    <w:p w14:paraId="3503CAFF"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D8F735F"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Die Gültigkeitsdauer dieses Dokuments wird für die zulässige Dauer des Aufenthalts verlängert.</w:t>
      </w:r>
    </w:p>
    <w:p w14:paraId="334A0271"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94C7780" w14:textId="17BC0C55"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3 - Wird ein Beschluss zur Verlängerung des Visums gefasst, werden der Drittstaatsangehörige und der zuständige Dienst des FÖD Auswärtige Angelegenheiten unverzüglich über den Beschluss zur Verlängerung informiert. Der Betreffende wird aufgefordert, bei diesem Dienst vorstellig zu werden, um sein Visum verlängern zu lassen.</w:t>
      </w:r>
    </w:p>
    <w:p w14:paraId="45914A28"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1D6C682"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Dieser Dienst verlängert das Visum auf Antrag des Betreffenden hin und auf Vorlage seines gültigen Passes oder eines gleichwertigen Reisedokuments und einer Abschrift des Beschlusses zur Verlängerung des Visums.</w:t>
      </w:r>
    </w:p>
    <w:p w14:paraId="578A4B3B"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F7506C0"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790D84D" w14:textId="08EEEA0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b/>
        </w:rPr>
        <w:tab/>
      </w:r>
      <w:r w:rsidR="006D2E26" w:rsidRPr="0002515A">
        <w:rPr>
          <w:rFonts w:ascii="Times New Roman" w:hAnsi="Times New Roman"/>
          <w:b/>
        </w:rPr>
        <w:t>Art. </w:t>
      </w:r>
      <w:r w:rsidR="000A35A4" w:rsidRPr="0002515A">
        <w:rPr>
          <w:rFonts w:ascii="Times New Roman" w:hAnsi="Times New Roman"/>
          <w:b/>
        </w:rPr>
        <w:t>105/20</w:t>
      </w:r>
      <w:r w:rsidR="000A35A4" w:rsidRPr="0002515A">
        <w:rPr>
          <w:rFonts w:ascii="Times New Roman" w:hAnsi="Times New Roman"/>
        </w:rPr>
        <w:t> - Wenn der Antrag auf Verlängerung zulässig ist und die zulässige Dauer des Aufenthalts des Betreffenden während der Prüfung des Antrags abläuft, verlängert der Bürgermeister der Gemeindeverwaltung des Ortes, wo der Betreffende logiert, oder sein Beauftragter auf Antrag des Betreffenden hin das in Anwendung von Artikel 105/15 ausgestellte Dokument gemäß Anlage 3, sofern der Minister oder sein Beauftragter nichts anderes anordnet.</w:t>
      </w:r>
    </w:p>
    <w:p w14:paraId="0AC6F930"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F5B400A" w14:textId="49096416"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Die Gültigkeitsdauer dieses Dokuments wird nach Ablauf um fünfzehn Tage verlängert und kann jedes Mal um die gleiche Dauer verlängert werden, bis ein Beschluss über den Verlängerungsantrag gefasst ist, ohne die Höchstdauer des Kurzaufenthalts überschreiten zu dürfen.</w:t>
      </w:r>
    </w:p>
    <w:p w14:paraId="340338F0" w14:textId="77777777" w:rsidR="00E41BA3" w:rsidRPr="0002515A" w:rsidRDefault="00E41BA3"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44721CB" w14:textId="77777777" w:rsidR="00920CC1" w:rsidRDefault="00920CC1"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i/>
          <w:iCs/>
        </w:rPr>
      </w:pPr>
    </w:p>
    <w:p w14:paraId="7AB48C5B" w14:textId="66D6AA10" w:rsidR="000A35A4" w:rsidRPr="0002515A" w:rsidRDefault="000A35A4"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i/>
          <w:iCs/>
        </w:rPr>
        <w:t>Abschnitt 3 -</w:t>
      </w:r>
      <w:r w:rsidRPr="0002515A">
        <w:rPr>
          <w:rFonts w:ascii="Times New Roman" w:hAnsi="Times New Roman"/>
        </w:rPr>
        <w:t xml:space="preserve"> Längerfristiger Aufenthalt - Einheitliches Verfahren</w:t>
      </w:r>
    </w:p>
    <w:p w14:paraId="7B797F42" w14:textId="77777777" w:rsidR="000A35A4" w:rsidRPr="0002515A" w:rsidRDefault="000A35A4"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7F13FF15" w14:textId="77777777" w:rsidR="00CA6306" w:rsidRPr="0002515A" w:rsidRDefault="00CA6306"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3D2DCF6D" w14:textId="77777777" w:rsidR="000A35A4" w:rsidRPr="0002515A" w:rsidRDefault="000A35A4"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t>Unterabschnitt 1 - Erlaubnis für Saisonarbeitnehmer und Visum für den längerfristigen Aufenthalt</w:t>
      </w:r>
    </w:p>
    <w:p w14:paraId="217B59BF"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42EC35D"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1098B7E" w14:textId="77F213D2"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105/21</w:t>
      </w:r>
      <w:r w:rsidR="000A35A4" w:rsidRPr="0002515A">
        <w:rPr>
          <w:rFonts w:ascii="Times New Roman" w:hAnsi="Times New Roman"/>
        </w:rPr>
        <w:t> - Die Bestimmungen des vorliegenden Unterabschnitts finden Anwendung auf Drittstaatsangehörige, die sich außerhalb des Hoheitsgebiets der Mitgliedstaaten der Europäischen Union befinden und die im Hinblick auf einen Aufenthalt von mehr als neunzig Tagen als Saisonarbeitnehmer einen Antrag gemäß Artikel 61/29-4 des Gesetzes einreichen.</w:t>
      </w:r>
    </w:p>
    <w:p w14:paraId="46395044"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FC92556"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2AA058D" w14:textId="2490BB35"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105/22</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1 ­ Unbeschadet der regionalen oder gemeinschaftlichen Rechts</w:t>
      </w:r>
      <w:r w:rsidR="000A35A4" w:rsidRPr="0002515A">
        <w:rPr>
          <w:rFonts w:ascii="Times New Roman" w:hAnsi="Times New Roman"/>
        </w:rPr>
        <w:softHyphen/>
        <w:t>vorschriften über die Beschäftigung ausländischer Arbeitnehmer enthält der in Artikel 61/29-4 des Gesetzes erwähnte Antrag mindestens folgende Informationen:</w:t>
      </w:r>
    </w:p>
    <w:p w14:paraId="4FA39344"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1557584"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1. die diplomatische oder konsularische Vertretung, die für den Wohn- oder Aufenthaltsort im Ausland des Betreffenden zuständig ist,</w:t>
      </w:r>
    </w:p>
    <w:p w14:paraId="568A2351"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C79B684"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2. die elektronische Adresse seines Arbeitgebers,</w:t>
      </w:r>
    </w:p>
    <w:p w14:paraId="345BA27F"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A75B2FC"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3. gegebenenfalls die Angabe, dass sich der Betreffende bereits in den letzten fünf Jahren als Saisonarbeitnehmer auf dem Staatsgebiet aufgehalten hat.</w:t>
      </w:r>
    </w:p>
    <w:p w14:paraId="5060470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8911349" w14:textId="30A04F1A"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2 - Gemäß Artikel 61/29-4 </w:t>
      </w:r>
      <w:r w:rsidR="006D2E26" w:rsidRPr="0002515A">
        <w:rPr>
          <w:rFonts w:ascii="Times New Roman" w:hAnsi="Times New Roman"/>
        </w:rPr>
        <w:t>§ </w:t>
      </w:r>
      <w:r w:rsidR="000A35A4" w:rsidRPr="0002515A">
        <w:rPr>
          <w:rFonts w:ascii="Times New Roman" w:hAnsi="Times New Roman"/>
        </w:rPr>
        <w:t xml:space="preserve">3 des Gesetzes und unbeschadet des Artikels 61/29-4 </w:t>
      </w:r>
      <w:r w:rsidR="006D2E26" w:rsidRPr="0002515A">
        <w:rPr>
          <w:rFonts w:ascii="Times New Roman" w:hAnsi="Times New Roman"/>
        </w:rPr>
        <w:t>§ </w:t>
      </w:r>
      <w:r w:rsidR="000A35A4" w:rsidRPr="0002515A">
        <w:rPr>
          <w:rFonts w:ascii="Times New Roman" w:hAnsi="Times New Roman"/>
        </w:rPr>
        <w:t>6 des Gesetzes werden dem Antrag neben dem Nachweis der Zahlung der Gebühr folgende Dokumente beigefügt:</w:t>
      </w:r>
    </w:p>
    <w:p w14:paraId="109D9F27"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9EF6786"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1. eine Abschrift seines Passes oder eines gleichwertigen Reisedokuments, das die in Artikel 6 Absatz 1 Buchstabe a) des Schengener Grenzkodex vorgesehenen Gültigkeits</w:t>
      </w:r>
      <w:r w:rsidR="000A35A4" w:rsidRPr="0002515A">
        <w:rPr>
          <w:rFonts w:ascii="Times New Roman" w:hAnsi="Times New Roman"/>
        </w:rPr>
        <w:softHyphen/>
        <w:t>bedingungen erfüllt,</w:t>
      </w:r>
    </w:p>
    <w:p w14:paraId="406336A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9357120"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2. der Nachweis, dass er über genügende Existenzmittel verfügt, gemäß Artikel 105/39,</w:t>
      </w:r>
    </w:p>
    <w:p w14:paraId="5241B024"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D0F34E9"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lastRenderedPageBreak/>
        <w:tab/>
      </w:r>
      <w:r w:rsidR="000A35A4" w:rsidRPr="0002515A">
        <w:rPr>
          <w:rFonts w:ascii="Times New Roman" w:hAnsi="Times New Roman"/>
        </w:rPr>
        <w:t>3. der Nachweis, dass er über eine Krankenversicherung verfügt, gemäß Artikel 105/41,</w:t>
      </w:r>
    </w:p>
    <w:p w14:paraId="0B6DB4B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AB9F9A4"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4. der Nachweis, dass er über genügende Unterkunftsmöglichkeiten verfügt, gemäß Artikel 105/42,</w:t>
      </w:r>
    </w:p>
    <w:p w14:paraId="1BAACE6A"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2BD7714" w14:textId="62627299"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5. ein ärztliches Attest, wie in Artikel 61/29-8 </w:t>
      </w:r>
      <w:r w:rsidR="006D2E26" w:rsidRPr="0002515A">
        <w:rPr>
          <w:rFonts w:ascii="Times New Roman" w:hAnsi="Times New Roman"/>
        </w:rPr>
        <w:t>§ </w:t>
      </w:r>
      <w:r w:rsidR="000A35A4" w:rsidRPr="0002515A">
        <w:rPr>
          <w:rFonts w:ascii="Times New Roman" w:hAnsi="Times New Roman"/>
        </w:rPr>
        <w:t xml:space="preserve">1 Absatz 1 </w:t>
      </w:r>
      <w:r w:rsidR="006D2E26" w:rsidRPr="0002515A">
        <w:rPr>
          <w:rFonts w:ascii="Times New Roman" w:hAnsi="Times New Roman"/>
        </w:rPr>
        <w:t>Nr. </w:t>
      </w:r>
      <w:r w:rsidR="000A35A4" w:rsidRPr="0002515A">
        <w:rPr>
          <w:rFonts w:ascii="Times New Roman" w:hAnsi="Times New Roman"/>
        </w:rPr>
        <w:t>5 des Gesetzes erwähnt,</w:t>
      </w:r>
    </w:p>
    <w:p w14:paraId="398DE114"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300998F" w14:textId="473D72CE"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6. ein Auszug aus dem Strafregister oder ein gleichwertiges Dokument, wie in Artikel 61/29-8 </w:t>
      </w:r>
      <w:r w:rsidR="006D2E26" w:rsidRPr="0002515A">
        <w:rPr>
          <w:rFonts w:ascii="Times New Roman" w:hAnsi="Times New Roman"/>
        </w:rPr>
        <w:t>§ </w:t>
      </w:r>
      <w:r w:rsidR="000A35A4" w:rsidRPr="0002515A">
        <w:rPr>
          <w:rFonts w:ascii="Times New Roman" w:hAnsi="Times New Roman"/>
        </w:rPr>
        <w:t xml:space="preserve">1 Absatz 1 </w:t>
      </w:r>
      <w:r w:rsidR="006D2E26" w:rsidRPr="0002515A">
        <w:rPr>
          <w:rFonts w:ascii="Times New Roman" w:hAnsi="Times New Roman"/>
        </w:rPr>
        <w:t>Nr. </w:t>
      </w:r>
      <w:r w:rsidR="000A35A4" w:rsidRPr="0002515A">
        <w:rPr>
          <w:rFonts w:ascii="Times New Roman" w:hAnsi="Times New Roman"/>
        </w:rPr>
        <w:t>6 des Gesetzes erwähnt, wenn er über achtzehn Jahre alt ist.</w:t>
      </w:r>
    </w:p>
    <w:p w14:paraId="190FAC8A"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95AD658"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CDDA7E3" w14:textId="4F6DC66F"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105/23</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 xml:space="preserve">1 ­ Wenn dem Drittstaatsangehörigen das Arbeiten von der </w:t>
      </w:r>
      <w:r w:rsidR="003448E3" w:rsidRPr="0002515A">
        <w:rPr>
          <w:rFonts w:ascii="Times New Roman" w:hAnsi="Times New Roman"/>
        </w:rPr>
        <w:t xml:space="preserve">[zuständigen regionalen Behörde] </w:t>
      </w:r>
      <w:r w:rsidR="000A35A4" w:rsidRPr="0002515A">
        <w:rPr>
          <w:rFonts w:ascii="Times New Roman" w:hAnsi="Times New Roman"/>
        </w:rPr>
        <w:t xml:space="preserve">und der Aufenthalt in Anwendung von Artikel 61/29-8 </w:t>
      </w:r>
      <w:r w:rsidR="006D2E26" w:rsidRPr="0002515A">
        <w:rPr>
          <w:rFonts w:ascii="Times New Roman" w:hAnsi="Times New Roman"/>
        </w:rPr>
        <w:t>§ </w:t>
      </w:r>
      <w:r w:rsidR="000A35A4" w:rsidRPr="0002515A">
        <w:rPr>
          <w:rFonts w:ascii="Times New Roman" w:hAnsi="Times New Roman"/>
        </w:rPr>
        <w:t>1 des Gesetzes erlaubt wird, notifiziert der Minister oder sein Beauftragter ihm diesen Beschluss anhand eines Dokuments gemäß dem Muster in Anlage 46.</w:t>
      </w:r>
    </w:p>
    <w:p w14:paraId="5E7E98F6"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9BF0BFB" w14:textId="79E5840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Gemäß Artikel 25 </w:t>
      </w:r>
      <w:r w:rsidR="006D2E26" w:rsidRPr="0002515A">
        <w:rPr>
          <w:rFonts w:ascii="Times New Roman" w:hAnsi="Times New Roman"/>
        </w:rPr>
        <w:t>§ </w:t>
      </w:r>
      <w:r w:rsidR="000A35A4" w:rsidRPr="0002515A">
        <w:rPr>
          <w:rFonts w:ascii="Times New Roman" w:hAnsi="Times New Roman"/>
        </w:rPr>
        <w:t xml:space="preserve">4 des Zusammenarbeitsabkommens vom 2. Februar 2018 informiert der Minister oder sein Beauftragter, wenn die </w:t>
      </w:r>
      <w:r w:rsidR="003448E3" w:rsidRPr="0002515A">
        <w:rPr>
          <w:rFonts w:ascii="Times New Roman" w:hAnsi="Times New Roman"/>
        </w:rPr>
        <w:t xml:space="preserve">[zuständige regionale Behörde] </w:t>
      </w:r>
      <w:r w:rsidR="000A35A4" w:rsidRPr="0002515A">
        <w:rPr>
          <w:rFonts w:ascii="Times New Roman" w:hAnsi="Times New Roman"/>
        </w:rPr>
        <w:t>und der Minister oder sein Beauftragter nach Ablauf der Bearbeitungsfrist keinen negativen Beschluss gefasst haben, den Betreffenden, dass ihm aufgrund eines Dokuments gemäß dem Muster in Anlage 47 Aufenthalt und Arbeit erlaubt sind.</w:t>
      </w:r>
    </w:p>
    <w:p w14:paraId="713B644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E825481" w14:textId="3F5ABC30"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2 - Gemäß den Artikeln 3 und 19 des Zusammenarbeitsabkommens vom 6. Dezember 2018 und Artikel 61/29-9 </w:t>
      </w:r>
      <w:r w:rsidR="006D2E26" w:rsidRPr="0002515A">
        <w:rPr>
          <w:rFonts w:ascii="Times New Roman" w:hAnsi="Times New Roman"/>
        </w:rPr>
        <w:t>§ </w:t>
      </w:r>
      <w:r w:rsidR="000A35A4" w:rsidRPr="0002515A">
        <w:rPr>
          <w:rFonts w:ascii="Times New Roman" w:hAnsi="Times New Roman"/>
        </w:rPr>
        <w:t>1 Absatz 2 des Gesetzes entspricht die Dauer der Aufenthaltserlaubnis der Dauer der Arbeitserlaubnis.</w:t>
      </w:r>
    </w:p>
    <w:p w14:paraId="38F09D9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1D9D989"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Überschreitet die Dauer der Arbeitserlaubnis die in Artikel 61/29-2 des Gesetzes erwähnte Höchstdauer, so wird die Dauer der Aufenthaltserlaubnis in Abweichung von Absatz 1 auf diese Höchstdauer beschränkt.</w:t>
      </w:r>
    </w:p>
    <w:p w14:paraId="1D7B1B0A"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6C8FFF1" w14:textId="79944134"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3 - Der Minister oder sein Beauftragter übermittelt der diplomatischen oder konsularischen Vertretung, die für den Wohn- oder Aufenthaltsort im Ausland des Betreffenden zuständig ist, eine Abschrift des dem Betreffenden gemäß </w:t>
      </w:r>
      <w:r w:rsidR="006D2E26" w:rsidRPr="0002515A">
        <w:rPr>
          <w:rFonts w:ascii="Times New Roman" w:hAnsi="Times New Roman"/>
        </w:rPr>
        <w:t>§ </w:t>
      </w:r>
      <w:r w:rsidR="000A35A4" w:rsidRPr="0002515A">
        <w:rPr>
          <w:rFonts w:ascii="Times New Roman" w:hAnsi="Times New Roman"/>
        </w:rPr>
        <w:t>1 notifizierten Dokuments, das dem Muster in Anlage 46 beziehungsweise 47 entspricht, im Hinblick auf die Ausstellung des für dessen Einreise erforderlichen Visums.</w:t>
      </w:r>
    </w:p>
    <w:p w14:paraId="380F7899"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5EB3BEF" w14:textId="6978D936" w:rsidR="003448E3" w:rsidRPr="0002515A" w:rsidRDefault="003448E3"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105/23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 xml:space="preserve">15 </w:t>
      </w:r>
      <w:r w:rsidR="006D2E26" w:rsidRPr="0002515A">
        <w:rPr>
          <w:rFonts w:ascii="Times New Roman" w:hAnsi="Times New Roman"/>
          <w:i/>
          <w:iCs/>
        </w:rPr>
        <w:t>Nr. </w:t>
      </w:r>
      <w:r w:rsidRPr="0002515A">
        <w:rPr>
          <w:rFonts w:ascii="Times New Roman" w:hAnsi="Times New Roman"/>
          <w:i/>
          <w:iCs/>
        </w:rPr>
        <w:t xml:space="preserve">1 des K.E. vom 27. November 2022 (B.S. vom 23. Dezember 2022);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Pr="0002515A">
        <w:rPr>
          <w:rFonts w:ascii="Times New Roman" w:hAnsi="Times New Roman"/>
          <w:i/>
          <w:iCs/>
        </w:rPr>
        <w:t xml:space="preserve">2 abgeändert durch </w:t>
      </w:r>
      <w:r w:rsidR="006D2E26" w:rsidRPr="0002515A">
        <w:rPr>
          <w:rFonts w:ascii="Times New Roman" w:hAnsi="Times New Roman"/>
          <w:i/>
          <w:iCs/>
        </w:rPr>
        <w:t>Art. </w:t>
      </w:r>
      <w:r w:rsidRPr="0002515A">
        <w:rPr>
          <w:rFonts w:ascii="Times New Roman" w:hAnsi="Times New Roman"/>
          <w:i/>
          <w:iCs/>
        </w:rPr>
        <w:t xml:space="preserve">15 </w:t>
      </w:r>
      <w:r w:rsidR="006D2E26" w:rsidRPr="0002515A">
        <w:rPr>
          <w:rFonts w:ascii="Times New Roman" w:hAnsi="Times New Roman"/>
          <w:i/>
          <w:iCs/>
        </w:rPr>
        <w:t>Nr. </w:t>
      </w:r>
      <w:r w:rsidRPr="0002515A">
        <w:rPr>
          <w:rFonts w:ascii="Times New Roman" w:hAnsi="Times New Roman"/>
          <w:i/>
          <w:iCs/>
        </w:rPr>
        <w:t>2 des K.E. vom 27. November 2022 (B.S. vom 23. Dezember 2022)]</w:t>
      </w:r>
    </w:p>
    <w:p w14:paraId="30A258EC" w14:textId="77777777" w:rsidR="003448E3" w:rsidRPr="0002515A" w:rsidRDefault="003448E3"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44925A53"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DA00CB3" w14:textId="00AAB93C"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105/24</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1 ­ Der in Artikel 105/23 erwähnte Drittstaatsangehörige beantragt die Gewährung eines Visums für den längerfristigen Aufenthalt bei der diplomatischen oder konsularischen Vertretung, die für seinen Wohn- oder Aufenthaltsort im Ausland zuständig ist.</w:t>
      </w:r>
    </w:p>
    <w:p w14:paraId="4014141B"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D542AEC"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Diese stellt ihm auf Vorlage seines Passes oder eines gleichwertigen Reisedokuments gemäß Artikel 6 Absatz 1 Buchstabe a) des Schengener Grenzkodex und des ihm notifizierten Dokuments gemäß dem Muster in Anlage 46 beziehungsweise 47 unverzüglich ein Visum für den längerfristigen Aufenthalt mit dem Vermerk "Saisonarbeitnehmer" aus.</w:t>
      </w:r>
    </w:p>
    <w:p w14:paraId="00FF74C8"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32FD659" w14:textId="086EB679"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2 - Gemäß Artikel 12 Absatz 4 des Gesetzes begibt sich der Drittstaatsangehörige, dem ein Visum für den längerfristigen Aufenthalt gemäß </w:t>
      </w:r>
      <w:r w:rsidR="006D2E26" w:rsidRPr="0002515A">
        <w:rPr>
          <w:rFonts w:ascii="Times New Roman" w:hAnsi="Times New Roman"/>
        </w:rPr>
        <w:t>§ </w:t>
      </w:r>
      <w:r w:rsidR="000A35A4" w:rsidRPr="0002515A">
        <w:rPr>
          <w:rFonts w:ascii="Times New Roman" w:hAnsi="Times New Roman"/>
        </w:rPr>
        <w:t>1 ausgestellt worden ist, binnen acht Werktagen nach seiner Einreise im Hinblick auf seine Eintragung ins Fremdenregister und die Ausstellung seiner Erlaubnis für Saisonarbeitnehmer zur Gemeindeverwaltung seines Wohnortes.</w:t>
      </w:r>
    </w:p>
    <w:p w14:paraId="3D3F0F4B"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73A71F6"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In Erwartung der Durchführung der Überprüfung des Wohnortes und der Ausstellung der Erlaubnis für Saisonarbeitnehmer stellt der Bürgermeister oder sein Beauftragter dem Betreffenden unverzüglich ein vorläufiges Aufenthaltsdokument gemäß dem Muster in Anlage 49 aus.</w:t>
      </w:r>
    </w:p>
    <w:p w14:paraId="5832A94E"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A96055B"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Dieses Dokument ist fünfundvierzig Tage gültig und kann bis zur Ausstellung der Erlaubnis jedes Mal um die gleiche Dauer verlängert werden.</w:t>
      </w:r>
    </w:p>
    <w:p w14:paraId="58583CB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7151899" w14:textId="77777777" w:rsidR="005A071C"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p>
    <w:p w14:paraId="5C49CB7F" w14:textId="52306A77" w:rsidR="000A35A4" w:rsidRPr="0002515A" w:rsidRDefault="00920CC1"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Pr>
          <w:rFonts w:ascii="Times New Roman" w:hAnsi="Times New Roman"/>
          <w:b/>
        </w:rPr>
        <w:tab/>
      </w:r>
      <w:r w:rsidR="006D2E26" w:rsidRPr="0002515A">
        <w:rPr>
          <w:rFonts w:ascii="Times New Roman" w:hAnsi="Times New Roman"/>
          <w:b/>
        </w:rPr>
        <w:t>Art. </w:t>
      </w:r>
      <w:r w:rsidR="000A35A4" w:rsidRPr="0002515A">
        <w:rPr>
          <w:rFonts w:ascii="Times New Roman" w:hAnsi="Times New Roman"/>
          <w:b/>
        </w:rPr>
        <w:t>105/25</w:t>
      </w:r>
      <w:r w:rsidR="000A35A4" w:rsidRPr="0002515A">
        <w:rPr>
          <w:rFonts w:ascii="Times New Roman" w:hAnsi="Times New Roman"/>
        </w:rPr>
        <w:t> - Der Beschluss zur Aufenthaltsverweigerung wird dem Drittstaats</w:t>
      </w:r>
      <w:r w:rsidR="000A35A4" w:rsidRPr="0002515A">
        <w:rPr>
          <w:rFonts w:ascii="Times New Roman" w:hAnsi="Times New Roman"/>
        </w:rPr>
        <w:softHyphen/>
        <w:t>angehörigen anhand eines Dokuments, das dem Muster in Anlage 48 entspricht, notifiziert.</w:t>
      </w:r>
    </w:p>
    <w:p w14:paraId="36858B5C" w14:textId="77777777" w:rsidR="00E41BA3" w:rsidRPr="0002515A" w:rsidRDefault="00E41BA3"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03E230D8" w14:textId="77777777" w:rsidR="00E41BA3" w:rsidRPr="0002515A" w:rsidRDefault="00E41BA3"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152B215D" w14:textId="1778761C" w:rsidR="000A35A4" w:rsidRPr="0002515A" w:rsidRDefault="000A35A4"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t>Unterabschnitt 2 - Verlängerung des Kurzaufenthalts</w:t>
      </w:r>
      <w:r w:rsidR="00CA6306" w:rsidRPr="0002515A">
        <w:rPr>
          <w:rFonts w:ascii="Times New Roman" w:hAnsi="Times New Roman"/>
        </w:rPr>
        <w:t xml:space="preserve"> </w:t>
      </w:r>
      <w:r w:rsidRPr="0002515A">
        <w:rPr>
          <w:rFonts w:ascii="Times New Roman" w:hAnsi="Times New Roman"/>
        </w:rPr>
        <w:t>Visum für den längerfristigen Aufenthalt</w:t>
      </w:r>
    </w:p>
    <w:p w14:paraId="32ABA056" w14:textId="77777777" w:rsidR="00CA6306" w:rsidRPr="0002515A" w:rsidRDefault="00CA6306"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7D32DBE1"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32A425F" w14:textId="301CA545"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105/26</w:t>
      </w:r>
      <w:r w:rsidR="000A35A4" w:rsidRPr="0002515A">
        <w:rPr>
          <w:rFonts w:ascii="Times New Roman" w:hAnsi="Times New Roman"/>
        </w:rPr>
        <w:t xml:space="preserve"> - Die Bestimmungen des vorliegenden Unterabschnitts finden Anwendung auf Drittstaatsangehörige, denen der Aufenthalt für eine Dauer von höchstens neunzig Tagen als Saisonarbeitnehmer erlaubt ist und die gemäß Artikel 61/29 </w:t>
      </w:r>
      <w:r w:rsidR="006D2E26" w:rsidRPr="0002515A">
        <w:rPr>
          <w:rFonts w:ascii="Times New Roman" w:hAnsi="Times New Roman"/>
        </w:rPr>
        <w:t>§ </w:t>
      </w:r>
      <w:r w:rsidR="000A35A4" w:rsidRPr="0002515A">
        <w:rPr>
          <w:rFonts w:ascii="Times New Roman" w:hAnsi="Times New Roman"/>
        </w:rPr>
        <w:t>5 Absatz 1 und 3 des Gesetzes im Hinblick auf die Verlängerung ihres Aufenthalts über die Höchstdauer des Kurzaufenthalts hinaus einen in Artikel 61/29-4 des Gesetzes erwähnten Antrag einreichen.</w:t>
      </w:r>
    </w:p>
    <w:p w14:paraId="2741054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473B183"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p>
    <w:p w14:paraId="656D9DB8" w14:textId="6AB456D5"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105/27</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1 ­ Unbeschadet der regionalen oder gemeinschaftlichen Rechts</w:t>
      </w:r>
      <w:r w:rsidR="000A35A4" w:rsidRPr="0002515A">
        <w:rPr>
          <w:rFonts w:ascii="Times New Roman" w:hAnsi="Times New Roman"/>
        </w:rPr>
        <w:softHyphen/>
        <w:t>vorschriften über die Beschäftigung ausländischer Arbeitnehmer umfasst der Antrag mindestens die Adresse der Unterkunft des Betreffenden.</w:t>
      </w:r>
    </w:p>
    <w:p w14:paraId="39487F59"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D4A5B91" w14:textId="555449BE"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2 - Gemäß Artikel 61/29-4 </w:t>
      </w:r>
      <w:r w:rsidR="006D2E26" w:rsidRPr="0002515A">
        <w:rPr>
          <w:rFonts w:ascii="Times New Roman" w:hAnsi="Times New Roman"/>
        </w:rPr>
        <w:t>§ </w:t>
      </w:r>
      <w:r w:rsidR="000A35A4" w:rsidRPr="0002515A">
        <w:rPr>
          <w:rFonts w:ascii="Times New Roman" w:hAnsi="Times New Roman"/>
        </w:rPr>
        <w:t xml:space="preserve">3 des Gesetzes und unbeschadet des Artikels 61/29-4 </w:t>
      </w:r>
      <w:r w:rsidR="006D2E26" w:rsidRPr="0002515A">
        <w:rPr>
          <w:rFonts w:ascii="Times New Roman" w:hAnsi="Times New Roman"/>
        </w:rPr>
        <w:t>§ </w:t>
      </w:r>
      <w:r w:rsidR="000A35A4" w:rsidRPr="0002515A">
        <w:rPr>
          <w:rFonts w:ascii="Times New Roman" w:hAnsi="Times New Roman"/>
        </w:rPr>
        <w:t>6 des Gesetzes werden dem Antrag neben dem Nachweis der Zahlung der Gebühr folgende Dokumente beigefügt:</w:t>
      </w:r>
    </w:p>
    <w:p w14:paraId="18A7822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D39AA2C"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1. eine Abschrift des Passes des Betreffenden oder eines gleichwertigen Reisedokuments, das die in Artikel 6 Absatz 1 Buchstabe a) des Schengener Grenzkodex vorgesehenen Gültigkeitsbedingungen erfüllt,</w:t>
      </w:r>
    </w:p>
    <w:p w14:paraId="5842522B"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35722F4"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2. der Nachweis, dass der Betreffende über genügende Existenzmittel verfügt, gemäß Artikel 105/39,</w:t>
      </w:r>
    </w:p>
    <w:p w14:paraId="40E48A4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A98F8D8"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3. der Nachweis, dass der Betreffende über eine Krankenversicherung verfügt, gemäß Artikel 105/41,</w:t>
      </w:r>
    </w:p>
    <w:p w14:paraId="798F3B66"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6E6BC75"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4. der Nachweis, dass der Betreffende über genügende Unterkunftsmöglichkeiten </w:t>
      </w:r>
      <w:r w:rsidR="000A35A4" w:rsidRPr="0002515A">
        <w:rPr>
          <w:rFonts w:ascii="Times New Roman" w:hAnsi="Times New Roman"/>
        </w:rPr>
        <w:lastRenderedPageBreak/>
        <w:t>verfügt, gemäß Artikel 105/42,</w:t>
      </w:r>
    </w:p>
    <w:p w14:paraId="5CD8867B"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9ABFC70" w14:textId="4E0FACB2"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5. ein ärztliches Attest, wie in Artikel 61/29-8 </w:t>
      </w:r>
      <w:r w:rsidR="006D2E26" w:rsidRPr="0002515A">
        <w:rPr>
          <w:rFonts w:ascii="Times New Roman" w:hAnsi="Times New Roman"/>
        </w:rPr>
        <w:t>§ </w:t>
      </w:r>
      <w:r w:rsidR="000A35A4" w:rsidRPr="0002515A">
        <w:rPr>
          <w:rFonts w:ascii="Times New Roman" w:hAnsi="Times New Roman"/>
        </w:rPr>
        <w:t xml:space="preserve">1 Absatz 1 </w:t>
      </w:r>
      <w:r w:rsidR="006D2E26" w:rsidRPr="0002515A">
        <w:rPr>
          <w:rFonts w:ascii="Times New Roman" w:hAnsi="Times New Roman"/>
        </w:rPr>
        <w:t>Nr. </w:t>
      </w:r>
      <w:r w:rsidR="000A35A4" w:rsidRPr="0002515A">
        <w:rPr>
          <w:rFonts w:ascii="Times New Roman" w:hAnsi="Times New Roman"/>
        </w:rPr>
        <w:t>5 des Gesetzes erwähnt,</w:t>
      </w:r>
    </w:p>
    <w:p w14:paraId="56005A22"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68EB785" w14:textId="05CF6A5E"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6. ein Auszug aus dem Strafregister oder ein gleichwertiges Dokument, wie in Artikel 61/29-8 </w:t>
      </w:r>
      <w:r w:rsidR="006D2E26" w:rsidRPr="0002515A">
        <w:rPr>
          <w:rFonts w:ascii="Times New Roman" w:hAnsi="Times New Roman"/>
        </w:rPr>
        <w:t>§ </w:t>
      </w:r>
      <w:r w:rsidR="000A35A4" w:rsidRPr="0002515A">
        <w:rPr>
          <w:rFonts w:ascii="Times New Roman" w:hAnsi="Times New Roman"/>
        </w:rPr>
        <w:t xml:space="preserve">1 Absatz 1 </w:t>
      </w:r>
      <w:r w:rsidR="006D2E26" w:rsidRPr="0002515A">
        <w:rPr>
          <w:rFonts w:ascii="Times New Roman" w:hAnsi="Times New Roman"/>
        </w:rPr>
        <w:t>Nr. </w:t>
      </w:r>
      <w:r w:rsidR="000A35A4" w:rsidRPr="0002515A">
        <w:rPr>
          <w:rFonts w:ascii="Times New Roman" w:hAnsi="Times New Roman"/>
        </w:rPr>
        <w:t>6 des Gesetzes erwähnt, wenn er über achtzehn Jahre alt ist,</w:t>
      </w:r>
    </w:p>
    <w:p w14:paraId="0C235C1C"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3915C23"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7</w:t>
      </w:r>
      <w:r w:rsidR="000A35A4" w:rsidRPr="0002515A">
        <w:rPr>
          <w:rFonts w:ascii="Times New Roman" w:hAnsi="Times New Roman"/>
        </w:rPr>
        <w:t>. eine Abschrift des Dokuments gemäß Anlage 3, das dem Betreffenden in Anwendung von Artikel 105/15 ausgestellt worden ist.</w:t>
      </w:r>
    </w:p>
    <w:p w14:paraId="3A888CDF"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3911EE8" w14:textId="6C992440"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3 - Gemäß Artikel 17 </w:t>
      </w:r>
      <w:r w:rsidR="006D2E26" w:rsidRPr="0002515A">
        <w:rPr>
          <w:rFonts w:ascii="Times New Roman" w:hAnsi="Times New Roman"/>
        </w:rPr>
        <w:t>§ </w:t>
      </w:r>
      <w:r w:rsidR="000A35A4" w:rsidRPr="0002515A">
        <w:rPr>
          <w:rFonts w:ascii="Times New Roman" w:hAnsi="Times New Roman"/>
        </w:rPr>
        <w:t xml:space="preserve">3 des Zusammenarbeitsabkommens vom 6. Dezember 2018 und Artikel 61/29-4 </w:t>
      </w:r>
      <w:r w:rsidR="006D2E26" w:rsidRPr="0002515A">
        <w:rPr>
          <w:rFonts w:ascii="Times New Roman" w:hAnsi="Times New Roman"/>
        </w:rPr>
        <w:t>§ </w:t>
      </w:r>
      <w:r w:rsidR="000A35A4" w:rsidRPr="0002515A">
        <w:rPr>
          <w:rFonts w:ascii="Times New Roman" w:hAnsi="Times New Roman"/>
        </w:rPr>
        <w:t>4 Absatz 3 des Gesetzes wird der Beschluss über die Aufenthaltserlaubnis von dem Minister oder seinem Beauftragten spätestens binnen dreißig Tagen ab der Notifizierung der Vollständigkeit des Antrags gefasst.</w:t>
      </w:r>
    </w:p>
    <w:p w14:paraId="115B603C"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98788E1"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F9B0A96" w14:textId="6DA7E92E"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105/28</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 xml:space="preserve">1 ­ Wenn dem Drittstaatsangehörigen das Arbeiten von der </w:t>
      </w:r>
      <w:r w:rsidR="0073754B" w:rsidRPr="0002515A">
        <w:rPr>
          <w:rFonts w:ascii="Times New Roman" w:hAnsi="Times New Roman"/>
        </w:rPr>
        <w:t xml:space="preserve">[zuständigen regionalen Behörde] </w:t>
      </w:r>
      <w:r w:rsidR="000A35A4" w:rsidRPr="0002515A">
        <w:rPr>
          <w:rFonts w:ascii="Times New Roman" w:hAnsi="Times New Roman"/>
        </w:rPr>
        <w:t xml:space="preserve">und der Aufenthalt in Anwendung von Artikel 61/29-8 </w:t>
      </w:r>
      <w:r w:rsidR="006D2E26" w:rsidRPr="0002515A">
        <w:rPr>
          <w:rFonts w:ascii="Times New Roman" w:hAnsi="Times New Roman"/>
        </w:rPr>
        <w:t>§ </w:t>
      </w:r>
      <w:r w:rsidR="000A35A4" w:rsidRPr="0002515A">
        <w:rPr>
          <w:rFonts w:ascii="Times New Roman" w:hAnsi="Times New Roman"/>
        </w:rPr>
        <w:t>1 des Gesetzes erlaubt wird, notifiziert der Minister oder sein Beauftragter ihm diesen Beschluss anhand des gemäß der Anlage 46 ausgestellten Dokuments.</w:t>
      </w:r>
    </w:p>
    <w:p w14:paraId="59F1F73B"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2A66B00" w14:textId="4C984245"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Gemäß Artikel 25 </w:t>
      </w:r>
      <w:r w:rsidR="006D2E26" w:rsidRPr="0002515A">
        <w:rPr>
          <w:rFonts w:ascii="Times New Roman" w:hAnsi="Times New Roman"/>
        </w:rPr>
        <w:t>§ </w:t>
      </w:r>
      <w:r w:rsidR="000A35A4" w:rsidRPr="0002515A">
        <w:rPr>
          <w:rFonts w:ascii="Times New Roman" w:hAnsi="Times New Roman"/>
        </w:rPr>
        <w:t xml:space="preserve">4 des Zusammenarbeitsabkommens vom 2. Februar 2018 informiert der Minister oder sein Beauftragter, wenn die </w:t>
      </w:r>
      <w:r w:rsidR="0073754B" w:rsidRPr="0002515A">
        <w:rPr>
          <w:rFonts w:ascii="Times New Roman" w:hAnsi="Times New Roman"/>
        </w:rPr>
        <w:t xml:space="preserve">[zuständige regionale Behörde] </w:t>
      </w:r>
      <w:r w:rsidR="000A35A4" w:rsidRPr="0002515A">
        <w:rPr>
          <w:rFonts w:ascii="Times New Roman" w:hAnsi="Times New Roman"/>
        </w:rPr>
        <w:t>und der Minister oder sein Beauftragter binnen der vorgegebenen Frist keinen negativen Beschluss gefasst haben, den Betreffenden, dass ihm aufgrund des Dokuments gemäß dem Muster in Anlage 47 Aufenthalt und Arbeit erlaubt sind.</w:t>
      </w:r>
    </w:p>
    <w:p w14:paraId="3563AD4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BFC35B1" w14:textId="2C7809AC"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2 - Die Dauer der Aufenthaltserlaubnis entspricht der Dauer der Arbeitserlaubnis.</w:t>
      </w:r>
    </w:p>
    <w:p w14:paraId="25A4B586"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AD49093"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Überschreitet die Dauer der Arbeitserlaubnis die in Artikel 61/29-2 des Gesetzes erwähnte Höchstdauer, so wird die Dauer der Aufenthaltserlaubnis in Abweichung von Absatz 1 auf diese Höchstdauer beschränkt.</w:t>
      </w:r>
    </w:p>
    <w:p w14:paraId="07BB2867"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209B875" w14:textId="1D8C73A0"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3 - Der Minister oder sein Beauftragter übermittelt dem zuständigen Dienst des FÖD Auswärtige Angelegenheiten im Hinblick auf die Ausstellung eines Visums für den längerfristigen Aufenthalt gemäß </w:t>
      </w:r>
      <w:r w:rsidR="006D2E26" w:rsidRPr="0002515A">
        <w:rPr>
          <w:rFonts w:ascii="Times New Roman" w:hAnsi="Times New Roman"/>
        </w:rPr>
        <w:t>§ </w:t>
      </w:r>
      <w:r w:rsidR="000A35A4" w:rsidRPr="0002515A">
        <w:rPr>
          <w:rFonts w:ascii="Times New Roman" w:hAnsi="Times New Roman"/>
        </w:rPr>
        <w:t xml:space="preserve">4 eine Abschrift des Dokuments gemäß Anlage 46 beziehungsweise 47, das dem Betreffenden gemäß </w:t>
      </w:r>
      <w:r w:rsidR="006D2E26" w:rsidRPr="0002515A">
        <w:rPr>
          <w:rFonts w:ascii="Times New Roman" w:hAnsi="Times New Roman"/>
        </w:rPr>
        <w:t>§ </w:t>
      </w:r>
      <w:r w:rsidR="000A35A4" w:rsidRPr="0002515A">
        <w:rPr>
          <w:rFonts w:ascii="Times New Roman" w:hAnsi="Times New Roman"/>
        </w:rPr>
        <w:t>1 notifiziert worden ist.</w:t>
      </w:r>
    </w:p>
    <w:p w14:paraId="39F62D75"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43AA9E3" w14:textId="19ADBDA2"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4 - Der in </w:t>
      </w:r>
      <w:r w:rsidR="006D2E26" w:rsidRPr="0002515A">
        <w:rPr>
          <w:rFonts w:ascii="Times New Roman" w:hAnsi="Times New Roman"/>
        </w:rPr>
        <w:t>§ </w:t>
      </w:r>
      <w:r w:rsidR="000A35A4" w:rsidRPr="0002515A">
        <w:rPr>
          <w:rFonts w:ascii="Times New Roman" w:hAnsi="Times New Roman"/>
        </w:rPr>
        <w:t>1 erwähnte Drittstaatsangehörige begibt sich zum zuständigen Dienst des Föderalen Öffentlichen Dienstes Auswärtige Angelegenheiten, um die Gewährung eines in Absatz 2 erwähnten Visums für den längerfristigen Aufenthalt zu beantragen.</w:t>
      </w:r>
    </w:p>
    <w:p w14:paraId="49942EC6"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4D33C71" w14:textId="696DB2F5"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Gemäß Artikel 21 </w:t>
      </w:r>
      <w:r w:rsidR="006D2E26" w:rsidRPr="0002515A">
        <w:rPr>
          <w:rFonts w:ascii="Times New Roman" w:hAnsi="Times New Roman"/>
        </w:rPr>
        <w:t>§ </w:t>
      </w:r>
      <w:r w:rsidR="000A35A4" w:rsidRPr="0002515A">
        <w:rPr>
          <w:rFonts w:ascii="Times New Roman" w:hAnsi="Times New Roman"/>
        </w:rPr>
        <w:t>2 des Zusammenarbeitsabkommens vom 6. Dezember 2018 stellt dieser Dienst dem Betreffenden auf Vorlage seines Passes oder eines gleichwertigen Reisedokuments gemäß Artikel 6 Absatz 1 Buchstabe a) des Schengener Grenzkodex und des ihm notifizierten Dokuments gemäß dem Muster in Anlage 46 beziehungsweise 47 unverzüglich ein Visum für den längerfristigen Aufenthalt mit dem Vermerk "Saisonarbeitnehmer" aus.</w:t>
      </w:r>
    </w:p>
    <w:p w14:paraId="46C2A51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7C3FB0F" w14:textId="34AA3BC6" w:rsidR="0073754B" w:rsidRPr="0002515A" w:rsidRDefault="0073754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105/28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 xml:space="preserve">16 </w:t>
      </w:r>
      <w:r w:rsidR="006D2E26" w:rsidRPr="0002515A">
        <w:rPr>
          <w:rFonts w:ascii="Times New Roman" w:hAnsi="Times New Roman"/>
          <w:i/>
          <w:iCs/>
        </w:rPr>
        <w:t>Nr. </w:t>
      </w:r>
      <w:r w:rsidRPr="0002515A">
        <w:rPr>
          <w:rFonts w:ascii="Times New Roman" w:hAnsi="Times New Roman"/>
          <w:i/>
          <w:iCs/>
        </w:rPr>
        <w:t xml:space="preserve">1 des K.E. vom 27. November 2022 (B.S. </w:t>
      </w:r>
      <w:r w:rsidRPr="0002515A">
        <w:rPr>
          <w:rFonts w:ascii="Times New Roman" w:hAnsi="Times New Roman"/>
          <w:i/>
          <w:iCs/>
        </w:rPr>
        <w:lastRenderedPageBreak/>
        <w:t xml:space="preserve">vom 23. Dezember 2022);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Pr="0002515A">
        <w:rPr>
          <w:rFonts w:ascii="Times New Roman" w:hAnsi="Times New Roman"/>
          <w:i/>
          <w:iCs/>
        </w:rPr>
        <w:t xml:space="preserve">2 abgeändert durch </w:t>
      </w:r>
      <w:r w:rsidR="006D2E26" w:rsidRPr="0002515A">
        <w:rPr>
          <w:rFonts w:ascii="Times New Roman" w:hAnsi="Times New Roman"/>
          <w:i/>
          <w:iCs/>
        </w:rPr>
        <w:t>Art. </w:t>
      </w:r>
      <w:r w:rsidRPr="0002515A">
        <w:rPr>
          <w:rFonts w:ascii="Times New Roman" w:hAnsi="Times New Roman"/>
          <w:i/>
          <w:iCs/>
        </w:rPr>
        <w:t xml:space="preserve">16 </w:t>
      </w:r>
      <w:r w:rsidR="006D2E26" w:rsidRPr="0002515A">
        <w:rPr>
          <w:rFonts w:ascii="Times New Roman" w:hAnsi="Times New Roman"/>
          <w:i/>
          <w:iCs/>
        </w:rPr>
        <w:t>Nr. </w:t>
      </w:r>
      <w:r w:rsidRPr="0002515A">
        <w:rPr>
          <w:rFonts w:ascii="Times New Roman" w:hAnsi="Times New Roman"/>
          <w:i/>
          <w:iCs/>
        </w:rPr>
        <w:t>2 des K.E. vom 27. November 2022 (B.S. vom 23. Dezember 2022)]</w:t>
      </w:r>
    </w:p>
    <w:p w14:paraId="1D0D41C9" w14:textId="77777777" w:rsidR="0073754B" w:rsidRPr="0002515A" w:rsidRDefault="0073754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3443A491"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20D2046" w14:textId="1E8F42F1"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105/29</w:t>
      </w:r>
      <w:r w:rsidR="000A35A4" w:rsidRPr="0002515A">
        <w:rPr>
          <w:rFonts w:ascii="Times New Roman" w:hAnsi="Times New Roman"/>
        </w:rPr>
        <w:t> - Der Beschluss zur Verweigerung der Verlängerung wird dem Drittstaatsangehörigen anhand eines Dokuments gemäß dem Muster in Anlage 48 notifiziert.</w:t>
      </w:r>
    </w:p>
    <w:p w14:paraId="6C9BEFD9"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54D508B"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217AFF2" w14:textId="3FDB857A"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105/30</w:t>
      </w:r>
      <w:r w:rsidR="000A35A4" w:rsidRPr="0002515A">
        <w:rPr>
          <w:rFonts w:ascii="Times New Roman" w:hAnsi="Times New Roman"/>
        </w:rPr>
        <w:t xml:space="preserve"> - Wenn die zulässige Dauer des Aufenthalts des Betreffenden während der Prüfung des Antrags abläuft, verlängert der Bürgermeister der Gemeindeverwaltung des Ortes, wo der Betreffende logiert, oder sein Beauftragter auf Antrag des Betreffenden hin das Dokument gemäß Anlage 3, dessen Inhaber er ist, auf Vorlage dieses Dokuments und des von der </w:t>
      </w:r>
      <w:r w:rsidR="0073754B" w:rsidRPr="0002515A">
        <w:rPr>
          <w:rFonts w:ascii="Times New Roman" w:hAnsi="Times New Roman"/>
        </w:rPr>
        <w:t xml:space="preserve">[zuständigen regionalen Behörde] </w:t>
      </w:r>
      <w:r w:rsidR="000A35A4" w:rsidRPr="0002515A">
        <w:rPr>
          <w:rFonts w:ascii="Times New Roman" w:hAnsi="Times New Roman"/>
        </w:rPr>
        <w:t>ausgestellten Dokuments zur Bescheinigung der Zulässigkeit und Vollständigkeit seines Antrags, sofern der Minister oder sein Beauftragter nichts anderes anordnet.</w:t>
      </w:r>
    </w:p>
    <w:p w14:paraId="11C5D3BF"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D02BC18" w14:textId="5D69561B"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Die Gültigkeitsdauer des Dokuments gemäß Anlage 3 wird nach Ablauf um fünfzehn Tage verlängert und kann jedes Mal um die gleiche Dauer verlängert werden, bis ein Beschluss gefasst ist.</w:t>
      </w:r>
    </w:p>
    <w:p w14:paraId="1D1DC966" w14:textId="77777777" w:rsidR="0073754B" w:rsidRPr="0002515A" w:rsidRDefault="0073754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CEE8AE7" w14:textId="3F790288" w:rsidR="0073754B" w:rsidRPr="0002515A" w:rsidRDefault="0073754B"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105/30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17 des K.E. vom 27. November 2022 (B.S. vom 23. Dezember 2022)]</w:t>
      </w:r>
    </w:p>
    <w:p w14:paraId="3CCEF70F" w14:textId="77777777" w:rsidR="00E41BA3" w:rsidRPr="0002515A" w:rsidRDefault="00E41BA3"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E678C1B" w14:textId="77777777" w:rsidR="00E41BA3" w:rsidRPr="0002515A" w:rsidRDefault="00E41BA3"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B7E84BB" w14:textId="3F55D2BB" w:rsidR="000A35A4" w:rsidRPr="0002515A" w:rsidRDefault="000A35A4"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t>Unterabschnitt 3 - Erneuerung und Beendigung des Aufenthalts</w:t>
      </w:r>
    </w:p>
    <w:p w14:paraId="1FB6E38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642C971"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B36DE61" w14:textId="7CF7DB0A"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105/31</w:t>
      </w:r>
      <w:r w:rsidR="000A35A4" w:rsidRPr="0002515A">
        <w:rPr>
          <w:rFonts w:ascii="Times New Roman" w:hAnsi="Times New Roman"/>
        </w:rPr>
        <w:t> - Die Bestimmungen des vorliegenden Unterabschnitts finden Anwendung auf Drittstaatsangehörige, denen ein Aufenthalt von mehr als neunzig Tagen auf dem Staatsgebiet als Saisonarbeitnehmer erlaubt ist.</w:t>
      </w:r>
    </w:p>
    <w:p w14:paraId="52FDD90C"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F7C88D5"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79A4DAA" w14:textId="10E5896F"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105/32</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 xml:space="preserve">1 ­ Gemäß Artikel 61/29-5 </w:t>
      </w:r>
      <w:r w:rsidR="006D2E26" w:rsidRPr="0002515A">
        <w:rPr>
          <w:rFonts w:ascii="Times New Roman" w:hAnsi="Times New Roman"/>
        </w:rPr>
        <w:t>§ </w:t>
      </w:r>
      <w:r w:rsidR="000A35A4" w:rsidRPr="0002515A">
        <w:rPr>
          <w:rFonts w:ascii="Times New Roman" w:hAnsi="Times New Roman"/>
        </w:rPr>
        <w:t xml:space="preserve">2 des Gesetzes und unbeschadet des Artikels 61/29-5 </w:t>
      </w:r>
      <w:r w:rsidR="006D2E26" w:rsidRPr="0002515A">
        <w:rPr>
          <w:rFonts w:ascii="Times New Roman" w:hAnsi="Times New Roman"/>
        </w:rPr>
        <w:t>§ </w:t>
      </w:r>
      <w:r w:rsidR="000A35A4" w:rsidRPr="0002515A">
        <w:rPr>
          <w:rFonts w:ascii="Times New Roman" w:hAnsi="Times New Roman"/>
        </w:rPr>
        <w:t>5 des Gesetzes werden dem in Artikel 61/29-5 des Gesetzes erwähnten Erneuerungsantrag folgende Dokumente beigefügt:</w:t>
      </w:r>
    </w:p>
    <w:p w14:paraId="15A23705"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B258081"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1. eine Abschrift des Passes des Betreffenden oder eines gleichwertigen Reisedokuments gemäß Artikel 6 Absatz 1 Buchstabe a) des Schengener Grenzkodex,</w:t>
      </w:r>
    </w:p>
    <w:p w14:paraId="38BF857E"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6710832"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2. eine Abschrift der gültigen Erlaubnis für Saisonarbeitnehmer oder des gültigen Visums für den längerfristigen Aufenthalt, die beziehungsweise das den Aufenthalt des Betreffenden deckt,</w:t>
      </w:r>
    </w:p>
    <w:p w14:paraId="59541C56"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ACFF599"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3. der Nachweis, dass der Betreffende über genügende Existenzmittel verfügt, gemäß Artikel 105/39,</w:t>
      </w:r>
    </w:p>
    <w:p w14:paraId="670DA6B4"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1C1231B"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4. der Nachweis, dass der Betreffende über eine Krankenversicherung verfügt, gemäß Artikel 105/41,</w:t>
      </w:r>
    </w:p>
    <w:p w14:paraId="396C82DF"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2E58A78"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5. der Nachweis, dass der Betreffende über genügende Unterkunftsmöglichkeiten </w:t>
      </w:r>
      <w:r w:rsidR="000A35A4" w:rsidRPr="0002515A">
        <w:rPr>
          <w:rFonts w:ascii="Times New Roman" w:hAnsi="Times New Roman"/>
        </w:rPr>
        <w:lastRenderedPageBreak/>
        <w:t>verfügt, gemäß Artikel 105/42.</w:t>
      </w:r>
    </w:p>
    <w:p w14:paraId="0AFDCED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5F43517"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p>
    <w:p w14:paraId="44A59549" w14:textId="0BB753C4"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105/33</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 xml:space="preserve">1 ­ Wenn der Drittstaatsangehörige von der </w:t>
      </w:r>
      <w:r w:rsidR="0073754B" w:rsidRPr="0002515A">
        <w:rPr>
          <w:rFonts w:ascii="Times New Roman" w:hAnsi="Times New Roman"/>
        </w:rPr>
        <w:t xml:space="preserve">[zuständigen regionalen Behörde] </w:t>
      </w:r>
      <w:r w:rsidR="000A35A4" w:rsidRPr="0002515A">
        <w:rPr>
          <w:rFonts w:ascii="Times New Roman" w:hAnsi="Times New Roman"/>
        </w:rPr>
        <w:t xml:space="preserve">die Erlaubnis erhält, weiter zu arbeiten, und es ihm in Anwendung von Artikel 61/29-8 </w:t>
      </w:r>
      <w:r w:rsidR="006D2E26" w:rsidRPr="0002515A">
        <w:rPr>
          <w:rFonts w:ascii="Times New Roman" w:hAnsi="Times New Roman"/>
        </w:rPr>
        <w:t>§ </w:t>
      </w:r>
      <w:r w:rsidR="000A35A4" w:rsidRPr="0002515A">
        <w:rPr>
          <w:rFonts w:ascii="Times New Roman" w:hAnsi="Times New Roman"/>
        </w:rPr>
        <w:t>1 des Gesetzes erlaubt wird, sich weiter auf dem Staatsgebiet aufzuhalten, notifiziert der Minister oder sein Beauftragter ihm diesen Beschluss anhand eines Dokuments, das dem Muster in Anlage 46 entspricht.</w:t>
      </w:r>
    </w:p>
    <w:p w14:paraId="1F5CFADF"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D10FF53" w14:textId="2F21E798"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Gemäß Artikel 25 </w:t>
      </w:r>
      <w:r w:rsidR="006D2E26" w:rsidRPr="0002515A">
        <w:rPr>
          <w:rFonts w:ascii="Times New Roman" w:hAnsi="Times New Roman"/>
        </w:rPr>
        <w:t>§ </w:t>
      </w:r>
      <w:r w:rsidR="000A35A4" w:rsidRPr="0002515A">
        <w:rPr>
          <w:rFonts w:ascii="Times New Roman" w:hAnsi="Times New Roman"/>
        </w:rPr>
        <w:t xml:space="preserve">4 des Zusammenarbeitsabkommens vom 2. Februar 2018 informiert der Minister oder sein Beauftragter, wenn die </w:t>
      </w:r>
      <w:r w:rsidR="0073754B" w:rsidRPr="0002515A">
        <w:rPr>
          <w:rFonts w:ascii="Times New Roman" w:hAnsi="Times New Roman"/>
        </w:rPr>
        <w:t xml:space="preserve">[zuständige regionale Behörde] </w:t>
      </w:r>
      <w:r w:rsidR="000A35A4" w:rsidRPr="0002515A">
        <w:rPr>
          <w:rFonts w:ascii="Times New Roman" w:hAnsi="Times New Roman"/>
        </w:rPr>
        <w:t>und der Minister oder sein Beauftragter vor Ablauf der Bearbeitungsfrist keinen negativen Beschluss gefasst haben, den Betreffenden, dass ihm aufgrund eines Dokuments gemäß dem Muster in Anlage 47 Aufenthalt und Arbeit erlaubt sind.</w:t>
      </w:r>
    </w:p>
    <w:p w14:paraId="201FE37A"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2668E60" w14:textId="1F781682"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2 - Die Dauer der Aufenthaltserlaubnis entspricht der Dauer der Arbeitserlaubnis.</w:t>
      </w:r>
    </w:p>
    <w:p w14:paraId="33709E31"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27182D1"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Überschreitet die Dauer der Arbeitserlaubnis die in Artikel 61/29-2 des Gesetzes erwähnte Höchstdauer, so wird die Dauer der Aufenthaltserlaubnis in Abweichung von Absatz 1 auf diese Höchstdauer beschränkt.</w:t>
      </w:r>
    </w:p>
    <w:p w14:paraId="57B43B34"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8502B56" w14:textId="17FD00D5" w:rsidR="00CA6306" w:rsidRPr="0002515A" w:rsidRDefault="0097755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105/33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 xml:space="preserve">18 </w:t>
      </w:r>
      <w:r w:rsidR="006D2E26" w:rsidRPr="0002515A">
        <w:rPr>
          <w:rFonts w:ascii="Times New Roman" w:hAnsi="Times New Roman"/>
          <w:i/>
          <w:iCs/>
        </w:rPr>
        <w:t>Nr. </w:t>
      </w:r>
      <w:r w:rsidRPr="0002515A">
        <w:rPr>
          <w:rFonts w:ascii="Times New Roman" w:hAnsi="Times New Roman"/>
          <w:i/>
          <w:iCs/>
        </w:rPr>
        <w:t xml:space="preserve">1 des K.E. vom 27. November 2022 (B.S. vom 23. Dezember 2022);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Pr="0002515A">
        <w:rPr>
          <w:rFonts w:ascii="Times New Roman" w:hAnsi="Times New Roman"/>
          <w:i/>
          <w:iCs/>
        </w:rPr>
        <w:t xml:space="preserve">2 abgeändert durch </w:t>
      </w:r>
      <w:r w:rsidR="006D2E26" w:rsidRPr="0002515A">
        <w:rPr>
          <w:rFonts w:ascii="Times New Roman" w:hAnsi="Times New Roman"/>
          <w:i/>
          <w:iCs/>
        </w:rPr>
        <w:t>Art. </w:t>
      </w:r>
      <w:r w:rsidRPr="0002515A">
        <w:rPr>
          <w:rFonts w:ascii="Times New Roman" w:hAnsi="Times New Roman"/>
          <w:i/>
          <w:iCs/>
        </w:rPr>
        <w:t xml:space="preserve">18 </w:t>
      </w:r>
      <w:r w:rsidR="006D2E26" w:rsidRPr="0002515A">
        <w:rPr>
          <w:rFonts w:ascii="Times New Roman" w:hAnsi="Times New Roman"/>
          <w:i/>
          <w:iCs/>
        </w:rPr>
        <w:t>Nr. </w:t>
      </w:r>
      <w:r w:rsidRPr="0002515A">
        <w:rPr>
          <w:rFonts w:ascii="Times New Roman" w:hAnsi="Times New Roman"/>
          <w:i/>
          <w:iCs/>
        </w:rPr>
        <w:t>2 des K.E. vom 27. November 2022 (B.S. vom 23. Dezember 2022)]</w:t>
      </w:r>
    </w:p>
    <w:p w14:paraId="0CA4321A" w14:textId="77777777" w:rsidR="00E86DBE" w:rsidRPr="0002515A" w:rsidRDefault="00E86DBE"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E0C41D5" w14:textId="77777777" w:rsidR="00E86DBE" w:rsidRPr="0002515A" w:rsidRDefault="00E86DBE"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69B4CDE" w14:textId="030FA84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105/34</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 xml:space="preserve">1 ­ Ist der Aufenthalt des in Artikel 105/33 erwähnten Drittstaatsangehörigen durch eine Erlaubnis für Saisonarbeitnehmer gedeckt, so übermittelt der Minister oder sein Beauftragter der Gemeindeverwaltung des Wohnortes des Betreffenden unverzüglich eine Abschrift des dem Betreffenden notifizierten Dokuments gemäß dem Muster in Anlage 46 beziehungsweise 47 im Hinblick auf die Verlängerung der Erlaubnis gemäß </w:t>
      </w:r>
      <w:r w:rsidR="006D2E26" w:rsidRPr="0002515A">
        <w:rPr>
          <w:rFonts w:ascii="Times New Roman" w:hAnsi="Times New Roman"/>
        </w:rPr>
        <w:t>§ </w:t>
      </w:r>
      <w:r w:rsidR="000A35A4" w:rsidRPr="0002515A">
        <w:rPr>
          <w:rFonts w:ascii="Times New Roman" w:hAnsi="Times New Roman"/>
        </w:rPr>
        <w:t>2.</w:t>
      </w:r>
    </w:p>
    <w:p w14:paraId="3EE0DD8E"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3A062A2" w14:textId="38EE1ECF"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2 - Der Drittstaatsangehörige beantragt eine Verlängerung seiner Erlaubnis bei der Gemeindeverwaltung seines Wohnortes.</w:t>
      </w:r>
    </w:p>
    <w:p w14:paraId="4AF4B6B8"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91290D4"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Der Bürgermeister oder sein Beauftragter verlängert unverzüglich die Erlaubnis auf Antrag des Betreffenden hin und auf Vorlage des dem Betreffenden notifizierten Dokuments gemäß dem Muster in Anlage 46 beziehungsweise 47.</w:t>
      </w:r>
    </w:p>
    <w:p w14:paraId="484AE2A4"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BE58E4F" w14:textId="5D507082"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Gemäß Artikel 61/29-7 </w:t>
      </w:r>
      <w:r w:rsidR="006D2E26" w:rsidRPr="0002515A">
        <w:rPr>
          <w:rFonts w:ascii="Times New Roman" w:hAnsi="Times New Roman"/>
        </w:rPr>
        <w:t>§ </w:t>
      </w:r>
      <w:r w:rsidR="000A35A4" w:rsidRPr="0002515A">
        <w:rPr>
          <w:rFonts w:ascii="Times New Roman" w:hAnsi="Times New Roman"/>
        </w:rPr>
        <w:t>4 des Gesetzes entspricht die Gültigkeitsdauer der Erlaubnis für Saisonarbeitnehmer der zulässigen Dauer des Aufenthalts.</w:t>
      </w:r>
    </w:p>
    <w:p w14:paraId="309159A5"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328ECFA"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4180B15" w14:textId="5A1CD879"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105/35</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 xml:space="preserve">1 ­ Ist der Aufenthalt des in Artikel 105/33 erwähnten Drittstaatsangehörigen durch ein Visum für den längerfristigen Aufenthalt gedeckt, so übermittelt der Minister oder sein Beauftragter dem zuständigen Dienst des FÖD Auswärtige Angelegenheiten unverzüglich eine Abschrift des dem Betreffenden notifizierten Dokuments gemäß dem Muster in Anlage 46 beziehungsweise 47 im Hinblick auf die Verlängerung des Visums gemäß </w:t>
      </w:r>
      <w:r w:rsidR="006D2E26" w:rsidRPr="0002515A">
        <w:rPr>
          <w:rFonts w:ascii="Times New Roman" w:hAnsi="Times New Roman"/>
        </w:rPr>
        <w:t>§ </w:t>
      </w:r>
      <w:r w:rsidR="000A35A4" w:rsidRPr="0002515A">
        <w:rPr>
          <w:rFonts w:ascii="Times New Roman" w:hAnsi="Times New Roman"/>
        </w:rPr>
        <w:t>2.</w:t>
      </w:r>
    </w:p>
    <w:p w14:paraId="096E23C9"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15F92DC" w14:textId="42A10CB9"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lastRenderedPageBreak/>
        <w:tab/>
      </w:r>
      <w:r w:rsidR="006D2E26" w:rsidRPr="0002515A">
        <w:rPr>
          <w:rFonts w:ascii="Times New Roman" w:hAnsi="Times New Roman"/>
        </w:rPr>
        <w:t>§ </w:t>
      </w:r>
      <w:r w:rsidR="000A35A4" w:rsidRPr="0002515A">
        <w:rPr>
          <w:rFonts w:ascii="Times New Roman" w:hAnsi="Times New Roman"/>
        </w:rPr>
        <w:t>2 - Der Drittstaatsangehörige beantragt die Verlängerung seines Visums beim zuständigen Dienst des FÖD Auswärtige Angelegenheiten.</w:t>
      </w:r>
    </w:p>
    <w:p w14:paraId="2A91EEA5"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B7CF8EC"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Dieser Dienst verlängert unverzüglich das Visum auf Antrag des Betreffenden hin und auf Vorlage seines Passes oder eines gleichwertigen Reisedokuments gemäß Artikel 6 Absatz 1 Buchstabe a) des Schengener Grenzkodex und des dem Betreffenden notifizierten Dokuments gemäß dem Muster in Anlage 46 beziehungsweise 47.</w:t>
      </w:r>
    </w:p>
    <w:p w14:paraId="44664C6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38ED182"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9082EE2" w14:textId="6F5EDB5D"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105/36</w:t>
      </w:r>
      <w:r w:rsidR="000A35A4" w:rsidRPr="0002515A">
        <w:rPr>
          <w:rFonts w:ascii="Times New Roman" w:hAnsi="Times New Roman"/>
        </w:rPr>
        <w:t> - Der Beschluss zur Verweigerung der Erneuerung wird dem Drittstaatsangehörigen anhand des gemäß dem Muster in Anlage 48 ausgestellten Dokuments notifiziert.</w:t>
      </w:r>
    </w:p>
    <w:p w14:paraId="09FB78F5"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F5C1537"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AA69A06" w14:textId="4EF54062"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105/37</w:t>
      </w:r>
      <w:r w:rsidR="000A35A4" w:rsidRPr="0002515A">
        <w:rPr>
          <w:rFonts w:ascii="Times New Roman" w:hAnsi="Times New Roman"/>
        </w:rPr>
        <w:t> - Der Beschluss zur Beendigung des Aufenthalts wird anhand eines Dokuments gemäß dem Muster in Anlage 52 notifiziert.</w:t>
      </w:r>
    </w:p>
    <w:p w14:paraId="446FB71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CD0B2B3"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3D64245D" w14:textId="174666B7" w:rsidR="000A35A4" w:rsidRPr="0002515A" w:rsidRDefault="000A35A4"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i/>
          <w:iCs/>
        </w:rPr>
        <w:t>Abschnitt 4 -</w:t>
      </w:r>
      <w:r w:rsidRPr="0002515A">
        <w:rPr>
          <w:rFonts w:ascii="Times New Roman" w:hAnsi="Times New Roman"/>
        </w:rPr>
        <w:t xml:space="preserve"> Besondere Nachweismodalitäten</w:t>
      </w:r>
    </w:p>
    <w:p w14:paraId="45D3EB7C" w14:textId="77777777" w:rsidR="000A35A4" w:rsidRPr="0002515A" w:rsidRDefault="000A35A4"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6DFDDCDE" w14:textId="77777777" w:rsidR="00CA6306" w:rsidRPr="0002515A" w:rsidRDefault="00CA6306"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3F0F3546" w14:textId="77777777" w:rsidR="000A35A4" w:rsidRPr="0002515A" w:rsidRDefault="000A35A4"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t>Unterabschnitt 1 - Erforderliche Arbeitserlaubnis, genügende Existenzmittel und Zweck des Aufenthalts</w:t>
      </w:r>
    </w:p>
    <w:p w14:paraId="457B856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EB90154"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A74CF9B" w14:textId="60F00D44"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105/38</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 xml:space="preserve">1 ­ Für einen Aufenthalt von höchstens neunzig Tagen als Saisonarbeitnehmer wird der Nachweis der in Artikel 61/29 </w:t>
      </w:r>
      <w:r w:rsidR="006D2E26" w:rsidRPr="0002515A">
        <w:rPr>
          <w:rFonts w:ascii="Times New Roman" w:hAnsi="Times New Roman"/>
        </w:rPr>
        <w:t>§ </w:t>
      </w:r>
      <w:r w:rsidR="000A35A4" w:rsidRPr="0002515A">
        <w:rPr>
          <w:rFonts w:ascii="Times New Roman" w:hAnsi="Times New Roman"/>
        </w:rPr>
        <w:t xml:space="preserve">1 </w:t>
      </w:r>
      <w:r w:rsidR="006D2E26" w:rsidRPr="0002515A">
        <w:rPr>
          <w:rFonts w:ascii="Times New Roman" w:hAnsi="Times New Roman"/>
        </w:rPr>
        <w:t>Nr. </w:t>
      </w:r>
      <w:r w:rsidR="000A35A4" w:rsidRPr="0002515A">
        <w:rPr>
          <w:rFonts w:ascii="Times New Roman" w:hAnsi="Times New Roman"/>
        </w:rPr>
        <w:t xml:space="preserve">3 des Gesetzes erwähnten Arbeitserlaubnis gemäß den Rechtsvorschriften über die Beschäftigung ausländischer Arbeitnehmer durch das Dokument erbracht, das es dem betreffenden Drittstaatsangehörigen erlaubt, für die Dauer des betroffenen Aufenthalts als Saisonarbeitnehmer zu arbeiten, und das ihm die </w:t>
      </w:r>
      <w:r w:rsidR="00E51B36" w:rsidRPr="0002515A">
        <w:rPr>
          <w:rFonts w:ascii="Times New Roman" w:hAnsi="Times New Roman"/>
        </w:rPr>
        <w:t xml:space="preserve">[zuständige regionale Behörde] </w:t>
      </w:r>
      <w:r w:rsidR="000A35A4" w:rsidRPr="0002515A">
        <w:rPr>
          <w:rFonts w:ascii="Times New Roman" w:hAnsi="Times New Roman"/>
        </w:rPr>
        <w:t>vor dem Aufenthalt ausgestellt hat.</w:t>
      </w:r>
    </w:p>
    <w:p w14:paraId="3E4D29DA"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14B610B" w14:textId="69A77F4B"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2 - Für die Zwecke der Anwendung der Regeln über das Überschreiten der Außengrenzen und den Kurzaufenthalt, einschließlich der Ausstellung von Visa für einen kurzfristigen Aufenthalt, gilt dieses Dokument als Nachweis für den Aufenthaltszweck und das Ausreichen der für den betroffenen Aufenthalt erforderlichen Existenzmittel.</w:t>
      </w:r>
    </w:p>
    <w:p w14:paraId="33D6BC76"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02B4EF2" w14:textId="6582E406" w:rsidR="00E51B36" w:rsidRPr="0002515A" w:rsidRDefault="00E51B3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105/38 </w:t>
      </w:r>
      <w:r w:rsidR="006D2E26" w:rsidRPr="0002515A">
        <w:rPr>
          <w:rFonts w:ascii="Times New Roman" w:hAnsi="Times New Roman"/>
          <w:i/>
          <w:iCs/>
        </w:rPr>
        <w:t>§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19 des K.E. vom 27. November 2022 (B.S. vom 23. Dezember 2022)]</w:t>
      </w:r>
    </w:p>
    <w:p w14:paraId="7FD28FAF" w14:textId="77777777" w:rsidR="00E51B36" w:rsidRPr="0002515A" w:rsidRDefault="00E51B3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5008D00F"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D22BD71" w14:textId="6D7CC04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105/39</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1 ­ Für einen Aufenthalt von mehr als neunzig Tagen als Saisonarbeitnehmer wird der Nachweis über das Ausreichen der für den betroffenen Aufenthalt erforderlichen Existenzmittel durch den beziehungsweise die Arbeitsverträge erbracht, die der Betreffende im Hinblick auf den betroffenen Aufenthalt geschlossen hat.</w:t>
      </w:r>
    </w:p>
    <w:p w14:paraId="38CA8AC4"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D3A5EA3" w14:textId="28963484"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Gemäß Artikel 12 </w:t>
      </w:r>
      <w:r w:rsidR="006D2E26" w:rsidRPr="0002515A">
        <w:rPr>
          <w:rFonts w:ascii="Times New Roman" w:hAnsi="Times New Roman"/>
        </w:rPr>
        <w:t>Nr. </w:t>
      </w:r>
      <w:r w:rsidR="000A35A4" w:rsidRPr="0002515A">
        <w:rPr>
          <w:rFonts w:ascii="Times New Roman" w:hAnsi="Times New Roman"/>
        </w:rPr>
        <w:t>1 des Zusammenarbeitsabkommens vom 6. Dezember 2018 muss dieser Arbeitsvertrag beziehungsweise müssen diese Arbeitsverträge direkt zwischen dem Betreffenden und einem oder mehreren in Belgien ansässigen Arbeitgebern für einen bestimmten Zeitraum geschlossen werden.</w:t>
      </w:r>
    </w:p>
    <w:p w14:paraId="534D8076"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F460243" w14:textId="5151F02E"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2 - Für die Zwecke der Anwendung der Regeln über das Überschreiten der Außengrenzen können in </w:t>
      </w:r>
      <w:r w:rsidR="006D2E26" w:rsidRPr="0002515A">
        <w:rPr>
          <w:rFonts w:ascii="Times New Roman" w:hAnsi="Times New Roman"/>
        </w:rPr>
        <w:t>§ </w:t>
      </w:r>
      <w:r w:rsidR="000A35A4" w:rsidRPr="0002515A">
        <w:rPr>
          <w:rFonts w:ascii="Times New Roman" w:hAnsi="Times New Roman"/>
        </w:rPr>
        <w:t>1 erwähnte Arbeitsverträge ebenfalls von den mit der Kontrolle an den Außengrenzen beauftragten Behörden oder von dem Minister oder seinem Beauftragten als Nachweis für den Zweck des betroffenen Aufenthalts und das Ausreichen der erforderlichen Existenzmittel verlangt werden, wenn Zweifel an der Echtheit des Reisedokuments oder des Visums, die der Betreffende vorgelegt hat, bestehen.</w:t>
      </w:r>
    </w:p>
    <w:p w14:paraId="1BD1A48D"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4A27164"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p>
    <w:p w14:paraId="76E4DDB2" w14:textId="5E5D1E4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105/40</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1 ­ Bestehen Zweifel an dem Ausreichen der Existenzmittel oder dem Aufenthaltszweck, so können die mit der Überprüfung dieser Bedingungen beauftragten Behörden von dem Drittstaatsangehörigen oder dem Arbeitgeber alle Dokumente oder Auskünfte verlangen, die es ermöglichen, die finanzielle Leistungsfähigkeit des Betreffenden oder seine tatsächliche Absicht zur Ausübung der beabsichtigten Saisonarbeit festzustellen.</w:t>
      </w:r>
    </w:p>
    <w:p w14:paraId="4519E3BC"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D4276B2" w14:textId="148E44E8"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2 - Falls die in </w:t>
      </w:r>
      <w:r w:rsidR="006D2E26" w:rsidRPr="0002515A">
        <w:rPr>
          <w:rFonts w:ascii="Times New Roman" w:hAnsi="Times New Roman"/>
        </w:rPr>
        <w:t>§ </w:t>
      </w:r>
      <w:r w:rsidR="000A35A4" w:rsidRPr="0002515A">
        <w:rPr>
          <w:rFonts w:ascii="Times New Roman" w:hAnsi="Times New Roman"/>
        </w:rPr>
        <w:t xml:space="preserve">1 erwähnte Behörde eine wirtschaftliche Ausbeutung durch den Arbeitgeber vermutet, setzt sie die </w:t>
      </w:r>
      <w:r w:rsidR="00E51B36" w:rsidRPr="0002515A">
        <w:rPr>
          <w:rFonts w:ascii="Times New Roman" w:hAnsi="Times New Roman"/>
        </w:rPr>
        <w:t xml:space="preserve">[zuständige regionale Behörde] </w:t>
      </w:r>
      <w:r w:rsidR="000A35A4" w:rsidRPr="0002515A">
        <w:rPr>
          <w:rFonts w:ascii="Times New Roman" w:hAnsi="Times New Roman"/>
        </w:rPr>
        <w:t>davon in Kenntnis.</w:t>
      </w:r>
    </w:p>
    <w:p w14:paraId="49D04482"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5E111C2" w14:textId="7032D50D"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3 - Stellt sich heraus, dass die Existenzmittel nicht ausreichen, so kann die mit ihrer Beurteilung beauftragte Behörde vom Drittstaatsangehörigen verlangen, dass er eine Bescheinigung über die Kostenübernahme, wie in Artikel 3</w:t>
      </w:r>
      <w:r w:rsidR="000A35A4" w:rsidRPr="0002515A">
        <w:rPr>
          <w:rFonts w:ascii="Times New Roman" w:hAnsi="Times New Roman"/>
          <w:i/>
          <w:iCs/>
        </w:rPr>
        <w:t>bis</w:t>
      </w:r>
      <w:r w:rsidR="000A35A4" w:rsidRPr="0002515A">
        <w:rPr>
          <w:rFonts w:ascii="Times New Roman" w:hAnsi="Times New Roman"/>
        </w:rPr>
        <w:t xml:space="preserve"> des Gesetzes vorgesehen, vorlegt.</w:t>
      </w:r>
    </w:p>
    <w:p w14:paraId="367313D9"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7CD3389"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Die Bestimmungen von Artikel 3</w:t>
      </w:r>
      <w:r w:rsidR="000A35A4" w:rsidRPr="0002515A">
        <w:rPr>
          <w:rFonts w:ascii="Times New Roman" w:hAnsi="Times New Roman"/>
          <w:i/>
          <w:iCs/>
        </w:rPr>
        <w:t>bis</w:t>
      </w:r>
      <w:r w:rsidR="000A35A4" w:rsidRPr="0002515A">
        <w:rPr>
          <w:rFonts w:ascii="Times New Roman" w:hAnsi="Times New Roman"/>
        </w:rPr>
        <w:t xml:space="preserve"> des Gesetzes und von Titel I</w:t>
      </w:r>
      <w:r w:rsidR="000A35A4" w:rsidRPr="0002515A">
        <w:rPr>
          <w:rFonts w:ascii="Times New Roman" w:hAnsi="Times New Roman"/>
          <w:i/>
          <w:iCs/>
        </w:rPr>
        <w:t>bis</w:t>
      </w:r>
      <w:r w:rsidR="000A35A4" w:rsidRPr="0002515A">
        <w:rPr>
          <w:rFonts w:ascii="Times New Roman" w:hAnsi="Times New Roman"/>
        </w:rPr>
        <w:t xml:space="preserve"> Kapitel I/I Abschnitt 1</w:t>
      </w:r>
      <w:r w:rsidR="000A35A4" w:rsidRPr="0002515A">
        <w:rPr>
          <w:rFonts w:ascii="Times New Roman" w:hAnsi="Times New Roman"/>
          <w:i/>
          <w:iCs/>
        </w:rPr>
        <w:t>bis</w:t>
      </w:r>
      <w:r w:rsidR="000A35A4" w:rsidRPr="0002515A">
        <w:rPr>
          <w:rFonts w:ascii="Times New Roman" w:hAnsi="Times New Roman"/>
        </w:rPr>
        <w:t xml:space="preserve"> gelten unbeschadet der Paragraphen 3 und 4.</w:t>
      </w:r>
    </w:p>
    <w:p w14:paraId="163F0875"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B342362" w14:textId="4B90FD2D"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4 - Die Verpflichtung zur Kostenübernahme kann der Arbeitgeber oder einer der Arbeitgeber, für den die Arbeitserlaubnis ausgestellt worden ist und der in Belgien ansässig ist, eingehen. In diesem Fall wird der Nachweis, dass der Arbeitgeber in Belgien ansässig ist, anstelle der in Artikel 17/3 </w:t>
      </w:r>
      <w:r w:rsidR="006D2E26" w:rsidRPr="0002515A">
        <w:rPr>
          <w:rFonts w:ascii="Times New Roman" w:hAnsi="Times New Roman"/>
        </w:rPr>
        <w:t>§ </w:t>
      </w:r>
      <w:r w:rsidR="000A35A4" w:rsidRPr="0002515A">
        <w:rPr>
          <w:rFonts w:ascii="Times New Roman" w:hAnsi="Times New Roman"/>
        </w:rPr>
        <w:t xml:space="preserve">1 </w:t>
      </w:r>
      <w:r w:rsidR="006D2E26" w:rsidRPr="0002515A">
        <w:rPr>
          <w:rFonts w:ascii="Times New Roman" w:hAnsi="Times New Roman"/>
        </w:rPr>
        <w:t>Nr. </w:t>
      </w:r>
      <w:r w:rsidR="000A35A4" w:rsidRPr="0002515A">
        <w:rPr>
          <w:rFonts w:ascii="Times New Roman" w:hAnsi="Times New Roman"/>
        </w:rPr>
        <w:t xml:space="preserve">2 und Artikel 17/4 </w:t>
      </w:r>
      <w:r w:rsidR="006D2E26" w:rsidRPr="0002515A">
        <w:rPr>
          <w:rFonts w:ascii="Times New Roman" w:hAnsi="Times New Roman"/>
        </w:rPr>
        <w:t>§ </w:t>
      </w:r>
      <w:r w:rsidR="000A35A4" w:rsidRPr="0002515A">
        <w:rPr>
          <w:rFonts w:ascii="Times New Roman" w:hAnsi="Times New Roman"/>
        </w:rPr>
        <w:t xml:space="preserve">2 Absatz1 </w:t>
      </w:r>
      <w:r w:rsidR="006D2E26" w:rsidRPr="0002515A">
        <w:rPr>
          <w:rFonts w:ascii="Times New Roman" w:hAnsi="Times New Roman"/>
        </w:rPr>
        <w:t>Nr. </w:t>
      </w:r>
      <w:r w:rsidR="000A35A4" w:rsidRPr="0002515A">
        <w:rPr>
          <w:rFonts w:ascii="Times New Roman" w:hAnsi="Times New Roman"/>
        </w:rPr>
        <w:t>2 erwähnten Dokumente vorgelegt.</w:t>
      </w:r>
    </w:p>
    <w:p w14:paraId="6A3E26E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D66CCD2" w14:textId="249E62D0"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5 - Wird die Verpflichtung zur Kostenübernahme bei der Kontrolle an den Außengrenzen oder zur Unterstützung eines Antrags auf Verlängerung des Aufenthalts verlangt, so wird sie gemäß Artikel 17/2 und Artikel 17/3 §</w:t>
      </w:r>
      <w:r w:rsidR="006D2E26" w:rsidRPr="0002515A">
        <w:rPr>
          <w:rFonts w:ascii="Times New Roman" w:hAnsi="Times New Roman"/>
        </w:rPr>
        <w:t>§ </w:t>
      </w:r>
      <w:r w:rsidR="000A35A4" w:rsidRPr="0002515A">
        <w:rPr>
          <w:rFonts w:ascii="Times New Roman" w:hAnsi="Times New Roman"/>
        </w:rPr>
        <w:t>1 bis 3 ausgestellt.</w:t>
      </w:r>
    </w:p>
    <w:p w14:paraId="1BCC85E2"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038F0AB"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Wird die Verpflichtung zur Kostenübernahme angenommen, so wird sie als Nachweis für das Ausreichen der für den betroffenen Aufenthalt erforderlichen Existenzmittel berücksichtigt. Eine Abschrift wird dem Bürgen und dem Drittstaatsangehörigen, für den die Kosten übernommen werden, ausgehändigt.</w:t>
      </w:r>
    </w:p>
    <w:p w14:paraId="188C10EE" w14:textId="77777777" w:rsidR="00E51B36" w:rsidRPr="0002515A" w:rsidRDefault="00E51B3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99807FE" w14:textId="4BB03094" w:rsidR="00E51B36" w:rsidRPr="0002515A" w:rsidRDefault="00E51B3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105/40 </w:t>
      </w:r>
      <w:r w:rsidR="006D2E26" w:rsidRPr="0002515A">
        <w:rPr>
          <w:rFonts w:ascii="Times New Roman" w:hAnsi="Times New Roman"/>
          <w:i/>
          <w:iCs/>
        </w:rPr>
        <w:t>§ </w:t>
      </w:r>
      <w:r w:rsidRPr="0002515A">
        <w:rPr>
          <w:rFonts w:ascii="Times New Roman" w:hAnsi="Times New Roman"/>
          <w:i/>
          <w:iCs/>
        </w:rPr>
        <w:t xml:space="preserve">2 abgeändert durch </w:t>
      </w:r>
      <w:r w:rsidR="006D2E26" w:rsidRPr="0002515A">
        <w:rPr>
          <w:rFonts w:ascii="Times New Roman" w:hAnsi="Times New Roman"/>
          <w:i/>
          <w:iCs/>
        </w:rPr>
        <w:t>Art. </w:t>
      </w:r>
      <w:r w:rsidRPr="0002515A">
        <w:rPr>
          <w:rFonts w:ascii="Times New Roman" w:hAnsi="Times New Roman"/>
          <w:i/>
          <w:iCs/>
        </w:rPr>
        <w:t>20 des K.E. vom 27. November 2022 (B.S. vom 23. Dezember 2022)]</w:t>
      </w:r>
    </w:p>
    <w:p w14:paraId="7375811F"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DE77A85"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p>
    <w:p w14:paraId="34542EB0" w14:textId="77777777" w:rsidR="000A35A4" w:rsidRPr="0002515A" w:rsidRDefault="000A35A4"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t>Unterabschnitt 2 - Krankenversicherung</w:t>
      </w:r>
    </w:p>
    <w:p w14:paraId="1C8FDED8"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p>
    <w:p w14:paraId="5664D431"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52D3FD4" w14:textId="2E630860"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105/41</w:t>
      </w:r>
      <w:r w:rsidR="000A35A4" w:rsidRPr="0002515A">
        <w:rPr>
          <w:rFonts w:ascii="Times New Roman" w:hAnsi="Times New Roman"/>
        </w:rPr>
        <w:t xml:space="preserve"> - Der Nachweis, dass der Drittstaatsangehörige während seines Aufenthalts als Saisonarbeitnehmer über eine Krankenversicherung zur Deckung der Risiken </w:t>
      </w:r>
      <w:r w:rsidR="000A35A4" w:rsidRPr="0002515A">
        <w:rPr>
          <w:rFonts w:ascii="Times New Roman" w:hAnsi="Times New Roman"/>
        </w:rPr>
        <w:lastRenderedPageBreak/>
        <w:t>in Belgien verfügt oder verfügen wird, wird erbracht durch:</w:t>
      </w:r>
    </w:p>
    <w:p w14:paraId="63F694A9"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5B1FFEC"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1. ein von einem Versicherungsträger ausgestelltes Dokument, das bescheinigt, dass der Betreffende während seines Aufenthalts über eine Versicherung, wie in Artikel 15 des Visakodex vorgesehen, verfügt oder verfügen wird,</w:t>
      </w:r>
    </w:p>
    <w:p w14:paraId="18B3C320"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351538E"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2. ein von dem Arbeitgeber oder einem der Arbeitgeber des Betreffenden ausgestelltes Dokument, das bescheinigt, dass der Betreffende aufgrund des von ihnen geschlossenen Arbeitsvertrags während seines Aufenthalts über eine Krankenversicherung zur Deckung der Risiken in Belgien verfügt oder verfügen wird.</w:t>
      </w:r>
    </w:p>
    <w:p w14:paraId="21FF3984"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74E4901"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p>
    <w:p w14:paraId="71539336" w14:textId="26713E69" w:rsidR="000A35A4" w:rsidRPr="0002515A" w:rsidRDefault="000A35A4" w:rsidP="00CA6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t>Unterabschnitt 3 - Genügende Unterkunftsmöglichkeiten</w:t>
      </w:r>
    </w:p>
    <w:p w14:paraId="2E437561"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CFAE054" w14:textId="77777777" w:rsidR="00CA6306"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F7CEB67" w14:textId="7A5CCA99"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b/>
        </w:rPr>
        <w:t>Art. </w:t>
      </w:r>
      <w:r w:rsidR="000A35A4" w:rsidRPr="0002515A">
        <w:rPr>
          <w:rFonts w:ascii="Times New Roman" w:hAnsi="Times New Roman"/>
          <w:b/>
        </w:rPr>
        <w:t>105/42</w:t>
      </w:r>
      <w:r w:rsidR="000A35A4" w:rsidRPr="0002515A">
        <w:rPr>
          <w:rFonts w:ascii="Times New Roman" w:hAnsi="Times New Roman"/>
        </w:rPr>
        <w:t xml:space="preserve"> - </w:t>
      </w:r>
      <w:r w:rsidR="006D2E26" w:rsidRPr="0002515A">
        <w:rPr>
          <w:rFonts w:ascii="Times New Roman" w:hAnsi="Times New Roman"/>
        </w:rPr>
        <w:t>§ </w:t>
      </w:r>
      <w:r w:rsidR="000A35A4" w:rsidRPr="0002515A">
        <w:rPr>
          <w:rFonts w:ascii="Times New Roman" w:hAnsi="Times New Roman"/>
        </w:rPr>
        <w:t>1 ­ Der Nachweis, dass der Drittstaatsangehörige während seines Aufenthalts über genügende Unterkunftsmöglichkeiten verfügt oder verfügen wird, wird durch eines der folgenden Dokumente erbracht:</w:t>
      </w:r>
    </w:p>
    <w:p w14:paraId="265FB60C"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0D7A5ED" w14:textId="3E62E098"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pacing w:val="-2"/>
        </w:rPr>
      </w:pPr>
      <w:r w:rsidRPr="0002515A">
        <w:rPr>
          <w:rFonts w:ascii="Times New Roman" w:hAnsi="Times New Roman"/>
          <w:spacing w:val="-2"/>
        </w:rPr>
        <w:tab/>
      </w:r>
      <w:r w:rsidR="000A35A4" w:rsidRPr="0002515A">
        <w:rPr>
          <w:rFonts w:ascii="Times New Roman" w:hAnsi="Times New Roman"/>
          <w:spacing w:val="-2"/>
        </w:rPr>
        <w:t>1. einen vom Betreffenden unterzeichneten Miet- oder Untermietvertrag, aus dem hervor</w:t>
      </w:r>
      <w:r w:rsidR="002374BD" w:rsidRPr="0002515A">
        <w:rPr>
          <w:rFonts w:ascii="Times New Roman" w:hAnsi="Times New Roman"/>
          <w:spacing w:val="-2"/>
        </w:rPr>
        <w:softHyphen/>
      </w:r>
      <w:r w:rsidR="000A35A4" w:rsidRPr="0002515A">
        <w:rPr>
          <w:rFonts w:ascii="Times New Roman" w:hAnsi="Times New Roman"/>
          <w:spacing w:val="-2"/>
        </w:rPr>
        <w:t xml:space="preserve">geht, dass er während seines Aufenthalts über eine Unterkunft verfügt oder verfügen wird, die den in den geltenden </w:t>
      </w:r>
      <w:r w:rsidR="00E51B36" w:rsidRPr="0002515A">
        <w:rPr>
          <w:rFonts w:ascii="Times New Roman" w:hAnsi="Times New Roman"/>
          <w:spacing w:val="-2"/>
        </w:rPr>
        <w:t>[regionalen oder gemeinschaftlichen Rechtsvorschriften]</w:t>
      </w:r>
      <w:r w:rsidR="000A35A4" w:rsidRPr="0002515A">
        <w:rPr>
          <w:rFonts w:ascii="Times New Roman" w:hAnsi="Times New Roman"/>
          <w:spacing w:val="-2"/>
        </w:rPr>
        <w:t xml:space="preserve"> über das Wohnungs</w:t>
      </w:r>
      <w:r w:rsidR="002374BD" w:rsidRPr="0002515A">
        <w:rPr>
          <w:rFonts w:ascii="Times New Roman" w:hAnsi="Times New Roman"/>
          <w:spacing w:val="-2"/>
        </w:rPr>
        <w:softHyphen/>
      </w:r>
      <w:r w:rsidR="000A35A4" w:rsidRPr="0002515A">
        <w:rPr>
          <w:rFonts w:ascii="Times New Roman" w:hAnsi="Times New Roman"/>
          <w:spacing w:val="-2"/>
        </w:rPr>
        <w:t>wesen vorgesehenen Bewohnbarkeits-, Sicherheits- und Gesundheitsanforderungen entspricht,</w:t>
      </w:r>
    </w:p>
    <w:p w14:paraId="2C055E7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5052416" w14:textId="432C548B"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2. eine schriftliche und datierte Unterkunftserklärung, die von dem Arbeitgeber oder einer natürlichen Person, die die belgische Staatsangehörigkeit besitzt oder der erlaubt oder gestattet ist, sich für unbeschränkte Dauer in Belgien aufzuhalten, unterzeichnet ist und mit der er beziehungsweise sie sich verpflichtet, dem Betreffenden für die Dauer seines Aufenthalts eine Unterkunft zur Verfügung zu stellen, die den in den geltenden </w:t>
      </w:r>
      <w:r w:rsidR="002374BD" w:rsidRPr="0002515A">
        <w:rPr>
          <w:rFonts w:ascii="Times New Roman" w:hAnsi="Times New Roman"/>
        </w:rPr>
        <w:t xml:space="preserve">[regionalen oder gemeinschaftlichen Rechtsvorschriften] </w:t>
      </w:r>
      <w:r w:rsidR="000A35A4" w:rsidRPr="0002515A">
        <w:rPr>
          <w:rFonts w:ascii="Times New Roman" w:hAnsi="Times New Roman"/>
        </w:rPr>
        <w:t>über das Wohnungswesen vorgesehenen Bewohnbarkeits-, Sicherheits- und Gesundheitsanfor</w:t>
      </w:r>
      <w:r w:rsidRPr="0002515A">
        <w:rPr>
          <w:rFonts w:ascii="Times New Roman" w:hAnsi="Times New Roman"/>
        </w:rPr>
        <w:softHyphen/>
      </w:r>
      <w:r w:rsidR="000A35A4" w:rsidRPr="0002515A">
        <w:rPr>
          <w:rFonts w:ascii="Times New Roman" w:hAnsi="Times New Roman"/>
        </w:rPr>
        <w:t>derungen entspricht,</w:t>
      </w:r>
    </w:p>
    <w:p w14:paraId="114656AF"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2782042" w14:textId="31DE9E74"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3. jedes Dokument, das von einer dazu ermächtigten Gerichts- oder Verwaltungs</w:t>
      </w:r>
      <w:r w:rsidR="000A35A4" w:rsidRPr="0002515A">
        <w:rPr>
          <w:rFonts w:ascii="Times New Roman" w:hAnsi="Times New Roman"/>
        </w:rPr>
        <w:softHyphen/>
        <w:t xml:space="preserve">behörde ausgestellt worden ist und in dem bescheinigt wird, dass die Unterkunft, über die der Betreffende während seines Aufenthalts verfügt oder verfügen wird, den in den geltenden </w:t>
      </w:r>
      <w:r w:rsidR="002374BD" w:rsidRPr="0002515A">
        <w:rPr>
          <w:rFonts w:ascii="Times New Roman" w:hAnsi="Times New Roman"/>
        </w:rPr>
        <w:t xml:space="preserve">[regionalen oder gemeinschaftlichen Rechtsvorschriften] </w:t>
      </w:r>
      <w:r w:rsidR="000A35A4" w:rsidRPr="0002515A">
        <w:rPr>
          <w:rFonts w:ascii="Times New Roman" w:hAnsi="Times New Roman"/>
        </w:rPr>
        <w:t>über das Wohnungswesen vorgesehenen Sicherheits-, Bewohnbarkeits- und Gesundheitsanforderungen entspricht.</w:t>
      </w:r>
    </w:p>
    <w:p w14:paraId="657A7604"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60E62D4" w14:textId="77777777"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In den in Absatz 1 erwähnten Dokumenten muss die genaue Anschrift der Unterkunft angegeben sein.</w:t>
      </w:r>
    </w:p>
    <w:p w14:paraId="10F21DA9"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3688A2D" w14:textId="3B059C03"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0A35A4" w:rsidRPr="0002515A">
        <w:rPr>
          <w:rFonts w:ascii="Times New Roman" w:hAnsi="Times New Roman"/>
        </w:rPr>
        <w:t xml:space="preserve">2 - Bei einem Wechsel der Unterkunft setzt der Drittstaatsangehörige das Ausländeramt schriftlich davon in Kenntnis. Zur Unterstützung dieses schriftlichen Dokuments fügt er den Nachweis über die Angemessenheit der Unterkunft gemäß </w:t>
      </w:r>
      <w:r w:rsidR="006D2E26" w:rsidRPr="0002515A">
        <w:rPr>
          <w:rFonts w:ascii="Times New Roman" w:hAnsi="Times New Roman"/>
        </w:rPr>
        <w:t>§ </w:t>
      </w:r>
      <w:r w:rsidR="000A35A4" w:rsidRPr="0002515A">
        <w:rPr>
          <w:rFonts w:ascii="Times New Roman" w:hAnsi="Times New Roman"/>
        </w:rPr>
        <w:t>1 bei.</w:t>
      </w:r>
    </w:p>
    <w:p w14:paraId="4C89B983"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A9EB646" w14:textId="46E0BFA5" w:rsidR="000A35A4" w:rsidRPr="0002515A" w:rsidRDefault="00CA6306"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0A35A4" w:rsidRPr="0002515A">
        <w:rPr>
          <w:rFonts w:ascii="Times New Roman" w:hAnsi="Times New Roman"/>
        </w:rPr>
        <w:t xml:space="preserve">Stellt sich heraus, dass der Drittstaatsangehörige seine Unterkunft gewechselt hat, kann der Minister oder sein Beauftragter vom Drittstaatsangehörigen ebenfalls verlangen, dass er den Nachweis über die Angemessenheit dieser Unterkunft gemäß </w:t>
      </w:r>
      <w:r w:rsidR="006D2E26" w:rsidRPr="0002515A">
        <w:rPr>
          <w:rFonts w:ascii="Times New Roman" w:hAnsi="Times New Roman"/>
        </w:rPr>
        <w:t>§ </w:t>
      </w:r>
      <w:r w:rsidR="000A35A4" w:rsidRPr="0002515A">
        <w:rPr>
          <w:rFonts w:ascii="Times New Roman" w:hAnsi="Times New Roman"/>
        </w:rPr>
        <w:t>1 vorlegt.</w:t>
      </w:r>
    </w:p>
    <w:p w14:paraId="15C3738C" w14:textId="77777777" w:rsidR="000A35A4" w:rsidRPr="0002515A" w:rsidRDefault="000A35A4"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011E90F" w14:textId="17ADEEAC" w:rsidR="002374BD" w:rsidRPr="0002515A" w:rsidRDefault="00CA6306" w:rsidP="002374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lastRenderedPageBreak/>
        <w:tab/>
      </w:r>
      <w:r w:rsidR="006D2E26" w:rsidRPr="0002515A">
        <w:rPr>
          <w:rFonts w:ascii="Times New Roman" w:hAnsi="Times New Roman"/>
        </w:rPr>
        <w:t>§ </w:t>
      </w:r>
      <w:r w:rsidR="000A35A4" w:rsidRPr="0002515A">
        <w:rPr>
          <w:rFonts w:ascii="Times New Roman" w:hAnsi="Times New Roman"/>
        </w:rPr>
        <w:t xml:space="preserve">3 - Für die Zwecke der Anwendung der Regeln über das Überschreiten der Außengrenzen und den Kurzaufenthalt, einschließlich der Ausstellung von Visa für einen kurzfristigen Aufenthalt, gelten die in </w:t>
      </w:r>
      <w:r w:rsidR="006D2E26" w:rsidRPr="0002515A">
        <w:rPr>
          <w:rFonts w:ascii="Times New Roman" w:hAnsi="Times New Roman"/>
        </w:rPr>
        <w:t>§ </w:t>
      </w:r>
      <w:r w:rsidR="000A35A4" w:rsidRPr="0002515A">
        <w:rPr>
          <w:rFonts w:ascii="Times New Roman" w:hAnsi="Times New Roman"/>
        </w:rPr>
        <w:t>1 erwähnten Dokumente als Unterkunftsnachweise, die für die Ausstellung eines Visums für einen kurzfristigen Aufenthalt erforderlich sind, und werden sie bei der Überprüfung der Bedingungen für den Aufenthalt des Betreffenden und seiner Existenzmittel berücksichtigt.</w:t>
      </w:r>
      <w:r w:rsidR="002374BD" w:rsidRPr="0002515A">
        <w:rPr>
          <w:rFonts w:ascii="Times New Roman" w:hAnsi="Times New Roman"/>
        </w:rPr>
        <w:t>]</w:t>
      </w:r>
    </w:p>
    <w:p w14:paraId="0BF467D5" w14:textId="77777777" w:rsidR="002374BD" w:rsidRPr="0002515A" w:rsidRDefault="002374BD" w:rsidP="002374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C0A0EA7" w14:textId="335A557F" w:rsidR="002374BD" w:rsidRPr="0002515A" w:rsidRDefault="002374BD" w:rsidP="002374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105/42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Pr="0002515A">
        <w:rPr>
          <w:rFonts w:ascii="Times New Roman" w:hAnsi="Times New Roman"/>
          <w:i/>
          <w:iCs/>
        </w:rPr>
        <w:t xml:space="preserve">1 </w:t>
      </w:r>
      <w:r w:rsidR="006D2E26" w:rsidRPr="0002515A">
        <w:rPr>
          <w:rFonts w:ascii="Times New Roman" w:hAnsi="Times New Roman"/>
          <w:i/>
          <w:iCs/>
        </w:rPr>
        <w:t>Nr.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 xml:space="preserve">21 </w:t>
      </w:r>
      <w:r w:rsidR="006D2E26" w:rsidRPr="0002515A">
        <w:rPr>
          <w:rFonts w:ascii="Times New Roman" w:hAnsi="Times New Roman"/>
          <w:i/>
          <w:iCs/>
        </w:rPr>
        <w:t>Nr. </w:t>
      </w:r>
      <w:r w:rsidRPr="0002515A">
        <w:rPr>
          <w:rFonts w:ascii="Times New Roman" w:hAnsi="Times New Roman"/>
          <w:i/>
          <w:iCs/>
        </w:rPr>
        <w:t xml:space="preserve">1 des K.E. vom 27. November 2022 (B.S. vom 23. Dezember 2022);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Pr="0002515A">
        <w:rPr>
          <w:rFonts w:ascii="Times New Roman" w:hAnsi="Times New Roman"/>
          <w:i/>
          <w:iCs/>
        </w:rPr>
        <w:t xml:space="preserve">1 </w:t>
      </w:r>
      <w:r w:rsidR="006D2E26" w:rsidRPr="0002515A">
        <w:rPr>
          <w:rFonts w:ascii="Times New Roman" w:hAnsi="Times New Roman"/>
          <w:i/>
          <w:iCs/>
        </w:rPr>
        <w:t>Nr. </w:t>
      </w:r>
      <w:r w:rsidRPr="0002515A">
        <w:rPr>
          <w:rFonts w:ascii="Times New Roman" w:hAnsi="Times New Roman"/>
          <w:i/>
          <w:iCs/>
        </w:rPr>
        <w:t xml:space="preserve">2 abgeändert durch </w:t>
      </w:r>
      <w:r w:rsidR="006D2E26" w:rsidRPr="0002515A">
        <w:rPr>
          <w:rFonts w:ascii="Times New Roman" w:hAnsi="Times New Roman"/>
          <w:i/>
          <w:iCs/>
        </w:rPr>
        <w:t>Art. </w:t>
      </w:r>
      <w:r w:rsidRPr="0002515A">
        <w:rPr>
          <w:rFonts w:ascii="Times New Roman" w:hAnsi="Times New Roman"/>
          <w:i/>
          <w:iCs/>
        </w:rPr>
        <w:t xml:space="preserve">21 </w:t>
      </w:r>
      <w:r w:rsidR="006D2E26" w:rsidRPr="0002515A">
        <w:rPr>
          <w:rFonts w:ascii="Times New Roman" w:hAnsi="Times New Roman"/>
          <w:i/>
          <w:iCs/>
        </w:rPr>
        <w:t>Nr. </w:t>
      </w:r>
      <w:r w:rsidRPr="0002515A">
        <w:rPr>
          <w:rFonts w:ascii="Times New Roman" w:hAnsi="Times New Roman"/>
          <w:i/>
          <w:iCs/>
        </w:rPr>
        <w:t xml:space="preserve">2 des K.E. vom 27. November 2022 (B.S. vom 23. Dezember 2022); </w:t>
      </w:r>
      <w:r w:rsidR="006D2E26" w:rsidRPr="0002515A">
        <w:rPr>
          <w:rFonts w:ascii="Times New Roman" w:hAnsi="Times New Roman"/>
          <w:i/>
          <w:iCs/>
        </w:rPr>
        <w:t>§ </w:t>
      </w:r>
      <w:r w:rsidRPr="0002515A">
        <w:rPr>
          <w:rFonts w:ascii="Times New Roman" w:hAnsi="Times New Roman"/>
          <w:i/>
          <w:iCs/>
        </w:rPr>
        <w:t xml:space="preserve">1 </w:t>
      </w:r>
      <w:r w:rsidR="006D2E26" w:rsidRPr="0002515A">
        <w:rPr>
          <w:rFonts w:ascii="Times New Roman" w:hAnsi="Times New Roman"/>
          <w:i/>
          <w:iCs/>
        </w:rPr>
        <w:t>Abs. </w:t>
      </w:r>
      <w:r w:rsidRPr="0002515A">
        <w:rPr>
          <w:rFonts w:ascii="Times New Roman" w:hAnsi="Times New Roman"/>
          <w:i/>
          <w:iCs/>
        </w:rPr>
        <w:t xml:space="preserve">1 </w:t>
      </w:r>
      <w:r w:rsidR="006D2E26" w:rsidRPr="0002515A">
        <w:rPr>
          <w:rFonts w:ascii="Times New Roman" w:hAnsi="Times New Roman"/>
          <w:i/>
          <w:iCs/>
        </w:rPr>
        <w:t>Nr. </w:t>
      </w:r>
      <w:r w:rsidRPr="0002515A">
        <w:rPr>
          <w:rFonts w:ascii="Times New Roman" w:hAnsi="Times New Roman"/>
          <w:i/>
          <w:iCs/>
        </w:rPr>
        <w:t xml:space="preserve">3 abgeändert durch </w:t>
      </w:r>
      <w:r w:rsidR="006D2E26" w:rsidRPr="0002515A">
        <w:rPr>
          <w:rFonts w:ascii="Times New Roman" w:hAnsi="Times New Roman"/>
          <w:i/>
          <w:iCs/>
        </w:rPr>
        <w:t>Art. </w:t>
      </w:r>
      <w:r w:rsidRPr="0002515A">
        <w:rPr>
          <w:rFonts w:ascii="Times New Roman" w:hAnsi="Times New Roman"/>
          <w:i/>
          <w:iCs/>
        </w:rPr>
        <w:t xml:space="preserve">21 </w:t>
      </w:r>
      <w:r w:rsidR="006D2E26" w:rsidRPr="0002515A">
        <w:rPr>
          <w:rFonts w:ascii="Times New Roman" w:hAnsi="Times New Roman"/>
          <w:i/>
          <w:iCs/>
        </w:rPr>
        <w:t>Nr. </w:t>
      </w:r>
      <w:r w:rsidRPr="0002515A">
        <w:rPr>
          <w:rFonts w:ascii="Times New Roman" w:hAnsi="Times New Roman"/>
          <w:i/>
          <w:iCs/>
        </w:rPr>
        <w:t>3 des K.E. vom 27. November 2022 (B.S. vom 23. Dezember 2022)]</w:t>
      </w:r>
    </w:p>
    <w:p w14:paraId="48170D97" w14:textId="77777777" w:rsidR="002374BD" w:rsidRPr="0002515A" w:rsidRDefault="002374BD" w:rsidP="002374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F1A1653" w14:textId="6173FA30" w:rsidR="000A35A4" w:rsidRPr="0002515A" w:rsidRDefault="00920CC1" w:rsidP="001E32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Pr>
          <w:rFonts w:ascii="Times New Roman" w:hAnsi="Times New Roman"/>
        </w:rPr>
        <w:br w:type="page"/>
      </w:r>
      <w:r w:rsidR="001E320D" w:rsidRPr="0002515A">
        <w:rPr>
          <w:rFonts w:ascii="Times New Roman" w:hAnsi="Times New Roman"/>
        </w:rPr>
        <w:lastRenderedPageBreak/>
        <w:t>[KAPITEL 5</w:t>
      </w:r>
      <w:r w:rsidR="001E320D" w:rsidRPr="0002515A">
        <w:rPr>
          <w:rFonts w:ascii="Times New Roman" w:hAnsi="Times New Roman"/>
          <w:i/>
          <w:iCs/>
        </w:rPr>
        <w:t>quinquies</w:t>
      </w:r>
      <w:r w:rsidR="001E320D" w:rsidRPr="0002515A">
        <w:rPr>
          <w:rFonts w:ascii="Times New Roman" w:hAnsi="Times New Roman"/>
        </w:rPr>
        <w:t xml:space="preserve"> - </w:t>
      </w:r>
      <w:r w:rsidR="001E320D" w:rsidRPr="0002515A">
        <w:rPr>
          <w:rFonts w:ascii="Times New Roman" w:hAnsi="Times New Roman"/>
          <w:i/>
          <w:iCs/>
        </w:rPr>
        <w:t>Unternehmensintern transferierte Arbeitnehmer</w:t>
      </w:r>
    </w:p>
    <w:p w14:paraId="0D9B19CF" w14:textId="77777777" w:rsidR="001E320D" w:rsidRPr="0002515A" w:rsidRDefault="001E320D"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71ED2AC" w14:textId="54852332" w:rsidR="001E320D" w:rsidRPr="0002515A" w:rsidRDefault="001E320D"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 xml:space="preserve">[Kapitel 5quinquies mit den Artikeln 105/43 bis 105/68 eingefügt durch </w:t>
      </w:r>
      <w:r w:rsidR="006D2E26" w:rsidRPr="0002515A">
        <w:rPr>
          <w:rFonts w:ascii="Times New Roman" w:hAnsi="Times New Roman"/>
          <w:i/>
          <w:iCs/>
        </w:rPr>
        <w:t>Art. </w:t>
      </w:r>
      <w:r w:rsidRPr="0002515A">
        <w:rPr>
          <w:rFonts w:ascii="Times New Roman" w:hAnsi="Times New Roman"/>
          <w:i/>
          <w:iCs/>
        </w:rPr>
        <w:t>13 des K.E. vom 26. November 2021 (B.S. vom 6. Dezember 2021)]</w:t>
      </w:r>
    </w:p>
    <w:p w14:paraId="28277AF9" w14:textId="77777777" w:rsidR="001E320D" w:rsidRPr="0002515A" w:rsidRDefault="001E320D"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A1426EA" w14:textId="77777777" w:rsidR="001B7EDC" w:rsidRPr="0002515A" w:rsidRDefault="001B7EDC"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CCE0C2C" w14:textId="77777777" w:rsidR="00B72EC5" w:rsidRPr="0002515A" w:rsidRDefault="00B72EC5" w:rsidP="00B72EC5">
      <w:pPr>
        <w:widowControl/>
        <w:autoSpaceDE/>
        <w:autoSpaceDN/>
        <w:adjustRightInd/>
        <w:ind w:firstLine="708"/>
        <w:jc w:val="center"/>
        <w:rPr>
          <w:rFonts w:ascii="Times New Roman" w:hAnsi="Times New Roman"/>
        </w:rPr>
      </w:pPr>
      <w:r w:rsidRPr="0002515A">
        <w:rPr>
          <w:rFonts w:ascii="Times New Roman" w:hAnsi="Times New Roman"/>
          <w:i/>
        </w:rPr>
        <w:t>Abschnitt 1 -</w:t>
      </w:r>
      <w:r w:rsidRPr="0002515A">
        <w:rPr>
          <w:rFonts w:ascii="Times New Roman" w:hAnsi="Times New Roman"/>
        </w:rPr>
        <w:t xml:space="preserve"> Anwendungsbereich</w:t>
      </w:r>
    </w:p>
    <w:p w14:paraId="67B5E07A" w14:textId="77777777" w:rsidR="00B72EC5" w:rsidRPr="0002515A" w:rsidRDefault="00B72EC5" w:rsidP="00B72EC5">
      <w:pPr>
        <w:widowControl/>
        <w:autoSpaceDE/>
        <w:autoSpaceDN/>
        <w:adjustRightInd/>
        <w:ind w:firstLine="708"/>
        <w:jc w:val="both"/>
        <w:rPr>
          <w:rFonts w:ascii="Times New Roman" w:hAnsi="Times New Roman"/>
        </w:rPr>
      </w:pPr>
    </w:p>
    <w:p w14:paraId="4771A91F" w14:textId="77777777" w:rsidR="00B72EC5" w:rsidRPr="0002515A" w:rsidRDefault="00B72EC5" w:rsidP="00B72EC5">
      <w:pPr>
        <w:widowControl/>
        <w:autoSpaceDE/>
        <w:autoSpaceDN/>
        <w:adjustRightInd/>
        <w:ind w:firstLine="708"/>
        <w:jc w:val="both"/>
        <w:rPr>
          <w:rFonts w:ascii="Times New Roman" w:hAnsi="Times New Roman"/>
        </w:rPr>
      </w:pPr>
    </w:p>
    <w:p w14:paraId="6E71ED50" w14:textId="3EBD3E8C"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105/43</w:t>
      </w:r>
      <w:r w:rsidR="00B72EC5" w:rsidRPr="0002515A">
        <w:rPr>
          <w:rFonts w:ascii="Times New Roman" w:hAnsi="Times New Roman"/>
        </w:rPr>
        <w:t> - Die Bestimmungen des vorliegenden Kapitels finden Anwendung auf Drittstaatsangehörige, die sich außerhalb des Staatsgebiets der Mitgliedstaaten der Euro</w:t>
      </w:r>
      <w:r w:rsidR="00B72EC5" w:rsidRPr="0002515A">
        <w:rPr>
          <w:rFonts w:ascii="Times New Roman" w:hAnsi="Times New Roman"/>
        </w:rPr>
        <w:softHyphen/>
        <w:t>päischen Union befinden und als unternehmensintern transferierte Arbeitnehmer für einen Zeitraum von mehr als neunzig Tagen ins Königreich einreisen und sich dort aufhalten möchten, auf Drittstaatsangehörige, die einen Aufenthaltstitel für unternehmensintern trans</w:t>
      </w:r>
      <w:r w:rsidR="00B72EC5" w:rsidRPr="0002515A">
        <w:rPr>
          <w:rFonts w:ascii="Times New Roman" w:hAnsi="Times New Roman"/>
        </w:rPr>
        <w:softHyphen/>
        <w:t>ferierte Arbeitnehmer in einem anderen Mitgliedstaat der Europäischen Union erhalten haben und im Rahmen einer kurz- oder langfristigen Mobilität ins Königreich einreisen möchten, um sich dort in dieser Eigenschaft aufzuhalten und dort zu arbeiten, und auf Drittstaatsangehörige, denen gemäß den Bestimmungen von Titel II Kapitel 8</w:t>
      </w:r>
      <w:r w:rsidR="00B72EC5" w:rsidRPr="0002515A">
        <w:rPr>
          <w:rFonts w:ascii="Times New Roman" w:hAnsi="Times New Roman"/>
          <w:i/>
          <w:iCs/>
        </w:rPr>
        <w:t>ter</w:t>
      </w:r>
      <w:r w:rsidR="00B72EC5" w:rsidRPr="0002515A">
        <w:rPr>
          <w:rFonts w:ascii="Times New Roman" w:hAnsi="Times New Roman"/>
        </w:rPr>
        <w:t xml:space="preserve"> des Gesetzes Aufenthalt und Arbeit im Königreich in dieser Eigenschaft erlaubt sind.</w:t>
      </w:r>
    </w:p>
    <w:p w14:paraId="23AA1B36" w14:textId="77777777" w:rsidR="00B72EC5" w:rsidRPr="0002515A" w:rsidRDefault="00B72EC5" w:rsidP="00B72EC5">
      <w:pPr>
        <w:widowControl/>
        <w:autoSpaceDE/>
        <w:autoSpaceDN/>
        <w:adjustRightInd/>
        <w:ind w:firstLine="708"/>
        <w:jc w:val="both"/>
        <w:rPr>
          <w:rFonts w:ascii="Times New Roman" w:hAnsi="Times New Roman"/>
        </w:rPr>
      </w:pPr>
    </w:p>
    <w:p w14:paraId="4FE2B7EA"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Die allgemeinen Bestimmungen des vorliegenden Erlasses sind auf sie anwendbar, sofern die Bestimmungen des vorliegenden Kapitels nicht davon abweichen.</w:t>
      </w:r>
    </w:p>
    <w:p w14:paraId="47B668EB" w14:textId="77777777" w:rsidR="00B72EC5" w:rsidRPr="0002515A" w:rsidRDefault="00B72EC5" w:rsidP="00B72EC5">
      <w:pPr>
        <w:widowControl/>
        <w:autoSpaceDE/>
        <w:autoSpaceDN/>
        <w:adjustRightInd/>
        <w:ind w:firstLine="708"/>
        <w:jc w:val="both"/>
        <w:rPr>
          <w:rFonts w:ascii="Times New Roman" w:hAnsi="Times New Roman"/>
        </w:rPr>
      </w:pPr>
    </w:p>
    <w:p w14:paraId="3BE3E234" w14:textId="77777777" w:rsidR="00B72EC5" w:rsidRPr="0002515A" w:rsidRDefault="00B72EC5" w:rsidP="00B72EC5">
      <w:pPr>
        <w:widowControl/>
        <w:autoSpaceDE/>
        <w:autoSpaceDN/>
        <w:adjustRightInd/>
        <w:ind w:firstLine="708"/>
        <w:jc w:val="both"/>
        <w:rPr>
          <w:rFonts w:ascii="Times New Roman" w:hAnsi="Times New Roman"/>
        </w:rPr>
      </w:pPr>
    </w:p>
    <w:p w14:paraId="3069AEC5" w14:textId="77777777" w:rsidR="00B72EC5" w:rsidRPr="0002515A" w:rsidRDefault="00B72EC5" w:rsidP="00B72EC5">
      <w:pPr>
        <w:widowControl/>
        <w:autoSpaceDE/>
        <w:autoSpaceDN/>
        <w:adjustRightInd/>
        <w:ind w:firstLine="708"/>
        <w:jc w:val="center"/>
        <w:rPr>
          <w:rFonts w:ascii="Times New Roman" w:hAnsi="Times New Roman"/>
        </w:rPr>
      </w:pPr>
      <w:r w:rsidRPr="0002515A">
        <w:rPr>
          <w:rFonts w:ascii="Times New Roman" w:hAnsi="Times New Roman"/>
          <w:i/>
        </w:rPr>
        <w:t>Abschnitt 2 -</w:t>
      </w:r>
      <w:r w:rsidRPr="0002515A">
        <w:rPr>
          <w:rFonts w:ascii="Times New Roman" w:hAnsi="Times New Roman"/>
        </w:rPr>
        <w:t xml:space="preserve"> Langfristiger Aufenthalt - Einheitliches Verfahren</w:t>
      </w:r>
    </w:p>
    <w:p w14:paraId="61629926" w14:textId="77777777" w:rsidR="00B72EC5" w:rsidRPr="0002515A" w:rsidRDefault="00B72EC5" w:rsidP="00B72EC5">
      <w:pPr>
        <w:widowControl/>
        <w:autoSpaceDE/>
        <w:autoSpaceDN/>
        <w:adjustRightInd/>
        <w:ind w:firstLine="708"/>
        <w:jc w:val="both"/>
        <w:rPr>
          <w:rFonts w:ascii="Times New Roman" w:hAnsi="Times New Roman"/>
        </w:rPr>
      </w:pPr>
    </w:p>
    <w:p w14:paraId="1E9A41FD" w14:textId="77777777" w:rsidR="00B72EC5" w:rsidRPr="0002515A" w:rsidRDefault="00B72EC5" w:rsidP="00B72EC5">
      <w:pPr>
        <w:widowControl/>
        <w:autoSpaceDE/>
        <w:autoSpaceDN/>
        <w:adjustRightInd/>
        <w:ind w:firstLine="708"/>
        <w:jc w:val="both"/>
        <w:rPr>
          <w:rFonts w:ascii="Times New Roman" w:hAnsi="Times New Roman"/>
        </w:rPr>
      </w:pPr>
    </w:p>
    <w:p w14:paraId="1EE25211" w14:textId="77777777" w:rsidR="00B72EC5" w:rsidRPr="0002515A" w:rsidRDefault="00B72EC5" w:rsidP="00B72EC5">
      <w:pPr>
        <w:widowControl/>
        <w:autoSpaceDE/>
        <w:autoSpaceDN/>
        <w:adjustRightInd/>
        <w:ind w:firstLine="708"/>
        <w:jc w:val="center"/>
        <w:rPr>
          <w:rFonts w:ascii="Times New Roman" w:hAnsi="Times New Roman"/>
        </w:rPr>
      </w:pPr>
      <w:r w:rsidRPr="0002515A">
        <w:rPr>
          <w:rFonts w:ascii="Times New Roman" w:hAnsi="Times New Roman"/>
        </w:rPr>
        <w:t>Unterabschnitt 1 - Aufenthaltstitel für unternehmensintern transferierte Arbeitnehmer</w:t>
      </w:r>
    </w:p>
    <w:p w14:paraId="6B7310C4" w14:textId="77777777" w:rsidR="00B72EC5" w:rsidRPr="0002515A" w:rsidRDefault="00B72EC5" w:rsidP="00B72EC5">
      <w:pPr>
        <w:widowControl/>
        <w:autoSpaceDE/>
        <w:autoSpaceDN/>
        <w:adjustRightInd/>
        <w:ind w:firstLine="708"/>
        <w:jc w:val="both"/>
        <w:rPr>
          <w:rFonts w:ascii="Times New Roman" w:hAnsi="Times New Roman"/>
        </w:rPr>
      </w:pPr>
    </w:p>
    <w:p w14:paraId="3857310E" w14:textId="77777777" w:rsidR="00B72EC5" w:rsidRPr="0002515A" w:rsidRDefault="00B72EC5" w:rsidP="00B72EC5">
      <w:pPr>
        <w:widowControl/>
        <w:autoSpaceDE/>
        <w:autoSpaceDN/>
        <w:adjustRightInd/>
        <w:ind w:firstLine="708"/>
        <w:jc w:val="both"/>
        <w:rPr>
          <w:rFonts w:ascii="Times New Roman" w:hAnsi="Times New Roman"/>
        </w:rPr>
      </w:pPr>
    </w:p>
    <w:p w14:paraId="0401B7B0" w14:textId="3779145F"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105/44</w:t>
      </w:r>
      <w:r w:rsidR="00B72EC5" w:rsidRPr="0002515A">
        <w:rPr>
          <w:rFonts w:ascii="Times New Roman" w:hAnsi="Times New Roman"/>
        </w:rPr>
        <w:t> - Die Bestimmungen des vorliegenden Unterabschnitts finden Anwendung auf Drittstaatsangehörige, die sich außerhalb des Staatsgebiets der Mitgliedstaaten der Euro</w:t>
      </w:r>
      <w:r w:rsidR="00B72EC5" w:rsidRPr="0002515A">
        <w:rPr>
          <w:rFonts w:ascii="Times New Roman" w:hAnsi="Times New Roman"/>
        </w:rPr>
        <w:softHyphen/>
        <w:t>päischen Union befinden und im Hinblick auf einen Aufenthalt von mehr als neunzig Tagen als unternehmensintern transferierte Arbeitnehmer einen Antrag gemäß Artikel 61/34 des Gesetzes einreichen.</w:t>
      </w:r>
    </w:p>
    <w:p w14:paraId="50F086FF" w14:textId="77777777" w:rsidR="00B72EC5" w:rsidRPr="0002515A" w:rsidRDefault="00B72EC5" w:rsidP="00B72EC5">
      <w:pPr>
        <w:widowControl/>
        <w:autoSpaceDE/>
        <w:autoSpaceDN/>
        <w:adjustRightInd/>
        <w:ind w:firstLine="708"/>
        <w:jc w:val="both"/>
        <w:rPr>
          <w:rFonts w:ascii="Times New Roman" w:hAnsi="Times New Roman"/>
        </w:rPr>
      </w:pPr>
    </w:p>
    <w:p w14:paraId="3677B6FC" w14:textId="77777777" w:rsidR="00B72EC5" w:rsidRPr="0002515A" w:rsidRDefault="00B72EC5" w:rsidP="00B72EC5">
      <w:pPr>
        <w:widowControl/>
        <w:autoSpaceDE/>
        <w:autoSpaceDN/>
        <w:adjustRightInd/>
        <w:ind w:firstLine="708"/>
        <w:jc w:val="both"/>
        <w:rPr>
          <w:rFonts w:ascii="Times New Roman" w:hAnsi="Times New Roman"/>
        </w:rPr>
      </w:pPr>
    </w:p>
    <w:p w14:paraId="29B3ACED" w14:textId="1B2ECCC9"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105/45</w:t>
      </w:r>
      <w:r w:rsidR="00B72EC5" w:rsidRPr="0002515A">
        <w:rPr>
          <w:rFonts w:ascii="Times New Roman" w:hAnsi="Times New Roman"/>
        </w:rPr>
        <w:t xml:space="preserve"> - </w:t>
      </w:r>
      <w:r w:rsidRPr="0002515A">
        <w:rPr>
          <w:rFonts w:ascii="Times New Roman" w:hAnsi="Times New Roman"/>
        </w:rPr>
        <w:t>§ </w:t>
      </w:r>
      <w:r w:rsidR="00B72EC5" w:rsidRPr="0002515A">
        <w:rPr>
          <w:rFonts w:ascii="Times New Roman" w:hAnsi="Times New Roman"/>
        </w:rPr>
        <w:t>1 ­ Unbeschadet der regionalen oder gemeinschaftlichen Rechts</w:t>
      </w:r>
      <w:r w:rsidR="00B72EC5" w:rsidRPr="0002515A">
        <w:rPr>
          <w:rFonts w:ascii="Times New Roman" w:hAnsi="Times New Roman"/>
        </w:rPr>
        <w:softHyphen/>
        <w:t>vorschriften über die Beschäftigung ausländischer Arbeitnehmer enthält der in Artikel 61/34 des Gesetzes erwähnte Antrag mindestens folgende Informationen:</w:t>
      </w:r>
    </w:p>
    <w:p w14:paraId="6CFDCF98" w14:textId="77777777" w:rsidR="00B72EC5" w:rsidRPr="0002515A" w:rsidRDefault="00B72EC5" w:rsidP="00B72EC5">
      <w:pPr>
        <w:widowControl/>
        <w:autoSpaceDE/>
        <w:autoSpaceDN/>
        <w:adjustRightInd/>
        <w:ind w:firstLine="708"/>
        <w:jc w:val="both"/>
        <w:rPr>
          <w:rFonts w:ascii="Times New Roman" w:hAnsi="Times New Roman"/>
        </w:rPr>
      </w:pPr>
    </w:p>
    <w:p w14:paraId="6011EFB4"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1. diplomatische oder konsularische Vertretung, die für den Wohn- oder Aufenthaltsort im Ausland des Betreffenden zuständig ist,</w:t>
      </w:r>
    </w:p>
    <w:p w14:paraId="2B25C567" w14:textId="77777777" w:rsidR="00B72EC5" w:rsidRPr="0002515A" w:rsidRDefault="00B72EC5" w:rsidP="00B72EC5">
      <w:pPr>
        <w:widowControl/>
        <w:autoSpaceDE/>
        <w:autoSpaceDN/>
        <w:adjustRightInd/>
        <w:ind w:firstLine="708"/>
        <w:jc w:val="both"/>
        <w:rPr>
          <w:rFonts w:ascii="Times New Roman" w:hAnsi="Times New Roman"/>
        </w:rPr>
      </w:pPr>
    </w:p>
    <w:p w14:paraId="6312C14E"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2. elektronische Adresse des unternehmensintern transferierten Arbeitnehmers und seines Arbeitgebers,</w:t>
      </w:r>
    </w:p>
    <w:p w14:paraId="618EB2B6" w14:textId="77777777" w:rsidR="00B72EC5" w:rsidRPr="0002515A" w:rsidRDefault="00B72EC5" w:rsidP="00B72EC5">
      <w:pPr>
        <w:widowControl/>
        <w:autoSpaceDE/>
        <w:autoSpaceDN/>
        <w:adjustRightInd/>
        <w:ind w:firstLine="708"/>
        <w:jc w:val="both"/>
        <w:rPr>
          <w:rFonts w:ascii="Times New Roman" w:hAnsi="Times New Roman"/>
        </w:rPr>
      </w:pPr>
    </w:p>
    <w:p w14:paraId="3A6AE71B"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3. Vermerk, ob sich der Betreffende bereits in den letzten drei Jahren als unternehmens</w:t>
      </w:r>
      <w:r w:rsidRPr="0002515A">
        <w:rPr>
          <w:rFonts w:ascii="Times New Roman" w:hAnsi="Times New Roman"/>
        </w:rPr>
        <w:softHyphen/>
        <w:t>intern transferierter Arbeitnehmer auf dem Staatsgebiet aufgehalten hat.</w:t>
      </w:r>
    </w:p>
    <w:p w14:paraId="1290E6B5" w14:textId="1AF81FDB" w:rsidR="00B72EC5" w:rsidRPr="0002515A" w:rsidRDefault="00B72EC5" w:rsidP="00B72EC5">
      <w:pPr>
        <w:widowControl/>
        <w:autoSpaceDE/>
        <w:autoSpaceDN/>
        <w:adjustRightInd/>
        <w:rPr>
          <w:rFonts w:ascii="Times New Roman" w:hAnsi="Times New Roman"/>
        </w:rPr>
      </w:pPr>
    </w:p>
    <w:p w14:paraId="5BEF7443" w14:textId="0D0577FE"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rPr>
        <w:lastRenderedPageBreak/>
        <w:t>§ </w:t>
      </w:r>
      <w:r w:rsidR="00B72EC5" w:rsidRPr="0002515A">
        <w:rPr>
          <w:rFonts w:ascii="Times New Roman" w:hAnsi="Times New Roman"/>
        </w:rPr>
        <w:t xml:space="preserve">2 - Gemäß Artikel 61/34 </w:t>
      </w:r>
      <w:r w:rsidRPr="0002515A">
        <w:rPr>
          <w:rFonts w:ascii="Times New Roman" w:hAnsi="Times New Roman"/>
        </w:rPr>
        <w:t>§ </w:t>
      </w:r>
      <w:r w:rsidR="00B72EC5" w:rsidRPr="0002515A">
        <w:rPr>
          <w:rFonts w:ascii="Times New Roman" w:hAnsi="Times New Roman"/>
        </w:rPr>
        <w:t>3 des Gesetzes sind dem Antrag neben dem Nachweis über die Zahlung der Gebühr folgende Dokumente beizufügen:</w:t>
      </w:r>
    </w:p>
    <w:p w14:paraId="0C4C0543" w14:textId="77777777" w:rsidR="00B72EC5" w:rsidRPr="0002515A" w:rsidRDefault="00B72EC5" w:rsidP="00B72EC5">
      <w:pPr>
        <w:widowControl/>
        <w:autoSpaceDE/>
        <w:autoSpaceDN/>
        <w:adjustRightInd/>
        <w:ind w:firstLine="708"/>
        <w:jc w:val="both"/>
        <w:rPr>
          <w:rFonts w:ascii="Times New Roman" w:hAnsi="Times New Roman"/>
        </w:rPr>
      </w:pPr>
    </w:p>
    <w:p w14:paraId="5B72836D"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1. Kopie seines Passes oder eines gleichwertigen Reisedokuments, das die in Artikel 6 Absatz 1 Buchstabe a) des Schengener Grenzkodex vorgesehenen Gültigkeitsbedingungen erfüllt,</w:t>
      </w:r>
    </w:p>
    <w:p w14:paraId="5328CD41" w14:textId="77777777" w:rsidR="00B72EC5" w:rsidRPr="0002515A" w:rsidRDefault="00B72EC5" w:rsidP="00B72EC5">
      <w:pPr>
        <w:widowControl/>
        <w:autoSpaceDE/>
        <w:autoSpaceDN/>
        <w:adjustRightInd/>
        <w:ind w:firstLine="708"/>
        <w:jc w:val="both"/>
        <w:rPr>
          <w:rFonts w:ascii="Times New Roman" w:hAnsi="Times New Roman"/>
        </w:rPr>
      </w:pPr>
    </w:p>
    <w:p w14:paraId="5F571C97"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2. Nachweis, dass er über genügende Existenzmittel verfügt, gemäß Artikel 105/66,</w:t>
      </w:r>
    </w:p>
    <w:p w14:paraId="2BF0AEDD" w14:textId="77777777" w:rsidR="00B72EC5" w:rsidRPr="0002515A" w:rsidRDefault="00B72EC5" w:rsidP="00B72EC5">
      <w:pPr>
        <w:widowControl/>
        <w:autoSpaceDE/>
        <w:autoSpaceDN/>
        <w:adjustRightInd/>
        <w:ind w:firstLine="708"/>
        <w:jc w:val="both"/>
        <w:rPr>
          <w:rFonts w:ascii="Times New Roman" w:hAnsi="Times New Roman"/>
        </w:rPr>
      </w:pPr>
    </w:p>
    <w:p w14:paraId="4B711E3D"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3. Nachweis, dass er über eine Krankenversicherung verfügt, gemäß Artikel 105/68,</w:t>
      </w:r>
    </w:p>
    <w:p w14:paraId="4DA1EEB7" w14:textId="77777777" w:rsidR="00B72EC5" w:rsidRPr="0002515A" w:rsidRDefault="00B72EC5" w:rsidP="00B72EC5">
      <w:pPr>
        <w:widowControl/>
        <w:autoSpaceDE/>
        <w:autoSpaceDN/>
        <w:adjustRightInd/>
        <w:ind w:firstLine="708"/>
        <w:jc w:val="both"/>
        <w:rPr>
          <w:rFonts w:ascii="Times New Roman" w:hAnsi="Times New Roman"/>
        </w:rPr>
      </w:pPr>
    </w:p>
    <w:p w14:paraId="584FB32D" w14:textId="12610A0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 xml:space="preserve">4. ärztliches Attest, wie in Artikel 61/39 </w:t>
      </w:r>
      <w:r w:rsidR="006D2E26" w:rsidRPr="0002515A">
        <w:rPr>
          <w:rFonts w:ascii="Times New Roman" w:hAnsi="Times New Roman"/>
        </w:rPr>
        <w:t>§ </w:t>
      </w:r>
      <w:r w:rsidRPr="0002515A">
        <w:rPr>
          <w:rFonts w:ascii="Times New Roman" w:hAnsi="Times New Roman"/>
        </w:rPr>
        <w:t xml:space="preserve">1 Absatz 1 </w:t>
      </w:r>
      <w:r w:rsidR="006D2E26" w:rsidRPr="0002515A">
        <w:rPr>
          <w:rFonts w:ascii="Times New Roman" w:hAnsi="Times New Roman"/>
        </w:rPr>
        <w:t>Nr. </w:t>
      </w:r>
      <w:r w:rsidRPr="0002515A">
        <w:rPr>
          <w:rFonts w:ascii="Times New Roman" w:hAnsi="Times New Roman"/>
        </w:rPr>
        <w:t>4 des Gesetzes erwähnt,</w:t>
      </w:r>
    </w:p>
    <w:p w14:paraId="0499B73E" w14:textId="77777777" w:rsidR="00B72EC5" w:rsidRPr="0002515A" w:rsidRDefault="00B72EC5" w:rsidP="00B72EC5">
      <w:pPr>
        <w:widowControl/>
        <w:autoSpaceDE/>
        <w:autoSpaceDN/>
        <w:adjustRightInd/>
        <w:ind w:firstLine="708"/>
        <w:jc w:val="both"/>
        <w:rPr>
          <w:rFonts w:ascii="Times New Roman" w:hAnsi="Times New Roman"/>
        </w:rPr>
      </w:pPr>
    </w:p>
    <w:p w14:paraId="18177C99" w14:textId="016733C5"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 xml:space="preserve">5. Auszug aus dem Strafregister oder gleichwertiges Dokument, wie in Artikel 61/39 </w:t>
      </w:r>
      <w:r w:rsidR="006D2E26" w:rsidRPr="0002515A">
        <w:rPr>
          <w:rFonts w:ascii="Times New Roman" w:hAnsi="Times New Roman"/>
        </w:rPr>
        <w:t>§ </w:t>
      </w:r>
      <w:r w:rsidRPr="0002515A">
        <w:rPr>
          <w:rFonts w:ascii="Times New Roman" w:hAnsi="Times New Roman"/>
        </w:rPr>
        <w:t xml:space="preserve">1 Absatz 1 </w:t>
      </w:r>
      <w:r w:rsidR="006D2E26" w:rsidRPr="0002515A">
        <w:rPr>
          <w:rFonts w:ascii="Times New Roman" w:hAnsi="Times New Roman"/>
        </w:rPr>
        <w:t>Nr. </w:t>
      </w:r>
      <w:r w:rsidRPr="0002515A">
        <w:rPr>
          <w:rFonts w:ascii="Times New Roman" w:hAnsi="Times New Roman"/>
        </w:rPr>
        <w:t>5 des Gesetzes erwähnt, wenn der Betreffende älter als achtzehn Jahre ist.</w:t>
      </w:r>
    </w:p>
    <w:p w14:paraId="5813C077" w14:textId="77777777" w:rsidR="00B72EC5" w:rsidRPr="0002515A" w:rsidRDefault="00B72EC5" w:rsidP="00B72EC5">
      <w:pPr>
        <w:widowControl/>
        <w:autoSpaceDE/>
        <w:autoSpaceDN/>
        <w:adjustRightInd/>
        <w:ind w:firstLine="708"/>
        <w:jc w:val="both"/>
        <w:rPr>
          <w:rFonts w:ascii="Times New Roman" w:hAnsi="Times New Roman"/>
        </w:rPr>
      </w:pPr>
    </w:p>
    <w:p w14:paraId="08CB68A1" w14:textId="77777777" w:rsidR="00B72EC5" w:rsidRPr="0002515A" w:rsidRDefault="00B72EC5" w:rsidP="00B72EC5">
      <w:pPr>
        <w:widowControl/>
        <w:autoSpaceDE/>
        <w:autoSpaceDN/>
        <w:adjustRightInd/>
        <w:ind w:firstLine="708"/>
        <w:jc w:val="both"/>
        <w:rPr>
          <w:rFonts w:ascii="Times New Roman" w:hAnsi="Times New Roman"/>
        </w:rPr>
      </w:pPr>
    </w:p>
    <w:p w14:paraId="7E79A254" w14:textId="084451B5"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105/46</w:t>
      </w:r>
      <w:r w:rsidR="00B72EC5" w:rsidRPr="0002515A">
        <w:rPr>
          <w:rFonts w:ascii="Times New Roman" w:hAnsi="Times New Roman"/>
        </w:rPr>
        <w:t xml:space="preserve"> - </w:t>
      </w:r>
      <w:r w:rsidRPr="0002515A">
        <w:rPr>
          <w:rFonts w:ascii="Times New Roman" w:hAnsi="Times New Roman"/>
        </w:rPr>
        <w:t>§ </w:t>
      </w:r>
      <w:r w:rsidR="00B72EC5" w:rsidRPr="0002515A">
        <w:rPr>
          <w:rFonts w:ascii="Times New Roman" w:hAnsi="Times New Roman"/>
        </w:rPr>
        <w:t xml:space="preserve">1 ­ Wenn dem Drittstaatsangehörigen das Arbeiten von der </w:t>
      </w:r>
      <w:r w:rsidR="002374BD" w:rsidRPr="0002515A">
        <w:rPr>
          <w:rFonts w:ascii="Times New Roman" w:hAnsi="Times New Roman"/>
        </w:rPr>
        <w:t xml:space="preserve">[zuständigen regionalen Behörde] </w:t>
      </w:r>
      <w:r w:rsidR="00B72EC5" w:rsidRPr="0002515A">
        <w:rPr>
          <w:rFonts w:ascii="Times New Roman" w:hAnsi="Times New Roman"/>
        </w:rPr>
        <w:t xml:space="preserve">und der Aufenthalt in Anwendung von Artikel 61/39 </w:t>
      </w:r>
      <w:r w:rsidRPr="0002515A">
        <w:rPr>
          <w:rFonts w:ascii="Times New Roman" w:hAnsi="Times New Roman"/>
        </w:rPr>
        <w:t>§ </w:t>
      </w:r>
      <w:r w:rsidR="00B72EC5" w:rsidRPr="0002515A">
        <w:rPr>
          <w:rFonts w:ascii="Times New Roman" w:hAnsi="Times New Roman"/>
        </w:rPr>
        <w:t>1 des Gesetzes erlaubt ist, notifiziert der Minister oder sein Beauftragter ihm diesen Beschluss anhand eines Dokuments gemäß dem Muster in Anlage 46.</w:t>
      </w:r>
    </w:p>
    <w:p w14:paraId="1B55796A" w14:textId="77777777" w:rsidR="00B72EC5" w:rsidRPr="0002515A" w:rsidRDefault="00B72EC5" w:rsidP="00B72EC5">
      <w:pPr>
        <w:widowControl/>
        <w:autoSpaceDE/>
        <w:autoSpaceDN/>
        <w:adjustRightInd/>
        <w:ind w:firstLine="708"/>
        <w:jc w:val="both"/>
        <w:rPr>
          <w:rFonts w:ascii="Times New Roman" w:hAnsi="Times New Roman"/>
        </w:rPr>
      </w:pPr>
    </w:p>
    <w:p w14:paraId="391F8597" w14:textId="1BAB4A49"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rPr>
        <w:t>§ </w:t>
      </w:r>
      <w:r w:rsidR="00B72EC5" w:rsidRPr="0002515A">
        <w:rPr>
          <w:rFonts w:ascii="Times New Roman" w:hAnsi="Times New Roman"/>
        </w:rPr>
        <w:t>2 - Gemäß den Artikeln 3 und 31 des Zusammenarbeitsabkommens vom 6. Dezem</w:t>
      </w:r>
      <w:r w:rsidR="00B72EC5" w:rsidRPr="0002515A">
        <w:rPr>
          <w:rFonts w:ascii="Times New Roman" w:hAnsi="Times New Roman"/>
        </w:rPr>
        <w:softHyphen/>
        <w:t xml:space="preserve">ber 2018 und Artikel 61/41 </w:t>
      </w:r>
      <w:r w:rsidRPr="0002515A">
        <w:rPr>
          <w:rFonts w:ascii="Times New Roman" w:hAnsi="Times New Roman"/>
        </w:rPr>
        <w:t>§ </w:t>
      </w:r>
      <w:r w:rsidR="00B72EC5" w:rsidRPr="0002515A">
        <w:rPr>
          <w:rFonts w:ascii="Times New Roman" w:hAnsi="Times New Roman"/>
        </w:rPr>
        <w:t>1 Absatz 2 des Gesetzes entspricht die Dauer der Aufenthalts</w:t>
      </w:r>
      <w:r w:rsidR="00B72EC5" w:rsidRPr="0002515A">
        <w:rPr>
          <w:rFonts w:ascii="Times New Roman" w:hAnsi="Times New Roman"/>
        </w:rPr>
        <w:softHyphen/>
        <w:t>erlaubnis der Dauer der Arbeitserlaubnis.</w:t>
      </w:r>
    </w:p>
    <w:p w14:paraId="0954C089" w14:textId="77777777" w:rsidR="00B72EC5" w:rsidRPr="0002515A" w:rsidRDefault="00B72EC5" w:rsidP="00B72EC5">
      <w:pPr>
        <w:widowControl/>
        <w:autoSpaceDE/>
        <w:autoSpaceDN/>
        <w:adjustRightInd/>
        <w:ind w:firstLine="708"/>
        <w:jc w:val="both"/>
        <w:rPr>
          <w:rFonts w:ascii="Times New Roman" w:hAnsi="Times New Roman"/>
        </w:rPr>
      </w:pPr>
    </w:p>
    <w:p w14:paraId="136AF09C" w14:textId="575CFAF2"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rPr>
        <w:t>§ </w:t>
      </w:r>
      <w:r w:rsidR="00B72EC5" w:rsidRPr="0002515A">
        <w:rPr>
          <w:rFonts w:ascii="Times New Roman" w:hAnsi="Times New Roman"/>
        </w:rPr>
        <w:t>3 - Der Minister oder sein Beauftragter übermittelt der diplomatischen oder konsu</w:t>
      </w:r>
      <w:r w:rsidR="00B72EC5" w:rsidRPr="0002515A">
        <w:rPr>
          <w:rFonts w:ascii="Times New Roman" w:hAnsi="Times New Roman"/>
        </w:rPr>
        <w:softHyphen/>
        <w:t xml:space="preserve">larischen Vertretung, die für den Wohn- oder Aufenthaltsort im Ausland des Betreffenden zuständig ist, eine Kopie des dem Betreffenden gemäß </w:t>
      </w:r>
      <w:r w:rsidRPr="0002515A">
        <w:rPr>
          <w:rFonts w:ascii="Times New Roman" w:hAnsi="Times New Roman"/>
        </w:rPr>
        <w:t>§ </w:t>
      </w:r>
      <w:r w:rsidR="00B72EC5" w:rsidRPr="0002515A">
        <w:rPr>
          <w:rFonts w:ascii="Times New Roman" w:hAnsi="Times New Roman"/>
        </w:rPr>
        <w:t>1 notifizierten Dokuments, das dem Muster in Anlage 46 entspricht, im Hinblick auf die Ausstellung des für dessen Einreise erforderlichen Visums.</w:t>
      </w:r>
    </w:p>
    <w:p w14:paraId="73AB7A08" w14:textId="77777777" w:rsidR="002374BD" w:rsidRPr="0002515A" w:rsidRDefault="002374BD" w:rsidP="00B72EC5">
      <w:pPr>
        <w:widowControl/>
        <w:autoSpaceDE/>
        <w:autoSpaceDN/>
        <w:adjustRightInd/>
        <w:ind w:firstLine="708"/>
        <w:jc w:val="both"/>
        <w:rPr>
          <w:rFonts w:ascii="Times New Roman" w:hAnsi="Times New Roman"/>
        </w:rPr>
      </w:pPr>
    </w:p>
    <w:p w14:paraId="7A77E0D0" w14:textId="085796FF" w:rsidR="002374BD" w:rsidRPr="0002515A" w:rsidRDefault="002374BD" w:rsidP="002374BD">
      <w:pPr>
        <w:widowControl/>
        <w:autoSpaceDE/>
        <w:autoSpaceDN/>
        <w:adjustRightInd/>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105/46 </w:t>
      </w:r>
      <w:r w:rsidR="006D2E26" w:rsidRPr="0002515A">
        <w:rPr>
          <w:rFonts w:ascii="Times New Roman" w:hAnsi="Times New Roman"/>
          <w:i/>
          <w:iCs/>
        </w:rPr>
        <w:t>§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22 des K.E. vom 27. November 2022 (B.S. vom 23. Dezember 2022)]</w:t>
      </w:r>
    </w:p>
    <w:p w14:paraId="089D43ED" w14:textId="77777777" w:rsidR="00B72EC5" w:rsidRPr="0002515A" w:rsidRDefault="00B72EC5" w:rsidP="00B72EC5">
      <w:pPr>
        <w:widowControl/>
        <w:autoSpaceDE/>
        <w:autoSpaceDN/>
        <w:adjustRightInd/>
        <w:ind w:firstLine="708"/>
        <w:jc w:val="both"/>
        <w:rPr>
          <w:rFonts w:ascii="Times New Roman" w:hAnsi="Times New Roman"/>
        </w:rPr>
      </w:pPr>
    </w:p>
    <w:p w14:paraId="144397DE" w14:textId="77777777" w:rsidR="00B72EC5" w:rsidRPr="0002515A" w:rsidRDefault="00B72EC5" w:rsidP="00B72EC5">
      <w:pPr>
        <w:widowControl/>
        <w:autoSpaceDE/>
        <w:autoSpaceDN/>
        <w:adjustRightInd/>
        <w:ind w:firstLine="708"/>
        <w:jc w:val="both"/>
        <w:rPr>
          <w:rFonts w:ascii="Times New Roman" w:hAnsi="Times New Roman"/>
        </w:rPr>
      </w:pPr>
    </w:p>
    <w:p w14:paraId="0025DF0B" w14:textId="2CA3A8A3"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105/47</w:t>
      </w:r>
      <w:r w:rsidR="00B72EC5" w:rsidRPr="0002515A">
        <w:rPr>
          <w:rFonts w:ascii="Times New Roman" w:hAnsi="Times New Roman"/>
        </w:rPr>
        <w:t xml:space="preserve"> - </w:t>
      </w:r>
      <w:r w:rsidRPr="0002515A">
        <w:rPr>
          <w:rFonts w:ascii="Times New Roman" w:hAnsi="Times New Roman"/>
        </w:rPr>
        <w:t>§ </w:t>
      </w:r>
      <w:r w:rsidR="00B72EC5" w:rsidRPr="0002515A">
        <w:rPr>
          <w:rFonts w:ascii="Times New Roman" w:hAnsi="Times New Roman"/>
        </w:rPr>
        <w:t>1 ­ Der in Artikel 105/46 erwähnte Drittstaatsangehörige beantragt die Gewährung eines Visums für den längerfristigen Aufenthalt bei der diplomatischen oder konsularischen Vertretung, die für seinen Wohn- oder Aufenthaltsort im Ausland zuständig ist.</w:t>
      </w:r>
    </w:p>
    <w:p w14:paraId="47EA4FBC" w14:textId="77777777" w:rsidR="00B72EC5" w:rsidRPr="0002515A" w:rsidRDefault="00B72EC5" w:rsidP="00B72EC5">
      <w:pPr>
        <w:widowControl/>
        <w:autoSpaceDE/>
        <w:autoSpaceDN/>
        <w:adjustRightInd/>
        <w:ind w:firstLine="708"/>
        <w:jc w:val="both"/>
        <w:rPr>
          <w:rFonts w:ascii="Times New Roman" w:hAnsi="Times New Roman"/>
        </w:rPr>
      </w:pPr>
    </w:p>
    <w:p w14:paraId="0301B59F"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Diese stellt ihm auf Vorlage seines Passes oder eines gleichwertigen Reisedokuments gemäß Artikel 6 Absatz 1 Buchstabe a) des Schengener Grenzkodex und des ihm notifizierten Dokuments gemäß dem Muster in Anlage 46 unverzüglich ein Visum für den längerfristigen Aufenthalt aus.</w:t>
      </w:r>
    </w:p>
    <w:p w14:paraId="73A139D9" w14:textId="77777777" w:rsidR="00B72EC5" w:rsidRPr="0002515A" w:rsidRDefault="00B72EC5" w:rsidP="00B72EC5">
      <w:pPr>
        <w:widowControl/>
        <w:autoSpaceDE/>
        <w:autoSpaceDN/>
        <w:adjustRightInd/>
        <w:ind w:firstLine="708"/>
        <w:jc w:val="both"/>
        <w:rPr>
          <w:rFonts w:ascii="Times New Roman" w:hAnsi="Times New Roman"/>
        </w:rPr>
      </w:pPr>
    </w:p>
    <w:p w14:paraId="0B3536AB" w14:textId="421EFAEE"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rPr>
        <w:t>§ </w:t>
      </w:r>
      <w:r w:rsidR="00B72EC5" w:rsidRPr="0002515A">
        <w:rPr>
          <w:rFonts w:ascii="Times New Roman" w:hAnsi="Times New Roman"/>
        </w:rPr>
        <w:t xml:space="preserve">2 - Gemäß Artikel 12 Absatz 4 des Gesetzes begibt sich der Drittstaatsangehörige, dem ein Visum für den längerfristigen Aufenthalt gemäß </w:t>
      </w:r>
      <w:r w:rsidRPr="0002515A">
        <w:rPr>
          <w:rFonts w:ascii="Times New Roman" w:hAnsi="Times New Roman"/>
        </w:rPr>
        <w:t>§ </w:t>
      </w:r>
      <w:r w:rsidR="00B72EC5" w:rsidRPr="0002515A">
        <w:rPr>
          <w:rFonts w:ascii="Times New Roman" w:hAnsi="Times New Roman"/>
        </w:rPr>
        <w:t>1 ausgestellt worden ist, binnen acht Werktagen nach seiner Einreise im Hinblick auf seine Eintragung ins Fremdenregister und die Ausstellung seines Aufenthaltstitels für unternehmensintern transferierte Arbeitnehmer zur Gemeindeverwaltung seines Wohnortes.</w:t>
      </w:r>
    </w:p>
    <w:p w14:paraId="137EF9D8" w14:textId="77777777" w:rsidR="00B72EC5" w:rsidRPr="0002515A" w:rsidRDefault="00B72EC5" w:rsidP="00B72EC5">
      <w:pPr>
        <w:widowControl/>
        <w:autoSpaceDE/>
        <w:autoSpaceDN/>
        <w:adjustRightInd/>
        <w:ind w:firstLine="708"/>
        <w:jc w:val="both"/>
        <w:rPr>
          <w:rFonts w:ascii="Times New Roman" w:hAnsi="Times New Roman"/>
        </w:rPr>
      </w:pPr>
    </w:p>
    <w:p w14:paraId="09437E08" w14:textId="65B71806"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In Erwartung der Durchführung der Überprüfung des Wohnortes und der Ausstellung des Aufenthaltstitels für unternehmensintern transferierte Arbeitnehmer stellt der Bürgermeister oder sein Beauftragter dem Betreffenden unverzüglich ein vorläufiges Aufenthaltsdokument gemäß dem Muster in Anlage 49 aus.</w:t>
      </w:r>
    </w:p>
    <w:p w14:paraId="7D46B2F9" w14:textId="77777777" w:rsidR="00B72EC5" w:rsidRPr="0002515A" w:rsidRDefault="00B72EC5" w:rsidP="00B72EC5">
      <w:pPr>
        <w:widowControl/>
        <w:autoSpaceDE/>
        <w:autoSpaceDN/>
        <w:adjustRightInd/>
        <w:ind w:firstLine="708"/>
        <w:jc w:val="both"/>
        <w:rPr>
          <w:rFonts w:ascii="Times New Roman" w:hAnsi="Times New Roman"/>
        </w:rPr>
      </w:pPr>
    </w:p>
    <w:p w14:paraId="1C4CF1E5"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Dieses Dokument ist fünfundvierzig Tage gültig und kann bis zur Ausstellung des Aufenthaltstitels jedes Mal um die gleiche Dauer verlängert werden.</w:t>
      </w:r>
    </w:p>
    <w:p w14:paraId="4EE8A659" w14:textId="77777777" w:rsidR="00B72EC5" w:rsidRPr="0002515A" w:rsidRDefault="00B72EC5" w:rsidP="00B72EC5">
      <w:pPr>
        <w:widowControl/>
        <w:autoSpaceDE/>
        <w:autoSpaceDN/>
        <w:adjustRightInd/>
        <w:ind w:firstLine="708"/>
        <w:jc w:val="both"/>
        <w:rPr>
          <w:rFonts w:ascii="Times New Roman" w:hAnsi="Times New Roman"/>
        </w:rPr>
      </w:pPr>
    </w:p>
    <w:p w14:paraId="4E427B19" w14:textId="77777777" w:rsidR="00B72EC5" w:rsidRPr="0002515A" w:rsidRDefault="00B72EC5" w:rsidP="00B72EC5">
      <w:pPr>
        <w:widowControl/>
        <w:autoSpaceDE/>
        <w:autoSpaceDN/>
        <w:adjustRightInd/>
        <w:ind w:firstLine="708"/>
        <w:jc w:val="both"/>
        <w:rPr>
          <w:rFonts w:ascii="Times New Roman" w:hAnsi="Times New Roman"/>
        </w:rPr>
      </w:pPr>
    </w:p>
    <w:p w14:paraId="677954F5" w14:textId="1432BB00"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105/48</w:t>
      </w:r>
      <w:r w:rsidR="00B72EC5" w:rsidRPr="0002515A">
        <w:rPr>
          <w:rFonts w:ascii="Times New Roman" w:hAnsi="Times New Roman"/>
        </w:rPr>
        <w:t> - Der Beschluss zur Aufenthaltsverweigerung wird dem Drittstaatsange</w:t>
      </w:r>
      <w:r w:rsidR="00B72EC5" w:rsidRPr="0002515A">
        <w:rPr>
          <w:rFonts w:ascii="Times New Roman" w:hAnsi="Times New Roman"/>
        </w:rPr>
        <w:softHyphen/>
        <w:t>hörigen anhand eines Dokuments gemäß dem Muster in Anlage 48 notifiziert.</w:t>
      </w:r>
    </w:p>
    <w:p w14:paraId="34BD23E8" w14:textId="77777777" w:rsidR="00B72EC5" w:rsidRPr="0002515A" w:rsidRDefault="00B72EC5" w:rsidP="00B72EC5">
      <w:pPr>
        <w:widowControl/>
        <w:autoSpaceDE/>
        <w:autoSpaceDN/>
        <w:adjustRightInd/>
        <w:ind w:firstLine="708"/>
        <w:rPr>
          <w:rFonts w:ascii="Times New Roman" w:hAnsi="Times New Roman"/>
        </w:rPr>
      </w:pPr>
    </w:p>
    <w:p w14:paraId="57173A25" w14:textId="77777777" w:rsidR="00B72EC5" w:rsidRPr="0002515A" w:rsidRDefault="00B72EC5" w:rsidP="00B72EC5">
      <w:pPr>
        <w:widowControl/>
        <w:autoSpaceDE/>
        <w:autoSpaceDN/>
        <w:adjustRightInd/>
        <w:ind w:firstLine="708"/>
        <w:rPr>
          <w:rFonts w:ascii="Times New Roman" w:hAnsi="Times New Roman"/>
        </w:rPr>
      </w:pPr>
    </w:p>
    <w:p w14:paraId="311E867E" w14:textId="77777777" w:rsidR="00B72EC5" w:rsidRPr="0002515A" w:rsidRDefault="00B72EC5" w:rsidP="00B72EC5">
      <w:pPr>
        <w:widowControl/>
        <w:autoSpaceDE/>
        <w:autoSpaceDN/>
        <w:adjustRightInd/>
        <w:ind w:firstLine="708"/>
        <w:jc w:val="center"/>
        <w:rPr>
          <w:rFonts w:ascii="Times New Roman" w:hAnsi="Times New Roman"/>
        </w:rPr>
      </w:pPr>
      <w:r w:rsidRPr="0002515A">
        <w:rPr>
          <w:rFonts w:ascii="Times New Roman" w:hAnsi="Times New Roman"/>
        </w:rPr>
        <w:t>Unterabschnitt 2 - Erneuerung und Beendigung des Aufenthalts</w:t>
      </w:r>
    </w:p>
    <w:p w14:paraId="7B1A5C92" w14:textId="77777777" w:rsidR="00B72EC5" w:rsidRPr="0002515A" w:rsidRDefault="00B72EC5" w:rsidP="00B72EC5">
      <w:pPr>
        <w:widowControl/>
        <w:autoSpaceDE/>
        <w:autoSpaceDN/>
        <w:adjustRightInd/>
        <w:ind w:firstLine="708"/>
        <w:rPr>
          <w:rFonts w:ascii="Times New Roman" w:hAnsi="Times New Roman"/>
        </w:rPr>
      </w:pPr>
    </w:p>
    <w:p w14:paraId="3D5E5436" w14:textId="77777777" w:rsidR="00B72EC5" w:rsidRPr="0002515A" w:rsidRDefault="00B72EC5" w:rsidP="00B72EC5">
      <w:pPr>
        <w:widowControl/>
        <w:autoSpaceDE/>
        <w:autoSpaceDN/>
        <w:adjustRightInd/>
        <w:ind w:firstLine="708"/>
        <w:rPr>
          <w:rFonts w:ascii="Times New Roman" w:hAnsi="Times New Roman"/>
        </w:rPr>
      </w:pPr>
    </w:p>
    <w:p w14:paraId="66D1692A" w14:textId="27E12098"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105/49</w:t>
      </w:r>
      <w:r w:rsidR="00B72EC5" w:rsidRPr="0002515A">
        <w:rPr>
          <w:rFonts w:ascii="Times New Roman" w:hAnsi="Times New Roman"/>
        </w:rPr>
        <w:t xml:space="preserve"> - Die Bestimmungen des vorliegenden Unterabschnitts finden Anwendung auf Drittstaatsangehörige, denen ein Aufenthalt von mehr als neunzig Tagen auf dem Staatsgebiet als unternehmensintern transferierte Arbeitnehmer erlaubt ist.</w:t>
      </w:r>
    </w:p>
    <w:p w14:paraId="0ABC7064" w14:textId="77777777" w:rsidR="00B72EC5" w:rsidRPr="0002515A" w:rsidRDefault="00B72EC5" w:rsidP="00B72EC5">
      <w:pPr>
        <w:widowControl/>
        <w:autoSpaceDE/>
        <w:autoSpaceDN/>
        <w:adjustRightInd/>
        <w:ind w:firstLine="708"/>
        <w:jc w:val="both"/>
        <w:rPr>
          <w:rFonts w:ascii="Times New Roman" w:hAnsi="Times New Roman"/>
        </w:rPr>
      </w:pPr>
    </w:p>
    <w:p w14:paraId="7A3050AA" w14:textId="77777777" w:rsidR="00B72EC5" w:rsidRPr="0002515A" w:rsidRDefault="00B72EC5" w:rsidP="00B72EC5">
      <w:pPr>
        <w:widowControl/>
        <w:autoSpaceDE/>
        <w:autoSpaceDN/>
        <w:adjustRightInd/>
        <w:ind w:firstLine="708"/>
        <w:jc w:val="both"/>
        <w:rPr>
          <w:rFonts w:ascii="Times New Roman" w:hAnsi="Times New Roman"/>
        </w:rPr>
      </w:pPr>
    </w:p>
    <w:p w14:paraId="2A938DA2" w14:textId="7D09A717"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105/50</w:t>
      </w:r>
      <w:r w:rsidR="00B72EC5" w:rsidRPr="0002515A">
        <w:rPr>
          <w:rFonts w:ascii="Times New Roman" w:hAnsi="Times New Roman"/>
        </w:rPr>
        <w:t xml:space="preserve"> - Gemäß Artikel 61/39 </w:t>
      </w:r>
      <w:r w:rsidRPr="0002515A">
        <w:rPr>
          <w:rFonts w:ascii="Times New Roman" w:hAnsi="Times New Roman"/>
        </w:rPr>
        <w:t>§ </w:t>
      </w:r>
      <w:r w:rsidR="00B72EC5" w:rsidRPr="0002515A">
        <w:rPr>
          <w:rFonts w:ascii="Times New Roman" w:hAnsi="Times New Roman"/>
        </w:rPr>
        <w:t>1 des Gesetzes sind dem in Artikel 61/35 des Gesetzes erwähnten Erneuerungsantrag folgende Dokumente beizufügen:</w:t>
      </w:r>
    </w:p>
    <w:p w14:paraId="79AD4DB3" w14:textId="77777777" w:rsidR="00B72EC5" w:rsidRPr="0002515A" w:rsidRDefault="00B72EC5" w:rsidP="00B72EC5">
      <w:pPr>
        <w:widowControl/>
        <w:autoSpaceDE/>
        <w:autoSpaceDN/>
        <w:adjustRightInd/>
        <w:ind w:firstLine="708"/>
        <w:jc w:val="both"/>
        <w:rPr>
          <w:rFonts w:ascii="Times New Roman" w:hAnsi="Times New Roman"/>
        </w:rPr>
      </w:pPr>
    </w:p>
    <w:p w14:paraId="088AC1AB"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1. Kopie des Passes des Betreffenden oder eines gleichwertigen Reisedokuments gemäß Artikel 6 Absatz 1 Buchstabe a) des Schengener Grenzkodex,</w:t>
      </w:r>
    </w:p>
    <w:p w14:paraId="4E34777D" w14:textId="77777777" w:rsidR="00B72EC5" w:rsidRPr="0002515A" w:rsidRDefault="00B72EC5" w:rsidP="00B72EC5">
      <w:pPr>
        <w:widowControl/>
        <w:autoSpaceDE/>
        <w:autoSpaceDN/>
        <w:adjustRightInd/>
        <w:ind w:firstLine="708"/>
        <w:jc w:val="both"/>
        <w:rPr>
          <w:rFonts w:ascii="Times New Roman" w:hAnsi="Times New Roman"/>
        </w:rPr>
      </w:pPr>
    </w:p>
    <w:p w14:paraId="4DD8E35B"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2. Kopie des Aufenthaltstitels für unternehmensintern transferierte Arbeitnehmer, der den Aufenthalt des Betreffenden deckt,</w:t>
      </w:r>
    </w:p>
    <w:p w14:paraId="1496F7F2" w14:textId="77777777" w:rsidR="00B72EC5" w:rsidRPr="0002515A" w:rsidRDefault="00B72EC5" w:rsidP="00B72EC5">
      <w:pPr>
        <w:widowControl/>
        <w:autoSpaceDE/>
        <w:autoSpaceDN/>
        <w:adjustRightInd/>
        <w:ind w:firstLine="708"/>
        <w:jc w:val="both"/>
        <w:rPr>
          <w:rFonts w:ascii="Times New Roman" w:hAnsi="Times New Roman"/>
        </w:rPr>
      </w:pPr>
    </w:p>
    <w:p w14:paraId="7EB2C93D"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3. Nachweis, dass der Betreffende über genügende Existenzmittel verfügt, gemäß Arti</w:t>
      </w:r>
      <w:r w:rsidRPr="0002515A">
        <w:rPr>
          <w:rFonts w:ascii="Times New Roman" w:hAnsi="Times New Roman"/>
        </w:rPr>
        <w:softHyphen/>
        <w:t>kel 105/66,</w:t>
      </w:r>
    </w:p>
    <w:p w14:paraId="2BDF308F" w14:textId="77777777" w:rsidR="00B72EC5" w:rsidRPr="0002515A" w:rsidRDefault="00B72EC5" w:rsidP="00B72EC5">
      <w:pPr>
        <w:widowControl/>
        <w:autoSpaceDE/>
        <w:autoSpaceDN/>
        <w:adjustRightInd/>
        <w:ind w:firstLine="708"/>
        <w:jc w:val="both"/>
        <w:rPr>
          <w:rFonts w:ascii="Times New Roman" w:hAnsi="Times New Roman"/>
        </w:rPr>
      </w:pPr>
    </w:p>
    <w:p w14:paraId="2C569A1E"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4. Nachweis, dass der Betreffende über eine Krankenversicherung verfügt, gemäß Arti</w:t>
      </w:r>
      <w:r w:rsidRPr="0002515A">
        <w:rPr>
          <w:rFonts w:ascii="Times New Roman" w:hAnsi="Times New Roman"/>
        </w:rPr>
        <w:softHyphen/>
        <w:t>kel 105/68.</w:t>
      </w:r>
    </w:p>
    <w:p w14:paraId="11634545" w14:textId="77777777" w:rsidR="00B72EC5" w:rsidRPr="0002515A" w:rsidRDefault="00B72EC5" w:rsidP="00B72EC5">
      <w:pPr>
        <w:widowControl/>
        <w:autoSpaceDE/>
        <w:autoSpaceDN/>
        <w:adjustRightInd/>
        <w:ind w:firstLine="708"/>
        <w:jc w:val="both"/>
        <w:rPr>
          <w:rFonts w:ascii="Times New Roman" w:hAnsi="Times New Roman"/>
        </w:rPr>
      </w:pPr>
    </w:p>
    <w:p w14:paraId="28652FC6" w14:textId="77777777" w:rsidR="00B72EC5" w:rsidRPr="0002515A" w:rsidRDefault="00B72EC5" w:rsidP="00B72EC5">
      <w:pPr>
        <w:widowControl/>
        <w:autoSpaceDE/>
        <w:autoSpaceDN/>
        <w:adjustRightInd/>
        <w:ind w:firstLine="708"/>
        <w:jc w:val="both"/>
        <w:rPr>
          <w:rFonts w:ascii="Times New Roman" w:hAnsi="Times New Roman"/>
        </w:rPr>
      </w:pPr>
    </w:p>
    <w:p w14:paraId="4CE69240" w14:textId="2AA981C8" w:rsidR="00B72EC5" w:rsidRPr="0002515A" w:rsidRDefault="006D2E26" w:rsidP="00B72EC5">
      <w:pPr>
        <w:widowControl/>
        <w:autoSpaceDE/>
        <w:autoSpaceDN/>
        <w:adjustRightInd/>
        <w:ind w:firstLine="708"/>
        <w:jc w:val="both"/>
        <w:rPr>
          <w:rFonts w:ascii="Times New Roman" w:hAnsi="Times New Roman"/>
          <w:spacing w:val="-2"/>
        </w:rPr>
      </w:pPr>
      <w:r w:rsidRPr="0002515A">
        <w:rPr>
          <w:rFonts w:ascii="Times New Roman" w:hAnsi="Times New Roman"/>
          <w:b/>
          <w:bCs/>
          <w:spacing w:val="-2"/>
        </w:rPr>
        <w:t>Art. </w:t>
      </w:r>
      <w:r w:rsidR="00B72EC5" w:rsidRPr="0002515A">
        <w:rPr>
          <w:rFonts w:ascii="Times New Roman" w:hAnsi="Times New Roman"/>
          <w:b/>
          <w:bCs/>
          <w:spacing w:val="-2"/>
        </w:rPr>
        <w:t>105/51</w:t>
      </w:r>
      <w:r w:rsidR="00B72EC5" w:rsidRPr="0002515A">
        <w:rPr>
          <w:rFonts w:ascii="Times New Roman" w:hAnsi="Times New Roman"/>
          <w:spacing w:val="-2"/>
        </w:rPr>
        <w:t xml:space="preserve"> - </w:t>
      </w:r>
      <w:r w:rsidRPr="0002515A">
        <w:rPr>
          <w:rFonts w:ascii="Times New Roman" w:hAnsi="Times New Roman"/>
          <w:spacing w:val="-2"/>
        </w:rPr>
        <w:t>§ </w:t>
      </w:r>
      <w:r w:rsidR="00B72EC5" w:rsidRPr="0002515A">
        <w:rPr>
          <w:rFonts w:ascii="Times New Roman" w:hAnsi="Times New Roman"/>
          <w:spacing w:val="-2"/>
        </w:rPr>
        <w:t xml:space="preserve">1 ­ Wenn der Drittstaatsangehörige von der </w:t>
      </w:r>
      <w:r w:rsidR="002374BD" w:rsidRPr="0002515A">
        <w:rPr>
          <w:rFonts w:ascii="Times New Roman" w:hAnsi="Times New Roman"/>
          <w:spacing w:val="-2"/>
        </w:rPr>
        <w:t xml:space="preserve">[zuständigen regionalen Behörde] </w:t>
      </w:r>
      <w:r w:rsidR="00B72EC5" w:rsidRPr="0002515A">
        <w:rPr>
          <w:rFonts w:ascii="Times New Roman" w:hAnsi="Times New Roman"/>
          <w:spacing w:val="-2"/>
        </w:rPr>
        <w:t xml:space="preserve">die Erlaubnis erhält, weiter zu arbeiten, und es ihm in Anwendung von Artikel 61/39 </w:t>
      </w:r>
      <w:r w:rsidRPr="0002515A">
        <w:rPr>
          <w:rFonts w:ascii="Times New Roman" w:hAnsi="Times New Roman"/>
          <w:spacing w:val="-2"/>
        </w:rPr>
        <w:t>§ </w:t>
      </w:r>
      <w:r w:rsidR="00B72EC5" w:rsidRPr="0002515A">
        <w:rPr>
          <w:rFonts w:ascii="Times New Roman" w:hAnsi="Times New Roman"/>
          <w:spacing w:val="-2"/>
        </w:rPr>
        <w:t>1 des Gesetzes erlaubt ist, sich weiter auf dem Staatsgebiet aufzuhalten, notifiziert der Minister oder sein Beauftragter ihm diesen Beschluss anhand eines Dokuments gemäß dem Muster in Anlage 46.</w:t>
      </w:r>
    </w:p>
    <w:p w14:paraId="44857A7D" w14:textId="77777777" w:rsidR="00B72EC5" w:rsidRPr="0002515A" w:rsidRDefault="00B72EC5" w:rsidP="00B72EC5">
      <w:pPr>
        <w:widowControl/>
        <w:autoSpaceDE/>
        <w:autoSpaceDN/>
        <w:adjustRightInd/>
        <w:ind w:firstLine="708"/>
        <w:jc w:val="both"/>
        <w:rPr>
          <w:rFonts w:ascii="Times New Roman" w:hAnsi="Times New Roman"/>
        </w:rPr>
      </w:pPr>
    </w:p>
    <w:p w14:paraId="4FB8F410" w14:textId="3738EC4B"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rPr>
        <w:t>§ </w:t>
      </w:r>
      <w:r w:rsidR="00B72EC5" w:rsidRPr="0002515A">
        <w:rPr>
          <w:rFonts w:ascii="Times New Roman" w:hAnsi="Times New Roman"/>
        </w:rPr>
        <w:t>2 - Die Dauer der Aufenthaltserlaubnis entspricht der Dauer der Arbeitserlaubnis.</w:t>
      </w:r>
    </w:p>
    <w:p w14:paraId="3C269BCE" w14:textId="77777777" w:rsidR="002374BD" w:rsidRPr="0002515A" w:rsidRDefault="002374BD" w:rsidP="00B72EC5">
      <w:pPr>
        <w:widowControl/>
        <w:autoSpaceDE/>
        <w:autoSpaceDN/>
        <w:adjustRightInd/>
        <w:ind w:firstLine="708"/>
        <w:jc w:val="both"/>
        <w:rPr>
          <w:rFonts w:ascii="Times New Roman" w:hAnsi="Times New Roman"/>
        </w:rPr>
      </w:pPr>
    </w:p>
    <w:p w14:paraId="546288B0" w14:textId="799E21E3" w:rsidR="002374BD" w:rsidRPr="0002515A" w:rsidRDefault="002374BD" w:rsidP="002374BD">
      <w:pPr>
        <w:widowControl/>
        <w:autoSpaceDE/>
        <w:autoSpaceDN/>
        <w:adjustRightInd/>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105/51 </w:t>
      </w:r>
      <w:r w:rsidR="006D2E26" w:rsidRPr="0002515A">
        <w:rPr>
          <w:rFonts w:ascii="Times New Roman" w:hAnsi="Times New Roman"/>
          <w:i/>
          <w:iCs/>
        </w:rPr>
        <w:t>§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23 des K.E. vom 27. November 2022 (B.S. vom 23. Dezember 2022)]</w:t>
      </w:r>
    </w:p>
    <w:p w14:paraId="0577DDD0" w14:textId="77777777" w:rsidR="00B72EC5" w:rsidRPr="0002515A" w:rsidRDefault="00B72EC5" w:rsidP="00B72EC5">
      <w:pPr>
        <w:widowControl/>
        <w:autoSpaceDE/>
        <w:autoSpaceDN/>
        <w:adjustRightInd/>
        <w:ind w:firstLine="708"/>
        <w:jc w:val="both"/>
        <w:rPr>
          <w:rFonts w:ascii="Times New Roman" w:hAnsi="Times New Roman"/>
        </w:rPr>
      </w:pPr>
    </w:p>
    <w:p w14:paraId="6285196D" w14:textId="77777777" w:rsidR="00B72EC5" w:rsidRPr="0002515A" w:rsidRDefault="00B72EC5" w:rsidP="00B72EC5">
      <w:pPr>
        <w:widowControl/>
        <w:autoSpaceDE/>
        <w:autoSpaceDN/>
        <w:adjustRightInd/>
        <w:ind w:firstLine="708"/>
        <w:jc w:val="both"/>
        <w:rPr>
          <w:rFonts w:ascii="Times New Roman" w:hAnsi="Times New Roman"/>
        </w:rPr>
      </w:pPr>
    </w:p>
    <w:p w14:paraId="272D5286" w14:textId="23C076F6"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lastRenderedPageBreak/>
        <w:t>Art. </w:t>
      </w:r>
      <w:r w:rsidR="00B72EC5" w:rsidRPr="0002515A">
        <w:rPr>
          <w:rFonts w:ascii="Times New Roman" w:hAnsi="Times New Roman"/>
          <w:b/>
          <w:bCs/>
        </w:rPr>
        <w:t>105/52</w:t>
      </w:r>
      <w:r w:rsidR="00B72EC5" w:rsidRPr="0002515A">
        <w:rPr>
          <w:rFonts w:ascii="Times New Roman" w:hAnsi="Times New Roman"/>
        </w:rPr>
        <w:t xml:space="preserve"> - </w:t>
      </w:r>
      <w:r w:rsidRPr="0002515A">
        <w:rPr>
          <w:rFonts w:ascii="Times New Roman" w:hAnsi="Times New Roman"/>
        </w:rPr>
        <w:t>§ </w:t>
      </w:r>
      <w:r w:rsidR="00B72EC5" w:rsidRPr="0002515A">
        <w:rPr>
          <w:rFonts w:ascii="Times New Roman" w:hAnsi="Times New Roman"/>
        </w:rPr>
        <w:t>1 ­ Der Minister oder sein Beauftragter übermittelt der Gemeinde</w:t>
      </w:r>
      <w:r w:rsidR="00B72EC5" w:rsidRPr="0002515A">
        <w:rPr>
          <w:rFonts w:ascii="Times New Roman" w:hAnsi="Times New Roman"/>
        </w:rPr>
        <w:softHyphen/>
        <w:t xml:space="preserve">verwaltung des Wohnortes unverzüglich eine Kopie des in Artikel 105/51 </w:t>
      </w:r>
      <w:r w:rsidRPr="0002515A">
        <w:rPr>
          <w:rFonts w:ascii="Times New Roman" w:hAnsi="Times New Roman"/>
        </w:rPr>
        <w:t>§ </w:t>
      </w:r>
      <w:r w:rsidR="00B72EC5" w:rsidRPr="0002515A">
        <w:rPr>
          <w:rFonts w:ascii="Times New Roman" w:hAnsi="Times New Roman"/>
        </w:rPr>
        <w:t xml:space="preserve">1 erwähnten Dokuments, das dem Muster in Anlage 46 entspricht, im Hinblick auf die Erneuerung des Aufenthaltstitels gemäß </w:t>
      </w:r>
      <w:r w:rsidRPr="0002515A">
        <w:rPr>
          <w:rFonts w:ascii="Times New Roman" w:hAnsi="Times New Roman"/>
        </w:rPr>
        <w:t>§ </w:t>
      </w:r>
      <w:r w:rsidR="00B72EC5" w:rsidRPr="0002515A">
        <w:rPr>
          <w:rFonts w:ascii="Times New Roman" w:hAnsi="Times New Roman"/>
        </w:rPr>
        <w:t>2.</w:t>
      </w:r>
    </w:p>
    <w:p w14:paraId="10C3B60D" w14:textId="77777777" w:rsidR="00B72EC5" w:rsidRPr="0002515A" w:rsidRDefault="00B72EC5" w:rsidP="00B72EC5">
      <w:pPr>
        <w:widowControl/>
        <w:autoSpaceDE/>
        <w:autoSpaceDN/>
        <w:adjustRightInd/>
        <w:ind w:firstLine="708"/>
        <w:jc w:val="both"/>
        <w:rPr>
          <w:rFonts w:ascii="Times New Roman" w:hAnsi="Times New Roman"/>
        </w:rPr>
      </w:pPr>
    </w:p>
    <w:p w14:paraId="3F2BBC42" w14:textId="5DC233A0"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rPr>
        <w:t>§ </w:t>
      </w:r>
      <w:r w:rsidR="00B72EC5" w:rsidRPr="0002515A">
        <w:rPr>
          <w:rFonts w:ascii="Times New Roman" w:hAnsi="Times New Roman"/>
        </w:rPr>
        <w:t xml:space="preserve">2 - Wird der in </w:t>
      </w:r>
      <w:r w:rsidRPr="0002515A">
        <w:rPr>
          <w:rFonts w:ascii="Times New Roman" w:hAnsi="Times New Roman"/>
        </w:rPr>
        <w:t>§ </w:t>
      </w:r>
      <w:r w:rsidR="00B72EC5" w:rsidRPr="0002515A">
        <w:rPr>
          <w:rFonts w:ascii="Times New Roman" w:hAnsi="Times New Roman"/>
        </w:rPr>
        <w:t>1 erwähnte Drittstaatsangehörige bei der Gemeindeverwaltung seines gewöhnlichen Wohnortes vorstellig, so erneuert der Bürgermeister oder sein Beauftragter auf seinen Antrag hin und auf Vorlage des Dokuments gemäß dem Muster in Anlage 46 unverzüglich den Aufenthaltstitel.</w:t>
      </w:r>
    </w:p>
    <w:p w14:paraId="0BE1F7E9" w14:textId="77777777" w:rsidR="00B72EC5" w:rsidRPr="0002515A" w:rsidRDefault="00B72EC5" w:rsidP="00B72EC5">
      <w:pPr>
        <w:widowControl/>
        <w:autoSpaceDE/>
        <w:autoSpaceDN/>
        <w:adjustRightInd/>
        <w:ind w:firstLine="708"/>
        <w:jc w:val="both"/>
        <w:rPr>
          <w:rFonts w:ascii="Times New Roman" w:hAnsi="Times New Roman"/>
        </w:rPr>
      </w:pPr>
    </w:p>
    <w:p w14:paraId="76F06781" w14:textId="79D19E38"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 xml:space="preserve">Gemäß Artikel 61/37 </w:t>
      </w:r>
      <w:r w:rsidR="006D2E26" w:rsidRPr="0002515A">
        <w:rPr>
          <w:rFonts w:ascii="Times New Roman" w:hAnsi="Times New Roman"/>
        </w:rPr>
        <w:t>§ </w:t>
      </w:r>
      <w:r w:rsidRPr="0002515A">
        <w:rPr>
          <w:rFonts w:ascii="Times New Roman" w:hAnsi="Times New Roman"/>
        </w:rPr>
        <w:t>3 des Gesetzes entspricht die Gültigkeitsdauer des Aufenthalts</w:t>
      </w:r>
      <w:r w:rsidRPr="0002515A">
        <w:rPr>
          <w:rFonts w:ascii="Times New Roman" w:hAnsi="Times New Roman"/>
        </w:rPr>
        <w:softHyphen/>
        <w:t>titels für unternehmensintern transferierte Arbeitnehmer der zulässigen Dauer des Aufenthalts.</w:t>
      </w:r>
    </w:p>
    <w:p w14:paraId="7FBFB319" w14:textId="77777777" w:rsidR="00B72EC5" w:rsidRPr="0002515A" w:rsidRDefault="00B72EC5" w:rsidP="00B72EC5">
      <w:pPr>
        <w:widowControl/>
        <w:autoSpaceDE/>
        <w:autoSpaceDN/>
        <w:adjustRightInd/>
        <w:ind w:firstLine="708"/>
        <w:jc w:val="both"/>
        <w:rPr>
          <w:rFonts w:ascii="Times New Roman" w:hAnsi="Times New Roman"/>
        </w:rPr>
      </w:pPr>
    </w:p>
    <w:p w14:paraId="7846D45E" w14:textId="77777777" w:rsidR="00B72EC5" w:rsidRPr="0002515A" w:rsidRDefault="00B72EC5" w:rsidP="00B72EC5">
      <w:pPr>
        <w:widowControl/>
        <w:autoSpaceDE/>
        <w:autoSpaceDN/>
        <w:adjustRightInd/>
        <w:ind w:firstLine="708"/>
        <w:jc w:val="both"/>
        <w:rPr>
          <w:rFonts w:ascii="Times New Roman" w:hAnsi="Times New Roman"/>
        </w:rPr>
      </w:pPr>
    </w:p>
    <w:p w14:paraId="504E17F4" w14:textId="084255B5"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105/53</w:t>
      </w:r>
      <w:r w:rsidR="00B72EC5" w:rsidRPr="0002515A">
        <w:rPr>
          <w:rFonts w:ascii="Times New Roman" w:hAnsi="Times New Roman"/>
        </w:rPr>
        <w:t> - Der Beschluss zur Verweigerung der Erneuerung wird dem Drittstaats</w:t>
      </w:r>
      <w:r w:rsidR="00B72EC5" w:rsidRPr="0002515A">
        <w:rPr>
          <w:rFonts w:ascii="Times New Roman" w:hAnsi="Times New Roman"/>
        </w:rPr>
        <w:softHyphen/>
        <w:t>angehörigen anhand des Dokuments gemäß dem Muster in Anlage 48 notifiziert.</w:t>
      </w:r>
    </w:p>
    <w:p w14:paraId="5EF9C494" w14:textId="77777777" w:rsidR="00B72EC5" w:rsidRPr="0002515A" w:rsidRDefault="00B72EC5" w:rsidP="00B72EC5">
      <w:pPr>
        <w:widowControl/>
        <w:autoSpaceDE/>
        <w:autoSpaceDN/>
        <w:adjustRightInd/>
        <w:ind w:firstLine="708"/>
        <w:jc w:val="both"/>
        <w:rPr>
          <w:rFonts w:ascii="Times New Roman" w:hAnsi="Times New Roman"/>
        </w:rPr>
      </w:pPr>
    </w:p>
    <w:p w14:paraId="2EF752E9" w14:textId="77777777" w:rsidR="00B72EC5" w:rsidRPr="0002515A" w:rsidRDefault="00B72EC5" w:rsidP="00B72EC5">
      <w:pPr>
        <w:widowControl/>
        <w:autoSpaceDE/>
        <w:autoSpaceDN/>
        <w:adjustRightInd/>
        <w:ind w:firstLine="708"/>
        <w:jc w:val="both"/>
        <w:rPr>
          <w:rFonts w:ascii="Times New Roman" w:hAnsi="Times New Roman"/>
        </w:rPr>
      </w:pPr>
    </w:p>
    <w:p w14:paraId="613472C2" w14:textId="4494EC00"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105/54</w:t>
      </w:r>
      <w:r w:rsidR="00B72EC5" w:rsidRPr="0002515A">
        <w:rPr>
          <w:rFonts w:ascii="Times New Roman" w:hAnsi="Times New Roman"/>
        </w:rPr>
        <w:t> - Der Beschluss zur Beendigung des Aufenthalts wird anhand eines Dokuments gemäß dem Muster in Anlage 52 notifiziert.</w:t>
      </w:r>
    </w:p>
    <w:p w14:paraId="34236C92" w14:textId="77777777" w:rsidR="00B72EC5" w:rsidRPr="0002515A" w:rsidRDefault="00B72EC5" w:rsidP="00B72EC5">
      <w:pPr>
        <w:widowControl/>
        <w:autoSpaceDE/>
        <w:autoSpaceDN/>
        <w:adjustRightInd/>
        <w:ind w:firstLine="708"/>
        <w:jc w:val="both"/>
        <w:rPr>
          <w:rFonts w:ascii="Times New Roman" w:hAnsi="Times New Roman"/>
        </w:rPr>
      </w:pPr>
    </w:p>
    <w:p w14:paraId="4E08ECB0" w14:textId="77777777" w:rsidR="00B72EC5" w:rsidRPr="0002515A" w:rsidRDefault="00B72EC5" w:rsidP="00B72EC5">
      <w:pPr>
        <w:widowControl/>
        <w:autoSpaceDE/>
        <w:autoSpaceDN/>
        <w:adjustRightInd/>
        <w:ind w:firstLine="708"/>
        <w:jc w:val="both"/>
        <w:rPr>
          <w:rFonts w:ascii="Times New Roman" w:hAnsi="Times New Roman"/>
        </w:rPr>
      </w:pPr>
    </w:p>
    <w:p w14:paraId="476CF900" w14:textId="77777777" w:rsidR="00B72EC5" w:rsidRPr="0002515A" w:rsidRDefault="00B72EC5" w:rsidP="00B72EC5">
      <w:pPr>
        <w:widowControl/>
        <w:autoSpaceDE/>
        <w:autoSpaceDN/>
        <w:adjustRightInd/>
        <w:ind w:firstLine="708"/>
        <w:jc w:val="center"/>
        <w:rPr>
          <w:rFonts w:ascii="Times New Roman" w:hAnsi="Times New Roman"/>
        </w:rPr>
      </w:pPr>
      <w:r w:rsidRPr="0002515A">
        <w:rPr>
          <w:rFonts w:ascii="Times New Roman" w:hAnsi="Times New Roman"/>
        </w:rPr>
        <w:t>Unterabschnitt 3 - Erlaubnis für langfristige Mobilität "ICT"</w:t>
      </w:r>
    </w:p>
    <w:p w14:paraId="3A993F68" w14:textId="77777777" w:rsidR="00B72EC5" w:rsidRPr="0002515A" w:rsidRDefault="00B72EC5" w:rsidP="00B72EC5">
      <w:pPr>
        <w:widowControl/>
        <w:autoSpaceDE/>
        <w:autoSpaceDN/>
        <w:adjustRightInd/>
        <w:ind w:firstLine="708"/>
        <w:rPr>
          <w:rFonts w:ascii="Times New Roman" w:hAnsi="Times New Roman"/>
        </w:rPr>
      </w:pPr>
    </w:p>
    <w:p w14:paraId="24223A6C" w14:textId="77777777" w:rsidR="00B72EC5" w:rsidRPr="0002515A" w:rsidRDefault="00B72EC5" w:rsidP="00B72EC5">
      <w:pPr>
        <w:widowControl/>
        <w:autoSpaceDE/>
        <w:autoSpaceDN/>
        <w:adjustRightInd/>
        <w:ind w:firstLine="708"/>
        <w:jc w:val="both"/>
        <w:rPr>
          <w:rFonts w:ascii="Times New Roman" w:hAnsi="Times New Roman"/>
        </w:rPr>
      </w:pPr>
    </w:p>
    <w:p w14:paraId="5027F935" w14:textId="334BCC67"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105/55</w:t>
      </w:r>
      <w:r w:rsidR="00B72EC5" w:rsidRPr="0002515A">
        <w:rPr>
          <w:rFonts w:ascii="Times New Roman" w:hAnsi="Times New Roman"/>
        </w:rPr>
        <w:t> - Die Bestimmungen des vorliegenden Unterabschnitts finden Anwendung auf Drittstaatsangehörige, die in einem anderen Mitgliedstaat der Europäischen Union einen Aufenthaltstitel für unternehmensintern transferierte Arbeitnehmer erhalten haben und im Hinblick auf einen Aufenthalt von mehr als neunzig Tagen als unternehmensintern transferierte Arbeitnehmer einen Antrag gemäß Artikel 61/45 des Gesetzes einreichen.</w:t>
      </w:r>
    </w:p>
    <w:p w14:paraId="28903408" w14:textId="77777777" w:rsidR="00B72EC5" w:rsidRPr="0002515A" w:rsidRDefault="00B72EC5" w:rsidP="00B72EC5">
      <w:pPr>
        <w:widowControl/>
        <w:autoSpaceDE/>
        <w:autoSpaceDN/>
        <w:adjustRightInd/>
        <w:ind w:firstLine="708"/>
        <w:jc w:val="both"/>
        <w:rPr>
          <w:rFonts w:ascii="Times New Roman" w:hAnsi="Times New Roman"/>
        </w:rPr>
      </w:pPr>
    </w:p>
    <w:p w14:paraId="3F28DF36" w14:textId="77777777" w:rsidR="00B72EC5" w:rsidRPr="0002515A" w:rsidRDefault="00B72EC5" w:rsidP="00B72EC5">
      <w:pPr>
        <w:widowControl/>
        <w:autoSpaceDE/>
        <w:autoSpaceDN/>
        <w:adjustRightInd/>
        <w:ind w:firstLine="708"/>
        <w:jc w:val="both"/>
        <w:rPr>
          <w:rFonts w:ascii="Times New Roman" w:hAnsi="Times New Roman"/>
        </w:rPr>
      </w:pPr>
    </w:p>
    <w:p w14:paraId="1E07FF53" w14:textId="645118C4"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105/56</w:t>
      </w:r>
      <w:r w:rsidR="00B72EC5" w:rsidRPr="0002515A">
        <w:rPr>
          <w:rFonts w:ascii="Times New Roman" w:hAnsi="Times New Roman"/>
        </w:rPr>
        <w:t xml:space="preserve"> - </w:t>
      </w:r>
      <w:r w:rsidRPr="0002515A">
        <w:rPr>
          <w:rFonts w:ascii="Times New Roman" w:hAnsi="Times New Roman"/>
        </w:rPr>
        <w:t>§ </w:t>
      </w:r>
      <w:r w:rsidR="00B72EC5" w:rsidRPr="0002515A">
        <w:rPr>
          <w:rFonts w:ascii="Times New Roman" w:hAnsi="Times New Roman"/>
        </w:rPr>
        <w:t>1 ­ Unbeschadet der regionalen oder gemeinschaftlichen Rechtsvor</w:t>
      </w:r>
      <w:r w:rsidR="00B72EC5" w:rsidRPr="0002515A">
        <w:rPr>
          <w:rFonts w:ascii="Times New Roman" w:hAnsi="Times New Roman"/>
        </w:rPr>
        <w:softHyphen/>
        <w:t>schriften über die Beschäftigung ausländischer Arbeitnehmer enthält der in Artikel 61/45 des Gesetzes erwähnte Antrag mindestens folgende Informationen:</w:t>
      </w:r>
    </w:p>
    <w:p w14:paraId="33DACB6D" w14:textId="77777777" w:rsidR="00B72EC5" w:rsidRPr="0002515A" w:rsidRDefault="00B72EC5" w:rsidP="00B72EC5">
      <w:pPr>
        <w:widowControl/>
        <w:autoSpaceDE/>
        <w:autoSpaceDN/>
        <w:adjustRightInd/>
        <w:ind w:firstLine="708"/>
        <w:jc w:val="both"/>
        <w:rPr>
          <w:rFonts w:ascii="Times New Roman" w:hAnsi="Times New Roman"/>
        </w:rPr>
      </w:pPr>
    </w:p>
    <w:p w14:paraId="6BBAD7E2"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1. Adresse des unternehmensintern transferierten Arbeitnehmers im ersten Mitglied</w:t>
      </w:r>
      <w:r w:rsidRPr="0002515A">
        <w:rPr>
          <w:rFonts w:ascii="Times New Roman" w:hAnsi="Times New Roman"/>
        </w:rPr>
        <w:softHyphen/>
        <w:t>staat,</w:t>
      </w:r>
    </w:p>
    <w:p w14:paraId="79F8D749" w14:textId="77777777" w:rsidR="00B72EC5" w:rsidRPr="0002515A" w:rsidRDefault="00B72EC5" w:rsidP="00B72EC5">
      <w:pPr>
        <w:widowControl/>
        <w:autoSpaceDE/>
        <w:autoSpaceDN/>
        <w:adjustRightInd/>
        <w:ind w:firstLine="708"/>
        <w:jc w:val="both"/>
        <w:rPr>
          <w:rFonts w:ascii="Times New Roman" w:hAnsi="Times New Roman"/>
        </w:rPr>
      </w:pPr>
    </w:p>
    <w:p w14:paraId="5A67F1CC"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2. elektronische Adresse des unternehmensintern transferierten Arbeitnehmers und seines Arbeitgebers,</w:t>
      </w:r>
    </w:p>
    <w:p w14:paraId="60B3F6B3" w14:textId="77777777" w:rsidR="00B72EC5" w:rsidRPr="0002515A" w:rsidRDefault="00B72EC5" w:rsidP="00B72EC5">
      <w:pPr>
        <w:widowControl/>
        <w:autoSpaceDE/>
        <w:autoSpaceDN/>
        <w:adjustRightInd/>
        <w:ind w:firstLine="708"/>
        <w:jc w:val="both"/>
        <w:rPr>
          <w:rFonts w:ascii="Times New Roman" w:hAnsi="Times New Roman"/>
        </w:rPr>
      </w:pPr>
    </w:p>
    <w:p w14:paraId="730C17D3"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3. Vermerk, ob sich der Betreffende bereits während der letzten drei Jahre als unternehmensintern transferierter Arbeitnehmer auf dem Staatsgebiet aufgehalten hat.</w:t>
      </w:r>
    </w:p>
    <w:p w14:paraId="31FB01F3" w14:textId="77777777" w:rsidR="00B72EC5" w:rsidRPr="0002515A" w:rsidRDefault="00B72EC5" w:rsidP="00B72EC5">
      <w:pPr>
        <w:widowControl/>
        <w:autoSpaceDE/>
        <w:autoSpaceDN/>
        <w:adjustRightInd/>
        <w:ind w:firstLine="708"/>
        <w:jc w:val="both"/>
        <w:rPr>
          <w:rFonts w:ascii="Times New Roman" w:hAnsi="Times New Roman"/>
        </w:rPr>
      </w:pPr>
    </w:p>
    <w:p w14:paraId="2A285ACF" w14:textId="77777777" w:rsidR="008D31E3" w:rsidRDefault="008D31E3">
      <w:pPr>
        <w:widowControl/>
        <w:autoSpaceDE/>
        <w:autoSpaceDN/>
        <w:adjustRightInd/>
        <w:rPr>
          <w:rFonts w:ascii="Times New Roman" w:hAnsi="Times New Roman"/>
        </w:rPr>
      </w:pPr>
      <w:r>
        <w:rPr>
          <w:rFonts w:ascii="Times New Roman" w:hAnsi="Times New Roman"/>
        </w:rPr>
        <w:br w:type="page"/>
      </w:r>
    </w:p>
    <w:p w14:paraId="05868A58" w14:textId="0ED8B1C4"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rPr>
        <w:lastRenderedPageBreak/>
        <w:t>§ </w:t>
      </w:r>
      <w:r w:rsidR="00B72EC5" w:rsidRPr="0002515A">
        <w:rPr>
          <w:rFonts w:ascii="Times New Roman" w:hAnsi="Times New Roman"/>
        </w:rPr>
        <w:t xml:space="preserve">2 - Gemäß Artikel 61/45 </w:t>
      </w:r>
      <w:r w:rsidRPr="0002515A">
        <w:rPr>
          <w:rFonts w:ascii="Times New Roman" w:hAnsi="Times New Roman"/>
        </w:rPr>
        <w:t>§ </w:t>
      </w:r>
      <w:r w:rsidR="00B72EC5" w:rsidRPr="0002515A">
        <w:rPr>
          <w:rFonts w:ascii="Times New Roman" w:hAnsi="Times New Roman"/>
        </w:rPr>
        <w:t>2 des Gesetzes sind dem Antrag neben dem Nachweis über die Zahlung der Gebühr folgende Dokumente beizufügen:</w:t>
      </w:r>
    </w:p>
    <w:p w14:paraId="1575F4E3" w14:textId="77777777" w:rsidR="00B72EC5" w:rsidRPr="0002515A" w:rsidRDefault="00B72EC5" w:rsidP="00B72EC5">
      <w:pPr>
        <w:widowControl/>
        <w:autoSpaceDE/>
        <w:autoSpaceDN/>
        <w:adjustRightInd/>
        <w:ind w:firstLine="708"/>
        <w:jc w:val="both"/>
        <w:rPr>
          <w:rFonts w:ascii="Times New Roman" w:hAnsi="Times New Roman"/>
        </w:rPr>
      </w:pPr>
    </w:p>
    <w:p w14:paraId="694074AA"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1. Kopie seines Passes oder eines gleichwertigen Reisedokuments, das die in Artikel 6 Absatz 1 Buchstabe a) des Schengener Grenzkodex vorgesehenen Gültigkeitsbedingungen erfüllt,</w:t>
      </w:r>
    </w:p>
    <w:p w14:paraId="68C8938B" w14:textId="77777777" w:rsidR="00B72EC5" w:rsidRPr="0002515A" w:rsidRDefault="00B72EC5" w:rsidP="00B72EC5">
      <w:pPr>
        <w:widowControl/>
        <w:autoSpaceDE/>
        <w:autoSpaceDN/>
        <w:adjustRightInd/>
        <w:ind w:firstLine="708"/>
        <w:jc w:val="both"/>
        <w:rPr>
          <w:rFonts w:ascii="Times New Roman" w:hAnsi="Times New Roman"/>
        </w:rPr>
      </w:pPr>
    </w:p>
    <w:p w14:paraId="71D12A03"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2. Nachweis, dass er über genügende Existenzmittel verfügt, gemäß Artikel 105/66,</w:t>
      </w:r>
    </w:p>
    <w:p w14:paraId="0045B239" w14:textId="77777777" w:rsidR="00B72EC5" w:rsidRPr="0002515A" w:rsidRDefault="00B72EC5" w:rsidP="00B72EC5">
      <w:pPr>
        <w:widowControl/>
        <w:autoSpaceDE/>
        <w:autoSpaceDN/>
        <w:adjustRightInd/>
        <w:ind w:firstLine="708"/>
        <w:jc w:val="both"/>
        <w:rPr>
          <w:rFonts w:ascii="Times New Roman" w:hAnsi="Times New Roman"/>
        </w:rPr>
      </w:pPr>
    </w:p>
    <w:p w14:paraId="0CD2F560"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3. Nachweis, dass er über eine Krankenversicherung zur Deckung der Risiken in Belgien verfügt, gemäß Artikel 105/68,</w:t>
      </w:r>
    </w:p>
    <w:p w14:paraId="141C0DFD" w14:textId="77777777" w:rsidR="00B72EC5" w:rsidRPr="0002515A" w:rsidRDefault="00B72EC5" w:rsidP="00B72EC5">
      <w:pPr>
        <w:widowControl/>
        <w:autoSpaceDE/>
        <w:autoSpaceDN/>
        <w:adjustRightInd/>
        <w:ind w:firstLine="708"/>
        <w:jc w:val="both"/>
        <w:rPr>
          <w:rFonts w:ascii="Times New Roman" w:hAnsi="Times New Roman"/>
        </w:rPr>
      </w:pPr>
    </w:p>
    <w:p w14:paraId="135167EA" w14:textId="74678CC2"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4. Nachweis, dass er über einen vom ersten Mitgliedstaat ausgestellten gültigen Aufenthaltstitel für unternehmensintern transferierte Arbeitnehmer verfügt, wie in Arti</w:t>
      </w:r>
      <w:r w:rsidRPr="0002515A">
        <w:rPr>
          <w:rFonts w:ascii="Times New Roman" w:hAnsi="Times New Roman"/>
        </w:rPr>
        <w:softHyphen/>
        <w:t xml:space="preserve">kel 61/48 </w:t>
      </w:r>
      <w:r w:rsidR="006D2E26" w:rsidRPr="0002515A">
        <w:rPr>
          <w:rFonts w:ascii="Times New Roman" w:hAnsi="Times New Roman"/>
        </w:rPr>
        <w:t>§ </w:t>
      </w:r>
      <w:r w:rsidRPr="0002515A">
        <w:rPr>
          <w:rFonts w:ascii="Times New Roman" w:hAnsi="Times New Roman"/>
        </w:rPr>
        <w:t xml:space="preserve">1 </w:t>
      </w:r>
      <w:r w:rsidR="006D2E26" w:rsidRPr="0002515A">
        <w:rPr>
          <w:rFonts w:ascii="Times New Roman" w:hAnsi="Times New Roman"/>
        </w:rPr>
        <w:t>Nr. </w:t>
      </w:r>
      <w:r w:rsidRPr="0002515A">
        <w:rPr>
          <w:rFonts w:ascii="Times New Roman" w:hAnsi="Times New Roman"/>
        </w:rPr>
        <w:t>3 des Gesetzes erwähnt,</w:t>
      </w:r>
    </w:p>
    <w:p w14:paraId="350C2B67" w14:textId="77777777" w:rsidR="00B72EC5" w:rsidRPr="0002515A" w:rsidRDefault="00B72EC5" w:rsidP="00B72EC5">
      <w:pPr>
        <w:widowControl/>
        <w:autoSpaceDE/>
        <w:autoSpaceDN/>
        <w:adjustRightInd/>
        <w:ind w:firstLine="708"/>
        <w:jc w:val="both"/>
        <w:rPr>
          <w:rFonts w:ascii="Times New Roman" w:hAnsi="Times New Roman"/>
        </w:rPr>
      </w:pPr>
    </w:p>
    <w:p w14:paraId="2EE9D0C5" w14:textId="025A2B42"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 xml:space="preserve">5. Auszug aus dem Strafregister oder gleichwertiges Dokument, wie in Artikel 61/48 </w:t>
      </w:r>
      <w:r w:rsidR="006D2E26" w:rsidRPr="0002515A">
        <w:rPr>
          <w:rFonts w:ascii="Times New Roman" w:hAnsi="Times New Roman"/>
        </w:rPr>
        <w:t>§ </w:t>
      </w:r>
      <w:r w:rsidRPr="0002515A">
        <w:rPr>
          <w:rFonts w:ascii="Times New Roman" w:hAnsi="Times New Roman"/>
        </w:rPr>
        <w:t xml:space="preserve">1 Absatz 1 </w:t>
      </w:r>
      <w:r w:rsidR="006D2E26" w:rsidRPr="0002515A">
        <w:rPr>
          <w:rFonts w:ascii="Times New Roman" w:hAnsi="Times New Roman"/>
        </w:rPr>
        <w:t>Nr. </w:t>
      </w:r>
      <w:r w:rsidRPr="0002515A">
        <w:rPr>
          <w:rFonts w:ascii="Times New Roman" w:hAnsi="Times New Roman"/>
        </w:rPr>
        <w:t>5 des Gesetzes erwähnt, wenn der Betreffende älter als achtzehn Jahre ist.</w:t>
      </w:r>
    </w:p>
    <w:p w14:paraId="5AFAD631" w14:textId="77777777" w:rsidR="00B72EC5" w:rsidRPr="0002515A" w:rsidRDefault="00B72EC5" w:rsidP="00B72EC5">
      <w:pPr>
        <w:widowControl/>
        <w:autoSpaceDE/>
        <w:autoSpaceDN/>
        <w:adjustRightInd/>
        <w:ind w:firstLine="708"/>
        <w:jc w:val="both"/>
        <w:rPr>
          <w:rFonts w:ascii="Times New Roman" w:hAnsi="Times New Roman"/>
        </w:rPr>
      </w:pPr>
    </w:p>
    <w:p w14:paraId="63F7F5F8" w14:textId="77777777" w:rsidR="00B72EC5" w:rsidRPr="0002515A" w:rsidRDefault="00B72EC5" w:rsidP="00B72EC5">
      <w:pPr>
        <w:widowControl/>
        <w:autoSpaceDE/>
        <w:autoSpaceDN/>
        <w:adjustRightInd/>
        <w:ind w:firstLine="708"/>
        <w:jc w:val="both"/>
        <w:rPr>
          <w:rFonts w:ascii="Times New Roman" w:hAnsi="Times New Roman"/>
        </w:rPr>
      </w:pPr>
    </w:p>
    <w:p w14:paraId="3AA41D49" w14:textId="6CE6158B"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105/57</w:t>
      </w:r>
      <w:r w:rsidR="00B72EC5" w:rsidRPr="0002515A">
        <w:rPr>
          <w:rFonts w:ascii="Times New Roman" w:hAnsi="Times New Roman"/>
        </w:rPr>
        <w:t xml:space="preserve"> - </w:t>
      </w:r>
      <w:r w:rsidRPr="0002515A">
        <w:rPr>
          <w:rFonts w:ascii="Times New Roman" w:hAnsi="Times New Roman"/>
        </w:rPr>
        <w:t>§ </w:t>
      </w:r>
      <w:r w:rsidR="00B72EC5" w:rsidRPr="0002515A">
        <w:rPr>
          <w:rFonts w:ascii="Times New Roman" w:hAnsi="Times New Roman"/>
        </w:rPr>
        <w:t xml:space="preserve">1 ­ Wenn dem Drittstaatsangehörigen das Arbeiten von der </w:t>
      </w:r>
      <w:r w:rsidR="002374BD" w:rsidRPr="0002515A">
        <w:rPr>
          <w:rFonts w:ascii="Times New Roman" w:hAnsi="Times New Roman"/>
        </w:rPr>
        <w:t xml:space="preserve">[zuständigen regionalen Behörde] </w:t>
      </w:r>
      <w:r w:rsidR="00B72EC5" w:rsidRPr="0002515A">
        <w:rPr>
          <w:rFonts w:ascii="Times New Roman" w:hAnsi="Times New Roman"/>
        </w:rPr>
        <w:t xml:space="preserve">und der Aufenthalt in Anwendung von Artikel 61/48 </w:t>
      </w:r>
      <w:r w:rsidRPr="0002515A">
        <w:rPr>
          <w:rFonts w:ascii="Times New Roman" w:hAnsi="Times New Roman"/>
        </w:rPr>
        <w:t>§ </w:t>
      </w:r>
      <w:r w:rsidR="00B72EC5" w:rsidRPr="0002515A">
        <w:rPr>
          <w:rFonts w:ascii="Times New Roman" w:hAnsi="Times New Roman"/>
        </w:rPr>
        <w:t>1 des Gesetzes erlaubt ist, notifiziert der Minister oder sein Beauftragter ihm diesen Beschluss anhand des Dokuments gemäß dem Muster in Anlage 46.</w:t>
      </w:r>
    </w:p>
    <w:p w14:paraId="45044C77" w14:textId="77777777" w:rsidR="00B72EC5" w:rsidRPr="0002515A" w:rsidRDefault="00B72EC5" w:rsidP="00B72EC5">
      <w:pPr>
        <w:widowControl/>
        <w:autoSpaceDE/>
        <w:autoSpaceDN/>
        <w:adjustRightInd/>
        <w:ind w:firstLine="708"/>
        <w:jc w:val="both"/>
        <w:rPr>
          <w:rFonts w:ascii="Times New Roman" w:hAnsi="Times New Roman"/>
        </w:rPr>
      </w:pPr>
    </w:p>
    <w:p w14:paraId="50F64DFE" w14:textId="562E17B4"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rPr>
        <w:t>§ </w:t>
      </w:r>
      <w:r w:rsidR="00B72EC5" w:rsidRPr="0002515A">
        <w:rPr>
          <w:rFonts w:ascii="Times New Roman" w:hAnsi="Times New Roman"/>
        </w:rPr>
        <w:t>2 - Gemäß den Artikeln 3 und 31 des Zusammenarbeitsabkommens vom 6. Dezem</w:t>
      </w:r>
      <w:r w:rsidR="00B72EC5" w:rsidRPr="0002515A">
        <w:rPr>
          <w:rFonts w:ascii="Times New Roman" w:hAnsi="Times New Roman"/>
        </w:rPr>
        <w:softHyphen/>
        <w:t xml:space="preserve">ber 2018 und Artikel 61/45 </w:t>
      </w:r>
      <w:r w:rsidRPr="0002515A">
        <w:rPr>
          <w:rFonts w:ascii="Times New Roman" w:hAnsi="Times New Roman"/>
        </w:rPr>
        <w:t>§ </w:t>
      </w:r>
      <w:r w:rsidR="00B72EC5" w:rsidRPr="0002515A">
        <w:rPr>
          <w:rFonts w:ascii="Times New Roman" w:hAnsi="Times New Roman"/>
        </w:rPr>
        <w:t>1 Absatz 2 des Gesetzes entspricht die Dauer der Aufenthalts</w:t>
      </w:r>
      <w:r w:rsidR="00B72EC5" w:rsidRPr="0002515A">
        <w:rPr>
          <w:rFonts w:ascii="Times New Roman" w:hAnsi="Times New Roman"/>
        </w:rPr>
        <w:softHyphen/>
        <w:t>erlaubnis der Dauer der Arbeitserlaubnis.</w:t>
      </w:r>
    </w:p>
    <w:p w14:paraId="104DB8E4" w14:textId="77777777" w:rsidR="002374BD" w:rsidRPr="0002515A" w:rsidRDefault="002374BD" w:rsidP="00B72EC5">
      <w:pPr>
        <w:widowControl/>
        <w:autoSpaceDE/>
        <w:autoSpaceDN/>
        <w:adjustRightInd/>
        <w:ind w:firstLine="708"/>
        <w:jc w:val="both"/>
        <w:rPr>
          <w:rFonts w:ascii="Times New Roman" w:hAnsi="Times New Roman"/>
        </w:rPr>
      </w:pPr>
    </w:p>
    <w:p w14:paraId="67329FE4" w14:textId="3C15DE97" w:rsidR="002374BD" w:rsidRPr="0002515A" w:rsidRDefault="002374BD" w:rsidP="002374BD">
      <w:pPr>
        <w:widowControl/>
        <w:autoSpaceDE/>
        <w:autoSpaceDN/>
        <w:adjustRightInd/>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105/57 </w:t>
      </w:r>
      <w:r w:rsidR="006D2E26" w:rsidRPr="0002515A">
        <w:rPr>
          <w:rFonts w:ascii="Times New Roman" w:hAnsi="Times New Roman"/>
          <w:i/>
          <w:iCs/>
        </w:rPr>
        <w:t>§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24 des K.E. vom 27. November 2022 (B.S. vom 23. Dezember 2022)]</w:t>
      </w:r>
    </w:p>
    <w:p w14:paraId="141ADE2C" w14:textId="77777777" w:rsidR="00B72EC5" w:rsidRPr="0002515A" w:rsidRDefault="00B72EC5" w:rsidP="00B72EC5">
      <w:pPr>
        <w:widowControl/>
        <w:autoSpaceDE/>
        <w:autoSpaceDN/>
        <w:adjustRightInd/>
        <w:ind w:firstLine="708"/>
        <w:jc w:val="both"/>
        <w:rPr>
          <w:rFonts w:ascii="Times New Roman" w:hAnsi="Times New Roman"/>
        </w:rPr>
      </w:pPr>
    </w:p>
    <w:p w14:paraId="65C9E9BE" w14:textId="77777777" w:rsidR="00B72EC5" w:rsidRPr="0002515A" w:rsidRDefault="00B72EC5" w:rsidP="00B72EC5">
      <w:pPr>
        <w:widowControl/>
        <w:autoSpaceDE/>
        <w:autoSpaceDN/>
        <w:adjustRightInd/>
        <w:ind w:firstLine="708"/>
        <w:jc w:val="both"/>
        <w:rPr>
          <w:rFonts w:ascii="Times New Roman" w:hAnsi="Times New Roman"/>
        </w:rPr>
      </w:pPr>
    </w:p>
    <w:p w14:paraId="0E18FADD" w14:textId="2CAE7B91"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105/58</w:t>
      </w:r>
      <w:r w:rsidR="00B72EC5" w:rsidRPr="0002515A">
        <w:rPr>
          <w:rFonts w:ascii="Times New Roman" w:hAnsi="Times New Roman"/>
        </w:rPr>
        <w:t xml:space="preserve"> - </w:t>
      </w:r>
      <w:r w:rsidRPr="0002515A">
        <w:rPr>
          <w:rFonts w:ascii="Times New Roman" w:hAnsi="Times New Roman"/>
        </w:rPr>
        <w:t>§ </w:t>
      </w:r>
      <w:r w:rsidR="00B72EC5" w:rsidRPr="0002515A">
        <w:rPr>
          <w:rFonts w:ascii="Times New Roman" w:hAnsi="Times New Roman"/>
        </w:rPr>
        <w:t>1 ­ Drittstaatsangehörige, die im Rahmen einer langfristigen Mobilität als unternehmensintern transferierte Arbeitnehmer nach Belgien kommen, begeben sich binnen acht Werktagen nach ihrer Einreise im Hinblick auf ihre Eintragung ins Fremdenregister und die Ausstellung ihrer Erlaubnis für langfristige Mobilität "ICT" zur Gemeindeverwaltung ihres Wohnortes.</w:t>
      </w:r>
    </w:p>
    <w:p w14:paraId="6F5CA5C8" w14:textId="77777777" w:rsidR="00B72EC5" w:rsidRPr="0002515A" w:rsidRDefault="00B72EC5" w:rsidP="00B72EC5">
      <w:pPr>
        <w:widowControl/>
        <w:autoSpaceDE/>
        <w:autoSpaceDN/>
        <w:adjustRightInd/>
        <w:ind w:firstLine="708"/>
        <w:jc w:val="both"/>
        <w:rPr>
          <w:rFonts w:ascii="Times New Roman" w:hAnsi="Times New Roman"/>
        </w:rPr>
      </w:pPr>
    </w:p>
    <w:p w14:paraId="5050DE05"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In Erwartung der Durchführung der Überprüfung des Wohnortes und der Ausstellung der Erlaubnis für langfristige Mobilität "ICT" stellt der Bürgermeister oder sein Beauftragter dem Betreffenden unverzüglich ein vorläufiges Aufenthaltsdokument gemäß dem Muster in Anlage 49 aus.</w:t>
      </w:r>
    </w:p>
    <w:p w14:paraId="4962431A" w14:textId="77777777" w:rsidR="00B72EC5" w:rsidRPr="0002515A" w:rsidRDefault="00B72EC5" w:rsidP="00B72EC5">
      <w:pPr>
        <w:widowControl/>
        <w:autoSpaceDE/>
        <w:autoSpaceDN/>
        <w:adjustRightInd/>
        <w:ind w:firstLine="708"/>
        <w:jc w:val="both"/>
        <w:rPr>
          <w:rFonts w:ascii="Times New Roman" w:hAnsi="Times New Roman"/>
        </w:rPr>
      </w:pPr>
    </w:p>
    <w:p w14:paraId="59B51BC1"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Dieses Dokument ist fünfundvierzig Tage gültig und kann bis zur Ausstellung der Erlaubnis jedes Mal um die gleiche Dauer verlängert werden.</w:t>
      </w:r>
    </w:p>
    <w:p w14:paraId="13F696C1" w14:textId="77777777" w:rsidR="00B72EC5" w:rsidRPr="0002515A" w:rsidRDefault="00B72EC5" w:rsidP="00B72EC5">
      <w:pPr>
        <w:widowControl/>
        <w:autoSpaceDE/>
        <w:autoSpaceDN/>
        <w:adjustRightInd/>
        <w:ind w:firstLine="708"/>
        <w:jc w:val="both"/>
        <w:rPr>
          <w:rFonts w:ascii="Times New Roman" w:hAnsi="Times New Roman"/>
        </w:rPr>
      </w:pPr>
    </w:p>
    <w:p w14:paraId="76022335" w14:textId="77777777" w:rsidR="00B72EC5" w:rsidRPr="0002515A" w:rsidRDefault="00B72EC5" w:rsidP="00B72EC5">
      <w:pPr>
        <w:widowControl/>
        <w:autoSpaceDE/>
        <w:autoSpaceDN/>
        <w:adjustRightInd/>
        <w:ind w:firstLine="708"/>
        <w:jc w:val="both"/>
        <w:rPr>
          <w:rFonts w:ascii="Times New Roman" w:hAnsi="Times New Roman"/>
        </w:rPr>
      </w:pPr>
    </w:p>
    <w:p w14:paraId="4B0D91D4" w14:textId="79253BEE"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105/59</w:t>
      </w:r>
      <w:r w:rsidR="00B72EC5" w:rsidRPr="0002515A">
        <w:rPr>
          <w:rFonts w:ascii="Times New Roman" w:hAnsi="Times New Roman"/>
        </w:rPr>
        <w:t> - Der Beschluss zur Aufenthaltsverweigerung wird dem Drittstaatsange</w:t>
      </w:r>
      <w:r w:rsidR="00B72EC5" w:rsidRPr="0002515A">
        <w:rPr>
          <w:rFonts w:ascii="Times New Roman" w:hAnsi="Times New Roman"/>
        </w:rPr>
        <w:softHyphen/>
        <w:t>hörigen anhand eines Dokuments gemäß dem Muster in Anlage 48 notifiziert.</w:t>
      </w:r>
    </w:p>
    <w:p w14:paraId="62A0494E" w14:textId="77777777" w:rsidR="00B72EC5" w:rsidRPr="0002515A" w:rsidRDefault="00B72EC5" w:rsidP="00B72EC5">
      <w:pPr>
        <w:widowControl/>
        <w:autoSpaceDE/>
        <w:autoSpaceDN/>
        <w:adjustRightInd/>
        <w:ind w:firstLine="708"/>
        <w:jc w:val="both"/>
        <w:rPr>
          <w:rFonts w:ascii="Times New Roman" w:hAnsi="Times New Roman"/>
        </w:rPr>
      </w:pPr>
    </w:p>
    <w:p w14:paraId="57BBBA8A" w14:textId="69309049" w:rsidR="00B72EC5" w:rsidRPr="0002515A" w:rsidRDefault="00B72EC5" w:rsidP="00B72EC5">
      <w:pPr>
        <w:widowControl/>
        <w:autoSpaceDE/>
        <w:autoSpaceDN/>
        <w:adjustRightInd/>
        <w:ind w:firstLine="708"/>
        <w:jc w:val="center"/>
        <w:rPr>
          <w:rFonts w:ascii="Times New Roman" w:hAnsi="Times New Roman"/>
        </w:rPr>
      </w:pPr>
      <w:r w:rsidRPr="0002515A">
        <w:rPr>
          <w:rFonts w:ascii="Times New Roman" w:hAnsi="Times New Roman"/>
        </w:rPr>
        <w:t>Unterabschnitt 4 - Erneuerung und Beendigung des Aufenthalts</w:t>
      </w:r>
    </w:p>
    <w:p w14:paraId="57F027FB" w14:textId="77777777" w:rsidR="00B72EC5" w:rsidRPr="0002515A" w:rsidRDefault="00B72EC5" w:rsidP="00B72EC5">
      <w:pPr>
        <w:widowControl/>
        <w:autoSpaceDE/>
        <w:autoSpaceDN/>
        <w:adjustRightInd/>
        <w:ind w:firstLine="708"/>
        <w:rPr>
          <w:rFonts w:ascii="Times New Roman" w:hAnsi="Times New Roman"/>
        </w:rPr>
      </w:pPr>
    </w:p>
    <w:p w14:paraId="333ABEF2" w14:textId="77777777" w:rsidR="00B72EC5" w:rsidRPr="0002515A" w:rsidRDefault="00B72EC5" w:rsidP="00B72EC5">
      <w:pPr>
        <w:widowControl/>
        <w:autoSpaceDE/>
        <w:autoSpaceDN/>
        <w:adjustRightInd/>
        <w:ind w:firstLine="708"/>
        <w:rPr>
          <w:rFonts w:ascii="Times New Roman" w:hAnsi="Times New Roman"/>
        </w:rPr>
      </w:pPr>
    </w:p>
    <w:p w14:paraId="6FBC1FEE" w14:textId="54A982C7"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105/60</w:t>
      </w:r>
      <w:r w:rsidR="00B72EC5" w:rsidRPr="0002515A">
        <w:rPr>
          <w:rFonts w:ascii="Times New Roman" w:hAnsi="Times New Roman"/>
        </w:rPr>
        <w:t> - Die Bestimmungen des vorliegenden Unterabschnitts finden Anwendung auf Drittstaatsangehörige, denen es im Rahmen einer langfristigen Mobilität erlaubt ist, sich mehr als neunzig Tage als unternehmensintern transferierte Arbeitnehmer auf dem Staatsgebiet aufzuhalten.</w:t>
      </w:r>
    </w:p>
    <w:p w14:paraId="1F21DB62" w14:textId="77777777" w:rsidR="00B72EC5" w:rsidRPr="0002515A" w:rsidRDefault="00B72EC5" w:rsidP="00B72EC5">
      <w:pPr>
        <w:widowControl/>
        <w:autoSpaceDE/>
        <w:autoSpaceDN/>
        <w:adjustRightInd/>
        <w:ind w:firstLine="708"/>
        <w:jc w:val="both"/>
        <w:rPr>
          <w:rFonts w:ascii="Times New Roman" w:hAnsi="Times New Roman"/>
        </w:rPr>
      </w:pPr>
    </w:p>
    <w:p w14:paraId="70EA040F" w14:textId="77777777" w:rsidR="00B72EC5" w:rsidRPr="0002515A" w:rsidRDefault="00B72EC5" w:rsidP="00B72EC5">
      <w:pPr>
        <w:widowControl/>
        <w:autoSpaceDE/>
        <w:autoSpaceDN/>
        <w:adjustRightInd/>
        <w:ind w:firstLine="708"/>
        <w:jc w:val="both"/>
        <w:rPr>
          <w:rFonts w:ascii="Times New Roman" w:hAnsi="Times New Roman"/>
        </w:rPr>
      </w:pPr>
    </w:p>
    <w:p w14:paraId="5CAA9BE6" w14:textId="3086E0F0"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105/61</w:t>
      </w:r>
      <w:r w:rsidR="00B72EC5" w:rsidRPr="0002515A">
        <w:rPr>
          <w:rFonts w:ascii="Times New Roman" w:hAnsi="Times New Roman"/>
        </w:rPr>
        <w:t xml:space="preserve"> - </w:t>
      </w:r>
      <w:r w:rsidRPr="0002515A">
        <w:rPr>
          <w:rFonts w:ascii="Times New Roman" w:hAnsi="Times New Roman"/>
        </w:rPr>
        <w:t>§ </w:t>
      </w:r>
      <w:r w:rsidR="00B72EC5" w:rsidRPr="0002515A">
        <w:rPr>
          <w:rFonts w:ascii="Times New Roman" w:hAnsi="Times New Roman"/>
        </w:rPr>
        <w:t xml:space="preserve">1 ­ Gemäß Artikel 61/48 </w:t>
      </w:r>
      <w:r w:rsidRPr="0002515A">
        <w:rPr>
          <w:rFonts w:ascii="Times New Roman" w:hAnsi="Times New Roman"/>
        </w:rPr>
        <w:t>§ </w:t>
      </w:r>
      <w:r w:rsidR="00B72EC5" w:rsidRPr="0002515A">
        <w:rPr>
          <w:rFonts w:ascii="Times New Roman" w:hAnsi="Times New Roman"/>
        </w:rPr>
        <w:t>1 des Gesetzes sind dem in Artikel 61/46 des Gesetzes erwähnten Erneuerungsantrag folgende Dokumente beizufügen:</w:t>
      </w:r>
    </w:p>
    <w:p w14:paraId="182BA87D" w14:textId="77777777" w:rsidR="00B72EC5" w:rsidRPr="0002515A" w:rsidRDefault="00B72EC5" w:rsidP="00B72EC5">
      <w:pPr>
        <w:widowControl/>
        <w:autoSpaceDE/>
        <w:autoSpaceDN/>
        <w:adjustRightInd/>
        <w:ind w:firstLine="708"/>
        <w:jc w:val="both"/>
        <w:rPr>
          <w:rFonts w:ascii="Times New Roman" w:hAnsi="Times New Roman"/>
        </w:rPr>
      </w:pPr>
    </w:p>
    <w:p w14:paraId="5DEB8665"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1. Kopie des Passes des Betreffenden oder eines gleichwertigen Reisedokuments gemäß Artikel 6 Absatz 1 Buchstabe a) des Schengener Grenzkodex,</w:t>
      </w:r>
    </w:p>
    <w:p w14:paraId="2F8FB95E" w14:textId="77777777" w:rsidR="00B72EC5" w:rsidRPr="0002515A" w:rsidRDefault="00B72EC5" w:rsidP="00B72EC5">
      <w:pPr>
        <w:widowControl/>
        <w:autoSpaceDE/>
        <w:autoSpaceDN/>
        <w:adjustRightInd/>
        <w:ind w:firstLine="708"/>
        <w:jc w:val="both"/>
        <w:rPr>
          <w:rFonts w:ascii="Times New Roman" w:hAnsi="Times New Roman"/>
        </w:rPr>
      </w:pPr>
    </w:p>
    <w:p w14:paraId="37C71B79"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2. Kopie der gültigen Erlaubnis für langfristige Mobilität "ICT", die den Aufenthalt des Betreffenden deckt,</w:t>
      </w:r>
    </w:p>
    <w:p w14:paraId="6C75C001" w14:textId="77777777" w:rsidR="00B72EC5" w:rsidRPr="0002515A" w:rsidRDefault="00B72EC5" w:rsidP="00B72EC5">
      <w:pPr>
        <w:widowControl/>
        <w:autoSpaceDE/>
        <w:autoSpaceDN/>
        <w:adjustRightInd/>
        <w:ind w:firstLine="708"/>
        <w:jc w:val="both"/>
        <w:rPr>
          <w:rFonts w:ascii="Times New Roman" w:hAnsi="Times New Roman"/>
        </w:rPr>
      </w:pPr>
    </w:p>
    <w:p w14:paraId="7C53D867"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3. Nachweis, dass der Betreffende über genügende Existenzmittel verfügt, gemäß Arti</w:t>
      </w:r>
      <w:r w:rsidRPr="0002515A">
        <w:rPr>
          <w:rFonts w:ascii="Times New Roman" w:hAnsi="Times New Roman"/>
        </w:rPr>
        <w:softHyphen/>
        <w:t>kel 105/66,</w:t>
      </w:r>
    </w:p>
    <w:p w14:paraId="37A1D2F1" w14:textId="77777777" w:rsidR="00B72EC5" w:rsidRPr="0002515A" w:rsidRDefault="00B72EC5" w:rsidP="00B72EC5">
      <w:pPr>
        <w:widowControl/>
        <w:autoSpaceDE/>
        <w:autoSpaceDN/>
        <w:adjustRightInd/>
        <w:ind w:firstLine="708"/>
        <w:jc w:val="both"/>
        <w:rPr>
          <w:rFonts w:ascii="Times New Roman" w:hAnsi="Times New Roman"/>
        </w:rPr>
      </w:pPr>
    </w:p>
    <w:p w14:paraId="56263434"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4. Nachweis, dass der Betreffende über eine Krankenversicherung verfügt, gemäß Arti</w:t>
      </w:r>
      <w:r w:rsidRPr="0002515A">
        <w:rPr>
          <w:rFonts w:ascii="Times New Roman" w:hAnsi="Times New Roman"/>
        </w:rPr>
        <w:softHyphen/>
        <w:t>kel 105/68.</w:t>
      </w:r>
    </w:p>
    <w:p w14:paraId="12AD81C4" w14:textId="77777777" w:rsidR="00B72EC5" w:rsidRPr="0002515A" w:rsidRDefault="00B72EC5" w:rsidP="00B72EC5">
      <w:pPr>
        <w:widowControl/>
        <w:autoSpaceDE/>
        <w:autoSpaceDN/>
        <w:adjustRightInd/>
        <w:ind w:firstLine="708"/>
        <w:jc w:val="both"/>
        <w:rPr>
          <w:rFonts w:ascii="Times New Roman" w:hAnsi="Times New Roman"/>
        </w:rPr>
      </w:pPr>
    </w:p>
    <w:p w14:paraId="2557EBA2" w14:textId="77777777" w:rsidR="00B72EC5" w:rsidRPr="0002515A" w:rsidRDefault="00B72EC5" w:rsidP="00B72EC5">
      <w:pPr>
        <w:widowControl/>
        <w:autoSpaceDE/>
        <w:autoSpaceDN/>
        <w:adjustRightInd/>
        <w:ind w:firstLine="708"/>
        <w:jc w:val="both"/>
        <w:rPr>
          <w:rFonts w:ascii="Times New Roman" w:hAnsi="Times New Roman"/>
        </w:rPr>
      </w:pPr>
    </w:p>
    <w:p w14:paraId="38F77EDE" w14:textId="7B187825"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105/62</w:t>
      </w:r>
      <w:r w:rsidR="00B72EC5" w:rsidRPr="0002515A">
        <w:rPr>
          <w:rFonts w:ascii="Times New Roman" w:hAnsi="Times New Roman"/>
        </w:rPr>
        <w:t xml:space="preserve"> - </w:t>
      </w:r>
      <w:r w:rsidRPr="0002515A">
        <w:rPr>
          <w:rFonts w:ascii="Times New Roman" w:hAnsi="Times New Roman"/>
        </w:rPr>
        <w:t>§ </w:t>
      </w:r>
      <w:r w:rsidR="00B72EC5" w:rsidRPr="0002515A">
        <w:rPr>
          <w:rFonts w:ascii="Times New Roman" w:hAnsi="Times New Roman"/>
        </w:rPr>
        <w:t xml:space="preserve">1 ­ Wenn der Drittstaatsangehörige von der </w:t>
      </w:r>
      <w:r w:rsidR="002374BD" w:rsidRPr="0002515A">
        <w:rPr>
          <w:rFonts w:ascii="Times New Roman" w:hAnsi="Times New Roman"/>
        </w:rPr>
        <w:t xml:space="preserve">[zuständigen regionalen Behörde] </w:t>
      </w:r>
      <w:r w:rsidR="00B72EC5" w:rsidRPr="0002515A">
        <w:rPr>
          <w:rFonts w:ascii="Times New Roman" w:hAnsi="Times New Roman"/>
        </w:rPr>
        <w:t xml:space="preserve">die Erlaubnis erhält, weiter zu arbeiten, und es ihm in Anwendung von Artikel 61/48 </w:t>
      </w:r>
      <w:r w:rsidRPr="0002515A">
        <w:rPr>
          <w:rFonts w:ascii="Times New Roman" w:hAnsi="Times New Roman"/>
        </w:rPr>
        <w:t>§ </w:t>
      </w:r>
      <w:r w:rsidR="00B72EC5" w:rsidRPr="0002515A">
        <w:rPr>
          <w:rFonts w:ascii="Times New Roman" w:hAnsi="Times New Roman"/>
        </w:rPr>
        <w:t>1 des Gesetzes erlaubt ist, sich weiter auf dem Staatsgebiet aufzuhalten, notifiziert der Minister oder sein Beauftragter ihm diesen Beschluss anhand des Dokuments gemäß dem Muster in Anlage 46.</w:t>
      </w:r>
    </w:p>
    <w:p w14:paraId="09CADC66" w14:textId="77777777" w:rsidR="00B72EC5" w:rsidRPr="0002515A" w:rsidRDefault="00B72EC5" w:rsidP="00B72EC5">
      <w:pPr>
        <w:widowControl/>
        <w:autoSpaceDE/>
        <w:autoSpaceDN/>
        <w:adjustRightInd/>
        <w:ind w:firstLine="708"/>
        <w:jc w:val="both"/>
        <w:rPr>
          <w:rFonts w:ascii="Times New Roman" w:hAnsi="Times New Roman"/>
        </w:rPr>
      </w:pPr>
    </w:p>
    <w:p w14:paraId="4675EF0D" w14:textId="6E585972"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rPr>
        <w:t>§ </w:t>
      </w:r>
      <w:r w:rsidR="00B72EC5" w:rsidRPr="0002515A">
        <w:rPr>
          <w:rFonts w:ascii="Times New Roman" w:hAnsi="Times New Roman"/>
        </w:rPr>
        <w:t>2 - Die Dauer der Aufenthaltserlaubnis entspricht der Dauer der Arbeitserlaubnis.</w:t>
      </w:r>
    </w:p>
    <w:p w14:paraId="35608FD4" w14:textId="77777777" w:rsidR="00B72EC5" w:rsidRPr="0002515A" w:rsidRDefault="00B72EC5" w:rsidP="00B72EC5">
      <w:pPr>
        <w:widowControl/>
        <w:autoSpaceDE/>
        <w:autoSpaceDN/>
        <w:adjustRightInd/>
        <w:ind w:firstLine="708"/>
        <w:jc w:val="both"/>
        <w:rPr>
          <w:rFonts w:ascii="Times New Roman" w:hAnsi="Times New Roman"/>
        </w:rPr>
      </w:pPr>
    </w:p>
    <w:p w14:paraId="547A8424"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Die Dauer des Aufenthalts in Belgien im Rahmen einer langfristigen Mobilität als unternehmensintern transferierter Arbeitnehmer darf die Gesamtdauer des Aufenthalts im ersten Mitgliedstaat als unternehmensintern transferierter Arbeitnehmer nicht überschreiten.</w:t>
      </w:r>
    </w:p>
    <w:p w14:paraId="26EB6D63" w14:textId="77777777" w:rsidR="002374BD" w:rsidRPr="0002515A" w:rsidRDefault="002374BD" w:rsidP="00B72EC5">
      <w:pPr>
        <w:widowControl/>
        <w:autoSpaceDE/>
        <w:autoSpaceDN/>
        <w:adjustRightInd/>
        <w:ind w:firstLine="708"/>
        <w:jc w:val="both"/>
        <w:rPr>
          <w:rFonts w:ascii="Times New Roman" w:hAnsi="Times New Roman"/>
        </w:rPr>
      </w:pPr>
    </w:p>
    <w:p w14:paraId="3D2A8AB0" w14:textId="30B5FBF9" w:rsidR="002374BD" w:rsidRPr="0002515A" w:rsidRDefault="002374BD" w:rsidP="002374BD">
      <w:pPr>
        <w:widowControl/>
        <w:autoSpaceDE/>
        <w:autoSpaceDN/>
        <w:adjustRightInd/>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105/62 </w:t>
      </w:r>
      <w:r w:rsidR="006D2E26" w:rsidRPr="0002515A">
        <w:rPr>
          <w:rFonts w:ascii="Times New Roman" w:hAnsi="Times New Roman"/>
          <w:i/>
          <w:iCs/>
        </w:rPr>
        <w:t>§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25 des K.E. vom 27. November 2022 (B.S. vom 23. Dezember 2022)]</w:t>
      </w:r>
    </w:p>
    <w:p w14:paraId="7B2C47E5" w14:textId="77777777" w:rsidR="00B72EC5" w:rsidRPr="0002515A" w:rsidRDefault="00B72EC5" w:rsidP="00B72EC5">
      <w:pPr>
        <w:widowControl/>
        <w:autoSpaceDE/>
        <w:autoSpaceDN/>
        <w:adjustRightInd/>
        <w:ind w:firstLine="708"/>
        <w:jc w:val="both"/>
        <w:rPr>
          <w:rFonts w:ascii="Times New Roman" w:hAnsi="Times New Roman"/>
        </w:rPr>
      </w:pPr>
    </w:p>
    <w:p w14:paraId="6CCF0ED4" w14:textId="77777777" w:rsidR="00B72EC5" w:rsidRPr="0002515A" w:rsidRDefault="00B72EC5" w:rsidP="00B72EC5">
      <w:pPr>
        <w:widowControl/>
        <w:autoSpaceDE/>
        <w:autoSpaceDN/>
        <w:adjustRightInd/>
        <w:ind w:firstLine="708"/>
        <w:jc w:val="both"/>
        <w:rPr>
          <w:rFonts w:ascii="Times New Roman" w:hAnsi="Times New Roman"/>
        </w:rPr>
      </w:pPr>
    </w:p>
    <w:p w14:paraId="5E78D7EB" w14:textId="10437373"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105/63</w:t>
      </w:r>
      <w:r w:rsidR="00B72EC5" w:rsidRPr="0002515A">
        <w:rPr>
          <w:rFonts w:ascii="Times New Roman" w:hAnsi="Times New Roman"/>
        </w:rPr>
        <w:t xml:space="preserve"> - </w:t>
      </w:r>
      <w:r w:rsidRPr="0002515A">
        <w:rPr>
          <w:rFonts w:ascii="Times New Roman" w:hAnsi="Times New Roman"/>
        </w:rPr>
        <w:t>§ </w:t>
      </w:r>
      <w:r w:rsidR="00B72EC5" w:rsidRPr="0002515A">
        <w:rPr>
          <w:rFonts w:ascii="Times New Roman" w:hAnsi="Times New Roman"/>
        </w:rPr>
        <w:t>1 ­ Der Minister oder sein Beauftragter übermittelt der Gemeinde</w:t>
      </w:r>
      <w:r w:rsidR="00B72EC5" w:rsidRPr="0002515A">
        <w:rPr>
          <w:rFonts w:ascii="Times New Roman" w:hAnsi="Times New Roman"/>
        </w:rPr>
        <w:softHyphen/>
        <w:t xml:space="preserve">verwaltung des Wohnortes unverzüglich eine Kopie des in Artikel 105/62 </w:t>
      </w:r>
      <w:r w:rsidRPr="0002515A">
        <w:rPr>
          <w:rFonts w:ascii="Times New Roman" w:hAnsi="Times New Roman"/>
        </w:rPr>
        <w:t>§ </w:t>
      </w:r>
      <w:r w:rsidR="00B72EC5" w:rsidRPr="0002515A">
        <w:rPr>
          <w:rFonts w:ascii="Times New Roman" w:hAnsi="Times New Roman"/>
        </w:rPr>
        <w:t xml:space="preserve">1 erwähnten Dokuments, das dem Muster in Anlage 46 entspricht, im Hinblick auf die Erneuerung des Aufenthaltstitels gemäß </w:t>
      </w:r>
      <w:r w:rsidRPr="0002515A">
        <w:rPr>
          <w:rFonts w:ascii="Times New Roman" w:hAnsi="Times New Roman"/>
        </w:rPr>
        <w:t>§ </w:t>
      </w:r>
      <w:r w:rsidR="00B72EC5" w:rsidRPr="0002515A">
        <w:rPr>
          <w:rFonts w:ascii="Times New Roman" w:hAnsi="Times New Roman"/>
        </w:rPr>
        <w:t>2.</w:t>
      </w:r>
    </w:p>
    <w:p w14:paraId="5D004AC8" w14:textId="77777777" w:rsidR="00B72EC5" w:rsidRPr="0002515A" w:rsidRDefault="00B72EC5" w:rsidP="00B72EC5">
      <w:pPr>
        <w:widowControl/>
        <w:autoSpaceDE/>
        <w:autoSpaceDN/>
        <w:adjustRightInd/>
        <w:ind w:firstLine="708"/>
        <w:jc w:val="both"/>
        <w:rPr>
          <w:rFonts w:ascii="Times New Roman" w:hAnsi="Times New Roman"/>
        </w:rPr>
      </w:pPr>
    </w:p>
    <w:p w14:paraId="6F41B086" w14:textId="4E985222"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rPr>
        <w:t>§ </w:t>
      </w:r>
      <w:r w:rsidR="00B72EC5" w:rsidRPr="0002515A">
        <w:rPr>
          <w:rFonts w:ascii="Times New Roman" w:hAnsi="Times New Roman"/>
        </w:rPr>
        <w:t xml:space="preserve">2 - Wird der in </w:t>
      </w:r>
      <w:r w:rsidRPr="0002515A">
        <w:rPr>
          <w:rFonts w:ascii="Times New Roman" w:hAnsi="Times New Roman"/>
        </w:rPr>
        <w:t>§ </w:t>
      </w:r>
      <w:r w:rsidR="00B72EC5" w:rsidRPr="0002515A">
        <w:rPr>
          <w:rFonts w:ascii="Times New Roman" w:hAnsi="Times New Roman"/>
        </w:rPr>
        <w:t xml:space="preserve">1 erwähnte Drittstaatsangehörige bei der Gemeindeverwaltung seines gewöhnlichen Wohnortes vorstellig, so erneuert der Bürgermeister oder sein </w:t>
      </w:r>
      <w:r w:rsidR="00B72EC5" w:rsidRPr="0002515A">
        <w:rPr>
          <w:rFonts w:ascii="Times New Roman" w:hAnsi="Times New Roman"/>
        </w:rPr>
        <w:lastRenderedPageBreak/>
        <w:t>Beauftragter auf seinen Antrag hin und auf Vorlage des Dokuments gemäß dem Muster in Anlage 46 unverzüglich die Erlaubnis.</w:t>
      </w:r>
    </w:p>
    <w:p w14:paraId="461DE4AA" w14:textId="77777777" w:rsidR="00B72EC5" w:rsidRPr="0002515A" w:rsidRDefault="00B72EC5" w:rsidP="00B72EC5">
      <w:pPr>
        <w:widowControl/>
        <w:autoSpaceDE/>
        <w:autoSpaceDN/>
        <w:adjustRightInd/>
        <w:ind w:firstLine="708"/>
        <w:jc w:val="both"/>
        <w:rPr>
          <w:rFonts w:ascii="Times New Roman" w:hAnsi="Times New Roman"/>
        </w:rPr>
      </w:pPr>
    </w:p>
    <w:p w14:paraId="03DA1B76" w14:textId="729BF5FD"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 xml:space="preserve">Gemäß Artikel 61/47 </w:t>
      </w:r>
      <w:r w:rsidR="006D2E26" w:rsidRPr="0002515A">
        <w:rPr>
          <w:rFonts w:ascii="Times New Roman" w:hAnsi="Times New Roman"/>
        </w:rPr>
        <w:t>§ </w:t>
      </w:r>
      <w:r w:rsidRPr="0002515A">
        <w:rPr>
          <w:rFonts w:ascii="Times New Roman" w:hAnsi="Times New Roman"/>
        </w:rPr>
        <w:t>2 des Gesetzes entspricht die Gültigkeitsdauer der Erlaubnis für langfristige Mobilität "ICT" der zulässigen Dauer des Aufenthalts.</w:t>
      </w:r>
    </w:p>
    <w:p w14:paraId="615C3F34" w14:textId="77777777" w:rsidR="00B72EC5" w:rsidRPr="0002515A" w:rsidRDefault="00B72EC5" w:rsidP="00B72EC5">
      <w:pPr>
        <w:widowControl/>
        <w:autoSpaceDE/>
        <w:autoSpaceDN/>
        <w:adjustRightInd/>
        <w:ind w:firstLine="708"/>
        <w:rPr>
          <w:rFonts w:ascii="Times New Roman" w:hAnsi="Times New Roman"/>
        </w:rPr>
      </w:pPr>
    </w:p>
    <w:p w14:paraId="2AF196B8" w14:textId="77777777" w:rsidR="00B72EC5" w:rsidRPr="0002515A" w:rsidRDefault="00B72EC5" w:rsidP="00B72EC5">
      <w:pPr>
        <w:widowControl/>
        <w:autoSpaceDE/>
        <w:autoSpaceDN/>
        <w:adjustRightInd/>
        <w:ind w:firstLine="708"/>
        <w:rPr>
          <w:rFonts w:ascii="Times New Roman" w:hAnsi="Times New Roman"/>
        </w:rPr>
      </w:pPr>
    </w:p>
    <w:p w14:paraId="112FC8BE" w14:textId="12272424"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105/64</w:t>
      </w:r>
      <w:r w:rsidR="00B72EC5" w:rsidRPr="0002515A">
        <w:rPr>
          <w:rFonts w:ascii="Times New Roman" w:hAnsi="Times New Roman"/>
        </w:rPr>
        <w:t> - Der Beschluss zur Verweigerung der Erneuerung des Aufenthalts wird dem Drittstaatsangehörigen anhand des Dokuments gemäß dem Muster in Anlage 48 notifiziert.</w:t>
      </w:r>
    </w:p>
    <w:p w14:paraId="7134E7D4" w14:textId="77777777" w:rsidR="00B72EC5" w:rsidRPr="0002515A" w:rsidRDefault="00B72EC5" w:rsidP="00B72EC5">
      <w:pPr>
        <w:widowControl/>
        <w:autoSpaceDE/>
        <w:autoSpaceDN/>
        <w:adjustRightInd/>
        <w:ind w:firstLine="708"/>
        <w:jc w:val="both"/>
        <w:rPr>
          <w:rFonts w:ascii="Times New Roman" w:hAnsi="Times New Roman"/>
        </w:rPr>
      </w:pPr>
    </w:p>
    <w:p w14:paraId="15AEA2CF" w14:textId="77777777" w:rsidR="00B72EC5" w:rsidRPr="0002515A" w:rsidRDefault="00B72EC5" w:rsidP="00B72EC5">
      <w:pPr>
        <w:widowControl/>
        <w:autoSpaceDE/>
        <w:autoSpaceDN/>
        <w:adjustRightInd/>
        <w:ind w:firstLine="708"/>
        <w:jc w:val="both"/>
        <w:rPr>
          <w:rFonts w:ascii="Times New Roman" w:hAnsi="Times New Roman"/>
        </w:rPr>
      </w:pPr>
    </w:p>
    <w:p w14:paraId="67A89D2A" w14:textId="21C23EB3"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105/65</w:t>
      </w:r>
      <w:r w:rsidR="00B72EC5" w:rsidRPr="0002515A">
        <w:rPr>
          <w:rFonts w:ascii="Times New Roman" w:hAnsi="Times New Roman"/>
        </w:rPr>
        <w:t> - Der Beschluss zur Beendigung des Aufenthalts wird anhand eines Dokuments gemäß dem Muster in Anlage 52 notifiziert.</w:t>
      </w:r>
    </w:p>
    <w:p w14:paraId="4AA2366A" w14:textId="77777777" w:rsidR="00B72EC5" w:rsidRPr="0002515A" w:rsidRDefault="00B72EC5" w:rsidP="00B72EC5">
      <w:pPr>
        <w:widowControl/>
        <w:autoSpaceDE/>
        <w:autoSpaceDN/>
        <w:adjustRightInd/>
        <w:ind w:firstLine="708"/>
        <w:rPr>
          <w:rFonts w:ascii="Times New Roman" w:hAnsi="Times New Roman"/>
        </w:rPr>
      </w:pPr>
    </w:p>
    <w:p w14:paraId="4C0E5866" w14:textId="77777777" w:rsidR="00B72EC5" w:rsidRPr="0002515A" w:rsidRDefault="00B72EC5" w:rsidP="00B72EC5">
      <w:pPr>
        <w:widowControl/>
        <w:autoSpaceDE/>
        <w:autoSpaceDN/>
        <w:adjustRightInd/>
        <w:ind w:firstLine="708"/>
        <w:rPr>
          <w:rFonts w:ascii="Times New Roman" w:hAnsi="Times New Roman"/>
        </w:rPr>
      </w:pPr>
    </w:p>
    <w:p w14:paraId="5D621D5D" w14:textId="77777777" w:rsidR="00B72EC5" w:rsidRPr="0002515A" w:rsidRDefault="00B72EC5" w:rsidP="00B72EC5">
      <w:pPr>
        <w:widowControl/>
        <w:autoSpaceDE/>
        <w:autoSpaceDN/>
        <w:adjustRightInd/>
        <w:ind w:firstLine="708"/>
        <w:jc w:val="center"/>
        <w:rPr>
          <w:rFonts w:ascii="Times New Roman" w:hAnsi="Times New Roman"/>
        </w:rPr>
      </w:pPr>
      <w:r w:rsidRPr="0002515A">
        <w:rPr>
          <w:rFonts w:ascii="Times New Roman" w:hAnsi="Times New Roman"/>
          <w:i/>
          <w:iCs/>
        </w:rPr>
        <w:t>Abschnitt 3 </w:t>
      </w:r>
      <w:r w:rsidRPr="0002515A">
        <w:rPr>
          <w:rFonts w:ascii="Times New Roman" w:hAnsi="Times New Roman"/>
        </w:rPr>
        <w:t>- Besondere Nachweismodalitäten</w:t>
      </w:r>
    </w:p>
    <w:p w14:paraId="180D7099" w14:textId="77777777" w:rsidR="00B72EC5" w:rsidRPr="0002515A" w:rsidRDefault="00B72EC5" w:rsidP="00B72EC5">
      <w:pPr>
        <w:widowControl/>
        <w:autoSpaceDE/>
        <w:autoSpaceDN/>
        <w:adjustRightInd/>
        <w:ind w:firstLine="708"/>
        <w:jc w:val="center"/>
        <w:rPr>
          <w:rFonts w:ascii="Times New Roman" w:hAnsi="Times New Roman"/>
        </w:rPr>
      </w:pPr>
    </w:p>
    <w:p w14:paraId="56A56211" w14:textId="77777777" w:rsidR="00B72EC5" w:rsidRPr="0002515A" w:rsidRDefault="00B72EC5" w:rsidP="00B72EC5">
      <w:pPr>
        <w:widowControl/>
        <w:autoSpaceDE/>
        <w:autoSpaceDN/>
        <w:adjustRightInd/>
        <w:ind w:firstLine="708"/>
        <w:jc w:val="center"/>
        <w:rPr>
          <w:rFonts w:ascii="Times New Roman" w:hAnsi="Times New Roman"/>
        </w:rPr>
      </w:pPr>
    </w:p>
    <w:p w14:paraId="21B000C4" w14:textId="77777777" w:rsidR="00B72EC5" w:rsidRPr="0002515A" w:rsidRDefault="00B72EC5" w:rsidP="00B72EC5">
      <w:pPr>
        <w:widowControl/>
        <w:autoSpaceDE/>
        <w:autoSpaceDN/>
        <w:adjustRightInd/>
        <w:ind w:firstLine="708"/>
        <w:jc w:val="center"/>
        <w:rPr>
          <w:rFonts w:ascii="Times New Roman" w:hAnsi="Times New Roman"/>
        </w:rPr>
      </w:pPr>
      <w:r w:rsidRPr="0002515A">
        <w:rPr>
          <w:rFonts w:ascii="Times New Roman" w:hAnsi="Times New Roman"/>
        </w:rPr>
        <w:t>Unterabschnitt 1 - Genügende Existenzmittel und Zweck des Aufenthalts</w:t>
      </w:r>
    </w:p>
    <w:p w14:paraId="781A29D4" w14:textId="77777777" w:rsidR="00B72EC5" w:rsidRPr="0002515A" w:rsidRDefault="00B72EC5" w:rsidP="00B72EC5">
      <w:pPr>
        <w:widowControl/>
        <w:autoSpaceDE/>
        <w:autoSpaceDN/>
        <w:adjustRightInd/>
        <w:ind w:firstLine="708"/>
        <w:rPr>
          <w:rFonts w:ascii="Times New Roman" w:hAnsi="Times New Roman"/>
        </w:rPr>
      </w:pPr>
    </w:p>
    <w:p w14:paraId="1EC3A6EC" w14:textId="77777777" w:rsidR="00B72EC5" w:rsidRPr="0002515A" w:rsidRDefault="00B72EC5" w:rsidP="00B72EC5">
      <w:pPr>
        <w:widowControl/>
        <w:autoSpaceDE/>
        <w:autoSpaceDN/>
        <w:adjustRightInd/>
        <w:ind w:firstLine="708"/>
        <w:rPr>
          <w:rFonts w:ascii="Times New Roman" w:hAnsi="Times New Roman"/>
        </w:rPr>
      </w:pPr>
    </w:p>
    <w:p w14:paraId="52E77DC8" w14:textId="066E4294"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105/66</w:t>
      </w:r>
      <w:r w:rsidR="00B72EC5" w:rsidRPr="0002515A">
        <w:rPr>
          <w:rFonts w:ascii="Times New Roman" w:hAnsi="Times New Roman"/>
        </w:rPr>
        <w:t> - Für einen Aufenthalt von mehr als neunzig Tagen als unternehmensintern transferierter Arbeitnehmer wird der erforderliche Nachweis über genügende Existenzmittel für den betreffenden Aufenthalt insbesondere durch Vorlage des Arbeitsvertrags des Betreffenden erbracht.</w:t>
      </w:r>
    </w:p>
    <w:p w14:paraId="15D13787" w14:textId="77777777" w:rsidR="00B72EC5" w:rsidRPr="0002515A" w:rsidRDefault="00B72EC5" w:rsidP="00B72EC5">
      <w:pPr>
        <w:widowControl/>
        <w:autoSpaceDE/>
        <w:autoSpaceDN/>
        <w:adjustRightInd/>
        <w:ind w:firstLine="708"/>
        <w:jc w:val="both"/>
        <w:rPr>
          <w:rFonts w:ascii="Times New Roman" w:hAnsi="Times New Roman"/>
        </w:rPr>
      </w:pPr>
    </w:p>
    <w:p w14:paraId="164BEFAA" w14:textId="77777777" w:rsidR="00B72EC5" w:rsidRPr="0002515A" w:rsidRDefault="00B72EC5" w:rsidP="00B72EC5">
      <w:pPr>
        <w:widowControl/>
        <w:autoSpaceDE/>
        <w:autoSpaceDN/>
        <w:adjustRightInd/>
        <w:ind w:firstLine="708"/>
        <w:jc w:val="both"/>
        <w:rPr>
          <w:rFonts w:ascii="Times New Roman" w:hAnsi="Times New Roman"/>
        </w:rPr>
      </w:pPr>
    </w:p>
    <w:p w14:paraId="7A361A61" w14:textId="560364BA"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105/67</w:t>
      </w:r>
      <w:r w:rsidR="00B72EC5" w:rsidRPr="0002515A">
        <w:rPr>
          <w:rFonts w:ascii="Times New Roman" w:hAnsi="Times New Roman"/>
        </w:rPr>
        <w:t> - Bestehen Zweifel an dem Aufenthaltszweck oder dem Ausreichen der Existenzmittel, so kann die zuständige Behörde von dem Drittstaatsangehörigen oder dem Arbeitgeber alle relevanten Unterlagen oder Auskünfte verlangen, um die Erfüllung der vorerwähnten Bedingungen nachzuweisen.</w:t>
      </w:r>
    </w:p>
    <w:p w14:paraId="089F0256" w14:textId="77777777" w:rsidR="00B72EC5" w:rsidRPr="0002515A" w:rsidRDefault="00B72EC5" w:rsidP="00B72EC5">
      <w:pPr>
        <w:widowControl/>
        <w:autoSpaceDE/>
        <w:autoSpaceDN/>
        <w:adjustRightInd/>
        <w:ind w:firstLine="708"/>
        <w:jc w:val="both"/>
        <w:rPr>
          <w:rFonts w:ascii="Times New Roman" w:hAnsi="Times New Roman"/>
        </w:rPr>
      </w:pPr>
    </w:p>
    <w:p w14:paraId="572963E6" w14:textId="77777777" w:rsidR="00B72EC5" w:rsidRPr="0002515A" w:rsidRDefault="00B72EC5" w:rsidP="00B72EC5">
      <w:pPr>
        <w:widowControl/>
        <w:autoSpaceDE/>
        <w:autoSpaceDN/>
        <w:adjustRightInd/>
        <w:ind w:firstLine="708"/>
        <w:jc w:val="center"/>
        <w:rPr>
          <w:rFonts w:ascii="Times New Roman" w:hAnsi="Times New Roman"/>
        </w:rPr>
      </w:pPr>
    </w:p>
    <w:p w14:paraId="69EA5368" w14:textId="77777777" w:rsidR="00B72EC5" w:rsidRPr="0002515A" w:rsidRDefault="00B72EC5" w:rsidP="00B72EC5">
      <w:pPr>
        <w:widowControl/>
        <w:autoSpaceDE/>
        <w:autoSpaceDN/>
        <w:adjustRightInd/>
        <w:ind w:firstLine="708"/>
        <w:jc w:val="center"/>
        <w:rPr>
          <w:rFonts w:ascii="Times New Roman" w:hAnsi="Times New Roman"/>
        </w:rPr>
      </w:pPr>
      <w:r w:rsidRPr="0002515A">
        <w:rPr>
          <w:rFonts w:ascii="Times New Roman" w:hAnsi="Times New Roman"/>
        </w:rPr>
        <w:t>Unterabschnitt 2 - Krankenversicherung</w:t>
      </w:r>
    </w:p>
    <w:p w14:paraId="5D8EA95A" w14:textId="77777777" w:rsidR="00B72EC5" w:rsidRPr="0002515A" w:rsidRDefault="00B72EC5" w:rsidP="00B72EC5">
      <w:pPr>
        <w:widowControl/>
        <w:autoSpaceDE/>
        <w:autoSpaceDN/>
        <w:adjustRightInd/>
        <w:ind w:firstLine="708"/>
        <w:rPr>
          <w:rFonts w:ascii="Times New Roman" w:hAnsi="Times New Roman"/>
        </w:rPr>
      </w:pPr>
    </w:p>
    <w:p w14:paraId="4503C31A" w14:textId="77777777" w:rsidR="00B72EC5" w:rsidRPr="0002515A" w:rsidRDefault="00B72EC5" w:rsidP="00B72EC5">
      <w:pPr>
        <w:widowControl/>
        <w:autoSpaceDE/>
        <w:autoSpaceDN/>
        <w:adjustRightInd/>
        <w:ind w:firstLine="708"/>
        <w:rPr>
          <w:rFonts w:ascii="Times New Roman" w:hAnsi="Times New Roman"/>
        </w:rPr>
      </w:pPr>
    </w:p>
    <w:p w14:paraId="3C609B61" w14:textId="2D679DF3" w:rsidR="00B72EC5" w:rsidRPr="0002515A" w:rsidRDefault="006D2E26" w:rsidP="00B72EC5">
      <w:pPr>
        <w:widowControl/>
        <w:autoSpaceDE/>
        <w:autoSpaceDN/>
        <w:adjustRightInd/>
        <w:ind w:firstLine="708"/>
        <w:jc w:val="both"/>
        <w:rPr>
          <w:rFonts w:ascii="Times New Roman" w:hAnsi="Times New Roman"/>
        </w:rPr>
      </w:pPr>
      <w:r w:rsidRPr="0002515A">
        <w:rPr>
          <w:rFonts w:ascii="Times New Roman" w:hAnsi="Times New Roman"/>
          <w:b/>
          <w:bCs/>
        </w:rPr>
        <w:t>Art. </w:t>
      </w:r>
      <w:r w:rsidR="00B72EC5" w:rsidRPr="0002515A">
        <w:rPr>
          <w:rFonts w:ascii="Times New Roman" w:hAnsi="Times New Roman"/>
          <w:b/>
          <w:bCs/>
        </w:rPr>
        <w:t>105/68</w:t>
      </w:r>
      <w:r w:rsidR="00B72EC5" w:rsidRPr="0002515A">
        <w:rPr>
          <w:rFonts w:ascii="Times New Roman" w:hAnsi="Times New Roman"/>
        </w:rPr>
        <w:t> - Der Nachweis, dass der Drittstaatsangehörige über die erforderliche Krankenversicherung verfügt, wird erbracht durch:</w:t>
      </w:r>
    </w:p>
    <w:p w14:paraId="6135B765" w14:textId="77777777" w:rsidR="00B72EC5" w:rsidRPr="0002515A" w:rsidRDefault="00B72EC5" w:rsidP="00B72EC5">
      <w:pPr>
        <w:widowControl/>
        <w:autoSpaceDE/>
        <w:autoSpaceDN/>
        <w:adjustRightInd/>
        <w:ind w:firstLine="708"/>
        <w:jc w:val="both"/>
        <w:rPr>
          <w:rFonts w:ascii="Times New Roman" w:hAnsi="Times New Roman"/>
        </w:rPr>
      </w:pPr>
    </w:p>
    <w:p w14:paraId="64C991C1"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1. ein von einem Versicherungsträger ausgestelltes Dokument, das bescheinigt, dass der Betreffende für die gesamte Dauer seines Aufenthalts in Belgien über eine Krankenver</w:t>
      </w:r>
      <w:r w:rsidRPr="0002515A">
        <w:rPr>
          <w:rFonts w:ascii="Times New Roman" w:hAnsi="Times New Roman"/>
        </w:rPr>
        <w:softHyphen/>
        <w:t>sicherung zur Deckung aller Risiken verfügt, denen eine durch die belgische Gesundheits</w:t>
      </w:r>
      <w:r w:rsidRPr="0002515A">
        <w:rPr>
          <w:rFonts w:ascii="Times New Roman" w:hAnsi="Times New Roman"/>
        </w:rPr>
        <w:softHyphen/>
        <w:t>pflegeversicherung versicherte Person aufgrund ihrer Beschäftigung ausgesetzt ist,</w:t>
      </w:r>
    </w:p>
    <w:p w14:paraId="23E980D1" w14:textId="77777777" w:rsidR="00B72EC5" w:rsidRPr="0002515A" w:rsidRDefault="00B72EC5" w:rsidP="00B72EC5">
      <w:pPr>
        <w:widowControl/>
        <w:autoSpaceDE/>
        <w:autoSpaceDN/>
        <w:adjustRightInd/>
        <w:ind w:firstLine="708"/>
        <w:jc w:val="both"/>
        <w:rPr>
          <w:rFonts w:ascii="Times New Roman" w:hAnsi="Times New Roman"/>
        </w:rPr>
      </w:pPr>
    </w:p>
    <w:p w14:paraId="4FFF9463" w14:textId="77777777"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2. ein Dokument, das in Anwendung eines internationalen Abkommens über soziale Sicherheit ausgestellt worden ist, das ebenfalls die Krankenversicherung umfasst, und bescheinigt, dass der Betreffende Anspruch auf medizinische Versorgung in Belgien zu Lasten der Krankenversicherung des Landes hat, mit dem das internationale Abkommen über soziale Sicherheit abgeschlossen wurde,</w:t>
      </w:r>
    </w:p>
    <w:p w14:paraId="1AEC783A" w14:textId="77777777" w:rsidR="00B72EC5" w:rsidRPr="0002515A" w:rsidRDefault="00B72EC5" w:rsidP="00B72EC5">
      <w:pPr>
        <w:widowControl/>
        <w:autoSpaceDE/>
        <w:autoSpaceDN/>
        <w:adjustRightInd/>
        <w:ind w:firstLine="708"/>
        <w:jc w:val="both"/>
        <w:rPr>
          <w:rFonts w:ascii="Times New Roman" w:hAnsi="Times New Roman"/>
        </w:rPr>
      </w:pPr>
    </w:p>
    <w:p w14:paraId="7CCD0FE0" w14:textId="25BF1436" w:rsidR="00B72EC5" w:rsidRPr="0002515A" w:rsidRDefault="00B72EC5" w:rsidP="00B72EC5">
      <w:pPr>
        <w:widowControl/>
        <w:autoSpaceDE/>
        <w:autoSpaceDN/>
        <w:adjustRightInd/>
        <w:ind w:firstLine="708"/>
        <w:jc w:val="both"/>
        <w:rPr>
          <w:rFonts w:ascii="Times New Roman" w:hAnsi="Times New Roman"/>
        </w:rPr>
      </w:pPr>
      <w:r w:rsidRPr="0002515A">
        <w:rPr>
          <w:rFonts w:ascii="Times New Roman" w:hAnsi="Times New Roman"/>
        </w:rPr>
        <w:t>3. ein vom Arbeitgeber ausgestelltes Dokument, das bescheinigt, dass der Arbeitgeber alle medizinischen Kosten übernimmt, die durch die belgische Gesundheitspflegeversicherung gedeckt sind, und zwar für die gesamte Dauer des Aufenthalts in Belgien.]</w:t>
      </w:r>
    </w:p>
    <w:p w14:paraId="31A1A39C" w14:textId="77777777" w:rsidR="002374BD" w:rsidRPr="0002515A" w:rsidRDefault="002374BD" w:rsidP="00B72EC5">
      <w:pPr>
        <w:widowControl/>
        <w:autoSpaceDE/>
        <w:autoSpaceDN/>
        <w:adjustRightInd/>
        <w:ind w:firstLine="708"/>
        <w:jc w:val="both"/>
        <w:rPr>
          <w:rFonts w:ascii="Times New Roman" w:hAnsi="Times New Roman"/>
        </w:rPr>
      </w:pPr>
    </w:p>
    <w:p w14:paraId="40C1104C" w14:textId="77777777" w:rsidR="002374BD" w:rsidRPr="0002515A" w:rsidRDefault="002374BD" w:rsidP="00B72EC5">
      <w:pPr>
        <w:widowControl/>
        <w:autoSpaceDE/>
        <w:autoSpaceDN/>
        <w:adjustRightInd/>
        <w:ind w:firstLine="708"/>
        <w:jc w:val="both"/>
        <w:rPr>
          <w:rFonts w:ascii="Times New Roman" w:hAnsi="Times New Roman"/>
        </w:rPr>
      </w:pPr>
    </w:p>
    <w:p w14:paraId="6AE8B1C6" w14:textId="5938E17A" w:rsidR="002374BD" w:rsidRPr="0002515A" w:rsidRDefault="009165DD" w:rsidP="002374BD">
      <w:pPr>
        <w:widowControl/>
        <w:autoSpaceDE/>
        <w:autoSpaceDN/>
        <w:adjustRightInd/>
        <w:jc w:val="center"/>
        <w:rPr>
          <w:rFonts w:ascii="Times New Roman" w:hAnsi="Times New Roman"/>
        </w:rPr>
      </w:pPr>
      <w:r>
        <w:rPr>
          <w:rFonts w:ascii="Times New Roman" w:hAnsi="Times New Roman"/>
        </w:rPr>
        <w:br w:type="page"/>
      </w:r>
      <w:r w:rsidR="002374BD" w:rsidRPr="0002515A">
        <w:rPr>
          <w:rFonts w:ascii="Times New Roman" w:hAnsi="Times New Roman"/>
        </w:rPr>
        <w:lastRenderedPageBreak/>
        <w:t>[KAPITEL 5</w:t>
      </w:r>
      <w:r w:rsidR="002374BD" w:rsidRPr="0002515A">
        <w:rPr>
          <w:rFonts w:ascii="Times New Roman" w:hAnsi="Times New Roman"/>
          <w:i/>
          <w:iCs/>
        </w:rPr>
        <w:t>sexies</w:t>
      </w:r>
      <w:r w:rsidR="002374BD" w:rsidRPr="0002515A">
        <w:rPr>
          <w:rFonts w:ascii="Times New Roman" w:hAnsi="Times New Roman"/>
        </w:rPr>
        <w:t xml:space="preserve"> - </w:t>
      </w:r>
      <w:r w:rsidR="002374BD" w:rsidRPr="0002515A">
        <w:rPr>
          <w:rFonts w:ascii="Times New Roman" w:hAnsi="Times New Roman"/>
          <w:i/>
          <w:iCs/>
        </w:rPr>
        <w:t>Forscher</w:t>
      </w:r>
    </w:p>
    <w:p w14:paraId="7BF8E127" w14:textId="77777777" w:rsidR="002374BD" w:rsidRPr="0002515A" w:rsidRDefault="002374BD" w:rsidP="002374BD">
      <w:pPr>
        <w:widowControl/>
        <w:autoSpaceDE/>
        <w:autoSpaceDN/>
        <w:adjustRightInd/>
        <w:jc w:val="both"/>
        <w:rPr>
          <w:rFonts w:ascii="Times New Roman" w:hAnsi="Times New Roman"/>
        </w:rPr>
      </w:pPr>
    </w:p>
    <w:p w14:paraId="4645C283" w14:textId="149186BA" w:rsidR="002374BD" w:rsidRPr="0002515A" w:rsidRDefault="002374BD" w:rsidP="002374BD">
      <w:pPr>
        <w:widowControl/>
        <w:autoSpaceDE/>
        <w:autoSpaceDN/>
        <w:adjustRightInd/>
        <w:jc w:val="both"/>
        <w:rPr>
          <w:rFonts w:ascii="Times New Roman" w:hAnsi="Times New Roman"/>
          <w:i/>
          <w:iCs/>
        </w:rPr>
      </w:pPr>
      <w:r w:rsidRPr="0002515A">
        <w:rPr>
          <w:rFonts w:ascii="Times New Roman" w:hAnsi="Times New Roman"/>
          <w:i/>
          <w:iCs/>
        </w:rPr>
        <w:t xml:space="preserve">[Kapitel 5sexies mit den Artikeln 105/69 bis 105/92 eingefügt durch </w:t>
      </w:r>
      <w:r w:rsidR="006D2E26" w:rsidRPr="0002515A">
        <w:rPr>
          <w:rFonts w:ascii="Times New Roman" w:hAnsi="Times New Roman"/>
          <w:i/>
          <w:iCs/>
        </w:rPr>
        <w:t>Art. </w:t>
      </w:r>
      <w:r w:rsidRPr="0002515A">
        <w:rPr>
          <w:rFonts w:ascii="Times New Roman" w:hAnsi="Times New Roman"/>
          <w:i/>
          <w:iCs/>
        </w:rPr>
        <w:t>26 des K.E. vom 27. November 2022 (B.S. vom 23. Dezember 2022)]</w:t>
      </w:r>
    </w:p>
    <w:p w14:paraId="63E72B5A" w14:textId="77777777" w:rsidR="002374BD" w:rsidRPr="0002515A" w:rsidRDefault="002374BD" w:rsidP="002374BD">
      <w:pPr>
        <w:widowControl/>
        <w:autoSpaceDE/>
        <w:autoSpaceDN/>
        <w:adjustRightInd/>
        <w:jc w:val="both"/>
        <w:rPr>
          <w:rFonts w:ascii="Times New Roman" w:hAnsi="Times New Roman"/>
          <w:i/>
          <w:iCs/>
        </w:rPr>
      </w:pPr>
    </w:p>
    <w:p w14:paraId="117363DE" w14:textId="77777777" w:rsidR="002374BD" w:rsidRPr="0002515A" w:rsidRDefault="002374BD" w:rsidP="002374BD">
      <w:pPr>
        <w:widowControl/>
        <w:autoSpaceDE/>
        <w:autoSpaceDN/>
        <w:adjustRightInd/>
        <w:jc w:val="both"/>
        <w:rPr>
          <w:rFonts w:ascii="Times New Roman" w:hAnsi="Times New Roman"/>
          <w:i/>
          <w:iCs/>
        </w:rPr>
      </w:pPr>
    </w:p>
    <w:p w14:paraId="15E2887C" w14:textId="77777777" w:rsidR="002374BD" w:rsidRPr="0002515A" w:rsidRDefault="002374BD" w:rsidP="002374BD">
      <w:pPr>
        <w:widowControl/>
        <w:autoSpaceDE/>
        <w:autoSpaceDN/>
        <w:adjustRightInd/>
        <w:jc w:val="center"/>
        <w:rPr>
          <w:rFonts w:ascii="Times New Roman" w:hAnsi="Times New Roman"/>
        </w:rPr>
      </w:pPr>
      <w:r w:rsidRPr="0002515A">
        <w:rPr>
          <w:rFonts w:ascii="Times New Roman" w:hAnsi="Times New Roman"/>
          <w:i/>
          <w:iCs/>
        </w:rPr>
        <w:t>Abschnitt 1</w:t>
      </w:r>
      <w:r w:rsidRPr="0002515A">
        <w:rPr>
          <w:rFonts w:ascii="Times New Roman" w:hAnsi="Times New Roman"/>
        </w:rPr>
        <w:t xml:space="preserve"> - Anwendungsbereich</w:t>
      </w:r>
    </w:p>
    <w:p w14:paraId="2E9AC581" w14:textId="77777777" w:rsidR="002374BD" w:rsidRPr="0002515A" w:rsidRDefault="002374BD" w:rsidP="002374BD">
      <w:pPr>
        <w:widowControl/>
        <w:autoSpaceDE/>
        <w:autoSpaceDN/>
        <w:adjustRightInd/>
        <w:jc w:val="both"/>
        <w:rPr>
          <w:rFonts w:ascii="Times New Roman" w:hAnsi="Times New Roman"/>
        </w:rPr>
      </w:pPr>
    </w:p>
    <w:p w14:paraId="120A44D9" w14:textId="77777777" w:rsidR="002374BD" w:rsidRPr="0002515A" w:rsidRDefault="002374BD" w:rsidP="002374BD">
      <w:pPr>
        <w:widowControl/>
        <w:autoSpaceDE/>
        <w:autoSpaceDN/>
        <w:adjustRightInd/>
        <w:jc w:val="both"/>
        <w:rPr>
          <w:rFonts w:ascii="Times New Roman" w:hAnsi="Times New Roman"/>
        </w:rPr>
      </w:pPr>
    </w:p>
    <w:p w14:paraId="0297B225" w14:textId="126611A6" w:rsidR="002374BD" w:rsidRPr="0002515A" w:rsidRDefault="006D2E26" w:rsidP="002374BD">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105/69</w:t>
      </w:r>
      <w:r w:rsidR="002374BD" w:rsidRPr="0002515A">
        <w:rPr>
          <w:rFonts w:ascii="Times New Roman" w:hAnsi="Times New Roman"/>
        </w:rPr>
        <w:t xml:space="preserve"> - Die Bestimmungen des vorliegenden Kapitels finden Anwendung auf:</w:t>
      </w:r>
    </w:p>
    <w:p w14:paraId="1099E579" w14:textId="77777777" w:rsidR="002374BD" w:rsidRPr="0002515A" w:rsidRDefault="002374BD" w:rsidP="002374BD">
      <w:pPr>
        <w:widowControl/>
        <w:autoSpaceDE/>
        <w:autoSpaceDN/>
        <w:adjustRightInd/>
        <w:jc w:val="both"/>
        <w:rPr>
          <w:rFonts w:ascii="Times New Roman" w:hAnsi="Times New Roman"/>
        </w:rPr>
      </w:pPr>
    </w:p>
    <w:p w14:paraId="7B0516FE" w14:textId="77777777" w:rsidR="002374BD" w:rsidRPr="0002515A" w:rsidRDefault="002374BD" w:rsidP="002374BD">
      <w:pPr>
        <w:widowControl/>
        <w:autoSpaceDE/>
        <w:autoSpaceDN/>
        <w:adjustRightInd/>
        <w:ind w:firstLine="720"/>
        <w:jc w:val="both"/>
        <w:rPr>
          <w:rFonts w:ascii="Times New Roman" w:hAnsi="Times New Roman"/>
        </w:rPr>
      </w:pPr>
      <w:r w:rsidRPr="0002515A">
        <w:rPr>
          <w:rFonts w:ascii="Times New Roman" w:hAnsi="Times New Roman"/>
        </w:rPr>
        <w:t>1. Drittstaatsangehörige, die die Erlaubnis, sich mehr als neunzig Tage auf dem Staatsgebiet des Königreichs als Forscher, die durch eine Aufnahmevereinbarung mit einer zugelassenen Forschungseinrichtung verbunden sind, aufzuhalten, beantragen,</w:t>
      </w:r>
    </w:p>
    <w:p w14:paraId="0D4FFC6C" w14:textId="77777777" w:rsidR="002374BD" w:rsidRPr="0002515A" w:rsidRDefault="002374BD" w:rsidP="002374BD">
      <w:pPr>
        <w:widowControl/>
        <w:autoSpaceDE/>
        <w:autoSpaceDN/>
        <w:adjustRightInd/>
        <w:jc w:val="both"/>
        <w:rPr>
          <w:rFonts w:ascii="Times New Roman" w:hAnsi="Times New Roman"/>
        </w:rPr>
      </w:pPr>
    </w:p>
    <w:p w14:paraId="50936F4F" w14:textId="77777777" w:rsidR="002374BD" w:rsidRPr="0002515A" w:rsidRDefault="002374BD" w:rsidP="002374BD">
      <w:pPr>
        <w:widowControl/>
        <w:autoSpaceDE/>
        <w:autoSpaceDN/>
        <w:adjustRightInd/>
        <w:ind w:firstLine="720"/>
        <w:jc w:val="both"/>
        <w:rPr>
          <w:rFonts w:ascii="Times New Roman" w:hAnsi="Times New Roman"/>
        </w:rPr>
      </w:pPr>
      <w:r w:rsidRPr="0002515A">
        <w:rPr>
          <w:rFonts w:ascii="Times New Roman" w:hAnsi="Times New Roman"/>
        </w:rPr>
        <w:t>2. Drittstaatsangehörige, die in einem anderen Mitgliedstaat der Europäischen Union eine Erlaubnis für Forscher erhalten haben und ins Königreich einreisen möchten, um sich dort im Rahmen einer langfristigen Mobilität aufgrund einer Aufnahmevereinbarung mit einer zugelassenen Forschungseinrichtung aufzuhalten und dort zu arbeiten,</w:t>
      </w:r>
    </w:p>
    <w:p w14:paraId="43220CC1" w14:textId="77777777" w:rsidR="002374BD" w:rsidRPr="0002515A" w:rsidRDefault="002374BD" w:rsidP="002374BD">
      <w:pPr>
        <w:widowControl/>
        <w:autoSpaceDE/>
        <w:autoSpaceDN/>
        <w:adjustRightInd/>
        <w:jc w:val="both"/>
        <w:rPr>
          <w:rFonts w:ascii="Times New Roman" w:hAnsi="Times New Roman"/>
        </w:rPr>
      </w:pPr>
    </w:p>
    <w:p w14:paraId="0C5026E7" w14:textId="77777777" w:rsidR="002374BD" w:rsidRPr="0002515A" w:rsidRDefault="002374BD" w:rsidP="002374BD">
      <w:pPr>
        <w:widowControl/>
        <w:autoSpaceDE/>
        <w:autoSpaceDN/>
        <w:adjustRightInd/>
        <w:ind w:firstLine="720"/>
        <w:jc w:val="both"/>
        <w:rPr>
          <w:rFonts w:ascii="Times New Roman" w:hAnsi="Times New Roman"/>
        </w:rPr>
      </w:pPr>
      <w:r w:rsidRPr="0002515A">
        <w:rPr>
          <w:rFonts w:ascii="Times New Roman" w:hAnsi="Times New Roman"/>
        </w:rPr>
        <w:t>3. Drittstaatsangehörige, die in einem anderen Mitgliedstaat der Europäischen Union eine Erlaubnis für Forscher erhalten haben, und ihre Familienangehörigen, die in diesem anderen Mitgliedstaat eine Aufenthaltsgenehmigung erhalten haben, die ins Königreich einreisen möchten, um sich dort im Rahmen einer kurzfristigen Mobilität aufzuhalten und dort zu arbeiten,</w:t>
      </w:r>
    </w:p>
    <w:p w14:paraId="79F116C6" w14:textId="77777777" w:rsidR="002374BD" w:rsidRPr="0002515A" w:rsidRDefault="002374BD" w:rsidP="002374BD">
      <w:pPr>
        <w:widowControl/>
        <w:autoSpaceDE/>
        <w:autoSpaceDN/>
        <w:adjustRightInd/>
        <w:jc w:val="both"/>
        <w:rPr>
          <w:rFonts w:ascii="Times New Roman" w:hAnsi="Times New Roman"/>
        </w:rPr>
      </w:pPr>
    </w:p>
    <w:p w14:paraId="3103A63D" w14:textId="77777777" w:rsidR="002374BD" w:rsidRPr="0002515A" w:rsidRDefault="002374BD" w:rsidP="002374BD">
      <w:pPr>
        <w:widowControl/>
        <w:autoSpaceDE/>
        <w:autoSpaceDN/>
        <w:adjustRightInd/>
        <w:ind w:firstLine="720"/>
        <w:jc w:val="both"/>
        <w:rPr>
          <w:rFonts w:ascii="Times New Roman" w:hAnsi="Times New Roman"/>
        </w:rPr>
      </w:pPr>
      <w:r w:rsidRPr="0002515A">
        <w:rPr>
          <w:rFonts w:ascii="Times New Roman" w:hAnsi="Times New Roman"/>
        </w:rPr>
        <w:t>4. Drittstaatsangehörige, denen der Aufenthalt als Forscher erlaubt worden ist und die von der Möglichkeit Gebrauch machen möchten, ihren Aufenthalt zeitweilig zu verlängern, um Arbeit zu suchen oder ein Unternehmen zu gründen,</w:t>
      </w:r>
    </w:p>
    <w:p w14:paraId="740D32D2" w14:textId="77777777" w:rsidR="002374BD" w:rsidRPr="0002515A" w:rsidRDefault="002374BD" w:rsidP="002374BD">
      <w:pPr>
        <w:widowControl/>
        <w:autoSpaceDE/>
        <w:autoSpaceDN/>
        <w:adjustRightInd/>
        <w:jc w:val="both"/>
        <w:rPr>
          <w:rFonts w:ascii="Times New Roman" w:hAnsi="Times New Roman"/>
        </w:rPr>
      </w:pPr>
    </w:p>
    <w:p w14:paraId="39639920" w14:textId="77777777" w:rsidR="002374BD" w:rsidRPr="0002515A" w:rsidRDefault="002374BD" w:rsidP="002374BD">
      <w:pPr>
        <w:widowControl/>
        <w:autoSpaceDE/>
        <w:autoSpaceDN/>
        <w:adjustRightInd/>
        <w:ind w:firstLine="720"/>
        <w:jc w:val="both"/>
        <w:rPr>
          <w:rFonts w:ascii="Times New Roman" w:hAnsi="Times New Roman"/>
        </w:rPr>
      </w:pPr>
      <w:r w:rsidRPr="0002515A">
        <w:rPr>
          <w:rFonts w:ascii="Times New Roman" w:hAnsi="Times New Roman"/>
        </w:rPr>
        <w:t>5. Drittstaatsangehörige, denen Aufenthalt und Arbeit im Königreich in einer dieser Eigenschaften gemäß den Bestimmungen von Titel II Kapitel 6 des Gesetzes erlaubt oder gestattet sind.</w:t>
      </w:r>
    </w:p>
    <w:p w14:paraId="3CF63DC3" w14:textId="77777777" w:rsidR="002374BD" w:rsidRPr="0002515A" w:rsidRDefault="002374BD" w:rsidP="002374BD">
      <w:pPr>
        <w:widowControl/>
        <w:autoSpaceDE/>
        <w:autoSpaceDN/>
        <w:adjustRightInd/>
        <w:jc w:val="both"/>
        <w:rPr>
          <w:rFonts w:ascii="Times New Roman" w:hAnsi="Times New Roman"/>
        </w:rPr>
      </w:pPr>
    </w:p>
    <w:p w14:paraId="4DAC3336" w14:textId="77777777" w:rsidR="002374BD" w:rsidRPr="0002515A" w:rsidRDefault="002374BD" w:rsidP="002374BD">
      <w:pPr>
        <w:widowControl/>
        <w:autoSpaceDE/>
        <w:autoSpaceDN/>
        <w:adjustRightInd/>
        <w:ind w:firstLine="720"/>
        <w:jc w:val="both"/>
        <w:rPr>
          <w:rFonts w:ascii="Times New Roman" w:hAnsi="Times New Roman"/>
        </w:rPr>
      </w:pPr>
      <w:r w:rsidRPr="0002515A">
        <w:rPr>
          <w:rFonts w:ascii="Times New Roman" w:hAnsi="Times New Roman"/>
        </w:rPr>
        <w:t>Die allgemeinen Bestimmungen des vorliegenden Erlasses sind auf sie anwendbar, sofern die Bestimmungen des vorliegenden Kapitels nicht davon abweichen.</w:t>
      </w:r>
    </w:p>
    <w:p w14:paraId="6235827F" w14:textId="77777777" w:rsidR="002374BD" w:rsidRPr="0002515A" w:rsidRDefault="002374BD" w:rsidP="002374BD">
      <w:pPr>
        <w:widowControl/>
        <w:autoSpaceDE/>
        <w:autoSpaceDN/>
        <w:adjustRightInd/>
        <w:jc w:val="both"/>
        <w:rPr>
          <w:rFonts w:ascii="Times New Roman" w:hAnsi="Times New Roman"/>
        </w:rPr>
      </w:pPr>
    </w:p>
    <w:p w14:paraId="2A7E2B5B" w14:textId="77777777" w:rsidR="002374BD" w:rsidRPr="0002515A" w:rsidRDefault="002374BD" w:rsidP="002374BD">
      <w:pPr>
        <w:widowControl/>
        <w:autoSpaceDE/>
        <w:autoSpaceDN/>
        <w:adjustRightInd/>
        <w:jc w:val="both"/>
        <w:rPr>
          <w:rFonts w:ascii="Times New Roman" w:hAnsi="Times New Roman"/>
        </w:rPr>
      </w:pPr>
    </w:p>
    <w:p w14:paraId="39DC20D9" w14:textId="2EFFE843" w:rsidR="002374BD" w:rsidRPr="0002515A" w:rsidRDefault="002374BD" w:rsidP="002374BD">
      <w:pPr>
        <w:widowControl/>
        <w:autoSpaceDE/>
        <w:autoSpaceDN/>
        <w:adjustRightInd/>
        <w:jc w:val="both"/>
        <w:rPr>
          <w:rFonts w:ascii="Times New Roman" w:hAnsi="Times New Roman"/>
        </w:rPr>
      </w:pPr>
      <w:r w:rsidRPr="0002515A">
        <w:rPr>
          <w:rFonts w:ascii="Times New Roman" w:hAnsi="Times New Roman"/>
          <w:i/>
          <w:iCs/>
        </w:rPr>
        <w:t>Abschnitt 2</w:t>
      </w:r>
      <w:r w:rsidRPr="0002515A">
        <w:rPr>
          <w:rFonts w:ascii="Times New Roman" w:hAnsi="Times New Roman"/>
        </w:rPr>
        <w:t xml:space="preserve"> - Erlaubnis für Forscher, Erlaubnis für langfristige Mobilität für Forscher, Erlaubnis für kurzfristige Mobilität für Forscher und ihre Familienangehörigen, Erlaubnis nach der Forschungstätigkeit im Hinblick auf die Arbeitssuche oder Unternehmensgründung</w:t>
      </w:r>
    </w:p>
    <w:p w14:paraId="4CE4EF16" w14:textId="77777777" w:rsidR="002374BD" w:rsidRPr="0002515A" w:rsidRDefault="002374BD" w:rsidP="002374BD">
      <w:pPr>
        <w:widowControl/>
        <w:autoSpaceDE/>
        <w:autoSpaceDN/>
        <w:adjustRightInd/>
        <w:jc w:val="both"/>
        <w:rPr>
          <w:rFonts w:ascii="Times New Roman" w:hAnsi="Times New Roman"/>
        </w:rPr>
      </w:pPr>
    </w:p>
    <w:p w14:paraId="78CEA631" w14:textId="77777777" w:rsidR="002374BD" w:rsidRPr="0002515A" w:rsidRDefault="002374BD" w:rsidP="002374BD">
      <w:pPr>
        <w:widowControl/>
        <w:autoSpaceDE/>
        <w:autoSpaceDN/>
        <w:adjustRightInd/>
        <w:jc w:val="both"/>
        <w:rPr>
          <w:rFonts w:ascii="Times New Roman" w:hAnsi="Times New Roman"/>
        </w:rPr>
      </w:pPr>
    </w:p>
    <w:p w14:paraId="05B4F90F" w14:textId="77777777" w:rsidR="002374BD" w:rsidRPr="0002515A" w:rsidRDefault="002374BD" w:rsidP="002374BD">
      <w:pPr>
        <w:widowControl/>
        <w:autoSpaceDE/>
        <w:autoSpaceDN/>
        <w:adjustRightInd/>
        <w:jc w:val="center"/>
        <w:rPr>
          <w:rFonts w:ascii="Times New Roman" w:hAnsi="Times New Roman"/>
        </w:rPr>
      </w:pPr>
      <w:r w:rsidRPr="0002515A">
        <w:rPr>
          <w:rFonts w:ascii="Times New Roman" w:hAnsi="Times New Roman"/>
        </w:rPr>
        <w:t>Unterabschnitt 1 - Erlaubnis für Forscher</w:t>
      </w:r>
    </w:p>
    <w:p w14:paraId="0AC374AB" w14:textId="77777777" w:rsidR="002374BD" w:rsidRPr="0002515A" w:rsidRDefault="002374BD" w:rsidP="002374BD">
      <w:pPr>
        <w:widowControl/>
        <w:autoSpaceDE/>
        <w:autoSpaceDN/>
        <w:adjustRightInd/>
        <w:jc w:val="both"/>
        <w:rPr>
          <w:rFonts w:ascii="Times New Roman" w:hAnsi="Times New Roman"/>
        </w:rPr>
      </w:pPr>
    </w:p>
    <w:p w14:paraId="38F3A145" w14:textId="77777777" w:rsidR="002374BD" w:rsidRPr="0002515A" w:rsidRDefault="002374BD" w:rsidP="002374BD">
      <w:pPr>
        <w:widowControl/>
        <w:autoSpaceDE/>
        <w:autoSpaceDN/>
        <w:adjustRightInd/>
        <w:jc w:val="both"/>
        <w:rPr>
          <w:rFonts w:ascii="Times New Roman" w:hAnsi="Times New Roman"/>
        </w:rPr>
      </w:pPr>
    </w:p>
    <w:p w14:paraId="075F6ACA" w14:textId="0ADA21B9" w:rsidR="002374BD" w:rsidRPr="0002515A" w:rsidRDefault="006D2E26" w:rsidP="002374BD">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105/70</w:t>
      </w:r>
      <w:r w:rsidR="002374BD" w:rsidRPr="0002515A">
        <w:rPr>
          <w:rFonts w:ascii="Times New Roman" w:hAnsi="Times New Roman"/>
        </w:rPr>
        <w:t xml:space="preserve"> - Die Bestimmungen des vorliegenden Unterabschnitts finden Anwendung auf Drittstaatsangehörige, die im Hinblick auf einen Aufenthalt von mehr als neunzig Tagen als Forscher einen Antrag gemäß Artikel 61/12 des Gesetzes einreichen oder denen es erlaubt ist, sich mehr als neunzig Tage in dieser Eigenschaft auf dem Staatsgebiet aufzuhalten.</w:t>
      </w:r>
    </w:p>
    <w:p w14:paraId="7290705E" w14:textId="77777777" w:rsidR="002374BD" w:rsidRPr="0002515A" w:rsidRDefault="002374BD" w:rsidP="002374BD">
      <w:pPr>
        <w:widowControl/>
        <w:autoSpaceDE/>
        <w:autoSpaceDN/>
        <w:adjustRightInd/>
        <w:jc w:val="both"/>
        <w:rPr>
          <w:rFonts w:ascii="Times New Roman" w:hAnsi="Times New Roman"/>
        </w:rPr>
      </w:pPr>
    </w:p>
    <w:p w14:paraId="1652E0EF" w14:textId="77777777" w:rsidR="002374BD" w:rsidRPr="0002515A" w:rsidRDefault="002374BD" w:rsidP="002374BD">
      <w:pPr>
        <w:widowControl/>
        <w:autoSpaceDE/>
        <w:autoSpaceDN/>
        <w:adjustRightInd/>
        <w:jc w:val="both"/>
        <w:rPr>
          <w:rFonts w:ascii="Times New Roman" w:hAnsi="Times New Roman"/>
        </w:rPr>
      </w:pPr>
    </w:p>
    <w:p w14:paraId="2A33ADB3" w14:textId="7347EFD1" w:rsidR="002374BD" w:rsidRPr="0002515A" w:rsidRDefault="006D2E26" w:rsidP="002374BD">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105/71</w:t>
      </w:r>
      <w:r w:rsidR="002374BD" w:rsidRPr="0002515A">
        <w:rPr>
          <w:rFonts w:ascii="Times New Roman" w:hAnsi="Times New Roman"/>
        </w:rPr>
        <w:t xml:space="preserve"> - Unbeschadet der regionalen oder gemeinschaftlichen Rechtsvorschriften über die Beschäftigung ausländischer Arbeitnehmer enthält der in Artikel 61/12 des Gesetzes erwähnte Aufenthaltsantrag neben den in Artikel 61/13/3 </w:t>
      </w:r>
      <w:r w:rsidRPr="0002515A">
        <w:rPr>
          <w:rFonts w:ascii="Times New Roman" w:hAnsi="Times New Roman"/>
        </w:rPr>
        <w:t>§ </w:t>
      </w:r>
      <w:r w:rsidR="002374BD" w:rsidRPr="0002515A">
        <w:rPr>
          <w:rFonts w:ascii="Times New Roman" w:hAnsi="Times New Roman"/>
        </w:rPr>
        <w:t>1 des Gesetzes erwähnten Unterlagen mindestens folgende Informationen:</w:t>
      </w:r>
    </w:p>
    <w:p w14:paraId="1B9B8711" w14:textId="77777777" w:rsidR="002374BD" w:rsidRPr="0002515A" w:rsidRDefault="002374BD" w:rsidP="002374BD">
      <w:pPr>
        <w:widowControl/>
        <w:autoSpaceDE/>
        <w:autoSpaceDN/>
        <w:adjustRightInd/>
        <w:jc w:val="both"/>
        <w:rPr>
          <w:rFonts w:ascii="Times New Roman" w:hAnsi="Times New Roman"/>
        </w:rPr>
      </w:pPr>
    </w:p>
    <w:p w14:paraId="38996540" w14:textId="77777777" w:rsidR="002374BD" w:rsidRPr="0002515A" w:rsidRDefault="002374BD" w:rsidP="002374BD">
      <w:pPr>
        <w:widowControl/>
        <w:autoSpaceDE/>
        <w:autoSpaceDN/>
        <w:adjustRightInd/>
        <w:ind w:firstLine="720"/>
        <w:jc w:val="both"/>
        <w:rPr>
          <w:rFonts w:ascii="Times New Roman" w:hAnsi="Times New Roman"/>
        </w:rPr>
      </w:pPr>
      <w:r w:rsidRPr="0002515A">
        <w:rPr>
          <w:rFonts w:ascii="Times New Roman" w:hAnsi="Times New Roman"/>
        </w:rPr>
        <w:t>1. diplomatische oder konsularische Vertretung, die für den Wohn- oder Aufenthaltsort im Ausland des Betreffenden zuständig ist,</w:t>
      </w:r>
    </w:p>
    <w:p w14:paraId="6FCE2C6D" w14:textId="77777777" w:rsidR="002374BD" w:rsidRPr="0002515A" w:rsidRDefault="002374BD" w:rsidP="002374BD">
      <w:pPr>
        <w:widowControl/>
        <w:autoSpaceDE/>
        <w:autoSpaceDN/>
        <w:adjustRightInd/>
        <w:jc w:val="both"/>
        <w:rPr>
          <w:rFonts w:ascii="Times New Roman" w:hAnsi="Times New Roman"/>
        </w:rPr>
      </w:pPr>
    </w:p>
    <w:p w14:paraId="538B4C2E" w14:textId="77777777" w:rsidR="002374BD" w:rsidRPr="0002515A" w:rsidRDefault="002374BD" w:rsidP="002374BD">
      <w:pPr>
        <w:widowControl/>
        <w:autoSpaceDE/>
        <w:autoSpaceDN/>
        <w:adjustRightInd/>
        <w:ind w:firstLine="720"/>
        <w:jc w:val="both"/>
        <w:rPr>
          <w:rFonts w:ascii="Times New Roman" w:hAnsi="Times New Roman"/>
        </w:rPr>
      </w:pPr>
      <w:r w:rsidRPr="0002515A">
        <w:rPr>
          <w:rFonts w:ascii="Times New Roman" w:hAnsi="Times New Roman"/>
        </w:rPr>
        <w:t>2. E-Mail-Adresse des Forschers und der in Belgien zugelassenen Forschungseinrichtung, die den Antrag einreicht.</w:t>
      </w:r>
    </w:p>
    <w:p w14:paraId="21F660D9" w14:textId="77777777" w:rsidR="002374BD" w:rsidRPr="0002515A" w:rsidRDefault="002374BD" w:rsidP="002374BD">
      <w:pPr>
        <w:widowControl/>
        <w:autoSpaceDE/>
        <w:autoSpaceDN/>
        <w:adjustRightInd/>
        <w:jc w:val="both"/>
        <w:rPr>
          <w:rFonts w:ascii="Times New Roman" w:hAnsi="Times New Roman"/>
        </w:rPr>
      </w:pPr>
    </w:p>
    <w:p w14:paraId="054F34D2" w14:textId="77777777" w:rsidR="002374BD" w:rsidRPr="0002515A" w:rsidRDefault="002374BD" w:rsidP="002374BD">
      <w:pPr>
        <w:widowControl/>
        <w:autoSpaceDE/>
        <w:autoSpaceDN/>
        <w:adjustRightInd/>
        <w:jc w:val="both"/>
        <w:rPr>
          <w:rFonts w:ascii="Times New Roman" w:hAnsi="Times New Roman"/>
        </w:rPr>
      </w:pPr>
    </w:p>
    <w:p w14:paraId="03EE1A09" w14:textId="5D03E040" w:rsidR="002374BD" w:rsidRPr="0002515A" w:rsidRDefault="006D2E26" w:rsidP="002374BD">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105/72</w:t>
      </w:r>
      <w:r w:rsidR="002374BD" w:rsidRPr="0002515A">
        <w:rPr>
          <w:rFonts w:ascii="Times New Roman" w:hAnsi="Times New Roman"/>
        </w:rPr>
        <w:t xml:space="preserve"> - </w:t>
      </w:r>
      <w:r w:rsidRPr="0002515A">
        <w:rPr>
          <w:rFonts w:ascii="Times New Roman" w:hAnsi="Times New Roman"/>
        </w:rPr>
        <w:t>§ </w:t>
      </w:r>
      <w:r w:rsidR="002374BD" w:rsidRPr="0002515A">
        <w:rPr>
          <w:rFonts w:ascii="Times New Roman" w:hAnsi="Times New Roman"/>
        </w:rPr>
        <w:t xml:space="preserve">1 ­ Wenn einem Drittstaatsangehörigen das Arbeiten von der zuständigen regionalen Behörde und der Aufenthalt in Anwendung von Artikel 61/13/3 </w:t>
      </w:r>
      <w:r w:rsidRPr="0002515A">
        <w:rPr>
          <w:rFonts w:ascii="Times New Roman" w:hAnsi="Times New Roman"/>
        </w:rPr>
        <w:t>§ </w:t>
      </w:r>
      <w:r w:rsidR="002374BD" w:rsidRPr="0002515A">
        <w:rPr>
          <w:rFonts w:ascii="Times New Roman" w:hAnsi="Times New Roman"/>
        </w:rPr>
        <w:t>1 des Gesetzes erlaubt worden ist, notifiziert der Minister oder sein Beauftragter ihm diesen Beschluss anhand eines Dokuments gemäß dem Muster in Anlage 46.</w:t>
      </w:r>
    </w:p>
    <w:p w14:paraId="60697D65" w14:textId="77777777" w:rsidR="002374BD" w:rsidRPr="0002515A" w:rsidRDefault="002374BD" w:rsidP="002374BD">
      <w:pPr>
        <w:widowControl/>
        <w:autoSpaceDE/>
        <w:autoSpaceDN/>
        <w:adjustRightInd/>
        <w:jc w:val="both"/>
        <w:rPr>
          <w:rFonts w:ascii="Times New Roman" w:hAnsi="Times New Roman"/>
        </w:rPr>
      </w:pPr>
    </w:p>
    <w:p w14:paraId="49FC7963" w14:textId="3646C892" w:rsidR="002374BD" w:rsidRPr="0002515A" w:rsidRDefault="006D2E26" w:rsidP="002374BD">
      <w:pPr>
        <w:widowControl/>
        <w:autoSpaceDE/>
        <w:autoSpaceDN/>
        <w:adjustRightInd/>
        <w:ind w:firstLine="720"/>
        <w:jc w:val="both"/>
        <w:rPr>
          <w:rFonts w:ascii="Times New Roman" w:hAnsi="Times New Roman"/>
        </w:rPr>
      </w:pPr>
      <w:r w:rsidRPr="0002515A">
        <w:rPr>
          <w:rFonts w:ascii="Times New Roman" w:hAnsi="Times New Roman"/>
        </w:rPr>
        <w:t>§ </w:t>
      </w:r>
      <w:r w:rsidR="002374BD" w:rsidRPr="0002515A">
        <w:rPr>
          <w:rFonts w:ascii="Times New Roman" w:hAnsi="Times New Roman"/>
        </w:rPr>
        <w:t xml:space="preserve">2 - Gemäß Artikel 3 des Zusammenarbeitsabkommens vom 6. Dezember 2018 und Artikel 61/13/4 </w:t>
      </w:r>
      <w:r w:rsidRPr="0002515A">
        <w:rPr>
          <w:rFonts w:ascii="Times New Roman" w:hAnsi="Times New Roman"/>
        </w:rPr>
        <w:t>§ </w:t>
      </w:r>
      <w:r w:rsidR="002374BD" w:rsidRPr="0002515A">
        <w:rPr>
          <w:rFonts w:ascii="Times New Roman" w:hAnsi="Times New Roman"/>
        </w:rPr>
        <w:t>1 Absatz 2 des Gesetzes entspricht die Dauer der Aufenthaltserlaubnis der Dauer der Arbeitserlaubnis.</w:t>
      </w:r>
    </w:p>
    <w:p w14:paraId="75C9A1CE" w14:textId="77777777" w:rsidR="002374BD" w:rsidRPr="0002515A" w:rsidRDefault="002374BD" w:rsidP="002374BD">
      <w:pPr>
        <w:widowControl/>
        <w:autoSpaceDE/>
        <w:autoSpaceDN/>
        <w:adjustRightInd/>
        <w:jc w:val="both"/>
        <w:rPr>
          <w:rFonts w:ascii="Times New Roman" w:hAnsi="Times New Roman"/>
        </w:rPr>
      </w:pPr>
    </w:p>
    <w:p w14:paraId="535149AE" w14:textId="0E676D22" w:rsidR="002374BD" w:rsidRPr="0002515A" w:rsidRDefault="006D2E26" w:rsidP="002374BD">
      <w:pPr>
        <w:widowControl/>
        <w:autoSpaceDE/>
        <w:autoSpaceDN/>
        <w:adjustRightInd/>
        <w:ind w:firstLine="720"/>
        <w:jc w:val="both"/>
        <w:rPr>
          <w:rFonts w:ascii="Times New Roman" w:hAnsi="Times New Roman"/>
        </w:rPr>
      </w:pPr>
      <w:r w:rsidRPr="0002515A">
        <w:rPr>
          <w:rFonts w:ascii="Times New Roman" w:hAnsi="Times New Roman"/>
        </w:rPr>
        <w:t>§ </w:t>
      </w:r>
      <w:r w:rsidR="002374BD" w:rsidRPr="0002515A">
        <w:rPr>
          <w:rFonts w:ascii="Times New Roman" w:hAnsi="Times New Roman"/>
        </w:rPr>
        <w:t xml:space="preserve">3 ­ Der Minister oder sein Beauftragter übermittelt der diplomatischen oder konsularischen Vertretung, die für den Wohn- oder Aufenthaltsort im Ausland des Betreffenden zuständig ist, eine Kopie des gemäß dem Muster in Anlage 46 ausgestellten Dokuments, das dem Betreffenden gemäß </w:t>
      </w:r>
      <w:r w:rsidRPr="0002515A">
        <w:rPr>
          <w:rFonts w:ascii="Times New Roman" w:hAnsi="Times New Roman"/>
        </w:rPr>
        <w:t>§ </w:t>
      </w:r>
      <w:r w:rsidR="002374BD" w:rsidRPr="0002515A">
        <w:rPr>
          <w:rFonts w:ascii="Times New Roman" w:hAnsi="Times New Roman"/>
        </w:rPr>
        <w:t>1 notifiziert worden ist, im Hinblick auf die Ausstellung des für dessen Einreise erforderlichen Visums, das den Vermerk "Forscher" trägt.</w:t>
      </w:r>
    </w:p>
    <w:p w14:paraId="70847D23" w14:textId="77777777" w:rsidR="002374BD" w:rsidRPr="0002515A" w:rsidRDefault="002374BD" w:rsidP="002374BD">
      <w:pPr>
        <w:widowControl/>
        <w:autoSpaceDE/>
        <w:autoSpaceDN/>
        <w:adjustRightInd/>
        <w:jc w:val="both"/>
        <w:rPr>
          <w:rFonts w:ascii="Times New Roman" w:hAnsi="Times New Roman"/>
        </w:rPr>
      </w:pPr>
    </w:p>
    <w:p w14:paraId="7ACF50FD" w14:textId="77777777" w:rsidR="002374BD" w:rsidRPr="0002515A" w:rsidRDefault="002374BD" w:rsidP="002374BD">
      <w:pPr>
        <w:widowControl/>
        <w:autoSpaceDE/>
        <w:autoSpaceDN/>
        <w:adjustRightInd/>
        <w:jc w:val="both"/>
        <w:rPr>
          <w:rFonts w:ascii="Times New Roman" w:hAnsi="Times New Roman"/>
        </w:rPr>
      </w:pPr>
    </w:p>
    <w:p w14:paraId="25C19B42" w14:textId="1181758E" w:rsidR="002374BD" w:rsidRPr="0002515A" w:rsidRDefault="006D2E26" w:rsidP="002374BD">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105/73</w:t>
      </w:r>
      <w:r w:rsidR="002374BD" w:rsidRPr="0002515A">
        <w:rPr>
          <w:rFonts w:ascii="Times New Roman" w:hAnsi="Times New Roman"/>
        </w:rPr>
        <w:t xml:space="preserve"> - </w:t>
      </w:r>
      <w:r w:rsidRPr="0002515A">
        <w:rPr>
          <w:rFonts w:ascii="Times New Roman" w:hAnsi="Times New Roman"/>
        </w:rPr>
        <w:t>§ </w:t>
      </w:r>
      <w:r w:rsidR="002374BD" w:rsidRPr="0002515A">
        <w:rPr>
          <w:rFonts w:ascii="Times New Roman" w:hAnsi="Times New Roman"/>
        </w:rPr>
        <w:t>1 ­ In Artikel 105/72 erwähnte Drittstaatsangehörige beantragen die Gewährung eines Visums für den längerfristigen Aufenthalt bei der diplomatischen oder konsularischen Vertretung, die für ihren Wohn- oder Aufenthaltsort im Ausland zuständig ist.</w:t>
      </w:r>
    </w:p>
    <w:p w14:paraId="0F6DEA0D" w14:textId="77777777" w:rsidR="002374BD" w:rsidRPr="0002515A" w:rsidRDefault="002374BD" w:rsidP="002374BD">
      <w:pPr>
        <w:widowControl/>
        <w:autoSpaceDE/>
        <w:autoSpaceDN/>
        <w:adjustRightInd/>
        <w:jc w:val="both"/>
        <w:rPr>
          <w:rFonts w:ascii="Times New Roman" w:hAnsi="Times New Roman"/>
        </w:rPr>
      </w:pPr>
    </w:p>
    <w:p w14:paraId="06B8BB9C" w14:textId="77777777" w:rsidR="002374BD" w:rsidRPr="0002515A" w:rsidRDefault="002374BD" w:rsidP="002374BD">
      <w:pPr>
        <w:widowControl/>
        <w:autoSpaceDE/>
        <w:autoSpaceDN/>
        <w:adjustRightInd/>
        <w:ind w:firstLine="720"/>
        <w:jc w:val="both"/>
        <w:rPr>
          <w:rFonts w:ascii="Times New Roman" w:hAnsi="Times New Roman"/>
        </w:rPr>
      </w:pPr>
      <w:r w:rsidRPr="0002515A">
        <w:rPr>
          <w:rFonts w:ascii="Times New Roman" w:hAnsi="Times New Roman"/>
        </w:rPr>
        <w:t>Die Vertretung stellt ihnen auf Vorlage ihres Passes oder eines gleichwertigen Reisedokuments gemäß Artikel 6 Absatz 1 Buchstabe </w:t>
      </w:r>
      <w:r w:rsidRPr="0002515A">
        <w:rPr>
          <w:rFonts w:ascii="Times New Roman" w:hAnsi="Times New Roman"/>
          <w:i/>
        </w:rPr>
        <w:t>a)</w:t>
      </w:r>
      <w:r w:rsidRPr="0002515A">
        <w:rPr>
          <w:rFonts w:ascii="Times New Roman" w:hAnsi="Times New Roman"/>
        </w:rPr>
        <w:t xml:space="preserve"> des Schengener Grenzkodex und des ihnen notifizierten Dokuments gemäß dem Muster in Anlage 46 unverzüglich ein Visum für den längerfristigen Aufenthalt aus.</w:t>
      </w:r>
    </w:p>
    <w:p w14:paraId="7801FCB3" w14:textId="77777777" w:rsidR="002374BD" w:rsidRPr="0002515A" w:rsidRDefault="002374BD" w:rsidP="002374BD">
      <w:pPr>
        <w:widowControl/>
        <w:autoSpaceDE/>
        <w:autoSpaceDN/>
        <w:adjustRightInd/>
        <w:jc w:val="both"/>
        <w:rPr>
          <w:rFonts w:ascii="Times New Roman" w:hAnsi="Times New Roman"/>
        </w:rPr>
      </w:pPr>
    </w:p>
    <w:p w14:paraId="7F486598" w14:textId="77777777" w:rsidR="002374BD" w:rsidRPr="0002515A" w:rsidRDefault="002374BD" w:rsidP="002374BD">
      <w:pPr>
        <w:widowControl/>
        <w:autoSpaceDE/>
        <w:autoSpaceDN/>
        <w:adjustRightInd/>
        <w:ind w:firstLine="720"/>
        <w:jc w:val="both"/>
        <w:rPr>
          <w:rFonts w:ascii="Times New Roman" w:hAnsi="Times New Roman"/>
        </w:rPr>
      </w:pPr>
      <w:r w:rsidRPr="0002515A">
        <w:rPr>
          <w:rFonts w:ascii="Times New Roman" w:hAnsi="Times New Roman"/>
        </w:rPr>
        <w:t>Bei einem Visum für den längerfristigen Aufenthalt wird im Bereich "Anmerkungen" auf der Visummarke vermerkt, dass das Visum dem "Forscher" erteilt worden ist.</w:t>
      </w:r>
    </w:p>
    <w:p w14:paraId="176E811E" w14:textId="77777777" w:rsidR="002374BD" w:rsidRPr="0002515A" w:rsidRDefault="002374BD" w:rsidP="002374BD">
      <w:pPr>
        <w:widowControl/>
        <w:autoSpaceDE/>
        <w:autoSpaceDN/>
        <w:adjustRightInd/>
        <w:jc w:val="both"/>
        <w:rPr>
          <w:rFonts w:ascii="Times New Roman" w:hAnsi="Times New Roman"/>
        </w:rPr>
      </w:pPr>
    </w:p>
    <w:p w14:paraId="055C09FC" w14:textId="2CB90921" w:rsidR="002374BD" w:rsidRPr="0002515A" w:rsidRDefault="006D2E26" w:rsidP="002374BD">
      <w:pPr>
        <w:widowControl/>
        <w:autoSpaceDE/>
        <w:autoSpaceDN/>
        <w:adjustRightInd/>
        <w:ind w:firstLine="720"/>
        <w:jc w:val="both"/>
        <w:rPr>
          <w:rFonts w:ascii="Times New Roman" w:hAnsi="Times New Roman"/>
        </w:rPr>
      </w:pPr>
      <w:r w:rsidRPr="0002515A">
        <w:rPr>
          <w:rFonts w:ascii="Times New Roman" w:hAnsi="Times New Roman"/>
        </w:rPr>
        <w:t>§ </w:t>
      </w:r>
      <w:r w:rsidR="002374BD" w:rsidRPr="0002515A">
        <w:rPr>
          <w:rFonts w:ascii="Times New Roman" w:hAnsi="Times New Roman"/>
        </w:rPr>
        <w:t xml:space="preserve">2 - Gemäß Artikel 12 Absatz 4 des Gesetzes muss ein Drittstaatsangehöriger, dem aufgrund von </w:t>
      </w:r>
      <w:r w:rsidRPr="0002515A">
        <w:rPr>
          <w:rFonts w:ascii="Times New Roman" w:hAnsi="Times New Roman"/>
        </w:rPr>
        <w:t>§ </w:t>
      </w:r>
      <w:r w:rsidR="002374BD" w:rsidRPr="0002515A">
        <w:rPr>
          <w:rFonts w:ascii="Times New Roman" w:hAnsi="Times New Roman"/>
        </w:rPr>
        <w:t>1 ein Visum für den längerfristigen Aufenthalt ausgestellt worden ist, binnen acht Werktagen nach seiner Einreise bei der Gemeindeverwaltung seines Wohnortes vorstellig werden, um sich ins Fremdenregister eintragen zu lassen und seine Erlaubnis für Forscher zu erhalten.</w:t>
      </w:r>
    </w:p>
    <w:p w14:paraId="36F7B0DC" w14:textId="77777777" w:rsidR="002374BD" w:rsidRPr="0002515A" w:rsidRDefault="002374BD" w:rsidP="002374BD">
      <w:pPr>
        <w:widowControl/>
        <w:autoSpaceDE/>
        <w:autoSpaceDN/>
        <w:adjustRightInd/>
        <w:jc w:val="both"/>
        <w:rPr>
          <w:rFonts w:ascii="Times New Roman" w:hAnsi="Times New Roman"/>
        </w:rPr>
      </w:pPr>
    </w:p>
    <w:p w14:paraId="5748B71F" w14:textId="54B45842" w:rsidR="002374BD" w:rsidRPr="0002515A" w:rsidRDefault="002374BD" w:rsidP="002374BD">
      <w:pPr>
        <w:widowControl/>
        <w:autoSpaceDE/>
        <w:autoSpaceDN/>
        <w:adjustRightInd/>
        <w:ind w:firstLine="720"/>
        <w:jc w:val="both"/>
        <w:rPr>
          <w:rFonts w:ascii="Times New Roman" w:hAnsi="Times New Roman"/>
        </w:rPr>
      </w:pPr>
      <w:r w:rsidRPr="0002515A">
        <w:rPr>
          <w:rFonts w:ascii="Times New Roman" w:hAnsi="Times New Roman"/>
        </w:rPr>
        <w:t xml:space="preserve">In Artikel 61/12 </w:t>
      </w:r>
      <w:r w:rsidR="006D2E26" w:rsidRPr="0002515A">
        <w:rPr>
          <w:rFonts w:ascii="Times New Roman" w:hAnsi="Times New Roman"/>
        </w:rPr>
        <w:t>§ </w:t>
      </w:r>
      <w:r w:rsidRPr="0002515A">
        <w:rPr>
          <w:rFonts w:ascii="Times New Roman" w:hAnsi="Times New Roman"/>
        </w:rPr>
        <w:t xml:space="preserve">3 Absatz 2 des Gesetzes erwähnte Personen müssen bei der Gemeindeverwaltung ihres Wohnortes vorstellig werden, um sich in das Fremdenregister </w:t>
      </w:r>
      <w:r w:rsidRPr="0002515A">
        <w:rPr>
          <w:rFonts w:ascii="Times New Roman" w:hAnsi="Times New Roman"/>
        </w:rPr>
        <w:lastRenderedPageBreak/>
        <w:t xml:space="preserve">eintragen zu lassen und ihre Erlaubnis für Forscher anhand des in Artikel 105/72 </w:t>
      </w:r>
      <w:r w:rsidR="006D2E26" w:rsidRPr="0002515A">
        <w:rPr>
          <w:rFonts w:ascii="Times New Roman" w:hAnsi="Times New Roman"/>
        </w:rPr>
        <w:t>§ </w:t>
      </w:r>
      <w:r w:rsidRPr="0002515A">
        <w:rPr>
          <w:rFonts w:ascii="Times New Roman" w:hAnsi="Times New Roman"/>
        </w:rPr>
        <w:t>1 erwähnten Dokuments zu erhalten.</w:t>
      </w:r>
    </w:p>
    <w:p w14:paraId="1BA5F9E1" w14:textId="77777777" w:rsidR="002374BD" w:rsidRPr="0002515A" w:rsidRDefault="002374BD" w:rsidP="002374BD">
      <w:pPr>
        <w:widowControl/>
        <w:autoSpaceDE/>
        <w:autoSpaceDN/>
        <w:adjustRightInd/>
        <w:jc w:val="both"/>
        <w:rPr>
          <w:rFonts w:ascii="Times New Roman" w:hAnsi="Times New Roman"/>
        </w:rPr>
      </w:pPr>
    </w:p>
    <w:p w14:paraId="496FE981" w14:textId="77777777" w:rsidR="002374BD" w:rsidRPr="0002515A" w:rsidRDefault="002374BD" w:rsidP="002374BD">
      <w:pPr>
        <w:widowControl/>
        <w:autoSpaceDE/>
        <w:autoSpaceDN/>
        <w:adjustRightInd/>
        <w:ind w:firstLine="720"/>
        <w:jc w:val="both"/>
        <w:rPr>
          <w:rFonts w:ascii="Times New Roman" w:hAnsi="Times New Roman"/>
        </w:rPr>
      </w:pPr>
      <w:r w:rsidRPr="0002515A">
        <w:rPr>
          <w:rFonts w:ascii="Times New Roman" w:hAnsi="Times New Roman"/>
        </w:rPr>
        <w:t>In Erwartung der Durchführung der Überprüfung des Wohnortes und der Ausstellung der Erlaubnis für Forscher stellt der Bürgermeister oder sein Beauftragter dem Betreffenden unverzüglich ein vorläufiges Aufenthaltsdokument gemäß dem Muster in Anlage 49 aus.</w:t>
      </w:r>
    </w:p>
    <w:p w14:paraId="655DDF9D" w14:textId="77777777" w:rsidR="002374BD" w:rsidRPr="0002515A" w:rsidRDefault="002374BD" w:rsidP="002374BD">
      <w:pPr>
        <w:widowControl/>
        <w:autoSpaceDE/>
        <w:autoSpaceDN/>
        <w:adjustRightInd/>
        <w:jc w:val="both"/>
        <w:rPr>
          <w:rFonts w:ascii="Times New Roman" w:hAnsi="Times New Roman"/>
        </w:rPr>
      </w:pPr>
    </w:p>
    <w:p w14:paraId="5D587D80" w14:textId="77777777" w:rsidR="002374BD" w:rsidRPr="0002515A" w:rsidRDefault="002374BD" w:rsidP="002374BD">
      <w:pPr>
        <w:widowControl/>
        <w:autoSpaceDE/>
        <w:autoSpaceDN/>
        <w:adjustRightInd/>
        <w:ind w:firstLine="720"/>
        <w:jc w:val="both"/>
        <w:rPr>
          <w:rFonts w:ascii="Times New Roman" w:hAnsi="Times New Roman"/>
        </w:rPr>
      </w:pPr>
      <w:r w:rsidRPr="0002515A">
        <w:rPr>
          <w:rFonts w:ascii="Times New Roman" w:hAnsi="Times New Roman"/>
        </w:rPr>
        <w:t>Dieses Dokument ist fünfundvierzig Tage gültig und kann bis zur Ausstellung des Aufenthaltstitels um aufeinander folgende Zeiträume gleicher Dauer verlängert werden.</w:t>
      </w:r>
    </w:p>
    <w:p w14:paraId="26D36DD2" w14:textId="77777777" w:rsidR="002374BD" w:rsidRPr="0002515A" w:rsidRDefault="002374BD" w:rsidP="002374BD">
      <w:pPr>
        <w:widowControl/>
        <w:autoSpaceDE/>
        <w:autoSpaceDN/>
        <w:adjustRightInd/>
        <w:jc w:val="both"/>
        <w:rPr>
          <w:rFonts w:ascii="Times New Roman" w:hAnsi="Times New Roman"/>
        </w:rPr>
      </w:pPr>
    </w:p>
    <w:p w14:paraId="37E2681C" w14:textId="77777777" w:rsidR="002374BD" w:rsidRPr="0002515A" w:rsidRDefault="002374BD" w:rsidP="002374BD">
      <w:pPr>
        <w:widowControl/>
        <w:autoSpaceDE/>
        <w:autoSpaceDN/>
        <w:adjustRightInd/>
        <w:jc w:val="both"/>
        <w:rPr>
          <w:rFonts w:ascii="Times New Roman" w:hAnsi="Times New Roman"/>
        </w:rPr>
      </w:pPr>
    </w:p>
    <w:p w14:paraId="1828CE5C" w14:textId="0933896D" w:rsidR="002374BD" w:rsidRPr="0002515A" w:rsidRDefault="006D2E26" w:rsidP="002374BD">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105/74</w:t>
      </w:r>
      <w:r w:rsidR="002374BD" w:rsidRPr="0002515A">
        <w:rPr>
          <w:rFonts w:ascii="Times New Roman" w:hAnsi="Times New Roman"/>
        </w:rPr>
        <w:t xml:space="preserve"> - Der Beschluss zur Verweigerung des Aufenthalts wird dem betreffenden Drittstaatsangehörigen anhand eines Dokuments gemäß dem Muster in Anlage 48 notifiziert.</w:t>
      </w:r>
    </w:p>
    <w:p w14:paraId="70815452" w14:textId="77777777" w:rsidR="002374BD" w:rsidRPr="0002515A" w:rsidRDefault="002374BD" w:rsidP="002374BD">
      <w:pPr>
        <w:widowControl/>
        <w:autoSpaceDE/>
        <w:autoSpaceDN/>
        <w:adjustRightInd/>
        <w:jc w:val="both"/>
        <w:rPr>
          <w:rFonts w:ascii="Times New Roman" w:hAnsi="Times New Roman"/>
        </w:rPr>
      </w:pPr>
    </w:p>
    <w:p w14:paraId="1433EF90" w14:textId="77777777" w:rsidR="002374BD" w:rsidRPr="0002515A" w:rsidRDefault="002374BD" w:rsidP="002374BD">
      <w:pPr>
        <w:widowControl/>
        <w:autoSpaceDE/>
        <w:autoSpaceDN/>
        <w:adjustRightInd/>
        <w:jc w:val="both"/>
        <w:rPr>
          <w:rFonts w:ascii="Times New Roman" w:hAnsi="Times New Roman"/>
        </w:rPr>
      </w:pPr>
    </w:p>
    <w:p w14:paraId="2C8CB0C5" w14:textId="1FC63358" w:rsidR="002374BD" w:rsidRPr="0002515A" w:rsidRDefault="006D2E26" w:rsidP="002374BD">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105/75</w:t>
      </w:r>
      <w:r w:rsidR="002374BD" w:rsidRPr="0002515A">
        <w:rPr>
          <w:rFonts w:ascii="Times New Roman" w:hAnsi="Times New Roman"/>
        </w:rPr>
        <w:t xml:space="preserve"> - Neben den in Artikel 61/13/3 </w:t>
      </w:r>
      <w:r w:rsidRPr="0002515A">
        <w:rPr>
          <w:rFonts w:ascii="Times New Roman" w:hAnsi="Times New Roman"/>
        </w:rPr>
        <w:t>§ </w:t>
      </w:r>
      <w:r w:rsidR="002374BD" w:rsidRPr="0002515A">
        <w:rPr>
          <w:rFonts w:ascii="Times New Roman" w:hAnsi="Times New Roman"/>
        </w:rPr>
        <w:t>1 des Gesetzes erwähnten Unterlagen wird dem in Artikel 61/13 des Gesetzes erwähnten Antrag auf Erneuerung eine Kopie der gültigen Erlaubnis für Forscher, die den Aufenthalt des Betreffenden deckt, beigefügt.</w:t>
      </w:r>
    </w:p>
    <w:p w14:paraId="2C664D75" w14:textId="77777777" w:rsidR="002374BD" w:rsidRPr="0002515A" w:rsidRDefault="002374BD" w:rsidP="002374BD">
      <w:pPr>
        <w:widowControl/>
        <w:autoSpaceDE/>
        <w:autoSpaceDN/>
        <w:adjustRightInd/>
        <w:jc w:val="both"/>
        <w:rPr>
          <w:rFonts w:ascii="Times New Roman" w:hAnsi="Times New Roman"/>
        </w:rPr>
      </w:pPr>
    </w:p>
    <w:p w14:paraId="139EBAD5" w14:textId="77777777" w:rsidR="002374BD" w:rsidRPr="0002515A" w:rsidRDefault="002374BD" w:rsidP="002374BD">
      <w:pPr>
        <w:widowControl/>
        <w:autoSpaceDE/>
        <w:autoSpaceDN/>
        <w:adjustRightInd/>
        <w:jc w:val="both"/>
        <w:rPr>
          <w:rFonts w:ascii="Times New Roman" w:hAnsi="Times New Roman"/>
        </w:rPr>
      </w:pPr>
    </w:p>
    <w:p w14:paraId="6BB65DD0" w14:textId="016FF82A" w:rsidR="002374BD" w:rsidRPr="0002515A" w:rsidRDefault="006D2E26" w:rsidP="002374BD">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105/76</w:t>
      </w:r>
      <w:r w:rsidR="002374BD" w:rsidRPr="0002515A">
        <w:rPr>
          <w:rFonts w:ascii="Times New Roman" w:hAnsi="Times New Roman"/>
        </w:rPr>
        <w:t xml:space="preserve"> - </w:t>
      </w:r>
      <w:r w:rsidRPr="0002515A">
        <w:rPr>
          <w:rFonts w:ascii="Times New Roman" w:hAnsi="Times New Roman"/>
        </w:rPr>
        <w:t>§ </w:t>
      </w:r>
      <w:r w:rsidR="002374BD" w:rsidRPr="0002515A">
        <w:rPr>
          <w:rFonts w:ascii="Times New Roman" w:hAnsi="Times New Roman"/>
        </w:rPr>
        <w:t xml:space="preserve">1 ­ Wenn ein Drittstaatsangehöriger von der zuständigen regionalen Behörde die Erlaubnis erhält, weiter zu arbeiten, und es ihm in Anwendung von Artikel 61/13 </w:t>
      </w:r>
      <w:r w:rsidRPr="0002515A">
        <w:rPr>
          <w:rFonts w:ascii="Times New Roman" w:hAnsi="Times New Roman"/>
        </w:rPr>
        <w:t>§ </w:t>
      </w:r>
      <w:r w:rsidR="002374BD" w:rsidRPr="0002515A">
        <w:rPr>
          <w:rFonts w:ascii="Times New Roman" w:hAnsi="Times New Roman"/>
        </w:rPr>
        <w:t>1 des Gesetzes erlaubt worden ist, sich weiter auf dem Staatsgebiet aufzuhalten, notifiziert der Minister oder sein Beauftragter ihm diesen Beschluss anhand des Dokuments gemäß dem Muster in Anlage 46.</w:t>
      </w:r>
    </w:p>
    <w:p w14:paraId="4E39EC5F" w14:textId="77777777" w:rsidR="002374BD" w:rsidRPr="0002515A" w:rsidRDefault="002374BD" w:rsidP="002374BD">
      <w:pPr>
        <w:widowControl/>
        <w:autoSpaceDE/>
        <w:autoSpaceDN/>
        <w:adjustRightInd/>
        <w:jc w:val="both"/>
        <w:rPr>
          <w:rFonts w:ascii="Times New Roman" w:hAnsi="Times New Roman"/>
        </w:rPr>
      </w:pPr>
    </w:p>
    <w:p w14:paraId="1F2DE370" w14:textId="13919552" w:rsidR="002374BD" w:rsidRPr="0002515A" w:rsidRDefault="006D2E26" w:rsidP="002374BD">
      <w:pPr>
        <w:widowControl/>
        <w:autoSpaceDE/>
        <w:autoSpaceDN/>
        <w:adjustRightInd/>
        <w:ind w:firstLine="720"/>
        <w:jc w:val="both"/>
        <w:rPr>
          <w:rFonts w:ascii="Times New Roman" w:hAnsi="Times New Roman"/>
        </w:rPr>
      </w:pPr>
      <w:r w:rsidRPr="0002515A">
        <w:rPr>
          <w:rFonts w:ascii="Times New Roman" w:hAnsi="Times New Roman"/>
        </w:rPr>
        <w:t>§ </w:t>
      </w:r>
      <w:r w:rsidR="002374BD" w:rsidRPr="0002515A">
        <w:rPr>
          <w:rFonts w:ascii="Times New Roman" w:hAnsi="Times New Roman"/>
        </w:rPr>
        <w:t>2 - Die Dauer der Aufenthaltserlaubnis entspricht der Dauer der Arbeitserlaubnis.</w:t>
      </w:r>
    </w:p>
    <w:p w14:paraId="3E7AFAE2" w14:textId="77777777" w:rsidR="002374BD" w:rsidRPr="0002515A" w:rsidRDefault="002374BD" w:rsidP="002374BD">
      <w:pPr>
        <w:widowControl/>
        <w:autoSpaceDE/>
        <w:autoSpaceDN/>
        <w:adjustRightInd/>
        <w:jc w:val="both"/>
        <w:rPr>
          <w:rFonts w:ascii="Times New Roman" w:hAnsi="Times New Roman"/>
        </w:rPr>
      </w:pPr>
    </w:p>
    <w:p w14:paraId="77C607D9" w14:textId="77777777" w:rsidR="002374BD" w:rsidRPr="0002515A" w:rsidRDefault="002374BD" w:rsidP="002374BD">
      <w:pPr>
        <w:widowControl/>
        <w:autoSpaceDE/>
        <w:autoSpaceDN/>
        <w:adjustRightInd/>
        <w:jc w:val="both"/>
        <w:rPr>
          <w:rFonts w:ascii="Times New Roman" w:hAnsi="Times New Roman"/>
        </w:rPr>
      </w:pPr>
    </w:p>
    <w:p w14:paraId="0EF7769D" w14:textId="4EE3A696" w:rsidR="002374BD" w:rsidRPr="0002515A" w:rsidRDefault="006D2E26" w:rsidP="002374BD">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105/77</w:t>
      </w:r>
      <w:r w:rsidR="002374BD" w:rsidRPr="0002515A">
        <w:rPr>
          <w:rFonts w:ascii="Times New Roman" w:hAnsi="Times New Roman"/>
        </w:rPr>
        <w:t xml:space="preserve"> - </w:t>
      </w:r>
      <w:r w:rsidRPr="0002515A">
        <w:rPr>
          <w:rFonts w:ascii="Times New Roman" w:hAnsi="Times New Roman"/>
        </w:rPr>
        <w:t>§ </w:t>
      </w:r>
      <w:r w:rsidR="002374BD" w:rsidRPr="0002515A">
        <w:rPr>
          <w:rFonts w:ascii="Times New Roman" w:hAnsi="Times New Roman"/>
        </w:rPr>
        <w:t xml:space="preserve">1 ­ Der Minister oder sein Beauftragter übermittelt der Gemeindeverwaltung des Wohnortes des Betreffenden unverzüglich eine Kopie des in Artikel 105/76 </w:t>
      </w:r>
      <w:r w:rsidRPr="0002515A">
        <w:rPr>
          <w:rFonts w:ascii="Times New Roman" w:hAnsi="Times New Roman"/>
        </w:rPr>
        <w:t>§ </w:t>
      </w:r>
      <w:r w:rsidR="002374BD" w:rsidRPr="0002515A">
        <w:rPr>
          <w:rFonts w:ascii="Times New Roman" w:hAnsi="Times New Roman"/>
        </w:rPr>
        <w:t xml:space="preserve">1 erwähnten Dokuments, das gemäß dem Muster in Anlage 46 ausgestellt wird, im Hinblick auf die Erneuerung der Erlaubnis gemäß </w:t>
      </w:r>
      <w:r w:rsidRPr="0002515A">
        <w:rPr>
          <w:rFonts w:ascii="Times New Roman" w:hAnsi="Times New Roman"/>
        </w:rPr>
        <w:t>§ </w:t>
      </w:r>
      <w:r w:rsidR="002374BD" w:rsidRPr="0002515A">
        <w:rPr>
          <w:rFonts w:ascii="Times New Roman" w:hAnsi="Times New Roman"/>
        </w:rPr>
        <w:t>2.</w:t>
      </w:r>
    </w:p>
    <w:p w14:paraId="468E1597" w14:textId="77777777" w:rsidR="002374BD" w:rsidRPr="0002515A" w:rsidRDefault="002374BD" w:rsidP="002374BD">
      <w:pPr>
        <w:widowControl/>
        <w:autoSpaceDE/>
        <w:autoSpaceDN/>
        <w:adjustRightInd/>
        <w:jc w:val="both"/>
        <w:rPr>
          <w:rFonts w:ascii="Times New Roman" w:hAnsi="Times New Roman"/>
        </w:rPr>
      </w:pPr>
    </w:p>
    <w:p w14:paraId="53DF104E" w14:textId="1022DA88"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rPr>
        <w:t>§ </w:t>
      </w:r>
      <w:r w:rsidR="002374BD" w:rsidRPr="0002515A">
        <w:rPr>
          <w:rFonts w:ascii="Times New Roman" w:hAnsi="Times New Roman"/>
        </w:rPr>
        <w:t>2 - Der Drittstaatsangehörige beantragt die Erneuerung seiner Erlaubnis bei der Gemeindeverwaltung seines Wohnortes.</w:t>
      </w:r>
    </w:p>
    <w:p w14:paraId="2F8160FF" w14:textId="77777777" w:rsidR="002374BD" w:rsidRPr="0002515A" w:rsidRDefault="002374BD" w:rsidP="002374BD">
      <w:pPr>
        <w:widowControl/>
        <w:autoSpaceDE/>
        <w:autoSpaceDN/>
        <w:adjustRightInd/>
        <w:jc w:val="both"/>
        <w:rPr>
          <w:rFonts w:ascii="Times New Roman" w:hAnsi="Times New Roman"/>
        </w:rPr>
      </w:pPr>
    </w:p>
    <w:p w14:paraId="1172D641" w14:textId="77777777" w:rsidR="002374BD" w:rsidRPr="0002515A" w:rsidRDefault="002374BD" w:rsidP="00825280">
      <w:pPr>
        <w:widowControl/>
        <w:autoSpaceDE/>
        <w:autoSpaceDN/>
        <w:adjustRightInd/>
        <w:ind w:firstLine="720"/>
        <w:jc w:val="both"/>
        <w:rPr>
          <w:rFonts w:ascii="Times New Roman" w:hAnsi="Times New Roman"/>
        </w:rPr>
      </w:pPr>
      <w:r w:rsidRPr="0002515A">
        <w:rPr>
          <w:rFonts w:ascii="Times New Roman" w:hAnsi="Times New Roman"/>
        </w:rPr>
        <w:t>Der Bürgermeister oder sein Beauftragter erneuert unverzüglich die Erlaubnis auf Antrag des Betreffenden hin und auf Vorlage des dem Betreffenden notifizierten Dokuments gemäß dem Muster in Anlage 46.</w:t>
      </w:r>
    </w:p>
    <w:p w14:paraId="7D923741" w14:textId="77777777" w:rsidR="002374BD" w:rsidRPr="0002515A" w:rsidRDefault="002374BD" w:rsidP="002374BD">
      <w:pPr>
        <w:widowControl/>
        <w:autoSpaceDE/>
        <w:autoSpaceDN/>
        <w:adjustRightInd/>
        <w:jc w:val="both"/>
        <w:rPr>
          <w:rFonts w:ascii="Times New Roman" w:hAnsi="Times New Roman"/>
        </w:rPr>
      </w:pPr>
    </w:p>
    <w:p w14:paraId="0920036D" w14:textId="77777777" w:rsidR="00825280" w:rsidRPr="0002515A" w:rsidRDefault="00825280" w:rsidP="002374BD">
      <w:pPr>
        <w:widowControl/>
        <w:autoSpaceDE/>
        <w:autoSpaceDN/>
        <w:adjustRightInd/>
        <w:jc w:val="both"/>
        <w:rPr>
          <w:rFonts w:ascii="Times New Roman" w:hAnsi="Times New Roman"/>
        </w:rPr>
      </w:pPr>
    </w:p>
    <w:p w14:paraId="6D5EA8EE" w14:textId="03CBE495"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105/78</w:t>
      </w:r>
      <w:r w:rsidR="002374BD" w:rsidRPr="0002515A">
        <w:rPr>
          <w:rFonts w:ascii="Times New Roman" w:hAnsi="Times New Roman"/>
        </w:rPr>
        <w:t xml:space="preserve"> - Der Beschluss zur Verweigerung der Erneuerung wird dem Drittstaatsangehörigen anhand des Dokuments gemäß dem Muster in Anlage 48 notifiziert.</w:t>
      </w:r>
    </w:p>
    <w:p w14:paraId="63839716" w14:textId="77777777" w:rsidR="002374BD" w:rsidRPr="0002515A" w:rsidRDefault="002374BD" w:rsidP="002374BD">
      <w:pPr>
        <w:widowControl/>
        <w:autoSpaceDE/>
        <w:autoSpaceDN/>
        <w:adjustRightInd/>
        <w:jc w:val="both"/>
        <w:rPr>
          <w:rFonts w:ascii="Times New Roman" w:hAnsi="Times New Roman"/>
        </w:rPr>
      </w:pPr>
    </w:p>
    <w:p w14:paraId="4B378280" w14:textId="77777777" w:rsidR="00825280" w:rsidRPr="0002515A" w:rsidRDefault="00825280" w:rsidP="002374BD">
      <w:pPr>
        <w:widowControl/>
        <w:autoSpaceDE/>
        <w:autoSpaceDN/>
        <w:adjustRightInd/>
        <w:jc w:val="both"/>
        <w:rPr>
          <w:rFonts w:ascii="Times New Roman" w:hAnsi="Times New Roman"/>
        </w:rPr>
      </w:pPr>
    </w:p>
    <w:p w14:paraId="4A482519" w14:textId="4A6842ED"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105/79</w:t>
      </w:r>
      <w:r w:rsidR="002374BD" w:rsidRPr="0002515A">
        <w:rPr>
          <w:rFonts w:ascii="Times New Roman" w:hAnsi="Times New Roman"/>
        </w:rPr>
        <w:t xml:space="preserve"> - Das in Artikel 61/13/4 Absatz 4 des Gesetzes erwähnte Dokument wird gemäß dem Muster in Anlage 51 ausgestellt.</w:t>
      </w:r>
    </w:p>
    <w:p w14:paraId="4CC3FE75" w14:textId="77777777" w:rsidR="002374BD" w:rsidRPr="0002515A" w:rsidRDefault="002374BD" w:rsidP="002374BD">
      <w:pPr>
        <w:widowControl/>
        <w:autoSpaceDE/>
        <w:autoSpaceDN/>
        <w:adjustRightInd/>
        <w:jc w:val="both"/>
        <w:rPr>
          <w:rFonts w:ascii="Times New Roman" w:hAnsi="Times New Roman"/>
        </w:rPr>
      </w:pPr>
    </w:p>
    <w:p w14:paraId="3DAFBE76" w14:textId="77777777" w:rsidR="00825280" w:rsidRPr="0002515A" w:rsidRDefault="00825280" w:rsidP="002374BD">
      <w:pPr>
        <w:widowControl/>
        <w:autoSpaceDE/>
        <w:autoSpaceDN/>
        <w:adjustRightInd/>
        <w:jc w:val="both"/>
        <w:rPr>
          <w:rFonts w:ascii="Times New Roman" w:hAnsi="Times New Roman"/>
        </w:rPr>
      </w:pPr>
    </w:p>
    <w:p w14:paraId="1605A832" w14:textId="4C31E357"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b/>
          <w:bCs/>
        </w:rPr>
        <w:lastRenderedPageBreak/>
        <w:t>Art. </w:t>
      </w:r>
      <w:r w:rsidR="002374BD" w:rsidRPr="0002515A">
        <w:rPr>
          <w:rFonts w:ascii="Times New Roman" w:hAnsi="Times New Roman"/>
          <w:b/>
          <w:bCs/>
        </w:rPr>
        <w:t>105/80</w:t>
      </w:r>
      <w:r w:rsidR="002374BD" w:rsidRPr="0002515A">
        <w:rPr>
          <w:rFonts w:ascii="Times New Roman" w:hAnsi="Times New Roman"/>
        </w:rPr>
        <w:t xml:space="preserve"> - Der Beschluss zur Beendigung des Aufenthalts wird anhand eines Dokuments gemäß dem Muster in Anlage 52 notifiziert.</w:t>
      </w:r>
    </w:p>
    <w:p w14:paraId="721249E6" w14:textId="77777777" w:rsidR="002374BD" w:rsidRPr="0002515A" w:rsidRDefault="002374BD" w:rsidP="002374BD">
      <w:pPr>
        <w:widowControl/>
        <w:autoSpaceDE/>
        <w:autoSpaceDN/>
        <w:adjustRightInd/>
        <w:jc w:val="both"/>
        <w:rPr>
          <w:rFonts w:ascii="Times New Roman" w:hAnsi="Times New Roman"/>
        </w:rPr>
      </w:pPr>
    </w:p>
    <w:p w14:paraId="6B7B40E7" w14:textId="77777777" w:rsidR="00825280" w:rsidRPr="0002515A" w:rsidRDefault="00825280" w:rsidP="002374BD">
      <w:pPr>
        <w:widowControl/>
        <w:autoSpaceDE/>
        <w:autoSpaceDN/>
        <w:adjustRightInd/>
        <w:jc w:val="both"/>
        <w:rPr>
          <w:rFonts w:ascii="Times New Roman" w:hAnsi="Times New Roman"/>
        </w:rPr>
      </w:pPr>
    </w:p>
    <w:p w14:paraId="42A9DE30" w14:textId="77777777" w:rsidR="002374BD" w:rsidRPr="0002515A" w:rsidRDefault="002374BD" w:rsidP="00825280">
      <w:pPr>
        <w:widowControl/>
        <w:autoSpaceDE/>
        <w:autoSpaceDN/>
        <w:adjustRightInd/>
        <w:jc w:val="center"/>
        <w:rPr>
          <w:rFonts w:ascii="Times New Roman" w:hAnsi="Times New Roman"/>
        </w:rPr>
      </w:pPr>
      <w:r w:rsidRPr="0002515A">
        <w:rPr>
          <w:rFonts w:ascii="Times New Roman" w:hAnsi="Times New Roman"/>
        </w:rPr>
        <w:t>Unterabschnitt 2 - Erlaubnis für kurzfristige Mobilität für Forscher und ihre Familienangehörigen</w:t>
      </w:r>
    </w:p>
    <w:p w14:paraId="09BDA4FE" w14:textId="77777777" w:rsidR="002374BD" w:rsidRPr="0002515A" w:rsidRDefault="002374BD" w:rsidP="002374BD">
      <w:pPr>
        <w:widowControl/>
        <w:autoSpaceDE/>
        <w:autoSpaceDN/>
        <w:adjustRightInd/>
        <w:jc w:val="both"/>
        <w:rPr>
          <w:rFonts w:ascii="Times New Roman" w:hAnsi="Times New Roman"/>
        </w:rPr>
      </w:pPr>
    </w:p>
    <w:p w14:paraId="29F4B531" w14:textId="77777777" w:rsidR="00825280" w:rsidRPr="0002515A" w:rsidRDefault="00825280" w:rsidP="002374BD">
      <w:pPr>
        <w:widowControl/>
        <w:autoSpaceDE/>
        <w:autoSpaceDN/>
        <w:adjustRightInd/>
        <w:jc w:val="both"/>
        <w:rPr>
          <w:rFonts w:ascii="Times New Roman" w:hAnsi="Times New Roman"/>
        </w:rPr>
      </w:pPr>
    </w:p>
    <w:p w14:paraId="4B6F57AD" w14:textId="6B044313"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105/81</w:t>
      </w:r>
      <w:r w:rsidR="002374BD" w:rsidRPr="0002515A">
        <w:rPr>
          <w:rFonts w:ascii="Times New Roman" w:hAnsi="Times New Roman"/>
        </w:rPr>
        <w:t xml:space="preserve"> - </w:t>
      </w:r>
      <w:r w:rsidRPr="0002515A">
        <w:rPr>
          <w:rFonts w:ascii="Times New Roman" w:hAnsi="Times New Roman"/>
        </w:rPr>
        <w:t>§ </w:t>
      </w:r>
      <w:r w:rsidR="002374BD" w:rsidRPr="0002515A">
        <w:rPr>
          <w:rFonts w:ascii="Times New Roman" w:hAnsi="Times New Roman"/>
        </w:rPr>
        <w:t>1 ­ Drittstaatsangehörige, die sich als Forscher oder Familienangehöriger eines Forschers gemäß Artikel 61/13/5 im Rahmen einer kurzfristigen Mobilität in Belgien aufhalten möchten, müssen gemäß Artikel 5 des Gesetzes binnen drei Werktagen nach ihrer Einreise bei der Gemeindeverwaltung vorstellig werden, um ihre Anwesenheit im Rahmen einer kurzfristigen Mobilität zu melden, und müssen folgende Nachweise vorlegen:</w:t>
      </w:r>
    </w:p>
    <w:p w14:paraId="0983528E" w14:textId="77777777" w:rsidR="002374BD" w:rsidRPr="0002515A" w:rsidRDefault="002374BD" w:rsidP="002374BD">
      <w:pPr>
        <w:widowControl/>
        <w:autoSpaceDE/>
        <w:autoSpaceDN/>
        <w:adjustRightInd/>
        <w:jc w:val="both"/>
        <w:rPr>
          <w:rFonts w:ascii="Times New Roman" w:hAnsi="Times New Roman"/>
        </w:rPr>
      </w:pPr>
    </w:p>
    <w:p w14:paraId="0E02C8BD" w14:textId="77777777" w:rsidR="002374BD" w:rsidRPr="0002515A" w:rsidRDefault="002374BD" w:rsidP="00825280">
      <w:pPr>
        <w:widowControl/>
        <w:autoSpaceDE/>
        <w:autoSpaceDN/>
        <w:adjustRightInd/>
        <w:ind w:firstLine="720"/>
        <w:jc w:val="both"/>
        <w:rPr>
          <w:rFonts w:ascii="Times New Roman" w:hAnsi="Times New Roman"/>
        </w:rPr>
      </w:pPr>
      <w:r w:rsidRPr="0002515A">
        <w:rPr>
          <w:rFonts w:ascii="Times New Roman" w:hAnsi="Times New Roman"/>
        </w:rPr>
        <w:t>1. vom ersten Mitgliedstaat ausgestellte Aufenthaltserlaubnis für Forscher oder Familienangehörige eines Forschers, die mindestens für die Dauer des geplanten Aufenthalts gültig ist,</w:t>
      </w:r>
    </w:p>
    <w:p w14:paraId="1BDBA226" w14:textId="77777777" w:rsidR="002374BD" w:rsidRPr="0002515A" w:rsidRDefault="002374BD" w:rsidP="002374BD">
      <w:pPr>
        <w:widowControl/>
        <w:autoSpaceDE/>
        <w:autoSpaceDN/>
        <w:adjustRightInd/>
        <w:jc w:val="both"/>
        <w:rPr>
          <w:rFonts w:ascii="Times New Roman" w:hAnsi="Times New Roman"/>
        </w:rPr>
      </w:pPr>
    </w:p>
    <w:p w14:paraId="53E85B14" w14:textId="77777777" w:rsidR="002374BD" w:rsidRPr="0002515A" w:rsidRDefault="002374BD" w:rsidP="00825280">
      <w:pPr>
        <w:widowControl/>
        <w:autoSpaceDE/>
        <w:autoSpaceDN/>
        <w:adjustRightInd/>
        <w:ind w:firstLine="720"/>
        <w:jc w:val="both"/>
        <w:rPr>
          <w:rFonts w:ascii="Times New Roman" w:hAnsi="Times New Roman"/>
        </w:rPr>
      </w:pPr>
      <w:r w:rsidRPr="0002515A">
        <w:rPr>
          <w:rFonts w:ascii="Times New Roman" w:hAnsi="Times New Roman"/>
        </w:rPr>
        <w:t>2. gültiger Pass, dessen Gültigkeitsdauer mindestens der Gültigkeitsdauer des geplanten Aufenthalts entspricht,</w:t>
      </w:r>
    </w:p>
    <w:p w14:paraId="13FAEEDA" w14:textId="77777777" w:rsidR="002374BD" w:rsidRPr="0002515A" w:rsidRDefault="002374BD" w:rsidP="002374BD">
      <w:pPr>
        <w:widowControl/>
        <w:autoSpaceDE/>
        <w:autoSpaceDN/>
        <w:adjustRightInd/>
        <w:jc w:val="both"/>
        <w:rPr>
          <w:rFonts w:ascii="Times New Roman" w:hAnsi="Times New Roman"/>
        </w:rPr>
      </w:pPr>
    </w:p>
    <w:p w14:paraId="1CA9D9D8" w14:textId="77777777" w:rsidR="002374BD" w:rsidRPr="0002515A" w:rsidRDefault="002374BD" w:rsidP="00825280">
      <w:pPr>
        <w:widowControl/>
        <w:autoSpaceDE/>
        <w:autoSpaceDN/>
        <w:adjustRightInd/>
        <w:ind w:firstLine="720"/>
        <w:jc w:val="both"/>
        <w:rPr>
          <w:rFonts w:ascii="Times New Roman" w:hAnsi="Times New Roman"/>
        </w:rPr>
      </w:pPr>
      <w:r w:rsidRPr="0002515A">
        <w:rPr>
          <w:rFonts w:ascii="Times New Roman" w:hAnsi="Times New Roman"/>
        </w:rPr>
        <w:t>3. gegebenenfalls Aufnahmevereinbarung, die der Forscher mit einer zugelassenen Forschungseinrichtung in Belgien geschlossen hat, oder ein anderes Dokument, aus dem die Dauer des Aufenthalts hervorgeht,</w:t>
      </w:r>
    </w:p>
    <w:p w14:paraId="3B16F33C" w14:textId="77777777" w:rsidR="002374BD" w:rsidRPr="0002515A" w:rsidRDefault="002374BD" w:rsidP="002374BD">
      <w:pPr>
        <w:widowControl/>
        <w:autoSpaceDE/>
        <w:autoSpaceDN/>
        <w:adjustRightInd/>
        <w:jc w:val="both"/>
        <w:rPr>
          <w:rFonts w:ascii="Times New Roman" w:hAnsi="Times New Roman"/>
        </w:rPr>
      </w:pPr>
    </w:p>
    <w:p w14:paraId="7A7E0E60" w14:textId="77777777" w:rsidR="002374BD" w:rsidRPr="0002515A" w:rsidRDefault="002374BD" w:rsidP="00825280">
      <w:pPr>
        <w:widowControl/>
        <w:autoSpaceDE/>
        <w:autoSpaceDN/>
        <w:adjustRightInd/>
        <w:ind w:firstLine="720"/>
        <w:jc w:val="both"/>
        <w:rPr>
          <w:rFonts w:ascii="Times New Roman" w:hAnsi="Times New Roman"/>
        </w:rPr>
      </w:pPr>
      <w:r w:rsidRPr="0002515A">
        <w:rPr>
          <w:rFonts w:ascii="Times New Roman" w:hAnsi="Times New Roman"/>
        </w:rPr>
        <w:t>4. wenn der Antrag vom Familienmitglied eines Forschers eingereicht wird, Nachweis, dass der Forscher sich in Belgien aufhält.</w:t>
      </w:r>
    </w:p>
    <w:p w14:paraId="50FA60F3" w14:textId="77777777" w:rsidR="002374BD" w:rsidRPr="0002515A" w:rsidRDefault="002374BD" w:rsidP="002374BD">
      <w:pPr>
        <w:widowControl/>
        <w:autoSpaceDE/>
        <w:autoSpaceDN/>
        <w:adjustRightInd/>
        <w:jc w:val="both"/>
        <w:rPr>
          <w:rFonts w:ascii="Times New Roman" w:hAnsi="Times New Roman"/>
        </w:rPr>
      </w:pPr>
    </w:p>
    <w:p w14:paraId="30662FA8" w14:textId="6814D537"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rPr>
        <w:t>§ </w:t>
      </w:r>
      <w:r w:rsidR="002374BD" w:rsidRPr="0002515A">
        <w:rPr>
          <w:rFonts w:ascii="Times New Roman" w:hAnsi="Times New Roman"/>
        </w:rPr>
        <w:t xml:space="preserve">2 - Auf Vorlage der in </w:t>
      </w:r>
      <w:r w:rsidRPr="0002515A">
        <w:rPr>
          <w:rFonts w:ascii="Times New Roman" w:hAnsi="Times New Roman"/>
        </w:rPr>
        <w:t>§ </w:t>
      </w:r>
      <w:r w:rsidR="002374BD" w:rsidRPr="0002515A">
        <w:rPr>
          <w:rFonts w:ascii="Times New Roman" w:hAnsi="Times New Roman"/>
        </w:rPr>
        <w:t>1 erwähnten Nachweise stellt der Bürgermeister ein gemäß Anlage 62 erstelltes Dokument aus, aus dem die Dauer der kurzfristigen Mobilität hervorgeht und das für eine Höchstdauer von einhundertachtzig Tagen gültig ist.</w:t>
      </w:r>
    </w:p>
    <w:p w14:paraId="5B3F10A7" w14:textId="77777777" w:rsidR="002374BD" w:rsidRPr="0002515A" w:rsidRDefault="002374BD" w:rsidP="002374BD">
      <w:pPr>
        <w:widowControl/>
        <w:autoSpaceDE/>
        <w:autoSpaceDN/>
        <w:adjustRightInd/>
        <w:jc w:val="both"/>
        <w:rPr>
          <w:rFonts w:ascii="Times New Roman" w:hAnsi="Times New Roman"/>
        </w:rPr>
      </w:pPr>
    </w:p>
    <w:p w14:paraId="14E661E0" w14:textId="77777777" w:rsidR="00825280" w:rsidRPr="0002515A" w:rsidRDefault="00825280" w:rsidP="002374BD">
      <w:pPr>
        <w:widowControl/>
        <w:autoSpaceDE/>
        <w:autoSpaceDN/>
        <w:adjustRightInd/>
        <w:jc w:val="both"/>
        <w:rPr>
          <w:rFonts w:ascii="Times New Roman" w:hAnsi="Times New Roman"/>
        </w:rPr>
      </w:pPr>
    </w:p>
    <w:p w14:paraId="1D6EC198" w14:textId="2BD7E7DA" w:rsidR="002374BD" w:rsidRPr="0002515A" w:rsidRDefault="002374BD" w:rsidP="00825280">
      <w:pPr>
        <w:widowControl/>
        <w:autoSpaceDE/>
        <w:autoSpaceDN/>
        <w:adjustRightInd/>
        <w:jc w:val="center"/>
        <w:rPr>
          <w:rFonts w:ascii="Times New Roman" w:hAnsi="Times New Roman"/>
        </w:rPr>
      </w:pPr>
      <w:r w:rsidRPr="0002515A">
        <w:rPr>
          <w:rFonts w:ascii="Times New Roman" w:hAnsi="Times New Roman"/>
        </w:rPr>
        <w:t>Unterabschnitt 3 - Erlaubnis für langfristige Mobilität für Forscher</w:t>
      </w:r>
    </w:p>
    <w:p w14:paraId="3D059F6A" w14:textId="77777777" w:rsidR="002374BD" w:rsidRPr="0002515A" w:rsidRDefault="002374BD" w:rsidP="002374BD">
      <w:pPr>
        <w:widowControl/>
        <w:autoSpaceDE/>
        <w:autoSpaceDN/>
        <w:adjustRightInd/>
        <w:jc w:val="both"/>
        <w:rPr>
          <w:rFonts w:ascii="Times New Roman" w:hAnsi="Times New Roman"/>
        </w:rPr>
      </w:pPr>
    </w:p>
    <w:p w14:paraId="3933FB9B" w14:textId="77777777" w:rsidR="00825280" w:rsidRPr="0002515A" w:rsidRDefault="00825280" w:rsidP="002374BD">
      <w:pPr>
        <w:widowControl/>
        <w:autoSpaceDE/>
        <w:autoSpaceDN/>
        <w:adjustRightInd/>
        <w:jc w:val="both"/>
        <w:rPr>
          <w:rFonts w:ascii="Times New Roman" w:hAnsi="Times New Roman"/>
        </w:rPr>
      </w:pPr>
    </w:p>
    <w:p w14:paraId="1BC16C05" w14:textId="3CA6A9D2"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105/82</w:t>
      </w:r>
      <w:r w:rsidR="002374BD" w:rsidRPr="0002515A">
        <w:rPr>
          <w:rFonts w:ascii="Times New Roman" w:hAnsi="Times New Roman"/>
        </w:rPr>
        <w:t xml:space="preserve"> - Die Bestimmungen des vorliegenden Unterabschnitts finden Anwendung auf Drittstaatsangehörige, die in einem anderen Mitgliedstaat der Europäischen Union eine Erlaubnis für Forscher erhalten haben und im Hinblick auf einen Aufenthalt von mehr als einhundertachtzig Tagen als Forscher im Rahmen der langfristigen Mobilität einen Antrag gemäß Artikel 61/13/8 des Gesetzes einreichen oder denen der Aufenthalt in dieser Eigenschaft erlaubt ist.</w:t>
      </w:r>
    </w:p>
    <w:p w14:paraId="6659AC5E" w14:textId="77777777" w:rsidR="002374BD" w:rsidRPr="0002515A" w:rsidRDefault="002374BD" w:rsidP="002374BD">
      <w:pPr>
        <w:widowControl/>
        <w:autoSpaceDE/>
        <w:autoSpaceDN/>
        <w:adjustRightInd/>
        <w:jc w:val="both"/>
        <w:rPr>
          <w:rFonts w:ascii="Times New Roman" w:hAnsi="Times New Roman"/>
        </w:rPr>
      </w:pPr>
    </w:p>
    <w:p w14:paraId="193686F7" w14:textId="1A483D75" w:rsidR="002374BD" w:rsidRPr="0002515A" w:rsidRDefault="002374BD" w:rsidP="002374BD">
      <w:pPr>
        <w:widowControl/>
        <w:autoSpaceDE/>
        <w:autoSpaceDN/>
        <w:adjustRightInd/>
        <w:jc w:val="both"/>
        <w:rPr>
          <w:rFonts w:ascii="Times New Roman" w:hAnsi="Times New Roman"/>
        </w:rPr>
      </w:pPr>
    </w:p>
    <w:p w14:paraId="61C0ACD1" w14:textId="77777777" w:rsidR="008D31E3" w:rsidRDefault="008D31E3">
      <w:pPr>
        <w:widowControl/>
        <w:autoSpaceDE/>
        <w:autoSpaceDN/>
        <w:adjustRightInd/>
        <w:rPr>
          <w:rFonts w:ascii="Times New Roman" w:hAnsi="Times New Roman"/>
          <w:b/>
          <w:bCs/>
        </w:rPr>
      </w:pPr>
      <w:r>
        <w:rPr>
          <w:rFonts w:ascii="Times New Roman" w:hAnsi="Times New Roman"/>
          <w:b/>
          <w:bCs/>
        </w:rPr>
        <w:br w:type="page"/>
      </w:r>
    </w:p>
    <w:p w14:paraId="5BE46C06" w14:textId="071C3F9A"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b/>
          <w:bCs/>
        </w:rPr>
        <w:lastRenderedPageBreak/>
        <w:t>Art. </w:t>
      </w:r>
      <w:r w:rsidR="002374BD" w:rsidRPr="0002515A">
        <w:rPr>
          <w:rFonts w:ascii="Times New Roman" w:hAnsi="Times New Roman"/>
          <w:b/>
          <w:bCs/>
        </w:rPr>
        <w:t>105/83</w:t>
      </w:r>
      <w:r w:rsidR="002374BD" w:rsidRPr="0002515A">
        <w:rPr>
          <w:rFonts w:ascii="Times New Roman" w:hAnsi="Times New Roman"/>
        </w:rPr>
        <w:t xml:space="preserve"> - Unbeschadet der regionalen oder gemeinschaftlichen Rechtsvorschriften über die Beschäftigung ausländischer Arbeitnehmer enthält der in Artikel 61/13/8 des Gesetzes erwähnte Aufenthaltsantrag neben den in Artikel 61/13/8 </w:t>
      </w:r>
      <w:r w:rsidRPr="0002515A">
        <w:rPr>
          <w:rFonts w:ascii="Times New Roman" w:hAnsi="Times New Roman"/>
        </w:rPr>
        <w:t>§ </w:t>
      </w:r>
      <w:r w:rsidR="002374BD" w:rsidRPr="0002515A">
        <w:rPr>
          <w:rFonts w:ascii="Times New Roman" w:hAnsi="Times New Roman"/>
        </w:rPr>
        <w:t>2 des Gesetzes erwähnten Unterlagen mindestens folgende Informationen:</w:t>
      </w:r>
    </w:p>
    <w:p w14:paraId="65110828" w14:textId="77777777" w:rsidR="002374BD" w:rsidRPr="0002515A" w:rsidRDefault="002374BD" w:rsidP="002374BD">
      <w:pPr>
        <w:widowControl/>
        <w:autoSpaceDE/>
        <w:autoSpaceDN/>
        <w:adjustRightInd/>
        <w:jc w:val="both"/>
        <w:rPr>
          <w:rFonts w:ascii="Times New Roman" w:hAnsi="Times New Roman"/>
        </w:rPr>
      </w:pPr>
    </w:p>
    <w:p w14:paraId="5972C889" w14:textId="77777777" w:rsidR="002374BD" w:rsidRPr="0002515A" w:rsidRDefault="002374BD" w:rsidP="00825280">
      <w:pPr>
        <w:widowControl/>
        <w:autoSpaceDE/>
        <w:autoSpaceDN/>
        <w:adjustRightInd/>
        <w:ind w:firstLine="720"/>
        <w:jc w:val="both"/>
        <w:rPr>
          <w:rFonts w:ascii="Times New Roman" w:hAnsi="Times New Roman"/>
        </w:rPr>
      </w:pPr>
      <w:r w:rsidRPr="0002515A">
        <w:rPr>
          <w:rFonts w:ascii="Times New Roman" w:hAnsi="Times New Roman"/>
        </w:rPr>
        <w:t>1. Adresse des Forschers im ersten Mitgliedstaat,</w:t>
      </w:r>
    </w:p>
    <w:p w14:paraId="23842017" w14:textId="77777777" w:rsidR="002374BD" w:rsidRPr="0002515A" w:rsidRDefault="002374BD" w:rsidP="002374BD">
      <w:pPr>
        <w:widowControl/>
        <w:autoSpaceDE/>
        <w:autoSpaceDN/>
        <w:adjustRightInd/>
        <w:jc w:val="both"/>
        <w:rPr>
          <w:rFonts w:ascii="Times New Roman" w:hAnsi="Times New Roman"/>
        </w:rPr>
      </w:pPr>
    </w:p>
    <w:p w14:paraId="1ECFD08C" w14:textId="77777777" w:rsidR="002374BD" w:rsidRPr="0002515A" w:rsidRDefault="002374BD" w:rsidP="00825280">
      <w:pPr>
        <w:widowControl/>
        <w:autoSpaceDE/>
        <w:autoSpaceDN/>
        <w:adjustRightInd/>
        <w:ind w:firstLine="720"/>
        <w:jc w:val="both"/>
        <w:rPr>
          <w:rFonts w:ascii="Times New Roman" w:hAnsi="Times New Roman"/>
        </w:rPr>
      </w:pPr>
      <w:r w:rsidRPr="0002515A">
        <w:rPr>
          <w:rFonts w:ascii="Times New Roman" w:hAnsi="Times New Roman"/>
        </w:rPr>
        <w:t>2. E-Mail-Adresse des Forschers und des Arbeitgebers.</w:t>
      </w:r>
    </w:p>
    <w:p w14:paraId="25805B8F" w14:textId="77777777" w:rsidR="002374BD" w:rsidRPr="0002515A" w:rsidRDefault="002374BD" w:rsidP="002374BD">
      <w:pPr>
        <w:widowControl/>
        <w:autoSpaceDE/>
        <w:autoSpaceDN/>
        <w:adjustRightInd/>
        <w:jc w:val="both"/>
        <w:rPr>
          <w:rFonts w:ascii="Times New Roman" w:hAnsi="Times New Roman"/>
        </w:rPr>
      </w:pPr>
    </w:p>
    <w:p w14:paraId="38577AAE" w14:textId="77777777" w:rsidR="00825280" w:rsidRPr="0002515A" w:rsidRDefault="00825280" w:rsidP="002374BD">
      <w:pPr>
        <w:widowControl/>
        <w:autoSpaceDE/>
        <w:autoSpaceDN/>
        <w:adjustRightInd/>
        <w:jc w:val="both"/>
        <w:rPr>
          <w:rFonts w:ascii="Times New Roman" w:hAnsi="Times New Roman"/>
        </w:rPr>
      </w:pPr>
    </w:p>
    <w:p w14:paraId="4845487A" w14:textId="1E8031A8"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105/84</w:t>
      </w:r>
      <w:r w:rsidR="002374BD" w:rsidRPr="0002515A">
        <w:rPr>
          <w:rFonts w:ascii="Times New Roman" w:hAnsi="Times New Roman"/>
        </w:rPr>
        <w:t xml:space="preserve"> - </w:t>
      </w:r>
      <w:r w:rsidRPr="0002515A">
        <w:rPr>
          <w:rFonts w:ascii="Times New Roman" w:hAnsi="Times New Roman"/>
        </w:rPr>
        <w:t>§ </w:t>
      </w:r>
      <w:r w:rsidR="002374BD" w:rsidRPr="0002515A">
        <w:rPr>
          <w:rFonts w:ascii="Times New Roman" w:hAnsi="Times New Roman"/>
        </w:rPr>
        <w:t xml:space="preserve">1 ­ Wenn einem Drittstaatsangehörigen das Arbeiten von der zuständigen regionalen Behörde und der Aufenthalt in Anwendung von Artikel 61/13/10 </w:t>
      </w:r>
      <w:r w:rsidRPr="0002515A">
        <w:rPr>
          <w:rFonts w:ascii="Times New Roman" w:hAnsi="Times New Roman"/>
        </w:rPr>
        <w:t>§ </w:t>
      </w:r>
      <w:r w:rsidR="002374BD" w:rsidRPr="0002515A">
        <w:rPr>
          <w:rFonts w:ascii="Times New Roman" w:hAnsi="Times New Roman"/>
        </w:rPr>
        <w:t>1 des Gesetzes erlaubt worden ist, notifiziert der Minister oder sein Beauftragter ihm diesen Beschluss anhand eines Dokuments gemäß dem Muster in Anlage 46.</w:t>
      </w:r>
    </w:p>
    <w:p w14:paraId="24FA4DC2" w14:textId="77777777" w:rsidR="002374BD" w:rsidRPr="0002515A" w:rsidRDefault="002374BD" w:rsidP="002374BD">
      <w:pPr>
        <w:widowControl/>
        <w:autoSpaceDE/>
        <w:autoSpaceDN/>
        <w:adjustRightInd/>
        <w:jc w:val="both"/>
        <w:rPr>
          <w:rFonts w:ascii="Times New Roman" w:hAnsi="Times New Roman"/>
        </w:rPr>
      </w:pPr>
    </w:p>
    <w:p w14:paraId="3185D25C" w14:textId="576667F3"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rPr>
        <w:t>§ </w:t>
      </w:r>
      <w:r w:rsidR="002374BD" w:rsidRPr="0002515A">
        <w:rPr>
          <w:rFonts w:ascii="Times New Roman" w:hAnsi="Times New Roman"/>
        </w:rPr>
        <w:t xml:space="preserve">2 - Gemäß Artikel 3 des Zusammenarbeitsabkommens vom 6. Dezember 2018 und Artikel 61/13/11 </w:t>
      </w:r>
      <w:r w:rsidRPr="0002515A">
        <w:rPr>
          <w:rFonts w:ascii="Times New Roman" w:hAnsi="Times New Roman"/>
        </w:rPr>
        <w:t>§ </w:t>
      </w:r>
      <w:r w:rsidR="002374BD" w:rsidRPr="0002515A">
        <w:rPr>
          <w:rFonts w:ascii="Times New Roman" w:hAnsi="Times New Roman"/>
        </w:rPr>
        <w:t>3 des Gesetzes entspricht die Dauer der Aufenthaltserlaubnis der Dauer der Arbeitserlaubnis.</w:t>
      </w:r>
    </w:p>
    <w:p w14:paraId="75E3E6D0" w14:textId="77777777" w:rsidR="002374BD" w:rsidRPr="0002515A" w:rsidRDefault="002374BD" w:rsidP="002374BD">
      <w:pPr>
        <w:widowControl/>
        <w:autoSpaceDE/>
        <w:autoSpaceDN/>
        <w:adjustRightInd/>
        <w:jc w:val="both"/>
        <w:rPr>
          <w:rFonts w:ascii="Times New Roman" w:hAnsi="Times New Roman"/>
        </w:rPr>
      </w:pPr>
    </w:p>
    <w:p w14:paraId="14084B17" w14:textId="77777777" w:rsidR="00825280" w:rsidRPr="0002515A" w:rsidRDefault="00825280" w:rsidP="002374BD">
      <w:pPr>
        <w:widowControl/>
        <w:autoSpaceDE/>
        <w:autoSpaceDN/>
        <w:adjustRightInd/>
        <w:jc w:val="both"/>
        <w:rPr>
          <w:rFonts w:ascii="Times New Roman" w:hAnsi="Times New Roman"/>
        </w:rPr>
      </w:pPr>
    </w:p>
    <w:p w14:paraId="431AC022" w14:textId="60F9471E"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105/85</w:t>
      </w:r>
      <w:r w:rsidR="002374BD" w:rsidRPr="0002515A">
        <w:rPr>
          <w:rFonts w:ascii="Times New Roman" w:hAnsi="Times New Roman"/>
        </w:rPr>
        <w:t xml:space="preserve"> - Drittstaatsangehörige, die als Forscher im Rahmen einer langfristigen Mobilität nach Belgien kommen, begeben sich binnen acht Werktagen nach ihrer Einreise im Hinblick auf ihre Eintragung ins Fremdenregister und die Ausstellung ihrer Erlaubnis für langfristige Mobilität für Forscher mit dem in Artikel 105/84 </w:t>
      </w:r>
      <w:r w:rsidRPr="0002515A">
        <w:rPr>
          <w:rFonts w:ascii="Times New Roman" w:hAnsi="Times New Roman"/>
        </w:rPr>
        <w:t>§ </w:t>
      </w:r>
      <w:r w:rsidR="002374BD" w:rsidRPr="0002515A">
        <w:rPr>
          <w:rFonts w:ascii="Times New Roman" w:hAnsi="Times New Roman"/>
        </w:rPr>
        <w:t>1 erwähnten Dokument zur Gemeindeverwaltung ihres Wohnortes.</w:t>
      </w:r>
    </w:p>
    <w:p w14:paraId="7449BAE1" w14:textId="77777777" w:rsidR="002374BD" w:rsidRPr="0002515A" w:rsidRDefault="002374BD" w:rsidP="002374BD">
      <w:pPr>
        <w:widowControl/>
        <w:autoSpaceDE/>
        <w:autoSpaceDN/>
        <w:adjustRightInd/>
        <w:jc w:val="both"/>
        <w:rPr>
          <w:rFonts w:ascii="Times New Roman" w:hAnsi="Times New Roman"/>
        </w:rPr>
      </w:pPr>
    </w:p>
    <w:p w14:paraId="4B934478" w14:textId="77777777" w:rsidR="002374BD" w:rsidRPr="0002515A" w:rsidRDefault="002374BD" w:rsidP="00825280">
      <w:pPr>
        <w:widowControl/>
        <w:autoSpaceDE/>
        <w:autoSpaceDN/>
        <w:adjustRightInd/>
        <w:ind w:firstLine="720"/>
        <w:jc w:val="both"/>
        <w:rPr>
          <w:rFonts w:ascii="Times New Roman" w:hAnsi="Times New Roman"/>
        </w:rPr>
      </w:pPr>
      <w:r w:rsidRPr="0002515A">
        <w:rPr>
          <w:rFonts w:ascii="Times New Roman" w:hAnsi="Times New Roman"/>
        </w:rPr>
        <w:t>In Erwartung der Durchführung der Überprüfung des Wohnortes und der Ausstellung der Erlaubnis für langfristige Mobilität für Forscher stellt der Bürgermeister oder sein Beauftragter dem Betreffenden unverzüglich ein vorläufiges Aufenthaltsdokument gemäß dem Muster in Anlage 49 aus.</w:t>
      </w:r>
    </w:p>
    <w:p w14:paraId="6BB69DD0" w14:textId="77777777" w:rsidR="002374BD" w:rsidRPr="0002515A" w:rsidRDefault="002374BD" w:rsidP="002374BD">
      <w:pPr>
        <w:widowControl/>
        <w:autoSpaceDE/>
        <w:autoSpaceDN/>
        <w:adjustRightInd/>
        <w:jc w:val="both"/>
        <w:rPr>
          <w:rFonts w:ascii="Times New Roman" w:hAnsi="Times New Roman"/>
        </w:rPr>
      </w:pPr>
    </w:p>
    <w:p w14:paraId="57D115D1" w14:textId="77777777" w:rsidR="002374BD" w:rsidRPr="0002515A" w:rsidRDefault="002374BD" w:rsidP="00825280">
      <w:pPr>
        <w:widowControl/>
        <w:autoSpaceDE/>
        <w:autoSpaceDN/>
        <w:adjustRightInd/>
        <w:ind w:firstLine="720"/>
        <w:jc w:val="both"/>
        <w:rPr>
          <w:rFonts w:ascii="Times New Roman" w:hAnsi="Times New Roman"/>
        </w:rPr>
      </w:pPr>
      <w:r w:rsidRPr="0002515A">
        <w:rPr>
          <w:rFonts w:ascii="Times New Roman" w:hAnsi="Times New Roman"/>
        </w:rPr>
        <w:t>Dieses Dokument ist fünfundvierzig Tage gültig und kann bis zur Ausstellung der Erlaubnis jedes Mal um die gleiche Dauer verlängert werden.</w:t>
      </w:r>
    </w:p>
    <w:p w14:paraId="0B3EEA71" w14:textId="77777777" w:rsidR="002374BD" w:rsidRPr="0002515A" w:rsidRDefault="002374BD" w:rsidP="002374BD">
      <w:pPr>
        <w:widowControl/>
        <w:autoSpaceDE/>
        <w:autoSpaceDN/>
        <w:adjustRightInd/>
        <w:jc w:val="both"/>
        <w:rPr>
          <w:rFonts w:ascii="Times New Roman" w:hAnsi="Times New Roman"/>
        </w:rPr>
      </w:pPr>
    </w:p>
    <w:p w14:paraId="281326E4" w14:textId="77777777" w:rsidR="00825280" w:rsidRPr="0002515A" w:rsidRDefault="00825280" w:rsidP="002374BD">
      <w:pPr>
        <w:widowControl/>
        <w:autoSpaceDE/>
        <w:autoSpaceDN/>
        <w:adjustRightInd/>
        <w:jc w:val="both"/>
        <w:rPr>
          <w:rFonts w:ascii="Times New Roman" w:hAnsi="Times New Roman"/>
        </w:rPr>
      </w:pPr>
    </w:p>
    <w:p w14:paraId="07B499AA" w14:textId="20CB9127"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105/86</w:t>
      </w:r>
      <w:r w:rsidR="002374BD" w:rsidRPr="0002515A">
        <w:rPr>
          <w:rFonts w:ascii="Times New Roman" w:hAnsi="Times New Roman"/>
        </w:rPr>
        <w:t xml:space="preserve"> - Der Beschluss zur Verweigerung des Aufenthalts wird dem betreffenden Drittstaatsangehörigen anhand eines Dokuments gemäß dem Muster in Anlage 48 notifiziert.</w:t>
      </w:r>
    </w:p>
    <w:p w14:paraId="3677D378" w14:textId="77777777" w:rsidR="002374BD" w:rsidRPr="0002515A" w:rsidRDefault="002374BD" w:rsidP="002374BD">
      <w:pPr>
        <w:widowControl/>
        <w:autoSpaceDE/>
        <w:autoSpaceDN/>
        <w:adjustRightInd/>
        <w:jc w:val="both"/>
        <w:rPr>
          <w:rFonts w:ascii="Times New Roman" w:hAnsi="Times New Roman"/>
        </w:rPr>
      </w:pPr>
    </w:p>
    <w:p w14:paraId="69BBBDDC" w14:textId="77777777" w:rsidR="00825280" w:rsidRPr="0002515A" w:rsidRDefault="00825280" w:rsidP="002374BD">
      <w:pPr>
        <w:widowControl/>
        <w:autoSpaceDE/>
        <w:autoSpaceDN/>
        <w:adjustRightInd/>
        <w:jc w:val="both"/>
        <w:rPr>
          <w:rFonts w:ascii="Times New Roman" w:hAnsi="Times New Roman"/>
        </w:rPr>
      </w:pPr>
    </w:p>
    <w:p w14:paraId="2DF86BBA" w14:textId="2BB503CC"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105/87</w:t>
      </w:r>
      <w:r w:rsidR="002374BD" w:rsidRPr="0002515A">
        <w:rPr>
          <w:rFonts w:ascii="Times New Roman" w:hAnsi="Times New Roman"/>
        </w:rPr>
        <w:t xml:space="preserve"> - Das in Artikel 61/13/4 </w:t>
      </w:r>
      <w:r w:rsidRPr="0002515A">
        <w:rPr>
          <w:rFonts w:ascii="Times New Roman" w:hAnsi="Times New Roman"/>
        </w:rPr>
        <w:t>§ </w:t>
      </w:r>
      <w:r w:rsidR="002374BD" w:rsidRPr="0002515A">
        <w:rPr>
          <w:rFonts w:ascii="Times New Roman" w:hAnsi="Times New Roman"/>
        </w:rPr>
        <w:t>4 des Gesetzes erwähnte Dokument wird gemäß dem Muster in Anlage 51 ausgestellt.</w:t>
      </w:r>
    </w:p>
    <w:p w14:paraId="2E497CD6" w14:textId="77777777" w:rsidR="002374BD" w:rsidRPr="0002515A" w:rsidRDefault="002374BD" w:rsidP="002374BD">
      <w:pPr>
        <w:widowControl/>
        <w:autoSpaceDE/>
        <w:autoSpaceDN/>
        <w:adjustRightInd/>
        <w:jc w:val="both"/>
        <w:rPr>
          <w:rFonts w:ascii="Times New Roman" w:hAnsi="Times New Roman"/>
        </w:rPr>
      </w:pPr>
    </w:p>
    <w:p w14:paraId="6DD604B2" w14:textId="77777777" w:rsidR="00825280" w:rsidRPr="0002515A" w:rsidRDefault="00825280" w:rsidP="002374BD">
      <w:pPr>
        <w:widowControl/>
        <w:autoSpaceDE/>
        <w:autoSpaceDN/>
        <w:adjustRightInd/>
        <w:jc w:val="both"/>
        <w:rPr>
          <w:rFonts w:ascii="Times New Roman" w:hAnsi="Times New Roman"/>
        </w:rPr>
      </w:pPr>
    </w:p>
    <w:p w14:paraId="5446F568" w14:textId="2D374963"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105/88</w:t>
      </w:r>
      <w:r w:rsidR="002374BD" w:rsidRPr="0002515A">
        <w:rPr>
          <w:rFonts w:ascii="Times New Roman" w:hAnsi="Times New Roman"/>
        </w:rPr>
        <w:t xml:space="preserve"> - Der Beschluss zur Beendigung des Aufenthalts wird anhand eines Dokuments gemäß dem Muster in Anlage 52 notifiziert.</w:t>
      </w:r>
    </w:p>
    <w:p w14:paraId="4141848D" w14:textId="77777777" w:rsidR="002374BD" w:rsidRPr="0002515A" w:rsidRDefault="002374BD" w:rsidP="002374BD">
      <w:pPr>
        <w:widowControl/>
        <w:autoSpaceDE/>
        <w:autoSpaceDN/>
        <w:adjustRightInd/>
        <w:jc w:val="both"/>
        <w:rPr>
          <w:rFonts w:ascii="Times New Roman" w:hAnsi="Times New Roman"/>
        </w:rPr>
      </w:pPr>
    </w:p>
    <w:p w14:paraId="15565F66" w14:textId="77777777" w:rsidR="00825280" w:rsidRPr="0002515A" w:rsidRDefault="00825280" w:rsidP="002374BD">
      <w:pPr>
        <w:widowControl/>
        <w:autoSpaceDE/>
        <w:autoSpaceDN/>
        <w:adjustRightInd/>
        <w:jc w:val="both"/>
        <w:rPr>
          <w:rFonts w:ascii="Times New Roman" w:hAnsi="Times New Roman"/>
        </w:rPr>
      </w:pPr>
    </w:p>
    <w:p w14:paraId="0986F309" w14:textId="2D967677" w:rsidR="002374BD" w:rsidRPr="0002515A" w:rsidRDefault="00825280" w:rsidP="00825280">
      <w:pPr>
        <w:widowControl/>
        <w:autoSpaceDE/>
        <w:autoSpaceDN/>
        <w:adjustRightInd/>
        <w:jc w:val="center"/>
        <w:rPr>
          <w:rFonts w:ascii="Times New Roman" w:hAnsi="Times New Roman"/>
        </w:rPr>
      </w:pPr>
      <w:r w:rsidRPr="0002515A">
        <w:rPr>
          <w:rFonts w:ascii="Times New Roman" w:hAnsi="Times New Roman"/>
        </w:rPr>
        <w:br w:type="page"/>
      </w:r>
      <w:r w:rsidR="002374BD" w:rsidRPr="0002515A">
        <w:rPr>
          <w:rFonts w:ascii="Times New Roman" w:hAnsi="Times New Roman"/>
        </w:rPr>
        <w:lastRenderedPageBreak/>
        <w:t>Unterabschnitt 4 - Erlaubnis nach der Forschungstätigkeit im Hinblick auf die Arbeitssuche oder Unternehmensgründung</w:t>
      </w:r>
    </w:p>
    <w:p w14:paraId="192663A2" w14:textId="77777777" w:rsidR="002374BD" w:rsidRPr="0002515A" w:rsidRDefault="002374BD" w:rsidP="002374BD">
      <w:pPr>
        <w:widowControl/>
        <w:autoSpaceDE/>
        <w:autoSpaceDN/>
        <w:adjustRightInd/>
        <w:jc w:val="both"/>
        <w:rPr>
          <w:rFonts w:ascii="Times New Roman" w:hAnsi="Times New Roman"/>
        </w:rPr>
      </w:pPr>
    </w:p>
    <w:p w14:paraId="6C5609E2" w14:textId="77777777" w:rsidR="00825280" w:rsidRPr="0002515A" w:rsidRDefault="00825280" w:rsidP="002374BD">
      <w:pPr>
        <w:widowControl/>
        <w:autoSpaceDE/>
        <w:autoSpaceDN/>
        <w:adjustRightInd/>
        <w:jc w:val="both"/>
        <w:rPr>
          <w:rFonts w:ascii="Times New Roman" w:hAnsi="Times New Roman"/>
        </w:rPr>
      </w:pPr>
    </w:p>
    <w:p w14:paraId="70C8FCA4" w14:textId="563FCE80"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105/89</w:t>
      </w:r>
      <w:r w:rsidR="002374BD" w:rsidRPr="0002515A">
        <w:rPr>
          <w:rFonts w:ascii="Times New Roman" w:hAnsi="Times New Roman"/>
        </w:rPr>
        <w:t xml:space="preserve"> - Vorliegender Unterabschnitt findet Anwendung auf Drittstaatsangehörige, die nach Abschluss ihrer Forschungstätigkeit als Forscher oder Forscher im Rahmen einer langfristigen Mobilität einen Antrag auf Aufenthalt für einen Zeitraum von höchstens zwölf Monaten auf dem Staatsgebiet des Königreichs einreichen, um dort Arbeit zu suchen oder ein Unternehmen zu gründen, oder denen der Aufenthalt in dieser Eigenschaft erlaubt ist.</w:t>
      </w:r>
    </w:p>
    <w:p w14:paraId="699101A8" w14:textId="77777777" w:rsidR="002374BD" w:rsidRPr="0002515A" w:rsidRDefault="002374BD" w:rsidP="002374BD">
      <w:pPr>
        <w:widowControl/>
        <w:autoSpaceDE/>
        <w:autoSpaceDN/>
        <w:adjustRightInd/>
        <w:jc w:val="both"/>
        <w:rPr>
          <w:rFonts w:ascii="Times New Roman" w:hAnsi="Times New Roman"/>
        </w:rPr>
      </w:pPr>
    </w:p>
    <w:p w14:paraId="387C678B" w14:textId="77777777" w:rsidR="00825280" w:rsidRPr="0002515A" w:rsidRDefault="00825280" w:rsidP="002374BD">
      <w:pPr>
        <w:widowControl/>
        <w:autoSpaceDE/>
        <w:autoSpaceDN/>
        <w:adjustRightInd/>
        <w:jc w:val="both"/>
        <w:rPr>
          <w:rFonts w:ascii="Times New Roman" w:hAnsi="Times New Roman"/>
        </w:rPr>
      </w:pPr>
    </w:p>
    <w:p w14:paraId="7AF98164" w14:textId="54C767F3"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105/90</w:t>
      </w:r>
      <w:r w:rsidR="002374BD" w:rsidRPr="0002515A">
        <w:rPr>
          <w:rFonts w:ascii="Times New Roman" w:hAnsi="Times New Roman"/>
        </w:rPr>
        <w:t xml:space="preserve"> - </w:t>
      </w:r>
      <w:r w:rsidRPr="0002515A">
        <w:rPr>
          <w:rFonts w:ascii="Times New Roman" w:hAnsi="Times New Roman"/>
        </w:rPr>
        <w:t>§ </w:t>
      </w:r>
      <w:r w:rsidR="002374BD" w:rsidRPr="0002515A">
        <w:rPr>
          <w:rFonts w:ascii="Times New Roman" w:hAnsi="Times New Roman"/>
        </w:rPr>
        <w:t xml:space="preserve">1 ­ Legt ein in Artikel 105/89 erwähnter Drittstaatsangehöriger rechtzeitig alle in Artikel 61/13/12 </w:t>
      </w:r>
      <w:r w:rsidRPr="0002515A">
        <w:rPr>
          <w:rFonts w:ascii="Times New Roman" w:hAnsi="Times New Roman"/>
        </w:rPr>
        <w:t>§ </w:t>
      </w:r>
      <w:r w:rsidR="002374BD" w:rsidRPr="0002515A">
        <w:rPr>
          <w:rFonts w:ascii="Times New Roman" w:hAnsi="Times New Roman"/>
        </w:rPr>
        <w:t>2 des Gesetzes erwähnten Unterlagen vor, erklärt der Bürgermeister oder die diplomatische oder konsularische Vertretung den Antrag für zulässig und stellt eine Empfangsbestätigung gemäß dem Muster in Anlage 33</w:t>
      </w:r>
      <w:r w:rsidR="002374BD" w:rsidRPr="0002515A">
        <w:rPr>
          <w:rFonts w:ascii="Times New Roman" w:hAnsi="Times New Roman"/>
          <w:i/>
        </w:rPr>
        <w:t>ter</w:t>
      </w:r>
      <w:r w:rsidR="002374BD" w:rsidRPr="0002515A">
        <w:rPr>
          <w:rFonts w:ascii="Times New Roman" w:hAnsi="Times New Roman"/>
        </w:rPr>
        <w:t xml:space="preserve"> aus.</w:t>
      </w:r>
    </w:p>
    <w:p w14:paraId="50E5C0BA" w14:textId="77777777" w:rsidR="002374BD" w:rsidRPr="0002515A" w:rsidRDefault="002374BD" w:rsidP="002374BD">
      <w:pPr>
        <w:widowControl/>
        <w:autoSpaceDE/>
        <w:autoSpaceDN/>
        <w:adjustRightInd/>
        <w:jc w:val="both"/>
        <w:rPr>
          <w:rFonts w:ascii="Times New Roman" w:hAnsi="Times New Roman"/>
        </w:rPr>
      </w:pPr>
    </w:p>
    <w:p w14:paraId="191F92E3" w14:textId="179D0D46" w:rsidR="002374BD" w:rsidRPr="0002515A" w:rsidRDefault="002374BD" w:rsidP="00825280">
      <w:pPr>
        <w:widowControl/>
        <w:autoSpaceDE/>
        <w:autoSpaceDN/>
        <w:adjustRightInd/>
        <w:ind w:firstLine="720"/>
        <w:jc w:val="both"/>
        <w:rPr>
          <w:rFonts w:ascii="Times New Roman" w:hAnsi="Times New Roman"/>
        </w:rPr>
      </w:pPr>
      <w:r w:rsidRPr="0002515A">
        <w:rPr>
          <w:rFonts w:ascii="Times New Roman" w:hAnsi="Times New Roman"/>
        </w:rPr>
        <w:t>Die Gemeindeverwaltung oder die diplomatische oder konsularische Vertretung leitet den Antrag zusammen mit den vom Drittstaatsangehörigen vorgelegten Unterlagen unverzüglich an das Ausländeramt weiter.</w:t>
      </w:r>
    </w:p>
    <w:p w14:paraId="6B52D6D8" w14:textId="77777777" w:rsidR="002374BD" w:rsidRPr="0002515A" w:rsidRDefault="002374BD" w:rsidP="002374BD">
      <w:pPr>
        <w:widowControl/>
        <w:autoSpaceDE/>
        <w:autoSpaceDN/>
        <w:adjustRightInd/>
        <w:jc w:val="both"/>
        <w:rPr>
          <w:rFonts w:ascii="Times New Roman" w:hAnsi="Times New Roman"/>
        </w:rPr>
      </w:pPr>
    </w:p>
    <w:p w14:paraId="64090824" w14:textId="300C6A1A"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rPr>
        <w:t>§ </w:t>
      </w:r>
      <w:r w:rsidR="002374BD" w:rsidRPr="0002515A">
        <w:rPr>
          <w:rFonts w:ascii="Times New Roman" w:hAnsi="Times New Roman"/>
        </w:rPr>
        <w:t xml:space="preserve">2 - Hat ein in Artikel 105/89 erwähnter Drittstaatsangehöriger nicht alle in Artikel 61/13/12 </w:t>
      </w:r>
      <w:r w:rsidRPr="0002515A">
        <w:rPr>
          <w:rFonts w:ascii="Times New Roman" w:hAnsi="Times New Roman"/>
        </w:rPr>
        <w:t>§ </w:t>
      </w:r>
      <w:r w:rsidR="002374BD" w:rsidRPr="0002515A">
        <w:rPr>
          <w:rFonts w:ascii="Times New Roman" w:hAnsi="Times New Roman"/>
        </w:rPr>
        <w:t>2 Absatz 1 des Gesetzes erwähnten Unterlagen vorgelegt, teilt der Bürgermeister dem Betreffenden anhand des Dokuments gemäß dem Muster in Anlage 33</w:t>
      </w:r>
      <w:r w:rsidR="002374BD" w:rsidRPr="0002515A">
        <w:rPr>
          <w:rFonts w:ascii="Times New Roman" w:hAnsi="Times New Roman"/>
          <w:i/>
          <w:iCs/>
        </w:rPr>
        <w:t>ter</w:t>
      </w:r>
      <w:r w:rsidR="002374BD" w:rsidRPr="0002515A">
        <w:rPr>
          <w:rFonts w:ascii="Times New Roman" w:hAnsi="Times New Roman"/>
        </w:rPr>
        <w:t xml:space="preserve"> mit, welche Unterlagen fehlen.</w:t>
      </w:r>
    </w:p>
    <w:p w14:paraId="498A27AB" w14:textId="77777777" w:rsidR="002374BD" w:rsidRPr="0002515A" w:rsidRDefault="002374BD" w:rsidP="002374BD">
      <w:pPr>
        <w:widowControl/>
        <w:autoSpaceDE/>
        <w:autoSpaceDN/>
        <w:adjustRightInd/>
        <w:jc w:val="both"/>
        <w:rPr>
          <w:rFonts w:ascii="Times New Roman" w:hAnsi="Times New Roman"/>
        </w:rPr>
      </w:pPr>
    </w:p>
    <w:p w14:paraId="542095C0" w14:textId="16E6844C"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rPr>
        <w:t>§ </w:t>
      </w:r>
      <w:r w:rsidR="002374BD" w:rsidRPr="0002515A">
        <w:rPr>
          <w:rFonts w:ascii="Times New Roman" w:hAnsi="Times New Roman"/>
        </w:rPr>
        <w:t xml:space="preserve">3 - Hat ein in Artikel 105/89 erwähnter Drittstaatsangehöriger seinen Antrag zu spät eingereicht oder ihn nicht binnen der in Artikel 61/13/13 </w:t>
      </w:r>
      <w:r w:rsidRPr="0002515A">
        <w:rPr>
          <w:rFonts w:ascii="Times New Roman" w:hAnsi="Times New Roman"/>
        </w:rPr>
        <w:t>§ </w:t>
      </w:r>
      <w:r w:rsidR="002374BD" w:rsidRPr="0002515A">
        <w:rPr>
          <w:rFonts w:ascii="Times New Roman" w:hAnsi="Times New Roman"/>
        </w:rPr>
        <w:t>2 Absatz 2 des Gesetzes erwähnten Frist vervollständigt, erklärt der Bürgermeister den Antrag anhand eines gemäß Anlage 29 gefassten Beschlusses für unzulässig.</w:t>
      </w:r>
    </w:p>
    <w:p w14:paraId="011DBD4C" w14:textId="77777777" w:rsidR="002374BD" w:rsidRPr="0002515A" w:rsidRDefault="002374BD" w:rsidP="002374BD">
      <w:pPr>
        <w:widowControl/>
        <w:autoSpaceDE/>
        <w:autoSpaceDN/>
        <w:adjustRightInd/>
        <w:jc w:val="both"/>
        <w:rPr>
          <w:rFonts w:ascii="Times New Roman" w:hAnsi="Times New Roman"/>
        </w:rPr>
      </w:pPr>
    </w:p>
    <w:p w14:paraId="6CF3B837" w14:textId="77777777" w:rsidR="002374BD" w:rsidRPr="0002515A" w:rsidRDefault="002374BD" w:rsidP="00825280">
      <w:pPr>
        <w:widowControl/>
        <w:autoSpaceDE/>
        <w:autoSpaceDN/>
        <w:adjustRightInd/>
        <w:ind w:firstLine="720"/>
        <w:jc w:val="both"/>
        <w:rPr>
          <w:rFonts w:ascii="Times New Roman" w:hAnsi="Times New Roman"/>
        </w:rPr>
      </w:pPr>
      <w:r w:rsidRPr="0002515A">
        <w:rPr>
          <w:rFonts w:ascii="Times New Roman" w:hAnsi="Times New Roman"/>
        </w:rPr>
        <w:t>Der Bürgermeister notifiziert dem Betreffenden diesen Beschluss und übermittelt dem Minister oder seinem Beauftragten eine Kopie dieses Beschlusses.</w:t>
      </w:r>
    </w:p>
    <w:p w14:paraId="5CEF0B3E" w14:textId="77777777" w:rsidR="002374BD" w:rsidRPr="0002515A" w:rsidRDefault="002374BD" w:rsidP="002374BD">
      <w:pPr>
        <w:widowControl/>
        <w:autoSpaceDE/>
        <w:autoSpaceDN/>
        <w:adjustRightInd/>
        <w:jc w:val="both"/>
        <w:rPr>
          <w:rFonts w:ascii="Times New Roman" w:hAnsi="Times New Roman"/>
        </w:rPr>
      </w:pPr>
    </w:p>
    <w:p w14:paraId="5EED79A2" w14:textId="77777777" w:rsidR="00825280" w:rsidRPr="0002515A" w:rsidRDefault="00825280" w:rsidP="002374BD">
      <w:pPr>
        <w:widowControl/>
        <w:autoSpaceDE/>
        <w:autoSpaceDN/>
        <w:adjustRightInd/>
        <w:jc w:val="both"/>
        <w:rPr>
          <w:rFonts w:ascii="Times New Roman" w:hAnsi="Times New Roman"/>
        </w:rPr>
      </w:pPr>
    </w:p>
    <w:p w14:paraId="598F393E" w14:textId="01889786"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105/91</w:t>
      </w:r>
      <w:r w:rsidR="002374BD" w:rsidRPr="0002515A">
        <w:rPr>
          <w:rFonts w:ascii="Times New Roman" w:hAnsi="Times New Roman"/>
        </w:rPr>
        <w:t xml:space="preserve"> - Konnte der Minister oder sein Beauftragter vor Ablauf der Gültigkeitsdauer der Aufenthaltsgenehmigung, deren Inhaber der Drittstaatsangehörige ist, keinen Beschluss über den Antrag fassen, stellt der Bürgermeister oder sein Beauftragter dem Betreffenden eine Bescheinigung aus, die dem Muster in Anlage 15 entspricht.</w:t>
      </w:r>
    </w:p>
    <w:p w14:paraId="6693D2B1" w14:textId="77777777" w:rsidR="002374BD" w:rsidRPr="0002515A" w:rsidRDefault="002374BD" w:rsidP="002374BD">
      <w:pPr>
        <w:widowControl/>
        <w:autoSpaceDE/>
        <w:autoSpaceDN/>
        <w:adjustRightInd/>
        <w:jc w:val="both"/>
        <w:rPr>
          <w:rFonts w:ascii="Times New Roman" w:hAnsi="Times New Roman"/>
        </w:rPr>
      </w:pPr>
    </w:p>
    <w:p w14:paraId="5006C1F7" w14:textId="77777777" w:rsidR="002374BD" w:rsidRPr="0002515A" w:rsidRDefault="002374BD" w:rsidP="00825280">
      <w:pPr>
        <w:widowControl/>
        <w:autoSpaceDE/>
        <w:autoSpaceDN/>
        <w:adjustRightInd/>
        <w:ind w:firstLine="720"/>
        <w:jc w:val="both"/>
        <w:rPr>
          <w:rFonts w:ascii="Times New Roman" w:hAnsi="Times New Roman"/>
        </w:rPr>
      </w:pPr>
      <w:r w:rsidRPr="0002515A">
        <w:rPr>
          <w:rFonts w:ascii="Times New Roman" w:hAnsi="Times New Roman"/>
        </w:rPr>
        <w:t>Diese Bescheinigung deckt vorläufig den Aufenthalt des Drittstaatsangehörigen auf dem Staatsgebiet des Königreichs. Sie ist fünfundvierzig Tage gültig und kann zweimal um dieselbe Dauer verlängert werden.</w:t>
      </w:r>
    </w:p>
    <w:p w14:paraId="2E4C0FA0" w14:textId="77777777" w:rsidR="002374BD" w:rsidRPr="0002515A" w:rsidRDefault="002374BD" w:rsidP="002374BD">
      <w:pPr>
        <w:widowControl/>
        <w:autoSpaceDE/>
        <w:autoSpaceDN/>
        <w:adjustRightInd/>
        <w:jc w:val="both"/>
        <w:rPr>
          <w:rFonts w:ascii="Times New Roman" w:hAnsi="Times New Roman"/>
        </w:rPr>
      </w:pPr>
    </w:p>
    <w:p w14:paraId="1E8B7DB0" w14:textId="77777777" w:rsidR="00825280" w:rsidRPr="0002515A" w:rsidRDefault="00825280" w:rsidP="002374BD">
      <w:pPr>
        <w:widowControl/>
        <w:autoSpaceDE/>
        <w:autoSpaceDN/>
        <w:adjustRightInd/>
        <w:jc w:val="both"/>
        <w:rPr>
          <w:rFonts w:ascii="Times New Roman" w:hAnsi="Times New Roman"/>
        </w:rPr>
      </w:pPr>
    </w:p>
    <w:p w14:paraId="3700405F" w14:textId="2C729F41" w:rsidR="002374BD" w:rsidRPr="0002515A" w:rsidRDefault="006D2E26" w:rsidP="00825280">
      <w:pPr>
        <w:widowControl/>
        <w:autoSpaceDE/>
        <w:autoSpaceDN/>
        <w:adjustRightInd/>
        <w:ind w:firstLine="720"/>
        <w:jc w:val="both"/>
        <w:rPr>
          <w:rFonts w:ascii="Times New Roman" w:hAnsi="Times New Roman"/>
        </w:rPr>
      </w:pPr>
      <w:r w:rsidRPr="0002515A">
        <w:rPr>
          <w:rFonts w:ascii="Times New Roman" w:hAnsi="Times New Roman"/>
          <w:b/>
          <w:bCs/>
        </w:rPr>
        <w:t>Art. </w:t>
      </w:r>
      <w:r w:rsidR="002374BD" w:rsidRPr="0002515A">
        <w:rPr>
          <w:rFonts w:ascii="Times New Roman" w:hAnsi="Times New Roman"/>
          <w:b/>
          <w:bCs/>
        </w:rPr>
        <w:t>105/92</w:t>
      </w:r>
      <w:r w:rsidR="002374BD" w:rsidRPr="0002515A">
        <w:rPr>
          <w:rFonts w:ascii="Times New Roman" w:hAnsi="Times New Roman"/>
        </w:rPr>
        <w:t xml:space="preserve"> - Drittstaatsangehörige, die eine Aufenthaltserlaubnis gemäß Artikel 61/13/12 </w:t>
      </w:r>
      <w:r w:rsidRPr="0002515A">
        <w:rPr>
          <w:rFonts w:ascii="Times New Roman" w:hAnsi="Times New Roman"/>
        </w:rPr>
        <w:t>§ </w:t>
      </w:r>
      <w:r w:rsidR="002374BD" w:rsidRPr="0002515A">
        <w:rPr>
          <w:rFonts w:ascii="Times New Roman" w:hAnsi="Times New Roman"/>
        </w:rPr>
        <w:t xml:space="preserve">1 des Gesetzes erhalten haben, müssen bei der Gemeindeverwaltung ihres Wohnortes vorstellig werden, um sich in das Fremdenregister eintragen zu lassen und ihre Erlaubnis nach der Forschungstätigkeit im Hinblick auf die Arbeitssuche oder </w:t>
      </w:r>
      <w:r w:rsidR="002374BD" w:rsidRPr="0002515A">
        <w:rPr>
          <w:rFonts w:ascii="Times New Roman" w:hAnsi="Times New Roman"/>
        </w:rPr>
        <w:lastRenderedPageBreak/>
        <w:t>Unternehmensgründung zu erhalten, die gemäß Anlage 6 ausgestellt wird und den Vermerk "Arbeitssuche" trägt.</w:t>
      </w:r>
    </w:p>
    <w:p w14:paraId="1FB24EC9" w14:textId="77777777" w:rsidR="002374BD" w:rsidRPr="0002515A" w:rsidRDefault="002374BD" w:rsidP="002374BD">
      <w:pPr>
        <w:widowControl/>
        <w:autoSpaceDE/>
        <w:autoSpaceDN/>
        <w:adjustRightInd/>
        <w:jc w:val="both"/>
        <w:rPr>
          <w:rFonts w:ascii="Times New Roman" w:hAnsi="Times New Roman"/>
        </w:rPr>
      </w:pPr>
    </w:p>
    <w:p w14:paraId="5E25F204" w14:textId="5BC98910" w:rsidR="002374BD" w:rsidRPr="0002515A" w:rsidRDefault="002374BD" w:rsidP="00825280">
      <w:pPr>
        <w:widowControl/>
        <w:autoSpaceDE/>
        <w:autoSpaceDN/>
        <w:adjustRightInd/>
        <w:ind w:firstLine="720"/>
        <w:jc w:val="both"/>
        <w:rPr>
          <w:rFonts w:ascii="Times New Roman" w:hAnsi="Times New Roman"/>
        </w:rPr>
      </w:pPr>
      <w:r w:rsidRPr="0002515A">
        <w:rPr>
          <w:rFonts w:ascii="Times New Roman" w:hAnsi="Times New Roman"/>
        </w:rPr>
        <w:t>Die in Absatz 1 erwähnte Erlaubnis nach der Forschungstätigkeit im Hinblick auf die Arbeitssuche oder Unternehmensgründung ist für einen Zeitraum von zwölf Monaten ab Ausstellungsdatum gültig. Ist dem Betreffenden bereits eine Anlage 15 in Anwendung von Artikel 105/91 ausgestellt worden, wird der Zeitraum von zwölf Monaten ab dem Datum der Ausstellung von Anlage 15 berechnet.]</w:t>
      </w:r>
    </w:p>
    <w:p w14:paraId="5FE8EA67" w14:textId="77777777" w:rsidR="001E320D" w:rsidRPr="0002515A" w:rsidRDefault="001E320D" w:rsidP="000A35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DAB209A"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br w:type="page"/>
      </w:r>
      <w:r w:rsidRPr="0002515A">
        <w:rPr>
          <w:rFonts w:ascii="Times New Roman" w:hAnsi="Times New Roman"/>
        </w:rPr>
        <w:lastRenderedPageBreak/>
        <w:t>[KAPITEL 5</w:t>
      </w:r>
      <w:r w:rsidRPr="0002515A">
        <w:rPr>
          <w:rFonts w:ascii="Times New Roman" w:hAnsi="Times New Roman"/>
          <w:i/>
          <w:iCs/>
        </w:rPr>
        <w:t>septies</w:t>
      </w:r>
      <w:r w:rsidRPr="0002515A">
        <w:rPr>
          <w:rFonts w:ascii="Times New Roman" w:hAnsi="Times New Roman"/>
        </w:rPr>
        <w:t xml:space="preserve"> - </w:t>
      </w:r>
      <w:r w:rsidRPr="0002515A">
        <w:rPr>
          <w:rFonts w:ascii="Times New Roman" w:hAnsi="Times New Roman"/>
          <w:i/>
          <w:iCs/>
        </w:rPr>
        <w:t>Praktikanten</w:t>
      </w:r>
    </w:p>
    <w:p w14:paraId="590E9DE5"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97ABAA8" w14:textId="5CCADDFD"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[Kapitel 5septies mit den Artikeln 105/93 bis 105/104 eingefügt durch Art. 27 des K.E. vom 27. November 2022 (B.S. vom 23. Dezember 2022)]</w:t>
      </w:r>
    </w:p>
    <w:p w14:paraId="086388AC"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3828269C"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20CC2E0A" w14:textId="4845D149"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t>Anwendungsbereich</w:t>
      </w:r>
    </w:p>
    <w:p w14:paraId="540EF2EC"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A76FDEB"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C8A37E7" w14:textId="0CB7487D"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Pr="0002515A">
        <w:rPr>
          <w:rFonts w:ascii="Times New Roman" w:hAnsi="Times New Roman"/>
          <w:b/>
          <w:bCs/>
        </w:rPr>
        <w:t>Art. 105/93</w:t>
      </w:r>
      <w:r w:rsidRPr="0002515A">
        <w:rPr>
          <w:rFonts w:ascii="Times New Roman" w:hAnsi="Times New Roman"/>
        </w:rPr>
        <w:t xml:space="preserve"> - Die Bestimmungen des vorliegenden Kapitels finden Anwendung auf Drittstaatsangehörige, die die Erlaubnis beantragen, sich mehr als neunzig Tage auf dem Staatsgebiet des Königreichs als Praktikant aufzuhalten, oder denen dies erlaubt ist, und zwar gemäß Titel II Kapitel 6</w:t>
      </w:r>
      <w:r w:rsidRPr="0002515A">
        <w:rPr>
          <w:rFonts w:ascii="Times New Roman" w:hAnsi="Times New Roman"/>
          <w:i/>
          <w:iCs/>
        </w:rPr>
        <w:t>bis</w:t>
      </w:r>
      <w:r w:rsidRPr="0002515A">
        <w:rPr>
          <w:rFonts w:ascii="Times New Roman" w:hAnsi="Times New Roman"/>
        </w:rPr>
        <w:t xml:space="preserve"> des Gesetzes.</w:t>
      </w:r>
    </w:p>
    <w:p w14:paraId="3D8F6F89"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2B6B3B6" w14:textId="55C4878F"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Die allgemeinen Bestimmungen des vorliegenden Erlasses sind auf sie anwendbar, sofern die Bestimmungen des vorliegenden Kapitels nicht davon abweichen.</w:t>
      </w:r>
    </w:p>
    <w:p w14:paraId="761917E5"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5445F81"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BB690AC" w14:textId="6F9153AF"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i/>
          <w:iCs/>
        </w:rPr>
        <w:t>Abschnitt 1</w:t>
      </w:r>
      <w:r w:rsidRPr="0002515A">
        <w:rPr>
          <w:rFonts w:ascii="Times New Roman" w:hAnsi="Times New Roman"/>
        </w:rPr>
        <w:t xml:space="preserve"> - Erlaubnis für Praktikanten</w:t>
      </w:r>
    </w:p>
    <w:p w14:paraId="65D8E049"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8C92BB8"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C214D80" w14:textId="5E572651"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Pr="0002515A">
        <w:rPr>
          <w:rFonts w:ascii="Times New Roman" w:hAnsi="Times New Roman"/>
          <w:b/>
          <w:bCs/>
        </w:rPr>
        <w:t>Art. 105/94</w:t>
      </w:r>
      <w:r w:rsidRPr="0002515A">
        <w:rPr>
          <w:rFonts w:ascii="Times New Roman" w:hAnsi="Times New Roman"/>
        </w:rPr>
        <w:t xml:space="preserve"> - § 1 ­ Unbeschadet der regionalen oder gemeinschaftlichen Rechtsvorschriften über die Beschäftigung ausländischer Arbeitnehmer enthält der in Artikel 61/13/18 des Gesetzes erwähnte Aufenthaltsantrag neben den in Artikel 61/13/18 § 2 des Gesetzes erwähnten Unterlagen mindestens folgende Informationen:</w:t>
      </w:r>
    </w:p>
    <w:p w14:paraId="34A70071"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5C8B9D5" w14:textId="5A61B54B"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1. diplomatische oder konsularische Vertretung, die für den Wohn- oder Aufenthaltsort im Ausland des Betreffenden zuständig ist,</w:t>
      </w:r>
    </w:p>
    <w:p w14:paraId="008DDE80"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D9D77DD" w14:textId="7174EE90"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2. E-Mail-Adresse des Praktikanten und der aufnehmenden Einrichtung oder des Arbeitgebers in Belgien, die beziehungsweise der den Antrag einreicht.</w:t>
      </w:r>
    </w:p>
    <w:p w14:paraId="7D0C4F4C"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C4AFF22" w14:textId="2DF0EEDE"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Den vorgelegten Unterlagen ist, wenn sie in einer anderen Sprache als den drei Landessprachen oder Englisch verfasst sind, eine legalisierte Übersetzung in eine der drei Landessprachen oder ins Englische beigefügt.</w:t>
      </w:r>
    </w:p>
    <w:p w14:paraId="442AA42D"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2E9309C" w14:textId="3855AC48"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2 - Für einen Aufenthalt als Praktikant wird der erforderliche Nachweis über genügende Existenzmittel für den betreffenden Aufenthalt grundsätzlich durch den Nachweis erbracht, dass die Existenzmittel mindestens dem in Artikel 14 § 1 Nr. 2 des Gesetzes vom 26. Mai 2002 über das Recht auf soziale Eingliederung erwähnten Betrag entsprechen, wie gemäß Artikel 15 des vorerwähnten Gesetzes indexiert.</w:t>
      </w:r>
    </w:p>
    <w:p w14:paraId="36FA977B"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692161C" w14:textId="55DC609A"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Die Beurteilung des Nachweises über genügende Existenzmittel stützt sich auf eine Einzelfallprüfung unter Berücksichtigung aller vorgelegten Unterlagen.</w:t>
      </w:r>
    </w:p>
    <w:p w14:paraId="6D671480"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68A54A8" w14:textId="4095155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Die eventuelle Verpflichtung zur Kostenübernahme durch die aufnehmende Einrichtung oder den Arbeitgeber im Sinne von Artikel 61/13/23 § 1 Nr. 2 und 3 des Gesetzes muss die in Artikel 105/95 vorgesehenen Bedingungen erfüllen und dem Muster in Anlage 32</w:t>
      </w:r>
      <w:r w:rsidRPr="0002515A">
        <w:rPr>
          <w:rFonts w:ascii="Times New Roman" w:hAnsi="Times New Roman"/>
          <w:i/>
        </w:rPr>
        <w:t>bis</w:t>
      </w:r>
      <w:r w:rsidRPr="0002515A">
        <w:rPr>
          <w:rFonts w:ascii="Times New Roman" w:hAnsi="Times New Roman"/>
        </w:rPr>
        <w:t xml:space="preserve"> entsprechen.</w:t>
      </w:r>
    </w:p>
    <w:p w14:paraId="23DE8913"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B3D61CA" w14:textId="089B31B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lastRenderedPageBreak/>
        <w:tab/>
        <w:t>Die aufnehmende Einrichtung oder der Arbeitgeber, die beziehungsweise der die Verpflichtung zur Kostenübernahme eingegangen ist, haftet gesamtschuldnerisch mit dem Drittstaatsangehörigen für die Übernahme der Aufenthalts-, Lebensunterhalts- und Unterkunftskosten.</w:t>
      </w:r>
    </w:p>
    <w:p w14:paraId="6CDD4B96"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0A9A518" w14:textId="134AE77D"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3 - Der in Artikel 61/13/23 § 1 Nr. 4 des Gesetzes erwähnte Nachweis, dass der Drittstaatsangehörige während seines gesamten Aufenthalts über eine angemessene Unterkunft verfügt, die den in den geltenden regionalen Rechtsvorschriften über das Wohnungswesen vorgesehenen Bewohnbarkeits-, Sicherheits- und Gesundheitsanforderungen entspricht, wird durch eine der folgenden Unterlagen erbracht:</w:t>
      </w:r>
    </w:p>
    <w:p w14:paraId="072F36E8"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95A03B4" w14:textId="4F5FF2F3"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1. schriftliche Unterkunftserklärung oder</w:t>
      </w:r>
    </w:p>
    <w:p w14:paraId="4D4CCFD1"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6CD68BC" w14:textId="2EF82234"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2. vom Betreffenden unterzeichneter und registrierter Miet- oder Untermietvertrag oder</w:t>
      </w:r>
    </w:p>
    <w:p w14:paraId="6137A5AC"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EDBAC39" w14:textId="0044FB23"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3. jedes Dokument, das von einer dazu ermächtigten Gerichts- oder Verwaltungsbehörde ausgestellt worden ist und die Angemessenheit der Unterkunft nachweist.</w:t>
      </w:r>
    </w:p>
    <w:p w14:paraId="3C6AE066"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B2F6CCA" w14:textId="3546254F"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Die in Absatz 1 Nr. 1 erwähnte Unterlage wird von der aufnehmenden Einrichtung oder einer natürlichen Person, die die belgische Staatsangehörigkeit besitzt oder der erlaubt oder gestattet ist, sich für unbegrenzte Dauer in Belgien aufzuhalten, datiert und unterzeichnet.</w:t>
      </w:r>
    </w:p>
    <w:p w14:paraId="156D6304"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07C5E02" w14:textId="0361C1F4"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In den in Absatz 1 erwähnten Unterlagen ist die genaue Anschrift der Unterkunft angegeben.</w:t>
      </w:r>
    </w:p>
    <w:p w14:paraId="5E2F2620"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1D68AB1" w14:textId="4B9AC5D4"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4 - Bei einem Wechsel der Unterkunft setzt der Drittstaatsangehörige die Gemeindeverwaltung schriftlich davon in Kenntnis. Zur Unterstützung dieses schriftlichen Dokuments fügt er den Nachweis über die Angemessenheit der Unterkunft gemäß § 3 bei.</w:t>
      </w:r>
    </w:p>
    <w:p w14:paraId="2E9385D0"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C814A69" w14:textId="360BC7E0"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5 - Die aufnehmende Einrichtung oder der Arbeitgeber verpflichtet sich schriftlich, die finanzielle Haftung zu übernehmen, und haftet im Fall eines illegalen Aufenthalts gesamtschuldnerisch mit dem Drittstaatsangehörigen für die Erstattung der aus öffentlichen Mitteln bestrittenen Kosten des Aufenthalts und der Rückführung.</w:t>
      </w:r>
    </w:p>
    <w:p w14:paraId="371093C8"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2024064" w14:textId="76506583"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Die schriftliche Verpflichtung zur Übernahme der finanziellen Haftung erfolgt in Form des vom Minister oder seinem Beauftragten zur Verfügung gestellten Musters.</w:t>
      </w:r>
    </w:p>
    <w:p w14:paraId="7B6D02E8"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0158288" w14:textId="0553483B"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Das Verfahren zur Erstattung der Kosten erfolgt gemäß dem in den Artikeln 17/7 und 17/9 des vorliegenden Erlasses vorgesehenen Verfahren.</w:t>
      </w:r>
    </w:p>
    <w:p w14:paraId="743D65CF"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812DA6C"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2779E32" w14:textId="3DB4F950"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Pr="0002515A">
        <w:rPr>
          <w:rFonts w:ascii="Times New Roman" w:hAnsi="Times New Roman"/>
          <w:b/>
          <w:bCs/>
        </w:rPr>
        <w:t>Art. 105/95</w:t>
      </w:r>
      <w:r w:rsidRPr="0002515A">
        <w:rPr>
          <w:rFonts w:ascii="Times New Roman" w:hAnsi="Times New Roman"/>
        </w:rPr>
        <w:t xml:space="preserve"> - § 1 ­ Im Fall einer eventuellen Verpflichtung zur Kostenübernahme im Sinne von Artikel 61/13/23 § 1 Nr. 2 und 3 des Gesetzes sind dem Antrag außerdem folgende Unterlagen beizufügen:</w:t>
      </w:r>
    </w:p>
    <w:p w14:paraId="71FCE8DC"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E7E3424" w14:textId="268C94CF"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1. Nachweis, dass der Unterzeichner über die externe Vertretungsbefugnis verfügt und somit den Arbeitgeber oder die aufnehmende Einrichtung als juristische Person unabhängig von jeglicher Einschränkung dieser Vertretungsbefugnis rechtsgültig zur Kostenübernahme verpflichten kann,</w:t>
      </w:r>
    </w:p>
    <w:p w14:paraId="1AA2F211"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82D375C" w14:textId="770B6F64"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lastRenderedPageBreak/>
        <w:tab/>
        <w:t>2. Nachweis, dass die juristische Person gemäß § 2 über genügende Existenzmittel verfügt, um die Kosten für den Praktikanten zu übernehmen.</w:t>
      </w:r>
    </w:p>
    <w:p w14:paraId="79B1C5AC"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3F93E10" w14:textId="11A8DFA6"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2 - Es wird davon ausgegangen, dass die juristische Person, die sich zur Kostenübernahme verpflichtet, über genügende Existenzmittel für den Praktikanten zu ihren Lasten verfügt, wenn diese Mittel mindestens einhundertzwanzig Prozent des in Artikel 14 § 1 Nr. 3 des Gesetzes vom 26. Mai 2002 über das Recht auf soziale Eingliederung erwähnten Betrags entsprechen, wie gemäß Artikel 15 des vorerwähnten Gesetzes indexiert.</w:t>
      </w:r>
    </w:p>
    <w:p w14:paraId="7BCEB8E9"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498BF53" w14:textId="5E89D93F"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3 - Kann sich die juristische Person nur durch die Unterschrift mehrerer Verwalter rechtsgültig zur Kostenübernahme verpflichten, wird zum Zeitpunkt der Einreichung des Antrags für jeden Verwalter eine ordnungsgemäß ausgefüllte Verpflichtung zur Kostenübernahme gemäß dem Muster in Anlage 32</w:t>
      </w:r>
      <w:r w:rsidRPr="0002515A">
        <w:rPr>
          <w:rFonts w:ascii="Times New Roman" w:hAnsi="Times New Roman"/>
          <w:i/>
        </w:rPr>
        <w:t>bis</w:t>
      </w:r>
      <w:r w:rsidRPr="0002515A">
        <w:rPr>
          <w:rFonts w:ascii="Times New Roman" w:hAnsi="Times New Roman"/>
        </w:rPr>
        <w:t xml:space="preserve"> übermittelt. Gegebenenfalls müssen die in § 1 Nr. 1 bis 2 erwähnten Unterlagen nicht erneut der Anlage 32</w:t>
      </w:r>
      <w:r w:rsidRPr="0002515A">
        <w:rPr>
          <w:rFonts w:ascii="Times New Roman" w:hAnsi="Times New Roman"/>
          <w:i/>
        </w:rPr>
        <w:t>bis</w:t>
      </w:r>
      <w:r w:rsidRPr="0002515A">
        <w:rPr>
          <w:rFonts w:ascii="Times New Roman" w:hAnsi="Times New Roman"/>
        </w:rPr>
        <w:t xml:space="preserve"> beigefügt werden.</w:t>
      </w:r>
    </w:p>
    <w:p w14:paraId="32F0B695"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7994D64" w14:textId="2AE6EF21"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4 - Der Nachweis über genügende Existenzmittel kann nicht ausschließlich durch die gemäß dem Muster in Anlage 32</w:t>
      </w:r>
      <w:r w:rsidRPr="0002515A">
        <w:rPr>
          <w:rFonts w:ascii="Times New Roman" w:hAnsi="Times New Roman"/>
          <w:i/>
        </w:rPr>
        <w:t>bis</w:t>
      </w:r>
      <w:r w:rsidRPr="0002515A">
        <w:rPr>
          <w:rFonts w:ascii="Times New Roman" w:hAnsi="Times New Roman"/>
        </w:rPr>
        <w:t xml:space="preserve"> ausgestellte Verpflichtung zur Kostenübernahme erbracht werden.</w:t>
      </w:r>
    </w:p>
    <w:p w14:paraId="2F3AD84F"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F892683" w14:textId="0EB3146E"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Die eventuelle Verpflichtung zur Kostenübernahme durch die aufnehmende Einrichtung oder den Arbeitgeber gilt nur dann als Nachweis für das Ausreichen der Existenzmittel des Drittstaatsangehörigen, für den die Kosten im Sinne von Artikel 61/13/23 § 1 Nr. 2 des Gesetzes übernommen werden, wenn sie vom Minister oder von seinem Beauftragten angenommen worden ist.</w:t>
      </w:r>
    </w:p>
    <w:p w14:paraId="4B976B4C"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AFC1842" w14:textId="0E3D8E7C"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Der Beschluss wird unter Berücksichtigung der gesamten Aktenlage gefasst, einschließlich der Anzahl der Praktikanten, für die sich der Arbeitgeber oder die aufnehmende Einrichtung bereits zur Kostenübernahme verpflichtet hat.</w:t>
      </w:r>
    </w:p>
    <w:p w14:paraId="043B40B2"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A9B0066"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02DA049" w14:textId="797C5ADE"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Pr="0002515A">
        <w:rPr>
          <w:rFonts w:ascii="Times New Roman" w:hAnsi="Times New Roman"/>
          <w:b/>
          <w:bCs/>
        </w:rPr>
        <w:t>Art. 105/96</w:t>
      </w:r>
      <w:r w:rsidRPr="0002515A">
        <w:rPr>
          <w:rFonts w:ascii="Times New Roman" w:hAnsi="Times New Roman"/>
        </w:rPr>
        <w:t xml:space="preserve"> - § 1 ­ Wenn einem Drittstaatsangehörigen das Arbeiten von der zuständigen regionalen Behörde und der Aufenthalt in Anwendung von Artikel 61/13/23 § 1 des Gesetzes erlaubt worden ist, notifiziert der Minister oder sein Beauftragter ihm diesen Beschluss anhand eines Dokuments gemäß dem Muster in Anlage 46.</w:t>
      </w:r>
    </w:p>
    <w:p w14:paraId="216B167E"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44AB0EC" w14:textId="74290594"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2 - Gemäß Artikel 53 § 1 des Zusammenarbeitsabkommens vom 6. Dezember 2018 und Artikel 61/13/24 Absatz 2 des Gesetzes entspricht die Dauer der Aufenthaltserlaubnis der Dauer der Arbeitserlaubnis.</w:t>
      </w:r>
    </w:p>
    <w:p w14:paraId="60721CB5"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4C436D4" w14:textId="1E49BB4B"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3 - Der Minister oder sein Beauftragter übermittelt der diplomatischen oder konsularischen Vertretung, die für den Wohn- oder Aufenthaltsort im Ausland des Betreffenden zuständig ist, eine Kopie des gemäß dem Muster in Anlage 46 ausgestellten Dokuments, das dem Betreffenden gemäß § 1 notifiziert worden ist, im Hinblick auf die Ausstellung des für dessen Einreise erforderlichen Visums, das den Vermerk "Praktikant" trägt.</w:t>
      </w:r>
    </w:p>
    <w:p w14:paraId="46782C25"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75D8D9D"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p>
    <w:p w14:paraId="0B426C13" w14:textId="4F8AF9A6" w:rsidR="006D2E26" w:rsidRPr="0002515A" w:rsidRDefault="006D2E26" w:rsidP="00916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9165DD">
        <w:rPr>
          <w:rFonts w:ascii="Times New Roman" w:hAnsi="Times New Roman"/>
          <w:b/>
          <w:bCs/>
        </w:rPr>
        <w:t>A</w:t>
      </w:r>
      <w:r w:rsidRPr="0002515A">
        <w:rPr>
          <w:rFonts w:ascii="Times New Roman" w:hAnsi="Times New Roman"/>
          <w:b/>
          <w:bCs/>
        </w:rPr>
        <w:t>rt. 105/97</w:t>
      </w:r>
      <w:r w:rsidRPr="0002515A">
        <w:rPr>
          <w:rFonts w:ascii="Times New Roman" w:hAnsi="Times New Roman"/>
        </w:rPr>
        <w:t xml:space="preserve"> - § 1 ­ Drittstaatsangehörige beantragen die Gewährung eines Visums für den längerfristigen Aufenthalt bei der diplomatischen oder konsularischen Vertretung, die für ihren Wohn- oder Aufenthaltsort im Ausland zuständig ist.</w:t>
      </w:r>
    </w:p>
    <w:p w14:paraId="0E38C635"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318A6A9" w14:textId="2B2EECAB"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lastRenderedPageBreak/>
        <w:tab/>
        <w:t>Die Vertretung stellt ihnen auf Vorlage ihres Passes oder eines gleichwertigen Reisedokuments gemäß Artikel 6 Absatz 1 Buchstabe </w:t>
      </w:r>
      <w:r w:rsidRPr="0002515A">
        <w:rPr>
          <w:rFonts w:ascii="Times New Roman" w:hAnsi="Times New Roman"/>
          <w:i/>
        </w:rPr>
        <w:t>a)</w:t>
      </w:r>
      <w:r w:rsidRPr="0002515A">
        <w:rPr>
          <w:rFonts w:ascii="Times New Roman" w:hAnsi="Times New Roman"/>
        </w:rPr>
        <w:t xml:space="preserve"> des Schengener Grenzkodex und des ihnen notifizierten Dokuments gemäß dem Muster in Anlage 46 unverzüglich ein Visum für den längerfristigen Aufenthalt aus.</w:t>
      </w:r>
    </w:p>
    <w:p w14:paraId="53BE7F34"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E22D79D" w14:textId="1932F185"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2 - Gemäß Artikel 12 Absatz 4 des Gesetzes muss ein Drittstaatsangehöriger, dem ein Visum für den längerfristigen Aufenthalt aufgrund von § 1 ausgestellt worden ist, binnen acht Werktagen nach seiner Einreise bei der Gemeindeverwaltung seines Wohnortes vorstellig werden, um sich ins Fremdenregister eintragen zu lassen und seine Erlaubnis für Praktikanten zu erhalten.</w:t>
      </w:r>
    </w:p>
    <w:p w14:paraId="29B68731"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A6D1E84" w14:textId="099956BB"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In Artikel 61/13/18 § 3 Absatz 2 des Gesetzes erwähnte Personen müssen bei der Gemeindeverwaltung ihres Wohnortes vorstellig werden, um sich in das Fremdenregister eintragen zu lassen und ihre Erlaubnis für Praktikanten anhand des in Artikel 105/96 § 1 erwähnten Dokuments zu erhalten.</w:t>
      </w:r>
    </w:p>
    <w:p w14:paraId="2738A53E"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327F598" w14:textId="51CEE3D3"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In Erwartung der Durchführung der Überprüfung des Wohnortes und der Ausstellung der Erlaubnis für Praktikanten stellt der Bürgermeister oder sein Beauftragter dem Betreffenden unverzüglich ein vorläufiges Aufenthaltsdokument gemäß dem Muster in Anlage 49 aus.</w:t>
      </w:r>
    </w:p>
    <w:p w14:paraId="6F05994A"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4D69A41" w14:textId="090708D2"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Dieses Dokument ist fünfundvierzig Tage gültig und kann bis zur Ausstellung der Erlaubnis jedes Mal um die gleiche Dauer verlängert werden.</w:t>
      </w:r>
    </w:p>
    <w:p w14:paraId="77E87884"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9106BD9"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C64560B" w14:textId="1E31533C"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Pr="0002515A">
        <w:rPr>
          <w:rFonts w:ascii="Times New Roman" w:hAnsi="Times New Roman"/>
          <w:b/>
          <w:bCs/>
        </w:rPr>
        <w:t>Art. 105/98</w:t>
      </w:r>
      <w:r w:rsidRPr="0002515A">
        <w:rPr>
          <w:rFonts w:ascii="Times New Roman" w:hAnsi="Times New Roman"/>
        </w:rPr>
        <w:t xml:space="preserve"> - Der Beschluss zur Verweigerung des Aufenthalts wird dem betreffenden Drittstaatsangehörigen anhand eines Dokuments gemäß dem Muster in Anlage 48 notifiziert.</w:t>
      </w:r>
    </w:p>
    <w:p w14:paraId="2045A1AA"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B96F4EC"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A57BD0B"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i/>
          <w:iCs/>
        </w:rPr>
        <w:t>Abschnitt 2</w:t>
      </w:r>
      <w:r w:rsidRPr="0002515A">
        <w:rPr>
          <w:rFonts w:ascii="Times New Roman" w:hAnsi="Times New Roman"/>
        </w:rPr>
        <w:t xml:space="preserve"> - Erneuerung und Beendigung des Aufenthalts</w:t>
      </w:r>
    </w:p>
    <w:p w14:paraId="02FC1103"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9BCDC1F"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B25548B" w14:textId="6C3D68F1"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Pr="0002515A">
        <w:rPr>
          <w:rFonts w:ascii="Times New Roman" w:hAnsi="Times New Roman"/>
          <w:b/>
          <w:bCs/>
        </w:rPr>
        <w:t>Art. 105/99</w:t>
      </w:r>
      <w:r w:rsidRPr="0002515A">
        <w:rPr>
          <w:rFonts w:ascii="Times New Roman" w:hAnsi="Times New Roman"/>
        </w:rPr>
        <w:t xml:space="preserve"> - Die Bestimmungen des vorliegenden Abschnitts finden Anwendung auf Drittstaatsangehörige, denen es erlaubt ist, sich mehr als neunzig Tage als Praktikant gemäß Artikel 61/13/23 § 1 des Gesetzes auf dem Staatsgebiet aufzuhalten, und die ihren Aufenthalt in dieser Eigenschaft fortsetzen möchten.</w:t>
      </w:r>
    </w:p>
    <w:p w14:paraId="022911AC"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77B5096"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C97AE4D" w14:textId="30DAC873"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Pr="0002515A">
        <w:rPr>
          <w:rFonts w:ascii="Times New Roman" w:hAnsi="Times New Roman"/>
          <w:b/>
          <w:bCs/>
        </w:rPr>
        <w:t>Art. 105/100</w:t>
      </w:r>
      <w:r w:rsidRPr="0002515A">
        <w:rPr>
          <w:rFonts w:ascii="Times New Roman" w:hAnsi="Times New Roman"/>
        </w:rPr>
        <w:t xml:space="preserve"> - Neben den in Artikel 61/13/23 § 1 des Gesetzes erwähnten Unterlagen wird dem in Artikel 61/13/20 des Gesetzes erwähnten Antrag auf Erneuerung eine Kopie der gültigen Erlaubnis für Praktikanten, die den Aufenthalt des Betreffenden deckt, beigefügt.</w:t>
      </w:r>
    </w:p>
    <w:p w14:paraId="6206B05E"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5A8E263" w14:textId="2FEE3319"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Der in Artikel 61/13/23 § 1 Nr. 2 und 3 des Gesetzes erwähnte Nachweis der Bedingung in Bezug auf die Verpflichtung zur Kostenübernahme muss Artikel 105/94 § 2 entsprechen.</w:t>
      </w:r>
    </w:p>
    <w:p w14:paraId="2B01BA72"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C5A7004" w14:textId="7BC93F35"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Der in Artikel 61/13/23 § 1 Nr. 4 des Gesetzes erwähnte Nachweis der Bedingung in Bezug auf die Angemessenheit der Unterkunft muss Artikel 105/94 § 3 entsprechen.</w:t>
      </w:r>
    </w:p>
    <w:p w14:paraId="34884A08"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B8CE30E" w14:textId="0A99BF1B"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xml:space="preserve">Der in Artikel 61/13/23 § 1 Nr. 8 des Gesetzes erwähnte Nachweis der Bedingung in </w:t>
      </w:r>
      <w:r w:rsidRPr="0002515A">
        <w:rPr>
          <w:rFonts w:ascii="Times New Roman" w:hAnsi="Times New Roman"/>
        </w:rPr>
        <w:lastRenderedPageBreak/>
        <w:t>Bezug auf die schriftliche Verpflichtung zur Übernahme der finanziellen Haftung muss Artikel 105/94 § 5 entsprechen.</w:t>
      </w:r>
    </w:p>
    <w:p w14:paraId="16EF7B3C"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4BCFC7B"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p>
    <w:p w14:paraId="7C577D0B" w14:textId="390915B2"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Pr="0002515A">
        <w:rPr>
          <w:rFonts w:ascii="Times New Roman" w:hAnsi="Times New Roman"/>
          <w:b/>
          <w:bCs/>
        </w:rPr>
        <w:t>Art. 105/101</w:t>
      </w:r>
      <w:r w:rsidRPr="0002515A">
        <w:rPr>
          <w:rFonts w:ascii="Times New Roman" w:hAnsi="Times New Roman"/>
        </w:rPr>
        <w:t xml:space="preserve"> - Wenn ein Drittstaatsangehöriger von der zuständigen regionalen Behörde die Erlaubnis erhält, weiter zu arbeiten, und es ihm in Anwendung von Artikel 61/13/23 des Gesetzes und auf Vorlage der in Artikel 105/100 erwähnten Unterlagen erlaubt ist, sich weiter auf dem Staatsgebiet aufzuhalten, notifiziert der Minister oder sein Beauftragter ihm diesen Beschluss anhand des Dokuments gemäß dem Muster in Anlage 46.</w:t>
      </w:r>
    </w:p>
    <w:p w14:paraId="4364FD71"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45BA801" w14:textId="2E866A3C"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Gemäß Artikel 53 § 2 des Zusammenarbeitsabkommens vom 6. Dezember 2018 und Artikel 61/13/22 § 3 des Gesetzes entspricht die Dauer der Aufenthaltserlaubnis der Dauer der Arbeitserlaubnis.</w:t>
      </w:r>
    </w:p>
    <w:p w14:paraId="1B48DA93"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4F5F352" w14:textId="693E4DA8"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Der Minister oder sein Beauftragter übermittelt der Gemeindeverwaltung des Wohnortes des Betreffenden unverzüglich eine Kopie des in Absatz 1 erwähnten Dokuments, ausgestellt gemäß dem Muster in Anlage 46, im Hinblick auf die Erneuerung der Erlaubnis.</w:t>
      </w:r>
    </w:p>
    <w:p w14:paraId="7A847A49"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7543922" w14:textId="163609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Wird der in Absatz 1 erwähnte Drittstaatsangehörige bei der Gemeindeverwaltung seines gewöhnlichen Wohnortes vorstellig, erneuert der Bürgermeister oder sein Beauftragter auf Antrag des Betreffenden hin und auf Vorlage des Dokuments gemäß dem Muster in Anlage 46 unverzüglich die Erlaubnis.</w:t>
      </w:r>
    </w:p>
    <w:p w14:paraId="05209583"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0289BFD"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E1472FE" w14:textId="7A2B3DC3"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Pr="0002515A">
        <w:rPr>
          <w:rFonts w:ascii="Times New Roman" w:hAnsi="Times New Roman"/>
          <w:b/>
          <w:bCs/>
        </w:rPr>
        <w:t>Art. 105/102</w:t>
      </w:r>
      <w:r w:rsidRPr="0002515A">
        <w:rPr>
          <w:rFonts w:ascii="Times New Roman" w:hAnsi="Times New Roman"/>
        </w:rPr>
        <w:t xml:space="preserve"> - Der Beschluss zur Verweigerung der Erneuerung wird dem Drittstaatsangehörigen anhand des Dokuments gemäß dem Muster in Anlage 48 notifiziert.</w:t>
      </w:r>
    </w:p>
    <w:p w14:paraId="018C6127"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2F0DBBE"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177D7B5" w14:textId="08CC9F45"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Pr="0002515A">
        <w:rPr>
          <w:rFonts w:ascii="Times New Roman" w:hAnsi="Times New Roman"/>
          <w:b/>
          <w:bCs/>
        </w:rPr>
        <w:t>Art. 105/103</w:t>
      </w:r>
      <w:r w:rsidRPr="0002515A">
        <w:rPr>
          <w:rFonts w:ascii="Times New Roman" w:hAnsi="Times New Roman"/>
        </w:rPr>
        <w:t xml:space="preserve"> - Das in Artikel 61/13/13 § 5 des Gesetzes erwähnte Dokument wird gemäß dem Muster in Anlage 51 ausgestellt.</w:t>
      </w:r>
    </w:p>
    <w:p w14:paraId="6D9AF99E"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224ADFE"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58A191C" w14:textId="1CBF950D"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Pr="0002515A">
        <w:rPr>
          <w:rFonts w:ascii="Times New Roman" w:hAnsi="Times New Roman"/>
          <w:b/>
          <w:bCs/>
        </w:rPr>
        <w:t>Art. 105/104</w:t>
      </w:r>
      <w:r w:rsidRPr="0002515A">
        <w:rPr>
          <w:rFonts w:ascii="Times New Roman" w:hAnsi="Times New Roman"/>
        </w:rPr>
        <w:t xml:space="preserve"> - Der Beschluss zur Beendigung des Aufenthalts wird anhand eines Dokuments gemäß dem Muster in Anlage 52 notifiziert.</w:t>
      </w:r>
      <w:r w:rsidR="00B569C1">
        <w:rPr>
          <w:rFonts w:ascii="Times New Roman" w:hAnsi="Times New Roman"/>
        </w:rPr>
        <w:t>]</w:t>
      </w:r>
    </w:p>
    <w:p w14:paraId="63D11260" w14:textId="77777777" w:rsidR="006D2E26"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4CC962BA" w14:textId="77777777" w:rsidR="006D2E26" w:rsidRPr="0002515A" w:rsidRDefault="006D2E26" w:rsidP="006D2E26">
      <w:pPr>
        <w:ind w:firstLine="708"/>
        <w:jc w:val="both"/>
        <w:rPr>
          <w:rFonts w:ascii="Times New Roman" w:hAnsi="Times New Roman"/>
        </w:rPr>
      </w:pPr>
      <w:r w:rsidRPr="0002515A">
        <w:rPr>
          <w:rFonts w:ascii="Times New Roman" w:hAnsi="Times New Roman"/>
        </w:rPr>
        <w:br w:type="page"/>
      </w:r>
      <w:r w:rsidRPr="0002515A">
        <w:rPr>
          <w:rFonts w:ascii="Times New Roman" w:hAnsi="Times New Roman"/>
        </w:rPr>
        <w:lastRenderedPageBreak/>
        <w:t>[KAPITEL 5</w:t>
      </w:r>
      <w:r w:rsidRPr="0002515A">
        <w:rPr>
          <w:rFonts w:ascii="Times New Roman" w:hAnsi="Times New Roman"/>
          <w:i/>
          <w:iCs/>
        </w:rPr>
        <w:t>octies</w:t>
      </w:r>
      <w:r w:rsidRPr="0002515A">
        <w:rPr>
          <w:rFonts w:ascii="Times New Roman" w:hAnsi="Times New Roman"/>
        </w:rPr>
        <w:t xml:space="preserve"> - </w:t>
      </w:r>
      <w:r w:rsidRPr="0002515A">
        <w:rPr>
          <w:rFonts w:ascii="Times New Roman" w:hAnsi="Times New Roman"/>
          <w:i/>
          <w:iCs/>
        </w:rPr>
        <w:t>Freiwillige im Rahmen des Europäischen Freiwilligendienstes</w:t>
      </w:r>
    </w:p>
    <w:p w14:paraId="64DD6371" w14:textId="77777777" w:rsidR="006D2E26" w:rsidRPr="0002515A" w:rsidRDefault="006D2E26" w:rsidP="006D2E26">
      <w:pPr>
        <w:widowControl/>
        <w:autoSpaceDE/>
        <w:autoSpaceDN/>
        <w:adjustRightInd/>
        <w:ind w:firstLine="708"/>
        <w:jc w:val="both"/>
        <w:rPr>
          <w:rFonts w:ascii="Times New Roman" w:hAnsi="Times New Roman"/>
        </w:rPr>
      </w:pPr>
    </w:p>
    <w:p w14:paraId="2AFC4F88" w14:textId="454E0DA8" w:rsidR="006D2E26" w:rsidRPr="0002515A" w:rsidRDefault="006D2E26" w:rsidP="006D2E26">
      <w:pPr>
        <w:widowControl/>
        <w:autoSpaceDE/>
        <w:autoSpaceDN/>
        <w:adjustRightInd/>
        <w:jc w:val="both"/>
        <w:rPr>
          <w:rFonts w:ascii="Times New Roman" w:hAnsi="Times New Roman"/>
          <w:i/>
          <w:iCs/>
        </w:rPr>
      </w:pPr>
      <w:r w:rsidRPr="0002515A">
        <w:rPr>
          <w:rFonts w:ascii="Times New Roman" w:hAnsi="Times New Roman"/>
          <w:i/>
          <w:iCs/>
        </w:rPr>
        <w:t>[Kapitel 5octies mit den Artikeln 105/105 bis 105/111 eingefügt durch Art. 28 des K.E. vom 27. November 2022 (B.S. vom 23. Dezember 2022)]</w:t>
      </w:r>
    </w:p>
    <w:p w14:paraId="2A070F2B" w14:textId="77777777" w:rsidR="006D2E26" w:rsidRPr="0002515A" w:rsidRDefault="006D2E26" w:rsidP="006D2E26">
      <w:pPr>
        <w:widowControl/>
        <w:autoSpaceDE/>
        <w:autoSpaceDN/>
        <w:adjustRightInd/>
        <w:jc w:val="both"/>
        <w:rPr>
          <w:rFonts w:ascii="Times New Roman" w:hAnsi="Times New Roman"/>
          <w:i/>
          <w:iCs/>
        </w:rPr>
      </w:pPr>
    </w:p>
    <w:p w14:paraId="3220463A" w14:textId="77777777" w:rsidR="006D2E26" w:rsidRPr="0002515A" w:rsidRDefault="006D2E26" w:rsidP="006D2E26">
      <w:pPr>
        <w:widowControl/>
        <w:autoSpaceDE/>
        <w:autoSpaceDN/>
        <w:adjustRightInd/>
        <w:jc w:val="both"/>
        <w:rPr>
          <w:rFonts w:ascii="Times New Roman" w:hAnsi="Times New Roman"/>
          <w:i/>
          <w:iCs/>
        </w:rPr>
      </w:pPr>
    </w:p>
    <w:p w14:paraId="1C3CD925" w14:textId="77777777" w:rsidR="006D2E26" w:rsidRPr="0002515A" w:rsidRDefault="006D2E26" w:rsidP="006D2E26">
      <w:pPr>
        <w:widowControl/>
        <w:autoSpaceDE/>
        <w:autoSpaceDN/>
        <w:adjustRightInd/>
        <w:jc w:val="center"/>
        <w:rPr>
          <w:rFonts w:ascii="Times New Roman" w:hAnsi="Times New Roman"/>
        </w:rPr>
      </w:pPr>
      <w:r w:rsidRPr="0002515A">
        <w:rPr>
          <w:rFonts w:ascii="Times New Roman" w:hAnsi="Times New Roman"/>
        </w:rPr>
        <w:t>Anwendungsbereich</w:t>
      </w:r>
    </w:p>
    <w:p w14:paraId="656313EA" w14:textId="77777777" w:rsidR="006D2E26" w:rsidRPr="0002515A" w:rsidRDefault="006D2E26" w:rsidP="006D2E26">
      <w:pPr>
        <w:widowControl/>
        <w:autoSpaceDE/>
        <w:autoSpaceDN/>
        <w:adjustRightInd/>
        <w:ind w:firstLine="708"/>
        <w:jc w:val="both"/>
        <w:rPr>
          <w:rFonts w:ascii="Times New Roman" w:hAnsi="Times New Roman"/>
        </w:rPr>
      </w:pPr>
    </w:p>
    <w:p w14:paraId="098A421A" w14:textId="77777777" w:rsidR="006D2E26" w:rsidRPr="0002515A" w:rsidRDefault="006D2E26" w:rsidP="006D2E26">
      <w:pPr>
        <w:widowControl/>
        <w:autoSpaceDE/>
        <w:autoSpaceDN/>
        <w:adjustRightInd/>
        <w:ind w:firstLine="708"/>
        <w:jc w:val="both"/>
        <w:rPr>
          <w:rFonts w:ascii="Times New Roman" w:hAnsi="Times New Roman"/>
        </w:rPr>
      </w:pPr>
    </w:p>
    <w:p w14:paraId="24FFF00B" w14:textId="58ACCC3A"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b/>
          <w:bCs/>
        </w:rPr>
        <w:t>Art. 105/105</w:t>
      </w:r>
      <w:r w:rsidRPr="0002515A">
        <w:rPr>
          <w:rFonts w:ascii="Times New Roman" w:hAnsi="Times New Roman"/>
        </w:rPr>
        <w:t xml:space="preserve"> - Die Bestimmungen des vorliegenden Kapitels finden Anwendung auf Drittstaatsangehörige, die die Erlaubnis beantragen, sich mehr als neunzig Tage auf dem Staatsgebiet des Königreichs als Freiwilliger aufzuhalten, oder denen dies erlaubt ist, und zwar gemäß Titel II Kapitel 6</w:t>
      </w:r>
      <w:r w:rsidRPr="0002515A">
        <w:rPr>
          <w:rFonts w:ascii="Times New Roman" w:hAnsi="Times New Roman"/>
          <w:i/>
          <w:iCs/>
        </w:rPr>
        <w:t>ter</w:t>
      </w:r>
      <w:r w:rsidRPr="0002515A">
        <w:rPr>
          <w:rFonts w:ascii="Times New Roman" w:hAnsi="Times New Roman"/>
        </w:rPr>
        <w:t xml:space="preserve"> des Gesetzes.</w:t>
      </w:r>
    </w:p>
    <w:p w14:paraId="09A8AF64" w14:textId="77777777" w:rsidR="006D2E26" w:rsidRPr="0002515A" w:rsidRDefault="006D2E26" w:rsidP="006D2E26">
      <w:pPr>
        <w:widowControl/>
        <w:autoSpaceDE/>
        <w:autoSpaceDN/>
        <w:adjustRightInd/>
        <w:ind w:firstLine="708"/>
        <w:jc w:val="both"/>
        <w:rPr>
          <w:rFonts w:ascii="Times New Roman" w:hAnsi="Times New Roman"/>
        </w:rPr>
      </w:pPr>
    </w:p>
    <w:p w14:paraId="275D3731"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Die allgemeinen Bestimmungen des vorliegenden Erlasses sind auf sie anwendbar, sofern die Bestimmungen des vorliegenden Kapitels nicht davon abweichen.</w:t>
      </w:r>
    </w:p>
    <w:p w14:paraId="3E1B1E8E" w14:textId="77777777" w:rsidR="006D2E26" w:rsidRPr="0002515A" w:rsidRDefault="006D2E26" w:rsidP="006D2E26">
      <w:pPr>
        <w:widowControl/>
        <w:autoSpaceDE/>
        <w:autoSpaceDN/>
        <w:adjustRightInd/>
        <w:ind w:firstLine="708"/>
        <w:jc w:val="both"/>
        <w:rPr>
          <w:rFonts w:ascii="Times New Roman" w:hAnsi="Times New Roman"/>
        </w:rPr>
      </w:pPr>
    </w:p>
    <w:p w14:paraId="316FF990"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Erlaubnis für Freiwillige</w:t>
      </w:r>
    </w:p>
    <w:p w14:paraId="2FC5EA32" w14:textId="77777777" w:rsidR="006D2E26" w:rsidRPr="0002515A" w:rsidRDefault="006D2E26" w:rsidP="006D2E26">
      <w:pPr>
        <w:widowControl/>
        <w:autoSpaceDE/>
        <w:autoSpaceDN/>
        <w:adjustRightInd/>
        <w:ind w:firstLine="708"/>
        <w:jc w:val="both"/>
        <w:rPr>
          <w:rFonts w:ascii="Times New Roman" w:hAnsi="Times New Roman"/>
        </w:rPr>
      </w:pPr>
    </w:p>
    <w:p w14:paraId="3526385F" w14:textId="77777777" w:rsidR="006D2E26" w:rsidRPr="0002515A" w:rsidRDefault="006D2E26" w:rsidP="006D2E26">
      <w:pPr>
        <w:widowControl/>
        <w:autoSpaceDE/>
        <w:autoSpaceDN/>
        <w:adjustRightInd/>
        <w:ind w:firstLine="708"/>
        <w:jc w:val="both"/>
        <w:rPr>
          <w:rFonts w:ascii="Times New Roman" w:hAnsi="Times New Roman"/>
        </w:rPr>
      </w:pPr>
    </w:p>
    <w:p w14:paraId="56B654AF" w14:textId="656C459E"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b/>
          <w:bCs/>
        </w:rPr>
        <w:t>Art. 105/106</w:t>
      </w:r>
      <w:r w:rsidRPr="0002515A">
        <w:rPr>
          <w:rFonts w:ascii="Times New Roman" w:hAnsi="Times New Roman"/>
        </w:rPr>
        <w:t xml:space="preserve"> - § 1 ­ Unbeschadet der regionalen oder gemeinschaftlichen Rechtsvorschriften über die Beschäftigung ausländischer Arbeitnehmer enthält der in Artikel 61/13/31 des Gesetzes erwähnte Aufenthaltsantrag neben den in Artikel 61/13/27 § 2 des Gesetzes erwähnten Unterlagen mindestens folgende Informationen:</w:t>
      </w:r>
    </w:p>
    <w:p w14:paraId="2BDB9338" w14:textId="77777777" w:rsidR="006D2E26" w:rsidRPr="0002515A" w:rsidRDefault="006D2E26" w:rsidP="006D2E26">
      <w:pPr>
        <w:widowControl/>
        <w:autoSpaceDE/>
        <w:autoSpaceDN/>
        <w:adjustRightInd/>
        <w:jc w:val="both"/>
        <w:rPr>
          <w:rFonts w:ascii="Times New Roman" w:hAnsi="Times New Roman"/>
        </w:rPr>
      </w:pPr>
    </w:p>
    <w:p w14:paraId="21AB966D"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1. diplomatische oder konsularische Vertretung, die für den Wohn- oder Aufenthaltsort im Ausland des Betreffenden zuständig ist,</w:t>
      </w:r>
    </w:p>
    <w:p w14:paraId="4EB68739" w14:textId="77777777" w:rsidR="006D2E26" w:rsidRPr="0002515A" w:rsidRDefault="006D2E26" w:rsidP="006D2E26">
      <w:pPr>
        <w:widowControl/>
        <w:autoSpaceDE/>
        <w:autoSpaceDN/>
        <w:adjustRightInd/>
        <w:ind w:firstLine="708"/>
        <w:jc w:val="both"/>
        <w:rPr>
          <w:rFonts w:ascii="Times New Roman" w:hAnsi="Times New Roman"/>
        </w:rPr>
      </w:pPr>
    </w:p>
    <w:p w14:paraId="4B6E7551"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2. E-Mail-Adresse des Freiwilligen und der aufnehmenden Einrichtung in Belgien, die den Antrag einreicht.</w:t>
      </w:r>
    </w:p>
    <w:p w14:paraId="67977592" w14:textId="77777777" w:rsidR="006D2E26" w:rsidRPr="0002515A" w:rsidRDefault="006D2E26" w:rsidP="006D2E26">
      <w:pPr>
        <w:widowControl/>
        <w:autoSpaceDE/>
        <w:autoSpaceDN/>
        <w:adjustRightInd/>
        <w:ind w:firstLine="708"/>
        <w:jc w:val="both"/>
        <w:rPr>
          <w:rFonts w:ascii="Times New Roman" w:hAnsi="Times New Roman"/>
        </w:rPr>
      </w:pPr>
    </w:p>
    <w:p w14:paraId="38865761"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Den vorgelegten Unterlagen ist, wenn sie in einer anderen Sprache als den drei Landessprachen oder Englisch verfasst sind, eine legalisierte Übersetzung in eine der drei Landessprachen oder ins Englische beigefügt.</w:t>
      </w:r>
    </w:p>
    <w:p w14:paraId="14D2E8F3" w14:textId="77777777" w:rsidR="006D2E26" w:rsidRPr="0002515A" w:rsidRDefault="006D2E26" w:rsidP="006D2E26">
      <w:pPr>
        <w:widowControl/>
        <w:autoSpaceDE/>
        <w:autoSpaceDN/>
        <w:adjustRightInd/>
        <w:ind w:firstLine="708"/>
        <w:jc w:val="both"/>
        <w:rPr>
          <w:rFonts w:ascii="Times New Roman" w:hAnsi="Times New Roman"/>
        </w:rPr>
      </w:pPr>
    </w:p>
    <w:p w14:paraId="7A3F7B67" w14:textId="115018ED"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 2 - Für einen Aufenthalt als Freiwilliger wird der erforderliche Nachweis über genügende Existenzmittel für den betreffenden Aufenthalt grundsätzlich durch den Nachweis erbracht, dass die Existenzmittel mindestens dem in Artikel 14 § 1 Nr. 2 des Gesetzes vom 26. Mai 2002 über das Recht auf soziale Eingliederung erwähnten Betrag entsprechen, wie gemäß Artikel 15 des vorerwähnten Gesetzes indexiert.</w:t>
      </w:r>
    </w:p>
    <w:p w14:paraId="706E2968" w14:textId="77777777" w:rsidR="006D2E26" w:rsidRPr="0002515A" w:rsidRDefault="006D2E26" w:rsidP="006D2E26">
      <w:pPr>
        <w:widowControl/>
        <w:autoSpaceDE/>
        <w:autoSpaceDN/>
        <w:adjustRightInd/>
        <w:ind w:firstLine="708"/>
        <w:jc w:val="both"/>
        <w:rPr>
          <w:rFonts w:ascii="Times New Roman" w:hAnsi="Times New Roman"/>
        </w:rPr>
      </w:pPr>
    </w:p>
    <w:p w14:paraId="4D3778E3"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Die Beurteilung des Nachweises über genügende Existenzmittel stützt sich auf eine Einzelfallprüfung unter Berücksichtigung aller vorgelegten Unterlagen.</w:t>
      </w:r>
    </w:p>
    <w:p w14:paraId="64256AEA" w14:textId="77777777" w:rsidR="006D2E26" w:rsidRPr="0002515A" w:rsidRDefault="006D2E26" w:rsidP="006D2E26">
      <w:pPr>
        <w:widowControl/>
        <w:autoSpaceDE/>
        <w:autoSpaceDN/>
        <w:adjustRightInd/>
        <w:ind w:firstLine="708"/>
        <w:jc w:val="both"/>
        <w:rPr>
          <w:rFonts w:ascii="Times New Roman" w:hAnsi="Times New Roman"/>
        </w:rPr>
      </w:pPr>
    </w:p>
    <w:p w14:paraId="0A8373AB" w14:textId="4637C2E4"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Die eventuelle Verpflichtung zur Kostenübernahme durch die aufnehmende Einrichtung im Sinne von Artikel 61/13/31 § 1 Nr. 2 des Gesetzes muss die in Artikel 105/107 vorgesehenen Bedingungen erfüllen und dem Muster in Anlage 32</w:t>
      </w:r>
      <w:r w:rsidRPr="0002515A">
        <w:rPr>
          <w:rFonts w:ascii="Times New Roman" w:hAnsi="Times New Roman"/>
          <w:i/>
        </w:rPr>
        <w:t>bis</w:t>
      </w:r>
      <w:r w:rsidRPr="0002515A">
        <w:rPr>
          <w:rFonts w:ascii="Times New Roman" w:hAnsi="Times New Roman"/>
        </w:rPr>
        <w:t xml:space="preserve"> entsprechen.</w:t>
      </w:r>
    </w:p>
    <w:p w14:paraId="6FF926BC" w14:textId="77777777" w:rsidR="006D2E26" w:rsidRPr="0002515A" w:rsidRDefault="006D2E26" w:rsidP="006D2E26">
      <w:pPr>
        <w:widowControl/>
        <w:autoSpaceDE/>
        <w:autoSpaceDN/>
        <w:adjustRightInd/>
        <w:ind w:firstLine="708"/>
        <w:jc w:val="both"/>
        <w:rPr>
          <w:rFonts w:ascii="Times New Roman" w:hAnsi="Times New Roman"/>
        </w:rPr>
      </w:pPr>
    </w:p>
    <w:p w14:paraId="444FDC4E"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lastRenderedPageBreak/>
        <w:t>Die aufnehmende Einrichtung, die die Verpflichtung zur Kostenübernahme eingegangen ist, haftet gesamtschuldnerisch mit dem Drittstaatsangehörigen für die Übernahme der Aufenthalts-, Lebensunterhalts- und Unterkunftskosten.</w:t>
      </w:r>
    </w:p>
    <w:p w14:paraId="46C3664A" w14:textId="77777777" w:rsidR="006D2E26" w:rsidRPr="0002515A" w:rsidRDefault="006D2E26" w:rsidP="006D2E26">
      <w:pPr>
        <w:widowControl/>
        <w:autoSpaceDE/>
        <w:autoSpaceDN/>
        <w:adjustRightInd/>
        <w:ind w:firstLine="708"/>
        <w:jc w:val="both"/>
        <w:rPr>
          <w:rFonts w:ascii="Times New Roman" w:hAnsi="Times New Roman"/>
        </w:rPr>
      </w:pPr>
    </w:p>
    <w:p w14:paraId="51380970" w14:textId="5B684274"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 3 - Der in Artikel 61/13/31 § 1 Nr. 4 des Gesetzes erwähnte Nachweis, dass Drittstaatsangehörige während ihres gesamten Aufenthalts über eine angemessene Unterkunft verfügen, die den in den geltenden regionalen Rechtsvorschriften über das Wohnungswesen vorgesehenen Bewohnbarkeits-, Sicherheits- und Gesundheitsanforderungen entspricht, wird durch eine der folgenden Unterlagen erbracht:</w:t>
      </w:r>
    </w:p>
    <w:p w14:paraId="6DCEDE62" w14:textId="77777777" w:rsidR="006D2E26" w:rsidRPr="0002515A" w:rsidRDefault="006D2E26" w:rsidP="006D2E26">
      <w:pPr>
        <w:widowControl/>
        <w:autoSpaceDE/>
        <w:autoSpaceDN/>
        <w:adjustRightInd/>
        <w:ind w:firstLine="708"/>
        <w:jc w:val="both"/>
        <w:rPr>
          <w:rFonts w:ascii="Times New Roman" w:hAnsi="Times New Roman"/>
        </w:rPr>
      </w:pPr>
    </w:p>
    <w:p w14:paraId="3436477E"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1. schriftliche Unterkunftserklärung oder</w:t>
      </w:r>
    </w:p>
    <w:p w14:paraId="21618A36" w14:textId="77777777" w:rsidR="006D2E26" w:rsidRPr="0002515A" w:rsidRDefault="006D2E26" w:rsidP="006D2E26">
      <w:pPr>
        <w:widowControl/>
        <w:autoSpaceDE/>
        <w:autoSpaceDN/>
        <w:adjustRightInd/>
        <w:ind w:firstLine="708"/>
        <w:jc w:val="both"/>
        <w:rPr>
          <w:rFonts w:ascii="Times New Roman" w:hAnsi="Times New Roman"/>
        </w:rPr>
      </w:pPr>
    </w:p>
    <w:p w14:paraId="36000080"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2. vom Betreffenden unterzeichneter und registrierter Miet- oder Untermietvertrag oder</w:t>
      </w:r>
    </w:p>
    <w:p w14:paraId="392001E5" w14:textId="77777777" w:rsidR="006D2E26" w:rsidRPr="0002515A" w:rsidRDefault="006D2E26" w:rsidP="006D2E26">
      <w:pPr>
        <w:widowControl/>
        <w:autoSpaceDE/>
        <w:autoSpaceDN/>
        <w:adjustRightInd/>
        <w:ind w:firstLine="708"/>
        <w:jc w:val="both"/>
        <w:rPr>
          <w:rFonts w:ascii="Times New Roman" w:hAnsi="Times New Roman"/>
        </w:rPr>
      </w:pPr>
    </w:p>
    <w:p w14:paraId="1BF58E67"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3. jedes Dokument, das von einer dazu ermächtigten Gerichts- oder Verwaltungsbehörde ausgestellt worden ist und die Angemessenheit der Unterkunft nachweist.</w:t>
      </w:r>
    </w:p>
    <w:p w14:paraId="3664C196" w14:textId="77777777" w:rsidR="006D2E26" w:rsidRPr="0002515A" w:rsidRDefault="006D2E26" w:rsidP="006D2E26">
      <w:pPr>
        <w:widowControl/>
        <w:autoSpaceDE/>
        <w:autoSpaceDN/>
        <w:adjustRightInd/>
        <w:ind w:firstLine="708"/>
        <w:jc w:val="both"/>
        <w:rPr>
          <w:rFonts w:ascii="Times New Roman" w:hAnsi="Times New Roman"/>
        </w:rPr>
      </w:pPr>
    </w:p>
    <w:p w14:paraId="52636BDC" w14:textId="208B3DBB"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Die in Absatz 1 Nr. 1 erwähnte Unterlage wird von der aufnehmenden Einrichtung oder einer natürlichen Person, die die belgische Staatsangehörigkeit besitzt oder der erlaubt oder gestattet ist, sich für unbegrenzte Dauer in Belgien aufzuhalten, datiert und unterzeichnet.</w:t>
      </w:r>
    </w:p>
    <w:p w14:paraId="4B2DC4FE" w14:textId="77777777" w:rsidR="006D2E26" w:rsidRPr="0002515A" w:rsidRDefault="006D2E26" w:rsidP="006D2E26">
      <w:pPr>
        <w:widowControl/>
        <w:autoSpaceDE/>
        <w:autoSpaceDN/>
        <w:adjustRightInd/>
        <w:ind w:firstLine="708"/>
        <w:jc w:val="both"/>
        <w:rPr>
          <w:rFonts w:ascii="Times New Roman" w:hAnsi="Times New Roman"/>
        </w:rPr>
      </w:pPr>
    </w:p>
    <w:p w14:paraId="35EB1798"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In den in Absatz 1 erwähnten Unterlagen ist die genaue Anschrift der Unterkunft angegeben.</w:t>
      </w:r>
    </w:p>
    <w:p w14:paraId="16F4FB76" w14:textId="77777777" w:rsidR="006D2E26" w:rsidRPr="0002515A" w:rsidRDefault="006D2E26" w:rsidP="006D2E26">
      <w:pPr>
        <w:widowControl/>
        <w:autoSpaceDE/>
        <w:autoSpaceDN/>
        <w:adjustRightInd/>
        <w:ind w:firstLine="708"/>
        <w:jc w:val="both"/>
        <w:rPr>
          <w:rFonts w:ascii="Times New Roman" w:hAnsi="Times New Roman"/>
        </w:rPr>
      </w:pPr>
    </w:p>
    <w:p w14:paraId="4F5F9E28" w14:textId="29557B89"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 4 - Bei einem Wechsel der Unterkunft setzt der Drittstaatsangehörige die Gemeindeverwaltung schriftlich davon in Kenntnis. Zur Unterstützung dieses schriftlichen Dokuments fügt er den Nachweis über die Angemessenheit der Unterkunft gemäß § 3 bei.</w:t>
      </w:r>
    </w:p>
    <w:p w14:paraId="22433887" w14:textId="77777777" w:rsidR="006D2E26" w:rsidRPr="0002515A" w:rsidRDefault="006D2E26" w:rsidP="006D2E26">
      <w:pPr>
        <w:widowControl/>
        <w:autoSpaceDE/>
        <w:autoSpaceDN/>
        <w:adjustRightInd/>
        <w:ind w:firstLine="708"/>
        <w:jc w:val="both"/>
        <w:rPr>
          <w:rFonts w:ascii="Times New Roman" w:hAnsi="Times New Roman"/>
        </w:rPr>
      </w:pPr>
    </w:p>
    <w:p w14:paraId="07DC5E46" w14:textId="3A36204B"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 5 - Die aufnehmende Einrichtung verpflichtet sich schriftlich, die finanzielle Haftung zu übernehmen, und haftet im Fall eines illegalen Aufenthalts gesamtschuldnerisch mit dem Drittstaatsangehörigen für die Erstattung der aus öffentlichen Mitteln bestrittenen Kosten des Aufenthalts und der Rückführung.</w:t>
      </w:r>
    </w:p>
    <w:p w14:paraId="2C1964FE" w14:textId="77777777" w:rsidR="006D2E26" w:rsidRPr="0002515A" w:rsidRDefault="006D2E26" w:rsidP="006D2E26">
      <w:pPr>
        <w:widowControl/>
        <w:autoSpaceDE/>
        <w:autoSpaceDN/>
        <w:adjustRightInd/>
        <w:ind w:firstLine="708"/>
        <w:jc w:val="both"/>
        <w:rPr>
          <w:rFonts w:ascii="Times New Roman" w:hAnsi="Times New Roman"/>
        </w:rPr>
      </w:pPr>
    </w:p>
    <w:p w14:paraId="65443BA3"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Die schriftliche Verpflichtung zur Übernahme der finanziellen Haftung erfolgt in Form des vom Minister oder seinem Beauftragten zur Verfügung gestellten Musters.</w:t>
      </w:r>
    </w:p>
    <w:p w14:paraId="05B0D47B" w14:textId="77777777" w:rsidR="006D2E26" w:rsidRPr="0002515A" w:rsidRDefault="006D2E26" w:rsidP="006D2E26">
      <w:pPr>
        <w:widowControl/>
        <w:autoSpaceDE/>
        <w:autoSpaceDN/>
        <w:adjustRightInd/>
        <w:ind w:firstLine="708"/>
        <w:jc w:val="both"/>
        <w:rPr>
          <w:rFonts w:ascii="Times New Roman" w:hAnsi="Times New Roman"/>
        </w:rPr>
      </w:pPr>
    </w:p>
    <w:p w14:paraId="6BD41440"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Das Verfahren zur Erstattung der Kosten erfolgt gemäß dem in den Artikeln 17/7 und 17/9 des vorliegenden Erlasses vorgesehenen Verfahren.</w:t>
      </w:r>
    </w:p>
    <w:p w14:paraId="4219C37A" w14:textId="77777777" w:rsidR="006D2E26" w:rsidRPr="0002515A" w:rsidRDefault="006D2E26" w:rsidP="006D2E26">
      <w:pPr>
        <w:widowControl/>
        <w:autoSpaceDE/>
        <w:autoSpaceDN/>
        <w:adjustRightInd/>
        <w:ind w:firstLine="708"/>
        <w:jc w:val="both"/>
        <w:rPr>
          <w:rFonts w:ascii="Times New Roman" w:hAnsi="Times New Roman"/>
        </w:rPr>
      </w:pPr>
    </w:p>
    <w:p w14:paraId="344CFBD5" w14:textId="77777777" w:rsidR="006D2E26" w:rsidRPr="0002515A" w:rsidRDefault="006D2E26" w:rsidP="006D2E26">
      <w:pPr>
        <w:widowControl/>
        <w:autoSpaceDE/>
        <w:autoSpaceDN/>
        <w:adjustRightInd/>
        <w:ind w:firstLine="708"/>
        <w:jc w:val="both"/>
        <w:rPr>
          <w:rFonts w:ascii="Times New Roman" w:hAnsi="Times New Roman"/>
        </w:rPr>
      </w:pPr>
    </w:p>
    <w:p w14:paraId="716CEC45" w14:textId="5FEBB53D"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b/>
          <w:bCs/>
        </w:rPr>
        <w:t>Art. 105/107</w:t>
      </w:r>
      <w:r w:rsidRPr="0002515A">
        <w:rPr>
          <w:rFonts w:ascii="Times New Roman" w:hAnsi="Times New Roman"/>
        </w:rPr>
        <w:t xml:space="preserve"> - § 1 ­ Im Fall einer eventuellen Verpflichtung zur Kostenübernahme im Sinne von Artikel 61/13/31 § 1 Nr. 2 des Gesetzes sind dem Antrag außerdem folgende Unterlagen beizufügen:</w:t>
      </w:r>
    </w:p>
    <w:p w14:paraId="7AB101CF" w14:textId="77777777" w:rsidR="006D2E26" w:rsidRPr="0002515A" w:rsidRDefault="006D2E26" w:rsidP="006D2E26">
      <w:pPr>
        <w:widowControl/>
        <w:autoSpaceDE/>
        <w:autoSpaceDN/>
        <w:adjustRightInd/>
        <w:ind w:firstLine="708"/>
        <w:jc w:val="both"/>
        <w:rPr>
          <w:rFonts w:ascii="Times New Roman" w:hAnsi="Times New Roman"/>
        </w:rPr>
      </w:pPr>
    </w:p>
    <w:p w14:paraId="739F4E05"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1. Nachweis, dass der Unterzeichner über die externe Vertretungsbefugnis verfügt und somit die aufnehmende Einrichtung als juristische Person unabhängig von jeglicher Einschränkung dieser Vertretungsbefugnis rechtsgültig zur Kostenübernahme verpflichten kann,</w:t>
      </w:r>
    </w:p>
    <w:p w14:paraId="4180FE57" w14:textId="77777777" w:rsidR="006D2E26" w:rsidRPr="0002515A" w:rsidRDefault="006D2E26" w:rsidP="006D2E26">
      <w:pPr>
        <w:widowControl/>
        <w:autoSpaceDE/>
        <w:autoSpaceDN/>
        <w:adjustRightInd/>
        <w:ind w:firstLine="708"/>
        <w:jc w:val="both"/>
        <w:rPr>
          <w:rFonts w:ascii="Times New Roman" w:hAnsi="Times New Roman"/>
        </w:rPr>
      </w:pPr>
    </w:p>
    <w:p w14:paraId="0CAA386F" w14:textId="1A02200A"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lastRenderedPageBreak/>
        <w:t>2. Nachweis, dass die juristische Person gemäß § 2 über genügende Existenzmittel verfügt, um die Kosten für den Freiwilligen zu übernehmen.</w:t>
      </w:r>
    </w:p>
    <w:p w14:paraId="7943B238" w14:textId="77777777" w:rsidR="006D2E26" w:rsidRPr="0002515A" w:rsidRDefault="006D2E26" w:rsidP="006D2E26">
      <w:pPr>
        <w:widowControl/>
        <w:autoSpaceDE/>
        <w:autoSpaceDN/>
        <w:adjustRightInd/>
        <w:ind w:firstLine="708"/>
        <w:jc w:val="both"/>
        <w:rPr>
          <w:rFonts w:ascii="Times New Roman" w:hAnsi="Times New Roman"/>
        </w:rPr>
      </w:pPr>
    </w:p>
    <w:p w14:paraId="3518FB84" w14:textId="43357721"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 2 - Es wird davon ausgegangen, dass die juristische Person, die sich zur Kostenübernahme verpflichtet, über genügende Existenzmittel für den Freiwilligen zu ihren Lasten verfügt, wenn diese Mittel mindestens einhundertzwanzig Prozent des in Artikel 14 § 1 Nr. 3 des Gesetzes vom 26. Mai 2002 über das Recht auf soziale Eingliederung erwähnten Betrags entsprechen, wie gemäß Artikel 15 des vorerwähnten Gesetzes indexiert.</w:t>
      </w:r>
    </w:p>
    <w:p w14:paraId="1A75C375" w14:textId="77777777" w:rsidR="006D2E26" w:rsidRPr="0002515A" w:rsidRDefault="006D2E26" w:rsidP="006D2E26">
      <w:pPr>
        <w:widowControl/>
        <w:autoSpaceDE/>
        <w:autoSpaceDN/>
        <w:adjustRightInd/>
        <w:ind w:firstLine="708"/>
        <w:jc w:val="both"/>
        <w:rPr>
          <w:rFonts w:ascii="Times New Roman" w:hAnsi="Times New Roman"/>
        </w:rPr>
      </w:pPr>
    </w:p>
    <w:p w14:paraId="32D82470" w14:textId="3AA95A1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 3 - Kann sich die juristische Person nur durch die Unterschrift mehrerer Verwalter rechtsgültig zur Kostenübernahme verpflichten, wird zum Zeitpunkt der Einreichung des Antrags für jeden Verwalter eine ordnungsgemäß ausgefüllte Verpflichtung zur Kostenübernahme gemäß dem Muster in Anlage 32</w:t>
      </w:r>
      <w:r w:rsidRPr="0002515A">
        <w:rPr>
          <w:rFonts w:ascii="Times New Roman" w:hAnsi="Times New Roman"/>
          <w:i/>
        </w:rPr>
        <w:t>bis</w:t>
      </w:r>
      <w:r w:rsidRPr="0002515A">
        <w:rPr>
          <w:rFonts w:ascii="Times New Roman" w:hAnsi="Times New Roman"/>
        </w:rPr>
        <w:t xml:space="preserve"> übermittelt. Gegebenenfalls müssen die in § 1 Nr. 1 bis 2 erwähnten Unterlagen nicht erneut der Anlage 32</w:t>
      </w:r>
      <w:r w:rsidRPr="0002515A">
        <w:rPr>
          <w:rFonts w:ascii="Times New Roman" w:hAnsi="Times New Roman"/>
          <w:i/>
        </w:rPr>
        <w:t>bis</w:t>
      </w:r>
      <w:r w:rsidRPr="0002515A">
        <w:rPr>
          <w:rFonts w:ascii="Times New Roman" w:hAnsi="Times New Roman"/>
        </w:rPr>
        <w:t xml:space="preserve"> beigefügt werden.</w:t>
      </w:r>
    </w:p>
    <w:p w14:paraId="28FABAB9" w14:textId="77777777" w:rsidR="006D2E26" w:rsidRPr="0002515A" w:rsidRDefault="006D2E26" w:rsidP="006D2E26">
      <w:pPr>
        <w:widowControl/>
        <w:autoSpaceDE/>
        <w:autoSpaceDN/>
        <w:adjustRightInd/>
        <w:ind w:firstLine="708"/>
        <w:jc w:val="both"/>
        <w:rPr>
          <w:rFonts w:ascii="Times New Roman" w:hAnsi="Times New Roman"/>
        </w:rPr>
      </w:pPr>
    </w:p>
    <w:p w14:paraId="35DA2379" w14:textId="195542F5"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 4 - Der Nachweis über genügende Existenzmittel kann nicht ausschließlich durch die gemäß dem Muster in Anlage 32</w:t>
      </w:r>
      <w:r w:rsidRPr="0002515A">
        <w:rPr>
          <w:rFonts w:ascii="Times New Roman" w:hAnsi="Times New Roman"/>
          <w:i/>
        </w:rPr>
        <w:t>bis</w:t>
      </w:r>
      <w:r w:rsidRPr="0002515A">
        <w:rPr>
          <w:rFonts w:ascii="Times New Roman" w:hAnsi="Times New Roman"/>
        </w:rPr>
        <w:t xml:space="preserve"> ausgestellte Verpflichtung zur Kostenübernahme erbracht werden.</w:t>
      </w:r>
    </w:p>
    <w:p w14:paraId="0C8FB1C0" w14:textId="77777777" w:rsidR="006D2E26" w:rsidRPr="0002515A" w:rsidRDefault="006D2E26" w:rsidP="006D2E26">
      <w:pPr>
        <w:widowControl/>
        <w:autoSpaceDE/>
        <w:autoSpaceDN/>
        <w:adjustRightInd/>
        <w:ind w:firstLine="708"/>
        <w:jc w:val="both"/>
        <w:rPr>
          <w:rFonts w:ascii="Times New Roman" w:hAnsi="Times New Roman"/>
        </w:rPr>
      </w:pPr>
    </w:p>
    <w:p w14:paraId="7FA2CF97" w14:textId="673A002E"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Die eventuelle Verpflichtung zur Kostenübernahme durch die aufnehmende Einrichtung gilt nur dann als Nachweis für das Ausreichen der Existenzmittel des Drittstaatsangehörigen im Sinne von Artikel 61/13/31 § 1 Nr. 2 des Gesetzes, für den die Kosten übernommen werden, wenn sie vom Minister oder von seinem Beauftragten angenommen worden ist.</w:t>
      </w:r>
    </w:p>
    <w:p w14:paraId="2402C094" w14:textId="77777777" w:rsidR="006D2E26" w:rsidRPr="0002515A" w:rsidRDefault="006D2E26" w:rsidP="006D2E26">
      <w:pPr>
        <w:widowControl/>
        <w:autoSpaceDE/>
        <w:autoSpaceDN/>
        <w:adjustRightInd/>
        <w:ind w:firstLine="708"/>
        <w:jc w:val="both"/>
        <w:rPr>
          <w:rFonts w:ascii="Times New Roman" w:hAnsi="Times New Roman"/>
        </w:rPr>
      </w:pPr>
    </w:p>
    <w:p w14:paraId="18A2B6D3"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Der Beschluss wird unter Berücksichtigung der gesamten Aktenlage gefasst, einschließlich der Anzahl der Freiwilligen, für die sich die aufnehmende Einrichtung bereits zur Kostenübernahme verpflichtet hat.</w:t>
      </w:r>
    </w:p>
    <w:p w14:paraId="354C73F3" w14:textId="77777777" w:rsidR="006D2E26" w:rsidRPr="0002515A" w:rsidRDefault="006D2E26" w:rsidP="006D2E26">
      <w:pPr>
        <w:widowControl/>
        <w:autoSpaceDE/>
        <w:autoSpaceDN/>
        <w:adjustRightInd/>
        <w:ind w:firstLine="708"/>
        <w:jc w:val="both"/>
        <w:rPr>
          <w:rFonts w:ascii="Times New Roman" w:hAnsi="Times New Roman"/>
        </w:rPr>
      </w:pPr>
    </w:p>
    <w:p w14:paraId="49C160BE" w14:textId="77777777" w:rsidR="006D2E26" w:rsidRPr="0002515A" w:rsidRDefault="006D2E26" w:rsidP="006D2E26">
      <w:pPr>
        <w:widowControl/>
        <w:autoSpaceDE/>
        <w:autoSpaceDN/>
        <w:adjustRightInd/>
        <w:ind w:firstLine="708"/>
        <w:jc w:val="both"/>
        <w:rPr>
          <w:rFonts w:ascii="Times New Roman" w:hAnsi="Times New Roman"/>
        </w:rPr>
      </w:pPr>
    </w:p>
    <w:p w14:paraId="51090D10" w14:textId="1CC4B4B0"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b/>
          <w:bCs/>
        </w:rPr>
        <w:t>Art. 105/108</w:t>
      </w:r>
      <w:r w:rsidRPr="0002515A">
        <w:rPr>
          <w:rFonts w:ascii="Times New Roman" w:hAnsi="Times New Roman"/>
        </w:rPr>
        <w:t xml:space="preserve"> - § 1 ­ Wenn einem Drittstaatsangehörigen das Arbeiten von der zuständigen regionalen Behörde und der Aufenthalt in Anwendung von Artikel 61/13/31 § 1 des Gesetzes erlaubt worden ist, notifiziert der Minister oder sein Beauftragter ihm diesen Beschluss anhand eines Dokuments gemäß dem Muster in Anlage 46.</w:t>
      </w:r>
    </w:p>
    <w:p w14:paraId="63470C35" w14:textId="77777777" w:rsidR="006D2E26" w:rsidRPr="0002515A" w:rsidRDefault="006D2E26" w:rsidP="006D2E26">
      <w:pPr>
        <w:widowControl/>
        <w:autoSpaceDE/>
        <w:autoSpaceDN/>
        <w:adjustRightInd/>
        <w:ind w:firstLine="708"/>
        <w:jc w:val="both"/>
        <w:rPr>
          <w:rFonts w:ascii="Times New Roman" w:hAnsi="Times New Roman"/>
        </w:rPr>
      </w:pPr>
    </w:p>
    <w:p w14:paraId="37AC2E96" w14:textId="64024650"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 2 - Gemäß Artikel 61 des Zusammenarbeitsabkommens vom 6. Dezember 2018 und Artikel 61/13/32 Absatz 2 des Gesetzes entspricht die Dauer der Aufenthaltserlaubnis der Dauer der Arbeitserlaubnis, wobei die Höchstdauer von einem Jahr zu berücksichtigen ist.</w:t>
      </w:r>
    </w:p>
    <w:p w14:paraId="63840875" w14:textId="77777777" w:rsidR="006D2E26" w:rsidRPr="0002515A" w:rsidRDefault="006D2E26" w:rsidP="006D2E26">
      <w:pPr>
        <w:widowControl/>
        <w:autoSpaceDE/>
        <w:autoSpaceDN/>
        <w:adjustRightInd/>
        <w:ind w:firstLine="708"/>
        <w:jc w:val="both"/>
        <w:rPr>
          <w:rFonts w:ascii="Times New Roman" w:hAnsi="Times New Roman"/>
        </w:rPr>
      </w:pPr>
    </w:p>
    <w:p w14:paraId="5B4553C8" w14:textId="5286F092"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 3 - Der Minister oder sein Beauftragter übermittelt der diplomatischen oder konsularischen Vertretung, die für den Wohn- oder Aufenthaltsort im Ausland des Betreffenden zuständig ist, eine Kopie des gemäß dem Muster in Anlage 46 ausgestellten Dokuments, das dem Betreffenden gemäß § 1 notifiziert worden ist, im Hinblick auf die Ausstellung des für dessen Einreise erforderlichen Visums, das den Vermerk "Freiwilliger" trägt.</w:t>
      </w:r>
    </w:p>
    <w:p w14:paraId="0DAC1359" w14:textId="77777777" w:rsidR="006D2E26" w:rsidRPr="0002515A" w:rsidRDefault="006D2E26" w:rsidP="006D2E26">
      <w:pPr>
        <w:widowControl/>
        <w:autoSpaceDE/>
        <w:autoSpaceDN/>
        <w:adjustRightInd/>
        <w:ind w:firstLine="708"/>
        <w:jc w:val="both"/>
        <w:rPr>
          <w:rFonts w:ascii="Times New Roman" w:hAnsi="Times New Roman"/>
        </w:rPr>
      </w:pPr>
    </w:p>
    <w:p w14:paraId="659E7626" w14:textId="77777777" w:rsidR="006D2E26" w:rsidRPr="0002515A" w:rsidRDefault="006D2E26" w:rsidP="006D2E26">
      <w:pPr>
        <w:widowControl/>
        <w:autoSpaceDE/>
        <w:autoSpaceDN/>
        <w:adjustRightInd/>
        <w:ind w:firstLine="708"/>
        <w:jc w:val="both"/>
        <w:rPr>
          <w:rFonts w:ascii="Times New Roman" w:hAnsi="Times New Roman"/>
        </w:rPr>
      </w:pPr>
    </w:p>
    <w:p w14:paraId="1D6F0232" w14:textId="1D1122CE"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b/>
          <w:bCs/>
        </w:rPr>
        <w:t>Art. 105/109</w:t>
      </w:r>
      <w:r w:rsidRPr="0002515A">
        <w:rPr>
          <w:rFonts w:ascii="Times New Roman" w:hAnsi="Times New Roman"/>
        </w:rPr>
        <w:t xml:space="preserve"> - § 1 ­ Drittstaatsangehörige beantragen die Gewährung eines Visums für den längerfristigen Aufenthalt bei der diplomatischen oder konsularischen Vertretung, die für ihren Wohn- oder Aufenthaltsort im Ausland zuständig ist.</w:t>
      </w:r>
    </w:p>
    <w:p w14:paraId="46B3E8DE" w14:textId="77777777" w:rsidR="006D2E26" w:rsidRPr="0002515A" w:rsidRDefault="006D2E26" w:rsidP="006D2E26">
      <w:pPr>
        <w:widowControl/>
        <w:autoSpaceDE/>
        <w:autoSpaceDN/>
        <w:adjustRightInd/>
        <w:ind w:firstLine="708"/>
        <w:jc w:val="both"/>
        <w:rPr>
          <w:rFonts w:ascii="Times New Roman" w:hAnsi="Times New Roman"/>
        </w:rPr>
      </w:pPr>
    </w:p>
    <w:p w14:paraId="7EF96908"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Die Vertretung stellt ihnen auf Vorlage ihres Passes oder eines gleichwertigen Reisedokuments gemäß Artikel 6 Absatz 1 Buchstabe </w:t>
      </w:r>
      <w:r w:rsidRPr="0002515A">
        <w:rPr>
          <w:rFonts w:ascii="Times New Roman" w:hAnsi="Times New Roman"/>
          <w:i/>
        </w:rPr>
        <w:t>a)</w:t>
      </w:r>
      <w:r w:rsidRPr="0002515A">
        <w:rPr>
          <w:rFonts w:ascii="Times New Roman" w:hAnsi="Times New Roman"/>
        </w:rPr>
        <w:t xml:space="preserve"> des Schengener Grenzkodex und des ihnen notifizierten Dokuments gemäß dem Muster in Anlage 46 unverzüglich ein Visum für den längerfristigen Aufenthalt aus.</w:t>
      </w:r>
    </w:p>
    <w:p w14:paraId="413F56AF" w14:textId="77777777" w:rsidR="006D2E26" w:rsidRPr="0002515A" w:rsidRDefault="006D2E26" w:rsidP="006D2E26">
      <w:pPr>
        <w:widowControl/>
        <w:autoSpaceDE/>
        <w:autoSpaceDN/>
        <w:adjustRightInd/>
        <w:ind w:firstLine="708"/>
        <w:jc w:val="both"/>
        <w:rPr>
          <w:rFonts w:ascii="Times New Roman" w:hAnsi="Times New Roman"/>
        </w:rPr>
      </w:pPr>
    </w:p>
    <w:p w14:paraId="35ED5E4D" w14:textId="5349B3ED"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 2 - Gemäß Artikel 12 Absatz 4 des Gesetzes muss ein Drittstaatsangehöriger, dem ein Visum für den längerfristigen Aufenthalt aufgrund von § 1 ausgestellt worden ist, binnen acht Werktagen nach seiner Einreise bei der Gemeindeverwaltung seines Wohnortes vorstellig werden, um sich ins Fremdenregister eintragen zu lassen und seine Erlaubnis für Freiwillige zu erhalten.</w:t>
      </w:r>
    </w:p>
    <w:p w14:paraId="6E478AEF" w14:textId="77777777" w:rsidR="006D2E26" w:rsidRPr="0002515A" w:rsidRDefault="006D2E26" w:rsidP="006D2E26">
      <w:pPr>
        <w:widowControl/>
        <w:autoSpaceDE/>
        <w:autoSpaceDN/>
        <w:adjustRightInd/>
        <w:ind w:firstLine="708"/>
        <w:jc w:val="both"/>
        <w:rPr>
          <w:rFonts w:ascii="Times New Roman" w:hAnsi="Times New Roman"/>
        </w:rPr>
      </w:pPr>
    </w:p>
    <w:p w14:paraId="49A9E04B" w14:textId="413569D1"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In Artikel 61/13/27 § 3 Absatz 2 des Gesetzes erwähnte Personen müssen bei der Gemeindeverwaltung ihres Wohnortes vorstellig werden, um sich in das Fremdenregister eintragen zu lassen und ihre Erlaubnis für Freiwillige anhand des in Artikel 105/108 § 1 erwähnten Dokuments zu erhalten.</w:t>
      </w:r>
    </w:p>
    <w:p w14:paraId="150E85A0" w14:textId="77777777" w:rsidR="006D2E26" w:rsidRPr="0002515A" w:rsidRDefault="006D2E26" w:rsidP="006D2E26">
      <w:pPr>
        <w:widowControl/>
        <w:autoSpaceDE/>
        <w:autoSpaceDN/>
        <w:adjustRightInd/>
        <w:ind w:firstLine="708"/>
        <w:jc w:val="both"/>
        <w:rPr>
          <w:rFonts w:ascii="Times New Roman" w:hAnsi="Times New Roman"/>
        </w:rPr>
      </w:pPr>
    </w:p>
    <w:p w14:paraId="6928FF93"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In Erwartung der Durchführung der Überprüfung des Wohnortes und der Ausstellung der Erlaubnis für Freiwillige stellt der Bürgermeister oder sein Beauftragter dem Betreffenden unverzüglich ein vorläufiges Aufenthaltsdokument gemäß dem Muster in Anlage 49 aus.</w:t>
      </w:r>
    </w:p>
    <w:p w14:paraId="64E189EF" w14:textId="77777777" w:rsidR="006D2E26" w:rsidRPr="0002515A" w:rsidRDefault="006D2E26" w:rsidP="006D2E26">
      <w:pPr>
        <w:widowControl/>
        <w:autoSpaceDE/>
        <w:autoSpaceDN/>
        <w:adjustRightInd/>
        <w:ind w:firstLine="708"/>
        <w:jc w:val="both"/>
        <w:rPr>
          <w:rFonts w:ascii="Times New Roman" w:hAnsi="Times New Roman"/>
        </w:rPr>
      </w:pPr>
    </w:p>
    <w:p w14:paraId="3B75865E" w14:textId="77777777"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rPr>
        <w:t>Dieses Dokument ist fünfundvierzig Tage gültig und kann bis zur Ausstellung der Erlaubnis jedes Mal um die gleiche Dauer verlängert werden.</w:t>
      </w:r>
    </w:p>
    <w:p w14:paraId="26B0973F" w14:textId="77777777" w:rsidR="006D2E26" w:rsidRPr="0002515A" w:rsidRDefault="006D2E26" w:rsidP="006D2E26">
      <w:pPr>
        <w:widowControl/>
        <w:autoSpaceDE/>
        <w:autoSpaceDN/>
        <w:adjustRightInd/>
        <w:ind w:firstLine="708"/>
        <w:jc w:val="both"/>
        <w:rPr>
          <w:rFonts w:ascii="Times New Roman" w:hAnsi="Times New Roman"/>
        </w:rPr>
      </w:pPr>
    </w:p>
    <w:p w14:paraId="046295B8" w14:textId="77777777" w:rsidR="006D2E26" w:rsidRPr="0002515A" w:rsidRDefault="006D2E26" w:rsidP="006D2E26">
      <w:pPr>
        <w:widowControl/>
        <w:autoSpaceDE/>
        <w:autoSpaceDN/>
        <w:adjustRightInd/>
        <w:ind w:firstLine="708"/>
        <w:jc w:val="both"/>
        <w:rPr>
          <w:rFonts w:ascii="Times New Roman" w:hAnsi="Times New Roman"/>
        </w:rPr>
      </w:pPr>
    </w:p>
    <w:p w14:paraId="5FA71038" w14:textId="3E2C329F" w:rsidR="006D2E26" w:rsidRPr="0002515A" w:rsidRDefault="006D2E26" w:rsidP="006D2E26">
      <w:pPr>
        <w:widowControl/>
        <w:autoSpaceDE/>
        <w:autoSpaceDN/>
        <w:adjustRightInd/>
        <w:ind w:firstLine="708"/>
        <w:jc w:val="both"/>
        <w:rPr>
          <w:rFonts w:ascii="Times New Roman" w:hAnsi="Times New Roman"/>
        </w:rPr>
      </w:pPr>
      <w:r w:rsidRPr="0002515A">
        <w:rPr>
          <w:rFonts w:ascii="Times New Roman" w:hAnsi="Times New Roman"/>
          <w:b/>
          <w:bCs/>
        </w:rPr>
        <w:t>Art. 105/110</w:t>
      </w:r>
      <w:r w:rsidRPr="0002515A">
        <w:rPr>
          <w:rFonts w:ascii="Times New Roman" w:hAnsi="Times New Roman"/>
        </w:rPr>
        <w:t xml:space="preserve"> - Der Beschluss zur Verweigerung des Aufenthalts wird dem betreffenden Drittstaatsangehörigen anhand eines Dokuments gemäß dem Muster in Anlage 48 notifiziert.</w:t>
      </w:r>
    </w:p>
    <w:p w14:paraId="2726275C" w14:textId="77777777" w:rsidR="006D2E26" w:rsidRPr="0002515A" w:rsidRDefault="006D2E26" w:rsidP="006D2E26">
      <w:pPr>
        <w:widowControl/>
        <w:autoSpaceDE/>
        <w:autoSpaceDN/>
        <w:adjustRightInd/>
        <w:ind w:firstLine="708"/>
        <w:jc w:val="both"/>
        <w:rPr>
          <w:rFonts w:ascii="Times New Roman" w:hAnsi="Times New Roman"/>
        </w:rPr>
      </w:pPr>
    </w:p>
    <w:p w14:paraId="37A505A5"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D5C2BB1" w14:textId="26F8F52F"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Pr="0002515A">
        <w:rPr>
          <w:rFonts w:ascii="Times New Roman" w:hAnsi="Times New Roman"/>
          <w:b/>
          <w:bCs/>
        </w:rPr>
        <w:t>Art. 105/111</w:t>
      </w:r>
      <w:r w:rsidRPr="0002515A">
        <w:rPr>
          <w:rFonts w:ascii="Times New Roman" w:hAnsi="Times New Roman"/>
        </w:rPr>
        <w:t xml:space="preserve"> - Der Beschluss zur Beendigung des Aufenthalts wird anhand eines Dokuments gemäß dem Muster in Anlage 52 notifiziert.]</w:t>
      </w:r>
    </w:p>
    <w:p w14:paraId="10CEAC62"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36E0BFA" w14:textId="77777777" w:rsidR="006D2E26" w:rsidRPr="0002515A" w:rsidRDefault="006D2E26" w:rsidP="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9070D91" w14:textId="106E2A5F"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br w:type="page"/>
      </w:r>
      <w:r w:rsidR="00C74AB5" w:rsidRPr="0002515A">
        <w:rPr>
          <w:rFonts w:ascii="Times New Roman" w:hAnsi="Times New Roman"/>
        </w:rPr>
        <w:lastRenderedPageBreak/>
        <w:t>KAPITEL</w:t>
      </w:r>
      <w:r w:rsidR="00C85F20" w:rsidRPr="0002515A">
        <w:rPr>
          <w:rFonts w:ascii="Times New Roman" w:hAnsi="Times New Roman"/>
        </w:rPr>
        <w:t> 6</w:t>
      </w:r>
      <w:r w:rsidR="00C74AB5" w:rsidRPr="0002515A">
        <w:rPr>
          <w:rFonts w:ascii="Times New Roman" w:hAnsi="Times New Roman"/>
        </w:rPr>
        <w:t xml:space="preserve"> - </w:t>
      </w:r>
      <w:r w:rsidR="00C74AB5" w:rsidRPr="0002515A">
        <w:rPr>
          <w:rFonts w:ascii="Times New Roman" w:hAnsi="Times New Roman"/>
          <w:i/>
          <w:iCs/>
        </w:rPr>
        <w:t>Grenzgänger</w:t>
      </w:r>
    </w:p>
    <w:p w14:paraId="0EA0394A"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3C2758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6242F09" w14:textId="0356A67F"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106 -</w:t>
      </w:r>
      <w:r w:rsidR="00C74AB5" w:rsidRPr="0002515A">
        <w:rPr>
          <w:rFonts w:ascii="Times New Roman" w:hAnsi="Times New Roman"/>
        </w:rPr>
        <w:t xml:space="preserve"> [</w:t>
      </w:r>
      <w:r w:rsidRPr="0002515A">
        <w:rPr>
          <w:rFonts w:ascii="Times New Roman" w:hAnsi="Times New Roman"/>
        </w:rPr>
        <w:t>§ </w:t>
      </w:r>
      <w:r w:rsidR="00C74AB5" w:rsidRPr="0002515A">
        <w:rPr>
          <w:rFonts w:ascii="Times New Roman" w:hAnsi="Times New Roman"/>
        </w:rPr>
        <w:t>1] - Unter Grenzgänger versteht man den Arbeitnehmer, der in Belgien als Lohnempfänger beschäftigt ist, seinen Wohn</w:t>
      </w:r>
      <w:r w:rsidR="00C74AB5" w:rsidRPr="0002515A">
        <w:rPr>
          <w:rFonts w:ascii="Times New Roman" w:hAnsi="Times New Roman"/>
        </w:rPr>
        <w:softHyphen/>
        <w:t>ort jedoch auf dem Staatsgebiet eines Nachbarstaates hat, wohin er in der Regel jeden Tag oder mindestens einmal pro Woche zurückkehrt.</w:t>
      </w:r>
    </w:p>
    <w:p w14:paraId="752D486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5408DD5" w14:textId="1D70D8CC"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w:t>
      </w:r>
      <w:r w:rsidR="006D2E26" w:rsidRPr="0002515A">
        <w:rPr>
          <w:rFonts w:ascii="Times New Roman" w:hAnsi="Times New Roman"/>
        </w:rPr>
        <w:t>§ </w:t>
      </w:r>
      <w:r w:rsidRPr="0002515A">
        <w:rPr>
          <w:rFonts w:ascii="Times New Roman" w:hAnsi="Times New Roman"/>
        </w:rPr>
        <w:t>2 - Unter Grenzgänger aus der Schweiz versteht man den schweizerischen Staatsangehörigen, der in Belgien als Lohnempfänger beschäftigt ist oder als Selbständiger eine wirtschaftliche Tätigkeit ausübt, seinen Wohn</w:t>
      </w:r>
      <w:r w:rsidRPr="0002515A">
        <w:rPr>
          <w:rFonts w:ascii="Times New Roman" w:hAnsi="Times New Roman"/>
        </w:rPr>
        <w:softHyphen/>
        <w:t>ort jedoch auf dem Staatsgebiet der Schweiz hat, wohin er in der Regel jeden Tag oder mindestens einmal pro Woche zurückkehrt.]</w:t>
      </w:r>
    </w:p>
    <w:p w14:paraId="788E178A"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E2A104D" w14:textId="60BE15DF"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106 </w:t>
      </w:r>
      <w:r w:rsidR="006D2E26" w:rsidRPr="0002515A">
        <w:rPr>
          <w:rFonts w:ascii="Times New Roman" w:hAnsi="Times New Roman"/>
          <w:i/>
          <w:iCs/>
        </w:rPr>
        <w:t>§ </w:t>
      </w:r>
      <w:r w:rsidRPr="0002515A">
        <w:rPr>
          <w:rFonts w:ascii="Times New Roman" w:hAnsi="Times New Roman"/>
          <w:i/>
          <w:iCs/>
        </w:rPr>
        <w:t xml:space="preserve">1 </w:t>
      </w:r>
      <w:r w:rsidR="00B24DEC" w:rsidRPr="0002515A">
        <w:rPr>
          <w:rFonts w:ascii="Times New Roman" w:hAnsi="Times New Roman"/>
          <w:i/>
          <w:iCs/>
        </w:rPr>
        <w:t xml:space="preserve">(früherer einziger Absatz) </w:t>
      </w:r>
      <w:r w:rsidRPr="0002515A">
        <w:rPr>
          <w:rFonts w:ascii="Times New Roman" w:hAnsi="Times New Roman"/>
          <w:i/>
          <w:iCs/>
        </w:rPr>
        <w:t xml:space="preserve">nummeriert </w:t>
      </w:r>
      <w:r w:rsidR="00B24DEC" w:rsidRPr="0002515A">
        <w:rPr>
          <w:rFonts w:ascii="Times New Roman" w:hAnsi="Times New Roman"/>
          <w:i/>
          <w:iCs/>
        </w:rPr>
        <w:t xml:space="preserve">durch </w:t>
      </w:r>
      <w:r w:rsidR="006D2E26" w:rsidRPr="0002515A">
        <w:rPr>
          <w:rFonts w:ascii="Times New Roman" w:hAnsi="Times New Roman"/>
          <w:i/>
          <w:iCs/>
        </w:rPr>
        <w:t>Art. </w:t>
      </w:r>
      <w:r w:rsidR="00B24DEC" w:rsidRPr="0002515A">
        <w:rPr>
          <w:rFonts w:ascii="Times New Roman" w:hAnsi="Times New Roman"/>
          <w:i/>
          <w:iCs/>
        </w:rPr>
        <w:t>8 des K.E. vom 11. Juli 2002 (B.S.</w:t>
      </w:r>
      <w:r w:rsidR="006D2E26" w:rsidRPr="0002515A">
        <w:rPr>
          <w:rFonts w:ascii="Times New Roman" w:hAnsi="Times New Roman"/>
          <w:i/>
          <w:iCs/>
        </w:rPr>
        <w:t xml:space="preserve"> </w:t>
      </w:r>
      <w:r w:rsidR="00B24DEC" w:rsidRPr="0002515A">
        <w:rPr>
          <w:rFonts w:ascii="Times New Roman" w:hAnsi="Times New Roman"/>
          <w:i/>
          <w:iCs/>
        </w:rPr>
        <w:t>vom 9. August 2002);</w:t>
      </w:r>
      <w:r w:rsidRPr="0002515A">
        <w:rPr>
          <w:rFonts w:ascii="Times New Roman" w:hAnsi="Times New Roman"/>
          <w:i/>
          <w:iCs/>
        </w:rPr>
        <w:t xml:space="preserve"> </w:t>
      </w:r>
      <w:r w:rsidR="006D2E26" w:rsidRPr="0002515A">
        <w:rPr>
          <w:rFonts w:ascii="Times New Roman" w:hAnsi="Times New Roman"/>
          <w:i/>
          <w:iCs/>
        </w:rPr>
        <w:t>§ </w:t>
      </w:r>
      <w:r w:rsidRPr="0002515A">
        <w:rPr>
          <w:rFonts w:ascii="Times New Roman" w:hAnsi="Times New Roman"/>
          <w:i/>
          <w:iCs/>
        </w:rPr>
        <w:t xml:space="preserve">2 eingefügt durch </w:t>
      </w:r>
      <w:r w:rsidR="006D2E26" w:rsidRPr="0002515A">
        <w:rPr>
          <w:rFonts w:ascii="Times New Roman" w:hAnsi="Times New Roman"/>
          <w:i/>
          <w:iCs/>
        </w:rPr>
        <w:t>Art. </w:t>
      </w:r>
      <w:r w:rsidRPr="0002515A">
        <w:rPr>
          <w:rFonts w:ascii="Times New Roman" w:hAnsi="Times New Roman"/>
          <w:i/>
          <w:iCs/>
        </w:rPr>
        <w:t>8 des K.E. vom 11. Juli 2002 (B.S. vom 9. August 2002)]</w:t>
      </w:r>
    </w:p>
    <w:p w14:paraId="2EC04DE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278D74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0E89D03" w14:textId="4A6D892A"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107 -</w:t>
      </w:r>
      <w:r w:rsidR="00C74AB5" w:rsidRPr="0002515A">
        <w:rPr>
          <w:rFonts w:ascii="Times New Roman" w:hAnsi="Times New Roman"/>
        </w:rPr>
        <w:t xml:space="preserve"> [</w:t>
      </w:r>
      <w:r w:rsidR="000E449D" w:rsidRPr="0002515A">
        <w:rPr>
          <w:rFonts w:ascii="Times New Roman" w:hAnsi="Times New Roman"/>
        </w:rPr>
        <w:t>Der Grenzgänger, der Bürger der Europäischen Union oder Staatsangehöriger der Schweizerischen Eidgenossenschaft ist, darf auf Vorlage eines der in Artikel 41 des Gesetzes vermerkten Dokumente ins Königreich einreisen, um dort zu arbeiten.</w:t>
      </w:r>
      <w:r w:rsidR="00C74AB5" w:rsidRPr="0002515A">
        <w:rPr>
          <w:rFonts w:ascii="Times New Roman" w:hAnsi="Times New Roman"/>
        </w:rPr>
        <w:t>]</w:t>
      </w:r>
    </w:p>
    <w:p w14:paraId="46DC2F1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8086021" w14:textId="6E184509"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107 ersetzt durch </w:t>
      </w:r>
      <w:r w:rsidR="006D2E26" w:rsidRPr="0002515A">
        <w:rPr>
          <w:rFonts w:ascii="Times New Roman" w:hAnsi="Times New Roman"/>
          <w:i/>
          <w:iCs/>
        </w:rPr>
        <w:t>Art. </w:t>
      </w:r>
      <w:r w:rsidR="000E449D" w:rsidRPr="0002515A">
        <w:rPr>
          <w:rFonts w:ascii="Times New Roman" w:hAnsi="Times New Roman"/>
          <w:i/>
          <w:iCs/>
        </w:rPr>
        <w:t>30 des K.E. vom 13. Februar 2015 (B.S. vom 26. Februar 2015)</w:t>
      </w:r>
      <w:r w:rsidRPr="0002515A">
        <w:rPr>
          <w:rFonts w:ascii="Times New Roman" w:hAnsi="Times New Roman"/>
          <w:i/>
          <w:iCs/>
        </w:rPr>
        <w:t>]</w:t>
      </w:r>
    </w:p>
    <w:p w14:paraId="445C776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A5C903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C156EDD" w14:textId="65377066"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108 -</w:t>
      </w:r>
      <w:r w:rsidR="00C74AB5" w:rsidRPr="0002515A">
        <w:rPr>
          <w:rFonts w:ascii="Times New Roman" w:hAnsi="Times New Roman"/>
        </w:rPr>
        <w:t xml:space="preserve"> Der Grenzgänger, der nicht Angehöriger eines Mitgliedstaates </w:t>
      </w:r>
      <w:r w:rsidR="000E449D" w:rsidRPr="0002515A">
        <w:rPr>
          <w:rFonts w:ascii="Times New Roman" w:hAnsi="Times New Roman"/>
        </w:rPr>
        <w:t>[der Europäischen Union]</w:t>
      </w:r>
      <w:r w:rsidR="00C74AB5" w:rsidRPr="0002515A">
        <w:rPr>
          <w:rFonts w:ascii="Times New Roman" w:hAnsi="Times New Roman"/>
        </w:rPr>
        <w:t xml:space="preserve"> ist, darf auf Vorlage seines gültigen Aufenthaltsscheins des Nachbarstaates und eines gültigen Reisedokuments, das gegebenenfalls mit einem für mehrere Reisen gültige</w:t>
      </w:r>
      <w:r w:rsidR="000E449D" w:rsidRPr="0002515A">
        <w:rPr>
          <w:rFonts w:ascii="Times New Roman" w:hAnsi="Times New Roman"/>
        </w:rPr>
        <w:t>n Visum versehen ist, ins König</w:t>
      </w:r>
      <w:r w:rsidR="00C74AB5" w:rsidRPr="0002515A">
        <w:rPr>
          <w:rFonts w:ascii="Times New Roman" w:hAnsi="Times New Roman"/>
        </w:rPr>
        <w:t>reich einreisen, um dort zu arbeiten.</w:t>
      </w:r>
    </w:p>
    <w:p w14:paraId="1D4AE8C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DD1FC7A" w14:textId="43564964" w:rsidR="000E449D" w:rsidRPr="0002515A" w:rsidRDefault="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108 abgeändert durch </w:t>
      </w:r>
      <w:r w:rsidR="006D2E26" w:rsidRPr="0002515A">
        <w:rPr>
          <w:rFonts w:ascii="Times New Roman" w:hAnsi="Times New Roman"/>
          <w:i/>
        </w:rPr>
        <w:t>Art. </w:t>
      </w:r>
      <w:r w:rsidRPr="0002515A">
        <w:rPr>
          <w:rFonts w:ascii="Times New Roman" w:hAnsi="Times New Roman"/>
          <w:i/>
        </w:rPr>
        <w:t xml:space="preserve">31 </w:t>
      </w:r>
      <w:r w:rsidRPr="0002515A">
        <w:rPr>
          <w:rFonts w:ascii="Times New Roman" w:hAnsi="Times New Roman"/>
          <w:i/>
          <w:iCs/>
        </w:rPr>
        <w:t>des K.E. vom 13. Februar 2015 (B.S. vom 26. Februar 2015)</w:t>
      </w:r>
      <w:r w:rsidRPr="0002515A">
        <w:rPr>
          <w:rFonts w:ascii="Times New Roman" w:hAnsi="Times New Roman"/>
          <w:i/>
        </w:rPr>
        <w:t>]</w:t>
      </w:r>
    </w:p>
    <w:p w14:paraId="5BCFC5C3" w14:textId="77777777" w:rsidR="000E449D" w:rsidRPr="0002515A" w:rsidRDefault="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CE2A3D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DB3DBA0" w14:textId="20086D40"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109 -</w:t>
      </w:r>
      <w:r w:rsidR="00C74AB5" w:rsidRPr="0002515A">
        <w:rPr>
          <w:rFonts w:ascii="Times New Roman" w:hAnsi="Times New Roman"/>
        </w:rPr>
        <w:t xml:space="preserve"> Der Grenzgäng</w:t>
      </w:r>
      <w:r w:rsidR="000E449D" w:rsidRPr="0002515A">
        <w:rPr>
          <w:rFonts w:ascii="Times New Roman" w:hAnsi="Times New Roman"/>
        </w:rPr>
        <w:t>er ist verpflichtet, der Gemein</w:t>
      </w:r>
      <w:r w:rsidR="00C74AB5" w:rsidRPr="0002515A">
        <w:rPr>
          <w:rFonts w:ascii="Times New Roman" w:hAnsi="Times New Roman"/>
        </w:rPr>
        <w:t>deverwaltung seines Arbeitsort</w:t>
      </w:r>
      <w:r w:rsidR="000E449D" w:rsidRPr="0002515A">
        <w:rPr>
          <w:rFonts w:ascii="Times New Roman" w:hAnsi="Times New Roman"/>
        </w:rPr>
        <w:t>es seine erste Ankunft mitzutei</w:t>
      </w:r>
      <w:r w:rsidR="00C74AB5" w:rsidRPr="0002515A">
        <w:rPr>
          <w:rFonts w:ascii="Times New Roman" w:hAnsi="Times New Roman"/>
        </w:rPr>
        <w:t>len.</w:t>
      </w:r>
    </w:p>
    <w:p w14:paraId="67FD5A45"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D7CFE67"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Bei dieser Gelegenheit händigt diese ihm nach Einsicht in die für seine Einreise erforder</w:t>
      </w:r>
      <w:r w:rsidRPr="0002515A">
        <w:rPr>
          <w:rFonts w:ascii="Times New Roman" w:hAnsi="Times New Roman"/>
        </w:rPr>
        <w:softHyphen/>
        <w:t>lichen Dokumente ein Dokument aus, das dem in Anlage 15 veröffentlichten Muster entspricht.</w:t>
      </w:r>
    </w:p>
    <w:p w14:paraId="3F38A07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A71CAFA"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A84C46A" w14:textId="77EBD358"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110 -</w:t>
      </w:r>
      <w:r w:rsidR="00C74AB5" w:rsidRPr="0002515A">
        <w:rPr>
          <w:rFonts w:ascii="Times New Roman" w:hAnsi="Times New Roman"/>
        </w:rPr>
        <w:t xml:space="preserve"> De</w:t>
      </w:r>
      <w:r w:rsidR="000E449D" w:rsidRPr="0002515A">
        <w:rPr>
          <w:rFonts w:ascii="Times New Roman" w:hAnsi="Times New Roman"/>
        </w:rPr>
        <w:t>r Grenzgänger muss der Gemeinde</w:t>
      </w:r>
      <w:r w:rsidR="00C74AB5" w:rsidRPr="0002515A">
        <w:rPr>
          <w:rFonts w:ascii="Times New Roman" w:hAnsi="Times New Roman"/>
        </w:rPr>
        <w:t>verwaltung seines Arbeitsortes seine definitive A</w:t>
      </w:r>
      <w:r w:rsidR="000E449D" w:rsidRPr="0002515A">
        <w:rPr>
          <w:rFonts w:ascii="Times New Roman" w:hAnsi="Times New Roman"/>
        </w:rPr>
        <w:t>breise mitteilen und ihr gleich</w:t>
      </w:r>
      <w:r w:rsidR="00C74AB5" w:rsidRPr="0002515A">
        <w:rPr>
          <w:rFonts w:ascii="Times New Roman" w:hAnsi="Times New Roman"/>
        </w:rPr>
        <w:t>zeitig das belgische Dokument zurückgeben, dessen Inhaber er ist.</w:t>
      </w:r>
    </w:p>
    <w:p w14:paraId="5270106A" w14:textId="77777777" w:rsidR="00F50E71" w:rsidRPr="0002515A" w:rsidRDefault="00F50E71" w:rsidP="00F50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032A0BB" w14:textId="77777777" w:rsidR="00F50E71" w:rsidRPr="0002515A" w:rsidRDefault="00F50E71" w:rsidP="00F50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14CE0D4" w14:textId="3BA18745" w:rsidR="00C74AB5" w:rsidRPr="0002515A" w:rsidRDefault="00B24DEC" w:rsidP="00967E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br w:type="page"/>
      </w:r>
      <w:r w:rsidRPr="0002515A">
        <w:rPr>
          <w:rFonts w:ascii="Times New Roman" w:hAnsi="Times New Roman"/>
        </w:rPr>
        <w:lastRenderedPageBreak/>
        <w:t>[</w:t>
      </w:r>
      <w:r w:rsidRPr="0002515A">
        <w:rPr>
          <w:rFonts w:ascii="Times New Roman" w:hAnsi="Times New Roman"/>
          <w:caps/>
        </w:rPr>
        <w:t>Kapitel</w:t>
      </w:r>
      <w:r w:rsidR="00C85F20" w:rsidRPr="0002515A">
        <w:rPr>
          <w:rFonts w:ascii="Times New Roman" w:hAnsi="Times New Roman"/>
        </w:rPr>
        <w:t> 7</w:t>
      </w:r>
      <w:r w:rsidRPr="0002515A">
        <w:rPr>
          <w:rFonts w:ascii="Times New Roman" w:hAnsi="Times New Roman"/>
        </w:rPr>
        <w:t xml:space="preserve"> - </w:t>
      </w:r>
      <w:r w:rsidRPr="0002515A">
        <w:rPr>
          <w:rFonts w:ascii="Times New Roman" w:hAnsi="Times New Roman"/>
          <w:i/>
        </w:rPr>
        <w:t xml:space="preserve">Ausländer, die Opfer von Straftaten in Zusammenhang mit Menschenhandel im Sinne von Artikel 433quinquies des Strafgesetzbuches sind, oder die unter den Umständen, die in Artikel 77quater </w:t>
      </w:r>
      <w:r w:rsidR="006D2E26" w:rsidRPr="0002515A">
        <w:rPr>
          <w:rFonts w:ascii="Times New Roman" w:hAnsi="Times New Roman"/>
          <w:i/>
        </w:rPr>
        <w:t>Nr. </w:t>
      </w:r>
      <w:r w:rsidRPr="0002515A">
        <w:rPr>
          <w:rFonts w:ascii="Times New Roman" w:hAnsi="Times New Roman"/>
          <w:i/>
        </w:rPr>
        <w:t xml:space="preserve">1 - nur was unbegleitete Minderjährige betrifft - bis </w:t>
      </w:r>
      <w:r w:rsidR="006D2E26" w:rsidRPr="0002515A">
        <w:rPr>
          <w:rFonts w:ascii="Times New Roman" w:hAnsi="Times New Roman"/>
          <w:i/>
        </w:rPr>
        <w:t>Nr. </w:t>
      </w:r>
      <w:r w:rsidRPr="0002515A">
        <w:rPr>
          <w:rFonts w:ascii="Times New Roman" w:hAnsi="Times New Roman"/>
          <w:i/>
        </w:rPr>
        <w:t>5 erwähnt sind, Opfer von Straftaten in Zusammenhang mit Menschenschmuggel im Sinne von Artikel 77bis des Gesetzes sind und die mit den Behörden zusammenarbeiten</w:t>
      </w:r>
      <w:r w:rsidRPr="0002515A">
        <w:rPr>
          <w:rFonts w:ascii="Times New Roman" w:hAnsi="Times New Roman"/>
        </w:rPr>
        <w:t>]</w:t>
      </w:r>
    </w:p>
    <w:p w14:paraId="1D59F604" w14:textId="77777777"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F3FB87E" w14:textId="06F7011D"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rPr>
        <w:t>[Unterteilung Kapitel</w:t>
      </w:r>
      <w:r w:rsidR="00C85F20" w:rsidRPr="0002515A">
        <w:rPr>
          <w:rFonts w:ascii="Times New Roman" w:hAnsi="Times New Roman"/>
          <w:i/>
        </w:rPr>
        <w:t> 7</w:t>
      </w:r>
      <w:r w:rsidRPr="0002515A">
        <w:rPr>
          <w:rFonts w:ascii="Times New Roman" w:hAnsi="Times New Roman"/>
          <w:i/>
        </w:rPr>
        <w:t xml:space="preserve"> eingefügt durch </w:t>
      </w:r>
      <w:r w:rsidR="006D2E26" w:rsidRPr="0002515A">
        <w:rPr>
          <w:rFonts w:ascii="Times New Roman" w:hAnsi="Times New Roman"/>
          <w:i/>
        </w:rPr>
        <w:t>Art. </w:t>
      </w:r>
      <w:r w:rsidRPr="0002515A">
        <w:rPr>
          <w:rFonts w:ascii="Times New Roman" w:hAnsi="Times New Roman"/>
          <w:i/>
        </w:rPr>
        <w:t>65 des K.E. vom 27. April 2007 (B.S. vom 21. Mai 2007)]</w:t>
      </w:r>
    </w:p>
    <w:p w14:paraId="6A9586B9" w14:textId="77777777"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55E55F4" w14:textId="77777777"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F1436F4" w14:textId="50187F41"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w:t>
      </w:r>
      <w:r w:rsidR="006D2E26" w:rsidRPr="0002515A">
        <w:rPr>
          <w:rFonts w:ascii="Times New Roman" w:hAnsi="Times New Roman"/>
          <w:b/>
        </w:rPr>
        <w:t>Art. </w:t>
      </w:r>
      <w:r w:rsidRPr="0002515A">
        <w:rPr>
          <w:rFonts w:ascii="Times New Roman" w:hAnsi="Times New Roman"/>
          <w:b/>
        </w:rPr>
        <w:t>110</w:t>
      </w:r>
      <w:r w:rsidRPr="0002515A">
        <w:rPr>
          <w:rFonts w:ascii="Times New Roman" w:hAnsi="Times New Roman"/>
          <w:b/>
          <w:i/>
        </w:rPr>
        <w:t>bis</w:t>
      </w:r>
      <w:r w:rsidRPr="0002515A">
        <w:rPr>
          <w:rFonts w:ascii="Times New Roman" w:hAnsi="Times New Roman"/>
        </w:rPr>
        <w:t xml:space="preserve"> - </w:t>
      </w:r>
      <w:r w:rsidR="006D2E26" w:rsidRPr="0002515A">
        <w:rPr>
          <w:rFonts w:ascii="Times New Roman" w:hAnsi="Times New Roman"/>
        </w:rPr>
        <w:t>§ </w:t>
      </w:r>
      <w:r w:rsidRPr="0002515A">
        <w:rPr>
          <w:rFonts w:ascii="Times New Roman" w:hAnsi="Times New Roman"/>
        </w:rPr>
        <w:t>1 - Anträge auf Dokumente für die in Artikel 61/2 bis 61/4 des Gesetzes erwähnten Ausländer werden von einem von den zuständigen Behörden anerkannten Zentrum, das auf die Aufnahme von Opfern solcher Straftaten spezialisiert ist, an den Minister oder seinen Beauftragten gerichtet.</w:t>
      </w:r>
    </w:p>
    <w:p w14:paraId="158CE2CB" w14:textId="77777777"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8E54968" w14:textId="6CFDB074" w:rsidR="00B24DEC" w:rsidRPr="0002515A" w:rsidRDefault="000E449D"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00B24DEC" w:rsidRPr="0002515A">
        <w:rPr>
          <w:rFonts w:ascii="Times New Roman" w:hAnsi="Times New Roman"/>
        </w:rPr>
        <w:t xml:space="preserve">2 - Verfügen in Artikel 61/2 </w:t>
      </w:r>
      <w:r w:rsidR="006D2E26" w:rsidRPr="0002515A">
        <w:rPr>
          <w:rFonts w:ascii="Times New Roman" w:hAnsi="Times New Roman"/>
        </w:rPr>
        <w:t>§ </w:t>
      </w:r>
      <w:r w:rsidR="00B24DEC" w:rsidRPr="0002515A">
        <w:rPr>
          <w:rFonts w:ascii="Times New Roman" w:hAnsi="Times New Roman"/>
        </w:rPr>
        <w:t xml:space="preserve">1 des Gesetzes erwähnte Ausländer nicht über einen Aufenthaltsschein, ordnet der Minister oder sein Beauftragter </w:t>
      </w:r>
      <w:r w:rsidR="00275D79" w:rsidRPr="0002515A">
        <w:rPr>
          <w:rFonts w:ascii="Times New Roman" w:hAnsi="Times New Roman"/>
        </w:rPr>
        <w:t>[die Notifizierung einer Bescheinigung]</w:t>
      </w:r>
      <w:r w:rsidR="00B24DEC" w:rsidRPr="0002515A">
        <w:rPr>
          <w:rFonts w:ascii="Times New Roman" w:hAnsi="Times New Roman"/>
        </w:rPr>
        <w:t xml:space="preserve"> an. Die Gemeindeverwaltung notifiziert diesen Beschluss durch Aushändigung eines Dokuments, das dem Muster </w:t>
      </w:r>
      <w:r w:rsidR="00275D79" w:rsidRPr="0002515A">
        <w:rPr>
          <w:rFonts w:ascii="Times New Roman" w:hAnsi="Times New Roman"/>
        </w:rPr>
        <w:t>[in Anlage 15]</w:t>
      </w:r>
      <w:r w:rsidR="00B24DEC" w:rsidRPr="0002515A">
        <w:rPr>
          <w:rFonts w:ascii="Times New Roman" w:hAnsi="Times New Roman"/>
        </w:rPr>
        <w:t xml:space="preserve"> entspricht.</w:t>
      </w:r>
    </w:p>
    <w:p w14:paraId="6F3DF571" w14:textId="77777777"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6FDE803" w14:textId="238FE595"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xml:space="preserve">Handelt es sich bei einem im vorhergehenden Absatz erwähnten Ausländer um einen unbegleiteten Minderjährigen im Sinne von Artikel 61/2 </w:t>
      </w:r>
      <w:r w:rsidR="006D2E26" w:rsidRPr="0002515A">
        <w:rPr>
          <w:rFonts w:ascii="Times New Roman" w:hAnsi="Times New Roman"/>
        </w:rPr>
        <w:t>§ </w:t>
      </w:r>
      <w:r w:rsidRPr="0002515A">
        <w:rPr>
          <w:rFonts w:ascii="Times New Roman" w:hAnsi="Times New Roman"/>
        </w:rPr>
        <w:t>2 Absatz 2 des Gesetzes, weist der Minister oder sein Beauftragter die Gemeindeverwaltung zur Aushändigung eines Aufenthaltsdokuments mit einer Gültigkeitsdauer von höchstens drei Monaten an, das dem Muster in Anlage</w:t>
      </w:r>
      <w:r w:rsidR="000E449D" w:rsidRPr="0002515A">
        <w:rPr>
          <w:rFonts w:ascii="Times New Roman" w:hAnsi="Times New Roman"/>
        </w:rPr>
        <w:t> </w:t>
      </w:r>
      <w:r w:rsidRPr="0002515A">
        <w:rPr>
          <w:rFonts w:ascii="Times New Roman" w:hAnsi="Times New Roman"/>
        </w:rPr>
        <w:t>4 entspricht.</w:t>
      </w:r>
      <w:r w:rsidR="000E449D" w:rsidRPr="0002515A">
        <w:rPr>
          <w:rFonts w:ascii="Times New Roman" w:hAnsi="Times New Roman"/>
        </w:rPr>
        <w:t xml:space="preserve"> [Zudem trägt der Bürgermeister oder sein Beauftragter den Ausländer ins Fremdenregister ein.]</w:t>
      </w:r>
    </w:p>
    <w:p w14:paraId="45BA8D96" w14:textId="77777777"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0D68CCF" w14:textId="56A8BE28"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3 - Der Minister oder sein Beauftragter weist die Gemeindeverwaltung an, in Artikel 61/2 </w:t>
      </w:r>
      <w:r w:rsidR="006D2E26" w:rsidRPr="0002515A">
        <w:rPr>
          <w:rFonts w:ascii="Times New Roman" w:hAnsi="Times New Roman"/>
        </w:rPr>
        <w:t>§ </w:t>
      </w:r>
      <w:r w:rsidRPr="0002515A">
        <w:rPr>
          <w:rFonts w:ascii="Times New Roman" w:hAnsi="Times New Roman"/>
        </w:rPr>
        <w:t xml:space="preserve">2 Absatz 3 beziehungsweise Artikel 61/3 </w:t>
      </w:r>
      <w:r w:rsidR="006D2E26" w:rsidRPr="0002515A">
        <w:rPr>
          <w:rFonts w:ascii="Times New Roman" w:hAnsi="Times New Roman"/>
        </w:rPr>
        <w:t>§ </w:t>
      </w:r>
      <w:r w:rsidRPr="0002515A">
        <w:rPr>
          <w:rFonts w:ascii="Times New Roman" w:hAnsi="Times New Roman"/>
        </w:rPr>
        <w:t>1 des Gesetzes erwähnten Ausländern ein Aufenthaltsdokument mit einer Gültigkeitsdauer von höchstens drei Monaten auszuhändigen, das dem Muster in Anlage</w:t>
      </w:r>
      <w:r w:rsidR="000E449D" w:rsidRPr="0002515A">
        <w:rPr>
          <w:rFonts w:ascii="Times New Roman" w:hAnsi="Times New Roman"/>
        </w:rPr>
        <w:t> </w:t>
      </w:r>
      <w:r w:rsidRPr="0002515A">
        <w:rPr>
          <w:rFonts w:ascii="Times New Roman" w:hAnsi="Times New Roman"/>
        </w:rPr>
        <w:t>4 entspricht.</w:t>
      </w:r>
      <w:r w:rsidR="000E449D" w:rsidRPr="0002515A">
        <w:rPr>
          <w:rFonts w:ascii="Times New Roman" w:hAnsi="Times New Roman"/>
        </w:rPr>
        <w:t xml:space="preserve"> [Zudem trägt der Bürgermeister oder sein Beauftragter den Ausländer ins Fremdenregister ein.]</w:t>
      </w:r>
    </w:p>
    <w:p w14:paraId="61E4A874" w14:textId="77777777"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C1F6061" w14:textId="20E2F05D"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xml:space="preserve">Im vorhergehenden Absatz erwähnte Ausländer müssen im Hinblick auf die Feststellung ihrer Identität ihr Identitätsdokument so schnell wie möglich, spätestens aber bei Prüfung des Antrags auf Aufenthaltserlaubnis für unbegrenzte Dauer vorlegen. Können sie dieses Dokument nicht vorlegen, müssen sie darlegen, welche Schritte sie unternommen haben, um ihre Identität gemäß Artikel 61/3 </w:t>
      </w:r>
      <w:r w:rsidR="006D2E26" w:rsidRPr="0002515A">
        <w:rPr>
          <w:rFonts w:ascii="Times New Roman" w:hAnsi="Times New Roman"/>
        </w:rPr>
        <w:t>§ </w:t>
      </w:r>
      <w:r w:rsidRPr="0002515A">
        <w:rPr>
          <w:rFonts w:ascii="Times New Roman" w:hAnsi="Times New Roman"/>
        </w:rPr>
        <w:t>4 des Gesetzes nachzuweisen.</w:t>
      </w:r>
    </w:p>
    <w:p w14:paraId="7AC134D6" w14:textId="77777777"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1150082" w14:textId="56AA939F"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 xml:space="preserve">Aufgrund von Artikel 61/3 </w:t>
      </w:r>
      <w:r w:rsidR="006D2E26" w:rsidRPr="0002515A">
        <w:rPr>
          <w:rFonts w:ascii="Times New Roman" w:hAnsi="Times New Roman"/>
        </w:rPr>
        <w:t>§ </w:t>
      </w:r>
      <w:r w:rsidRPr="0002515A">
        <w:rPr>
          <w:rFonts w:ascii="Times New Roman" w:hAnsi="Times New Roman"/>
        </w:rPr>
        <w:t>2 Absatz 2 des Gesetzes kann der Minister oder sein Beauftragter die Gemeindeverwaltung anweisen, Anlage 4 ein einziges Mal für höchstens drei Monate zu verlängern.</w:t>
      </w:r>
    </w:p>
    <w:p w14:paraId="7DC16459" w14:textId="77777777"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F33A476" w14:textId="258390C1" w:rsidR="00B24DEC" w:rsidRPr="0002515A" w:rsidRDefault="00B24DEC"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r>
      <w:r w:rsidR="006D2E26" w:rsidRPr="0002515A">
        <w:rPr>
          <w:rFonts w:ascii="Times New Roman" w:hAnsi="Times New Roman"/>
        </w:rPr>
        <w:t>§ </w:t>
      </w:r>
      <w:r w:rsidRPr="0002515A">
        <w:rPr>
          <w:rFonts w:ascii="Times New Roman" w:hAnsi="Times New Roman"/>
        </w:rPr>
        <w:t xml:space="preserve">4 - Der Minister oder sein Beauftragter weist die Gemeindeverwaltung an, in Artikel 61/4 </w:t>
      </w:r>
      <w:r w:rsidR="006D2E26" w:rsidRPr="0002515A">
        <w:rPr>
          <w:rFonts w:ascii="Times New Roman" w:hAnsi="Times New Roman"/>
        </w:rPr>
        <w:t>§ </w:t>
      </w:r>
      <w:r w:rsidRPr="0002515A">
        <w:rPr>
          <w:rFonts w:ascii="Times New Roman" w:hAnsi="Times New Roman"/>
        </w:rPr>
        <w:t>1 des Gesetzes erwähnten Ausländern</w:t>
      </w:r>
      <w:r w:rsidR="00B83E0C" w:rsidRPr="0002515A">
        <w:rPr>
          <w:rFonts w:ascii="Times New Roman" w:hAnsi="Times New Roman"/>
        </w:rPr>
        <w:t xml:space="preserve"> [einen gemäß dem Muster in Anlage 6 erstellten Aufenthaltstitel]</w:t>
      </w:r>
      <w:r w:rsidRPr="0002515A">
        <w:rPr>
          <w:rFonts w:ascii="Times New Roman" w:hAnsi="Times New Roman"/>
        </w:rPr>
        <w:t xml:space="preserve"> mit einer Gültigkeitsdauer von sechs Monaten auszustellen. </w:t>
      </w:r>
      <w:r w:rsidR="00B83E0C" w:rsidRPr="0002515A">
        <w:rPr>
          <w:rFonts w:ascii="Times New Roman" w:hAnsi="Times New Roman"/>
        </w:rPr>
        <w:t>[Dieser Aufenthalts</w:t>
      </w:r>
      <w:r w:rsidR="00B83E0C" w:rsidRPr="0002515A">
        <w:rPr>
          <w:rFonts w:ascii="Times New Roman" w:hAnsi="Times New Roman"/>
        </w:rPr>
        <w:softHyphen/>
        <w:t>titel]</w:t>
      </w:r>
      <w:r w:rsidRPr="0002515A">
        <w:rPr>
          <w:rFonts w:ascii="Times New Roman" w:hAnsi="Times New Roman"/>
        </w:rPr>
        <w:t xml:space="preserve"> kann </w:t>
      </w:r>
      <w:r w:rsidR="00031CCA" w:rsidRPr="0002515A">
        <w:rPr>
          <w:rFonts w:ascii="Times New Roman" w:hAnsi="Times New Roman"/>
        </w:rPr>
        <w:t>[…]</w:t>
      </w:r>
      <w:r w:rsidRPr="0002515A">
        <w:rPr>
          <w:rFonts w:ascii="Times New Roman" w:hAnsi="Times New Roman"/>
        </w:rPr>
        <w:t xml:space="preserve"> erneuert werden, wenn der Prokurator des Königs oder der Arbeitsauditor bestätigt, dass der Ausländer noch stets die in Artikel 61/4 </w:t>
      </w:r>
      <w:r w:rsidR="006D2E26" w:rsidRPr="0002515A">
        <w:rPr>
          <w:rFonts w:ascii="Times New Roman" w:hAnsi="Times New Roman"/>
        </w:rPr>
        <w:t>§ </w:t>
      </w:r>
      <w:r w:rsidRPr="0002515A">
        <w:rPr>
          <w:rFonts w:ascii="Times New Roman" w:hAnsi="Times New Roman"/>
        </w:rPr>
        <w:t xml:space="preserve">1 des Gesetzes erwähnten Bedingungen erfüllt. </w:t>
      </w:r>
    </w:p>
    <w:p w14:paraId="7B394610" w14:textId="77777777" w:rsidR="00A86B89" w:rsidRPr="0002515A" w:rsidRDefault="00A86B89"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F41D61C" w14:textId="2E4150F7" w:rsidR="00B24DEC" w:rsidRPr="0002515A" w:rsidRDefault="000A661B"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lastRenderedPageBreak/>
        <w:tab/>
      </w:r>
      <w:r w:rsidR="006D2E26" w:rsidRPr="0002515A">
        <w:rPr>
          <w:rFonts w:ascii="Times New Roman" w:hAnsi="Times New Roman"/>
        </w:rPr>
        <w:t>§ </w:t>
      </w:r>
      <w:r w:rsidR="00B24DEC" w:rsidRPr="0002515A">
        <w:rPr>
          <w:rFonts w:ascii="Times New Roman" w:hAnsi="Times New Roman"/>
        </w:rPr>
        <w:t>5 - Der Minister oder sein Beauftragter weist die Gemeindeverwaltung an, Ausländern, die die in Artikel 61/5 des Gesetzes erwähnten Bedingungen erfüllen und ihr Identitätsdokument vorgelegt haben beziehungsweise auf gültige Weise nachgewiesen haben, dass es ihnen unmöglich ist, dieses Dokument in Belgien zu besorgen,</w:t>
      </w:r>
      <w:r w:rsidR="00B83E0C" w:rsidRPr="0002515A">
        <w:rPr>
          <w:rFonts w:ascii="Times New Roman" w:hAnsi="Times New Roman"/>
        </w:rPr>
        <w:t xml:space="preserve"> [einen gemäß dem Muster in Anlage 6 erstellten Aufenthaltstitel zur Bescheinigung eines Aufenthalts von unbegrenzter Dauer]</w:t>
      </w:r>
      <w:r w:rsidR="00B24DEC" w:rsidRPr="0002515A">
        <w:rPr>
          <w:rFonts w:ascii="Times New Roman" w:hAnsi="Times New Roman"/>
        </w:rPr>
        <w:t xml:space="preserve"> auszustellen.]</w:t>
      </w:r>
    </w:p>
    <w:p w14:paraId="7BBFEB93" w14:textId="77777777" w:rsidR="00031CCA" w:rsidRPr="0002515A" w:rsidRDefault="00031CCA"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CBD6CD4" w14:textId="4763F8CD" w:rsidR="00031CCA" w:rsidRPr="0002515A" w:rsidRDefault="000E449D" w:rsidP="00031C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110bis eingefügt durch </w:t>
      </w:r>
      <w:r w:rsidR="006D2E26" w:rsidRPr="0002515A">
        <w:rPr>
          <w:rFonts w:ascii="Times New Roman" w:hAnsi="Times New Roman"/>
          <w:i/>
        </w:rPr>
        <w:t>Art. </w:t>
      </w:r>
      <w:r w:rsidRPr="0002515A">
        <w:rPr>
          <w:rFonts w:ascii="Times New Roman" w:hAnsi="Times New Roman"/>
          <w:i/>
        </w:rPr>
        <w:t>66 des K.E. vom 27. </w:t>
      </w:r>
      <w:r w:rsidR="00031CCA" w:rsidRPr="0002515A">
        <w:rPr>
          <w:rFonts w:ascii="Times New Roman" w:hAnsi="Times New Roman"/>
          <w:i/>
        </w:rPr>
        <w:t>April</w:t>
      </w:r>
      <w:r w:rsidRPr="0002515A">
        <w:rPr>
          <w:rFonts w:ascii="Times New Roman" w:hAnsi="Times New Roman"/>
          <w:i/>
        </w:rPr>
        <w:t> </w:t>
      </w:r>
      <w:r w:rsidR="00031CCA" w:rsidRPr="0002515A">
        <w:rPr>
          <w:rFonts w:ascii="Times New Roman" w:hAnsi="Times New Roman"/>
          <w:i/>
        </w:rPr>
        <w:t xml:space="preserve">2007 (B.S. vom 21. Mai 2007); </w:t>
      </w:r>
      <w:r w:rsidR="006D2E26" w:rsidRPr="0002515A">
        <w:rPr>
          <w:rFonts w:ascii="Times New Roman" w:hAnsi="Times New Roman"/>
          <w:i/>
        </w:rPr>
        <w:t>§ </w:t>
      </w:r>
      <w:r w:rsidR="00275D79" w:rsidRPr="0002515A">
        <w:rPr>
          <w:rFonts w:ascii="Times New Roman" w:hAnsi="Times New Roman"/>
          <w:i/>
        </w:rPr>
        <w:t xml:space="preserve">2 </w:t>
      </w:r>
      <w:r w:rsidR="006D2E26" w:rsidRPr="0002515A">
        <w:rPr>
          <w:rFonts w:ascii="Times New Roman" w:hAnsi="Times New Roman"/>
          <w:i/>
        </w:rPr>
        <w:t>Abs. </w:t>
      </w:r>
      <w:r w:rsidR="00275D79" w:rsidRPr="0002515A">
        <w:rPr>
          <w:rFonts w:ascii="Times New Roman" w:hAnsi="Times New Roman"/>
          <w:i/>
        </w:rPr>
        <w:t xml:space="preserve">1 abgeändert durch </w:t>
      </w:r>
      <w:r w:rsidR="006D2E26" w:rsidRPr="0002515A">
        <w:rPr>
          <w:rFonts w:ascii="Times New Roman" w:hAnsi="Times New Roman"/>
          <w:i/>
        </w:rPr>
        <w:t>Art. </w:t>
      </w:r>
      <w:r w:rsidR="00275D79" w:rsidRPr="0002515A">
        <w:rPr>
          <w:rFonts w:ascii="Times New Roman" w:hAnsi="Times New Roman"/>
          <w:i/>
        </w:rPr>
        <w:t xml:space="preserve">1 </w:t>
      </w:r>
      <w:r w:rsidR="006D2E26" w:rsidRPr="0002515A">
        <w:rPr>
          <w:rFonts w:ascii="Times New Roman" w:hAnsi="Times New Roman"/>
          <w:i/>
        </w:rPr>
        <w:t>Nr. </w:t>
      </w:r>
      <w:r w:rsidR="00275D79" w:rsidRPr="0002515A">
        <w:rPr>
          <w:rFonts w:ascii="Times New Roman" w:hAnsi="Times New Roman"/>
          <w:i/>
        </w:rPr>
        <w:t xml:space="preserve">2 des K.E. vom 30. März 2017 (B.S. vom 24. April 2017); </w:t>
      </w:r>
      <w:r w:rsidR="006D2E26" w:rsidRPr="0002515A">
        <w:rPr>
          <w:rFonts w:ascii="Times New Roman" w:hAnsi="Times New Roman"/>
          <w:i/>
        </w:rPr>
        <w:t>§ </w:t>
      </w:r>
      <w:r w:rsidRPr="0002515A">
        <w:rPr>
          <w:rFonts w:ascii="Times New Roman" w:hAnsi="Times New Roman"/>
          <w:i/>
        </w:rPr>
        <w:t xml:space="preserve">2 </w:t>
      </w:r>
      <w:r w:rsidR="006D2E26" w:rsidRPr="0002515A">
        <w:rPr>
          <w:rFonts w:ascii="Times New Roman" w:hAnsi="Times New Roman"/>
          <w:i/>
        </w:rPr>
        <w:t>Abs. </w:t>
      </w:r>
      <w:r w:rsidRPr="0002515A">
        <w:rPr>
          <w:rFonts w:ascii="Times New Roman" w:hAnsi="Times New Roman"/>
          <w:i/>
        </w:rPr>
        <w:t xml:space="preserve">2 ergänzt durch </w:t>
      </w:r>
      <w:r w:rsidR="006D2E26" w:rsidRPr="0002515A">
        <w:rPr>
          <w:rFonts w:ascii="Times New Roman" w:hAnsi="Times New Roman"/>
          <w:i/>
        </w:rPr>
        <w:t>Art. </w:t>
      </w:r>
      <w:r w:rsidRPr="0002515A">
        <w:rPr>
          <w:rFonts w:ascii="Times New Roman" w:hAnsi="Times New Roman"/>
          <w:i/>
        </w:rPr>
        <w:t xml:space="preserve">32 des K.E. vom 13. Februar 2015 (B.S. vom 26. Februar 2015); </w:t>
      </w:r>
      <w:r w:rsidR="006D2E26" w:rsidRPr="0002515A">
        <w:rPr>
          <w:rFonts w:ascii="Times New Roman" w:hAnsi="Times New Roman"/>
          <w:i/>
        </w:rPr>
        <w:t>§ </w:t>
      </w:r>
      <w:r w:rsidRPr="0002515A">
        <w:rPr>
          <w:rFonts w:ascii="Times New Roman" w:hAnsi="Times New Roman"/>
          <w:i/>
        </w:rPr>
        <w:t xml:space="preserve">3 </w:t>
      </w:r>
      <w:r w:rsidR="006D2E26" w:rsidRPr="0002515A">
        <w:rPr>
          <w:rFonts w:ascii="Times New Roman" w:hAnsi="Times New Roman"/>
          <w:i/>
        </w:rPr>
        <w:t>Abs. </w:t>
      </w:r>
      <w:r w:rsidRPr="0002515A">
        <w:rPr>
          <w:rFonts w:ascii="Times New Roman" w:hAnsi="Times New Roman"/>
          <w:i/>
        </w:rPr>
        <w:t xml:space="preserve">1 ergänzt durch </w:t>
      </w:r>
      <w:r w:rsidR="006D2E26" w:rsidRPr="0002515A">
        <w:rPr>
          <w:rFonts w:ascii="Times New Roman" w:hAnsi="Times New Roman"/>
          <w:i/>
        </w:rPr>
        <w:t>Art. </w:t>
      </w:r>
      <w:r w:rsidRPr="0002515A">
        <w:rPr>
          <w:rFonts w:ascii="Times New Roman" w:hAnsi="Times New Roman"/>
          <w:i/>
        </w:rPr>
        <w:t xml:space="preserve">32 des K.E. vom 13. Februar 2015 (B.S. vom 26. Februar 2015); </w:t>
      </w:r>
      <w:r w:rsidR="006D2E26" w:rsidRPr="0002515A">
        <w:rPr>
          <w:rFonts w:ascii="Times New Roman" w:hAnsi="Times New Roman"/>
          <w:i/>
        </w:rPr>
        <w:t>§ </w:t>
      </w:r>
      <w:r w:rsidRPr="0002515A">
        <w:rPr>
          <w:rFonts w:ascii="Times New Roman" w:hAnsi="Times New Roman"/>
          <w:i/>
        </w:rPr>
        <w:t xml:space="preserve">4 abgeändert durch </w:t>
      </w:r>
      <w:r w:rsidR="006D2E26" w:rsidRPr="0002515A">
        <w:rPr>
          <w:rFonts w:ascii="Times New Roman" w:hAnsi="Times New Roman"/>
          <w:i/>
        </w:rPr>
        <w:t>Art. </w:t>
      </w:r>
      <w:r w:rsidRPr="0002515A">
        <w:rPr>
          <w:rFonts w:ascii="Times New Roman" w:hAnsi="Times New Roman"/>
          <w:i/>
        </w:rPr>
        <w:t>67 des K.E. vom 27. </w:t>
      </w:r>
      <w:r w:rsidR="00031CCA" w:rsidRPr="0002515A">
        <w:rPr>
          <w:rFonts w:ascii="Times New Roman" w:hAnsi="Times New Roman"/>
          <w:i/>
        </w:rPr>
        <w:t>April</w:t>
      </w:r>
      <w:r w:rsidRPr="0002515A">
        <w:rPr>
          <w:rFonts w:ascii="Times New Roman" w:hAnsi="Times New Roman"/>
          <w:i/>
        </w:rPr>
        <w:t> </w:t>
      </w:r>
      <w:r w:rsidR="00031CCA" w:rsidRPr="0002515A">
        <w:rPr>
          <w:rFonts w:ascii="Times New Roman" w:hAnsi="Times New Roman"/>
          <w:i/>
        </w:rPr>
        <w:t>2007 (B.S. vom 21. Mai 2007)</w:t>
      </w:r>
      <w:r w:rsidR="00B83E0C" w:rsidRPr="0002515A">
        <w:rPr>
          <w:rFonts w:ascii="Times New Roman" w:hAnsi="Times New Roman"/>
          <w:i/>
        </w:rPr>
        <w:t xml:space="preserve"> und </w:t>
      </w:r>
      <w:r w:rsidR="006D2E26" w:rsidRPr="0002515A">
        <w:rPr>
          <w:rFonts w:ascii="Times New Roman" w:hAnsi="Times New Roman"/>
          <w:i/>
        </w:rPr>
        <w:t>Art. </w:t>
      </w:r>
      <w:r w:rsidR="00B83E0C" w:rsidRPr="0002515A">
        <w:rPr>
          <w:rFonts w:ascii="Times New Roman" w:hAnsi="Times New Roman"/>
          <w:i/>
        </w:rPr>
        <w:t xml:space="preserve">34 </w:t>
      </w:r>
      <w:r w:rsidR="006D2E26" w:rsidRPr="0002515A">
        <w:rPr>
          <w:rFonts w:ascii="Times New Roman" w:hAnsi="Times New Roman"/>
          <w:i/>
        </w:rPr>
        <w:t>Nr. </w:t>
      </w:r>
      <w:r w:rsidR="00B83E0C" w:rsidRPr="0002515A">
        <w:rPr>
          <w:rFonts w:ascii="Times New Roman" w:hAnsi="Times New Roman"/>
          <w:i/>
        </w:rPr>
        <w:t>1</w:t>
      </w:r>
      <w:r w:rsidR="00B83E0C" w:rsidRPr="0002515A">
        <w:rPr>
          <w:rFonts w:ascii="Times New Roman" w:hAnsi="Times New Roman"/>
          <w:i/>
          <w:iCs/>
        </w:rPr>
        <w:t xml:space="preserve"> des K.E. vom 12. Juni 2020 (B.S. vom 29. Juni 2020); </w:t>
      </w:r>
      <w:r w:rsidR="006D2E26" w:rsidRPr="0002515A">
        <w:rPr>
          <w:rFonts w:ascii="Times New Roman" w:hAnsi="Times New Roman"/>
          <w:i/>
          <w:iCs/>
        </w:rPr>
        <w:t>§ </w:t>
      </w:r>
      <w:r w:rsidR="00B83E0C" w:rsidRPr="0002515A">
        <w:rPr>
          <w:rFonts w:ascii="Times New Roman" w:hAnsi="Times New Roman"/>
          <w:i/>
          <w:iCs/>
        </w:rPr>
        <w:t xml:space="preserve">5 abgeändert durch </w:t>
      </w:r>
      <w:r w:rsidR="006D2E26" w:rsidRPr="0002515A">
        <w:rPr>
          <w:rFonts w:ascii="Times New Roman" w:hAnsi="Times New Roman"/>
          <w:i/>
          <w:iCs/>
        </w:rPr>
        <w:t>Art. </w:t>
      </w:r>
      <w:r w:rsidR="00B83E0C" w:rsidRPr="0002515A">
        <w:rPr>
          <w:rFonts w:ascii="Times New Roman" w:hAnsi="Times New Roman"/>
          <w:i/>
          <w:iCs/>
        </w:rPr>
        <w:t xml:space="preserve">34 </w:t>
      </w:r>
      <w:r w:rsidR="006D2E26" w:rsidRPr="0002515A">
        <w:rPr>
          <w:rFonts w:ascii="Times New Roman" w:hAnsi="Times New Roman"/>
          <w:i/>
          <w:iCs/>
        </w:rPr>
        <w:t>Nr. </w:t>
      </w:r>
      <w:r w:rsidR="00B83E0C" w:rsidRPr="0002515A">
        <w:rPr>
          <w:rFonts w:ascii="Times New Roman" w:hAnsi="Times New Roman"/>
          <w:i/>
          <w:iCs/>
        </w:rPr>
        <w:t>2 des K.E. vom 12. Juni 2020 (B.S. vom 29. Juni 2020)</w:t>
      </w:r>
      <w:r w:rsidR="00031CCA" w:rsidRPr="0002515A">
        <w:rPr>
          <w:rFonts w:ascii="Times New Roman" w:hAnsi="Times New Roman"/>
          <w:i/>
        </w:rPr>
        <w:t>]</w:t>
      </w:r>
    </w:p>
    <w:p w14:paraId="5A04AF65" w14:textId="77777777" w:rsidR="00031CCA" w:rsidRPr="0002515A" w:rsidRDefault="00031CCA" w:rsidP="00031C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0C9A03E" w14:textId="77777777" w:rsidR="00031CCA" w:rsidRPr="0002515A" w:rsidRDefault="00031CCA" w:rsidP="00031C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215293D" w14:textId="72AE7AE3" w:rsidR="00031CCA" w:rsidRPr="0002515A" w:rsidRDefault="00031CCA" w:rsidP="00031C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tab/>
        <w:t>[</w:t>
      </w:r>
      <w:r w:rsidR="006D2E26" w:rsidRPr="0002515A">
        <w:rPr>
          <w:rFonts w:ascii="Times New Roman" w:hAnsi="Times New Roman"/>
          <w:b/>
        </w:rPr>
        <w:t>Art. </w:t>
      </w:r>
      <w:r w:rsidRPr="0002515A">
        <w:rPr>
          <w:rFonts w:ascii="Times New Roman" w:hAnsi="Times New Roman"/>
          <w:b/>
        </w:rPr>
        <w:t>110</w:t>
      </w:r>
      <w:r w:rsidRPr="0002515A">
        <w:rPr>
          <w:rFonts w:ascii="Times New Roman" w:hAnsi="Times New Roman"/>
          <w:b/>
          <w:i/>
        </w:rPr>
        <w:t>ter</w:t>
      </w:r>
      <w:r w:rsidRPr="0002515A">
        <w:rPr>
          <w:rFonts w:ascii="Times New Roman" w:hAnsi="Times New Roman"/>
        </w:rPr>
        <w:t xml:space="preserve"> - Befinden sich Ausländer in der in Artikel 61/2 </w:t>
      </w:r>
      <w:r w:rsidR="006D2E26" w:rsidRPr="0002515A">
        <w:rPr>
          <w:rFonts w:ascii="Times New Roman" w:hAnsi="Times New Roman"/>
        </w:rPr>
        <w:t>§ </w:t>
      </w:r>
      <w:r w:rsidRPr="0002515A">
        <w:rPr>
          <w:rFonts w:ascii="Times New Roman" w:hAnsi="Times New Roman"/>
        </w:rPr>
        <w:t xml:space="preserve">3, 61/3 </w:t>
      </w:r>
      <w:r w:rsidR="006D2E26" w:rsidRPr="0002515A">
        <w:rPr>
          <w:rFonts w:ascii="Times New Roman" w:hAnsi="Times New Roman"/>
        </w:rPr>
        <w:t>§ </w:t>
      </w:r>
      <w:r w:rsidRPr="0002515A">
        <w:rPr>
          <w:rFonts w:ascii="Times New Roman" w:hAnsi="Times New Roman"/>
        </w:rPr>
        <w:t xml:space="preserve">3 oder 61/4 </w:t>
      </w:r>
      <w:r w:rsidR="006D2E26" w:rsidRPr="0002515A">
        <w:rPr>
          <w:rFonts w:ascii="Times New Roman" w:hAnsi="Times New Roman"/>
        </w:rPr>
        <w:t>§ </w:t>
      </w:r>
      <w:r w:rsidRPr="0002515A">
        <w:rPr>
          <w:rFonts w:ascii="Times New Roman" w:hAnsi="Times New Roman"/>
        </w:rPr>
        <w:t xml:space="preserve">2 des Gesetzes bestimmten Lage, kann der Minister oder sein Beauftragter jederzeit der in Artikel 61/2 </w:t>
      </w:r>
      <w:r w:rsidR="006D2E26" w:rsidRPr="0002515A">
        <w:rPr>
          <w:rFonts w:ascii="Times New Roman" w:hAnsi="Times New Roman"/>
        </w:rPr>
        <w:t>§ </w:t>
      </w:r>
      <w:r w:rsidRPr="0002515A">
        <w:rPr>
          <w:rFonts w:ascii="Times New Roman" w:hAnsi="Times New Roman"/>
        </w:rPr>
        <w:t>2 des Gesetzes vorgesehenen Frist oder der zeitweiligen Aufenthaltserlaubnis ein Ende setzen. Das Dokument wird entzogen und eine Anweisung das Staatsgebiet zu verlassen, die dem Muster in Anlage 13 entspricht, wird notifiziert.]</w:t>
      </w:r>
    </w:p>
    <w:p w14:paraId="10DBE447" w14:textId="77777777" w:rsidR="00031CCA" w:rsidRPr="0002515A" w:rsidRDefault="00031CCA" w:rsidP="00031C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ED131F0" w14:textId="0DFFB330" w:rsidR="00031CCA" w:rsidRPr="0002515A" w:rsidRDefault="00031CCA"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110ter eingefügt durch </w:t>
      </w:r>
      <w:r w:rsidR="006D2E26" w:rsidRPr="0002515A">
        <w:rPr>
          <w:rFonts w:ascii="Times New Roman" w:hAnsi="Times New Roman"/>
          <w:i/>
        </w:rPr>
        <w:t>Art. </w:t>
      </w:r>
      <w:r w:rsidRPr="0002515A">
        <w:rPr>
          <w:rFonts w:ascii="Times New Roman" w:hAnsi="Times New Roman"/>
          <w:i/>
        </w:rPr>
        <w:t>68 des K.E. vom 27. April 2007 (B.S. vom 21. Mai 2007)]</w:t>
      </w:r>
    </w:p>
    <w:p w14:paraId="1A759C3B" w14:textId="77777777" w:rsidR="00F50E71" w:rsidRPr="0002515A" w:rsidRDefault="00F50E71"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CF74752" w14:textId="77777777" w:rsidR="00E73B78" w:rsidRPr="0002515A" w:rsidRDefault="00E73B78"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577DDFF" w14:textId="77777777" w:rsidR="00E73B78" w:rsidRPr="0002515A" w:rsidRDefault="00E73B78" w:rsidP="00B24D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sectPr w:rsidR="00E73B78" w:rsidRPr="0002515A" w:rsidSect="004B70F1">
          <w:footnotePr>
            <w:numRestart w:val="eachSect"/>
          </w:footnotePr>
          <w:endnotePr>
            <w:numFmt w:val="decimal"/>
          </w:endnotePr>
          <w:pgSz w:w="11906" w:h="16838"/>
          <w:pgMar w:top="1440" w:right="1440" w:bottom="1440" w:left="1440" w:header="1440" w:footer="1440" w:gutter="0"/>
          <w:cols w:space="720"/>
          <w:noEndnote/>
        </w:sectPr>
      </w:pPr>
    </w:p>
    <w:p w14:paraId="028C44E0" w14:textId="77777777" w:rsidR="00E73B78" w:rsidRPr="0002515A" w:rsidRDefault="00C85F20" w:rsidP="00967E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rPr>
        <w:lastRenderedPageBreak/>
        <w:t>[KAPITEL 8</w:t>
      </w:r>
      <w:r w:rsidR="00E73B78" w:rsidRPr="0002515A">
        <w:rPr>
          <w:rFonts w:ascii="Times New Roman" w:hAnsi="Times New Roman"/>
        </w:rPr>
        <w:t xml:space="preserve"> - </w:t>
      </w:r>
      <w:r w:rsidR="00E73B78" w:rsidRPr="0002515A">
        <w:rPr>
          <w:rFonts w:ascii="Times New Roman" w:hAnsi="Times New Roman"/>
          <w:i/>
        </w:rPr>
        <w:t>Begünstigte der Rechtsstellung eines langfristig Aufenthaltsberechtigten eines anderen Mitgliedstaates der Europäischen Union auf der Grundlage der Richtlinie 2003/109/EG des Rates der Europäischen Union vom 25. November 2003 betreffend die Rechtsstellung der langfristig aufenthaltsberechtigten Drittstaatsangehörigen</w:t>
      </w:r>
      <w:r w:rsidR="00E73B78" w:rsidRPr="0002515A">
        <w:rPr>
          <w:rFonts w:ascii="Times New Roman" w:hAnsi="Times New Roman"/>
        </w:rPr>
        <w:t>]</w:t>
      </w:r>
    </w:p>
    <w:p w14:paraId="5A3AF28E" w14:textId="77777777" w:rsidR="00E73B78" w:rsidRPr="0002515A" w:rsidRDefault="00E73B78"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2781FBC" w14:textId="2000F2BE" w:rsidR="00E73B78" w:rsidRPr="0002515A" w:rsidRDefault="00C85F20"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
        </w:rPr>
        <w:t>[Unterteilung Kapitel 8</w:t>
      </w:r>
      <w:r w:rsidR="00E73B78" w:rsidRPr="0002515A">
        <w:rPr>
          <w:rFonts w:ascii="Times New Roman" w:hAnsi="Times New Roman"/>
          <w:i/>
        </w:rPr>
        <w:t xml:space="preserve"> eingefügt durch </w:t>
      </w:r>
      <w:r w:rsidR="006D2E26" w:rsidRPr="0002515A">
        <w:rPr>
          <w:rFonts w:ascii="Times New Roman" w:hAnsi="Times New Roman"/>
          <w:i/>
        </w:rPr>
        <w:t>Art. </w:t>
      </w:r>
      <w:r w:rsidR="00E73B78" w:rsidRPr="0002515A">
        <w:rPr>
          <w:rFonts w:ascii="Times New Roman" w:hAnsi="Times New Roman"/>
          <w:i/>
        </w:rPr>
        <w:t>21</w:t>
      </w:r>
      <w:r w:rsidR="00E73B78" w:rsidRPr="0002515A">
        <w:rPr>
          <w:rFonts w:ascii="Times New Roman" w:hAnsi="Times New Roman"/>
          <w:i/>
          <w:iCs/>
        </w:rPr>
        <w:t xml:space="preserve"> des K.E. vom 22. Juli 2008 (B.S. vom 29. August 2008)]</w:t>
      </w:r>
    </w:p>
    <w:p w14:paraId="75663A39" w14:textId="77777777" w:rsidR="00E73B78" w:rsidRPr="0002515A" w:rsidRDefault="00E73B78"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6DD48F1F" w14:textId="77777777" w:rsidR="00E73B78" w:rsidRPr="0002515A" w:rsidRDefault="00E73B78"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0E838031" w14:textId="787DC444" w:rsidR="00E73B78" w:rsidRPr="0002515A" w:rsidRDefault="00E73B78"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Cs/>
        </w:rPr>
        <w:tab/>
        <w:t>[</w:t>
      </w:r>
      <w:r w:rsidR="006D2E26" w:rsidRPr="0002515A">
        <w:rPr>
          <w:rFonts w:ascii="Times New Roman" w:hAnsi="Times New Roman"/>
          <w:b/>
          <w:iCs/>
        </w:rPr>
        <w:t>Art. </w:t>
      </w:r>
      <w:r w:rsidRPr="0002515A">
        <w:rPr>
          <w:rFonts w:ascii="Times New Roman" w:hAnsi="Times New Roman"/>
          <w:b/>
          <w:iCs/>
        </w:rPr>
        <w:t>110</w:t>
      </w:r>
      <w:r w:rsidRPr="0002515A">
        <w:rPr>
          <w:rFonts w:ascii="Times New Roman" w:hAnsi="Times New Roman"/>
          <w:b/>
          <w:i/>
          <w:iCs/>
        </w:rPr>
        <w:t>quater</w:t>
      </w:r>
      <w:r w:rsidRPr="0002515A">
        <w:rPr>
          <w:rFonts w:ascii="Times New Roman" w:hAnsi="Times New Roman"/>
          <w:iCs/>
        </w:rPr>
        <w:t xml:space="preserve"> - </w:t>
      </w:r>
      <w:r w:rsidR="006D2E26" w:rsidRPr="0002515A">
        <w:rPr>
          <w:rFonts w:ascii="Times New Roman" w:hAnsi="Times New Roman"/>
          <w:iCs/>
        </w:rPr>
        <w:t>§ </w:t>
      </w:r>
      <w:r w:rsidRPr="0002515A">
        <w:rPr>
          <w:rFonts w:ascii="Times New Roman" w:hAnsi="Times New Roman"/>
          <w:iCs/>
        </w:rPr>
        <w:t xml:space="preserve">1 - Reichen Ausländer, die erklären, sich in einem der in Artikel 61/7 </w:t>
      </w:r>
      <w:r w:rsidR="006D2E26" w:rsidRPr="0002515A">
        <w:rPr>
          <w:rFonts w:ascii="Times New Roman" w:hAnsi="Times New Roman"/>
          <w:iCs/>
        </w:rPr>
        <w:t>§ </w:t>
      </w:r>
      <w:r w:rsidRPr="0002515A">
        <w:rPr>
          <w:rFonts w:ascii="Times New Roman" w:hAnsi="Times New Roman"/>
          <w:iCs/>
        </w:rPr>
        <w:t xml:space="preserve">1 des Gesetzes vorgesehenen Fälle zu befinden, ihren Antrag gemäß Artikel 61/7 </w:t>
      </w:r>
      <w:r w:rsidR="006D2E26" w:rsidRPr="0002515A">
        <w:rPr>
          <w:rFonts w:ascii="Times New Roman" w:hAnsi="Times New Roman"/>
          <w:iCs/>
        </w:rPr>
        <w:t>§ </w:t>
      </w:r>
      <w:r w:rsidRPr="0002515A">
        <w:rPr>
          <w:rFonts w:ascii="Times New Roman" w:hAnsi="Times New Roman"/>
          <w:iCs/>
        </w:rPr>
        <w:t>2 des Gesetzes beim zuständigen diplomatischen beziehungsweise konsularischen Vertreter ein, wird ihnen ein Dokument ausgehändigt, das die Hinterlegung des Antrags und deren Datum bescheinigt.</w:t>
      </w:r>
    </w:p>
    <w:p w14:paraId="65D988E0" w14:textId="77777777" w:rsidR="00E73B78" w:rsidRPr="0002515A" w:rsidRDefault="00E73B78"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6564F89A" w14:textId="0D8C7FAC" w:rsidR="00E73B78" w:rsidRPr="0002515A" w:rsidRDefault="00E73B78"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Cs/>
        </w:rPr>
        <w:tab/>
      </w:r>
      <w:r w:rsidR="006D2E26" w:rsidRPr="0002515A">
        <w:rPr>
          <w:rFonts w:ascii="Times New Roman" w:hAnsi="Times New Roman"/>
          <w:iCs/>
        </w:rPr>
        <w:t>§ </w:t>
      </w:r>
      <w:r w:rsidRPr="0002515A">
        <w:rPr>
          <w:rFonts w:ascii="Times New Roman" w:hAnsi="Times New Roman"/>
          <w:iCs/>
        </w:rPr>
        <w:t xml:space="preserve">2 - Wird ein günstiger Beschluss gefasst oder wird der diplomatischen beziehungsweise konsularischen Vertretung binnen einer Frist von vier Monaten ab Ausstellung des Dokuments zur Bestätigung der Hinterlegung des Antrags kein Beschluss mitgeteilt und werden alle in Artikel 61/7 </w:t>
      </w:r>
      <w:r w:rsidR="006D2E26" w:rsidRPr="0002515A">
        <w:rPr>
          <w:rFonts w:ascii="Times New Roman" w:hAnsi="Times New Roman"/>
          <w:iCs/>
        </w:rPr>
        <w:t>§ </w:t>
      </w:r>
      <w:r w:rsidRPr="0002515A">
        <w:rPr>
          <w:rFonts w:ascii="Times New Roman" w:hAnsi="Times New Roman"/>
          <w:iCs/>
        </w:rPr>
        <w:t xml:space="preserve">1 des Gesetzes erwähnten Dokumente vorgelegt, wird dem in </w:t>
      </w:r>
      <w:r w:rsidR="006D2E26" w:rsidRPr="0002515A">
        <w:rPr>
          <w:rFonts w:ascii="Times New Roman" w:hAnsi="Times New Roman"/>
          <w:iCs/>
        </w:rPr>
        <w:t>§ </w:t>
      </w:r>
      <w:r w:rsidRPr="0002515A">
        <w:rPr>
          <w:rFonts w:ascii="Times New Roman" w:hAnsi="Times New Roman"/>
          <w:iCs/>
        </w:rPr>
        <w:t>1 erwähnten Ausländer der Aufenthalt erlaubt.</w:t>
      </w:r>
    </w:p>
    <w:p w14:paraId="6DA2161E" w14:textId="77777777" w:rsidR="00E73B78" w:rsidRPr="0002515A" w:rsidRDefault="00E73B78"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7E37657F" w14:textId="172125CA" w:rsidR="00E73B78" w:rsidRPr="0002515A" w:rsidRDefault="00E73B78"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Cs/>
        </w:rPr>
        <w:tab/>
      </w:r>
      <w:r w:rsidR="006D2E26" w:rsidRPr="0002515A">
        <w:rPr>
          <w:rFonts w:ascii="Times New Roman" w:hAnsi="Times New Roman"/>
          <w:iCs/>
        </w:rPr>
        <w:t>§ </w:t>
      </w:r>
      <w:r w:rsidRPr="0002515A">
        <w:rPr>
          <w:rFonts w:ascii="Times New Roman" w:hAnsi="Times New Roman"/>
          <w:iCs/>
        </w:rPr>
        <w:t xml:space="preserve">3 - Beschließt der Minister oder sein Beauftragter, die in </w:t>
      </w:r>
      <w:r w:rsidR="006D2E26" w:rsidRPr="0002515A">
        <w:rPr>
          <w:rFonts w:ascii="Times New Roman" w:hAnsi="Times New Roman"/>
          <w:iCs/>
        </w:rPr>
        <w:t>§ </w:t>
      </w:r>
      <w:r w:rsidRPr="0002515A">
        <w:rPr>
          <w:rFonts w:ascii="Times New Roman" w:hAnsi="Times New Roman"/>
          <w:iCs/>
        </w:rPr>
        <w:t>2 vorgesehene Frist von vier Monaten um drei Monate zu verlängern, händigt die diplomatische beziehungsweise konsularische Vertretung dem Ausländer eine Kopie dieses Beschlusses aus.</w:t>
      </w:r>
    </w:p>
    <w:p w14:paraId="2E3DA8DB" w14:textId="77777777" w:rsidR="00E73B78" w:rsidRPr="0002515A" w:rsidRDefault="00E73B78"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0E83ACCF" w14:textId="09E530C6" w:rsidR="00E73B78" w:rsidRPr="0002515A" w:rsidRDefault="00E73B78"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Cs/>
        </w:rPr>
        <w:tab/>
        <w:t xml:space="preserve">Wird ein günstiger Beschluss gefasst oder wird der diplomatischen beziehungsweise konsularischen Vertretung binnen dieser Frist von drei Monaten kein Beschluss mitgeteilt und werden alle in Artikel 61/7 </w:t>
      </w:r>
      <w:r w:rsidR="006D2E26" w:rsidRPr="0002515A">
        <w:rPr>
          <w:rFonts w:ascii="Times New Roman" w:hAnsi="Times New Roman"/>
          <w:iCs/>
        </w:rPr>
        <w:t>§ </w:t>
      </w:r>
      <w:r w:rsidRPr="0002515A">
        <w:rPr>
          <w:rFonts w:ascii="Times New Roman" w:hAnsi="Times New Roman"/>
          <w:iCs/>
        </w:rPr>
        <w:t xml:space="preserve">1 des Gesetzes erwähnten Dokumente vorgelegt, wird dem in </w:t>
      </w:r>
      <w:r w:rsidR="006D2E26" w:rsidRPr="0002515A">
        <w:rPr>
          <w:rFonts w:ascii="Times New Roman" w:hAnsi="Times New Roman"/>
          <w:iCs/>
        </w:rPr>
        <w:t>§ </w:t>
      </w:r>
      <w:r w:rsidRPr="0002515A">
        <w:rPr>
          <w:rFonts w:ascii="Times New Roman" w:hAnsi="Times New Roman"/>
          <w:iCs/>
        </w:rPr>
        <w:t>1 erwähnten Ausländer der Aufenthalt erlaubt.]</w:t>
      </w:r>
    </w:p>
    <w:p w14:paraId="6C892D1B" w14:textId="77777777" w:rsidR="001C6FEF" w:rsidRPr="0002515A" w:rsidRDefault="001C6FEF"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65944F94" w14:textId="0A90B664" w:rsidR="001C6FEF" w:rsidRPr="0002515A" w:rsidRDefault="001C6FEF"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Cs/>
        </w:rPr>
        <w:tab/>
        <w:t>[</w:t>
      </w:r>
      <w:r w:rsidR="006D2E26" w:rsidRPr="0002515A">
        <w:rPr>
          <w:rFonts w:ascii="Times New Roman" w:hAnsi="Times New Roman"/>
          <w:iCs/>
        </w:rPr>
        <w:t>§ </w:t>
      </w:r>
      <w:r w:rsidRPr="0002515A">
        <w:rPr>
          <w:rFonts w:ascii="Times New Roman" w:hAnsi="Times New Roman"/>
          <w:iCs/>
        </w:rPr>
        <w:t>4 - Vorliegender Artikel findet keine Anwendung auf den in Artikel 61/25-1 des Gesetzes erwähnten Aufenthaltsantrag eines in Artikel 61/7 des Gesetzes erwähnten Drittstaatsangehörigen.]</w:t>
      </w:r>
    </w:p>
    <w:p w14:paraId="05BDDAD4" w14:textId="77777777" w:rsidR="00E73B78" w:rsidRPr="0002515A" w:rsidRDefault="00E73B78"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5F80A65E" w14:textId="7D4ADCD5" w:rsidR="00E73B78" w:rsidRPr="0002515A" w:rsidRDefault="00E73B78"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110quater eingefügt durch </w:t>
      </w:r>
      <w:r w:rsidR="006D2E26" w:rsidRPr="0002515A">
        <w:rPr>
          <w:rFonts w:ascii="Times New Roman" w:hAnsi="Times New Roman"/>
          <w:i/>
          <w:iCs/>
        </w:rPr>
        <w:t>Art. </w:t>
      </w:r>
      <w:r w:rsidRPr="0002515A">
        <w:rPr>
          <w:rFonts w:ascii="Times New Roman" w:hAnsi="Times New Roman"/>
          <w:i/>
          <w:iCs/>
        </w:rPr>
        <w:t>22 des K.E. vom 22. Juli 2008 (B.S. vom 29. August 2008)</w:t>
      </w:r>
      <w:r w:rsidR="001C6FEF" w:rsidRPr="0002515A">
        <w:rPr>
          <w:rFonts w:ascii="Times New Roman" w:hAnsi="Times New Roman"/>
          <w:i/>
          <w:iCs/>
        </w:rPr>
        <w:t xml:space="preserve">; </w:t>
      </w:r>
      <w:r w:rsidR="006D2E26" w:rsidRPr="0002515A">
        <w:rPr>
          <w:rFonts w:ascii="Times New Roman" w:hAnsi="Times New Roman"/>
          <w:i/>
          <w:iCs/>
        </w:rPr>
        <w:t>§ </w:t>
      </w:r>
      <w:r w:rsidR="001C6FEF" w:rsidRPr="0002515A">
        <w:rPr>
          <w:rFonts w:ascii="Times New Roman" w:hAnsi="Times New Roman"/>
          <w:i/>
          <w:iCs/>
        </w:rPr>
        <w:t xml:space="preserve">4 eingefügt durch </w:t>
      </w:r>
      <w:r w:rsidR="006D2E26" w:rsidRPr="0002515A">
        <w:rPr>
          <w:rFonts w:ascii="Times New Roman" w:hAnsi="Times New Roman"/>
          <w:i/>
          <w:iCs/>
        </w:rPr>
        <w:t>Art. </w:t>
      </w:r>
      <w:r w:rsidR="001C6FEF" w:rsidRPr="0002515A">
        <w:rPr>
          <w:rFonts w:ascii="Times New Roman" w:hAnsi="Times New Roman"/>
          <w:i/>
          <w:iCs/>
        </w:rPr>
        <w:t>15 des K.E. vom 12. November 2018 (B.S. vom 24. Dezember 2018)</w:t>
      </w:r>
      <w:r w:rsidRPr="0002515A">
        <w:rPr>
          <w:rFonts w:ascii="Times New Roman" w:hAnsi="Times New Roman"/>
          <w:i/>
          <w:iCs/>
        </w:rPr>
        <w:t>]</w:t>
      </w:r>
    </w:p>
    <w:p w14:paraId="657B5C8E" w14:textId="77777777" w:rsidR="00E73B78" w:rsidRPr="0002515A" w:rsidRDefault="00E73B78"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489AAFD1" w14:textId="77777777" w:rsidR="00E73B78" w:rsidRPr="0002515A" w:rsidRDefault="00E73B78"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7157C4E8" w14:textId="6A6FE491" w:rsidR="000E449D" w:rsidRPr="0002515A" w:rsidRDefault="00E73B78"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b/>
          <w:iCs/>
        </w:rPr>
        <w:tab/>
      </w:r>
      <w:r w:rsidRPr="0002515A">
        <w:rPr>
          <w:rFonts w:ascii="Times New Roman" w:hAnsi="Times New Roman"/>
          <w:iCs/>
        </w:rPr>
        <w:t>[</w:t>
      </w:r>
      <w:r w:rsidR="006D2E26" w:rsidRPr="0002515A">
        <w:rPr>
          <w:rFonts w:ascii="Times New Roman" w:hAnsi="Times New Roman"/>
          <w:b/>
          <w:iCs/>
        </w:rPr>
        <w:t>Art. </w:t>
      </w:r>
      <w:r w:rsidRPr="0002515A">
        <w:rPr>
          <w:rFonts w:ascii="Times New Roman" w:hAnsi="Times New Roman"/>
          <w:b/>
          <w:iCs/>
        </w:rPr>
        <w:t>110</w:t>
      </w:r>
      <w:r w:rsidRPr="0002515A">
        <w:rPr>
          <w:rFonts w:ascii="Times New Roman" w:hAnsi="Times New Roman"/>
          <w:b/>
          <w:i/>
          <w:iCs/>
        </w:rPr>
        <w:t>quinquies</w:t>
      </w:r>
      <w:r w:rsidRPr="0002515A">
        <w:rPr>
          <w:rFonts w:ascii="Times New Roman" w:hAnsi="Times New Roman"/>
          <w:iCs/>
        </w:rPr>
        <w:t xml:space="preserve"> - </w:t>
      </w:r>
      <w:r w:rsidR="000E449D" w:rsidRPr="0002515A">
        <w:rPr>
          <w:rFonts w:ascii="Times New Roman" w:hAnsi="Times New Roman"/>
          <w:iCs/>
        </w:rPr>
        <w:t>[</w:t>
      </w:r>
      <w:r w:rsidR="006D2E26" w:rsidRPr="0002515A">
        <w:rPr>
          <w:rFonts w:ascii="Times New Roman" w:hAnsi="Times New Roman"/>
          <w:iCs/>
        </w:rPr>
        <w:t>§ </w:t>
      </w:r>
      <w:r w:rsidR="000E449D" w:rsidRPr="0002515A">
        <w:rPr>
          <w:rFonts w:ascii="Times New Roman" w:hAnsi="Times New Roman"/>
          <w:iCs/>
        </w:rPr>
        <w:t>1 - Reicht ein in Artikel 61/7 des Gesetzes erwähnter Ausländer seinen Antrag auf Erlaubnis für einen Aufenthalt von mehr als drei Monaten bei dem Bürgermeister seines Wohnortes oder dessen Beauftragtem ein, muss dieser eine Überprüfung des Wohnortes durchführen, um sich zu vergewissern, dass der Ausländer tatsächlich auf dem Gebiet seiner Gemeinde wohnt.</w:t>
      </w:r>
    </w:p>
    <w:p w14:paraId="4F29EC45" w14:textId="77777777"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1659F3CD" w14:textId="77777777"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Cs/>
        </w:rPr>
        <w:tab/>
        <w:t xml:space="preserve">Wohnt der in Absatz 1 erwähnte Ausländer nicht tatsächlich auf dem Gebiet der Gemeinde oder besitzt er keinen gültigen nationalen Pass, weigert sich der Bürgermeister oder sein Beauftragter anhand des Dokuments, das dem Muster in </w:t>
      </w:r>
      <w:r w:rsidR="00FD2428" w:rsidRPr="0002515A">
        <w:rPr>
          <w:rFonts w:ascii="Times New Roman" w:hAnsi="Times New Roman"/>
          <w:iCs/>
        </w:rPr>
        <w:t>[</w:t>
      </w:r>
      <w:r w:rsidRPr="0002515A">
        <w:rPr>
          <w:rFonts w:ascii="Times New Roman" w:hAnsi="Times New Roman"/>
          <w:iCs/>
        </w:rPr>
        <w:t>Anlage 4</w:t>
      </w:r>
      <w:r w:rsidR="00FD2428" w:rsidRPr="0002515A">
        <w:rPr>
          <w:rFonts w:ascii="Times New Roman" w:hAnsi="Times New Roman"/>
          <w:iCs/>
        </w:rPr>
        <w:t>5]</w:t>
      </w:r>
      <w:r w:rsidRPr="0002515A">
        <w:rPr>
          <w:rFonts w:ascii="Times New Roman" w:hAnsi="Times New Roman"/>
          <w:iCs/>
        </w:rPr>
        <w:t xml:space="preserve"> entspricht, den Antrag auf Aufenthaltserlaubnis zu berücksichtigen.</w:t>
      </w:r>
    </w:p>
    <w:p w14:paraId="13EAC60F" w14:textId="77777777"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30BCE4F9" w14:textId="77777777"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Cs/>
        </w:rPr>
        <w:lastRenderedPageBreak/>
        <w:tab/>
        <w:t>Wohnt der in Absatz 1 erwähnte Ausländer tatsächlich auf dem Gebiet der Gemeinde und besitzt er einen gültigen nationalen Pass, stellt ihm der Bürgermeister oder sein Beauftragter eine Bestätigung des Empfangs seines Antrags, die dem Muster in Anlange 41</w:t>
      </w:r>
      <w:r w:rsidRPr="0002515A">
        <w:rPr>
          <w:rFonts w:ascii="Times New Roman" w:hAnsi="Times New Roman"/>
          <w:i/>
          <w:iCs/>
        </w:rPr>
        <w:t>bis</w:t>
      </w:r>
      <w:r w:rsidRPr="0002515A">
        <w:rPr>
          <w:rFonts w:ascii="Times New Roman" w:hAnsi="Times New Roman"/>
          <w:iCs/>
        </w:rPr>
        <w:t xml:space="preserve"> entspricht, und eine Registrierungsbescheinigung Muster A, die dem Muster in Anlage 4 entspricht und vier Monate gültig ist, aus.</w:t>
      </w:r>
    </w:p>
    <w:p w14:paraId="59A8EEC9" w14:textId="77777777"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40DD760D" w14:textId="77777777"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Cs/>
        </w:rPr>
        <w:tab/>
        <w:t>Der Bürgermeister oder sein Beauftragter leitet unverzüglich eine Kopie des Antrags auf Aufenthaltserlaubnis und eine Kopie der Empfangsbestätigung an den Minister oder seinen Beauftragten weiter.</w:t>
      </w:r>
    </w:p>
    <w:p w14:paraId="0B06B32F" w14:textId="77777777"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1B14B91D" w14:textId="4AA9AB23"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Cs/>
        </w:rPr>
        <w:tab/>
      </w:r>
      <w:r w:rsidR="006D2E26" w:rsidRPr="0002515A">
        <w:rPr>
          <w:rFonts w:ascii="Times New Roman" w:hAnsi="Times New Roman"/>
          <w:iCs/>
        </w:rPr>
        <w:t>§ </w:t>
      </w:r>
      <w:r w:rsidRPr="0002515A">
        <w:rPr>
          <w:rFonts w:ascii="Times New Roman" w:hAnsi="Times New Roman"/>
          <w:iCs/>
        </w:rPr>
        <w:t xml:space="preserve">2 - Wenn der Minister oder sein Beauftragter die viermonatige Frist gemäß Artikel 61/7 </w:t>
      </w:r>
      <w:r w:rsidR="006D2E26" w:rsidRPr="0002515A">
        <w:rPr>
          <w:rFonts w:ascii="Times New Roman" w:hAnsi="Times New Roman"/>
          <w:iCs/>
        </w:rPr>
        <w:t>§ </w:t>
      </w:r>
      <w:r w:rsidRPr="0002515A">
        <w:rPr>
          <w:rFonts w:ascii="Times New Roman" w:hAnsi="Times New Roman"/>
          <w:iCs/>
        </w:rPr>
        <w:t>3 Absatz 2 des Gesetzes verlängert, notifiziert der Bürgermeister oder sein Beauftragter dem Ausländer diesen Beschluss und verlängert die Registrierungsbescheinigung um drei Monate.</w:t>
      </w:r>
    </w:p>
    <w:p w14:paraId="050E595E" w14:textId="77777777"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128717BC" w14:textId="5551AB3B"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Cs/>
        </w:rPr>
        <w:tab/>
      </w:r>
      <w:r w:rsidR="006D2E26" w:rsidRPr="0002515A">
        <w:rPr>
          <w:rFonts w:ascii="Times New Roman" w:hAnsi="Times New Roman"/>
          <w:iCs/>
        </w:rPr>
        <w:t>§ </w:t>
      </w:r>
      <w:r w:rsidRPr="0002515A">
        <w:rPr>
          <w:rFonts w:ascii="Times New Roman" w:hAnsi="Times New Roman"/>
          <w:iCs/>
        </w:rPr>
        <w:t>3 - Erteilt der Minister oder sein Beauftragter dem Ausländer die Aufenthalts</w:t>
      </w:r>
      <w:r w:rsidRPr="0002515A">
        <w:rPr>
          <w:rFonts w:ascii="Times New Roman" w:hAnsi="Times New Roman"/>
          <w:iCs/>
        </w:rPr>
        <w:softHyphen/>
        <w:t xml:space="preserve">erlaubnis oder wird dem Bürgermeister oder seinem Beauftragten bei Ablauf der Frist von vier Monaten ab Ausstellung der Empfangsbestätigung - Frist, die gegebenenfalls gemäß Artikel 61/7 </w:t>
      </w:r>
      <w:r w:rsidR="006D2E26" w:rsidRPr="0002515A">
        <w:rPr>
          <w:rFonts w:ascii="Times New Roman" w:hAnsi="Times New Roman"/>
          <w:iCs/>
        </w:rPr>
        <w:t>§ </w:t>
      </w:r>
      <w:r w:rsidRPr="0002515A">
        <w:rPr>
          <w:rFonts w:ascii="Times New Roman" w:hAnsi="Times New Roman"/>
          <w:iCs/>
        </w:rPr>
        <w:t xml:space="preserve">3 Absatz 2 des Gesetzes verlängert wird - kein Beschluss zur Kenntnis gebracht, wird dem Ausländer </w:t>
      </w:r>
      <w:r w:rsidR="00B83E0C" w:rsidRPr="0002515A">
        <w:rPr>
          <w:rFonts w:ascii="Times New Roman" w:hAnsi="Times New Roman"/>
          <w:iCs/>
        </w:rPr>
        <w:t>[ein gemäß dem Muster in Anlage 6 erstellter Aufenthaltstitel]</w:t>
      </w:r>
      <w:r w:rsidRPr="0002515A">
        <w:rPr>
          <w:rFonts w:ascii="Times New Roman" w:hAnsi="Times New Roman"/>
          <w:iCs/>
        </w:rPr>
        <w:t xml:space="preserve"> ausgestellt, sofern die in Artikel 61/7 </w:t>
      </w:r>
      <w:r w:rsidR="006D2E26" w:rsidRPr="0002515A">
        <w:rPr>
          <w:rFonts w:ascii="Times New Roman" w:hAnsi="Times New Roman"/>
          <w:iCs/>
        </w:rPr>
        <w:t>§ </w:t>
      </w:r>
      <w:r w:rsidRPr="0002515A">
        <w:rPr>
          <w:rFonts w:ascii="Times New Roman" w:hAnsi="Times New Roman"/>
          <w:iCs/>
        </w:rPr>
        <w:t>1 des Gesetzes erwähnten Unterlagen übermittelt worden sind.</w:t>
      </w:r>
    </w:p>
    <w:p w14:paraId="63A63DB1" w14:textId="77777777"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7B99AA8E" w14:textId="0A5FFF4A"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Cs/>
        </w:rPr>
        <w:tab/>
      </w:r>
      <w:r w:rsidR="006D2E26" w:rsidRPr="0002515A">
        <w:rPr>
          <w:rFonts w:ascii="Times New Roman" w:hAnsi="Times New Roman"/>
          <w:iCs/>
        </w:rPr>
        <w:t>§ </w:t>
      </w:r>
      <w:r w:rsidRPr="0002515A">
        <w:rPr>
          <w:rFonts w:ascii="Times New Roman" w:hAnsi="Times New Roman"/>
          <w:iCs/>
        </w:rPr>
        <w:t>4 - Erteilt der Minister oder sein Beauftragter dem Ausländer keine Aufenthalts</w:t>
      </w:r>
      <w:r w:rsidRPr="0002515A">
        <w:rPr>
          <w:rFonts w:ascii="Times New Roman" w:hAnsi="Times New Roman"/>
          <w:iCs/>
        </w:rPr>
        <w:softHyphen/>
        <w:t xml:space="preserve">erlaubnis, notifiziert der Bürgermeister oder sein Beauftragter diesen Beschluss durch Aushändigung eines Dokuments, das dem Muster in </w:t>
      </w:r>
      <w:r w:rsidR="00FD2428" w:rsidRPr="0002515A">
        <w:rPr>
          <w:rFonts w:ascii="Times New Roman" w:hAnsi="Times New Roman"/>
          <w:iCs/>
        </w:rPr>
        <w:t>[</w:t>
      </w:r>
      <w:r w:rsidRPr="0002515A">
        <w:rPr>
          <w:rFonts w:ascii="Times New Roman" w:hAnsi="Times New Roman"/>
          <w:iCs/>
        </w:rPr>
        <w:t>Anlage 4</w:t>
      </w:r>
      <w:r w:rsidR="00FD2428" w:rsidRPr="0002515A">
        <w:rPr>
          <w:rFonts w:ascii="Times New Roman" w:hAnsi="Times New Roman"/>
          <w:iCs/>
        </w:rPr>
        <w:t>4]</w:t>
      </w:r>
      <w:r w:rsidRPr="0002515A">
        <w:rPr>
          <w:rFonts w:ascii="Times New Roman" w:hAnsi="Times New Roman"/>
          <w:iCs/>
        </w:rPr>
        <w:t xml:space="preserve"> entspricht. Die Registrie</w:t>
      </w:r>
      <w:r w:rsidRPr="0002515A">
        <w:rPr>
          <w:rFonts w:ascii="Times New Roman" w:hAnsi="Times New Roman"/>
          <w:iCs/>
        </w:rPr>
        <w:softHyphen/>
        <w:t>rungsbescheinigung wird entzogen.</w:t>
      </w:r>
    </w:p>
    <w:p w14:paraId="51310212" w14:textId="77777777" w:rsidR="000E449D"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60294960" w14:textId="4221083B" w:rsidR="00E73B78" w:rsidRPr="0002515A" w:rsidRDefault="000E449D"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Cs/>
        </w:rPr>
        <w:tab/>
      </w:r>
      <w:r w:rsidR="006D2E26" w:rsidRPr="0002515A">
        <w:rPr>
          <w:rFonts w:ascii="Times New Roman" w:hAnsi="Times New Roman"/>
          <w:iCs/>
        </w:rPr>
        <w:t>§ </w:t>
      </w:r>
      <w:r w:rsidRPr="0002515A">
        <w:rPr>
          <w:rFonts w:ascii="Times New Roman" w:hAnsi="Times New Roman"/>
          <w:iCs/>
        </w:rPr>
        <w:t xml:space="preserve">5 - Wenn der Ausländer die in Artikel 61/7 </w:t>
      </w:r>
      <w:r w:rsidR="006D2E26" w:rsidRPr="0002515A">
        <w:rPr>
          <w:rFonts w:ascii="Times New Roman" w:hAnsi="Times New Roman"/>
          <w:iCs/>
        </w:rPr>
        <w:t>§ </w:t>
      </w:r>
      <w:r w:rsidRPr="0002515A">
        <w:rPr>
          <w:rFonts w:ascii="Times New Roman" w:hAnsi="Times New Roman"/>
          <w:iCs/>
        </w:rPr>
        <w:t xml:space="preserve">1 des Gesetzes erwähnten Unterlagen nach Ablauf der Frist von vier Monaten ab Ausstellung der Empfangsbestätigung - Frist, die gegebenenfalls gemäß Artikel 61/7 </w:t>
      </w:r>
      <w:r w:rsidR="006D2E26" w:rsidRPr="0002515A">
        <w:rPr>
          <w:rFonts w:ascii="Times New Roman" w:hAnsi="Times New Roman"/>
          <w:iCs/>
        </w:rPr>
        <w:t>§ </w:t>
      </w:r>
      <w:r w:rsidRPr="0002515A">
        <w:rPr>
          <w:rFonts w:ascii="Times New Roman" w:hAnsi="Times New Roman"/>
          <w:iCs/>
        </w:rPr>
        <w:t>3 Absatz 2 des Gesetzes verlängert wird - nicht vorgelegt hat, verweigert der Bürgermeister oder sein Beauftragter den Antrag auf Aufent</w:t>
      </w:r>
      <w:r w:rsidRPr="0002515A">
        <w:rPr>
          <w:rFonts w:ascii="Times New Roman" w:hAnsi="Times New Roman"/>
          <w:iCs/>
        </w:rPr>
        <w:softHyphen/>
        <w:t xml:space="preserve">haltserlaubnis durch Aushändigung eines Dokuments, das dem Muster in </w:t>
      </w:r>
      <w:r w:rsidR="00FD2428" w:rsidRPr="0002515A">
        <w:rPr>
          <w:rFonts w:ascii="Times New Roman" w:hAnsi="Times New Roman"/>
          <w:iCs/>
        </w:rPr>
        <w:t>[</w:t>
      </w:r>
      <w:r w:rsidRPr="0002515A">
        <w:rPr>
          <w:rFonts w:ascii="Times New Roman" w:hAnsi="Times New Roman"/>
          <w:iCs/>
        </w:rPr>
        <w:t>Anlage 4</w:t>
      </w:r>
      <w:r w:rsidR="00FD2428" w:rsidRPr="0002515A">
        <w:rPr>
          <w:rFonts w:ascii="Times New Roman" w:hAnsi="Times New Roman"/>
          <w:iCs/>
        </w:rPr>
        <w:t>4]</w:t>
      </w:r>
      <w:r w:rsidRPr="0002515A">
        <w:rPr>
          <w:rFonts w:ascii="Times New Roman" w:hAnsi="Times New Roman"/>
          <w:iCs/>
        </w:rPr>
        <w:t xml:space="preserve"> entspricht. Die Registrierungsbescheinigung wird entzogen.]</w:t>
      </w:r>
      <w:r w:rsidR="00803331" w:rsidRPr="0002515A">
        <w:rPr>
          <w:rFonts w:ascii="Times New Roman" w:hAnsi="Times New Roman"/>
          <w:iCs/>
        </w:rPr>
        <w:t>]</w:t>
      </w:r>
    </w:p>
    <w:p w14:paraId="2AF0C3BD" w14:textId="77777777" w:rsidR="001C6FEF" w:rsidRPr="0002515A" w:rsidRDefault="001C6FEF"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7191F7A8" w14:textId="1B896398" w:rsidR="001C6FEF" w:rsidRPr="0002515A" w:rsidRDefault="001C6FEF" w:rsidP="000E4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r w:rsidRPr="0002515A">
        <w:rPr>
          <w:rFonts w:ascii="Times New Roman" w:hAnsi="Times New Roman"/>
          <w:iCs/>
        </w:rPr>
        <w:tab/>
        <w:t>[</w:t>
      </w:r>
      <w:r w:rsidR="006D2E26" w:rsidRPr="0002515A">
        <w:rPr>
          <w:rFonts w:ascii="Times New Roman" w:hAnsi="Times New Roman"/>
          <w:iCs/>
        </w:rPr>
        <w:t>§ </w:t>
      </w:r>
      <w:r w:rsidRPr="0002515A">
        <w:rPr>
          <w:rFonts w:ascii="Times New Roman" w:hAnsi="Times New Roman"/>
          <w:iCs/>
        </w:rPr>
        <w:t xml:space="preserve">6 - Vorliegender Artikel findet keine Anwendung auf den in den Artikeln 61/25-1 und 61/25-6 </w:t>
      </w:r>
      <w:r w:rsidR="006D2E26" w:rsidRPr="0002515A">
        <w:rPr>
          <w:rFonts w:ascii="Times New Roman" w:hAnsi="Times New Roman"/>
          <w:iCs/>
        </w:rPr>
        <w:t>§ </w:t>
      </w:r>
      <w:r w:rsidRPr="0002515A">
        <w:rPr>
          <w:rFonts w:ascii="Times New Roman" w:hAnsi="Times New Roman"/>
          <w:iCs/>
        </w:rPr>
        <w:t>5 des Gesetzes erwähnten Aufenthaltsantrag, der von einem in Artikel 61/7 des Gesetzes erwähnten Drittstaatsangehörigen eingereicht wird.]</w:t>
      </w:r>
    </w:p>
    <w:p w14:paraId="07D6EB9C" w14:textId="77777777" w:rsidR="00803331" w:rsidRPr="0002515A" w:rsidRDefault="00803331"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5B1971A6" w14:textId="08BA2684" w:rsidR="00803331" w:rsidRPr="0002515A" w:rsidRDefault="00E776ED" w:rsidP="008033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00803331" w:rsidRPr="0002515A">
        <w:rPr>
          <w:rFonts w:ascii="Times New Roman" w:hAnsi="Times New Roman"/>
          <w:i/>
          <w:iCs/>
        </w:rPr>
        <w:t>11</w:t>
      </w:r>
      <w:r w:rsidRPr="0002515A">
        <w:rPr>
          <w:rFonts w:ascii="Times New Roman" w:hAnsi="Times New Roman"/>
          <w:i/>
          <w:iCs/>
        </w:rPr>
        <w:t xml:space="preserve">0quinquies eingefügt durch </w:t>
      </w:r>
      <w:r w:rsidR="006D2E26" w:rsidRPr="0002515A">
        <w:rPr>
          <w:rFonts w:ascii="Times New Roman" w:hAnsi="Times New Roman"/>
          <w:i/>
          <w:iCs/>
        </w:rPr>
        <w:t>Art. </w:t>
      </w:r>
      <w:r w:rsidR="00803331" w:rsidRPr="0002515A">
        <w:rPr>
          <w:rFonts w:ascii="Times New Roman" w:hAnsi="Times New Roman"/>
          <w:i/>
          <w:iCs/>
        </w:rPr>
        <w:t>23 d</w:t>
      </w:r>
      <w:r w:rsidRPr="0002515A">
        <w:rPr>
          <w:rFonts w:ascii="Times New Roman" w:hAnsi="Times New Roman"/>
          <w:i/>
          <w:iCs/>
        </w:rPr>
        <w:t>es K.E. vom 22. Juli 2008 (B.S. </w:t>
      </w:r>
      <w:r w:rsidR="00803331" w:rsidRPr="0002515A">
        <w:rPr>
          <w:rFonts w:ascii="Times New Roman" w:hAnsi="Times New Roman"/>
          <w:i/>
          <w:iCs/>
        </w:rPr>
        <w:t>vom 29. August 2008)</w:t>
      </w:r>
      <w:r w:rsidR="000E449D" w:rsidRPr="0002515A">
        <w:rPr>
          <w:rFonts w:ascii="Times New Roman" w:hAnsi="Times New Roman"/>
          <w:i/>
          <w:iCs/>
        </w:rPr>
        <w:t xml:space="preserve"> und ersetzt durch </w:t>
      </w:r>
      <w:r w:rsidR="006D2E26" w:rsidRPr="0002515A">
        <w:rPr>
          <w:rFonts w:ascii="Times New Roman" w:hAnsi="Times New Roman"/>
          <w:i/>
          <w:iCs/>
        </w:rPr>
        <w:t>Art. </w:t>
      </w:r>
      <w:r w:rsidR="000E449D" w:rsidRPr="0002515A">
        <w:rPr>
          <w:rFonts w:ascii="Times New Roman" w:hAnsi="Times New Roman"/>
          <w:i/>
          <w:iCs/>
        </w:rPr>
        <w:t>33 des K.E. vom 13. Februar 2015 (B.S. vom 26. Februar 2015)</w:t>
      </w:r>
      <w:r w:rsidR="00FD2428" w:rsidRPr="0002515A">
        <w:rPr>
          <w:rFonts w:ascii="Times New Roman" w:hAnsi="Times New Roman"/>
          <w:i/>
          <w:iCs/>
        </w:rPr>
        <w:t xml:space="preserve">; </w:t>
      </w:r>
      <w:r w:rsidR="006D2E26" w:rsidRPr="0002515A">
        <w:rPr>
          <w:rFonts w:ascii="Times New Roman" w:hAnsi="Times New Roman"/>
          <w:i/>
          <w:iCs/>
        </w:rPr>
        <w:t>§ </w:t>
      </w:r>
      <w:r w:rsidR="00FD2428" w:rsidRPr="0002515A">
        <w:rPr>
          <w:rFonts w:ascii="Times New Roman" w:hAnsi="Times New Roman"/>
          <w:i/>
          <w:iCs/>
        </w:rPr>
        <w:t xml:space="preserve">1 </w:t>
      </w:r>
      <w:r w:rsidR="006D2E26" w:rsidRPr="0002515A">
        <w:rPr>
          <w:rFonts w:ascii="Times New Roman" w:hAnsi="Times New Roman"/>
          <w:i/>
          <w:iCs/>
        </w:rPr>
        <w:t>Abs. </w:t>
      </w:r>
      <w:r w:rsidR="00FD2428" w:rsidRPr="0002515A">
        <w:rPr>
          <w:rFonts w:ascii="Times New Roman" w:hAnsi="Times New Roman"/>
          <w:i/>
          <w:iCs/>
        </w:rPr>
        <w:t xml:space="preserve">2 abgeändert durch </w:t>
      </w:r>
      <w:r w:rsidR="006D2E26" w:rsidRPr="0002515A">
        <w:rPr>
          <w:rFonts w:ascii="Times New Roman" w:hAnsi="Times New Roman"/>
          <w:i/>
          <w:iCs/>
        </w:rPr>
        <w:t>Art. </w:t>
      </w:r>
      <w:r w:rsidR="00FD2428" w:rsidRPr="0002515A">
        <w:rPr>
          <w:rFonts w:ascii="Times New Roman" w:hAnsi="Times New Roman"/>
          <w:i/>
          <w:iCs/>
        </w:rPr>
        <w:t xml:space="preserve">1 des K.E. vom 20. April 2015 (B.S. vom 24. April 2015); </w:t>
      </w:r>
      <w:r w:rsidR="006D2E26" w:rsidRPr="0002515A">
        <w:rPr>
          <w:rFonts w:ascii="Times New Roman" w:hAnsi="Times New Roman"/>
          <w:i/>
          <w:iCs/>
        </w:rPr>
        <w:t>§ </w:t>
      </w:r>
      <w:r w:rsidR="00B83E0C" w:rsidRPr="0002515A">
        <w:rPr>
          <w:rFonts w:ascii="Times New Roman" w:hAnsi="Times New Roman"/>
          <w:i/>
          <w:iCs/>
        </w:rPr>
        <w:t xml:space="preserve">3 abgeändert durch </w:t>
      </w:r>
      <w:r w:rsidR="006D2E26" w:rsidRPr="0002515A">
        <w:rPr>
          <w:rFonts w:ascii="Times New Roman" w:hAnsi="Times New Roman"/>
          <w:i/>
          <w:iCs/>
        </w:rPr>
        <w:t>Art. </w:t>
      </w:r>
      <w:r w:rsidR="00B83E0C" w:rsidRPr="0002515A">
        <w:rPr>
          <w:rFonts w:ascii="Times New Roman" w:hAnsi="Times New Roman"/>
          <w:i/>
          <w:iCs/>
        </w:rPr>
        <w:t xml:space="preserve">35 des K.E. vom 12. Juni 2020 (B.S. vom 29. Juni 2020); </w:t>
      </w:r>
      <w:r w:rsidR="00FD2428" w:rsidRPr="0002515A">
        <w:rPr>
          <w:rFonts w:ascii="Times New Roman" w:hAnsi="Times New Roman"/>
          <w:i/>
          <w:iCs/>
        </w:rPr>
        <w:t>§</w:t>
      </w:r>
      <w:r w:rsidR="006D2E26" w:rsidRPr="0002515A">
        <w:rPr>
          <w:rFonts w:ascii="Times New Roman" w:hAnsi="Times New Roman"/>
          <w:i/>
          <w:iCs/>
        </w:rPr>
        <w:t>§ </w:t>
      </w:r>
      <w:r w:rsidR="00FD2428" w:rsidRPr="0002515A">
        <w:rPr>
          <w:rFonts w:ascii="Times New Roman" w:hAnsi="Times New Roman"/>
          <w:i/>
          <w:iCs/>
        </w:rPr>
        <w:t xml:space="preserve">4 und 5 abgeändert durch </w:t>
      </w:r>
      <w:r w:rsidR="006D2E26" w:rsidRPr="0002515A">
        <w:rPr>
          <w:rFonts w:ascii="Times New Roman" w:hAnsi="Times New Roman"/>
          <w:i/>
          <w:iCs/>
        </w:rPr>
        <w:t>Art. </w:t>
      </w:r>
      <w:r w:rsidR="00FD2428" w:rsidRPr="0002515A">
        <w:rPr>
          <w:rFonts w:ascii="Times New Roman" w:hAnsi="Times New Roman"/>
          <w:i/>
          <w:iCs/>
        </w:rPr>
        <w:t>1 des K.E. vom 20. April 2015 (B.S. vom 24. April 2015)</w:t>
      </w:r>
      <w:r w:rsidR="001C6FEF" w:rsidRPr="0002515A">
        <w:rPr>
          <w:rFonts w:ascii="Times New Roman" w:hAnsi="Times New Roman"/>
          <w:i/>
          <w:iCs/>
        </w:rPr>
        <w:t xml:space="preserve">; </w:t>
      </w:r>
      <w:r w:rsidR="006D2E26" w:rsidRPr="0002515A">
        <w:rPr>
          <w:rFonts w:ascii="Times New Roman" w:hAnsi="Times New Roman"/>
          <w:i/>
          <w:iCs/>
        </w:rPr>
        <w:t>§ </w:t>
      </w:r>
      <w:r w:rsidR="001C6FEF" w:rsidRPr="0002515A">
        <w:rPr>
          <w:rFonts w:ascii="Times New Roman" w:hAnsi="Times New Roman"/>
          <w:i/>
          <w:iCs/>
        </w:rPr>
        <w:t xml:space="preserve">6 eingefügt durch </w:t>
      </w:r>
      <w:r w:rsidR="006D2E26" w:rsidRPr="0002515A">
        <w:rPr>
          <w:rFonts w:ascii="Times New Roman" w:hAnsi="Times New Roman"/>
          <w:i/>
          <w:iCs/>
        </w:rPr>
        <w:t>Art. </w:t>
      </w:r>
      <w:r w:rsidR="001C6FEF" w:rsidRPr="0002515A">
        <w:rPr>
          <w:rFonts w:ascii="Times New Roman" w:hAnsi="Times New Roman"/>
          <w:i/>
          <w:iCs/>
        </w:rPr>
        <w:t>16 des K.E. vom 12. November 2018 (B.S. vom 24. Dezember 2018)</w:t>
      </w:r>
      <w:r w:rsidR="00803331" w:rsidRPr="0002515A">
        <w:rPr>
          <w:rFonts w:ascii="Times New Roman" w:hAnsi="Times New Roman"/>
          <w:i/>
          <w:iCs/>
        </w:rPr>
        <w:t>]</w:t>
      </w:r>
    </w:p>
    <w:p w14:paraId="7A29CD0F" w14:textId="77777777" w:rsidR="00F50E71" w:rsidRPr="0002515A" w:rsidRDefault="00F50E71" w:rsidP="008033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30ACBDE6" w14:textId="77777777" w:rsidR="00F50E71" w:rsidRPr="0002515A" w:rsidRDefault="00F50E71" w:rsidP="008033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Cs/>
        </w:rPr>
      </w:pPr>
    </w:p>
    <w:p w14:paraId="6DFDE75C" w14:textId="77777777" w:rsidR="00623AE7" w:rsidRPr="0002515A" w:rsidRDefault="00623AE7"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sectPr w:rsidR="00623AE7" w:rsidRPr="0002515A" w:rsidSect="004B70F1">
          <w:footnotePr>
            <w:numRestart w:val="eachSect"/>
          </w:footnotePr>
          <w:endnotePr>
            <w:numFmt w:val="decimal"/>
          </w:endnotePr>
          <w:pgSz w:w="11906" w:h="16838"/>
          <w:pgMar w:top="1440" w:right="1440" w:bottom="1440" w:left="1440" w:header="1440" w:footer="1440" w:gutter="0"/>
          <w:cols w:space="720"/>
          <w:noEndnote/>
        </w:sectPr>
      </w:pPr>
    </w:p>
    <w:p w14:paraId="40A1A736"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i/>
          <w:szCs w:val="22"/>
          <w:lang w:eastAsia="en-US"/>
        </w:rPr>
      </w:pPr>
      <w:r w:rsidRPr="0002515A">
        <w:rPr>
          <w:rFonts w:ascii="Times New Roman" w:hAnsi="Times New Roman"/>
          <w:szCs w:val="22"/>
          <w:lang w:eastAsia="en-US"/>
        </w:rPr>
        <w:lastRenderedPageBreak/>
        <w:t>[KAPITEL </w:t>
      </w:r>
      <w:r w:rsidR="00C85F20" w:rsidRPr="0002515A">
        <w:rPr>
          <w:rFonts w:ascii="Times New Roman" w:hAnsi="Times New Roman"/>
          <w:szCs w:val="22"/>
          <w:lang w:eastAsia="en-US"/>
        </w:rPr>
        <w:t>9</w:t>
      </w:r>
      <w:r w:rsidRPr="0002515A">
        <w:rPr>
          <w:rFonts w:ascii="Times New Roman" w:hAnsi="Times New Roman"/>
          <w:szCs w:val="22"/>
          <w:lang w:eastAsia="en-US"/>
        </w:rPr>
        <w:t xml:space="preserve"> - </w:t>
      </w:r>
      <w:r w:rsidRPr="0002515A">
        <w:rPr>
          <w:rFonts w:ascii="Times New Roman" w:hAnsi="Times New Roman"/>
          <w:i/>
          <w:szCs w:val="22"/>
          <w:lang w:eastAsia="en-US"/>
        </w:rPr>
        <w:t>Auf unbegleitete minderjährige Ausländer anwendbare Bestimmungen</w:t>
      </w:r>
    </w:p>
    <w:p w14:paraId="1498A6F3" w14:textId="77777777" w:rsidR="00803331"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Cs w:val="22"/>
          <w:lang w:eastAsia="en-US"/>
        </w:rPr>
      </w:pPr>
      <w:r w:rsidRPr="0002515A">
        <w:rPr>
          <w:rFonts w:ascii="Times New Roman" w:hAnsi="Times New Roman"/>
          <w:i/>
          <w:szCs w:val="22"/>
          <w:lang w:eastAsia="en-US"/>
        </w:rPr>
        <w:t>in Sachen Aufenthalt</w:t>
      </w:r>
    </w:p>
    <w:p w14:paraId="3F497412" w14:textId="77777777" w:rsidR="00623AE7" w:rsidRPr="0002515A" w:rsidRDefault="00623AE7"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7FF6AE6D" w14:textId="1CC44A9C" w:rsidR="00623AE7" w:rsidRPr="0002515A" w:rsidRDefault="00623AE7"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szCs w:val="22"/>
          <w:lang w:eastAsia="en-US"/>
        </w:rPr>
      </w:pPr>
      <w:r w:rsidRPr="0002515A">
        <w:rPr>
          <w:rFonts w:ascii="Times New Roman" w:hAnsi="Times New Roman"/>
          <w:i/>
          <w:szCs w:val="22"/>
          <w:lang w:eastAsia="en-US"/>
        </w:rPr>
        <w:t>[Kapitel </w:t>
      </w:r>
      <w:r w:rsidR="00C85F20" w:rsidRPr="0002515A">
        <w:rPr>
          <w:rFonts w:ascii="Times New Roman" w:hAnsi="Times New Roman"/>
          <w:i/>
          <w:szCs w:val="22"/>
          <w:lang w:eastAsia="en-US"/>
        </w:rPr>
        <w:t>9</w:t>
      </w:r>
      <w:r w:rsidRPr="0002515A">
        <w:rPr>
          <w:rFonts w:ascii="Times New Roman" w:hAnsi="Times New Roman"/>
          <w:i/>
          <w:szCs w:val="22"/>
          <w:lang w:eastAsia="en-US"/>
        </w:rPr>
        <w:t xml:space="preserve"> mit den Artikeln 110sexies bis 110undecies eingefügt durch </w:t>
      </w:r>
      <w:r w:rsidR="006D2E26" w:rsidRPr="0002515A">
        <w:rPr>
          <w:rFonts w:ascii="Times New Roman" w:hAnsi="Times New Roman"/>
          <w:i/>
          <w:szCs w:val="22"/>
          <w:lang w:eastAsia="en-US"/>
        </w:rPr>
        <w:t>Art. </w:t>
      </w:r>
      <w:r w:rsidRPr="0002515A">
        <w:rPr>
          <w:rFonts w:ascii="Times New Roman" w:hAnsi="Times New Roman"/>
          <w:i/>
          <w:szCs w:val="22"/>
          <w:lang w:eastAsia="en-US"/>
        </w:rPr>
        <w:t>1 des K.E. vom 7. November 2011 (B.S. vom 28. November 2011)]</w:t>
      </w:r>
    </w:p>
    <w:p w14:paraId="358E8E46" w14:textId="77777777" w:rsidR="00623AE7" w:rsidRPr="0002515A" w:rsidRDefault="00623AE7"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38F4E4E1" w14:textId="77777777" w:rsidR="00623AE7" w:rsidRPr="0002515A" w:rsidRDefault="00623AE7"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25FD503A" w14:textId="0D49CEEA"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r>
      <w:r w:rsidR="006D2E26" w:rsidRPr="0002515A">
        <w:rPr>
          <w:rFonts w:ascii="Times New Roman" w:hAnsi="Times New Roman"/>
          <w:b/>
          <w:szCs w:val="22"/>
          <w:lang w:eastAsia="en-US"/>
        </w:rPr>
        <w:t>Art. </w:t>
      </w:r>
      <w:r w:rsidRPr="0002515A">
        <w:rPr>
          <w:rFonts w:ascii="Times New Roman" w:hAnsi="Times New Roman"/>
          <w:b/>
          <w:szCs w:val="22"/>
          <w:lang w:eastAsia="en-US"/>
        </w:rPr>
        <w:t>110</w:t>
      </w:r>
      <w:r w:rsidRPr="0002515A">
        <w:rPr>
          <w:rFonts w:ascii="Times New Roman" w:hAnsi="Times New Roman"/>
          <w:b/>
          <w:i/>
          <w:szCs w:val="22"/>
          <w:lang w:eastAsia="en-US"/>
        </w:rPr>
        <w:t>sexies</w:t>
      </w:r>
      <w:r w:rsidRPr="0002515A">
        <w:rPr>
          <w:rFonts w:ascii="Times New Roman" w:hAnsi="Times New Roman"/>
          <w:szCs w:val="22"/>
          <w:lang w:eastAsia="en-US"/>
        </w:rPr>
        <w:t xml:space="preserve"> - Der Antrag auf Aufenthaltserlaubnis wird gemäß Artikel 61/15 Absatz 2 des Gesetzes eingereicht und muss folgende Angaben beziehungsweise Unterlagen enthalten:</w:t>
      </w:r>
    </w:p>
    <w:p w14:paraId="01FB754D"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26CFAF3D"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1. Name, Vorname, Telefonnummer beziehungsweise Handynummer, Faxnummer beziehungsweise E-Mail-Adresse und gewählter Wohnsitz des Vormunds,</w:t>
      </w:r>
    </w:p>
    <w:p w14:paraId="08828DB5"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13831B5E"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2. Name, Vorname, Geburtsort und -datum, Staatsangehörigkeit, gegebenenfalls Aktennummer beim Ausländeramt, Wohnsitzwahl des "UMA" und Adresse des "UMA",</w:t>
      </w:r>
    </w:p>
    <w:p w14:paraId="27BDAAFC"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3255441D"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3. Kopie des nationalen Passes oder eines gleichwertigen Reisescheins. Wenn der "UMA" keinen Pass besitzt, ist der Vormund verpflichtet, die erforderlichen Schritte einzuleiten, damit ein solches Dokument ausgestellt wird,</w:t>
      </w:r>
    </w:p>
    <w:p w14:paraId="0C22D9B7"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3006F867"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4. jegliche Belege, durch die die Richtigkeit der im Antrag vermerkten Angaben nachgewiesen wird,</w:t>
      </w:r>
    </w:p>
    <w:p w14:paraId="167466BB"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0A95C936"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5. Adresse, an die der Minister oder sein Beauftragter die Vorladung für die Anhörung senden soll,</w:t>
      </w:r>
    </w:p>
    <w:p w14:paraId="2F54D5B7"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649790B0"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6. Anfrage für die Unterstützung durch einen Dolmetscher und Angabe der Sprache,</w:t>
      </w:r>
    </w:p>
    <w:p w14:paraId="2596AD85"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208B8B47"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7. die Schritte, die der Vormund im Herkunftsland oder Wohnstaat bei den Familien</w:t>
      </w:r>
      <w:r w:rsidRPr="0002515A">
        <w:rPr>
          <w:rFonts w:ascii="Times New Roman" w:hAnsi="Times New Roman"/>
          <w:szCs w:val="22"/>
          <w:lang w:eastAsia="en-US"/>
        </w:rPr>
        <w:softHyphen/>
        <w:t>mitgliedern oder dem Umfeld unternommen hat, und die Ergebnisse dieser Maßnahmen.</w:t>
      </w:r>
    </w:p>
    <w:p w14:paraId="246AF2F8"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35F7D535"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7FBB262C" w14:textId="308639A0"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r>
      <w:r w:rsidR="006D2E26" w:rsidRPr="0002515A">
        <w:rPr>
          <w:rFonts w:ascii="Times New Roman" w:hAnsi="Times New Roman"/>
          <w:b/>
          <w:szCs w:val="22"/>
          <w:lang w:eastAsia="en-US"/>
        </w:rPr>
        <w:t>Art. </w:t>
      </w:r>
      <w:r w:rsidRPr="0002515A">
        <w:rPr>
          <w:rFonts w:ascii="Times New Roman" w:hAnsi="Times New Roman"/>
          <w:b/>
          <w:szCs w:val="22"/>
          <w:lang w:eastAsia="en-US"/>
        </w:rPr>
        <w:t>110</w:t>
      </w:r>
      <w:r w:rsidRPr="0002515A">
        <w:rPr>
          <w:rFonts w:ascii="Times New Roman" w:hAnsi="Times New Roman"/>
          <w:b/>
          <w:i/>
          <w:szCs w:val="22"/>
          <w:lang w:eastAsia="en-US"/>
        </w:rPr>
        <w:t>septies</w:t>
      </w:r>
      <w:r w:rsidRPr="0002515A">
        <w:rPr>
          <w:rFonts w:ascii="Times New Roman" w:hAnsi="Times New Roman"/>
          <w:szCs w:val="22"/>
          <w:lang w:eastAsia="en-US"/>
        </w:rPr>
        <w:t xml:space="preserve"> - Die Anhörungen finden an dem in der Vorladung angegebenen Datum statt. Können der Vormund und sein Mündel am Tag der Anhörung nicht vorstellig werden, teilt der Vormund dies dem Minister oder dessen Beauftragtem schriftlich mit und gibt den Grund an.</w:t>
      </w:r>
    </w:p>
    <w:p w14:paraId="49B4509B"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2585366F"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In diesem Fall legt der Minister oder sein Beauftragter in Absprache mit dem Vormund ein neues Datum fest.</w:t>
      </w:r>
    </w:p>
    <w:p w14:paraId="0285F7ED"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6884EA08"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4E1311D2" w14:textId="25DDEE9B"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r>
      <w:r w:rsidR="006D2E26" w:rsidRPr="0002515A">
        <w:rPr>
          <w:rFonts w:ascii="Times New Roman" w:hAnsi="Times New Roman"/>
          <w:b/>
          <w:szCs w:val="22"/>
          <w:lang w:eastAsia="en-US"/>
        </w:rPr>
        <w:t>Art. </w:t>
      </w:r>
      <w:r w:rsidRPr="0002515A">
        <w:rPr>
          <w:rFonts w:ascii="Times New Roman" w:hAnsi="Times New Roman"/>
          <w:b/>
          <w:szCs w:val="22"/>
          <w:lang w:eastAsia="en-US"/>
        </w:rPr>
        <w:t>110</w:t>
      </w:r>
      <w:r w:rsidRPr="0002515A">
        <w:rPr>
          <w:rFonts w:ascii="Times New Roman" w:hAnsi="Times New Roman"/>
          <w:b/>
          <w:i/>
          <w:szCs w:val="22"/>
          <w:lang w:eastAsia="en-US"/>
        </w:rPr>
        <w:t>octies</w:t>
      </w:r>
      <w:r w:rsidRPr="0002515A">
        <w:rPr>
          <w:rFonts w:ascii="Times New Roman" w:hAnsi="Times New Roman"/>
          <w:szCs w:val="22"/>
          <w:lang w:eastAsia="en-US"/>
        </w:rPr>
        <w:t xml:space="preserve"> - Der Bedienstete, der die Anhörung durchführt, erklärt dem UMA seine Rolle und gegebenenfalls die des Dolmetschers. Er erläutert, wie die Anhörung abläuft, und erinnert daran, dass es Ziel der Anhörung ist, eine dauerhafte Lösung in Sachen Aufenthalt festzulegen.</w:t>
      </w:r>
    </w:p>
    <w:p w14:paraId="4C9F78C2"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1CE891A8"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Anhörungen erfolgen unter Bedingungen, die die Vertraulichkeit gewährleisten.</w:t>
      </w:r>
    </w:p>
    <w:p w14:paraId="21289214" w14:textId="77777777" w:rsidR="003A3E6B" w:rsidRPr="0002515A" w:rsidRDefault="003A3E6B"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2C78DE03" w14:textId="5A821AA3" w:rsidR="00623AE7" w:rsidRPr="0002515A" w:rsidRDefault="00997C49"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r>
      <w:r w:rsidR="00623AE7" w:rsidRPr="0002515A">
        <w:rPr>
          <w:rFonts w:ascii="Times New Roman" w:hAnsi="Times New Roman"/>
          <w:szCs w:val="22"/>
          <w:lang w:eastAsia="en-US"/>
        </w:rPr>
        <w:t xml:space="preserve">Der Bedienstete kopiert die Originale aller nationalen und internationalen Dokumente, </w:t>
      </w:r>
      <w:r w:rsidR="00623AE7" w:rsidRPr="0002515A">
        <w:rPr>
          <w:rFonts w:ascii="Times New Roman" w:hAnsi="Times New Roman"/>
          <w:szCs w:val="22"/>
          <w:lang w:eastAsia="en-US"/>
        </w:rPr>
        <w:lastRenderedPageBreak/>
        <w:t>die die Identität beziehungsweise die Staatsangehörigkeit bescheinigen, sowie alle anderen Unterlagen. Am Ende der Anhörung werden dem Vormund alle Unterlagen zurückgegeben.</w:t>
      </w:r>
    </w:p>
    <w:p w14:paraId="33E9DD47"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2DDAAB82"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38F27557" w14:textId="6AB52EE1"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r>
      <w:r w:rsidR="006D2E26" w:rsidRPr="0002515A">
        <w:rPr>
          <w:rFonts w:ascii="Times New Roman" w:hAnsi="Times New Roman"/>
          <w:b/>
          <w:szCs w:val="22"/>
          <w:lang w:eastAsia="en-US"/>
        </w:rPr>
        <w:t>Art. </w:t>
      </w:r>
      <w:r w:rsidRPr="0002515A">
        <w:rPr>
          <w:rFonts w:ascii="Times New Roman" w:hAnsi="Times New Roman"/>
          <w:b/>
          <w:szCs w:val="22"/>
          <w:lang w:eastAsia="en-US"/>
        </w:rPr>
        <w:t>110</w:t>
      </w:r>
      <w:r w:rsidRPr="0002515A">
        <w:rPr>
          <w:rFonts w:ascii="Times New Roman" w:hAnsi="Times New Roman"/>
          <w:b/>
          <w:i/>
          <w:szCs w:val="22"/>
          <w:lang w:eastAsia="en-US"/>
        </w:rPr>
        <w:t>nonies</w:t>
      </w:r>
      <w:r w:rsidRPr="0002515A">
        <w:rPr>
          <w:rFonts w:ascii="Times New Roman" w:hAnsi="Times New Roman"/>
          <w:szCs w:val="22"/>
          <w:lang w:eastAsia="en-US"/>
        </w:rPr>
        <w:t xml:space="preserve"> - </w:t>
      </w:r>
      <w:r w:rsidR="006D2E26" w:rsidRPr="0002515A">
        <w:rPr>
          <w:rFonts w:ascii="Times New Roman" w:hAnsi="Times New Roman"/>
          <w:szCs w:val="22"/>
          <w:lang w:eastAsia="en-US"/>
        </w:rPr>
        <w:t>§ </w:t>
      </w:r>
      <w:r w:rsidRPr="0002515A">
        <w:rPr>
          <w:rFonts w:ascii="Times New Roman" w:hAnsi="Times New Roman"/>
          <w:szCs w:val="22"/>
          <w:lang w:eastAsia="en-US"/>
        </w:rPr>
        <w:t>1 - Die Anhörung des UMA findet in Anwesenheit des Vormunds und gegebenenfalls eines Dolmetschers in den Räumlichkeiten des Ministers oder seines Beauftragten statt. Auf Anfrage des Vormunds kann der Rechtsanwalt anwesend sein.</w:t>
      </w:r>
    </w:p>
    <w:p w14:paraId="488C5FA6"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4C3E435D"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Der Anhörungsbericht umfasst die persönlichen Daten des UMA, die seiner Eltern, seiner Familienmitglieder und seiner Bekannten sowie Informationen über seine Lebensgeschichte und den Grund seiner Reise.</w:t>
      </w:r>
    </w:p>
    <w:p w14:paraId="0BAB1B62"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3E4634DA" w14:textId="46CFB0A1"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r>
      <w:r w:rsidR="006D2E26" w:rsidRPr="0002515A">
        <w:rPr>
          <w:rFonts w:ascii="Times New Roman" w:hAnsi="Times New Roman"/>
          <w:szCs w:val="22"/>
          <w:lang w:eastAsia="en-US"/>
        </w:rPr>
        <w:t>§ </w:t>
      </w:r>
      <w:r w:rsidRPr="0002515A">
        <w:rPr>
          <w:rFonts w:ascii="Times New Roman" w:hAnsi="Times New Roman"/>
          <w:szCs w:val="22"/>
          <w:lang w:eastAsia="en-US"/>
        </w:rPr>
        <w:t>2 - Der Anhörungsbericht ist eine getreue Wiedergabe der dem UMA und seinem Vormund gestellten Fragen und der Antworten. Die bei der Anhörung gemachten Ergänzungen und Bemerkungen werden ebenfalls aufgenommen.</w:t>
      </w:r>
    </w:p>
    <w:p w14:paraId="26665627"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3F03F088"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Stellt der mit der Anhörung beauftragte Bedienstete eventuelle Widersprüche zwischen diesen Aussagen und den bei der Einreichung des Antrags auf Aufenthaltserlaubnis übermittelten Angaben fest, teilt er dies dem UMA und seinem Vormund mit und hält ihre Antworten fest.</w:t>
      </w:r>
    </w:p>
    <w:p w14:paraId="152F6D7F"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57885DAD"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Der Anhörungsbericht wird, gegebenenfalls mit der Hilfe des Dolmetschers, gegen</w:t>
      </w:r>
      <w:r w:rsidRPr="0002515A">
        <w:rPr>
          <w:rFonts w:ascii="Times New Roman" w:hAnsi="Times New Roman"/>
          <w:szCs w:val="22"/>
          <w:lang w:eastAsia="en-US"/>
        </w:rPr>
        <w:softHyphen/>
        <w:t>gelesen und falls erforderlich angepasst.</w:t>
      </w:r>
    </w:p>
    <w:p w14:paraId="257EAD0F"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07C1F1EB"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Der Anhörungsbericht wird datiert und von dem mit der Anhörung beauftragten Bediensteten, dem Vormund und gegebenenfalls dem anwesenden Dolmetscher unter</w:t>
      </w:r>
      <w:r w:rsidRPr="0002515A">
        <w:rPr>
          <w:rFonts w:ascii="Times New Roman" w:hAnsi="Times New Roman"/>
          <w:szCs w:val="22"/>
          <w:lang w:eastAsia="en-US"/>
        </w:rPr>
        <w:softHyphen/>
        <w:t>zeichnet.</w:t>
      </w:r>
    </w:p>
    <w:p w14:paraId="366A7334"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2CD25986"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Weigert sich der Vormund, den Anhörungsbericht zu unterzeichnen, werden die Gründe der Weigerung im Bericht vermerkt.</w:t>
      </w:r>
    </w:p>
    <w:p w14:paraId="1CC13609"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3B42AE44"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Am Ende der Anhörung erhält der Vormund eine Kopie des Anhörungsberichts.</w:t>
      </w:r>
    </w:p>
    <w:p w14:paraId="08244CFC"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73AA10B2"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5E4F82DC" w14:textId="1E4A6345"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r>
      <w:r w:rsidR="006D2E26" w:rsidRPr="0002515A">
        <w:rPr>
          <w:rFonts w:ascii="Times New Roman" w:hAnsi="Times New Roman"/>
          <w:b/>
          <w:szCs w:val="22"/>
          <w:lang w:eastAsia="en-US"/>
        </w:rPr>
        <w:t>Art. </w:t>
      </w:r>
      <w:r w:rsidRPr="0002515A">
        <w:rPr>
          <w:rFonts w:ascii="Times New Roman" w:hAnsi="Times New Roman"/>
          <w:b/>
          <w:szCs w:val="22"/>
          <w:lang w:eastAsia="en-US"/>
        </w:rPr>
        <w:t>110</w:t>
      </w:r>
      <w:r w:rsidRPr="0002515A">
        <w:rPr>
          <w:rFonts w:ascii="Times New Roman" w:hAnsi="Times New Roman"/>
          <w:b/>
          <w:i/>
          <w:szCs w:val="22"/>
          <w:lang w:eastAsia="en-US"/>
        </w:rPr>
        <w:t>decies</w:t>
      </w:r>
      <w:r w:rsidRPr="0002515A">
        <w:rPr>
          <w:rFonts w:ascii="Times New Roman" w:hAnsi="Times New Roman"/>
          <w:szCs w:val="22"/>
          <w:lang w:eastAsia="en-US"/>
        </w:rPr>
        <w:t xml:space="preserve"> - Die Schritte, die zur Feststellung der Identität des UMA unter</w:t>
      </w:r>
      <w:r w:rsidRPr="0002515A">
        <w:rPr>
          <w:rFonts w:ascii="Times New Roman" w:hAnsi="Times New Roman"/>
          <w:szCs w:val="22"/>
          <w:lang w:eastAsia="en-US"/>
        </w:rPr>
        <w:softHyphen/>
        <w:t>nommen worden sind, müssen durch die Vorlage von offiziellen Dokumenten der zuständigen Behörden des Herkunftslandes, des Wohnstaates beziehungsweise des Transitlandes nachgewiesen werden.</w:t>
      </w:r>
    </w:p>
    <w:p w14:paraId="2B5C180D"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0713744E"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Durch diese offiziellen Dokumente muss die Feststellung einer physischen Verbin</w:t>
      </w:r>
      <w:r w:rsidRPr="0002515A">
        <w:rPr>
          <w:rFonts w:ascii="Times New Roman" w:hAnsi="Times New Roman"/>
          <w:szCs w:val="22"/>
          <w:lang w:eastAsia="en-US"/>
        </w:rPr>
        <w:softHyphen/>
        <w:t>dung zwischen dem Inhaber und dem UMA möglich sein; zudem dürfen die Dokumente nicht auf den einfachen Aussagen des UMA beruhen.</w:t>
      </w:r>
    </w:p>
    <w:p w14:paraId="1061960D"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0AC62FAA"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Die Unmöglichkeit, sich ein offizielles Dokument zur Feststellung der Identität zu beschaffen, wird von Fall zu Fall vom Minister oder seinem Beauftragten auf der Grundlage von ausreichend schlüssigen, objektiven und übereinstimmenden Beweisen beurteilt.</w:t>
      </w:r>
    </w:p>
    <w:p w14:paraId="701F5669"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7D42E92F"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0AF8B7C6" w14:textId="6EC89FAC" w:rsidR="00623AE7" w:rsidRPr="0002515A" w:rsidRDefault="00997C49"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r>
      <w:r w:rsidR="006D2E26" w:rsidRPr="0002515A">
        <w:rPr>
          <w:rFonts w:ascii="Times New Roman" w:hAnsi="Times New Roman"/>
          <w:b/>
          <w:szCs w:val="22"/>
          <w:lang w:eastAsia="en-US"/>
        </w:rPr>
        <w:t>Art. </w:t>
      </w:r>
      <w:r w:rsidR="00623AE7" w:rsidRPr="0002515A">
        <w:rPr>
          <w:rFonts w:ascii="Times New Roman" w:hAnsi="Times New Roman"/>
          <w:b/>
          <w:szCs w:val="22"/>
          <w:lang w:eastAsia="en-US"/>
        </w:rPr>
        <w:t>110</w:t>
      </w:r>
      <w:r w:rsidR="00623AE7" w:rsidRPr="0002515A">
        <w:rPr>
          <w:rFonts w:ascii="Times New Roman" w:hAnsi="Times New Roman"/>
          <w:b/>
          <w:i/>
          <w:szCs w:val="22"/>
          <w:lang w:eastAsia="en-US"/>
        </w:rPr>
        <w:t>undecies</w:t>
      </w:r>
      <w:r w:rsidR="00623AE7" w:rsidRPr="0002515A">
        <w:rPr>
          <w:rFonts w:ascii="Times New Roman" w:hAnsi="Times New Roman"/>
          <w:szCs w:val="22"/>
          <w:lang w:eastAsia="en-US"/>
        </w:rPr>
        <w:t xml:space="preserve"> - Das gemäß Artikel 61/18 Absatz 2 des Gesetzes ausgestellte Aufenthaltsdokument ist eine Registrierungsbescheinigung, die dem Muster in Anlage 4 entspricht.</w:t>
      </w:r>
      <w:r w:rsidR="00A56C3B" w:rsidRPr="0002515A">
        <w:rPr>
          <w:rFonts w:ascii="Times New Roman" w:hAnsi="Times New Roman"/>
          <w:szCs w:val="22"/>
          <w:lang w:eastAsia="en-US"/>
        </w:rPr>
        <w:t xml:space="preserve"> [Bei der Ausstellung dieses Aufenthaltsdokuments trägt der Bürgermeister oder sein </w:t>
      </w:r>
      <w:r w:rsidR="00A56C3B" w:rsidRPr="0002515A">
        <w:rPr>
          <w:rFonts w:ascii="Times New Roman" w:hAnsi="Times New Roman"/>
          <w:szCs w:val="22"/>
          <w:lang w:eastAsia="en-US"/>
        </w:rPr>
        <w:lastRenderedPageBreak/>
        <w:t>Beauftragter den Ausländer ins Fremdenregister ein.]</w:t>
      </w:r>
    </w:p>
    <w:p w14:paraId="02AED89C"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08B89C90" w14:textId="77777777" w:rsidR="00623AE7" w:rsidRPr="0002515A" w:rsidRDefault="003E1A86" w:rsidP="00B83E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r>
      <w:r w:rsidR="00623AE7" w:rsidRPr="0002515A">
        <w:rPr>
          <w:rFonts w:ascii="Times New Roman" w:hAnsi="Times New Roman"/>
          <w:szCs w:val="22"/>
          <w:lang w:eastAsia="en-US"/>
        </w:rPr>
        <w:t>Die in Artikel 61/18 Absatz 1 des Gesetzes erwähnte Anweisung zur Rückführung entspricht dem Muster in Anlage 38.</w:t>
      </w:r>
    </w:p>
    <w:p w14:paraId="2D5AE328"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12C951C3" w14:textId="77777777" w:rsidR="00623AE7" w:rsidRPr="0002515A" w:rsidRDefault="00623AE7"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 xml:space="preserve">Der in Artikel 61/20 des Gesetzes erwähnte Aufenthaltsschein </w:t>
      </w:r>
      <w:r w:rsidR="00B83E0C" w:rsidRPr="0002515A">
        <w:rPr>
          <w:rFonts w:ascii="Times New Roman" w:hAnsi="Times New Roman"/>
          <w:szCs w:val="22"/>
          <w:lang w:eastAsia="en-US"/>
        </w:rPr>
        <w:t>[wird gemäß dem Muster in Anlage 6 erstellt]</w:t>
      </w:r>
      <w:r w:rsidR="00F01544" w:rsidRPr="0002515A">
        <w:rPr>
          <w:rFonts w:ascii="Times New Roman" w:hAnsi="Times New Roman"/>
          <w:szCs w:val="22"/>
          <w:lang w:eastAsia="en-US"/>
        </w:rPr>
        <w:t>.</w:t>
      </w:r>
      <w:r w:rsidRPr="0002515A">
        <w:rPr>
          <w:rFonts w:ascii="Times New Roman" w:hAnsi="Times New Roman"/>
          <w:szCs w:val="22"/>
          <w:lang w:eastAsia="en-US"/>
        </w:rPr>
        <w:t>]</w:t>
      </w:r>
    </w:p>
    <w:p w14:paraId="50526112" w14:textId="77777777" w:rsidR="00FE23D6" w:rsidRPr="0002515A" w:rsidRDefault="00FE23D6"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0362CCB7" w14:textId="69CCE567" w:rsidR="00F50E71" w:rsidRPr="0002515A" w:rsidRDefault="00A56C3B"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szCs w:val="22"/>
          <w:lang w:eastAsia="en-US"/>
        </w:rPr>
      </w:pPr>
      <w:r w:rsidRPr="0002515A">
        <w:rPr>
          <w:rFonts w:ascii="Times New Roman" w:hAnsi="Times New Roman"/>
          <w:i/>
          <w:szCs w:val="22"/>
          <w:lang w:eastAsia="en-US"/>
        </w:rPr>
        <w:t>[</w:t>
      </w:r>
      <w:r w:rsidR="006D2E26" w:rsidRPr="0002515A">
        <w:rPr>
          <w:rFonts w:ascii="Times New Roman" w:hAnsi="Times New Roman"/>
          <w:i/>
          <w:szCs w:val="22"/>
          <w:lang w:eastAsia="en-US"/>
        </w:rPr>
        <w:t>Art. </w:t>
      </w:r>
      <w:r w:rsidRPr="0002515A">
        <w:rPr>
          <w:rFonts w:ascii="Times New Roman" w:hAnsi="Times New Roman"/>
          <w:i/>
          <w:szCs w:val="22"/>
          <w:lang w:eastAsia="en-US"/>
        </w:rPr>
        <w:t xml:space="preserve">110undecies </w:t>
      </w:r>
      <w:r w:rsidR="006D2E26" w:rsidRPr="0002515A">
        <w:rPr>
          <w:rFonts w:ascii="Times New Roman" w:hAnsi="Times New Roman"/>
          <w:i/>
          <w:szCs w:val="22"/>
          <w:lang w:eastAsia="en-US"/>
        </w:rPr>
        <w:t>Abs. </w:t>
      </w:r>
      <w:r w:rsidRPr="0002515A">
        <w:rPr>
          <w:rFonts w:ascii="Times New Roman" w:hAnsi="Times New Roman"/>
          <w:i/>
          <w:szCs w:val="22"/>
          <w:lang w:eastAsia="en-US"/>
        </w:rPr>
        <w:t xml:space="preserve">1 ergänzt durch </w:t>
      </w:r>
      <w:r w:rsidR="006D2E26" w:rsidRPr="0002515A">
        <w:rPr>
          <w:rFonts w:ascii="Times New Roman" w:hAnsi="Times New Roman"/>
          <w:i/>
          <w:szCs w:val="22"/>
          <w:lang w:eastAsia="en-US"/>
        </w:rPr>
        <w:t>Art. </w:t>
      </w:r>
      <w:r w:rsidRPr="0002515A">
        <w:rPr>
          <w:rFonts w:ascii="Times New Roman" w:hAnsi="Times New Roman"/>
          <w:i/>
          <w:szCs w:val="22"/>
          <w:lang w:eastAsia="en-US"/>
        </w:rPr>
        <w:t>34 des K.E. vom 13. Februar 2015 (B.S. vom 26. Februar 2015)</w:t>
      </w:r>
      <w:r w:rsidR="00B83E0C" w:rsidRPr="0002515A">
        <w:rPr>
          <w:rFonts w:ascii="Times New Roman" w:hAnsi="Times New Roman"/>
          <w:i/>
          <w:szCs w:val="22"/>
          <w:lang w:eastAsia="en-US"/>
        </w:rPr>
        <w:t xml:space="preserve">; </w:t>
      </w:r>
      <w:r w:rsidR="006D2E26" w:rsidRPr="0002515A">
        <w:rPr>
          <w:rFonts w:ascii="Times New Roman" w:hAnsi="Times New Roman"/>
          <w:i/>
          <w:szCs w:val="22"/>
          <w:lang w:eastAsia="en-US"/>
        </w:rPr>
        <w:t>Abs. </w:t>
      </w:r>
      <w:r w:rsidR="00B83E0C" w:rsidRPr="0002515A">
        <w:rPr>
          <w:rFonts w:ascii="Times New Roman" w:hAnsi="Times New Roman"/>
          <w:i/>
          <w:szCs w:val="22"/>
          <w:lang w:eastAsia="en-US"/>
        </w:rPr>
        <w:t xml:space="preserve">3 abgeändert durch </w:t>
      </w:r>
      <w:r w:rsidR="006D2E26" w:rsidRPr="0002515A">
        <w:rPr>
          <w:rFonts w:ascii="Times New Roman" w:hAnsi="Times New Roman"/>
          <w:i/>
          <w:szCs w:val="22"/>
          <w:lang w:eastAsia="en-US"/>
        </w:rPr>
        <w:t>Art. </w:t>
      </w:r>
      <w:r w:rsidR="00B83E0C" w:rsidRPr="0002515A">
        <w:rPr>
          <w:rFonts w:ascii="Times New Roman" w:hAnsi="Times New Roman"/>
          <w:i/>
          <w:szCs w:val="22"/>
          <w:lang w:eastAsia="en-US"/>
        </w:rPr>
        <w:t>36</w:t>
      </w:r>
      <w:r w:rsidR="00B83E0C" w:rsidRPr="0002515A">
        <w:rPr>
          <w:rFonts w:ascii="Times New Roman" w:hAnsi="Times New Roman"/>
          <w:i/>
          <w:iCs/>
        </w:rPr>
        <w:t xml:space="preserve"> des K.E. vom 12. Juni 2020 (B.S. vom 29. Juni 2020)</w:t>
      </w:r>
      <w:r w:rsidRPr="0002515A">
        <w:rPr>
          <w:rFonts w:ascii="Times New Roman" w:hAnsi="Times New Roman"/>
          <w:i/>
          <w:szCs w:val="22"/>
          <w:lang w:eastAsia="en-US"/>
        </w:rPr>
        <w:t>]</w:t>
      </w:r>
    </w:p>
    <w:p w14:paraId="00544A1F" w14:textId="77777777" w:rsidR="00A56C3B" w:rsidRPr="0002515A" w:rsidRDefault="00A56C3B"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3CAC3F3C" w14:textId="77777777" w:rsidR="00A56C3B" w:rsidRPr="0002515A" w:rsidRDefault="00A56C3B" w:rsidP="0062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3702AE93" w14:textId="77777777" w:rsidR="00FE23D6" w:rsidRPr="0002515A" w:rsidRDefault="00A56C3B"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i/>
          <w:szCs w:val="22"/>
          <w:lang w:eastAsia="en-US"/>
        </w:rPr>
      </w:pPr>
      <w:r w:rsidRPr="0002515A">
        <w:rPr>
          <w:rFonts w:ascii="Times New Roman" w:hAnsi="Times New Roman"/>
          <w:szCs w:val="22"/>
          <w:lang w:eastAsia="en-US"/>
        </w:rPr>
        <w:br w:type="page"/>
      </w:r>
      <w:r w:rsidR="00FE23D6" w:rsidRPr="0002515A">
        <w:rPr>
          <w:rFonts w:ascii="Times New Roman" w:hAnsi="Times New Roman"/>
          <w:szCs w:val="22"/>
          <w:lang w:eastAsia="en-US"/>
        </w:rPr>
        <w:lastRenderedPageBreak/>
        <w:t>[KAPITEL </w:t>
      </w:r>
      <w:r w:rsidR="00EF4FC9" w:rsidRPr="0002515A">
        <w:rPr>
          <w:rFonts w:ascii="Times New Roman" w:hAnsi="Times New Roman"/>
          <w:szCs w:val="22"/>
          <w:lang w:eastAsia="en-US"/>
        </w:rPr>
        <w:t>10</w:t>
      </w:r>
      <w:r w:rsidR="00FE23D6" w:rsidRPr="0002515A">
        <w:rPr>
          <w:rFonts w:ascii="Times New Roman" w:hAnsi="Times New Roman"/>
          <w:szCs w:val="22"/>
          <w:lang w:eastAsia="en-US"/>
        </w:rPr>
        <w:t xml:space="preserve"> - </w:t>
      </w:r>
      <w:r w:rsidR="00FE23D6" w:rsidRPr="0002515A">
        <w:rPr>
          <w:rFonts w:ascii="Times New Roman" w:hAnsi="Times New Roman"/>
          <w:i/>
          <w:szCs w:val="22"/>
          <w:lang w:eastAsia="en-US"/>
        </w:rPr>
        <w:t xml:space="preserve">Anwendbare Bestimmungen für die Rückkehr von Drittstaatsangehörigen, </w:t>
      </w:r>
    </w:p>
    <w:p w14:paraId="7CF01417"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i/>
          <w:szCs w:val="22"/>
          <w:lang w:eastAsia="en-US"/>
        </w:rPr>
      </w:pPr>
      <w:r w:rsidRPr="0002515A">
        <w:rPr>
          <w:rFonts w:ascii="Times New Roman" w:hAnsi="Times New Roman"/>
          <w:i/>
          <w:szCs w:val="22"/>
          <w:lang w:eastAsia="en-US"/>
        </w:rPr>
        <w:t>die sich illegal auf dem Staatsgebiet aufhalten</w:t>
      </w:r>
    </w:p>
    <w:p w14:paraId="213FBCA1"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25343326" w14:textId="0BC5DD20"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szCs w:val="22"/>
          <w:lang w:eastAsia="en-US"/>
        </w:rPr>
      </w:pPr>
      <w:r w:rsidRPr="0002515A">
        <w:rPr>
          <w:rFonts w:ascii="Times New Roman" w:hAnsi="Times New Roman"/>
          <w:i/>
          <w:szCs w:val="22"/>
          <w:lang w:eastAsia="en-US"/>
        </w:rPr>
        <w:t>[Kapitel </w:t>
      </w:r>
      <w:r w:rsidR="00EF4FC9" w:rsidRPr="0002515A">
        <w:rPr>
          <w:rFonts w:ascii="Times New Roman" w:hAnsi="Times New Roman"/>
          <w:i/>
          <w:szCs w:val="22"/>
          <w:lang w:eastAsia="en-US"/>
        </w:rPr>
        <w:t>10</w:t>
      </w:r>
      <w:r w:rsidRPr="0002515A">
        <w:rPr>
          <w:rFonts w:ascii="Times New Roman" w:hAnsi="Times New Roman"/>
          <w:i/>
          <w:szCs w:val="22"/>
          <w:lang w:eastAsia="en-US"/>
        </w:rPr>
        <w:t xml:space="preserve"> mit den Artikeln 110duodecies bis 110quaterdecies eingefügt durch </w:t>
      </w:r>
      <w:r w:rsidR="006D2E26" w:rsidRPr="0002515A">
        <w:rPr>
          <w:rFonts w:ascii="Times New Roman" w:hAnsi="Times New Roman"/>
          <w:i/>
          <w:szCs w:val="22"/>
          <w:lang w:eastAsia="en-US"/>
        </w:rPr>
        <w:t>Art. </w:t>
      </w:r>
      <w:r w:rsidRPr="0002515A">
        <w:rPr>
          <w:rFonts w:ascii="Times New Roman" w:hAnsi="Times New Roman"/>
          <w:i/>
          <w:szCs w:val="22"/>
          <w:lang w:eastAsia="en-US"/>
        </w:rPr>
        <w:t>2 des K.E. vom 19. Juni 2012 (B.S. vom 2. Juli 2012)]</w:t>
      </w:r>
    </w:p>
    <w:p w14:paraId="5E9AF74B"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7A0DE4D0"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02100756" w14:textId="3E9B6130"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r>
      <w:r w:rsidR="006D2E26" w:rsidRPr="0002515A">
        <w:rPr>
          <w:rFonts w:ascii="Times New Roman" w:hAnsi="Times New Roman"/>
          <w:b/>
          <w:szCs w:val="22"/>
          <w:lang w:eastAsia="en-US"/>
        </w:rPr>
        <w:t>Art. </w:t>
      </w:r>
      <w:r w:rsidRPr="0002515A">
        <w:rPr>
          <w:rFonts w:ascii="Times New Roman" w:hAnsi="Times New Roman"/>
          <w:b/>
          <w:szCs w:val="22"/>
          <w:lang w:eastAsia="en-US"/>
        </w:rPr>
        <w:t>110</w:t>
      </w:r>
      <w:r w:rsidRPr="0002515A">
        <w:rPr>
          <w:rFonts w:ascii="Times New Roman" w:hAnsi="Times New Roman"/>
          <w:b/>
          <w:i/>
          <w:szCs w:val="22"/>
          <w:lang w:eastAsia="en-US"/>
        </w:rPr>
        <w:t>duodecies</w:t>
      </w:r>
      <w:r w:rsidRPr="0002515A">
        <w:rPr>
          <w:rFonts w:ascii="Times New Roman" w:hAnsi="Times New Roman"/>
          <w:szCs w:val="22"/>
          <w:lang w:eastAsia="en-US"/>
        </w:rPr>
        <w:t xml:space="preserve"> - Drittstaatsangehörigen, die sich in der in Artikel 7 oder 74/14 des Gesetzes erwähnten Lage befinden, wird eine Anweisung das Staatsgebiet zu verlassen, die dem Muster in Anlage 13 entspricht, notifiziert.</w:t>
      </w:r>
    </w:p>
    <w:p w14:paraId="3BF626D0"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6D3BD8B9"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2BF615EA" w14:textId="26EE70DE" w:rsidR="00F50E71" w:rsidRPr="0002515A" w:rsidRDefault="00FE23D6" w:rsidP="00F50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r>
      <w:r w:rsidR="006D2E26" w:rsidRPr="0002515A">
        <w:rPr>
          <w:rFonts w:ascii="Times New Roman" w:hAnsi="Times New Roman"/>
          <w:b/>
          <w:szCs w:val="22"/>
          <w:lang w:eastAsia="en-US"/>
        </w:rPr>
        <w:t>Art. </w:t>
      </w:r>
      <w:r w:rsidRPr="0002515A">
        <w:rPr>
          <w:rFonts w:ascii="Times New Roman" w:hAnsi="Times New Roman"/>
          <w:b/>
          <w:szCs w:val="22"/>
          <w:lang w:eastAsia="en-US"/>
        </w:rPr>
        <w:t>110</w:t>
      </w:r>
      <w:r w:rsidRPr="0002515A">
        <w:rPr>
          <w:rFonts w:ascii="Times New Roman" w:hAnsi="Times New Roman"/>
          <w:b/>
          <w:i/>
          <w:szCs w:val="22"/>
          <w:lang w:eastAsia="en-US"/>
        </w:rPr>
        <w:t>ter</w:t>
      </w:r>
      <w:r w:rsidR="0091552B" w:rsidRPr="0002515A">
        <w:rPr>
          <w:rFonts w:ascii="Times New Roman" w:hAnsi="Times New Roman"/>
          <w:b/>
          <w:i/>
          <w:szCs w:val="22"/>
          <w:lang w:eastAsia="en-US"/>
        </w:rPr>
        <w:t>dec</w:t>
      </w:r>
      <w:r w:rsidRPr="0002515A">
        <w:rPr>
          <w:rFonts w:ascii="Times New Roman" w:hAnsi="Times New Roman"/>
          <w:b/>
          <w:i/>
          <w:szCs w:val="22"/>
          <w:lang w:eastAsia="en-US"/>
        </w:rPr>
        <w:t>ies</w:t>
      </w:r>
      <w:r w:rsidRPr="0002515A">
        <w:rPr>
          <w:rFonts w:ascii="Times New Roman" w:hAnsi="Times New Roman"/>
          <w:szCs w:val="22"/>
          <w:lang w:eastAsia="en-US"/>
        </w:rPr>
        <w:t xml:space="preserve"> - </w:t>
      </w:r>
      <w:r w:rsidR="00F50E71" w:rsidRPr="0002515A">
        <w:rPr>
          <w:rFonts w:ascii="Times New Roman" w:hAnsi="Times New Roman"/>
          <w:szCs w:val="22"/>
          <w:lang w:eastAsia="en-US"/>
        </w:rPr>
        <w:t>[Drittstaatsangehörigen, die in Artikel 74/11 des Gesetzes erwähnt sind, wird ein Einreiseverbot, das dem in Anlage 13</w:t>
      </w:r>
      <w:r w:rsidR="00F50E71" w:rsidRPr="0002515A">
        <w:rPr>
          <w:rFonts w:ascii="Times New Roman" w:hAnsi="Times New Roman"/>
          <w:i/>
          <w:szCs w:val="22"/>
          <w:lang w:eastAsia="en-US"/>
        </w:rPr>
        <w:t>sexies</w:t>
      </w:r>
      <w:r w:rsidR="00F50E71" w:rsidRPr="0002515A">
        <w:rPr>
          <w:rFonts w:ascii="Times New Roman" w:hAnsi="Times New Roman"/>
          <w:szCs w:val="22"/>
          <w:lang w:eastAsia="en-US"/>
        </w:rPr>
        <w:t xml:space="preserve"> veröffentlichten Muster entspricht, notifiziert.</w:t>
      </w:r>
    </w:p>
    <w:p w14:paraId="1AB36A48" w14:textId="77777777" w:rsidR="00F50E71" w:rsidRPr="0002515A" w:rsidRDefault="00F50E71" w:rsidP="00F50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70010F70" w14:textId="327A4C21" w:rsidR="00FE23D6" w:rsidRPr="0002515A" w:rsidRDefault="00F50E71" w:rsidP="00F50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 xml:space="preserve">Drittstaatsangehörigen, die sich in der in Artikel 7 oder 27 und 74/14 </w:t>
      </w:r>
      <w:r w:rsidR="006D2E26" w:rsidRPr="0002515A">
        <w:rPr>
          <w:rFonts w:ascii="Times New Roman" w:hAnsi="Times New Roman"/>
          <w:szCs w:val="22"/>
          <w:lang w:eastAsia="en-US"/>
        </w:rPr>
        <w:t>§ </w:t>
      </w:r>
      <w:r w:rsidRPr="0002515A">
        <w:rPr>
          <w:rFonts w:ascii="Times New Roman" w:hAnsi="Times New Roman"/>
          <w:szCs w:val="22"/>
          <w:lang w:eastAsia="en-US"/>
        </w:rPr>
        <w:t xml:space="preserve">3 des Gesetzes erwähnten Lage befinden, wird eine Anweisung das Staatsgebiet zu verlassen mit einem Beschluss zur Festhaltung im Hinblick auf </w:t>
      </w:r>
      <w:r w:rsidR="00DE33C3" w:rsidRPr="0002515A">
        <w:rPr>
          <w:rFonts w:ascii="Times New Roman" w:hAnsi="Times New Roman"/>
        </w:rPr>
        <w:t>Ausweisung</w:t>
      </w:r>
      <w:r w:rsidRPr="0002515A">
        <w:rPr>
          <w:rFonts w:ascii="Times New Roman" w:hAnsi="Times New Roman"/>
          <w:szCs w:val="22"/>
          <w:lang w:eastAsia="en-US"/>
        </w:rPr>
        <w:t>, die dem in Anlage 13</w:t>
      </w:r>
      <w:r w:rsidRPr="0002515A">
        <w:rPr>
          <w:rFonts w:ascii="Times New Roman" w:hAnsi="Times New Roman"/>
          <w:i/>
          <w:szCs w:val="22"/>
          <w:lang w:eastAsia="en-US"/>
        </w:rPr>
        <w:t>septies</w:t>
      </w:r>
      <w:r w:rsidRPr="0002515A">
        <w:rPr>
          <w:rFonts w:ascii="Times New Roman" w:hAnsi="Times New Roman"/>
          <w:szCs w:val="22"/>
          <w:lang w:eastAsia="en-US"/>
        </w:rPr>
        <w:t xml:space="preserve"> veröffentlichten Muster entspricht, notifiziert.]</w:t>
      </w:r>
    </w:p>
    <w:p w14:paraId="73BA403C" w14:textId="77777777" w:rsidR="00F50E71" w:rsidRPr="0002515A" w:rsidRDefault="00F50E71" w:rsidP="00F50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4B3F2413" w14:textId="2D85CED8" w:rsidR="00F50E71" w:rsidRPr="0002515A" w:rsidRDefault="00F50E71" w:rsidP="00F50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szCs w:val="22"/>
          <w:lang w:eastAsia="en-US"/>
        </w:rPr>
      </w:pPr>
      <w:r w:rsidRPr="0002515A">
        <w:rPr>
          <w:rFonts w:ascii="Times New Roman" w:hAnsi="Times New Roman"/>
          <w:i/>
          <w:szCs w:val="22"/>
          <w:lang w:eastAsia="en-US"/>
        </w:rPr>
        <w:t>[</w:t>
      </w:r>
      <w:r w:rsidR="006D2E26" w:rsidRPr="0002515A">
        <w:rPr>
          <w:rFonts w:ascii="Times New Roman" w:hAnsi="Times New Roman"/>
          <w:i/>
          <w:szCs w:val="22"/>
          <w:lang w:eastAsia="en-US"/>
        </w:rPr>
        <w:t>Art. </w:t>
      </w:r>
      <w:r w:rsidRPr="0002515A">
        <w:rPr>
          <w:rFonts w:ascii="Times New Roman" w:hAnsi="Times New Roman"/>
          <w:i/>
          <w:szCs w:val="22"/>
          <w:lang w:eastAsia="en-US"/>
        </w:rPr>
        <w:t xml:space="preserve">110terdecies ersetzt durch </w:t>
      </w:r>
      <w:r w:rsidR="006D2E26" w:rsidRPr="0002515A">
        <w:rPr>
          <w:rFonts w:ascii="Times New Roman" w:hAnsi="Times New Roman"/>
          <w:i/>
          <w:szCs w:val="22"/>
          <w:lang w:eastAsia="en-US"/>
        </w:rPr>
        <w:t>Art. </w:t>
      </w:r>
      <w:r w:rsidRPr="0002515A">
        <w:rPr>
          <w:rFonts w:ascii="Times New Roman" w:hAnsi="Times New Roman"/>
          <w:i/>
          <w:szCs w:val="22"/>
          <w:lang w:eastAsia="en-US"/>
        </w:rPr>
        <w:t>12 des K.E. vom 17. August 2013 (B.S. vom 22. August 2013)]</w:t>
      </w:r>
    </w:p>
    <w:p w14:paraId="5057C47E"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5219FC93"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49FB7555" w14:textId="7ACFA92C"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r>
      <w:r w:rsidR="006D2E26" w:rsidRPr="0002515A">
        <w:rPr>
          <w:rFonts w:ascii="Times New Roman" w:hAnsi="Times New Roman"/>
          <w:b/>
          <w:szCs w:val="22"/>
          <w:lang w:eastAsia="en-US"/>
        </w:rPr>
        <w:t>Art. </w:t>
      </w:r>
      <w:r w:rsidRPr="0002515A">
        <w:rPr>
          <w:rFonts w:ascii="Times New Roman" w:hAnsi="Times New Roman"/>
          <w:b/>
          <w:szCs w:val="22"/>
          <w:lang w:eastAsia="en-US"/>
        </w:rPr>
        <w:t>110</w:t>
      </w:r>
      <w:r w:rsidRPr="0002515A">
        <w:rPr>
          <w:rFonts w:ascii="Times New Roman" w:hAnsi="Times New Roman"/>
          <w:b/>
          <w:i/>
          <w:szCs w:val="22"/>
          <w:lang w:eastAsia="en-US"/>
        </w:rPr>
        <w:t>quaterdecies</w:t>
      </w:r>
      <w:r w:rsidRPr="0002515A">
        <w:rPr>
          <w:rFonts w:ascii="Times New Roman" w:hAnsi="Times New Roman"/>
          <w:szCs w:val="22"/>
          <w:lang w:eastAsia="en-US"/>
        </w:rPr>
        <w:t xml:space="preserve"> - </w:t>
      </w:r>
      <w:r w:rsidR="006D2E26" w:rsidRPr="0002515A">
        <w:rPr>
          <w:rFonts w:ascii="Times New Roman" w:hAnsi="Times New Roman"/>
          <w:szCs w:val="22"/>
          <w:lang w:eastAsia="en-US"/>
        </w:rPr>
        <w:t>§ </w:t>
      </w:r>
      <w:r w:rsidRPr="0002515A">
        <w:rPr>
          <w:rFonts w:ascii="Times New Roman" w:hAnsi="Times New Roman"/>
          <w:szCs w:val="22"/>
          <w:lang w:eastAsia="en-US"/>
        </w:rPr>
        <w:t xml:space="preserve">1 - Bei den präventiven Maßnahmen, die der Minister oder sein Beauftragter einem Drittstaatsangehörigen gemäß Artikel 74/14 </w:t>
      </w:r>
      <w:r w:rsidR="006D2E26" w:rsidRPr="0002515A">
        <w:rPr>
          <w:rFonts w:ascii="Times New Roman" w:hAnsi="Times New Roman"/>
          <w:szCs w:val="22"/>
          <w:lang w:eastAsia="en-US"/>
        </w:rPr>
        <w:t>§ </w:t>
      </w:r>
      <w:r w:rsidRPr="0002515A">
        <w:rPr>
          <w:rFonts w:ascii="Times New Roman" w:hAnsi="Times New Roman"/>
          <w:szCs w:val="22"/>
          <w:lang w:eastAsia="en-US"/>
        </w:rPr>
        <w:t>2 des Gesetzes auferlegen kann, um eine Flucht während der für die freiwillige Ausreise gewährten Frist zu vermeiden, handelt es sich um folgende Maßnahmen:</w:t>
      </w:r>
    </w:p>
    <w:p w14:paraId="4ED1273A"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48DAC4BF"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1. vorstellig werden, wenn der Bürgermeister beziehungsweise sein Beauftragter, der Bedienstete beziehungsweise Beamte des Ausländeramtes ihn dazu auffordert. Die Häufig</w:t>
      </w:r>
      <w:r w:rsidRPr="0002515A">
        <w:rPr>
          <w:rFonts w:ascii="Times New Roman" w:hAnsi="Times New Roman"/>
          <w:szCs w:val="22"/>
          <w:lang w:eastAsia="en-US"/>
        </w:rPr>
        <w:softHyphen/>
        <w:t>keit, mit der der Drittstaatsangehörige vorstellig werden muss, wird in der Aufforderung angegeben,</w:t>
      </w:r>
    </w:p>
    <w:p w14:paraId="0BBAA3B7"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12274C2B" w14:textId="2A6B309A"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2. eine angemessene finanzielle Sicherheit bei der Hinterlegungs- und Konsignations</w:t>
      </w:r>
      <w:r w:rsidRPr="0002515A">
        <w:rPr>
          <w:rFonts w:ascii="Times New Roman" w:hAnsi="Times New Roman"/>
          <w:szCs w:val="22"/>
          <w:lang w:eastAsia="en-US"/>
        </w:rPr>
        <w:softHyphen/>
        <w:t>kasse hinterlegen. Der Betrag der finanziellen Sicherheit wird vom Minister oder seinem Beauftragten auf der Grundlage der Tageskosten für einen Aufenthalt in einem geschlossenen Zentrum festgelegt, so wie diese Kosten im Königlichen Erlass vom 14. Januar 1993 zur Festlegung der Modalitäten der Rückzahlung der in Artikel 74/4 §</w:t>
      </w:r>
      <w:r w:rsidR="006D2E26" w:rsidRPr="0002515A">
        <w:rPr>
          <w:rFonts w:ascii="Times New Roman" w:hAnsi="Times New Roman"/>
          <w:szCs w:val="22"/>
          <w:lang w:eastAsia="en-US"/>
        </w:rPr>
        <w:t>§ </w:t>
      </w:r>
      <w:r w:rsidRPr="0002515A">
        <w:rPr>
          <w:rFonts w:ascii="Times New Roman" w:hAnsi="Times New Roman"/>
          <w:szCs w:val="22"/>
          <w:lang w:eastAsia="en-US"/>
        </w:rPr>
        <w:t xml:space="preserve">3 und 4 des Gesetzes vom 15. Dezember 1980 über die Einreise ins Staatsgebiet, den Aufenthalt, die Niederlassung und </w:t>
      </w:r>
      <w:r w:rsidR="00585BFC" w:rsidRPr="0002515A">
        <w:rPr>
          <w:rFonts w:ascii="Times New Roman" w:hAnsi="Times New Roman"/>
          <w:bCs/>
        </w:rPr>
        <w:t>das Ausweisen</w:t>
      </w:r>
      <w:r w:rsidR="00585BFC" w:rsidRPr="0002515A">
        <w:rPr>
          <w:rFonts w:ascii="Times New Roman" w:hAnsi="Times New Roman"/>
          <w:b/>
          <w:bCs/>
        </w:rPr>
        <w:t xml:space="preserve"> </w:t>
      </w:r>
      <w:r w:rsidRPr="0002515A">
        <w:rPr>
          <w:rFonts w:ascii="Times New Roman" w:hAnsi="Times New Roman"/>
          <w:szCs w:val="22"/>
          <w:lang w:eastAsia="en-US"/>
        </w:rPr>
        <w:t>von Ausländern erwähnten Kosten für Beherbergung, Aufenthalt und Gesundheitspflege bestimmt sind; dieser Betrag ist an eine bestimmte Dauer gekoppelt, wobei er die Kosten für einen Aufenthalt von dreißig Tagen nicht überschreiten darf.</w:t>
      </w:r>
    </w:p>
    <w:p w14:paraId="08A1D94D"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441A23FB"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 xml:space="preserve">Der betreffende Drittstaatsangehörige zahlt diesen Betrag spätestens am Tag nach der Notifizierung des </w:t>
      </w:r>
      <w:r w:rsidR="00DE33C3" w:rsidRPr="0002515A">
        <w:rPr>
          <w:rFonts w:ascii="Times New Roman" w:hAnsi="Times New Roman"/>
          <w:szCs w:val="22"/>
          <w:lang w:eastAsia="en-US"/>
        </w:rPr>
        <w:t>Ausweis</w:t>
      </w:r>
      <w:r w:rsidRPr="0002515A">
        <w:rPr>
          <w:rFonts w:ascii="Times New Roman" w:hAnsi="Times New Roman"/>
          <w:szCs w:val="22"/>
          <w:lang w:eastAsia="en-US"/>
        </w:rPr>
        <w:t>ungsbeschlusses auf das Konto der Hinterlegungs- und Konsigna</w:t>
      </w:r>
      <w:r w:rsidRPr="0002515A">
        <w:rPr>
          <w:rFonts w:ascii="Times New Roman" w:hAnsi="Times New Roman"/>
          <w:szCs w:val="22"/>
          <w:lang w:eastAsia="en-US"/>
        </w:rPr>
        <w:softHyphen/>
        <w:t>tionskasse ein - unabhängig davon, ob Beschwerde gegen den Beschluss eingereicht wird oder nicht - und übermittelt dem Minister oder seinem Beauftragten den Zahlungsnachweis.</w:t>
      </w:r>
    </w:p>
    <w:p w14:paraId="39E33930"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5D15BA95"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 xml:space="preserve">Der Drittstaatsangehörige übermittelt dem Minister oder seinem Beauftragten den </w:t>
      </w:r>
      <w:r w:rsidRPr="0002515A">
        <w:rPr>
          <w:rFonts w:ascii="Times New Roman" w:hAnsi="Times New Roman"/>
          <w:szCs w:val="22"/>
          <w:lang w:eastAsia="en-US"/>
        </w:rPr>
        <w:lastRenderedPageBreak/>
        <w:t>Nachweis, dass er das belgische Staatsgebiet verlassen hat, und teilt ihm die Nummer eines Kontos mit, auf das die Hinterlegungs- und Konsignationskasse den hinterlegten Betrag einzahlen kann.</w:t>
      </w:r>
    </w:p>
    <w:p w14:paraId="25A3BF4C"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15EE7FEF"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 xml:space="preserve">Ist die Frist, die dem Drittstaatsangehörigen für die freiwillige Ausreise gewährt wird, abgelaufen und hat Letzterer der Anweisung das Staatsgebiet zu verlassen nicht Folge geleistet, fällt der hinterlegte Betrag an den belgischen Staat, es sei denn, innerhalb der im Gesetz festgelegten Fristen ist Beschwerde gegen den </w:t>
      </w:r>
      <w:r w:rsidR="00DE33C3" w:rsidRPr="0002515A">
        <w:rPr>
          <w:rFonts w:ascii="Times New Roman" w:hAnsi="Times New Roman"/>
          <w:szCs w:val="22"/>
          <w:lang w:eastAsia="en-US"/>
        </w:rPr>
        <w:t xml:space="preserve">Ausweisungsbeschluss </w:t>
      </w:r>
      <w:r w:rsidRPr="0002515A">
        <w:rPr>
          <w:rFonts w:ascii="Times New Roman" w:hAnsi="Times New Roman"/>
          <w:szCs w:val="22"/>
          <w:lang w:eastAsia="en-US"/>
        </w:rPr>
        <w:t>eingereicht worden,</w:t>
      </w:r>
    </w:p>
    <w:p w14:paraId="79AEA593"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3C12E99F"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t>3. eine Kopie der Dokumente übergeben, mit denen die Identität festgestellt werden kann.</w:t>
      </w:r>
    </w:p>
    <w:p w14:paraId="3C993DEC"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5DE9534F" w14:textId="0C7FB858" w:rsidR="00EF16A4"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r>
      <w:r w:rsidR="006D2E26" w:rsidRPr="0002515A">
        <w:rPr>
          <w:rFonts w:ascii="Times New Roman" w:hAnsi="Times New Roman"/>
          <w:szCs w:val="22"/>
          <w:lang w:eastAsia="en-US"/>
        </w:rPr>
        <w:t>§ </w:t>
      </w:r>
      <w:r w:rsidRPr="0002515A">
        <w:rPr>
          <w:rFonts w:ascii="Times New Roman" w:hAnsi="Times New Roman"/>
          <w:szCs w:val="22"/>
          <w:lang w:eastAsia="en-US"/>
        </w:rPr>
        <w:t xml:space="preserve">2 - Die präventiven Maßnahmen werden in der Anweisung das Staatsgebiet zu verlassen erwähnt; wenn es sich um die in </w:t>
      </w:r>
      <w:r w:rsidR="006D2E26" w:rsidRPr="0002515A">
        <w:rPr>
          <w:rFonts w:ascii="Times New Roman" w:hAnsi="Times New Roman"/>
          <w:szCs w:val="22"/>
          <w:lang w:eastAsia="en-US"/>
        </w:rPr>
        <w:t>§ </w:t>
      </w:r>
      <w:r w:rsidRPr="0002515A">
        <w:rPr>
          <w:rFonts w:ascii="Times New Roman" w:hAnsi="Times New Roman"/>
          <w:szCs w:val="22"/>
          <w:lang w:eastAsia="en-US"/>
        </w:rPr>
        <w:t xml:space="preserve">1 </w:t>
      </w:r>
      <w:r w:rsidR="006D2E26" w:rsidRPr="0002515A">
        <w:rPr>
          <w:rFonts w:ascii="Times New Roman" w:hAnsi="Times New Roman"/>
          <w:szCs w:val="22"/>
          <w:lang w:eastAsia="en-US"/>
        </w:rPr>
        <w:t>Nr. </w:t>
      </w:r>
      <w:r w:rsidRPr="0002515A">
        <w:rPr>
          <w:rFonts w:ascii="Times New Roman" w:hAnsi="Times New Roman"/>
          <w:szCs w:val="22"/>
          <w:lang w:eastAsia="en-US"/>
        </w:rPr>
        <w:t>1 genannte Maßnahme handelt, wird die Häufigkeit, mit der sie angewandt wird, angegeben.]</w:t>
      </w:r>
    </w:p>
    <w:p w14:paraId="5B2DEFF7" w14:textId="77777777" w:rsidR="00057FB3" w:rsidRPr="0002515A" w:rsidRDefault="00057FB3"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0C5BB0A6" w14:textId="77777777" w:rsidR="00057FB3" w:rsidRPr="0002515A" w:rsidRDefault="00057FB3"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34948295" w14:textId="77777777" w:rsidR="00EF16A4" w:rsidRPr="0002515A" w:rsidRDefault="00EF16A4" w:rsidP="006577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Cs w:val="22"/>
          <w:lang w:eastAsia="en-US"/>
        </w:rPr>
      </w:pPr>
      <w:r w:rsidRPr="0002515A">
        <w:rPr>
          <w:rFonts w:ascii="Times New Roman" w:hAnsi="Times New Roman"/>
          <w:szCs w:val="22"/>
          <w:lang w:eastAsia="en-US"/>
        </w:rPr>
        <w:br w:type="page"/>
      </w:r>
      <w:r w:rsidRPr="0002515A">
        <w:rPr>
          <w:rFonts w:ascii="Times New Roman" w:hAnsi="Times New Roman"/>
          <w:szCs w:val="22"/>
          <w:lang w:eastAsia="en-US"/>
        </w:rPr>
        <w:lastRenderedPageBreak/>
        <w:t>[KAPITEL </w:t>
      </w:r>
      <w:r w:rsidR="00EF4FC9" w:rsidRPr="0002515A">
        <w:rPr>
          <w:rFonts w:ascii="Times New Roman" w:hAnsi="Times New Roman"/>
          <w:szCs w:val="22"/>
          <w:lang w:eastAsia="en-US"/>
        </w:rPr>
        <w:t>11</w:t>
      </w:r>
      <w:r w:rsidRPr="0002515A">
        <w:rPr>
          <w:rFonts w:ascii="Times New Roman" w:hAnsi="Times New Roman"/>
          <w:szCs w:val="22"/>
          <w:lang w:eastAsia="en-US"/>
        </w:rPr>
        <w:t xml:space="preserve"> </w:t>
      </w:r>
      <w:r w:rsidR="004B2B92" w:rsidRPr="0002515A">
        <w:rPr>
          <w:rFonts w:ascii="Times New Roman" w:hAnsi="Times New Roman"/>
          <w:szCs w:val="22"/>
          <w:lang w:eastAsia="en-US"/>
        </w:rPr>
        <w:t>-</w:t>
      </w:r>
      <w:r w:rsidRPr="0002515A">
        <w:rPr>
          <w:rFonts w:ascii="Times New Roman" w:hAnsi="Times New Roman"/>
          <w:szCs w:val="22"/>
          <w:lang w:eastAsia="en-US"/>
        </w:rPr>
        <w:t xml:space="preserve"> </w:t>
      </w:r>
      <w:r w:rsidR="004B2B92" w:rsidRPr="0002515A">
        <w:rPr>
          <w:rFonts w:ascii="Times New Roman" w:hAnsi="Times New Roman"/>
          <w:szCs w:val="22"/>
          <w:lang w:eastAsia="en-US"/>
        </w:rPr>
        <w:t>[…]</w:t>
      </w:r>
    </w:p>
    <w:p w14:paraId="40626366" w14:textId="77777777" w:rsidR="00EF16A4" w:rsidRPr="0002515A" w:rsidRDefault="00EF16A4" w:rsidP="00EF16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198C0EA8" w14:textId="182EFE73" w:rsidR="00EF16A4" w:rsidRPr="0002515A" w:rsidRDefault="00EF16A4" w:rsidP="00EF16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i/>
          <w:szCs w:val="22"/>
          <w:lang w:eastAsia="en-US"/>
        </w:rPr>
        <w:t>[Kapitel </w:t>
      </w:r>
      <w:r w:rsidR="00EF4FC9" w:rsidRPr="0002515A">
        <w:rPr>
          <w:rFonts w:ascii="Times New Roman" w:hAnsi="Times New Roman"/>
          <w:i/>
          <w:szCs w:val="22"/>
          <w:lang w:eastAsia="en-US"/>
        </w:rPr>
        <w:t>11</w:t>
      </w:r>
      <w:r w:rsidRPr="0002515A">
        <w:rPr>
          <w:rFonts w:ascii="Times New Roman" w:hAnsi="Times New Roman"/>
          <w:i/>
          <w:szCs w:val="22"/>
          <w:lang w:eastAsia="en-US"/>
        </w:rPr>
        <w:t xml:space="preserve"> mit den Artikeln 110quinquiesdecies bis 110sexiesdecies eingefügt durch</w:t>
      </w:r>
      <w:r w:rsidR="00657710" w:rsidRPr="0002515A">
        <w:rPr>
          <w:rFonts w:ascii="Times New Roman" w:hAnsi="Times New Roman"/>
          <w:i/>
          <w:szCs w:val="22"/>
          <w:lang w:eastAsia="en-US"/>
        </w:rPr>
        <w:t xml:space="preserve"> </w:t>
      </w:r>
      <w:r w:rsidR="006D2E26" w:rsidRPr="0002515A">
        <w:rPr>
          <w:rFonts w:ascii="Times New Roman" w:hAnsi="Times New Roman"/>
          <w:i/>
          <w:szCs w:val="22"/>
          <w:lang w:eastAsia="en-US"/>
        </w:rPr>
        <w:t>Art. </w:t>
      </w:r>
      <w:r w:rsidR="00657710" w:rsidRPr="0002515A">
        <w:rPr>
          <w:rFonts w:ascii="Times New Roman" w:hAnsi="Times New Roman"/>
          <w:i/>
          <w:szCs w:val="22"/>
          <w:lang w:eastAsia="en-US"/>
        </w:rPr>
        <w:t>16 des K.E. vom 15. August 2012 (B.S. vom 31. August 2012)</w:t>
      </w:r>
      <w:r w:rsidR="00DE6DF1" w:rsidRPr="0002515A">
        <w:rPr>
          <w:rFonts w:ascii="Times New Roman" w:hAnsi="Times New Roman"/>
          <w:i/>
          <w:szCs w:val="22"/>
          <w:lang w:eastAsia="en-US"/>
        </w:rPr>
        <w:t xml:space="preserve"> und aufgehoben durch </w:t>
      </w:r>
      <w:r w:rsidR="006D2E26" w:rsidRPr="0002515A">
        <w:rPr>
          <w:rFonts w:ascii="Times New Roman" w:hAnsi="Times New Roman"/>
          <w:i/>
          <w:szCs w:val="22"/>
          <w:lang w:eastAsia="en-US"/>
        </w:rPr>
        <w:t>Art. </w:t>
      </w:r>
      <w:r w:rsidR="00DE6DF1" w:rsidRPr="0002515A">
        <w:rPr>
          <w:rFonts w:ascii="Times New Roman" w:hAnsi="Times New Roman"/>
          <w:i/>
          <w:szCs w:val="22"/>
          <w:lang w:eastAsia="en-US"/>
        </w:rPr>
        <w:t>12 des K.E. vom 6. Juni 2019 (B.S. vom 22. August 2019)</w:t>
      </w:r>
      <w:r w:rsidRPr="0002515A">
        <w:rPr>
          <w:rFonts w:ascii="Times New Roman" w:hAnsi="Times New Roman"/>
          <w:i/>
          <w:szCs w:val="22"/>
          <w:lang w:eastAsia="en-US"/>
        </w:rPr>
        <w:t>]</w:t>
      </w:r>
    </w:p>
    <w:p w14:paraId="2D1B0B43" w14:textId="77777777" w:rsidR="00EF16A4" w:rsidRPr="0002515A" w:rsidRDefault="00EF16A4" w:rsidP="00EF16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018BE714" w14:textId="77777777" w:rsidR="00EF16A4" w:rsidRPr="0002515A" w:rsidRDefault="00EF16A4" w:rsidP="00EF16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6F2CA6A8" w14:textId="1AE6A1BB" w:rsidR="00FE23D6" w:rsidRPr="0002515A" w:rsidRDefault="00EF16A4" w:rsidP="00EF16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r w:rsidRPr="0002515A">
        <w:rPr>
          <w:rFonts w:ascii="Times New Roman" w:hAnsi="Times New Roman"/>
          <w:szCs w:val="22"/>
          <w:lang w:eastAsia="en-US"/>
        </w:rPr>
        <w:tab/>
      </w:r>
      <w:r w:rsidR="006D2E26" w:rsidRPr="0002515A">
        <w:rPr>
          <w:rFonts w:ascii="Times New Roman" w:hAnsi="Times New Roman"/>
          <w:b/>
          <w:szCs w:val="22"/>
          <w:lang w:eastAsia="en-US"/>
        </w:rPr>
        <w:t>Art. </w:t>
      </w:r>
      <w:r w:rsidRPr="0002515A">
        <w:rPr>
          <w:rFonts w:ascii="Times New Roman" w:hAnsi="Times New Roman"/>
          <w:b/>
          <w:szCs w:val="22"/>
          <w:lang w:eastAsia="en-US"/>
        </w:rPr>
        <w:t>110</w:t>
      </w:r>
      <w:r w:rsidRPr="0002515A">
        <w:rPr>
          <w:rFonts w:ascii="Times New Roman" w:hAnsi="Times New Roman"/>
          <w:b/>
          <w:i/>
          <w:szCs w:val="22"/>
          <w:lang w:eastAsia="en-US"/>
        </w:rPr>
        <w:t>quinquiesdecies</w:t>
      </w:r>
      <w:r w:rsidRPr="0002515A">
        <w:rPr>
          <w:rFonts w:ascii="Times New Roman" w:hAnsi="Times New Roman"/>
          <w:szCs w:val="22"/>
          <w:lang w:eastAsia="en-US"/>
        </w:rPr>
        <w:t xml:space="preserve"> -</w:t>
      </w:r>
      <w:r w:rsidR="004B2B92" w:rsidRPr="0002515A">
        <w:rPr>
          <w:rFonts w:ascii="Times New Roman" w:hAnsi="Times New Roman"/>
          <w:szCs w:val="22"/>
          <w:lang w:eastAsia="en-US"/>
        </w:rPr>
        <w:t xml:space="preserve"> </w:t>
      </w:r>
      <w:r w:rsidRPr="0002515A">
        <w:rPr>
          <w:rFonts w:ascii="Times New Roman" w:hAnsi="Times New Roman"/>
          <w:b/>
          <w:szCs w:val="22"/>
          <w:lang w:eastAsia="en-US"/>
        </w:rPr>
        <w:t>110</w:t>
      </w:r>
      <w:r w:rsidRPr="0002515A">
        <w:rPr>
          <w:rFonts w:ascii="Times New Roman" w:hAnsi="Times New Roman"/>
          <w:b/>
          <w:i/>
          <w:szCs w:val="22"/>
          <w:lang w:eastAsia="en-US"/>
        </w:rPr>
        <w:t>sexiesdecies</w:t>
      </w:r>
      <w:r w:rsidRPr="0002515A">
        <w:rPr>
          <w:rFonts w:ascii="Times New Roman" w:hAnsi="Times New Roman"/>
          <w:szCs w:val="22"/>
          <w:lang w:eastAsia="en-US"/>
        </w:rPr>
        <w:t xml:space="preserve"> </w:t>
      </w:r>
      <w:r w:rsidR="004B2B92" w:rsidRPr="0002515A">
        <w:rPr>
          <w:rFonts w:ascii="Times New Roman" w:hAnsi="Times New Roman"/>
          <w:szCs w:val="22"/>
          <w:lang w:eastAsia="en-US"/>
        </w:rPr>
        <w:t>-</w:t>
      </w:r>
      <w:r w:rsidRPr="0002515A">
        <w:rPr>
          <w:rFonts w:ascii="Times New Roman" w:hAnsi="Times New Roman"/>
          <w:szCs w:val="22"/>
          <w:lang w:eastAsia="en-US"/>
        </w:rPr>
        <w:t xml:space="preserve"> </w:t>
      </w:r>
      <w:r w:rsidR="004B2B92" w:rsidRPr="0002515A">
        <w:rPr>
          <w:rFonts w:ascii="Times New Roman" w:hAnsi="Times New Roman"/>
          <w:szCs w:val="22"/>
          <w:lang w:eastAsia="en-US"/>
        </w:rPr>
        <w:t>[…]</w:t>
      </w:r>
      <w:r w:rsidRPr="0002515A">
        <w:rPr>
          <w:rFonts w:ascii="Times New Roman" w:hAnsi="Times New Roman"/>
          <w:szCs w:val="22"/>
          <w:lang w:eastAsia="en-US"/>
        </w:rPr>
        <w:t>]</w:t>
      </w:r>
    </w:p>
    <w:p w14:paraId="1F02644F" w14:textId="77777777" w:rsidR="00FE23D6" w:rsidRPr="0002515A" w:rsidRDefault="00FE23D6" w:rsidP="00FE2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39CEF1A8" w14:textId="77777777" w:rsidR="00623AE7" w:rsidRPr="0002515A" w:rsidRDefault="00623AE7"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Cs w:val="22"/>
          <w:lang w:eastAsia="en-US"/>
        </w:rPr>
      </w:pPr>
    </w:p>
    <w:p w14:paraId="53199465" w14:textId="77777777" w:rsidR="00623AE7" w:rsidRPr="0002515A" w:rsidRDefault="00623AE7" w:rsidP="00E73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sectPr w:rsidR="00623AE7" w:rsidRPr="0002515A" w:rsidSect="004B70F1">
          <w:footnotePr>
            <w:numRestart w:val="eachSect"/>
          </w:footnotePr>
          <w:endnotePr>
            <w:numFmt w:val="decimal"/>
          </w:endnotePr>
          <w:pgSz w:w="11906" w:h="16838"/>
          <w:pgMar w:top="1440" w:right="1440" w:bottom="1440" w:left="1440" w:header="1440" w:footer="1440" w:gutter="0"/>
          <w:cols w:space="720"/>
          <w:noEndnote/>
        </w:sectPr>
      </w:pPr>
    </w:p>
    <w:p w14:paraId="175EC2C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b/>
          <w:bCs/>
        </w:rPr>
        <w:lastRenderedPageBreak/>
        <w:t>TITEL III - Rechtsmittel</w:t>
      </w:r>
    </w:p>
    <w:p w14:paraId="29632F3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5D16886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p>
    <w:p w14:paraId="447AA457" w14:textId="77777777" w:rsidR="00C74AB5" w:rsidRPr="0002515A" w:rsidRDefault="00EF4FC9" w:rsidP="00031C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iCs/>
        </w:rPr>
      </w:pPr>
      <w:r w:rsidRPr="0002515A">
        <w:rPr>
          <w:rFonts w:ascii="Times New Roman" w:hAnsi="Times New Roman"/>
        </w:rPr>
        <w:t>KAPITEL 1</w:t>
      </w:r>
      <w:r w:rsidR="00C74AB5" w:rsidRPr="0002515A">
        <w:rPr>
          <w:rFonts w:ascii="Times New Roman" w:hAnsi="Times New Roman"/>
        </w:rPr>
        <w:t xml:space="preserve"> - </w:t>
      </w:r>
      <w:r w:rsidR="00031CCA" w:rsidRPr="0002515A">
        <w:rPr>
          <w:rFonts w:ascii="Times New Roman" w:hAnsi="Times New Roman"/>
        </w:rPr>
        <w:t>[</w:t>
      </w:r>
      <w:r w:rsidR="00031CCA" w:rsidRPr="0002515A">
        <w:rPr>
          <w:rFonts w:ascii="Times New Roman" w:hAnsi="Times New Roman"/>
          <w:i/>
          <w:iCs/>
        </w:rPr>
        <w:t>Beschwerde beim Rat für Ausländerstreitsachen</w:t>
      </w:r>
      <w:r w:rsidR="00031CCA" w:rsidRPr="0002515A">
        <w:rPr>
          <w:rFonts w:ascii="Times New Roman" w:hAnsi="Times New Roman"/>
          <w:iCs/>
        </w:rPr>
        <w:t>]</w:t>
      </w:r>
    </w:p>
    <w:p w14:paraId="2FFF72CD" w14:textId="77777777" w:rsidR="00031CCA" w:rsidRPr="0002515A" w:rsidRDefault="00031CCA" w:rsidP="00031C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iCs/>
        </w:rPr>
      </w:pPr>
    </w:p>
    <w:p w14:paraId="75E3EA1A" w14:textId="0920D6DF" w:rsidR="00031CCA" w:rsidRPr="0002515A" w:rsidRDefault="00031CCA" w:rsidP="00031C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[Überschrift von Kapitel</w:t>
      </w:r>
      <w:r w:rsidR="00EF4FC9" w:rsidRPr="0002515A">
        <w:rPr>
          <w:rFonts w:ascii="Times New Roman" w:hAnsi="Times New Roman"/>
          <w:i/>
          <w:iCs/>
        </w:rPr>
        <w:t> 1</w:t>
      </w:r>
      <w:r w:rsidRPr="0002515A">
        <w:rPr>
          <w:rFonts w:ascii="Times New Roman" w:hAnsi="Times New Roman"/>
          <w:i/>
          <w:iCs/>
        </w:rPr>
        <w:t xml:space="preserve"> ersetzt durch </w:t>
      </w:r>
      <w:r w:rsidR="006D2E26" w:rsidRPr="0002515A">
        <w:rPr>
          <w:rFonts w:ascii="Times New Roman" w:hAnsi="Times New Roman"/>
          <w:i/>
          <w:iCs/>
        </w:rPr>
        <w:t>Art. </w:t>
      </w:r>
      <w:r w:rsidRPr="0002515A">
        <w:rPr>
          <w:rFonts w:ascii="Times New Roman" w:hAnsi="Times New Roman"/>
          <w:i/>
          <w:iCs/>
        </w:rPr>
        <w:t>69</w:t>
      </w:r>
      <w:r w:rsidRPr="0002515A">
        <w:rPr>
          <w:rFonts w:ascii="Times New Roman" w:hAnsi="Times New Roman"/>
          <w:i/>
        </w:rPr>
        <w:t xml:space="preserve"> des K.E. vom 27. April 2007 (B.S. vom 21. Mai 2007)]</w:t>
      </w:r>
    </w:p>
    <w:p w14:paraId="4398DA29"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9F63454" w14:textId="77777777" w:rsidR="00031CCA" w:rsidRPr="0002515A" w:rsidRDefault="00031C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54267C3" w14:textId="52F361CF" w:rsidR="00031CCA" w:rsidRPr="0002515A" w:rsidRDefault="006D2E26" w:rsidP="00031C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111 -</w:t>
      </w:r>
      <w:r w:rsidR="00C74AB5" w:rsidRPr="0002515A">
        <w:rPr>
          <w:rFonts w:ascii="Times New Roman" w:hAnsi="Times New Roman"/>
        </w:rPr>
        <w:t xml:space="preserve"> </w:t>
      </w:r>
      <w:r w:rsidR="00031CCA" w:rsidRPr="0002515A">
        <w:rPr>
          <w:rFonts w:ascii="Times New Roman" w:hAnsi="Times New Roman"/>
        </w:rPr>
        <w:t xml:space="preserve">[Wird beim Rat für Ausländerstreitsachen eine Beschwerde im Verfahren mit unbeschränkter Rechtsprechung gemäß dem gewöhnlichen Verfahren oder eine Nichtigkeitsklage gegen einen in Artikel 39/79 </w:t>
      </w:r>
      <w:r w:rsidRPr="0002515A">
        <w:rPr>
          <w:rFonts w:ascii="Times New Roman" w:hAnsi="Times New Roman"/>
        </w:rPr>
        <w:t>§ </w:t>
      </w:r>
      <w:r w:rsidR="00031CCA" w:rsidRPr="0002515A">
        <w:rPr>
          <w:rFonts w:ascii="Times New Roman" w:hAnsi="Times New Roman"/>
        </w:rPr>
        <w:t xml:space="preserve">1 Absatz 2 des Gesetzes erwähnten Beschluss </w:t>
      </w:r>
      <w:r w:rsidR="00A44BAE" w:rsidRPr="0002515A">
        <w:rPr>
          <w:rFonts w:ascii="Times New Roman" w:hAnsi="Times New Roman"/>
        </w:rPr>
        <w:t xml:space="preserve">[beziehungsweise gegen einen Beschluss, auf den Artikel 18 Absatz 3 und Artikel 20 Absatz 1 des Austrittsabkommens anwendbar sind,] </w:t>
      </w:r>
      <w:r w:rsidR="00031CCA" w:rsidRPr="0002515A">
        <w:rPr>
          <w:rFonts w:ascii="Times New Roman" w:hAnsi="Times New Roman"/>
        </w:rPr>
        <w:t xml:space="preserve">eingereicht, stellt die Gemeindeverwaltung dem betreffenden Ausländer auf Anweisung des Ministers oder seines Beauftragten ein Dokument aus, das dem Muster in Anlage 35 entspricht, sofern diese Beschwerde beziehungsweise Klage gegen einen Beschluss gerichtet ist, der die </w:t>
      </w:r>
      <w:r w:rsidR="00DE33C3" w:rsidRPr="0002515A">
        <w:rPr>
          <w:rFonts w:ascii="Times New Roman" w:hAnsi="Times New Roman"/>
        </w:rPr>
        <w:t xml:space="preserve">Ausweisung </w:t>
      </w:r>
      <w:r w:rsidR="00031CCA" w:rsidRPr="0002515A">
        <w:rPr>
          <w:rFonts w:ascii="Times New Roman" w:hAnsi="Times New Roman"/>
        </w:rPr>
        <w:t>aus dem Königreich mit sich bringt.</w:t>
      </w:r>
    </w:p>
    <w:p w14:paraId="6F93773C" w14:textId="77777777" w:rsidR="00031CCA" w:rsidRPr="0002515A" w:rsidRDefault="00031CCA" w:rsidP="00031C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07521902" w14:textId="77777777" w:rsidR="00C74AB5" w:rsidRPr="0002515A" w:rsidRDefault="00057FB3" w:rsidP="00031C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[Dieses Dokument ist drei Monate ab Ausstellungsdatum gültig und kann anschließend von Monat zu Monat verlängert werden, bis über die im vorhergehenden Absatz erwähnte Beschwerde beziehungsweise Klage befunden worden ist.]</w:t>
      </w:r>
      <w:r w:rsidR="00031CCA" w:rsidRPr="0002515A">
        <w:rPr>
          <w:rFonts w:ascii="Times New Roman" w:hAnsi="Times New Roman"/>
        </w:rPr>
        <w:t>]</w:t>
      </w:r>
    </w:p>
    <w:p w14:paraId="73961DE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105AE8F" w14:textId="5A7A34EF"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111 </w:t>
      </w:r>
      <w:r w:rsidR="00031CCA" w:rsidRPr="0002515A">
        <w:rPr>
          <w:rFonts w:ascii="Times New Roman" w:hAnsi="Times New Roman"/>
          <w:i/>
          <w:iCs/>
        </w:rPr>
        <w:t xml:space="preserve">ersetzt durch </w:t>
      </w:r>
      <w:r w:rsidR="006D2E26" w:rsidRPr="0002515A">
        <w:rPr>
          <w:rFonts w:ascii="Times New Roman" w:hAnsi="Times New Roman"/>
          <w:i/>
          <w:iCs/>
        </w:rPr>
        <w:t>Art. </w:t>
      </w:r>
      <w:r w:rsidR="00031CCA" w:rsidRPr="0002515A">
        <w:rPr>
          <w:rFonts w:ascii="Times New Roman" w:hAnsi="Times New Roman"/>
          <w:i/>
          <w:iCs/>
        </w:rPr>
        <w:t>70</w:t>
      </w:r>
      <w:r w:rsidR="00031CCA" w:rsidRPr="0002515A">
        <w:rPr>
          <w:rFonts w:ascii="Times New Roman" w:hAnsi="Times New Roman"/>
          <w:i/>
        </w:rPr>
        <w:t xml:space="preserve"> des K.E. vom 27. April 2007 (B.S. vom 21. Mai 2007)</w:t>
      </w:r>
      <w:r w:rsidR="00057FB3" w:rsidRPr="0002515A">
        <w:rPr>
          <w:rFonts w:ascii="Times New Roman" w:hAnsi="Times New Roman"/>
          <w:i/>
        </w:rPr>
        <w:t>;</w:t>
      </w:r>
      <w:r w:rsidR="00A44BAE" w:rsidRPr="0002515A">
        <w:rPr>
          <w:rFonts w:ascii="Times New Roman" w:hAnsi="Times New Roman"/>
          <w:i/>
        </w:rPr>
        <w:t xml:space="preserve"> </w:t>
      </w:r>
      <w:r w:rsidR="006D2E26" w:rsidRPr="0002515A">
        <w:rPr>
          <w:rFonts w:ascii="Times New Roman" w:hAnsi="Times New Roman"/>
          <w:i/>
        </w:rPr>
        <w:t>Abs. </w:t>
      </w:r>
      <w:r w:rsidR="00A44BAE" w:rsidRPr="0002515A">
        <w:rPr>
          <w:rFonts w:ascii="Times New Roman" w:hAnsi="Times New Roman"/>
          <w:i/>
        </w:rPr>
        <w:t xml:space="preserve">1 abgeändert durch </w:t>
      </w:r>
      <w:r w:rsidR="006D2E26" w:rsidRPr="0002515A">
        <w:rPr>
          <w:rFonts w:ascii="Times New Roman" w:hAnsi="Times New Roman"/>
          <w:i/>
        </w:rPr>
        <w:t>Art. </w:t>
      </w:r>
      <w:r w:rsidR="00A44BAE" w:rsidRPr="0002515A">
        <w:rPr>
          <w:rFonts w:ascii="Times New Roman" w:hAnsi="Times New Roman"/>
          <w:i/>
        </w:rPr>
        <w:t>4</w:t>
      </w:r>
      <w:r w:rsidR="00A44BAE" w:rsidRPr="0002515A">
        <w:rPr>
          <w:rFonts w:ascii="Times New Roman" w:hAnsi="Times New Roman"/>
          <w:i/>
          <w:iCs/>
        </w:rPr>
        <w:t xml:space="preserve"> des K.E. vom 24. Dez</w:t>
      </w:r>
      <w:r w:rsidR="0096675D" w:rsidRPr="0002515A">
        <w:rPr>
          <w:rFonts w:ascii="Times New Roman" w:hAnsi="Times New Roman"/>
          <w:i/>
          <w:iCs/>
        </w:rPr>
        <w:t>e</w:t>
      </w:r>
      <w:r w:rsidR="00A44BAE" w:rsidRPr="0002515A">
        <w:rPr>
          <w:rFonts w:ascii="Times New Roman" w:hAnsi="Times New Roman"/>
          <w:i/>
          <w:iCs/>
        </w:rPr>
        <w:t>mber 2020 (B.S. vom 31. Dezember 2020);</w:t>
      </w:r>
      <w:r w:rsidR="00057FB3" w:rsidRPr="0002515A">
        <w:rPr>
          <w:rFonts w:ascii="Times New Roman" w:hAnsi="Times New Roman"/>
          <w:i/>
        </w:rPr>
        <w:t xml:space="preserve"> </w:t>
      </w:r>
      <w:r w:rsidR="006D2E26" w:rsidRPr="0002515A">
        <w:rPr>
          <w:rFonts w:ascii="Times New Roman" w:hAnsi="Times New Roman"/>
          <w:i/>
        </w:rPr>
        <w:t>Abs. </w:t>
      </w:r>
      <w:r w:rsidR="00057FB3" w:rsidRPr="0002515A">
        <w:rPr>
          <w:rFonts w:ascii="Times New Roman" w:hAnsi="Times New Roman"/>
          <w:i/>
        </w:rPr>
        <w:t xml:space="preserve">2 ersetzt durch </w:t>
      </w:r>
      <w:r w:rsidR="006D2E26" w:rsidRPr="0002515A">
        <w:rPr>
          <w:rFonts w:ascii="Times New Roman" w:hAnsi="Times New Roman"/>
          <w:i/>
        </w:rPr>
        <w:t>Art. </w:t>
      </w:r>
      <w:r w:rsidR="00057FB3" w:rsidRPr="0002515A">
        <w:rPr>
          <w:rFonts w:ascii="Times New Roman" w:hAnsi="Times New Roman"/>
          <w:i/>
        </w:rPr>
        <w:t>13 des K.E. vom 17. August 2013 (B.S. vom 22. August 2013)</w:t>
      </w:r>
      <w:r w:rsidR="00031CCA" w:rsidRPr="0002515A">
        <w:rPr>
          <w:rFonts w:ascii="Times New Roman" w:hAnsi="Times New Roman"/>
          <w:i/>
        </w:rPr>
        <w:t>]</w:t>
      </w:r>
    </w:p>
    <w:p w14:paraId="3206922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1225CE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E51F4BC" w14:textId="4BD8D128"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112 -</w:t>
      </w:r>
      <w:r w:rsidR="00031CCA" w:rsidRPr="0002515A">
        <w:rPr>
          <w:rFonts w:ascii="Times New Roman" w:hAnsi="Times New Roman"/>
          <w:b/>
          <w:bCs/>
        </w:rPr>
        <w:t xml:space="preserve"> 113</w:t>
      </w:r>
      <w:r w:rsidR="00031CCA" w:rsidRPr="0002515A">
        <w:rPr>
          <w:rFonts w:ascii="Times New Roman" w:hAnsi="Times New Roman"/>
          <w:bCs/>
        </w:rPr>
        <w:t xml:space="preserve"> -</w:t>
      </w:r>
      <w:r w:rsidR="00C74AB5" w:rsidRPr="0002515A">
        <w:rPr>
          <w:rFonts w:ascii="Times New Roman" w:hAnsi="Times New Roman"/>
        </w:rPr>
        <w:t xml:space="preserve"> </w:t>
      </w:r>
      <w:r w:rsidR="00031CCA" w:rsidRPr="0002515A">
        <w:rPr>
          <w:rFonts w:ascii="Times New Roman" w:hAnsi="Times New Roman"/>
        </w:rPr>
        <w:t>[…]</w:t>
      </w:r>
    </w:p>
    <w:p w14:paraId="0926B7B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D621AFB" w14:textId="0E99CCD6"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00031CCA" w:rsidRPr="0002515A">
        <w:rPr>
          <w:rFonts w:ascii="Times New Roman" w:hAnsi="Times New Roman"/>
          <w:i/>
          <w:iCs/>
        </w:rPr>
        <w:t>112 und</w:t>
      </w:r>
      <w:r w:rsidRPr="0002515A">
        <w:rPr>
          <w:rFonts w:ascii="Times New Roman" w:hAnsi="Times New Roman"/>
          <w:i/>
          <w:iCs/>
        </w:rPr>
        <w:t xml:space="preserve"> 113 </w:t>
      </w:r>
      <w:r w:rsidR="00031CCA" w:rsidRPr="0002515A">
        <w:rPr>
          <w:rFonts w:ascii="Times New Roman" w:hAnsi="Times New Roman"/>
          <w:i/>
          <w:iCs/>
        </w:rPr>
        <w:t xml:space="preserve">aufgehoben durch </w:t>
      </w:r>
      <w:r w:rsidR="006D2E26" w:rsidRPr="0002515A">
        <w:rPr>
          <w:rFonts w:ascii="Times New Roman" w:hAnsi="Times New Roman"/>
          <w:i/>
          <w:iCs/>
        </w:rPr>
        <w:t>Art. </w:t>
      </w:r>
      <w:r w:rsidR="00031CCA" w:rsidRPr="0002515A">
        <w:rPr>
          <w:rFonts w:ascii="Times New Roman" w:hAnsi="Times New Roman"/>
          <w:i/>
          <w:iCs/>
        </w:rPr>
        <w:t>71</w:t>
      </w:r>
      <w:r w:rsidR="00031CCA" w:rsidRPr="0002515A">
        <w:rPr>
          <w:rFonts w:ascii="Times New Roman" w:hAnsi="Times New Roman"/>
          <w:i/>
        </w:rPr>
        <w:t xml:space="preserve"> des K.E. vom 27. April 2007 (B.S. vom 21. Mai 2007)</w:t>
      </w:r>
      <w:r w:rsidRPr="0002515A">
        <w:rPr>
          <w:rFonts w:ascii="Times New Roman" w:hAnsi="Times New Roman"/>
          <w:i/>
          <w:iCs/>
        </w:rPr>
        <w:t>]</w:t>
      </w:r>
    </w:p>
    <w:p w14:paraId="27B1D791" w14:textId="77777777" w:rsidR="00B66D18" w:rsidRPr="0002515A" w:rsidRDefault="00B66D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6CA79AFB" w14:textId="77777777" w:rsidR="00B66D18" w:rsidRPr="0002515A" w:rsidRDefault="00B66D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4F1900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sectPr w:rsidR="00C74AB5" w:rsidRPr="0002515A" w:rsidSect="004B70F1">
          <w:footnotePr>
            <w:numRestart w:val="eachSect"/>
          </w:footnotePr>
          <w:endnotePr>
            <w:numFmt w:val="decimal"/>
          </w:endnotePr>
          <w:pgSz w:w="11906" w:h="16838"/>
          <w:pgMar w:top="1440" w:right="1440" w:bottom="1156" w:left="1440" w:header="1440" w:footer="1156" w:gutter="0"/>
          <w:cols w:space="720"/>
          <w:noEndnote/>
        </w:sectPr>
      </w:pPr>
    </w:p>
    <w:p w14:paraId="72307978" w14:textId="77777777" w:rsidR="00C74AB5" w:rsidRPr="0002515A" w:rsidRDefault="00EF4F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lastRenderedPageBreak/>
        <w:t>[KAPITEL 1</w:t>
      </w:r>
      <w:r w:rsidR="00C74AB5" w:rsidRPr="0002515A">
        <w:rPr>
          <w:rFonts w:ascii="Times New Roman" w:hAnsi="Times New Roman"/>
          <w:i/>
          <w:iCs/>
        </w:rPr>
        <w:t>bis</w:t>
      </w:r>
      <w:r w:rsidR="00C74AB5" w:rsidRPr="0002515A">
        <w:rPr>
          <w:rFonts w:ascii="Times New Roman" w:hAnsi="Times New Roman"/>
        </w:rPr>
        <w:t xml:space="preserve"> - [</w:t>
      </w:r>
      <w:r w:rsidR="00031CCA" w:rsidRPr="0002515A">
        <w:rPr>
          <w:rFonts w:ascii="Times New Roman" w:hAnsi="Times New Roman"/>
          <w:i/>
          <w:iCs/>
        </w:rPr>
        <w:t>…</w:t>
      </w:r>
      <w:r w:rsidR="00C74AB5" w:rsidRPr="0002515A">
        <w:rPr>
          <w:rFonts w:ascii="Times New Roman" w:hAnsi="Times New Roman"/>
        </w:rPr>
        <w:t>]</w:t>
      </w:r>
      <w:r w:rsidR="007359C1" w:rsidRPr="0002515A">
        <w:rPr>
          <w:rFonts w:ascii="Times New Roman" w:hAnsi="Times New Roman"/>
        </w:rPr>
        <w:t>]</w:t>
      </w:r>
    </w:p>
    <w:p w14:paraId="48B0F1B2"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4735124E" w14:textId="3DF747D0"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7359C1" w:rsidRPr="0002515A">
        <w:rPr>
          <w:rFonts w:ascii="Times New Roman" w:hAnsi="Times New Roman"/>
          <w:i/>
          <w:iCs/>
        </w:rPr>
        <w:t xml:space="preserve">Unterteilung </w:t>
      </w:r>
      <w:r w:rsidRPr="0002515A">
        <w:rPr>
          <w:rFonts w:ascii="Times New Roman" w:hAnsi="Times New Roman"/>
          <w:i/>
          <w:iCs/>
        </w:rPr>
        <w:t>Kapitel</w:t>
      </w:r>
      <w:r w:rsidR="00EF4FC9" w:rsidRPr="0002515A">
        <w:rPr>
          <w:rFonts w:ascii="Times New Roman" w:hAnsi="Times New Roman"/>
          <w:i/>
          <w:iCs/>
        </w:rPr>
        <w:t> 1</w:t>
      </w:r>
      <w:r w:rsidRPr="0002515A">
        <w:rPr>
          <w:rFonts w:ascii="Times New Roman" w:hAnsi="Times New Roman"/>
          <w:i/>
          <w:iCs/>
        </w:rPr>
        <w:t xml:space="preserve">bis eingefügt durch </w:t>
      </w:r>
      <w:r w:rsidR="006D2E26" w:rsidRPr="0002515A">
        <w:rPr>
          <w:rFonts w:ascii="Times New Roman" w:hAnsi="Times New Roman"/>
          <w:i/>
          <w:iCs/>
        </w:rPr>
        <w:t>Art. </w:t>
      </w:r>
      <w:r w:rsidRPr="0002515A">
        <w:rPr>
          <w:rFonts w:ascii="Times New Roman" w:hAnsi="Times New Roman"/>
          <w:i/>
          <w:iCs/>
        </w:rPr>
        <w:t>18 des K.E. vom 28. Januar 1988 (B.S. vom 30. Januar 1988)</w:t>
      </w:r>
      <w:r w:rsidR="007359C1" w:rsidRPr="0002515A">
        <w:rPr>
          <w:rFonts w:ascii="Times New Roman" w:hAnsi="Times New Roman"/>
          <w:i/>
          <w:iCs/>
        </w:rPr>
        <w:t xml:space="preserve"> und aufgehoben durch </w:t>
      </w:r>
      <w:r w:rsidR="006D2E26" w:rsidRPr="0002515A">
        <w:rPr>
          <w:rFonts w:ascii="Times New Roman" w:hAnsi="Times New Roman"/>
          <w:i/>
          <w:iCs/>
        </w:rPr>
        <w:t>Art. </w:t>
      </w:r>
      <w:r w:rsidR="007359C1" w:rsidRPr="0002515A">
        <w:rPr>
          <w:rFonts w:ascii="Times New Roman" w:hAnsi="Times New Roman"/>
          <w:i/>
          <w:iCs/>
        </w:rPr>
        <w:t>72</w:t>
      </w:r>
      <w:r w:rsidR="007359C1" w:rsidRPr="0002515A">
        <w:rPr>
          <w:rFonts w:ascii="Times New Roman" w:hAnsi="Times New Roman"/>
          <w:i/>
        </w:rPr>
        <w:t xml:space="preserve"> des K.E. vom 27. April 2007 (B.S. vom 21. Mai 2007)</w:t>
      </w:r>
      <w:r w:rsidRPr="0002515A">
        <w:rPr>
          <w:rFonts w:ascii="Times New Roman" w:hAnsi="Times New Roman"/>
          <w:i/>
          <w:iCs/>
        </w:rPr>
        <w:t>]</w:t>
      </w:r>
    </w:p>
    <w:p w14:paraId="5A0C0F9A"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BBF7BE9"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C0161E1" w14:textId="3491B843" w:rsidR="00C74AB5" w:rsidRPr="0002515A" w:rsidRDefault="007359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Cs/>
        </w:rPr>
        <w:t>[</w:t>
      </w:r>
      <w:r w:rsidR="006D2E26" w:rsidRPr="0002515A">
        <w:rPr>
          <w:rFonts w:ascii="Times New Roman" w:hAnsi="Times New Roman"/>
          <w:b/>
          <w:bCs/>
        </w:rPr>
        <w:t>Art. </w:t>
      </w:r>
      <w:r w:rsidR="00C74AB5" w:rsidRPr="0002515A">
        <w:rPr>
          <w:rFonts w:ascii="Times New Roman" w:hAnsi="Times New Roman"/>
          <w:b/>
          <w:bCs/>
        </w:rPr>
        <w:t>113</w:t>
      </w:r>
      <w:r w:rsidR="00C74AB5" w:rsidRPr="0002515A">
        <w:rPr>
          <w:rFonts w:ascii="Times New Roman" w:hAnsi="Times New Roman"/>
          <w:b/>
          <w:bCs/>
          <w:i/>
          <w:iCs/>
        </w:rPr>
        <w:t>bis</w:t>
      </w:r>
      <w:r w:rsidR="00C74AB5" w:rsidRPr="0002515A">
        <w:rPr>
          <w:rFonts w:ascii="Times New Roman" w:hAnsi="Times New Roman"/>
          <w:b/>
          <w:bCs/>
        </w:rPr>
        <w:t xml:space="preserve"> -</w:t>
      </w:r>
      <w:r w:rsidR="00C74AB5" w:rsidRPr="0002515A">
        <w:rPr>
          <w:rFonts w:ascii="Times New Roman" w:hAnsi="Times New Roman"/>
        </w:rPr>
        <w:t xml:space="preserve"> [...]</w:t>
      </w:r>
      <w:r w:rsidRPr="0002515A">
        <w:rPr>
          <w:rFonts w:ascii="Times New Roman" w:hAnsi="Times New Roman"/>
        </w:rPr>
        <w:t>]</w:t>
      </w:r>
    </w:p>
    <w:p w14:paraId="7C14AC1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01B90ED" w14:textId="622B29FB"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113bis </w:t>
      </w:r>
      <w:r w:rsidR="007359C1" w:rsidRPr="0002515A">
        <w:rPr>
          <w:rFonts w:ascii="Times New Roman" w:hAnsi="Times New Roman"/>
          <w:i/>
          <w:iCs/>
        </w:rPr>
        <w:t xml:space="preserve">eingefügt durch </w:t>
      </w:r>
      <w:r w:rsidR="006D2E26" w:rsidRPr="0002515A">
        <w:rPr>
          <w:rFonts w:ascii="Times New Roman" w:hAnsi="Times New Roman"/>
          <w:i/>
          <w:iCs/>
        </w:rPr>
        <w:t>Art. </w:t>
      </w:r>
      <w:r w:rsidR="007359C1" w:rsidRPr="0002515A">
        <w:rPr>
          <w:rFonts w:ascii="Times New Roman" w:hAnsi="Times New Roman"/>
          <w:i/>
          <w:iCs/>
        </w:rPr>
        <w:t xml:space="preserve">18 des K.E. vom 28. Januar 1988 (B.S. vom 30. Januar 1988) und </w:t>
      </w:r>
      <w:r w:rsidRPr="0002515A">
        <w:rPr>
          <w:rFonts w:ascii="Times New Roman" w:hAnsi="Times New Roman"/>
          <w:i/>
          <w:iCs/>
        </w:rPr>
        <w:t xml:space="preserve">aufgehoben durch </w:t>
      </w:r>
      <w:r w:rsidR="006D2E26" w:rsidRPr="0002515A">
        <w:rPr>
          <w:rFonts w:ascii="Times New Roman" w:hAnsi="Times New Roman"/>
          <w:i/>
          <w:iCs/>
        </w:rPr>
        <w:t>Art. </w:t>
      </w:r>
      <w:r w:rsidRPr="0002515A">
        <w:rPr>
          <w:rFonts w:ascii="Times New Roman" w:hAnsi="Times New Roman"/>
          <w:i/>
          <w:iCs/>
        </w:rPr>
        <w:t>36 des K.E. vom 11. Juli 2003 (B.S. vom 27. Januar 2004)]</w:t>
      </w:r>
    </w:p>
    <w:p w14:paraId="7C93BD85"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ADA86F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C7857B8" w14:textId="03CA719F" w:rsidR="00C74AB5" w:rsidRPr="0002515A" w:rsidRDefault="007359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Cs/>
        </w:rPr>
        <w:t>[</w:t>
      </w:r>
      <w:r w:rsidR="006D2E26" w:rsidRPr="0002515A">
        <w:rPr>
          <w:rFonts w:ascii="Times New Roman" w:hAnsi="Times New Roman"/>
          <w:b/>
          <w:bCs/>
        </w:rPr>
        <w:t>Art. </w:t>
      </w:r>
      <w:r w:rsidR="00C74AB5" w:rsidRPr="0002515A">
        <w:rPr>
          <w:rFonts w:ascii="Times New Roman" w:hAnsi="Times New Roman"/>
          <w:b/>
          <w:bCs/>
        </w:rPr>
        <w:t>113</w:t>
      </w:r>
      <w:r w:rsidR="00C74AB5" w:rsidRPr="0002515A">
        <w:rPr>
          <w:rFonts w:ascii="Times New Roman" w:hAnsi="Times New Roman"/>
          <w:b/>
          <w:bCs/>
          <w:i/>
          <w:iCs/>
        </w:rPr>
        <w:t>ter</w:t>
      </w:r>
      <w:r w:rsidR="00C74AB5" w:rsidRPr="0002515A">
        <w:rPr>
          <w:rFonts w:ascii="Times New Roman" w:hAnsi="Times New Roman"/>
          <w:b/>
          <w:bCs/>
        </w:rPr>
        <w:t xml:space="preserve"> -</w:t>
      </w:r>
      <w:r w:rsidR="00C74AB5" w:rsidRPr="0002515A">
        <w:rPr>
          <w:rFonts w:ascii="Times New Roman" w:hAnsi="Times New Roman"/>
        </w:rPr>
        <w:t xml:space="preserve"> [</w:t>
      </w:r>
      <w:r w:rsidRPr="0002515A">
        <w:rPr>
          <w:rFonts w:ascii="Times New Roman" w:hAnsi="Times New Roman"/>
        </w:rPr>
        <w:t>…</w:t>
      </w:r>
      <w:r w:rsidR="00C74AB5" w:rsidRPr="0002515A">
        <w:rPr>
          <w:rFonts w:ascii="Times New Roman" w:hAnsi="Times New Roman"/>
        </w:rPr>
        <w:t>]</w:t>
      </w:r>
      <w:r w:rsidRPr="0002515A">
        <w:rPr>
          <w:rFonts w:ascii="Times New Roman" w:hAnsi="Times New Roman"/>
        </w:rPr>
        <w:t>]</w:t>
      </w:r>
    </w:p>
    <w:p w14:paraId="6FCA0B3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51CB02B" w14:textId="612DD20E"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113ter</w:t>
      </w:r>
      <w:r w:rsidR="007359C1" w:rsidRPr="0002515A">
        <w:rPr>
          <w:rFonts w:ascii="Times New Roman" w:hAnsi="Times New Roman"/>
          <w:i/>
          <w:iCs/>
        </w:rPr>
        <w:t xml:space="preserve"> eingefügt durch </w:t>
      </w:r>
      <w:r w:rsidR="006D2E26" w:rsidRPr="0002515A">
        <w:rPr>
          <w:rFonts w:ascii="Times New Roman" w:hAnsi="Times New Roman"/>
          <w:i/>
          <w:iCs/>
        </w:rPr>
        <w:t>Art. </w:t>
      </w:r>
      <w:r w:rsidR="007359C1" w:rsidRPr="0002515A">
        <w:rPr>
          <w:rFonts w:ascii="Times New Roman" w:hAnsi="Times New Roman"/>
          <w:i/>
          <w:iCs/>
        </w:rPr>
        <w:t xml:space="preserve">18 des K.E. vom 28. Januar 1988 (B.S. vom 30. Januar 1988) und aufgehoben durch </w:t>
      </w:r>
      <w:r w:rsidR="006D2E26" w:rsidRPr="0002515A">
        <w:rPr>
          <w:rFonts w:ascii="Times New Roman" w:hAnsi="Times New Roman"/>
          <w:i/>
          <w:iCs/>
        </w:rPr>
        <w:t>Art. </w:t>
      </w:r>
      <w:r w:rsidR="007359C1" w:rsidRPr="0002515A">
        <w:rPr>
          <w:rFonts w:ascii="Times New Roman" w:hAnsi="Times New Roman"/>
          <w:i/>
          <w:iCs/>
        </w:rPr>
        <w:t>72</w:t>
      </w:r>
      <w:r w:rsidR="007359C1" w:rsidRPr="0002515A">
        <w:rPr>
          <w:rFonts w:ascii="Times New Roman" w:hAnsi="Times New Roman"/>
          <w:i/>
        </w:rPr>
        <w:t xml:space="preserve"> des K.E. vom 27. April 2007 (B.S. vom 21. Mai 2007)</w:t>
      </w:r>
      <w:r w:rsidRPr="0002515A">
        <w:rPr>
          <w:rFonts w:ascii="Times New Roman" w:hAnsi="Times New Roman"/>
          <w:i/>
          <w:iCs/>
        </w:rPr>
        <w:t>]</w:t>
      </w:r>
    </w:p>
    <w:p w14:paraId="289F3937"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F62B36A"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889F1CE" w14:textId="77DE72A3" w:rsidR="00C74AB5" w:rsidRPr="0002515A" w:rsidRDefault="007359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Cs/>
        </w:rPr>
        <w:t>[</w:t>
      </w:r>
      <w:r w:rsidR="006D2E26" w:rsidRPr="0002515A">
        <w:rPr>
          <w:rFonts w:ascii="Times New Roman" w:hAnsi="Times New Roman"/>
          <w:b/>
          <w:bCs/>
        </w:rPr>
        <w:t>Art. </w:t>
      </w:r>
      <w:r w:rsidR="00C74AB5" w:rsidRPr="0002515A">
        <w:rPr>
          <w:rFonts w:ascii="Times New Roman" w:hAnsi="Times New Roman"/>
          <w:b/>
          <w:bCs/>
        </w:rPr>
        <w:t>113</w:t>
      </w:r>
      <w:r w:rsidR="00C74AB5" w:rsidRPr="0002515A">
        <w:rPr>
          <w:rFonts w:ascii="Times New Roman" w:hAnsi="Times New Roman"/>
          <w:b/>
          <w:bCs/>
          <w:i/>
          <w:iCs/>
        </w:rPr>
        <w:t>quater</w:t>
      </w:r>
      <w:r w:rsidR="00C74AB5" w:rsidRPr="0002515A">
        <w:rPr>
          <w:rFonts w:ascii="Times New Roman" w:hAnsi="Times New Roman"/>
          <w:b/>
          <w:bCs/>
        </w:rPr>
        <w:t xml:space="preserve"> -</w:t>
      </w:r>
      <w:r w:rsidR="00C74AB5" w:rsidRPr="0002515A">
        <w:rPr>
          <w:rFonts w:ascii="Times New Roman" w:hAnsi="Times New Roman"/>
        </w:rPr>
        <w:t xml:space="preserve"> [</w:t>
      </w:r>
      <w:r w:rsidRPr="0002515A">
        <w:rPr>
          <w:rFonts w:ascii="Times New Roman" w:hAnsi="Times New Roman"/>
        </w:rPr>
        <w:t>…]]</w:t>
      </w:r>
    </w:p>
    <w:p w14:paraId="2F0E2EE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E29F6D6" w14:textId="3F0E069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113quater </w:t>
      </w:r>
      <w:r w:rsidR="007359C1" w:rsidRPr="0002515A">
        <w:rPr>
          <w:rFonts w:ascii="Times New Roman" w:hAnsi="Times New Roman"/>
          <w:i/>
          <w:iCs/>
        </w:rPr>
        <w:t xml:space="preserve">eingefügt durch </w:t>
      </w:r>
      <w:r w:rsidR="006D2E26" w:rsidRPr="0002515A">
        <w:rPr>
          <w:rFonts w:ascii="Times New Roman" w:hAnsi="Times New Roman"/>
          <w:i/>
          <w:iCs/>
        </w:rPr>
        <w:t>Art. </w:t>
      </w:r>
      <w:r w:rsidR="007359C1" w:rsidRPr="0002515A">
        <w:rPr>
          <w:rFonts w:ascii="Times New Roman" w:hAnsi="Times New Roman"/>
          <w:i/>
          <w:iCs/>
        </w:rPr>
        <w:t xml:space="preserve">18 des K.E. vom 28. Januar 1988 (B.S. vom 30. Januar 1988) und aufgehoben durch </w:t>
      </w:r>
      <w:r w:rsidR="006D2E26" w:rsidRPr="0002515A">
        <w:rPr>
          <w:rFonts w:ascii="Times New Roman" w:hAnsi="Times New Roman"/>
          <w:i/>
          <w:iCs/>
        </w:rPr>
        <w:t>Art. </w:t>
      </w:r>
      <w:r w:rsidR="007359C1" w:rsidRPr="0002515A">
        <w:rPr>
          <w:rFonts w:ascii="Times New Roman" w:hAnsi="Times New Roman"/>
          <w:i/>
          <w:iCs/>
        </w:rPr>
        <w:t>72</w:t>
      </w:r>
      <w:r w:rsidR="007359C1" w:rsidRPr="0002515A">
        <w:rPr>
          <w:rFonts w:ascii="Times New Roman" w:hAnsi="Times New Roman"/>
          <w:i/>
        </w:rPr>
        <w:t xml:space="preserve"> des K.E. vom 27. April 2007 (B.S. vom 21. Mai 2007)]</w:t>
      </w:r>
    </w:p>
    <w:p w14:paraId="3AEF3BF2" w14:textId="77777777" w:rsidR="00B66D18" w:rsidRPr="0002515A" w:rsidRDefault="00B66D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p>
    <w:p w14:paraId="06DB8258" w14:textId="77777777" w:rsidR="00B66D18" w:rsidRPr="0002515A" w:rsidRDefault="00B66D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2E240BC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sectPr w:rsidR="00C74AB5" w:rsidRPr="0002515A" w:rsidSect="004B70F1">
          <w:footnotePr>
            <w:numRestart w:val="eachSect"/>
          </w:footnotePr>
          <w:endnotePr>
            <w:numFmt w:val="decimal"/>
          </w:endnotePr>
          <w:pgSz w:w="11906" w:h="16838"/>
          <w:pgMar w:top="1440" w:right="1440" w:bottom="1440" w:left="1440" w:header="1440" w:footer="1440" w:gutter="0"/>
          <w:cols w:space="720"/>
          <w:noEndnote/>
        </w:sectPr>
      </w:pPr>
    </w:p>
    <w:p w14:paraId="37E40E9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lastRenderedPageBreak/>
        <w:t>KAPITEL</w:t>
      </w:r>
      <w:r w:rsidR="00EF4FC9" w:rsidRPr="0002515A">
        <w:rPr>
          <w:rFonts w:ascii="Times New Roman" w:hAnsi="Times New Roman"/>
        </w:rPr>
        <w:t> 2</w:t>
      </w:r>
      <w:r w:rsidRPr="0002515A">
        <w:rPr>
          <w:rFonts w:ascii="Times New Roman" w:hAnsi="Times New Roman"/>
        </w:rPr>
        <w:t xml:space="preserve"> - </w:t>
      </w:r>
      <w:r w:rsidRPr="0002515A">
        <w:rPr>
          <w:rFonts w:ascii="Times New Roman" w:hAnsi="Times New Roman"/>
          <w:i/>
          <w:iCs/>
        </w:rPr>
        <w:t>Antrag auf Aufhebung bestimmter Sicherheitsmaß</w:t>
      </w:r>
      <w:r w:rsidRPr="0002515A">
        <w:rPr>
          <w:rFonts w:ascii="Times New Roman" w:hAnsi="Times New Roman"/>
          <w:i/>
          <w:iCs/>
        </w:rPr>
        <w:softHyphen/>
        <w:t>nahmen</w:t>
      </w:r>
    </w:p>
    <w:p w14:paraId="4311372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67EEEFA"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EA2ABAF" w14:textId="0F55C055"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114 -</w:t>
      </w:r>
      <w:r w:rsidR="00C74AB5" w:rsidRPr="0002515A">
        <w:rPr>
          <w:rFonts w:ascii="Times New Roman" w:hAnsi="Times New Roman"/>
        </w:rPr>
        <w:t xml:space="preserve"> Im Antrag auf Aufhebung einer anderen Sicher</w:t>
      </w:r>
      <w:r w:rsidR="00C74AB5" w:rsidRPr="0002515A">
        <w:rPr>
          <w:rFonts w:ascii="Times New Roman" w:hAnsi="Times New Roman"/>
        </w:rPr>
        <w:softHyphen/>
        <w:t>heits</w:t>
      </w:r>
      <w:r w:rsidR="00C74AB5" w:rsidRPr="0002515A">
        <w:rPr>
          <w:rFonts w:ascii="Times New Roman" w:hAnsi="Times New Roman"/>
        </w:rPr>
        <w:softHyphen/>
        <w:t>maß</w:t>
      </w:r>
      <w:r w:rsidR="00C74AB5" w:rsidRPr="0002515A">
        <w:rPr>
          <w:rFonts w:ascii="Times New Roman" w:hAnsi="Times New Roman"/>
        </w:rPr>
        <w:softHyphen/>
        <w:t>nahme als der Inhaftnahme werden die Argumente dargelegt, die der Ausländer geltend macht.</w:t>
      </w:r>
    </w:p>
    <w:p w14:paraId="51A1419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25F63ED"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Der Ausländer oder sein Rechtsbeistand richtet diesen Antrag per Einschreiben an den [Minister].</w:t>
      </w:r>
    </w:p>
    <w:p w14:paraId="10895BE9"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0097A0D6" w14:textId="4657FF8C"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114 </w:t>
      </w:r>
      <w:r w:rsidR="006D2E26" w:rsidRPr="0002515A">
        <w:rPr>
          <w:rFonts w:ascii="Times New Roman" w:hAnsi="Times New Roman"/>
          <w:i/>
          <w:iCs/>
        </w:rPr>
        <w:t>Abs. </w:t>
      </w:r>
      <w:r w:rsidRPr="0002515A">
        <w:rPr>
          <w:rFonts w:ascii="Times New Roman" w:hAnsi="Times New Roman"/>
          <w:i/>
          <w:iCs/>
        </w:rPr>
        <w:t xml:space="preserve">2 abgeändert durch </w:t>
      </w:r>
      <w:r w:rsidR="006D2E26" w:rsidRPr="0002515A">
        <w:rPr>
          <w:rFonts w:ascii="Times New Roman" w:hAnsi="Times New Roman"/>
          <w:i/>
          <w:iCs/>
        </w:rPr>
        <w:t>Art. </w:t>
      </w:r>
      <w:r w:rsidRPr="0002515A">
        <w:rPr>
          <w:rFonts w:ascii="Times New Roman" w:hAnsi="Times New Roman"/>
          <w:i/>
          <w:iCs/>
        </w:rPr>
        <w:t>2 des K.E. vom 22. November 1996 (B.S. vom 6. Dezember 1996)]</w:t>
      </w:r>
    </w:p>
    <w:p w14:paraId="5401E52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7C08725"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00D7F6A" w14:textId="77777777" w:rsidR="00C74AB5" w:rsidRPr="0002515A" w:rsidRDefault="00967ED8" w:rsidP="004B6406">
      <w:pPr>
        <w:tabs>
          <w:tab w:val="center" w:pos="4513"/>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rPr>
        <w:br w:type="page"/>
      </w:r>
      <w:r w:rsidR="00C74AB5" w:rsidRPr="0002515A">
        <w:rPr>
          <w:rFonts w:ascii="Times New Roman" w:hAnsi="Times New Roman"/>
        </w:rPr>
        <w:lastRenderedPageBreak/>
        <w:t>[KAPITEL</w:t>
      </w:r>
      <w:r w:rsidR="00EF4FC9" w:rsidRPr="0002515A">
        <w:rPr>
          <w:rFonts w:ascii="Times New Roman" w:hAnsi="Times New Roman"/>
        </w:rPr>
        <w:t> 3</w:t>
      </w:r>
      <w:r w:rsidR="00C74AB5" w:rsidRPr="0002515A">
        <w:rPr>
          <w:rFonts w:ascii="Times New Roman" w:hAnsi="Times New Roman"/>
        </w:rPr>
        <w:t xml:space="preserve"> - [...]</w:t>
      </w:r>
    </w:p>
    <w:p w14:paraId="00DDF1B5"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5D8E6B51" w14:textId="77DC4CBB"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[Kapitel</w:t>
      </w:r>
      <w:r w:rsidR="00EF4FC9" w:rsidRPr="0002515A">
        <w:rPr>
          <w:rFonts w:ascii="Times New Roman" w:hAnsi="Times New Roman"/>
          <w:i/>
          <w:iCs/>
        </w:rPr>
        <w:t> 3</w:t>
      </w:r>
      <w:r w:rsidRPr="0002515A">
        <w:rPr>
          <w:rFonts w:ascii="Times New Roman" w:hAnsi="Times New Roman"/>
          <w:i/>
          <w:iCs/>
        </w:rPr>
        <w:t xml:space="preserve"> mit </w:t>
      </w:r>
      <w:r w:rsidR="006D2E26" w:rsidRPr="0002515A">
        <w:rPr>
          <w:rFonts w:ascii="Times New Roman" w:hAnsi="Times New Roman"/>
          <w:i/>
          <w:iCs/>
        </w:rPr>
        <w:t>Art. </w:t>
      </w:r>
      <w:r w:rsidRPr="0002515A">
        <w:rPr>
          <w:rFonts w:ascii="Times New Roman" w:hAnsi="Times New Roman"/>
          <w:i/>
          <w:iCs/>
        </w:rPr>
        <w:t xml:space="preserve">114bis eingefügt durch </w:t>
      </w:r>
      <w:r w:rsidR="006D2E26" w:rsidRPr="0002515A">
        <w:rPr>
          <w:rFonts w:ascii="Times New Roman" w:hAnsi="Times New Roman"/>
          <w:i/>
          <w:iCs/>
        </w:rPr>
        <w:t>Art. </w:t>
      </w:r>
      <w:r w:rsidRPr="0002515A">
        <w:rPr>
          <w:rFonts w:ascii="Times New Roman" w:hAnsi="Times New Roman"/>
          <w:i/>
          <w:iCs/>
        </w:rPr>
        <w:t xml:space="preserve">19 des K.E. vom 28. Januar 1988 (B.S. vom 30. Januar 1988) und aufgehoben durch </w:t>
      </w:r>
      <w:r w:rsidR="006D2E26" w:rsidRPr="0002515A">
        <w:rPr>
          <w:rFonts w:ascii="Times New Roman" w:hAnsi="Times New Roman"/>
          <w:i/>
          <w:iCs/>
        </w:rPr>
        <w:t>Art. </w:t>
      </w:r>
      <w:r w:rsidRPr="0002515A">
        <w:rPr>
          <w:rFonts w:ascii="Times New Roman" w:hAnsi="Times New Roman"/>
          <w:i/>
          <w:iCs/>
        </w:rPr>
        <w:t>18 des K.E. vom 19. Mai 1993 (B.S. vom 21. Mai 1993)]</w:t>
      </w:r>
    </w:p>
    <w:p w14:paraId="3BB7F5F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B63ED7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39A5EF9" w14:textId="7FDA9988"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114</w:t>
      </w:r>
      <w:r w:rsidR="00C74AB5" w:rsidRPr="0002515A">
        <w:rPr>
          <w:rFonts w:ascii="Times New Roman" w:hAnsi="Times New Roman"/>
          <w:b/>
          <w:bCs/>
          <w:i/>
          <w:iCs/>
        </w:rPr>
        <w:t>bis</w:t>
      </w:r>
      <w:r w:rsidR="00C74AB5" w:rsidRPr="0002515A">
        <w:rPr>
          <w:rFonts w:ascii="Times New Roman" w:hAnsi="Times New Roman"/>
          <w:b/>
          <w:bCs/>
        </w:rPr>
        <w:t xml:space="preserve"> -</w:t>
      </w:r>
      <w:r w:rsidR="00C74AB5" w:rsidRPr="0002515A">
        <w:rPr>
          <w:rFonts w:ascii="Times New Roman" w:hAnsi="Times New Roman"/>
        </w:rPr>
        <w:t xml:space="preserve"> [...]]</w:t>
      </w:r>
    </w:p>
    <w:p w14:paraId="343A67C0" w14:textId="77777777" w:rsidR="00C74AB5" w:rsidRPr="0002515A" w:rsidRDefault="00C74AB5" w:rsidP="00B66D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FAAFCCD" w14:textId="77777777" w:rsidR="00B66D18" w:rsidRPr="0002515A" w:rsidRDefault="00B66D18" w:rsidP="00B66D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DB12C53" w14:textId="77777777" w:rsidR="00B66D18" w:rsidRPr="0002515A" w:rsidRDefault="00B66D18" w:rsidP="00B66D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sectPr w:rsidR="00B66D18" w:rsidRPr="0002515A" w:rsidSect="004B70F1">
          <w:footnotePr>
            <w:numRestart w:val="eachSect"/>
          </w:footnotePr>
          <w:endnotePr>
            <w:numFmt w:val="decimal"/>
          </w:endnotePr>
          <w:pgSz w:w="11906" w:h="16838"/>
          <w:pgMar w:top="1440" w:right="1440" w:bottom="1440" w:left="1440" w:header="1440" w:footer="1440" w:gutter="0"/>
          <w:cols w:space="720"/>
          <w:noEndnote/>
        </w:sectPr>
      </w:pPr>
    </w:p>
    <w:p w14:paraId="30FE3C8D"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rPr>
      </w:pPr>
      <w:r w:rsidRPr="0002515A">
        <w:rPr>
          <w:rFonts w:ascii="Times New Roman" w:hAnsi="Times New Roman"/>
          <w:b/>
          <w:bCs/>
        </w:rPr>
        <w:lastRenderedPageBreak/>
        <w:t>TITEL IV - Aufhebungs- und Schlussbestimmungen</w:t>
      </w:r>
    </w:p>
    <w:p w14:paraId="2465C33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EFFE91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A9D9003" w14:textId="58D11E84"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115 -</w:t>
      </w:r>
      <w:r w:rsidR="00C74AB5" w:rsidRPr="0002515A">
        <w:rPr>
          <w:rFonts w:ascii="Times New Roman" w:hAnsi="Times New Roman"/>
        </w:rPr>
        <w:t xml:space="preserve"> Unter Werktag versteht man alle Kalendertage, Samstage, Sonntage und Feiertage ausgenommen.</w:t>
      </w:r>
    </w:p>
    <w:p w14:paraId="39AAA4B9"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27E1AA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AD27E5F" w14:textId="51AC5B00"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116 -</w:t>
      </w:r>
      <w:r w:rsidR="00C74AB5" w:rsidRPr="0002515A">
        <w:rPr>
          <w:rFonts w:ascii="Times New Roman" w:hAnsi="Times New Roman"/>
        </w:rPr>
        <w:t xml:space="preserve"> Alle eingezogenen Scheine oder Dokumente werden unverzüglich durch eine Bescheinigung ersetzt, die dem in Anlage 37 veröffentlichten Muster entspricht.</w:t>
      </w:r>
    </w:p>
    <w:p w14:paraId="1846D157" w14:textId="77777777" w:rsidR="007359C1" w:rsidRPr="0002515A" w:rsidRDefault="007359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6FD9AD60" w14:textId="77777777" w:rsidR="007359C1" w:rsidRPr="0002515A" w:rsidRDefault="007359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[Vorhergehender Absatz findet weder Anwendung auf den in Artikel 35 Absatz 1 vorgesehenen Fall noch bei Notifizierung eines Abweisungsbeschlusses.]</w:t>
      </w:r>
    </w:p>
    <w:p w14:paraId="0CDD339D" w14:textId="77777777" w:rsidR="007359C1" w:rsidRPr="0002515A" w:rsidRDefault="007359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1D11CBB4" w14:textId="6E5DEA0B" w:rsidR="007359C1" w:rsidRPr="0002515A" w:rsidRDefault="007359C1" w:rsidP="007359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116 </w:t>
      </w:r>
      <w:r w:rsidR="006D2E26" w:rsidRPr="0002515A">
        <w:rPr>
          <w:rFonts w:ascii="Times New Roman" w:hAnsi="Times New Roman"/>
          <w:i/>
        </w:rPr>
        <w:t>Abs. </w:t>
      </w:r>
      <w:r w:rsidRPr="0002515A">
        <w:rPr>
          <w:rFonts w:ascii="Times New Roman" w:hAnsi="Times New Roman"/>
          <w:i/>
        </w:rPr>
        <w:t xml:space="preserve">2 eingefügt durch </w:t>
      </w:r>
      <w:r w:rsidR="006D2E26" w:rsidRPr="0002515A">
        <w:rPr>
          <w:rFonts w:ascii="Times New Roman" w:hAnsi="Times New Roman"/>
          <w:i/>
        </w:rPr>
        <w:t>Art. </w:t>
      </w:r>
      <w:r w:rsidRPr="0002515A">
        <w:rPr>
          <w:rFonts w:ascii="Times New Roman" w:hAnsi="Times New Roman"/>
          <w:i/>
        </w:rPr>
        <w:t>73 des K.E. vom 27. April 2007 (B.S. vom 21. Mai 2007)]</w:t>
      </w:r>
    </w:p>
    <w:p w14:paraId="4EC07EA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9C874D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A37F6BD" w14:textId="22994E2F"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117 -</w:t>
      </w:r>
      <w:r w:rsidR="00C74AB5" w:rsidRPr="0002515A">
        <w:rPr>
          <w:rFonts w:ascii="Times New Roman" w:hAnsi="Times New Roman"/>
        </w:rPr>
        <w:t xml:space="preserve"> Der [Minister] oder sein Beauftragter legt gemäß den Arti</w:t>
      </w:r>
      <w:r w:rsidR="00C74AB5" w:rsidRPr="0002515A">
        <w:rPr>
          <w:rFonts w:ascii="Times New Roman" w:hAnsi="Times New Roman"/>
        </w:rPr>
        <w:softHyphen/>
        <w:t>keln 7 und 25 des Gesetzes für jeden Fall die Frist fest, die dem Ausländer gewährt wird, um das Staatsgebiet des Königreichs zu verlassen.</w:t>
      </w:r>
    </w:p>
    <w:p w14:paraId="400169D5"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1145DA90" w14:textId="18228108"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117 abgeändert durch </w:t>
      </w:r>
      <w:r w:rsidR="006D2E26" w:rsidRPr="0002515A">
        <w:rPr>
          <w:rFonts w:ascii="Times New Roman" w:hAnsi="Times New Roman"/>
          <w:i/>
          <w:iCs/>
        </w:rPr>
        <w:t>Art. </w:t>
      </w:r>
      <w:r w:rsidRPr="0002515A">
        <w:rPr>
          <w:rFonts w:ascii="Times New Roman" w:hAnsi="Times New Roman"/>
          <w:i/>
          <w:iCs/>
        </w:rPr>
        <w:t>2 des K.E. vom 22. November 1996 (B.S. vom 6. Dezember 1996)]</w:t>
      </w:r>
    </w:p>
    <w:p w14:paraId="3FDE730C"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3F057B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6611451" w14:textId="2BA02CC4"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118 -</w:t>
      </w:r>
      <w:r w:rsidR="00C74AB5" w:rsidRPr="0002515A">
        <w:rPr>
          <w:rFonts w:ascii="Times New Roman" w:hAnsi="Times New Roman"/>
        </w:rPr>
        <w:t xml:space="preserve"> Unter Vorbehalt eines Sonderbeschlusses des [Ministers] oder seines Beauftragten darf ein Ausländer, der noch nicht achtzehn Jahre alt ist oder der gemäß seiner persönlichen Rechtsstellung minderjährig ist, nicht angewiesen werden, das Staatsgebiet zu verlassen.</w:t>
      </w:r>
    </w:p>
    <w:p w14:paraId="15553A4D"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1AA4B68"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Diese Anweisung, das Staatsgebiet zu verlassen, wird durch eine Anwei</w:t>
      </w:r>
      <w:r w:rsidRPr="0002515A">
        <w:rPr>
          <w:rFonts w:ascii="Times New Roman" w:hAnsi="Times New Roman"/>
        </w:rPr>
        <w:softHyphen/>
        <w:t>sung zur Rückführung ersetzt, die dem in Anlage 38 veröffentlichten Muster entspricht.</w:t>
      </w:r>
    </w:p>
    <w:p w14:paraId="7D1B876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4277F13" w14:textId="2D2259F4"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118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2 des K.E. vom 22. November 1996 (B.S. vom 6. Dezember 1996)]</w:t>
      </w:r>
    </w:p>
    <w:p w14:paraId="1A42C18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E068E9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C99F693" w14:textId="4390D382"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 xml:space="preserve">119 </w:t>
      </w:r>
      <w:r w:rsidR="001C6FEF" w:rsidRPr="0002515A">
        <w:rPr>
          <w:rFonts w:ascii="Times New Roman" w:hAnsi="Times New Roman"/>
          <w:b/>
          <w:bCs/>
        </w:rPr>
        <w:t>-</w:t>
      </w:r>
      <w:r w:rsidR="00C74AB5" w:rsidRPr="0002515A">
        <w:rPr>
          <w:rFonts w:ascii="Times New Roman" w:hAnsi="Times New Roman"/>
        </w:rPr>
        <w:t xml:space="preserve"> </w:t>
      </w:r>
      <w:r w:rsidR="001C6FEF" w:rsidRPr="0002515A">
        <w:rPr>
          <w:rFonts w:ascii="Times New Roman" w:hAnsi="Times New Roman"/>
        </w:rPr>
        <w:t>[Jedes Mal, wenn es der Gemeindeverwaltung unmöglich ist, den Ausländer, der sich meldet, unverzüglich einzutragen oder einen Aufenthalts- beziehungsweise Niederlassungstitel oder irgendein anderes Aufenthaltsdokument auszustellen, muss sie ein Dokument gemäß dem Muster in Anlage 15 ausstellen, insofern der Ausländer in die Register eingetragen werden darf oder das Recht hat, einen solchen Aufenthalts- beziehungsweise Niederlassungstitel oder ein solches Aufenthalts- beziehungsweise Niederlassungsdokument zu erhalten.]</w:t>
      </w:r>
    </w:p>
    <w:p w14:paraId="2995419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5E011B2F"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 xml:space="preserve">Dieses Dokument bescheinigt, dass der Ausländer sich bei der Gemeindeverwaltung gemeldet hat, und deckt vorläufig seinen Aufenthalt; die Gültigkeitsdauer dieses Dokuments darf </w:t>
      </w:r>
      <w:r w:rsidR="007359C1" w:rsidRPr="0002515A">
        <w:rPr>
          <w:rFonts w:ascii="Times New Roman" w:hAnsi="Times New Roman"/>
        </w:rPr>
        <w:t>[</w:t>
      </w:r>
      <w:r w:rsidRPr="0002515A">
        <w:rPr>
          <w:rFonts w:ascii="Times New Roman" w:hAnsi="Times New Roman"/>
        </w:rPr>
        <w:t>fünf</w:t>
      </w:r>
      <w:r w:rsidR="007359C1" w:rsidRPr="0002515A">
        <w:rPr>
          <w:rFonts w:ascii="Times New Roman" w:hAnsi="Times New Roman"/>
        </w:rPr>
        <w:t xml:space="preserve">undvierzig </w:t>
      </w:r>
      <w:r w:rsidRPr="0002515A">
        <w:rPr>
          <w:rFonts w:ascii="Times New Roman" w:hAnsi="Times New Roman"/>
        </w:rPr>
        <w:t>Tage</w:t>
      </w:r>
      <w:r w:rsidR="007359C1" w:rsidRPr="0002515A">
        <w:rPr>
          <w:rFonts w:ascii="Times New Roman" w:hAnsi="Times New Roman"/>
        </w:rPr>
        <w:t>]</w:t>
      </w:r>
      <w:r w:rsidRPr="0002515A">
        <w:rPr>
          <w:rFonts w:ascii="Times New Roman" w:hAnsi="Times New Roman"/>
        </w:rPr>
        <w:t xml:space="preserve"> nicht überschreiten.</w:t>
      </w:r>
    </w:p>
    <w:p w14:paraId="6B7CCD29" w14:textId="77777777" w:rsidR="0015530F" w:rsidRPr="0002515A" w:rsidRDefault="001553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2DD79E19" w14:textId="58901206" w:rsidR="0015530F" w:rsidRPr="0002515A" w:rsidRDefault="00E01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br w:type="page"/>
      </w:r>
      <w:r w:rsidR="0015530F" w:rsidRPr="0002515A">
        <w:rPr>
          <w:rFonts w:ascii="Times New Roman" w:hAnsi="Times New Roman"/>
        </w:rPr>
        <w:lastRenderedPageBreak/>
        <w:t>[</w:t>
      </w:r>
      <w:r w:rsidR="001C6FEF" w:rsidRPr="0002515A">
        <w:rPr>
          <w:rFonts w:ascii="Times New Roman" w:hAnsi="Times New Roman"/>
        </w:rPr>
        <w:t>Diese Bestimmung ist im Rahmen von Titel II Kapitel 1 weder auf Unionsbürger noch auf die in Artikel 105/3 §</w:t>
      </w:r>
      <w:r w:rsidR="006D2E26" w:rsidRPr="0002515A">
        <w:rPr>
          <w:rFonts w:ascii="Times New Roman" w:hAnsi="Times New Roman"/>
        </w:rPr>
        <w:t>§ </w:t>
      </w:r>
      <w:r w:rsidR="001C6FEF" w:rsidRPr="0002515A">
        <w:rPr>
          <w:rFonts w:ascii="Times New Roman" w:hAnsi="Times New Roman"/>
        </w:rPr>
        <w:t>4 und 5 erwähnten Drittstaatsangehörigen anwendbar</w:t>
      </w:r>
      <w:r w:rsidR="0015530F" w:rsidRPr="0002515A">
        <w:rPr>
          <w:rFonts w:ascii="Times New Roman" w:hAnsi="Times New Roman"/>
        </w:rPr>
        <w:t>.]</w:t>
      </w:r>
    </w:p>
    <w:p w14:paraId="43D8F6D4" w14:textId="77777777" w:rsidR="007359C1" w:rsidRPr="0002515A" w:rsidRDefault="007359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7582035F" w14:textId="792D7A12" w:rsidR="0015530F" w:rsidRPr="0002515A" w:rsidRDefault="007359C1" w:rsidP="001A61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rPr>
      </w:pPr>
      <w:r w:rsidRPr="0002515A">
        <w:rPr>
          <w:rFonts w:ascii="Times New Roman" w:hAnsi="Times New Roman"/>
          <w:i/>
        </w:rPr>
        <w:t>[</w:t>
      </w:r>
      <w:r w:rsidR="006D2E26" w:rsidRPr="0002515A">
        <w:rPr>
          <w:rFonts w:ascii="Times New Roman" w:hAnsi="Times New Roman"/>
          <w:i/>
        </w:rPr>
        <w:t>Art. </w:t>
      </w:r>
      <w:r w:rsidRPr="0002515A">
        <w:rPr>
          <w:rFonts w:ascii="Times New Roman" w:hAnsi="Times New Roman"/>
          <w:i/>
        </w:rPr>
        <w:t xml:space="preserve">119 </w:t>
      </w:r>
      <w:r w:rsidR="006D2E26" w:rsidRPr="0002515A">
        <w:rPr>
          <w:rFonts w:ascii="Times New Roman" w:hAnsi="Times New Roman"/>
          <w:i/>
        </w:rPr>
        <w:t>Abs. </w:t>
      </w:r>
      <w:r w:rsidR="001C6FEF" w:rsidRPr="0002515A">
        <w:rPr>
          <w:rFonts w:ascii="Times New Roman" w:hAnsi="Times New Roman"/>
          <w:i/>
        </w:rPr>
        <w:t xml:space="preserve">1 ersetzt durch </w:t>
      </w:r>
      <w:r w:rsidR="006D2E26" w:rsidRPr="0002515A">
        <w:rPr>
          <w:rFonts w:ascii="Times New Roman" w:hAnsi="Times New Roman"/>
          <w:i/>
        </w:rPr>
        <w:t>Art. </w:t>
      </w:r>
      <w:r w:rsidR="001C6FEF" w:rsidRPr="0002515A">
        <w:rPr>
          <w:rFonts w:ascii="Times New Roman" w:hAnsi="Times New Roman"/>
          <w:i/>
        </w:rPr>
        <w:t xml:space="preserve">17 </w:t>
      </w:r>
      <w:r w:rsidR="006D2E26" w:rsidRPr="0002515A">
        <w:rPr>
          <w:rFonts w:ascii="Times New Roman" w:hAnsi="Times New Roman"/>
          <w:i/>
        </w:rPr>
        <w:t>Nr. </w:t>
      </w:r>
      <w:r w:rsidR="001C6FEF" w:rsidRPr="0002515A">
        <w:rPr>
          <w:rFonts w:ascii="Times New Roman" w:hAnsi="Times New Roman"/>
          <w:i/>
        </w:rPr>
        <w:t xml:space="preserve">1 des K.E. vom 12. November 2018 (B.S. vom 24. Dezember 2018); </w:t>
      </w:r>
      <w:r w:rsidR="006D2E26" w:rsidRPr="0002515A">
        <w:rPr>
          <w:rFonts w:ascii="Times New Roman" w:hAnsi="Times New Roman"/>
          <w:i/>
        </w:rPr>
        <w:t>Abs. </w:t>
      </w:r>
      <w:r w:rsidRPr="0002515A">
        <w:rPr>
          <w:rFonts w:ascii="Times New Roman" w:hAnsi="Times New Roman"/>
          <w:i/>
        </w:rPr>
        <w:t xml:space="preserve">2 abgeändert durch </w:t>
      </w:r>
      <w:r w:rsidR="006D2E26" w:rsidRPr="0002515A">
        <w:rPr>
          <w:rFonts w:ascii="Times New Roman" w:hAnsi="Times New Roman"/>
          <w:i/>
        </w:rPr>
        <w:t>Art. </w:t>
      </w:r>
      <w:r w:rsidRPr="0002515A">
        <w:rPr>
          <w:rFonts w:ascii="Times New Roman" w:hAnsi="Times New Roman"/>
          <w:i/>
        </w:rPr>
        <w:t xml:space="preserve">74 </w:t>
      </w:r>
      <w:r w:rsidR="001A61D3" w:rsidRPr="0002515A">
        <w:rPr>
          <w:rFonts w:ascii="Times New Roman" w:hAnsi="Times New Roman"/>
          <w:i/>
        </w:rPr>
        <w:t>des K.E. vom 27. April 2007 (B.S. vom 21. Mai 2007)</w:t>
      </w:r>
      <w:r w:rsidR="0015530F" w:rsidRPr="0002515A">
        <w:rPr>
          <w:rFonts w:ascii="Times New Roman" w:hAnsi="Times New Roman"/>
          <w:i/>
        </w:rPr>
        <w:t xml:space="preserve">; </w:t>
      </w:r>
      <w:r w:rsidR="006D2E26" w:rsidRPr="0002515A">
        <w:rPr>
          <w:rFonts w:ascii="Times New Roman" w:hAnsi="Times New Roman"/>
          <w:i/>
        </w:rPr>
        <w:t>Abs. </w:t>
      </w:r>
      <w:r w:rsidR="0015530F" w:rsidRPr="0002515A">
        <w:rPr>
          <w:rFonts w:ascii="Times New Roman" w:hAnsi="Times New Roman"/>
          <w:i/>
        </w:rPr>
        <w:t xml:space="preserve">3 eingefügt durch </w:t>
      </w:r>
      <w:r w:rsidR="006D2E26" w:rsidRPr="0002515A">
        <w:rPr>
          <w:rFonts w:ascii="Times New Roman" w:hAnsi="Times New Roman"/>
          <w:i/>
        </w:rPr>
        <w:t>Art. </w:t>
      </w:r>
      <w:r w:rsidR="0015530F" w:rsidRPr="0002515A">
        <w:rPr>
          <w:rFonts w:ascii="Times New Roman" w:hAnsi="Times New Roman"/>
          <w:i/>
        </w:rPr>
        <w:t>17 des K.E. vom 7. Mai 2008 (B.S. vom 13. Mai 2008)</w:t>
      </w:r>
      <w:r w:rsidR="001C6FEF" w:rsidRPr="0002515A">
        <w:rPr>
          <w:rFonts w:ascii="Times New Roman" w:hAnsi="Times New Roman"/>
          <w:i/>
        </w:rPr>
        <w:t xml:space="preserve"> und ersetzt durch </w:t>
      </w:r>
      <w:r w:rsidR="006D2E26" w:rsidRPr="0002515A">
        <w:rPr>
          <w:rFonts w:ascii="Times New Roman" w:hAnsi="Times New Roman"/>
          <w:i/>
        </w:rPr>
        <w:t>Art. </w:t>
      </w:r>
      <w:r w:rsidR="001C6FEF" w:rsidRPr="0002515A">
        <w:rPr>
          <w:rFonts w:ascii="Times New Roman" w:hAnsi="Times New Roman"/>
          <w:i/>
        </w:rPr>
        <w:t xml:space="preserve">17 </w:t>
      </w:r>
      <w:r w:rsidR="006D2E26" w:rsidRPr="0002515A">
        <w:rPr>
          <w:rFonts w:ascii="Times New Roman" w:hAnsi="Times New Roman"/>
          <w:i/>
        </w:rPr>
        <w:t>Nr. </w:t>
      </w:r>
      <w:r w:rsidR="001C6FEF" w:rsidRPr="0002515A">
        <w:rPr>
          <w:rFonts w:ascii="Times New Roman" w:hAnsi="Times New Roman"/>
          <w:i/>
        </w:rPr>
        <w:t>2 des K.E. vom 12. November 2018 (B.S. vom 24. Dezember 2018)</w:t>
      </w:r>
      <w:r w:rsidR="001A61D3" w:rsidRPr="0002515A">
        <w:rPr>
          <w:rFonts w:ascii="Times New Roman" w:hAnsi="Times New Roman"/>
          <w:i/>
        </w:rPr>
        <w:t>]</w:t>
      </w:r>
    </w:p>
    <w:p w14:paraId="17C843FB" w14:textId="77777777" w:rsidR="00967ED8" w:rsidRPr="0002515A" w:rsidRDefault="00967ED8" w:rsidP="00E82B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8E4C062" w14:textId="77777777" w:rsidR="00E82B81" w:rsidRPr="0002515A" w:rsidRDefault="00E82B81" w:rsidP="00E82B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AB56563" w14:textId="7428BA1E" w:rsidR="00C74AB5" w:rsidRPr="0002515A" w:rsidRDefault="006D2E26" w:rsidP="001553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120 -</w:t>
      </w:r>
      <w:r w:rsidR="00C74AB5" w:rsidRPr="0002515A">
        <w:rPr>
          <w:rFonts w:ascii="Times New Roman" w:hAnsi="Times New Roman"/>
        </w:rPr>
        <w:t xml:space="preserve"> Der [Minister] sorgt dafür, dass das Gesetz vom 15. Dezember 1980 über die Einreise ins Staatsgebiet, den Aufenthalt, die Niederlassung und </w:t>
      </w:r>
      <w:r w:rsidR="00585BFC" w:rsidRPr="0002515A">
        <w:rPr>
          <w:rFonts w:ascii="Times New Roman" w:hAnsi="Times New Roman"/>
          <w:bCs/>
        </w:rPr>
        <w:t>das Ausweisen</w:t>
      </w:r>
      <w:r w:rsidR="00585BFC" w:rsidRPr="0002515A">
        <w:rPr>
          <w:rFonts w:ascii="Times New Roman" w:hAnsi="Times New Roman"/>
          <w:b/>
          <w:bCs/>
        </w:rPr>
        <w:t xml:space="preserve"> </w:t>
      </w:r>
      <w:r w:rsidR="00C74AB5" w:rsidRPr="0002515A">
        <w:rPr>
          <w:rFonts w:ascii="Times New Roman" w:hAnsi="Times New Roman"/>
        </w:rPr>
        <w:t>von Ausländern ins Deutsche, Englische und Italienische übersetzt wird.</w:t>
      </w:r>
    </w:p>
    <w:p w14:paraId="1BFF757D" w14:textId="77777777" w:rsidR="001A61D3" w:rsidRPr="0002515A" w:rsidRDefault="001A61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p>
    <w:p w14:paraId="324AECE4"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rPr>
        <w:t>Diese Übersetzungen werden im vollen Wortlaut im Belgischen Staatsblatt veröffentlicht. Die deutsche Übersetzung wird außerdem im Memorial des Rates der deutschen Kultur</w:t>
      </w:r>
      <w:r w:rsidRPr="0002515A">
        <w:rPr>
          <w:rFonts w:ascii="Times New Roman" w:hAnsi="Times New Roman"/>
        </w:rPr>
        <w:softHyphen/>
        <w:t>gemeinschaft veröffentlicht.</w:t>
      </w:r>
    </w:p>
    <w:p w14:paraId="7F6EAE4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5421F17A" w14:textId="4535B4A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120 </w:t>
      </w:r>
      <w:r w:rsidR="006D2E26" w:rsidRPr="0002515A">
        <w:rPr>
          <w:rFonts w:ascii="Times New Roman" w:hAnsi="Times New Roman"/>
          <w:i/>
          <w:iCs/>
        </w:rPr>
        <w:t>Abs. </w:t>
      </w:r>
      <w:r w:rsidRPr="0002515A">
        <w:rPr>
          <w:rFonts w:ascii="Times New Roman" w:hAnsi="Times New Roman"/>
          <w:i/>
          <w:iCs/>
        </w:rPr>
        <w:t xml:space="preserve">1 abgeändert durch </w:t>
      </w:r>
      <w:r w:rsidR="006D2E26" w:rsidRPr="0002515A">
        <w:rPr>
          <w:rFonts w:ascii="Times New Roman" w:hAnsi="Times New Roman"/>
          <w:i/>
          <w:iCs/>
        </w:rPr>
        <w:t>Art. </w:t>
      </w:r>
      <w:r w:rsidRPr="0002515A">
        <w:rPr>
          <w:rFonts w:ascii="Times New Roman" w:hAnsi="Times New Roman"/>
          <w:i/>
          <w:iCs/>
        </w:rPr>
        <w:t>2 des K.E. vom 22. November 1996 (B.S. vom 6. Dezember 1996)]</w:t>
      </w:r>
    </w:p>
    <w:p w14:paraId="3539BB00"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2C7B523"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427CB3CA" w14:textId="1B2B7105"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121 -</w:t>
      </w:r>
      <w:r w:rsidR="00C74AB5" w:rsidRPr="0002515A">
        <w:rPr>
          <w:rFonts w:ascii="Times New Roman" w:hAnsi="Times New Roman"/>
        </w:rPr>
        <w:t xml:space="preserve"> Der Königliche Erlass vom 21. Dezember 1965 über die Bedingungen für die Einreise, den Aufenthalt und die Niederlassung von Ausländern in Belgien, der durch die Königlichen Erlasse vom 13. Mai 1968, 11. Juli 1969, 27. Juli 1972 und 14. Januar 1975 abgeändert wurde, ist aufgehoben.</w:t>
      </w:r>
    </w:p>
    <w:p w14:paraId="450A2F71"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32CAD17A"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29D2FD7A" w14:textId="269817C5"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122 -</w:t>
      </w:r>
      <w:r w:rsidR="00C74AB5" w:rsidRPr="0002515A">
        <w:rPr>
          <w:rFonts w:ascii="Times New Roman" w:hAnsi="Times New Roman"/>
        </w:rPr>
        <w:t xml:space="preserve"> Vorliegender Erlass tritt am Tag seiner Veröffentlichung im </w:t>
      </w:r>
      <w:r w:rsidR="00C74AB5" w:rsidRPr="0002515A">
        <w:rPr>
          <w:rFonts w:ascii="Times New Roman" w:hAnsi="Times New Roman"/>
          <w:i/>
          <w:iCs/>
        </w:rPr>
        <w:t>Belgischen Staatsblatt</w:t>
      </w:r>
      <w:r w:rsidR="00C74AB5" w:rsidRPr="0002515A">
        <w:rPr>
          <w:rFonts w:ascii="Times New Roman" w:hAnsi="Times New Roman"/>
        </w:rPr>
        <w:t xml:space="preserve"> in Kraft.</w:t>
      </w:r>
    </w:p>
    <w:p w14:paraId="1E530817"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726A1ADE"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6B959F8C" w14:textId="01A1493C" w:rsidR="00C74AB5"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rPr>
      </w:pPr>
      <w:r w:rsidRPr="0002515A">
        <w:rPr>
          <w:rFonts w:ascii="Times New Roman" w:hAnsi="Times New Roman"/>
          <w:b/>
          <w:bCs/>
        </w:rPr>
        <w:t>Art. </w:t>
      </w:r>
      <w:r w:rsidR="00C74AB5" w:rsidRPr="0002515A">
        <w:rPr>
          <w:rFonts w:ascii="Times New Roman" w:hAnsi="Times New Roman"/>
          <w:b/>
          <w:bCs/>
        </w:rPr>
        <w:t>123 -</w:t>
      </w:r>
      <w:r w:rsidR="00C74AB5" w:rsidRPr="0002515A">
        <w:rPr>
          <w:rFonts w:ascii="Times New Roman" w:hAnsi="Times New Roman"/>
        </w:rPr>
        <w:t xml:space="preserve"> Unser [Minister] ist mit der Ausführung vorliegenden Erlasses beauftragt.</w:t>
      </w:r>
    </w:p>
    <w:p w14:paraId="6616A316"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p>
    <w:p w14:paraId="0D7B6C1F" w14:textId="2DDE40F6"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r w:rsidRPr="0002515A">
        <w:rPr>
          <w:rFonts w:ascii="Times New Roman" w:hAnsi="Times New Roman"/>
          <w:i/>
          <w:iCs/>
        </w:rPr>
        <w:t>[</w:t>
      </w:r>
      <w:r w:rsidR="006D2E26" w:rsidRPr="0002515A">
        <w:rPr>
          <w:rFonts w:ascii="Times New Roman" w:hAnsi="Times New Roman"/>
          <w:i/>
          <w:iCs/>
        </w:rPr>
        <w:t>Art. </w:t>
      </w:r>
      <w:r w:rsidRPr="0002515A">
        <w:rPr>
          <w:rFonts w:ascii="Times New Roman" w:hAnsi="Times New Roman"/>
          <w:i/>
          <w:iCs/>
        </w:rPr>
        <w:t xml:space="preserve">123 abgeändert durch </w:t>
      </w:r>
      <w:r w:rsidR="006D2E26" w:rsidRPr="0002515A">
        <w:rPr>
          <w:rFonts w:ascii="Times New Roman" w:hAnsi="Times New Roman"/>
          <w:i/>
          <w:iCs/>
        </w:rPr>
        <w:t>Art. </w:t>
      </w:r>
      <w:r w:rsidRPr="0002515A">
        <w:rPr>
          <w:rFonts w:ascii="Times New Roman" w:hAnsi="Times New Roman"/>
          <w:i/>
          <w:iCs/>
        </w:rPr>
        <w:t>2 des K.E. vom 22. November 1996 (B.S. vom 6. Dezember 1996)]</w:t>
      </w:r>
    </w:p>
    <w:p w14:paraId="52EF8EAB" w14:textId="77777777" w:rsidR="00C74AB5" w:rsidRPr="0002515A" w:rsidRDefault="00C74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iCs/>
        </w:rPr>
      </w:pPr>
    </w:p>
    <w:p w14:paraId="4B4112CF" w14:textId="77777777" w:rsidR="00B66D18" w:rsidRPr="0002515A" w:rsidRDefault="00B66D18" w:rsidP="00B66D18">
      <w:pPr>
        <w:jc w:val="both"/>
        <w:rPr>
          <w:rFonts w:ascii="Times New Roman" w:hAnsi="Times New Roman"/>
        </w:rPr>
      </w:pPr>
    </w:p>
    <w:p w14:paraId="1A7B5D21" w14:textId="77777777" w:rsidR="00020683" w:rsidRPr="0002515A" w:rsidRDefault="00020683" w:rsidP="00B44A76">
      <w:pPr>
        <w:tabs>
          <w:tab w:val="left" w:pos="4626"/>
        </w:tabs>
        <w:jc w:val="center"/>
        <w:rPr>
          <w:rFonts w:ascii="Times New Roman" w:hAnsi="Times New Roman"/>
          <w:bCs/>
          <w:sz w:val="22"/>
          <w:szCs w:val="22"/>
        </w:rPr>
      </w:pPr>
      <w:r w:rsidRPr="0002515A">
        <w:rPr>
          <w:rFonts w:ascii="Times New Roman" w:hAnsi="Times New Roman"/>
        </w:rPr>
        <w:br w:type="page"/>
      </w:r>
      <w:r w:rsidRPr="0002515A">
        <w:rPr>
          <w:rFonts w:ascii="Times New Roman" w:hAnsi="Times New Roman"/>
          <w:b/>
          <w:bCs/>
          <w:sz w:val="22"/>
          <w:szCs w:val="22"/>
        </w:rPr>
        <w:lastRenderedPageBreak/>
        <w:t>ANLAGE</w:t>
      </w:r>
      <w:r w:rsidR="000204AB" w:rsidRPr="0002515A">
        <w:rPr>
          <w:rFonts w:ascii="Times New Roman" w:hAnsi="Times New Roman"/>
          <w:b/>
          <w:bCs/>
          <w:sz w:val="22"/>
          <w:szCs w:val="22"/>
        </w:rPr>
        <w:t> </w:t>
      </w:r>
      <w:r w:rsidRPr="0002515A">
        <w:rPr>
          <w:rFonts w:ascii="Times New Roman" w:hAnsi="Times New Roman"/>
          <w:b/>
          <w:bCs/>
          <w:sz w:val="22"/>
          <w:szCs w:val="22"/>
        </w:rPr>
        <w:t>1</w:t>
      </w:r>
      <w:r w:rsidR="001345F8" w:rsidRPr="0002515A">
        <w:rPr>
          <w:rFonts w:ascii="Times New Roman" w:hAnsi="Times New Roman"/>
          <w:b/>
          <w:bCs/>
          <w:sz w:val="22"/>
          <w:szCs w:val="22"/>
        </w:rPr>
        <w:t xml:space="preserve"> - </w:t>
      </w:r>
      <w:r w:rsidR="001345F8" w:rsidRPr="0002515A">
        <w:rPr>
          <w:rFonts w:ascii="Times New Roman" w:hAnsi="Times New Roman"/>
          <w:bCs/>
          <w:sz w:val="22"/>
          <w:szCs w:val="22"/>
        </w:rPr>
        <w:t>[…]</w:t>
      </w:r>
    </w:p>
    <w:p w14:paraId="09B06ADF" w14:textId="77777777" w:rsidR="00B44A76" w:rsidRPr="0002515A" w:rsidRDefault="00B44A76" w:rsidP="00B44A76">
      <w:pPr>
        <w:tabs>
          <w:tab w:val="left" w:pos="4626"/>
        </w:tabs>
        <w:jc w:val="center"/>
        <w:rPr>
          <w:rFonts w:ascii="Times New Roman" w:hAnsi="Times New Roman"/>
          <w:bCs/>
          <w:sz w:val="22"/>
          <w:szCs w:val="22"/>
        </w:rPr>
      </w:pPr>
    </w:p>
    <w:p w14:paraId="5000A31C" w14:textId="361CDD48" w:rsidR="00020683" w:rsidRPr="0002515A" w:rsidRDefault="00020683" w:rsidP="00997C49">
      <w:pPr>
        <w:tabs>
          <w:tab w:val="left" w:pos="4626"/>
        </w:tabs>
        <w:jc w:val="both"/>
        <w:rPr>
          <w:rFonts w:ascii="Times New Roman" w:hAnsi="Times New Roman"/>
        </w:rPr>
      </w:pPr>
      <w:r w:rsidRPr="0002515A">
        <w:rPr>
          <w:rFonts w:ascii="Times New Roman" w:hAnsi="Times New Roman"/>
          <w:i/>
          <w:iCs/>
        </w:rPr>
        <w:t>[</w:t>
      </w:r>
      <w:r w:rsidR="00997C49" w:rsidRPr="0002515A">
        <w:rPr>
          <w:rFonts w:ascii="Times New Roman" w:hAnsi="Times New Roman"/>
          <w:i/>
          <w:iCs/>
        </w:rPr>
        <w:t xml:space="preserve">Anlage 1 </w:t>
      </w:r>
      <w:r w:rsidR="001345F8" w:rsidRPr="0002515A">
        <w:rPr>
          <w:rFonts w:ascii="Times New Roman" w:hAnsi="Times New Roman"/>
          <w:i/>
          <w:iCs/>
        </w:rPr>
        <w:t xml:space="preserve">aufgehoben durch </w:t>
      </w:r>
      <w:r w:rsidR="006D2E26" w:rsidRPr="0002515A">
        <w:rPr>
          <w:rFonts w:ascii="Times New Roman" w:hAnsi="Times New Roman"/>
          <w:i/>
          <w:iCs/>
        </w:rPr>
        <w:t>Art. </w:t>
      </w:r>
      <w:r w:rsidR="001345F8" w:rsidRPr="0002515A">
        <w:rPr>
          <w:rFonts w:ascii="Times New Roman" w:hAnsi="Times New Roman"/>
          <w:i/>
          <w:iCs/>
        </w:rPr>
        <w:t>35 des K.E. vom 13.</w:t>
      </w:r>
      <w:r w:rsidR="00B44A76" w:rsidRPr="0002515A">
        <w:rPr>
          <w:rFonts w:ascii="Times New Roman" w:hAnsi="Times New Roman"/>
          <w:i/>
          <w:iCs/>
        </w:rPr>
        <w:t> Februar </w:t>
      </w:r>
      <w:r w:rsidR="001345F8" w:rsidRPr="0002515A">
        <w:rPr>
          <w:rFonts w:ascii="Times New Roman" w:hAnsi="Times New Roman"/>
          <w:i/>
          <w:iCs/>
        </w:rPr>
        <w:t>2015 (B.S. vom 26.</w:t>
      </w:r>
      <w:r w:rsidR="00B44A76" w:rsidRPr="0002515A">
        <w:rPr>
          <w:rFonts w:ascii="Times New Roman" w:hAnsi="Times New Roman"/>
          <w:i/>
          <w:iCs/>
        </w:rPr>
        <w:t> Februar 2</w:t>
      </w:r>
      <w:r w:rsidR="001345F8" w:rsidRPr="0002515A">
        <w:rPr>
          <w:rFonts w:ascii="Times New Roman" w:hAnsi="Times New Roman"/>
          <w:i/>
          <w:iCs/>
        </w:rPr>
        <w:t>015)</w:t>
      </w:r>
      <w:r w:rsidRPr="0002515A">
        <w:rPr>
          <w:rFonts w:ascii="Times New Roman" w:hAnsi="Times New Roman"/>
          <w:i/>
          <w:iCs/>
        </w:rPr>
        <w:t>]</w:t>
      </w:r>
    </w:p>
    <w:p w14:paraId="437E488E" w14:textId="77777777" w:rsidR="00020683" w:rsidRPr="0002515A" w:rsidRDefault="00020683" w:rsidP="00B44A76">
      <w:pPr>
        <w:tabs>
          <w:tab w:val="left" w:pos="4626"/>
        </w:tabs>
        <w:jc w:val="both"/>
        <w:rPr>
          <w:rFonts w:ascii="Times New Roman" w:hAnsi="Times New Roman"/>
        </w:rPr>
      </w:pPr>
    </w:p>
    <w:p w14:paraId="5EB25231" w14:textId="77777777" w:rsidR="00B44A76" w:rsidRPr="0002515A" w:rsidRDefault="00B44A76" w:rsidP="00B44A76">
      <w:pPr>
        <w:tabs>
          <w:tab w:val="left" w:pos="4626"/>
        </w:tabs>
        <w:jc w:val="both"/>
        <w:rPr>
          <w:rFonts w:ascii="Times New Roman" w:hAnsi="Times New Roman"/>
        </w:rPr>
      </w:pPr>
    </w:p>
    <w:p w14:paraId="7A07FD23" w14:textId="77777777" w:rsidR="00B44A76" w:rsidRPr="0002515A" w:rsidRDefault="00B44A76" w:rsidP="00B44A76">
      <w:pPr>
        <w:tabs>
          <w:tab w:val="left" w:pos="4626"/>
        </w:tabs>
        <w:jc w:val="both"/>
        <w:rPr>
          <w:rFonts w:ascii="Times New Roman" w:hAnsi="Times New Roman"/>
          <w:sz w:val="22"/>
          <w:szCs w:val="22"/>
        </w:rPr>
      </w:pPr>
    </w:p>
    <w:p w14:paraId="1F8711AA" w14:textId="77777777" w:rsidR="00D80A4D" w:rsidRPr="0002515A" w:rsidRDefault="00D80A4D" w:rsidP="00020683">
      <w:pPr>
        <w:tabs>
          <w:tab w:val="left" w:pos="4626"/>
        </w:tabs>
        <w:jc w:val="both"/>
        <w:rPr>
          <w:rFonts w:ascii="Times New Roman" w:hAnsi="Times New Roman"/>
          <w:sz w:val="22"/>
          <w:szCs w:val="22"/>
        </w:rPr>
        <w:sectPr w:rsidR="00D80A4D" w:rsidRPr="0002515A" w:rsidSect="004B70F1">
          <w:footnotePr>
            <w:numRestart w:val="eachSect"/>
          </w:footnotePr>
          <w:endnotePr>
            <w:numFmt w:val="decimal"/>
          </w:endnotePr>
          <w:pgSz w:w="11905" w:h="16837" w:code="9"/>
          <w:pgMar w:top="1191" w:right="1440" w:bottom="1191" w:left="1440" w:header="1440" w:footer="1440" w:gutter="0"/>
          <w:cols w:space="720"/>
          <w:noEndnote/>
        </w:sectPr>
      </w:pPr>
    </w:p>
    <w:p w14:paraId="1BBD7A9B" w14:textId="77777777" w:rsidR="00020683" w:rsidRPr="0002515A" w:rsidRDefault="00020683" w:rsidP="00B44A76">
      <w:pPr>
        <w:tabs>
          <w:tab w:val="left" w:pos="4626"/>
        </w:tabs>
        <w:jc w:val="center"/>
        <w:rPr>
          <w:rFonts w:ascii="Times New Roman" w:hAnsi="Times New Roman"/>
          <w:bCs/>
          <w:iCs/>
          <w:sz w:val="22"/>
          <w:szCs w:val="22"/>
        </w:rPr>
      </w:pPr>
      <w:r w:rsidRPr="0002515A">
        <w:rPr>
          <w:rFonts w:ascii="Times New Roman" w:hAnsi="Times New Roman"/>
          <w:b/>
          <w:bCs/>
          <w:sz w:val="22"/>
          <w:szCs w:val="22"/>
        </w:rPr>
        <w:lastRenderedPageBreak/>
        <w:t>ANLAGE</w:t>
      </w:r>
      <w:r w:rsidR="000204AB" w:rsidRPr="0002515A">
        <w:rPr>
          <w:rFonts w:ascii="Times New Roman" w:hAnsi="Times New Roman"/>
          <w:b/>
          <w:bCs/>
          <w:sz w:val="22"/>
          <w:szCs w:val="22"/>
        </w:rPr>
        <w:t> </w:t>
      </w:r>
      <w:r w:rsidRPr="0002515A">
        <w:rPr>
          <w:rFonts w:ascii="Times New Roman" w:hAnsi="Times New Roman"/>
          <w:b/>
          <w:bCs/>
          <w:sz w:val="22"/>
          <w:szCs w:val="22"/>
        </w:rPr>
        <w:t>1</w:t>
      </w:r>
      <w:r w:rsidR="00376AF0" w:rsidRPr="0002515A">
        <w:rPr>
          <w:rFonts w:ascii="Times New Roman" w:hAnsi="Times New Roman"/>
          <w:b/>
          <w:bCs/>
          <w:i/>
          <w:iCs/>
          <w:sz w:val="22"/>
          <w:szCs w:val="22"/>
        </w:rPr>
        <w:t>bis</w:t>
      </w:r>
      <w:r w:rsidR="00B44A76" w:rsidRPr="0002515A">
        <w:rPr>
          <w:rFonts w:ascii="Times New Roman" w:hAnsi="Times New Roman"/>
          <w:bCs/>
          <w:iCs/>
          <w:sz w:val="22"/>
          <w:szCs w:val="22"/>
        </w:rPr>
        <w:t xml:space="preserve"> - […]</w:t>
      </w:r>
    </w:p>
    <w:p w14:paraId="4F154999" w14:textId="77777777" w:rsidR="00B44A76" w:rsidRPr="0002515A" w:rsidRDefault="00B44A76" w:rsidP="00B44A76">
      <w:pPr>
        <w:tabs>
          <w:tab w:val="left" w:pos="4626"/>
        </w:tabs>
        <w:jc w:val="both"/>
        <w:rPr>
          <w:rFonts w:ascii="Times New Roman" w:hAnsi="Times New Roman"/>
          <w:bCs/>
          <w:iCs/>
        </w:rPr>
      </w:pPr>
    </w:p>
    <w:p w14:paraId="7EB562BF" w14:textId="20A608A7" w:rsidR="00020683" w:rsidRPr="0002515A" w:rsidRDefault="00B44A76" w:rsidP="00B44A76">
      <w:pPr>
        <w:tabs>
          <w:tab w:val="left" w:pos="4626"/>
        </w:tabs>
        <w:jc w:val="both"/>
        <w:rPr>
          <w:rFonts w:ascii="Times New Roman" w:hAnsi="Times New Roman"/>
        </w:rPr>
      </w:pPr>
      <w:r w:rsidRPr="0002515A">
        <w:rPr>
          <w:rFonts w:ascii="Times New Roman" w:hAnsi="Times New Roman"/>
          <w:i/>
          <w:iCs/>
        </w:rPr>
        <w:t>[</w:t>
      </w:r>
      <w:r w:rsidR="00997C49" w:rsidRPr="0002515A">
        <w:rPr>
          <w:rFonts w:ascii="Times New Roman" w:hAnsi="Times New Roman"/>
          <w:i/>
          <w:iCs/>
        </w:rPr>
        <w:t xml:space="preserve">Anlage 1bis </w:t>
      </w:r>
      <w:r w:rsidRPr="0002515A">
        <w:rPr>
          <w:rFonts w:ascii="Times New Roman" w:hAnsi="Times New Roman"/>
          <w:i/>
          <w:iCs/>
        </w:rPr>
        <w:t xml:space="preserve">aufgehoben durch </w:t>
      </w:r>
      <w:r w:rsidR="006D2E26" w:rsidRPr="0002515A">
        <w:rPr>
          <w:rFonts w:ascii="Times New Roman" w:hAnsi="Times New Roman"/>
          <w:i/>
          <w:iCs/>
        </w:rPr>
        <w:t>Art. </w:t>
      </w:r>
      <w:r w:rsidRPr="0002515A">
        <w:rPr>
          <w:rFonts w:ascii="Times New Roman" w:hAnsi="Times New Roman"/>
          <w:i/>
          <w:iCs/>
        </w:rPr>
        <w:t>36 des K.E. vom 13. Februar 2015 (B.S. vom 26. Februar 2015)]</w:t>
      </w:r>
    </w:p>
    <w:p w14:paraId="0F9A365F" w14:textId="77777777" w:rsidR="00B44A76" w:rsidRPr="0002515A" w:rsidRDefault="00B44A76" w:rsidP="00B44A76">
      <w:pPr>
        <w:tabs>
          <w:tab w:val="left" w:pos="4626"/>
        </w:tabs>
        <w:jc w:val="both"/>
        <w:rPr>
          <w:rFonts w:ascii="Times New Roman" w:hAnsi="Times New Roman"/>
        </w:rPr>
      </w:pPr>
    </w:p>
    <w:p w14:paraId="2A248D17" w14:textId="77777777" w:rsidR="00B44A76" w:rsidRPr="0002515A" w:rsidRDefault="00B44A76" w:rsidP="00B44A76">
      <w:pPr>
        <w:tabs>
          <w:tab w:val="left" w:pos="4626"/>
        </w:tabs>
        <w:jc w:val="both"/>
        <w:rPr>
          <w:rFonts w:ascii="Times New Roman" w:hAnsi="Times New Roman"/>
        </w:rPr>
      </w:pPr>
    </w:p>
    <w:p w14:paraId="57457622" w14:textId="77777777" w:rsidR="00D80A4D" w:rsidRPr="0002515A" w:rsidRDefault="00D80A4D" w:rsidP="00020683">
      <w:pPr>
        <w:tabs>
          <w:tab w:val="left" w:pos="4626"/>
        </w:tabs>
        <w:jc w:val="right"/>
        <w:rPr>
          <w:rFonts w:ascii="Times New Roman" w:hAnsi="Times New Roman"/>
          <w:sz w:val="22"/>
          <w:szCs w:val="22"/>
        </w:rPr>
        <w:sectPr w:rsidR="00D80A4D" w:rsidRPr="0002515A" w:rsidSect="004B70F1">
          <w:footnotePr>
            <w:numRestart w:val="eachSect"/>
          </w:footnotePr>
          <w:endnotePr>
            <w:numFmt w:val="decimal"/>
          </w:endnotePr>
          <w:pgSz w:w="11905" w:h="16837"/>
          <w:pgMar w:top="1440" w:right="1440" w:bottom="1440" w:left="1440" w:header="1440" w:footer="1440" w:gutter="0"/>
          <w:cols w:space="720"/>
          <w:noEndnote/>
        </w:sectPr>
      </w:pPr>
    </w:p>
    <w:p w14:paraId="1ED1DAD5" w14:textId="77777777" w:rsidR="00020683" w:rsidRPr="0002515A" w:rsidRDefault="000204AB" w:rsidP="00B44A76">
      <w:pPr>
        <w:widowControl/>
        <w:tabs>
          <w:tab w:val="left" w:pos="4626"/>
        </w:tabs>
        <w:jc w:val="center"/>
        <w:rPr>
          <w:rFonts w:ascii="Times New Roman" w:hAnsi="Times New Roman"/>
          <w:bCs/>
          <w:sz w:val="22"/>
          <w:szCs w:val="22"/>
        </w:rPr>
      </w:pPr>
      <w:r w:rsidRPr="0002515A">
        <w:rPr>
          <w:rFonts w:ascii="Times New Roman" w:hAnsi="Times New Roman"/>
          <w:b/>
          <w:bCs/>
          <w:sz w:val="22"/>
          <w:szCs w:val="22"/>
        </w:rPr>
        <w:lastRenderedPageBreak/>
        <w:t>ANLAGE </w:t>
      </w:r>
      <w:r w:rsidR="00020683" w:rsidRPr="0002515A">
        <w:rPr>
          <w:rFonts w:ascii="Times New Roman" w:hAnsi="Times New Roman"/>
          <w:b/>
          <w:bCs/>
          <w:sz w:val="22"/>
          <w:szCs w:val="22"/>
        </w:rPr>
        <w:t>2</w:t>
      </w:r>
      <w:r w:rsidR="00B44A76" w:rsidRPr="0002515A">
        <w:rPr>
          <w:rFonts w:ascii="Times New Roman" w:hAnsi="Times New Roman"/>
          <w:bCs/>
          <w:sz w:val="22"/>
          <w:szCs w:val="22"/>
        </w:rPr>
        <w:t xml:space="preserve"> - […]</w:t>
      </w:r>
    </w:p>
    <w:p w14:paraId="73C4E71B" w14:textId="77777777" w:rsidR="00B44A76" w:rsidRPr="0002515A" w:rsidRDefault="00B44A76" w:rsidP="00B44A76">
      <w:pPr>
        <w:widowControl/>
        <w:tabs>
          <w:tab w:val="left" w:pos="4626"/>
        </w:tabs>
        <w:jc w:val="center"/>
        <w:rPr>
          <w:rFonts w:ascii="Times New Roman" w:hAnsi="Times New Roman"/>
          <w:bCs/>
        </w:rPr>
      </w:pPr>
    </w:p>
    <w:p w14:paraId="63E2ECD2" w14:textId="40A70B9B" w:rsidR="00020683" w:rsidRPr="0002515A" w:rsidRDefault="00B44A76" w:rsidP="00B44A76">
      <w:pPr>
        <w:widowControl/>
        <w:tabs>
          <w:tab w:val="left" w:pos="4626"/>
        </w:tabs>
        <w:jc w:val="both"/>
        <w:rPr>
          <w:rFonts w:ascii="Times New Roman" w:hAnsi="Times New Roman"/>
        </w:rPr>
      </w:pPr>
      <w:r w:rsidRPr="0002515A">
        <w:rPr>
          <w:rFonts w:ascii="Times New Roman" w:hAnsi="Times New Roman"/>
          <w:i/>
          <w:iCs/>
        </w:rPr>
        <w:t>[</w:t>
      </w:r>
      <w:r w:rsidR="00997C49" w:rsidRPr="0002515A">
        <w:rPr>
          <w:rFonts w:ascii="Times New Roman" w:hAnsi="Times New Roman"/>
          <w:i/>
          <w:iCs/>
        </w:rPr>
        <w:t xml:space="preserve">Anlage 2 </w:t>
      </w:r>
      <w:r w:rsidRPr="0002515A">
        <w:rPr>
          <w:rFonts w:ascii="Times New Roman" w:hAnsi="Times New Roman"/>
          <w:i/>
          <w:iCs/>
        </w:rPr>
        <w:t xml:space="preserve">aufgehoben durch </w:t>
      </w:r>
      <w:r w:rsidR="006D2E26" w:rsidRPr="0002515A">
        <w:rPr>
          <w:rFonts w:ascii="Times New Roman" w:hAnsi="Times New Roman"/>
          <w:i/>
          <w:iCs/>
        </w:rPr>
        <w:t>Art. </w:t>
      </w:r>
      <w:r w:rsidRPr="0002515A">
        <w:rPr>
          <w:rFonts w:ascii="Times New Roman" w:hAnsi="Times New Roman"/>
          <w:i/>
          <w:iCs/>
        </w:rPr>
        <w:t>3</w:t>
      </w:r>
      <w:r w:rsidR="00123C2C" w:rsidRPr="0002515A">
        <w:rPr>
          <w:rFonts w:ascii="Times New Roman" w:hAnsi="Times New Roman"/>
          <w:i/>
          <w:iCs/>
        </w:rPr>
        <w:t>7</w:t>
      </w:r>
      <w:r w:rsidRPr="0002515A">
        <w:rPr>
          <w:rFonts w:ascii="Times New Roman" w:hAnsi="Times New Roman"/>
          <w:i/>
          <w:iCs/>
        </w:rPr>
        <w:t xml:space="preserve"> des K.E. vom 13. Februar 2015 (B.S. vom 26. Februar 2015)]</w:t>
      </w:r>
    </w:p>
    <w:p w14:paraId="13A4116E" w14:textId="77777777" w:rsidR="00020683" w:rsidRPr="0002515A" w:rsidRDefault="00020683" w:rsidP="00B44A76">
      <w:pPr>
        <w:widowControl/>
        <w:tabs>
          <w:tab w:val="left" w:pos="4626"/>
        </w:tabs>
        <w:jc w:val="both"/>
        <w:rPr>
          <w:rFonts w:ascii="Times New Roman" w:hAnsi="Times New Roman"/>
          <w:bCs/>
        </w:rPr>
      </w:pPr>
    </w:p>
    <w:p w14:paraId="183D53F9" w14:textId="77777777" w:rsidR="00B44A76" w:rsidRPr="0002515A" w:rsidRDefault="00B44A76" w:rsidP="00B44A76">
      <w:pPr>
        <w:widowControl/>
        <w:tabs>
          <w:tab w:val="left" w:pos="4626"/>
        </w:tabs>
        <w:jc w:val="both"/>
        <w:rPr>
          <w:rFonts w:ascii="Times New Roman" w:hAnsi="Times New Roman"/>
          <w:bCs/>
        </w:rPr>
      </w:pPr>
    </w:p>
    <w:p w14:paraId="03CB34FA" w14:textId="77777777" w:rsidR="00B44A76" w:rsidRPr="0002515A" w:rsidRDefault="00B44A76" w:rsidP="00B44A76">
      <w:pPr>
        <w:widowControl/>
        <w:tabs>
          <w:tab w:val="left" w:pos="4626"/>
        </w:tabs>
        <w:jc w:val="both"/>
        <w:rPr>
          <w:rFonts w:ascii="Times New Roman" w:hAnsi="Times New Roman"/>
          <w:b/>
          <w:bCs/>
          <w:sz w:val="22"/>
          <w:szCs w:val="22"/>
        </w:rPr>
      </w:pPr>
    </w:p>
    <w:p w14:paraId="25BC132B" w14:textId="77777777" w:rsidR="00D80A4D" w:rsidRPr="0002515A" w:rsidRDefault="00D80A4D" w:rsidP="00020683">
      <w:pPr>
        <w:widowControl/>
        <w:rPr>
          <w:rFonts w:ascii="Times New Roman" w:hAnsi="Times New Roman"/>
        </w:rPr>
        <w:sectPr w:rsidR="00D80A4D" w:rsidRPr="0002515A" w:rsidSect="004B70F1">
          <w:footnotePr>
            <w:numRestart w:val="eachSect"/>
          </w:footnotePr>
          <w:endnotePr>
            <w:numFmt w:val="decimal"/>
          </w:endnotePr>
          <w:pgSz w:w="11905" w:h="16837"/>
          <w:pgMar w:top="1417" w:right="1440" w:bottom="1417" w:left="1440" w:header="720" w:footer="720" w:gutter="0"/>
          <w:cols w:space="720"/>
          <w:noEndnote/>
        </w:sectPr>
      </w:pPr>
    </w:p>
    <w:tbl>
      <w:tblPr>
        <w:tblW w:w="0" w:type="auto"/>
        <w:jc w:val="center"/>
        <w:tblLayout w:type="fixed"/>
        <w:tblCellMar>
          <w:left w:w="120" w:type="dxa"/>
          <w:right w:w="120" w:type="dxa"/>
        </w:tblCellMar>
        <w:tblLook w:val="0000" w:firstRow="0" w:lastRow="0" w:firstColumn="0" w:lastColumn="0" w:noHBand="0" w:noVBand="0"/>
      </w:tblPr>
      <w:tblGrid>
        <w:gridCol w:w="4509"/>
        <w:gridCol w:w="4510"/>
      </w:tblGrid>
      <w:tr w:rsidR="00020683" w:rsidRPr="0002515A" w14:paraId="68E79D97" w14:textId="77777777" w:rsidTr="00020683">
        <w:trPr>
          <w:jc w:val="center"/>
        </w:trPr>
        <w:tc>
          <w:tcPr>
            <w:tcW w:w="4509" w:type="dxa"/>
            <w:tcBorders>
              <w:top w:val="nil"/>
              <w:left w:val="nil"/>
              <w:bottom w:val="nil"/>
              <w:right w:val="nil"/>
            </w:tcBorders>
          </w:tcPr>
          <w:p w14:paraId="3B3822E0" w14:textId="77777777" w:rsidR="00020683" w:rsidRPr="0002515A" w:rsidRDefault="00020683" w:rsidP="00020683">
            <w:pPr>
              <w:spacing w:line="120" w:lineRule="exact"/>
              <w:rPr>
                <w:rFonts w:ascii="Times New Roman" w:hAnsi="Times New Roman"/>
                <w:sz w:val="22"/>
                <w:szCs w:val="22"/>
              </w:rPr>
            </w:pPr>
            <w:r w:rsidRPr="0002515A">
              <w:rPr>
                <w:rFonts w:ascii="Times New Roman" w:hAnsi="Times New Roman"/>
              </w:rPr>
              <w:lastRenderedPageBreak/>
              <w:br w:type="page"/>
            </w:r>
          </w:p>
          <w:p w14:paraId="739EC570" w14:textId="77777777" w:rsidR="00E82B81" w:rsidRPr="0002515A" w:rsidRDefault="00E82B81" w:rsidP="00E82B81">
            <w:pPr>
              <w:tabs>
                <w:tab w:val="left" w:pos="3548"/>
                <w:tab w:val="left" w:pos="3888"/>
                <w:tab w:val="left" w:pos="4626"/>
              </w:tabs>
              <w:rPr>
                <w:rFonts w:ascii="Times New Roman" w:hAnsi="Times New Roman"/>
                <w:bCs/>
              </w:rPr>
            </w:pPr>
            <w:r w:rsidRPr="0002515A">
              <w:rPr>
                <w:rFonts w:ascii="Times New Roman" w:hAnsi="Times New Roman"/>
                <w:bCs/>
              </w:rPr>
              <w:t>KÖNIGREICH BELGIEN</w:t>
            </w:r>
          </w:p>
          <w:p w14:paraId="2D094044" w14:textId="77777777" w:rsidR="00E82B81" w:rsidRPr="0002515A" w:rsidRDefault="00E82B81" w:rsidP="00E82B81">
            <w:pPr>
              <w:tabs>
                <w:tab w:val="left" w:pos="3548"/>
                <w:tab w:val="left" w:pos="3888"/>
                <w:tab w:val="left" w:pos="4626"/>
              </w:tabs>
              <w:rPr>
                <w:rFonts w:ascii="Times New Roman" w:hAnsi="Times New Roman"/>
              </w:rPr>
            </w:pPr>
            <w:r w:rsidRPr="0002515A">
              <w:rPr>
                <w:rFonts w:ascii="Times New Roman" w:hAnsi="Times New Roman"/>
              </w:rPr>
              <w:t>Provinz:</w:t>
            </w:r>
          </w:p>
          <w:p w14:paraId="56F33DCE" w14:textId="77777777" w:rsidR="00E82B81" w:rsidRPr="0002515A" w:rsidRDefault="00E82B81" w:rsidP="00E82B81">
            <w:pPr>
              <w:tabs>
                <w:tab w:val="left" w:pos="3548"/>
                <w:tab w:val="left" w:pos="3888"/>
                <w:tab w:val="left" w:pos="4626"/>
              </w:tabs>
              <w:rPr>
                <w:rFonts w:ascii="Times New Roman" w:hAnsi="Times New Roman"/>
              </w:rPr>
            </w:pPr>
            <w:r w:rsidRPr="0002515A">
              <w:rPr>
                <w:rFonts w:ascii="Times New Roman" w:hAnsi="Times New Roman"/>
              </w:rPr>
              <w:t>Gemeinde:</w:t>
            </w:r>
          </w:p>
          <w:p w14:paraId="4C96DE27" w14:textId="77777777" w:rsidR="00020683" w:rsidRPr="0002515A" w:rsidRDefault="00E82B81" w:rsidP="00E82B81">
            <w:pPr>
              <w:tabs>
                <w:tab w:val="left" w:pos="3548"/>
                <w:tab w:val="left" w:pos="3888"/>
                <w:tab w:val="left" w:pos="4626"/>
              </w:tabs>
              <w:spacing w:after="58"/>
              <w:rPr>
                <w:rFonts w:ascii="Times New Roman" w:hAnsi="Times New Roman"/>
              </w:rPr>
            </w:pPr>
            <w:r w:rsidRPr="0002515A">
              <w:rPr>
                <w:rFonts w:ascii="Times New Roman" w:hAnsi="Times New Roman"/>
              </w:rPr>
              <w:t>Akz.:</w:t>
            </w:r>
          </w:p>
        </w:tc>
        <w:tc>
          <w:tcPr>
            <w:tcW w:w="4510" w:type="dxa"/>
            <w:tcBorders>
              <w:top w:val="nil"/>
              <w:left w:val="nil"/>
              <w:bottom w:val="nil"/>
              <w:right w:val="nil"/>
            </w:tcBorders>
          </w:tcPr>
          <w:p w14:paraId="52D56199" w14:textId="77777777" w:rsidR="00020683" w:rsidRPr="0002515A" w:rsidRDefault="00020683" w:rsidP="00020683">
            <w:pPr>
              <w:spacing w:line="120" w:lineRule="exact"/>
              <w:rPr>
                <w:rFonts w:ascii="Times New Roman" w:hAnsi="Times New Roman"/>
              </w:rPr>
            </w:pPr>
          </w:p>
          <w:p w14:paraId="5F0E05D8" w14:textId="77777777" w:rsidR="00020683" w:rsidRPr="0002515A" w:rsidRDefault="00020683" w:rsidP="000204AB">
            <w:pPr>
              <w:tabs>
                <w:tab w:val="left" w:pos="3548"/>
                <w:tab w:val="left" w:pos="3888"/>
                <w:tab w:val="left" w:pos="4626"/>
              </w:tabs>
              <w:spacing w:after="58"/>
              <w:jc w:val="right"/>
              <w:rPr>
                <w:rFonts w:ascii="Times New Roman" w:hAnsi="Times New Roman"/>
                <w:b/>
                <w:bCs/>
                <w:sz w:val="22"/>
                <w:szCs w:val="22"/>
              </w:rPr>
            </w:pPr>
            <w:r w:rsidRPr="0002515A">
              <w:rPr>
                <w:rFonts w:ascii="Times New Roman" w:hAnsi="Times New Roman"/>
                <w:b/>
                <w:bCs/>
                <w:sz w:val="22"/>
                <w:szCs w:val="22"/>
              </w:rPr>
              <w:t>ANLAGE</w:t>
            </w:r>
            <w:r w:rsidR="000204AB" w:rsidRPr="0002515A">
              <w:rPr>
                <w:rFonts w:ascii="Times New Roman" w:hAnsi="Times New Roman"/>
                <w:b/>
                <w:bCs/>
                <w:sz w:val="22"/>
                <w:szCs w:val="22"/>
              </w:rPr>
              <w:t> </w:t>
            </w:r>
            <w:r w:rsidRPr="0002515A">
              <w:rPr>
                <w:rFonts w:ascii="Times New Roman" w:hAnsi="Times New Roman"/>
                <w:b/>
                <w:bCs/>
                <w:sz w:val="22"/>
                <w:szCs w:val="22"/>
              </w:rPr>
              <w:t>3</w:t>
            </w:r>
          </w:p>
          <w:p w14:paraId="38031273" w14:textId="1A22305F" w:rsidR="00E82B81" w:rsidRPr="0002515A" w:rsidRDefault="00E82B81" w:rsidP="00E6791C">
            <w:pPr>
              <w:tabs>
                <w:tab w:val="left" w:pos="3548"/>
                <w:tab w:val="left" w:pos="3888"/>
                <w:tab w:val="left" w:pos="4626"/>
              </w:tabs>
              <w:spacing w:after="58"/>
              <w:jc w:val="right"/>
              <w:rPr>
                <w:rFonts w:ascii="Times New Roman" w:hAnsi="Times New Roman"/>
                <w:i/>
                <w:sz w:val="16"/>
                <w:szCs w:val="16"/>
              </w:rPr>
            </w:pPr>
            <w:r w:rsidRPr="0002515A">
              <w:rPr>
                <w:rFonts w:ascii="Times New Roman" w:hAnsi="Times New Roman"/>
                <w:bCs/>
                <w:i/>
                <w:sz w:val="16"/>
                <w:szCs w:val="16"/>
              </w:rPr>
              <w:t>[ersetzt</w:t>
            </w:r>
            <w:r w:rsidR="00DD39C1" w:rsidRPr="0002515A">
              <w:rPr>
                <w:rFonts w:ascii="Times New Roman" w:hAnsi="Times New Roman"/>
                <w:bCs/>
                <w:i/>
                <w:sz w:val="16"/>
                <w:szCs w:val="16"/>
              </w:rPr>
              <w:t xml:space="preserve"> durch </w:t>
            </w:r>
            <w:r w:rsidR="006D2E26" w:rsidRPr="0002515A">
              <w:rPr>
                <w:rFonts w:ascii="Times New Roman" w:hAnsi="Times New Roman"/>
                <w:bCs/>
                <w:i/>
                <w:sz w:val="16"/>
                <w:szCs w:val="16"/>
              </w:rPr>
              <w:t>Art. </w:t>
            </w:r>
            <w:r w:rsidR="00E6791C" w:rsidRPr="0002515A">
              <w:rPr>
                <w:rFonts w:ascii="Times New Roman" w:hAnsi="Times New Roman"/>
                <w:bCs/>
                <w:i/>
                <w:sz w:val="16"/>
                <w:szCs w:val="16"/>
              </w:rPr>
              <w:t xml:space="preserve">13 </w:t>
            </w:r>
            <w:r w:rsidR="00DD39C1" w:rsidRPr="0002515A">
              <w:rPr>
                <w:rFonts w:ascii="Times New Roman" w:hAnsi="Times New Roman"/>
                <w:bCs/>
                <w:i/>
                <w:sz w:val="16"/>
                <w:szCs w:val="16"/>
              </w:rPr>
              <w:t xml:space="preserve">des K.E. vom </w:t>
            </w:r>
            <w:r w:rsidR="00E6791C" w:rsidRPr="0002515A">
              <w:rPr>
                <w:rFonts w:ascii="Times New Roman" w:hAnsi="Times New Roman"/>
                <w:bCs/>
                <w:i/>
                <w:sz w:val="16"/>
                <w:szCs w:val="16"/>
              </w:rPr>
              <w:t>06</w:t>
            </w:r>
            <w:r w:rsidR="00DD39C1" w:rsidRPr="0002515A">
              <w:rPr>
                <w:rFonts w:ascii="Times New Roman" w:hAnsi="Times New Roman"/>
                <w:bCs/>
                <w:i/>
                <w:sz w:val="16"/>
                <w:szCs w:val="16"/>
              </w:rPr>
              <w:t>.</w:t>
            </w:r>
            <w:r w:rsidR="00E6791C" w:rsidRPr="0002515A">
              <w:rPr>
                <w:rFonts w:ascii="Times New Roman" w:hAnsi="Times New Roman"/>
                <w:bCs/>
                <w:i/>
                <w:sz w:val="16"/>
                <w:szCs w:val="16"/>
              </w:rPr>
              <w:t>06</w:t>
            </w:r>
            <w:r w:rsidR="00DD39C1" w:rsidRPr="0002515A">
              <w:rPr>
                <w:rFonts w:ascii="Times New Roman" w:hAnsi="Times New Roman"/>
                <w:bCs/>
                <w:i/>
                <w:sz w:val="16"/>
                <w:szCs w:val="16"/>
              </w:rPr>
              <w:t>.201</w:t>
            </w:r>
            <w:r w:rsidR="00E6791C" w:rsidRPr="0002515A">
              <w:rPr>
                <w:rFonts w:ascii="Times New Roman" w:hAnsi="Times New Roman"/>
                <w:bCs/>
                <w:i/>
                <w:sz w:val="16"/>
                <w:szCs w:val="16"/>
              </w:rPr>
              <w:t>9</w:t>
            </w:r>
            <w:r w:rsidR="00DD39C1" w:rsidRPr="0002515A">
              <w:rPr>
                <w:rFonts w:ascii="Times New Roman" w:hAnsi="Times New Roman"/>
                <w:bCs/>
                <w:i/>
                <w:sz w:val="16"/>
                <w:szCs w:val="16"/>
              </w:rPr>
              <w:t xml:space="preserve"> (B.S. vom 2</w:t>
            </w:r>
            <w:r w:rsidR="00E6791C" w:rsidRPr="0002515A">
              <w:rPr>
                <w:rFonts w:ascii="Times New Roman" w:hAnsi="Times New Roman"/>
                <w:bCs/>
                <w:i/>
                <w:sz w:val="16"/>
                <w:szCs w:val="16"/>
              </w:rPr>
              <w:t>2</w:t>
            </w:r>
            <w:r w:rsidR="00DD39C1" w:rsidRPr="0002515A">
              <w:rPr>
                <w:rFonts w:ascii="Times New Roman" w:hAnsi="Times New Roman"/>
                <w:bCs/>
                <w:i/>
                <w:sz w:val="16"/>
                <w:szCs w:val="16"/>
              </w:rPr>
              <w:t>.</w:t>
            </w:r>
            <w:r w:rsidR="00E6791C" w:rsidRPr="0002515A">
              <w:rPr>
                <w:rFonts w:ascii="Times New Roman" w:hAnsi="Times New Roman"/>
                <w:bCs/>
                <w:i/>
                <w:sz w:val="16"/>
                <w:szCs w:val="16"/>
              </w:rPr>
              <w:t>08</w:t>
            </w:r>
            <w:r w:rsidR="00DD39C1" w:rsidRPr="0002515A">
              <w:rPr>
                <w:rFonts w:ascii="Times New Roman" w:hAnsi="Times New Roman"/>
                <w:bCs/>
                <w:i/>
                <w:sz w:val="16"/>
                <w:szCs w:val="16"/>
              </w:rPr>
              <w:t>.</w:t>
            </w:r>
            <w:r w:rsidRPr="0002515A">
              <w:rPr>
                <w:rFonts w:ascii="Times New Roman" w:hAnsi="Times New Roman"/>
                <w:bCs/>
                <w:i/>
                <w:sz w:val="16"/>
                <w:szCs w:val="16"/>
              </w:rPr>
              <w:t>201</w:t>
            </w:r>
            <w:r w:rsidR="00E6791C" w:rsidRPr="0002515A">
              <w:rPr>
                <w:rFonts w:ascii="Times New Roman" w:hAnsi="Times New Roman"/>
                <w:bCs/>
                <w:i/>
                <w:sz w:val="16"/>
                <w:szCs w:val="16"/>
              </w:rPr>
              <w:t>9</w:t>
            </w:r>
            <w:r w:rsidRPr="0002515A">
              <w:rPr>
                <w:rFonts w:ascii="Times New Roman" w:hAnsi="Times New Roman"/>
                <w:bCs/>
                <w:i/>
                <w:sz w:val="16"/>
                <w:szCs w:val="16"/>
              </w:rPr>
              <w:t>)]</w:t>
            </w:r>
          </w:p>
        </w:tc>
      </w:tr>
    </w:tbl>
    <w:p w14:paraId="1895A591" w14:textId="77777777" w:rsidR="00020683" w:rsidRPr="0002515A" w:rsidRDefault="004B6406" w:rsidP="00020683">
      <w:pPr>
        <w:tabs>
          <w:tab w:val="left" w:pos="3548"/>
          <w:tab w:val="left" w:pos="3888"/>
          <w:tab w:val="left" w:pos="4626"/>
        </w:tabs>
        <w:jc w:val="center"/>
        <w:rPr>
          <w:rFonts w:ascii="Times New Roman" w:hAnsi="Times New Roman"/>
          <w:b/>
          <w:bCs/>
        </w:rPr>
      </w:pPr>
      <w:r w:rsidRPr="0002515A">
        <w:rPr>
          <w:rFonts w:ascii="Times New Roman" w:hAnsi="Times New Roman"/>
          <w:b/>
          <w:bCs/>
        </w:rPr>
        <w:t>ANKUNFTSERKLÄRUNG</w:t>
      </w:r>
    </w:p>
    <w:p w14:paraId="3FFD5AE2" w14:textId="77777777" w:rsidR="00020683" w:rsidRPr="0002515A" w:rsidRDefault="00020683" w:rsidP="00020683">
      <w:pPr>
        <w:tabs>
          <w:tab w:val="left" w:pos="3548"/>
          <w:tab w:val="left" w:pos="3888"/>
          <w:tab w:val="left" w:pos="4626"/>
        </w:tabs>
        <w:ind w:left="714"/>
        <w:jc w:val="center"/>
        <w:rPr>
          <w:rFonts w:ascii="Times New Roman" w:hAnsi="Times New Roman"/>
          <w:b/>
          <w:bCs/>
          <w:sz w:val="20"/>
          <w:szCs w:val="20"/>
        </w:rPr>
      </w:pPr>
    </w:p>
    <w:p w14:paraId="75945435" w14:textId="77777777" w:rsidR="00E6791C" w:rsidRPr="0002515A" w:rsidRDefault="00E6791C" w:rsidP="00E6791C">
      <w:pPr>
        <w:tabs>
          <w:tab w:val="right" w:leader="dot" w:pos="9072"/>
        </w:tabs>
        <w:ind w:right="36"/>
        <w:textAlignment w:val="baseline"/>
        <w:rPr>
          <w:rFonts w:ascii="Times New Roman" w:eastAsia="Arial" w:hAnsi="Times New Roman"/>
          <w:color w:val="000000"/>
        </w:rPr>
      </w:pPr>
      <w:r w:rsidRPr="0002515A">
        <w:rPr>
          <w:rFonts w:ascii="Times New Roman" w:hAnsi="Times New Roman"/>
          <w:color w:val="000000"/>
        </w:rPr>
        <w:t xml:space="preserve">Dem (Der) Staatsangehörigen </w:t>
      </w:r>
      <w:r w:rsidRPr="0002515A">
        <w:rPr>
          <w:rFonts w:ascii="Times New Roman" w:hAnsi="Times New Roman"/>
          <w:color w:val="000000"/>
        </w:rPr>
        <w:tab/>
        <w:t xml:space="preserve">(Name und Vornamen), </w:t>
      </w:r>
    </w:p>
    <w:p w14:paraId="566F79BA" w14:textId="77777777" w:rsidR="00E6791C" w:rsidRPr="0002515A" w:rsidRDefault="00E6791C" w:rsidP="00E6791C">
      <w:pPr>
        <w:tabs>
          <w:tab w:val="right" w:leader="dot" w:pos="9072"/>
        </w:tabs>
        <w:ind w:right="36"/>
        <w:textAlignment w:val="baseline"/>
        <w:rPr>
          <w:rFonts w:ascii="Times New Roman" w:eastAsia="Arial" w:hAnsi="Times New Roman"/>
          <w:color w:val="000000"/>
        </w:rPr>
      </w:pPr>
      <w:r w:rsidRPr="0002515A">
        <w:rPr>
          <w:rFonts w:ascii="Times New Roman" w:hAnsi="Times New Roman"/>
          <w:color w:val="000000"/>
        </w:rPr>
        <w:t xml:space="preserve">Staatsangehörigkeit: </w:t>
      </w:r>
      <w:r w:rsidRPr="0002515A">
        <w:rPr>
          <w:rFonts w:ascii="Times New Roman" w:hAnsi="Times New Roman"/>
          <w:color w:val="000000"/>
        </w:rPr>
        <w:tab/>
        <w:t>,</w:t>
      </w:r>
    </w:p>
    <w:p w14:paraId="0D9DB3CF" w14:textId="77777777" w:rsidR="00E6791C" w:rsidRPr="0002515A" w:rsidRDefault="00E6791C" w:rsidP="00E6791C">
      <w:pPr>
        <w:tabs>
          <w:tab w:val="left" w:leader="dot" w:pos="4536"/>
          <w:tab w:val="right" w:leader="dot" w:pos="9072"/>
        </w:tabs>
        <w:ind w:right="36"/>
        <w:textAlignment w:val="baseline"/>
        <w:rPr>
          <w:rFonts w:ascii="Times New Roman" w:hAnsi="Times New Roman"/>
          <w:color w:val="000000"/>
        </w:rPr>
      </w:pPr>
      <w:r w:rsidRPr="0002515A">
        <w:rPr>
          <w:rFonts w:ascii="Times New Roman" w:hAnsi="Times New Roman"/>
          <w:color w:val="000000"/>
        </w:rPr>
        <w:t xml:space="preserve">geboren in: </w:t>
      </w:r>
      <w:r w:rsidRPr="0002515A">
        <w:rPr>
          <w:rFonts w:ascii="Times New Roman" w:hAnsi="Times New Roman"/>
          <w:color w:val="000000"/>
        </w:rPr>
        <w:tab/>
        <w:t xml:space="preserve">, am: </w:t>
      </w:r>
      <w:r w:rsidRPr="0002515A">
        <w:rPr>
          <w:rFonts w:ascii="Times New Roman" w:hAnsi="Times New Roman"/>
          <w:color w:val="000000"/>
        </w:rPr>
        <w:tab/>
        <w:t xml:space="preserve">, </w:t>
      </w:r>
    </w:p>
    <w:p w14:paraId="7607BA80" w14:textId="77777777" w:rsidR="00E6791C" w:rsidRPr="0002515A" w:rsidRDefault="00E6791C" w:rsidP="00E6791C">
      <w:pPr>
        <w:tabs>
          <w:tab w:val="right" w:leader="dot" w:pos="9072"/>
        </w:tabs>
        <w:ind w:right="36"/>
        <w:textAlignment w:val="baseline"/>
        <w:rPr>
          <w:rFonts w:ascii="Times New Roman" w:eastAsia="Arial" w:hAnsi="Times New Roman"/>
          <w:color w:val="000000"/>
        </w:rPr>
      </w:pPr>
      <w:r w:rsidRPr="0002515A">
        <w:rPr>
          <w:rFonts w:ascii="Times New Roman" w:hAnsi="Times New Roman"/>
          <w:color w:val="000000"/>
        </w:rPr>
        <w:t xml:space="preserve">in Belgien angekommen am: </w:t>
      </w:r>
      <w:r w:rsidRPr="0002515A">
        <w:rPr>
          <w:rFonts w:ascii="Times New Roman" w:hAnsi="Times New Roman"/>
          <w:color w:val="000000"/>
        </w:rPr>
        <w:tab/>
        <w:t>,</w:t>
      </w:r>
    </w:p>
    <w:p w14:paraId="218ACA72" w14:textId="77777777" w:rsidR="00E6791C" w:rsidRPr="0002515A" w:rsidRDefault="00E6791C" w:rsidP="00E6791C">
      <w:pPr>
        <w:tabs>
          <w:tab w:val="right" w:leader="dot" w:pos="9072"/>
        </w:tabs>
        <w:textAlignment w:val="baseline"/>
        <w:rPr>
          <w:rFonts w:ascii="Times New Roman" w:eastAsia="Arial" w:hAnsi="Times New Roman"/>
          <w:color w:val="000000"/>
        </w:rPr>
      </w:pPr>
      <w:r w:rsidRPr="0002515A">
        <w:rPr>
          <w:rFonts w:ascii="Times New Roman" w:hAnsi="Times New Roman"/>
          <w:color w:val="000000"/>
        </w:rPr>
        <w:t xml:space="preserve">wohnhaft in dieser Gemeinde an folgender Adresse: </w:t>
      </w:r>
      <w:r w:rsidRPr="0002515A">
        <w:rPr>
          <w:rFonts w:ascii="Times New Roman" w:hAnsi="Times New Roman"/>
          <w:color w:val="000000"/>
        </w:rPr>
        <w:tab/>
        <w:t>,</w:t>
      </w:r>
    </w:p>
    <w:p w14:paraId="64853A53" w14:textId="1AC42178" w:rsidR="00E6791C" w:rsidRPr="0002515A" w:rsidRDefault="00E6791C" w:rsidP="00E6791C">
      <w:pPr>
        <w:tabs>
          <w:tab w:val="right" w:leader="dot" w:pos="9072"/>
        </w:tabs>
        <w:textAlignment w:val="baseline"/>
        <w:rPr>
          <w:rFonts w:ascii="Times New Roman" w:eastAsia="Arial" w:hAnsi="Times New Roman"/>
          <w:color w:val="000000"/>
        </w:rPr>
      </w:pPr>
      <w:r w:rsidRPr="0002515A">
        <w:rPr>
          <w:rFonts w:ascii="Times New Roman" w:hAnsi="Times New Roman"/>
          <w:color w:val="000000"/>
        </w:rPr>
        <w:t xml:space="preserve">wird der Aufenthalt bis zum </w:t>
      </w:r>
      <w:r w:rsidRPr="0002515A">
        <w:rPr>
          <w:rFonts w:ascii="Times New Roman" w:hAnsi="Times New Roman"/>
          <w:color w:val="000000"/>
        </w:rPr>
        <w:tab/>
        <w:t>erlaubt</w:t>
      </w:r>
      <w:r w:rsidR="00E24963" w:rsidRPr="003E3C02">
        <w:rPr>
          <w:rStyle w:val="Appelnotedebasdep"/>
        </w:rPr>
        <w:footnoteReference w:id="2"/>
      </w:r>
      <w:r w:rsidRPr="0002515A">
        <w:rPr>
          <w:rFonts w:ascii="Times New Roman" w:hAnsi="Times New Roman"/>
          <w:color w:val="000000"/>
        </w:rPr>
        <w:t>.</w:t>
      </w:r>
    </w:p>
    <w:p w14:paraId="661B63DB" w14:textId="72E8B6FC" w:rsidR="00E6791C" w:rsidRPr="0002515A" w:rsidRDefault="00E6791C" w:rsidP="00E6791C">
      <w:pPr>
        <w:tabs>
          <w:tab w:val="left" w:pos="2664"/>
        </w:tabs>
        <w:textAlignment w:val="baseline"/>
        <w:rPr>
          <w:rFonts w:ascii="Times New Roman" w:eastAsia="Arial" w:hAnsi="Times New Roman"/>
          <w:color w:val="000000"/>
        </w:rPr>
      </w:pPr>
      <w:r w:rsidRPr="0002515A">
        <w:rPr>
          <w:rFonts w:ascii="Times New Roman" w:hAnsi="Times New Roman"/>
          <w:color w:val="000000"/>
        </w:rPr>
        <w:t>Arbeitsmarkt</w:t>
      </w:r>
      <w:r w:rsidR="0070793E" w:rsidRPr="0002515A">
        <w:rPr>
          <w:rFonts w:ascii="Times New Roman" w:hAnsi="Times New Roman"/>
          <w:color w:val="000000"/>
        </w:rPr>
        <w:t>:</w:t>
      </w:r>
      <w:bookmarkStart w:id="3" w:name="_Ref189216944"/>
      <w:r w:rsidR="00E24963" w:rsidRPr="003E3C02">
        <w:rPr>
          <w:rStyle w:val="Appelnotedebasdep"/>
        </w:rPr>
        <w:footnoteReference w:id="3"/>
      </w:r>
      <w:bookmarkEnd w:id="3"/>
      <w:r w:rsidRPr="0002515A">
        <w:rPr>
          <w:rFonts w:ascii="Times New Roman" w:hAnsi="Times New Roman"/>
          <w:color w:val="000000"/>
        </w:rPr>
        <w:tab/>
        <w:t>entfällt</w:t>
      </w:r>
    </w:p>
    <w:p w14:paraId="43D2C35E" w14:textId="77777777" w:rsidR="00E6791C" w:rsidRPr="0002515A" w:rsidRDefault="00E6791C" w:rsidP="00E6791C">
      <w:pPr>
        <w:tabs>
          <w:tab w:val="left" w:pos="2664"/>
        </w:tabs>
        <w:textAlignment w:val="baseline"/>
        <w:rPr>
          <w:rFonts w:ascii="Times New Roman" w:eastAsia="Arial" w:hAnsi="Times New Roman"/>
          <w:color w:val="000000"/>
        </w:rPr>
      </w:pPr>
      <w:r w:rsidRPr="0002515A">
        <w:rPr>
          <w:rFonts w:ascii="Times New Roman" w:hAnsi="Times New Roman"/>
          <w:color w:val="000000"/>
        </w:rPr>
        <w:tab/>
        <w:t>beschränkt</w:t>
      </w:r>
    </w:p>
    <w:p w14:paraId="079DBBD4" w14:textId="77777777" w:rsidR="00E6791C" w:rsidRPr="0002515A" w:rsidRDefault="00E6791C" w:rsidP="00E6791C">
      <w:pPr>
        <w:tabs>
          <w:tab w:val="left" w:pos="2664"/>
        </w:tabs>
        <w:textAlignment w:val="baseline"/>
        <w:rPr>
          <w:rFonts w:ascii="Times New Roman" w:eastAsia="Arial" w:hAnsi="Times New Roman"/>
          <w:color w:val="000000"/>
        </w:rPr>
      </w:pPr>
      <w:r w:rsidRPr="0002515A">
        <w:rPr>
          <w:rFonts w:ascii="Times New Roman" w:hAnsi="Times New Roman"/>
          <w:color w:val="000000"/>
        </w:rPr>
        <w:tab/>
        <w:t>nein</w:t>
      </w:r>
    </w:p>
    <w:p w14:paraId="493B5CDA" w14:textId="77777777" w:rsidR="00E6791C" w:rsidRPr="0002515A" w:rsidRDefault="00E6791C" w:rsidP="00E6791C">
      <w:pPr>
        <w:textAlignment w:val="baseline"/>
        <w:rPr>
          <w:rFonts w:ascii="Times New Roman" w:eastAsia="Arial" w:hAnsi="Times New Roman"/>
          <w:color w:val="000000"/>
        </w:rPr>
      </w:pPr>
    </w:p>
    <w:p w14:paraId="0565F0D0" w14:textId="7E9F091D" w:rsidR="00E6791C" w:rsidRPr="0002515A" w:rsidRDefault="00E6791C" w:rsidP="00E6791C">
      <w:pPr>
        <w:jc w:val="both"/>
        <w:textAlignment w:val="baseline"/>
        <w:rPr>
          <w:rFonts w:ascii="Times New Roman" w:eastAsia="Verdana" w:hAnsi="Times New Roman"/>
          <w:color w:val="000000"/>
        </w:rPr>
      </w:pPr>
      <w:r w:rsidRPr="0002515A">
        <w:rPr>
          <w:rFonts w:ascii="Times New Roman" w:hAnsi="Times New Roman"/>
          <w:color w:val="000000"/>
        </w:rPr>
        <w:t>Vorliegende Erklärung ist nur gültig, wenn der (die) Betreffende gleichzeitig das Identitätsdokument</w:t>
      </w:r>
      <w:r w:rsidR="00E24963" w:rsidRPr="003E3C02">
        <w:rPr>
          <w:rStyle w:val="Appelnotedebasdep"/>
        </w:rPr>
        <w:footnoteReference w:id="4"/>
      </w:r>
      <w:r w:rsidRPr="0002515A">
        <w:rPr>
          <w:rFonts w:ascii="Times New Roman" w:hAnsi="Times New Roman"/>
          <w:color w:val="000000"/>
        </w:rPr>
        <w:t xml:space="preserve"> vorzeigen kann, dessen Inhaber(in) er (sie) ist:</w:t>
      </w:r>
    </w:p>
    <w:p w14:paraId="32D41855" w14:textId="77777777" w:rsidR="00E6791C" w:rsidRPr="0002515A" w:rsidRDefault="00E6791C" w:rsidP="00E6791C">
      <w:pPr>
        <w:tabs>
          <w:tab w:val="right" w:leader="dot" w:pos="9025"/>
        </w:tabs>
        <w:ind w:left="714"/>
        <w:rPr>
          <w:rFonts w:ascii="Times New Roman" w:hAnsi="Times New Roman"/>
        </w:rPr>
      </w:pPr>
      <w:r w:rsidRPr="0002515A">
        <w:rPr>
          <w:rFonts w:ascii="Times New Roman" w:hAnsi="Times New Roman"/>
        </w:rPr>
        <w:tab/>
      </w:r>
    </w:p>
    <w:p w14:paraId="0DB63446" w14:textId="77777777" w:rsidR="00E6791C" w:rsidRPr="0002515A" w:rsidRDefault="00E6791C" w:rsidP="00E6791C">
      <w:pPr>
        <w:tabs>
          <w:tab w:val="right" w:leader="dot" w:pos="9025"/>
        </w:tabs>
        <w:ind w:left="714"/>
        <w:rPr>
          <w:rFonts w:ascii="Times New Roman" w:hAnsi="Times New Roman"/>
        </w:rPr>
      </w:pPr>
      <w:r w:rsidRPr="0002515A">
        <w:rPr>
          <w:rFonts w:ascii="Times New Roman" w:hAnsi="Times New Roman"/>
        </w:rPr>
        <w:tab/>
      </w:r>
    </w:p>
    <w:p w14:paraId="2200082B" w14:textId="77777777" w:rsidR="00E6791C" w:rsidRPr="0002515A" w:rsidRDefault="00E6791C" w:rsidP="00E6791C">
      <w:pPr>
        <w:tabs>
          <w:tab w:val="right" w:leader="dot" w:pos="9025"/>
        </w:tabs>
        <w:ind w:left="714"/>
        <w:rPr>
          <w:rFonts w:ascii="Times New Roman" w:hAnsi="Times New Roman"/>
        </w:rPr>
      </w:pPr>
      <w:r w:rsidRPr="0002515A">
        <w:rPr>
          <w:rFonts w:ascii="Times New Roman" w:hAnsi="Times New Roman"/>
        </w:rPr>
        <w:tab/>
      </w:r>
    </w:p>
    <w:p w14:paraId="76462FEF" w14:textId="77777777" w:rsidR="00E6791C" w:rsidRPr="0002515A" w:rsidRDefault="00E6791C" w:rsidP="00E6791C">
      <w:pPr>
        <w:textAlignment w:val="baseline"/>
        <w:rPr>
          <w:rFonts w:ascii="Times New Roman" w:eastAsia="Verdana" w:hAnsi="Times New Roman"/>
          <w:color w:val="000000"/>
        </w:rPr>
      </w:pPr>
    </w:p>
    <w:p w14:paraId="7DA9ED9D" w14:textId="77777777" w:rsidR="00E6791C" w:rsidRPr="0002515A" w:rsidRDefault="00E6791C" w:rsidP="00E6791C">
      <w:pPr>
        <w:textAlignment w:val="baseline"/>
        <w:rPr>
          <w:rFonts w:ascii="Times New Roman" w:eastAsia="Verdana" w:hAnsi="Times New Roman"/>
          <w:color w:val="000000"/>
        </w:rPr>
      </w:pPr>
    </w:p>
    <w:p w14:paraId="7B0DA1BC" w14:textId="77777777" w:rsidR="00E6791C" w:rsidRPr="0002515A" w:rsidRDefault="00E6791C" w:rsidP="00E6791C">
      <w:pPr>
        <w:textAlignment w:val="baseline"/>
        <w:rPr>
          <w:rFonts w:ascii="Times New Roman" w:eastAsia="Verdana" w:hAnsi="Times New Roman"/>
          <w:color w:val="000000"/>
        </w:rPr>
      </w:pPr>
    </w:p>
    <w:p w14:paraId="55029352" w14:textId="77777777" w:rsidR="00E6791C" w:rsidRPr="0002515A" w:rsidRDefault="00E6791C" w:rsidP="00E6791C">
      <w:pPr>
        <w:jc w:val="both"/>
        <w:textAlignment w:val="baseline"/>
        <w:rPr>
          <w:rFonts w:ascii="Times New Roman" w:eastAsia="Verdana" w:hAnsi="Times New Roman"/>
          <w:b/>
          <w:color w:val="000000"/>
        </w:rPr>
      </w:pPr>
      <w:r w:rsidRPr="0002515A">
        <w:rPr>
          <w:rFonts w:ascii="Times New Roman" w:hAnsi="Times New Roman"/>
          <w:b/>
          <w:color w:val="000000"/>
        </w:rPr>
        <w:t>VORLIEGENDES DOKUMENT IST WEDER EIN IDENTITÄTSNACHWEIS NOCH EINE STAATSANGEHÖRIGKEITSBESCHEINIGUNG.</w:t>
      </w:r>
    </w:p>
    <w:p w14:paraId="5EDA8B87" w14:textId="77777777" w:rsidR="00E6791C" w:rsidRPr="0002515A" w:rsidRDefault="00E6791C" w:rsidP="00E6791C">
      <w:pPr>
        <w:tabs>
          <w:tab w:val="left" w:pos="8208"/>
        </w:tabs>
        <w:ind w:right="2520"/>
        <w:textAlignment w:val="baseline"/>
        <w:rPr>
          <w:rFonts w:ascii="Times New Roman" w:eastAsia="Arial" w:hAnsi="Times New Roman"/>
          <w:color w:val="000000"/>
        </w:rPr>
      </w:pPr>
    </w:p>
    <w:p w14:paraId="0127929D" w14:textId="77777777" w:rsidR="00E6791C" w:rsidRPr="0002515A" w:rsidRDefault="00E6791C" w:rsidP="00E6791C">
      <w:pPr>
        <w:tabs>
          <w:tab w:val="left" w:pos="8208"/>
        </w:tabs>
        <w:ind w:right="2520"/>
        <w:textAlignment w:val="baseline"/>
        <w:rPr>
          <w:rFonts w:ascii="Times New Roman" w:eastAsia="Arial" w:hAnsi="Times New Roman"/>
          <w:color w:val="000000"/>
        </w:rPr>
      </w:pPr>
    </w:p>
    <w:p w14:paraId="663038F8" w14:textId="77777777" w:rsidR="00E6791C" w:rsidRPr="0002515A" w:rsidRDefault="00E6791C" w:rsidP="00E6791C">
      <w:pPr>
        <w:tabs>
          <w:tab w:val="left" w:pos="3969"/>
          <w:tab w:val="left" w:leader="dot" w:pos="6804"/>
          <w:tab w:val="left" w:leader="dot" w:pos="8789"/>
        </w:tabs>
        <w:ind w:right="36"/>
        <w:textAlignment w:val="baseline"/>
        <w:rPr>
          <w:rFonts w:ascii="Times New Roman" w:eastAsia="Arial" w:hAnsi="Times New Roman"/>
          <w:color w:val="000000"/>
        </w:rPr>
      </w:pPr>
      <w:r w:rsidRPr="0002515A">
        <w:rPr>
          <w:rFonts w:ascii="Times New Roman" w:hAnsi="Times New Roman"/>
          <w:color w:val="000000"/>
        </w:rPr>
        <w:tab/>
        <w:t xml:space="preserve">Ausgestellt in </w:t>
      </w:r>
      <w:r w:rsidRPr="0002515A">
        <w:rPr>
          <w:rFonts w:ascii="Times New Roman" w:hAnsi="Times New Roman"/>
          <w:color w:val="000000"/>
        </w:rPr>
        <w:tab/>
        <w:t xml:space="preserve">, am </w:t>
      </w:r>
      <w:r w:rsidRPr="0002515A">
        <w:rPr>
          <w:rFonts w:ascii="Times New Roman" w:hAnsi="Times New Roman"/>
          <w:color w:val="000000"/>
        </w:rPr>
        <w:tab/>
        <w:t>,</w:t>
      </w:r>
    </w:p>
    <w:p w14:paraId="63067B2D" w14:textId="77777777" w:rsidR="00E6791C" w:rsidRPr="0002515A" w:rsidRDefault="00E6791C" w:rsidP="00E6791C">
      <w:pPr>
        <w:tabs>
          <w:tab w:val="left" w:pos="3969"/>
        </w:tabs>
        <w:ind w:right="36"/>
        <w:textAlignment w:val="baseline"/>
        <w:rPr>
          <w:rFonts w:ascii="Times New Roman" w:eastAsia="Arial" w:hAnsi="Times New Roman"/>
          <w:color w:val="000000"/>
        </w:rPr>
      </w:pPr>
    </w:p>
    <w:p w14:paraId="0AB06709" w14:textId="77777777" w:rsidR="00E6791C" w:rsidRPr="0002515A" w:rsidRDefault="00E6791C" w:rsidP="00E6791C">
      <w:pPr>
        <w:tabs>
          <w:tab w:val="left" w:pos="3969"/>
          <w:tab w:val="left" w:pos="8208"/>
        </w:tabs>
        <w:ind w:right="36"/>
        <w:jc w:val="both"/>
        <w:textAlignment w:val="baseline"/>
        <w:rPr>
          <w:rFonts w:ascii="Times New Roman" w:eastAsia="Arial" w:hAnsi="Times New Roman"/>
          <w:color w:val="000000"/>
        </w:rPr>
      </w:pPr>
      <w:r w:rsidRPr="0002515A">
        <w:rPr>
          <w:rFonts w:ascii="Times New Roman" w:hAnsi="Times New Roman"/>
          <w:color w:val="000000"/>
        </w:rPr>
        <w:tab/>
        <w:t>Der Bürgermeister oder sein Beauftragter</w:t>
      </w:r>
    </w:p>
    <w:p w14:paraId="2C6D7726" w14:textId="77777777" w:rsidR="00E6791C" w:rsidRPr="0002515A" w:rsidRDefault="00E6791C" w:rsidP="00E6791C">
      <w:pPr>
        <w:textAlignment w:val="baseline"/>
        <w:rPr>
          <w:rFonts w:ascii="Times New Roman" w:eastAsia="Verdana" w:hAnsi="Times New Roman"/>
          <w:color w:val="000000"/>
        </w:rPr>
      </w:pPr>
      <w:r w:rsidRPr="0002515A">
        <w:rPr>
          <w:rFonts w:ascii="Times New Roman" w:hAnsi="Times New Roman"/>
          <w:color w:val="000000"/>
        </w:rPr>
        <w:t>Unterschrift des/der Betreffenden</w:t>
      </w:r>
    </w:p>
    <w:p w14:paraId="7E80AD17" w14:textId="77777777" w:rsidR="00E6791C" w:rsidRPr="0002515A" w:rsidRDefault="00E6791C" w:rsidP="00E6791C">
      <w:pPr>
        <w:textAlignment w:val="baseline"/>
        <w:rPr>
          <w:rFonts w:ascii="Times New Roman" w:eastAsia="Verdana" w:hAnsi="Times New Roman"/>
          <w:color w:val="000000"/>
        </w:rPr>
      </w:pPr>
    </w:p>
    <w:p w14:paraId="297D45B7" w14:textId="77777777" w:rsidR="00E6791C" w:rsidRPr="0002515A" w:rsidRDefault="00E6791C" w:rsidP="00E6791C">
      <w:pPr>
        <w:textAlignment w:val="baseline"/>
        <w:rPr>
          <w:rFonts w:ascii="Times New Roman" w:eastAsia="Verdana" w:hAnsi="Times New Roman"/>
          <w:color w:val="000000"/>
        </w:rPr>
      </w:pPr>
    </w:p>
    <w:p w14:paraId="45E848C9" w14:textId="77777777" w:rsidR="00E6791C" w:rsidRPr="0002515A" w:rsidRDefault="00E6791C" w:rsidP="00E6791C">
      <w:pPr>
        <w:textAlignment w:val="baseline"/>
        <w:rPr>
          <w:rFonts w:ascii="Times New Roman" w:eastAsia="Verdana" w:hAnsi="Times New Roman"/>
          <w:color w:val="000000"/>
        </w:rPr>
      </w:pPr>
      <w:r w:rsidRPr="0002515A">
        <w:rPr>
          <w:rFonts w:ascii="Times New Roman" w:hAnsi="Times New Roman"/>
          <w:color w:val="000000"/>
        </w:rPr>
        <w:t>Foto + Stempel</w:t>
      </w:r>
    </w:p>
    <w:p w14:paraId="7B3D0F8C" w14:textId="77777777" w:rsidR="00E6791C" w:rsidRPr="0002515A" w:rsidRDefault="00E6791C" w:rsidP="00E6791C">
      <w:pPr>
        <w:ind w:right="504"/>
        <w:textAlignment w:val="baseline"/>
        <w:rPr>
          <w:rFonts w:eastAsia="Arial"/>
          <w:color w:val="000000"/>
        </w:rPr>
      </w:pPr>
    </w:p>
    <w:p w14:paraId="3951FE8C" w14:textId="77777777" w:rsidR="00920CC1" w:rsidRDefault="00920CC1" w:rsidP="00E6791C">
      <w:pPr>
        <w:tabs>
          <w:tab w:val="left" w:pos="3548"/>
          <w:tab w:val="left" w:pos="3888"/>
          <w:tab w:val="left" w:pos="4626"/>
        </w:tabs>
        <w:jc w:val="both"/>
        <w:rPr>
          <w:rFonts w:ascii="Times New Roman" w:hAnsi="Times New Roman"/>
        </w:rPr>
        <w:sectPr w:rsidR="00920CC1" w:rsidSect="004B70F1">
          <w:footnotePr>
            <w:numRestart w:val="eachSect"/>
          </w:footnotePr>
          <w:endnotePr>
            <w:numFmt w:val="decimal"/>
          </w:endnotePr>
          <w:pgSz w:w="11905" w:h="16837"/>
          <w:pgMar w:top="1440" w:right="1440" w:bottom="1440" w:left="1440" w:header="1440" w:footer="1440" w:gutter="0"/>
          <w:cols w:space="720"/>
          <w:noEndnote/>
        </w:sectPr>
      </w:pPr>
    </w:p>
    <w:p w14:paraId="708A6777" w14:textId="78144802" w:rsidR="00E82B81" w:rsidRDefault="00920CC1" w:rsidP="00E6791C">
      <w:pPr>
        <w:tabs>
          <w:tab w:val="left" w:pos="3548"/>
          <w:tab w:val="left" w:pos="3888"/>
          <w:tab w:val="left" w:pos="4626"/>
        </w:tabs>
        <w:jc w:val="both"/>
        <w:rPr>
          <w:rFonts w:ascii="Times New Roman" w:hAnsi="Times New Roman"/>
          <w:sz w:val="20"/>
          <w:szCs w:val="20"/>
        </w:rPr>
      </w:pPr>
      <w:r>
        <w:rPr>
          <w:rFonts w:ascii="Times New Roman" w:hAnsi="Times New Roman"/>
          <w:sz w:val="20"/>
          <w:szCs w:val="20"/>
        </w:rPr>
        <w:lastRenderedPageBreak/>
        <w:t>Ab dem Tag des Inkrafttretens des Gesetzes vom 19. März 2023 zur Abänderung des Gesetzes vom 15. Dezember 1980 über die Einreise ins Staatsgebiet, den Aufenthalt, die Niederlassung und das Ausweisen von Ausländern in Bezug auf das Einreise-/Ausreisesystem (gemäß Art. 14 des K.E. vom 17. Juli 2024 (B.S. vom 18. September 2024)) lautet Anlage 3 wie folgt:</w:t>
      </w:r>
    </w:p>
    <w:p w14:paraId="61648000" w14:textId="77777777" w:rsidR="00920CC1" w:rsidRDefault="00920CC1" w:rsidP="00E6791C">
      <w:pPr>
        <w:tabs>
          <w:tab w:val="left" w:pos="3548"/>
          <w:tab w:val="left" w:pos="3888"/>
          <w:tab w:val="left" w:pos="4626"/>
        </w:tabs>
        <w:jc w:val="both"/>
        <w:rPr>
          <w:rFonts w:ascii="Times New Roman" w:hAnsi="Times New Roman"/>
          <w:sz w:val="20"/>
          <w:szCs w:val="20"/>
        </w:rPr>
      </w:pPr>
    </w:p>
    <w:tbl>
      <w:tblPr>
        <w:tblW w:w="0" w:type="auto"/>
        <w:jc w:val="center"/>
        <w:tblLayout w:type="fixed"/>
        <w:tblCellMar>
          <w:left w:w="120" w:type="dxa"/>
          <w:right w:w="120" w:type="dxa"/>
        </w:tblCellMar>
        <w:tblLook w:val="0000" w:firstRow="0" w:lastRow="0" w:firstColumn="0" w:lastColumn="0" w:noHBand="0" w:noVBand="0"/>
      </w:tblPr>
      <w:tblGrid>
        <w:gridCol w:w="4509"/>
        <w:gridCol w:w="4510"/>
      </w:tblGrid>
      <w:tr w:rsidR="00920CC1" w:rsidRPr="00920CC1" w14:paraId="08B3DA2C" w14:textId="77777777" w:rsidTr="00664597">
        <w:trPr>
          <w:jc w:val="center"/>
        </w:trPr>
        <w:tc>
          <w:tcPr>
            <w:tcW w:w="4509" w:type="dxa"/>
            <w:tcBorders>
              <w:top w:val="nil"/>
              <w:left w:val="nil"/>
              <w:bottom w:val="nil"/>
              <w:right w:val="nil"/>
            </w:tcBorders>
          </w:tcPr>
          <w:p w14:paraId="62723648" w14:textId="77777777" w:rsidR="00920CC1" w:rsidRPr="00920CC1" w:rsidRDefault="00920CC1" w:rsidP="00664597">
            <w:pPr>
              <w:spacing w:line="120" w:lineRule="exact"/>
              <w:rPr>
                <w:rFonts w:ascii="Times New Roman" w:hAnsi="Times New Roman"/>
                <w:sz w:val="20"/>
                <w:szCs w:val="20"/>
              </w:rPr>
            </w:pPr>
            <w:r w:rsidRPr="00920CC1">
              <w:rPr>
                <w:rFonts w:ascii="Times New Roman" w:hAnsi="Times New Roman"/>
                <w:sz w:val="20"/>
                <w:szCs w:val="20"/>
              </w:rPr>
              <w:br w:type="page"/>
            </w:r>
          </w:p>
          <w:p w14:paraId="5299412C" w14:textId="334FD759" w:rsidR="00920CC1" w:rsidRPr="00920CC1" w:rsidRDefault="00A81B21" w:rsidP="00664597">
            <w:pPr>
              <w:tabs>
                <w:tab w:val="left" w:pos="3548"/>
                <w:tab w:val="left" w:pos="3888"/>
                <w:tab w:val="left" w:pos="4626"/>
              </w:tabs>
              <w:rPr>
                <w:rFonts w:ascii="Times New Roman" w:hAnsi="Times New Roman"/>
                <w:bCs/>
                <w:sz w:val="20"/>
                <w:szCs w:val="20"/>
              </w:rPr>
            </w:pPr>
            <w:r>
              <w:rPr>
                <w:rFonts w:ascii="Times New Roman" w:hAnsi="Times New Roman"/>
                <w:bCs/>
                <w:sz w:val="20"/>
                <w:szCs w:val="20"/>
              </w:rPr>
              <w:t>"</w:t>
            </w:r>
            <w:r w:rsidR="00920CC1" w:rsidRPr="00920CC1">
              <w:rPr>
                <w:rFonts w:ascii="Times New Roman" w:hAnsi="Times New Roman"/>
                <w:bCs/>
                <w:sz w:val="20"/>
                <w:szCs w:val="20"/>
              </w:rPr>
              <w:t>KÖNIGREICH BELGIEN</w:t>
            </w:r>
          </w:p>
          <w:p w14:paraId="5C6606BB" w14:textId="77777777" w:rsidR="00920CC1" w:rsidRPr="00920CC1" w:rsidRDefault="00920CC1" w:rsidP="00664597">
            <w:pPr>
              <w:tabs>
                <w:tab w:val="left" w:pos="3548"/>
                <w:tab w:val="left" w:pos="3888"/>
                <w:tab w:val="left" w:pos="4626"/>
              </w:tabs>
              <w:rPr>
                <w:rFonts w:ascii="Times New Roman" w:hAnsi="Times New Roman"/>
                <w:sz w:val="20"/>
                <w:szCs w:val="20"/>
              </w:rPr>
            </w:pPr>
            <w:r w:rsidRPr="00920CC1">
              <w:rPr>
                <w:rFonts w:ascii="Times New Roman" w:hAnsi="Times New Roman"/>
                <w:sz w:val="20"/>
                <w:szCs w:val="20"/>
              </w:rPr>
              <w:t>Provinz:</w:t>
            </w:r>
          </w:p>
          <w:p w14:paraId="511D144A" w14:textId="77777777" w:rsidR="00920CC1" w:rsidRPr="00920CC1" w:rsidRDefault="00920CC1" w:rsidP="00664597">
            <w:pPr>
              <w:tabs>
                <w:tab w:val="left" w:pos="3548"/>
                <w:tab w:val="left" w:pos="3888"/>
                <w:tab w:val="left" w:pos="4626"/>
              </w:tabs>
              <w:rPr>
                <w:rFonts w:ascii="Times New Roman" w:hAnsi="Times New Roman"/>
                <w:sz w:val="20"/>
                <w:szCs w:val="20"/>
              </w:rPr>
            </w:pPr>
            <w:r w:rsidRPr="00920CC1">
              <w:rPr>
                <w:rFonts w:ascii="Times New Roman" w:hAnsi="Times New Roman"/>
                <w:sz w:val="20"/>
                <w:szCs w:val="20"/>
              </w:rPr>
              <w:t>Gemeinde:</w:t>
            </w:r>
          </w:p>
          <w:p w14:paraId="63A04B59" w14:textId="77777777" w:rsidR="00920CC1" w:rsidRPr="00920CC1" w:rsidRDefault="00920CC1" w:rsidP="00664597">
            <w:pPr>
              <w:tabs>
                <w:tab w:val="left" w:pos="3548"/>
                <w:tab w:val="left" w:pos="3888"/>
                <w:tab w:val="left" w:pos="4626"/>
              </w:tabs>
              <w:spacing w:after="58"/>
              <w:rPr>
                <w:rFonts w:ascii="Times New Roman" w:hAnsi="Times New Roman"/>
                <w:sz w:val="20"/>
                <w:szCs w:val="20"/>
              </w:rPr>
            </w:pPr>
            <w:r w:rsidRPr="00920CC1">
              <w:rPr>
                <w:rFonts w:ascii="Times New Roman" w:hAnsi="Times New Roman"/>
                <w:sz w:val="20"/>
                <w:szCs w:val="20"/>
              </w:rPr>
              <w:t>Akz.:</w:t>
            </w:r>
          </w:p>
        </w:tc>
        <w:tc>
          <w:tcPr>
            <w:tcW w:w="4510" w:type="dxa"/>
            <w:tcBorders>
              <w:top w:val="nil"/>
              <w:left w:val="nil"/>
              <w:bottom w:val="nil"/>
              <w:right w:val="nil"/>
            </w:tcBorders>
          </w:tcPr>
          <w:p w14:paraId="177787D3" w14:textId="77777777" w:rsidR="00920CC1" w:rsidRPr="00920CC1" w:rsidRDefault="00920CC1" w:rsidP="00664597">
            <w:pPr>
              <w:spacing w:line="120" w:lineRule="exact"/>
              <w:rPr>
                <w:rFonts w:ascii="Times New Roman" w:hAnsi="Times New Roman"/>
                <w:sz w:val="20"/>
                <w:szCs w:val="20"/>
              </w:rPr>
            </w:pPr>
          </w:p>
          <w:p w14:paraId="5FA2721B" w14:textId="77777777" w:rsidR="00920CC1" w:rsidRPr="00920CC1" w:rsidRDefault="00920CC1" w:rsidP="00664597">
            <w:pPr>
              <w:tabs>
                <w:tab w:val="left" w:pos="3548"/>
                <w:tab w:val="left" w:pos="3888"/>
                <w:tab w:val="left" w:pos="4626"/>
              </w:tabs>
              <w:spacing w:after="58"/>
              <w:jc w:val="right"/>
              <w:rPr>
                <w:rFonts w:ascii="Times New Roman" w:hAnsi="Times New Roman"/>
                <w:b/>
                <w:bCs/>
                <w:sz w:val="20"/>
                <w:szCs w:val="20"/>
              </w:rPr>
            </w:pPr>
            <w:r w:rsidRPr="00920CC1">
              <w:rPr>
                <w:rFonts w:ascii="Times New Roman" w:hAnsi="Times New Roman"/>
                <w:b/>
                <w:bCs/>
                <w:sz w:val="20"/>
                <w:szCs w:val="20"/>
              </w:rPr>
              <w:t>ANLAGE 3</w:t>
            </w:r>
          </w:p>
          <w:p w14:paraId="76006872" w14:textId="330C6C91" w:rsidR="00920CC1" w:rsidRPr="00920CC1" w:rsidRDefault="00920CC1" w:rsidP="00664597">
            <w:pPr>
              <w:tabs>
                <w:tab w:val="left" w:pos="3548"/>
                <w:tab w:val="left" w:pos="3888"/>
                <w:tab w:val="left" w:pos="4626"/>
              </w:tabs>
              <w:spacing w:after="58"/>
              <w:jc w:val="right"/>
              <w:rPr>
                <w:rFonts w:ascii="Times New Roman" w:hAnsi="Times New Roman"/>
                <w:i/>
                <w:sz w:val="20"/>
                <w:szCs w:val="20"/>
              </w:rPr>
            </w:pPr>
            <w:r w:rsidRPr="00920CC1">
              <w:rPr>
                <w:rFonts w:ascii="Times New Roman" w:hAnsi="Times New Roman"/>
                <w:bCs/>
                <w:i/>
                <w:sz w:val="20"/>
                <w:szCs w:val="20"/>
              </w:rPr>
              <w:t>[ersetzt durch Art. 13 des K.E. vom 06.06.2019 (B.S. vom 22.08.2019)</w:t>
            </w:r>
            <w:r>
              <w:rPr>
                <w:rFonts w:ascii="Times New Roman" w:hAnsi="Times New Roman"/>
                <w:bCs/>
                <w:i/>
                <w:sz w:val="20"/>
                <w:szCs w:val="20"/>
              </w:rPr>
              <w:t xml:space="preserve"> und abgeändert durch Art. 10 des K.E. vom 17.07.2024 (B.S. vom 18.09.2024)</w:t>
            </w:r>
            <w:r w:rsidRPr="00920CC1">
              <w:rPr>
                <w:rFonts w:ascii="Times New Roman" w:hAnsi="Times New Roman"/>
                <w:bCs/>
                <w:i/>
                <w:sz w:val="20"/>
                <w:szCs w:val="20"/>
              </w:rPr>
              <w:t>]</w:t>
            </w:r>
          </w:p>
        </w:tc>
      </w:tr>
    </w:tbl>
    <w:p w14:paraId="76C58E17" w14:textId="77777777" w:rsidR="00920CC1" w:rsidRPr="00920CC1" w:rsidRDefault="00920CC1" w:rsidP="00920CC1">
      <w:pPr>
        <w:tabs>
          <w:tab w:val="left" w:pos="3548"/>
          <w:tab w:val="left" w:pos="3888"/>
          <w:tab w:val="left" w:pos="4626"/>
        </w:tabs>
        <w:jc w:val="center"/>
        <w:rPr>
          <w:rFonts w:ascii="Times New Roman" w:hAnsi="Times New Roman"/>
          <w:b/>
          <w:bCs/>
          <w:sz w:val="20"/>
          <w:szCs w:val="20"/>
        </w:rPr>
      </w:pPr>
      <w:r w:rsidRPr="00920CC1">
        <w:rPr>
          <w:rFonts w:ascii="Times New Roman" w:hAnsi="Times New Roman"/>
          <w:b/>
          <w:bCs/>
          <w:sz w:val="20"/>
          <w:szCs w:val="20"/>
        </w:rPr>
        <w:t>ANKUNFTSERKLÄRUNG</w:t>
      </w:r>
    </w:p>
    <w:p w14:paraId="13E90CD5" w14:textId="77777777" w:rsidR="00920CC1" w:rsidRPr="00920CC1" w:rsidRDefault="00920CC1" w:rsidP="00920CC1">
      <w:pPr>
        <w:tabs>
          <w:tab w:val="left" w:pos="3548"/>
          <w:tab w:val="left" w:pos="3888"/>
          <w:tab w:val="left" w:pos="4626"/>
        </w:tabs>
        <w:ind w:left="714"/>
        <w:jc w:val="center"/>
        <w:rPr>
          <w:rFonts w:ascii="Times New Roman" w:hAnsi="Times New Roman"/>
          <w:b/>
          <w:bCs/>
          <w:sz w:val="20"/>
          <w:szCs w:val="20"/>
        </w:rPr>
      </w:pPr>
    </w:p>
    <w:p w14:paraId="6E9E003F" w14:textId="77777777" w:rsidR="00920CC1" w:rsidRPr="00920CC1" w:rsidRDefault="00920CC1" w:rsidP="00920CC1">
      <w:pPr>
        <w:tabs>
          <w:tab w:val="right" w:leader="dot" w:pos="9072"/>
        </w:tabs>
        <w:ind w:right="36"/>
        <w:textAlignment w:val="baseline"/>
        <w:rPr>
          <w:rFonts w:ascii="Times New Roman" w:eastAsia="Arial" w:hAnsi="Times New Roman"/>
          <w:color w:val="000000"/>
          <w:sz w:val="20"/>
          <w:szCs w:val="20"/>
        </w:rPr>
      </w:pPr>
      <w:r w:rsidRPr="00920CC1">
        <w:rPr>
          <w:rFonts w:ascii="Times New Roman" w:hAnsi="Times New Roman"/>
          <w:color w:val="000000"/>
          <w:sz w:val="20"/>
          <w:szCs w:val="20"/>
        </w:rPr>
        <w:t xml:space="preserve">Dem (Der) Staatsangehörigen </w:t>
      </w:r>
      <w:r w:rsidRPr="00920CC1">
        <w:rPr>
          <w:rFonts w:ascii="Times New Roman" w:hAnsi="Times New Roman"/>
          <w:color w:val="000000"/>
          <w:sz w:val="20"/>
          <w:szCs w:val="20"/>
        </w:rPr>
        <w:tab/>
        <w:t xml:space="preserve">(Name und Vornamen), </w:t>
      </w:r>
    </w:p>
    <w:p w14:paraId="3E7C6BEB" w14:textId="77777777" w:rsidR="00920CC1" w:rsidRPr="00920CC1" w:rsidRDefault="00920CC1" w:rsidP="00920CC1">
      <w:pPr>
        <w:tabs>
          <w:tab w:val="right" w:leader="dot" w:pos="9072"/>
        </w:tabs>
        <w:ind w:right="36"/>
        <w:textAlignment w:val="baseline"/>
        <w:rPr>
          <w:rFonts w:ascii="Times New Roman" w:eastAsia="Arial" w:hAnsi="Times New Roman"/>
          <w:color w:val="000000"/>
          <w:sz w:val="20"/>
          <w:szCs w:val="20"/>
        </w:rPr>
      </w:pPr>
      <w:r w:rsidRPr="00920CC1">
        <w:rPr>
          <w:rFonts w:ascii="Times New Roman" w:hAnsi="Times New Roman"/>
          <w:color w:val="000000"/>
          <w:sz w:val="20"/>
          <w:szCs w:val="20"/>
        </w:rPr>
        <w:t xml:space="preserve">Staatsangehörigkeit: </w:t>
      </w:r>
      <w:r w:rsidRPr="00920CC1">
        <w:rPr>
          <w:rFonts w:ascii="Times New Roman" w:hAnsi="Times New Roman"/>
          <w:color w:val="000000"/>
          <w:sz w:val="20"/>
          <w:szCs w:val="20"/>
        </w:rPr>
        <w:tab/>
        <w:t>,</w:t>
      </w:r>
    </w:p>
    <w:p w14:paraId="4644FA1A" w14:textId="77777777" w:rsidR="00920CC1" w:rsidRPr="00920CC1" w:rsidRDefault="00920CC1" w:rsidP="00920CC1">
      <w:pPr>
        <w:tabs>
          <w:tab w:val="left" w:leader="dot" w:pos="4536"/>
          <w:tab w:val="right" w:leader="dot" w:pos="9072"/>
        </w:tabs>
        <w:ind w:right="36"/>
        <w:textAlignment w:val="baseline"/>
        <w:rPr>
          <w:rFonts w:ascii="Times New Roman" w:hAnsi="Times New Roman"/>
          <w:color w:val="000000"/>
          <w:sz w:val="20"/>
          <w:szCs w:val="20"/>
        </w:rPr>
      </w:pPr>
      <w:r w:rsidRPr="00920CC1">
        <w:rPr>
          <w:rFonts w:ascii="Times New Roman" w:hAnsi="Times New Roman"/>
          <w:color w:val="000000"/>
          <w:sz w:val="20"/>
          <w:szCs w:val="20"/>
        </w:rPr>
        <w:t xml:space="preserve">geboren in: </w:t>
      </w:r>
      <w:r w:rsidRPr="00920CC1">
        <w:rPr>
          <w:rFonts w:ascii="Times New Roman" w:hAnsi="Times New Roman"/>
          <w:color w:val="000000"/>
          <w:sz w:val="20"/>
          <w:szCs w:val="20"/>
        </w:rPr>
        <w:tab/>
        <w:t xml:space="preserve">, am: </w:t>
      </w:r>
      <w:r w:rsidRPr="00920CC1">
        <w:rPr>
          <w:rFonts w:ascii="Times New Roman" w:hAnsi="Times New Roman"/>
          <w:color w:val="000000"/>
          <w:sz w:val="20"/>
          <w:szCs w:val="20"/>
        </w:rPr>
        <w:tab/>
        <w:t xml:space="preserve">, </w:t>
      </w:r>
    </w:p>
    <w:p w14:paraId="5F3B8837" w14:textId="77777777" w:rsidR="00920CC1" w:rsidRPr="00920CC1" w:rsidRDefault="00920CC1" w:rsidP="00920CC1">
      <w:pPr>
        <w:tabs>
          <w:tab w:val="right" w:leader="dot" w:pos="9072"/>
        </w:tabs>
        <w:ind w:right="36"/>
        <w:textAlignment w:val="baseline"/>
        <w:rPr>
          <w:rFonts w:ascii="Times New Roman" w:eastAsia="Arial" w:hAnsi="Times New Roman"/>
          <w:color w:val="000000"/>
          <w:sz w:val="20"/>
          <w:szCs w:val="20"/>
        </w:rPr>
      </w:pPr>
      <w:r w:rsidRPr="00920CC1">
        <w:rPr>
          <w:rFonts w:ascii="Times New Roman" w:hAnsi="Times New Roman"/>
          <w:color w:val="000000"/>
          <w:sz w:val="20"/>
          <w:szCs w:val="20"/>
        </w:rPr>
        <w:t xml:space="preserve">in Belgien angekommen am: </w:t>
      </w:r>
      <w:r w:rsidRPr="00920CC1">
        <w:rPr>
          <w:rFonts w:ascii="Times New Roman" w:hAnsi="Times New Roman"/>
          <w:color w:val="000000"/>
          <w:sz w:val="20"/>
          <w:szCs w:val="20"/>
        </w:rPr>
        <w:tab/>
        <w:t>,</w:t>
      </w:r>
    </w:p>
    <w:p w14:paraId="09E59ED8" w14:textId="77777777" w:rsidR="00920CC1" w:rsidRPr="00920CC1" w:rsidRDefault="00920CC1" w:rsidP="00920CC1">
      <w:pPr>
        <w:tabs>
          <w:tab w:val="right" w:leader="dot" w:pos="9072"/>
        </w:tabs>
        <w:textAlignment w:val="baseline"/>
        <w:rPr>
          <w:rFonts w:ascii="Times New Roman" w:eastAsia="Arial" w:hAnsi="Times New Roman"/>
          <w:color w:val="000000"/>
          <w:sz w:val="20"/>
          <w:szCs w:val="20"/>
        </w:rPr>
      </w:pPr>
      <w:r w:rsidRPr="00920CC1">
        <w:rPr>
          <w:rFonts w:ascii="Times New Roman" w:hAnsi="Times New Roman"/>
          <w:color w:val="000000"/>
          <w:sz w:val="20"/>
          <w:szCs w:val="20"/>
        </w:rPr>
        <w:t xml:space="preserve">wohnhaft in dieser Gemeinde an folgender Adresse: </w:t>
      </w:r>
      <w:r w:rsidRPr="00920CC1">
        <w:rPr>
          <w:rFonts w:ascii="Times New Roman" w:hAnsi="Times New Roman"/>
          <w:color w:val="000000"/>
          <w:sz w:val="20"/>
          <w:szCs w:val="20"/>
        </w:rPr>
        <w:tab/>
        <w:t>,</w:t>
      </w:r>
    </w:p>
    <w:p w14:paraId="490B776B" w14:textId="77777777" w:rsidR="00920CC1" w:rsidRPr="00920CC1" w:rsidRDefault="00920CC1" w:rsidP="00920CC1">
      <w:pPr>
        <w:tabs>
          <w:tab w:val="right" w:leader="dot" w:pos="9072"/>
        </w:tabs>
        <w:textAlignment w:val="baseline"/>
        <w:rPr>
          <w:rFonts w:ascii="Times New Roman" w:eastAsia="Arial" w:hAnsi="Times New Roman"/>
          <w:color w:val="000000"/>
          <w:sz w:val="20"/>
          <w:szCs w:val="20"/>
        </w:rPr>
      </w:pPr>
      <w:r w:rsidRPr="00920CC1">
        <w:rPr>
          <w:rFonts w:ascii="Times New Roman" w:hAnsi="Times New Roman"/>
          <w:color w:val="000000"/>
          <w:sz w:val="20"/>
          <w:szCs w:val="20"/>
        </w:rPr>
        <w:t xml:space="preserve">wird der Aufenthalt bis zum </w:t>
      </w:r>
      <w:r w:rsidRPr="00920CC1">
        <w:rPr>
          <w:rFonts w:ascii="Times New Roman" w:hAnsi="Times New Roman"/>
          <w:color w:val="000000"/>
          <w:sz w:val="20"/>
          <w:szCs w:val="20"/>
        </w:rPr>
        <w:tab/>
        <w:t>erlaubt</w:t>
      </w:r>
      <w:r w:rsidRPr="00920CC1">
        <w:rPr>
          <w:rStyle w:val="Appelnotedebasdep"/>
          <w:sz w:val="20"/>
          <w:szCs w:val="20"/>
        </w:rPr>
        <w:footnoteReference w:id="5"/>
      </w:r>
      <w:r w:rsidRPr="00920CC1">
        <w:rPr>
          <w:rFonts w:ascii="Times New Roman" w:hAnsi="Times New Roman"/>
          <w:color w:val="000000"/>
          <w:sz w:val="20"/>
          <w:szCs w:val="20"/>
        </w:rPr>
        <w:t>.</w:t>
      </w:r>
    </w:p>
    <w:p w14:paraId="57F1317D" w14:textId="77777777" w:rsidR="00920CC1" w:rsidRPr="00920CC1" w:rsidRDefault="00920CC1" w:rsidP="00920CC1">
      <w:pPr>
        <w:tabs>
          <w:tab w:val="left" w:pos="2664"/>
        </w:tabs>
        <w:textAlignment w:val="baseline"/>
        <w:rPr>
          <w:rFonts w:ascii="Times New Roman" w:eastAsia="Arial" w:hAnsi="Times New Roman"/>
          <w:color w:val="000000"/>
          <w:sz w:val="20"/>
          <w:szCs w:val="20"/>
        </w:rPr>
      </w:pPr>
      <w:r w:rsidRPr="00920CC1">
        <w:rPr>
          <w:rFonts w:ascii="Times New Roman" w:hAnsi="Times New Roman"/>
          <w:color w:val="000000"/>
          <w:sz w:val="20"/>
          <w:szCs w:val="20"/>
        </w:rPr>
        <w:t>Arbeitsmarkt:</w:t>
      </w:r>
      <w:r w:rsidRPr="00920CC1">
        <w:rPr>
          <w:rStyle w:val="Appelnotedebasdep"/>
          <w:sz w:val="20"/>
          <w:szCs w:val="20"/>
        </w:rPr>
        <w:footnoteReference w:id="6"/>
      </w:r>
      <w:r w:rsidRPr="00920CC1">
        <w:rPr>
          <w:rFonts w:ascii="Times New Roman" w:hAnsi="Times New Roman"/>
          <w:color w:val="000000"/>
          <w:sz w:val="20"/>
          <w:szCs w:val="20"/>
        </w:rPr>
        <w:tab/>
        <w:t>entfällt</w:t>
      </w:r>
    </w:p>
    <w:p w14:paraId="5B047EA5" w14:textId="77777777" w:rsidR="00920CC1" w:rsidRPr="00920CC1" w:rsidRDefault="00920CC1" w:rsidP="00920CC1">
      <w:pPr>
        <w:tabs>
          <w:tab w:val="left" w:pos="2664"/>
        </w:tabs>
        <w:textAlignment w:val="baseline"/>
        <w:rPr>
          <w:rFonts w:ascii="Times New Roman" w:eastAsia="Arial" w:hAnsi="Times New Roman"/>
          <w:color w:val="000000"/>
          <w:sz w:val="20"/>
          <w:szCs w:val="20"/>
        </w:rPr>
      </w:pPr>
      <w:r w:rsidRPr="00920CC1">
        <w:rPr>
          <w:rFonts w:ascii="Times New Roman" w:hAnsi="Times New Roman"/>
          <w:color w:val="000000"/>
          <w:sz w:val="20"/>
          <w:szCs w:val="20"/>
        </w:rPr>
        <w:tab/>
        <w:t>beschränkt</w:t>
      </w:r>
    </w:p>
    <w:p w14:paraId="567B71E8" w14:textId="77777777" w:rsidR="00920CC1" w:rsidRPr="00920CC1" w:rsidRDefault="00920CC1" w:rsidP="00920CC1">
      <w:pPr>
        <w:tabs>
          <w:tab w:val="left" w:pos="2664"/>
        </w:tabs>
        <w:textAlignment w:val="baseline"/>
        <w:rPr>
          <w:rFonts w:ascii="Times New Roman" w:eastAsia="Arial" w:hAnsi="Times New Roman"/>
          <w:color w:val="000000"/>
          <w:sz w:val="20"/>
          <w:szCs w:val="20"/>
        </w:rPr>
      </w:pPr>
      <w:r w:rsidRPr="00920CC1">
        <w:rPr>
          <w:rFonts w:ascii="Times New Roman" w:hAnsi="Times New Roman"/>
          <w:color w:val="000000"/>
          <w:sz w:val="20"/>
          <w:szCs w:val="20"/>
        </w:rPr>
        <w:tab/>
        <w:t>nein</w:t>
      </w:r>
    </w:p>
    <w:p w14:paraId="58CDB5AF" w14:textId="77777777" w:rsidR="00920CC1" w:rsidRPr="00920CC1" w:rsidRDefault="00920CC1" w:rsidP="00920CC1">
      <w:pPr>
        <w:textAlignment w:val="baseline"/>
        <w:rPr>
          <w:rFonts w:ascii="Times New Roman" w:eastAsia="Arial" w:hAnsi="Times New Roman"/>
          <w:color w:val="000000"/>
          <w:sz w:val="20"/>
          <w:szCs w:val="20"/>
        </w:rPr>
      </w:pPr>
    </w:p>
    <w:p w14:paraId="66BFE3B2" w14:textId="77777777" w:rsidR="00920CC1" w:rsidRPr="00920CC1" w:rsidRDefault="00920CC1" w:rsidP="00920CC1">
      <w:pPr>
        <w:jc w:val="both"/>
        <w:textAlignment w:val="baseline"/>
        <w:rPr>
          <w:rFonts w:ascii="Times New Roman" w:eastAsia="Verdana" w:hAnsi="Times New Roman"/>
          <w:color w:val="000000"/>
          <w:sz w:val="20"/>
          <w:szCs w:val="20"/>
        </w:rPr>
      </w:pPr>
      <w:r w:rsidRPr="00920CC1">
        <w:rPr>
          <w:rFonts w:ascii="Times New Roman" w:hAnsi="Times New Roman"/>
          <w:color w:val="000000"/>
          <w:sz w:val="20"/>
          <w:szCs w:val="20"/>
        </w:rPr>
        <w:t>Vorliegende Erklärung ist nur gültig, wenn der (die) Betreffende gleichzeitig das Identitätsdokument</w:t>
      </w:r>
      <w:r w:rsidRPr="00920CC1">
        <w:rPr>
          <w:rStyle w:val="Appelnotedebasdep"/>
          <w:sz w:val="20"/>
          <w:szCs w:val="20"/>
        </w:rPr>
        <w:footnoteReference w:id="7"/>
      </w:r>
      <w:r w:rsidRPr="00920CC1">
        <w:rPr>
          <w:rFonts w:ascii="Times New Roman" w:hAnsi="Times New Roman"/>
          <w:color w:val="000000"/>
          <w:sz w:val="20"/>
          <w:szCs w:val="20"/>
        </w:rPr>
        <w:t xml:space="preserve"> vorzeigen kann, dessen Inhaber(in) er (sie) ist:</w:t>
      </w:r>
    </w:p>
    <w:p w14:paraId="6A8F1DCB" w14:textId="77777777" w:rsidR="00920CC1" w:rsidRPr="00920CC1" w:rsidRDefault="00920CC1" w:rsidP="00920CC1">
      <w:pPr>
        <w:tabs>
          <w:tab w:val="right" w:leader="dot" w:pos="9025"/>
        </w:tabs>
        <w:ind w:left="714"/>
        <w:rPr>
          <w:rFonts w:ascii="Times New Roman" w:hAnsi="Times New Roman"/>
          <w:sz w:val="20"/>
          <w:szCs w:val="20"/>
        </w:rPr>
      </w:pPr>
      <w:r w:rsidRPr="00920CC1">
        <w:rPr>
          <w:rFonts w:ascii="Times New Roman" w:hAnsi="Times New Roman"/>
          <w:sz w:val="20"/>
          <w:szCs w:val="20"/>
        </w:rPr>
        <w:tab/>
      </w:r>
    </w:p>
    <w:p w14:paraId="0F76F7CD" w14:textId="77777777" w:rsidR="00920CC1" w:rsidRPr="00920CC1" w:rsidRDefault="00920CC1" w:rsidP="00920CC1">
      <w:pPr>
        <w:tabs>
          <w:tab w:val="right" w:leader="dot" w:pos="9025"/>
        </w:tabs>
        <w:ind w:left="714"/>
        <w:rPr>
          <w:rFonts w:ascii="Times New Roman" w:hAnsi="Times New Roman"/>
          <w:sz w:val="20"/>
          <w:szCs w:val="20"/>
        </w:rPr>
      </w:pPr>
      <w:r w:rsidRPr="00920CC1">
        <w:rPr>
          <w:rFonts w:ascii="Times New Roman" w:hAnsi="Times New Roman"/>
          <w:sz w:val="20"/>
          <w:szCs w:val="20"/>
        </w:rPr>
        <w:tab/>
      </w:r>
    </w:p>
    <w:p w14:paraId="620D1B08" w14:textId="77777777" w:rsidR="00920CC1" w:rsidRPr="00920CC1" w:rsidRDefault="00920CC1" w:rsidP="00920CC1">
      <w:pPr>
        <w:tabs>
          <w:tab w:val="right" w:leader="dot" w:pos="9025"/>
        </w:tabs>
        <w:ind w:left="714"/>
        <w:rPr>
          <w:rFonts w:ascii="Times New Roman" w:hAnsi="Times New Roman"/>
          <w:sz w:val="20"/>
          <w:szCs w:val="20"/>
        </w:rPr>
      </w:pPr>
      <w:r w:rsidRPr="00920CC1">
        <w:rPr>
          <w:rFonts w:ascii="Times New Roman" w:hAnsi="Times New Roman"/>
          <w:sz w:val="20"/>
          <w:szCs w:val="20"/>
        </w:rPr>
        <w:tab/>
      </w:r>
    </w:p>
    <w:p w14:paraId="2BD2FE83" w14:textId="77777777" w:rsidR="00920CC1" w:rsidRPr="00920CC1" w:rsidRDefault="00920CC1" w:rsidP="00920CC1">
      <w:pPr>
        <w:textAlignment w:val="baseline"/>
        <w:rPr>
          <w:rFonts w:ascii="Times New Roman" w:eastAsia="Verdana" w:hAnsi="Times New Roman"/>
          <w:color w:val="000000"/>
          <w:sz w:val="20"/>
          <w:szCs w:val="20"/>
        </w:rPr>
      </w:pPr>
    </w:p>
    <w:p w14:paraId="587AC40D" w14:textId="77777777" w:rsidR="00920CC1" w:rsidRPr="00920CC1" w:rsidRDefault="00920CC1" w:rsidP="00920CC1">
      <w:pPr>
        <w:textAlignment w:val="baseline"/>
        <w:rPr>
          <w:rFonts w:ascii="Times New Roman" w:eastAsia="Verdana" w:hAnsi="Times New Roman"/>
          <w:color w:val="000000"/>
          <w:sz w:val="20"/>
          <w:szCs w:val="20"/>
        </w:rPr>
      </w:pPr>
    </w:p>
    <w:p w14:paraId="78C0061A" w14:textId="77777777" w:rsidR="00920CC1" w:rsidRPr="00920CC1" w:rsidRDefault="00920CC1" w:rsidP="00920CC1">
      <w:pPr>
        <w:textAlignment w:val="baseline"/>
        <w:rPr>
          <w:rFonts w:ascii="Times New Roman" w:eastAsia="Verdana" w:hAnsi="Times New Roman"/>
          <w:color w:val="000000"/>
          <w:sz w:val="20"/>
          <w:szCs w:val="20"/>
        </w:rPr>
      </w:pPr>
    </w:p>
    <w:p w14:paraId="79B71C69" w14:textId="77777777" w:rsidR="00920CC1" w:rsidRPr="00920CC1" w:rsidRDefault="00920CC1" w:rsidP="00920CC1">
      <w:pPr>
        <w:jc w:val="both"/>
        <w:textAlignment w:val="baseline"/>
        <w:rPr>
          <w:rFonts w:ascii="Times New Roman" w:eastAsia="Verdana" w:hAnsi="Times New Roman"/>
          <w:b/>
          <w:color w:val="000000"/>
          <w:sz w:val="20"/>
          <w:szCs w:val="20"/>
        </w:rPr>
      </w:pPr>
      <w:r w:rsidRPr="00920CC1">
        <w:rPr>
          <w:rFonts w:ascii="Times New Roman" w:hAnsi="Times New Roman"/>
          <w:b/>
          <w:color w:val="000000"/>
          <w:sz w:val="20"/>
          <w:szCs w:val="20"/>
        </w:rPr>
        <w:t>VORLIEGENDES DOKUMENT IST WEDER EIN IDENTITÄTSNACHWEIS NOCH EINE STAATSANGEHÖRIGKEITSBESCHEINIGUNG.</w:t>
      </w:r>
    </w:p>
    <w:p w14:paraId="00C9E9D9" w14:textId="77777777" w:rsidR="00920CC1" w:rsidRPr="00920CC1" w:rsidRDefault="00920CC1" w:rsidP="00920CC1">
      <w:pPr>
        <w:tabs>
          <w:tab w:val="left" w:pos="8208"/>
        </w:tabs>
        <w:ind w:right="2520"/>
        <w:textAlignment w:val="baseline"/>
        <w:rPr>
          <w:rFonts w:ascii="Times New Roman" w:eastAsia="Arial" w:hAnsi="Times New Roman"/>
          <w:color w:val="000000"/>
          <w:sz w:val="20"/>
          <w:szCs w:val="20"/>
        </w:rPr>
      </w:pPr>
    </w:p>
    <w:p w14:paraId="5D1CED7E" w14:textId="77777777" w:rsidR="00920CC1" w:rsidRPr="00920CC1" w:rsidRDefault="00920CC1" w:rsidP="00920CC1">
      <w:pPr>
        <w:tabs>
          <w:tab w:val="left" w:pos="8208"/>
        </w:tabs>
        <w:ind w:right="2520"/>
        <w:textAlignment w:val="baseline"/>
        <w:rPr>
          <w:rFonts w:ascii="Times New Roman" w:eastAsia="Arial" w:hAnsi="Times New Roman"/>
          <w:color w:val="000000"/>
          <w:sz w:val="20"/>
          <w:szCs w:val="20"/>
        </w:rPr>
      </w:pPr>
    </w:p>
    <w:p w14:paraId="39CFD570" w14:textId="77777777" w:rsidR="00920CC1" w:rsidRPr="00920CC1" w:rsidRDefault="00920CC1" w:rsidP="00920CC1">
      <w:pPr>
        <w:tabs>
          <w:tab w:val="left" w:pos="3969"/>
          <w:tab w:val="left" w:leader="dot" w:pos="6804"/>
          <w:tab w:val="left" w:leader="dot" w:pos="8789"/>
        </w:tabs>
        <w:ind w:right="36"/>
        <w:textAlignment w:val="baseline"/>
        <w:rPr>
          <w:rFonts w:ascii="Times New Roman" w:eastAsia="Arial" w:hAnsi="Times New Roman"/>
          <w:color w:val="000000"/>
          <w:sz w:val="20"/>
          <w:szCs w:val="20"/>
        </w:rPr>
      </w:pPr>
      <w:r w:rsidRPr="00920CC1">
        <w:rPr>
          <w:rFonts w:ascii="Times New Roman" w:hAnsi="Times New Roman"/>
          <w:color w:val="000000"/>
          <w:sz w:val="20"/>
          <w:szCs w:val="20"/>
        </w:rPr>
        <w:tab/>
        <w:t xml:space="preserve">Ausgestellt in </w:t>
      </w:r>
      <w:r w:rsidRPr="00920CC1">
        <w:rPr>
          <w:rFonts w:ascii="Times New Roman" w:hAnsi="Times New Roman"/>
          <w:color w:val="000000"/>
          <w:sz w:val="20"/>
          <w:szCs w:val="20"/>
        </w:rPr>
        <w:tab/>
        <w:t xml:space="preserve">, am </w:t>
      </w:r>
      <w:r w:rsidRPr="00920CC1">
        <w:rPr>
          <w:rFonts w:ascii="Times New Roman" w:hAnsi="Times New Roman"/>
          <w:color w:val="000000"/>
          <w:sz w:val="20"/>
          <w:szCs w:val="20"/>
        </w:rPr>
        <w:tab/>
        <w:t>,</w:t>
      </w:r>
    </w:p>
    <w:p w14:paraId="753C06BF" w14:textId="77777777" w:rsidR="00920CC1" w:rsidRPr="00920CC1" w:rsidRDefault="00920CC1" w:rsidP="00920CC1">
      <w:pPr>
        <w:tabs>
          <w:tab w:val="left" w:pos="3969"/>
        </w:tabs>
        <w:ind w:right="36"/>
        <w:textAlignment w:val="baseline"/>
        <w:rPr>
          <w:rFonts w:ascii="Times New Roman" w:eastAsia="Arial" w:hAnsi="Times New Roman"/>
          <w:color w:val="000000"/>
          <w:sz w:val="20"/>
          <w:szCs w:val="20"/>
        </w:rPr>
      </w:pPr>
    </w:p>
    <w:p w14:paraId="1ADBBE28" w14:textId="77777777" w:rsidR="00920CC1" w:rsidRPr="00920CC1" w:rsidRDefault="00920CC1" w:rsidP="00920CC1">
      <w:pPr>
        <w:tabs>
          <w:tab w:val="left" w:pos="3969"/>
          <w:tab w:val="left" w:pos="8208"/>
        </w:tabs>
        <w:ind w:right="36"/>
        <w:jc w:val="both"/>
        <w:textAlignment w:val="baseline"/>
        <w:rPr>
          <w:rFonts w:ascii="Times New Roman" w:eastAsia="Arial" w:hAnsi="Times New Roman"/>
          <w:color w:val="000000"/>
          <w:sz w:val="20"/>
          <w:szCs w:val="20"/>
        </w:rPr>
      </w:pPr>
      <w:r w:rsidRPr="00920CC1">
        <w:rPr>
          <w:rFonts w:ascii="Times New Roman" w:hAnsi="Times New Roman"/>
          <w:color w:val="000000"/>
          <w:sz w:val="20"/>
          <w:szCs w:val="20"/>
        </w:rPr>
        <w:tab/>
        <w:t>Der Bürgermeister oder sein Beauftragter</w:t>
      </w:r>
    </w:p>
    <w:p w14:paraId="7B1AC63D" w14:textId="77777777" w:rsidR="00920CC1" w:rsidRPr="00920CC1" w:rsidRDefault="00920CC1" w:rsidP="00920CC1">
      <w:pPr>
        <w:textAlignment w:val="baseline"/>
        <w:rPr>
          <w:rFonts w:ascii="Times New Roman" w:eastAsia="Verdana" w:hAnsi="Times New Roman"/>
          <w:color w:val="000000"/>
          <w:sz w:val="20"/>
          <w:szCs w:val="20"/>
        </w:rPr>
      </w:pPr>
      <w:r w:rsidRPr="00920CC1">
        <w:rPr>
          <w:rFonts w:ascii="Times New Roman" w:hAnsi="Times New Roman"/>
          <w:color w:val="000000"/>
          <w:sz w:val="20"/>
          <w:szCs w:val="20"/>
        </w:rPr>
        <w:t>Unterschrift des/der Betreffenden</w:t>
      </w:r>
    </w:p>
    <w:p w14:paraId="4D341DD3" w14:textId="77777777" w:rsidR="00920CC1" w:rsidRPr="00920CC1" w:rsidRDefault="00920CC1" w:rsidP="00920CC1">
      <w:pPr>
        <w:textAlignment w:val="baseline"/>
        <w:rPr>
          <w:rFonts w:ascii="Times New Roman" w:eastAsia="Verdana" w:hAnsi="Times New Roman"/>
          <w:color w:val="000000"/>
          <w:sz w:val="20"/>
          <w:szCs w:val="20"/>
        </w:rPr>
      </w:pPr>
    </w:p>
    <w:p w14:paraId="636917AB" w14:textId="77777777" w:rsidR="00920CC1" w:rsidRPr="00920CC1" w:rsidRDefault="00920CC1" w:rsidP="00920CC1">
      <w:pPr>
        <w:textAlignment w:val="baseline"/>
        <w:rPr>
          <w:rFonts w:ascii="Times New Roman" w:eastAsia="Verdana" w:hAnsi="Times New Roman"/>
          <w:color w:val="000000"/>
          <w:sz w:val="20"/>
          <w:szCs w:val="20"/>
        </w:rPr>
      </w:pPr>
    </w:p>
    <w:p w14:paraId="51BDEA2A" w14:textId="6C2F1B1C" w:rsidR="00920CC1" w:rsidRPr="00920CC1" w:rsidRDefault="00920CC1" w:rsidP="00920CC1">
      <w:pPr>
        <w:textAlignment w:val="baseline"/>
        <w:rPr>
          <w:rFonts w:ascii="Times New Roman" w:eastAsia="Verdana" w:hAnsi="Times New Roman"/>
          <w:color w:val="000000"/>
          <w:sz w:val="20"/>
          <w:szCs w:val="20"/>
        </w:rPr>
      </w:pPr>
      <w:r w:rsidRPr="00920CC1">
        <w:rPr>
          <w:rFonts w:ascii="Times New Roman" w:hAnsi="Times New Roman"/>
          <w:color w:val="000000"/>
          <w:sz w:val="20"/>
          <w:szCs w:val="20"/>
        </w:rPr>
        <w:t>Foto + Stempel</w:t>
      </w:r>
      <w:r w:rsidR="00ED104E">
        <w:rPr>
          <w:rFonts w:ascii="Times New Roman" w:hAnsi="Times New Roman"/>
          <w:color w:val="000000"/>
          <w:sz w:val="20"/>
          <w:szCs w:val="20"/>
        </w:rPr>
        <w:t>"</w:t>
      </w:r>
    </w:p>
    <w:p w14:paraId="7DCD2E70" w14:textId="77777777" w:rsidR="00920CC1" w:rsidRPr="00920CC1" w:rsidRDefault="00920CC1" w:rsidP="00920CC1">
      <w:pPr>
        <w:ind w:right="504"/>
        <w:textAlignment w:val="baseline"/>
        <w:rPr>
          <w:rFonts w:eastAsia="Arial"/>
          <w:color w:val="000000"/>
          <w:sz w:val="20"/>
          <w:szCs w:val="20"/>
        </w:rPr>
      </w:pPr>
    </w:p>
    <w:p w14:paraId="2D2E40A1" w14:textId="77777777" w:rsidR="00920CC1" w:rsidRDefault="00920CC1" w:rsidP="00E6791C">
      <w:pPr>
        <w:tabs>
          <w:tab w:val="left" w:pos="3548"/>
          <w:tab w:val="left" w:pos="3888"/>
          <w:tab w:val="left" w:pos="4626"/>
        </w:tabs>
        <w:jc w:val="both"/>
        <w:rPr>
          <w:rFonts w:ascii="Times New Roman" w:hAnsi="Times New Roman"/>
          <w:sz w:val="20"/>
          <w:szCs w:val="20"/>
        </w:rPr>
      </w:pPr>
    </w:p>
    <w:p w14:paraId="0686C475" w14:textId="77777777" w:rsidR="00920CC1" w:rsidRPr="0002515A" w:rsidRDefault="00920CC1" w:rsidP="00E6791C">
      <w:pPr>
        <w:tabs>
          <w:tab w:val="left" w:pos="3548"/>
          <w:tab w:val="left" w:pos="3888"/>
          <w:tab w:val="left" w:pos="4626"/>
        </w:tabs>
        <w:jc w:val="both"/>
        <w:rPr>
          <w:rFonts w:ascii="Times New Roman" w:hAnsi="Times New Roman"/>
        </w:rPr>
      </w:pPr>
    </w:p>
    <w:p w14:paraId="08B038F2" w14:textId="77777777" w:rsidR="00E82B81" w:rsidRPr="0002515A" w:rsidRDefault="00E82B81" w:rsidP="00E82B81">
      <w:pPr>
        <w:tabs>
          <w:tab w:val="left" w:pos="3548"/>
          <w:tab w:val="left" w:pos="3888"/>
          <w:tab w:val="left" w:pos="4626"/>
        </w:tabs>
        <w:ind w:left="714"/>
        <w:jc w:val="both"/>
        <w:rPr>
          <w:rFonts w:ascii="Times New Roman" w:hAnsi="Times New Roman"/>
        </w:rPr>
      </w:pPr>
    </w:p>
    <w:p w14:paraId="27E94B89" w14:textId="77777777" w:rsidR="00D80A4D" w:rsidRPr="0002515A" w:rsidRDefault="00D80A4D" w:rsidP="00020683">
      <w:pPr>
        <w:tabs>
          <w:tab w:val="left" w:pos="3548"/>
          <w:tab w:val="left" w:pos="3888"/>
          <w:tab w:val="left" w:pos="4626"/>
        </w:tabs>
        <w:ind w:left="-23"/>
        <w:jc w:val="both"/>
        <w:rPr>
          <w:rFonts w:ascii="Times New Roman" w:hAnsi="Times New Roman"/>
          <w:sz w:val="22"/>
          <w:szCs w:val="22"/>
        </w:rPr>
        <w:sectPr w:rsidR="00D80A4D" w:rsidRPr="0002515A" w:rsidSect="004B70F1">
          <w:footnotePr>
            <w:numRestart w:val="eachSect"/>
          </w:footnotePr>
          <w:endnotePr>
            <w:numFmt w:val="decimal"/>
          </w:endnotePr>
          <w:pgSz w:w="11905" w:h="16837"/>
          <w:pgMar w:top="1440" w:right="1440" w:bottom="1440" w:left="1440" w:header="1440" w:footer="1440" w:gutter="0"/>
          <w:cols w:space="720"/>
          <w:noEndnote/>
        </w:sectPr>
      </w:pPr>
    </w:p>
    <w:tbl>
      <w:tblPr>
        <w:tblW w:w="9325" w:type="dxa"/>
        <w:tblInd w:w="817" w:type="dxa"/>
        <w:tblLayout w:type="fixed"/>
        <w:tblLook w:val="04A0" w:firstRow="1" w:lastRow="0" w:firstColumn="1" w:lastColumn="0" w:noHBand="0" w:noVBand="1"/>
      </w:tblPr>
      <w:tblGrid>
        <w:gridCol w:w="5778"/>
        <w:gridCol w:w="3547"/>
      </w:tblGrid>
      <w:tr w:rsidR="00197412" w:rsidRPr="0002515A" w14:paraId="3BF45590" w14:textId="77777777" w:rsidTr="00D55342">
        <w:tc>
          <w:tcPr>
            <w:tcW w:w="5778" w:type="dxa"/>
          </w:tcPr>
          <w:p w14:paraId="3C038170" w14:textId="77777777" w:rsidR="00197412" w:rsidRPr="0002515A" w:rsidRDefault="00197412" w:rsidP="00EC3B76">
            <w:pPr>
              <w:tabs>
                <w:tab w:val="left" w:pos="3548"/>
                <w:tab w:val="left" w:pos="3888"/>
                <w:tab w:val="left" w:pos="4626"/>
              </w:tabs>
              <w:ind w:left="-23"/>
              <w:jc w:val="both"/>
              <w:rPr>
                <w:rFonts w:ascii="Times New Roman" w:hAnsi="Times New Roman"/>
                <w:sz w:val="18"/>
                <w:szCs w:val="18"/>
              </w:rPr>
            </w:pPr>
            <w:r w:rsidRPr="0002515A">
              <w:rPr>
                <w:rFonts w:ascii="Times New Roman" w:hAnsi="Times New Roman"/>
                <w:sz w:val="18"/>
              </w:rPr>
              <w:lastRenderedPageBreak/>
              <w:t xml:space="preserve">KÖNIGREICH BELGIEN / </w:t>
            </w:r>
            <w:r w:rsidRPr="0002515A">
              <w:rPr>
                <w:rFonts w:ascii="Times New Roman" w:hAnsi="Times New Roman"/>
                <w:i/>
                <w:sz w:val="18"/>
              </w:rPr>
              <w:t>KINGDOM OF BELGIUM</w:t>
            </w:r>
            <w:r w:rsidRPr="0002515A">
              <w:rPr>
                <w:rFonts w:ascii="Times New Roman" w:hAnsi="Times New Roman"/>
                <w:sz w:val="18"/>
              </w:rPr>
              <w:t xml:space="preserve"> </w:t>
            </w:r>
          </w:p>
          <w:p w14:paraId="6D898824" w14:textId="77777777" w:rsidR="00197412" w:rsidRPr="0002515A" w:rsidRDefault="00197412" w:rsidP="00EC3B76">
            <w:pPr>
              <w:tabs>
                <w:tab w:val="left" w:pos="3548"/>
                <w:tab w:val="left" w:pos="3888"/>
                <w:tab w:val="left" w:pos="4626"/>
              </w:tabs>
              <w:ind w:left="-23"/>
              <w:jc w:val="both"/>
              <w:rPr>
                <w:rFonts w:ascii="Times New Roman" w:hAnsi="Times New Roman"/>
                <w:sz w:val="18"/>
                <w:szCs w:val="18"/>
              </w:rPr>
            </w:pPr>
            <w:r w:rsidRPr="0002515A">
              <w:rPr>
                <w:rFonts w:ascii="Times New Roman" w:hAnsi="Times New Roman"/>
                <w:sz w:val="18"/>
              </w:rPr>
              <w:t xml:space="preserve">Föderaler Öffentlicher Dienst Inneres / </w:t>
            </w:r>
            <w:r w:rsidRPr="0002515A">
              <w:rPr>
                <w:rFonts w:ascii="Times New Roman" w:hAnsi="Times New Roman"/>
                <w:i/>
                <w:sz w:val="18"/>
              </w:rPr>
              <w:t>Federal Public Service Home Affairs</w:t>
            </w:r>
          </w:p>
          <w:p w14:paraId="5038C0D7" w14:textId="77777777" w:rsidR="00197412" w:rsidRPr="0002515A" w:rsidRDefault="00197412" w:rsidP="00EC3B76">
            <w:pPr>
              <w:tabs>
                <w:tab w:val="left" w:pos="3548"/>
                <w:tab w:val="left" w:pos="3888"/>
                <w:tab w:val="left" w:pos="4626"/>
              </w:tabs>
              <w:ind w:left="-23"/>
              <w:jc w:val="both"/>
              <w:rPr>
                <w:rFonts w:ascii="Times New Roman" w:hAnsi="Times New Roman"/>
                <w:sz w:val="18"/>
                <w:szCs w:val="18"/>
              </w:rPr>
            </w:pPr>
            <w:r w:rsidRPr="0002515A">
              <w:rPr>
                <w:rFonts w:ascii="Times New Roman" w:hAnsi="Times New Roman"/>
                <w:sz w:val="18"/>
              </w:rPr>
              <w:t xml:space="preserve">Ausländeramt / </w:t>
            </w:r>
            <w:r w:rsidRPr="0002515A">
              <w:rPr>
                <w:rFonts w:ascii="Times New Roman" w:hAnsi="Times New Roman"/>
                <w:i/>
                <w:sz w:val="18"/>
              </w:rPr>
              <w:t>Foreigners' Office</w:t>
            </w:r>
          </w:p>
          <w:p w14:paraId="2C4AEA5F" w14:textId="77777777" w:rsidR="00197412" w:rsidRPr="0002515A" w:rsidRDefault="00197412" w:rsidP="00EC3B76">
            <w:pPr>
              <w:tabs>
                <w:tab w:val="left" w:pos="3548"/>
                <w:tab w:val="left" w:pos="3888"/>
                <w:tab w:val="left" w:pos="4626"/>
              </w:tabs>
              <w:ind w:left="-23"/>
              <w:jc w:val="both"/>
              <w:rPr>
                <w:rFonts w:ascii="Times New Roman" w:hAnsi="Times New Roman"/>
                <w:sz w:val="18"/>
                <w:szCs w:val="18"/>
              </w:rPr>
            </w:pPr>
            <w:r w:rsidRPr="0002515A">
              <w:rPr>
                <w:rFonts w:ascii="Times New Roman" w:hAnsi="Times New Roman"/>
                <w:sz w:val="18"/>
              </w:rPr>
              <w:t xml:space="preserve">Gemeinde / </w:t>
            </w:r>
            <w:r w:rsidRPr="0002515A">
              <w:rPr>
                <w:rFonts w:ascii="Times New Roman" w:hAnsi="Times New Roman"/>
                <w:i/>
                <w:sz w:val="18"/>
              </w:rPr>
              <w:t>Municipality</w:t>
            </w:r>
            <w:r w:rsidRPr="0002515A">
              <w:rPr>
                <w:rFonts w:ascii="Times New Roman" w:hAnsi="Times New Roman"/>
                <w:sz w:val="18"/>
              </w:rPr>
              <w:t>:</w:t>
            </w:r>
          </w:p>
          <w:p w14:paraId="510E186D" w14:textId="77777777" w:rsidR="00197412" w:rsidRPr="0002515A" w:rsidRDefault="00197412" w:rsidP="00EC3B76">
            <w:pPr>
              <w:tabs>
                <w:tab w:val="left" w:pos="3548"/>
                <w:tab w:val="left" w:pos="3888"/>
                <w:tab w:val="left" w:pos="4626"/>
              </w:tabs>
              <w:ind w:left="-23"/>
              <w:jc w:val="both"/>
              <w:rPr>
                <w:rFonts w:ascii="Times New Roman" w:hAnsi="Times New Roman"/>
                <w:b/>
                <w:sz w:val="18"/>
                <w:szCs w:val="18"/>
              </w:rPr>
            </w:pPr>
            <w:r w:rsidRPr="0002515A">
              <w:rPr>
                <w:rFonts w:ascii="Times New Roman" w:hAnsi="Times New Roman"/>
                <w:sz w:val="18"/>
              </w:rPr>
              <w:t xml:space="preserve">Akz. / </w:t>
            </w:r>
            <w:r w:rsidRPr="0002515A">
              <w:rPr>
                <w:rFonts w:ascii="Times New Roman" w:hAnsi="Times New Roman"/>
                <w:i/>
                <w:sz w:val="18"/>
              </w:rPr>
              <w:t>Ref</w:t>
            </w:r>
            <w:r w:rsidRPr="0002515A">
              <w:rPr>
                <w:rFonts w:ascii="Times New Roman" w:hAnsi="Times New Roman"/>
                <w:sz w:val="18"/>
              </w:rPr>
              <w:t>:</w:t>
            </w:r>
          </w:p>
        </w:tc>
        <w:tc>
          <w:tcPr>
            <w:tcW w:w="3547" w:type="dxa"/>
          </w:tcPr>
          <w:p w14:paraId="24CBE63D" w14:textId="2381DA46" w:rsidR="00D3025B" w:rsidRPr="0002515A" w:rsidRDefault="00D3025B" w:rsidP="00EC3B76">
            <w:pPr>
              <w:tabs>
                <w:tab w:val="left" w:pos="3548"/>
                <w:tab w:val="left" w:pos="3888"/>
                <w:tab w:val="left" w:pos="4626"/>
              </w:tabs>
              <w:ind w:left="-23"/>
              <w:jc w:val="right"/>
              <w:rPr>
                <w:rFonts w:ascii="Times New Roman" w:hAnsi="Times New Roman"/>
                <w:b/>
                <w:i/>
                <w:sz w:val="18"/>
                <w:szCs w:val="18"/>
              </w:rPr>
            </w:pPr>
            <w:r w:rsidRPr="0002515A">
              <w:rPr>
                <w:rFonts w:ascii="Times New Roman" w:hAnsi="Times New Roman"/>
                <w:b/>
                <w:sz w:val="18"/>
                <w:szCs w:val="18"/>
              </w:rPr>
              <w:t>ANLAGE</w:t>
            </w:r>
            <w:r w:rsidR="00306A24" w:rsidRPr="0002515A">
              <w:rPr>
                <w:rFonts w:ascii="Times New Roman" w:hAnsi="Times New Roman"/>
                <w:b/>
                <w:sz w:val="18"/>
                <w:szCs w:val="18"/>
              </w:rPr>
              <w:t> </w:t>
            </w:r>
            <w:r w:rsidRPr="0002515A">
              <w:rPr>
                <w:rFonts w:ascii="Times New Roman" w:hAnsi="Times New Roman"/>
                <w:b/>
                <w:sz w:val="18"/>
                <w:szCs w:val="18"/>
              </w:rPr>
              <w:t>3</w:t>
            </w:r>
            <w:r w:rsidRPr="0002515A">
              <w:rPr>
                <w:rFonts w:ascii="Times New Roman" w:hAnsi="Times New Roman"/>
                <w:b/>
                <w:i/>
                <w:sz w:val="18"/>
                <w:szCs w:val="18"/>
              </w:rPr>
              <w:t>BIS</w:t>
            </w:r>
            <w:r w:rsidR="001C5718" w:rsidRPr="0002515A">
              <w:rPr>
                <w:rFonts w:ascii="Times New Roman" w:hAnsi="Times New Roman"/>
                <w:b/>
                <w:i/>
                <w:sz w:val="18"/>
                <w:szCs w:val="18"/>
              </w:rPr>
              <w:t xml:space="preserve"> </w:t>
            </w:r>
            <w:r w:rsidR="001C5718" w:rsidRPr="0002515A">
              <w:rPr>
                <w:rFonts w:ascii="Times New Roman" w:hAnsi="Times New Roman"/>
                <w:b/>
                <w:sz w:val="18"/>
                <w:szCs w:val="18"/>
              </w:rPr>
              <w:t>/</w:t>
            </w:r>
            <w:r w:rsidR="001C5718" w:rsidRPr="0002515A">
              <w:rPr>
                <w:rFonts w:ascii="Times New Roman" w:hAnsi="Times New Roman"/>
                <w:sz w:val="18"/>
                <w:szCs w:val="18"/>
              </w:rPr>
              <w:t xml:space="preserve"> </w:t>
            </w:r>
            <w:r w:rsidR="00EC3B76">
              <w:rPr>
                <w:rFonts w:ascii="Times New Roman" w:hAnsi="Times New Roman"/>
                <w:b/>
                <w:i/>
                <w:iCs/>
                <w:sz w:val="18"/>
                <w:szCs w:val="18"/>
              </w:rPr>
              <w:t>ANNEX</w:t>
            </w:r>
            <w:r w:rsidR="001C5718" w:rsidRPr="0002515A">
              <w:rPr>
                <w:rFonts w:ascii="Times New Roman" w:hAnsi="Times New Roman"/>
                <w:b/>
                <w:sz w:val="18"/>
                <w:szCs w:val="18"/>
              </w:rPr>
              <w:t> 3</w:t>
            </w:r>
            <w:r w:rsidR="00306A24" w:rsidRPr="0002515A">
              <w:rPr>
                <w:rFonts w:ascii="Times New Roman" w:hAnsi="Times New Roman"/>
                <w:b/>
                <w:i/>
                <w:sz w:val="18"/>
                <w:szCs w:val="18"/>
              </w:rPr>
              <w:t>bis</w:t>
            </w:r>
          </w:p>
          <w:p w14:paraId="3D4C876E" w14:textId="62079371" w:rsidR="00197412" w:rsidRPr="0002515A" w:rsidRDefault="00D3025B" w:rsidP="00EC3B76">
            <w:pPr>
              <w:tabs>
                <w:tab w:val="left" w:pos="3548"/>
                <w:tab w:val="left" w:pos="3888"/>
                <w:tab w:val="left" w:pos="4626"/>
              </w:tabs>
              <w:ind w:left="601"/>
              <w:jc w:val="right"/>
              <w:rPr>
                <w:rFonts w:ascii="Times New Roman" w:hAnsi="Times New Roman"/>
                <w:b/>
                <w:sz w:val="18"/>
                <w:szCs w:val="18"/>
              </w:rPr>
            </w:pPr>
            <w:r w:rsidRPr="0002515A">
              <w:rPr>
                <w:rFonts w:ascii="Times New Roman" w:hAnsi="Times New Roman"/>
                <w:i/>
                <w:iCs/>
                <w:sz w:val="16"/>
                <w:szCs w:val="16"/>
              </w:rPr>
              <w:t xml:space="preserve">[eingefügt durch </w:t>
            </w:r>
            <w:r w:rsidR="006D2E26" w:rsidRPr="0002515A">
              <w:rPr>
                <w:rFonts w:ascii="Times New Roman" w:hAnsi="Times New Roman"/>
                <w:i/>
                <w:iCs/>
                <w:sz w:val="16"/>
                <w:szCs w:val="16"/>
              </w:rPr>
              <w:t>Art. </w:t>
            </w:r>
            <w:r w:rsidRPr="0002515A">
              <w:rPr>
                <w:rFonts w:ascii="Times New Roman" w:hAnsi="Times New Roman"/>
                <w:i/>
                <w:iCs/>
                <w:sz w:val="16"/>
                <w:szCs w:val="16"/>
              </w:rPr>
              <w:t xml:space="preserve">40 des K.E. vom 11.12.1996 (B.S. vom 07.01.1997) und ersetzt durch </w:t>
            </w:r>
            <w:r w:rsidR="006D2E26" w:rsidRPr="0002515A">
              <w:rPr>
                <w:rFonts w:ascii="Times New Roman" w:hAnsi="Times New Roman"/>
                <w:i/>
                <w:iCs/>
                <w:sz w:val="16"/>
                <w:szCs w:val="16"/>
              </w:rPr>
              <w:t>Art. </w:t>
            </w:r>
            <w:r w:rsidR="00EC3B76">
              <w:rPr>
                <w:rFonts w:ascii="Times New Roman" w:hAnsi="Times New Roman"/>
                <w:i/>
                <w:iCs/>
                <w:sz w:val="16"/>
                <w:szCs w:val="16"/>
              </w:rPr>
              <w:t>4</w:t>
            </w:r>
            <w:r w:rsidRPr="0002515A">
              <w:rPr>
                <w:rFonts w:ascii="Times New Roman" w:hAnsi="Times New Roman"/>
                <w:i/>
                <w:iCs/>
                <w:sz w:val="16"/>
                <w:szCs w:val="16"/>
              </w:rPr>
              <w:t xml:space="preserve"> des K.E. vom </w:t>
            </w:r>
            <w:r w:rsidR="00EC3B76">
              <w:rPr>
                <w:rFonts w:ascii="Times New Roman" w:hAnsi="Times New Roman"/>
                <w:i/>
                <w:iCs/>
                <w:sz w:val="16"/>
                <w:szCs w:val="16"/>
              </w:rPr>
              <w:t>20.10.2024</w:t>
            </w:r>
            <w:r w:rsidRPr="0002515A">
              <w:rPr>
                <w:rFonts w:ascii="Times New Roman" w:hAnsi="Times New Roman"/>
                <w:i/>
                <w:iCs/>
                <w:sz w:val="16"/>
                <w:szCs w:val="16"/>
              </w:rPr>
              <w:t xml:space="preserve"> (B.S. vom </w:t>
            </w:r>
            <w:r w:rsidR="001C5718" w:rsidRPr="0002515A">
              <w:rPr>
                <w:rFonts w:ascii="Times New Roman" w:hAnsi="Times New Roman"/>
                <w:i/>
                <w:iCs/>
                <w:sz w:val="16"/>
                <w:szCs w:val="16"/>
              </w:rPr>
              <w:t>28.</w:t>
            </w:r>
            <w:r w:rsidR="00306A24" w:rsidRPr="0002515A">
              <w:rPr>
                <w:rFonts w:ascii="Times New Roman" w:hAnsi="Times New Roman"/>
                <w:i/>
                <w:iCs/>
                <w:sz w:val="16"/>
                <w:szCs w:val="16"/>
              </w:rPr>
              <w:t>1</w:t>
            </w:r>
            <w:r w:rsidR="00EC3B76">
              <w:rPr>
                <w:rFonts w:ascii="Times New Roman" w:hAnsi="Times New Roman"/>
                <w:i/>
                <w:iCs/>
                <w:sz w:val="16"/>
                <w:szCs w:val="16"/>
              </w:rPr>
              <w:t>0</w:t>
            </w:r>
            <w:r w:rsidR="001C5718" w:rsidRPr="0002515A">
              <w:rPr>
                <w:rFonts w:ascii="Times New Roman" w:hAnsi="Times New Roman"/>
                <w:i/>
                <w:iCs/>
                <w:sz w:val="16"/>
                <w:szCs w:val="16"/>
              </w:rPr>
              <w:t>.</w:t>
            </w:r>
            <w:r w:rsidRPr="0002515A">
              <w:rPr>
                <w:rFonts w:ascii="Times New Roman" w:hAnsi="Times New Roman"/>
                <w:i/>
                <w:iCs/>
                <w:sz w:val="16"/>
                <w:szCs w:val="16"/>
              </w:rPr>
              <w:t>20</w:t>
            </w:r>
            <w:r w:rsidR="00EC3B76">
              <w:rPr>
                <w:rFonts w:ascii="Times New Roman" w:hAnsi="Times New Roman"/>
                <w:i/>
                <w:iCs/>
                <w:sz w:val="16"/>
                <w:szCs w:val="16"/>
              </w:rPr>
              <w:t>24</w:t>
            </w:r>
            <w:r w:rsidRPr="0002515A">
              <w:rPr>
                <w:rFonts w:ascii="Times New Roman" w:hAnsi="Times New Roman"/>
                <w:i/>
                <w:iCs/>
                <w:sz w:val="16"/>
                <w:szCs w:val="16"/>
              </w:rPr>
              <w:t>)</w:t>
            </w:r>
            <w:r w:rsidR="00871B32" w:rsidRPr="0002515A">
              <w:rPr>
                <w:rFonts w:ascii="Times New Roman" w:hAnsi="Times New Roman"/>
                <w:i/>
                <w:iCs/>
                <w:sz w:val="16"/>
                <w:szCs w:val="16"/>
              </w:rPr>
              <w:t>]</w:t>
            </w:r>
          </w:p>
        </w:tc>
      </w:tr>
      <w:tr w:rsidR="00197412" w:rsidRPr="0002023B" w14:paraId="70DCDB3B" w14:textId="77777777" w:rsidTr="00D55342">
        <w:trPr>
          <w:trHeight w:val="284"/>
        </w:trPr>
        <w:tc>
          <w:tcPr>
            <w:tcW w:w="9325" w:type="dxa"/>
            <w:gridSpan w:val="2"/>
          </w:tcPr>
          <w:p w14:paraId="2882AD6C" w14:textId="77777777" w:rsidR="00D66019" w:rsidRDefault="00D66019" w:rsidP="00EC3B76">
            <w:pPr>
              <w:widowControl/>
              <w:autoSpaceDE/>
              <w:autoSpaceDN/>
              <w:adjustRightInd/>
              <w:jc w:val="both"/>
              <w:rPr>
                <w:rFonts w:ascii="Times New Roman" w:hAnsi="Times New Roman"/>
                <w:b/>
                <w:sz w:val="18"/>
                <w:szCs w:val="18"/>
              </w:rPr>
            </w:pPr>
          </w:p>
          <w:p w14:paraId="1DBAF64B" w14:textId="77777777" w:rsidR="00D66019" w:rsidRDefault="00D66019" w:rsidP="00EC3B76">
            <w:pPr>
              <w:widowControl/>
              <w:autoSpaceDE/>
              <w:autoSpaceDN/>
              <w:adjustRightInd/>
              <w:jc w:val="both"/>
              <w:rPr>
                <w:rFonts w:ascii="Times New Roman" w:hAnsi="Times New Roman"/>
                <w:b/>
                <w:sz w:val="18"/>
                <w:szCs w:val="18"/>
              </w:rPr>
            </w:pPr>
          </w:p>
          <w:p w14:paraId="0060FC60" w14:textId="3843D7CF" w:rsidR="00EC3B76" w:rsidRPr="00813386" w:rsidRDefault="00EC3B76" w:rsidP="00EC3B76">
            <w:pPr>
              <w:widowControl/>
              <w:autoSpaceDE/>
              <w:autoSpaceDN/>
              <w:adjustRightInd/>
              <w:jc w:val="both"/>
              <w:rPr>
                <w:rFonts w:ascii="Times New Roman" w:hAnsi="Times New Roman"/>
                <w:i/>
                <w:iCs/>
                <w:sz w:val="18"/>
                <w:szCs w:val="18"/>
                <w:lang w:val="en-US"/>
              </w:rPr>
            </w:pPr>
            <w:r w:rsidRPr="00EC3B76">
              <w:rPr>
                <w:rFonts w:ascii="Times New Roman" w:hAnsi="Times New Roman"/>
                <w:b/>
                <w:sz w:val="18"/>
                <w:szCs w:val="18"/>
              </w:rPr>
              <w:t>VERPFLICHTUNG ZUR KOSTENÜBERNAHME</w:t>
            </w:r>
            <w:r w:rsidRPr="00EC3B76">
              <w:rPr>
                <w:rFonts w:ascii="Times New Roman" w:hAnsi="Times New Roman"/>
                <w:sz w:val="18"/>
                <w:szCs w:val="18"/>
              </w:rPr>
              <w:t>, eingegangen gemäß Artikel 3</w:t>
            </w:r>
            <w:r w:rsidRPr="00EC3B76">
              <w:rPr>
                <w:rFonts w:ascii="Times New Roman" w:hAnsi="Times New Roman"/>
                <w:i/>
                <w:sz w:val="18"/>
                <w:szCs w:val="18"/>
              </w:rPr>
              <w:t>bis</w:t>
            </w:r>
            <w:r w:rsidRPr="00EC3B76">
              <w:rPr>
                <w:rFonts w:ascii="Times New Roman" w:hAnsi="Times New Roman"/>
                <w:sz w:val="18"/>
                <w:szCs w:val="18"/>
              </w:rPr>
              <w:t xml:space="preserve"> des Gesetzes vom 15. </w:t>
            </w:r>
            <w:r w:rsidRPr="00813386">
              <w:rPr>
                <w:rFonts w:ascii="Times New Roman" w:hAnsi="Times New Roman"/>
                <w:sz w:val="18"/>
                <w:szCs w:val="18"/>
                <w:lang w:val="en-US"/>
              </w:rPr>
              <w:t xml:space="preserve">Dezember 1980 über die Einreise ins Staatsgebiet, den Aufenthalt, die Niederlassung und das Ausweisen von Ausländern / </w:t>
            </w:r>
            <w:r w:rsidRPr="00813386">
              <w:rPr>
                <w:rFonts w:ascii="Times New Roman" w:hAnsi="Times New Roman"/>
                <w:b/>
                <w:i/>
                <w:sz w:val="18"/>
                <w:szCs w:val="18"/>
                <w:lang w:val="en-US"/>
              </w:rPr>
              <w:t>FORMAL OBLIGATION</w:t>
            </w:r>
            <w:r w:rsidRPr="00813386">
              <w:rPr>
                <w:rFonts w:ascii="Times New Roman" w:hAnsi="Times New Roman"/>
                <w:i/>
                <w:sz w:val="18"/>
                <w:szCs w:val="18"/>
                <w:lang w:val="en-US"/>
              </w:rPr>
              <w:t xml:space="preserve"> made in accordance with article 3bis of the law of 15 December 1980 regarding the access to the territory, the stay, the residence and the removal of foreigners, hereafter called the law of 15 December 1980</w:t>
            </w:r>
          </w:p>
          <w:p w14:paraId="23BE9384" w14:textId="77777777" w:rsidR="00EC3B76" w:rsidRPr="00813386" w:rsidRDefault="00EC3B76" w:rsidP="00EC3B76">
            <w:pPr>
              <w:widowControl/>
              <w:autoSpaceDE/>
              <w:autoSpaceDN/>
              <w:adjustRightInd/>
              <w:jc w:val="both"/>
              <w:rPr>
                <w:rFonts w:ascii="Times New Roman" w:hAnsi="Times New Roman"/>
                <w:sz w:val="18"/>
                <w:szCs w:val="18"/>
                <w:lang w:val="en-US"/>
              </w:rPr>
            </w:pPr>
          </w:p>
          <w:p w14:paraId="612E01F9" w14:textId="77777777" w:rsidR="00EC3B76" w:rsidRPr="00813386" w:rsidRDefault="00EC3B76" w:rsidP="00EC3B76">
            <w:pPr>
              <w:widowControl/>
              <w:autoSpaceDE/>
              <w:autoSpaceDN/>
              <w:adjustRightInd/>
              <w:jc w:val="both"/>
              <w:rPr>
                <w:rFonts w:ascii="Times New Roman" w:hAnsi="Times New Roman"/>
                <w:b/>
                <w:bCs/>
                <w:i/>
                <w:iCs/>
                <w:sz w:val="18"/>
                <w:szCs w:val="18"/>
                <w:lang w:val="en-US"/>
              </w:rPr>
            </w:pPr>
            <w:r w:rsidRPr="00813386">
              <w:rPr>
                <w:rFonts w:ascii="Times New Roman" w:hAnsi="Times New Roman"/>
                <w:b/>
                <w:sz w:val="18"/>
                <w:szCs w:val="18"/>
                <w:lang w:val="en-US"/>
              </w:rPr>
              <w:t xml:space="preserve">TEIL I </w:t>
            </w:r>
            <w:r w:rsidRPr="00813386">
              <w:rPr>
                <w:rFonts w:ascii="Times New Roman" w:hAnsi="Times New Roman"/>
                <w:b/>
                <w:sz w:val="16"/>
                <w:szCs w:val="16"/>
                <w:lang w:val="en-US"/>
              </w:rPr>
              <w:t>(vom Drittstaatsangehörigen, für den die Kosten übernommen werden, bei der Beantragung des Visums und/oder bei Kontrollen an den Außengrenzen vorzulegen)</w:t>
            </w:r>
            <w:r w:rsidRPr="00813386">
              <w:rPr>
                <w:rFonts w:ascii="Times New Roman" w:hAnsi="Times New Roman"/>
                <w:b/>
                <w:sz w:val="18"/>
                <w:szCs w:val="18"/>
                <w:lang w:val="en-US"/>
              </w:rPr>
              <w:t xml:space="preserve"> / </w:t>
            </w:r>
            <w:r w:rsidRPr="00813386">
              <w:rPr>
                <w:rFonts w:ascii="Times New Roman" w:hAnsi="Times New Roman"/>
                <w:b/>
                <w:i/>
                <w:sz w:val="18"/>
                <w:szCs w:val="18"/>
                <w:lang w:val="en-US"/>
              </w:rPr>
              <w:t xml:space="preserve">PART I </w:t>
            </w:r>
            <w:r w:rsidRPr="00813386">
              <w:rPr>
                <w:rFonts w:ascii="Times New Roman" w:hAnsi="Times New Roman"/>
                <w:b/>
                <w:i/>
                <w:sz w:val="16"/>
                <w:szCs w:val="16"/>
                <w:lang w:val="en-US"/>
              </w:rPr>
              <w:t>(to be submitted by the third-country national being taken care of when applying for a visa and/or during checks at the external borders)</w:t>
            </w:r>
          </w:p>
          <w:p w14:paraId="3D0E9F93" w14:textId="77777777" w:rsidR="00EC3B76" w:rsidRPr="00813386" w:rsidRDefault="00EC3B76" w:rsidP="00EC3B76">
            <w:pPr>
              <w:widowControl/>
              <w:autoSpaceDE/>
              <w:autoSpaceDN/>
              <w:adjustRightInd/>
              <w:jc w:val="both"/>
              <w:rPr>
                <w:rFonts w:ascii="Times New Roman" w:hAnsi="Times New Roman"/>
                <w:b/>
                <w:bCs/>
                <w:i/>
                <w:iCs/>
                <w:sz w:val="18"/>
                <w:szCs w:val="18"/>
                <w:lang w:val="en-US"/>
              </w:rPr>
            </w:pPr>
          </w:p>
          <w:p w14:paraId="750C9660" w14:textId="77777777" w:rsidR="00EC3B76" w:rsidRPr="00EC3B76" w:rsidRDefault="00EC3B76" w:rsidP="00EC3B76">
            <w:pPr>
              <w:widowControl/>
              <w:autoSpaceDE/>
              <w:autoSpaceDN/>
              <w:adjustRightInd/>
              <w:jc w:val="both"/>
              <w:rPr>
                <w:rFonts w:ascii="Times New Roman" w:hAnsi="Times New Roman"/>
                <w:b/>
                <w:bCs/>
                <w:i/>
                <w:iCs/>
                <w:sz w:val="18"/>
                <w:szCs w:val="18"/>
              </w:rPr>
            </w:pPr>
            <w:r w:rsidRPr="00EC3B76">
              <w:rPr>
                <w:rFonts w:ascii="Times New Roman" w:hAnsi="Times New Roman"/>
                <w:b/>
                <w:sz w:val="18"/>
                <w:szCs w:val="18"/>
              </w:rPr>
              <w:t xml:space="preserve">A. Informationen über den Bürgen </w:t>
            </w:r>
            <w:r w:rsidRPr="00EC3B76">
              <w:rPr>
                <w:rFonts w:ascii="Times New Roman" w:hAnsi="Times New Roman"/>
                <w:b/>
                <w:sz w:val="16"/>
                <w:szCs w:val="16"/>
              </w:rPr>
              <w:t xml:space="preserve">(vom Bürgen auszufüllen) </w:t>
            </w:r>
            <w:r w:rsidRPr="00EC3B76">
              <w:rPr>
                <w:rFonts w:ascii="Times New Roman" w:hAnsi="Times New Roman"/>
                <w:b/>
                <w:sz w:val="18"/>
                <w:szCs w:val="18"/>
              </w:rPr>
              <w:t xml:space="preserve">/ </w:t>
            </w:r>
            <w:r w:rsidRPr="00EC3B76">
              <w:rPr>
                <w:rFonts w:ascii="Times New Roman" w:hAnsi="Times New Roman"/>
                <w:b/>
                <w:i/>
                <w:sz w:val="18"/>
                <w:szCs w:val="18"/>
              </w:rPr>
              <w:t xml:space="preserve">Information about the guarantor </w:t>
            </w:r>
            <w:r w:rsidRPr="00EC3B76">
              <w:rPr>
                <w:rFonts w:ascii="Times New Roman" w:hAnsi="Times New Roman"/>
                <w:b/>
                <w:i/>
                <w:sz w:val="16"/>
                <w:szCs w:val="16"/>
              </w:rPr>
              <w:t>(to be completed by the guarantor)</w:t>
            </w:r>
          </w:p>
          <w:tbl>
            <w:tblPr>
              <w:tblStyle w:val="Grilledutableau"/>
              <w:tblW w:w="0" w:type="auto"/>
              <w:tblLook w:val="04A0" w:firstRow="1" w:lastRow="0" w:firstColumn="1" w:lastColumn="0" w:noHBand="0" w:noVBand="1"/>
            </w:tblPr>
            <w:tblGrid>
              <w:gridCol w:w="3020"/>
              <w:gridCol w:w="1511"/>
              <w:gridCol w:w="1510"/>
              <w:gridCol w:w="3021"/>
            </w:tblGrid>
            <w:tr w:rsidR="00EC3B76" w:rsidRPr="00EC3B76" w14:paraId="64B3CB3E" w14:textId="77777777" w:rsidTr="004C6636">
              <w:tc>
                <w:tcPr>
                  <w:tcW w:w="4531" w:type="dxa"/>
                  <w:gridSpan w:val="2"/>
                </w:tcPr>
                <w:p w14:paraId="7EF1E81E"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1. Name/</w:t>
                  </w:r>
                  <w:r w:rsidRPr="00EC3B76">
                    <w:rPr>
                      <w:rFonts w:ascii="Times New Roman" w:hAnsi="Times New Roman"/>
                      <w:i/>
                      <w:kern w:val="2"/>
                      <w:sz w:val="18"/>
                      <w:szCs w:val="18"/>
                    </w:rPr>
                    <w:t>Name</w:t>
                  </w:r>
                  <w:r w:rsidRPr="00EC3B76">
                    <w:rPr>
                      <w:rFonts w:ascii="Times New Roman" w:hAnsi="Times New Roman"/>
                      <w:kern w:val="2"/>
                      <w:sz w:val="18"/>
                      <w:szCs w:val="18"/>
                    </w:rPr>
                    <w:t>:</w:t>
                  </w:r>
                </w:p>
              </w:tc>
              <w:tc>
                <w:tcPr>
                  <w:tcW w:w="4531" w:type="dxa"/>
                  <w:gridSpan w:val="2"/>
                </w:tcPr>
                <w:p w14:paraId="2162C1DC"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2. Vorname(n)/</w:t>
                  </w:r>
                  <w:r w:rsidRPr="00EC3B76">
                    <w:rPr>
                      <w:rFonts w:ascii="Times New Roman" w:hAnsi="Times New Roman"/>
                      <w:i/>
                      <w:kern w:val="2"/>
                      <w:sz w:val="18"/>
                      <w:szCs w:val="18"/>
                    </w:rPr>
                    <w:t>First name(s)</w:t>
                  </w:r>
                  <w:r w:rsidRPr="00EC3B76">
                    <w:rPr>
                      <w:rFonts w:ascii="Times New Roman" w:hAnsi="Times New Roman"/>
                      <w:kern w:val="2"/>
                      <w:sz w:val="18"/>
                      <w:szCs w:val="18"/>
                    </w:rPr>
                    <w:t>:</w:t>
                  </w:r>
                </w:p>
              </w:tc>
            </w:tr>
            <w:tr w:rsidR="00EC3B76" w:rsidRPr="00EC3B76" w14:paraId="785BEBFE" w14:textId="77777777" w:rsidTr="004C6636">
              <w:tc>
                <w:tcPr>
                  <w:tcW w:w="3020" w:type="dxa"/>
                </w:tcPr>
                <w:p w14:paraId="6088FDCF"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3. Geburtsdatum/</w:t>
                  </w:r>
                  <w:r w:rsidRPr="00EC3B76">
                    <w:rPr>
                      <w:rFonts w:ascii="Times New Roman" w:hAnsi="Times New Roman"/>
                      <w:i/>
                      <w:kern w:val="2"/>
                      <w:sz w:val="18"/>
                      <w:szCs w:val="18"/>
                    </w:rPr>
                    <w:t>Date of birth</w:t>
                  </w:r>
                  <w:r w:rsidRPr="00EC3B76">
                    <w:rPr>
                      <w:rFonts w:ascii="Times New Roman" w:hAnsi="Times New Roman"/>
                      <w:kern w:val="2"/>
                      <w:sz w:val="18"/>
                      <w:szCs w:val="18"/>
                    </w:rPr>
                    <w:t>:</w:t>
                  </w:r>
                </w:p>
              </w:tc>
              <w:tc>
                <w:tcPr>
                  <w:tcW w:w="3021" w:type="dxa"/>
                  <w:gridSpan w:val="2"/>
                </w:tcPr>
                <w:p w14:paraId="027DEACF"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4. Geburtsort/</w:t>
                  </w:r>
                  <w:r w:rsidRPr="00EC3B76">
                    <w:rPr>
                      <w:rFonts w:ascii="Times New Roman" w:hAnsi="Times New Roman"/>
                      <w:i/>
                      <w:kern w:val="2"/>
                      <w:sz w:val="18"/>
                      <w:szCs w:val="18"/>
                    </w:rPr>
                    <w:t>Place of birth</w:t>
                  </w:r>
                  <w:r w:rsidRPr="00EC3B76">
                    <w:rPr>
                      <w:rFonts w:ascii="Times New Roman" w:hAnsi="Times New Roman"/>
                      <w:kern w:val="2"/>
                      <w:sz w:val="18"/>
                      <w:szCs w:val="18"/>
                    </w:rPr>
                    <w:t>:</w:t>
                  </w:r>
                </w:p>
              </w:tc>
              <w:tc>
                <w:tcPr>
                  <w:tcW w:w="3021" w:type="dxa"/>
                </w:tcPr>
                <w:p w14:paraId="33A5BD4C"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5. Staatsangehörigkeit/</w:t>
                  </w:r>
                  <w:r w:rsidRPr="00EC3B76">
                    <w:rPr>
                      <w:rFonts w:ascii="Times New Roman" w:hAnsi="Times New Roman"/>
                      <w:i/>
                      <w:kern w:val="2"/>
                      <w:sz w:val="18"/>
                      <w:szCs w:val="18"/>
                    </w:rPr>
                    <w:t>Nationality</w:t>
                  </w:r>
                  <w:r w:rsidRPr="00EC3B76">
                    <w:rPr>
                      <w:rFonts w:ascii="Times New Roman" w:hAnsi="Times New Roman"/>
                      <w:kern w:val="2"/>
                      <w:sz w:val="18"/>
                      <w:szCs w:val="18"/>
                    </w:rPr>
                    <w:t>:</w:t>
                  </w:r>
                </w:p>
              </w:tc>
            </w:tr>
            <w:tr w:rsidR="00EC3B76" w:rsidRPr="00EC3B76" w14:paraId="41B97873" w14:textId="77777777" w:rsidTr="004C6636">
              <w:tc>
                <w:tcPr>
                  <w:tcW w:w="9062" w:type="dxa"/>
                  <w:gridSpan w:val="4"/>
                </w:tcPr>
                <w:p w14:paraId="797968E1"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6. Nr. des Identitätsdokuments oder Nr. des Aufenthaltsscheins/</w:t>
                  </w:r>
                  <w:r w:rsidRPr="00EC3B76">
                    <w:rPr>
                      <w:rFonts w:ascii="Times New Roman" w:hAnsi="Times New Roman"/>
                      <w:i/>
                      <w:kern w:val="2"/>
                      <w:sz w:val="18"/>
                      <w:szCs w:val="18"/>
                    </w:rPr>
                    <w:t>Identity document or residence permit nr.</w:t>
                  </w:r>
                  <w:r w:rsidRPr="00EC3B76">
                    <w:rPr>
                      <w:rFonts w:ascii="Times New Roman" w:hAnsi="Times New Roman"/>
                      <w:kern w:val="2"/>
                      <w:sz w:val="18"/>
                      <w:szCs w:val="18"/>
                    </w:rPr>
                    <w:t>:</w:t>
                  </w:r>
                </w:p>
              </w:tc>
            </w:tr>
            <w:tr w:rsidR="00EC3B76" w:rsidRPr="00EC3B76" w14:paraId="6EDB18EC" w14:textId="77777777" w:rsidTr="004C6636">
              <w:tc>
                <w:tcPr>
                  <w:tcW w:w="4531" w:type="dxa"/>
                  <w:gridSpan w:val="2"/>
                  <w:vMerge w:val="restart"/>
                </w:tcPr>
                <w:p w14:paraId="034E9F3C"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7. Adresse/</w:t>
                  </w:r>
                  <w:r w:rsidRPr="00EC3B76">
                    <w:rPr>
                      <w:rFonts w:ascii="Times New Roman" w:hAnsi="Times New Roman"/>
                      <w:i/>
                      <w:kern w:val="2"/>
                      <w:sz w:val="18"/>
                      <w:szCs w:val="18"/>
                    </w:rPr>
                    <w:t>Address</w:t>
                  </w:r>
                  <w:r w:rsidRPr="00EC3B76">
                    <w:rPr>
                      <w:rFonts w:ascii="Times New Roman" w:hAnsi="Times New Roman"/>
                      <w:kern w:val="2"/>
                      <w:sz w:val="18"/>
                      <w:szCs w:val="18"/>
                    </w:rPr>
                    <w:t>:</w:t>
                  </w:r>
                </w:p>
              </w:tc>
              <w:tc>
                <w:tcPr>
                  <w:tcW w:w="4531" w:type="dxa"/>
                  <w:gridSpan w:val="2"/>
                </w:tcPr>
                <w:p w14:paraId="7A3F70E6"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8. Telefonnummer/</w:t>
                  </w:r>
                  <w:r w:rsidRPr="00EC3B76">
                    <w:rPr>
                      <w:rFonts w:ascii="Times New Roman" w:hAnsi="Times New Roman"/>
                      <w:i/>
                      <w:kern w:val="2"/>
                      <w:sz w:val="18"/>
                      <w:szCs w:val="18"/>
                    </w:rPr>
                    <w:t>Telephone number</w:t>
                  </w:r>
                  <w:r w:rsidRPr="00EC3B76">
                    <w:rPr>
                      <w:rFonts w:ascii="Times New Roman" w:hAnsi="Times New Roman"/>
                      <w:kern w:val="2"/>
                      <w:sz w:val="18"/>
                      <w:szCs w:val="18"/>
                    </w:rPr>
                    <w:t>:</w:t>
                  </w:r>
                </w:p>
              </w:tc>
            </w:tr>
            <w:tr w:rsidR="00EC3B76" w:rsidRPr="0002023B" w14:paraId="45D8668C" w14:textId="77777777" w:rsidTr="004C6636">
              <w:tc>
                <w:tcPr>
                  <w:tcW w:w="4531" w:type="dxa"/>
                  <w:gridSpan w:val="2"/>
                  <w:vMerge/>
                </w:tcPr>
                <w:p w14:paraId="6657FFC2" w14:textId="77777777" w:rsidR="00EC3B76" w:rsidRPr="00EC3B76" w:rsidRDefault="00EC3B76" w:rsidP="00EC3B76">
                  <w:pPr>
                    <w:widowControl/>
                    <w:autoSpaceDE/>
                    <w:autoSpaceDN/>
                    <w:adjustRightInd/>
                    <w:rPr>
                      <w:rFonts w:ascii="Times New Roman" w:hAnsi="Times New Roman"/>
                      <w:kern w:val="2"/>
                      <w:sz w:val="18"/>
                      <w:szCs w:val="18"/>
                    </w:rPr>
                  </w:pPr>
                </w:p>
              </w:tc>
              <w:tc>
                <w:tcPr>
                  <w:tcW w:w="4531" w:type="dxa"/>
                  <w:gridSpan w:val="2"/>
                </w:tcPr>
                <w:p w14:paraId="58FB9037" w14:textId="77777777" w:rsidR="00EC3B76" w:rsidRPr="00813386" w:rsidRDefault="00EC3B76" w:rsidP="00EC3B76">
                  <w:pPr>
                    <w:widowControl/>
                    <w:autoSpaceDE/>
                    <w:autoSpaceDN/>
                    <w:adjustRightInd/>
                    <w:rPr>
                      <w:rFonts w:ascii="Times New Roman" w:hAnsi="Times New Roman"/>
                      <w:kern w:val="2"/>
                      <w:sz w:val="18"/>
                      <w:szCs w:val="18"/>
                      <w:lang w:val="pt-PT"/>
                    </w:rPr>
                  </w:pPr>
                  <w:r w:rsidRPr="00813386">
                    <w:rPr>
                      <w:rFonts w:ascii="Times New Roman" w:hAnsi="Times New Roman"/>
                      <w:kern w:val="2"/>
                      <w:sz w:val="18"/>
                      <w:szCs w:val="18"/>
                      <w:lang w:val="pt-PT"/>
                    </w:rPr>
                    <w:t>9. E-Mail-Adresse/</w:t>
                  </w:r>
                  <w:r w:rsidRPr="00813386">
                    <w:rPr>
                      <w:rFonts w:ascii="Times New Roman" w:hAnsi="Times New Roman"/>
                      <w:i/>
                      <w:kern w:val="2"/>
                      <w:sz w:val="18"/>
                      <w:szCs w:val="18"/>
                      <w:lang w:val="pt-PT"/>
                    </w:rPr>
                    <w:t>E-mail address</w:t>
                  </w:r>
                  <w:r w:rsidRPr="00813386">
                    <w:rPr>
                      <w:rFonts w:ascii="Times New Roman" w:hAnsi="Times New Roman"/>
                      <w:kern w:val="2"/>
                      <w:sz w:val="18"/>
                      <w:szCs w:val="18"/>
                      <w:lang w:val="pt-PT"/>
                    </w:rPr>
                    <w:t>:</w:t>
                  </w:r>
                </w:p>
              </w:tc>
            </w:tr>
            <w:tr w:rsidR="00EC3B76" w:rsidRPr="0002023B" w14:paraId="7687FF40" w14:textId="77777777" w:rsidTr="004C6636">
              <w:tc>
                <w:tcPr>
                  <w:tcW w:w="4531" w:type="dxa"/>
                  <w:gridSpan w:val="2"/>
                  <w:vMerge/>
                </w:tcPr>
                <w:p w14:paraId="19E2D729" w14:textId="77777777" w:rsidR="00EC3B76" w:rsidRPr="00813386" w:rsidRDefault="00EC3B76" w:rsidP="00EC3B76">
                  <w:pPr>
                    <w:widowControl/>
                    <w:autoSpaceDE/>
                    <w:autoSpaceDN/>
                    <w:adjustRightInd/>
                    <w:rPr>
                      <w:rFonts w:ascii="Times New Roman" w:hAnsi="Times New Roman"/>
                      <w:kern w:val="2"/>
                      <w:sz w:val="18"/>
                      <w:szCs w:val="18"/>
                      <w:lang w:val="pt-PT"/>
                    </w:rPr>
                  </w:pPr>
                </w:p>
              </w:tc>
              <w:tc>
                <w:tcPr>
                  <w:tcW w:w="4531" w:type="dxa"/>
                  <w:gridSpan w:val="2"/>
                </w:tcPr>
                <w:p w14:paraId="2E65129E" w14:textId="77777777" w:rsidR="00EC3B76" w:rsidRPr="00813386" w:rsidRDefault="00EC3B76" w:rsidP="00EC3B76">
                  <w:pPr>
                    <w:widowControl/>
                    <w:autoSpaceDE/>
                    <w:autoSpaceDN/>
                    <w:adjustRightInd/>
                    <w:rPr>
                      <w:rFonts w:ascii="Times New Roman" w:hAnsi="Times New Roman"/>
                      <w:kern w:val="2"/>
                      <w:sz w:val="18"/>
                      <w:szCs w:val="18"/>
                      <w:lang w:val="pt-PT"/>
                    </w:rPr>
                  </w:pPr>
                  <w:r w:rsidRPr="00813386">
                    <w:rPr>
                      <w:rFonts w:ascii="Times New Roman" w:hAnsi="Times New Roman"/>
                      <w:kern w:val="2"/>
                      <w:sz w:val="18"/>
                      <w:szCs w:val="18"/>
                      <w:lang w:val="pt-PT"/>
                    </w:rPr>
                    <w:t>10. Beruf/</w:t>
                  </w:r>
                  <w:r w:rsidRPr="00813386">
                    <w:rPr>
                      <w:rFonts w:ascii="Times New Roman" w:hAnsi="Times New Roman"/>
                      <w:i/>
                      <w:kern w:val="2"/>
                      <w:sz w:val="18"/>
                      <w:szCs w:val="18"/>
                      <w:lang w:val="pt-PT"/>
                    </w:rPr>
                    <w:t>Occupation</w:t>
                  </w:r>
                  <w:r w:rsidRPr="00813386">
                    <w:rPr>
                      <w:rFonts w:ascii="Times New Roman" w:hAnsi="Times New Roman"/>
                      <w:kern w:val="2"/>
                      <w:sz w:val="18"/>
                      <w:szCs w:val="18"/>
                      <w:lang w:val="pt-PT"/>
                    </w:rPr>
                    <w:t>:</w:t>
                  </w:r>
                </w:p>
              </w:tc>
            </w:tr>
          </w:tbl>
          <w:p w14:paraId="5A5841DE" w14:textId="77777777" w:rsidR="00EC3B76" w:rsidRPr="00813386" w:rsidRDefault="00EC3B76" w:rsidP="00EC3B76">
            <w:pPr>
              <w:widowControl/>
              <w:autoSpaceDE/>
              <w:autoSpaceDN/>
              <w:adjustRightInd/>
              <w:rPr>
                <w:rFonts w:ascii="Times New Roman" w:hAnsi="Times New Roman"/>
                <w:sz w:val="18"/>
                <w:szCs w:val="18"/>
                <w:lang w:val="pt-PT"/>
              </w:rPr>
            </w:pPr>
          </w:p>
          <w:p w14:paraId="06E3D92A" w14:textId="77777777" w:rsidR="00EC3B76" w:rsidRPr="00813386" w:rsidRDefault="00EC3B76" w:rsidP="00EC3B76">
            <w:pPr>
              <w:widowControl/>
              <w:autoSpaceDE/>
              <w:autoSpaceDN/>
              <w:adjustRightInd/>
              <w:rPr>
                <w:rFonts w:ascii="Times New Roman" w:hAnsi="Times New Roman"/>
                <w:b/>
                <w:bCs/>
                <w:i/>
                <w:iCs/>
                <w:sz w:val="18"/>
                <w:szCs w:val="18"/>
                <w:lang w:val="pt-PT"/>
              </w:rPr>
            </w:pPr>
            <w:r w:rsidRPr="00813386">
              <w:rPr>
                <w:rFonts w:ascii="Times New Roman" w:hAnsi="Times New Roman"/>
                <w:b/>
                <w:sz w:val="18"/>
                <w:szCs w:val="18"/>
                <w:lang w:val="pt-PT"/>
              </w:rPr>
              <w:t xml:space="preserve">B. Informationen über den Drittstaatsangehörigen, für den die Kosten übernommen werden </w:t>
            </w:r>
            <w:r w:rsidRPr="00813386">
              <w:rPr>
                <w:rFonts w:ascii="Times New Roman" w:hAnsi="Times New Roman"/>
                <w:b/>
                <w:sz w:val="16"/>
                <w:szCs w:val="16"/>
                <w:lang w:val="pt-PT"/>
              </w:rPr>
              <w:t>(vom Bürgen auszufüllen)</w:t>
            </w:r>
            <w:r w:rsidRPr="00813386">
              <w:rPr>
                <w:rFonts w:ascii="Times New Roman" w:hAnsi="Times New Roman"/>
                <w:b/>
                <w:sz w:val="18"/>
                <w:szCs w:val="18"/>
                <w:lang w:val="pt-PT"/>
              </w:rPr>
              <w:t xml:space="preserve"> / </w:t>
            </w:r>
            <w:r w:rsidRPr="00813386">
              <w:rPr>
                <w:rFonts w:ascii="Times New Roman" w:hAnsi="Times New Roman"/>
                <w:b/>
                <w:i/>
                <w:sz w:val="18"/>
                <w:szCs w:val="18"/>
                <w:lang w:val="pt-PT"/>
              </w:rPr>
              <w:t xml:space="preserve">Information about the third-country national being taken care of </w:t>
            </w:r>
            <w:r w:rsidRPr="00813386">
              <w:rPr>
                <w:rFonts w:ascii="Times New Roman" w:hAnsi="Times New Roman"/>
                <w:b/>
                <w:i/>
                <w:sz w:val="16"/>
                <w:szCs w:val="16"/>
                <w:lang w:val="pt-PT"/>
              </w:rPr>
              <w:t>(to be completed by the guarantor)</w:t>
            </w:r>
          </w:p>
          <w:tbl>
            <w:tblPr>
              <w:tblStyle w:val="Grilledutableau"/>
              <w:tblW w:w="0" w:type="auto"/>
              <w:tblLook w:val="04A0" w:firstRow="1" w:lastRow="0" w:firstColumn="1" w:lastColumn="0" w:noHBand="0" w:noVBand="1"/>
            </w:tblPr>
            <w:tblGrid>
              <w:gridCol w:w="3020"/>
              <w:gridCol w:w="1511"/>
              <w:gridCol w:w="1510"/>
              <w:gridCol w:w="3021"/>
            </w:tblGrid>
            <w:tr w:rsidR="00EC3B76" w:rsidRPr="00EC3B76" w14:paraId="612C9D69" w14:textId="77777777" w:rsidTr="004C6636">
              <w:tc>
                <w:tcPr>
                  <w:tcW w:w="4531" w:type="dxa"/>
                  <w:gridSpan w:val="2"/>
                </w:tcPr>
                <w:p w14:paraId="6E0EC8DE"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1. Name/</w:t>
                  </w:r>
                  <w:r w:rsidRPr="00EC3B76">
                    <w:rPr>
                      <w:rFonts w:ascii="Times New Roman" w:hAnsi="Times New Roman"/>
                      <w:i/>
                      <w:kern w:val="2"/>
                      <w:sz w:val="18"/>
                      <w:szCs w:val="18"/>
                    </w:rPr>
                    <w:t>Name</w:t>
                  </w:r>
                  <w:r w:rsidRPr="00EC3B76">
                    <w:rPr>
                      <w:rFonts w:ascii="Times New Roman" w:hAnsi="Times New Roman"/>
                      <w:kern w:val="2"/>
                      <w:sz w:val="18"/>
                      <w:szCs w:val="18"/>
                    </w:rPr>
                    <w:t>:</w:t>
                  </w:r>
                </w:p>
              </w:tc>
              <w:tc>
                <w:tcPr>
                  <w:tcW w:w="4531" w:type="dxa"/>
                  <w:gridSpan w:val="2"/>
                </w:tcPr>
                <w:p w14:paraId="483CD7B9"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2. Vorname(n)/</w:t>
                  </w:r>
                  <w:r w:rsidRPr="00EC3B76">
                    <w:rPr>
                      <w:rFonts w:ascii="Times New Roman" w:hAnsi="Times New Roman"/>
                      <w:i/>
                      <w:kern w:val="2"/>
                      <w:sz w:val="18"/>
                      <w:szCs w:val="18"/>
                    </w:rPr>
                    <w:t>First name(s)</w:t>
                  </w:r>
                  <w:r w:rsidRPr="00EC3B76">
                    <w:rPr>
                      <w:rFonts w:ascii="Times New Roman" w:hAnsi="Times New Roman"/>
                      <w:kern w:val="2"/>
                      <w:sz w:val="18"/>
                      <w:szCs w:val="18"/>
                    </w:rPr>
                    <w:t>:</w:t>
                  </w:r>
                </w:p>
              </w:tc>
            </w:tr>
            <w:tr w:rsidR="00EC3B76" w:rsidRPr="00EC3B76" w14:paraId="17DA7695" w14:textId="77777777" w:rsidTr="004C6636">
              <w:tc>
                <w:tcPr>
                  <w:tcW w:w="3020" w:type="dxa"/>
                </w:tcPr>
                <w:p w14:paraId="079FB0BF"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3. Geburtsdatum/</w:t>
                  </w:r>
                  <w:r w:rsidRPr="00EC3B76">
                    <w:rPr>
                      <w:rFonts w:ascii="Times New Roman" w:hAnsi="Times New Roman"/>
                      <w:i/>
                      <w:kern w:val="2"/>
                      <w:sz w:val="18"/>
                      <w:szCs w:val="18"/>
                    </w:rPr>
                    <w:t>Date of birth</w:t>
                  </w:r>
                  <w:r w:rsidRPr="00EC3B76">
                    <w:rPr>
                      <w:rFonts w:ascii="Times New Roman" w:hAnsi="Times New Roman"/>
                      <w:kern w:val="2"/>
                      <w:sz w:val="18"/>
                      <w:szCs w:val="18"/>
                    </w:rPr>
                    <w:t>:</w:t>
                  </w:r>
                </w:p>
              </w:tc>
              <w:tc>
                <w:tcPr>
                  <w:tcW w:w="3021" w:type="dxa"/>
                  <w:gridSpan w:val="2"/>
                </w:tcPr>
                <w:p w14:paraId="144C3C92"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4. Geburtsort/</w:t>
                  </w:r>
                  <w:r w:rsidRPr="00EC3B76">
                    <w:rPr>
                      <w:rFonts w:ascii="Times New Roman" w:hAnsi="Times New Roman"/>
                      <w:i/>
                      <w:kern w:val="2"/>
                      <w:sz w:val="18"/>
                      <w:szCs w:val="18"/>
                    </w:rPr>
                    <w:t>Place of birth</w:t>
                  </w:r>
                  <w:r w:rsidRPr="00EC3B76">
                    <w:rPr>
                      <w:rFonts w:ascii="Times New Roman" w:hAnsi="Times New Roman"/>
                      <w:kern w:val="2"/>
                      <w:sz w:val="18"/>
                      <w:szCs w:val="18"/>
                    </w:rPr>
                    <w:t>:</w:t>
                  </w:r>
                </w:p>
              </w:tc>
              <w:tc>
                <w:tcPr>
                  <w:tcW w:w="3021" w:type="dxa"/>
                </w:tcPr>
                <w:p w14:paraId="4BBC74D2"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5. Staatsangehörigkeit/</w:t>
                  </w:r>
                  <w:r w:rsidRPr="00EC3B76">
                    <w:rPr>
                      <w:rFonts w:ascii="Times New Roman" w:hAnsi="Times New Roman"/>
                      <w:i/>
                      <w:kern w:val="2"/>
                      <w:sz w:val="18"/>
                      <w:szCs w:val="18"/>
                    </w:rPr>
                    <w:t>Nationality</w:t>
                  </w:r>
                  <w:r w:rsidRPr="00EC3B76">
                    <w:rPr>
                      <w:rFonts w:ascii="Times New Roman" w:hAnsi="Times New Roman"/>
                      <w:kern w:val="2"/>
                      <w:sz w:val="18"/>
                      <w:szCs w:val="18"/>
                    </w:rPr>
                    <w:t>:</w:t>
                  </w:r>
                </w:p>
              </w:tc>
            </w:tr>
            <w:tr w:rsidR="00EC3B76" w:rsidRPr="00EC3B76" w14:paraId="139B12DB" w14:textId="77777777" w:rsidTr="004C6636">
              <w:tc>
                <w:tcPr>
                  <w:tcW w:w="4531" w:type="dxa"/>
                  <w:gridSpan w:val="2"/>
                </w:tcPr>
                <w:p w14:paraId="3303E0E3" w14:textId="77777777" w:rsidR="00EC3B76" w:rsidRPr="00EC3B76" w:rsidRDefault="00EC3B76" w:rsidP="00EC3B76">
                  <w:pPr>
                    <w:widowControl/>
                    <w:autoSpaceDE/>
                    <w:autoSpaceDN/>
                    <w:adjustRightInd/>
                    <w:rPr>
                      <w:rFonts w:ascii="Times New Roman" w:hAnsi="Times New Roman"/>
                      <w:i/>
                      <w:iCs/>
                      <w:kern w:val="2"/>
                      <w:sz w:val="18"/>
                      <w:szCs w:val="18"/>
                    </w:rPr>
                  </w:pPr>
                  <w:r w:rsidRPr="00EC3B76">
                    <w:rPr>
                      <w:rFonts w:ascii="Times New Roman" w:hAnsi="Times New Roman"/>
                      <w:kern w:val="2"/>
                      <w:sz w:val="18"/>
                      <w:szCs w:val="18"/>
                    </w:rPr>
                    <w:t>Geschlecht/</w:t>
                  </w:r>
                  <w:r w:rsidRPr="00EC3B76">
                    <w:rPr>
                      <w:rFonts w:ascii="Times New Roman" w:hAnsi="Times New Roman"/>
                      <w:i/>
                      <w:kern w:val="2"/>
                      <w:sz w:val="18"/>
                      <w:szCs w:val="18"/>
                    </w:rPr>
                    <w:t>Sex</w:t>
                  </w:r>
                  <w:r w:rsidRPr="00EC3B76">
                    <w:rPr>
                      <w:rFonts w:ascii="Times New Roman" w:hAnsi="Times New Roman"/>
                      <w:kern w:val="2"/>
                      <w:sz w:val="18"/>
                      <w:szCs w:val="18"/>
                    </w:rPr>
                    <w:t>: 0 weiblich/</w:t>
                  </w:r>
                  <w:r w:rsidRPr="00EC3B76">
                    <w:rPr>
                      <w:rFonts w:ascii="Times New Roman" w:hAnsi="Times New Roman"/>
                      <w:i/>
                      <w:kern w:val="2"/>
                      <w:sz w:val="18"/>
                      <w:szCs w:val="18"/>
                    </w:rPr>
                    <w:t>female</w:t>
                  </w:r>
                </w:p>
                <w:p w14:paraId="36D72521"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 xml:space="preserve">                           0 masculin/</w:t>
                  </w:r>
                  <w:r w:rsidRPr="00EC3B76">
                    <w:rPr>
                      <w:rFonts w:ascii="Times New Roman" w:hAnsi="Times New Roman"/>
                      <w:i/>
                      <w:kern w:val="2"/>
                      <w:sz w:val="18"/>
                      <w:szCs w:val="18"/>
                    </w:rPr>
                    <w:t>male</w:t>
                  </w:r>
                </w:p>
              </w:tc>
              <w:tc>
                <w:tcPr>
                  <w:tcW w:w="4531" w:type="dxa"/>
                  <w:gridSpan w:val="2"/>
                </w:tcPr>
                <w:p w14:paraId="76B83375"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7. Pass Nr./</w:t>
                  </w:r>
                  <w:r w:rsidRPr="00EC3B76">
                    <w:rPr>
                      <w:rFonts w:ascii="Times New Roman" w:hAnsi="Times New Roman"/>
                      <w:i/>
                      <w:kern w:val="2"/>
                      <w:sz w:val="18"/>
                      <w:szCs w:val="18"/>
                    </w:rPr>
                    <w:t>Passport nr.</w:t>
                  </w:r>
                  <w:r w:rsidRPr="00EC3B76">
                    <w:rPr>
                      <w:rFonts w:ascii="Times New Roman" w:hAnsi="Times New Roman"/>
                      <w:kern w:val="2"/>
                      <w:sz w:val="18"/>
                      <w:szCs w:val="18"/>
                    </w:rPr>
                    <w:t>:</w:t>
                  </w:r>
                </w:p>
              </w:tc>
            </w:tr>
            <w:tr w:rsidR="00EC3B76" w:rsidRPr="00EC3B76" w14:paraId="72A8712D" w14:textId="77777777" w:rsidTr="004C6636">
              <w:tc>
                <w:tcPr>
                  <w:tcW w:w="9062" w:type="dxa"/>
                  <w:gridSpan w:val="4"/>
                </w:tcPr>
                <w:p w14:paraId="3F2F1F12"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8. Muss über ein Visum für einen Kurzaufenthalt in Belgien verfügen/</w:t>
                  </w:r>
                  <w:r w:rsidRPr="00EC3B76">
                    <w:rPr>
                      <w:rFonts w:ascii="Times New Roman" w:hAnsi="Times New Roman"/>
                      <w:i/>
                      <w:iCs/>
                      <w:kern w:val="2"/>
                      <w:sz w:val="18"/>
                      <w:szCs w:val="18"/>
                    </w:rPr>
                    <w:t>Must be in possession of a visa for a short stay in Belgium.</w:t>
                  </w:r>
                </w:p>
                <w:p w14:paraId="0DC7C245" w14:textId="77777777" w:rsidR="00EC3B76" w:rsidRPr="00EC3B76" w:rsidRDefault="00EC3B76" w:rsidP="00EC3B76">
                  <w:pPr>
                    <w:widowControl/>
                    <w:autoSpaceDE/>
                    <w:autoSpaceDN/>
                    <w:adjustRightInd/>
                    <w:rPr>
                      <w:rFonts w:ascii="Times New Roman" w:hAnsi="Times New Roman"/>
                      <w:kern w:val="2"/>
                      <w:sz w:val="18"/>
                      <w:szCs w:val="18"/>
                    </w:rPr>
                  </w:pPr>
                </w:p>
                <w:p w14:paraId="4374848B" w14:textId="77777777" w:rsidR="00EC3B76" w:rsidRPr="00EC3B76" w:rsidRDefault="00EC3B76" w:rsidP="00E75B18">
                  <w:pPr>
                    <w:widowControl/>
                    <w:numPr>
                      <w:ilvl w:val="0"/>
                      <w:numId w:val="30"/>
                    </w:numPr>
                    <w:tabs>
                      <w:tab w:val="left" w:pos="585"/>
                    </w:tabs>
                    <w:autoSpaceDE/>
                    <w:autoSpaceDN/>
                    <w:adjustRightInd/>
                    <w:ind w:left="306" w:firstLine="0"/>
                    <w:contextualSpacing/>
                    <w:rPr>
                      <w:rFonts w:ascii="Times New Roman" w:hAnsi="Times New Roman"/>
                      <w:kern w:val="2"/>
                      <w:sz w:val="18"/>
                      <w:szCs w:val="18"/>
                      <w:lang w:eastAsia="en-US"/>
                    </w:rPr>
                  </w:pPr>
                  <w:r w:rsidRPr="00EC3B76">
                    <w:rPr>
                      <w:rFonts w:ascii="Times New Roman" w:hAnsi="Times New Roman"/>
                      <w:kern w:val="2"/>
                      <w:sz w:val="18"/>
                      <w:szCs w:val="18"/>
                      <w:lang w:eastAsia="en-US"/>
                    </w:rPr>
                    <w:t>Nein/</w:t>
                  </w:r>
                  <w:r w:rsidRPr="00EC3B76">
                    <w:rPr>
                      <w:rFonts w:ascii="Times New Roman" w:hAnsi="Times New Roman"/>
                      <w:i/>
                      <w:kern w:val="2"/>
                      <w:sz w:val="18"/>
                      <w:szCs w:val="18"/>
                      <w:lang w:eastAsia="en-US"/>
                    </w:rPr>
                    <w:t>No</w:t>
                  </w:r>
                </w:p>
                <w:p w14:paraId="680D9A2A" w14:textId="0170F07F" w:rsidR="00EC3B76" w:rsidRPr="00EC3B76" w:rsidRDefault="00EC3B76" w:rsidP="00E75B18">
                  <w:pPr>
                    <w:widowControl/>
                    <w:numPr>
                      <w:ilvl w:val="0"/>
                      <w:numId w:val="30"/>
                    </w:numPr>
                    <w:tabs>
                      <w:tab w:val="left" w:pos="585"/>
                    </w:tabs>
                    <w:autoSpaceDE/>
                    <w:autoSpaceDN/>
                    <w:adjustRightInd/>
                    <w:ind w:left="306" w:firstLine="0"/>
                    <w:contextualSpacing/>
                    <w:rPr>
                      <w:rFonts w:ascii="Times New Roman" w:hAnsi="Times New Roman"/>
                      <w:i/>
                      <w:iCs/>
                      <w:kern w:val="2"/>
                      <w:sz w:val="18"/>
                      <w:szCs w:val="18"/>
                      <w:lang w:eastAsia="en-US"/>
                    </w:rPr>
                  </w:pPr>
                  <w:r w:rsidRPr="00EC3B76">
                    <w:rPr>
                      <w:rFonts w:ascii="Times New Roman" w:hAnsi="Times New Roman"/>
                      <w:kern w:val="2"/>
                      <w:sz w:val="18"/>
                      <w:szCs w:val="18"/>
                      <w:lang w:eastAsia="en-US"/>
                    </w:rPr>
                    <w:t>Ja/</w:t>
                  </w:r>
                  <w:r w:rsidRPr="00EC3B76">
                    <w:rPr>
                      <w:rFonts w:ascii="Times New Roman" w:hAnsi="Times New Roman"/>
                      <w:i/>
                      <w:kern w:val="2"/>
                      <w:sz w:val="18"/>
                      <w:szCs w:val="18"/>
                      <w:lang w:eastAsia="en-US"/>
                    </w:rPr>
                    <w:t>Yes</w:t>
                  </w:r>
                  <w:r w:rsidRPr="00EC3B76">
                    <w:rPr>
                      <w:rFonts w:ascii="Times New Roman" w:hAnsi="Times New Roman"/>
                      <w:kern w:val="2"/>
                      <w:sz w:val="18"/>
                      <w:szCs w:val="18"/>
                      <w:lang w:eastAsia="en-US"/>
                    </w:rPr>
                    <w:t xml:space="preserve">                    Der Visumantrag wird eingereicht/</w:t>
                  </w:r>
                  <w:r w:rsidRPr="00EC3B76">
                    <w:rPr>
                      <w:rFonts w:ascii="Times New Roman" w:hAnsi="Times New Roman"/>
                      <w:i/>
                      <w:kern w:val="2"/>
                      <w:sz w:val="18"/>
                      <w:szCs w:val="18"/>
                      <w:lang w:eastAsia="en-US"/>
                    </w:rPr>
                    <w:t>The visa application will be lodged</w:t>
                  </w:r>
                </w:p>
                <w:p w14:paraId="6CE03D02" w14:textId="77777777" w:rsidR="00EC3B76" w:rsidRPr="00EC3B76" w:rsidRDefault="00EC3B76" w:rsidP="00E75B18">
                  <w:pPr>
                    <w:widowControl/>
                    <w:numPr>
                      <w:ilvl w:val="0"/>
                      <w:numId w:val="31"/>
                    </w:numPr>
                    <w:tabs>
                      <w:tab w:val="left" w:pos="2189"/>
                    </w:tabs>
                    <w:autoSpaceDE/>
                    <w:autoSpaceDN/>
                    <w:adjustRightInd/>
                    <w:ind w:left="1905" w:firstLine="0"/>
                    <w:contextualSpacing/>
                    <w:rPr>
                      <w:rFonts w:ascii="Times New Roman" w:hAnsi="Times New Roman"/>
                      <w:i/>
                      <w:iCs/>
                      <w:kern w:val="2"/>
                      <w:sz w:val="18"/>
                      <w:szCs w:val="18"/>
                      <w:lang w:eastAsia="en-US"/>
                    </w:rPr>
                  </w:pPr>
                  <w:r w:rsidRPr="00EC3B76">
                    <w:rPr>
                      <w:rFonts w:ascii="Times New Roman" w:hAnsi="Times New Roman"/>
                      <w:kern w:val="2"/>
                      <w:sz w:val="18"/>
                      <w:szCs w:val="18"/>
                      <w:lang w:eastAsia="en-US"/>
                    </w:rPr>
                    <w:t>in einem belgischen Konsulat/</w:t>
                  </w:r>
                  <w:r w:rsidRPr="00EC3B76">
                    <w:rPr>
                      <w:rFonts w:ascii="Times New Roman" w:hAnsi="Times New Roman"/>
                      <w:i/>
                      <w:kern w:val="2"/>
                      <w:sz w:val="18"/>
                      <w:szCs w:val="18"/>
                      <w:lang w:eastAsia="en-US"/>
                    </w:rPr>
                    <w:t>in a Belgian consulate</w:t>
                  </w:r>
                </w:p>
                <w:p w14:paraId="71916A50" w14:textId="77777777" w:rsidR="00EC3B76" w:rsidRPr="00EC3B76" w:rsidRDefault="00EC3B76" w:rsidP="00E75B18">
                  <w:pPr>
                    <w:widowControl/>
                    <w:numPr>
                      <w:ilvl w:val="0"/>
                      <w:numId w:val="31"/>
                    </w:numPr>
                    <w:tabs>
                      <w:tab w:val="left" w:pos="2189"/>
                    </w:tabs>
                    <w:autoSpaceDE/>
                    <w:autoSpaceDN/>
                    <w:adjustRightInd/>
                    <w:ind w:left="1905" w:firstLine="0"/>
                    <w:contextualSpacing/>
                    <w:rPr>
                      <w:rFonts w:ascii="Times New Roman" w:hAnsi="Times New Roman"/>
                      <w:i/>
                      <w:iCs/>
                      <w:kern w:val="2"/>
                      <w:sz w:val="18"/>
                      <w:szCs w:val="18"/>
                      <w:lang w:eastAsia="en-US"/>
                    </w:rPr>
                  </w:pPr>
                  <w:r w:rsidRPr="00EC3B76">
                    <w:rPr>
                      <w:rFonts w:ascii="Times New Roman" w:hAnsi="Times New Roman"/>
                      <w:kern w:val="2"/>
                      <w:sz w:val="18"/>
                      <w:szCs w:val="18"/>
                      <w:lang w:eastAsia="en-US"/>
                    </w:rPr>
                    <w:t>in einem Konsulat eines anderen Schengen-Staates/</w:t>
                  </w:r>
                  <w:r w:rsidRPr="00EC3B76">
                    <w:rPr>
                      <w:rFonts w:ascii="Times New Roman" w:hAnsi="Times New Roman"/>
                      <w:i/>
                      <w:kern w:val="2"/>
                      <w:sz w:val="18"/>
                      <w:szCs w:val="18"/>
                      <w:lang w:eastAsia="en-US"/>
                    </w:rPr>
                    <w:t>in a consulate of another Schengen State</w:t>
                  </w:r>
                </w:p>
              </w:tc>
            </w:tr>
            <w:tr w:rsidR="00EC3B76" w:rsidRPr="0002023B" w14:paraId="0E1EC9C5" w14:textId="77777777" w:rsidTr="004C6636">
              <w:tc>
                <w:tcPr>
                  <w:tcW w:w="9062" w:type="dxa"/>
                  <w:gridSpan w:val="4"/>
                </w:tcPr>
                <w:p w14:paraId="430ABDC3" w14:textId="77777777" w:rsidR="00EC3B76" w:rsidRPr="00813386" w:rsidRDefault="00EC3B76" w:rsidP="00EC3B76">
                  <w:pPr>
                    <w:widowControl/>
                    <w:autoSpaceDE/>
                    <w:autoSpaceDN/>
                    <w:adjustRightInd/>
                    <w:rPr>
                      <w:rFonts w:ascii="Times New Roman" w:hAnsi="Times New Roman"/>
                      <w:kern w:val="2"/>
                      <w:sz w:val="18"/>
                      <w:szCs w:val="18"/>
                      <w:lang w:val="en-US"/>
                    </w:rPr>
                  </w:pPr>
                  <w:r w:rsidRPr="00813386">
                    <w:rPr>
                      <w:rFonts w:ascii="Times New Roman" w:hAnsi="Times New Roman"/>
                      <w:kern w:val="2"/>
                      <w:sz w:val="18"/>
                      <w:szCs w:val="18"/>
                      <w:lang w:val="en-US"/>
                    </w:rPr>
                    <w:t>9. Adresse im Herkunftsland oder im Land des gewöhnlichen Wohnortes/</w:t>
                  </w:r>
                  <w:r w:rsidRPr="00813386">
                    <w:rPr>
                      <w:rFonts w:ascii="Times New Roman" w:hAnsi="Times New Roman"/>
                      <w:i/>
                      <w:kern w:val="2"/>
                      <w:sz w:val="18"/>
                      <w:szCs w:val="18"/>
                      <w:lang w:val="en-US"/>
                    </w:rPr>
                    <w:t>Address in the country of origin or the country of usual residence</w:t>
                  </w:r>
                  <w:r w:rsidRPr="00813386">
                    <w:rPr>
                      <w:rFonts w:ascii="Times New Roman" w:hAnsi="Times New Roman"/>
                      <w:kern w:val="2"/>
                      <w:sz w:val="18"/>
                      <w:szCs w:val="18"/>
                      <w:lang w:val="en-US"/>
                    </w:rPr>
                    <w:t>:</w:t>
                  </w:r>
                </w:p>
              </w:tc>
            </w:tr>
            <w:tr w:rsidR="00EC3B76" w:rsidRPr="00EC3B76" w14:paraId="6B009F80" w14:textId="77777777" w:rsidTr="004C6636">
              <w:tc>
                <w:tcPr>
                  <w:tcW w:w="9062" w:type="dxa"/>
                  <w:gridSpan w:val="4"/>
                </w:tcPr>
                <w:p w14:paraId="4E2F3B92" w14:textId="77777777" w:rsidR="00EC3B76" w:rsidRPr="00813386" w:rsidRDefault="00EC3B76" w:rsidP="00EC3B76">
                  <w:pPr>
                    <w:widowControl/>
                    <w:autoSpaceDE/>
                    <w:autoSpaceDN/>
                    <w:adjustRightInd/>
                    <w:rPr>
                      <w:rFonts w:ascii="Times New Roman" w:hAnsi="Times New Roman"/>
                      <w:i/>
                      <w:iCs/>
                      <w:kern w:val="2"/>
                      <w:sz w:val="18"/>
                      <w:szCs w:val="18"/>
                      <w:lang w:val="en-US"/>
                    </w:rPr>
                  </w:pPr>
                  <w:r w:rsidRPr="00813386">
                    <w:rPr>
                      <w:rFonts w:ascii="Times New Roman" w:hAnsi="Times New Roman"/>
                      <w:kern w:val="2"/>
                      <w:sz w:val="18"/>
                      <w:szCs w:val="18"/>
                      <w:lang w:val="en-US"/>
                    </w:rPr>
                    <w:t>10. Zweck des Aufenthalts/</w:t>
                  </w:r>
                  <w:r w:rsidRPr="00813386">
                    <w:rPr>
                      <w:rFonts w:ascii="Times New Roman" w:hAnsi="Times New Roman"/>
                      <w:i/>
                      <w:kern w:val="2"/>
                      <w:sz w:val="18"/>
                      <w:szCs w:val="18"/>
                      <w:lang w:val="en-US"/>
                    </w:rPr>
                    <w:t>Object of the stay</w:t>
                  </w:r>
                  <w:r w:rsidRPr="00813386">
                    <w:rPr>
                      <w:rFonts w:ascii="Times New Roman" w:hAnsi="Times New Roman"/>
                      <w:kern w:val="2"/>
                      <w:sz w:val="18"/>
                      <w:szCs w:val="18"/>
                      <w:lang w:val="en-US"/>
                    </w:rPr>
                    <w:t>:</w:t>
                  </w:r>
                </w:p>
                <w:p w14:paraId="050D21F1"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sym w:font="Wingdings" w:char="F0A8"/>
                  </w:r>
                  <w:r w:rsidRPr="00EC3B76">
                    <w:rPr>
                      <w:rFonts w:ascii="Calibri" w:hAnsi="Calibri"/>
                      <w:kern w:val="2"/>
                      <w:sz w:val="18"/>
                      <w:szCs w:val="18"/>
                    </w:rPr>
                    <w:t> </w:t>
                  </w:r>
                  <w:r w:rsidRPr="00EC3B76">
                    <w:rPr>
                      <w:rFonts w:ascii="Times New Roman" w:hAnsi="Times New Roman"/>
                      <w:kern w:val="2"/>
                      <w:sz w:val="18"/>
                      <w:szCs w:val="18"/>
                    </w:rPr>
                    <w:t>Tourismus/</w:t>
                  </w:r>
                  <w:r w:rsidRPr="00EC3B76">
                    <w:rPr>
                      <w:rFonts w:ascii="Times New Roman" w:hAnsi="Times New Roman"/>
                      <w:i/>
                      <w:kern w:val="2"/>
                      <w:sz w:val="18"/>
                      <w:szCs w:val="18"/>
                    </w:rPr>
                    <w:t>Tourism</w:t>
                  </w:r>
                  <w:r w:rsidRPr="00EC3B76">
                    <w:rPr>
                      <w:rFonts w:ascii="Times New Roman" w:hAnsi="Times New Roman"/>
                      <w:kern w:val="2"/>
                      <w:sz w:val="18"/>
                      <w:szCs w:val="18"/>
                    </w:rPr>
                    <w:t xml:space="preserve"> </w:t>
                  </w:r>
                  <w:r w:rsidRPr="00EC3B76">
                    <w:rPr>
                      <w:rFonts w:ascii="Times New Roman" w:hAnsi="Times New Roman"/>
                      <w:kern w:val="2"/>
                      <w:sz w:val="18"/>
                      <w:szCs w:val="18"/>
                    </w:rPr>
                    <w:sym w:font="Wingdings" w:char="F0A8"/>
                  </w:r>
                  <w:r w:rsidRPr="00EC3B76">
                    <w:rPr>
                      <w:rFonts w:ascii="Times New Roman" w:hAnsi="Times New Roman"/>
                      <w:kern w:val="2"/>
                      <w:sz w:val="18"/>
                      <w:szCs w:val="18"/>
                    </w:rPr>
                    <w:t> geschäftlich/</w:t>
                  </w:r>
                  <w:r w:rsidRPr="00EC3B76">
                    <w:rPr>
                      <w:rFonts w:ascii="Times New Roman" w:hAnsi="Times New Roman"/>
                      <w:i/>
                      <w:kern w:val="2"/>
                      <w:sz w:val="18"/>
                      <w:szCs w:val="18"/>
                    </w:rPr>
                    <w:t>Business</w:t>
                  </w:r>
                  <w:r w:rsidRPr="00EC3B76">
                    <w:rPr>
                      <w:rFonts w:ascii="Times New Roman" w:hAnsi="Times New Roman"/>
                      <w:kern w:val="2"/>
                      <w:sz w:val="18"/>
                      <w:szCs w:val="18"/>
                    </w:rPr>
                    <w:t xml:space="preserve"> </w:t>
                  </w:r>
                  <w:r w:rsidRPr="00EC3B76">
                    <w:rPr>
                      <w:rFonts w:ascii="Times New Roman" w:hAnsi="Times New Roman"/>
                      <w:kern w:val="2"/>
                      <w:sz w:val="18"/>
                      <w:szCs w:val="18"/>
                    </w:rPr>
                    <w:sym w:font="Wingdings" w:char="F0A8"/>
                  </w:r>
                  <w:r w:rsidRPr="00EC3B76">
                    <w:rPr>
                      <w:rFonts w:ascii="Times New Roman" w:hAnsi="Times New Roman"/>
                      <w:kern w:val="2"/>
                      <w:sz w:val="18"/>
                      <w:szCs w:val="18"/>
                    </w:rPr>
                    <w:t> Kultur/</w:t>
                  </w:r>
                  <w:r w:rsidRPr="00EC3B76">
                    <w:rPr>
                      <w:rFonts w:ascii="Times New Roman" w:hAnsi="Times New Roman"/>
                      <w:i/>
                      <w:kern w:val="2"/>
                      <w:sz w:val="18"/>
                      <w:szCs w:val="18"/>
                    </w:rPr>
                    <w:t>Culture</w:t>
                  </w:r>
                  <w:r w:rsidRPr="00EC3B76">
                    <w:rPr>
                      <w:rFonts w:ascii="Times New Roman" w:hAnsi="Times New Roman"/>
                      <w:kern w:val="2"/>
                      <w:sz w:val="18"/>
                      <w:szCs w:val="18"/>
                    </w:rPr>
                    <w:t xml:space="preserve"> </w:t>
                  </w:r>
                  <w:r w:rsidRPr="00EC3B76">
                    <w:rPr>
                      <w:rFonts w:ascii="Times New Roman" w:hAnsi="Times New Roman"/>
                      <w:kern w:val="2"/>
                      <w:sz w:val="18"/>
                      <w:szCs w:val="18"/>
                    </w:rPr>
                    <w:sym w:font="Wingdings" w:char="F0A8"/>
                  </w:r>
                  <w:r w:rsidRPr="00EC3B76">
                    <w:rPr>
                      <w:rFonts w:ascii="Times New Roman" w:hAnsi="Times New Roman"/>
                      <w:kern w:val="2"/>
                      <w:sz w:val="18"/>
                      <w:szCs w:val="18"/>
                    </w:rPr>
                    <w:t> Sport/</w:t>
                  </w:r>
                  <w:r w:rsidRPr="00EC3B76">
                    <w:rPr>
                      <w:rFonts w:ascii="Times New Roman" w:hAnsi="Times New Roman"/>
                      <w:i/>
                      <w:kern w:val="2"/>
                      <w:sz w:val="18"/>
                      <w:szCs w:val="18"/>
                    </w:rPr>
                    <w:t>Sports</w:t>
                  </w:r>
                  <w:r w:rsidRPr="00EC3B76">
                    <w:rPr>
                      <w:rFonts w:ascii="Times New Roman" w:hAnsi="Times New Roman"/>
                      <w:kern w:val="2"/>
                      <w:sz w:val="18"/>
                      <w:szCs w:val="18"/>
                    </w:rPr>
                    <w:t xml:space="preserve"> </w:t>
                  </w:r>
                  <w:r w:rsidRPr="00EC3B76">
                    <w:rPr>
                      <w:rFonts w:ascii="Times New Roman" w:hAnsi="Times New Roman"/>
                      <w:kern w:val="2"/>
                      <w:sz w:val="18"/>
                      <w:szCs w:val="18"/>
                    </w:rPr>
                    <w:sym w:font="Wingdings" w:char="F0A8"/>
                  </w:r>
                  <w:r w:rsidRPr="00EC3B76">
                    <w:rPr>
                      <w:rFonts w:ascii="Times New Roman" w:hAnsi="Times New Roman"/>
                      <w:kern w:val="2"/>
                      <w:sz w:val="18"/>
                      <w:szCs w:val="18"/>
                    </w:rPr>
                    <w:t> offizieller Besuch/</w:t>
                  </w:r>
                  <w:r w:rsidRPr="00EC3B76">
                    <w:rPr>
                      <w:rFonts w:ascii="Times New Roman" w:hAnsi="Times New Roman"/>
                      <w:i/>
                      <w:kern w:val="2"/>
                      <w:sz w:val="18"/>
                      <w:szCs w:val="18"/>
                    </w:rPr>
                    <w:t xml:space="preserve">Official visit </w:t>
                  </w:r>
                  <w:r w:rsidRPr="00EC3B76">
                    <w:rPr>
                      <w:rFonts w:ascii="Times New Roman" w:hAnsi="Times New Roman"/>
                      <w:kern w:val="2"/>
                      <w:sz w:val="18"/>
                      <w:szCs w:val="18"/>
                    </w:rPr>
                    <w:t xml:space="preserve"> </w:t>
                  </w:r>
                  <w:r w:rsidRPr="00EC3B76">
                    <w:rPr>
                      <w:rFonts w:ascii="Times New Roman" w:hAnsi="Times New Roman"/>
                      <w:kern w:val="2"/>
                      <w:sz w:val="18"/>
                      <w:szCs w:val="18"/>
                    </w:rPr>
                    <w:sym w:font="Wingdings" w:char="F0A8"/>
                  </w:r>
                  <w:r w:rsidRPr="00EC3B76">
                    <w:rPr>
                      <w:rFonts w:ascii="Times New Roman" w:hAnsi="Times New Roman"/>
                      <w:kern w:val="2"/>
                      <w:sz w:val="18"/>
                      <w:szCs w:val="18"/>
                    </w:rPr>
                    <w:t> Ausbildung/</w:t>
                  </w:r>
                  <w:r w:rsidRPr="00EC3B76">
                    <w:rPr>
                      <w:rFonts w:ascii="Times New Roman" w:hAnsi="Times New Roman"/>
                      <w:i/>
                      <w:kern w:val="2"/>
                      <w:sz w:val="18"/>
                      <w:szCs w:val="18"/>
                    </w:rPr>
                    <w:t>Training</w:t>
                  </w:r>
                </w:p>
                <w:p w14:paraId="63DBBC1E" w14:textId="77777777" w:rsidR="00EC3B76" w:rsidRPr="00EC3B76" w:rsidRDefault="00EC3B76" w:rsidP="00EC3B76">
                  <w:pPr>
                    <w:widowControl/>
                    <w:autoSpaceDE/>
                    <w:autoSpaceDN/>
                    <w:adjustRightInd/>
                    <w:rPr>
                      <w:rFonts w:ascii="Times New Roman" w:hAnsi="Times New Roman"/>
                      <w:i/>
                      <w:iCs/>
                      <w:kern w:val="2"/>
                      <w:sz w:val="18"/>
                      <w:szCs w:val="18"/>
                    </w:rPr>
                  </w:pPr>
                  <w:r w:rsidRPr="00EC3B76">
                    <w:rPr>
                      <w:rFonts w:ascii="Times New Roman" w:hAnsi="Times New Roman"/>
                      <w:kern w:val="2"/>
                      <w:sz w:val="18"/>
                      <w:szCs w:val="18"/>
                    </w:rPr>
                    <w:sym w:font="Wingdings" w:char="F0A8"/>
                  </w:r>
                  <w:r w:rsidRPr="00EC3B76">
                    <w:rPr>
                      <w:rFonts w:ascii="Times New Roman" w:hAnsi="Times New Roman"/>
                      <w:kern w:val="2"/>
                      <w:sz w:val="18"/>
                      <w:szCs w:val="18"/>
                    </w:rPr>
                    <w:t> Besuch der Familie oder von Freunden/</w:t>
                  </w:r>
                  <w:r w:rsidRPr="00EC3B76">
                    <w:rPr>
                      <w:rFonts w:ascii="Times New Roman" w:hAnsi="Times New Roman"/>
                      <w:i/>
                      <w:kern w:val="2"/>
                      <w:sz w:val="18"/>
                      <w:szCs w:val="18"/>
                    </w:rPr>
                    <w:t xml:space="preserve">Visiting relatives or friends </w:t>
                  </w:r>
                  <w:r w:rsidRPr="00EC3B76">
                    <w:rPr>
                      <w:rFonts w:ascii="Times New Roman" w:hAnsi="Times New Roman"/>
                      <w:kern w:val="2"/>
                      <w:sz w:val="18"/>
                      <w:szCs w:val="18"/>
                    </w:rPr>
                    <w:t xml:space="preserve"> </w:t>
                  </w:r>
                  <w:r w:rsidRPr="00EC3B76">
                    <w:rPr>
                      <w:rFonts w:ascii="Times New Roman" w:hAnsi="Times New Roman"/>
                      <w:kern w:val="2"/>
                      <w:sz w:val="18"/>
                      <w:szCs w:val="18"/>
                    </w:rPr>
                    <w:sym w:font="Wingdings" w:char="F0A8"/>
                  </w:r>
                  <w:r w:rsidRPr="00EC3B76">
                    <w:rPr>
                      <w:rFonts w:ascii="Times New Roman" w:hAnsi="Times New Roman"/>
                      <w:kern w:val="2"/>
                      <w:sz w:val="18"/>
                      <w:szCs w:val="18"/>
                    </w:rPr>
                    <w:t> medizinische Gründe/</w:t>
                  </w:r>
                  <w:r w:rsidRPr="00EC3B76">
                    <w:rPr>
                      <w:rFonts w:ascii="Times New Roman" w:hAnsi="Times New Roman"/>
                      <w:i/>
                      <w:kern w:val="2"/>
                      <w:sz w:val="18"/>
                      <w:szCs w:val="18"/>
                    </w:rPr>
                    <w:t xml:space="preserve">Medical reasons </w:t>
                  </w:r>
                  <w:r w:rsidRPr="00EC3B76">
                    <w:rPr>
                      <w:rFonts w:ascii="Times New Roman" w:hAnsi="Times New Roman"/>
                      <w:kern w:val="2"/>
                      <w:sz w:val="18"/>
                      <w:szCs w:val="18"/>
                    </w:rPr>
                    <w:sym w:font="Wingdings" w:char="F0A8"/>
                  </w:r>
                  <w:r w:rsidRPr="00EC3B76">
                    <w:rPr>
                      <w:rFonts w:ascii="Times New Roman" w:hAnsi="Times New Roman"/>
                      <w:kern w:val="2"/>
                      <w:sz w:val="18"/>
                      <w:szCs w:val="18"/>
                    </w:rPr>
                    <w:t> Sonstiges (bitte angeben)/</w:t>
                  </w:r>
                  <w:r w:rsidRPr="00EC3B76">
                    <w:rPr>
                      <w:rFonts w:ascii="Times New Roman" w:hAnsi="Times New Roman"/>
                      <w:i/>
                      <w:kern w:val="2"/>
                      <w:sz w:val="18"/>
                      <w:szCs w:val="18"/>
                    </w:rPr>
                    <w:t>Other (to be determined)</w:t>
                  </w:r>
                </w:p>
                <w:p w14:paraId="7FCCB31F" w14:textId="77777777" w:rsidR="00EC3B76" w:rsidRPr="00EC3B76" w:rsidRDefault="00EC3B76" w:rsidP="00EC3B76">
                  <w:pPr>
                    <w:widowControl/>
                    <w:autoSpaceDE/>
                    <w:autoSpaceDN/>
                    <w:adjustRightInd/>
                    <w:rPr>
                      <w:rFonts w:ascii="Times New Roman" w:hAnsi="Times New Roman"/>
                      <w:kern w:val="2"/>
                      <w:sz w:val="18"/>
                      <w:szCs w:val="18"/>
                    </w:rPr>
                  </w:pPr>
                </w:p>
              </w:tc>
            </w:tr>
            <w:tr w:rsidR="00EC3B76" w:rsidRPr="00EC3B76" w14:paraId="52E9020A" w14:textId="77777777" w:rsidTr="004C6636">
              <w:tc>
                <w:tcPr>
                  <w:tcW w:w="9062" w:type="dxa"/>
                  <w:gridSpan w:val="4"/>
                </w:tcPr>
                <w:p w14:paraId="11F3D96E"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11. Dauer des Aufenthalts/</w:t>
                  </w:r>
                  <w:r w:rsidRPr="00EC3B76">
                    <w:rPr>
                      <w:rFonts w:ascii="Times New Roman" w:hAnsi="Times New Roman"/>
                      <w:i/>
                      <w:kern w:val="2"/>
                      <w:sz w:val="18"/>
                      <w:szCs w:val="18"/>
                    </w:rPr>
                    <w:t>Duration of the stay</w:t>
                  </w:r>
                  <w:r w:rsidRPr="00EC3B76">
                    <w:rPr>
                      <w:rFonts w:ascii="Times New Roman" w:hAnsi="Times New Roman"/>
                      <w:kern w:val="2"/>
                      <w:sz w:val="18"/>
                      <w:szCs w:val="18"/>
                    </w:rPr>
                    <w:t>:                    Tage/</w:t>
                  </w:r>
                  <w:r w:rsidRPr="00EC3B76">
                    <w:rPr>
                      <w:rFonts w:ascii="Times New Roman" w:hAnsi="Times New Roman"/>
                      <w:i/>
                      <w:kern w:val="2"/>
                      <w:sz w:val="18"/>
                      <w:szCs w:val="18"/>
                    </w:rPr>
                    <w:t>days</w:t>
                  </w:r>
                </w:p>
              </w:tc>
            </w:tr>
            <w:tr w:rsidR="00EC3B76" w:rsidRPr="00EC3B76" w14:paraId="2DD27C50" w14:textId="77777777" w:rsidTr="004C6636">
              <w:tc>
                <w:tcPr>
                  <w:tcW w:w="9062" w:type="dxa"/>
                  <w:gridSpan w:val="4"/>
                </w:tcPr>
                <w:p w14:paraId="5000127F"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12. Adresse der Unterkunft/</w:t>
                  </w:r>
                  <w:r w:rsidRPr="00EC3B76">
                    <w:rPr>
                      <w:rFonts w:ascii="Times New Roman" w:hAnsi="Times New Roman"/>
                      <w:i/>
                      <w:kern w:val="2"/>
                      <w:sz w:val="18"/>
                      <w:szCs w:val="18"/>
                    </w:rPr>
                    <w:t>Address of accommodation</w:t>
                  </w:r>
                  <w:r w:rsidRPr="00EC3B76">
                    <w:rPr>
                      <w:rFonts w:ascii="Times New Roman" w:hAnsi="Times New Roman"/>
                      <w:kern w:val="2"/>
                      <w:sz w:val="18"/>
                      <w:szCs w:val="18"/>
                    </w:rPr>
                    <w:t>:</w:t>
                  </w:r>
                </w:p>
              </w:tc>
            </w:tr>
            <w:tr w:rsidR="00EC3B76" w:rsidRPr="00EC3B76" w14:paraId="25AEF3C3" w14:textId="77777777" w:rsidTr="004C6636">
              <w:tc>
                <w:tcPr>
                  <w:tcW w:w="9062" w:type="dxa"/>
                  <w:gridSpan w:val="4"/>
                </w:tcPr>
                <w:p w14:paraId="7EF7CB4C" w14:textId="77777777" w:rsidR="00EC3B76" w:rsidRPr="00EC3B76" w:rsidRDefault="00EC3B76" w:rsidP="00EC3B76">
                  <w:pPr>
                    <w:widowControl/>
                    <w:autoSpaceDE/>
                    <w:autoSpaceDN/>
                    <w:adjustRightInd/>
                    <w:rPr>
                      <w:rFonts w:ascii="Times New Roman" w:hAnsi="Times New Roman"/>
                      <w:kern w:val="2"/>
                      <w:sz w:val="18"/>
                      <w:szCs w:val="18"/>
                    </w:rPr>
                  </w:pPr>
                  <w:r w:rsidRPr="00EC3B76">
                    <w:rPr>
                      <w:rFonts w:ascii="Times New Roman" w:hAnsi="Times New Roman"/>
                      <w:kern w:val="2"/>
                      <w:sz w:val="18"/>
                      <w:szCs w:val="18"/>
                    </w:rPr>
                    <w:t>13. Familiäre Bindungen mit dem Bürgen/</w:t>
                  </w:r>
                  <w:r w:rsidRPr="00EC3B76">
                    <w:rPr>
                      <w:rFonts w:ascii="Times New Roman" w:hAnsi="Times New Roman"/>
                      <w:i/>
                      <w:kern w:val="2"/>
                      <w:sz w:val="18"/>
                      <w:szCs w:val="18"/>
                    </w:rPr>
                    <w:t>Relationship with the guarantor</w:t>
                  </w:r>
                  <w:r w:rsidRPr="00EC3B76">
                    <w:rPr>
                      <w:rFonts w:ascii="Times New Roman" w:hAnsi="Times New Roman"/>
                      <w:kern w:val="2"/>
                      <w:sz w:val="18"/>
                      <w:szCs w:val="18"/>
                    </w:rPr>
                    <w:t>:</w:t>
                  </w:r>
                </w:p>
                <w:p w14:paraId="033F1255" w14:textId="77777777" w:rsidR="00EC3B76" w:rsidRPr="00EC3B76" w:rsidRDefault="00EC3B76" w:rsidP="00EC3B76">
                  <w:pPr>
                    <w:widowControl/>
                    <w:autoSpaceDE/>
                    <w:autoSpaceDN/>
                    <w:adjustRightInd/>
                    <w:rPr>
                      <w:rFonts w:ascii="Times New Roman" w:hAnsi="Times New Roman"/>
                      <w:kern w:val="2"/>
                      <w:sz w:val="18"/>
                      <w:szCs w:val="18"/>
                    </w:rPr>
                  </w:pPr>
                </w:p>
              </w:tc>
            </w:tr>
          </w:tbl>
          <w:p w14:paraId="43CA521D" w14:textId="77777777" w:rsidR="00EC3B76" w:rsidRPr="00EC3B76" w:rsidRDefault="00EC3B76" w:rsidP="00EC3B76">
            <w:pPr>
              <w:widowControl/>
              <w:autoSpaceDE/>
              <w:autoSpaceDN/>
              <w:adjustRightInd/>
              <w:rPr>
                <w:rFonts w:ascii="Times New Roman" w:hAnsi="Times New Roman"/>
                <w:sz w:val="18"/>
                <w:szCs w:val="18"/>
              </w:rPr>
            </w:pPr>
          </w:p>
          <w:p w14:paraId="43BCFDF3" w14:textId="77777777" w:rsidR="00EC3B76" w:rsidRPr="00EC3B76" w:rsidRDefault="00EC3B76" w:rsidP="00EC3B76">
            <w:pPr>
              <w:widowControl/>
              <w:autoSpaceDE/>
              <w:autoSpaceDN/>
              <w:adjustRightInd/>
              <w:jc w:val="both"/>
              <w:rPr>
                <w:rFonts w:ascii="Times New Roman" w:hAnsi="Times New Roman"/>
                <w:b/>
                <w:bCs/>
                <w:i/>
                <w:iCs/>
                <w:sz w:val="18"/>
                <w:szCs w:val="18"/>
              </w:rPr>
            </w:pPr>
            <w:r w:rsidRPr="00EC3B76">
              <w:rPr>
                <w:rFonts w:ascii="Times New Roman" w:hAnsi="Times New Roman"/>
                <w:b/>
                <w:sz w:val="18"/>
                <w:szCs w:val="18"/>
              </w:rPr>
              <w:t xml:space="preserve">C. Erklärung des Bürgen / </w:t>
            </w:r>
            <w:r w:rsidRPr="00EC3B76">
              <w:rPr>
                <w:rFonts w:ascii="Times New Roman" w:hAnsi="Times New Roman"/>
                <w:b/>
                <w:i/>
                <w:sz w:val="18"/>
                <w:szCs w:val="18"/>
              </w:rPr>
              <w:t>Guarantor declaration</w:t>
            </w:r>
          </w:p>
          <w:p w14:paraId="44671DD5" w14:textId="77777777" w:rsidR="00EC3B76" w:rsidRPr="00EC3B76" w:rsidRDefault="00EC3B76" w:rsidP="00EC3B76">
            <w:pPr>
              <w:widowControl/>
              <w:autoSpaceDE/>
              <w:autoSpaceDN/>
              <w:adjustRightInd/>
              <w:jc w:val="both"/>
              <w:rPr>
                <w:rFonts w:ascii="Times New Roman" w:hAnsi="Times New Roman"/>
                <w:sz w:val="18"/>
                <w:szCs w:val="18"/>
              </w:rPr>
            </w:pPr>
            <w:r w:rsidRPr="00EC3B76">
              <w:rPr>
                <w:rFonts w:ascii="Times New Roman" w:hAnsi="Times New Roman"/>
                <w:sz w:val="18"/>
                <w:szCs w:val="18"/>
              </w:rPr>
              <w:t xml:space="preserve">Ich verpflichte mich gegenüber dem belgischen Staat, jedem zuständigen ÖSHZ und dem oben erwähnten Drittstaatsangehörigen, die Kosten für Gesundheitspflege, Aufenthalt und Rückführung dieses Drittstaatsangehörigen zu übernehmen / </w:t>
            </w:r>
            <w:r w:rsidRPr="00EC3B76">
              <w:rPr>
                <w:rFonts w:ascii="Times New Roman" w:hAnsi="Times New Roman"/>
                <w:i/>
                <w:sz w:val="18"/>
                <w:szCs w:val="18"/>
              </w:rPr>
              <w:t>I commit myself with regard to the Belgian State, to each competent social service department and to the third-country national mentioned below to account for his/her costs of healthcare, stay and repatriation costs</w:t>
            </w:r>
            <w:r w:rsidRPr="00EC3B76">
              <w:rPr>
                <w:rFonts w:ascii="Times New Roman" w:hAnsi="Times New Roman"/>
                <w:sz w:val="18"/>
                <w:szCs w:val="18"/>
              </w:rPr>
              <w:t>.</w:t>
            </w:r>
          </w:p>
          <w:p w14:paraId="3B72786E" w14:textId="77777777" w:rsidR="00D66019" w:rsidRDefault="00D66019" w:rsidP="00EC3B76">
            <w:pPr>
              <w:widowControl/>
              <w:autoSpaceDE/>
              <w:autoSpaceDN/>
              <w:adjustRightInd/>
              <w:jc w:val="both"/>
              <w:rPr>
                <w:rFonts w:ascii="Times New Roman" w:hAnsi="Times New Roman"/>
                <w:sz w:val="18"/>
                <w:szCs w:val="18"/>
              </w:rPr>
            </w:pPr>
          </w:p>
          <w:p w14:paraId="42F043F4" w14:textId="64C6D8A7" w:rsidR="00EC3B76" w:rsidRPr="00813386" w:rsidRDefault="00EC3B76" w:rsidP="00EC3B76">
            <w:pPr>
              <w:widowControl/>
              <w:autoSpaceDE/>
              <w:autoSpaceDN/>
              <w:adjustRightInd/>
              <w:jc w:val="both"/>
              <w:rPr>
                <w:rFonts w:ascii="Times New Roman" w:hAnsi="Times New Roman"/>
                <w:sz w:val="18"/>
                <w:szCs w:val="18"/>
                <w:lang w:val="en-US"/>
              </w:rPr>
            </w:pPr>
            <w:r w:rsidRPr="00EC3B76">
              <w:rPr>
                <w:rFonts w:ascii="Times New Roman" w:hAnsi="Times New Roman"/>
                <w:sz w:val="18"/>
                <w:szCs w:val="18"/>
              </w:rPr>
              <w:t xml:space="preserve">Ich erkläre, dass die in dieser Verpflichtung gemachten Angaben korrekt und vollständig sind. Ich verpflichte mich, dem Föderalen Öffentlichen Dienst Inneres, Ausländeramt, Direktion Einreise und Aufenthalt, Boulevard Pachéco/Pachecolaan 44 in 1000 Brüssel (Belgien), jegliche Änderungen dieser Angaben mitzuteilen / </w:t>
            </w:r>
            <w:r w:rsidRPr="00EC3B76">
              <w:rPr>
                <w:rFonts w:ascii="Times New Roman" w:hAnsi="Times New Roman"/>
                <w:i/>
                <w:sz w:val="18"/>
                <w:szCs w:val="18"/>
              </w:rPr>
              <w:t xml:space="preserve">I hereby declare that the data in this formal obligation are correct and complete. </w:t>
            </w:r>
            <w:r w:rsidRPr="00813386">
              <w:rPr>
                <w:rFonts w:ascii="Times New Roman" w:hAnsi="Times New Roman"/>
                <w:i/>
                <w:sz w:val="18"/>
                <w:szCs w:val="18"/>
                <w:lang w:val="en-US"/>
              </w:rPr>
              <w:t>I undertake to communicate any modifications to the Federal Public Service Home Affairs, Aliens Office, Directorate Access and Stay, which is located at the following address: Boulevard Pachéco/Pachecolaan 44, 1000 Brüssel (Belgium).</w:t>
            </w:r>
          </w:p>
          <w:p w14:paraId="5365BF6A" w14:textId="77777777" w:rsidR="00D66019" w:rsidRPr="00813386" w:rsidRDefault="00D66019" w:rsidP="00EC3B76">
            <w:pPr>
              <w:widowControl/>
              <w:autoSpaceDE/>
              <w:autoSpaceDN/>
              <w:adjustRightInd/>
              <w:jc w:val="both"/>
              <w:rPr>
                <w:rFonts w:ascii="Times New Roman" w:hAnsi="Times New Roman"/>
                <w:sz w:val="18"/>
                <w:szCs w:val="18"/>
                <w:lang w:val="en-US"/>
              </w:rPr>
            </w:pPr>
          </w:p>
          <w:p w14:paraId="166BBDBC" w14:textId="2154F5C8" w:rsidR="00EC3B76" w:rsidRPr="00EC3B76" w:rsidRDefault="00EC3B76" w:rsidP="00EC3B76">
            <w:pPr>
              <w:widowControl/>
              <w:autoSpaceDE/>
              <w:autoSpaceDN/>
              <w:adjustRightInd/>
              <w:jc w:val="both"/>
              <w:rPr>
                <w:rFonts w:ascii="Times New Roman" w:hAnsi="Times New Roman"/>
                <w:i/>
                <w:iCs/>
                <w:sz w:val="18"/>
                <w:szCs w:val="18"/>
              </w:rPr>
            </w:pPr>
            <w:r w:rsidRPr="00EC3B76">
              <w:rPr>
                <w:rFonts w:ascii="Times New Roman" w:hAnsi="Times New Roman"/>
                <w:sz w:val="18"/>
                <w:szCs w:val="18"/>
              </w:rPr>
              <w:t xml:space="preserve">Ich bestätige, von den im zweiten Teil dieser Anlage (Teil II) enthaltenen Informationen Kenntnis genommen zu haben / </w:t>
            </w:r>
            <w:r w:rsidRPr="00EC3B76">
              <w:rPr>
                <w:rFonts w:ascii="Times New Roman" w:hAnsi="Times New Roman"/>
                <w:i/>
                <w:sz w:val="18"/>
                <w:szCs w:val="18"/>
              </w:rPr>
              <w:t>I acknowledge having read the information in the second part of this annex (Part II)</w:t>
            </w:r>
            <w:r w:rsidRPr="00EC3B76">
              <w:rPr>
                <w:rFonts w:ascii="Times New Roman" w:hAnsi="Times New Roman"/>
                <w:sz w:val="18"/>
                <w:szCs w:val="18"/>
              </w:rPr>
              <w:t>.</w:t>
            </w:r>
          </w:p>
          <w:p w14:paraId="3E5AA3D2" w14:textId="77777777" w:rsidR="00EC3B76" w:rsidRPr="00EC3B76" w:rsidRDefault="00EC3B76" w:rsidP="00EC3B76">
            <w:pPr>
              <w:widowControl/>
              <w:autoSpaceDE/>
              <w:autoSpaceDN/>
              <w:adjustRightInd/>
              <w:jc w:val="both"/>
              <w:rPr>
                <w:rFonts w:ascii="Times New Roman" w:hAnsi="Times New Roman"/>
                <w:i/>
                <w:iCs/>
                <w:sz w:val="18"/>
                <w:szCs w:val="18"/>
              </w:rPr>
            </w:pPr>
          </w:p>
          <w:p w14:paraId="643D72E0" w14:textId="77777777" w:rsidR="00D66019" w:rsidRDefault="00D66019" w:rsidP="00EC3B76">
            <w:pPr>
              <w:widowControl/>
              <w:autoSpaceDE/>
              <w:autoSpaceDN/>
              <w:adjustRightInd/>
              <w:jc w:val="both"/>
              <w:rPr>
                <w:rFonts w:ascii="Times New Roman" w:hAnsi="Times New Roman"/>
                <w:b/>
                <w:sz w:val="18"/>
                <w:szCs w:val="18"/>
              </w:rPr>
            </w:pPr>
          </w:p>
          <w:p w14:paraId="028F1EDE" w14:textId="77777777" w:rsidR="00D66019" w:rsidRDefault="00D66019" w:rsidP="00EC3B76">
            <w:pPr>
              <w:widowControl/>
              <w:autoSpaceDE/>
              <w:autoSpaceDN/>
              <w:adjustRightInd/>
              <w:jc w:val="both"/>
              <w:rPr>
                <w:rFonts w:ascii="Times New Roman" w:hAnsi="Times New Roman"/>
                <w:b/>
                <w:sz w:val="18"/>
                <w:szCs w:val="18"/>
              </w:rPr>
            </w:pPr>
          </w:p>
          <w:p w14:paraId="58F9FBBE" w14:textId="77777777" w:rsidR="00D66019" w:rsidRDefault="00D66019" w:rsidP="00EC3B76">
            <w:pPr>
              <w:widowControl/>
              <w:autoSpaceDE/>
              <w:autoSpaceDN/>
              <w:adjustRightInd/>
              <w:jc w:val="both"/>
              <w:rPr>
                <w:rFonts w:ascii="Times New Roman" w:hAnsi="Times New Roman"/>
                <w:b/>
                <w:sz w:val="18"/>
                <w:szCs w:val="18"/>
              </w:rPr>
            </w:pPr>
          </w:p>
          <w:p w14:paraId="4A50D433" w14:textId="77777777" w:rsidR="00D66019" w:rsidRDefault="00D66019" w:rsidP="00EC3B76">
            <w:pPr>
              <w:widowControl/>
              <w:autoSpaceDE/>
              <w:autoSpaceDN/>
              <w:adjustRightInd/>
              <w:jc w:val="both"/>
              <w:rPr>
                <w:rFonts w:ascii="Times New Roman" w:hAnsi="Times New Roman"/>
                <w:b/>
                <w:sz w:val="18"/>
                <w:szCs w:val="18"/>
              </w:rPr>
            </w:pPr>
          </w:p>
          <w:p w14:paraId="2E40E190" w14:textId="77777777" w:rsidR="00D66019" w:rsidRDefault="00D66019" w:rsidP="00EC3B76">
            <w:pPr>
              <w:widowControl/>
              <w:autoSpaceDE/>
              <w:autoSpaceDN/>
              <w:adjustRightInd/>
              <w:jc w:val="both"/>
              <w:rPr>
                <w:rFonts w:ascii="Times New Roman" w:hAnsi="Times New Roman"/>
                <w:b/>
                <w:sz w:val="18"/>
                <w:szCs w:val="18"/>
              </w:rPr>
            </w:pPr>
          </w:p>
          <w:p w14:paraId="364B96EA" w14:textId="136D3E2E" w:rsidR="00EC3B76" w:rsidRPr="00EC3B76" w:rsidRDefault="00EC3B76" w:rsidP="00EC3B76">
            <w:pPr>
              <w:widowControl/>
              <w:autoSpaceDE/>
              <w:autoSpaceDN/>
              <w:adjustRightInd/>
              <w:jc w:val="both"/>
              <w:rPr>
                <w:rFonts w:ascii="Times New Roman" w:hAnsi="Times New Roman"/>
                <w:sz w:val="18"/>
                <w:szCs w:val="18"/>
              </w:rPr>
            </w:pPr>
            <w:r w:rsidRPr="00EC3B76">
              <w:rPr>
                <w:rFonts w:ascii="Times New Roman" w:hAnsi="Times New Roman"/>
                <w:b/>
                <w:sz w:val="18"/>
                <w:szCs w:val="18"/>
              </w:rPr>
              <w:lastRenderedPageBreak/>
              <w:t xml:space="preserve">D. Legalisation der Unterschrift des Bürgen / </w:t>
            </w:r>
            <w:r w:rsidRPr="00EC3B76">
              <w:rPr>
                <w:rFonts w:ascii="Times New Roman" w:hAnsi="Times New Roman"/>
                <w:b/>
                <w:i/>
                <w:sz w:val="18"/>
                <w:szCs w:val="18"/>
              </w:rPr>
              <w:t>Legalization of the signature of the guarantor</w:t>
            </w:r>
          </w:p>
          <w:tbl>
            <w:tblPr>
              <w:tblStyle w:val="Grilledutableau"/>
              <w:tblW w:w="0" w:type="auto"/>
              <w:tblLook w:val="04A0" w:firstRow="1" w:lastRow="0" w:firstColumn="1" w:lastColumn="0" w:noHBand="0" w:noVBand="1"/>
            </w:tblPr>
            <w:tblGrid>
              <w:gridCol w:w="4531"/>
              <w:gridCol w:w="4531"/>
            </w:tblGrid>
            <w:tr w:rsidR="00EC3B76" w:rsidRPr="00EC3B76" w14:paraId="6A37E5F6" w14:textId="77777777" w:rsidTr="004C6636">
              <w:tc>
                <w:tcPr>
                  <w:tcW w:w="4531" w:type="dxa"/>
                </w:tcPr>
                <w:p w14:paraId="0CE970DE" w14:textId="77777777" w:rsidR="00EC3B76" w:rsidRPr="00EC3B76" w:rsidRDefault="00EC3B76" w:rsidP="00EC3B76">
                  <w:pPr>
                    <w:widowControl/>
                    <w:autoSpaceDE/>
                    <w:autoSpaceDN/>
                    <w:adjustRightInd/>
                    <w:jc w:val="both"/>
                    <w:rPr>
                      <w:rFonts w:ascii="Times New Roman" w:hAnsi="Times New Roman"/>
                      <w:b/>
                      <w:bCs/>
                      <w:kern w:val="2"/>
                      <w:sz w:val="18"/>
                      <w:szCs w:val="18"/>
                    </w:rPr>
                  </w:pPr>
                  <w:r w:rsidRPr="00EC3B76">
                    <w:rPr>
                      <w:rFonts w:ascii="Times New Roman" w:hAnsi="Times New Roman"/>
                      <w:b/>
                      <w:kern w:val="2"/>
                      <w:sz w:val="18"/>
                      <w:szCs w:val="18"/>
                    </w:rPr>
                    <w:t>Unterschrift des Bürgen/</w:t>
                  </w:r>
                  <w:r w:rsidRPr="00EC3B76">
                    <w:rPr>
                      <w:rFonts w:ascii="Times New Roman" w:hAnsi="Times New Roman"/>
                      <w:b/>
                      <w:i/>
                      <w:kern w:val="2"/>
                      <w:sz w:val="18"/>
                      <w:szCs w:val="18"/>
                    </w:rPr>
                    <w:t>Signature of the guarantor</w:t>
                  </w:r>
                </w:p>
              </w:tc>
              <w:tc>
                <w:tcPr>
                  <w:tcW w:w="4531" w:type="dxa"/>
                </w:tcPr>
                <w:p w14:paraId="729BB0AA" w14:textId="77777777" w:rsidR="00EC3B76" w:rsidRPr="00EC3B76" w:rsidRDefault="00EC3B76" w:rsidP="00EC3B76">
                  <w:pPr>
                    <w:widowControl/>
                    <w:autoSpaceDE/>
                    <w:autoSpaceDN/>
                    <w:adjustRightInd/>
                    <w:jc w:val="both"/>
                    <w:rPr>
                      <w:rFonts w:ascii="Times New Roman" w:hAnsi="Times New Roman"/>
                      <w:b/>
                      <w:bCs/>
                      <w:i/>
                      <w:iCs/>
                      <w:kern w:val="2"/>
                      <w:sz w:val="18"/>
                      <w:szCs w:val="18"/>
                    </w:rPr>
                  </w:pPr>
                  <w:r w:rsidRPr="00EC3B76">
                    <w:rPr>
                      <w:rFonts w:ascii="Times New Roman" w:hAnsi="Times New Roman"/>
                      <w:b/>
                      <w:kern w:val="2"/>
                      <w:sz w:val="18"/>
                      <w:szCs w:val="18"/>
                    </w:rPr>
                    <w:t>Legalisation der Unterschrift des Bürgen/</w:t>
                  </w:r>
                  <w:r w:rsidRPr="00EC3B76">
                    <w:rPr>
                      <w:rFonts w:ascii="Times New Roman" w:hAnsi="Times New Roman"/>
                      <w:b/>
                      <w:i/>
                      <w:kern w:val="2"/>
                      <w:sz w:val="18"/>
                      <w:szCs w:val="18"/>
                    </w:rPr>
                    <w:t>Legalization of the signature of guarantor</w:t>
                  </w:r>
                  <w:r w:rsidRPr="00EC3B76">
                    <w:rPr>
                      <w:rFonts w:ascii="Times New Roman" w:hAnsi="Times New Roman"/>
                      <w:b/>
                      <w:kern w:val="2"/>
                      <w:sz w:val="18"/>
                      <w:szCs w:val="18"/>
                    </w:rPr>
                    <w:t>:</w:t>
                  </w:r>
                </w:p>
                <w:p w14:paraId="59D5568D" w14:textId="77777777" w:rsidR="00EC3B76" w:rsidRPr="00EC3B76" w:rsidRDefault="00EC3B76" w:rsidP="00EC3B76">
                  <w:pPr>
                    <w:widowControl/>
                    <w:tabs>
                      <w:tab w:val="left" w:pos="2725"/>
                    </w:tabs>
                    <w:autoSpaceDE/>
                    <w:autoSpaceDN/>
                    <w:adjustRightInd/>
                    <w:jc w:val="both"/>
                    <w:rPr>
                      <w:rFonts w:ascii="Times New Roman" w:hAnsi="Times New Roman"/>
                      <w:kern w:val="2"/>
                      <w:sz w:val="18"/>
                      <w:szCs w:val="18"/>
                    </w:rPr>
                  </w:pPr>
                  <w:r w:rsidRPr="00EC3B76">
                    <w:rPr>
                      <w:rFonts w:ascii="Times New Roman" w:hAnsi="Times New Roman"/>
                      <w:kern w:val="2"/>
                      <w:sz w:val="18"/>
                      <w:szCs w:val="18"/>
                    </w:rPr>
                    <w:t xml:space="preserve">  Ausgestellt in/</w:t>
                  </w:r>
                  <w:r w:rsidRPr="00EC3B76">
                    <w:rPr>
                      <w:rFonts w:ascii="Times New Roman" w:hAnsi="Times New Roman"/>
                      <w:i/>
                      <w:kern w:val="2"/>
                      <w:sz w:val="18"/>
                      <w:szCs w:val="18"/>
                    </w:rPr>
                    <w:t>In</w:t>
                  </w:r>
                  <w:r w:rsidRPr="00EC3B76">
                    <w:rPr>
                      <w:rFonts w:ascii="Times New Roman" w:hAnsi="Times New Roman"/>
                      <w:kern w:val="2"/>
                      <w:sz w:val="18"/>
                      <w:szCs w:val="18"/>
                    </w:rPr>
                    <w:t xml:space="preserve">                          , am/</w:t>
                  </w:r>
                  <w:r w:rsidRPr="00EC3B76">
                    <w:rPr>
                      <w:rFonts w:ascii="Times New Roman" w:hAnsi="Times New Roman"/>
                      <w:i/>
                      <w:kern w:val="2"/>
                      <w:sz w:val="18"/>
                      <w:szCs w:val="18"/>
                    </w:rPr>
                    <w:t>on</w:t>
                  </w:r>
                </w:p>
                <w:p w14:paraId="68665588" w14:textId="77777777" w:rsidR="00EC3B76" w:rsidRPr="00EC3B76" w:rsidRDefault="00EC3B76" w:rsidP="00EC3B76">
                  <w:pPr>
                    <w:widowControl/>
                    <w:autoSpaceDE/>
                    <w:autoSpaceDN/>
                    <w:adjustRightInd/>
                    <w:jc w:val="both"/>
                    <w:rPr>
                      <w:rFonts w:ascii="Times New Roman" w:hAnsi="Times New Roman"/>
                      <w:kern w:val="2"/>
                      <w:sz w:val="18"/>
                      <w:szCs w:val="18"/>
                    </w:rPr>
                  </w:pPr>
                </w:p>
                <w:p w14:paraId="38EC3B57" w14:textId="77777777" w:rsidR="00EC3B76" w:rsidRPr="00EC3B76" w:rsidRDefault="00EC3B76" w:rsidP="00EC3B76">
                  <w:pPr>
                    <w:widowControl/>
                    <w:autoSpaceDE/>
                    <w:autoSpaceDN/>
                    <w:adjustRightInd/>
                    <w:jc w:val="both"/>
                    <w:rPr>
                      <w:rFonts w:ascii="Times New Roman" w:hAnsi="Times New Roman"/>
                      <w:kern w:val="2"/>
                      <w:sz w:val="18"/>
                      <w:szCs w:val="18"/>
                    </w:rPr>
                  </w:pPr>
                  <w:r w:rsidRPr="00EC3B76">
                    <w:rPr>
                      <w:rFonts w:ascii="Times New Roman" w:hAnsi="Times New Roman"/>
                      <w:kern w:val="2"/>
                      <w:sz w:val="18"/>
                      <w:szCs w:val="18"/>
                    </w:rPr>
                    <w:t>Der Bürgermeister oder sein Beauftragter</w:t>
                  </w:r>
                </w:p>
                <w:p w14:paraId="59AD58E3" w14:textId="77777777" w:rsidR="00EC3B76" w:rsidRPr="00EC3B76" w:rsidRDefault="00EC3B76" w:rsidP="00EC3B76">
                  <w:pPr>
                    <w:widowControl/>
                    <w:autoSpaceDE/>
                    <w:autoSpaceDN/>
                    <w:adjustRightInd/>
                    <w:jc w:val="both"/>
                    <w:rPr>
                      <w:rFonts w:ascii="Times New Roman" w:hAnsi="Times New Roman"/>
                      <w:kern w:val="2"/>
                      <w:sz w:val="18"/>
                      <w:szCs w:val="18"/>
                    </w:rPr>
                  </w:pPr>
                  <w:r w:rsidRPr="00EC3B76">
                    <w:rPr>
                      <w:rFonts w:ascii="Times New Roman" w:hAnsi="Times New Roman"/>
                      <w:kern w:val="2"/>
                      <w:sz w:val="18"/>
                      <w:szCs w:val="18"/>
                    </w:rPr>
                    <w:t>STEMPEL/</w:t>
                  </w:r>
                  <w:r w:rsidRPr="00EC3B76">
                    <w:rPr>
                      <w:rFonts w:ascii="Times New Roman" w:hAnsi="Times New Roman"/>
                      <w:i/>
                      <w:kern w:val="2"/>
                      <w:sz w:val="18"/>
                      <w:szCs w:val="18"/>
                    </w:rPr>
                    <w:t>STAMP The mayor or his/her deputy</w:t>
                  </w:r>
                </w:p>
              </w:tc>
            </w:tr>
          </w:tbl>
          <w:p w14:paraId="7D7E04FA" w14:textId="77777777" w:rsidR="00EC3B76" w:rsidRPr="00EC3B76" w:rsidRDefault="00EC3B76" w:rsidP="00EC3B76">
            <w:pPr>
              <w:widowControl/>
              <w:autoSpaceDE/>
              <w:autoSpaceDN/>
              <w:adjustRightInd/>
              <w:jc w:val="both"/>
              <w:rPr>
                <w:rFonts w:ascii="Times New Roman" w:hAnsi="Times New Roman"/>
                <w:sz w:val="18"/>
                <w:szCs w:val="18"/>
              </w:rPr>
            </w:pPr>
          </w:p>
          <w:p w14:paraId="6691D943" w14:textId="77777777" w:rsidR="00EC3B76" w:rsidRPr="00EC3B76" w:rsidRDefault="00EC3B76" w:rsidP="00EC3B76">
            <w:pPr>
              <w:widowControl/>
              <w:autoSpaceDE/>
              <w:autoSpaceDN/>
              <w:adjustRightInd/>
              <w:jc w:val="both"/>
              <w:rPr>
                <w:rFonts w:ascii="Times New Roman" w:hAnsi="Times New Roman"/>
                <w:b/>
                <w:bCs/>
                <w:i/>
                <w:iCs/>
                <w:sz w:val="18"/>
                <w:szCs w:val="18"/>
              </w:rPr>
            </w:pPr>
            <w:r w:rsidRPr="00EC3B76">
              <w:rPr>
                <w:rFonts w:ascii="Times New Roman" w:hAnsi="Times New Roman"/>
                <w:b/>
                <w:sz w:val="18"/>
                <w:szCs w:val="18"/>
              </w:rPr>
              <w:t xml:space="preserve">E. Die Verpflichtung zur Kostenübernahme als Nachweis für das Ausreichen der für einen Kurzaufenthalt in Belgien erforderlichen Existenzmittel / </w:t>
            </w:r>
            <w:r w:rsidRPr="00EC3B76">
              <w:rPr>
                <w:rFonts w:ascii="Times New Roman" w:hAnsi="Times New Roman"/>
                <w:b/>
                <w:i/>
                <w:sz w:val="18"/>
                <w:szCs w:val="18"/>
              </w:rPr>
              <w:t>Formal obligation as proof of the required means of subsistence for a short stay in Belgium</w:t>
            </w:r>
          </w:p>
          <w:p w14:paraId="0448D5A8" w14:textId="77777777" w:rsidR="00EC3B76" w:rsidRPr="00EC3B76" w:rsidRDefault="00EC3B76" w:rsidP="00EC3B76">
            <w:pPr>
              <w:widowControl/>
              <w:autoSpaceDE/>
              <w:autoSpaceDN/>
              <w:adjustRightInd/>
              <w:jc w:val="both"/>
              <w:rPr>
                <w:rFonts w:ascii="Times New Roman" w:hAnsi="Times New Roman"/>
                <w:sz w:val="18"/>
                <w:szCs w:val="18"/>
              </w:rPr>
            </w:pPr>
            <w:r w:rsidRPr="00EC3B76">
              <w:rPr>
                <w:rFonts w:ascii="Times New Roman" w:hAnsi="Times New Roman"/>
                <w:sz w:val="18"/>
                <w:szCs w:val="18"/>
              </w:rPr>
              <w:t>Der Drittstaatsangehörige, für den die Kosten übernommen werden, kann dieses Dokument als Nachweis für das Ausreichen der für einen Kurzaufenthalt in Belgien erforderlichen Existenzmittel vorlegen, unter der Voraussetzung, dass der vorliegende erste Teil beidseitig gedruckt ist, er keine Änderungen enthält und die zuständige Behörde ihn angenommen hat (siehe F).</w:t>
            </w:r>
          </w:p>
          <w:p w14:paraId="79393A3C" w14:textId="77777777" w:rsidR="00EC3B76" w:rsidRPr="00EC3B76" w:rsidRDefault="00EC3B76" w:rsidP="00EC3B76">
            <w:pPr>
              <w:widowControl/>
              <w:autoSpaceDE/>
              <w:autoSpaceDN/>
              <w:adjustRightInd/>
              <w:jc w:val="both"/>
              <w:rPr>
                <w:rFonts w:ascii="Times New Roman" w:hAnsi="Times New Roman"/>
                <w:sz w:val="18"/>
                <w:szCs w:val="18"/>
              </w:rPr>
            </w:pPr>
            <w:r w:rsidRPr="00EC3B76">
              <w:rPr>
                <w:rFonts w:ascii="Times New Roman" w:hAnsi="Times New Roman"/>
                <w:sz w:val="18"/>
                <w:szCs w:val="18"/>
              </w:rPr>
              <w:t>Dieses Dokument muss ebenfalls binnen sechs (6) Monaten nach dem Monat, in dem die Unterschrift des Bürgen legalisiert worden ist, vorgelegt werden. Nach Ablauf dieser Frist gilt das vorliegende Dokument nicht mehr als Nachweis für das Ausreichen der Existenzmittel des Drittstaatsangehörigen, für den die Kosten übernommen werden.</w:t>
            </w:r>
          </w:p>
          <w:p w14:paraId="237C1672" w14:textId="77777777" w:rsidR="00EC3B76" w:rsidRPr="00813386" w:rsidRDefault="00EC3B76" w:rsidP="00EC3B76">
            <w:pPr>
              <w:widowControl/>
              <w:autoSpaceDE/>
              <w:autoSpaceDN/>
              <w:adjustRightInd/>
              <w:jc w:val="both"/>
              <w:rPr>
                <w:rFonts w:ascii="Times New Roman" w:hAnsi="Times New Roman"/>
                <w:i/>
                <w:iCs/>
                <w:sz w:val="18"/>
                <w:szCs w:val="18"/>
                <w:lang w:val="en-US"/>
              </w:rPr>
            </w:pPr>
            <w:r w:rsidRPr="00813386">
              <w:rPr>
                <w:rFonts w:ascii="Times New Roman" w:hAnsi="Times New Roman"/>
                <w:i/>
                <w:sz w:val="18"/>
                <w:szCs w:val="18"/>
                <w:lang w:val="en-US"/>
              </w:rPr>
              <w:t>The third-country national being taken care of may produce this document as a proof of sufficient means of subsistence for a short stay in Belgium, provided that the first part is printed on both sides, that it was not modified and that it was accepted by the competent authority (see F).</w:t>
            </w:r>
          </w:p>
          <w:p w14:paraId="6A75D69F" w14:textId="77777777" w:rsidR="00EC3B76" w:rsidRPr="00813386" w:rsidRDefault="00EC3B76" w:rsidP="00EC3B76">
            <w:pPr>
              <w:widowControl/>
              <w:autoSpaceDE/>
              <w:autoSpaceDN/>
              <w:adjustRightInd/>
              <w:jc w:val="both"/>
              <w:rPr>
                <w:rFonts w:ascii="Times New Roman" w:hAnsi="Times New Roman"/>
                <w:i/>
                <w:iCs/>
                <w:sz w:val="18"/>
                <w:szCs w:val="18"/>
                <w:lang w:val="en-US"/>
              </w:rPr>
            </w:pPr>
            <w:r w:rsidRPr="00813386">
              <w:rPr>
                <w:rFonts w:ascii="Times New Roman" w:hAnsi="Times New Roman"/>
                <w:i/>
                <w:sz w:val="18"/>
                <w:szCs w:val="18"/>
                <w:lang w:val="en-US"/>
              </w:rPr>
              <w:t>This document must be produced within six (6) months following that of its legalization. After this deadline, it will no longer be considered as a proof of sufficient means of subsistence for the third-country national being taken care of.</w:t>
            </w:r>
          </w:p>
          <w:p w14:paraId="45B78F57" w14:textId="77777777" w:rsidR="00EC3B76" w:rsidRPr="00813386" w:rsidRDefault="00EC3B76" w:rsidP="00EC3B76">
            <w:pPr>
              <w:widowControl/>
              <w:autoSpaceDE/>
              <w:autoSpaceDN/>
              <w:adjustRightInd/>
              <w:jc w:val="both"/>
              <w:rPr>
                <w:rFonts w:ascii="Times New Roman" w:hAnsi="Times New Roman"/>
                <w:sz w:val="18"/>
                <w:szCs w:val="18"/>
                <w:lang w:val="en-US"/>
              </w:rPr>
            </w:pPr>
          </w:p>
          <w:p w14:paraId="2E02E6EE" w14:textId="77777777" w:rsidR="00EC3B76" w:rsidRPr="00EC3B76" w:rsidRDefault="00EC3B76" w:rsidP="00EC3B76">
            <w:pPr>
              <w:widowControl/>
              <w:autoSpaceDE/>
              <w:autoSpaceDN/>
              <w:adjustRightInd/>
              <w:jc w:val="both"/>
              <w:rPr>
                <w:rFonts w:ascii="Times New Roman" w:hAnsi="Times New Roman"/>
                <w:b/>
                <w:bCs/>
                <w:i/>
                <w:iCs/>
                <w:sz w:val="18"/>
                <w:szCs w:val="18"/>
              </w:rPr>
            </w:pPr>
            <w:r w:rsidRPr="00EC3B76">
              <w:rPr>
                <w:rFonts w:ascii="Times New Roman" w:hAnsi="Times New Roman"/>
                <w:b/>
                <w:sz w:val="18"/>
                <w:szCs w:val="18"/>
              </w:rPr>
              <w:t xml:space="preserve">F. Beschluss </w:t>
            </w:r>
            <w:r w:rsidRPr="00EC3B76">
              <w:rPr>
                <w:rFonts w:ascii="Times New Roman" w:hAnsi="Times New Roman"/>
                <w:b/>
                <w:sz w:val="16"/>
                <w:szCs w:val="16"/>
              </w:rPr>
              <w:t>(dem Bürgermeister oder seinem Beauftragten und den belgischen Konsulaten vorbehalten)</w:t>
            </w:r>
            <w:r w:rsidRPr="00EC3B76">
              <w:rPr>
                <w:rFonts w:ascii="Times New Roman" w:hAnsi="Times New Roman"/>
                <w:b/>
                <w:sz w:val="18"/>
                <w:szCs w:val="18"/>
              </w:rPr>
              <w:t xml:space="preserve"> / </w:t>
            </w:r>
            <w:r w:rsidRPr="00EC3B76">
              <w:rPr>
                <w:rFonts w:ascii="Times New Roman" w:hAnsi="Times New Roman"/>
                <w:b/>
                <w:i/>
                <w:sz w:val="18"/>
                <w:szCs w:val="18"/>
              </w:rPr>
              <w:t xml:space="preserve">Decision </w:t>
            </w:r>
            <w:r w:rsidRPr="00EC3B76">
              <w:rPr>
                <w:rFonts w:ascii="Times New Roman" w:hAnsi="Times New Roman"/>
                <w:b/>
                <w:i/>
                <w:sz w:val="16"/>
                <w:szCs w:val="16"/>
              </w:rPr>
              <w:t>(reserved for the Mayor or his/her deputy and for the Belgian Consulates)</w:t>
            </w:r>
          </w:p>
          <w:tbl>
            <w:tblPr>
              <w:tblStyle w:val="Grilledutableau"/>
              <w:tblW w:w="9108" w:type="dxa"/>
              <w:tblLook w:val="04A0" w:firstRow="1" w:lastRow="0" w:firstColumn="1" w:lastColumn="0" w:noHBand="0" w:noVBand="1"/>
            </w:tblPr>
            <w:tblGrid>
              <w:gridCol w:w="4572"/>
              <w:gridCol w:w="4536"/>
            </w:tblGrid>
            <w:tr w:rsidR="00EC3B76" w:rsidRPr="0002023B" w14:paraId="4E22DD38" w14:textId="77777777" w:rsidTr="00280D99">
              <w:tc>
                <w:tcPr>
                  <w:tcW w:w="4572" w:type="dxa"/>
                </w:tcPr>
                <w:p w14:paraId="406208A2" w14:textId="77777777" w:rsidR="00EC3B76" w:rsidRPr="00EC3B76" w:rsidRDefault="00EC3B76" w:rsidP="00EC3B76">
                  <w:pPr>
                    <w:widowControl/>
                    <w:autoSpaceDE/>
                    <w:autoSpaceDN/>
                    <w:adjustRightInd/>
                    <w:jc w:val="both"/>
                    <w:rPr>
                      <w:rFonts w:ascii="Times New Roman" w:hAnsi="Times New Roman"/>
                      <w:b/>
                      <w:bCs/>
                      <w:kern w:val="2"/>
                      <w:sz w:val="18"/>
                      <w:szCs w:val="18"/>
                    </w:rPr>
                  </w:pPr>
                  <w:r w:rsidRPr="00EC3B76">
                    <w:rPr>
                      <w:rFonts w:ascii="Times New Roman" w:hAnsi="Times New Roman"/>
                      <w:b/>
                      <w:kern w:val="2"/>
                      <w:sz w:val="18"/>
                      <w:szCs w:val="18"/>
                    </w:rPr>
                    <w:t>Aufgrund von Artikel (zu ergänzen) des Königlichen Erlasses vom 8. Oktober 1981 über die Einreise ins Staatsgebiet, den Aufenthalt, die Niederlassung und das Ausweisen von Ausländern:</w:t>
                  </w:r>
                </w:p>
                <w:p w14:paraId="0BF21655" w14:textId="77777777" w:rsidR="00EC3B76" w:rsidRPr="00EC3B76" w:rsidRDefault="00EC3B76" w:rsidP="001D12ED">
                  <w:pPr>
                    <w:widowControl/>
                    <w:tabs>
                      <w:tab w:val="left" w:pos="165"/>
                    </w:tabs>
                    <w:autoSpaceDE/>
                    <w:autoSpaceDN/>
                    <w:adjustRightInd/>
                    <w:jc w:val="both"/>
                    <w:rPr>
                      <w:rFonts w:ascii="Times New Roman" w:hAnsi="Times New Roman"/>
                      <w:b/>
                      <w:bCs/>
                      <w:kern w:val="2"/>
                      <w:sz w:val="18"/>
                      <w:szCs w:val="18"/>
                    </w:rPr>
                  </w:pPr>
                </w:p>
                <w:p w14:paraId="614F686F" w14:textId="77777777" w:rsidR="00EC3B76" w:rsidRPr="00EC3B76" w:rsidRDefault="00EC3B76" w:rsidP="00E75B18">
                  <w:pPr>
                    <w:widowControl/>
                    <w:numPr>
                      <w:ilvl w:val="0"/>
                      <w:numId w:val="32"/>
                    </w:numPr>
                    <w:tabs>
                      <w:tab w:val="left" w:pos="165"/>
                      <w:tab w:val="left" w:pos="346"/>
                    </w:tabs>
                    <w:autoSpaceDE/>
                    <w:autoSpaceDN/>
                    <w:adjustRightInd/>
                    <w:ind w:left="63" w:firstLine="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 xml:space="preserve">wird diese Verpflichtung zur Kostenübernahme </w:t>
                  </w:r>
                  <w:r w:rsidRPr="00EC3B76">
                    <w:rPr>
                      <w:rFonts w:ascii="Times New Roman" w:hAnsi="Times New Roman"/>
                      <w:b/>
                      <w:kern w:val="2"/>
                      <w:sz w:val="18"/>
                      <w:szCs w:val="18"/>
                      <w:lang w:eastAsia="en-US"/>
                    </w:rPr>
                    <w:t>ANGENOMMEN</w:t>
                  </w:r>
                  <w:r w:rsidRPr="00EC3B76">
                    <w:rPr>
                      <w:rFonts w:ascii="Times New Roman" w:hAnsi="Times New Roman"/>
                      <w:kern w:val="2"/>
                      <w:sz w:val="18"/>
                      <w:szCs w:val="18"/>
                      <w:lang w:eastAsia="en-US"/>
                    </w:rPr>
                    <w:t>.</w:t>
                  </w:r>
                </w:p>
                <w:p w14:paraId="3E6654F3" w14:textId="77777777" w:rsidR="00EC3B76" w:rsidRPr="00EC3B76" w:rsidRDefault="00EC3B76" w:rsidP="001D12ED">
                  <w:pPr>
                    <w:widowControl/>
                    <w:tabs>
                      <w:tab w:val="left" w:pos="165"/>
                      <w:tab w:val="left" w:pos="346"/>
                    </w:tabs>
                    <w:autoSpaceDE/>
                    <w:autoSpaceDN/>
                    <w:adjustRightInd/>
                    <w:ind w:left="63"/>
                    <w:contextualSpacing/>
                    <w:jc w:val="both"/>
                    <w:rPr>
                      <w:rFonts w:ascii="Times New Roman" w:hAnsi="Times New Roman"/>
                      <w:kern w:val="2"/>
                      <w:sz w:val="18"/>
                      <w:szCs w:val="18"/>
                      <w:lang w:eastAsia="en-US"/>
                    </w:rPr>
                  </w:pPr>
                </w:p>
                <w:p w14:paraId="76D5B3F5" w14:textId="77777777" w:rsidR="00EC3B76" w:rsidRPr="00EC3B76" w:rsidRDefault="00EC3B76" w:rsidP="00E75B18">
                  <w:pPr>
                    <w:widowControl/>
                    <w:numPr>
                      <w:ilvl w:val="0"/>
                      <w:numId w:val="32"/>
                    </w:numPr>
                    <w:tabs>
                      <w:tab w:val="left" w:pos="165"/>
                      <w:tab w:val="left" w:pos="346"/>
                    </w:tabs>
                    <w:autoSpaceDE/>
                    <w:autoSpaceDN/>
                    <w:adjustRightInd/>
                    <w:ind w:left="63" w:firstLine="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 xml:space="preserve">ist diese Verpflichtung zur Kostenübernahme </w:t>
                  </w:r>
                  <w:r w:rsidRPr="00EC3B76">
                    <w:rPr>
                      <w:rFonts w:ascii="Times New Roman" w:hAnsi="Times New Roman"/>
                      <w:b/>
                      <w:kern w:val="2"/>
                      <w:sz w:val="18"/>
                      <w:szCs w:val="18"/>
                      <w:lang w:eastAsia="en-US"/>
                    </w:rPr>
                    <w:t>NICHT KONFORM</w:t>
                  </w:r>
                  <w:r w:rsidRPr="00EC3B76">
                    <w:rPr>
                      <w:rFonts w:ascii="Times New Roman" w:hAnsi="Times New Roman"/>
                      <w:kern w:val="2"/>
                      <w:sz w:val="18"/>
                      <w:szCs w:val="18"/>
                      <w:lang w:eastAsia="en-US"/>
                    </w:rPr>
                    <w:t>, weil:</w:t>
                  </w:r>
                </w:p>
                <w:p w14:paraId="7F65BB5B" w14:textId="77777777" w:rsidR="00EC3B76" w:rsidRPr="00EC3B76" w:rsidRDefault="00EC3B76" w:rsidP="001D12ED">
                  <w:pPr>
                    <w:widowControl/>
                    <w:tabs>
                      <w:tab w:val="left" w:pos="165"/>
                      <w:tab w:val="left" w:pos="346"/>
                      <w:tab w:val="left" w:pos="1020"/>
                    </w:tabs>
                    <w:autoSpaceDE/>
                    <w:autoSpaceDN/>
                    <w:adjustRightInd/>
                    <w:ind w:left="63"/>
                    <w:jc w:val="both"/>
                    <w:rPr>
                      <w:rFonts w:ascii="Times New Roman" w:hAnsi="Times New Roman"/>
                      <w:kern w:val="2"/>
                      <w:sz w:val="18"/>
                      <w:szCs w:val="18"/>
                    </w:rPr>
                  </w:pPr>
                </w:p>
                <w:p w14:paraId="7CD18DE9" w14:textId="77777777" w:rsidR="00EC3B76" w:rsidRPr="00EC3B7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es sich nicht um das Original handelt,</w:t>
                  </w:r>
                </w:p>
                <w:p w14:paraId="0E3E2D97" w14:textId="77777777" w:rsidR="00EC3B76" w:rsidRPr="00EC3B7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sie nicht vollständig ausgefüllt, datiert und vom Bürgen unterzeichnet worden ist,</w:t>
                  </w:r>
                </w:p>
                <w:p w14:paraId="0267BCC5" w14:textId="77777777" w:rsidR="00EC3B76" w:rsidRPr="00EC3B7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sie nicht von der zuständigen Gemeindebehörde legalisiert worden ist,</w:t>
                  </w:r>
                </w:p>
                <w:p w14:paraId="60C18CE8" w14:textId="77777777" w:rsidR="00EC3B76" w:rsidRPr="00EC3B7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sie nicht fristgerecht vorgelegt worden ist,</w:t>
                  </w:r>
                </w:p>
                <w:p w14:paraId="7C479B16" w14:textId="77777777" w:rsidR="00EC3B76" w:rsidRPr="00EC3B7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sie nicht beidseitig gedruckt ist,</w:t>
                  </w:r>
                </w:p>
                <w:p w14:paraId="6215A708" w14:textId="77777777" w:rsidR="00EC3B76" w:rsidRPr="00EC3B7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sie Änderungen enthält,</w:t>
                  </w:r>
                </w:p>
                <w:p w14:paraId="73B5CA79" w14:textId="77777777" w:rsidR="00EC3B76" w:rsidRPr="00EC3B7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folgende Unterlagen nicht vorgelegt worden sind:</w:t>
                  </w:r>
                </w:p>
                <w:p w14:paraId="20258BBB" w14:textId="77777777" w:rsidR="00EC3B76" w:rsidRPr="00EC3B76" w:rsidRDefault="00EC3B76" w:rsidP="00E75B18">
                  <w:pPr>
                    <w:widowControl/>
                    <w:numPr>
                      <w:ilvl w:val="0"/>
                      <w:numId w:val="33"/>
                    </w:numPr>
                    <w:tabs>
                      <w:tab w:val="left" w:pos="675"/>
                      <w:tab w:val="left" w:pos="930"/>
                    </w:tabs>
                    <w:autoSpaceDE/>
                    <w:autoSpaceDN/>
                    <w:adjustRightInd/>
                    <w:ind w:left="630" w:firstLine="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der Nachweis der Einkünfte des Bürgen oder, wenn der Bürge selbständig ist, eine Kopie seines letzten Steuerbescheids oder, wenn diese Unterlagen nicht vorgelegt werden können, jegliche anderen offiziellen Dokumente, mit denen die finanzielle Lage des Bürgen gültig nachgewiesen werden kann,</w:t>
                  </w:r>
                </w:p>
                <w:p w14:paraId="5B6E3D81" w14:textId="77777777" w:rsidR="00EC3B76" w:rsidRPr="00EC3B76" w:rsidRDefault="00EC3B76" w:rsidP="00E75B18">
                  <w:pPr>
                    <w:widowControl/>
                    <w:numPr>
                      <w:ilvl w:val="0"/>
                      <w:numId w:val="33"/>
                    </w:numPr>
                    <w:tabs>
                      <w:tab w:val="left" w:pos="675"/>
                      <w:tab w:val="left" w:pos="930"/>
                    </w:tabs>
                    <w:autoSpaceDE/>
                    <w:autoSpaceDN/>
                    <w:adjustRightInd/>
                    <w:ind w:left="630" w:firstLine="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eine Kopie des gültigen Personalausweises bzw. der gültigen Aufenthaltskarte des Bürgen.</w:t>
                  </w:r>
                </w:p>
                <w:p w14:paraId="2F3A5D06" w14:textId="77777777" w:rsidR="00EC3B76" w:rsidRPr="00EC3B76" w:rsidRDefault="00EC3B76" w:rsidP="00E75B18">
                  <w:pPr>
                    <w:widowControl/>
                    <w:numPr>
                      <w:ilvl w:val="0"/>
                      <w:numId w:val="36"/>
                    </w:numPr>
                    <w:tabs>
                      <w:tab w:val="left" w:pos="630"/>
                    </w:tabs>
                    <w:autoSpaceDE/>
                    <w:autoSpaceDN/>
                    <w:adjustRightInd/>
                    <w:ind w:left="346" w:firstLine="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w:t>
                  </w:r>
                </w:p>
                <w:p w14:paraId="6D0F7CE1" w14:textId="77777777" w:rsidR="00EC3B76" w:rsidRPr="00EC3B76" w:rsidRDefault="00EC3B76" w:rsidP="00D66019">
                  <w:pPr>
                    <w:widowControl/>
                    <w:tabs>
                      <w:tab w:val="left" w:pos="675"/>
                    </w:tabs>
                    <w:autoSpaceDE/>
                    <w:autoSpaceDN/>
                    <w:adjustRightInd/>
                    <w:ind w:left="164"/>
                    <w:jc w:val="both"/>
                    <w:rPr>
                      <w:rFonts w:ascii="Times New Roman" w:hAnsi="Times New Roman"/>
                      <w:kern w:val="2"/>
                      <w:sz w:val="18"/>
                      <w:szCs w:val="18"/>
                    </w:rPr>
                  </w:pPr>
                </w:p>
                <w:p w14:paraId="0636AB71" w14:textId="77777777" w:rsidR="00EC3B76" w:rsidRPr="00EC3B76" w:rsidRDefault="00EC3B76" w:rsidP="00E75B18">
                  <w:pPr>
                    <w:widowControl/>
                    <w:numPr>
                      <w:ilvl w:val="0"/>
                      <w:numId w:val="32"/>
                    </w:numPr>
                    <w:tabs>
                      <w:tab w:val="left" w:pos="165"/>
                      <w:tab w:val="left" w:pos="346"/>
                    </w:tabs>
                    <w:autoSpaceDE/>
                    <w:autoSpaceDN/>
                    <w:adjustRightInd/>
                    <w:ind w:left="63" w:firstLine="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 xml:space="preserve">wird diese Verpflichtung zur Kostenübernahme </w:t>
                  </w:r>
                  <w:r w:rsidRPr="00280D99">
                    <w:rPr>
                      <w:rFonts w:ascii="Times New Roman" w:hAnsi="Times New Roman"/>
                      <w:b/>
                      <w:bCs/>
                      <w:kern w:val="2"/>
                      <w:sz w:val="18"/>
                      <w:szCs w:val="18"/>
                      <w:lang w:eastAsia="en-US"/>
                    </w:rPr>
                    <w:t>ABGELEHNT</w:t>
                  </w:r>
                  <w:r w:rsidRPr="00EC3B76">
                    <w:rPr>
                      <w:rFonts w:ascii="Times New Roman" w:hAnsi="Times New Roman"/>
                      <w:kern w:val="2"/>
                      <w:sz w:val="18"/>
                      <w:szCs w:val="18"/>
                      <w:lang w:eastAsia="en-US"/>
                    </w:rPr>
                    <w:t>, weil:</w:t>
                  </w:r>
                </w:p>
                <w:p w14:paraId="7A5BD082" w14:textId="77777777" w:rsidR="00EC3B76" w:rsidRPr="00EC3B7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sie falsch, gefälscht oder nachgeahmt ist oder die in Artikel 17/3 erwähnten Unterlagen falsch, gefälscht oder nachgeahmt sind: ...............................................................................</w:t>
                  </w:r>
                </w:p>
                <w:p w14:paraId="2F5B0FDA" w14:textId="77777777" w:rsidR="00EC3B76" w:rsidRPr="00EC3B76" w:rsidRDefault="00EC3B76"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w:t>
                  </w:r>
                </w:p>
                <w:p w14:paraId="537BE527" w14:textId="77777777" w:rsidR="00EC3B76" w:rsidRPr="00EC3B76" w:rsidRDefault="00EC3B76"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w:t>
                  </w:r>
                </w:p>
                <w:p w14:paraId="5312E388" w14:textId="77777777" w:rsidR="00EC3B76" w:rsidRPr="00EC3B7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der Bürge nicht über genügende Mittel verfügt: ...............................................................................</w:t>
                  </w:r>
                </w:p>
                <w:p w14:paraId="16AFB47F" w14:textId="77777777" w:rsidR="00EC3B76" w:rsidRPr="00EC3B76" w:rsidRDefault="00EC3B76"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w:t>
                  </w:r>
                </w:p>
                <w:p w14:paraId="6DAC28AD" w14:textId="77777777" w:rsidR="00EC3B76" w:rsidRDefault="00EC3B76"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w:t>
                  </w:r>
                </w:p>
                <w:p w14:paraId="43E4E3D8" w14:textId="77777777" w:rsidR="00D55342" w:rsidRDefault="00D55342"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p>
                <w:p w14:paraId="588AB6B7" w14:textId="77777777" w:rsidR="00D55342" w:rsidRDefault="00D55342"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p>
                <w:p w14:paraId="2B17A772" w14:textId="77777777" w:rsidR="00D55342" w:rsidRDefault="00D55342"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p>
                <w:p w14:paraId="4770ADC6" w14:textId="77777777" w:rsidR="00D55342" w:rsidRDefault="00D55342"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p>
                <w:p w14:paraId="2335411F" w14:textId="77777777" w:rsidR="00D55342" w:rsidRDefault="00D55342"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p>
                <w:p w14:paraId="7989975D" w14:textId="77777777" w:rsidR="00D55342" w:rsidRPr="00EC3B76" w:rsidRDefault="00D55342"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p>
                <w:p w14:paraId="00A16C10" w14:textId="77777777" w:rsidR="00EC3B76" w:rsidRPr="00EC3B7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lastRenderedPageBreak/>
                    <w:t>der Bürge kein Belgier ist bzw. weil ihm der Aufenthalt für unbegrenzte Dauer nicht erlaubt oder gestattet ist: ...................................................</w:t>
                  </w:r>
                </w:p>
                <w:p w14:paraId="4BBB54FD" w14:textId="77777777" w:rsidR="00EC3B76" w:rsidRPr="00EC3B76" w:rsidRDefault="00EC3B76" w:rsidP="00EC3B76">
                  <w:pPr>
                    <w:widowControl/>
                    <w:autoSpaceDE/>
                    <w:autoSpaceDN/>
                    <w:adjustRightInd/>
                    <w:ind w:left="72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w:t>
                  </w:r>
                </w:p>
                <w:p w14:paraId="6CB84A12" w14:textId="77777777" w:rsidR="00EC3B76" w:rsidRPr="00EC3B76" w:rsidRDefault="00EC3B76" w:rsidP="00EC3B76">
                  <w:pPr>
                    <w:widowControl/>
                    <w:autoSpaceDE/>
                    <w:autoSpaceDN/>
                    <w:adjustRightInd/>
                    <w:ind w:left="72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w:t>
                  </w:r>
                </w:p>
                <w:p w14:paraId="74FE89E0" w14:textId="77777777" w:rsidR="00EC3B76" w:rsidRPr="00EC3B76" w:rsidRDefault="00EC3B76" w:rsidP="00EC3B76">
                  <w:pPr>
                    <w:widowControl/>
                    <w:autoSpaceDE/>
                    <w:autoSpaceDN/>
                    <w:adjustRightInd/>
                    <w:jc w:val="both"/>
                    <w:rPr>
                      <w:rFonts w:ascii="Times New Roman" w:hAnsi="Times New Roman"/>
                      <w:kern w:val="2"/>
                      <w:sz w:val="18"/>
                      <w:szCs w:val="18"/>
                    </w:rPr>
                  </w:pPr>
                </w:p>
                <w:p w14:paraId="63FC4198" w14:textId="77777777" w:rsidR="00EC3B76" w:rsidRPr="00EC3B76" w:rsidRDefault="00EC3B76" w:rsidP="00EC3B76">
                  <w:pPr>
                    <w:widowControl/>
                    <w:autoSpaceDE/>
                    <w:autoSpaceDN/>
                    <w:adjustRightInd/>
                    <w:jc w:val="both"/>
                    <w:rPr>
                      <w:rFonts w:ascii="Times New Roman" w:hAnsi="Times New Roman"/>
                      <w:kern w:val="2"/>
                      <w:sz w:val="18"/>
                      <w:szCs w:val="18"/>
                    </w:rPr>
                  </w:pPr>
                  <w:r w:rsidRPr="00EC3B76">
                    <w:rPr>
                      <w:rFonts w:ascii="Times New Roman" w:hAnsi="Times New Roman"/>
                      <w:kern w:val="2"/>
                      <w:sz w:val="18"/>
                      <w:szCs w:val="18"/>
                    </w:rPr>
                    <w:t>Beschluss gefasst am ................................ vom Minister oder von seinen Beauftragten/vom belgischen Konsulat in ........................... (Unzutreffendes bitte streichen).</w:t>
                  </w:r>
                </w:p>
                <w:p w14:paraId="5F6D61B9" w14:textId="77777777" w:rsidR="00EC3B76" w:rsidRPr="00EC3B76" w:rsidRDefault="00EC3B76" w:rsidP="00EC3B76">
                  <w:pPr>
                    <w:widowControl/>
                    <w:autoSpaceDE/>
                    <w:autoSpaceDN/>
                    <w:adjustRightInd/>
                    <w:jc w:val="both"/>
                    <w:rPr>
                      <w:rFonts w:ascii="Times New Roman" w:hAnsi="Times New Roman"/>
                      <w:kern w:val="2"/>
                      <w:sz w:val="18"/>
                      <w:szCs w:val="18"/>
                    </w:rPr>
                  </w:pPr>
                </w:p>
                <w:p w14:paraId="024AD991" w14:textId="77777777" w:rsidR="00EC3B76" w:rsidRPr="00EC3B76" w:rsidRDefault="00EC3B76" w:rsidP="00EC3B76">
                  <w:pPr>
                    <w:widowControl/>
                    <w:autoSpaceDE/>
                    <w:autoSpaceDN/>
                    <w:adjustRightInd/>
                    <w:jc w:val="both"/>
                    <w:rPr>
                      <w:rFonts w:ascii="Times New Roman" w:hAnsi="Times New Roman"/>
                      <w:b/>
                      <w:bCs/>
                      <w:kern w:val="2"/>
                      <w:sz w:val="18"/>
                      <w:szCs w:val="18"/>
                      <w:u w:val="single"/>
                    </w:rPr>
                  </w:pPr>
                  <w:r w:rsidRPr="00EC3B76">
                    <w:rPr>
                      <w:rFonts w:ascii="Times New Roman" w:hAnsi="Times New Roman"/>
                      <w:b/>
                      <w:kern w:val="2"/>
                      <w:sz w:val="18"/>
                      <w:szCs w:val="18"/>
                      <w:u w:val="single"/>
                    </w:rPr>
                    <w:t>Notifizierungsurkunde</w:t>
                  </w:r>
                </w:p>
                <w:p w14:paraId="0C893D9C" w14:textId="77777777" w:rsidR="00EC3B76" w:rsidRPr="00EC3B76" w:rsidRDefault="00EC3B76" w:rsidP="00EC3B76">
                  <w:pPr>
                    <w:widowControl/>
                    <w:autoSpaceDE/>
                    <w:autoSpaceDN/>
                    <w:adjustRightInd/>
                    <w:jc w:val="both"/>
                    <w:rPr>
                      <w:rFonts w:ascii="Times New Roman" w:hAnsi="Times New Roman"/>
                      <w:kern w:val="2"/>
                      <w:sz w:val="18"/>
                      <w:szCs w:val="18"/>
                    </w:rPr>
                  </w:pPr>
                </w:p>
                <w:p w14:paraId="080D4A6A" w14:textId="77777777" w:rsidR="00EC3B76" w:rsidRPr="00EC3B76" w:rsidRDefault="00EC3B76" w:rsidP="00EC3B76">
                  <w:pPr>
                    <w:widowControl/>
                    <w:autoSpaceDE/>
                    <w:autoSpaceDN/>
                    <w:adjustRightInd/>
                    <w:jc w:val="both"/>
                    <w:rPr>
                      <w:rFonts w:ascii="Times New Roman" w:hAnsi="Times New Roman"/>
                      <w:kern w:val="2"/>
                      <w:sz w:val="18"/>
                      <w:szCs w:val="18"/>
                    </w:rPr>
                  </w:pPr>
                  <w:r w:rsidRPr="00EC3B76">
                    <w:rPr>
                      <w:rFonts w:ascii="Times New Roman" w:hAnsi="Times New Roman"/>
                      <w:kern w:val="2"/>
                      <w:sz w:val="18"/>
                      <w:szCs w:val="18"/>
                    </w:rPr>
                    <w:t>Der/Die Unterzeichnete (Identität und Eigenschaft der Behörde), ................................................................, hat am ................................ den Beschluss notifiziert.</w:t>
                  </w:r>
                </w:p>
              </w:tc>
              <w:tc>
                <w:tcPr>
                  <w:tcW w:w="4536" w:type="dxa"/>
                </w:tcPr>
                <w:p w14:paraId="00EC8C95" w14:textId="77777777" w:rsidR="00EC3B76" w:rsidRPr="00813386" w:rsidRDefault="00EC3B76" w:rsidP="00EC3B76">
                  <w:pPr>
                    <w:widowControl/>
                    <w:autoSpaceDE/>
                    <w:autoSpaceDN/>
                    <w:adjustRightInd/>
                    <w:jc w:val="both"/>
                    <w:rPr>
                      <w:rFonts w:ascii="Times New Roman" w:hAnsi="Times New Roman"/>
                      <w:b/>
                      <w:bCs/>
                      <w:kern w:val="2"/>
                      <w:sz w:val="18"/>
                      <w:szCs w:val="18"/>
                      <w:lang w:val="en-US"/>
                    </w:rPr>
                  </w:pPr>
                  <w:r w:rsidRPr="00813386">
                    <w:rPr>
                      <w:rFonts w:ascii="Times New Roman" w:hAnsi="Times New Roman"/>
                      <w:b/>
                      <w:kern w:val="2"/>
                      <w:sz w:val="18"/>
                      <w:szCs w:val="18"/>
                      <w:lang w:val="en-US"/>
                    </w:rPr>
                    <w:lastRenderedPageBreak/>
                    <w:t>In accordance with (note the relevant article) of the Royal Decree of 8 October 1981 regarding the access to the territory, the stay, the residence and the removal of foreigners:</w:t>
                  </w:r>
                </w:p>
                <w:p w14:paraId="0DD9F0AC"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p>
                <w:p w14:paraId="7CF2C06D" w14:textId="77777777" w:rsidR="00EC3B76" w:rsidRPr="00813386" w:rsidRDefault="00EC3B76" w:rsidP="00E75B18">
                  <w:pPr>
                    <w:widowControl/>
                    <w:numPr>
                      <w:ilvl w:val="0"/>
                      <w:numId w:val="32"/>
                    </w:numPr>
                    <w:tabs>
                      <w:tab w:val="left" w:pos="165"/>
                      <w:tab w:val="left" w:pos="346"/>
                    </w:tabs>
                    <w:autoSpaceDE/>
                    <w:autoSpaceDN/>
                    <w:adjustRightInd/>
                    <w:ind w:left="63" w:firstLine="0"/>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t xml:space="preserve">the formal obligation is </w:t>
                  </w:r>
                  <w:r w:rsidRPr="00813386">
                    <w:rPr>
                      <w:rFonts w:ascii="Times New Roman" w:hAnsi="Times New Roman"/>
                      <w:b/>
                      <w:bCs/>
                      <w:kern w:val="2"/>
                      <w:sz w:val="18"/>
                      <w:szCs w:val="18"/>
                      <w:lang w:val="en-US" w:eastAsia="en-US"/>
                    </w:rPr>
                    <w:t>ACCEPTED</w:t>
                  </w:r>
                  <w:r w:rsidRPr="00813386">
                    <w:rPr>
                      <w:rFonts w:ascii="Times New Roman" w:hAnsi="Times New Roman"/>
                      <w:kern w:val="2"/>
                      <w:sz w:val="18"/>
                      <w:szCs w:val="18"/>
                      <w:lang w:val="en-US" w:eastAsia="en-US"/>
                    </w:rPr>
                    <w:t>.</w:t>
                  </w:r>
                </w:p>
                <w:p w14:paraId="07CD1CC1" w14:textId="77777777" w:rsidR="00EC3B76" w:rsidRPr="00813386" w:rsidRDefault="00EC3B76" w:rsidP="00280D99">
                  <w:pPr>
                    <w:widowControl/>
                    <w:tabs>
                      <w:tab w:val="left" w:pos="165"/>
                      <w:tab w:val="left" w:pos="346"/>
                    </w:tabs>
                    <w:autoSpaceDE/>
                    <w:autoSpaceDN/>
                    <w:adjustRightInd/>
                    <w:ind w:left="63"/>
                    <w:contextualSpacing/>
                    <w:jc w:val="both"/>
                    <w:rPr>
                      <w:rFonts w:ascii="Times New Roman" w:hAnsi="Times New Roman"/>
                      <w:kern w:val="2"/>
                      <w:sz w:val="18"/>
                      <w:szCs w:val="18"/>
                      <w:lang w:val="en-US" w:eastAsia="en-US"/>
                    </w:rPr>
                  </w:pPr>
                </w:p>
                <w:p w14:paraId="62D4C73E" w14:textId="77777777" w:rsidR="00EC3B76" w:rsidRPr="00813386" w:rsidRDefault="00EC3B76" w:rsidP="00280D99">
                  <w:pPr>
                    <w:widowControl/>
                    <w:tabs>
                      <w:tab w:val="left" w:pos="165"/>
                      <w:tab w:val="left" w:pos="346"/>
                    </w:tabs>
                    <w:autoSpaceDE/>
                    <w:autoSpaceDN/>
                    <w:adjustRightInd/>
                    <w:ind w:left="63"/>
                    <w:contextualSpacing/>
                    <w:jc w:val="both"/>
                    <w:rPr>
                      <w:rFonts w:ascii="Times New Roman" w:hAnsi="Times New Roman"/>
                      <w:kern w:val="2"/>
                      <w:sz w:val="18"/>
                      <w:szCs w:val="18"/>
                      <w:lang w:val="en-US" w:eastAsia="en-US"/>
                    </w:rPr>
                  </w:pPr>
                </w:p>
                <w:p w14:paraId="17EC7908" w14:textId="77777777" w:rsidR="00EC3B76" w:rsidRPr="00813386" w:rsidRDefault="00EC3B76" w:rsidP="00E75B18">
                  <w:pPr>
                    <w:widowControl/>
                    <w:numPr>
                      <w:ilvl w:val="0"/>
                      <w:numId w:val="32"/>
                    </w:numPr>
                    <w:tabs>
                      <w:tab w:val="left" w:pos="165"/>
                      <w:tab w:val="left" w:pos="346"/>
                    </w:tabs>
                    <w:autoSpaceDE/>
                    <w:autoSpaceDN/>
                    <w:adjustRightInd/>
                    <w:ind w:left="63" w:firstLine="0"/>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t xml:space="preserve">the formal obligation </w:t>
                  </w:r>
                  <w:r w:rsidRPr="00813386">
                    <w:rPr>
                      <w:rFonts w:ascii="Times New Roman" w:hAnsi="Times New Roman"/>
                      <w:b/>
                      <w:kern w:val="2"/>
                      <w:sz w:val="18"/>
                      <w:szCs w:val="18"/>
                      <w:lang w:val="en-US" w:eastAsia="en-US"/>
                    </w:rPr>
                    <w:t xml:space="preserve">DOES NOT COMPLY </w:t>
                  </w:r>
                  <w:r w:rsidRPr="00813386">
                    <w:rPr>
                      <w:rFonts w:ascii="Times New Roman" w:hAnsi="Times New Roman"/>
                      <w:kern w:val="2"/>
                      <w:sz w:val="18"/>
                      <w:szCs w:val="18"/>
                      <w:lang w:val="en-US" w:eastAsia="en-US"/>
                    </w:rPr>
                    <w:t>because:</w:t>
                  </w:r>
                </w:p>
                <w:p w14:paraId="65EBE3C6"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p>
                <w:p w14:paraId="258E01CA" w14:textId="77777777" w:rsidR="00EC3B76" w:rsidRPr="0081338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t>This is not the original version;</w:t>
                  </w:r>
                </w:p>
                <w:p w14:paraId="53E77A93" w14:textId="77777777" w:rsidR="00EC3B76" w:rsidRPr="0081338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t>it is not duly completed, dated and signed by the guarantor;</w:t>
                  </w:r>
                </w:p>
                <w:p w14:paraId="72562B39" w14:textId="77777777" w:rsidR="00EC3B76" w:rsidRPr="0081338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t>it is not legalised by the competent municipal authority;</w:t>
                  </w:r>
                </w:p>
                <w:p w14:paraId="6EC51108" w14:textId="77777777" w:rsidR="00EC3B76" w:rsidRPr="0081338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t>it was produced out of time;</w:t>
                  </w:r>
                </w:p>
                <w:p w14:paraId="192B4C55" w14:textId="77777777" w:rsidR="00EC3B76" w:rsidRPr="0081338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t>it was not printed on both sides;</w:t>
                  </w:r>
                </w:p>
                <w:p w14:paraId="2D1C0610" w14:textId="77777777" w:rsidR="00EC3B76" w:rsidRPr="00EC3B7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it was modified;</w:t>
                  </w:r>
                </w:p>
                <w:p w14:paraId="27215B98" w14:textId="77777777" w:rsidR="00EC3B76" w:rsidRPr="0081338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t>the following documents have not been submitted:</w:t>
                  </w:r>
                </w:p>
                <w:p w14:paraId="45C3B082" w14:textId="77777777" w:rsidR="00EC3B76" w:rsidRPr="00813386" w:rsidRDefault="00EC3B76" w:rsidP="00E75B18">
                  <w:pPr>
                    <w:widowControl/>
                    <w:numPr>
                      <w:ilvl w:val="0"/>
                      <w:numId w:val="33"/>
                    </w:numPr>
                    <w:tabs>
                      <w:tab w:val="left" w:pos="675"/>
                      <w:tab w:val="left" w:pos="930"/>
                    </w:tabs>
                    <w:autoSpaceDE/>
                    <w:autoSpaceDN/>
                    <w:adjustRightInd/>
                    <w:ind w:left="630" w:firstLine="0"/>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t>the proof of income earned by the guarantor or, if he/she is selfemployed, a copy of his/her most recent tax certificate or, in the absence thereof, any other official document providing evidence of his/her financial situation;</w:t>
                  </w:r>
                </w:p>
                <w:p w14:paraId="7F574057" w14:textId="77777777" w:rsidR="00EC3B76" w:rsidRPr="00813386" w:rsidRDefault="00EC3B76" w:rsidP="00D55342">
                  <w:pPr>
                    <w:widowControl/>
                    <w:tabs>
                      <w:tab w:val="left" w:pos="675"/>
                      <w:tab w:val="left" w:pos="930"/>
                    </w:tabs>
                    <w:autoSpaceDE/>
                    <w:autoSpaceDN/>
                    <w:adjustRightInd/>
                    <w:ind w:left="630"/>
                    <w:contextualSpacing/>
                    <w:jc w:val="both"/>
                    <w:rPr>
                      <w:rFonts w:ascii="Times New Roman" w:hAnsi="Times New Roman"/>
                      <w:kern w:val="2"/>
                      <w:sz w:val="18"/>
                      <w:szCs w:val="18"/>
                      <w:lang w:val="en-US" w:eastAsia="en-US"/>
                    </w:rPr>
                  </w:pPr>
                </w:p>
                <w:p w14:paraId="514C56FF" w14:textId="77777777" w:rsidR="00EC3B76" w:rsidRPr="00813386" w:rsidRDefault="00EC3B76" w:rsidP="00D55342">
                  <w:pPr>
                    <w:widowControl/>
                    <w:tabs>
                      <w:tab w:val="left" w:pos="675"/>
                      <w:tab w:val="left" w:pos="930"/>
                    </w:tabs>
                    <w:autoSpaceDE/>
                    <w:autoSpaceDN/>
                    <w:adjustRightInd/>
                    <w:ind w:left="630"/>
                    <w:contextualSpacing/>
                    <w:jc w:val="both"/>
                    <w:rPr>
                      <w:rFonts w:ascii="Times New Roman" w:hAnsi="Times New Roman"/>
                      <w:kern w:val="2"/>
                      <w:sz w:val="18"/>
                      <w:szCs w:val="18"/>
                      <w:lang w:val="en-US" w:eastAsia="en-US"/>
                    </w:rPr>
                  </w:pPr>
                </w:p>
                <w:p w14:paraId="78B2452E" w14:textId="77777777" w:rsidR="00EC3B76" w:rsidRPr="00813386" w:rsidRDefault="00EC3B76" w:rsidP="00E75B18">
                  <w:pPr>
                    <w:widowControl/>
                    <w:numPr>
                      <w:ilvl w:val="0"/>
                      <w:numId w:val="33"/>
                    </w:numPr>
                    <w:tabs>
                      <w:tab w:val="left" w:pos="675"/>
                      <w:tab w:val="left" w:pos="930"/>
                    </w:tabs>
                    <w:autoSpaceDE/>
                    <w:autoSpaceDN/>
                    <w:adjustRightInd/>
                    <w:ind w:left="630" w:firstLine="0"/>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t>a copy of the guarantor's identity card or valid residence permit.</w:t>
                  </w:r>
                </w:p>
                <w:p w14:paraId="6A150007" w14:textId="77777777" w:rsidR="00EC3B76" w:rsidRPr="00EC3B76" w:rsidRDefault="00EC3B76" w:rsidP="00E75B18">
                  <w:pPr>
                    <w:widowControl/>
                    <w:numPr>
                      <w:ilvl w:val="0"/>
                      <w:numId w:val="36"/>
                    </w:numPr>
                    <w:tabs>
                      <w:tab w:val="left" w:pos="630"/>
                    </w:tabs>
                    <w:autoSpaceDE/>
                    <w:autoSpaceDN/>
                    <w:adjustRightInd/>
                    <w:ind w:left="346" w:firstLine="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w:t>
                  </w:r>
                </w:p>
                <w:p w14:paraId="42AEF25F" w14:textId="77777777" w:rsidR="00EC3B76" w:rsidRPr="00EC3B76" w:rsidRDefault="00EC3B76" w:rsidP="00EC3B76">
                  <w:pPr>
                    <w:widowControl/>
                    <w:autoSpaceDE/>
                    <w:autoSpaceDN/>
                    <w:adjustRightInd/>
                    <w:ind w:left="164"/>
                    <w:jc w:val="both"/>
                    <w:rPr>
                      <w:rFonts w:ascii="Times New Roman" w:hAnsi="Times New Roman"/>
                      <w:kern w:val="2"/>
                      <w:sz w:val="18"/>
                      <w:szCs w:val="18"/>
                    </w:rPr>
                  </w:pPr>
                </w:p>
                <w:p w14:paraId="4C94FA95" w14:textId="77777777" w:rsidR="00EC3B76" w:rsidRPr="00813386" w:rsidRDefault="00EC3B76" w:rsidP="00E75B18">
                  <w:pPr>
                    <w:widowControl/>
                    <w:numPr>
                      <w:ilvl w:val="0"/>
                      <w:numId w:val="32"/>
                    </w:numPr>
                    <w:tabs>
                      <w:tab w:val="left" w:pos="165"/>
                      <w:tab w:val="left" w:pos="346"/>
                    </w:tabs>
                    <w:autoSpaceDE/>
                    <w:autoSpaceDN/>
                    <w:adjustRightInd/>
                    <w:ind w:left="63" w:firstLine="0"/>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t>the formal obligation is REFUSED because:</w:t>
                  </w:r>
                </w:p>
                <w:p w14:paraId="0A5DF854" w14:textId="77777777" w:rsidR="00EC3B76" w:rsidRPr="0081338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t>it is false, falsified or forged or the documents referred to in Article 17/3 are false, falsified or forged: ...................................................................</w:t>
                  </w:r>
                </w:p>
                <w:p w14:paraId="520C6BF5" w14:textId="77777777" w:rsidR="00EC3B76" w:rsidRPr="00EC3B76" w:rsidRDefault="00EC3B76"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w:t>
                  </w:r>
                </w:p>
                <w:p w14:paraId="41966DBF" w14:textId="77777777" w:rsidR="00EC3B76" w:rsidRPr="00EC3B76" w:rsidRDefault="00EC3B76"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w:t>
                  </w:r>
                </w:p>
                <w:p w14:paraId="42FD06C3" w14:textId="77777777" w:rsidR="00EC3B76" w:rsidRPr="00EC3B76" w:rsidRDefault="00EC3B76"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p>
                <w:p w14:paraId="7FF94087" w14:textId="77777777" w:rsidR="00EC3B76" w:rsidRPr="00EC3B76" w:rsidRDefault="00EC3B76"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p>
                <w:p w14:paraId="182D6525" w14:textId="77777777" w:rsidR="00EC3B76" w:rsidRPr="0081338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t>the guarantor does not have sufficient resources: ...............................................................................</w:t>
                  </w:r>
                </w:p>
                <w:p w14:paraId="208DF7B6" w14:textId="77777777" w:rsidR="00EC3B76" w:rsidRPr="00EC3B76" w:rsidRDefault="00EC3B76"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w:t>
                  </w:r>
                </w:p>
                <w:p w14:paraId="0164CE99" w14:textId="77777777" w:rsidR="00EC3B76" w:rsidRDefault="00EC3B76"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w:t>
                  </w:r>
                </w:p>
                <w:p w14:paraId="1A718645" w14:textId="77777777" w:rsidR="00D55342" w:rsidRDefault="00D55342"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p>
                <w:p w14:paraId="6A79E4C3" w14:textId="77777777" w:rsidR="00D55342" w:rsidRDefault="00D55342"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p>
                <w:p w14:paraId="6DD273F9" w14:textId="77777777" w:rsidR="00D55342" w:rsidRDefault="00D55342"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p>
                <w:p w14:paraId="567F8D75" w14:textId="77777777" w:rsidR="00D55342" w:rsidRDefault="00D55342"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p>
                <w:p w14:paraId="43EAC2BB" w14:textId="77777777" w:rsidR="00D55342" w:rsidRDefault="00D55342"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p>
                <w:p w14:paraId="6BD51C2B" w14:textId="77777777" w:rsidR="00D55342" w:rsidRPr="00EC3B76" w:rsidRDefault="00D55342" w:rsidP="00D55342">
                  <w:pPr>
                    <w:widowControl/>
                    <w:tabs>
                      <w:tab w:val="left" w:pos="165"/>
                      <w:tab w:val="left" w:pos="346"/>
                      <w:tab w:val="left" w:pos="630"/>
                    </w:tabs>
                    <w:autoSpaceDE/>
                    <w:autoSpaceDN/>
                    <w:adjustRightInd/>
                    <w:ind w:left="630"/>
                    <w:contextualSpacing/>
                    <w:jc w:val="both"/>
                    <w:rPr>
                      <w:rFonts w:ascii="Times New Roman" w:hAnsi="Times New Roman"/>
                      <w:kern w:val="2"/>
                      <w:sz w:val="18"/>
                      <w:szCs w:val="18"/>
                      <w:lang w:eastAsia="en-US"/>
                    </w:rPr>
                  </w:pPr>
                </w:p>
                <w:p w14:paraId="13567004" w14:textId="77777777" w:rsidR="00EC3B76" w:rsidRPr="00813386" w:rsidRDefault="00EC3B76" w:rsidP="00E75B18">
                  <w:pPr>
                    <w:widowControl/>
                    <w:numPr>
                      <w:ilvl w:val="0"/>
                      <w:numId w:val="35"/>
                    </w:numPr>
                    <w:tabs>
                      <w:tab w:val="left" w:pos="165"/>
                      <w:tab w:val="left" w:pos="346"/>
                      <w:tab w:val="left" w:pos="630"/>
                    </w:tabs>
                    <w:autoSpaceDE/>
                    <w:autoSpaceDN/>
                    <w:adjustRightInd/>
                    <w:ind w:left="630" w:hanging="335"/>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lastRenderedPageBreak/>
                    <w:t>the guarantor is not Belgian, nor is he authorized or allowed to stay for an unlimited period of time: ...............................................................................</w:t>
                  </w:r>
                </w:p>
                <w:p w14:paraId="76141847" w14:textId="77777777" w:rsidR="00EC3B76" w:rsidRPr="00813386" w:rsidRDefault="00EC3B76" w:rsidP="00EC3B76">
                  <w:pPr>
                    <w:widowControl/>
                    <w:autoSpaceDE/>
                    <w:autoSpaceDN/>
                    <w:adjustRightInd/>
                    <w:ind w:left="720"/>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t>...............................................................................</w:t>
                  </w:r>
                </w:p>
                <w:p w14:paraId="7BF4446D" w14:textId="77777777" w:rsidR="00EC3B76" w:rsidRPr="00813386" w:rsidRDefault="00EC3B76" w:rsidP="00EC3B76">
                  <w:pPr>
                    <w:widowControl/>
                    <w:autoSpaceDE/>
                    <w:autoSpaceDN/>
                    <w:adjustRightInd/>
                    <w:ind w:left="720"/>
                    <w:contextualSpacing/>
                    <w:jc w:val="both"/>
                    <w:rPr>
                      <w:rFonts w:ascii="Times New Roman" w:hAnsi="Times New Roman"/>
                      <w:kern w:val="2"/>
                      <w:sz w:val="18"/>
                      <w:szCs w:val="18"/>
                      <w:lang w:val="en-US" w:eastAsia="en-US"/>
                    </w:rPr>
                  </w:pPr>
                  <w:r w:rsidRPr="00813386">
                    <w:rPr>
                      <w:rFonts w:ascii="Times New Roman" w:hAnsi="Times New Roman"/>
                      <w:kern w:val="2"/>
                      <w:sz w:val="18"/>
                      <w:szCs w:val="18"/>
                      <w:lang w:val="en-US" w:eastAsia="en-US"/>
                    </w:rPr>
                    <w:t>...............................................................................</w:t>
                  </w:r>
                </w:p>
                <w:p w14:paraId="64F21018"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p>
                <w:p w14:paraId="3560445B"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r w:rsidRPr="00813386">
                    <w:rPr>
                      <w:rFonts w:ascii="Times New Roman" w:hAnsi="Times New Roman"/>
                      <w:kern w:val="2"/>
                      <w:sz w:val="18"/>
                      <w:szCs w:val="18"/>
                      <w:lang w:val="en-US"/>
                    </w:rPr>
                    <w:t>Decision taken on ................................ by the Minister or his/her deputy / the Belgian Consulate at ................................ (delete as appropriate).</w:t>
                  </w:r>
                </w:p>
                <w:p w14:paraId="492B3684"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p>
                <w:p w14:paraId="19D74F88" w14:textId="77777777" w:rsidR="00EC3B76" w:rsidRPr="00813386" w:rsidRDefault="00EC3B76" w:rsidP="00EC3B76">
                  <w:pPr>
                    <w:widowControl/>
                    <w:autoSpaceDE/>
                    <w:autoSpaceDN/>
                    <w:adjustRightInd/>
                    <w:jc w:val="both"/>
                    <w:rPr>
                      <w:rFonts w:ascii="Times New Roman" w:hAnsi="Times New Roman"/>
                      <w:b/>
                      <w:bCs/>
                      <w:kern w:val="2"/>
                      <w:sz w:val="18"/>
                      <w:szCs w:val="18"/>
                      <w:u w:val="single"/>
                      <w:lang w:val="en-US"/>
                    </w:rPr>
                  </w:pPr>
                  <w:r w:rsidRPr="00813386">
                    <w:rPr>
                      <w:rFonts w:ascii="Times New Roman" w:hAnsi="Times New Roman"/>
                      <w:b/>
                      <w:kern w:val="2"/>
                      <w:sz w:val="18"/>
                      <w:szCs w:val="18"/>
                      <w:u w:val="single"/>
                      <w:lang w:val="en-US"/>
                    </w:rPr>
                    <w:t>Act of notification</w:t>
                  </w:r>
                </w:p>
                <w:p w14:paraId="7412C542"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p>
                <w:p w14:paraId="0F265F4E"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r w:rsidRPr="00813386">
                    <w:rPr>
                      <w:rFonts w:ascii="Times New Roman" w:hAnsi="Times New Roman"/>
                      <w:kern w:val="2"/>
                      <w:sz w:val="18"/>
                      <w:szCs w:val="18"/>
                      <w:lang w:val="en-US"/>
                    </w:rPr>
                    <w:t>I, the undersigned (identity / status of the authority and seal) ..........................................., notified the decision on ................................</w:t>
                  </w:r>
                </w:p>
              </w:tc>
            </w:tr>
          </w:tbl>
          <w:p w14:paraId="2A8D9BCA" w14:textId="77777777" w:rsidR="00EC3B76" w:rsidRPr="00813386" w:rsidRDefault="00EC3B76" w:rsidP="00EC3B76">
            <w:pPr>
              <w:widowControl/>
              <w:autoSpaceDE/>
              <w:autoSpaceDN/>
              <w:adjustRightInd/>
              <w:jc w:val="both"/>
              <w:rPr>
                <w:rFonts w:ascii="Times New Roman" w:hAnsi="Times New Roman"/>
                <w:sz w:val="18"/>
                <w:szCs w:val="18"/>
                <w:lang w:val="en-US"/>
              </w:rPr>
            </w:pPr>
          </w:p>
          <w:tbl>
            <w:tblPr>
              <w:tblStyle w:val="Grilledutableau"/>
              <w:tblW w:w="0" w:type="auto"/>
              <w:tblLook w:val="04A0" w:firstRow="1" w:lastRow="0" w:firstColumn="1" w:lastColumn="0" w:noHBand="0" w:noVBand="1"/>
            </w:tblPr>
            <w:tblGrid>
              <w:gridCol w:w="9062"/>
            </w:tblGrid>
            <w:tr w:rsidR="00EC3B76" w:rsidRPr="0002023B" w14:paraId="12F3F9FF" w14:textId="77777777" w:rsidTr="004C6636">
              <w:tc>
                <w:tcPr>
                  <w:tcW w:w="9062" w:type="dxa"/>
                </w:tcPr>
                <w:p w14:paraId="159E642F"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r w:rsidRPr="00813386">
                    <w:rPr>
                      <w:rFonts w:ascii="Times New Roman" w:hAnsi="Times New Roman"/>
                      <w:b/>
                      <w:kern w:val="2"/>
                      <w:sz w:val="18"/>
                      <w:szCs w:val="18"/>
                      <w:lang w:val="en-US"/>
                    </w:rPr>
                    <w:t xml:space="preserve">TEIL II - INFORMATIONEN </w:t>
                  </w:r>
                  <w:r w:rsidRPr="00813386">
                    <w:rPr>
                      <w:rFonts w:ascii="Times New Roman" w:hAnsi="Times New Roman"/>
                      <w:b/>
                      <w:kern w:val="2"/>
                      <w:sz w:val="16"/>
                      <w:szCs w:val="16"/>
                      <w:lang w:val="en-US"/>
                    </w:rPr>
                    <w:t xml:space="preserve">(vom Bürgen und vom Drittstaatsangehörigen, für den die Kosten übernommen werden, aufzubewahren) </w:t>
                  </w:r>
                  <w:r w:rsidRPr="00813386">
                    <w:rPr>
                      <w:rFonts w:ascii="Times New Roman" w:hAnsi="Times New Roman"/>
                      <w:b/>
                      <w:kern w:val="2"/>
                      <w:sz w:val="18"/>
                      <w:szCs w:val="18"/>
                      <w:lang w:val="en-US"/>
                    </w:rPr>
                    <w:t xml:space="preserve">/ </w:t>
                  </w:r>
                  <w:r w:rsidRPr="00813386">
                    <w:rPr>
                      <w:rFonts w:ascii="Times New Roman" w:hAnsi="Times New Roman"/>
                      <w:b/>
                      <w:i/>
                      <w:kern w:val="2"/>
                      <w:sz w:val="18"/>
                      <w:szCs w:val="18"/>
                      <w:lang w:val="en-US"/>
                    </w:rPr>
                    <w:t xml:space="preserve">INFORMATION </w:t>
                  </w:r>
                  <w:r w:rsidRPr="00813386">
                    <w:rPr>
                      <w:rFonts w:ascii="Times New Roman" w:hAnsi="Times New Roman"/>
                      <w:b/>
                      <w:i/>
                      <w:kern w:val="2"/>
                      <w:sz w:val="16"/>
                      <w:szCs w:val="16"/>
                      <w:lang w:val="en-US"/>
                    </w:rPr>
                    <w:t>(To be kept by the guarantor and the third-country national being taken care of)</w:t>
                  </w:r>
                </w:p>
                <w:p w14:paraId="787623B5"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p>
                <w:p w14:paraId="6744BF47" w14:textId="77777777" w:rsidR="00EC3B76" w:rsidRPr="00EC3B76" w:rsidRDefault="00EC3B76" w:rsidP="00EC3B76">
                  <w:pPr>
                    <w:widowControl/>
                    <w:autoSpaceDE/>
                    <w:autoSpaceDN/>
                    <w:adjustRightInd/>
                    <w:ind w:left="22"/>
                    <w:contextualSpacing/>
                    <w:jc w:val="both"/>
                    <w:rPr>
                      <w:rFonts w:ascii="Times New Roman" w:hAnsi="Times New Roman"/>
                      <w:kern w:val="2"/>
                      <w:sz w:val="18"/>
                      <w:szCs w:val="18"/>
                      <w:lang w:eastAsia="en-US"/>
                    </w:rPr>
                  </w:pPr>
                  <w:r w:rsidRPr="00EC3B76">
                    <w:rPr>
                      <w:rFonts w:ascii="Times New Roman" w:hAnsi="Times New Roman"/>
                      <w:kern w:val="2"/>
                      <w:sz w:val="18"/>
                      <w:szCs w:val="18"/>
                      <w:lang w:eastAsia="en-US"/>
                    </w:rPr>
                    <w:t>1. Gemäß Artikel 17/5 des Königlichen Erlasses vom 8. Oktober 1981 haftet der Bürge, dessen Verpflichtung zur Kostenübernahme angenommen worden ist, von dem Tag an, an dem die Person, für die die Kosten übernommen werden, rechtmäßig ins Staatsgebiet der Mitgliedstaaten des Schengen-Raums einreist, während eines Zeitraums von zwei Jahren gesamtschuldnerisch mit dieser Person für die Zahlung der Kosten für ihren Aufenthalt, ihre Gesundheitspflege und ihre Rückführung.</w:t>
                  </w:r>
                </w:p>
                <w:p w14:paraId="536AEF9E" w14:textId="77777777" w:rsidR="00EC3B76" w:rsidRPr="00EC3B76" w:rsidRDefault="00EC3B76" w:rsidP="00EC3B76">
                  <w:pPr>
                    <w:widowControl/>
                    <w:autoSpaceDE/>
                    <w:autoSpaceDN/>
                    <w:adjustRightInd/>
                    <w:jc w:val="both"/>
                    <w:rPr>
                      <w:rFonts w:ascii="Times New Roman" w:hAnsi="Times New Roman"/>
                      <w:kern w:val="2"/>
                      <w:sz w:val="18"/>
                      <w:szCs w:val="18"/>
                    </w:rPr>
                  </w:pPr>
                </w:p>
                <w:p w14:paraId="48775EA8" w14:textId="77777777" w:rsidR="00EC3B76" w:rsidRPr="005F1805" w:rsidRDefault="00EC3B76" w:rsidP="00EC3B76">
                  <w:pPr>
                    <w:widowControl/>
                    <w:autoSpaceDE/>
                    <w:autoSpaceDN/>
                    <w:adjustRightInd/>
                    <w:jc w:val="both"/>
                    <w:rPr>
                      <w:rFonts w:ascii="Times New Roman" w:hAnsi="Times New Roman"/>
                      <w:kern w:val="2"/>
                      <w:sz w:val="18"/>
                      <w:szCs w:val="18"/>
                      <w:lang w:val="en-US"/>
                    </w:rPr>
                  </w:pPr>
                  <w:r w:rsidRPr="00EC3B76">
                    <w:rPr>
                      <w:rFonts w:ascii="Times New Roman" w:hAnsi="Times New Roman"/>
                      <w:kern w:val="2"/>
                      <w:sz w:val="18"/>
                      <w:szCs w:val="18"/>
                    </w:rPr>
                    <w:t>Gegebenenfalls wird die Rückzahlung dieser Kosten gemäß den Artikeln 17/7 bis 17/9 des Königlichen Erlasses vom 8. </w:t>
                  </w:r>
                  <w:r w:rsidRPr="005F1805">
                    <w:rPr>
                      <w:rFonts w:ascii="Times New Roman" w:hAnsi="Times New Roman"/>
                      <w:kern w:val="2"/>
                      <w:sz w:val="18"/>
                      <w:szCs w:val="18"/>
                      <w:lang w:val="en-US"/>
                    </w:rPr>
                    <w:t>Oktober 1981 vom Staat und vom zuständigen ÖSHZ eingefordert.</w:t>
                  </w:r>
                </w:p>
                <w:p w14:paraId="26774034" w14:textId="77777777" w:rsidR="00EC3B76" w:rsidRPr="005F1805" w:rsidRDefault="00EC3B76" w:rsidP="00EC3B76">
                  <w:pPr>
                    <w:widowControl/>
                    <w:autoSpaceDE/>
                    <w:autoSpaceDN/>
                    <w:adjustRightInd/>
                    <w:jc w:val="both"/>
                    <w:rPr>
                      <w:rFonts w:ascii="Times New Roman" w:hAnsi="Times New Roman"/>
                      <w:kern w:val="2"/>
                      <w:sz w:val="18"/>
                      <w:szCs w:val="18"/>
                      <w:lang w:val="en-US"/>
                    </w:rPr>
                  </w:pPr>
                </w:p>
                <w:p w14:paraId="47E6D751" w14:textId="77777777" w:rsidR="00EC3B76" w:rsidRPr="00813386" w:rsidRDefault="00EC3B76" w:rsidP="00EC3B76">
                  <w:pPr>
                    <w:widowControl/>
                    <w:autoSpaceDE/>
                    <w:autoSpaceDN/>
                    <w:adjustRightInd/>
                    <w:jc w:val="both"/>
                    <w:rPr>
                      <w:rFonts w:ascii="Times New Roman" w:hAnsi="Times New Roman"/>
                      <w:i/>
                      <w:iCs/>
                      <w:kern w:val="2"/>
                      <w:sz w:val="18"/>
                      <w:szCs w:val="18"/>
                      <w:lang w:val="en-US"/>
                    </w:rPr>
                  </w:pPr>
                  <w:r w:rsidRPr="00813386">
                    <w:rPr>
                      <w:rFonts w:ascii="Times New Roman" w:hAnsi="Times New Roman"/>
                      <w:i/>
                      <w:kern w:val="2"/>
                      <w:sz w:val="18"/>
                      <w:szCs w:val="18"/>
                      <w:lang w:val="en-US"/>
                    </w:rPr>
                    <w:t>In accordance with article 17/5 of the Royal Decree of 8 October 1981, the guarantor whose formal obligation was accepted, together with the foreigner being taken care of, is severally liable for paying his/her costs for healthcare, stay and repatriation costs during a period of two years from the day the foreigner legally entered the territory of the Member States of the Schengen area.</w:t>
                  </w:r>
                </w:p>
                <w:p w14:paraId="7DDF22C0"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p>
                <w:p w14:paraId="74452844" w14:textId="77777777" w:rsidR="00EC3B76" w:rsidRPr="00813386" w:rsidRDefault="00EC3B76" w:rsidP="00EC3B76">
                  <w:pPr>
                    <w:widowControl/>
                    <w:autoSpaceDE/>
                    <w:autoSpaceDN/>
                    <w:adjustRightInd/>
                    <w:jc w:val="both"/>
                    <w:rPr>
                      <w:rFonts w:ascii="Times New Roman" w:hAnsi="Times New Roman"/>
                      <w:i/>
                      <w:iCs/>
                      <w:kern w:val="2"/>
                      <w:sz w:val="18"/>
                      <w:szCs w:val="18"/>
                      <w:lang w:val="en-US"/>
                    </w:rPr>
                  </w:pPr>
                  <w:r w:rsidRPr="00813386">
                    <w:rPr>
                      <w:rFonts w:ascii="Times New Roman" w:hAnsi="Times New Roman"/>
                      <w:i/>
                      <w:kern w:val="2"/>
                      <w:sz w:val="18"/>
                      <w:szCs w:val="18"/>
                      <w:lang w:val="en-US"/>
                    </w:rPr>
                    <w:t>As the occasion arises, the reimbursement of these costs is claimed by the State and the competent social service department, in accordance with the articles 17/7 to 17/9 of the Royal Decree of 8 October 1981.</w:t>
                  </w:r>
                </w:p>
                <w:p w14:paraId="1C26B71C"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p>
                <w:p w14:paraId="144B7123" w14:textId="77777777" w:rsidR="00EC3B76" w:rsidRPr="00EC3B76" w:rsidRDefault="00EC3B76" w:rsidP="00EC3B76">
                  <w:pPr>
                    <w:widowControl/>
                    <w:autoSpaceDE/>
                    <w:autoSpaceDN/>
                    <w:adjustRightInd/>
                    <w:jc w:val="both"/>
                    <w:rPr>
                      <w:rFonts w:ascii="Times New Roman" w:hAnsi="Times New Roman"/>
                      <w:kern w:val="2"/>
                      <w:sz w:val="18"/>
                      <w:szCs w:val="18"/>
                    </w:rPr>
                  </w:pPr>
                  <w:r w:rsidRPr="00EC3B76">
                    <w:rPr>
                      <w:rFonts w:ascii="Times New Roman" w:hAnsi="Times New Roman"/>
                      <w:kern w:val="2"/>
                      <w:sz w:val="18"/>
                      <w:szCs w:val="18"/>
                    </w:rPr>
                    <w:t>2. Der Bürge kann von seiner Verpflichtung zur Kostenübernahme zurücktreten und wird in dem in Artikel 17/6 vorgesehenen Rahmen von seiner Haftung befreit.</w:t>
                  </w:r>
                </w:p>
                <w:p w14:paraId="2D3FF587" w14:textId="77777777" w:rsidR="00EC3B76" w:rsidRPr="00EC3B76" w:rsidRDefault="00EC3B76" w:rsidP="00EC3B76">
                  <w:pPr>
                    <w:widowControl/>
                    <w:autoSpaceDE/>
                    <w:autoSpaceDN/>
                    <w:adjustRightInd/>
                    <w:jc w:val="both"/>
                    <w:rPr>
                      <w:rFonts w:ascii="Times New Roman" w:hAnsi="Times New Roman"/>
                      <w:kern w:val="2"/>
                      <w:sz w:val="18"/>
                      <w:szCs w:val="18"/>
                    </w:rPr>
                  </w:pPr>
                </w:p>
                <w:p w14:paraId="09BAFD29" w14:textId="77777777" w:rsidR="00EC3B76" w:rsidRPr="00813386" w:rsidRDefault="00EC3B76" w:rsidP="00EC3B76">
                  <w:pPr>
                    <w:widowControl/>
                    <w:autoSpaceDE/>
                    <w:autoSpaceDN/>
                    <w:adjustRightInd/>
                    <w:jc w:val="both"/>
                    <w:rPr>
                      <w:rFonts w:ascii="Times New Roman" w:hAnsi="Times New Roman"/>
                      <w:i/>
                      <w:iCs/>
                      <w:kern w:val="2"/>
                      <w:sz w:val="18"/>
                      <w:szCs w:val="18"/>
                      <w:lang w:val="en-US"/>
                    </w:rPr>
                  </w:pPr>
                  <w:r w:rsidRPr="00813386">
                    <w:rPr>
                      <w:rFonts w:ascii="Times New Roman" w:hAnsi="Times New Roman"/>
                      <w:i/>
                      <w:kern w:val="2"/>
                      <w:sz w:val="18"/>
                      <w:szCs w:val="18"/>
                      <w:lang w:val="en-US"/>
                    </w:rPr>
                    <w:t>The guarantor can renounce his/her formal obligation and may be exempted from his/her liability within the limits provided for by article 17/6.</w:t>
                  </w:r>
                </w:p>
                <w:p w14:paraId="658EBB73"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p>
                <w:p w14:paraId="2FBA1567" w14:textId="77777777" w:rsidR="00EC3B76" w:rsidRPr="00EC3B76" w:rsidRDefault="00EC3B76" w:rsidP="00EC3B76">
                  <w:pPr>
                    <w:widowControl/>
                    <w:autoSpaceDE/>
                    <w:autoSpaceDN/>
                    <w:adjustRightInd/>
                    <w:jc w:val="both"/>
                    <w:rPr>
                      <w:rFonts w:ascii="Times New Roman" w:hAnsi="Times New Roman"/>
                      <w:kern w:val="2"/>
                      <w:sz w:val="18"/>
                      <w:szCs w:val="18"/>
                    </w:rPr>
                  </w:pPr>
                  <w:r w:rsidRPr="00EC3B76">
                    <w:rPr>
                      <w:rFonts w:ascii="Times New Roman" w:hAnsi="Times New Roman"/>
                      <w:kern w:val="2"/>
                      <w:sz w:val="18"/>
                      <w:szCs w:val="18"/>
                    </w:rPr>
                    <w:t>3. Dem Bürgen ist eine Informationsbroschüre über die Verarbeitung seiner personenbezogenen Daten zur Verfügung gestellt worden.</w:t>
                  </w:r>
                </w:p>
                <w:p w14:paraId="10D3D61B" w14:textId="77777777" w:rsidR="00EC3B76" w:rsidRPr="00EC3B76" w:rsidRDefault="00EC3B76" w:rsidP="00EC3B76">
                  <w:pPr>
                    <w:widowControl/>
                    <w:autoSpaceDE/>
                    <w:autoSpaceDN/>
                    <w:adjustRightInd/>
                    <w:jc w:val="both"/>
                    <w:rPr>
                      <w:rFonts w:ascii="Times New Roman" w:hAnsi="Times New Roman"/>
                      <w:kern w:val="2"/>
                      <w:sz w:val="18"/>
                      <w:szCs w:val="18"/>
                    </w:rPr>
                  </w:pPr>
                </w:p>
                <w:p w14:paraId="29C97A70" w14:textId="77777777" w:rsidR="00EC3B76" w:rsidRPr="00813386" w:rsidRDefault="00EC3B76" w:rsidP="00EC3B76">
                  <w:pPr>
                    <w:widowControl/>
                    <w:autoSpaceDE/>
                    <w:autoSpaceDN/>
                    <w:adjustRightInd/>
                    <w:jc w:val="both"/>
                    <w:rPr>
                      <w:rFonts w:ascii="Times New Roman" w:hAnsi="Times New Roman"/>
                      <w:i/>
                      <w:iCs/>
                      <w:kern w:val="2"/>
                      <w:sz w:val="18"/>
                      <w:szCs w:val="18"/>
                      <w:lang w:val="en-US"/>
                    </w:rPr>
                  </w:pPr>
                  <w:r w:rsidRPr="00813386">
                    <w:rPr>
                      <w:rFonts w:ascii="Times New Roman" w:hAnsi="Times New Roman"/>
                      <w:i/>
                      <w:kern w:val="2"/>
                      <w:sz w:val="18"/>
                      <w:szCs w:val="18"/>
                      <w:lang w:val="en-US"/>
                    </w:rPr>
                    <w:t>An information leaflet has been made available to the guarantor about the processing of his/her personal data.</w:t>
                  </w:r>
                </w:p>
                <w:p w14:paraId="316AF01B"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p>
                <w:p w14:paraId="6E8A1858" w14:textId="77777777" w:rsidR="00EC3B76" w:rsidRPr="00EC3B76" w:rsidRDefault="00EC3B76" w:rsidP="00EC3B76">
                  <w:pPr>
                    <w:widowControl/>
                    <w:autoSpaceDE/>
                    <w:autoSpaceDN/>
                    <w:adjustRightInd/>
                    <w:jc w:val="both"/>
                    <w:rPr>
                      <w:rFonts w:ascii="Times New Roman" w:hAnsi="Times New Roman"/>
                      <w:kern w:val="2"/>
                      <w:sz w:val="18"/>
                      <w:szCs w:val="18"/>
                    </w:rPr>
                  </w:pPr>
                  <w:r w:rsidRPr="00EC3B76">
                    <w:rPr>
                      <w:rFonts w:ascii="Times New Roman" w:hAnsi="Times New Roman"/>
                      <w:kern w:val="2"/>
                      <w:sz w:val="18"/>
                      <w:szCs w:val="18"/>
                    </w:rPr>
                    <w:t>4. Gegen den Beschluss, durch den die Verpflichtung zur Kostenübernahme für unzulässig erklärt wird oder abgelehnt wird, kann gemäß Artikel 39/2 § 2 des Gesetzes vom 15. Dezember 1980 eine Nichtigkeitsklage beim Rat für Ausländerstreitsachen eingereicht werden. Diese Nichtigkeitsklage muss binnen dreißig Tagen ab Notifizierung dieses Beschlusses im Wege eines Antrags eingereicht werden. Gemäß Artikel 39/82 des Gesetzes vom 15. Dezember 1980 kann ein Aussetzungsantrag eingereicht werden. Außer in Fällen äußerster Dringlichkeit müssen Aussetzungsantrag und Nichtigkeitsklage in ein und demselben Akt eingereicht werden.</w:t>
                  </w:r>
                </w:p>
                <w:p w14:paraId="42D4CE52" w14:textId="77777777" w:rsidR="00EC3B76" w:rsidRPr="00EC3B76" w:rsidRDefault="00EC3B76" w:rsidP="00EC3B76">
                  <w:pPr>
                    <w:widowControl/>
                    <w:autoSpaceDE/>
                    <w:autoSpaceDN/>
                    <w:adjustRightInd/>
                    <w:jc w:val="both"/>
                    <w:rPr>
                      <w:rFonts w:ascii="Times New Roman" w:hAnsi="Times New Roman"/>
                      <w:kern w:val="2"/>
                      <w:sz w:val="18"/>
                      <w:szCs w:val="18"/>
                    </w:rPr>
                  </w:pPr>
                </w:p>
                <w:p w14:paraId="78FBFE6C" w14:textId="77777777" w:rsidR="00EC3B76" w:rsidRPr="00EC3B76" w:rsidRDefault="00EC3B76" w:rsidP="00EC3B76">
                  <w:pPr>
                    <w:widowControl/>
                    <w:autoSpaceDE/>
                    <w:autoSpaceDN/>
                    <w:adjustRightInd/>
                    <w:jc w:val="both"/>
                    <w:rPr>
                      <w:rFonts w:ascii="Times New Roman" w:hAnsi="Times New Roman"/>
                      <w:kern w:val="2"/>
                      <w:sz w:val="18"/>
                      <w:szCs w:val="18"/>
                    </w:rPr>
                  </w:pPr>
                  <w:r w:rsidRPr="00EC3B76">
                    <w:rPr>
                      <w:rFonts w:ascii="Times New Roman" w:hAnsi="Times New Roman"/>
                      <w:kern w:val="2"/>
                      <w:sz w:val="18"/>
                      <w:szCs w:val="18"/>
                    </w:rPr>
                    <w:t>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erwähnten Bedingungen erfüllt. Vorbehaltlich der in Artikel 3 § 1 Absatz 2 und 4 der VO RAS vorgesehenen Abweichungen werden sie beim Rat per Einschreiben an den Ersten Präsidenten des Rates für Ausländerstreitsachen, rue Gaucheret/Gaucheretstraat 92-94 in 1030 Brüssel, eingereicht.</w:t>
                  </w:r>
                </w:p>
                <w:p w14:paraId="765C5EE1" w14:textId="77777777" w:rsidR="00EC3B76" w:rsidRPr="00EC3B76" w:rsidRDefault="00EC3B76" w:rsidP="00EC3B76">
                  <w:pPr>
                    <w:widowControl/>
                    <w:autoSpaceDE/>
                    <w:autoSpaceDN/>
                    <w:adjustRightInd/>
                    <w:jc w:val="both"/>
                    <w:rPr>
                      <w:rFonts w:ascii="Times New Roman" w:hAnsi="Times New Roman"/>
                      <w:kern w:val="2"/>
                      <w:sz w:val="18"/>
                      <w:szCs w:val="18"/>
                    </w:rPr>
                  </w:pPr>
                </w:p>
                <w:p w14:paraId="50B0E270" w14:textId="77777777" w:rsidR="00EC3B76" w:rsidRPr="00EC3B76" w:rsidRDefault="00EC3B76" w:rsidP="00EC3B76">
                  <w:pPr>
                    <w:widowControl/>
                    <w:autoSpaceDE/>
                    <w:autoSpaceDN/>
                    <w:adjustRightInd/>
                    <w:jc w:val="both"/>
                    <w:rPr>
                      <w:rFonts w:ascii="Times New Roman" w:hAnsi="Times New Roman"/>
                      <w:kern w:val="2"/>
                      <w:sz w:val="18"/>
                      <w:szCs w:val="18"/>
                    </w:rPr>
                  </w:pPr>
                  <w:r w:rsidRPr="00EC3B76">
                    <w:rPr>
                      <w:rFonts w:ascii="Times New Roman" w:hAnsi="Times New Roman"/>
                      <w:kern w:val="2"/>
                      <w:sz w:val="18"/>
                      <w:szCs w:val="18"/>
                    </w:rPr>
                    <w:t>Vorbehaltlich der Anwendung von Artikel 39/79 des Gesetzes vom 15. Dezember 1980 wird die Ausführung der vorliegenden Maßnahme durch die Einreichung einer Nichtigkeitsklage beziehungsweise eines Aussetzungsantrags nicht ausgesetzt.</w:t>
                  </w:r>
                </w:p>
                <w:p w14:paraId="2CEBB08A" w14:textId="77777777" w:rsidR="00EC3B76" w:rsidRPr="00EC3B76" w:rsidRDefault="00EC3B76" w:rsidP="00EC3B76">
                  <w:pPr>
                    <w:widowControl/>
                    <w:autoSpaceDE/>
                    <w:autoSpaceDN/>
                    <w:adjustRightInd/>
                    <w:jc w:val="both"/>
                    <w:rPr>
                      <w:rFonts w:ascii="Times New Roman" w:hAnsi="Times New Roman"/>
                      <w:kern w:val="2"/>
                      <w:sz w:val="18"/>
                      <w:szCs w:val="18"/>
                    </w:rPr>
                  </w:pPr>
                </w:p>
                <w:p w14:paraId="68E06D68" w14:textId="77777777" w:rsidR="00EC3B76" w:rsidRPr="00813386" w:rsidRDefault="00EC3B76" w:rsidP="00EC3B76">
                  <w:pPr>
                    <w:widowControl/>
                    <w:autoSpaceDE/>
                    <w:autoSpaceDN/>
                    <w:adjustRightInd/>
                    <w:jc w:val="both"/>
                    <w:rPr>
                      <w:rFonts w:ascii="Times New Roman" w:hAnsi="Times New Roman"/>
                      <w:i/>
                      <w:iCs/>
                      <w:kern w:val="2"/>
                      <w:sz w:val="18"/>
                      <w:szCs w:val="18"/>
                      <w:lang w:val="en-US"/>
                    </w:rPr>
                  </w:pPr>
                  <w:r w:rsidRPr="00813386">
                    <w:rPr>
                      <w:rFonts w:ascii="Times New Roman" w:hAnsi="Times New Roman"/>
                      <w:i/>
                      <w:kern w:val="2"/>
                      <w:sz w:val="18"/>
                      <w:szCs w:val="18"/>
                      <w:lang w:val="en-US"/>
                    </w:rPr>
                    <w:t>The decision by means of which the formal obligation is declared inadmissible or is refused, in accordance with article 39/2, § 2, of the law of 15 December 1980, is subject to an appeal for annulment at the Council for Alien Law Litigation, that needs to be introduced by means of an application, within thirty days after the notification of this decision. A claim for suspension can be introduced in accordance with article 39/82 of the law of 15 December 1980. Except in case of extreme urgent necessity both the claim for suspension and the appeal for annulment need to be introduced in a single act.</w:t>
                  </w:r>
                </w:p>
                <w:p w14:paraId="04D20F5E" w14:textId="77777777" w:rsidR="00EC3B76" w:rsidRPr="00813386" w:rsidRDefault="00EC3B76" w:rsidP="00EC3B76">
                  <w:pPr>
                    <w:widowControl/>
                    <w:autoSpaceDE/>
                    <w:autoSpaceDN/>
                    <w:adjustRightInd/>
                    <w:jc w:val="both"/>
                    <w:rPr>
                      <w:rFonts w:ascii="Times New Roman" w:hAnsi="Times New Roman"/>
                      <w:i/>
                      <w:iCs/>
                      <w:kern w:val="2"/>
                      <w:sz w:val="18"/>
                      <w:szCs w:val="18"/>
                      <w:lang w:val="en-US"/>
                    </w:rPr>
                  </w:pPr>
                </w:p>
                <w:p w14:paraId="37A57D8A" w14:textId="77777777" w:rsidR="00D55342" w:rsidRPr="00813386" w:rsidRDefault="00D55342" w:rsidP="00EC3B76">
                  <w:pPr>
                    <w:widowControl/>
                    <w:autoSpaceDE/>
                    <w:autoSpaceDN/>
                    <w:adjustRightInd/>
                    <w:jc w:val="both"/>
                    <w:rPr>
                      <w:rFonts w:ascii="Times New Roman" w:hAnsi="Times New Roman"/>
                      <w:i/>
                      <w:kern w:val="2"/>
                      <w:sz w:val="18"/>
                      <w:szCs w:val="18"/>
                      <w:lang w:val="en-US"/>
                    </w:rPr>
                  </w:pPr>
                </w:p>
                <w:p w14:paraId="0F608C20" w14:textId="77777777" w:rsidR="00D55342" w:rsidRPr="00813386" w:rsidRDefault="00D55342" w:rsidP="00EC3B76">
                  <w:pPr>
                    <w:widowControl/>
                    <w:autoSpaceDE/>
                    <w:autoSpaceDN/>
                    <w:adjustRightInd/>
                    <w:jc w:val="both"/>
                    <w:rPr>
                      <w:rFonts w:ascii="Times New Roman" w:hAnsi="Times New Roman"/>
                      <w:i/>
                      <w:kern w:val="2"/>
                      <w:sz w:val="18"/>
                      <w:szCs w:val="18"/>
                      <w:lang w:val="en-US"/>
                    </w:rPr>
                  </w:pPr>
                </w:p>
                <w:p w14:paraId="5AC57FB5" w14:textId="77777777" w:rsidR="00D55342" w:rsidRPr="00813386" w:rsidRDefault="00D55342" w:rsidP="00EC3B76">
                  <w:pPr>
                    <w:widowControl/>
                    <w:autoSpaceDE/>
                    <w:autoSpaceDN/>
                    <w:adjustRightInd/>
                    <w:jc w:val="both"/>
                    <w:rPr>
                      <w:rFonts w:ascii="Times New Roman" w:hAnsi="Times New Roman"/>
                      <w:i/>
                      <w:kern w:val="2"/>
                      <w:sz w:val="18"/>
                      <w:szCs w:val="18"/>
                      <w:lang w:val="en-US"/>
                    </w:rPr>
                  </w:pPr>
                </w:p>
                <w:p w14:paraId="3CEE5F55" w14:textId="77777777" w:rsidR="00D55342" w:rsidRPr="00813386" w:rsidRDefault="00D55342" w:rsidP="00EC3B76">
                  <w:pPr>
                    <w:widowControl/>
                    <w:autoSpaceDE/>
                    <w:autoSpaceDN/>
                    <w:adjustRightInd/>
                    <w:jc w:val="both"/>
                    <w:rPr>
                      <w:rFonts w:ascii="Times New Roman" w:hAnsi="Times New Roman"/>
                      <w:i/>
                      <w:kern w:val="2"/>
                      <w:sz w:val="18"/>
                      <w:szCs w:val="18"/>
                      <w:lang w:val="en-US"/>
                    </w:rPr>
                  </w:pPr>
                </w:p>
                <w:p w14:paraId="09A441CC" w14:textId="65C11FD0" w:rsidR="00EC3B76" w:rsidRPr="00813386" w:rsidRDefault="00EC3B76" w:rsidP="00EC3B76">
                  <w:pPr>
                    <w:widowControl/>
                    <w:autoSpaceDE/>
                    <w:autoSpaceDN/>
                    <w:adjustRightInd/>
                    <w:jc w:val="both"/>
                    <w:rPr>
                      <w:rFonts w:ascii="Times New Roman" w:hAnsi="Times New Roman"/>
                      <w:i/>
                      <w:iCs/>
                      <w:kern w:val="2"/>
                      <w:sz w:val="18"/>
                      <w:szCs w:val="18"/>
                      <w:lang w:val="en-US"/>
                    </w:rPr>
                  </w:pPr>
                  <w:r w:rsidRPr="00813386">
                    <w:rPr>
                      <w:rFonts w:ascii="Times New Roman" w:hAnsi="Times New Roman"/>
                      <w:i/>
                      <w:kern w:val="2"/>
                      <w:sz w:val="18"/>
                      <w:szCs w:val="18"/>
                      <w:lang w:val="en-US"/>
                    </w:rPr>
                    <w:t>Without prejudice to other legal and regulatory terms, the appeal and the claim mentioned above are introduced by means of an application, that needs to meet the requirements mentioned in article 39/78 of the law of 15 December 1980 and in article 32 of the procedure regulation of the Council for Alien Law Litigation. They are introduced at the Council by means of a registered letter, subject to the derogations provided for by article 3, § 1, subsections 2 and 4 of the procedure regulation of the Council for Alien Law Litigation, to the First President of the Council for Alien Law Litigation, Rue Gaucheret/Gaucheretstraat 92-94, 1030 Brussels.</w:t>
                  </w:r>
                </w:p>
                <w:p w14:paraId="7D7CEEDF" w14:textId="77777777" w:rsidR="00EC3B76" w:rsidRPr="00813386" w:rsidRDefault="00EC3B76" w:rsidP="00EC3B76">
                  <w:pPr>
                    <w:widowControl/>
                    <w:autoSpaceDE/>
                    <w:autoSpaceDN/>
                    <w:adjustRightInd/>
                    <w:jc w:val="both"/>
                    <w:rPr>
                      <w:rFonts w:ascii="Times New Roman" w:hAnsi="Times New Roman"/>
                      <w:i/>
                      <w:iCs/>
                      <w:kern w:val="2"/>
                      <w:sz w:val="18"/>
                      <w:szCs w:val="18"/>
                      <w:lang w:val="en-US"/>
                    </w:rPr>
                  </w:pPr>
                </w:p>
                <w:p w14:paraId="3CE4D0F5"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r w:rsidRPr="00813386">
                    <w:rPr>
                      <w:rFonts w:ascii="Times New Roman" w:hAnsi="Times New Roman"/>
                      <w:i/>
                      <w:kern w:val="2"/>
                      <w:sz w:val="18"/>
                      <w:szCs w:val="18"/>
                      <w:lang w:val="en-US"/>
                    </w:rPr>
                    <w:t>Subject to the application of article 39/79 of the law of 15 December 1980, the introduction of an appeal for annulment and of a claim for suspension does not suspend the execution of this measure.</w:t>
                  </w:r>
                </w:p>
                <w:p w14:paraId="313108DE"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p>
                <w:p w14:paraId="412DF986" w14:textId="77777777" w:rsidR="00EC3B76" w:rsidRPr="00EC3B76" w:rsidRDefault="00EC3B76" w:rsidP="00EC3B76">
                  <w:pPr>
                    <w:widowControl/>
                    <w:autoSpaceDE/>
                    <w:autoSpaceDN/>
                    <w:adjustRightInd/>
                    <w:jc w:val="both"/>
                    <w:rPr>
                      <w:rFonts w:ascii="Times New Roman" w:hAnsi="Times New Roman"/>
                      <w:kern w:val="2"/>
                      <w:sz w:val="18"/>
                      <w:szCs w:val="18"/>
                    </w:rPr>
                  </w:pPr>
                  <w:r w:rsidRPr="00EC3B76">
                    <w:rPr>
                      <w:rFonts w:ascii="Times New Roman" w:hAnsi="Times New Roman"/>
                      <w:kern w:val="2"/>
                      <w:sz w:val="18"/>
                      <w:szCs w:val="18"/>
                    </w:rPr>
                    <w:t>5. Wenn der Drittstaatsangehörige, für den die Kosten übernommen werden, für den geplanten Kurzaufenthalt in Belgien über ein Visum verfügen muss und er dieses Visum bei einem belgischen Konsulat beantragt, wird die Verpflichtung zur Kostenübernahme nach ihrer Legalisation unmittelbar dem Bürgen übermittelt. Die legalisierte Verpflichtung zur Kostenübernahme und die für diese Verpflichtung erforderlichen Unterlagen müssen anschließend zur Vermeidung der Erklärung der Unzulässigkeit binnen sechs Monaten nach dem Monat, in dem die Unterschrift des Bürgen legalisiert worden ist, zur Unterstützung des Visumantrags vorgelegt werden.</w:t>
                  </w:r>
                </w:p>
                <w:p w14:paraId="1BCA7175" w14:textId="77777777" w:rsidR="00EC3B76" w:rsidRPr="00EC3B76" w:rsidRDefault="00EC3B76" w:rsidP="00EC3B76">
                  <w:pPr>
                    <w:widowControl/>
                    <w:autoSpaceDE/>
                    <w:autoSpaceDN/>
                    <w:adjustRightInd/>
                    <w:jc w:val="both"/>
                    <w:rPr>
                      <w:rFonts w:ascii="Times New Roman" w:hAnsi="Times New Roman"/>
                      <w:kern w:val="2"/>
                      <w:sz w:val="18"/>
                      <w:szCs w:val="18"/>
                    </w:rPr>
                  </w:pPr>
                </w:p>
                <w:p w14:paraId="406F5EEF" w14:textId="77777777" w:rsidR="00EC3B76" w:rsidRPr="00813386" w:rsidRDefault="00EC3B76" w:rsidP="00EC3B76">
                  <w:pPr>
                    <w:widowControl/>
                    <w:autoSpaceDE/>
                    <w:autoSpaceDN/>
                    <w:adjustRightInd/>
                    <w:jc w:val="both"/>
                    <w:rPr>
                      <w:rFonts w:ascii="Times New Roman" w:hAnsi="Times New Roman"/>
                      <w:i/>
                      <w:iCs/>
                      <w:kern w:val="2"/>
                      <w:sz w:val="18"/>
                      <w:szCs w:val="18"/>
                      <w:lang w:val="en-US"/>
                    </w:rPr>
                  </w:pPr>
                  <w:r w:rsidRPr="00813386">
                    <w:rPr>
                      <w:rFonts w:ascii="Times New Roman" w:hAnsi="Times New Roman"/>
                      <w:i/>
                      <w:kern w:val="2"/>
                      <w:sz w:val="18"/>
                      <w:szCs w:val="18"/>
                      <w:lang w:val="en-US"/>
                    </w:rPr>
                    <w:t>When the third-country national being taken care of must be in possession of a visa for the short stay intended in Belgium and the visa application will be submitted to a Belgian consulate, the formal obligation is provided to the guarantor directly after being legalized. The legalized formal obligation and the accompanying documents must then be produced to support the visa application, within six months following that of its legalization of the signature of the guarantor, on pain of inadmissibility.</w:t>
                  </w:r>
                </w:p>
                <w:p w14:paraId="0B99D0F7"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p>
                <w:p w14:paraId="26F25AEA" w14:textId="77777777" w:rsidR="00EC3B76" w:rsidRPr="00EC3B76" w:rsidRDefault="00EC3B76" w:rsidP="00EC3B76">
                  <w:pPr>
                    <w:widowControl/>
                    <w:autoSpaceDE/>
                    <w:autoSpaceDN/>
                    <w:adjustRightInd/>
                    <w:jc w:val="both"/>
                    <w:rPr>
                      <w:rFonts w:ascii="Times New Roman" w:hAnsi="Times New Roman"/>
                      <w:kern w:val="2"/>
                      <w:sz w:val="18"/>
                      <w:szCs w:val="18"/>
                    </w:rPr>
                  </w:pPr>
                  <w:r w:rsidRPr="00EC3B76">
                    <w:rPr>
                      <w:rFonts w:ascii="Times New Roman" w:hAnsi="Times New Roman"/>
                      <w:kern w:val="2"/>
                      <w:sz w:val="18"/>
                      <w:szCs w:val="18"/>
                    </w:rPr>
                    <w:t>6. Wenn der Drittstaatsangehörige, für den die Kosten übernommen werden, für den geplanten Kurzaufenthalt in Belgien über ein Visum verfügen muss und er dieses Visum bei einem Konsulat eines anderen Schengen-Staates beantragt, muss die Verpflichtung zur Kostenübernahme, sofern sie angenommen worden ist, binnen sechs Monaten nach dem Monat, in dem die Unterschrift des Bürgen legalisiert worden ist, zur Unterstützung des Visumantrags vorgelegt werden. Wird die Verpflichtung zur Kostenübernahme nicht fristgerecht vorgelegt, wird davon ausgegangen, dass sie nie angenommen worden ist, und sie wird nicht als Nachweis für das Ausreichen der erforderlichen Existenzmittel berücksichtigt.</w:t>
                  </w:r>
                </w:p>
                <w:p w14:paraId="3A968BEA" w14:textId="77777777" w:rsidR="00EC3B76" w:rsidRPr="00EC3B76" w:rsidRDefault="00EC3B76" w:rsidP="00EC3B76">
                  <w:pPr>
                    <w:widowControl/>
                    <w:autoSpaceDE/>
                    <w:autoSpaceDN/>
                    <w:adjustRightInd/>
                    <w:jc w:val="both"/>
                    <w:rPr>
                      <w:rFonts w:ascii="Times New Roman" w:hAnsi="Times New Roman"/>
                      <w:kern w:val="2"/>
                      <w:sz w:val="18"/>
                      <w:szCs w:val="18"/>
                    </w:rPr>
                  </w:pPr>
                </w:p>
                <w:p w14:paraId="3C825FBB" w14:textId="77777777" w:rsidR="00EC3B76" w:rsidRPr="00813386" w:rsidRDefault="00EC3B76" w:rsidP="00EC3B76">
                  <w:pPr>
                    <w:widowControl/>
                    <w:autoSpaceDE/>
                    <w:autoSpaceDN/>
                    <w:adjustRightInd/>
                    <w:jc w:val="both"/>
                    <w:rPr>
                      <w:rFonts w:ascii="Times New Roman" w:hAnsi="Times New Roman"/>
                      <w:i/>
                      <w:iCs/>
                      <w:kern w:val="2"/>
                      <w:sz w:val="18"/>
                      <w:szCs w:val="18"/>
                      <w:lang w:val="en-US"/>
                    </w:rPr>
                  </w:pPr>
                  <w:r w:rsidRPr="00813386">
                    <w:rPr>
                      <w:rFonts w:ascii="Times New Roman" w:hAnsi="Times New Roman"/>
                      <w:i/>
                      <w:kern w:val="2"/>
                      <w:sz w:val="18"/>
                      <w:szCs w:val="18"/>
                      <w:lang w:val="en-US"/>
                    </w:rPr>
                    <w:t>When the third-country national being taken care of must be in possession of a visa for the short stay intended in Belgium and the visa application will be submitted to a consulate of another Schengen Member State, the formal obligation, if accepted, must be produced to support the visa application, within six months following that of its legalization of the signature of the guarantor. If this condition is not met, the formal obligation shall be deemed never to have been accepted and shall not be taken into account as proof of the required means of subsistence.</w:t>
                  </w:r>
                </w:p>
                <w:p w14:paraId="709F6CF6" w14:textId="77777777" w:rsidR="00EC3B76" w:rsidRPr="00813386" w:rsidRDefault="00EC3B76" w:rsidP="00EC3B76">
                  <w:pPr>
                    <w:widowControl/>
                    <w:autoSpaceDE/>
                    <w:autoSpaceDN/>
                    <w:adjustRightInd/>
                    <w:jc w:val="both"/>
                    <w:rPr>
                      <w:rFonts w:ascii="Times New Roman" w:hAnsi="Times New Roman"/>
                      <w:kern w:val="2"/>
                      <w:sz w:val="18"/>
                      <w:szCs w:val="18"/>
                      <w:lang w:val="en-US"/>
                    </w:rPr>
                  </w:pPr>
                </w:p>
                <w:p w14:paraId="2F240604" w14:textId="77777777" w:rsidR="00EC3B76" w:rsidRPr="00EC3B76" w:rsidRDefault="00EC3B76" w:rsidP="00EC3B76">
                  <w:pPr>
                    <w:widowControl/>
                    <w:autoSpaceDE/>
                    <w:autoSpaceDN/>
                    <w:adjustRightInd/>
                    <w:jc w:val="both"/>
                    <w:rPr>
                      <w:rFonts w:ascii="Times New Roman" w:hAnsi="Times New Roman"/>
                      <w:kern w:val="2"/>
                      <w:sz w:val="18"/>
                      <w:szCs w:val="18"/>
                    </w:rPr>
                  </w:pPr>
                  <w:r w:rsidRPr="00EC3B76">
                    <w:rPr>
                      <w:rFonts w:ascii="Times New Roman" w:hAnsi="Times New Roman"/>
                      <w:kern w:val="2"/>
                      <w:sz w:val="18"/>
                      <w:szCs w:val="18"/>
                    </w:rPr>
                    <w:t>7. Wenn der Drittstaatsangehörige, für den die Kosten übernommen werden, für den geplanten Kurzaufenthalt in Belgien kein Visum benötigt, muss die Verpflichtung zur Kostenübernahme, sofern sie angenommen worden ist, binnen sechs Monaten nach dem Monat, in dem die Unterschrift des Bürgen legalisiert worden ist, für die Einreise in den Schengen-Raum verwendet werden. Wird die Verpflichtung zur Kostenübernahme nicht fristgerecht vorgelegt, wird davon ausgegangen, dass sie nie angenommen worden ist, und sie wird nicht als Nachweis für das Ausreichen der erforderlichen Existenzmittel berücksichtigt.</w:t>
                  </w:r>
                </w:p>
                <w:p w14:paraId="1407899E" w14:textId="77777777" w:rsidR="00EC3B76" w:rsidRPr="00EC3B76" w:rsidRDefault="00EC3B76" w:rsidP="00EC3B76">
                  <w:pPr>
                    <w:widowControl/>
                    <w:autoSpaceDE/>
                    <w:autoSpaceDN/>
                    <w:adjustRightInd/>
                    <w:jc w:val="both"/>
                    <w:rPr>
                      <w:rFonts w:ascii="Times New Roman" w:hAnsi="Times New Roman"/>
                      <w:kern w:val="2"/>
                      <w:sz w:val="18"/>
                      <w:szCs w:val="18"/>
                    </w:rPr>
                  </w:pPr>
                </w:p>
                <w:p w14:paraId="003734CA" w14:textId="77777777" w:rsidR="00EC3B76" w:rsidRPr="00813386" w:rsidRDefault="00EC3B76" w:rsidP="00EC3B76">
                  <w:pPr>
                    <w:widowControl/>
                    <w:autoSpaceDE/>
                    <w:autoSpaceDN/>
                    <w:adjustRightInd/>
                    <w:jc w:val="both"/>
                    <w:rPr>
                      <w:rFonts w:ascii="Times New Roman" w:hAnsi="Times New Roman"/>
                      <w:i/>
                      <w:iCs/>
                      <w:kern w:val="2"/>
                      <w:sz w:val="18"/>
                      <w:szCs w:val="18"/>
                      <w:lang w:val="en-US"/>
                    </w:rPr>
                  </w:pPr>
                  <w:r w:rsidRPr="00813386">
                    <w:rPr>
                      <w:rFonts w:ascii="Times New Roman" w:hAnsi="Times New Roman"/>
                      <w:i/>
                      <w:kern w:val="2"/>
                      <w:sz w:val="18"/>
                      <w:szCs w:val="18"/>
                      <w:lang w:val="en-US"/>
                    </w:rPr>
                    <w:t>When the third-country national being taken care of does not need to be in possession of a visa for the short stay intended in Belgium, the formal obligation, if accepted, must be used to enter the Schengen area within six months from the date the formal obligation was legalized following that of its legalization of the signature of the guarantor. If this condition is not met, the formal obligation shall be deemed never to have been accepted and shall not be taken into account as proof of the required means of subsistence.</w:t>
                  </w:r>
                </w:p>
                <w:p w14:paraId="60F0DA4F" w14:textId="77777777" w:rsidR="00EC3B76" w:rsidRPr="00813386" w:rsidRDefault="00EC3B76" w:rsidP="00EC3B76">
                  <w:pPr>
                    <w:widowControl/>
                    <w:autoSpaceDE/>
                    <w:autoSpaceDN/>
                    <w:adjustRightInd/>
                    <w:jc w:val="both"/>
                    <w:rPr>
                      <w:rFonts w:ascii="Times New Roman" w:hAnsi="Times New Roman"/>
                      <w:i/>
                      <w:iCs/>
                      <w:kern w:val="2"/>
                      <w:sz w:val="18"/>
                      <w:szCs w:val="18"/>
                      <w:lang w:val="en-US"/>
                    </w:rPr>
                  </w:pPr>
                </w:p>
              </w:tc>
            </w:tr>
          </w:tbl>
          <w:p w14:paraId="27833D8C" w14:textId="77777777" w:rsidR="00197412" w:rsidRPr="00813386" w:rsidRDefault="00197412" w:rsidP="00EC3B76">
            <w:pPr>
              <w:tabs>
                <w:tab w:val="left" w:pos="3548"/>
                <w:tab w:val="left" w:pos="3888"/>
                <w:tab w:val="left" w:pos="4626"/>
              </w:tabs>
              <w:ind w:left="-23"/>
              <w:jc w:val="both"/>
              <w:rPr>
                <w:rFonts w:ascii="Times New Roman" w:hAnsi="Times New Roman"/>
                <w:b/>
                <w:sz w:val="18"/>
                <w:szCs w:val="18"/>
                <w:lang w:val="en-US"/>
              </w:rPr>
            </w:pPr>
          </w:p>
        </w:tc>
      </w:tr>
    </w:tbl>
    <w:p w14:paraId="5109D8E6" w14:textId="77777777" w:rsidR="00197412" w:rsidRPr="0017347C" w:rsidRDefault="00197412" w:rsidP="00020683">
      <w:pPr>
        <w:tabs>
          <w:tab w:val="left" w:pos="3548"/>
          <w:tab w:val="left" w:pos="3888"/>
          <w:tab w:val="left" w:pos="4626"/>
        </w:tabs>
        <w:ind w:left="-23"/>
        <w:jc w:val="both"/>
        <w:rPr>
          <w:rFonts w:ascii="Times New Roman" w:hAnsi="Times New Roman"/>
          <w:sz w:val="22"/>
          <w:szCs w:val="22"/>
          <w:lang w:val="en-US"/>
        </w:rPr>
        <w:sectPr w:rsidR="00197412" w:rsidRPr="0017347C" w:rsidSect="00D66019">
          <w:footnotePr>
            <w:numRestart w:val="eachSect"/>
          </w:footnotePr>
          <w:endnotePr>
            <w:numFmt w:val="decimal"/>
          </w:endnotePr>
          <w:pgSz w:w="11905" w:h="16837"/>
          <w:pgMar w:top="1134" w:right="567" w:bottom="567" w:left="567" w:header="1440" w:footer="1440" w:gutter="0"/>
          <w:cols w:space="720"/>
          <w:noEndnote/>
          <w:docGrid w:linePitch="326"/>
        </w:sectPr>
      </w:pPr>
    </w:p>
    <w:tbl>
      <w:tblPr>
        <w:tblW w:w="0" w:type="auto"/>
        <w:tblLook w:val="01E0" w:firstRow="1" w:lastRow="1" w:firstColumn="1" w:lastColumn="1" w:noHBand="0" w:noVBand="0"/>
      </w:tblPr>
      <w:tblGrid>
        <w:gridCol w:w="3082"/>
        <w:gridCol w:w="2129"/>
        <w:gridCol w:w="3791"/>
      </w:tblGrid>
      <w:tr w:rsidR="0015530F" w:rsidRPr="0002515A" w14:paraId="5338FFA7" w14:textId="77777777" w:rsidTr="005803F2">
        <w:tc>
          <w:tcPr>
            <w:tcW w:w="3082" w:type="dxa"/>
          </w:tcPr>
          <w:p w14:paraId="01D2CF2B" w14:textId="77777777" w:rsidR="005803F2" w:rsidRPr="0002515A" w:rsidRDefault="005803F2" w:rsidP="005803F2">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9" w:hanging="259"/>
              <w:jc w:val="both"/>
              <w:rPr>
                <w:rFonts w:ascii="Times New Roman" w:hAnsi="Times New Roman"/>
              </w:rPr>
            </w:pPr>
            <w:r w:rsidRPr="0002515A">
              <w:rPr>
                <w:rFonts w:ascii="Times New Roman" w:hAnsi="Times New Roman"/>
              </w:rPr>
              <w:lastRenderedPageBreak/>
              <w:t>KÖNIGREICH BELGIEN</w:t>
            </w:r>
          </w:p>
          <w:p w14:paraId="0F624F69" w14:textId="77777777" w:rsidR="005803F2" w:rsidRPr="0002515A" w:rsidRDefault="005803F2" w:rsidP="005803F2">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9" w:hanging="259"/>
              <w:jc w:val="both"/>
              <w:rPr>
                <w:rFonts w:ascii="Times New Roman" w:hAnsi="Times New Roman"/>
              </w:rPr>
            </w:pPr>
            <w:r w:rsidRPr="0002515A">
              <w:rPr>
                <w:rFonts w:ascii="Times New Roman" w:hAnsi="Times New Roman"/>
              </w:rPr>
              <w:t>Provinz:</w:t>
            </w:r>
          </w:p>
          <w:p w14:paraId="498D17C2" w14:textId="77777777" w:rsidR="005803F2" w:rsidRPr="0002515A" w:rsidRDefault="005803F2" w:rsidP="005803F2">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9" w:hanging="259"/>
              <w:jc w:val="both"/>
              <w:rPr>
                <w:rFonts w:ascii="Times New Roman" w:hAnsi="Times New Roman"/>
              </w:rPr>
            </w:pPr>
            <w:r w:rsidRPr="0002515A">
              <w:rPr>
                <w:rFonts w:ascii="Times New Roman" w:hAnsi="Times New Roman"/>
              </w:rPr>
              <w:t>Gemeinde:</w:t>
            </w:r>
          </w:p>
          <w:p w14:paraId="44D54930" w14:textId="77777777" w:rsidR="0015530F" w:rsidRPr="0002515A" w:rsidRDefault="005803F2" w:rsidP="005803F2">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9" w:hanging="259"/>
              <w:jc w:val="both"/>
              <w:rPr>
                <w:rFonts w:ascii="Times New Roman" w:hAnsi="Times New Roman"/>
                <w:sz w:val="22"/>
                <w:szCs w:val="22"/>
              </w:rPr>
            </w:pPr>
            <w:r w:rsidRPr="0002515A">
              <w:rPr>
                <w:rFonts w:ascii="Times New Roman" w:hAnsi="Times New Roman"/>
              </w:rPr>
              <w:t>Akz.:</w:t>
            </w:r>
          </w:p>
        </w:tc>
        <w:tc>
          <w:tcPr>
            <w:tcW w:w="2129" w:type="dxa"/>
          </w:tcPr>
          <w:p w14:paraId="45659CDD" w14:textId="77777777" w:rsidR="0015530F" w:rsidRPr="0002515A" w:rsidRDefault="0015530F" w:rsidP="00636B00">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9" w:hanging="259"/>
              <w:jc w:val="both"/>
              <w:rPr>
                <w:rFonts w:ascii="Times New Roman" w:hAnsi="Times New Roman"/>
                <w:sz w:val="22"/>
                <w:szCs w:val="22"/>
              </w:rPr>
            </w:pPr>
          </w:p>
        </w:tc>
        <w:tc>
          <w:tcPr>
            <w:tcW w:w="3791" w:type="dxa"/>
          </w:tcPr>
          <w:p w14:paraId="663FAFBC" w14:textId="77777777" w:rsidR="0015530F" w:rsidRPr="0002515A" w:rsidRDefault="0015530F" w:rsidP="00636B00">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9" w:hanging="259"/>
              <w:jc w:val="right"/>
              <w:rPr>
                <w:rFonts w:ascii="Times New Roman" w:hAnsi="Times New Roman"/>
                <w:b/>
                <w:sz w:val="22"/>
                <w:szCs w:val="22"/>
              </w:rPr>
            </w:pPr>
            <w:r w:rsidRPr="0002515A">
              <w:rPr>
                <w:rFonts w:ascii="Times New Roman" w:hAnsi="Times New Roman"/>
                <w:b/>
                <w:bCs/>
                <w:sz w:val="22"/>
                <w:szCs w:val="22"/>
              </w:rPr>
              <w:t>ANLAGE</w:t>
            </w:r>
            <w:r w:rsidR="000204AB" w:rsidRPr="0002515A">
              <w:rPr>
                <w:rFonts w:ascii="Times New Roman" w:hAnsi="Times New Roman"/>
                <w:b/>
                <w:bCs/>
                <w:sz w:val="22"/>
                <w:szCs w:val="22"/>
              </w:rPr>
              <w:t> </w:t>
            </w:r>
            <w:r w:rsidRPr="0002515A">
              <w:rPr>
                <w:rFonts w:ascii="Times New Roman" w:hAnsi="Times New Roman"/>
                <w:b/>
                <w:bCs/>
                <w:sz w:val="22"/>
                <w:szCs w:val="22"/>
              </w:rPr>
              <w:t>3</w:t>
            </w:r>
            <w:r w:rsidRPr="0002515A">
              <w:rPr>
                <w:rFonts w:ascii="Times New Roman" w:hAnsi="Times New Roman"/>
                <w:b/>
                <w:bCs/>
                <w:i/>
                <w:sz w:val="22"/>
                <w:szCs w:val="22"/>
              </w:rPr>
              <w:t>ter</w:t>
            </w:r>
          </w:p>
          <w:p w14:paraId="3445BD41" w14:textId="5007FD5F" w:rsidR="00182758" w:rsidRPr="0002515A" w:rsidRDefault="00182758" w:rsidP="00636B00">
            <w:pPr>
              <w:ind w:left="-108"/>
              <w:jc w:val="right"/>
              <w:rPr>
                <w:rFonts w:ascii="Times New Roman" w:hAnsi="Times New Roman"/>
                <w:i/>
                <w:sz w:val="16"/>
                <w:szCs w:val="16"/>
              </w:rPr>
            </w:pPr>
            <w:r w:rsidRPr="0002515A">
              <w:rPr>
                <w:rFonts w:ascii="Times New Roman" w:hAnsi="Times New Roman"/>
                <w:i/>
                <w:sz w:val="16"/>
                <w:szCs w:val="16"/>
              </w:rPr>
              <w:t xml:space="preserve">[eingefügt durch </w:t>
            </w:r>
            <w:r w:rsidR="006D2E26" w:rsidRPr="0002515A">
              <w:rPr>
                <w:rFonts w:ascii="Times New Roman" w:hAnsi="Times New Roman"/>
                <w:i/>
                <w:sz w:val="16"/>
                <w:szCs w:val="16"/>
              </w:rPr>
              <w:t>Art. </w:t>
            </w:r>
            <w:r w:rsidRPr="0002515A">
              <w:rPr>
                <w:rFonts w:ascii="Times New Roman" w:hAnsi="Times New Roman"/>
                <w:i/>
                <w:sz w:val="16"/>
                <w:szCs w:val="16"/>
              </w:rPr>
              <w:t xml:space="preserve">18 des K.E. vom </w:t>
            </w:r>
            <w:r w:rsidR="00376AF0" w:rsidRPr="0002515A">
              <w:rPr>
                <w:rFonts w:ascii="Times New Roman" w:hAnsi="Times New Roman"/>
                <w:i/>
                <w:sz w:val="16"/>
                <w:szCs w:val="16"/>
              </w:rPr>
              <w:t>0</w:t>
            </w:r>
            <w:r w:rsidRPr="0002515A">
              <w:rPr>
                <w:rFonts w:ascii="Times New Roman" w:hAnsi="Times New Roman"/>
                <w:i/>
                <w:sz w:val="16"/>
                <w:szCs w:val="16"/>
              </w:rPr>
              <w:t>7.</w:t>
            </w:r>
            <w:r w:rsidR="00376AF0" w:rsidRPr="0002515A">
              <w:rPr>
                <w:rFonts w:ascii="Times New Roman" w:hAnsi="Times New Roman"/>
                <w:i/>
                <w:sz w:val="16"/>
                <w:szCs w:val="16"/>
              </w:rPr>
              <w:t>05.</w:t>
            </w:r>
            <w:r w:rsidRPr="0002515A">
              <w:rPr>
                <w:rFonts w:ascii="Times New Roman" w:hAnsi="Times New Roman"/>
                <w:i/>
                <w:sz w:val="16"/>
                <w:szCs w:val="16"/>
              </w:rPr>
              <w:t>2008 (B.S. vom 13.</w:t>
            </w:r>
            <w:r w:rsidR="00376AF0" w:rsidRPr="0002515A">
              <w:rPr>
                <w:rFonts w:ascii="Times New Roman" w:hAnsi="Times New Roman"/>
                <w:i/>
                <w:sz w:val="16"/>
                <w:szCs w:val="16"/>
              </w:rPr>
              <w:t>05.</w:t>
            </w:r>
            <w:r w:rsidRPr="0002515A">
              <w:rPr>
                <w:rFonts w:ascii="Times New Roman" w:hAnsi="Times New Roman"/>
                <w:i/>
                <w:sz w:val="16"/>
                <w:szCs w:val="16"/>
              </w:rPr>
              <w:t>2008</w:t>
            </w:r>
            <w:r w:rsidR="001A148C" w:rsidRPr="0002515A">
              <w:rPr>
                <w:rFonts w:ascii="Times New Roman" w:hAnsi="Times New Roman"/>
                <w:i/>
                <w:sz w:val="16"/>
                <w:szCs w:val="16"/>
              </w:rPr>
              <w:t>, Err. vom 27.01.2010</w:t>
            </w:r>
            <w:r w:rsidRPr="0002515A">
              <w:rPr>
                <w:rFonts w:ascii="Times New Roman" w:hAnsi="Times New Roman"/>
                <w:i/>
                <w:sz w:val="16"/>
                <w:szCs w:val="16"/>
              </w:rPr>
              <w:t>)</w:t>
            </w:r>
            <w:r w:rsidR="00E82B81" w:rsidRPr="0002515A">
              <w:rPr>
                <w:rFonts w:ascii="Times New Roman" w:hAnsi="Times New Roman"/>
                <w:i/>
                <w:sz w:val="16"/>
                <w:szCs w:val="16"/>
              </w:rPr>
              <w:t xml:space="preserve"> und ersetzt durch </w:t>
            </w:r>
            <w:r w:rsidR="006D2E26" w:rsidRPr="0002515A">
              <w:rPr>
                <w:rFonts w:ascii="Times New Roman" w:hAnsi="Times New Roman"/>
                <w:i/>
                <w:sz w:val="16"/>
                <w:szCs w:val="16"/>
              </w:rPr>
              <w:t>Art. </w:t>
            </w:r>
            <w:r w:rsidR="0098553C" w:rsidRPr="0002515A">
              <w:rPr>
                <w:rFonts w:ascii="Times New Roman" w:hAnsi="Times New Roman"/>
                <w:i/>
                <w:sz w:val="16"/>
                <w:szCs w:val="16"/>
              </w:rPr>
              <w:t>19 des K.E. vom 12.11.2018 (B.S. vom 24.12.</w:t>
            </w:r>
            <w:r w:rsidR="005803F2" w:rsidRPr="0002515A">
              <w:rPr>
                <w:rFonts w:ascii="Times New Roman" w:hAnsi="Times New Roman"/>
                <w:i/>
                <w:sz w:val="16"/>
                <w:szCs w:val="16"/>
              </w:rPr>
              <w:t>2018)</w:t>
            </w:r>
            <w:r w:rsidRPr="0002515A">
              <w:rPr>
                <w:rFonts w:ascii="Times New Roman" w:hAnsi="Times New Roman"/>
                <w:i/>
                <w:sz w:val="16"/>
                <w:szCs w:val="16"/>
              </w:rPr>
              <w:t>]</w:t>
            </w:r>
          </w:p>
          <w:p w14:paraId="727A270D" w14:textId="77777777" w:rsidR="00182758" w:rsidRPr="0002515A" w:rsidRDefault="00182758" w:rsidP="00636B00">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Times New Roman" w:hAnsi="Times New Roman"/>
                <w:b/>
                <w:sz w:val="22"/>
                <w:szCs w:val="22"/>
              </w:rPr>
            </w:pPr>
          </w:p>
        </w:tc>
      </w:tr>
    </w:tbl>
    <w:p w14:paraId="4CB49317" w14:textId="77777777" w:rsidR="0015530F" w:rsidRPr="0002515A" w:rsidRDefault="0015530F" w:rsidP="0015530F">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9" w:hanging="259"/>
        <w:jc w:val="both"/>
        <w:rPr>
          <w:rFonts w:ascii="Times New Roman" w:hAnsi="Times New Roman"/>
          <w:sz w:val="22"/>
          <w:szCs w:val="22"/>
        </w:rPr>
      </w:pPr>
    </w:p>
    <w:p w14:paraId="467BC900" w14:textId="77777777" w:rsidR="0015530F" w:rsidRPr="0002515A" w:rsidRDefault="0015530F" w:rsidP="0015530F">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9" w:hanging="259"/>
        <w:jc w:val="both"/>
        <w:rPr>
          <w:rFonts w:ascii="Times New Roman" w:hAnsi="Times New Roman"/>
          <w:sz w:val="22"/>
          <w:szCs w:val="22"/>
        </w:rPr>
      </w:pPr>
    </w:p>
    <w:p w14:paraId="15DAD134" w14:textId="77777777" w:rsidR="005803F2" w:rsidRPr="0002515A" w:rsidRDefault="005803F2" w:rsidP="005803F2">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9" w:hanging="259"/>
        <w:jc w:val="center"/>
        <w:rPr>
          <w:rFonts w:ascii="Times New Roman" w:hAnsi="Times New Roman"/>
          <w:b/>
        </w:rPr>
      </w:pPr>
      <w:r w:rsidRPr="0002515A">
        <w:rPr>
          <w:rFonts w:ascii="Times New Roman" w:hAnsi="Times New Roman"/>
          <w:b/>
          <w:bCs/>
        </w:rPr>
        <w:t>ANWESENHEITSERKLÄRUNG</w:t>
      </w:r>
    </w:p>
    <w:p w14:paraId="06988752" w14:textId="77777777" w:rsidR="005803F2" w:rsidRPr="0002515A" w:rsidRDefault="005803F2" w:rsidP="005803F2">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9" w:hanging="259"/>
        <w:jc w:val="center"/>
        <w:rPr>
          <w:rFonts w:ascii="Times New Roman" w:hAnsi="Times New Roman"/>
        </w:rPr>
      </w:pPr>
    </w:p>
    <w:p w14:paraId="248BF695" w14:textId="77777777" w:rsidR="005803F2" w:rsidRPr="0002515A" w:rsidRDefault="005803F2" w:rsidP="005803F2">
      <w:pPr>
        <w:widowControl/>
        <w:jc w:val="both"/>
        <w:rPr>
          <w:rFonts w:ascii="Times New Roman" w:hAnsi="Times New Roman"/>
          <w:bCs/>
        </w:rPr>
      </w:pPr>
      <w:r w:rsidRPr="0002515A">
        <w:rPr>
          <w:rFonts w:ascii="Times New Roman" w:hAnsi="Times New Roman"/>
        </w:rPr>
        <w:t>ausgestellt an Unionsbürger und ihre Familienangehörigen gemäß Artikel 41</w:t>
      </w:r>
      <w:r w:rsidRPr="0002515A">
        <w:rPr>
          <w:rFonts w:ascii="Times New Roman" w:hAnsi="Times New Roman"/>
          <w:i/>
        </w:rPr>
        <w:t>bis</w:t>
      </w:r>
      <w:r w:rsidRPr="0002515A">
        <w:rPr>
          <w:rFonts w:ascii="Times New Roman" w:hAnsi="Times New Roman"/>
        </w:rPr>
        <w:t xml:space="preserve"> des Gesetzes vom 15. Dezember 1980 </w:t>
      </w:r>
      <w:r w:rsidRPr="0002515A">
        <w:rPr>
          <w:rFonts w:ascii="Times New Roman" w:hAnsi="Times New Roman"/>
          <w:bCs/>
        </w:rPr>
        <w:t xml:space="preserve">über die Einreise ins Staatsgebiet, den Aufenthalt, die Niederlassung und </w:t>
      </w:r>
      <w:r w:rsidR="00585BFC" w:rsidRPr="0002515A">
        <w:rPr>
          <w:rFonts w:ascii="Times New Roman" w:hAnsi="Times New Roman"/>
          <w:bCs/>
        </w:rPr>
        <w:t>das Ausweisen von Ausländern</w:t>
      </w:r>
      <w:r w:rsidRPr="0002515A">
        <w:rPr>
          <w:rFonts w:ascii="Times New Roman" w:hAnsi="Times New Roman"/>
        </w:rPr>
        <w:t xml:space="preserve"> und Artikel 48 des Königlichen Erlasses vom 8. Oktober 1981 über die Einreise ins Staatsgebiet, den Aufenthalt, die Niederlassung und </w:t>
      </w:r>
      <w:r w:rsidR="00585BFC" w:rsidRPr="0002515A">
        <w:rPr>
          <w:rFonts w:ascii="Times New Roman" w:hAnsi="Times New Roman"/>
          <w:bCs/>
        </w:rPr>
        <w:t>das Ausweisen von Ausländern</w:t>
      </w:r>
    </w:p>
    <w:p w14:paraId="287F88E6" w14:textId="77777777" w:rsidR="005803F2" w:rsidRPr="0002515A" w:rsidRDefault="005803F2" w:rsidP="005803F2">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9" w:hanging="259"/>
        <w:jc w:val="both"/>
        <w:rPr>
          <w:rFonts w:ascii="Times New Roman" w:hAnsi="Times New Roman"/>
        </w:rPr>
      </w:pPr>
    </w:p>
    <w:p w14:paraId="3FB3A011" w14:textId="77777777" w:rsidR="005803F2" w:rsidRPr="0002515A" w:rsidRDefault="005803F2" w:rsidP="005803F2">
      <w:pPr>
        <w:tabs>
          <w:tab w:val="right" w:leader="dot" w:pos="9072"/>
        </w:tabs>
        <w:ind w:left="259" w:hanging="259"/>
        <w:jc w:val="both"/>
        <w:rPr>
          <w:rFonts w:ascii="Times New Roman" w:hAnsi="Times New Roman"/>
        </w:rPr>
      </w:pPr>
      <w:r w:rsidRPr="0002515A">
        <w:rPr>
          <w:rFonts w:ascii="Times New Roman" w:hAnsi="Times New Roman"/>
        </w:rPr>
        <w:t xml:space="preserve">Der/Die Staatsangehörige </w:t>
      </w:r>
      <w:r w:rsidRPr="0002515A">
        <w:rPr>
          <w:rFonts w:ascii="Times New Roman" w:hAnsi="Times New Roman"/>
        </w:rPr>
        <w:tab/>
        <w:t>(Name und Vornamen),</w:t>
      </w:r>
    </w:p>
    <w:p w14:paraId="69109513" w14:textId="6E900EEE" w:rsidR="005803F2" w:rsidRPr="0002515A" w:rsidRDefault="005803F2" w:rsidP="005803F2">
      <w:pPr>
        <w:tabs>
          <w:tab w:val="right" w:leader="dot" w:pos="9072"/>
        </w:tabs>
        <w:ind w:left="261" w:hanging="261"/>
        <w:jc w:val="both"/>
        <w:rPr>
          <w:rFonts w:ascii="Times New Roman" w:hAnsi="Times New Roman"/>
        </w:rPr>
      </w:pPr>
      <w:r w:rsidRPr="0002515A">
        <w:rPr>
          <w:rFonts w:ascii="Times New Roman" w:hAnsi="Times New Roman"/>
        </w:rPr>
        <w:t>Staatsangehörigkeit:</w:t>
      </w:r>
      <w:r w:rsidRPr="0002515A">
        <w:rPr>
          <w:rFonts w:ascii="Times New Roman" w:hAnsi="Times New Roman"/>
        </w:rPr>
        <w:tab/>
        <w:t>,</w:t>
      </w:r>
    </w:p>
    <w:p w14:paraId="3C33DF22" w14:textId="77777777" w:rsidR="005803F2" w:rsidRPr="0002515A" w:rsidRDefault="005803F2" w:rsidP="005803F2">
      <w:pPr>
        <w:tabs>
          <w:tab w:val="left" w:leader="dot" w:pos="4536"/>
          <w:tab w:val="right" w:leader="dot" w:pos="9072"/>
        </w:tabs>
        <w:jc w:val="both"/>
        <w:rPr>
          <w:rFonts w:ascii="Times New Roman" w:hAnsi="Times New Roman"/>
        </w:rPr>
      </w:pPr>
      <w:r w:rsidRPr="0002515A">
        <w:rPr>
          <w:rFonts w:ascii="Times New Roman" w:hAnsi="Times New Roman"/>
        </w:rPr>
        <w:t xml:space="preserve">geboren in: </w:t>
      </w:r>
      <w:r w:rsidRPr="0002515A">
        <w:rPr>
          <w:rFonts w:ascii="Times New Roman" w:hAnsi="Times New Roman"/>
        </w:rPr>
        <w:tab/>
        <w:t xml:space="preserve">, am (im Jahre): </w:t>
      </w:r>
      <w:r w:rsidRPr="0002515A">
        <w:rPr>
          <w:rFonts w:ascii="Times New Roman" w:hAnsi="Times New Roman"/>
        </w:rPr>
        <w:tab/>
        <w:t>,</w:t>
      </w:r>
    </w:p>
    <w:p w14:paraId="2D03DE0A" w14:textId="77777777" w:rsidR="005803F2" w:rsidRPr="0002515A" w:rsidRDefault="005803F2" w:rsidP="005803F2">
      <w:pPr>
        <w:tabs>
          <w:tab w:val="right" w:leader="dot" w:pos="9072"/>
        </w:tabs>
        <w:ind w:left="261" w:hanging="261"/>
        <w:jc w:val="both"/>
        <w:rPr>
          <w:rFonts w:ascii="Times New Roman" w:hAnsi="Times New Roman"/>
        </w:rPr>
      </w:pPr>
      <w:r w:rsidRPr="0002515A">
        <w:rPr>
          <w:rFonts w:ascii="Times New Roman" w:hAnsi="Times New Roman"/>
        </w:rPr>
        <w:t>der/die erklärt, in Belgien angekommen zu sein am:</w:t>
      </w:r>
      <w:r w:rsidRPr="0002515A">
        <w:rPr>
          <w:rFonts w:ascii="Times New Roman" w:hAnsi="Times New Roman"/>
        </w:rPr>
        <w:tab/>
      </w:r>
    </w:p>
    <w:p w14:paraId="0869F270" w14:textId="77777777" w:rsidR="005803F2" w:rsidRPr="0002515A" w:rsidRDefault="005803F2" w:rsidP="005803F2">
      <w:pPr>
        <w:tabs>
          <w:tab w:val="right" w:leader="dot" w:pos="9072"/>
        </w:tabs>
        <w:ind w:left="259" w:hanging="259"/>
        <w:jc w:val="both"/>
        <w:rPr>
          <w:rFonts w:ascii="Times New Roman" w:hAnsi="Times New Roman"/>
        </w:rPr>
      </w:pPr>
      <w:r w:rsidRPr="0002515A">
        <w:rPr>
          <w:rFonts w:ascii="Times New Roman" w:hAnsi="Times New Roman"/>
        </w:rPr>
        <w:t>und in dieser Gemeinde an folgender Adresse zu wohnen:</w:t>
      </w:r>
      <w:r w:rsidRPr="0002515A">
        <w:rPr>
          <w:rFonts w:ascii="Times New Roman" w:hAnsi="Times New Roman"/>
        </w:rPr>
        <w:tab/>
        <w:t>,</w:t>
      </w:r>
    </w:p>
    <w:p w14:paraId="63866D21" w14:textId="77777777" w:rsidR="005803F2" w:rsidRPr="0002515A" w:rsidRDefault="005803F2" w:rsidP="005803F2">
      <w:pPr>
        <w:tabs>
          <w:tab w:val="left" w:pos="-614"/>
          <w:tab w:val="left"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rPr>
      </w:pPr>
    </w:p>
    <w:p w14:paraId="37157EE7" w14:textId="77777777" w:rsidR="005803F2" w:rsidRPr="0002515A" w:rsidRDefault="005803F2" w:rsidP="005803F2">
      <w:pPr>
        <w:tabs>
          <w:tab w:val="left" w:pos="-614"/>
          <w:tab w:val="left"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rPr>
      </w:pPr>
      <w:r w:rsidRPr="0002515A">
        <w:rPr>
          <w:rFonts w:ascii="Times New Roman" w:hAnsi="Times New Roman"/>
        </w:rPr>
        <w:t>ist heute bei der Gemeindeverwaltung vorstellig geworden, um seine/ihre Anwesenheit auf dem Staatsgebiet zu melden.</w:t>
      </w:r>
    </w:p>
    <w:p w14:paraId="4EB23DAE" w14:textId="77777777" w:rsidR="005803F2" w:rsidRPr="0002515A" w:rsidRDefault="005803F2" w:rsidP="005803F2">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9" w:hanging="259"/>
        <w:jc w:val="both"/>
        <w:rPr>
          <w:rFonts w:ascii="Times New Roman" w:hAnsi="Times New Roman"/>
        </w:rPr>
      </w:pPr>
    </w:p>
    <w:p w14:paraId="26F52D48" w14:textId="77777777" w:rsidR="005803F2" w:rsidRPr="0002515A" w:rsidRDefault="005803F2" w:rsidP="005803F2">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9" w:hanging="259"/>
        <w:jc w:val="both"/>
        <w:rPr>
          <w:rFonts w:ascii="Times New Roman" w:hAnsi="Times New Roman"/>
        </w:rPr>
      </w:pPr>
      <w:r w:rsidRPr="0002515A">
        <w:rPr>
          <w:rFonts w:ascii="Times New Roman" w:hAnsi="Times New Roman"/>
        </w:rPr>
        <w:t>Arbeitsmarkt: unbeschränkt.</w:t>
      </w:r>
    </w:p>
    <w:p w14:paraId="26D6DA4E" w14:textId="77777777" w:rsidR="005803F2" w:rsidRPr="0002515A" w:rsidRDefault="005803F2" w:rsidP="005803F2">
      <w:pPr>
        <w:widowControl/>
        <w:autoSpaceDE/>
        <w:autoSpaceDN/>
        <w:adjustRightInd/>
        <w:rPr>
          <w:rFonts w:ascii="Times New Roman" w:hAnsi="Times New Roman"/>
        </w:rPr>
      </w:pPr>
    </w:p>
    <w:p w14:paraId="1B81B030" w14:textId="77777777" w:rsidR="005803F2" w:rsidRPr="0002515A" w:rsidRDefault="005803F2" w:rsidP="005803F2">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b/>
        </w:rPr>
        <w:sectPr w:rsidR="005803F2" w:rsidRPr="0002515A" w:rsidSect="00CD59F8">
          <w:footnotePr>
            <w:numRestart w:val="eachSect"/>
          </w:footnotePr>
          <w:endnotePr>
            <w:numFmt w:val="decimal"/>
          </w:endnotePr>
          <w:pgSz w:w="11906" w:h="16838" w:code="9"/>
          <w:pgMar w:top="1418" w:right="1418" w:bottom="1418" w:left="1418" w:header="709" w:footer="709" w:gutter="0"/>
          <w:cols w:space="708"/>
          <w:docGrid w:linePitch="360"/>
        </w:sectPr>
      </w:pPr>
    </w:p>
    <w:p w14:paraId="5950F0B6" w14:textId="77777777" w:rsidR="005803F2" w:rsidRPr="0002515A" w:rsidRDefault="005803F2" w:rsidP="005803F2">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b/>
          <w:sz w:val="20"/>
          <w:szCs w:val="20"/>
        </w:rPr>
      </w:pPr>
      <w:r w:rsidRPr="0002515A">
        <w:rPr>
          <w:rFonts w:ascii="Times New Roman" w:hAnsi="Times New Roman"/>
          <w:b/>
          <w:sz w:val="20"/>
          <w:szCs w:val="20"/>
        </w:rPr>
        <w:lastRenderedPageBreak/>
        <w:t xml:space="preserve">VORLIEGENDES DOKUMENT IST WEDER EIN IDENTITÄTSNACHWEIS NOCH EINE STAATANGEHÖRIGKEITSBESCHEINIGUNG. </w:t>
      </w:r>
    </w:p>
    <w:p w14:paraId="112F56B4" w14:textId="77777777" w:rsidR="005803F2" w:rsidRPr="0002515A" w:rsidRDefault="005803F2" w:rsidP="005803F2">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b/>
        </w:rPr>
      </w:pPr>
    </w:p>
    <w:p w14:paraId="601DF009" w14:textId="77777777" w:rsidR="005803F2" w:rsidRPr="0002515A" w:rsidRDefault="005803F2" w:rsidP="005803F2">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b/>
        </w:rPr>
      </w:pPr>
    </w:p>
    <w:p w14:paraId="778E6F65" w14:textId="77777777" w:rsidR="005803F2" w:rsidRPr="0002515A" w:rsidRDefault="005803F2" w:rsidP="005803F2">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b/>
        </w:rPr>
      </w:pPr>
    </w:p>
    <w:p w14:paraId="2E5465A3" w14:textId="77777777" w:rsidR="005803F2" w:rsidRPr="0002515A" w:rsidRDefault="005803F2" w:rsidP="005803F2">
      <w:pPr>
        <w:tabs>
          <w:tab w:val="left" w:pos="3969"/>
          <w:tab w:val="left" w:leader="dot" w:pos="6521"/>
          <w:tab w:val="right" w:leader="dot" w:pos="9072"/>
        </w:tabs>
        <w:ind w:left="259" w:hanging="259"/>
        <w:jc w:val="both"/>
        <w:rPr>
          <w:rFonts w:ascii="Times New Roman" w:hAnsi="Times New Roman"/>
        </w:rPr>
      </w:pPr>
      <w:r w:rsidRPr="0002515A">
        <w:rPr>
          <w:rFonts w:ascii="Times New Roman" w:hAnsi="Times New Roman"/>
        </w:rPr>
        <w:tab/>
        <w:t xml:space="preserve">Ausgestellt in </w:t>
      </w:r>
      <w:r w:rsidRPr="0002515A">
        <w:rPr>
          <w:rFonts w:ascii="Times New Roman" w:hAnsi="Times New Roman"/>
        </w:rPr>
        <w:tab/>
        <w:t xml:space="preserve">, am </w:t>
      </w:r>
      <w:r w:rsidRPr="0002515A">
        <w:rPr>
          <w:rFonts w:ascii="Times New Roman" w:hAnsi="Times New Roman"/>
        </w:rPr>
        <w:tab/>
      </w:r>
    </w:p>
    <w:p w14:paraId="76CBE013" w14:textId="77777777" w:rsidR="005803F2" w:rsidRPr="0002515A" w:rsidRDefault="005803F2" w:rsidP="005803F2">
      <w:pPr>
        <w:tabs>
          <w:tab w:val="left" w:pos="3969"/>
          <w:tab w:val="left" w:leader="dot" w:pos="6521"/>
          <w:tab w:val="right" w:leader="dot" w:pos="9072"/>
        </w:tabs>
        <w:ind w:left="259" w:hanging="259"/>
        <w:jc w:val="both"/>
        <w:rPr>
          <w:rFonts w:ascii="Times New Roman" w:hAnsi="Times New Roman"/>
        </w:rPr>
      </w:pPr>
    </w:p>
    <w:p w14:paraId="06602C25" w14:textId="77777777" w:rsidR="005803F2" w:rsidRPr="0002515A" w:rsidRDefault="005803F2" w:rsidP="005803F2">
      <w:pPr>
        <w:tabs>
          <w:tab w:val="left" w:pos="3969"/>
          <w:tab w:val="left" w:leader="dot" w:pos="6521"/>
          <w:tab w:val="right" w:leader="dot" w:pos="9072"/>
        </w:tabs>
        <w:ind w:left="259" w:hanging="259"/>
        <w:jc w:val="both"/>
        <w:rPr>
          <w:rFonts w:ascii="Times New Roman" w:hAnsi="Times New Roman"/>
        </w:rPr>
      </w:pPr>
      <w:r w:rsidRPr="0002515A">
        <w:rPr>
          <w:rFonts w:ascii="Times New Roman" w:hAnsi="Times New Roman"/>
        </w:rPr>
        <w:tab/>
        <w:t>Der Bürgermeister oder sein Beauftragter</w:t>
      </w:r>
    </w:p>
    <w:p w14:paraId="328A4901" w14:textId="77777777" w:rsidR="005803F2" w:rsidRPr="0002515A" w:rsidRDefault="005803F2" w:rsidP="005803F2">
      <w:pPr>
        <w:tabs>
          <w:tab w:val="left" w:pos="3969"/>
          <w:tab w:val="left" w:leader="dot" w:pos="6521"/>
          <w:tab w:val="right" w:leader="dot" w:pos="9072"/>
        </w:tabs>
        <w:ind w:left="259" w:hanging="259"/>
        <w:jc w:val="both"/>
        <w:rPr>
          <w:rFonts w:ascii="Times New Roman" w:hAnsi="Times New Roman"/>
        </w:rPr>
      </w:pPr>
    </w:p>
    <w:p w14:paraId="7E1F82BA" w14:textId="77777777" w:rsidR="005803F2" w:rsidRPr="0002515A" w:rsidRDefault="005803F2" w:rsidP="005803F2">
      <w:pPr>
        <w:tabs>
          <w:tab w:val="left" w:pos="3969"/>
          <w:tab w:val="left" w:leader="dot" w:pos="6521"/>
          <w:tab w:val="right" w:leader="dot" w:pos="9072"/>
        </w:tabs>
        <w:ind w:left="259" w:hanging="259"/>
        <w:jc w:val="both"/>
        <w:rPr>
          <w:rFonts w:ascii="Times New Roman" w:hAnsi="Times New Roman"/>
        </w:rPr>
      </w:pPr>
    </w:p>
    <w:p w14:paraId="19E711D5" w14:textId="77777777" w:rsidR="005803F2" w:rsidRPr="0002515A" w:rsidRDefault="005803F2" w:rsidP="005803F2">
      <w:pPr>
        <w:tabs>
          <w:tab w:val="left" w:pos="3969"/>
          <w:tab w:val="left" w:leader="dot" w:pos="6521"/>
          <w:tab w:val="right" w:leader="dot" w:pos="9072"/>
        </w:tabs>
        <w:ind w:left="259" w:hanging="259"/>
        <w:jc w:val="both"/>
        <w:rPr>
          <w:rFonts w:ascii="Times New Roman" w:hAnsi="Times New Roman"/>
        </w:rPr>
      </w:pPr>
    </w:p>
    <w:p w14:paraId="50A3E062" w14:textId="77777777" w:rsidR="005803F2" w:rsidRPr="0002515A" w:rsidRDefault="005803F2" w:rsidP="005803F2">
      <w:pPr>
        <w:tabs>
          <w:tab w:val="left" w:pos="3969"/>
          <w:tab w:val="left" w:leader="dot" w:pos="6521"/>
          <w:tab w:val="right" w:leader="dot" w:pos="9072"/>
        </w:tabs>
        <w:ind w:left="259" w:hanging="259"/>
        <w:jc w:val="both"/>
        <w:rPr>
          <w:rFonts w:ascii="Times New Roman" w:hAnsi="Times New Roman"/>
        </w:rPr>
      </w:pPr>
    </w:p>
    <w:p w14:paraId="39E3FECC" w14:textId="77777777" w:rsidR="005803F2" w:rsidRPr="0002515A" w:rsidRDefault="005803F2" w:rsidP="005803F2">
      <w:pPr>
        <w:tabs>
          <w:tab w:val="left" w:pos="3969"/>
          <w:tab w:val="left" w:leader="dot" w:pos="6521"/>
          <w:tab w:val="right" w:leader="dot" w:pos="9072"/>
        </w:tabs>
        <w:ind w:left="259" w:hanging="259"/>
        <w:jc w:val="both"/>
        <w:rPr>
          <w:rFonts w:ascii="Times New Roman" w:hAnsi="Times New Roman"/>
        </w:rPr>
      </w:pPr>
      <w:r w:rsidRPr="0002515A">
        <w:rPr>
          <w:rFonts w:ascii="Times New Roman" w:hAnsi="Times New Roman"/>
        </w:rPr>
        <w:t>Unterschrift des Unionsbürgers</w:t>
      </w:r>
    </w:p>
    <w:p w14:paraId="7AB2A0DD" w14:textId="77777777" w:rsidR="005803F2" w:rsidRPr="0002515A" w:rsidRDefault="005803F2" w:rsidP="005803F2">
      <w:pPr>
        <w:tabs>
          <w:tab w:val="left" w:pos="3969"/>
          <w:tab w:val="left" w:leader="dot" w:pos="6521"/>
          <w:tab w:val="right" w:leader="dot" w:pos="9072"/>
        </w:tabs>
        <w:ind w:left="259" w:hanging="259"/>
        <w:jc w:val="both"/>
        <w:rPr>
          <w:rFonts w:ascii="Times New Roman" w:hAnsi="Times New Roman"/>
        </w:rPr>
      </w:pPr>
      <w:r w:rsidRPr="0002515A">
        <w:rPr>
          <w:rFonts w:ascii="Times New Roman" w:hAnsi="Times New Roman"/>
        </w:rPr>
        <w:t>oder seines Familienangehörigen</w:t>
      </w:r>
    </w:p>
    <w:p w14:paraId="31D22670" w14:textId="77777777" w:rsidR="005803F2" w:rsidRPr="0002515A" w:rsidRDefault="005803F2" w:rsidP="005803F2">
      <w:pPr>
        <w:tabs>
          <w:tab w:val="left" w:pos="3969"/>
          <w:tab w:val="left" w:leader="dot" w:pos="6521"/>
          <w:tab w:val="right" w:leader="dot" w:pos="9072"/>
        </w:tabs>
        <w:ind w:left="259" w:hanging="259"/>
        <w:jc w:val="both"/>
        <w:rPr>
          <w:rFonts w:ascii="Times New Roman" w:hAnsi="Times New Roman"/>
        </w:rPr>
      </w:pPr>
    </w:p>
    <w:p w14:paraId="66195CBE" w14:textId="77777777" w:rsidR="005803F2" w:rsidRPr="0002515A" w:rsidRDefault="005803F2" w:rsidP="005803F2">
      <w:pPr>
        <w:widowControl/>
        <w:autoSpaceDE/>
        <w:autoSpaceDN/>
        <w:adjustRightInd/>
        <w:ind w:left="7788"/>
        <w:rPr>
          <w:rFonts w:ascii="Times New Roman" w:hAnsi="Times New Roman"/>
        </w:rPr>
      </w:pPr>
      <w:r w:rsidRPr="0002515A">
        <w:rPr>
          <w:rFonts w:ascii="Times New Roman" w:hAnsi="Times New Roman"/>
        </w:rPr>
        <w:t>Stempel</w:t>
      </w:r>
    </w:p>
    <w:p w14:paraId="7607DEDB" w14:textId="77777777" w:rsidR="005803F2" w:rsidRPr="0002515A" w:rsidRDefault="005803F2" w:rsidP="005803F2">
      <w:pPr>
        <w:widowControl/>
        <w:autoSpaceDE/>
        <w:autoSpaceDN/>
        <w:adjustRightInd/>
        <w:ind w:left="7788"/>
        <w:rPr>
          <w:rFonts w:ascii="Times New Roman" w:hAnsi="Times New Roman"/>
        </w:rPr>
      </w:pPr>
    </w:p>
    <w:p w14:paraId="26FD5EBD" w14:textId="77777777" w:rsidR="005803F2" w:rsidRPr="0002515A" w:rsidRDefault="005803F2" w:rsidP="005803F2">
      <w:pPr>
        <w:widowControl/>
        <w:autoSpaceDE/>
        <w:autoSpaceDN/>
        <w:adjustRightInd/>
        <w:rPr>
          <w:rFonts w:ascii="Times New Roman" w:hAnsi="Times New Roman"/>
        </w:rPr>
      </w:pPr>
    </w:p>
    <w:p w14:paraId="34141C9F" w14:textId="043BC05B" w:rsidR="007F43AA" w:rsidRDefault="007F43AA" w:rsidP="007F43AA">
      <w:pPr>
        <w:tabs>
          <w:tab w:val="left" w:pos="-720"/>
        </w:tabs>
        <w:jc w:val="both"/>
        <w:rPr>
          <w:rFonts w:ascii="Times New Roman" w:hAnsi="Times New Roman"/>
          <w:sz w:val="20"/>
          <w:szCs w:val="20"/>
        </w:rPr>
      </w:pPr>
      <w:r>
        <w:rPr>
          <w:rFonts w:ascii="Times New Roman" w:hAnsi="Times New Roman"/>
          <w:sz w:val="22"/>
          <w:szCs w:val="22"/>
        </w:rPr>
        <w:br w:type="page"/>
      </w:r>
      <w:r>
        <w:rPr>
          <w:rFonts w:ascii="Times New Roman" w:hAnsi="Times New Roman"/>
          <w:sz w:val="20"/>
          <w:szCs w:val="20"/>
        </w:rPr>
        <w:lastRenderedPageBreak/>
        <w:t xml:space="preserve">Ab einem gemäß Art. 18 des G. vom 12. Dezember 2023 (B.S. vom 28. Dezember 2023) von dem für die Einreise ins Staatsgebiet, den Aufenthalt, die Niederlassung und das Ausweisen von Ausländern zuständigen Minister festzulegenden Datum </w:t>
      </w:r>
      <w:r w:rsidR="00F22398">
        <w:rPr>
          <w:rFonts w:ascii="Times New Roman" w:hAnsi="Times New Roman"/>
          <w:sz w:val="20"/>
          <w:szCs w:val="20"/>
        </w:rPr>
        <w:t>wird eine Anlage 3</w:t>
      </w:r>
      <w:r w:rsidR="00F22398" w:rsidRPr="00F22398">
        <w:rPr>
          <w:rFonts w:ascii="Times New Roman" w:hAnsi="Times New Roman"/>
          <w:i/>
          <w:iCs/>
          <w:sz w:val="20"/>
          <w:szCs w:val="20"/>
        </w:rPr>
        <w:t>quater</w:t>
      </w:r>
      <w:r w:rsidR="00F22398">
        <w:rPr>
          <w:rFonts w:ascii="Times New Roman" w:hAnsi="Times New Roman"/>
          <w:sz w:val="20"/>
          <w:szCs w:val="20"/>
        </w:rPr>
        <w:t xml:space="preserve"> mit folgendem Wortlaut eingefügt:</w:t>
      </w:r>
    </w:p>
    <w:p w14:paraId="029AC839" w14:textId="77777777" w:rsidR="007F43AA" w:rsidRDefault="007F43AA" w:rsidP="007F43AA">
      <w:pPr>
        <w:tabs>
          <w:tab w:val="left" w:pos="-720"/>
        </w:tabs>
        <w:jc w:val="both"/>
        <w:rPr>
          <w:rFonts w:ascii="Times New Roman" w:hAnsi="Times New Roman"/>
          <w:sz w:val="20"/>
          <w:szCs w:val="20"/>
        </w:rPr>
      </w:pPr>
    </w:p>
    <w:p w14:paraId="388B0CEE" w14:textId="31CD8E27" w:rsidR="007F43AA" w:rsidRDefault="007F43AA" w:rsidP="007F43AA">
      <w:pPr>
        <w:jc w:val="right"/>
        <w:rPr>
          <w:rFonts w:ascii="Times New Roman" w:hAnsi="Times New Roman"/>
          <w:bCs/>
          <w:i/>
          <w:sz w:val="20"/>
          <w:szCs w:val="20"/>
        </w:rPr>
      </w:pPr>
      <w:r>
        <w:rPr>
          <w:rFonts w:ascii="Times New Roman" w:hAnsi="Times New Roman"/>
          <w:sz w:val="20"/>
          <w:szCs w:val="20"/>
        </w:rPr>
        <w:t>"</w:t>
      </w:r>
      <w:r w:rsidRPr="007F43AA">
        <w:rPr>
          <w:rFonts w:ascii="Times New Roman" w:hAnsi="Times New Roman"/>
          <w:bCs/>
          <w:sz w:val="20"/>
          <w:szCs w:val="20"/>
        </w:rPr>
        <w:t>ANLAGE 3</w:t>
      </w:r>
      <w:r w:rsidRPr="007F43AA">
        <w:rPr>
          <w:rFonts w:ascii="Times New Roman" w:hAnsi="Times New Roman"/>
          <w:bCs/>
          <w:i/>
          <w:sz w:val="20"/>
          <w:szCs w:val="20"/>
        </w:rPr>
        <w:t>quater</w:t>
      </w:r>
    </w:p>
    <w:p w14:paraId="1DAF7F0B" w14:textId="731AF8AB" w:rsidR="007F43AA" w:rsidRPr="007F43AA" w:rsidRDefault="007F43AA" w:rsidP="007F43AA">
      <w:pPr>
        <w:jc w:val="right"/>
        <w:rPr>
          <w:rFonts w:ascii="Times New Roman" w:hAnsi="Times New Roman"/>
          <w:b/>
          <w:bCs/>
          <w:i/>
          <w:sz w:val="20"/>
          <w:szCs w:val="20"/>
        </w:rPr>
      </w:pPr>
      <w:r>
        <w:rPr>
          <w:rFonts w:ascii="Times New Roman" w:hAnsi="Times New Roman"/>
          <w:bCs/>
          <w:i/>
          <w:sz w:val="20"/>
          <w:szCs w:val="20"/>
        </w:rPr>
        <w:t>[eingefügt durch Art. 10</w:t>
      </w:r>
      <w:r w:rsidRPr="007F43AA">
        <w:rPr>
          <w:rFonts w:ascii="Times New Roman" w:hAnsi="Times New Roman"/>
          <w:bCs/>
          <w:i/>
          <w:sz w:val="20"/>
          <w:szCs w:val="20"/>
        </w:rPr>
        <w:t xml:space="preserve"> des K.E. vom 12.</w:t>
      </w:r>
      <w:r>
        <w:rPr>
          <w:rFonts w:ascii="Times New Roman" w:hAnsi="Times New Roman"/>
          <w:bCs/>
          <w:i/>
          <w:sz w:val="20"/>
          <w:szCs w:val="20"/>
        </w:rPr>
        <w:t>12.</w:t>
      </w:r>
      <w:r w:rsidRPr="007F43AA">
        <w:rPr>
          <w:rFonts w:ascii="Times New Roman" w:hAnsi="Times New Roman"/>
          <w:bCs/>
          <w:i/>
          <w:sz w:val="20"/>
          <w:szCs w:val="20"/>
        </w:rPr>
        <w:t>2023 (B.S. vom 28.</w:t>
      </w:r>
      <w:r>
        <w:rPr>
          <w:rFonts w:ascii="Times New Roman" w:hAnsi="Times New Roman"/>
          <w:bCs/>
          <w:i/>
          <w:sz w:val="20"/>
          <w:szCs w:val="20"/>
        </w:rPr>
        <w:t>12.</w:t>
      </w:r>
      <w:r w:rsidRPr="007F43AA">
        <w:rPr>
          <w:rFonts w:ascii="Times New Roman" w:hAnsi="Times New Roman"/>
          <w:bCs/>
          <w:i/>
          <w:sz w:val="20"/>
          <w:szCs w:val="20"/>
        </w:rPr>
        <w:t>2023)</w:t>
      </w:r>
      <w:r>
        <w:rPr>
          <w:rFonts w:ascii="Times New Roman" w:hAnsi="Times New Roman"/>
          <w:bCs/>
          <w:i/>
          <w:sz w:val="20"/>
          <w:szCs w:val="20"/>
        </w:rPr>
        <w:t>]</w:t>
      </w:r>
    </w:p>
    <w:p w14:paraId="497BE266" w14:textId="77777777" w:rsidR="007F43AA" w:rsidRPr="007F43AA" w:rsidRDefault="007F43AA" w:rsidP="007F43AA">
      <w:pPr>
        <w:widowControl/>
        <w:autoSpaceDE/>
        <w:autoSpaceDN/>
        <w:adjustRightInd/>
        <w:jc w:val="right"/>
        <w:rPr>
          <w:rFonts w:ascii="Times New Roman" w:hAnsi="Times New Roman"/>
          <w:sz w:val="20"/>
          <w:szCs w:val="20"/>
        </w:rPr>
      </w:pPr>
    </w:p>
    <w:p w14:paraId="30A93806" w14:textId="77777777" w:rsidR="007F43AA" w:rsidRPr="007F43AA" w:rsidRDefault="007F43AA" w:rsidP="007F43AA">
      <w:pPr>
        <w:widowControl/>
        <w:autoSpaceDE/>
        <w:autoSpaceDN/>
        <w:adjustRightInd/>
        <w:rPr>
          <w:rFonts w:ascii="Times New Roman" w:hAnsi="Times New Roman"/>
          <w:sz w:val="20"/>
          <w:szCs w:val="20"/>
        </w:rPr>
      </w:pPr>
      <w:r w:rsidRPr="007F43AA">
        <w:rPr>
          <w:rFonts w:ascii="Times New Roman" w:hAnsi="Times New Roman"/>
          <w:sz w:val="20"/>
          <w:szCs w:val="20"/>
        </w:rPr>
        <w:t>KÖNIGREICH BELGIEN</w:t>
      </w:r>
    </w:p>
    <w:p w14:paraId="66D71744" w14:textId="77777777" w:rsidR="007F43AA" w:rsidRPr="007F43AA" w:rsidRDefault="007F43AA" w:rsidP="007F43AA">
      <w:pPr>
        <w:widowControl/>
        <w:autoSpaceDE/>
        <w:autoSpaceDN/>
        <w:adjustRightInd/>
        <w:rPr>
          <w:rFonts w:ascii="Times New Roman" w:hAnsi="Times New Roman"/>
          <w:sz w:val="20"/>
          <w:szCs w:val="20"/>
        </w:rPr>
      </w:pPr>
      <w:r w:rsidRPr="007F43AA">
        <w:rPr>
          <w:rFonts w:ascii="Times New Roman" w:hAnsi="Times New Roman"/>
          <w:sz w:val="20"/>
          <w:szCs w:val="20"/>
        </w:rPr>
        <w:t>PROVINZ:</w:t>
      </w:r>
    </w:p>
    <w:p w14:paraId="64A48AC8" w14:textId="77777777" w:rsidR="007F43AA" w:rsidRPr="007F43AA" w:rsidRDefault="007F43AA" w:rsidP="007F43AA">
      <w:pPr>
        <w:widowControl/>
        <w:autoSpaceDE/>
        <w:autoSpaceDN/>
        <w:adjustRightInd/>
        <w:rPr>
          <w:rFonts w:ascii="Times New Roman" w:hAnsi="Times New Roman"/>
          <w:sz w:val="20"/>
          <w:szCs w:val="20"/>
        </w:rPr>
      </w:pPr>
      <w:r w:rsidRPr="007F43AA">
        <w:rPr>
          <w:rFonts w:ascii="Times New Roman" w:hAnsi="Times New Roman"/>
          <w:sz w:val="20"/>
          <w:szCs w:val="20"/>
        </w:rPr>
        <w:t>GEMEINDE:</w:t>
      </w:r>
    </w:p>
    <w:p w14:paraId="176CF6E5" w14:textId="77777777" w:rsidR="007F43AA" w:rsidRPr="007F43AA" w:rsidRDefault="007F43AA" w:rsidP="007F43AA">
      <w:pPr>
        <w:widowControl/>
        <w:autoSpaceDE/>
        <w:autoSpaceDN/>
        <w:adjustRightInd/>
        <w:rPr>
          <w:rFonts w:ascii="Times New Roman" w:hAnsi="Times New Roman"/>
          <w:sz w:val="20"/>
          <w:szCs w:val="20"/>
        </w:rPr>
      </w:pPr>
      <w:r w:rsidRPr="007F43AA">
        <w:rPr>
          <w:rFonts w:ascii="Times New Roman" w:hAnsi="Times New Roman"/>
          <w:sz w:val="20"/>
          <w:szCs w:val="20"/>
        </w:rPr>
        <w:t>AKZ.:</w:t>
      </w:r>
    </w:p>
    <w:p w14:paraId="4A4879AB" w14:textId="77777777" w:rsidR="007F43AA" w:rsidRPr="007F43AA" w:rsidRDefault="007F43AA" w:rsidP="007F43AA">
      <w:pPr>
        <w:widowControl/>
        <w:autoSpaceDE/>
        <w:autoSpaceDN/>
        <w:adjustRightInd/>
        <w:jc w:val="center"/>
        <w:rPr>
          <w:rFonts w:ascii="Times New Roman" w:hAnsi="Times New Roman"/>
          <w:sz w:val="20"/>
          <w:szCs w:val="20"/>
        </w:rPr>
      </w:pPr>
    </w:p>
    <w:p w14:paraId="59708417" w14:textId="77777777" w:rsidR="007F43AA" w:rsidRPr="007F43AA" w:rsidRDefault="007F43AA" w:rsidP="007F43AA">
      <w:pPr>
        <w:widowControl/>
        <w:autoSpaceDE/>
        <w:autoSpaceDN/>
        <w:adjustRightInd/>
        <w:jc w:val="center"/>
        <w:rPr>
          <w:rFonts w:ascii="Times New Roman" w:hAnsi="Times New Roman"/>
          <w:sz w:val="20"/>
          <w:szCs w:val="20"/>
        </w:rPr>
      </w:pPr>
      <w:r w:rsidRPr="007F43AA">
        <w:rPr>
          <w:rFonts w:ascii="Times New Roman" w:hAnsi="Times New Roman"/>
          <w:sz w:val="20"/>
          <w:szCs w:val="20"/>
        </w:rPr>
        <w:t>(Vorderseite)</w:t>
      </w:r>
    </w:p>
    <w:p w14:paraId="4C884092" w14:textId="77777777" w:rsidR="007F43AA" w:rsidRPr="007F43AA" w:rsidRDefault="007F43AA" w:rsidP="007F43AA">
      <w:pPr>
        <w:widowControl/>
        <w:autoSpaceDE/>
        <w:autoSpaceDN/>
        <w:adjustRightInd/>
        <w:jc w:val="center"/>
        <w:rPr>
          <w:rFonts w:ascii="Times New Roman" w:hAnsi="Times New Roman"/>
          <w:b/>
          <w:bCs/>
          <w:sz w:val="20"/>
          <w:szCs w:val="20"/>
        </w:rPr>
      </w:pPr>
    </w:p>
    <w:p w14:paraId="2221EF31" w14:textId="77777777" w:rsidR="007F43AA" w:rsidRPr="007F43AA" w:rsidRDefault="007F43AA" w:rsidP="007F43AA">
      <w:pPr>
        <w:widowControl/>
        <w:autoSpaceDE/>
        <w:autoSpaceDN/>
        <w:adjustRightInd/>
        <w:jc w:val="center"/>
        <w:rPr>
          <w:rFonts w:ascii="Times New Roman" w:hAnsi="Times New Roman"/>
          <w:b/>
          <w:bCs/>
          <w:sz w:val="20"/>
          <w:szCs w:val="20"/>
        </w:rPr>
      </w:pPr>
      <w:r w:rsidRPr="007F43AA">
        <w:rPr>
          <w:rFonts w:ascii="Times New Roman" w:hAnsi="Times New Roman"/>
          <w:b/>
          <w:sz w:val="20"/>
          <w:szCs w:val="20"/>
        </w:rPr>
        <w:t>ANMELDEBESCHEINIGUNG ALS ARBEITSUCHENDER UNIONSBÜRGER</w:t>
      </w:r>
    </w:p>
    <w:p w14:paraId="0AE1EF97" w14:textId="77777777" w:rsidR="007F43AA" w:rsidRPr="007F43AA" w:rsidRDefault="007F43AA" w:rsidP="007F43AA">
      <w:pPr>
        <w:widowControl/>
        <w:autoSpaceDE/>
        <w:autoSpaceDN/>
        <w:adjustRightInd/>
        <w:jc w:val="center"/>
        <w:rPr>
          <w:rFonts w:ascii="Times New Roman" w:hAnsi="Times New Roman"/>
          <w:sz w:val="20"/>
          <w:szCs w:val="20"/>
        </w:rPr>
      </w:pPr>
    </w:p>
    <w:p w14:paraId="18B11D98" w14:textId="77777777" w:rsidR="007F43AA" w:rsidRPr="007F43AA" w:rsidRDefault="007F43AA" w:rsidP="007F43AA">
      <w:pPr>
        <w:widowControl/>
        <w:autoSpaceDE/>
        <w:autoSpaceDN/>
        <w:adjustRightInd/>
        <w:jc w:val="both"/>
        <w:rPr>
          <w:rFonts w:ascii="Times New Roman" w:hAnsi="Times New Roman"/>
          <w:sz w:val="20"/>
          <w:szCs w:val="20"/>
        </w:rPr>
      </w:pPr>
      <w:r w:rsidRPr="007F43AA">
        <w:rPr>
          <w:rFonts w:ascii="Times New Roman" w:hAnsi="Times New Roman"/>
          <w:sz w:val="20"/>
          <w:szCs w:val="20"/>
        </w:rPr>
        <w:t>ausgestellt gemäß Artikel 42 des Gesetzes vom 15. Dezember 1980 über die Einreise ins Staatsgebiet, den Aufenthalt, die Niederlassung und das Ausweisen von Ausländern und Artikel 51/1 § 3 Absatz 3 und § 7 Absatz 2 des Königlichen Erlasses vom 8. Oktober 1981 über die Einreise ins Staatsgebiet, den Aufenthalt, die Niederlassung und das Ausweisen von Ausländern</w:t>
      </w:r>
    </w:p>
    <w:p w14:paraId="5DC90A5D" w14:textId="77777777" w:rsidR="007F43AA" w:rsidRPr="007F43AA" w:rsidRDefault="007F43AA" w:rsidP="007F43AA">
      <w:pPr>
        <w:widowControl/>
        <w:autoSpaceDE/>
        <w:autoSpaceDN/>
        <w:adjustRightInd/>
        <w:rPr>
          <w:rFonts w:ascii="Times New Roman" w:hAnsi="Times New Roman"/>
          <w:sz w:val="20"/>
          <w:szCs w:val="20"/>
        </w:rPr>
      </w:pPr>
    </w:p>
    <w:p w14:paraId="049F69D4" w14:textId="77777777" w:rsidR="007F43AA" w:rsidRPr="007F43AA" w:rsidRDefault="007F43AA" w:rsidP="007F43AA">
      <w:pPr>
        <w:widowControl/>
        <w:tabs>
          <w:tab w:val="left" w:leader="dot" w:pos="4820"/>
        </w:tabs>
        <w:autoSpaceDE/>
        <w:autoSpaceDN/>
        <w:adjustRightInd/>
        <w:jc w:val="both"/>
        <w:rPr>
          <w:rFonts w:ascii="Times New Roman" w:hAnsi="Times New Roman"/>
          <w:sz w:val="20"/>
          <w:szCs w:val="20"/>
        </w:rPr>
      </w:pPr>
      <w:r w:rsidRPr="007F43AA">
        <w:rPr>
          <w:rFonts w:ascii="Times New Roman" w:hAnsi="Times New Roman"/>
          <w:sz w:val="20"/>
          <w:szCs w:val="20"/>
        </w:rPr>
        <w:t xml:space="preserve">Infolge seines/ihres Antrags vom </w:t>
      </w:r>
      <w:r w:rsidRPr="007F43AA">
        <w:rPr>
          <w:rFonts w:ascii="Times New Roman" w:hAnsi="Times New Roman"/>
          <w:sz w:val="20"/>
          <w:szCs w:val="20"/>
        </w:rPr>
        <w:tab/>
        <w:t xml:space="preserve"> (Tag/Monat/Jahr) wird dem/der Unions</w:t>
      </w:r>
      <w:r w:rsidRPr="007F43AA">
        <w:rPr>
          <w:rFonts w:ascii="Times New Roman" w:hAnsi="Times New Roman"/>
          <w:sz w:val="20"/>
          <w:szCs w:val="20"/>
        </w:rPr>
        <w:softHyphen/>
        <w:t>bürger(in) das Aufenthaltsrecht zuerkannt, um sich über geeignete Stellenangebote zu informieren und die notwendigen Schritte zu unternehmen, um eingestellt zu werden:</w:t>
      </w:r>
    </w:p>
    <w:p w14:paraId="72ABADE6" w14:textId="77777777" w:rsidR="007F43AA" w:rsidRPr="007F43AA" w:rsidRDefault="007F43AA" w:rsidP="007F43AA">
      <w:pPr>
        <w:widowControl/>
        <w:autoSpaceDE/>
        <w:autoSpaceDN/>
        <w:adjustRightInd/>
        <w:rPr>
          <w:rFonts w:ascii="Times New Roman" w:hAnsi="Times New Roman"/>
          <w:sz w:val="20"/>
          <w:szCs w:val="20"/>
        </w:rPr>
      </w:pPr>
    </w:p>
    <w:p w14:paraId="3F3B4020" w14:textId="77777777" w:rsidR="007F43AA" w:rsidRPr="007F43AA" w:rsidRDefault="007F43AA" w:rsidP="007F43AA">
      <w:pPr>
        <w:widowControl/>
        <w:tabs>
          <w:tab w:val="left" w:pos="4536"/>
        </w:tabs>
        <w:autoSpaceDE/>
        <w:autoSpaceDN/>
        <w:adjustRightInd/>
        <w:spacing w:after="120"/>
        <w:ind w:left="142"/>
        <w:rPr>
          <w:rFonts w:ascii="Times New Roman" w:hAnsi="Times New Roman"/>
          <w:sz w:val="20"/>
          <w:szCs w:val="20"/>
        </w:rPr>
      </w:pPr>
      <w:r w:rsidRPr="007F43AA">
        <w:rPr>
          <w:rFonts w:ascii="Times New Roman" w:hAnsi="Times New Roman"/>
          <w:sz w:val="20"/>
          <w:szCs w:val="20"/>
        </w:rPr>
        <w:t>Name:</w:t>
      </w:r>
      <w:r w:rsidRPr="007F43AA">
        <w:rPr>
          <w:rFonts w:ascii="Times New Roman" w:hAnsi="Times New Roman"/>
          <w:sz w:val="20"/>
          <w:szCs w:val="20"/>
        </w:rPr>
        <w:tab/>
        <w:t>Vorname(n):</w:t>
      </w:r>
    </w:p>
    <w:p w14:paraId="5F17D0EF" w14:textId="77777777" w:rsidR="007F43AA" w:rsidRPr="007F43AA" w:rsidRDefault="007F43AA" w:rsidP="007F43AA">
      <w:pPr>
        <w:widowControl/>
        <w:tabs>
          <w:tab w:val="left" w:pos="4536"/>
        </w:tabs>
        <w:autoSpaceDE/>
        <w:autoSpaceDN/>
        <w:adjustRightInd/>
        <w:spacing w:after="120"/>
        <w:ind w:left="142"/>
        <w:rPr>
          <w:rFonts w:ascii="Times New Roman" w:hAnsi="Times New Roman"/>
          <w:sz w:val="20"/>
          <w:szCs w:val="20"/>
        </w:rPr>
      </w:pPr>
      <w:r w:rsidRPr="007F43AA">
        <w:rPr>
          <w:rFonts w:ascii="Times New Roman" w:hAnsi="Times New Roman"/>
          <w:sz w:val="20"/>
          <w:szCs w:val="20"/>
        </w:rPr>
        <w:t>Geboren in:</w:t>
      </w:r>
      <w:r w:rsidRPr="007F43AA">
        <w:rPr>
          <w:rFonts w:ascii="Times New Roman" w:hAnsi="Times New Roman"/>
          <w:sz w:val="20"/>
          <w:szCs w:val="20"/>
        </w:rPr>
        <w:tab/>
        <w:t>am:</w:t>
      </w:r>
    </w:p>
    <w:p w14:paraId="2FB73B57" w14:textId="77777777" w:rsidR="007F43AA" w:rsidRPr="007F43AA" w:rsidRDefault="007F43AA" w:rsidP="007F43AA">
      <w:pPr>
        <w:widowControl/>
        <w:tabs>
          <w:tab w:val="left" w:pos="4536"/>
        </w:tabs>
        <w:autoSpaceDE/>
        <w:autoSpaceDN/>
        <w:adjustRightInd/>
        <w:spacing w:after="120"/>
        <w:ind w:left="142"/>
        <w:rPr>
          <w:rFonts w:ascii="Times New Roman" w:hAnsi="Times New Roman"/>
          <w:sz w:val="20"/>
          <w:szCs w:val="20"/>
        </w:rPr>
      </w:pPr>
      <w:r w:rsidRPr="007F43AA">
        <w:rPr>
          <w:rFonts w:ascii="Times New Roman" w:hAnsi="Times New Roman"/>
          <w:sz w:val="20"/>
          <w:szCs w:val="20"/>
        </w:rPr>
        <w:t>Staatsangehörigkeit:</w:t>
      </w:r>
    </w:p>
    <w:p w14:paraId="236C3C45" w14:textId="77777777" w:rsidR="007F43AA" w:rsidRPr="007F43AA" w:rsidRDefault="007F43AA" w:rsidP="007F43AA">
      <w:pPr>
        <w:widowControl/>
        <w:autoSpaceDE/>
        <w:autoSpaceDN/>
        <w:adjustRightInd/>
        <w:spacing w:after="120"/>
        <w:ind w:left="142"/>
        <w:rPr>
          <w:rFonts w:ascii="Times New Roman" w:hAnsi="Times New Roman"/>
          <w:sz w:val="20"/>
          <w:szCs w:val="20"/>
        </w:rPr>
      </w:pPr>
      <w:r w:rsidRPr="007F43AA">
        <w:rPr>
          <w:rFonts w:ascii="Times New Roman" w:hAnsi="Times New Roman"/>
          <w:sz w:val="20"/>
          <w:szCs w:val="20"/>
        </w:rPr>
        <w:t>Wohnhaft in:</w:t>
      </w:r>
    </w:p>
    <w:p w14:paraId="0A50D75F" w14:textId="77777777" w:rsidR="007F43AA" w:rsidRPr="007F43AA" w:rsidRDefault="007F43AA" w:rsidP="007F43AA">
      <w:pPr>
        <w:widowControl/>
        <w:autoSpaceDE/>
        <w:autoSpaceDN/>
        <w:adjustRightInd/>
        <w:ind w:left="142"/>
        <w:rPr>
          <w:rFonts w:ascii="Times New Roman" w:hAnsi="Times New Roman"/>
          <w:sz w:val="20"/>
          <w:szCs w:val="20"/>
        </w:rPr>
      </w:pPr>
      <w:r w:rsidRPr="007F43AA">
        <w:rPr>
          <w:rFonts w:ascii="Times New Roman" w:hAnsi="Times New Roman"/>
          <w:sz w:val="20"/>
          <w:szCs w:val="20"/>
        </w:rPr>
        <w:t>Erkennungsnummer des Nationalregisters der natürlichen Personen:</w:t>
      </w:r>
    </w:p>
    <w:p w14:paraId="5A6302BE" w14:textId="77777777" w:rsidR="007F43AA" w:rsidRPr="007F43AA" w:rsidRDefault="007F43AA" w:rsidP="007F43AA">
      <w:pPr>
        <w:widowControl/>
        <w:autoSpaceDE/>
        <w:autoSpaceDN/>
        <w:adjustRightInd/>
        <w:rPr>
          <w:rFonts w:ascii="Times New Roman" w:hAnsi="Times New Roman"/>
          <w:sz w:val="20"/>
          <w:szCs w:val="20"/>
        </w:rPr>
      </w:pPr>
    </w:p>
    <w:p w14:paraId="236D2BCF" w14:textId="77777777" w:rsidR="007F43AA" w:rsidRPr="007F43AA" w:rsidRDefault="007F43AA" w:rsidP="007F43AA">
      <w:pPr>
        <w:widowControl/>
        <w:autoSpaceDE/>
        <w:autoSpaceDN/>
        <w:adjustRightInd/>
        <w:jc w:val="both"/>
        <w:rPr>
          <w:rFonts w:ascii="Times New Roman" w:hAnsi="Times New Roman"/>
          <w:sz w:val="20"/>
          <w:szCs w:val="20"/>
        </w:rPr>
      </w:pPr>
      <w:r w:rsidRPr="007F43AA">
        <w:rPr>
          <w:rFonts w:ascii="Times New Roman" w:hAnsi="Times New Roman"/>
          <w:sz w:val="20"/>
          <w:szCs w:val="20"/>
        </w:rPr>
        <w:t>Infolge der positiven Überprüfung des tatsächlichen Wohnortes ist der/die Betreffende in das Fremdenregister eingetragen worden.</w:t>
      </w:r>
    </w:p>
    <w:p w14:paraId="2E36768C" w14:textId="77777777" w:rsidR="007F43AA" w:rsidRPr="007F43AA" w:rsidRDefault="007F43AA" w:rsidP="007F43AA">
      <w:pPr>
        <w:widowControl/>
        <w:autoSpaceDE/>
        <w:autoSpaceDN/>
        <w:adjustRightInd/>
        <w:rPr>
          <w:rFonts w:ascii="Times New Roman" w:hAnsi="Times New Roman"/>
          <w:sz w:val="20"/>
          <w:szCs w:val="20"/>
        </w:rPr>
      </w:pPr>
    </w:p>
    <w:p w14:paraId="7A6EA43C" w14:textId="77777777" w:rsidR="007F43AA" w:rsidRPr="007F43AA" w:rsidRDefault="007F43AA" w:rsidP="007F43AA">
      <w:pPr>
        <w:widowControl/>
        <w:autoSpaceDE/>
        <w:autoSpaceDN/>
        <w:adjustRightInd/>
        <w:ind w:left="142"/>
        <w:rPr>
          <w:rFonts w:ascii="Times New Roman" w:hAnsi="Times New Roman"/>
          <w:sz w:val="20"/>
          <w:szCs w:val="20"/>
        </w:rPr>
      </w:pPr>
      <w:r w:rsidRPr="007F43AA">
        <w:rPr>
          <w:rFonts w:ascii="Times New Roman" w:hAnsi="Times New Roman"/>
          <w:sz w:val="20"/>
          <w:szCs w:val="20"/>
        </w:rPr>
        <w:t>Arbeitsmarkt: unbeschränkt</w:t>
      </w:r>
      <w:bookmarkStart w:id="4" w:name="_Ref191558226"/>
      <w:r w:rsidRPr="007F43AA">
        <w:rPr>
          <w:rFonts w:ascii="Times New Roman" w:eastAsia="Calibri" w:hAnsi="Times New Roman"/>
          <w:sz w:val="20"/>
          <w:szCs w:val="20"/>
          <w:vertAlign w:val="superscript"/>
        </w:rPr>
        <w:footnoteReference w:customMarkFollows="1" w:id="8"/>
        <w:t>(</w:t>
      </w:r>
      <w:bookmarkEnd w:id="4"/>
      <w:r w:rsidRPr="007F43AA">
        <w:rPr>
          <w:rFonts w:ascii="Times New Roman" w:eastAsia="Calibri" w:hAnsi="Times New Roman"/>
          <w:sz w:val="20"/>
          <w:szCs w:val="20"/>
          <w:vertAlign w:val="superscript"/>
        </w:rPr>
        <w:t>1)</w:t>
      </w:r>
    </w:p>
    <w:p w14:paraId="019F87AA" w14:textId="77777777" w:rsidR="007F43AA" w:rsidRPr="007F43AA" w:rsidRDefault="007F43AA" w:rsidP="007F43AA">
      <w:pPr>
        <w:widowControl/>
        <w:autoSpaceDE/>
        <w:autoSpaceDN/>
        <w:adjustRightInd/>
        <w:rPr>
          <w:rFonts w:ascii="Times New Roman" w:hAnsi="Times New Roman"/>
          <w:sz w:val="20"/>
          <w:szCs w:val="20"/>
        </w:rPr>
      </w:pPr>
    </w:p>
    <w:p w14:paraId="60242D98" w14:textId="662FF9A8" w:rsidR="007F43AA" w:rsidRPr="007F43AA" w:rsidRDefault="007F43AA" w:rsidP="007F43AA">
      <w:pPr>
        <w:widowControl/>
        <w:autoSpaceDE/>
        <w:autoSpaceDN/>
        <w:adjustRightInd/>
        <w:rPr>
          <w:rFonts w:ascii="Times New Roman" w:hAnsi="Times New Roman"/>
          <w:b/>
          <w:bCs/>
          <w:sz w:val="20"/>
          <w:szCs w:val="20"/>
        </w:rPr>
      </w:pPr>
    </w:p>
    <w:p w14:paraId="66F5F9D5" w14:textId="77777777" w:rsidR="007F43AA" w:rsidRPr="007F43AA" w:rsidRDefault="007F43AA" w:rsidP="007F43AA">
      <w:pPr>
        <w:widowControl/>
        <w:tabs>
          <w:tab w:val="left" w:pos="2835"/>
        </w:tabs>
        <w:autoSpaceDE/>
        <w:autoSpaceDN/>
        <w:adjustRightInd/>
        <w:jc w:val="both"/>
        <w:rPr>
          <w:rFonts w:ascii="Times New Roman" w:hAnsi="Times New Roman"/>
          <w:sz w:val="20"/>
          <w:szCs w:val="20"/>
        </w:rPr>
      </w:pPr>
      <w:r w:rsidRPr="007F43AA">
        <w:rPr>
          <w:rFonts w:ascii="Times New Roman" w:hAnsi="Times New Roman"/>
          <w:b/>
          <w:bCs/>
          <w:sz w:val="20"/>
          <w:szCs w:val="20"/>
        </w:rPr>
        <w:t xml:space="preserve">VORLIEGENDES DOKUMENT, </w:t>
      </w:r>
      <w:r w:rsidRPr="007F43AA">
        <w:rPr>
          <w:rFonts w:ascii="Times New Roman" w:hAnsi="Times New Roman"/>
          <w:b/>
          <w:bCs/>
          <w:sz w:val="20"/>
          <w:szCs w:val="20"/>
          <w:u w:val="single"/>
        </w:rPr>
        <w:t>DAS WEDER EIN IDENTITÄTSNACHWEIS NOCH EINE STAATSANGEHÖRIGKEITSBESCHEINIGUNG IST</w:t>
      </w:r>
      <w:r w:rsidRPr="007F43AA">
        <w:rPr>
          <w:rFonts w:ascii="Times New Roman" w:hAnsi="Times New Roman"/>
          <w:b/>
          <w:bCs/>
          <w:sz w:val="20"/>
          <w:szCs w:val="20"/>
        </w:rPr>
        <w:t>, IST GÜLTIG</w:t>
      </w:r>
      <w:r w:rsidRPr="007F43AA">
        <w:rPr>
          <w:rFonts w:ascii="Times New Roman" w:hAnsi="Times New Roman"/>
          <w:b/>
          <w:bCs/>
          <w:sz w:val="20"/>
          <w:szCs w:val="20"/>
        </w:rPr>
        <w:br/>
        <w:t>BIS:</w:t>
      </w:r>
      <w:r w:rsidRPr="007F43AA">
        <w:rPr>
          <w:rFonts w:ascii="Times New Roman" w:hAnsi="Times New Roman"/>
          <w:b/>
          <w:sz w:val="20"/>
          <w:szCs w:val="20"/>
        </w:rPr>
        <w:tab/>
        <w:t>.</w:t>
      </w:r>
      <w:bookmarkStart w:id="5" w:name="_Ref191557452"/>
      <w:r w:rsidRPr="007F43AA">
        <w:rPr>
          <w:rFonts w:ascii="Times New Roman" w:eastAsia="Calibri" w:hAnsi="Times New Roman"/>
          <w:bCs/>
          <w:sz w:val="20"/>
          <w:szCs w:val="20"/>
          <w:vertAlign w:val="superscript"/>
        </w:rPr>
        <w:footnoteReference w:customMarkFollows="1" w:id="9"/>
        <w:t>(</w:t>
      </w:r>
      <w:bookmarkEnd w:id="5"/>
      <w:r w:rsidRPr="007F43AA">
        <w:rPr>
          <w:rFonts w:ascii="Times New Roman" w:eastAsia="Calibri" w:hAnsi="Times New Roman"/>
          <w:bCs/>
          <w:sz w:val="20"/>
          <w:szCs w:val="20"/>
          <w:vertAlign w:val="superscript"/>
        </w:rPr>
        <w:t>2)</w:t>
      </w:r>
    </w:p>
    <w:p w14:paraId="057E4EFA" w14:textId="77777777" w:rsidR="007F43AA" w:rsidRPr="007F43AA" w:rsidRDefault="007F43AA" w:rsidP="007F43AA">
      <w:pPr>
        <w:widowControl/>
        <w:autoSpaceDE/>
        <w:autoSpaceDN/>
        <w:adjustRightInd/>
        <w:jc w:val="both"/>
        <w:rPr>
          <w:rFonts w:ascii="Times New Roman" w:hAnsi="Times New Roman"/>
          <w:sz w:val="20"/>
          <w:szCs w:val="20"/>
        </w:rPr>
      </w:pPr>
    </w:p>
    <w:p w14:paraId="59A88431" w14:textId="77777777" w:rsidR="007F43AA" w:rsidRPr="007F43AA" w:rsidRDefault="007F43AA" w:rsidP="007F43AA">
      <w:pPr>
        <w:widowControl/>
        <w:tabs>
          <w:tab w:val="left" w:pos="6804"/>
        </w:tabs>
        <w:autoSpaceDE/>
        <w:autoSpaceDN/>
        <w:adjustRightInd/>
        <w:ind w:firstLine="4253"/>
        <w:jc w:val="both"/>
        <w:rPr>
          <w:rFonts w:ascii="Times New Roman" w:hAnsi="Times New Roman"/>
          <w:sz w:val="20"/>
          <w:szCs w:val="20"/>
        </w:rPr>
      </w:pPr>
      <w:r w:rsidRPr="007F43AA">
        <w:rPr>
          <w:rFonts w:ascii="Times New Roman" w:hAnsi="Times New Roman"/>
          <w:sz w:val="20"/>
          <w:szCs w:val="20"/>
        </w:rPr>
        <w:t xml:space="preserve">Ausgestellt in </w:t>
      </w:r>
      <w:r w:rsidRPr="007F43AA">
        <w:rPr>
          <w:rFonts w:ascii="Times New Roman" w:hAnsi="Times New Roman"/>
          <w:sz w:val="20"/>
          <w:szCs w:val="20"/>
        </w:rPr>
        <w:tab/>
        <w:t>, am</w:t>
      </w:r>
    </w:p>
    <w:p w14:paraId="30E42E8F" w14:textId="77777777" w:rsidR="007F43AA" w:rsidRPr="007F43AA" w:rsidRDefault="007F43AA" w:rsidP="007F43AA">
      <w:pPr>
        <w:widowControl/>
        <w:autoSpaceDE/>
        <w:autoSpaceDN/>
        <w:adjustRightInd/>
        <w:ind w:left="3540" w:firstLine="708"/>
        <w:rPr>
          <w:rFonts w:ascii="Times New Roman" w:hAnsi="Times New Roman"/>
          <w:sz w:val="20"/>
          <w:szCs w:val="20"/>
        </w:rPr>
      </w:pPr>
      <w:r w:rsidRPr="007F43AA">
        <w:rPr>
          <w:rFonts w:ascii="Times New Roman" w:hAnsi="Times New Roman"/>
          <w:sz w:val="20"/>
          <w:szCs w:val="20"/>
        </w:rPr>
        <w:t>Der Bürgermeister oder sein Beauftragter</w:t>
      </w:r>
    </w:p>
    <w:p w14:paraId="3CDAE6DC" w14:textId="77777777" w:rsidR="007F43AA" w:rsidRPr="007F43AA" w:rsidRDefault="007F43AA" w:rsidP="007F43AA">
      <w:pPr>
        <w:widowControl/>
        <w:autoSpaceDE/>
        <w:autoSpaceDN/>
        <w:adjustRightInd/>
        <w:rPr>
          <w:rFonts w:ascii="Times New Roman" w:hAnsi="Times New Roman"/>
          <w:sz w:val="20"/>
          <w:szCs w:val="20"/>
        </w:rPr>
      </w:pPr>
    </w:p>
    <w:p w14:paraId="34D767A1" w14:textId="2AB77F59" w:rsidR="007F43AA" w:rsidRPr="007F43AA" w:rsidRDefault="00EC60C9" w:rsidP="007F43AA">
      <w:pPr>
        <w:widowControl/>
        <w:autoSpaceDE/>
        <w:autoSpaceDN/>
        <w:adjustRightInd/>
        <w:rPr>
          <w:rFonts w:ascii="Times New Roman" w:hAnsi="Times New Roman"/>
          <w:sz w:val="20"/>
          <w:szCs w:val="20"/>
        </w:rPr>
      </w:pPr>
      <w:r>
        <w:rPr>
          <w:noProof/>
          <w:sz w:val="20"/>
          <w:szCs w:val="20"/>
        </w:rPr>
        <mc:AlternateContent>
          <mc:Choice Requires="wps">
            <w:drawing>
              <wp:anchor distT="45720" distB="45720" distL="114300" distR="114300" simplePos="0" relativeHeight="251710976" behindDoc="0" locked="0" layoutInCell="1" allowOverlap="1" wp14:anchorId="784B770F" wp14:editId="12C856D2">
                <wp:simplePos x="0" y="0"/>
                <wp:positionH relativeFrom="column">
                  <wp:posOffset>4454525</wp:posOffset>
                </wp:positionH>
                <wp:positionV relativeFrom="margin">
                  <wp:posOffset>1360170</wp:posOffset>
                </wp:positionV>
                <wp:extent cx="1005205" cy="822960"/>
                <wp:effectExtent l="0" t="0" r="4445" b="0"/>
                <wp:wrapSquare wrapText="bothSides"/>
                <wp:docPr id="38199710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822960"/>
                        </a:xfrm>
                        <a:prstGeom prst="rect">
                          <a:avLst/>
                        </a:prstGeom>
                        <a:solidFill>
                          <a:srgbClr val="FFFFFF"/>
                        </a:solidFill>
                        <a:ln w="9525">
                          <a:solidFill>
                            <a:srgbClr val="000000"/>
                          </a:solidFill>
                          <a:miter lim="800000"/>
                          <a:headEnd/>
                          <a:tailEnd/>
                        </a:ln>
                      </wps:spPr>
                      <wps:txbx>
                        <w:txbxContent>
                          <w:p w14:paraId="598AAFE7" w14:textId="77777777" w:rsidR="007F43AA" w:rsidRPr="007F43AA" w:rsidRDefault="007F43AA" w:rsidP="007F43AA">
                            <w:pPr>
                              <w:rPr>
                                <w:rFonts w:ascii="Times New Roman" w:hAnsi="Times New Roman"/>
                                <w:sz w:val="20"/>
                                <w:szCs w:val="20"/>
                              </w:rPr>
                            </w:pPr>
                            <w:r w:rsidRPr="007F43AA">
                              <w:rPr>
                                <w:rFonts w:ascii="Times New Roman" w:hAnsi="Times New Roman"/>
                                <w:sz w:val="20"/>
                                <w:szCs w:val="20"/>
                              </w:rPr>
                              <w:t>Stempel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4B770F" id="_x0000_t202" coordsize="21600,21600" o:spt="202" path="m,l,21600r21600,l21600,xe">
                <v:stroke joinstyle="miter"/>
                <v:path gradientshapeok="t" o:connecttype="rect"/>
              </v:shapetype>
              <v:shape id="Zone de texte 52" o:spid="_x0000_s1026" type="#_x0000_t202" style="position:absolute;margin-left:350.75pt;margin-top:107.1pt;width:79.15pt;height:64.8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">
                <v:textbox>
                  <w:txbxContent>
                    <w:p w14:paraId="598AAFE7" w14:textId="77777777" w:rsidR="007F43AA" w:rsidRPr="007F43AA" w:rsidRDefault="007F43AA" w:rsidP="007F43AA">
                      <w:pPr>
                        <w:rPr>
                          <w:rFonts w:ascii="Times New Roman" w:hAnsi="Times New Roman"/>
                          <w:sz w:val="20"/>
                          <w:szCs w:val="20"/>
                        </w:rPr>
                      </w:pPr>
                      <w:r w:rsidRPr="007F43AA">
                        <w:rPr>
                          <w:rFonts w:ascii="Times New Roman" w:hAnsi="Times New Roman"/>
                          <w:sz w:val="20"/>
                          <w:szCs w:val="20"/>
                        </w:rPr>
                        <w:t>Stempel</w:t>
                      </w:r>
                    </w:p>
                  </w:txbxContent>
                </v:textbox>
                <w10:wrap type="square" anchory="margin"/>
              </v:shape>
            </w:pict>
          </mc:Fallback>
        </mc:AlternateContent>
      </w:r>
      <w:r w:rsidR="007F43AA" w:rsidRPr="007F43AA">
        <w:rPr>
          <w:rFonts w:ascii="Times New Roman" w:hAnsi="Times New Roman"/>
          <w:sz w:val="20"/>
          <w:szCs w:val="20"/>
        </w:rPr>
        <w:t>Unterschrift des Unionsbürgers / der Unionsbürgerin</w:t>
      </w:r>
    </w:p>
    <w:p w14:paraId="46AF5FEF" w14:textId="77777777" w:rsidR="007F43AA" w:rsidRPr="007F43AA" w:rsidRDefault="007F43AA" w:rsidP="007F43AA">
      <w:pPr>
        <w:widowControl/>
        <w:autoSpaceDE/>
        <w:autoSpaceDN/>
        <w:adjustRightInd/>
        <w:rPr>
          <w:rFonts w:ascii="Times New Roman" w:hAnsi="Times New Roman"/>
          <w:sz w:val="20"/>
          <w:szCs w:val="20"/>
        </w:rPr>
      </w:pPr>
      <w:r w:rsidRPr="007F43AA">
        <w:rPr>
          <w:rFonts w:ascii="Times New Roman" w:hAnsi="Times New Roman"/>
          <w:sz w:val="20"/>
          <w:szCs w:val="20"/>
        </w:rPr>
        <w:br w:type="page"/>
      </w:r>
    </w:p>
    <w:p w14:paraId="51002280" w14:textId="77777777" w:rsidR="007F43AA" w:rsidRPr="007F43AA" w:rsidRDefault="007F43AA" w:rsidP="007F43AA">
      <w:pPr>
        <w:widowControl/>
        <w:autoSpaceDE/>
        <w:autoSpaceDN/>
        <w:adjustRightInd/>
        <w:jc w:val="center"/>
        <w:rPr>
          <w:rFonts w:ascii="Times New Roman" w:hAnsi="Times New Roman"/>
          <w:sz w:val="20"/>
          <w:szCs w:val="20"/>
        </w:rPr>
      </w:pPr>
      <w:r w:rsidRPr="007F43AA">
        <w:rPr>
          <w:rFonts w:ascii="Times New Roman" w:hAnsi="Times New Roman"/>
          <w:sz w:val="20"/>
          <w:szCs w:val="20"/>
        </w:rPr>
        <w:lastRenderedPageBreak/>
        <w:t>(Rückseite)</w:t>
      </w:r>
    </w:p>
    <w:p w14:paraId="0D3857B4" w14:textId="77777777" w:rsidR="007F43AA" w:rsidRPr="007F43AA" w:rsidRDefault="007F43AA" w:rsidP="007F43AA">
      <w:pPr>
        <w:widowControl/>
        <w:autoSpaceDE/>
        <w:autoSpaceDN/>
        <w:adjustRightInd/>
        <w:jc w:val="center"/>
        <w:rPr>
          <w:rFonts w:ascii="Times New Roman" w:hAnsi="Times New Roman"/>
          <w:sz w:val="20"/>
          <w:szCs w:val="20"/>
        </w:rPr>
      </w:pPr>
    </w:p>
    <w:p w14:paraId="458947A4" w14:textId="77777777" w:rsidR="007F43AA" w:rsidRPr="007F43AA" w:rsidRDefault="007F43AA" w:rsidP="007F43AA">
      <w:pPr>
        <w:widowControl/>
        <w:autoSpaceDE/>
        <w:autoSpaceDN/>
        <w:adjustRightInd/>
        <w:jc w:val="both"/>
        <w:rPr>
          <w:rFonts w:ascii="Times New Roman" w:hAnsi="Times New Roman"/>
          <w:sz w:val="20"/>
          <w:szCs w:val="20"/>
        </w:rPr>
      </w:pPr>
      <w:r w:rsidRPr="007F43AA">
        <w:rPr>
          <w:rFonts w:ascii="Times New Roman" w:hAnsi="Times New Roman"/>
          <w:sz w:val="20"/>
          <w:szCs w:val="20"/>
        </w:rPr>
        <w:t>Gemäß Artikel 51/1 § 6 des Königlichen Erlasses vom 8. Oktober 1981 muss ein(e) Unionsbürger(in), der/die nach Ablauf einer angemessenen Frist, d. h. sechs Monate ab dem Datum der Ausstellung von Anlage 19 noch Arbeit sucht und sich zu diesem Zweck länger auf dem belgischen Staatsgebiet aufhalten möchte, nachweisen können, dass er/sie eine begründete Aussicht hat, eingestellt zu werden.</w:t>
      </w:r>
    </w:p>
    <w:p w14:paraId="3E8E41B5" w14:textId="77777777" w:rsidR="007F43AA" w:rsidRPr="007F43AA" w:rsidRDefault="007F43AA" w:rsidP="007F43AA">
      <w:pPr>
        <w:widowControl/>
        <w:autoSpaceDE/>
        <w:autoSpaceDN/>
        <w:adjustRightInd/>
        <w:jc w:val="both"/>
        <w:rPr>
          <w:rFonts w:ascii="Times New Roman" w:hAnsi="Times New Roman"/>
          <w:sz w:val="20"/>
          <w:szCs w:val="20"/>
        </w:rPr>
      </w:pPr>
    </w:p>
    <w:p w14:paraId="727BA281" w14:textId="77777777" w:rsidR="007F43AA" w:rsidRPr="007F43AA" w:rsidRDefault="007F43AA" w:rsidP="007F43AA">
      <w:pPr>
        <w:widowControl/>
        <w:autoSpaceDE/>
        <w:autoSpaceDN/>
        <w:adjustRightInd/>
        <w:jc w:val="both"/>
        <w:rPr>
          <w:rFonts w:ascii="Times New Roman" w:hAnsi="Times New Roman"/>
          <w:sz w:val="20"/>
          <w:szCs w:val="20"/>
        </w:rPr>
      </w:pPr>
      <w:r w:rsidRPr="007F43AA">
        <w:rPr>
          <w:rFonts w:ascii="Times New Roman" w:hAnsi="Times New Roman"/>
          <w:sz w:val="20"/>
          <w:szCs w:val="20"/>
        </w:rPr>
        <w:t xml:space="preserve">Der/Die Unionsbürger(in) wird darüber informiert, dass er/sie </w:t>
      </w:r>
      <w:r w:rsidRPr="007F43AA">
        <w:rPr>
          <w:rFonts w:ascii="Times New Roman" w:hAnsi="Times New Roman"/>
          <w:b/>
          <w:sz w:val="20"/>
          <w:szCs w:val="20"/>
        </w:rPr>
        <w:t>zwischen dem sechsten und achten Monat</w:t>
      </w:r>
      <w:r w:rsidRPr="007F43AA">
        <w:rPr>
          <w:rFonts w:ascii="Times New Roman" w:hAnsi="Times New Roman"/>
          <w:sz w:val="20"/>
          <w:szCs w:val="20"/>
        </w:rPr>
        <w:t xml:space="preserve"> nach Ausstellung von Anlage 19 (d. h. zwischen dem ..................................... (Tag/Monat/Jahr) und dem ..................................... (Tag/Monat/Jahr)) bei der Gemeindeverwaltung seines Wohnortes folgende Nachweise vorlegen muss:</w:t>
      </w:r>
    </w:p>
    <w:p w14:paraId="0C162255" w14:textId="77777777" w:rsidR="007F43AA" w:rsidRPr="007F43AA" w:rsidRDefault="007F43AA" w:rsidP="007F43AA">
      <w:pPr>
        <w:widowControl/>
        <w:autoSpaceDE/>
        <w:autoSpaceDN/>
        <w:adjustRightInd/>
        <w:jc w:val="both"/>
        <w:rPr>
          <w:rFonts w:ascii="Times New Roman" w:hAnsi="Times New Roman"/>
          <w:sz w:val="20"/>
          <w:szCs w:val="20"/>
        </w:rPr>
      </w:pPr>
    </w:p>
    <w:p w14:paraId="482FC6E8" w14:textId="77777777" w:rsidR="007F43AA" w:rsidRPr="007F43AA" w:rsidRDefault="007F43AA" w:rsidP="007F43AA">
      <w:pPr>
        <w:widowControl/>
        <w:autoSpaceDE/>
        <w:autoSpaceDN/>
        <w:adjustRightInd/>
        <w:ind w:left="709"/>
        <w:jc w:val="both"/>
        <w:rPr>
          <w:rFonts w:ascii="Times New Roman" w:hAnsi="Times New Roman"/>
          <w:sz w:val="20"/>
          <w:szCs w:val="20"/>
        </w:rPr>
      </w:pPr>
      <w:r w:rsidRPr="007F43AA">
        <w:rPr>
          <w:rFonts w:ascii="Times New Roman" w:hAnsi="Times New Roman"/>
          <w:sz w:val="20"/>
          <w:szCs w:val="20"/>
        </w:rPr>
        <w:t>1. Nachweis, dass er/sie noch Arbeit sucht, d. h. Nachweis regelmäßiger und aktiver Bewerbungen nach der Ausstellung von Anlage 19 und Übersicht über die laufenden Bewerbungen und</w:t>
      </w:r>
    </w:p>
    <w:p w14:paraId="6BEE9CAD" w14:textId="77777777" w:rsidR="007F43AA" w:rsidRPr="007F43AA" w:rsidRDefault="007F43AA" w:rsidP="007F43AA">
      <w:pPr>
        <w:widowControl/>
        <w:autoSpaceDE/>
        <w:autoSpaceDN/>
        <w:adjustRightInd/>
        <w:jc w:val="both"/>
        <w:rPr>
          <w:rFonts w:ascii="Times New Roman" w:hAnsi="Times New Roman"/>
          <w:sz w:val="20"/>
          <w:szCs w:val="20"/>
        </w:rPr>
      </w:pPr>
    </w:p>
    <w:p w14:paraId="3BFD965A" w14:textId="77777777" w:rsidR="007F43AA" w:rsidRPr="007F43AA" w:rsidRDefault="007F43AA" w:rsidP="007F43AA">
      <w:pPr>
        <w:widowControl/>
        <w:autoSpaceDE/>
        <w:autoSpaceDN/>
        <w:adjustRightInd/>
        <w:ind w:left="709"/>
        <w:jc w:val="both"/>
        <w:rPr>
          <w:rFonts w:ascii="Times New Roman" w:hAnsi="Times New Roman"/>
          <w:sz w:val="20"/>
          <w:szCs w:val="20"/>
        </w:rPr>
      </w:pPr>
      <w:r w:rsidRPr="007F43AA">
        <w:rPr>
          <w:rFonts w:ascii="Times New Roman" w:hAnsi="Times New Roman"/>
          <w:sz w:val="20"/>
          <w:szCs w:val="20"/>
        </w:rPr>
        <w:t>2. Nachweis, dass unter Berücksichtigung der persönlichen Umstände des/der Betreffenden, insbesondere der erlangten Diplome, der eventuell besuchten oder vorgesehenen Berufsausbildungen und der Dauer der Arbeitslosigkeit, eine begründete Aussicht eingestellt zu werden besteht.</w:t>
      </w:r>
    </w:p>
    <w:p w14:paraId="0A7DDE21" w14:textId="77777777" w:rsidR="007F43AA" w:rsidRPr="007F43AA" w:rsidRDefault="007F43AA" w:rsidP="007F43AA">
      <w:pPr>
        <w:widowControl/>
        <w:autoSpaceDE/>
        <w:autoSpaceDN/>
        <w:adjustRightInd/>
        <w:jc w:val="both"/>
        <w:rPr>
          <w:rFonts w:ascii="Times New Roman" w:hAnsi="Times New Roman"/>
          <w:sz w:val="20"/>
          <w:szCs w:val="20"/>
        </w:rPr>
      </w:pPr>
    </w:p>
    <w:p w14:paraId="19BF4CE4" w14:textId="77777777" w:rsidR="007F43AA" w:rsidRPr="007F43AA" w:rsidRDefault="007F43AA" w:rsidP="007F43AA">
      <w:pPr>
        <w:widowControl/>
        <w:autoSpaceDE/>
        <w:autoSpaceDN/>
        <w:adjustRightInd/>
        <w:jc w:val="both"/>
        <w:rPr>
          <w:rFonts w:ascii="Times New Roman" w:hAnsi="Times New Roman"/>
          <w:sz w:val="20"/>
          <w:szCs w:val="20"/>
        </w:rPr>
      </w:pPr>
      <w:r w:rsidRPr="007F43AA">
        <w:rPr>
          <w:rFonts w:ascii="Times New Roman" w:hAnsi="Times New Roman"/>
          <w:sz w:val="20"/>
          <w:szCs w:val="20"/>
        </w:rPr>
        <w:t>Gemäß Artikel 42</w:t>
      </w:r>
      <w:r w:rsidRPr="007F43AA">
        <w:rPr>
          <w:rFonts w:ascii="Times New Roman" w:hAnsi="Times New Roman"/>
          <w:i/>
          <w:sz w:val="20"/>
          <w:szCs w:val="20"/>
        </w:rPr>
        <w:t>bis</w:t>
      </w:r>
      <w:r w:rsidRPr="007F43AA">
        <w:rPr>
          <w:rFonts w:ascii="Times New Roman" w:hAnsi="Times New Roman"/>
          <w:sz w:val="20"/>
          <w:szCs w:val="20"/>
        </w:rPr>
        <w:t xml:space="preserve"> § 1 Absatz 1 des Gesetzes vom 15. Dezember 1980 und Artikel 51/1 § 5 Absatz 2, § 7 Absatz 4 und § 8 Absatz 2 des Königlichen Erlasses vom 8. Oktober 1981 kann dem Aufenthaltsrecht des/der Betreffenden ein Ende gesetzt werden, wenn er/sie die Bedingungen für seinen/ihren Aufenthalt nicht mehr erfüllt.</w:t>
      </w:r>
    </w:p>
    <w:p w14:paraId="5AF58372" w14:textId="77777777" w:rsidR="007F43AA" w:rsidRPr="007F43AA" w:rsidRDefault="007F43AA" w:rsidP="007F43AA">
      <w:pPr>
        <w:widowControl/>
        <w:autoSpaceDE/>
        <w:autoSpaceDN/>
        <w:adjustRightInd/>
        <w:jc w:val="both"/>
        <w:rPr>
          <w:rFonts w:ascii="Times New Roman" w:hAnsi="Times New Roman"/>
          <w:sz w:val="20"/>
          <w:szCs w:val="20"/>
        </w:rPr>
      </w:pPr>
    </w:p>
    <w:p w14:paraId="17C0843C" w14:textId="77777777" w:rsidR="007F43AA" w:rsidRPr="007F43AA" w:rsidRDefault="007F43AA" w:rsidP="007F43AA">
      <w:pPr>
        <w:widowControl/>
        <w:autoSpaceDE/>
        <w:autoSpaceDN/>
        <w:adjustRightInd/>
        <w:jc w:val="both"/>
        <w:rPr>
          <w:rFonts w:ascii="Times New Roman" w:hAnsi="Times New Roman"/>
          <w:sz w:val="20"/>
          <w:szCs w:val="20"/>
        </w:rPr>
      </w:pPr>
      <w:r w:rsidRPr="007F43AA">
        <w:rPr>
          <w:rFonts w:ascii="Times New Roman" w:hAnsi="Times New Roman"/>
          <w:sz w:val="20"/>
          <w:szCs w:val="20"/>
        </w:rPr>
        <w:t>Kann der/die Unionsbürger(in) im Rahmen der Bearbeitung seiner/ihrer Akte humanitäre Aspekte geltend machen, kann er/sie gemäß Artikel 42</w:t>
      </w:r>
      <w:r w:rsidRPr="007F43AA">
        <w:rPr>
          <w:rFonts w:ascii="Times New Roman" w:hAnsi="Times New Roman"/>
          <w:i/>
          <w:sz w:val="20"/>
          <w:szCs w:val="20"/>
        </w:rPr>
        <w:t>bis</w:t>
      </w:r>
      <w:r w:rsidRPr="007F43AA">
        <w:rPr>
          <w:rFonts w:ascii="Times New Roman" w:hAnsi="Times New Roman"/>
          <w:sz w:val="20"/>
          <w:szCs w:val="20"/>
        </w:rPr>
        <w:t xml:space="preserve"> § 1 Absatz 3 oder Artikel 44 § 2 des Gesetzes vom 15. Dezember 1980 den Nachweis darüber erbringen.</w:t>
      </w:r>
    </w:p>
    <w:p w14:paraId="4F9DA0C7" w14:textId="77777777" w:rsidR="007F43AA" w:rsidRPr="007F43AA" w:rsidRDefault="007F43AA" w:rsidP="007F43AA">
      <w:pPr>
        <w:widowControl/>
        <w:autoSpaceDE/>
        <w:autoSpaceDN/>
        <w:adjustRightInd/>
        <w:jc w:val="both"/>
        <w:rPr>
          <w:rFonts w:ascii="Times New Roman" w:hAnsi="Times New Roman"/>
          <w:sz w:val="20"/>
          <w:szCs w:val="20"/>
        </w:rPr>
      </w:pPr>
    </w:p>
    <w:p w14:paraId="6D2DC7DC" w14:textId="77777777" w:rsidR="007F43AA" w:rsidRPr="007F43AA" w:rsidRDefault="007F43AA" w:rsidP="007F43AA">
      <w:pPr>
        <w:widowControl/>
        <w:autoSpaceDE/>
        <w:autoSpaceDN/>
        <w:adjustRightInd/>
        <w:jc w:val="both"/>
        <w:rPr>
          <w:rFonts w:ascii="Times New Roman" w:hAnsi="Times New Roman"/>
          <w:sz w:val="20"/>
          <w:szCs w:val="20"/>
        </w:rPr>
      </w:pPr>
      <w:r w:rsidRPr="007F43AA">
        <w:rPr>
          <w:rFonts w:ascii="Times New Roman" w:hAnsi="Times New Roman"/>
          <w:sz w:val="20"/>
          <w:szCs w:val="20"/>
        </w:rPr>
        <w:t>Die Gemeindeverwaltung leitet diese Nachweise unverzüglich an den Beauftragten des Ministers weiter.</w:t>
      </w:r>
    </w:p>
    <w:p w14:paraId="10592D66" w14:textId="77777777" w:rsidR="007F43AA" w:rsidRPr="007F43AA" w:rsidRDefault="007F43AA" w:rsidP="007F43AA">
      <w:pPr>
        <w:widowControl/>
        <w:autoSpaceDE/>
        <w:autoSpaceDN/>
        <w:adjustRightInd/>
        <w:jc w:val="both"/>
        <w:rPr>
          <w:rFonts w:ascii="Times New Roman" w:hAnsi="Times New Roman"/>
          <w:sz w:val="20"/>
          <w:szCs w:val="20"/>
        </w:rPr>
      </w:pPr>
    </w:p>
    <w:p w14:paraId="482F59E0" w14:textId="3A0B2D9F" w:rsidR="007F43AA" w:rsidRPr="007F43AA" w:rsidRDefault="007F43AA" w:rsidP="007F43AA">
      <w:pPr>
        <w:widowControl/>
        <w:autoSpaceDE/>
        <w:autoSpaceDN/>
        <w:adjustRightInd/>
        <w:jc w:val="both"/>
        <w:rPr>
          <w:rFonts w:ascii="Times New Roman" w:hAnsi="Times New Roman"/>
          <w:sz w:val="20"/>
          <w:szCs w:val="20"/>
        </w:rPr>
      </w:pPr>
      <w:r w:rsidRPr="007F43AA">
        <w:rPr>
          <w:rFonts w:ascii="Times New Roman" w:hAnsi="Times New Roman"/>
          <w:sz w:val="20"/>
          <w:szCs w:val="20"/>
        </w:rPr>
        <w:t>Gegebenenfalls wird die Gültigkeitsdauer des vorliegenden Dokuments verlängert</w:t>
      </w:r>
      <w:r w:rsidRPr="007F43AA">
        <w:rPr>
          <w:rFonts w:ascii="Times New Roman" w:hAnsi="Times New Roman"/>
          <w:sz w:val="20"/>
          <w:szCs w:val="20"/>
          <w:vertAlign w:val="superscript"/>
        </w:rPr>
        <w:fldChar w:fldCharType="begin"/>
      </w:r>
      <w:r w:rsidRPr="007F43AA">
        <w:rPr>
          <w:rFonts w:ascii="Times New Roman" w:hAnsi="Times New Roman"/>
          <w:sz w:val="20"/>
          <w:szCs w:val="20"/>
          <w:vertAlign w:val="superscript"/>
        </w:rPr>
        <w:instrText xml:space="preserve"> NOTEREF _Ref191557452 \h  \* MERGEFORMAT </w:instrText>
      </w:r>
      <w:r w:rsidRPr="007F43AA">
        <w:rPr>
          <w:rFonts w:ascii="Times New Roman" w:hAnsi="Times New Roman"/>
          <w:sz w:val="20"/>
          <w:szCs w:val="20"/>
          <w:vertAlign w:val="superscript"/>
        </w:rPr>
      </w:r>
      <w:r w:rsidRPr="007F43AA">
        <w:rPr>
          <w:rFonts w:ascii="Times New Roman" w:hAnsi="Times New Roman"/>
          <w:sz w:val="20"/>
          <w:szCs w:val="20"/>
          <w:vertAlign w:val="superscript"/>
        </w:rPr>
        <w:fldChar w:fldCharType="separate"/>
      </w:r>
      <w:r w:rsidR="00131A4B" w:rsidRPr="00131A4B">
        <w:rPr>
          <w:rFonts w:ascii="Times New Roman" w:hAnsi="Times New Roman"/>
          <w:sz w:val="20"/>
          <w:szCs w:val="20"/>
          <w:vertAlign w:val="superscript"/>
        </w:rPr>
        <w:t>(2)</w:t>
      </w:r>
      <w:r w:rsidRPr="007F43AA">
        <w:rPr>
          <w:rFonts w:ascii="Times New Roman" w:hAnsi="Times New Roman"/>
          <w:sz w:val="20"/>
          <w:szCs w:val="20"/>
          <w:vertAlign w:val="superscript"/>
        </w:rPr>
        <w:fldChar w:fldCharType="end"/>
      </w:r>
      <w:r w:rsidRPr="007F43AA">
        <w:rPr>
          <w:rFonts w:ascii="Times New Roman" w:hAnsi="Times New Roman"/>
          <w:sz w:val="20"/>
          <w:szCs w:val="20"/>
        </w:rPr>
        <w:t>:</w:t>
      </w:r>
    </w:p>
    <w:p w14:paraId="5B97CC93" w14:textId="77777777" w:rsidR="007F43AA" w:rsidRPr="007F43AA" w:rsidRDefault="007F43AA" w:rsidP="007F43AA">
      <w:pPr>
        <w:widowControl/>
        <w:autoSpaceDE/>
        <w:autoSpaceDN/>
        <w:adjustRightInd/>
        <w:rPr>
          <w:rFonts w:ascii="Times New Roman" w:hAnsi="Times New Roman"/>
          <w:sz w:val="20"/>
          <w:szCs w:val="20"/>
        </w:rPr>
      </w:pPr>
    </w:p>
    <w:p w14:paraId="69901A50" w14:textId="77777777" w:rsidR="007F43AA" w:rsidRPr="007F43AA" w:rsidRDefault="007F43AA" w:rsidP="007F43AA">
      <w:pPr>
        <w:widowControl/>
        <w:tabs>
          <w:tab w:val="left" w:pos="4536"/>
        </w:tabs>
        <w:autoSpaceDE/>
        <w:autoSpaceDN/>
        <w:adjustRightInd/>
        <w:rPr>
          <w:rFonts w:ascii="Times New Roman" w:hAnsi="Times New Roman"/>
          <w:sz w:val="20"/>
          <w:szCs w:val="20"/>
        </w:rPr>
      </w:pPr>
      <w:r w:rsidRPr="007F43AA">
        <w:rPr>
          <w:rFonts w:ascii="Times New Roman" w:hAnsi="Times New Roman"/>
          <w:sz w:val="20"/>
          <w:szCs w:val="20"/>
        </w:rPr>
        <w:t>Bis zum ..........................................................</w:t>
      </w:r>
      <w:r w:rsidRPr="007F43AA">
        <w:rPr>
          <w:rFonts w:ascii="Times New Roman" w:hAnsi="Times New Roman"/>
          <w:sz w:val="20"/>
          <w:szCs w:val="20"/>
        </w:rPr>
        <w:tab/>
        <w:t>Bis zum .............................................................</w:t>
      </w:r>
    </w:p>
    <w:p w14:paraId="584E5304" w14:textId="77777777" w:rsidR="007F43AA" w:rsidRPr="007F43AA" w:rsidRDefault="007F43AA" w:rsidP="007F43AA">
      <w:pPr>
        <w:widowControl/>
        <w:tabs>
          <w:tab w:val="left" w:pos="4536"/>
        </w:tabs>
        <w:autoSpaceDE/>
        <w:autoSpaceDN/>
        <w:adjustRightInd/>
        <w:rPr>
          <w:rFonts w:ascii="Times New Roman" w:hAnsi="Times New Roman"/>
          <w:sz w:val="20"/>
          <w:szCs w:val="20"/>
        </w:rPr>
      </w:pPr>
    </w:p>
    <w:p w14:paraId="4FD3A621" w14:textId="77777777" w:rsidR="007F43AA" w:rsidRPr="007F43AA" w:rsidRDefault="007F43AA" w:rsidP="007F43AA">
      <w:pPr>
        <w:widowControl/>
        <w:tabs>
          <w:tab w:val="left" w:pos="4536"/>
        </w:tabs>
        <w:autoSpaceDE/>
        <w:autoSpaceDN/>
        <w:adjustRightInd/>
        <w:rPr>
          <w:rFonts w:ascii="Times New Roman" w:hAnsi="Times New Roman"/>
          <w:sz w:val="20"/>
          <w:szCs w:val="20"/>
        </w:rPr>
      </w:pPr>
      <w:r w:rsidRPr="007F43AA">
        <w:rPr>
          <w:rFonts w:ascii="Times New Roman" w:hAnsi="Times New Roman"/>
          <w:sz w:val="20"/>
          <w:szCs w:val="20"/>
        </w:rPr>
        <w:t>Ausgestellt in ...................., am .....................</w:t>
      </w:r>
      <w:r w:rsidRPr="007F43AA">
        <w:rPr>
          <w:rFonts w:ascii="Times New Roman" w:hAnsi="Times New Roman"/>
          <w:sz w:val="20"/>
          <w:szCs w:val="20"/>
        </w:rPr>
        <w:tab/>
        <w:t>Ausgestellt in ....................., am .......................</w:t>
      </w:r>
    </w:p>
    <w:p w14:paraId="05992C7D" w14:textId="77777777" w:rsidR="007F43AA" w:rsidRPr="007F43AA" w:rsidRDefault="007F43AA" w:rsidP="007F43AA">
      <w:pPr>
        <w:widowControl/>
        <w:tabs>
          <w:tab w:val="left" w:pos="4536"/>
        </w:tabs>
        <w:autoSpaceDE/>
        <w:autoSpaceDN/>
        <w:adjustRightInd/>
        <w:rPr>
          <w:rFonts w:ascii="Times New Roman" w:hAnsi="Times New Roman"/>
          <w:sz w:val="20"/>
          <w:szCs w:val="20"/>
        </w:rPr>
      </w:pPr>
    </w:p>
    <w:p w14:paraId="604C6B7C" w14:textId="77777777" w:rsidR="007F43AA" w:rsidRPr="007F43AA" w:rsidRDefault="007F43AA" w:rsidP="007F43AA">
      <w:pPr>
        <w:widowControl/>
        <w:tabs>
          <w:tab w:val="left" w:pos="284"/>
          <w:tab w:val="left" w:pos="4962"/>
        </w:tabs>
        <w:autoSpaceDE/>
        <w:autoSpaceDN/>
        <w:adjustRightInd/>
        <w:ind w:left="-284" w:firstLine="142"/>
        <w:rPr>
          <w:rFonts w:ascii="Times New Roman" w:hAnsi="Times New Roman"/>
          <w:sz w:val="20"/>
          <w:szCs w:val="20"/>
        </w:rPr>
      </w:pPr>
      <w:r w:rsidRPr="007F43AA">
        <w:rPr>
          <w:rFonts w:ascii="Times New Roman" w:hAnsi="Times New Roman"/>
          <w:sz w:val="20"/>
          <w:szCs w:val="20"/>
        </w:rPr>
        <w:tab/>
        <w:t>Der Bürgermeister oder sein Beauftragter</w:t>
      </w:r>
      <w:r w:rsidRPr="007F43AA">
        <w:rPr>
          <w:rFonts w:ascii="Times New Roman" w:hAnsi="Times New Roman"/>
          <w:sz w:val="20"/>
          <w:szCs w:val="20"/>
        </w:rPr>
        <w:tab/>
        <w:t>Der Bürgermeister oder sein Beauftragter</w:t>
      </w:r>
    </w:p>
    <w:p w14:paraId="6EC45719" w14:textId="77777777" w:rsidR="007F43AA" w:rsidRPr="007F43AA" w:rsidRDefault="007F43AA" w:rsidP="007F43AA">
      <w:pPr>
        <w:widowControl/>
        <w:autoSpaceDE/>
        <w:autoSpaceDN/>
        <w:adjustRightInd/>
        <w:rPr>
          <w:rFonts w:ascii="Times New Roman" w:hAnsi="Times New Roman"/>
          <w:sz w:val="20"/>
          <w:szCs w:val="20"/>
        </w:rPr>
      </w:pPr>
    </w:p>
    <w:p w14:paraId="7D4E5F3A" w14:textId="77777777" w:rsidR="007F43AA" w:rsidRPr="007F43AA" w:rsidRDefault="007F43AA" w:rsidP="007F43AA">
      <w:pPr>
        <w:widowControl/>
        <w:autoSpaceDE/>
        <w:autoSpaceDN/>
        <w:adjustRightInd/>
        <w:rPr>
          <w:rFonts w:ascii="Times New Roman" w:hAnsi="Times New Roman"/>
          <w:sz w:val="20"/>
          <w:szCs w:val="20"/>
        </w:rPr>
      </w:pPr>
    </w:p>
    <w:p w14:paraId="42A82BBB" w14:textId="7026CEAB" w:rsidR="007F43AA" w:rsidRPr="007F43AA" w:rsidRDefault="007F43AA" w:rsidP="007F43AA">
      <w:pPr>
        <w:widowControl/>
        <w:tabs>
          <w:tab w:val="left" w:pos="3544"/>
          <w:tab w:val="left" w:pos="8222"/>
        </w:tabs>
        <w:autoSpaceDE/>
        <w:autoSpaceDN/>
        <w:adjustRightInd/>
        <w:rPr>
          <w:rFonts w:ascii="Times New Roman" w:hAnsi="Times New Roman"/>
          <w:sz w:val="20"/>
          <w:szCs w:val="20"/>
        </w:rPr>
      </w:pPr>
      <w:r w:rsidRPr="007F43AA">
        <w:rPr>
          <w:rFonts w:ascii="Times New Roman" w:hAnsi="Times New Roman"/>
          <w:sz w:val="20"/>
          <w:szCs w:val="20"/>
        </w:rPr>
        <w:tab/>
        <w:t>Stempel</w:t>
      </w:r>
      <w:r w:rsidRPr="007F43AA">
        <w:rPr>
          <w:rFonts w:ascii="Times New Roman" w:hAnsi="Times New Roman"/>
          <w:sz w:val="20"/>
          <w:szCs w:val="20"/>
        </w:rPr>
        <w:tab/>
        <w:t>Stempel</w:t>
      </w:r>
      <w:r w:rsidR="005A2E3B">
        <w:rPr>
          <w:rFonts w:ascii="Times New Roman" w:hAnsi="Times New Roman"/>
          <w:sz w:val="20"/>
          <w:szCs w:val="20"/>
        </w:rPr>
        <w:t>"</w:t>
      </w:r>
    </w:p>
    <w:p w14:paraId="48A281EB" w14:textId="77777777" w:rsidR="007F43AA" w:rsidRPr="007F43AA" w:rsidRDefault="007F43AA" w:rsidP="007F43AA">
      <w:pPr>
        <w:widowControl/>
        <w:tabs>
          <w:tab w:val="left" w:pos="4536"/>
        </w:tabs>
        <w:autoSpaceDE/>
        <w:autoSpaceDN/>
        <w:adjustRightInd/>
        <w:rPr>
          <w:rFonts w:ascii="Times New Roman" w:hAnsi="Times New Roman"/>
        </w:rPr>
      </w:pPr>
    </w:p>
    <w:p w14:paraId="59897EDE" w14:textId="77777777" w:rsidR="00ED104E" w:rsidRDefault="00ED104E" w:rsidP="007F43AA">
      <w:pPr>
        <w:widowControl/>
        <w:tabs>
          <w:tab w:val="left" w:pos="4536"/>
        </w:tabs>
        <w:autoSpaceDE/>
        <w:autoSpaceDN/>
        <w:adjustRightInd/>
        <w:rPr>
          <w:rFonts w:ascii="Times New Roman" w:hAnsi="Times New Roman"/>
        </w:rPr>
        <w:sectPr w:rsidR="00ED104E" w:rsidSect="004B70F1">
          <w:footnotePr>
            <w:numRestart w:val="eachSect"/>
          </w:footnotePr>
          <w:endnotePr>
            <w:numFmt w:val="decimal"/>
          </w:endnotePr>
          <w:pgSz w:w="11905" w:h="16837" w:code="9"/>
          <w:pgMar w:top="1440" w:right="1440" w:bottom="1440" w:left="1440" w:header="1440" w:footer="1440" w:gutter="0"/>
          <w:cols w:space="720"/>
          <w:noEndnote/>
        </w:sectPr>
      </w:pPr>
    </w:p>
    <w:p w14:paraId="2DEE9318" w14:textId="1B34BC75" w:rsidR="00ED104E" w:rsidRDefault="00ED104E" w:rsidP="00ED104E">
      <w:pPr>
        <w:tabs>
          <w:tab w:val="left" w:pos="-720"/>
        </w:tabs>
        <w:jc w:val="both"/>
        <w:rPr>
          <w:rFonts w:ascii="Times New Roman" w:hAnsi="Times New Roman"/>
          <w:sz w:val="20"/>
          <w:szCs w:val="20"/>
        </w:rPr>
      </w:pPr>
      <w:r>
        <w:rPr>
          <w:rFonts w:ascii="Times New Roman" w:hAnsi="Times New Roman"/>
          <w:sz w:val="20"/>
          <w:szCs w:val="20"/>
        </w:rPr>
        <w:lastRenderedPageBreak/>
        <w:t>Ab dem Tag des Inkrafttretens des Gesetzes vom 19. März 2023 zur Abänderung des Gesetzes vom 15. Dezember 1980 über die Einreise ins Staatsgebiet, den Aufenthalt, die Niederlassung und das Ausweisen von Ausländern in Bezug auf das Einreise-/Ausreisesystem (gemäß Art. 14 des K.E. vom 17. Juli 2024 (B.S. vom 18. September 2024)) wird eine Anlage 3</w:t>
      </w:r>
      <w:r>
        <w:rPr>
          <w:rFonts w:ascii="Times New Roman" w:hAnsi="Times New Roman"/>
          <w:i/>
          <w:iCs/>
          <w:sz w:val="20"/>
          <w:szCs w:val="20"/>
        </w:rPr>
        <w:t>quinquies</w:t>
      </w:r>
      <w:r>
        <w:rPr>
          <w:rFonts w:ascii="Times New Roman" w:hAnsi="Times New Roman"/>
          <w:sz w:val="20"/>
          <w:szCs w:val="20"/>
        </w:rPr>
        <w:t xml:space="preserve"> mit folgendem Wortlaut eingefügt:</w:t>
      </w:r>
    </w:p>
    <w:p w14:paraId="348DB9CA" w14:textId="77777777" w:rsidR="00ED104E" w:rsidRDefault="00ED104E" w:rsidP="00ED104E">
      <w:pPr>
        <w:tabs>
          <w:tab w:val="left" w:pos="-720"/>
        </w:tabs>
        <w:jc w:val="both"/>
        <w:rPr>
          <w:rFonts w:ascii="Times New Roman" w:hAnsi="Times New Roman"/>
          <w:sz w:val="20"/>
          <w:szCs w:val="20"/>
        </w:rPr>
      </w:pPr>
    </w:p>
    <w:p w14:paraId="37F3840D" w14:textId="21BD67FE" w:rsidR="00ED104E" w:rsidRPr="00ED104E" w:rsidRDefault="00ED104E" w:rsidP="00ED104E">
      <w:pPr>
        <w:jc w:val="right"/>
        <w:rPr>
          <w:rFonts w:ascii="Times New Roman" w:hAnsi="Times New Roman"/>
          <w:smallCaps/>
          <w:sz w:val="20"/>
          <w:szCs w:val="20"/>
        </w:rPr>
      </w:pPr>
      <w:r w:rsidRPr="00ED104E">
        <w:rPr>
          <w:rFonts w:ascii="Times New Roman" w:hAnsi="Times New Roman"/>
          <w:sz w:val="20"/>
          <w:szCs w:val="20"/>
        </w:rPr>
        <w:t>"</w:t>
      </w:r>
      <w:r w:rsidRPr="00ED104E">
        <w:rPr>
          <w:rFonts w:ascii="Times New Roman" w:hAnsi="Times New Roman"/>
          <w:smallCaps/>
          <w:sz w:val="20"/>
          <w:szCs w:val="20"/>
        </w:rPr>
        <w:t>Anlage 3</w:t>
      </w:r>
      <w:r w:rsidRPr="00ED104E">
        <w:rPr>
          <w:rFonts w:ascii="Times New Roman" w:hAnsi="Times New Roman"/>
          <w:i/>
          <w:smallCaps/>
          <w:sz w:val="20"/>
          <w:szCs w:val="20"/>
        </w:rPr>
        <w:t>quinquies</w:t>
      </w:r>
    </w:p>
    <w:p w14:paraId="40AF153B" w14:textId="77777777" w:rsidR="00ED104E" w:rsidRDefault="00ED104E" w:rsidP="00ED104E">
      <w:pPr>
        <w:widowControl/>
        <w:autoSpaceDE/>
        <w:autoSpaceDN/>
        <w:adjustRightInd/>
        <w:jc w:val="right"/>
        <w:rPr>
          <w:rFonts w:ascii="Times New Roman" w:hAnsi="Times New Roman"/>
          <w:bCs/>
          <w:i/>
          <w:iCs/>
          <w:sz w:val="20"/>
          <w:szCs w:val="20"/>
        </w:rPr>
      </w:pPr>
      <w:r>
        <w:rPr>
          <w:rFonts w:ascii="Times New Roman" w:hAnsi="Times New Roman"/>
          <w:i/>
          <w:iCs/>
          <w:sz w:val="20"/>
          <w:szCs w:val="20"/>
        </w:rPr>
        <w:t>[eingefügt durch Art. 11</w:t>
      </w:r>
      <w:r w:rsidRPr="00ED104E">
        <w:rPr>
          <w:rFonts w:ascii="Times New Roman" w:hAnsi="Times New Roman"/>
          <w:bCs/>
          <w:i/>
          <w:iCs/>
          <w:sz w:val="20"/>
          <w:szCs w:val="20"/>
        </w:rPr>
        <w:t xml:space="preserve"> des K.E. vom 17.07.2024 </w:t>
      </w:r>
    </w:p>
    <w:p w14:paraId="141DAE22" w14:textId="523B1C07" w:rsidR="00ED104E" w:rsidRPr="00ED104E" w:rsidRDefault="00ED104E" w:rsidP="00ED104E">
      <w:pPr>
        <w:widowControl/>
        <w:autoSpaceDE/>
        <w:autoSpaceDN/>
        <w:adjustRightInd/>
        <w:jc w:val="right"/>
        <w:rPr>
          <w:rFonts w:ascii="Times New Roman" w:hAnsi="Times New Roman"/>
          <w:i/>
          <w:iCs/>
          <w:sz w:val="20"/>
          <w:szCs w:val="20"/>
        </w:rPr>
      </w:pPr>
      <w:r w:rsidRPr="00ED104E">
        <w:rPr>
          <w:rFonts w:ascii="Times New Roman" w:hAnsi="Times New Roman"/>
          <w:bCs/>
          <w:i/>
          <w:iCs/>
          <w:sz w:val="20"/>
          <w:szCs w:val="20"/>
        </w:rPr>
        <w:t>(B.S. vom 18.09.2024)</w:t>
      </w:r>
      <w:r>
        <w:rPr>
          <w:rFonts w:ascii="Times New Roman" w:hAnsi="Times New Roman"/>
          <w:bCs/>
          <w:i/>
          <w:iCs/>
          <w:sz w:val="20"/>
          <w:szCs w:val="20"/>
        </w:rPr>
        <w:t>]</w:t>
      </w:r>
    </w:p>
    <w:p w14:paraId="51AE05CC" w14:textId="77777777" w:rsidR="00ED104E" w:rsidRPr="00ED104E" w:rsidRDefault="00ED104E" w:rsidP="00ED104E">
      <w:pPr>
        <w:widowControl/>
        <w:autoSpaceDE/>
        <w:autoSpaceDN/>
        <w:adjustRightInd/>
        <w:jc w:val="both"/>
        <w:rPr>
          <w:rFonts w:ascii="Times New Roman" w:hAnsi="Times New Roman"/>
          <w:sz w:val="20"/>
          <w:szCs w:val="20"/>
        </w:rPr>
      </w:pPr>
      <w:r w:rsidRPr="00ED104E">
        <w:rPr>
          <w:rFonts w:ascii="Times New Roman" w:hAnsi="Times New Roman"/>
          <w:sz w:val="20"/>
          <w:szCs w:val="20"/>
        </w:rPr>
        <w:t>KÖNIGREICH BELGIEN</w:t>
      </w:r>
    </w:p>
    <w:p w14:paraId="1C214CD6" w14:textId="77777777" w:rsidR="00ED104E" w:rsidRPr="00ED104E" w:rsidRDefault="00ED104E" w:rsidP="00ED104E">
      <w:pPr>
        <w:widowControl/>
        <w:autoSpaceDE/>
        <w:autoSpaceDN/>
        <w:adjustRightInd/>
        <w:jc w:val="both"/>
        <w:rPr>
          <w:rFonts w:ascii="Times New Roman" w:hAnsi="Times New Roman"/>
          <w:smallCaps/>
          <w:sz w:val="20"/>
          <w:szCs w:val="20"/>
        </w:rPr>
      </w:pPr>
      <w:r w:rsidRPr="00ED104E">
        <w:rPr>
          <w:rFonts w:ascii="Times New Roman" w:hAnsi="Times New Roman"/>
          <w:smallCaps/>
          <w:sz w:val="20"/>
          <w:szCs w:val="20"/>
        </w:rPr>
        <w:t>(Bezeichnung der notifizierenden Behörde)</w:t>
      </w:r>
    </w:p>
    <w:p w14:paraId="448D6C88" w14:textId="77777777" w:rsidR="00ED104E" w:rsidRPr="00ED104E" w:rsidRDefault="00ED104E" w:rsidP="00ED104E">
      <w:pPr>
        <w:widowControl/>
        <w:autoSpaceDE/>
        <w:autoSpaceDN/>
        <w:adjustRightInd/>
        <w:spacing w:after="20"/>
        <w:jc w:val="both"/>
        <w:rPr>
          <w:rFonts w:ascii="Times New Roman" w:hAnsi="Times New Roman"/>
          <w:sz w:val="20"/>
          <w:szCs w:val="20"/>
        </w:rPr>
      </w:pPr>
    </w:p>
    <w:p w14:paraId="00897F7E" w14:textId="77777777" w:rsidR="00ED104E" w:rsidRPr="00ED104E" w:rsidRDefault="00ED104E" w:rsidP="00ED104E">
      <w:pPr>
        <w:widowControl/>
        <w:autoSpaceDE/>
        <w:autoSpaceDN/>
        <w:adjustRightInd/>
        <w:spacing w:after="20"/>
        <w:jc w:val="both"/>
        <w:rPr>
          <w:rFonts w:ascii="Times New Roman" w:hAnsi="Times New Roman"/>
          <w:sz w:val="20"/>
          <w:szCs w:val="20"/>
        </w:rPr>
      </w:pPr>
    </w:p>
    <w:p w14:paraId="35ECAF55" w14:textId="77777777" w:rsidR="00ED104E" w:rsidRPr="00ED104E" w:rsidRDefault="00ED104E" w:rsidP="00ED104E">
      <w:pPr>
        <w:widowControl/>
        <w:autoSpaceDE/>
        <w:autoSpaceDN/>
        <w:adjustRightInd/>
        <w:spacing w:after="20"/>
        <w:jc w:val="center"/>
        <w:rPr>
          <w:rFonts w:ascii="Times New Roman" w:hAnsi="Times New Roman"/>
          <w:b/>
          <w:bCs/>
          <w:smallCaps/>
          <w:sz w:val="20"/>
          <w:szCs w:val="20"/>
        </w:rPr>
      </w:pPr>
      <w:r w:rsidRPr="00ED104E">
        <w:rPr>
          <w:rFonts w:ascii="Times New Roman" w:hAnsi="Times New Roman"/>
          <w:b/>
          <w:smallCaps/>
          <w:sz w:val="20"/>
          <w:szCs w:val="20"/>
        </w:rPr>
        <w:t>Beschluss über die Anlegung eines Ein- und Ausreisedatensatzes</w:t>
      </w:r>
    </w:p>
    <w:p w14:paraId="540F3050" w14:textId="77777777" w:rsidR="00ED104E" w:rsidRPr="00ED104E" w:rsidRDefault="00ED104E" w:rsidP="00ED104E">
      <w:pPr>
        <w:widowControl/>
        <w:autoSpaceDE/>
        <w:autoSpaceDN/>
        <w:adjustRightInd/>
        <w:jc w:val="both"/>
        <w:rPr>
          <w:rFonts w:ascii="Times New Roman" w:hAnsi="Times New Roman"/>
          <w:sz w:val="20"/>
          <w:szCs w:val="20"/>
        </w:rPr>
      </w:pPr>
    </w:p>
    <w:p w14:paraId="65BD4999" w14:textId="77777777" w:rsidR="00ED104E" w:rsidRPr="00ED104E" w:rsidRDefault="00ED104E" w:rsidP="00ED104E">
      <w:pPr>
        <w:widowControl/>
        <w:autoSpaceDE/>
        <w:autoSpaceDN/>
        <w:adjustRightInd/>
        <w:jc w:val="both"/>
        <w:rPr>
          <w:rFonts w:ascii="Times New Roman" w:hAnsi="Times New Roman"/>
          <w:sz w:val="20"/>
          <w:szCs w:val="20"/>
        </w:rPr>
      </w:pPr>
    </w:p>
    <w:p w14:paraId="29BD58F0" w14:textId="77777777" w:rsidR="00ED104E" w:rsidRPr="00ED104E" w:rsidRDefault="00ED104E" w:rsidP="00ED104E">
      <w:pPr>
        <w:widowControl/>
        <w:autoSpaceDE/>
        <w:autoSpaceDN/>
        <w:adjustRightInd/>
        <w:spacing w:after="60"/>
        <w:ind w:left="6663" w:hanging="6663"/>
        <w:jc w:val="both"/>
        <w:rPr>
          <w:rFonts w:ascii="Times New Roman" w:hAnsi="Times New Roman"/>
          <w:sz w:val="20"/>
          <w:szCs w:val="20"/>
        </w:rPr>
      </w:pPr>
      <w:r w:rsidRPr="00ED104E">
        <w:rPr>
          <w:rFonts w:ascii="Times New Roman" w:hAnsi="Times New Roman"/>
          <w:sz w:val="20"/>
          <w:szCs w:val="20"/>
        </w:rPr>
        <w:t>Für den/die Staatsangehörige(n):</w:t>
      </w:r>
      <w:r w:rsidRPr="00ED104E">
        <w:rPr>
          <w:rFonts w:ascii="Times New Roman" w:hAnsi="Times New Roman"/>
          <w:sz w:val="20"/>
          <w:szCs w:val="20"/>
        </w:rPr>
        <w:tab/>
        <w:t>(Name und Vornamen)</w:t>
      </w:r>
    </w:p>
    <w:p w14:paraId="6009A74F" w14:textId="77777777" w:rsidR="00ED104E" w:rsidRPr="00ED104E" w:rsidRDefault="00ED104E" w:rsidP="00ED104E">
      <w:pPr>
        <w:widowControl/>
        <w:autoSpaceDE/>
        <w:autoSpaceDN/>
        <w:adjustRightInd/>
        <w:spacing w:after="60"/>
        <w:jc w:val="both"/>
        <w:rPr>
          <w:rFonts w:ascii="Times New Roman" w:hAnsi="Times New Roman"/>
          <w:sz w:val="20"/>
          <w:szCs w:val="20"/>
        </w:rPr>
      </w:pPr>
      <w:r w:rsidRPr="00ED104E">
        <w:rPr>
          <w:rFonts w:ascii="Times New Roman" w:hAnsi="Times New Roman"/>
          <w:sz w:val="20"/>
          <w:szCs w:val="20"/>
        </w:rPr>
        <w:t>Staatsangehörigkeit:</w:t>
      </w:r>
    </w:p>
    <w:p w14:paraId="6D645D69" w14:textId="77777777" w:rsidR="00ED104E" w:rsidRPr="00ED104E" w:rsidRDefault="00ED104E" w:rsidP="00ED104E">
      <w:pPr>
        <w:widowControl/>
        <w:autoSpaceDE/>
        <w:autoSpaceDN/>
        <w:adjustRightInd/>
        <w:ind w:left="3828" w:hanging="3828"/>
        <w:jc w:val="both"/>
        <w:rPr>
          <w:rFonts w:ascii="Times New Roman" w:hAnsi="Times New Roman"/>
          <w:sz w:val="20"/>
          <w:szCs w:val="20"/>
        </w:rPr>
      </w:pPr>
      <w:r w:rsidRPr="00ED104E">
        <w:rPr>
          <w:rFonts w:ascii="Times New Roman" w:hAnsi="Times New Roman"/>
          <w:sz w:val="20"/>
          <w:szCs w:val="20"/>
        </w:rPr>
        <w:t xml:space="preserve">geboren in: </w:t>
      </w:r>
      <w:r w:rsidRPr="00ED104E">
        <w:rPr>
          <w:rFonts w:ascii="Times New Roman" w:hAnsi="Times New Roman"/>
          <w:sz w:val="20"/>
          <w:szCs w:val="20"/>
        </w:rPr>
        <w:tab/>
        <w:t>am</w:t>
      </w:r>
    </w:p>
    <w:p w14:paraId="3E606B92" w14:textId="77777777" w:rsidR="00ED104E" w:rsidRPr="00ED104E" w:rsidRDefault="00ED104E" w:rsidP="00ED104E">
      <w:pPr>
        <w:widowControl/>
        <w:autoSpaceDE/>
        <w:autoSpaceDN/>
        <w:adjustRightInd/>
        <w:jc w:val="both"/>
        <w:rPr>
          <w:rFonts w:ascii="Times New Roman" w:hAnsi="Times New Roman"/>
          <w:sz w:val="20"/>
          <w:szCs w:val="20"/>
        </w:rPr>
      </w:pPr>
    </w:p>
    <w:p w14:paraId="140BA592" w14:textId="4DA5C4D1" w:rsidR="00ED104E" w:rsidRPr="00ED104E" w:rsidRDefault="00ED104E" w:rsidP="00ED104E">
      <w:pPr>
        <w:widowControl/>
        <w:autoSpaceDE/>
        <w:autoSpaceDN/>
        <w:adjustRightInd/>
        <w:spacing w:line="300" w:lineRule="auto"/>
        <w:jc w:val="both"/>
        <w:rPr>
          <w:rFonts w:ascii="Times New Roman" w:hAnsi="Times New Roman"/>
          <w:sz w:val="20"/>
          <w:szCs w:val="20"/>
        </w:rPr>
      </w:pPr>
      <w:r w:rsidRPr="00ED104E">
        <w:rPr>
          <w:rFonts w:ascii="Times New Roman" w:hAnsi="Times New Roman"/>
          <w:sz w:val="20"/>
          <w:szCs w:val="20"/>
        </w:rPr>
        <w:t>wird gemäß dem Beschluss des Ausländeramts vom .................. (Datum) aufgrund von Arti</w:t>
      </w:r>
      <w:r w:rsidRPr="00ED104E">
        <w:rPr>
          <w:rFonts w:ascii="Times New Roman" w:hAnsi="Times New Roman"/>
          <w:sz w:val="20"/>
          <w:szCs w:val="20"/>
        </w:rPr>
        <w:softHyphen/>
        <w:t>kel 6/1 § 1 / § 2</w:t>
      </w:r>
      <w:bookmarkStart w:id="6" w:name="_Ref192843177"/>
      <w:r w:rsidRPr="00ED104E">
        <w:rPr>
          <w:rFonts w:ascii="Times New Roman" w:hAnsi="Times New Roman"/>
          <w:sz w:val="20"/>
          <w:szCs w:val="20"/>
          <w:vertAlign w:val="superscript"/>
        </w:rPr>
        <w:footnoteReference w:id="10"/>
      </w:r>
      <w:bookmarkEnd w:id="6"/>
      <w:r w:rsidRPr="00ED104E">
        <w:rPr>
          <w:rFonts w:ascii="Times New Roman" w:hAnsi="Times New Roman"/>
          <w:sz w:val="20"/>
          <w:szCs w:val="20"/>
        </w:rPr>
        <w:t xml:space="preserve"> des Gesetzes vom 15. Dezember 1980 über die Einreise ins Staatsgebiet, den Aufenthalt, die Niederlassung und das Ausweisen von Ausländern davon ausgegangen, dass er/sie am .................. im Rahmen eines Kurzaufenthalts in den Schengen-Raum eingereist ist / den Schengen-Raum verlassen hat</w:t>
      </w:r>
      <w:r w:rsidRPr="00ED104E">
        <w:rPr>
          <w:rFonts w:ascii="Times New Roman" w:hAnsi="Times New Roman"/>
          <w:sz w:val="20"/>
          <w:szCs w:val="20"/>
          <w:vertAlign w:val="superscript"/>
        </w:rPr>
        <w:fldChar w:fldCharType="begin"/>
      </w:r>
      <w:r w:rsidRPr="00ED104E">
        <w:rPr>
          <w:rFonts w:ascii="Times New Roman" w:hAnsi="Times New Roman"/>
          <w:sz w:val="20"/>
          <w:szCs w:val="20"/>
          <w:vertAlign w:val="superscript"/>
        </w:rPr>
        <w:instrText xml:space="preserve"> NOTEREF _Ref192843177 \h  \* MERGEFORMAT </w:instrText>
      </w:r>
      <w:r w:rsidRPr="00ED104E">
        <w:rPr>
          <w:rFonts w:ascii="Times New Roman" w:hAnsi="Times New Roman"/>
          <w:sz w:val="20"/>
          <w:szCs w:val="20"/>
          <w:vertAlign w:val="superscript"/>
        </w:rPr>
      </w:r>
      <w:r w:rsidRPr="00ED104E">
        <w:rPr>
          <w:rFonts w:ascii="Times New Roman" w:hAnsi="Times New Roman"/>
          <w:sz w:val="20"/>
          <w:szCs w:val="20"/>
          <w:vertAlign w:val="superscript"/>
        </w:rPr>
        <w:fldChar w:fldCharType="separate"/>
      </w:r>
      <w:r w:rsidR="00131A4B">
        <w:rPr>
          <w:rFonts w:ascii="Times New Roman" w:hAnsi="Times New Roman"/>
          <w:sz w:val="20"/>
          <w:szCs w:val="20"/>
          <w:vertAlign w:val="superscript"/>
        </w:rPr>
        <w:t>1</w:t>
      </w:r>
      <w:r w:rsidRPr="00ED104E">
        <w:rPr>
          <w:rFonts w:ascii="Times New Roman" w:hAnsi="Times New Roman"/>
          <w:sz w:val="20"/>
          <w:szCs w:val="20"/>
          <w:vertAlign w:val="superscript"/>
        </w:rPr>
        <w:fldChar w:fldCharType="end"/>
      </w:r>
      <w:r w:rsidRPr="00ED104E">
        <w:rPr>
          <w:rFonts w:ascii="Times New Roman" w:hAnsi="Times New Roman"/>
          <w:sz w:val="20"/>
          <w:szCs w:val="20"/>
        </w:rPr>
        <w:t>.</w:t>
      </w:r>
    </w:p>
    <w:p w14:paraId="1DDB8A3D" w14:textId="77777777" w:rsidR="00ED104E" w:rsidRPr="00ED104E" w:rsidRDefault="00ED104E" w:rsidP="00ED104E">
      <w:pPr>
        <w:widowControl/>
        <w:autoSpaceDE/>
        <w:autoSpaceDN/>
        <w:adjustRightInd/>
        <w:jc w:val="both"/>
        <w:rPr>
          <w:rFonts w:ascii="Times New Roman" w:hAnsi="Times New Roman"/>
          <w:sz w:val="20"/>
          <w:szCs w:val="20"/>
        </w:rPr>
      </w:pPr>
    </w:p>
    <w:p w14:paraId="0A53027B" w14:textId="77777777" w:rsidR="00ED104E" w:rsidRPr="00ED104E" w:rsidRDefault="00ED104E" w:rsidP="00ED104E">
      <w:pPr>
        <w:widowControl/>
        <w:autoSpaceDE/>
        <w:autoSpaceDN/>
        <w:adjustRightInd/>
        <w:jc w:val="both"/>
        <w:rPr>
          <w:rFonts w:ascii="Times New Roman" w:hAnsi="Times New Roman"/>
          <w:sz w:val="20"/>
          <w:szCs w:val="20"/>
        </w:rPr>
      </w:pPr>
      <w:r w:rsidRPr="00ED104E">
        <w:rPr>
          <w:rFonts w:ascii="Times New Roman" w:hAnsi="Times New Roman"/>
          <w:sz w:val="20"/>
          <w:szCs w:val="20"/>
        </w:rPr>
        <w:t>Ein diesbezüglicher Ein- und Ausreisedatensatz wird in das ESS aufgenommen.</w:t>
      </w:r>
    </w:p>
    <w:p w14:paraId="2D92E4A1" w14:textId="77777777" w:rsidR="00ED104E" w:rsidRPr="00ED104E" w:rsidRDefault="00ED104E" w:rsidP="00ED104E">
      <w:pPr>
        <w:widowControl/>
        <w:autoSpaceDE/>
        <w:autoSpaceDN/>
        <w:adjustRightInd/>
        <w:jc w:val="both"/>
        <w:rPr>
          <w:rFonts w:ascii="Times New Roman" w:hAnsi="Times New Roman"/>
          <w:sz w:val="20"/>
          <w:szCs w:val="20"/>
        </w:rPr>
      </w:pPr>
    </w:p>
    <w:p w14:paraId="7759B3F3" w14:textId="77777777" w:rsidR="00ED104E" w:rsidRPr="00ED104E" w:rsidRDefault="00ED104E" w:rsidP="00ED104E">
      <w:pPr>
        <w:widowControl/>
        <w:autoSpaceDE/>
        <w:autoSpaceDN/>
        <w:adjustRightInd/>
        <w:jc w:val="both"/>
        <w:rPr>
          <w:rFonts w:ascii="Times New Roman" w:hAnsi="Times New Roman"/>
          <w:sz w:val="20"/>
          <w:szCs w:val="20"/>
        </w:rPr>
      </w:pPr>
    </w:p>
    <w:p w14:paraId="47596BB6" w14:textId="77777777" w:rsidR="00ED104E" w:rsidRPr="00ED104E" w:rsidRDefault="00ED104E" w:rsidP="00ED104E">
      <w:pPr>
        <w:widowControl/>
        <w:autoSpaceDE/>
        <w:autoSpaceDN/>
        <w:adjustRightInd/>
        <w:jc w:val="both"/>
        <w:rPr>
          <w:rFonts w:ascii="Times New Roman" w:hAnsi="Times New Roman"/>
          <w:b/>
          <w:bCs/>
          <w:smallCaps/>
          <w:sz w:val="20"/>
          <w:szCs w:val="20"/>
        </w:rPr>
      </w:pPr>
      <w:r w:rsidRPr="00ED104E">
        <w:rPr>
          <w:rFonts w:ascii="Times New Roman" w:hAnsi="Times New Roman"/>
          <w:b/>
          <w:smallCaps/>
          <w:sz w:val="20"/>
          <w:szCs w:val="20"/>
        </w:rPr>
        <w:t>Vorliegendes Dokument ist weder ein Identitätsnachweis noch eine Staats</w:t>
      </w:r>
      <w:r w:rsidRPr="00ED104E">
        <w:rPr>
          <w:rFonts w:ascii="Times New Roman" w:hAnsi="Times New Roman"/>
          <w:b/>
          <w:smallCaps/>
          <w:sz w:val="20"/>
          <w:szCs w:val="20"/>
        </w:rPr>
        <w:softHyphen/>
        <w:t>angehörigkeitsbescheinigung.</w:t>
      </w:r>
    </w:p>
    <w:p w14:paraId="4C85F777" w14:textId="77777777" w:rsidR="00ED104E" w:rsidRPr="00ED104E" w:rsidRDefault="00ED104E" w:rsidP="00ED104E">
      <w:pPr>
        <w:widowControl/>
        <w:autoSpaceDE/>
        <w:autoSpaceDN/>
        <w:adjustRightInd/>
        <w:spacing w:line="312" w:lineRule="auto"/>
        <w:jc w:val="both"/>
        <w:rPr>
          <w:rFonts w:ascii="Times New Roman" w:hAnsi="Times New Roman"/>
          <w:sz w:val="20"/>
          <w:szCs w:val="20"/>
        </w:rPr>
      </w:pPr>
    </w:p>
    <w:p w14:paraId="4A735B9C" w14:textId="77777777" w:rsidR="00ED104E" w:rsidRPr="00ED104E" w:rsidRDefault="00ED104E" w:rsidP="00ED104E">
      <w:pPr>
        <w:widowControl/>
        <w:autoSpaceDE/>
        <w:autoSpaceDN/>
        <w:adjustRightInd/>
        <w:spacing w:line="312" w:lineRule="auto"/>
        <w:jc w:val="both"/>
        <w:rPr>
          <w:rFonts w:ascii="Times New Roman" w:hAnsi="Times New Roman"/>
          <w:sz w:val="20"/>
          <w:szCs w:val="20"/>
        </w:rPr>
      </w:pPr>
    </w:p>
    <w:p w14:paraId="468E3F2C" w14:textId="77777777" w:rsidR="00ED104E" w:rsidRPr="00ED104E" w:rsidRDefault="00ED104E" w:rsidP="00ED104E">
      <w:pPr>
        <w:widowControl/>
        <w:autoSpaceDE/>
        <w:autoSpaceDN/>
        <w:adjustRightInd/>
        <w:spacing w:line="360" w:lineRule="auto"/>
        <w:ind w:left="1276"/>
        <w:jc w:val="both"/>
        <w:rPr>
          <w:rFonts w:ascii="Times New Roman" w:hAnsi="Times New Roman"/>
          <w:sz w:val="20"/>
          <w:szCs w:val="20"/>
        </w:rPr>
      </w:pPr>
      <w:r w:rsidRPr="00ED104E">
        <w:rPr>
          <w:rFonts w:ascii="Times New Roman" w:hAnsi="Times New Roman"/>
          <w:sz w:val="20"/>
          <w:szCs w:val="20"/>
        </w:rPr>
        <w:t>Bezeichnung, Datum, Unterschrift und Stempel der Behörde</w:t>
      </w:r>
    </w:p>
    <w:p w14:paraId="5A1A4A1B" w14:textId="77777777" w:rsidR="00ED104E" w:rsidRPr="00ED104E" w:rsidRDefault="00ED104E" w:rsidP="00ED104E">
      <w:pPr>
        <w:widowControl/>
        <w:autoSpaceDE/>
        <w:autoSpaceDN/>
        <w:adjustRightInd/>
        <w:spacing w:line="360" w:lineRule="auto"/>
        <w:jc w:val="both"/>
        <w:rPr>
          <w:rFonts w:ascii="Times New Roman" w:hAnsi="Times New Roman"/>
          <w:sz w:val="20"/>
          <w:szCs w:val="20"/>
        </w:rPr>
      </w:pPr>
    </w:p>
    <w:p w14:paraId="3D99E6D1" w14:textId="17CE465D" w:rsidR="00ED104E" w:rsidRPr="00ED104E" w:rsidRDefault="00ED104E" w:rsidP="00ED104E">
      <w:pPr>
        <w:widowControl/>
        <w:autoSpaceDE/>
        <w:autoSpaceDN/>
        <w:adjustRightInd/>
        <w:jc w:val="both"/>
        <w:rPr>
          <w:rFonts w:ascii="Times New Roman" w:hAnsi="Times New Roman"/>
          <w:sz w:val="20"/>
          <w:szCs w:val="20"/>
        </w:rPr>
      </w:pPr>
      <w:r w:rsidRPr="00ED104E">
        <w:rPr>
          <w:rFonts w:ascii="Times New Roman" w:hAnsi="Times New Roman"/>
          <w:sz w:val="20"/>
          <w:szCs w:val="20"/>
        </w:rPr>
        <w:t>Unterschrift des/der Betreffenden</w:t>
      </w:r>
      <w:r>
        <w:rPr>
          <w:rFonts w:ascii="Times New Roman" w:hAnsi="Times New Roman"/>
          <w:sz w:val="20"/>
          <w:szCs w:val="20"/>
        </w:rPr>
        <w:t>"</w:t>
      </w:r>
    </w:p>
    <w:p w14:paraId="5438C72D" w14:textId="77777777" w:rsidR="00ED104E" w:rsidRPr="00ED104E" w:rsidRDefault="00ED104E" w:rsidP="00ED104E">
      <w:pPr>
        <w:widowControl/>
        <w:autoSpaceDE/>
        <w:autoSpaceDN/>
        <w:adjustRightInd/>
        <w:jc w:val="both"/>
        <w:rPr>
          <w:rFonts w:ascii="Times New Roman" w:hAnsi="Times New Roman"/>
        </w:rPr>
      </w:pPr>
    </w:p>
    <w:p w14:paraId="213DEEBA" w14:textId="77777777" w:rsidR="00ED104E" w:rsidRPr="00ED104E" w:rsidRDefault="00ED104E" w:rsidP="00ED104E">
      <w:pPr>
        <w:widowControl/>
        <w:autoSpaceDE/>
        <w:autoSpaceDN/>
        <w:adjustRightInd/>
        <w:jc w:val="both"/>
        <w:rPr>
          <w:rFonts w:ascii="Times New Roman" w:hAnsi="Times New Roman"/>
        </w:rPr>
      </w:pPr>
    </w:p>
    <w:p w14:paraId="5FFC2631" w14:textId="77777777" w:rsidR="00ED104E" w:rsidRPr="00ED104E" w:rsidRDefault="00ED104E" w:rsidP="00ED104E">
      <w:pPr>
        <w:widowControl/>
        <w:autoSpaceDE/>
        <w:autoSpaceDN/>
        <w:adjustRightInd/>
        <w:jc w:val="both"/>
        <w:rPr>
          <w:rFonts w:ascii="Times New Roman" w:hAnsi="Times New Roman"/>
        </w:rPr>
        <w:sectPr w:rsidR="00ED104E" w:rsidRPr="00ED104E" w:rsidSect="00ED104E">
          <w:footnotePr>
            <w:numRestart w:val="eachSect"/>
          </w:footnotePr>
          <w:pgSz w:w="11906" w:h="16838"/>
          <w:pgMar w:top="1361" w:right="1418" w:bottom="1361" w:left="1418" w:header="709" w:footer="709" w:gutter="0"/>
          <w:cols w:space="708"/>
          <w:docGrid w:linePitch="360"/>
        </w:sectPr>
      </w:pPr>
    </w:p>
    <w:p w14:paraId="34924343" w14:textId="140F461C" w:rsidR="00ED104E" w:rsidRDefault="00ED104E" w:rsidP="00ED104E">
      <w:pPr>
        <w:tabs>
          <w:tab w:val="left" w:pos="-720"/>
        </w:tabs>
        <w:jc w:val="both"/>
        <w:rPr>
          <w:rFonts w:ascii="Times New Roman" w:hAnsi="Times New Roman"/>
          <w:sz w:val="20"/>
          <w:szCs w:val="20"/>
        </w:rPr>
      </w:pPr>
      <w:r>
        <w:rPr>
          <w:rFonts w:ascii="Times New Roman" w:hAnsi="Times New Roman"/>
          <w:sz w:val="20"/>
          <w:szCs w:val="20"/>
        </w:rPr>
        <w:lastRenderedPageBreak/>
        <w:t>Ab dem Tag des Inkrafttretens des Gesetzes vom 19. März 2023 zur Abänderung des Gesetzes vom 15. Dezember 1980 über die Einreise ins Staatsgebiet, den Aufenthalt, die Niederlassung und das Ausweisen von Ausländern in Bezug auf das Einreise-/Ausreisesystem (gemäß Art. 14 des K.E. vom 17. Juli 2024 (B.S. vom 18. September 2024)) wird eine Anlage 3</w:t>
      </w:r>
      <w:r>
        <w:rPr>
          <w:rFonts w:ascii="Times New Roman" w:hAnsi="Times New Roman"/>
          <w:i/>
          <w:iCs/>
          <w:sz w:val="20"/>
          <w:szCs w:val="20"/>
        </w:rPr>
        <w:t>sexies</w:t>
      </w:r>
      <w:r>
        <w:rPr>
          <w:rFonts w:ascii="Times New Roman" w:hAnsi="Times New Roman"/>
          <w:sz w:val="20"/>
          <w:szCs w:val="20"/>
        </w:rPr>
        <w:t xml:space="preserve"> mit folgendem Wortlaut eingefügt:</w:t>
      </w:r>
    </w:p>
    <w:p w14:paraId="6A2B2719" w14:textId="77777777" w:rsidR="00ED104E" w:rsidRDefault="00ED104E" w:rsidP="00ED104E">
      <w:pPr>
        <w:tabs>
          <w:tab w:val="left" w:pos="-720"/>
        </w:tabs>
        <w:jc w:val="both"/>
        <w:rPr>
          <w:rFonts w:ascii="Times New Roman" w:hAnsi="Times New Roman"/>
          <w:sz w:val="20"/>
          <w:szCs w:val="20"/>
        </w:rPr>
      </w:pPr>
    </w:p>
    <w:p w14:paraId="1487C80C" w14:textId="2AD43D57" w:rsidR="00ED104E" w:rsidRDefault="00ED104E" w:rsidP="00ED104E">
      <w:pPr>
        <w:jc w:val="right"/>
        <w:rPr>
          <w:rFonts w:ascii="Times New Roman" w:hAnsi="Times New Roman"/>
          <w:smallCaps/>
          <w:sz w:val="20"/>
          <w:szCs w:val="20"/>
        </w:rPr>
      </w:pPr>
      <w:r>
        <w:rPr>
          <w:rFonts w:ascii="Times New Roman" w:hAnsi="Times New Roman"/>
          <w:sz w:val="20"/>
          <w:szCs w:val="20"/>
        </w:rPr>
        <w:t>"</w:t>
      </w:r>
      <w:r>
        <w:rPr>
          <w:rFonts w:ascii="Times New Roman" w:hAnsi="Times New Roman"/>
          <w:smallCaps/>
          <w:sz w:val="20"/>
          <w:szCs w:val="20"/>
        </w:rPr>
        <w:t>Anlage 3</w:t>
      </w:r>
      <w:r>
        <w:rPr>
          <w:rFonts w:ascii="Times New Roman" w:hAnsi="Times New Roman"/>
          <w:i/>
          <w:smallCaps/>
          <w:sz w:val="20"/>
          <w:szCs w:val="20"/>
        </w:rPr>
        <w:t>sexies</w:t>
      </w:r>
    </w:p>
    <w:p w14:paraId="38121F4B" w14:textId="1AD0FD8B" w:rsidR="00ED104E" w:rsidRDefault="00ED104E" w:rsidP="00ED104E">
      <w:pPr>
        <w:widowControl/>
        <w:autoSpaceDE/>
        <w:adjustRightInd/>
        <w:jc w:val="right"/>
        <w:rPr>
          <w:rFonts w:ascii="Times New Roman" w:hAnsi="Times New Roman"/>
          <w:bCs/>
          <w:i/>
          <w:iCs/>
          <w:sz w:val="20"/>
          <w:szCs w:val="20"/>
        </w:rPr>
      </w:pPr>
      <w:r>
        <w:rPr>
          <w:rFonts w:ascii="Times New Roman" w:hAnsi="Times New Roman"/>
          <w:i/>
          <w:iCs/>
          <w:sz w:val="20"/>
          <w:szCs w:val="20"/>
        </w:rPr>
        <w:t>[eingefügt durch Art. 12</w:t>
      </w:r>
      <w:r>
        <w:rPr>
          <w:rFonts w:ascii="Times New Roman" w:hAnsi="Times New Roman"/>
          <w:bCs/>
          <w:i/>
          <w:iCs/>
          <w:sz w:val="20"/>
          <w:szCs w:val="20"/>
        </w:rPr>
        <w:t xml:space="preserve"> des K.E. vom 17.07.2024 </w:t>
      </w:r>
    </w:p>
    <w:p w14:paraId="2A475D29" w14:textId="77777777" w:rsidR="00ED104E" w:rsidRDefault="00ED104E" w:rsidP="00ED104E">
      <w:pPr>
        <w:widowControl/>
        <w:autoSpaceDE/>
        <w:adjustRightInd/>
        <w:jc w:val="right"/>
        <w:rPr>
          <w:rFonts w:ascii="Times New Roman" w:hAnsi="Times New Roman"/>
          <w:i/>
          <w:iCs/>
          <w:sz w:val="20"/>
          <w:szCs w:val="20"/>
        </w:rPr>
      </w:pPr>
      <w:r>
        <w:rPr>
          <w:rFonts w:ascii="Times New Roman" w:hAnsi="Times New Roman"/>
          <w:bCs/>
          <w:i/>
          <w:iCs/>
          <w:sz w:val="20"/>
          <w:szCs w:val="20"/>
        </w:rPr>
        <w:t>(B.S. vom 18.09.2024)]</w:t>
      </w:r>
    </w:p>
    <w:p w14:paraId="7B50C0D5" w14:textId="77777777" w:rsidR="00ED104E" w:rsidRPr="00ED104E" w:rsidRDefault="00ED104E" w:rsidP="00ED104E">
      <w:pPr>
        <w:widowControl/>
        <w:autoSpaceDE/>
        <w:autoSpaceDN/>
        <w:adjustRightInd/>
        <w:jc w:val="both"/>
        <w:rPr>
          <w:rFonts w:ascii="Times New Roman" w:hAnsi="Times New Roman"/>
          <w:sz w:val="20"/>
          <w:szCs w:val="20"/>
        </w:rPr>
      </w:pPr>
      <w:r w:rsidRPr="00ED104E">
        <w:rPr>
          <w:rFonts w:ascii="Times New Roman" w:hAnsi="Times New Roman"/>
          <w:sz w:val="20"/>
          <w:szCs w:val="20"/>
        </w:rPr>
        <w:t>KÖNIGREICH BELGIEN</w:t>
      </w:r>
    </w:p>
    <w:p w14:paraId="64029CAB" w14:textId="77777777" w:rsidR="00ED104E" w:rsidRPr="00ED104E" w:rsidRDefault="00ED104E" w:rsidP="00ED104E">
      <w:pPr>
        <w:widowControl/>
        <w:autoSpaceDE/>
        <w:autoSpaceDN/>
        <w:adjustRightInd/>
        <w:jc w:val="both"/>
        <w:rPr>
          <w:rFonts w:ascii="Times New Roman" w:hAnsi="Times New Roman"/>
          <w:smallCaps/>
          <w:sz w:val="20"/>
          <w:szCs w:val="20"/>
        </w:rPr>
      </w:pPr>
      <w:r w:rsidRPr="00ED104E">
        <w:rPr>
          <w:rFonts w:ascii="Times New Roman" w:hAnsi="Times New Roman"/>
          <w:smallCaps/>
          <w:sz w:val="20"/>
          <w:szCs w:val="20"/>
        </w:rPr>
        <w:t>Provinz:</w:t>
      </w:r>
    </w:p>
    <w:p w14:paraId="53413E89" w14:textId="77777777" w:rsidR="00ED104E" w:rsidRPr="00ED104E" w:rsidRDefault="00ED104E" w:rsidP="00ED104E">
      <w:pPr>
        <w:widowControl/>
        <w:autoSpaceDE/>
        <w:autoSpaceDN/>
        <w:adjustRightInd/>
        <w:jc w:val="both"/>
        <w:rPr>
          <w:rFonts w:ascii="Times New Roman" w:hAnsi="Times New Roman"/>
          <w:smallCaps/>
          <w:sz w:val="20"/>
          <w:szCs w:val="20"/>
        </w:rPr>
      </w:pPr>
      <w:r w:rsidRPr="00ED104E">
        <w:rPr>
          <w:rFonts w:ascii="Times New Roman" w:hAnsi="Times New Roman"/>
          <w:smallCaps/>
          <w:sz w:val="20"/>
          <w:szCs w:val="20"/>
        </w:rPr>
        <w:t>Gemeinde:</w:t>
      </w:r>
    </w:p>
    <w:p w14:paraId="0908F5A0" w14:textId="77777777" w:rsidR="00ED104E" w:rsidRPr="00ED104E" w:rsidRDefault="00ED104E" w:rsidP="00ED104E">
      <w:pPr>
        <w:widowControl/>
        <w:autoSpaceDE/>
        <w:autoSpaceDN/>
        <w:adjustRightInd/>
        <w:jc w:val="both"/>
        <w:rPr>
          <w:rFonts w:ascii="Times New Roman" w:hAnsi="Times New Roman"/>
          <w:smallCaps/>
          <w:sz w:val="20"/>
          <w:szCs w:val="20"/>
        </w:rPr>
      </w:pPr>
      <w:r w:rsidRPr="00ED104E">
        <w:rPr>
          <w:rFonts w:ascii="Times New Roman" w:hAnsi="Times New Roman"/>
          <w:smallCaps/>
          <w:sz w:val="20"/>
          <w:szCs w:val="20"/>
        </w:rPr>
        <w:t>Merkmal:</w:t>
      </w:r>
    </w:p>
    <w:p w14:paraId="37C3A529" w14:textId="77777777" w:rsidR="00ED104E" w:rsidRPr="00ED104E" w:rsidRDefault="00ED104E" w:rsidP="00ED104E">
      <w:pPr>
        <w:widowControl/>
        <w:autoSpaceDE/>
        <w:autoSpaceDN/>
        <w:adjustRightInd/>
        <w:jc w:val="both"/>
        <w:rPr>
          <w:rFonts w:ascii="Times New Roman" w:hAnsi="Times New Roman"/>
          <w:sz w:val="20"/>
          <w:szCs w:val="20"/>
        </w:rPr>
      </w:pPr>
    </w:p>
    <w:p w14:paraId="67A3EBE9" w14:textId="77777777" w:rsidR="00ED104E" w:rsidRPr="00ED104E" w:rsidRDefault="00ED104E" w:rsidP="00ED104E">
      <w:pPr>
        <w:widowControl/>
        <w:autoSpaceDE/>
        <w:autoSpaceDN/>
        <w:adjustRightInd/>
        <w:jc w:val="center"/>
        <w:rPr>
          <w:rFonts w:ascii="Times New Roman" w:hAnsi="Times New Roman"/>
          <w:b/>
          <w:bCs/>
          <w:smallCaps/>
          <w:sz w:val="20"/>
          <w:szCs w:val="20"/>
        </w:rPr>
      </w:pPr>
      <w:r w:rsidRPr="00ED104E">
        <w:rPr>
          <w:rFonts w:ascii="Times New Roman" w:hAnsi="Times New Roman"/>
          <w:b/>
          <w:smallCaps/>
          <w:sz w:val="20"/>
          <w:szCs w:val="20"/>
        </w:rPr>
        <w:t>Verlängerung eines Kurzaufenthalts</w:t>
      </w:r>
    </w:p>
    <w:p w14:paraId="169E3791" w14:textId="77777777" w:rsidR="00ED104E" w:rsidRPr="00ED104E" w:rsidRDefault="00ED104E" w:rsidP="00ED104E">
      <w:pPr>
        <w:widowControl/>
        <w:autoSpaceDE/>
        <w:autoSpaceDN/>
        <w:adjustRightInd/>
        <w:jc w:val="both"/>
        <w:rPr>
          <w:rFonts w:ascii="Times New Roman" w:hAnsi="Times New Roman"/>
          <w:sz w:val="20"/>
          <w:szCs w:val="20"/>
        </w:rPr>
      </w:pPr>
    </w:p>
    <w:p w14:paraId="4EC67B0F" w14:textId="77777777" w:rsidR="00ED104E" w:rsidRPr="00ED104E" w:rsidRDefault="00ED104E" w:rsidP="00ED104E">
      <w:pPr>
        <w:widowControl/>
        <w:autoSpaceDE/>
        <w:autoSpaceDN/>
        <w:adjustRightInd/>
        <w:spacing w:after="60"/>
        <w:ind w:left="6663" w:hanging="6663"/>
        <w:jc w:val="both"/>
        <w:rPr>
          <w:rFonts w:ascii="Times New Roman" w:hAnsi="Times New Roman"/>
          <w:sz w:val="20"/>
          <w:szCs w:val="20"/>
        </w:rPr>
      </w:pPr>
      <w:r w:rsidRPr="00ED104E">
        <w:rPr>
          <w:rFonts w:ascii="Times New Roman" w:hAnsi="Times New Roman"/>
          <w:sz w:val="20"/>
          <w:szCs w:val="20"/>
        </w:rPr>
        <w:t>Dem/der Staatsangehörigen:</w:t>
      </w:r>
      <w:r w:rsidRPr="00ED104E">
        <w:rPr>
          <w:rFonts w:ascii="Times New Roman" w:hAnsi="Times New Roman"/>
          <w:sz w:val="20"/>
          <w:szCs w:val="20"/>
        </w:rPr>
        <w:tab/>
        <w:t>(Name und Vornamen)</w:t>
      </w:r>
    </w:p>
    <w:p w14:paraId="2F6BCFEF" w14:textId="77777777" w:rsidR="00ED104E" w:rsidRPr="00ED104E" w:rsidRDefault="00ED104E" w:rsidP="00ED104E">
      <w:pPr>
        <w:widowControl/>
        <w:autoSpaceDE/>
        <w:autoSpaceDN/>
        <w:adjustRightInd/>
        <w:spacing w:after="60"/>
        <w:jc w:val="both"/>
        <w:rPr>
          <w:rFonts w:ascii="Times New Roman" w:hAnsi="Times New Roman"/>
          <w:sz w:val="20"/>
          <w:szCs w:val="20"/>
        </w:rPr>
      </w:pPr>
      <w:r w:rsidRPr="00ED104E">
        <w:rPr>
          <w:rFonts w:ascii="Times New Roman" w:hAnsi="Times New Roman"/>
          <w:sz w:val="20"/>
          <w:szCs w:val="20"/>
        </w:rPr>
        <w:t>Staatsangehörigkeit:</w:t>
      </w:r>
    </w:p>
    <w:p w14:paraId="5614C35D" w14:textId="77777777" w:rsidR="00ED104E" w:rsidRPr="00ED104E" w:rsidRDefault="00ED104E" w:rsidP="00ED104E">
      <w:pPr>
        <w:widowControl/>
        <w:autoSpaceDE/>
        <w:autoSpaceDN/>
        <w:adjustRightInd/>
        <w:spacing w:after="60"/>
        <w:ind w:left="3827" w:hanging="3827"/>
        <w:jc w:val="both"/>
        <w:rPr>
          <w:rFonts w:ascii="Times New Roman" w:hAnsi="Times New Roman"/>
          <w:sz w:val="20"/>
          <w:szCs w:val="20"/>
        </w:rPr>
      </w:pPr>
      <w:r w:rsidRPr="00ED104E">
        <w:rPr>
          <w:rFonts w:ascii="Times New Roman" w:hAnsi="Times New Roman"/>
          <w:sz w:val="20"/>
          <w:szCs w:val="20"/>
        </w:rPr>
        <w:t>geboren in:</w:t>
      </w:r>
      <w:r w:rsidRPr="00ED104E">
        <w:rPr>
          <w:rFonts w:ascii="Times New Roman" w:hAnsi="Times New Roman"/>
          <w:sz w:val="20"/>
          <w:szCs w:val="20"/>
        </w:rPr>
        <w:tab/>
        <w:t>am</w:t>
      </w:r>
    </w:p>
    <w:p w14:paraId="7597A1D2" w14:textId="77777777" w:rsidR="00ED104E" w:rsidRPr="00ED104E" w:rsidRDefault="00ED104E" w:rsidP="00ED104E">
      <w:pPr>
        <w:widowControl/>
        <w:autoSpaceDE/>
        <w:autoSpaceDN/>
        <w:adjustRightInd/>
        <w:jc w:val="both"/>
        <w:rPr>
          <w:rFonts w:ascii="Times New Roman" w:hAnsi="Times New Roman"/>
          <w:sz w:val="20"/>
          <w:szCs w:val="20"/>
        </w:rPr>
      </w:pPr>
      <w:r w:rsidRPr="00ED104E">
        <w:rPr>
          <w:rFonts w:ascii="Times New Roman" w:hAnsi="Times New Roman"/>
          <w:sz w:val="20"/>
          <w:szCs w:val="20"/>
        </w:rPr>
        <w:t>wohnhaft in:</w:t>
      </w:r>
    </w:p>
    <w:p w14:paraId="5527E9BA" w14:textId="77777777" w:rsidR="00ED104E" w:rsidRPr="00ED104E" w:rsidRDefault="00ED104E" w:rsidP="00ED104E">
      <w:pPr>
        <w:widowControl/>
        <w:autoSpaceDE/>
        <w:autoSpaceDN/>
        <w:adjustRightInd/>
        <w:jc w:val="both"/>
        <w:rPr>
          <w:rFonts w:ascii="Times New Roman" w:hAnsi="Times New Roman"/>
          <w:sz w:val="20"/>
          <w:szCs w:val="20"/>
        </w:rPr>
      </w:pPr>
    </w:p>
    <w:p w14:paraId="773E68E5" w14:textId="77777777" w:rsidR="00ED104E" w:rsidRPr="00ED104E" w:rsidRDefault="00ED104E" w:rsidP="00ED104E">
      <w:pPr>
        <w:widowControl/>
        <w:autoSpaceDE/>
        <w:autoSpaceDN/>
        <w:adjustRightInd/>
        <w:jc w:val="both"/>
        <w:rPr>
          <w:rFonts w:ascii="Times New Roman" w:hAnsi="Times New Roman"/>
          <w:sz w:val="20"/>
          <w:szCs w:val="20"/>
        </w:rPr>
      </w:pPr>
      <w:r w:rsidRPr="00ED104E">
        <w:rPr>
          <w:rFonts w:ascii="Times New Roman" w:hAnsi="Times New Roman"/>
          <w:sz w:val="20"/>
          <w:szCs w:val="20"/>
        </w:rPr>
        <w:t>dessen/deren Kurzaufenthalt ausläuft am:</w:t>
      </w:r>
    </w:p>
    <w:p w14:paraId="304B21B6" w14:textId="77777777" w:rsidR="00ED104E" w:rsidRPr="00ED104E" w:rsidRDefault="00ED104E" w:rsidP="00ED104E">
      <w:pPr>
        <w:widowControl/>
        <w:autoSpaceDE/>
        <w:autoSpaceDN/>
        <w:adjustRightInd/>
        <w:jc w:val="both"/>
        <w:rPr>
          <w:rFonts w:ascii="Times New Roman" w:hAnsi="Times New Roman"/>
          <w:sz w:val="20"/>
          <w:szCs w:val="20"/>
        </w:rPr>
      </w:pPr>
    </w:p>
    <w:p w14:paraId="4D591B28" w14:textId="77777777" w:rsidR="00ED104E" w:rsidRPr="00ED104E" w:rsidRDefault="00ED104E" w:rsidP="00ED104E">
      <w:pPr>
        <w:widowControl/>
        <w:autoSpaceDE/>
        <w:autoSpaceDN/>
        <w:adjustRightInd/>
        <w:spacing w:after="120" w:line="300" w:lineRule="auto"/>
        <w:jc w:val="both"/>
        <w:rPr>
          <w:rFonts w:ascii="Times New Roman" w:hAnsi="Times New Roman"/>
          <w:sz w:val="20"/>
          <w:szCs w:val="20"/>
        </w:rPr>
      </w:pPr>
      <w:r w:rsidRPr="00ED104E">
        <w:rPr>
          <w:rFonts w:ascii="Times New Roman" w:hAnsi="Times New Roman"/>
          <w:sz w:val="20"/>
          <w:szCs w:val="20"/>
        </w:rPr>
        <w:t>wird gemäß Beschluss des Ausländeramts vom .................. (Datum) aufgrund von Artikel 6/2 des Gesetzes vom 15. Dezember 1980 über die Einreise ins Staatsgebiet, den Aufenthalt, die Niederlassung und das Ausweisen von Ausländern erlaubt, seinen/ihren Kurzaufenthalt zu ver</w:t>
      </w:r>
      <w:r w:rsidRPr="00ED104E">
        <w:rPr>
          <w:rFonts w:ascii="Times New Roman" w:hAnsi="Times New Roman"/>
          <w:sz w:val="20"/>
          <w:szCs w:val="20"/>
        </w:rPr>
        <w:softHyphen/>
        <w:t>längern bis zum: ..................</w:t>
      </w:r>
    </w:p>
    <w:p w14:paraId="6E73B7C7" w14:textId="77777777" w:rsidR="00ED104E" w:rsidRPr="00ED104E" w:rsidRDefault="00ED104E" w:rsidP="00ED104E">
      <w:pPr>
        <w:widowControl/>
        <w:autoSpaceDE/>
        <w:autoSpaceDN/>
        <w:adjustRightInd/>
        <w:jc w:val="both"/>
        <w:rPr>
          <w:rFonts w:ascii="Times New Roman" w:hAnsi="Times New Roman"/>
          <w:sz w:val="20"/>
          <w:szCs w:val="20"/>
        </w:rPr>
      </w:pPr>
      <w:r w:rsidRPr="00ED104E">
        <w:rPr>
          <w:rFonts w:ascii="Times New Roman" w:hAnsi="Times New Roman"/>
          <w:sz w:val="20"/>
          <w:szCs w:val="20"/>
        </w:rPr>
        <w:t>Ist dieser Kurzaufenthalt gemäß der Verordnung (EU) 2017/2226 im EES erfasst, wird vorlie</w:t>
      </w:r>
      <w:r w:rsidRPr="00ED104E">
        <w:rPr>
          <w:rFonts w:ascii="Times New Roman" w:hAnsi="Times New Roman"/>
          <w:sz w:val="20"/>
          <w:szCs w:val="20"/>
        </w:rPr>
        <w:softHyphen/>
        <w:t>gende Verlängerung ebenfalls in das EES aufgenommen.</w:t>
      </w:r>
    </w:p>
    <w:p w14:paraId="685E3CDC" w14:textId="77777777" w:rsidR="00ED104E" w:rsidRPr="00ED104E" w:rsidRDefault="00ED104E" w:rsidP="00ED104E">
      <w:pPr>
        <w:widowControl/>
        <w:autoSpaceDE/>
        <w:autoSpaceDN/>
        <w:adjustRightInd/>
        <w:jc w:val="both"/>
        <w:rPr>
          <w:rFonts w:ascii="Times New Roman" w:hAnsi="Times New Roman"/>
          <w:sz w:val="20"/>
          <w:szCs w:val="20"/>
        </w:rPr>
      </w:pPr>
    </w:p>
    <w:p w14:paraId="0251AF99" w14:textId="77777777" w:rsidR="00ED104E" w:rsidRPr="00ED104E" w:rsidRDefault="00ED104E" w:rsidP="00ED104E">
      <w:pPr>
        <w:widowControl/>
        <w:autoSpaceDE/>
        <w:autoSpaceDN/>
        <w:adjustRightInd/>
        <w:jc w:val="both"/>
        <w:rPr>
          <w:rFonts w:ascii="Times New Roman" w:hAnsi="Times New Roman"/>
          <w:sz w:val="20"/>
          <w:szCs w:val="20"/>
        </w:rPr>
      </w:pPr>
      <w:r w:rsidRPr="00ED104E">
        <w:rPr>
          <w:rFonts w:ascii="Times New Roman" w:hAnsi="Times New Roman"/>
          <w:sz w:val="20"/>
          <w:szCs w:val="20"/>
        </w:rPr>
        <w:t>Vorliegende Verlängerung ist nur gültig bei gleichzeitiger Vorlage des Identitätsdokuments, dessen Inhaber(in) der/die Betreffende ist.</w:t>
      </w:r>
    </w:p>
    <w:p w14:paraId="12CA34BC" w14:textId="77777777" w:rsidR="00ED104E" w:rsidRPr="00ED104E" w:rsidRDefault="00ED104E" w:rsidP="00ED104E">
      <w:pPr>
        <w:widowControl/>
        <w:autoSpaceDE/>
        <w:autoSpaceDN/>
        <w:adjustRightInd/>
        <w:jc w:val="both"/>
        <w:rPr>
          <w:rFonts w:ascii="Times New Roman" w:hAnsi="Times New Roman"/>
          <w:sz w:val="20"/>
          <w:szCs w:val="20"/>
        </w:rPr>
      </w:pPr>
    </w:p>
    <w:p w14:paraId="7255D3F5" w14:textId="77777777" w:rsidR="00ED104E" w:rsidRPr="00ED104E" w:rsidRDefault="00ED104E" w:rsidP="00ED104E">
      <w:pPr>
        <w:widowControl/>
        <w:autoSpaceDE/>
        <w:autoSpaceDN/>
        <w:adjustRightInd/>
        <w:jc w:val="both"/>
        <w:rPr>
          <w:rFonts w:ascii="Times New Roman" w:hAnsi="Times New Roman"/>
          <w:sz w:val="20"/>
          <w:szCs w:val="20"/>
        </w:rPr>
      </w:pPr>
      <w:r w:rsidRPr="00ED104E">
        <w:rPr>
          <w:rFonts w:ascii="Times New Roman" w:hAnsi="Times New Roman"/>
          <w:sz w:val="20"/>
          <w:szCs w:val="20"/>
        </w:rPr>
        <w:t>Die Verlängerung ist nur auf belgischem Staatsgebiet gültig. Die Ausreise muss über die Au</w:t>
      </w:r>
      <w:r w:rsidRPr="00ED104E">
        <w:rPr>
          <w:rFonts w:ascii="Times New Roman" w:hAnsi="Times New Roman"/>
          <w:sz w:val="20"/>
          <w:szCs w:val="20"/>
        </w:rPr>
        <w:softHyphen/>
        <w:t>ßengrenzen von Belgien erfolgen.</w:t>
      </w:r>
    </w:p>
    <w:p w14:paraId="61B14FAB" w14:textId="77777777" w:rsidR="00ED104E" w:rsidRPr="00ED104E" w:rsidRDefault="00ED104E" w:rsidP="00ED104E">
      <w:pPr>
        <w:widowControl/>
        <w:autoSpaceDE/>
        <w:autoSpaceDN/>
        <w:adjustRightInd/>
        <w:jc w:val="both"/>
        <w:rPr>
          <w:rFonts w:ascii="Times New Roman" w:hAnsi="Times New Roman"/>
          <w:sz w:val="20"/>
          <w:szCs w:val="20"/>
        </w:rPr>
      </w:pPr>
    </w:p>
    <w:p w14:paraId="6A4A4216" w14:textId="77777777" w:rsidR="00ED104E" w:rsidRPr="00ED104E" w:rsidRDefault="00ED104E" w:rsidP="00ED104E">
      <w:pPr>
        <w:widowControl/>
        <w:autoSpaceDE/>
        <w:autoSpaceDN/>
        <w:adjustRightInd/>
        <w:jc w:val="both"/>
        <w:rPr>
          <w:rFonts w:ascii="Times New Roman" w:hAnsi="Times New Roman"/>
          <w:sz w:val="20"/>
          <w:szCs w:val="20"/>
        </w:rPr>
      </w:pPr>
    </w:p>
    <w:p w14:paraId="3DD64692" w14:textId="77777777" w:rsidR="00ED104E" w:rsidRPr="00ED104E" w:rsidRDefault="00ED104E" w:rsidP="00ED104E">
      <w:pPr>
        <w:widowControl/>
        <w:autoSpaceDE/>
        <w:autoSpaceDN/>
        <w:adjustRightInd/>
        <w:jc w:val="both"/>
        <w:rPr>
          <w:rFonts w:ascii="Times New Roman" w:hAnsi="Times New Roman"/>
          <w:b/>
          <w:bCs/>
          <w:smallCaps/>
          <w:sz w:val="20"/>
          <w:szCs w:val="20"/>
        </w:rPr>
      </w:pPr>
      <w:r w:rsidRPr="00ED104E">
        <w:rPr>
          <w:rFonts w:ascii="Times New Roman" w:hAnsi="Times New Roman"/>
          <w:b/>
          <w:smallCaps/>
          <w:sz w:val="20"/>
          <w:szCs w:val="20"/>
        </w:rPr>
        <w:t>Vorliegendes Dokument ist weder ein Identitätsnachweis noch eine Staats</w:t>
      </w:r>
      <w:r w:rsidRPr="00ED104E">
        <w:rPr>
          <w:rFonts w:ascii="Times New Roman" w:hAnsi="Times New Roman"/>
          <w:b/>
          <w:smallCaps/>
          <w:sz w:val="20"/>
          <w:szCs w:val="20"/>
        </w:rPr>
        <w:softHyphen/>
        <w:t>angehörigkeitsbescheinigung.</w:t>
      </w:r>
    </w:p>
    <w:p w14:paraId="605E1D30" w14:textId="77777777" w:rsidR="00ED104E" w:rsidRPr="00ED104E" w:rsidRDefault="00ED104E" w:rsidP="00ED104E">
      <w:pPr>
        <w:widowControl/>
        <w:autoSpaceDE/>
        <w:autoSpaceDN/>
        <w:adjustRightInd/>
        <w:jc w:val="both"/>
        <w:rPr>
          <w:rFonts w:ascii="Times New Roman" w:hAnsi="Times New Roman"/>
          <w:sz w:val="20"/>
          <w:szCs w:val="20"/>
        </w:rPr>
      </w:pPr>
    </w:p>
    <w:p w14:paraId="1592A596" w14:textId="77777777" w:rsidR="00ED104E" w:rsidRPr="00ED104E" w:rsidRDefault="00ED104E" w:rsidP="00ED104E">
      <w:pPr>
        <w:widowControl/>
        <w:autoSpaceDE/>
        <w:autoSpaceDN/>
        <w:adjustRightInd/>
        <w:jc w:val="both"/>
        <w:rPr>
          <w:rFonts w:ascii="Times New Roman" w:hAnsi="Times New Roman"/>
          <w:sz w:val="20"/>
          <w:szCs w:val="20"/>
        </w:rPr>
      </w:pPr>
    </w:p>
    <w:p w14:paraId="35E73B97" w14:textId="77777777" w:rsidR="00ED104E" w:rsidRPr="00ED104E" w:rsidRDefault="00ED104E" w:rsidP="00ED104E">
      <w:pPr>
        <w:widowControl/>
        <w:autoSpaceDE/>
        <w:autoSpaceDN/>
        <w:adjustRightInd/>
        <w:ind w:left="6379" w:hanging="2977"/>
        <w:jc w:val="both"/>
        <w:rPr>
          <w:rFonts w:ascii="Times New Roman" w:hAnsi="Times New Roman"/>
          <w:sz w:val="20"/>
          <w:szCs w:val="20"/>
        </w:rPr>
      </w:pPr>
      <w:r w:rsidRPr="00ED104E">
        <w:rPr>
          <w:rFonts w:ascii="Times New Roman" w:hAnsi="Times New Roman"/>
          <w:sz w:val="20"/>
          <w:szCs w:val="20"/>
        </w:rPr>
        <w:t>Ausgestellt in</w:t>
      </w:r>
      <w:r w:rsidRPr="00ED104E">
        <w:rPr>
          <w:rFonts w:ascii="Times New Roman" w:hAnsi="Times New Roman"/>
          <w:sz w:val="20"/>
          <w:szCs w:val="20"/>
        </w:rPr>
        <w:tab/>
        <w:t>am</w:t>
      </w:r>
    </w:p>
    <w:p w14:paraId="02E5F05E" w14:textId="77777777" w:rsidR="00ED104E" w:rsidRPr="00ED104E" w:rsidRDefault="00ED104E" w:rsidP="00ED104E">
      <w:pPr>
        <w:widowControl/>
        <w:autoSpaceDE/>
        <w:autoSpaceDN/>
        <w:adjustRightInd/>
        <w:jc w:val="both"/>
        <w:rPr>
          <w:rFonts w:ascii="Times New Roman" w:hAnsi="Times New Roman"/>
          <w:sz w:val="20"/>
          <w:szCs w:val="20"/>
        </w:rPr>
      </w:pPr>
    </w:p>
    <w:p w14:paraId="4A42F7D3" w14:textId="77777777" w:rsidR="00ED104E" w:rsidRPr="00ED104E" w:rsidRDefault="00ED104E" w:rsidP="00ED104E">
      <w:pPr>
        <w:widowControl/>
        <w:autoSpaceDE/>
        <w:autoSpaceDN/>
        <w:adjustRightInd/>
        <w:ind w:left="3402"/>
        <w:jc w:val="both"/>
        <w:rPr>
          <w:rFonts w:ascii="Times New Roman" w:hAnsi="Times New Roman"/>
          <w:sz w:val="20"/>
          <w:szCs w:val="20"/>
        </w:rPr>
      </w:pPr>
      <w:r w:rsidRPr="00ED104E">
        <w:rPr>
          <w:rFonts w:ascii="Times New Roman" w:hAnsi="Times New Roman"/>
          <w:sz w:val="20"/>
          <w:szCs w:val="20"/>
        </w:rPr>
        <w:t>Der Bürgermeister oder sein Beauftragter</w:t>
      </w:r>
    </w:p>
    <w:p w14:paraId="062A43E8" w14:textId="77777777" w:rsidR="00ED104E" w:rsidRPr="00ED104E" w:rsidRDefault="00ED104E" w:rsidP="00ED104E">
      <w:pPr>
        <w:widowControl/>
        <w:autoSpaceDE/>
        <w:autoSpaceDN/>
        <w:adjustRightInd/>
        <w:jc w:val="both"/>
        <w:rPr>
          <w:rFonts w:ascii="Times New Roman" w:hAnsi="Times New Roman"/>
          <w:sz w:val="20"/>
          <w:szCs w:val="20"/>
        </w:rPr>
      </w:pPr>
    </w:p>
    <w:p w14:paraId="1E7BD521" w14:textId="77777777" w:rsidR="00ED104E" w:rsidRPr="00ED104E" w:rsidRDefault="00ED104E" w:rsidP="00ED104E">
      <w:pPr>
        <w:widowControl/>
        <w:autoSpaceDE/>
        <w:autoSpaceDN/>
        <w:adjustRightInd/>
        <w:jc w:val="both"/>
        <w:rPr>
          <w:rFonts w:ascii="Times New Roman" w:hAnsi="Times New Roman"/>
          <w:sz w:val="20"/>
          <w:szCs w:val="20"/>
        </w:rPr>
      </w:pPr>
      <w:r w:rsidRPr="00ED104E">
        <w:rPr>
          <w:rFonts w:ascii="Times New Roman" w:hAnsi="Times New Roman"/>
          <w:sz w:val="20"/>
          <w:szCs w:val="20"/>
        </w:rPr>
        <w:t>Unterschrift des/der Betreffenden</w:t>
      </w:r>
    </w:p>
    <w:p w14:paraId="0FAC0F29" w14:textId="77777777" w:rsidR="00ED104E" w:rsidRPr="00ED104E" w:rsidRDefault="00ED104E" w:rsidP="00ED104E">
      <w:pPr>
        <w:widowControl/>
        <w:autoSpaceDE/>
        <w:autoSpaceDN/>
        <w:adjustRightInd/>
        <w:jc w:val="both"/>
        <w:rPr>
          <w:rFonts w:ascii="Times New Roman" w:hAnsi="Times New Roman"/>
          <w:sz w:val="20"/>
          <w:szCs w:val="20"/>
        </w:rPr>
      </w:pPr>
    </w:p>
    <w:p w14:paraId="56CE45E6" w14:textId="289616CA" w:rsidR="00ED104E" w:rsidRPr="00ED104E" w:rsidRDefault="00ED104E" w:rsidP="00ED104E">
      <w:pPr>
        <w:widowControl/>
        <w:autoSpaceDE/>
        <w:autoSpaceDN/>
        <w:adjustRightInd/>
        <w:jc w:val="both"/>
        <w:rPr>
          <w:rFonts w:ascii="Times New Roman" w:hAnsi="Times New Roman"/>
          <w:sz w:val="20"/>
          <w:szCs w:val="20"/>
        </w:rPr>
      </w:pPr>
      <w:r w:rsidRPr="00ED104E">
        <w:rPr>
          <w:rFonts w:ascii="Times New Roman" w:hAnsi="Times New Roman"/>
          <w:sz w:val="20"/>
          <w:szCs w:val="20"/>
        </w:rPr>
        <w:t>Foto + Stempel</w:t>
      </w:r>
      <w:r w:rsidR="00707F94">
        <w:rPr>
          <w:rFonts w:ascii="Times New Roman" w:hAnsi="Times New Roman"/>
          <w:sz w:val="20"/>
          <w:szCs w:val="20"/>
        </w:rPr>
        <w:t>"</w:t>
      </w:r>
    </w:p>
    <w:p w14:paraId="1D5EFE2C" w14:textId="675210B9" w:rsidR="007F43AA" w:rsidRPr="007F43AA" w:rsidRDefault="007F43AA" w:rsidP="00ED104E">
      <w:pPr>
        <w:widowControl/>
        <w:tabs>
          <w:tab w:val="left" w:pos="4536"/>
        </w:tabs>
        <w:autoSpaceDE/>
        <w:autoSpaceDN/>
        <w:adjustRightInd/>
        <w:rPr>
          <w:rFonts w:ascii="Times New Roman" w:hAnsi="Times New Roman"/>
        </w:rPr>
      </w:pPr>
    </w:p>
    <w:p w14:paraId="6049A3BE" w14:textId="77777777" w:rsidR="007F43AA" w:rsidRPr="007F43AA" w:rsidRDefault="007F43AA" w:rsidP="007F43AA">
      <w:pPr>
        <w:widowControl/>
        <w:tabs>
          <w:tab w:val="left" w:pos="4536"/>
        </w:tabs>
        <w:autoSpaceDE/>
        <w:autoSpaceDN/>
        <w:adjustRightInd/>
        <w:rPr>
          <w:rFonts w:ascii="Times New Roman" w:hAnsi="Times New Roman"/>
        </w:rPr>
      </w:pPr>
    </w:p>
    <w:p w14:paraId="2138CBD0" w14:textId="77777777" w:rsidR="0038598C" w:rsidRDefault="0038598C" w:rsidP="007F43AA">
      <w:pPr>
        <w:tabs>
          <w:tab w:val="left" w:pos="-614"/>
          <w:tab w:val="left" w:pos="0"/>
          <w:tab w:val="left" w:pos="146"/>
          <w:tab w:val="left" w:pos="2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9" w:hanging="259"/>
        <w:jc w:val="both"/>
        <w:rPr>
          <w:rFonts w:ascii="Times New Roman" w:hAnsi="Times New Roman"/>
          <w:sz w:val="22"/>
          <w:szCs w:val="22"/>
        </w:rPr>
        <w:sectPr w:rsidR="0038598C" w:rsidSect="004B70F1">
          <w:footnotePr>
            <w:numRestart w:val="eachSect"/>
          </w:footnotePr>
          <w:endnotePr>
            <w:numFmt w:val="decimal"/>
          </w:endnotePr>
          <w:pgSz w:w="11905" w:h="16837" w:code="9"/>
          <w:pgMar w:top="1440" w:right="1440" w:bottom="1440" w:left="1440" w:header="1440" w:footer="1440" w:gutter="0"/>
          <w:cols w:space="720"/>
          <w:noEndnote/>
        </w:sectPr>
      </w:pPr>
    </w:p>
    <w:p w14:paraId="70A62D6F" w14:textId="77777777" w:rsidR="0038598C" w:rsidRDefault="0038598C" w:rsidP="0038598C">
      <w:pPr>
        <w:widowControl/>
        <w:autoSpaceDE/>
        <w:autoSpaceDN/>
        <w:adjustRightInd/>
        <w:jc w:val="right"/>
        <w:rPr>
          <w:rFonts w:ascii="Times New Roman" w:hAnsi="Times New Roman"/>
          <w:bCs/>
        </w:rPr>
      </w:pPr>
      <w:r w:rsidRPr="0038598C">
        <w:rPr>
          <w:rFonts w:ascii="Times New Roman" w:hAnsi="Times New Roman"/>
          <w:b/>
        </w:rPr>
        <w:lastRenderedPageBreak/>
        <w:t>ANLAGE 3</w:t>
      </w:r>
      <w:r w:rsidRPr="0038598C">
        <w:rPr>
          <w:rFonts w:ascii="Times New Roman" w:hAnsi="Times New Roman"/>
          <w:b/>
          <w:i/>
          <w:iCs/>
        </w:rPr>
        <w:t>SEPTIES</w:t>
      </w:r>
    </w:p>
    <w:p w14:paraId="2402B37A" w14:textId="7502AB94" w:rsidR="00DB6AD7" w:rsidRDefault="00DB6AD7" w:rsidP="00DB6AD7">
      <w:pPr>
        <w:widowControl/>
        <w:autoSpaceDE/>
        <w:adjustRightInd/>
        <w:jc w:val="right"/>
        <w:rPr>
          <w:rFonts w:ascii="Times New Roman" w:hAnsi="Times New Roman"/>
          <w:bCs/>
          <w:i/>
          <w:iCs/>
          <w:sz w:val="20"/>
          <w:szCs w:val="20"/>
        </w:rPr>
      </w:pPr>
      <w:r>
        <w:rPr>
          <w:rFonts w:ascii="Times New Roman" w:hAnsi="Times New Roman"/>
          <w:i/>
          <w:iCs/>
          <w:sz w:val="20"/>
          <w:szCs w:val="20"/>
        </w:rPr>
        <w:t>[eingefügt durch Art. 5</w:t>
      </w:r>
      <w:r>
        <w:rPr>
          <w:rFonts w:ascii="Times New Roman" w:hAnsi="Times New Roman"/>
          <w:bCs/>
          <w:i/>
          <w:iCs/>
          <w:sz w:val="20"/>
          <w:szCs w:val="20"/>
        </w:rPr>
        <w:t xml:space="preserve"> des K.E. vom 20.10.2024 </w:t>
      </w:r>
    </w:p>
    <w:p w14:paraId="16AC2112" w14:textId="58B90786" w:rsidR="00DB6AD7" w:rsidRDefault="00DB6AD7" w:rsidP="00DB6AD7">
      <w:pPr>
        <w:widowControl/>
        <w:autoSpaceDE/>
        <w:adjustRightInd/>
        <w:jc w:val="right"/>
        <w:rPr>
          <w:rFonts w:ascii="Times New Roman" w:hAnsi="Times New Roman"/>
          <w:i/>
          <w:iCs/>
          <w:sz w:val="20"/>
          <w:szCs w:val="20"/>
        </w:rPr>
      </w:pPr>
      <w:r>
        <w:rPr>
          <w:rFonts w:ascii="Times New Roman" w:hAnsi="Times New Roman"/>
          <w:bCs/>
          <w:i/>
          <w:iCs/>
          <w:sz w:val="20"/>
          <w:szCs w:val="20"/>
        </w:rPr>
        <w:t>(B.S. vom 28.10.2024)]</w:t>
      </w:r>
    </w:p>
    <w:p w14:paraId="4057FA79" w14:textId="77777777" w:rsidR="0038598C" w:rsidRPr="0038598C" w:rsidRDefault="0038598C" w:rsidP="0038598C">
      <w:pPr>
        <w:widowControl/>
        <w:autoSpaceDE/>
        <w:autoSpaceDN/>
        <w:adjustRightInd/>
        <w:jc w:val="right"/>
        <w:rPr>
          <w:rFonts w:ascii="Times New Roman" w:hAnsi="Times New Roman"/>
          <w:bCs/>
        </w:rPr>
      </w:pPr>
    </w:p>
    <w:p w14:paraId="3229DE88" w14:textId="77777777" w:rsidR="0038598C" w:rsidRPr="0038598C" w:rsidRDefault="0038598C" w:rsidP="0038598C">
      <w:pPr>
        <w:widowControl/>
        <w:autoSpaceDE/>
        <w:autoSpaceDN/>
        <w:adjustRightInd/>
        <w:jc w:val="both"/>
        <w:rPr>
          <w:rFonts w:ascii="Times New Roman" w:hAnsi="Times New Roman"/>
        </w:rPr>
      </w:pPr>
    </w:p>
    <w:p w14:paraId="0B4ACDC4" w14:textId="77777777" w:rsidR="0038598C" w:rsidRPr="0038598C" w:rsidRDefault="0038598C" w:rsidP="0038598C">
      <w:pPr>
        <w:widowControl/>
        <w:autoSpaceDE/>
        <w:autoSpaceDN/>
        <w:adjustRightInd/>
        <w:jc w:val="both"/>
        <w:rPr>
          <w:rFonts w:ascii="Times New Roman" w:hAnsi="Times New Roman"/>
        </w:rPr>
      </w:pPr>
      <w:r w:rsidRPr="0038598C">
        <w:rPr>
          <w:rFonts w:ascii="Times New Roman" w:hAnsi="Times New Roman"/>
        </w:rPr>
        <w:t>KÖNIGREICH BELGIEN</w:t>
      </w:r>
    </w:p>
    <w:p w14:paraId="4FC4A12F" w14:textId="77777777" w:rsidR="0038598C" w:rsidRPr="0038598C" w:rsidRDefault="0038598C" w:rsidP="0038598C">
      <w:pPr>
        <w:widowControl/>
        <w:autoSpaceDE/>
        <w:autoSpaceDN/>
        <w:adjustRightInd/>
        <w:jc w:val="both"/>
        <w:rPr>
          <w:rFonts w:ascii="Times New Roman" w:hAnsi="Times New Roman"/>
        </w:rPr>
      </w:pPr>
      <w:r w:rsidRPr="0038598C">
        <w:rPr>
          <w:rFonts w:ascii="Times New Roman" w:hAnsi="Times New Roman"/>
        </w:rPr>
        <w:t>PROVINZ:</w:t>
      </w:r>
    </w:p>
    <w:p w14:paraId="45685EC4" w14:textId="77777777" w:rsidR="0038598C" w:rsidRPr="0038598C" w:rsidRDefault="0038598C" w:rsidP="0038598C">
      <w:pPr>
        <w:widowControl/>
        <w:autoSpaceDE/>
        <w:autoSpaceDN/>
        <w:adjustRightInd/>
        <w:jc w:val="both"/>
        <w:rPr>
          <w:rFonts w:ascii="Times New Roman" w:hAnsi="Times New Roman"/>
        </w:rPr>
      </w:pPr>
      <w:r w:rsidRPr="0038598C">
        <w:rPr>
          <w:rFonts w:ascii="Times New Roman" w:hAnsi="Times New Roman"/>
        </w:rPr>
        <w:t>GEMEINDE:</w:t>
      </w:r>
    </w:p>
    <w:p w14:paraId="5008651C" w14:textId="77777777" w:rsidR="0038598C" w:rsidRPr="0038598C" w:rsidRDefault="0038598C" w:rsidP="0038598C">
      <w:pPr>
        <w:widowControl/>
        <w:autoSpaceDE/>
        <w:autoSpaceDN/>
        <w:adjustRightInd/>
        <w:jc w:val="both"/>
        <w:rPr>
          <w:rFonts w:ascii="Times New Roman" w:hAnsi="Times New Roman"/>
        </w:rPr>
      </w:pPr>
    </w:p>
    <w:p w14:paraId="6D1BD031" w14:textId="77777777" w:rsidR="0038598C" w:rsidRPr="0038598C" w:rsidRDefault="0038598C" w:rsidP="0038598C">
      <w:pPr>
        <w:widowControl/>
        <w:autoSpaceDE/>
        <w:autoSpaceDN/>
        <w:adjustRightInd/>
        <w:jc w:val="both"/>
        <w:rPr>
          <w:rFonts w:ascii="Times New Roman" w:hAnsi="Times New Roman"/>
          <w:b/>
          <w:bCs/>
        </w:rPr>
      </w:pPr>
      <w:r w:rsidRPr="0038598C">
        <w:rPr>
          <w:rFonts w:ascii="Times New Roman" w:hAnsi="Times New Roman"/>
          <w:b/>
        </w:rPr>
        <w:t>ANERKENNUNG DES RECHTS AUF EINEN AUFENTHALT VON MEHR ALS DREI MONATEN EINES UNIONSBÜRGERS GEMÄSS ARTIKEL 51 § 4 DES KÖNIGLICHEN ERLASSES VOM 8. OKTOBER 1981 ÜBER DIE EINREISE INS STAATSGEBIET, DEN AUFENTHALT, DIE NIEDERLASSUNG UND DAS AUSWEISEN VON AUSLÄNDERN</w:t>
      </w:r>
    </w:p>
    <w:p w14:paraId="5F0ECCA7" w14:textId="77777777" w:rsidR="0038598C" w:rsidRPr="0038598C" w:rsidRDefault="0038598C" w:rsidP="0038598C">
      <w:pPr>
        <w:widowControl/>
        <w:autoSpaceDE/>
        <w:autoSpaceDN/>
        <w:adjustRightInd/>
        <w:jc w:val="both"/>
        <w:rPr>
          <w:rFonts w:ascii="Times New Roman" w:hAnsi="Times New Roman"/>
        </w:rPr>
      </w:pPr>
    </w:p>
    <w:p w14:paraId="55CE0F63" w14:textId="77777777" w:rsidR="0038598C" w:rsidRPr="0038598C" w:rsidRDefault="0038598C" w:rsidP="0038598C">
      <w:pPr>
        <w:widowControl/>
        <w:tabs>
          <w:tab w:val="left" w:pos="6804"/>
        </w:tabs>
        <w:autoSpaceDE/>
        <w:autoSpaceDN/>
        <w:adjustRightInd/>
        <w:jc w:val="both"/>
        <w:rPr>
          <w:rFonts w:ascii="Times New Roman" w:hAnsi="Times New Roman"/>
        </w:rPr>
      </w:pPr>
      <w:r w:rsidRPr="0038598C">
        <w:rPr>
          <w:rFonts w:ascii="Times New Roman" w:hAnsi="Times New Roman"/>
        </w:rPr>
        <w:t>Der/Die Staatsangehörige:</w:t>
      </w:r>
      <w:r w:rsidRPr="0038598C">
        <w:rPr>
          <w:rFonts w:ascii="Times New Roman" w:hAnsi="Times New Roman"/>
        </w:rPr>
        <w:tab/>
        <w:t>(Name und Vornamen)</w:t>
      </w:r>
    </w:p>
    <w:p w14:paraId="5D31384F" w14:textId="77777777" w:rsidR="0038598C" w:rsidRPr="0038598C" w:rsidRDefault="0038598C" w:rsidP="0038598C">
      <w:pPr>
        <w:widowControl/>
        <w:autoSpaceDE/>
        <w:autoSpaceDN/>
        <w:adjustRightInd/>
        <w:jc w:val="both"/>
        <w:rPr>
          <w:rFonts w:ascii="Times New Roman" w:hAnsi="Times New Roman"/>
        </w:rPr>
      </w:pPr>
      <w:r w:rsidRPr="0038598C">
        <w:rPr>
          <w:rFonts w:ascii="Times New Roman" w:hAnsi="Times New Roman"/>
        </w:rPr>
        <w:t>Staatsangehörigkeit:</w:t>
      </w:r>
    </w:p>
    <w:p w14:paraId="444A0564" w14:textId="77777777" w:rsidR="0038598C" w:rsidRPr="0038598C" w:rsidRDefault="0038598C" w:rsidP="0038598C">
      <w:pPr>
        <w:widowControl/>
        <w:tabs>
          <w:tab w:val="left" w:pos="4820"/>
        </w:tabs>
        <w:autoSpaceDE/>
        <w:autoSpaceDN/>
        <w:adjustRightInd/>
        <w:jc w:val="both"/>
        <w:rPr>
          <w:rFonts w:ascii="Times New Roman" w:hAnsi="Times New Roman"/>
        </w:rPr>
      </w:pPr>
      <w:r w:rsidRPr="0038598C">
        <w:rPr>
          <w:rFonts w:ascii="Times New Roman" w:hAnsi="Times New Roman"/>
        </w:rPr>
        <w:t>geboren in:</w:t>
      </w:r>
      <w:r w:rsidRPr="0038598C">
        <w:rPr>
          <w:rFonts w:ascii="Times New Roman" w:hAnsi="Times New Roman"/>
        </w:rPr>
        <w:tab/>
        <w:t>am</w:t>
      </w:r>
    </w:p>
    <w:p w14:paraId="66BDAD3C" w14:textId="77777777" w:rsidR="0038598C" w:rsidRPr="0038598C" w:rsidRDefault="0038598C" w:rsidP="0038598C">
      <w:pPr>
        <w:widowControl/>
        <w:autoSpaceDE/>
        <w:autoSpaceDN/>
        <w:adjustRightInd/>
        <w:jc w:val="both"/>
        <w:rPr>
          <w:rFonts w:ascii="Times New Roman" w:hAnsi="Times New Roman"/>
        </w:rPr>
      </w:pPr>
      <w:r w:rsidRPr="0038598C">
        <w:rPr>
          <w:rFonts w:ascii="Times New Roman" w:hAnsi="Times New Roman"/>
        </w:rPr>
        <w:t>laut eigenen Angaben wohnhaft in:</w:t>
      </w:r>
    </w:p>
    <w:p w14:paraId="15ABC3D2" w14:textId="77777777" w:rsidR="0038598C" w:rsidRPr="0038598C" w:rsidRDefault="0038598C" w:rsidP="0038598C">
      <w:pPr>
        <w:widowControl/>
        <w:autoSpaceDE/>
        <w:autoSpaceDN/>
        <w:adjustRightInd/>
        <w:jc w:val="both"/>
        <w:rPr>
          <w:rFonts w:ascii="Times New Roman" w:hAnsi="Times New Roman"/>
        </w:rPr>
      </w:pPr>
    </w:p>
    <w:p w14:paraId="79840DC7" w14:textId="0FBE4E4C" w:rsidR="0038598C" w:rsidRPr="0038598C" w:rsidRDefault="0038598C" w:rsidP="0038598C">
      <w:pPr>
        <w:widowControl/>
        <w:autoSpaceDE/>
        <w:autoSpaceDN/>
        <w:adjustRightInd/>
        <w:jc w:val="both"/>
        <w:rPr>
          <w:rFonts w:ascii="Times New Roman" w:hAnsi="Times New Roman"/>
        </w:rPr>
      </w:pPr>
      <w:r w:rsidRPr="0038598C">
        <w:rPr>
          <w:rFonts w:ascii="Times New Roman" w:hAnsi="Times New Roman"/>
        </w:rPr>
        <w:t>hält sich für einen Zeitraum von mehr als drei Monaten auf dem Staatsgebiet auf als</w:t>
      </w:r>
      <w:r w:rsidR="00DC350F">
        <w:rPr>
          <w:rStyle w:val="Appelnotedebasdep"/>
        </w:rPr>
        <w:footnoteReference w:id="11"/>
      </w:r>
      <w:r w:rsidRPr="0038598C">
        <w:rPr>
          <w:rFonts w:ascii="Times New Roman" w:hAnsi="Times New Roman"/>
        </w:rPr>
        <w:t>:</w:t>
      </w:r>
    </w:p>
    <w:p w14:paraId="5A1177DD" w14:textId="77777777" w:rsidR="0038598C" w:rsidRPr="0038598C" w:rsidRDefault="0038598C" w:rsidP="0038598C">
      <w:pPr>
        <w:widowControl/>
        <w:autoSpaceDE/>
        <w:autoSpaceDN/>
        <w:adjustRightInd/>
        <w:jc w:val="both"/>
        <w:rPr>
          <w:rFonts w:ascii="Times New Roman" w:hAnsi="Times New Roman"/>
        </w:rPr>
      </w:pPr>
    </w:p>
    <w:p w14:paraId="6B303AC4" w14:textId="77777777" w:rsidR="0038598C" w:rsidRPr="0038598C" w:rsidRDefault="0038598C" w:rsidP="00E75B18">
      <w:pPr>
        <w:widowControl/>
        <w:numPr>
          <w:ilvl w:val="0"/>
          <w:numId w:val="34"/>
        </w:numPr>
        <w:tabs>
          <w:tab w:val="left" w:pos="851"/>
          <w:tab w:val="left" w:leader="dot" w:pos="3969"/>
        </w:tabs>
        <w:autoSpaceDE/>
        <w:autoSpaceDN/>
        <w:adjustRightInd/>
        <w:ind w:left="879" w:hanging="357"/>
        <w:contextualSpacing/>
        <w:jc w:val="both"/>
        <w:rPr>
          <w:rFonts w:ascii="Times New Roman" w:eastAsia="Calibri" w:hAnsi="Times New Roman"/>
          <w:kern w:val="2"/>
          <w:lang w:eastAsia="en-US"/>
        </w:rPr>
      </w:pPr>
      <w:r w:rsidRPr="0038598C">
        <w:rPr>
          <w:rFonts w:ascii="Times New Roman" w:eastAsia="Calibri" w:hAnsi="Times New Roman"/>
          <w:kern w:val="2"/>
          <w:szCs w:val="22"/>
          <w:lang w:eastAsia="en-US"/>
        </w:rPr>
        <w:t xml:space="preserve">Saisonarbeitnehmer(in), Inhaber(in) des Formulars für Gelegenheitsarbeiten mit der Nr.: </w:t>
      </w:r>
      <w:r w:rsidRPr="0038598C">
        <w:rPr>
          <w:rFonts w:ascii="Times New Roman" w:eastAsia="Calibri" w:hAnsi="Times New Roman"/>
          <w:kern w:val="2"/>
          <w:szCs w:val="22"/>
          <w:lang w:eastAsia="en-US"/>
        </w:rPr>
        <w:tab/>
      </w:r>
    </w:p>
    <w:p w14:paraId="344B571B" w14:textId="77777777" w:rsidR="0038598C" w:rsidRPr="0038598C" w:rsidRDefault="0038598C" w:rsidP="00E75B18">
      <w:pPr>
        <w:widowControl/>
        <w:numPr>
          <w:ilvl w:val="0"/>
          <w:numId w:val="34"/>
        </w:numPr>
        <w:tabs>
          <w:tab w:val="left" w:pos="851"/>
        </w:tabs>
        <w:autoSpaceDE/>
        <w:autoSpaceDN/>
        <w:adjustRightInd/>
        <w:ind w:left="879" w:hanging="357"/>
        <w:contextualSpacing/>
        <w:jc w:val="both"/>
        <w:rPr>
          <w:rFonts w:ascii="Times New Roman" w:eastAsia="Calibri" w:hAnsi="Times New Roman"/>
          <w:kern w:val="2"/>
          <w:lang w:eastAsia="en-US"/>
        </w:rPr>
      </w:pPr>
      <w:r w:rsidRPr="0038598C">
        <w:rPr>
          <w:rFonts w:ascii="Times New Roman" w:eastAsia="Calibri" w:hAnsi="Times New Roman"/>
          <w:kern w:val="2"/>
          <w:szCs w:val="22"/>
          <w:lang w:eastAsia="en-US"/>
        </w:rPr>
        <w:t>Student(in) im Rahmen eines Unions- oder multilateralen Programms mit Mobilitätsmaßnahmen oder einer Vereinbarung zwischen zwei oder mehr Hochschuleinrichtungen für einen Zeitraum von höchstens sechs Monaten.</w:t>
      </w:r>
    </w:p>
    <w:p w14:paraId="495981D9" w14:textId="77777777" w:rsidR="0038598C" w:rsidRPr="0038598C" w:rsidRDefault="0038598C" w:rsidP="0038598C">
      <w:pPr>
        <w:widowControl/>
        <w:autoSpaceDE/>
        <w:autoSpaceDN/>
        <w:adjustRightInd/>
        <w:jc w:val="both"/>
        <w:rPr>
          <w:rFonts w:ascii="Times New Roman" w:hAnsi="Times New Roman"/>
        </w:rPr>
      </w:pPr>
    </w:p>
    <w:p w14:paraId="09D72FE9" w14:textId="6A828A4A" w:rsidR="0038598C" w:rsidRPr="0038598C" w:rsidRDefault="0038598C" w:rsidP="0038598C">
      <w:pPr>
        <w:widowControl/>
        <w:tabs>
          <w:tab w:val="left" w:leader="dot" w:pos="5670"/>
        </w:tabs>
        <w:autoSpaceDE/>
        <w:autoSpaceDN/>
        <w:adjustRightInd/>
        <w:jc w:val="both"/>
        <w:rPr>
          <w:rFonts w:ascii="Times New Roman" w:hAnsi="Times New Roman"/>
        </w:rPr>
      </w:pPr>
      <w:r w:rsidRPr="0038598C">
        <w:rPr>
          <w:rFonts w:ascii="Times New Roman" w:hAnsi="Times New Roman"/>
        </w:rPr>
        <w:t xml:space="preserve">Vorliegendes Dokument ist für die Dauer der Saisonarbeit oder der Mobilität des Studenten/der Studentin gültig, mit Ablaufdatum am </w:t>
      </w:r>
      <w:r w:rsidRPr="0038598C">
        <w:rPr>
          <w:rFonts w:ascii="Times New Roman" w:hAnsi="Times New Roman"/>
        </w:rPr>
        <w:tab/>
      </w:r>
      <w:r w:rsidR="00DC350F">
        <w:rPr>
          <w:rStyle w:val="Appelnotedebasdep"/>
        </w:rPr>
        <w:footnoteReference w:id="12"/>
      </w:r>
      <w:r w:rsidRPr="0038598C">
        <w:rPr>
          <w:rFonts w:ascii="Times New Roman" w:hAnsi="Times New Roman"/>
        </w:rPr>
        <w:t>.</w:t>
      </w:r>
    </w:p>
    <w:p w14:paraId="1F55BB76" w14:textId="77777777" w:rsidR="0038598C" w:rsidRPr="0038598C" w:rsidRDefault="0038598C" w:rsidP="0038598C">
      <w:pPr>
        <w:widowControl/>
        <w:autoSpaceDE/>
        <w:autoSpaceDN/>
        <w:adjustRightInd/>
        <w:jc w:val="both"/>
        <w:rPr>
          <w:rFonts w:ascii="Times New Roman" w:hAnsi="Times New Roman"/>
        </w:rPr>
      </w:pPr>
    </w:p>
    <w:p w14:paraId="37057216" w14:textId="77777777" w:rsidR="0038598C" w:rsidRPr="0038598C" w:rsidRDefault="0038598C" w:rsidP="0038598C">
      <w:pPr>
        <w:widowControl/>
        <w:autoSpaceDE/>
        <w:autoSpaceDN/>
        <w:adjustRightInd/>
        <w:jc w:val="both"/>
        <w:rPr>
          <w:rFonts w:ascii="Times New Roman" w:hAnsi="Times New Roman"/>
          <w:b/>
          <w:bCs/>
        </w:rPr>
      </w:pPr>
      <w:r w:rsidRPr="0038598C">
        <w:rPr>
          <w:rFonts w:ascii="Times New Roman" w:hAnsi="Times New Roman"/>
          <w:b/>
        </w:rPr>
        <w:t>VORLIEGENDES DOKUMENT IST WEDER EIN IDENTITÄTSNACHWEIS NOCH EINE STAATSANGEHÖRIGKEITSBESCHEINIGUNG.</w:t>
      </w:r>
    </w:p>
    <w:p w14:paraId="66F69620" w14:textId="77777777" w:rsidR="0038598C" w:rsidRPr="0038598C" w:rsidRDefault="0038598C" w:rsidP="0038598C">
      <w:pPr>
        <w:widowControl/>
        <w:autoSpaceDE/>
        <w:autoSpaceDN/>
        <w:adjustRightInd/>
        <w:jc w:val="both"/>
        <w:rPr>
          <w:rFonts w:ascii="Times New Roman" w:hAnsi="Times New Roman"/>
        </w:rPr>
      </w:pPr>
    </w:p>
    <w:p w14:paraId="1CEA2531" w14:textId="77777777" w:rsidR="0038598C" w:rsidRPr="0038598C" w:rsidRDefault="0038598C" w:rsidP="0038598C">
      <w:pPr>
        <w:widowControl/>
        <w:tabs>
          <w:tab w:val="left" w:pos="5103"/>
          <w:tab w:val="left" w:pos="7513"/>
        </w:tabs>
        <w:autoSpaceDE/>
        <w:autoSpaceDN/>
        <w:adjustRightInd/>
        <w:jc w:val="both"/>
        <w:rPr>
          <w:rFonts w:ascii="Times New Roman" w:hAnsi="Times New Roman"/>
        </w:rPr>
      </w:pPr>
      <w:r w:rsidRPr="0038598C">
        <w:rPr>
          <w:rFonts w:ascii="Times New Roman" w:hAnsi="Times New Roman"/>
        </w:rPr>
        <w:t>Foto + Stempel</w:t>
      </w:r>
      <w:r w:rsidRPr="0038598C">
        <w:rPr>
          <w:rFonts w:ascii="Times New Roman" w:hAnsi="Times New Roman"/>
        </w:rPr>
        <w:tab/>
        <w:t>Ausgestellt in</w:t>
      </w:r>
      <w:r w:rsidRPr="0038598C">
        <w:rPr>
          <w:rFonts w:ascii="Times New Roman" w:hAnsi="Times New Roman"/>
        </w:rPr>
        <w:tab/>
        <w:t>am</w:t>
      </w:r>
    </w:p>
    <w:p w14:paraId="5DA17AED" w14:textId="77777777" w:rsidR="0038598C" w:rsidRPr="0038598C" w:rsidRDefault="0038598C" w:rsidP="0038598C">
      <w:pPr>
        <w:widowControl/>
        <w:tabs>
          <w:tab w:val="left" w:pos="4536"/>
        </w:tabs>
        <w:autoSpaceDE/>
        <w:autoSpaceDN/>
        <w:adjustRightInd/>
        <w:jc w:val="both"/>
        <w:rPr>
          <w:rFonts w:ascii="Times New Roman" w:hAnsi="Times New Roman"/>
        </w:rPr>
      </w:pPr>
    </w:p>
    <w:p w14:paraId="16F5C3CC" w14:textId="77777777" w:rsidR="0038598C" w:rsidRPr="0038598C" w:rsidRDefault="0038598C" w:rsidP="0038598C">
      <w:pPr>
        <w:widowControl/>
        <w:tabs>
          <w:tab w:val="left" w:pos="5103"/>
        </w:tabs>
        <w:autoSpaceDE/>
        <w:autoSpaceDN/>
        <w:adjustRightInd/>
        <w:ind w:firstLine="708"/>
        <w:jc w:val="both"/>
        <w:rPr>
          <w:rFonts w:ascii="Times New Roman" w:hAnsi="Times New Roman"/>
        </w:rPr>
      </w:pPr>
      <w:r w:rsidRPr="0038598C">
        <w:rPr>
          <w:rFonts w:ascii="Times New Roman" w:hAnsi="Times New Roman"/>
        </w:rPr>
        <w:tab/>
        <w:t>Der Bürgermeister oder sein Beauftragter</w:t>
      </w:r>
    </w:p>
    <w:p w14:paraId="6D651996" w14:textId="77777777" w:rsidR="0038598C" w:rsidRPr="0038598C" w:rsidRDefault="0038598C" w:rsidP="0038598C">
      <w:pPr>
        <w:widowControl/>
        <w:tabs>
          <w:tab w:val="left" w:pos="4536"/>
        </w:tabs>
        <w:autoSpaceDE/>
        <w:autoSpaceDN/>
        <w:adjustRightInd/>
        <w:jc w:val="both"/>
        <w:rPr>
          <w:rFonts w:ascii="Times New Roman" w:hAnsi="Times New Roman"/>
        </w:rPr>
      </w:pPr>
    </w:p>
    <w:p w14:paraId="5A937D56" w14:textId="77777777" w:rsidR="0038598C" w:rsidRPr="0038598C" w:rsidRDefault="0038598C" w:rsidP="0038598C">
      <w:pPr>
        <w:widowControl/>
        <w:tabs>
          <w:tab w:val="left" w:pos="5103"/>
        </w:tabs>
        <w:autoSpaceDE/>
        <w:autoSpaceDN/>
        <w:adjustRightInd/>
        <w:ind w:firstLine="708"/>
        <w:jc w:val="both"/>
        <w:rPr>
          <w:rFonts w:ascii="Times New Roman" w:hAnsi="Times New Roman"/>
        </w:rPr>
        <w:sectPr w:rsidR="0038598C" w:rsidRPr="0038598C" w:rsidSect="0038598C">
          <w:footnotePr>
            <w:numRestart w:val="eachSect"/>
          </w:footnotePr>
          <w:pgSz w:w="11906" w:h="16838"/>
          <w:pgMar w:top="1417" w:right="1417" w:bottom="1417" w:left="1417" w:header="708" w:footer="708" w:gutter="0"/>
          <w:cols w:space="708"/>
          <w:docGrid w:linePitch="360"/>
        </w:sectPr>
      </w:pPr>
      <w:r w:rsidRPr="0038598C">
        <w:rPr>
          <w:rFonts w:ascii="Times New Roman" w:hAnsi="Times New Roman"/>
        </w:rPr>
        <w:tab/>
        <w:t>Unterschrift des/der Betreffenden</w:t>
      </w:r>
    </w:p>
    <w:tbl>
      <w:tblPr>
        <w:tblW w:w="0" w:type="auto"/>
        <w:tblLook w:val="04A0" w:firstRow="1" w:lastRow="0" w:firstColumn="1" w:lastColumn="0" w:noHBand="0" w:noVBand="1"/>
      </w:tblPr>
      <w:tblGrid>
        <w:gridCol w:w="4502"/>
        <w:gridCol w:w="4524"/>
      </w:tblGrid>
      <w:tr w:rsidR="00151E08" w:rsidRPr="0002515A" w14:paraId="6DD4311C" w14:textId="77777777" w:rsidTr="0034017D">
        <w:tc>
          <w:tcPr>
            <w:tcW w:w="4583" w:type="dxa"/>
          </w:tcPr>
          <w:p w14:paraId="6FC5DCDA" w14:textId="77777777" w:rsidR="00151E08" w:rsidRPr="0002515A" w:rsidRDefault="00151E08" w:rsidP="0034017D">
            <w:pPr>
              <w:widowControl/>
              <w:autoSpaceDE/>
              <w:autoSpaceDN/>
              <w:adjustRightInd/>
              <w:jc w:val="both"/>
              <w:rPr>
                <w:rFonts w:ascii="Times New Roman" w:hAnsi="Times New Roman"/>
              </w:rPr>
            </w:pPr>
          </w:p>
        </w:tc>
        <w:tc>
          <w:tcPr>
            <w:tcW w:w="4583" w:type="dxa"/>
          </w:tcPr>
          <w:p w14:paraId="14B69527" w14:textId="77777777" w:rsidR="00151E08" w:rsidRPr="0002515A" w:rsidRDefault="00151E08" w:rsidP="0034017D">
            <w:pPr>
              <w:widowControl/>
              <w:autoSpaceDE/>
              <w:autoSpaceDN/>
              <w:adjustRightInd/>
              <w:jc w:val="right"/>
              <w:rPr>
                <w:rFonts w:ascii="Times New Roman" w:hAnsi="Times New Roman"/>
                <w:b/>
                <w:bCs/>
              </w:rPr>
            </w:pPr>
            <w:r w:rsidRPr="0002515A">
              <w:rPr>
                <w:rFonts w:ascii="Times New Roman" w:hAnsi="Times New Roman"/>
                <w:b/>
                <w:bCs/>
              </w:rPr>
              <w:t>ANLAGE 4</w:t>
            </w:r>
          </w:p>
          <w:p w14:paraId="3B84B9AF" w14:textId="74301476" w:rsidR="00151E08" w:rsidRPr="0002515A" w:rsidRDefault="00151E08" w:rsidP="0034017D">
            <w:pPr>
              <w:widowControl/>
              <w:autoSpaceDE/>
              <w:autoSpaceDN/>
              <w:adjustRightInd/>
              <w:jc w:val="right"/>
              <w:rPr>
                <w:rFonts w:ascii="Times New Roman" w:hAnsi="Times New Roman"/>
                <w:i/>
                <w:sz w:val="16"/>
                <w:szCs w:val="16"/>
              </w:rPr>
            </w:pPr>
            <w:r w:rsidRPr="0002515A">
              <w:rPr>
                <w:rFonts w:ascii="Times New Roman" w:hAnsi="Times New Roman"/>
                <w:i/>
                <w:sz w:val="16"/>
                <w:szCs w:val="16"/>
              </w:rPr>
              <w:t>[ersetzt</w:t>
            </w:r>
            <w:r w:rsidR="0098553C" w:rsidRPr="0002515A">
              <w:rPr>
                <w:rFonts w:ascii="Times New Roman" w:hAnsi="Times New Roman"/>
                <w:i/>
                <w:sz w:val="16"/>
                <w:szCs w:val="16"/>
              </w:rPr>
              <w:t xml:space="preserve"> durch </w:t>
            </w:r>
            <w:r w:rsidR="006D2E26" w:rsidRPr="0002515A">
              <w:rPr>
                <w:rFonts w:ascii="Times New Roman" w:hAnsi="Times New Roman"/>
                <w:i/>
                <w:sz w:val="16"/>
                <w:szCs w:val="16"/>
              </w:rPr>
              <w:t>Art. </w:t>
            </w:r>
            <w:r w:rsidR="00131A4B">
              <w:rPr>
                <w:rFonts w:ascii="Times New Roman" w:hAnsi="Times New Roman"/>
                <w:i/>
                <w:sz w:val="16"/>
                <w:szCs w:val="16"/>
              </w:rPr>
              <w:t>1</w:t>
            </w:r>
            <w:r w:rsidR="0098553C" w:rsidRPr="0002515A">
              <w:rPr>
                <w:rFonts w:ascii="Times New Roman" w:hAnsi="Times New Roman"/>
                <w:i/>
                <w:sz w:val="16"/>
                <w:szCs w:val="16"/>
              </w:rPr>
              <w:t xml:space="preserve"> des K.E. vom </w:t>
            </w:r>
            <w:r w:rsidR="00131A4B">
              <w:rPr>
                <w:rFonts w:ascii="Times New Roman" w:hAnsi="Times New Roman"/>
                <w:i/>
                <w:sz w:val="16"/>
                <w:szCs w:val="16"/>
              </w:rPr>
              <w:t>21.06.2025</w:t>
            </w:r>
            <w:r w:rsidR="0098553C" w:rsidRPr="0002515A">
              <w:rPr>
                <w:rFonts w:ascii="Times New Roman" w:hAnsi="Times New Roman"/>
                <w:i/>
                <w:sz w:val="16"/>
                <w:szCs w:val="16"/>
              </w:rPr>
              <w:t xml:space="preserve"> (B.S. vom </w:t>
            </w:r>
            <w:r w:rsidR="00131A4B">
              <w:rPr>
                <w:rFonts w:ascii="Times New Roman" w:hAnsi="Times New Roman"/>
                <w:i/>
                <w:sz w:val="16"/>
                <w:szCs w:val="16"/>
              </w:rPr>
              <w:t>15.09.2025</w:t>
            </w:r>
            <w:r w:rsidRPr="0002515A">
              <w:rPr>
                <w:rFonts w:ascii="Times New Roman" w:hAnsi="Times New Roman"/>
                <w:i/>
                <w:sz w:val="16"/>
                <w:szCs w:val="16"/>
              </w:rPr>
              <w:t>)]</w:t>
            </w:r>
          </w:p>
        </w:tc>
      </w:tr>
    </w:tbl>
    <w:p w14:paraId="006CE467" w14:textId="77777777" w:rsidR="00151E08" w:rsidRPr="0002515A" w:rsidRDefault="00151E08" w:rsidP="00151E08">
      <w:pPr>
        <w:widowControl/>
        <w:autoSpaceDE/>
        <w:autoSpaceDN/>
        <w:adjustRightInd/>
        <w:jc w:val="both"/>
        <w:rPr>
          <w:rFonts w:ascii="Times New Roman" w:hAnsi="Times New Roman"/>
        </w:rPr>
      </w:pPr>
    </w:p>
    <w:p w14:paraId="0C7F56B1" w14:textId="77777777" w:rsidR="00131A4B" w:rsidRPr="00131A4B" w:rsidRDefault="00131A4B" w:rsidP="00131A4B">
      <w:pPr>
        <w:widowControl/>
        <w:autoSpaceDE/>
        <w:autoSpaceDN/>
        <w:adjustRightInd/>
        <w:rPr>
          <w:rFonts w:ascii="Times New Roman" w:hAnsi="Times New Roman"/>
        </w:rPr>
      </w:pPr>
      <w:r w:rsidRPr="00131A4B">
        <w:rPr>
          <w:rFonts w:ascii="Times New Roman" w:hAnsi="Times New Roman"/>
        </w:rPr>
        <w:t>Königreich Belgien</w:t>
      </w:r>
    </w:p>
    <w:p w14:paraId="0C2D6AE4" w14:textId="77777777" w:rsidR="00131A4B" w:rsidRPr="00131A4B" w:rsidRDefault="00131A4B" w:rsidP="00131A4B">
      <w:pPr>
        <w:widowControl/>
        <w:autoSpaceDE/>
        <w:autoSpaceDN/>
        <w:adjustRightInd/>
        <w:rPr>
          <w:rFonts w:ascii="Times New Roman" w:hAnsi="Times New Roman"/>
        </w:rPr>
      </w:pPr>
      <w:r w:rsidRPr="00131A4B">
        <w:rPr>
          <w:rFonts w:ascii="Times New Roman" w:hAnsi="Times New Roman"/>
        </w:rPr>
        <w:t>Provinz:</w:t>
      </w:r>
    </w:p>
    <w:p w14:paraId="456A7535" w14:textId="77777777" w:rsidR="00131A4B" w:rsidRPr="00131A4B" w:rsidRDefault="00131A4B" w:rsidP="00131A4B">
      <w:pPr>
        <w:widowControl/>
        <w:autoSpaceDE/>
        <w:autoSpaceDN/>
        <w:adjustRightInd/>
        <w:rPr>
          <w:rFonts w:ascii="Times New Roman" w:hAnsi="Times New Roman"/>
        </w:rPr>
      </w:pPr>
      <w:r w:rsidRPr="00131A4B">
        <w:rPr>
          <w:rFonts w:ascii="Times New Roman" w:hAnsi="Times New Roman"/>
        </w:rPr>
        <w:t>Gemeinde:</w:t>
      </w:r>
    </w:p>
    <w:p w14:paraId="201F5DEE" w14:textId="77777777" w:rsidR="00131A4B" w:rsidRPr="00131A4B" w:rsidRDefault="00131A4B" w:rsidP="00131A4B">
      <w:pPr>
        <w:widowControl/>
        <w:autoSpaceDE/>
        <w:autoSpaceDN/>
        <w:adjustRightInd/>
        <w:rPr>
          <w:rFonts w:ascii="Times New Roman" w:hAnsi="Times New Roman"/>
          <w:vertAlign w:val="superscript"/>
        </w:rPr>
      </w:pPr>
      <w:r w:rsidRPr="00131A4B">
        <w:rPr>
          <w:rFonts w:ascii="Times New Roman" w:hAnsi="Times New Roman"/>
          <w:b/>
        </w:rPr>
        <w:t>Einmalige Nummer</w:t>
      </w:r>
      <w:r w:rsidRPr="00131A4B">
        <w:rPr>
          <w:rFonts w:ascii="Times New Roman" w:hAnsi="Times New Roman"/>
        </w:rPr>
        <w:t>:</w:t>
      </w:r>
      <w:r w:rsidRPr="00131A4B">
        <w:rPr>
          <w:rFonts w:ascii="Times New Roman" w:hAnsi="Times New Roman"/>
          <w:vertAlign w:val="superscript"/>
        </w:rPr>
        <w:t>(1)</w:t>
      </w:r>
    </w:p>
    <w:p w14:paraId="6E63279C" w14:textId="77777777" w:rsidR="00131A4B" w:rsidRPr="00131A4B" w:rsidRDefault="00131A4B" w:rsidP="00131A4B">
      <w:pPr>
        <w:widowControl/>
        <w:autoSpaceDE/>
        <w:autoSpaceDN/>
        <w:adjustRightInd/>
        <w:rPr>
          <w:rFonts w:ascii="Times New Roman" w:hAnsi="Times New Roman"/>
          <w:vertAlign w:val="superscript"/>
        </w:rPr>
      </w:pPr>
    </w:p>
    <w:p w14:paraId="6CF375B1" w14:textId="77777777" w:rsidR="00131A4B" w:rsidRPr="00131A4B" w:rsidRDefault="00131A4B" w:rsidP="00131A4B">
      <w:pPr>
        <w:widowControl/>
        <w:autoSpaceDE/>
        <w:autoSpaceDN/>
        <w:adjustRightInd/>
        <w:jc w:val="center"/>
        <w:rPr>
          <w:rFonts w:ascii="Times New Roman" w:hAnsi="Times New Roman"/>
          <w:b/>
        </w:rPr>
      </w:pPr>
      <w:r w:rsidRPr="00131A4B">
        <w:rPr>
          <w:rFonts w:ascii="Times New Roman" w:hAnsi="Times New Roman"/>
          <w:b/>
        </w:rPr>
        <w:t>Registrierungsbescheinigung</w:t>
      </w:r>
    </w:p>
    <w:p w14:paraId="52F70867" w14:textId="77777777" w:rsidR="00131A4B" w:rsidRPr="00131A4B" w:rsidRDefault="00131A4B" w:rsidP="00131A4B">
      <w:pPr>
        <w:widowControl/>
        <w:autoSpaceDE/>
        <w:autoSpaceDN/>
        <w:adjustRightInd/>
        <w:jc w:val="center"/>
        <w:rPr>
          <w:rFonts w:ascii="Times New Roman" w:hAnsi="Times New Roman"/>
          <w:b/>
        </w:rPr>
      </w:pPr>
    </w:p>
    <w:p w14:paraId="6A0A300E" w14:textId="77777777" w:rsidR="00131A4B" w:rsidRPr="00131A4B" w:rsidRDefault="00131A4B" w:rsidP="00131A4B">
      <w:pPr>
        <w:widowControl/>
        <w:tabs>
          <w:tab w:val="left" w:pos="5954"/>
        </w:tabs>
        <w:autoSpaceDE/>
        <w:autoSpaceDN/>
        <w:adjustRightInd/>
        <w:rPr>
          <w:rFonts w:ascii="Times New Roman" w:hAnsi="Times New Roman"/>
        </w:rPr>
      </w:pPr>
      <w:r w:rsidRPr="00131A4B">
        <w:rPr>
          <w:rFonts w:ascii="Times New Roman" w:hAnsi="Times New Roman"/>
        </w:rPr>
        <w:t xml:space="preserve">Name: </w:t>
      </w:r>
      <w:r w:rsidRPr="00131A4B">
        <w:rPr>
          <w:rFonts w:ascii="Times New Roman" w:hAnsi="Times New Roman"/>
        </w:rPr>
        <w:tab/>
        <w:t>Vorname(n):</w:t>
      </w:r>
    </w:p>
    <w:p w14:paraId="23E284B8" w14:textId="77777777" w:rsidR="00131A4B" w:rsidRPr="00131A4B" w:rsidRDefault="00131A4B" w:rsidP="00131A4B">
      <w:pPr>
        <w:widowControl/>
        <w:autoSpaceDE/>
        <w:autoSpaceDN/>
        <w:adjustRightInd/>
        <w:rPr>
          <w:rFonts w:ascii="Times New Roman" w:hAnsi="Times New Roman"/>
        </w:rPr>
      </w:pPr>
      <w:r w:rsidRPr="00131A4B">
        <w:rPr>
          <w:rFonts w:ascii="Times New Roman" w:hAnsi="Times New Roman"/>
        </w:rPr>
        <w:t>Staatsangehörigkeit:</w:t>
      </w:r>
    </w:p>
    <w:p w14:paraId="440A5572" w14:textId="77777777" w:rsidR="00131A4B" w:rsidRPr="00131A4B" w:rsidRDefault="00131A4B" w:rsidP="00131A4B">
      <w:pPr>
        <w:widowControl/>
        <w:tabs>
          <w:tab w:val="left" w:pos="5954"/>
        </w:tabs>
        <w:autoSpaceDE/>
        <w:autoSpaceDN/>
        <w:adjustRightInd/>
        <w:rPr>
          <w:rFonts w:ascii="Times New Roman" w:hAnsi="Times New Roman"/>
        </w:rPr>
      </w:pPr>
      <w:r w:rsidRPr="00131A4B">
        <w:rPr>
          <w:rFonts w:ascii="Times New Roman" w:hAnsi="Times New Roman"/>
        </w:rPr>
        <w:t xml:space="preserve">geboren in: </w:t>
      </w:r>
      <w:r w:rsidRPr="00131A4B">
        <w:rPr>
          <w:rFonts w:ascii="Times New Roman" w:hAnsi="Times New Roman"/>
        </w:rPr>
        <w:tab/>
        <w:t>am:</w:t>
      </w:r>
    </w:p>
    <w:p w14:paraId="5B7CBEA5" w14:textId="77777777" w:rsidR="00131A4B" w:rsidRPr="00131A4B" w:rsidRDefault="00131A4B" w:rsidP="00131A4B">
      <w:pPr>
        <w:widowControl/>
        <w:autoSpaceDE/>
        <w:autoSpaceDN/>
        <w:adjustRightInd/>
        <w:rPr>
          <w:rFonts w:ascii="Times New Roman" w:hAnsi="Times New Roman"/>
        </w:rPr>
      </w:pPr>
      <w:r w:rsidRPr="00131A4B">
        <w:rPr>
          <w:rFonts w:ascii="Times New Roman" w:hAnsi="Times New Roman"/>
        </w:rPr>
        <w:t>wohnhaft:</w:t>
      </w:r>
    </w:p>
    <w:p w14:paraId="5BAA9DAD" w14:textId="77777777" w:rsidR="00131A4B" w:rsidRPr="00131A4B" w:rsidRDefault="00131A4B" w:rsidP="00131A4B">
      <w:pPr>
        <w:widowControl/>
        <w:autoSpaceDE/>
        <w:autoSpaceDN/>
        <w:adjustRightInd/>
        <w:rPr>
          <w:rFonts w:ascii="Times New Roman" w:hAnsi="Times New Roman"/>
        </w:rPr>
      </w:pPr>
      <w:r w:rsidRPr="00131A4B">
        <w:rPr>
          <w:rFonts w:ascii="Times New Roman" w:hAnsi="Times New Roman"/>
        </w:rPr>
        <w:t>Erkennungsnummer des Nationalregisters der natürlichen Personen:</w:t>
      </w:r>
    </w:p>
    <w:p w14:paraId="3B6FD89B" w14:textId="77777777" w:rsidR="00131A4B" w:rsidRPr="00131A4B" w:rsidRDefault="00131A4B" w:rsidP="00131A4B">
      <w:pPr>
        <w:widowControl/>
        <w:autoSpaceDE/>
        <w:autoSpaceDN/>
        <w:adjustRightInd/>
        <w:rPr>
          <w:rFonts w:ascii="Times New Roman" w:hAnsi="Times New Roman"/>
        </w:rPr>
      </w:pPr>
      <w:r w:rsidRPr="00131A4B">
        <w:rPr>
          <w:rFonts w:ascii="Times New Roman" w:hAnsi="Times New Roman"/>
        </w:rPr>
        <w:t>Zugang zum Arbeitsmarkt:</w:t>
      </w:r>
    </w:p>
    <w:p w14:paraId="4CD57538" w14:textId="77777777" w:rsidR="00131A4B" w:rsidRPr="00131A4B" w:rsidRDefault="00131A4B" w:rsidP="00131A4B">
      <w:pPr>
        <w:widowControl/>
        <w:tabs>
          <w:tab w:val="left" w:pos="709"/>
        </w:tabs>
        <w:autoSpaceDE/>
        <w:autoSpaceDN/>
        <w:adjustRightInd/>
        <w:ind w:left="708"/>
        <w:rPr>
          <w:rFonts w:ascii="Times New Roman" w:hAnsi="Times New Roman"/>
        </w:rPr>
      </w:pPr>
      <w:r w:rsidRPr="00131A4B">
        <w:rPr>
          <w:rFonts w:ascii="Times New Roman" w:hAnsi="Times New Roman"/>
        </w:rPr>
        <w:t>Vorliegende Bescheinigung deckt den Aufenthalt des/der Betreffenden vorläufig bis zum:</w:t>
      </w:r>
      <w:r w:rsidRPr="00131A4B">
        <w:rPr>
          <w:rFonts w:ascii="Times New Roman" w:hAnsi="Times New Roman"/>
          <w:vertAlign w:val="superscript"/>
        </w:rPr>
        <w:t>(2)</w:t>
      </w:r>
    </w:p>
    <w:p w14:paraId="33FEC70D" w14:textId="77777777" w:rsidR="00131A4B" w:rsidRPr="00131A4B" w:rsidRDefault="00131A4B" w:rsidP="00131A4B">
      <w:pPr>
        <w:widowControl/>
        <w:tabs>
          <w:tab w:val="left" w:pos="709"/>
        </w:tabs>
        <w:autoSpaceDE/>
        <w:autoSpaceDN/>
        <w:adjustRightInd/>
        <w:ind w:left="708"/>
        <w:rPr>
          <w:rFonts w:ascii="Times New Roman" w:hAnsi="Times New Roman"/>
          <w:b/>
        </w:rPr>
      </w:pPr>
      <w:r w:rsidRPr="00131A4B">
        <w:rPr>
          <w:rFonts w:ascii="Times New Roman" w:hAnsi="Times New Roman"/>
          <w:b/>
        </w:rPr>
        <w:t>Vorliegendes Dokument ist weder ein Identitätsnachweis noch eine Staatsangehörigkeitsbescheinigung.</w:t>
      </w:r>
    </w:p>
    <w:p w14:paraId="5027122B" w14:textId="77777777" w:rsidR="00131A4B" w:rsidRPr="00131A4B" w:rsidRDefault="00131A4B" w:rsidP="00131A4B">
      <w:pPr>
        <w:widowControl/>
        <w:tabs>
          <w:tab w:val="left" w:pos="709"/>
        </w:tabs>
        <w:autoSpaceDE/>
        <w:autoSpaceDN/>
        <w:adjustRightInd/>
        <w:ind w:left="708"/>
        <w:rPr>
          <w:rFonts w:ascii="Times New Roman" w:hAnsi="Times New Roman"/>
          <w:b/>
        </w:rPr>
      </w:pPr>
    </w:p>
    <w:p w14:paraId="05F0CA4D" w14:textId="77777777" w:rsidR="00131A4B" w:rsidRPr="00131A4B" w:rsidRDefault="00131A4B" w:rsidP="00131A4B">
      <w:pPr>
        <w:widowControl/>
        <w:tabs>
          <w:tab w:val="left" w:pos="4820"/>
        </w:tabs>
        <w:autoSpaceDE/>
        <w:autoSpaceDN/>
        <w:adjustRightInd/>
        <w:rPr>
          <w:rFonts w:ascii="Times New Roman" w:hAnsi="Times New Roman"/>
        </w:rPr>
      </w:pPr>
      <w:r w:rsidRPr="00131A4B">
        <w:rPr>
          <w:rFonts w:ascii="Times New Roman" w:hAnsi="Times New Roman"/>
        </w:rPr>
        <w:t xml:space="preserve">Ausgestellt in </w:t>
      </w:r>
      <w:r w:rsidRPr="00131A4B">
        <w:rPr>
          <w:rFonts w:ascii="Times New Roman" w:hAnsi="Times New Roman"/>
        </w:rPr>
        <w:tab/>
        <w:t>, am</w:t>
      </w:r>
    </w:p>
    <w:p w14:paraId="018D94D0" w14:textId="77777777" w:rsidR="00131A4B" w:rsidRPr="00131A4B" w:rsidRDefault="00131A4B" w:rsidP="00131A4B">
      <w:pPr>
        <w:widowControl/>
        <w:tabs>
          <w:tab w:val="left" w:pos="4820"/>
        </w:tabs>
        <w:autoSpaceDE/>
        <w:autoSpaceDN/>
        <w:adjustRightInd/>
        <w:rPr>
          <w:rFonts w:ascii="Times New Roman" w:hAnsi="Times New Roman"/>
        </w:rPr>
      </w:pPr>
    </w:p>
    <w:p w14:paraId="2F92A2D1" w14:textId="77777777" w:rsidR="00131A4B" w:rsidRPr="00131A4B" w:rsidRDefault="00131A4B" w:rsidP="00131A4B">
      <w:pPr>
        <w:widowControl/>
        <w:autoSpaceDE/>
        <w:autoSpaceDN/>
        <w:adjustRightInd/>
        <w:rPr>
          <w:rFonts w:ascii="Times New Roman" w:hAnsi="Times New Roman"/>
        </w:rPr>
      </w:pPr>
      <w:r w:rsidRPr="00131A4B">
        <w:rPr>
          <w:rFonts w:ascii="Times New Roman" w:hAnsi="Times New Roman"/>
        </w:rPr>
        <w:t>Der Bürgermeister oder sein Beauftragter</w:t>
      </w:r>
    </w:p>
    <w:p w14:paraId="277CE8B2" w14:textId="77777777" w:rsidR="00131A4B" w:rsidRPr="00131A4B" w:rsidRDefault="00131A4B" w:rsidP="00131A4B">
      <w:pPr>
        <w:widowControl/>
        <w:autoSpaceDE/>
        <w:autoSpaceDN/>
        <w:adjustRightInd/>
        <w:rPr>
          <w:rFonts w:ascii="Times New Roman" w:hAnsi="Times New Roman"/>
        </w:rPr>
      </w:pPr>
    </w:p>
    <w:p w14:paraId="7DF7BF8D" w14:textId="77777777" w:rsidR="00131A4B" w:rsidRPr="00131A4B" w:rsidRDefault="00131A4B" w:rsidP="00131A4B">
      <w:pPr>
        <w:widowControl/>
        <w:autoSpaceDE/>
        <w:autoSpaceDN/>
        <w:adjustRightInd/>
        <w:ind w:firstLine="708"/>
        <w:rPr>
          <w:rFonts w:ascii="Times New Roman" w:hAnsi="Times New Roman"/>
        </w:rPr>
      </w:pPr>
      <w:r w:rsidRPr="00131A4B">
        <w:rPr>
          <w:rFonts w:ascii="Times New Roman" w:hAnsi="Times New Roman"/>
        </w:rPr>
        <w:t>Foto + Trockenstempel</w:t>
      </w:r>
    </w:p>
    <w:p w14:paraId="247C8656" w14:textId="77777777" w:rsidR="00131A4B" w:rsidRPr="00131A4B" w:rsidRDefault="00131A4B" w:rsidP="00131A4B">
      <w:pPr>
        <w:widowControl/>
        <w:autoSpaceDE/>
        <w:autoSpaceDN/>
        <w:adjustRightInd/>
        <w:ind w:firstLine="708"/>
        <w:rPr>
          <w:rFonts w:ascii="Times New Roman" w:hAnsi="Times New Roman"/>
        </w:rPr>
      </w:pPr>
      <w:r w:rsidRPr="00131A4B">
        <w:rPr>
          <w:rFonts w:ascii="Times New Roman" w:hAnsi="Times New Roman"/>
        </w:rPr>
        <w:t>--------------------------------</w:t>
      </w:r>
    </w:p>
    <w:p w14:paraId="583A6815" w14:textId="77777777" w:rsidR="00131A4B" w:rsidRPr="00131A4B" w:rsidRDefault="00131A4B" w:rsidP="00131A4B">
      <w:pPr>
        <w:widowControl/>
        <w:autoSpaceDE/>
        <w:autoSpaceDN/>
        <w:adjustRightInd/>
        <w:ind w:left="708"/>
        <w:rPr>
          <w:rFonts w:ascii="Times New Roman" w:hAnsi="Times New Roman"/>
        </w:rPr>
      </w:pPr>
      <w:r w:rsidRPr="00131A4B">
        <w:rPr>
          <w:rFonts w:ascii="Times New Roman" w:hAnsi="Times New Roman"/>
          <w:vertAlign w:val="superscript"/>
        </w:rPr>
        <w:t>(1)</w:t>
      </w:r>
      <w:r w:rsidRPr="00131A4B">
        <w:rPr>
          <w:rFonts w:ascii="Times New Roman" w:hAnsi="Times New Roman"/>
        </w:rPr>
        <w:t> </w:t>
      </w:r>
      <w:r w:rsidRPr="00131A4B">
        <w:rPr>
          <w:rFonts w:ascii="Times New Roman" w:hAnsi="Times New Roman"/>
          <w:i/>
        </w:rPr>
        <w:t>[NSA-Nummer der Gemeinde</w:t>
      </w:r>
      <w:r w:rsidRPr="00131A4B">
        <w:rPr>
          <w:rFonts w:ascii="Times New Roman" w:hAnsi="Times New Roman"/>
          <w:i/>
          <w:u w:val="single"/>
        </w:rPr>
        <w:t>] </w:t>
      </w:r>
      <w:r w:rsidRPr="00131A4B">
        <w:rPr>
          <w:rFonts w:ascii="Times New Roman" w:hAnsi="Times New Roman"/>
          <w:i/>
        </w:rPr>
        <w:t>[Ausstellungsjahr</w:t>
      </w:r>
      <w:r w:rsidRPr="00131A4B">
        <w:rPr>
          <w:rFonts w:ascii="Times New Roman" w:hAnsi="Times New Roman"/>
          <w:i/>
          <w:u w:val="single"/>
        </w:rPr>
        <w:t>] </w:t>
      </w:r>
      <w:r w:rsidRPr="00131A4B">
        <w:rPr>
          <w:rFonts w:ascii="Times New Roman" w:hAnsi="Times New Roman"/>
          <w:i/>
        </w:rPr>
        <w:t>[Chronologische Ausstellungsnummer]</w:t>
      </w:r>
    </w:p>
    <w:p w14:paraId="53B7DB79" w14:textId="77777777" w:rsidR="00131A4B" w:rsidRPr="00131A4B" w:rsidRDefault="00131A4B" w:rsidP="00131A4B">
      <w:pPr>
        <w:widowControl/>
        <w:autoSpaceDE/>
        <w:autoSpaceDN/>
        <w:adjustRightInd/>
        <w:ind w:firstLine="708"/>
        <w:rPr>
          <w:rFonts w:ascii="Times New Roman" w:hAnsi="Times New Roman"/>
        </w:rPr>
      </w:pPr>
      <w:r w:rsidRPr="00131A4B">
        <w:rPr>
          <w:rFonts w:ascii="Times New Roman" w:hAnsi="Times New Roman"/>
          <w:vertAlign w:val="superscript"/>
        </w:rPr>
        <w:t>(2)</w:t>
      </w:r>
      <w:r w:rsidRPr="00131A4B">
        <w:rPr>
          <w:rFonts w:ascii="Times New Roman" w:hAnsi="Times New Roman"/>
        </w:rPr>
        <w:t> Ablaufdatum der vorliegenden Bescheinigung angeben.</w:t>
      </w:r>
    </w:p>
    <w:p w14:paraId="4F6B95BC" w14:textId="77777777" w:rsidR="00131A4B" w:rsidRPr="00131A4B" w:rsidRDefault="00131A4B" w:rsidP="00131A4B">
      <w:pPr>
        <w:widowControl/>
        <w:autoSpaceDE/>
        <w:autoSpaceDN/>
        <w:adjustRightInd/>
        <w:ind w:firstLine="708"/>
        <w:rPr>
          <w:rFonts w:ascii="Times New Roman" w:hAnsi="Times New Roman"/>
        </w:rPr>
      </w:pPr>
    </w:p>
    <w:p w14:paraId="6D5C32E6" w14:textId="77777777" w:rsidR="00131A4B" w:rsidRPr="00131A4B" w:rsidRDefault="00131A4B" w:rsidP="00131A4B">
      <w:pPr>
        <w:widowControl/>
        <w:autoSpaceDE/>
        <w:autoSpaceDN/>
        <w:adjustRightInd/>
        <w:rPr>
          <w:rFonts w:ascii="Times New Roman" w:hAnsi="Times New Roman"/>
        </w:rPr>
      </w:pPr>
      <w:r w:rsidRPr="00131A4B">
        <w:rPr>
          <w:rFonts w:ascii="Times New Roman" w:hAnsi="Times New Roman"/>
        </w:rPr>
        <w:t>Die Gültigkeitsdauer der vorliegenden Bescheinigung wird verlängert:</w:t>
      </w:r>
    </w:p>
    <w:p w14:paraId="05198716" w14:textId="77777777" w:rsidR="00131A4B" w:rsidRPr="00131A4B" w:rsidRDefault="00131A4B" w:rsidP="00131A4B">
      <w:pPr>
        <w:widowControl/>
        <w:tabs>
          <w:tab w:val="left" w:leader="dot" w:pos="3402"/>
          <w:tab w:val="left" w:pos="4536"/>
          <w:tab w:val="left" w:leader="dot" w:pos="7938"/>
        </w:tabs>
        <w:autoSpaceDE/>
        <w:autoSpaceDN/>
        <w:adjustRightInd/>
        <w:rPr>
          <w:rFonts w:ascii="Times New Roman" w:hAnsi="Times New Roman"/>
        </w:rPr>
      </w:pPr>
      <w:r w:rsidRPr="00131A4B">
        <w:rPr>
          <w:rFonts w:ascii="Times New Roman" w:hAnsi="Times New Roman"/>
        </w:rPr>
        <w:t xml:space="preserve">Bis zum </w:t>
      </w:r>
      <w:r w:rsidRPr="00131A4B">
        <w:rPr>
          <w:rFonts w:ascii="Times New Roman" w:hAnsi="Times New Roman"/>
        </w:rPr>
        <w:tab/>
      </w:r>
      <w:r w:rsidRPr="00131A4B">
        <w:rPr>
          <w:rFonts w:ascii="Times New Roman" w:hAnsi="Times New Roman"/>
        </w:rPr>
        <w:tab/>
        <w:t>Bis zum</w:t>
      </w:r>
      <w:r w:rsidRPr="00131A4B">
        <w:rPr>
          <w:rFonts w:ascii="Times New Roman" w:hAnsi="Times New Roman"/>
        </w:rPr>
        <w:tab/>
      </w:r>
    </w:p>
    <w:p w14:paraId="3F600F44" w14:textId="77777777" w:rsidR="00131A4B" w:rsidRPr="00131A4B" w:rsidRDefault="00131A4B" w:rsidP="00131A4B">
      <w:pPr>
        <w:widowControl/>
        <w:tabs>
          <w:tab w:val="left" w:leader="dot" w:pos="2268"/>
          <w:tab w:val="left" w:leader="dot" w:pos="4536"/>
          <w:tab w:val="left" w:leader="dot" w:pos="6804"/>
          <w:tab w:val="left" w:leader="dot" w:pos="9072"/>
        </w:tabs>
        <w:autoSpaceDE/>
        <w:autoSpaceDN/>
        <w:adjustRightInd/>
        <w:rPr>
          <w:rFonts w:ascii="Times New Roman" w:hAnsi="Times New Roman"/>
        </w:rPr>
      </w:pPr>
      <w:r w:rsidRPr="00131A4B">
        <w:rPr>
          <w:rFonts w:ascii="Times New Roman" w:hAnsi="Times New Roman"/>
        </w:rPr>
        <w:t>Ausgestellt in</w:t>
      </w:r>
      <w:r w:rsidRPr="00131A4B">
        <w:rPr>
          <w:rFonts w:ascii="Times New Roman" w:hAnsi="Times New Roman"/>
        </w:rPr>
        <w:tab/>
        <w:t xml:space="preserve">, am </w:t>
      </w:r>
      <w:r w:rsidRPr="00131A4B">
        <w:rPr>
          <w:rFonts w:ascii="Times New Roman" w:hAnsi="Times New Roman"/>
        </w:rPr>
        <w:tab/>
        <w:t>Ausgestellt in</w:t>
      </w:r>
      <w:r w:rsidRPr="00131A4B">
        <w:rPr>
          <w:rFonts w:ascii="Times New Roman" w:hAnsi="Times New Roman"/>
        </w:rPr>
        <w:tab/>
        <w:t>, am</w:t>
      </w:r>
      <w:r w:rsidRPr="00131A4B">
        <w:rPr>
          <w:rFonts w:ascii="Times New Roman" w:hAnsi="Times New Roman"/>
        </w:rPr>
        <w:tab/>
      </w:r>
    </w:p>
    <w:p w14:paraId="633666FD" w14:textId="77777777" w:rsidR="00131A4B" w:rsidRPr="00131A4B" w:rsidRDefault="00131A4B" w:rsidP="00131A4B">
      <w:pPr>
        <w:widowControl/>
        <w:tabs>
          <w:tab w:val="left" w:leader="dot" w:pos="2268"/>
          <w:tab w:val="left" w:leader="dot" w:pos="4536"/>
          <w:tab w:val="left" w:leader="dot" w:pos="6804"/>
          <w:tab w:val="left" w:leader="dot" w:pos="9072"/>
        </w:tabs>
        <w:autoSpaceDE/>
        <w:autoSpaceDN/>
        <w:adjustRightInd/>
        <w:rPr>
          <w:rFonts w:ascii="Times New Roman" w:hAnsi="Times New Roman"/>
        </w:rPr>
      </w:pPr>
    </w:p>
    <w:p w14:paraId="3919D619" w14:textId="77777777" w:rsidR="00131A4B" w:rsidRPr="00131A4B" w:rsidRDefault="00131A4B" w:rsidP="00131A4B">
      <w:pPr>
        <w:widowControl/>
        <w:tabs>
          <w:tab w:val="left" w:pos="4536"/>
        </w:tabs>
        <w:autoSpaceDE/>
        <w:autoSpaceDN/>
        <w:adjustRightInd/>
        <w:rPr>
          <w:rFonts w:ascii="Times New Roman" w:hAnsi="Times New Roman"/>
        </w:rPr>
      </w:pPr>
      <w:r w:rsidRPr="00131A4B">
        <w:rPr>
          <w:rFonts w:ascii="Times New Roman" w:hAnsi="Times New Roman"/>
        </w:rPr>
        <w:t>Der Bürgermeister oder sein Beauftragter,</w:t>
      </w:r>
      <w:r w:rsidRPr="00131A4B">
        <w:rPr>
          <w:rFonts w:ascii="Times New Roman" w:hAnsi="Times New Roman"/>
        </w:rPr>
        <w:tab/>
        <w:t>Der Bürgermeister oder sein Beauftragter,</w:t>
      </w:r>
    </w:p>
    <w:p w14:paraId="2F373CEC" w14:textId="77777777" w:rsidR="00131A4B" w:rsidRPr="00131A4B" w:rsidRDefault="00131A4B" w:rsidP="00131A4B">
      <w:pPr>
        <w:widowControl/>
        <w:tabs>
          <w:tab w:val="left" w:pos="4536"/>
        </w:tabs>
        <w:autoSpaceDE/>
        <w:autoSpaceDN/>
        <w:adjustRightInd/>
        <w:rPr>
          <w:rFonts w:ascii="Times New Roman" w:hAnsi="Times New Roman"/>
        </w:rPr>
      </w:pPr>
    </w:p>
    <w:p w14:paraId="7528FA48" w14:textId="77777777" w:rsidR="00131A4B" w:rsidRPr="00131A4B" w:rsidRDefault="00131A4B" w:rsidP="00131A4B">
      <w:pPr>
        <w:widowControl/>
        <w:tabs>
          <w:tab w:val="left" w:pos="4536"/>
        </w:tabs>
        <w:autoSpaceDE/>
        <w:autoSpaceDN/>
        <w:adjustRightInd/>
        <w:rPr>
          <w:rFonts w:ascii="Times New Roman" w:hAnsi="Times New Roman"/>
        </w:rPr>
      </w:pPr>
      <w:r w:rsidRPr="00131A4B">
        <w:rPr>
          <w:rFonts w:ascii="Times New Roman" w:hAnsi="Times New Roman"/>
        </w:rPr>
        <w:t>Stempel</w:t>
      </w:r>
      <w:r w:rsidRPr="00131A4B">
        <w:rPr>
          <w:rFonts w:ascii="Times New Roman" w:hAnsi="Times New Roman"/>
        </w:rPr>
        <w:tab/>
        <w:t>Stempel</w:t>
      </w:r>
    </w:p>
    <w:p w14:paraId="4016801C" w14:textId="77777777" w:rsidR="00131A4B" w:rsidRPr="00131A4B" w:rsidRDefault="00131A4B" w:rsidP="00131A4B">
      <w:pPr>
        <w:widowControl/>
        <w:autoSpaceDE/>
        <w:autoSpaceDN/>
        <w:adjustRightInd/>
        <w:rPr>
          <w:rFonts w:ascii="Times New Roman" w:hAnsi="Times New Roman"/>
        </w:rPr>
      </w:pPr>
    </w:p>
    <w:p w14:paraId="02DBA6E7" w14:textId="77777777" w:rsidR="000B2BC6" w:rsidRPr="0002515A" w:rsidRDefault="000B2BC6" w:rsidP="0002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166" w:lineRule="auto"/>
        <w:ind w:right="-761"/>
        <w:jc w:val="both"/>
        <w:rPr>
          <w:rFonts w:ascii="Times New Roman" w:hAnsi="Times New Roman"/>
        </w:rPr>
        <w:sectPr w:rsidR="000B2BC6" w:rsidRPr="0002515A" w:rsidSect="00151E08">
          <w:footnotePr>
            <w:numRestart w:val="eachSect"/>
          </w:footnotePr>
          <w:endnotePr>
            <w:numFmt w:val="decimal"/>
          </w:endnotePr>
          <w:pgSz w:w="11906" w:h="16838"/>
          <w:pgMar w:top="1440" w:right="1440" w:bottom="1440" w:left="1440" w:header="1440" w:footer="1440" w:gutter="0"/>
          <w:cols w:space="720"/>
          <w:noEndnote/>
          <w:docGrid w:linePitch="326"/>
        </w:sectPr>
      </w:pPr>
    </w:p>
    <w:p w14:paraId="3F9E9488" w14:textId="77777777" w:rsidR="001B7C9B" w:rsidRPr="0002515A" w:rsidRDefault="001B7C9B" w:rsidP="001B7C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7" w:lineRule="auto"/>
        <w:ind w:right="-761"/>
        <w:jc w:val="both"/>
        <w:rPr>
          <w:rFonts w:ascii="Times New Roman" w:hAnsi="Times New Roman"/>
          <w:b/>
          <w:sz w:val="22"/>
          <w:szCs w:val="22"/>
        </w:rPr>
      </w:pPr>
      <w:r w:rsidRPr="0002515A">
        <w:rPr>
          <w:rFonts w:ascii="Times New Roman" w:hAnsi="Times New Roman"/>
          <w:b/>
        </w:rPr>
        <w:lastRenderedPageBreak/>
        <w:t xml:space="preserve">  </w:t>
      </w:r>
      <w:r w:rsidRPr="0002515A">
        <w:rPr>
          <w:rFonts w:ascii="Times New Roman" w:hAnsi="Times New Roman"/>
          <w:b/>
        </w:rPr>
        <w:tab/>
      </w:r>
      <w:r w:rsidRPr="0002515A">
        <w:rPr>
          <w:rFonts w:ascii="Times New Roman" w:hAnsi="Times New Roman"/>
          <w:b/>
        </w:rPr>
        <w:tab/>
      </w:r>
      <w:r w:rsidRPr="0002515A">
        <w:rPr>
          <w:rFonts w:ascii="Times New Roman" w:hAnsi="Times New Roman"/>
          <w:b/>
        </w:rPr>
        <w:tab/>
      </w:r>
      <w:r w:rsidRPr="0002515A">
        <w:rPr>
          <w:rFonts w:ascii="Times New Roman" w:hAnsi="Times New Roman"/>
          <w:b/>
        </w:rPr>
        <w:tab/>
      </w:r>
      <w:r w:rsidRPr="0002515A">
        <w:rPr>
          <w:rFonts w:ascii="Times New Roman" w:hAnsi="Times New Roman"/>
          <w:b/>
        </w:rPr>
        <w:tab/>
      </w:r>
      <w:r w:rsidRPr="0002515A">
        <w:rPr>
          <w:rFonts w:ascii="Times New Roman" w:hAnsi="Times New Roman"/>
          <w:b/>
        </w:rPr>
        <w:tab/>
      </w:r>
      <w:r w:rsidRPr="0002515A">
        <w:rPr>
          <w:rFonts w:ascii="Times New Roman" w:hAnsi="Times New Roman"/>
          <w:b/>
        </w:rPr>
        <w:tab/>
        <w:t xml:space="preserve"> </w:t>
      </w:r>
      <w:r w:rsidRPr="0002515A">
        <w:rPr>
          <w:rFonts w:ascii="Times New Roman" w:hAnsi="Times New Roman"/>
          <w:b/>
          <w:sz w:val="22"/>
          <w:szCs w:val="22"/>
        </w:rPr>
        <w:t>ANLAGE</w:t>
      </w:r>
      <w:r w:rsidR="000204AB" w:rsidRPr="0002515A">
        <w:rPr>
          <w:rFonts w:ascii="Times New Roman" w:hAnsi="Times New Roman"/>
          <w:b/>
          <w:sz w:val="22"/>
          <w:szCs w:val="22"/>
        </w:rPr>
        <w:t> </w:t>
      </w:r>
      <w:r w:rsidRPr="0002515A">
        <w:rPr>
          <w:rFonts w:ascii="Times New Roman" w:hAnsi="Times New Roman"/>
          <w:b/>
          <w:sz w:val="22"/>
          <w:szCs w:val="22"/>
        </w:rPr>
        <w:t>5</w:t>
      </w:r>
    </w:p>
    <w:p w14:paraId="41B4EA1E" w14:textId="77777777" w:rsidR="001B7C9B" w:rsidRPr="0002515A" w:rsidRDefault="001B7C9B" w:rsidP="001B7C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7" w:lineRule="auto"/>
        <w:ind w:right="-761"/>
        <w:jc w:val="both"/>
        <w:rPr>
          <w:rFonts w:ascii="Times New Roman" w:hAnsi="Times New Roman"/>
        </w:rPr>
      </w:pPr>
    </w:p>
    <w:p w14:paraId="54866108" w14:textId="77777777" w:rsidR="001B7C9B" w:rsidRPr="0002515A" w:rsidRDefault="001B7C9B" w:rsidP="001B7C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7" w:lineRule="auto"/>
        <w:ind w:right="-761"/>
        <w:jc w:val="both"/>
        <w:rPr>
          <w:rFonts w:ascii="Times New Roman" w:hAnsi="Times New Roman"/>
        </w:rPr>
      </w:pPr>
    </w:p>
    <w:p w14:paraId="42454B78" w14:textId="77777777" w:rsidR="001B7C9B" w:rsidRPr="0002515A" w:rsidRDefault="001B7C9B" w:rsidP="001B7C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7" w:lineRule="auto"/>
        <w:ind w:right="-761"/>
        <w:jc w:val="both"/>
        <w:rPr>
          <w:rFonts w:ascii="Times New Roman" w:hAnsi="Times New Roman"/>
        </w:rPr>
      </w:pPr>
    </w:p>
    <w:p w14:paraId="776D1315" w14:textId="77777777" w:rsidR="001B7C9B" w:rsidRPr="0002515A" w:rsidRDefault="001B7C9B" w:rsidP="001B7C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7" w:lineRule="auto"/>
        <w:ind w:right="-761"/>
        <w:jc w:val="both"/>
        <w:rPr>
          <w:rFonts w:ascii="Times New Roman" w:hAnsi="Times New Roman"/>
        </w:rPr>
      </w:pPr>
      <w:r w:rsidRPr="0002515A">
        <w:rPr>
          <w:rFonts w:ascii="Times New Roman" w:hAnsi="Times New Roman"/>
        </w:rPr>
        <w:t>Seite 4</w:t>
      </w:r>
    </w:p>
    <w:p w14:paraId="2E81FA53" w14:textId="77777777" w:rsidR="001B7C9B" w:rsidRPr="0002515A" w:rsidRDefault="001B7C9B" w:rsidP="001B7C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7" w:lineRule="auto"/>
        <w:ind w:right="-761"/>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692"/>
        <w:gridCol w:w="360"/>
        <w:gridCol w:w="360"/>
        <w:gridCol w:w="360"/>
        <w:gridCol w:w="360"/>
        <w:gridCol w:w="360"/>
        <w:gridCol w:w="360"/>
        <w:gridCol w:w="360"/>
        <w:gridCol w:w="360"/>
        <w:gridCol w:w="360"/>
        <w:gridCol w:w="540"/>
        <w:gridCol w:w="360"/>
        <w:gridCol w:w="360"/>
      </w:tblGrid>
      <w:tr w:rsidR="001B7C9B" w:rsidRPr="0002515A" w14:paraId="6AEDA41E" w14:textId="77777777" w:rsidTr="00636B00">
        <w:trPr>
          <w:cantSplit/>
          <w:trHeight w:val="1475"/>
        </w:trPr>
        <w:tc>
          <w:tcPr>
            <w:tcW w:w="856" w:type="dxa"/>
            <w:vMerge w:val="restart"/>
            <w:textDirection w:val="btLr"/>
          </w:tcPr>
          <w:p w14:paraId="4B6D18FE" w14:textId="77777777" w:rsidR="001B7C9B" w:rsidRPr="0002515A" w:rsidRDefault="001B7C9B" w:rsidP="00636B00">
            <w:pPr>
              <w:ind w:left="113" w:right="113"/>
              <w:rPr>
                <w:rFonts w:ascii="Times New Roman" w:hAnsi="Times New Roman"/>
                <w:sz w:val="16"/>
                <w:szCs w:val="16"/>
              </w:rPr>
            </w:pPr>
            <w:r w:rsidRPr="0002515A">
              <w:rPr>
                <w:rFonts w:ascii="Times New Roman" w:hAnsi="Times New Roman"/>
                <w:sz w:val="16"/>
                <w:szCs w:val="16"/>
              </w:rPr>
              <w:t>AUFEINANDER FOLGENDE WOHNORTE</w:t>
            </w:r>
          </w:p>
          <w:p w14:paraId="3364B61F" w14:textId="77777777" w:rsidR="001B7C9B" w:rsidRPr="0002515A" w:rsidRDefault="001B7C9B" w:rsidP="00636B00">
            <w:pPr>
              <w:ind w:left="113" w:right="113"/>
              <w:rPr>
                <w:rFonts w:ascii="Times New Roman" w:hAnsi="Times New Roman"/>
                <w:sz w:val="16"/>
                <w:szCs w:val="16"/>
              </w:rPr>
            </w:pPr>
          </w:p>
          <w:p w14:paraId="39AB81AD" w14:textId="77777777" w:rsidR="001B7C9B" w:rsidRPr="0002515A" w:rsidRDefault="001B7C9B" w:rsidP="00636B00">
            <w:pPr>
              <w:ind w:left="113" w:right="113"/>
              <w:rPr>
                <w:rFonts w:ascii="Times New Roman" w:hAnsi="Times New Roman"/>
                <w:sz w:val="16"/>
                <w:szCs w:val="16"/>
              </w:rPr>
            </w:pPr>
            <w:r w:rsidRPr="0002515A">
              <w:rPr>
                <w:rFonts w:ascii="Times New Roman" w:hAnsi="Times New Roman"/>
                <w:sz w:val="16"/>
                <w:szCs w:val="16"/>
              </w:rPr>
              <w:t>…………………………………………………………………………………..</w:t>
            </w:r>
          </w:p>
        </w:tc>
        <w:tc>
          <w:tcPr>
            <w:tcW w:w="692" w:type="dxa"/>
            <w:textDirection w:val="btLr"/>
          </w:tcPr>
          <w:p w14:paraId="039AAF74" w14:textId="77777777" w:rsidR="001B7C9B" w:rsidRPr="0002515A" w:rsidRDefault="001B7C9B" w:rsidP="00636B00">
            <w:pPr>
              <w:ind w:left="113" w:right="113"/>
              <w:rPr>
                <w:rFonts w:ascii="Times New Roman" w:hAnsi="Times New Roman"/>
                <w:sz w:val="16"/>
                <w:szCs w:val="16"/>
              </w:rPr>
            </w:pPr>
            <w:r w:rsidRPr="0002515A">
              <w:rPr>
                <w:rFonts w:ascii="Times New Roman" w:hAnsi="Times New Roman"/>
                <w:sz w:val="16"/>
                <w:szCs w:val="16"/>
              </w:rPr>
              <w:t>BAND - BLATT</w:t>
            </w:r>
          </w:p>
        </w:tc>
        <w:tc>
          <w:tcPr>
            <w:tcW w:w="360" w:type="dxa"/>
          </w:tcPr>
          <w:p w14:paraId="6049B44E" w14:textId="77777777" w:rsidR="001B7C9B" w:rsidRPr="0002515A" w:rsidRDefault="001B7C9B" w:rsidP="007A7E24">
            <w:pPr>
              <w:rPr>
                <w:rFonts w:ascii="Times New Roman" w:hAnsi="Times New Roman"/>
                <w:sz w:val="16"/>
                <w:szCs w:val="16"/>
              </w:rPr>
            </w:pPr>
          </w:p>
        </w:tc>
        <w:tc>
          <w:tcPr>
            <w:tcW w:w="360" w:type="dxa"/>
          </w:tcPr>
          <w:p w14:paraId="0696F2E6" w14:textId="77777777" w:rsidR="001B7C9B" w:rsidRPr="0002515A" w:rsidRDefault="001B7C9B" w:rsidP="007A7E24">
            <w:pPr>
              <w:rPr>
                <w:rFonts w:ascii="Times New Roman" w:hAnsi="Times New Roman"/>
                <w:sz w:val="16"/>
                <w:szCs w:val="16"/>
              </w:rPr>
            </w:pPr>
          </w:p>
        </w:tc>
        <w:tc>
          <w:tcPr>
            <w:tcW w:w="360" w:type="dxa"/>
          </w:tcPr>
          <w:p w14:paraId="67F11DDF" w14:textId="77777777" w:rsidR="001B7C9B" w:rsidRPr="0002515A" w:rsidRDefault="001B7C9B" w:rsidP="007A7E24">
            <w:pPr>
              <w:rPr>
                <w:rFonts w:ascii="Times New Roman" w:hAnsi="Times New Roman"/>
                <w:sz w:val="16"/>
                <w:szCs w:val="16"/>
              </w:rPr>
            </w:pPr>
          </w:p>
        </w:tc>
        <w:tc>
          <w:tcPr>
            <w:tcW w:w="360" w:type="dxa"/>
          </w:tcPr>
          <w:p w14:paraId="2813D652" w14:textId="77777777" w:rsidR="001B7C9B" w:rsidRPr="0002515A" w:rsidRDefault="001B7C9B" w:rsidP="007A7E24">
            <w:pPr>
              <w:rPr>
                <w:rFonts w:ascii="Times New Roman" w:hAnsi="Times New Roman"/>
                <w:sz w:val="16"/>
                <w:szCs w:val="16"/>
              </w:rPr>
            </w:pPr>
          </w:p>
        </w:tc>
        <w:tc>
          <w:tcPr>
            <w:tcW w:w="360" w:type="dxa"/>
          </w:tcPr>
          <w:p w14:paraId="1C11C741" w14:textId="77777777" w:rsidR="001B7C9B" w:rsidRPr="0002515A" w:rsidRDefault="001B7C9B" w:rsidP="007A7E24">
            <w:pPr>
              <w:rPr>
                <w:rFonts w:ascii="Times New Roman" w:hAnsi="Times New Roman"/>
                <w:sz w:val="16"/>
                <w:szCs w:val="16"/>
              </w:rPr>
            </w:pPr>
          </w:p>
        </w:tc>
        <w:tc>
          <w:tcPr>
            <w:tcW w:w="360" w:type="dxa"/>
          </w:tcPr>
          <w:p w14:paraId="7115DCAE" w14:textId="77777777" w:rsidR="001B7C9B" w:rsidRPr="0002515A" w:rsidRDefault="001B7C9B" w:rsidP="007A7E24">
            <w:pPr>
              <w:rPr>
                <w:rFonts w:ascii="Times New Roman" w:hAnsi="Times New Roman"/>
                <w:sz w:val="16"/>
                <w:szCs w:val="16"/>
              </w:rPr>
            </w:pPr>
          </w:p>
        </w:tc>
        <w:tc>
          <w:tcPr>
            <w:tcW w:w="360" w:type="dxa"/>
          </w:tcPr>
          <w:p w14:paraId="6EBFF7C5" w14:textId="77777777" w:rsidR="001B7C9B" w:rsidRPr="0002515A" w:rsidRDefault="001B7C9B" w:rsidP="007A7E24">
            <w:pPr>
              <w:rPr>
                <w:rFonts w:ascii="Times New Roman" w:hAnsi="Times New Roman"/>
                <w:sz w:val="16"/>
                <w:szCs w:val="16"/>
              </w:rPr>
            </w:pPr>
          </w:p>
        </w:tc>
        <w:tc>
          <w:tcPr>
            <w:tcW w:w="360" w:type="dxa"/>
          </w:tcPr>
          <w:p w14:paraId="55912472" w14:textId="77777777" w:rsidR="001B7C9B" w:rsidRPr="0002515A" w:rsidRDefault="001B7C9B" w:rsidP="007A7E24">
            <w:pPr>
              <w:rPr>
                <w:rFonts w:ascii="Times New Roman" w:hAnsi="Times New Roman"/>
                <w:sz w:val="16"/>
                <w:szCs w:val="16"/>
              </w:rPr>
            </w:pPr>
          </w:p>
        </w:tc>
        <w:tc>
          <w:tcPr>
            <w:tcW w:w="360" w:type="dxa"/>
          </w:tcPr>
          <w:p w14:paraId="3C300833" w14:textId="77777777" w:rsidR="001B7C9B" w:rsidRPr="0002515A" w:rsidRDefault="001B7C9B" w:rsidP="007A7E24">
            <w:pPr>
              <w:rPr>
                <w:rFonts w:ascii="Times New Roman" w:hAnsi="Times New Roman"/>
                <w:sz w:val="16"/>
                <w:szCs w:val="16"/>
              </w:rPr>
            </w:pPr>
          </w:p>
        </w:tc>
        <w:tc>
          <w:tcPr>
            <w:tcW w:w="540" w:type="dxa"/>
            <w:tcBorders>
              <w:bottom w:val="nil"/>
              <w:right w:val="nil"/>
            </w:tcBorders>
          </w:tcPr>
          <w:p w14:paraId="19B75DC1" w14:textId="77777777" w:rsidR="001B7C9B" w:rsidRPr="0002515A" w:rsidRDefault="001B7C9B" w:rsidP="007A7E24">
            <w:pPr>
              <w:rPr>
                <w:rFonts w:ascii="Times New Roman" w:hAnsi="Times New Roman"/>
                <w:sz w:val="16"/>
                <w:szCs w:val="16"/>
              </w:rPr>
            </w:pPr>
          </w:p>
        </w:tc>
        <w:tc>
          <w:tcPr>
            <w:tcW w:w="360" w:type="dxa"/>
            <w:tcBorders>
              <w:left w:val="nil"/>
            </w:tcBorders>
          </w:tcPr>
          <w:p w14:paraId="2A9464B2" w14:textId="77777777" w:rsidR="001B7C9B" w:rsidRPr="0002515A" w:rsidRDefault="001B7C9B" w:rsidP="007A7E24">
            <w:pPr>
              <w:rPr>
                <w:rFonts w:ascii="Times New Roman" w:hAnsi="Times New Roman"/>
                <w:sz w:val="16"/>
                <w:szCs w:val="16"/>
              </w:rPr>
            </w:pPr>
          </w:p>
        </w:tc>
        <w:tc>
          <w:tcPr>
            <w:tcW w:w="360" w:type="dxa"/>
          </w:tcPr>
          <w:p w14:paraId="19E7C141" w14:textId="77777777" w:rsidR="001B7C9B" w:rsidRPr="0002515A" w:rsidRDefault="001B7C9B" w:rsidP="007A7E24">
            <w:pPr>
              <w:rPr>
                <w:rFonts w:ascii="Times New Roman" w:hAnsi="Times New Roman"/>
                <w:sz w:val="16"/>
                <w:szCs w:val="16"/>
              </w:rPr>
            </w:pPr>
          </w:p>
        </w:tc>
      </w:tr>
      <w:tr w:rsidR="001B7C9B" w:rsidRPr="0002515A" w14:paraId="1411E19A" w14:textId="77777777" w:rsidTr="00636B00">
        <w:trPr>
          <w:cantSplit/>
          <w:trHeight w:val="1134"/>
        </w:trPr>
        <w:tc>
          <w:tcPr>
            <w:tcW w:w="856" w:type="dxa"/>
            <w:vMerge/>
          </w:tcPr>
          <w:p w14:paraId="39BDF402" w14:textId="77777777" w:rsidR="001B7C9B" w:rsidRPr="0002515A" w:rsidRDefault="001B7C9B" w:rsidP="007A7E24">
            <w:pPr>
              <w:rPr>
                <w:rFonts w:ascii="Times New Roman" w:hAnsi="Times New Roman"/>
                <w:sz w:val="16"/>
                <w:szCs w:val="16"/>
              </w:rPr>
            </w:pPr>
          </w:p>
        </w:tc>
        <w:tc>
          <w:tcPr>
            <w:tcW w:w="692" w:type="dxa"/>
            <w:textDirection w:val="btLr"/>
          </w:tcPr>
          <w:p w14:paraId="4746B3CA" w14:textId="77777777" w:rsidR="001B7C9B" w:rsidRPr="0002515A" w:rsidRDefault="001B7C9B" w:rsidP="00636B00">
            <w:pPr>
              <w:ind w:left="113" w:right="113"/>
              <w:rPr>
                <w:rFonts w:ascii="Times New Roman" w:hAnsi="Times New Roman"/>
                <w:sz w:val="16"/>
                <w:szCs w:val="16"/>
              </w:rPr>
            </w:pPr>
            <w:r w:rsidRPr="0002515A">
              <w:rPr>
                <w:rFonts w:ascii="Times New Roman" w:hAnsi="Times New Roman"/>
                <w:sz w:val="16"/>
                <w:szCs w:val="16"/>
              </w:rPr>
              <w:t>DATUM</w:t>
            </w:r>
          </w:p>
        </w:tc>
        <w:tc>
          <w:tcPr>
            <w:tcW w:w="360" w:type="dxa"/>
          </w:tcPr>
          <w:p w14:paraId="7E6C15A9" w14:textId="77777777" w:rsidR="001B7C9B" w:rsidRPr="0002515A" w:rsidRDefault="001B7C9B" w:rsidP="007A7E24">
            <w:pPr>
              <w:rPr>
                <w:rFonts w:ascii="Times New Roman" w:hAnsi="Times New Roman"/>
                <w:sz w:val="16"/>
                <w:szCs w:val="16"/>
              </w:rPr>
            </w:pPr>
          </w:p>
        </w:tc>
        <w:tc>
          <w:tcPr>
            <w:tcW w:w="360" w:type="dxa"/>
          </w:tcPr>
          <w:p w14:paraId="1387E6F7" w14:textId="77777777" w:rsidR="001B7C9B" w:rsidRPr="0002515A" w:rsidRDefault="001B7C9B" w:rsidP="007A7E24">
            <w:pPr>
              <w:rPr>
                <w:rFonts w:ascii="Times New Roman" w:hAnsi="Times New Roman"/>
                <w:sz w:val="16"/>
                <w:szCs w:val="16"/>
              </w:rPr>
            </w:pPr>
          </w:p>
        </w:tc>
        <w:tc>
          <w:tcPr>
            <w:tcW w:w="360" w:type="dxa"/>
          </w:tcPr>
          <w:p w14:paraId="5FB43ADD" w14:textId="77777777" w:rsidR="001B7C9B" w:rsidRPr="0002515A" w:rsidRDefault="001B7C9B" w:rsidP="007A7E24">
            <w:pPr>
              <w:rPr>
                <w:rFonts w:ascii="Times New Roman" w:hAnsi="Times New Roman"/>
                <w:sz w:val="16"/>
                <w:szCs w:val="16"/>
              </w:rPr>
            </w:pPr>
          </w:p>
        </w:tc>
        <w:tc>
          <w:tcPr>
            <w:tcW w:w="360" w:type="dxa"/>
          </w:tcPr>
          <w:p w14:paraId="204325C6" w14:textId="77777777" w:rsidR="001B7C9B" w:rsidRPr="0002515A" w:rsidRDefault="001B7C9B" w:rsidP="007A7E24">
            <w:pPr>
              <w:rPr>
                <w:rFonts w:ascii="Times New Roman" w:hAnsi="Times New Roman"/>
                <w:sz w:val="16"/>
                <w:szCs w:val="16"/>
              </w:rPr>
            </w:pPr>
          </w:p>
        </w:tc>
        <w:tc>
          <w:tcPr>
            <w:tcW w:w="360" w:type="dxa"/>
          </w:tcPr>
          <w:p w14:paraId="4B0CEF93" w14:textId="77777777" w:rsidR="001B7C9B" w:rsidRPr="0002515A" w:rsidRDefault="001B7C9B" w:rsidP="007A7E24">
            <w:pPr>
              <w:rPr>
                <w:rFonts w:ascii="Times New Roman" w:hAnsi="Times New Roman"/>
                <w:sz w:val="16"/>
                <w:szCs w:val="16"/>
              </w:rPr>
            </w:pPr>
          </w:p>
        </w:tc>
        <w:tc>
          <w:tcPr>
            <w:tcW w:w="360" w:type="dxa"/>
          </w:tcPr>
          <w:p w14:paraId="4A4FC1A7" w14:textId="77777777" w:rsidR="001B7C9B" w:rsidRPr="0002515A" w:rsidRDefault="001B7C9B" w:rsidP="007A7E24">
            <w:pPr>
              <w:rPr>
                <w:rFonts w:ascii="Times New Roman" w:hAnsi="Times New Roman"/>
                <w:sz w:val="16"/>
                <w:szCs w:val="16"/>
              </w:rPr>
            </w:pPr>
          </w:p>
        </w:tc>
        <w:tc>
          <w:tcPr>
            <w:tcW w:w="360" w:type="dxa"/>
          </w:tcPr>
          <w:p w14:paraId="70C5090B" w14:textId="77777777" w:rsidR="001B7C9B" w:rsidRPr="0002515A" w:rsidRDefault="001B7C9B" w:rsidP="007A7E24">
            <w:pPr>
              <w:rPr>
                <w:rFonts w:ascii="Times New Roman" w:hAnsi="Times New Roman"/>
                <w:sz w:val="16"/>
                <w:szCs w:val="16"/>
              </w:rPr>
            </w:pPr>
          </w:p>
        </w:tc>
        <w:tc>
          <w:tcPr>
            <w:tcW w:w="360" w:type="dxa"/>
          </w:tcPr>
          <w:p w14:paraId="51F8E1FB" w14:textId="77777777" w:rsidR="001B7C9B" w:rsidRPr="0002515A" w:rsidRDefault="001B7C9B" w:rsidP="007A7E24">
            <w:pPr>
              <w:rPr>
                <w:rFonts w:ascii="Times New Roman" w:hAnsi="Times New Roman"/>
                <w:sz w:val="16"/>
                <w:szCs w:val="16"/>
              </w:rPr>
            </w:pPr>
          </w:p>
        </w:tc>
        <w:tc>
          <w:tcPr>
            <w:tcW w:w="360" w:type="dxa"/>
          </w:tcPr>
          <w:p w14:paraId="5402451B" w14:textId="77777777" w:rsidR="001B7C9B" w:rsidRPr="0002515A" w:rsidRDefault="001B7C9B" w:rsidP="007A7E24">
            <w:pPr>
              <w:rPr>
                <w:rFonts w:ascii="Times New Roman" w:hAnsi="Times New Roman"/>
                <w:sz w:val="16"/>
                <w:szCs w:val="16"/>
              </w:rPr>
            </w:pPr>
          </w:p>
        </w:tc>
        <w:tc>
          <w:tcPr>
            <w:tcW w:w="540" w:type="dxa"/>
            <w:tcBorders>
              <w:top w:val="nil"/>
              <w:bottom w:val="nil"/>
              <w:right w:val="nil"/>
            </w:tcBorders>
          </w:tcPr>
          <w:p w14:paraId="7621FE5D" w14:textId="77777777" w:rsidR="001B7C9B" w:rsidRPr="0002515A" w:rsidRDefault="001B7C9B" w:rsidP="007A7E24">
            <w:pPr>
              <w:rPr>
                <w:rFonts w:ascii="Times New Roman" w:hAnsi="Times New Roman"/>
                <w:sz w:val="16"/>
                <w:szCs w:val="16"/>
              </w:rPr>
            </w:pPr>
          </w:p>
        </w:tc>
        <w:tc>
          <w:tcPr>
            <w:tcW w:w="360" w:type="dxa"/>
            <w:tcBorders>
              <w:left w:val="nil"/>
            </w:tcBorders>
          </w:tcPr>
          <w:p w14:paraId="112822A9" w14:textId="77777777" w:rsidR="001B7C9B" w:rsidRPr="0002515A" w:rsidRDefault="001B7C9B" w:rsidP="007A7E24">
            <w:pPr>
              <w:rPr>
                <w:rFonts w:ascii="Times New Roman" w:hAnsi="Times New Roman"/>
                <w:sz w:val="16"/>
                <w:szCs w:val="16"/>
              </w:rPr>
            </w:pPr>
          </w:p>
        </w:tc>
        <w:tc>
          <w:tcPr>
            <w:tcW w:w="360" w:type="dxa"/>
          </w:tcPr>
          <w:p w14:paraId="4BC65E06" w14:textId="77777777" w:rsidR="001B7C9B" w:rsidRPr="0002515A" w:rsidRDefault="001B7C9B" w:rsidP="007A7E24">
            <w:pPr>
              <w:rPr>
                <w:rFonts w:ascii="Times New Roman" w:hAnsi="Times New Roman"/>
                <w:sz w:val="16"/>
                <w:szCs w:val="16"/>
              </w:rPr>
            </w:pPr>
          </w:p>
        </w:tc>
      </w:tr>
      <w:tr w:rsidR="001B7C9B" w:rsidRPr="0002515A" w14:paraId="070D262B" w14:textId="77777777" w:rsidTr="00636B00">
        <w:trPr>
          <w:cantSplit/>
          <w:trHeight w:val="1134"/>
        </w:trPr>
        <w:tc>
          <w:tcPr>
            <w:tcW w:w="856" w:type="dxa"/>
            <w:vMerge/>
          </w:tcPr>
          <w:p w14:paraId="0D08871F" w14:textId="77777777" w:rsidR="001B7C9B" w:rsidRPr="0002515A" w:rsidRDefault="001B7C9B" w:rsidP="007A7E24">
            <w:pPr>
              <w:rPr>
                <w:rFonts w:ascii="Times New Roman" w:hAnsi="Times New Roman"/>
                <w:sz w:val="16"/>
                <w:szCs w:val="16"/>
              </w:rPr>
            </w:pPr>
          </w:p>
        </w:tc>
        <w:tc>
          <w:tcPr>
            <w:tcW w:w="692" w:type="dxa"/>
            <w:textDirection w:val="btLr"/>
          </w:tcPr>
          <w:p w14:paraId="1B347041" w14:textId="77777777" w:rsidR="001B7C9B" w:rsidRPr="0002515A" w:rsidRDefault="001B7C9B" w:rsidP="00636B00">
            <w:pPr>
              <w:ind w:left="113" w:right="113"/>
              <w:rPr>
                <w:rFonts w:ascii="Times New Roman" w:hAnsi="Times New Roman"/>
                <w:sz w:val="16"/>
                <w:szCs w:val="16"/>
              </w:rPr>
            </w:pPr>
            <w:r w:rsidRPr="0002515A">
              <w:rPr>
                <w:rFonts w:ascii="Times New Roman" w:hAnsi="Times New Roman"/>
                <w:sz w:val="16"/>
                <w:szCs w:val="16"/>
              </w:rPr>
              <w:t>Nr.</w:t>
            </w:r>
          </w:p>
          <w:p w14:paraId="45C325BC" w14:textId="77777777" w:rsidR="001B7C9B" w:rsidRPr="0002515A" w:rsidRDefault="001B7C9B" w:rsidP="00636B00">
            <w:pPr>
              <w:ind w:left="113" w:right="113"/>
              <w:rPr>
                <w:rFonts w:ascii="Times New Roman" w:hAnsi="Times New Roman"/>
                <w:sz w:val="16"/>
                <w:szCs w:val="16"/>
              </w:rPr>
            </w:pPr>
          </w:p>
          <w:p w14:paraId="6A8B7902" w14:textId="77777777" w:rsidR="001B7C9B" w:rsidRPr="0002515A" w:rsidRDefault="001B7C9B" w:rsidP="00636B00">
            <w:pPr>
              <w:ind w:left="113" w:right="113"/>
              <w:rPr>
                <w:rFonts w:ascii="Times New Roman" w:hAnsi="Times New Roman"/>
                <w:sz w:val="16"/>
                <w:szCs w:val="16"/>
              </w:rPr>
            </w:pPr>
          </w:p>
          <w:p w14:paraId="03AE2828" w14:textId="77777777" w:rsidR="001B7C9B" w:rsidRPr="0002515A" w:rsidRDefault="001B7C9B" w:rsidP="00636B00">
            <w:pPr>
              <w:ind w:left="113" w:right="113"/>
              <w:rPr>
                <w:rFonts w:ascii="Times New Roman" w:hAnsi="Times New Roman"/>
                <w:sz w:val="16"/>
                <w:szCs w:val="16"/>
              </w:rPr>
            </w:pPr>
          </w:p>
        </w:tc>
        <w:tc>
          <w:tcPr>
            <w:tcW w:w="360" w:type="dxa"/>
          </w:tcPr>
          <w:p w14:paraId="4B47459F" w14:textId="77777777" w:rsidR="001B7C9B" w:rsidRPr="0002515A" w:rsidRDefault="001B7C9B" w:rsidP="007A7E24">
            <w:pPr>
              <w:rPr>
                <w:rFonts w:ascii="Times New Roman" w:hAnsi="Times New Roman"/>
                <w:sz w:val="16"/>
                <w:szCs w:val="16"/>
              </w:rPr>
            </w:pPr>
          </w:p>
        </w:tc>
        <w:tc>
          <w:tcPr>
            <w:tcW w:w="360" w:type="dxa"/>
          </w:tcPr>
          <w:p w14:paraId="0846BC5B" w14:textId="77777777" w:rsidR="001B7C9B" w:rsidRPr="0002515A" w:rsidRDefault="001B7C9B" w:rsidP="007A7E24">
            <w:pPr>
              <w:rPr>
                <w:rFonts w:ascii="Times New Roman" w:hAnsi="Times New Roman"/>
                <w:sz w:val="16"/>
                <w:szCs w:val="16"/>
              </w:rPr>
            </w:pPr>
          </w:p>
        </w:tc>
        <w:tc>
          <w:tcPr>
            <w:tcW w:w="360" w:type="dxa"/>
          </w:tcPr>
          <w:p w14:paraId="1CB4AF80" w14:textId="77777777" w:rsidR="001B7C9B" w:rsidRPr="0002515A" w:rsidRDefault="001B7C9B" w:rsidP="007A7E24">
            <w:pPr>
              <w:rPr>
                <w:rFonts w:ascii="Times New Roman" w:hAnsi="Times New Roman"/>
                <w:sz w:val="16"/>
                <w:szCs w:val="16"/>
              </w:rPr>
            </w:pPr>
          </w:p>
        </w:tc>
        <w:tc>
          <w:tcPr>
            <w:tcW w:w="360" w:type="dxa"/>
          </w:tcPr>
          <w:p w14:paraId="5ABD7D11" w14:textId="77777777" w:rsidR="001B7C9B" w:rsidRPr="0002515A" w:rsidRDefault="001B7C9B" w:rsidP="007A7E24">
            <w:pPr>
              <w:rPr>
                <w:rFonts w:ascii="Times New Roman" w:hAnsi="Times New Roman"/>
                <w:sz w:val="16"/>
                <w:szCs w:val="16"/>
              </w:rPr>
            </w:pPr>
          </w:p>
        </w:tc>
        <w:tc>
          <w:tcPr>
            <w:tcW w:w="360" w:type="dxa"/>
          </w:tcPr>
          <w:p w14:paraId="3273DE87" w14:textId="77777777" w:rsidR="001B7C9B" w:rsidRPr="0002515A" w:rsidRDefault="001B7C9B" w:rsidP="007A7E24">
            <w:pPr>
              <w:rPr>
                <w:rFonts w:ascii="Times New Roman" w:hAnsi="Times New Roman"/>
                <w:sz w:val="16"/>
                <w:szCs w:val="16"/>
              </w:rPr>
            </w:pPr>
          </w:p>
        </w:tc>
        <w:tc>
          <w:tcPr>
            <w:tcW w:w="360" w:type="dxa"/>
          </w:tcPr>
          <w:p w14:paraId="222CA35B" w14:textId="77777777" w:rsidR="001B7C9B" w:rsidRPr="0002515A" w:rsidRDefault="001B7C9B" w:rsidP="007A7E24">
            <w:pPr>
              <w:rPr>
                <w:rFonts w:ascii="Times New Roman" w:hAnsi="Times New Roman"/>
                <w:sz w:val="16"/>
                <w:szCs w:val="16"/>
              </w:rPr>
            </w:pPr>
          </w:p>
        </w:tc>
        <w:tc>
          <w:tcPr>
            <w:tcW w:w="360" w:type="dxa"/>
          </w:tcPr>
          <w:p w14:paraId="2583AA62" w14:textId="77777777" w:rsidR="001B7C9B" w:rsidRPr="0002515A" w:rsidRDefault="001B7C9B" w:rsidP="007A7E24">
            <w:pPr>
              <w:rPr>
                <w:rFonts w:ascii="Times New Roman" w:hAnsi="Times New Roman"/>
                <w:sz w:val="16"/>
                <w:szCs w:val="16"/>
              </w:rPr>
            </w:pPr>
          </w:p>
        </w:tc>
        <w:tc>
          <w:tcPr>
            <w:tcW w:w="360" w:type="dxa"/>
          </w:tcPr>
          <w:p w14:paraId="472C40A7" w14:textId="77777777" w:rsidR="001B7C9B" w:rsidRPr="0002515A" w:rsidRDefault="001B7C9B" w:rsidP="007A7E24">
            <w:pPr>
              <w:rPr>
                <w:rFonts w:ascii="Times New Roman" w:hAnsi="Times New Roman"/>
                <w:sz w:val="16"/>
                <w:szCs w:val="16"/>
              </w:rPr>
            </w:pPr>
          </w:p>
        </w:tc>
        <w:tc>
          <w:tcPr>
            <w:tcW w:w="360" w:type="dxa"/>
          </w:tcPr>
          <w:p w14:paraId="07B91259" w14:textId="77777777" w:rsidR="001B7C9B" w:rsidRPr="0002515A" w:rsidRDefault="001B7C9B" w:rsidP="007A7E24">
            <w:pPr>
              <w:rPr>
                <w:rFonts w:ascii="Times New Roman" w:hAnsi="Times New Roman"/>
                <w:sz w:val="16"/>
                <w:szCs w:val="16"/>
              </w:rPr>
            </w:pPr>
          </w:p>
        </w:tc>
        <w:tc>
          <w:tcPr>
            <w:tcW w:w="540" w:type="dxa"/>
            <w:tcBorders>
              <w:top w:val="nil"/>
              <w:bottom w:val="nil"/>
              <w:right w:val="nil"/>
            </w:tcBorders>
          </w:tcPr>
          <w:p w14:paraId="6201A557" w14:textId="77777777" w:rsidR="001B7C9B" w:rsidRPr="0002515A" w:rsidRDefault="001B7C9B" w:rsidP="007A7E24">
            <w:pPr>
              <w:rPr>
                <w:rFonts w:ascii="Times New Roman" w:hAnsi="Times New Roman"/>
                <w:sz w:val="16"/>
                <w:szCs w:val="16"/>
              </w:rPr>
            </w:pPr>
          </w:p>
        </w:tc>
        <w:tc>
          <w:tcPr>
            <w:tcW w:w="360" w:type="dxa"/>
            <w:tcBorders>
              <w:left w:val="nil"/>
            </w:tcBorders>
          </w:tcPr>
          <w:p w14:paraId="7430DF9B" w14:textId="77777777" w:rsidR="001B7C9B" w:rsidRPr="0002515A" w:rsidRDefault="001B7C9B" w:rsidP="007A7E24">
            <w:pPr>
              <w:rPr>
                <w:rFonts w:ascii="Times New Roman" w:hAnsi="Times New Roman"/>
                <w:sz w:val="16"/>
                <w:szCs w:val="16"/>
              </w:rPr>
            </w:pPr>
          </w:p>
        </w:tc>
        <w:tc>
          <w:tcPr>
            <w:tcW w:w="360" w:type="dxa"/>
          </w:tcPr>
          <w:p w14:paraId="11FF37D2" w14:textId="77777777" w:rsidR="001B7C9B" w:rsidRPr="0002515A" w:rsidRDefault="001B7C9B" w:rsidP="007A7E24">
            <w:pPr>
              <w:rPr>
                <w:rFonts w:ascii="Times New Roman" w:hAnsi="Times New Roman"/>
                <w:sz w:val="16"/>
                <w:szCs w:val="16"/>
              </w:rPr>
            </w:pPr>
          </w:p>
        </w:tc>
      </w:tr>
      <w:tr w:rsidR="001B7C9B" w:rsidRPr="0002515A" w14:paraId="7EA2ADFF" w14:textId="77777777" w:rsidTr="00636B00">
        <w:trPr>
          <w:cantSplit/>
          <w:trHeight w:val="1134"/>
        </w:trPr>
        <w:tc>
          <w:tcPr>
            <w:tcW w:w="856" w:type="dxa"/>
            <w:vMerge/>
          </w:tcPr>
          <w:p w14:paraId="1E7DFFE9" w14:textId="77777777" w:rsidR="001B7C9B" w:rsidRPr="0002515A" w:rsidRDefault="001B7C9B" w:rsidP="007A7E24">
            <w:pPr>
              <w:rPr>
                <w:rFonts w:ascii="Times New Roman" w:hAnsi="Times New Roman"/>
                <w:sz w:val="16"/>
                <w:szCs w:val="16"/>
              </w:rPr>
            </w:pPr>
          </w:p>
        </w:tc>
        <w:tc>
          <w:tcPr>
            <w:tcW w:w="692" w:type="dxa"/>
            <w:textDirection w:val="btLr"/>
          </w:tcPr>
          <w:p w14:paraId="62CF61A3" w14:textId="77777777" w:rsidR="001B7C9B" w:rsidRPr="0002515A" w:rsidRDefault="001B7C9B" w:rsidP="00636B00">
            <w:pPr>
              <w:ind w:left="113" w:right="113"/>
              <w:rPr>
                <w:rFonts w:ascii="Times New Roman" w:hAnsi="Times New Roman"/>
                <w:sz w:val="16"/>
                <w:szCs w:val="16"/>
              </w:rPr>
            </w:pPr>
            <w:r w:rsidRPr="0002515A">
              <w:rPr>
                <w:rFonts w:ascii="Times New Roman" w:hAnsi="Times New Roman"/>
                <w:sz w:val="16"/>
                <w:szCs w:val="16"/>
              </w:rPr>
              <w:t>STRASSEN</w:t>
            </w:r>
          </w:p>
        </w:tc>
        <w:tc>
          <w:tcPr>
            <w:tcW w:w="360" w:type="dxa"/>
          </w:tcPr>
          <w:p w14:paraId="48E19BCE" w14:textId="77777777" w:rsidR="001B7C9B" w:rsidRPr="0002515A" w:rsidRDefault="001B7C9B" w:rsidP="007A7E24">
            <w:pPr>
              <w:rPr>
                <w:rFonts w:ascii="Times New Roman" w:hAnsi="Times New Roman"/>
                <w:sz w:val="16"/>
                <w:szCs w:val="16"/>
              </w:rPr>
            </w:pPr>
          </w:p>
        </w:tc>
        <w:tc>
          <w:tcPr>
            <w:tcW w:w="360" w:type="dxa"/>
          </w:tcPr>
          <w:p w14:paraId="122315C4" w14:textId="77777777" w:rsidR="001B7C9B" w:rsidRPr="0002515A" w:rsidRDefault="001B7C9B" w:rsidP="007A7E24">
            <w:pPr>
              <w:rPr>
                <w:rFonts w:ascii="Times New Roman" w:hAnsi="Times New Roman"/>
                <w:sz w:val="16"/>
                <w:szCs w:val="16"/>
              </w:rPr>
            </w:pPr>
          </w:p>
        </w:tc>
        <w:tc>
          <w:tcPr>
            <w:tcW w:w="360" w:type="dxa"/>
          </w:tcPr>
          <w:p w14:paraId="6706B134" w14:textId="77777777" w:rsidR="001B7C9B" w:rsidRPr="0002515A" w:rsidRDefault="001B7C9B" w:rsidP="007A7E24">
            <w:pPr>
              <w:rPr>
                <w:rFonts w:ascii="Times New Roman" w:hAnsi="Times New Roman"/>
                <w:sz w:val="16"/>
                <w:szCs w:val="16"/>
              </w:rPr>
            </w:pPr>
          </w:p>
        </w:tc>
        <w:tc>
          <w:tcPr>
            <w:tcW w:w="360" w:type="dxa"/>
          </w:tcPr>
          <w:p w14:paraId="06C91028" w14:textId="77777777" w:rsidR="001B7C9B" w:rsidRPr="0002515A" w:rsidRDefault="001B7C9B" w:rsidP="007A7E24">
            <w:pPr>
              <w:rPr>
                <w:rFonts w:ascii="Times New Roman" w:hAnsi="Times New Roman"/>
                <w:sz w:val="16"/>
                <w:szCs w:val="16"/>
              </w:rPr>
            </w:pPr>
          </w:p>
        </w:tc>
        <w:tc>
          <w:tcPr>
            <w:tcW w:w="360" w:type="dxa"/>
          </w:tcPr>
          <w:p w14:paraId="6A7D7019" w14:textId="77777777" w:rsidR="001B7C9B" w:rsidRPr="0002515A" w:rsidRDefault="001B7C9B" w:rsidP="007A7E24">
            <w:pPr>
              <w:rPr>
                <w:rFonts w:ascii="Times New Roman" w:hAnsi="Times New Roman"/>
                <w:sz w:val="16"/>
                <w:szCs w:val="16"/>
              </w:rPr>
            </w:pPr>
          </w:p>
        </w:tc>
        <w:tc>
          <w:tcPr>
            <w:tcW w:w="360" w:type="dxa"/>
          </w:tcPr>
          <w:p w14:paraId="6942574E" w14:textId="77777777" w:rsidR="001B7C9B" w:rsidRPr="0002515A" w:rsidRDefault="001B7C9B" w:rsidP="007A7E24">
            <w:pPr>
              <w:rPr>
                <w:rFonts w:ascii="Times New Roman" w:hAnsi="Times New Roman"/>
                <w:sz w:val="16"/>
                <w:szCs w:val="16"/>
              </w:rPr>
            </w:pPr>
          </w:p>
        </w:tc>
        <w:tc>
          <w:tcPr>
            <w:tcW w:w="360" w:type="dxa"/>
          </w:tcPr>
          <w:p w14:paraId="311C3E94" w14:textId="77777777" w:rsidR="001B7C9B" w:rsidRPr="0002515A" w:rsidRDefault="001B7C9B" w:rsidP="007A7E24">
            <w:pPr>
              <w:rPr>
                <w:rFonts w:ascii="Times New Roman" w:hAnsi="Times New Roman"/>
                <w:sz w:val="16"/>
                <w:szCs w:val="16"/>
              </w:rPr>
            </w:pPr>
          </w:p>
        </w:tc>
        <w:tc>
          <w:tcPr>
            <w:tcW w:w="360" w:type="dxa"/>
          </w:tcPr>
          <w:p w14:paraId="2399752E" w14:textId="77777777" w:rsidR="001B7C9B" w:rsidRPr="0002515A" w:rsidRDefault="001B7C9B" w:rsidP="007A7E24">
            <w:pPr>
              <w:rPr>
                <w:rFonts w:ascii="Times New Roman" w:hAnsi="Times New Roman"/>
                <w:sz w:val="16"/>
                <w:szCs w:val="16"/>
              </w:rPr>
            </w:pPr>
          </w:p>
        </w:tc>
        <w:tc>
          <w:tcPr>
            <w:tcW w:w="360" w:type="dxa"/>
          </w:tcPr>
          <w:p w14:paraId="51312F24" w14:textId="77777777" w:rsidR="001B7C9B" w:rsidRPr="0002515A" w:rsidRDefault="001B7C9B" w:rsidP="007A7E24">
            <w:pPr>
              <w:rPr>
                <w:rFonts w:ascii="Times New Roman" w:hAnsi="Times New Roman"/>
                <w:sz w:val="16"/>
                <w:szCs w:val="16"/>
              </w:rPr>
            </w:pPr>
          </w:p>
        </w:tc>
        <w:tc>
          <w:tcPr>
            <w:tcW w:w="540" w:type="dxa"/>
            <w:tcBorders>
              <w:top w:val="nil"/>
              <w:bottom w:val="nil"/>
              <w:right w:val="nil"/>
            </w:tcBorders>
          </w:tcPr>
          <w:p w14:paraId="66EA5237" w14:textId="77777777" w:rsidR="001B7C9B" w:rsidRPr="0002515A" w:rsidRDefault="001B7C9B" w:rsidP="007A7E24">
            <w:pPr>
              <w:rPr>
                <w:rFonts w:ascii="Times New Roman" w:hAnsi="Times New Roman"/>
                <w:sz w:val="16"/>
                <w:szCs w:val="16"/>
              </w:rPr>
            </w:pPr>
          </w:p>
        </w:tc>
        <w:tc>
          <w:tcPr>
            <w:tcW w:w="360" w:type="dxa"/>
            <w:tcBorders>
              <w:left w:val="nil"/>
            </w:tcBorders>
          </w:tcPr>
          <w:p w14:paraId="4660F587" w14:textId="77777777" w:rsidR="001B7C9B" w:rsidRPr="0002515A" w:rsidRDefault="001B7C9B" w:rsidP="007A7E24">
            <w:pPr>
              <w:rPr>
                <w:rFonts w:ascii="Times New Roman" w:hAnsi="Times New Roman"/>
                <w:sz w:val="16"/>
                <w:szCs w:val="16"/>
              </w:rPr>
            </w:pPr>
          </w:p>
        </w:tc>
        <w:tc>
          <w:tcPr>
            <w:tcW w:w="360" w:type="dxa"/>
          </w:tcPr>
          <w:p w14:paraId="10B804F4" w14:textId="77777777" w:rsidR="001B7C9B" w:rsidRPr="0002515A" w:rsidRDefault="001B7C9B" w:rsidP="007A7E24">
            <w:pPr>
              <w:rPr>
                <w:rFonts w:ascii="Times New Roman" w:hAnsi="Times New Roman"/>
                <w:sz w:val="16"/>
                <w:szCs w:val="16"/>
              </w:rPr>
            </w:pPr>
          </w:p>
        </w:tc>
      </w:tr>
      <w:tr w:rsidR="001B7C9B" w:rsidRPr="0002515A" w14:paraId="1793BA32" w14:textId="77777777" w:rsidTr="00636B00">
        <w:trPr>
          <w:cantSplit/>
          <w:trHeight w:val="1694"/>
        </w:trPr>
        <w:tc>
          <w:tcPr>
            <w:tcW w:w="856" w:type="dxa"/>
            <w:vMerge/>
          </w:tcPr>
          <w:p w14:paraId="41FA1A08" w14:textId="77777777" w:rsidR="001B7C9B" w:rsidRPr="0002515A" w:rsidRDefault="001B7C9B" w:rsidP="007A7E24">
            <w:pPr>
              <w:rPr>
                <w:rFonts w:ascii="Times New Roman" w:hAnsi="Times New Roman"/>
                <w:sz w:val="16"/>
                <w:szCs w:val="16"/>
              </w:rPr>
            </w:pPr>
          </w:p>
        </w:tc>
        <w:tc>
          <w:tcPr>
            <w:tcW w:w="692" w:type="dxa"/>
            <w:textDirection w:val="btLr"/>
          </w:tcPr>
          <w:p w14:paraId="32C56B44" w14:textId="77777777" w:rsidR="001B7C9B" w:rsidRPr="0002515A" w:rsidRDefault="001B7C9B" w:rsidP="00636B00">
            <w:pPr>
              <w:ind w:left="113" w:right="113"/>
              <w:rPr>
                <w:rFonts w:ascii="Times New Roman" w:hAnsi="Times New Roman"/>
                <w:sz w:val="16"/>
                <w:szCs w:val="16"/>
              </w:rPr>
            </w:pPr>
            <w:r w:rsidRPr="0002515A">
              <w:rPr>
                <w:rFonts w:ascii="Times New Roman" w:hAnsi="Times New Roman"/>
                <w:sz w:val="16"/>
                <w:szCs w:val="16"/>
              </w:rPr>
              <w:t>GEMEINDEN</w:t>
            </w:r>
          </w:p>
        </w:tc>
        <w:tc>
          <w:tcPr>
            <w:tcW w:w="360" w:type="dxa"/>
          </w:tcPr>
          <w:p w14:paraId="5AB0D8AF" w14:textId="77777777" w:rsidR="001B7C9B" w:rsidRPr="0002515A" w:rsidRDefault="001B7C9B" w:rsidP="007A7E24">
            <w:pPr>
              <w:rPr>
                <w:rFonts w:ascii="Times New Roman" w:hAnsi="Times New Roman"/>
                <w:sz w:val="16"/>
                <w:szCs w:val="16"/>
              </w:rPr>
            </w:pPr>
          </w:p>
        </w:tc>
        <w:tc>
          <w:tcPr>
            <w:tcW w:w="360" w:type="dxa"/>
          </w:tcPr>
          <w:p w14:paraId="4D758844" w14:textId="77777777" w:rsidR="001B7C9B" w:rsidRPr="0002515A" w:rsidRDefault="001B7C9B" w:rsidP="007A7E24">
            <w:pPr>
              <w:rPr>
                <w:rFonts w:ascii="Times New Roman" w:hAnsi="Times New Roman"/>
                <w:sz w:val="16"/>
                <w:szCs w:val="16"/>
              </w:rPr>
            </w:pPr>
          </w:p>
        </w:tc>
        <w:tc>
          <w:tcPr>
            <w:tcW w:w="360" w:type="dxa"/>
          </w:tcPr>
          <w:p w14:paraId="30F9789D" w14:textId="77777777" w:rsidR="001B7C9B" w:rsidRPr="0002515A" w:rsidRDefault="001B7C9B" w:rsidP="007A7E24">
            <w:pPr>
              <w:rPr>
                <w:rFonts w:ascii="Times New Roman" w:hAnsi="Times New Roman"/>
                <w:sz w:val="16"/>
                <w:szCs w:val="16"/>
              </w:rPr>
            </w:pPr>
          </w:p>
        </w:tc>
        <w:tc>
          <w:tcPr>
            <w:tcW w:w="360" w:type="dxa"/>
          </w:tcPr>
          <w:p w14:paraId="6D94E5B1" w14:textId="77777777" w:rsidR="001B7C9B" w:rsidRPr="0002515A" w:rsidRDefault="001B7C9B" w:rsidP="007A7E24">
            <w:pPr>
              <w:rPr>
                <w:rFonts w:ascii="Times New Roman" w:hAnsi="Times New Roman"/>
                <w:sz w:val="16"/>
                <w:szCs w:val="16"/>
              </w:rPr>
            </w:pPr>
          </w:p>
        </w:tc>
        <w:tc>
          <w:tcPr>
            <w:tcW w:w="360" w:type="dxa"/>
          </w:tcPr>
          <w:p w14:paraId="043C9C29" w14:textId="77777777" w:rsidR="001B7C9B" w:rsidRPr="0002515A" w:rsidRDefault="001B7C9B" w:rsidP="007A7E24">
            <w:pPr>
              <w:rPr>
                <w:rFonts w:ascii="Times New Roman" w:hAnsi="Times New Roman"/>
                <w:sz w:val="16"/>
                <w:szCs w:val="16"/>
              </w:rPr>
            </w:pPr>
          </w:p>
        </w:tc>
        <w:tc>
          <w:tcPr>
            <w:tcW w:w="360" w:type="dxa"/>
          </w:tcPr>
          <w:p w14:paraId="243F70E4" w14:textId="77777777" w:rsidR="001B7C9B" w:rsidRPr="0002515A" w:rsidRDefault="001B7C9B" w:rsidP="007A7E24">
            <w:pPr>
              <w:rPr>
                <w:rFonts w:ascii="Times New Roman" w:hAnsi="Times New Roman"/>
                <w:sz w:val="16"/>
                <w:szCs w:val="16"/>
              </w:rPr>
            </w:pPr>
          </w:p>
        </w:tc>
        <w:tc>
          <w:tcPr>
            <w:tcW w:w="360" w:type="dxa"/>
          </w:tcPr>
          <w:p w14:paraId="30DAA3CF" w14:textId="77777777" w:rsidR="001B7C9B" w:rsidRPr="0002515A" w:rsidRDefault="001B7C9B" w:rsidP="007A7E24">
            <w:pPr>
              <w:rPr>
                <w:rFonts w:ascii="Times New Roman" w:hAnsi="Times New Roman"/>
                <w:sz w:val="16"/>
                <w:szCs w:val="16"/>
              </w:rPr>
            </w:pPr>
          </w:p>
        </w:tc>
        <w:tc>
          <w:tcPr>
            <w:tcW w:w="360" w:type="dxa"/>
          </w:tcPr>
          <w:p w14:paraId="4ECB12E4" w14:textId="77777777" w:rsidR="001B7C9B" w:rsidRPr="0002515A" w:rsidRDefault="001B7C9B" w:rsidP="007A7E24">
            <w:pPr>
              <w:rPr>
                <w:rFonts w:ascii="Times New Roman" w:hAnsi="Times New Roman"/>
                <w:sz w:val="16"/>
                <w:szCs w:val="16"/>
              </w:rPr>
            </w:pPr>
          </w:p>
        </w:tc>
        <w:tc>
          <w:tcPr>
            <w:tcW w:w="360" w:type="dxa"/>
          </w:tcPr>
          <w:p w14:paraId="5FA094BC" w14:textId="77777777" w:rsidR="001B7C9B" w:rsidRPr="0002515A" w:rsidRDefault="001B7C9B" w:rsidP="007A7E24">
            <w:pPr>
              <w:rPr>
                <w:rFonts w:ascii="Times New Roman" w:hAnsi="Times New Roman"/>
                <w:sz w:val="16"/>
                <w:szCs w:val="16"/>
              </w:rPr>
            </w:pPr>
          </w:p>
        </w:tc>
        <w:tc>
          <w:tcPr>
            <w:tcW w:w="540" w:type="dxa"/>
            <w:tcBorders>
              <w:top w:val="nil"/>
              <w:right w:val="nil"/>
            </w:tcBorders>
          </w:tcPr>
          <w:p w14:paraId="2E76DD52" w14:textId="77777777" w:rsidR="001B7C9B" w:rsidRPr="0002515A" w:rsidRDefault="001B7C9B" w:rsidP="007A7E24">
            <w:pPr>
              <w:rPr>
                <w:rFonts w:ascii="Times New Roman" w:hAnsi="Times New Roman"/>
                <w:sz w:val="16"/>
                <w:szCs w:val="16"/>
              </w:rPr>
            </w:pPr>
          </w:p>
        </w:tc>
        <w:tc>
          <w:tcPr>
            <w:tcW w:w="360" w:type="dxa"/>
            <w:tcBorders>
              <w:left w:val="nil"/>
            </w:tcBorders>
          </w:tcPr>
          <w:p w14:paraId="21155148" w14:textId="77777777" w:rsidR="001B7C9B" w:rsidRPr="0002515A" w:rsidRDefault="001B7C9B" w:rsidP="007A7E24">
            <w:pPr>
              <w:rPr>
                <w:rFonts w:ascii="Times New Roman" w:hAnsi="Times New Roman"/>
                <w:sz w:val="16"/>
                <w:szCs w:val="16"/>
              </w:rPr>
            </w:pPr>
          </w:p>
        </w:tc>
        <w:tc>
          <w:tcPr>
            <w:tcW w:w="360" w:type="dxa"/>
          </w:tcPr>
          <w:p w14:paraId="49DBFD5D" w14:textId="77777777" w:rsidR="001B7C9B" w:rsidRPr="0002515A" w:rsidRDefault="001B7C9B" w:rsidP="007A7E24">
            <w:pPr>
              <w:rPr>
                <w:rFonts w:ascii="Times New Roman" w:hAnsi="Times New Roman"/>
                <w:sz w:val="16"/>
                <w:szCs w:val="16"/>
              </w:rPr>
            </w:pPr>
          </w:p>
        </w:tc>
      </w:tr>
      <w:tr w:rsidR="001B7C9B" w:rsidRPr="0002515A" w14:paraId="4AD3B375" w14:textId="77777777" w:rsidTr="00636B00">
        <w:trPr>
          <w:trHeight w:val="562"/>
        </w:trPr>
        <w:tc>
          <w:tcPr>
            <w:tcW w:w="6048" w:type="dxa"/>
            <w:gridSpan w:val="14"/>
          </w:tcPr>
          <w:p w14:paraId="195AC8BD" w14:textId="77777777" w:rsidR="001B7C9B" w:rsidRPr="0002515A" w:rsidRDefault="001B7C9B" w:rsidP="007A7E24">
            <w:pPr>
              <w:rPr>
                <w:rFonts w:ascii="Times New Roman" w:hAnsi="Times New Roman"/>
                <w:sz w:val="16"/>
                <w:szCs w:val="16"/>
              </w:rPr>
            </w:pPr>
          </w:p>
        </w:tc>
      </w:tr>
    </w:tbl>
    <w:p w14:paraId="36985D35" w14:textId="77777777" w:rsidR="001B7C9B" w:rsidRPr="0002515A" w:rsidRDefault="001B7C9B" w:rsidP="001B7C9B">
      <w:pPr>
        <w:rPr>
          <w:rFonts w:ascii="Times New Roman" w:hAnsi="Times New Roman"/>
        </w:rPr>
      </w:pPr>
    </w:p>
    <w:p w14:paraId="0E3C7B98" w14:textId="77777777" w:rsidR="001B7C9B" w:rsidRPr="0002515A" w:rsidRDefault="001B7C9B" w:rsidP="001B7C9B">
      <w:pPr>
        <w:rPr>
          <w:rFonts w:ascii="Times New Roman" w:hAnsi="Times New Roman"/>
        </w:rPr>
      </w:pPr>
    </w:p>
    <w:p w14:paraId="415E38AE" w14:textId="77777777" w:rsidR="001B7C9B" w:rsidRPr="0002515A" w:rsidRDefault="001B7C9B" w:rsidP="001B7C9B">
      <w:pPr>
        <w:rPr>
          <w:rFonts w:ascii="Times New Roman" w:hAnsi="Times New Roman"/>
        </w:rPr>
      </w:pPr>
    </w:p>
    <w:p w14:paraId="56B14978" w14:textId="77777777" w:rsidR="001B7C9B" w:rsidRPr="0002515A" w:rsidRDefault="001B7C9B" w:rsidP="001B7C9B">
      <w:pPr>
        <w:rPr>
          <w:rFonts w:ascii="Times New Roman" w:hAnsi="Times New Roman"/>
        </w:rPr>
      </w:pPr>
    </w:p>
    <w:p w14:paraId="21078C29" w14:textId="77777777" w:rsidR="001B7C9B" w:rsidRPr="0002515A" w:rsidRDefault="001B7C9B" w:rsidP="001B7C9B">
      <w:pPr>
        <w:rPr>
          <w:rFonts w:ascii="Times New Roman" w:hAnsi="Times New Roman"/>
        </w:rPr>
      </w:pPr>
    </w:p>
    <w:p w14:paraId="3998B964" w14:textId="77777777" w:rsidR="001B7C9B" w:rsidRPr="0002515A" w:rsidRDefault="001B7C9B" w:rsidP="001B7C9B">
      <w:pPr>
        <w:ind w:left="5040" w:firstLine="720"/>
        <w:rPr>
          <w:rFonts w:ascii="Times New Roman" w:hAnsi="Times New Roman"/>
        </w:rPr>
      </w:pPr>
      <w:r w:rsidRPr="0002515A">
        <w:rPr>
          <w:rFonts w:ascii="Times New Roman" w:hAnsi="Times New Roman"/>
        </w:rPr>
        <w:t>Seite 1</w:t>
      </w:r>
    </w:p>
    <w:p w14:paraId="330D0985" w14:textId="77777777" w:rsidR="001B7C9B" w:rsidRPr="0002515A" w:rsidRDefault="001B7C9B" w:rsidP="001B7C9B">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8"/>
      </w:tblGrid>
      <w:tr w:rsidR="001B7C9B" w:rsidRPr="0002515A" w14:paraId="2008A752" w14:textId="77777777" w:rsidTr="00636B00">
        <w:tc>
          <w:tcPr>
            <w:tcW w:w="6787" w:type="dxa"/>
          </w:tcPr>
          <w:p w14:paraId="16330524" w14:textId="77777777" w:rsidR="001B7C9B" w:rsidRPr="0002515A" w:rsidRDefault="001B7C9B" w:rsidP="007A7E24">
            <w:pPr>
              <w:rPr>
                <w:rFonts w:ascii="Times New Roman" w:hAnsi="Times New Roman"/>
                <w:sz w:val="20"/>
                <w:szCs w:val="20"/>
              </w:rPr>
            </w:pPr>
          </w:p>
          <w:p w14:paraId="3E58F70B" w14:textId="77777777" w:rsidR="001B7C9B" w:rsidRPr="0002515A" w:rsidRDefault="001B7C9B" w:rsidP="007A7E24">
            <w:pPr>
              <w:rPr>
                <w:rFonts w:ascii="Times New Roman" w:hAnsi="Times New Roman"/>
                <w:b/>
                <w:sz w:val="20"/>
                <w:szCs w:val="20"/>
              </w:rPr>
            </w:pPr>
            <w:r w:rsidRPr="0002515A">
              <w:rPr>
                <w:rFonts w:ascii="Times New Roman" w:hAnsi="Times New Roman"/>
                <w:b/>
                <w:sz w:val="20"/>
                <w:szCs w:val="20"/>
              </w:rPr>
              <w:t>KÖNIGREICH BELGIUM</w:t>
            </w:r>
          </w:p>
          <w:p w14:paraId="760A26FA" w14:textId="77777777" w:rsidR="001B7C9B" w:rsidRPr="0002515A" w:rsidRDefault="001B7C9B" w:rsidP="007A7E24">
            <w:pPr>
              <w:rPr>
                <w:rFonts w:ascii="Times New Roman" w:hAnsi="Times New Roman"/>
                <w:b/>
                <w:sz w:val="20"/>
                <w:szCs w:val="20"/>
              </w:rPr>
            </w:pPr>
            <w:r w:rsidRPr="0002515A">
              <w:rPr>
                <w:rFonts w:ascii="Times New Roman" w:hAnsi="Times New Roman"/>
                <w:b/>
                <w:sz w:val="20"/>
                <w:szCs w:val="20"/>
              </w:rPr>
              <w:t xml:space="preserve">            </w:t>
            </w:r>
            <w:r w:rsidRPr="0002515A">
              <w:rPr>
                <w:rFonts w:ascii="Times New Roman" w:hAnsi="Times New Roman"/>
                <w:b/>
                <w:sz w:val="20"/>
                <w:szCs w:val="20"/>
                <w:u w:val="single"/>
              </w:rPr>
              <w:t xml:space="preserve">                       </w:t>
            </w:r>
            <w:r w:rsidRPr="0002515A">
              <w:rPr>
                <w:rFonts w:ascii="Times New Roman" w:hAnsi="Times New Roman"/>
                <w:b/>
                <w:sz w:val="20"/>
                <w:szCs w:val="20"/>
              </w:rPr>
              <w:t xml:space="preserve">                                                                      MUSTER </w:t>
            </w:r>
            <w:r w:rsidRPr="0002515A">
              <w:rPr>
                <w:rFonts w:ascii="Times New Roman" w:hAnsi="Times New Roman"/>
                <w:b/>
                <w:sz w:val="28"/>
                <w:szCs w:val="20"/>
              </w:rPr>
              <w:t>B</w:t>
            </w:r>
          </w:p>
          <w:p w14:paraId="7E8637AF" w14:textId="77777777" w:rsidR="001B7C9B" w:rsidRPr="0002515A" w:rsidRDefault="001B7C9B" w:rsidP="007A7E24">
            <w:pPr>
              <w:rPr>
                <w:rFonts w:ascii="Times New Roman" w:hAnsi="Times New Roman"/>
                <w:b/>
                <w:sz w:val="20"/>
                <w:szCs w:val="20"/>
              </w:rPr>
            </w:pPr>
            <w:r w:rsidRPr="0002515A">
              <w:rPr>
                <w:rFonts w:ascii="Times New Roman" w:hAnsi="Times New Roman"/>
                <w:b/>
                <w:sz w:val="20"/>
                <w:szCs w:val="20"/>
              </w:rPr>
              <w:t>PROVINZ:</w:t>
            </w:r>
          </w:p>
          <w:p w14:paraId="7E131FF1" w14:textId="77777777" w:rsidR="001B7C9B" w:rsidRPr="0002515A" w:rsidRDefault="001B7C9B" w:rsidP="007A7E24">
            <w:pPr>
              <w:rPr>
                <w:rFonts w:ascii="Times New Roman" w:hAnsi="Times New Roman"/>
                <w:b/>
                <w:sz w:val="20"/>
                <w:szCs w:val="20"/>
              </w:rPr>
            </w:pPr>
            <w:r w:rsidRPr="0002515A">
              <w:rPr>
                <w:rFonts w:ascii="Times New Roman" w:hAnsi="Times New Roman"/>
                <w:b/>
                <w:sz w:val="20"/>
                <w:szCs w:val="20"/>
              </w:rPr>
              <w:t>BEZIRK:</w:t>
            </w:r>
          </w:p>
          <w:p w14:paraId="3EBD6BFE" w14:textId="77777777" w:rsidR="001B7C9B" w:rsidRPr="0002515A" w:rsidRDefault="001B7C9B" w:rsidP="007A7E24">
            <w:pPr>
              <w:rPr>
                <w:rFonts w:ascii="Times New Roman" w:hAnsi="Times New Roman"/>
                <w:b/>
                <w:sz w:val="20"/>
                <w:szCs w:val="20"/>
              </w:rPr>
            </w:pPr>
            <w:r w:rsidRPr="0002515A">
              <w:rPr>
                <w:rFonts w:ascii="Times New Roman" w:hAnsi="Times New Roman"/>
                <w:b/>
                <w:sz w:val="20"/>
                <w:szCs w:val="20"/>
              </w:rPr>
              <w:t>GEMEINDE:</w:t>
            </w:r>
          </w:p>
          <w:p w14:paraId="03E4CA77" w14:textId="77777777" w:rsidR="001B7C9B" w:rsidRPr="0002515A" w:rsidRDefault="001B7C9B" w:rsidP="007A7E24">
            <w:pPr>
              <w:rPr>
                <w:rFonts w:ascii="Times New Roman" w:hAnsi="Times New Roman"/>
                <w:sz w:val="20"/>
                <w:szCs w:val="20"/>
              </w:rPr>
            </w:pPr>
          </w:p>
          <w:p w14:paraId="7B37ECE0" w14:textId="77777777" w:rsidR="001B7C9B" w:rsidRPr="0002515A" w:rsidRDefault="001B7C9B" w:rsidP="00636B00">
            <w:pPr>
              <w:jc w:val="center"/>
              <w:rPr>
                <w:rFonts w:ascii="Times New Roman" w:hAnsi="Times New Roman"/>
                <w:sz w:val="20"/>
                <w:szCs w:val="20"/>
              </w:rPr>
            </w:pPr>
            <w:r w:rsidRPr="0002515A">
              <w:rPr>
                <w:rFonts w:ascii="Times New Roman" w:hAnsi="Times New Roman"/>
                <w:b/>
                <w:sz w:val="20"/>
                <w:szCs w:val="20"/>
              </w:rPr>
              <w:t>REGISTRIERUNGSBESCHEINIGUNG</w:t>
            </w:r>
          </w:p>
          <w:p w14:paraId="2B874FAD" w14:textId="77777777" w:rsidR="001B7C9B" w:rsidRPr="0002515A" w:rsidRDefault="001B7C9B" w:rsidP="00636B00">
            <w:pPr>
              <w:jc w:val="center"/>
              <w:rPr>
                <w:rFonts w:ascii="Times New Roman" w:hAnsi="Times New Roman"/>
                <w:sz w:val="20"/>
                <w:szCs w:val="20"/>
              </w:rPr>
            </w:pPr>
          </w:p>
          <w:p w14:paraId="010874E5" w14:textId="77777777" w:rsidR="001B7C9B" w:rsidRPr="0002515A" w:rsidRDefault="001B7C9B" w:rsidP="00636B00">
            <w:pPr>
              <w:jc w:val="center"/>
              <w:rPr>
                <w:rFonts w:ascii="Times New Roman" w:hAnsi="Times New Roman"/>
                <w:sz w:val="20"/>
                <w:szCs w:val="20"/>
              </w:rPr>
            </w:pPr>
            <w:r w:rsidRPr="0002515A">
              <w:rPr>
                <w:rFonts w:ascii="Times New Roman" w:hAnsi="Times New Roman"/>
                <w:sz w:val="20"/>
                <w:szCs w:val="20"/>
              </w:rPr>
              <w:t>nur für Angehörige eines Mitgliedstaates der</w:t>
            </w:r>
          </w:p>
          <w:p w14:paraId="3C792EE3" w14:textId="77777777" w:rsidR="001B7C9B" w:rsidRPr="0002515A" w:rsidRDefault="001B7C9B" w:rsidP="00636B00">
            <w:pPr>
              <w:jc w:val="center"/>
              <w:rPr>
                <w:rFonts w:ascii="Times New Roman" w:hAnsi="Times New Roman"/>
                <w:sz w:val="20"/>
                <w:szCs w:val="20"/>
              </w:rPr>
            </w:pPr>
            <w:r w:rsidRPr="0002515A">
              <w:rPr>
                <w:rFonts w:ascii="Times New Roman" w:hAnsi="Times New Roman"/>
                <w:sz w:val="20"/>
                <w:szCs w:val="20"/>
              </w:rPr>
              <w:t>Europäischen Gemeinschaften</w:t>
            </w:r>
          </w:p>
          <w:p w14:paraId="10088F10" w14:textId="77777777" w:rsidR="001B7C9B" w:rsidRPr="0002515A" w:rsidRDefault="001B7C9B" w:rsidP="00636B00">
            <w:pPr>
              <w:jc w:val="center"/>
              <w:rPr>
                <w:rFonts w:ascii="Times New Roman" w:hAnsi="Times New Roman"/>
                <w:sz w:val="20"/>
                <w:szCs w:val="20"/>
              </w:rPr>
            </w:pPr>
          </w:p>
          <w:p w14:paraId="33651A87" w14:textId="77777777" w:rsidR="001B7C9B" w:rsidRPr="0002515A" w:rsidRDefault="001B7C9B" w:rsidP="00636B00">
            <w:pPr>
              <w:jc w:val="center"/>
              <w:rPr>
                <w:rFonts w:ascii="Times New Roman" w:hAnsi="Times New Roman"/>
                <w:sz w:val="20"/>
                <w:szCs w:val="20"/>
              </w:rPr>
            </w:pPr>
          </w:p>
          <w:p w14:paraId="48B76BFC" w14:textId="77777777" w:rsidR="001B7C9B" w:rsidRPr="0002515A" w:rsidRDefault="001B7C9B" w:rsidP="00636B00">
            <w:pPr>
              <w:jc w:val="both"/>
              <w:rPr>
                <w:rFonts w:ascii="Times New Roman" w:hAnsi="Times New Roman"/>
                <w:sz w:val="20"/>
                <w:szCs w:val="20"/>
              </w:rPr>
            </w:pPr>
            <w:r w:rsidRPr="0002515A">
              <w:rPr>
                <w:rFonts w:ascii="Times New Roman" w:hAnsi="Times New Roman"/>
                <w:sz w:val="20"/>
                <w:szCs w:val="20"/>
              </w:rPr>
              <w:t>Diese Bescheinigung ist in keiner Weise ein Identitätsnachweis oder eine Staatsangehörigkeitsbescheinigung.</w:t>
            </w:r>
          </w:p>
          <w:p w14:paraId="3FB66C34" w14:textId="77777777" w:rsidR="001B7C9B" w:rsidRPr="0002515A" w:rsidRDefault="001B7C9B" w:rsidP="00636B00">
            <w:pPr>
              <w:jc w:val="both"/>
              <w:rPr>
                <w:rFonts w:ascii="Times New Roman" w:hAnsi="Times New Roman"/>
                <w:sz w:val="20"/>
                <w:szCs w:val="20"/>
              </w:rPr>
            </w:pPr>
          </w:p>
          <w:p w14:paraId="5461CF92" w14:textId="77777777" w:rsidR="001B7C9B" w:rsidRPr="0002515A" w:rsidRDefault="001B7C9B" w:rsidP="00636B00">
            <w:pPr>
              <w:jc w:val="both"/>
              <w:rPr>
                <w:rFonts w:ascii="Times New Roman" w:hAnsi="Times New Roman"/>
                <w:sz w:val="20"/>
                <w:szCs w:val="20"/>
              </w:rPr>
            </w:pPr>
            <w:r w:rsidRPr="0002515A">
              <w:rPr>
                <w:rFonts w:ascii="Times New Roman" w:hAnsi="Times New Roman"/>
                <w:sz w:val="20"/>
                <w:szCs w:val="20"/>
              </w:rPr>
              <w:t>Sie ist nur gültig, wenn der (die) Betreffende gleichzeitig das Identitätsdokument vorzeigen kann, dessen Inhaber(in) er (sie) ist.</w:t>
            </w:r>
          </w:p>
          <w:p w14:paraId="4764F539" w14:textId="77777777" w:rsidR="001B7C9B" w:rsidRPr="0002515A" w:rsidRDefault="001B7C9B" w:rsidP="00636B00">
            <w:pPr>
              <w:jc w:val="both"/>
              <w:rPr>
                <w:rFonts w:ascii="Times New Roman" w:hAnsi="Times New Roman"/>
                <w:sz w:val="20"/>
                <w:szCs w:val="20"/>
              </w:rPr>
            </w:pPr>
          </w:p>
          <w:p w14:paraId="072055BD" w14:textId="77777777" w:rsidR="001B7C9B" w:rsidRPr="0002515A" w:rsidRDefault="001B7C9B" w:rsidP="00636B00">
            <w:pPr>
              <w:jc w:val="both"/>
              <w:rPr>
                <w:rFonts w:ascii="Times New Roman" w:hAnsi="Times New Roman"/>
                <w:sz w:val="20"/>
                <w:szCs w:val="20"/>
              </w:rPr>
            </w:pPr>
          </w:p>
          <w:p w14:paraId="7E85F8D1" w14:textId="6049A0A2" w:rsidR="001B7C9B" w:rsidRPr="0002515A" w:rsidRDefault="001B7C9B" w:rsidP="00BD7413">
            <w:pPr>
              <w:tabs>
                <w:tab w:val="left" w:pos="578"/>
              </w:tabs>
              <w:jc w:val="both"/>
              <w:rPr>
                <w:rFonts w:ascii="Times New Roman" w:hAnsi="Times New Roman"/>
                <w:sz w:val="20"/>
                <w:szCs w:val="20"/>
              </w:rPr>
            </w:pPr>
            <w:r w:rsidRPr="0002515A">
              <w:rPr>
                <w:rFonts w:ascii="Times New Roman" w:hAnsi="Times New Roman"/>
                <w:sz w:val="20"/>
                <w:szCs w:val="20"/>
              </w:rPr>
              <w:tab/>
              <w:t>Ausgestellt in …………………………………, am ………………</w:t>
            </w:r>
            <w:r w:rsidR="00AF5990" w:rsidRPr="0002515A">
              <w:rPr>
                <w:rFonts w:ascii="Times New Roman" w:hAnsi="Times New Roman"/>
                <w:sz w:val="20"/>
                <w:szCs w:val="20"/>
              </w:rPr>
              <w:t>……</w:t>
            </w:r>
            <w:r w:rsidRPr="0002515A">
              <w:rPr>
                <w:rFonts w:ascii="Times New Roman" w:hAnsi="Times New Roman"/>
                <w:sz w:val="20"/>
                <w:szCs w:val="20"/>
              </w:rPr>
              <w:t>.</w:t>
            </w:r>
          </w:p>
          <w:p w14:paraId="74A75CDD" w14:textId="77777777" w:rsidR="001B7C9B" w:rsidRPr="0002515A" w:rsidRDefault="001B7C9B" w:rsidP="00BD7413">
            <w:pPr>
              <w:tabs>
                <w:tab w:val="left" w:pos="578"/>
              </w:tabs>
              <w:jc w:val="both"/>
              <w:rPr>
                <w:rFonts w:ascii="Times New Roman" w:hAnsi="Times New Roman"/>
                <w:sz w:val="20"/>
                <w:szCs w:val="20"/>
              </w:rPr>
            </w:pPr>
          </w:p>
          <w:p w14:paraId="53A27CB3" w14:textId="77777777" w:rsidR="001B7C9B" w:rsidRPr="0002515A" w:rsidRDefault="001B7C9B" w:rsidP="00BD7413">
            <w:pPr>
              <w:tabs>
                <w:tab w:val="left" w:pos="578"/>
              </w:tabs>
              <w:jc w:val="both"/>
              <w:rPr>
                <w:rFonts w:ascii="Times New Roman" w:hAnsi="Times New Roman"/>
                <w:sz w:val="20"/>
                <w:szCs w:val="20"/>
              </w:rPr>
            </w:pPr>
          </w:p>
          <w:p w14:paraId="1B96C6F5" w14:textId="77777777" w:rsidR="001B7C9B" w:rsidRPr="0002515A" w:rsidRDefault="001B7C9B" w:rsidP="00BD7413">
            <w:pPr>
              <w:tabs>
                <w:tab w:val="left" w:pos="578"/>
              </w:tabs>
              <w:jc w:val="both"/>
              <w:rPr>
                <w:rFonts w:ascii="Times New Roman" w:hAnsi="Times New Roman"/>
                <w:sz w:val="20"/>
                <w:szCs w:val="20"/>
              </w:rPr>
            </w:pPr>
            <w:r w:rsidRPr="0002515A">
              <w:rPr>
                <w:rFonts w:ascii="Times New Roman" w:hAnsi="Times New Roman"/>
                <w:sz w:val="20"/>
                <w:szCs w:val="20"/>
              </w:rPr>
              <w:tab/>
              <w:t>Gültig bis zum ……………………………………..</w:t>
            </w:r>
          </w:p>
          <w:p w14:paraId="025B5603" w14:textId="77777777" w:rsidR="001B7C9B" w:rsidRPr="0002515A" w:rsidRDefault="001B7C9B" w:rsidP="00BD7413">
            <w:pPr>
              <w:tabs>
                <w:tab w:val="left" w:pos="578"/>
              </w:tabs>
              <w:jc w:val="both"/>
              <w:rPr>
                <w:rFonts w:ascii="Times New Roman" w:hAnsi="Times New Roman"/>
                <w:sz w:val="20"/>
                <w:szCs w:val="20"/>
              </w:rPr>
            </w:pPr>
          </w:p>
          <w:p w14:paraId="04FF5CA1" w14:textId="77777777" w:rsidR="001B7C9B" w:rsidRPr="0002515A" w:rsidRDefault="001B7C9B" w:rsidP="00BD7413">
            <w:pPr>
              <w:tabs>
                <w:tab w:val="left" w:pos="578"/>
              </w:tabs>
              <w:jc w:val="both"/>
              <w:rPr>
                <w:rFonts w:ascii="Times New Roman" w:hAnsi="Times New Roman"/>
                <w:sz w:val="20"/>
                <w:szCs w:val="20"/>
              </w:rPr>
            </w:pPr>
          </w:p>
          <w:p w14:paraId="53912E0F" w14:textId="77777777" w:rsidR="001B7C9B" w:rsidRPr="0002515A" w:rsidRDefault="001B7C9B" w:rsidP="00636B00">
            <w:pPr>
              <w:jc w:val="both"/>
              <w:rPr>
                <w:rFonts w:ascii="Times New Roman" w:hAnsi="Times New Roman"/>
                <w:sz w:val="20"/>
                <w:szCs w:val="20"/>
              </w:rPr>
            </w:pPr>
            <w:r w:rsidRPr="0002515A">
              <w:rPr>
                <w:rFonts w:ascii="Times New Roman" w:hAnsi="Times New Roman"/>
                <w:sz w:val="20"/>
                <w:szCs w:val="20"/>
              </w:rPr>
              <w:tab/>
            </w:r>
            <w:r w:rsidRPr="0002515A">
              <w:rPr>
                <w:rFonts w:ascii="Times New Roman" w:hAnsi="Times New Roman"/>
                <w:sz w:val="20"/>
                <w:szCs w:val="20"/>
              </w:rPr>
              <w:tab/>
            </w:r>
            <w:r w:rsidRPr="0002515A">
              <w:rPr>
                <w:rFonts w:ascii="Times New Roman" w:hAnsi="Times New Roman"/>
                <w:sz w:val="20"/>
                <w:szCs w:val="20"/>
              </w:rPr>
              <w:tab/>
            </w:r>
            <w:r w:rsidRPr="0002515A">
              <w:rPr>
                <w:rFonts w:ascii="Times New Roman" w:hAnsi="Times New Roman"/>
                <w:sz w:val="20"/>
                <w:szCs w:val="20"/>
              </w:rPr>
              <w:tab/>
            </w:r>
            <w:r w:rsidRPr="0002515A">
              <w:rPr>
                <w:rFonts w:ascii="Times New Roman" w:hAnsi="Times New Roman"/>
                <w:sz w:val="20"/>
                <w:szCs w:val="20"/>
              </w:rPr>
              <w:tab/>
              <w:t>Der Standesbeamte</w:t>
            </w:r>
          </w:p>
          <w:p w14:paraId="03A0CE4F" w14:textId="4D3F7102" w:rsidR="001B7C9B" w:rsidRPr="0002515A" w:rsidRDefault="001B7C9B" w:rsidP="00636B00">
            <w:pPr>
              <w:jc w:val="both"/>
              <w:rPr>
                <w:rFonts w:ascii="Times New Roman" w:hAnsi="Times New Roman"/>
                <w:sz w:val="20"/>
                <w:szCs w:val="20"/>
              </w:rPr>
            </w:pPr>
            <w:r w:rsidRPr="0002515A">
              <w:rPr>
                <w:rFonts w:ascii="Times New Roman" w:hAnsi="Times New Roman"/>
                <w:sz w:val="20"/>
                <w:szCs w:val="20"/>
              </w:rPr>
              <w:tab/>
              <w:t>oder sein Beauftragter</w:t>
            </w:r>
          </w:p>
          <w:p w14:paraId="4B176139" w14:textId="77777777" w:rsidR="001B7C9B" w:rsidRPr="0002515A" w:rsidRDefault="001B7C9B" w:rsidP="00636B00">
            <w:pPr>
              <w:jc w:val="both"/>
              <w:rPr>
                <w:rFonts w:ascii="Times New Roman" w:hAnsi="Times New Roman"/>
                <w:sz w:val="20"/>
                <w:szCs w:val="20"/>
              </w:rPr>
            </w:pPr>
          </w:p>
          <w:p w14:paraId="5AF9AE35" w14:textId="77777777" w:rsidR="001B7C9B" w:rsidRPr="0002515A" w:rsidRDefault="001B7C9B" w:rsidP="00636B00">
            <w:pPr>
              <w:jc w:val="both"/>
              <w:rPr>
                <w:rFonts w:ascii="Times New Roman" w:hAnsi="Times New Roman"/>
                <w:sz w:val="20"/>
                <w:szCs w:val="20"/>
              </w:rPr>
            </w:pPr>
          </w:p>
          <w:p w14:paraId="379D13AD" w14:textId="77777777" w:rsidR="001B7C9B" w:rsidRPr="0002515A" w:rsidRDefault="001B7C9B" w:rsidP="007A7E24">
            <w:pPr>
              <w:rPr>
                <w:rFonts w:ascii="Times New Roman" w:hAnsi="Times New Roman"/>
                <w:sz w:val="20"/>
                <w:szCs w:val="20"/>
              </w:rPr>
            </w:pPr>
          </w:p>
        </w:tc>
      </w:tr>
    </w:tbl>
    <w:p w14:paraId="0707B59B" w14:textId="77777777" w:rsidR="001B7C9B" w:rsidRPr="0002515A" w:rsidRDefault="001B7C9B" w:rsidP="001B7C9B">
      <w:pPr>
        <w:rPr>
          <w:rFonts w:ascii="Times New Roman" w:hAnsi="Times New Roman"/>
        </w:rPr>
      </w:pPr>
    </w:p>
    <w:p w14:paraId="4DCEB35B" w14:textId="77777777" w:rsidR="001B7C9B" w:rsidRPr="0002515A" w:rsidRDefault="001B7C9B" w:rsidP="001B7C9B">
      <w:pPr>
        <w:rPr>
          <w:rFonts w:ascii="Times New Roman" w:hAnsi="Times New Roman"/>
        </w:rPr>
        <w:sectPr w:rsidR="001B7C9B" w:rsidRPr="0002515A" w:rsidSect="004B70F1">
          <w:footnotePr>
            <w:numRestart w:val="eachSect"/>
          </w:footnotePr>
          <w:endnotePr>
            <w:numFmt w:val="decimal"/>
          </w:endnotePr>
          <w:pgSz w:w="16837" w:h="11905" w:orient="landscape"/>
          <w:pgMar w:top="873" w:right="1440" w:bottom="873" w:left="1440" w:header="1440" w:footer="1440" w:gutter="0"/>
          <w:cols w:num="2" w:space="720" w:equalWidth="0">
            <w:col w:w="6624" w:space="708"/>
            <w:col w:w="6624"/>
          </w:cols>
          <w:noEndnote/>
        </w:sectPr>
      </w:pPr>
    </w:p>
    <w:p w14:paraId="0DC37ECE" w14:textId="77777777" w:rsidR="001B7C9B" w:rsidRPr="0002515A" w:rsidRDefault="001B7C9B" w:rsidP="001B7C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both"/>
        <w:rPr>
          <w:rFonts w:ascii="Times New Roman" w:hAnsi="Times New Roman"/>
          <w:sz w:val="22"/>
          <w:szCs w:val="22"/>
        </w:rPr>
      </w:pPr>
      <w:r w:rsidRPr="0002515A">
        <w:rPr>
          <w:rFonts w:ascii="Times New Roman" w:hAnsi="Times New Roman"/>
          <w:sz w:val="22"/>
          <w:szCs w:val="22"/>
        </w:rPr>
        <w:lastRenderedPageBreak/>
        <w:t xml:space="preserve">Seite 2                                                                                                                     </w:t>
      </w:r>
      <w:r w:rsidRPr="0002515A">
        <w:rPr>
          <w:rFonts w:ascii="Times New Roman" w:hAnsi="Times New Roman"/>
          <w:sz w:val="22"/>
          <w:szCs w:val="22"/>
        </w:rPr>
        <w:tab/>
      </w:r>
      <w:r w:rsidRPr="0002515A">
        <w:rPr>
          <w:rFonts w:ascii="Times New Roman" w:hAnsi="Times New Roman"/>
          <w:sz w:val="22"/>
          <w:szCs w:val="22"/>
        </w:rPr>
        <w:tab/>
      </w:r>
      <w:r w:rsidRPr="0002515A">
        <w:rPr>
          <w:rFonts w:ascii="Times New Roman" w:hAnsi="Times New Roman"/>
          <w:sz w:val="22"/>
          <w:szCs w:val="22"/>
        </w:rPr>
        <w:tab/>
      </w:r>
      <w:r w:rsidRPr="0002515A">
        <w:rPr>
          <w:rFonts w:ascii="Times New Roman" w:hAnsi="Times New Roman"/>
          <w:sz w:val="22"/>
          <w:szCs w:val="22"/>
        </w:rPr>
        <w:tab/>
      </w:r>
      <w:r w:rsidRPr="0002515A">
        <w:rPr>
          <w:rFonts w:ascii="Times New Roman" w:hAnsi="Times New Roman"/>
          <w:sz w:val="22"/>
          <w:szCs w:val="22"/>
        </w:rPr>
        <w:tab/>
      </w:r>
      <w:r w:rsidRPr="0002515A">
        <w:rPr>
          <w:rFonts w:ascii="Times New Roman" w:hAnsi="Times New Roman"/>
          <w:sz w:val="22"/>
          <w:szCs w:val="22"/>
        </w:rPr>
        <w:tab/>
      </w:r>
      <w:r w:rsidRPr="0002515A">
        <w:rPr>
          <w:rFonts w:ascii="Times New Roman" w:hAnsi="Times New Roman"/>
          <w:sz w:val="22"/>
          <w:szCs w:val="22"/>
        </w:rPr>
        <w:tab/>
        <w:t>Seite 3</w:t>
      </w:r>
    </w:p>
    <w:tbl>
      <w:tblPr>
        <w:tblW w:w="0" w:type="auto"/>
        <w:tblInd w:w="130" w:type="dxa"/>
        <w:tblLayout w:type="fixed"/>
        <w:tblCellMar>
          <w:left w:w="130" w:type="dxa"/>
          <w:right w:w="130" w:type="dxa"/>
        </w:tblCellMar>
        <w:tblLook w:val="0000" w:firstRow="0" w:lastRow="0" w:firstColumn="0" w:lastColumn="0" w:noHBand="0" w:noVBand="0"/>
      </w:tblPr>
      <w:tblGrid>
        <w:gridCol w:w="3154"/>
        <w:gridCol w:w="2097"/>
        <w:gridCol w:w="1077"/>
        <w:gridCol w:w="907"/>
        <w:gridCol w:w="3117"/>
        <w:gridCol w:w="1701"/>
      </w:tblGrid>
      <w:tr w:rsidR="001B7C9B" w:rsidRPr="0002515A" w14:paraId="75FC71B6" w14:textId="77777777" w:rsidTr="007A7E24">
        <w:tc>
          <w:tcPr>
            <w:tcW w:w="3154" w:type="dxa"/>
            <w:vMerge w:val="restart"/>
            <w:tcBorders>
              <w:top w:val="single" w:sz="7" w:space="0" w:color="000000"/>
              <w:left w:val="single" w:sz="7" w:space="0" w:color="000000"/>
              <w:bottom w:val="nil"/>
              <w:right w:val="single" w:sz="6" w:space="0" w:color="FFFFFF"/>
            </w:tcBorders>
          </w:tcPr>
          <w:p w14:paraId="1FE46906" w14:textId="77777777" w:rsidR="001B7C9B" w:rsidRPr="0002515A" w:rsidRDefault="001B7C9B" w:rsidP="007A7E24">
            <w:pPr>
              <w:spacing w:line="163" w:lineRule="exact"/>
              <w:rPr>
                <w:rFonts w:ascii="Times New Roman" w:hAnsi="Times New Roman"/>
                <w:sz w:val="22"/>
                <w:szCs w:val="22"/>
              </w:rPr>
            </w:pPr>
          </w:p>
          <w:p w14:paraId="189DC9E6" w14:textId="3C9DC8D8" w:rsidR="001B7C9B" w:rsidRPr="0002515A" w:rsidRDefault="006D2E26"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Nr. </w:t>
            </w:r>
            <w:r w:rsidR="001B7C9B" w:rsidRPr="0002515A">
              <w:rPr>
                <w:rFonts w:ascii="Times New Roman" w:hAnsi="Times New Roman"/>
                <w:sz w:val="16"/>
                <w:szCs w:val="16"/>
              </w:rPr>
              <w:t>ÖFFENTLICHE SICHERHEIT</w:t>
            </w:r>
          </w:p>
          <w:p w14:paraId="7857314D"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2097" w:type="dxa"/>
            <w:vMerge w:val="restart"/>
            <w:tcBorders>
              <w:top w:val="single" w:sz="7" w:space="0" w:color="000000"/>
              <w:left w:val="single" w:sz="7" w:space="0" w:color="000000"/>
              <w:bottom w:val="nil"/>
              <w:right w:val="single" w:sz="6" w:space="0" w:color="FFFFFF"/>
            </w:tcBorders>
          </w:tcPr>
          <w:p w14:paraId="440B5261" w14:textId="77777777" w:rsidR="001B7C9B" w:rsidRPr="0002515A" w:rsidRDefault="001B7C9B" w:rsidP="007A7E24">
            <w:pPr>
              <w:spacing w:line="163" w:lineRule="exact"/>
              <w:rPr>
                <w:rFonts w:ascii="Times New Roman" w:hAnsi="Times New Roman"/>
                <w:sz w:val="16"/>
                <w:szCs w:val="16"/>
              </w:rPr>
            </w:pPr>
          </w:p>
          <w:p w14:paraId="01643360"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1077" w:type="dxa"/>
            <w:vMerge w:val="restart"/>
            <w:tcBorders>
              <w:top w:val="single" w:sz="6" w:space="0" w:color="FFFFFF"/>
              <w:left w:val="single" w:sz="7" w:space="0" w:color="000000"/>
              <w:bottom w:val="nil"/>
              <w:right w:val="single" w:sz="6" w:space="0" w:color="FFFFFF"/>
            </w:tcBorders>
          </w:tcPr>
          <w:p w14:paraId="7C139F12" w14:textId="77777777" w:rsidR="001B7C9B" w:rsidRPr="0002515A" w:rsidRDefault="001B7C9B" w:rsidP="007A7E24">
            <w:pPr>
              <w:spacing w:line="163" w:lineRule="exact"/>
              <w:rPr>
                <w:rFonts w:ascii="Times New Roman" w:hAnsi="Times New Roman"/>
                <w:sz w:val="16"/>
                <w:szCs w:val="16"/>
              </w:rPr>
            </w:pPr>
          </w:p>
          <w:p w14:paraId="17CA7466"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907" w:type="dxa"/>
            <w:gridSpan w:val="3"/>
            <w:tcBorders>
              <w:top w:val="single" w:sz="7" w:space="0" w:color="000000"/>
              <w:left w:val="single" w:sz="7" w:space="0" w:color="000000"/>
              <w:bottom w:val="single" w:sz="6" w:space="0" w:color="FFFFFF"/>
              <w:right w:val="single" w:sz="7" w:space="0" w:color="000000"/>
            </w:tcBorders>
          </w:tcPr>
          <w:p w14:paraId="4CE019A3" w14:textId="77777777" w:rsidR="001B7C9B" w:rsidRPr="0002515A" w:rsidRDefault="001B7C9B" w:rsidP="007A7E24">
            <w:pPr>
              <w:spacing w:line="163" w:lineRule="exact"/>
              <w:rPr>
                <w:rFonts w:ascii="Times New Roman" w:hAnsi="Times New Roman"/>
                <w:sz w:val="16"/>
                <w:szCs w:val="16"/>
              </w:rPr>
            </w:pPr>
          </w:p>
          <w:p w14:paraId="4C445EFA"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DIE GÜLTIGKEITSDAUER WIRD VERLÄNGERT:</w:t>
            </w:r>
          </w:p>
        </w:tc>
      </w:tr>
      <w:tr w:rsidR="001B7C9B" w:rsidRPr="0002515A" w14:paraId="75363D16" w14:textId="77777777" w:rsidTr="007A7E24">
        <w:trPr>
          <w:trHeight w:val="130"/>
        </w:trPr>
        <w:tc>
          <w:tcPr>
            <w:tcW w:w="3154" w:type="dxa"/>
            <w:vMerge/>
            <w:tcBorders>
              <w:top w:val="nil"/>
              <w:left w:val="single" w:sz="7" w:space="0" w:color="000000"/>
              <w:bottom w:val="single" w:sz="6" w:space="0" w:color="FFFFFF"/>
              <w:right w:val="single" w:sz="6" w:space="0" w:color="FFFFFF"/>
            </w:tcBorders>
          </w:tcPr>
          <w:p w14:paraId="70A34B99"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2097" w:type="dxa"/>
            <w:vMerge/>
            <w:tcBorders>
              <w:top w:val="nil"/>
              <w:left w:val="single" w:sz="7" w:space="0" w:color="000000"/>
              <w:bottom w:val="single" w:sz="6" w:space="0" w:color="FFFFFF"/>
              <w:right w:val="single" w:sz="6" w:space="0" w:color="FFFFFF"/>
            </w:tcBorders>
          </w:tcPr>
          <w:p w14:paraId="43982FC8"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1077" w:type="dxa"/>
            <w:vMerge/>
            <w:tcBorders>
              <w:top w:val="nil"/>
              <w:left w:val="single" w:sz="7" w:space="0" w:color="000000"/>
              <w:bottom w:val="nil"/>
              <w:right w:val="single" w:sz="6" w:space="0" w:color="FFFFFF"/>
            </w:tcBorders>
          </w:tcPr>
          <w:p w14:paraId="406DE798"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907" w:type="dxa"/>
            <w:vMerge w:val="restart"/>
            <w:tcBorders>
              <w:top w:val="single" w:sz="7" w:space="0" w:color="000000"/>
              <w:left w:val="single" w:sz="7" w:space="0" w:color="000000"/>
              <w:bottom w:val="nil"/>
              <w:right w:val="single" w:sz="6" w:space="0" w:color="FFFFFF"/>
            </w:tcBorders>
          </w:tcPr>
          <w:p w14:paraId="535A8730" w14:textId="77777777" w:rsidR="001B7C9B" w:rsidRPr="0002515A" w:rsidRDefault="001B7C9B" w:rsidP="007A7E24">
            <w:pPr>
              <w:spacing w:line="163" w:lineRule="exact"/>
              <w:rPr>
                <w:rFonts w:ascii="Times New Roman" w:hAnsi="Times New Roman"/>
                <w:sz w:val="16"/>
                <w:szCs w:val="16"/>
              </w:rPr>
            </w:pPr>
          </w:p>
          <w:p w14:paraId="53011587" w14:textId="77777777" w:rsidR="001B7C9B" w:rsidRPr="0002515A" w:rsidRDefault="001B7C9B" w:rsidP="007A7E24">
            <w:pPr>
              <w:pBdr>
                <w:top w:val="single" w:sz="6" w:space="0" w:color="FFFFFF"/>
                <w:left w:val="single" w:sz="6" w:space="0" w:color="FFFFFF"/>
                <w:bottom w:val="single" w:sz="6" w:space="0" w:color="FFFFFF"/>
                <w:right w:val="single" w:sz="6" w:space="0" w:color="FFFFFF"/>
              </w:pBdr>
              <w:jc w:val="center"/>
              <w:rPr>
                <w:rFonts w:ascii="Times New Roman" w:hAnsi="Times New Roman"/>
                <w:sz w:val="16"/>
                <w:szCs w:val="16"/>
              </w:rPr>
            </w:pPr>
            <w:r w:rsidRPr="0002515A">
              <w:rPr>
                <w:rFonts w:ascii="Times New Roman" w:hAnsi="Times New Roman"/>
                <w:sz w:val="16"/>
                <w:szCs w:val="16"/>
              </w:rPr>
              <w:t>bis</w:t>
            </w:r>
          </w:p>
          <w:p w14:paraId="6BA3B4C1"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025A52B8"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3117" w:type="dxa"/>
            <w:vMerge w:val="restart"/>
            <w:tcBorders>
              <w:top w:val="single" w:sz="7" w:space="0" w:color="000000"/>
              <w:left w:val="single" w:sz="7" w:space="0" w:color="000000"/>
              <w:bottom w:val="nil"/>
              <w:right w:val="single" w:sz="6" w:space="0" w:color="FFFFFF"/>
            </w:tcBorders>
          </w:tcPr>
          <w:p w14:paraId="5E240108" w14:textId="77777777" w:rsidR="001B7C9B" w:rsidRPr="0002515A" w:rsidRDefault="001B7C9B" w:rsidP="007A7E24">
            <w:pPr>
              <w:spacing w:line="163" w:lineRule="exact"/>
              <w:rPr>
                <w:rFonts w:ascii="Times New Roman" w:hAnsi="Times New Roman"/>
                <w:sz w:val="16"/>
                <w:szCs w:val="16"/>
              </w:rPr>
            </w:pPr>
          </w:p>
          <w:p w14:paraId="264885D9"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47439C90" w14:textId="77777777" w:rsidR="001B7C9B" w:rsidRPr="0002515A" w:rsidRDefault="001B7C9B" w:rsidP="007A7E24">
            <w:pPr>
              <w:tabs>
                <w:tab w:val="right" w:leader="do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ab/>
              <w:t xml:space="preserve">, </w:t>
            </w:r>
            <w:r w:rsidR="00487037" w:rsidRPr="0002515A">
              <w:rPr>
                <w:rFonts w:ascii="Times New Roman" w:hAnsi="Times New Roman"/>
                <w:sz w:val="16"/>
                <w:szCs w:val="16"/>
              </w:rPr>
              <w:t>den ………………</w:t>
            </w:r>
          </w:p>
          <w:p w14:paraId="07DA2C23"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57DBFCCD"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center"/>
              <w:rPr>
                <w:rFonts w:ascii="Times New Roman" w:hAnsi="Times New Roman"/>
                <w:sz w:val="16"/>
                <w:szCs w:val="16"/>
              </w:rPr>
            </w:pPr>
            <w:r w:rsidRPr="0002515A">
              <w:rPr>
                <w:rFonts w:ascii="Times New Roman" w:hAnsi="Times New Roman"/>
                <w:sz w:val="16"/>
                <w:szCs w:val="16"/>
              </w:rPr>
              <w:t>Der Standesbeamte</w:t>
            </w:r>
          </w:p>
          <w:p w14:paraId="2D7E2641"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center"/>
              <w:rPr>
                <w:rFonts w:ascii="Times New Roman" w:hAnsi="Times New Roman"/>
                <w:sz w:val="16"/>
                <w:szCs w:val="16"/>
              </w:rPr>
            </w:pPr>
            <w:r w:rsidRPr="0002515A">
              <w:rPr>
                <w:rFonts w:ascii="Times New Roman" w:hAnsi="Times New Roman"/>
                <w:sz w:val="16"/>
                <w:szCs w:val="16"/>
              </w:rPr>
              <w:t>oder sein Beauftragter</w:t>
            </w:r>
          </w:p>
        </w:tc>
        <w:tc>
          <w:tcPr>
            <w:tcW w:w="1701" w:type="dxa"/>
            <w:vMerge w:val="restart"/>
            <w:tcBorders>
              <w:top w:val="single" w:sz="7" w:space="0" w:color="000000"/>
              <w:left w:val="single" w:sz="7" w:space="0" w:color="000000"/>
              <w:bottom w:val="nil"/>
              <w:right w:val="single" w:sz="7" w:space="0" w:color="000000"/>
            </w:tcBorders>
          </w:tcPr>
          <w:p w14:paraId="5B8E6706" w14:textId="77777777" w:rsidR="001B7C9B" w:rsidRPr="0002515A" w:rsidRDefault="001B7C9B" w:rsidP="007A7E24">
            <w:pPr>
              <w:spacing w:line="163" w:lineRule="exact"/>
              <w:rPr>
                <w:rFonts w:ascii="Times New Roman" w:hAnsi="Times New Roman"/>
                <w:sz w:val="16"/>
                <w:szCs w:val="16"/>
              </w:rPr>
            </w:pPr>
          </w:p>
          <w:p w14:paraId="0113421A"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5ADB88A8"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33166B20"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7E18849C"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0DA45AA6"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center"/>
              <w:rPr>
                <w:rFonts w:ascii="Times New Roman" w:hAnsi="Times New Roman"/>
                <w:sz w:val="16"/>
                <w:szCs w:val="16"/>
              </w:rPr>
            </w:pPr>
            <w:r w:rsidRPr="0002515A">
              <w:rPr>
                <w:rFonts w:ascii="Times New Roman" w:hAnsi="Times New Roman"/>
                <w:sz w:val="16"/>
                <w:szCs w:val="16"/>
              </w:rPr>
              <w:t>STEMPEL</w:t>
            </w:r>
          </w:p>
        </w:tc>
      </w:tr>
      <w:tr w:rsidR="001B7C9B" w:rsidRPr="0002515A" w14:paraId="6E9C1715" w14:textId="77777777" w:rsidTr="007A7E24">
        <w:tc>
          <w:tcPr>
            <w:tcW w:w="3154" w:type="dxa"/>
            <w:gridSpan w:val="2"/>
            <w:tcBorders>
              <w:top w:val="single" w:sz="7" w:space="0" w:color="000000"/>
              <w:left w:val="single" w:sz="7" w:space="0" w:color="000000"/>
              <w:bottom w:val="single" w:sz="6" w:space="0" w:color="FFFFFF"/>
              <w:right w:val="single" w:sz="6" w:space="0" w:color="FFFFFF"/>
            </w:tcBorders>
          </w:tcPr>
          <w:p w14:paraId="3CD26A55" w14:textId="77777777" w:rsidR="001B7C9B" w:rsidRPr="0002515A" w:rsidRDefault="001B7C9B" w:rsidP="007A7E24">
            <w:pPr>
              <w:spacing w:line="163" w:lineRule="exact"/>
              <w:rPr>
                <w:rFonts w:ascii="Times New Roman" w:hAnsi="Times New Roman"/>
                <w:sz w:val="16"/>
                <w:szCs w:val="16"/>
              </w:rPr>
            </w:pPr>
          </w:p>
          <w:p w14:paraId="6F4603BC"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NAME</w:t>
            </w:r>
          </w:p>
          <w:p w14:paraId="6C0A40B9"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6061FC1B" w14:textId="77777777" w:rsidR="001B7C9B" w:rsidRPr="0002515A" w:rsidRDefault="001B7C9B" w:rsidP="007A7E24">
            <w:pPr>
              <w:tabs>
                <w:tab w:val="right" w:leader="dot" w:pos="289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ab/>
            </w:r>
          </w:p>
        </w:tc>
        <w:tc>
          <w:tcPr>
            <w:tcW w:w="1077" w:type="dxa"/>
            <w:vMerge/>
            <w:tcBorders>
              <w:top w:val="nil"/>
              <w:left w:val="single" w:sz="7" w:space="0" w:color="000000"/>
              <w:bottom w:val="nil"/>
              <w:right w:val="single" w:sz="6" w:space="0" w:color="FFFFFF"/>
            </w:tcBorders>
          </w:tcPr>
          <w:p w14:paraId="2A117E3D"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907" w:type="dxa"/>
            <w:vMerge/>
            <w:tcBorders>
              <w:top w:val="nil"/>
              <w:left w:val="single" w:sz="7" w:space="0" w:color="000000"/>
              <w:bottom w:val="nil"/>
              <w:right w:val="single" w:sz="6" w:space="0" w:color="FFFFFF"/>
            </w:tcBorders>
          </w:tcPr>
          <w:p w14:paraId="7C24A93F"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3117" w:type="dxa"/>
            <w:vMerge/>
            <w:tcBorders>
              <w:top w:val="nil"/>
              <w:left w:val="single" w:sz="7" w:space="0" w:color="000000"/>
              <w:bottom w:val="nil"/>
              <w:right w:val="single" w:sz="6" w:space="0" w:color="FFFFFF"/>
            </w:tcBorders>
          </w:tcPr>
          <w:p w14:paraId="257DD3D8"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1701" w:type="dxa"/>
            <w:vMerge/>
            <w:tcBorders>
              <w:top w:val="nil"/>
              <w:left w:val="single" w:sz="7" w:space="0" w:color="000000"/>
              <w:bottom w:val="nil"/>
              <w:right w:val="single" w:sz="7" w:space="0" w:color="000000"/>
            </w:tcBorders>
          </w:tcPr>
          <w:p w14:paraId="6734C5FB"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r>
      <w:tr w:rsidR="001B7C9B" w:rsidRPr="0002515A" w14:paraId="78D81871" w14:textId="77777777" w:rsidTr="007A7E24">
        <w:tc>
          <w:tcPr>
            <w:tcW w:w="3154" w:type="dxa"/>
            <w:gridSpan w:val="2"/>
            <w:tcBorders>
              <w:top w:val="single" w:sz="7" w:space="0" w:color="000000"/>
              <w:left w:val="single" w:sz="7" w:space="0" w:color="000000"/>
              <w:bottom w:val="single" w:sz="6" w:space="0" w:color="FFFFFF"/>
              <w:right w:val="single" w:sz="6" w:space="0" w:color="FFFFFF"/>
            </w:tcBorders>
          </w:tcPr>
          <w:p w14:paraId="752E65DB" w14:textId="77777777" w:rsidR="001B7C9B" w:rsidRPr="0002515A" w:rsidRDefault="001B7C9B" w:rsidP="007A7E24">
            <w:pPr>
              <w:spacing w:line="163" w:lineRule="exact"/>
              <w:rPr>
                <w:rFonts w:ascii="Times New Roman" w:hAnsi="Times New Roman"/>
                <w:sz w:val="16"/>
                <w:szCs w:val="16"/>
              </w:rPr>
            </w:pPr>
          </w:p>
          <w:p w14:paraId="10066BB0"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VORNAMEN</w:t>
            </w:r>
          </w:p>
          <w:p w14:paraId="615DEC6B"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6B43A886" w14:textId="77777777" w:rsidR="001B7C9B" w:rsidRPr="0002515A" w:rsidRDefault="001B7C9B" w:rsidP="007A7E24">
            <w:pPr>
              <w:tabs>
                <w:tab w:val="right" w:leader="dot" w:pos="289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ab/>
            </w:r>
          </w:p>
        </w:tc>
        <w:tc>
          <w:tcPr>
            <w:tcW w:w="1077" w:type="dxa"/>
            <w:vMerge/>
            <w:tcBorders>
              <w:top w:val="nil"/>
              <w:left w:val="single" w:sz="7" w:space="0" w:color="000000"/>
              <w:bottom w:val="nil"/>
              <w:right w:val="single" w:sz="6" w:space="0" w:color="FFFFFF"/>
            </w:tcBorders>
          </w:tcPr>
          <w:p w14:paraId="1DA50CDA"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907" w:type="dxa"/>
            <w:vMerge/>
            <w:tcBorders>
              <w:top w:val="nil"/>
              <w:left w:val="single" w:sz="7" w:space="0" w:color="000000"/>
              <w:bottom w:val="single" w:sz="6" w:space="0" w:color="FFFFFF"/>
              <w:right w:val="single" w:sz="6" w:space="0" w:color="FFFFFF"/>
            </w:tcBorders>
          </w:tcPr>
          <w:p w14:paraId="5FEAB786"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3117" w:type="dxa"/>
            <w:vMerge/>
            <w:tcBorders>
              <w:top w:val="nil"/>
              <w:left w:val="single" w:sz="7" w:space="0" w:color="000000"/>
              <w:bottom w:val="single" w:sz="6" w:space="0" w:color="FFFFFF"/>
              <w:right w:val="single" w:sz="6" w:space="0" w:color="FFFFFF"/>
            </w:tcBorders>
          </w:tcPr>
          <w:p w14:paraId="4A8F6F96"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1701" w:type="dxa"/>
            <w:vMerge/>
            <w:tcBorders>
              <w:top w:val="nil"/>
              <w:left w:val="single" w:sz="7" w:space="0" w:color="000000"/>
              <w:bottom w:val="single" w:sz="6" w:space="0" w:color="FFFFFF"/>
              <w:right w:val="single" w:sz="7" w:space="0" w:color="000000"/>
            </w:tcBorders>
          </w:tcPr>
          <w:p w14:paraId="7BB8BA82"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r>
      <w:tr w:rsidR="001B7C9B" w:rsidRPr="0002515A" w14:paraId="6198B9CD" w14:textId="77777777" w:rsidTr="007A7E24">
        <w:tc>
          <w:tcPr>
            <w:tcW w:w="3154" w:type="dxa"/>
            <w:gridSpan w:val="2"/>
            <w:tcBorders>
              <w:top w:val="single" w:sz="7" w:space="0" w:color="000000"/>
              <w:left w:val="single" w:sz="7" w:space="0" w:color="000000"/>
              <w:bottom w:val="single" w:sz="6" w:space="0" w:color="FFFFFF"/>
              <w:right w:val="single" w:sz="6" w:space="0" w:color="FFFFFF"/>
            </w:tcBorders>
          </w:tcPr>
          <w:p w14:paraId="152E93C6" w14:textId="77777777" w:rsidR="001B7C9B" w:rsidRPr="0002515A" w:rsidRDefault="001B7C9B" w:rsidP="007A7E24">
            <w:pPr>
              <w:spacing w:line="163" w:lineRule="exact"/>
              <w:rPr>
                <w:rFonts w:ascii="Times New Roman" w:hAnsi="Times New Roman"/>
                <w:sz w:val="16"/>
                <w:szCs w:val="16"/>
              </w:rPr>
            </w:pPr>
          </w:p>
          <w:p w14:paraId="36E7DBFC"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PERSONENSTAND</w:t>
            </w:r>
          </w:p>
          <w:p w14:paraId="77EF3034"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2E193D0B" w14:textId="77777777" w:rsidR="001B7C9B" w:rsidRPr="0002515A" w:rsidRDefault="001B7C9B" w:rsidP="007A7E24">
            <w:pPr>
              <w:tabs>
                <w:tab w:val="right" w:leader="dot" w:pos="289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ab/>
            </w:r>
          </w:p>
        </w:tc>
        <w:tc>
          <w:tcPr>
            <w:tcW w:w="1077" w:type="dxa"/>
            <w:vMerge/>
            <w:tcBorders>
              <w:top w:val="nil"/>
              <w:left w:val="single" w:sz="7" w:space="0" w:color="000000"/>
              <w:bottom w:val="nil"/>
              <w:right w:val="single" w:sz="6" w:space="0" w:color="FFFFFF"/>
            </w:tcBorders>
          </w:tcPr>
          <w:p w14:paraId="1947961B"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907" w:type="dxa"/>
            <w:vMerge w:val="restart"/>
            <w:tcBorders>
              <w:top w:val="single" w:sz="7" w:space="0" w:color="000000"/>
              <w:left w:val="single" w:sz="7" w:space="0" w:color="000000"/>
              <w:bottom w:val="nil"/>
              <w:right w:val="single" w:sz="6" w:space="0" w:color="FFFFFF"/>
            </w:tcBorders>
          </w:tcPr>
          <w:p w14:paraId="6A564BBE" w14:textId="77777777" w:rsidR="001B7C9B" w:rsidRPr="0002515A" w:rsidRDefault="001B7C9B" w:rsidP="007A7E24">
            <w:pPr>
              <w:spacing w:line="163" w:lineRule="exact"/>
              <w:rPr>
                <w:rFonts w:ascii="Times New Roman" w:hAnsi="Times New Roman"/>
                <w:sz w:val="16"/>
                <w:szCs w:val="16"/>
              </w:rPr>
            </w:pPr>
          </w:p>
          <w:p w14:paraId="0BA4B23C" w14:textId="77777777" w:rsidR="001B7C9B" w:rsidRPr="0002515A" w:rsidRDefault="001B7C9B" w:rsidP="007A7E24">
            <w:pPr>
              <w:pBdr>
                <w:top w:val="single" w:sz="6" w:space="0" w:color="FFFFFF"/>
                <w:left w:val="single" w:sz="6" w:space="0" w:color="FFFFFF"/>
                <w:bottom w:val="single" w:sz="6" w:space="0" w:color="FFFFFF"/>
                <w:right w:val="single" w:sz="6" w:space="0" w:color="FFFFFF"/>
              </w:pBdr>
              <w:jc w:val="center"/>
              <w:rPr>
                <w:rFonts w:ascii="Times New Roman" w:hAnsi="Times New Roman"/>
                <w:sz w:val="16"/>
                <w:szCs w:val="16"/>
              </w:rPr>
            </w:pPr>
            <w:r w:rsidRPr="0002515A">
              <w:rPr>
                <w:rFonts w:ascii="Times New Roman" w:hAnsi="Times New Roman"/>
                <w:sz w:val="16"/>
                <w:szCs w:val="16"/>
              </w:rPr>
              <w:t>bis</w:t>
            </w:r>
          </w:p>
          <w:p w14:paraId="48566517"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3117" w:type="dxa"/>
            <w:vMerge w:val="restart"/>
            <w:tcBorders>
              <w:top w:val="single" w:sz="7" w:space="0" w:color="000000"/>
              <w:left w:val="single" w:sz="7" w:space="0" w:color="000000"/>
              <w:bottom w:val="nil"/>
              <w:right w:val="single" w:sz="6" w:space="0" w:color="FFFFFF"/>
            </w:tcBorders>
          </w:tcPr>
          <w:p w14:paraId="3570ED29" w14:textId="77777777" w:rsidR="001B7C9B" w:rsidRPr="0002515A" w:rsidRDefault="001B7C9B" w:rsidP="007A7E24">
            <w:pPr>
              <w:spacing w:line="163" w:lineRule="exact"/>
              <w:rPr>
                <w:rFonts w:ascii="Times New Roman" w:hAnsi="Times New Roman"/>
                <w:sz w:val="16"/>
                <w:szCs w:val="16"/>
              </w:rPr>
            </w:pPr>
          </w:p>
          <w:p w14:paraId="48471483"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69EABE87" w14:textId="77777777" w:rsidR="001B7C9B" w:rsidRPr="0002515A" w:rsidRDefault="001B7C9B" w:rsidP="007A7E24">
            <w:pPr>
              <w:tabs>
                <w:tab w:val="right" w:leader="do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ab/>
              <w:t xml:space="preserve">, </w:t>
            </w:r>
            <w:r w:rsidR="00487037" w:rsidRPr="0002515A">
              <w:rPr>
                <w:rFonts w:ascii="Times New Roman" w:hAnsi="Times New Roman"/>
                <w:sz w:val="16"/>
                <w:szCs w:val="16"/>
              </w:rPr>
              <w:t>den ………………</w:t>
            </w:r>
          </w:p>
          <w:p w14:paraId="6D9C322F"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1C3E198E"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center"/>
              <w:rPr>
                <w:rFonts w:ascii="Times New Roman" w:hAnsi="Times New Roman"/>
                <w:sz w:val="16"/>
                <w:szCs w:val="16"/>
              </w:rPr>
            </w:pPr>
            <w:r w:rsidRPr="0002515A">
              <w:rPr>
                <w:rFonts w:ascii="Times New Roman" w:hAnsi="Times New Roman"/>
                <w:sz w:val="16"/>
                <w:szCs w:val="16"/>
              </w:rPr>
              <w:t>Der Standesbeamte</w:t>
            </w:r>
          </w:p>
          <w:p w14:paraId="15672665"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center"/>
              <w:rPr>
                <w:rFonts w:ascii="Times New Roman" w:hAnsi="Times New Roman"/>
                <w:sz w:val="16"/>
                <w:szCs w:val="16"/>
              </w:rPr>
            </w:pPr>
            <w:r w:rsidRPr="0002515A">
              <w:rPr>
                <w:rFonts w:ascii="Times New Roman" w:hAnsi="Times New Roman"/>
                <w:sz w:val="16"/>
                <w:szCs w:val="16"/>
              </w:rPr>
              <w:t>oder sein Beauftragter</w:t>
            </w:r>
          </w:p>
        </w:tc>
        <w:tc>
          <w:tcPr>
            <w:tcW w:w="1701" w:type="dxa"/>
            <w:vMerge w:val="restart"/>
            <w:tcBorders>
              <w:top w:val="single" w:sz="7" w:space="0" w:color="000000"/>
              <w:left w:val="single" w:sz="7" w:space="0" w:color="000000"/>
              <w:bottom w:val="nil"/>
              <w:right w:val="single" w:sz="7" w:space="0" w:color="000000"/>
            </w:tcBorders>
          </w:tcPr>
          <w:p w14:paraId="3138A0F2" w14:textId="77777777" w:rsidR="001B7C9B" w:rsidRPr="0002515A" w:rsidRDefault="001B7C9B" w:rsidP="007A7E24">
            <w:pPr>
              <w:spacing w:line="163" w:lineRule="exact"/>
              <w:rPr>
                <w:rFonts w:ascii="Times New Roman" w:hAnsi="Times New Roman"/>
                <w:sz w:val="16"/>
                <w:szCs w:val="16"/>
              </w:rPr>
            </w:pPr>
          </w:p>
          <w:p w14:paraId="64833CDA"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19C26857"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52298FB8"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1F7B75F0"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5E6847D6"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center"/>
              <w:rPr>
                <w:rFonts w:ascii="Times New Roman" w:hAnsi="Times New Roman"/>
                <w:sz w:val="16"/>
                <w:szCs w:val="16"/>
              </w:rPr>
            </w:pPr>
            <w:r w:rsidRPr="0002515A">
              <w:rPr>
                <w:rFonts w:ascii="Times New Roman" w:hAnsi="Times New Roman"/>
                <w:sz w:val="16"/>
                <w:szCs w:val="16"/>
              </w:rPr>
              <w:t>STEMPEL</w:t>
            </w:r>
          </w:p>
        </w:tc>
      </w:tr>
      <w:tr w:rsidR="001B7C9B" w:rsidRPr="0002515A" w14:paraId="6EBD05F7" w14:textId="77777777" w:rsidTr="007A7E24">
        <w:tc>
          <w:tcPr>
            <w:tcW w:w="3154" w:type="dxa"/>
            <w:gridSpan w:val="2"/>
            <w:tcBorders>
              <w:top w:val="single" w:sz="7" w:space="0" w:color="000000"/>
              <w:left w:val="single" w:sz="7" w:space="0" w:color="000000"/>
              <w:bottom w:val="single" w:sz="6" w:space="0" w:color="FFFFFF"/>
              <w:right w:val="single" w:sz="6" w:space="0" w:color="FFFFFF"/>
            </w:tcBorders>
          </w:tcPr>
          <w:p w14:paraId="3B1CDE3E" w14:textId="77777777" w:rsidR="001B7C9B" w:rsidRPr="0002515A" w:rsidRDefault="001B7C9B" w:rsidP="007A7E24">
            <w:pPr>
              <w:spacing w:line="163" w:lineRule="exact"/>
              <w:rPr>
                <w:rFonts w:ascii="Times New Roman" w:hAnsi="Times New Roman"/>
                <w:sz w:val="16"/>
                <w:szCs w:val="16"/>
              </w:rPr>
            </w:pPr>
          </w:p>
          <w:p w14:paraId="5D86B229"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GEBOREN IN, AM</w:t>
            </w:r>
          </w:p>
          <w:p w14:paraId="136DAD3B"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719B7E35" w14:textId="77777777" w:rsidR="001B7C9B" w:rsidRPr="0002515A" w:rsidRDefault="001B7C9B" w:rsidP="007A7E24">
            <w:pPr>
              <w:tabs>
                <w:tab w:val="right" w:leader="dot" w:pos="289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ab/>
            </w:r>
          </w:p>
        </w:tc>
        <w:tc>
          <w:tcPr>
            <w:tcW w:w="1077" w:type="dxa"/>
            <w:vMerge/>
            <w:tcBorders>
              <w:top w:val="nil"/>
              <w:left w:val="single" w:sz="7" w:space="0" w:color="000000"/>
              <w:bottom w:val="nil"/>
              <w:right w:val="single" w:sz="6" w:space="0" w:color="FFFFFF"/>
            </w:tcBorders>
          </w:tcPr>
          <w:p w14:paraId="7545A5EC"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907" w:type="dxa"/>
            <w:vMerge/>
            <w:tcBorders>
              <w:top w:val="nil"/>
              <w:left w:val="single" w:sz="7" w:space="0" w:color="000000"/>
              <w:bottom w:val="nil"/>
              <w:right w:val="single" w:sz="6" w:space="0" w:color="FFFFFF"/>
            </w:tcBorders>
          </w:tcPr>
          <w:p w14:paraId="0BFB3384"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3117" w:type="dxa"/>
            <w:vMerge/>
            <w:tcBorders>
              <w:top w:val="nil"/>
              <w:left w:val="single" w:sz="7" w:space="0" w:color="000000"/>
              <w:bottom w:val="nil"/>
              <w:right w:val="single" w:sz="6" w:space="0" w:color="FFFFFF"/>
            </w:tcBorders>
          </w:tcPr>
          <w:p w14:paraId="3EF40E45"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1701" w:type="dxa"/>
            <w:vMerge/>
            <w:tcBorders>
              <w:top w:val="nil"/>
              <w:left w:val="single" w:sz="7" w:space="0" w:color="000000"/>
              <w:bottom w:val="nil"/>
              <w:right w:val="single" w:sz="7" w:space="0" w:color="000000"/>
            </w:tcBorders>
          </w:tcPr>
          <w:p w14:paraId="33D43333"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r>
      <w:tr w:rsidR="001B7C9B" w:rsidRPr="0002515A" w14:paraId="4E67EB1D" w14:textId="77777777" w:rsidTr="007A7E24">
        <w:trPr>
          <w:trHeight w:val="130"/>
        </w:trPr>
        <w:tc>
          <w:tcPr>
            <w:tcW w:w="3154" w:type="dxa"/>
            <w:gridSpan w:val="2"/>
            <w:vMerge w:val="restart"/>
            <w:tcBorders>
              <w:top w:val="single" w:sz="7" w:space="0" w:color="000000"/>
              <w:left w:val="single" w:sz="7" w:space="0" w:color="000000"/>
              <w:bottom w:val="nil"/>
              <w:right w:val="single" w:sz="6" w:space="0" w:color="FFFFFF"/>
            </w:tcBorders>
          </w:tcPr>
          <w:p w14:paraId="649AB7C9" w14:textId="77777777" w:rsidR="001B7C9B" w:rsidRPr="0002515A" w:rsidRDefault="001B7C9B" w:rsidP="007A7E24">
            <w:pPr>
              <w:spacing w:line="163" w:lineRule="exact"/>
              <w:rPr>
                <w:rFonts w:ascii="Times New Roman" w:hAnsi="Times New Roman"/>
                <w:sz w:val="16"/>
                <w:szCs w:val="16"/>
              </w:rPr>
            </w:pPr>
          </w:p>
          <w:p w14:paraId="1E8978F5"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STAATSANGEHÖRIGKEIT</w:t>
            </w:r>
          </w:p>
          <w:p w14:paraId="1AF207CD"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5222112C" w14:textId="77777777" w:rsidR="001B7C9B" w:rsidRPr="0002515A" w:rsidRDefault="001B7C9B" w:rsidP="007A7E24">
            <w:pPr>
              <w:tabs>
                <w:tab w:val="right" w:leader="dot" w:pos="289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ab/>
            </w:r>
          </w:p>
        </w:tc>
        <w:tc>
          <w:tcPr>
            <w:tcW w:w="1077" w:type="dxa"/>
            <w:vMerge/>
            <w:tcBorders>
              <w:top w:val="nil"/>
              <w:left w:val="single" w:sz="7" w:space="0" w:color="000000"/>
              <w:bottom w:val="nil"/>
              <w:right w:val="single" w:sz="6" w:space="0" w:color="FFFFFF"/>
            </w:tcBorders>
          </w:tcPr>
          <w:p w14:paraId="7FF9ACAE"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907" w:type="dxa"/>
            <w:vMerge/>
            <w:tcBorders>
              <w:top w:val="nil"/>
              <w:left w:val="single" w:sz="7" w:space="0" w:color="000000"/>
              <w:bottom w:val="single" w:sz="6" w:space="0" w:color="FFFFFF"/>
              <w:right w:val="single" w:sz="6" w:space="0" w:color="FFFFFF"/>
            </w:tcBorders>
          </w:tcPr>
          <w:p w14:paraId="28629E67"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3117" w:type="dxa"/>
            <w:vMerge/>
            <w:tcBorders>
              <w:top w:val="nil"/>
              <w:left w:val="single" w:sz="7" w:space="0" w:color="000000"/>
              <w:bottom w:val="single" w:sz="6" w:space="0" w:color="FFFFFF"/>
              <w:right w:val="single" w:sz="6" w:space="0" w:color="FFFFFF"/>
            </w:tcBorders>
          </w:tcPr>
          <w:p w14:paraId="6A638D63"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1701" w:type="dxa"/>
            <w:vMerge/>
            <w:tcBorders>
              <w:top w:val="nil"/>
              <w:left w:val="single" w:sz="7" w:space="0" w:color="000000"/>
              <w:bottom w:val="single" w:sz="6" w:space="0" w:color="FFFFFF"/>
              <w:right w:val="single" w:sz="7" w:space="0" w:color="000000"/>
            </w:tcBorders>
          </w:tcPr>
          <w:p w14:paraId="0834031C"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r>
      <w:tr w:rsidR="001B7C9B" w:rsidRPr="0002515A" w14:paraId="70C75058" w14:textId="77777777" w:rsidTr="007A7E24">
        <w:trPr>
          <w:trHeight w:val="130"/>
        </w:trPr>
        <w:tc>
          <w:tcPr>
            <w:tcW w:w="3154" w:type="dxa"/>
            <w:gridSpan w:val="2"/>
            <w:vMerge/>
            <w:tcBorders>
              <w:top w:val="nil"/>
              <w:left w:val="single" w:sz="7" w:space="0" w:color="000000"/>
              <w:bottom w:val="single" w:sz="6" w:space="0" w:color="FFFFFF"/>
              <w:right w:val="single" w:sz="6" w:space="0" w:color="FFFFFF"/>
            </w:tcBorders>
          </w:tcPr>
          <w:p w14:paraId="03B39C3E"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1077" w:type="dxa"/>
            <w:vMerge/>
            <w:tcBorders>
              <w:top w:val="nil"/>
              <w:left w:val="single" w:sz="7" w:space="0" w:color="000000"/>
              <w:bottom w:val="nil"/>
              <w:right w:val="single" w:sz="6" w:space="0" w:color="FFFFFF"/>
            </w:tcBorders>
          </w:tcPr>
          <w:p w14:paraId="1C7DAECC"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907" w:type="dxa"/>
            <w:vMerge w:val="restart"/>
            <w:tcBorders>
              <w:top w:val="single" w:sz="7" w:space="0" w:color="000000"/>
              <w:left w:val="single" w:sz="7" w:space="0" w:color="000000"/>
              <w:bottom w:val="nil"/>
              <w:right w:val="single" w:sz="6" w:space="0" w:color="FFFFFF"/>
            </w:tcBorders>
          </w:tcPr>
          <w:p w14:paraId="1CA78B66" w14:textId="77777777" w:rsidR="001B7C9B" w:rsidRPr="0002515A" w:rsidRDefault="001B7C9B" w:rsidP="007A7E24">
            <w:pPr>
              <w:spacing w:line="163" w:lineRule="exact"/>
              <w:rPr>
                <w:rFonts w:ascii="Times New Roman" w:hAnsi="Times New Roman"/>
                <w:sz w:val="16"/>
                <w:szCs w:val="16"/>
              </w:rPr>
            </w:pPr>
          </w:p>
          <w:p w14:paraId="629B7FE0" w14:textId="77777777" w:rsidR="001B7C9B" w:rsidRPr="0002515A" w:rsidRDefault="001B7C9B" w:rsidP="007A7E24">
            <w:pPr>
              <w:pBdr>
                <w:top w:val="single" w:sz="6" w:space="0" w:color="FFFFFF"/>
                <w:left w:val="single" w:sz="6" w:space="0" w:color="FFFFFF"/>
                <w:bottom w:val="single" w:sz="6" w:space="0" w:color="FFFFFF"/>
                <w:right w:val="single" w:sz="6" w:space="0" w:color="FFFFFF"/>
              </w:pBdr>
              <w:jc w:val="center"/>
              <w:rPr>
                <w:rFonts w:ascii="Times New Roman" w:hAnsi="Times New Roman"/>
                <w:sz w:val="16"/>
                <w:szCs w:val="16"/>
              </w:rPr>
            </w:pPr>
            <w:r w:rsidRPr="0002515A">
              <w:rPr>
                <w:rFonts w:ascii="Times New Roman" w:hAnsi="Times New Roman"/>
                <w:sz w:val="16"/>
                <w:szCs w:val="16"/>
              </w:rPr>
              <w:t>bis</w:t>
            </w:r>
          </w:p>
          <w:p w14:paraId="02859A95"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3117" w:type="dxa"/>
            <w:vMerge w:val="restart"/>
            <w:tcBorders>
              <w:top w:val="single" w:sz="7" w:space="0" w:color="000000"/>
              <w:left w:val="single" w:sz="7" w:space="0" w:color="000000"/>
              <w:bottom w:val="nil"/>
              <w:right w:val="single" w:sz="6" w:space="0" w:color="FFFFFF"/>
            </w:tcBorders>
          </w:tcPr>
          <w:p w14:paraId="5A87F050" w14:textId="77777777" w:rsidR="001B7C9B" w:rsidRPr="0002515A" w:rsidRDefault="001B7C9B" w:rsidP="007A7E24">
            <w:pPr>
              <w:spacing w:line="163" w:lineRule="exact"/>
              <w:rPr>
                <w:rFonts w:ascii="Times New Roman" w:hAnsi="Times New Roman"/>
                <w:sz w:val="16"/>
                <w:szCs w:val="16"/>
              </w:rPr>
            </w:pPr>
          </w:p>
          <w:p w14:paraId="2C1B1105"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2568C323" w14:textId="77777777" w:rsidR="001B7C9B" w:rsidRPr="0002515A" w:rsidRDefault="001B7C9B" w:rsidP="007A7E24">
            <w:pPr>
              <w:tabs>
                <w:tab w:val="right" w:leader="do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ab/>
              <w:t xml:space="preserve">, </w:t>
            </w:r>
            <w:r w:rsidR="00487037" w:rsidRPr="0002515A">
              <w:rPr>
                <w:rFonts w:ascii="Times New Roman" w:hAnsi="Times New Roman"/>
                <w:sz w:val="16"/>
                <w:szCs w:val="16"/>
              </w:rPr>
              <w:t>den ………………</w:t>
            </w:r>
          </w:p>
          <w:p w14:paraId="3F12D2C8"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502D1DEB"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center"/>
              <w:rPr>
                <w:rFonts w:ascii="Times New Roman" w:hAnsi="Times New Roman"/>
                <w:sz w:val="16"/>
                <w:szCs w:val="16"/>
              </w:rPr>
            </w:pPr>
            <w:r w:rsidRPr="0002515A">
              <w:rPr>
                <w:rFonts w:ascii="Times New Roman" w:hAnsi="Times New Roman"/>
                <w:sz w:val="16"/>
                <w:szCs w:val="16"/>
              </w:rPr>
              <w:t>Der Standesbeamte</w:t>
            </w:r>
          </w:p>
          <w:p w14:paraId="6DE1A359"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center"/>
              <w:rPr>
                <w:rFonts w:ascii="Times New Roman" w:hAnsi="Times New Roman"/>
                <w:sz w:val="16"/>
                <w:szCs w:val="16"/>
              </w:rPr>
            </w:pPr>
            <w:r w:rsidRPr="0002515A">
              <w:rPr>
                <w:rFonts w:ascii="Times New Roman" w:hAnsi="Times New Roman"/>
                <w:sz w:val="16"/>
                <w:szCs w:val="16"/>
              </w:rPr>
              <w:t>oder sein Beauftragter</w:t>
            </w:r>
          </w:p>
        </w:tc>
        <w:tc>
          <w:tcPr>
            <w:tcW w:w="1701" w:type="dxa"/>
            <w:vMerge w:val="restart"/>
            <w:tcBorders>
              <w:top w:val="single" w:sz="7" w:space="0" w:color="000000"/>
              <w:left w:val="single" w:sz="7" w:space="0" w:color="000000"/>
              <w:bottom w:val="nil"/>
              <w:right w:val="single" w:sz="7" w:space="0" w:color="000000"/>
            </w:tcBorders>
          </w:tcPr>
          <w:p w14:paraId="04448B84" w14:textId="77777777" w:rsidR="001B7C9B" w:rsidRPr="0002515A" w:rsidRDefault="001B7C9B" w:rsidP="007A7E24">
            <w:pPr>
              <w:spacing w:line="163" w:lineRule="exact"/>
              <w:rPr>
                <w:rFonts w:ascii="Times New Roman" w:hAnsi="Times New Roman"/>
                <w:sz w:val="16"/>
                <w:szCs w:val="16"/>
              </w:rPr>
            </w:pPr>
          </w:p>
          <w:p w14:paraId="54A8F5EF"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70EFA764"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34F591CD"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4BE743A8"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021B6A3D"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center"/>
              <w:rPr>
                <w:rFonts w:ascii="Times New Roman" w:hAnsi="Times New Roman"/>
                <w:sz w:val="16"/>
                <w:szCs w:val="16"/>
              </w:rPr>
            </w:pPr>
            <w:r w:rsidRPr="0002515A">
              <w:rPr>
                <w:rFonts w:ascii="Times New Roman" w:hAnsi="Times New Roman"/>
                <w:sz w:val="16"/>
                <w:szCs w:val="16"/>
              </w:rPr>
              <w:t>STEMPEL</w:t>
            </w:r>
          </w:p>
        </w:tc>
      </w:tr>
      <w:tr w:rsidR="001B7C9B" w:rsidRPr="0002515A" w14:paraId="10CD5013" w14:textId="77777777" w:rsidTr="007A7E24">
        <w:tc>
          <w:tcPr>
            <w:tcW w:w="3154" w:type="dxa"/>
            <w:tcBorders>
              <w:top w:val="single" w:sz="7" w:space="0" w:color="000000"/>
              <w:left w:val="single" w:sz="7" w:space="0" w:color="000000"/>
              <w:bottom w:val="single" w:sz="6" w:space="0" w:color="FFFFFF"/>
              <w:right w:val="single" w:sz="6" w:space="0" w:color="FFFFFF"/>
            </w:tcBorders>
          </w:tcPr>
          <w:p w14:paraId="296223ED" w14:textId="77777777" w:rsidR="001B7C9B" w:rsidRPr="0002515A" w:rsidRDefault="001B7C9B" w:rsidP="007A7E24">
            <w:pPr>
              <w:spacing w:line="163" w:lineRule="exact"/>
              <w:rPr>
                <w:rFonts w:ascii="Times New Roman" w:hAnsi="Times New Roman"/>
                <w:sz w:val="16"/>
                <w:szCs w:val="16"/>
              </w:rPr>
            </w:pPr>
          </w:p>
          <w:p w14:paraId="3509117E"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BERUF</w:t>
            </w:r>
          </w:p>
          <w:p w14:paraId="37F0D2CF"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2CD42658" w14:textId="77777777" w:rsidR="001B7C9B" w:rsidRPr="0002515A" w:rsidRDefault="001B7C9B" w:rsidP="007A7E24">
            <w:pPr>
              <w:tabs>
                <w:tab w:val="right" w:leader="dot" w:pos="289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ab/>
            </w:r>
          </w:p>
        </w:tc>
        <w:tc>
          <w:tcPr>
            <w:tcW w:w="472" w:type="dxa"/>
            <w:tcBorders>
              <w:top w:val="single" w:sz="7" w:space="0" w:color="000000"/>
              <w:left w:val="single" w:sz="7" w:space="0" w:color="000000"/>
              <w:bottom w:val="single" w:sz="6" w:space="0" w:color="FFFFFF"/>
              <w:right w:val="single" w:sz="6" w:space="0" w:color="FFFFFF"/>
            </w:tcBorders>
          </w:tcPr>
          <w:p w14:paraId="61CFBAF5" w14:textId="77777777" w:rsidR="001B7C9B" w:rsidRPr="0002515A" w:rsidRDefault="001B7C9B" w:rsidP="007A7E24">
            <w:pPr>
              <w:spacing w:line="163" w:lineRule="exact"/>
              <w:rPr>
                <w:rFonts w:ascii="Times New Roman" w:hAnsi="Times New Roman"/>
                <w:sz w:val="16"/>
                <w:szCs w:val="16"/>
              </w:rPr>
            </w:pPr>
          </w:p>
          <w:p w14:paraId="794443A9"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1077" w:type="dxa"/>
            <w:vMerge/>
            <w:tcBorders>
              <w:top w:val="nil"/>
              <w:left w:val="single" w:sz="7" w:space="0" w:color="000000"/>
              <w:bottom w:val="nil"/>
              <w:right w:val="single" w:sz="6" w:space="0" w:color="FFFFFF"/>
            </w:tcBorders>
          </w:tcPr>
          <w:p w14:paraId="4AE4917F"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907" w:type="dxa"/>
            <w:vMerge/>
            <w:tcBorders>
              <w:top w:val="nil"/>
              <w:left w:val="single" w:sz="7" w:space="0" w:color="000000"/>
              <w:bottom w:val="nil"/>
              <w:right w:val="single" w:sz="6" w:space="0" w:color="FFFFFF"/>
            </w:tcBorders>
          </w:tcPr>
          <w:p w14:paraId="3DAE8C94"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3117" w:type="dxa"/>
            <w:vMerge/>
            <w:tcBorders>
              <w:top w:val="nil"/>
              <w:left w:val="single" w:sz="7" w:space="0" w:color="000000"/>
              <w:bottom w:val="nil"/>
              <w:right w:val="single" w:sz="6" w:space="0" w:color="FFFFFF"/>
            </w:tcBorders>
          </w:tcPr>
          <w:p w14:paraId="6C53E2A1"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1701" w:type="dxa"/>
            <w:vMerge/>
            <w:tcBorders>
              <w:top w:val="nil"/>
              <w:left w:val="single" w:sz="7" w:space="0" w:color="000000"/>
              <w:bottom w:val="nil"/>
              <w:right w:val="single" w:sz="7" w:space="0" w:color="000000"/>
            </w:tcBorders>
          </w:tcPr>
          <w:p w14:paraId="692A24A9"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r>
      <w:tr w:rsidR="001B7C9B" w:rsidRPr="0002515A" w14:paraId="729DB9FC" w14:textId="77777777" w:rsidTr="007A7E24">
        <w:tc>
          <w:tcPr>
            <w:tcW w:w="3154" w:type="dxa"/>
            <w:tcBorders>
              <w:top w:val="single" w:sz="7" w:space="0" w:color="000000"/>
              <w:left w:val="single" w:sz="7" w:space="0" w:color="000000"/>
              <w:bottom w:val="single" w:sz="6" w:space="0" w:color="FFFFFF"/>
              <w:right w:val="single" w:sz="6" w:space="0" w:color="FFFFFF"/>
            </w:tcBorders>
          </w:tcPr>
          <w:p w14:paraId="2F8592DD" w14:textId="77777777" w:rsidR="001B7C9B" w:rsidRPr="0002515A" w:rsidRDefault="001B7C9B" w:rsidP="007A7E24">
            <w:pPr>
              <w:spacing w:line="163" w:lineRule="exact"/>
              <w:rPr>
                <w:rFonts w:ascii="Times New Roman" w:hAnsi="Times New Roman"/>
                <w:sz w:val="16"/>
                <w:szCs w:val="16"/>
              </w:rPr>
            </w:pPr>
          </w:p>
          <w:p w14:paraId="325FF756"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UNTERSCHRIFT DES INHABERS</w:t>
            </w:r>
          </w:p>
          <w:p w14:paraId="26A069EC"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730C47BE"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472" w:type="dxa"/>
            <w:tcBorders>
              <w:top w:val="single" w:sz="6" w:space="0" w:color="FFFFFF"/>
              <w:left w:val="single" w:sz="7" w:space="0" w:color="000000"/>
              <w:bottom w:val="single" w:sz="6" w:space="0" w:color="FFFFFF"/>
              <w:right w:val="single" w:sz="6" w:space="0" w:color="FFFFFF"/>
            </w:tcBorders>
          </w:tcPr>
          <w:p w14:paraId="39292907" w14:textId="77777777" w:rsidR="001B7C9B" w:rsidRPr="0002515A" w:rsidRDefault="001B7C9B" w:rsidP="007A7E24">
            <w:pPr>
              <w:spacing w:line="163" w:lineRule="exact"/>
              <w:rPr>
                <w:rFonts w:ascii="Times New Roman" w:hAnsi="Times New Roman"/>
                <w:sz w:val="16"/>
                <w:szCs w:val="16"/>
              </w:rPr>
            </w:pPr>
          </w:p>
          <w:p w14:paraId="7B17C5AF"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1077" w:type="dxa"/>
            <w:vMerge/>
            <w:tcBorders>
              <w:top w:val="nil"/>
              <w:left w:val="single" w:sz="7" w:space="0" w:color="000000"/>
              <w:bottom w:val="nil"/>
              <w:right w:val="single" w:sz="6" w:space="0" w:color="FFFFFF"/>
            </w:tcBorders>
          </w:tcPr>
          <w:p w14:paraId="5A07CA1A"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907" w:type="dxa"/>
            <w:vMerge/>
            <w:tcBorders>
              <w:top w:val="nil"/>
              <w:left w:val="single" w:sz="7" w:space="0" w:color="000000"/>
              <w:bottom w:val="single" w:sz="6" w:space="0" w:color="FFFFFF"/>
              <w:right w:val="single" w:sz="6" w:space="0" w:color="FFFFFF"/>
            </w:tcBorders>
          </w:tcPr>
          <w:p w14:paraId="77E12747"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3117" w:type="dxa"/>
            <w:vMerge/>
            <w:tcBorders>
              <w:top w:val="nil"/>
              <w:left w:val="single" w:sz="7" w:space="0" w:color="000000"/>
              <w:bottom w:val="single" w:sz="6" w:space="0" w:color="FFFFFF"/>
              <w:right w:val="single" w:sz="6" w:space="0" w:color="FFFFFF"/>
            </w:tcBorders>
          </w:tcPr>
          <w:p w14:paraId="13ACB4D9"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1701" w:type="dxa"/>
            <w:vMerge/>
            <w:tcBorders>
              <w:top w:val="nil"/>
              <w:left w:val="single" w:sz="7" w:space="0" w:color="000000"/>
              <w:bottom w:val="single" w:sz="6" w:space="0" w:color="FFFFFF"/>
              <w:right w:val="single" w:sz="7" w:space="0" w:color="000000"/>
            </w:tcBorders>
          </w:tcPr>
          <w:p w14:paraId="63A2AB97"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r>
      <w:tr w:rsidR="001B7C9B" w:rsidRPr="0002515A" w14:paraId="7356174D" w14:textId="77777777" w:rsidTr="007A7E24">
        <w:tc>
          <w:tcPr>
            <w:tcW w:w="3154" w:type="dxa"/>
            <w:tcBorders>
              <w:top w:val="single" w:sz="6" w:space="0" w:color="FFFFFF"/>
              <w:left w:val="single" w:sz="7" w:space="0" w:color="000000"/>
              <w:bottom w:val="single" w:sz="6" w:space="0" w:color="FFFFFF"/>
              <w:right w:val="single" w:sz="6" w:space="0" w:color="FFFFFF"/>
            </w:tcBorders>
          </w:tcPr>
          <w:p w14:paraId="27F4FB99" w14:textId="77777777" w:rsidR="001B7C9B" w:rsidRPr="0002515A" w:rsidRDefault="001B7C9B" w:rsidP="007A7E24">
            <w:pPr>
              <w:spacing w:line="163" w:lineRule="exact"/>
              <w:rPr>
                <w:rFonts w:ascii="Times New Roman" w:hAnsi="Times New Roman"/>
                <w:sz w:val="16"/>
                <w:szCs w:val="16"/>
              </w:rPr>
            </w:pPr>
          </w:p>
          <w:p w14:paraId="7C64EA94"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472" w:type="dxa"/>
            <w:tcBorders>
              <w:top w:val="single" w:sz="6" w:space="0" w:color="FFFFFF"/>
              <w:left w:val="single" w:sz="7" w:space="0" w:color="000000"/>
              <w:bottom w:val="single" w:sz="6" w:space="0" w:color="FFFFFF"/>
              <w:right w:val="single" w:sz="6" w:space="0" w:color="FFFFFF"/>
            </w:tcBorders>
          </w:tcPr>
          <w:p w14:paraId="46883357" w14:textId="77777777" w:rsidR="001B7C9B" w:rsidRPr="0002515A" w:rsidRDefault="001B7C9B" w:rsidP="007A7E24">
            <w:pPr>
              <w:spacing w:line="163" w:lineRule="exact"/>
              <w:rPr>
                <w:rFonts w:ascii="Times New Roman" w:hAnsi="Times New Roman"/>
                <w:sz w:val="16"/>
                <w:szCs w:val="16"/>
              </w:rPr>
            </w:pPr>
          </w:p>
          <w:p w14:paraId="722668F1"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center"/>
              <w:rPr>
                <w:rFonts w:ascii="Times New Roman" w:hAnsi="Times New Roman"/>
                <w:sz w:val="22"/>
                <w:szCs w:val="22"/>
              </w:rPr>
            </w:pPr>
            <w:r w:rsidRPr="0002515A">
              <w:rPr>
                <w:rFonts w:ascii="Times New Roman" w:hAnsi="Times New Roman"/>
                <w:sz w:val="22"/>
                <w:szCs w:val="22"/>
              </w:rPr>
              <w:t>FOTO</w:t>
            </w:r>
          </w:p>
          <w:p w14:paraId="4694EBAC"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22"/>
                <w:szCs w:val="22"/>
              </w:rPr>
            </w:pPr>
          </w:p>
          <w:p w14:paraId="5A2204B8"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22"/>
                <w:szCs w:val="22"/>
              </w:rPr>
            </w:pPr>
          </w:p>
          <w:p w14:paraId="661BDB83"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22"/>
                <w:szCs w:val="22"/>
              </w:rPr>
            </w:pPr>
          </w:p>
          <w:p w14:paraId="55C1142B"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right"/>
              <w:rPr>
                <w:rFonts w:ascii="Times New Roman" w:hAnsi="Times New Roman"/>
                <w:sz w:val="16"/>
                <w:szCs w:val="16"/>
              </w:rPr>
            </w:pPr>
            <w:r w:rsidRPr="0002515A">
              <w:rPr>
                <w:rFonts w:ascii="Times New Roman" w:hAnsi="Times New Roman"/>
                <w:sz w:val="16"/>
                <w:szCs w:val="16"/>
              </w:rPr>
              <w:t>STEMPEL</w:t>
            </w:r>
          </w:p>
          <w:p w14:paraId="6B2F9ED1"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both"/>
              <w:rPr>
                <w:rFonts w:ascii="Times New Roman" w:hAnsi="Times New Roman"/>
                <w:sz w:val="16"/>
                <w:szCs w:val="16"/>
              </w:rPr>
            </w:pPr>
          </w:p>
          <w:p w14:paraId="1CECB908"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both"/>
              <w:rPr>
                <w:rFonts w:ascii="Times New Roman" w:hAnsi="Times New Roman"/>
                <w:sz w:val="16"/>
                <w:szCs w:val="16"/>
              </w:rPr>
            </w:pPr>
          </w:p>
          <w:p w14:paraId="40831A2F"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1077" w:type="dxa"/>
            <w:vMerge/>
            <w:tcBorders>
              <w:top w:val="nil"/>
              <w:left w:val="single" w:sz="7" w:space="0" w:color="000000"/>
              <w:bottom w:val="nil"/>
              <w:right w:val="single" w:sz="6" w:space="0" w:color="FFFFFF"/>
            </w:tcBorders>
          </w:tcPr>
          <w:p w14:paraId="00905259"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907" w:type="dxa"/>
            <w:tcBorders>
              <w:top w:val="single" w:sz="7" w:space="0" w:color="000000"/>
              <w:left w:val="single" w:sz="7" w:space="0" w:color="000000"/>
              <w:bottom w:val="single" w:sz="6" w:space="0" w:color="FFFFFF"/>
              <w:right w:val="single" w:sz="6" w:space="0" w:color="FFFFFF"/>
            </w:tcBorders>
          </w:tcPr>
          <w:p w14:paraId="3BB3C892" w14:textId="77777777" w:rsidR="001B7C9B" w:rsidRPr="0002515A" w:rsidRDefault="001B7C9B" w:rsidP="007A7E24">
            <w:pPr>
              <w:spacing w:line="163" w:lineRule="exact"/>
              <w:rPr>
                <w:rFonts w:ascii="Times New Roman" w:hAnsi="Times New Roman"/>
                <w:sz w:val="16"/>
                <w:szCs w:val="16"/>
              </w:rPr>
            </w:pPr>
          </w:p>
          <w:p w14:paraId="7B225145" w14:textId="77777777" w:rsidR="001B7C9B" w:rsidRPr="0002515A" w:rsidRDefault="001B7C9B" w:rsidP="007A7E24">
            <w:pPr>
              <w:pBdr>
                <w:top w:val="single" w:sz="6" w:space="0" w:color="FFFFFF"/>
                <w:left w:val="single" w:sz="6" w:space="0" w:color="FFFFFF"/>
                <w:bottom w:val="single" w:sz="6" w:space="0" w:color="FFFFFF"/>
                <w:right w:val="single" w:sz="6" w:space="0" w:color="FFFFFF"/>
              </w:pBdr>
              <w:jc w:val="center"/>
              <w:rPr>
                <w:rFonts w:ascii="Times New Roman" w:hAnsi="Times New Roman"/>
                <w:sz w:val="16"/>
                <w:szCs w:val="16"/>
              </w:rPr>
            </w:pPr>
            <w:r w:rsidRPr="0002515A">
              <w:rPr>
                <w:rFonts w:ascii="Times New Roman" w:hAnsi="Times New Roman"/>
                <w:sz w:val="16"/>
                <w:szCs w:val="16"/>
              </w:rPr>
              <w:t>bis</w:t>
            </w:r>
          </w:p>
          <w:p w14:paraId="6E94AD43"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tc>
        <w:tc>
          <w:tcPr>
            <w:tcW w:w="3117" w:type="dxa"/>
            <w:tcBorders>
              <w:top w:val="single" w:sz="7" w:space="0" w:color="000000"/>
              <w:left w:val="single" w:sz="7" w:space="0" w:color="000000"/>
              <w:bottom w:val="single" w:sz="6" w:space="0" w:color="FFFFFF"/>
              <w:right w:val="single" w:sz="6" w:space="0" w:color="FFFFFF"/>
            </w:tcBorders>
          </w:tcPr>
          <w:p w14:paraId="58C7E471" w14:textId="77777777" w:rsidR="001B7C9B" w:rsidRPr="0002515A" w:rsidRDefault="001B7C9B" w:rsidP="007A7E24">
            <w:pPr>
              <w:spacing w:line="163" w:lineRule="exact"/>
              <w:rPr>
                <w:rFonts w:ascii="Times New Roman" w:hAnsi="Times New Roman"/>
                <w:sz w:val="16"/>
                <w:szCs w:val="16"/>
              </w:rPr>
            </w:pPr>
          </w:p>
          <w:p w14:paraId="07939BB2"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44C8AA92" w14:textId="77777777" w:rsidR="001B7C9B" w:rsidRPr="0002515A" w:rsidRDefault="001B7C9B" w:rsidP="007A7E24">
            <w:pPr>
              <w:tabs>
                <w:tab w:val="right" w:leader="do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r w:rsidRPr="0002515A">
              <w:rPr>
                <w:rFonts w:ascii="Times New Roman" w:hAnsi="Times New Roman"/>
                <w:sz w:val="16"/>
                <w:szCs w:val="16"/>
              </w:rPr>
              <w:tab/>
              <w:t xml:space="preserve">, </w:t>
            </w:r>
            <w:r w:rsidR="00487037" w:rsidRPr="0002515A">
              <w:rPr>
                <w:rFonts w:ascii="Times New Roman" w:hAnsi="Times New Roman"/>
                <w:sz w:val="16"/>
                <w:szCs w:val="16"/>
              </w:rPr>
              <w:t>den ………………</w:t>
            </w:r>
          </w:p>
          <w:p w14:paraId="614471A3"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19C868D0"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center"/>
              <w:rPr>
                <w:rFonts w:ascii="Times New Roman" w:hAnsi="Times New Roman"/>
                <w:sz w:val="16"/>
                <w:szCs w:val="16"/>
              </w:rPr>
            </w:pPr>
            <w:r w:rsidRPr="0002515A">
              <w:rPr>
                <w:rFonts w:ascii="Times New Roman" w:hAnsi="Times New Roman"/>
                <w:sz w:val="16"/>
                <w:szCs w:val="16"/>
              </w:rPr>
              <w:t>Der Standesbeamte</w:t>
            </w:r>
          </w:p>
          <w:p w14:paraId="3869AAEF"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center"/>
              <w:rPr>
                <w:rFonts w:ascii="Times New Roman" w:hAnsi="Times New Roman"/>
                <w:sz w:val="16"/>
                <w:szCs w:val="16"/>
              </w:rPr>
            </w:pPr>
            <w:r w:rsidRPr="0002515A">
              <w:rPr>
                <w:rFonts w:ascii="Times New Roman" w:hAnsi="Times New Roman"/>
                <w:sz w:val="16"/>
                <w:szCs w:val="16"/>
              </w:rPr>
              <w:t>oder sein Beauftragter</w:t>
            </w:r>
          </w:p>
        </w:tc>
        <w:tc>
          <w:tcPr>
            <w:tcW w:w="1701" w:type="dxa"/>
            <w:tcBorders>
              <w:top w:val="single" w:sz="7" w:space="0" w:color="000000"/>
              <w:left w:val="single" w:sz="7" w:space="0" w:color="000000"/>
              <w:bottom w:val="single" w:sz="6" w:space="0" w:color="FFFFFF"/>
              <w:right w:val="single" w:sz="7" w:space="0" w:color="000000"/>
            </w:tcBorders>
          </w:tcPr>
          <w:p w14:paraId="48CF7594" w14:textId="77777777" w:rsidR="001B7C9B" w:rsidRPr="0002515A" w:rsidRDefault="001B7C9B" w:rsidP="007A7E24">
            <w:pPr>
              <w:spacing w:line="163" w:lineRule="exact"/>
              <w:rPr>
                <w:rFonts w:ascii="Times New Roman" w:hAnsi="Times New Roman"/>
                <w:sz w:val="16"/>
                <w:szCs w:val="16"/>
              </w:rPr>
            </w:pPr>
          </w:p>
          <w:p w14:paraId="59DE980A"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4B7B9957"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5FB6730C"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75688865"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rPr>
                <w:rFonts w:ascii="Times New Roman" w:hAnsi="Times New Roman"/>
                <w:sz w:val="16"/>
                <w:szCs w:val="16"/>
              </w:rPr>
            </w:pPr>
          </w:p>
          <w:p w14:paraId="46458041"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166" w:lineRule="auto"/>
              <w:jc w:val="center"/>
              <w:rPr>
                <w:rFonts w:ascii="Times New Roman" w:hAnsi="Times New Roman"/>
                <w:sz w:val="16"/>
                <w:szCs w:val="16"/>
              </w:rPr>
            </w:pPr>
            <w:r w:rsidRPr="0002515A">
              <w:rPr>
                <w:rFonts w:ascii="Times New Roman" w:hAnsi="Times New Roman"/>
                <w:sz w:val="16"/>
                <w:szCs w:val="16"/>
              </w:rPr>
              <w:t>STEMPEL</w:t>
            </w:r>
          </w:p>
        </w:tc>
      </w:tr>
      <w:tr w:rsidR="001B7C9B" w:rsidRPr="0002515A" w14:paraId="0B641245" w14:textId="77777777" w:rsidTr="007A7E24">
        <w:tc>
          <w:tcPr>
            <w:tcW w:w="3154" w:type="dxa"/>
            <w:gridSpan w:val="2"/>
            <w:tcBorders>
              <w:top w:val="single" w:sz="7" w:space="0" w:color="000000"/>
              <w:left w:val="single" w:sz="7" w:space="0" w:color="000000"/>
              <w:bottom w:val="single" w:sz="7" w:space="0" w:color="000000"/>
              <w:right w:val="single" w:sz="6" w:space="0" w:color="FFFFFF"/>
            </w:tcBorders>
          </w:tcPr>
          <w:p w14:paraId="48C8CF12" w14:textId="77777777" w:rsidR="001B7C9B" w:rsidRPr="0002515A" w:rsidRDefault="001B7C9B" w:rsidP="007A7E24">
            <w:pPr>
              <w:spacing w:line="163" w:lineRule="exact"/>
              <w:rPr>
                <w:rFonts w:ascii="Times New Roman" w:hAnsi="Times New Roman"/>
                <w:sz w:val="16"/>
                <w:szCs w:val="16"/>
              </w:rPr>
            </w:pPr>
          </w:p>
          <w:p w14:paraId="5ABCC72B"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19" w:line="167" w:lineRule="auto"/>
              <w:rPr>
                <w:rFonts w:ascii="Times New Roman" w:hAnsi="Times New Roman"/>
                <w:sz w:val="16"/>
                <w:szCs w:val="16"/>
              </w:rPr>
            </w:pPr>
            <w:r w:rsidRPr="0002515A">
              <w:rPr>
                <w:rFonts w:ascii="Times New Roman" w:hAnsi="Times New Roman"/>
                <w:sz w:val="16"/>
                <w:szCs w:val="16"/>
              </w:rPr>
              <w:t xml:space="preserve">           </w:t>
            </w:r>
            <w:r w:rsidRPr="0002515A">
              <w:rPr>
                <w:rFonts w:ascii="Times New Roman" w:hAnsi="Times New Roman"/>
                <w:sz w:val="36"/>
                <w:szCs w:val="36"/>
              </w:rPr>
              <w:t>Nr.</w:t>
            </w:r>
          </w:p>
        </w:tc>
        <w:tc>
          <w:tcPr>
            <w:tcW w:w="1077" w:type="dxa"/>
            <w:vMerge/>
            <w:tcBorders>
              <w:top w:val="nil"/>
              <w:left w:val="single" w:sz="7" w:space="0" w:color="000000"/>
              <w:bottom w:val="single" w:sz="6" w:space="0" w:color="FFFFFF"/>
              <w:right w:val="single" w:sz="6" w:space="0" w:color="FFFFFF"/>
            </w:tcBorders>
          </w:tcPr>
          <w:p w14:paraId="1731B077"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19" w:line="166" w:lineRule="auto"/>
              <w:rPr>
                <w:rFonts w:ascii="Times New Roman" w:hAnsi="Times New Roman"/>
                <w:sz w:val="16"/>
                <w:szCs w:val="16"/>
              </w:rPr>
            </w:pPr>
          </w:p>
        </w:tc>
        <w:tc>
          <w:tcPr>
            <w:tcW w:w="907" w:type="dxa"/>
            <w:gridSpan w:val="3"/>
            <w:tcBorders>
              <w:top w:val="single" w:sz="7" w:space="0" w:color="000000"/>
              <w:left w:val="single" w:sz="7" w:space="0" w:color="000000"/>
              <w:bottom w:val="single" w:sz="7" w:space="0" w:color="000000"/>
              <w:right w:val="single" w:sz="7" w:space="0" w:color="000000"/>
            </w:tcBorders>
          </w:tcPr>
          <w:p w14:paraId="684B71A9" w14:textId="77777777" w:rsidR="001B7C9B" w:rsidRPr="0002515A" w:rsidRDefault="001B7C9B" w:rsidP="007A7E24">
            <w:pPr>
              <w:spacing w:line="163" w:lineRule="exact"/>
              <w:rPr>
                <w:rFonts w:ascii="Times New Roman" w:hAnsi="Times New Roman"/>
                <w:sz w:val="16"/>
                <w:szCs w:val="16"/>
              </w:rPr>
            </w:pPr>
          </w:p>
          <w:p w14:paraId="31545595" w14:textId="77777777" w:rsidR="001B7C9B" w:rsidRPr="0002515A" w:rsidRDefault="001B7C9B" w:rsidP="007A7E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19" w:line="167" w:lineRule="auto"/>
              <w:rPr>
                <w:rFonts w:ascii="Times New Roman" w:hAnsi="Times New Roman"/>
                <w:sz w:val="16"/>
                <w:szCs w:val="16"/>
              </w:rPr>
            </w:pPr>
            <w:r w:rsidRPr="0002515A">
              <w:rPr>
                <w:rFonts w:ascii="Times New Roman" w:hAnsi="Times New Roman"/>
                <w:sz w:val="16"/>
                <w:szCs w:val="16"/>
              </w:rPr>
              <w:t xml:space="preserve">           </w:t>
            </w:r>
            <w:r w:rsidRPr="0002515A">
              <w:rPr>
                <w:rFonts w:ascii="Times New Roman" w:hAnsi="Times New Roman"/>
                <w:sz w:val="36"/>
                <w:szCs w:val="36"/>
              </w:rPr>
              <w:t>Nr.</w:t>
            </w:r>
          </w:p>
        </w:tc>
      </w:tr>
    </w:tbl>
    <w:p w14:paraId="191D8C14" w14:textId="77777777" w:rsidR="001B7C9B" w:rsidRPr="0002515A" w:rsidRDefault="001B7C9B" w:rsidP="001B7C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166" w:lineRule="auto"/>
        <w:ind w:right="-761"/>
        <w:jc w:val="both"/>
        <w:rPr>
          <w:rFonts w:ascii="Times New Roman" w:hAnsi="Times New Roman"/>
          <w:sz w:val="16"/>
          <w:szCs w:val="16"/>
        </w:rPr>
      </w:pPr>
    </w:p>
    <w:p w14:paraId="1D9398C9" w14:textId="77777777" w:rsidR="001B7C9B" w:rsidRPr="0002515A" w:rsidRDefault="001B7C9B" w:rsidP="001B7C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166" w:lineRule="auto"/>
        <w:ind w:right="-761"/>
        <w:jc w:val="both"/>
        <w:rPr>
          <w:rFonts w:ascii="Times New Roman" w:hAnsi="Times New Roman"/>
          <w:sz w:val="16"/>
          <w:szCs w:val="16"/>
        </w:rPr>
      </w:pPr>
    </w:p>
    <w:p w14:paraId="42590F5E" w14:textId="77777777" w:rsidR="001B7C9B" w:rsidRPr="0002515A" w:rsidRDefault="001B7C9B" w:rsidP="001B7C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166" w:lineRule="auto"/>
        <w:ind w:right="-761"/>
        <w:jc w:val="both"/>
        <w:rPr>
          <w:rFonts w:ascii="Times New Roman" w:hAnsi="Times New Roman"/>
        </w:rPr>
        <w:sectPr w:rsidR="001B7C9B" w:rsidRPr="0002515A" w:rsidSect="004B70F1">
          <w:footnotePr>
            <w:numRestart w:val="eachSect"/>
          </w:footnotePr>
          <w:endnotePr>
            <w:numFmt w:val="decimal"/>
          </w:endnotePr>
          <w:pgSz w:w="16837" w:h="11905" w:orient="landscape" w:code="9"/>
          <w:pgMar w:top="1418" w:right="567" w:bottom="1440" w:left="1440" w:header="1418" w:footer="1440" w:gutter="0"/>
          <w:cols w:space="720"/>
          <w:noEndnote/>
        </w:sectPr>
      </w:pPr>
    </w:p>
    <w:p w14:paraId="6DAF5366" w14:textId="77777777" w:rsidR="00BC59FB" w:rsidRPr="0002515A" w:rsidRDefault="00BC59FB" w:rsidP="001B7C9B">
      <w:pPr>
        <w:jc w:val="right"/>
        <w:rPr>
          <w:rFonts w:ascii="Times New Roman" w:hAnsi="Times New Roman"/>
          <w:b/>
          <w:sz w:val="22"/>
          <w:szCs w:val="22"/>
        </w:rPr>
      </w:pPr>
      <w:r w:rsidRPr="0002515A">
        <w:rPr>
          <w:rFonts w:ascii="Times New Roman" w:hAnsi="Times New Roman"/>
          <w:b/>
          <w:sz w:val="22"/>
          <w:szCs w:val="22"/>
        </w:rPr>
        <w:lastRenderedPageBreak/>
        <w:t>ANLAGE 6</w:t>
      </w:r>
    </w:p>
    <w:p w14:paraId="7A1F707B" w14:textId="3321A650" w:rsidR="00020683" w:rsidRPr="0002515A" w:rsidRDefault="001C47CB" w:rsidP="00020683">
      <w:pPr>
        <w:jc w:val="right"/>
        <w:rPr>
          <w:rFonts w:ascii="Times New Roman" w:hAnsi="Times New Roman"/>
          <w:i/>
        </w:rPr>
      </w:pPr>
      <w:r w:rsidRPr="0002515A">
        <w:rPr>
          <w:rFonts w:ascii="Times New Roman" w:hAnsi="Times New Roman"/>
          <w:i/>
          <w:sz w:val="16"/>
          <w:szCs w:val="16"/>
        </w:rPr>
        <w:t xml:space="preserve">[ersetzt durch </w:t>
      </w:r>
      <w:r w:rsidR="006D2E26" w:rsidRPr="0002515A">
        <w:rPr>
          <w:rFonts w:ascii="Times New Roman" w:hAnsi="Times New Roman"/>
          <w:i/>
          <w:sz w:val="16"/>
          <w:szCs w:val="16"/>
        </w:rPr>
        <w:t>Art. </w:t>
      </w:r>
      <w:r w:rsidR="00DB629A" w:rsidRPr="0002515A">
        <w:rPr>
          <w:rFonts w:ascii="Times New Roman" w:hAnsi="Times New Roman"/>
          <w:i/>
          <w:sz w:val="16"/>
          <w:szCs w:val="16"/>
        </w:rPr>
        <w:t>4</w:t>
      </w:r>
      <w:r w:rsidR="00B83E0C" w:rsidRPr="0002515A">
        <w:rPr>
          <w:rFonts w:ascii="Times New Roman" w:hAnsi="Times New Roman"/>
          <w:i/>
          <w:iCs/>
          <w:sz w:val="16"/>
          <w:szCs w:val="16"/>
        </w:rPr>
        <w:t xml:space="preserve"> </w:t>
      </w:r>
      <w:r w:rsidR="00DB629A" w:rsidRPr="0002515A">
        <w:rPr>
          <w:rFonts w:ascii="Times New Roman" w:hAnsi="Times New Roman"/>
          <w:i/>
          <w:iCs/>
          <w:sz w:val="16"/>
          <w:szCs w:val="16"/>
        </w:rPr>
        <w:t>des K.E. vom 3. Oktober 2021 (B.S. vom 11. Oktober 2021)</w:t>
      </w:r>
      <w:r w:rsidR="00DD39C1" w:rsidRPr="0002515A">
        <w:rPr>
          <w:rFonts w:ascii="Times New Roman" w:hAnsi="Times New Roman"/>
          <w:i/>
          <w:sz w:val="16"/>
          <w:szCs w:val="16"/>
        </w:rPr>
        <w:t>]</w:t>
      </w:r>
    </w:p>
    <w:p w14:paraId="232B056A" w14:textId="77777777" w:rsidR="00B729D1" w:rsidRPr="0002515A" w:rsidRDefault="00B729D1" w:rsidP="00B729D1">
      <w:pPr>
        <w:jc w:val="center"/>
        <w:rPr>
          <w:rFonts w:ascii="Times New Roman" w:hAnsi="Times New Roman"/>
          <w:b/>
        </w:rPr>
      </w:pPr>
    </w:p>
    <w:p w14:paraId="447B682F" w14:textId="77777777" w:rsidR="00B83E0C" w:rsidRPr="0002515A" w:rsidRDefault="00B83E0C" w:rsidP="00B83E0C">
      <w:pPr>
        <w:jc w:val="both"/>
        <w:rPr>
          <w:rFonts w:ascii="Times New Roman" w:hAnsi="Times New Roman"/>
          <w:b/>
          <w:sz w:val="22"/>
          <w:szCs w:val="22"/>
        </w:rPr>
      </w:pPr>
    </w:p>
    <w:p w14:paraId="73D7229C" w14:textId="77777777" w:rsidR="00DB629A" w:rsidRPr="0002515A" w:rsidRDefault="00DB629A" w:rsidP="00DB629A">
      <w:pPr>
        <w:jc w:val="both"/>
        <w:rPr>
          <w:rFonts w:ascii="Times New Roman" w:hAnsi="Times New Roman"/>
          <w:b/>
          <w:sz w:val="20"/>
          <w:szCs w:val="20"/>
        </w:rPr>
      </w:pPr>
      <w:r w:rsidRPr="0002515A">
        <w:rPr>
          <w:rFonts w:ascii="Times New Roman" w:hAnsi="Times New Roman"/>
          <w:b/>
          <w:sz w:val="20"/>
        </w:rPr>
        <w:t>AUFENTHALTSTITEL FÜR DRITTSTAATSANGEHÖRIGE, DENEN DER AUFENTHALT FÜR MEHR ALS DREI MONATE BEGRENZT ODER UNBEGRENZT GESTATTET ODER ERLAUBT IST</w:t>
      </w:r>
    </w:p>
    <w:p w14:paraId="1F57BEEC" w14:textId="77777777" w:rsidR="00DB629A" w:rsidRPr="0002515A" w:rsidRDefault="00DB629A" w:rsidP="00DB629A">
      <w:pPr>
        <w:widowControl/>
        <w:autoSpaceDE/>
        <w:autoSpaceDN/>
        <w:adjustRightInd/>
        <w:jc w:val="both"/>
        <w:rPr>
          <w:rFonts w:ascii="Times New Roman" w:hAnsi="Times New Roman"/>
          <w:sz w:val="20"/>
        </w:rPr>
      </w:pPr>
    </w:p>
    <w:p w14:paraId="04442E24" w14:textId="221F4A6E" w:rsidR="00DB629A" w:rsidRPr="0002515A" w:rsidRDefault="00EC60C9" w:rsidP="00DB629A">
      <w:pPr>
        <w:widowControl/>
        <w:autoSpaceDE/>
        <w:autoSpaceDN/>
        <w:adjustRightInd/>
        <w:jc w:val="both"/>
        <w:rPr>
          <w:rFonts w:ascii="Times New Roman" w:hAnsi="Times New Roman"/>
        </w:rPr>
      </w:pPr>
      <w:r>
        <w:rPr>
          <w:rFonts w:ascii="Times New Roman" w:hAnsi="Times New Roman"/>
          <w:noProof/>
          <w:lang w:eastAsia="fr-BE"/>
        </w:rPr>
        <w:drawing>
          <wp:inline distT="0" distB="0" distL="0" distR="0" wp14:anchorId="73267A3D" wp14:editId="1DFD868B">
            <wp:extent cx="5762625" cy="1857375"/>
            <wp:effectExtent l="0" t="0" r="0" b="0"/>
            <wp:docPr id="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1857375"/>
                    </a:xfrm>
                    <a:prstGeom prst="rect">
                      <a:avLst/>
                    </a:prstGeom>
                    <a:noFill/>
                    <a:ln>
                      <a:noFill/>
                    </a:ln>
                  </pic:spPr>
                </pic:pic>
              </a:graphicData>
            </a:graphic>
          </wp:inline>
        </w:drawing>
      </w:r>
    </w:p>
    <w:p w14:paraId="46AADCB7" w14:textId="77777777" w:rsidR="00DB629A" w:rsidRPr="0002515A" w:rsidRDefault="00DB629A" w:rsidP="00DB629A">
      <w:pPr>
        <w:widowControl/>
        <w:autoSpaceDE/>
        <w:autoSpaceDN/>
        <w:adjustRightInd/>
        <w:jc w:val="both"/>
        <w:rPr>
          <w:rFonts w:ascii="Times New Roman" w:hAnsi="Times New Roman"/>
          <w:sz w:val="20"/>
        </w:rPr>
      </w:pPr>
    </w:p>
    <w:p w14:paraId="385DBDB4" w14:textId="72C6482C" w:rsidR="00DB629A" w:rsidRPr="0002515A" w:rsidRDefault="00DB629A" w:rsidP="00AC1D73">
      <w:pPr>
        <w:jc w:val="both"/>
        <w:rPr>
          <w:rFonts w:ascii="Times New Roman" w:hAnsi="Times New Roman"/>
          <w:b/>
          <w:sz w:val="20"/>
        </w:rPr>
      </w:pPr>
      <w:r w:rsidRPr="0002515A">
        <w:rPr>
          <w:rFonts w:ascii="Times New Roman" w:hAnsi="Times New Roman"/>
          <w:b/>
          <w:sz w:val="20"/>
        </w:rPr>
        <w:t>FOLGENDE ANGABEN SIND MIT BLOSSEM AUGE ERKENNBAR:</w:t>
      </w:r>
      <w:r w:rsidR="00AC1D73" w:rsidRPr="0002515A">
        <w:rPr>
          <w:rStyle w:val="Appelnotedebasdep"/>
          <w:bCs/>
          <w:szCs w:val="32"/>
        </w:rPr>
        <w:footnoteReference w:id="13"/>
      </w:r>
    </w:p>
    <w:p w14:paraId="1731F665" w14:textId="77777777" w:rsidR="00AC1D73" w:rsidRPr="0002515A" w:rsidRDefault="00AC1D73" w:rsidP="00AC1D73">
      <w:pPr>
        <w:jc w:val="both"/>
        <w:rPr>
          <w:rFonts w:ascii="Times New Roman" w:hAnsi="Times New Roman"/>
          <w:sz w:val="20"/>
        </w:rPr>
      </w:pPr>
    </w:p>
    <w:p w14:paraId="7F436AB1" w14:textId="77777777" w:rsidR="00DB629A" w:rsidRPr="0002515A" w:rsidRDefault="00DB629A" w:rsidP="00DB629A">
      <w:pPr>
        <w:widowControl/>
        <w:autoSpaceDE/>
        <w:autoSpaceDN/>
        <w:adjustRightInd/>
        <w:jc w:val="both"/>
        <w:rPr>
          <w:rFonts w:ascii="Times New Roman" w:hAnsi="Times New Roman"/>
          <w:sz w:val="20"/>
        </w:rPr>
      </w:pPr>
      <w:r w:rsidRPr="0002515A">
        <w:rPr>
          <w:rFonts w:ascii="Times New Roman" w:hAnsi="Times New Roman"/>
          <w:sz w:val="20"/>
        </w:rPr>
        <w:t>VORDERSEITE:</w:t>
      </w:r>
    </w:p>
    <w:p w14:paraId="5861135E" w14:textId="77777777" w:rsidR="00DB629A" w:rsidRPr="0002515A" w:rsidRDefault="00DB629A" w:rsidP="00E75B18">
      <w:pPr>
        <w:widowControl/>
        <w:numPr>
          <w:ilvl w:val="0"/>
          <w:numId w:val="11"/>
        </w:numPr>
        <w:tabs>
          <w:tab w:val="left" w:pos="1418"/>
        </w:tabs>
        <w:autoSpaceDE/>
        <w:autoSpaceDN/>
        <w:adjustRightInd/>
        <w:contextualSpacing/>
        <w:jc w:val="both"/>
        <w:rPr>
          <w:rFonts w:ascii="Times New Roman" w:hAnsi="Times New Roman"/>
          <w:sz w:val="20"/>
          <w:szCs w:val="20"/>
        </w:rPr>
      </w:pPr>
      <w:r w:rsidRPr="0002515A">
        <w:rPr>
          <w:rFonts w:ascii="Times New Roman" w:hAnsi="Times New Roman"/>
          <w:sz w:val="20"/>
        </w:rPr>
        <w:t>Dreibuchstabiger Ländercode Belgiens, wie im Dokument 9303 der ICAO über maschinenlesbare Reisedokumente bestimmt: "BEL"</w:t>
      </w:r>
    </w:p>
    <w:p w14:paraId="1F30DBC9"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3.1</w:t>
      </w:r>
      <w:r w:rsidRPr="0002515A">
        <w:rPr>
          <w:rFonts w:ascii="Times New Roman" w:hAnsi="Times New Roman"/>
          <w:sz w:val="20"/>
        </w:rPr>
        <w:tab/>
        <w:t>Überschrift des Dokuments: "Aufenthaltstitel"</w:t>
      </w:r>
    </w:p>
    <w:p w14:paraId="306C714E"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3.2</w:t>
      </w:r>
      <w:r w:rsidRPr="0002515A">
        <w:rPr>
          <w:rFonts w:ascii="Times New Roman" w:hAnsi="Times New Roman"/>
          <w:sz w:val="20"/>
        </w:rPr>
        <w:tab/>
        <w:t>Überschrift des Dokuments: "Residence permit"</w:t>
      </w:r>
    </w:p>
    <w:p w14:paraId="4B439B85"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4.1 und 4.2</w:t>
      </w:r>
      <w:r w:rsidRPr="0002515A">
        <w:rPr>
          <w:rFonts w:ascii="Times New Roman" w:hAnsi="Times New Roman"/>
          <w:sz w:val="20"/>
        </w:rPr>
        <w:tab/>
        <w:t>Nummer des Dokuments</w:t>
      </w:r>
    </w:p>
    <w:p w14:paraId="7BB22384"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6</w:t>
      </w:r>
      <w:r w:rsidRPr="0002515A">
        <w:rPr>
          <w:rFonts w:ascii="Times New Roman" w:hAnsi="Times New Roman"/>
          <w:sz w:val="20"/>
        </w:rPr>
        <w:tab/>
        <w:t>Name und Vorname(n)</w:t>
      </w:r>
    </w:p>
    <w:p w14:paraId="7C0975DC"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7</w:t>
      </w:r>
      <w:r w:rsidRPr="0002515A">
        <w:rPr>
          <w:rFonts w:ascii="Times New Roman" w:hAnsi="Times New Roman"/>
          <w:sz w:val="20"/>
        </w:rPr>
        <w:tab/>
        <w:t>Geschlecht</w:t>
      </w:r>
    </w:p>
    <w:p w14:paraId="11FB8351"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8</w:t>
      </w:r>
      <w:r w:rsidRPr="0002515A">
        <w:rPr>
          <w:rFonts w:ascii="Times New Roman" w:hAnsi="Times New Roman"/>
          <w:sz w:val="20"/>
        </w:rPr>
        <w:tab/>
        <w:t>Staatsangehörigkeit</w:t>
      </w:r>
    </w:p>
    <w:p w14:paraId="78E980C8"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9</w:t>
      </w:r>
      <w:r w:rsidRPr="0002515A">
        <w:rPr>
          <w:rFonts w:ascii="Times New Roman" w:hAnsi="Times New Roman"/>
          <w:sz w:val="20"/>
        </w:rPr>
        <w:tab/>
        <w:t>Geburtsdatum</w:t>
      </w:r>
    </w:p>
    <w:p w14:paraId="30FE6800"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10</w:t>
      </w:r>
      <w:r w:rsidRPr="0002515A">
        <w:rPr>
          <w:rFonts w:ascii="Times New Roman" w:hAnsi="Times New Roman"/>
          <w:sz w:val="20"/>
        </w:rPr>
        <w:tab/>
        <w:t>Art des Titels: "A. Begrenzter Aufenthalt" oder "B. Unbegrenzter Aufenthalt"</w:t>
      </w:r>
    </w:p>
    <w:p w14:paraId="2AE89ED8"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11</w:t>
      </w:r>
      <w:r w:rsidRPr="0002515A">
        <w:rPr>
          <w:rFonts w:ascii="Times New Roman" w:hAnsi="Times New Roman"/>
          <w:sz w:val="20"/>
        </w:rPr>
        <w:tab/>
        <w:t>Ablaufdatum</w:t>
      </w:r>
    </w:p>
    <w:p w14:paraId="39228BF3"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12</w:t>
      </w:r>
      <w:r w:rsidRPr="0002515A">
        <w:rPr>
          <w:rFonts w:ascii="Times New Roman" w:hAnsi="Times New Roman"/>
          <w:sz w:val="20"/>
        </w:rPr>
        <w:tab/>
        <w:t>Erkennungsnummer des Nationalregisters</w:t>
      </w:r>
    </w:p>
    <w:p w14:paraId="7D5FCE0D"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13</w:t>
      </w:r>
      <w:r w:rsidRPr="0002515A">
        <w:rPr>
          <w:rFonts w:ascii="Times New Roman" w:hAnsi="Times New Roman"/>
          <w:sz w:val="20"/>
        </w:rPr>
        <w:tab/>
        <w:t>Lichtbild</w:t>
      </w:r>
    </w:p>
    <w:p w14:paraId="5F70D4B0"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14</w:t>
      </w:r>
      <w:r w:rsidRPr="0002515A">
        <w:rPr>
          <w:rFonts w:ascii="Times New Roman" w:hAnsi="Times New Roman"/>
          <w:sz w:val="20"/>
        </w:rPr>
        <w:tab/>
        <w:t>Unterschrift des Inhabers</w:t>
      </w:r>
    </w:p>
    <w:p w14:paraId="069C4978"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p>
    <w:p w14:paraId="34BB38CA"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RÜCKSEITE:</w:t>
      </w:r>
    </w:p>
    <w:p w14:paraId="0D7E8011"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w:t>
      </w:r>
      <w:r w:rsidRPr="0002515A">
        <w:rPr>
          <w:rFonts w:ascii="Times New Roman" w:hAnsi="Times New Roman"/>
          <w:sz w:val="20"/>
        </w:rPr>
        <w:tab/>
        <w:t>Bemerkung - Zugang zum Arbeitsmarkt</w:t>
      </w:r>
    </w:p>
    <w:p w14:paraId="4903C81E"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16.1</w:t>
      </w:r>
      <w:r w:rsidRPr="0002515A">
        <w:rPr>
          <w:rFonts w:ascii="Times New Roman" w:hAnsi="Times New Roman"/>
          <w:sz w:val="20"/>
        </w:rPr>
        <w:tab/>
        <w:t>Ausstellungsdatum und Ausstellungsort</w:t>
      </w:r>
    </w:p>
    <w:p w14:paraId="31210CBA"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16.2</w:t>
      </w:r>
      <w:r w:rsidRPr="0002515A">
        <w:rPr>
          <w:rFonts w:ascii="Times New Roman" w:hAnsi="Times New Roman"/>
          <w:sz w:val="20"/>
        </w:rPr>
        <w:tab/>
        <w:t>Geburtsort</w:t>
      </w:r>
    </w:p>
    <w:p w14:paraId="5BF20FA3"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16.3</w:t>
      </w:r>
      <w:r w:rsidRPr="0002515A">
        <w:rPr>
          <w:rFonts w:ascii="Times New Roman" w:hAnsi="Times New Roman"/>
          <w:sz w:val="20"/>
        </w:rPr>
        <w:tab/>
        <w:t>Versionsnummer</w:t>
      </w:r>
    </w:p>
    <w:p w14:paraId="704ED8C6"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17</w:t>
      </w:r>
      <w:r w:rsidRPr="0002515A">
        <w:rPr>
          <w:rFonts w:ascii="Times New Roman" w:hAnsi="Times New Roman"/>
          <w:sz w:val="20"/>
        </w:rPr>
        <w:tab/>
        <w:t>Maschinenlesbare Zone</w:t>
      </w:r>
    </w:p>
    <w:p w14:paraId="1BDF07BD"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18</w:t>
      </w:r>
      <w:r w:rsidRPr="0002515A">
        <w:rPr>
          <w:rFonts w:ascii="Times New Roman" w:hAnsi="Times New Roman"/>
          <w:sz w:val="20"/>
        </w:rPr>
        <w:tab/>
        <w:t>Emblem des Königreichs Belgien</w:t>
      </w:r>
    </w:p>
    <w:p w14:paraId="56388F09" w14:textId="0110B1A8" w:rsidR="00DB629A" w:rsidRPr="0002515A" w:rsidRDefault="00DB629A" w:rsidP="00DB629A">
      <w:pPr>
        <w:widowControl/>
        <w:tabs>
          <w:tab w:val="left" w:pos="1418"/>
        </w:tabs>
        <w:autoSpaceDE/>
        <w:autoSpaceDN/>
        <w:adjustRightInd/>
        <w:jc w:val="both"/>
        <w:rPr>
          <w:rFonts w:ascii="Times New Roman" w:hAnsi="Times New Roman"/>
          <w:sz w:val="20"/>
        </w:rPr>
      </w:pPr>
      <w:r w:rsidRPr="0002515A">
        <w:rPr>
          <w:rFonts w:ascii="Times New Roman" w:hAnsi="Times New Roman"/>
          <w:sz w:val="20"/>
        </w:rPr>
        <w:t>19</w:t>
      </w:r>
      <w:r w:rsidRPr="0002515A">
        <w:rPr>
          <w:rFonts w:ascii="Times New Roman" w:hAnsi="Times New Roman"/>
          <w:sz w:val="20"/>
        </w:rPr>
        <w:tab/>
        <w:t>"Belgien"</w:t>
      </w:r>
    </w:p>
    <w:p w14:paraId="705B46A0" w14:textId="77777777" w:rsidR="00AB2AF3" w:rsidRPr="0002515A" w:rsidRDefault="00AB2AF3" w:rsidP="00DB629A">
      <w:pPr>
        <w:widowControl/>
        <w:tabs>
          <w:tab w:val="left" w:pos="1418"/>
        </w:tabs>
        <w:autoSpaceDE/>
        <w:autoSpaceDN/>
        <w:adjustRightInd/>
        <w:jc w:val="both"/>
        <w:rPr>
          <w:rFonts w:ascii="Times New Roman" w:hAnsi="Times New Roman"/>
          <w:sz w:val="20"/>
          <w:szCs w:val="20"/>
        </w:rPr>
        <w:sectPr w:rsidR="00AB2AF3" w:rsidRPr="0002515A" w:rsidSect="004B70F1">
          <w:footnotePr>
            <w:numRestart w:val="eachSect"/>
          </w:footnotePr>
          <w:endnotePr>
            <w:numFmt w:val="decimal"/>
          </w:endnotePr>
          <w:pgSz w:w="11905" w:h="16837" w:code="9"/>
          <w:pgMar w:top="1440" w:right="1440" w:bottom="1440" w:left="1418" w:header="1418" w:footer="1440" w:gutter="0"/>
          <w:cols w:space="720"/>
          <w:noEndnote/>
        </w:sectPr>
      </w:pPr>
    </w:p>
    <w:p w14:paraId="0BC1EFD7" w14:textId="78B157C4" w:rsidR="00F44B7C" w:rsidRPr="0002515A" w:rsidRDefault="00F44B7C" w:rsidP="00B83E0C">
      <w:pPr>
        <w:jc w:val="right"/>
        <w:rPr>
          <w:rFonts w:ascii="Times New Roman" w:hAnsi="Times New Roman"/>
          <w:b/>
          <w:i/>
          <w:sz w:val="22"/>
          <w:szCs w:val="22"/>
        </w:rPr>
      </w:pPr>
      <w:r w:rsidRPr="0002515A">
        <w:rPr>
          <w:rFonts w:ascii="Times New Roman" w:hAnsi="Times New Roman"/>
          <w:b/>
          <w:sz w:val="22"/>
          <w:szCs w:val="22"/>
        </w:rPr>
        <w:lastRenderedPageBreak/>
        <w:t>ANLAGE 6</w:t>
      </w:r>
      <w:r w:rsidRPr="0002515A">
        <w:rPr>
          <w:rFonts w:ascii="Times New Roman" w:hAnsi="Times New Roman"/>
          <w:b/>
          <w:i/>
          <w:sz w:val="22"/>
          <w:szCs w:val="22"/>
        </w:rPr>
        <w:t>bis</w:t>
      </w:r>
    </w:p>
    <w:p w14:paraId="2A1AC9E6" w14:textId="78D030A6" w:rsidR="007700DB" w:rsidRPr="0002515A" w:rsidRDefault="00F44B7C" w:rsidP="00F44B7C">
      <w:pPr>
        <w:widowControl/>
        <w:autoSpaceDE/>
        <w:autoSpaceDN/>
        <w:adjustRightInd/>
        <w:jc w:val="right"/>
        <w:rPr>
          <w:rFonts w:ascii="Times New Roman" w:hAnsi="Times New Roman"/>
          <w:i/>
          <w:sz w:val="16"/>
          <w:szCs w:val="16"/>
        </w:rPr>
      </w:pPr>
      <w:r w:rsidRPr="0002515A">
        <w:rPr>
          <w:rFonts w:ascii="Times New Roman" w:hAnsi="Times New Roman"/>
          <w:i/>
          <w:sz w:val="16"/>
          <w:szCs w:val="16"/>
        </w:rPr>
        <w:t xml:space="preserve">[eingefügt durch </w:t>
      </w:r>
      <w:r w:rsidR="006D2E26" w:rsidRPr="0002515A">
        <w:rPr>
          <w:rFonts w:ascii="Times New Roman" w:hAnsi="Times New Roman"/>
          <w:i/>
          <w:sz w:val="16"/>
          <w:szCs w:val="16"/>
        </w:rPr>
        <w:t>Art. </w:t>
      </w:r>
      <w:r w:rsidRPr="0002515A">
        <w:rPr>
          <w:rFonts w:ascii="Times New Roman" w:hAnsi="Times New Roman"/>
          <w:i/>
          <w:sz w:val="16"/>
          <w:szCs w:val="16"/>
        </w:rPr>
        <w:t>17 des K.E. vom 15.08.2012 (B.S. vom 31.08.2012)</w:t>
      </w:r>
      <w:r w:rsidR="007700DB" w:rsidRPr="0002515A">
        <w:rPr>
          <w:rFonts w:ascii="Times New Roman" w:hAnsi="Times New Roman"/>
          <w:i/>
          <w:sz w:val="16"/>
          <w:szCs w:val="16"/>
        </w:rPr>
        <w:t xml:space="preserve"> </w:t>
      </w:r>
    </w:p>
    <w:p w14:paraId="60C03845" w14:textId="7519C7A1" w:rsidR="00F44B7C" w:rsidRPr="0002515A" w:rsidRDefault="007700DB" w:rsidP="00F44B7C">
      <w:pPr>
        <w:widowControl/>
        <w:autoSpaceDE/>
        <w:autoSpaceDN/>
        <w:adjustRightInd/>
        <w:jc w:val="right"/>
        <w:rPr>
          <w:rFonts w:ascii="Times New Roman" w:hAnsi="Times New Roman"/>
          <w:i/>
          <w:sz w:val="16"/>
          <w:szCs w:val="16"/>
        </w:rPr>
      </w:pPr>
      <w:r w:rsidRPr="0002515A">
        <w:rPr>
          <w:rFonts w:ascii="Times New Roman" w:hAnsi="Times New Roman"/>
          <w:i/>
          <w:sz w:val="16"/>
          <w:szCs w:val="16"/>
        </w:rPr>
        <w:t xml:space="preserve">und ersetzt durch </w:t>
      </w:r>
      <w:r w:rsidR="006D2E26" w:rsidRPr="0002515A">
        <w:rPr>
          <w:rFonts w:ascii="Times New Roman" w:hAnsi="Times New Roman"/>
          <w:i/>
          <w:sz w:val="16"/>
          <w:szCs w:val="16"/>
        </w:rPr>
        <w:t>Art. </w:t>
      </w:r>
      <w:r w:rsidR="00DB629A" w:rsidRPr="0002515A">
        <w:rPr>
          <w:rFonts w:ascii="Times New Roman" w:hAnsi="Times New Roman"/>
          <w:i/>
          <w:sz w:val="16"/>
          <w:szCs w:val="16"/>
        </w:rPr>
        <w:t>5</w:t>
      </w:r>
      <w:r w:rsidR="00DB629A" w:rsidRPr="0002515A">
        <w:rPr>
          <w:rFonts w:ascii="Times New Roman" w:hAnsi="Times New Roman"/>
          <w:i/>
          <w:iCs/>
          <w:sz w:val="16"/>
          <w:szCs w:val="16"/>
        </w:rPr>
        <w:t xml:space="preserve"> des K.E. vom 3. Oktober 2021 (B.S. vom 11. Oktober 2021)</w:t>
      </w:r>
      <w:r w:rsidR="00F44B7C" w:rsidRPr="0002515A">
        <w:rPr>
          <w:rFonts w:ascii="Times New Roman" w:hAnsi="Times New Roman"/>
          <w:i/>
          <w:sz w:val="16"/>
          <w:szCs w:val="16"/>
        </w:rPr>
        <w:t>]</w:t>
      </w:r>
    </w:p>
    <w:p w14:paraId="493BA65A" w14:textId="77777777" w:rsidR="00F44B7C" w:rsidRPr="0002515A" w:rsidRDefault="00F44B7C" w:rsidP="00F44B7C">
      <w:pPr>
        <w:widowControl/>
        <w:autoSpaceDE/>
        <w:autoSpaceDN/>
        <w:adjustRightInd/>
        <w:jc w:val="both"/>
        <w:rPr>
          <w:rFonts w:ascii="Times New Roman" w:eastAsia="Calibri" w:hAnsi="Times New Roman"/>
        </w:rPr>
      </w:pPr>
    </w:p>
    <w:p w14:paraId="1069AB22" w14:textId="77777777" w:rsidR="00F44B7C" w:rsidRPr="0002515A" w:rsidRDefault="00F44B7C" w:rsidP="00F44B7C">
      <w:pPr>
        <w:widowControl/>
        <w:autoSpaceDE/>
        <w:autoSpaceDN/>
        <w:adjustRightInd/>
        <w:jc w:val="both"/>
        <w:rPr>
          <w:rFonts w:ascii="Times New Roman" w:eastAsia="Calibri" w:hAnsi="Times New Roman"/>
        </w:rPr>
      </w:pPr>
    </w:p>
    <w:p w14:paraId="1899CED5" w14:textId="77777777" w:rsidR="00DB629A" w:rsidRPr="0002515A" w:rsidRDefault="00DB629A" w:rsidP="00DB629A">
      <w:pPr>
        <w:jc w:val="center"/>
        <w:rPr>
          <w:rFonts w:ascii="Times New Roman" w:hAnsi="Times New Roman"/>
          <w:b/>
          <w:sz w:val="20"/>
          <w:szCs w:val="20"/>
        </w:rPr>
      </w:pPr>
      <w:r w:rsidRPr="0002515A">
        <w:rPr>
          <w:rFonts w:ascii="Times New Roman" w:hAnsi="Times New Roman"/>
          <w:b/>
          <w:sz w:val="20"/>
        </w:rPr>
        <w:t>BLAUE KARTE EU</w:t>
      </w:r>
    </w:p>
    <w:p w14:paraId="5FA08989" w14:textId="77777777" w:rsidR="00DB629A" w:rsidRPr="0002515A" w:rsidRDefault="00DB629A" w:rsidP="00DB629A">
      <w:pPr>
        <w:widowControl/>
        <w:autoSpaceDE/>
        <w:autoSpaceDN/>
        <w:adjustRightInd/>
        <w:jc w:val="both"/>
        <w:rPr>
          <w:rFonts w:ascii="Times New Roman" w:hAnsi="Times New Roman"/>
          <w:sz w:val="20"/>
        </w:rPr>
      </w:pPr>
    </w:p>
    <w:p w14:paraId="2CC9238A" w14:textId="6E27CCE9" w:rsidR="00DB629A" w:rsidRPr="0002515A" w:rsidRDefault="00EC60C9" w:rsidP="00DB629A">
      <w:pPr>
        <w:widowControl/>
        <w:autoSpaceDE/>
        <w:autoSpaceDN/>
        <w:adjustRightInd/>
        <w:jc w:val="both"/>
        <w:rPr>
          <w:rFonts w:ascii="Times New Roman" w:hAnsi="Times New Roman"/>
        </w:rPr>
      </w:pPr>
      <w:r>
        <w:rPr>
          <w:rFonts w:ascii="Times New Roman" w:hAnsi="Times New Roman"/>
          <w:noProof/>
          <w:lang w:eastAsia="fr-BE"/>
        </w:rPr>
        <w:drawing>
          <wp:inline distT="0" distB="0" distL="0" distR="0" wp14:anchorId="107EA4C1" wp14:editId="4ED8CC70">
            <wp:extent cx="5762625" cy="1857375"/>
            <wp:effectExtent l="0" t="0" r="0" b="0"/>
            <wp:docPr id="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1857375"/>
                    </a:xfrm>
                    <a:prstGeom prst="rect">
                      <a:avLst/>
                    </a:prstGeom>
                    <a:noFill/>
                    <a:ln>
                      <a:noFill/>
                    </a:ln>
                  </pic:spPr>
                </pic:pic>
              </a:graphicData>
            </a:graphic>
          </wp:inline>
        </w:drawing>
      </w:r>
    </w:p>
    <w:p w14:paraId="3B6525A6" w14:textId="77777777" w:rsidR="00DB629A" w:rsidRPr="0002515A" w:rsidRDefault="00DB629A" w:rsidP="00DB629A">
      <w:pPr>
        <w:widowControl/>
        <w:autoSpaceDE/>
        <w:autoSpaceDN/>
        <w:adjustRightInd/>
        <w:jc w:val="both"/>
        <w:rPr>
          <w:rFonts w:ascii="Times New Roman" w:hAnsi="Times New Roman"/>
          <w:sz w:val="20"/>
        </w:rPr>
      </w:pPr>
    </w:p>
    <w:p w14:paraId="77A00455" w14:textId="22582879" w:rsidR="00DB629A" w:rsidRPr="0002515A" w:rsidRDefault="00DB629A" w:rsidP="006634B2">
      <w:pPr>
        <w:jc w:val="both"/>
        <w:rPr>
          <w:rFonts w:ascii="Times New Roman" w:hAnsi="Times New Roman"/>
          <w:bCs/>
          <w:szCs w:val="32"/>
        </w:rPr>
      </w:pPr>
      <w:r w:rsidRPr="0002515A">
        <w:rPr>
          <w:rFonts w:ascii="Times New Roman" w:hAnsi="Times New Roman"/>
          <w:b/>
          <w:sz w:val="20"/>
        </w:rPr>
        <w:t>FOLGENDE ANGABEN SIND MIT BLOSSEM AUGE ERKENNBAR:</w:t>
      </w:r>
      <w:r w:rsidR="006634B2" w:rsidRPr="0002515A">
        <w:rPr>
          <w:rStyle w:val="Appelnotedebasdep"/>
          <w:bCs/>
          <w:szCs w:val="32"/>
        </w:rPr>
        <w:footnoteReference w:id="14"/>
      </w:r>
    </w:p>
    <w:p w14:paraId="32C7496A" w14:textId="77777777" w:rsidR="006634B2" w:rsidRPr="0002515A" w:rsidRDefault="006634B2" w:rsidP="006634B2">
      <w:pPr>
        <w:jc w:val="both"/>
        <w:rPr>
          <w:rFonts w:ascii="Times New Roman" w:hAnsi="Times New Roman"/>
          <w:sz w:val="20"/>
        </w:rPr>
      </w:pPr>
    </w:p>
    <w:p w14:paraId="50D319ED" w14:textId="77777777" w:rsidR="00DB629A" w:rsidRPr="0002515A" w:rsidRDefault="00DB629A" w:rsidP="00DB629A">
      <w:pPr>
        <w:widowControl/>
        <w:autoSpaceDE/>
        <w:autoSpaceDN/>
        <w:adjustRightInd/>
        <w:jc w:val="both"/>
        <w:rPr>
          <w:rFonts w:ascii="Times New Roman" w:hAnsi="Times New Roman"/>
          <w:sz w:val="20"/>
        </w:rPr>
      </w:pPr>
      <w:r w:rsidRPr="0002515A">
        <w:rPr>
          <w:rFonts w:ascii="Times New Roman" w:hAnsi="Times New Roman"/>
          <w:sz w:val="20"/>
        </w:rPr>
        <w:t>VORDERSEITE:</w:t>
      </w:r>
    </w:p>
    <w:p w14:paraId="4D968C69" w14:textId="77777777" w:rsidR="00DB629A" w:rsidRPr="0002515A" w:rsidRDefault="00DB629A" w:rsidP="00E75B18">
      <w:pPr>
        <w:widowControl/>
        <w:numPr>
          <w:ilvl w:val="0"/>
          <w:numId w:val="12"/>
        </w:numPr>
        <w:tabs>
          <w:tab w:val="left" w:pos="1418"/>
        </w:tabs>
        <w:autoSpaceDE/>
        <w:autoSpaceDN/>
        <w:adjustRightInd/>
        <w:contextualSpacing/>
        <w:jc w:val="both"/>
        <w:rPr>
          <w:rFonts w:ascii="Times New Roman" w:hAnsi="Times New Roman"/>
          <w:sz w:val="20"/>
          <w:szCs w:val="20"/>
        </w:rPr>
      </w:pPr>
      <w:r w:rsidRPr="0002515A">
        <w:rPr>
          <w:rFonts w:ascii="Times New Roman" w:hAnsi="Times New Roman"/>
          <w:sz w:val="20"/>
        </w:rPr>
        <w:t>Dreibuchstabiger Ländercode Belgiens, wie im Dokument 9303 der ICAO über maschinenlesbare Reisedokumente bestimmt: "BEL"</w:t>
      </w:r>
    </w:p>
    <w:p w14:paraId="239586E4"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3.1</w:t>
      </w:r>
      <w:r w:rsidRPr="0002515A">
        <w:rPr>
          <w:rFonts w:ascii="Times New Roman" w:hAnsi="Times New Roman"/>
          <w:sz w:val="20"/>
        </w:rPr>
        <w:tab/>
        <w:t>Überschrift des Dokuments: "Aufenthaltstitel"</w:t>
      </w:r>
    </w:p>
    <w:p w14:paraId="3A649E23"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3.2</w:t>
      </w:r>
      <w:r w:rsidRPr="0002515A">
        <w:rPr>
          <w:rFonts w:ascii="Times New Roman" w:hAnsi="Times New Roman"/>
          <w:sz w:val="20"/>
        </w:rPr>
        <w:tab/>
        <w:t>Überschrift des Dokuments: "Residence permit"</w:t>
      </w:r>
    </w:p>
    <w:p w14:paraId="41137F3A"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4.1 und 4.2</w:t>
      </w:r>
      <w:r w:rsidRPr="0002515A">
        <w:rPr>
          <w:rFonts w:ascii="Times New Roman" w:hAnsi="Times New Roman"/>
          <w:sz w:val="20"/>
        </w:rPr>
        <w:tab/>
        <w:t>Nummer des Dokuments</w:t>
      </w:r>
    </w:p>
    <w:p w14:paraId="2404BE19"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6</w:t>
      </w:r>
      <w:r w:rsidRPr="0002515A">
        <w:rPr>
          <w:rFonts w:ascii="Times New Roman" w:hAnsi="Times New Roman"/>
          <w:sz w:val="20"/>
        </w:rPr>
        <w:tab/>
        <w:t>Name und Vorname(n)</w:t>
      </w:r>
    </w:p>
    <w:p w14:paraId="64FD7961"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7</w:t>
      </w:r>
      <w:r w:rsidRPr="0002515A">
        <w:rPr>
          <w:rFonts w:ascii="Times New Roman" w:hAnsi="Times New Roman"/>
          <w:sz w:val="20"/>
        </w:rPr>
        <w:tab/>
        <w:t>Geschlecht</w:t>
      </w:r>
    </w:p>
    <w:p w14:paraId="6B267632"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8</w:t>
      </w:r>
      <w:r w:rsidRPr="0002515A">
        <w:rPr>
          <w:rFonts w:ascii="Times New Roman" w:hAnsi="Times New Roman"/>
          <w:sz w:val="20"/>
        </w:rPr>
        <w:tab/>
        <w:t>Staatsangehörigkeit</w:t>
      </w:r>
    </w:p>
    <w:p w14:paraId="3D9154F3"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9</w:t>
      </w:r>
      <w:r w:rsidRPr="0002515A">
        <w:rPr>
          <w:rFonts w:ascii="Times New Roman" w:hAnsi="Times New Roman"/>
          <w:sz w:val="20"/>
        </w:rPr>
        <w:tab/>
        <w:t>Geburtsdatum</w:t>
      </w:r>
    </w:p>
    <w:p w14:paraId="0B74C0A1"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10</w:t>
      </w:r>
      <w:r w:rsidRPr="0002515A">
        <w:rPr>
          <w:rFonts w:ascii="Times New Roman" w:hAnsi="Times New Roman"/>
          <w:sz w:val="20"/>
        </w:rPr>
        <w:tab/>
        <w:t>Art des Titels: "H. Blaue Karte EU"</w:t>
      </w:r>
    </w:p>
    <w:p w14:paraId="190E8581"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11</w:t>
      </w:r>
      <w:r w:rsidRPr="0002515A">
        <w:rPr>
          <w:rFonts w:ascii="Times New Roman" w:hAnsi="Times New Roman"/>
          <w:sz w:val="20"/>
        </w:rPr>
        <w:tab/>
        <w:t>Ablaufdatum</w:t>
      </w:r>
    </w:p>
    <w:p w14:paraId="5D24755C"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12</w:t>
      </w:r>
      <w:r w:rsidRPr="0002515A">
        <w:rPr>
          <w:rFonts w:ascii="Times New Roman" w:hAnsi="Times New Roman"/>
          <w:sz w:val="20"/>
        </w:rPr>
        <w:tab/>
        <w:t>Erkennungsnummer des Nationalregisters</w:t>
      </w:r>
    </w:p>
    <w:p w14:paraId="5AB73FE8"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13</w:t>
      </w:r>
      <w:r w:rsidRPr="0002515A">
        <w:rPr>
          <w:rFonts w:ascii="Times New Roman" w:hAnsi="Times New Roman"/>
          <w:sz w:val="20"/>
        </w:rPr>
        <w:tab/>
        <w:t>Lichtbild</w:t>
      </w:r>
    </w:p>
    <w:p w14:paraId="431BA04A"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14</w:t>
      </w:r>
      <w:r w:rsidRPr="0002515A">
        <w:rPr>
          <w:rFonts w:ascii="Times New Roman" w:hAnsi="Times New Roman"/>
          <w:sz w:val="20"/>
        </w:rPr>
        <w:tab/>
        <w:t>Unterschrift des Inhabers</w:t>
      </w:r>
    </w:p>
    <w:p w14:paraId="15E11E23"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p>
    <w:p w14:paraId="784DE3BA"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RÜCKSEITE:</w:t>
      </w:r>
    </w:p>
    <w:p w14:paraId="5F264D8E"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w:t>
      </w:r>
      <w:r w:rsidRPr="0002515A">
        <w:rPr>
          <w:rFonts w:ascii="Times New Roman" w:hAnsi="Times New Roman"/>
          <w:sz w:val="20"/>
        </w:rPr>
        <w:tab/>
        <w:t>Bemerkung - Zugang zum Arbeitsmarkt</w:t>
      </w:r>
    </w:p>
    <w:p w14:paraId="5B7A2B82"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16.1</w:t>
      </w:r>
      <w:r w:rsidRPr="0002515A">
        <w:rPr>
          <w:rFonts w:ascii="Times New Roman" w:hAnsi="Times New Roman"/>
          <w:sz w:val="20"/>
        </w:rPr>
        <w:tab/>
        <w:t>Ausstellungsdatum und Ausstellungsort</w:t>
      </w:r>
    </w:p>
    <w:p w14:paraId="78E3FBC8"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16.2</w:t>
      </w:r>
      <w:r w:rsidRPr="0002515A">
        <w:rPr>
          <w:rFonts w:ascii="Times New Roman" w:hAnsi="Times New Roman"/>
          <w:sz w:val="20"/>
        </w:rPr>
        <w:tab/>
        <w:t>Geburtsort</w:t>
      </w:r>
    </w:p>
    <w:p w14:paraId="5D3F1487"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16.3</w:t>
      </w:r>
      <w:r w:rsidRPr="0002515A">
        <w:rPr>
          <w:rFonts w:ascii="Times New Roman" w:hAnsi="Times New Roman"/>
          <w:sz w:val="20"/>
        </w:rPr>
        <w:tab/>
        <w:t>Versionsnummer</w:t>
      </w:r>
    </w:p>
    <w:p w14:paraId="58035609"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17</w:t>
      </w:r>
      <w:r w:rsidRPr="0002515A">
        <w:rPr>
          <w:rFonts w:ascii="Times New Roman" w:hAnsi="Times New Roman"/>
          <w:sz w:val="20"/>
        </w:rPr>
        <w:tab/>
        <w:t>Maschinenlesbare Zone</w:t>
      </w:r>
    </w:p>
    <w:p w14:paraId="13086CB1"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18</w:t>
      </w:r>
      <w:r w:rsidRPr="0002515A">
        <w:rPr>
          <w:rFonts w:ascii="Times New Roman" w:hAnsi="Times New Roman"/>
          <w:sz w:val="20"/>
        </w:rPr>
        <w:tab/>
        <w:t>Emblem des Königreichs Belgien</w:t>
      </w:r>
    </w:p>
    <w:p w14:paraId="453E7879"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19</w:t>
      </w:r>
      <w:r w:rsidRPr="0002515A">
        <w:rPr>
          <w:rFonts w:ascii="Times New Roman" w:hAnsi="Times New Roman"/>
          <w:sz w:val="20"/>
        </w:rPr>
        <w:tab/>
        <w:t>"Belgien"</w:t>
      </w:r>
    </w:p>
    <w:p w14:paraId="6B0EE7C6" w14:textId="77777777" w:rsidR="00487FB7" w:rsidRPr="0002515A" w:rsidRDefault="00487FB7" w:rsidP="00F44B7C">
      <w:pPr>
        <w:jc w:val="both"/>
        <w:rPr>
          <w:rFonts w:ascii="Times New Roman" w:hAnsi="Times New Roman"/>
        </w:rPr>
        <w:sectPr w:rsidR="00487FB7" w:rsidRPr="0002515A" w:rsidSect="004B70F1">
          <w:footnotePr>
            <w:numRestart w:val="eachSect"/>
          </w:footnotePr>
          <w:endnotePr>
            <w:numFmt w:val="decimal"/>
          </w:endnotePr>
          <w:pgSz w:w="11905" w:h="16837" w:code="9"/>
          <w:pgMar w:top="1440" w:right="1440" w:bottom="1440" w:left="1418" w:header="1418" w:footer="1440" w:gutter="0"/>
          <w:cols w:space="720"/>
          <w:noEndnote/>
        </w:sectPr>
      </w:pPr>
    </w:p>
    <w:p w14:paraId="35DE830D" w14:textId="77777777" w:rsidR="00BC59FB" w:rsidRPr="0002515A" w:rsidRDefault="00BC59FB" w:rsidP="00CD086A">
      <w:pPr>
        <w:jc w:val="right"/>
        <w:rPr>
          <w:rFonts w:ascii="Times New Roman" w:hAnsi="Times New Roman"/>
          <w:b/>
          <w:sz w:val="22"/>
          <w:szCs w:val="22"/>
        </w:rPr>
      </w:pPr>
      <w:r w:rsidRPr="0002515A">
        <w:rPr>
          <w:rFonts w:ascii="Times New Roman" w:hAnsi="Times New Roman"/>
          <w:b/>
          <w:sz w:val="22"/>
          <w:szCs w:val="22"/>
        </w:rPr>
        <w:lastRenderedPageBreak/>
        <w:t>ANLAGE 7</w:t>
      </w:r>
    </w:p>
    <w:p w14:paraId="345667C2" w14:textId="6BFF5D75" w:rsidR="00020683" w:rsidRPr="0002515A" w:rsidRDefault="00020683" w:rsidP="00020683">
      <w:pPr>
        <w:jc w:val="right"/>
        <w:rPr>
          <w:rFonts w:ascii="Times New Roman" w:hAnsi="Times New Roman"/>
          <w:i/>
        </w:rPr>
      </w:pPr>
      <w:r w:rsidRPr="0002515A">
        <w:rPr>
          <w:rFonts w:ascii="Times New Roman" w:hAnsi="Times New Roman"/>
          <w:i/>
          <w:sz w:val="16"/>
          <w:szCs w:val="16"/>
        </w:rPr>
        <w:t>[</w:t>
      </w:r>
      <w:r w:rsidR="00B729D1" w:rsidRPr="0002515A">
        <w:rPr>
          <w:rFonts w:ascii="Times New Roman" w:hAnsi="Times New Roman"/>
          <w:i/>
          <w:sz w:val="16"/>
          <w:szCs w:val="16"/>
        </w:rPr>
        <w:t xml:space="preserve">ersetzt </w:t>
      </w:r>
      <w:r w:rsidR="003D1256" w:rsidRPr="0002515A">
        <w:rPr>
          <w:rFonts w:ascii="Times New Roman" w:hAnsi="Times New Roman"/>
          <w:i/>
          <w:sz w:val="16"/>
          <w:szCs w:val="16"/>
        </w:rPr>
        <w:t xml:space="preserve">durch </w:t>
      </w:r>
      <w:r w:rsidR="006D2E26" w:rsidRPr="0002515A">
        <w:rPr>
          <w:rFonts w:ascii="Times New Roman" w:hAnsi="Times New Roman"/>
          <w:i/>
          <w:sz w:val="16"/>
          <w:szCs w:val="16"/>
        </w:rPr>
        <w:t>Art. </w:t>
      </w:r>
      <w:r w:rsidR="00DB629A" w:rsidRPr="0002515A">
        <w:rPr>
          <w:rFonts w:ascii="Times New Roman" w:hAnsi="Times New Roman"/>
          <w:i/>
          <w:sz w:val="16"/>
          <w:szCs w:val="16"/>
        </w:rPr>
        <w:t>6</w:t>
      </w:r>
      <w:r w:rsidR="00DB629A" w:rsidRPr="0002515A">
        <w:rPr>
          <w:rFonts w:ascii="Times New Roman" w:hAnsi="Times New Roman"/>
          <w:i/>
          <w:iCs/>
          <w:sz w:val="16"/>
          <w:szCs w:val="16"/>
        </w:rPr>
        <w:t xml:space="preserve"> des K.E. vom 3. Oktober 2021 (B.S. vom 11. Oktober 2021)</w:t>
      </w:r>
      <w:r w:rsidRPr="0002515A">
        <w:rPr>
          <w:rFonts w:ascii="Times New Roman" w:hAnsi="Times New Roman"/>
          <w:i/>
          <w:sz w:val="18"/>
          <w:szCs w:val="18"/>
        </w:rPr>
        <w:t>]</w:t>
      </w:r>
    </w:p>
    <w:p w14:paraId="71D755BD" w14:textId="77777777" w:rsidR="00BC59FB" w:rsidRPr="0002515A" w:rsidRDefault="00BC59FB" w:rsidP="00020683">
      <w:pPr>
        <w:jc w:val="right"/>
        <w:rPr>
          <w:rFonts w:ascii="Times New Roman" w:hAnsi="Times New Roman"/>
          <w:u w:val="single"/>
        </w:rPr>
      </w:pPr>
    </w:p>
    <w:p w14:paraId="6D0132D0" w14:textId="77777777" w:rsidR="00D80A4D" w:rsidRPr="0002515A" w:rsidRDefault="00D80A4D" w:rsidP="003D1256">
      <w:pPr>
        <w:jc w:val="both"/>
        <w:rPr>
          <w:rFonts w:ascii="Times New Roman" w:hAnsi="Times New Roman"/>
        </w:rPr>
      </w:pPr>
    </w:p>
    <w:p w14:paraId="620738D7" w14:textId="77777777" w:rsidR="00D80A4D" w:rsidRPr="0002515A" w:rsidRDefault="00D80A4D" w:rsidP="003D1256">
      <w:pPr>
        <w:jc w:val="both"/>
        <w:rPr>
          <w:rFonts w:ascii="Times New Roman" w:hAnsi="Times New Roman"/>
        </w:rPr>
      </w:pPr>
    </w:p>
    <w:p w14:paraId="4A1C83DF" w14:textId="77777777" w:rsidR="00B83E0C" w:rsidRPr="0002515A" w:rsidRDefault="00B83E0C" w:rsidP="00B83E0C">
      <w:pPr>
        <w:jc w:val="both"/>
        <w:rPr>
          <w:rFonts w:ascii="Times New Roman" w:hAnsi="Times New Roman"/>
        </w:rPr>
      </w:pPr>
    </w:p>
    <w:p w14:paraId="67D0027F" w14:textId="77777777" w:rsidR="00DB629A" w:rsidRPr="0002515A" w:rsidRDefault="00DB629A" w:rsidP="00DB629A">
      <w:pPr>
        <w:jc w:val="center"/>
        <w:rPr>
          <w:rFonts w:ascii="Times New Roman" w:hAnsi="Times New Roman"/>
          <w:b/>
          <w:sz w:val="20"/>
          <w:szCs w:val="20"/>
        </w:rPr>
      </w:pPr>
      <w:r w:rsidRPr="0002515A">
        <w:rPr>
          <w:rFonts w:ascii="Times New Roman" w:hAnsi="Times New Roman"/>
          <w:b/>
          <w:sz w:val="20"/>
        </w:rPr>
        <w:t>NIEDERLASSUNGSTITEL</w:t>
      </w:r>
    </w:p>
    <w:p w14:paraId="31FCAE09" w14:textId="77777777" w:rsidR="00DB629A" w:rsidRPr="0002515A" w:rsidRDefault="00DB629A" w:rsidP="00DB629A">
      <w:pPr>
        <w:widowControl/>
        <w:autoSpaceDE/>
        <w:autoSpaceDN/>
        <w:adjustRightInd/>
        <w:jc w:val="both"/>
        <w:rPr>
          <w:rFonts w:ascii="Times New Roman" w:hAnsi="Times New Roman"/>
          <w:sz w:val="20"/>
        </w:rPr>
      </w:pPr>
    </w:p>
    <w:p w14:paraId="45AD5853" w14:textId="3A3741FF" w:rsidR="00DB629A" w:rsidRPr="0002515A" w:rsidRDefault="00EC60C9" w:rsidP="00DB629A">
      <w:pPr>
        <w:widowControl/>
        <w:autoSpaceDE/>
        <w:autoSpaceDN/>
        <w:adjustRightInd/>
        <w:jc w:val="both"/>
        <w:rPr>
          <w:rFonts w:ascii="Times New Roman" w:hAnsi="Times New Roman"/>
        </w:rPr>
      </w:pPr>
      <w:r>
        <w:rPr>
          <w:rFonts w:ascii="Times New Roman" w:hAnsi="Times New Roman"/>
          <w:noProof/>
          <w:lang w:eastAsia="fr-BE"/>
        </w:rPr>
        <w:drawing>
          <wp:inline distT="0" distB="0" distL="0" distR="0" wp14:anchorId="1F7BDAFD" wp14:editId="1F7DDA95">
            <wp:extent cx="5762625" cy="1857375"/>
            <wp:effectExtent l="0" t="0" r="0" b="0"/>
            <wp:docPr id="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1857375"/>
                    </a:xfrm>
                    <a:prstGeom prst="rect">
                      <a:avLst/>
                    </a:prstGeom>
                    <a:noFill/>
                    <a:ln>
                      <a:noFill/>
                    </a:ln>
                  </pic:spPr>
                </pic:pic>
              </a:graphicData>
            </a:graphic>
          </wp:inline>
        </w:drawing>
      </w:r>
    </w:p>
    <w:p w14:paraId="262245D1" w14:textId="77777777" w:rsidR="00DB629A" w:rsidRPr="0002515A" w:rsidRDefault="00DB629A" w:rsidP="00DB629A">
      <w:pPr>
        <w:widowControl/>
        <w:autoSpaceDE/>
        <w:autoSpaceDN/>
        <w:adjustRightInd/>
        <w:jc w:val="both"/>
        <w:rPr>
          <w:rFonts w:ascii="Times New Roman" w:hAnsi="Times New Roman"/>
          <w:sz w:val="20"/>
        </w:rPr>
      </w:pPr>
    </w:p>
    <w:p w14:paraId="0BDD185A" w14:textId="796CEF35" w:rsidR="00DB629A" w:rsidRPr="0002515A" w:rsidRDefault="00DB629A" w:rsidP="00DB629A">
      <w:pPr>
        <w:jc w:val="both"/>
        <w:rPr>
          <w:rFonts w:ascii="Times New Roman" w:hAnsi="Times New Roman"/>
          <w:bCs/>
          <w:szCs w:val="32"/>
        </w:rPr>
      </w:pPr>
      <w:r w:rsidRPr="0002515A">
        <w:rPr>
          <w:rFonts w:ascii="Times New Roman" w:hAnsi="Times New Roman"/>
          <w:b/>
          <w:sz w:val="20"/>
        </w:rPr>
        <w:t>FOLGENDE ANGABEN SIND MIT BLOSSEM AUGE ERKENNBAR:</w:t>
      </w:r>
      <w:r w:rsidR="006634B2" w:rsidRPr="0002515A">
        <w:rPr>
          <w:rStyle w:val="Appelnotedebasdep"/>
          <w:bCs/>
          <w:szCs w:val="32"/>
        </w:rPr>
        <w:footnoteReference w:id="15"/>
      </w:r>
    </w:p>
    <w:p w14:paraId="3BFBFBBA" w14:textId="77777777" w:rsidR="00DB629A" w:rsidRPr="0002515A" w:rsidRDefault="00DB629A" w:rsidP="00DB629A">
      <w:pPr>
        <w:widowControl/>
        <w:autoSpaceDE/>
        <w:autoSpaceDN/>
        <w:adjustRightInd/>
        <w:jc w:val="both"/>
        <w:rPr>
          <w:rFonts w:ascii="Times New Roman" w:hAnsi="Times New Roman"/>
          <w:sz w:val="20"/>
        </w:rPr>
      </w:pPr>
    </w:p>
    <w:p w14:paraId="4CF4EFE7" w14:textId="77777777" w:rsidR="00DB629A" w:rsidRPr="0002515A" w:rsidRDefault="00DB629A" w:rsidP="00DB629A">
      <w:pPr>
        <w:widowControl/>
        <w:autoSpaceDE/>
        <w:autoSpaceDN/>
        <w:adjustRightInd/>
        <w:jc w:val="both"/>
        <w:rPr>
          <w:rFonts w:ascii="Times New Roman" w:hAnsi="Times New Roman"/>
          <w:sz w:val="20"/>
        </w:rPr>
      </w:pPr>
      <w:r w:rsidRPr="0002515A">
        <w:rPr>
          <w:rFonts w:ascii="Times New Roman" w:hAnsi="Times New Roman"/>
          <w:sz w:val="20"/>
        </w:rPr>
        <w:t>VORDERSEITE:</w:t>
      </w:r>
    </w:p>
    <w:p w14:paraId="6BA448E2" w14:textId="77777777" w:rsidR="00DB629A" w:rsidRPr="0002515A" w:rsidRDefault="00DB629A" w:rsidP="00E75B18">
      <w:pPr>
        <w:widowControl/>
        <w:numPr>
          <w:ilvl w:val="0"/>
          <w:numId w:val="13"/>
        </w:numPr>
        <w:tabs>
          <w:tab w:val="left" w:pos="1418"/>
        </w:tabs>
        <w:autoSpaceDE/>
        <w:autoSpaceDN/>
        <w:adjustRightInd/>
        <w:contextualSpacing/>
        <w:jc w:val="both"/>
        <w:rPr>
          <w:rFonts w:ascii="Times New Roman" w:hAnsi="Times New Roman"/>
          <w:sz w:val="20"/>
          <w:szCs w:val="20"/>
        </w:rPr>
      </w:pPr>
      <w:r w:rsidRPr="0002515A">
        <w:rPr>
          <w:rFonts w:ascii="Times New Roman" w:hAnsi="Times New Roman"/>
          <w:sz w:val="20"/>
        </w:rPr>
        <w:t>Dreibuchstabiger Ländercode Belgiens, wie im Dokument 9303 der ICAO über maschinenlesbare Reisedokumente bestimmt: "BEL"</w:t>
      </w:r>
    </w:p>
    <w:p w14:paraId="188CE962"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3.1</w:t>
      </w:r>
      <w:r w:rsidRPr="0002515A">
        <w:rPr>
          <w:rFonts w:ascii="Times New Roman" w:hAnsi="Times New Roman"/>
          <w:sz w:val="20"/>
        </w:rPr>
        <w:tab/>
        <w:t>Überschrift des Dokuments: "Aufenthaltstitel"</w:t>
      </w:r>
    </w:p>
    <w:p w14:paraId="70E22200"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3.2</w:t>
      </w:r>
      <w:r w:rsidRPr="0002515A">
        <w:rPr>
          <w:rFonts w:ascii="Times New Roman" w:hAnsi="Times New Roman"/>
          <w:sz w:val="20"/>
        </w:rPr>
        <w:tab/>
        <w:t>Überschrift des Dokuments: "Residence permit"</w:t>
      </w:r>
    </w:p>
    <w:p w14:paraId="2E3F4C31"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4.1 und 4.2</w:t>
      </w:r>
      <w:r w:rsidRPr="0002515A">
        <w:rPr>
          <w:rFonts w:ascii="Times New Roman" w:hAnsi="Times New Roman"/>
          <w:sz w:val="20"/>
        </w:rPr>
        <w:tab/>
        <w:t>Nummer des Dokuments</w:t>
      </w:r>
    </w:p>
    <w:p w14:paraId="4D5AC6BF"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6</w:t>
      </w:r>
      <w:r w:rsidRPr="0002515A">
        <w:rPr>
          <w:rFonts w:ascii="Times New Roman" w:hAnsi="Times New Roman"/>
          <w:sz w:val="20"/>
        </w:rPr>
        <w:tab/>
        <w:t>Name und Vorname(n)</w:t>
      </w:r>
    </w:p>
    <w:p w14:paraId="2E876A26"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7</w:t>
      </w:r>
      <w:r w:rsidRPr="0002515A">
        <w:rPr>
          <w:rFonts w:ascii="Times New Roman" w:hAnsi="Times New Roman"/>
          <w:sz w:val="20"/>
        </w:rPr>
        <w:tab/>
        <w:t>Geschlecht</w:t>
      </w:r>
    </w:p>
    <w:p w14:paraId="1C0008B3"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8</w:t>
      </w:r>
      <w:r w:rsidRPr="0002515A">
        <w:rPr>
          <w:rFonts w:ascii="Times New Roman" w:hAnsi="Times New Roman"/>
          <w:sz w:val="20"/>
        </w:rPr>
        <w:tab/>
        <w:t>Staatsangehörigkeit</w:t>
      </w:r>
    </w:p>
    <w:p w14:paraId="485A8D26"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9</w:t>
      </w:r>
      <w:r w:rsidRPr="0002515A">
        <w:rPr>
          <w:rFonts w:ascii="Times New Roman" w:hAnsi="Times New Roman"/>
          <w:sz w:val="20"/>
        </w:rPr>
        <w:tab/>
        <w:t>Geburtsdatum</w:t>
      </w:r>
    </w:p>
    <w:p w14:paraId="54E5C7A4"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10</w:t>
      </w:r>
      <w:r w:rsidRPr="0002515A">
        <w:rPr>
          <w:rFonts w:ascii="Times New Roman" w:hAnsi="Times New Roman"/>
          <w:sz w:val="20"/>
        </w:rPr>
        <w:tab/>
        <w:t>Art des Titels: "K. Niederlassung"</w:t>
      </w:r>
    </w:p>
    <w:p w14:paraId="0E28BA72"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11</w:t>
      </w:r>
      <w:r w:rsidRPr="0002515A">
        <w:rPr>
          <w:rFonts w:ascii="Times New Roman" w:hAnsi="Times New Roman"/>
          <w:sz w:val="20"/>
        </w:rPr>
        <w:tab/>
        <w:t>Ablaufdatum</w:t>
      </w:r>
    </w:p>
    <w:p w14:paraId="4B854F0D"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12</w:t>
      </w:r>
      <w:r w:rsidRPr="0002515A">
        <w:rPr>
          <w:rFonts w:ascii="Times New Roman" w:hAnsi="Times New Roman"/>
          <w:sz w:val="20"/>
        </w:rPr>
        <w:tab/>
        <w:t>Erkennungsnummer des Nationalregisters</w:t>
      </w:r>
    </w:p>
    <w:p w14:paraId="543682EF"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13</w:t>
      </w:r>
      <w:r w:rsidRPr="0002515A">
        <w:rPr>
          <w:rFonts w:ascii="Times New Roman" w:hAnsi="Times New Roman"/>
          <w:sz w:val="20"/>
        </w:rPr>
        <w:tab/>
        <w:t>Lichtbild</w:t>
      </w:r>
    </w:p>
    <w:p w14:paraId="4A49E32A"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14</w:t>
      </w:r>
      <w:r w:rsidRPr="0002515A">
        <w:rPr>
          <w:rFonts w:ascii="Times New Roman" w:hAnsi="Times New Roman"/>
          <w:sz w:val="20"/>
        </w:rPr>
        <w:tab/>
        <w:t>Unterschrift des Inhabers</w:t>
      </w:r>
    </w:p>
    <w:p w14:paraId="0F9CA205"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p>
    <w:p w14:paraId="0700528A"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RÜCKSEITE:</w:t>
      </w:r>
    </w:p>
    <w:p w14:paraId="326B3EDE"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w:t>
      </w:r>
      <w:r w:rsidRPr="0002515A">
        <w:rPr>
          <w:rFonts w:ascii="Times New Roman" w:hAnsi="Times New Roman"/>
          <w:sz w:val="20"/>
        </w:rPr>
        <w:tab/>
        <w:t>Bemerkung - Zugang zum Arbeitsmarkt</w:t>
      </w:r>
    </w:p>
    <w:p w14:paraId="5757901B"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16.1</w:t>
      </w:r>
      <w:r w:rsidRPr="0002515A">
        <w:rPr>
          <w:rFonts w:ascii="Times New Roman" w:hAnsi="Times New Roman"/>
          <w:sz w:val="20"/>
        </w:rPr>
        <w:tab/>
        <w:t>Ausstellungsdatum und Ausstellungsort</w:t>
      </w:r>
    </w:p>
    <w:p w14:paraId="55404442"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16.2</w:t>
      </w:r>
      <w:r w:rsidRPr="0002515A">
        <w:rPr>
          <w:rFonts w:ascii="Times New Roman" w:hAnsi="Times New Roman"/>
          <w:sz w:val="20"/>
        </w:rPr>
        <w:tab/>
        <w:t>Geburtsort</w:t>
      </w:r>
    </w:p>
    <w:p w14:paraId="1D8779C3"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16.3</w:t>
      </w:r>
      <w:r w:rsidRPr="0002515A">
        <w:rPr>
          <w:rFonts w:ascii="Times New Roman" w:hAnsi="Times New Roman"/>
          <w:sz w:val="20"/>
        </w:rPr>
        <w:tab/>
        <w:t>Versionsnummer</w:t>
      </w:r>
    </w:p>
    <w:p w14:paraId="7156E2E3"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17</w:t>
      </w:r>
      <w:r w:rsidRPr="0002515A">
        <w:rPr>
          <w:rFonts w:ascii="Times New Roman" w:hAnsi="Times New Roman"/>
          <w:sz w:val="20"/>
        </w:rPr>
        <w:tab/>
        <w:t>Maschinenlesbare Zone</w:t>
      </w:r>
    </w:p>
    <w:p w14:paraId="2D4B0F62"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18</w:t>
      </w:r>
      <w:r w:rsidRPr="0002515A">
        <w:rPr>
          <w:rFonts w:ascii="Times New Roman" w:hAnsi="Times New Roman"/>
          <w:sz w:val="20"/>
        </w:rPr>
        <w:tab/>
        <w:t>Emblem des Königreichs Belgien</w:t>
      </w:r>
    </w:p>
    <w:p w14:paraId="3399F240"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19</w:t>
      </w:r>
      <w:r w:rsidRPr="0002515A">
        <w:rPr>
          <w:rFonts w:ascii="Times New Roman" w:hAnsi="Times New Roman"/>
          <w:sz w:val="20"/>
        </w:rPr>
        <w:tab/>
        <w:t>"Belgien"</w:t>
      </w:r>
    </w:p>
    <w:p w14:paraId="329D6EA5" w14:textId="603B7FEC" w:rsidR="00D80A4D" w:rsidRPr="0002515A" w:rsidRDefault="00D80A4D" w:rsidP="00DB629A">
      <w:pPr>
        <w:widowControl/>
        <w:autoSpaceDE/>
        <w:autoSpaceDN/>
        <w:adjustRightInd/>
        <w:rPr>
          <w:rFonts w:ascii="Times New Roman" w:hAnsi="Times New Roman"/>
          <w:sz w:val="20"/>
          <w:szCs w:val="20"/>
        </w:rPr>
        <w:sectPr w:rsidR="00D80A4D" w:rsidRPr="0002515A" w:rsidSect="004B70F1">
          <w:footnotePr>
            <w:numRestart w:val="eachSect"/>
          </w:footnotePr>
          <w:endnotePr>
            <w:numFmt w:val="decimal"/>
          </w:endnotePr>
          <w:pgSz w:w="11905" w:h="16837" w:code="9"/>
          <w:pgMar w:top="1440" w:right="1440" w:bottom="1440" w:left="1418" w:header="1418" w:footer="1440" w:gutter="0"/>
          <w:cols w:space="720"/>
          <w:noEndnote/>
        </w:sectPr>
      </w:pPr>
    </w:p>
    <w:p w14:paraId="5CAA8163" w14:textId="77777777" w:rsidR="00E426B5" w:rsidRPr="0002515A" w:rsidRDefault="00E426B5" w:rsidP="00E426B5">
      <w:pPr>
        <w:jc w:val="right"/>
        <w:rPr>
          <w:rFonts w:ascii="Times New Roman" w:hAnsi="Times New Roman"/>
        </w:rPr>
      </w:pPr>
      <w:r w:rsidRPr="0002515A">
        <w:rPr>
          <w:rFonts w:ascii="Times New Roman" w:hAnsi="Times New Roman"/>
        </w:rPr>
        <w:lastRenderedPageBreak/>
        <w:t>[</w:t>
      </w:r>
      <w:r w:rsidRPr="0002515A">
        <w:rPr>
          <w:rFonts w:ascii="Times New Roman" w:hAnsi="Times New Roman"/>
          <w:b/>
          <w:sz w:val="22"/>
          <w:szCs w:val="22"/>
        </w:rPr>
        <w:t>ANLAGE 7</w:t>
      </w:r>
      <w:r w:rsidR="00D86803" w:rsidRPr="0002515A">
        <w:rPr>
          <w:rFonts w:ascii="Times New Roman" w:hAnsi="Times New Roman"/>
          <w:b/>
          <w:i/>
          <w:sz w:val="22"/>
          <w:szCs w:val="22"/>
        </w:rPr>
        <w:t>BIS</w:t>
      </w:r>
      <w:r w:rsidRPr="0002515A">
        <w:rPr>
          <w:rFonts w:ascii="Times New Roman" w:hAnsi="Times New Roman"/>
        </w:rPr>
        <w:t>]</w:t>
      </w:r>
    </w:p>
    <w:p w14:paraId="14329DD1" w14:textId="3164F7DA" w:rsidR="002B2A2F" w:rsidRPr="0002515A" w:rsidRDefault="00E426B5" w:rsidP="00E426B5">
      <w:pPr>
        <w:jc w:val="right"/>
        <w:rPr>
          <w:rFonts w:ascii="Times New Roman" w:hAnsi="Times New Roman"/>
          <w:i/>
          <w:iCs/>
          <w:sz w:val="16"/>
          <w:szCs w:val="16"/>
        </w:rPr>
      </w:pPr>
      <w:r w:rsidRPr="0002515A">
        <w:rPr>
          <w:rFonts w:ascii="Times New Roman" w:hAnsi="Times New Roman"/>
          <w:i/>
          <w:sz w:val="16"/>
          <w:szCs w:val="16"/>
        </w:rPr>
        <w:t xml:space="preserve">[eingefügt durch </w:t>
      </w:r>
      <w:r w:rsidR="006D2E26" w:rsidRPr="0002515A">
        <w:rPr>
          <w:rFonts w:ascii="Times New Roman" w:hAnsi="Times New Roman"/>
          <w:i/>
          <w:sz w:val="16"/>
          <w:szCs w:val="16"/>
        </w:rPr>
        <w:t>Art. </w:t>
      </w:r>
      <w:r w:rsidRPr="0002515A">
        <w:rPr>
          <w:rFonts w:ascii="Times New Roman" w:hAnsi="Times New Roman"/>
          <w:i/>
          <w:sz w:val="16"/>
          <w:szCs w:val="16"/>
        </w:rPr>
        <w:t xml:space="preserve">24 </w:t>
      </w:r>
      <w:r w:rsidRPr="0002515A">
        <w:rPr>
          <w:rFonts w:ascii="Times New Roman" w:hAnsi="Times New Roman"/>
          <w:i/>
          <w:iCs/>
          <w:sz w:val="16"/>
          <w:szCs w:val="16"/>
        </w:rPr>
        <w:t>des K.E. vom 22</w:t>
      </w:r>
      <w:r w:rsidR="008E43C3" w:rsidRPr="0002515A">
        <w:rPr>
          <w:rFonts w:ascii="Times New Roman" w:hAnsi="Times New Roman"/>
          <w:i/>
          <w:iCs/>
          <w:sz w:val="16"/>
          <w:szCs w:val="16"/>
        </w:rPr>
        <w:t>.07.</w:t>
      </w:r>
      <w:r w:rsidRPr="0002515A">
        <w:rPr>
          <w:rFonts w:ascii="Times New Roman" w:hAnsi="Times New Roman"/>
          <w:i/>
          <w:iCs/>
          <w:sz w:val="16"/>
          <w:szCs w:val="16"/>
        </w:rPr>
        <w:t>2008 (B.S. vom 29.</w:t>
      </w:r>
      <w:r w:rsidR="008E43C3" w:rsidRPr="0002515A">
        <w:rPr>
          <w:rFonts w:ascii="Times New Roman" w:hAnsi="Times New Roman"/>
          <w:i/>
          <w:iCs/>
          <w:sz w:val="16"/>
          <w:szCs w:val="16"/>
        </w:rPr>
        <w:t>08.</w:t>
      </w:r>
      <w:r w:rsidRPr="0002515A">
        <w:rPr>
          <w:rFonts w:ascii="Times New Roman" w:hAnsi="Times New Roman"/>
          <w:i/>
          <w:iCs/>
          <w:sz w:val="16"/>
          <w:szCs w:val="16"/>
        </w:rPr>
        <w:t>2008)</w:t>
      </w:r>
      <w:r w:rsidR="00F0013A" w:rsidRPr="0002515A">
        <w:rPr>
          <w:rFonts w:ascii="Times New Roman" w:hAnsi="Times New Roman"/>
          <w:i/>
          <w:iCs/>
          <w:sz w:val="16"/>
          <w:szCs w:val="16"/>
        </w:rPr>
        <w:t xml:space="preserve"> und</w:t>
      </w:r>
      <w:r w:rsidR="002B2A2F" w:rsidRPr="0002515A">
        <w:rPr>
          <w:rFonts w:ascii="Times New Roman" w:hAnsi="Times New Roman"/>
          <w:i/>
          <w:iCs/>
          <w:sz w:val="16"/>
          <w:szCs w:val="16"/>
        </w:rPr>
        <w:t xml:space="preserve"> </w:t>
      </w:r>
    </w:p>
    <w:p w14:paraId="74DD0F26" w14:textId="53813E48" w:rsidR="00E426B5" w:rsidRPr="0002515A" w:rsidRDefault="002B2A2F" w:rsidP="003D1256">
      <w:pPr>
        <w:jc w:val="right"/>
        <w:rPr>
          <w:rFonts w:ascii="Times New Roman" w:hAnsi="Times New Roman"/>
          <w:i/>
          <w:sz w:val="16"/>
          <w:szCs w:val="16"/>
        </w:rPr>
      </w:pPr>
      <w:r w:rsidRPr="0002515A">
        <w:rPr>
          <w:rFonts w:ascii="Times New Roman" w:hAnsi="Times New Roman"/>
          <w:i/>
          <w:iCs/>
          <w:sz w:val="16"/>
          <w:szCs w:val="16"/>
        </w:rPr>
        <w:t xml:space="preserve">ersetzt durch </w:t>
      </w:r>
      <w:r w:rsidR="006D2E26" w:rsidRPr="0002515A">
        <w:rPr>
          <w:rFonts w:ascii="Times New Roman" w:hAnsi="Times New Roman"/>
          <w:i/>
          <w:sz w:val="16"/>
          <w:szCs w:val="16"/>
        </w:rPr>
        <w:t>Art. </w:t>
      </w:r>
      <w:r w:rsidR="00DB629A" w:rsidRPr="0002515A">
        <w:rPr>
          <w:rFonts w:ascii="Times New Roman" w:hAnsi="Times New Roman"/>
          <w:i/>
          <w:sz w:val="16"/>
          <w:szCs w:val="16"/>
        </w:rPr>
        <w:t>7</w:t>
      </w:r>
      <w:r w:rsidR="00DB629A" w:rsidRPr="0002515A">
        <w:rPr>
          <w:rFonts w:ascii="Times New Roman" w:hAnsi="Times New Roman"/>
          <w:i/>
          <w:iCs/>
          <w:sz w:val="16"/>
          <w:szCs w:val="16"/>
        </w:rPr>
        <w:t xml:space="preserve"> des K.E. vom 3. Oktober 2021 (B.S. vom 11. Oktober 2021)</w:t>
      </w:r>
      <w:r w:rsidR="00E426B5" w:rsidRPr="0002515A">
        <w:rPr>
          <w:rFonts w:ascii="Times New Roman" w:hAnsi="Times New Roman"/>
          <w:i/>
          <w:iCs/>
          <w:sz w:val="16"/>
          <w:szCs w:val="16"/>
        </w:rPr>
        <w:t>]</w:t>
      </w:r>
    </w:p>
    <w:p w14:paraId="5F9B15CC" w14:textId="77777777" w:rsidR="00E426B5" w:rsidRPr="0002515A" w:rsidRDefault="00E426B5" w:rsidP="00E426B5">
      <w:pPr>
        <w:jc w:val="right"/>
        <w:rPr>
          <w:rFonts w:ascii="Times New Roman" w:hAnsi="Times New Roman"/>
          <w:b/>
          <w:u w:val="single"/>
        </w:rPr>
      </w:pPr>
    </w:p>
    <w:p w14:paraId="5BA009A6" w14:textId="77777777" w:rsidR="002B2A2F" w:rsidRPr="0002515A" w:rsidRDefault="002B2A2F" w:rsidP="00E426B5">
      <w:pPr>
        <w:jc w:val="right"/>
        <w:rPr>
          <w:rFonts w:ascii="Times New Roman" w:hAnsi="Times New Roman"/>
          <w:b/>
          <w:u w:val="single"/>
        </w:rPr>
      </w:pPr>
    </w:p>
    <w:p w14:paraId="516FDAFD" w14:textId="77777777" w:rsidR="00DB629A" w:rsidRPr="0002515A" w:rsidRDefault="00DB629A" w:rsidP="00DB629A">
      <w:pPr>
        <w:jc w:val="center"/>
        <w:rPr>
          <w:rFonts w:ascii="Times New Roman" w:hAnsi="Times New Roman"/>
          <w:b/>
          <w:sz w:val="20"/>
          <w:szCs w:val="20"/>
        </w:rPr>
      </w:pPr>
      <w:r w:rsidRPr="0002515A">
        <w:rPr>
          <w:rFonts w:ascii="Times New Roman" w:hAnsi="Times New Roman"/>
          <w:b/>
          <w:sz w:val="20"/>
        </w:rPr>
        <w:t>AUFENTHALTSTITEL FÜR DRITTSTAATSANGEHÖRIGE, DIE IN BELGIEN DIE RECHTSSTELLUNG EINES LANGFRISTIG AUFENTHALTSBERECHTIGTEN ERLANGT HABEN</w:t>
      </w:r>
    </w:p>
    <w:p w14:paraId="4B30EE1B" w14:textId="77777777" w:rsidR="00DB629A" w:rsidRPr="0002515A" w:rsidRDefault="00DB629A" w:rsidP="00DB629A">
      <w:pPr>
        <w:widowControl/>
        <w:autoSpaceDE/>
        <w:autoSpaceDN/>
        <w:adjustRightInd/>
        <w:jc w:val="both"/>
        <w:rPr>
          <w:rFonts w:ascii="Times New Roman" w:hAnsi="Times New Roman"/>
          <w:sz w:val="20"/>
        </w:rPr>
      </w:pPr>
    </w:p>
    <w:p w14:paraId="2F2B659D" w14:textId="61EF63A9" w:rsidR="00DB629A" w:rsidRPr="0002515A" w:rsidRDefault="00EC60C9" w:rsidP="00DB629A">
      <w:pPr>
        <w:widowControl/>
        <w:autoSpaceDE/>
        <w:autoSpaceDN/>
        <w:adjustRightInd/>
        <w:jc w:val="both"/>
        <w:rPr>
          <w:rFonts w:ascii="Times New Roman" w:hAnsi="Times New Roman"/>
        </w:rPr>
      </w:pPr>
      <w:r>
        <w:rPr>
          <w:rFonts w:ascii="Times New Roman" w:hAnsi="Times New Roman"/>
          <w:noProof/>
          <w:lang w:eastAsia="fr-BE"/>
        </w:rPr>
        <w:drawing>
          <wp:inline distT="0" distB="0" distL="0" distR="0" wp14:anchorId="2ADA2751" wp14:editId="74AE6897">
            <wp:extent cx="5762625" cy="1857375"/>
            <wp:effectExtent l="0" t="0" r="0" b="0"/>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1857375"/>
                    </a:xfrm>
                    <a:prstGeom prst="rect">
                      <a:avLst/>
                    </a:prstGeom>
                    <a:noFill/>
                    <a:ln>
                      <a:noFill/>
                    </a:ln>
                  </pic:spPr>
                </pic:pic>
              </a:graphicData>
            </a:graphic>
          </wp:inline>
        </w:drawing>
      </w:r>
    </w:p>
    <w:p w14:paraId="2EE60FC7" w14:textId="77777777" w:rsidR="00DB629A" w:rsidRPr="0002515A" w:rsidRDefault="00DB629A" w:rsidP="00DB629A">
      <w:pPr>
        <w:widowControl/>
        <w:autoSpaceDE/>
        <w:autoSpaceDN/>
        <w:adjustRightInd/>
        <w:jc w:val="both"/>
        <w:rPr>
          <w:rFonts w:ascii="Times New Roman" w:hAnsi="Times New Roman"/>
          <w:sz w:val="20"/>
        </w:rPr>
      </w:pPr>
    </w:p>
    <w:p w14:paraId="4AF813AB" w14:textId="5EF11288" w:rsidR="00DB629A" w:rsidRPr="0002515A" w:rsidRDefault="00DB629A" w:rsidP="00DB629A">
      <w:pPr>
        <w:jc w:val="both"/>
        <w:rPr>
          <w:rFonts w:ascii="Times New Roman" w:hAnsi="Times New Roman"/>
          <w:b/>
          <w:sz w:val="20"/>
          <w:szCs w:val="20"/>
        </w:rPr>
      </w:pPr>
      <w:r w:rsidRPr="0002515A">
        <w:rPr>
          <w:rFonts w:ascii="Times New Roman" w:hAnsi="Times New Roman"/>
          <w:b/>
          <w:sz w:val="20"/>
        </w:rPr>
        <w:t>FOLGENDE ANGABEN SIND MIT BLOSSEM AUGE ERKENNBAR</w:t>
      </w:r>
      <w:r w:rsidR="006634B2" w:rsidRPr="0002515A">
        <w:rPr>
          <w:rFonts w:ascii="Times New Roman" w:hAnsi="Times New Roman"/>
          <w:b/>
          <w:sz w:val="20"/>
        </w:rPr>
        <w:t>:</w:t>
      </w:r>
      <w:r w:rsidR="006634B2" w:rsidRPr="0002515A">
        <w:rPr>
          <w:rStyle w:val="Appelnotedebasdep"/>
          <w:bCs/>
          <w:szCs w:val="32"/>
        </w:rPr>
        <w:footnoteReference w:id="16"/>
      </w:r>
    </w:p>
    <w:p w14:paraId="2A1760D0" w14:textId="77777777" w:rsidR="00DB629A" w:rsidRPr="0002515A" w:rsidRDefault="00DB629A" w:rsidP="00DB629A">
      <w:pPr>
        <w:widowControl/>
        <w:autoSpaceDE/>
        <w:autoSpaceDN/>
        <w:adjustRightInd/>
        <w:jc w:val="both"/>
        <w:rPr>
          <w:rFonts w:ascii="Times New Roman" w:hAnsi="Times New Roman"/>
          <w:sz w:val="20"/>
        </w:rPr>
      </w:pPr>
    </w:p>
    <w:p w14:paraId="5DE9CF4C" w14:textId="77777777" w:rsidR="00DB629A" w:rsidRPr="0002515A" w:rsidRDefault="00DB629A" w:rsidP="00DB629A">
      <w:pPr>
        <w:widowControl/>
        <w:autoSpaceDE/>
        <w:autoSpaceDN/>
        <w:adjustRightInd/>
        <w:jc w:val="both"/>
        <w:rPr>
          <w:rFonts w:ascii="Times New Roman" w:hAnsi="Times New Roman"/>
          <w:sz w:val="20"/>
        </w:rPr>
      </w:pPr>
      <w:r w:rsidRPr="0002515A">
        <w:rPr>
          <w:rFonts w:ascii="Times New Roman" w:hAnsi="Times New Roman"/>
          <w:sz w:val="20"/>
        </w:rPr>
        <w:t>VORDERSEITE:</w:t>
      </w:r>
    </w:p>
    <w:p w14:paraId="6DC2783D" w14:textId="77777777" w:rsidR="00DB629A" w:rsidRPr="0002515A" w:rsidRDefault="00DB629A" w:rsidP="00E75B18">
      <w:pPr>
        <w:widowControl/>
        <w:numPr>
          <w:ilvl w:val="0"/>
          <w:numId w:val="14"/>
        </w:numPr>
        <w:tabs>
          <w:tab w:val="left" w:pos="1418"/>
        </w:tabs>
        <w:autoSpaceDE/>
        <w:autoSpaceDN/>
        <w:adjustRightInd/>
        <w:contextualSpacing/>
        <w:jc w:val="both"/>
        <w:rPr>
          <w:rFonts w:ascii="Times New Roman" w:hAnsi="Times New Roman"/>
          <w:sz w:val="20"/>
          <w:szCs w:val="20"/>
        </w:rPr>
      </w:pPr>
      <w:r w:rsidRPr="0002515A">
        <w:rPr>
          <w:rFonts w:ascii="Times New Roman" w:hAnsi="Times New Roman"/>
          <w:sz w:val="20"/>
        </w:rPr>
        <w:t>Dreibuchstabiger Ländercode Belgiens, wie im Dokument 9303 der ICAO über maschinenlesbare Reisedokumente bestimmt: "BEL"</w:t>
      </w:r>
    </w:p>
    <w:p w14:paraId="588BB000"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3.1</w:t>
      </w:r>
      <w:r w:rsidRPr="0002515A">
        <w:rPr>
          <w:rFonts w:ascii="Times New Roman" w:hAnsi="Times New Roman"/>
          <w:sz w:val="20"/>
        </w:rPr>
        <w:tab/>
        <w:t>Überschrift des Dokuments: "Aufenthaltstitel"</w:t>
      </w:r>
    </w:p>
    <w:p w14:paraId="01EBC2F3"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3.2</w:t>
      </w:r>
      <w:r w:rsidRPr="0002515A">
        <w:rPr>
          <w:rFonts w:ascii="Times New Roman" w:hAnsi="Times New Roman"/>
          <w:sz w:val="20"/>
        </w:rPr>
        <w:tab/>
        <w:t>Überschrift des Dokuments: "Residence document"</w:t>
      </w:r>
    </w:p>
    <w:p w14:paraId="4CA29AAD"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4.1 und 4.2</w:t>
      </w:r>
      <w:r w:rsidRPr="0002515A">
        <w:rPr>
          <w:rFonts w:ascii="Times New Roman" w:hAnsi="Times New Roman"/>
          <w:sz w:val="20"/>
        </w:rPr>
        <w:tab/>
        <w:t>Nummer des Dokuments</w:t>
      </w:r>
    </w:p>
    <w:p w14:paraId="1514B3BF"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6</w:t>
      </w:r>
      <w:r w:rsidRPr="0002515A">
        <w:rPr>
          <w:rFonts w:ascii="Times New Roman" w:hAnsi="Times New Roman"/>
          <w:sz w:val="20"/>
        </w:rPr>
        <w:tab/>
        <w:t>Name und Vorname(n)</w:t>
      </w:r>
    </w:p>
    <w:p w14:paraId="56406926"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7</w:t>
      </w:r>
      <w:r w:rsidRPr="0002515A">
        <w:rPr>
          <w:rFonts w:ascii="Times New Roman" w:hAnsi="Times New Roman"/>
          <w:sz w:val="20"/>
        </w:rPr>
        <w:tab/>
        <w:t>Geschlecht</w:t>
      </w:r>
    </w:p>
    <w:p w14:paraId="000EAA94"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8</w:t>
      </w:r>
      <w:r w:rsidRPr="0002515A">
        <w:rPr>
          <w:rFonts w:ascii="Times New Roman" w:hAnsi="Times New Roman"/>
          <w:sz w:val="20"/>
        </w:rPr>
        <w:tab/>
        <w:t>Staatsangehörigkeit</w:t>
      </w:r>
    </w:p>
    <w:p w14:paraId="4DB2A617"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9</w:t>
      </w:r>
      <w:r w:rsidRPr="0002515A">
        <w:rPr>
          <w:rFonts w:ascii="Times New Roman" w:hAnsi="Times New Roman"/>
          <w:sz w:val="20"/>
        </w:rPr>
        <w:tab/>
        <w:t>Geburtsdatum</w:t>
      </w:r>
    </w:p>
    <w:p w14:paraId="599A8E48"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10</w:t>
      </w:r>
      <w:r w:rsidRPr="0002515A">
        <w:rPr>
          <w:rFonts w:ascii="Times New Roman" w:hAnsi="Times New Roman"/>
          <w:sz w:val="20"/>
        </w:rPr>
        <w:tab/>
        <w:t>Art des Titels: "L. Langfristig Aufenthaltsberechtigter - EU"</w:t>
      </w:r>
    </w:p>
    <w:p w14:paraId="1951440A"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11</w:t>
      </w:r>
      <w:r w:rsidRPr="0002515A">
        <w:rPr>
          <w:rFonts w:ascii="Times New Roman" w:hAnsi="Times New Roman"/>
          <w:sz w:val="20"/>
        </w:rPr>
        <w:tab/>
        <w:t>Ablaufdatum</w:t>
      </w:r>
    </w:p>
    <w:p w14:paraId="5DABEBFA"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12</w:t>
      </w:r>
      <w:r w:rsidRPr="0002515A">
        <w:rPr>
          <w:rFonts w:ascii="Times New Roman" w:hAnsi="Times New Roman"/>
          <w:sz w:val="20"/>
        </w:rPr>
        <w:tab/>
        <w:t>Erkennungsnummer des Nationalregisters</w:t>
      </w:r>
    </w:p>
    <w:p w14:paraId="2788C670"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13</w:t>
      </w:r>
      <w:r w:rsidRPr="0002515A">
        <w:rPr>
          <w:rFonts w:ascii="Times New Roman" w:hAnsi="Times New Roman"/>
          <w:sz w:val="20"/>
        </w:rPr>
        <w:tab/>
        <w:t>Lichtbild</w:t>
      </w:r>
    </w:p>
    <w:p w14:paraId="453190C0"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14</w:t>
      </w:r>
      <w:r w:rsidRPr="0002515A">
        <w:rPr>
          <w:rFonts w:ascii="Times New Roman" w:hAnsi="Times New Roman"/>
          <w:sz w:val="20"/>
        </w:rPr>
        <w:tab/>
        <w:t>Unterschrift des Inhabers</w:t>
      </w:r>
    </w:p>
    <w:p w14:paraId="198AFC54"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p>
    <w:p w14:paraId="03FEEF8C"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RÜCKSEITE:</w:t>
      </w:r>
    </w:p>
    <w:p w14:paraId="663876D8"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w:t>
      </w:r>
      <w:r w:rsidRPr="0002515A">
        <w:rPr>
          <w:rFonts w:ascii="Times New Roman" w:hAnsi="Times New Roman"/>
          <w:sz w:val="20"/>
        </w:rPr>
        <w:tab/>
        <w:t>Bemerkung - Zugang zum Arbeitsmarkt</w:t>
      </w:r>
    </w:p>
    <w:p w14:paraId="1F342406"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16.1</w:t>
      </w:r>
      <w:r w:rsidRPr="0002515A">
        <w:rPr>
          <w:rFonts w:ascii="Times New Roman" w:hAnsi="Times New Roman"/>
          <w:sz w:val="20"/>
        </w:rPr>
        <w:tab/>
        <w:t>Ausstellungsdatum und Ausstellungsort</w:t>
      </w:r>
    </w:p>
    <w:p w14:paraId="2E56AEB5"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16.2</w:t>
      </w:r>
      <w:r w:rsidRPr="0002515A">
        <w:rPr>
          <w:rFonts w:ascii="Times New Roman" w:hAnsi="Times New Roman"/>
          <w:sz w:val="20"/>
        </w:rPr>
        <w:tab/>
        <w:t>Geburtsort</w:t>
      </w:r>
    </w:p>
    <w:p w14:paraId="4E7915E4"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16.3</w:t>
      </w:r>
      <w:r w:rsidRPr="0002515A">
        <w:rPr>
          <w:rFonts w:ascii="Times New Roman" w:hAnsi="Times New Roman"/>
          <w:sz w:val="20"/>
        </w:rPr>
        <w:tab/>
        <w:t>Versionsnummer</w:t>
      </w:r>
    </w:p>
    <w:p w14:paraId="1649B841"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17</w:t>
      </w:r>
      <w:r w:rsidRPr="0002515A">
        <w:rPr>
          <w:rFonts w:ascii="Times New Roman" w:hAnsi="Times New Roman"/>
          <w:sz w:val="20"/>
        </w:rPr>
        <w:tab/>
        <w:t>Maschinenlesbare Zone</w:t>
      </w:r>
    </w:p>
    <w:p w14:paraId="252E42B9"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18</w:t>
      </w:r>
      <w:r w:rsidRPr="0002515A">
        <w:rPr>
          <w:rFonts w:ascii="Times New Roman" w:hAnsi="Times New Roman"/>
          <w:sz w:val="20"/>
        </w:rPr>
        <w:tab/>
        <w:t>Emblem des Königreichs Belgien</w:t>
      </w:r>
    </w:p>
    <w:p w14:paraId="7AC27404" w14:textId="77777777" w:rsidR="00DB629A" w:rsidRPr="0002515A" w:rsidRDefault="00DB629A" w:rsidP="00DB629A">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19</w:t>
      </w:r>
      <w:r w:rsidRPr="0002515A">
        <w:rPr>
          <w:rFonts w:ascii="Times New Roman" w:hAnsi="Times New Roman"/>
          <w:sz w:val="20"/>
        </w:rPr>
        <w:tab/>
        <w:t>"Belgien"</w:t>
      </w:r>
    </w:p>
    <w:p w14:paraId="4F3A3BC3" w14:textId="0DB883EB" w:rsidR="00D80A4D" w:rsidRPr="0002515A" w:rsidRDefault="00D80A4D" w:rsidP="00DB629A">
      <w:pPr>
        <w:jc w:val="both"/>
        <w:rPr>
          <w:rFonts w:ascii="Times New Roman" w:hAnsi="Times New Roman"/>
        </w:rPr>
        <w:sectPr w:rsidR="00D80A4D" w:rsidRPr="0002515A" w:rsidSect="002B2A2F">
          <w:footnotePr>
            <w:numRestart w:val="eachSect"/>
          </w:footnotePr>
          <w:endnotePr>
            <w:numFmt w:val="decimal"/>
          </w:endnotePr>
          <w:pgSz w:w="11905" w:h="16837" w:code="9"/>
          <w:pgMar w:top="1276" w:right="1440" w:bottom="1440" w:left="1418" w:header="1418" w:footer="1440" w:gutter="0"/>
          <w:cols w:space="720"/>
          <w:noEndnote/>
        </w:sectPr>
      </w:pPr>
    </w:p>
    <w:p w14:paraId="08137B17" w14:textId="768DDAEF" w:rsidR="00981CDF" w:rsidRPr="0002515A" w:rsidRDefault="00981CDF" w:rsidP="00981CDF">
      <w:pPr>
        <w:widowControl/>
        <w:autoSpaceDE/>
        <w:autoSpaceDN/>
        <w:adjustRightInd/>
        <w:jc w:val="right"/>
        <w:rPr>
          <w:rFonts w:ascii="Times New Roman" w:hAnsi="Times New Roman"/>
          <w:b/>
          <w:bCs/>
        </w:rPr>
      </w:pPr>
      <w:r w:rsidRPr="0002515A">
        <w:rPr>
          <w:rFonts w:ascii="Times New Roman" w:hAnsi="Times New Roman"/>
          <w:b/>
          <w:bCs/>
        </w:rPr>
        <w:lastRenderedPageBreak/>
        <w:t>ANLAGE</w:t>
      </w:r>
      <w:r w:rsidR="008846DC" w:rsidRPr="0002515A">
        <w:rPr>
          <w:rFonts w:ascii="Times New Roman" w:hAnsi="Times New Roman"/>
          <w:b/>
          <w:bCs/>
        </w:rPr>
        <w:t> </w:t>
      </w:r>
      <w:r w:rsidRPr="0002515A">
        <w:rPr>
          <w:rFonts w:ascii="Times New Roman" w:hAnsi="Times New Roman"/>
          <w:b/>
          <w:bCs/>
        </w:rPr>
        <w:t xml:space="preserve">8 </w:t>
      </w:r>
    </w:p>
    <w:p w14:paraId="6E65CD43" w14:textId="2ECA6647" w:rsidR="00981CDF" w:rsidRPr="0002515A" w:rsidRDefault="00D86803" w:rsidP="00981CDF">
      <w:pPr>
        <w:widowControl/>
        <w:autoSpaceDE/>
        <w:autoSpaceDN/>
        <w:adjustRightInd/>
        <w:jc w:val="right"/>
        <w:rPr>
          <w:rFonts w:ascii="Times New Roman" w:hAnsi="Times New Roman"/>
          <w:i/>
        </w:rPr>
      </w:pPr>
      <w:r w:rsidRPr="0002515A">
        <w:rPr>
          <w:rFonts w:ascii="Times New Roman" w:hAnsi="Times New Roman"/>
          <w:i/>
          <w:sz w:val="16"/>
          <w:szCs w:val="16"/>
        </w:rPr>
        <w:t xml:space="preserve"> </w:t>
      </w:r>
      <w:r w:rsidR="00981CDF" w:rsidRPr="0002515A">
        <w:rPr>
          <w:rFonts w:ascii="Times New Roman" w:hAnsi="Times New Roman"/>
          <w:i/>
          <w:sz w:val="16"/>
          <w:szCs w:val="16"/>
        </w:rPr>
        <w:t xml:space="preserve">[ersetzt durch </w:t>
      </w:r>
      <w:r w:rsidR="006D2E26" w:rsidRPr="0002515A">
        <w:rPr>
          <w:rFonts w:ascii="Times New Roman" w:hAnsi="Times New Roman"/>
          <w:i/>
          <w:sz w:val="16"/>
          <w:szCs w:val="16"/>
        </w:rPr>
        <w:t>Art. </w:t>
      </w:r>
      <w:r w:rsidR="00FB2545">
        <w:rPr>
          <w:rFonts w:ascii="Times New Roman" w:hAnsi="Times New Roman"/>
          <w:i/>
          <w:sz w:val="16"/>
          <w:szCs w:val="16"/>
        </w:rPr>
        <w:t>6</w:t>
      </w:r>
      <w:r w:rsidRPr="0002515A">
        <w:rPr>
          <w:rFonts w:ascii="Times New Roman" w:hAnsi="Times New Roman"/>
          <w:i/>
          <w:sz w:val="16"/>
          <w:szCs w:val="16"/>
        </w:rPr>
        <w:t xml:space="preserve"> </w:t>
      </w:r>
      <w:r w:rsidR="00FB2545" w:rsidRPr="00FB2545">
        <w:rPr>
          <w:rFonts w:ascii="Times New Roman" w:hAnsi="Times New Roman"/>
          <w:i/>
          <w:iCs/>
          <w:sz w:val="16"/>
          <w:szCs w:val="16"/>
        </w:rPr>
        <w:t>des K.E. vom 27.</w:t>
      </w:r>
      <w:r w:rsidR="00FB2545">
        <w:rPr>
          <w:rFonts w:ascii="Times New Roman" w:hAnsi="Times New Roman"/>
          <w:i/>
          <w:iCs/>
          <w:sz w:val="16"/>
          <w:szCs w:val="16"/>
        </w:rPr>
        <w:t>10.</w:t>
      </w:r>
      <w:r w:rsidR="00FB2545" w:rsidRPr="00FB2545">
        <w:rPr>
          <w:rFonts w:ascii="Times New Roman" w:hAnsi="Times New Roman"/>
          <w:i/>
          <w:iCs/>
          <w:sz w:val="16"/>
          <w:szCs w:val="16"/>
        </w:rPr>
        <w:t>2023 (B.S. vom 7.</w:t>
      </w:r>
      <w:r w:rsidR="00FB2545">
        <w:rPr>
          <w:rFonts w:ascii="Times New Roman" w:hAnsi="Times New Roman"/>
          <w:i/>
          <w:iCs/>
          <w:sz w:val="16"/>
          <w:szCs w:val="16"/>
        </w:rPr>
        <w:t>12.</w:t>
      </w:r>
      <w:r w:rsidR="00FB2545" w:rsidRPr="00FB2545">
        <w:rPr>
          <w:rFonts w:ascii="Times New Roman" w:hAnsi="Times New Roman"/>
          <w:i/>
          <w:iCs/>
          <w:sz w:val="16"/>
          <w:szCs w:val="16"/>
        </w:rPr>
        <w:t>2023)</w:t>
      </w:r>
      <w:r w:rsidR="00ED36AE" w:rsidRPr="0002515A">
        <w:rPr>
          <w:rFonts w:ascii="Times New Roman" w:hAnsi="Times New Roman"/>
          <w:i/>
          <w:iCs/>
          <w:sz w:val="16"/>
          <w:szCs w:val="16"/>
        </w:rPr>
        <w:t>]</w:t>
      </w:r>
    </w:p>
    <w:p w14:paraId="52806E1D" w14:textId="77777777" w:rsidR="00981CDF" w:rsidRPr="0002515A" w:rsidRDefault="00981CDF" w:rsidP="00981CDF">
      <w:pPr>
        <w:widowControl/>
        <w:autoSpaceDE/>
        <w:autoSpaceDN/>
        <w:adjustRightInd/>
        <w:rPr>
          <w:rFonts w:ascii="Times New Roman" w:hAnsi="Times New Roman"/>
        </w:rPr>
      </w:pPr>
    </w:p>
    <w:p w14:paraId="530CE64E" w14:textId="77777777" w:rsidR="00737677" w:rsidRPr="0002515A" w:rsidRDefault="00737677" w:rsidP="00737677">
      <w:pPr>
        <w:jc w:val="both"/>
        <w:rPr>
          <w:rFonts w:ascii="Times New Roman" w:hAnsi="Times New Roman"/>
          <w:b/>
          <w:smallCaps/>
        </w:rPr>
      </w:pPr>
    </w:p>
    <w:p w14:paraId="41B936FD" w14:textId="77777777" w:rsidR="00FB2545" w:rsidRPr="00FB2545" w:rsidRDefault="00FB2545" w:rsidP="00FB2545">
      <w:pPr>
        <w:widowControl/>
        <w:autoSpaceDE/>
        <w:autoSpaceDN/>
        <w:adjustRightInd/>
        <w:jc w:val="both"/>
        <w:rPr>
          <w:rFonts w:ascii="Times New Roman" w:hAnsi="Times New Roman"/>
          <w:b/>
          <w:bCs/>
          <w:smallCaps/>
        </w:rPr>
      </w:pPr>
      <w:r w:rsidRPr="00FB2545">
        <w:rPr>
          <w:rFonts w:ascii="Times New Roman" w:hAnsi="Times New Roman"/>
          <w:b/>
          <w:smallCaps/>
        </w:rPr>
        <w:t>Dokument für Unionsbürger, die sich im Rahmen eines Aufenthalts von mehr als drei Monaten ("nicht dauerhafter Aufenthalt") auf dem Staatsgebiet des Königreichs aufhalten</w:t>
      </w:r>
    </w:p>
    <w:p w14:paraId="797F66FE" w14:textId="77777777" w:rsidR="00FB2545" w:rsidRPr="00FB2545" w:rsidRDefault="00FB2545" w:rsidP="00FB2545">
      <w:pPr>
        <w:widowControl/>
        <w:autoSpaceDE/>
        <w:autoSpaceDN/>
        <w:adjustRightInd/>
        <w:rPr>
          <w:rFonts w:ascii="Times New Roman" w:hAnsi="Times New Roman"/>
        </w:rPr>
      </w:pPr>
    </w:p>
    <w:p w14:paraId="279F0B5F" w14:textId="77777777" w:rsidR="00FB2545" w:rsidRPr="00FB2545" w:rsidRDefault="00FB2545" w:rsidP="00FB2545">
      <w:pPr>
        <w:widowControl/>
        <w:autoSpaceDE/>
        <w:autoSpaceDN/>
        <w:adjustRightInd/>
        <w:rPr>
          <w:rFonts w:ascii="Times New Roman" w:hAnsi="Times New Roman"/>
        </w:rPr>
      </w:pPr>
    </w:p>
    <w:tbl>
      <w:tblPr>
        <w:tblStyle w:val="Grilledutableau33"/>
        <w:tblW w:w="0" w:type="auto"/>
        <w:jc w:val="center"/>
        <w:tblLook w:val="04A0" w:firstRow="1" w:lastRow="0" w:firstColumn="1" w:lastColumn="0" w:noHBand="0" w:noVBand="1"/>
      </w:tblPr>
      <w:tblGrid>
        <w:gridCol w:w="4483"/>
        <w:gridCol w:w="4554"/>
      </w:tblGrid>
      <w:tr w:rsidR="00FB2545" w:rsidRPr="00FB2545" w14:paraId="79A24046" w14:textId="77777777" w:rsidTr="00263A3F">
        <w:trPr>
          <w:jc w:val="center"/>
        </w:trPr>
        <w:tc>
          <w:tcPr>
            <w:tcW w:w="5097" w:type="dxa"/>
          </w:tcPr>
          <w:p w14:paraId="1B8400F9" w14:textId="3ED8A540" w:rsidR="00FB2545" w:rsidRPr="00FB2545" w:rsidRDefault="00EC60C9" w:rsidP="00FB2545">
            <w:pPr>
              <w:widowControl/>
              <w:autoSpaceDE/>
              <w:autoSpaceDN/>
              <w:adjustRightInd/>
              <w:jc w:val="center"/>
              <w:rPr>
                <w:rFonts w:ascii="Times New Roman" w:hAnsi="Times New Roman"/>
              </w:rPr>
            </w:pPr>
            <w:r>
              <w:rPr>
                <w:rFonts w:ascii="Times New Roman" w:hAnsi="Times New Roman"/>
                <w:noProof/>
              </w:rPr>
              <w:drawing>
                <wp:inline distT="0" distB="0" distL="0" distR="0" wp14:anchorId="2287401F" wp14:editId="204CD6C9">
                  <wp:extent cx="2876550" cy="1847850"/>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847850"/>
                          </a:xfrm>
                          <a:prstGeom prst="rect">
                            <a:avLst/>
                          </a:prstGeom>
                          <a:noFill/>
                          <a:ln>
                            <a:noFill/>
                          </a:ln>
                        </pic:spPr>
                      </pic:pic>
                    </a:graphicData>
                  </a:graphic>
                </wp:inline>
              </w:drawing>
            </w:r>
          </w:p>
        </w:tc>
        <w:tc>
          <w:tcPr>
            <w:tcW w:w="5097" w:type="dxa"/>
          </w:tcPr>
          <w:p w14:paraId="3226128C" w14:textId="7B9FBE58" w:rsidR="00FB2545" w:rsidRPr="00FB2545" w:rsidRDefault="00EC60C9" w:rsidP="00FB2545">
            <w:pPr>
              <w:widowControl/>
              <w:autoSpaceDE/>
              <w:autoSpaceDN/>
              <w:adjustRightInd/>
              <w:jc w:val="center"/>
              <w:rPr>
                <w:rFonts w:ascii="Times New Roman" w:hAnsi="Times New Roman"/>
              </w:rPr>
            </w:pPr>
            <w:r>
              <w:rPr>
                <w:rFonts w:ascii="Times New Roman" w:hAnsi="Times New Roman"/>
                <w:noProof/>
              </w:rPr>
              <w:drawing>
                <wp:inline distT="0" distB="0" distL="0" distR="0" wp14:anchorId="1B80F12D" wp14:editId="56EDCB5E">
                  <wp:extent cx="2924175" cy="1847850"/>
                  <wp:effectExtent l="0" t="0" r="0" b="0"/>
                  <wp:docPr id="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847850"/>
                          </a:xfrm>
                          <a:prstGeom prst="rect">
                            <a:avLst/>
                          </a:prstGeom>
                          <a:noFill/>
                          <a:ln>
                            <a:noFill/>
                          </a:ln>
                        </pic:spPr>
                      </pic:pic>
                    </a:graphicData>
                  </a:graphic>
                </wp:inline>
              </w:drawing>
            </w:r>
          </w:p>
        </w:tc>
      </w:tr>
    </w:tbl>
    <w:p w14:paraId="6088BF34" w14:textId="77777777" w:rsidR="00FB2545" w:rsidRPr="00FB2545" w:rsidRDefault="00FB2545" w:rsidP="00FB2545">
      <w:pPr>
        <w:widowControl/>
        <w:autoSpaceDE/>
        <w:autoSpaceDN/>
        <w:adjustRightInd/>
        <w:rPr>
          <w:rFonts w:ascii="Times New Roman" w:hAnsi="Times New Roman"/>
        </w:rPr>
      </w:pPr>
    </w:p>
    <w:p w14:paraId="791C1ECE" w14:textId="77777777" w:rsidR="00FB2545" w:rsidRPr="00FB2545" w:rsidRDefault="00FB2545" w:rsidP="00FB2545">
      <w:pPr>
        <w:widowControl/>
        <w:autoSpaceDE/>
        <w:autoSpaceDN/>
        <w:adjustRightInd/>
        <w:rPr>
          <w:rFonts w:ascii="Times New Roman" w:hAnsi="Times New Roman"/>
        </w:rPr>
      </w:pPr>
    </w:p>
    <w:p w14:paraId="46D6BAC6"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2"/>
          <w:lang w:eastAsia="en-US"/>
        </w:rPr>
        <w:t>Folgende Angaben sind mit bloßem Auge erkennbar:</w:t>
      </w:r>
    </w:p>
    <w:tbl>
      <w:tblPr>
        <w:tblStyle w:val="Grilledutableau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0"/>
        <w:gridCol w:w="7827"/>
      </w:tblGrid>
      <w:tr w:rsidR="00FB2545" w:rsidRPr="00FB2545" w14:paraId="7A42CCCB" w14:textId="77777777" w:rsidTr="00263A3F">
        <w:tc>
          <w:tcPr>
            <w:tcW w:w="1242" w:type="dxa"/>
          </w:tcPr>
          <w:p w14:paraId="36C8142C"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1</w:t>
            </w:r>
          </w:p>
        </w:tc>
        <w:tc>
          <w:tcPr>
            <w:tcW w:w="7970" w:type="dxa"/>
          </w:tcPr>
          <w:p w14:paraId="34BAB872" w14:textId="77777777" w:rsidR="00FB2545" w:rsidRPr="00FB2545" w:rsidRDefault="00FB2545" w:rsidP="00FB2545">
            <w:pPr>
              <w:widowControl/>
              <w:autoSpaceDE/>
              <w:autoSpaceDN/>
              <w:adjustRightInd/>
              <w:jc w:val="both"/>
              <w:rPr>
                <w:rFonts w:ascii="Times New Roman" w:eastAsia="Calibri" w:hAnsi="Times New Roman"/>
                <w:kern w:val="2"/>
                <w:lang w:eastAsia="en-US"/>
              </w:rPr>
            </w:pPr>
            <w:r w:rsidRPr="00FB2545">
              <w:rPr>
                <w:rFonts w:ascii="Times New Roman" w:eastAsia="Calibri" w:hAnsi="Times New Roman"/>
                <w:smallCaps/>
                <w:szCs w:val="20"/>
                <w:lang w:eastAsia="en-US"/>
              </w:rPr>
              <w:t>"Belgien  Belgique  België  Belgium"</w:t>
            </w:r>
          </w:p>
        </w:tc>
      </w:tr>
      <w:tr w:rsidR="00FB2545" w:rsidRPr="0002023B" w14:paraId="1FC816F4" w14:textId="77777777" w:rsidTr="00263A3F">
        <w:tc>
          <w:tcPr>
            <w:tcW w:w="1242" w:type="dxa"/>
          </w:tcPr>
          <w:p w14:paraId="6FB790B6"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2</w:t>
            </w:r>
          </w:p>
        </w:tc>
        <w:tc>
          <w:tcPr>
            <w:tcW w:w="7970" w:type="dxa"/>
          </w:tcPr>
          <w:p w14:paraId="703797D1" w14:textId="77777777" w:rsidR="00FB2545" w:rsidRPr="003522C4" w:rsidRDefault="00FB2545" w:rsidP="00FB2545">
            <w:pPr>
              <w:widowControl/>
              <w:autoSpaceDE/>
              <w:autoSpaceDN/>
              <w:adjustRightInd/>
              <w:jc w:val="both"/>
              <w:rPr>
                <w:rFonts w:ascii="Times New Roman" w:eastAsia="Calibri" w:hAnsi="Times New Roman"/>
                <w:kern w:val="2"/>
                <w:lang w:val="fr-BE" w:eastAsia="en-US"/>
              </w:rPr>
            </w:pPr>
            <w:r w:rsidRPr="003522C4">
              <w:rPr>
                <w:rFonts w:ascii="Times New Roman" w:eastAsia="Calibri" w:hAnsi="Times New Roman"/>
                <w:smallCaps/>
                <w:szCs w:val="20"/>
                <w:lang w:val="fr-BE" w:eastAsia="en-US"/>
              </w:rPr>
              <w:t>"Aufenthaltsdokument   document de séjour   verblijfsdocument   residence document"</w:t>
            </w:r>
          </w:p>
        </w:tc>
      </w:tr>
      <w:tr w:rsidR="00FB2545" w:rsidRPr="00FB2545" w14:paraId="3494931E" w14:textId="77777777" w:rsidTr="00263A3F">
        <w:tc>
          <w:tcPr>
            <w:tcW w:w="1242" w:type="dxa"/>
          </w:tcPr>
          <w:p w14:paraId="5A254304"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3</w:t>
            </w:r>
          </w:p>
        </w:tc>
        <w:tc>
          <w:tcPr>
            <w:tcW w:w="7970" w:type="dxa"/>
          </w:tcPr>
          <w:p w14:paraId="6288C904"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Name / Name</w:t>
            </w:r>
          </w:p>
        </w:tc>
      </w:tr>
      <w:tr w:rsidR="00FB2545" w:rsidRPr="00FB2545" w14:paraId="219755A8" w14:textId="77777777" w:rsidTr="00263A3F">
        <w:tc>
          <w:tcPr>
            <w:tcW w:w="1242" w:type="dxa"/>
          </w:tcPr>
          <w:p w14:paraId="42DCB89F"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4</w:t>
            </w:r>
          </w:p>
        </w:tc>
        <w:tc>
          <w:tcPr>
            <w:tcW w:w="7970" w:type="dxa"/>
          </w:tcPr>
          <w:p w14:paraId="28A3739F"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Vornamen / Given names</w:t>
            </w:r>
          </w:p>
        </w:tc>
      </w:tr>
      <w:tr w:rsidR="00FB2545" w:rsidRPr="00FB2545" w14:paraId="520B6EDD" w14:textId="77777777" w:rsidTr="00263A3F">
        <w:tc>
          <w:tcPr>
            <w:tcW w:w="1242" w:type="dxa"/>
          </w:tcPr>
          <w:p w14:paraId="45BDDF07"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5</w:t>
            </w:r>
          </w:p>
        </w:tc>
        <w:tc>
          <w:tcPr>
            <w:tcW w:w="7970" w:type="dxa"/>
          </w:tcPr>
          <w:p w14:paraId="2021F6F2"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Geschlecht / Sex</w:t>
            </w:r>
          </w:p>
        </w:tc>
      </w:tr>
      <w:tr w:rsidR="00FB2545" w:rsidRPr="00FB2545" w14:paraId="3DE28B7F" w14:textId="77777777" w:rsidTr="00263A3F">
        <w:tc>
          <w:tcPr>
            <w:tcW w:w="1242" w:type="dxa"/>
          </w:tcPr>
          <w:p w14:paraId="1BA90308"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6</w:t>
            </w:r>
          </w:p>
        </w:tc>
        <w:tc>
          <w:tcPr>
            <w:tcW w:w="7970" w:type="dxa"/>
          </w:tcPr>
          <w:p w14:paraId="3DE60F37"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Staatsangehörigkeit / Nationality</w:t>
            </w:r>
          </w:p>
        </w:tc>
      </w:tr>
      <w:tr w:rsidR="00FB2545" w:rsidRPr="00FB2545" w14:paraId="68D2D386" w14:textId="77777777" w:rsidTr="00263A3F">
        <w:tc>
          <w:tcPr>
            <w:tcW w:w="1242" w:type="dxa"/>
          </w:tcPr>
          <w:p w14:paraId="370E4ACC"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7</w:t>
            </w:r>
          </w:p>
        </w:tc>
        <w:tc>
          <w:tcPr>
            <w:tcW w:w="7970" w:type="dxa"/>
          </w:tcPr>
          <w:p w14:paraId="3A584EC6"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Geburtsdatum / Date of birth</w:t>
            </w:r>
          </w:p>
        </w:tc>
      </w:tr>
      <w:tr w:rsidR="00FB2545" w:rsidRPr="00FB2545" w14:paraId="1291F839" w14:textId="77777777" w:rsidTr="00263A3F">
        <w:tc>
          <w:tcPr>
            <w:tcW w:w="1242" w:type="dxa"/>
          </w:tcPr>
          <w:p w14:paraId="7B09B476"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8</w:t>
            </w:r>
          </w:p>
        </w:tc>
        <w:tc>
          <w:tcPr>
            <w:tcW w:w="7970" w:type="dxa"/>
          </w:tcPr>
          <w:p w14:paraId="3E5D0B94"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Nationalregisternr. / National Register N°</w:t>
            </w:r>
          </w:p>
        </w:tc>
      </w:tr>
      <w:tr w:rsidR="00FB2545" w:rsidRPr="00FB2545" w14:paraId="04B54DB3" w14:textId="77777777" w:rsidTr="00263A3F">
        <w:tc>
          <w:tcPr>
            <w:tcW w:w="1242" w:type="dxa"/>
          </w:tcPr>
          <w:p w14:paraId="04EC52D1"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9</w:t>
            </w:r>
          </w:p>
        </w:tc>
        <w:tc>
          <w:tcPr>
            <w:tcW w:w="7970" w:type="dxa"/>
          </w:tcPr>
          <w:p w14:paraId="7931C090"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Lichtbild</w:t>
            </w:r>
          </w:p>
        </w:tc>
      </w:tr>
      <w:tr w:rsidR="00FB2545" w:rsidRPr="00FB2545" w14:paraId="446A7FBA" w14:textId="77777777" w:rsidTr="00263A3F">
        <w:tc>
          <w:tcPr>
            <w:tcW w:w="1242" w:type="dxa"/>
          </w:tcPr>
          <w:p w14:paraId="3A728965"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10</w:t>
            </w:r>
          </w:p>
        </w:tc>
        <w:tc>
          <w:tcPr>
            <w:tcW w:w="7970" w:type="dxa"/>
          </w:tcPr>
          <w:p w14:paraId="570DB877"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Kartennr. / Card N°</w:t>
            </w:r>
          </w:p>
        </w:tc>
      </w:tr>
      <w:tr w:rsidR="00FB2545" w:rsidRPr="00FB2545" w14:paraId="4E673B14" w14:textId="77777777" w:rsidTr="00263A3F">
        <w:tc>
          <w:tcPr>
            <w:tcW w:w="1242" w:type="dxa"/>
          </w:tcPr>
          <w:p w14:paraId="44B2DBE3"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11</w:t>
            </w:r>
          </w:p>
        </w:tc>
        <w:tc>
          <w:tcPr>
            <w:tcW w:w="7970" w:type="dxa"/>
          </w:tcPr>
          <w:p w14:paraId="1CAA5AB9"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Läuft ab am / Expires on</w:t>
            </w:r>
          </w:p>
        </w:tc>
      </w:tr>
      <w:tr w:rsidR="00FB2545" w:rsidRPr="00FB2545" w14:paraId="4E6149DE" w14:textId="77777777" w:rsidTr="00263A3F">
        <w:tc>
          <w:tcPr>
            <w:tcW w:w="1242" w:type="dxa"/>
          </w:tcPr>
          <w:p w14:paraId="6952603B"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12</w:t>
            </w:r>
          </w:p>
        </w:tc>
        <w:tc>
          <w:tcPr>
            <w:tcW w:w="7970" w:type="dxa"/>
          </w:tcPr>
          <w:p w14:paraId="18429BD7"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Unterschrift (bei Ausländern von zwölf Jahren und älter) - Identität der Eltern (bei Ausländern unter zwölf Jahren)</w:t>
            </w:r>
          </w:p>
        </w:tc>
      </w:tr>
      <w:tr w:rsidR="00FB2545" w:rsidRPr="00FB2545" w14:paraId="3976B1E0" w14:textId="77777777" w:rsidTr="00263A3F">
        <w:tc>
          <w:tcPr>
            <w:tcW w:w="1242" w:type="dxa"/>
          </w:tcPr>
          <w:p w14:paraId="055B9D6C"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13</w:t>
            </w:r>
          </w:p>
        </w:tc>
        <w:tc>
          <w:tcPr>
            <w:tcW w:w="7970" w:type="dxa"/>
          </w:tcPr>
          <w:p w14:paraId="26B2EE8F"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Barcode</w:t>
            </w:r>
          </w:p>
        </w:tc>
      </w:tr>
      <w:tr w:rsidR="00FB2545" w:rsidRPr="00FB2545" w14:paraId="12DCF04F" w14:textId="77777777" w:rsidTr="00263A3F">
        <w:tc>
          <w:tcPr>
            <w:tcW w:w="1242" w:type="dxa"/>
          </w:tcPr>
          <w:p w14:paraId="1992B49F"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14</w:t>
            </w:r>
          </w:p>
        </w:tc>
        <w:tc>
          <w:tcPr>
            <w:tcW w:w="7970" w:type="dxa"/>
          </w:tcPr>
          <w:p w14:paraId="2C27EDDD"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Datum und Ort der Ausstellung / Date and Place of issue</w:t>
            </w:r>
          </w:p>
        </w:tc>
      </w:tr>
      <w:tr w:rsidR="00FB2545" w:rsidRPr="00FB2545" w14:paraId="62AE5869" w14:textId="77777777" w:rsidTr="00263A3F">
        <w:tc>
          <w:tcPr>
            <w:tcW w:w="1242" w:type="dxa"/>
          </w:tcPr>
          <w:p w14:paraId="40FBC2F1"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15</w:t>
            </w:r>
          </w:p>
        </w:tc>
        <w:tc>
          <w:tcPr>
            <w:tcW w:w="7970" w:type="dxa"/>
          </w:tcPr>
          <w:p w14:paraId="157272E4" w14:textId="77777777" w:rsidR="00FB2545" w:rsidRPr="00FB2545" w:rsidRDefault="00FB2545" w:rsidP="00FB2545">
            <w:pPr>
              <w:widowControl/>
              <w:autoSpaceDE/>
              <w:autoSpaceDN/>
              <w:adjustRightInd/>
              <w:rPr>
                <w:rFonts w:ascii="Times New Roman" w:eastAsia="Calibri" w:hAnsi="Times New Roman"/>
                <w:kern w:val="2"/>
                <w:lang w:eastAsia="en-US"/>
              </w:rPr>
            </w:pPr>
            <w:r w:rsidRPr="003522C4">
              <w:rPr>
                <w:rFonts w:ascii="Times New Roman" w:eastAsia="Calibri" w:hAnsi="Times New Roman"/>
                <w:szCs w:val="20"/>
                <w:lang w:val="en-US" w:eastAsia="en-US"/>
              </w:rPr>
              <w:t xml:space="preserve">Kartentyp / Type of card: "EU. </w:t>
            </w:r>
            <w:r w:rsidRPr="00FB2545">
              <w:rPr>
                <w:rFonts w:ascii="Times New Roman" w:eastAsia="Calibri" w:hAnsi="Times New Roman"/>
                <w:szCs w:val="20"/>
                <w:lang w:eastAsia="en-US"/>
              </w:rPr>
              <w:t>Anmeldung - Art. 8 RL 2004/38/EG"</w:t>
            </w:r>
          </w:p>
        </w:tc>
      </w:tr>
      <w:tr w:rsidR="00FB2545" w:rsidRPr="00FB2545" w14:paraId="7172F0B7" w14:textId="77777777" w:rsidTr="00263A3F">
        <w:tc>
          <w:tcPr>
            <w:tcW w:w="1242" w:type="dxa"/>
          </w:tcPr>
          <w:p w14:paraId="5582AE34"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16</w:t>
            </w:r>
          </w:p>
        </w:tc>
        <w:tc>
          <w:tcPr>
            <w:tcW w:w="7970" w:type="dxa"/>
          </w:tcPr>
          <w:p w14:paraId="1161D69D"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Lichtbild</w:t>
            </w:r>
          </w:p>
        </w:tc>
      </w:tr>
      <w:tr w:rsidR="00FB2545" w:rsidRPr="00FB2545" w14:paraId="009098D1" w14:textId="77777777" w:rsidTr="00263A3F">
        <w:tc>
          <w:tcPr>
            <w:tcW w:w="1242" w:type="dxa"/>
          </w:tcPr>
          <w:p w14:paraId="618998B6"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17</w:t>
            </w:r>
          </w:p>
        </w:tc>
        <w:tc>
          <w:tcPr>
            <w:tcW w:w="7970" w:type="dxa"/>
          </w:tcPr>
          <w:p w14:paraId="76B45E3F"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Besondere Bemerkungen / Remarks</w:t>
            </w:r>
          </w:p>
        </w:tc>
      </w:tr>
      <w:tr w:rsidR="00FB2545" w:rsidRPr="00FB2545" w14:paraId="13673AF6" w14:textId="77777777" w:rsidTr="00263A3F">
        <w:tc>
          <w:tcPr>
            <w:tcW w:w="1242" w:type="dxa"/>
          </w:tcPr>
          <w:p w14:paraId="46433C34"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18</w:t>
            </w:r>
          </w:p>
        </w:tc>
        <w:tc>
          <w:tcPr>
            <w:tcW w:w="7970" w:type="dxa"/>
          </w:tcPr>
          <w:p w14:paraId="1C696C2A" w14:textId="77777777" w:rsidR="00FB2545" w:rsidRPr="00FB2545" w:rsidRDefault="00FB2545" w:rsidP="00FB2545">
            <w:pPr>
              <w:widowControl/>
              <w:autoSpaceDE/>
              <w:autoSpaceDN/>
              <w:adjustRightInd/>
              <w:rPr>
                <w:rFonts w:ascii="Times New Roman" w:eastAsia="Calibri" w:hAnsi="Times New Roman"/>
                <w:kern w:val="2"/>
                <w:lang w:eastAsia="en-US"/>
              </w:rPr>
            </w:pPr>
            <w:r w:rsidRPr="00FB2545">
              <w:rPr>
                <w:rFonts w:ascii="Times New Roman" w:eastAsia="Calibri" w:hAnsi="Times New Roman"/>
                <w:szCs w:val="20"/>
                <w:lang w:eastAsia="en-US"/>
              </w:rPr>
              <w:t>Maschinenlesbarer Teil (MRZ)</w:t>
            </w:r>
          </w:p>
        </w:tc>
      </w:tr>
    </w:tbl>
    <w:p w14:paraId="4CAC6786" w14:textId="77777777" w:rsidR="00FB2545" w:rsidRDefault="00FB2545">
      <w:r>
        <w:br w:type="page"/>
      </w:r>
    </w:p>
    <w:tbl>
      <w:tblPr>
        <w:tblW w:w="0" w:type="auto"/>
        <w:tblLook w:val="01E0" w:firstRow="1" w:lastRow="1" w:firstColumn="1" w:lastColumn="1" w:noHBand="0" w:noVBand="0"/>
      </w:tblPr>
      <w:tblGrid>
        <w:gridCol w:w="3867"/>
        <w:gridCol w:w="5180"/>
      </w:tblGrid>
      <w:tr w:rsidR="00981CDF" w:rsidRPr="0002515A" w14:paraId="165E2276" w14:textId="77777777" w:rsidTr="00D86803">
        <w:tc>
          <w:tcPr>
            <w:tcW w:w="3936" w:type="dxa"/>
          </w:tcPr>
          <w:p w14:paraId="39D620A0" w14:textId="66AE6D85" w:rsidR="00FB2545" w:rsidRDefault="00FB2545" w:rsidP="00981CDF">
            <w:pPr>
              <w:jc w:val="both"/>
              <w:rPr>
                <w:rFonts w:ascii="Times New Roman" w:hAnsi="Times New Roman"/>
              </w:rPr>
            </w:pPr>
          </w:p>
          <w:p w14:paraId="69A07AF0" w14:textId="4329E8D6" w:rsidR="00981CDF" w:rsidRPr="0002515A" w:rsidRDefault="00981CDF" w:rsidP="00981CDF">
            <w:pPr>
              <w:jc w:val="both"/>
              <w:rPr>
                <w:rFonts w:ascii="Times New Roman" w:hAnsi="Times New Roman"/>
              </w:rPr>
            </w:pPr>
            <w:r w:rsidRPr="0002515A">
              <w:rPr>
                <w:rFonts w:ascii="Times New Roman" w:hAnsi="Times New Roman"/>
              </w:rPr>
              <w:br w:type="page"/>
            </w:r>
          </w:p>
          <w:p w14:paraId="4C9944BE" w14:textId="77777777" w:rsidR="00981CDF" w:rsidRPr="0002515A" w:rsidRDefault="00981CDF" w:rsidP="00981CDF">
            <w:pPr>
              <w:jc w:val="both"/>
              <w:rPr>
                <w:rFonts w:ascii="Times New Roman" w:hAnsi="Times New Roman"/>
              </w:rPr>
            </w:pPr>
          </w:p>
          <w:p w14:paraId="2EEF1B05" w14:textId="77777777" w:rsidR="00981CDF" w:rsidRPr="0002515A" w:rsidRDefault="00981CDF" w:rsidP="00981CDF">
            <w:pPr>
              <w:jc w:val="both"/>
              <w:rPr>
                <w:rFonts w:ascii="Times New Roman" w:hAnsi="Times New Roman"/>
              </w:rPr>
            </w:pPr>
          </w:p>
          <w:p w14:paraId="25EC5B2C" w14:textId="77777777" w:rsidR="00981CDF" w:rsidRPr="0002515A" w:rsidRDefault="00981CDF" w:rsidP="00981CDF">
            <w:pPr>
              <w:jc w:val="both"/>
              <w:rPr>
                <w:rFonts w:ascii="Times New Roman" w:hAnsi="Times New Roman"/>
              </w:rPr>
            </w:pPr>
          </w:p>
        </w:tc>
        <w:tc>
          <w:tcPr>
            <w:tcW w:w="5244" w:type="dxa"/>
          </w:tcPr>
          <w:p w14:paraId="77725DFB" w14:textId="77777777" w:rsidR="00981CDF" w:rsidRPr="0002515A" w:rsidRDefault="00981CDF" w:rsidP="00981CDF">
            <w:pPr>
              <w:jc w:val="right"/>
              <w:rPr>
                <w:rFonts w:ascii="Times New Roman" w:hAnsi="Times New Roman"/>
                <w:b/>
                <w:bCs/>
              </w:rPr>
            </w:pPr>
            <w:r w:rsidRPr="0002515A">
              <w:rPr>
                <w:rFonts w:ascii="Times New Roman" w:hAnsi="Times New Roman"/>
                <w:b/>
                <w:bCs/>
              </w:rPr>
              <w:t>ANLAGE 8</w:t>
            </w:r>
            <w:r w:rsidR="00D86803" w:rsidRPr="0002515A">
              <w:rPr>
                <w:rFonts w:ascii="Times New Roman" w:hAnsi="Times New Roman"/>
                <w:b/>
                <w:bCs/>
                <w:i/>
              </w:rPr>
              <w:t>BIS</w:t>
            </w:r>
            <w:r w:rsidRPr="0002515A">
              <w:rPr>
                <w:rFonts w:ascii="Times New Roman" w:hAnsi="Times New Roman"/>
                <w:b/>
                <w:bCs/>
              </w:rPr>
              <w:t xml:space="preserve"> </w:t>
            </w:r>
          </w:p>
          <w:p w14:paraId="3610BDA4" w14:textId="73F4AC00" w:rsidR="00737677" w:rsidRPr="0002515A" w:rsidRDefault="00D86803" w:rsidP="00737677">
            <w:pPr>
              <w:widowControl/>
              <w:autoSpaceDE/>
              <w:autoSpaceDN/>
              <w:adjustRightInd/>
              <w:jc w:val="right"/>
              <w:rPr>
                <w:rFonts w:ascii="Times New Roman" w:hAnsi="Times New Roman"/>
                <w:i/>
              </w:rPr>
            </w:pPr>
            <w:r w:rsidRPr="0002515A">
              <w:rPr>
                <w:rFonts w:ascii="Times New Roman" w:hAnsi="Times New Roman"/>
                <w:i/>
                <w:sz w:val="16"/>
                <w:szCs w:val="16"/>
              </w:rPr>
              <w:t xml:space="preserve"> </w:t>
            </w:r>
            <w:r w:rsidR="00737677" w:rsidRPr="0002515A">
              <w:rPr>
                <w:rFonts w:ascii="Times New Roman" w:hAnsi="Times New Roman"/>
                <w:i/>
                <w:sz w:val="16"/>
                <w:szCs w:val="16"/>
              </w:rPr>
              <w:t xml:space="preserve"> </w:t>
            </w:r>
            <w:r w:rsidR="00FB2545">
              <w:rPr>
                <w:rFonts w:ascii="Times New Roman" w:hAnsi="Times New Roman"/>
                <w:i/>
                <w:sz w:val="16"/>
                <w:szCs w:val="16"/>
              </w:rPr>
              <w:t>[</w:t>
            </w:r>
            <w:r w:rsidR="00FB2545" w:rsidRPr="0002515A">
              <w:rPr>
                <w:rFonts w:ascii="Times New Roman" w:hAnsi="Times New Roman"/>
                <w:i/>
                <w:sz w:val="16"/>
                <w:szCs w:val="16"/>
              </w:rPr>
              <w:t>ersetzt durch Art. </w:t>
            </w:r>
            <w:r w:rsidR="00FB2545">
              <w:rPr>
                <w:rFonts w:ascii="Times New Roman" w:hAnsi="Times New Roman"/>
                <w:i/>
                <w:sz w:val="16"/>
                <w:szCs w:val="16"/>
              </w:rPr>
              <w:t>7</w:t>
            </w:r>
            <w:r w:rsidR="00FB2545" w:rsidRPr="0002515A">
              <w:rPr>
                <w:rFonts w:ascii="Times New Roman" w:hAnsi="Times New Roman"/>
                <w:i/>
                <w:sz w:val="16"/>
                <w:szCs w:val="16"/>
              </w:rPr>
              <w:t xml:space="preserve"> </w:t>
            </w:r>
            <w:r w:rsidR="00FB2545" w:rsidRPr="00FB2545">
              <w:rPr>
                <w:rFonts w:ascii="Times New Roman" w:hAnsi="Times New Roman"/>
                <w:i/>
                <w:iCs/>
                <w:sz w:val="16"/>
                <w:szCs w:val="16"/>
              </w:rPr>
              <w:t>des K.E. vom 27.</w:t>
            </w:r>
            <w:r w:rsidR="00FB2545">
              <w:rPr>
                <w:rFonts w:ascii="Times New Roman" w:hAnsi="Times New Roman"/>
                <w:i/>
                <w:iCs/>
                <w:sz w:val="16"/>
                <w:szCs w:val="16"/>
              </w:rPr>
              <w:t>10.</w:t>
            </w:r>
            <w:r w:rsidR="00FB2545" w:rsidRPr="00FB2545">
              <w:rPr>
                <w:rFonts w:ascii="Times New Roman" w:hAnsi="Times New Roman"/>
                <w:i/>
                <w:iCs/>
                <w:sz w:val="16"/>
                <w:szCs w:val="16"/>
              </w:rPr>
              <w:t>2023 (B.S. vom 7.</w:t>
            </w:r>
            <w:r w:rsidR="00FB2545">
              <w:rPr>
                <w:rFonts w:ascii="Times New Roman" w:hAnsi="Times New Roman"/>
                <w:i/>
                <w:iCs/>
                <w:sz w:val="16"/>
                <w:szCs w:val="16"/>
              </w:rPr>
              <w:t>12.</w:t>
            </w:r>
            <w:r w:rsidR="00FB2545" w:rsidRPr="00FB2545">
              <w:rPr>
                <w:rFonts w:ascii="Times New Roman" w:hAnsi="Times New Roman"/>
                <w:i/>
                <w:iCs/>
                <w:sz w:val="16"/>
                <w:szCs w:val="16"/>
              </w:rPr>
              <w:t>2023)</w:t>
            </w:r>
            <w:r w:rsidR="00FB2545" w:rsidRPr="0002515A">
              <w:rPr>
                <w:rFonts w:ascii="Times New Roman" w:hAnsi="Times New Roman"/>
                <w:i/>
                <w:iCs/>
                <w:sz w:val="16"/>
                <w:szCs w:val="16"/>
              </w:rPr>
              <w:t>]</w:t>
            </w:r>
          </w:p>
          <w:p w14:paraId="798C4C75" w14:textId="3B480ABB" w:rsidR="00981CDF" w:rsidRPr="0002515A" w:rsidRDefault="00981CDF" w:rsidP="00D86803">
            <w:pPr>
              <w:ind w:left="-419" w:firstLine="419"/>
              <w:jc w:val="right"/>
              <w:rPr>
                <w:rFonts w:ascii="Times New Roman" w:hAnsi="Times New Roman"/>
                <w:i/>
              </w:rPr>
            </w:pPr>
          </w:p>
        </w:tc>
      </w:tr>
    </w:tbl>
    <w:p w14:paraId="0C8CCE3E" w14:textId="77777777" w:rsidR="00FB2545" w:rsidRPr="00FB2545" w:rsidRDefault="00FB2545" w:rsidP="00FB2545">
      <w:pPr>
        <w:widowControl/>
        <w:autoSpaceDE/>
        <w:autoSpaceDN/>
        <w:adjustRightInd/>
        <w:jc w:val="both"/>
        <w:rPr>
          <w:rFonts w:ascii="Times New Roman" w:hAnsi="Times New Roman"/>
          <w:b/>
          <w:bCs/>
          <w:smallCaps/>
        </w:rPr>
      </w:pPr>
      <w:r w:rsidRPr="00FB2545">
        <w:rPr>
          <w:rFonts w:ascii="Times New Roman" w:hAnsi="Times New Roman"/>
          <w:b/>
          <w:smallCaps/>
        </w:rPr>
        <w:t>Dokument für Unionsbürger, die sich im Rahmen eines Aufenthalts von mehr als drei Monaten ("Daueraufenthalt") auf dem Staatsgebiet des Königreichs aufhalten</w:t>
      </w:r>
    </w:p>
    <w:p w14:paraId="10D0CD8F" w14:textId="77777777" w:rsidR="00FB2545" w:rsidRPr="00FB2545" w:rsidRDefault="00FB2545" w:rsidP="00FB2545">
      <w:pPr>
        <w:widowControl/>
        <w:autoSpaceDE/>
        <w:autoSpaceDN/>
        <w:adjustRightInd/>
        <w:rPr>
          <w:rFonts w:ascii="Times New Roman" w:hAnsi="Times New Roman"/>
        </w:rPr>
      </w:pPr>
    </w:p>
    <w:p w14:paraId="356AA0CB" w14:textId="77777777" w:rsidR="00FB2545" w:rsidRPr="00FB2545" w:rsidRDefault="00FB2545" w:rsidP="00FB2545">
      <w:pPr>
        <w:widowControl/>
        <w:autoSpaceDE/>
        <w:autoSpaceDN/>
        <w:adjustRightInd/>
        <w:rPr>
          <w:rFonts w:ascii="Times New Roman" w:hAnsi="Times New Roman"/>
        </w:rPr>
      </w:pPr>
    </w:p>
    <w:tbl>
      <w:tblPr>
        <w:tblStyle w:val="Grilledutableau34"/>
        <w:tblW w:w="0" w:type="auto"/>
        <w:jc w:val="center"/>
        <w:tblLook w:val="04A0" w:firstRow="1" w:lastRow="0" w:firstColumn="1" w:lastColumn="0" w:noHBand="0" w:noVBand="1"/>
      </w:tblPr>
      <w:tblGrid>
        <w:gridCol w:w="4483"/>
        <w:gridCol w:w="4554"/>
      </w:tblGrid>
      <w:tr w:rsidR="00FB2545" w:rsidRPr="00FB2545" w14:paraId="261508F7" w14:textId="77777777" w:rsidTr="00084999">
        <w:trPr>
          <w:jc w:val="center"/>
        </w:trPr>
        <w:tc>
          <w:tcPr>
            <w:tcW w:w="5097" w:type="dxa"/>
          </w:tcPr>
          <w:p w14:paraId="56A76E47" w14:textId="70997E92" w:rsidR="00FB2545" w:rsidRPr="00FB2545" w:rsidRDefault="00EC60C9" w:rsidP="00FB2545">
            <w:pPr>
              <w:widowControl/>
              <w:autoSpaceDE/>
              <w:autoSpaceDN/>
              <w:adjustRightInd/>
              <w:jc w:val="center"/>
              <w:rPr>
                <w:rFonts w:ascii="Calibri" w:eastAsia="Calibri" w:hAnsi="Calibri"/>
              </w:rPr>
            </w:pPr>
            <w:r>
              <w:rPr>
                <w:rFonts w:ascii="Calibri" w:eastAsia="Calibri" w:hAnsi="Calibri"/>
                <w:noProof/>
              </w:rPr>
              <w:drawing>
                <wp:inline distT="0" distB="0" distL="0" distR="0" wp14:anchorId="31B22B98" wp14:editId="543E2EE2">
                  <wp:extent cx="2876550" cy="1847850"/>
                  <wp:effectExtent l="0" t="0" r="0" b="0"/>
                  <wp:docPr id="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847850"/>
                          </a:xfrm>
                          <a:prstGeom prst="rect">
                            <a:avLst/>
                          </a:prstGeom>
                          <a:noFill/>
                          <a:ln>
                            <a:noFill/>
                          </a:ln>
                        </pic:spPr>
                      </pic:pic>
                    </a:graphicData>
                  </a:graphic>
                </wp:inline>
              </w:drawing>
            </w:r>
          </w:p>
        </w:tc>
        <w:tc>
          <w:tcPr>
            <w:tcW w:w="5097" w:type="dxa"/>
          </w:tcPr>
          <w:p w14:paraId="703E6E29" w14:textId="0EC6D01E" w:rsidR="00FB2545" w:rsidRPr="00FB2545" w:rsidRDefault="00EC60C9" w:rsidP="00FB2545">
            <w:pPr>
              <w:widowControl/>
              <w:autoSpaceDE/>
              <w:autoSpaceDN/>
              <w:adjustRightInd/>
              <w:jc w:val="center"/>
              <w:rPr>
                <w:rFonts w:ascii="Calibri" w:eastAsia="Calibri" w:hAnsi="Calibri"/>
              </w:rPr>
            </w:pPr>
            <w:r>
              <w:rPr>
                <w:rFonts w:ascii="Calibri" w:eastAsia="Calibri" w:hAnsi="Calibri"/>
                <w:noProof/>
              </w:rPr>
              <w:drawing>
                <wp:inline distT="0" distB="0" distL="0" distR="0" wp14:anchorId="67F54A40" wp14:editId="6D4BC4B9">
                  <wp:extent cx="2924175" cy="1847850"/>
                  <wp:effectExtent l="0" t="0" r="0" b="0"/>
                  <wp:docPr id="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847850"/>
                          </a:xfrm>
                          <a:prstGeom prst="rect">
                            <a:avLst/>
                          </a:prstGeom>
                          <a:noFill/>
                          <a:ln>
                            <a:noFill/>
                          </a:ln>
                        </pic:spPr>
                      </pic:pic>
                    </a:graphicData>
                  </a:graphic>
                </wp:inline>
              </w:drawing>
            </w:r>
          </w:p>
        </w:tc>
      </w:tr>
    </w:tbl>
    <w:p w14:paraId="1005BF21" w14:textId="77777777" w:rsidR="00FB2545" w:rsidRPr="00FB2545" w:rsidRDefault="00FB2545" w:rsidP="00FB2545">
      <w:pPr>
        <w:widowControl/>
        <w:autoSpaceDE/>
        <w:autoSpaceDN/>
        <w:adjustRightInd/>
        <w:rPr>
          <w:rFonts w:ascii="Times New Roman" w:hAnsi="Times New Roman"/>
        </w:rPr>
      </w:pPr>
    </w:p>
    <w:p w14:paraId="47820ED5" w14:textId="77777777" w:rsidR="00FB2545" w:rsidRPr="00FB2545" w:rsidRDefault="00FB2545" w:rsidP="00FB2545">
      <w:pPr>
        <w:widowControl/>
        <w:autoSpaceDE/>
        <w:autoSpaceDN/>
        <w:adjustRightInd/>
        <w:rPr>
          <w:rFonts w:ascii="Times New Roman" w:hAnsi="Times New Roman"/>
        </w:rPr>
      </w:pPr>
    </w:p>
    <w:p w14:paraId="637FE3E8"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Folgende Angaben sind mit bloßem Auge erkennbar:</w:t>
      </w:r>
    </w:p>
    <w:tbl>
      <w:tblPr>
        <w:tblStyle w:val="Grilledutableau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0"/>
        <w:gridCol w:w="7827"/>
      </w:tblGrid>
      <w:tr w:rsidR="00FB2545" w:rsidRPr="00FB2545" w14:paraId="78AC9B36" w14:textId="77777777" w:rsidTr="00084999">
        <w:tc>
          <w:tcPr>
            <w:tcW w:w="1242" w:type="dxa"/>
          </w:tcPr>
          <w:p w14:paraId="3C573604"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1</w:t>
            </w:r>
          </w:p>
        </w:tc>
        <w:tc>
          <w:tcPr>
            <w:tcW w:w="7970" w:type="dxa"/>
          </w:tcPr>
          <w:p w14:paraId="78BFFF28" w14:textId="77777777" w:rsidR="00FB2545" w:rsidRPr="00FB2545" w:rsidRDefault="00FB2545" w:rsidP="00FB2545">
            <w:pPr>
              <w:widowControl/>
              <w:autoSpaceDE/>
              <w:autoSpaceDN/>
              <w:adjustRightInd/>
              <w:jc w:val="both"/>
              <w:rPr>
                <w:rFonts w:ascii="Times New Roman" w:eastAsia="Calibri" w:hAnsi="Times New Roman"/>
                <w:smallCaps/>
                <w:lang w:eastAsia="en-US"/>
              </w:rPr>
            </w:pPr>
            <w:r w:rsidRPr="00FB2545">
              <w:rPr>
                <w:rFonts w:ascii="Times New Roman" w:eastAsia="Calibri" w:hAnsi="Times New Roman"/>
                <w:smallCaps/>
                <w:szCs w:val="22"/>
                <w:lang w:eastAsia="en-US"/>
              </w:rPr>
              <w:t>"Belgien  Belgique  België  Belgium"</w:t>
            </w:r>
          </w:p>
        </w:tc>
      </w:tr>
      <w:tr w:rsidR="00FB2545" w:rsidRPr="0002023B" w14:paraId="0EEEE281" w14:textId="77777777" w:rsidTr="00084999">
        <w:tc>
          <w:tcPr>
            <w:tcW w:w="1242" w:type="dxa"/>
          </w:tcPr>
          <w:p w14:paraId="10CB6639"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2</w:t>
            </w:r>
          </w:p>
        </w:tc>
        <w:tc>
          <w:tcPr>
            <w:tcW w:w="7970" w:type="dxa"/>
          </w:tcPr>
          <w:p w14:paraId="661D5912" w14:textId="77777777" w:rsidR="00FB2545" w:rsidRPr="003522C4" w:rsidRDefault="00FB2545" w:rsidP="00FB2545">
            <w:pPr>
              <w:widowControl/>
              <w:autoSpaceDE/>
              <w:autoSpaceDN/>
              <w:adjustRightInd/>
              <w:jc w:val="both"/>
              <w:rPr>
                <w:rFonts w:ascii="Times New Roman" w:eastAsia="Calibri" w:hAnsi="Times New Roman"/>
                <w:smallCaps/>
                <w:lang w:val="fr-BE" w:eastAsia="en-US"/>
              </w:rPr>
            </w:pPr>
            <w:r w:rsidRPr="003522C4">
              <w:rPr>
                <w:rFonts w:ascii="Times New Roman" w:eastAsia="Calibri" w:hAnsi="Times New Roman"/>
                <w:smallCaps/>
                <w:szCs w:val="22"/>
                <w:lang w:val="fr-BE" w:eastAsia="en-US"/>
              </w:rPr>
              <w:t>"Aufenthaltsdokument   document de séjour   verblijfsdocument   residence document"</w:t>
            </w:r>
          </w:p>
        </w:tc>
      </w:tr>
      <w:tr w:rsidR="00FB2545" w:rsidRPr="00FB2545" w14:paraId="41571D89" w14:textId="77777777" w:rsidTr="00084999">
        <w:tc>
          <w:tcPr>
            <w:tcW w:w="1242" w:type="dxa"/>
          </w:tcPr>
          <w:p w14:paraId="7D7435F8"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3</w:t>
            </w:r>
          </w:p>
        </w:tc>
        <w:tc>
          <w:tcPr>
            <w:tcW w:w="7970" w:type="dxa"/>
          </w:tcPr>
          <w:p w14:paraId="6E475364"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Name / Name</w:t>
            </w:r>
          </w:p>
        </w:tc>
      </w:tr>
      <w:tr w:rsidR="00FB2545" w:rsidRPr="00FB2545" w14:paraId="402886ED" w14:textId="77777777" w:rsidTr="00084999">
        <w:tc>
          <w:tcPr>
            <w:tcW w:w="1242" w:type="dxa"/>
          </w:tcPr>
          <w:p w14:paraId="4614F480"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4</w:t>
            </w:r>
          </w:p>
        </w:tc>
        <w:tc>
          <w:tcPr>
            <w:tcW w:w="7970" w:type="dxa"/>
          </w:tcPr>
          <w:p w14:paraId="2CF4A346"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Vornamen / Given names</w:t>
            </w:r>
          </w:p>
        </w:tc>
      </w:tr>
      <w:tr w:rsidR="00FB2545" w:rsidRPr="00FB2545" w14:paraId="01C63728" w14:textId="77777777" w:rsidTr="00084999">
        <w:tc>
          <w:tcPr>
            <w:tcW w:w="1242" w:type="dxa"/>
          </w:tcPr>
          <w:p w14:paraId="6DCD0B69"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5</w:t>
            </w:r>
          </w:p>
        </w:tc>
        <w:tc>
          <w:tcPr>
            <w:tcW w:w="7970" w:type="dxa"/>
          </w:tcPr>
          <w:p w14:paraId="6E3BA8C3"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Geschlecht / Sex</w:t>
            </w:r>
          </w:p>
        </w:tc>
      </w:tr>
      <w:tr w:rsidR="00FB2545" w:rsidRPr="00FB2545" w14:paraId="1CDB3EF2" w14:textId="77777777" w:rsidTr="00084999">
        <w:tc>
          <w:tcPr>
            <w:tcW w:w="1242" w:type="dxa"/>
          </w:tcPr>
          <w:p w14:paraId="2C3EA5D1"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6</w:t>
            </w:r>
          </w:p>
        </w:tc>
        <w:tc>
          <w:tcPr>
            <w:tcW w:w="7970" w:type="dxa"/>
          </w:tcPr>
          <w:p w14:paraId="7A6C03D0"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Staatsangehörigkeit / Nationality</w:t>
            </w:r>
          </w:p>
        </w:tc>
      </w:tr>
      <w:tr w:rsidR="00FB2545" w:rsidRPr="00FB2545" w14:paraId="41F6AF16" w14:textId="77777777" w:rsidTr="00084999">
        <w:tc>
          <w:tcPr>
            <w:tcW w:w="1242" w:type="dxa"/>
          </w:tcPr>
          <w:p w14:paraId="220A9179"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7</w:t>
            </w:r>
          </w:p>
        </w:tc>
        <w:tc>
          <w:tcPr>
            <w:tcW w:w="7970" w:type="dxa"/>
          </w:tcPr>
          <w:p w14:paraId="0A7B9458"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Geburtsdatum / Date of birth</w:t>
            </w:r>
          </w:p>
        </w:tc>
      </w:tr>
      <w:tr w:rsidR="00FB2545" w:rsidRPr="00FB2545" w14:paraId="7E2D8581" w14:textId="77777777" w:rsidTr="00084999">
        <w:tc>
          <w:tcPr>
            <w:tcW w:w="1242" w:type="dxa"/>
          </w:tcPr>
          <w:p w14:paraId="2FA7C4E5"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8</w:t>
            </w:r>
          </w:p>
        </w:tc>
        <w:tc>
          <w:tcPr>
            <w:tcW w:w="7970" w:type="dxa"/>
          </w:tcPr>
          <w:p w14:paraId="5239603A"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Nationalregisternr. / National Register N°</w:t>
            </w:r>
          </w:p>
        </w:tc>
      </w:tr>
      <w:tr w:rsidR="00FB2545" w:rsidRPr="00FB2545" w14:paraId="65777200" w14:textId="77777777" w:rsidTr="00084999">
        <w:tc>
          <w:tcPr>
            <w:tcW w:w="1242" w:type="dxa"/>
          </w:tcPr>
          <w:p w14:paraId="3367B068"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9</w:t>
            </w:r>
          </w:p>
        </w:tc>
        <w:tc>
          <w:tcPr>
            <w:tcW w:w="7970" w:type="dxa"/>
          </w:tcPr>
          <w:p w14:paraId="2BE75A14"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Lichtbild</w:t>
            </w:r>
          </w:p>
        </w:tc>
      </w:tr>
      <w:tr w:rsidR="00FB2545" w:rsidRPr="00FB2545" w14:paraId="50941733" w14:textId="77777777" w:rsidTr="00084999">
        <w:tc>
          <w:tcPr>
            <w:tcW w:w="1242" w:type="dxa"/>
          </w:tcPr>
          <w:p w14:paraId="325D67CE"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10</w:t>
            </w:r>
          </w:p>
        </w:tc>
        <w:tc>
          <w:tcPr>
            <w:tcW w:w="7970" w:type="dxa"/>
          </w:tcPr>
          <w:p w14:paraId="446422B3"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Kartennr. / Card N°</w:t>
            </w:r>
          </w:p>
        </w:tc>
      </w:tr>
      <w:tr w:rsidR="00FB2545" w:rsidRPr="00FB2545" w14:paraId="6E651A23" w14:textId="77777777" w:rsidTr="00084999">
        <w:tc>
          <w:tcPr>
            <w:tcW w:w="1242" w:type="dxa"/>
          </w:tcPr>
          <w:p w14:paraId="5C4AE820"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11</w:t>
            </w:r>
          </w:p>
        </w:tc>
        <w:tc>
          <w:tcPr>
            <w:tcW w:w="7970" w:type="dxa"/>
          </w:tcPr>
          <w:p w14:paraId="40B80358"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Läuft ab am / Expires on</w:t>
            </w:r>
          </w:p>
        </w:tc>
      </w:tr>
      <w:tr w:rsidR="00FB2545" w:rsidRPr="00FB2545" w14:paraId="18E09578" w14:textId="77777777" w:rsidTr="00084999">
        <w:tc>
          <w:tcPr>
            <w:tcW w:w="1242" w:type="dxa"/>
          </w:tcPr>
          <w:p w14:paraId="37A8A262"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12</w:t>
            </w:r>
          </w:p>
        </w:tc>
        <w:tc>
          <w:tcPr>
            <w:tcW w:w="7970" w:type="dxa"/>
          </w:tcPr>
          <w:p w14:paraId="5B6A5235"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Unterschrift (bei Ausländern von zwölf Jahren und älter) - Identität der Eltern (bei Ausländern unter zwölf Jahren)</w:t>
            </w:r>
          </w:p>
        </w:tc>
      </w:tr>
      <w:tr w:rsidR="00FB2545" w:rsidRPr="00FB2545" w14:paraId="5A50763B" w14:textId="77777777" w:rsidTr="00084999">
        <w:tc>
          <w:tcPr>
            <w:tcW w:w="1242" w:type="dxa"/>
          </w:tcPr>
          <w:p w14:paraId="7AD2EABE"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13</w:t>
            </w:r>
          </w:p>
        </w:tc>
        <w:tc>
          <w:tcPr>
            <w:tcW w:w="7970" w:type="dxa"/>
          </w:tcPr>
          <w:p w14:paraId="0884662D"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Barcode</w:t>
            </w:r>
          </w:p>
        </w:tc>
      </w:tr>
      <w:tr w:rsidR="00FB2545" w:rsidRPr="00FB2545" w14:paraId="165D78C5" w14:textId="77777777" w:rsidTr="00084999">
        <w:tc>
          <w:tcPr>
            <w:tcW w:w="1242" w:type="dxa"/>
          </w:tcPr>
          <w:p w14:paraId="5BD4A3E0"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14</w:t>
            </w:r>
          </w:p>
        </w:tc>
        <w:tc>
          <w:tcPr>
            <w:tcW w:w="7970" w:type="dxa"/>
          </w:tcPr>
          <w:p w14:paraId="079FBE8A"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Datum und Ort der Ausstellung / Date and Place of issue</w:t>
            </w:r>
          </w:p>
        </w:tc>
      </w:tr>
      <w:tr w:rsidR="00FB2545" w:rsidRPr="00FB2545" w14:paraId="67C9E014" w14:textId="77777777" w:rsidTr="00084999">
        <w:tc>
          <w:tcPr>
            <w:tcW w:w="1242" w:type="dxa"/>
          </w:tcPr>
          <w:p w14:paraId="1AEEDFBB"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15</w:t>
            </w:r>
          </w:p>
        </w:tc>
        <w:tc>
          <w:tcPr>
            <w:tcW w:w="7970" w:type="dxa"/>
          </w:tcPr>
          <w:p w14:paraId="5909CB52" w14:textId="77777777" w:rsidR="00FB2545" w:rsidRPr="00FB2545" w:rsidRDefault="00FB2545" w:rsidP="00FB2545">
            <w:pPr>
              <w:widowControl/>
              <w:autoSpaceDE/>
              <w:autoSpaceDN/>
              <w:adjustRightInd/>
              <w:rPr>
                <w:rFonts w:ascii="Times New Roman" w:eastAsia="Calibri" w:hAnsi="Times New Roman"/>
                <w:lang w:eastAsia="en-US"/>
              </w:rPr>
            </w:pPr>
            <w:r w:rsidRPr="003522C4">
              <w:rPr>
                <w:rFonts w:ascii="Times New Roman" w:eastAsia="Calibri" w:hAnsi="Times New Roman"/>
                <w:szCs w:val="22"/>
                <w:lang w:val="en-US" w:eastAsia="en-US"/>
              </w:rPr>
              <w:t xml:space="preserve">Kartentyp / Type of card: "EU+. </w:t>
            </w:r>
            <w:r w:rsidRPr="00FB2545">
              <w:rPr>
                <w:rFonts w:ascii="Times New Roman" w:eastAsia="Calibri" w:hAnsi="Times New Roman"/>
                <w:szCs w:val="22"/>
                <w:lang w:eastAsia="en-US"/>
              </w:rPr>
              <w:t>Daueraufenthalt - Art. 19 RL 2004/38/EG"</w:t>
            </w:r>
          </w:p>
        </w:tc>
      </w:tr>
      <w:tr w:rsidR="00FB2545" w:rsidRPr="00FB2545" w14:paraId="7CBCC9D9" w14:textId="77777777" w:rsidTr="00084999">
        <w:tc>
          <w:tcPr>
            <w:tcW w:w="1242" w:type="dxa"/>
          </w:tcPr>
          <w:p w14:paraId="46A6508F"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16</w:t>
            </w:r>
          </w:p>
        </w:tc>
        <w:tc>
          <w:tcPr>
            <w:tcW w:w="7970" w:type="dxa"/>
          </w:tcPr>
          <w:p w14:paraId="756D4A00"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Lichtbild</w:t>
            </w:r>
          </w:p>
        </w:tc>
      </w:tr>
      <w:tr w:rsidR="00FB2545" w:rsidRPr="00FB2545" w14:paraId="64202871" w14:textId="77777777" w:rsidTr="00084999">
        <w:tc>
          <w:tcPr>
            <w:tcW w:w="1242" w:type="dxa"/>
          </w:tcPr>
          <w:p w14:paraId="719880BE"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17</w:t>
            </w:r>
          </w:p>
        </w:tc>
        <w:tc>
          <w:tcPr>
            <w:tcW w:w="7970" w:type="dxa"/>
          </w:tcPr>
          <w:p w14:paraId="028FDD0F"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Besondere Bemerkungen / Remarks</w:t>
            </w:r>
          </w:p>
        </w:tc>
      </w:tr>
      <w:tr w:rsidR="00FB2545" w:rsidRPr="00FB2545" w14:paraId="23E792CF" w14:textId="77777777" w:rsidTr="00084999">
        <w:tc>
          <w:tcPr>
            <w:tcW w:w="1242" w:type="dxa"/>
          </w:tcPr>
          <w:p w14:paraId="40BC6666"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18</w:t>
            </w:r>
          </w:p>
        </w:tc>
        <w:tc>
          <w:tcPr>
            <w:tcW w:w="7970" w:type="dxa"/>
          </w:tcPr>
          <w:p w14:paraId="16B11E64" w14:textId="77777777" w:rsidR="00FB2545" w:rsidRPr="00FB2545" w:rsidRDefault="00FB2545" w:rsidP="00FB2545">
            <w:pPr>
              <w:widowControl/>
              <w:autoSpaceDE/>
              <w:autoSpaceDN/>
              <w:adjustRightInd/>
              <w:rPr>
                <w:rFonts w:ascii="Times New Roman" w:eastAsia="Calibri" w:hAnsi="Times New Roman"/>
                <w:lang w:eastAsia="en-US"/>
              </w:rPr>
            </w:pPr>
            <w:r w:rsidRPr="00FB2545">
              <w:rPr>
                <w:rFonts w:ascii="Times New Roman" w:eastAsia="Calibri" w:hAnsi="Times New Roman"/>
                <w:szCs w:val="22"/>
                <w:lang w:eastAsia="en-US"/>
              </w:rPr>
              <w:t>Maschinenlesbarer Teil (MRZ)</w:t>
            </w:r>
          </w:p>
        </w:tc>
      </w:tr>
    </w:tbl>
    <w:p w14:paraId="05F7D6AF" w14:textId="77777777" w:rsidR="00FB2545" w:rsidRPr="00FB2545" w:rsidRDefault="00FB2545" w:rsidP="00FB2545">
      <w:pPr>
        <w:widowControl/>
        <w:autoSpaceDE/>
        <w:autoSpaceDN/>
        <w:adjustRightInd/>
        <w:jc w:val="both"/>
        <w:rPr>
          <w:rFonts w:ascii="Times New Roman" w:hAnsi="Times New Roman"/>
        </w:rPr>
      </w:pPr>
    </w:p>
    <w:p w14:paraId="64D1507D" w14:textId="77777777" w:rsidR="00D80A4D" w:rsidRPr="0002515A" w:rsidRDefault="00D80A4D" w:rsidP="00981CDF">
      <w:pPr>
        <w:jc w:val="both"/>
        <w:rPr>
          <w:rFonts w:ascii="Times New Roman" w:hAnsi="Times New Roman"/>
        </w:rPr>
        <w:sectPr w:rsidR="00D80A4D" w:rsidRPr="0002515A" w:rsidSect="004B70F1">
          <w:footnotePr>
            <w:numRestart w:val="eachSect"/>
          </w:footnotePr>
          <w:endnotePr>
            <w:numFmt w:val="decimal"/>
          </w:endnotePr>
          <w:pgSz w:w="11905" w:h="16837" w:code="9"/>
          <w:pgMar w:top="1440" w:right="1440" w:bottom="1440" w:left="1418" w:header="1418" w:footer="1440" w:gutter="0"/>
          <w:cols w:space="720"/>
          <w:noEndnote/>
        </w:sectPr>
      </w:pPr>
    </w:p>
    <w:p w14:paraId="4D09AA6B" w14:textId="575ABEDB" w:rsidR="00D86803" w:rsidRPr="0002515A" w:rsidRDefault="00D86803" w:rsidP="00D86803">
      <w:pPr>
        <w:jc w:val="right"/>
        <w:rPr>
          <w:rFonts w:ascii="Times New Roman" w:hAnsi="Times New Roman"/>
          <w:b/>
          <w:bCs/>
        </w:rPr>
      </w:pPr>
      <w:r w:rsidRPr="0002515A">
        <w:rPr>
          <w:rFonts w:ascii="Times New Roman" w:hAnsi="Times New Roman"/>
          <w:b/>
          <w:bCs/>
        </w:rPr>
        <w:lastRenderedPageBreak/>
        <w:t>ANLAGE 8</w:t>
      </w:r>
      <w:r w:rsidR="007F43AA" w:rsidRPr="0002515A">
        <w:rPr>
          <w:rFonts w:ascii="Times New Roman" w:hAnsi="Times New Roman"/>
          <w:b/>
          <w:bCs/>
          <w:i/>
        </w:rPr>
        <w:t>ter</w:t>
      </w:r>
    </w:p>
    <w:p w14:paraId="06456833" w14:textId="77777777" w:rsidR="007F43AA" w:rsidRDefault="00D86803" w:rsidP="00D86803">
      <w:pPr>
        <w:jc w:val="right"/>
        <w:rPr>
          <w:rFonts w:ascii="Times New Roman" w:hAnsi="Times New Roman"/>
          <w:i/>
          <w:iCs/>
          <w:sz w:val="16"/>
          <w:szCs w:val="16"/>
        </w:rPr>
      </w:pPr>
      <w:r w:rsidRPr="0002515A">
        <w:rPr>
          <w:rFonts w:ascii="Times New Roman" w:hAnsi="Times New Roman"/>
          <w:i/>
          <w:sz w:val="16"/>
          <w:szCs w:val="16"/>
        </w:rPr>
        <w:t xml:space="preserve"> [eingefügt durch </w:t>
      </w:r>
      <w:r w:rsidR="006D2E26" w:rsidRPr="0002515A">
        <w:rPr>
          <w:rFonts w:ascii="Times New Roman" w:hAnsi="Times New Roman"/>
          <w:i/>
          <w:sz w:val="16"/>
          <w:szCs w:val="16"/>
        </w:rPr>
        <w:t>Art. </w:t>
      </w:r>
      <w:r w:rsidRPr="0002515A">
        <w:rPr>
          <w:rFonts w:ascii="Times New Roman" w:hAnsi="Times New Roman"/>
          <w:i/>
          <w:sz w:val="16"/>
          <w:szCs w:val="16"/>
        </w:rPr>
        <w:t>42</w:t>
      </w:r>
      <w:r w:rsidRPr="0002515A">
        <w:rPr>
          <w:rFonts w:ascii="Times New Roman" w:hAnsi="Times New Roman"/>
          <w:i/>
          <w:iCs/>
          <w:sz w:val="16"/>
          <w:szCs w:val="16"/>
        </w:rPr>
        <w:t xml:space="preserve"> des K.E. vom 12. Juni 2020 (B.S. vom 29. Juni 2020)</w:t>
      </w:r>
    </w:p>
    <w:p w14:paraId="06DBB101" w14:textId="3D07EA93" w:rsidR="00376AF0" w:rsidRPr="0002515A" w:rsidRDefault="007F43AA" w:rsidP="00D86803">
      <w:pPr>
        <w:jc w:val="right"/>
        <w:rPr>
          <w:rFonts w:ascii="Times New Roman" w:hAnsi="Times New Roman"/>
          <w:i/>
          <w:sz w:val="16"/>
          <w:szCs w:val="16"/>
        </w:rPr>
      </w:pPr>
      <w:r>
        <w:rPr>
          <w:rFonts w:ascii="Times New Roman" w:hAnsi="Times New Roman"/>
          <w:i/>
          <w:iCs/>
          <w:sz w:val="16"/>
          <w:szCs w:val="16"/>
        </w:rPr>
        <w:t>und abgeändert durch Art. 11</w:t>
      </w:r>
      <w:r w:rsidRPr="007F43AA">
        <w:rPr>
          <w:rFonts w:ascii="Times New Roman" w:hAnsi="Times New Roman"/>
          <w:i/>
          <w:iCs/>
          <w:sz w:val="16"/>
          <w:szCs w:val="16"/>
        </w:rPr>
        <w:t xml:space="preserve"> des K.E. vom 12.</w:t>
      </w:r>
      <w:r w:rsidR="00CD06FF">
        <w:rPr>
          <w:rFonts w:ascii="Times New Roman" w:hAnsi="Times New Roman"/>
          <w:i/>
          <w:iCs/>
          <w:sz w:val="16"/>
          <w:szCs w:val="16"/>
        </w:rPr>
        <w:t>12.</w:t>
      </w:r>
      <w:r w:rsidRPr="007F43AA">
        <w:rPr>
          <w:rFonts w:ascii="Times New Roman" w:hAnsi="Times New Roman"/>
          <w:i/>
          <w:iCs/>
          <w:sz w:val="16"/>
          <w:szCs w:val="16"/>
        </w:rPr>
        <w:t>2023 (B.S. vom 28.</w:t>
      </w:r>
      <w:r w:rsidR="00CD06FF">
        <w:rPr>
          <w:rFonts w:ascii="Times New Roman" w:hAnsi="Times New Roman"/>
          <w:i/>
          <w:iCs/>
          <w:sz w:val="16"/>
          <w:szCs w:val="16"/>
        </w:rPr>
        <w:t>12.</w:t>
      </w:r>
      <w:r w:rsidRPr="007F43AA">
        <w:rPr>
          <w:rFonts w:ascii="Times New Roman" w:hAnsi="Times New Roman"/>
          <w:i/>
          <w:iCs/>
          <w:sz w:val="16"/>
          <w:szCs w:val="16"/>
        </w:rPr>
        <w:t>2023)</w:t>
      </w:r>
      <w:r w:rsidR="00D86803" w:rsidRPr="0002515A">
        <w:rPr>
          <w:rFonts w:ascii="Times New Roman" w:hAnsi="Times New Roman"/>
          <w:i/>
          <w:sz w:val="16"/>
          <w:szCs w:val="16"/>
        </w:rPr>
        <w:t>]</w:t>
      </w:r>
    </w:p>
    <w:p w14:paraId="35221695" w14:textId="77777777" w:rsidR="00D86803" w:rsidRPr="0002515A" w:rsidRDefault="00D86803" w:rsidP="00D86803">
      <w:pPr>
        <w:jc w:val="right"/>
        <w:rPr>
          <w:rFonts w:ascii="Times New Roman" w:hAnsi="Times New Roman"/>
          <w:i/>
          <w:sz w:val="16"/>
          <w:szCs w:val="16"/>
        </w:rPr>
      </w:pPr>
    </w:p>
    <w:p w14:paraId="77C913D7" w14:textId="77777777" w:rsidR="00D86803" w:rsidRPr="0002515A" w:rsidRDefault="00D86803" w:rsidP="00D86803">
      <w:pPr>
        <w:jc w:val="right"/>
        <w:rPr>
          <w:rFonts w:ascii="Times New Roman" w:hAnsi="Times New Roman"/>
          <w:i/>
          <w:sz w:val="16"/>
          <w:szCs w:val="16"/>
        </w:rPr>
      </w:pPr>
    </w:p>
    <w:p w14:paraId="780B0468" w14:textId="77777777" w:rsidR="00D86803" w:rsidRPr="0002515A" w:rsidRDefault="00D86803" w:rsidP="00D86803">
      <w:pPr>
        <w:jc w:val="both"/>
        <w:rPr>
          <w:rFonts w:ascii="Times New Roman" w:hAnsi="Times New Roman"/>
          <w:sz w:val="16"/>
          <w:szCs w:val="16"/>
        </w:rPr>
      </w:pPr>
    </w:p>
    <w:p w14:paraId="59B4F9CC" w14:textId="77777777" w:rsidR="00D86803" w:rsidRPr="0002515A" w:rsidRDefault="00D86803" w:rsidP="00D86803">
      <w:pPr>
        <w:jc w:val="both"/>
        <w:rPr>
          <w:rFonts w:ascii="Times New Roman" w:hAnsi="Times New Roman"/>
          <w:sz w:val="16"/>
          <w:szCs w:val="16"/>
        </w:rPr>
      </w:pPr>
    </w:p>
    <w:p w14:paraId="0EDFF63B" w14:textId="77777777" w:rsidR="00D86803" w:rsidRPr="0002515A" w:rsidRDefault="00D86803" w:rsidP="00D86803">
      <w:pPr>
        <w:jc w:val="both"/>
        <w:rPr>
          <w:rFonts w:ascii="Times New Roman" w:hAnsi="Times New Roman"/>
        </w:rPr>
      </w:pPr>
      <w:r w:rsidRPr="0002515A">
        <w:rPr>
          <w:rFonts w:ascii="Times New Roman" w:hAnsi="Times New Roman"/>
        </w:rPr>
        <w:t>KÖNIGREICH BELGIEN</w:t>
      </w:r>
    </w:p>
    <w:p w14:paraId="40F5F739" w14:textId="77777777" w:rsidR="00D86803" w:rsidRPr="0002515A" w:rsidRDefault="00D86803" w:rsidP="00D86803">
      <w:pPr>
        <w:jc w:val="both"/>
        <w:rPr>
          <w:rFonts w:ascii="Times New Roman" w:hAnsi="Times New Roman"/>
        </w:rPr>
      </w:pPr>
      <w:r w:rsidRPr="0002515A">
        <w:rPr>
          <w:rFonts w:ascii="Times New Roman" w:hAnsi="Times New Roman"/>
        </w:rPr>
        <w:t>GEMEINDE:</w:t>
      </w:r>
    </w:p>
    <w:p w14:paraId="371A0B9E" w14:textId="77777777" w:rsidR="00D86803" w:rsidRPr="0002515A" w:rsidRDefault="00D86803" w:rsidP="00D86803">
      <w:pPr>
        <w:jc w:val="both"/>
        <w:rPr>
          <w:rFonts w:ascii="Times New Roman" w:hAnsi="Times New Roman"/>
        </w:rPr>
      </w:pPr>
      <w:r w:rsidRPr="0002515A">
        <w:rPr>
          <w:rFonts w:ascii="Times New Roman" w:hAnsi="Times New Roman"/>
        </w:rPr>
        <w:t>AKZ.:</w:t>
      </w:r>
    </w:p>
    <w:p w14:paraId="7D3C71EE" w14:textId="77777777" w:rsidR="00D86803" w:rsidRPr="0002515A" w:rsidRDefault="00D86803" w:rsidP="00D86803">
      <w:pPr>
        <w:jc w:val="both"/>
        <w:rPr>
          <w:rFonts w:ascii="Times New Roman" w:hAnsi="Times New Roman"/>
        </w:rPr>
      </w:pPr>
    </w:p>
    <w:p w14:paraId="12EBA6E2" w14:textId="77777777" w:rsidR="00D86803" w:rsidRPr="0002515A" w:rsidRDefault="00D86803" w:rsidP="00D86803">
      <w:pPr>
        <w:jc w:val="center"/>
        <w:rPr>
          <w:rFonts w:ascii="Times New Roman" w:hAnsi="Times New Roman"/>
          <w:b/>
        </w:rPr>
      </w:pPr>
      <w:r w:rsidRPr="0002515A">
        <w:rPr>
          <w:rFonts w:ascii="Times New Roman" w:hAnsi="Times New Roman"/>
          <w:b/>
          <w:u w:val="single"/>
        </w:rPr>
        <w:t>VORLÄUFIGES</w:t>
      </w:r>
      <w:r w:rsidRPr="0002515A">
        <w:rPr>
          <w:rFonts w:ascii="Times New Roman" w:hAnsi="Times New Roman"/>
          <w:b/>
        </w:rPr>
        <w:t xml:space="preserve"> DOKUMENT ZUR BESCHEINIGUNG DER ANMELDUNG</w:t>
      </w:r>
    </w:p>
    <w:p w14:paraId="756DE378" w14:textId="77777777" w:rsidR="00D86803" w:rsidRPr="0002515A" w:rsidRDefault="00D86803" w:rsidP="00D86803">
      <w:pPr>
        <w:jc w:val="both"/>
        <w:rPr>
          <w:rFonts w:ascii="Times New Roman" w:hAnsi="Times New Roman"/>
        </w:rPr>
      </w:pPr>
    </w:p>
    <w:p w14:paraId="13BC7BB7" w14:textId="31F89C15" w:rsidR="00D86803" w:rsidRPr="0002515A" w:rsidRDefault="00D86803" w:rsidP="00D86803">
      <w:pPr>
        <w:jc w:val="both"/>
        <w:rPr>
          <w:rFonts w:ascii="Times New Roman" w:hAnsi="Times New Roman"/>
          <w:i/>
        </w:rPr>
      </w:pPr>
      <w:r w:rsidRPr="0002515A">
        <w:rPr>
          <w:rFonts w:ascii="Times New Roman" w:hAnsi="Times New Roman"/>
          <w:i/>
        </w:rPr>
        <w:t xml:space="preserve">ausgestellt gemäß </w:t>
      </w:r>
      <w:r w:rsidR="007F43AA">
        <w:rPr>
          <w:rFonts w:ascii="Times New Roman" w:hAnsi="Times New Roman"/>
          <w:iCs/>
        </w:rPr>
        <w:t>[</w:t>
      </w:r>
      <w:r w:rsidRPr="0002515A">
        <w:rPr>
          <w:rFonts w:ascii="Times New Roman" w:hAnsi="Times New Roman"/>
          <w:i/>
        </w:rPr>
        <w:t>Artikel 51</w:t>
      </w:r>
      <w:r w:rsidR="007F43AA">
        <w:rPr>
          <w:rFonts w:ascii="Times New Roman" w:hAnsi="Times New Roman"/>
          <w:i/>
        </w:rPr>
        <w:t>/3</w:t>
      </w:r>
      <w:r w:rsidRPr="0002515A">
        <w:rPr>
          <w:rFonts w:ascii="Times New Roman" w:hAnsi="Times New Roman"/>
          <w:i/>
        </w:rPr>
        <w:t xml:space="preserve"> </w:t>
      </w:r>
      <w:r w:rsidR="007F43AA">
        <w:rPr>
          <w:rFonts w:ascii="Times New Roman" w:hAnsi="Times New Roman"/>
          <w:i/>
        </w:rPr>
        <w:t>Absatz 1</w:t>
      </w:r>
      <w:r w:rsidR="007F43AA">
        <w:rPr>
          <w:rFonts w:ascii="Times New Roman" w:hAnsi="Times New Roman"/>
          <w:iCs/>
        </w:rPr>
        <w:t>]</w:t>
      </w:r>
      <w:r w:rsidRPr="0002515A">
        <w:rPr>
          <w:rFonts w:ascii="Times New Roman" w:hAnsi="Times New Roman"/>
          <w:i/>
        </w:rPr>
        <w:t xml:space="preserve"> des Königlichen Erlasses vom 8. Oktober 1981 über die Einreise ins Staatsgebiet, den Aufenthalt, die Niederlassung und das Ausweisen von Ausländern</w:t>
      </w:r>
    </w:p>
    <w:p w14:paraId="40E2DE8B" w14:textId="77777777" w:rsidR="00D86803" w:rsidRPr="0002515A" w:rsidRDefault="00D86803" w:rsidP="00D86803">
      <w:pPr>
        <w:jc w:val="both"/>
        <w:rPr>
          <w:rFonts w:ascii="Times New Roman" w:hAnsi="Times New Roman"/>
        </w:rPr>
      </w:pPr>
    </w:p>
    <w:p w14:paraId="5A8043C6" w14:textId="77777777" w:rsidR="00D86803" w:rsidRPr="0002515A" w:rsidRDefault="00D86803" w:rsidP="00D86803">
      <w:pPr>
        <w:jc w:val="both"/>
        <w:rPr>
          <w:rFonts w:ascii="Times New Roman" w:hAnsi="Times New Roman"/>
        </w:rPr>
      </w:pPr>
      <w:r w:rsidRPr="0002515A">
        <w:rPr>
          <w:rFonts w:ascii="Times New Roman" w:hAnsi="Times New Roman"/>
        </w:rPr>
        <w:t>Dem/Der Unionsbürger(in)</w:t>
      </w:r>
    </w:p>
    <w:p w14:paraId="05B4F580" w14:textId="77777777" w:rsidR="00D86803" w:rsidRPr="0002515A" w:rsidRDefault="00D86803" w:rsidP="00D86803">
      <w:pPr>
        <w:jc w:val="both"/>
        <w:rPr>
          <w:rFonts w:ascii="Times New Roman" w:hAnsi="Times New Roman"/>
        </w:rPr>
      </w:pPr>
    </w:p>
    <w:p w14:paraId="0A3AD890" w14:textId="77777777" w:rsidR="00D86803" w:rsidRPr="0002515A" w:rsidRDefault="00D86803" w:rsidP="00545339">
      <w:pPr>
        <w:tabs>
          <w:tab w:val="left" w:pos="709"/>
        </w:tabs>
        <w:jc w:val="both"/>
        <w:rPr>
          <w:rFonts w:ascii="Times New Roman" w:hAnsi="Times New Roman"/>
        </w:rPr>
      </w:pPr>
      <w:r w:rsidRPr="0002515A">
        <w:rPr>
          <w:rFonts w:ascii="Times New Roman" w:hAnsi="Times New Roman"/>
        </w:rPr>
        <w:tab/>
        <w:t>Name:</w:t>
      </w:r>
      <w:r w:rsidRPr="0002515A">
        <w:rPr>
          <w:rFonts w:ascii="Times New Roman" w:hAnsi="Times New Roman"/>
        </w:rPr>
        <w:tab/>
        <w:t>Vorname(n):</w:t>
      </w:r>
    </w:p>
    <w:p w14:paraId="0E92D479" w14:textId="77777777" w:rsidR="00D86803" w:rsidRPr="0002515A" w:rsidRDefault="00D86803" w:rsidP="00545339">
      <w:pPr>
        <w:tabs>
          <w:tab w:val="left" w:pos="709"/>
        </w:tabs>
        <w:jc w:val="both"/>
        <w:rPr>
          <w:rFonts w:ascii="Times New Roman" w:hAnsi="Times New Roman"/>
        </w:rPr>
      </w:pPr>
    </w:p>
    <w:p w14:paraId="31EDD65D" w14:textId="77777777" w:rsidR="00D86803" w:rsidRPr="0002515A" w:rsidRDefault="00D86803" w:rsidP="00545339">
      <w:pPr>
        <w:tabs>
          <w:tab w:val="left" w:pos="709"/>
        </w:tabs>
        <w:jc w:val="both"/>
        <w:rPr>
          <w:rFonts w:ascii="Times New Roman" w:hAnsi="Times New Roman"/>
        </w:rPr>
      </w:pPr>
      <w:r w:rsidRPr="0002515A">
        <w:rPr>
          <w:rFonts w:ascii="Times New Roman" w:hAnsi="Times New Roman"/>
        </w:rPr>
        <w:tab/>
        <w:t>geboren in:</w:t>
      </w:r>
      <w:r w:rsidRPr="0002515A">
        <w:rPr>
          <w:rFonts w:ascii="Times New Roman" w:hAnsi="Times New Roman"/>
        </w:rPr>
        <w:tab/>
        <w:t>am:</w:t>
      </w:r>
    </w:p>
    <w:p w14:paraId="0C456E4D" w14:textId="77777777" w:rsidR="00D86803" w:rsidRPr="0002515A" w:rsidRDefault="00D86803" w:rsidP="00545339">
      <w:pPr>
        <w:tabs>
          <w:tab w:val="left" w:pos="709"/>
        </w:tabs>
        <w:jc w:val="both"/>
        <w:rPr>
          <w:rFonts w:ascii="Times New Roman" w:hAnsi="Times New Roman"/>
        </w:rPr>
      </w:pPr>
    </w:p>
    <w:p w14:paraId="5EA54282" w14:textId="77777777" w:rsidR="00D86803" w:rsidRPr="0002515A" w:rsidRDefault="00D86803" w:rsidP="00545339">
      <w:pPr>
        <w:tabs>
          <w:tab w:val="left" w:pos="709"/>
        </w:tabs>
        <w:jc w:val="both"/>
        <w:rPr>
          <w:rFonts w:ascii="Times New Roman" w:hAnsi="Times New Roman"/>
        </w:rPr>
      </w:pPr>
      <w:r w:rsidRPr="0002515A">
        <w:rPr>
          <w:rFonts w:ascii="Times New Roman" w:hAnsi="Times New Roman"/>
        </w:rPr>
        <w:tab/>
        <w:t>Erkennungsnummer des Nationalregisters der natürlichen Personen:</w:t>
      </w:r>
    </w:p>
    <w:p w14:paraId="04F55A75" w14:textId="77777777" w:rsidR="00D86803" w:rsidRPr="0002515A" w:rsidRDefault="00D86803" w:rsidP="00D86803">
      <w:pPr>
        <w:jc w:val="both"/>
        <w:rPr>
          <w:rFonts w:ascii="Times New Roman" w:hAnsi="Times New Roman"/>
        </w:rPr>
      </w:pPr>
    </w:p>
    <w:p w14:paraId="539BFD30" w14:textId="77777777" w:rsidR="00D86803" w:rsidRPr="0002515A" w:rsidRDefault="00D86803" w:rsidP="00D86803">
      <w:pPr>
        <w:jc w:val="both"/>
        <w:rPr>
          <w:rFonts w:ascii="Times New Roman" w:hAnsi="Times New Roman"/>
        </w:rPr>
      </w:pPr>
      <w:r w:rsidRPr="0002515A">
        <w:rPr>
          <w:rFonts w:ascii="Times New Roman" w:hAnsi="Times New Roman"/>
        </w:rPr>
        <w:t>wird infolge seines/ihres Antrags vom</w:t>
      </w:r>
      <w:r w:rsidRPr="0002515A">
        <w:rPr>
          <w:rFonts w:ascii="Times New Roman" w:hAnsi="Times New Roman"/>
        </w:rPr>
        <w:tab/>
      </w:r>
      <w:r w:rsidRPr="0002515A">
        <w:rPr>
          <w:rFonts w:ascii="Times New Roman" w:hAnsi="Times New Roman"/>
        </w:rPr>
        <w:tab/>
        <w:t>das Recht auf Aufenthalt zuerkannt.</w:t>
      </w:r>
    </w:p>
    <w:p w14:paraId="224D0D9B" w14:textId="77777777" w:rsidR="00D86803" w:rsidRPr="0002515A" w:rsidRDefault="00D86803" w:rsidP="00D86803">
      <w:pPr>
        <w:jc w:val="both"/>
        <w:rPr>
          <w:rFonts w:ascii="Times New Roman" w:hAnsi="Times New Roman"/>
        </w:rPr>
      </w:pPr>
    </w:p>
    <w:p w14:paraId="010FADC2" w14:textId="4EDA929C" w:rsidR="00D86803" w:rsidRPr="0002515A" w:rsidRDefault="00D86803" w:rsidP="00D86803">
      <w:pPr>
        <w:jc w:val="both"/>
        <w:rPr>
          <w:rFonts w:ascii="Times New Roman" w:hAnsi="Times New Roman"/>
        </w:rPr>
      </w:pPr>
      <w:r w:rsidRPr="0002515A">
        <w:rPr>
          <w:rFonts w:ascii="Times New Roman" w:hAnsi="Times New Roman"/>
        </w:rPr>
        <w:t>Der/Die Betreffende ist in Erwartung der Überprüfung des Wohnortes in das Warteregister/in das Fremdenregister</w:t>
      </w:r>
      <w:bookmarkStart w:id="7" w:name="_Ref189207166"/>
      <w:r w:rsidR="008846DC" w:rsidRPr="0002515A">
        <w:rPr>
          <w:rStyle w:val="Appelnotedebasdep"/>
        </w:rPr>
        <w:footnoteReference w:id="17"/>
      </w:r>
      <w:bookmarkEnd w:id="7"/>
      <w:r w:rsidRPr="0002515A">
        <w:rPr>
          <w:rFonts w:ascii="Times New Roman" w:hAnsi="Times New Roman"/>
        </w:rPr>
        <w:t xml:space="preserve"> eingetragen worden.</w:t>
      </w:r>
    </w:p>
    <w:p w14:paraId="518992AA" w14:textId="77777777" w:rsidR="00D86803" w:rsidRPr="0002515A" w:rsidRDefault="00D86803" w:rsidP="00D86803">
      <w:pPr>
        <w:jc w:val="both"/>
        <w:rPr>
          <w:rFonts w:ascii="Times New Roman" w:hAnsi="Times New Roman"/>
        </w:rPr>
      </w:pPr>
    </w:p>
    <w:p w14:paraId="25CC5D86" w14:textId="77777777" w:rsidR="00D86803" w:rsidRPr="0002515A" w:rsidRDefault="00D86803" w:rsidP="00D86803">
      <w:pPr>
        <w:jc w:val="both"/>
        <w:rPr>
          <w:rFonts w:ascii="Times New Roman" w:hAnsi="Times New Roman"/>
        </w:rPr>
      </w:pPr>
      <w:r w:rsidRPr="0002515A">
        <w:rPr>
          <w:rFonts w:ascii="Times New Roman" w:hAnsi="Times New Roman"/>
        </w:rPr>
        <w:t>Arbeitsmarkt: unbeschränkt.</w:t>
      </w:r>
    </w:p>
    <w:p w14:paraId="2C2CB3D9" w14:textId="77777777" w:rsidR="00D86803" w:rsidRPr="0002515A" w:rsidRDefault="00D86803" w:rsidP="00D86803">
      <w:pPr>
        <w:jc w:val="both"/>
        <w:rPr>
          <w:rFonts w:ascii="Times New Roman" w:hAnsi="Times New Roman"/>
        </w:rPr>
      </w:pPr>
    </w:p>
    <w:p w14:paraId="49FC6153" w14:textId="16D3EE93" w:rsidR="00D86803" w:rsidRPr="0002515A" w:rsidRDefault="00D86803" w:rsidP="00D86803">
      <w:pPr>
        <w:jc w:val="both"/>
        <w:rPr>
          <w:rFonts w:ascii="Times New Roman" w:hAnsi="Times New Roman"/>
          <w:b/>
        </w:rPr>
      </w:pPr>
      <w:r w:rsidRPr="0002515A">
        <w:rPr>
          <w:rFonts w:ascii="Times New Roman" w:hAnsi="Times New Roman"/>
          <w:b/>
          <w:bCs/>
        </w:rPr>
        <w:t xml:space="preserve">VORLIEGENDES DOKUMENT, </w:t>
      </w:r>
      <w:r w:rsidRPr="0002515A">
        <w:rPr>
          <w:rFonts w:ascii="Times New Roman" w:hAnsi="Times New Roman"/>
          <w:b/>
          <w:bCs/>
          <w:u w:val="single"/>
        </w:rPr>
        <w:t>DAS WEDER EIN IDENTITÄTSNACHWEIS NOCH EINE STAATS</w:t>
      </w:r>
      <w:r w:rsidRPr="0002515A">
        <w:rPr>
          <w:rFonts w:ascii="Times New Roman" w:hAnsi="Times New Roman"/>
          <w:b/>
          <w:bCs/>
          <w:u w:val="single"/>
        </w:rPr>
        <w:softHyphen/>
        <w:t>ANGEHÖRIGKEITSBESCHEINIGUNG IST</w:t>
      </w:r>
      <w:r w:rsidRPr="0002515A">
        <w:rPr>
          <w:rFonts w:ascii="Times New Roman" w:hAnsi="Times New Roman"/>
          <w:b/>
          <w:bCs/>
        </w:rPr>
        <w:t xml:space="preserve">, IST GÜLTIG BIS: </w:t>
      </w:r>
      <w:r w:rsidRPr="0002515A">
        <w:rPr>
          <w:rFonts w:ascii="Times New Roman" w:hAnsi="Times New Roman"/>
          <w:bCs/>
        </w:rPr>
        <w:t>......</w:t>
      </w:r>
      <w:r w:rsidR="008846DC" w:rsidRPr="0002515A">
        <w:rPr>
          <w:rStyle w:val="Appelnotedebasdep"/>
          <w:bCs/>
        </w:rPr>
        <w:footnoteReference w:id="18"/>
      </w:r>
    </w:p>
    <w:p w14:paraId="722E90A8" w14:textId="77777777" w:rsidR="00D86803" w:rsidRPr="0002515A" w:rsidRDefault="00D86803" w:rsidP="00D86803">
      <w:pPr>
        <w:jc w:val="both"/>
        <w:rPr>
          <w:rFonts w:ascii="Times New Roman" w:hAnsi="Times New Roman"/>
        </w:rPr>
      </w:pPr>
    </w:p>
    <w:p w14:paraId="7F705F42" w14:textId="41457358" w:rsidR="00D86803" w:rsidRPr="0002515A" w:rsidRDefault="00545339" w:rsidP="00545339">
      <w:pPr>
        <w:tabs>
          <w:tab w:val="left" w:pos="2552"/>
          <w:tab w:val="left" w:pos="5387"/>
        </w:tabs>
        <w:jc w:val="both"/>
        <w:rPr>
          <w:rFonts w:ascii="Times New Roman" w:hAnsi="Times New Roman"/>
        </w:rPr>
      </w:pPr>
      <w:r>
        <w:rPr>
          <w:rFonts w:ascii="Times New Roman" w:hAnsi="Times New Roman"/>
        </w:rPr>
        <w:tab/>
      </w:r>
      <w:r w:rsidR="00D86803" w:rsidRPr="0002515A">
        <w:rPr>
          <w:rFonts w:ascii="Times New Roman" w:hAnsi="Times New Roman"/>
        </w:rPr>
        <w:t xml:space="preserve">Ausgestellt in </w:t>
      </w:r>
      <w:r w:rsidR="00D86803" w:rsidRPr="0002515A">
        <w:rPr>
          <w:rFonts w:ascii="Times New Roman" w:hAnsi="Times New Roman"/>
        </w:rPr>
        <w:tab/>
        <w:t xml:space="preserve">, am </w:t>
      </w:r>
      <w:r w:rsidR="00D86803" w:rsidRPr="0002515A">
        <w:rPr>
          <w:rFonts w:ascii="Times New Roman" w:hAnsi="Times New Roman"/>
        </w:rPr>
        <w:tab/>
      </w:r>
    </w:p>
    <w:p w14:paraId="15036C47" w14:textId="77777777" w:rsidR="00D86803" w:rsidRPr="0002515A" w:rsidRDefault="00D86803" w:rsidP="00545339">
      <w:pPr>
        <w:tabs>
          <w:tab w:val="left" w:pos="709"/>
        </w:tabs>
        <w:jc w:val="both"/>
        <w:rPr>
          <w:rFonts w:ascii="Times New Roman" w:hAnsi="Times New Roman"/>
        </w:rPr>
      </w:pPr>
    </w:p>
    <w:p w14:paraId="3F5D98AA" w14:textId="2066DB00" w:rsidR="00D86803" w:rsidRPr="0002515A" w:rsidRDefault="00D86803" w:rsidP="00545339">
      <w:pPr>
        <w:tabs>
          <w:tab w:val="left" w:pos="709"/>
        </w:tabs>
        <w:jc w:val="both"/>
        <w:rPr>
          <w:rFonts w:ascii="Times New Roman" w:hAnsi="Times New Roman"/>
          <w:spacing w:val="-6"/>
        </w:rPr>
      </w:pPr>
      <w:r w:rsidRPr="0002515A">
        <w:rPr>
          <w:rFonts w:ascii="Times New Roman" w:hAnsi="Times New Roman"/>
        </w:rPr>
        <w:t>Unterschrift des Unionsbürgers</w:t>
      </w:r>
      <w:r w:rsidRPr="0002515A">
        <w:rPr>
          <w:rFonts w:ascii="Times New Roman" w:hAnsi="Times New Roman"/>
        </w:rPr>
        <w:tab/>
      </w:r>
      <w:r w:rsidRPr="0002515A">
        <w:rPr>
          <w:rFonts w:ascii="Times New Roman" w:hAnsi="Times New Roman"/>
          <w:spacing w:val="-6"/>
        </w:rPr>
        <w:t>Unterschrift des Bürgermeisters oder seines Beauftragten</w:t>
      </w:r>
    </w:p>
    <w:p w14:paraId="04B6866E" w14:textId="77777777" w:rsidR="00D86803" w:rsidRPr="0002515A" w:rsidRDefault="00D86803" w:rsidP="00545339">
      <w:pPr>
        <w:tabs>
          <w:tab w:val="left" w:pos="709"/>
        </w:tabs>
        <w:jc w:val="both"/>
        <w:rPr>
          <w:rFonts w:ascii="Times New Roman" w:hAnsi="Times New Roman"/>
        </w:rPr>
      </w:pPr>
    </w:p>
    <w:p w14:paraId="694FE72D" w14:textId="77777777" w:rsidR="00D86803" w:rsidRPr="0002515A" w:rsidRDefault="00D86803" w:rsidP="00D86803">
      <w:pPr>
        <w:jc w:val="both"/>
        <w:rPr>
          <w:rFonts w:ascii="Times New Roman" w:hAnsi="Times New Roman"/>
        </w:rPr>
      </w:pPr>
    </w:p>
    <w:p w14:paraId="3964928C" w14:textId="77777777" w:rsidR="00D86803" w:rsidRPr="0002515A" w:rsidRDefault="00D86803" w:rsidP="00D86803">
      <w:pPr>
        <w:jc w:val="right"/>
        <w:rPr>
          <w:rFonts w:ascii="Times New Roman" w:hAnsi="Times New Roman"/>
        </w:rPr>
      </w:pPr>
      <w:r w:rsidRPr="0002515A">
        <w:rPr>
          <w:rFonts w:ascii="Times New Roman" w:hAnsi="Times New Roman"/>
        </w:rPr>
        <w:t>Stempel</w:t>
      </w:r>
    </w:p>
    <w:p w14:paraId="6256DF99" w14:textId="77777777" w:rsidR="00D86803" w:rsidRPr="0002515A" w:rsidRDefault="00D86803" w:rsidP="00D86803">
      <w:pPr>
        <w:jc w:val="both"/>
        <w:rPr>
          <w:rFonts w:ascii="Times New Roman" w:hAnsi="Times New Roman"/>
        </w:rPr>
      </w:pPr>
    </w:p>
    <w:p w14:paraId="68C8C5FB" w14:textId="77777777" w:rsidR="00D86803" w:rsidRPr="0002515A" w:rsidRDefault="00D86803" w:rsidP="00D86803">
      <w:pPr>
        <w:jc w:val="both"/>
        <w:rPr>
          <w:rFonts w:ascii="Times New Roman" w:hAnsi="Times New Roman"/>
          <w:sz w:val="22"/>
        </w:rPr>
      </w:pPr>
    </w:p>
    <w:p w14:paraId="0E7439F2" w14:textId="77777777" w:rsidR="008846DC" w:rsidRPr="0002515A" w:rsidRDefault="008846DC" w:rsidP="00D86803">
      <w:pPr>
        <w:jc w:val="both"/>
        <w:rPr>
          <w:rFonts w:ascii="Times New Roman" w:hAnsi="Times New Roman"/>
          <w:sz w:val="22"/>
        </w:rPr>
      </w:pPr>
    </w:p>
    <w:p w14:paraId="6E752F0B" w14:textId="77777777" w:rsidR="008846DC" w:rsidRPr="0002515A" w:rsidRDefault="008846DC" w:rsidP="00D86803">
      <w:pPr>
        <w:jc w:val="both"/>
        <w:rPr>
          <w:rFonts w:ascii="Times New Roman" w:hAnsi="Times New Roman"/>
          <w:sz w:val="22"/>
        </w:rPr>
      </w:pPr>
    </w:p>
    <w:p w14:paraId="19909389" w14:textId="77777777" w:rsidR="00545339" w:rsidRDefault="00545339" w:rsidP="00D86803">
      <w:pPr>
        <w:jc w:val="right"/>
        <w:rPr>
          <w:rFonts w:ascii="Times New Roman" w:hAnsi="Times New Roman"/>
        </w:rPr>
        <w:sectPr w:rsidR="00545339" w:rsidSect="004B70F1">
          <w:footnotePr>
            <w:numRestart w:val="eachSect"/>
          </w:footnotePr>
          <w:endnotePr>
            <w:numFmt w:val="decimal"/>
          </w:endnotePr>
          <w:pgSz w:w="11905" w:h="16837" w:code="9"/>
          <w:pgMar w:top="1440" w:right="1440" w:bottom="1440" w:left="1418" w:header="1418" w:footer="1440" w:gutter="0"/>
          <w:cols w:space="720"/>
          <w:noEndnote/>
        </w:sectPr>
      </w:pPr>
    </w:p>
    <w:p w14:paraId="4FE8D3EB" w14:textId="77777777" w:rsidR="00545339" w:rsidRDefault="00545339" w:rsidP="00D86803">
      <w:pPr>
        <w:jc w:val="right"/>
        <w:rPr>
          <w:rFonts w:ascii="Times New Roman" w:hAnsi="Times New Roman"/>
          <w:b/>
          <w:bCs/>
        </w:rPr>
        <w:sectPr w:rsidR="00545339" w:rsidSect="008846DC">
          <w:footnotePr>
            <w:numRestart w:val="eachSect"/>
          </w:footnotePr>
          <w:endnotePr>
            <w:numFmt w:val="decimal"/>
          </w:endnotePr>
          <w:type w:val="continuous"/>
          <w:pgSz w:w="11905" w:h="16837" w:code="9"/>
          <w:pgMar w:top="1440" w:right="1440" w:bottom="1440" w:left="1418" w:header="1418" w:footer="1440" w:gutter="0"/>
          <w:cols w:space="720"/>
          <w:noEndnote/>
        </w:sectPr>
      </w:pPr>
    </w:p>
    <w:p w14:paraId="77D5352C" w14:textId="3A49709E" w:rsidR="00D86803" w:rsidRPr="0002515A" w:rsidRDefault="00545339" w:rsidP="00D86803">
      <w:pPr>
        <w:jc w:val="right"/>
        <w:rPr>
          <w:rFonts w:ascii="Times New Roman" w:hAnsi="Times New Roman"/>
          <w:b/>
          <w:bCs/>
        </w:rPr>
      </w:pPr>
      <w:r>
        <w:rPr>
          <w:rFonts w:ascii="Times New Roman" w:hAnsi="Times New Roman"/>
          <w:b/>
          <w:bCs/>
        </w:rPr>
        <w:lastRenderedPageBreak/>
        <w:t>A</w:t>
      </w:r>
      <w:r w:rsidR="00D86803" w:rsidRPr="0002515A">
        <w:rPr>
          <w:rFonts w:ascii="Times New Roman" w:hAnsi="Times New Roman"/>
          <w:b/>
          <w:bCs/>
        </w:rPr>
        <w:t>NLAGE 8</w:t>
      </w:r>
      <w:r w:rsidR="007F43AA" w:rsidRPr="007F43AA">
        <w:rPr>
          <w:rFonts w:ascii="Times New Roman" w:hAnsi="Times New Roman"/>
          <w:b/>
          <w:bCs/>
          <w:i/>
          <w:iCs/>
        </w:rPr>
        <w:t>qua</w:t>
      </w:r>
      <w:r w:rsidR="007F43AA" w:rsidRPr="0002515A">
        <w:rPr>
          <w:rFonts w:ascii="Times New Roman" w:hAnsi="Times New Roman"/>
          <w:b/>
          <w:bCs/>
          <w:i/>
        </w:rPr>
        <w:t>ter</w:t>
      </w:r>
    </w:p>
    <w:p w14:paraId="4965C781" w14:textId="67B041A1" w:rsidR="00D86803" w:rsidRPr="0002515A" w:rsidRDefault="00D86803" w:rsidP="00D86803">
      <w:pPr>
        <w:jc w:val="right"/>
        <w:rPr>
          <w:rFonts w:ascii="Times New Roman" w:hAnsi="Times New Roman"/>
          <w:i/>
          <w:sz w:val="16"/>
          <w:szCs w:val="16"/>
        </w:rPr>
      </w:pPr>
      <w:r w:rsidRPr="0002515A">
        <w:rPr>
          <w:rFonts w:ascii="Times New Roman" w:hAnsi="Times New Roman"/>
          <w:i/>
          <w:sz w:val="16"/>
          <w:szCs w:val="16"/>
        </w:rPr>
        <w:t xml:space="preserve"> [eingefügt durch </w:t>
      </w:r>
      <w:r w:rsidR="006D2E26" w:rsidRPr="0002515A">
        <w:rPr>
          <w:rFonts w:ascii="Times New Roman" w:hAnsi="Times New Roman"/>
          <w:i/>
          <w:sz w:val="16"/>
          <w:szCs w:val="16"/>
        </w:rPr>
        <w:t>Art. </w:t>
      </w:r>
      <w:r w:rsidRPr="0002515A">
        <w:rPr>
          <w:rFonts w:ascii="Times New Roman" w:hAnsi="Times New Roman"/>
          <w:i/>
          <w:sz w:val="16"/>
          <w:szCs w:val="16"/>
        </w:rPr>
        <w:t>43</w:t>
      </w:r>
      <w:r w:rsidRPr="0002515A">
        <w:rPr>
          <w:rFonts w:ascii="Times New Roman" w:hAnsi="Times New Roman"/>
          <w:i/>
          <w:iCs/>
          <w:sz w:val="16"/>
          <w:szCs w:val="16"/>
        </w:rPr>
        <w:t xml:space="preserve"> des K.E. vom 12. Juni 2020 (B.S. vom 29. Juni 2020)</w:t>
      </w:r>
      <w:r w:rsidRPr="0002515A">
        <w:rPr>
          <w:rFonts w:ascii="Times New Roman" w:hAnsi="Times New Roman"/>
          <w:i/>
          <w:sz w:val="16"/>
          <w:szCs w:val="16"/>
        </w:rPr>
        <w:t>]</w:t>
      </w:r>
    </w:p>
    <w:p w14:paraId="60A376B4" w14:textId="77777777" w:rsidR="00D86803" w:rsidRPr="0002515A" w:rsidRDefault="00D86803" w:rsidP="00D86803">
      <w:pPr>
        <w:jc w:val="both"/>
        <w:rPr>
          <w:rFonts w:ascii="Times New Roman" w:hAnsi="Times New Roman"/>
        </w:rPr>
      </w:pPr>
    </w:p>
    <w:p w14:paraId="7A0DC53B" w14:textId="77777777" w:rsidR="00D86803" w:rsidRPr="0002515A" w:rsidRDefault="00D86803" w:rsidP="00D86803">
      <w:pPr>
        <w:jc w:val="both"/>
        <w:rPr>
          <w:rFonts w:ascii="Times New Roman" w:hAnsi="Times New Roman"/>
        </w:rPr>
      </w:pPr>
    </w:p>
    <w:p w14:paraId="7D547392" w14:textId="77777777" w:rsidR="00D86803" w:rsidRPr="0002515A" w:rsidRDefault="00D86803" w:rsidP="00D86803">
      <w:pPr>
        <w:jc w:val="both"/>
        <w:rPr>
          <w:rFonts w:ascii="Times New Roman" w:hAnsi="Times New Roman"/>
        </w:rPr>
      </w:pPr>
    </w:p>
    <w:p w14:paraId="2BE2B415" w14:textId="77777777" w:rsidR="00D86803" w:rsidRPr="0002515A" w:rsidRDefault="00D86803" w:rsidP="00D86803">
      <w:pPr>
        <w:jc w:val="both"/>
        <w:rPr>
          <w:rFonts w:ascii="Times New Roman" w:hAnsi="Times New Roman"/>
        </w:rPr>
      </w:pPr>
    </w:p>
    <w:p w14:paraId="33234FD6" w14:textId="77777777" w:rsidR="00D86803" w:rsidRPr="0002515A" w:rsidRDefault="00D86803" w:rsidP="00D86803">
      <w:pPr>
        <w:jc w:val="both"/>
        <w:rPr>
          <w:rFonts w:ascii="Times New Roman" w:hAnsi="Times New Roman"/>
        </w:rPr>
      </w:pPr>
      <w:r w:rsidRPr="0002515A">
        <w:rPr>
          <w:rFonts w:ascii="Times New Roman" w:hAnsi="Times New Roman"/>
        </w:rPr>
        <w:t>KÖNIGREICH BELGIEN</w:t>
      </w:r>
    </w:p>
    <w:p w14:paraId="6CBAA626" w14:textId="77777777" w:rsidR="00D86803" w:rsidRPr="0002515A" w:rsidRDefault="00D86803" w:rsidP="00D86803">
      <w:pPr>
        <w:jc w:val="both"/>
        <w:rPr>
          <w:rFonts w:ascii="Times New Roman" w:hAnsi="Times New Roman"/>
        </w:rPr>
      </w:pPr>
      <w:r w:rsidRPr="0002515A">
        <w:rPr>
          <w:rFonts w:ascii="Times New Roman" w:hAnsi="Times New Roman"/>
        </w:rPr>
        <w:t>GEMEINDE:</w:t>
      </w:r>
    </w:p>
    <w:p w14:paraId="4F84DEBD" w14:textId="77777777" w:rsidR="00D86803" w:rsidRPr="0002515A" w:rsidRDefault="00D86803" w:rsidP="00D86803">
      <w:pPr>
        <w:jc w:val="both"/>
        <w:rPr>
          <w:rFonts w:ascii="Times New Roman" w:hAnsi="Times New Roman"/>
        </w:rPr>
      </w:pPr>
      <w:r w:rsidRPr="0002515A">
        <w:rPr>
          <w:rFonts w:ascii="Times New Roman" w:hAnsi="Times New Roman"/>
        </w:rPr>
        <w:t>AKZ.:</w:t>
      </w:r>
    </w:p>
    <w:p w14:paraId="3761D7E5" w14:textId="77777777" w:rsidR="00D86803" w:rsidRPr="0002515A" w:rsidRDefault="00D86803" w:rsidP="00D86803">
      <w:pPr>
        <w:jc w:val="both"/>
        <w:rPr>
          <w:rFonts w:ascii="Times New Roman" w:hAnsi="Times New Roman"/>
        </w:rPr>
      </w:pPr>
    </w:p>
    <w:p w14:paraId="3FA440DC" w14:textId="77777777" w:rsidR="00D86803" w:rsidRPr="0002515A" w:rsidRDefault="00D86803" w:rsidP="00D86803">
      <w:pPr>
        <w:jc w:val="center"/>
        <w:rPr>
          <w:rFonts w:ascii="Times New Roman" w:hAnsi="Times New Roman"/>
          <w:b/>
        </w:rPr>
      </w:pPr>
      <w:r w:rsidRPr="0002515A">
        <w:rPr>
          <w:rFonts w:ascii="Times New Roman" w:hAnsi="Times New Roman"/>
          <w:b/>
          <w:u w:val="single"/>
        </w:rPr>
        <w:t>VORLÄUFIGES</w:t>
      </w:r>
      <w:r w:rsidRPr="0002515A">
        <w:rPr>
          <w:rFonts w:ascii="Times New Roman" w:hAnsi="Times New Roman"/>
          <w:b/>
        </w:rPr>
        <w:t xml:space="preserve"> DOKUMENT ZUR BESCHEINIGUNG DES DAUERAUFENTHALTS</w:t>
      </w:r>
    </w:p>
    <w:p w14:paraId="1B591B81" w14:textId="77777777" w:rsidR="00D86803" w:rsidRPr="0002515A" w:rsidRDefault="00D86803" w:rsidP="00D86803">
      <w:pPr>
        <w:jc w:val="both"/>
        <w:rPr>
          <w:rFonts w:ascii="Times New Roman" w:hAnsi="Times New Roman"/>
        </w:rPr>
      </w:pPr>
    </w:p>
    <w:p w14:paraId="4480E6B3" w14:textId="77777777" w:rsidR="00D86803" w:rsidRPr="0002515A" w:rsidRDefault="00D86803" w:rsidP="00D86803">
      <w:pPr>
        <w:jc w:val="both"/>
        <w:rPr>
          <w:rFonts w:ascii="Times New Roman" w:hAnsi="Times New Roman"/>
          <w:i/>
        </w:rPr>
      </w:pPr>
      <w:r w:rsidRPr="0002515A">
        <w:rPr>
          <w:rFonts w:ascii="Times New Roman" w:hAnsi="Times New Roman"/>
          <w:i/>
        </w:rPr>
        <w:t>ausgestellt gemäß Artikel 55 des Königlichen Erlasses vom 8. Oktober 1981 über die Einreise ins Staatsgebiet, den Aufenthalt, die Niederlassung und das Ausweisen von Ausländern</w:t>
      </w:r>
    </w:p>
    <w:p w14:paraId="201F3BC5" w14:textId="77777777" w:rsidR="00D86803" w:rsidRPr="0002515A" w:rsidRDefault="00D86803" w:rsidP="00D86803">
      <w:pPr>
        <w:jc w:val="both"/>
        <w:rPr>
          <w:rFonts w:ascii="Times New Roman" w:hAnsi="Times New Roman"/>
        </w:rPr>
      </w:pPr>
    </w:p>
    <w:p w14:paraId="6944A6C4" w14:textId="77777777" w:rsidR="00D86803" w:rsidRPr="0002515A" w:rsidRDefault="00D86803" w:rsidP="00D86803">
      <w:pPr>
        <w:jc w:val="both"/>
        <w:rPr>
          <w:rFonts w:ascii="Times New Roman" w:hAnsi="Times New Roman"/>
        </w:rPr>
      </w:pPr>
    </w:p>
    <w:p w14:paraId="09BEA1DF" w14:textId="77777777" w:rsidR="00D86803" w:rsidRPr="0002515A" w:rsidRDefault="00D86803" w:rsidP="00D86803">
      <w:pPr>
        <w:jc w:val="both"/>
        <w:rPr>
          <w:rFonts w:ascii="Times New Roman" w:hAnsi="Times New Roman"/>
        </w:rPr>
      </w:pPr>
      <w:r w:rsidRPr="0002515A">
        <w:rPr>
          <w:rFonts w:ascii="Times New Roman" w:hAnsi="Times New Roman"/>
        </w:rPr>
        <w:t>Der/Die Bürger(in) der Europäischen Union</w:t>
      </w:r>
    </w:p>
    <w:p w14:paraId="7154945E" w14:textId="77777777" w:rsidR="00D86803" w:rsidRPr="0002515A" w:rsidRDefault="00D86803" w:rsidP="00D86803">
      <w:pPr>
        <w:jc w:val="both"/>
        <w:rPr>
          <w:rFonts w:ascii="Times New Roman" w:hAnsi="Times New Roman"/>
        </w:rPr>
      </w:pPr>
    </w:p>
    <w:p w14:paraId="54CCC85E" w14:textId="77777777" w:rsidR="00D86803" w:rsidRPr="0002515A" w:rsidRDefault="00D86803" w:rsidP="00545339">
      <w:pPr>
        <w:tabs>
          <w:tab w:val="left" w:pos="709"/>
        </w:tabs>
        <w:jc w:val="both"/>
        <w:rPr>
          <w:rFonts w:ascii="Times New Roman" w:hAnsi="Times New Roman"/>
        </w:rPr>
      </w:pPr>
      <w:r w:rsidRPr="0002515A">
        <w:rPr>
          <w:rFonts w:ascii="Times New Roman" w:hAnsi="Times New Roman"/>
        </w:rPr>
        <w:tab/>
        <w:t>Name:</w:t>
      </w:r>
      <w:r w:rsidRPr="0002515A">
        <w:rPr>
          <w:rFonts w:ascii="Times New Roman" w:hAnsi="Times New Roman"/>
        </w:rPr>
        <w:tab/>
        <w:t>Vorname(n):</w:t>
      </w:r>
    </w:p>
    <w:p w14:paraId="4F2F9F7B" w14:textId="77777777" w:rsidR="00D86803" w:rsidRPr="0002515A" w:rsidRDefault="00D86803" w:rsidP="00545339">
      <w:pPr>
        <w:tabs>
          <w:tab w:val="left" w:pos="709"/>
        </w:tabs>
        <w:jc w:val="both"/>
        <w:rPr>
          <w:rFonts w:ascii="Times New Roman" w:hAnsi="Times New Roman"/>
        </w:rPr>
      </w:pPr>
    </w:p>
    <w:p w14:paraId="710609A6" w14:textId="77777777" w:rsidR="00D86803" w:rsidRPr="0002515A" w:rsidRDefault="00D86803" w:rsidP="00545339">
      <w:pPr>
        <w:tabs>
          <w:tab w:val="left" w:pos="709"/>
        </w:tabs>
        <w:jc w:val="both"/>
        <w:rPr>
          <w:rFonts w:ascii="Times New Roman" w:hAnsi="Times New Roman"/>
        </w:rPr>
      </w:pPr>
      <w:r w:rsidRPr="0002515A">
        <w:rPr>
          <w:rFonts w:ascii="Times New Roman" w:hAnsi="Times New Roman"/>
        </w:rPr>
        <w:tab/>
        <w:t>geboren in:</w:t>
      </w:r>
      <w:r w:rsidRPr="0002515A">
        <w:rPr>
          <w:rFonts w:ascii="Times New Roman" w:hAnsi="Times New Roman"/>
        </w:rPr>
        <w:tab/>
        <w:t>am:</w:t>
      </w:r>
    </w:p>
    <w:p w14:paraId="0FAD0897" w14:textId="77777777" w:rsidR="00D86803" w:rsidRPr="0002515A" w:rsidRDefault="00D86803" w:rsidP="00545339">
      <w:pPr>
        <w:tabs>
          <w:tab w:val="left" w:pos="709"/>
        </w:tabs>
        <w:jc w:val="both"/>
        <w:rPr>
          <w:rFonts w:ascii="Times New Roman" w:hAnsi="Times New Roman"/>
        </w:rPr>
      </w:pPr>
    </w:p>
    <w:p w14:paraId="7C2F2FE4" w14:textId="77777777" w:rsidR="00D86803" w:rsidRPr="0002515A" w:rsidRDefault="00D86803" w:rsidP="00545339">
      <w:pPr>
        <w:tabs>
          <w:tab w:val="left" w:pos="709"/>
        </w:tabs>
        <w:jc w:val="both"/>
        <w:rPr>
          <w:rFonts w:ascii="Times New Roman" w:hAnsi="Times New Roman"/>
        </w:rPr>
      </w:pPr>
      <w:r w:rsidRPr="0002515A">
        <w:rPr>
          <w:rFonts w:ascii="Times New Roman" w:hAnsi="Times New Roman"/>
        </w:rPr>
        <w:tab/>
        <w:t>Erkennungsnummer des Nationalregisters der natürlichen Personen:</w:t>
      </w:r>
    </w:p>
    <w:p w14:paraId="394D3005" w14:textId="77777777" w:rsidR="00D86803" w:rsidRPr="0002515A" w:rsidRDefault="00D86803" w:rsidP="00D86803">
      <w:pPr>
        <w:jc w:val="both"/>
        <w:rPr>
          <w:rFonts w:ascii="Times New Roman" w:hAnsi="Times New Roman"/>
        </w:rPr>
      </w:pPr>
    </w:p>
    <w:p w14:paraId="613802C3" w14:textId="77777777" w:rsidR="00D86803" w:rsidRPr="0002515A" w:rsidRDefault="00D86803" w:rsidP="00D86803">
      <w:pPr>
        <w:jc w:val="both"/>
        <w:rPr>
          <w:rFonts w:ascii="Times New Roman" w:hAnsi="Times New Roman"/>
        </w:rPr>
      </w:pPr>
      <w:r w:rsidRPr="0002515A">
        <w:rPr>
          <w:rFonts w:ascii="Times New Roman" w:hAnsi="Times New Roman"/>
        </w:rPr>
        <w:t>hat das Recht auf Daueraufenthalt erworben.</w:t>
      </w:r>
    </w:p>
    <w:p w14:paraId="3CCECF9A" w14:textId="77777777" w:rsidR="00D86803" w:rsidRPr="0002515A" w:rsidRDefault="00D86803" w:rsidP="00D86803">
      <w:pPr>
        <w:jc w:val="both"/>
        <w:rPr>
          <w:rFonts w:ascii="Times New Roman" w:hAnsi="Times New Roman"/>
        </w:rPr>
      </w:pPr>
    </w:p>
    <w:p w14:paraId="64FF1BD6" w14:textId="77777777" w:rsidR="00D86803" w:rsidRPr="0002515A" w:rsidRDefault="00D86803" w:rsidP="00D86803">
      <w:pPr>
        <w:jc w:val="both"/>
        <w:rPr>
          <w:rFonts w:ascii="Times New Roman" w:hAnsi="Times New Roman"/>
        </w:rPr>
      </w:pPr>
      <w:r w:rsidRPr="0002515A">
        <w:rPr>
          <w:rFonts w:ascii="Times New Roman" w:hAnsi="Times New Roman"/>
        </w:rPr>
        <w:t>Arbeitsmarkt: unbeschränkt.</w:t>
      </w:r>
    </w:p>
    <w:p w14:paraId="29DBD93B" w14:textId="77777777" w:rsidR="00D86803" w:rsidRPr="0002515A" w:rsidRDefault="00D86803" w:rsidP="00D86803">
      <w:pPr>
        <w:jc w:val="both"/>
        <w:rPr>
          <w:rFonts w:ascii="Times New Roman" w:hAnsi="Times New Roman"/>
        </w:rPr>
      </w:pPr>
    </w:p>
    <w:p w14:paraId="722962E7" w14:textId="3BEB4A73" w:rsidR="00D86803" w:rsidRPr="0002515A" w:rsidRDefault="00D86803" w:rsidP="00D86803">
      <w:pPr>
        <w:jc w:val="both"/>
        <w:rPr>
          <w:rFonts w:ascii="Times New Roman" w:hAnsi="Times New Roman"/>
          <w:b/>
        </w:rPr>
      </w:pPr>
      <w:r w:rsidRPr="0002515A">
        <w:rPr>
          <w:rFonts w:ascii="Times New Roman" w:hAnsi="Times New Roman"/>
          <w:b/>
          <w:bCs/>
        </w:rPr>
        <w:t xml:space="preserve">VORLIEGENDES DOKUMENT, </w:t>
      </w:r>
      <w:r w:rsidRPr="0002515A">
        <w:rPr>
          <w:rFonts w:ascii="Times New Roman" w:hAnsi="Times New Roman"/>
          <w:b/>
          <w:bCs/>
          <w:u w:val="single"/>
        </w:rPr>
        <w:t>DAS WEDER EIN IDENTITÄTSNACHWEIS NOCH EINE STAATSANGEHÖRIGKEITSBESCHEINIGUNG IST</w:t>
      </w:r>
      <w:r w:rsidRPr="0002515A">
        <w:rPr>
          <w:rFonts w:ascii="Times New Roman" w:hAnsi="Times New Roman"/>
          <w:b/>
          <w:bCs/>
        </w:rPr>
        <w:t>, IST GÜLTIG BIS:</w:t>
      </w:r>
      <w:r w:rsidRPr="0002515A">
        <w:rPr>
          <w:rFonts w:ascii="Times New Roman" w:hAnsi="Times New Roman"/>
          <w:bCs/>
        </w:rPr>
        <w:t xml:space="preserve"> ...........</w:t>
      </w:r>
      <w:r w:rsidR="008846DC" w:rsidRPr="0002515A">
        <w:rPr>
          <w:rStyle w:val="Appelnotedebasdep"/>
          <w:bCs/>
        </w:rPr>
        <w:footnoteReference w:id="19"/>
      </w:r>
    </w:p>
    <w:p w14:paraId="38C43A25" w14:textId="77777777" w:rsidR="00D86803" w:rsidRPr="0002515A" w:rsidRDefault="00D86803" w:rsidP="00D86803">
      <w:pPr>
        <w:jc w:val="both"/>
        <w:rPr>
          <w:rFonts w:ascii="Times New Roman" w:hAnsi="Times New Roman"/>
        </w:rPr>
      </w:pPr>
    </w:p>
    <w:p w14:paraId="6B30A15F" w14:textId="77777777" w:rsidR="00545339" w:rsidRDefault="00D86803" w:rsidP="00545339">
      <w:pPr>
        <w:tabs>
          <w:tab w:val="left" w:pos="2552"/>
          <w:tab w:val="left" w:pos="5387"/>
        </w:tabs>
        <w:jc w:val="both"/>
        <w:rPr>
          <w:rFonts w:ascii="Times New Roman" w:hAnsi="Times New Roman"/>
        </w:rPr>
      </w:pPr>
      <w:r w:rsidRPr="0002515A">
        <w:rPr>
          <w:rFonts w:ascii="Times New Roman" w:hAnsi="Times New Roman"/>
        </w:rPr>
        <w:tab/>
      </w:r>
      <w:r w:rsidRPr="0002515A">
        <w:rPr>
          <w:rFonts w:ascii="Times New Roman" w:hAnsi="Times New Roman"/>
        </w:rPr>
        <w:tab/>
      </w:r>
      <w:r w:rsidRPr="0002515A">
        <w:rPr>
          <w:rFonts w:ascii="Times New Roman" w:hAnsi="Times New Roman"/>
        </w:rPr>
        <w:tab/>
      </w:r>
    </w:p>
    <w:p w14:paraId="5AF76B97" w14:textId="43ABBB10" w:rsidR="00D86803" w:rsidRPr="0002515A" w:rsidRDefault="00545339" w:rsidP="00545339">
      <w:pPr>
        <w:tabs>
          <w:tab w:val="left" w:pos="2552"/>
          <w:tab w:val="left" w:pos="5387"/>
        </w:tabs>
        <w:jc w:val="both"/>
        <w:rPr>
          <w:rFonts w:ascii="Times New Roman" w:hAnsi="Times New Roman"/>
        </w:rPr>
      </w:pPr>
      <w:r>
        <w:rPr>
          <w:rFonts w:ascii="Times New Roman" w:hAnsi="Times New Roman"/>
        </w:rPr>
        <w:tab/>
      </w:r>
      <w:r w:rsidR="00D86803" w:rsidRPr="0002515A">
        <w:rPr>
          <w:rFonts w:ascii="Times New Roman" w:hAnsi="Times New Roman"/>
        </w:rPr>
        <w:t xml:space="preserve">Ausgestellt in </w:t>
      </w:r>
      <w:r w:rsidR="00D86803" w:rsidRPr="0002515A">
        <w:rPr>
          <w:rFonts w:ascii="Times New Roman" w:hAnsi="Times New Roman"/>
        </w:rPr>
        <w:tab/>
        <w:t xml:space="preserve">, am </w:t>
      </w:r>
      <w:r w:rsidR="00D86803" w:rsidRPr="0002515A">
        <w:rPr>
          <w:rFonts w:ascii="Times New Roman" w:hAnsi="Times New Roman"/>
        </w:rPr>
        <w:tab/>
      </w:r>
    </w:p>
    <w:p w14:paraId="60E76B00" w14:textId="77777777" w:rsidR="00D86803" w:rsidRPr="0002515A" w:rsidRDefault="00D86803" w:rsidP="00D86803">
      <w:pPr>
        <w:jc w:val="both"/>
        <w:rPr>
          <w:rFonts w:ascii="Times New Roman" w:hAnsi="Times New Roman"/>
        </w:rPr>
      </w:pPr>
    </w:p>
    <w:p w14:paraId="2900D577" w14:textId="77777777" w:rsidR="00D86803" w:rsidRPr="0002515A" w:rsidRDefault="00D86803" w:rsidP="00D86803">
      <w:pPr>
        <w:jc w:val="both"/>
        <w:rPr>
          <w:rFonts w:ascii="Times New Roman" w:hAnsi="Times New Roman"/>
        </w:rPr>
      </w:pPr>
    </w:p>
    <w:p w14:paraId="2009F061" w14:textId="2E3430E7" w:rsidR="00D86803" w:rsidRPr="0002515A" w:rsidRDefault="00D86803" w:rsidP="00D86803">
      <w:pPr>
        <w:jc w:val="both"/>
        <w:rPr>
          <w:rFonts w:ascii="Times New Roman" w:hAnsi="Times New Roman"/>
        </w:rPr>
      </w:pPr>
      <w:r w:rsidRPr="0002515A">
        <w:rPr>
          <w:rFonts w:ascii="Times New Roman" w:hAnsi="Times New Roman"/>
        </w:rPr>
        <w:t>Unterschrift des Unionsbürgers</w:t>
      </w:r>
      <w:r w:rsidRPr="0002515A">
        <w:rPr>
          <w:rFonts w:ascii="Times New Roman" w:hAnsi="Times New Roman"/>
        </w:rPr>
        <w:tab/>
      </w:r>
      <w:r w:rsidRPr="0002515A">
        <w:rPr>
          <w:rFonts w:ascii="Times New Roman" w:hAnsi="Times New Roman"/>
          <w:spacing w:val="-6"/>
        </w:rPr>
        <w:t>Unterschrift des Bürgermeisters oder seines Beauftragten</w:t>
      </w:r>
    </w:p>
    <w:p w14:paraId="38576AEB" w14:textId="77777777" w:rsidR="00D86803" w:rsidRPr="0002515A" w:rsidRDefault="00D86803" w:rsidP="00D86803">
      <w:pPr>
        <w:jc w:val="both"/>
        <w:rPr>
          <w:rFonts w:ascii="Times New Roman" w:hAnsi="Times New Roman"/>
        </w:rPr>
      </w:pPr>
    </w:p>
    <w:p w14:paraId="0CAD7D42" w14:textId="77777777" w:rsidR="00D86803" w:rsidRPr="0002515A" w:rsidRDefault="00D86803" w:rsidP="00D86803">
      <w:pPr>
        <w:jc w:val="both"/>
        <w:rPr>
          <w:rFonts w:ascii="Times New Roman" w:hAnsi="Times New Roman"/>
        </w:rPr>
      </w:pPr>
    </w:p>
    <w:p w14:paraId="76AB162E" w14:textId="77777777" w:rsidR="00D86803" w:rsidRPr="0002515A" w:rsidRDefault="00D86803" w:rsidP="00D86803">
      <w:pPr>
        <w:jc w:val="right"/>
        <w:rPr>
          <w:rFonts w:ascii="Times New Roman" w:hAnsi="Times New Roman"/>
        </w:rPr>
      </w:pPr>
      <w:r w:rsidRPr="0002515A">
        <w:rPr>
          <w:rFonts w:ascii="Times New Roman" w:hAnsi="Times New Roman"/>
        </w:rPr>
        <w:t>Stempel</w:t>
      </w:r>
    </w:p>
    <w:p w14:paraId="1C7ECE4F" w14:textId="77777777" w:rsidR="00D86803" w:rsidRPr="0002515A" w:rsidRDefault="00D86803" w:rsidP="00D86803">
      <w:pPr>
        <w:jc w:val="both"/>
        <w:rPr>
          <w:rFonts w:ascii="Times New Roman" w:hAnsi="Times New Roman"/>
        </w:rPr>
      </w:pPr>
    </w:p>
    <w:p w14:paraId="47BD803E" w14:textId="77777777" w:rsidR="00D86803" w:rsidRPr="0002515A" w:rsidRDefault="00D86803" w:rsidP="00D86803">
      <w:pPr>
        <w:jc w:val="both"/>
        <w:rPr>
          <w:rFonts w:ascii="Times New Roman" w:hAnsi="Times New Roman"/>
        </w:rPr>
      </w:pPr>
    </w:p>
    <w:p w14:paraId="4BEDB8AB" w14:textId="77777777" w:rsidR="00D86803" w:rsidRPr="0002515A" w:rsidRDefault="00D86803" w:rsidP="00D86803">
      <w:pPr>
        <w:jc w:val="both"/>
        <w:rPr>
          <w:rFonts w:ascii="Times New Roman" w:hAnsi="Times New Roman"/>
        </w:rPr>
      </w:pPr>
    </w:p>
    <w:p w14:paraId="79D25268" w14:textId="77777777" w:rsidR="00D86803" w:rsidRPr="0002515A" w:rsidRDefault="00D86803" w:rsidP="00D86803">
      <w:pPr>
        <w:jc w:val="both"/>
        <w:rPr>
          <w:rFonts w:ascii="Times New Roman" w:hAnsi="Times New Roman"/>
        </w:rPr>
      </w:pPr>
    </w:p>
    <w:p w14:paraId="14B05B44" w14:textId="77777777" w:rsidR="00D86803" w:rsidRPr="0002515A" w:rsidRDefault="00D86803" w:rsidP="00D86803">
      <w:pPr>
        <w:jc w:val="both"/>
        <w:rPr>
          <w:rFonts w:ascii="Times New Roman" w:hAnsi="Times New Roman"/>
        </w:rPr>
      </w:pPr>
    </w:p>
    <w:p w14:paraId="4CAA005E" w14:textId="77777777" w:rsidR="00D86803" w:rsidRPr="0002515A" w:rsidRDefault="00D86803" w:rsidP="00D86803">
      <w:pPr>
        <w:jc w:val="both"/>
        <w:rPr>
          <w:rFonts w:ascii="Times New Roman" w:hAnsi="Times New Roman"/>
        </w:rPr>
      </w:pPr>
    </w:p>
    <w:p w14:paraId="733F6A31" w14:textId="6425B2FD" w:rsidR="00D86803" w:rsidRPr="0002515A" w:rsidRDefault="00D86803" w:rsidP="00D86803">
      <w:pPr>
        <w:jc w:val="both"/>
        <w:rPr>
          <w:rFonts w:ascii="Times New Roman" w:hAnsi="Times New Roman"/>
          <w:sz w:val="22"/>
        </w:rPr>
      </w:pPr>
    </w:p>
    <w:p w14:paraId="62D9DE33" w14:textId="77777777" w:rsidR="00D86803" w:rsidRPr="0002515A" w:rsidRDefault="00D86803" w:rsidP="00D86803">
      <w:pPr>
        <w:jc w:val="both"/>
        <w:rPr>
          <w:rFonts w:ascii="Times New Roman" w:hAnsi="Times New Roman"/>
          <w:sz w:val="22"/>
        </w:rPr>
        <w:sectPr w:rsidR="00D86803" w:rsidRPr="0002515A" w:rsidSect="00545339">
          <w:footnotePr>
            <w:numRestart w:val="eachSect"/>
          </w:footnotePr>
          <w:endnotePr>
            <w:numFmt w:val="decimal"/>
          </w:endnotePr>
          <w:pgSz w:w="11905" w:h="16837" w:code="9"/>
          <w:pgMar w:top="1440" w:right="1440" w:bottom="1440" w:left="1418" w:header="1418" w:footer="1440" w:gutter="0"/>
          <w:cols w:space="720"/>
          <w:noEndnote/>
        </w:sectPr>
      </w:pPr>
    </w:p>
    <w:p w14:paraId="5B2E22DE" w14:textId="77777777" w:rsidR="000D71B0" w:rsidRPr="0002515A" w:rsidRDefault="000D71B0" w:rsidP="000D71B0">
      <w:pPr>
        <w:jc w:val="right"/>
        <w:rPr>
          <w:rFonts w:ascii="Times New Roman" w:hAnsi="Times New Roman"/>
          <w:b/>
          <w:sz w:val="22"/>
          <w:szCs w:val="22"/>
        </w:rPr>
      </w:pPr>
      <w:r w:rsidRPr="0002515A">
        <w:rPr>
          <w:rFonts w:ascii="Times New Roman" w:hAnsi="Times New Roman"/>
          <w:b/>
          <w:sz w:val="22"/>
          <w:szCs w:val="22"/>
        </w:rPr>
        <w:lastRenderedPageBreak/>
        <w:t>ANLAGE 9</w:t>
      </w:r>
    </w:p>
    <w:p w14:paraId="13FC7E69" w14:textId="7F20AADF" w:rsidR="0079598C" w:rsidRPr="0002515A" w:rsidRDefault="0079598C" w:rsidP="0079598C">
      <w:pPr>
        <w:jc w:val="right"/>
        <w:rPr>
          <w:rFonts w:ascii="Times New Roman" w:hAnsi="Times New Roman"/>
          <w:sz w:val="16"/>
          <w:szCs w:val="16"/>
        </w:rPr>
      </w:pPr>
      <w:r w:rsidRPr="0002515A">
        <w:rPr>
          <w:rFonts w:ascii="Times New Roman" w:hAnsi="Times New Roman"/>
          <w:i/>
          <w:sz w:val="16"/>
          <w:szCs w:val="16"/>
        </w:rPr>
        <w:t xml:space="preserve">[ersetzt durch </w:t>
      </w:r>
      <w:r w:rsidR="006D2E26" w:rsidRPr="0002515A">
        <w:rPr>
          <w:rFonts w:ascii="Times New Roman" w:hAnsi="Times New Roman"/>
          <w:i/>
          <w:sz w:val="16"/>
          <w:szCs w:val="16"/>
        </w:rPr>
        <w:t>Art. </w:t>
      </w:r>
      <w:r w:rsidR="00F11A7E" w:rsidRPr="0002515A">
        <w:rPr>
          <w:rFonts w:ascii="Times New Roman" w:hAnsi="Times New Roman"/>
          <w:i/>
          <w:sz w:val="16"/>
          <w:szCs w:val="16"/>
        </w:rPr>
        <w:t>8</w:t>
      </w:r>
      <w:r w:rsidR="00F11A7E" w:rsidRPr="0002515A">
        <w:rPr>
          <w:rFonts w:ascii="Times New Roman" w:hAnsi="Times New Roman"/>
          <w:i/>
          <w:iCs/>
          <w:sz w:val="16"/>
          <w:szCs w:val="16"/>
        </w:rPr>
        <w:t xml:space="preserve"> des K.E. vom 3. Oktober 2021 (B.S. vom 11. Oktober 2021)</w:t>
      </w:r>
      <w:r w:rsidRPr="0002515A">
        <w:rPr>
          <w:rFonts w:ascii="Times New Roman" w:hAnsi="Times New Roman"/>
          <w:i/>
          <w:sz w:val="16"/>
          <w:szCs w:val="16"/>
        </w:rPr>
        <w:t>]</w:t>
      </w:r>
    </w:p>
    <w:p w14:paraId="588A3ADD" w14:textId="77777777" w:rsidR="000D71B0" w:rsidRPr="0002515A" w:rsidRDefault="000D71B0" w:rsidP="000D71B0">
      <w:pPr>
        <w:jc w:val="right"/>
        <w:rPr>
          <w:rFonts w:ascii="Times New Roman" w:hAnsi="Times New Roman"/>
        </w:rPr>
      </w:pPr>
    </w:p>
    <w:p w14:paraId="4A011D61" w14:textId="77777777" w:rsidR="000D71B0" w:rsidRPr="0002515A" w:rsidRDefault="000D71B0" w:rsidP="00F15509">
      <w:pPr>
        <w:jc w:val="center"/>
        <w:rPr>
          <w:rFonts w:ascii="Times New Roman" w:hAnsi="Times New Roman"/>
        </w:rPr>
      </w:pPr>
    </w:p>
    <w:p w14:paraId="0B0461B7" w14:textId="77777777" w:rsidR="00F11A7E" w:rsidRPr="0002515A" w:rsidRDefault="00F11A7E" w:rsidP="00F11A7E">
      <w:pPr>
        <w:jc w:val="center"/>
        <w:rPr>
          <w:rFonts w:ascii="Times New Roman" w:hAnsi="Times New Roman"/>
          <w:b/>
          <w:sz w:val="20"/>
          <w:szCs w:val="20"/>
        </w:rPr>
      </w:pPr>
      <w:r w:rsidRPr="0002515A">
        <w:rPr>
          <w:rFonts w:ascii="Times New Roman" w:hAnsi="Times New Roman"/>
          <w:b/>
          <w:sz w:val="20"/>
        </w:rPr>
        <w:t>AUFENTHALTSKARTE FÜR FAMILIENANGEHÖRIGE EINES UNIONSBÜRGERS</w:t>
      </w:r>
    </w:p>
    <w:p w14:paraId="42255550" w14:textId="77777777" w:rsidR="00F11A7E" w:rsidRPr="0002515A" w:rsidRDefault="00F11A7E" w:rsidP="00F11A7E">
      <w:pPr>
        <w:widowControl/>
        <w:autoSpaceDE/>
        <w:autoSpaceDN/>
        <w:adjustRightInd/>
        <w:jc w:val="both"/>
        <w:rPr>
          <w:rFonts w:ascii="Times New Roman" w:hAnsi="Times New Roman"/>
          <w:sz w:val="20"/>
        </w:rPr>
      </w:pPr>
    </w:p>
    <w:p w14:paraId="2D46C1DE" w14:textId="216278AD" w:rsidR="00F11A7E" w:rsidRPr="0002515A" w:rsidRDefault="00EC60C9" w:rsidP="00F11A7E">
      <w:pPr>
        <w:widowControl/>
        <w:autoSpaceDE/>
        <w:autoSpaceDN/>
        <w:adjustRightInd/>
        <w:jc w:val="both"/>
        <w:rPr>
          <w:rFonts w:ascii="Times New Roman" w:hAnsi="Times New Roman"/>
        </w:rPr>
      </w:pPr>
      <w:r>
        <w:rPr>
          <w:rFonts w:ascii="Times New Roman" w:hAnsi="Times New Roman"/>
          <w:noProof/>
          <w:lang w:eastAsia="fr-BE"/>
        </w:rPr>
        <w:drawing>
          <wp:inline distT="0" distB="0" distL="0" distR="0" wp14:anchorId="3CF1B947" wp14:editId="302F4B24">
            <wp:extent cx="5762625" cy="1857375"/>
            <wp:effectExtent l="0" t="0" r="0" b="0"/>
            <wp:docPr id="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1857375"/>
                    </a:xfrm>
                    <a:prstGeom prst="rect">
                      <a:avLst/>
                    </a:prstGeom>
                    <a:noFill/>
                    <a:ln>
                      <a:noFill/>
                    </a:ln>
                  </pic:spPr>
                </pic:pic>
              </a:graphicData>
            </a:graphic>
          </wp:inline>
        </w:drawing>
      </w:r>
    </w:p>
    <w:p w14:paraId="0E883965" w14:textId="77777777" w:rsidR="00F11A7E" w:rsidRPr="0002515A" w:rsidRDefault="00F11A7E" w:rsidP="00F11A7E">
      <w:pPr>
        <w:widowControl/>
        <w:autoSpaceDE/>
        <w:autoSpaceDN/>
        <w:adjustRightInd/>
        <w:jc w:val="both"/>
        <w:rPr>
          <w:rFonts w:ascii="Times New Roman" w:hAnsi="Times New Roman"/>
          <w:sz w:val="20"/>
        </w:rPr>
      </w:pPr>
    </w:p>
    <w:p w14:paraId="1B0E7FB5" w14:textId="583FBC4E" w:rsidR="00F11A7E" w:rsidRPr="0002515A" w:rsidRDefault="00F11A7E" w:rsidP="00F11A7E">
      <w:pPr>
        <w:jc w:val="both"/>
        <w:rPr>
          <w:rFonts w:ascii="Times New Roman" w:hAnsi="Times New Roman"/>
          <w:bCs/>
          <w:szCs w:val="32"/>
        </w:rPr>
      </w:pPr>
      <w:r w:rsidRPr="0002515A">
        <w:rPr>
          <w:rFonts w:ascii="Times New Roman" w:hAnsi="Times New Roman"/>
          <w:b/>
          <w:sz w:val="20"/>
        </w:rPr>
        <w:t>FOLGENDE ANGABEN SIND MIT BLOSSEM AUGE ERKENNBAR</w:t>
      </w:r>
      <w:r w:rsidR="008846DC" w:rsidRPr="0002515A">
        <w:rPr>
          <w:rFonts w:ascii="Times New Roman" w:hAnsi="Times New Roman"/>
          <w:b/>
          <w:szCs w:val="32"/>
        </w:rPr>
        <w:t>:</w:t>
      </w:r>
      <w:r w:rsidR="000E6678" w:rsidRPr="0002515A">
        <w:rPr>
          <w:rStyle w:val="Appelnotedebasdep"/>
          <w:bCs/>
          <w:szCs w:val="32"/>
        </w:rPr>
        <w:footnoteReference w:id="20"/>
      </w:r>
    </w:p>
    <w:p w14:paraId="1645F615" w14:textId="77777777" w:rsidR="00F11A7E" w:rsidRPr="0002515A" w:rsidRDefault="00F11A7E" w:rsidP="00F11A7E">
      <w:pPr>
        <w:widowControl/>
        <w:autoSpaceDE/>
        <w:autoSpaceDN/>
        <w:adjustRightInd/>
        <w:jc w:val="both"/>
        <w:rPr>
          <w:rFonts w:ascii="Times New Roman" w:hAnsi="Times New Roman"/>
          <w:sz w:val="20"/>
        </w:rPr>
      </w:pPr>
    </w:p>
    <w:p w14:paraId="14FE475E" w14:textId="77777777" w:rsidR="00F11A7E" w:rsidRPr="0002515A" w:rsidRDefault="00F11A7E" w:rsidP="00F11A7E">
      <w:pPr>
        <w:widowControl/>
        <w:autoSpaceDE/>
        <w:autoSpaceDN/>
        <w:adjustRightInd/>
        <w:jc w:val="both"/>
        <w:rPr>
          <w:rFonts w:ascii="Times New Roman" w:hAnsi="Times New Roman"/>
          <w:sz w:val="20"/>
        </w:rPr>
      </w:pPr>
      <w:r w:rsidRPr="0002515A">
        <w:rPr>
          <w:rFonts w:ascii="Times New Roman" w:hAnsi="Times New Roman"/>
          <w:sz w:val="20"/>
        </w:rPr>
        <w:t>VORDERSEITE:</w:t>
      </w:r>
    </w:p>
    <w:p w14:paraId="7A049C6A" w14:textId="77777777" w:rsidR="00F11A7E" w:rsidRPr="0002515A" w:rsidRDefault="00F11A7E" w:rsidP="00E75B18">
      <w:pPr>
        <w:widowControl/>
        <w:numPr>
          <w:ilvl w:val="0"/>
          <w:numId w:val="15"/>
        </w:numPr>
        <w:tabs>
          <w:tab w:val="left" w:pos="1418"/>
        </w:tabs>
        <w:autoSpaceDE/>
        <w:autoSpaceDN/>
        <w:adjustRightInd/>
        <w:contextualSpacing/>
        <w:jc w:val="both"/>
        <w:rPr>
          <w:rFonts w:ascii="Times New Roman" w:hAnsi="Times New Roman"/>
          <w:sz w:val="20"/>
          <w:szCs w:val="20"/>
        </w:rPr>
      </w:pPr>
      <w:r w:rsidRPr="0002515A">
        <w:rPr>
          <w:rFonts w:ascii="Times New Roman" w:hAnsi="Times New Roman"/>
          <w:sz w:val="20"/>
        </w:rPr>
        <w:t>Dreibuchstabiger Ländercode Belgiens, wie im Dokument 9303 der ICAO über maschinenlesbare Reisedokumente bestimmt: "BEL"</w:t>
      </w:r>
    </w:p>
    <w:p w14:paraId="1DF18259"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3.1</w:t>
      </w:r>
      <w:r w:rsidRPr="0002515A">
        <w:rPr>
          <w:rFonts w:ascii="Times New Roman" w:hAnsi="Times New Roman"/>
          <w:sz w:val="20"/>
        </w:rPr>
        <w:tab/>
        <w:t>Überschrift des Dokuments: "Aufenthaltskarte"</w:t>
      </w:r>
    </w:p>
    <w:p w14:paraId="55226347"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3.2</w:t>
      </w:r>
      <w:r w:rsidRPr="0002515A">
        <w:rPr>
          <w:rFonts w:ascii="Times New Roman" w:hAnsi="Times New Roman"/>
          <w:sz w:val="20"/>
        </w:rPr>
        <w:tab/>
        <w:t>Überschrift des Dokuments: "Residence card"</w:t>
      </w:r>
    </w:p>
    <w:p w14:paraId="2347778E"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4.1 und 4.2</w:t>
      </w:r>
      <w:r w:rsidRPr="0002515A">
        <w:rPr>
          <w:rFonts w:ascii="Times New Roman" w:hAnsi="Times New Roman"/>
          <w:sz w:val="20"/>
        </w:rPr>
        <w:tab/>
        <w:t>Nummer des Dokuments</w:t>
      </w:r>
    </w:p>
    <w:p w14:paraId="07C2577C"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6</w:t>
      </w:r>
      <w:r w:rsidRPr="0002515A">
        <w:rPr>
          <w:rFonts w:ascii="Times New Roman" w:hAnsi="Times New Roman"/>
          <w:sz w:val="20"/>
        </w:rPr>
        <w:tab/>
        <w:t>Name und Vorname(n)</w:t>
      </w:r>
    </w:p>
    <w:p w14:paraId="45A2DBCE"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7</w:t>
      </w:r>
      <w:r w:rsidRPr="0002515A">
        <w:rPr>
          <w:rFonts w:ascii="Times New Roman" w:hAnsi="Times New Roman"/>
          <w:sz w:val="20"/>
        </w:rPr>
        <w:tab/>
        <w:t>Geschlecht</w:t>
      </w:r>
    </w:p>
    <w:p w14:paraId="13D74AAD"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8</w:t>
      </w:r>
      <w:r w:rsidRPr="0002515A">
        <w:rPr>
          <w:rFonts w:ascii="Times New Roman" w:hAnsi="Times New Roman"/>
          <w:sz w:val="20"/>
        </w:rPr>
        <w:tab/>
        <w:t>Staatsangehörigkeit</w:t>
      </w:r>
    </w:p>
    <w:p w14:paraId="45588459"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9</w:t>
      </w:r>
      <w:r w:rsidRPr="0002515A">
        <w:rPr>
          <w:rFonts w:ascii="Times New Roman" w:hAnsi="Times New Roman"/>
          <w:sz w:val="20"/>
        </w:rPr>
        <w:tab/>
        <w:t>Geburtsdatum</w:t>
      </w:r>
    </w:p>
    <w:p w14:paraId="6FDA1854" w14:textId="21D0762E"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10</w:t>
      </w:r>
      <w:r w:rsidRPr="0002515A">
        <w:rPr>
          <w:rFonts w:ascii="Times New Roman" w:hAnsi="Times New Roman"/>
          <w:sz w:val="20"/>
        </w:rPr>
        <w:tab/>
        <w:t xml:space="preserve">Art des Titels: "F. EU-Familienangehöriger - </w:t>
      </w:r>
      <w:r w:rsidR="006D2E26" w:rsidRPr="0002515A">
        <w:rPr>
          <w:rFonts w:ascii="Times New Roman" w:hAnsi="Times New Roman"/>
          <w:sz w:val="20"/>
        </w:rPr>
        <w:t>Art. </w:t>
      </w:r>
      <w:r w:rsidRPr="0002515A">
        <w:rPr>
          <w:rFonts w:ascii="Times New Roman" w:hAnsi="Times New Roman"/>
          <w:sz w:val="20"/>
        </w:rPr>
        <w:t>10 RL 2004/38/EG</w:t>
      </w:r>
    </w:p>
    <w:p w14:paraId="1CE45218"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11</w:t>
      </w:r>
      <w:r w:rsidRPr="0002515A">
        <w:rPr>
          <w:rFonts w:ascii="Times New Roman" w:hAnsi="Times New Roman"/>
          <w:sz w:val="20"/>
        </w:rPr>
        <w:tab/>
        <w:t>Ablaufdatum</w:t>
      </w:r>
    </w:p>
    <w:p w14:paraId="7E2E14B1"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12</w:t>
      </w:r>
      <w:r w:rsidRPr="0002515A">
        <w:rPr>
          <w:rFonts w:ascii="Times New Roman" w:hAnsi="Times New Roman"/>
          <w:sz w:val="20"/>
        </w:rPr>
        <w:tab/>
        <w:t>Erkennungsnummer des Nationalregisters</w:t>
      </w:r>
    </w:p>
    <w:p w14:paraId="48DCD06C"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13</w:t>
      </w:r>
      <w:r w:rsidRPr="0002515A">
        <w:rPr>
          <w:rFonts w:ascii="Times New Roman" w:hAnsi="Times New Roman"/>
          <w:sz w:val="20"/>
        </w:rPr>
        <w:tab/>
        <w:t>Lichtbild</w:t>
      </w:r>
    </w:p>
    <w:p w14:paraId="5A349E78"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14</w:t>
      </w:r>
      <w:r w:rsidRPr="0002515A">
        <w:rPr>
          <w:rFonts w:ascii="Times New Roman" w:hAnsi="Times New Roman"/>
          <w:sz w:val="20"/>
        </w:rPr>
        <w:tab/>
        <w:t>Unterschrift des Inhabers</w:t>
      </w:r>
    </w:p>
    <w:p w14:paraId="2FB03644"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p>
    <w:p w14:paraId="161E8BEC"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RÜCKSEITE:</w:t>
      </w:r>
    </w:p>
    <w:p w14:paraId="2CEA9F92"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w:t>
      </w:r>
      <w:r w:rsidRPr="0002515A">
        <w:rPr>
          <w:rFonts w:ascii="Times New Roman" w:hAnsi="Times New Roman"/>
          <w:sz w:val="20"/>
        </w:rPr>
        <w:tab/>
        <w:t>Bemerkung - Zugang zum Arbeitsmarkt</w:t>
      </w:r>
    </w:p>
    <w:p w14:paraId="3FF87EC7"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16.1</w:t>
      </w:r>
      <w:r w:rsidRPr="0002515A">
        <w:rPr>
          <w:rFonts w:ascii="Times New Roman" w:hAnsi="Times New Roman"/>
          <w:sz w:val="20"/>
        </w:rPr>
        <w:tab/>
        <w:t>Ausstellungsdatum und Ausstellungsort</w:t>
      </w:r>
    </w:p>
    <w:p w14:paraId="3B2470DC"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16.2</w:t>
      </w:r>
      <w:r w:rsidRPr="0002515A">
        <w:rPr>
          <w:rFonts w:ascii="Times New Roman" w:hAnsi="Times New Roman"/>
          <w:sz w:val="20"/>
        </w:rPr>
        <w:tab/>
        <w:t>Geburtsort</w:t>
      </w:r>
    </w:p>
    <w:p w14:paraId="000A763A"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16.3</w:t>
      </w:r>
      <w:r w:rsidRPr="0002515A">
        <w:rPr>
          <w:rFonts w:ascii="Times New Roman" w:hAnsi="Times New Roman"/>
          <w:sz w:val="20"/>
        </w:rPr>
        <w:tab/>
        <w:t>Versionsnummer</w:t>
      </w:r>
    </w:p>
    <w:p w14:paraId="2C663B6E"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17</w:t>
      </w:r>
      <w:r w:rsidRPr="0002515A">
        <w:rPr>
          <w:rFonts w:ascii="Times New Roman" w:hAnsi="Times New Roman"/>
          <w:sz w:val="20"/>
        </w:rPr>
        <w:tab/>
        <w:t>Maschinenlesbare Zone</w:t>
      </w:r>
    </w:p>
    <w:p w14:paraId="6902B2D1"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18</w:t>
      </w:r>
      <w:r w:rsidRPr="0002515A">
        <w:rPr>
          <w:rFonts w:ascii="Times New Roman" w:hAnsi="Times New Roman"/>
          <w:sz w:val="20"/>
        </w:rPr>
        <w:tab/>
        <w:t>Emblem des Königreichs Belgien</w:t>
      </w:r>
    </w:p>
    <w:p w14:paraId="2792EAD2"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19</w:t>
      </w:r>
      <w:r w:rsidRPr="0002515A">
        <w:rPr>
          <w:rFonts w:ascii="Times New Roman" w:hAnsi="Times New Roman"/>
          <w:sz w:val="20"/>
        </w:rPr>
        <w:tab/>
        <w:t>"Belgien"</w:t>
      </w:r>
    </w:p>
    <w:p w14:paraId="74B92E6E" w14:textId="2196384A" w:rsidR="00CF633B" w:rsidRPr="0002515A" w:rsidRDefault="00CF633B" w:rsidP="00F11A7E">
      <w:pPr>
        <w:jc w:val="both"/>
        <w:rPr>
          <w:rFonts w:ascii="Times New Roman" w:hAnsi="Times New Roman"/>
        </w:rPr>
        <w:sectPr w:rsidR="00CF633B" w:rsidRPr="0002515A" w:rsidSect="004B70F1">
          <w:footnotePr>
            <w:numRestart w:val="eachSect"/>
          </w:footnotePr>
          <w:endnotePr>
            <w:numFmt w:val="decimal"/>
          </w:endnotePr>
          <w:pgSz w:w="11905" w:h="16837" w:code="9"/>
          <w:pgMar w:top="1440" w:right="1440" w:bottom="1440" w:left="1418" w:header="1418" w:footer="1440" w:gutter="0"/>
          <w:cols w:space="720"/>
          <w:noEndnote/>
        </w:sectPr>
      </w:pPr>
    </w:p>
    <w:tbl>
      <w:tblPr>
        <w:tblW w:w="9039" w:type="dxa"/>
        <w:tblLook w:val="04A0" w:firstRow="1" w:lastRow="0" w:firstColumn="1" w:lastColumn="0" w:noHBand="0" w:noVBand="1"/>
      </w:tblPr>
      <w:tblGrid>
        <w:gridCol w:w="4077"/>
        <w:gridCol w:w="4962"/>
      </w:tblGrid>
      <w:tr w:rsidR="00CF633B" w:rsidRPr="0002515A" w14:paraId="77D2FD7D" w14:textId="77777777" w:rsidTr="00F11A7E">
        <w:tc>
          <w:tcPr>
            <w:tcW w:w="4077" w:type="dxa"/>
          </w:tcPr>
          <w:p w14:paraId="7F371F6D" w14:textId="77777777" w:rsidR="00CF633B" w:rsidRPr="0002515A" w:rsidRDefault="00CF633B" w:rsidP="0034017D">
            <w:pPr>
              <w:jc w:val="both"/>
              <w:rPr>
                <w:rFonts w:ascii="Times New Roman" w:hAnsi="Times New Roman"/>
                <w:b/>
                <w:sz w:val="22"/>
                <w:szCs w:val="22"/>
              </w:rPr>
            </w:pPr>
          </w:p>
        </w:tc>
        <w:tc>
          <w:tcPr>
            <w:tcW w:w="4962" w:type="dxa"/>
          </w:tcPr>
          <w:p w14:paraId="00BDA757" w14:textId="77777777" w:rsidR="00CF633B" w:rsidRPr="0002515A" w:rsidRDefault="00CF633B" w:rsidP="00F11A7E">
            <w:pPr>
              <w:ind w:left="-628"/>
              <w:jc w:val="right"/>
              <w:rPr>
                <w:rFonts w:ascii="Times New Roman" w:hAnsi="Times New Roman"/>
                <w:b/>
                <w:sz w:val="22"/>
                <w:szCs w:val="22"/>
              </w:rPr>
            </w:pPr>
            <w:r w:rsidRPr="0002515A">
              <w:rPr>
                <w:rFonts w:ascii="Times New Roman" w:hAnsi="Times New Roman"/>
                <w:b/>
                <w:sz w:val="22"/>
                <w:szCs w:val="22"/>
              </w:rPr>
              <w:t>ANLAGE 9</w:t>
            </w:r>
            <w:r w:rsidRPr="0002515A">
              <w:rPr>
                <w:rFonts w:ascii="Times New Roman" w:hAnsi="Times New Roman"/>
                <w:b/>
                <w:i/>
                <w:sz w:val="22"/>
                <w:szCs w:val="22"/>
              </w:rPr>
              <w:t>bis</w:t>
            </w:r>
          </w:p>
          <w:p w14:paraId="06C96922" w14:textId="57D9DE05" w:rsidR="00CF633B" w:rsidRPr="0002515A" w:rsidRDefault="00CF633B" w:rsidP="00F15509">
            <w:pPr>
              <w:jc w:val="right"/>
              <w:rPr>
                <w:rFonts w:ascii="Times New Roman" w:hAnsi="Times New Roman"/>
                <w:b/>
                <w:sz w:val="22"/>
                <w:szCs w:val="22"/>
              </w:rPr>
            </w:pPr>
            <w:r w:rsidRPr="0002515A">
              <w:rPr>
                <w:rFonts w:ascii="Times New Roman" w:hAnsi="Times New Roman"/>
                <w:i/>
                <w:sz w:val="16"/>
                <w:szCs w:val="16"/>
              </w:rPr>
              <w:t xml:space="preserve">[eingefügt durch </w:t>
            </w:r>
            <w:r w:rsidR="006D2E26" w:rsidRPr="0002515A">
              <w:rPr>
                <w:rFonts w:ascii="Times New Roman" w:hAnsi="Times New Roman"/>
                <w:i/>
                <w:sz w:val="16"/>
                <w:szCs w:val="16"/>
              </w:rPr>
              <w:t>Art. </w:t>
            </w:r>
            <w:r w:rsidRPr="0002515A">
              <w:rPr>
                <w:rFonts w:ascii="Times New Roman" w:hAnsi="Times New Roman"/>
                <w:i/>
                <w:sz w:val="16"/>
                <w:szCs w:val="16"/>
              </w:rPr>
              <w:t>22 des K.E. vom 07.05.2008 (B.S. vom 13.05.2008) und ersetzt durch</w:t>
            </w:r>
            <w:r w:rsidR="00F11A7E" w:rsidRPr="0002515A">
              <w:rPr>
                <w:rFonts w:ascii="Times New Roman" w:hAnsi="Times New Roman"/>
                <w:i/>
                <w:sz w:val="16"/>
                <w:szCs w:val="16"/>
              </w:rPr>
              <w:t xml:space="preserve"> </w:t>
            </w:r>
            <w:r w:rsidR="006D2E26" w:rsidRPr="0002515A">
              <w:rPr>
                <w:rFonts w:ascii="Times New Roman" w:hAnsi="Times New Roman"/>
                <w:i/>
                <w:sz w:val="16"/>
                <w:szCs w:val="16"/>
              </w:rPr>
              <w:t>Art. </w:t>
            </w:r>
            <w:r w:rsidR="00F11A7E" w:rsidRPr="0002515A">
              <w:rPr>
                <w:rFonts w:ascii="Times New Roman" w:hAnsi="Times New Roman"/>
                <w:i/>
                <w:sz w:val="16"/>
                <w:szCs w:val="16"/>
              </w:rPr>
              <w:t xml:space="preserve">9 </w:t>
            </w:r>
            <w:r w:rsidR="00F11A7E" w:rsidRPr="0002515A">
              <w:rPr>
                <w:rFonts w:ascii="Times New Roman" w:hAnsi="Times New Roman"/>
                <w:i/>
                <w:iCs/>
                <w:sz w:val="16"/>
                <w:szCs w:val="16"/>
              </w:rPr>
              <w:t>des K.E. vom 3. Oktober 2021 (B.S. vom 11. Oktober 2021)</w:t>
            </w:r>
            <w:r w:rsidRPr="0002515A">
              <w:rPr>
                <w:rFonts w:ascii="Times New Roman" w:hAnsi="Times New Roman"/>
                <w:i/>
                <w:sz w:val="16"/>
                <w:szCs w:val="16"/>
              </w:rPr>
              <w:t>]</w:t>
            </w:r>
          </w:p>
        </w:tc>
      </w:tr>
    </w:tbl>
    <w:p w14:paraId="74539C54" w14:textId="77777777" w:rsidR="00CF633B" w:rsidRPr="0002515A" w:rsidRDefault="00CF633B" w:rsidP="00CF633B">
      <w:pPr>
        <w:jc w:val="both"/>
        <w:rPr>
          <w:rFonts w:ascii="Times New Roman" w:hAnsi="Times New Roman"/>
          <w:b/>
          <w:sz w:val="22"/>
          <w:szCs w:val="22"/>
        </w:rPr>
      </w:pPr>
    </w:p>
    <w:p w14:paraId="46A14B1C" w14:textId="77777777" w:rsidR="000D71B0" w:rsidRPr="0002515A" w:rsidRDefault="000D71B0" w:rsidP="00F11A7E">
      <w:pPr>
        <w:jc w:val="both"/>
        <w:rPr>
          <w:rFonts w:ascii="Times New Roman" w:hAnsi="Times New Roman"/>
        </w:rPr>
      </w:pPr>
    </w:p>
    <w:p w14:paraId="4E437803" w14:textId="77777777" w:rsidR="00F11A7E" w:rsidRPr="0002515A" w:rsidRDefault="00F11A7E" w:rsidP="00F11A7E">
      <w:pPr>
        <w:widowControl/>
        <w:autoSpaceDE/>
        <w:autoSpaceDN/>
        <w:adjustRightInd/>
        <w:jc w:val="both"/>
        <w:rPr>
          <w:rFonts w:ascii="Times New Roman" w:hAnsi="Times New Roman"/>
          <w:sz w:val="20"/>
          <w:szCs w:val="20"/>
        </w:rPr>
      </w:pPr>
    </w:p>
    <w:p w14:paraId="0D5FFA5D" w14:textId="77777777" w:rsidR="00F11A7E" w:rsidRPr="0002515A" w:rsidRDefault="00F11A7E" w:rsidP="00F11A7E">
      <w:pPr>
        <w:jc w:val="center"/>
        <w:rPr>
          <w:rFonts w:ascii="Times New Roman" w:hAnsi="Times New Roman"/>
          <w:b/>
          <w:sz w:val="20"/>
          <w:szCs w:val="20"/>
        </w:rPr>
      </w:pPr>
      <w:r w:rsidRPr="0002515A">
        <w:rPr>
          <w:rFonts w:ascii="Times New Roman" w:hAnsi="Times New Roman"/>
          <w:b/>
          <w:sz w:val="20"/>
        </w:rPr>
        <w:t>DAUERAUFENTHALTSKARTE FÜR FAMILIENANGEHÖRIGE EINES UNIONSBÜRGERS</w:t>
      </w:r>
    </w:p>
    <w:p w14:paraId="36146B26" w14:textId="77777777" w:rsidR="00F11A7E" w:rsidRPr="0002515A" w:rsidRDefault="00F11A7E" w:rsidP="00F11A7E">
      <w:pPr>
        <w:widowControl/>
        <w:autoSpaceDE/>
        <w:autoSpaceDN/>
        <w:adjustRightInd/>
        <w:jc w:val="both"/>
        <w:rPr>
          <w:rFonts w:ascii="Times New Roman" w:hAnsi="Times New Roman"/>
          <w:sz w:val="20"/>
        </w:rPr>
      </w:pPr>
    </w:p>
    <w:p w14:paraId="485F4E78" w14:textId="46103671" w:rsidR="00F11A7E" w:rsidRPr="0002515A" w:rsidRDefault="00EC60C9" w:rsidP="00F11A7E">
      <w:pPr>
        <w:widowControl/>
        <w:autoSpaceDE/>
        <w:autoSpaceDN/>
        <w:adjustRightInd/>
        <w:jc w:val="both"/>
        <w:rPr>
          <w:rFonts w:ascii="Times New Roman" w:hAnsi="Times New Roman"/>
        </w:rPr>
      </w:pPr>
      <w:r>
        <w:rPr>
          <w:rFonts w:ascii="Times New Roman" w:hAnsi="Times New Roman"/>
          <w:noProof/>
          <w:lang w:eastAsia="fr-BE"/>
        </w:rPr>
        <w:drawing>
          <wp:inline distT="0" distB="0" distL="0" distR="0" wp14:anchorId="122419F6" wp14:editId="71F7AF62">
            <wp:extent cx="5762625" cy="1857375"/>
            <wp:effectExtent l="0" t="0" r="0" b="0"/>
            <wp:docPr id="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1857375"/>
                    </a:xfrm>
                    <a:prstGeom prst="rect">
                      <a:avLst/>
                    </a:prstGeom>
                    <a:noFill/>
                    <a:ln>
                      <a:noFill/>
                    </a:ln>
                  </pic:spPr>
                </pic:pic>
              </a:graphicData>
            </a:graphic>
          </wp:inline>
        </w:drawing>
      </w:r>
    </w:p>
    <w:p w14:paraId="0B523E3E" w14:textId="77777777" w:rsidR="00F11A7E" w:rsidRPr="0002515A" w:rsidRDefault="00F11A7E" w:rsidP="00F11A7E">
      <w:pPr>
        <w:widowControl/>
        <w:autoSpaceDE/>
        <w:autoSpaceDN/>
        <w:adjustRightInd/>
        <w:jc w:val="both"/>
        <w:rPr>
          <w:rFonts w:ascii="Times New Roman" w:hAnsi="Times New Roman"/>
          <w:sz w:val="20"/>
        </w:rPr>
      </w:pPr>
    </w:p>
    <w:p w14:paraId="15446C96" w14:textId="6FFC6024" w:rsidR="00F11A7E" w:rsidRPr="0002515A" w:rsidRDefault="00F11A7E" w:rsidP="000E6678">
      <w:pPr>
        <w:jc w:val="both"/>
        <w:rPr>
          <w:rFonts w:ascii="Times New Roman" w:hAnsi="Times New Roman"/>
          <w:bCs/>
          <w:sz w:val="20"/>
        </w:rPr>
      </w:pPr>
      <w:r w:rsidRPr="0002515A">
        <w:rPr>
          <w:rFonts w:ascii="Times New Roman" w:hAnsi="Times New Roman"/>
          <w:b/>
          <w:sz w:val="20"/>
        </w:rPr>
        <w:t>FOLGENDE ANGABEN SIND MIT BLOSSEM AUGE ERKENNBAR</w:t>
      </w:r>
      <w:r w:rsidR="000E6678" w:rsidRPr="0002515A">
        <w:rPr>
          <w:rFonts w:ascii="Times New Roman" w:hAnsi="Times New Roman"/>
          <w:b/>
          <w:sz w:val="20"/>
        </w:rPr>
        <w:t>:</w:t>
      </w:r>
      <w:r w:rsidR="000E6678" w:rsidRPr="0002515A">
        <w:rPr>
          <w:rStyle w:val="Appelnotedebasdep"/>
          <w:bCs/>
          <w:szCs w:val="32"/>
        </w:rPr>
        <w:footnoteReference w:id="21"/>
      </w:r>
    </w:p>
    <w:p w14:paraId="1A6D61BD" w14:textId="77777777" w:rsidR="000E6678" w:rsidRPr="0002515A" w:rsidRDefault="000E6678" w:rsidP="000E6678">
      <w:pPr>
        <w:jc w:val="both"/>
        <w:rPr>
          <w:rFonts w:ascii="Times New Roman" w:hAnsi="Times New Roman"/>
          <w:sz w:val="20"/>
        </w:rPr>
      </w:pPr>
    </w:p>
    <w:p w14:paraId="7D066FA9" w14:textId="77777777" w:rsidR="00F11A7E" w:rsidRPr="0002515A" w:rsidRDefault="00F11A7E" w:rsidP="00F11A7E">
      <w:pPr>
        <w:widowControl/>
        <w:autoSpaceDE/>
        <w:autoSpaceDN/>
        <w:adjustRightInd/>
        <w:jc w:val="both"/>
        <w:rPr>
          <w:rFonts w:ascii="Times New Roman" w:hAnsi="Times New Roman"/>
          <w:sz w:val="20"/>
        </w:rPr>
      </w:pPr>
      <w:r w:rsidRPr="0002515A">
        <w:rPr>
          <w:rFonts w:ascii="Times New Roman" w:hAnsi="Times New Roman"/>
          <w:sz w:val="20"/>
        </w:rPr>
        <w:t>VORDERSEITE:</w:t>
      </w:r>
    </w:p>
    <w:p w14:paraId="7AF696EF" w14:textId="77777777" w:rsidR="00F11A7E" w:rsidRPr="0002515A" w:rsidRDefault="00F11A7E" w:rsidP="00E75B18">
      <w:pPr>
        <w:widowControl/>
        <w:numPr>
          <w:ilvl w:val="0"/>
          <w:numId w:val="16"/>
        </w:numPr>
        <w:tabs>
          <w:tab w:val="left" w:pos="1418"/>
        </w:tabs>
        <w:autoSpaceDE/>
        <w:autoSpaceDN/>
        <w:adjustRightInd/>
        <w:contextualSpacing/>
        <w:jc w:val="both"/>
        <w:rPr>
          <w:rFonts w:ascii="Times New Roman" w:hAnsi="Times New Roman"/>
          <w:sz w:val="20"/>
          <w:szCs w:val="20"/>
        </w:rPr>
      </w:pPr>
      <w:r w:rsidRPr="0002515A">
        <w:rPr>
          <w:rFonts w:ascii="Times New Roman" w:hAnsi="Times New Roman"/>
          <w:sz w:val="20"/>
        </w:rPr>
        <w:t>Dreibuchstabiger Ländercode Belgiens, wie im Dokument 9303 der ICAO über maschinenlesbare Reisedokumente bestimmt: "BEL"</w:t>
      </w:r>
    </w:p>
    <w:p w14:paraId="6109486E"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3.1</w:t>
      </w:r>
      <w:r w:rsidRPr="0002515A">
        <w:rPr>
          <w:rFonts w:ascii="Times New Roman" w:hAnsi="Times New Roman"/>
          <w:sz w:val="20"/>
        </w:rPr>
        <w:tab/>
        <w:t>Überschrift des Dokuments: "Daueraufenthaltskarte"</w:t>
      </w:r>
    </w:p>
    <w:p w14:paraId="3C2C9CAC"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3.2</w:t>
      </w:r>
      <w:r w:rsidRPr="0002515A">
        <w:rPr>
          <w:rFonts w:ascii="Times New Roman" w:hAnsi="Times New Roman"/>
          <w:sz w:val="20"/>
        </w:rPr>
        <w:tab/>
        <w:t>Überschrift des Dokuments: "Permanent residence card"</w:t>
      </w:r>
    </w:p>
    <w:p w14:paraId="16833DDD"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4.1 und 4.2</w:t>
      </w:r>
      <w:r w:rsidRPr="0002515A">
        <w:rPr>
          <w:rFonts w:ascii="Times New Roman" w:hAnsi="Times New Roman"/>
          <w:sz w:val="20"/>
        </w:rPr>
        <w:tab/>
        <w:t>Nummer des Dokuments</w:t>
      </w:r>
    </w:p>
    <w:p w14:paraId="43E916C9"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6</w:t>
      </w:r>
      <w:r w:rsidRPr="0002515A">
        <w:rPr>
          <w:rFonts w:ascii="Times New Roman" w:hAnsi="Times New Roman"/>
          <w:sz w:val="20"/>
        </w:rPr>
        <w:tab/>
        <w:t>Name und Vorname(n)</w:t>
      </w:r>
    </w:p>
    <w:p w14:paraId="601BEC24"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7</w:t>
      </w:r>
      <w:r w:rsidRPr="0002515A">
        <w:rPr>
          <w:rFonts w:ascii="Times New Roman" w:hAnsi="Times New Roman"/>
          <w:sz w:val="20"/>
        </w:rPr>
        <w:tab/>
        <w:t>Geschlecht</w:t>
      </w:r>
    </w:p>
    <w:p w14:paraId="2A3F1A17"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8</w:t>
      </w:r>
      <w:r w:rsidRPr="0002515A">
        <w:rPr>
          <w:rFonts w:ascii="Times New Roman" w:hAnsi="Times New Roman"/>
          <w:sz w:val="20"/>
        </w:rPr>
        <w:tab/>
        <w:t>Staatsangehörigkeit</w:t>
      </w:r>
    </w:p>
    <w:p w14:paraId="51D8A53E"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9</w:t>
      </w:r>
      <w:r w:rsidRPr="0002515A">
        <w:rPr>
          <w:rFonts w:ascii="Times New Roman" w:hAnsi="Times New Roman"/>
          <w:sz w:val="20"/>
        </w:rPr>
        <w:tab/>
        <w:t>Geburtsdatum</w:t>
      </w:r>
    </w:p>
    <w:p w14:paraId="7F4820E6" w14:textId="6C065C11"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10</w:t>
      </w:r>
      <w:r w:rsidRPr="0002515A">
        <w:rPr>
          <w:rFonts w:ascii="Times New Roman" w:hAnsi="Times New Roman"/>
          <w:sz w:val="20"/>
        </w:rPr>
        <w:tab/>
        <w:t xml:space="preserve">Art des Titels: "F+. EU-Familienangehöriger - </w:t>
      </w:r>
      <w:r w:rsidR="006D2E26" w:rsidRPr="0002515A">
        <w:rPr>
          <w:rFonts w:ascii="Times New Roman" w:hAnsi="Times New Roman"/>
          <w:sz w:val="20"/>
        </w:rPr>
        <w:t>Art. </w:t>
      </w:r>
      <w:r w:rsidRPr="0002515A">
        <w:rPr>
          <w:rFonts w:ascii="Times New Roman" w:hAnsi="Times New Roman"/>
          <w:sz w:val="20"/>
        </w:rPr>
        <w:t>20 RL 2004/38/EG</w:t>
      </w:r>
    </w:p>
    <w:p w14:paraId="0D230E8B"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11</w:t>
      </w:r>
      <w:r w:rsidRPr="0002515A">
        <w:rPr>
          <w:rFonts w:ascii="Times New Roman" w:hAnsi="Times New Roman"/>
          <w:sz w:val="20"/>
        </w:rPr>
        <w:tab/>
        <w:t>Ablaufdatum</w:t>
      </w:r>
    </w:p>
    <w:p w14:paraId="14F1AF0F"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12</w:t>
      </w:r>
      <w:r w:rsidRPr="0002515A">
        <w:rPr>
          <w:rFonts w:ascii="Times New Roman" w:hAnsi="Times New Roman"/>
          <w:sz w:val="20"/>
        </w:rPr>
        <w:tab/>
        <w:t>Erkennungsnummer des Nationalregisters</w:t>
      </w:r>
    </w:p>
    <w:p w14:paraId="16D58DA5"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13</w:t>
      </w:r>
      <w:r w:rsidRPr="0002515A">
        <w:rPr>
          <w:rFonts w:ascii="Times New Roman" w:hAnsi="Times New Roman"/>
          <w:sz w:val="20"/>
        </w:rPr>
        <w:tab/>
        <w:t>Lichtbild</w:t>
      </w:r>
    </w:p>
    <w:p w14:paraId="19A7B974"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14</w:t>
      </w:r>
      <w:r w:rsidRPr="0002515A">
        <w:rPr>
          <w:rFonts w:ascii="Times New Roman" w:hAnsi="Times New Roman"/>
          <w:sz w:val="20"/>
        </w:rPr>
        <w:tab/>
        <w:t>Unterschrift des Inhabers</w:t>
      </w:r>
    </w:p>
    <w:p w14:paraId="528247B1"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p>
    <w:p w14:paraId="6B05461D"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RÜCKSEITE:</w:t>
      </w:r>
    </w:p>
    <w:p w14:paraId="445FA731"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w:t>
      </w:r>
      <w:r w:rsidRPr="0002515A">
        <w:rPr>
          <w:rFonts w:ascii="Times New Roman" w:hAnsi="Times New Roman"/>
          <w:sz w:val="20"/>
        </w:rPr>
        <w:tab/>
        <w:t>Bemerkung - Zugang zum Arbeitsmarkt</w:t>
      </w:r>
    </w:p>
    <w:p w14:paraId="249DE8EE"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16.1</w:t>
      </w:r>
      <w:r w:rsidRPr="0002515A">
        <w:rPr>
          <w:rFonts w:ascii="Times New Roman" w:hAnsi="Times New Roman"/>
          <w:sz w:val="20"/>
        </w:rPr>
        <w:tab/>
        <w:t>Ausstellungsdatum und Ausstellungsort</w:t>
      </w:r>
    </w:p>
    <w:p w14:paraId="58FDBC0A"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16.2</w:t>
      </w:r>
      <w:r w:rsidRPr="0002515A">
        <w:rPr>
          <w:rFonts w:ascii="Times New Roman" w:hAnsi="Times New Roman"/>
          <w:sz w:val="20"/>
        </w:rPr>
        <w:tab/>
        <w:t>Geburtsort</w:t>
      </w:r>
    </w:p>
    <w:p w14:paraId="1923B3B6"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16.3</w:t>
      </w:r>
      <w:r w:rsidRPr="0002515A">
        <w:rPr>
          <w:rFonts w:ascii="Times New Roman" w:hAnsi="Times New Roman"/>
          <w:sz w:val="20"/>
        </w:rPr>
        <w:tab/>
        <w:t>Versionsnummer</w:t>
      </w:r>
    </w:p>
    <w:p w14:paraId="09B20C10"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17</w:t>
      </w:r>
      <w:r w:rsidRPr="0002515A">
        <w:rPr>
          <w:rFonts w:ascii="Times New Roman" w:hAnsi="Times New Roman"/>
          <w:sz w:val="20"/>
        </w:rPr>
        <w:tab/>
        <w:t>Maschinenlesbare Zone</w:t>
      </w:r>
    </w:p>
    <w:p w14:paraId="0E85651B"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18</w:t>
      </w:r>
      <w:r w:rsidRPr="0002515A">
        <w:rPr>
          <w:rFonts w:ascii="Times New Roman" w:hAnsi="Times New Roman"/>
          <w:sz w:val="20"/>
        </w:rPr>
        <w:tab/>
        <w:t>Emblem des Königreichs Belgien</w:t>
      </w:r>
    </w:p>
    <w:p w14:paraId="2E84857E" w14:textId="77777777" w:rsidR="00F11A7E" w:rsidRPr="0002515A" w:rsidRDefault="00F11A7E" w:rsidP="00F11A7E">
      <w:pPr>
        <w:widowControl/>
        <w:tabs>
          <w:tab w:val="left" w:pos="1418"/>
        </w:tabs>
        <w:autoSpaceDE/>
        <w:autoSpaceDN/>
        <w:adjustRightInd/>
        <w:jc w:val="both"/>
        <w:rPr>
          <w:rFonts w:ascii="Times New Roman" w:hAnsi="Times New Roman"/>
          <w:sz w:val="20"/>
          <w:szCs w:val="20"/>
        </w:rPr>
      </w:pPr>
      <w:r w:rsidRPr="0002515A">
        <w:rPr>
          <w:rFonts w:ascii="Times New Roman" w:hAnsi="Times New Roman"/>
          <w:sz w:val="20"/>
        </w:rPr>
        <w:t>19</w:t>
      </w:r>
      <w:r w:rsidRPr="0002515A">
        <w:rPr>
          <w:rFonts w:ascii="Times New Roman" w:hAnsi="Times New Roman"/>
          <w:sz w:val="20"/>
        </w:rPr>
        <w:tab/>
        <w:t>"Belgien"</w:t>
      </w:r>
    </w:p>
    <w:p w14:paraId="2D01ED98" w14:textId="4105DAB7" w:rsidR="00F11A7E" w:rsidRPr="0002515A" w:rsidRDefault="00F11A7E" w:rsidP="00F11A7E">
      <w:pPr>
        <w:widowControl/>
        <w:autoSpaceDE/>
        <w:autoSpaceDN/>
        <w:adjustRightInd/>
        <w:rPr>
          <w:rFonts w:ascii="Times New Roman" w:hAnsi="Times New Roman"/>
          <w:sz w:val="20"/>
          <w:szCs w:val="20"/>
        </w:rPr>
      </w:pPr>
    </w:p>
    <w:p w14:paraId="1960C368" w14:textId="77777777" w:rsidR="000D71B0" w:rsidRPr="0002515A" w:rsidRDefault="000D71B0" w:rsidP="00CF633B">
      <w:pPr>
        <w:jc w:val="both"/>
        <w:rPr>
          <w:rFonts w:ascii="Times New Roman" w:hAnsi="Times New Roman"/>
        </w:rPr>
        <w:sectPr w:rsidR="000D71B0" w:rsidRPr="0002515A" w:rsidSect="004B70F1">
          <w:footnotePr>
            <w:numRestart w:val="eachSect"/>
          </w:footnotePr>
          <w:endnotePr>
            <w:numFmt w:val="decimal"/>
          </w:endnotePr>
          <w:pgSz w:w="11905" w:h="16837" w:code="9"/>
          <w:pgMar w:top="1440" w:right="1440" w:bottom="1440" w:left="1418" w:header="1418" w:footer="1440" w:gutter="0"/>
          <w:cols w:space="720"/>
          <w:noEndnote/>
        </w:sectPr>
      </w:pPr>
    </w:p>
    <w:tbl>
      <w:tblPr>
        <w:tblW w:w="0" w:type="auto"/>
        <w:tblInd w:w="-357" w:type="dxa"/>
        <w:tblLayout w:type="fixed"/>
        <w:tblCellMar>
          <w:left w:w="120" w:type="dxa"/>
          <w:right w:w="120" w:type="dxa"/>
        </w:tblCellMar>
        <w:tblLook w:val="0000" w:firstRow="0" w:lastRow="0" w:firstColumn="0" w:lastColumn="0" w:noHBand="0" w:noVBand="0"/>
      </w:tblPr>
      <w:tblGrid>
        <w:gridCol w:w="4364"/>
        <w:gridCol w:w="5272"/>
      </w:tblGrid>
      <w:tr w:rsidR="0001588A" w:rsidRPr="0002515A" w14:paraId="74362223" w14:textId="77777777">
        <w:tc>
          <w:tcPr>
            <w:tcW w:w="4364" w:type="dxa"/>
            <w:tcBorders>
              <w:top w:val="single" w:sz="6" w:space="0" w:color="FFFFFF"/>
              <w:left w:val="single" w:sz="6" w:space="0" w:color="FFFFFF"/>
              <w:bottom w:val="single" w:sz="6" w:space="0" w:color="FFFFFF"/>
              <w:right w:val="single" w:sz="6" w:space="0" w:color="FFFFFF"/>
            </w:tcBorders>
          </w:tcPr>
          <w:p w14:paraId="303535D6" w14:textId="77777777" w:rsidR="0001588A" w:rsidRPr="0002515A" w:rsidRDefault="0001588A">
            <w:pPr>
              <w:spacing w:line="144" w:lineRule="exact"/>
              <w:rPr>
                <w:rFonts w:ascii="Times New Roman" w:hAnsi="Times New Roman"/>
              </w:rPr>
            </w:pPr>
          </w:p>
          <w:p w14:paraId="045F3068"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sz w:val="22"/>
                <w:szCs w:val="22"/>
              </w:rPr>
              <w:t>FÖDERALER ÖFFENTLICHER DIENST INNERES</w:t>
            </w:r>
          </w:p>
          <w:p w14:paraId="52D0BB34"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sz w:val="22"/>
                <w:szCs w:val="22"/>
              </w:rPr>
              <w:t>~</w:t>
            </w:r>
          </w:p>
          <w:p w14:paraId="2CAAA74A"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sz w:val="22"/>
                <w:szCs w:val="22"/>
              </w:rPr>
              <w:t>AUSLÄNDERAMT</w:t>
            </w:r>
          </w:p>
          <w:p w14:paraId="29E07CDA"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sz w:val="22"/>
                <w:szCs w:val="22"/>
              </w:rPr>
              <w:t>~</w:t>
            </w:r>
          </w:p>
          <w:p w14:paraId="24228F2A"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sz w:val="22"/>
                <w:szCs w:val="22"/>
              </w:rPr>
              <w:t>GRENZINSPEKTION</w:t>
            </w:r>
          </w:p>
          <w:p w14:paraId="5CDAFB2C"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p>
          <w:p w14:paraId="57E2BAAC"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sz w:val="22"/>
                <w:szCs w:val="22"/>
              </w:rPr>
              <w:t>ÜBERGANGSSTELLE</w:t>
            </w:r>
          </w:p>
        </w:tc>
        <w:tc>
          <w:tcPr>
            <w:tcW w:w="5272" w:type="dxa"/>
            <w:tcBorders>
              <w:top w:val="single" w:sz="6" w:space="0" w:color="FFFFFF"/>
              <w:left w:val="single" w:sz="6" w:space="0" w:color="FFFFFF"/>
              <w:bottom w:val="single" w:sz="6" w:space="0" w:color="FFFFFF"/>
              <w:right w:val="single" w:sz="6" w:space="0" w:color="FFFFFF"/>
            </w:tcBorders>
          </w:tcPr>
          <w:p w14:paraId="302043B5" w14:textId="77777777" w:rsidR="0001588A" w:rsidRPr="0002515A" w:rsidRDefault="0001588A">
            <w:pPr>
              <w:spacing w:line="144" w:lineRule="exact"/>
              <w:rPr>
                <w:rFonts w:ascii="Times New Roman" w:hAnsi="Times New Roman"/>
                <w:sz w:val="22"/>
                <w:szCs w:val="22"/>
              </w:rPr>
            </w:pPr>
          </w:p>
          <w:p w14:paraId="60D24DD2"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22"/>
                <w:szCs w:val="22"/>
              </w:rPr>
            </w:pPr>
            <w:r w:rsidRPr="0002515A">
              <w:rPr>
                <w:rFonts w:ascii="Times New Roman" w:hAnsi="Times New Roman"/>
                <w:b/>
                <w:bCs/>
                <w:sz w:val="22"/>
                <w:szCs w:val="22"/>
              </w:rPr>
              <w:t>ANLAGE</w:t>
            </w:r>
            <w:r w:rsidR="000204AB" w:rsidRPr="0002515A">
              <w:rPr>
                <w:rFonts w:ascii="Times New Roman" w:hAnsi="Times New Roman"/>
                <w:b/>
                <w:bCs/>
                <w:sz w:val="22"/>
                <w:szCs w:val="22"/>
              </w:rPr>
              <w:t> </w:t>
            </w:r>
            <w:r w:rsidRPr="0002515A">
              <w:rPr>
                <w:rFonts w:ascii="Times New Roman" w:hAnsi="Times New Roman"/>
                <w:b/>
                <w:bCs/>
                <w:sz w:val="22"/>
                <w:szCs w:val="22"/>
              </w:rPr>
              <w:t>10</w:t>
            </w:r>
          </w:p>
          <w:p w14:paraId="7F004DAC"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i/>
                <w:iCs/>
                <w:sz w:val="16"/>
                <w:szCs w:val="16"/>
              </w:rPr>
            </w:pPr>
            <w:r w:rsidRPr="0002515A">
              <w:rPr>
                <w:rFonts w:ascii="Times New Roman" w:hAnsi="Times New Roman"/>
                <w:i/>
                <w:iCs/>
                <w:sz w:val="16"/>
                <w:szCs w:val="16"/>
              </w:rPr>
              <w:t>[abgeändert durch K.E. vom 31.12.1993 (B.S. vom 01.01.1994),</w:t>
            </w:r>
          </w:p>
          <w:p w14:paraId="49B0BE43" w14:textId="5C90F932" w:rsidR="0001588A"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i/>
                <w:iCs/>
                <w:sz w:val="16"/>
                <w:szCs w:val="16"/>
              </w:rPr>
            </w:pPr>
            <w:r w:rsidRPr="0002515A">
              <w:rPr>
                <w:rFonts w:ascii="Times New Roman" w:hAnsi="Times New Roman"/>
                <w:i/>
                <w:iCs/>
                <w:sz w:val="16"/>
                <w:szCs w:val="16"/>
              </w:rPr>
              <w:t>Art. </w:t>
            </w:r>
            <w:r w:rsidR="0001588A" w:rsidRPr="0002515A">
              <w:rPr>
                <w:rFonts w:ascii="Times New Roman" w:hAnsi="Times New Roman"/>
                <w:i/>
                <w:iCs/>
                <w:sz w:val="16"/>
                <w:szCs w:val="16"/>
              </w:rPr>
              <w:t xml:space="preserve">1 </w:t>
            </w:r>
            <w:r w:rsidRPr="0002515A">
              <w:rPr>
                <w:rFonts w:ascii="Times New Roman" w:hAnsi="Times New Roman"/>
                <w:i/>
                <w:iCs/>
                <w:sz w:val="16"/>
                <w:szCs w:val="16"/>
              </w:rPr>
              <w:t>Nr. </w:t>
            </w:r>
            <w:r w:rsidR="0001588A" w:rsidRPr="0002515A">
              <w:rPr>
                <w:rFonts w:ascii="Times New Roman" w:hAnsi="Times New Roman"/>
                <w:i/>
                <w:iCs/>
                <w:sz w:val="16"/>
                <w:szCs w:val="16"/>
              </w:rPr>
              <w:t>1 des K.E. vom 11.05.2005 (B.S. vom 14.06.2005) und</w:t>
            </w:r>
          </w:p>
          <w:p w14:paraId="1C7FF712" w14:textId="77C6DBE1" w:rsidR="0001588A"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22"/>
                <w:szCs w:val="22"/>
              </w:rPr>
            </w:pPr>
            <w:r w:rsidRPr="0002515A">
              <w:rPr>
                <w:rFonts w:ascii="Times New Roman" w:hAnsi="Times New Roman"/>
                <w:i/>
                <w:iCs/>
                <w:sz w:val="16"/>
                <w:szCs w:val="16"/>
              </w:rPr>
              <w:t>Art. </w:t>
            </w:r>
            <w:r w:rsidR="0001588A" w:rsidRPr="0002515A">
              <w:rPr>
                <w:rFonts w:ascii="Times New Roman" w:hAnsi="Times New Roman"/>
                <w:i/>
                <w:iCs/>
                <w:sz w:val="16"/>
                <w:szCs w:val="16"/>
              </w:rPr>
              <w:t xml:space="preserve">1 </w:t>
            </w:r>
            <w:r w:rsidRPr="0002515A">
              <w:rPr>
                <w:rFonts w:ascii="Times New Roman" w:hAnsi="Times New Roman"/>
                <w:i/>
                <w:iCs/>
                <w:sz w:val="16"/>
                <w:szCs w:val="16"/>
              </w:rPr>
              <w:t>Nr. </w:t>
            </w:r>
            <w:r w:rsidR="0001588A" w:rsidRPr="0002515A">
              <w:rPr>
                <w:rFonts w:ascii="Times New Roman" w:hAnsi="Times New Roman"/>
                <w:i/>
                <w:iCs/>
                <w:sz w:val="16"/>
                <w:szCs w:val="16"/>
              </w:rPr>
              <w:t>2 des K.E. vom 17.09.2005 (B.S. vom 25.10.2005)]</w:t>
            </w:r>
          </w:p>
        </w:tc>
      </w:tr>
    </w:tbl>
    <w:p w14:paraId="5BC8862F"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22"/>
          <w:szCs w:val="22"/>
        </w:rPr>
      </w:pPr>
    </w:p>
    <w:p w14:paraId="36D0A173"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22"/>
          <w:szCs w:val="22"/>
        </w:rPr>
      </w:pPr>
    </w:p>
    <w:p w14:paraId="7CCE9396"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22"/>
          <w:szCs w:val="22"/>
        </w:rPr>
      </w:pPr>
    </w:p>
    <w:p w14:paraId="1C00E764"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22"/>
          <w:szCs w:val="22"/>
        </w:rPr>
      </w:pPr>
    </w:p>
    <w:p w14:paraId="69B9B194"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p>
    <w:p w14:paraId="13DE7B32"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b/>
          <w:bCs/>
          <w:sz w:val="22"/>
          <w:szCs w:val="22"/>
        </w:rPr>
        <w:t>SONDERPASSIERSCHEIN</w:t>
      </w:r>
    </w:p>
    <w:p w14:paraId="5928ED60"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sz w:val="22"/>
          <w:szCs w:val="22"/>
        </w:rPr>
        <w:t>~</w:t>
      </w:r>
    </w:p>
    <w:p w14:paraId="12276F45"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p>
    <w:p w14:paraId="0DE4530E"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p>
    <w:p w14:paraId="0B530147"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sz w:val="22"/>
          <w:szCs w:val="22"/>
        </w:rPr>
        <w:t xml:space="preserve">ausgestellt in Anwendung von Artikel 12 des Königlichen Erlasses vom 8. Oktober 1981 über die Einreise ins Staatsgebiet, den Aufenthalt, die Niederlassung und </w:t>
      </w:r>
      <w:r w:rsidR="00585BFC" w:rsidRPr="0002515A">
        <w:rPr>
          <w:rFonts w:ascii="Times New Roman" w:hAnsi="Times New Roman"/>
          <w:bCs/>
        </w:rPr>
        <w:t>das Ausweisen von Ausländern</w:t>
      </w:r>
    </w:p>
    <w:p w14:paraId="0A64B552"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sz w:val="22"/>
          <w:szCs w:val="22"/>
        </w:rPr>
        <w:t>~</w:t>
      </w:r>
    </w:p>
    <w:p w14:paraId="548CCAED"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p>
    <w:p w14:paraId="3851D285" w14:textId="77777777" w:rsidR="0001588A" w:rsidRPr="0002515A" w:rsidRDefault="0001588A">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Gültig für einen </w:t>
      </w:r>
      <w:r w:rsidRPr="0002515A">
        <w:rPr>
          <w:rFonts w:ascii="Times New Roman" w:hAnsi="Times New Roman"/>
          <w:sz w:val="22"/>
          <w:szCs w:val="22"/>
        </w:rPr>
        <w:tab/>
        <w:t xml:space="preserve"> tägigen Aufenthalt in Belgien</w:t>
      </w:r>
    </w:p>
    <w:p w14:paraId="36060BCA" w14:textId="77777777" w:rsidR="0001588A" w:rsidRPr="0002515A" w:rsidRDefault="0001588A">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Name </w:t>
      </w:r>
      <w:r w:rsidRPr="0002515A">
        <w:rPr>
          <w:rFonts w:ascii="Times New Roman" w:hAnsi="Times New Roman"/>
          <w:sz w:val="22"/>
          <w:szCs w:val="22"/>
        </w:rPr>
        <w:tab/>
        <w:t xml:space="preserve"> (Mädchenname)</w:t>
      </w:r>
    </w:p>
    <w:p w14:paraId="20FF0533" w14:textId="77777777" w:rsidR="0001588A" w:rsidRPr="0002515A" w:rsidRDefault="0001588A">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Vornamen </w:t>
      </w:r>
      <w:r w:rsidRPr="0002515A">
        <w:rPr>
          <w:rFonts w:ascii="Times New Roman" w:hAnsi="Times New Roman"/>
          <w:sz w:val="22"/>
          <w:szCs w:val="22"/>
        </w:rPr>
        <w:tab/>
      </w:r>
    </w:p>
    <w:p w14:paraId="72772D92" w14:textId="77777777" w:rsidR="0001588A" w:rsidRPr="0002515A" w:rsidRDefault="0001588A">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Geburtsdatum und -ort: </w:t>
      </w:r>
      <w:r w:rsidRPr="0002515A">
        <w:rPr>
          <w:rFonts w:ascii="Times New Roman" w:hAnsi="Times New Roman"/>
          <w:sz w:val="22"/>
          <w:szCs w:val="22"/>
        </w:rPr>
        <w:tab/>
      </w:r>
    </w:p>
    <w:p w14:paraId="611C3525" w14:textId="77777777" w:rsidR="0001588A" w:rsidRPr="0002515A" w:rsidRDefault="0001588A">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Beruf: </w:t>
      </w:r>
      <w:r w:rsidRPr="0002515A">
        <w:rPr>
          <w:rFonts w:ascii="Times New Roman" w:hAnsi="Times New Roman"/>
          <w:sz w:val="22"/>
          <w:szCs w:val="22"/>
        </w:rPr>
        <w:tab/>
      </w:r>
    </w:p>
    <w:p w14:paraId="122FB711" w14:textId="77777777" w:rsidR="0001588A" w:rsidRPr="0002515A" w:rsidRDefault="0001588A">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Wohnsitz und Adresse: </w:t>
      </w:r>
      <w:r w:rsidRPr="0002515A">
        <w:rPr>
          <w:rFonts w:ascii="Times New Roman" w:hAnsi="Times New Roman"/>
          <w:sz w:val="22"/>
          <w:szCs w:val="22"/>
        </w:rPr>
        <w:tab/>
      </w:r>
    </w:p>
    <w:p w14:paraId="4B8ECCDC" w14:textId="77777777" w:rsidR="0001588A" w:rsidRPr="0002515A" w:rsidRDefault="0001588A">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Staatsangehörigkeit: </w:t>
      </w:r>
      <w:r w:rsidRPr="0002515A">
        <w:rPr>
          <w:rFonts w:ascii="Times New Roman" w:hAnsi="Times New Roman"/>
          <w:sz w:val="22"/>
          <w:szCs w:val="22"/>
        </w:rPr>
        <w:tab/>
      </w:r>
    </w:p>
    <w:p w14:paraId="4055EAEA" w14:textId="77777777" w:rsidR="0001588A" w:rsidRPr="0002515A" w:rsidRDefault="0001588A">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Genaue Bezeichnung des Identitätsdokuments: </w:t>
      </w:r>
      <w:r w:rsidRPr="0002515A">
        <w:rPr>
          <w:rFonts w:ascii="Times New Roman" w:hAnsi="Times New Roman"/>
          <w:sz w:val="22"/>
          <w:szCs w:val="22"/>
        </w:rPr>
        <w:tab/>
      </w:r>
    </w:p>
    <w:p w14:paraId="3B21E86D"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r w:rsidRPr="0002515A">
        <w:rPr>
          <w:rFonts w:ascii="Times New Roman" w:hAnsi="Times New Roman"/>
          <w:sz w:val="22"/>
          <w:szCs w:val="22"/>
        </w:rPr>
        <w:t xml:space="preserve"> ____________________________________________________________________________________</w:t>
      </w:r>
    </w:p>
    <w:p w14:paraId="1EDE7A23"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p>
    <w:p w14:paraId="580050B4" w14:textId="65960CC5" w:rsidR="0001588A" w:rsidRPr="0002515A" w:rsidRDefault="0001588A" w:rsidP="000E6678">
      <w:pPr>
        <w:tabs>
          <w:tab w:val="left" w:pos="0"/>
          <w:tab w:val="left" w:leader="dot" w:pos="794"/>
          <w:tab w:val="right" w:leader="dot" w:pos="9072"/>
        </w:tabs>
        <w:rPr>
          <w:rFonts w:ascii="Times New Roman" w:hAnsi="Times New Roman"/>
          <w:sz w:val="22"/>
          <w:szCs w:val="22"/>
        </w:rPr>
      </w:pPr>
      <w:r w:rsidRPr="0002515A">
        <w:rPr>
          <w:rFonts w:ascii="Times New Roman" w:hAnsi="Times New Roman"/>
          <w:sz w:val="22"/>
          <w:szCs w:val="22"/>
        </w:rPr>
        <w:t>Der Inhaber muss sich binnen acht Werktagen nach Ausstellung dieses Passierscheins bei</w:t>
      </w:r>
      <w:r w:rsidR="000E6678" w:rsidRPr="0002515A">
        <w:rPr>
          <w:rFonts w:ascii="Times New Roman" w:hAnsi="Times New Roman"/>
          <w:sz w:val="22"/>
          <w:szCs w:val="22"/>
        </w:rPr>
        <w:t xml:space="preserve"> .................... ...........................</w:t>
      </w:r>
      <w:r w:rsidR="000E6678" w:rsidRPr="0002515A">
        <w:rPr>
          <w:rStyle w:val="Appelnotedebasdep"/>
        </w:rPr>
        <w:footnoteReference w:id="22"/>
      </w:r>
      <w:r w:rsidR="000E6678" w:rsidRPr="0002515A">
        <w:rPr>
          <w:rFonts w:ascii="Times New Roman" w:hAnsi="Times New Roman"/>
          <w:sz w:val="22"/>
          <w:szCs w:val="22"/>
        </w:rPr>
        <w:t xml:space="preserve"> </w:t>
      </w:r>
      <w:r w:rsidRPr="0002515A">
        <w:rPr>
          <w:rFonts w:ascii="Times New Roman" w:hAnsi="Times New Roman"/>
          <w:sz w:val="22"/>
          <w:szCs w:val="22"/>
        </w:rPr>
        <w:t>melden.</w:t>
      </w:r>
    </w:p>
    <w:p w14:paraId="1F24E7E1"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r w:rsidRPr="0002515A">
        <w:rPr>
          <w:rFonts w:ascii="Times New Roman" w:hAnsi="Times New Roman"/>
          <w:sz w:val="22"/>
          <w:szCs w:val="22"/>
        </w:rPr>
        <w:t>____________________________________________________________________________________</w:t>
      </w:r>
    </w:p>
    <w:p w14:paraId="65E05816"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p>
    <w:p w14:paraId="6AA02A6B"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p>
    <w:p w14:paraId="1D883054"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r w:rsidRPr="0002515A">
        <w:rPr>
          <w:rFonts w:ascii="Times New Roman" w:hAnsi="Times New Roman"/>
          <w:sz w:val="22"/>
          <w:szCs w:val="22"/>
        </w:rPr>
        <w:t>Vorliegendes Dokument ist keinesfalls ein Identitätsnachweis oder eine Staatsangehörigkeits-bescheinigung.</w:t>
      </w:r>
    </w:p>
    <w:p w14:paraId="0CB2B7BF"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p>
    <w:p w14:paraId="3F3FDAD3"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p>
    <w:tbl>
      <w:tblPr>
        <w:tblW w:w="0" w:type="auto"/>
        <w:jc w:val="center"/>
        <w:tblLayout w:type="fixed"/>
        <w:tblCellMar>
          <w:left w:w="120" w:type="dxa"/>
          <w:right w:w="120" w:type="dxa"/>
        </w:tblCellMar>
        <w:tblLook w:val="0000" w:firstRow="0" w:lastRow="0" w:firstColumn="0" w:lastColumn="0" w:noHBand="0" w:noVBand="0"/>
      </w:tblPr>
      <w:tblGrid>
        <w:gridCol w:w="6863"/>
      </w:tblGrid>
      <w:tr w:rsidR="0001588A" w:rsidRPr="0002515A" w14:paraId="4C10D5F6" w14:textId="77777777" w:rsidTr="00EB0E6B">
        <w:trPr>
          <w:jc w:val="center"/>
        </w:trPr>
        <w:tc>
          <w:tcPr>
            <w:tcW w:w="6863" w:type="dxa"/>
            <w:tcBorders>
              <w:top w:val="single" w:sz="6" w:space="0" w:color="FFFFFF"/>
              <w:left w:val="single" w:sz="6" w:space="0" w:color="FFFFFF"/>
              <w:bottom w:val="single" w:sz="6" w:space="0" w:color="FFFFFF"/>
              <w:right w:val="single" w:sz="6" w:space="0" w:color="FFFFFF"/>
            </w:tcBorders>
          </w:tcPr>
          <w:p w14:paraId="0FBAB296" w14:textId="77777777" w:rsidR="0001588A" w:rsidRPr="0002515A" w:rsidRDefault="0001588A">
            <w:pPr>
              <w:spacing w:line="144" w:lineRule="exact"/>
              <w:rPr>
                <w:rFonts w:ascii="Times New Roman" w:hAnsi="Times New Roman"/>
                <w:sz w:val="22"/>
                <w:szCs w:val="22"/>
              </w:rPr>
            </w:pPr>
          </w:p>
          <w:p w14:paraId="0861E77B" w14:textId="1076AF97" w:rsidR="0001588A" w:rsidRPr="0002515A" w:rsidRDefault="00EB0E6B" w:rsidP="00EB0E6B">
            <w:pPr>
              <w:tabs>
                <w:tab w:val="left" w:pos="0"/>
                <w:tab w:val="left" w:pos="2565"/>
                <w:tab w:val="right" w:leader="dot" w:pos="6438"/>
                <w:tab w:val="left" w:pos="7200"/>
                <w:tab w:val="left" w:pos="7920"/>
                <w:tab w:val="left" w:pos="8640"/>
              </w:tabs>
              <w:ind w:right="-25"/>
              <w:rPr>
                <w:rFonts w:ascii="Times New Roman" w:hAnsi="Times New Roman"/>
                <w:sz w:val="22"/>
                <w:szCs w:val="22"/>
              </w:rPr>
            </w:pPr>
            <w:r>
              <w:rPr>
                <w:rFonts w:ascii="Times New Roman" w:hAnsi="Times New Roman"/>
                <w:sz w:val="22"/>
                <w:szCs w:val="22"/>
              </w:rPr>
              <w:tab/>
            </w:r>
            <w:r w:rsidR="0001588A" w:rsidRPr="0002515A">
              <w:rPr>
                <w:rFonts w:ascii="Times New Roman" w:hAnsi="Times New Roman"/>
                <w:sz w:val="22"/>
                <w:szCs w:val="22"/>
              </w:rPr>
              <w:t>Ausgestellt am</w:t>
            </w:r>
            <w:r w:rsidR="00651994" w:rsidRPr="0002515A">
              <w:rPr>
                <w:rFonts w:ascii="Times New Roman" w:hAnsi="Times New Roman"/>
                <w:sz w:val="22"/>
                <w:szCs w:val="22"/>
              </w:rPr>
              <w:t xml:space="preserve"> </w:t>
            </w:r>
            <w:r>
              <w:rPr>
                <w:rFonts w:ascii="Times New Roman" w:hAnsi="Times New Roman"/>
                <w:sz w:val="22"/>
                <w:szCs w:val="22"/>
              </w:rPr>
              <w:tab/>
            </w:r>
            <w:r w:rsidR="0001588A" w:rsidRPr="0002515A">
              <w:rPr>
                <w:rFonts w:ascii="Times New Roman" w:hAnsi="Times New Roman"/>
                <w:sz w:val="22"/>
                <w:szCs w:val="22"/>
              </w:rPr>
              <w:t>.</w:t>
            </w:r>
          </w:p>
          <w:p w14:paraId="2EFA1BFF" w14:textId="79D52153" w:rsidR="0001588A" w:rsidRPr="0002515A" w:rsidRDefault="00EB0E6B" w:rsidP="00EB0E6B">
            <w:pPr>
              <w:tabs>
                <w:tab w:val="left" w:pos="0"/>
                <w:tab w:val="left" w:pos="3197"/>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r>
              <w:rPr>
                <w:rFonts w:ascii="Times New Roman" w:hAnsi="Times New Roman"/>
                <w:sz w:val="22"/>
                <w:szCs w:val="22"/>
              </w:rPr>
              <w:tab/>
            </w:r>
            <w:r w:rsidR="0001588A" w:rsidRPr="0002515A">
              <w:rPr>
                <w:rFonts w:ascii="Times New Roman" w:hAnsi="Times New Roman"/>
                <w:sz w:val="22"/>
                <w:szCs w:val="22"/>
              </w:rPr>
              <w:t>(Unterschrift und Stempel)</w:t>
            </w:r>
          </w:p>
        </w:tc>
      </w:tr>
      <w:tr w:rsidR="00EB0E6B" w:rsidRPr="0002515A" w14:paraId="6FB63C9A" w14:textId="77777777" w:rsidTr="00EB0E6B">
        <w:trPr>
          <w:jc w:val="center"/>
        </w:trPr>
        <w:tc>
          <w:tcPr>
            <w:tcW w:w="6863" w:type="dxa"/>
            <w:tcBorders>
              <w:top w:val="single" w:sz="6" w:space="0" w:color="FFFFFF"/>
              <w:left w:val="single" w:sz="6" w:space="0" w:color="FFFFFF"/>
              <w:bottom w:val="single" w:sz="6" w:space="0" w:color="FFFFFF"/>
              <w:right w:val="single" w:sz="6" w:space="0" w:color="FFFFFF"/>
            </w:tcBorders>
          </w:tcPr>
          <w:p w14:paraId="10B0F511" w14:textId="77777777" w:rsidR="00EB0E6B" w:rsidRPr="0002515A" w:rsidRDefault="00EB0E6B">
            <w:pPr>
              <w:spacing w:line="144" w:lineRule="exact"/>
              <w:rPr>
                <w:rFonts w:ascii="Times New Roman" w:hAnsi="Times New Roman"/>
                <w:sz w:val="22"/>
                <w:szCs w:val="22"/>
              </w:rPr>
            </w:pPr>
          </w:p>
        </w:tc>
      </w:tr>
      <w:tr w:rsidR="00EB0E6B" w:rsidRPr="0002515A" w14:paraId="52CB0BE9" w14:textId="77777777" w:rsidTr="00EB0E6B">
        <w:trPr>
          <w:jc w:val="center"/>
        </w:trPr>
        <w:tc>
          <w:tcPr>
            <w:tcW w:w="6863" w:type="dxa"/>
            <w:tcBorders>
              <w:top w:val="single" w:sz="6" w:space="0" w:color="FFFFFF"/>
              <w:left w:val="single" w:sz="6" w:space="0" w:color="FFFFFF"/>
              <w:bottom w:val="single" w:sz="6" w:space="0" w:color="FFFFFF"/>
              <w:right w:val="single" w:sz="6" w:space="0" w:color="FFFFFF"/>
            </w:tcBorders>
          </w:tcPr>
          <w:p w14:paraId="566744E6" w14:textId="77777777" w:rsidR="00EB0E6B" w:rsidRPr="0002515A" w:rsidRDefault="00EB0E6B">
            <w:pPr>
              <w:spacing w:line="144" w:lineRule="exact"/>
              <w:rPr>
                <w:rFonts w:ascii="Times New Roman" w:hAnsi="Times New Roman"/>
                <w:sz w:val="22"/>
                <w:szCs w:val="22"/>
              </w:rPr>
            </w:pPr>
          </w:p>
        </w:tc>
      </w:tr>
    </w:tbl>
    <w:p w14:paraId="3CED0D6B"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p>
    <w:p w14:paraId="6D288D8C" w14:textId="77777777" w:rsidR="0001588A" w:rsidRPr="0002515A" w:rsidRDefault="000158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p>
    <w:p w14:paraId="47CB1F3B" w14:textId="77777777" w:rsidR="008254DE" w:rsidRPr="0002515A" w:rsidRDefault="008254DE" w:rsidP="00BC59FB">
      <w:pPr>
        <w:rPr>
          <w:rFonts w:ascii="Times New Roman" w:hAnsi="Times New Roman"/>
        </w:rPr>
        <w:sectPr w:rsidR="008254DE" w:rsidRPr="0002515A" w:rsidSect="004B70F1">
          <w:footnotePr>
            <w:numRestart w:val="eachSect"/>
          </w:footnotePr>
          <w:endnotePr>
            <w:numFmt w:val="decimal"/>
          </w:endnotePr>
          <w:pgSz w:w="11905" w:h="16837" w:code="9"/>
          <w:pgMar w:top="1134" w:right="1440" w:bottom="1440" w:left="1418" w:header="1418" w:footer="1440" w:gutter="0"/>
          <w:cols w:space="720"/>
          <w:noEndnote/>
        </w:sectPr>
      </w:pPr>
    </w:p>
    <w:tbl>
      <w:tblPr>
        <w:tblW w:w="0" w:type="auto"/>
        <w:tblInd w:w="-188" w:type="dxa"/>
        <w:tblLayout w:type="fixed"/>
        <w:tblCellMar>
          <w:left w:w="120" w:type="dxa"/>
          <w:right w:w="120" w:type="dxa"/>
        </w:tblCellMar>
        <w:tblLook w:val="0000" w:firstRow="0" w:lastRow="0" w:firstColumn="0" w:lastColumn="0" w:noHBand="0" w:noVBand="0"/>
      </w:tblPr>
      <w:tblGrid>
        <w:gridCol w:w="4479"/>
        <w:gridCol w:w="5102"/>
      </w:tblGrid>
      <w:tr w:rsidR="008254DE" w:rsidRPr="0002515A" w14:paraId="630736B6" w14:textId="77777777">
        <w:tc>
          <w:tcPr>
            <w:tcW w:w="4479" w:type="dxa"/>
            <w:tcBorders>
              <w:top w:val="nil"/>
              <w:left w:val="nil"/>
              <w:bottom w:val="nil"/>
              <w:right w:val="nil"/>
            </w:tcBorders>
          </w:tcPr>
          <w:p w14:paraId="5679FF83" w14:textId="77777777" w:rsidR="008254DE" w:rsidRPr="0002515A" w:rsidRDefault="008254DE">
            <w:pPr>
              <w:spacing w:line="120" w:lineRule="exact"/>
              <w:rPr>
                <w:rFonts w:ascii="Times New Roman" w:hAnsi="Times New Roman"/>
                <w:sz w:val="20"/>
                <w:szCs w:val="20"/>
              </w:rPr>
            </w:pPr>
          </w:p>
          <w:p w14:paraId="214C1FB4" w14:textId="77777777" w:rsidR="008254DE" w:rsidRPr="0002515A" w:rsidRDefault="00825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0"/>
                <w:szCs w:val="20"/>
              </w:rPr>
            </w:pPr>
            <w:r w:rsidRPr="0002515A">
              <w:rPr>
                <w:rFonts w:ascii="Times New Roman" w:hAnsi="Times New Roman"/>
                <w:sz w:val="20"/>
                <w:szCs w:val="20"/>
              </w:rPr>
              <w:t>KÖNIGREICH BELGIEN</w:t>
            </w:r>
          </w:p>
          <w:p w14:paraId="00691170" w14:textId="77777777" w:rsidR="008254DE" w:rsidRPr="0002515A" w:rsidRDefault="00825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0"/>
                <w:szCs w:val="20"/>
              </w:rPr>
            </w:pPr>
            <w:r w:rsidRPr="0002515A">
              <w:rPr>
                <w:rFonts w:ascii="Times New Roman" w:hAnsi="Times New Roman"/>
                <w:sz w:val="20"/>
                <w:szCs w:val="20"/>
              </w:rPr>
              <w:t>~</w:t>
            </w:r>
          </w:p>
          <w:p w14:paraId="59CEAF62" w14:textId="77777777" w:rsidR="008254DE" w:rsidRPr="0002515A" w:rsidRDefault="00825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0"/>
                <w:szCs w:val="20"/>
              </w:rPr>
            </w:pPr>
            <w:r w:rsidRPr="0002515A">
              <w:rPr>
                <w:rFonts w:ascii="Times New Roman" w:hAnsi="Times New Roman"/>
                <w:sz w:val="20"/>
                <w:szCs w:val="20"/>
              </w:rPr>
              <w:t>FÖDERALER ÖFFENTLICHER DIENST INNERES</w:t>
            </w:r>
          </w:p>
          <w:p w14:paraId="692B1732" w14:textId="77777777" w:rsidR="008254DE" w:rsidRPr="0002515A" w:rsidRDefault="00825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0"/>
                <w:szCs w:val="20"/>
              </w:rPr>
            </w:pPr>
            <w:r w:rsidRPr="0002515A">
              <w:rPr>
                <w:rFonts w:ascii="Times New Roman" w:hAnsi="Times New Roman"/>
                <w:sz w:val="20"/>
                <w:szCs w:val="20"/>
              </w:rPr>
              <w:t>~</w:t>
            </w:r>
          </w:p>
          <w:p w14:paraId="3525C42A" w14:textId="77777777" w:rsidR="008254DE" w:rsidRPr="0002515A" w:rsidRDefault="00825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Times New Roman" w:hAnsi="Times New Roman"/>
                <w:sz w:val="20"/>
                <w:szCs w:val="20"/>
              </w:rPr>
            </w:pPr>
            <w:r w:rsidRPr="0002515A">
              <w:rPr>
                <w:rFonts w:ascii="Times New Roman" w:hAnsi="Times New Roman"/>
                <w:sz w:val="20"/>
                <w:szCs w:val="20"/>
              </w:rPr>
              <w:t>AUSLÄNDERAMT</w:t>
            </w:r>
          </w:p>
        </w:tc>
        <w:tc>
          <w:tcPr>
            <w:tcW w:w="5102" w:type="dxa"/>
            <w:tcBorders>
              <w:top w:val="nil"/>
              <w:left w:val="nil"/>
              <w:bottom w:val="nil"/>
              <w:right w:val="nil"/>
            </w:tcBorders>
          </w:tcPr>
          <w:p w14:paraId="04E3416C" w14:textId="77777777" w:rsidR="008254DE" w:rsidRPr="0002515A" w:rsidRDefault="008254DE">
            <w:pPr>
              <w:spacing w:line="120" w:lineRule="exact"/>
              <w:rPr>
                <w:rFonts w:ascii="Times New Roman" w:hAnsi="Times New Roman"/>
                <w:sz w:val="20"/>
                <w:szCs w:val="20"/>
              </w:rPr>
            </w:pPr>
          </w:p>
          <w:p w14:paraId="1D518EA0" w14:textId="77777777" w:rsidR="008254DE" w:rsidRPr="0002515A" w:rsidRDefault="00825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b/>
                <w:bCs/>
                <w:i/>
                <w:iCs/>
                <w:sz w:val="22"/>
                <w:szCs w:val="22"/>
              </w:rPr>
            </w:pPr>
            <w:r w:rsidRPr="0002515A">
              <w:rPr>
                <w:rFonts w:ascii="Times New Roman" w:hAnsi="Times New Roman"/>
                <w:b/>
                <w:bCs/>
                <w:sz w:val="22"/>
                <w:szCs w:val="22"/>
              </w:rPr>
              <w:t>ANLAGE</w:t>
            </w:r>
            <w:r w:rsidR="000204AB" w:rsidRPr="0002515A">
              <w:rPr>
                <w:rFonts w:ascii="Times New Roman" w:hAnsi="Times New Roman"/>
                <w:b/>
                <w:bCs/>
                <w:sz w:val="22"/>
                <w:szCs w:val="22"/>
              </w:rPr>
              <w:t> </w:t>
            </w:r>
            <w:r w:rsidRPr="0002515A">
              <w:rPr>
                <w:rFonts w:ascii="Times New Roman" w:hAnsi="Times New Roman"/>
                <w:b/>
                <w:bCs/>
                <w:sz w:val="22"/>
                <w:szCs w:val="22"/>
              </w:rPr>
              <w:t>10</w:t>
            </w:r>
            <w:r w:rsidRPr="0002515A">
              <w:rPr>
                <w:rFonts w:ascii="Times New Roman" w:hAnsi="Times New Roman"/>
                <w:b/>
                <w:bCs/>
                <w:i/>
                <w:iCs/>
                <w:sz w:val="22"/>
                <w:szCs w:val="22"/>
              </w:rPr>
              <w:t>bis</w:t>
            </w:r>
          </w:p>
          <w:p w14:paraId="5CD9410D" w14:textId="149ECED0" w:rsidR="008254DE" w:rsidRPr="0002515A" w:rsidRDefault="00825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b/>
                <w:bCs/>
                <w:i/>
                <w:iCs/>
                <w:sz w:val="16"/>
                <w:szCs w:val="16"/>
              </w:rPr>
            </w:pPr>
            <w:r w:rsidRPr="0002515A">
              <w:rPr>
                <w:rFonts w:ascii="Times New Roman" w:hAnsi="Times New Roman"/>
                <w:sz w:val="16"/>
                <w:szCs w:val="16"/>
              </w:rPr>
              <w:t xml:space="preserve">  </w:t>
            </w:r>
            <w:r w:rsidRPr="0002515A">
              <w:rPr>
                <w:rFonts w:ascii="Times New Roman" w:hAnsi="Times New Roman"/>
                <w:i/>
                <w:iCs/>
                <w:sz w:val="16"/>
                <w:szCs w:val="16"/>
              </w:rPr>
              <w:t xml:space="preserve"> [eingefügt durch K.E. vom 11.12.1996 (B.S. vom 07.01.1997) und</w:t>
            </w:r>
            <w:r w:rsidR="008107A3" w:rsidRPr="0002515A">
              <w:rPr>
                <w:rFonts w:ascii="Times New Roman" w:hAnsi="Times New Roman"/>
                <w:i/>
                <w:iCs/>
                <w:sz w:val="16"/>
                <w:szCs w:val="16"/>
              </w:rPr>
              <w:t xml:space="preserve"> </w:t>
            </w:r>
            <w:r w:rsidRPr="0002515A">
              <w:rPr>
                <w:rFonts w:ascii="Times New Roman" w:hAnsi="Times New Roman"/>
                <w:i/>
                <w:iCs/>
                <w:sz w:val="16"/>
                <w:szCs w:val="16"/>
              </w:rPr>
              <w:t xml:space="preserve">ersetzt durch </w:t>
            </w:r>
            <w:r w:rsidR="006D2E26" w:rsidRPr="0002515A">
              <w:rPr>
                <w:rFonts w:ascii="Times New Roman" w:hAnsi="Times New Roman"/>
                <w:i/>
                <w:iCs/>
                <w:sz w:val="16"/>
                <w:szCs w:val="16"/>
              </w:rPr>
              <w:t>Art. </w:t>
            </w:r>
            <w:r w:rsidRPr="0002515A">
              <w:rPr>
                <w:rFonts w:ascii="Times New Roman" w:hAnsi="Times New Roman"/>
                <w:i/>
                <w:iCs/>
                <w:sz w:val="16"/>
                <w:szCs w:val="16"/>
              </w:rPr>
              <w:t>1 des K.E. vom 11.04.2005 (B.S. vom 19.05.2005)]</w:t>
            </w:r>
          </w:p>
          <w:p w14:paraId="15A18104" w14:textId="77777777" w:rsidR="008254DE" w:rsidRPr="0002515A" w:rsidRDefault="00825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20"/>
                <w:szCs w:val="20"/>
              </w:rPr>
            </w:pPr>
          </w:p>
          <w:p w14:paraId="6FDF4281" w14:textId="2935C7F5" w:rsidR="008254DE" w:rsidRPr="0002515A" w:rsidRDefault="006D2E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right"/>
              <w:rPr>
                <w:rFonts w:ascii="Times New Roman" w:hAnsi="Times New Roman"/>
                <w:sz w:val="20"/>
                <w:szCs w:val="20"/>
              </w:rPr>
            </w:pPr>
            <w:r w:rsidRPr="0002515A">
              <w:rPr>
                <w:rFonts w:ascii="Times New Roman" w:hAnsi="Times New Roman"/>
                <w:sz w:val="20"/>
                <w:szCs w:val="20"/>
              </w:rPr>
              <w:t>Nr. </w:t>
            </w:r>
            <w:r w:rsidR="008254DE" w:rsidRPr="0002515A">
              <w:rPr>
                <w:rFonts w:ascii="Times New Roman" w:hAnsi="Times New Roman"/>
                <w:sz w:val="20"/>
                <w:szCs w:val="20"/>
              </w:rPr>
              <w:t>des Dokuments: B000000</w:t>
            </w:r>
          </w:p>
        </w:tc>
      </w:tr>
    </w:tbl>
    <w:p w14:paraId="26CADB08" w14:textId="77777777" w:rsidR="008254DE" w:rsidRPr="0002515A" w:rsidRDefault="00825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bCs/>
          <w:sz w:val="20"/>
          <w:szCs w:val="20"/>
        </w:rPr>
      </w:pPr>
    </w:p>
    <w:p w14:paraId="1EC510D1" w14:textId="77777777" w:rsidR="008254DE" w:rsidRPr="0002515A" w:rsidRDefault="00825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0"/>
          <w:szCs w:val="20"/>
        </w:rPr>
      </w:pPr>
      <w:r w:rsidRPr="0002515A">
        <w:rPr>
          <w:rFonts w:ascii="Times New Roman" w:hAnsi="Times New Roman"/>
          <w:b/>
          <w:bCs/>
          <w:sz w:val="20"/>
          <w:szCs w:val="20"/>
        </w:rPr>
        <w:t>LAISSEZ-PASSER/PASSIERSCHEIN</w:t>
      </w:r>
    </w:p>
    <w:p w14:paraId="0922E810" w14:textId="77777777" w:rsidR="008254DE" w:rsidRPr="0002515A" w:rsidRDefault="00825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1B2D61E4" w14:textId="5F367A2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02515A">
        <w:rPr>
          <w:rFonts w:ascii="Times New Roman" w:hAnsi="Times New Roman"/>
          <w:sz w:val="20"/>
          <w:szCs w:val="20"/>
        </w:rPr>
        <w:t>Reg.-</w:t>
      </w:r>
      <w:r w:rsidR="006D2E26" w:rsidRPr="0002515A">
        <w:rPr>
          <w:rFonts w:ascii="Times New Roman" w:hAnsi="Times New Roman"/>
          <w:sz w:val="20"/>
          <w:szCs w:val="20"/>
        </w:rPr>
        <w:t>Nr. </w:t>
      </w:r>
      <w:r w:rsidR="007F2BD7" w:rsidRPr="0002515A">
        <w:rPr>
          <w:rFonts w:ascii="Times New Roman" w:hAnsi="Times New Roman"/>
          <w:sz w:val="20"/>
          <w:szCs w:val="20"/>
          <w:vertAlign w:val="superscript"/>
        </w:rPr>
        <w:t>(</w:t>
      </w:r>
      <w:r w:rsidR="000E6678" w:rsidRPr="0061455A">
        <w:rPr>
          <w:rStyle w:val="Appelnotedebasdep"/>
        </w:rPr>
        <w:footnoteReference w:customMarkFollows="1" w:id="23"/>
        <w:sym w:font="Wingdings" w:char="F0AC"/>
      </w:r>
      <w:r w:rsidR="007F2BD7" w:rsidRPr="003E3C02">
        <w:t>)</w:t>
      </w:r>
      <w:r w:rsidRPr="0002515A">
        <w:rPr>
          <w:rFonts w:ascii="Times New Roman" w:hAnsi="Times New Roman"/>
          <w:sz w:val="20"/>
          <w:szCs w:val="20"/>
        </w:rPr>
        <w:t>: AA/</w:t>
      </w:r>
    </w:p>
    <w:p w14:paraId="7BC734AF" w14:textId="6BB253A8" w:rsidR="000E6678"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02515A">
        <w:rPr>
          <w:rFonts w:ascii="Times New Roman" w:hAnsi="Times New Roman"/>
          <w:sz w:val="20"/>
          <w:szCs w:val="20"/>
        </w:rPr>
        <w:t xml:space="preserve">ausgestellt gemäß Artikel 19 und 20 der Verordnung (EG) </w:t>
      </w:r>
      <w:r w:rsidR="006D2E26" w:rsidRPr="0002515A">
        <w:rPr>
          <w:rFonts w:ascii="Times New Roman" w:hAnsi="Times New Roman"/>
          <w:sz w:val="20"/>
          <w:szCs w:val="20"/>
        </w:rPr>
        <w:t>Nr. </w:t>
      </w:r>
      <w:r w:rsidRPr="0002515A">
        <w:rPr>
          <w:rFonts w:ascii="Times New Roman" w:hAnsi="Times New Roman"/>
          <w:sz w:val="20"/>
          <w:szCs w:val="20"/>
        </w:rPr>
        <w:t>343/2003 des Rates vom 18. Februar 2003 zur Festlegung der Kriterien und Verfahren zur Bestimmung des Mitgliedstaats, der für die Prüfung eines von einem Drittstaatsangehörigen in einem Mitgliedstaat gestellten Asylantrags zuständig ist</w:t>
      </w:r>
      <w:r w:rsidR="000E6678" w:rsidRPr="0002515A">
        <w:rPr>
          <w:rFonts w:ascii="Times New Roman" w:hAnsi="Times New Roman"/>
          <w:sz w:val="20"/>
          <w:szCs w:val="20"/>
        </w:rPr>
        <w:t xml:space="preserve"> </w:t>
      </w:r>
      <w:r w:rsidR="007C7615" w:rsidRPr="0002515A">
        <w:rPr>
          <w:rStyle w:val="Appelnotedebasdep"/>
        </w:rPr>
        <w:footnoteReference w:id="24"/>
      </w:r>
    </w:p>
    <w:p w14:paraId="27B2E11A" w14:textId="7D247C73"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02515A">
        <w:rPr>
          <w:rFonts w:ascii="Times New Roman" w:hAnsi="Times New Roman"/>
          <w:sz w:val="20"/>
          <w:szCs w:val="20"/>
        </w:rPr>
        <w:t xml:space="preserve"> </w:t>
      </w:r>
    </w:p>
    <w:p w14:paraId="147273AC" w14:textId="23DAD33B" w:rsidR="008254DE" w:rsidRPr="0002515A" w:rsidRDefault="008254DE">
      <w:pPr>
        <w:tabs>
          <w:tab w:val="right" w:leader="dot" w:pos="9026"/>
        </w:tabs>
        <w:spacing w:line="310" w:lineRule="auto"/>
        <w:jc w:val="both"/>
        <w:rPr>
          <w:rFonts w:ascii="Times New Roman" w:hAnsi="Times New Roman"/>
          <w:sz w:val="20"/>
          <w:szCs w:val="20"/>
        </w:rPr>
      </w:pPr>
      <w:r w:rsidRPr="0002515A">
        <w:rPr>
          <w:rFonts w:ascii="Times New Roman" w:hAnsi="Times New Roman"/>
          <w:sz w:val="20"/>
          <w:szCs w:val="20"/>
        </w:rPr>
        <w:t xml:space="preserve">Nur gültig für die Überstellung von </w:t>
      </w:r>
      <w:r w:rsidRPr="0002515A">
        <w:rPr>
          <w:rFonts w:ascii="Times New Roman" w:hAnsi="Times New Roman"/>
          <w:sz w:val="20"/>
          <w:szCs w:val="20"/>
        </w:rPr>
        <w:tab/>
      </w:r>
      <w:r w:rsidR="007C7615" w:rsidRPr="000E36EA">
        <w:rPr>
          <w:rStyle w:val="Appelnotedebasdep"/>
          <w:szCs w:val="22"/>
        </w:rPr>
        <w:footnoteReference w:id="25"/>
      </w:r>
    </w:p>
    <w:p w14:paraId="05CC3D11" w14:textId="75C32F3B" w:rsidR="008254DE" w:rsidRPr="0002515A" w:rsidRDefault="008254DE">
      <w:pPr>
        <w:tabs>
          <w:tab w:val="right" w:leader="dot" w:pos="9026"/>
        </w:tabs>
        <w:spacing w:line="310" w:lineRule="auto"/>
        <w:jc w:val="both"/>
        <w:rPr>
          <w:rFonts w:ascii="Times New Roman" w:hAnsi="Times New Roman"/>
          <w:sz w:val="20"/>
          <w:szCs w:val="20"/>
        </w:rPr>
      </w:pPr>
      <w:r w:rsidRPr="0002515A">
        <w:rPr>
          <w:rFonts w:ascii="Times New Roman" w:hAnsi="Times New Roman"/>
          <w:sz w:val="20"/>
          <w:szCs w:val="20"/>
        </w:rPr>
        <w:t xml:space="preserve">nach </w:t>
      </w:r>
      <w:r w:rsidRPr="0002515A">
        <w:rPr>
          <w:rFonts w:ascii="Times New Roman" w:hAnsi="Times New Roman"/>
          <w:sz w:val="20"/>
          <w:szCs w:val="20"/>
        </w:rPr>
        <w:tab/>
      </w:r>
      <w:r w:rsidR="007C7615" w:rsidRPr="000E36EA">
        <w:rPr>
          <w:rStyle w:val="Appelnotedebasdep"/>
        </w:rPr>
        <w:footnoteReference w:id="26"/>
      </w:r>
      <w:r w:rsidR="000E36EA">
        <w:rPr>
          <w:rFonts w:ascii="Times New Roman" w:hAnsi="Times New Roman"/>
          <w:sz w:val="20"/>
          <w:szCs w:val="20"/>
        </w:rPr>
        <w:t>,</w:t>
      </w:r>
    </w:p>
    <w:p w14:paraId="79896C7D" w14:textId="291BD879" w:rsidR="000E6678" w:rsidRPr="0002515A" w:rsidRDefault="008254DE">
      <w:pPr>
        <w:tabs>
          <w:tab w:val="right" w:leader="dot" w:pos="9026"/>
        </w:tabs>
        <w:spacing w:line="310" w:lineRule="auto"/>
        <w:jc w:val="both"/>
        <w:rPr>
          <w:rFonts w:ascii="Times New Roman" w:hAnsi="Times New Roman"/>
          <w:sz w:val="20"/>
          <w:szCs w:val="20"/>
        </w:rPr>
      </w:pPr>
      <w:r w:rsidRPr="0002515A">
        <w:rPr>
          <w:rFonts w:ascii="Times New Roman" w:hAnsi="Times New Roman"/>
          <w:sz w:val="20"/>
          <w:szCs w:val="20"/>
        </w:rPr>
        <w:t xml:space="preserve">der Asylsuchende hat sich in </w:t>
      </w:r>
      <w:r w:rsidRPr="0002515A">
        <w:rPr>
          <w:rFonts w:ascii="Times New Roman" w:hAnsi="Times New Roman"/>
          <w:sz w:val="20"/>
          <w:szCs w:val="20"/>
        </w:rPr>
        <w:tab/>
      </w:r>
      <w:r w:rsidR="007C7615" w:rsidRPr="000E36EA">
        <w:rPr>
          <w:rStyle w:val="Appelnotedebasdep"/>
        </w:rPr>
        <w:footnoteReference w:id="27"/>
      </w:r>
    </w:p>
    <w:p w14:paraId="0E65A9B6" w14:textId="28AF3B47" w:rsidR="008254DE" w:rsidRPr="0002515A" w:rsidRDefault="008254DE">
      <w:pPr>
        <w:tabs>
          <w:tab w:val="right" w:leader="dot" w:pos="9026"/>
        </w:tabs>
        <w:spacing w:line="310" w:lineRule="auto"/>
        <w:jc w:val="both"/>
        <w:rPr>
          <w:rFonts w:ascii="Times New Roman" w:hAnsi="Times New Roman"/>
          <w:sz w:val="20"/>
          <w:szCs w:val="20"/>
        </w:rPr>
      </w:pPr>
      <w:r w:rsidRPr="0002515A">
        <w:rPr>
          <w:rFonts w:ascii="Times New Roman" w:hAnsi="Times New Roman"/>
          <w:sz w:val="20"/>
          <w:szCs w:val="20"/>
        </w:rPr>
        <w:t xml:space="preserve">bis zum </w:t>
      </w:r>
      <w:r w:rsidRPr="0002515A">
        <w:rPr>
          <w:rFonts w:ascii="Times New Roman" w:hAnsi="Times New Roman"/>
          <w:sz w:val="20"/>
          <w:szCs w:val="20"/>
        </w:rPr>
        <w:tab/>
      </w:r>
      <w:r w:rsidR="007C7615" w:rsidRPr="000E36EA">
        <w:rPr>
          <w:rStyle w:val="Appelnotedebasdep"/>
        </w:rPr>
        <w:footnoteReference w:id="28"/>
      </w:r>
      <w:r w:rsidR="000E6678" w:rsidRPr="0002515A">
        <w:rPr>
          <w:rFonts w:ascii="Times New Roman" w:hAnsi="Times New Roman"/>
          <w:sz w:val="22"/>
          <w:szCs w:val="22"/>
          <w:vertAlign w:val="superscript"/>
        </w:rPr>
        <w:t xml:space="preserve"> </w:t>
      </w:r>
      <w:r w:rsidRPr="0002515A">
        <w:rPr>
          <w:rFonts w:ascii="Times New Roman" w:hAnsi="Times New Roman"/>
          <w:sz w:val="20"/>
          <w:szCs w:val="20"/>
        </w:rPr>
        <w:t xml:space="preserve"> zu melden.</w:t>
      </w:r>
    </w:p>
    <w:p w14:paraId="6D2C65DC" w14:textId="7777777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5B4C9258" w14:textId="7777777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jc w:val="both"/>
        <w:rPr>
          <w:rFonts w:ascii="Times New Roman" w:hAnsi="Times New Roman"/>
          <w:sz w:val="20"/>
          <w:szCs w:val="20"/>
        </w:rPr>
      </w:pPr>
      <w:r w:rsidRPr="0002515A">
        <w:rPr>
          <w:rFonts w:ascii="Times New Roman" w:hAnsi="Times New Roman"/>
          <w:sz w:val="20"/>
          <w:szCs w:val="20"/>
        </w:rPr>
        <w:t>Ausgestellt für</w:t>
      </w:r>
    </w:p>
    <w:p w14:paraId="239729B0" w14:textId="77777777" w:rsidR="008254DE" w:rsidRPr="0002515A" w:rsidRDefault="008254DE">
      <w:pPr>
        <w:tabs>
          <w:tab w:val="right" w:leader="dot" w:pos="9026"/>
        </w:tabs>
        <w:spacing w:line="310" w:lineRule="auto"/>
        <w:jc w:val="both"/>
        <w:rPr>
          <w:rFonts w:ascii="Times New Roman" w:hAnsi="Times New Roman"/>
          <w:sz w:val="20"/>
          <w:szCs w:val="20"/>
        </w:rPr>
      </w:pPr>
      <w:r w:rsidRPr="0002515A">
        <w:rPr>
          <w:rFonts w:ascii="Times New Roman" w:hAnsi="Times New Roman"/>
          <w:sz w:val="20"/>
          <w:szCs w:val="20"/>
        </w:rPr>
        <w:t xml:space="preserve">NAME: </w:t>
      </w:r>
      <w:r w:rsidRPr="0002515A">
        <w:rPr>
          <w:rFonts w:ascii="Times New Roman" w:hAnsi="Times New Roman"/>
          <w:sz w:val="20"/>
          <w:szCs w:val="20"/>
        </w:rPr>
        <w:tab/>
      </w:r>
    </w:p>
    <w:p w14:paraId="7927181B" w14:textId="77777777" w:rsidR="008254DE" w:rsidRPr="0002515A" w:rsidRDefault="008254DE">
      <w:pPr>
        <w:tabs>
          <w:tab w:val="right" w:leader="dot" w:pos="9026"/>
        </w:tabs>
        <w:spacing w:line="310" w:lineRule="auto"/>
        <w:jc w:val="both"/>
        <w:rPr>
          <w:rFonts w:ascii="Times New Roman" w:hAnsi="Times New Roman"/>
          <w:sz w:val="20"/>
          <w:szCs w:val="20"/>
        </w:rPr>
      </w:pPr>
      <w:r w:rsidRPr="0002515A">
        <w:rPr>
          <w:rFonts w:ascii="Times New Roman" w:hAnsi="Times New Roman"/>
          <w:sz w:val="20"/>
          <w:szCs w:val="20"/>
        </w:rPr>
        <w:t xml:space="preserve">VORNAMEN: </w:t>
      </w:r>
      <w:r w:rsidRPr="0002515A">
        <w:rPr>
          <w:rFonts w:ascii="Times New Roman" w:hAnsi="Times New Roman"/>
          <w:sz w:val="20"/>
          <w:szCs w:val="20"/>
        </w:rPr>
        <w:tab/>
      </w:r>
    </w:p>
    <w:p w14:paraId="6BD4B579" w14:textId="77777777" w:rsidR="008254DE" w:rsidRPr="0002515A" w:rsidRDefault="008254DE">
      <w:pPr>
        <w:tabs>
          <w:tab w:val="right" w:leader="dot" w:pos="9026"/>
        </w:tabs>
        <w:spacing w:line="310" w:lineRule="auto"/>
        <w:jc w:val="both"/>
        <w:rPr>
          <w:rFonts w:ascii="Times New Roman" w:hAnsi="Times New Roman"/>
          <w:sz w:val="20"/>
          <w:szCs w:val="20"/>
        </w:rPr>
      </w:pPr>
      <w:r w:rsidRPr="0002515A">
        <w:rPr>
          <w:rFonts w:ascii="Times New Roman" w:hAnsi="Times New Roman"/>
          <w:sz w:val="20"/>
          <w:szCs w:val="20"/>
        </w:rPr>
        <w:t xml:space="preserve">GEBURTSORT UND GEBURTSDATUM: </w:t>
      </w:r>
      <w:r w:rsidRPr="0002515A">
        <w:rPr>
          <w:rFonts w:ascii="Times New Roman" w:hAnsi="Times New Roman"/>
          <w:sz w:val="20"/>
          <w:szCs w:val="20"/>
        </w:rPr>
        <w:tab/>
      </w:r>
    </w:p>
    <w:p w14:paraId="5A42D1ED" w14:textId="77777777" w:rsidR="008254DE" w:rsidRPr="0002515A" w:rsidRDefault="008254DE">
      <w:pPr>
        <w:tabs>
          <w:tab w:val="right" w:leader="dot" w:pos="9026"/>
        </w:tabs>
        <w:spacing w:line="310" w:lineRule="auto"/>
        <w:jc w:val="both"/>
        <w:rPr>
          <w:rFonts w:ascii="Times New Roman" w:hAnsi="Times New Roman"/>
          <w:sz w:val="20"/>
          <w:szCs w:val="20"/>
        </w:rPr>
      </w:pPr>
      <w:r w:rsidRPr="0002515A">
        <w:rPr>
          <w:rFonts w:ascii="Times New Roman" w:hAnsi="Times New Roman"/>
          <w:sz w:val="20"/>
          <w:szCs w:val="20"/>
        </w:rPr>
        <w:t xml:space="preserve">STAATSANGEHÖRIGKEIT: </w:t>
      </w:r>
      <w:r w:rsidRPr="0002515A">
        <w:rPr>
          <w:rFonts w:ascii="Times New Roman" w:hAnsi="Times New Roman"/>
          <w:sz w:val="20"/>
          <w:szCs w:val="20"/>
        </w:rPr>
        <w:tab/>
      </w:r>
    </w:p>
    <w:p w14:paraId="507C4B63" w14:textId="7777777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4B64EA15" w14:textId="77777777" w:rsidR="008254DE" w:rsidRPr="0002515A" w:rsidRDefault="008254DE">
      <w:pPr>
        <w:tabs>
          <w:tab w:val="right" w:leader="dot" w:pos="9026"/>
        </w:tabs>
        <w:jc w:val="both"/>
        <w:rPr>
          <w:rFonts w:ascii="Times New Roman" w:hAnsi="Times New Roman"/>
          <w:sz w:val="20"/>
          <w:szCs w:val="20"/>
        </w:rPr>
      </w:pPr>
      <w:r w:rsidRPr="0002515A">
        <w:rPr>
          <w:rFonts w:ascii="Times New Roman" w:hAnsi="Times New Roman"/>
          <w:sz w:val="20"/>
          <w:szCs w:val="20"/>
        </w:rPr>
        <w:t xml:space="preserve">Ausstellungsdatum: </w:t>
      </w:r>
      <w:r w:rsidRPr="0002515A">
        <w:rPr>
          <w:rFonts w:ascii="Times New Roman" w:hAnsi="Times New Roman"/>
          <w:sz w:val="20"/>
          <w:szCs w:val="20"/>
        </w:rPr>
        <w:tab/>
      </w:r>
    </w:p>
    <w:p w14:paraId="79750EA7" w14:textId="7777777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tbl>
      <w:tblPr>
        <w:tblW w:w="0" w:type="auto"/>
        <w:tblInd w:w="120" w:type="dxa"/>
        <w:tblLayout w:type="fixed"/>
        <w:tblCellMar>
          <w:left w:w="120" w:type="dxa"/>
          <w:right w:w="120" w:type="dxa"/>
        </w:tblCellMar>
        <w:tblLook w:val="0000" w:firstRow="0" w:lastRow="0" w:firstColumn="0" w:lastColumn="0" w:noHBand="0" w:noVBand="0"/>
      </w:tblPr>
      <w:tblGrid>
        <w:gridCol w:w="1450"/>
      </w:tblGrid>
      <w:tr w:rsidR="008254DE" w:rsidRPr="0002515A" w14:paraId="16AB20F6" w14:textId="77777777">
        <w:tc>
          <w:tcPr>
            <w:tcW w:w="1450" w:type="dxa"/>
            <w:tcBorders>
              <w:top w:val="single" w:sz="7" w:space="0" w:color="000000"/>
              <w:left w:val="single" w:sz="7" w:space="0" w:color="000000"/>
              <w:bottom w:val="single" w:sz="7" w:space="0" w:color="000000"/>
              <w:right w:val="single" w:sz="7" w:space="0" w:color="000000"/>
            </w:tcBorders>
          </w:tcPr>
          <w:p w14:paraId="1AC01382" w14:textId="77777777" w:rsidR="008254DE" w:rsidRPr="0002515A" w:rsidRDefault="008254DE">
            <w:pPr>
              <w:spacing w:line="120" w:lineRule="exact"/>
              <w:rPr>
                <w:rFonts w:ascii="Times New Roman" w:hAnsi="Times New Roman"/>
                <w:sz w:val="18"/>
                <w:szCs w:val="18"/>
              </w:rPr>
            </w:pPr>
          </w:p>
          <w:p w14:paraId="55B91900" w14:textId="7777777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18"/>
                <w:szCs w:val="18"/>
              </w:rPr>
            </w:pPr>
          </w:p>
          <w:p w14:paraId="3900E65F" w14:textId="7777777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18"/>
                <w:szCs w:val="18"/>
              </w:rPr>
            </w:pPr>
          </w:p>
          <w:p w14:paraId="7292AE63" w14:textId="7777777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18"/>
                <w:szCs w:val="18"/>
              </w:rPr>
            </w:pPr>
          </w:p>
          <w:p w14:paraId="0039110B" w14:textId="7777777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18"/>
                <w:szCs w:val="18"/>
              </w:rPr>
            </w:pPr>
            <w:r w:rsidRPr="0002515A">
              <w:rPr>
                <w:rFonts w:ascii="Times New Roman" w:hAnsi="Times New Roman"/>
                <w:sz w:val="18"/>
                <w:szCs w:val="18"/>
              </w:rPr>
              <w:t>Lichtbild</w:t>
            </w:r>
          </w:p>
          <w:p w14:paraId="284F76E3" w14:textId="7777777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18"/>
                <w:szCs w:val="18"/>
              </w:rPr>
            </w:pPr>
          </w:p>
          <w:p w14:paraId="0B90BC89" w14:textId="7777777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18"/>
                <w:szCs w:val="18"/>
              </w:rPr>
            </w:pPr>
          </w:p>
          <w:p w14:paraId="4A9D7C01" w14:textId="7777777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Times New Roman" w:hAnsi="Times New Roman"/>
                <w:sz w:val="18"/>
                <w:szCs w:val="18"/>
              </w:rPr>
            </w:pPr>
          </w:p>
        </w:tc>
      </w:tr>
    </w:tbl>
    <w:p w14:paraId="3E1C34BD" w14:textId="77777777" w:rsidR="008254DE" w:rsidRPr="0002515A" w:rsidRDefault="008254DE">
      <w:pPr>
        <w:tabs>
          <w:tab w:val="right" w:leader="dot" w:pos="9026"/>
        </w:tabs>
        <w:ind w:left="5760"/>
        <w:jc w:val="both"/>
        <w:rPr>
          <w:rFonts w:ascii="Times New Roman" w:hAnsi="Times New Roman"/>
          <w:sz w:val="20"/>
          <w:szCs w:val="20"/>
        </w:rPr>
      </w:pPr>
      <w:r w:rsidRPr="0002515A">
        <w:rPr>
          <w:rFonts w:ascii="Times New Roman" w:hAnsi="Times New Roman"/>
          <w:sz w:val="20"/>
          <w:szCs w:val="20"/>
        </w:rPr>
        <w:t xml:space="preserve">Der Minister des Innern: </w:t>
      </w:r>
      <w:r w:rsidRPr="0002515A">
        <w:rPr>
          <w:rFonts w:ascii="Times New Roman" w:hAnsi="Times New Roman"/>
          <w:sz w:val="20"/>
          <w:szCs w:val="20"/>
        </w:rPr>
        <w:tab/>
      </w:r>
    </w:p>
    <w:p w14:paraId="5B20196A" w14:textId="7777777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797BE0C7" w14:textId="7777777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jc w:val="both"/>
        <w:rPr>
          <w:rFonts w:ascii="Times New Roman" w:hAnsi="Times New Roman"/>
          <w:sz w:val="20"/>
          <w:szCs w:val="20"/>
        </w:rPr>
      </w:pPr>
      <w:r w:rsidRPr="0002515A">
        <w:rPr>
          <w:rFonts w:ascii="Times New Roman" w:hAnsi="Times New Roman"/>
          <w:i/>
          <w:iCs/>
          <w:sz w:val="20"/>
          <w:szCs w:val="20"/>
        </w:rPr>
        <w:t>SIEGEL</w:t>
      </w:r>
      <w:r w:rsidRPr="0002515A">
        <w:rPr>
          <w:rFonts w:ascii="Times New Roman" w:hAnsi="Times New Roman"/>
          <w:sz w:val="20"/>
          <w:szCs w:val="20"/>
        </w:rPr>
        <w:t>:</w:t>
      </w:r>
    </w:p>
    <w:p w14:paraId="206B3A5D" w14:textId="7777777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50E9641C" w14:textId="77777777" w:rsidR="008254DE" w:rsidRPr="0002515A" w:rsidRDefault="008254DE">
      <w:pPr>
        <w:tabs>
          <w:tab w:val="right" w:leader="dot" w:pos="9026"/>
        </w:tabs>
        <w:ind w:left="288" w:hanging="288"/>
        <w:jc w:val="both"/>
        <w:rPr>
          <w:rFonts w:ascii="Times New Roman" w:hAnsi="Times New Roman"/>
          <w:sz w:val="20"/>
          <w:szCs w:val="20"/>
        </w:rPr>
      </w:pPr>
      <w:r w:rsidRPr="0002515A">
        <w:rPr>
          <w:rFonts w:ascii="Times New Roman" w:hAnsi="Times New Roman"/>
          <w:sz w:val="20"/>
          <w:szCs w:val="20"/>
        </w:rPr>
        <w:t>Die Identität des Inhabers dieses Laissez-passer ist von den Behörden</w:t>
      </w:r>
      <w:r w:rsidRPr="0002515A">
        <w:rPr>
          <w:rFonts w:ascii="Times New Roman" w:hAnsi="Times New Roman"/>
          <w:sz w:val="20"/>
          <w:szCs w:val="20"/>
        </w:rPr>
        <w:tab/>
      </w:r>
    </w:p>
    <w:p w14:paraId="24B25560" w14:textId="1BD7242D" w:rsidR="008254DE" w:rsidRPr="0002515A" w:rsidRDefault="008254DE" w:rsidP="00ED339D">
      <w:pPr>
        <w:tabs>
          <w:tab w:val="left" w:pos="0"/>
          <w:tab w:val="left" w:leader="do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02515A">
        <w:rPr>
          <w:rFonts w:ascii="Times New Roman" w:hAnsi="Times New Roman"/>
          <w:sz w:val="20"/>
          <w:szCs w:val="20"/>
        </w:rPr>
        <w:t xml:space="preserve">anhand </w:t>
      </w:r>
      <w:r w:rsidR="005F62DF" w:rsidRPr="0002515A">
        <w:rPr>
          <w:rFonts w:ascii="Times New Roman" w:hAnsi="Times New Roman"/>
          <w:sz w:val="20"/>
          <w:szCs w:val="20"/>
        </w:rPr>
        <w:t xml:space="preserve"> </w:t>
      </w:r>
      <w:r w:rsidR="005F62DF" w:rsidRPr="0002515A">
        <w:rPr>
          <w:rFonts w:ascii="Times New Roman" w:hAnsi="Times New Roman"/>
          <w:sz w:val="20"/>
          <w:szCs w:val="20"/>
        </w:rPr>
        <w:tab/>
      </w:r>
      <w:r w:rsidR="007C7615" w:rsidRPr="000E36EA">
        <w:rPr>
          <w:rStyle w:val="Appelnotedebasdep"/>
        </w:rPr>
        <w:footnoteReference w:id="29"/>
      </w:r>
      <w:r w:rsidR="000E6678" w:rsidRPr="000E36EA">
        <w:rPr>
          <w:rStyle w:val="Appelnotedebasdep"/>
        </w:rPr>
        <w:t xml:space="preserve"> </w:t>
      </w:r>
      <w:r w:rsidR="007C7615" w:rsidRPr="000E36EA">
        <w:rPr>
          <w:rStyle w:val="Appelnotedebasdep"/>
        </w:rPr>
        <w:footnoteReference w:id="30"/>
      </w:r>
      <w:r w:rsidR="007C7615" w:rsidRPr="0002515A">
        <w:rPr>
          <w:rFonts w:ascii="Times New Roman" w:hAnsi="Times New Roman"/>
          <w:sz w:val="20"/>
          <w:szCs w:val="20"/>
        </w:rPr>
        <w:t xml:space="preserve"> </w:t>
      </w:r>
      <w:r w:rsidRPr="0002515A">
        <w:rPr>
          <w:rFonts w:ascii="Times New Roman" w:hAnsi="Times New Roman"/>
          <w:sz w:val="20"/>
          <w:szCs w:val="20"/>
        </w:rPr>
        <w:t>festgestellt worden.</w:t>
      </w:r>
    </w:p>
    <w:p w14:paraId="6881F720" w14:textId="77777777"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p>
    <w:p w14:paraId="5CF269C1" w14:textId="7ACB4D8E"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szCs w:val="20"/>
        </w:rPr>
      </w:pPr>
      <w:r w:rsidRPr="0002515A">
        <w:rPr>
          <w:rFonts w:ascii="Times New Roman" w:hAnsi="Times New Roman"/>
          <w:sz w:val="20"/>
          <w:szCs w:val="20"/>
        </w:rPr>
        <w:t xml:space="preserve">Dieses Dokument wird nur in Anwendung der Artikel 19 und 20 der Verordnung (EG) </w:t>
      </w:r>
      <w:r w:rsidR="006D2E26" w:rsidRPr="0002515A">
        <w:rPr>
          <w:rFonts w:ascii="Times New Roman" w:hAnsi="Times New Roman"/>
          <w:sz w:val="20"/>
          <w:szCs w:val="20"/>
        </w:rPr>
        <w:t>Nr. </w:t>
      </w:r>
      <w:r w:rsidRPr="0002515A">
        <w:rPr>
          <w:rFonts w:ascii="Times New Roman" w:hAnsi="Times New Roman"/>
          <w:sz w:val="20"/>
          <w:szCs w:val="20"/>
        </w:rPr>
        <w:t>343/2003 ausgestellt und ist weder einem Reisedokument, das zum Überschreiten der Außengrenze berechtigt, noch einem Dokument, mit dem die Identität des Betreffenden nachgewiesen wird, gleichzusetzen.</w:t>
      </w:r>
    </w:p>
    <w:p w14:paraId="04089C21" w14:textId="77777777" w:rsidR="00901CED" w:rsidRPr="0002515A" w:rsidRDefault="00901CED">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18"/>
          <w:szCs w:val="18"/>
        </w:rPr>
        <w:sectPr w:rsidR="00901CED" w:rsidRPr="0002515A" w:rsidSect="004B70F1">
          <w:footnotePr>
            <w:numRestart w:val="eachSect"/>
          </w:footnotePr>
          <w:endnotePr>
            <w:numFmt w:val="decimal"/>
          </w:endnotePr>
          <w:pgSz w:w="11905" w:h="16837" w:code="9"/>
          <w:pgMar w:top="1134" w:right="1440" w:bottom="1440" w:left="1418" w:header="1418" w:footer="1440" w:gutter="0"/>
          <w:cols w:space="720"/>
          <w:noEndnote/>
        </w:sectPr>
      </w:pPr>
    </w:p>
    <w:p w14:paraId="595A61DF" w14:textId="77777777" w:rsidR="00901CED" w:rsidRPr="0002515A" w:rsidRDefault="00901CED">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18"/>
          <w:szCs w:val="18"/>
        </w:rPr>
        <w:sectPr w:rsidR="00901CED" w:rsidRPr="0002515A" w:rsidSect="00901CED">
          <w:footnotePr>
            <w:numRestart w:val="eachSect"/>
          </w:footnotePr>
          <w:endnotePr>
            <w:numFmt w:val="decimal"/>
          </w:endnotePr>
          <w:type w:val="continuous"/>
          <w:pgSz w:w="11905" w:h="16837" w:code="9"/>
          <w:pgMar w:top="1134" w:right="1440" w:bottom="1440" w:left="1418" w:header="1418" w:footer="1440" w:gutter="0"/>
          <w:cols w:space="720"/>
          <w:noEndnote/>
        </w:sectPr>
      </w:pPr>
    </w:p>
    <w:p w14:paraId="5ACFF6DD" w14:textId="0717BAF2" w:rsidR="008254DE" w:rsidRPr="0002515A" w:rsidRDefault="008254D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18"/>
          <w:szCs w:val="18"/>
        </w:rPr>
      </w:pPr>
    </w:p>
    <w:tbl>
      <w:tblPr>
        <w:tblW w:w="0" w:type="auto"/>
        <w:tblInd w:w="-188" w:type="dxa"/>
        <w:tblLayout w:type="fixed"/>
        <w:tblCellMar>
          <w:left w:w="120" w:type="dxa"/>
          <w:right w:w="120" w:type="dxa"/>
        </w:tblCellMar>
        <w:tblLook w:val="0000" w:firstRow="0" w:lastRow="0" w:firstColumn="0" w:lastColumn="0" w:noHBand="0" w:noVBand="0"/>
      </w:tblPr>
      <w:tblGrid>
        <w:gridCol w:w="4309"/>
        <w:gridCol w:w="1134"/>
        <w:gridCol w:w="4195"/>
      </w:tblGrid>
      <w:tr w:rsidR="00FD6B03" w:rsidRPr="0002515A" w14:paraId="0D39DF2D" w14:textId="77777777" w:rsidTr="009F01E9">
        <w:tc>
          <w:tcPr>
            <w:tcW w:w="4309" w:type="dxa"/>
            <w:tcBorders>
              <w:top w:val="nil"/>
              <w:left w:val="nil"/>
              <w:bottom w:val="nil"/>
              <w:right w:val="nil"/>
            </w:tcBorders>
          </w:tcPr>
          <w:p w14:paraId="0E2F2D70" w14:textId="77777777" w:rsidR="00FD6B03" w:rsidRPr="0002515A" w:rsidRDefault="00FD6B03" w:rsidP="009F01E9">
            <w:pPr>
              <w:spacing w:line="120" w:lineRule="exact"/>
              <w:rPr>
                <w:rFonts w:ascii="Times New Roman" w:hAnsi="Times New Roman"/>
              </w:rPr>
            </w:pPr>
          </w:p>
          <w:p w14:paraId="42EEEB44" w14:textId="77777777" w:rsidR="00FD6B03" w:rsidRPr="0002515A" w:rsidRDefault="00FD6B03" w:rsidP="009F01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sz w:val="22"/>
                <w:szCs w:val="22"/>
              </w:rPr>
              <w:t>KÖNIGREICH BELGIEN</w:t>
            </w:r>
          </w:p>
          <w:p w14:paraId="62C477C7" w14:textId="77777777" w:rsidR="00FD6B03" w:rsidRPr="0002515A" w:rsidRDefault="00FD6B03" w:rsidP="009F01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sz w:val="22"/>
                <w:szCs w:val="22"/>
              </w:rPr>
              <w:t>____</w:t>
            </w:r>
          </w:p>
          <w:p w14:paraId="2633F299" w14:textId="77777777" w:rsidR="00FD6B03" w:rsidRPr="0002515A" w:rsidRDefault="00FD6B03" w:rsidP="009F01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sz w:val="22"/>
                <w:szCs w:val="22"/>
              </w:rPr>
              <w:t>FÖDERALER ÖFFENTLICHER DIENST INNERES</w:t>
            </w:r>
          </w:p>
          <w:p w14:paraId="31EEA13D" w14:textId="77777777" w:rsidR="00FD6B03" w:rsidRPr="0002515A" w:rsidRDefault="00FD6B03" w:rsidP="009F01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sz w:val="22"/>
                <w:szCs w:val="22"/>
              </w:rPr>
              <w:t>____</w:t>
            </w:r>
          </w:p>
          <w:p w14:paraId="2AAC69D8" w14:textId="77777777" w:rsidR="00FD6B03" w:rsidRPr="0002515A" w:rsidRDefault="00FD6B03" w:rsidP="009F01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Times New Roman" w:hAnsi="Times New Roman"/>
                <w:sz w:val="22"/>
                <w:szCs w:val="22"/>
              </w:rPr>
            </w:pPr>
            <w:r w:rsidRPr="0002515A">
              <w:rPr>
                <w:rFonts w:ascii="Times New Roman" w:hAnsi="Times New Roman"/>
                <w:sz w:val="22"/>
                <w:szCs w:val="22"/>
              </w:rPr>
              <w:t>AUSLÄNDERAMT</w:t>
            </w:r>
          </w:p>
        </w:tc>
        <w:tc>
          <w:tcPr>
            <w:tcW w:w="1134" w:type="dxa"/>
            <w:tcBorders>
              <w:top w:val="nil"/>
              <w:left w:val="nil"/>
              <w:bottom w:val="nil"/>
              <w:right w:val="nil"/>
            </w:tcBorders>
          </w:tcPr>
          <w:p w14:paraId="33653E4A" w14:textId="77777777" w:rsidR="00FD6B03" w:rsidRPr="0002515A" w:rsidRDefault="00FD6B03" w:rsidP="009F01E9">
            <w:pPr>
              <w:spacing w:line="120" w:lineRule="exact"/>
              <w:rPr>
                <w:rFonts w:ascii="Times New Roman" w:hAnsi="Times New Roman"/>
                <w:sz w:val="22"/>
                <w:szCs w:val="22"/>
              </w:rPr>
            </w:pPr>
          </w:p>
          <w:p w14:paraId="4E1366E9" w14:textId="77777777" w:rsidR="00FD6B03" w:rsidRPr="0002515A" w:rsidRDefault="00FD6B03" w:rsidP="009F01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Times New Roman" w:hAnsi="Times New Roman"/>
                <w:sz w:val="22"/>
                <w:szCs w:val="22"/>
              </w:rPr>
            </w:pPr>
            <w:r w:rsidRPr="0002515A">
              <w:rPr>
                <w:rFonts w:ascii="Times New Roman" w:hAnsi="Times New Roman"/>
                <w:sz w:val="22"/>
                <w:szCs w:val="22"/>
              </w:rPr>
              <w:t>TEIL 1</w:t>
            </w:r>
          </w:p>
        </w:tc>
        <w:tc>
          <w:tcPr>
            <w:tcW w:w="4195" w:type="dxa"/>
            <w:tcBorders>
              <w:top w:val="nil"/>
              <w:left w:val="nil"/>
              <w:bottom w:val="nil"/>
              <w:right w:val="nil"/>
            </w:tcBorders>
          </w:tcPr>
          <w:p w14:paraId="595FE42A" w14:textId="77777777" w:rsidR="00FD6B03" w:rsidRPr="0002515A" w:rsidRDefault="00FD6B03" w:rsidP="009F01E9">
            <w:pPr>
              <w:spacing w:line="120" w:lineRule="exact"/>
              <w:rPr>
                <w:rFonts w:ascii="Times New Roman" w:hAnsi="Times New Roman"/>
                <w:sz w:val="22"/>
                <w:szCs w:val="22"/>
              </w:rPr>
            </w:pPr>
          </w:p>
          <w:p w14:paraId="4EC11232" w14:textId="77777777" w:rsidR="00FD6B03" w:rsidRPr="0002515A" w:rsidRDefault="00FD6B03" w:rsidP="009F01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22"/>
                <w:szCs w:val="22"/>
              </w:rPr>
            </w:pPr>
            <w:r w:rsidRPr="0002515A">
              <w:rPr>
                <w:rFonts w:ascii="Times New Roman" w:hAnsi="Times New Roman"/>
                <w:b/>
                <w:bCs/>
                <w:sz w:val="22"/>
                <w:szCs w:val="22"/>
              </w:rPr>
              <w:t>ANLAGE 10</w:t>
            </w:r>
            <w:r w:rsidRPr="0002515A">
              <w:rPr>
                <w:rFonts w:ascii="Times New Roman" w:hAnsi="Times New Roman"/>
                <w:b/>
                <w:bCs/>
                <w:i/>
                <w:iCs/>
                <w:sz w:val="22"/>
                <w:szCs w:val="22"/>
              </w:rPr>
              <w:t>ter</w:t>
            </w:r>
          </w:p>
          <w:p w14:paraId="5FE3FA6E" w14:textId="77777777" w:rsidR="00FD6B03" w:rsidRPr="0002515A" w:rsidRDefault="00FD6B03" w:rsidP="009F01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22"/>
                <w:szCs w:val="22"/>
              </w:rPr>
            </w:pPr>
            <w:r w:rsidRPr="0002515A">
              <w:rPr>
                <w:rFonts w:ascii="Times New Roman" w:hAnsi="Times New Roman"/>
                <w:i/>
                <w:iCs/>
                <w:sz w:val="16"/>
                <w:szCs w:val="16"/>
              </w:rPr>
              <w:t>[eingefügt durch K.E. vom 07.01.1998 (B.S. vom 07.03.1998) und abgeändert durch Art. 2 Nr. 1 des K.E. vom 11.05.2005 (B.S. vom 14.06.2005)]</w:t>
            </w:r>
          </w:p>
          <w:p w14:paraId="480B27E0" w14:textId="77777777" w:rsidR="00FD6B03" w:rsidRPr="0002515A" w:rsidRDefault="00FD6B03" w:rsidP="009F01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22"/>
                <w:szCs w:val="22"/>
              </w:rPr>
            </w:pPr>
          </w:p>
          <w:p w14:paraId="6F059503" w14:textId="77777777" w:rsidR="00FD6B03" w:rsidRPr="0002515A" w:rsidRDefault="00FD6B03" w:rsidP="009F01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22"/>
                <w:szCs w:val="22"/>
              </w:rPr>
            </w:pPr>
          </w:p>
          <w:p w14:paraId="44328FB9" w14:textId="77777777" w:rsidR="00FD6B03" w:rsidRPr="0002515A" w:rsidRDefault="00FD6B03" w:rsidP="009F01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22"/>
                <w:szCs w:val="22"/>
              </w:rPr>
            </w:pPr>
            <w:r w:rsidRPr="0002515A">
              <w:rPr>
                <w:rFonts w:ascii="Times New Roman" w:hAnsi="Times New Roman"/>
                <w:sz w:val="22"/>
                <w:szCs w:val="22"/>
              </w:rPr>
              <w:t>Nr. des Dokuments: B 000000</w:t>
            </w:r>
          </w:p>
          <w:p w14:paraId="62C07AF4" w14:textId="77777777" w:rsidR="00FD6B03" w:rsidRPr="0002515A" w:rsidRDefault="00FD6B03" w:rsidP="009F01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z w:val="22"/>
                <w:szCs w:val="22"/>
              </w:rPr>
            </w:pPr>
          </w:p>
        </w:tc>
      </w:tr>
    </w:tbl>
    <w:p w14:paraId="59E02C25" w14:textId="44CBEF5E" w:rsidR="0087761C" w:rsidRPr="0002515A" w:rsidRDefault="0087761C" w:rsidP="006553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bCs/>
          <w:sz w:val="22"/>
          <w:szCs w:val="22"/>
        </w:rPr>
      </w:pPr>
      <w:r w:rsidRPr="0002515A">
        <w:rPr>
          <w:rFonts w:ascii="Times New Roman" w:hAnsi="Times New Roman"/>
          <w:b/>
          <w:bCs/>
          <w:sz w:val="22"/>
          <w:szCs w:val="22"/>
        </w:rPr>
        <w:t>PASSIERSCHEIN/LAISSEZ-PASSER</w:t>
      </w:r>
    </w:p>
    <w:p w14:paraId="080A61E2"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bCs/>
          <w:sz w:val="22"/>
          <w:szCs w:val="22"/>
        </w:rPr>
      </w:pPr>
      <w:r w:rsidRPr="0002515A">
        <w:rPr>
          <w:rFonts w:ascii="Times New Roman" w:hAnsi="Times New Roman"/>
          <w:b/>
          <w:bCs/>
          <w:sz w:val="22"/>
          <w:szCs w:val="22"/>
        </w:rPr>
        <w:t>______________</w:t>
      </w:r>
    </w:p>
    <w:p w14:paraId="1159D7CC" w14:textId="77777777" w:rsidR="0087761C" w:rsidRPr="00B25F4C"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18"/>
          <w:szCs w:val="18"/>
        </w:rPr>
      </w:pPr>
    </w:p>
    <w:p w14:paraId="3EB86588" w14:textId="68BD63C0"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r w:rsidRPr="0002515A">
        <w:rPr>
          <w:rFonts w:ascii="Times New Roman" w:hAnsi="Times New Roman"/>
          <w:sz w:val="22"/>
          <w:szCs w:val="22"/>
        </w:rPr>
        <w:t>Reg. </w:t>
      </w:r>
      <w:r w:rsidR="006D2E26" w:rsidRPr="0002515A">
        <w:rPr>
          <w:rFonts w:ascii="Times New Roman" w:hAnsi="Times New Roman"/>
          <w:sz w:val="22"/>
          <w:szCs w:val="22"/>
        </w:rPr>
        <w:t>Nr. </w:t>
      </w:r>
      <w:r w:rsidR="00901CED" w:rsidRPr="0002515A">
        <w:rPr>
          <w:rFonts w:ascii="Times New Roman" w:hAnsi="Times New Roman"/>
          <w:sz w:val="22"/>
          <w:szCs w:val="22"/>
          <w:vertAlign w:val="superscript"/>
        </w:rPr>
        <w:t>(</w:t>
      </w:r>
      <w:r w:rsidR="00901CED" w:rsidRPr="00885024">
        <w:rPr>
          <w:rStyle w:val="Appelnotedebasdep"/>
        </w:rPr>
        <w:footnoteReference w:customMarkFollows="1" w:id="31"/>
        <w:sym w:font="Wingdings" w:char="F0AC"/>
      </w:r>
      <w:r w:rsidR="00901CED" w:rsidRPr="00885024">
        <w:rPr>
          <w:rStyle w:val="Appelnotedebasdep"/>
        </w:rPr>
        <w:t>)</w:t>
      </w:r>
      <w:r w:rsidRPr="0002515A">
        <w:rPr>
          <w:rFonts w:ascii="Times New Roman" w:hAnsi="Times New Roman"/>
          <w:sz w:val="22"/>
          <w:szCs w:val="22"/>
        </w:rPr>
        <w:t>: AA/</w:t>
      </w:r>
    </w:p>
    <w:p w14:paraId="431BE3A1" w14:textId="77777777" w:rsidR="0087761C" w:rsidRPr="00B25F4C"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18"/>
          <w:szCs w:val="18"/>
        </w:rPr>
      </w:pPr>
    </w:p>
    <w:p w14:paraId="1FF86D6F"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r w:rsidRPr="0002515A">
        <w:rPr>
          <w:rFonts w:ascii="Times New Roman" w:hAnsi="Times New Roman"/>
          <w:sz w:val="22"/>
          <w:szCs w:val="22"/>
        </w:rPr>
        <w:t>Ausgestellt gemäß Artikel 11 und 13 des Dubliner Übereinkommens vom 15. Juni 1990 über die Bestimmung des zuständigen Staates für die Prüfung eines in einem Mitgliedstaat der Europäischen Gemeinschaften gestellten Asylantrags</w:t>
      </w:r>
    </w:p>
    <w:p w14:paraId="188AFBEA" w14:textId="77777777" w:rsidR="0087761C" w:rsidRPr="00B25F4C"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18"/>
          <w:szCs w:val="18"/>
        </w:rPr>
      </w:pPr>
    </w:p>
    <w:p w14:paraId="26EF0984" w14:textId="6F2A00AE" w:rsidR="0087761C" w:rsidRPr="0002515A" w:rsidRDefault="0087761C">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Nur gültig für die Überstellung von </w:t>
      </w:r>
      <w:r w:rsidRPr="0002515A">
        <w:rPr>
          <w:rFonts w:ascii="Times New Roman" w:hAnsi="Times New Roman"/>
          <w:sz w:val="22"/>
          <w:szCs w:val="22"/>
        </w:rPr>
        <w:tab/>
      </w:r>
      <w:r w:rsidR="00901CED" w:rsidRPr="005674B3">
        <w:rPr>
          <w:rStyle w:val="Appelnotedebasdep"/>
        </w:rPr>
        <w:footnoteReference w:id="32"/>
      </w:r>
    </w:p>
    <w:p w14:paraId="3B4CC7B3" w14:textId="09D84BE3" w:rsidR="0087761C" w:rsidRPr="0002515A" w:rsidRDefault="0087761C">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nach </w:t>
      </w:r>
      <w:r w:rsidRPr="0002515A">
        <w:rPr>
          <w:rFonts w:ascii="Times New Roman" w:hAnsi="Times New Roman"/>
          <w:sz w:val="22"/>
          <w:szCs w:val="22"/>
        </w:rPr>
        <w:tab/>
      </w:r>
      <w:r w:rsidR="00901CED" w:rsidRPr="005674B3">
        <w:rPr>
          <w:rStyle w:val="Appelnotedebasdep"/>
        </w:rPr>
        <w:footnoteReference w:id="33"/>
      </w:r>
      <w:r w:rsidR="00901CED" w:rsidRPr="0002515A">
        <w:rPr>
          <w:rFonts w:ascii="Times New Roman" w:hAnsi="Times New Roman"/>
          <w:sz w:val="22"/>
          <w:szCs w:val="22"/>
        </w:rPr>
        <w:t>;</w:t>
      </w:r>
    </w:p>
    <w:p w14:paraId="0B95E117" w14:textId="1BB15DF5" w:rsidR="0087761C" w:rsidRPr="0002515A" w:rsidRDefault="0087761C">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der Asylsuchende hat sich bis zum </w:t>
      </w:r>
      <w:r w:rsidRPr="0002515A">
        <w:rPr>
          <w:rFonts w:ascii="Times New Roman" w:hAnsi="Times New Roman"/>
          <w:sz w:val="22"/>
          <w:szCs w:val="22"/>
        </w:rPr>
        <w:tab/>
      </w:r>
      <w:r w:rsidR="00901CED" w:rsidRPr="005674B3">
        <w:rPr>
          <w:rStyle w:val="Appelnotedebasdep"/>
        </w:rPr>
        <w:footnoteReference w:id="34"/>
      </w:r>
    </w:p>
    <w:p w14:paraId="0FE8F8A3" w14:textId="4E98AC70" w:rsidR="0087761C" w:rsidRPr="0002515A" w:rsidRDefault="0087761C">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in </w:t>
      </w:r>
      <w:r w:rsidRPr="0002515A">
        <w:rPr>
          <w:rFonts w:ascii="Times New Roman" w:hAnsi="Times New Roman"/>
          <w:sz w:val="22"/>
          <w:szCs w:val="22"/>
        </w:rPr>
        <w:tab/>
      </w:r>
      <w:r w:rsidR="00901CED" w:rsidRPr="005674B3">
        <w:rPr>
          <w:rStyle w:val="Appelnotedebasdep"/>
        </w:rPr>
        <w:t xml:space="preserve"> </w:t>
      </w:r>
      <w:r w:rsidR="00901CED" w:rsidRPr="005674B3">
        <w:rPr>
          <w:rStyle w:val="Appelnotedebasdep"/>
        </w:rPr>
        <w:footnoteReference w:id="35"/>
      </w:r>
      <w:r w:rsidR="00901CED" w:rsidRPr="0002515A">
        <w:rPr>
          <w:rFonts w:ascii="Times New Roman" w:hAnsi="Times New Roman"/>
          <w:sz w:val="22"/>
          <w:szCs w:val="22"/>
          <w:vertAlign w:val="superscript"/>
        </w:rPr>
        <w:t xml:space="preserve"> </w:t>
      </w:r>
      <w:r w:rsidRPr="0002515A">
        <w:rPr>
          <w:rFonts w:ascii="Times New Roman" w:hAnsi="Times New Roman"/>
          <w:sz w:val="22"/>
          <w:szCs w:val="22"/>
        </w:rPr>
        <w:t>zu melden.</w:t>
      </w:r>
    </w:p>
    <w:p w14:paraId="7797516A" w14:textId="77777777" w:rsidR="0087761C" w:rsidRPr="00B25F4C"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18"/>
          <w:szCs w:val="18"/>
        </w:rPr>
      </w:pPr>
    </w:p>
    <w:p w14:paraId="031B454D"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r w:rsidRPr="0002515A">
        <w:rPr>
          <w:rFonts w:ascii="Times New Roman" w:hAnsi="Times New Roman"/>
          <w:sz w:val="22"/>
          <w:szCs w:val="22"/>
        </w:rPr>
        <w:t>Ausgestellt in:</w:t>
      </w:r>
    </w:p>
    <w:p w14:paraId="483E3CC4" w14:textId="77777777" w:rsidR="0087761C" w:rsidRPr="00B25F4C"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18"/>
          <w:szCs w:val="18"/>
        </w:rPr>
      </w:pPr>
    </w:p>
    <w:p w14:paraId="16AE01FA" w14:textId="77777777" w:rsidR="0087761C" w:rsidRPr="0002515A" w:rsidRDefault="0087761C">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NAME: </w:t>
      </w:r>
      <w:r w:rsidRPr="0002515A">
        <w:rPr>
          <w:rFonts w:ascii="Times New Roman" w:hAnsi="Times New Roman"/>
          <w:sz w:val="22"/>
          <w:szCs w:val="22"/>
        </w:rPr>
        <w:tab/>
      </w:r>
    </w:p>
    <w:p w14:paraId="2C8E84FA" w14:textId="77777777" w:rsidR="0087761C" w:rsidRPr="0002515A" w:rsidRDefault="0087761C">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VORNAMEN: </w:t>
      </w:r>
      <w:r w:rsidRPr="0002515A">
        <w:rPr>
          <w:rFonts w:ascii="Times New Roman" w:hAnsi="Times New Roman"/>
          <w:sz w:val="22"/>
          <w:szCs w:val="22"/>
        </w:rPr>
        <w:tab/>
      </w:r>
    </w:p>
    <w:p w14:paraId="7290244A" w14:textId="77777777" w:rsidR="0087761C" w:rsidRPr="0002515A" w:rsidRDefault="0087761C">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GEBURTSORT UND GEBURTSDATUM: </w:t>
      </w:r>
      <w:r w:rsidRPr="0002515A">
        <w:rPr>
          <w:rFonts w:ascii="Times New Roman" w:hAnsi="Times New Roman"/>
          <w:sz w:val="22"/>
          <w:szCs w:val="22"/>
        </w:rPr>
        <w:tab/>
      </w:r>
    </w:p>
    <w:p w14:paraId="1ECD10F0" w14:textId="77777777" w:rsidR="0087761C" w:rsidRPr="0002515A" w:rsidRDefault="0087761C">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STAATSANGEHÖRIGKEIT: </w:t>
      </w:r>
      <w:r w:rsidRPr="0002515A">
        <w:rPr>
          <w:rFonts w:ascii="Times New Roman" w:hAnsi="Times New Roman"/>
          <w:sz w:val="22"/>
          <w:szCs w:val="22"/>
        </w:rPr>
        <w:tab/>
      </w:r>
    </w:p>
    <w:p w14:paraId="3C0F89F3"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p>
    <w:p w14:paraId="3B2C030C" w14:textId="77777777" w:rsidR="0087761C" w:rsidRPr="0002515A" w:rsidRDefault="0087761C">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Ausstellungsdatum: </w:t>
      </w:r>
      <w:r w:rsidRPr="0002515A">
        <w:rPr>
          <w:rFonts w:ascii="Times New Roman" w:hAnsi="Times New Roman"/>
          <w:sz w:val="22"/>
          <w:szCs w:val="22"/>
        </w:rPr>
        <w:tab/>
      </w:r>
    </w:p>
    <w:p w14:paraId="227DC00C"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1450"/>
        <w:gridCol w:w="7597"/>
      </w:tblGrid>
      <w:tr w:rsidR="0087761C" w:rsidRPr="0002515A" w14:paraId="5DCC3342" w14:textId="77777777">
        <w:tc>
          <w:tcPr>
            <w:tcW w:w="1450" w:type="dxa"/>
            <w:tcBorders>
              <w:top w:val="single" w:sz="7" w:space="0" w:color="000000"/>
              <w:left w:val="single" w:sz="7" w:space="0" w:color="000000"/>
              <w:bottom w:val="single" w:sz="7" w:space="0" w:color="000000"/>
              <w:right w:val="single" w:sz="7" w:space="0" w:color="000000"/>
            </w:tcBorders>
          </w:tcPr>
          <w:p w14:paraId="4D3D5A49" w14:textId="77777777" w:rsidR="0087761C" w:rsidRPr="0002515A" w:rsidRDefault="0087761C">
            <w:pPr>
              <w:spacing w:line="120" w:lineRule="exact"/>
              <w:rPr>
                <w:rFonts w:ascii="Times New Roman" w:hAnsi="Times New Roman"/>
                <w:sz w:val="22"/>
                <w:szCs w:val="22"/>
              </w:rPr>
            </w:pPr>
          </w:p>
          <w:p w14:paraId="45BD78C3"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p>
          <w:p w14:paraId="10CEAD4E"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p>
          <w:p w14:paraId="63DB425B"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sz w:val="22"/>
                <w:szCs w:val="22"/>
              </w:rPr>
              <w:t>LICHTBILD</w:t>
            </w:r>
          </w:p>
          <w:p w14:paraId="6D8D7FA9"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p>
          <w:p w14:paraId="68677818"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Times New Roman" w:hAnsi="Times New Roman"/>
                <w:sz w:val="22"/>
                <w:szCs w:val="22"/>
              </w:rPr>
            </w:pPr>
          </w:p>
        </w:tc>
        <w:tc>
          <w:tcPr>
            <w:tcW w:w="7597" w:type="dxa"/>
            <w:tcBorders>
              <w:top w:val="nil"/>
              <w:left w:val="single" w:sz="7" w:space="0" w:color="000000"/>
              <w:bottom w:val="nil"/>
              <w:right w:val="nil"/>
            </w:tcBorders>
          </w:tcPr>
          <w:p w14:paraId="64771ABE" w14:textId="77777777" w:rsidR="0087761C" w:rsidRPr="0002515A" w:rsidRDefault="0087761C">
            <w:pPr>
              <w:spacing w:line="120" w:lineRule="exact"/>
              <w:rPr>
                <w:rFonts w:ascii="Times New Roman" w:hAnsi="Times New Roman"/>
                <w:sz w:val="22"/>
                <w:szCs w:val="22"/>
              </w:rPr>
            </w:pPr>
          </w:p>
          <w:p w14:paraId="4849C5B0"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22"/>
                <w:szCs w:val="22"/>
              </w:rPr>
            </w:pPr>
          </w:p>
          <w:p w14:paraId="5131C289"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22"/>
                <w:szCs w:val="22"/>
              </w:rPr>
            </w:pPr>
          </w:p>
          <w:p w14:paraId="7D00D430"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22"/>
                <w:szCs w:val="22"/>
              </w:rPr>
            </w:pPr>
          </w:p>
          <w:p w14:paraId="23D92E26"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right"/>
              <w:rPr>
                <w:rFonts w:ascii="Times New Roman" w:hAnsi="Times New Roman"/>
                <w:sz w:val="22"/>
                <w:szCs w:val="22"/>
              </w:rPr>
            </w:pPr>
            <w:r w:rsidRPr="0002515A">
              <w:rPr>
                <w:rFonts w:ascii="Times New Roman" w:hAnsi="Times New Roman"/>
                <w:sz w:val="22"/>
                <w:szCs w:val="22"/>
              </w:rPr>
              <w:t>Für den Minister des Innern:</w:t>
            </w:r>
          </w:p>
        </w:tc>
      </w:tr>
    </w:tbl>
    <w:p w14:paraId="7DD74171" w14:textId="77777777" w:rsidR="0087761C" w:rsidRPr="0002515A" w:rsidRDefault="0087761C" w:rsidP="006553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8"/>
          <w:szCs w:val="18"/>
        </w:rPr>
      </w:pPr>
    </w:p>
    <w:p w14:paraId="45F67D6B"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2"/>
          <w:szCs w:val="22"/>
        </w:rPr>
      </w:pPr>
      <w:r w:rsidRPr="0002515A">
        <w:rPr>
          <w:rFonts w:ascii="Times New Roman" w:hAnsi="Times New Roman"/>
          <w:sz w:val="22"/>
          <w:szCs w:val="22"/>
        </w:rPr>
        <w:t>SIEGEL</w:t>
      </w:r>
    </w:p>
    <w:p w14:paraId="37A22CB0" w14:textId="4E909C3F" w:rsidR="005674B3" w:rsidRDefault="00EC60C9">
      <w:pPr>
        <w:tabs>
          <w:tab w:val="right" w:leader="dot" w:pos="9026"/>
        </w:tabs>
        <w:jc w:val="both"/>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708928" behindDoc="0" locked="0" layoutInCell="1" allowOverlap="1" wp14:anchorId="4C2A986D" wp14:editId="798DC377">
                <wp:simplePos x="0" y="0"/>
                <wp:positionH relativeFrom="column">
                  <wp:posOffset>4445</wp:posOffset>
                </wp:positionH>
                <wp:positionV relativeFrom="paragraph">
                  <wp:posOffset>128270</wp:posOffset>
                </wp:positionV>
                <wp:extent cx="5800725" cy="0"/>
                <wp:effectExtent l="0" t="0" r="0" b="0"/>
                <wp:wrapNone/>
                <wp:docPr id="1399339762"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5A7B1F" id="_x0000_t32" coordsize="21600,21600" o:spt="32" o:oned="t" path="m,l21600,21600e" filled="f">
                <v:path arrowok="t" fillok="f" o:connecttype="none"/>
                <o:lock v:ext="edit" shapetype="t"/>
              </v:shapetype>
              <v:shape id="AutoShape 525" o:spid="_x0000_s1026" type="#_x0000_t32" style="position:absolute;margin-left:.35pt;margin-top:10.1pt;width:456.75pt;height: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"/>
            </w:pict>
          </mc:Fallback>
        </mc:AlternateContent>
      </w:r>
    </w:p>
    <w:p w14:paraId="5864229D" w14:textId="21AE5290" w:rsidR="0087761C" w:rsidRPr="0002515A" w:rsidRDefault="0087761C">
      <w:pPr>
        <w:tabs>
          <w:tab w:val="right" w:leader="dot" w:pos="9026"/>
        </w:tabs>
        <w:jc w:val="both"/>
        <w:rPr>
          <w:rFonts w:ascii="Times New Roman" w:hAnsi="Times New Roman"/>
          <w:sz w:val="22"/>
          <w:szCs w:val="22"/>
        </w:rPr>
      </w:pPr>
      <w:r w:rsidRPr="0002515A">
        <w:rPr>
          <w:rFonts w:ascii="Times New Roman" w:hAnsi="Times New Roman"/>
          <w:sz w:val="22"/>
          <w:szCs w:val="22"/>
        </w:rPr>
        <w:t xml:space="preserve">Die Identität des Inhabers dieses Passierscheins ist von den Behörden </w:t>
      </w:r>
      <w:r w:rsidR="00901CED" w:rsidRPr="0002515A">
        <w:rPr>
          <w:rFonts w:ascii="Times New Roman" w:hAnsi="Times New Roman"/>
          <w:sz w:val="22"/>
          <w:szCs w:val="22"/>
        </w:rPr>
        <w:tab/>
      </w:r>
      <w:r w:rsidR="00901CED" w:rsidRPr="005674B3">
        <w:rPr>
          <w:rStyle w:val="Appelnotedebasdep"/>
        </w:rPr>
        <w:footnoteReference w:id="36"/>
      </w:r>
      <w:r w:rsidR="00901CED" w:rsidRPr="0002515A">
        <w:rPr>
          <w:rFonts w:ascii="Times New Roman" w:hAnsi="Times New Roman"/>
          <w:sz w:val="22"/>
          <w:szCs w:val="22"/>
          <w:vertAlign w:val="superscript"/>
        </w:rPr>
        <w:t xml:space="preserve"> </w:t>
      </w:r>
      <w:r w:rsidR="00901CED" w:rsidRPr="005674B3">
        <w:rPr>
          <w:rStyle w:val="Appelnotedebasdep"/>
        </w:rPr>
        <w:footnoteReference w:id="37"/>
      </w:r>
    </w:p>
    <w:p w14:paraId="1490B3E9"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r w:rsidRPr="0002515A">
        <w:rPr>
          <w:rFonts w:ascii="Times New Roman" w:hAnsi="Times New Roman"/>
          <w:sz w:val="22"/>
          <w:szCs w:val="22"/>
        </w:rPr>
        <w:t>festgestellt worden.</w:t>
      </w:r>
    </w:p>
    <w:p w14:paraId="0E52A114" w14:textId="77777777" w:rsidR="0087761C" w:rsidRPr="0002515A" w:rsidRDefault="008776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p>
    <w:p w14:paraId="477A4A08" w14:textId="2C20C8A6" w:rsidR="00901CED" w:rsidRPr="0002515A" w:rsidRDefault="0087761C" w:rsidP="00901C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pacing w:val="-2"/>
          <w:sz w:val="22"/>
          <w:szCs w:val="22"/>
        </w:rPr>
      </w:pPr>
      <w:r w:rsidRPr="0002515A">
        <w:rPr>
          <w:rFonts w:ascii="Times New Roman" w:hAnsi="Times New Roman"/>
          <w:spacing w:val="-4"/>
          <w:sz w:val="22"/>
          <w:szCs w:val="22"/>
        </w:rPr>
        <w:t>Dieses Dokument wird nur in Anwendung der Artikel 11 und 13 des vorerwähnten Dubliner Übereinkommens ausgestellt und ist weder einem Reisedokument, das zum Überschreiten der Außengrenze berechtigt, noch einem Dokument, mit dem die Identität des Betreffenden nachgewiesen wird, gleichzustellen</w:t>
      </w:r>
      <w:r w:rsidRPr="0002515A">
        <w:rPr>
          <w:rFonts w:ascii="Times New Roman" w:hAnsi="Times New Roman"/>
          <w:spacing w:val="-2"/>
          <w:sz w:val="22"/>
          <w:szCs w:val="22"/>
        </w:rPr>
        <w:t>.</w:t>
      </w:r>
    </w:p>
    <w:p w14:paraId="14C9B553" w14:textId="77777777" w:rsidR="0087761C" w:rsidRPr="0002515A" w:rsidRDefault="0087761C">
      <w:pPr>
        <w:tabs>
          <w:tab w:val="left" w:pos="-1022"/>
          <w:tab w:val="left" w:pos="-720"/>
          <w:tab w:val="left" w:pos="0"/>
          <w:tab w:val="left" w:pos="316"/>
          <w:tab w:val="left" w:pos="1440"/>
        </w:tabs>
        <w:jc w:val="center"/>
        <w:rPr>
          <w:rFonts w:ascii="Times New Roman" w:hAnsi="Times New Roman"/>
          <w:sz w:val="22"/>
          <w:szCs w:val="22"/>
        </w:rPr>
      </w:pPr>
      <w:r w:rsidRPr="0002515A">
        <w:rPr>
          <w:rFonts w:ascii="Times New Roman" w:hAnsi="Times New Roman"/>
          <w:sz w:val="22"/>
          <w:szCs w:val="22"/>
        </w:rPr>
        <w:lastRenderedPageBreak/>
        <w:t>TEIL 2</w:t>
      </w:r>
    </w:p>
    <w:p w14:paraId="193DF1E5" w14:textId="77777777" w:rsidR="0087761C" w:rsidRPr="0002515A" w:rsidRDefault="0087761C">
      <w:pPr>
        <w:tabs>
          <w:tab w:val="left" w:pos="-1022"/>
          <w:tab w:val="left" w:pos="-720"/>
          <w:tab w:val="left" w:pos="0"/>
          <w:tab w:val="left" w:pos="316"/>
          <w:tab w:val="left" w:pos="1440"/>
        </w:tabs>
        <w:jc w:val="center"/>
        <w:rPr>
          <w:rFonts w:ascii="Times New Roman" w:hAnsi="Times New Roman"/>
          <w:sz w:val="22"/>
          <w:szCs w:val="22"/>
        </w:rPr>
      </w:pPr>
      <w:r w:rsidRPr="0002515A">
        <w:rPr>
          <w:rFonts w:ascii="Times New Roman" w:hAnsi="Times New Roman"/>
          <w:sz w:val="22"/>
          <w:szCs w:val="22"/>
        </w:rPr>
        <w:t>(VORDERSEITE)</w:t>
      </w:r>
    </w:p>
    <w:p w14:paraId="78758F44" w14:textId="77777777" w:rsidR="00C65689" w:rsidRPr="0002515A" w:rsidRDefault="00C65689">
      <w:pPr>
        <w:tabs>
          <w:tab w:val="left" w:pos="-1022"/>
          <w:tab w:val="left" w:pos="-720"/>
          <w:tab w:val="left" w:pos="0"/>
          <w:tab w:val="left" w:pos="316"/>
          <w:tab w:val="left" w:pos="1440"/>
        </w:tabs>
        <w:jc w:val="center"/>
        <w:rPr>
          <w:rFonts w:ascii="Times New Roman" w:hAnsi="Times New Roman"/>
          <w:sz w:val="22"/>
          <w:szCs w:val="22"/>
        </w:rPr>
      </w:pPr>
    </w:p>
    <w:p w14:paraId="510622EE" w14:textId="77777777" w:rsidR="003175A5" w:rsidRPr="0002515A" w:rsidRDefault="003175A5">
      <w:pPr>
        <w:tabs>
          <w:tab w:val="left" w:pos="-1022"/>
          <w:tab w:val="left" w:pos="-720"/>
          <w:tab w:val="left" w:pos="0"/>
          <w:tab w:val="left" w:pos="316"/>
          <w:tab w:val="left" w:pos="1440"/>
        </w:tabs>
        <w:jc w:val="center"/>
        <w:rPr>
          <w:rFonts w:ascii="Times New Roman" w:hAnsi="Times New Roman"/>
          <w:sz w:val="22"/>
          <w:szCs w:val="22"/>
        </w:rPr>
      </w:pPr>
    </w:p>
    <w:p w14:paraId="7376EEC8" w14:textId="77777777" w:rsidR="00D80A4D" w:rsidRPr="0002515A" w:rsidRDefault="00D80A4D" w:rsidP="003175A5">
      <w:pPr>
        <w:tabs>
          <w:tab w:val="left" w:pos="-1022"/>
          <w:tab w:val="left" w:pos="-720"/>
          <w:tab w:val="left" w:pos="0"/>
          <w:tab w:val="left" w:pos="316"/>
          <w:tab w:val="left" w:pos="1440"/>
        </w:tabs>
        <w:jc w:val="center"/>
        <w:rPr>
          <w:rFonts w:ascii="Times New Roman" w:hAnsi="Times New Roman"/>
          <w:sz w:val="22"/>
          <w:szCs w:val="22"/>
        </w:rPr>
        <w:sectPr w:rsidR="00D80A4D" w:rsidRPr="0002515A" w:rsidSect="004B70F1">
          <w:footnotePr>
            <w:numRestart w:val="eachSect"/>
          </w:footnotePr>
          <w:endnotePr>
            <w:numFmt w:val="decimal"/>
          </w:endnotePr>
          <w:pgSz w:w="11906" w:h="16838"/>
          <w:pgMar w:top="1440" w:right="1440" w:bottom="1440" w:left="1440" w:header="1440" w:footer="1440" w:gutter="0"/>
          <w:cols w:space="720"/>
          <w:noEndnote/>
        </w:sectPr>
      </w:pPr>
    </w:p>
    <w:p w14:paraId="34B36532" w14:textId="77777777" w:rsidR="0079598C" w:rsidRPr="0002515A" w:rsidRDefault="003175A5" w:rsidP="003175A5">
      <w:pPr>
        <w:tabs>
          <w:tab w:val="left" w:pos="-1022"/>
          <w:tab w:val="left" w:pos="-720"/>
          <w:tab w:val="left" w:pos="0"/>
          <w:tab w:val="left" w:pos="316"/>
          <w:tab w:val="left" w:pos="1440"/>
        </w:tabs>
        <w:jc w:val="center"/>
        <w:rPr>
          <w:rFonts w:ascii="Times New Roman" w:hAnsi="Times New Roman"/>
          <w:sz w:val="22"/>
          <w:szCs w:val="22"/>
        </w:rPr>
        <w:sectPr w:rsidR="0079598C" w:rsidRPr="0002515A" w:rsidSect="004B70F1">
          <w:footnotePr>
            <w:numRestart w:val="eachSect"/>
          </w:footnotePr>
          <w:endnotePr>
            <w:numFmt w:val="decimal"/>
          </w:endnotePr>
          <w:pgSz w:w="11906" w:h="16838"/>
          <w:pgMar w:top="1440" w:right="1440" w:bottom="1440" w:left="1440" w:header="1440" w:footer="1440" w:gutter="0"/>
          <w:cols w:space="720"/>
          <w:noEndnote/>
        </w:sectPr>
      </w:pPr>
      <w:r w:rsidRPr="0002515A">
        <w:rPr>
          <w:rFonts w:ascii="Times New Roman" w:hAnsi="Times New Roman"/>
          <w:sz w:val="22"/>
          <w:szCs w:val="22"/>
        </w:rPr>
        <w:lastRenderedPageBreak/>
        <w:t>(RÜCKSEITE)</w:t>
      </w:r>
    </w:p>
    <w:p w14:paraId="613DF06D"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tbl>
      <w:tblPr>
        <w:tblW w:w="0" w:type="auto"/>
        <w:tblLook w:val="01E0" w:firstRow="1" w:lastRow="1" w:firstColumn="1" w:lastColumn="1" w:noHBand="0" w:noVBand="0"/>
      </w:tblPr>
      <w:tblGrid>
        <w:gridCol w:w="3659"/>
        <w:gridCol w:w="2458"/>
        <w:gridCol w:w="3084"/>
      </w:tblGrid>
      <w:tr w:rsidR="0079598C" w:rsidRPr="0002515A" w14:paraId="3FD52837" w14:textId="77777777" w:rsidTr="00636B00">
        <w:tc>
          <w:tcPr>
            <w:tcW w:w="3688" w:type="dxa"/>
          </w:tcPr>
          <w:p w14:paraId="203D6775" w14:textId="77777777" w:rsidR="0079598C" w:rsidRPr="0002515A" w:rsidRDefault="0079598C" w:rsidP="00636B00">
            <w:pPr>
              <w:tabs>
                <w:tab w:val="left" w:pos="-1022"/>
                <w:tab w:val="left" w:pos="-720"/>
                <w:tab w:val="left" w:pos="0"/>
                <w:tab w:val="left" w:pos="316"/>
                <w:tab w:val="left" w:pos="1440"/>
              </w:tabs>
              <w:jc w:val="both"/>
              <w:rPr>
                <w:rFonts w:ascii="Times New Roman" w:hAnsi="Times New Roman"/>
                <w:sz w:val="22"/>
                <w:szCs w:val="22"/>
              </w:rPr>
            </w:pPr>
            <w:r w:rsidRPr="0002515A">
              <w:rPr>
                <w:rFonts w:ascii="Times New Roman" w:hAnsi="Times New Roman"/>
                <w:sz w:val="22"/>
                <w:szCs w:val="22"/>
              </w:rPr>
              <w:br w:type="page"/>
              <w:t xml:space="preserve">Föderaler Öffentlicher Dienst Inneres </w:t>
            </w:r>
          </w:p>
          <w:p w14:paraId="6EB6AF85" w14:textId="77777777" w:rsidR="0079598C" w:rsidRPr="0002515A" w:rsidRDefault="0079598C" w:rsidP="00636B00">
            <w:pPr>
              <w:tabs>
                <w:tab w:val="left" w:pos="-1022"/>
                <w:tab w:val="left" w:pos="-720"/>
                <w:tab w:val="left" w:pos="0"/>
                <w:tab w:val="left" w:pos="316"/>
                <w:tab w:val="left" w:pos="1440"/>
              </w:tabs>
              <w:jc w:val="both"/>
              <w:rPr>
                <w:rFonts w:ascii="Times New Roman" w:hAnsi="Times New Roman"/>
                <w:sz w:val="22"/>
                <w:szCs w:val="22"/>
              </w:rPr>
            </w:pPr>
            <w:r w:rsidRPr="0002515A">
              <w:rPr>
                <w:rFonts w:ascii="Times New Roman" w:hAnsi="Times New Roman"/>
                <w:sz w:val="22"/>
                <w:szCs w:val="22"/>
              </w:rPr>
              <w:t>Ausländeramt</w:t>
            </w:r>
          </w:p>
          <w:p w14:paraId="71786E1C" w14:textId="77777777" w:rsidR="0079598C" w:rsidRPr="0002515A" w:rsidRDefault="0079598C" w:rsidP="00636B00">
            <w:pPr>
              <w:tabs>
                <w:tab w:val="left" w:pos="-1022"/>
                <w:tab w:val="left" w:pos="-720"/>
                <w:tab w:val="left" w:pos="0"/>
                <w:tab w:val="left" w:pos="316"/>
                <w:tab w:val="left" w:pos="1440"/>
              </w:tabs>
              <w:jc w:val="both"/>
              <w:rPr>
                <w:rFonts w:ascii="Times New Roman" w:hAnsi="Times New Roman"/>
                <w:sz w:val="22"/>
                <w:szCs w:val="22"/>
              </w:rPr>
            </w:pPr>
            <w:r w:rsidRPr="0002515A">
              <w:rPr>
                <w:rFonts w:ascii="Times New Roman" w:hAnsi="Times New Roman"/>
                <w:sz w:val="22"/>
                <w:szCs w:val="22"/>
              </w:rPr>
              <w:t>Grenzinspektion</w:t>
            </w:r>
          </w:p>
          <w:p w14:paraId="34251E7C" w14:textId="77777777" w:rsidR="0079598C" w:rsidRPr="0002515A" w:rsidRDefault="0079598C" w:rsidP="00636B00">
            <w:pPr>
              <w:tabs>
                <w:tab w:val="left" w:pos="-1022"/>
                <w:tab w:val="left" w:pos="-720"/>
                <w:tab w:val="left" w:pos="0"/>
                <w:tab w:val="left" w:pos="316"/>
                <w:tab w:val="left" w:pos="1440"/>
                <w:tab w:val="left" w:leader="dot" w:pos="3270"/>
              </w:tabs>
              <w:jc w:val="both"/>
              <w:rPr>
                <w:rFonts w:ascii="Times New Roman" w:hAnsi="Times New Roman"/>
                <w:sz w:val="22"/>
                <w:szCs w:val="22"/>
              </w:rPr>
            </w:pPr>
            <w:r w:rsidRPr="0002515A">
              <w:rPr>
                <w:rFonts w:ascii="Times New Roman" w:hAnsi="Times New Roman"/>
                <w:sz w:val="22"/>
                <w:szCs w:val="22"/>
              </w:rPr>
              <w:t>Übergangsstelle:</w:t>
            </w:r>
            <w:r w:rsidRPr="0002515A">
              <w:rPr>
                <w:rFonts w:ascii="Times New Roman" w:hAnsi="Times New Roman"/>
                <w:sz w:val="22"/>
                <w:szCs w:val="22"/>
              </w:rPr>
              <w:tab/>
            </w:r>
          </w:p>
          <w:p w14:paraId="0F0F4DB2" w14:textId="77777777" w:rsidR="0079598C" w:rsidRPr="0002515A" w:rsidRDefault="0079598C" w:rsidP="00636B00">
            <w:pPr>
              <w:tabs>
                <w:tab w:val="left" w:pos="-1022"/>
                <w:tab w:val="left" w:pos="-720"/>
                <w:tab w:val="left" w:pos="0"/>
                <w:tab w:val="left" w:pos="316"/>
                <w:tab w:val="left" w:pos="1440"/>
              </w:tabs>
              <w:jc w:val="both"/>
              <w:rPr>
                <w:rFonts w:ascii="Times New Roman" w:hAnsi="Times New Roman"/>
                <w:sz w:val="22"/>
                <w:szCs w:val="22"/>
              </w:rPr>
            </w:pPr>
          </w:p>
        </w:tc>
        <w:tc>
          <w:tcPr>
            <w:tcW w:w="2496" w:type="dxa"/>
          </w:tcPr>
          <w:p w14:paraId="5924668D" w14:textId="77777777" w:rsidR="0079598C" w:rsidRPr="0002515A" w:rsidRDefault="0079598C" w:rsidP="00636B00">
            <w:pPr>
              <w:tabs>
                <w:tab w:val="left" w:pos="-1022"/>
                <w:tab w:val="left" w:pos="-720"/>
                <w:tab w:val="left" w:pos="0"/>
                <w:tab w:val="left" w:pos="316"/>
                <w:tab w:val="left" w:pos="1440"/>
              </w:tabs>
              <w:jc w:val="both"/>
              <w:rPr>
                <w:rFonts w:ascii="Times New Roman" w:hAnsi="Times New Roman"/>
                <w:sz w:val="22"/>
                <w:szCs w:val="22"/>
              </w:rPr>
            </w:pPr>
          </w:p>
        </w:tc>
        <w:tc>
          <w:tcPr>
            <w:tcW w:w="3102" w:type="dxa"/>
          </w:tcPr>
          <w:p w14:paraId="647F1499" w14:textId="77777777" w:rsidR="0079598C" w:rsidRPr="0002515A" w:rsidRDefault="0079598C" w:rsidP="00636B00">
            <w:pPr>
              <w:tabs>
                <w:tab w:val="left" w:pos="-1022"/>
                <w:tab w:val="left" w:pos="-720"/>
                <w:tab w:val="left" w:pos="0"/>
                <w:tab w:val="left" w:pos="316"/>
                <w:tab w:val="left" w:pos="1440"/>
              </w:tabs>
              <w:jc w:val="right"/>
              <w:rPr>
                <w:rFonts w:ascii="Times New Roman" w:hAnsi="Times New Roman"/>
                <w:b/>
                <w:i/>
                <w:sz w:val="22"/>
                <w:szCs w:val="22"/>
              </w:rPr>
            </w:pPr>
            <w:r w:rsidRPr="0002515A">
              <w:rPr>
                <w:rFonts w:ascii="Times New Roman" w:hAnsi="Times New Roman"/>
                <w:b/>
                <w:sz w:val="22"/>
                <w:szCs w:val="22"/>
              </w:rPr>
              <w:t>ANLAGE 10</w:t>
            </w:r>
            <w:r w:rsidRPr="0002515A">
              <w:rPr>
                <w:rFonts w:ascii="Times New Roman" w:hAnsi="Times New Roman"/>
                <w:b/>
                <w:i/>
                <w:sz w:val="22"/>
                <w:szCs w:val="22"/>
              </w:rPr>
              <w:t>quater</w:t>
            </w:r>
          </w:p>
          <w:p w14:paraId="7A462891" w14:textId="09922DF6" w:rsidR="0079598C" w:rsidRPr="0002515A" w:rsidRDefault="0079598C" w:rsidP="00636B00">
            <w:pPr>
              <w:jc w:val="right"/>
              <w:rPr>
                <w:rFonts w:ascii="Times New Roman" w:hAnsi="Times New Roman"/>
                <w:sz w:val="16"/>
                <w:szCs w:val="16"/>
              </w:rPr>
            </w:pPr>
            <w:r w:rsidRPr="0002515A">
              <w:rPr>
                <w:rFonts w:ascii="Times New Roman" w:hAnsi="Times New Roman"/>
                <w:i/>
                <w:sz w:val="16"/>
                <w:szCs w:val="16"/>
              </w:rPr>
              <w:t xml:space="preserve">[eingefügt durch </w:t>
            </w:r>
            <w:r w:rsidR="006D2E26" w:rsidRPr="0002515A">
              <w:rPr>
                <w:rFonts w:ascii="Times New Roman" w:hAnsi="Times New Roman"/>
                <w:i/>
                <w:sz w:val="16"/>
                <w:szCs w:val="16"/>
              </w:rPr>
              <w:t>Art. </w:t>
            </w:r>
            <w:r w:rsidRPr="0002515A">
              <w:rPr>
                <w:rFonts w:ascii="Times New Roman" w:hAnsi="Times New Roman"/>
                <w:i/>
                <w:sz w:val="16"/>
                <w:szCs w:val="16"/>
              </w:rPr>
              <w:t xml:space="preserve">23 des K.E. vom </w:t>
            </w:r>
            <w:r w:rsidR="00376AF0" w:rsidRPr="0002515A">
              <w:rPr>
                <w:rFonts w:ascii="Times New Roman" w:hAnsi="Times New Roman"/>
                <w:i/>
                <w:sz w:val="16"/>
                <w:szCs w:val="16"/>
              </w:rPr>
              <w:t>0</w:t>
            </w:r>
            <w:r w:rsidRPr="0002515A">
              <w:rPr>
                <w:rFonts w:ascii="Times New Roman" w:hAnsi="Times New Roman"/>
                <w:i/>
                <w:sz w:val="16"/>
                <w:szCs w:val="16"/>
              </w:rPr>
              <w:t>7.</w:t>
            </w:r>
            <w:r w:rsidR="00376AF0" w:rsidRPr="0002515A">
              <w:rPr>
                <w:rFonts w:ascii="Times New Roman" w:hAnsi="Times New Roman"/>
                <w:i/>
                <w:sz w:val="16"/>
                <w:szCs w:val="16"/>
              </w:rPr>
              <w:t>05.</w:t>
            </w:r>
            <w:r w:rsidRPr="0002515A">
              <w:rPr>
                <w:rFonts w:ascii="Times New Roman" w:hAnsi="Times New Roman"/>
                <w:i/>
                <w:sz w:val="16"/>
                <w:szCs w:val="16"/>
              </w:rPr>
              <w:t>2008 (B.S. vom 13.</w:t>
            </w:r>
            <w:r w:rsidR="00376AF0" w:rsidRPr="0002515A">
              <w:rPr>
                <w:rFonts w:ascii="Times New Roman" w:hAnsi="Times New Roman"/>
                <w:i/>
                <w:sz w:val="16"/>
                <w:szCs w:val="16"/>
              </w:rPr>
              <w:t>05.</w:t>
            </w:r>
            <w:r w:rsidRPr="0002515A">
              <w:rPr>
                <w:rFonts w:ascii="Times New Roman" w:hAnsi="Times New Roman"/>
                <w:i/>
                <w:sz w:val="16"/>
                <w:szCs w:val="16"/>
              </w:rPr>
              <w:t>2008)]</w:t>
            </w:r>
          </w:p>
          <w:p w14:paraId="708F2D99" w14:textId="77777777" w:rsidR="0079598C" w:rsidRPr="0002515A" w:rsidRDefault="0079598C" w:rsidP="00636B00">
            <w:pPr>
              <w:tabs>
                <w:tab w:val="left" w:pos="-1022"/>
                <w:tab w:val="left" w:pos="-720"/>
                <w:tab w:val="left" w:pos="0"/>
                <w:tab w:val="left" w:pos="316"/>
                <w:tab w:val="left" w:pos="1440"/>
              </w:tabs>
              <w:jc w:val="right"/>
              <w:rPr>
                <w:rFonts w:ascii="Times New Roman" w:hAnsi="Times New Roman"/>
                <w:sz w:val="22"/>
                <w:szCs w:val="22"/>
              </w:rPr>
            </w:pPr>
          </w:p>
        </w:tc>
      </w:tr>
    </w:tbl>
    <w:p w14:paraId="6F749387"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664CA22B"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24F63CD7" w14:textId="77777777" w:rsidR="0079598C" w:rsidRPr="0002515A" w:rsidRDefault="0079598C" w:rsidP="0079598C">
      <w:pPr>
        <w:tabs>
          <w:tab w:val="left" w:pos="-1022"/>
          <w:tab w:val="left" w:pos="-720"/>
          <w:tab w:val="left" w:pos="0"/>
          <w:tab w:val="left" w:pos="316"/>
          <w:tab w:val="left" w:pos="1440"/>
        </w:tabs>
        <w:jc w:val="center"/>
        <w:rPr>
          <w:rFonts w:ascii="Times New Roman" w:hAnsi="Times New Roman"/>
          <w:b/>
          <w:caps/>
          <w:sz w:val="22"/>
          <w:szCs w:val="22"/>
        </w:rPr>
      </w:pPr>
      <w:r w:rsidRPr="0002515A">
        <w:rPr>
          <w:rFonts w:ascii="Times New Roman" w:hAnsi="Times New Roman"/>
          <w:b/>
          <w:caps/>
          <w:sz w:val="22"/>
          <w:szCs w:val="22"/>
        </w:rPr>
        <w:t>Sonderpassierschein</w:t>
      </w:r>
    </w:p>
    <w:p w14:paraId="1588C931"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3B9B2269" w14:textId="063C55D5"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r w:rsidRPr="0002515A">
        <w:rPr>
          <w:rFonts w:ascii="Times New Roman" w:hAnsi="Times New Roman"/>
          <w:sz w:val="22"/>
          <w:szCs w:val="22"/>
        </w:rPr>
        <w:t>ausgestellt in Anwendung von Artikel</w:t>
      </w:r>
      <w:r w:rsidR="00EB0E6B">
        <w:rPr>
          <w:rFonts w:ascii="Times New Roman" w:hAnsi="Times New Roman"/>
          <w:sz w:val="22"/>
          <w:szCs w:val="22"/>
        </w:rPr>
        <w:t> </w:t>
      </w:r>
      <w:r w:rsidRPr="0002515A">
        <w:rPr>
          <w:rFonts w:ascii="Times New Roman" w:hAnsi="Times New Roman"/>
          <w:sz w:val="22"/>
          <w:szCs w:val="22"/>
        </w:rPr>
        <w:t xml:space="preserve">46 / 47 </w:t>
      </w:r>
      <w:r w:rsidR="00A57224" w:rsidRPr="003973F5">
        <w:rPr>
          <w:rStyle w:val="Appelnotedebasdep"/>
        </w:rPr>
        <w:footnoteReference w:id="38"/>
      </w:r>
      <w:r w:rsidRPr="0002515A">
        <w:rPr>
          <w:rFonts w:ascii="Times New Roman" w:hAnsi="Times New Roman"/>
          <w:sz w:val="22"/>
          <w:szCs w:val="22"/>
        </w:rPr>
        <w:t xml:space="preserve"> des Königlichen Erlasses vom 8. Oktober 1981 über die Einreise ins Staatsgebiet, den Aufenthalt, die Niederlassung und </w:t>
      </w:r>
      <w:r w:rsidR="00585BFC" w:rsidRPr="0002515A">
        <w:rPr>
          <w:rFonts w:ascii="Times New Roman" w:hAnsi="Times New Roman"/>
          <w:bCs/>
          <w:sz w:val="22"/>
          <w:szCs w:val="22"/>
        </w:rPr>
        <w:t>das Ausweisen von Ausländern</w:t>
      </w:r>
    </w:p>
    <w:p w14:paraId="4983E62B"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6421D929"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r w:rsidRPr="0002515A">
        <w:rPr>
          <w:rFonts w:ascii="Times New Roman" w:hAnsi="Times New Roman"/>
          <w:sz w:val="22"/>
          <w:szCs w:val="22"/>
        </w:rPr>
        <w:t>Gültig für einen Aufenthalt von drei Monaten in Belgien</w:t>
      </w:r>
    </w:p>
    <w:p w14:paraId="0194D60F" w14:textId="77777777" w:rsidR="0079598C" w:rsidRPr="0002515A" w:rsidRDefault="00A11DA4" w:rsidP="0079598C">
      <w:pPr>
        <w:tabs>
          <w:tab w:val="left" w:pos="-1022"/>
          <w:tab w:val="left" w:pos="-720"/>
          <w:tab w:val="left" w:pos="0"/>
          <w:tab w:val="left" w:pos="316"/>
          <w:tab w:val="left" w:pos="1440"/>
        </w:tabs>
        <w:jc w:val="both"/>
        <w:rPr>
          <w:rFonts w:ascii="Times New Roman" w:hAnsi="Times New Roman"/>
          <w:sz w:val="22"/>
          <w:szCs w:val="22"/>
        </w:rPr>
      </w:pPr>
      <w:r w:rsidRPr="0002515A">
        <w:rPr>
          <w:rFonts w:ascii="Times New Roman" w:hAnsi="Times New Roman"/>
          <w:sz w:val="22"/>
          <w:szCs w:val="22"/>
        </w:rPr>
        <w:t xml:space="preserve"> </w:t>
      </w:r>
    </w:p>
    <w:p w14:paraId="45E4C0F6"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r w:rsidRPr="0002515A">
        <w:rPr>
          <w:rFonts w:ascii="Times New Roman" w:hAnsi="Times New Roman"/>
          <w:sz w:val="22"/>
          <w:szCs w:val="22"/>
        </w:rPr>
        <w:t>Name:</w:t>
      </w:r>
    </w:p>
    <w:p w14:paraId="73CB6A18"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5DB20005"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r w:rsidRPr="0002515A">
        <w:rPr>
          <w:rFonts w:ascii="Times New Roman" w:hAnsi="Times New Roman"/>
          <w:sz w:val="22"/>
          <w:szCs w:val="22"/>
        </w:rPr>
        <w:t>Vornamen:</w:t>
      </w:r>
    </w:p>
    <w:p w14:paraId="10B7AFD6"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71E16D6B"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r w:rsidRPr="0002515A">
        <w:rPr>
          <w:rFonts w:ascii="Times New Roman" w:hAnsi="Times New Roman"/>
          <w:sz w:val="22"/>
          <w:szCs w:val="22"/>
        </w:rPr>
        <w:t>Geburtsort und -datum:</w:t>
      </w:r>
    </w:p>
    <w:p w14:paraId="702FA96A"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6F8337F9"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r w:rsidRPr="0002515A">
        <w:rPr>
          <w:rFonts w:ascii="Times New Roman" w:hAnsi="Times New Roman"/>
          <w:sz w:val="22"/>
          <w:szCs w:val="22"/>
        </w:rPr>
        <w:t xml:space="preserve">Staatsangehörigkeit: </w:t>
      </w:r>
    </w:p>
    <w:p w14:paraId="18073E06"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68E33BAD"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r w:rsidRPr="0002515A">
        <w:rPr>
          <w:rFonts w:ascii="Times New Roman" w:hAnsi="Times New Roman"/>
          <w:sz w:val="22"/>
          <w:szCs w:val="22"/>
        </w:rPr>
        <w:t>Genaue Bezeichnung des Identitätsdokuments:</w:t>
      </w:r>
    </w:p>
    <w:p w14:paraId="70755155"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5FBE22E3" w14:textId="77777777" w:rsidR="0079598C" w:rsidRPr="0002515A" w:rsidRDefault="00B25F4C" w:rsidP="0079598C">
      <w:pPr>
        <w:tabs>
          <w:tab w:val="left" w:pos="-1022"/>
          <w:tab w:val="left" w:pos="-720"/>
          <w:tab w:val="left" w:pos="0"/>
          <w:tab w:val="left" w:pos="316"/>
          <w:tab w:val="left" w:pos="1440"/>
        </w:tabs>
        <w:jc w:val="both"/>
        <w:rPr>
          <w:rFonts w:ascii="Times New Roman" w:hAnsi="Times New Roman"/>
          <w:sz w:val="22"/>
          <w:szCs w:val="22"/>
        </w:rPr>
      </w:pPr>
      <w:r>
        <w:rPr>
          <w:rFonts w:ascii="Times New Roman" w:hAnsi="Times New Roman"/>
          <w:sz w:val="22"/>
          <w:szCs w:val="22"/>
        </w:rPr>
        <w:pict w14:anchorId="118907AA">
          <v:rect id="_x0000_i1025" style="width:0;height:1.5pt" o:hralign="center" o:hrstd="t" o:hr="t" fillcolor="#aca899" stroked="f"/>
        </w:pict>
      </w:r>
    </w:p>
    <w:p w14:paraId="1C4D45CB"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5B7B42BA" w14:textId="77777777" w:rsidR="0079598C" w:rsidRPr="0002515A" w:rsidRDefault="0079598C" w:rsidP="0079598C">
      <w:pPr>
        <w:tabs>
          <w:tab w:val="right" w:leader="dot" w:pos="9356"/>
        </w:tabs>
        <w:jc w:val="both"/>
        <w:rPr>
          <w:rFonts w:ascii="Times New Roman" w:hAnsi="Times New Roman"/>
          <w:sz w:val="22"/>
          <w:szCs w:val="22"/>
        </w:rPr>
      </w:pPr>
      <w:r w:rsidRPr="0002515A">
        <w:rPr>
          <w:rFonts w:ascii="Times New Roman" w:hAnsi="Times New Roman"/>
          <w:sz w:val="22"/>
          <w:szCs w:val="22"/>
        </w:rPr>
        <w:t xml:space="preserve">Der Inhaber muss sich binnen zehn Werktagen nach Ausstellung dieses Passierscheins bei </w:t>
      </w:r>
      <w:r w:rsidRPr="0002515A">
        <w:rPr>
          <w:rFonts w:ascii="Times New Roman" w:hAnsi="Times New Roman"/>
          <w:sz w:val="22"/>
          <w:szCs w:val="22"/>
        </w:rPr>
        <w:tab/>
      </w:r>
    </w:p>
    <w:p w14:paraId="22BBCC70" w14:textId="77777777" w:rsidR="0079598C" w:rsidRPr="0002515A" w:rsidRDefault="0079598C" w:rsidP="0079598C">
      <w:pPr>
        <w:tabs>
          <w:tab w:val="left" w:pos="-1022"/>
          <w:tab w:val="left" w:pos="-720"/>
          <w:tab w:val="left" w:pos="0"/>
          <w:tab w:val="left" w:leader="dot" w:pos="2268"/>
        </w:tabs>
        <w:jc w:val="both"/>
        <w:rPr>
          <w:rFonts w:ascii="Times New Roman" w:hAnsi="Times New Roman"/>
          <w:sz w:val="22"/>
          <w:szCs w:val="22"/>
        </w:rPr>
      </w:pPr>
      <w:r w:rsidRPr="0002515A">
        <w:rPr>
          <w:rFonts w:ascii="Times New Roman" w:hAnsi="Times New Roman"/>
          <w:sz w:val="22"/>
          <w:szCs w:val="22"/>
        </w:rPr>
        <w:tab/>
        <w:t xml:space="preserve"> melden.</w:t>
      </w:r>
    </w:p>
    <w:p w14:paraId="199EA9A0" w14:textId="77777777" w:rsidR="0079598C" w:rsidRPr="0002515A" w:rsidRDefault="00B25F4C" w:rsidP="0079598C">
      <w:pPr>
        <w:tabs>
          <w:tab w:val="left" w:pos="-1022"/>
          <w:tab w:val="left" w:pos="-720"/>
          <w:tab w:val="left" w:pos="0"/>
          <w:tab w:val="left" w:pos="316"/>
          <w:tab w:val="left" w:pos="1440"/>
        </w:tabs>
        <w:jc w:val="both"/>
        <w:rPr>
          <w:rFonts w:ascii="Times New Roman" w:hAnsi="Times New Roman"/>
          <w:sz w:val="22"/>
          <w:szCs w:val="22"/>
        </w:rPr>
      </w:pPr>
      <w:r>
        <w:rPr>
          <w:rFonts w:ascii="Times New Roman" w:hAnsi="Times New Roman"/>
          <w:sz w:val="22"/>
          <w:szCs w:val="22"/>
        </w:rPr>
        <w:pict w14:anchorId="50F7C006">
          <v:rect id="_x0000_i1026" style="width:0;height:1.5pt" o:hralign="center" o:hrstd="t" o:hr="t" fillcolor="#aca899" stroked="f"/>
        </w:pict>
      </w:r>
    </w:p>
    <w:p w14:paraId="76DE16CB"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411D6860"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r w:rsidRPr="0002515A">
        <w:rPr>
          <w:rFonts w:ascii="Times New Roman" w:hAnsi="Times New Roman"/>
          <w:sz w:val="22"/>
          <w:szCs w:val="22"/>
        </w:rPr>
        <w:t>Vorliegendes Dokument ist weder ein Identitätsnachweis noch eine Staatsangehörigkeitsbescheinigung.</w:t>
      </w:r>
    </w:p>
    <w:p w14:paraId="203A03D1"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6CB133B4"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651964DE" w14:textId="77777777" w:rsidR="0079598C" w:rsidRPr="0002515A" w:rsidRDefault="0079598C" w:rsidP="0079598C">
      <w:pPr>
        <w:tabs>
          <w:tab w:val="left" w:pos="-1022"/>
          <w:tab w:val="left" w:pos="-720"/>
          <w:tab w:val="left" w:pos="0"/>
          <w:tab w:val="left" w:pos="316"/>
          <w:tab w:val="left" w:pos="1440"/>
          <w:tab w:val="left" w:leader="dot" w:pos="4536"/>
        </w:tabs>
        <w:jc w:val="both"/>
        <w:rPr>
          <w:rFonts w:ascii="Times New Roman" w:hAnsi="Times New Roman"/>
          <w:sz w:val="22"/>
          <w:szCs w:val="22"/>
        </w:rPr>
      </w:pPr>
      <w:r w:rsidRPr="0002515A">
        <w:rPr>
          <w:rFonts w:ascii="Times New Roman" w:hAnsi="Times New Roman"/>
          <w:sz w:val="22"/>
          <w:szCs w:val="22"/>
        </w:rPr>
        <w:t xml:space="preserve">Ausgestellt am </w:t>
      </w:r>
      <w:r w:rsidRPr="0002515A">
        <w:rPr>
          <w:rFonts w:ascii="Times New Roman" w:hAnsi="Times New Roman"/>
          <w:sz w:val="22"/>
          <w:szCs w:val="22"/>
        </w:rPr>
        <w:tab/>
      </w:r>
      <w:r w:rsidRPr="0002515A">
        <w:rPr>
          <w:rFonts w:ascii="Times New Roman" w:hAnsi="Times New Roman"/>
          <w:sz w:val="22"/>
          <w:szCs w:val="22"/>
        </w:rPr>
        <w:tab/>
      </w:r>
    </w:p>
    <w:p w14:paraId="1A3F88D2"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1270908C"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0365FD71"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r w:rsidRPr="0002515A">
        <w:rPr>
          <w:rFonts w:ascii="Times New Roman" w:hAnsi="Times New Roman"/>
          <w:sz w:val="22"/>
          <w:szCs w:val="22"/>
        </w:rPr>
        <w:t>(Unterschrift und Stempel)</w:t>
      </w:r>
    </w:p>
    <w:p w14:paraId="7AB87C76"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128BC5B6"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172CA0ED"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2626545A"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pPr>
    </w:p>
    <w:p w14:paraId="277ED9A3" w14:textId="77777777" w:rsidR="0079598C" w:rsidRPr="0002515A" w:rsidRDefault="0079598C" w:rsidP="0079598C">
      <w:pPr>
        <w:tabs>
          <w:tab w:val="left" w:pos="-1022"/>
          <w:tab w:val="left" w:pos="-720"/>
          <w:tab w:val="left" w:pos="0"/>
          <w:tab w:val="left" w:pos="316"/>
          <w:tab w:val="left" w:pos="1440"/>
        </w:tabs>
        <w:jc w:val="both"/>
        <w:rPr>
          <w:rFonts w:ascii="Times New Roman" w:hAnsi="Times New Roman"/>
          <w:sz w:val="22"/>
          <w:szCs w:val="22"/>
        </w:rPr>
        <w:sectPr w:rsidR="0079598C" w:rsidRPr="0002515A" w:rsidSect="004B70F1">
          <w:footnotePr>
            <w:numRestart w:val="eachSect"/>
          </w:footnotePr>
          <w:endnotePr>
            <w:numFmt w:val="decimal"/>
          </w:endnotePr>
          <w:pgSz w:w="11906" w:h="16838"/>
          <w:pgMar w:top="1134" w:right="1287" w:bottom="1134" w:left="1418" w:header="709" w:footer="709" w:gutter="0"/>
          <w:cols w:space="708"/>
          <w:docGrid w:linePitch="360"/>
        </w:sectPr>
      </w:pPr>
      <w:r w:rsidRPr="0002515A">
        <w:rPr>
          <w:rFonts w:ascii="Times New Roman" w:hAnsi="Times New Roman"/>
          <w:sz w:val="22"/>
          <w:szCs w:val="22"/>
        </w:rPr>
        <w:t xml:space="preserve"> </w:t>
      </w:r>
    </w:p>
    <w:p w14:paraId="6E147D80" w14:textId="132F5BA9" w:rsidR="00132BF1" w:rsidRPr="0002515A" w:rsidRDefault="00132BF1" w:rsidP="002246BF">
      <w:pPr>
        <w:widowControl/>
        <w:autoSpaceDE/>
        <w:autoSpaceDN/>
        <w:adjustRightInd/>
        <w:jc w:val="both"/>
        <w:rPr>
          <w:rFonts w:ascii="Times New Roman" w:hAnsi="Times New Roman"/>
        </w:rPr>
      </w:pPr>
    </w:p>
    <w:sectPr w:rsidR="00132BF1" w:rsidRPr="0002515A" w:rsidSect="005E09E7">
      <w:footerReference w:type="default" r:id="rId11"/>
      <w:footnotePr>
        <w:numRestart w:val="eachSect"/>
      </w:footnotePr>
      <w:type w:val="continuous"/>
      <w:pgSz w:w="11906" w:h="16838" w:code="9"/>
      <w:pgMar w:top="1247" w:right="1418"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53E3A" w14:textId="77777777" w:rsidR="00DC7318" w:rsidRPr="0002515A" w:rsidRDefault="00DC7318">
      <w:r w:rsidRPr="0002515A">
        <w:separator/>
      </w:r>
    </w:p>
  </w:endnote>
  <w:endnote w:type="continuationSeparator" w:id="0">
    <w:p w14:paraId="62A1D3DF" w14:textId="77777777" w:rsidR="00DC7318" w:rsidRPr="0002515A" w:rsidRDefault="00DC7318">
      <w:r w:rsidRPr="0002515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Gras">
    <w:panose1 w:val="02020803070505020304"/>
    <w:charset w:val="00"/>
    <w:family w:val="roman"/>
    <w:notTrueType/>
    <w:pitch w:val="default"/>
  </w:font>
  <w:font w:name="Times New Roman Italique">
    <w:panose1 w:val="0202050305040509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F1BE" w14:textId="77777777" w:rsidR="00C83E64" w:rsidRDefault="00C83E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BDB43" w14:textId="77777777" w:rsidR="00DC7318" w:rsidRPr="0002515A" w:rsidRDefault="00DC7318">
      <w:r w:rsidRPr="0002515A">
        <w:separator/>
      </w:r>
    </w:p>
  </w:footnote>
  <w:footnote w:type="continuationSeparator" w:id="0">
    <w:p w14:paraId="7D62F17B" w14:textId="77777777" w:rsidR="00DC7318" w:rsidRPr="0002515A" w:rsidRDefault="00DC7318">
      <w:r w:rsidRPr="0002515A">
        <w:continuationSeparator/>
      </w:r>
    </w:p>
  </w:footnote>
  <w:footnote w:id="1">
    <w:p w14:paraId="28DC43B4" w14:textId="77777777" w:rsidR="0070793E" w:rsidRPr="0002515A" w:rsidRDefault="0070793E" w:rsidP="0070793E">
      <w:pPr>
        <w:pStyle w:val="Notedebasdepage"/>
      </w:pPr>
      <w:r w:rsidRPr="0002515A">
        <w:rPr>
          <w:rStyle w:val="Appelnotedebasdep"/>
          <w:sz w:val="22"/>
          <w:szCs w:val="22"/>
        </w:rPr>
        <w:footnoteRef/>
      </w:r>
      <w:r w:rsidRPr="0002515A">
        <w:rPr>
          <w:sz w:val="22"/>
          <w:szCs w:val="22"/>
        </w:rPr>
        <w:t xml:space="preserve"> </w:t>
      </w:r>
      <w:r w:rsidRPr="0002515A">
        <w:t>Dieser Betrag beläuft sich ab dem 1. Januar 2017 auf 192 EUR (Bekanntm. vom 3. März 2017 (B.S. vom 13. März 2017).</w:t>
      </w:r>
    </w:p>
    <w:p w14:paraId="2B06552C" w14:textId="251E1F4B" w:rsidR="0070793E" w:rsidRPr="0002515A" w:rsidRDefault="0070793E">
      <w:pPr>
        <w:pStyle w:val="Notedebasdepage"/>
      </w:pPr>
    </w:p>
  </w:footnote>
  <w:footnote w:id="2">
    <w:p w14:paraId="7144B92E" w14:textId="4E0A5D03" w:rsidR="00E24963" w:rsidRPr="0002515A" w:rsidRDefault="00E24963" w:rsidP="00E24963">
      <w:pPr>
        <w:pStyle w:val="Notedebasdepage"/>
        <w:rPr>
          <w:sz w:val="18"/>
        </w:rPr>
      </w:pPr>
      <w:r w:rsidRPr="0002515A">
        <w:rPr>
          <w:rStyle w:val="Appelnotedebasdep"/>
          <w:sz w:val="22"/>
          <w:szCs w:val="22"/>
        </w:rPr>
        <w:footnoteRef/>
      </w:r>
      <w:r w:rsidRPr="0002515A">
        <w:rPr>
          <w:sz w:val="22"/>
          <w:szCs w:val="22"/>
          <w:vertAlign w:val="superscript"/>
        </w:rPr>
        <w:t xml:space="preserve"> </w:t>
      </w:r>
      <w:r w:rsidRPr="0002515A">
        <w:rPr>
          <w:sz w:val="18"/>
        </w:rPr>
        <w:t>Gültigkeitsdauer: höchstens drei Monate ab dem Tag der Einreise ins Königreich, sofern das Visum oder die gleichwertige Erlaubnis, das beziehungsweise die auf dem Pass oder auf dem gleichwertigen Reiseschein angebracht ist, nicht eine kürzere Gültigkeitsdauer festlegt.</w:t>
      </w:r>
    </w:p>
  </w:footnote>
  <w:footnote w:id="3">
    <w:p w14:paraId="64C0C832" w14:textId="305F2B3C" w:rsidR="00E24963" w:rsidRPr="0002515A" w:rsidRDefault="00E24963">
      <w:pPr>
        <w:pStyle w:val="Notedebasdepage"/>
        <w:rPr>
          <w:sz w:val="18"/>
        </w:rPr>
      </w:pPr>
      <w:r w:rsidRPr="0002515A">
        <w:rPr>
          <w:rStyle w:val="Appelnotedebasdep"/>
          <w:sz w:val="22"/>
          <w:szCs w:val="22"/>
        </w:rPr>
        <w:footnoteRef/>
      </w:r>
      <w:r w:rsidRPr="0002515A">
        <w:rPr>
          <w:sz w:val="22"/>
          <w:szCs w:val="22"/>
          <w:vertAlign w:val="superscript"/>
        </w:rPr>
        <w:t xml:space="preserve"> </w:t>
      </w:r>
      <w:r w:rsidRPr="0002515A">
        <w:rPr>
          <w:sz w:val="18"/>
        </w:rPr>
        <w:t>Unzutreffendes bitte streichen.</w:t>
      </w:r>
    </w:p>
  </w:footnote>
  <w:footnote w:id="4">
    <w:p w14:paraId="362D9340" w14:textId="677FA98A" w:rsidR="00E24963" w:rsidRPr="0002515A" w:rsidRDefault="00E24963">
      <w:pPr>
        <w:pStyle w:val="Notedebasdepage"/>
      </w:pPr>
      <w:r w:rsidRPr="0002515A">
        <w:rPr>
          <w:rStyle w:val="Appelnotedebasdep"/>
          <w:sz w:val="22"/>
          <w:szCs w:val="22"/>
        </w:rPr>
        <w:footnoteRef/>
      </w:r>
      <w:r w:rsidRPr="0002515A">
        <w:t xml:space="preserve"> </w:t>
      </w:r>
      <w:r w:rsidRPr="0002515A">
        <w:rPr>
          <w:sz w:val="18"/>
        </w:rPr>
        <w:t>Art und Merkmale des Dokuments und eventuell Merkmale und Gültigkeit des Reisevisums angeben.</w:t>
      </w:r>
    </w:p>
  </w:footnote>
  <w:footnote w:id="5">
    <w:p w14:paraId="437B6F14" w14:textId="1BA38B99" w:rsidR="00920CC1" w:rsidRPr="00A81B21" w:rsidRDefault="00920CC1" w:rsidP="00920CC1">
      <w:pPr>
        <w:pStyle w:val="Notedebasdepage"/>
        <w:rPr>
          <w:sz w:val="18"/>
          <w:szCs w:val="18"/>
        </w:rPr>
      </w:pPr>
      <w:r w:rsidRPr="00A81B21">
        <w:rPr>
          <w:rStyle w:val="Appelnotedebasdep"/>
          <w:sz w:val="22"/>
          <w:szCs w:val="22"/>
        </w:rPr>
        <w:footnoteRef/>
      </w:r>
      <w:r w:rsidRPr="00A81B21">
        <w:rPr>
          <w:sz w:val="22"/>
          <w:szCs w:val="22"/>
          <w:vertAlign w:val="superscript"/>
        </w:rPr>
        <w:t xml:space="preserve"> </w:t>
      </w:r>
      <w:r w:rsidR="00ED104E" w:rsidRPr="00A81B21">
        <w:rPr>
          <w:sz w:val="18"/>
          <w:szCs w:val="18"/>
        </w:rPr>
        <w:t>[Ablaufdatum: entweder das im EES angegebene Enddatum des Kurzaufenthalts oder ein Zeitraum von höchstens neunzig Tagen ab dem Tag der Einreise in das Königreich (wenn die betreffende Person im Besitz eines von einem anderen Mitgliedstaat ausgestellten Aufent</w:t>
      </w:r>
      <w:r w:rsidR="00ED104E" w:rsidRPr="00A81B21">
        <w:rPr>
          <w:sz w:val="18"/>
          <w:szCs w:val="18"/>
        </w:rPr>
        <w:softHyphen/>
        <w:t>haltstitels oder Visums für einen längerfristigen Aufenthalt ist).]</w:t>
      </w:r>
    </w:p>
  </w:footnote>
  <w:footnote w:id="6">
    <w:p w14:paraId="71613DC9" w14:textId="77777777" w:rsidR="00920CC1" w:rsidRPr="0002515A" w:rsidRDefault="00920CC1" w:rsidP="00920CC1">
      <w:pPr>
        <w:pStyle w:val="Notedebasdepage"/>
        <w:rPr>
          <w:sz w:val="18"/>
        </w:rPr>
      </w:pPr>
      <w:r w:rsidRPr="0002515A">
        <w:rPr>
          <w:rStyle w:val="Appelnotedebasdep"/>
          <w:sz w:val="22"/>
          <w:szCs w:val="22"/>
        </w:rPr>
        <w:footnoteRef/>
      </w:r>
      <w:r w:rsidRPr="0002515A">
        <w:rPr>
          <w:sz w:val="22"/>
          <w:szCs w:val="22"/>
          <w:vertAlign w:val="superscript"/>
        </w:rPr>
        <w:t xml:space="preserve"> </w:t>
      </w:r>
      <w:r w:rsidRPr="0002515A">
        <w:rPr>
          <w:sz w:val="18"/>
        </w:rPr>
        <w:t>Unzutreffendes bitte streichen.</w:t>
      </w:r>
    </w:p>
  </w:footnote>
  <w:footnote w:id="7">
    <w:p w14:paraId="3A8C3AF6" w14:textId="77777777" w:rsidR="00920CC1" w:rsidRPr="0002515A" w:rsidRDefault="00920CC1" w:rsidP="00920CC1">
      <w:pPr>
        <w:pStyle w:val="Notedebasdepage"/>
      </w:pPr>
      <w:r w:rsidRPr="0002515A">
        <w:rPr>
          <w:rStyle w:val="Appelnotedebasdep"/>
          <w:sz w:val="22"/>
          <w:szCs w:val="22"/>
        </w:rPr>
        <w:footnoteRef/>
      </w:r>
      <w:r w:rsidRPr="0002515A">
        <w:t xml:space="preserve"> </w:t>
      </w:r>
      <w:r w:rsidRPr="0002515A">
        <w:rPr>
          <w:sz w:val="18"/>
        </w:rPr>
        <w:t>Art und Merkmale des Dokuments und eventuell Merkmale und Gültigkeit des Reisevisums angeben.</w:t>
      </w:r>
    </w:p>
  </w:footnote>
  <w:footnote w:id="8">
    <w:p w14:paraId="20F7D012" w14:textId="77777777" w:rsidR="007F43AA" w:rsidRPr="004D79AF" w:rsidRDefault="007F43AA" w:rsidP="007F43AA">
      <w:pPr>
        <w:pStyle w:val="Notedebasdepage"/>
      </w:pPr>
      <w:r w:rsidRPr="004D79AF">
        <w:rPr>
          <w:rStyle w:val="Appelnotedebasdep"/>
        </w:rPr>
        <w:t>(1)</w:t>
      </w:r>
      <w:r w:rsidRPr="004D79AF">
        <w:t xml:space="preserve"> Der/Die Unionsbürger(in), der/die Arbeit gefunden hat, kann beim Bürgermeister oder seinem Beauftragten gemäß Artikel 51/1 § 4 des Königlichen Erlasses vom 8. Oktober 1981 eine elektronische Aufenthaltskarte gemäß dem Muster in Anlage 8 beantragen.</w:t>
      </w:r>
    </w:p>
  </w:footnote>
  <w:footnote w:id="9">
    <w:p w14:paraId="5DF60C6B" w14:textId="77777777" w:rsidR="007F43AA" w:rsidRPr="00AB62A9" w:rsidRDefault="007F43AA" w:rsidP="007F43AA">
      <w:pPr>
        <w:pStyle w:val="Notedebasdepage"/>
      </w:pPr>
      <w:r w:rsidRPr="004D79AF">
        <w:rPr>
          <w:rStyle w:val="Appelnotedebasdep"/>
        </w:rPr>
        <w:t>(2)</w:t>
      </w:r>
      <w:r w:rsidRPr="004D79AF">
        <w:t xml:space="preserve"> Die Gültigkeitsdauer beträgt zehn Monate ab der Ausstellung von Anlage 19. Gemäß Artikel 51/1 § 7 des Königlichen Erlasses vom 8. Oktober 1981 kann die Gültigkeitsdauer um drei Monate und danach, falls erforderlich, jeweils um einen Monat verlängert werden.</w:t>
      </w:r>
    </w:p>
  </w:footnote>
  <w:footnote w:id="10">
    <w:p w14:paraId="52586AC3" w14:textId="77777777" w:rsidR="00ED104E" w:rsidRPr="00F804A2" w:rsidRDefault="00ED104E" w:rsidP="00ED104E">
      <w:pPr>
        <w:pStyle w:val="Notedebasdepage"/>
      </w:pPr>
      <w:r w:rsidRPr="001C2D72">
        <w:rPr>
          <w:rStyle w:val="Appelnotedebasdep"/>
        </w:rPr>
        <w:footnoteRef/>
      </w:r>
      <w:r w:rsidRPr="001C2D72">
        <w:t xml:space="preserve"> Unzutreffendes streichen.</w:t>
      </w:r>
    </w:p>
  </w:footnote>
  <w:footnote w:id="11">
    <w:p w14:paraId="0AAD912D" w14:textId="7E5429A9" w:rsidR="00DC350F" w:rsidRPr="00813386" w:rsidRDefault="00DC350F">
      <w:pPr>
        <w:pStyle w:val="Notedebasdepage"/>
      </w:pPr>
      <w:r>
        <w:rPr>
          <w:rStyle w:val="Appelnotedebasdep"/>
        </w:rPr>
        <w:footnoteRef/>
      </w:r>
      <w:r>
        <w:t xml:space="preserve"> Zutreffendes bitte ankreuzen.</w:t>
      </w:r>
    </w:p>
  </w:footnote>
  <w:footnote w:id="12">
    <w:p w14:paraId="1223CA5A" w14:textId="48CFE49F" w:rsidR="00DC350F" w:rsidRPr="0077330D" w:rsidRDefault="00DC350F" w:rsidP="00DC350F">
      <w:pPr>
        <w:pStyle w:val="Notedebasdepage"/>
      </w:pPr>
      <w:r>
        <w:rPr>
          <w:rStyle w:val="Appelnotedebasdep"/>
        </w:rPr>
        <w:footnoteRef/>
      </w:r>
      <w:r>
        <w:t xml:space="preserve"> Für Studenten/Studentinnen: Enddatum der Mobilität, das auf der Bescheinigung über die Teilnahme an einem Unions- oder multilateralen Programm mit Mobilitätsmaßnahmen oder einer Vereinbarung zwischen zwei oder mehr Hochschuleinrichtungen mit einer Höchstdauer von sechs Monaten angegeben ist.</w:t>
      </w:r>
    </w:p>
    <w:p w14:paraId="4B9DEC9B" w14:textId="0216A8A7" w:rsidR="00DC350F" w:rsidRPr="00813386" w:rsidRDefault="00DC350F" w:rsidP="00DC350F">
      <w:pPr>
        <w:pStyle w:val="Notedebasdepage"/>
      </w:pPr>
      <w:r>
        <w:t>Für Saisonarbeitnehmer: im Rahmen einer Beschäftigung als Saisonarbeitnehmer gemäß dem Formular für Gelegenheitsarbeiten vorgesehene Aufenthaltsdauer, die nicht über das Ende des Kalenderjahres hinausgehen darf.</w:t>
      </w:r>
    </w:p>
  </w:footnote>
  <w:footnote w:id="13">
    <w:p w14:paraId="3BCBA4C3" w14:textId="19AACFA2" w:rsidR="00AC1D73" w:rsidRPr="0002515A" w:rsidRDefault="00AC1D73" w:rsidP="00AC1D73">
      <w:pPr>
        <w:pStyle w:val="Notedebasdepage"/>
      </w:pPr>
      <w:r w:rsidRPr="0002515A">
        <w:rPr>
          <w:rStyle w:val="Appelnotedebasdep"/>
          <w:sz w:val="22"/>
          <w:szCs w:val="22"/>
        </w:rPr>
        <w:footnoteRef/>
      </w:r>
      <w:r w:rsidRPr="0002515A">
        <w:t xml:space="preserve"> </w:t>
      </w:r>
      <w:r w:rsidRPr="00BD7413">
        <w:rPr>
          <w:szCs w:val="22"/>
        </w:rPr>
        <w:t>Die Nummern entsprechen der Position der Informationen auf der Karte, wie in der Anlage zur Verordnung (EG) Nr. 1030/2002 des Rates vom 13. Juni 2002 zur einheitlichen Gestaltung des Aufenthaltstitels für Drittstaatenangehörige festgelegt.</w:t>
      </w:r>
    </w:p>
  </w:footnote>
  <w:footnote w:id="14">
    <w:p w14:paraId="5346D23B" w14:textId="77777777" w:rsidR="006634B2" w:rsidRPr="0002515A" w:rsidRDefault="006634B2" w:rsidP="006634B2">
      <w:pPr>
        <w:pStyle w:val="Notedebasdepage"/>
      </w:pPr>
      <w:r w:rsidRPr="0002515A">
        <w:rPr>
          <w:rStyle w:val="Appelnotedebasdep"/>
          <w:sz w:val="22"/>
          <w:szCs w:val="22"/>
        </w:rPr>
        <w:footnoteRef/>
      </w:r>
      <w:r w:rsidRPr="0002515A">
        <w:rPr>
          <w:sz w:val="22"/>
          <w:szCs w:val="22"/>
          <w:vertAlign w:val="superscript"/>
        </w:rPr>
        <w:t xml:space="preserve"> </w:t>
      </w:r>
      <w:r w:rsidRPr="0002515A">
        <w:t>Die Nummern entsprechen der Position der Informationen auf der Karte, wie in der Anlage zur Verordnung (EG) Nr. 1030/2002 des Rates vom 13. Juni 2002 zur einheitlichen Gestaltung des Aufenthaltstitels für Drittstaatenangehörige festgelegt.</w:t>
      </w:r>
    </w:p>
    <w:p w14:paraId="2B156FF1" w14:textId="5EFC0610" w:rsidR="006634B2" w:rsidRPr="0002515A" w:rsidRDefault="006634B2">
      <w:pPr>
        <w:pStyle w:val="Notedebasdepage"/>
      </w:pPr>
    </w:p>
  </w:footnote>
  <w:footnote w:id="15">
    <w:p w14:paraId="40EBC32D" w14:textId="77777777" w:rsidR="006634B2" w:rsidRPr="0002515A" w:rsidRDefault="006634B2" w:rsidP="006634B2">
      <w:pPr>
        <w:pStyle w:val="Notedebasdepage"/>
      </w:pPr>
      <w:r w:rsidRPr="0002515A">
        <w:rPr>
          <w:rStyle w:val="Appelnotedebasdep"/>
          <w:sz w:val="22"/>
          <w:szCs w:val="22"/>
        </w:rPr>
        <w:footnoteRef/>
      </w:r>
      <w:r w:rsidRPr="0002515A">
        <w:t xml:space="preserve"> Die Nummern entsprechen der Position der Informationen auf der Karte, wie in der Anlage zur Verordnung (EG) Nr. 1030/2002 des Rates vom 13. Juni 2002 zur einheitlichen Gestaltung des Aufenthaltstitels für Drittstaatenangehörige festgelegt.</w:t>
      </w:r>
    </w:p>
    <w:p w14:paraId="6321CF9E" w14:textId="2FAB6227" w:rsidR="006634B2" w:rsidRPr="0002515A" w:rsidRDefault="006634B2">
      <w:pPr>
        <w:pStyle w:val="Notedebasdepage"/>
      </w:pPr>
    </w:p>
  </w:footnote>
  <w:footnote w:id="16">
    <w:p w14:paraId="04B2B402" w14:textId="77777777" w:rsidR="006634B2" w:rsidRPr="0002515A" w:rsidRDefault="006634B2" w:rsidP="006634B2">
      <w:pPr>
        <w:pStyle w:val="Notedebasdepage"/>
      </w:pPr>
      <w:r w:rsidRPr="0002515A">
        <w:rPr>
          <w:rStyle w:val="Appelnotedebasdep"/>
          <w:sz w:val="22"/>
          <w:szCs w:val="22"/>
        </w:rPr>
        <w:footnoteRef/>
      </w:r>
      <w:r w:rsidRPr="0002515A">
        <w:t xml:space="preserve"> Die Nummern entsprechen der Position der Informationen auf der Karte, wie in der Anlage zur Verordnung (EG) Nr. 1030/2002 des Rates vom 13. Juni 2002 zur einheitlichen Gestaltung des Aufenthaltstitels für Drittstaatenangehörige festgelegt.</w:t>
      </w:r>
    </w:p>
    <w:p w14:paraId="6160C877" w14:textId="56B061E1" w:rsidR="006634B2" w:rsidRPr="0002515A" w:rsidRDefault="006634B2">
      <w:pPr>
        <w:pStyle w:val="Notedebasdepage"/>
      </w:pPr>
    </w:p>
  </w:footnote>
  <w:footnote w:id="17">
    <w:p w14:paraId="4637408D" w14:textId="30B74418" w:rsidR="008846DC" w:rsidRPr="0002515A" w:rsidRDefault="008846DC">
      <w:pPr>
        <w:pStyle w:val="Notedebasdepage"/>
      </w:pPr>
      <w:r w:rsidRPr="0002515A">
        <w:rPr>
          <w:rStyle w:val="Appelnotedebasdep"/>
          <w:sz w:val="22"/>
          <w:szCs w:val="22"/>
        </w:rPr>
        <w:footnoteRef/>
      </w:r>
      <w:r w:rsidRPr="0002515A">
        <w:rPr>
          <w:sz w:val="22"/>
          <w:szCs w:val="22"/>
          <w:vertAlign w:val="superscript"/>
        </w:rPr>
        <w:t xml:space="preserve"> </w:t>
      </w:r>
      <w:r w:rsidRPr="00545339">
        <w:rPr>
          <w:szCs w:val="18"/>
        </w:rPr>
        <w:t>Unzutreffendes bitte streichen.</w:t>
      </w:r>
    </w:p>
  </w:footnote>
  <w:footnote w:id="18">
    <w:p w14:paraId="5B74470E" w14:textId="6BFDCD9C" w:rsidR="008846DC" w:rsidRPr="0002515A" w:rsidRDefault="008846DC">
      <w:pPr>
        <w:pStyle w:val="Notedebasdepage"/>
      </w:pPr>
      <w:r w:rsidRPr="0002515A">
        <w:rPr>
          <w:rStyle w:val="Appelnotedebasdep"/>
          <w:sz w:val="22"/>
          <w:szCs w:val="22"/>
        </w:rPr>
        <w:footnoteRef/>
      </w:r>
      <w:r w:rsidRPr="0002515A">
        <w:t xml:space="preserve"> </w:t>
      </w:r>
      <w:r w:rsidRPr="00545339">
        <w:rPr>
          <w:szCs w:val="18"/>
        </w:rPr>
        <w:t>Die Gültigkeitsdauer beträgt höchstens 45 Tage.</w:t>
      </w:r>
    </w:p>
  </w:footnote>
  <w:footnote w:id="19">
    <w:p w14:paraId="4C93DFB7" w14:textId="2A2F86E4" w:rsidR="008846DC" w:rsidRPr="0002515A" w:rsidRDefault="008846DC">
      <w:pPr>
        <w:pStyle w:val="Notedebasdepage"/>
      </w:pPr>
      <w:r w:rsidRPr="0002515A">
        <w:rPr>
          <w:rStyle w:val="Appelnotedebasdep"/>
          <w:sz w:val="22"/>
          <w:szCs w:val="22"/>
        </w:rPr>
        <w:footnoteRef/>
      </w:r>
      <w:r w:rsidRPr="0002515A">
        <w:rPr>
          <w:sz w:val="22"/>
          <w:szCs w:val="22"/>
        </w:rPr>
        <w:t xml:space="preserve"> </w:t>
      </w:r>
      <w:r w:rsidRPr="0002515A">
        <w:t>Die Gültigkeitsdauer beträgt höchstens 45 Tage.</w:t>
      </w:r>
    </w:p>
  </w:footnote>
  <w:footnote w:id="20">
    <w:p w14:paraId="241EF4E2" w14:textId="77777777" w:rsidR="000E6678" w:rsidRPr="0002515A" w:rsidRDefault="000E6678" w:rsidP="000E6678">
      <w:pPr>
        <w:pStyle w:val="Notedebasdepage"/>
      </w:pPr>
      <w:r w:rsidRPr="0002515A">
        <w:rPr>
          <w:rStyle w:val="Appelnotedebasdep"/>
          <w:sz w:val="22"/>
          <w:szCs w:val="22"/>
        </w:rPr>
        <w:footnoteRef/>
      </w:r>
      <w:r w:rsidRPr="0002515A">
        <w:t xml:space="preserve"> Die Nummern entsprechen der Position der Informationen auf der Karte, wie in der Anlage zur Verordnung (EG) Nr. 1030/2002 des Rates vom 13. Juni 2002 zur einheitlichen Gestaltung des Aufenthaltstitels für Drittstaatenangehörige festgelegt.</w:t>
      </w:r>
    </w:p>
    <w:p w14:paraId="2027D1FB" w14:textId="52A5477C" w:rsidR="000E6678" w:rsidRPr="0002515A" w:rsidRDefault="000E6678">
      <w:pPr>
        <w:pStyle w:val="Notedebasdepage"/>
      </w:pPr>
    </w:p>
  </w:footnote>
  <w:footnote w:id="21">
    <w:p w14:paraId="32BAC226" w14:textId="77777777" w:rsidR="000E6678" w:rsidRPr="0002515A" w:rsidRDefault="000E6678" w:rsidP="000E6678">
      <w:pPr>
        <w:pStyle w:val="Notedebasdepage"/>
      </w:pPr>
      <w:r w:rsidRPr="0002515A">
        <w:rPr>
          <w:rStyle w:val="Appelnotedebasdep"/>
          <w:sz w:val="22"/>
          <w:szCs w:val="22"/>
        </w:rPr>
        <w:footnoteRef/>
      </w:r>
      <w:r w:rsidRPr="0002515A">
        <w:t xml:space="preserve"> Die Nummern entsprechen der Position der Informationen auf der Karte, wie in der Anlage zur Verordnung (EG) Nr. 1030/2002 des Rates vom 13. Juni 2002 zur einheitlichen Gestaltung des Aufenthaltstitels für Drittstaatenangehörige festgelegt.</w:t>
      </w:r>
    </w:p>
    <w:p w14:paraId="40014462" w14:textId="41B70D23" w:rsidR="000E6678" w:rsidRPr="0002515A" w:rsidRDefault="000E6678">
      <w:pPr>
        <w:pStyle w:val="Notedebasdepage"/>
      </w:pPr>
    </w:p>
  </w:footnote>
  <w:footnote w:id="22">
    <w:p w14:paraId="5CF0452B" w14:textId="5DBCD98E" w:rsidR="000E6678" w:rsidRPr="0002515A" w:rsidRDefault="000E6678">
      <w:pPr>
        <w:pStyle w:val="Notedebasdepage"/>
      </w:pPr>
      <w:r w:rsidRPr="0002515A">
        <w:rPr>
          <w:rStyle w:val="Appelnotedebasdep"/>
          <w:sz w:val="22"/>
          <w:szCs w:val="22"/>
        </w:rPr>
        <w:footnoteRef/>
      </w:r>
      <w:r w:rsidRPr="0002515A">
        <w:t xml:space="preserve"> Behörde und Ort angeben, wo der Betreffende sich melden muss.</w:t>
      </w:r>
    </w:p>
  </w:footnote>
  <w:footnote w:id="23">
    <w:p w14:paraId="727B54C2" w14:textId="6A935CEC" w:rsidR="000E6678" w:rsidRPr="00EB0E6B" w:rsidRDefault="000E6678">
      <w:pPr>
        <w:pStyle w:val="Notedebasdepage"/>
      </w:pPr>
      <w:r w:rsidRPr="005674B3">
        <w:rPr>
          <w:rStyle w:val="Appelnotedebasdep"/>
          <w:sz w:val="22"/>
        </w:rPr>
        <w:sym w:font="Wingdings" w:char="F0AC"/>
      </w:r>
      <w:r w:rsidRPr="00EB0E6B">
        <w:t xml:space="preserve"> Die Registriernummer wird von dem Mitgliedstaat vergeben, aus dem die Überstellung erfolgt.</w:t>
      </w:r>
    </w:p>
  </w:footnote>
  <w:footnote w:id="24">
    <w:p w14:paraId="33403DAE" w14:textId="478F6A5F" w:rsidR="007C7615" w:rsidRPr="00EB0E6B" w:rsidRDefault="007C7615">
      <w:pPr>
        <w:pStyle w:val="Notedebasdepage"/>
      </w:pPr>
      <w:r w:rsidRPr="005674B3">
        <w:rPr>
          <w:rStyle w:val="Appelnotedebasdep"/>
          <w:sz w:val="22"/>
        </w:rPr>
        <w:footnoteRef/>
      </w:r>
      <w:r w:rsidR="00EB0E6B">
        <w:t xml:space="preserve"> </w:t>
      </w:r>
      <w:r w:rsidRPr="00EB0E6B">
        <w:t>Anmerkung: Gemäß dem Übereinkommen zwischen der Europäischen Gemeinschaft und der Republik Island und dem Königreich Norwegen vom 19. Januar 2001 sind mit dem Begriff "Mitgliedstaaten" auch Island und Norwegen gemeint.</w:t>
      </w:r>
    </w:p>
  </w:footnote>
  <w:footnote w:id="25">
    <w:p w14:paraId="1CE63E5A" w14:textId="26CCB0D0" w:rsidR="007C7615" w:rsidRPr="00EB0E6B" w:rsidRDefault="007C7615">
      <w:pPr>
        <w:pStyle w:val="Notedebasdepage"/>
      </w:pPr>
      <w:r w:rsidRPr="005674B3">
        <w:rPr>
          <w:rStyle w:val="Appelnotedebasdep"/>
          <w:sz w:val="22"/>
        </w:rPr>
        <w:footnoteRef/>
      </w:r>
      <w:r w:rsidRPr="00EB0E6B">
        <w:t xml:space="preserve"> Mitgliedstaat, aus dem der Betreffende überstellt wird.</w:t>
      </w:r>
    </w:p>
  </w:footnote>
  <w:footnote w:id="26">
    <w:p w14:paraId="64B18C58" w14:textId="7D57B731" w:rsidR="007C7615" w:rsidRPr="00EB0E6B" w:rsidRDefault="007C7615">
      <w:pPr>
        <w:pStyle w:val="Notedebasdepage"/>
      </w:pPr>
      <w:r w:rsidRPr="005674B3">
        <w:rPr>
          <w:rStyle w:val="Appelnotedebasdep"/>
          <w:sz w:val="22"/>
        </w:rPr>
        <w:footnoteRef/>
      </w:r>
      <w:r w:rsidRPr="00EB0E6B">
        <w:t xml:space="preserve"> Mitgliedstaat, in dem der Betreffende überstellt wird.</w:t>
      </w:r>
    </w:p>
  </w:footnote>
  <w:footnote w:id="27">
    <w:p w14:paraId="2C4C7599" w14:textId="4CF6873E" w:rsidR="007C7615" w:rsidRPr="00EB0E6B" w:rsidRDefault="007C7615">
      <w:pPr>
        <w:pStyle w:val="Notedebasdepage"/>
      </w:pPr>
      <w:r w:rsidRPr="005674B3">
        <w:rPr>
          <w:rStyle w:val="Appelnotedebasdep"/>
          <w:sz w:val="22"/>
        </w:rPr>
        <w:footnoteRef/>
      </w:r>
      <w:r w:rsidRPr="00EB0E6B">
        <w:t xml:space="preserve"> Ort, an dem sich der Asylsuchende nach Ankunft im zuständigen Mitgliedstaat melden muss.</w:t>
      </w:r>
    </w:p>
  </w:footnote>
  <w:footnote w:id="28">
    <w:p w14:paraId="6581DFE4" w14:textId="26C6936B" w:rsidR="007C7615" w:rsidRPr="00EB0E6B" w:rsidRDefault="007C7615">
      <w:pPr>
        <w:pStyle w:val="Notedebasdepage"/>
      </w:pPr>
      <w:r w:rsidRPr="005674B3">
        <w:rPr>
          <w:rStyle w:val="Appelnotedebasdep"/>
          <w:sz w:val="22"/>
        </w:rPr>
        <w:footnoteRef/>
      </w:r>
      <w:r w:rsidR="00EB0E6B">
        <w:t xml:space="preserve"> </w:t>
      </w:r>
      <w:r w:rsidRPr="00EB0E6B">
        <w:t>Meldefrist des Asylsuchenden nach Ankunft im zuständigen Mitgliedstaat.</w:t>
      </w:r>
    </w:p>
  </w:footnote>
  <w:footnote w:id="29">
    <w:p w14:paraId="1B6285A1" w14:textId="73DFC1CA" w:rsidR="007C7615" w:rsidRPr="00EB0E6B" w:rsidRDefault="007C7615">
      <w:pPr>
        <w:pStyle w:val="Notedebasdepage"/>
      </w:pPr>
      <w:r w:rsidRPr="005674B3">
        <w:rPr>
          <w:rStyle w:val="Appelnotedebasdep"/>
          <w:sz w:val="22"/>
        </w:rPr>
        <w:footnoteRef/>
      </w:r>
      <w:r w:rsidRPr="00EB0E6B">
        <w:t xml:space="preserve"> Anhand der folgenden den Behörden vorgelegten Reisedokumente oder Ausweispapiere.</w:t>
      </w:r>
    </w:p>
  </w:footnote>
  <w:footnote w:id="30">
    <w:p w14:paraId="114AA5FC" w14:textId="1C32F3D0" w:rsidR="007C7615" w:rsidRPr="00EB0E6B" w:rsidRDefault="007C7615">
      <w:pPr>
        <w:pStyle w:val="Notedebasdepage"/>
      </w:pPr>
      <w:r w:rsidRPr="005674B3">
        <w:rPr>
          <w:rStyle w:val="Appelnotedebasdep"/>
          <w:sz w:val="22"/>
        </w:rPr>
        <w:footnoteRef/>
      </w:r>
      <w:r w:rsidRPr="00EB0E6B">
        <w:t xml:space="preserve"> Anhand einer Erklärung des Asylsuchenden bzw. anderer Dokumente als Reisedokumente oder Ausweispapiere.</w:t>
      </w:r>
    </w:p>
  </w:footnote>
  <w:footnote w:id="31">
    <w:p w14:paraId="5ECE46F2" w14:textId="499F20F1" w:rsidR="00901CED" w:rsidRPr="00EB0E6B" w:rsidRDefault="00901CED" w:rsidP="00901CED">
      <w:pPr>
        <w:tabs>
          <w:tab w:val="left" w:pos="-1022"/>
          <w:tab w:val="left" w:pos="-720"/>
          <w:tab w:val="left" w:pos="0"/>
          <w:tab w:val="left" w:pos="316"/>
          <w:tab w:val="left" w:pos="1440"/>
        </w:tabs>
        <w:jc w:val="both"/>
        <w:rPr>
          <w:rFonts w:ascii="Times New Roman" w:hAnsi="Times New Roman"/>
        </w:rPr>
      </w:pPr>
      <w:r w:rsidRPr="0002515A">
        <w:rPr>
          <w:rStyle w:val="Appelnotedebasdep"/>
        </w:rPr>
        <w:sym w:font="Wingdings" w:char="F0AC"/>
      </w:r>
      <w:r w:rsidRPr="00EB0E6B">
        <w:rPr>
          <w:rFonts w:ascii="Times New Roman" w:hAnsi="Times New Roman"/>
          <w:sz w:val="20"/>
          <w:szCs w:val="20"/>
        </w:rPr>
        <w:t>Die Registrierungsnummer wird vom überstellenden Staat vergeben.</w:t>
      </w:r>
    </w:p>
  </w:footnote>
  <w:footnote w:id="32">
    <w:p w14:paraId="39690EB2" w14:textId="6FECC83C" w:rsidR="00901CED" w:rsidRPr="00EB0E6B" w:rsidRDefault="00901CED" w:rsidP="00EB0E6B">
      <w:pPr>
        <w:pStyle w:val="Notedebasdepage"/>
        <w:rPr>
          <w:rStyle w:val="Appelnotedebasdep"/>
          <w:sz w:val="20"/>
          <w:szCs w:val="16"/>
          <w:vertAlign w:val="baseline"/>
        </w:rPr>
      </w:pPr>
      <w:r w:rsidRPr="0002515A">
        <w:rPr>
          <w:rStyle w:val="Appelnotedebasdep"/>
          <w:sz w:val="22"/>
          <w:szCs w:val="22"/>
        </w:rPr>
        <w:footnoteRef/>
      </w:r>
      <w:r w:rsidRPr="0002515A">
        <w:rPr>
          <w:rStyle w:val="Appelnotedebasdep"/>
          <w:sz w:val="22"/>
          <w:szCs w:val="22"/>
        </w:rPr>
        <w:t xml:space="preserve"> </w:t>
      </w:r>
      <w:r w:rsidRPr="00EB0E6B">
        <w:rPr>
          <w:rStyle w:val="Appelnotedebasdep"/>
          <w:sz w:val="20"/>
          <w:szCs w:val="16"/>
          <w:vertAlign w:val="baseline"/>
        </w:rPr>
        <w:t>Mitgliedstaat, aus dem der Betreffende überstellt wird.</w:t>
      </w:r>
    </w:p>
  </w:footnote>
  <w:footnote w:id="33">
    <w:p w14:paraId="49E406E6" w14:textId="1C7281DD" w:rsidR="00901CED" w:rsidRPr="000E36EA" w:rsidRDefault="00901CED" w:rsidP="00EB0E6B">
      <w:pPr>
        <w:pStyle w:val="Notedebasdepage"/>
        <w:rPr>
          <w:rStyle w:val="Appelnotedebasdep"/>
          <w:sz w:val="20"/>
          <w:szCs w:val="16"/>
          <w:vertAlign w:val="baseline"/>
        </w:rPr>
      </w:pPr>
      <w:r w:rsidRPr="0002515A">
        <w:rPr>
          <w:rStyle w:val="Appelnotedebasdep"/>
          <w:sz w:val="22"/>
          <w:szCs w:val="22"/>
        </w:rPr>
        <w:footnoteRef/>
      </w:r>
      <w:r w:rsidRPr="0002515A">
        <w:rPr>
          <w:rStyle w:val="Appelnotedebasdep"/>
        </w:rPr>
        <w:t xml:space="preserve"> </w:t>
      </w:r>
      <w:r w:rsidRPr="000E36EA">
        <w:rPr>
          <w:rStyle w:val="Appelnotedebasdep"/>
          <w:sz w:val="20"/>
          <w:szCs w:val="16"/>
          <w:vertAlign w:val="baseline"/>
        </w:rPr>
        <w:t>Mitgliedstaat, in den der Betreffende überstellt wird.</w:t>
      </w:r>
    </w:p>
  </w:footnote>
  <w:footnote w:id="34">
    <w:p w14:paraId="7E6E4216" w14:textId="386F32D0" w:rsidR="00901CED" w:rsidRPr="00EB0E6B" w:rsidRDefault="00901CED" w:rsidP="00EB0E6B">
      <w:pPr>
        <w:pStyle w:val="Notedebasdepage"/>
        <w:rPr>
          <w:rStyle w:val="Appelnotedebasdep"/>
          <w:sz w:val="20"/>
          <w:szCs w:val="16"/>
          <w:vertAlign w:val="baseline"/>
        </w:rPr>
      </w:pPr>
      <w:r w:rsidRPr="0002515A">
        <w:rPr>
          <w:rStyle w:val="Appelnotedebasdep"/>
          <w:sz w:val="22"/>
          <w:szCs w:val="22"/>
        </w:rPr>
        <w:footnoteRef/>
      </w:r>
      <w:r w:rsidRPr="0002515A">
        <w:rPr>
          <w:rStyle w:val="Appelnotedebasdep"/>
          <w:sz w:val="22"/>
          <w:szCs w:val="22"/>
        </w:rPr>
        <w:t xml:space="preserve"> </w:t>
      </w:r>
      <w:r w:rsidRPr="00EB0E6B">
        <w:rPr>
          <w:rStyle w:val="Appelnotedebasdep"/>
          <w:sz w:val="20"/>
          <w:szCs w:val="16"/>
          <w:vertAlign w:val="baseline"/>
        </w:rPr>
        <w:t>Meldefrist des Asylsuchenden nach Ankunft im zweiten Mitgliedstaat.</w:t>
      </w:r>
    </w:p>
  </w:footnote>
  <w:footnote w:id="35">
    <w:p w14:paraId="745F7E04" w14:textId="553EA828" w:rsidR="00901CED" w:rsidRPr="0002515A" w:rsidRDefault="00901CED" w:rsidP="00EB0E6B">
      <w:pPr>
        <w:pStyle w:val="Notedebasdepage"/>
      </w:pPr>
      <w:r w:rsidRPr="0002515A">
        <w:rPr>
          <w:rStyle w:val="Appelnotedebasdep"/>
          <w:sz w:val="22"/>
          <w:szCs w:val="22"/>
        </w:rPr>
        <w:footnoteRef/>
      </w:r>
      <w:r w:rsidRPr="0002515A">
        <w:rPr>
          <w:sz w:val="22"/>
          <w:szCs w:val="22"/>
          <w:vertAlign w:val="superscript"/>
        </w:rPr>
        <w:t xml:space="preserve"> </w:t>
      </w:r>
      <w:r w:rsidRPr="00EB0E6B">
        <w:t>Ort, an dem sich der Asylsuchende nach Ankunft im zweiten Mitgliedstaat melden muss.</w:t>
      </w:r>
    </w:p>
  </w:footnote>
  <w:footnote w:id="36">
    <w:p w14:paraId="7B64D079" w14:textId="3185F37E" w:rsidR="00901CED" w:rsidRPr="0002515A" w:rsidRDefault="00901CED" w:rsidP="00EB0E6B">
      <w:pPr>
        <w:pStyle w:val="Notedebasdepage"/>
      </w:pPr>
      <w:r w:rsidRPr="0002515A">
        <w:rPr>
          <w:rStyle w:val="Appelnotedebasdep"/>
          <w:sz w:val="22"/>
          <w:szCs w:val="22"/>
        </w:rPr>
        <w:footnoteRef/>
      </w:r>
      <w:r w:rsidRPr="0002515A">
        <w:rPr>
          <w:sz w:val="22"/>
          <w:szCs w:val="22"/>
          <w:vertAlign w:val="superscript"/>
        </w:rPr>
        <w:t xml:space="preserve"> </w:t>
      </w:r>
      <w:r w:rsidRPr="0002515A">
        <w:t>Anhand der folgenden den Behörden vorgelegten Reisedokumente oder Ausweispapiere.</w:t>
      </w:r>
    </w:p>
  </w:footnote>
  <w:footnote w:id="37">
    <w:p w14:paraId="42BB26F0" w14:textId="50DDFF67" w:rsidR="00901CED" w:rsidRPr="0002515A" w:rsidRDefault="00901CED" w:rsidP="00EB0E6B">
      <w:pPr>
        <w:pStyle w:val="Notedebasdepage"/>
      </w:pPr>
      <w:r w:rsidRPr="0002515A">
        <w:rPr>
          <w:rStyle w:val="Appelnotedebasdep"/>
          <w:sz w:val="22"/>
          <w:szCs w:val="22"/>
        </w:rPr>
        <w:footnoteRef/>
      </w:r>
      <w:r w:rsidRPr="0002515A">
        <w:rPr>
          <w:sz w:val="22"/>
          <w:szCs w:val="22"/>
          <w:vertAlign w:val="superscript"/>
        </w:rPr>
        <w:t xml:space="preserve"> </w:t>
      </w:r>
      <w:r w:rsidRPr="0002515A">
        <w:t>Anhand einer Erklärung des Asylsuchenden oder anderer Dokumente als Reisedokumente oder Ausweispapiere.</w:t>
      </w:r>
    </w:p>
  </w:footnote>
  <w:footnote w:id="38">
    <w:p w14:paraId="0000671A" w14:textId="0E4406B3" w:rsidR="00A57224" w:rsidRPr="0002515A" w:rsidRDefault="00A57224">
      <w:pPr>
        <w:pStyle w:val="Notedebasdepage"/>
      </w:pPr>
      <w:r w:rsidRPr="0002515A">
        <w:rPr>
          <w:rStyle w:val="Appelnotedebasdep"/>
          <w:sz w:val="22"/>
          <w:szCs w:val="22"/>
        </w:rPr>
        <w:footnoteRef/>
      </w:r>
      <w:r w:rsidRPr="0002515A">
        <w:t xml:space="preserve"> Unzutreffendes bitte streichen.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7C224E"/>
    <w:multiLevelType w:val="hybridMultilevel"/>
    <w:tmpl w:val="0EBA7A28"/>
    <w:lvl w:ilvl="0" w:tplc="08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584165"/>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 w15:restartNumberingAfterBreak="0">
    <w:nsid w:val="07BB2ED1"/>
    <w:multiLevelType w:val="hybridMultilevel"/>
    <w:tmpl w:val="9C76C64C"/>
    <w:lvl w:ilvl="0" w:tplc="E7703CB8">
      <w:start w:val="1"/>
      <w:numFmt w:val="bullet"/>
      <w:lvlText w:val="o"/>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A853DEC"/>
    <w:multiLevelType w:val="hybridMultilevel"/>
    <w:tmpl w:val="05F27DC8"/>
    <w:lvl w:ilvl="0" w:tplc="31C4A2C6">
      <w:start w:val="13"/>
      <w:numFmt w:val="bullet"/>
      <w:lvlText w:val="-"/>
      <w:lvlJc w:val="left"/>
      <w:pPr>
        <w:ind w:left="720" w:hanging="360"/>
      </w:pPr>
      <w:rPr>
        <w:rFonts w:ascii="Times New Roman" w:eastAsia="Calibr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B417106"/>
    <w:multiLevelType w:val="hybridMultilevel"/>
    <w:tmpl w:val="6F9899AA"/>
    <w:lvl w:ilvl="0" w:tplc="DC0C7828">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E092396"/>
    <w:multiLevelType w:val="hybridMultilevel"/>
    <w:tmpl w:val="FC481C86"/>
    <w:lvl w:ilvl="0" w:tplc="DC0C782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AE6322"/>
    <w:multiLevelType w:val="hybridMultilevel"/>
    <w:tmpl w:val="A4062668"/>
    <w:lvl w:ilvl="0" w:tplc="DC0C7828">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31D05B5"/>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 w15:restartNumberingAfterBreak="0">
    <w:nsid w:val="17BC3184"/>
    <w:multiLevelType w:val="hybridMultilevel"/>
    <w:tmpl w:val="C0F404B8"/>
    <w:lvl w:ilvl="0" w:tplc="7B085B20">
      <w:start w:val="1"/>
      <w:numFmt w:val="bullet"/>
      <w:lvlText w:val="□"/>
      <w:lvlJc w:val="left"/>
      <w:pPr>
        <w:ind w:left="720" w:hanging="360"/>
      </w:pPr>
      <w:rPr>
        <w:rFonts w:ascii="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A5265C5"/>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 w15:restartNumberingAfterBreak="0">
    <w:nsid w:val="1F2872F2"/>
    <w:multiLevelType w:val="hybridMultilevel"/>
    <w:tmpl w:val="3D5ECDE8"/>
    <w:lvl w:ilvl="0" w:tplc="E7703CB8">
      <w:start w:val="1"/>
      <w:numFmt w:val="bullet"/>
      <w:lvlText w:val="o"/>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F8B570D"/>
    <w:multiLevelType w:val="hybridMultilevel"/>
    <w:tmpl w:val="C27829F8"/>
    <w:lvl w:ilvl="0" w:tplc="DC0C7828">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1E339E1"/>
    <w:multiLevelType w:val="hybridMultilevel"/>
    <w:tmpl w:val="A9CEEF1C"/>
    <w:lvl w:ilvl="0" w:tplc="4700349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9F96A59"/>
    <w:multiLevelType w:val="hybridMultilevel"/>
    <w:tmpl w:val="B5C023CA"/>
    <w:lvl w:ilvl="0" w:tplc="08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AE544E0"/>
    <w:multiLevelType w:val="hybridMultilevel"/>
    <w:tmpl w:val="2FA2C340"/>
    <w:lvl w:ilvl="0" w:tplc="DC0C7828">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B337F1F"/>
    <w:multiLevelType w:val="hybridMultilevel"/>
    <w:tmpl w:val="38CC3F16"/>
    <w:lvl w:ilvl="0" w:tplc="8A6A7F4A">
      <w:start w:val="1"/>
      <w:numFmt w:val="bullet"/>
      <w:lvlText w:val="□"/>
      <w:lvlJc w:val="left"/>
      <w:pPr>
        <w:ind w:left="720" w:hanging="360"/>
      </w:pPr>
      <w:rPr>
        <w:rFonts w:ascii="Calibri" w:hAnsi="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C377CBE"/>
    <w:multiLevelType w:val="hybridMultilevel"/>
    <w:tmpl w:val="A8265402"/>
    <w:lvl w:ilvl="0" w:tplc="8A6A7F4A">
      <w:start w:val="1"/>
      <w:numFmt w:val="bullet"/>
      <w:lvlText w:val="□"/>
      <w:lvlJc w:val="left"/>
      <w:pPr>
        <w:ind w:left="1440" w:hanging="360"/>
      </w:pPr>
      <w:rPr>
        <w:rFonts w:ascii="Calibri" w:hAnsi="Calibr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8" w15:restartNumberingAfterBreak="0">
    <w:nsid w:val="2C7E1A93"/>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9" w15:restartNumberingAfterBreak="0">
    <w:nsid w:val="2D351357"/>
    <w:multiLevelType w:val="hybridMultilevel"/>
    <w:tmpl w:val="3D00AE84"/>
    <w:lvl w:ilvl="0" w:tplc="DC0C7828">
      <w:start w:val="1"/>
      <w:numFmt w:val="bullet"/>
      <w:lvlText w:val=""/>
      <w:lvlJc w:val="left"/>
      <w:pPr>
        <w:ind w:left="780" w:hanging="360"/>
      </w:pPr>
      <w:rPr>
        <w:rFonts w:ascii="Wingdings" w:hAnsi="Wingdings"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20" w15:restartNumberingAfterBreak="0">
    <w:nsid w:val="2EEF38D5"/>
    <w:multiLevelType w:val="hybridMultilevel"/>
    <w:tmpl w:val="EFBE0BBA"/>
    <w:lvl w:ilvl="0" w:tplc="080C0003">
      <w:start w:val="1"/>
      <w:numFmt w:val="bullet"/>
      <w:lvlText w:val="o"/>
      <w:lvlJc w:val="left"/>
      <w:pPr>
        <w:ind w:left="1500" w:hanging="360"/>
      </w:pPr>
      <w:rPr>
        <w:rFonts w:ascii="Courier New" w:hAnsi="Courier New" w:cs="Courier New" w:hint="default"/>
      </w:rPr>
    </w:lvl>
    <w:lvl w:ilvl="1" w:tplc="080C0003" w:tentative="1">
      <w:start w:val="1"/>
      <w:numFmt w:val="bullet"/>
      <w:lvlText w:val="o"/>
      <w:lvlJc w:val="left"/>
      <w:pPr>
        <w:ind w:left="2220" w:hanging="360"/>
      </w:pPr>
      <w:rPr>
        <w:rFonts w:ascii="Courier New" w:hAnsi="Courier New" w:cs="Courier New" w:hint="default"/>
      </w:rPr>
    </w:lvl>
    <w:lvl w:ilvl="2" w:tplc="080C0005" w:tentative="1">
      <w:start w:val="1"/>
      <w:numFmt w:val="bullet"/>
      <w:lvlText w:val=""/>
      <w:lvlJc w:val="left"/>
      <w:pPr>
        <w:ind w:left="2940" w:hanging="360"/>
      </w:pPr>
      <w:rPr>
        <w:rFonts w:ascii="Wingdings" w:hAnsi="Wingdings" w:hint="default"/>
      </w:rPr>
    </w:lvl>
    <w:lvl w:ilvl="3" w:tplc="080C0001" w:tentative="1">
      <w:start w:val="1"/>
      <w:numFmt w:val="bullet"/>
      <w:lvlText w:val=""/>
      <w:lvlJc w:val="left"/>
      <w:pPr>
        <w:ind w:left="3660" w:hanging="360"/>
      </w:pPr>
      <w:rPr>
        <w:rFonts w:ascii="Symbol" w:hAnsi="Symbol" w:hint="default"/>
      </w:rPr>
    </w:lvl>
    <w:lvl w:ilvl="4" w:tplc="080C0003" w:tentative="1">
      <w:start w:val="1"/>
      <w:numFmt w:val="bullet"/>
      <w:lvlText w:val="o"/>
      <w:lvlJc w:val="left"/>
      <w:pPr>
        <w:ind w:left="4380" w:hanging="360"/>
      </w:pPr>
      <w:rPr>
        <w:rFonts w:ascii="Courier New" w:hAnsi="Courier New" w:cs="Courier New" w:hint="default"/>
      </w:rPr>
    </w:lvl>
    <w:lvl w:ilvl="5" w:tplc="080C0005" w:tentative="1">
      <w:start w:val="1"/>
      <w:numFmt w:val="bullet"/>
      <w:lvlText w:val=""/>
      <w:lvlJc w:val="left"/>
      <w:pPr>
        <w:ind w:left="5100" w:hanging="360"/>
      </w:pPr>
      <w:rPr>
        <w:rFonts w:ascii="Wingdings" w:hAnsi="Wingdings" w:hint="default"/>
      </w:rPr>
    </w:lvl>
    <w:lvl w:ilvl="6" w:tplc="080C0001" w:tentative="1">
      <w:start w:val="1"/>
      <w:numFmt w:val="bullet"/>
      <w:lvlText w:val=""/>
      <w:lvlJc w:val="left"/>
      <w:pPr>
        <w:ind w:left="5820" w:hanging="360"/>
      </w:pPr>
      <w:rPr>
        <w:rFonts w:ascii="Symbol" w:hAnsi="Symbol" w:hint="default"/>
      </w:rPr>
    </w:lvl>
    <w:lvl w:ilvl="7" w:tplc="080C0003" w:tentative="1">
      <w:start w:val="1"/>
      <w:numFmt w:val="bullet"/>
      <w:lvlText w:val="o"/>
      <w:lvlJc w:val="left"/>
      <w:pPr>
        <w:ind w:left="6540" w:hanging="360"/>
      </w:pPr>
      <w:rPr>
        <w:rFonts w:ascii="Courier New" w:hAnsi="Courier New" w:cs="Courier New" w:hint="default"/>
      </w:rPr>
    </w:lvl>
    <w:lvl w:ilvl="8" w:tplc="080C0005" w:tentative="1">
      <w:start w:val="1"/>
      <w:numFmt w:val="bullet"/>
      <w:lvlText w:val=""/>
      <w:lvlJc w:val="left"/>
      <w:pPr>
        <w:ind w:left="7260" w:hanging="360"/>
      </w:pPr>
      <w:rPr>
        <w:rFonts w:ascii="Wingdings" w:hAnsi="Wingdings" w:hint="default"/>
      </w:rPr>
    </w:lvl>
  </w:abstractNum>
  <w:abstractNum w:abstractNumId="21" w15:restartNumberingAfterBreak="0">
    <w:nsid w:val="30752492"/>
    <w:multiLevelType w:val="hybridMultilevel"/>
    <w:tmpl w:val="61A6897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0C66B0B"/>
    <w:multiLevelType w:val="hybridMultilevel"/>
    <w:tmpl w:val="EE36333A"/>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F73407"/>
    <w:multiLevelType w:val="hybridMultilevel"/>
    <w:tmpl w:val="7F568600"/>
    <w:lvl w:ilvl="0" w:tplc="4700349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28A1B34"/>
    <w:multiLevelType w:val="hybridMultilevel"/>
    <w:tmpl w:val="90BABF32"/>
    <w:lvl w:ilvl="0" w:tplc="DC0C7828">
      <w:start w:val="1"/>
      <w:numFmt w:val="bullet"/>
      <w:lvlText w:val=""/>
      <w:lvlJc w:val="left"/>
      <w:pPr>
        <w:ind w:left="644" w:hanging="360"/>
      </w:pPr>
      <w:rPr>
        <w:rFonts w:ascii="Wingdings" w:hAnsi="Wingdings"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5" w15:restartNumberingAfterBreak="0">
    <w:nsid w:val="33B74359"/>
    <w:multiLevelType w:val="hybridMultilevel"/>
    <w:tmpl w:val="7F0EB0D2"/>
    <w:lvl w:ilvl="0" w:tplc="4700349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3CB81896"/>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7" w15:restartNumberingAfterBreak="0">
    <w:nsid w:val="41F47862"/>
    <w:multiLevelType w:val="hybridMultilevel"/>
    <w:tmpl w:val="C6AEBB96"/>
    <w:lvl w:ilvl="0" w:tplc="A6DCAE78">
      <w:start w:val="2"/>
      <w:numFmt w:val="bullet"/>
      <w:lvlText w:val=""/>
      <w:lvlJc w:val="left"/>
      <w:pPr>
        <w:ind w:left="1069" w:hanging="360"/>
      </w:pPr>
      <w:rPr>
        <w:rFonts w:ascii="Wingdings" w:eastAsiaTheme="minorHAnsi" w:hAnsi="Wingdings" w:cstheme="minorBidi"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28" w15:restartNumberingAfterBreak="0">
    <w:nsid w:val="4E9E3E17"/>
    <w:multiLevelType w:val="hybridMultilevel"/>
    <w:tmpl w:val="F7C85930"/>
    <w:lvl w:ilvl="0" w:tplc="249AA434">
      <w:start w:val="1"/>
      <w:numFmt w:val="decimal"/>
      <w:lvlText w:val="%1"/>
      <w:lvlJc w:val="left"/>
      <w:pPr>
        <w:ind w:left="1420" w:hanging="142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start w:val="1"/>
      <w:numFmt w:val="decimal"/>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29" w15:restartNumberingAfterBreak="0">
    <w:nsid w:val="5188020C"/>
    <w:multiLevelType w:val="hybridMultilevel"/>
    <w:tmpl w:val="6AA8122C"/>
    <w:lvl w:ilvl="0" w:tplc="E7703CB8">
      <w:start w:val="1"/>
      <w:numFmt w:val="bullet"/>
      <w:lvlText w:val="o"/>
      <w:lvlJc w:val="left"/>
      <w:pPr>
        <w:ind w:left="884" w:hanging="360"/>
      </w:pPr>
      <w:rPr>
        <w:rFonts w:ascii="Wingdings" w:hAnsi="Wingdings" w:hint="default"/>
      </w:rPr>
    </w:lvl>
    <w:lvl w:ilvl="1" w:tplc="080C0003" w:tentative="1">
      <w:start w:val="1"/>
      <w:numFmt w:val="bullet"/>
      <w:lvlText w:val="o"/>
      <w:lvlJc w:val="left"/>
      <w:pPr>
        <w:ind w:left="1604" w:hanging="360"/>
      </w:pPr>
      <w:rPr>
        <w:rFonts w:ascii="Courier New" w:hAnsi="Courier New" w:cs="Courier New" w:hint="default"/>
      </w:rPr>
    </w:lvl>
    <w:lvl w:ilvl="2" w:tplc="080C0005" w:tentative="1">
      <w:start w:val="1"/>
      <w:numFmt w:val="bullet"/>
      <w:lvlText w:val=""/>
      <w:lvlJc w:val="left"/>
      <w:pPr>
        <w:ind w:left="2324" w:hanging="360"/>
      </w:pPr>
      <w:rPr>
        <w:rFonts w:ascii="Wingdings" w:hAnsi="Wingdings" w:hint="default"/>
      </w:rPr>
    </w:lvl>
    <w:lvl w:ilvl="3" w:tplc="080C0001" w:tentative="1">
      <w:start w:val="1"/>
      <w:numFmt w:val="bullet"/>
      <w:lvlText w:val=""/>
      <w:lvlJc w:val="left"/>
      <w:pPr>
        <w:ind w:left="3044" w:hanging="360"/>
      </w:pPr>
      <w:rPr>
        <w:rFonts w:ascii="Symbol" w:hAnsi="Symbol" w:hint="default"/>
      </w:rPr>
    </w:lvl>
    <w:lvl w:ilvl="4" w:tplc="080C0003" w:tentative="1">
      <w:start w:val="1"/>
      <w:numFmt w:val="bullet"/>
      <w:lvlText w:val="o"/>
      <w:lvlJc w:val="left"/>
      <w:pPr>
        <w:ind w:left="3764" w:hanging="360"/>
      </w:pPr>
      <w:rPr>
        <w:rFonts w:ascii="Courier New" w:hAnsi="Courier New" w:cs="Courier New" w:hint="default"/>
      </w:rPr>
    </w:lvl>
    <w:lvl w:ilvl="5" w:tplc="080C0005" w:tentative="1">
      <w:start w:val="1"/>
      <w:numFmt w:val="bullet"/>
      <w:lvlText w:val=""/>
      <w:lvlJc w:val="left"/>
      <w:pPr>
        <w:ind w:left="4484" w:hanging="360"/>
      </w:pPr>
      <w:rPr>
        <w:rFonts w:ascii="Wingdings" w:hAnsi="Wingdings" w:hint="default"/>
      </w:rPr>
    </w:lvl>
    <w:lvl w:ilvl="6" w:tplc="080C0001" w:tentative="1">
      <w:start w:val="1"/>
      <w:numFmt w:val="bullet"/>
      <w:lvlText w:val=""/>
      <w:lvlJc w:val="left"/>
      <w:pPr>
        <w:ind w:left="5204" w:hanging="360"/>
      </w:pPr>
      <w:rPr>
        <w:rFonts w:ascii="Symbol" w:hAnsi="Symbol" w:hint="default"/>
      </w:rPr>
    </w:lvl>
    <w:lvl w:ilvl="7" w:tplc="080C0003" w:tentative="1">
      <w:start w:val="1"/>
      <w:numFmt w:val="bullet"/>
      <w:lvlText w:val="o"/>
      <w:lvlJc w:val="left"/>
      <w:pPr>
        <w:ind w:left="5924" w:hanging="360"/>
      </w:pPr>
      <w:rPr>
        <w:rFonts w:ascii="Courier New" w:hAnsi="Courier New" w:cs="Courier New" w:hint="default"/>
      </w:rPr>
    </w:lvl>
    <w:lvl w:ilvl="8" w:tplc="080C0005" w:tentative="1">
      <w:start w:val="1"/>
      <w:numFmt w:val="bullet"/>
      <w:lvlText w:val=""/>
      <w:lvlJc w:val="left"/>
      <w:pPr>
        <w:ind w:left="6644" w:hanging="360"/>
      </w:pPr>
      <w:rPr>
        <w:rFonts w:ascii="Wingdings" w:hAnsi="Wingdings" w:hint="default"/>
      </w:rPr>
    </w:lvl>
  </w:abstractNum>
  <w:abstractNum w:abstractNumId="30" w15:restartNumberingAfterBreak="0">
    <w:nsid w:val="5EAE7572"/>
    <w:multiLevelType w:val="hybridMultilevel"/>
    <w:tmpl w:val="ACB2C34C"/>
    <w:lvl w:ilvl="0" w:tplc="E7703CB8">
      <w:start w:val="1"/>
      <w:numFmt w:val="bullet"/>
      <w:lvlText w:val="o"/>
      <w:lvlJc w:val="left"/>
      <w:pPr>
        <w:ind w:left="780" w:hanging="360"/>
      </w:pPr>
      <w:rPr>
        <w:rFonts w:ascii="Wingdings" w:hAnsi="Wingdings"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31" w15:restartNumberingAfterBreak="0">
    <w:nsid w:val="5ED84CA1"/>
    <w:multiLevelType w:val="hybridMultilevel"/>
    <w:tmpl w:val="078A8CAE"/>
    <w:lvl w:ilvl="0" w:tplc="4700349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58B64E7"/>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3" w15:restartNumberingAfterBreak="0">
    <w:nsid w:val="6AB567F9"/>
    <w:multiLevelType w:val="hybridMultilevel"/>
    <w:tmpl w:val="2EEEC838"/>
    <w:lvl w:ilvl="0" w:tplc="D19491E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E021CCC"/>
    <w:multiLevelType w:val="hybridMultilevel"/>
    <w:tmpl w:val="481CEFE4"/>
    <w:lvl w:ilvl="0" w:tplc="DC0C7828">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5" w15:restartNumberingAfterBreak="0">
    <w:nsid w:val="7187144C"/>
    <w:multiLevelType w:val="hybridMultilevel"/>
    <w:tmpl w:val="22543976"/>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7F2623D"/>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7" w15:restartNumberingAfterBreak="0">
    <w:nsid w:val="7CE645BA"/>
    <w:multiLevelType w:val="hybridMultilevel"/>
    <w:tmpl w:val="606EB84A"/>
    <w:lvl w:ilvl="0" w:tplc="DC0C7828">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8" w15:restartNumberingAfterBreak="0">
    <w:nsid w:val="7D283DDD"/>
    <w:multiLevelType w:val="hybridMultilevel"/>
    <w:tmpl w:val="28DE167E"/>
    <w:lvl w:ilvl="0" w:tplc="762AA5A6">
      <w:start w:val="1"/>
      <w:numFmt w:val="bullet"/>
      <w:lvlText w:val="-"/>
      <w:lvlJc w:val="left"/>
      <w:pPr>
        <w:ind w:left="786"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7F4F3B88"/>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16cid:durableId="213202733">
    <w:abstractNumId w:val="22"/>
  </w:num>
  <w:num w:numId="2" w16cid:durableId="1516074683">
    <w:abstractNumId w:val="6"/>
  </w:num>
  <w:num w:numId="3" w16cid:durableId="826241265">
    <w:abstractNumId w:val="7"/>
  </w:num>
  <w:num w:numId="4" w16cid:durableId="535629207">
    <w:abstractNumId w:val="38"/>
  </w:num>
  <w:num w:numId="5" w16cid:durableId="2129736461">
    <w:abstractNumId w:val="24"/>
  </w:num>
  <w:num w:numId="6" w16cid:durableId="2103144887">
    <w:abstractNumId w:val="5"/>
  </w:num>
  <w:num w:numId="7" w16cid:durableId="405417073">
    <w:abstractNumId w:val="16"/>
  </w:num>
  <w:num w:numId="8" w16cid:durableId="201945779">
    <w:abstractNumId w:val="4"/>
  </w:num>
  <w:num w:numId="9" w16cid:durableId="1090470191">
    <w:abstractNumId w:val="35"/>
  </w:num>
  <w:num w:numId="10" w16cid:durableId="1977760625">
    <w:abstractNumId w:val="9"/>
  </w:num>
  <w:num w:numId="11" w16cid:durableId="9795758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4779944">
    <w:abstractNumId w:val="10"/>
  </w:num>
  <w:num w:numId="13" w16cid:durableId="1506048767">
    <w:abstractNumId w:val="36"/>
  </w:num>
  <w:num w:numId="14" w16cid:durableId="1701128542">
    <w:abstractNumId w:val="32"/>
  </w:num>
  <w:num w:numId="15" w16cid:durableId="1323701923">
    <w:abstractNumId w:val="39"/>
  </w:num>
  <w:num w:numId="16" w16cid:durableId="458181366">
    <w:abstractNumId w:val="2"/>
  </w:num>
  <w:num w:numId="17" w16cid:durableId="635649867">
    <w:abstractNumId w:val="34"/>
  </w:num>
  <w:num w:numId="18" w16cid:durableId="627321534">
    <w:abstractNumId w:val="8"/>
  </w:num>
  <w:num w:numId="19" w16cid:durableId="1728719902">
    <w:abstractNumId w:val="18"/>
  </w:num>
  <w:num w:numId="20" w16cid:durableId="1635914452">
    <w:abstractNumId w:val="26"/>
  </w:num>
  <w:num w:numId="21" w16cid:durableId="348024434">
    <w:abstractNumId w:val="31"/>
  </w:num>
  <w:num w:numId="22" w16cid:durableId="385229720">
    <w:abstractNumId w:val="25"/>
  </w:num>
  <w:num w:numId="23" w16cid:durableId="164906866">
    <w:abstractNumId w:val="23"/>
  </w:num>
  <w:num w:numId="24" w16cid:durableId="516120733">
    <w:abstractNumId w:val="13"/>
  </w:num>
  <w:num w:numId="25" w16cid:durableId="631983597">
    <w:abstractNumId w:val="21"/>
  </w:num>
  <w:num w:numId="26" w16cid:durableId="306858893">
    <w:abstractNumId w:val="12"/>
  </w:num>
  <w:num w:numId="27" w16cid:durableId="1409881166">
    <w:abstractNumId w:val="17"/>
  </w:num>
  <w:num w:numId="28" w16cid:durableId="1959877038">
    <w:abstractNumId w:val="37"/>
  </w:num>
  <w:num w:numId="29" w16cid:durableId="1346634225">
    <w:abstractNumId w:val="15"/>
  </w:num>
  <w:num w:numId="30" w16cid:durableId="1978803893">
    <w:abstractNumId w:val="19"/>
  </w:num>
  <w:num w:numId="31" w16cid:durableId="1263759802">
    <w:abstractNumId w:val="20"/>
  </w:num>
  <w:num w:numId="32" w16cid:durableId="405610236">
    <w:abstractNumId w:val="30"/>
  </w:num>
  <w:num w:numId="33" w16cid:durableId="2146435104">
    <w:abstractNumId w:val="33"/>
  </w:num>
  <w:num w:numId="34" w16cid:durableId="1230732444">
    <w:abstractNumId w:val="29"/>
  </w:num>
  <w:num w:numId="35" w16cid:durableId="425463640">
    <w:abstractNumId w:val="14"/>
  </w:num>
  <w:num w:numId="36" w16cid:durableId="831070273">
    <w:abstractNumId w:val="1"/>
  </w:num>
  <w:num w:numId="37" w16cid:durableId="880946235">
    <w:abstractNumId w:val="3"/>
  </w:num>
  <w:num w:numId="38" w16cid:durableId="842015052">
    <w:abstractNumId w:val="11"/>
  </w:num>
  <w:num w:numId="39" w16cid:durableId="1079405820">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96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93185"/>
  </w:hdrShapeDefaults>
  <w:footnotePr>
    <w:numRestart w:val="eachSect"/>
    <w:footnote w:id="-1"/>
    <w:footnote w:id="0"/>
  </w:footnotePr>
  <w:endnotePr>
    <w:numFmt w:val="decimal"/>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AB5"/>
    <w:rsid w:val="00000DF4"/>
    <w:rsid w:val="000020F0"/>
    <w:rsid w:val="0000268C"/>
    <w:rsid w:val="00002A10"/>
    <w:rsid w:val="00002B97"/>
    <w:rsid w:val="00003A28"/>
    <w:rsid w:val="00005CE2"/>
    <w:rsid w:val="00005CF8"/>
    <w:rsid w:val="00010B0E"/>
    <w:rsid w:val="00011DC3"/>
    <w:rsid w:val="0001200F"/>
    <w:rsid w:val="00014DC2"/>
    <w:rsid w:val="000152CF"/>
    <w:rsid w:val="000154F8"/>
    <w:rsid w:val="0001588A"/>
    <w:rsid w:val="00016299"/>
    <w:rsid w:val="0002023B"/>
    <w:rsid w:val="000204AB"/>
    <w:rsid w:val="00020683"/>
    <w:rsid w:val="00021C2D"/>
    <w:rsid w:val="00023875"/>
    <w:rsid w:val="0002515A"/>
    <w:rsid w:val="000306E2"/>
    <w:rsid w:val="00031CCA"/>
    <w:rsid w:val="000329E6"/>
    <w:rsid w:val="00035462"/>
    <w:rsid w:val="000362A6"/>
    <w:rsid w:val="00036FC4"/>
    <w:rsid w:val="0004020B"/>
    <w:rsid w:val="00040924"/>
    <w:rsid w:val="00043086"/>
    <w:rsid w:val="00044BCF"/>
    <w:rsid w:val="00051E7E"/>
    <w:rsid w:val="00054BFA"/>
    <w:rsid w:val="000557E3"/>
    <w:rsid w:val="00057FB3"/>
    <w:rsid w:val="0006057B"/>
    <w:rsid w:val="000613A2"/>
    <w:rsid w:val="00062A35"/>
    <w:rsid w:val="000651F0"/>
    <w:rsid w:val="00065F5C"/>
    <w:rsid w:val="000671C5"/>
    <w:rsid w:val="0006751D"/>
    <w:rsid w:val="00067B99"/>
    <w:rsid w:val="00071275"/>
    <w:rsid w:val="00071548"/>
    <w:rsid w:val="000718CC"/>
    <w:rsid w:val="00072852"/>
    <w:rsid w:val="00074EF8"/>
    <w:rsid w:val="0007695B"/>
    <w:rsid w:val="00077AE1"/>
    <w:rsid w:val="0008076B"/>
    <w:rsid w:val="000809C5"/>
    <w:rsid w:val="00080F09"/>
    <w:rsid w:val="000813FB"/>
    <w:rsid w:val="00081908"/>
    <w:rsid w:val="000839B6"/>
    <w:rsid w:val="00084DD0"/>
    <w:rsid w:val="00085668"/>
    <w:rsid w:val="00094D44"/>
    <w:rsid w:val="000961FB"/>
    <w:rsid w:val="00097275"/>
    <w:rsid w:val="000A07BE"/>
    <w:rsid w:val="000A35A4"/>
    <w:rsid w:val="000A4FF8"/>
    <w:rsid w:val="000A661B"/>
    <w:rsid w:val="000B03E3"/>
    <w:rsid w:val="000B06A3"/>
    <w:rsid w:val="000B2160"/>
    <w:rsid w:val="000B2BC6"/>
    <w:rsid w:val="000B3295"/>
    <w:rsid w:val="000B36C6"/>
    <w:rsid w:val="000B641F"/>
    <w:rsid w:val="000B7EB4"/>
    <w:rsid w:val="000C00F0"/>
    <w:rsid w:val="000C2401"/>
    <w:rsid w:val="000C28E9"/>
    <w:rsid w:val="000C343E"/>
    <w:rsid w:val="000C52FD"/>
    <w:rsid w:val="000C5432"/>
    <w:rsid w:val="000C5648"/>
    <w:rsid w:val="000C5AD1"/>
    <w:rsid w:val="000C7CA8"/>
    <w:rsid w:val="000C7EFF"/>
    <w:rsid w:val="000D0D05"/>
    <w:rsid w:val="000D2863"/>
    <w:rsid w:val="000D2925"/>
    <w:rsid w:val="000D2B5D"/>
    <w:rsid w:val="000D36A3"/>
    <w:rsid w:val="000D4B0F"/>
    <w:rsid w:val="000D4BED"/>
    <w:rsid w:val="000D6AE6"/>
    <w:rsid w:val="000D71B0"/>
    <w:rsid w:val="000E12C6"/>
    <w:rsid w:val="000E2F6F"/>
    <w:rsid w:val="000E3270"/>
    <w:rsid w:val="000E3559"/>
    <w:rsid w:val="000E36EA"/>
    <w:rsid w:val="000E3FE1"/>
    <w:rsid w:val="000E4248"/>
    <w:rsid w:val="000E449D"/>
    <w:rsid w:val="000E6085"/>
    <w:rsid w:val="000E6678"/>
    <w:rsid w:val="000E7A4B"/>
    <w:rsid w:val="000F2512"/>
    <w:rsid w:val="000F2841"/>
    <w:rsid w:val="000F2C90"/>
    <w:rsid w:val="000F3826"/>
    <w:rsid w:val="000F3DC7"/>
    <w:rsid w:val="001009C8"/>
    <w:rsid w:val="00100EE4"/>
    <w:rsid w:val="001010BE"/>
    <w:rsid w:val="00101C10"/>
    <w:rsid w:val="001023C6"/>
    <w:rsid w:val="0010260E"/>
    <w:rsid w:val="00103BDB"/>
    <w:rsid w:val="001063F7"/>
    <w:rsid w:val="00107AE6"/>
    <w:rsid w:val="00110F8D"/>
    <w:rsid w:val="00111815"/>
    <w:rsid w:val="00113A2F"/>
    <w:rsid w:val="0011586F"/>
    <w:rsid w:val="00115F58"/>
    <w:rsid w:val="001224DF"/>
    <w:rsid w:val="00123128"/>
    <w:rsid w:val="00123C2C"/>
    <w:rsid w:val="00124C99"/>
    <w:rsid w:val="00125898"/>
    <w:rsid w:val="00125A5A"/>
    <w:rsid w:val="00130B94"/>
    <w:rsid w:val="00131A4B"/>
    <w:rsid w:val="00131FB6"/>
    <w:rsid w:val="00132BF1"/>
    <w:rsid w:val="00133714"/>
    <w:rsid w:val="00133CCE"/>
    <w:rsid w:val="00133FA8"/>
    <w:rsid w:val="001345F8"/>
    <w:rsid w:val="00134A37"/>
    <w:rsid w:val="00136D33"/>
    <w:rsid w:val="00144386"/>
    <w:rsid w:val="0014512D"/>
    <w:rsid w:val="001451A9"/>
    <w:rsid w:val="001451DA"/>
    <w:rsid w:val="00145A58"/>
    <w:rsid w:val="00145D93"/>
    <w:rsid w:val="00150312"/>
    <w:rsid w:val="00151E08"/>
    <w:rsid w:val="00153D9C"/>
    <w:rsid w:val="0015497A"/>
    <w:rsid w:val="0015530F"/>
    <w:rsid w:val="00155704"/>
    <w:rsid w:val="00160D08"/>
    <w:rsid w:val="00162E0F"/>
    <w:rsid w:val="0016647C"/>
    <w:rsid w:val="00166C23"/>
    <w:rsid w:val="00167A42"/>
    <w:rsid w:val="00171430"/>
    <w:rsid w:val="00172725"/>
    <w:rsid w:val="00173292"/>
    <w:rsid w:val="0017347C"/>
    <w:rsid w:val="00173717"/>
    <w:rsid w:val="0017525F"/>
    <w:rsid w:val="00175F4C"/>
    <w:rsid w:val="00176BCE"/>
    <w:rsid w:val="001819C8"/>
    <w:rsid w:val="001822BF"/>
    <w:rsid w:val="00182758"/>
    <w:rsid w:val="00192D8E"/>
    <w:rsid w:val="0019308C"/>
    <w:rsid w:val="00195402"/>
    <w:rsid w:val="00196E13"/>
    <w:rsid w:val="00197412"/>
    <w:rsid w:val="001A0E4B"/>
    <w:rsid w:val="001A148C"/>
    <w:rsid w:val="001A1DF9"/>
    <w:rsid w:val="001A225B"/>
    <w:rsid w:val="001A22A3"/>
    <w:rsid w:val="001A3344"/>
    <w:rsid w:val="001A3B92"/>
    <w:rsid w:val="001A4B8B"/>
    <w:rsid w:val="001A61D3"/>
    <w:rsid w:val="001A74DF"/>
    <w:rsid w:val="001A772F"/>
    <w:rsid w:val="001B1BB5"/>
    <w:rsid w:val="001B542E"/>
    <w:rsid w:val="001B55EC"/>
    <w:rsid w:val="001B58DA"/>
    <w:rsid w:val="001B779E"/>
    <w:rsid w:val="001B7C9B"/>
    <w:rsid w:val="001B7EDC"/>
    <w:rsid w:val="001C08C6"/>
    <w:rsid w:val="001C0B65"/>
    <w:rsid w:val="001C2660"/>
    <w:rsid w:val="001C266B"/>
    <w:rsid w:val="001C2C31"/>
    <w:rsid w:val="001C438E"/>
    <w:rsid w:val="001C474D"/>
    <w:rsid w:val="001C47CB"/>
    <w:rsid w:val="001C4CE8"/>
    <w:rsid w:val="001C5718"/>
    <w:rsid w:val="001C685B"/>
    <w:rsid w:val="001C6884"/>
    <w:rsid w:val="001C6FEF"/>
    <w:rsid w:val="001D0B0C"/>
    <w:rsid w:val="001D12ED"/>
    <w:rsid w:val="001D31BE"/>
    <w:rsid w:val="001D34BA"/>
    <w:rsid w:val="001D399C"/>
    <w:rsid w:val="001D3F8E"/>
    <w:rsid w:val="001E320D"/>
    <w:rsid w:val="001E4184"/>
    <w:rsid w:val="001E511D"/>
    <w:rsid w:val="001F0471"/>
    <w:rsid w:val="001F341D"/>
    <w:rsid w:val="00200FE9"/>
    <w:rsid w:val="002055E3"/>
    <w:rsid w:val="0020566C"/>
    <w:rsid w:val="00206AF5"/>
    <w:rsid w:val="002074DA"/>
    <w:rsid w:val="00207B81"/>
    <w:rsid w:val="0021008D"/>
    <w:rsid w:val="00211529"/>
    <w:rsid w:val="002145DC"/>
    <w:rsid w:val="002177EB"/>
    <w:rsid w:val="002207DB"/>
    <w:rsid w:val="00222696"/>
    <w:rsid w:val="00223AD8"/>
    <w:rsid w:val="0022446D"/>
    <w:rsid w:val="002246BF"/>
    <w:rsid w:val="00224A3D"/>
    <w:rsid w:val="00224D48"/>
    <w:rsid w:val="00225B2F"/>
    <w:rsid w:val="00225D67"/>
    <w:rsid w:val="0022781D"/>
    <w:rsid w:val="00232069"/>
    <w:rsid w:val="002331C9"/>
    <w:rsid w:val="00233BC0"/>
    <w:rsid w:val="00235060"/>
    <w:rsid w:val="002374BD"/>
    <w:rsid w:val="00240DE5"/>
    <w:rsid w:val="00241401"/>
    <w:rsid w:val="0024187F"/>
    <w:rsid w:val="00241D53"/>
    <w:rsid w:val="0024306E"/>
    <w:rsid w:val="00244E9B"/>
    <w:rsid w:val="00245D1D"/>
    <w:rsid w:val="00246676"/>
    <w:rsid w:val="00250E47"/>
    <w:rsid w:val="002516CD"/>
    <w:rsid w:val="00252912"/>
    <w:rsid w:val="0025356F"/>
    <w:rsid w:val="00254923"/>
    <w:rsid w:val="00256477"/>
    <w:rsid w:val="00257CE3"/>
    <w:rsid w:val="002613A0"/>
    <w:rsid w:val="00262063"/>
    <w:rsid w:val="002640B8"/>
    <w:rsid w:val="002644D8"/>
    <w:rsid w:val="00264E5C"/>
    <w:rsid w:val="0026743B"/>
    <w:rsid w:val="0027000E"/>
    <w:rsid w:val="00271BBE"/>
    <w:rsid w:val="00271FBA"/>
    <w:rsid w:val="00273845"/>
    <w:rsid w:val="00274DDA"/>
    <w:rsid w:val="00275A6D"/>
    <w:rsid w:val="00275D79"/>
    <w:rsid w:val="0027794E"/>
    <w:rsid w:val="00280CBD"/>
    <w:rsid w:val="00280D99"/>
    <w:rsid w:val="002821E3"/>
    <w:rsid w:val="00283C4E"/>
    <w:rsid w:val="00286C0E"/>
    <w:rsid w:val="00287C4E"/>
    <w:rsid w:val="00287DC5"/>
    <w:rsid w:val="00292CB1"/>
    <w:rsid w:val="00294370"/>
    <w:rsid w:val="0029787A"/>
    <w:rsid w:val="002A3061"/>
    <w:rsid w:val="002A4C9A"/>
    <w:rsid w:val="002A6353"/>
    <w:rsid w:val="002A79EC"/>
    <w:rsid w:val="002B2169"/>
    <w:rsid w:val="002B2A2F"/>
    <w:rsid w:val="002B5591"/>
    <w:rsid w:val="002B721D"/>
    <w:rsid w:val="002C0774"/>
    <w:rsid w:val="002C1528"/>
    <w:rsid w:val="002D05EA"/>
    <w:rsid w:val="002D0AE6"/>
    <w:rsid w:val="002D1497"/>
    <w:rsid w:val="002D1B8A"/>
    <w:rsid w:val="002D32F3"/>
    <w:rsid w:val="002D482A"/>
    <w:rsid w:val="002D5A9A"/>
    <w:rsid w:val="002D7703"/>
    <w:rsid w:val="002D7A55"/>
    <w:rsid w:val="002D7B7F"/>
    <w:rsid w:val="002E01BE"/>
    <w:rsid w:val="002E0BEC"/>
    <w:rsid w:val="002E1114"/>
    <w:rsid w:val="002E27F1"/>
    <w:rsid w:val="002E59E4"/>
    <w:rsid w:val="002E5E11"/>
    <w:rsid w:val="002E6B89"/>
    <w:rsid w:val="002E7C41"/>
    <w:rsid w:val="002F19E4"/>
    <w:rsid w:val="002F2410"/>
    <w:rsid w:val="002F2B03"/>
    <w:rsid w:val="002F3E8E"/>
    <w:rsid w:val="002F4333"/>
    <w:rsid w:val="002F4DD3"/>
    <w:rsid w:val="002F5BAA"/>
    <w:rsid w:val="002F6865"/>
    <w:rsid w:val="002F7A05"/>
    <w:rsid w:val="00300150"/>
    <w:rsid w:val="00302150"/>
    <w:rsid w:val="00302760"/>
    <w:rsid w:val="00302A03"/>
    <w:rsid w:val="00303664"/>
    <w:rsid w:val="00303AC0"/>
    <w:rsid w:val="00304CCC"/>
    <w:rsid w:val="00306A24"/>
    <w:rsid w:val="00306DDB"/>
    <w:rsid w:val="00312A29"/>
    <w:rsid w:val="003175A5"/>
    <w:rsid w:val="00321B87"/>
    <w:rsid w:val="003253D9"/>
    <w:rsid w:val="0032647D"/>
    <w:rsid w:val="00330462"/>
    <w:rsid w:val="00331388"/>
    <w:rsid w:val="003321B6"/>
    <w:rsid w:val="00333671"/>
    <w:rsid w:val="003338B2"/>
    <w:rsid w:val="00333C38"/>
    <w:rsid w:val="003346F8"/>
    <w:rsid w:val="00336447"/>
    <w:rsid w:val="00337587"/>
    <w:rsid w:val="00337E53"/>
    <w:rsid w:val="0034017D"/>
    <w:rsid w:val="003402AB"/>
    <w:rsid w:val="003414E3"/>
    <w:rsid w:val="00342D3C"/>
    <w:rsid w:val="003439D9"/>
    <w:rsid w:val="00343C11"/>
    <w:rsid w:val="003448E3"/>
    <w:rsid w:val="003460FA"/>
    <w:rsid w:val="00346C55"/>
    <w:rsid w:val="0035091B"/>
    <w:rsid w:val="003522C4"/>
    <w:rsid w:val="00354D9E"/>
    <w:rsid w:val="00357A7F"/>
    <w:rsid w:val="00361B68"/>
    <w:rsid w:val="00361DA0"/>
    <w:rsid w:val="003633E4"/>
    <w:rsid w:val="00363D5B"/>
    <w:rsid w:val="0036731C"/>
    <w:rsid w:val="003704CB"/>
    <w:rsid w:val="00370CBE"/>
    <w:rsid w:val="00370FCC"/>
    <w:rsid w:val="0037250B"/>
    <w:rsid w:val="00372A1F"/>
    <w:rsid w:val="0037399C"/>
    <w:rsid w:val="00376AF0"/>
    <w:rsid w:val="00377866"/>
    <w:rsid w:val="00380443"/>
    <w:rsid w:val="0038182E"/>
    <w:rsid w:val="00381F90"/>
    <w:rsid w:val="00383C2A"/>
    <w:rsid w:val="0038598C"/>
    <w:rsid w:val="00387297"/>
    <w:rsid w:val="00387437"/>
    <w:rsid w:val="00390B3F"/>
    <w:rsid w:val="00392BBA"/>
    <w:rsid w:val="00392DC6"/>
    <w:rsid w:val="00396595"/>
    <w:rsid w:val="003973F5"/>
    <w:rsid w:val="00397B1D"/>
    <w:rsid w:val="003A0D91"/>
    <w:rsid w:val="003A2DA5"/>
    <w:rsid w:val="003A3BEA"/>
    <w:rsid w:val="003A3E6B"/>
    <w:rsid w:val="003A522C"/>
    <w:rsid w:val="003A5EA8"/>
    <w:rsid w:val="003A6C95"/>
    <w:rsid w:val="003A6DA0"/>
    <w:rsid w:val="003B1635"/>
    <w:rsid w:val="003B4DAD"/>
    <w:rsid w:val="003B77BA"/>
    <w:rsid w:val="003B7E71"/>
    <w:rsid w:val="003C022D"/>
    <w:rsid w:val="003C0A34"/>
    <w:rsid w:val="003C2710"/>
    <w:rsid w:val="003C4BC0"/>
    <w:rsid w:val="003C5E88"/>
    <w:rsid w:val="003C653E"/>
    <w:rsid w:val="003C67F2"/>
    <w:rsid w:val="003C6BD7"/>
    <w:rsid w:val="003D1256"/>
    <w:rsid w:val="003D4DA3"/>
    <w:rsid w:val="003D4F27"/>
    <w:rsid w:val="003D4F88"/>
    <w:rsid w:val="003D5269"/>
    <w:rsid w:val="003D7529"/>
    <w:rsid w:val="003E10D1"/>
    <w:rsid w:val="003E135A"/>
    <w:rsid w:val="003E1A86"/>
    <w:rsid w:val="003E38F1"/>
    <w:rsid w:val="003E3C02"/>
    <w:rsid w:val="003E3DED"/>
    <w:rsid w:val="003E512B"/>
    <w:rsid w:val="003E65F6"/>
    <w:rsid w:val="003E69A6"/>
    <w:rsid w:val="003F0D32"/>
    <w:rsid w:val="003F264C"/>
    <w:rsid w:val="003F4908"/>
    <w:rsid w:val="003F73C1"/>
    <w:rsid w:val="003F7548"/>
    <w:rsid w:val="003F7DB4"/>
    <w:rsid w:val="00402A4D"/>
    <w:rsid w:val="0040345D"/>
    <w:rsid w:val="00404F53"/>
    <w:rsid w:val="00407B91"/>
    <w:rsid w:val="00407E57"/>
    <w:rsid w:val="0041014B"/>
    <w:rsid w:val="0041155B"/>
    <w:rsid w:val="00411BE5"/>
    <w:rsid w:val="00413169"/>
    <w:rsid w:val="00416979"/>
    <w:rsid w:val="004227A8"/>
    <w:rsid w:val="00423430"/>
    <w:rsid w:val="00423D2C"/>
    <w:rsid w:val="00425218"/>
    <w:rsid w:val="00425898"/>
    <w:rsid w:val="004274B9"/>
    <w:rsid w:val="004275A2"/>
    <w:rsid w:val="00430F76"/>
    <w:rsid w:val="0043376C"/>
    <w:rsid w:val="004360F9"/>
    <w:rsid w:val="00441029"/>
    <w:rsid w:val="00441CC1"/>
    <w:rsid w:val="00442D4E"/>
    <w:rsid w:val="004435C9"/>
    <w:rsid w:val="00443CFC"/>
    <w:rsid w:val="0044678F"/>
    <w:rsid w:val="00447AE8"/>
    <w:rsid w:val="00451CDE"/>
    <w:rsid w:val="00452E04"/>
    <w:rsid w:val="004544F3"/>
    <w:rsid w:val="00456227"/>
    <w:rsid w:val="00456A95"/>
    <w:rsid w:val="004577A9"/>
    <w:rsid w:val="00461072"/>
    <w:rsid w:val="004613C1"/>
    <w:rsid w:val="00464721"/>
    <w:rsid w:val="00465DE4"/>
    <w:rsid w:val="00467E45"/>
    <w:rsid w:val="004711EB"/>
    <w:rsid w:val="004718E3"/>
    <w:rsid w:val="00471C6A"/>
    <w:rsid w:val="004736A2"/>
    <w:rsid w:val="00473A54"/>
    <w:rsid w:val="00474514"/>
    <w:rsid w:val="00474FAA"/>
    <w:rsid w:val="00477568"/>
    <w:rsid w:val="004778BA"/>
    <w:rsid w:val="00477E05"/>
    <w:rsid w:val="004850FD"/>
    <w:rsid w:val="00487037"/>
    <w:rsid w:val="00487FB7"/>
    <w:rsid w:val="004945EB"/>
    <w:rsid w:val="004967AE"/>
    <w:rsid w:val="00497387"/>
    <w:rsid w:val="004A0A7E"/>
    <w:rsid w:val="004A27D1"/>
    <w:rsid w:val="004A2CED"/>
    <w:rsid w:val="004A2E61"/>
    <w:rsid w:val="004A4513"/>
    <w:rsid w:val="004A667B"/>
    <w:rsid w:val="004A6F71"/>
    <w:rsid w:val="004B16E0"/>
    <w:rsid w:val="004B2B92"/>
    <w:rsid w:val="004B3E44"/>
    <w:rsid w:val="004B3E69"/>
    <w:rsid w:val="004B49CE"/>
    <w:rsid w:val="004B4FB6"/>
    <w:rsid w:val="004B50AA"/>
    <w:rsid w:val="004B512A"/>
    <w:rsid w:val="004B529B"/>
    <w:rsid w:val="004B63AE"/>
    <w:rsid w:val="004B6406"/>
    <w:rsid w:val="004B6C09"/>
    <w:rsid w:val="004B70F1"/>
    <w:rsid w:val="004B742B"/>
    <w:rsid w:val="004B7EE0"/>
    <w:rsid w:val="004C0590"/>
    <w:rsid w:val="004C0756"/>
    <w:rsid w:val="004C0F49"/>
    <w:rsid w:val="004C2CDA"/>
    <w:rsid w:val="004C5DB3"/>
    <w:rsid w:val="004C6269"/>
    <w:rsid w:val="004C6325"/>
    <w:rsid w:val="004C788F"/>
    <w:rsid w:val="004D0513"/>
    <w:rsid w:val="004D1392"/>
    <w:rsid w:val="004D16C0"/>
    <w:rsid w:val="004D32E4"/>
    <w:rsid w:val="004D3533"/>
    <w:rsid w:val="004D3C59"/>
    <w:rsid w:val="004D4668"/>
    <w:rsid w:val="004D7116"/>
    <w:rsid w:val="004D793E"/>
    <w:rsid w:val="004E08D6"/>
    <w:rsid w:val="004E2402"/>
    <w:rsid w:val="004E3A59"/>
    <w:rsid w:val="004E7AAF"/>
    <w:rsid w:val="004F4959"/>
    <w:rsid w:val="004F6BEC"/>
    <w:rsid w:val="004F7524"/>
    <w:rsid w:val="004F78B9"/>
    <w:rsid w:val="0050208E"/>
    <w:rsid w:val="00503527"/>
    <w:rsid w:val="00504DE0"/>
    <w:rsid w:val="00505370"/>
    <w:rsid w:val="00505D07"/>
    <w:rsid w:val="005117FD"/>
    <w:rsid w:val="00512112"/>
    <w:rsid w:val="005128BB"/>
    <w:rsid w:val="00512CB0"/>
    <w:rsid w:val="005133E7"/>
    <w:rsid w:val="00513D3A"/>
    <w:rsid w:val="00514814"/>
    <w:rsid w:val="00514DBC"/>
    <w:rsid w:val="005154D4"/>
    <w:rsid w:val="00517B5D"/>
    <w:rsid w:val="00517DEB"/>
    <w:rsid w:val="0052269F"/>
    <w:rsid w:val="0052514E"/>
    <w:rsid w:val="0052671B"/>
    <w:rsid w:val="00526A0A"/>
    <w:rsid w:val="00530273"/>
    <w:rsid w:val="0053330A"/>
    <w:rsid w:val="0053560F"/>
    <w:rsid w:val="00535687"/>
    <w:rsid w:val="005372AD"/>
    <w:rsid w:val="005373F0"/>
    <w:rsid w:val="00537B08"/>
    <w:rsid w:val="005408CA"/>
    <w:rsid w:val="00541CC4"/>
    <w:rsid w:val="00541E83"/>
    <w:rsid w:val="00542848"/>
    <w:rsid w:val="00545339"/>
    <w:rsid w:val="00545CA1"/>
    <w:rsid w:val="00553154"/>
    <w:rsid w:val="00553366"/>
    <w:rsid w:val="005544DB"/>
    <w:rsid w:val="00555264"/>
    <w:rsid w:val="005605A5"/>
    <w:rsid w:val="005615EC"/>
    <w:rsid w:val="00561C8C"/>
    <w:rsid w:val="00565DFC"/>
    <w:rsid w:val="005674B3"/>
    <w:rsid w:val="0057159E"/>
    <w:rsid w:val="0057227B"/>
    <w:rsid w:val="0057253A"/>
    <w:rsid w:val="0057260A"/>
    <w:rsid w:val="00573383"/>
    <w:rsid w:val="005743B1"/>
    <w:rsid w:val="00577CD4"/>
    <w:rsid w:val="005803F2"/>
    <w:rsid w:val="00580E46"/>
    <w:rsid w:val="00583361"/>
    <w:rsid w:val="00583AC5"/>
    <w:rsid w:val="00585B29"/>
    <w:rsid w:val="00585BFC"/>
    <w:rsid w:val="00587D38"/>
    <w:rsid w:val="00590258"/>
    <w:rsid w:val="00591E67"/>
    <w:rsid w:val="00592812"/>
    <w:rsid w:val="00594124"/>
    <w:rsid w:val="00594F1B"/>
    <w:rsid w:val="005952EA"/>
    <w:rsid w:val="00596E8B"/>
    <w:rsid w:val="005A06AC"/>
    <w:rsid w:val="005A071C"/>
    <w:rsid w:val="005A2E3B"/>
    <w:rsid w:val="005A2EE4"/>
    <w:rsid w:val="005A6EE0"/>
    <w:rsid w:val="005B0BCE"/>
    <w:rsid w:val="005B1D22"/>
    <w:rsid w:val="005B2267"/>
    <w:rsid w:val="005B35C5"/>
    <w:rsid w:val="005B7AA6"/>
    <w:rsid w:val="005C2D78"/>
    <w:rsid w:val="005C2FCF"/>
    <w:rsid w:val="005C3EA6"/>
    <w:rsid w:val="005C4A1A"/>
    <w:rsid w:val="005C5F07"/>
    <w:rsid w:val="005C66D0"/>
    <w:rsid w:val="005C7624"/>
    <w:rsid w:val="005C79A8"/>
    <w:rsid w:val="005D27A0"/>
    <w:rsid w:val="005D320E"/>
    <w:rsid w:val="005D4531"/>
    <w:rsid w:val="005D5678"/>
    <w:rsid w:val="005D63D6"/>
    <w:rsid w:val="005D6836"/>
    <w:rsid w:val="005D7904"/>
    <w:rsid w:val="005E09E7"/>
    <w:rsid w:val="005E11CE"/>
    <w:rsid w:val="005E1B9F"/>
    <w:rsid w:val="005E256F"/>
    <w:rsid w:val="005E2A6B"/>
    <w:rsid w:val="005E3FDB"/>
    <w:rsid w:val="005E5E6C"/>
    <w:rsid w:val="005E677B"/>
    <w:rsid w:val="005F0F79"/>
    <w:rsid w:val="005F1805"/>
    <w:rsid w:val="005F25C5"/>
    <w:rsid w:val="005F5765"/>
    <w:rsid w:val="005F5A4F"/>
    <w:rsid w:val="005F5D67"/>
    <w:rsid w:val="005F5E2D"/>
    <w:rsid w:val="005F5E9F"/>
    <w:rsid w:val="005F62DF"/>
    <w:rsid w:val="00600243"/>
    <w:rsid w:val="0060214E"/>
    <w:rsid w:val="00602534"/>
    <w:rsid w:val="0060464A"/>
    <w:rsid w:val="00605F0F"/>
    <w:rsid w:val="0060762A"/>
    <w:rsid w:val="00613C2C"/>
    <w:rsid w:val="0061414D"/>
    <w:rsid w:val="0061455A"/>
    <w:rsid w:val="00620522"/>
    <w:rsid w:val="00622C2F"/>
    <w:rsid w:val="00623AE7"/>
    <w:rsid w:val="00624E9E"/>
    <w:rsid w:val="006261C9"/>
    <w:rsid w:val="006323D7"/>
    <w:rsid w:val="00636586"/>
    <w:rsid w:val="00636B00"/>
    <w:rsid w:val="00644A7D"/>
    <w:rsid w:val="00651768"/>
    <w:rsid w:val="00651994"/>
    <w:rsid w:val="00653D0F"/>
    <w:rsid w:val="00653E05"/>
    <w:rsid w:val="006553CF"/>
    <w:rsid w:val="006561CA"/>
    <w:rsid w:val="00656F8A"/>
    <w:rsid w:val="00657710"/>
    <w:rsid w:val="00657D4A"/>
    <w:rsid w:val="00661AF1"/>
    <w:rsid w:val="00661C8B"/>
    <w:rsid w:val="00663408"/>
    <w:rsid w:val="006634B2"/>
    <w:rsid w:val="006643F3"/>
    <w:rsid w:val="00664C8A"/>
    <w:rsid w:val="00671ECE"/>
    <w:rsid w:val="006748E2"/>
    <w:rsid w:val="00680BC1"/>
    <w:rsid w:val="00690B57"/>
    <w:rsid w:val="00691C46"/>
    <w:rsid w:val="0069280C"/>
    <w:rsid w:val="006929BF"/>
    <w:rsid w:val="00692EF7"/>
    <w:rsid w:val="00694C56"/>
    <w:rsid w:val="00696FAB"/>
    <w:rsid w:val="006A1DF7"/>
    <w:rsid w:val="006A436F"/>
    <w:rsid w:val="006A43E0"/>
    <w:rsid w:val="006A4A94"/>
    <w:rsid w:val="006A52E6"/>
    <w:rsid w:val="006A69AC"/>
    <w:rsid w:val="006A7343"/>
    <w:rsid w:val="006B0B07"/>
    <w:rsid w:val="006B0E09"/>
    <w:rsid w:val="006B2CAB"/>
    <w:rsid w:val="006B4CF1"/>
    <w:rsid w:val="006B7232"/>
    <w:rsid w:val="006C0822"/>
    <w:rsid w:val="006C0CE7"/>
    <w:rsid w:val="006C1358"/>
    <w:rsid w:val="006C1E64"/>
    <w:rsid w:val="006C29FC"/>
    <w:rsid w:val="006C41AA"/>
    <w:rsid w:val="006C4631"/>
    <w:rsid w:val="006C4C42"/>
    <w:rsid w:val="006D219E"/>
    <w:rsid w:val="006D27D7"/>
    <w:rsid w:val="006D2E26"/>
    <w:rsid w:val="006D39A9"/>
    <w:rsid w:val="006D468B"/>
    <w:rsid w:val="006D4B08"/>
    <w:rsid w:val="006D4CDA"/>
    <w:rsid w:val="006D76A6"/>
    <w:rsid w:val="006E041F"/>
    <w:rsid w:val="006E1E54"/>
    <w:rsid w:val="006E2557"/>
    <w:rsid w:val="006E3753"/>
    <w:rsid w:val="006E4235"/>
    <w:rsid w:val="006E4395"/>
    <w:rsid w:val="006E467F"/>
    <w:rsid w:val="006E5DEC"/>
    <w:rsid w:val="006E6F62"/>
    <w:rsid w:val="006E760C"/>
    <w:rsid w:val="006F0521"/>
    <w:rsid w:val="006F075F"/>
    <w:rsid w:val="006F38C1"/>
    <w:rsid w:val="006F623F"/>
    <w:rsid w:val="006F766F"/>
    <w:rsid w:val="0070183C"/>
    <w:rsid w:val="007026E2"/>
    <w:rsid w:val="007030FB"/>
    <w:rsid w:val="00703651"/>
    <w:rsid w:val="0070442F"/>
    <w:rsid w:val="0070793E"/>
    <w:rsid w:val="00707F94"/>
    <w:rsid w:val="0071026E"/>
    <w:rsid w:val="00711DE5"/>
    <w:rsid w:val="0071202C"/>
    <w:rsid w:val="0071501D"/>
    <w:rsid w:val="007214DE"/>
    <w:rsid w:val="007217C8"/>
    <w:rsid w:val="0072485A"/>
    <w:rsid w:val="00725EC6"/>
    <w:rsid w:val="007269AB"/>
    <w:rsid w:val="00731066"/>
    <w:rsid w:val="00734B76"/>
    <w:rsid w:val="007359C1"/>
    <w:rsid w:val="00735AC5"/>
    <w:rsid w:val="0073754B"/>
    <w:rsid w:val="00737677"/>
    <w:rsid w:val="00737768"/>
    <w:rsid w:val="00737AF7"/>
    <w:rsid w:val="007442CD"/>
    <w:rsid w:val="007445F2"/>
    <w:rsid w:val="00746CF0"/>
    <w:rsid w:val="00750B5C"/>
    <w:rsid w:val="007529E5"/>
    <w:rsid w:val="00755991"/>
    <w:rsid w:val="00756E49"/>
    <w:rsid w:val="00761339"/>
    <w:rsid w:val="00762821"/>
    <w:rsid w:val="00763AA0"/>
    <w:rsid w:val="007652DA"/>
    <w:rsid w:val="00766EC4"/>
    <w:rsid w:val="007700DB"/>
    <w:rsid w:val="007712A2"/>
    <w:rsid w:val="007715D9"/>
    <w:rsid w:val="00773C4D"/>
    <w:rsid w:val="00777148"/>
    <w:rsid w:val="0078160C"/>
    <w:rsid w:val="0078316F"/>
    <w:rsid w:val="00786C00"/>
    <w:rsid w:val="007873F5"/>
    <w:rsid w:val="0079169F"/>
    <w:rsid w:val="00791A2D"/>
    <w:rsid w:val="00792B7E"/>
    <w:rsid w:val="00794183"/>
    <w:rsid w:val="007957F1"/>
    <w:rsid w:val="0079598C"/>
    <w:rsid w:val="00797669"/>
    <w:rsid w:val="007A2EBF"/>
    <w:rsid w:val="007A341B"/>
    <w:rsid w:val="007A47B5"/>
    <w:rsid w:val="007A6255"/>
    <w:rsid w:val="007A695E"/>
    <w:rsid w:val="007A79BA"/>
    <w:rsid w:val="007A7E24"/>
    <w:rsid w:val="007B0EB6"/>
    <w:rsid w:val="007B1313"/>
    <w:rsid w:val="007B1D39"/>
    <w:rsid w:val="007B33ED"/>
    <w:rsid w:val="007B3B10"/>
    <w:rsid w:val="007B48E6"/>
    <w:rsid w:val="007B60C1"/>
    <w:rsid w:val="007B752A"/>
    <w:rsid w:val="007C0AF4"/>
    <w:rsid w:val="007C1031"/>
    <w:rsid w:val="007C28B6"/>
    <w:rsid w:val="007C340A"/>
    <w:rsid w:val="007C4296"/>
    <w:rsid w:val="007C42BF"/>
    <w:rsid w:val="007C4429"/>
    <w:rsid w:val="007C499F"/>
    <w:rsid w:val="007C601F"/>
    <w:rsid w:val="007C74DB"/>
    <w:rsid w:val="007C7615"/>
    <w:rsid w:val="007C7ACD"/>
    <w:rsid w:val="007D0E22"/>
    <w:rsid w:val="007D1733"/>
    <w:rsid w:val="007D64F1"/>
    <w:rsid w:val="007E1457"/>
    <w:rsid w:val="007E171C"/>
    <w:rsid w:val="007E3064"/>
    <w:rsid w:val="007E49D0"/>
    <w:rsid w:val="007E56B6"/>
    <w:rsid w:val="007F06EA"/>
    <w:rsid w:val="007F134A"/>
    <w:rsid w:val="007F2BD7"/>
    <w:rsid w:val="007F43AA"/>
    <w:rsid w:val="007F4766"/>
    <w:rsid w:val="007F489C"/>
    <w:rsid w:val="007F580C"/>
    <w:rsid w:val="007F5CA0"/>
    <w:rsid w:val="007F5F11"/>
    <w:rsid w:val="007F71B5"/>
    <w:rsid w:val="008008AA"/>
    <w:rsid w:val="00801663"/>
    <w:rsid w:val="00801EE1"/>
    <w:rsid w:val="00802223"/>
    <w:rsid w:val="00803331"/>
    <w:rsid w:val="00803E05"/>
    <w:rsid w:val="00806D2D"/>
    <w:rsid w:val="00807658"/>
    <w:rsid w:val="008079D0"/>
    <w:rsid w:val="008107A3"/>
    <w:rsid w:val="00813386"/>
    <w:rsid w:val="00813427"/>
    <w:rsid w:val="0081371B"/>
    <w:rsid w:val="00813DBF"/>
    <w:rsid w:val="0081548C"/>
    <w:rsid w:val="008164EC"/>
    <w:rsid w:val="00816CC5"/>
    <w:rsid w:val="00820207"/>
    <w:rsid w:val="00820CB3"/>
    <w:rsid w:val="00823A91"/>
    <w:rsid w:val="00823F8D"/>
    <w:rsid w:val="00825280"/>
    <w:rsid w:val="008254DE"/>
    <w:rsid w:val="0082570F"/>
    <w:rsid w:val="00825E34"/>
    <w:rsid w:val="00826176"/>
    <w:rsid w:val="0083308F"/>
    <w:rsid w:val="00835941"/>
    <w:rsid w:val="008362E5"/>
    <w:rsid w:val="00840D9C"/>
    <w:rsid w:val="008418AC"/>
    <w:rsid w:val="00841F94"/>
    <w:rsid w:val="008444E1"/>
    <w:rsid w:val="00846E6E"/>
    <w:rsid w:val="0084776D"/>
    <w:rsid w:val="008506C2"/>
    <w:rsid w:val="00852219"/>
    <w:rsid w:val="008559D8"/>
    <w:rsid w:val="00856969"/>
    <w:rsid w:val="008601FA"/>
    <w:rsid w:val="00860787"/>
    <w:rsid w:val="00861FCE"/>
    <w:rsid w:val="00862B3D"/>
    <w:rsid w:val="0086400F"/>
    <w:rsid w:val="0086719C"/>
    <w:rsid w:val="00867C80"/>
    <w:rsid w:val="00870043"/>
    <w:rsid w:val="00870BDD"/>
    <w:rsid w:val="00870E52"/>
    <w:rsid w:val="00871B32"/>
    <w:rsid w:val="00871F20"/>
    <w:rsid w:val="008726A1"/>
    <w:rsid w:val="00872C3E"/>
    <w:rsid w:val="0087388D"/>
    <w:rsid w:val="00873E73"/>
    <w:rsid w:val="00875644"/>
    <w:rsid w:val="0087761C"/>
    <w:rsid w:val="0088068C"/>
    <w:rsid w:val="00881548"/>
    <w:rsid w:val="0088263F"/>
    <w:rsid w:val="00883939"/>
    <w:rsid w:val="008846DC"/>
    <w:rsid w:val="00885024"/>
    <w:rsid w:val="0088684B"/>
    <w:rsid w:val="00887013"/>
    <w:rsid w:val="00887F3D"/>
    <w:rsid w:val="008921AC"/>
    <w:rsid w:val="00892530"/>
    <w:rsid w:val="008A42B3"/>
    <w:rsid w:val="008A4CE1"/>
    <w:rsid w:val="008A5B05"/>
    <w:rsid w:val="008A61E4"/>
    <w:rsid w:val="008A7404"/>
    <w:rsid w:val="008B0540"/>
    <w:rsid w:val="008B26E8"/>
    <w:rsid w:val="008B398E"/>
    <w:rsid w:val="008B6CBA"/>
    <w:rsid w:val="008C163D"/>
    <w:rsid w:val="008C3DF7"/>
    <w:rsid w:val="008C724D"/>
    <w:rsid w:val="008C793D"/>
    <w:rsid w:val="008C7E93"/>
    <w:rsid w:val="008D2E25"/>
    <w:rsid w:val="008D31E3"/>
    <w:rsid w:val="008D378C"/>
    <w:rsid w:val="008D3CE4"/>
    <w:rsid w:val="008D4485"/>
    <w:rsid w:val="008D52D8"/>
    <w:rsid w:val="008D5B32"/>
    <w:rsid w:val="008D63C6"/>
    <w:rsid w:val="008E0F88"/>
    <w:rsid w:val="008E14D8"/>
    <w:rsid w:val="008E43C3"/>
    <w:rsid w:val="008E45BF"/>
    <w:rsid w:val="008E4CEE"/>
    <w:rsid w:val="008E5D60"/>
    <w:rsid w:val="008E631E"/>
    <w:rsid w:val="008E7219"/>
    <w:rsid w:val="008E7BA3"/>
    <w:rsid w:val="008F0AC5"/>
    <w:rsid w:val="008F1FDA"/>
    <w:rsid w:val="008F3B18"/>
    <w:rsid w:val="008F4459"/>
    <w:rsid w:val="008F4F9C"/>
    <w:rsid w:val="009017F1"/>
    <w:rsid w:val="00901CED"/>
    <w:rsid w:val="0090266F"/>
    <w:rsid w:val="009052FF"/>
    <w:rsid w:val="00905A4A"/>
    <w:rsid w:val="00905AA9"/>
    <w:rsid w:val="009068FB"/>
    <w:rsid w:val="009073D3"/>
    <w:rsid w:val="009079A5"/>
    <w:rsid w:val="00907FC2"/>
    <w:rsid w:val="00910D34"/>
    <w:rsid w:val="00912471"/>
    <w:rsid w:val="00912845"/>
    <w:rsid w:val="00912F8D"/>
    <w:rsid w:val="0091542A"/>
    <w:rsid w:val="0091552B"/>
    <w:rsid w:val="009165DD"/>
    <w:rsid w:val="00920CC1"/>
    <w:rsid w:val="00920F4F"/>
    <w:rsid w:val="00921139"/>
    <w:rsid w:val="00922D5F"/>
    <w:rsid w:val="00923083"/>
    <w:rsid w:val="00923911"/>
    <w:rsid w:val="00924D7E"/>
    <w:rsid w:val="00925B59"/>
    <w:rsid w:val="009267D0"/>
    <w:rsid w:val="0093016A"/>
    <w:rsid w:val="0093058D"/>
    <w:rsid w:val="00932D79"/>
    <w:rsid w:val="00933799"/>
    <w:rsid w:val="009350E5"/>
    <w:rsid w:val="0093576D"/>
    <w:rsid w:val="0093589A"/>
    <w:rsid w:val="009402A2"/>
    <w:rsid w:val="00941310"/>
    <w:rsid w:val="00941EB0"/>
    <w:rsid w:val="0094644F"/>
    <w:rsid w:val="00956F6F"/>
    <w:rsid w:val="0096217D"/>
    <w:rsid w:val="00964F21"/>
    <w:rsid w:val="0096534D"/>
    <w:rsid w:val="00965BC8"/>
    <w:rsid w:val="0096675D"/>
    <w:rsid w:val="00967ED8"/>
    <w:rsid w:val="0097009F"/>
    <w:rsid w:val="009706CE"/>
    <w:rsid w:val="00970C5F"/>
    <w:rsid w:val="00970F30"/>
    <w:rsid w:val="00971BDE"/>
    <w:rsid w:val="00972278"/>
    <w:rsid w:val="00972FA4"/>
    <w:rsid w:val="00973000"/>
    <w:rsid w:val="009731AE"/>
    <w:rsid w:val="0097378A"/>
    <w:rsid w:val="00975EDC"/>
    <w:rsid w:val="00977554"/>
    <w:rsid w:val="00981CDF"/>
    <w:rsid w:val="00981FFA"/>
    <w:rsid w:val="0098525D"/>
    <w:rsid w:val="0098553C"/>
    <w:rsid w:val="0098701F"/>
    <w:rsid w:val="00991B5E"/>
    <w:rsid w:val="00992AD7"/>
    <w:rsid w:val="00993233"/>
    <w:rsid w:val="009974B6"/>
    <w:rsid w:val="00997C49"/>
    <w:rsid w:val="009A0CD2"/>
    <w:rsid w:val="009A11B2"/>
    <w:rsid w:val="009A2014"/>
    <w:rsid w:val="009A3BB7"/>
    <w:rsid w:val="009A48A8"/>
    <w:rsid w:val="009A5266"/>
    <w:rsid w:val="009A534F"/>
    <w:rsid w:val="009A6DDC"/>
    <w:rsid w:val="009B01DC"/>
    <w:rsid w:val="009B0892"/>
    <w:rsid w:val="009B20C5"/>
    <w:rsid w:val="009B26EA"/>
    <w:rsid w:val="009B44B3"/>
    <w:rsid w:val="009B5726"/>
    <w:rsid w:val="009C0C19"/>
    <w:rsid w:val="009C2E91"/>
    <w:rsid w:val="009C3705"/>
    <w:rsid w:val="009C3CC0"/>
    <w:rsid w:val="009C3D4C"/>
    <w:rsid w:val="009C3D6D"/>
    <w:rsid w:val="009D1704"/>
    <w:rsid w:val="009D1C11"/>
    <w:rsid w:val="009D20AD"/>
    <w:rsid w:val="009D2696"/>
    <w:rsid w:val="009D26EE"/>
    <w:rsid w:val="009D2BF3"/>
    <w:rsid w:val="009D58C3"/>
    <w:rsid w:val="009D7198"/>
    <w:rsid w:val="009D76B6"/>
    <w:rsid w:val="009E36AA"/>
    <w:rsid w:val="009E4110"/>
    <w:rsid w:val="009E6D28"/>
    <w:rsid w:val="009E75DF"/>
    <w:rsid w:val="009F191D"/>
    <w:rsid w:val="009F2C09"/>
    <w:rsid w:val="009F2C1D"/>
    <w:rsid w:val="009F414D"/>
    <w:rsid w:val="009F43D0"/>
    <w:rsid w:val="009F4B53"/>
    <w:rsid w:val="009F63EB"/>
    <w:rsid w:val="009F65EE"/>
    <w:rsid w:val="009F7A66"/>
    <w:rsid w:val="00A00DE1"/>
    <w:rsid w:val="00A010B6"/>
    <w:rsid w:val="00A01DAA"/>
    <w:rsid w:val="00A01E38"/>
    <w:rsid w:val="00A029B2"/>
    <w:rsid w:val="00A041F1"/>
    <w:rsid w:val="00A104C1"/>
    <w:rsid w:val="00A11646"/>
    <w:rsid w:val="00A11DA4"/>
    <w:rsid w:val="00A14139"/>
    <w:rsid w:val="00A15E8B"/>
    <w:rsid w:val="00A162F2"/>
    <w:rsid w:val="00A1680A"/>
    <w:rsid w:val="00A1756A"/>
    <w:rsid w:val="00A2206D"/>
    <w:rsid w:val="00A22BF1"/>
    <w:rsid w:val="00A22C9F"/>
    <w:rsid w:val="00A2340F"/>
    <w:rsid w:val="00A238E3"/>
    <w:rsid w:val="00A261D8"/>
    <w:rsid w:val="00A26704"/>
    <w:rsid w:val="00A26752"/>
    <w:rsid w:val="00A325D2"/>
    <w:rsid w:val="00A325F6"/>
    <w:rsid w:val="00A364D2"/>
    <w:rsid w:val="00A4115E"/>
    <w:rsid w:val="00A41868"/>
    <w:rsid w:val="00A44BAE"/>
    <w:rsid w:val="00A4676D"/>
    <w:rsid w:val="00A55A16"/>
    <w:rsid w:val="00A5622D"/>
    <w:rsid w:val="00A56C3B"/>
    <w:rsid w:val="00A57224"/>
    <w:rsid w:val="00A60180"/>
    <w:rsid w:val="00A63D8A"/>
    <w:rsid w:val="00A65C04"/>
    <w:rsid w:val="00A73082"/>
    <w:rsid w:val="00A73BFC"/>
    <w:rsid w:val="00A75230"/>
    <w:rsid w:val="00A77448"/>
    <w:rsid w:val="00A77E67"/>
    <w:rsid w:val="00A81B21"/>
    <w:rsid w:val="00A86B89"/>
    <w:rsid w:val="00A932CB"/>
    <w:rsid w:val="00A93FD4"/>
    <w:rsid w:val="00A95084"/>
    <w:rsid w:val="00A95127"/>
    <w:rsid w:val="00A95529"/>
    <w:rsid w:val="00A96A4A"/>
    <w:rsid w:val="00A979D9"/>
    <w:rsid w:val="00A97F65"/>
    <w:rsid w:val="00AA1C00"/>
    <w:rsid w:val="00AA1E3B"/>
    <w:rsid w:val="00AA235A"/>
    <w:rsid w:val="00AA4345"/>
    <w:rsid w:val="00AA613A"/>
    <w:rsid w:val="00AA65BE"/>
    <w:rsid w:val="00AA668A"/>
    <w:rsid w:val="00AA6AB7"/>
    <w:rsid w:val="00AB04BF"/>
    <w:rsid w:val="00AB07E5"/>
    <w:rsid w:val="00AB0D05"/>
    <w:rsid w:val="00AB1CA7"/>
    <w:rsid w:val="00AB2AF3"/>
    <w:rsid w:val="00AB5B47"/>
    <w:rsid w:val="00AB5EAC"/>
    <w:rsid w:val="00AB6D1C"/>
    <w:rsid w:val="00AB74C7"/>
    <w:rsid w:val="00AC0FC5"/>
    <w:rsid w:val="00AC1D73"/>
    <w:rsid w:val="00AC3AAB"/>
    <w:rsid w:val="00AC3AFB"/>
    <w:rsid w:val="00AC536F"/>
    <w:rsid w:val="00AC582E"/>
    <w:rsid w:val="00AC59FD"/>
    <w:rsid w:val="00AC70EB"/>
    <w:rsid w:val="00AD1A66"/>
    <w:rsid w:val="00AD50D1"/>
    <w:rsid w:val="00AD5409"/>
    <w:rsid w:val="00AD71BB"/>
    <w:rsid w:val="00AE143B"/>
    <w:rsid w:val="00AE254F"/>
    <w:rsid w:val="00AE4EA3"/>
    <w:rsid w:val="00AE5384"/>
    <w:rsid w:val="00AE688F"/>
    <w:rsid w:val="00AF069E"/>
    <w:rsid w:val="00AF0C50"/>
    <w:rsid w:val="00AF2EF4"/>
    <w:rsid w:val="00AF36B3"/>
    <w:rsid w:val="00AF4E1D"/>
    <w:rsid w:val="00AF5409"/>
    <w:rsid w:val="00AF5990"/>
    <w:rsid w:val="00AF6FDC"/>
    <w:rsid w:val="00B0237C"/>
    <w:rsid w:val="00B03F54"/>
    <w:rsid w:val="00B04B8E"/>
    <w:rsid w:val="00B05618"/>
    <w:rsid w:val="00B073E7"/>
    <w:rsid w:val="00B07AE8"/>
    <w:rsid w:val="00B105D8"/>
    <w:rsid w:val="00B109CD"/>
    <w:rsid w:val="00B10AA7"/>
    <w:rsid w:val="00B12D4A"/>
    <w:rsid w:val="00B24282"/>
    <w:rsid w:val="00B2479D"/>
    <w:rsid w:val="00B24DEC"/>
    <w:rsid w:val="00B25F4C"/>
    <w:rsid w:val="00B269EA"/>
    <w:rsid w:val="00B27258"/>
    <w:rsid w:val="00B30D71"/>
    <w:rsid w:val="00B333CF"/>
    <w:rsid w:val="00B35D41"/>
    <w:rsid w:val="00B41C97"/>
    <w:rsid w:val="00B43D5F"/>
    <w:rsid w:val="00B44A76"/>
    <w:rsid w:val="00B45F10"/>
    <w:rsid w:val="00B460D8"/>
    <w:rsid w:val="00B46B7A"/>
    <w:rsid w:val="00B51807"/>
    <w:rsid w:val="00B51CE1"/>
    <w:rsid w:val="00B548A9"/>
    <w:rsid w:val="00B569C1"/>
    <w:rsid w:val="00B60C9C"/>
    <w:rsid w:val="00B65C3C"/>
    <w:rsid w:val="00B66D18"/>
    <w:rsid w:val="00B66D8D"/>
    <w:rsid w:val="00B66F26"/>
    <w:rsid w:val="00B70953"/>
    <w:rsid w:val="00B71939"/>
    <w:rsid w:val="00B729D1"/>
    <w:rsid w:val="00B72B46"/>
    <w:rsid w:val="00B72EC5"/>
    <w:rsid w:val="00B739F8"/>
    <w:rsid w:val="00B74EF5"/>
    <w:rsid w:val="00B75102"/>
    <w:rsid w:val="00B76205"/>
    <w:rsid w:val="00B80632"/>
    <w:rsid w:val="00B83E0C"/>
    <w:rsid w:val="00B90648"/>
    <w:rsid w:val="00B92572"/>
    <w:rsid w:val="00B929B8"/>
    <w:rsid w:val="00B953CA"/>
    <w:rsid w:val="00B96D4E"/>
    <w:rsid w:val="00B97B7F"/>
    <w:rsid w:val="00BA0DAB"/>
    <w:rsid w:val="00BA1B02"/>
    <w:rsid w:val="00BA2107"/>
    <w:rsid w:val="00BA3C48"/>
    <w:rsid w:val="00BA4138"/>
    <w:rsid w:val="00BB3130"/>
    <w:rsid w:val="00BB477E"/>
    <w:rsid w:val="00BB5AFC"/>
    <w:rsid w:val="00BB5EE5"/>
    <w:rsid w:val="00BB6FB9"/>
    <w:rsid w:val="00BB77A6"/>
    <w:rsid w:val="00BB7D5D"/>
    <w:rsid w:val="00BC0001"/>
    <w:rsid w:val="00BC0AEF"/>
    <w:rsid w:val="00BC0EEE"/>
    <w:rsid w:val="00BC37D8"/>
    <w:rsid w:val="00BC59FB"/>
    <w:rsid w:val="00BD03D4"/>
    <w:rsid w:val="00BD10CC"/>
    <w:rsid w:val="00BD1193"/>
    <w:rsid w:val="00BD13BC"/>
    <w:rsid w:val="00BD433F"/>
    <w:rsid w:val="00BD4AB2"/>
    <w:rsid w:val="00BD7413"/>
    <w:rsid w:val="00BD76A5"/>
    <w:rsid w:val="00BE1A27"/>
    <w:rsid w:val="00BE3BBF"/>
    <w:rsid w:val="00BE47CB"/>
    <w:rsid w:val="00BE5389"/>
    <w:rsid w:val="00BE7F17"/>
    <w:rsid w:val="00BF02DC"/>
    <w:rsid w:val="00BF0F07"/>
    <w:rsid w:val="00BF3A96"/>
    <w:rsid w:val="00BF4114"/>
    <w:rsid w:val="00BF4C2D"/>
    <w:rsid w:val="00C0103B"/>
    <w:rsid w:val="00C01756"/>
    <w:rsid w:val="00C02D9D"/>
    <w:rsid w:val="00C0655B"/>
    <w:rsid w:val="00C078D3"/>
    <w:rsid w:val="00C100D7"/>
    <w:rsid w:val="00C11CE4"/>
    <w:rsid w:val="00C124BC"/>
    <w:rsid w:val="00C14495"/>
    <w:rsid w:val="00C166C2"/>
    <w:rsid w:val="00C2074C"/>
    <w:rsid w:val="00C2624B"/>
    <w:rsid w:val="00C266DD"/>
    <w:rsid w:val="00C2671D"/>
    <w:rsid w:val="00C27977"/>
    <w:rsid w:val="00C3020E"/>
    <w:rsid w:val="00C303B3"/>
    <w:rsid w:val="00C307F6"/>
    <w:rsid w:val="00C30D77"/>
    <w:rsid w:val="00C335DD"/>
    <w:rsid w:val="00C33614"/>
    <w:rsid w:val="00C347E4"/>
    <w:rsid w:val="00C36266"/>
    <w:rsid w:val="00C40820"/>
    <w:rsid w:val="00C42AD1"/>
    <w:rsid w:val="00C42DE5"/>
    <w:rsid w:val="00C43542"/>
    <w:rsid w:val="00C43C2E"/>
    <w:rsid w:val="00C45FEA"/>
    <w:rsid w:val="00C508A8"/>
    <w:rsid w:val="00C5132A"/>
    <w:rsid w:val="00C53C06"/>
    <w:rsid w:val="00C53F4C"/>
    <w:rsid w:val="00C54905"/>
    <w:rsid w:val="00C54FCB"/>
    <w:rsid w:val="00C56815"/>
    <w:rsid w:val="00C62FB5"/>
    <w:rsid w:val="00C63236"/>
    <w:rsid w:val="00C6430E"/>
    <w:rsid w:val="00C65689"/>
    <w:rsid w:val="00C658E2"/>
    <w:rsid w:val="00C663A2"/>
    <w:rsid w:val="00C67D8B"/>
    <w:rsid w:val="00C71D1F"/>
    <w:rsid w:val="00C74006"/>
    <w:rsid w:val="00C74AB5"/>
    <w:rsid w:val="00C75BF9"/>
    <w:rsid w:val="00C76822"/>
    <w:rsid w:val="00C774E2"/>
    <w:rsid w:val="00C821F5"/>
    <w:rsid w:val="00C8249A"/>
    <w:rsid w:val="00C83E64"/>
    <w:rsid w:val="00C84B85"/>
    <w:rsid w:val="00C85F20"/>
    <w:rsid w:val="00C86F3B"/>
    <w:rsid w:val="00C93363"/>
    <w:rsid w:val="00C93981"/>
    <w:rsid w:val="00C9398E"/>
    <w:rsid w:val="00C94158"/>
    <w:rsid w:val="00C94D3F"/>
    <w:rsid w:val="00C95612"/>
    <w:rsid w:val="00C96776"/>
    <w:rsid w:val="00CA0FF7"/>
    <w:rsid w:val="00CA181B"/>
    <w:rsid w:val="00CA336A"/>
    <w:rsid w:val="00CA37D8"/>
    <w:rsid w:val="00CA6306"/>
    <w:rsid w:val="00CA6895"/>
    <w:rsid w:val="00CB4B6A"/>
    <w:rsid w:val="00CB57C2"/>
    <w:rsid w:val="00CB5F70"/>
    <w:rsid w:val="00CB61F3"/>
    <w:rsid w:val="00CB6F82"/>
    <w:rsid w:val="00CC03F1"/>
    <w:rsid w:val="00CC0407"/>
    <w:rsid w:val="00CC04DA"/>
    <w:rsid w:val="00CC2600"/>
    <w:rsid w:val="00CC54E0"/>
    <w:rsid w:val="00CD06FF"/>
    <w:rsid w:val="00CD086A"/>
    <w:rsid w:val="00CD0918"/>
    <w:rsid w:val="00CD0A3B"/>
    <w:rsid w:val="00CD27BD"/>
    <w:rsid w:val="00CD36AF"/>
    <w:rsid w:val="00CD59F8"/>
    <w:rsid w:val="00CD6278"/>
    <w:rsid w:val="00CD6A81"/>
    <w:rsid w:val="00CE0DC3"/>
    <w:rsid w:val="00CE12C2"/>
    <w:rsid w:val="00CE2A28"/>
    <w:rsid w:val="00CE2BDF"/>
    <w:rsid w:val="00CE31EB"/>
    <w:rsid w:val="00CE3532"/>
    <w:rsid w:val="00CE473D"/>
    <w:rsid w:val="00CE4F74"/>
    <w:rsid w:val="00CF18AC"/>
    <w:rsid w:val="00CF26C8"/>
    <w:rsid w:val="00CF3096"/>
    <w:rsid w:val="00CF3A65"/>
    <w:rsid w:val="00CF3C17"/>
    <w:rsid w:val="00CF5930"/>
    <w:rsid w:val="00CF633B"/>
    <w:rsid w:val="00CF6C46"/>
    <w:rsid w:val="00D03150"/>
    <w:rsid w:val="00D075CB"/>
    <w:rsid w:val="00D076CD"/>
    <w:rsid w:val="00D10F6C"/>
    <w:rsid w:val="00D113A7"/>
    <w:rsid w:val="00D117D2"/>
    <w:rsid w:val="00D14822"/>
    <w:rsid w:val="00D232F8"/>
    <w:rsid w:val="00D238FA"/>
    <w:rsid w:val="00D23956"/>
    <w:rsid w:val="00D24085"/>
    <w:rsid w:val="00D24F80"/>
    <w:rsid w:val="00D2588D"/>
    <w:rsid w:val="00D261AD"/>
    <w:rsid w:val="00D26EBE"/>
    <w:rsid w:val="00D273E0"/>
    <w:rsid w:val="00D27D63"/>
    <w:rsid w:val="00D3025B"/>
    <w:rsid w:val="00D30B11"/>
    <w:rsid w:val="00D32DB3"/>
    <w:rsid w:val="00D355CC"/>
    <w:rsid w:val="00D356C0"/>
    <w:rsid w:val="00D3599E"/>
    <w:rsid w:val="00D37F1A"/>
    <w:rsid w:val="00D409F0"/>
    <w:rsid w:val="00D4179A"/>
    <w:rsid w:val="00D437D3"/>
    <w:rsid w:val="00D478B5"/>
    <w:rsid w:val="00D512B2"/>
    <w:rsid w:val="00D53922"/>
    <w:rsid w:val="00D55342"/>
    <w:rsid w:val="00D55461"/>
    <w:rsid w:val="00D554B8"/>
    <w:rsid w:val="00D55DC4"/>
    <w:rsid w:val="00D56EF3"/>
    <w:rsid w:val="00D65E14"/>
    <w:rsid w:val="00D66019"/>
    <w:rsid w:val="00D702E8"/>
    <w:rsid w:val="00D72012"/>
    <w:rsid w:val="00D73B32"/>
    <w:rsid w:val="00D755B8"/>
    <w:rsid w:val="00D7574A"/>
    <w:rsid w:val="00D76489"/>
    <w:rsid w:val="00D80A4D"/>
    <w:rsid w:val="00D83029"/>
    <w:rsid w:val="00D833FD"/>
    <w:rsid w:val="00D8421C"/>
    <w:rsid w:val="00D84754"/>
    <w:rsid w:val="00D86070"/>
    <w:rsid w:val="00D8634E"/>
    <w:rsid w:val="00D86803"/>
    <w:rsid w:val="00D8744E"/>
    <w:rsid w:val="00D90A97"/>
    <w:rsid w:val="00D9171C"/>
    <w:rsid w:val="00D9393D"/>
    <w:rsid w:val="00D95330"/>
    <w:rsid w:val="00DA02F5"/>
    <w:rsid w:val="00DA16D9"/>
    <w:rsid w:val="00DA2625"/>
    <w:rsid w:val="00DA2BA7"/>
    <w:rsid w:val="00DA324D"/>
    <w:rsid w:val="00DA3330"/>
    <w:rsid w:val="00DA3726"/>
    <w:rsid w:val="00DA48FD"/>
    <w:rsid w:val="00DA730C"/>
    <w:rsid w:val="00DB0F94"/>
    <w:rsid w:val="00DB1DDA"/>
    <w:rsid w:val="00DB230F"/>
    <w:rsid w:val="00DB32E4"/>
    <w:rsid w:val="00DB378B"/>
    <w:rsid w:val="00DB3F94"/>
    <w:rsid w:val="00DB508C"/>
    <w:rsid w:val="00DB629A"/>
    <w:rsid w:val="00DB6AD7"/>
    <w:rsid w:val="00DB7171"/>
    <w:rsid w:val="00DC2568"/>
    <w:rsid w:val="00DC350F"/>
    <w:rsid w:val="00DC4541"/>
    <w:rsid w:val="00DC5417"/>
    <w:rsid w:val="00DC5606"/>
    <w:rsid w:val="00DC5E43"/>
    <w:rsid w:val="00DC6D4D"/>
    <w:rsid w:val="00DC7318"/>
    <w:rsid w:val="00DD0250"/>
    <w:rsid w:val="00DD1356"/>
    <w:rsid w:val="00DD39C1"/>
    <w:rsid w:val="00DD4E95"/>
    <w:rsid w:val="00DD7297"/>
    <w:rsid w:val="00DE0E38"/>
    <w:rsid w:val="00DE33C3"/>
    <w:rsid w:val="00DE395E"/>
    <w:rsid w:val="00DE60FA"/>
    <w:rsid w:val="00DE6B0C"/>
    <w:rsid w:val="00DE6DF1"/>
    <w:rsid w:val="00DE7CA9"/>
    <w:rsid w:val="00DF10E7"/>
    <w:rsid w:val="00DF70E8"/>
    <w:rsid w:val="00E00D69"/>
    <w:rsid w:val="00E00DEF"/>
    <w:rsid w:val="00E011DF"/>
    <w:rsid w:val="00E046A3"/>
    <w:rsid w:val="00E05096"/>
    <w:rsid w:val="00E06F57"/>
    <w:rsid w:val="00E108C6"/>
    <w:rsid w:val="00E114BD"/>
    <w:rsid w:val="00E1247F"/>
    <w:rsid w:val="00E16761"/>
    <w:rsid w:val="00E1693C"/>
    <w:rsid w:val="00E20E27"/>
    <w:rsid w:val="00E21116"/>
    <w:rsid w:val="00E22B77"/>
    <w:rsid w:val="00E22F57"/>
    <w:rsid w:val="00E24963"/>
    <w:rsid w:val="00E312AC"/>
    <w:rsid w:val="00E31C86"/>
    <w:rsid w:val="00E3206A"/>
    <w:rsid w:val="00E33599"/>
    <w:rsid w:val="00E33ED4"/>
    <w:rsid w:val="00E408A3"/>
    <w:rsid w:val="00E41BA3"/>
    <w:rsid w:val="00E42458"/>
    <w:rsid w:val="00E426B5"/>
    <w:rsid w:val="00E42D11"/>
    <w:rsid w:val="00E4394D"/>
    <w:rsid w:val="00E468F8"/>
    <w:rsid w:val="00E5189E"/>
    <w:rsid w:val="00E51B36"/>
    <w:rsid w:val="00E57248"/>
    <w:rsid w:val="00E60591"/>
    <w:rsid w:val="00E62BAD"/>
    <w:rsid w:val="00E6455D"/>
    <w:rsid w:val="00E6786F"/>
    <w:rsid w:val="00E6791C"/>
    <w:rsid w:val="00E717C8"/>
    <w:rsid w:val="00E73B78"/>
    <w:rsid w:val="00E744E6"/>
    <w:rsid w:val="00E750F8"/>
    <w:rsid w:val="00E75496"/>
    <w:rsid w:val="00E75B18"/>
    <w:rsid w:val="00E776ED"/>
    <w:rsid w:val="00E8119E"/>
    <w:rsid w:val="00E816D7"/>
    <w:rsid w:val="00E82039"/>
    <w:rsid w:val="00E82B81"/>
    <w:rsid w:val="00E861C8"/>
    <w:rsid w:val="00E864B8"/>
    <w:rsid w:val="00E86DBE"/>
    <w:rsid w:val="00E8727A"/>
    <w:rsid w:val="00E87BDB"/>
    <w:rsid w:val="00E87DCA"/>
    <w:rsid w:val="00E96DBE"/>
    <w:rsid w:val="00EA0DF6"/>
    <w:rsid w:val="00EA2519"/>
    <w:rsid w:val="00EA3010"/>
    <w:rsid w:val="00EA4A23"/>
    <w:rsid w:val="00EA5C54"/>
    <w:rsid w:val="00EA7140"/>
    <w:rsid w:val="00EA7E76"/>
    <w:rsid w:val="00EB0E6B"/>
    <w:rsid w:val="00EB1024"/>
    <w:rsid w:val="00EB3BC1"/>
    <w:rsid w:val="00EB447D"/>
    <w:rsid w:val="00EB5FD0"/>
    <w:rsid w:val="00EC0655"/>
    <w:rsid w:val="00EC13E1"/>
    <w:rsid w:val="00EC14F6"/>
    <w:rsid w:val="00EC15B4"/>
    <w:rsid w:val="00EC1FFD"/>
    <w:rsid w:val="00EC370D"/>
    <w:rsid w:val="00EC3B76"/>
    <w:rsid w:val="00EC41C3"/>
    <w:rsid w:val="00EC541A"/>
    <w:rsid w:val="00EC58EE"/>
    <w:rsid w:val="00EC60C9"/>
    <w:rsid w:val="00EC7712"/>
    <w:rsid w:val="00EC79D6"/>
    <w:rsid w:val="00ED016B"/>
    <w:rsid w:val="00ED104E"/>
    <w:rsid w:val="00ED1C69"/>
    <w:rsid w:val="00ED2EEA"/>
    <w:rsid w:val="00ED339D"/>
    <w:rsid w:val="00ED36AE"/>
    <w:rsid w:val="00ED6808"/>
    <w:rsid w:val="00ED7B00"/>
    <w:rsid w:val="00EE36A8"/>
    <w:rsid w:val="00EF0B3F"/>
    <w:rsid w:val="00EF16A4"/>
    <w:rsid w:val="00EF4530"/>
    <w:rsid w:val="00EF4FC9"/>
    <w:rsid w:val="00EF5EFD"/>
    <w:rsid w:val="00EF6953"/>
    <w:rsid w:val="00EF6B91"/>
    <w:rsid w:val="00EF73A0"/>
    <w:rsid w:val="00EF7B48"/>
    <w:rsid w:val="00F0013A"/>
    <w:rsid w:val="00F01544"/>
    <w:rsid w:val="00F02891"/>
    <w:rsid w:val="00F0339A"/>
    <w:rsid w:val="00F04D42"/>
    <w:rsid w:val="00F061DC"/>
    <w:rsid w:val="00F068C5"/>
    <w:rsid w:val="00F06A8E"/>
    <w:rsid w:val="00F079A8"/>
    <w:rsid w:val="00F10801"/>
    <w:rsid w:val="00F11A47"/>
    <w:rsid w:val="00F11A7E"/>
    <w:rsid w:val="00F12521"/>
    <w:rsid w:val="00F142E0"/>
    <w:rsid w:val="00F15509"/>
    <w:rsid w:val="00F15984"/>
    <w:rsid w:val="00F16454"/>
    <w:rsid w:val="00F20E4D"/>
    <w:rsid w:val="00F22398"/>
    <w:rsid w:val="00F258AE"/>
    <w:rsid w:val="00F2717F"/>
    <w:rsid w:val="00F309FE"/>
    <w:rsid w:val="00F310DF"/>
    <w:rsid w:val="00F325F3"/>
    <w:rsid w:val="00F3449A"/>
    <w:rsid w:val="00F34DA4"/>
    <w:rsid w:val="00F34E94"/>
    <w:rsid w:val="00F3513C"/>
    <w:rsid w:val="00F35927"/>
    <w:rsid w:val="00F37A8A"/>
    <w:rsid w:val="00F43CCC"/>
    <w:rsid w:val="00F44B7C"/>
    <w:rsid w:val="00F451AF"/>
    <w:rsid w:val="00F47FA9"/>
    <w:rsid w:val="00F50E71"/>
    <w:rsid w:val="00F603BF"/>
    <w:rsid w:val="00F611A1"/>
    <w:rsid w:val="00F612DF"/>
    <w:rsid w:val="00F63E0B"/>
    <w:rsid w:val="00F63F8E"/>
    <w:rsid w:val="00F65110"/>
    <w:rsid w:val="00F651FB"/>
    <w:rsid w:val="00F66494"/>
    <w:rsid w:val="00F66EC0"/>
    <w:rsid w:val="00F7133D"/>
    <w:rsid w:val="00F723EB"/>
    <w:rsid w:val="00F7263B"/>
    <w:rsid w:val="00F73DC7"/>
    <w:rsid w:val="00F73E82"/>
    <w:rsid w:val="00F76237"/>
    <w:rsid w:val="00F804A2"/>
    <w:rsid w:val="00F8132B"/>
    <w:rsid w:val="00F81517"/>
    <w:rsid w:val="00F84593"/>
    <w:rsid w:val="00F87A03"/>
    <w:rsid w:val="00F9030C"/>
    <w:rsid w:val="00F93729"/>
    <w:rsid w:val="00F9594F"/>
    <w:rsid w:val="00F960DF"/>
    <w:rsid w:val="00F9645D"/>
    <w:rsid w:val="00F97A64"/>
    <w:rsid w:val="00FA138B"/>
    <w:rsid w:val="00FA37A3"/>
    <w:rsid w:val="00FA5FA2"/>
    <w:rsid w:val="00FB0C5C"/>
    <w:rsid w:val="00FB1102"/>
    <w:rsid w:val="00FB2545"/>
    <w:rsid w:val="00FB3129"/>
    <w:rsid w:val="00FB4D74"/>
    <w:rsid w:val="00FB5524"/>
    <w:rsid w:val="00FB6A72"/>
    <w:rsid w:val="00FC16EE"/>
    <w:rsid w:val="00FC242D"/>
    <w:rsid w:val="00FC2B49"/>
    <w:rsid w:val="00FC2BBE"/>
    <w:rsid w:val="00FC5317"/>
    <w:rsid w:val="00FC67DA"/>
    <w:rsid w:val="00FD00FE"/>
    <w:rsid w:val="00FD1871"/>
    <w:rsid w:val="00FD2428"/>
    <w:rsid w:val="00FD6B03"/>
    <w:rsid w:val="00FE0549"/>
    <w:rsid w:val="00FE07CD"/>
    <w:rsid w:val="00FE23D6"/>
    <w:rsid w:val="00FE2C93"/>
    <w:rsid w:val="00FE750A"/>
    <w:rsid w:val="00FE7A60"/>
    <w:rsid w:val="00FF1900"/>
    <w:rsid w:val="00FF2CC5"/>
    <w:rsid w:val="00FF6D1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3185"/>
    <o:shapelayout v:ext="edit">
      <o:idmap v:ext="edit" data="1"/>
    </o:shapelayout>
  </w:shapeDefaults>
  <w:decimalSymbol w:val=","/>
  <w:listSeparator w:val=";"/>
  <w14:docId w14:val="71DCC974"/>
  <w15:chartTrackingRefBased/>
  <w15:docId w15:val="{62E156A8-CE7F-41E9-BC49-DEFC9026F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end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6AD7"/>
    <w:pPr>
      <w:widowControl w:val="0"/>
      <w:autoSpaceDE w:val="0"/>
      <w:autoSpaceDN w:val="0"/>
      <w:adjustRightInd w:val="0"/>
    </w:pPr>
    <w:rPr>
      <w:rFonts w:ascii="Courier" w:hAnsi="Courier"/>
      <w:sz w:val="24"/>
      <w:szCs w:val="24"/>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aliases w:val="Appel note de bas de page"/>
    <w:uiPriority w:val="99"/>
    <w:rsid w:val="00761339"/>
    <w:rPr>
      <w:rFonts w:ascii="Times New Roman" w:hAnsi="Times New Roman"/>
      <w:strike w:val="0"/>
      <w:dstrike w:val="0"/>
      <w:color w:val="auto"/>
      <w:sz w:val="24"/>
      <w:vertAlign w:val="superscript"/>
      <w14:shadow w14:blurRad="0" w14:dist="0" w14:dir="0" w14:sx="0" w14:sy="0" w14:kx="0" w14:ky="0" w14:algn="none">
        <w14:srgbClr w14:val="000000"/>
      </w14:shadow>
      <w14:textOutline w14:w="0" w14:cap="rnd" w14:cmpd="sng" w14:algn="ctr">
        <w14:noFill/>
        <w14:prstDash w14:val="solid"/>
        <w14:bevel/>
      </w14:textOutline>
    </w:rPr>
  </w:style>
  <w:style w:type="paragraph" w:styleId="Textedebulles">
    <w:name w:val="Balloon Text"/>
    <w:basedOn w:val="Normal"/>
    <w:semiHidden/>
    <w:rsid w:val="00A104C1"/>
    <w:rPr>
      <w:rFonts w:ascii="Tahoma" w:hAnsi="Tahoma" w:cs="Tahoma"/>
      <w:sz w:val="16"/>
      <w:szCs w:val="16"/>
    </w:rPr>
  </w:style>
  <w:style w:type="table" w:styleId="Grilledutableau">
    <w:name w:val="Table Grid"/>
    <w:basedOn w:val="TableauNormal"/>
    <w:rsid w:val="00BC59F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020683"/>
    <w:pPr>
      <w:ind w:left="139" w:hanging="139"/>
    </w:pPr>
  </w:style>
  <w:style w:type="paragraph" w:styleId="En-tte">
    <w:name w:val="header"/>
    <w:basedOn w:val="Normal"/>
    <w:rsid w:val="00BF3A96"/>
    <w:pPr>
      <w:tabs>
        <w:tab w:val="center" w:pos="4536"/>
        <w:tab w:val="right" w:pos="9072"/>
      </w:tabs>
    </w:pPr>
  </w:style>
  <w:style w:type="paragraph" w:styleId="Pieddepage">
    <w:name w:val="footer"/>
    <w:basedOn w:val="Normal"/>
    <w:link w:val="PieddepageCar"/>
    <w:uiPriority w:val="99"/>
    <w:rsid w:val="00BF3A96"/>
    <w:pPr>
      <w:tabs>
        <w:tab w:val="center" w:pos="4536"/>
        <w:tab w:val="right" w:pos="9072"/>
      </w:tabs>
    </w:pPr>
  </w:style>
  <w:style w:type="character" w:styleId="Numrodepage">
    <w:name w:val="page number"/>
    <w:basedOn w:val="Policepardfaut"/>
    <w:rsid w:val="00BF3A96"/>
  </w:style>
  <w:style w:type="paragraph" w:styleId="Notedebasdepage">
    <w:name w:val="footnote text"/>
    <w:basedOn w:val="Normal"/>
    <w:link w:val="NotedebasdepageCar"/>
    <w:uiPriority w:val="99"/>
    <w:semiHidden/>
    <w:rsid w:val="0002515A"/>
    <w:pPr>
      <w:widowControl/>
      <w:autoSpaceDE/>
      <w:autoSpaceDN/>
      <w:adjustRightInd/>
      <w:jc w:val="both"/>
    </w:pPr>
    <w:rPr>
      <w:rFonts w:ascii="Times New Roman" w:hAnsi="Times New Roman"/>
      <w:sz w:val="20"/>
      <w:szCs w:val="20"/>
    </w:rPr>
  </w:style>
  <w:style w:type="table" w:customStyle="1" w:styleId="Grilledutableau1">
    <w:name w:val="Grille du tableau1"/>
    <w:basedOn w:val="TableauNormal"/>
    <w:next w:val="Grilledutableau"/>
    <w:rsid w:val="00D56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4F4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rsid w:val="00370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rsid w:val="00DD7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rsid w:val="00341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B2169"/>
    <w:pPr>
      <w:widowControl/>
      <w:autoSpaceDE/>
      <w:autoSpaceDN/>
      <w:adjustRightInd/>
      <w:ind w:left="720"/>
      <w:contextualSpacing/>
    </w:pPr>
    <w:rPr>
      <w:rFonts w:ascii="Times New Roman" w:eastAsia="Calibri" w:hAnsi="Times New Roman"/>
      <w:szCs w:val="22"/>
      <w:lang w:val="fr-FR" w:eastAsia="en-US"/>
    </w:rPr>
  </w:style>
  <w:style w:type="table" w:customStyle="1" w:styleId="Grilledutableau6">
    <w:name w:val="Grille du tableau6"/>
    <w:basedOn w:val="TableauNormal"/>
    <w:next w:val="Grilledutableau"/>
    <w:uiPriority w:val="59"/>
    <w:rsid w:val="00235060"/>
    <w:rPr>
      <w:rFonts w:eastAsia="Calibr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70442F"/>
    <w:rPr>
      <w:rFonts w:eastAsia="Calibr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1C438E"/>
    <w:rPr>
      <w:rFonts w:eastAsia="Calibr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602534"/>
    <w:rPr>
      <w:rFonts w:eastAsia="Calibr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AC3AFB"/>
    <w:rPr>
      <w:rFonts w:eastAsia="Calibr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8C3DF7"/>
    <w:rPr>
      <w:rFonts w:eastAsia="Calibr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9D76B6"/>
    <w:rPr>
      <w:rFonts w:eastAsia="Calibr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9D76B6"/>
    <w:rPr>
      <w:rFonts w:eastAsia="Calibr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C36266"/>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B60C9C"/>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9F2C1D"/>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8F1FDA"/>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892530"/>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192D8E"/>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auNormal"/>
    <w:next w:val="Grilledutableau"/>
    <w:uiPriority w:val="59"/>
    <w:rsid w:val="00E108C6"/>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locked/>
    <w:rsid w:val="009D2BF3"/>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locked/>
    <w:rsid w:val="000651F0"/>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locked/>
    <w:rsid w:val="00AE4EA3"/>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057FB3"/>
    <w:rPr>
      <w:color w:val="0000FF"/>
      <w:u w:val="single"/>
    </w:rPr>
  </w:style>
  <w:style w:type="paragraph" w:customStyle="1" w:styleId="Default">
    <w:name w:val="Default"/>
    <w:rsid w:val="00C303B3"/>
    <w:pPr>
      <w:autoSpaceDE w:val="0"/>
      <w:autoSpaceDN w:val="0"/>
      <w:adjustRightInd w:val="0"/>
    </w:pPr>
    <w:rPr>
      <w:rFonts w:ascii="Arial" w:eastAsia="Calibri" w:hAnsi="Arial" w:cs="Arial"/>
      <w:color w:val="000000"/>
      <w:sz w:val="24"/>
      <w:szCs w:val="24"/>
      <w:lang w:val="de-DE" w:eastAsia="de-DE" w:bidi="de-DE"/>
    </w:rPr>
  </w:style>
  <w:style w:type="table" w:customStyle="1" w:styleId="Grilledutableau24">
    <w:name w:val="Grille du tableau24"/>
    <w:basedOn w:val="TableauNormal"/>
    <w:next w:val="Grilledutableau"/>
    <w:uiPriority w:val="59"/>
    <w:locked/>
    <w:rsid w:val="00DA3726"/>
    <w:rPr>
      <w:rFonts w:ascii="Calibri" w:eastAsia="Calibri" w:hAnsi="Calibri"/>
      <w:sz w:val="22"/>
      <w:szCs w:val="22"/>
      <w:lang w:val="de-DE" w:eastAsia="de-DE" w:bidi="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
    <w:name w:val="Grille du tableau25"/>
    <w:basedOn w:val="TableauNormal"/>
    <w:next w:val="Grilledutableau"/>
    <w:uiPriority w:val="59"/>
    <w:locked/>
    <w:rsid w:val="00DA3726"/>
    <w:rPr>
      <w:rFonts w:ascii="Calibri" w:eastAsia="Calibri" w:hAnsi="Calibri"/>
      <w:sz w:val="22"/>
      <w:szCs w:val="22"/>
      <w:lang w:val="de-DE" w:eastAsia="de-DE" w:bidi="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6">
    <w:name w:val="Grille du tableau26"/>
    <w:basedOn w:val="TableauNormal"/>
    <w:next w:val="Grilledutableau"/>
    <w:uiPriority w:val="59"/>
    <w:locked/>
    <w:rsid w:val="00AC536F"/>
    <w:rPr>
      <w:rFonts w:ascii="Calibri" w:eastAsia="Calibri" w:hAnsi="Calibri"/>
      <w:sz w:val="22"/>
      <w:szCs w:val="22"/>
      <w:lang w:val="de-DE" w:eastAsia="de-DE" w:bidi="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7">
    <w:name w:val="Grille du tableau27"/>
    <w:basedOn w:val="TableauNormal"/>
    <w:next w:val="Grilledutableau"/>
    <w:uiPriority w:val="59"/>
    <w:locked/>
    <w:rsid w:val="00D90A97"/>
    <w:rPr>
      <w:rFonts w:ascii="Calibri" w:eastAsia="Calibri" w:hAnsi="Calibri"/>
      <w:sz w:val="22"/>
      <w:szCs w:val="22"/>
      <w:lang w:val="de-DE" w:eastAsia="de-DE" w:bidi="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link w:val="Notedebasdepage"/>
    <w:uiPriority w:val="99"/>
    <w:semiHidden/>
    <w:rsid w:val="0002515A"/>
    <w:rPr>
      <w:lang w:val="de-DE" w:eastAsia="fr-FR"/>
    </w:rPr>
  </w:style>
  <w:style w:type="table" w:customStyle="1" w:styleId="Grilledutableau28">
    <w:name w:val="Grille du tableau28"/>
    <w:basedOn w:val="TableauNormal"/>
    <w:next w:val="Grilledutableau"/>
    <w:uiPriority w:val="39"/>
    <w:locked/>
    <w:rsid w:val="00151E08"/>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rsid w:val="0010260E"/>
    <w:rPr>
      <w:sz w:val="20"/>
      <w:szCs w:val="20"/>
    </w:rPr>
  </w:style>
  <w:style w:type="character" w:customStyle="1" w:styleId="NotedefinCar">
    <w:name w:val="Note de fin Car"/>
    <w:link w:val="Notedefin"/>
    <w:rsid w:val="0010260E"/>
    <w:rPr>
      <w:rFonts w:ascii="Courier" w:hAnsi="Courier"/>
      <w:lang w:val="en-US" w:eastAsia="fr-FR"/>
    </w:rPr>
  </w:style>
  <w:style w:type="character" w:customStyle="1" w:styleId="StyleAppelnotedebasdep">
    <w:name w:val="Style Appel note de bas de p."/>
    <w:aliases w:val="Appel note de bas de page + 10 pt Gr..."/>
    <w:basedOn w:val="Appelnotedebasdep"/>
    <w:rsid w:val="003E3C02"/>
    <w:rPr>
      <w:rFonts w:ascii="Times New Roman Gras" w:hAnsi="Times New Roman Gras"/>
      <w:b/>
      <w:bCs/>
      <w:strike w:val="0"/>
      <w:dstrike w:val="0"/>
      <w:color w:val="auto"/>
      <w:sz w:val="24"/>
      <w:u w:val="single"/>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PieddepageCar">
    <w:name w:val="Pied de page Car"/>
    <w:link w:val="Pieddepage"/>
    <w:uiPriority w:val="99"/>
    <w:rsid w:val="000C28E9"/>
    <w:rPr>
      <w:rFonts w:ascii="Courier" w:hAnsi="Courier"/>
      <w:sz w:val="24"/>
      <w:szCs w:val="24"/>
      <w:lang w:val="en-US" w:eastAsia="fr-FR"/>
    </w:rPr>
  </w:style>
  <w:style w:type="table" w:customStyle="1" w:styleId="Grilledutableau29">
    <w:name w:val="Grille du tableau29"/>
    <w:basedOn w:val="TableauNormal"/>
    <w:next w:val="Grilledutableau"/>
    <w:uiPriority w:val="39"/>
    <w:rsid w:val="00D117D2"/>
    <w:rPr>
      <w:rFonts w:ascii="Calibri" w:eastAsia="Calibri" w:hAnsi="Calibri"/>
      <w:kern w:val="2"/>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0">
    <w:name w:val="Grille du tableau30"/>
    <w:basedOn w:val="TableauNormal"/>
    <w:next w:val="Grilledutableau"/>
    <w:uiPriority w:val="39"/>
    <w:rsid w:val="00820CB3"/>
    <w:rPr>
      <w:rFonts w:ascii="Calibri" w:eastAsia="Calibri" w:hAnsi="Calibri"/>
      <w:kern w:val="2"/>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39"/>
    <w:rsid w:val="006E4395"/>
    <w:rPr>
      <w:rFonts w:ascii="Calibri" w:eastAsia="Calibri" w:hAnsi="Calibri"/>
      <w:kern w:val="2"/>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2">
    <w:name w:val="Grille du tableau32"/>
    <w:basedOn w:val="TableauNormal"/>
    <w:next w:val="Grilledutableau"/>
    <w:uiPriority w:val="39"/>
    <w:rsid w:val="008418AC"/>
    <w:rPr>
      <w:rFonts w:ascii="Calibri" w:eastAsia="Calibri" w:hAnsi="Calibri"/>
      <w:kern w:val="2"/>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nvoinotesbasdepage">
    <w:name w:val="Renvoi notes bas de page"/>
    <w:basedOn w:val="Normal"/>
    <w:link w:val="RenvoinotesbasdepageCar"/>
    <w:qFormat/>
    <w:rsid w:val="00080F09"/>
    <w:pPr>
      <w:widowControl/>
      <w:tabs>
        <w:tab w:val="left" w:leader="dot" w:pos="9070"/>
      </w:tabs>
      <w:autoSpaceDE/>
      <w:autoSpaceDN/>
      <w:adjustRightInd/>
      <w:ind w:left="142"/>
    </w:pPr>
    <w:rPr>
      <w:rFonts w:ascii="Times New Roman" w:hAnsi="Times New Roman"/>
      <w:sz w:val="22"/>
      <w:vertAlign w:val="superscript"/>
    </w:rPr>
  </w:style>
  <w:style w:type="character" w:customStyle="1" w:styleId="RenvoinotesbasdepageCar">
    <w:name w:val="Renvoi notes bas de page Car"/>
    <w:basedOn w:val="Policepardfaut"/>
    <w:link w:val="Renvoinotesbasdepage"/>
    <w:rsid w:val="00080F09"/>
    <w:rPr>
      <w:sz w:val="22"/>
      <w:szCs w:val="24"/>
      <w:vertAlign w:val="superscript"/>
      <w:lang w:val="de-DE" w:eastAsia="fr-FR"/>
    </w:rPr>
  </w:style>
  <w:style w:type="character" w:styleId="Appeldenotedefin">
    <w:name w:val="endnote reference"/>
    <w:basedOn w:val="Policepardfaut"/>
    <w:uiPriority w:val="99"/>
    <w:rsid w:val="00062A35"/>
    <w:rPr>
      <w:rFonts w:ascii="Times New Roman" w:hAnsi="Times New Roman"/>
      <w:sz w:val="24"/>
      <w:vertAlign w:val="superscript"/>
    </w:rPr>
  </w:style>
  <w:style w:type="table" w:customStyle="1" w:styleId="Grilledutableau33">
    <w:name w:val="Grille du tableau33"/>
    <w:basedOn w:val="TableauNormal"/>
    <w:next w:val="Grilledutableau"/>
    <w:uiPriority w:val="59"/>
    <w:locked/>
    <w:rsid w:val="00FB2545"/>
    <w:rPr>
      <w:lang w:val="de-DE"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4">
    <w:name w:val="Grille du tableau34"/>
    <w:basedOn w:val="TableauNormal"/>
    <w:next w:val="Grilledutableau"/>
    <w:uiPriority w:val="59"/>
    <w:rsid w:val="00FB2545"/>
    <w:rPr>
      <w:lang w:val="de-DE"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5">
    <w:name w:val="Grille du tableau35"/>
    <w:basedOn w:val="TableauNormal"/>
    <w:next w:val="Grilledutableau"/>
    <w:uiPriority w:val="39"/>
    <w:rsid w:val="00390B3F"/>
    <w:rPr>
      <w:rFonts w:ascii="Arial" w:eastAsia="Calibri" w:hAnsi="Arial"/>
      <w:kern w:val="2"/>
      <w:sz w:val="22"/>
      <w:szCs w:val="24"/>
      <w:lang w:val="de-D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6">
    <w:name w:val="Grille du tableau36"/>
    <w:basedOn w:val="TableauNormal"/>
    <w:next w:val="Grilledutableau"/>
    <w:uiPriority w:val="39"/>
    <w:rsid w:val="0060464A"/>
    <w:rPr>
      <w:rFonts w:ascii="Arial" w:eastAsia="Calibri" w:hAnsi="Arial"/>
      <w:kern w:val="2"/>
      <w:sz w:val="22"/>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707F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781">
      <w:bodyDiv w:val="1"/>
      <w:marLeft w:val="0"/>
      <w:marRight w:val="0"/>
      <w:marTop w:val="0"/>
      <w:marBottom w:val="0"/>
      <w:divBdr>
        <w:top w:val="none" w:sz="0" w:space="0" w:color="auto"/>
        <w:left w:val="none" w:sz="0" w:space="0" w:color="auto"/>
        <w:bottom w:val="none" w:sz="0" w:space="0" w:color="auto"/>
        <w:right w:val="none" w:sz="0" w:space="0" w:color="auto"/>
      </w:divBdr>
    </w:div>
    <w:div w:id="11535743">
      <w:bodyDiv w:val="1"/>
      <w:marLeft w:val="0"/>
      <w:marRight w:val="0"/>
      <w:marTop w:val="0"/>
      <w:marBottom w:val="0"/>
      <w:divBdr>
        <w:top w:val="none" w:sz="0" w:space="0" w:color="auto"/>
        <w:left w:val="none" w:sz="0" w:space="0" w:color="auto"/>
        <w:bottom w:val="none" w:sz="0" w:space="0" w:color="auto"/>
        <w:right w:val="none" w:sz="0" w:space="0" w:color="auto"/>
      </w:divBdr>
    </w:div>
    <w:div w:id="13774731">
      <w:bodyDiv w:val="1"/>
      <w:marLeft w:val="0"/>
      <w:marRight w:val="0"/>
      <w:marTop w:val="0"/>
      <w:marBottom w:val="0"/>
      <w:divBdr>
        <w:top w:val="none" w:sz="0" w:space="0" w:color="auto"/>
        <w:left w:val="none" w:sz="0" w:space="0" w:color="auto"/>
        <w:bottom w:val="none" w:sz="0" w:space="0" w:color="auto"/>
        <w:right w:val="none" w:sz="0" w:space="0" w:color="auto"/>
      </w:divBdr>
    </w:div>
    <w:div w:id="21369662">
      <w:bodyDiv w:val="1"/>
      <w:marLeft w:val="0"/>
      <w:marRight w:val="0"/>
      <w:marTop w:val="0"/>
      <w:marBottom w:val="0"/>
      <w:divBdr>
        <w:top w:val="none" w:sz="0" w:space="0" w:color="auto"/>
        <w:left w:val="none" w:sz="0" w:space="0" w:color="auto"/>
        <w:bottom w:val="none" w:sz="0" w:space="0" w:color="auto"/>
        <w:right w:val="none" w:sz="0" w:space="0" w:color="auto"/>
      </w:divBdr>
    </w:div>
    <w:div w:id="21715397">
      <w:bodyDiv w:val="1"/>
      <w:marLeft w:val="0"/>
      <w:marRight w:val="0"/>
      <w:marTop w:val="0"/>
      <w:marBottom w:val="0"/>
      <w:divBdr>
        <w:top w:val="none" w:sz="0" w:space="0" w:color="auto"/>
        <w:left w:val="none" w:sz="0" w:space="0" w:color="auto"/>
        <w:bottom w:val="none" w:sz="0" w:space="0" w:color="auto"/>
        <w:right w:val="none" w:sz="0" w:space="0" w:color="auto"/>
      </w:divBdr>
    </w:div>
    <w:div w:id="26680731">
      <w:bodyDiv w:val="1"/>
      <w:marLeft w:val="0"/>
      <w:marRight w:val="0"/>
      <w:marTop w:val="0"/>
      <w:marBottom w:val="0"/>
      <w:divBdr>
        <w:top w:val="none" w:sz="0" w:space="0" w:color="auto"/>
        <w:left w:val="none" w:sz="0" w:space="0" w:color="auto"/>
        <w:bottom w:val="none" w:sz="0" w:space="0" w:color="auto"/>
        <w:right w:val="none" w:sz="0" w:space="0" w:color="auto"/>
      </w:divBdr>
    </w:div>
    <w:div w:id="42949311">
      <w:bodyDiv w:val="1"/>
      <w:marLeft w:val="0"/>
      <w:marRight w:val="0"/>
      <w:marTop w:val="0"/>
      <w:marBottom w:val="0"/>
      <w:divBdr>
        <w:top w:val="none" w:sz="0" w:space="0" w:color="auto"/>
        <w:left w:val="none" w:sz="0" w:space="0" w:color="auto"/>
        <w:bottom w:val="none" w:sz="0" w:space="0" w:color="auto"/>
        <w:right w:val="none" w:sz="0" w:space="0" w:color="auto"/>
      </w:divBdr>
    </w:div>
    <w:div w:id="59638849">
      <w:bodyDiv w:val="1"/>
      <w:marLeft w:val="0"/>
      <w:marRight w:val="0"/>
      <w:marTop w:val="0"/>
      <w:marBottom w:val="0"/>
      <w:divBdr>
        <w:top w:val="none" w:sz="0" w:space="0" w:color="auto"/>
        <w:left w:val="none" w:sz="0" w:space="0" w:color="auto"/>
        <w:bottom w:val="none" w:sz="0" w:space="0" w:color="auto"/>
        <w:right w:val="none" w:sz="0" w:space="0" w:color="auto"/>
      </w:divBdr>
    </w:div>
    <w:div w:id="62652999">
      <w:bodyDiv w:val="1"/>
      <w:marLeft w:val="0"/>
      <w:marRight w:val="0"/>
      <w:marTop w:val="0"/>
      <w:marBottom w:val="0"/>
      <w:divBdr>
        <w:top w:val="none" w:sz="0" w:space="0" w:color="auto"/>
        <w:left w:val="none" w:sz="0" w:space="0" w:color="auto"/>
        <w:bottom w:val="none" w:sz="0" w:space="0" w:color="auto"/>
        <w:right w:val="none" w:sz="0" w:space="0" w:color="auto"/>
      </w:divBdr>
    </w:div>
    <w:div w:id="65498971">
      <w:bodyDiv w:val="1"/>
      <w:marLeft w:val="0"/>
      <w:marRight w:val="0"/>
      <w:marTop w:val="0"/>
      <w:marBottom w:val="0"/>
      <w:divBdr>
        <w:top w:val="none" w:sz="0" w:space="0" w:color="auto"/>
        <w:left w:val="none" w:sz="0" w:space="0" w:color="auto"/>
        <w:bottom w:val="none" w:sz="0" w:space="0" w:color="auto"/>
        <w:right w:val="none" w:sz="0" w:space="0" w:color="auto"/>
      </w:divBdr>
    </w:div>
    <w:div w:id="71124790">
      <w:bodyDiv w:val="1"/>
      <w:marLeft w:val="0"/>
      <w:marRight w:val="0"/>
      <w:marTop w:val="0"/>
      <w:marBottom w:val="0"/>
      <w:divBdr>
        <w:top w:val="none" w:sz="0" w:space="0" w:color="auto"/>
        <w:left w:val="none" w:sz="0" w:space="0" w:color="auto"/>
        <w:bottom w:val="none" w:sz="0" w:space="0" w:color="auto"/>
        <w:right w:val="none" w:sz="0" w:space="0" w:color="auto"/>
      </w:divBdr>
    </w:div>
    <w:div w:id="73286619">
      <w:bodyDiv w:val="1"/>
      <w:marLeft w:val="0"/>
      <w:marRight w:val="0"/>
      <w:marTop w:val="0"/>
      <w:marBottom w:val="0"/>
      <w:divBdr>
        <w:top w:val="none" w:sz="0" w:space="0" w:color="auto"/>
        <w:left w:val="none" w:sz="0" w:space="0" w:color="auto"/>
        <w:bottom w:val="none" w:sz="0" w:space="0" w:color="auto"/>
        <w:right w:val="none" w:sz="0" w:space="0" w:color="auto"/>
      </w:divBdr>
    </w:div>
    <w:div w:id="92171198">
      <w:bodyDiv w:val="1"/>
      <w:marLeft w:val="0"/>
      <w:marRight w:val="0"/>
      <w:marTop w:val="0"/>
      <w:marBottom w:val="0"/>
      <w:divBdr>
        <w:top w:val="none" w:sz="0" w:space="0" w:color="auto"/>
        <w:left w:val="none" w:sz="0" w:space="0" w:color="auto"/>
        <w:bottom w:val="none" w:sz="0" w:space="0" w:color="auto"/>
        <w:right w:val="none" w:sz="0" w:space="0" w:color="auto"/>
      </w:divBdr>
    </w:div>
    <w:div w:id="96024896">
      <w:bodyDiv w:val="1"/>
      <w:marLeft w:val="0"/>
      <w:marRight w:val="0"/>
      <w:marTop w:val="0"/>
      <w:marBottom w:val="0"/>
      <w:divBdr>
        <w:top w:val="none" w:sz="0" w:space="0" w:color="auto"/>
        <w:left w:val="none" w:sz="0" w:space="0" w:color="auto"/>
        <w:bottom w:val="none" w:sz="0" w:space="0" w:color="auto"/>
        <w:right w:val="none" w:sz="0" w:space="0" w:color="auto"/>
      </w:divBdr>
    </w:div>
    <w:div w:id="97649504">
      <w:bodyDiv w:val="1"/>
      <w:marLeft w:val="0"/>
      <w:marRight w:val="0"/>
      <w:marTop w:val="0"/>
      <w:marBottom w:val="0"/>
      <w:divBdr>
        <w:top w:val="none" w:sz="0" w:space="0" w:color="auto"/>
        <w:left w:val="none" w:sz="0" w:space="0" w:color="auto"/>
        <w:bottom w:val="none" w:sz="0" w:space="0" w:color="auto"/>
        <w:right w:val="none" w:sz="0" w:space="0" w:color="auto"/>
      </w:divBdr>
    </w:div>
    <w:div w:id="117453966">
      <w:bodyDiv w:val="1"/>
      <w:marLeft w:val="0"/>
      <w:marRight w:val="0"/>
      <w:marTop w:val="0"/>
      <w:marBottom w:val="0"/>
      <w:divBdr>
        <w:top w:val="none" w:sz="0" w:space="0" w:color="auto"/>
        <w:left w:val="none" w:sz="0" w:space="0" w:color="auto"/>
        <w:bottom w:val="none" w:sz="0" w:space="0" w:color="auto"/>
        <w:right w:val="none" w:sz="0" w:space="0" w:color="auto"/>
      </w:divBdr>
    </w:div>
    <w:div w:id="135921784">
      <w:bodyDiv w:val="1"/>
      <w:marLeft w:val="0"/>
      <w:marRight w:val="0"/>
      <w:marTop w:val="0"/>
      <w:marBottom w:val="0"/>
      <w:divBdr>
        <w:top w:val="none" w:sz="0" w:space="0" w:color="auto"/>
        <w:left w:val="none" w:sz="0" w:space="0" w:color="auto"/>
        <w:bottom w:val="none" w:sz="0" w:space="0" w:color="auto"/>
        <w:right w:val="none" w:sz="0" w:space="0" w:color="auto"/>
      </w:divBdr>
    </w:div>
    <w:div w:id="136345025">
      <w:bodyDiv w:val="1"/>
      <w:marLeft w:val="0"/>
      <w:marRight w:val="0"/>
      <w:marTop w:val="0"/>
      <w:marBottom w:val="0"/>
      <w:divBdr>
        <w:top w:val="none" w:sz="0" w:space="0" w:color="auto"/>
        <w:left w:val="none" w:sz="0" w:space="0" w:color="auto"/>
        <w:bottom w:val="none" w:sz="0" w:space="0" w:color="auto"/>
        <w:right w:val="none" w:sz="0" w:space="0" w:color="auto"/>
      </w:divBdr>
    </w:div>
    <w:div w:id="136577924">
      <w:bodyDiv w:val="1"/>
      <w:marLeft w:val="0"/>
      <w:marRight w:val="0"/>
      <w:marTop w:val="0"/>
      <w:marBottom w:val="0"/>
      <w:divBdr>
        <w:top w:val="none" w:sz="0" w:space="0" w:color="auto"/>
        <w:left w:val="none" w:sz="0" w:space="0" w:color="auto"/>
        <w:bottom w:val="none" w:sz="0" w:space="0" w:color="auto"/>
        <w:right w:val="none" w:sz="0" w:space="0" w:color="auto"/>
      </w:divBdr>
    </w:div>
    <w:div w:id="137773903">
      <w:bodyDiv w:val="1"/>
      <w:marLeft w:val="0"/>
      <w:marRight w:val="0"/>
      <w:marTop w:val="0"/>
      <w:marBottom w:val="0"/>
      <w:divBdr>
        <w:top w:val="none" w:sz="0" w:space="0" w:color="auto"/>
        <w:left w:val="none" w:sz="0" w:space="0" w:color="auto"/>
        <w:bottom w:val="none" w:sz="0" w:space="0" w:color="auto"/>
        <w:right w:val="none" w:sz="0" w:space="0" w:color="auto"/>
      </w:divBdr>
    </w:div>
    <w:div w:id="159128652">
      <w:bodyDiv w:val="1"/>
      <w:marLeft w:val="0"/>
      <w:marRight w:val="0"/>
      <w:marTop w:val="0"/>
      <w:marBottom w:val="0"/>
      <w:divBdr>
        <w:top w:val="none" w:sz="0" w:space="0" w:color="auto"/>
        <w:left w:val="none" w:sz="0" w:space="0" w:color="auto"/>
        <w:bottom w:val="none" w:sz="0" w:space="0" w:color="auto"/>
        <w:right w:val="none" w:sz="0" w:space="0" w:color="auto"/>
      </w:divBdr>
    </w:div>
    <w:div w:id="160892733">
      <w:bodyDiv w:val="1"/>
      <w:marLeft w:val="0"/>
      <w:marRight w:val="0"/>
      <w:marTop w:val="0"/>
      <w:marBottom w:val="0"/>
      <w:divBdr>
        <w:top w:val="none" w:sz="0" w:space="0" w:color="auto"/>
        <w:left w:val="none" w:sz="0" w:space="0" w:color="auto"/>
        <w:bottom w:val="none" w:sz="0" w:space="0" w:color="auto"/>
        <w:right w:val="none" w:sz="0" w:space="0" w:color="auto"/>
      </w:divBdr>
    </w:div>
    <w:div w:id="202256707">
      <w:bodyDiv w:val="1"/>
      <w:marLeft w:val="0"/>
      <w:marRight w:val="0"/>
      <w:marTop w:val="0"/>
      <w:marBottom w:val="0"/>
      <w:divBdr>
        <w:top w:val="none" w:sz="0" w:space="0" w:color="auto"/>
        <w:left w:val="none" w:sz="0" w:space="0" w:color="auto"/>
        <w:bottom w:val="none" w:sz="0" w:space="0" w:color="auto"/>
        <w:right w:val="none" w:sz="0" w:space="0" w:color="auto"/>
      </w:divBdr>
    </w:div>
    <w:div w:id="210846904">
      <w:bodyDiv w:val="1"/>
      <w:marLeft w:val="0"/>
      <w:marRight w:val="0"/>
      <w:marTop w:val="0"/>
      <w:marBottom w:val="0"/>
      <w:divBdr>
        <w:top w:val="none" w:sz="0" w:space="0" w:color="auto"/>
        <w:left w:val="none" w:sz="0" w:space="0" w:color="auto"/>
        <w:bottom w:val="none" w:sz="0" w:space="0" w:color="auto"/>
        <w:right w:val="none" w:sz="0" w:space="0" w:color="auto"/>
      </w:divBdr>
    </w:div>
    <w:div w:id="212739968">
      <w:bodyDiv w:val="1"/>
      <w:marLeft w:val="0"/>
      <w:marRight w:val="0"/>
      <w:marTop w:val="0"/>
      <w:marBottom w:val="0"/>
      <w:divBdr>
        <w:top w:val="none" w:sz="0" w:space="0" w:color="auto"/>
        <w:left w:val="none" w:sz="0" w:space="0" w:color="auto"/>
        <w:bottom w:val="none" w:sz="0" w:space="0" w:color="auto"/>
        <w:right w:val="none" w:sz="0" w:space="0" w:color="auto"/>
      </w:divBdr>
    </w:div>
    <w:div w:id="213738130">
      <w:bodyDiv w:val="1"/>
      <w:marLeft w:val="0"/>
      <w:marRight w:val="0"/>
      <w:marTop w:val="0"/>
      <w:marBottom w:val="0"/>
      <w:divBdr>
        <w:top w:val="none" w:sz="0" w:space="0" w:color="auto"/>
        <w:left w:val="none" w:sz="0" w:space="0" w:color="auto"/>
        <w:bottom w:val="none" w:sz="0" w:space="0" w:color="auto"/>
        <w:right w:val="none" w:sz="0" w:space="0" w:color="auto"/>
      </w:divBdr>
    </w:div>
    <w:div w:id="217397898">
      <w:bodyDiv w:val="1"/>
      <w:marLeft w:val="0"/>
      <w:marRight w:val="0"/>
      <w:marTop w:val="0"/>
      <w:marBottom w:val="0"/>
      <w:divBdr>
        <w:top w:val="none" w:sz="0" w:space="0" w:color="auto"/>
        <w:left w:val="none" w:sz="0" w:space="0" w:color="auto"/>
        <w:bottom w:val="none" w:sz="0" w:space="0" w:color="auto"/>
        <w:right w:val="none" w:sz="0" w:space="0" w:color="auto"/>
      </w:divBdr>
    </w:div>
    <w:div w:id="220822756">
      <w:bodyDiv w:val="1"/>
      <w:marLeft w:val="0"/>
      <w:marRight w:val="0"/>
      <w:marTop w:val="0"/>
      <w:marBottom w:val="0"/>
      <w:divBdr>
        <w:top w:val="none" w:sz="0" w:space="0" w:color="auto"/>
        <w:left w:val="none" w:sz="0" w:space="0" w:color="auto"/>
        <w:bottom w:val="none" w:sz="0" w:space="0" w:color="auto"/>
        <w:right w:val="none" w:sz="0" w:space="0" w:color="auto"/>
      </w:divBdr>
    </w:div>
    <w:div w:id="222330712">
      <w:bodyDiv w:val="1"/>
      <w:marLeft w:val="0"/>
      <w:marRight w:val="0"/>
      <w:marTop w:val="0"/>
      <w:marBottom w:val="0"/>
      <w:divBdr>
        <w:top w:val="none" w:sz="0" w:space="0" w:color="auto"/>
        <w:left w:val="none" w:sz="0" w:space="0" w:color="auto"/>
        <w:bottom w:val="none" w:sz="0" w:space="0" w:color="auto"/>
        <w:right w:val="none" w:sz="0" w:space="0" w:color="auto"/>
      </w:divBdr>
    </w:div>
    <w:div w:id="231621140">
      <w:bodyDiv w:val="1"/>
      <w:marLeft w:val="0"/>
      <w:marRight w:val="0"/>
      <w:marTop w:val="0"/>
      <w:marBottom w:val="0"/>
      <w:divBdr>
        <w:top w:val="none" w:sz="0" w:space="0" w:color="auto"/>
        <w:left w:val="none" w:sz="0" w:space="0" w:color="auto"/>
        <w:bottom w:val="none" w:sz="0" w:space="0" w:color="auto"/>
        <w:right w:val="none" w:sz="0" w:space="0" w:color="auto"/>
      </w:divBdr>
    </w:div>
    <w:div w:id="238171599">
      <w:bodyDiv w:val="1"/>
      <w:marLeft w:val="0"/>
      <w:marRight w:val="0"/>
      <w:marTop w:val="0"/>
      <w:marBottom w:val="0"/>
      <w:divBdr>
        <w:top w:val="none" w:sz="0" w:space="0" w:color="auto"/>
        <w:left w:val="none" w:sz="0" w:space="0" w:color="auto"/>
        <w:bottom w:val="none" w:sz="0" w:space="0" w:color="auto"/>
        <w:right w:val="none" w:sz="0" w:space="0" w:color="auto"/>
      </w:divBdr>
    </w:div>
    <w:div w:id="238175321">
      <w:bodyDiv w:val="1"/>
      <w:marLeft w:val="0"/>
      <w:marRight w:val="0"/>
      <w:marTop w:val="0"/>
      <w:marBottom w:val="0"/>
      <w:divBdr>
        <w:top w:val="none" w:sz="0" w:space="0" w:color="auto"/>
        <w:left w:val="none" w:sz="0" w:space="0" w:color="auto"/>
        <w:bottom w:val="none" w:sz="0" w:space="0" w:color="auto"/>
        <w:right w:val="none" w:sz="0" w:space="0" w:color="auto"/>
      </w:divBdr>
    </w:div>
    <w:div w:id="256907318">
      <w:bodyDiv w:val="1"/>
      <w:marLeft w:val="0"/>
      <w:marRight w:val="0"/>
      <w:marTop w:val="0"/>
      <w:marBottom w:val="0"/>
      <w:divBdr>
        <w:top w:val="none" w:sz="0" w:space="0" w:color="auto"/>
        <w:left w:val="none" w:sz="0" w:space="0" w:color="auto"/>
        <w:bottom w:val="none" w:sz="0" w:space="0" w:color="auto"/>
        <w:right w:val="none" w:sz="0" w:space="0" w:color="auto"/>
      </w:divBdr>
    </w:div>
    <w:div w:id="260381726">
      <w:bodyDiv w:val="1"/>
      <w:marLeft w:val="0"/>
      <w:marRight w:val="0"/>
      <w:marTop w:val="0"/>
      <w:marBottom w:val="0"/>
      <w:divBdr>
        <w:top w:val="none" w:sz="0" w:space="0" w:color="auto"/>
        <w:left w:val="none" w:sz="0" w:space="0" w:color="auto"/>
        <w:bottom w:val="none" w:sz="0" w:space="0" w:color="auto"/>
        <w:right w:val="none" w:sz="0" w:space="0" w:color="auto"/>
      </w:divBdr>
    </w:div>
    <w:div w:id="264386375">
      <w:bodyDiv w:val="1"/>
      <w:marLeft w:val="0"/>
      <w:marRight w:val="0"/>
      <w:marTop w:val="0"/>
      <w:marBottom w:val="0"/>
      <w:divBdr>
        <w:top w:val="none" w:sz="0" w:space="0" w:color="auto"/>
        <w:left w:val="none" w:sz="0" w:space="0" w:color="auto"/>
        <w:bottom w:val="none" w:sz="0" w:space="0" w:color="auto"/>
        <w:right w:val="none" w:sz="0" w:space="0" w:color="auto"/>
      </w:divBdr>
    </w:div>
    <w:div w:id="279654650">
      <w:bodyDiv w:val="1"/>
      <w:marLeft w:val="0"/>
      <w:marRight w:val="0"/>
      <w:marTop w:val="0"/>
      <w:marBottom w:val="0"/>
      <w:divBdr>
        <w:top w:val="none" w:sz="0" w:space="0" w:color="auto"/>
        <w:left w:val="none" w:sz="0" w:space="0" w:color="auto"/>
        <w:bottom w:val="none" w:sz="0" w:space="0" w:color="auto"/>
        <w:right w:val="none" w:sz="0" w:space="0" w:color="auto"/>
      </w:divBdr>
    </w:div>
    <w:div w:id="296568990">
      <w:bodyDiv w:val="1"/>
      <w:marLeft w:val="0"/>
      <w:marRight w:val="0"/>
      <w:marTop w:val="0"/>
      <w:marBottom w:val="0"/>
      <w:divBdr>
        <w:top w:val="none" w:sz="0" w:space="0" w:color="auto"/>
        <w:left w:val="none" w:sz="0" w:space="0" w:color="auto"/>
        <w:bottom w:val="none" w:sz="0" w:space="0" w:color="auto"/>
        <w:right w:val="none" w:sz="0" w:space="0" w:color="auto"/>
      </w:divBdr>
    </w:div>
    <w:div w:id="302542975">
      <w:bodyDiv w:val="1"/>
      <w:marLeft w:val="0"/>
      <w:marRight w:val="0"/>
      <w:marTop w:val="0"/>
      <w:marBottom w:val="0"/>
      <w:divBdr>
        <w:top w:val="none" w:sz="0" w:space="0" w:color="auto"/>
        <w:left w:val="none" w:sz="0" w:space="0" w:color="auto"/>
        <w:bottom w:val="none" w:sz="0" w:space="0" w:color="auto"/>
        <w:right w:val="none" w:sz="0" w:space="0" w:color="auto"/>
      </w:divBdr>
    </w:div>
    <w:div w:id="310525671">
      <w:bodyDiv w:val="1"/>
      <w:marLeft w:val="0"/>
      <w:marRight w:val="0"/>
      <w:marTop w:val="0"/>
      <w:marBottom w:val="0"/>
      <w:divBdr>
        <w:top w:val="none" w:sz="0" w:space="0" w:color="auto"/>
        <w:left w:val="none" w:sz="0" w:space="0" w:color="auto"/>
        <w:bottom w:val="none" w:sz="0" w:space="0" w:color="auto"/>
        <w:right w:val="none" w:sz="0" w:space="0" w:color="auto"/>
      </w:divBdr>
    </w:div>
    <w:div w:id="323163577">
      <w:bodyDiv w:val="1"/>
      <w:marLeft w:val="0"/>
      <w:marRight w:val="0"/>
      <w:marTop w:val="0"/>
      <w:marBottom w:val="0"/>
      <w:divBdr>
        <w:top w:val="none" w:sz="0" w:space="0" w:color="auto"/>
        <w:left w:val="none" w:sz="0" w:space="0" w:color="auto"/>
        <w:bottom w:val="none" w:sz="0" w:space="0" w:color="auto"/>
        <w:right w:val="none" w:sz="0" w:space="0" w:color="auto"/>
      </w:divBdr>
    </w:div>
    <w:div w:id="330986169">
      <w:bodyDiv w:val="1"/>
      <w:marLeft w:val="0"/>
      <w:marRight w:val="0"/>
      <w:marTop w:val="0"/>
      <w:marBottom w:val="0"/>
      <w:divBdr>
        <w:top w:val="none" w:sz="0" w:space="0" w:color="auto"/>
        <w:left w:val="none" w:sz="0" w:space="0" w:color="auto"/>
        <w:bottom w:val="none" w:sz="0" w:space="0" w:color="auto"/>
        <w:right w:val="none" w:sz="0" w:space="0" w:color="auto"/>
      </w:divBdr>
    </w:div>
    <w:div w:id="348720269">
      <w:bodyDiv w:val="1"/>
      <w:marLeft w:val="0"/>
      <w:marRight w:val="0"/>
      <w:marTop w:val="0"/>
      <w:marBottom w:val="0"/>
      <w:divBdr>
        <w:top w:val="none" w:sz="0" w:space="0" w:color="auto"/>
        <w:left w:val="none" w:sz="0" w:space="0" w:color="auto"/>
        <w:bottom w:val="none" w:sz="0" w:space="0" w:color="auto"/>
        <w:right w:val="none" w:sz="0" w:space="0" w:color="auto"/>
      </w:divBdr>
    </w:div>
    <w:div w:id="352460185">
      <w:bodyDiv w:val="1"/>
      <w:marLeft w:val="0"/>
      <w:marRight w:val="0"/>
      <w:marTop w:val="0"/>
      <w:marBottom w:val="0"/>
      <w:divBdr>
        <w:top w:val="none" w:sz="0" w:space="0" w:color="auto"/>
        <w:left w:val="none" w:sz="0" w:space="0" w:color="auto"/>
        <w:bottom w:val="none" w:sz="0" w:space="0" w:color="auto"/>
        <w:right w:val="none" w:sz="0" w:space="0" w:color="auto"/>
      </w:divBdr>
    </w:div>
    <w:div w:id="352999667">
      <w:bodyDiv w:val="1"/>
      <w:marLeft w:val="0"/>
      <w:marRight w:val="0"/>
      <w:marTop w:val="0"/>
      <w:marBottom w:val="0"/>
      <w:divBdr>
        <w:top w:val="none" w:sz="0" w:space="0" w:color="auto"/>
        <w:left w:val="none" w:sz="0" w:space="0" w:color="auto"/>
        <w:bottom w:val="none" w:sz="0" w:space="0" w:color="auto"/>
        <w:right w:val="none" w:sz="0" w:space="0" w:color="auto"/>
      </w:divBdr>
    </w:div>
    <w:div w:id="363022150">
      <w:bodyDiv w:val="1"/>
      <w:marLeft w:val="0"/>
      <w:marRight w:val="0"/>
      <w:marTop w:val="0"/>
      <w:marBottom w:val="0"/>
      <w:divBdr>
        <w:top w:val="none" w:sz="0" w:space="0" w:color="auto"/>
        <w:left w:val="none" w:sz="0" w:space="0" w:color="auto"/>
        <w:bottom w:val="none" w:sz="0" w:space="0" w:color="auto"/>
        <w:right w:val="none" w:sz="0" w:space="0" w:color="auto"/>
      </w:divBdr>
    </w:div>
    <w:div w:id="370690626">
      <w:bodyDiv w:val="1"/>
      <w:marLeft w:val="0"/>
      <w:marRight w:val="0"/>
      <w:marTop w:val="0"/>
      <w:marBottom w:val="0"/>
      <w:divBdr>
        <w:top w:val="none" w:sz="0" w:space="0" w:color="auto"/>
        <w:left w:val="none" w:sz="0" w:space="0" w:color="auto"/>
        <w:bottom w:val="none" w:sz="0" w:space="0" w:color="auto"/>
        <w:right w:val="none" w:sz="0" w:space="0" w:color="auto"/>
      </w:divBdr>
    </w:div>
    <w:div w:id="375741837">
      <w:bodyDiv w:val="1"/>
      <w:marLeft w:val="0"/>
      <w:marRight w:val="0"/>
      <w:marTop w:val="0"/>
      <w:marBottom w:val="0"/>
      <w:divBdr>
        <w:top w:val="none" w:sz="0" w:space="0" w:color="auto"/>
        <w:left w:val="none" w:sz="0" w:space="0" w:color="auto"/>
        <w:bottom w:val="none" w:sz="0" w:space="0" w:color="auto"/>
        <w:right w:val="none" w:sz="0" w:space="0" w:color="auto"/>
      </w:divBdr>
    </w:div>
    <w:div w:id="379406627">
      <w:bodyDiv w:val="1"/>
      <w:marLeft w:val="0"/>
      <w:marRight w:val="0"/>
      <w:marTop w:val="0"/>
      <w:marBottom w:val="0"/>
      <w:divBdr>
        <w:top w:val="none" w:sz="0" w:space="0" w:color="auto"/>
        <w:left w:val="none" w:sz="0" w:space="0" w:color="auto"/>
        <w:bottom w:val="none" w:sz="0" w:space="0" w:color="auto"/>
        <w:right w:val="none" w:sz="0" w:space="0" w:color="auto"/>
      </w:divBdr>
    </w:div>
    <w:div w:id="388307807">
      <w:bodyDiv w:val="1"/>
      <w:marLeft w:val="0"/>
      <w:marRight w:val="0"/>
      <w:marTop w:val="0"/>
      <w:marBottom w:val="0"/>
      <w:divBdr>
        <w:top w:val="none" w:sz="0" w:space="0" w:color="auto"/>
        <w:left w:val="none" w:sz="0" w:space="0" w:color="auto"/>
        <w:bottom w:val="none" w:sz="0" w:space="0" w:color="auto"/>
        <w:right w:val="none" w:sz="0" w:space="0" w:color="auto"/>
      </w:divBdr>
    </w:div>
    <w:div w:id="396589405">
      <w:bodyDiv w:val="1"/>
      <w:marLeft w:val="0"/>
      <w:marRight w:val="0"/>
      <w:marTop w:val="0"/>
      <w:marBottom w:val="0"/>
      <w:divBdr>
        <w:top w:val="none" w:sz="0" w:space="0" w:color="auto"/>
        <w:left w:val="none" w:sz="0" w:space="0" w:color="auto"/>
        <w:bottom w:val="none" w:sz="0" w:space="0" w:color="auto"/>
        <w:right w:val="none" w:sz="0" w:space="0" w:color="auto"/>
      </w:divBdr>
    </w:div>
    <w:div w:id="399058640">
      <w:bodyDiv w:val="1"/>
      <w:marLeft w:val="0"/>
      <w:marRight w:val="0"/>
      <w:marTop w:val="0"/>
      <w:marBottom w:val="0"/>
      <w:divBdr>
        <w:top w:val="none" w:sz="0" w:space="0" w:color="auto"/>
        <w:left w:val="none" w:sz="0" w:space="0" w:color="auto"/>
        <w:bottom w:val="none" w:sz="0" w:space="0" w:color="auto"/>
        <w:right w:val="none" w:sz="0" w:space="0" w:color="auto"/>
      </w:divBdr>
    </w:div>
    <w:div w:id="406077709">
      <w:bodyDiv w:val="1"/>
      <w:marLeft w:val="0"/>
      <w:marRight w:val="0"/>
      <w:marTop w:val="0"/>
      <w:marBottom w:val="0"/>
      <w:divBdr>
        <w:top w:val="none" w:sz="0" w:space="0" w:color="auto"/>
        <w:left w:val="none" w:sz="0" w:space="0" w:color="auto"/>
        <w:bottom w:val="none" w:sz="0" w:space="0" w:color="auto"/>
        <w:right w:val="none" w:sz="0" w:space="0" w:color="auto"/>
      </w:divBdr>
    </w:div>
    <w:div w:id="417169311">
      <w:bodyDiv w:val="1"/>
      <w:marLeft w:val="0"/>
      <w:marRight w:val="0"/>
      <w:marTop w:val="0"/>
      <w:marBottom w:val="0"/>
      <w:divBdr>
        <w:top w:val="none" w:sz="0" w:space="0" w:color="auto"/>
        <w:left w:val="none" w:sz="0" w:space="0" w:color="auto"/>
        <w:bottom w:val="none" w:sz="0" w:space="0" w:color="auto"/>
        <w:right w:val="none" w:sz="0" w:space="0" w:color="auto"/>
      </w:divBdr>
    </w:div>
    <w:div w:id="421878684">
      <w:bodyDiv w:val="1"/>
      <w:marLeft w:val="0"/>
      <w:marRight w:val="0"/>
      <w:marTop w:val="0"/>
      <w:marBottom w:val="0"/>
      <w:divBdr>
        <w:top w:val="none" w:sz="0" w:space="0" w:color="auto"/>
        <w:left w:val="none" w:sz="0" w:space="0" w:color="auto"/>
        <w:bottom w:val="none" w:sz="0" w:space="0" w:color="auto"/>
        <w:right w:val="none" w:sz="0" w:space="0" w:color="auto"/>
      </w:divBdr>
    </w:div>
    <w:div w:id="423186539">
      <w:bodyDiv w:val="1"/>
      <w:marLeft w:val="0"/>
      <w:marRight w:val="0"/>
      <w:marTop w:val="0"/>
      <w:marBottom w:val="0"/>
      <w:divBdr>
        <w:top w:val="none" w:sz="0" w:space="0" w:color="auto"/>
        <w:left w:val="none" w:sz="0" w:space="0" w:color="auto"/>
        <w:bottom w:val="none" w:sz="0" w:space="0" w:color="auto"/>
        <w:right w:val="none" w:sz="0" w:space="0" w:color="auto"/>
      </w:divBdr>
    </w:div>
    <w:div w:id="429392926">
      <w:bodyDiv w:val="1"/>
      <w:marLeft w:val="0"/>
      <w:marRight w:val="0"/>
      <w:marTop w:val="0"/>
      <w:marBottom w:val="0"/>
      <w:divBdr>
        <w:top w:val="none" w:sz="0" w:space="0" w:color="auto"/>
        <w:left w:val="none" w:sz="0" w:space="0" w:color="auto"/>
        <w:bottom w:val="none" w:sz="0" w:space="0" w:color="auto"/>
        <w:right w:val="none" w:sz="0" w:space="0" w:color="auto"/>
      </w:divBdr>
    </w:div>
    <w:div w:id="431970262">
      <w:bodyDiv w:val="1"/>
      <w:marLeft w:val="0"/>
      <w:marRight w:val="0"/>
      <w:marTop w:val="0"/>
      <w:marBottom w:val="0"/>
      <w:divBdr>
        <w:top w:val="none" w:sz="0" w:space="0" w:color="auto"/>
        <w:left w:val="none" w:sz="0" w:space="0" w:color="auto"/>
        <w:bottom w:val="none" w:sz="0" w:space="0" w:color="auto"/>
        <w:right w:val="none" w:sz="0" w:space="0" w:color="auto"/>
      </w:divBdr>
    </w:div>
    <w:div w:id="431974127">
      <w:bodyDiv w:val="1"/>
      <w:marLeft w:val="0"/>
      <w:marRight w:val="0"/>
      <w:marTop w:val="0"/>
      <w:marBottom w:val="0"/>
      <w:divBdr>
        <w:top w:val="none" w:sz="0" w:space="0" w:color="auto"/>
        <w:left w:val="none" w:sz="0" w:space="0" w:color="auto"/>
        <w:bottom w:val="none" w:sz="0" w:space="0" w:color="auto"/>
        <w:right w:val="none" w:sz="0" w:space="0" w:color="auto"/>
      </w:divBdr>
    </w:div>
    <w:div w:id="435756591">
      <w:bodyDiv w:val="1"/>
      <w:marLeft w:val="0"/>
      <w:marRight w:val="0"/>
      <w:marTop w:val="0"/>
      <w:marBottom w:val="0"/>
      <w:divBdr>
        <w:top w:val="none" w:sz="0" w:space="0" w:color="auto"/>
        <w:left w:val="none" w:sz="0" w:space="0" w:color="auto"/>
        <w:bottom w:val="none" w:sz="0" w:space="0" w:color="auto"/>
        <w:right w:val="none" w:sz="0" w:space="0" w:color="auto"/>
      </w:divBdr>
    </w:div>
    <w:div w:id="443308775">
      <w:bodyDiv w:val="1"/>
      <w:marLeft w:val="0"/>
      <w:marRight w:val="0"/>
      <w:marTop w:val="0"/>
      <w:marBottom w:val="0"/>
      <w:divBdr>
        <w:top w:val="none" w:sz="0" w:space="0" w:color="auto"/>
        <w:left w:val="none" w:sz="0" w:space="0" w:color="auto"/>
        <w:bottom w:val="none" w:sz="0" w:space="0" w:color="auto"/>
        <w:right w:val="none" w:sz="0" w:space="0" w:color="auto"/>
      </w:divBdr>
    </w:div>
    <w:div w:id="453790798">
      <w:bodyDiv w:val="1"/>
      <w:marLeft w:val="0"/>
      <w:marRight w:val="0"/>
      <w:marTop w:val="0"/>
      <w:marBottom w:val="0"/>
      <w:divBdr>
        <w:top w:val="none" w:sz="0" w:space="0" w:color="auto"/>
        <w:left w:val="none" w:sz="0" w:space="0" w:color="auto"/>
        <w:bottom w:val="none" w:sz="0" w:space="0" w:color="auto"/>
        <w:right w:val="none" w:sz="0" w:space="0" w:color="auto"/>
      </w:divBdr>
    </w:div>
    <w:div w:id="485706967">
      <w:bodyDiv w:val="1"/>
      <w:marLeft w:val="0"/>
      <w:marRight w:val="0"/>
      <w:marTop w:val="0"/>
      <w:marBottom w:val="0"/>
      <w:divBdr>
        <w:top w:val="none" w:sz="0" w:space="0" w:color="auto"/>
        <w:left w:val="none" w:sz="0" w:space="0" w:color="auto"/>
        <w:bottom w:val="none" w:sz="0" w:space="0" w:color="auto"/>
        <w:right w:val="none" w:sz="0" w:space="0" w:color="auto"/>
      </w:divBdr>
    </w:div>
    <w:div w:id="492644697">
      <w:bodyDiv w:val="1"/>
      <w:marLeft w:val="0"/>
      <w:marRight w:val="0"/>
      <w:marTop w:val="0"/>
      <w:marBottom w:val="0"/>
      <w:divBdr>
        <w:top w:val="none" w:sz="0" w:space="0" w:color="auto"/>
        <w:left w:val="none" w:sz="0" w:space="0" w:color="auto"/>
        <w:bottom w:val="none" w:sz="0" w:space="0" w:color="auto"/>
        <w:right w:val="none" w:sz="0" w:space="0" w:color="auto"/>
      </w:divBdr>
    </w:div>
    <w:div w:id="499662898">
      <w:bodyDiv w:val="1"/>
      <w:marLeft w:val="0"/>
      <w:marRight w:val="0"/>
      <w:marTop w:val="0"/>
      <w:marBottom w:val="0"/>
      <w:divBdr>
        <w:top w:val="none" w:sz="0" w:space="0" w:color="auto"/>
        <w:left w:val="none" w:sz="0" w:space="0" w:color="auto"/>
        <w:bottom w:val="none" w:sz="0" w:space="0" w:color="auto"/>
        <w:right w:val="none" w:sz="0" w:space="0" w:color="auto"/>
      </w:divBdr>
    </w:div>
    <w:div w:id="504324742">
      <w:bodyDiv w:val="1"/>
      <w:marLeft w:val="0"/>
      <w:marRight w:val="0"/>
      <w:marTop w:val="0"/>
      <w:marBottom w:val="0"/>
      <w:divBdr>
        <w:top w:val="none" w:sz="0" w:space="0" w:color="auto"/>
        <w:left w:val="none" w:sz="0" w:space="0" w:color="auto"/>
        <w:bottom w:val="none" w:sz="0" w:space="0" w:color="auto"/>
        <w:right w:val="none" w:sz="0" w:space="0" w:color="auto"/>
      </w:divBdr>
    </w:div>
    <w:div w:id="524902839">
      <w:bodyDiv w:val="1"/>
      <w:marLeft w:val="0"/>
      <w:marRight w:val="0"/>
      <w:marTop w:val="0"/>
      <w:marBottom w:val="0"/>
      <w:divBdr>
        <w:top w:val="none" w:sz="0" w:space="0" w:color="auto"/>
        <w:left w:val="none" w:sz="0" w:space="0" w:color="auto"/>
        <w:bottom w:val="none" w:sz="0" w:space="0" w:color="auto"/>
        <w:right w:val="none" w:sz="0" w:space="0" w:color="auto"/>
      </w:divBdr>
    </w:div>
    <w:div w:id="526137835">
      <w:bodyDiv w:val="1"/>
      <w:marLeft w:val="0"/>
      <w:marRight w:val="0"/>
      <w:marTop w:val="0"/>
      <w:marBottom w:val="0"/>
      <w:divBdr>
        <w:top w:val="none" w:sz="0" w:space="0" w:color="auto"/>
        <w:left w:val="none" w:sz="0" w:space="0" w:color="auto"/>
        <w:bottom w:val="none" w:sz="0" w:space="0" w:color="auto"/>
        <w:right w:val="none" w:sz="0" w:space="0" w:color="auto"/>
      </w:divBdr>
    </w:div>
    <w:div w:id="529415275">
      <w:bodyDiv w:val="1"/>
      <w:marLeft w:val="0"/>
      <w:marRight w:val="0"/>
      <w:marTop w:val="0"/>
      <w:marBottom w:val="0"/>
      <w:divBdr>
        <w:top w:val="none" w:sz="0" w:space="0" w:color="auto"/>
        <w:left w:val="none" w:sz="0" w:space="0" w:color="auto"/>
        <w:bottom w:val="none" w:sz="0" w:space="0" w:color="auto"/>
        <w:right w:val="none" w:sz="0" w:space="0" w:color="auto"/>
      </w:divBdr>
    </w:div>
    <w:div w:id="530343774">
      <w:bodyDiv w:val="1"/>
      <w:marLeft w:val="0"/>
      <w:marRight w:val="0"/>
      <w:marTop w:val="0"/>
      <w:marBottom w:val="0"/>
      <w:divBdr>
        <w:top w:val="none" w:sz="0" w:space="0" w:color="auto"/>
        <w:left w:val="none" w:sz="0" w:space="0" w:color="auto"/>
        <w:bottom w:val="none" w:sz="0" w:space="0" w:color="auto"/>
        <w:right w:val="none" w:sz="0" w:space="0" w:color="auto"/>
      </w:divBdr>
    </w:div>
    <w:div w:id="530579467">
      <w:bodyDiv w:val="1"/>
      <w:marLeft w:val="0"/>
      <w:marRight w:val="0"/>
      <w:marTop w:val="0"/>
      <w:marBottom w:val="0"/>
      <w:divBdr>
        <w:top w:val="none" w:sz="0" w:space="0" w:color="auto"/>
        <w:left w:val="none" w:sz="0" w:space="0" w:color="auto"/>
        <w:bottom w:val="none" w:sz="0" w:space="0" w:color="auto"/>
        <w:right w:val="none" w:sz="0" w:space="0" w:color="auto"/>
      </w:divBdr>
    </w:div>
    <w:div w:id="550581051">
      <w:bodyDiv w:val="1"/>
      <w:marLeft w:val="0"/>
      <w:marRight w:val="0"/>
      <w:marTop w:val="0"/>
      <w:marBottom w:val="0"/>
      <w:divBdr>
        <w:top w:val="none" w:sz="0" w:space="0" w:color="auto"/>
        <w:left w:val="none" w:sz="0" w:space="0" w:color="auto"/>
        <w:bottom w:val="none" w:sz="0" w:space="0" w:color="auto"/>
        <w:right w:val="none" w:sz="0" w:space="0" w:color="auto"/>
      </w:divBdr>
    </w:div>
    <w:div w:id="587886924">
      <w:bodyDiv w:val="1"/>
      <w:marLeft w:val="0"/>
      <w:marRight w:val="0"/>
      <w:marTop w:val="0"/>
      <w:marBottom w:val="0"/>
      <w:divBdr>
        <w:top w:val="none" w:sz="0" w:space="0" w:color="auto"/>
        <w:left w:val="none" w:sz="0" w:space="0" w:color="auto"/>
        <w:bottom w:val="none" w:sz="0" w:space="0" w:color="auto"/>
        <w:right w:val="none" w:sz="0" w:space="0" w:color="auto"/>
      </w:divBdr>
    </w:div>
    <w:div w:id="611521141">
      <w:bodyDiv w:val="1"/>
      <w:marLeft w:val="0"/>
      <w:marRight w:val="0"/>
      <w:marTop w:val="0"/>
      <w:marBottom w:val="0"/>
      <w:divBdr>
        <w:top w:val="none" w:sz="0" w:space="0" w:color="auto"/>
        <w:left w:val="none" w:sz="0" w:space="0" w:color="auto"/>
        <w:bottom w:val="none" w:sz="0" w:space="0" w:color="auto"/>
        <w:right w:val="none" w:sz="0" w:space="0" w:color="auto"/>
      </w:divBdr>
    </w:div>
    <w:div w:id="615140236">
      <w:bodyDiv w:val="1"/>
      <w:marLeft w:val="0"/>
      <w:marRight w:val="0"/>
      <w:marTop w:val="0"/>
      <w:marBottom w:val="0"/>
      <w:divBdr>
        <w:top w:val="none" w:sz="0" w:space="0" w:color="auto"/>
        <w:left w:val="none" w:sz="0" w:space="0" w:color="auto"/>
        <w:bottom w:val="none" w:sz="0" w:space="0" w:color="auto"/>
        <w:right w:val="none" w:sz="0" w:space="0" w:color="auto"/>
      </w:divBdr>
    </w:div>
    <w:div w:id="632560657">
      <w:bodyDiv w:val="1"/>
      <w:marLeft w:val="0"/>
      <w:marRight w:val="0"/>
      <w:marTop w:val="0"/>
      <w:marBottom w:val="0"/>
      <w:divBdr>
        <w:top w:val="none" w:sz="0" w:space="0" w:color="auto"/>
        <w:left w:val="none" w:sz="0" w:space="0" w:color="auto"/>
        <w:bottom w:val="none" w:sz="0" w:space="0" w:color="auto"/>
        <w:right w:val="none" w:sz="0" w:space="0" w:color="auto"/>
      </w:divBdr>
    </w:div>
    <w:div w:id="641278313">
      <w:bodyDiv w:val="1"/>
      <w:marLeft w:val="0"/>
      <w:marRight w:val="0"/>
      <w:marTop w:val="0"/>
      <w:marBottom w:val="0"/>
      <w:divBdr>
        <w:top w:val="none" w:sz="0" w:space="0" w:color="auto"/>
        <w:left w:val="none" w:sz="0" w:space="0" w:color="auto"/>
        <w:bottom w:val="none" w:sz="0" w:space="0" w:color="auto"/>
        <w:right w:val="none" w:sz="0" w:space="0" w:color="auto"/>
      </w:divBdr>
    </w:div>
    <w:div w:id="645626055">
      <w:bodyDiv w:val="1"/>
      <w:marLeft w:val="0"/>
      <w:marRight w:val="0"/>
      <w:marTop w:val="0"/>
      <w:marBottom w:val="0"/>
      <w:divBdr>
        <w:top w:val="none" w:sz="0" w:space="0" w:color="auto"/>
        <w:left w:val="none" w:sz="0" w:space="0" w:color="auto"/>
        <w:bottom w:val="none" w:sz="0" w:space="0" w:color="auto"/>
        <w:right w:val="none" w:sz="0" w:space="0" w:color="auto"/>
      </w:divBdr>
    </w:div>
    <w:div w:id="646276275">
      <w:bodyDiv w:val="1"/>
      <w:marLeft w:val="0"/>
      <w:marRight w:val="0"/>
      <w:marTop w:val="0"/>
      <w:marBottom w:val="0"/>
      <w:divBdr>
        <w:top w:val="none" w:sz="0" w:space="0" w:color="auto"/>
        <w:left w:val="none" w:sz="0" w:space="0" w:color="auto"/>
        <w:bottom w:val="none" w:sz="0" w:space="0" w:color="auto"/>
        <w:right w:val="none" w:sz="0" w:space="0" w:color="auto"/>
      </w:divBdr>
    </w:div>
    <w:div w:id="648364173">
      <w:bodyDiv w:val="1"/>
      <w:marLeft w:val="0"/>
      <w:marRight w:val="0"/>
      <w:marTop w:val="0"/>
      <w:marBottom w:val="0"/>
      <w:divBdr>
        <w:top w:val="none" w:sz="0" w:space="0" w:color="auto"/>
        <w:left w:val="none" w:sz="0" w:space="0" w:color="auto"/>
        <w:bottom w:val="none" w:sz="0" w:space="0" w:color="auto"/>
        <w:right w:val="none" w:sz="0" w:space="0" w:color="auto"/>
      </w:divBdr>
    </w:div>
    <w:div w:id="648750515">
      <w:bodyDiv w:val="1"/>
      <w:marLeft w:val="0"/>
      <w:marRight w:val="0"/>
      <w:marTop w:val="0"/>
      <w:marBottom w:val="0"/>
      <w:divBdr>
        <w:top w:val="none" w:sz="0" w:space="0" w:color="auto"/>
        <w:left w:val="none" w:sz="0" w:space="0" w:color="auto"/>
        <w:bottom w:val="none" w:sz="0" w:space="0" w:color="auto"/>
        <w:right w:val="none" w:sz="0" w:space="0" w:color="auto"/>
      </w:divBdr>
    </w:div>
    <w:div w:id="661544677">
      <w:bodyDiv w:val="1"/>
      <w:marLeft w:val="0"/>
      <w:marRight w:val="0"/>
      <w:marTop w:val="0"/>
      <w:marBottom w:val="0"/>
      <w:divBdr>
        <w:top w:val="none" w:sz="0" w:space="0" w:color="auto"/>
        <w:left w:val="none" w:sz="0" w:space="0" w:color="auto"/>
        <w:bottom w:val="none" w:sz="0" w:space="0" w:color="auto"/>
        <w:right w:val="none" w:sz="0" w:space="0" w:color="auto"/>
      </w:divBdr>
    </w:div>
    <w:div w:id="661783694">
      <w:bodyDiv w:val="1"/>
      <w:marLeft w:val="0"/>
      <w:marRight w:val="0"/>
      <w:marTop w:val="0"/>
      <w:marBottom w:val="0"/>
      <w:divBdr>
        <w:top w:val="none" w:sz="0" w:space="0" w:color="auto"/>
        <w:left w:val="none" w:sz="0" w:space="0" w:color="auto"/>
        <w:bottom w:val="none" w:sz="0" w:space="0" w:color="auto"/>
        <w:right w:val="none" w:sz="0" w:space="0" w:color="auto"/>
      </w:divBdr>
    </w:div>
    <w:div w:id="663704876">
      <w:bodyDiv w:val="1"/>
      <w:marLeft w:val="0"/>
      <w:marRight w:val="0"/>
      <w:marTop w:val="0"/>
      <w:marBottom w:val="0"/>
      <w:divBdr>
        <w:top w:val="none" w:sz="0" w:space="0" w:color="auto"/>
        <w:left w:val="none" w:sz="0" w:space="0" w:color="auto"/>
        <w:bottom w:val="none" w:sz="0" w:space="0" w:color="auto"/>
        <w:right w:val="none" w:sz="0" w:space="0" w:color="auto"/>
      </w:divBdr>
    </w:div>
    <w:div w:id="671227726">
      <w:bodyDiv w:val="1"/>
      <w:marLeft w:val="0"/>
      <w:marRight w:val="0"/>
      <w:marTop w:val="0"/>
      <w:marBottom w:val="0"/>
      <w:divBdr>
        <w:top w:val="none" w:sz="0" w:space="0" w:color="auto"/>
        <w:left w:val="none" w:sz="0" w:space="0" w:color="auto"/>
        <w:bottom w:val="none" w:sz="0" w:space="0" w:color="auto"/>
        <w:right w:val="none" w:sz="0" w:space="0" w:color="auto"/>
      </w:divBdr>
    </w:div>
    <w:div w:id="675421025">
      <w:bodyDiv w:val="1"/>
      <w:marLeft w:val="0"/>
      <w:marRight w:val="0"/>
      <w:marTop w:val="0"/>
      <w:marBottom w:val="0"/>
      <w:divBdr>
        <w:top w:val="none" w:sz="0" w:space="0" w:color="auto"/>
        <w:left w:val="none" w:sz="0" w:space="0" w:color="auto"/>
        <w:bottom w:val="none" w:sz="0" w:space="0" w:color="auto"/>
        <w:right w:val="none" w:sz="0" w:space="0" w:color="auto"/>
      </w:divBdr>
    </w:div>
    <w:div w:id="690838244">
      <w:bodyDiv w:val="1"/>
      <w:marLeft w:val="0"/>
      <w:marRight w:val="0"/>
      <w:marTop w:val="0"/>
      <w:marBottom w:val="0"/>
      <w:divBdr>
        <w:top w:val="none" w:sz="0" w:space="0" w:color="auto"/>
        <w:left w:val="none" w:sz="0" w:space="0" w:color="auto"/>
        <w:bottom w:val="none" w:sz="0" w:space="0" w:color="auto"/>
        <w:right w:val="none" w:sz="0" w:space="0" w:color="auto"/>
      </w:divBdr>
    </w:div>
    <w:div w:id="693699405">
      <w:bodyDiv w:val="1"/>
      <w:marLeft w:val="0"/>
      <w:marRight w:val="0"/>
      <w:marTop w:val="0"/>
      <w:marBottom w:val="0"/>
      <w:divBdr>
        <w:top w:val="none" w:sz="0" w:space="0" w:color="auto"/>
        <w:left w:val="none" w:sz="0" w:space="0" w:color="auto"/>
        <w:bottom w:val="none" w:sz="0" w:space="0" w:color="auto"/>
        <w:right w:val="none" w:sz="0" w:space="0" w:color="auto"/>
      </w:divBdr>
    </w:div>
    <w:div w:id="700280437">
      <w:bodyDiv w:val="1"/>
      <w:marLeft w:val="0"/>
      <w:marRight w:val="0"/>
      <w:marTop w:val="0"/>
      <w:marBottom w:val="0"/>
      <w:divBdr>
        <w:top w:val="none" w:sz="0" w:space="0" w:color="auto"/>
        <w:left w:val="none" w:sz="0" w:space="0" w:color="auto"/>
        <w:bottom w:val="none" w:sz="0" w:space="0" w:color="auto"/>
        <w:right w:val="none" w:sz="0" w:space="0" w:color="auto"/>
      </w:divBdr>
    </w:div>
    <w:div w:id="701520191">
      <w:bodyDiv w:val="1"/>
      <w:marLeft w:val="0"/>
      <w:marRight w:val="0"/>
      <w:marTop w:val="0"/>
      <w:marBottom w:val="0"/>
      <w:divBdr>
        <w:top w:val="none" w:sz="0" w:space="0" w:color="auto"/>
        <w:left w:val="none" w:sz="0" w:space="0" w:color="auto"/>
        <w:bottom w:val="none" w:sz="0" w:space="0" w:color="auto"/>
        <w:right w:val="none" w:sz="0" w:space="0" w:color="auto"/>
      </w:divBdr>
    </w:div>
    <w:div w:id="705636698">
      <w:bodyDiv w:val="1"/>
      <w:marLeft w:val="0"/>
      <w:marRight w:val="0"/>
      <w:marTop w:val="0"/>
      <w:marBottom w:val="0"/>
      <w:divBdr>
        <w:top w:val="none" w:sz="0" w:space="0" w:color="auto"/>
        <w:left w:val="none" w:sz="0" w:space="0" w:color="auto"/>
        <w:bottom w:val="none" w:sz="0" w:space="0" w:color="auto"/>
        <w:right w:val="none" w:sz="0" w:space="0" w:color="auto"/>
      </w:divBdr>
    </w:div>
    <w:div w:id="746197193">
      <w:bodyDiv w:val="1"/>
      <w:marLeft w:val="0"/>
      <w:marRight w:val="0"/>
      <w:marTop w:val="0"/>
      <w:marBottom w:val="0"/>
      <w:divBdr>
        <w:top w:val="none" w:sz="0" w:space="0" w:color="auto"/>
        <w:left w:val="none" w:sz="0" w:space="0" w:color="auto"/>
        <w:bottom w:val="none" w:sz="0" w:space="0" w:color="auto"/>
        <w:right w:val="none" w:sz="0" w:space="0" w:color="auto"/>
      </w:divBdr>
    </w:div>
    <w:div w:id="748044614">
      <w:bodyDiv w:val="1"/>
      <w:marLeft w:val="0"/>
      <w:marRight w:val="0"/>
      <w:marTop w:val="0"/>
      <w:marBottom w:val="0"/>
      <w:divBdr>
        <w:top w:val="none" w:sz="0" w:space="0" w:color="auto"/>
        <w:left w:val="none" w:sz="0" w:space="0" w:color="auto"/>
        <w:bottom w:val="none" w:sz="0" w:space="0" w:color="auto"/>
        <w:right w:val="none" w:sz="0" w:space="0" w:color="auto"/>
      </w:divBdr>
    </w:div>
    <w:div w:id="755439433">
      <w:bodyDiv w:val="1"/>
      <w:marLeft w:val="0"/>
      <w:marRight w:val="0"/>
      <w:marTop w:val="0"/>
      <w:marBottom w:val="0"/>
      <w:divBdr>
        <w:top w:val="none" w:sz="0" w:space="0" w:color="auto"/>
        <w:left w:val="none" w:sz="0" w:space="0" w:color="auto"/>
        <w:bottom w:val="none" w:sz="0" w:space="0" w:color="auto"/>
        <w:right w:val="none" w:sz="0" w:space="0" w:color="auto"/>
      </w:divBdr>
    </w:div>
    <w:div w:id="765728628">
      <w:bodyDiv w:val="1"/>
      <w:marLeft w:val="0"/>
      <w:marRight w:val="0"/>
      <w:marTop w:val="0"/>
      <w:marBottom w:val="0"/>
      <w:divBdr>
        <w:top w:val="none" w:sz="0" w:space="0" w:color="auto"/>
        <w:left w:val="none" w:sz="0" w:space="0" w:color="auto"/>
        <w:bottom w:val="none" w:sz="0" w:space="0" w:color="auto"/>
        <w:right w:val="none" w:sz="0" w:space="0" w:color="auto"/>
      </w:divBdr>
    </w:div>
    <w:div w:id="770320191">
      <w:bodyDiv w:val="1"/>
      <w:marLeft w:val="0"/>
      <w:marRight w:val="0"/>
      <w:marTop w:val="0"/>
      <w:marBottom w:val="0"/>
      <w:divBdr>
        <w:top w:val="none" w:sz="0" w:space="0" w:color="auto"/>
        <w:left w:val="none" w:sz="0" w:space="0" w:color="auto"/>
        <w:bottom w:val="none" w:sz="0" w:space="0" w:color="auto"/>
        <w:right w:val="none" w:sz="0" w:space="0" w:color="auto"/>
      </w:divBdr>
    </w:div>
    <w:div w:id="774442070">
      <w:bodyDiv w:val="1"/>
      <w:marLeft w:val="0"/>
      <w:marRight w:val="0"/>
      <w:marTop w:val="0"/>
      <w:marBottom w:val="0"/>
      <w:divBdr>
        <w:top w:val="none" w:sz="0" w:space="0" w:color="auto"/>
        <w:left w:val="none" w:sz="0" w:space="0" w:color="auto"/>
        <w:bottom w:val="none" w:sz="0" w:space="0" w:color="auto"/>
        <w:right w:val="none" w:sz="0" w:space="0" w:color="auto"/>
      </w:divBdr>
    </w:div>
    <w:div w:id="775096461">
      <w:bodyDiv w:val="1"/>
      <w:marLeft w:val="0"/>
      <w:marRight w:val="0"/>
      <w:marTop w:val="0"/>
      <w:marBottom w:val="0"/>
      <w:divBdr>
        <w:top w:val="none" w:sz="0" w:space="0" w:color="auto"/>
        <w:left w:val="none" w:sz="0" w:space="0" w:color="auto"/>
        <w:bottom w:val="none" w:sz="0" w:space="0" w:color="auto"/>
        <w:right w:val="none" w:sz="0" w:space="0" w:color="auto"/>
      </w:divBdr>
    </w:div>
    <w:div w:id="786848924">
      <w:bodyDiv w:val="1"/>
      <w:marLeft w:val="0"/>
      <w:marRight w:val="0"/>
      <w:marTop w:val="0"/>
      <w:marBottom w:val="0"/>
      <w:divBdr>
        <w:top w:val="none" w:sz="0" w:space="0" w:color="auto"/>
        <w:left w:val="none" w:sz="0" w:space="0" w:color="auto"/>
        <w:bottom w:val="none" w:sz="0" w:space="0" w:color="auto"/>
        <w:right w:val="none" w:sz="0" w:space="0" w:color="auto"/>
      </w:divBdr>
    </w:div>
    <w:div w:id="786851334">
      <w:bodyDiv w:val="1"/>
      <w:marLeft w:val="0"/>
      <w:marRight w:val="0"/>
      <w:marTop w:val="0"/>
      <w:marBottom w:val="0"/>
      <w:divBdr>
        <w:top w:val="none" w:sz="0" w:space="0" w:color="auto"/>
        <w:left w:val="none" w:sz="0" w:space="0" w:color="auto"/>
        <w:bottom w:val="none" w:sz="0" w:space="0" w:color="auto"/>
        <w:right w:val="none" w:sz="0" w:space="0" w:color="auto"/>
      </w:divBdr>
    </w:div>
    <w:div w:id="796139940">
      <w:bodyDiv w:val="1"/>
      <w:marLeft w:val="0"/>
      <w:marRight w:val="0"/>
      <w:marTop w:val="0"/>
      <w:marBottom w:val="0"/>
      <w:divBdr>
        <w:top w:val="none" w:sz="0" w:space="0" w:color="auto"/>
        <w:left w:val="none" w:sz="0" w:space="0" w:color="auto"/>
        <w:bottom w:val="none" w:sz="0" w:space="0" w:color="auto"/>
        <w:right w:val="none" w:sz="0" w:space="0" w:color="auto"/>
      </w:divBdr>
    </w:div>
    <w:div w:id="801002578">
      <w:bodyDiv w:val="1"/>
      <w:marLeft w:val="0"/>
      <w:marRight w:val="0"/>
      <w:marTop w:val="0"/>
      <w:marBottom w:val="0"/>
      <w:divBdr>
        <w:top w:val="none" w:sz="0" w:space="0" w:color="auto"/>
        <w:left w:val="none" w:sz="0" w:space="0" w:color="auto"/>
        <w:bottom w:val="none" w:sz="0" w:space="0" w:color="auto"/>
        <w:right w:val="none" w:sz="0" w:space="0" w:color="auto"/>
      </w:divBdr>
    </w:div>
    <w:div w:id="810248862">
      <w:bodyDiv w:val="1"/>
      <w:marLeft w:val="0"/>
      <w:marRight w:val="0"/>
      <w:marTop w:val="0"/>
      <w:marBottom w:val="0"/>
      <w:divBdr>
        <w:top w:val="none" w:sz="0" w:space="0" w:color="auto"/>
        <w:left w:val="none" w:sz="0" w:space="0" w:color="auto"/>
        <w:bottom w:val="none" w:sz="0" w:space="0" w:color="auto"/>
        <w:right w:val="none" w:sz="0" w:space="0" w:color="auto"/>
      </w:divBdr>
    </w:div>
    <w:div w:id="813983607">
      <w:bodyDiv w:val="1"/>
      <w:marLeft w:val="0"/>
      <w:marRight w:val="0"/>
      <w:marTop w:val="0"/>
      <w:marBottom w:val="0"/>
      <w:divBdr>
        <w:top w:val="none" w:sz="0" w:space="0" w:color="auto"/>
        <w:left w:val="none" w:sz="0" w:space="0" w:color="auto"/>
        <w:bottom w:val="none" w:sz="0" w:space="0" w:color="auto"/>
        <w:right w:val="none" w:sz="0" w:space="0" w:color="auto"/>
      </w:divBdr>
    </w:div>
    <w:div w:id="814489144">
      <w:bodyDiv w:val="1"/>
      <w:marLeft w:val="0"/>
      <w:marRight w:val="0"/>
      <w:marTop w:val="0"/>
      <w:marBottom w:val="0"/>
      <w:divBdr>
        <w:top w:val="none" w:sz="0" w:space="0" w:color="auto"/>
        <w:left w:val="none" w:sz="0" w:space="0" w:color="auto"/>
        <w:bottom w:val="none" w:sz="0" w:space="0" w:color="auto"/>
        <w:right w:val="none" w:sz="0" w:space="0" w:color="auto"/>
      </w:divBdr>
    </w:div>
    <w:div w:id="820464033">
      <w:bodyDiv w:val="1"/>
      <w:marLeft w:val="0"/>
      <w:marRight w:val="0"/>
      <w:marTop w:val="0"/>
      <w:marBottom w:val="0"/>
      <w:divBdr>
        <w:top w:val="none" w:sz="0" w:space="0" w:color="auto"/>
        <w:left w:val="none" w:sz="0" w:space="0" w:color="auto"/>
        <w:bottom w:val="none" w:sz="0" w:space="0" w:color="auto"/>
        <w:right w:val="none" w:sz="0" w:space="0" w:color="auto"/>
      </w:divBdr>
    </w:div>
    <w:div w:id="828714270">
      <w:bodyDiv w:val="1"/>
      <w:marLeft w:val="0"/>
      <w:marRight w:val="0"/>
      <w:marTop w:val="0"/>
      <w:marBottom w:val="0"/>
      <w:divBdr>
        <w:top w:val="none" w:sz="0" w:space="0" w:color="auto"/>
        <w:left w:val="none" w:sz="0" w:space="0" w:color="auto"/>
        <w:bottom w:val="none" w:sz="0" w:space="0" w:color="auto"/>
        <w:right w:val="none" w:sz="0" w:space="0" w:color="auto"/>
      </w:divBdr>
    </w:div>
    <w:div w:id="834689159">
      <w:bodyDiv w:val="1"/>
      <w:marLeft w:val="0"/>
      <w:marRight w:val="0"/>
      <w:marTop w:val="0"/>
      <w:marBottom w:val="0"/>
      <w:divBdr>
        <w:top w:val="none" w:sz="0" w:space="0" w:color="auto"/>
        <w:left w:val="none" w:sz="0" w:space="0" w:color="auto"/>
        <w:bottom w:val="none" w:sz="0" w:space="0" w:color="auto"/>
        <w:right w:val="none" w:sz="0" w:space="0" w:color="auto"/>
      </w:divBdr>
    </w:div>
    <w:div w:id="838809422">
      <w:bodyDiv w:val="1"/>
      <w:marLeft w:val="0"/>
      <w:marRight w:val="0"/>
      <w:marTop w:val="0"/>
      <w:marBottom w:val="0"/>
      <w:divBdr>
        <w:top w:val="none" w:sz="0" w:space="0" w:color="auto"/>
        <w:left w:val="none" w:sz="0" w:space="0" w:color="auto"/>
        <w:bottom w:val="none" w:sz="0" w:space="0" w:color="auto"/>
        <w:right w:val="none" w:sz="0" w:space="0" w:color="auto"/>
      </w:divBdr>
    </w:div>
    <w:div w:id="861628459">
      <w:bodyDiv w:val="1"/>
      <w:marLeft w:val="0"/>
      <w:marRight w:val="0"/>
      <w:marTop w:val="0"/>
      <w:marBottom w:val="0"/>
      <w:divBdr>
        <w:top w:val="none" w:sz="0" w:space="0" w:color="auto"/>
        <w:left w:val="none" w:sz="0" w:space="0" w:color="auto"/>
        <w:bottom w:val="none" w:sz="0" w:space="0" w:color="auto"/>
        <w:right w:val="none" w:sz="0" w:space="0" w:color="auto"/>
      </w:divBdr>
    </w:div>
    <w:div w:id="864366694">
      <w:bodyDiv w:val="1"/>
      <w:marLeft w:val="0"/>
      <w:marRight w:val="0"/>
      <w:marTop w:val="0"/>
      <w:marBottom w:val="0"/>
      <w:divBdr>
        <w:top w:val="none" w:sz="0" w:space="0" w:color="auto"/>
        <w:left w:val="none" w:sz="0" w:space="0" w:color="auto"/>
        <w:bottom w:val="none" w:sz="0" w:space="0" w:color="auto"/>
        <w:right w:val="none" w:sz="0" w:space="0" w:color="auto"/>
      </w:divBdr>
    </w:div>
    <w:div w:id="867521561">
      <w:bodyDiv w:val="1"/>
      <w:marLeft w:val="0"/>
      <w:marRight w:val="0"/>
      <w:marTop w:val="0"/>
      <w:marBottom w:val="0"/>
      <w:divBdr>
        <w:top w:val="none" w:sz="0" w:space="0" w:color="auto"/>
        <w:left w:val="none" w:sz="0" w:space="0" w:color="auto"/>
        <w:bottom w:val="none" w:sz="0" w:space="0" w:color="auto"/>
        <w:right w:val="none" w:sz="0" w:space="0" w:color="auto"/>
      </w:divBdr>
    </w:div>
    <w:div w:id="874850504">
      <w:bodyDiv w:val="1"/>
      <w:marLeft w:val="0"/>
      <w:marRight w:val="0"/>
      <w:marTop w:val="0"/>
      <w:marBottom w:val="0"/>
      <w:divBdr>
        <w:top w:val="none" w:sz="0" w:space="0" w:color="auto"/>
        <w:left w:val="none" w:sz="0" w:space="0" w:color="auto"/>
        <w:bottom w:val="none" w:sz="0" w:space="0" w:color="auto"/>
        <w:right w:val="none" w:sz="0" w:space="0" w:color="auto"/>
      </w:divBdr>
    </w:div>
    <w:div w:id="881551294">
      <w:bodyDiv w:val="1"/>
      <w:marLeft w:val="0"/>
      <w:marRight w:val="0"/>
      <w:marTop w:val="0"/>
      <w:marBottom w:val="0"/>
      <w:divBdr>
        <w:top w:val="none" w:sz="0" w:space="0" w:color="auto"/>
        <w:left w:val="none" w:sz="0" w:space="0" w:color="auto"/>
        <w:bottom w:val="none" w:sz="0" w:space="0" w:color="auto"/>
        <w:right w:val="none" w:sz="0" w:space="0" w:color="auto"/>
      </w:divBdr>
    </w:div>
    <w:div w:id="882787210">
      <w:bodyDiv w:val="1"/>
      <w:marLeft w:val="0"/>
      <w:marRight w:val="0"/>
      <w:marTop w:val="0"/>
      <w:marBottom w:val="0"/>
      <w:divBdr>
        <w:top w:val="none" w:sz="0" w:space="0" w:color="auto"/>
        <w:left w:val="none" w:sz="0" w:space="0" w:color="auto"/>
        <w:bottom w:val="none" w:sz="0" w:space="0" w:color="auto"/>
        <w:right w:val="none" w:sz="0" w:space="0" w:color="auto"/>
      </w:divBdr>
    </w:div>
    <w:div w:id="883714942">
      <w:bodyDiv w:val="1"/>
      <w:marLeft w:val="0"/>
      <w:marRight w:val="0"/>
      <w:marTop w:val="0"/>
      <w:marBottom w:val="0"/>
      <w:divBdr>
        <w:top w:val="none" w:sz="0" w:space="0" w:color="auto"/>
        <w:left w:val="none" w:sz="0" w:space="0" w:color="auto"/>
        <w:bottom w:val="none" w:sz="0" w:space="0" w:color="auto"/>
        <w:right w:val="none" w:sz="0" w:space="0" w:color="auto"/>
      </w:divBdr>
    </w:div>
    <w:div w:id="908228669">
      <w:bodyDiv w:val="1"/>
      <w:marLeft w:val="0"/>
      <w:marRight w:val="0"/>
      <w:marTop w:val="0"/>
      <w:marBottom w:val="0"/>
      <w:divBdr>
        <w:top w:val="none" w:sz="0" w:space="0" w:color="auto"/>
        <w:left w:val="none" w:sz="0" w:space="0" w:color="auto"/>
        <w:bottom w:val="none" w:sz="0" w:space="0" w:color="auto"/>
        <w:right w:val="none" w:sz="0" w:space="0" w:color="auto"/>
      </w:divBdr>
    </w:div>
    <w:div w:id="912738474">
      <w:bodyDiv w:val="1"/>
      <w:marLeft w:val="0"/>
      <w:marRight w:val="0"/>
      <w:marTop w:val="0"/>
      <w:marBottom w:val="0"/>
      <w:divBdr>
        <w:top w:val="none" w:sz="0" w:space="0" w:color="auto"/>
        <w:left w:val="none" w:sz="0" w:space="0" w:color="auto"/>
        <w:bottom w:val="none" w:sz="0" w:space="0" w:color="auto"/>
        <w:right w:val="none" w:sz="0" w:space="0" w:color="auto"/>
      </w:divBdr>
    </w:div>
    <w:div w:id="922569526">
      <w:bodyDiv w:val="1"/>
      <w:marLeft w:val="0"/>
      <w:marRight w:val="0"/>
      <w:marTop w:val="0"/>
      <w:marBottom w:val="0"/>
      <w:divBdr>
        <w:top w:val="none" w:sz="0" w:space="0" w:color="auto"/>
        <w:left w:val="none" w:sz="0" w:space="0" w:color="auto"/>
        <w:bottom w:val="none" w:sz="0" w:space="0" w:color="auto"/>
        <w:right w:val="none" w:sz="0" w:space="0" w:color="auto"/>
      </w:divBdr>
    </w:div>
    <w:div w:id="926496949">
      <w:bodyDiv w:val="1"/>
      <w:marLeft w:val="0"/>
      <w:marRight w:val="0"/>
      <w:marTop w:val="0"/>
      <w:marBottom w:val="0"/>
      <w:divBdr>
        <w:top w:val="none" w:sz="0" w:space="0" w:color="auto"/>
        <w:left w:val="none" w:sz="0" w:space="0" w:color="auto"/>
        <w:bottom w:val="none" w:sz="0" w:space="0" w:color="auto"/>
        <w:right w:val="none" w:sz="0" w:space="0" w:color="auto"/>
      </w:divBdr>
    </w:div>
    <w:div w:id="928076351">
      <w:bodyDiv w:val="1"/>
      <w:marLeft w:val="0"/>
      <w:marRight w:val="0"/>
      <w:marTop w:val="0"/>
      <w:marBottom w:val="0"/>
      <w:divBdr>
        <w:top w:val="none" w:sz="0" w:space="0" w:color="auto"/>
        <w:left w:val="none" w:sz="0" w:space="0" w:color="auto"/>
        <w:bottom w:val="none" w:sz="0" w:space="0" w:color="auto"/>
        <w:right w:val="none" w:sz="0" w:space="0" w:color="auto"/>
      </w:divBdr>
    </w:div>
    <w:div w:id="930435477">
      <w:bodyDiv w:val="1"/>
      <w:marLeft w:val="0"/>
      <w:marRight w:val="0"/>
      <w:marTop w:val="0"/>
      <w:marBottom w:val="0"/>
      <w:divBdr>
        <w:top w:val="none" w:sz="0" w:space="0" w:color="auto"/>
        <w:left w:val="none" w:sz="0" w:space="0" w:color="auto"/>
        <w:bottom w:val="none" w:sz="0" w:space="0" w:color="auto"/>
        <w:right w:val="none" w:sz="0" w:space="0" w:color="auto"/>
      </w:divBdr>
    </w:div>
    <w:div w:id="933973963">
      <w:bodyDiv w:val="1"/>
      <w:marLeft w:val="0"/>
      <w:marRight w:val="0"/>
      <w:marTop w:val="0"/>
      <w:marBottom w:val="0"/>
      <w:divBdr>
        <w:top w:val="none" w:sz="0" w:space="0" w:color="auto"/>
        <w:left w:val="none" w:sz="0" w:space="0" w:color="auto"/>
        <w:bottom w:val="none" w:sz="0" w:space="0" w:color="auto"/>
        <w:right w:val="none" w:sz="0" w:space="0" w:color="auto"/>
      </w:divBdr>
    </w:div>
    <w:div w:id="962544227">
      <w:bodyDiv w:val="1"/>
      <w:marLeft w:val="0"/>
      <w:marRight w:val="0"/>
      <w:marTop w:val="0"/>
      <w:marBottom w:val="0"/>
      <w:divBdr>
        <w:top w:val="none" w:sz="0" w:space="0" w:color="auto"/>
        <w:left w:val="none" w:sz="0" w:space="0" w:color="auto"/>
        <w:bottom w:val="none" w:sz="0" w:space="0" w:color="auto"/>
        <w:right w:val="none" w:sz="0" w:space="0" w:color="auto"/>
      </w:divBdr>
    </w:div>
    <w:div w:id="969744206">
      <w:bodyDiv w:val="1"/>
      <w:marLeft w:val="0"/>
      <w:marRight w:val="0"/>
      <w:marTop w:val="0"/>
      <w:marBottom w:val="0"/>
      <w:divBdr>
        <w:top w:val="none" w:sz="0" w:space="0" w:color="auto"/>
        <w:left w:val="none" w:sz="0" w:space="0" w:color="auto"/>
        <w:bottom w:val="none" w:sz="0" w:space="0" w:color="auto"/>
        <w:right w:val="none" w:sz="0" w:space="0" w:color="auto"/>
      </w:divBdr>
    </w:div>
    <w:div w:id="983200777">
      <w:bodyDiv w:val="1"/>
      <w:marLeft w:val="0"/>
      <w:marRight w:val="0"/>
      <w:marTop w:val="0"/>
      <w:marBottom w:val="0"/>
      <w:divBdr>
        <w:top w:val="none" w:sz="0" w:space="0" w:color="auto"/>
        <w:left w:val="none" w:sz="0" w:space="0" w:color="auto"/>
        <w:bottom w:val="none" w:sz="0" w:space="0" w:color="auto"/>
        <w:right w:val="none" w:sz="0" w:space="0" w:color="auto"/>
      </w:divBdr>
    </w:div>
    <w:div w:id="985937237">
      <w:bodyDiv w:val="1"/>
      <w:marLeft w:val="0"/>
      <w:marRight w:val="0"/>
      <w:marTop w:val="0"/>
      <w:marBottom w:val="0"/>
      <w:divBdr>
        <w:top w:val="none" w:sz="0" w:space="0" w:color="auto"/>
        <w:left w:val="none" w:sz="0" w:space="0" w:color="auto"/>
        <w:bottom w:val="none" w:sz="0" w:space="0" w:color="auto"/>
        <w:right w:val="none" w:sz="0" w:space="0" w:color="auto"/>
      </w:divBdr>
    </w:div>
    <w:div w:id="992292227">
      <w:bodyDiv w:val="1"/>
      <w:marLeft w:val="0"/>
      <w:marRight w:val="0"/>
      <w:marTop w:val="0"/>
      <w:marBottom w:val="0"/>
      <w:divBdr>
        <w:top w:val="none" w:sz="0" w:space="0" w:color="auto"/>
        <w:left w:val="none" w:sz="0" w:space="0" w:color="auto"/>
        <w:bottom w:val="none" w:sz="0" w:space="0" w:color="auto"/>
        <w:right w:val="none" w:sz="0" w:space="0" w:color="auto"/>
      </w:divBdr>
    </w:div>
    <w:div w:id="993340815">
      <w:bodyDiv w:val="1"/>
      <w:marLeft w:val="0"/>
      <w:marRight w:val="0"/>
      <w:marTop w:val="0"/>
      <w:marBottom w:val="0"/>
      <w:divBdr>
        <w:top w:val="none" w:sz="0" w:space="0" w:color="auto"/>
        <w:left w:val="none" w:sz="0" w:space="0" w:color="auto"/>
        <w:bottom w:val="none" w:sz="0" w:space="0" w:color="auto"/>
        <w:right w:val="none" w:sz="0" w:space="0" w:color="auto"/>
      </w:divBdr>
    </w:div>
    <w:div w:id="1008942159">
      <w:bodyDiv w:val="1"/>
      <w:marLeft w:val="0"/>
      <w:marRight w:val="0"/>
      <w:marTop w:val="0"/>
      <w:marBottom w:val="0"/>
      <w:divBdr>
        <w:top w:val="none" w:sz="0" w:space="0" w:color="auto"/>
        <w:left w:val="none" w:sz="0" w:space="0" w:color="auto"/>
        <w:bottom w:val="none" w:sz="0" w:space="0" w:color="auto"/>
        <w:right w:val="none" w:sz="0" w:space="0" w:color="auto"/>
      </w:divBdr>
    </w:div>
    <w:div w:id="1021662080">
      <w:bodyDiv w:val="1"/>
      <w:marLeft w:val="0"/>
      <w:marRight w:val="0"/>
      <w:marTop w:val="0"/>
      <w:marBottom w:val="0"/>
      <w:divBdr>
        <w:top w:val="none" w:sz="0" w:space="0" w:color="auto"/>
        <w:left w:val="none" w:sz="0" w:space="0" w:color="auto"/>
        <w:bottom w:val="none" w:sz="0" w:space="0" w:color="auto"/>
        <w:right w:val="none" w:sz="0" w:space="0" w:color="auto"/>
      </w:divBdr>
    </w:div>
    <w:div w:id="1026560880">
      <w:bodyDiv w:val="1"/>
      <w:marLeft w:val="0"/>
      <w:marRight w:val="0"/>
      <w:marTop w:val="0"/>
      <w:marBottom w:val="0"/>
      <w:divBdr>
        <w:top w:val="none" w:sz="0" w:space="0" w:color="auto"/>
        <w:left w:val="none" w:sz="0" w:space="0" w:color="auto"/>
        <w:bottom w:val="none" w:sz="0" w:space="0" w:color="auto"/>
        <w:right w:val="none" w:sz="0" w:space="0" w:color="auto"/>
      </w:divBdr>
    </w:div>
    <w:div w:id="1032418291">
      <w:bodyDiv w:val="1"/>
      <w:marLeft w:val="0"/>
      <w:marRight w:val="0"/>
      <w:marTop w:val="0"/>
      <w:marBottom w:val="0"/>
      <w:divBdr>
        <w:top w:val="none" w:sz="0" w:space="0" w:color="auto"/>
        <w:left w:val="none" w:sz="0" w:space="0" w:color="auto"/>
        <w:bottom w:val="none" w:sz="0" w:space="0" w:color="auto"/>
        <w:right w:val="none" w:sz="0" w:space="0" w:color="auto"/>
      </w:divBdr>
    </w:div>
    <w:div w:id="1032874720">
      <w:bodyDiv w:val="1"/>
      <w:marLeft w:val="0"/>
      <w:marRight w:val="0"/>
      <w:marTop w:val="0"/>
      <w:marBottom w:val="0"/>
      <w:divBdr>
        <w:top w:val="none" w:sz="0" w:space="0" w:color="auto"/>
        <w:left w:val="none" w:sz="0" w:space="0" w:color="auto"/>
        <w:bottom w:val="none" w:sz="0" w:space="0" w:color="auto"/>
        <w:right w:val="none" w:sz="0" w:space="0" w:color="auto"/>
      </w:divBdr>
    </w:div>
    <w:div w:id="1059594641">
      <w:bodyDiv w:val="1"/>
      <w:marLeft w:val="0"/>
      <w:marRight w:val="0"/>
      <w:marTop w:val="0"/>
      <w:marBottom w:val="0"/>
      <w:divBdr>
        <w:top w:val="none" w:sz="0" w:space="0" w:color="auto"/>
        <w:left w:val="none" w:sz="0" w:space="0" w:color="auto"/>
        <w:bottom w:val="none" w:sz="0" w:space="0" w:color="auto"/>
        <w:right w:val="none" w:sz="0" w:space="0" w:color="auto"/>
      </w:divBdr>
    </w:div>
    <w:div w:id="1059934990">
      <w:bodyDiv w:val="1"/>
      <w:marLeft w:val="0"/>
      <w:marRight w:val="0"/>
      <w:marTop w:val="0"/>
      <w:marBottom w:val="0"/>
      <w:divBdr>
        <w:top w:val="none" w:sz="0" w:space="0" w:color="auto"/>
        <w:left w:val="none" w:sz="0" w:space="0" w:color="auto"/>
        <w:bottom w:val="none" w:sz="0" w:space="0" w:color="auto"/>
        <w:right w:val="none" w:sz="0" w:space="0" w:color="auto"/>
      </w:divBdr>
    </w:div>
    <w:div w:id="1082069325">
      <w:bodyDiv w:val="1"/>
      <w:marLeft w:val="0"/>
      <w:marRight w:val="0"/>
      <w:marTop w:val="0"/>
      <w:marBottom w:val="0"/>
      <w:divBdr>
        <w:top w:val="none" w:sz="0" w:space="0" w:color="auto"/>
        <w:left w:val="none" w:sz="0" w:space="0" w:color="auto"/>
        <w:bottom w:val="none" w:sz="0" w:space="0" w:color="auto"/>
        <w:right w:val="none" w:sz="0" w:space="0" w:color="auto"/>
      </w:divBdr>
    </w:div>
    <w:div w:id="1085225978">
      <w:bodyDiv w:val="1"/>
      <w:marLeft w:val="0"/>
      <w:marRight w:val="0"/>
      <w:marTop w:val="0"/>
      <w:marBottom w:val="0"/>
      <w:divBdr>
        <w:top w:val="none" w:sz="0" w:space="0" w:color="auto"/>
        <w:left w:val="none" w:sz="0" w:space="0" w:color="auto"/>
        <w:bottom w:val="none" w:sz="0" w:space="0" w:color="auto"/>
        <w:right w:val="none" w:sz="0" w:space="0" w:color="auto"/>
      </w:divBdr>
    </w:div>
    <w:div w:id="1097748971">
      <w:bodyDiv w:val="1"/>
      <w:marLeft w:val="0"/>
      <w:marRight w:val="0"/>
      <w:marTop w:val="0"/>
      <w:marBottom w:val="0"/>
      <w:divBdr>
        <w:top w:val="none" w:sz="0" w:space="0" w:color="auto"/>
        <w:left w:val="none" w:sz="0" w:space="0" w:color="auto"/>
        <w:bottom w:val="none" w:sz="0" w:space="0" w:color="auto"/>
        <w:right w:val="none" w:sz="0" w:space="0" w:color="auto"/>
      </w:divBdr>
    </w:div>
    <w:div w:id="1098718117">
      <w:bodyDiv w:val="1"/>
      <w:marLeft w:val="0"/>
      <w:marRight w:val="0"/>
      <w:marTop w:val="0"/>
      <w:marBottom w:val="0"/>
      <w:divBdr>
        <w:top w:val="none" w:sz="0" w:space="0" w:color="auto"/>
        <w:left w:val="none" w:sz="0" w:space="0" w:color="auto"/>
        <w:bottom w:val="none" w:sz="0" w:space="0" w:color="auto"/>
        <w:right w:val="none" w:sz="0" w:space="0" w:color="auto"/>
      </w:divBdr>
    </w:div>
    <w:div w:id="1103066027">
      <w:bodyDiv w:val="1"/>
      <w:marLeft w:val="0"/>
      <w:marRight w:val="0"/>
      <w:marTop w:val="0"/>
      <w:marBottom w:val="0"/>
      <w:divBdr>
        <w:top w:val="none" w:sz="0" w:space="0" w:color="auto"/>
        <w:left w:val="none" w:sz="0" w:space="0" w:color="auto"/>
        <w:bottom w:val="none" w:sz="0" w:space="0" w:color="auto"/>
        <w:right w:val="none" w:sz="0" w:space="0" w:color="auto"/>
      </w:divBdr>
    </w:div>
    <w:div w:id="1118065781">
      <w:bodyDiv w:val="1"/>
      <w:marLeft w:val="0"/>
      <w:marRight w:val="0"/>
      <w:marTop w:val="0"/>
      <w:marBottom w:val="0"/>
      <w:divBdr>
        <w:top w:val="none" w:sz="0" w:space="0" w:color="auto"/>
        <w:left w:val="none" w:sz="0" w:space="0" w:color="auto"/>
        <w:bottom w:val="none" w:sz="0" w:space="0" w:color="auto"/>
        <w:right w:val="none" w:sz="0" w:space="0" w:color="auto"/>
      </w:divBdr>
    </w:div>
    <w:div w:id="1118181239">
      <w:bodyDiv w:val="1"/>
      <w:marLeft w:val="0"/>
      <w:marRight w:val="0"/>
      <w:marTop w:val="0"/>
      <w:marBottom w:val="0"/>
      <w:divBdr>
        <w:top w:val="none" w:sz="0" w:space="0" w:color="auto"/>
        <w:left w:val="none" w:sz="0" w:space="0" w:color="auto"/>
        <w:bottom w:val="none" w:sz="0" w:space="0" w:color="auto"/>
        <w:right w:val="none" w:sz="0" w:space="0" w:color="auto"/>
      </w:divBdr>
    </w:div>
    <w:div w:id="1119639436">
      <w:bodyDiv w:val="1"/>
      <w:marLeft w:val="0"/>
      <w:marRight w:val="0"/>
      <w:marTop w:val="0"/>
      <w:marBottom w:val="0"/>
      <w:divBdr>
        <w:top w:val="none" w:sz="0" w:space="0" w:color="auto"/>
        <w:left w:val="none" w:sz="0" w:space="0" w:color="auto"/>
        <w:bottom w:val="none" w:sz="0" w:space="0" w:color="auto"/>
        <w:right w:val="none" w:sz="0" w:space="0" w:color="auto"/>
      </w:divBdr>
    </w:div>
    <w:div w:id="1127507289">
      <w:bodyDiv w:val="1"/>
      <w:marLeft w:val="0"/>
      <w:marRight w:val="0"/>
      <w:marTop w:val="0"/>
      <w:marBottom w:val="0"/>
      <w:divBdr>
        <w:top w:val="none" w:sz="0" w:space="0" w:color="auto"/>
        <w:left w:val="none" w:sz="0" w:space="0" w:color="auto"/>
        <w:bottom w:val="none" w:sz="0" w:space="0" w:color="auto"/>
        <w:right w:val="none" w:sz="0" w:space="0" w:color="auto"/>
      </w:divBdr>
    </w:div>
    <w:div w:id="1131702598">
      <w:bodyDiv w:val="1"/>
      <w:marLeft w:val="0"/>
      <w:marRight w:val="0"/>
      <w:marTop w:val="0"/>
      <w:marBottom w:val="0"/>
      <w:divBdr>
        <w:top w:val="none" w:sz="0" w:space="0" w:color="auto"/>
        <w:left w:val="none" w:sz="0" w:space="0" w:color="auto"/>
        <w:bottom w:val="none" w:sz="0" w:space="0" w:color="auto"/>
        <w:right w:val="none" w:sz="0" w:space="0" w:color="auto"/>
      </w:divBdr>
    </w:div>
    <w:div w:id="1136027998">
      <w:bodyDiv w:val="1"/>
      <w:marLeft w:val="0"/>
      <w:marRight w:val="0"/>
      <w:marTop w:val="0"/>
      <w:marBottom w:val="0"/>
      <w:divBdr>
        <w:top w:val="none" w:sz="0" w:space="0" w:color="auto"/>
        <w:left w:val="none" w:sz="0" w:space="0" w:color="auto"/>
        <w:bottom w:val="none" w:sz="0" w:space="0" w:color="auto"/>
        <w:right w:val="none" w:sz="0" w:space="0" w:color="auto"/>
      </w:divBdr>
    </w:div>
    <w:div w:id="1137533088">
      <w:bodyDiv w:val="1"/>
      <w:marLeft w:val="0"/>
      <w:marRight w:val="0"/>
      <w:marTop w:val="0"/>
      <w:marBottom w:val="0"/>
      <w:divBdr>
        <w:top w:val="none" w:sz="0" w:space="0" w:color="auto"/>
        <w:left w:val="none" w:sz="0" w:space="0" w:color="auto"/>
        <w:bottom w:val="none" w:sz="0" w:space="0" w:color="auto"/>
        <w:right w:val="none" w:sz="0" w:space="0" w:color="auto"/>
      </w:divBdr>
    </w:div>
    <w:div w:id="1140919185">
      <w:bodyDiv w:val="1"/>
      <w:marLeft w:val="0"/>
      <w:marRight w:val="0"/>
      <w:marTop w:val="0"/>
      <w:marBottom w:val="0"/>
      <w:divBdr>
        <w:top w:val="none" w:sz="0" w:space="0" w:color="auto"/>
        <w:left w:val="none" w:sz="0" w:space="0" w:color="auto"/>
        <w:bottom w:val="none" w:sz="0" w:space="0" w:color="auto"/>
        <w:right w:val="none" w:sz="0" w:space="0" w:color="auto"/>
      </w:divBdr>
    </w:div>
    <w:div w:id="1142698030">
      <w:bodyDiv w:val="1"/>
      <w:marLeft w:val="0"/>
      <w:marRight w:val="0"/>
      <w:marTop w:val="0"/>
      <w:marBottom w:val="0"/>
      <w:divBdr>
        <w:top w:val="none" w:sz="0" w:space="0" w:color="auto"/>
        <w:left w:val="none" w:sz="0" w:space="0" w:color="auto"/>
        <w:bottom w:val="none" w:sz="0" w:space="0" w:color="auto"/>
        <w:right w:val="none" w:sz="0" w:space="0" w:color="auto"/>
      </w:divBdr>
    </w:div>
    <w:div w:id="1149517412">
      <w:bodyDiv w:val="1"/>
      <w:marLeft w:val="0"/>
      <w:marRight w:val="0"/>
      <w:marTop w:val="0"/>
      <w:marBottom w:val="0"/>
      <w:divBdr>
        <w:top w:val="none" w:sz="0" w:space="0" w:color="auto"/>
        <w:left w:val="none" w:sz="0" w:space="0" w:color="auto"/>
        <w:bottom w:val="none" w:sz="0" w:space="0" w:color="auto"/>
        <w:right w:val="none" w:sz="0" w:space="0" w:color="auto"/>
      </w:divBdr>
    </w:div>
    <w:div w:id="1153378253">
      <w:bodyDiv w:val="1"/>
      <w:marLeft w:val="0"/>
      <w:marRight w:val="0"/>
      <w:marTop w:val="0"/>
      <w:marBottom w:val="0"/>
      <w:divBdr>
        <w:top w:val="none" w:sz="0" w:space="0" w:color="auto"/>
        <w:left w:val="none" w:sz="0" w:space="0" w:color="auto"/>
        <w:bottom w:val="none" w:sz="0" w:space="0" w:color="auto"/>
        <w:right w:val="none" w:sz="0" w:space="0" w:color="auto"/>
      </w:divBdr>
    </w:div>
    <w:div w:id="1157188279">
      <w:bodyDiv w:val="1"/>
      <w:marLeft w:val="0"/>
      <w:marRight w:val="0"/>
      <w:marTop w:val="0"/>
      <w:marBottom w:val="0"/>
      <w:divBdr>
        <w:top w:val="none" w:sz="0" w:space="0" w:color="auto"/>
        <w:left w:val="none" w:sz="0" w:space="0" w:color="auto"/>
        <w:bottom w:val="none" w:sz="0" w:space="0" w:color="auto"/>
        <w:right w:val="none" w:sz="0" w:space="0" w:color="auto"/>
      </w:divBdr>
    </w:div>
    <w:div w:id="1158495553">
      <w:bodyDiv w:val="1"/>
      <w:marLeft w:val="0"/>
      <w:marRight w:val="0"/>
      <w:marTop w:val="0"/>
      <w:marBottom w:val="0"/>
      <w:divBdr>
        <w:top w:val="none" w:sz="0" w:space="0" w:color="auto"/>
        <w:left w:val="none" w:sz="0" w:space="0" w:color="auto"/>
        <w:bottom w:val="none" w:sz="0" w:space="0" w:color="auto"/>
        <w:right w:val="none" w:sz="0" w:space="0" w:color="auto"/>
      </w:divBdr>
    </w:div>
    <w:div w:id="1180318514">
      <w:bodyDiv w:val="1"/>
      <w:marLeft w:val="0"/>
      <w:marRight w:val="0"/>
      <w:marTop w:val="0"/>
      <w:marBottom w:val="0"/>
      <w:divBdr>
        <w:top w:val="none" w:sz="0" w:space="0" w:color="auto"/>
        <w:left w:val="none" w:sz="0" w:space="0" w:color="auto"/>
        <w:bottom w:val="none" w:sz="0" w:space="0" w:color="auto"/>
        <w:right w:val="none" w:sz="0" w:space="0" w:color="auto"/>
      </w:divBdr>
    </w:div>
    <w:div w:id="1189639720">
      <w:bodyDiv w:val="1"/>
      <w:marLeft w:val="0"/>
      <w:marRight w:val="0"/>
      <w:marTop w:val="0"/>
      <w:marBottom w:val="0"/>
      <w:divBdr>
        <w:top w:val="none" w:sz="0" w:space="0" w:color="auto"/>
        <w:left w:val="none" w:sz="0" w:space="0" w:color="auto"/>
        <w:bottom w:val="none" w:sz="0" w:space="0" w:color="auto"/>
        <w:right w:val="none" w:sz="0" w:space="0" w:color="auto"/>
      </w:divBdr>
    </w:div>
    <w:div w:id="1190947535">
      <w:bodyDiv w:val="1"/>
      <w:marLeft w:val="0"/>
      <w:marRight w:val="0"/>
      <w:marTop w:val="0"/>
      <w:marBottom w:val="0"/>
      <w:divBdr>
        <w:top w:val="none" w:sz="0" w:space="0" w:color="auto"/>
        <w:left w:val="none" w:sz="0" w:space="0" w:color="auto"/>
        <w:bottom w:val="none" w:sz="0" w:space="0" w:color="auto"/>
        <w:right w:val="none" w:sz="0" w:space="0" w:color="auto"/>
      </w:divBdr>
    </w:div>
    <w:div w:id="1193226847">
      <w:bodyDiv w:val="1"/>
      <w:marLeft w:val="0"/>
      <w:marRight w:val="0"/>
      <w:marTop w:val="0"/>
      <w:marBottom w:val="0"/>
      <w:divBdr>
        <w:top w:val="none" w:sz="0" w:space="0" w:color="auto"/>
        <w:left w:val="none" w:sz="0" w:space="0" w:color="auto"/>
        <w:bottom w:val="none" w:sz="0" w:space="0" w:color="auto"/>
        <w:right w:val="none" w:sz="0" w:space="0" w:color="auto"/>
      </w:divBdr>
    </w:div>
    <w:div w:id="1205410441">
      <w:bodyDiv w:val="1"/>
      <w:marLeft w:val="0"/>
      <w:marRight w:val="0"/>
      <w:marTop w:val="0"/>
      <w:marBottom w:val="0"/>
      <w:divBdr>
        <w:top w:val="none" w:sz="0" w:space="0" w:color="auto"/>
        <w:left w:val="none" w:sz="0" w:space="0" w:color="auto"/>
        <w:bottom w:val="none" w:sz="0" w:space="0" w:color="auto"/>
        <w:right w:val="none" w:sz="0" w:space="0" w:color="auto"/>
      </w:divBdr>
    </w:div>
    <w:div w:id="1213427301">
      <w:bodyDiv w:val="1"/>
      <w:marLeft w:val="0"/>
      <w:marRight w:val="0"/>
      <w:marTop w:val="0"/>
      <w:marBottom w:val="0"/>
      <w:divBdr>
        <w:top w:val="none" w:sz="0" w:space="0" w:color="auto"/>
        <w:left w:val="none" w:sz="0" w:space="0" w:color="auto"/>
        <w:bottom w:val="none" w:sz="0" w:space="0" w:color="auto"/>
        <w:right w:val="none" w:sz="0" w:space="0" w:color="auto"/>
      </w:divBdr>
    </w:div>
    <w:div w:id="1221790889">
      <w:bodyDiv w:val="1"/>
      <w:marLeft w:val="0"/>
      <w:marRight w:val="0"/>
      <w:marTop w:val="0"/>
      <w:marBottom w:val="0"/>
      <w:divBdr>
        <w:top w:val="none" w:sz="0" w:space="0" w:color="auto"/>
        <w:left w:val="none" w:sz="0" w:space="0" w:color="auto"/>
        <w:bottom w:val="none" w:sz="0" w:space="0" w:color="auto"/>
        <w:right w:val="none" w:sz="0" w:space="0" w:color="auto"/>
      </w:divBdr>
    </w:div>
    <w:div w:id="1225525627">
      <w:bodyDiv w:val="1"/>
      <w:marLeft w:val="0"/>
      <w:marRight w:val="0"/>
      <w:marTop w:val="0"/>
      <w:marBottom w:val="0"/>
      <w:divBdr>
        <w:top w:val="none" w:sz="0" w:space="0" w:color="auto"/>
        <w:left w:val="none" w:sz="0" w:space="0" w:color="auto"/>
        <w:bottom w:val="none" w:sz="0" w:space="0" w:color="auto"/>
        <w:right w:val="none" w:sz="0" w:space="0" w:color="auto"/>
      </w:divBdr>
    </w:div>
    <w:div w:id="1228225978">
      <w:bodyDiv w:val="1"/>
      <w:marLeft w:val="0"/>
      <w:marRight w:val="0"/>
      <w:marTop w:val="0"/>
      <w:marBottom w:val="0"/>
      <w:divBdr>
        <w:top w:val="none" w:sz="0" w:space="0" w:color="auto"/>
        <w:left w:val="none" w:sz="0" w:space="0" w:color="auto"/>
        <w:bottom w:val="none" w:sz="0" w:space="0" w:color="auto"/>
        <w:right w:val="none" w:sz="0" w:space="0" w:color="auto"/>
      </w:divBdr>
    </w:div>
    <w:div w:id="1238172111">
      <w:bodyDiv w:val="1"/>
      <w:marLeft w:val="0"/>
      <w:marRight w:val="0"/>
      <w:marTop w:val="0"/>
      <w:marBottom w:val="0"/>
      <w:divBdr>
        <w:top w:val="none" w:sz="0" w:space="0" w:color="auto"/>
        <w:left w:val="none" w:sz="0" w:space="0" w:color="auto"/>
        <w:bottom w:val="none" w:sz="0" w:space="0" w:color="auto"/>
        <w:right w:val="none" w:sz="0" w:space="0" w:color="auto"/>
      </w:divBdr>
    </w:div>
    <w:div w:id="1241521759">
      <w:bodyDiv w:val="1"/>
      <w:marLeft w:val="0"/>
      <w:marRight w:val="0"/>
      <w:marTop w:val="0"/>
      <w:marBottom w:val="0"/>
      <w:divBdr>
        <w:top w:val="none" w:sz="0" w:space="0" w:color="auto"/>
        <w:left w:val="none" w:sz="0" w:space="0" w:color="auto"/>
        <w:bottom w:val="none" w:sz="0" w:space="0" w:color="auto"/>
        <w:right w:val="none" w:sz="0" w:space="0" w:color="auto"/>
      </w:divBdr>
    </w:div>
    <w:div w:id="1241863238">
      <w:bodyDiv w:val="1"/>
      <w:marLeft w:val="0"/>
      <w:marRight w:val="0"/>
      <w:marTop w:val="0"/>
      <w:marBottom w:val="0"/>
      <w:divBdr>
        <w:top w:val="none" w:sz="0" w:space="0" w:color="auto"/>
        <w:left w:val="none" w:sz="0" w:space="0" w:color="auto"/>
        <w:bottom w:val="none" w:sz="0" w:space="0" w:color="auto"/>
        <w:right w:val="none" w:sz="0" w:space="0" w:color="auto"/>
      </w:divBdr>
    </w:div>
    <w:div w:id="1248538319">
      <w:bodyDiv w:val="1"/>
      <w:marLeft w:val="0"/>
      <w:marRight w:val="0"/>
      <w:marTop w:val="0"/>
      <w:marBottom w:val="0"/>
      <w:divBdr>
        <w:top w:val="none" w:sz="0" w:space="0" w:color="auto"/>
        <w:left w:val="none" w:sz="0" w:space="0" w:color="auto"/>
        <w:bottom w:val="none" w:sz="0" w:space="0" w:color="auto"/>
        <w:right w:val="none" w:sz="0" w:space="0" w:color="auto"/>
      </w:divBdr>
    </w:div>
    <w:div w:id="1256279607">
      <w:bodyDiv w:val="1"/>
      <w:marLeft w:val="0"/>
      <w:marRight w:val="0"/>
      <w:marTop w:val="0"/>
      <w:marBottom w:val="0"/>
      <w:divBdr>
        <w:top w:val="none" w:sz="0" w:space="0" w:color="auto"/>
        <w:left w:val="none" w:sz="0" w:space="0" w:color="auto"/>
        <w:bottom w:val="none" w:sz="0" w:space="0" w:color="auto"/>
        <w:right w:val="none" w:sz="0" w:space="0" w:color="auto"/>
      </w:divBdr>
    </w:div>
    <w:div w:id="1268586184">
      <w:bodyDiv w:val="1"/>
      <w:marLeft w:val="0"/>
      <w:marRight w:val="0"/>
      <w:marTop w:val="0"/>
      <w:marBottom w:val="0"/>
      <w:divBdr>
        <w:top w:val="none" w:sz="0" w:space="0" w:color="auto"/>
        <w:left w:val="none" w:sz="0" w:space="0" w:color="auto"/>
        <w:bottom w:val="none" w:sz="0" w:space="0" w:color="auto"/>
        <w:right w:val="none" w:sz="0" w:space="0" w:color="auto"/>
      </w:divBdr>
    </w:div>
    <w:div w:id="1277130068">
      <w:bodyDiv w:val="1"/>
      <w:marLeft w:val="0"/>
      <w:marRight w:val="0"/>
      <w:marTop w:val="0"/>
      <w:marBottom w:val="0"/>
      <w:divBdr>
        <w:top w:val="none" w:sz="0" w:space="0" w:color="auto"/>
        <w:left w:val="none" w:sz="0" w:space="0" w:color="auto"/>
        <w:bottom w:val="none" w:sz="0" w:space="0" w:color="auto"/>
        <w:right w:val="none" w:sz="0" w:space="0" w:color="auto"/>
      </w:divBdr>
    </w:div>
    <w:div w:id="1279217625">
      <w:bodyDiv w:val="1"/>
      <w:marLeft w:val="0"/>
      <w:marRight w:val="0"/>
      <w:marTop w:val="0"/>
      <w:marBottom w:val="0"/>
      <w:divBdr>
        <w:top w:val="none" w:sz="0" w:space="0" w:color="auto"/>
        <w:left w:val="none" w:sz="0" w:space="0" w:color="auto"/>
        <w:bottom w:val="none" w:sz="0" w:space="0" w:color="auto"/>
        <w:right w:val="none" w:sz="0" w:space="0" w:color="auto"/>
      </w:divBdr>
    </w:div>
    <w:div w:id="1290672940">
      <w:bodyDiv w:val="1"/>
      <w:marLeft w:val="0"/>
      <w:marRight w:val="0"/>
      <w:marTop w:val="0"/>
      <w:marBottom w:val="0"/>
      <w:divBdr>
        <w:top w:val="none" w:sz="0" w:space="0" w:color="auto"/>
        <w:left w:val="none" w:sz="0" w:space="0" w:color="auto"/>
        <w:bottom w:val="none" w:sz="0" w:space="0" w:color="auto"/>
        <w:right w:val="none" w:sz="0" w:space="0" w:color="auto"/>
      </w:divBdr>
    </w:div>
    <w:div w:id="1301034279">
      <w:bodyDiv w:val="1"/>
      <w:marLeft w:val="0"/>
      <w:marRight w:val="0"/>
      <w:marTop w:val="0"/>
      <w:marBottom w:val="0"/>
      <w:divBdr>
        <w:top w:val="none" w:sz="0" w:space="0" w:color="auto"/>
        <w:left w:val="none" w:sz="0" w:space="0" w:color="auto"/>
        <w:bottom w:val="none" w:sz="0" w:space="0" w:color="auto"/>
        <w:right w:val="none" w:sz="0" w:space="0" w:color="auto"/>
      </w:divBdr>
    </w:div>
    <w:div w:id="1301115325">
      <w:bodyDiv w:val="1"/>
      <w:marLeft w:val="0"/>
      <w:marRight w:val="0"/>
      <w:marTop w:val="0"/>
      <w:marBottom w:val="0"/>
      <w:divBdr>
        <w:top w:val="none" w:sz="0" w:space="0" w:color="auto"/>
        <w:left w:val="none" w:sz="0" w:space="0" w:color="auto"/>
        <w:bottom w:val="none" w:sz="0" w:space="0" w:color="auto"/>
        <w:right w:val="none" w:sz="0" w:space="0" w:color="auto"/>
      </w:divBdr>
    </w:div>
    <w:div w:id="1305159879">
      <w:bodyDiv w:val="1"/>
      <w:marLeft w:val="0"/>
      <w:marRight w:val="0"/>
      <w:marTop w:val="0"/>
      <w:marBottom w:val="0"/>
      <w:divBdr>
        <w:top w:val="none" w:sz="0" w:space="0" w:color="auto"/>
        <w:left w:val="none" w:sz="0" w:space="0" w:color="auto"/>
        <w:bottom w:val="none" w:sz="0" w:space="0" w:color="auto"/>
        <w:right w:val="none" w:sz="0" w:space="0" w:color="auto"/>
      </w:divBdr>
    </w:div>
    <w:div w:id="1310670464">
      <w:bodyDiv w:val="1"/>
      <w:marLeft w:val="0"/>
      <w:marRight w:val="0"/>
      <w:marTop w:val="0"/>
      <w:marBottom w:val="0"/>
      <w:divBdr>
        <w:top w:val="none" w:sz="0" w:space="0" w:color="auto"/>
        <w:left w:val="none" w:sz="0" w:space="0" w:color="auto"/>
        <w:bottom w:val="none" w:sz="0" w:space="0" w:color="auto"/>
        <w:right w:val="none" w:sz="0" w:space="0" w:color="auto"/>
      </w:divBdr>
    </w:div>
    <w:div w:id="1325275420">
      <w:bodyDiv w:val="1"/>
      <w:marLeft w:val="0"/>
      <w:marRight w:val="0"/>
      <w:marTop w:val="0"/>
      <w:marBottom w:val="0"/>
      <w:divBdr>
        <w:top w:val="none" w:sz="0" w:space="0" w:color="auto"/>
        <w:left w:val="none" w:sz="0" w:space="0" w:color="auto"/>
        <w:bottom w:val="none" w:sz="0" w:space="0" w:color="auto"/>
        <w:right w:val="none" w:sz="0" w:space="0" w:color="auto"/>
      </w:divBdr>
    </w:div>
    <w:div w:id="1333070188">
      <w:bodyDiv w:val="1"/>
      <w:marLeft w:val="0"/>
      <w:marRight w:val="0"/>
      <w:marTop w:val="0"/>
      <w:marBottom w:val="0"/>
      <w:divBdr>
        <w:top w:val="none" w:sz="0" w:space="0" w:color="auto"/>
        <w:left w:val="none" w:sz="0" w:space="0" w:color="auto"/>
        <w:bottom w:val="none" w:sz="0" w:space="0" w:color="auto"/>
        <w:right w:val="none" w:sz="0" w:space="0" w:color="auto"/>
      </w:divBdr>
    </w:div>
    <w:div w:id="1333951006">
      <w:bodyDiv w:val="1"/>
      <w:marLeft w:val="0"/>
      <w:marRight w:val="0"/>
      <w:marTop w:val="0"/>
      <w:marBottom w:val="0"/>
      <w:divBdr>
        <w:top w:val="none" w:sz="0" w:space="0" w:color="auto"/>
        <w:left w:val="none" w:sz="0" w:space="0" w:color="auto"/>
        <w:bottom w:val="none" w:sz="0" w:space="0" w:color="auto"/>
        <w:right w:val="none" w:sz="0" w:space="0" w:color="auto"/>
      </w:divBdr>
    </w:div>
    <w:div w:id="1335036854">
      <w:bodyDiv w:val="1"/>
      <w:marLeft w:val="0"/>
      <w:marRight w:val="0"/>
      <w:marTop w:val="0"/>
      <w:marBottom w:val="0"/>
      <w:divBdr>
        <w:top w:val="none" w:sz="0" w:space="0" w:color="auto"/>
        <w:left w:val="none" w:sz="0" w:space="0" w:color="auto"/>
        <w:bottom w:val="none" w:sz="0" w:space="0" w:color="auto"/>
        <w:right w:val="none" w:sz="0" w:space="0" w:color="auto"/>
      </w:divBdr>
    </w:div>
    <w:div w:id="1336691754">
      <w:bodyDiv w:val="1"/>
      <w:marLeft w:val="0"/>
      <w:marRight w:val="0"/>
      <w:marTop w:val="0"/>
      <w:marBottom w:val="0"/>
      <w:divBdr>
        <w:top w:val="none" w:sz="0" w:space="0" w:color="auto"/>
        <w:left w:val="none" w:sz="0" w:space="0" w:color="auto"/>
        <w:bottom w:val="none" w:sz="0" w:space="0" w:color="auto"/>
        <w:right w:val="none" w:sz="0" w:space="0" w:color="auto"/>
      </w:divBdr>
    </w:div>
    <w:div w:id="1341077915">
      <w:bodyDiv w:val="1"/>
      <w:marLeft w:val="0"/>
      <w:marRight w:val="0"/>
      <w:marTop w:val="0"/>
      <w:marBottom w:val="0"/>
      <w:divBdr>
        <w:top w:val="none" w:sz="0" w:space="0" w:color="auto"/>
        <w:left w:val="none" w:sz="0" w:space="0" w:color="auto"/>
        <w:bottom w:val="none" w:sz="0" w:space="0" w:color="auto"/>
        <w:right w:val="none" w:sz="0" w:space="0" w:color="auto"/>
      </w:divBdr>
    </w:div>
    <w:div w:id="1342314515">
      <w:bodyDiv w:val="1"/>
      <w:marLeft w:val="0"/>
      <w:marRight w:val="0"/>
      <w:marTop w:val="0"/>
      <w:marBottom w:val="0"/>
      <w:divBdr>
        <w:top w:val="none" w:sz="0" w:space="0" w:color="auto"/>
        <w:left w:val="none" w:sz="0" w:space="0" w:color="auto"/>
        <w:bottom w:val="none" w:sz="0" w:space="0" w:color="auto"/>
        <w:right w:val="none" w:sz="0" w:space="0" w:color="auto"/>
      </w:divBdr>
    </w:div>
    <w:div w:id="1360162683">
      <w:bodyDiv w:val="1"/>
      <w:marLeft w:val="0"/>
      <w:marRight w:val="0"/>
      <w:marTop w:val="0"/>
      <w:marBottom w:val="0"/>
      <w:divBdr>
        <w:top w:val="none" w:sz="0" w:space="0" w:color="auto"/>
        <w:left w:val="none" w:sz="0" w:space="0" w:color="auto"/>
        <w:bottom w:val="none" w:sz="0" w:space="0" w:color="auto"/>
        <w:right w:val="none" w:sz="0" w:space="0" w:color="auto"/>
      </w:divBdr>
    </w:div>
    <w:div w:id="1361935420">
      <w:bodyDiv w:val="1"/>
      <w:marLeft w:val="0"/>
      <w:marRight w:val="0"/>
      <w:marTop w:val="0"/>
      <w:marBottom w:val="0"/>
      <w:divBdr>
        <w:top w:val="none" w:sz="0" w:space="0" w:color="auto"/>
        <w:left w:val="none" w:sz="0" w:space="0" w:color="auto"/>
        <w:bottom w:val="none" w:sz="0" w:space="0" w:color="auto"/>
        <w:right w:val="none" w:sz="0" w:space="0" w:color="auto"/>
      </w:divBdr>
    </w:div>
    <w:div w:id="1364670703">
      <w:bodyDiv w:val="1"/>
      <w:marLeft w:val="0"/>
      <w:marRight w:val="0"/>
      <w:marTop w:val="0"/>
      <w:marBottom w:val="0"/>
      <w:divBdr>
        <w:top w:val="none" w:sz="0" w:space="0" w:color="auto"/>
        <w:left w:val="none" w:sz="0" w:space="0" w:color="auto"/>
        <w:bottom w:val="none" w:sz="0" w:space="0" w:color="auto"/>
        <w:right w:val="none" w:sz="0" w:space="0" w:color="auto"/>
      </w:divBdr>
    </w:div>
    <w:div w:id="1386561854">
      <w:bodyDiv w:val="1"/>
      <w:marLeft w:val="0"/>
      <w:marRight w:val="0"/>
      <w:marTop w:val="0"/>
      <w:marBottom w:val="0"/>
      <w:divBdr>
        <w:top w:val="none" w:sz="0" w:space="0" w:color="auto"/>
        <w:left w:val="none" w:sz="0" w:space="0" w:color="auto"/>
        <w:bottom w:val="none" w:sz="0" w:space="0" w:color="auto"/>
        <w:right w:val="none" w:sz="0" w:space="0" w:color="auto"/>
      </w:divBdr>
    </w:div>
    <w:div w:id="1394619717">
      <w:bodyDiv w:val="1"/>
      <w:marLeft w:val="0"/>
      <w:marRight w:val="0"/>
      <w:marTop w:val="0"/>
      <w:marBottom w:val="0"/>
      <w:divBdr>
        <w:top w:val="none" w:sz="0" w:space="0" w:color="auto"/>
        <w:left w:val="none" w:sz="0" w:space="0" w:color="auto"/>
        <w:bottom w:val="none" w:sz="0" w:space="0" w:color="auto"/>
        <w:right w:val="none" w:sz="0" w:space="0" w:color="auto"/>
      </w:divBdr>
    </w:div>
    <w:div w:id="1396781542">
      <w:bodyDiv w:val="1"/>
      <w:marLeft w:val="0"/>
      <w:marRight w:val="0"/>
      <w:marTop w:val="0"/>
      <w:marBottom w:val="0"/>
      <w:divBdr>
        <w:top w:val="none" w:sz="0" w:space="0" w:color="auto"/>
        <w:left w:val="none" w:sz="0" w:space="0" w:color="auto"/>
        <w:bottom w:val="none" w:sz="0" w:space="0" w:color="auto"/>
        <w:right w:val="none" w:sz="0" w:space="0" w:color="auto"/>
      </w:divBdr>
    </w:div>
    <w:div w:id="1405180854">
      <w:bodyDiv w:val="1"/>
      <w:marLeft w:val="0"/>
      <w:marRight w:val="0"/>
      <w:marTop w:val="0"/>
      <w:marBottom w:val="0"/>
      <w:divBdr>
        <w:top w:val="none" w:sz="0" w:space="0" w:color="auto"/>
        <w:left w:val="none" w:sz="0" w:space="0" w:color="auto"/>
        <w:bottom w:val="none" w:sz="0" w:space="0" w:color="auto"/>
        <w:right w:val="none" w:sz="0" w:space="0" w:color="auto"/>
      </w:divBdr>
    </w:div>
    <w:div w:id="1425539772">
      <w:bodyDiv w:val="1"/>
      <w:marLeft w:val="0"/>
      <w:marRight w:val="0"/>
      <w:marTop w:val="0"/>
      <w:marBottom w:val="0"/>
      <w:divBdr>
        <w:top w:val="none" w:sz="0" w:space="0" w:color="auto"/>
        <w:left w:val="none" w:sz="0" w:space="0" w:color="auto"/>
        <w:bottom w:val="none" w:sz="0" w:space="0" w:color="auto"/>
        <w:right w:val="none" w:sz="0" w:space="0" w:color="auto"/>
      </w:divBdr>
    </w:div>
    <w:div w:id="1427848829">
      <w:bodyDiv w:val="1"/>
      <w:marLeft w:val="0"/>
      <w:marRight w:val="0"/>
      <w:marTop w:val="0"/>
      <w:marBottom w:val="0"/>
      <w:divBdr>
        <w:top w:val="none" w:sz="0" w:space="0" w:color="auto"/>
        <w:left w:val="none" w:sz="0" w:space="0" w:color="auto"/>
        <w:bottom w:val="none" w:sz="0" w:space="0" w:color="auto"/>
        <w:right w:val="none" w:sz="0" w:space="0" w:color="auto"/>
      </w:divBdr>
    </w:div>
    <w:div w:id="1451045033">
      <w:bodyDiv w:val="1"/>
      <w:marLeft w:val="0"/>
      <w:marRight w:val="0"/>
      <w:marTop w:val="0"/>
      <w:marBottom w:val="0"/>
      <w:divBdr>
        <w:top w:val="none" w:sz="0" w:space="0" w:color="auto"/>
        <w:left w:val="none" w:sz="0" w:space="0" w:color="auto"/>
        <w:bottom w:val="none" w:sz="0" w:space="0" w:color="auto"/>
        <w:right w:val="none" w:sz="0" w:space="0" w:color="auto"/>
      </w:divBdr>
    </w:div>
    <w:div w:id="1456682434">
      <w:bodyDiv w:val="1"/>
      <w:marLeft w:val="0"/>
      <w:marRight w:val="0"/>
      <w:marTop w:val="0"/>
      <w:marBottom w:val="0"/>
      <w:divBdr>
        <w:top w:val="none" w:sz="0" w:space="0" w:color="auto"/>
        <w:left w:val="none" w:sz="0" w:space="0" w:color="auto"/>
        <w:bottom w:val="none" w:sz="0" w:space="0" w:color="auto"/>
        <w:right w:val="none" w:sz="0" w:space="0" w:color="auto"/>
      </w:divBdr>
    </w:div>
    <w:div w:id="1466196206">
      <w:bodyDiv w:val="1"/>
      <w:marLeft w:val="0"/>
      <w:marRight w:val="0"/>
      <w:marTop w:val="0"/>
      <w:marBottom w:val="0"/>
      <w:divBdr>
        <w:top w:val="none" w:sz="0" w:space="0" w:color="auto"/>
        <w:left w:val="none" w:sz="0" w:space="0" w:color="auto"/>
        <w:bottom w:val="none" w:sz="0" w:space="0" w:color="auto"/>
        <w:right w:val="none" w:sz="0" w:space="0" w:color="auto"/>
      </w:divBdr>
    </w:div>
    <w:div w:id="1476023882">
      <w:bodyDiv w:val="1"/>
      <w:marLeft w:val="0"/>
      <w:marRight w:val="0"/>
      <w:marTop w:val="0"/>
      <w:marBottom w:val="0"/>
      <w:divBdr>
        <w:top w:val="none" w:sz="0" w:space="0" w:color="auto"/>
        <w:left w:val="none" w:sz="0" w:space="0" w:color="auto"/>
        <w:bottom w:val="none" w:sz="0" w:space="0" w:color="auto"/>
        <w:right w:val="none" w:sz="0" w:space="0" w:color="auto"/>
      </w:divBdr>
    </w:div>
    <w:div w:id="1476068092">
      <w:bodyDiv w:val="1"/>
      <w:marLeft w:val="0"/>
      <w:marRight w:val="0"/>
      <w:marTop w:val="0"/>
      <w:marBottom w:val="0"/>
      <w:divBdr>
        <w:top w:val="none" w:sz="0" w:space="0" w:color="auto"/>
        <w:left w:val="none" w:sz="0" w:space="0" w:color="auto"/>
        <w:bottom w:val="none" w:sz="0" w:space="0" w:color="auto"/>
        <w:right w:val="none" w:sz="0" w:space="0" w:color="auto"/>
      </w:divBdr>
    </w:div>
    <w:div w:id="1485465919">
      <w:bodyDiv w:val="1"/>
      <w:marLeft w:val="0"/>
      <w:marRight w:val="0"/>
      <w:marTop w:val="0"/>
      <w:marBottom w:val="0"/>
      <w:divBdr>
        <w:top w:val="none" w:sz="0" w:space="0" w:color="auto"/>
        <w:left w:val="none" w:sz="0" w:space="0" w:color="auto"/>
        <w:bottom w:val="none" w:sz="0" w:space="0" w:color="auto"/>
        <w:right w:val="none" w:sz="0" w:space="0" w:color="auto"/>
      </w:divBdr>
    </w:div>
    <w:div w:id="1508518827">
      <w:bodyDiv w:val="1"/>
      <w:marLeft w:val="0"/>
      <w:marRight w:val="0"/>
      <w:marTop w:val="0"/>
      <w:marBottom w:val="0"/>
      <w:divBdr>
        <w:top w:val="none" w:sz="0" w:space="0" w:color="auto"/>
        <w:left w:val="none" w:sz="0" w:space="0" w:color="auto"/>
        <w:bottom w:val="none" w:sz="0" w:space="0" w:color="auto"/>
        <w:right w:val="none" w:sz="0" w:space="0" w:color="auto"/>
      </w:divBdr>
    </w:div>
    <w:div w:id="1511409017">
      <w:bodyDiv w:val="1"/>
      <w:marLeft w:val="0"/>
      <w:marRight w:val="0"/>
      <w:marTop w:val="0"/>
      <w:marBottom w:val="0"/>
      <w:divBdr>
        <w:top w:val="none" w:sz="0" w:space="0" w:color="auto"/>
        <w:left w:val="none" w:sz="0" w:space="0" w:color="auto"/>
        <w:bottom w:val="none" w:sz="0" w:space="0" w:color="auto"/>
        <w:right w:val="none" w:sz="0" w:space="0" w:color="auto"/>
      </w:divBdr>
    </w:div>
    <w:div w:id="1515848858">
      <w:bodyDiv w:val="1"/>
      <w:marLeft w:val="0"/>
      <w:marRight w:val="0"/>
      <w:marTop w:val="0"/>
      <w:marBottom w:val="0"/>
      <w:divBdr>
        <w:top w:val="none" w:sz="0" w:space="0" w:color="auto"/>
        <w:left w:val="none" w:sz="0" w:space="0" w:color="auto"/>
        <w:bottom w:val="none" w:sz="0" w:space="0" w:color="auto"/>
        <w:right w:val="none" w:sz="0" w:space="0" w:color="auto"/>
      </w:divBdr>
    </w:div>
    <w:div w:id="1525240949">
      <w:bodyDiv w:val="1"/>
      <w:marLeft w:val="0"/>
      <w:marRight w:val="0"/>
      <w:marTop w:val="0"/>
      <w:marBottom w:val="0"/>
      <w:divBdr>
        <w:top w:val="none" w:sz="0" w:space="0" w:color="auto"/>
        <w:left w:val="none" w:sz="0" w:space="0" w:color="auto"/>
        <w:bottom w:val="none" w:sz="0" w:space="0" w:color="auto"/>
        <w:right w:val="none" w:sz="0" w:space="0" w:color="auto"/>
      </w:divBdr>
    </w:div>
    <w:div w:id="1551261462">
      <w:bodyDiv w:val="1"/>
      <w:marLeft w:val="0"/>
      <w:marRight w:val="0"/>
      <w:marTop w:val="0"/>
      <w:marBottom w:val="0"/>
      <w:divBdr>
        <w:top w:val="none" w:sz="0" w:space="0" w:color="auto"/>
        <w:left w:val="none" w:sz="0" w:space="0" w:color="auto"/>
        <w:bottom w:val="none" w:sz="0" w:space="0" w:color="auto"/>
        <w:right w:val="none" w:sz="0" w:space="0" w:color="auto"/>
      </w:divBdr>
    </w:div>
    <w:div w:id="1571620149">
      <w:bodyDiv w:val="1"/>
      <w:marLeft w:val="0"/>
      <w:marRight w:val="0"/>
      <w:marTop w:val="0"/>
      <w:marBottom w:val="0"/>
      <w:divBdr>
        <w:top w:val="none" w:sz="0" w:space="0" w:color="auto"/>
        <w:left w:val="none" w:sz="0" w:space="0" w:color="auto"/>
        <w:bottom w:val="none" w:sz="0" w:space="0" w:color="auto"/>
        <w:right w:val="none" w:sz="0" w:space="0" w:color="auto"/>
      </w:divBdr>
    </w:div>
    <w:div w:id="1573471371">
      <w:bodyDiv w:val="1"/>
      <w:marLeft w:val="0"/>
      <w:marRight w:val="0"/>
      <w:marTop w:val="0"/>
      <w:marBottom w:val="0"/>
      <w:divBdr>
        <w:top w:val="none" w:sz="0" w:space="0" w:color="auto"/>
        <w:left w:val="none" w:sz="0" w:space="0" w:color="auto"/>
        <w:bottom w:val="none" w:sz="0" w:space="0" w:color="auto"/>
        <w:right w:val="none" w:sz="0" w:space="0" w:color="auto"/>
      </w:divBdr>
    </w:div>
    <w:div w:id="1601522052">
      <w:bodyDiv w:val="1"/>
      <w:marLeft w:val="0"/>
      <w:marRight w:val="0"/>
      <w:marTop w:val="0"/>
      <w:marBottom w:val="0"/>
      <w:divBdr>
        <w:top w:val="none" w:sz="0" w:space="0" w:color="auto"/>
        <w:left w:val="none" w:sz="0" w:space="0" w:color="auto"/>
        <w:bottom w:val="none" w:sz="0" w:space="0" w:color="auto"/>
        <w:right w:val="none" w:sz="0" w:space="0" w:color="auto"/>
      </w:divBdr>
    </w:div>
    <w:div w:id="1609194595">
      <w:bodyDiv w:val="1"/>
      <w:marLeft w:val="0"/>
      <w:marRight w:val="0"/>
      <w:marTop w:val="0"/>
      <w:marBottom w:val="0"/>
      <w:divBdr>
        <w:top w:val="none" w:sz="0" w:space="0" w:color="auto"/>
        <w:left w:val="none" w:sz="0" w:space="0" w:color="auto"/>
        <w:bottom w:val="none" w:sz="0" w:space="0" w:color="auto"/>
        <w:right w:val="none" w:sz="0" w:space="0" w:color="auto"/>
      </w:divBdr>
    </w:div>
    <w:div w:id="1609308488">
      <w:bodyDiv w:val="1"/>
      <w:marLeft w:val="0"/>
      <w:marRight w:val="0"/>
      <w:marTop w:val="0"/>
      <w:marBottom w:val="0"/>
      <w:divBdr>
        <w:top w:val="none" w:sz="0" w:space="0" w:color="auto"/>
        <w:left w:val="none" w:sz="0" w:space="0" w:color="auto"/>
        <w:bottom w:val="none" w:sz="0" w:space="0" w:color="auto"/>
        <w:right w:val="none" w:sz="0" w:space="0" w:color="auto"/>
      </w:divBdr>
    </w:div>
    <w:div w:id="1610549672">
      <w:bodyDiv w:val="1"/>
      <w:marLeft w:val="0"/>
      <w:marRight w:val="0"/>
      <w:marTop w:val="0"/>
      <w:marBottom w:val="0"/>
      <w:divBdr>
        <w:top w:val="none" w:sz="0" w:space="0" w:color="auto"/>
        <w:left w:val="none" w:sz="0" w:space="0" w:color="auto"/>
        <w:bottom w:val="none" w:sz="0" w:space="0" w:color="auto"/>
        <w:right w:val="none" w:sz="0" w:space="0" w:color="auto"/>
      </w:divBdr>
    </w:div>
    <w:div w:id="1614245227">
      <w:bodyDiv w:val="1"/>
      <w:marLeft w:val="0"/>
      <w:marRight w:val="0"/>
      <w:marTop w:val="0"/>
      <w:marBottom w:val="0"/>
      <w:divBdr>
        <w:top w:val="none" w:sz="0" w:space="0" w:color="auto"/>
        <w:left w:val="none" w:sz="0" w:space="0" w:color="auto"/>
        <w:bottom w:val="none" w:sz="0" w:space="0" w:color="auto"/>
        <w:right w:val="none" w:sz="0" w:space="0" w:color="auto"/>
      </w:divBdr>
    </w:div>
    <w:div w:id="1622615628">
      <w:bodyDiv w:val="1"/>
      <w:marLeft w:val="0"/>
      <w:marRight w:val="0"/>
      <w:marTop w:val="0"/>
      <w:marBottom w:val="0"/>
      <w:divBdr>
        <w:top w:val="none" w:sz="0" w:space="0" w:color="auto"/>
        <w:left w:val="none" w:sz="0" w:space="0" w:color="auto"/>
        <w:bottom w:val="none" w:sz="0" w:space="0" w:color="auto"/>
        <w:right w:val="none" w:sz="0" w:space="0" w:color="auto"/>
      </w:divBdr>
    </w:div>
    <w:div w:id="1627346505">
      <w:bodyDiv w:val="1"/>
      <w:marLeft w:val="0"/>
      <w:marRight w:val="0"/>
      <w:marTop w:val="0"/>
      <w:marBottom w:val="0"/>
      <w:divBdr>
        <w:top w:val="none" w:sz="0" w:space="0" w:color="auto"/>
        <w:left w:val="none" w:sz="0" w:space="0" w:color="auto"/>
        <w:bottom w:val="none" w:sz="0" w:space="0" w:color="auto"/>
        <w:right w:val="none" w:sz="0" w:space="0" w:color="auto"/>
      </w:divBdr>
    </w:div>
    <w:div w:id="1644577630">
      <w:bodyDiv w:val="1"/>
      <w:marLeft w:val="0"/>
      <w:marRight w:val="0"/>
      <w:marTop w:val="0"/>
      <w:marBottom w:val="0"/>
      <w:divBdr>
        <w:top w:val="none" w:sz="0" w:space="0" w:color="auto"/>
        <w:left w:val="none" w:sz="0" w:space="0" w:color="auto"/>
        <w:bottom w:val="none" w:sz="0" w:space="0" w:color="auto"/>
        <w:right w:val="none" w:sz="0" w:space="0" w:color="auto"/>
      </w:divBdr>
    </w:div>
    <w:div w:id="1644847641">
      <w:bodyDiv w:val="1"/>
      <w:marLeft w:val="0"/>
      <w:marRight w:val="0"/>
      <w:marTop w:val="0"/>
      <w:marBottom w:val="0"/>
      <w:divBdr>
        <w:top w:val="none" w:sz="0" w:space="0" w:color="auto"/>
        <w:left w:val="none" w:sz="0" w:space="0" w:color="auto"/>
        <w:bottom w:val="none" w:sz="0" w:space="0" w:color="auto"/>
        <w:right w:val="none" w:sz="0" w:space="0" w:color="auto"/>
      </w:divBdr>
    </w:div>
    <w:div w:id="1682656388">
      <w:bodyDiv w:val="1"/>
      <w:marLeft w:val="0"/>
      <w:marRight w:val="0"/>
      <w:marTop w:val="0"/>
      <w:marBottom w:val="0"/>
      <w:divBdr>
        <w:top w:val="none" w:sz="0" w:space="0" w:color="auto"/>
        <w:left w:val="none" w:sz="0" w:space="0" w:color="auto"/>
        <w:bottom w:val="none" w:sz="0" w:space="0" w:color="auto"/>
        <w:right w:val="none" w:sz="0" w:space="0" w:color="auto"/>
      </w:divBdr>
    </w:div>
    <w:div w:id="1689604746">
      <w:bodyDiv w:val="1"/>
      <w:marLeft w:val="0"/>
      <w:marRight w:val="0"/>
      <w:marTop w:val="0"/>
      <w:marBottom w:val="0"/>
      <w:divBdr>
        <w:top w:val="none" w:sz="0" w:space="0" w:color="auto"/>
        <w:left w:val="none" w:sz="0" w:space="0" w:color="auto"/>
        <w:bottom w:val="none" w:sz="0" w:space="0" w:color="auto"/>
        <w:right w:val="none" w:sz="0" w:space="0" w:color="auto"/>
      </w:divBdr>
    </w:div>
    <w:div w:id="1712802011">
      <w:bodyDiv w:val="1"/>
      <w:marLeft w:val="0"/>
      <w:marRight w:val="0"/>
      <w:marTop w:val="0"/>
      <w:marBottom w:val="0"/>
      <w:divBdr>
        <w:top w:val="none" w:sz="0" w:space="0" w:color="auto"/>
        <w:left w:val="none" w:sz="0" w:space="0" w:color="auto"/>
        <w:bottom w:val="none" w:sz="0" w:space="0" w:color="auto"/>
        <w:right w:val="none" w:sz="0" w:space="0" w:color="auto"/>
      </w:divBdr>
    </w:div>
    <w:div w:id="1721711395">
      <w:bodyDiv w:val="1"/>
      <w:marLeft w:val="0"/>
      <w:marRight w:val="0"/>
      <w:marTop w:val="0"/>
      <w:marBottom w:val="0"/>
      <w:divBdr>
        <w:top w:val="none" w:sz="0" w:space="0" w:color="auto"/>
        <w:left w:val="none" w:sz="0" w:space="0" w:color="auto"/>
        <w:bottom w:val="none" w:sz="0" w:space="0" w:color="auto"/>
        <w:right w:val="none" w:sz="0" w:space="0" w:color="auto"/>
      </w:divBdr>
    </w:div>
    <w:div w:id="1725179010">
      <w:bodyDiv w:val="1"/>
      <w:marLeft w:val="0"/>
      <w:marRight w:val="0"/>
      <w:marTop w:val="0"/>
      <w:marBottom w:val="0"/>
      <w:divBdr>
        <w:top w:val="none" w:sz="0" w:space="0" w:color="auto"/>
        <w:left w:val="none" w:sz="0" w:space="0" w:color="auto"/>
        <w:bottom w:val="none" w:sz="0" w:space="0" w:color="auto"/>
        <w:right w:val="none" w:sz="0" w:space="0" w:color="auto"/>
      </w:divBdr>
    </w:div>
    <w:div w:id="1743328707">
      <w:bodyDiv w:val="1"/>
      <w:marLeft w:val="0"/>
      <w:marRight w:val="0"/>
      <w:marTop w:val="0"/>
      <w:marBottom w:val="0"/>
      <w:divBdr>
        <w:top w:val="none" w:sz="0" w:space="0" w:color="auto"/>
        <w:left w:val="none" w:sz="0" w:space="0" w:color="auto"/>
        <w:bottom w:val="none" w:sz="0" w:space="0" w:color="auto"/>
        <w:right w:val="none" w:sz="0" w:space="0" w:color="auto"/>
      </w:divBdr>
    </w:div>
    <w:div w:id="1759598001">
      <w:bodyDiv w:val="1"/>
      <w:marLeft w:val="0"/>
      <w:marRight w:val="0"/>
      <w:marTop w:val="0"/>
      <w:marBottom w:val="0"/>
      <w:divBdr>
        <w:top w:val="none" w:sz="0" w:space="0" w:color="auto"/>
        <w:left w:val="none" w:sz="0" w:space="0" w:color="auto"/>
        <w:bottom w:val="none" w:sz="0" w:space="0" w:color="auto"/>
        <w:right w:val="none" w:sz="0" w:space="0" w:color="auto"/>
      </w:divBdr>
    </w:div>
    <w:div w:id="1766262564">
      <w:bodyDiv w:val="1"/>
      <w:marLeft w:val="0"/>
      <w:marRight w:val="0"/>
      <w:marTop w:val="0"/>
      <w:marBottom w:val="0"/>
      <w:divBdr>
        <w:top w:val="none" w:sz="0" w:space="0" w:color="auto"/>
        <w:left w:val="none" w:sz="0" w:space="0" w:color="auto"/>
        <w:bottom w:val="none" w:sz="0" w:space="0" w:color="auto"/>
        <w:right w:val="none" w:sz="0" w:space="0" w:color="auto"/>
      </w:divBdr>
    </w:div>
    <w:div w:id="1772621821">
      <w:bodyDiv w:val="1"/>
      <w:marLeft w:val="0"/>
      <w:marRight w:val="0"/>
      <w:marTop w:val="0"/>
      <w:marBottom w:val="0"/>
      <w:divBdr>
        <w:top w:val="none" w:sz="0" w:space="0" w:color="auto"/>
        <w:left w:val="none" w:sz="0" w:space="0" w:color="auto"/>
        <w:bottom w:val="none" w:sz="0" w:space="0" w:color="auto"/>
        <w:right w:val="none" w:sz="0" w:space="0" w:color="auto"/>
      </w:divBdr>
    </w:div>
    <w:div w:id="1775515130">
      <w:bodyDiv w:val="1"/>
      <w:marLeft w:val="0"/>
      <w:marRight w:val="0"/>
      <w:marTop w:val="0"/>
      <w:marBottom w:val="0"/>
      <w:divBdr>
        <w:top w:val="none" w:sz="0" w:space="0" w:color="auto"/>
        <w:left w:val="none" w:sz="0" w:space="0" w:color="auto"/>
        <w:bottom w:val="none" w:sz="0" w:space="0" w:color="auto"/>
        <w:right w:val="none" w:sz="0" w:space="0" w:color="auto"/>
      </w:divBdr>
    </w:div>
    <w:div w:id="1778401549">
      <w:bodyDiv w:val="1"/>
      <w:marLeft w:val="0"/>
      <w:marRight w:val="0"/>
      <w:marTop w:val="0"/>
      <w:marBottom w:val="0"/>
      <w:divBdr>
        <w:top w:val="none" w:sz="0" w:space="0" w:color="auto"/>
        <w:left w:val="none" w:sz="0" w:space="0" w:color="auto"/>
        <w:bottom w:val="none" w:sz="0" w:space="0" w:color="auto"/>
        <w:right w:val="none" w:sz="0" w:space="0" w:color="auto"/>
      </w:divBdr>
    </w:div>
    <w:div w:id="1787190156">
      <w:bodyDiv w:val="1"/>
      <w:marLeft w:val="0"/>
      <w:marRight w:val="0"/>
      <w:marTop w:val="0"/>
      <w:marBottom w:val="0"/>
      <w:divBdr>
        <w:top w:val="none" w:sz="0" w:space="0" w:color="auto"/>
        <w:left w:val="none" w:sz="0" w:space="0" w:color="auto"/>
        <w:bottom w:val="none" w:sz="0" w:space="0" w:color="auto"/>
        <w:right w:val="none" w:sz="0" w:space="0" w:color="auto"/>
      </w:divBdr>
    </w:div>
    <w:div w:id="1790276764">
      <w:bodyDiv w:val="1"/>
      <w:marLeft w:val="0"/>
      <w:marRight w:val="0"/>
      <w:marTop w:val="0"/>
      <w:marBottom w:val="0"/>
      <w:divBdr>
        <w:top w:val="none" w:sz="0" w:space="0" w:color="auto"/>
        <w:left w:val="none" w:sz="0" w:space="0" w:color="auto"/>
        <w:bottom w:val="none" w:sz="0" w:space="0" w:color="auto"/>
        <w:right w:val="none" w:sz="0" w:space="0" w:color="auto"/>
      </w:divBdr>
    </w:div>
    <w:div w:id="1790395192">
      <w:bodyDiv w:val="1"/>
      <w:marLeft w:val="0"/>
      <w:marRight w:val="0"/>
      <w:marTop w:val="0"/>
      <w:marBottom w:val="0"/>
      <w:divBdr>
        <w:top w:val="none" w:sz="0" w:space="0" w:color="auto"/>
        <w:left w:val="none" w:sz="0" w:space="0" w:color="auto"/>
        <w:bottom w:val="none" w:sz="0" w:space="0" w:color="auto"/>
        <w:right w:val="none" w:sz="0" w:space="0" w:color="auto"/>
      </w:divBdr>
    </w:div>
    <w:div w:id="1813791944">
      <w:bodyDiv w:val="1"/>
      <w:marLeft w:val="0"/>
      <w:marRight w:val="0"/>
      <w:marTop w:val="0"/>
      <w:marBottom w:val="0"/>
      <w:divBdr>
        <w:top w:val="none" w:sz="0" w:space="0" w:color="auto"/>
        <w:left w:val="none" w:sz="0" w:space="0" w:color="auto"/>
        <w:bottom w:val="none" w:sz="0" w:space="0" w:color="auto"/>
        <w:right w:val="none" w:sz="0" w:space="0" w:color="auto"/>
      </w:divBdr>
    </w:div>
    <w:div w:id="1854681781">
      <w:bodyDiv w:val="1"/>
      <w:marLeft w:val="0"/>
      <w:marRight w:val="0"/>
      <w:marTop w:val="0"/>
      <w:marBottom w:val="0"/>
      <w:divBdr>
        <w:top w:val="none" w:sz="0" w:space="0" w:color="auto"/>
        <w:left w:val="none" w:sz="0" w:space="0" w:color="auto"/>
        <w:bottom w:val="none" w:sz="0" w:space="0" w:color="auto"/>
        <w:right w:val="none" w:sz="0" w:space="0" w:color="auto"/>
      </w:divBdr>
    </w:div>
    <w:div w:id="1865821972">
      <w:bodyDiv w:val="1"/>
      <w:marLeft w:val="0"/>
      <w:marRight w:val="0"/>
      <w:marTop w:val="0"/>
      <w:marBottom w:val="0"/>
      <w:divBdr>
        <w:top w:val="none" w:sz="0" w:space="0" w:color="auto"/>
        <w:left w:val="none" w:sz="0" w:space="0" w:color="auto"/>
        <w:bottom w:val="none" w:sz="0" w:space="0" w:color="auto"/>
        <w:right w:val="none" w:sz="0" w:space="0" w:color="auto"/>
      </w:divBdr>
    </w:div>
    <w:div w:id="1868105032">
      <w:bodyDiv w:val="1"/>
      <w:marLeft w:val="0"/>
      <w:marRight w:val="0"/>
      <w:marTop w:val="0"/>
      <w:marBottom w:val="0"/>
      <w:divBdr>
        <w:top w:val="none" w:sz="0" w:space="0" w:color="auto"/>
        <w:left w:val="none" w:sz="0" w:space="0" w:color="auto"/>
        <w:bottom w:val="none" w:sz="0" w:space="0" w:color="auto"/>
        <w:right w:val="none" w:sz="0" w:space="0" w:color="auto"/>
      </w:divBdr>
    </w:div>
    <w:div w:id="1879316586">
      <w:bodyDiv w:val="1"/>
      <w:marLeft w:val="0"/>
      <w:marRight w:val="0"/>
      <w:marTop w:val="0"/>
      <w:marBottom w:val="0"/>
      <w:divBdr>
        <w:top w:val="none" w:sz="0" w:space="0" w:color="auto"/>
        <w:left w:val="none" w:sz="0" w:space="0" w:color="auto"/>
        <w:bottom w:val="none" w:sz="0" w:space="0" w:color="auto"/>
        <w:right w:val="none" w:sz="0" w:space="0" w:color="auto"/>
      </w:divBdr>
    </w:div>
    <w:div w:id="1881740847">
      <w:bodyDiv w:val="1"/>
      <w:marLeft w:val="0"/>
      <w:marRight w:val="0"/>
      <w:marTop w:val="0"/>
      <w:marBottom w:val="0"/>
      <w:divBdr>
        <w:top w:val="none" w:sz="0" w:space="0" w:color="auto"/>
        <w:left w:val="none" w:sz="0" w:space="0" w:color="auto"/>
        <w:bottom w:val="none" w:sz="0" w:space="0" w:color="auto"/>
        <w:right w:val="none" w:sz="0" w:space="0" w:color="auto"/>
      </w:divBdr>
    </w:div>
    <w:div w:id="1884245576">
      <w:bodyDiv w:val="1"/>
      <w:marLeft w:val="0"/>
      <w:marRight w:val="0"/>
      <w:marTop w:val="0"/>
      <w:marBottom w:val="0"/>
      <w:divBdr>
        <w:top w:val="none" w:sz="0" w:space="0" w:color="auto"/>
        <w:left w:val="none" w:sz="0" w:space="0" w:color="auto"/>
        <w:bottom w:val="none" w:sz="0" w:space="0" w:color="auto"/>
        <w:right w:val="none" w:sz="0" w:space="0" w:color="auto"/>
      </w:divBdr>
    </w:div>
    <w:div w:id="1890610041">
      <w:bodyDiv w:val="1"/>
      <w:marLeft w:val="0"/>
      <w:marRight w:val="0"/>
      <w:marTop w:val="0"/>
      <w:marBottom w:val="0"/>
      <w:divBdr>
        <w:top w:val="none" w:sz="0" w:space="0" w:color="auto"/>
        <w:left w:val="none" w:sz="0" w:space="0" w:color="auto"/>
        <w:bottom w:val="none" w:sz="0" w:space="0" w:color="auto"/>
        <w:right w:val="none" w:sz="0" w:space="0" w:color="auto"/>
      </w:divBdr>
    </w:div>
    <w:div w:id="1906722043">
      <w:bodyDiv w:val="1"/>
      <w:marLeft w:val="0"/>
      <w:marRight w:val="0"/>
      <w:marTop w:val="0"/>
      <w:marBottom w:val="0"/>
      <w:divBdr>
        <w:top w:val="none" w:sz="0" w:space="0" w:color="auto"/>
        <w:left w:val="none" w:sz="0" w:space="0" w:color="auto"/>
        <w:bottom w:val="none" w:sz="0" w:space="0" w:color="auto"/>
        <w:right w:val="none" w:sz="0" w:space="0" w:color="auto"/>
      </w:divBdr>
    </w:div>
    <w:div w:id="1910191817">
      <w:bodyDiv w:val="1"/>
      <w:marLeft w:val="0"/>
      <w:marRight w:val="0"/>
      <w:marTop w:val="0"/>
      <w:marBottom w:val="0"/>
      <w:divBdr>
        <w:top w:val="none" w:sz="0" w:space="0" w:color="auto"/>
        <w:left w:val="none" w:sz="0" w:space="0" w:color="auto"/>
        <w:bottom w:val="none" w:sz="0" w:space="0" w:color="auto"/>
        <w:right w:val="none" w:sz="0" w:space="0" w:color="auto"/>
      </w:divBdr>
    </w:div>
    <w:div w:id="1911842630">
      <w:bodyDiv w:val="1"/>
      <w:marLeft w:val="0"/>
      <w:marRight w:val="0"/>
      <w:marTop w:val="0"/>
      <w:marBottom w:val="0"/>
      <w:divBdr>
        <w:top w:val="none" w:sz="0" w:space="0" w:color="auto"/>
        <w:left w:val="none" w:sz="0" w:space="0" w:color="auto"/>
        <w:bottom w:val="none" w:sz="0" w:space="0" w:color="auto"/>
        <w:right w:val="none" w:sz="0" w:space="0" w:color="auto"/>
      </w:divBdr>
    </w:div>
    <w:div w:id="1912692671">
      <w:bodyDiv w:val="1"/>
      <w:marLeft w:val="0"/>
      <w:marRight w:val="0"/>
      <w:marTop w:val="0"/>
      <w:marBottom w:val="0"/>
      <w:divBdr>
        <w:top w:val="none" w:sz="0" w:space="0" w:color="auto"/>
        <w:left w:val="none" w:sz="0" w:space="0" w:color="auto"/>
        <w:bottom w:val="none" w:sz="0" w:space="0" w:color="auto"/>
        <w:right w:val="none" w:sz="0" w:space="0" w:color="auto"/>
      </w:divBdr>
    </w:div>
    <w:div w:id="1927230207">
      <w:bodyDiv w:val="1"/>
      <w:marLeft w:val="0"/>
      <w:marRight w:val="0"/>
      <w:marTop w:val="0"/>
      <w:marBottom w:val="0"/>
      <w:divBdr>
        <w:top w:val="none" w:sz="0" w:space="0" w:color="auto"/>
        <w:left w:val="none" w:sz="0" w:space="0" w:color="auto"/>
        <w:bottom w:val="none" w:sz="0" w:space="0" w:color="auto"/>
        <w:right w:val="none" w:sz="0" w:space="0" w:color="auto"/>
      </w:divBdr>
    </w:div>
    <w:div w:id="1942299708">
      <w:bodyDiv w:val="1"/>
      <w:marLeft w:val="0"/>
      <w:marRight w:val="0"/>
      <w:marTop w:val="0"/>
      <w:marBottom w:val="0"/>
      <w:divBdr>
        <w:top w:val="none" w:sz="0" w:space="0" w:color="auto"/>
        <w:left w:val="none" w:sz="0" w:space="0" w:color="auto"/>
        <w:bottom w:val="none" w:sz="0" w:space="0" w:color="auto"/>
        <w:right w:val="none" w:sz="0" w:space="0" w:color="auto"/>
      </w:divBdr>
    </w:div>
    <w:div w:id="1943301847">
      <w:bodyDiv w:val="1"/>
      <w:marLeft w:val="0"/>
      <w:marRight w:val="0"/>
      <w:marTop w:val="0"/>
      <w:marBottom w:val="0"/>
      <w:divBdr>
        <w:top w:val="none" w:sz="0" w:space="0" w:color="auto"/>
        <w:left w:val="none" w:sz="0" w:space="0" w:color="auto"/>
        <w:bottom w:val="none" w:sz="0" w:space="0" w:color="auto"/>
        <w:right w:val="none" w:sz="0" w:space="0" w:color="auto"/>
      </w:divBdr>
    </w:div>
    <w:div w:id="1945575278">
      <w:bodyDiv w:val="1"/>
      <w:marLeft w:val="0"/>
      <w:marRight w:val="0"/>
      <w:marTop w:val="0"/>
      <w:marBottom w:val="0"/>
      <w:divBdr>
        <w:top w:val="none" w:sz="0" w:space="0" w:color="auto"/>
        <w:left w:val="none" w:sz="0" w:space="0" w:color="auto"/>
        <w:bottom w:val="none" w:sz="0" w:space="0" w:color="auto"/>
        <w:right w:val="none" w:sz="0" w:space="0" w:color="auto"/>
      </w:divBdr>
    </w:div>
    <w:div w:id="1950622478">
      <w:bodyDiv w:val="1"/>
      <w:marLeft w:val="0"/>
      <w:marRight w:val="0"/>
      <w:marTop w:val="0"/>
      <w:marBottom w:val="0"/>
      <w:divBdr>
        <w:top w:val="none" w:sz="0" w:space="0" w:color="auto"/>
        <w:left w:val="none" w:sz="0" w:space="0" w:color="auto"/>
        <w:bottom w:val="none" w:sz="0" w:space="0" w:color="auto"/>
        <w:right w:val="none" w:sz="0" w:space="0" w:color="auto"/>
      </w:divBdr>
    </w:div>
    <w:div w:id="1964387874">
      <w:bodyDiv w:val="1"/>
      <w:marLeft w:val="0"/>
      <w:marRight w:val="0"/>
      <w:marTop w:val="0"/>
      <w:marBottom w:val="0"/>
      <w:divBdr>
        <w:top w:val="none" w:sz="0" w:space="0" w:color="auto"/>
        <w:left w:val="none" w:sz="0" w:space="0" w:color="auto"/>
        <w:bottom w:val="none" w:sz="0" w:space="0" w:color="auto"/>
        <w:right w:val="none" w:sz="0" w:space="0" w:color="auto"/>
      </w:divBdr>
    </w:div>
    <w:div w:id="1981227954">
      <w:bodyDiv w:val="1"/>
      <w:marLeft w:val="0"/>
      <w:marRight w:val="0"/>
      <w:marTop w:val="0"/>
      <w:marBottom w:val="0"/>
      <w:divBdr>
        <w:top w:val="none" w:sz="0" w:space="0" w:color="auto"/>
        <w:left w:val="none" w:sz="0" w:space="0" w:color="auto"/>
        <w:bottom w:val="none" w:sz="0" w:space="0" w:color="auto"/>
        <w:right w:val="none" w:sz="0" w:space="0" w:color="auto"/>
      </w:divBdr>
    </w:div>
    <w:div w:id="1989094306">
      <w:bodyDiv w:val="1"/>
      <w:marLeft w:val="0"/>
      <w:marRight w:val="0"/>
      <w:marTop w:val="0"/>
      <w:marBottom w:val="0"/>
      <w:divBdr>
        <w:top w:val="none" w:sz="0" w:space="0" w:color="auto"/>
        <w:left w:val="none" w:sz="0" w:space="0" w:color="auto"/>
        <w:bottom w:val="none" w:sz="0" w:space="0" w:color="auto"/>
        <w:right w:val="none" w:sz="0" w:space="0" w:color="auto"/>
      </w:divBdr>
    </w:div>
    <w:div w:id="1996180075">
      <w:bodyDiv w:val="1"/>
      <w:marLeft w:val="0"/>
      <w:marRight w:val="0"/>
      <w:marTop w:val="0"/>
      <w:marBottom w:val="0"/>
      <w:divBdr>
        <w:top w:val="none" w:sz="0" w:space="0" w:color="auto"/>
        <w:left w:val="none" w:sz="0" w:space="0" w:color="auto"/>
        <w:bottom w:val="none" w:sz="0" w:space="0" w:color="auto"/>
        <w:right w:val="none" w:sz="0" w:space="0" w:color="auto"/>
      </w:divBdr>
    </w:div>
    <w:div w:id="2000377729">
      <w:bodyDiv w:val="1"/>
      <w:marLeft w:val="0"/>
      <w:marRight w:val="0"/>
      <w:marTop w:val="0"/>
      <w:marBottom w:val="0"/>
      <w:divBdr>
        <w:top w:val="none" w:sz="0" w:space="0" w:color="auto"/>
        <w:left w:val="none" w:sz="0" w:space="0" w:color="auto"/>
        <w:bottom w:val="none" w:sz="0" w:space="0" w:color="auto"/>
        <w:right w:val="none" w:sz="0" w:space="0" w:color="auto"/>
      </w:divBdr>
    </w:div>
    <w:div w:id="2004166341">
      <w:bodyDiv w:val="1"/>
      <w:marLeft w:val="0"/>
      <w:marRight w:val="0"/>
      <w:marTop w:val="0"/>
      <w:marBottom w:val="0"/>
      <w:divBdr>
        <w:top w:val="none" w:sz="0" w:space="0" w:color="auto"/>
        <w:left w:val="none" w:sz="0" w:space="0" w:color="auto"/>
        <w:bottom w:val="none" w:sz="0" w:space="0" w:color="auto"/>
        <w:right w:val="none" w:sz="0" w:space="0" w:color="auto"/>
      </w:divBdr>
    </w:div>
    <w:div w:id="2018382129">
      <w:bodyDiv w:val="1"/>
      <w:marLeft w:val="0"/>
      <w:marRight w:val="0"/>
      <w:marTop w:val="0"/>
      <w:marBottom w:val="0"/>
      <w:divBdr>
        <w:top w:val="none" w:sz="0" w:space="0" w:color="auto"/>
        <w:left w:val="none" w:sz="0" w:space="0" w:color="auto"/>
        <w:bottom w:val="none" w:sz="0" w:space="0" w:color="auto"/>
        <w:right w:val="none" w:sz="0" w:space="0" w:color="auto"/>
      </w:divBdr>
    </w:div>
    <w:div w:id="2028023135">
      <w:bodyDiv w:val="1"/>
      <w:marLeft w:val="0"/>
      <w:marRight w:val="0"/>
      <w:marTop w:val="0"/>
      <w:marBottom w:val="0"/>
      <w:divBdr>
        <w:top w:val="none" w:sz="0" w:space="0" w:color="auto"/>
        <w:left w:val="none" w:sz="0" w:space="0" w:color="auto"/>
        <w:bottom w:val="none" w:sz="0" w:space="0" w:color="auto"/>
        <w:right w:val="none" w:sz="0" w:space="0" w:color="auto"/>
      </w:divBdr>
    </w:div>
    <w:div w:id="2038584294">
      <w:bodyDiv w:val="1"/>
      <w:marLeft w:val="0"/>
      <w:marRight w:val="0"/>
      <w:marTop w:val="0"/>
      <w:marBottom w:val="0"/>
      <w:divBdr>
        <w:top w:val="none" w:sz="0" w:space="0" w:color="auto"/>
        <w:left w:val="none" w:sz="0" w:space="0" w:color="auto"/>
        <w:bottom w:val="none" w:sz="0" w:space="0" w:color="auto"/>
        <w:right w:val="none" w:sz="0" w:space="0" w:color="auto"/>
      </w:divBdr>
    </w:div>
    <w:div w:id="2041858135">
      <w:bodyDiv w:val="1"/>
      <w:marLeft w:val="0"/>
      <w:marRight w:val="0"/>
      <w:marTop w:val="0"/>
      <w:marBottom w:val="0"/>
      <w:divBdr>
        <w:top w:val="none" w:sz="0" w:space="0" w:color="auto"/>
        <w:left w:val="none" w:sz="0" w:space="0" w:color="auto"/>
        <w:bottom w:val="none" w:sz="0" w:space="0" w:color="auto"/>
        <w:right w:val="none" w:sz="0" w:space="0" w:color="auto"/>
      </w:divBdr>
    </w:div>
    <w:div w:id="2056075011">
      <w:bodyDiv w:val="1"/>
      <w:marLeft w:val="0"/>
      <w:marRight w:val="0"/>
      <w:marTop w:val="0"/>
      <w:marBottom w:val="0"/>
      <w:divBdr>
        <w:top w:val="none" w:sz="0" w:space="0" w:color="auto"/>
        <w:left w:val="none" w:sz="0" w:space="0" w:color="auto"/>
        <w:bottom w:val="none" w:sz="0" w:space="0" w:color="auto"/>
        <w:right w:val="none" w:sz="0" w:space="0" w:color="auto"/>
      </w:divBdr>
    </w:div>
    <w:div w:id="2057047603">
      <w:bodyDiv w:val="1"/>
      <w:marLeft w:val="0"/>
      <w:marRight w:val="0"/>
      <w:marTop w:val="0"/>
      <w:marBottom w:val="0"/>
      <w:divBdr>
        <w:top w:val="none" w:sz="0" w:space="0" w:color="auto"/>
        <w:left w:val="none" w:sz="0" w:space="0" w:color="auto"/>
        <w:bottom w:val="none" w:sz="0" w:space="0" w:color="auto"/>
        <w:right w:val="none" w:sz="0" w:space="0" w:color="auto"/>
      </w:divBdr>
    </w:div>
    <w:div w:id="2057658024">
      <w:bodyDiv w:val="1"/>
      <w:marLeft w:val="0"/>
      <w:marRight w:val="0"/>
      <w:marTop w:val="0"/>
      <w:marBottom w:val="0"/>
      <w:divBdr>
        <w:top w:val="none" w:sz="0" w:space="0" w:color="auto"/>
        <w:left w:val="none" w:sz="0" w:space="0" w:color="auto"/>
        <w:bottom w:val="none" w:sz="0" w:space="0" w:color="auto"/>
        <w:right w:val="none" w:sz="0" w:space="0" w:color="auto"/>
      </w:divBdr>
    </w:div>
    <w:div w:id="2061241873">
      <w:bodyDiv w:val="1"/>
      <w:marLeft w:val="0"/>
      <w:marRight w:val="0"/>
      <w:marTop w:val="0"/>
      <w:marBottom w:val="0"/>
      <w:divBdr>
        <w:top w:val="none" w:sz="0" w:space="0" w:color="auto"/>
        <w:left w:val="none" w:sz="0" w:space="0" w:color="auto"/>
        <w:bottom w:val="none" w:sz="0" w:space="0" w:color="auto"/>
        <w:right w:val="none" w:sz="0" w:space="0" w:color="auto"/>
      </w:divBdr>
    </w:div>
    <w:div w:id="2063213780">
      <w:bodyDiv w:val="1"/>
      <w:marLeft w:val="0"/>
      <w:marRight w:val="0"/>
      <w:marTop w:val="0"/>
      <w:marBottom w:val="0"/>
      <w:divBdr>
        <w:top w:val="none" w:sz="0" w:space="0" w:color="auto"/>
        <w:left w:val="none" w:sz="0" w:space="0" w:color="auto"/>
        <w:bottom w:val="none" w:sz="0" w:space="0" w:color="auto"/>
        <w:right w:val="none" w:sz="0" w:space="0" w:color="auto"/>
      </w:divBdr>
    </w:div>
    <w:div w:id="2064599428">
      <w:bodyDiv w:val="1"/>
      <w:marLeft w:val="0"/>
      <w:marRight w:val="0"/>
      <w:marTop w:val="0"/>
      <w:marBottom w:val="0"/>
      <w:divBdr>
        <w:top w:val="none" w:sz="0" w:space="0" w:color="auto"/>
        <w:left w:val="none" w:sz="0" w:space="0" w:color="auto"/>
        <w:bottom w:val="none" w:sz="0" w:space="0" w:color="auto"/>
        <w:right w:val="none" w:sz="0" w:space="0" w:color="auto"/>
      </w:divBdr>
    </w:div>
    <w:div w:id="2066030755">
      <w:bodyDiv w:val="1"/>
      <w:marLeft w:val="0"/>
      <w:marRight w:val="0"/>
      <w:marTop w:val="0"/>
      <w:marBottom w:val="0"/>
      <w:divBdr>
        <w:top w:val="none" w:sz="0" w:space="0" w:color="auto"/>
        <w:left w:val="none" w:sz="0" w:space="0" w:color="auto"/>
        <w:bottom w:val="none" w:sz="0" w:space="0" w:color="auto"/>
        <w:right w:val="none" w:sz="0" w:space="0" w:color="auto"/>
      </w:divBdr>
    </w:div>
    <w:div w:id="2078047363">
      <w:bodyDiv w:val="1"/>
      <w:marLeft w:val="0"/>
      <w:marRight w:val="0"/>
      <w:marTop w:val="0"/>
      <w:marBottom w:val="0"/>
      <w:divBdr>
        <w:top w:val="none" w:sz="0" w:space="0" w:color="auto"/>
        <w:left w:val="none" w:sz="0" w:space="0" w:color="auto"/>
        <w:bottom w:val="none" w:sz="0" w:space="0" w:color="auto"/>
        <w:right w:val="none" w:sz="0" w:space="0" w:color="auto"/>
      </w:divBdr>
    </w:div>
    <w:div w:id="2080324943">
      <w:bodyDiv w:val="1"/>
      <w:marLeft w:val="0"/>
      <w:marRight w:val="0"/>
      <w:marTop w:val="0"/>
      <w:marBottom w:val="0"/>
      <w:divBdr>
        <w:top w:val="none" w:sz="0" w:space="0" w:color="auto"/>
        <w:left w:val="none" w:sz="0" w:space="0" w:color="auto"/>
        <w:bottom w:val="none" w:sz="0" w:space="0" w:color="auto"/>
        <w:right w:val="none" w:sz="0" w:space="0" w:color="auto"/>
      </w:divBdr>
    </w:div>
    <w:div w:id="2081369393">
      <w:bodyDiv w:val="1"/>
      <w:marLeft w:val="0"/>
      <w:marRight w:val="0"/>
      <w:marTop w:val="0"/>
      <w:marBottom w:val="0"/>
      <w:divBdr>
        <w:top w:val="none" w:sz="0" w:space="0" w:color="auto"/>
        <w:left w:val="none" w:sz="0" w:space="0" w:color="auto"/>
        <w:bottom w:val="none" w:sz="0" w:space="0" w:color="auto"/>
        <w:right w:val="none" w:sz="0" w:space="0" w:color="auto"/>
      </w:divBdr>
    </w:div>
    <w:div w:id="2087022690">
      <w:bodyDiv w:val="1"/>
      <w:marLeft w:val="0"/>
      <w:marRight w:val="0"/>
      <w:marTop w:val="0"/>
      <w:marBottom w:val="0"/>
      <w:divBdr>
        <w:top w:val="none" w:sz="0" w:space="0" w:color="auto"/>
        <w:left w:val="none" w:sz="0" w:space="0" w:color="auto"/>
        <w:bottom w:val="none" w:sz="0" w:space="0" w:color="auto"/>
        <w:right w:val="none" w:sz="0" w:space="0" w:color="auto"/>
      </w:divBdr>
    </w:div>
    <w:div w:id="2087262865">
      <w:bodyDiv w:val="1"/>
      <w:marLeft w:val="0"/>
      <w:marRight w:val="0"/>
      <w:marTop w:val="0"/>
      <w:marBottom w:val="0"/>
      <w:divBdr>
        <w:top w:val="none" w:sz="0" w:space="0" w:color="auto"/>
        <w:left w:val="none" w:sz="0" w:space="0" w:color="auto"/>
        <w:bottom w:val="none" w:sz="0" w:space="0" w:color="auto"/>
        <w:right w:val="none" w:sz="0" w:space="0" w:color="auto"/>
      </w:divBdr>
    </w:div>
    <w:div w:id="2093239958">
      <w:bodyDiv w:val="1"/>
      <w:marLeft w:val="0"/>
      <w:marRight w:val="0"/>
      <w:marTop w:val="0"/>
      <w:marBottom w:val="0"/>
      <w:divBdr>
        <w:top w:val="none" w:sz="0" w:space="0" w:color="auto"/>
        <w:left w:val="none" w:sz="0" w:space="0" w:color="auto"/>
        <w:bottom w:val="none" w:sz="0" w:space="0" w:color="auto"/>
        <w:right w:val="none" w:sz="0" w:space="0" w:color="auto"/>
      </w:divBdr>
    </w:div>
    <w:div w:id="2100366791">
      <w:bodyDiv w:val="1"/>
      <w:marLeft w:val="0"/>
      <w:marRight w:val="0"/>
      <w:marTop w:val="0"/>
      <w:marBottom w:val="0"/>
      <w:divBdr>
        <w:top w:val="none" w:sz="0" w:space="0" w:color="auto"/>
        <w:left w:val="none" w:sz="0" w:space="0" w:color="auto"/>
        <w:bottom w:val="none" w:sz="0" w:space="0" w:color="auto"/>
        <w:right w:val="none" w:sz="0" w:space="0" w:color="auto"/>
      </w:divBdr>
    </w:div>
    <w:div w:id="2102213656">
      <w:bodyDiv w:val="1"/>
      <w:marLeft w:val="0"/>
      <w:marRight w:val="0"/>
      <w:marTop w:val="0"/>
      <w:marBottom w:val="0"/>
      <w:divBdr>
        <w:top w:val="none" w:sz="0" w:space="0" w:color="auto"/>
        <w:left w:val="none" w:sz="0" w:space="0" w:color="auto"/>
        <w:bottom w:val="none" w:sz="0" w:space="0" w:color="auto"/>
        <w:right w:val="none" w:sz="0" w:space="0" w:color="auto"/>
      </w:divBdr>
    </w:div>
    <w:div w:id="2109084534">
      <w:bodyDiv w:val="1"/>
      <w:marLeft w:val="0"/>
      <w:marRight w:val="0"/>
      <w:marTop w:val="0"/>
      <w:marBottom w:val="0"/>
      <w:divBdr>
        <w:top w:val="none" w:sz="0" w:space="0" w:color="auto"/>
        <w:left w:val="none" w:sz="0" w:space="0" w:color="auto"/>
        <w:bottom w:val="none" w:sz="0" w:space="0" w:color="auto"/>
        <w:right w:val="none" w:sz="0" w:space="0" w:color="auto"/>
      </w:divBdr>
    </w:div>
    <w:div w:id="2112816237">
      <w:bodyDiv w:val="1"/>
      <w:marLeft w:val="0"/>
      <w:marRight w:val="0"/>
      <w:marTop w:val="0"/>
      <w:marBottom w:val="0"/>
      <w:divBdr>
        <w:top w:val="none" w:sz="0" w:space="0" w:color="auto"/>
        <w:left w:val="none" w:sz="0" w:space="0" w:color="auto"/>
        <w:bottom w:val="none" w:sz="0" w:space="0" w:color="auto"/>
        <w:right w:val="none" w:sz="0" w:space="0" w:color="auto"/>
      </w:divBdr>
    </w:div>
    <w:div w:id="2119979135">
      <w:bodyDiv w:val="1"/>
      <w:marLeft w:val="0"/>
      <w:marRight w:val="0"/>
      <w:marTop w:val="0"/>
      <w:marBottom w:val="0"/>
      <w:divBdr>
        <w:top w:val="none" w:sz="0" w:space="0" w:color="auto"/>
        <w:left w:val="none" w:sz="0" w:space="0" w:color="auto"/>
        <w:bottom w:val="none" w:sz="0" w:space="0" w:color="auto"/>
        <w:right w:val="none" w:sz="0" w:space="0" w:color="auto"/>
      </w:divBdr>
    </w:div>
    <w:div w:id="2122720982">
      <w:bodyDiv w:val="1"/>
      <w:marLeft w:val="0"/>
      <w:marRight w:val="0"/>
      <w:marTop w:val="0"/>
      <w:marBottom w:val="0"/>
      <w:divBdr>
        <w:top w:val="none" w:sz="0" w:space="0" w:color="auto"/>
        <w:left w:val="none" w:sz="0" w:space="0" w:color="auto"/>
        <w:bottom w:val="none" w:sz="0" w:space="0" w:color="auto"/>
        <w:right w:val="none" w:sz="0" w:space="0" w:color="auto"/>
      </w:divBdr>
    </w:div>
    <w:div w:id="2122842915">
      <w:bodyDiv w:val="1"/>
      <w:marLeft w:val="0"/>
      <w:marRight w:val="0"/>
      <w:marTop w:val="0"/>
      <w:marBottom w:val="0"/>
      <w:divBdr>
        <w:top w:val="none" w:sz="0" w:space="0" w:color="auto"/>
        <w:left w:val="none" w:sz="0" w:space="0" w:color="auto"/>
        <w:bottom w:val="none" w:sz="0" w:space="0" w:color="auto"/>
        <w:right w:val="none" w:sz="0" w:space="0" w:color="auto"/>
      </w:divBdr>
    </w:div>
    <w:div w:id="2123525116">
      <w:bodyDiv w:val="1"/>
      <w:marLeft w:val="0"/>
      <w:marRight w:val="0"/>
      <w:marTop w:val="0"/>
      <w:marBottom w:val="0"/>
      <w:divBdr>
        <w:top w:val="none" w:sz="0" w:space="0" w:color="auto"/>
        <w:left w:val="none" w:sz="0" w:space="0" w:color="auto"/>
        <w:bottom w:val="none" w:sz="0" w:space="0" w:color="auto"/>
        <w:right w:val="none" w:sz="0" w:space="0" w:color="auto"/>
      </w:divBdr>
    </w:div>
    <w:div w:id="2140099726">
      <w:bodyDiv w:val="1"/>
      <w:marLeft w:val="0"/>
      <w:marRight w:val="0"/>
      <w:marTop w:val="0"/>
      <w:marBottom w:val="0"/>
      <w:divBdr>
        <w:top w:val="none" w:sz="0" w:space="0" w:color="auto"/>
        <w:left w:val="none" w:sz="0" w:space="0" w:color="auto"/>
        <w:bottom w:val="none" w:sz="0" w:space="0" w:color="auto"/>
        <w:right w:val="none" w:sz="0" w:space="0" w:color="auto"/>
      </w:divBdr>
    </w:div>
    <w:div w:id="214357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EF35D-F2C2-4F23-8DB9-7B5DA1749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225</Pages>
  <Words>75485</Words>
  <Characters>447180</Characters>
  <Application>Microsoft Office Word</Application>
  <DocSecurity>0</DocSecurity>
  <Lines>3726</Lines>
  <Paragraphs>1043</Paragraphs>
  <ScaleCrop>false</ScaleCrop>
  <HeadingPairs>
    <vt:vector size="2" baseType="variant">
      <vt:variant>
        <vt:lpstr>Titre</vt:lpstr>
      </vt:variant>
      <vt:variant>
        <vt:i4>1</vt:i4>
      </vt:variant>
    </vt:vector>
  </HeadingPairs>
  <TitlesOfParts>
    <vt:vector size="1" baseType="lpstr">
      <vt:lpstr>8</vt:lpstr>
    </vt:vector>
  </TitlesOfParts>
  <Company/>
  <LinksUpToDate>false</LinksUpToDate>
  <CharactersWithSpaces>521622</CharactersWithSpaces>
  <SharedDoc>false</SharedDoc>
  <HLinks>
    <vt:vector size="192" baseType="variant">
      <vt:variant>
        <vt:i4>7995514</vt:i4>
      </vt:variant>
      <vt:variant>
        <vt:i4>129</vt:i4>
      </vt:variant>
      <vt:variant>
        <vt:i4>0</vt:i4>
      </vt:variant>
      <vt:variant>
        <vt:i4>5</vt:i4>
      </vt:variant>
      <vt:variant>
        <vt:lpwstr>http://www.avocats.be/</vt:lpwstr>
      </vt:variant>
      <vt:variant>
        <vt:lpwstr/>
      </vt:variant>
      <vt:variant>
        <vt:i4>7077941</vt:i4>
      </vt:variant>
      <vt:variant>
        <vt:i4>126</vt:i4>
      </vt:variant>
      <vt:variant>
        <vt:i4>0</vt:i4>
      </vt:variant>
      <vt:variant>
        <vt:i4>5</vt:i4>
      </vt:variant>
      <vt:variant>
        <vt:lpwstr>http://www.adovcaat.be/</vt:lpwstr>
      </vt:variant>
      <vt:variant>
        <vt:lpwstr/>
      </vt:variant>
      <vt:variant>
        <vt:i4>6553637</vt:i4>
      </vt:variant>
      <vt:variant>
        <vt:i4>123</vt:i4>
      </vt:variant>
      <vt:variant>
        <vt:i4>0</vt:i4>
      </vt:variant>
      <vt:variant>
        <vt:i4>5</vt:i4>
      </vt:variant>
      <vt:variant>
        <vt:lpwstr>http://www.rvv-cee.be/</vt:lpwstr>
      </vt:variant>
      <vt:variant>
        <vt:lpwstr/>
      </vt:variant>
      <vt:variant>
        <vt:i4>7995514</vt:i4>
      </vt:variant>
      <vt:variant>
        <vt:i4>120</vt:i4>
      </vt:variant>
      <vt:variant>
        <vt:i4>0</vt:i4>
      </vt:variant>
      <vt:variant>
        <vt:i4>5</vt:i4>
      </vt:variant>
      <vt:variant>
        <vt:lpwstr>http://www.avocats.be/</vt:lpwstr>
      </vt:variant>
      <vt:variant>
        <vt:lpwstr/>
      </vt:variant>
      <vt:variant>
        <vt:i4>7667756</vt:i4>
      </vt:variant>
      <vt:variant>
        <vt:i4>117</vt:i4>
      </vt:variant>
      <vt:variant>
        <vt:i4>0</vt:i4>
      </vt:variant>
      <vt:variant>
        <vt:i4>5</vt:i4>
      </vt:variant>
      <vt:variant>
        <vt:lpwstr>http://www.advocaat.be/</vt:lpwstr>
      </vt:variant>
      <vt:variant>
        <vt:lpwstr/>
      </vt:variant>
      <vt:variant>
        <vt:i4>6553635</vt:i4>
      </vt:variant>
      <vt:variant>
        <vt:i4>114</vt:i4>
      </vt:variant>
      <vt:variant>
        <vt:i4>0</vt:i4>
      </vt:variant>
      <vt:variant>
        <vt:i4>5</vt:i4>
      </vt:variant>
      <vt:variant>
        <vt:lpwstr>http://www.rvv-cce.be/</vt:lpwstr>
      </vt:variant>
      <vt:variant>
        <vt:lpwstr/>
      </vt:variant>
      <vt:variant>
        <vt:i4>7995514</vt:i4>
      </vt:variant>
      <vt:variant>
        <vt:i4>111</vt:i4>
      </vt:variant>
      <vt:variant>
        <vt:i4>0</vt:i4>
      </vt:variant>
      <vt:variant>
        <vt:i4>5</vt:i4>
      </vt:variant>
      <vt:variant>
        <vt:lpwstr>http://www.avocats.be/</vt:lpwstr>
      </vt:variant>
      <vt:variant>
        <vt:lpwstr/>
      </vt:variant>
      <vt:variant>
        <vt:i4>7077941</vt:i4>
      </vt:variant>
      <vt:variant>
        <vt:i4>108</vt:i4>
      </vt:variant>
      <vt:variant>
        <vt:i4>0</vt:i4>
      </vt:variant>
      <vt:variant>
        <vt:i4>5</vt:i4>
      </vt:variant>
      <vt:variant>
        <vt:lpwstr>http://www.adovcaat.be/</vt:lpwstr>
      </vt:variant>
      <vt:variant>
        <vt:lpwstr/>
      </vt:variant>
      <vt:variant>
        <vt:i4>6553635</vt:i4>
      </vt:variant>
      <vt:variant>
        <vt:i4>105</vt:i4>
      </vt:variant>
      <vt:variant>
        <vt:i4>0</vt:i4>
      </vt:variant>
      <vt:variant>
        <vt:i4>5</vt:i4>
      </vt:variant>
      <vt:variant>
        <vt:lpwstr>http://www.rvv-cce.be/</vt:lpwstr>
      </vt:variant>
      <vt:variant>
        <vt:lpwstr/>
      </vt:variant>
      <vt:variant>
        <vt:i4>7667756</vt:i4>
      </vt:variant>
      <vt:variant>
        <vt:i4>99</vt:i4>
      </vt:variant>
      <vt:variant>
        <vt:i4>0</vt:i4>
      </vt:variant>
      <vt:variant>
        <vt:i4>5</vt:i4>
      </vt:variant>
      <vt:variant>
        <vt:lpwstr>http://www.advocaat.be/</vt:lpwstr>
      </vt:variant>
      <vt:variant>
        <vt:lpwstr/>
      </vt:variant>
      <vt:variant>
        <vt:i4>6553635</vt:i4>
      </vt:variant>
      <vt:variant>
        <vt:i4>96</vt:i4>
      </vt:variant>
      <vt:variant>
        <vt:i4>0</vt:i4>
      </vt:variant>
      <vt:variant>
        <vt:i4>5</vt:i4>
      </vt:variant>
      <vt:variant>
        <vt:lpwstr>http://www.rvv-cce.be/</vt:lpwstr>
      </vt:variant>
      <vt:variant>
        <vt:lpwstr/>
      </vt:variant>
      <vt:variant>
        <vt:i4>7667756</vt:i4>
      </vt:variant>
      <vt:variant>
        <vt:i4>93</vt:i4>
      </vt:variant>
      <vt:variant>
        <vt:i4>0</vt:i4>
      </vt:variant>
      <vt:variant>
        <vt:i4>5</vt:i4>
      </vt:variant>
      <vt:variant>
        <vt:lpwstr>http://www.advocaat.be/</vt:lpwstr>
      </vt:variant>
      <vt:variant>
        <vt:lpwstr/>
      </vt:variant>
      <vt:variant>
        <vt:i4>6553635</vt:i4>
      </vt:variant>
      <vt:variant>
        <vt:i4>90</vt:i4>
      </vt:variant>
      <vt:variant>
        <vt:i4>0</vt:i4>
      </vt:variant>
      <vt:variant>
        <vt:i4>5</vt:i4>
      </vt:variant>
      <vt:variant>
        <vt:lpwstr>http://www.rvv-cce.be/</vt:lpwstr>
      </vt:variant>
      <vt:variant>
        <vt:lpwstr/>
      </vt:variant>
      <vt:variant>
        <vt:i4>7995514</vt:i4>
      </vt:variant>
      <vt:variant>
        <vt:i4>87</vt:i4>
      </vt:variant>
      <vt:variant>
        <vt:i4>0</vt:i4>
      </vt:variant>
      <vt:variant>
        <vt:i4>5</vt:i4>
      </vt:variant>
      <vt:variant>
        <vt:lpwstr>http://www.avocats.be/</vt:lpwstr>
      </vt:variant>
      <vt:variant>
        <vt:lpwstr/>
      </vt:variant>
      <vt:variant>
        <vt:i4>7667756</vt:i4>
      </vt:variant>
      <vt:variant>
        <vt:i4>84</vt:i4>
      </vt:variant>
      <vt:variant>
        <vt:i4>0</vt:i4>
      </vt:variant>
      <vt:variant>
        <vt:i4>5</vt:i4>
      </vt:variant>
      <vt:variant>
        <vt:lpwstr>http://www.advocaat.be/</vt:lpwstr>
      </vt:variant>
      <vt:variant>
        <vt:lpwstr/>
      </vt:variant>
      <vt:variant>
        <vt:i4>6553635</vt:i4>
      </vt:variant>
      <vt:variant>
        <vt:i4>81</vt:i4>
      </vt:variant>
      <vt:variant>
        <vt:i4>0</vt:i4>
      </vt:variant>
      <vt:variant>
        <vt:i4>5</vt:i4>
      </vt:variant>
      <vt:variant>
        <vt:lpwstr>http://www.rvv-cce.be/</vt:lpwstr>
      </vt:variant>
      <vt:variant>
        <vt:lpwstr/>
      </vt:variant>
      <vt:variant>
        <vt:i4>7995514</vt:i4>
      </vt:variant>
      <vt:variant>
        <vt:i4>78</vt:i4>
      </vt:variant>
      <vt:variant>
        <vt:i4>0</vt:i4>
      </vt:variant>
      <vt:variant>
        <vt:i4>5</vt:i4>
      </vt:variant>
      <vt:variant>
        <vt:lpwstr>http://www.avocats.be/</vt:lpwstr>
      </vt:variant>
      <vt:variant>
        <vt:lpwstr/>
      </vt:variant>
      <vt:variant>
        <vt:i4>7667756</vt:i4>
      </vt:variant>
      <vt:variant>
        <vt:i4>75</vt:i4>
      </vt:variant>
      <vt:variant>
        <vt:i4>0</vt:i4>
      </vt:variant>
      <vt:variant>
        <vt:i4>5</vt:i4>
      </vt:variant>
      <vt:variant>
        <vt:lpwstr>http://www.advocaat.be/</vt:lpwstr>
      </vt:variant>
      <vt:variant>
        <vt:lpwstr/>
      </vt:variant>
      <vt:variant>
        <vt:i4>6553635</vt:i4>
      </vt:variant>
      <vt:variant>
        <vt:i4>72</vt:i4>
      </vt:variant>
      <vt:variant>
        <vt:i4>0</vt:i4>
      </vt:variant>
      <vt:variant>
        <vt:i4>5</vt:i4>
      </vt:variant>
      <vt:variant>
        <vt:lpwstr>http://www.rvv-cce.be/</vt:lpwstr>
      </vt:variant>
      <vt:variant>
        <vt:lpwstr/>
      </vt:variant>
      <vt:variant>
        <vt:i4>7667756</vt:i4>
      </vt:variant>
      <vt:variant>
        <vt:i4>69</vt:i4>
      </vt:variant>
      <vt:variant>
        <vt:i4>0</vt:i4>
      </vt:variant>
      <vt:variant>
        <vt:i4>5</vt:i4>
      </vt:variant>
      <vt:variant>
        <vt:lpwstr>http://www.advocaat.be/</vt:lpwstr>
      </vt:variant>
      <vt:variant>
        <vt:lpwstr/>
      </vt:variant>
      <vt:variant>
        <vt:i4>6553635</vt:i4>
      </vt:variant>
      <vt:variant>
        <vt:i4>66</vt:i4>
      </vt:variant>
      <vt:variant>
        <vt:i4>0</vt:i4>
      </vt:variant>
      <vt:variant>
        <vt:i4>5</vt:i4>
      </vt:variant>
      <vt:variant>
        <vt:lpwstr>http://www.rvv-cce.be/</vt:lpwstr>
      </vt:variant>
      <vt:variant>
        <vt:lpwstr/>
      </vt:variant>
      <vt:variant>
        <vt:i4>7995514</vt:i4>
      </vt:variant>
      <vt:variant>
        <vt:i4>63</vt:i4>
      </vt:variant>
      <vt:variant>
        <vt:i4>0</vt:i4>
      </vt:variant>
      <vt:variant>
        <vt:i4>5</vt:i4>
      </vt:variant>
      <vt:variant>
        <vt:lpwstr>http://www.avocats.be/</vt:lpwstr>
      </vt:variant>
      <vt:variant>
        <vt:lpwstr/>
      </vt:variant>
      <vt:variant>
        <vt:i4>7077941</vt:i4>
      </vt:variant>
      <vt:variant>
        <vt:i4>60</vt:i4>
      </vt:variant>
      <vt:variant>
        <vt:i4>0</vt:i4>
      </vt:variant>
      <vt:variant>
        <vt:i4>5</vt:i4>
      </vt:variant>
      <vt:variant>
        <vt:lpwstr>http://www.adovcaat.be/</vt:lpwstr>
      </vt:variant>
      <vt:variant>
        <vt:lpwstr/>
      </vt:variant>
      <vt:variant>
        <vt:i4>6553635</vt:i4>
      </vt:variant>
      <vt:variant>
        <vt:i4>57</vt:i4>
      </vt:variant>
      <vt:variant>
        <vt:i4>0</vt:i4>
      </vt:variant>
      <vt:variant>
        <vt:i4>5</vt:i4>
      </vt:variant>
      <vt:variant>
        <vt:lpwstr>http://www.rvv-cce.be/</vt:lpwstr>
      </vt:variant>
      <vt:variant>
        <vt:lpwstr/>
      </vt:variant>
      <vt:variant>
        <vt:i4>7995514</vt:i4>
      </vt:variant>
      <vt:variant>
        <vt:i4>54</vt:i4>
      </vt:variant>
      <vt:variant>
        <vt:i4>0</vt:i4>
      </vt:variant>
      <vt:variant>
        <vt:i4>5</vt:i4>
      </vt:variant>
      <vt:variant>
        <vt:lpwstr>http://www.avocats.be/</vt:lpwstr>
      </vt:variant>
      <vt:variant>
        <vt:lpwstr/>
      </vt:variant>
      <vt:variant>
        <vt:i4>7077941</vt:i4>
      </vt:variant>
      <vt:variant>
        <vt:i4>51</vt:i4>
      </vt:variant>
      <vt:variant>
        <vt:i4>0</vt:i4>
      </vt:variant>
      <vt:variant>
        <vt:i4>5</vt:i4>
      </vt:variant>
      <vt:variant>
        <vt:lpwstr>http://www.adovcaat.be/</vt:lpwstr>
      </vt:variant>
      <vt:variant>
        <vt:lpwstr/>
      </vt:variant>
      <vt:variant>
        <vt:i4>6553635</vt:i4>
      </vt:variant>
      <vt:variant>
        <vt:i4>48</vt:i4>
      </vt:variant>
      <vt:variant>
        <vt:i4>0</vt:i4>
      </vt:variant>
      <vt:variant>
        <vt:i4>5</vt:i4>
      </vt:variant>
      <vt:variant>
        <vt:lpwstr>http://www.rvv-cce.be/</vt:lpwstr>
      </vt:variant>
      <vt:variant>
        <vt:lpwstr/>
      </vt:variant>
      <vt:variant>
        <vt:i4>7995514</vt:i4>
      </vt:variant>
      <vt:variant>
        <vt:i4>45</vt:i4>
      </vt:variant>
      <vt:variant>
        <vt:i4>0</vt:i4>
      </vt:variant>
      <vt:variant>
        <vt:i4>5</vt:i4>
      </vt:variant>
      <vt:variant>
        <vt:lpwstr>http://www.avocats.be/</vt:lpwstr>
      </vt:variant>
      <vt:variant>
        <vt:lpwstr/>
      </vt:variant>
      <vt:variant>
        <vt:i4>7667756</vt:i4>
      </vt:variant>
      <vt:variant>
        <vt:i4>42</vt:i4>
      </vt:variant>
      <vt:variant>
        <vt:i4>0</vt:i4>
      </vt:variant>
      <vt:variant>
        <vt:i4>5</vt:i4>
      </vt:variant>
      <vt:variant>
        <vt:lpwstr>http://www.advocaat.be/</vt:lpwstr>
      </vt:variant>
      <vt:variant>
        <vt:lpwstr/>
      </vt:variant>
      <vt:variant>
        <vt:i4>6553635</vt:i4>
      </vt:variant>
      <vt:variant>
        <vt:i4>39</vt:i4>
      </vt:variant>
      <vt:variant>
        <vt:i4>0</vt:i4>
      </vt:variant>
      <vt:variant>
        <vt:i4>5</vt:i4>
      </vt:variant>
      <vt:variant>
        <vt:lpwstr>http://www.rvv-cce.be/</vt:lpwstr>
      </vt:variant>
      <vt:variant>
        <vt:lpwstr/>
      </vt:variant>
      <vt:variant>
        <vt:i4>1114119</vt:i4>
      </vt:variant>
      <vt:variant>
        <vt:i4>3</vt:i4>
      </vt:variant>
      <vt:variant>
        <vt:i4>0</vt:i4>
      </vt:variant>
      <vt:variant>
        <vt:i4>5</vt:i4>
      </vt:variant>
      <vt:variant>
        <vt:lpwstr>http://www.privacycommission.be/</vt:lpwstr>
      </vt:variant>
      <vt:variant>
        <vt:lpwstr/>
      </vt:variant>
      <vt:variant>
        <vt:i4>1114119</vt:i4>
      </vt:variant>
      <vt:variant>
        <vt:i4>0</vt:i4>
      </vt:variant>
      <vt:variant>
        <vt:i4>0</vt:i4>
      </vt:variant>
      <vt:variant>
        <vt:i4>5</vt:i4>
      </vt:variant>
      <vt:variant>
        <vt:lpwstr>http://www.privacycommission.be/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dc:title>
  <dc:subject/>
  <dc:creator>Françoise Siquet</dc:creator>
  <cp:keywords/>
  <dc:description/>
  <cp:lastModifiedBy>Mireille Servais</cp:lastModifiedBy>
  <cp:revision>3</cp:revision>
  <cp:lastPrinted>2025-11-05T10:37:00Z</cp:lastPrinted>
  <dcterms:created xsi:type="dcterms:W3CDTF">2025-11-05T12:55:00Z</dcterms:created>
  <dcterms:modified xsi:type="dcterms:W3CDTF">2025-11-07T09:16:00Z</dcterms:modified>
</cp:coreProperties>
</file>