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05A5D" w14:textId="77777777" w:rsidR="007D4CE1" w:rsidRDefault="00B45B0B" w:rsidP="007D4CE1">
      <w:pPr>
        <w:autoSpaceDE w:val="0"/>
        <w:autoSpaceDN w:val="0"/>
        <w:adjustRightInd w:val="0"/>
        <w:jc w:val="center"/>
      </w:pPr>
      <w:r>
        <w:rPr>
          <w:b/>
          <w:bCs/>
        </w:rPr>
        <w:t>8. APRIL </w:t>
      </w:r>
      <w:r w:rsidR="007D4CE1" w:rsidRPr="007D4CE1">
        <w:rPr>
          <w:b/>
          <w:bCs/>
        </w:rPr>
        <w:t>1965 - Gesetz zur Einführung der Arbeitsordnungen</w:t>
      </w:r>
    </w:p>
    <w:p w14:paraId="14775B2F" w14:textId="77777777" w:rsidR="007D4CE1" w:rsidRDefault="007D4CE1" w:rsidP="007D4CE1">
      <w:pPr>
        <w:autoSpaceDE w:val="0"/>
        <w:autoSpaceDN w:val="0"/>
        <w:adjustRightInd w:val="0"/>
        <w:jc w:val="center"/>
      </w:pPr>
    </w:p>
    <w:p w14:paraId="41F1D2CC" w14:textId="77777777" w:rsidR="007D4CE1" w:rsidRDefault="007D4CE1" w:rsidP="007D4CE1">
      <w:pPr>
        <w:autoSpaceDE w:val="0"/>
        <w:autoSpaceDN w:val="0"/>
        <w:adjustRightInd w:val="0"/>
        <w:jc w:val="center"/>
      </w:pPr>
    </w:p>
    <w:p w14:paraId="7530A2D7" w14:textId="77777777" w:rsidR="007D4CE1" w:rsidRDefault="00B229BA" w:rsidP="007D4CE1">
      <w:pPr>
        <w:autoSpaceDE w:val="0"/>
        <w:autoSpaceDN w:val="0"/>
        <w:adjustRightInd w:val="0"/>
        <w:jc w:val="center"/>
      </w:pPr>
      <w:r>
        <w:t>Konsolidierung</w:t>
      </w:r>
    </w:p>
    <w:p w14:paraId="65E3FDED" w14:textId="77777777" w:rsidR="007D4CE1" w:rsidRDefault="007D4CE1" w:rsidP="007D4CE1">
      <w:pPr>
        <w:autoSpaceDE w:val="0"/>
        <w:autoSpaceDN w:val="0"/>
        <w:adjustRightInd w:val="0"/>
        <w:jc w:val="both"/>
      </w:pPr>
    </w:p>
    <w:p w14:paraId="7691559F" w14:textId="77777777" w:rsidR="007D4CE1" w:rsidRPr="007D4CE1" w:rsidRDefault="007D4CE1" w:rsidP="007D4CE1">
      <w:pPr>
        <w:autoSpaceDE w:val="0"/>
        <w:autoSpaceDN w:val="0"/>
        <w:adjustRightInd w:val="0"/>
        <w:jc w:val="both"/>
        <w:rPr>
          <w:i/>
          <w:iCs/>
        </w:rPr>
      </w:pPr>
    </w:p>
    <w:p w14:paraId="408E9D83" w14:textId="77777777" w:rsidR="007D4CE1" w:rsidRDefault="007D4CE1" w:rsidP="007D4CE1">
      <w:pPr>
        <w:autoSpaceDE w:val="0"/>
        <w:autoSpaceDN w:val="0"/>
        <w:adjustRightInd w:val="0"/>
        <w:jc w:val="both"/>
      </w:pPr>
      <w:r w:rsidRPr="007D4CE1">
        <w:rPr>
          <w:i/>
          <w:iCs/>
        </w:rPr>
        <w:t>Im Belgischen Staatsblatt vom 15. Januar 2008 ist die deutsche Übersetzung dieses Gesetzes als inoffizielle Koordinierung veröffentlicht worden, und zwar unter Berücksichtigung der Abänderungen durch:</w:t>
      </w:r>
    </w:p>
    <w:p w14:paraId="3A3D8208" w14:textId="77777777" w:rsidR="007D4CE1" w:rsidRDefault="007D4CE1" w:rsidP="007D4CE1">
      <w:pPr>
        <w:autoSpaceDE w:val="0"/>
        <w:autoSpaceDN w:val="0"/>
        <w:adjustRightInd w:val="0"/>
        <w:jc w:val="both"/>
      </w:pPr>
    </w:p>
    <w:p w14:paraId="64B245C5" w14:textId="77777777" w:rsidR="007D4CE1" w:rsidRDefault="007D4CE1" w:rsidP="007D4CE1">
      <w:pPr>
        <w:autoSpaceDE w:val="0"/>
        <w:autoSpaceDN w:val="0"/>
        <w:adjustRightInd w:val="0"/>
        <w:jc w:val="both"/>
      </w:pPr>
      <w:r>
        <w:t>- das Gesetz vom 5. Dezember 1968 über die kollektiven Arbeitsabkommen und die paritätischen Kommissionen,</w:t>
      </w:r>
    </w:p>
    <w:p w14:paraId="262B80BE" w14:textId="77777777" w:rsidR="007D4CE1" w:rsidRDefault="007D4CE1" w:rsidP="007D4CE1">
      <w:pPr>
        <w:autoSpaceDE w:val="0"/>
        <w:autoSpaceDN w:val="0"/>
        <w:adjustRightInd w:val="0"/>
        <w:jc w:val="both"/>
      </w:pPr>
    </w:p>
    <w:p w14:paraId="6DF6BB42" w14:textId="77777777" w:rsidR="007D4CE1" w:rsidRDefault="007D4CE1" w:rsidP="007D4CE1">
      <w:pPr>
        <w:autoSpaceDE w:val="0"/>
        <w:autoSpaceDN w:val="0"/>
        <w:adjustRightInd w:val="0"/>
        <w:jc w:val="both"/>
      </w:pPr>
      <w:r>
        <w:t>- das Gesetz vom 15. Juli 1970 zur Abänderung des Gesetzes vom 10. Oktober 1967 zur Einführung des Gerichtsgesetzbuches und anderer Gesetzesbestimmungen,</w:t>
      </w:r>
    </w:p>
    <w:p w14:paraId="2D7AC2B2" w14:textId="77777777" w:rsidR="007D4CE1" w:rsidRDefault="007D4CE1" w:rsidP="007D4CE1">
      <w:pPr>
        <w:autoSpaceDE w:val="0"/>
        <w:autoSpaceDN w:val="0"/>
        <w:adjustRightInd w:val="0"/>
        <w:jc w:val="both"/>
      </w:pPr>
    </w:p>
    <w:p w14:paraId="598BF9E8" w14:textId="77777777" w:rsidR="007D4CE1" w:rsidRDefault="007D4CE1" w:rsidP="007D4CE1">
      <w:pPr>
        <w:autoSpaceDE w:val="0"/>
        <w:autoSpaceDN w:val="0"/>
        <w:adjustRightInd w:val="0"/>
        <w:jc w:val="both"/>
      </w:pPr>
      <w:r>
        <w:t>- den Königlichen Erlass vom 1. März 1971 zur Anpassung des Textes bestimmter Gesetzesbestimmungen an die Bestimmungen des Gesetzes vom 5. Dezember 1968 über die kollektiven Arbeitsabkommen und die paritätischen Kommissionen,</w:t>
      </w:r>
    </w:p>
    <w:p w14:paraId="69FF31EA" w14:textId="77777777" w:rsidR="007D4CE1" w:rsidRDefault="007D4CE1" w:rsidP="007D4CE1">
      <w:pPr>
        <w:autoSpaceDE w:val="0"/>
        <w:autoSpaceDN w:val="0"/>
        <w:adjustRightInd w:val="0"/>
        <w:jc w:val="both"/>
      </w:pPr>
    </w:p>
    <w:p w14:paraId="7E2AC8C7" w14:textId="77777777" w:rsidR="007D4CE1" w:rsidRDefault="007D4CE1" w:rsidP="007D4CE1">
      <w:pPr>
        <w:autoSpaceDE w:val="0"/>
        <w:autoSpaceDN w:val="0"/>
        <w:adjustRightInd w:val="0"/>
        <w:jc w:val="both"/>
      </w:pPr>
      <w:r>
        <w:t xml:space="preserve">- den Königlichen Erlass </w:t>
      </w:r>
      <w:r w:rsidR="00B45B0B">
        <w:t>Nr. </w:t>
      </w:r>
      <w:r>
        <w:t>15 vom 23. Oktober 1978 zur Verlängerung der Verjährungsfristen der Strafverfolgung, die in einigen Sozialgesetzen vorgesehen sind,</w:t>
      </w:r>
    </w:p>
    <w:p w14:paraId="4A657447" w14:textId="77777777" w:rsidR="007D4CE1" w:rsidRDefault="007D4CE1" w:rsidP="007D4CE1">
      <w:pPr>
        <w:autoSpaceDE w:val="0"/>
        <w:autoSpaceDN w:val="0"/>
        <w:adjustRightInd w:val="0"/>
        <w:jc w:val="both"/>
      </w:pPr>
    </w:p>
    <w:p w14:paraId="312A968B" w14:textId="77777777" w:rsidR="007D4CE1" w:rsidRDefault="007D4CE1" w:rsidP="007D4CE1">
      <w:pPr>
        <w:autoSpaceDE w:val="0"/>
        <w:autoSpaceDN w:val="0"/>
        <w:adjustRightInd w:val="0"/>
        <w:jc w:val="both"/>
      </w:pPr>
      <w:r>
        <w:t>- das Gesetz vom 23. Juni 1981 zur Einfügung einiger Bestimmungen über die Teilzeitarbeit in die Arbeitsrechtsvorschriften,</w:t>
      </w:r>
    </w:p>
    <w:p w14:paraId="49DE28AA" w14:textId="77777777" w:rsidR="007D4CE1" w:rsidRDefault="007D4CE1" w:rsidP="007D4CE1">
      <w:pPr>
        <w:autoSpaceDE w:val="0"/>
        <w:autoSpaceDN w:val="0"/>
        <w:adjustRightInd w:val="0"/>
        <w:jc w:val="both"/>
      </w:pPr>
    </w:p>
    <w:p w14:paraId="6ACAD740" w14:textId="77777777" w:rsidR="007D4CE1" w:rsidRDefault="007D4CE1" w:rsidP="007D4CE1">
      <w:pPr>
        <w:autoSpaceDE w:val="0"/>
        <w:autoSpaceDN w:val="0"/>
        <w:adjustRightInd w:val="0"/>
        <w:jc w:val="both"/>
      </w:pPr>
      <w:r>
        <w:t>- das Sanierungsgesetz vom 22. Januar 1985 zur Festlegung sozialer Bestimmungen,</w:t>
      </w:r>
    </w:p>
    <w:p w14:paraId="02B095C2" w14:textId="77777777" w:rsidR="007D4CE1" w:rsidRDefault="007D4CE1" w:rsidP="007D4CE1">
      <w:pPr>
        <w:autoSpaceDE w:val="0"/>
        <w:autoSpaceDN w:val="0"/>
        <w:adjustRightInd w:val="0"/>
        <w:jc w:val="both"/>
      </w:pPr>
    </w:p>
    <w:p w14:paraId="4B6DEF58" w14:textId="77777777" w:rsidR="007D4CE1" w:rsidRDefault="007D4CE1" w:rsidP="007D4CE1">
      <w:pPr>
        <w:autoSpaceDE w:val="0"/>
        <w:autoSpaceDN w:val="0"/>
        <w:adjustRightInd w:val="0"/>
        <w:jc w:val="both"/>
      </w:pPr>
      <w:r>
        <w:t>- das Programmgesetz vom 22. Dezember 1989,</w:t>
      </w:r>
    </w:p>
    <w:p w14:paraId="5383E1D4" w14:textId="77777777" w:rsidR="007D4CE1" w:rsidRDefault="007D4CE1" w:rsidP="007D4CE1">
      <w:pPr>
        <w:autoSpaceDE w:val="0"/>
        <w:autoSpaceDN w:val="0"/>
        <w:adjustRightInd w:val="0"/>
        <w:jc w:val="both"/>
      </w:pPr>
    </w:p>
    <w:p w14:paraId="057B7137" w14:textId="77777777" w:rsidR="007D4CE1" w:rsidRDefault="007D4CE1" w:rsidP="007D4CE1">
      <w:pPr>
        <w:autoSpaceDE w:val="0"/>
        <w:autoSpaceDN w:val="0"/>
        <w:adjustRightInd w:val="0"/>
        <w:jc w:val="both"/>
      </w:pPr>
      <w:r>
        <w:t>- das Gesetz vom 29. Dezember 1990 zur Festlegung sozialer Bestimmungen,</w:t>
      </w:r>
    </w:p>
    <w:p w14:paraId="6BB2ED5F" w14:textId="77777777" w:rsidR="007D4CE1" w:rsidRDefault="007D4CE1" w:rsidP="007D4CE1">
      <w:pPr>
        <w:autoSpaceDE w:val="0"/>
        <w:autoSpaceDN w:val="0"/>
        <w:adjustRightInd w:val="0"/>
        <w:jc w:val="both"/>
      </w:pPr>
    </w:p>
    <w:p w14:paraId="4A493DA9" w14:textId="77777777" w:rsidR="007D4CE1" w:rsidRDefault="007D4CE1" w:rsidP="007D4CE1">
      <w:pPr>
        <w:autoSpaceDE w:val="0"/>
        <w:autoSpaceDN w:val="0"/>
        <w:adjustRightInd w:val="0"/>
        <w:jc w:val="both"/>
      </w:pPr>
      <w:r>
        <w:t>- das Gesetz vom 26. Juni 1992 zur Festlegung sozialer und sonstiger Bestimmungen,</w:t>
      </w:r>
    </w:p>
    <w:p w14:paraId="76CF68D0" w14:textId="77777777" w:rsidR="007D4CE1" w:rsidRDefault="007D4CE1" w:rsidP="007D4CE1">
      <w:pPr>
        <w:autoSpaceDE w:val="0"/>
        <w:autoSpaceDN w:val="0"/>
        <w:adjustRightInd w:val="0"/>
        <w:jc w:val="both"/>
      </w:pPr>
    </w:p>
    <w:p w14:paraId="0DF4ED66" w14:textId="77777777" w:rsidR="007D4CE1" w:rsidRDefault="007D4CE1" w:rsidP="007D4CE1">
      <w:pPr>
        <w:autoSpaceDE w:val="0"/>
        <w:autoSpaceDN w:val="0"/>
        <w:adjustRightInd w:val="0"/>
        <w:jc w:val="both"/>
      </w:pPr>
      <w:r>
        <w:t>- das Gesetz vom 23. März 1994 zur Festlegung bestimmter Maßnahmen auf Ebene des Arbeitsrechts gegen die Schwarzarbeit (</w:t>
      </w:r>
      <w:r w:rsidRPr="007D4CE1">
        <w:rPr>
          <w:i/>
          <w:iCs/>
        </w:rPr>
        <w:t>Belgisches Staatsblatt vom 21. August 1999)</w:t>
      </w:r>
      <w:r>
        <w:t>,</w:t>
      </w:r>
    </w:p>
    <w:p w14:paraId="08442305" w14:textId="77777777" w:rsidR="007D4CE1" w:rsidRDefault="007D4CE1" w:rsidP="007D4CE1">
      <w:pPr>
        <w:autoSpaceDE w:val="0"/>
        <w:autoSpaceDN w:val="0"/>
        <w:adjustRightInd w:val="0"/>
        <w:jc w:val="both"/>
      </w:pPr>
    </w:p>
    <w:p w14:paraId="39003CCD" w14:textId="77777777" w:rsidR="007D4CE1" w:rsidRDefault="007D4CE1" w:rsidP="007D4CE1">
      <w:pPr>
        <w:autoSpaceDE w:val="0"/>
        <w:autoSpaceDN w:val="0"/>
        <w:adjustRightInd w:val="0"/>
        <w:jc w:val="both"/>
      </w:pPr>
      <w:r>
        <w:t>- das Gesetz vom 21. Dezember 1994 zur Festlegung sozialer und sonstiger Bestimmungen (</w:t>
      </w:r>
      <w:r w:rsidRPr="007D4CE1">
        <w:rPr>
          <w:i/>
          <w:iCs/>
        </w:rPr>
        <w:t>Belgisches Staatsblatt</w:t>
      </w:r>
      <w:r>
        <w:t xml:space="preserve"> </w:t>
      </w:r>
      <w:r w:rsidRPr="007D4CE1">
        <w:rPr>
          <w:i/>
          <w:iCs/>
        </w:rPr>
        <w:t>vom 21. August 1999)</w:t>
      </w:r>
      <w:r>
        <w:t>,</w:t>
      </w:r>
    </w:p>
    <w:p w14:paraId="592950F9" w14:textId="77777777" w:rsidR="007D4CE1" w:rsidRDefault="007D4CE1" w:rsidP="007D4CE1">
      <w:pPr>
        <w:autoSpaceDE w:val="0"/>
        <w:autoSpaceDN w:val="0"/>
        <w:adjustRightInd w:val="0"/>
        <w:jc w:val="both"/>
      </w:pPr>
    </w:p>
    <w:p w14:paraId="21144BC2" w14:textId="77777777" w:rsidR="007D4CE1" w:rsidRDefault="007D4CE1" w:rsidP="007D4CE1">
      <w:pPr>
        <w:autoSpaceDE w:val="0"/>
        <w:autoSpaceDN w:val="0"/>
        <w:adjustRightInd w:val="0"/>
        <w:jc w:val="both"/>
      </w:pPr>
      <w:r>
        <w:t>- das Gesetz vom 21. März 1995 über die Studentenarbeit und die Arbeit jugendlicher Arbeitnehmer,</w:t>
      </w:r>
    </w:p>
    <w:p w14:paraId="22AB0927" w14:textId="77777777" w:rsidR="007D4CE1" w:rsidRDefault="007D4CE1" w:rsidP="007D4CE1">
      <w:pPr>
        <w:autoSpaceDE w:val="0"/>
        <w:autoSpaceDN w:val="0"/>
        <w:adjustRightInd w:val="0"/>
        <w:jc w:val="both"/>
      </w:pPr>
    </w:p>
    <w:p w14:paraId="168ACF13" w14:textId="77777777" w:rsidR="007D4CE1" w:rsidRDefault="007D4CE1" w:rsidP="007D4CE1">
      <w:pPr>
        <w:autoSpaceDE w:val="0"/>
        <w:autoSpaceDN w:val="0"/>
        <w:adjustRightInd w:val="0"/>
        <w:jc w:val="both"/>
      </w:pPr>
      <w:r>
        <w:t>- das Gesetz vom 26. Juli 1996 über die Beschäftigungsförderung und die vorbeugende Sicherung der Konkurrenzfähigkeit,</w:t>
      </w:r>
    </w:p>
    <w:p w14:paraId="6636BE54" w14:textId="77777777" w:rsidR="00325086" w:rsidRDefault="00325086" w:rsidP="007D4CE1">
      <w:pPr>
        <w:autoSpaceDE w:val="0"/>
        <w:autoSpaceDN w:val="0"/>
        <w:adjustRightInd w:val="0"/>
        <w:jc w:val="both"/>
      </w:pPr>
    </w:p>
    <w:p w14:paraId="5D307FB8" w14:textId="77777777" w:rsidR="007D4CE1" w:rsidRDefault="007D4CE1" w:rsidP="007D4CE1">
      <w:pPr>
        <w:autoSpaceDE w:val="0"/>
        <w:autoSpaceDN w:val="0"/>
        <w:adjustRightInd w:val="0"/>
        <w:jc w:val="both"/>
      </w:pPr>
      <w:r>
        <w:t>- das Gesetz vom 13. Februar 1998 zur Festlegung beschäftigungsfördernder Bestimmungen,</w:t>
      </w:r>
    </w:p>
    <w:p w14:paraId="28A0A291" w14:textId="77777777" w:rsidR="007D4CE1" w:rsidRDefault="007D4CE1" w:rsidP="007D4CE1">
      <w:pPr>
        <w:autoSpaceDE w:val="0"/>
        <w:autoSpaceDN w:val="0"/>
        <w:adjustRightInd w:val="0"/>
        <w:jc w:val="both"/>
      </w:pPr>
    </w:p>
    <w:p w14:paraId="35895DA8" w14:textId="77777777" w:rsidR="007D4CE1" w:rsidRDefault="007D4CE1" w:rsidP="007D4CE1">
      <w:pPr>
        <w:autoSpaceDE w:val="0"/>
        <w:autoSpaceDN w:val="0"/>
        <w:adjustRightInd w:val="0"/>
        <w:jc w:val="both"/>
      </w:pPr>
      <w:r>
        <w:t>- den Königlichen Erlass vom 13. Februar 1998 zur Abänderung des Gesetzes vom 8. April 1965 zur Einführung der Arbeitsordnungen,</w:t>
      </w:r>
    </w:p>
    <w:p w14:paraId="71DACCB8" w14:textId="77777777" w:rsidR="007D4CE1" w:rsidRDefault="007D4CE1" w:rsidP="007D4CE1">
      <w:pPr>
        <w:autoSpaceDE w:val="0"/>
        <w:autoSpaceDN w:val="0"/>
        <w:adjustRightInd w:val="0"/>
        <w:jc w:val="both"/>
      </w:pPr>
    </w:p>
    <w:p w14:paraId="71ECB51D" w14:textId="77777777" w:rsidR="007D4CE1" w:rsidRDefault="007D4CE1" w:rsidP="007D4CE1">
      <w:pPr>
        <w:autoSpaceDE w:val="0"/>
        <w:autoSpaceDN w:val="0"/>
        <w:adjustRightInd w:val="0"/>
        <w:jc w:val="both"/>
      </w:pPr>
      <w:r>
        <w:t>- das Gesetz vom 7. April 1999 über den LBA</w:t>
      </w:r>
      <w:r>
        <w:noBreakHyphen/>
        <w:t>Arbeitsvertrag,</w:t>
      </w:r>
    </w:p>
    <w:p w14:paraId="20ED068F" w14:textId="77777777" w:rsidR="007D4CE1" w:rsidRDefault="007D4CE1" w:rsidP="007D4CE1">
      <w:pPr>
        <w:autoSpaceDE w:val="0"/>
        <w:autoSpaceDN w:val="0"/>
        <w:adjustRightInd w:val="0"/>
        <w:jc w:val="both"/>
      </w:pPr>
    </w:p>
    <w:p w14:paraId="40215A84" w14:textId="77777777" w:rsidR="007D4CE1" w:rsidRDefault="007D4CE1" w:rsidP="007D4CE1">
      <w:pPr>
        <w:autoSpaceDE w:val="0"/>
        <w:autoSpaceDN w:val="0"/>
        <w:adjustRightInd w:val="0"/>
        <w:jc w:val="both"/>
      </w:pPr>
      <w:r>
        <w:t>- das Gesetz vom 26. Juni 2000 über die Einführung des Euro in die Rechtsvorschriften in Bezug auf die in Artikel 78 der Verfassung erwähnten Angelegenheiten,</w:t>
      </w:r>
    </w:p>
    <w:p w14:paraId="5A9A4721" w14:textId="77777777" w:rsidR="007D4CE1" w:rsidRDefault="007D4CE1" w:rsidP="007D4CE1">
      <w:pPr>
        <w:autoSpaceDE w:val="0"/>
        <w:autoSpaceDN w:val="0"/>
        <w:adjustRightInd w:val="0"/>
        <w:jc w:val="both"/>
      </w:pPr>
    </w:p>
    <w:p w14:paraId="6BA79A46" w14:textId="77777777" w:rsidR="007D4CE1" w:rsidRPr="009164CB" w:rsidRDefault="007D4CE1" w:rsidP="007D4CE1">
      <w:pPr>
        <w:autoSpaceDE w:val="0"/>
        <w:autoSpaceDN w:val="0"/>
        <w:adjustRightInd w:val="0"/>
        <w:jc w:val="both"/>
        <w:rPr>
          <w:spacing w:val="-4"/>
        </w:rPr>
      </w:pPr>
      <w:r w:rsidRPr="009164CB">
        <w:rPr>
          <w:spacing w:val="-4"/>
        </w:rPr>
        <w:t>- das Gesetz vom 12. August 2000 zur Festlegung von sozialen, Haushalts</w:t>
      </w:r>
      <w:r w:rsidRPr="009164CB">
        <w:rPr>
          <w:spacing w:val="-4"/>
        </w:rPr>
        <w:noBreakHyphen/>
        <w:t xml:space="preserve"> und sonstigen Bestimmungen,</w:t>
      </w:r>
    </w:p>
    <w:p w14:paraId="17D64EBE" w14:textId="77777777" w:rsidR="007D4CE1" w:rsidRDefault="007D4CE1" w:rsidP="007D4CE1">
      <w:pPr>
        <w:autoSpaceDE w:val="0"/>
        <w:autoSpaceDN w:val="0"/>
        <w:adjustRightInd w:val="0"/>
        <w:jc w:val="both"/>
      </w:pPr>
    </w:p>
    <w:p w14:paraId="1397844D" w14:textId="77777777" w:rsidR="007D4CE1" w:rsidRDefault="007D4CE1" w:rsidP="007D4CE1">
      <w:pPr>
        <w:autoSpaceDE w:val="0"/>
        <w:autoSpaceDN w:val="0"/>
        <w:adjustRightInd w:val="0"/>
        <w:jc w:val="both"/>
      </w:pPr>
      <w:r>
        <w:t>- das Gesetz vom 11. Juni 2002 über den Schutz vor Gewalt und moralischer oder sexueller Belästigung am Arbeitsplatz (</w:t>
      </w:r>
      <w:r w:rsidRPr="007D4CE1">
        <w:rPr>
          <w:i/>
          <w:iCs/>
        </w:rPr>
        <w:t>Belgisches Staatsblatt vom 15. März 2004)</w:t>
      </w:r>
      <w:r>
        <w:t>,</w:t>
      </w:r>
    </w:p>
    <w:p w14:paraId="36BB3712" w14:textId="77777777" w:rsidR="007D4CE1" w:rsidRDefault="007D4CE1" w:rsidP="007D4CE1">
      <w:pPr>
        <w:autoSpaceDE w:val="0"/>
        <w:autoSpaceDN w:val="0"/>
        <w:adjustRightInd w:val="0"/>
        <w:jc w:val="both"/>
      </w:pPr>
    </w:p>
    <w:p w14:paraId="473C70C0" w14:textId="77777777" w:rsidR="007D4CE1" w:rsidRDefault="007D4CE1" w:rsidP="007D4CE1">
      <w:pPr>
        <w:autoSpaceDE w:val="0"/>
        <w:autoSpaceDN w:val="0"/>
        <w:adjustRightInd w:val="0"/>
        <w:jc w:val="both"/>
      </w:pPr>
      <w:r>
        <w:t>- das Gesetz vom 18. Dezember 2002 zur Abänderung des Gesetzes vom 8. April 1965 zur Einführung der Arbeitsordnungen,</w:t>
      </w:r>
    </w:p>
    <w:p w14:paraId="74BE4CF7" w14:textId="77777777" w:rsidR="007D4CE1" w:rsidRDefault="007D4CE1" w:rsidP="007D4CE1">
      <w:pPr>
        <w:autoSpaceDE w:val="0"/>
        <w:autoSpaceDN w:val="0"/>
        <w:adjustRightInd w:val="0"/>
        <w:jc w:val="both"/>
      </w:pPr>
    </w:p>
    <w:p w14:paraId="439B8A0E" w14:textId="77777777" w:rsidR="007D4CE1" w:rsidRDefault="007D4CE1" w:rsidP="007D4CE1">
      <w:pPr>
        <w:autoSpaceDE w:val="0"/>
        <w:autoSpaceDN w:val="0"/>
        <w:adjustRightInd w:val="0"/>
        <w:jc w:val="both"/>
      </w:pPr>
      <w:r>
        <w:t>- das Gesetz vom 20. Juli 2006 zur Festlegung verschiedener Bestimmungen,</w:t>
      </w:r>
    </w:p>
    <w:p w14:paraId="410C0B56" w14:textId="77777777" w:rsidR="007D4CE1" w:rsidRDefault="007D4CE1" w:rsidP="007D4CE1">
      <w:pPr>
        <w:autoSpaceDE w:val="0"/>
        <w:autoSpaceDN w:val="0"/>
        <w:adjustRightInd w:val="0"/>
        <w:jc w:val="both"/>
      </w:pPr>
    </w:p>
    <w:p w14:paraId="061BAA54" w14:textId="77777777" w:rsidR="007D4CE1" w:rsidRDefault="007D4CE1" w:rsidP="007D4CE1">
      <w:pPr>
        <w:autoSpaceDE w:val="0"/>
        <w:autoSpaceDN w:val="0"/>
        <w:adjustRightInd w:val="0"/>
        <w:jc w:val="both"/>
      </w:pPr>
      <w:r>
        <w:t>- das Gesetz vom 27. Dezember 2006 zur Festlegung verschiedener Bestimmungen (I) (</w:t>
      </w:r>
      <w:r w:rsidRPr="007D4CE1">
        <w:rPr>
          <w:i/>
          <w:iCs/>
        </w:rPr>
        <w:t>Belgisches Staatsblatt vom 26. Juli 2007)</w:t>
      </w:r>
      <w:r>
        <w:t>.</w:t>
      </w:r>
    </w:p>
    <w:p w14:paraId="6E6201F3" w14:textId="77777777" w:rsidR="007D4CE1" w:rsidRDefault="007D4CE1" w:rsidP="007D4CE1">
      <w:pPr>
        <w:autoSpaceDE w:val="0"/>
        <w:autoSpaceDN w:val="0"/>
        <w:adjustRightInd w:val="0"/>
        <w:jc w:val="both"/>
      </w:pPr>
    </w:p>
    <w:p w14:paraId="40F1B246" w14:textId="77777777" w:rsidR="007D4CE1" w:rsidRPr="007D4CE1" w:rsidRDefault="007D4CE1" w:rsidP="007D4CE1">
      <w:pPr>
        <w:autoSpaceDE w:val="0"/>
        <w:autoSpaceDN w:val="0"/>
        <w:adjustRightInd w:val="0"/>
        <w:jc w:val="both"/>
        <w:rPr>
          <w:i/>
          <w:iCs/>
        </w:rPr>
      </w:pPr>
      <w:r w:rsidRPr="007D4CE1">
        <w:rPr>
          <w:i/>
          <w:iCs/>
        </w:rPr>
        <w:t xml:space="preserve">Die vorliegende </w:t>
      </w:r>
      <w:r w:rsidR="00B229BA">
        <w:rPr>
          <w:i/>
          <w:iCs/>
        </w:rPr>
        <w:t>Konsolidierung</w:t>
      </w:r>
      <w:r w:rsidRPr="007D4CE1">
        <w:rPr>
          <w:i/>
          <w:iCs/>
        </w:rPr>
        <w:t xml:space="preserve"> enthält darüber hinaus die Abänderungen, die nach dem 27. Dezember 2006 vorgenommen worden sind durch:</w:t>
      </w:r>
    </w:p>
    <w:p w14:paraId="13510FF5" w14:textId="77777777" w:rsidR="007D4CE1" w:rsidRDefault="007D4CE1" w:rsidP="007D4CE1">
      <w:pPr>
        <w:autoSpaceDE w:val="0"/>
        <w:autoSpaceDN w:val="0"/>
        <w:adjustRightInd w:val="0"/>
        <w:jc w:val="both"/>
      </w:pPr>
    </w:p>
    <w:p w14:paraId="27DDEC64" w14:textId="77777777" w:rsidR="007D4CE1" w:rsidRDefault="007D4CE1" w:rsidP="007D4CE1">
      <w:pPr>
        <w:autoSpaceDE w:val="0"/>
        <w:autoSpaceDN w:val="0"/>
        <w:adjustRightInd w:val="0"/>
        <w:jc w:val="both"/>
        <w:rPr>
          <w:iCs/>
        </w:rPr>
      </w:pPr>
      <w:r>
        <w:t>- das Gesetz vom 10. Januar 2007 zur Abänderung verschiedener Bestimmungen über das Wohlbefinden der Arbeitnehmer bei der Ausführung ihrer Arbeit, darunter diejenigen in Bezug auf den Schutz vor Gewalt und moralischer oder sexueller Belästigung am Arbeitsplatz</w:t>
      </w:r>
      <w:r w:rsidRPr="007D4CE1">
        <w:rPr>
          <w:i/>
          <w:iCs/>
        </w:rPr>
        <w:t xml:space="preserve"> (deutsche Übersetzung:</w:t>
      </w:r>
      <w:r>
        <w:t xml:space="preserve"> </w:t>
      </w:r>
      <w:r w:rsidRPr="007D4CE1">
        <w:rPr>
          <w:i/>
          <w:iCs/>
        </w:rPr>
        <w:t>Belgisches Staatsblatt vom 28. Dezember 2007)</w:t>
      </w:r>
      <w:r>
        <w:rPr>
          <w:iCs/>
        </w:rPr>
        <w:t>,</w:t>
      </w:r>
    </w:p>
    <w:p w14:paraId="07C28FA0" w14:textId="77777777" w:rsidR="008F3B37" w:rsidRDefault="008F3B37" w:rsidP="007D4CE1">
      <w:pPr>
        <w:autoSpaceDE w:val="0"/>
        <w:autoSpaceDN w:val="0"/>
        <w:adjustRightInd w:val="0"/>
        <w:jc w:val="both"/>
        <w:rPr>
          <w:iCs/>
        </w:rPr>
      </w:pPr>
    </w:p>
    <w:p w14:paraId="4E0C91B1" w14:textId="09BB518B" w:rsidR="008F3B37" w:rsidRPr="008F3B37" w:rsidRDefault="008F3B37" w:rsidP="007D4CE1">
      <w:pPr>
        <w:autoSpaceDE w:val="0"/>
        <w:autoSpaceDN w:val="0"/>
        <w:adjustRightInd w:val="0"/>
        <w:jc w:val="both"/>
        <w:rPr>
          <w:iCs/>
        </w:rPr>
      </w:pPr>
      <w:r>
        <w:rPr>
          <w:iCs/>
        </w:rPr>
        <w:t xml:space="preserve">- Artikel 21 des Gesetzes vom 17. Mai 2007 zur Ausführung </w:t>
      </w:r>
      <w:r w:rsidR="00C5662A">
        <w:rPr>
          <w:iCs/>
        </w:rPr>
        <w:t>des überberuflichen Abkommens</w:t>
      </w:r>
      <w:r>
        <w:rPr>
          <w:iCs/>
        </w:rPr>
        <w:t xml:space="preserve"> für den Zeitraum 2007-2008 </w:t>
      </w:r>
      <w:r>
        <w:rPr>
          <w:i/>
          <w:iCs/>
        </w:rPr>
        <w:t>(deutsche Übersetzung: Belgisches Staatsblatt vom 12. März 2009)</w:t>
      </w:r>
      <w:r>
        <w:rPr>
          <w:iCs/>
        </w:rPr>
        <w:t>,</w:t>
      </w:r>
    </w:p>
    <w:p w14:paraId="533DFF5A" w14:textId="77777777" w:rsidR="007D4CE1" w:rsidRDefault="007D4CE1" w:rsidP="007D4CE1">
      <w:pPr>
        <w:autoSpaceDE w:val="0"/>
        <w:autoSpaceDN w:val="0"/>
        <w:adjustRightInd w:val="0"/>
        <w:jc w:val="both"/>
        <w:rPr>
          <w:iCs/>
        </w:rPr>
      </w:pPr>
    </w:p>
    <w:p w14:paraId="0C7A078D" w14:textId="77777777" w:rsidR="007D4CE1" w:rsidRPr="009164CB" w:rsidRDefault="007D4CE1" w:rsidP="007D4CE1">
      <w:pPr>
        <w:autoSpaceDE w:val="0"/>
        <w:autoSpaceDN w:val="0"/>
        <w:adjustRightInd w:val="0"/>
        <w:jc w:val="both"/>
        <w:rPr>
          <w:spacing w:val="-4"/>
        </w:rPr>
      </w:pPr>
      <w:r w:rsidRPr="009164CB">
        <w:rPr>
          <w:iCs/>
          <w:spacing w:val="-4"/>
        </w:rPr>
        <w:t xml:space="preserve">- die Artikel 24 und 25 des Gesetzes vom 3. Juni 2007 zur Festlegung verschiedener Bestimmungen in Bezug auf die Arbeit </w:t>
      </w:r>
      <w:r w:rsidRPr="009164CB">
        <w:rPr>
          <w:i/>
          <w:iCs/>
          <w:spacing w:val="-4"/>
        </w:rPr>
        <w:t xml:space="preserve">(deutsche Übersetzung: Belgisches Staatsblatt vom </w:t>
      </w:r>
      <w:r w:rsidR="006A3F75" w:rsidRPr="009164CB">
        <w:rPr>
          <w:i/>
          <w:iCs/>
          <w:spacing w:val="-4"/>
        </w:rPr>
        <w:t>11. Juli 2008)</w:t>
      </w:r>
      <w:r w:rsidR="00AA5ED3" w:rsidRPr="009164CB">
        <w:rPr>
          <w:spacing w:val="-4"/>
        </w:rPr>
        <w:t>,</w:t>
      </w:r>
    </w:p>
    <w:p w14:paraId="40805642" w14:textId="77777777" w:rsidR="00AA5ED3" w:rsidRDefault="00AA5ED3" w:rsidP="007D4CE1">
      <w:pPr>
        <w:autoSpaceDE w:val="0"/>
        <w:autoSpaceDN w:val="0"/>
        <w:adjustRightInd w:val="0"/>
        <w:jc w:val="both"/>
      </w:pPr>
    </w:p>
    <w:p w14:paraId="1679F7FF" w14:textId="77777777" w:rsidR="00B229BA" w:rsidRDefault="00AA5ED3" w:rsidP="007D4CE1">
      <w:pPr>
        <w:autoSpaceDE w:val="0"/>
        <w:autoSpaceDN w:val="0"/>
        <w:adjustRightInd w:val="0"/>
        <w:jc w:val="both"/>
        <w:rPr>
          <w:iCs/>
        </w:rPr>
      </w:pPr>
      <w:r>
        <w:t>- Artikel 59</w:t>
      </w:r>
      <w:r>
        <w:rPr>
          <w:iCs/>
        </w:rPr>
        <w:t xml:space="preserve"> des Gesetzes vom 6. Mai 2009 zur Festlegung verschiedener Bestimmungen </w:t>
      </w:r>
      <w:r>
        <w:rPr>
          <w:i/>
          <w:iCs/>
        </w:rPr>
        <w:t>(deutsche Übersetzung: Belgisches Staatsblatt vom 19. Februar 2010)</w:t>
      </w:r>
      <w:r w:rsidR="00B229BA">
        <w:rPr>
          <w:iCs/>
        </w:rPr>
        <w:t>,</w:t>
      </w:r>
    </w:p>
    <w:p w14:paraId="602BB931" w14:textId="77777777" w:rsidR="00B229BA" w:rsidRDefault="00B229BA" w:rsidP="007D4CE1">
      <w:pPr>
        <w:autoSpaceDE w:val="0"/>
        <w:autoSpaceDN w:val="0"/>
        <w:adjustRightInd w:val="0"/>
        <w:jc w:val="both"/>
        <w:rPr>
          <w:iCs/>
        </w:rPr>
      </w:pPr>
    </w:p>
    <w:p w14:paraId="086C788D" w14:textId="77777777" w:rsidR="00AA5ED3" w:rsidRDefault="00B229BA" w:rsidP="007D4CE1">
      <w:pPr>
        <w:autoSpaceDE w:val="0"/>
        <w:autoSpaceDN w:val="0"/>
        <w:adjustRightInd w:val="0"/>
        <w:jc w:val="both"/>
        <w:rPr>
          <w:iCs/>
        </w:rPr>
      </w:pPr>
      <w:r>
        <w:rPr>
          <w:iCs/>
        </w:rPr>
        <w:t xml:space="preserve">- die Artikel 9, 46 und 109 </w:t>
      </w:r>
      <w:r w:rsidR="00B45B0B">
        <w:rPr>
          <w:iCs/>
        </w:rPr>
        <w:t>Nr. </w:t>
      </w:r>
      <w:r>
        <w:rPr>
          <w:iCs/>
        </w:rPr>
        <w:t>18 des Gesetzes vom 6. Juni 2010 zur Einführung des Sozialstrafgesetzbuches (</w:t>
      </w:r>
      <w:r>
        <w:rPr>
          <w:i/>
          <w:iCs/>
        </w:rPr>
        <w:t>Belgisches Staatsblatt</w:t>
      </w:r>
      <w:r w:rsidR="009164CB">
        <w:rPr>
          <w:iCs/>
        </w:rPr>
        <w:t xml:space="preserve"> vom 17. Oktober 2011),</w:t>
      </w:r>
    </w:p>
    <w:p w14:paraId="44597457" w14:textId="77777777" w:rsidR="009164CB" w:rsidRDefault="009164CB" w:rsidP="007D4CE1">
      <w:pPr>
        <w:autoSpaceDE w:val="0"/>
        <w:autoSpaceDN w:val="0"/>
        <w:adjustRightInd w:val="0"/>
        <w:jc w:val="both"/>
        <w:rPr>
          <w:iCs/>
        </w:rPr>
      </w:pPr>
    </w:p>
    <w:p w14:paraId="36D11382" w14:textId="77777777" w:rsidR="001A149D" w:rsidRDefault="009164CB" w:rsidP="0093043B">
      <w:pPr>
        <w:autoSpaceDE w:val="0"/>
        <w:autoSpaceDN w:val="0"/>
        <w:adjustRightInd w:val="0"/>
        <w:jc w:val="both"/>
        <w:rPr>
          <w:iCs/>
        </w:rPr>
      </w:pPr>
      <w:r>
        <w:rPr>
          <w:iCs/>
        </w:rPr>
        <w:t xml:space="preserve">- das Gesetz vom 17. August 2013 </w:t>
      </w:r>
      <w:r w:rsidRPr="009164CB">
        <w:rPr>
          <w:iCs/>
        </w:rPr>
        <w:t>zur Modernisierung des Arbeitsrechts und zur Festlegung verschiedener Bestimmungen</w:t>
      </w:r>
      <w:r>
        <w:rPr>
          <w:iCs/>
        </w:rPr>
        <w:t xml:space="preserve"> (</w:t>
      </w:r>
      <w:r>
        <w:rPr>
          <w:i/>
          <w:iCs/>
        </w:rPr>
        <w:t>Belgisches Staatsblatt</w:t>
      </w:r>
      <w:r w:rsidR="0093043B">
        <w:rPr>
          <w:iCs/>
        </w:rPr>
        <w:t xml:space="preserve"> vom 10. Dezember 2013),</w:t>
      </w:r>
    </w:p>
    <w:p w14:paraId="0DE63D45" w14:textId="77777777" w:rsidR="001A149D" w:rsidRDefault="001A149D" w:rsidP="0093043B">
      <w:pPr>
        <w:autoSpaceDE w:val="0"/>
        <w:autoSpaceDN w:val="0"/>
        <w:adjustRightInd w:val="0"/>
        <w:jc w:val="both"/>
        <w:rPr>
          <w:iCs/>
        </w:rPr>
      </w:pPr>
    </w:p>
    <w:p w14:paraId="54C927C7" w14:textId="77777777" w:rsidR="0093043B" w:rsidRDefault="0093043B" w:rsidP="0093043B">
      <w:pPr>
        <w:autoSpaceDE w:val="0"/>
        <w:autoSpaceDN w:val="0"/>
        <w:adjustRightInd w:val="0"/>
        <w:jc w:val="both"/>
        <w:rPr>
          <w:iCs/>
        </w:rPr>
      </w:pPr>
      <w:r>
        <w:rPr>
          <w:iCs/>
        </w:rPr>
        <w:t xml:space="preserve">- das Gesetz vom 28. Februar 2014 </w:t>
      </w:r>
      <w:r w:rsidRPr="007C042A">
        <w:rPr>
          <w:iCs/>
        </w:rPr>
        <w:t>zur Ergänzung des Gesetzes vom 4. August 1996 über das Wohlbefinden der Arbeitnehmer bei der Ausführung ihrer Arbeit in Bezug auf die Verhütung psychosozialer Risiken am Arbeitsplatz, darunter insbesondere Gewalt und moralische oder sexuelle Belästigung am Arbeitsplatz</w:t>
      </w:r>
      <w:r>
        <w:rPr>
          <w:iCs/>
        </w:rPr>
        <w:t xml:space="preserve"> (</w:t>
      </w:r>
      <w:r>
        <w:rPr>
          <w:i/>
          <w:iCs/>
        </w:rPr>
        <w:t>Belgisches Staatsblatt</w:t>
      </w:r>
      <w:r>
        <w:rPr>
          <w:iCs/>
        </w:rPr>
        <w:t xml:space="preserve"> vom 5. November 2014),</w:t>
      </w:r>
    </w:p>
    <w:p w14:paraId="4407E179" w14:textId="77777777" w:rsidR="00795C3E" w:rsidRDefault="00795C3E" w:rsidP="0093043B">
      <w:pPr>
        <w:autoSpaceDE w:val="0"/>
        <w:autoSpaceDN w:val="0"/>
        <w:adjustRightInd w:val="0"/>
        <w:jc w:val="both"/>
        <w:rPr>
          <w:iCs/>
        </w:rPr>
      </w:pPr>
    </w:p>
    <w:p w14:paraId="7D61B32C" w14:textId="77777777" w:rsidR="00795C3E" w:rsidRDefault="00795C3E" w:rsidP="0093043B">
      <w:pPr>
        <w:autoSpaceDE w:val="0"/>
        <w:autoSpaceDN w:val="0"/>
        <w:adjustRightInd w:val="0"/>
        <w:jc w:val="both"/>
        <w:rPr>
          <w:iCs/>
          <w:lang w:bidi="de-DE"/>
        </w:rPr>
      </w:pPr>
      <w:r>
        <w:rPr>
          <w:iCs/>
        </w:rPr>
        <w:lastRenderedPageBreak/>
        <w:t xml:space="preserve">- das Gesetz vom 5. März 2017 </w:t>
      </w:r>
      <w:r w:rsidRPr="00795C3E">
        <w:rPr>
          <w:iCs/>
          <w:lang w:bidi="de-DE"/>
        </w:rPr>
        <w:t>über machbare und modulierbare Arbeit (</w:t>
      </w:r>
      <w:r w:rsidRPr="00795C3E">
        <w:rPr>
          <w:i/>
          <w:iCs/>
          <w:lang w:bidi="de-DE"/>
        </w:rPr>
        <w:t xml:space="preserve">Belgisches Staatsblatt </w:t>
      </w:r>
      <w:r w:rsidRPr="00795C3E">
        <w:rPr>
          <w:iCs/>
          <w:lang w:bidi="de-DE"/>
        </w:rPr>
        <w:t>vom 21. Dezember 2017)</w:t>
      </w:r>
      <w:r w:rsidR="001A149D">
        <w:rPr>
          <w:iCs/>
          <w:lang w:bidi="de-DE"/>
        </w:rPr>
        <w:t>,</w:t>
      </w:r>
    </w:p>
    <w:p w14:paraId="2823A57C" w14:textId="77777777" w:rsidR="001A149D" w:rsidRPr="007C042A" w:rsidRDefault="001A149D" w:rsidP="0093043B">
      <w:pPr>
        <w:autoSpaceDE w:val="0"/>
        <w:autoSpaceDN w:val="0"/>
        <w:adjustRightInd w:val="0"/>
        <w:jc w:val="both"/>
        <w:rPr>
          <w:iCs/>
        </w:rPr>
      </w:pPr>
    </w:p>
    <w:p w14:paraId="7A903B51" w14:textId="77777777" w:rsidR="001A149D" w:rsidRDefault="001A149D" w:rsidP="001A1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Cs/>
        </w:rPr>
      </w:pPr>
      <w:r>
        <w:rPr>
          <w:iCs/>
        </w:rPr>
        <w:t>- die Artikel 20 und 21 des Gesetzes vom 15. Januar 2018 zur Festlegung verschiedener Bestimmungen im Bereich Beschäftigung (</w:t>
      </w:r>
      <w:r>
        <w:rPr>
          <w:i/>
          <w:iCs/>
        </w:rPr>
        <w:t>Belgisches Staatsblatt</w:t>
      </w:r>
      <w:r>
        <w:rPr>
          <w:iCs/>
        </w:rPr>
        <w:t xml:space="preserve"> vom 29. Juni 2018)</w:t>
      </w:r>
      <w:r w:rsidR="002F2210">
        <w:rPr>
          <w:iCs/>
        </w:rPr>
        <w:t>,</w:t>
      </w:r>
    </w:p>
    <w:p w14:paraId="0A409840" w14:textId="77777777" w:rsidR="002F2210" w:rsidRDefault="002F2210" w:rsidP="001A1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Cs/>
        </w:rPr>
      </w:pPr>
    </w:p>
    <w:p w14:paraId="6B1D929C" w14:textId="77777777" w:rsidR="002F2210" w:rsidRDefault="002F2210" w:rsidP="002F2210">
      <w:pPr>
        <w:jc w:val="both"/>
      </w:pPr>
      <w:r w:rsidRPr="002F2210">
        <w:t>- Artikel 3</w:t>
      </w:r>
      <w:r>
        <w:t>7</w:t>
      </w:r>
      <w:r w:rsidRPr="002F2210">
        <w:t xml:space="preserve"> des Gesetzes vom 18. Juli 2018 zur Belebung der Wirtschaft und zur Stärkung des sozialen Zusammenhalts (</w:t>
      </w:r>
      <w:r w:rsidRPr="002F2210">
        <w:rPr>
          <w:i/>
          <w:iCs/>
        </w:rPr>
        <w:t>Belgisches Staatsblatt</w:t>
      </w:r>
      <w:r w:rsidRPr="002F2210">
        <w:t xml:space="preserve"> vom 2. Juli 2020)</w:t>
      </w:r>
      <w:r w:rsidR="00C5662A">
        <w:t>,</w:t>
      </w:r>
    </w:p>
    <w:p w14:paraId="688E4FD3" w14:textId="77777777" w:rsidR="00C5662A" w:rsidRDefault="00C5662A" w:rsidP="002F2210">
      <w:pPr>
        <w:jc w:val="both"/>
      </w:pPr>
    </w:p>
    <w:p w14:paraId="369933E2" w14:textId="36908DE1" w:rsidR="00C5662A" w:rsidRDefault="00C5662A" w:rsidP="002F2210">
      <w:pPr>
        <w:jc w:val="both"/>
      </w:pPr>
      <w:r>
        <w:t>- Artikel 53 des Gesetzes vom 24. Dezember 2020 über die Vereinsarbeit (</w:t>
      </w:r>
      <w:r>
        <w:rPr>
          <w:i/>
          <w:iCs/>
        </w:rPr>
        <w:t>Belgisches Staatsblatt</w:t>
      </w:r>
      <w:r>
        <w:t xml:space="preserve"> vom 17. März 2023)</w:t>
      </w:r>
      <w:r w:rsidR="00623C4E">
        <w:t>,</w:t>
      </w:r>
    </w:p>
    <w:p w14:paraId="24348395" w14:textId="77777777" w:rsidR="00623C4E" w:rsidRDefault="00623C4E" w:rsidP="002F2210">
      <w:pPr>
        <w:jc w:val="both"/>
      </w:pPr>
    </w:p>
    <w:p w14:paraId="1AD91AF7" w14:textId="57609A64" w:rsidR="00623C4E" w:rsidRDefault="00623C4E" w:rsidP="002F2210">
      <w:pPr>
        <w:jc w:val="both"/>
        <w:rPr>
          <w:bCs/>
        </w:rPr>
      </w:pPr>
      <w:r>
        <w:t xml:space="preserve">- die Artikel 2 bis 4 und 8 des Gesetzes vom 3. Oktober 2022 </w:t>
      </w:r>
      <w:r w:rsidRPr="00623C4E">
        <w:rPr>
          <w:bCs/>
        </w:rPr>
        <w:t>zur Festlegung verschiedener Bestimmungen in Bezug auf die Arbeit</w:t>
      </w:r>
      <w:r>
        <w:rPr>
          <w:bCs/>
        </w:rPr>
        <w:t xml:space="preserve"> (</w:t>
      </w:r>
      <w:r>
        <w:rPr>
          <w:bCs/>
          <w:i/>
          <w:iCs/>
        </w:rPr>
        <w:t xml:space="preserve">Belgisches Staatsblatt </w:t>
      </w:r>
      <w:r>
        <w:rPr>
          <w:bCs/>
        </w:rPr>
        <w:t>vom 9. August 2024)</w:t>
      </w:r>
      <w:r w:rsidR="00134034">
        <w:rPr>
          <w:bCs/>
        </w:rPr>
        <w:t>,</w:t>
      </w:r>
    </w:p>
    <w:p w14:paraId="6A285827" w14:textId="77777777" w:rsidR="00134034" w:rsidRDefault="00134034" w:rsidP="002F2210">
      <w:pPr>
        <w:jc w:val="both"/>
        <w:rPr>
          <w:bCs/>
        </w:rPr>
      </w:pPr>
    </w:p>
    <w:p w14:paraId="026D1A74" w14:textId="13761907" w:rsidR="00134034" w:rsidRDefault="00134034" w:rsidP="002F2210">
      <w:pPr>
        <w:jc w:val="both"/>
        <w:rPr>
          <w:bCs/>
        </w:rPr>
      </w:pPr>
      <w:r w:rsidRPr="00134034">
        <w:rPr>
          <w:bCs/>
        </w:rPr>
        <w:t>- das Gesetz vom 7. Oktober 2022 zur Teilumsetzung der Richtlinie (EU) 2019/1152 des Europäischen Parlaments und des Rates vom 20. Juni 2019 über transparente und vorhersehbare Arbeitsbedingungen in der Europäischen Union (</w:t>
      </w:r>
      <w:r w:rsidRPr="00134034">
        <w:rPr>
          <w:bCs/>
          <w:i/>
          <w:iCs/>
        </w:rPr>
        <w:t xml:space="preserve">Belgisches Staatsblatt </w:t>
      </w:r>
      <w:r w:rsidRPr="00134034">
        <w:rPr>
          <w:bCs/>
        </w:rPr>
        <w:t>vom 26. August 2024)</w:t>
      </w:r>
      <w:r w:rsidR="000976CF">
        <w:rPr>
          <w:bCs/>
        </w:rPr>
        <w:t>,</w:t>
      </w:r>
    </w:p>
    <w:p w14:paraId="1CC01B32" w14:textId="77777777" w:rsidR="000976CF" w:rsidRDefault="000976CF" w:rsidP="002F2210">
      <w:pPr>
        <w:jc w:val="both"/>
        <w:rPr>
          <w:bCs/>
        </w:rPr>
      </w:pPr>
    </w:p>
    <w:p w14:paraId="7E3771B8" w14:textId="0B7F727C" w:rsidR="000976CF" w:rsidRPr="000976CF" w:rsidRDefault="000976CF" w:rsidP="002F2210">
      <w:pPr>
        <w:jc w:val="both"/>
        <w:rPr>
          <w:b/>
        </w:rPr>
      </w:pPr>
      <w:r w:rsidRPr="000976CF">
        <w:rPr>
          <w:bCs/>
        </w:rPr>
        <w:t xml:space="preserve">- das Gesetz vom 17. Juli 2023 </w:t>
      </w:r>
      <w:r w:rsidRPr="000976CF">
        <w:t>zur Abänderung des Gesetzes vom 3. Juli 1978 über die Arbeits</w:t>
      </w:r>
      <w:r w:rsidRPr="000976CF">
        <w:softHyphen/>
        <w:t>verträge und des Gesetzes vom 8. April 1965 zur Einführung der Arbeitsordnungen in Bezug auf das Zusammentreffen von Jahresurlaub und Arbeitsunfähigkeit (</w:t>
      </w:r>
      <w:r w:rsidRPr="000976CF">
        <w:rPr>
          <w:i/>
        </w:rPr>
        <w:t xml:space="preserve">Belgisches Staatsblatt </w:t>
      </w:r>
      <w:r w:rsidRPr="000976CF">
        <w:t>vom 27. März 2025).</w:t>
      </w:r>
    </w:p>
    <w:p w14:paraId="2E6843F6" w14:textId="77777777" w:rsidR="0093043B" w:rsidRDefault="0093043B" w:rsidP="0093043B">
      <w:pPr>
        <w:autoSpaceDE w:val="0"/>
        <w:autoSpaceDN w:val="0"/>
        <w:adjustRightInd w:val="0"/>
        <w:jc w:val="both"/>
        <w:rPr>
          <w:iCs/>
        </w:rPr>
      </w:pPr>
    </w:p>
    <w:p w14:paraId="71040C8E" w14:textId="77777777" w:rsidR="007D4CE1" w:rsidRDefault="007D4CE1" w:rsidP="007D4CE1">
      <w:pPr>
        <w:autoSpaceDE w:val="0"/>
        <w:autoSpaceDN w:val="0"/>
        <w:adjustRightInd w:val="0"/>
        <w:jc w:val="both"/>
      </w:pPr>
      <w:r>
        <w:t xml:space="preserve">Diese </w:t>
      </w:r>
      <w:r w:rsidR="00B229BA">
        <w:t>Konsolidierung</w:t>
      </w:r>
      <w:r>
        <w:t xml:space="preserve"> ist von der Zentralen Dienststelle für Deutsche Übersetzungen in Malmedy erstellt worden.</w:t>
      </w:r>
    </w:p>
    <w:p w14:paraId="43629BC5" w14:textId="77777777" w:rsidR="007D4CE1" w:rsidRDefault="007D4CE1" w:rsidP="006A3F75">
      <w:pPr>
        <w:autoSpaceDE w:val="0"/>
        <w:autoSpaceDN w:val="0"/>
        <w:adjustRightInd w:val="0"/>
        <w:jc w:val="center"/>
      </w:pPr>
      <w:r w:rsidRPr="007D4CE1">
        <w:br w:type="page"/>
      </w:r>
      <w:r w:rsidR="00B45B0B">
        <w:rPr>
          <w:b/>
          <w:bCs/>
        </w:rPr>
        <w:lastRenderedPageBreak/>
        <w:t>8. APRIL </w:t>
      </w:r>
      <w:r w:rsidRPr="007D4CE1">
        <w:rPr>
          <w:b/>
          <w:bCs/>
        </w:rPr>
        <w:t>1965 - Gesetz zur Einführung der Arbeitsordnungen</w:t>
      </w:r>
    </w:p>
    <w:p w14:paraId="38FEBBE5" w14:textId="77777777" w:rsidR="007D4CE1" w:rsidRDefault="007D4CE1" w:rsidP="006A3F75">
      <w:pPr>
        <w:autoSpaceDE w:val="0"/>
        <w:autoSpaceDN w:val="0"/>
        <w:adjustRightInd w:val="0"/>
        <w:jc w:val="center"/>
      </w:pPr>
    </w:p>
    <w:p w14:paraId="1F7B062D" w14:textId="77777777" w:rsidR="007D4CE1" w:rsidRDefault="007D4CE1" w:rsidP="006A3F75">
      <w:pPr>
        <w:autoSpaceDE w:val="0"/>
        <w:autoSpaceDN w:val="0"/>
        <w:adjustRightInd w:val="0"/>
        <w:jc w:val="center"/>
      </w:pPr>
    </w:p>
    <w:p w14:paraId="4DA8B8D9" w14:textId="77777777" w:rsidR="007D4CE1" w:rsidRDefault="00B45B0B" w:rsidP="006A3F75">
      <w:pPr>
        <w:autoSpaceDE w:val="0"/>
        <w:autoSpaceDN w:val="0"/>
        <w:adjustRightInd w:val="0"/>
        <w:jc w:val="center"/>
      </w:pPr>
      <w:r>
        <w:t>KAPITEL </w:t>
      </w:r>
      <w:r w:rsidR="009164CB">
        <w:t>1</w:t>
      </w:r>
      <w:r w:rsidR="007D4CE1">
        <w:t xml:space="preserve"> - </w:t>
      </w:r>
      <w:r w:rsidR="007D4CE1" w:rsidRPr="007D4CE1">
        <w:rPr>
          <w:i/>
          <w:iCs/>
        </w:rPr>
        <w:t>Anwendungsbereich</w:t>
      </w:r>
    </w:p>
    <w:p w14:paraId="5CC84821" w14:textId="77777777" w:rsidR="007D4CE1" w:rsidRDefault="007D4CE1" w:rsidP="007D4CE1">
      <w:pPr>
        <w:autoSpaceDE w:val="0"/>
        <w:autoSpaceDN w:val="0"/>
        <w:adjustRightInd w:val="0"/>
        <w:jc w:val="both"/>
      </w:pPr>
    </w:p>
    <w:p w14:paraId="0A83F807" w14:textId="77777777" w:rsidR="007D4CE1" w:rsidRDefault="007D4CE1" w:rsidP="007D4CE1">
      <w:pPr>
        <w:autoSpaceDE w:val="0"/>
        <w:autoSpaceDN w:val="0"/>
        <w:adjustRightInd w:val="0"/>
        <w:jc w:val="both"/>
      </w:pPr>
    </w:p>
    <w:p w14:paraId="03CED673" w14:textId="77777777" w:rsidR="007D4CE1" w:rsidRDefault="007D4CE1" w:rsidP="007D4CE1">
      <w:pPr>
        <w:autoSpaceDE w:val="0"/>
        <w:autoSpaceDN w:val="0"/>
        <w:adjustRightInd w:val="0"/>
        <w:jc w:val="both"/>
      </w:pPr>
      <w:r>
        <w:tab/>
      </w:r>
      <w:r w:rsidRPr="007D4CE1">
        <w:rPr>
          <w:b/>
          <w:bCs/>
        </w:rPr>
        <w:t>Artikel 1</w:t>
      </w:r>
      <w:r>
        <w:t xml:space="preserve"> - Vorliegendes Gesetz findet Anwendung auf Arbeitnehmer und Arbeitgeber.</w:t>
      </w:r>
    </w:p>
    <w:p w14:paraId="3105AC35" w14:textId="77777777" w:rsidR="007D4CE1" w:rsidRDefault="007D4CE1" w:rsidP="007D4CE1">
      <w:pPr>
        <w:autoSpaceDE w:val="0"/>
        <w:autoSpaceDN w:val="0"/>
        <w:adjustRightInd w:val="0"/>
        <w:jc w:val="both"/>
      </w:pPr>
    </w:p>
    <w:p w14:paraId="41AC2A19" w14:textId="77777777" w:rsidR="007D4CE1" w:rsidRDefault="007D4CE1" w:rsidP="007D4CE1">
      <w:pPr>
        <w:autoSpaceDE w:val="0"/>
        <w:autoSpaceDN w:val="0"/>
        <w:adjustRightInd w:val="0"/>
        <w:jc w:val="both"/>
      </w:pPr>
      <w:r>
        <w:tab/>
        <w:t>Für die Anwendung des vorliegenden Gesetzes werden:</w:t>
      </w:r>
    </w:p>
    <w:p w14:paraId="04D7C772" w14:textId="77777777" w:rsidR="007D4CE1" w:rsidRDefault="007D4CE1" w:rsidP="007D4CE1">
      <w:pPr>
        <w:autoSpaceDE w:val="0"/>
        <w:autoSpaceDN w:val="0"/>
        <w:adjustRightInd w:val="0"/>
        <w:jc w:val="both"/>
      </w:pPr>
    </w:p>
    <w:p w14:paraId="650B0307" w14:textId="156F22FA" w:rsidR="007D4CE1" w:rsidRDefault="007D4CE1" w:rsidP="007D4CE1">
      <w:pPr>
        <w:autoSpaceDE w:val="0"/>
        <w:autoSpaceDN w:val="0"/>
        <w:adjustRightInd w:val="0"/>
        <w:jc w:val="both"/>
      </w:pPr>
      <w:r>
        <w:tab/>
        <w:t>1. Arbeitnehmern gleichgestellt: Personen, die anders als aufgrund eines Arbeitsvertrags Ar</w:t>
      </w:r>
      <w:r>
        <w:softHyphen/>
        <w:t>beitsleistungen unter der Autorität einer anderen Person erbringen,</w:t>
      </w:r>
      <w:r w:rsidR="002F2210">
        <w:t xml:space="preserve"> [</w:t>
      </w:r>
      <w:r w:rsidR="00C5662A" w:rsidRPr="00C5662A">
        <w:t>mit Ausnahme von Personen, die Leistungen im Sinne des Gesetzes vom 24. Dezember 2020 über die Vereinsarbeit erbringen, sofern die Bedingungen von Artikel 42 des vorerwähnten Gesetzes erfüllt sind</w:t>
      </w:r>
      <w:r w:rsidR="00C5662A">
        <w:t>,</w:t>
      </w:r>
      <w:r w:rsidR="002F2210">
        <w:t>]</w:t>
      </w:r>
    </w:p>
    <w:p w14:paraId="72802098" w14:textId="77777777" w:rsidR="007D4CE1" w:rsidRDefault="007D4CE1" w:rsidP="007D4CE1">
      <w:pPr>
        <w:autoSpaceDE w:val="0"/>
        <w:autoSpaceDN w:val="0"/>
        <w:adjustRightInd w:val="0"/>
        <w:jc w:val="both"/>
      </w:pPr>
      <w:r>
        <w:tab/>
      </w:r>
    </w:p>
    <w:p w14:paraId="386F6D7E" w14:textId="77777777" w:rsidR="007D4CE1" w:rsidRDefault="007D4CE1" w:rsidP="007D4CE1">
      <w:pPr>
        <w:autoSpaceDE w:val="0"/>
        <w:autoSpaceDN w:val="0"/>
        <w:adjustRightInd w:val="0"/>
        <w:jc w:val="both"/>
      </w:pPr>
      <w:r>
        <w:tab/>
        <w:t xml:space="preserve">2. Arbeitgebern gleichgestellt: Personen, die in </w:t>
      </w:r>
      <w:r w:rsidR="00B45B0B">
        <w:t>Nr. </w:t>
      </w:r>
      <w:r>
        <w:t>1 erwähnte Personen beschäftigen.</w:t>
      </w:r>
    </w:p>
    <w:p w14:paraId="25C8416F" w14:textId="77777777" w:rsidR="007D4CE1" w:rsidRDefault="007D4CE1" w:rsidP="007D4CE1">
      <w:pPr>
        <w:autoSpaceDE w:val="0"/>
        <w:autoSpaceDN w:val="0"/>
        <w:adjustRightInd w:val="0"/>
        <w:jc w:val="both"/>
      </w:pPr>
    </w:p>
    <w:p w14:paraId="0E82FDD1" w14:textId="169A08BE" w:rsidR="002F2210" w:rsidRDefault="002F2210" w:rsidP="007D4CE1">
      <w:pPr>
        <w:autoSpaceDE w:val="0"/>
        <w:autoSpaceDN w:val="0"/>
        <w:adjustRightInd w:val="0"/>
        <w:jc w:val="both"/>
        <w:rPr>
          <w:i/>
          <w:iCs/>
          <w:color w:val="000000"/>
        </w:rPr>
      </w:pPr>
      <w:r>
        <w:rPr>
          <w:i/>
          <w:iCs/>
        </w:rPr>
        <w:t>[</w:t>
      </w:r>
      <w:r w:rsidR="00B45B0B">
        <w:rPr>
          <w:i/>
          <w:iCs/>
        </w:rPr>
        <w:t>Art. </w:t>
      </w:r>
      <w:r>
        <w:rPr>
          <w:i/>
          <w:iCs/>
        </w:rPr>
        <w:t xml:space="preserve">1 </w:t>
      </w:r>
      <w:r w:rsidR="00B45B0B">
        <w:rPr>
          <w:i/>
          <w:iCs/>
        </w:rPr>
        <w:t>Abs. </w:t>
      </w:r>
      <w:r>
        <w:rPr>
          <w:i/>
          <w:iCs/>
        </w:rPr>
        <w:t xml:space="preserve">2 </w:t>
      </w:r>
      <w:r w:rsidR="00B45B0B">
        <w:rPr>
          <w:i/>
          <w:iCs/>
        </w:rPr>
        <w:t>Nr. </w:t>
      </w:r>
      <w:r>
        <w:rPr>
          <w:i/>
          <w:iCs/>
        </w:rPr>
        <w:t xml:space="preserve">1 </w:t>
      </w:r>
      <w:r w:rsidR="00C5662A">
        <w:rPr>
          <w:i/>
          <w:iCs/>
        </w:rPr>
        <w:t>abgeändert</w:t>
      </w:r>
      <w:r>
        <w:rPr>
          <w:i/>
          <w:iCs/>
        </w:rPr>
        <w:t xml:space="preserve"> durch </w:t>
      </w:r>
      <w:r w:rsidR="00B45B0B">
        <w:rPr>
          <w:i/>
          <w:iCs/>
        </w:rPr>
        <w:t>Art. </w:t>
      </w:r>
      <w:r>
        <w:rPr>
          <w:i/>
          <w:iCs/>
        </w:rPr>
        <w:t>37</w:t>
      </w:r>
      <w:r>
        <w:rPr>
          <w:i/>
          <w:iCs/>
          <w:color w:val="000000"/>
        </w:rPr>
        <w:t xml:space="preserve"> des G. vom 18. Juli 2018 (B.S. vom 26. Juli 2018)</w:t>
      </w:r>
      <w:r w:rsidR="00C5662A">
        <w:rPr>
          <w:i/>
          <w:iCs/>
          <w:color w:val="000000"/>
        </w:rPr>
        <w:t>, selbst für nichtig erklärt dur</w:t>
      </w:r>
      <w:r w:rsidRPr="002F2210">
        <w:rPr>
          <w:i/>
          <w:iCs/>
          <w:color w:val="000000"/>
        </w:rPr>
        <w:t xml:space="preserve">ch Entscheid </w:t>
      </w:r>
      <w:r w:rsidR="00B45B0B">
        <w:rPr>
          <w:i/>
          <w:iCs/>
          <w:color w:val="000000"/>
        </w:rPr>
        <w:t>Nr. </w:t>
      </w:r>
      <w:r w:rsidRPr="002F2210">
        <w:rPr>
          <w:i/>
          <w:iCs/>
          <w:color w:val="000000"/>
        </w:rPr>
        <w:t>53/2020</w:t>
      </w:r>
      <w:r w:rsidR="004B5EAA">
        <w:rPr>
          <w:i/>
        </w:rPr>
        <w:t xml:space="preserve"> des Verfassungsgerichtshofes</w:t>
      </w:r>
      <w:r w:rsidR="00B45B0B">
        <w:rPr>
          <w:i/>
          <w:iCs/>
          <w:color w:val="000000"/>
        </w:rPr>
        <w:t xml:space="preserve"> vom 23. April 2020 (B.S. vom 20. Mai </w:t>
      </w:r>
      <w:r w:rsidRPr="002F2210">
        <w:rPr>
          <w:i/>
          <w:iCs/>
          <w:color w:val="000000"/>
        </w:rPr>
        <w:t>2020)</w:t>
      </w:r>
      <w:r w:rsidR="00C5662A">
        <w:rPr>
          <w:i/>
          <w:iCs/>
          <w:color w:val="000000"/>
        </w:rPr>
        <w:t>, und durch Art. 53</w:t>
      </w:r>
      <w:r w:rsidR="00C5662A">
        <w:rPr>
          <w:b/>
        </w:rPr>
        <w:t xml:space="preserve"> </w:t>
      </w:r>
      <w:r w:rsidR="00C5662A">
        <w:rPr>
          <w:i/>
          <w:iCs/>
        </w:rPr>
        <w:t>des G. vom 24. Dezember 2020 (B.S. vom 31. Dezember 2020)</w:t>
      </w:r>
      <w:r>
        <w:rPr>
          <w:i/>
          <w:iCs/>
          <w:color w:val="000000"/>
        </w:rPr>
        <w:t>]</w:t>
      </w:r>
    </w:p>
    <w:p w14:paraId="52500122" w14:textId="77777777" w:rsidR="002F2210" w:rsidRPr="002F2210" w:rsidRDefault="002F2210" w:rsidP="007D4CE1">
      <w:pPr>
        <w:autoSpaceDE w:val="0"/>
        <w:autoSpaceDN w:val="0"/>
        <w:adjustRightInd w:val="0"/>
        <w:jc w:val="both"/>
        <w:rPr>
          <w:i/>
          <w:iCs/>
        </w:rPr>
      </w:pPr>
    </w:p>
    <w:p w14:paraId="624856C2" w14:textId="77777777" w:rsidR="007D4CE1" w:rsidRDefault="007D4CE1" w:rsidP="007D4CE1">
      <w:pPr>
        <w:autoSpaceDE w:val="0"/>
        <w:autoSpaceDN w:val="0"/>
        <w:adjustRightInd w:val="0"/>
        <w:jc w:val="both"/>
      </w:pPr>
    </w:p>
    <w:p w14:paraId="0C352F6A" w14:textId="77777777" w:rsidR="007D4CE1" w:rsidRDefault="007D4CE1" w:rsidP="007D4CE1">
      <w:pPr>
        <w:autoSpaceDE w:val="0"/>
        <w:autoSpaceDN w:val="0"/>
        <w:adjustRightInd w:val="0"/>
        <w:jc w:val="both"/>
      </w:pPr>
      <w:r>
        <w:tab/>
      </w:r>
      <w:r w:rsidR="00B45B0B">
        <w:rPr>
          <w:b/>
          <w:bCs/>
        </w:rPr>
        <w:t>Art. </w:t>
      </w:r>
      <w:r w:rsidRPr="007D4CE1">
        <w:rPr>
          <w:b/>
          <w:bCs/>
        </w:rPr>
        <w:t>2</w:t>
      </w:r>
      <w:r>
        <w:t xml:space="preserve"> - Vorliegendes Gesetz ist nicht anwendbar auf:</w:t>
      </w:r>
    </w:p>
    <w:p w14:paraId="6F68AE4D" w14:textId="77777777" w:rsidR="007D4CE1" w:rsidRDefault="007D4CE1" w:rsidP="007D4CE1">
      <w:pPr>
        <w:autoSpaceDE w:val="0"/>
        <w:autoSpaceDN w:val="0"/>
        <w:adjustRightInd w:val="0"/>
        <w:jc w:val="both"/>
      </w:pPr>
    </w:p>
    <w:p w14:paraId="1DF3B40A" w14:textId="77777777" w:rsidR="007D4CE1" w:rsidRDefault="007D4CE1" w:rsidP="007D4CE1">
      <w:pPr>
        <w:autoSpaceDE w:val="0"/>
        <w:autoSpaceDN w:val="0"/>
        <w:adjustRightInd w:val="0"/>
        <w:jc w:val="both"/>
      </w:pPr>
      <w:r>
        <w:tab/>
        <w:t>1. [Personalmitglieder der Landesverteidigung und Personalmitglieder der föderalen Polizei und der lokalen Polizeikorps,]</w:t>
      </w:r>
    </w:p>
    <w:p w14:paraId="294EA50C" w14:textId="77777777" w:rsidR="007D4CE1" w:rsidRDefault="007D4CE1" w:rsidP="007D4CE1">
      <w:pPr>
        <w:autoSpaceDE w:val="0"/>
        <w:autoSpaceDN w:val="0"/>
        <w:adjustRightInd w:val="0"/>
        <w:jc w:val="both"/>
      </w:pPr>
    </w:p>
    <w:p w14:paraId="491E86CA" w14:textId="77777777" w:rsidR="007D4CE1" w:rsidRDefault="007D4CE1" w:rsidP="007D4CE1">
      <w:pPr>
        <w:autoSpaceDE w:val="0"/>
        <w:autoSpaceDN w:val="0"/>
        <w:adjustRightInd w:val="0"/>
        <w:jc w:val="both"/>
      </w:pPr>
      <w:r>
        <w:tab/>
        <w:t>2. Personen, die durch einen Arbeitsvertrag für Hausangestellte gebunden sind,</w:t>
      </w:r>
    </w:p>
    <w:p w14:paraId="3325CD86" w14:textId="77777777" w:rsidR="007D4CE1" w:rsidRDefault="007D4CE1" w:rsidP="007D4CE1">
      <w:pPr>
        <w:autoSpaceDE w:val="0"/>
        <w:autoSpaceDN w:val="0"/>
        <w:adjustRightInd w:val="0"/>
        <w:jc w:val="both"/>
      </w:pPr>
    </w:p>
    <w:p w14:paraId="4C4A54DC" w14:textId="77777777" w:rsidR="007D4CE1" w:rsidRDefault="007D4CE1" w:rsidP="007D4CE1">
      <w:pPr>
        <w:autoSpaceDE w:val="0"/>
        <w:autoSpaceDN w:val="0"/>
        <w:adjustRightInd w:val="0"/>
        <w:jc w:val="both"/>
      </w:pPr>
      <w:r>
        <w:tab/>
        <w:t>3. Personen, die in einem Familienbetrieb beschäftigt sind, in dem gewöhnlich nur Ver</w:t>
      </w:r>
      <w:r>
        <w:softHyphen/>
        <w:t>wandte, Verschwägerte oder Mündel unter der ausschließlichen Autorität des Vaters, der Mutter be</w:t>
      </w:r>
      <w:r>
        <w:softHyphen/>
        <w:t>ziehungsweise des Vormunds arbeiten,</w:t>
      </w:r>
    </w:p>
    <w:p w14:paraId="5AA66B30" w14:textId="77777777" w:rsidR="007D4CE1" w:rsidRDefault="007D4CE1" w:rsidP="007D4CE1">
      <w:pPr>
        <w:autoSpaceDE w:val="0"/>
        <w:autoSpaceDN w:val="0"/>
        <w:adjustRightInd w:val="0"/>
        <w:jc w:val="both"/>
      </w:pPr>
    </w:p>
    <w:p w14:paraId="3D6B0686" w14:textId="77777777" w:rsidR="007D4CE1" w:rsidRDefault="007D4CE1" w:rsidP="007D4CE1">
      <w:pPr>
        <w:autoSpaceDE w:val="0"/>
        <w:autoSpaceDN w:val="0"/>
        <w:adjustRightInd w:val="0"/>
        <w:jc w:val="both"/>
      </w:pPr>
      <w:r>
        <w:tab/>
        <w:t>4. das Schifffahrtspersonal der Fischereiunternehmen und das Flugpersonal, das Arbeiten im Bereich des Lufttransports durchführt,</w:t>
      </w:r>
    </w:p>
    <w:p w14:paraId="4DE626B5" w14:textId="77777777" w:rsidR="007D4CE1" w:rsidRDefault="007D4CE1" w:rsidP="007D4CE1">
      <w:pPr>
        <w:autoSpaceDE w:val="0"/>
        <w:autoSpaceDN w:val="0"/>
        <w:adjustRightInd w:val="0"/>
        <w:jc w:val="both"/>
      </w:pPr>
    </w:p>
    <w:p w14:paraId="1167DA67" w14:textId="77777777" w:rsidR="007D4CE1" w:rsidRDefault="007D4CE1" w:rsidP="007D4CE1">
      <w:pPr>
        <w:autoSpaceDE w:val="0"/>
        <w:autoSpaceDN w:val="0"/>
        <w:adjustRightInd w:val="0"/>
        <w:jc w:val="both"/>
      </w:pPr>
      <w:r>
        <w:tab/>
        <w:t>5. Doktoren der Medizin, Zahnärzte, Apotheker und Studenten, die ein Praktikum absolvieren und sich auf die Ausübung dieser Berufe vorbereiten,</w:t>
      </w:r>
    </w:p>
    <w:p w14:paraId="5832636E" w14:textId="77777777" w:rsidR="007D4CE1" w:rsidRDefault="007D4CE1" w:rsidP="007D4CE1">
      <w:pPr>
        <w:autoSpaceDE w:val="0"/>
        <w:autoSpaceDN w:val="0"/>
        <w:adjustRightInd w:val="0"/>
        <w:jc w:val="both"/>
      </w:pPr>
    </w:p>
    <w:p w14:paraId="201D4DC7" w14:textId="77777777" w:rsidR="007D4CE1" w:rsidRDefault="007D4CE1" w:rsidP="007D4CE1">
      <w:pPr>
        <w:autoSpaceDE w:val="0"/>
        <w:autoSpaceDN w:val="0"/>
        <w:adjustRightInd w:val="0"/>
        <w:jc w:val="both"/>
      </w:pPr>
      <w:r>
        <w:tab/>
        <w:t>[6. Arbeitnehmer, die im Rahmen eines LBA</w:t>
      </w:r>
      <w:r>
        <w:noBreakHyphen/>
        <w:t>Arbeitsvertrags eingestellt sind.]</w:t>
      </w:r>
    </w:p>
    <w:p w14:paraId="1F3D8477" w14:textId="77777777" w:rsidR="007D4CE1" w:rsidRDefault="007D4CE1" w:rsidP="007D4CE1">
      <w:pPr>
        <w:autoSpaceDE w:val="0"/>
        <w:autoSpaceDN w:val="0"/>
        <w:adjustRightInd w:val="0"/>
        <w:jc w:val="both"/>
      </w:pPr>
    </w:p>
    <w:p w14:paraId="160F936A" w14:textId="77777777" w:rsidR="007D4CE1" w:rsidRDefault="007D4CE1" w:rsidP="007D4CE1">
      <w:pPr>
        <w:autoSpaceDE w:val="0"/>
        <w:autoSpaceDN w:val="0"/>
        <w:adjustRightInd w:val="0"/>
        <w:jc w:val="both"/>
      </w:pPr>
      <w:r w:rsidRPr="007D4CE1">
        <w:rPr>
          <w:i/>
          <w:iCs/>
        </w:rPr>
        <w:t>[</w:t>
      </w:r>
      <w:r w:rsidR="00B45B0B">
        <w:rPr>
          <w:i/>
          <w:iCs/>
        </w:rPr>
        <w:t>Art. </w:t>
      </w:r>
      <w:r w:rsidRPr="007D4CE1">
        <w:rPr>
          <w:i/>
          <w:iCs/>
        </w:rPr>
        <w:t xml:space="preserve">2 einziger Absatz </w:t>
      </w:r>
      <w:r w:rsidR="00B45B0B">
        <w:rPr>
          <w:i/>
          <w:iCs/>
        </w:rPr>
        <w:t>Nr. </w:t>
      </w:r>
      <w:r w:rsidRPr="007D4CE1">
        <w:rPr>
          <w:i/>
          <w:iCs/>
        </w:rPr>
        <w:t xml:space="preserve">1 ersetzt durch </w:t>
      </w:r>
      <w:r w:rsidR="00B45B0B">
        <w:rPr>
          <w:i/>
          <w:iCs/>
        </w:rPr>
        <w:t>Art. </w:t>
      </w:r>
      <w:r w:rsidRPr="007D4CE1">
        <w:rPr>
          <w:i/>
          <w:iCs/>
        </w:rPr>
        <w:t xml:space="preserve">2 des G. vom 18. Dezember 2002 (B.S. vom 14. Januar 2003); einziger Absatz </w:t>
      </w:r>
      <w:r w:rsidR="00B45B0B">
        <w:rPr>
          <w:i/>
          <w:iCs/>
        </w:rPr>
        <w:t>Nr. </w:t>
      </w:r>
      <w:r w:rsidRPr="007D4CE1">
        <w:rPr>
          <w:i/>
          <w:iCs/>
        </w:rPr>
        <w:t xml:space="preserve">6 eingefügt durch </w:t>
      </w:r>
      <w:r w:rsidR="00B45B0B">
        <w:rPr>
          <w:i/>
          <w:iCs/>
        </w:rPr>
        <w:t>Art. </w:t>
      </w:r>
      <w:r w:rsidRPr="007D4CE1">
        <w:rPr>
          <w:i/>
          <w:iCs/>
        </w:rPr>
        <w:t>22 des G. vom 7. April 1999 (B.S. vom 20. April 1999)]</w:t>
      </w:r>
    </w:p>
    <w:p w14:paraId="6E96F63D" w14:textId="77777777" w:rsidR="006A3F75" w:rsidRDefault="006A3F75" w:rsidP="007D4CE1">
      <w:pPr>
        <w:autoSpaceDE w:val="0"/>
        <w:autoSpaceDN w:val="0"/>
        <w:adjustRightInd w:val="0"/>
        <w:jc w:val="both"/>
      </w:pPr>
    </w:p>
    <w:p w14:paraId="30716CDC" w14:textId="77777777" w:rsidR="006A3F75" w:rsidRDefault="006A3F75" w:rsidP="007D4CE1">
      <w:pPr>
        <w:autoSpaceDE w:val="0"/>
        <w:autoSpaceDN w:val="0"/>
        <w:adjustRightInd w:val="0"/>
        <w:jc w:val="both"/>
      </w:pPr>
    </w:p>
    <w:p w14:paraId="0A6A0094" w14:textId="77777777" w:rsidR="007D4CE1" w:rsidRDefault="007D4CE1" w:rsidP="007D4CE1">
      <w:pPr>
        <w:autoSpaceDE w:val="0"/>
        <w:autoSpaceDN w:val="0"/>
        <w:adjustRightInd w:val="0"/>
        <w:jc w:val="both"/>
      </w:pPr>
      <w:r>
        <w:lastRenderedPageBreak/>
        <w:tab/>
      </w:r>
      <w:r w:rsidR="00B45B0B">
        <w:rPr>
          <w:b/>
          <w:bCs/>
        </w:rPr>
        <w:t>Art. </w:t>
      </w:r>
      <w:r w:rsidRPr="007D4CE1">
        <w:rPr>
          <w:b/>
          <w:bCs/>
        </w:rPr>
        <w:t>3</w:t>
      </w:r>
      <w:r>
        <w:t xml:space="preserve"> - Der König kann auf Vorschlag der zuständigen paritätischen Kommissionen und nach Stellungnahme des Nationalen Arbeitsrates oder, wenn es keine zuständige paritätische Kommission gibt, auf Vorschlag des Nationalen Arbeitsrates:</w:t>
      </w:r>
    </w:p>
    <w:p w14:paraId="1FA4DA46" w14:textId="77777777" w:rsidR="007D4CE1" w:rsidRDefault="007D4CE1" w:rsidP="007D4CE1">
      <w:pPr>
        <w:autoSpaceDE w:val="0"/>
        <w:autoSpaceDN w:val="0"/>
        <w:adjustRightInd w:val="0"/>
        <w:jc w:val="both"/>
      </w:pPr>
    </w:p>
    <w:p w14:paraId="1256853A" w14:textId="77777777" w:rsidR="007D4CE1" w:rsidRDefault="007D4CE1" w:rsidP="007D4CE1">
      <w:pPr>
        <w:autoSpaceDE w:val="0"/>
        <w:autoSpaceDN w:val="0"/>
        <w:adjustRightInd w:val="0"/>
        <w:jc w:val="both"/>
      </w:pPr>
      <w:r>
        <w:tab/>
        <w:t>1. die Bestimmungen des Gesetzes für die in Artikel 2 erwähnten Personen entweder ohne weiteres oder mittels bestimmter Anpassungen für allgemein verbindlich erklären,</w:t>
      </w:r>
    </w:p>
    <w:p w14:paraId="1C41B4B9" w14:textId="77777777" w:rsidR="00325086" w:rsidRDefault="00325086" w:rsidP="007D4CE1">
      <w:pPr>
        <w:autoSpaceDE w:val="0"/>
        <w:autoSpaceDN w:val="0"/>
        <w:adjustRightInd w:val="0"/>
        <w:jc w:val="both"/>
      </w:pPr>
    </w:p>
    <w:p w14:paraId="1FBEEEF5" w14:textId="77777777" w:rsidR="007D4CE1" w:rsidRDefault="007D4CE1" w:rsidP="007D4CE1">
      <w:pPr>
        <w:autoSpaceDE w:val="0"/>
        <w:autoSpaceDN w:val="0"/>
        <w:adjustRightInd w:val="0"/>
        <w:jc w:val="both"/>
      </w:pPr>
      <w:r>
        <w:tab/>
        <w:t>2. die Personen, auf die die Bestimmungen des Gesetzes anwendbar sind, entweder ohne weiteres oder unter Berücksichtigung bestimmter Modalitäten von der Anwendung dieser Bestimmungen ausschließen.</w:t>
      </w:r>
    </w:p>
    <w:p w14:paraId="7AE1E6FF" w14:textId="77777777" w:rsidR="007D4CE1" w:rsidRDefault="007D4CE1" w:rsidP="007D4CE1">
      <w:pPr>
        <w:autoSpaceDE w:val="0"/>
        <w:autoSpaceDN w:val="0"/>
        <w:adjustRightInd w:val="0"/>
        <w:jc w:val="both"/>
      </w:pPr>
    </w:p>
    <w:p w14:paraId="4767B51B" w14:textId="77777777" w:rsidR="007D4CE1" w:rsidRDefault="007D4CE1" w:rsidP="007D4CE1">
      <w:pPr>
        <w:autoSpaceDE w:val="0"/>
        <w:autoSpaceDN w:val="0"/>
        <w:adjustRightInd w:val="0"/>
        <w:jc w:val="both"/>
      </w:pPr>
      <w:r>
        <w:tab/>
        <w:t>Die paritätische Kommission oder der Nationale Arbeitsrat kann über den Vorschlag nur dann gültig beraten und beschließen, wenn die Hälfte der Mitglieder, die die Arbeitgeber vertreten, und die Hälfte der Mitglieder, die die Arbeitnehmer vertreten, anwesend sind.</w:t>
      </w:r>
    </w:p>
    <w:p w14:paraId="709B9902" w14:textId="77777777" w:rsidR="007D4CE1" w:rsidRDefault="007D4CE1" w:rsidP="007D4CE1">
      <w:pPr>
        <w:autoSpaceDE w:val="0"/>
        <w:autoSpaceDN w:val="0"/>
        <w:adjustRightInd w:val="0"/>
        <w:jc w:val="both"/>
      </w:pPr>
    </w:p>
    <w:p w14:paraId="1C49D784" w14:textId="77777777" w:rsidR="007D4CE1" w:rsidRDefault="007D4CE1" w:rsidP="007D4CE1">
      <w:pPr>
        <w:autoSpaceDE w:val="0"/>
        <w:autoSpaceDN w:val="0"/>
        <w:adjustRightInd w:val="0"/>
        <w:jc w:val="both"/>
      </w:pPr>
      <w:r>
        <w:tab/>
        <w:t>Der Vorschlag muss von den anwesenden Mitgliedern einstimmig angenommen werden.</w:t>
      </w:r>
    </w:p>
    <w:p w14:paraId="57DDAB1C" w14:textId="77777777" w:rsidR="007D4CE1" w:rsidRDefault="007D4CE1" w:rsidP="007D4CE1">
      <w:pPr>
        <w:autoSpaceDE w:val="0"/>
        <w:autoSpaceDN w:val="0"/>
        <w:adjustRightInd w:val="0"/>
        <w:jc w:val="both"/>
      </w:pPr>
    </w:p>
    <w:p w14:paraId="6DFA27F0" w14:textId="77777777" w:rsidR="007D4CE1" w:rsidRDefault="007D4CE1" w:rsidP="007D4CE1">
      <w:pPr>
        <w:autoSpaceDE w:val="0"/>
        <w:autoSpaceDN w:val="0"/>
        <w:adjustRightInd w:val="0"/>
        <w:jc w:val="both"/>
      </w:pPr>
      <w:r>
        <w:tab/>
        <w:t>Die Vorsitzenden, Vizevorsitzenden, Berater [...] und Sekretäre sind nicht stimmberechtigt, mit Ausnahme der Vizevorsitzenden des Nationalen Arbeitsrates.</w:t>
      </w:r>
    </w:p>
    <w:p w14:paraId="30DB0911" w14:textId="77777777" w:rsidR="007D4CE1" w:rsidRDefault="007D4CE1" w:rsidP="007D4CE1">
      <w:pPr>
        <w:autoSpaceDE w:val="0"/>
        <w:autoSpaceDN w:val="0"/>
        <w:adjustRightInd w:val="0"/>
        <w:jc w:val="both"/>
      </w:pPr>
    </w:p>
    <w:p w14:paraId="5DF793C9" w14:textId="77777777" w:rsidR="007D4CE1" w:rsidRDefault="007D4CE1" w:rsidP="007D4CE1">
      <w:pPr>
        <w:autoSpaceDE w:val="0"/>
        <w:autoSpaceDN w:val="0"/>
        <w:adjustRightInd w:val="0"/>
        <w:jc w:val="both"/>
      </w:pPr>
      <w:r w:rsidRPr="007D4CE1">
        <w:rPr>
          <w:i/>
          <w:iCs/>
        </w:rPr>
        <w:t>[</w:t>
      </w:r>
      <w:r w:rsidR="00B45B0B">
        <w:rPr>
          <w:i/>
          <w:iCs/>
        </w:rPr>
        <w:t>Art. </w:t>
      </w:r>
      <w:r w:rsidRPr="007D4CE1">
        <w:rPr>
          <w:i/>
          <w:iCs/>
        </w:rPr>
        <w:t xml:space="preserve">3 </w:t>
      </w:r>
      <w:r w:rsidR="00B45B0B">
        <w:rPr>
          <w:i/>
          <w:iCs/>
        </w:rPr>
        <w:t>Abs. </w:t>
      </w:r>
      <w:r w:rsidRPr="007D4CE1">
        <w:rPr>
          <w:i/>
          <w:iCs/>
        </w:rPr>
        <w:t xml:space="preserve">4 abgeändert durch </w:t>
      </w:r>
      <w:r w:rsidR="00B45B0B">
        <w:rPr>
          <w:i/>
          <w:iCs/>
        </w:rPr>
        <w:t>Art. </w:t>
      </w:r>
      <w:r w:rsidRPr="007D4CE1">
        <w:rPr>
          <w:i/>
          <w:iCs/>
        </w:rPr>
        <w:t>15 des K.E. vom 1. März 1971 (B.S. vom 11. März 1971)]</w:t>
      </w:r>
    </w:p>
    <w:p w14:paraId="7DED7236" w14:textId="77777777" w:rsidR="007D4CE1" w:rsidRDefault="007D4CE1" w:rsidP="006A3F75">
      <w:pPr>
        <w:autoSpaceDE w:val="0"/>
        <w:autoSpaceDN w:val="0"/>
        <w:adjustRightInd w:val="0"/>
        <w:jc w:val="center"/>
      </w:pPr>
      <w:r w:rsidRPr="007D4CE1">
        <w:br w:type="page"/>
      </w:r>
      <w:r>
        <w:lastRenderedPageBreak/>
        <w:t xml:space="preserve">KAPITEL </w:t>
      </w:r>
      <w:r w:rsidR="009164CB">
        <w:t>2</w:t>
      </w:r>
      <w:r>
        <w:t xml:space="preserve"> - </w:t>
      </w:r>
      <w:r w:rsidRPr="007D4CE1">
        <w:rPr>
          <w:i/>
          <w:iCs/>
        </w:rPr>
        <w:t>Arbeitsordnung</w:t>
      </w:r>
    </w:p>
    <w:p w14:paraId="19438CE9" w14:textId="77777777" w:rsidR="007D4CE1" w:rsidRDefault="007D4CE1" w:rsidP="006A3F75">
      <w:pPr>
        <w:autoSpaceDE w:val="0"/>
        <w:autoSpaceDN w:val="0"/>
        <w:adjustRightInd w:val="0"/>
        <w:jc w:val="center"/>
      </w:pPr>
    </w:p>
    <w:p w14:paraId="4F8193E5" w14:textId="77777777" w:rsidR="007D4CE1" w:rsidRDefault="007D4CE1" w:rsidP="006A3F75">
      <w:pPr>
        <w:autoSpaceDE w:val="0"/>
        <w:autoSpaceDN w:val="0"/>
        <w:adjustRightInd w:val="0"/>
        <w:jc w:val="center"/>
      </w:pPr>
    </w:p>
    <w:p w14:paraId="39139C72" w14:textId="77777777" w:rsidR="007D4CE1" w:rsidRDefault="007D4CE1" w:rsidP="006A3F75">
      <w:pPr>
        <w:autoSpaceDE w:val="0"/>
        <w:autoSpaceDN w:val="0"/>
        <w:adjustRightInd w:val="0"/>
        <w:jc w:val="center"/>
      </w:pPr>
      <w:r w:rsidRPr="007D4CE1">
        <w:rPr>
          <w:i/>
          <w:iCs/>
        </w:rPr>
        <w:t xml:space="preserve">Abschnitt </w:t>
      </w:r>
      <w:r w:rsidR="009164CB">
        <w:rPr>
          <w:i/>
          <w:iCs/>
        </w:rPr>
        <w:t>1</w:t>
      </w:r>
      <w:r>
        <w:t xml:space="preserve"> - Allgemeine Bestimmungen</w:t>
      </w:r>
    </w:p>
    <w:p w14:paraId="40659C9A" w14:textId="77777777" w:rsidR="007D4CE1" w:rsidRDefault="007D4CE1" w:rsidP="006A3F75">
      <w:pPr>
        <w:autoSpaceDE w:val="0"/>
        <w:autoSpaceDN w:val="0"/>
        <w:adjustRightInd w:val="0"/>
        <w:jc w:val="center"/>
      </w:pPr>
    </w:p>
    <w:p w14:paraId="15359BF6" w14:textId="77777777" w:rsidR="007D4CE1" w:rsidRDefault="007D4CE1" w:rsidP="007D4CE1">
      <w:pPr>
        <w:autoSpaceDE w:val="0"/>
        <w:autoSpaceDN w:val="0"/>
        <w:adjustRightInd w:val="0"/>
        <w:jc w:val="both"/>
      </w:pPr>
    </w:p>
    <w:p w14:paraId="44ACE1F1" w14:textId="77777777" w:rsidR="007D4CE1" w:rsidRDefault="007D4CE1" w:rsidP="007D4CE1">
      <w:pPr>
        <w:autoSpaceDE w:val="0"/>
        <w:autoSpaceDN w:val="0"/>
        <w:adjustRightInd w:val="0"/>
        <w:jc w:val="both"/>
      </w:pPr>
      <w:r>
        <w:tab/>
      </w:r>
      <w:r w:rsidR="00B45B0B">
        <w:rPr>
          <w:b/>
          <w:bCs/>
        </w:rPr>
        <w:t>Art. </w:t>
      </w:r>
      <w:r w:rsidRPr="007D4CE1">
        <w:rPr>
          <w:b/>
          <w:bCs/>
        </w:rPr>
        <w:t>4</w:t>
      </w:r>
      <w:r>
        <w:t xml:space="preserve"> - Die in Artikel 1 erwähnten Arbeitgeber müssen eine Arbeitsordnung erstellen.</w:t>
      </w:r>
    </w:p>
    <w:p w14:paraId="3764AF85" w14:textId="77777777" w:rsidR="007D4CE1" w:rsidRDefault="007D4CE1" w:rsidP="007D4CE1">
      <w:pPr>
        <w:autoSpaceDE w:val="0"/>
        <w:autoSpaceDN w:val="0"/>
        <w:adjustRightInd w:val="0"/>
        <w:jc w:val="both"/>
      </w:pPr>
    </w:p>
    <w:p w14:paraId="2CAE5A68" w14:textId="77777777" w:rsidR="007D4CE1" w:rsidRDefault="007D4CE1" w:rsidP="007D4CE1">
      <w:pPr>
        <w:autoSpaceDE w:val="0"/>
        <w:autoSpaceDN w:val="0"/>
        <w:adjustRightInd w:val="0"/>
        <w:jc w:val="both"/>
      </w:pPr>
      <w:r>
        <w:tab/>
        <w:t>Der Arbeitgeber und die Arbeitnehmer sind durch die in der Arbeitsordnung enthaltenen Bestimmungen gebunden.</w:t>
      </w:r>
    </w:p>
    <w:p w14:paraId="37CF207F" w14:textId="77777777" w:rsidR="00B229BA" w:rsidRDefault="00B229BA" w:rsidP="007D4CE1">
      <w:pPr>
        <w:autoSpaceDE w:val="0"/>
        <w:autoSpaceDN w:val="0"/>
        <w:adjustRightInd w:val="0"/>
        <w:jc w:val="both"/>
      </w:pPr>
    </w:p>
    <w:p w14:paraId="201E8460" w14:textId="77777777" w:rsidR="00B229BA" w:rsidRDefault="00B229BA" w:rsidP="007D4CE1">
      <w:pPr>
        <w:autoSpaceDE w:val="0"/>
        <w:autoSpaceDN w:val="0"/>
        <w:adjustRightInd w:val="0"/>
        <w:jc w:val="both"/>
      </w:pPr>
      <w:r>
        <w:tab/>
        <w:t>[</w:t>
      </w:r>
      <w:r w:rsidRPr="00C16AF0">
        <w:t>Die Arbeitsordnung ist dem Arbeitnehmer gegenüber jedoch nicht wirksam, wenn der Arbeitgeber ihm keine Abschrift davon besorgt hat. Die Abänderungen der Arbeitsordnung sind dem Arbeitnehmer gegenüber nicht wirksam, wenn der Arbeitgeber das durch vorliegendes Gesetz vorgesehene Abänderungsverfahren nicht eingehalten hat.</w:t>
      </w:r>
      <w:r>
        <w:t>]</w:t>
      </w:r>
    </w:p>
    <w:p w14:paraId="4DC9215A" w14:textId="77777777" w:rsidR="007D4CE1" w:rsidRDefault="007D4CE1" w:rsidP="007D4CE1">
      <w:pPr>
        <w:autoSpaceDE w:val="0"/>
        <w:autoSpaceDN w:val="0"/>
        <w:adjustRightInd w:val="0"/>
        <w:jc w:val="both"/>
      </w:pPr>
    </w:p>
    <w:p w14:paraId="381168AA" w14:textId="77777777" w:rsidR="007D4CE1" w:rsidRDefault="007D4CE1" w:rsidP="007D4CE1">
      <w:pPr>
        <w:autoSpaceDE w:val="0"/>
        <w:autoSpaceDN w:val="0"/>
        <w:adjustRightInd w:val="0"/>
        <w:jc w:val="both"/>
      </w:pPr>
      <w:r>
        <w:tab/>
        <w:t>Unbeschadet der Gesetzes- und Verordnungsbestimmungen darf in Einzelfällen von der Arbeitsordnung abgewichen werden. In diesem Fall muss die Abweichung schriftlich festgelegt werden.</w:t>
      </w:r>
    </w:p>
    <w:p w14:paraId="0EE91BFA" w14:textId="77777777" w:rsidR="007D4CE1" w:rsidRDefault="007D4CE1" w:rsidP="007D4CE1">
      <w:pPr>
        <w:autoSpaceDE w:val="0"/>
        <w:autoSpaceDN w:val="0"/>
        <w:adjustRightInd w:val="0"/>
        <w:jc w:val="both"/>
      </w:pPr>
    </w:p>
    <w:p w14:paraId="1FE2ED9C" w14:textId="77777777" w:rsidR="007D4CE1" w:rsidRDefault="007D4CE1" w:rsidP="007D4CE1">
      <w:pPr>
        <w:autoSpaceDE w:val="0"/>
        <w:autoSpaceDN w:val="0"/>
        <w:adjustRightInd w:val="0"/>
        <w:jc w:val="both"/>
      </w:pPr>
      <w:r>
        <w:tab/>
        <w:t xml:space="preserve">[Die </w:t>
      </w:r>
      <w:r w:rsidR="00B229BA">
        <w:t>[in Absatz 4</w:t>
      </w:r>
      <w:r>
        <w:t xml:space="preserve"> erwähnte</w:t>
      </w:r>
      <w:r w:rsidR="005A20A7">
        <w:t>]</w:t>
      </w:r>
      <w:r>
        <w:t xml:space="preserve"> Abweichung ist nicht anwendbar auf Personen, deren Rechtslage einseitig von der Behörde geregelt wird.]</w:t>
      </w:r>
    </w:p>
    <w:p w14:paraId="5FC23E74" w14:textId="77777777" w:rsidR="007D4CE1" w:rsidRDefault="007D4CE1" w:rsidP="007D4CE1">
      <w:pPr>
        <w:autoSpaceDE w:val="0"/>
        <w:autoSpaceDN w:val="0"/>
        <w:adjustRightInd w:val="0"/>
        <w:jc w:val="both"/>
      </w:pPr>
    </w:p>
    <w:p w14:paraId="39E2DE9A" w14:textId="77777777" w:rsidR="007D4CE1" w:rsidRDefault="007D4CE1" w:rsidP="007D4CE1">
      <w:pPr>
        <w:autoSpaceDE w:val="0"/>
        <w:autoSpaceDN w:val="0"/>
        <w:adjustRightInd w:val="0"/>
        <w:jc w:val="both"/>
      </w:pPr>
      <w:r w:rsidRPr="007D4CE1">
        <w:rPr>
          <w:i/>
          <w:iCs/>
        </w:rPr>
        <w:t>[</w:t>
      </w:r>
      <w:r w:rsidR="00B45B0B">
        <w:rPr>
          <w:i/>
          <w:iCs/>
        </w:rPr>
        <w:t>Art. </w:t>
      </w:r>
      <w:r w:rsidRPr="007D4CE1">
        <w:rPr>
          <w:i/>
          <w:iCs/>
        </w:rPr>
        <w:t xml:space="preserve">4 </w:t>
      </w:r>
      <w:r w:rsidR="00B229BA">
        <w:rPr>
          <w:i/>
          <w:iCs/>
        </w:rPr>
        <w:t xml:space="preserve">neuer Absatz 3 eingefügt durch </w:t>
      </w:r>
      <w:r w:rsidR="00B45B0B">
        <w:rPr>
          <w:i/>
          <w:iCs/>
        </w:rPr>
        <w:t>Art. </w:t>
      </w:r>
      <w:r w:rsidR="00B229BA">
        <w:rPr>
          <w:i/>
          <w:iCs/>
        </w:rPr>
        <w:t xml:space="preserve">9 </w:t>
      </w:r>
      <w:r w:rsidR="00B45B0B">
        <w:rPr>
          <w:i/>
          <w:iCs/>
        </w:rPr>
        <w:t>Nr. </w:t>
      </w:r>
      <w:r w:rsidR="00B229BA">
        <w:rPr>
          <w:i/>
          <w:iCs/>
        </w:rPr>
        <w:t>1</w:t>
      </w:r>
      <w:r w:rsidR="00B229BA">
        <w:rPr>
          <w:i/>
        </w:rPr>
        <w:t xml:space="preserve"> des G. vom 6. Juni 2010 (B.S. vom 1. Juli 2010); </w:t>
      </w:r>
      <w:r w:rsidR="00B45B0B">
        <w:rPr>
          <w:i/>
          <w:iCs/>
        </w:rPr>
        <w:t>Abs. </w:t>
      </w:r>
      <w:r w:rsidR="00B229BA">
        <w:rPr>
          <w:i/>
          <w:iCs/>
        </w:rPr>
        <w:t>5 (früherer Absatz 4)</w:t>
      </w:r>
      <w:r w:rsidRPr="007D4CE1">
        <w:rPr>
          <w:i/>
          <w:iCs/>
        </w:rPr>
        <w:t xml:space="preserve"> eingefügt durch </w:t>
      </w:r>
      <w:r w:rsidR="00B45B0B">
        <w:rPr>
          <w:i/>
          <w:iCs/>
        </w:rPr>
        <w:t>Art. </w:t>
      </w:r>
      <w:r w:rsidRPr="007D4CE1">
        <w:rPr>
          <w:i/>
          <w:iCs/>
        </w:rPr>
        <w:t>3 des G. vom 18. Dezember 2002 (B.S. vom 14.</w:t>
      </w:r>
      <w:r w:rsidR="006A3F75">
        <w:rPr>
          <w:i/>
          <w:iCs/>
        </w:rPr>
        <w:t> </w:t>
      </w:r>
      <w:r w:rsidRPr="007D4CE1">
        <w:rPr>
          <w:i/>
          <w:iCs/>
        </w:rPr>
        <w:t>Januar 2003)</w:t>
      </w:r>
      <w:r w:rsidR="00B229BA">
        <w:rPr>
          <w:i/>
          <w:iCs/>
        </w:rPr>
        <w:t xml:space="preserve"> und abgeändert durch </w:t>
      </w:r>
      <w:r w:rsidR="00B45B0B">
        <w:rPr>
          <w:i/>
          <w:iCs/>
        </w:rPr>
        <w:t>Art. </w:t>
      </w:r>
      <w:r w:rsidR="00B229BA">
        <w:rPr>
          <w:i/>
          <w:iCs/>
        </w:rPr>
        <w:t xml:space="preserve">9 </w:t>
      </w:r>
      <w:r w:rsidR="00B45B0B">
        <w:rPr>
          <w:i/>
          <w:iCs/>
        </w:rPr>
        <w:t>Nr. </w:t>
      </w:r>
      <w:r w:rsidR="00B229BA">
        <w:rPr>
          <w:i/>
          <w:iCs/>
        </w:rPr>
        <w:t>2</w:t>
      </w:r>
      <w:r w:rsidR="00B229BA">
        <w:rPr>
          <w:i/>
        </w:rPr>
        <w:t xml:space="preserve"> des G. vom 6. Juni 2010 (B.S. vom 1. Juli 2010)</w:t>
      </w:r>
      <w:r w:rsidRPr="007D4CE1">
        <w:rPr>
          <w:i/>
          <w:iCs/>
        </w:rPr>
        <w:t>]</w:t>
      </w:r>
    </w:p>
    <w:p w14:paraId="4F829A74" w14:textId="77777777" w:rsidR="007D4CE1" w:rsidRDefault="007D4CE1" w:rsidP="007D4CE1">
      <w:pPr>
        <w:autoSpaceDE w:val="0"/>
        <w:autoSpaceDN w:val="0"/>
        <w:adjustRightInd w:val="0"/>
        <w:jc w:val="both"/>
      </w:pPr>
    </w:p>
    <w:p w14:paraId="606C2C2E" w14:textId="77777777" w:rsidR="007D4CE1" w:rsidRDefault="007D4CE1" w:rsidP="007D4CE1">
      <w:pPr>
        <w:autoSpaceDE w:val="0"/>
        <w:autoSpaceDN w:val="0"/>
        <w:adjustRightInd w:val="0"/>
        <w:jc w:val="both"/>
      </w:pPr>
    </w:p>
    <w:p w14:paraId="30E7CAF6" w14:textId="77777777" w:rsidR="007D4CE1" w:rsidRDefault="007D4CE1" w:rsidP="007D4CE1">
      <w:pPr>
        <w:autoSpaceDE w:val="0"/>
        <w:autoSpaceDN w:val="0"/>
        <w:adjustRightInd w:val="0"/>
        <w:jc w:val="both"/>
      </w:pPr>
      <w:r>
        <w:tab/>
      </w:r>
      <w:r w:rsidR="00B45B0B">
        <w:rPr>
          <w:b/>
          <w:bCs/>
        </w:rPr>
        <w:t>Art. </w:t>
      </w:r>
      <w:r w:rsidRPr="007D4CE1">
        <w:rPr>
          <w:b/>
          <w:bCs/>
        </w:rPr>
        <w:t>5</w:t>
      </w:r>
      <w:r>
        <w:t xml:space="preserve"> - Für die verschiedenen Kategorien von Arbeitnehmern und für die verschiedenen Abteilungen der Einrichtung dürfen gesonderte Arbeitsordnungen erstellt werden.</w:t>
      </w:r>
    </w:p>
    <w:p w14:paraId="47620892" w14:textId="77777777" w:rsidR="007D4CE1" w:rsidRDefault="007D4CE1" w:rsidP="007D4CE1">
      <w:pPr>
        <w:autoSpaceDE w:val="0"/>
        <w:autoSpaceDN w:val="0"/>
        <w:adjustRightInd w:val="0"/>
        <w:jc w:val="both"/>
      </w:pPr>
    </w:p>
    <w:p w14:paraId="16EFB4A4" w14:textId="77777777" w:rsidR="007D4CE1" w:rsidRDefault="007D4CE1" w:rsidP="007D4CE1">
      <w:pPr>
        <w:autoSpaceDE w:val="0"/>
        <w:autoSpaceDN w:val="0"/>
        <w:adjustRightInd w:val="0"/>
        <w:jc w:val="both"/>
      </w:pPr>
    </w:p>
    <w:p w14:paraId="04F1A4C4" w14:textId="77777777" w:rsidR="007D4CE1" w:rsidRDefault="007D4CE1" w:rsidP="006A3F75">
      <w:pPr>
        <w:autoSpaceDE w:val="0"/>
        <w:autoSpaceDN w:val="0"/>
        <w:adjustRightInd w:val="0"/>
        <w:jc w:val="center"/>
      </w:pPr>
      <w:r w:rsidRPr="007D4CE1">
        <w:rPr>
          <w:i/>
          <w:iCs/>
        </w:rPr>
        <w:t xml:space="preserve">Abschnitt </w:t>
      </w:r>
      <w:r w:rsidR="009164CB">
        <w:rPr>
          <w:i/>
          <w:iCs/>
        </w:rPr>
        <w:t>2</w:t>
      </w:r>
      <w:r>
        <w:t xml:space="preserve"> - Inhalt</w:t>
      </w:r>
    </w:p>
    <w:p w14:paraId="454A949F" w14:textId="77777777" w:rsidR="007D4CE1" w:rsidRDefault="007D4CE1" w:rsidP="007D4CE1">
      <w:pPr>
        <w:autoSpaceDE w:val="0"/>
        <w:autoSpaceDN w:val="0"/>
        <w:adjustRightInd w:val="0"/>
        <w:jc w:val="both"/>
      </w:pPr>
    </w:p>
    <w:p w14:paraId="5934720D" w14:textId="77777777" w:rsidR="007D4CE1" w:rsidRDefault="007D4CE1" w:rsidP="007D4CE1">
      <w:pPr>
        <w:autoSpaceDE w:val="0"/>
        <w:autoSpaceDN w:val="0"/>
        <w:adjustRightInd w:val="0"/>
        <w:jc w:val="both"/>
      </w:pPr>
    </w:p>
    <w:p w14:paraId="4C0831D7" w14:textId="77777777" w:rsidR="007D4CE1" w:rsidRDefault="007D4CE1" w:rsidP="007D4CE1">
      <w:pPr>
        <w:autoSpaceDE w:val="0"/>
        <w:autoSpaceDN w:val="0"/>
        <w:adjustRightInd w:val="0"/>
        <w:jc w:val="both"/>
      </w:pPr>
      <w:r>
        <w:tab/>
      </w:r>
      <w:r w:rsidR="00B45B0B">
        <w:rPr>
          <w:b/>
          <w:bCs/>
        </w:rPr>
        <w:t>Art. </w:t>
      </w:r>
      <w:r w:rsidRPr="007D4CE1">
        <w:rPr>
          <w:b/>
          <w:bCs/>
        </w:rPr>
        <w:t>6</w:t>
      </w:r>
      <w:r>
        <w:t xml:space="preserve"> - [</w:t>
      </w:r>
      <w:r w:rsidR="00B45B0B">
        <w:t>§ </w:t>
      </w:r>
      <w:r>
        <w:t>1] - Die Arbeitsordnung muss folgende Angaben enthalten:</w:t>
      </w:r>
    </w:p>
    <w:p w14:paraId="716CEC21" w14:textId="77777777" w:rsidR="007D4CE1" w:rsidRDefault="007D4CE1" w:rsidP="007D4CE1">
      <w:pPr>
        <w:autoSpaceDE w:val="0"/>
        <w:autoSpaceDN w:val="0"/>
        <w:adjustRightInd w:val="0"/>
        <w:jc w:val="both"/>
      </w:pPr>
    </w:p>
    <w:p w14:paraId="7AABA4D2" w14:textId="77777777" w:rsidR="007D4CE1" w:rsidRDefault="007D4CE1" w:rsidP="007D4CE1">
      <w:pPr>
        <w:autoSpaceDE w:val="0"/>
        <w:autoSpaceDN w:val="0"/>
        <w:adjustRightInd w:val="0"/>
        <w:jc w:val="both"/>
      </w:pPr>
      <w:r>
        <w:tab/>
        <w:t>1. den Beginn und das Ende des regelmäßigen Arbeitstages, den Zeitpunkt und die Dauer der Ruhezeiten, die Tage der regelmäßigen Arbeitsunterbrechung. [</w:t>
      </w:r>
      <w:r w:rsidR="00BF662F">
        <w:t>...</w:t>
      </w:r>
      <w:r>
        <w:t>]</w:t>
      </w:r>
    </w:p>
    <w:p w14:paraId="25DF0FCA" w14:textId="77777777" w:rsidR="00BF662F" w:rsidRDefault="00BF662F" w:rsidP="007D4CE1">
      <w:pPr>
        <w:autoSpaceDE w:val="0"/>
        <w:autoSpaceDN w:val="0"/>
        <w:adjustRightInd w:val="0"/>
        <w:jc w:val="both"/>
      </w:pPr>
    </w:p>
    <w:p w14:paraId="796D89D4" w14:textId="77777777" w:rsidR="007D4CE1" w:rsidRDefault="007D4CE1" w:rsidP="007D4CE1">
      <w:pPr>
        <w:autoSpaceDE w:val="0"/>
        <w:autoSpaceDN w:val="0"/>
        <w:adjustRightInd w:val="0"/>
        <w:jc w:val="both"/>
      </w:pPr>
      <w:r>
        <w:tab/>
        <w:t>Wenn in aufeinander folgenden Schichten gearbeitet wird, werden diese Angaben für jede Schicht getrennt aufgenommen. Außerdem werden der Zeitpunkt und die Modalitäten der Schichtwechsel angegeben.</w:t>
      </w:r>
    </w:p>
    <w:p w14:paraId="7A4D74DC" w14:textId="77777777" w:rsidR="00B9648A" w:rsidRDefault="00B9648A" w:rsidP="007D4CE1">
      <w:pPr>
        <w:autoSpaceDE w:val="0"/>
        <w:autoSpaceDN w:val="0"/>
        <w:adjustRightInd w:val="0"/>
        <w:jc w:val="both"/>
      </w:pPr>
    </w:p>
    <w:p w14:paraId="08891D07" w14:textId="77777777" w:rsidR="00B9648A" w:rsidRPr="00290173" w:rsidRDefault="00B9648A" w:rsidP="00B9648A">
      <w:pPr>
        <w:jc w:val="both"/>
      </w:pPr>
      <w:r>
        <w:br w:type="page"/>
      </w:r>
      <w:r>
        <w:lastRenderedPageBreak/>
        <w:tab/>
        <w:t>[Für Teilzeitarbeitnehmer, die im Rahmen eines variablen Stundenplans im Sinne von Artikel 11</w:t>
      </w:r>
      <w:r>
        <w:rPr>
          <w:i/>
        </w:rPr>
        <w:t>bis</w:t>
      </w:r>
      <w:r>
        <w:t xml:space="preserve"> Absatz 3 des Gesetzes vom 3. Juli 1978 über die Arbeitsverträge beschäftigt sind, wird Folgendes angegeben:</w:t>
      </w:r>
    </w:p>
    <w:p w14:paraId="0F2B47D3" w14:textId="77777777" w:rsidR="00B9648A" w:rsidRDefault="00B9648A" w:rsidP="00B9648A">
      <w:pPr>
        <w:jc w:val="both"/>
      </w:pPr>
    </w:p>
    <w:p w14:paraId="0A6F1890" w14:textId="77777777" w:rsidR="00B9648A" w:rsidRPr="00290173" w:rsidRDefault="00B9648A" w:rsidP="00B9648A">
      <w:pPr>
        <w:jc w:val="both"/>
      </w:pPr>
      <w:r>
        <w:tab/>
      </w:r>
      <w:r>
        <w:rPr>
          <w:i/>
        </w:rPr>
        <w:t>a)</w:t>
      </w:r>
      <w:r>
        <w:t xml:space="preserve"> die Zeitspanne des Tages, in der Arbeitsleistungen festgelegt werden können,</w:t>
      </w:r>
    </w:p>
    <w:p w14:paraId="630DF48C" w14:textId="77777777" w:rsidR="00B9648A" w:rsidRDefault="00B9648A" w:rsidP="00B9648A">
      <w:pPr>
        <w:jc w:val="both"/>
      </w:pPr>
    </w:p>
    <w:p w14:paraId="296B8D75" w14:textId="77777777" w:rsidR="00B9648A" w:rsidRPr="00290173" w:rsidRDefault="00B9648A" w:rsidP="00B9648A">
      <w:pPr>
        <w:jc w:val="both"/>
      </w:pPr>
      <w:r>
        <w:tab/>
      </w:r>
      <w:r>
        <w:rPr>
          <w:i/>
        </w:rPr>
        <w:t>b)</w:t>
      </w:r>
      <w:r>
        <w:t xml:space="preserve"> die Tage der Woche, in denen Arbeitsleistungen festgelegt werden können,</w:t>
      </w:r>
    </w:p>
    <w:p w14:paraId="1E1E78E1" w14:textId="77777777" w:rsidR="00B9648A" w:rsidRDefault="00B9648A" w:rsidP="00B9648A">
      <w:pPr>
        <w:jc w:val="both"/>
      </w:pPr>
    </w:p>
    <w:p w14:paraId="12100C22" w14:textId="77777777" w:rsidR="00B9648A" w:rsidRPr="00290173" w:rsidRDefault="00B9648A" w:rsidP="00B9648A">
      <w:pPr>
        <w:jc w:val="both"/>
      </w:pPr>
      <w:r>
        <w:tab/>
      </w:r>
      <w:r>
        <w:rPr>
          <w:i/>
        </w:rPr>
        <w:t>c)</w:t>
      </w:r>
      <w:r>
        <w:t xml:space="preserve"> die Mindest- und die Höchsttagesarbeitszeit; wenn auch die Teilzeitarbeitsregelung variabel ist, werden ebenfalls die Mindest- und die Höchstwochenarbeitszeit angegeben,</w:t>
      </w:r>
    </w:p>
    <w:p w14:paraId="0CAE3744" w14:textId="77777777" w:rsidR="00B9648A" w:rsidRDefault="00B9648A" w:rsidP="00B9648A">
      <w:pPr>
        <w:jc w:val="both"/>
      </w:pPr>
    </w:p>
    <w:p w14:paraId="128AE70D" w14:textId="214A124E" w:rsidR="00B9648A" w:rsidRDefault="00B9648A" w:rsidP="00B9648A">
      <w:pPr>
        <w:autoSpaceDE w:val="0"/>
        <w:autoSpaceDN w:val="0"/>
        <w:adjustRightInd w:val="0"/>
        <w:jc w:val="both"/>
      </w:pPr>
      <w:r>
        <w:tab/>
      </w:r>
      <w:r>
        <w:rPr>
          <w:i/>
        </w:rPr>
        <w:t>d)</w:t>
      </w:r>
      <w:r>
        <w:t xml:space="preserve"> wie und binnen welcher Frist Teilzeitarbeitnehmer durch eine Bekanntmachung über ihren Arbeitsstundenplan informiert werden. Diese Bekanntmachung enthält die individuellen Arbeitsstundenpläne und muss von dem Arbeitgeber, seinen Beauftragten oder Angestellten schriftlich festgehalten und datiert sein; sie muss den Teilzeitarbeitnehmern mindestens </w:t>
      </w:r>
      <w:r w:rsidR="00623C4E">
        <w:t>[sieben]</w:t>
      </w:r>
      <w:r>
        <w:t xml:space="preserve"> Werktage im Voraus auf zuverlässige, angemessene und zugängliche Weise zur Kenntnis gebracht werden. Die Frist von </w:t>
      </w:r>
      <w:r w:rsidR="00623C4E">
        <w:t>[sieben]</w:t>
      </w:r>
      <w:r>
        <w:t xml:space="preserve"> Werktagen kann durch ein durch Königlichen Erlass für allgemein verbindlich erklärtes kollektives Arbeitsabkommen angepasst werden, ohne dabei jedoch weniger als </w:t>
      </w:r>
      <w:r w:rsidR="00623C4E">
        <w:t>[drei</w:t>
      </w:r>
      <w:r>
        <w:t xml:space="preserve"> Werktag</w:t>
      </w:r>
      <w:r w:rsidR="00623C4E">
        <w:t>e]</w:t>
      </w:r>
      <w:r>
        <w:t xml:space="preserve"> betragen zu dürfen.]</w:t>
      </w:r>
    </w:p>
    <w:p w14:paraId="75CE8BCD" w14:textId="77777777" w:rsidR="00325086" w:rsidRDefault="00325086" w:rsidP="007D4CE1">
      <w:pPr>
        <w:autoSpaceDE w:val="0"/>
        <w:autoSpaceDN w:val="0"/>
        <w:adjustRightInd w:val="0"/>
        <w:jc w:val="both"/>
      </w:pPr>
    </w:p>
    <w:p w14:paraId="0FD62C84" w14:textId="77777777" w:rsidR="007D4CE1" w:rsidRDefault="007D4CE1" w:rsidP="007D4CE1">
      <w:pPr>
        <w:autoSpaceDE w:val="0"/>
        <w:autoSpaceDN w:val="0"/>
        <w:adjustRightInd w:val="0"/>
        <w:jc w:val="both"/>
      </w:pPr>
      <w:r>
        <w:tab/>
        <w:t>Was die unterirdischen Arbeiten in Bergwerken, Gruben und Steinbrüchen betrifft, wird die Angabe von Beginn und Ende des regelmäßigen Arbeitstages durch die Angabe der Uhrzeiten ersetzt, zu denen für jede Schicht die Einfahrt beginnt und die Ausfahrt endet.</w:t>
      </w:r>
    </w:p>
    <w:p w14:paraId="26766CF1" w14:textId="77777777" w:rsidR="007D4CE1" w:rsidRDefault="007D4CE1" w:rsidP="007D4CE1">
      <w:pPr>
        <w:autoSpaceDE w:val="0"/>
        <w:autoSpaceDN w:val="0"/>
        <w:adjustRightInd w:val="0"/>
        <w:jc w:val="both"/>
      </w:pPr>
    </w:p>
    <w:p w14:paraId="283E1ABD" w14:textId="77777777" w:rsidR="007D4CE1" w:rsidRDefault="007D4CE1" w:rsidP="007D4CE1">
      <w:pPr>
        <w:autoSpaceDE w:val="0"/>
        <w:autoSpaceDN w:val="0"/>
        <w:adjustRightInd w:val="0"/>
        <w:jc w:val="both"/>
      </w:pPr>
      <w:r>
        <w:tab/>
        <w:t>[Bei Anwendung der in Artikel 20</w:t>
      </w:r>
      <w:r w:rsidRPr="007D4CE1">
        <w:rPr>
          <w:i/>
          <w:iCs/>
        </w:rPr>
        <w:t>bis</w:t>
      </w:r>
      <w:r>
        <w:t xml:space="preserve"> des Gesetzes vom 16. März 1971 über die Arbeit</w:t>
      </w:r>
    </w:p>
    <w:p w14:paraId="71949F8C" w14:textId="77777777" w:rsidR="007D4CE1" w:rsidRDefault="007D4CE1" w:rsidP="007D4CE1">
      <w:pPr>
        <w:autoSpaceDE w:val="0"/>
        <w:autoSpaceDN w:val="0"/>
        <w:adjustRightInd w:val="0"/>
        <w:jc w:val="both"/>
      </w:pPr>
      <w:r>
        <w:t>erwähnten Abweichung muss die Arbeitsordnung außerdem folgende Angaben enthalten:</w:t>
      </w:r>
    </w:p>
    <w:p w14:paraId="6DB9A45C" w14:textId="77777777" w:rsidR="007D4CE1" w:rsidRDefault="007D4CE1" w:rsidP="007D4CE1">
      <w:pPr>
        <w:autoSpaceDE w:val="0"/>
        <w:autoSpaceDN w:val="0"/>
        <w:adjustRightInd w:val="0"/>
        <w:jc w:val="both"/>
      </w:pPr>
    </w:p>
    <w:p w14:paraId="05E349D9" w14:textId="77777777" w:rsidR="007D4CE1" w:rsidRDefault="007D4CE1" w:rsidP="007D4CE1">
      <w:pPr>
        <w:autoSpaceDE w:val="0"/>
        <w:autoSpaceDN w:val="0"/>
        <w:adjustRightInd w:val="0"/>
        <w:jc w:val="both"/>
      </w:pPr>
      <w:r>
        <w:tab/>
      </w:r>
      <w:r w:rsidRPr="007D4CE1">
        <w:rPr>
          <w:i/>
          <w:iCs/>
        </w:rPr>
        <w:t>a)</w:t>
      </w:r>
      <w:r>
        <w:t xml:space="preserve"> die durchschnittliche Wochenarbeitszeit und die Anzahl Arbeitsstunden, die während [einer Bezugsperiode] zu leisten sind,</w:t>
      </w:r>
    </w:p>
    <w:p w14:paraId="7B94B703" w14:textId="77777777" w:rsidR="00B229BA" w:rsidRDefault="00B229BA" w:rsidP="007D4CE1">
      <w:pPr>
        <w:autoSpaceDE w:val="0"/>
        <w:autoSpaceDN w:val="0"/>
        <w:adjustRightInd w:val="0"/>
        <w:jc w:val="both"/>
      </w:pPr>
    </w:p>
    <w:p w14:paraId="133DDC3D" w14:textId="77777777" w:rsidR="007D4CE1" w:rsidRDefault="007D4CE1" w:rsidP="007D4CE1">
      <w:pPr>
        <w:autoSpaceDE w:val="0"/>
        <w:autoSpaceDN w:val="0"/>
        <w:adjustRightInd w:val="0"/>
        <w:jc w:val="both"/>
      </w:pPr>
      <w:r>
        <w:tab/>
      </w:r>
      <w:r w:rsidRPr="007D4CE1">
        <w:rPr>
          <w:i/>
          <w:iCs/>
        </w:rPr>
        <w:t>b)</w:t>
      </w:r>
      <w:r>
        <w:t xml:space="preserve"> den Beginn und das Ende des Zeitraums, in dem die Wochenarbeitszeit durchschnittlich eingehalten werden muss,</w:t>
      </w:r>
    </w:p>
    <w:p w14:paraId="4736C43C" w14:textId="77777777" w:rsidR="007D4CE1" w:rsidRDefault="007D4CE1" w:rsidP="007D4CE1">
      <w:pPr>
        <w:autoSpaceDE w:val="0"/>
        <w:autoSpaceDN w:val="0"/>
        <w:adjustRightInd w:val="0"/>
        <w:jc w:val="both"/>
      </w:pPr>
    </w:p>
    <w:p w14:paraId="1B1314DB" w14:textId="77777777" w:rsidR="007D4CE1" w:rsidRDefault="007D4CE1" w:rsidP="007D4CE1">
      <w:pPr>
        <w:autoSpaceDE w:val="0"/>
        <w:autoSpaceDN w:val="0"/>
        <w:adjustRightInd w:val="0"/>
        <w:jc w:val="both"/>
      </w:pPr>
      <w:r>
        <w:tab/>
      </w:r>
      <w:r w:rsidRPr="007D4CE1">
        <w:rPr>
          <w:i/>
          <w:iCs/>
        </w:rPr>
        <w:t>c)</w:t>
      </w:r>
      <w:r>
        <w:t xml:space="preserve"> den Beginn und das Ende des Arbeitstages und den Zeitpunkt und die Dauer der Ruhezeiten in den Stundenplänen, die als Alternative zu dem in Absatz 1 vorgesehenen Stundenplan gelten.]</w:t>
      </w:r>
    </w:p>
    <w:p w14:paraId="4613CDFB" w14:textId="77777777" w:rsidR="007D4CE1" w:rsidRDefault="007D4CE1" w:rsidP="007D4CE1">
      <w:pPr>
        <w:autoSpaceDE w:val="0"/>
        <w:autoSpaceDN w:val="0"/>
        <w:adjustRightInd w:val="0"/>
        <w:jc w:val="both"/>
      </w:pPr>
    </w:p>
    <w:p w14:paraId="00D1E769" w14:textId="77777777" w:rsidR="007D4CE1" w:rsidRDefault="007D4CE1" w:rsidP="007D4CE1">
      <w:pPr>
        <w:autoSpaceDE w:val="0"/>
        <w:autoSpaceDN w:val="0"/>
        <w:adjustRightInd w:val="0"/>
        <w:jc w:val="both"/>
      </w:pPr>
      <w:r>
        <w:tab/>
        <w:t>Was die Arbeitnehmer betrifft, die in den Räumen des Unternehmens nur anwesend sind, um dort Grundstoffe und alle anderen Gegenstände oder Unterlagen in Bezug auf ihre Arbeit abzuholen oder um das Produkt ihrer Arbeit oder jede andere diesbezügliche Unterlage abzugeben, wird die Angabe von Beginn und Ende des regelmäßigen Arbeitstages durch die Angabe der Tage und der Uhrzeiten, an beziehungsweise zu denen die Räume zugänglich sind, ersetzt.</w:t>
      </w:r>
    </w:p>
    <w:p w14:paraId="0FA756BA" w14:textId="77777777" w:rsidR="007D4CE1" w:rsidRDefault="007D4CE1" w:rsidP="007D4CE1">
      <w:pPr>
        <w:autoSpaceDE w:val="0"/>
        <w:autoSpaceDN w:val="0"/>
        <w:adjustRightInd w:val="0"/>
        <w:jc w:val="both"/>
      </w:pPr>
    </w:p>
    <w:p w14:paraId="21B6DE29" w14:textId="77777777" w:rsidR="007D4CE1" w:rsidRDefault="007D4CE1" w:rsidP="007D4CE1">
      <w:pPr>
        <w:autoSpaceDE w:val="0"/>
        <w:autoSpaceDN w:val="0"/>
        <w:adjustRightInd w:val="0"/>
        <w:jc w:val="both"/>
      </w:pPr>
      <w:r>
        <w:tab/>
        <w:t>[Was die Arbeitnehmer betrifft, die in einem öffentlichen Dienst beschäftigt sind, der nicht unter die Anwendung von Kapitel </w:t>
      </w:r>
      <w:r w:rsidR="009164CB">
        <w:t>III</w:t>
      </w:r>
      <w:r>
        <w:t xml:space="preserve"> Abschnitt 1 und 2 des Gesetzes vom 16. März 1971 über die Arbeit fällt, wird gegebenenfalls Folgendes vermerkt: die geltenden variablen Stundenpläne mit Angabe der in diesem Zusammenhang festgelegten Grenzen und Verweis auf die betreffenden Texte,]</w:t>
      </w:r>
    </w:p>
    <w:p w14:paraId="7F759FE6" w14:textId="77777777" w:rsidR="007D4CE1" w:rsidRDefault="007D4CE1" w:rsidP="007D4CE1">
      <w:pPr>
        <w:autoSpaceDE w:val="0"/>
        <w:autoSpaceDN w:val="0"/>
        <w:adjustRightInd w:val="0"/>
        <w:jc w:val="both"/>
      </w:pPr>
    </w:p>
    <w:p w14:paraId="5E842A4F" w14:textId="77777777" w:rsidR="007D4CE1" w:rsidRDefault="007D4CE1" w:rsidP="007D4CE1">
      <w:pPr>
        <w:autoSpaceDE w:val="0"/>
        <w:autoSpaceDN w:val="0"/>
        <w:adjustRightInd w:val="0"/>
        <w:jc w:val="both"/>
      </w:pPr>
      <w:r>
        <w:lastRenderedPageBreak/>
        <w:tab/>
        <w:t>2. die Modi der Messung und Kontrolle der Arbeit zur Festlegung der Entlohnung,</w:t>
      </w:r>
    </w:p>
    <w:p w14:paraId="0F580294" w14:textId="77777777" w:rsidR="007D4CE1" w:rsidRDefault="007D4CE1" w:rsidP="007D4CE1">
      <w:pPr>
        <w:autoSpaceDE w:val="0"/>
        <w:autoSpaceDN w:val="0"/>
        <w:adjustRightInd w:val="0"/>
        <w:jc w:val="both"/>
      </w:pPr>
    </w:p>
    <w:p w14:paraId="3E678E21" w14:textId="77777777" w:rsidR="007D4CE1" w:rsidRDefault="007D4CE1" w:rsidP="007D4CE1">
      <w:pPr>
        <w:autoSpaceDE w:val="0"/>
        <w:autoSpaceDN w:val="0"/>
        <w:adjustRightInd w:val="0"/>
        <w:jc w:val="both"/>
      </w:pPr>
      <w:r>
        <w:tab/>
        <w:t>3. die Modalitäten, den Zeitpunkt und den Ort der Auszahlung der Entlohnung,</w:t>
      </w:r>
    </w:p>
    <w:p w14:paraId="25C461D4" w14:textId="77777777" w:rsidR="007D4CE1" w:rsidRDefault="007D4CE1" w:rsidP="007D4CE1">
      <w:pPr>
        <w:autoSpaceDE w:val="0"/>
        <w:autoSpaceDN w:val="0"/>
        <w:adjustRightInd w:val="0"/>
        <w:jc w:val="both"/>
      </w:pPr>
    </w:p>
    <w:p w14:paraId="79E9D3AF" w14:textId="64F80ED0" w:rsidR="007D4CE1" w:rsidRDefault="007D4CE1" w:rsidP="007D4CE1">
      <w:pPr>
        <w:autoSpaceDE w:val="0"/>
        <w:autoSpaceDN w:val="0"/>
        <w:adjustRightInd w:val="0"/>
        <w:jc w:val="both"/>
      </w:pPr>
      <w:r>
        <w:tab/>
        <w:t>4. [</w:t>
      </w:r>
      <w:r w:rsidRPr="007D4CE1">
        <w:rPr>
          <w:i/>
          <w:iCs/>
        </w:rPr>
        <w:t>a)</w:t>
      </w:r>
      <w:r>
        <w:t xml:space="preserve"> </w:t>
      </w:r>
      <w:r w:rsidR="00134034">
        <w:t>[</w:t>
      </w:r>
      <w:r w:rsidR="00134034" w:rsidRPr="00A10818">
        <w:t>das Verfahren, einschließlich der formellen Anforderungen und der Länge der Kündigungsfristen, die der Arbeitgeber und der Arbeitnehmer bei Beendigung des Arbeitsverhältnisses einhalten müssen, sowie die Fristen im Falle einer Beschwerde gegen die Kündigung oder den Verweis auf die Gesetzes- und Verordnungsbestimmungen, die für die entsprechenden Bereiche gelten,</w:t>
      </w:r>
      <w:r w:rsidR="00134034">
        <w:t>]</w:t>
      </w:r>
    </w:p>
    <w:p w14:paraId="1A6AE054" w14:textId="77777777" w:rsidR="007D4CE1" w:rsidRDefault="007D4CE1" w:rsidP="007D4CE1">
      <w:pPr>
        <w:autoSpaceDE w:val="0"/>
        <w:autoSpaceDN w:val="0"/>
        <w:adjustRightInd w:val="0"/>
        <w:jc w:val="both"/>
      </w:pPr>
    </w:p>
    <w:p w14:paraId="112CC4D2" w14:textId="77777777" w:rsidR="007D4CE1" w:rsidRDefault="007D4CE1" w:rsidP="007D4CE1">
      <w:pPr>
        <w:autoSpaceDE w:val="0"/>
        <w:autoSpaceDN w:val="0"/>
        <w:adjustRightInd w:val="0"/>
        <w:jc w:val="both"/>
      </w:pPr>
      <w:r>
        <w:tab/>
      </w:r>
      <w:r w:rsidRPr="007D4CE1">
        <w:rPr>
          <w:i/>
          <w:iCs/>
        </w:rPr>
        <w:t>b)</w:t>
      </w:r>
      <w:r>
        <w:t xml:space="preserve"> die schwerwiegenden Gründe, die die Beendigung des Vertrags ohne Kündigungsfrist durch die eine oder andere Partei rechtfertigen, vorbehaltlich der Ermessensbefugnis der Gerichte,]</w:t>
      </w:r>
    </w:p>
    <w:p w14:paraId="7D8758A5" w14:textId="77777777" w:rsidR="007D4CE1" w:rsidRDefault="007D4CE1" w:rsidP="007D4CE1">
      <w:pPr>
        <w:autoSpaceDE w:val="0"/>
        <w:autoSpaceDN w:val="0"/>
        <w:adjustRightInd w:val="0"/>
        <w:jc w:val="both"/>
      </w:pPr>
    </w:p>
    <w:p w14:paraId="4C60A029" w14:textId="77777777" w:rsidR="007D4CE1" w:rsidRDefault="007D4CE1" w:rsidP="007D4CE1">
      <w:pPr>
        <w:autoSpaceDE w:val="0"/>
        <w:autoSpaceDN w:val="0"/>
        <w:adjustRightInd w:val="0"/>
        <w:jc w:val="both"/>
      </w:pPr>
      <w:r>
        <w:tab/>
        <w:t>5. die Rechte und Pflichten des Aufsichtspersonals,</w:t>
      </w:r>
    </w:p>
    <w:p w14:paraId="31ED263A" w14:textId="77777777" w:rsidR="007D4CE1" w:rsidRDefault="007D4CE1" w:rsidP="007D4CE1">
      <w:pPr>
        <w:autoSpaceDE w:val="0"/>
        <w:autoSpaceDN w:val="0"/>
        <w:adjustRightInd w:val="0"/>
        <w:jc w:val="both"/>
      </w:pPr>
    </w:p>
    <w:p w14:paraId="71E05709" w14:textId="77777777" w:rsidR="007D4CE1" w:rsidRDefault="007D4CE1" w:rsidP="007D4CE1">
      <w:pPr>
        <w:autoSpaceDE w:val="0"/>
        <w:autoSpaceDN w:val="0"/>
        <w:adjustRightInd w:val="0"/>
        <w:jc w:val="both"/>
      </w:pPr>
      <w:r>
        <w:tab/>
        <w:t>6. die Strafen, die Höhe und Zweckbestimmung der Geldbußen sowie die damit geahndeten Verstöße,</w:t>
      </w:r>
    </w:p>
    <w:p w14:paraId="4677D78D" w14:textId="77777777" w:rsidR="007D4CE1" w:rsidRDefault="007D4CE1" w:rsidP="007D4CE1">
      <w:pPr>
        <w:autoSpaceDE w:val="0"/>
        <w:autoSpaceDN w:val="0"/>
        <w:adjustRightInd w:val="0"/>
        <w:jc w:val="both"/>
      </w:pPr>
    </w:p>
    <w:p w14:paraId="7E95099F" w14:textId="77777777" w:rsidR="007D4CE1" w:rsidRDefault="007D4CE1" w:rsidP="007D4CE1">
      <w:pPr>
        <w:autoSpaceDE w:val="0"/>
        <w:autoSpaceDN w:val="0"/>
        <w:adjustRightInd w:val="0"/>
        <w:jc w:val="both"/>
      </w:pPr>
      <w:r>
        <w:tab/>
        <w:t>7. die Beschwerdemöglichkeiten für die Arbeitnehmer, die eine Beschwerde einzureichen oder Bemerkungen und Beanstandungen in Bezug auf die ihnen zugestellten Strafen vorzubringen haben,</w:t>
      </w:r>
    </w:p>
    <w:p w14:paraId="369F0AF4" w14:textId="77777777" w:rsidR="006A3F75" w:rsidRDefault="006A3F75" w:rsidP="007D4CE1">
      <w:pPr>
        <w:autoSpaceDE w:val="0"/>
        <w:autoSpaceDN w:val="0"/>
        <w:adjustRightInd w:val="0"/>
        <w:jc w:val="both"/>
      </w:pPr>
    </w:p>
    <w:p w14:paraId="0E740597" w14:textId="77777777" w:rsidR="007D4CE1" w:rsidRDefault="007D4CE1" w:rsidP="007D4CE1">
      <w:pPr>
        <w:autoSpaceDE w:val="0"/>
        <w:autoSpaceDN w:val="0"/>
        <w:adjustRightInd w:val="0"/>
        <w:jc w:val="both"/>
      </w:pPr>
      <w:r>
        <w:tab/>
        <w:t>8. den Ort, an dem die Person, die in Anwendung der Allgemeinen Arbeitsschutzordnung für die erste Hilfe bestellt worden ist, erreicht werden kann,</w:t>
      </w:r>
    </w:p>
    <w:p w14:paraId="14072842" w14:textId="77777777" w:rsidR="007D4CE1" w:rsidRDefault="007D4CE1" w:rsidP="007D4CE1">
      <w:pPr>
        <w:autoSpaceDE w:val="0"/>
        <w:autoSpaceDN w:val="0"/>
        <w:adjustRightInd w:val="0"/>
        <w:jc w:val="both"/>
      </w:pPr>
    </w:p>
    <w:p w14:paraId="71A01A81" w14:textId="77777777" w:rsidR="007D4CE1" w:rsidRDefault="007D4CE1" w:rsidP="007D4CE1">
      <w:pPr>
        <w:autoSpaceDE w:val="0"/>
        <w:autoSpaceDN w:val="0"/>
        <w:adjustRightInd w:val="0"/>
        <w:jc w:val="both"/>
      </w:pPr>
      <w:r>
        <w:tab/>
        <w:t>9. den Ort, an dem sich der gemäß derselben Ordnung vorgeschriebene Verbandskasten befindet,</w:t>
      </w:r>
    </w:p>
    <w:p w14:paraId="2625BF5A" w14:textId="77777777" w:rsidR="007D4CE1" w:rsidRDefault="007D4CE1" w:rsidP="007D4CE1">
      <w:pPr>
        <w:autoSpaceDE w:val="0"/>
        <w:autoSpaceDN w:val="0"/>
        <w:adjustRightInd w:val="0"/>
        <w:jc w:val="both"/>
      </w:pPr>
    </w:p>
    <w:p w14:paraId="112A962C" w14:textId="77777777" w:rsidR="007D4CE1" w:rsidRDefault="007D4CE1" w:rsidP="007D4CE1">
      <w:pPr>
        <w:autoSpaceDE w:val="0"/>
        <w:autoSpaceDN w:val="0"/>
        <w:adjustRightInd w:val="0"/>
        <w:jc w:val="both"/>
      </w:pPr>
      <w:r>
        <w:tab/>
        <w:t>10. [</w:t>
      </w:r>
      <w:r w:rsidRPr="007D4CE1">
        <w:rPr>
          <w:i/>
          <w:iCs/>
        </w:rPr>
        <w:t>a)</w:t>
      </w:r>
      <w:r>
        <w:t xml:space="preserve"> die Dauer des Jahresurlaubs sowie die Modalitäten für die Gewährung dieses Urlaubs oder den Verweis auf die einschlägigen Gesetzesbestimmungen,</w:t>
      </w:r>
    </w:p>
    <w:p w14:paraId="29CFCB7C" w14:textId="77777777" w:rsidR="007D4CE1" w:rsidRDefault="007D4CE1" w:rsidP="007D4CE1">
      <w:pPr>
        <w:autoSpaceDE w:val="0"/>
        <w:autoSpaceDN w:val="0"/>
        <w:adjustRightInd w:val="0"/>
        <w:jc w:val="both"/>
      </w:pPr>
    </w:p>
    <w:p w14:paraId="23BE220D" w14:textId="77777777" w:rsidR="007D4CE1" w:rsidRDefault="007D4CE1" w:rsidP="007D4CE1">
      <w:pPr>
        <w:autoSpaceDE w:val="0"/>
        <w:autoSpaceDN w:val="0"/>
        <w:adjustRightInd w:val="0"/>
        <w:jc w:val="both"/>
      </w:pPr>
      <w:r>
        <w:tab/>
      </w:r>
      <w:r w:rsidRPr="007D4CE1">
        <w:rPr>
          <w:i/>
          <w:iCs/>
        </w:rPr>
        <w:t>b)</w:t>
      </w:r>
      <w:r>
        <w:t xml:space="preserve"> das Datum des kollektiven Jahresurlaubs,]</w:t>
      </w:r>
    </w:p>
    <w:p w14:paraId="49345026" w14:textId="77777777" w:rsidR="000976CF" w:rsidRDefault="000976CF" w:rsidP="007D4CE1">
      <w:pPr>
        <w:autoSpaceDE w:val="0"/>
        <w:autoSpaceDN w:val="0"/>
        <w:adjustRightInd w:val="0"/>
        <w:jc w:val="both"/>
      </w:pPr>
    </w:p>
    <w:p w14:paraId="7C086AB4" w14:textId="21B4952B" w:rsidR="000976CF" w:rsidRDefault="000976CF" w:rsidP="007D4CE1">
      <w:pPr>
        <w:autoSpaceDE w:val="0"/>
        <w:autoSpaceDN w:val="0"/>
        <w:adjustRightInd w:val="0"/>
        <w:jc w:val="both"/>
      </w:pPr>
      <w:r>
        <w:tab/>
        <w:t>[</w:t>
      </w:r>
      <w:r w:rsidRPr="00830281">
        <w:rPr>
          <w:i/>
        </w:rPr>
        <w:t>c)</w:t>
      </w:r>
      <w:r w:rsidRPr="00830281">
        <w:t xml:space="preserve"> die vom Arbeitnehmer einzuhaltenden Formalitäten, wie in Artikel 31/2 des Geset</w:t>
      </w:r>
      <w:r w:rsidRPr="00830281">
        <w:softHyphen/>
        <w:t>zes vom 3. Juli 1978 über die Arbeitsverträge festgelegt, wenn eine krankheits- oder unfall</w:t>
      </w:r>
      <w:r w:rsidRPr="00830281">
        <w:softHyphen/>
        <w:t>bedingte Arbeitsunfähigkeit während des Zeitraums eines Jahresurlaubs eintritt,</w:t>
      </w:r>
      <w:r w:rsidR="00217E5B">
        <w:t>]</w:t>
      </w:r>
    </w:p>
    <w:p w14:paraId="502D0392" w14:textId="77777777" w:rsidR="007D4CE1" w:rsidRDefault="007D4CE1" w:rsidP="007D4CE1">
      <w:pPr>
        <w:autoSpaceDE w:val="0"/>
        <w:autoSpaceDN w:val="0"/>
        <w:adjustRightInd w:val="0"/>
        <w:jc w:val="both"/>
      </w:pPr>
    </w:p>
    <w:p w14:paraId="69EED061" w14:textId="77777777" w:rsidR="007D4CE1" w:rsidRDefault="007D4CE1" w:rsidP="007D4CE1">
      <w:pPr>
        <w:autoSpaceDE w:val="0"/>
        <w:autoSpaceDN w:val="0"/>
        <w:adjustRightInd w:val="0"/>
        <w:jc w:val="both"/>
      </w:pPr>
      <w:r>
        <w:tab/>
        <w:t>11. die Namen der Mitglieder des Betriebsrates,</w:t>
      </w:r>
    </w:p>
    <w:p w14:paraId="09BCF900" w14:textId="77777777" w:rsidR="007D4CE1" w:rsidRDefault="007D4CE1" w:rsidP="007D4CE1">
      <w:pPr>
        <w:autoSpaceDE w:val="0"/>
        <w:autoSpaceDN w:val="0"/>
        <w:adjustRightInd w:val="0"/>
        <w:jc w:val="both"/>
      </w:pPr>
    </w:p>
    <w:p w14:paraId="31A92DB9" w14:textId="77777777" w:rsidR="007D4CE1" w:rsidRDefault="007D4CE1" w:rsidP="007D4CE1">
      <w:pPr>
        <w:autoSpaceDE w:val="0"/>
        <w:autoSpaceDN w:val="0"/>
        <w:adjustRightInd w:val="0"/>
        <w:jc w:val="both"/>
      </w:pPr>
      <w:r>
        <w:tab/>
        <w:t>12. die Namen der Mitglieder des Ausschusses für Arbeitssicherheit, Betriebshygiene und Verschönerung der Arbeitsplätze,</w:t>
      </w:r>
    </w:p>
    <w:p w14:paraId="424BD8F1" w14:textId="77777777" w:rsidR="007D4CE1" w:rsidRDefault="007D4CE1" w:rsidP="007D4CE1">
      <w:pPr>
        <w:autoSpaceDE w:val="0"/>
        <w:autoSpaceDN w:val="0"/>
        <w:adjustRightInd w:val="0"/>
        <w:jc w:val="both"/>
      </w:pPr>
      <w:r>
        <w:tab/>
      </w:r>
    </w:p>
    <w:p w14:paraId="72CE5B02" w14:textId="77777777" w:rsidR="007D4CE1" w:rsidRDefault="007D4CE1" w:rsidP="007D4CE1">
      <w:pPr>
        <w:autoSpaceDE w:val="0"/>
        <w:autoSpaceDN w:val="0"/>
        <w:adjustRightInd w:val="0"/>
        <w:jc w:val="both"/>
      </w:pPr>
      <w:r>
        <w:tab/>
        <w:t>13. die Namen der Mitglieder der Gewerkschaftsvertretung,</w:t>
      </w:r>
    </w:p>
    <w:p w14:paraId="7186442D" w14:textId="77777777" w:rsidR="007D4CE1" w:rsidRDefault="007D4CE1" w:rsidP="007D4CE1">
      <w:pPr>
        <w:autoSpaceDE w:val="0"/>
        <w:autoSpaceDN w:val="0"/>
        <w:adjustRightInd w:val="0"/>
        <w:jc w:val="both"/>
      </w:pPr>
    </w:p>
    <w:p w14:paraId="46F25447" w14:textId="77777777" w:rsidR="007D4CE1" w:rsidRDefault="007D4CE1" w:rsidP="007D4CE1">
      <w:pPr>
        <w:autoSpaceDE w:val="0"/>
        <w:autoSpaceDN w:val="0"/>
        <w:adjustRightInd w:val="0"/>
        <w:jc w:val="both"/>
      </w:pPr>
      <w:r>
        <w:tab/>
        <w:t>14. die Namen sämtlicher Ärzte, die außerhalb derjenigen benannt worden sind, die einem organisierten medizinischen, pharmazeutischen und Krankenhausdienst angehören, an die sich das Opfer eines Arbeitsunfalls wenden kann, wenn es außerhalb des Gebiets wohnt, in dem der medizinische, pharmazeutische und Krankenhausdienst eingerichtet worden ist oder der auf Dauer zugelassene Arzt sich niedergelassen hat,</w:t>
      </w:r>
    </w:p>
    <w:p w14:paraId="59981137" w14:textId="77777777" w:rsidR="007D4CE1" w:rsidRDefault="007D4CE1" w:rsidP="007D4CE1">
      <w:pPr>
        <w:autoSpaceDE w:val="0"/>
        <w:autoSpaceDN w:val="0"/>
        <w:adjustRightInd w:val="0"/>
        <w:jc w:val="both"/>
      </w:pPr>
    </w:p>
    <w:p w14:paraId="39D95AA0" w14:textId="77777777" w:rsidR="007D4CE1" w:rsidRDefault="007D4CE1" w:rsidP="007D4CE1">
      <w:pPr>
        <w:autoSpaceDE w:val="0"/>
        <w:autoSpaceDN w:val="0"/>
        <w:adjustRightInd w:val="0"/>
        <w:jc w:val="both"/>
      </w:pPr>
      <w:r>
        <w:tab/>
        <w:t>15. die Adresse der Inspektionsdienste, wo die Beamten und Bediensteten, die mit der Überwachung der Anwendung der Gesetzes- und Verordnungsbestimmungen über den Schutz der Arbeitnehmer beauftra</w:t>
      </w:r>
      <w:r w:rsidR="006D1662">
        <w:t>gt sind, erreicht werden können,</w:t>
      </w:r>
    </w:p>
    <w:p w14:paraId="62767853" w14:textId="77777777" w:rsidR="007D4CE1" w:rsidRDefault="007D4CE1" w:rsidP="007D4CE1">
      <w:pPr>
        <w:autoSpaceDE w:val="0"/>
        <w:autoSpaceDN w:val="0"/>
        <w:adjustRightInd w:val="0"/>
        <w:jc w:val="both"/>
      </w:pPr>
    </w:p>
    <w:p w14:paraId="75F2FDF0" w14:textId="671686D8" w:rsidR="007D4CE1" w:rsidRDefault="007D4CE1" w:rsidP="007D4CE1">
      <w:pPr>
        <w:autoSpaceDE w:val="0"/>
        <w:autoSpaceDN w:val="0"/>
        <w:adjustRightInd w:val="0"/>
        <w:jc w:val="both"/>
      </w:pPr>
      <w:r>
        <w:tab/>
        <w:t>[16.</w:t>
      </w:r>
      <w:r w:rsidR="002917CD">
        <w:t xml:space="preserve"> </w:t>
      </w:r>
      <w:r w:rsidR="00134034">
        <w:t>[</w:t>
      </w:r>
      <w:r w:rsidR="00134034" w:rsidRPr="00A10818">
        <w:t>die Angabe der kollektiven Arbeitsabkommen und/oder kollektiven Abkommen, die im Unternehmen abgeschlossen wurden und auf die Arbeitsbedingungen anwendbar sind, und, bei außerhalb des Unternehmens abgeschlossenen kollektiven Arbeitsabkommen, den Hinweis auf das zuständige paritätische Organ, in dem sie abgeschlossen wurden,</w:t>
      </w:r>
      <w:r w:rsidR="00134034">
        <w:t>]</w:t>
      </w:r>
      <w:r>
        <w:t>]</w:t>
      </w:r>
    </w:p>
    <w:p w14:paraId="0604CEB6" w14:textId="77777777" w:rsidR="006A3F75" w:rsidRDefault="006A3F75" w:rsidP="007D4CE1">
      <w:pPr>
        <w:autoSpaceDE w:val="0"/>
        <w:autoSpaceDN w:val="0"/>
        <w:adjustRightInd w:val="0"/>
        <w:jc w:val="both"/>
      </w:pPr>
    </w:p>
    <w:p w14:paraId="017ACC9A" w14:textId="31E05064" w:rsidR="006A3F75" w:rsidRDefault="006A3F75" w:rsidP="007D4CE1">
      <w:pPr>
        <w:autoSpaceDE w:val="0"/>
        <w:autoSpaceDN w:val="0"/>
        <w:adjustRightInd w:val="0"/>
        <w:jc w:val="both"/>
      </w:pPr>
      <w:r>
        <w:tab/>
        <w:t>[17.</w:t>
      </w:r>
      <w:r w:rsidR="001A149D">
        <w:t xml:space="preserve"> [</w:t>
      </w:r>
      <w:r w:rsidR="001A149D" w:rsidRPr="00751F46">
        <w:t>die Identität der Person, die in Anwendung der Gesetzesbestimmungen über die Verwendung der elektronischen Signatur für den Abschluss von Arbeitsverträgen sowie die elektronische Versendung und Archivierung bestimmter Unterlagen im Rahmen der in</w:t>
      </w:r>
      <w:r w:rsidR="001A149D" w:rsidRPr="00751F46">
        <w:softHyphen/>
        <w:t>dividuellen Arbeitsbeziehung verantwortlich ist für die Archivierung der mithilfe einer elektronischen Signatur abgeschlossenen Arbeitsverträge, die Archivierung der im Rahmen der individuellen Arbeitsbeziehung zwischen Arbeitgeber und Arbeitnehmer elektronisch versendeten Unterlagen und die Gewährleistung des Zugangs des Arbeitnehmers zu diesen elektronisch archivierten Unterlagen, auch nach Ende der Arbeitsbeziehung</w:t>
      </w:r>
      <w:r w:rsidR="00134034">
        <w:t>,</w:t>
      </w:r>
      <w:r w:rsidR="001A149D">
        <w:t>]</w:t>
      </w:r>
      <w:r>
        <w:t>]</w:t>
      </w:r>
    </w:p>
    <w:p w14:paraId="078DAF0B" w14:textId="77777777" w:rsidR="00134034" w:rsidRDefault="00134034" w:rsidP="007D4CE1">
      <w:pPr>
        <w:autoSpaceDE w:val="0"/>
        <w:autoSpaceDN w:val="0"/>
        <w:adjustRightInd w:val="0"/>
        <w:jc w:val="both"/>
      </w:pPr>
    </w:p>
    <w:p w14:paraId="3FEF7F3A" w14:textId="776D01EE" w:rsidR="00134034" w:rsidRPr="00A10818" w:rsidRDefault="00134034" w:rsidP="00134034">
      <w:pPr>
        <w:ind w:firstLine="708"/>
        <w:jc w:val="both"/>
      </w:pPr>
      <w:r>
        <w:t>[</w:t>
      </w:r>
      <w:r w:rsidRPr="00A10818">
        <w:t>18. den Anspruch auf vom Arbeitgeber bereitgestellte Fortbildung oder den Hinweis auf die Gesetzes- und Verordnungsbestimmungen oder die kollektiven Arbeitsabkommen, in denen dieser Anspruch geregelt ist,</w:t>
      </w:r>
    </w:p>
    <w:p w14:paraId="61F0A01F" w14:textId="77777777" w:rsidR="00134034" w:rsidRPr="00A10818" w:rsidRDefault="00134034" w:rsidP="00134034">
      <w:pPr>
        <w:jc w:val="both"/>
      </w:pPr>
    </w:p>
    <w:p w14:paraId="283C43CE" w14:textId="2BF003D8" w:rsidR="00134034" w:rsidRDefault="00134034" w:rsidP="00134034">
      <w:pPr>
        <w:autoSpaceDE w:val="0"/>
        <w:autoSpaceDN w:val="0"/>
        <w:adjustRightInd w:val="0"/>
        <w:jc w:val="both"/>
      </w:pPr>
      <w:r>
        <w:tab/>
      </w:r>
      <w:r w:rsidRPr="00A10818">
        <w:t>19. den Sozialversicherungsträger, der die Sozialbeiträge im Zusammenhang mit dem Arbeitsverhältnis einnimmt.</w:t>
      </w:r>
      <w:r>
        <w:t>]</w:t>
      </w:r>
    </w:p>
    <w:p w14:paraId="5F07D110" w14:textId="77777777" w:rsidR="007D4CE1" w:rsidRDefault="007D4CE1" w:rsidP="007D4CE1">
      <w:pPr>
        <w:autoSpaceDE w:val="0"/>
        <w:autoSpaceDN w:val="0"/>
        <w:adjustRightInd w:val="0"/>
        <w:jc w:val="both"/>
      </w:pPr>
    </w:p>
    <w:p w14:paraId="49EC3798" w14:textId="77777777" w:rsidR="007D4CE1" w:rsidRDefault="007D4CE1" w:rsidP="007D4CE1">
      <w:pPr>
        <w:autoSpaceDE w:val="0"/>
        <w:autoSpaceDN w:val="0"/>
        <w:adjustRightInd w:val="0"/>
        <w:jc w:val="both"/>
      </w:pPr>
      <w:r>
        <w:tab/>
        <w:t>[</w:t>
      </w:r>
      <w:r w:rsidR="00B45B0B">
        <w:t>§ </w:t>
      </w:r>
      <w:r>
        <w:t xml:space="preserve">2 - Was die in einem öffentlichen Dienst beschäftigten Arbeitnehmer betrifft, kann für die Anwendung von </w:t>
      </w:r>
      <w:r w:rsidR="00B45B0B">
        <w:t>§ </w:t>
      </w:r>
      <w:r>
        <w:t>1 gegebenenfalls auf die anwendbaren Texte verwiesen werden.]</w:t>
      </w:r>
    </w:p>
    <w:p w14:paraId="061D8CED" w14:textId="77777777" w:rsidR="007D4CE1" w:rsidRDefault="007D4CE1" w:rsidP="007D4CE1">
      <w:pPr>
        <w:autoSpaceDE w:val="0"/>
        <w:autoSpaceDN w:val="0"/>
        <w:adjustRightInd w:val="0"/>
        <w:jc w:val="both"/>
      </w:pPr>
    </w:p>
    <w:p w14:paraId="36B4173F" w14:textId="6052DADF" w:rsidR="007D4CE1" w:rsidRPr="007D4CE1" w:rsidRDefault="007D4CE1" w:rsidP="007D4CE1">
      <w:pPr>
        <w:autoSpaceDE w:val="0"/>
        <w:autoSpaceDN w:val="0"/>
        <w:adjustRightInd w:val="0"/>
        <w:jc w:val="both"/>
        <w:rPr>
          <w:i/>
          <w:iCs/>
        </w:rPr>
      </w:pPr>
      <w:r w:rsidRPr="007D4CE1">
        <w:rPr>
          <w:i/>
          <w:iCs/>
        </w:rPr>
        <w:t>[</w:t>
      </w:r>
      <w:r w:rsidR="00B45B0B">
        <w:rPr>
          <w:i/>
          <w:iCs/>
        </w:rPr>
        <w:t>Art. </w:t>
      </w:r>
      <w:r w:rsidRPr="007D4CE1">
        <w:rPr>
          <w:i/>
          <w:iCs/>
        </w:rPr>
        <w:t xml:space="preserve">6 </w:t>
      </w:r>
      <w:r w:rsidR="00B45B0B">
        <w:rPr>
          <w:i/>
          <w:iCs/>
        </w:rPr>
        <w:t>§ </w:t>
      </w:r>
      <w:r w:rsidRPr="007D4CE1">
        <w:rPr>
          <w:i/>
          <w:iCs/>
        </w:rPr>
        <w:t xml:space="preserve">1 nummeriert durch </w:t>
      </w:r>
      <w:r w:rsidR="00B45B0B">
        <w:rPr>
          <w:i/>
          <w:iCs/>
        </w:rPr>
        <w:t>Art. </w:t>
      </w:r>
      <w:r w:rsidRPr="007D4CE1">
        <w:rPr>
          <w:i/>
          <w:iCs/>
        </w:rPr>
        <w:t xml:space="preserve">4 </w:t>
      </w:r>
      <w:r w:rsidR="00B45B0B">
        <w:rPr>
          <w:i/>
          <w:iCs/>
        </w:rPr>
        <w:t>Nr. </w:t>
      </w:r>
      <w:r w:rsidRPr="007D4CE1">
        <w:rPr>
          <w:i/>
          <w:iCs/>
        </w:rPr>
        <w:t xml:space="preserve">2 des G. vom 18. Dezember 2002 (B.S. vom 14. Januar 2003); </w:t>
      </w:r>
      <w:r w:rsidR="00B45B0B">
        <w:rPr>
          <w:i/>
          <w:iCs/>
        </w:rPr>
        <w:t>§ </w:t>
      </w:r>
      <w:r w:rsidRPr="007D4CE1">
        <w:rPr>
          <w:i/>
          <w:iCs/>
        </w:rPr>
        <w:t>1 einziger Absatz </w:t>
      </w:r>
      <w:r w:rsidR="00B45B0B">
        <w:rPr>
          <w:i/>
          <w:iCs/>
        </w:rPr>
        <w:t>Nr. </w:t>
      </w:r>
      <w:r w:rsidRPr="007D4CE1">
        <w:rPr>
          <w:i/>
          <w:iCs/>
        </w:rPr>
        <w:t xml:space="preserve">1 </w:t>
      </w:r>
      <w:r w:rsidR="00B45B0B">
        <w:rPr>
          <w:i/>
          <w:iCs/>
        </w:rPr>
        <w:t>Abs. </w:t>
      </w:r>
      <w:r w:rsidRPr="007D4CE1">
        <w:rPr>
          <w:i/>
          <w:iCs/>
        </w:rPr>
        <w:t xml:space="preserve">1 </w:t>
      </w:r>
      <w:r w:rsidR="00BF662F">
        <w:rPr>
          <w:i/>
          <w:iCs/>
        </w:rPr>
        <w:t>abgeändert</w:t>
      </w:r>
      <w:r w:rsidRPr="007D4CE1">
        <w:rPr>
          <w:i/>
          <w:iCs/>
        </w:rPr>
        <w:t xml:space="preserve"> durch </w:t>
      </w:r>
      <w:r w:rsidR="00B45B0B">
        <w:rPr>
          <w:i/>
          <w:iCs/>
        </w:rPr>
        <w:t>Art. </w:t>
      </w:r>
      <w:r w:rsidRPr="007D4CE1">
        <w:rPr>
          <w:i/>
          <w:iCs/>
        </w:rPr>
        <w:t>5 des G. vom 23. Juni 1981 (B.S. vom 1. September 1981)</w:t>
      </w:r>
      <w:r w:rsidR="00BF662F">
        <w:rPr>
          <w:i/>
          <w:iCs/>
        </w:rPr>
        <w:t xml:space="preserve"> und </w:t>
      </w:r>
      <w:r w:rsidR="00B45B0B">
        <w:rPr>
          <w:i/>
          <w:iCs/>
        </w:rPr>
        <w:t>Art. </w:t>
      </w:r>
      <w:r w:rsidR="00BF662F">
        <w:rPr>
          <w:i/>
          <w:iCs/>
        </w:rPr>
        <w:t xml:space="preserve">56 </w:t>
      </w:r>
      <w:r w:rsidR="00B45B0B">
        <w:rPr>
          <w:i/>
          <w:iCs/>
        </w:rPr>
        <w:t>Nr. </w:t>
      </w:r>
      <w:r w:rsidR="00BF662F">
        <w:rPr>
          <w:i/>
          <w:iCs/>
        </w:rPr>
        <w:t xml:space="preserve">1 </w:t>
      </w:r>
      <w:r w:rsidR="00BF662F">
        <w:rPr>
          <w:i/>
          <w:color w:val="000000"/>
        </w:rPr>
        <w:t>des G. vom 5. März 2017 (B.S. vom 15. März 2017)</w:t>
      </w:r>
      <w:r w:rsidRPr="007D4CE1">
        <w:rPr>
          <w:i/>
          <w:iCs/>
        </w:rPr>
        <w:t xml:space="preserve">; </w:t>
      </w:r>
      <w:r w:rsidR="00B45B0B">
        <w:rPr>
          <w:i/>
          <w:iCs/>
        </w:rPr>
        <w:t>§ </w:t>
      </w:r>
      <w:r w:rsidR="00B9648A">
        <w:rPr>
          <w:i/>
          <w:iCs/>
        </w:rPr>
        <w:t xml:space="preserve">1 einziger Absatz </w:t>
      </w:r>
      <w:r w:rsidR="00B45B0B">
        <w:rPr>
          <w:i/>
          <w:iCs/>
        </w:rPr>
        <w:t>Nr. </w:t>
      </w:r>
      <w:r w:rsidR="00B9648A">
        <w:rPr>
          <w:i/>
          <w:iCs/>
        </w:rPr>
        <w:t xml:space="preserve">1 neuer Absatz 3 eingefügt durch </w:t>
      </w:r>
      <w:r w:rsidR="00B45B0B">
        <w:rPr>
          <w:i/>
          <w:iCs/>
        </w:rPr>
        <w:t>Art. </w:t>
      </w:r>
      <w:r w:rsidR="00B9648A">
        <w:rPr>
          <w:i/>
          <w:iCs/>
        </w:rPr>
        <w:t xml:space="preserve">56 </w:t>
      </w:r>
      <w:r w:rsidR="00B45B0B">
        <w:rPr>
          <w:i/>
          <w:iCs/>
        </w:rPr>
        <w:t>Nr. </w:t>
      </w:r>
      <w:r w:rsidR="00B9648A">
        <w:rPr>
          <w:i/>
          <w:iCs/>
        </w:rPr>
        <w:t xml:space="preserve">2 </w:t>
      </w:r>
      <w:r w:rsidR="00B9648A">
        <w:rPr>
          <w:i/>
          <w:color w:val="000000"/>
        </w:rPr>
        <w:t xml:space="preserve">des G. vom 5. März 2017 (B.S. vom 15. März 2017); </w:t>
      </w:r>
      <w:r w:rsidR="00623C4E">
        <w:rPr>
          <w:i/>
          <w:color w:val="000000"/>
        </w:rPr>
        <w:t xml:space="preserve">§ 1 einziger Absatz Nr. 1 Abs. 3 Buchstabe d) abgeändert durch Art. 2 Nr. 1 und 2 des G. vom 3. Oktober 2022 (B.S. vom 10. November 2022); </w:t>
      </w:r>
      <w:r w:rsidR="00B45B0B">
        <w:rPr>
          <w:i/>
          <w:iCs/>
        </w:rPr>
        <w:t>§ </w:t>
      </w:r>
      <w:r w:rsidRPr="007D4CE1">
        <w:rPr>
          <w:i/>
          <w:iCs/>
        </w:rPr>
        <w:t xml:space="preserve">1 einziger Absatz </w:t>
      </w:r>
      <w:r w:rsidR="00B45B0B">
        <w:rPr>
          <w:i/>
          <w:iCs/>
        </w:rPr>
        <w:t>Nr. </w:t>
      </w:r>
      <w:r w:rsidRPr="007D4CE1">
        <w:rPr>
          <w:i/>
          <w:iCs/>
        </w:rPr>
        <w:t xml:space="preserve">1 </w:t>
      </w:r>
      <w:r w:rsidR="007B47F9">
        <w:rPr>
          <w:i/>
          <w:iCs/>
        </w:rPr>
        <w:t>neuer Absatz 5 (früherer Absatz </w:t>
      </w:r>
      <w:r w:rsidRPr="007D4CE1">
        <w:rPr>
          <w:i/>
          <w:iCs/>
        </w:rPr>
        <w:t>4</w:t>
      </w:r>
      <w:r w:rsidR="007B47F9">
        <w:rPr>
          <w:i/>
          <w:iCs/>
        </w:rPr>
        <w:t>)</w:t>
      </w:r>
      <w:r w:rsidRPr="007D4CE1">
        <w:rPr>
          <w:i/>
          <w:iCs/>
        </w:rPr>
        <w:t xml:space="preserve"> eingefügt durch </w:t>
      </w:r>
      <w:r w:rsidR="00B45B0B">
        <w:rPr>
          <w:i/>
          <w:iCs/>
        </w:rPr>
        <w:t>Art. </w:t>
      </w:r>
      <w:r w:rsidRPr="007D4CE1">
        <w:rPr>
          <w:i/>
          <w:iCs/>
        </w:rPr>
        <w:t xml:space="preserve">86 des G. vom 22. Januar 1985 (B.S. vom 24. Januar 1985); </w:t>
      </w:r>
      <w:r w:rsidR="00B45B0B">
        <w:rPr>
          <w:i/>
          <w:iCs/>
        </w:rPr>
        <w:t>§ </w:t>
      </w:r>
      <w:r w:rsidRPr="007D4CE1">
        <w:rPr>
          <w:i/>
          <w:iCs/>
        </w:rPr>
        <w:t xml:space="preserve">1 einziger Absatz </w:t>
      </w:r>
      <w:r w:rsidR="00B45B0B">
        <w:rPr>
          <w:i/>
          <w:iCs/>
        </w:rPr>
        <w:t>Nr. </w:t>
      </w:r>
      <w:r w:rsidRPr="007D4CE1">
        <w:rPr>
          <w:i/>
          <w:iCs/>
        </w:rPr>
        <w:t xml:space="preserve">1 </w:t>
      </w:r>
      <w:r w:rsidR="00B45B0B">
        <w:rPr>
          <w:i/>
          <w:iCs/>
        </w:rPr>
        <w:t>Abs. </w:t>
      </w:r>
      <w:r w:rsidR="00B9648A">
        <w:rPr>
          <w:i/>
          <w:iCs/>
        </w:rPr>
        <w:t>5</w:t>
      </w:r>
      <w:r w:rsidR="007B47F9">
        <w:rPr>
          <w:i/>
          <w:iCs/>
        </w:rPr>
        <w:t xml:space="preserve"> </w:t>
      </w:r>
      <w:r w:rsidRPr="007D4CE1">
        <w:rPr>
          <w:i/>
          <w:iCs/>
        </w:rPr>
        <w:t xml:space="preserve">Buchstabe a) abgeändert durch </w:t>
      </w:r>
      <w:r w:rsidR="00B45B0B">
        <w:rPr>
          <w:i/>
          <w:iCs/>
        </w:rPr>
        <w:t>Art. </w:t>
      </w:r>
      <w:r w:rsidRPr="007D4CE1">
        <w:rPr>
          <w:i/>
          <w:iCs/>
        </w:rPr>
        <w:t xml:space="preserve">80 des G. vom 21. Dezember 1994 (B.S. vom 23. Dezember 1994); </w:t>
      </w:r>
      <w:r w:rsidR="00B45B0B">
        <w:rPr>
          <w:i/>
          <w:iCs/>
        </w:rPr>
        <w:t>§ </w:t>
      </w:r>
      <w:r w:rsidRPr="007D4CE1">
        <w:rPr>
          <w:i/>
          <w:iCs/>
        </w:rPr>
        <w:t xml:space="preserve">1 einziger Absatz </w:t>
      </w:r>
      <w:r w:rsidR="00B45B0B">
        <w:rPr>
          <w:i/>
          <w:iCs/>
        </w:rPr>
        <w:t>Nr. </w:t>
      </w:r>
      <w:r w:rsidRPr="007D4CE1">
        <w:rPr>
          <w:i/>
          <w:iCs/>
        </w:rPr>
        <w:t xml:space="preserve">1 </w:t>
      </w:r>
      <w:r w:rsidR="00B45B0B">
        <w:rPr>
          <w:i/>
          <w:iCs/>
        </w:rPr>
        <w:t>Abs. </w:t>
      </w:r>
      <w:r w:rsidR="00B9648A">
        <w:rPr>
          <w:i/>
          <w:iCs/>
        </w:rPr>
        <w:t>7 (früherer Absatz 6)</w:t>
      </w:r>
      <w:r w:rsidRPr="007D4CE1">
        <w:rPr>
          <w:i/>
          <w:iCs/>
        </w:rPr>
        <w:t xml:space="preserve"> eingefügt durch </w:t>
      </w:r>
      <w:r w:rsidR="00B45B0B">
        <w:rPr>
          <w:i/>
          <w:iCs/>
        </w:rPr>
        <w:t>Art. </w:t>
      </w:r>
      <w:r w:rsidRPr="007D4CE1">
        <w:rPr>
          <w:i/>
          <w:iCs/>
        </w:rPr>
        <w:t xml:space="preserve">4 </w:t>
      </w:r>
      <w:r w:rsidR="00B45B0B">
        <w:rPr>
          <w:i/>
          <w:iCs/>
        </w:rPr>
        <w:t>Nr. </w:t>
      </w:r>
      <w:r w:rsidRPr="007D4CE1">
        <w:rPr>
          <w:i/>
          <w:iCs/>
        </w:rPr>
        <w:t>1 des G. vom 18. Dezember 2002 (B.S. vom 14. Januar 2003);</w:t>
      </w:r>
      <w:r w:rsidR="00623C4E">
        <w:rPr>
          <w:i/>
          <w:iCs/>
        </w:rPr>
        <w:t xml:space="preserve"> </w:t>
      </w:r>
      <w:r w:rsidR="00B45B0B">
        <w:rPr>
          <w:i/>
          <w:iCs/>
        </w:rPr>
        <w:t>§ </w:t>
      </w:r>
      <w:r w:rsidRPr="007D4CE1">
        <w:rPr>
          <w:i/>
          <w:iCs/>
        </w:rPr>
        <w:t xml:space="preserve">1 einziger Absatz </w:t>
      </w:r>
      <w:r w:rsidR="00B45B0B">
        <w:rPr>
          <w:i/>
          <w:iCs/>
        </w:rPr>
        <w:t>Nr. </w:t>
      </w:r>
      <w:r w:rsidRPr="007D4CE1">
        <w:rPr>
          <w:i/>
          <w:iCs/>
        </w:rPr>
        <w:t xml:space="preserve">4 ersetzt durch </w:t>
      </w:r>
      <w:r w:rsidR="00B45B0B">
        <w:rPr>
          <w:i/>
          <w:iCs/>
        </w:rPr>
        <w:t>Art. </w:t>
      </w:r>
      <w:r w:rsidRPr="007D4CE1">
        <w:rPr>
          <w:i/>
          <w:iCs/>
        </w:rPr>
        <w:t xml:space="preserve">197 des G. vom 12. August 2000 (B.S. vom 31. August 2000); </w:t>
      </w:r>
      <w:r w:rsidR="00134034">
        <w:rPr>
          <w:i/>
          <w:iCs/>
        </w:rPr>
        <w:t>§ 1 einziger Absatz Nr. 4 Buchstabe a) ersetzt durch Art. 13</w:t>
      </w:r>
      <w:r w:rsidR="00134034" w:rsidRPr="00134034">
        <w:rPr>
          <w:i/>
          <w:iCs/>
        </w:rPr>
        <w:t xml:space="preserve"> des G. vom 7. Oktober 2022 (B.S. vom 31. Oktober 2022)</w:t>
      </w:r>
      <w:r w:rsidR="00134034">
        <w:rPr>
          <w:i/>
          <w:iCs/>
        </w:rPr>
        <w:t xml:space="preserve">; </w:t>
      </w:r>
      <w:r w:rsidR="00B45B0B">
        <w:rPr>
          <w:i/>
          <w:iCs/>
        </w:rPr>
        <w:t>§ </w:t>
      </w:r>
      <w:r w:rsidRPr="007D4CE1">
        <w:rPr>
          <w:i/>
          <w:iCs/>
        </w:rPr>
        <w:t xml:space="preserve">1 einziger Absatz </w:t>
      </w:r>
      <w:r w:rsidR="00B45B0B">
        <w:rPr>
          <w:i/>
          <w:iCs/>
        </w:rPr>
        <w:t>Nr. </w:t>
      </w:r>
      <w:r w:rsidRPr="007D4CE1">
        <w:rPr>
          <w:i/>
          <w:iCs/>
        </w:rPr>
        <w:t xml:space="preserve">10 ersetzt durch </w:t>
      </w:r>
      <w:r w:rsidR="00B45B0B">
        <w:rPr>
          <w:i/>
          <w:iCs/>
        </w:rPr>
        <w:t>Art. </w:t>
      </w:r>
      <w:r w:rsidRPr="007D4CE1">
        <w:rPr>
          <w:i/>
          <w:iCs/>
        </w:rPr>
        <w:t xml:space="preserve">198 des G. vom 12. August 2000 (B.S. vom 31. August 2000); </w:t>
      </w:r>
      <w:r w:rsidR="000976CF">
        <w:rPr>
          <w:i/>
          <w:iCs/>
        </w:rPr>
        <w:t>§ 1 einziger Absatz Nr. 10 einziger Absatz Buchstabe c) eingefügt durch Art. 3</w:t>
      </w:r>
      <w:r w:rsidR="000976CF" w:rsidRPr="000976CF">
        <w:rPr>
          <w:i/>
          <w:iCs/>
        </w:rPr>
        <w:t xml:space="preserve"> des G. vom 17. Juli 2023 (B.S. vom 31. Juli 2023)</w:t>
      </w:r>
      <w:r w:rsidR="000976CF">
        <w:rPr>
          <w:i/>
          <w:iCs/>
        </w:rPr>
        <w:t xml:space="preserve">; </w:t>
      </w:r>
      <w:r w:rsidR="00B45B0B">
        <w:rPr>
          <w:i/>
          <w:iCs/>
        </w:rPr>
        <w:t>§ </w:t>
      </w:r>
      <w:r w:rsidRPr="007D4CE1">
        <w:rPr>
          <w:i/>
          <w:iCs/>
        </w:rPr>
        <w:t xml:space="preserve">1 einziger Absatz </w:t>
      </w:r>
      <w:r w:rsidR="00B45B0B">
        <w:rPr>
          <w:i/>
          <w:iCs/>
        </w:rPr>
        <w:t>Nr. </w:t>
      </w:r>
      <w:r w:rsidRPr="007D4CE1">
        <w:rPr>
          <w:i/>
          <w:iCs/>
        </w:rPr>
        <w:t xml:space="preserve">16 eingefügt durch </w:t>
      </w:r>
      <w:r w:rsidR="00B45B0B">
        <w:rPr>
          <w:i/>
          <w:iCs/>
        </w:rPr>
        <w:t>Art. </w:t>
      </w:r>
      <w:r w:rsidRPr="007D4CE1">
        <w:rPr>
          <w:i/>
          <w:iCs/>
        </w:rPr>
        <w:t>199 des G. vom 12. August 2000 (B.S. vom 31. August 2000)</w:t>
      </w:r>
      <w:r w:rsidR="00134034">
        <w:rPr>
          <w:i/>
          <w:iCs/>
        </w:rPr>
        <w:t xml:space="preserve"> und ersetzt durch Art. 14</w:t>
      </w:r>
      <w:r w:rsidR="00134034" w:rsidRPr="00134034">
        <w:rPr>
          <w:i/>
          <w:iCs/>
        </w:rPr>
        <w:t xml:space="preserve"> des G. vom 7. Oktober 2022 (B.S. vom 31. Oktober 2022)</w:t>
      </w:r>
      <w:r w:rsidRPr="007D4CE1">
        <w:rPr>
          <w:i/>
          <w:iCs/>
        </w:rPr>
        <w:t xml:space="preserve">; </w:t>
      </w:r>
      <w:r w:rsidR="00B45B0B">
        <w:rPr>
          <w:i/>
          <w:iCs/>
        </w:rPr>
        <w:t>§ </w:t>
      </w:r>
      <w:r w:rsidR="006A3F75">
        <w:rPr>
          <w:i/>
          <w:iCs/>
        </w:rPr>
        <w:t xml:space="preserve">1 einziger Absatz </w:t>
      </w:r>
      <w:r w:rsidR="00B45B0B">
        <w:rPr>
          <w:i/>
          <w:iCs/>
        </w:rPr>
        <w:t>Nr. </w:t>
      </w:r>
      <w:r w:rsidR="006A3F75">
        <w:rPr>
          <w:i/>
          <w:iCs/>
        </w:rPr>
        <w:t xml:space="preserve">17 eingefügt durch </w:t>
      </w:r>
      <w:r w:rsidR="00B45B0B">
        <w:rPr>
          <w:i/>
          <w:iCs/>
        </w:rPr>
        <w:t>Art. </w:t>
      </w:r>
      <w:r w:rsidR="006A3F75">
        <w:rPr>
          <w:i/>
          <w:iCs/>
        </w:rPr>
        <w:t>24 des G. vom 3. Juni 2007 (B.S. vom 23. Juli 2007)</w:t>
      </w:r>
      <w:r w:rsidR="001A149D">
        <w:rPr>
          <w:i/>
          <w:iCs/>
        </w:rPr>
        <w:t xml:space="preserve"> und ersetzt durch </w:t>
      </w:r>
      <w:r w:rsidR="00B45B0B">
        <w:rPr>
          <w:i/>
          <w:iCs/>
        </w:rPr>
        <w:t>Art. </w:t>
      </w:r>
      <w:r w:rsidR="001A149D">
        <w:rPr>
          <w:i/>
          <w:iCs/>
        </w:rPr>
        <w:t>20</w:t>
      </w:r>
      <w:r w:rsidR="001A149D">
        <w:rPr>
          <w:i/>
        </w:rPr>
        <w:t xml:space="preserve"> des G. vom 15. Januar 2018 (B.S. vom 5. Februar 2018)</w:t>
      </w:r>
      <w:r w:rsidR="006A3F75">
        <w:rPr>
          <w:i/>
          <w:iCs/>
        </w:rPr>
        <w:t>;</w:t>
      </w:r>
      <w:r w:rsidR="00134034">
        <w:rPr>
          <w:i/>
          <w:iCs/>
        </w:rPr>
        <w:t xml:space="preserve"> § 1 einziger Absatz Nr. 18 und 19 eingefügt durch Art. 15</w:t>
      </w:r>
      <w:r w:rsidR="00134034" w:rsidRPr="00134034">
        <w:rPr>
          <w:i/>
          <w:iCs/>
        </w:rPr>
        <w:t xml:space="preserve"> des G. </w:t>
      </w:r>
      <w:r w:rsidR="00134034" w:rsidRPr="00134034">
        <w:rPr>
          <w:i/>
          <w:iCs/>
        </w:rPr>
        <w:lastRenderedPageBreak/>
        <w:t>vom 7. Oktober 2022 (B.S. vom 31. Oktober 2022)</w:t>
      </w:r>
      <w:r w:rsidR="00134034">
        <w:rPr>
          <w:i/>
          <w:iCs/>
        </w:rPr>
        <w:t>;</w:t>
      </w:r>
      <w:r w:rsidR="006A3F75">
        <w:rPr>
          <w:i/>
          <w:iCs/>
        </w:rPr>
        <w:t xml:space="preserve"> </w:t>
      </w:r>
      <w:r w:rsidR="00B45B0B">
        <w:rPr>
          <w:i/>
          <w:iCs/>
        </w:rPr>
        <w:t>§ </w:t>
      </w:r>
      <w:r w:rsidRPr="007D4CE1">
        <w:rPr>
          <w:i/>
          <w:iCs/>
        </w:rPr>
        <w:t xml:space="preserve">2 eingefügt durch </w:t>
      </w:r>
      <w:r w:rsidR="00B45B0B">
        <w:rPr>
          <w:i/>
          <w:iCs/>
        </w:rPr>
        <w:t>Art. </w:t>
      </w:r>
      <w:r w:rsidRPr="007D4CE1">
        <w:rPr>
          <w:i/>
          <w:iCs/>
        </w:rPr>
        <w:t xml:space="preserve">4 </w:t>
      </w:r>
      <w:r w:rsidR="00B45B0B">
        <w:rPr>
          <w:i/>
          <w:iCs/>
        </w:rPr>
        <w:t>Nr. </w:t>
      </w:r>
      <w:r w:rsidRPr="007D4CE1">
        <w:rPr>
          <w:i/>
          <w:iCs/>
        </w:rPr>
        <w:t>2 des G. vom 18. Dezember 2002 (B.S. vom 14. Januar 2003)]</w:t>
      </w:r>
    </w:p>
    <w:p w14:paraId="35EC99BD" w14:textId="77777777" w:rsidR="00B229BA" w:rsidRDefault="00B229BA" w:rsidP="007D4CE1">
      <w:pPr>
        <w:autoSpaceDE w:val="0"/>
        <w:autoSpaceDN w:val="0"/>
        <w:adjustRightInd w:val="0"/>
        <w:jc w:val="both"/>
      </w:pPr>
    </w:p>
    <w:p w14:paraId="50D2B6EF" w14:textId="77777777" w:rsidR="00087F62" w:rsidRDefault="00087F62" w:rsidP="007D4CE1">
      <w:pPr>
        <w:autoSpaceDE w:val="0"/>
        <w:autoSpaceDN w:val="0"/>
        <w:adjustRightInd w:val="0"/>
        <w:jc w:val="both"/>
      </w:pPr>
    </w:p>
    <w:p w14:paraId="3EC0CF68" w14:textId="77777777" w:rsidR="00087F62" w:rsidRPr="00290173" w:rsidRDefault="00087F62" w:rsidP="00087F62">
      <w:pPr>
        <w:jc w:val="both"/>
      </w:pPr>
      <w:r>
        <w:tab/>
        <w:t>[</w:t>
      </w:r>
      <w:r w:rsidR="00B45B0B">
        <w:rPr>
          <w:b/>
        </w:rPr>
        <w:t>Art. </w:t>
      </w:r>
      <w:r w:rsidRPr="00087F62">
        <w:rPr>
          <w:b/>
        </w:rPr>
        <w:t>6/1</w:t>
      </w:r>
      <w:r>
        <w:t xml:space="preserve"> - </w:t>
      </w:r>
      <w:r w:rsidR="00B45B0B">
        <w:t>§ </w:t>
      </w:r>
      <w:r>
        <w:t>1 - Bei Anwendung einer gleitenden Arbeitszeit gemäß Artikel 20</w:t>
      </w:r>
      <w:r>
        <w:rPr>
          <w:i/>
        </w:rPr>
        <w:t>ter</w:t>
      </w:r>
      <w:r>
        <w:t xml:space="preserve"> des Gesetzes vom 16. März 1971 über die Arbeit muss die Arbeitsordnung außerdem folgende Angaben enthalten:</w:t>
      </w:r>
    </w:p>
    <w:p w14:paraId="05E1A7CB" w14:textId="77777777" w:rsidR="00087F62" w:rsidRDefault="00087F62" w:rsidP="00087F62">
      <w:pPr>
        <w:jc w:val="both"/>
      </w:pPr>
    </w:p>
    <w:p w14:paraId="3CEED683" w14:textId="77777777" w:rsidR="00087F62" w:rsidRPr="00290173" w:rsidRDefault="00087F62" w:rsidP="00087F62">
      <w:pPr>
        <w:jc w:val="both"/>
      </w:pPr>
      <w:r>
        <w:tab/>
      </w:r>
      <w:r>
        <w:rPr>
          <w:i/>
        </w:rPr>
        <w:t>a)</w:t>
      </w:r>
      <w:r>
        <w:t xml:space="preserve"> den Beginn und das Ende der Kernarbeitszeit und der Gleitzeit sowie die Dauer der Ruhezeiten,</w:t>
      </w:r>
    </w:p>
    <w:p w14:paraId="31A8292C" w14:textId="77777777" w:rsidR="00087F62" w:rsidRDefault="00087F62" w:rsidP="00087F62">
      <w:pPr>
        <w:jc w:val="both"/>
      </w:pPr>
    </w:p>
    <w:p w14:paraId="1B403EB3" w14:textId="77777777" w:rsidR="00087F62" w:rsidRPr="00290173" w:rsidRDefault="00087F62" w:rsidP="00087F62">
      <w:pPr>
        <w:jc w:val="both"/>
      </w:pPr>
      <w:r>
        <w:tab/>
      </w:r>
      <w:r>
        <w:rPr>
          <w:i/>
        </w:rPr>
        <w:t>b)</w:t>
      </w:r>
      <w:r>
        <w:t xml:space="preserve"> die Höchsttages- und -wochenarbeitszeit,</w:t>
      </w:r>
    </w:p>
    <w:p w14:paraId="0AB217F8" w14:textId="77777777" w:rsidR="00087F62" w:rsidRDefault="00087F62" w:rsidP="00087F62">
      <w:pPr>
        <w:jc w:val="both"/>
      </w:pPr>
    </w:p>
    <w:p w14:paraId="6D4E4EBF" w14:textId="77777777" w:rsidR="00087F62" w:rsidRPr="00290173" w:rsidRDefault="00087F62" w:rsidP="00087F62">
      <w:pPr>
        <w:jc w:val="both"/>
      </w:pPr>
      <w:r>
        <w:tab/>
      </w:r>
      <w:r>
        <w:rPr>
          <w:i/>
        </w:rPr>
        <w:t>c)</w:t>
      </w:r>
      <w:r>
        <w:t xml:space="preserve"> die durchschnittliche Tagesarbeitszeit,</w:t>
      </w:r>
    </w:p>
    <w:p w14:paraId="702FE46E" w14:textId="77777777" w:rsidR="00087F62" w:rsidRDefault="00087F62" w:rsidP="00087F62">
      <w:pPr>
        <w:jc w:val="both"/>
      </w:pPr>
    </w:p>
    <w:p w14:paraId="785B314A" w14:textId="77777777" w:rsidR="00087F62" w:rsidRPr="00290173" w:rsidRDefault="00087F62" w:rsidP="00087F62">
      <w:pPr>
        <w:jc w:val="both"/>
      </w:pPr>
      <w:r>
        <w:tab/>
      </w:r>
      <w:r>
        <w:rPr>
          <w:i/>
        </w:rPr>
        <w:t>d)</w:t>
      </w:r>
      <w:r>
        <w:t xml:space="preserve"> den Beginn und das Ende des Zeitraums, in dem die Wochenarbeitszeit durchschnittlich eingehalten werden muss,</w:t>
      </w:r>
    </w:p>
    <w:p w14:paraId="5D7EE249" w14:textId="77777777" w:rsidR="00087F62" w:rsidRDefault="00087F62" w:rsidP="00087F62">
      <w:pPr>
        <w:jc w:val="both"/>
      </w:pPr>
    </w:p>
    <w:p w14:paraId="67BBF4D7" w14:textId="77777777" w:rsidR="00087F62" w:rsidRPr="00290173" w:rsidRDefault="00087F62" w:rsidP="00087F62">
      <w:pPr>
        <w:jc w:val="both"/>
      </w:pPr>
      <w:r>
        <w:tab/>
      </w:r>
      <w:r>
        <w:rPr>
          <w:i/>
        </w:rPr>
        <w:t>e)</w:t>
      </w:r>
      <w:r>
        <w:t xml:space="preserve"> die Modalitäten und Bedingungen für den Ausgleich der Stunden, um die die durchschnittliche Wochenarbeitszeit während der Bezugsperiode über- oder unterschritten worden ist,</w:t>
      </w:r>
    </w:p>
    <w:p w14:paraId="30ACD2A5" w14:textId="77777777" w:rsidR="00087F62" w:rsidRDefault="00087F62" w:rsidP="00087F62">
      <w:pPr>
        <w:jc w:val="both"/>
      </w:pPr>
    </w:p>
    <w:p w14:paraId="7119C50D" w14:textId="77777777" w:rsidR="00087F62" w:rsidRPr="00290173" w:rsidRDefault="00087F62" w:rsidP="00087F62">
      <w:pPr>
        <w:jc w:val="both"/>
      </w:pPr>
      <w:r>
        <w:tab/>
      </w:r>
      <w:r>
        <w:rPr>
          <w:i/>
        </w:rPr>
        <w:t>f)</w:t>
      </w:r>
      <w:r>
        <w:t xml:space="preserve"> spezifische Sanktionen bei Nichteinhaltung der auf die gleitende Arbeitszeit anwendbaren Regeln durch den Arbeitnehmer.</w:t>
      </w:r>
    </w:p>
    <w:p w14:paraId="04A97E02" w14:textId="77777777" w:rsidR="00087F62" w:rsidRDefault="00087F62" w:rsidP="00087F62">
      <w:pPr>
        <w:jc w:val="both"/>
      </w:pPr>
    </w:p>
    <w:p w14:paraId="7553D6FC" w14:textId="77777777" w:rsidR="00087F62" w:rsidRPr="00290173" w:rsidRDefault="00087F62" w:rsidP="00087F62">
      <w:pPr>
        <w:jc w:val="both"/>
      </w:pPr>
      <w:r>
        <w:tab/>
      </w:r>
      <w:r w:rsidR="00B45B0B">
        <w:t>§ </w:t>
      </w:r>
      <w:r>
        <w:t>2 - Die Angaben in der Arbeitsordnung müssen durch eine Anlage zur Arbeitsordnung ergänzt werden, in die die gesamten Regeln für die gleitende Arbeitszeit aufgenommen werden. Diese Anlage ist fester Bestandteil der Arbeitsordnung.</w:t>
      </w:r>
    </w:p>
    <w:p w14:paraId="2C6B6D98" w14:textId="77777777" w:rsidR="00087F62" w:rsidRDefault="00087F62" w:rsidP="00087F62">
      <w:pPr>
        <w:jc w:val="both"/>
      </w:pPr>
    </w:p>
    <w:p w14:paraId="3058375D" w14:textId="77777777" w:rsidR="00087F62" w:rsidRDefault="00087F62" w:rsidP="00087F62">
      <w:pPr>
        <w:autoSpaceDE w:val="0"/>
        <w:autoSpaceDN w:val="0"/>
        <w:adjustRightInd w:val="0"/>
        <w:jc w:val="both"/>
      </w:pPr>
      <w:r>
        <w:tab/>
      </w:r>
      <w:r w:rsidR="00B45B0B">
        <w:t>§ </w:t>
      </w:r>
      <w:r>
        <w:t>3 - In Abweichung von den Artikeln 11 und 12 werden die Bestimmungen des aufgrund von Artikel 20</w:t>
      </w:r>
      <w:r>
        <w:rPr>
          <w:i/>
        </w:rPr>
        <w:t>ter</w:t>
      </w:r>
      <w:r>
        <w:t xml:space="preserve"> des Gesetzes vom 16. März 1971 über die Arbeit auf Ebene des Unternehmens abgeschlossenen kollektiven Arbeitsabkommens, durch die die Arbeitsordnung abgeändert wird, ab Hinterlegung dieses kollektiven Arbeitsabkommens bei der Kanzlei der Generaldirektion der kollektiven Arbeitsbeziehungen des Föderalen Öffentlichen Dienstes Beschäftigung, Arbeit und Soziale Konzertierung in die Arbeitsordnung eingefügt, sofern alle in </w:t>
      </w:r>
      <w:r w:rsidR="00B45B0B">
        <w:t>§ </w:t>
      </w:r>
      <w:r>
        <w:t>1 vorgesehenen Angaben darin aufgenommen sind.]</w:t>
      </w:r>
    </w:p>
    <w:p w14:paraId="4350A7C7" w14:textId="77777777" w:rsidR="00087F62" w:rsidRDefault="00087F62" w:rsidP="007D4CE1">
      <w:pPr>
        <w:autoSpaceDE w:val="0"/>
        <w:autoSpaceDN w:val="0"/>
        <w:adjustRightInd w:val="0"/>
        <w:jc w:val="both"/>
      </w:pPr>
    </w:p>
    <w:p w14:paraId="08415197" w14:textId="77777777" w:rsidR="00B229BA" w:rsidRPr="00087F62" w:rsidRDefault="00087F62" w:rsidP="007D4CE1">
      <w:pPr>
        <w:autoSpaceDE w:val="0"/>
        <w:autoSpaceDN w:val="0"/>
        <w:adjustRightInd w:val="0"/>
        <w:jc w:val="both"/>
        <w:rPr>
          <w:i/>
        </w:rPr>
      </w:pPr>
      <w:r w:rsidRPr="00087F62">
        <w:rPr>
          <w:i/>
        </w:rPr>
        <w:t>[</w:t>
      </w:r>
      <w:r w:rsidR="00B45B0B">
        <w:rPr>
          <w:i/>
        </w:rPr>
        <w:t>Art. </w:t>
      </w:r>
      <w:r>
        <w:rPr>
          <w:i/>
        </w:rPr>
        <w:t xml:space="preserve">6/1 eingefügt durch </w:t>
      </w:r>
      <w:r w:rsidR="00B45B0B">
        <w:rPr>
          <w:i/>
        </w:rPr>
        <w:t>Art. </w:t>
      </w:r>
      <w:r>
        <w:rPr>
          <w:i/>
        </w:rPr>
        <w:t>74 des G. vom 5. März 2017 (B.S. vom 15. März 2017)</w:t>
      </w:r>
      <w:r w:rsidRPr="00087F62">
        <w:rPr>
          <w:i/>
        </w:rPr>
        <w:t>]</w:t>
      </w:r>
    </w:p>
    <w:p w14:paraId="4CE3CE98" w14:textId="77777777" w:rsidR="00087F62" w:rsidRDefault="00087F62" w:rsidP="007D4CE1">
      <w:pPr>
        <w:autoSpaceDE w:val="0"/>
        <w:autoSpaceDN w:val="0"/>
        <w:adjustRightInd w:val="0"/>
        <w:jc w:val="both"/>
      </w:pPr>
    </w:p>
    <w:p w14:paraId="5A7974A9" w14:textId="77777777" w:rsidR="00087F62" w:rsidRDefault="00087F62" w:rsidP="007D4CE1">
      <w:pPr>
        <w:autoSpaceDE w:val="0"/>
        <w:autoSpaceDN w:val="0"/>
        <w:adjustRightInd w:val="0"/>
        <w:jc w:val="both"/>
      </w:pPr>
    </w:p>
    <w:p w14:paraId="474CCA5C" w14:textId="6AFD3F53" w:rsidR="00623C4E" w:rsidRPr="00C30BD5" w:rsidRDefault="00623C4E" w:rsidP="00623C4E">
      <w:pPr>
        <w:ind w:firstLine="708"/>
        <w:jc w:val="both"/>
      </w:pPr>
      <w:r>
        <w:t>[</w:t>
      </w:r>
      <w:r w:rsidRPr="00623C4E">
        <w:rPr>
          <w:b/>
          <w:bCs/>
        </w:rPr>
        <w:t>Art. 6/2</w:t>
      </w:r>
      <w:r w:rsidRPr="00C30BD5">
        <w:t xml:space="preserve"> - Für </w:t>
      </w:r>
      <w:r>
        <w:t xml:space="preserve">die </w:t>
      </w:r>
      <w:r w:rsidRPr="00C30BD5">
        <w:t>im Rahmen einer alternierenden Wochenregelung gemäß Arti</w:t>
      </w:r>
      <w:r w:rsidRPr="00C30BD5">
        <w:softHyphen/>
        <w:t>kel 20</w:t>
      </w:r>
      <w:r w:rsidRPr="00C30BD5">
        <w:rPr>
          <w:i/>
        </w:rPr>
        <w:t>quater</w:t>
      </w:r>
      <w:r w:rsidRPr="00C30BD5">
        <w:t xml:space="preserve"> des Gesetzes vom 16. März 1971 über die Arbeit beschäftigte</w:t>
      </w:r>
      <w:r>
        <w:t>n</w:t>
      </w:r>
      <w:r w:rsidRPr="00C30BD5">
        <w:t xml:space="preserve"> Arbeitnehmer muss in der Arbeitsordnung in Abweichung von Artikel 6 § 1 Nr. 1 Absatz 1 der Rahmen für die Anwendung der alternierenden Wochenregelung festgelegt werden, der Folgendes umfasst:</w:t>
      </w:r>
    </w:p>
    <w:p w14:paraId="67FC0675" w14:textId="77777777" w:rsidR="00623C4E" w:rsidRPr="00F805AF" w:rsidRDefault="00623C4E" w:rsidP="00623C4E">
      <w:pPr>
        <w:jc w:val="both"/>
        <w:rPr>
          <w:sz w:val="22"/>
          <w:szCs w:val="22"/>
        </w:rPr>
      </w:pPr>
    </w:p>
    <w:p w14:paraId="4A90AAF1" w14:textId="77777777" w:rsidR="00623C4E" w:rsidRPr="00C30BD5" w:rsidRDefault="00623C4E" w:rsidP="00623C4E">
      <w:pPr>
        <w:ind w:firstLine="708"/>
        <w:jc w:val="both"/>
      </w:pPr>
      <w:r w:rsidRPr="00C30BD5">
        <w:t>1. die im Zyklus einzuhaltende durchschnittliche Wochenarbeitszeit,</w:t>
      </w:r>
    </w:p>
    <w:p w14:paraId="2AFAC3BB" w14:textId="77777777" w:rsidR="00623C4E" w:rsidRPr="00F805AF" w:rsidRDefault="00623C4E" w:rsidP="00623C4E">
      <w:pPr>
        <w:jc w:val="both"/>
        <w:rPr>
          <w:sz w:val="22"/>
          <w:szCs w:val="22"/>
        </w:rPr>
      </w:pPr>
    </w:p>
    <w:p w14:paraId="7133B126" w14:textId="77777777" w:rsidR="00623C4E" w:rsidRPr="00C30BD5" w:rsidRDefault="00623C4E" w:rsidP="00623C4E">
      <w:pPr>
        <w:ind w:firstLine="708"/>
        <w:jc w:val="both"/>
      </w:pPr>
      <w:r w:rsidRPr="00C30BD5">
        <w:t>2. die Tage der Woche, für die die Arbeitsleistungen festgelegt werden können,</w:t>
      </w:r>
    </w:p>
    <w:p w14:paraId="6720054D" w14:textId="77777777" w:rsidR="00623C4E" w:rsidRPr="00F805AF" w:rsidRDefault="00623C4E" w:rsidP="00623C4E">
      <w:pPr>
        <w:jc w:val="both"/>
        <w:rPr>
          <w:sz w:val="22"/>
          <w:szCs w:val="22"/>
        </w:rPr>
      </w:pPr>
    </w:p>
    <w:p w14:paraId="5278369C" w14:textId="77777777" w:rsidR="00623C4E" w:rsidRPr="00C30BD5" w:rsidRDefault="00623C4E" w:rsidP="00623C4E">
      <w:pPr>
        <w:ind w:firstLine="708"/>
        <w:jc w:val="both"/>
      </w:pPr>
      <w:r w:rsidRPr="00C30BD5">
        <w:lastRenderedPageBreak/>
        <w:t>3. die Zeitspanne des Tages, in der Arbeitsleistungen festgelegt werden können,</w:t>
      </w:r>
    </w:p>
    <w:p w14:paraId="68D3DE21" w14:textId="77777777" w:rsidR="00623C4E" w:rsidRPr="00F805AF" w:rsidRDefault="00623C4E" w:rsidP="00623C4E">
      <w:pPr>
        <w:jc w:val="both"/>
        <w:rPr>
          <w:sz w:val="22"/>
          <w:szCs w:val="22"/>
        </w:rPr>
      </w:pPr>
    </w:p>
    <w:p w14:paraId="22FD8190" w14:textId="77777777" w:rsidR="00623C4E" w:rsidRPr="00C30BD5" w:rsidRDefault="00623C4E" w:rsidP="00623C4E">
      <w:pPr>
        <w:ind w:firstLine="708"/>
        <w:jc w:val="both"/>
      </w:pPr>
      <w:r w:rsidRPr="00C30BD5">
        <w:t>4. die tägliche Mindest- und Höchstarbeitszeit,</w:t>
      </w:r>
    </w:p>
    <w:p w14:paraId="72604887" w14:textId="77777777" w:rsidR="00623C4E" w:rsidRPr="00F805AF" w:rsidRDefault="00623C4E" w:rsidP="00623C4E">
      <w:pPr>
        <w:jc w:val="both"/>
        <w:rPr>
          <w:sz w:val="22"/>
          <w:szCs w:val="22"/>
        </w:rPr>
      </w:pPr>
    </w:p>
    <w:p w14:paraId="088FEE68" w14:textId="65A3828A" w:rsidR="00623C4E" w:rsidRDefault="00623C4E" w:rsidP="00623C4E">
      <w:pPr>
        <w:autoSpaceDE w:val="0"/>
        <w:autoSpaceDN w:val="0"/>
        <w:adjustRightInd w:val="0"/>
        <w:ind w:firstLine="708"/>
        <w:jc w:val="both"/>
      </w:pPr>
      <w:r w:rsidRPr="00C30BD5">
        <w:t>5. die wöchentliche Mindest- und Höchstarbeitszeit.</w:t>
      </w:r>
      <w:r>
        <w:t>]</w:t>
      </w:r>
    </w:p>
    <w:p w14:paraId="7ECEA058" w14:textId="77777777" w:rsidR="00623C4E" w:rsidRDefault="00623C4E" w:rsidP="00623C4E">
      <w:pPr>
        <w:autoSpaceDE w:val="0"/>
        <w:autoSpaceDN w:val="0"/>
        <w:adjustRightInd w:val="0"/>
        <w:jc w:val="both"/>
      </w:pPr>
    </w:p>
    <w:p w14:paraId="33689AC6" w14:textId="3DFA4CE1" w:rsidR="00623C4E" w:rsidRDefault="00623C4E" w:rsidP="00623C4E">
      <w:pPr>
        <w:autoSpaceDE w:val="0"/>
        <w:autoSpaceDN w:val="0"/>
        <w:adjustRightInd w:val="0"/>
        <w:jc w:val="both"/>
        <w:rPr>
          <w:i/>
          <w:iCs/>
        </w:rPr>
      </w:pPr>
      <w:r>
        <w:rPr>
          <w:i/>
          <w:iCs/>
        </w:rPr>
        <w:t>[Art. 6/2 eingefügt durch Art. 8</w:t>
      </w:r>
      <w:r w:rsidRPr="00623C4E">
        <w:rPr>
          <w:i/>
          <w:iCs/>
        </w:rPr>
        <w:t xml:space="preserve"> des G. vom 3. Oktober 2022 (B.S. vom 10. November 2022)</w:t>
      </w:r>
      <w:r>
        <w:rPr>
          <w:i/>
          <w:iCs/>
        </w:rPr>
        <w:t>]</w:t>
      </w:r>
    </w:p>
    <w:p w14:paraId="0A01F1CA" w14:textId="77777777" w:rsidR="00623C4E" w:rsidRPr="00623C4E" w:rsidRDefault="00623C4E" w:rsidP="00623C4E">
      <w:pPr>
        <w:autoSpaceDE w:val="0"/>
        <w:autoSpaceDN w:val="0"/>
        <w:adjustRightInd w:val="0"/>
        <w:jc w:val="both"/>
        <w:rPr>
          <w:i/>
          <w:iCs/>
        </w:rPr>
      </w:pPr>
    </w:p>
    <w:p w14:paraId="54B626D9" w14:textId="77777777" w:rsidR="00623C4E" w:rsidRDefault="00623C4E" w:rsidP="00623C4E">
      <w:pPr>
        <w:autoSpaceDE w:val="0"/>
        <w:autoSpaceDN w:val="0"/>
        <w:adjustRightInd w:val="0"/>
        <w:jc w:val="both"/>
      </w:pPr>
    </w:p>
    <w:p w14:paraId="007D5044" w14:textId="77777777" w:rsidR="007D4CE1" w:rsidRDefault="007D4CE1" w:rsidP="007D4CE1">
      <w:pPr>
        <w:autoSpaceDE w:val="0"/>
        <w:autoSpaceDN w:val="0"/>
        <w:adjustRightInd w:val="0"/>
        <w:jc w:val="both"/>
      </w:pPr>
      <w:r>
        <w:tab/>
      </w:r>
      <w:r w:rsidR="00B45B0B">
        <w:rPr>
          <w:b/>
          <w:bCs/>
        </w:rPr>
        <w:t>Art. </w:t>
      </w:r>
      <w:r w:rsidRPr="007D4CE1">
        <w:rPr>
          <w:b/>
          <w:bCs/>
        </w:rPr>
        <w:t>7</w:t>
      </w:r>
      <w:r>
        <w:t xml:space="preserve"> - Der König kann für alle Arbeitgeber oder bestimmte Kategorien von Arbeitgebern, für Abteilungen einer Einrichtung oder für bestimmte Kategorien von Arbeitnehmern vorschreiben, dass andere als die in Artikel 6 vorgesehenen Angaben aufgenommen werden.</w:t>
      </w:r>
    </w:p>
    <w:p w14:paraId="627CDE26" w14:textId="77777777" w:rsidR="007D4CE1" w:rsidRDefault="007D4CE1" w:rsidP="007D4CE1">
      <w:pPr>
        <w:autoSpaceDE w:val="0"/>
        <w:autoSpaceDN w:val="0"/>
        <w:adjustRightInd w:val="0"/>
        <w:jc w:val="both"/>
      </w:pPr>
    </w:p>
    <w:p w14:paraId="6B634067" w14:textId="77777777" w:rsidR="007D4CE1" w:rsidRDefault="007D4CE1" w:rsidP="007D4CE1">
      <w:pPr>
        <w:autoSpaceDE w:val="0"/>
        <w:autoSpaceDN w:val="0"/>
        <w:adjustRightInd w:val="0"/>
        <w:jc w:val="both"/>
      </w:pPr>
      <w:r>
        <w:tab/>
        <w:t>Er holt die Stellungnahme der zuständigen paritätischen Kommission oder des betreffenden paritätischen Organs ein, das durch oder aufgrund eines Gesetzes für bestimmte Kategorien von Personen, auf die die Verordnung anwendbar ist, eingerichtet worden ist.</w:t>
      </w:r>
    </w:p>
    <w:p w14:paraId="59AAAA99" w14:textId="77777777" w:rsidR="007D4CE1" w:rsidRDefault="007D4CE1" w:rsidP="007D4CE1">
      <w:pPr>
        <w:autoSpaceDE w:val="0"/>
        <w:autoSpaceDN w:val="0"/>
        <w:adjustRightInd w:val="0"/>
        <w:jc w:val="both"/>
      </w:pPr>
    </w:p>
    <w:p w14:paraId="035FA11A" w14:textId="77777777" w:rsidR="007D4CE1" w:rsidRDefault="007D4CE1" w:rsidP="007D4CE1">
      <w:pPr>
        <w:autoSpaceDE w:val="0"/>
        <w:autoSpaceDN w:val="0"/>
        <w:adjustRightInd w:val="0"/>
        <w:jc w:val="both"/>
      </w:pPr>
      <w:r>
        <w:tab/>
        <w:t>Diese Stellungnahme wird jedoch vom Nationalen Arbeitsrat abgegeben, wenn die Verordnung in die Zuständigkeit verschiedener paritätischer Kommissionen oder Organe fällt oder wenn es solche Organe oder Kommissionen nicht gibt.</w:t>
      </w:r>
    </w:p>
    <w:p w14:paraId="06B41D0B" w14:textId="77777777" w:rsidR="007D4CE1" w:rsidRDefault="007D4CE1" w:rsidP="007D4CE1">
      <w:pPr>
        <w:autoSpaceDE w:val="0"/>
        <w:autoSpaceDN w:val="0"/>
        <w:adjustRightInd w:val="0"/>
        <w:jc w:val="both"/>
      </w:pPr>
    </w:p>
    <w:p w14:paraId="46CAE41F" w14:textId="77777777" w:rsidR="007D4CE1" w:rsidRDefault="007D4CE1" w:rsidP="007D4CE1">
      <w:pPr>
        <w:autoSpaceDE w:val="0"/>
        <w:autoSpaceDN w:val="0"/>
        <w:adjustRightInd w:val="0"/>
        <w:jc w:val="both"/>
      </w:pPr>
      <w:r>
        <w:tab/>
        <w:t>Die konsultierten Einrichtungen teilen ihre Stellungnahme binnen zwei Monaten nach der Antragstellung mit; andernfalls werden sie übergangen.</w:t>
      </w:r>
    </w:p>
    <w:p w14:paraId="709E4AC8" w14:textId="77777777" w:rsidR="007D4CE1" w:rsidRDefault="007D4CE1" w:rsidP="007D4CE1">
      <w:pPr>
        <w:autoSpaceDE w:val="0"/>
        <w:autoSpaceDN w:val="0"/>
        <w:adjustRightInd w:val="0"/>
        <w:jc w:val="both"/>
      </w:pPr>
    </w:p>
    <w:p w14:paraId="03A7CC7A" w14:textId="77777777" w:rsidR="007D4CE1" w:rsidRDefault="007D4CE1" w:rsidP="007D4CE1">
      <w:pPr>
        <w:autoSpaceDE w:val="0"/>
        <w:autoSpaceDN w:val="0"/>
        <w:adjustRightInd w:val="0"/>
        <w:jc w:val="both"/>
      </w:pPr>
    </w:p>
    <w:p w14:paraId="575C1480" w14:textId="77777777" w:rsidR="007D4CE1" w:rsidRDefault="00B9648A" w:rsidP="007D4CE1">
      <w:pPr>
        <w:autoSpaceDE w:val="0"/>
        <w:autoSpaceDN w:val="0"/>
        <w:adjustRightInd w:val="0"/>
        <w:jc w:val="both"/>
      </w:pPr>
      <w:r>
        <w:tab/>
      </w:r>
      <w:r w:rsidR="00B45B0B">
        <w:rPr>
          <w:b/>
          <w:bCs/>
        </w:rPr>
        <w:t>Art. </w:t>
      </w:r>
      <w:r w:rsidR="007D4CE1" w:rsidRPr="007D4CE1">
        <w:rPr>
          <w:b/>
          <w:bCs/>
        </w:rPr>
        <w:t>8</w:t>
      </w:r>
      <w:r w:rsidR="007D4CE1">
        <w:t xml:space="preserve"> - Die Arbeitsordnung muss außerdem folgende Angaben enthalten:</w:t>
      </w:r>
    </w:p>
    <w:p w14:paraId="028B447A" w14:textId="77777777" w:rsidR="007D4CE1" w:rsidRDefault="007D4CE1" w:rsidP="007D4CE1">
      <w:pPr>
        <w:autoSpaceDE w:val="0"/>
        <w:autoSpaceDN w:val="0"/>
        <w:adjustRightInd w:val="0"/>
        <w:jc w:val="both"/>
      </w:pPr>
    </w:p>
    <w:p w14:paraId="33CEA4DC" w14:textId="77777777" w:rsidR="007D4CE1" w:rsidRDefault="007D4CE1" w:rsidP="007D4CE1">
      <w:pPr>
        <w:autoSpaceDE w:val="0"/>
        <w:autoSpaceDN w:val="0"/>
        <w:adjustRightInd w:val="0"/>
        <w:jc w:val="both"/>
      </w:pPr>
      <w:r>
        <w:tab/>
        <w:t>1. die Bestimmungen, die aufgrund der Gesetze und Erlasse in der Arbeitsordnung enthalten sein müssen,</w:t>
      </w:r>
    </w:p>
    <w:p w14:paraId="199749AB" w14:textId="77777777" w:rsidR="007D4CE1" w:rsidRDefault="007D4CE1" w:rsidP="007D4CE1">
      <w:pPr>
        <w:autoSpaceDE w:val="0"/>
        <w:autoSpaceDN w:val="0"/>
        <w:adjustRightInd w:val="0"/>
        <w:jc w:val="both"/>
      </w:pPr>
    </w:p>
    <w:p w14:paraId="5BF1E303" w14:textId="77777777" w:rsidR="007D4CE1" w:rsidRDefault="007D4CE1" w:rsidP="007D4CE1">
      <w:pPr>
        <w:autoSpaceDE w:val="0"/>
        <w:autoSpaceDN w:val="0"/>
        <w:adjustRightInd w:val="0"/>
        <w:jc w:val="both"/>
      </w:pPr>
      <w:r>
        <w:tab/>
        <w:t>2. die Bestimmungen, die von den in den Gesetzen und Erlassen festgelegten allgemeinen Arbeitsbedingungen abweichen und vom Arbeitgeber aufgrund derselben Gesetze und Erlasse getroffen worden sind.</w:t>
      </w:r>
    </w:p>
    <w:p w14:paraId="699EC546" w14:textId="77777777" w:rsidR="007D4CE1" w:rsidRDefault="007D4CE1" w:rsidP="007D4CE1">
      <w:pPr>
        <w:autoSpaceDE w:val="0"/>
        <w:autoSpaceDN w:val="0"/>
        <w:adjustRightInd w:val="0"/>
        <w:jc w:val="both"/>
      </w:pPr>
    </w:p>
    <w:p w14:paraId="0B0310CF" w14:textId="77777777" w:rsidR="007D4CE1" w:rsidRDefault="007D4CE1" w:rsidP="007D4CE1">
      <w:pPr>
        <w:autoSpaceDE w:val="0"/>
        <w:autoSpaceDN w:val="0"/>
        <w:adjustRightInd w:val="0"/>
        <w:jc w:val="both"/>
      </w:pPr>
    </w:p>
    <w:p w14:paraId="0FA88AC7" w14:textId="77777777" w:rsidR="007D4CE1" w:rsidRDefault="007D4CE1" w:rsidP="007D4CE1">
      <w:pPr>
        <w:autoSpaceDE w:val="0"/>
        <w:autoSpaceDN w:val="0"/>
        <w:adjustRightInd w:val="0"/>
        <w:jc w:val="both"/>
      </w:pPr>
      <w:r>
        <w:tab/>
      </w:r>
      <w:r w:rsidR="00B45B0B">
        <w:rPr>
          <w:b/>
          <w:bCs/>
        </w:rPr>
        <w:t>Art. </w:t>
      </w:r>
      <w:r w:rsidRPr="007D4CE1">
        <w:rPr>
          <w:b/>
          <w:bCs/>
        </w:rPr>
        <w:t>9</w:t>
      </w:r>
      <w:r>
        <w:t xml:space="preserve"> - Die Arbeitsordnung braucht die in vorliegendem Abschnitt vorgesehenen Angaben, die der Arbeitgeber in Anwendung des Gesetzes vom 26. Januar 1951 über die Vereinfachung der Dokumente, deren Führung durch die sozialen Rechtsvorschriften vorgeschrieben ist, in die individuelle Abrechnung eintragen muss, nicht zu enthalten.</w:t>
      </w:r>
    </w:p>
    <w:p w14:paraId="4FE0A2E6" w14:textId="77777777" w:rsidR="007D4CE1" w:rsidRDefault="007D4CE1" w:rsidP="007D4CE1">
      <w:pPr>
        <w:autoSpaceDE w:val="0"/>
        <w:autoSpaceDN w:val="0"/>
        <w:adjustRightInd w:val="0"/>
        <w:jc w:val="both"/>
      </w:pPr>
    </w:p>
    <w:p w14:paraId="77D62AA4" w14:textId="77777777" w:rsidR="007D4CE1" w:rsidRDefault="007D4CE1" w:rsidP="007D4CE1">
      <w:pPr>
        <w:autoSpaceDE w:val="0"/>
        <w:autoSpaceDN w:val="0"/>
        <w:adjustRightInd w:val="0"/>
        <w:jc w:val="both"/>
      </w:pPr>
    </w:p>
    <w:p w14:paraId="6E2ED4A7" w14:textId="77777777" w:rsidR="007D4CE1" w:rsidRDefault="007D4CE1" w:rsidP="007D4CE1">
      <w:pPr>
        <w:autoSpaceDE w:val="0"/>
        <w:autoSpaceDN w:val="0"/>
        <w:adjustRightInd w:val="0"/>
        <w:jc w:val="both"/>
      </w:pPr>
      <w:r>
        <w:tab/>
      </w:r>
      <w:r w:rsidR="00B45B0B">
        <w:rPr>
          <w:b/>
          <w:bCs/>
        </w:rPr>
        <w:t>Art. </w:t>
      </w:r>
      <w:r w:rsidRPr="007D4CE1">
        <w:rPr>
          <w:b/>
          <w:bCs/>
        </w:rPr>
        <w:t>10</w:t>
      </w:r>
      <w:r>
        <w:t xml:space="preserve"> - [</w:t>
      </w:r>
      <w:r w:rsidR="00B45B0B">
        <w:t>§ </w:t>
      </w:r>
      <w:r>
        <w:t>1] - Die Arbeitsordnung darf auch unbeschadet der geltenden Gesetzesbestimmungen alle anderen Bestimmungen enthalten, die Gegenstand einer Vereinbarung zwischen dem Arbeitgeber und den Arbeitnehmern sind.</w:t>
      </w:r>
    </w:p>
    <w:p w14:paraId="15A10D45" w14:textId="77777777" w:rsidR="007D4CE1" w:rsidRDefault="007D4CE1" w:rsidP="007D4CE1">
      <w:pPr>
        <w:autoSpaceDE w:val="0"/>
        <w:autoSpaceDN w:val="0"/>
        <w:adjustRightInd w:val="0"/>
        <w:jc w:val="both"/>
      </w:pPr>
    </w:p>
    <w:p w14:paraId="5E86DA9E" w14:textId="77777777" w:rsidR="007D4CE1" w:rsidRDefault="007D4CE1" w:rsidP="007D4CE1">
      <w:pPr>
        <w:autoSpaceDE w:val="0"/>
        <w:autoSpaceDN w:val="0"/>
        <w:adjustRightInd w:val="0"/>
        <w:jc w:val="both"/>
      </w:pPr>
      <w:r>
        <w:tab/>
        <w:t>[Die Bestimmungen einer Arbeitsordnung, durch die die Beilegung individueller Streitigkeiten einem Schiedsrichter anvertraut wird, sind jedoch nichtig.]</w:t>
      </w:r>
    </w:p>
    <w:p w14:paraId="767DD555" w14:textId="77777777" w:rsidR="00BF5EFA" w:rsidRDefault="00BF5EFA" w:rsidP="007D4CE1">
      <w:pPr>
        <w:autoSpaceDE w:val="0"/>
        <w:autoSpaceDN w:val="0"/>
        <w:adjustRightInd w:val="0"/>
        <w:jc w:val="both"/>
      </w:pPr>
    </w:p>
    <w:p w14:paraId="546E1A55" w14:textId="77777777" w:rsidR="007D4CE1" w:rsidRDefault="007D4CE1" w:rsidP="007D4CE1">
      <w:pPr>
        <w:autoSpaceDE w:val="0"/>
        <w:autoSpaceDN w:val="0"/>
        <w:adjustRightInd w:val="0"/>
        <w:jc w:val="both"/>
      </w:pPr>
      <w:r>
        <w:lastRenderedPageBreak/>
        <w:tab/>
        <w:t>[</w:t>
      </w:r>
      <w:r w:rsidR="00B45B0B">
        <w:t>§ </w:t>
      </w:r>
      <w:r>
        <w:t xml:space="preserve">2 - In der Arbeitsordnung können die Zeiträume vermerkt werden, in denen es erlaubt ist oder nicht, dass der Arbeitnehmer auf Antrag des Arbeitgebers Telearbeit verrichtet, wie sie in dem innerhalb des Nationalen Arbeitsrates abgeschlossenen kollektiven Arbeitsabkommen über die Telearbeit oder in den gemäß Artikel 119.1 </w:t>
      </w:r>
      <w:r w:rsidR="00B45B0B">
        <w:t>§ </w:t>
      </w:r>
      <w:r>
        <w:t>2 Absatz 2 des Gesetzes vom 3. Juli 1978 über die Arbeitsverträge festgelegten Verordnungsbestimmungen erwähnt ist.]</w:t>
      </w:r>
    </w:p>
    <w:p w14:paraId="1EF523D8" w14:textId="77777777" w:rsidR="007D4CE1" w:rsidRDefault="007D4CE1" w:rsidP="007D4CE1">
      <w:pPr>
        <w:autoSpaceDE w:val="0"/>
        <w:autoSpaceDN w:val="0"/>
        <w:adjustRightInd w:val="0"/>
        <w:jc w:val="both"/>
      </w:pPr>
    </w:p>
    <w:p w14:paraId="3D6CDDB3" w14:textId="77777777" w:rsidR="007D4CE1" w:rsidRDefault="007D4CE1" w:rsidP="007D4CE1">
      <w:pPr>
        <w:autoSpaceDE w:val="0"/>
        <w:autoSpaceDN w:val="0"/>
        <w:adjustRightInd w:val="0"/>
        <w:jc w:val="both"/>
        <w:rPr>
          <w:i/>
          <w:iCs/>
        </w:rPr>
      </w:pPr>
      <w:r w:rsidRPr="007D4CE1">
        <w:rPr>
          <w:i/>
          <w:iCs/>
        </w:rPr>
        <w:t>[</w:t>
      </w:r>
      <w:r w:rsidR="00B45B0B">
        <w:rPr>
          <w:i/>
          <w:iCs/>
        </w:rPr>
        <w:t>Art. </w:t>
      </w:r>
      <w:r w:rsidRPr="007D4CE1">
        <w:rPr>
          <w:i/>
          <w:iCs/>
        </w:rPr>
        <w:t xml:space="preserve">10 </w:t>
      </w:r>
      <w:r w:rsidR="00B45B0B">
        <w:rPr>
          <w:i/>
          <w:iCs/>
        </w:rPr>
        <w:t>§ </w:t>
      </w:r>
      <w:r w:rsidRPr="007D4CE1">
        <w:rPr>
          <w:i/>
          <w:iCs/>
        </w:rPr>
        <w:t xml:space="preserve">1 nummeriert durch </w:t>
      </w:r>
      <w:r w:rsidR="00B45B0B">
        <w:rPr>
          <w:i/>
          <w:iCs/>
        </w:rPr>
        <w:t>Art. </w:t>
      </w:r>
      <w:r w:rsidRPr="007D4CE1">
        <w:rPr>
          <w:i/>
          <w:iCs/>
        </w:rPr>
        <w:t xml:space="preserve">245 des G. vom 20. Juli 2006 (B.S. vom 28. Juli 2006); </w:t>
      </w:r>
      <w:r w:rsidR="00B45B0B">
        <w:rPr>
          <w:i/>
          <w:iCs/>
        </w:rPr>
        <w:t>§ </w:t>
      </w:r>
      <w:r w:rsidRPr="007D4CE1">
        <w:rPr>
          <w:i/>
          <w:iCs/>
        </w:rPr>
        <w:t>1</w:t>
      </w:r>
      <w:r w:rsidR="009164CB">
        <w:rPr>
          <w:i/>
          <w:iCs/>
        </w:rPr>
        <w:t> </w:t>
      </w:r>
      <w:r w:rsidR="00B45B0B">
        <w:rPr>
          <w:i/>
          <w:iCs/>
        </w:rPr>
        <w:t>Abs. </w:t>
      </w:r>
      <w:r w:rsidRPr="007D4CE1">
        <w:rPr>
          <w:i/>
          <w:iCs/>
        </w:rPr>
        <w:t xml:space="preserve">2 eingefügt durch </w:t>
      </w:r>
      <w:r w:rsidR="00B45B0B">
        <w:rPr>
          <w:i/>
          <w:iCs/>
        </w:rPr>
        <w:t>Art. </w:t>
      </w:r>
      <w:r w:rsidRPr="007D4CE1">
        <w:rPr>
          <w:i/>
          <w:iCs/>
        </w:rPr>
        <w:t xml:space="preserve">65 des G. vom 5. Dezember 1968 (B.S. vom 15. Januar 1969); </w:t>
      </w:r>
      <w:r w:rsidR="00B45B0B">
        <w:rPr>
          <w:i/>
          <w:iCs/>
        </w:rPr>
        <w:t>§ </w:t>
      </w:r>
      <w:r w:rsidRPr="007D4CE1">
        <w:rPr>
          <w:i/>
          <w:iCs/>
        </w:rPr>
        <w:t xml:space="preserve">2 eingefügt durch </w:t>
      </w:r>
      <w:r w:rsidR="00B45B0B">
        <w:rPr>
          <w:i/>
          <w:iCs/>
        </w:rPr>
        <w:t>Art. </w:t>
      </w:r>
      <w:r w:rsidRPr="007D4CE1">
        <w:rPr>
          <w:i/>
          <w:iCs/>
        </w:rPr>
        <w:t>245 des G. vom 20. Juli 2006 (B.S. vom 28. Juli 2006)]</w:t>
      </w:r>
    </w:p>
    <w:p w14:paraId="1481F9C4" w14:textId="77777777" w:rsidR="00B229BA" w:rsidRDefault="00B229BA" w:rsidP="007D4CE1">
      <w:pPr>
        <w:autoSpaceDE w:val="0"/>
        <w:autoSpaceDN w:val="0"/>
        <w:adjustRightInd w:val="0"/>
        <w:jc w:val="both"/>
        <w:rPr>
          <w:i/>
          <w:iCs/>
        </w:rPr>
      </w:pPr>
    </w:p>
    <w:p w14:paraId="59579098" w14:textId="77777777" w:rsidR="00B229BA" w:rsidRDefault="00B229BA" w:rsidP="007D4CE1">
      <w:pPr>
        <w:autoSpaceDE w:val="0"/>
        <w:autoSpaceDN w:val="0"/>
        <w:adjustRightInd w:val="0"/>
        <w:jc w:val="both"/>
      </w:pPr>
    </w:p>
    <w:p w14:paraId="0F53007F" w14:textId="77777777" w:rsidR="007D4CE1" w:rsidRDefault="007D4CE1" w:rsidP="00BF5EFA">
      <w:pPr>
        <w:autoSpaceDE w:val="0"/>
        <w:autoSpaceDN w:val="0"/>
        <w:adjustRightInd w:val="0"/>
        <w:jc w:val="center"/>
      </w:pPr>
      <w:r w:rsidRPr="007D4CE1">
        <w:rPr>
          <w:i/>
          <w:iCs/>
        </w:rPr>
        <w:t>Abschnitt </w:t>
      </w:r>
      <w:r w:rsidR="009164CB">
        <w:rPr>
          <w:i/>
          <w:iCs/>
        </w:rPr>
        <w:t>3</w:t>
      </w:r>
      <w:r>
        <w:t xml:space="preserve"> - Erstellung und Abänderung der Arbeitsordnung</w:t>
      </w:r>
    </w:p>
    <w:p w14:paraId="7E46C37A" w14:textId="77777777" w:rsidR="007D4CE1" w:rsidRDefault="007D4CE1" w:rsidP="007D4CE1">
      <w:pPr>
        <w:autoSpaceDE w:val="0"/>
        <w:autoSpaceDN w:val="0"/>
        <w:adjustRightInd w:val="0"/>
        <w:jc w:val="both"/>
      </w:pPr>
    </w:p>
    <w:p w14:paraId="7BC61A20" w14:textId="77777777" w:rsidR="007D4CE1" w:rsidRDefault="007D4CE1" w:rsidP="007D4CE1">
      <w:pPr>
        <w:autoSpaceDE w:val="0"/>
        <w:autoSpaceDN w:val="0"/>
        <w:adjustRightInd w:val="0"/>
        <w:jc w:val="both"/>
      </w:pPr>
    </w:p>
    <w:p w14:paraId="79E532BC" w14:textId="77777777" w:rsidR="007D4CE1" w:rsidRDefault="007D4CE1" w:rsidP="007D4CE1">
      <w:pPr>
        <w:autoSpaceDE w:val="0"/>
        <w:autoSpaceDN w:val="0"/>
        <w:adjustRightInd w:val="0"/>
        <w:jc w:val="both"/>
      </w:pPr>
      <w:r>
        <w:tab/>
      </w:r>
      <w:r w:rsidR="00B45B0B">
        <w:rPr>
          <w:b/>
          <w:bCs/>
        </w:rPr>
        <w:t>Art. </w:t>
      </w:r>
      <w:r w:rsidRPr="007D4CE1">
        <w:rPr>
          <w:b/>
          <w:bCs/>
        </w:rPr>
        <w:t>11</w:t>
      </w:r>
      <w:r>
        <w:t xml:space="preserve"> - Falls es einen Betriebsrat gibt, erstellt er die Ordnung und ändert eine bestehende Ordnung ab.</w:t>
      </w:r>
    </w:p>
    <w:p w14:paraId="68D852E7" w14:textId="77777777" w:rsidR="007D4CE1" w:rsidRDefault="007D4CE1" w:rsidP="007D4CE1">
      <w:pPr>
        <w:autoSpaceDE w:val="0"/>
        <w:autoSpaceDN w:val="0"/>
        <w:adjustRightInd w:val="0"/>
        <w:jc w:val="both"/>
      </w:pPr>
    </w:p>
    <w:p w14:paraId="4DF14474" w14:textId="77777777" w:rsidR="007D4CE1" w:rsidRDefault="007D4CE1" w:rsidP="007D4CE1">
      <w:pPr>
        <w:autoSpaceDE w:val="0"/>
        <w:autoSpaceDN w:val="0"/>
        <w:adjustRightInd w:val="0"/>
        <w:jc w:val="both"/>
      </w:pPr>
      <w:r>
        <w:tab/>
        <w:t>Die Mitglieder des Betriebsrates haben das Recht, dem Betriebsrat Ordnungsentwürfe oder Entwürfe zur Abänderung einer bestehenden Ordnung zu unterbreiten.</w:t>
      </w:r>
    </w:p>
    <w:p w14:paraId="3BDBFC7E" w14:textId="77777777" w:rsidR="007D4CE1" w:rsidRDefault="007D4CE1" w:rsidP="007D4CE1">
      <w:pPr>
        <w:autoSpaceDE w:val="0"/>
        <w:autoSpaceDN w:val="0"/>
        <w:adjustRightInd w:val="0"/>
        <w:jc w:val="both"/>
      </w:pPr>
    </w:p>
    <w:p w14:paraId="01724C43" w14:textId="77777777" w:rsidR="007D4CE1" w:rsidRDefault="007D4CE1" w:rsidP="007D4CE1">
      <w:pPr>
        <w:autoSpaceDE w:val="0"/>
        <w:autoSpaceDN w:val="0"/>
        <w:adjustRightInd w:val="0"/>
        <w:jc w:val="both"/>
      </w:pPr>
      <w:r>
        <w:tab/>
        <w:t>Diese Entwürfe werden jedem Mitglied des Betriebsrates vom Arbeitgeber übermittelt.</w:t>
      </w:r>
    </w:p>
    <w:p w14:paraId="18E45BB1" w14:textId="77777777" w:rsidR="007D4CE1" w:rsidRDefault="007D4CE1" w:rsidP="007D4CE1">
      <w:pPr>
        <w:autoSpaceDE w:val="0"/>
        <w:autoSpaceDN w:val="0"/>
        <w:adjustRightInd w:val="0"/>
        <w:jc w:val="both"/>
      </w:pPr>
    </w:p>
    <w:p w14:paraId="0B9E555F" w14:textId="77777777" w:rsidR="007D4CE1" w:rsidRDefault="007D4CE1" w:rsidP="007D4CE1">
      <w:pPr>
        <w:autoSpaceDE w:val="0"/>
        <w:autoSpaceDN w:val="0"/>
        <w:adjustRightInd w:val="0"/>
        <w:jc w:val="both"/>
      </w:pPr>
      <w:r>
        <w:tab/>
        <w:t>Außerdem werden sie gleichzeitig den Arbeitnehmern durch Aushang an einem sichtbaren und zugänglichen Ort im Unternehmen zur Kenntnis gebracht.</w:t>
      </w:r>
    </w:p>
    <w:p w14:paraId="543DC1BD" w14:textId="77777777" w:rsidR="007D4CE1" w:rsidRDefault="007D4CE1" w:rsidP="007D4CE1">
      <w:pPr>
        <w:autoSpaceDE w:val="0"/>
        <w:autoSpaceDN w:val="0"/>
        <w:adjustRightInd w:val="0"/>
        <w:jc w:val="both"/>
      </w:pPr>
    </w:p>
    <w:p w14:paraId="603E55E6" w14:textId="77777777" w:rsidR="007D4CE1" w:rsidRDefault="007D4CE1" w:rsidP="007D4CE1">
      <w:pPr>
        <w:autoSpaceDE w:val="0"/>
        <w:autoSpaceDN w:val="0"/>
        <w:adjustRightInd w:val="0"/>
        <w:jc w:val="both"/>
      </w:pPr>
      <w:r>
        <w:tab/>
        <w:t>Diese Entwürfe werden durch Zutun des Vorsitzenden auf die Tagesordnung des Betriebsrates gesetzt, der sich frühestens fünfzehn Tage und spätestens dreißig Tage nach dem Tag des Aushangs versammelt.</w:t>
      </w:r>
    </w:p>
    <w:p w14:paraId="52723FCE" w14:textId="77777777" w:rsidR="007D4CE1" w:rsidRDefault="007D4CE1" w:rsidP="007D4CE1">
      <w:pPr>
        <w:autoSpaceDE w:val="0"/>
        <w:autoSpaceDN w:val="0"/>
        <w:adjustRightInd w:val="0"/>
        <w:jc w:val="both"/>
      </w:pPr>
    </w:p>
    <w:p w14:paraId="0406A738" w14:textId="77777777" w:rsidR="007D4CE1" w:rsidRDefault="007D4CE1" w:rsidP="007D4CE1">
      <w:pPr>
        <w:autoSpaceDE w:val="0"/>
        <w:autoSpaceDN w:val="0"/>
        <w:adjustRightInd w:val="0"/>
        <w:jc w:val="both"/>
      </w:pPr>
      <w:r>
        <w:tab/>
        <w:t>Falls über Bestimmungen der Ordnung im Betriebsrat keine Einigung zustande gekommen ist, bringt der Vorsitzende dem vom König aufgrund von Artikel 21 bestimmten Beamten den diesbezüglichen Streitfall spätestens fünfzehn Tage nach dem Tag der Versammlung des Betriebsrates, in der die Nichteinigung definitiv festgestellt worden ist, zur Kenntnis. Dieser versucht, die auseinander gehenden Standpunkte binnen einer Frist von dreißig Tagen in Einklang zu bringen.</w:t>
      </w:r>
    </w:p>
    <w:p w14:paraId="0E49B99B" w14:textId="77777777" w:rsidR="007D4CE1" w:rsidRDefault="007D4CE1" w:rsidP="007D4CE1">
      <w:pPr>
        <w:autoSpaceDE w:val="0"/>
        <w:autoSpaceDN w:val="0"/>
        <w:adjustRightInd w:val="0"/>
        <w:jc w:val="both"/>
      </w:pPr>
    </w:p>
    <w:p w14:paraId="3D6233DE" w14:textId="77777777" w:rsidR="007D4CE1" w:rsidRDefault="007D4CE1" w:rsidP="007D4CE1">
      <w:pPr>
        <w:autoSpaceDE w:val="0"/>
        <w:autoSpaceDN w:val="0"/>
        <w:adjustRightInd w:val="0"/>
        <w:jc w:val="both"/>
      </w:pPr>
      <w:r>
        <w:tab/>
        <w:t>Gelingt es ihm nicht, wird der Streitfall binnen fünfzehn Tagen nach dem Nichteinigungsprotokoll vom Vorsitzenden des Betriebsrates bei der zuständigen paritätischen Kommission anhängig gemacht.</w:t>
      </w:r>
    </w:p>
    <w:p w14:paraId="7B6CAD34" w14:textId="77777777" w:rsidR="007D4CE1" w:rsidRDefault="007D4CE1" w:rsidP="007D4CE1">
      <w:pPr>
        <w:autoSpaceDE w:val="0"/>
        <w:autoSpaceDN w:val="0"/>
        <w:adjustRightInd w:val="0"/>
        <w:jc w:val="both"/>
      </w:pPr>
    </w:p>
    <w:p w14:paraId="133D90C4" w14:textId="77777777" w:rsidR="007D4CE1" w:rsidRDefault="007D4CE1" w:rsidP="007D4CE1">
      <w:pPr>
        <w:autoSpaceDE w:val="0"/>
        <w:autoSpaceDN w:val="0"/>
        <w:adjustRightInd w:val="0"/>
        <w:jc w:val="both"/>
      </w:pPr>
      <w:r>
        <w:tab/>
        <w:t>Die paritätische Kommission unternimmt bei ihrer nächsten Versammlung einen letzten Einigungsversuch.</w:t>
      </w:r>
    </w:p>
    <w:p w14:paraId="3BE75FD5" w14:textId="77777777" w:rsidR="00BF5EFA" w:rsidRDefault="00BF5EFA" w:rsidP="007D4CE1">
      <w:pPr>
        <w:autoSpaceDE w:val="0"/>
        <w:autoSpaceDN w:val="0"/>
        <w:adjustRightInd w:val="0"/>
        <w:jc w:val="both"/>
      </w:pPr>
    </w:p>
    <w:p w14:paraId="365443CC" w14:textId="77777777" w:rsidR="007D4CE1" w:rsidRDefault="007D4CE1" w:rsidP="007D4CE1">
      <w:pPr>
        <w:autoSpaceDE w:val="0"/>
        <w:autoSpaceDN w:val="0"/>
        <w:adjustRightInd w:val="0"/>
        <w:jc w:val="both"/>
      </w:pPr>
      <w:r>
        <w:tab/>
        <w:t>Gelingt es ihr nicht, entscheidet die paritätische Kommission über den Streitfall. Ihre Entscheidung ist nur gültig, wenn sie mindestens 75 % der von jeder Partei abgegebenen Stimmen erhalten hat.</w:t>
      </w:r>
    </w:p>
    <w:p w14:paraId="59B9C5A5" w14:textId="77777777" w:rsidR="007D4CE1" w:rsidRDefault="007D4CE1" w:rsidP="007D4CE1">
      <w:pPr>
        <w:autoSpaceDE w:val="0"/>
        <w:autoSpaceDN w:val="0"/>
        <w:adjustRightInd w:val="0"/>
        <w:jc w:val="both"/>
      </w:pPr>
    </w:p>
    <w:p w14:paraId="46E0314B" w14:textId="77777777" w:rsidR="007D4CE1" w:rsidRDefault="007D4CE1" w:rsidP="007D4CE1">
      <w:pPr>
        <w:autoSpaceDE w:val="0"/>
        <w:autoSpaceDN w:val="0"/>
        <w:adjustRightInd w:val="0"/>
        <w:jc w:val="both"/>
      </w:pPr>
      <w:r>
        <w:lastRenderedPageBreak/>
        <w:tab/>
        <w:t>Wenn es für einen Beschäftigungszweig keine paritätische Kommission gibt, macht der für Arbeit zuständige Minister, der vom Vorsitzenden des Betriebsrates von dem Streitfall in Kenntnis gesetzt worden ist, den Streitfall beim Nationalen Arbeitsrat anhängig.</w:t>
      </w:r>
    </w:p>
    <w:p w14:paraId="21CFE8BC" w14:textId="77777777" w:rsidR="007D4CE1" w:rsidRDefault="007D4CE1" w:rsidP="007D4CE1">
      <w:pPr>
        <w:autoSpaceDE w:val="0"/>
        <w:autoSpaceDN w:val="0"/>
        <w:adjustRightInd w:val="0"/>
        <w:jc w:val="both"/>
      </w:pPr>
    </w:p>
    <w:p w14:paraId="402029A5" w14:textId="77777777" w:rsidR="007D4CE1" w:rsidRDefault="007D4CE1" w:rsidP="007D4CE1">
      <w:pPr>
        <w:autoSpaceDE w:val="0"/>
        <w:autoSpaceDN w:val="0"/>
        <w:adjustRightInd w:val="0"/>
        <w:jc w:val="both"/>
      </w:pPr>
      <w:r>
        <w:tab/>
        <w:t>Dieser bestimmt im Hinblick auf die Entscheidung über den Streitfall die paritätische Kommission, der die Unternehmen mit ähnlicher Tätigkeit unterstehen.</w:t>
      </w:r>
    </w:p>
    <w:p w14:paraId="2CEA855F" w14:textId="77777777" w:rsidR="007D4CE1" w:rsidRDefault="007D4CE1" w:rsidP="007D4CE1">
      <w:pPr>
        <w:autoSpaceDE w:val="0"/>
        <w:autoSpaceDN w:val="0"/>
        <w:adjustRightInd w:val="0"/>
        <w:jc w:val="both"/>
      </w:pPr>
    </w:p>
    <w:p w14:paraId="3C0B4C9A" w14:textId="77777777" w:rsidR="007D4CE1" w:rsidRDefault="007D4CE1" w:rsidP="007D4CE1">
      <w:pPr>
        <w:autoSpaceDE w:val="0"/>
        <w:autoSpaceDN w:val="0"/>
        <w:adjustRightInd w:val="0"/>
        <w:jc w:val="both"/>
      </w:pPr>
      <w:r>
        <w:tab/>
        <w:t>Die Entscheidung der paritätischen Kommission wird dem Arbeitgeber und jedem Mitglied des Betriebsrates binnen acht Tagen, nachdem sie ausgesprochen wurde, vom Sekretär notifiziert.</w:t>
      </w:r>
    </w:p>
    <w:p w14:paraId="1886878A" w14:textId="77777777" w:rsidR="007D4CE1" w:rsidRDefault="007D4CE1" w:rsidP="007D4CE1">
      <w:pPr>
        <w:autoSpaceDE w:val="0"/>
        <w:autoSpaceDN w:val="0"/>
        <w:adjustRightInd w:val="0"/>
        <w:jc w:val="both"/>
      </w:pPr>
    </w:p>
    <w:p w14:paraId="7C0A7991" w14:textId="77777777" w:rsidR="007D4CE1" w:rsidRDefault="007D4CE1" w:rsidP="007D4CE1">
      <w:pPr>
        <w:autoSpaceDE w:val="0"/>
        <w:autoSpaceDN w:val="0"/>
        <w:adjustRightInd w:val="0"/>
        <w:jc w:val="both"/>
      </w:pPr>
      <w:r>
        <w:tab/>
        <w:t xml:space="preserve"> Die Arbeitsordnung, die auf einer Vereinbarung beruht oder die eventuell in Folge einer Entscheidung der paritätischen Kommission abgeändert worden ist, tritt fünfzehn Tage nach dem Datum der Vereinbarung oder der Entscheidung in Kraft, es sei denn, für das Inkrafttreten ist ein anderes Datum festgelegt worden.</w:t>
      </w:r>
    </w:p>
    <w:p w14:paraId="38E6B7F9" w14:textId="77777777" w:rsidR="007D4CE1" w:rsidRDefault="007D4CE1" w:rsidP="007D4CE1">
      <w:pPr>
        <w:autoSpaceDE w:val="0"/>
        <w:autoSpaceDN w:val="0"/>
        <w:adjustRightInd w:val="0"/>
        <w:jc w:val="both"/>
      </w:pPr>
    </w:p>
    <w:p w14:paraId="062C8E86" w14:textId="77777777" w:rsidR="007D4CE1" w:rsidRDefault="007D4CE1" w:rsidP="007D4CE1">
      <w:pPr>
        <w:autoSpaceDE w:val="0"/>
        <w:autoSpaceDN w:val="0"/>
        <w:adjustRightInd w:val="0"/>
        <w:jc w:val="both"/>
      </w:pPr>
    </w:p>
    <w:p w14:paraId="76644D98" w14:textId="77777777" w:rsidR="007D4CE1" w:rsidRDefault="007D4CE1" w:rsidP="007D4CE1">
      <w:pPr>
        <w:autoSpaceDE w:val="0"/>
        <w:autoSpaceDN w:val="0"/>
        <w:adjustRightInd w:val="0"/>
        <w:jc w:val="both"/>
      </w:pPr>
      <w:r>
        <w:tab/>
      </w:r>
      <w:r w:rsidR="00B45B0B">
        <w:rPr>
          <w:b/>
          <w:bCs/>
        </w:rPr>
        <w:t>Art. </w:t>
      </w:r>
      <w:r w:rsidRPr="007D4CE1">
        <w:rPr>
          <w:b/>
          <w:bCs/>
        </w:rPr>
        <w:t>12</w:t>
      </w:r>
      <w:r>
        <w:t xml:space="preserve"> -Wenn es keinen Betriebsrat gibt, wird jeder Entwurf einer Ordnung oder jeder Entwurf zur Abänderung einer bestehenden Ordnung vom Arbeitgeber erstellt, der ihn dann den Arbeitnehmern durch Aushang zur Kenntnis bringen muss.</w:t>
      </w:r>
    </w:p>
    <w:p w14:paraId="0101B2CA" w14:textId="77777777" w:rsidR="007D4CE1" w:rsidRDefault="007D4CE1" w:rsidP="007D4CE1">
      <w:pPr>
        <w:autoSpaceDE w:val="0"/>
        <w:autoSpaceDN w:val="0"/>
        <w:adjustRightInd w:val="0"/>
        <w:jc w:val="both"/>
      </w:pPr>
    </w:p>
    <w:p w14:paraId="39349885" w14:textId="77777777" w:rsidR="007D4CE1" w:rsidRDefault="007D4CE1" w:rsidP="007D4CE1">
      <w:pPr>
        <w:autoSpaceDE w:val="0"/>
        <w:autoSpaceDN w:val="0"/>
        <w:adjustRightInd w:val="0"/>
        <w:jc w:val="both"/>
      </w:pPr>
      <w:r>
        <w:tab/>
        <w:t>Außerdem kann jeder Arbeitnehmer eine Abschrift des Textes dieses Entwurfs erhalten.</w:t>
      </w:r>
    </w:p>
    <w:p w14:paraId="31CBF571" w14:textId="77777777" w:rsidR="007D4CE1" w:rsidRDefault="007D4CE1" w:rsidP="007D4CE1">
      <w:pPr>
        <w:autoSpaceDE w:val="0"/>
        <w:autoSpaceDN w:val="0"/>
        <w:adjustRightInd w:val="0"/>
        <w:jc w:val="both"/>
      </w:pPr>
    </w:p>
    <w:p w14:paraId="7893CE28" w14:textId="77777777" w:rsidR="007D4CE1" w:rsidRDefault="007D4CE1" w:rsidP="007D4CE1">
      <w:pPr>
        <w:autoSpaceDE w:val="0"/>
        <w:autoSpaceDN w:val="0"/>
        <w:adjustRightInd w:val="0"/>
        <w:jc w:val="both"/>
      </w:pPr>
      <w:r>
        <w:tab/>
        <w:t>[Der Arbeitgeber stellt den Arbeitnehmern während einer Frist von fünfzehn Tagen ab dem Tag des Aushangs ein Register zur Verfügung, in das sie ihre Bemerkungen entweder individuell oder durch Zutun einer Personalvertretung oder der Gewerkschaftsvertretung eintragen können.</w:t>
      </w:r>
    </w:p>
    <w:p w14:paraId="5958DA21" w14:textId="77777777" w:rsidR="007D4CE1" w:rsidRDefault="007D4CE1" w:rsidP="007D4CE1">
      <w:pPr>
        <w:autoSpaceDE w:val="0"/>
        <w:autoSpaceDN w:val="0"/>
        <w:adjustRightInd w:val="0"/>
        <w:jc w:val="both"/>
      </w:pPr>
    </w:p>
    <w:p w14:paraId="40B4F8BC" w14:textId="77777777" w:rsidR="007D4CE1" w:rsidRDefault="007D4CE1" w:rsidP="007D4CE1">
      <w:pPr>
        <w:autoSpaceDE w:val="0"/>
        <w:autoSpaceDN w:val="0"/>
        <w:adjustRightInd w:val="0"/>
        <w:jc w:val="both"/>
      </w:pPr>
      <w:r>
        <w:tab/>
        <w:t>Die Arbeitnehmer oder ihre Vertreter, die im vorangehenden Absatz erwähnt sind, können auch während der gleichen Frist von fünfzehn Tagen ihre Bemerkungen durch ein ordnungsgemäß unterzeichnetes Schreiben dem vom König aufgrund von Artikel 21 bestimmten Beamten zukommen lassen. Ihr Name darf weder mitgeteilt noch bekannt gegeben werden.]</w:t>
      </w:r>
    </w:p>
    <w:p w14:paraId="79B7087A" w14:textId="77777777" w:rsidR="007D4CE1" w:rsidRDefault="007D4CE1" w:rsidP="007D4CE1">
      <w:pPr>
        <w:autoSpaceDE w:val="0"/>
        <w:autoSpaceDN w:val="0"/>
        <w:adjustRightInd w:val="0"/>
        <w:jc w:val="both"/>
      </w:pPr>
    </w:p>
    <w:p w14:paraId="7DCD3BC2" w14:textId="77777777" w:rsidR="007D4CE1" w:rsidRDefault="007D4CE1" w:rsidP="007D4CE1">
      <w:pPr>
        <w:autoSpaceDE w:val="0"/>
        <w:autoSpaceDN w:val="0"/>
        <w:adjustRightInd w:val="0"/>
        <w:jc w:val="both"/>
      </w:pPr>
      <w:r>
        <w:tab/>
        <w:t>Nach Ablauf dieser Frist sendet der Arbeitgeber dem vorerwähnten Beamten das Register zur Einsichtnahme zu.</w:t>
      </w:r>
    </w:p>
    <w:p w14:paraId="457A8307" w14:textId="77777777" w:rsidR="007D4CE1" w:rsidRDefault="007D4CE1" w:rsidP="007D4CE1">
      <w:pPr>
        <w:autoSpaceDE w:val="0"/>
        <w:autoSpaceDN w:val="0"/>
        <w:adjustRightInd w:val="0"/>
        <w:jc w:val="both"/>
      </w:pPr>
    </w:p>
    <w:p w14:paraId="08017FA2" w14:textId="77777777" w:rsidR="007D4CE1" w:rsidRDefault="007D4CE1" w:rsidP="007D4CE1">
      <w:pPr>
        <w:autoSpaceDE w:val="0"/>
        <w:autoSpaceDN w:val="0"/>
        <w:adjustRightInd w:val="0"/>
        <w:jc w:val="both"/>
      </w:pPr>
      <w:r>
        <w:tab/>
        <w:t>Wenn ihm keine Bemerkung mitgeteilt worden ist und wenn das Register keine Bemerkung enthält, tritt die neue Ordnung oder die Abänderung der bestehenden Ordnung am fünfzehnten Tag nach dem Tag des Aushangs in Kraft.</w:t>
      </w:r>
    </w:p>
    <w:p w14:paraId="3C8A2665" w14:textId="77777777" w:rsidR="00BF5EFA" w:rsidRDefault="00BF5EFA" w:rsidP="007D4CE1">
      <w:pPr>
        <w:autoSpaceDE w:val="0"/>
        <w:autoSpaceDN w:val="0"/>
        <w:adjustRightInd w:val="0"/>
        <w:jc w:val="both"/>
      </w:pPr>
    </w:p>
    <w:p w14:paraId="1AEFC18B" w14:textId="77777777" w:rsidR="007D4CE1" w:rsidRDefault="007D4CE1" w:rsidP="007D4CE1">
      <w:pPr>
        <w:autoSpaceDE w:val="0"/>
        <w:autoSpaceDN w:val="0"/>
        <w:adjustRightInd w:val="0"/>
        <w:jc w:val="both"/>
      </w:pPr>
      <w:r>
        <w:tab/>
        <w:t>Wenn ihm Bemerkungen mitgeteilt worden sind oder wenn das Register Bemerkungen der Arbeitnehmer enthält, leitet er sie binnen vier Tagen an den Arbeitgeber weiter, der die Arbeitnehmer durch Aushang davon in Kenntnis setzen wird. Dieser Beamte versucht, die auseinander gehenden Standpunkte binnen einer Frist von dreißig Tagen in Einklang zu bringen.</w:t>
      </w:r>
    </w:p>
    <w:p w14:paraId="7AE0A498" w14:textId="77777777" w:rsidR="007D4CE1" w:rsidRDefault="007D4CE1" w:rsidP="007D4CE1">
      <w:pPr>
        <w:autoSpaceDE w:val="0"/>
        <w:autoSpaceDN w:val="0"/>
        <w:adjustRightInd w:val="0"/>
        <w:jc w:val="both"/>
      </w:pPr>
      <w:r>
        <w:tab/>
      </w:r>
    </w:p>
    <w:p w14:paraId="171756C7" w14:textId="77777777" w:rsidR="007D4CE1" w:rsidRDefault="007D4CE1" w:rsidP="007D4CE1">
      <w:pPr>
        <w:autoSpaceDE w:val="0"/>
        <w:autoSpaceDN w:val="0"/>
        <w:adjustRightInd w:val="0"/>
        <w:jc w:val="both"/>
      </w:pPr>
      <w:r>
        <w:tab/>
        <w:t>Gelingt es ihm, tritt die Ordnung oder die Abänderung der bestehenden Ordnung am achten Tag nach dem Tag der Einigung in Kraft.</w:t>
      </w:r>
    </w:p>
    <w:p w14:paraId="7568D7FF" w14:textId="77777777" w:rsidR="007D4CE1" w:rsidRDefault="007D4CE1" w:rsidP="007D4CE1">
      <w:pPr>
        <w:autoSpaceDE w:val="0"/>
        <w:autoSpaceDN w:val="0"/>
        <w:adjustRightInd w:val="0"/>
        <w:jc w:val="both"/>
      </w:pPr>
    </w:p>
    <w:p w14:paraId="52334B52" w14:textId="77777777" w:rsidR="007D4CE1" w:rsidRDefault="007D4CE1" w:rsidP="007D4CE1">
      <w:pPr>
        <w:autoSpaceDE w:val="0"/>
        <w:autoSpaceDN w:val="0"/>
        <w:adjustRightInd w:val="0"/>
        <w:jc w:val="both"/>
      </w:pPr>
      <w:r>
        <w:tab/>
        <w:t>[Gelingt es ihm nicht, sendet der vom König bestimmte Beamte dem Vorsitzenden der zuständigen paritätischen Kommission sofort eine Abschrift des Nichteinigungsprotokolls zu. Für Unternehmen, die im Durchschnitt gewöhnlich weniger als fünfzig Arbeitnehmer beschäftigen und keine Gewerkschaftsvertretung eingesetzt haben, vermerkt dieser Beamte, wenn der Streitfall die Anwendung der Abweichung, erwähnt in Artikel 20</w:t>
      </w:r>
      <w:r w:rsidRPr="007D4CE1">
        <w:rPr>
          <w:i/>
          <w:iCs/>
        </w:rPr>
        <w:t>bis</w:t>
      </w:r>
      <w:r>
        <w:t>, oder die Verlängerung der Bezugsperiode von einem Quartal, erwähnt in Artikel 26</w:t>
      </w:r>
      <w:r w:rsidRPr="007D4CE1">
        <w:rPr>
          <w:i/>
          <w:iCs/>
        </w:rPr>
        <w:t>bis</w:t>
      </w:r>
      <w:r>
        <w:t xml:space="preserve"> des Gesetzes vom 16. März 1971 über die Arbeit, betrifft, im Nichteinigungsprotokoll einerseits die vom Arbeitgeber zur Rechtfertigung der Einführung dieser Abweichung oder dieser Verlängerung geltend gemachten Gründe und die vom Arbeitgeber vorgebrachten positiven Folgen auf die Beschäftigung oder auf die Reduzierung der Zeiträume der vollständigen Aussetzung der Vertragserfüllung und der Kurzarbeitsregelungen, die durch oder aufgrund von Artikel 51 des Gesetzes vom 3. Juli 1978 über die Arbeitsverträge geregelt sind, und andererseits die Bemerkungen der Arbeitnehmer, die entweder im Register der Bemerkungen aufgezeichnet oder ihm direkt zugesandt oder während des Einigungsversuches betreffend diese Abweichung oder Verlängerung vorgebracht wurden.]</w:t>
      </w:r>
    </w:p>
    <w:p w14:paraId="14DD6208" w14:textId="77777777" w:rsidR="007D4CE1" w:rsidRDefault="007D4CE1" w:rsidP="007D4CE1">
      <w:pPr>
        <w:autoSpaceDE w:val="0"/>
        <w:autoSpaceDN w:val="0"/>
        <w:adjustRightInd w:val="0"/>
        <w:jc w:val="both"/>
      </w:pPr>
    </w:p>
    <w:p w14:paraId="0C068D33" w14:textId="77777777" w:rsidR="007D4CE1" w:rsidRDefault="007D4CE1" w:rsidP="007D4CE1">
      <w:pPr>
        <w:autoSpaceDE w:val="0"/>
        <w:autoSpaceDN w:val="0"/>
        <w:adjustRightInd w:val="0"/>
        <w:jc w:val="both"/>
      </w:pPr>
      <w:r>
        <w:tab/>
        <w:t>Die paritätische Kommission unternimmt bei ihrer nächsten Versammlung einen letzten Einigungsversuch.</w:t>
      </w:r>
      <w:r>
        <w:tab/>
      </w:r>
    </w:p>
    <w:p w14:paraId="72638B28" w14:textId="77777777" w:rsidR="007D4CE1" w:rsidRDefault="007D4CE1" w:rsidP="007D4CE1">
      <w:pPr>
        <w:autoSpaceDE w:val="0"/>
        <w:autoSpaceDN w:val="0"/>
        <w:adjustRightInd w:val="0"/>
        <w:jc w:val="both"/>
      </w:pPr>
    </w:p>
    <w:p w14:paraId="6FDE6F1F" w14:textId="77777777" w:rsidR="007D4CE1" w:rsidRDefault="007D4CE1" w:rsidP="007D4CE1">
      <w:pPr>
        <w:autoSpaceDE w:val="0"/>
        <w:autoSpaceDN w:val="0"/>
        <w:adjustRightInd w:val="0"/>
        <w:jc w:val="both"/>
      </w:pPr>
      <w:r>
        <w:tab/>
        <w:t>Gelingt es ihr nicht, entscheidet die paritätische Kommission über den Streitfall. Ihre Entscheidung ist nur gültig, wenn sie mindestens 75 % der von jeder Partei abgegebenen Stimmen erhalten hat.</w:t>
      </w:r>
    </w:p>
    <w:p w14:paraId="4359E030" w14:textId="77777777" w:rsidR="007D4CE1" w:rsidRDefault="007D4CE1" w:rsidP="007D4CE1">
      <w:pPr>
        <w:autoSpaceDE w:val="0"/>
        <w:autoSpaceDN w:val="0"/>
        <w:adjustRightInd w:val="0"/>
        <w:jc w:val="both"/>
      </w:pPr>
    </w:p>
    <w:p w14:paraId="69FA68E0" w14:textId="77777777" w:rsidR="007D4CE1" w:rsidRDefault="007D4CE1" w:rsidP="007D4CE1">
      <w:pPr>
        <w:autoSpaceDE w:val="0"/>
        <w:autoSpaceDN w:val="0"/>
        <w:adjustRightInd w:val="0"/>
        <w:jc w:val="both"/>
      </w:pPr>
      <w:r>
        <w:tab/>
        <w:t>[Wenn es für einen Beschäftigungszweig keine paritätische Kommission gibt, macht der vom König bestimmte Beamte den Streitfall beim Nationalen Arbeitsrat anhängig.]</w:t>
      </w:r>
    </w:p>
    <w:p w14:paraId="4696589A" w14:textId="77777777" w:rsidR="007D4CE1" w:rsidRDefault="007D4CE1" w:rsidP="007D4CE1">
      <w:pPr>
        <w:autoSpaceDE w:val="0"/>
        <w:autoSpaceDN w:val="0"/>
        <w:adjustRightInd w:val="0"/>
        <w:jc w:val="both"/>
      </w:pPr>
    </w:p>
    <w:p w14:paraId="10D1F61F" w14:textId="77777777" w:rsidR="007D4CE1" w:rsidRDefault="007D4CE1" w:rsidP="007D4CE1">
      <w:pPr>
        <w:autoSpaceDE w:val="0"/>
        <w:autoSpaceDN w:val="0"/>
        <w:adjustRightInd w:val="0"/>
        <w:jc w:val="both"/>
      </w:pPr>
      <w:r>
        <w:tab/>
        <w:t>Dieser bestimmt im Hinblick auf die Entscheidung über den Streitfall die paritätische Kommission, der die Unternehmen mit ähnlicher Tätigkeit unterstehen.</w:t>
      </w:r>
    </w:p>
    <w:p w14:paraId="61DBC57F" w14:textId="77777777" w:rsidR="007D4CE1" w:rsidRDefault="007D4CE1" w:rsidP="007D4CE1">
      <w:pPr>
        <w:autoSpaceDE w:val="0"/>
        <w:autoSpaceDN w:val="0"/>
        <w:adjustRightInd w:val="0"/>
        <w:jc w:val="both"/>
      </w:pPr>
    </w:p>
    <w:p w14:paraId="473488DB" w14:textId="77777777" w:rsidR="007D4CE1" w:rsidRDefault="007D4CE1" w:rsidP="007D4CE1">
      <w:pPr>
        <w:autoSpaceDE w:val="0"/>
        <w:autoSpaceDN w:val="0"/>
        <w:adjustRightInd w:val="0"/>
        <w:jc w:val="both"/>
      </w:pPr>
      <w:r>
        <w:tab/>
        <w:t>Die Entscheidung der paritätischen Kommission wird dem Arbeitgeber binnen acht Tagen, nachdem sie ausgesprochen wurde, vom Sekretär notifiziert.</w:t>
      </w:r>
    </w:p>
    <w:p w14:paraId="45730CBB" w14:textId="77777777" w:rsidR="007D4CE1" w:rsidRDefault="007D4CE1" w:rsidP="007D4CE1">
      <w:pPr>
        <w:autoSpaceDE w:val="0"/>
        <w:autoSpaceDN w:val="0"/>
        <w:adjustRightInd w:val="0"/>
        <w:jc w:val="both"/>
      </w:pPr>
    </w:p>
    <w:p w14:paraId="69BC2D3C" w14:textId="07A58783" w:rsidR="007D4CE1" w:rsidRDefault="007D4CE1" w:rsidP="007D4CE1">
      <w:pPr>
        <w:autoSpaceDE w:val="0"/>
        <w:autoSpaceDN w:val="0"/>
        <w:adjustRightInd w:val="0"/>
        <w:jc w:val="both"/>
      </w:pPr>
      <w:r>
        <w:tab/>
        <w:t>Die Arbeitsordnung, die eventuell in Folge einer Entscheidung der paritätischen Kommission abgeändert worden ist, tritt fünfzehn Tage nach dem Datum der Entscheidung in Kraft, es sei denn, für das Inkrafttreten ist ein anderes Datum festgelegt worden.</w:t>
      </w:r>
    </w:p>
    <w:p w14:paraId="732045B0" w14:textId="77777777" w:rsidR="007D4CE1" w:rsidRDefault="007D4CE1" w:rsidP="007D4CE1">
      <w:pPr>
        <w:autoSpaceDE w:val="0"/>
        <w:autoSpaceDN w:val="0"/>
        <w:adjustRightInd w:val="0"/>
        <w:jc w:val="both"/>
      </w:pPr>
    </w:p>
    <w:p w14:paraId="381E6A8C" w14:textId="77777777" w:rsidR="007D4CE1" w:rsidRDefault="007D4CE1" w:rsidP="007D4CE1">
      <w:pPr>
        <w:autoSpaceDE w:val="0"/>
        <w:autoSpaceDN w:val="0"/>
        <w:adjustRightInd w:val="0"/>
        <w:jc w:val="both"/>
      </w:pPr>
      <w:r w:rsidRPr="007D4CE1">
        <w:rPr>
          <w:i/>
          <w:iCs/>
        </w:rPr>
        <w:t>[</w:t>
      </w:r>
      <w:r w:rsidR="00B45B0B">
        <w:rPr>
          <w:i/>
          <w:iCs/>
        </w:rPr>
        <w:t>Art. </w:t>
      </w:r>
      <w:r w:rsidRPr="007D4CE1">
        <w:rPr>
          <w:i/>
          <w:iCs/>
        </w:rPr>
        <w:t xml:space="preserve">12 </w:t>
      </w:r>
      <w:r w:rsidR="00B45B0B">
        <w:rPr>
          <w:i/>
          <w:iCs/>
        </w:rPr>
        <w:t>Abs. </w:t>
      </w:r>
      <w:r w:rsidRPr="007D4CE1">
        <w:rPr>
          <w:i/>
          <w:iCs/>
        </w:rPr>
        <w:t xml:space="preserve">3 und 4 ersetzt durch </w:t>
      </w:r>
      <w:r w:rsidR="00B45B0B">
        <w:rPr>
          <w:i/>
          <w:iCs/>
        </w:rPr>
        <w:t>Art. </w:t>
      </w:r>
      <w:r w:rsidRPr="007D4CE1">
        <w:rPr>
          <w:i/>
          <w:iCs/>
        </w:rPr>
        <w:t xml:space="preserve">82 </w:t>
      </w:r>
      <w:r w:rsidR="00B45B0B">
        <w:rPr>
          <w:i/>
          <w:iCs/>
        </w:rPr>
        <w:t>Nr. 1 des G. vom 21. Dezember </w:t>
      </w:r>
      <w:r w:rsidRPr="007D4CE1">
        <w:rPr>
          <w:i/>
          <w:iCs/>
        </w:rPr>
        <w:t xml:space="preserve">1994 (B.S. vom 23. Dezember 1994); </w:t>
      </w:r>
      <w:r w:rsidR="00B45B0B">
        <w:rPr>
          <w:i/>
          <w:iCs/>
        </w:rPr>
        <w:t>Abs. </w:t>
      </w:r>
      <w:r w:rsidRPr="007D4CE1">
        <w:rPr>
          <w:i/>
          <w:iCs/>
        </w:rPr>
        <w:t xml:space="preserve">9 ersetzt durch </w:t>
      </w:r>
      <w:r w:rsidR="00B45B0B">
        <w:rPr>
          <w:i/>
          <w:iCs/>
        </w:rPr>
        <w:t>Art. </w:t>
      </w:r>
      <w:r w:rsidRPr="007D4CE1">
        <w:rPr>
          <w:i/>
          <w:iCs/>
        </w:rPr>
        <w:t xml:space="preserve">82 </w:t>
      </w:r>
      <w:r w:rsidR="00B45B0B">
        <w:rPr>
          <w:i/>
          <w:iCs/>
        </w:rPr>
        <w:t>Nr. 2 des G. vom 21. Dezember </w:t>
      </w:r>
      <w:r w:rsidRPr="007D4CE1">
        <w:rPr>
          <w:i/>
          <w:iCs/>
        </w:rPr>
        <w:t>1994 (B.S.</w:t>
      </w:r>
      <w:r w:rsidR="00B45B0B">
        <w:rPr>
          <w:i/>
          <w:iCs/>
        </w:rPr>
        <w:t xml:space="preserve"> </w:t>
      </w:r>
      <w:r w:rsidRPr="007D4CE1">
        <w:rPr>
          <w:i/>
          <w:iCs/>
        </w:rPr>
        <w:t xml:space="preserve">vom 23. Dezember 1994); </w:t>
      </w:r>
      <w:r w:rsidR="00B45B0B">
        <w:rPr>
          <w:i/>
          <w:iCs/>
        </w:rPr>
        <w:t>Abs. </w:t>
      </w:r>
      <w:r w:rsidRPr="007D4CE1">
        <w:rPr>
          <w:i/>
          <w:iCs/>
        </w:rPr>
        <w:t xml:space="preserve">12 ersetzt durch </w:t>
      </w:r>
      <w:r w:rsidR="00B45B0B">
        <w:rPr>
          <w:i/>
          <w:iCs/>
        </w:rPr>
        <w:t>Art. </w:t>
      </w:r>
      <w:r w:rsidRPr="007D4CE1">
        <w:rPr>
          <w:i/>
          <w:iCs/>
        </w:rPr>
        <w:t>8</w:t>
      </w:r>
      <w:r w:rsidR="00BF5EFA">
        <w:rPr>
          <w:i/>
          <w:iCs/>
        </w:rPr>
        <w:t xml:space="preserve">2 </w:t>
      </w:r>
      <w:r w:rsidR="00B45B0B">
        <w:rPr>
          <w:i/>
          <w:iCs/>
        </w:rPr>
        <w:t>Nr. </w:t>
      </w:r>
      <w:r w:rsidR="00BF5EFA">
        <w:rPr>
          <w:i/>
          <w:iCs/>
        </w:rPr>
        <w:t>3 des G. vom 21. Dezember </w:t>
      </w:r>
      <w:r w:rsidR="00B45B0B">
        <w:rPr>
          <w:i/>
          <w:iCs/>
        </w:rPr>
        <w:t>1994 (B.S. vom 23. </w:t>
      </w:r>
      <w:r w:rsidRPr="007D4CE1">
        <w:rPr>
          <w:i/>
          <w:iCs/>
        </w:rPr>
        <w:t>Dezember 1994)]</w:t>
      </w:r>
    </w:p>
    <w:p w14:paraId="01EA4F36" w14:textId="77777777" w:rsidR="007D4CE1" w:rsidRDefault="007D4CE1" w:rsidP="007D4CE1">
      <w:pPr>
        <w:autoSpaceDE w:val="0"/>
        <w:autoSpaceDN w:val="0"/>
        <w:adjustRightInd w:val="0"/>
        <w:jc w:val="both"/>
      </w:pPr>
    </w:p>
    <w:p w14:paraId="14ED6FA2" w14:textId="77777777" w:rsidR="007D4CE1" w:rsidRDefault="007D4CE1" w:rsidP="007D4CE1">
      <w:pPr>
        <w:autoSpaceDE w:val="0"/>
        <w:autoSpaceDN w:val="0"/>
        <w:adjustRightInd w:val="0"/>
        <w:jc w:val="both"/>
      </w:pPr>
    </w:p>
    <w:p w14:paraId="73E0695A" w14:textId="77777777" w:rsidR="007D4CE1" w:rsidRDefault="007D4CE1" w:rsidP="007D4CE1">
      <w:pPr>
        <w:autoSpaceDE w:val="0"/>
        <w:autoSpaceDN w:val="0"/>
        <w:adjustRightInd w:val="0"/>
        <w:jc w:val="both"/>
      </w:pPr>
      <w:r>
        <w:tab/>
        <w:t>[</w:t>
      </w:r>
      <w:r w:rsidR="00B45B0B">
        <w:rPr>
          <w:b/>
          <w:bCs/>
        </w:rPr>
        <w:t>Art. </w:t>
      </w:r>
      <w:r w:rsidRPr="007D4CE1">
        <w:rPr>
          <w:b/>
          <w:bCs/>
        </w:rPr>
        <w:t>12</w:t>
      </w:r>
      <w:r w:rsidRPr="007D4CE1">
        <w:rPr>
          <w:b/>
          <w:bCs/>
          <w:i/>
          <w:iCs/>
        </w:rPr>
        <w:t>bis</w:t>
      </w:r>
      <w:r>
        <w:t xml:space="preserve"> - In Abweichung von den Artikeln 11 und 12 werden die die Arbeitsordnung abändernden Bestimmungen des kollektiven Arbeitsabkommens, das zur Einführung einer Arbeitsregelung gemäß den Bestimmungen des im Nationalen Arbeitsrat abgeschlossenen kollektiven Arbeitsabkommens </w:t>
      </w:r>
      <w:r w:rsidR="00B45B0B">
        <w:t>Nr. </w:t>
      </w:r>
      <w:r>
        <w:t xml:space="preserve">46 vom 23. März 1990 über Betreuungsmaßnahmen für Schichtarbeit mit Nachtleistungen wie auch für andere Formen von Arbeit mit Nachtleistungen abgeschlossen worden ist, ab Hinterlegung dieses kollektiven </w:t>
      </w:r>
      <w:r>
        <w:lastRenderedPageBreak/>
        <w:t>Arbeitsabkommens bei der Kanzlei dem Dienst der kollektiven Arbeitsbeziehungen des Ministeriums der Beschäftigung und der Arbeit in die Arbeitsordnung eingefügt.]</w:t>
      </w:r>
    </w:p>
    <w:p w14:paraId="033687D4" w14:textId="77777777" w:rsidR="007D4CE1" w:rsidRDefault="007D4CE1" w:rsidP="007D4CE1">
      <w:pPr>
        <w:autoSpaceDE w:val="0"/>
        <w:autoSpaceDN w:val="0"/>
        <w:adjustRightInd w:val="0"/>
        <w:jc w:val="both"/>
      </w:pPr>
    </w:p>
    <w:p w14:paraId="5E05734E" w14:textId="77777777" w:rsidR="007D4CE1" w:rsidRDefault="007D4CE1" w:rsidP="007D4CE1">
      <w:pPr>
        <w:autoSpaceDE w:val="0"/>
        <w:autoSpaceDN w:val="0"/>
        <w:adjustRightInd w:val="0"/>
        <w:jc w:val="both"/>
      </w:pPr>
      <w:r w:rsidRPr="007D4CE1">
        <w:rPr>
          <w:i/>
          <w:iCs/>
        </w:rPr>
        <w:t>[</w:t>
      </w:r>
      <w:r w:rsidR="00B45B0B">
        <w:rPr>
          <w:i/>
          <w:iCs/>
        </w:rPr>
        <w:t>Art. </w:t>
      </w:r>
      <w:r w:rsidRPr="007D4CE1">
        <w:rPr>
          <w:i/>
          <w:iCs/>
        </w:rPr>
        <w:t xml:space="preserve">12bis eingefügt durch </w:t>
      </w:r>
      <w:r w:rsidR="00B45B0B">
        <w:rPr>
          <w:i/>
          <w:iCs/>
        </w:rPr>
        <w:t>Art. </w:t>
      </w:r>
      <w:r w:rsidRPr="007D4CE1">
        <w:rPr>
          <w:i/>
          <w:iCs/>
        </w:rPr>
        <w:t>136 des G. vom 29. Dezember 1990 (B.S. vom 9. Januar 1991)]</w:t>
      </w:r>
    </w:p>
    <w:p w14:paraId="12256663" w14:textId="77777777" w:rsidR="007D4CE1" w:rsidRDefault="007D4CE1" w:rsidP="007D4CE1">
      <w:pPr>
        <w:autoSpaceDE w:val="0"/>
        <w:autoSpaceDN w:val="0"/>
        <w:adjustRightInd w:val="0"/>
        <w:jc w:val="both"/>
      </w:pPr>
    </w:p>
    <w:p w14:paraId="3FD58F6C" w14:textId="77777777" w:rsidR="008F3B37" w:rsidRDefault="008F3B37" w:rsidP="007D4CE1">
      <w:pPr>
        <w:autoSpaceDE w:val="0"/>
        <w:autoSpaceDN w:val="0"/>
        <w:adjustRightInd w:val="0"/>
        <w:jc w:val="both"/>
      </w:pPr>
    </w:p>
    <w:p w14:paraId="7EEC098F" w14:textId="77777777" w:rsidR="008F3B37" w:rsidRDefault="008F3B37" w:rsidP="008F3B37">
      <w:pPr>
        <w:jc w:val="both"/>
      </w:pPr>
      <w:r>
        <w:tab/>
        <w:t>[</w:t>
      </w:r>
      <w:r w:rsidR="00B45B0B">
        <w:rPr>
          <w:b/>
          <w:bCs/>
        </w:rPr>
        <w:t>Art. </w:t>
      </w:r>
      <w:r w:rsidRPr="008F3B37">
        <w:rPr>
          <w:b/>
          <w:bCs/>
        </w:rPr>
        <w:t>12</w:t>
      </w:r>
      <w:r w:rsidRPr="008F3B37">
        <w:rPr>
          <w:b/>
          <w:bCs/>
          <w:i/>
        </w:rPr>
        <w:t>ter</w:t>
      </w:r>
      <w:r w:rsidRPr="00166A01">
        <w:t xml:space="preserve"> -</w:t>
      </w:r>
      <w:r>
        <w:t xml:space="preserve"> </w:t>
      </w:r>
      <w:r w:rsidR="00B45B0B">
        <w:t>§ </w:t>
      </w:r>
      <w:r>
        <w:t xml:space="preserve">1 - </w:t>
      </w:r>
      <w:r w:rsidR="00795C3E">
        <w:t>[In Abweichung von den Artikeln 11 und 12 werden die Bestimmungen eines kollektiven Arbeitsabkommens, durch das eine flexible Arbeitszeitregelung im Sinne von Artikel 20</w:t>
      </w:r>
      <w:r w:rsidR="00795C3E">
        <w:rPr>
          <w:i/>
        </w:rPr>
        <w:t>bis</w:t>
      </w:r>
      <w:r w:rsidR="00795C3E">
        <w:t xml:space="preserve"> des Gesetzes vom 16. März 1971 über die Arbeit eingeführt wird, ab Hinterlegung dieses kollektiven Arbeitsabkommens bei der Kanzlei der Generaldirektion der kollektiven Arbeitsbeziehungen des Föderalen Öffentlichen Dienstes Beschäftigung, Arbeit und Soziale Konzertierung in die Arbeitsordnung eingefügt, sofern dieses kollektive Arbeitsabkommen alle durch Artikel 6 </w:t>
      </w:r>
      <w:r w:rsidR="00B45B0B">
        <w:t>Nr. </w:t>
      </w:r>
      <w:r w:rsidR="00795C3E">
        <w:t>1 Absatz 4 auferlegten Angaben enthält.]</w:t>
      </w:r>
    </w:p>
    <w:p w14:paraId="40379F4C" w14:textId="77777777" w:rsidR="008F3B37" w:rsidRDefault="008F3B37" w:rsidP="008F3B37">
      <w:pPr>
        <w:jc w:val="both"/>
      </w:pPr>
    </w:p>
    <w:p w14:paraId="30E6F343" w14:textId="77777777" w:rsidR="008F3B37" w:rsidRDefault="008F3B37" w:rsidP="008F3B37">
      <w:pPr>
        <w:jc w:val="both"/>
      </w:pPr>
      <w:r>
        <w:tab/>
      </w:r>
      <w:r w:rsidR="00B45B0B">
        <w:t>§ </w:t>
      </w:r>
      <w:r>
        <w:t xml:space="preserve">2 - </w:t>
      </w:r>
      <w:r w:rsidR="00795C3E">
        <w:t>[...]</w:t>
      </w:r>
    </w:p>
    <w:p w14:paraId="270F2436" w14:textId="77777777" w:rsidR="008F3B37" w:rsidRDefault="008F3B37" w:rsidP="008F3B37">
      <w:pPr>
        <w:jc w:val="both"/>
      </w:pPr>
    </w:p>
    <w:p w14:paraId="0AED016A" w14:textId="77777777" w:rsidR="008F3B37" w:rsidRDefault="008F3B37" w:rsidP="008F3B37">
      <w:pPr>
        <w:jc w:val="both"/>
      </w:pPr>
      <w:r>
        <w:tab/>
      </w:r>
      <w:r w:rsidR="00B45B0B">
        <w:t>§ </w:t>
      </w:r>
      <w:r>
        <w:t xml:space="preserve">3 - </w:t>
      </w:r>
      <w:r w:rsidR="00795C3E">
        <w:t xml:space="preserve">[Ist das kollektive Arbeitsabkommen in einem paritätischen Organ abgeschlossen worden und erfüllt es die in </w:t>
      </w:r>
      <w:r w:rsidR="00B45B0B">
        <w:t>§ </w:t>
      </w:r>
      <w:r w:rsidR="00795C3E">
        <w:t xml:space="preserve">1 bestimmten Bedingungen nicht, aber werden darin die Arbeitszeit, deren Berechnung und der Unterschied zwischen den alternativen Stundenplänen und den normalen Stundenplänen deutlich festgelegt, darf der Arbeitgeber in Abweichung von den Artikeln 11 und 12 die Arbeitsordnung anpassen, damit sie mit den Bestimmungen von Artikel 6 </w:t>
      </w:r>
      <w:r w:rsidR="00B45B0B">
        <w:t>Nr. </w:t>
      </w:r>
      <w:r w:rsidR="00795C3E">
        <w:t>1 Absatz 4 in Übereinstimmung gebracht wird, und zwar frühestens ab dem Zeitpunkt der Hinterlegung dieses kollektiven Arbeitsabkommens bei der Kanzlei der Generaldirektion der kollektiven Arbeitsbeziehungen des Föderalen Öffentlichen Dienstes Beschäftigung, Arbeit und Soziale Konzertierung.]</w:t>
      </w:r>
    </w:p>
    <w:p w14:paraId="415BF229" w14:textId="77777777" w:rsidR="008F3B37" w:rsidRDefault="008F3B37" w:rsidP="008F3B37">
      <w:pPr>
        <w:jc w:val="both"/>
      </w:pPr>
    </w:p>
    <w:p w14:paraId="7F65E0A3" w14:textId="77777777" w:rsidR="008F3B37" w:rsidRDefault="008F3B37" w:rsidP="008F3B37">
      <w:pPr>
        <w:autoSpaceDE w:val="0"/>
        <w:autoSpaceDN w:val="0"/>
        <w:adjustRightInd w:val="0"/>
        <w:jc w:val="both"/>
      </w:pPr>
      <w:r>
        <w:tab/>
      </w:r>
      <w:r w:rsidR="00B45B0B">
        <w:t>§ </w:t>
      </w:r>
      <w:r>
        <w:t xml:space="preserve">4 - Werden die </w:t>
      </w:r>
      <w:r w:rsidR="00795C3E">
        <w:t xml:space="preserve">[in </w:t>
      </w:r>
      <w:r w:rsidR="00B45B0B">
        <w:t>§ </w:t>
      </w:r>
      <w:r w:rsidR="00795C3E">
        <w:t>1]</w:t>
      </w:r>
      <w:r>
        <w:t xml:space="preserve"> bestimmten Bedingungen nicht erfüllt, darf im </w:t>
      </w:r>
      <w:r w:rsidRPr="00303CDA">
        <w:t>kollektiven Arbeitsabkommen</w:t>
      </w:r>
      <w:r>
        <w:t xml:space="preserve">, das in einem </w:t>
      </w:r>
      <w:r w:rsidRPr="00A9622C">
        <w:t>paritätische</w:t>
      </w:r>
      <w:r>
        <w:t>n</w:t>
      </w:r>
      <w:r w:rsidRPr="00A9622C">
        <w:t xml:space="preserve"> Organ</w:t>
      </w:r>
      <w:r>
        <w:t xml:space="preserve"> abgeschlossen worden ist</w:t>
      </w:r>
      <w:r w:rsidRPr="00A9622C">
        <w:t xml:space="preserve"> </w:t>
      </w:r>
      <w:r>
        <w:t xml:space="preserve">und durch das eine </w:t>
      </w:r>
      <w:r w:rsidRPr="00442250">
        <w:t>flexible Arbeitszeit</w:t>
      </w:r>
      <w:r>
        <w:t>regelung im Sinne von Artikel </w:t>
      </w:r>
      <w:r w:rsidRPr="009921E4">
        <w:t>20</w:t>
      </w:r>
      <w:r>
        <w:rPr>
          <w:i/>
        </w:rPr>
        <w:t>bis</w:t>
      </w:r>
      <w:r>
        <w:t xml:space="preserve"> des Gesetzes vom 16. März 1971 über die Arbeit eingeführt wird, ein Verfahren zur Abänderung der </w:t>
      </w:r>
      <w:r w:rsidRPr="003A14EF">
        <w:t>Arbeitsordnung</w:t>
      </w:r>
      <w:r>
        <w:t xml:space="preserve"> vorgesehen werden, das von den Artikeln 11 und 12 des vorliegenden Gesetzes abweicht, damit die </w:t>
      </w:r>
      <w:r w:rsidRPr="003A14EF">
        <w:t>Arbeitsordnung</w:t>
      </w:r>
      <w:r>
        <w:t xml:space="preserve"> mit den Bestimmungen von Artikel 6 </w:t>
      </w:r>
      <w:r w:rsidR="00B45B0B">
        <w:t>Nr. </w:t>
      </w:r>
      <w:r>
        <w:t>1 Absatz 4 des vorliegenden Gesetzes in Übereinstimmung gebracht wird.]</w:t>
      </w:r>
    </w:p>
    <w:p w14:paraId="0267D3F1" w14:textId="77777777" w:rsidR="008F3B37" w:rsidRDefault="008F3B37" w:rsidP="008F3B37">
      <w:pPr>
        <w:autoSpaceDE w:val="0"/>
        <w:autoSpaceDN w:val="0"/>
        <w:adjustRightInd w:val="0"/>
        <w:jc w:val="both"/>
      </w:pPr>
    </w:p>
    <w:p w14:paraId="643A6871" w14:textId="77777777" w:rsidR="008F3B37" w:rsidRDefault="008F3B37" w:rsidP="008F3B37">
      <w:pPr>
        <w:autoSpaceDE w:val="0"/>
        <w:autoSpaceDN w:val="0"/>
        <w:adjustRightInd w:val="0"/>
        <w:jc w:val="both"/>
        <w:rPr>
          <w:i/>
        </w:rPr>
      </w:pPr>
      <w:r>
        <w:rPr>
          <w:i/>
        </w:rPr>
        <w:t xml:space="preserve">[Neuer Artikel 12ter eingefügt durch </w:t>
      </w:r>
      <w:r w:rsidR="00B45B0B">
        <w:rPr>
          <w:i/>
        </w:rPr>
        <w:t>Art. </w:t>
      </w:r>
      <w:r>
        <w:rPr>
          <w:i/>
        </w:rPr>
        <w:t>21 des G. vom 17. Mai 2007 (B.S. vom 19. Juni 2007)</w:t>
      </w:r>
      <w:r w:rsidR="00795C3E">
        <w:rPr>
          <w:i/>
        </w:rPr>
        <w:t xml:space="preserve">; </w:t>
      </w:r>
      <w:r w:rsidR="00B45B0B">
        <w:rPr>
          <w:i/>
        </w:rPr>
        <w:t>§ </w:t>
      </w:r>
      <w:r w:rsidR="00795C3E">
        <w:rPr>
          <w:i/>
        </w:rPr>
        <w:t xml:space="preserve">1 ersetzt durch </w:t>
      </w:r>
      <w:r w:rsidR="00B45B0B">
        <w:rPr>
          <w:i/>
        </w:rPr>
        <w:t>Art. </w:t>
      </w:r>
      <w:r w:rsidR="00795C3E">
        <w:rPr>
          <w:i/>
        </w:rPr>
        <w:t xml:space="preserve">8 </w:t>
      </w:r>
      <w:r w:rsidR="00B45B0B">
        <w:rPr>
          <w:i/>
        </w:rPr>
        <w:t>Nr. </w:t>
      </w:r>
      <w:r w:rsidR="00795C3E">
        <w:rPr>
          <w:i/>
        </w:rPr>
        <w:t xml:space="preserve">1 des </w:t>
      </w:r>
      <w:r w:rsidR="00795C3E">
        <w:rPr>
          <w:i/>
          <w:iCs/>
        </w:rPr>
        <w:t xml:space="preserve">G. vom 5. März 2017 (B.S. vom 15. März 2017); </w:t>
      </w:r>
      <w:r w:rsidR="00B45B0B">
        <w:rPr>
          <w:i/>
          <w:iCs/>
        </w:rPr>
        <w:t>§ </w:t>
      </w:r>
      <w:r w:rsidR="00795C3E">
        <w:rPr>
          <w:i/>
          <w:iCs/>
        </w:rPr>
        <w:t xml:space="preserve">2 aufgehoben durch </w:t>
      </w:r>
      <w:r w:rsidR="00B45B0B">
        <w:rPr>
          <w:i/>
          <w:iCs/>
        </w:rPr>
        <w:t>Art. </w:t>
      </w:r>
      <w:r w:rsidR="00795C3E">
        <w:rPr>
          <w:i/>
          <w:iCs/>
        </w:rPr>
        <w:t xml:space="preserve">8 </w:t>
      </w:r>
      <w:r w:rsidR="00B45B0B">
        <w:rPr>
          <w:i/>
          <w:iCs/>
        </w:rPr>
        <w:t>Nr. </w:t>
      </w:r>
      <w:r w:rsidR="00795C3E">
        <w:rPr>
          <w:i/>
          <w:iCs/>
        </w:rPr>
        <w:t xml:space="preserve">2 des G. vom 5. März 2017 (B.S. vom 15. März 2017); </w:t>
      </w:r>
      <w:r w:rsidR="00B45B0B">
        <w:rPr>
          <w:i/>
          <w:iCs/>
        </w:rPr>
        <w:t>§ </w:t>
      </w:r>
      <w:r w:rsidR="00795C3E">
        <w:rPr>
          <w:i/>
          <w:iCs/>
        </w:rPr>
        <w:t xml:space="preserve">3 ersetzt durch </w:t>
      </w:r>
      <w:r w:rsidR="00B45B0B">
        <w:rPr>
          <w:i/>
          <w:iCs/>
        </w:rPr>
        <w:t>Art. </w:t>
      </w:r>
      <w:r w:rsidR="00795C3E">
        <w:rPr>
          <w:i/>
          <w:iCs/>
        </w:rPr>
        <w:t xml:space="preserve">8 </w:t>
      </w:r>
      <w:r w:rsidR="00B45B0B">
        <w:rPr>
          <w:i/>
          <w:iCs/>
        </w:rPr>
        <w:t>Nr. </w:t>
      </w:r>
      <w:r w:rsidR="00795C3E">
        <w:rPr>
          <w:i/>
          <w:iCs/>
        </w:rPr>
        <w:t xml:space="preserve">3 des G. vom 5. März 2017 (B.S. vom 15. März 2017); </w:t>
      </w:r>
      <w:r w:rsidR="00B45B0B">
        <w:rPr>
          <w:i/>
          <w:iCs/>
        </w:rPr>
        <w:t>§ </w:t>
      </w:r>
      <w:r w:rsidR="00795C3E">
        <w:rPr>
          <w:i/>
          <w:iCs/>
        </w:rPr>
        <w:t xml:space="preserve">4 abgeändert durch </w:t>
      </w:r>
      <w:r w:rsidR="00B45B0B">
        <w:rPr>
          <w:i/>
          <w:iCs/>
        </w:rPr>
        <w:t>Art. </w:t>
      </w:r>
      <w:r w:rsidR="00795C3E">
        <w:rPr>
          <w:i/>
          <w:iCs/>
        </w:rPr>
        <w:t xml:space="preserve">8 </w:t>
      </w:r>
      <w:r w:rsidR="00B45B0B">
        <w:rPr>
          <w:i/>
          <w:iCs/>
        </w:rPr>
        <w:t>Nr. </w:t>
      </w:r>
      <w:r w:rsidR="00795C3E">
        <w:rPr>
          <w:i/>
          <w:iCs/>
        </w:rPr>
        <w:t>4 des G. vom 5. März 2017 (B.S. vom 15. März 2017)</w:t>
      </w:r>
      <w:r>
        <w:rPr>
          <w:i/>
        </w:rPr>
        <w:t>]</w:t>
      </w:r>
    </w:p>
    <w:p w14:paraId="2FC5911E" w14:textId="77777777" w:rsidR="008F3B37" w:rsidRPr="008F3B37" w:rsidRDefault="008F3B37" w:rsidP="008F3B37">
      <w:pPr>
        <w:autoSpaceDE w:val="0"/>
        <w:autoSpaceDN w:val="0"/>
        <w:adjustRightInd w:val="0"/>
        <w:jc w:val="both"/>
        <w:rPr>
          <w:i/>
        </w:rPr>
      </w:pPr>
    </w:p>
    <w:p w14:paraId="495D031D" w14:textId="77777777" w:rsidR="007D4CE1" w:rsidRDefault="007D4CE1" w:rsidP="007D4CE1">
      <w:pPr>
        <w:autoSpaceDE w:val="0"/>
        <w:autoSpaceDN w:val="0"/>
        <w:adjustRightInd w:val="0"/>
        <w:jc w:val="both"/>
      </w:pPr>
    </w:p>
    <w:p w14:paraId="104D59DD" w14:textId="77777777" w:rsidR="009E5555" w:rsidRPr="009E5555" w:rsidRDefault="009E5555" w:rsidP="007D4CE1">
      <w:pPr>
        <w:autoSpaceDE w:val="0"/>
        <w:autoSpaceDN w:val="0"/>
        <w:adjustRightInd w:val="0"/>
        <w:jc w:val="both"/>
        <w:rPr>
          <w:sz w:val="20"/>
          <w:szCs w:val="20"/>
        </w:rPr>
      </w:pPr>
    </w:p>
    <w:p w14:paraId="027D1D19" w14:textId="77777777" w:rsidR="009164CB" w:rsidRPr="00BA7D3F" w:rsidRDefault="00BA7D3F" w:rsidP="007D4CE1">
      <w:pPr>
        <w:autoSpaceDE w:val="0"/>
        <w:autoSpaceDN w:val="0"/>
        <w:adjustRightInd w:val="0"/>
        <w:jc w:val="both"/>
      </w:pPr>
      <w:r>
        <w:tab/>
      </w:r>
      <w:r w:rsidR="009164CB" w:rsidRPr="00BA7D3F">
        <w:t>[</w:t>
      </w:r>
      <w:r w:rsidR="00B45B0B">
        <w:rPr>
          <w:b/>
        </w:rPr>
        <w:t>Art. </w:t>
      </w:r>
      <w:r w:rsidR="009164CB" w:rsidRPr="00BA7D3F">
        <w:rPr>
          <w:b/>
        </w:rPr>
        <w:t>12</w:t>
      </w:r>
      <w:r w:rsidR="009164CB" w:rsidRPr="00BA7D3F">
        <w:rPr>
          <w:b/>
          <w:i/>
        </w:rPr>
        <w:t>ter</w:t>
      </w:r>
      <w:r w:rsidR="009164CB" w:rsidRPr="00BA7D3F">
        <w:rPr>
          <w:b/>
        </w:rPr>
        <w:t>/1</w:t>
      </w:r>
      <w:r w:rsidR="009164CB" w:rsidRPr="00BA7D3F">
        <w:t xml:space="preserve"> - In Abweichung von den Artikeln 11 und 12 werden die Bestimmungen eines gemäß dem Gesetz vom 5. Dezember 1968 über die kollektiven Arbeitsabkommen und die paritätischen Kommissionen abgeschlossenen kollektiven Arbeitsabkommens, die die in Artikel 26</w:t>
      </w:r>
      <w:r w:rsidR="009164CB" w:rsidRPr="00BA7D3F">
        <w:rPr>
          <w:i/>
        </w:rPr>
        <w:t>bis</w:t>
      </w:r>
      <w:r w:rsidR="009164CB" w:rsidRPr="00BA7D3F">
        <w:t xml:space="preserve"> des Gesetzes vom 16. März 1971 über die Arbeit und in Artikel 11</w:t>
      </w:r>
      <w:r w:rsidR="009164CB" w:rsidRPr="00BA7D3F">
        <w:rPr>
          <w:i/>
        </w:rPr>
        <w:t>bis</w:t>
      </w:r>
      <w:r w:rsidR="009164CB" w:rsidRPr="00BA7D3F">
        <w:t xml:space="preserve"> des Gesetzes vom 3. Juli 1978 über die Arbeitsverträge vorgesehenen Bezugsperioden verlängern, </w:t>
      </w:r>
      <w:r w:rsidR="009164CB" w:rsidRPr="00BA7D3F">
        <w:lastRenderedPageBreak/>
        <w:t>ab Hinterlegung dieses kollektiven Arbeitsabkommens bei der Kanzlei der Generaldirektion der kollektiven Arbeitsbeziehungen des Föderalen Öffentlichen Dienstes Beschäftigung, Arbeit und Soziale Konzertierung in die Arbeitsordnung eingefügt, sofern diese Einfügung notwendig ist, damit die Vorschriften von Artikel 6 eingehalten werden.]</w:t>
      </w:r>
    </w:p>
    <w:p w14:paraId="14D20933" w14:textId="77777777" w:rsidR="009164CB" w:rsidRPr="00BA7D3F" w:rsidRDefault="009164CB" w:rsidP="007D4CE1">
      <w:pPr>
        <w:autoSpaceDE w:val="0"/>
        <w:autoSpaceDN w:val="0"/>
        <w:adjustRightInd w:val="0"/>
        <w:jc w:val="both"/>
      </w:pPr>
    </w:p>
    <w:p w14:paraId="58B79716" w14:textId="77777777" w:rsidR="009164CB" w:rsidRPr="00BA7D3F" w:rsidRDefault="009164CB" w:rsidP="007D4CE1">
      <w:pPr>
        <w:autoSpaceDE w:val="0"/>
        <w:autoSpaceDN w:val="0"/>
        <w:adjustRightInd w:val="0"/>
        <w:jc w:val="both"/>
        <w:rPr>
          <w:i/>
        </w:rPr>
      </w:pPr>
      <w:r w:rsidRPr="00BA7D3F">
        <w:rPr>
          <w:i/>
        </w:rPr>
        <w:t>[</w:t>
      </w:r>
      <w:r w:rsidR="00B45B0B">
        <w:rPr>
          <w:i/>
        </w:rPr>
        <w:t>Art. </w:t>
      </w:r>
      <w:r w:rsidRPr="00BA7D3F">
        <w:rPr>
          <w:i/>
        </w:rPr>
        <w:t xml:space="preserve">12ter/1 eingefügt durch </w:t>
      </w:r>
      <w:r w:rsidR="00B45B0B">
        <w:rPr>
          <w:i/>
        </w:rPr>
        <w:t>Art. </w:t>
      </w:r>
      <w:r w:rsidRPr="00BA7D3F">
        <w:rPr>
          <w:i/>
        </w:rPr>
        <w:t>2 des G. vom 17. August 2013 (B.S. vom 29. August 2013)]</w:t>
      </w:r>
    </w:p>
    <w:p w14:paraId="162C0242" w14:textId="77777777" w:rsidR="009164CB" w:rsidRDefault="009164CB" w:rsidP="007D4CE1">
      <w:pPr>
        <w:autoSpaceDE w:val="0"/>
        <w:autoSpaceDN w:val="0"/>
        <w:adjustRightInd w:val="0"/>
        <w:jc w:val="both"/>
      </w:pPr>
    </w:p>
    <w:p w14:paraId="315F5A98" w14:textId="77777777" w:rsidR="009164CB" w:rsidRDefault="009164CB" w:rsidP="007D4CE1">
      <w:pPr>
        <w:autoSpaceDE w:val="0"/>
        <w:autoSpaceDN w:val="0"/>
        <w:adjustRightInd w:val="0"/>
        <w:jc w:val="both"/>
      </w:pPr>
    </w:p>
    <w:p w14:paraId="32235109" w14:textId="77777777" w:rsidR="007D4CE1" w:rsidRDefault="007D4CE1" w:rsidP="007D4CE1">
      <w:pPr>
        <w:autoSpaceDE w:val="0"/>
        <w:autoSpaceDN w:val="0"/>
        <w:adjustRightInd w:val="0"/>
        <w:jc w:val="both"/>
      </w:pPr>
      <w:r>
        <w:tab/>
        <w:t>[</w:t>
      </w:r>
      <w:r w:rsidR="008F3B37">
        <w:t>[</w:t>
      </w:r>
      <w:r w:rsidR="00B45B0B">
        <w:rPr>
          <w:b/>
          <w:bCs/>
        </w:rPr>
        <w:t>Art. </w:t>
      </w:r>
      <w:r w:rsidRPr="007D4CE1">
        <w:rPr>
          <w:b/>
          <w:bCs/>
        </w:rPr>
        <w:t>12</w:t>
      </w:r>
      <w:r w:rsidR="008F3B37" w:rsidRPr="008F3B37">
        <w:rPr>
          <w:b/>
          <w:bCs/>
          <w:i/>
        </w:rPr>
        <w:t>qua</w:t>
      </w:r>
      <w:r w:rsidRPr="007D4CE1">
        <w:rPr>
          <w:b/>
          <w:bCs/>
          <w:i/>
          <w:iCs/>
        </w:rPr>
        <w:t>ter</w:t>
      </w:r>
      <w:r w:rsidR="008F3B37">
        <w:rPr>
          <w:bCs/>
          <w:iCs/>
        </w:rPr>
        <w:t>]</w:t>
      </w:r>
      <w:r>
        <w:t xml:space="preserve"> - Der Arbeitgeber darf keine Handlung vornehmen, die darauf abzielt, den Arbeitsvertrag des Arbeitnehmers, der im Rahmen der Bestimmungen von Artikel 20</w:t>
      </w:r>
      <w:r w:rsidRPr="007D4CE1">
        <w:rPr>
          <w:i/>
          <w:iCs/>
        </w:rPr>
        <w:t>bis</w:t>
      </w:r>
      <w:r>
        <w:t xml:space="preserve"> </w:t>
      </w:r>
      <w:r w:rsidR="00B45B0B">
        <w:t>§ </w:t>
      </w:r>
      <w:r>
        <w:t>1 letzter Absatz und von Artikel 26</w:t>
      </w:r>
      <w:r w:rsidRPr="007D4CE1">
        <w:rPr>
          <w:i/>
          <w:iCs/>
        </w:rPr>
        <w:t>bis</w:t>
      </w:r>
      <w:r>
        <w:t xml:space="preserve"> </w:t>
      </w:r>
      <w:r w:rsidR="00B45B0B">
        <w:t>§ </w:t>
      </w:r>
      <w:r>
        <w:t>1 Absatz 3 Bemerkungen in das in Artikel 12 Absatz 3 des vorliegenden Gesetzes erwähnte Register eingetragen hat, einseitig zu beenden, und dies während eines Zeitraums von sechs Monaten ab dem Zeitpunkt der Eintragung der Bemerkungen ins Register, es sei denn aus Gründen, die nicht mit der Eintragung dieser Bemerkungen zusammenhängen.</w:t>
      </w:r>
    </w:p>
    <w:p w14:paraId="0FE89B9E" w14:textId="77777777" w:rsidR="007D4CE1" w:rsidRDefault="007D4CE1" w:rsidP="007D4CE1">
      <w:pPr>
        <w:autoSpaceDE w:val="0"/>
        <w:autoSpaceDN w:val="0"/>
        <w:adjustRightInd w:val="0"/>
        <w:jc w:val="both"/>
      </w:pPr>
    </w:p>
    <w:p w14:paraId="69A6AB9A" w14:textId="77777777" w:rsidR="007D4CE1" w:rsidRDefault="007D4CE1" w:rsidP="007D4CE1">
      <w:pPr>
        <w:autoSpaceDE w:val="0"/>
        <w:autoSpaceDN w:val="0"/>
        <w:adjustRightInd w:val="0"/>
        <w:jc w:val="both"/>
      </w:pPr>
      <w:r>
        <w:tab/>
        <w:t>Die Beweislast für diese Gründe obliegt dem Arbeitgeber.</w:t>
      </w:r>
    </w:p>
    <w:p w14:paraId="3A121D6B" w14:textId="77777777" w:rsidR="007D4CE1" w:rsidRDefault="007D4CE1" w:rsidP="007D4CE1">
      <w:pPr>
        <w:autoSpaceDE w:val="0"/>
        <w:autoSpaceDN w:val="0"/>
        <w:adjustRightInd w:val="0"/>
        <w:jc w:val="both"/>
      </w:pPr>
    </w:p>
    <w:p w14:paraId="63FF6FFB" w14:textId="77777777" w:rsidR="007D4CE1" w:rsidRDefault="007D4CE1" w:rsidP="007D4CE1">
      <w:pPr>
        <w:autoSpaceDE w:val="0"/>
        <w:autoSpaceDN w:val="0"/>
        <w:adjustRightInd w:val="0"/>
        <w:jc w:val="both"/>
      </w:pPr>
      <w:r>
        <w:tab/>
        <w:t>Wenn der für die Entlassung angeführte Grund den Vorschriften von Absatz 1 nicht entspricht oder wenn kein Entlassungsgrund vorliegt, muss der Arbeitgeber eine Pauschalentschädigung zahlen, die der Entlohnung von sechs Monaten entspricht, unbeschadet der Entschädigungen, die dem Arbeitnehmer im Fall eines Bruchs des Arbeitsvertrags zustehen.]</w:t>
      </w:r>
    </w:p>
    <w:p w14:paraId="5977CF6B" w14:textId="77777777" w:rsidR="007D4CE1" w:rsidRPr="007D4CE1" w:rsidRDefault="007D4CE1" w:rsidP="007D4CE1">
      <w:pPr>
        <w:autoSpaceDE w:val="0"/>
        <w:autoSpaceDN w:val="0"/>
        <w:adjustRightInd w:val="0"/>
        <w:jc w:val="both"/>
        <w:rPr>
          <w:i/>
          <w:iCs/>
        </w:rPr>
      </w:pPr>
    </w:p>
    <w:p w14:paraId="645D108A" w14:textId="77777777" w:rsidR="007D4CE1" w:rsidRDefault="007D4CE1" w:rsidP="007D4CE1">
      <w:pPr>
        <w:autoSpaceDE w:val="0"/>
        <w:autoSpaceDN w:val="0"/>
        <w:adjustRightInd w:val="0"/>
        <w:jc w:val="both"/>
      </w:pPr>
      <w:r w:rsidRPr="007D4CE1">
        <w:rPr>
          <w:i/>
          <w:iCs/>
        </w:rPr>
        <w:t>[</w:t>
      </w:r>
      <w:r w:rsidR="008F3B37">
        <w:rPr>
          <w:i/>
          <w:iCs/>
        </w:rPr>
        <w:t xml:space="preserve">Früherer </w:t>
      </w:r>
      <w:r w:rsidRPr="007D4CE1">
        <w:rPr>
          <w:i/>
          <w:iCs/>
        </w:rPr>
        <w:t>Ar</w:t>
      </w:r>
      <w:r w:rsidR="008F3B37">
        <w:rPr>
          <w:i/>
          <w:iCs/>
        </w:rPr>
        <w:t>tikel</w:t>
      </w:r>
      <w:r w:rsidR="00B45B0B">
        <w:rPr>
          <w:i/>
          <w:iCs/>
        </w:rPr>
        <w:t> </w:t>
      </w:r>
      <w:r w:rsidRPr="007D4CE1">
        <w:rPr>
          <w:i/>
          <w:iCs/>
        </w:rPr>
        <w:t>12ter</w:t>
      </w:r>
      <w:r w:rsidR="008F3B37">
        <w:rPr>
          <w:i/>
          <w:iCs/>
        </w:rPr>
        <w:t xml:space="preserve"> </w:t>
      </w:r>
      <w:r w:rsidR="008F3B37" w:rsidRPr="007D4CE1">
        <w:rPr>
          <w:i/>
          <w:iCs/>
        </w:rPr>
        <w:t xml:space="preserve">eingefügt durch </w:t>
      </w:r>
      <w:r w:rsidR="00B45B0B">
        <w:rPr>
          <w:i/>
          <w:iCs/>
        </w:rPr>
        <w:t>Art. </w:t>
      </w:r>
      <w:r w:rsidR="008F3B37" w:rsidRPr="007D4CE1">
        <w:rPr>
          <w:i/>
          <w:iCs/>
        </w:rPr>
        <w:t>83 des G. vom 21. Dezember 1994 (B.S. vom 23. Dezember 1994)</w:t>
      </w:r>
      <w:r w:rsidR="008F3B37">
        <w:rPr>
          <w:i/>
          <w:iCs/>
        </w:rPr>
        <w:t xml:space="preserve"> und umnummeriert zu </w:t>
      </w:r>
      <w:r w:rsidR="00B45B0B">
        <w:rPr>
          <w:i/>
          <w:iCs/>
        </w:rPr>
        <w:t>Art. </w:t>
      </w:r>
      <w:r w:rsidR="008F3B37">
        <w:rPr>
          <w:i/>
          <w:iCs/>
        </w:rPr>
        <w:t xml:space="preserve">12quater durch </w:t>
      </w:r>
      <w:r w:rsidR="00B45B0B">
        <w:rPr>
          <w:i/>
          <w:iCs/>
        </w:rPr>
        <w:t>Art. </w:t>
      </w:r>
      <w:r w:rsidR="008F3B37">
        <w:rPr>
          <w:i/>
          <w:iCs/>
        </w:rPr>
        <w:t>21</w:t>
      </w:r>
      <w:r w:rsidRPr="007D4CE1">
        <w:rPr>
          <w:i/>
          <w:iCs/>
        </w:rPr>
        <w:t xml:space="preserve"> </w:t>
      </w:r>
      <w:r w:rsidR="008F3B37">
        <w:rPr>
          <w:i/>
        </w:rPr>
        <w:t>des G. vom 17. Mai 2007 (B.S. vom 19. Juni 2007)</w:t>
      </w:r>
      <w:r w:rsidRPr="007D4CE1">
        <w:rPr>
          <w:i/>
          <w:iCs/>
        </w:rPr>
        <w:t>]</w:t>
      </w:r>
    </w:p>
    <w:p w14:paraId="615061B6" w14:textId="77777777" w:rsidR="007D4CE1" w:rsidRDefault="007D4CE1" w:rsidP="007D4CE1">
      <w:pPr>
        <w:autoSpaceDE w:val="0"/>
        <w:autoSpaceDN w:val="0"/>
        <w:adjustRightInd w:val="0"/>
        <w:jc w:val="both"/>
      </w:pPr>
    </w:p>
    <w:p w14:paraId="63C16C51" w14:textId="77777777" w:rsidR="007D4CE1" w:rsidRDefault="007D4CE1" w:rsidP="007D4CE1">
      <w:pPr>
        <w:autoSpaceDE w:val="0"/>
        <w:autoSpaceDN w:val="0"/>
        <w:adjustRightInd w:val="0"/>
        <w:jc w:val="both"/>
      </w:pPr>
    </w:p>
    <w:p w14:paraId="0E653A2B" w14:textId="77777777" w:rsidR="007D4CE1" w:rsidRDefault="007D4CE1" w:rsidP="007D4CE1">
      <w:pPr>
        <w:autoSpaceDE w:val="0"/>
        <w:autoSpaceDN w:val="0"/>
        <w:adjustRightInd w:val="0"/>
        <w:jc w:val="both"/>
      </w:pPr>
      <w:r>
        <w:tab/>
      </w:r>
      <w:r w:rsidR="00B45B0B">
        <w:rPr>
          <w:b/>
          <w:bCs/>
        </w:rPr>
        <w:t>Art. </w:t>
      </w:r>
      <w:r w:rsidRPr="007D4CE1">
        <w:rPr>
          <w:b/>
          <w:bCs/>
        </w:rPr>
        <w:t>13</w:t>
      </w:r>
      <w:r>
        <w:t xml:space="preserve"> - Die neue Ordnung und die Abänderungen der bestehenden Ordnung werden vom Arbeitgeber datiert und unterzeichnet.</w:t>
      </w:r>
    </w:p>
    <w:p w14:paraId="5C7535D2" w14:textId="77777777" w:rsidR="007D4CE1" w:rsidRDefault="007D4CE1" w:rsidP="007D4CE1">
      <w:pPr>
        <w:autoSpaceDE w:val="0"/>
        <w:autoSpaceDN w:val="0"/>
        <w:adjustRightInd w:val="0"/>
        <w:jc w:val="both"/>
      </w:pPr>
    </w:p>
    <w:p w14:paraId="179EADF5" w14:textId="77777777" w:rsidR="007D4CE1" w:rsidRDefault="007D4CE1" w:rsidP="007D4CE1">
      <w:pPr>
        <w:autoSpaceDE w:val="0"/>
        <w:autoSpaceDN w:val="0"/>
        <w:adjustRightInd w:val="0"/>
        <w:jc w:val="both"/>
      </w:pPr>
      <w:r>
        <w:tab/>
        <w:t>Bei Anwendung von Artikel 11 wird die Ordnung oder die Abänderung der bestehenden Ordnung ebenfalls mit der Unterschrift von mindestens zwei Mitgliedern des Betriebsrates, die die Arbeitnehmer vertreten, versehen.</w:t>
      </w:r>
    </w:p>
    <w:p w14:paraId="3D843C5D" w14:textId="77777777" w:rsidR="00BF5EFA" w:rsidRDefault="00BF5EFA" w:rsidP="007D4CE1">
      <w:pPr>
        <w:autoSpaceDE w:val="0"/>
        <w:autoSpaceDN w:val="0"/>
        <w:adjustRightInd w:val="0"/>
        <w:jc w:val="both"/>
      </w:pPr>
    </w:p>
    <w:p w14:paraId="150C83A5" w14:textId="77777777" w:rsidR="007D4CE1" w:rsidRDefault="007D4CE1" w:rsidP="007D4CE1">
      <w:pPr>
        <w:autoSpaceDE w:val="0"/>
        <w:autoSpaceDN w:val="0"/>
        <w:adjustRightInd w:val="0"/>
        <w:jc w:val="both"/>
      </w:pPr>
      <w:r>
        <w:tab/>
        <w:t>Die Ordnung oder die Abänderung der bestehenden Ordnung muss den Nachweis der regelmäßigen Konsultierung der Arbeitnehmer enthalten.</w:t>
      </w:r>
    </w:p>
    <w:p w14:paraId="1C230BD6" w14:textId="77777777" w:rsidR="007D4CE1" w:rsidRDefault="007D4CE1" w:rsidP="007D4CE1">
      <w:pPr>
        <w:autoSpaceDE w:val="0"/>
        <w:autoSpaceDN w:val="0"/>
        <w:adjustRightInd w:val="0"/>
        <w:jc w:val="both"/>
      </w:pPr>
    </w:p>
    <w:p w14:paraId="0789E1BE" w14:textId="77777777" w:rsidR="007D4CE1" w:rsidRDefault="007D4CE1" w:rsidP="007D4CE1">
      <w:pPr>
        <w:autoSpaceDE w:val="0"/>
        <w:autoSpaceDN w:val="0"/>
        <w:adjustRightInd w:val="0"/>
        <w:jc w:val="both"/>
      </w:pPr>
    </w:p>
    <w:p w14:paraId="2D03EDC4" w14:textId="0DEE50B8" w:rsidR="007D4CE1" w:rsidRDefault="007D4CE1" w:rsidP="007D4CE1">
      <w:pPr>
        <w:autoSpaceDE w:val="0"/>
        <w:autoSpaceDN w:val="0"/>
        <w:adjustRightInd w:val="0"/>
        <w:jc w:val="both"/>
      </w:pPr>
      <w:r>
        <w:tab/>
      </w:r>
      <w:r w:rsidR="00B45B0B">
        <w:rPr>
          <w:b/>
          <w:bCs/>
        </w:rPr>
        <w:t>Art. </w:t>
      </w:r>
      <w:r w:rsidRPr="007D4CE1">
        <w:rPr>
          <w:b/>
          <w:bCs/>
        </w:rPr>
        <w:t>14</w:t>
      </w:r>
      <w:r>
        <w:t xml:space="preserve"> - Die in den Artikeln 11, 12 und 13 vorgeschriebenen Regeln sind nicht verbindlich:</w:t>
      </w:r>
    </w:p>
    <w:p w14:paraId="0AC54096" w14:textId="77777777" w:rsidR="007D4CE1" w:rsidRDefault="007D4CE1" w:rsidP="007D4CE1">
      <w:pPr>
        <w:autoSpaceDE w:val="0"/>
        <w:autoSpaceDN w:val="0"/>
        <w:adjustRightInd w:val="0"/>
        <w:jc w:val="both"/>
      </w:pPr>
    </w:p>
    <w:p w14:paraId="4C4B7FCD" w14:textId="77777777" w:rsidR="007D4CE1" w:rsidRDefault="007D4CE1" w:rsidP="007D4CE1">
      <w:pPr>
        <w:autoSpaceDE w:val="0"/>
        <w:autoSpaceDN w:val="0"/>
        <w:adjustRightInd w:val="0"/>
        <w:jc w:val="both"/>
      </w:pPr>
      <w:r>
        <w:tab/>
        <w:t>1. bei einer zeitweiligen Abänderung der Ordnungsbestimmungen in Bezug auf Beginn und Ende des regelmäßigen Arbeitstages und auf Ruhezeiten in Folge einer Abweichung von der durch die Rechtsvorschriften über die Arbeitszeit festgelegten allgemeinen Arbeitsregelung.</w:t>
      </w:r>
    </w:p>
    <w:p w14:paraId="0772B5FD" w14:textId="77777777" w:rsidR="007D4CE1" w:rsidRDefault="007D4CE1" w:rsidP="007D4CE1">
      <w:pPr>
        <w:autoSpaceDE w:val="0"/>
        <w:autoSpaceDN w:val="0"/>
        <w:adjustRightInd w:val="0"/>
        <w:jc w:val="both"/>
      </w:pPr>
    </w:p>
    <w:p w14:paraId="56BC6E92" w14:textId="77777777" w:rsidR="007D4CE1" w:rsidRDefault="007D4CE1" w:rsidP="007D4CE1">
      <w:pPr>
        <w:autoSpaceDE w:val="0"/>
        <w:autoSpaceDN w:val="0"/>
        <w:adjustRightInd w:val="0"/>
        <w:jc w:val="both"/>
      </w:pPr>
      <w:r>
        <w:tab/>
        <w:t xml:space="preserve">Der Arbeitgeber, der von der oben in </w:t>
      </w:r>
      <w:r w:rsidR="00B45B0B">
        <w:t>Nr. </w:t>
      </w:r>
      <w:r>
        <w:t xml:space="preserve">1 erwähnten Abweichung Gebrauch macht, muss die betreffenden Arbeitnehmer mindestens vierundzwanzig Stunden im Voraus durch </w:t>
      </w:r>
      <w:r>
        <w:lastRenderedPageBreak/>
        <w:t>Aushang einer Bekanntmachung in den Räumen der Einrichtung von der Abänderung der Regelung in Kenntnis setzen.</w:t>
      </w:r>
    </w:p>
    <w:p w14:paraId="15EAB1B5" w14:textId="77777777" w:rsidR="007D4CE1" w:rsidRDefault="007D4CE1" w:rsidP="007D4CE1">
      <w:pPr>
        <w:autoSpaceDE w:val="0"/>
        <w:autoSpaceDN w:val="0"/>
        <w:adjustRightInd w:val="0"/>
        <w:jc w:val="both"/>
      </w:pPr>
    </w:p>
    <w:p w14:paraId="67B017FC" w14:textId="77777777" w:rsidR="007D4CE1" w:rsidRDefault="007D4CE1" w:rsidP="007D4CE1">
      <w:pPr>
        <w:autoSpaceDE w:val="0"/>
        <w:autoSpaceDN w:val="0"/>
        <w:adjustRightInd w:val="0"/>
        <w:jc w:val="both"/>
      </w:pPr>
      <w:r>
        <w:tab/>
        <w:t>Die Bekanntmachung wird datiert und unterzeichnet; in der Bekanntmachung wird das Datum des Inkrafttretens der Abänderung der Regelung, auf die die Bekanntmachung sich bezieht, angegeben,</w:t>
      </w:r>
    </w:p>
    <w:p w14:paraId="69951754" w14:textId="77777777" w:rsidR="007D4CE1" w:rsidRDefault="007D4CE1" w:rsidP="007D4CE1">
      <w:pPr>
        <w:autoSpaceDE w:val="0"/>
        <w:autoSpaceDN w:val="0"/>
        <w:adjustRightInd w:val="0"/>
        <w:jc w:val="both"/>
      </w:pPr>
    </w:p>
    <w:p w14:paraId="17ACEA3A" w14:textId="77777777" w:rsidR="007D4CE1" w:rsidRDefault="007D4CE1" w:rsidP="007D4CE1">
      <w:pPr>
        <w:autoSpaceDE w:val="0"/>
        <w:autoSpaceDN w:val="0"/>
        <w:adjustRightInd w:val="0"/>
        <w:jc w:val="both"/>
      </w:pPr>
      <w:r>
        <w:tab/>
        <w:t>2. bei einer Abänderung der Ordnungsbestimmungen in Bezug auf:</w:t>
      </w:r>
    </w:p>
    <w:p w14:paraId="5FA27E72" w14:textId="77777777" w:rsidR="007D4CE1" w:rsidRDefault="007D4CE1" w:rsidP="007D4CE1">
      <w:pPr>
        <w:autoSpaceDE w:val="0"/>
        <w:autoSpaceDN w:val="0"/>
        <w:adjustRightInd w:val="0"/>
        <w:jc w:val="both"/>
      </w:pPr>
    </w:p>
    <w:p w14:paraId="77D9D146" w14:textId="77777777" w:rsidR="007D4CE1" w:rsidRDefault="007D4CE1" w:rsidP="007D4CE1">
      <w:pPr>
        <w:autoSpaceDE w:val="0"/>
        <w:autoSpaceDN w:val="0"/>
        <w:adjustRightInd w:val="0"/>
        <w:jc w:val="both"/>
      </w:pPr>
      <w:r>
        <w:tab/>
      </w:r>
      <w:r w:rsidRPr="007D4CE1">
        <w:rPr>
          <w:i/>
          <w:iCs/>
        </w:rPr>
        <w:t>a)</w:t>
      </w:r>
      <w:r>
        <w:t xml:space="preserve"> die Organisation des medizinischen, pharmazeutischen und Krankenhausdienstes, wo sich das Opfer eines Arbeitsunfalls behandeln lassen muss,</w:t>
      </w:r>
    </w:p>
    <w:p w14:paraId="7A3E5FEA" w14:textId="77777777" w:rsidR="007D4CE1" w:rsidRDefault="007D4CE1" w:rsidP="007D4CE1">
      <w:pPr>
        <w:autoSpaceDE w:val="0"/>
        <w:autoSpaceDN w:val="0"/>
        <w:adjustRightInd w:val="0"/>
        <w:jc w:val="both"/>
      </w:pPr>
    </w:p>
    <w:p w14:paraId="45F28D04" w14:textId="77777777" w:rsidR="007D4CE1" w:rsidRDefault="007D4CE1" w:rsidP="007D4CE1">
      <w:pPr>
        <w:autoSpaceDE w:val="0"/>
        <w:autoSpaceDN w:val="0"/>
        <w:adjustRightInd w:val="0"/>
        <w:jc w:val="both"/>
      </w:pPr>
      <w:r>
        <w:tab/>
      </w:r>
      <w:r w:rsidRPr="007D4CE1">
        <w:rPr>
          <w:i/>
          <w:iCs/>
        </w:rPr>
        <w:t>b)</w:t>
      </w:r>
      <w:r>
        <w:t xml:space="preserve"> den Namen und die Adresse der Kasse für Familienbeihilfen, der der Arbeitgeber angeschlossen ist,</w:t>
      </w:r>
    </w:p>
    <w:p w14:paraId="0518B9C8" w14:textId="77777777" w:rsidR="008F3B37" w:rsidRDefault="008F3B37" w:rsidP="007D4CE1">
      <w:pPr>
        <w:autoSpaceDE w:val="0"/>
        <w:autoSpaceDN w:val="0"/>
        <w:adjustRightInd w:val="0"/>
        <w:jc w:val="both"/>
      </w:pPr>
    </w:p>
    <w:p w14:paraId="209BF3A4" w14:textId="77777777" w:rsidR="007D4CE1" w:rsidRDefault="007D4CE1" w:rsidP="007D4CE1">
      <w:pPr>
        <w:autoSpaceDE w:val="0"/>
        <w:autoSpaceDN w:val="0"/>
        <w:adjustRightInd w:val="0"/>
        <w:jc w:val="both"/>
      </w:pPr>
      <w:r>
        <w:tab/>
      </w:r>
      <w:r w:rsidRPr="007D4CE1">
        <w:rPr>
          <w:i/>
          <w:iCs/>
        </w:rPr>
        <w:t>c)</w:t>
      </w:r>
      <w:r>
        <w:t xml:space="preserve"> den Namen und die Adresse der Urlaubskasse, der der Arbeitgeber angeschlossen ist,</w:t>
      </w:r>
    </w:p>
    <w:p w14:paraId="19DEA715" w14:textId="77777777" w:rsidR="007D4CE1" w:rsidRDefault="007D4CE1" w:rsidP="007D4CE1">
      <w:pPr>
        <w:autoSpaceDE w:val="0"/>
        <w:autoSpaceDN w:val="0"/>
        <w:adjustRightInd w:val="0"/>
        <w:jc w:val="both"/>
      </w:pPr>
    </w:p>
    <w:p w14:paraId="0DBC9591" w14:textId="77777777" w:rsidR="007D4CE1" w:rsidRDefault="007D4CE1" w:rsidP="007D4CE1">
      <w:pPr>
        <w:autoSpaceDE w:val="0"/>
        <w:autoSpaceDN w:val="0"/>
        <w:adjustRightInd w:val="0"/>
        <w:jc w:val="both"/>
      </w:pPr>
      <w:r>
        <w:tab/>
      </w:r>
      <w:r w:rsidRPr="007D4CE1">
        <w:rPr>
          <w:i/>
          <w:iCs/>
        </w:rPr>
        <w:t>d)</w:t>
      </w:r>
      <w:r>
        <w:t xml:space="preserve"> den Namen und die Adresse der Versicherungsgesellschaft oder der gemeinsamen Kasse, der der Arbeitgeber für den Schadenersatz für Arbeitsunfälle angeschlossen ist,</w:t>
      </w:r>
    </w:p>
    <w:p w14:paraId="16C2935A" w14:textId="77777777" w:rsidR="00B229BA" w:rsidRDefault="00B229BA" w:rsidP="007D4CE1">
      <w:pPr>
        <w:autoSpaceDE w:val="0"/>
        <w:autoSpaceDN w:val="0"/>
        <w:adjustRightInd w:val="0"/>
        <w:jc w:val="both"/>
      </w:pPr>
    </w:p>
    <w:p w14:paraId="419B9599" w14:textId="77777777" w:rsidR="007D4CE1" w:rsidRDefault="007D4CE1" w:rsidP="007D4CE1">
      <w:pPr>
        <w:autoSpaceDE w:val="0"/>
        <w:autoSpaceDN w:val="0"/>
        <w:adjustRightInd w:val="0"/>
        <w:jc w:val="both"/>
      </w:pPr>
      <w:r>
        <w:tab/>
      </w:r>
      <w:r w:rsidRPr="007D4CE1">
        <w:rPr>
          <w:i/>
          <w:iCs/>
        </w:rPr>
        <w:t>e)</w:t>
      </w:r>
      <w:r>
        <w:t xml:space="preserve"> die Adresse der Inspektionsdienste, wo die Beamten und Bediensteten, die mit der Überwachung der Anwendung der Gesetzes- und Verordnungsbestimmungen über den Schutz der Arbeitnehmer beauftragt sind, erreicht werden können,</w:t>
      </w:r>
    </w:p>
    <w:p w14:paraId="08C6E760" w14:textId="77777777" w:rsidR="007D4CE1" w:rsidRDefault="007D4CE1" w:rsidP="007D4CE1">
      <w:pPr>
        <w:autoSpaceDE w:val="0"/>
        <w:autoSpaceDN w:val="0"/>
        <w:adjustRightInd w:val="0"/>
        <w:jc w:val="both"/>
      </w:pPr>
    </w:p>
    <w:p w14:paraId="51A70AB7" w14:textId="77777777" w:rsidR="007D4CE1" w:rsidRDefault="007D4CE1" w:rsidP="007D4CE1">
      <w:pPr>
        <w:autoSpaceDE w:val="0"/>
        <w:autoSpaceDN w:val="0"/>
        <w:adjustRightInd w:val="0"/>
        <w:jc w:val="both"/>
      </w:pPr>
      <w:r>
        <w:tab/>
      </w:r>
      <w:r w:rsidRPr="007D4CE1">
        <w:rPr>
          <w:i/>
          <w:iCs/>
        </w:rPr>
        <w:t>f)</w:t>
      </w:r>
      <w:r>
        <w:t xml:space="preserve"> den Namen des Leiters des Dienstes für Arbeitssicherheit, Betriebshygiene und Verschönerung der Arbeitsplätze,</w:t>
      </w:r>
    </w:p>
    <w:p w14:paraId="1052FB34" w14:textId="77777777" w:rsidR="007D4CE1" w:rsidRDefault="007D4CE1" w:rsidP="007D4CE1">
      <w:pPr>
        <w:autoSpaceDE w:val="0"/>
        <w:autoSpaceDN w:val="0"/>
        <w:adjustRightInd w:val="0"/>
        <w:jc w:val="both"/>
      </w:pPr>
    </w:p>
    <w:p w14:paraId="5A7BC2DF" w14:textId="77777777" w:rsidR="007D4CE1" w:rsidRDefault="007D4CE1" w:rsidP="007D4CE1">
      <w:pPr>
        <w:autoSpaceDE w:val="0"/>
        <w:autoSpaceDN w:val="0"/>
        <w:adjustRightInd w:val="0"/>
        <w:jc w:val="both"/>
      </w:pPr>
      <w:r>
        <w:tab/>
      </w:r>
      <w:r w:rsidRPr="007D4CE1">
        <w:rPr>
          <w:i/>
          <w:iCs/>
        </w:rPr>
        <w:t>g)</w:t>
      </w:r>
      <w:r>
        <w:t xml:space="preserve"> die Namen der Mitglieder des Ausschusses für Arbeitssicherheit, Betriebshygiene und Verschönerung der Arbeitsplätze,</w:t>
      </w:r>
    </w:p>
    <w:p w14:paraId="58EFBBB4" w14:textId="77777777" w:rsidR="007D4CE1" w:rsidRDefault="007D4CE1" w:rsidP="007D4CE1">
      <w:pPr>
        <w:autoSpaceDE w:val="0"/>
        <w:autoSpaceDN w:val="0"/>
        <w:adjustRightInd w:val="0"/>
        <w:jc w:val="both"/>
      </w:pPr>
    </w:p>
    <w:p w14:paraId="0000C84E" w14:textId="77777777" w:rsidR="007D4CE1" w:rsidRDefault="007D4CE1" w:rsidP="007D4CE1">
      <w:pPr>
        <w:autoSpaceDE w:val="0"/>
        <w:autoSpaceDN w:val="0"/>
        <w:adjustRightInd w:val="0"/>
        <w:jc w:val="both"/>
      </w:pPr>
      <w:r>
        <w:tab/>
      </w:r>
      <w:r w:rsidRPr="007D4CE1">
        <w:rPr>
          <w:i/>
          <w:iCs/>
        </w:rPr>
        <w:t>h)</w:t>
      </w:r>
      <w:r>
        <w:t xml:space="preserve"> die Namen der Mitglieder des Betriebsrates,</w:t>
      </w:r>
    </w:p>
    <w:p w14:paraId="3910F8A1" w14:textId="77777777" w:rsidR="007D4CE1" w:rsidRDefault="007D4CE1" w:rsidP="007D4CE1">
      <w:pPr>
        <w:autoSpaceDE w:val="0"/>
        <w:autoSpaceDN w:val="0"/>
        <w:adjustRightInd w:val="0"/>
        <w:jc w:val="both"/>
      </w:pPr>
    </w:p>
    <w:p w14:paraId="5B1F1D58" w14:textId="77777777" w:rsidR="007D4CE1" w:rsidRDefault="007D4CE1" w:rsidP="007D4CE1">
      <w:pPr>
        <w:autoSpaceDE w:val="0"/>
        <w:autoSpaceDN w:val="0"/>
        <w:adjustRightInd w:val="0"/>
        <w:jc w:val="both"/>
      </w:pPr>
      <w:r>
        <w:tab/>
      </w:r>
      <w:r w:rsidRPr="007D4CE1">
        <w:rPr>
          <w:i/>
          <w:iCs/>
        </w:rPr>
        <w:t>i)</w:t>
      </w:r>
      <w:r>
        <w:t xml:space="preserve"> die Namen der Mitglieder der Gewerkschaftsvertretung,</w:t>
      </w:r>
    </w:p>
    <w:p w14:paraId="53B58CF6" w14:textId="77777777" w:rsidR="00BF5EFA" w:rsidRDefault="00BF5EFA" w:rsidP="007D4CE1">
      <w:pPr>
        <w:autoSpaceDE w:val="0"/>
        <w:autoSpaceDN w:val="0"/>
        <w:adjustRightInd w:val="0"/>
        <w:jc w:val="both"/>
      </w:pPr>
      <w:r>
        <w:t xml:space="preserve"> </w:t>
      </w:r>
    </w:p>
    <w:p w14:paraId="76EDAAF5" w14:textId="77777777" w:rsidR="007D4CE1" w:rsidRDefault="007D4CE1" w:rsidP="007D4CE1">
      <w:pPr>
        <w:autoSpaceDE w:val="0"/>
        <w:autoSpaceDN w:val="0"/>
        <w:adjustRightInd w:val="0"/>
        <w:jc w:val="both"/>
      </w:pPr>
      <w:r>
        <w:tab/>
      </w:r>
      <w:r w:rsidRPr="007D4CE1">
        <w:rPr>
          <w:i/>
          <w:iCs/>
        </w:rPr>
        <w:t>j)</w:t>
      </w:r>
      <w:r>
        <w:t xml:space="preserve"> den Namen des Arztes oder der Ärzte, die mit dem medizinischen, pharmazeutischen und Krankenhausdienst beauftragt sind, wo sich das Opfer eines Arbeitsunfalls behandeln lassen muss,</w:t>
      </w:r>
    </w:p>
    <w:p w14:paraId="16C460EF" w14:textId="77777777" w:rsidR="007D4CE1" w:rsidRDefault="007D4CE1" w:rsidP="007D4CE1">
      <w:pPr>
        <w:autoSpaceDE w:val="0"/>
        <w:autoSpaceDN w:val="0"/>
        <w:adjustRightInd w:val="0"/>
        <w:jc w:val="both"/>
      </w:pPr>
    </w:p>
    <w:p w14:paraId="06C761E8" w14:textId="77777777" w:rsidR="007D4CE1" w:rsidRDefault="007D4CE1" w:rsidP="007D4CE1">
      <w:pPr>
        <w:autoSpaceDE w:val="0"/>
        <w:autoSpaceDN w:val="0"/>
        <w:adjustRightInd w:val="0"/>
        <w:jc w:val="both"/>
      </w:pPr>
      <w:r>
        <w:tab/>
      </w:r>
      <w:r w:rsidRPr="007D4CE1">
        <w:rPr>
          <w:i/>
          <w:iCs/>
        </w:rPr>
        <w:t>k)</w:t>
      </w:r>
      <w:r>
        <w:t xml:space="preserve"> den Namen und die Adresse der mit dem pharmazeutischen Dienst beauftragten Apotheker und des Krankenhauses oder der Klinik, wo sich das Opfer eines Arbeitsunfalls behandeln lassen muss, wenn sein Zustand es erfordert,</w:t>
      </w:r>
    </w:p>
    <w:p w14:paraId="2A03B3C9" w14:textId="77777777" w:rsidR="007D4CE1" w:rsidRDefault="007D4CE1" w:rsidP="007D4CE1">
      <w:pPr>
        <w:autoSpaceDE w:val="0"/>
        <w:autoSpaceDN w:val="0"/>
        <w:adjustRightInd w:val="0"/>
        <w:jc w:val="both"/>
      </w:pPr>
    </w:p>
    <w:p w14:paraId="6B14E9D4" w14:textId="77777777" w:rsidR="007D4CE1" w:rsidRDefault="007D4CE1" w:rsidP="007D4CE1">
      <w:pPr>
        <w:autoSpaceDE w:val="0"/>
        <w:autoSpaceDN w:val="0"/>
        <w:adjustRightInd w:val="0"/>
        <w:jc w:val="both"/>
      </w:pPr>
      <w:r>
        <w:tab/>
      </w:r>
      <w:r w:rsidRPr="007D4CE1">
        <w:rPr>
          <w:i/>
          <w:iCs/>
        </w:rPr>
        <w:t>l)</w:t>
      </w:r>
      <w:r>
        <w:t xml:space="preserve"> den Ort, an dem die Person, die in Anwendung der Allgemeinen Arbeitsschutzordnung für die erste Hilfe bestellt worden ist, erreicht werden kann, </w:t>
      </w:r>
    </w:p>
    <w:p w14:paraId="1C5B529E" w14:textId="77777777" w:rsidR="007D4CE1" w:rsidRDefault="007D4CE1" w:rsidP="007D4CE1">
      <w:pPr>
        <w:autoSpaceDE w:val="0"/>
        <w:autoSpaceDN w:val="0"/>
        <w:adjustRightInd w:val="0"/>
        <w:jc w:val="both"/>
      </w:pPr>
    </w:p>
    <w:p w14:paraId="767D40C0" w14:textId="77777777" w:rsidR="007D4CE1" w:rsidRDefault="007D4CE1" w:rsidP="007D4CE1">
      <w:pPr>
        <w:autoSpaceDE w:val="0"/>
        <w:autoSpaceDN w:val="0"/>
        <w:adjustRightInd w:val="0"/>
        <w:jc w:val="both"/>
      </w:pPr>
      <w:r>
        <w:tab/>
      </w:r>
      <w:r w:rsidRPr="007D4CE1">
        <w:rPr>
          <w:i/>
          <w:iCs/>
        </w:rPr>
        <w:t>m)</w:t>
      </w:r>
      <w:r>
        <w:t xml:space="preserve"> den Ort, an dem sich der gemäß derselben Ordnung vorgeschriebene Verbandskasten befindet,</w:t>
      </w:r>
    </w:p>
    <w:p w14:paraId="3E29FF49" w14:textId="77777777" w:rsidR="007D4CE1" w:rsidRDefault="007D4CE1" w:rsidP="007D4CE1">
      <w:pPr>
        <w:autoSpaceDE w:val="0"/>
        <w:autoSpaceDN w:val="0"/>
        <w:adjustRightInd w:val="0"/>
        <w:jc w:val="both"/>
      </w:pPr>
    </w:p>
    <w:p w14:paraId="6C335EF8" w14:textId="77777777" w:rsidR="007D4CE1" w:rsidRDefault="007D4CE1" w:rsidP="007D4CE1">
      <w:pPr>
        <w:autoSpaceDE w:val="0"/>
        <w:autoSpaceDN w:val="0"/>
        <w:adjustRightInd w:val="0"/>
        <w:jc w:val="both"/>
      </w:pPr>
      <w:r>
        <w:lastRenderedPageBreak/>
        <w:tab/>
      </w:r>
      <w:r w:rsidRPr="007D4CE1">
        <w:rPr>
          <w:i/>
          <w:iCs/>
        </w:rPr>
        <w:t>n)</w:t>
      </w:r>
      <w:r>
        <w:t xml:space="preserve"> die Organisation der gemäß derselben Ordnung vorgeschriebenen medizinischen Dienste und Impfungen,</w:t>
      </w:r>
    </w:p>
    <w:p w14:paraId="09CF4CEE" w14:textId="77777777" w:rsidR="007D4CE1" w:rsidRDefault="007D4CE1" w:rsidP="007D4CE1">
      <w:pPr>
        <w:autoSpaceDE w:val="0"/>
        <w:autoSpaceDN w:val="0"/>
        <w:adjustRightInd w:val="0"/>
        <w:jc w:val="both"/>
      </w:pPr>
    </w:p>
    <w:p w14:paraId="70C6EB40" w14:textId="77777777" w:rsidR="007D4CE1" w:rsidRDefault="007D4CE1" w:rsidP="007D4CE1">
      <w:pPr>
        <w:autoSpaceDE w:val="0"/>
        <w:autoSpaceDN w:val="0"/>
        <w:adjustRightInd w:val="0"/>
        <w:jc w:val="both"/>
      </w:pPr>
      <w:r>
        <w:tab/>
      </w:r>
      <w:r w:rsidRPr="007D4CE1">
        <w:rPr>
          <w:i/>
          <w:iCs/>
        </w:rPr>
        <w:t>o)</w:t>
      </w:r>
      <w:r>
        <w:t xml:space="preserve"> die Ersatztage für Feiertage,</w:t>
      </w:r>
    </w:p>
    <w:p w14:paraId="1A3BD736" w14:textId="77777777" w:rsidR="007D4CE1" w:rsidRDefault="007D4CE1" w:rsidP="007D4CE1">
      <w:pPr>
        <w:autoSpaceDE w:val="0"/>
        <w:autoSpaceDN w:val="0"/>
        <w:adjustRightInd w:val="0"/>
        <w:jc w:val="both"/>
      </w:pPr>
    </w:p>
    <w:p w14:paraId="04BBE7E5" w14:textId="77777777" w:rsidR="007D4CE1" w:rsidRDefault="007D4CE1" w:rsidP="007D4CE1">
      <w:pPr>
        <w:autoSpaceDE w:val="0"/>
        <w:autoSpaceDN w:val="0"/>
        <w:adjustRightInd w:val="0"/>
        <w:jc w:val="both"/>
      </w:pPr>
      <w:r>
        <w:tab/>
      </w:r>
      <w:r w:rsidRPr="007D4CE1">
        <w:rPr>
          <w:i/>
          <w:iCs/>
        </w:rPr>
        <w:t>p)</w:t>
      </w:r>
      <w:r>
        <w:t xml:space="preserve"> [die Dauer des Jahresurlaubs sowie die Modalitäten für die Gewährung dieses Urlaubs oder den Verweis auf die einschlägigen Gesetzesbestimmungen und das Datum des kollektiven Jahresurlaubs,]</w:t>
      </w:r>
    </w:p>
    <w:p w14:paraId="37BBF54A" w14:textId="77777777" w:rsidR="007D4CE1" w:rsidRDefault="007D4CE1" w:rsidP="007D4CE1">
      <w:pPr>
        <w:autoSpaceDE w:val="0"/>
        <w:autoSpaceDN w:val="0"/>
        <w:adjustRightInd w:val="0"/>
        <w:jc w:val="both"/>
      </w:pPr>
    </w:p>
    <w:p w14:paraId="40BDDB18" w14:textId="66400327" w:rsidR="007D4CE1" w:rsidRDefault="007D4CE1" w:rsidP="007D4CE1">
      <w:pPr>
        <w:autoSpaceDE w:val="0"/>
        <w:autoSpaceDN w:val="0"/>
        <w:adjustRightInd w:val="0"/>
        <w:jc w:val="both"/>
      </w:pPr>
      <w:r>
        <w:tab/>
        <w:t>[</w:t>
      </w:r>
      <w:r w:rsidRPr="007D4CE1">
        <w:rPr>
          <w:i/>
          <w:iCs/>
        </w:rPr>
        <w:t>q)</w:t>
      </w:r>
      <w:r>
        <w:t xml:space="preserve"> </w:t>
      </w:r>
      <w:r w:rsidR="00134034">
        <w:t>[</w:t>
      </w:r>
      <w:r w:rsidR="00134034" w:rsidRPr="00A10818">
        <w:t>das Verfahren, einschließlich der formellen Anforderungen und der Länge der Kündigungsfristen, die der Arbeitgeber und der Arbeitnehmer bei Beendigung des Arbeitsverhältnisses einhalten müssen, sowie die Fristen im Falle einer Beschwerde gegen die Kündigung oder den Hinweis auf die Gesetzes- und Verordnungsbestimmungen, die für die entsprechenden Bereiche gelten,</w:t>
      </w:r>
      <w:r w:rsidR="00134034">
        <w:t>]</w:t>
      </w:r>
      <w:r w:rsidR="002917CD">
        <w:t>]</w:t>
      </w:r>
    </w:p>
    <w:p w14:paraId="4E8AFEEF" w14:textId="77777777" w:rsidR="007D4CE1" w:rsidRDefault="007D4CE1" w:rsidP="007D4CE1">
      <w:pPr>
        <w:autoSpaceDE w:val="0"/>
        <w:autoSpaceDN w:val="0"/>
        <w:adjustRightInd w:val="0"/>
        <w:jc w:val="both"/>
      </w:pPr>
    </w:p>
    <w:p w14:paraId="45630126" w14:textId="4C5988BB" w:rsidR="007D4CE1" w:rsidRDefault="007D4CE1" w:rsidP="007D4CE1">
      <w:pPr>
        <w:autoSpaceDE w:val="0"/>
        <w:autoSpaceDN w:val="0"/>
        <w:adjustRightInd w:val="0"/>
        <w:jc w:val="both"/>
      </w:pPr>
      <w:r>
        <w:tab/>
      </w:r>
      <w:r w:rsidR="00134034">
        <w:t>[</w:t>
      </w:r>
      <w:r w:rsidRPr="007D4CE1">
        <w:rPr>
          <w:i/>
          <w:iCs/>
        </w:rPr>
        <w:t>r)</w:t>
      </w:r>
      <w:r w:rsidR="00134034">
        <w:rPr>
          <w:i/>
          <w:iCs/>
        </w:rPr>
        <w:t xml:space="preserve"> </w:t>
      </w:r>
      <w:r w:rsidR="00134034" w:rsidRPr="00134034">
        <w:t>[</w:t>
      </w:r>
      <w:r w:rsidR="00134034" w:rsidRPr="00A10818">
        <w:t>die Angabe der kollektiven Arbeitsabkommen und/oder kollektiven Abkommen, die im Unternehmen abgeschlossen worden sind und auf die Arbeitsbedingungen anwendbar sind, und, bei außerhalb des Unternehmens abgeschlossenen kollektiven Arbeitsabkommen den Hinweis auf das zuständige paritätische Organ, in dem sie abgeschlossen wurden,</w:t>
      </w:r>
      <w:r w:rsidR="00134034" w:rsidRPr="00134034">
        <w:t>]</w:t>
      </w:r>
      <w:r>
        <w:t>]</w:t>
      </w:r>
    </w:p>
    <w:p w14:paraId="022FDEFB" w14:textId="77777777" w:rsidR="00B229BA" w:rsidRDefault="00B229BA" w:rsidP="007D4CE1">
      <w:pPr>
        <w:autoSpaceDE w:val="0"/>
        <w:autoSpaceDN w:val="0"/>
        <w:adjustRightInd w:val="0"/>
        <w:jc w:val="both"/>
      </w:pPr>
    </w:p>
    <w:p w14:paraId="018A044D" w14:textId="77777777" w:rsidR="007D4CE1" w:rsidRDefault="007D4CE1" w:rsidP="007D4CE1">
      <w:pPr>
        <w:autoSpaceDE w:val="0"/>
        <w:autoSpaceDN w:val="0"/>
        <w:adjustRightInd w:val="0"/>
        <w:jc w:val="both"/>
      </w:pPr>
      <w:r>
        <w:tab/>
        <w:t>[</w:t>
      </w:r>
      <w:r w:rsidRPr="007D4CE1">
        <w:rPr>
          <w:i/>
          <w:iCs/>
        </w:rPr>
        <w:t>s)</w:t>
      </w:r>
      <w:r>
        <w:t xml:space="preserve"> [</w:t>
      </w:r>
      <w:r w:rsidR="0093043B" w:rsidRPr="00FE57F9">
        <w:t>die in Artikel 32</w:t>
      </w:r>
      <w:r w:rsidR="0093043B" w:rsidRPr="00FE57F9">
        <w:rPr>
          <w:i/>
        </w:rPr>
        <w:t>noniesdecies</w:t>
      </w:r>
      <w:r w:rsidR="0093043B" w:rsidRPr="00FE57F9">
        <w:t xml:space="preserve"> des Gesetzes vom 4. August 1996 über das Wohl</w:t>
      </w:r>
      <w:r w:rsidR="0093043B" w:rsidRPr="00FE57F9">
        <w:softHyphen/>
        <w:t>befinden der Arbeitnehmer bei der Ausführung ihrer Arbeit erwähnten Elemente,</w:t>
      </w:r>
      <w:r>
        <w:t>]]</w:t>
      </w:r>
    </w:p>
    <w:p w14:paraId="26D3AB89" w14:textId="77777777" w:rsidR="007D4CE1" w:rsidRDefault="007D4CE1" w:rsidP="007D4CE1">
      <w:pPr>
        <w:autoSpaceDE w:val="0"/>
        <w:autoSpaceDN w:val="0"/>
        <w:adjustRightInd w:val="0"/>
        <w:jc w:val="both"/>
      </w:pPr>
    </w:p>
    <w:p w14:paraId="21685BAA" w14:textId="4D49F1A3" w:rsidR="007D4CE1" w:rsidRDefault="007D4CE1" w:rsidP="007D4CE1">
      <w:pPr>
        <w:autoSpaceDE w:val="0"/>
        <w:autoSpaceDN w:val="0"/>
        <w:adjustRightInd w:val="0"/>
        <w:jc w:val="both"/>
      </w:pPr>
      <w:r>
        <w:tab/>
        <w:t>[</w:t>
      </w:r>
      <w:r w:rsidRPr="007D4CE1">
        <w:rPr>
          <w:i/>
          <w:iCs/>
        </w:rPr>
        <w:t>t)</w:t>
      </w:r>
      <w:r>
        <w:t xml:space="preserve"> die Information über die Existenz einer Ausgangskontrolle im Rahmen des im</w:t>
      </w:r>
      <w:r w:rsidR="00C5662A">
        <w:t xml:space="preserve"> </w:t>
      </w:r>
      <w:r>
        <w:t>Nationalen Arbeitsrat abgeschlossenen kollektiven Arbeitsabkommens über die Diebstahlprävention und die Ausgangskontrollen der Arbeitnehmer beim Verlassen des Unternehmens oder des Arbeitsplatzes und die Bestimmung des beziehungsweise der Wachunternehmen oder internen Wachdienste, die mit d</w:t>
      </w:r>
      <w:r w:rsidR="00BF5EFA">
        <w:t>ieser Kontrolle beauftragt sind,</w:t>
      </w:r>
      <w:r>
        <w:t>]</w:t>
      </w:r>
    </w:p>
    <w:p w14:paraId="3B915898" w14:textId="77777777" w:rsidR="00BF5EFA" w:rsidRDefault="00BF5EFA" w:rsidP="007D4CE1">
      <w:pPr>
        <w:autoSpaceDE w:val="0"/>
        <w:autoSpaceDN w:val="0"/>
        <w:adjustRightInd w:val="0"/>
        <w:jc w:val="both"/>
      </w:pPr>
    </w:p>
    <w:p w14:paraId="52009A85" w14:textId="77777777" w:rsidR="00BF5EFA" w:rsidRDefault="00BF5EFA" w:rsidP="007D4CE1">
      <w:pPr>
        <w:autoSpaceDE w:val="0"/>
        <w:autoSpaceDN w:val="0"/>
        <w:adjustRightInd w:val="0"/>
        <w:jc w:val="both"/>
      </w:pPr>
      <w:r>
        <w:tab/>
        <w:t>[</w:t>
      </w:r>
      <w:r w:rsidRPr="008D4E34">
        <w:rPr>
          <w:i/>
        </w:rPr>
        <w:t>u)</w:t>
      </w:r>
      <w:r>
        <w:t xml:space="preserve"> </w:t>
      </w:r>
      <w:r w:rsidR="001A149D">
        <w:t>[</w:t>
      </w:r>
      <w:r w:rsidR="001A149D" w:rsidRPr="00751F46">
        <w:t>die Identität der Person, die in Anwendung der Gesetzesbestimmungen über die Verwendung der elektronischen Signatur für den Abschluss von Arbeitsverträgen sowie die elektronische Versendung und Archivierung bestimmter Unterlagen im Rahmen der individuellen Arbeitsbeziehung verantwortlich ist für die Archivierung der mithilfe einer elektronischen Signatur abgeschlossenen Arbeitsverträge, die Archivierung der im Rahmen der individuellen Arbeitsbeziehung zwischen Arbeitgeber und Arbeitnehmer elektronisch versendeten Unterlagen und die Gewährleistung des Zugangs des Arbeitnehmers zu diesen elektronisch archivierten Unterlagen, auch nach Ende der Arbeitsbeziehung,</w:t>
      </w:r>
      <w:r w:rsidR="001A149D">
        <w:t>]</w:t>
      </w:r>
      <w:r>
        <w:t>]</w:t>
      </w:r>
    </w:p>
    <w:p w14:paraId="7C34B3A2" w14:textId="77777777" w:rsidR="00AA5ED3" w:rsidRDefault="00AA5ED3" w:rsidP="007D4CE1">
      <w:pPr>
        <w:autoSpaceDE w:val="0"/>
        <w:autoSpaceDN w:val="0"/>
        <w:adjustRightInd w:val="0"/>
        <w:jc w:val="both"/>
      </w:pPr>
    </w:p>
    <w:p w14:paraId="0CDC4D75" w14:textId="05CF875B" w:rsidR="00AA5ED3" w:rsidRDefault="00AA5ED3" w:rsidP="00623C4E">
      <w:pPr>
        <w:autoSpaceDE w:val="0"/>
        <w:autoSpaceDN w:val="0"/>
        <w:adjustRightInd w:val="0"/>
        <w:ind w:firstLine="708"/>
        <w:jc w:val="both"/>
        <w:rPr>
          <w:bCs/>
        </w:rPr>
      </w:pPr>
      <w:r>
        <w:t>[</w:t>
      </w:r>
      <w:r w:rsidRPr="004435B6">
        <w:rPr>
          <w:bCs/>
          <w:i/>
        </w:rPr>
        <w:t>v)</w:t>
      </w:r>
      <w:r w:rsidRPr="004435B6">
        <w:rPr>
          <w:bCs/>
        </w:rPr>
        <w:t xml:space="preserve"> die Ausgangspunkte und Zielsetzungen der Alkohol- und Drogenpolitik im Unternehmen sowie die Politikerklärung oder</w:t>
      </w:r>
      <w:r w:rsidRPr="004435B6">
        <w:t xml:space="preserve"> die </w:t>
      </w:r>
      <w:r w:rsidRPr="004435B6">
        <w:rPr>
          <w:bCs/>
        </w:rPr>
        <w:t>Absichtserklärung zu derselben Politik, die vom Arbeitgeber im Rahmen des im Nationalen Arbeitsrat abgeschlossenen kollektiven Arbeitsabkommens in Bezug auf die Führung einer präventiven Alkohol- und Drogenpolitik im Unternehmen festgelegt worden sind</w:t>
      </w:r>
      <w:r w:rsidR="000976CF">
        <w:rPr>
          <w:bCs/>
        </w:rPr>
        <w:t>,</w:t>
      </w:r>
      <w:r>
        <w:rPr>
          <w:bCs/>
        </w:rPr>
        <w:t>]</w:t>
      </w:r>
    </w:p>
    <w:p w14:paraId="737A56FB" w14:textId="77777777" w:rsidR="000976CF" w:rsidRDefault="000976CF" w:rsidP="00623C4E">
      <w:pPr>
        <w:autoSpaceDE w:val="0"/>
        <w:autoSpaceDN w:val="0"/>
        <w:adjustRightInd w:val="0"/>
        <w:ind w:firstLine="708"/>
        <w:jc w:val="both"/>
        <w:rPr>
          <w:bCs/>
        </w:rPr>
      </w:pPr>
    </w:p>
    <w:p w14:paraId="21DD4A3D" w14:textId="18B2F28C" w:rsidR="000976CF" w:rsidRDefault="000976CF" w:rsidP="00623C4E">
      <w:pPr>
        <w:autoSpaceDE w:val="0"/>
        <w:autoSpaceDN w:val="0"/>
        <w:adjustRightInd w:val="0"/>
        <w:ind w:firstLine="708"/>
        <w:jc w:val="both"/>
      </w:pPr>
      <w:r>
        <w:rPr>
          <w:bCs/>
        </w:rPr>
        <w:t>[</w:t>
      </w:r>
      <w:r w:rsidRPr="00830281">
        <w:t>3. bei der Einfügung des in Artikel 6 § 1 Nr. 10 Buchstabe </w:t>
      </w:r>
      <w:r w:rsidRPr="00830281">
        <w:rPr>
          <w:i/>
        </w:rPr>
        <w:t>c)</w:t>
      </w:r>
      <w:r w:rsidRPr="00830281">
        <w:t xml:space="preserve"> vorgesehenen Vermerks in die Arbeitsordnung oder der Abänderung dieses Vermerks in der Arbeitsordnung.</w:t>
      </w:r>
      <w:r>
        <w:t>]</w:t>
      </w:r>
    </w:p>
    <w:p w14:paraId="7A9441DD" w14:textId="77777777" w:rsidR="007D4CE1" w:rsidRDefault="007D4CE1" w:rsidP="007D4CE1">
      <w:pPr>
        <w:autoSpaceDE w:val="0"/>
        <w:autoSpaceDN w:val="0"/>
        <w:adjustRightInd w:val="0"/>
        <w:jc w:val="both"/>
      </w:pPr>
    </w:p>
    <w:p w14:paraId="24AFBC9D" w14:textId="35FB2EE7" w:rsidR="007D4CE1" w:rsidRPr="007D4CE1" w:rsidRDefault="007D4CE1" w:rsidP="007D4CE1">
      <w:pPr>
        <w:autoSpaceDE w:val="0"/>
        <w:autoSpaceDN w:val="0"/>
        <w:adjustRightInd w:val="0"/>
        <w:jc w:val="both"/>
        <w:rPr>
          <w:i/>
          <w:iCs/>
        </w:rPr>
      </w:pPr>
      <w:r w:rsidRPr="007D4CE1">
        <w:rPr>
          <w:i/>
          <w:iCs/>
        </w:rPr>
        <w:t>[</w:t>
      </w:r>
      <w:r w:rsidR="00B45B0B">
        <w:rPr>
          <w:i/>
          <w:iCs/>
        </w:rPr>
        <w:t>Art. </w:t>
      </w:r>
      <w:r w:rsidRPr="007D4CE1">
        <w:rPr>
          <w:i/>
          <w:iCs/>
        </w:rPr>
        <w:t xml:space="preserve">14 einziger Absatz </w:t>
      </w:r>
      <w:r w:rsidR="00B45B0B">
        <w:rPr>
          <w:i/>
          <w:iCs/>
        </w:rPr>
        <w:t>Nr. </w:t>
      </w:r>
      <w:r w:rsidR="00522909">
        <w:rPr>
          <w:i/>
          <w:iCs/>
        </w:rPr>
        <w:t>2 einziger Absatz Buchstabe </w:t>
      </w:r>
      <w:r w:rsidRPr="007D4CE1">
        <w:rPr>
          <w:i/>
          <w:iCs/>
        </w:rPr>
        <w:t xml:space="preserve">p) ersetzt durch </w:t>
      </w:r>
      <w:r w:rsidR="00B45B0B">
        <w:rPr>
          <w:i/>
          <w:iCs/>
        </w:rPr>
        <w:t>Art. </w:t>
      </w:r>
      <w:r w:rsidRPr="007D4CE1">
        <w:rPr>
          <w:i/>
          <w:iCs/>
        </w:rPr>
        <w:t xml:space="preserve">200 des G. vom 12. August 2000 (B.S. vom 31. August 2000); einziger Absatz </w:t>
      </w:r>
      <w:r w:rsidR="00B45B0B">
        <w:rPr>
          <w:i/>
          <w:iCs/>
        </w:rPr>
        <w:t>Nr. </w:t>
      </w:r>
      <w:r w:rsidRPr="007D4CE1">
        <w:rPr>
          <w:i/>
          <w:iCs/>
        </w:rPr>
        <w:t>2 einziger Absatz Buchstabe</w:t>
      </w:r>
      <w:r w:rsidR="00522909">
        <w:rPr>
          <w:i/>
          <w:iCs/>
        </w:rPr>
        <w:t> q)</w:t>
      </w:r>
      <w:r w:rsidR="00134034">
        <w:rPr>
          <w:i/>
          <w:iCs/>
        </w:rPr>
        <w:t xml:space="preserve"> </w:t>
      </w:r>
      <w:r w:rsidR="00522909">
        <w:rPr>
          <w:i/>
          <w:iCs/>
        </w:rPr>
        <w:t xml:space="preserve">eingefügt durch </w:t>
      </w:r>
      <w:r w:rsidR="00B45B0B">
        <w:rPr>
          <w:i/>
          <w:iCs/>
        </w:rPr>
        <w:t>Art. </w:t>
      </w:r>
      <w:r w:rsidRPr="007D4CE1">
        <w:rPr>
          <w:i/>
          <w:iCs/>
        </w:rPr>
        <w:t xml:space="preserve">201 des G. vom 12. August 2000 (B.S. vom </w:t>
      </w:r>
      <w:r w:rsidRPr="007D4CE1">
        <w:rPr>
          <w:i/>
          <w:iCs/>
        </w:rPr>
        <w:lastRenderedPageBreak/>
        <w:t>31. August 2000)</w:t>
      </w:r>
      <w:r w:rsidR="00134034">
        <w:rPr>
          <w:i/>
          <w:iCs/>
        </w:rPr>
        <w:t xml:space="preserve"> und ersetzt durch Art. 16</w:t>
      </w:r>
      <w:r w:rsidR="00134034" w:rsidRPr="00134034">
        <w:rPr>
          <w:i/>
          <w:iCs/>
        </w:rPr>
        <w:t xml:space="preserve"> des G. vom 7. Oktober 2022 (B.S. vom 31. Oktober 2022)</w:t>
      </w:r>
      <w:r w:rsidRPr="007D4CE1">
        <w:rPr>
          <w:i/>
          <w:iCs/>
        </w:rPr>
        <w:t xml:space="preserve">; </w:t>
      </w:r>
      <w:r w:rsidR="00134034" w:rsidRPr="007D4CE1">
        <w:rPr>
          <w:i/>
          <w:iCs/>
        </w:rPr>
        <w:t xml:space="preserve">einziger Absatz </w:t>
      </w:r>
      <w:r w:rsidR="00134034">
        <w:rPr>
          <w:i/>
          <w:iCs/>
        </w:rPr>
        <w:t>Nr. </w:t>
      </w:r>
      <w:r w:rsidR="00134034" w:rsidRPr="007D4CE1">
        <w:rPr>
          <w:i/>
          <w:iCs/>
        </w:rPr>
        <w:t>2 einziger Absatz Buchstabe</w:t>
      </w:r>
      <w:r w:rsidR="00134034">
        <w:rPr>
          <w:i/>
          <w:iCs/>
        </w:rPr>
        <w:t> r) eingefügt durch Art. </w:t>
      </w:r>
      <w:r w:rsidR="00134034" w:rsidRPr="007D4CE1">
        <w:rPr>
          <w:i/>
          <w:iCs/>
        </w:rPr>
        <w:t>201 des G. vom 12. August 2000 (B.S. vom 31. August 2000)</w:t>
      </w:r>
      <w:r w:rsidR="00134034">
        <w:rPr>
          <w:i/>
          <w:iCs/>
        </w:rPr>
        <w:t xml:space="preserve"> und ersetzt durch Art. 17</w:t>
      </w:r>
      <w:r w:rsidR="00134034" w:rsidRPr="00134034">
        <w:rPr>
          <w:i/>
          <w:iCs/>
        </w:rPr>
        <w:t xml:space="preserve"> des G. vom 7. Oktober 2022 (B.S. vom 31. Oktober 2022)</w:t>
      </w:r>
      <w:r w:rsidR="00134034" w:rsidRPr="007D4CE1">
        <w:rPr>
          <w:i/>
          <w:iCs/>
        </w:rPr>
        <w:t xml:space="preserve">; </w:t>
      </w:r>
      <w:r w:rsidRPr="007D4CE1">
        <w:rPr>
          <w:i/>
          <w:iCs/>
        </w:rPr>
        <w:t xml:space="preserve">einziger Absatz </w:t>
      </w:r>
      <w:r w:rsidR="00B45B0B">
        <w:rPr>
          <w:i/>
          <w:iCs/>
        </w:rPr>
        <w:t>Nr. </w:t>
      </w:r>
      <w:r w:rsidRPr="007D4CE1">
        <w:rPr>
          <w:i/>
          <w:iCs/>
        </w:rPr>
        <w:t>2 einziger Absatz Bu</w:t>
      </w:r>
      <w:r w:rsidR="00522909">
        <w:rPr>
          <w:i/>
          <w:iCs/>
        </w:rPr>
        <w:t xml:space="preserve">chstabe s) eingefügt durch </w:t>
      </w:r>
      <w:r w:rsidR="00B45B0B">
        <w:rPr>
          <w:i/>
          <w:iCs/>
        </w:rPr>
        <w:t>Art. </w:t>
      </w:r>
      <w:r w:rsidRPr="007D4CE1">
        <w:rPr>
          <w:i/>
          <w:iCs/>
        </w:rPr>
        <w:t>9 des G.</w:t>
      </w:r>
      <w:r w:rsidR="00522909">
        <w:rPr>
          <w:i/>
          <w:iCs/>
        </w:rPr>
        <w:t xml:space="preserve"> </w:t>
      </w:r>
      <w:r w:rsidRPr="007D4CE1">
        <w:rPr>
          <w:i/>
          <w:iCs/>
        </w:rPr>
        <w:t xml:space="preserve">vom 11. Juni 2002 (B.S. vom 22. Juni 2002) und ersetzt durch </w:t>
      </w:r>
      <w:r w:rsidR="00B45B0B">
        <w:rPr>
          <w:i/>
          <w:iCs/>
        </w:rPr>
        <w:t>Art. </w:t>
      </w:r>
      <w:r w:rsidR="0093043B">
        <w:rPr>
          <w:i/>
          <w:iCs/>
        </w:rPr>
        <w:t>33</w:t>
      </w:r>
      <w:r w:rsidR="0093043B">
        <w:rPr>
          <w:i/>
        </w:rPr>
        <w:t xml:space="preserve"> des G. vom 28. Februar 2014 (B.S. vom 28. April 2014</w:t>
      </w:r>
      <w:r w:rsidR="0093043B">
        <w:rPr>
          <w:i/>
          <w:iCs/>
        </w:rPr>
        <w:t>)</w:t>
      </w:r>
      <w:r w:rsidRPr="007D4CE1">
        <w:rPr>
          <w:i/>
          <w:iCs/>
        </w:rPr>
        <w:t xml:space="preserve">; einziger Absatz </w:t>
      </w:r>
      <w:r w:rsidR="00B45B0B">
        <w:rPr>
          <w:i/>
          <w:iCs/>
        </w:rPr>
        <w:t>Nr. </w:t>
      </w:r>
      <w:r w:rsidRPr="007D4CE1">
        <w:rPr>
          <w:i/>
          <w:iCs/>
        </w:rPr>
        <w:t>2 einziger Absatz Buchstabe</w:t>
      </w:r>
      <w:r w:rsidR="0093043B">
        <w:rPr>
          <w:i/>
          <w:iCs/>
        </w:rPr>
        <w:t> </w:t>
      </w:r>
      <w:r w:rsidR="00522909">
        <w:rPr>
          <w:i/>
          <w:iCs/>
        </w:rPr>
        <w:t xml:space="preserve">t) eingefügt durch </w:t>
      </w:r>
      <w:r w:rsidR="00B45B0B">
        <w:rPr>
          <w:i/>
          <w:iCs/>
        </w:rPr>
        <w:t>Art. </w:t>
      </w:r>
      <w:r w:rsidR="00522909">
        <w:rPr>
          <w:i/>
          <w:iCs/>
        </w:rPr>
        <w:t>203 des G. vom 27. Dezember </w:t>
      </w:r>
      <w:r w:rsidRPr="007D4CE1">
        <w:rPr>
          <w:i/>
          <w:iCs/>
        </w:rPr>
        <w:t>2006 (B.S. vom 28. Dezember 2006)</w:t>
      </w:r>
      <w:r w:rsidR="00BF5EFA">
        <w:rPr>
          <w:i/>
          <w:iCs/>
        </w:rPr>
        <w:t xml:space="preserve">; einziger Absatz </w:t>
      </w:r>
      <w:r w:rsidR="00B45B0B">
        <w:rPr>
          <w:i/>
          <w:iCs/>
        </w:rPr>
        <w:t>Nr. </w:t>
      </w:r>
      <w:r w:rsidR="00522909">
        <w:rPr>
          <w:i/>
          <w:iCs/>
        </w:rPr>
        <w:t>2 einziger Absatz Buchstabe </w:t>
      </w:r>
      <w:r w:rsidR="00BF5EFA">
        <w:rPr>
          <w:i/>
          <w:iCs/>
        </w:rPr>
        <w:t xml:space="preserve">u) eingefügt durch </w:t>
      </w:r>
      <w:r w:rsidR="00B45B0B">
        <w:rPr>
          <w:i/>
          <w:iCs/>
        </w:rPr>
        <w:t>Art. </w:t>
      </w:r>
      <w:r w:rsidR="00BF5EFA">
        <w:rPr>
          <w:i/>
          <w:iCs/>
        </w:rPr>
        <w:t>25 des G. vom 3. Juni 2007 (B.S. vom 23. Juli 2007)</w:t>
      </w:r>
      <w:r w:rsidR="001A149D">
        <w:rPr>
          <w:i/>
          <w:iCs/>
        </w:rPr>
        <w:t xml:space="preserve"> und ersetzt durch </w:t>
      </w:r>
      <w:r w:rsidR="00B45B0B">
        <w:rPr>
          <w:i/>
          <w:iCs/>
        </w:rPr>
        <w:t>Art. </w:t>
      </w:r>
      <w:r w:rsidR="001A149D">
        <w:rPr>
          <w:i/>
          <w:iCs/>
        </w:rPr>
        <w:t>21</w:t>
      </w:r>
      <w:r w:rsidR="001A149D">
        <w:rPr>
          <w:i/>
        </w:rPr>
        <w:t xml:space="preserve"> des G. vom 15. Januar 2018 (B.S. vom 5. Februar 2018)</w:t>
      </w:r>
      <w:r w:rsidR="00AA5ED3">
        <w:rPr>
          <w:i/>
          <w:iCs/>
        </w:rPr>
        <w:t xml:space="preserve">; einziger Absatz </w:t>
      </w:r>
      <w:r w:rsidR="00B45B0B">
        <w:rPr>
          <w:i/>
          <w:iCs/>
        </w:rPr>
        <w:t>Nr. </w:t>
      </w:r>
      <w:r w:rsidR="00522909">
        <w:rPr>
          <w:i/>
          <w:iCs/>
        </w:rPr>
        <w:t xml:space="preserve">2 einziger Absatz Buchstabe v) eingefügt durch </w:t>
      </w:r>
      <w:r w:rsidR="00B45B0B">
        <w:rPr>
          <w:i/>
          <w:iCs/>
        </w:rPr>
        <w:t>Art. </w:t>
      </w:r>
      <w:r w:rsidR="00AA5ED3">
        <w:rPr>
          <w:i/>
          <w:iCs/>
        </w:rPr>
        <w:t>59</w:t>
      </w:r>
      <w:r w:rsidR="00AA5ED3">
        <w:rPr>
          <w:i/>
        </w:rPr>
        <w:t xml:space="preserve"> des G. vom 6. Mai 2009 (B.S. vom 19. Mai 2009)</w:t>
      </w:r>
      <w:r w:rsidR="000976CF">
        <w:rPr>
          <w:i/>
        </w:rPr>
        <w:t>; einziger Absatz Nr. 3 eingefügt durch Art. 4</w:t>
      </w:r>
      <w:r w:rsidR="000976CF" w:rsidRPr="000976CF">
        <w:rPr>
          <w:i/>
          <w:iCs/>
        </w:rPr>
        <w:t xml:space="preserve"> des G. vom 17. Juli 2023 (B.S. vom 31. Juli 2023)</w:t>
      </w:r>
      <w:r w:rsidRPr="007D4CE1">
        <w:rPr>
          <w:i/>
          <w:iCs/>
        </w:rPr>
        <w:t>]</w:t>
      </w:r>
    </w:p>
    <w:p w14:paraId="04E39A4C" w14:textId="77777777" w:rsidR="00BF5EFA" w:rsidRDefault="00BF5EFA" w:rsidP="007D4CE1">
      <w:pPr>
        <w:autoSpaceDE w:val="0"/>
        <w:autoSpaceDN w:val="0"/>
        <w:adjustRightInd w:val="0"/>
        <w:jc w:val="both"/>
      </w:pPr>
    </w:p>
    <w:p w14:paraId="2AA2FF1F" w14:textId="77777777" w:rsidR="00BF5EFA" w:rsidRDefault="00BF5EFA" w:rsidP="007D4CE1">
      <w:pPr>
        <w:autoSpaceDE w:val="0"/>
        <w:autoSpaceDN w:val="0"/>
        <w:adjustRightInd w:val="0"/>
        <w:jc w:val="both"/>
      </w:pPr>
    </w:p>
    <w:p w14:paraId="4A2213DD" w14:textId="77777777" w:rsidR="007D4CE1" w:rsidRDefault="007D4CE1" w:rsidP="007D4CE1">
      <w:pPr>
        <w:autoSpaceDE w:val="0"/>
        <w:autoSpaceDN w:val="0"/>
        <w:adjustRightInd w:val="0"/>
        <w:jc w:val="both"/>
      </w:pPr>
      <w:r>
        <w:tab/>
        <w:t>[</w:t>
      </w:r>
      <w:r w:rsidR="00B45B0B">
        <w:rPr>
          <w:b/>
          <w:bCs/>
        </w:rPr>
        <w:t>Art. </w:t>
      </w:r>
      <w:r w:rsidRPr="007D4CE1">
        <w:rPr>
          <w:b/>
          <w:bCs/>
        </w:rPr>
        <w:t>14</w:t>
      </w:r>
      <w:r w:rsidRPr="007D4CE1">
        <w:rPr>
          <w:b/>
          <w:bCs/>
          <w:i/>
          <w:iCs/>
        </w:rPr>
        <w:t>bis</w:t>
      </w:r>
      <w:r>
        <w:t xml:space="preserve"> - Wenn der Arbeitgeber in Anwendung von Artikel 20</w:t>
      </w:r>
      <w:r w:rsidRPr="007D4CE1">
        <w:rPr>
          <w:i/>
          <w:iCs/>
        </w:rPr>
        <w:t>bis</w:t>
      </w:r>
      <w:r>
        <w:t xml:space="preserve"> des Gesetzes vom 16. März 1971 über die Arbeit den normalen Stundenplan durch einen der in der Arbeitsordnung vorgesehenen alternativen Stundenpläne gemäß Art</w:t>
      </w:r>
      <w:r w:rsidR="00C931D2">
        <w:t xml:space="preserve">ikel 6 </w:t>
      </w:r>
      <w:r w:rsidR="00B45B0B">
        <w:t>Nr. </w:t>
      </w:r>
      <w:r w:rsidR="00C931D2">
        <w:t>1 Absatz 4 Buchstabe </w:t>
      </w:r>
      <w:r w:rsidRPr="007D4CE1">
        <w:rPr>
          <w:i/>
          <w:iCs/>
        </w:rPr>
        <w:t>c)</w:t>
      </w:r>
      <w:r>
        <w:t xml:space="preserve"> ersetzen möchte, muss er die betreffenden Arbeitnehmer mindestens sieben Tage im Voraus durch Aushang einer Bekanntmachung in den Räumen der Einrichtung davon in Kenntnis setzen.</w:t>
      </w:r>
    </w:p>
    <w:p w14:paraId="1860E9B1" w14:textId="77777777" w:rsidR="007D4CE1" w:rsidRDefault="007D4CE1" w:rsidP="007D4CE1">
      <w:pPr>
        <w:autoSpaceDE w:val="0"/>
        <w:autoSpaceDN w:val="0"/>
        <w:adjustRightInd w:val="0"/>
        <w:jc w:val="both"/>
      </w:pPr>
    </w:p>
    <w:p w14:paraId="58F1EE10" w14:textId="77777777" w:rsidR="007D4CE1" w:rsidRDefault="007D4CE1" w:rsidP="007D4CE1">
      <w:pPr>
        <w:autoSpaceDE w:val="0"/>
        <w:autoSpaceDN w:val="0"/>
        <w:adjustRightInd w:val="0"/>
        <w:jc w:val="both"/>
      </w:pPr>
      <w:r>
        <w:tab/>
        <w:t>Diese Bekanntmachung muss so lange ausgehängt bleiben, wie der alternative Stundenplan anwendbar bleibt.</w:t>
      </w:r>
    </w:p>
    <w:p w14:paraId="5446AF95" w14:textId="77777777" w:rsidR="007D4CE1" w:rsidRDefault="007D4CE1" w:rsidP="007D4CE1">
      <w:pPr>
        <w:autoSpaceDE w:val="0"/>
        <w:autoSpaceDN w:val="0"/>
        <w:adjustRightInd w:val="0"/>
        <w:jc w:val="both"/>
      </w:pPr>
    </w:p>
    <w:p w14:paraId="36CAC3D1" w14:textId="77777777" w:rsidR="007D4CE1" w:rsidRDefault="007D4CE1" w:rsidP="007D4CE1">
      <w:pPr>
        <w:autoSpaceDE w:val="0"/>
        <w:autoSpaceDN w:val="0"/>
        <w:adjustRightInd w:val="0"/>
        <w:jc w:val="both"/>
      </w:pPr>
      <w:r>
        <w:tab/>
        <w:t>Die Bekanntmachung wird datiert und unterzeichnet; in der Bekanntmachung werden das Datum des Inkrafttretens des angegebenen Stundenplans und der Zeitraum, während dessen er angewandt wird, angegeben.</w:t>
      </w:r>
    </w:p>
    <w:p w14:paraId="1BC6F6DB" w14:textId="77777777" w:rsidR="007D4CE1" w:rsidRDefault="007D4CE1" w:rsidP="007D4CE1">
      <w:pPr>
        <w:autoSpaceDE w:val="0"/>
        <w:autoSpaceDN w:val="0"/>
        <w:adjustRightInd w:val="0"/>
        <w:jc w:val="both"/>
      </w:pPr>
    </w:p>
    <w:p w14:paraId="3AF8DF70" w14:textId="77777777" w:rsidR="007D4CE1" w:rsidRDefault="007D4CE1" w:rsidP="007D4CE1">
      <w:pPr>
        <w:autoSpaceDE w:val="0"/>
        <w:autoSpaceDN w:val="0"/>
        <w:adjustRightInd w:val="0"/>
        <w:jc w:val="both"/>
      </w:pPr>
      <w:r>
        <w:tab/>
        <w:t>Diese Bekanntmachung muss sechs Monate nach Beendigung des Zeitraums, in dem die Wochenarbeitszeit durchschnittlich eingehalten werden muss, aufbewahrt werden.]</w:t>
      </w:r>
    </w:p>
    <w:p w14:paraId="78A0A825" w14:textId="77777777" w:rsidR="007D4CE1" w:rsidRDefault="007D4CE1" w:rsidP="007D4CE1">
      <w:pPr>
        <w:autoSpaceDE w:val="0"/>
        <w:autoSpaceDN w:val="0"/>
        <w:adjustRightInd w:val="0"/>
        <w:jc w:val="both"/>
      </w:pPr>
    </w:p>
    <w:p w14:paraId="465F9930" w14:textId="77777777" w:rsidR="007D4CE1" w:rsidRDefault="007D4CE1" w:rsidP="007D4CE1">
      <w:pPr>
        <w:autoSpaceDE w:val="0"/>
        <w:autoSpaceDN w:val="0"/>
        <w:adjustRightInd w:val="0"/>
        <w:jc w:val="both"/>
      </w:pPr>
      <w:r w:rsidRPr="007D4CE1">
        <w:rPr>
          <w:i/>
          <w:iCs/>
        </w:rPr>
        <w:t>[</w:t>
      </w:r>
      <w:r w:rsidR="00B45B0B">
        <w:rPr>
          <w:i/>
          <w:iCs/>
        </w:rPr>
        <w:t>Art. </w:t>
      </w:r>
      <w:r w:rsidR="00522909">
        <w:rPr>
          <w:i/>
          <w:iCs/>
        </w:rPr>
        <w:t xml:space="preserve">14bis eingefügt durch </w:t>
      </w:r>
      <w:r w:rsidR="00B45B0B">
        <w:rPr>
          <w:i/>
          <w:iCs/>
        </w:rPr>
        <w:t>Art. </w:t>
      </w:r>
      <w:r w:rsidR="00522909">
        <w:rPr>
          <w:i/>
          <w:iCs/>
        </w:rPr>
        <w:t>87 des G. vom 22. Januar </w:t>
      </w:r>
      <w:r w:rsidRPr="007D4CE1">
        <w:rPr>
          <w:i/>
          <w:iCs/>
        </w:rPr>
        <w:t>1985 (B.S. vom 24. Januar 1985)]</w:t>
      </w:r>
    </w:p>
    <w:p w14:paraId="5C84A91E" w14:textId="77777777" w:rsidR="007D4CE1" w:rsidRDefault="007D4CE1" w:rsidP="00BF5EFA">
      <w:pPr>
        <w:autoSpaceDE w:val="0"/>
        <w:autoSpaceDN w:val="0"/>
        <w:adjustRightInd w:val="0"/>
        <w:jc w:val="center"/>
      </w:pPr>
      <w:r w:rsidRPr="007D4CE1">
        <w:br w:type="page"/>
      </w:r>
      <w:r w:rsidR="00B45B0B">
        <w:lastRenderedPageBreak/>
        <w:t>KAPITEL </w:t>
      </w:r>
      <w:r w:rsidR="009164CB">
        <w:t>3</w:t>
      </w:r>
      <w:r>
        <w:t xml:space="preserve"> - </w:t>
      </w:r>
      <w:r w:rsidRPr="007D4CE1">
        <w:rPr>
          <w:i/>
          <w:iCs/>
        </w:rPr>
        <w:t>Bekanntmachung der Arbeitsordnung</w:t>
      </w:r>
    </w:p>
    <w:p w14:paraId="6858C634" w14:textId="77777777" w:rsidR="007D4CE1" w:rsidRDefault="007D4CE1" w:rsidP="007D4CE1">
      <w:pPr>
        <w:autoSpaceDE w:val="0"/>
        <w:autoSpaceDN w:val="0"/>
        <w:adjustRightInd w:val="0"/>
        <w:jc w:val="both"/>
      </w:pPr>
    </w:p>
    <w:p w14:paraId="30B89EB8" w14:textId="77777777" w:rsidR="007D4CE1" w:rsidRDefault="007D4CE1" w:rsidP="007D4CE1">
      <w:pPr>
        <w:autoSpaceDE w:val="0"/>
        <w:autoSpaceDN w:val="0"/>
        <w:adjustRightInd w:val="0"/>
        <w:jc w:val="both"/>
      </w:pPr>
    </w:p>
    <w:p w14:paraId="35ADCCEA" w14:textId="77777777" w:rsidR="007D4CE1" w:rsidRDefault="007D4CE1" w:rsidP="007D4CE1">
      <w:pPr>
        <w:autoSpaceDE w:val="0"/>
        <w:autoSpaceDN w:val="0"/>
        <w:adjustRightInd w:val="0"/>
        <w:jc w:val="both"/>
      </w:pPr>
      <w:r>
        <w:tab/>
      </w:r>
      <w:r w:rsidR="00B45B0B">
        <w:rPr>
          <w:b/>
          <w:bCs/>
        </w:rPr>
        <w:t>Art. </w:t>
      </w:r>
      <w:r w:rsidRPr="007D4CE1">
        <w:rPr>
          <w:b/>
          <w:bCs/>
        </w:rPr>
        <w:t>15</w:t>
      </w:r>
      <w:r>
        <w:t xml:space="preserve"> - Eine Bekanntmachung mit Angabe des Ortes, an dem die Arbeitsordnung eingesehen werden kann, muss an einer sichtbaren und zugänglichen Stelle ausgehängt werden.</w:t>
      </w:r>
    </w:p>
    <w:p w14:paraId="679AFF34" w14:textId="77777777" w:rsidR="007D4CE1" w:rsidRDefault="007D4CE1" w:rsidP="007D4CE1">
      <w:pPr>
        <w:autoSpaceDE w:val="0"/>
        <w:autoSpaceDN w:val="0"/>
        <w:adjustRightInd w:val="0"/>
        <w:jc w:val="both"/>
      </w:pPr>
    </w:p>
    <w:p w14:paraId="403D51B2" w14:textId="77777777" w:rsidR="007D4CE1" w:rsidRDefault="007D4CE1" w:rsidP="007D4CE1">
      <w:pPr>
        <w:autoSpaceDE w:val="0"/>
        <w:autoSpaceDN w:val="0"/>
        <w:adjustRightInd w:val="0"/>
        <w:jc w:val="both"/>
      </w:pPr>
      <w:r>
        <w:tab/>
        <w:t xml:space="preserve">[Eine Bekanntmachung mit Angabe des Ortes, an dem die Texte eingesehen werden können, auf die die Arbeitsordnung aufgrund von Artikel 6 </w:t>
      </w:r>
      <w:r w:rsidR="00B45B0B">
        <w:t>§ </w:t>
      </w:r>
      <w:r>
        <w:t>2 gegebenenfalls verweist, muss an einer sichtbaren und zugänglichen Stelle ausgehängt werden.]</w:t>
      </w:r>
    </w:p>
    <w:p w14:paraId="0B73F169" w14:textId="77777777" w:rsidR="007D4CE1" w:rsidRDefault="007D4CE1" w:rsidP="007D4CE1">
      <w:pPr>
        <w:autoSpaceDE w:val="0"/>
        <w:autoSpaceDN w:val="0"/>
        <w:adjustRightInd w:val="0"/>
        <w:jc w:val="both"/>
      </w:pPr>
    </w:p>
    <w:p w14:paraId="7A00F127" w14:textId="77777777" w:rsidR="007D4CE1" w:rsidRDefault="007D4CE1" w:rsidP="007D4CE1">
      <w:pPr>
        <w:autoSpaceDE w:val="0"/>
        <w:autoSpaceDN w:val="0"/>
        <w:adjustRightInd w:val="0"/>
        <w:jc w:val="both"/>
      </w:pPr>
      <w:r>
        <w:tab/>
        <w:t>Die Bekanntmachungen und Entwürfe von Ordnungen oder von Abänderungen einer bestehend</w:t>
      </w:r>
      <w:r w:rsidR="00B45B0B">
        <w:t>en Ordnung, die in den Artikeln </w:t>
      </w:r>
      <w:r>
        <w:t>11 bis [14</w:t>
      </w:r>
      <w:r w:rsidRPr="007D4CE1">
        <w:rPr>
          <w:i/>
          <w:iCs/>
        </w:rPr>
        <w:t>bis</w:t>
      </w:r>
      <w:r>
        <w:t>] vorgesehen sind, müssen an derselben Stelle ausgehängt werden.</w:t>
      </w:r>
    </w:p>
    <w:p w14:paraId="11306539" w14:textId="77777777" w:rsidR="007D4CE1" w:rsidRDefault="007D4CE1" w:rsidP="007D4CE1">
      <w:pPr>
        <w:autoSpaceDE w:val="0"/>
        <w:autoSpaceDN w:val="0"/>
        <w:adjustRightInd w:val="0"/>
        <w:jc w:val="both"/>
      </w:pPr>
    </w:p>
    <w:p w14:paraId="08A7FF85" w14:textId="77777777" w:rsidR="007D4CE1" w:rsidRDefault="007D4CE1" w:rsidP="007D4CE1">
      <w:pPr>
        <w:autoSpaceDE w:val="0"/>
        <w:autoSpaceDN w:val="0"/>
        <w:adjustRightInd w:val="0"/>
        <w:jc w:val="both"/>
      </w:pPr>
      <w:r>
        <w:tab/>
        <w:t>Jeder Arbeitnehmer muss die definitive Ordnung und ihre Abänderungen jederzeit und unmittelbar an einem leicht zugänglichen Ort einsehen können. Der Arbeitgeber händigt ihm außerdem eine Abschrift davon aus [und, wenn der Arbeitnehmer ein Student im Sinne von Artikel 120 des Gesetzes vom 3. Juli 1978 über die Arbeitsverträge ist, muss der Arbeitgeber ihn eine Empfangsbestätigung unterzeichnen lassen.]</w:t>
      </w:r>
    </w:p>
    <w:p w14:paraId="3002538E" w14:textId="77777777" w:rsidR="007D4CE1" w:rsidRDefault="007D4CE1" w:rsidP="007D4CE1">
      <w:pPr>
        <w:autoSpaceDE w:val="0"/>
        <w:autoSpaceDN w:val="0"/>
        <w:adjustRightInd w:val="0"/>
        <w:jc w:val="both"/>
      </w:pPr>
    </w:p>
    <w:p w14:paraId="644C37F0" w14:textId="77777777" w:rsidR="007D4CE1" w:rsidRDefault="007D4CE1" w:rsidP="007D4CE1">
      <w:pPr>
        <w:autoSpaceDE w:val="0"/>
        <w:autoSpaceDN w:val="0"/>
        <w:adjustRightInd w:val="0"/>
        <w:jc w:val="both"/>
      </w:pPr>
      <w:r>
        <w:tab/>
        <w:t xml:space="preserve">[Die in einem öffentlichen Dienst beschäftigten Arbeitnehmer müssen die Texte, auf die die Arbeitsordnung aufgrund von Artikel 6 </w:t>
      </w:r>
      <w:r w:rsidR="00B45B0B">
        <w:t>§ </w:t>
      </w:r>
      <w:r>
        <w:t>2 gegebenenfalls verweist, an einem leicht zugänglichen Ort einsehen können.]</w:t>
      </w:r>
    </w:p>
    <w:p w14:paraId="5B0AEBB8" w14:textId="77777777" w:rsidR="007D4CE1" w:rsidRDefault="007D4CE1" w:rsidP="007D4CE1">
      <w:pPr>
        <w:autoSpaceDE w:val="0"/>
        <w:autoSpaceDN w:val="0"/>
        <w:adjustRightInd w:val="0"/>
        <w:jc w:val="both"/>
      </w:pPr>
    </w:p>
    <w:p w14:paraId="4D01E382" w14:textId="77777777" w:rsidR="007D4CE1" w:rsidRDefault="007D4CE1" w:rsidP="007D4CE1">
      <w:pPr>
        <w:autoSpaceDE w:val="0"/>
        <w:autoSpaceDN w:val="0"/>
        <w:adjustRightInd w:val="0"/>
        <w:jc w:val="both"/>
      </w:pPr>
      <w:r>
        <w:tab/>
        <w:t>[Der Arbeitgeber bewahrt ebenfalls an jedem Ort, an dem er Arbeitnehmer beschäftigt, eine Abschrift der aktualisierten Arbeitsordnung auf. Der König kann die Modalitäten für die Einhaltung dieser Verpflichtung bestimmen.]</w:t>
      </w:r>
    </w:p>
    <w:p w14:paraId="5C81E11E" w14:textId="77777777" w:rsidR="007D4CE1" w:rsidRDefault="007D4CE1" w:rsidP="007D4CE1">
      <w:pPr>
        <w:autoSpaceDE w:val="0"/>
        <w:autoSpaceDN w:val="0"/>
        <w:adjustRightInd w:val="0"/>
        <w:jc w:val="both"/>
      </w:pPr>
    </w:p>
    <w:p w14:paraId="7DA63581" w14:textId="77777777" w:rsidR="007D4CE1" w:rsidRDefault="007D4CE1" w:rsidP="007D4CE1">
      <w:pPr>
        <w:autoSpaceDE w:val="0"/>
        <w:autoSpaceDN w:val="0"/>
        <w:adjustRightInd w:val="0"/>
        <w:jc w:val="both"/>
      </w:pPr>
      <w:r>
        <w:tab/>
        <w:t>[Außerdem sendet der Arbeitgeber binnen acht Tagen nach Inkrafttreten der Ordnung und ihrer Abänderungen dem vom König aufgrund von Artikel 21 bestimmten Beamten eine Abschrift davon zu.] [Binnen derselben Frist wird dem Vorsitzenden der zuständigen paritätischen Kommission ebenfalls eine Abschrift zugesandt, wenn Artikel 20</w:t>
      </w:r>
      <w:r w:rsidRPr="007D4CE1">
        <w:rPr>
          <w:i/>
          <w:iCs/>
        </w:rPr>
        <w:t>bis</w:t>
      </w:r>
      <w:r>
        <w:t xml:space="preserve"> des Gesetzes vom 16. März 1971 über die Arbeit oder die Möglichkeit angewandt wird, die [in Artikel 26</w:t>
      </w:r>
      <w:r w:rsidRPr="007D4CE1">
        <w:rPr>
          <w:i/>
          <w:iCs/>
        </w:rPr>
        <w:t>bis</w:t>
      </w:r>
      <w:r>
        <w:t xml:space="preserve"> </w:t>
      </w:r>
      <w:r w:rsidR="00B45B0B">
        <w:t>§ </w:t>
      </w:r>
      <w:r>
        <w:t>1 des Gesetzes vom 16. März 1971 über die Arbeit oder in Artikel 11</w:t>
      </w:r>
      <w:r w:rsidRPr="007D4CE1">
        <w:rPr>
          <w:i/>
          <w:iCs/>
        </w:rPr>
        <w:t>bis</w:t>
      </w:r>
      <w:r>
        <w:t xml:space="preserve"> des Gesetzes vom 3. Juli 1978 über die Arbeitsverträge vorgesehene] Bezugsperiode durch die Arbeitsordnung zu verlängern.]</w:t>
      </w:r>
    </w:p>
    <w:p w14:paraId="6C5F8E7F" w14:textId="77777777" w:rsidR="007D4CE1" w:rsidRDefault="007D4CE1" w:rsidP="007D4CE1">
      <w:pPr>
        <w:autoSpaceDE w:val="0"/>
        <w:autoSpaceDN w:val="0"/>
        <w:adjustRightInd w:val="0"/>
        <w:jc w:val="both"/>
      </w:pPr>
    </w:p>
    <w:p w14:paraId="28EA8910" w14:textId="77777777" w:rsidR="007D4CE1" w:rsidRDefault="007D4CE1" w:rsidP="007D4CE1">
      <w:pPr>
        <w:autoSpaceDE w:val="0"/>
        <w:autoSpaceDN w:val="0"/>
        <w:adjustRightInd w:val="0"/>
        <w:jc w:val="both"/>
      </w:pPr>
      <w:r w:rsidRPr="007D4CE1">
        <w:rPr>
          <w:i/>
          <w:iCs/>
        </w:rPr>
        <w:t>[</w:t>
      </w:r>
      <w:r w:rsidR="00B45B0B">
        <w:rPr>
          <w:i/>
          <w:iCs/>
        </w:rPr>
        <w:t>Art. 15 neuer Absatz </w:t>
      </w:r>
      <w:r w:rsidRPr="007D4CE1">
        <w:rPr>
          <w:i/>
          <w:iCs/>
        </w:rPr>
        <w:t xml:space="preserve">2 eingefügt durch </w:t>
      </w:r>
      <w:r w:rsidR="00B45B0B">
        <w:rPr>
          <w:i/>
          <w:iCs/>
        </w:rPr>
        <w:t>Art. </w:t>
      </w:r>
      <w:r w:rsidRPr="007D4CE1">
        <w:rPr>
          <w:i/>
          <w:iCs/>
        </w:rPr>
        <w:t xml:space="preserve">5 </w:t>
      </w:r>
      <w:r w:rsidR="00B45B0B">
        <w:rPr>
          <w:i/>
          <w:iCs/>
        </w:rPr>
        <w:t>Nr. </w:t>
      </w:r>
      <w:r w:rsidRPr="007D4CE1">
        <w:rPr>
          <w:i/>
          <w:iCs/>
        </w:rPr>
        <w:t xml:space="preserve">1 des G. vom 18. Dezember 2002 (B.S. vom 14. Januar 2003); </w:t>
      </w:r>
      <w:r w:rsidR="00B45B0B">
        <w:rPr>
          <w:i/>
          <w:iCs/>
        </w:rPr>
        <w:t>Abs. </w:t>
      </w:r>
      <w:r w:rsidRPr="007D4CE1">
        <w:rPr>
          <w:i/>
          <w:iCs/>
        </w:rPr>
        <w:t xml:space="preserve">3 abgeändert durch </w:t>
      </w:r>
      <w:r w:rsidR="00B45B0B">
        <w:rPr>
          <w:i/>
          <w:iCs/>
        </w:rPr>
        <w:t>Art. </w:t>
      </w:r>
      <w:r w:rsidRPr="007D4CE1">
        <w:rPr>
          <w:i/>
          <w:iCs/>
        </w:rPr>
        <w:t xml:space="preserve">88 des G. vom 22. Januar 1985 (B.S. vom 24. Januar 1985); </w:t>
      </w:r>
      <w:r w:rsidR="00B45B0B">
        <w:rPr>
          <w:i/>
          <w:iCs/>
        </w:rPr>
        <w:t>Abs. </w:t>
      </w:r>
      <w:r w:rsidRPr="007D4CE1">
        <w:rPr>
          <w:i/>
          <w:iCs/>
        </w:rPr>
        <w:t xml:space="preserve">4 ergänzt durch </w:t>
      </w:r>
      <w:r w:rsidR="00B45B0B">
        <w:rPr>
          <w:i/>
          <w:iCs/>
        </w:rPr>
        <w:t>Art. </w:t>
      </w:r>
      <w:r w:rsidRPr="007D4CE1">
        <w:rPr>
          <w:i/>
          <w:iCs/>
        </w:rPr>
        <w:t xml:space="preserve">5 des G. vom 21. März 1995 (B.S. vom 21. April 1995); neuer Absatz 5 eingefügt durch </w:t>
      </w:r>
      <w:r w:rsidR="00B45B0B">
        <w:rPr>
          <w:i/>
          <w:iCs/>
        </w:rPr>
        <w:t>Art. </w:t>
      </w:r>
      <w:r w:rsidRPr="007D4CE1">
        <w:rPr>
          <w:i/>
          <w:iCs/>
        </w:rPr>
        <w:t xml:space="preserve">5 </w:t>
      </w:r>
      <w:r w:rsidR="00B45B0B">
        <w:rPr>
          <w:i/>
          <w:iCs/>
        </w:rPr>
        <w:t>Nr. </w:t>
      </w:r>
      <w:r w:rsidRPr="007D4CE1">
        <w:rPr>
          <w:i/>
          <w:iCs/>
        </w:rPr>
        <w:t xml:space="preserve">2 des G. vom 18. Dezember 2002 (B.S. vom 14. Januar 2003); </w:t>
      </w:r>
      <w:r w:rsidR="00B45B0B">
        <w:rPr>
          <w:i/>
          <w:iCs/>
        </w:rPr>
        <w:t>Abs. </w:t>
      </w:r>
      <w:r w:rsidRPr="007D4CE1">
        <w:rPr>
          <w:i/>
          <w:iCs/>
        </w:rPr>
        <w:t xml:space="preserve">6 ersetzt durch </w:t>
      </w:r>
      <w:r w:rsidR="00B45B0B">
        <w:rPr>
          <w:i/>
          <w:iCs/>
        </w:rPr>
        <w:t>Art. </w:t>
      </w:r>
      <w:r w:rsidRPr="007D4CE1">
        <w:rPr>
          <w:i/>
          <w:iCs/>
        </w:rPr>
        <w:t xml:space="preserve">109 des G. vom 26. Juni 1992 (B.S. vom 30. Juni 1992); </w:t>
      </w:r>
      <w:r w:rsidR="00B45B0B">
        <w:rPr>
          <w:i/>
          <w:iCs/>
        </w:rPr>
        <w:t>Abs. </w:t>
      </w:r>
      <w:r w:rsidRPr="007D4CE1">
        <w:rPr>
          <w:i/>
          <w:iCs/>
        </w:rPr>
        <w:t>7</w:t>
      </w:r>
      <w:r>
        <w:t xml:space="preserve"> </w:t>
      </w:r>
      <w:r w:rsidRPr="007D4CE1">
        <w:rPr>
          <w:i/>
          <w:iCs/>
        </w:rPr>
        <w:t xml:space="preserve">eingefügt durch </w:t>
      </w:r>
      <w:r w:rsidR="00B45B0B">
        <w:rPr>
          <w:i/>
          <w:iCs/>
        </w:rPr>
        <w:t>Art. </w:t>
      </w:r>
      <w:r w:rsidRPr="007D4CE1">
        <w:rPr>
          <w:i/>
          <w:iCs/>
        </w:rPr>
        <w:t xml:space="preserve">109 des G. vom 26. Juni 1992 (B.S. vom 30. Juni 1992), ergänzt durch </w:t>
      </w:r>
      <w:r w:rsidR="00B45B0B">
        <w:rPr>
          <w:i/>
          <w:iCs/>
        </w:rPr>
        <w:t>Art. </w:t>
      </w:r>
      <w:r w:rsidRPr="007D4CE1">
        <w:rPr>
          <w:i/>
          <w:iCs/>
        </w:rPr>
        <w:t xml:space="preserve">84 des G. vom 21. Dezember 1994 (B.S. vom 23. Dezember 1994) und abgeändert durch </w:t>
      </w:r>
      <w:r w:rsidR="00B45B0B">
        <w:rPr>
          <w:i/>
          <w:iCs/>
        </w:rPr>
        <w:t>Art. </w:t>
      </w:r>
      <w:r w:rsidRPr="007D4CE1">
        <w:rPr>
          <w:i/>
          <w:iCs/>
        </w:rPr>
        <w:t>41 des G. vom 26. Juli 1996 (B.S. vom 1. August 1996)]</w:t>
      </w:r>
    </w:p>
    <w:p w14:paraId="4898E615" w14:textId="77777777" w:rsidR="007D4CE1" w:rsidRDefault="007D4CE1" w:rsidP="007D4CE1">
      <w:pPr>
        <w:autoSpaceDE w:val="0"/>
        <w:autoSpaceDN w:val="0"/>
        <w:adjustRightInd w:val="0"/>
        <w:jc w:val="both"/>
      </w:pPr>
      <w:r w:rsidRPr="007D4CE1">
        <w:br w:type="page"/>
      </w:r>
      <w:r>
        <w:lastRenderedPageBreak/>
        <w:t>[KAPI</w:t>
      </w:r>
      <w:r w:rsidR="00B45B0B">
        <w:t>TEL </w:t>
      </w:r>
      <w:r w:rsidR="009164CB">
        <w:t>3</w:t>
      </w:r>
      <w:r w:rsidRPr="007D4CE1">
        <w:rPr>
          <w:i/>
          <w:iCs/>
        </w:rPr>
        <w:t>bis</w:t>
      </w:r>
      <w:r>
        <w:t xml:space="preserve"> - [</w:t>
      </w:r>
      <w:r w:rsidRPr="007D4CE1">
        <w:rPr>
          <w:i/>
          <w:iCs/>
        </w:rPr>
        <w:t>Spezifische Vorschriften für die öffentlichen Dienste, auf die das Gesetz vom 19. Dezember 1974 zur Regelung der Beziehungen zwischen den öffentlichen Behörden und den Gewerkschaften der Bediensteten, die von diesen Behörden abhängen, anwendbar ist</w:t>
      </w:r>
    </w:p>
    <w:p w14:paraId="2CBF811B" w14:textId="77777777" w:rsidR="007D4CE1" w:rsidRDefault="007D4CE1" w:rsidP="007D4CE1">
      <w:pPr>
        <w:autoSpaceDE w:val="0"/>
        <w:autoSpaceDN w:val="0"/>
        <w:adjustRightInd w:val="0"/>
        <w:jc w:val="both"/>
      </w:pPr>
    </w:p>
    <w:p w14:paraId="49C8BB9B" w14:textId="77777777" w:rsidR="007D4CE1" w:rsidRDefault="00B45B0B" w:rsidP="007D4CE1">
      <w:pPr>
        <w:autoSpaceDE w:val="0"/>
        <w:autoSpaceDN w:val="0"/>
        <w:adjustRightInd w:val="0"/>
        <w:jc w:val="both"/>
      </w:pPr>
      <w:r>
        <w:rPr>
          <w:i/>
          <w:iCs/>
        </w:rPr>
        <w:t>[Kapitel </w:t>
      </w:r>
      <w:r w:rsidR="009164CB">
        <w:rPr>
          <w:i/>
          <w:iCs/>
        </w:rPr>
        <w:t>3</w:t>
      </w:r>
      <w:r>
        <w:rPr>
          <w:i/>
          <w:iCs/>
        </w:rPr>
        <w:t>bis mit den Artikeln </w:t>
      </w:r>
      <w:r w:rsidR="007D4CE1" w:rsidRPr="007D4CE1">
        <w:rPr>
          <w:i/>
          <w:iCs/>
        </w:rPr>
        <w:t xml:space="preserve">15bis bis 15quinquies eingefügt durch </w:t>
      </w:r>
      <w:r>
        <w:rPr>
          <w:i/>
          <w:iCs/>
        </w:rPr>
        <w:t>Art. </w:t>
      </w:r>
      <w:r w:rsidR="007D4CE1" w:rsidRPr="007D4CE1">
        <w:rPr>
          <w:i/>
          <w:iCs/>
        </w:rPr>
        <w:t xml:space="preserve">1 des K.E. vom 13. Februar 1998 (B.S. vom 22. April 1998) und ersetzt durch </w:t>
      </w:r>
      <w:r>
        <w:rPr>
          <w:i/>
          <w:iCs/>
        </w:rPr>
        <w:t>Art. </w:t>
      </w:r>
      <w:r w:rsidR="007D4CE1" w:rsidRPr="007D4CE1">
        <w:rPr>
          <w:i/>
          <w:iCs/>
        </w:rPr>
        <w:t>6 des G. vom 18. Dezember 2002 (B.S. vom 14. Januar 2003)]</w:t>
      </w:r>
    </w:p>
    <w:p w14:paraId="34D1F822" w14:textId="77777777" w:rsidR="007D4CE1" w:rsidRDefault="007D4CE1" w:rsidP="007D4CE1">
      <w:pPr>
        <w:autoSpaceDE w:val="0"/>
        <w:autoSpaceDN w:val="0"/>
        <w:adjustRightInd w:val="0"/>
        <w:jc w:val="both"/>
      </w:pPr>
    </w:p>
    <w:p w14:paraId="76290D7C" w14:textId="77777777" w:rsidR="007D4CE1" w:rsidRDefault="007D4CE1" w:rsidP="007D4CE1">
      <w:pPr>
        <w:autoSpaceDE w:val="0"/>
        <w:autoSpaceDN w:val="0"/>
        <w:adjustRightInd w:val="0"/>
        <w:jc w:val="both"/>
      </w:pPr>
    </w:p>
    <w:p w14:paraId="1FF745C9" w14:textId="77777777" w:rsidR="007D4CE1" w:rsidRDefault="007D4CE1" w:rsidP="007D4CE1">
      <w:pPr>
        <w:autoSpaceDE w:val="0"/>
        <w:autoSpaceDN w:val="0"/>
        <w:adjustRightInd w:val="0"/>
        <w:jc w:val="both"/>
      </w:pPr>
      <w:r>
        <w:tab/>
      </w:r>
      <w:r w:rsidR="00B45B0B">
        <w:rPr>
          <w:b/>
          <w:bCs/>
        </w:rPr>
        <w:t>Art. </w:t>
      </w:r>
      <w:r w:rsidRPr="007D4CE1">
        <w:rPr>
          <w:b/>
          <w:bCs/>
        </w:rPr>
        <w:t>15</w:t>
      </w:r>
      <w:r w:rsidRPr="007D4CE1">
        <w:rPr>
          <w:b/>
          <w:bCs/>
          <w:i/>
          <w:iCs/>
        </w:rPr>
        <w:t>bis</w:t>
      </w:r>
      <w:r>
        <w:t xml:space="preserve"> - </w:t>
      </w:r>
      <w:r w:rsidR="00B45B0B">
        <w:t>§ </w:t>
      </w:r>
      <w:r>
        <w:t xml:space="preserve">1 - Vorliegendes Kapitel ist anwendbar auf die Personen, die in den öffentlichen Diensten beschäftigt sind, die in Artikel 1 </w:t>
      </w:r>
      <w:r w:rsidR="00B45B0B">
        <w:t>Nr. </w:t>
      </w:r>
      <w:r>
        <w:t>3 des Königlichen Erlasses vom 28. September 1984 erwähnt sind.</w:t>
      </w:r>
    </w:p>
    <w:p w14:paraId="6C3CEDAF" w14:textId="77777777" w:rsidR="007D4CE1" w:rsidRDefault="007D4CE1" w:rsidP="007D4CE1">
      <w:pPr>
        <w:autoSpaceDE w:val="0"/>
        <w:autoSpaceDN w:val="0"/>
        <w:adjustRightInd w:val="0"/>
        <w:jc w:val="both"/>
      </w:pPr>
    </w:p>
    <w:p w14:paraId="78773F38" w14:textId="77777777" w:rsidR="007D4CE1" w:rsidRDefault="007D4CE1" w:rsidP="007D4CE1">
      <w:pPr>
        <w:autoSpaceDE w:val="0"/>
        <w:autoSpaceDN w:val="0"/>
        <w:adjustRightInd w:val="0"/>
        <w:jc w:val="both"/>
      </w:pPr>
      <w:r>
        <w:tab/>
      </w:r>
      <w:r w:rsidR="00B45B0B">
        <w:t>§ </w:t>
      </w:r>
      <w:r>
        <w:t>2 - In vorliegendem Kapitel versteht man unter:</w:t>
      </w:r>
    </w:p>
    <w:p w14:paraId="11C12FDF" w14:textId="77777777" w:rsidR="007D4CE1" w:rsidRDefault="007D4CE1" w:rsidP="007D4CE1">
      <w:pPr>
        <w:autoSpaceDE w:val="0"/>
        <w:autoSpaceDN w:val="0"/>
        <w:adjustRightInd w:val="0"/>
        <w:jc w:val="both"/>
      </w:pPr>
    </w:p>
    <w:p w14:paraId="3B564079" w14:textId="77777777" w:rsidR="007D4CE1" w:rsidRDefault="007D4CE1" w:rsidP="007D4CE1">
      <w:pPr>
        <w:autoSpaceDE w:val="0"/>
        <w:autoSpaceDN w:val="0"/>
        <w:adjustRightInd w:val="0"/>
        <w:jc w:val="both"/>
      </w:pPr>
      <w:r>
        <w:tab/>
        <w:t xml:space="preserve">1. </w:t>
      </w:r>
      <w:r w:rsidR="00325086">
        <w:t>"</w:t>
      </w:r>
      <w:r>
        <w:t>dem Gesetz vom 19. Dezember 1974</w:t>
      </w:r>
      <w:r w:rsidR="00325086">
        <w:t>"</w:t>
      </w:r>
      <w:r>
        <w:t>: das Gesetz vom 19. Dezember 1974 zur Regelung der Beziehungen zwischen den öffentlichen Behörden und den Gewerkschaften der Bediensteten, die von diesen Behörden abhängen,</w:t>
      </w:r>
    </w:p>
    <w:p w14:paraId="76F44037" w14:textId="77777777" w:rsidR="007D4CE1" w:rsidRDefault="007D4CE1" w:rsidP="007D4CE1">
      <w:pPr>
        <w:autoSpaceDE w:val="0"/>
        <w:autoSpaceDN w:val="0"/>
        <w:adjustRightInd w:val="0"/>
        <w:jc w:val="both"/>
      </w:pPr>
    </w:p>
    <w:p w14:paraId="13506B27" w14:textId="77777777" w:rsidR="007D4CE1" w:rsidRDefault="007D4CE1" w:rsidP="007D4CE1">
      <w:pPr>
        <w:autoSpaceDE w:val="0"/>
        <w:autoSpaceDN w:val="0"/>
        <w:adjustRightInd w:val="0"/>
        <w:jc w:val="both"/>
      </w:pPr>
      <w:r>
        <w:tab/>
        <w:t xml:space="preserve">2. </w:t>
      </w:r>
      <w:r w:rsidR="00325086">
        <w:t>"</w:t>
      </w:r>
      <w:r>
        <w:t>dem Königlichen Erlass vom 28. September 1984</w:t>
      </w:r>
      <w:r w:rsidR="00325086">
        <w:t>"</w:t>
      </w:r>
      <w:r>
        <w:t>: den Königlichen Erlass vom 28. September 1984 zur Ausführung des Gesetzes vom 19. Dezember 1974 zur Regelung der Beziehungen zwischen den öffentlichen Behörden und den Gewerkschaften der Bediensteten, die von diesen Behörden abhängen,</w:t>
      </w:r>
    </w:p>
    <w:p w14:paraId="0F2B83AC" w14:textId="77777777" w:rsidR="007D4CE1" w:rsidRDefault="007D4CE1" w:rsidP="007D4CE1">
      <w:pPr>
        <w:autoSpaceDE w:val="0"/>
        <w:autoSpaceDN w:val="0"/>
        <w:adjustRightInd w:val="0"/>
        <w:jc w:val="both"/>
      </w:pPr>
    </w:p>
    <w:p w14:paraId="1367226C" w14:textId="77777777" w:rsidR="007D4CE1" w:rsidRDefault="007D4CE1" w:rsidP="007D4CE1">
      <w:pPr>
        <w:autoSpaceDE w:val="0"/>
        <w:autoSpaceDN w:val="0"/>
        <w:adjustRightInd w:val="0"/>
        <w:jc w:val="both"/>
      </w:pPr>
      <w:r>
        <w:tab/>
        <w:t xml:space="preserve">3. </w:t>
      </w:r>
      <w:r w:rsidR="00325086">
        <w:t>"</w:t>
      </w:r>
      <w:r>
        <w:t>dem Gemeinsamen Ausschuss für alle öffentlichen Dienste</w:t>
      </w:r>
      <w:r w:rsidR="00325086">
        <w:t>"</w:t>
      </w:r>
      <w:r>
        <w:t xml:space="preserve">: den in Artikel 3 </w:t>
      </w:r>
      <w:r w:rsidR="00B45B0B">
        <w:t>§ </w:t>
      </w:r>
      <w:r>
        <w:t xml:space="preserve">1 </w:t>
      </w:r>
      <w:r w:rsidR="00B45B0B">
        <w:t>Nr. </w:t>
      </w:r>
      <w:r>
        <w:t>3 des Gesetzes vom 19. Dezember 1974 erwähnten Ausschuss,</w:t>
      </w:r>
    </w:p>
    <w:p w14:paraId="76A040E7" w14:textId="77777777" w:rsidR="007D4CE1" w:rsidRDefault="007D4CE1" w:rsidP="007D4CE1">
      <w:pPr>
        <w:autoSpaceDE w:val="0"/>
        <w:autoSpaceDN w:val="0"/>
        <w:adjustRightInd w:val="0"/>
        <w:jc w:val="both"/>
      </w:pPr>
    </w:p>
    <w:p w14:paraId="7CE6DC8B" w14:textId="77777777" w:rsidR="007D4CE1" w:rsidRDefault="007D4CE1" w:rsidP="007D4CE1">
      <w:pPr>
        <w:autoSpaceDE w:val="0"/>
        <w:autoSpaceDN w:val="0"/>
        <w:adjustRightInd w:val="0"/>
        <w:jc w:val="both"/>
      </w:pPr>
      <w:r>
        <w:tab/>
        <w:t xml:space="preserve">4. </w:t>
      </w:r>
      <w:r w:rsidR="00325086">
        <w:t>"</w:t>
      </w:r>
      <w:r>
        <w:t>dem zuständigen Verhandlungsausschuss</w:t>
      </w:r>
      <w:r w:rsidR="00325086">
        <w:t>"</w:t>
      </w:r>
      <w:r>
        <w:t xml:space="preserve">: einen der in Artikel 5 </w:t>
      </w:r>
      <w:r w:rsidR="00B45B0B">
        <w:t>§ </w:t>
      </w:r>
      <w:r>
        <w:t>1 des Gesetzes vom 19. Dezember 1974 erwähnten Verhandlungsausschüsse,</w:t>
      </w:r>
    </w:p>
    <w:p w14:paraId="3FA7BFCD" w14:textId="77777777" w:rsidR="007D4CE1" w:rsidRDefault="007D4CE1" w:rsidP="007D4CE1">
      <w:pPr>
        <w:autoSpaceDE w:val="0"/>
        <w:autoSpaceDN w:val="0"/>
        <w:adjustRightInd w:val="0"/>
        <w:jc w:val="both"/>
      </w:pPr>
    </w:p>
    <w:p w14:paraId="2175E654" w14:textId="77777777" w:rsidR="007D4CE1" w:rsidRDefault="007D4CE1" w:rsidP="007D4CE1">
      <w:pPr>
        <w:autoSpaceDE w:val="0"/>
        <w:autoSpaceDN w:val="0"/>
        <w:adjustRightInd w:val="0"/>
        <w:jc w:val="both"/>
      </w:pPr>
      <w:r>
        <w:tab/>
        <w:t xml:space="preserve">5. </w:t>
      </w:r>
      <w:r w:rsidR="00325086">
        <w:t>"</w:t>
      </w:r>
      <w:r>
        <w:t>dem zuständigen Konzertierungsausschuss</w:t>
      </w:r>
      <w:r w:rsidR="00325086">
        <w:t>"</w:t>
      </w:r>
      <w:r>
        <w:t>: einen der aufgrund von Artikel 10 des Gesetzes vom 19. Dezember 1974 eingesetzten Konzertierungsausschüsse.</w:t>
      </w:r>
    </w:p>
    <w:p w14:paraId="4311E99A" w14:textId="77777777" w:rsidR="007D4CE1" w:rsidRDefault="007D4CE1" w:rsidP="007D4CE1">
      <w:pPr>
        <w:autoSpaceDE w:val="0"/>
        <w:autoSpaceDN w:val="0"/>
        <w:adjustRightInd w:val="0"/>
        <w:jc w:val="both"/>
      </w:pPr>
    </w:p>
    <w:p w14:paraId="213B7E8E" w14:textId="77777777" w:rsidR="007D4CE1" w:rsidRDefault="007D4CE1" w:rsidP="007D4CE1">
      <w:pPr>
        <w:autoSpaceDE w:val="0"/>
        <w:autoSpaceDN w:val="0"/>
        <w:adjustRightInd w:val="0"/>
        <w:jc w:val="both"/>
      </w:pPr>
    </w:p>
    <w:p w14:paraId="0272DD9D" w14:textId="77777777" w:rsidR="007D4CE1" w:rsidRDefault="007D4CE1" w:rsidP="007D4CE1">
      <w:pPr>
        <w:autoSpaceDE w:val="0"/>
        <w:autoSpaceDN w:val="0"/>
        <w:adjustRightInd w:val="0"/>
        <w:jc w:val="both"/>
      </w:pPr>
      <w:r>
        <w:tab/>
      </w:r>
      <w:r w:rsidR="00B45B0B">
        <w:rPr>
          <w:b/>
          <w:bCs/>
        </w:rPr>
        <w:t>Art. </w:t>
      </w:r>
      <w:r w:rsidRPr="007D4CE1">
        <w:rPr>
          <w:b/>
          <w:bCs/>
        </w:rPr>
        <w:t>15</w:t>
      </w:r>
      <w:r w:rsidRPr="007D4CE1">
        <w:rPr>
          <w:b/>
          <w:bCs/>
          <w:i/>
          <w:iCs/>
        </w:rPr>
        <w:t>ter</w:t>
      </w:r>
      <w:r>
        <w:t xml:space="preserve"> - Für die Anwendung von Artikel 3 Absatz 1 </w:t>
      </w:r>
      <w:r w:rsidR="00B45B0B">
        <w:t>Nr. </w:t>
      </w:r>
      <w:r>
        <w:t>2 gilt das nach Verhandlungen im zuständigen Verhandlungsausschuss erstellte Protokoll als Vorschlag der zuständigen paritätischen Kommissionen und als Stellungnahme des Nationalen Arbeitsrates.</w:t>
      </w:r>
    </w:p>
    <w:p w14:paraId="0BAC8337" w14:textId="77777777" w:rsidR="007D4CE1" w:rsidRDefault="007D4CE1" w:rsidP="007D4CE1">
      <w:pPr>
        <w:autoSpaceDE w:val="0"/>
        <w:autoSpaceDN w:val="0"/>
        <w:adjustRightInd w:val="0"/>
        <w:jc w:val="both"/>
      </w:pPr>
    </w:p>
    <w:p w14:paraId="74328AC7" w14:textId="77777777" w:rsidR="007D4CE1" w:rsidRDefault="007D4CE1" w:rsidP="007D4CE1">
      <w:pPr>
        <w:autoSpaceDE w:val="0"/>
        <w:autoSpaceDN w:val="0"/>
        <w:adjustRightInd w:val="0"/>
        <w:jc w:val="both"/>
      </w:pPr>
    </w:p>
    <w:p w14:paraId="5202F529" w14:textId="77777777" w:rsidR="007D4CE1" w:rsidRDefault="007D4CE1" w:rsidP="007D4CE1">
      <w:pPr>
        <w:autoSpaceDE w:val="0"/>
        <w:autoSpaceDN w:val="0"/>
        <w:adjustRightInd w:val="0"/>
        <w:jc w:val="both"/>
      </w:pPr>
      <w:r>
        <w:tab/>
      </w:r>
      <w:r w:rsidR="00B45B0B">
        <w:rPr>
          <w:b/>
          <w:bCs/>
        </w:rPr>
        <w:t>Art. </w:t>
      </w:r>
      <w:r w:rsidRPr="007D4CE1">
        <w:rPr>
          <w:b/>
          <w:bCs/>
        </w:rPr>
        <w:t>15</w:t>
      </w:r>
      <w:r w:rsidRPr="007D4CE1">
        <w:rPr>
          <w:b/>
          <w:bCs/>
          <w:i/>
          <w:iCs/>
        </w:rPr>
        <w:t>quater</w:t>
      </w:r>
      <w:r>
        <w:t xml:space="preserve"> - </w:t>
      </w:r>
      <w:r w:rsidR="00B45B0B">
        <w:t>§ </w:t>
      </w:r>
      <w:r>
        <w:t>1 - Zur Ausübung der in Artikel 7 Absatz 1 erwähnten Befugnis holt der König in Abweichung von Artikel 7Absatz 2 die mit Gründen versehene Stellungnahme des zuständigen Konzertierungsausschusses ein.</w:t>
      </w:r>
    </w:p>
    <w:p w14:paraId="568400C8" w14:textId="77777777" w:rsidR="00BF5EFA" w:rsidRDefault="00BF5EFA" w:rsidP="007D4CE1">
      <w:pPr>
        <w:autoSpaceDE w:val="0"/>
        <w:autoSpaceDN w:val="0"/>
        <w:adjustRightInd w:val="0"/>
        <w:jc w:val="both"/>
      </w:pPr>
    </w:p>
    <w:p w14:paraId="211EDF29" w14:textId="18498A4A" w:rsidR="007D4CE1" w:rsidRDefault="007D4CE1" w:rsidP="007D4CE1">
      <w:pPr>
        <w:autoSpaceDE w:val="0"/>
        <w:autoSpaceDN w:val="0"/>
        <w:adjustRightInd w:val="0"/>
        <w:jc w:val="both"/>
      </w:pPr>
      <w:r>
        <w:tab/>
      </w:r>
      <w:r w:rsidR="00B45B0B">
        <w:t>§ </w:t>
      </w:r>
      <w:r>
        <w:t>2 - In Abweichung von Artikel 7 Absatz 3 wird diese Stellungnahme jedoch vom</w:t>
      </w:r>
      <w:r w:rsidR="00C5662A">
        <w:t xml:space="preserve"> </w:t>
      </w:r>
      <w:r>
        <w:t>Gemeinsamen Ausschuss für alle öffentlichen Dienste abgegeben, wenn die Vorschriften ausschließlich Personal betreffen, das mindestens zwei Sektorenausschüssen, mindestens zwei Sonderausschüssen oder einem oder mehreren Sektorenausschüssen und einem oder mehreren Sonderausschüssen untersteht.</w:t>
      </w:r>
    </w:p>
    <w:p w14:paraId="3863EDF4" w14:textId="77777777" w:rsidR="007D4CE1" w:rsidRDefault="007D4CE1" w:rsidP="007D4CE1">
      <w:pPr>
        <w:autoSpaceDE w:val="0"/>
        <w:autoSpaceDN w:val="0"/>
        <w:adjustRightInd w:val="0"/>
        <w:jc w:val="both"/>
      </w:pPr>
    </w:p>
    <w:p w14:paraId="6CAC7D1C" w14:textId="77777777" w:rsidR="007D4CE1" w:rsidRDefault="007D4CE1" w:rsidP="007D4CE1">
      <w:pPr>
        <w:autoSpaceDE w:val="0"/>
        <w:autoSpaceDN w:val="0"/>
        <w:adjustRightInd w:val="0"/>
        <w:jc w:val="both"/>
      </w:pPr>
    </w:p>
    <w:p w14:paraId="30488259" w14:textId="77777777" w:rsidR="007D4CE1" w:rsidRDefault="007D4CE1" w:rsidP="007D4CE1">
      <w:pPr>
        <w:autoSpaceDE w:val="0"/>
        <w:autoSpaceDN w:val="0"/>
        <w:adjustRightInd w:val="0"/>
        <w:jc w:val="both"/>
      </w:pPr>
      <w:r>
        <w:lastRenderedPageBreak/>
        <w:tab/>
      </w:r>
      <w:r w:rsidR="00B45B0B">
        <w:rPr>
          <w:b/>
          <w:bCs/>
        </w:rPr>
        <w:t>Art. </w:t>
      </w:r>
      <w:r w:rsidRPr="007D4CE1">
        <w:rPr>
          <w:b/>
          <w:bCs/>
        </w:rPr>
        <w:t>15</w:t>
      </w:r>
      <w:r w:rsidRPr="007D4CE1">
        <w:rPr>
          <w:b/>
          <w:bCs/>
          <w:i/>
          <w:iCs/>
        </w:rPr>
        <w:t>quinquies</w:t>
      </w:r>
      <w:r>
        <w:t xml:space="preserve"> - </w:t>
      </w:r>
      <w:r w:rsidR="00B45B0B">
        <w:t>§ </w:t>
      </w:r>
      <w:r>
        <w:t>1 - Für die Anwendung von Kapitel </w:t>
      </w:r>
      <w:r w:rsidR="009164CB">
        <w:t>2</w:t>
      </w:r>
      <w:r>
        <w:t xml:space="preserve"> Abschnitt </w:t>
      </w:r>
      <w:r w:rsidR="009164CB">
        <w:t>3</w:t>
      </w:r>
      <w:r>
        <w:t xml:space="preserve"> gelten die im Gesetz vom 19. Dezember 1974 und seinen Ausführungserlassen erwähnten Verhandlungs- und Konzertierungsverfahren als die Verfahren, die in den paritätischen Kommissionen und den Betriebsräten oder in Zusammenarbeit mit den Gewerkschaftsvertretungen stattfinden.</w:t>
      </w:r>
    </w:p>
    <w:p w14:paraId="68BD6ED0" w14:textId="77777777" w:rsidR="007D4CE1" w:rsidRDefault="007D4CE1" w:rsidP="007D4CE1">
      <w:pPr>
        <w:autoSpaceDE w:val="0"/>
        <w:autoSpaceDN w:val="0"/>
        <w:adjustRightInd w:val="0"/>
        <w:jc w:val="both"/>
      </w:pPr>
    </w:p>
    <w:p w14:paraId="465123A3" w14:textId="77777777" w:rsidR="007D4CE1" w:rsidRDefault="007D4CE1" w:rsidP="007D4CE1">
      <w:pPr>
        <w:autoSpaceDE w:val="0"/>
        <w:autoSpaceDN w:val="0"/>
        <w:adjustRightInd w:val="0"/>
        <w:jc w:val="both"/>
      </w:pPr>
      <w:r>
        <w:tab/>
        <w:t>Die Angelegenheiten, die den in Absatz 1 erwähnten Verhandlungs- oder Konzertierungsverfahren nicht unterliegen und in der Arbeitsordnung aufgenommen werden müssen, werden dem Konzertierungsverfahren unterworfen. Dieses Verfahren findet im zuständigen Konzertierungsausschuss statt.</w:t>
      </w:r>
    </w:p>
    <w:p w14:paraId="31D10AA5" w14:textId="77777777" w:rsidR="007D4CE1" w:rsidRDefault="007D4CE1" w:rsidP="007D4CE1">
      <w:pPr>
        <w:autoSpaceDE w:val="0"/>
        <w:autoSpaceDN w:val="0"/>
        <w:adjustRightInd w:val="0"/>
        <w:jc w:val="both"/>
      </w:pPr>
    </w:p>
    <w:p w14:paraId="3B921B08" w14:textId="77777777" w:rsidR="007D4CE1" w:rsidRDefault="007D4CE1" w:rsidP="007D4CE1">
      <w:pPr>
        <w:autoSpaceDE w:val="0"/>
        <w:autoSpaceDN w:val="0"/>
        <w:adjustRightInd w:val="0"/>
        <w:jc w:val="both"/>
      </w:pPr>
      <w:r>
        <w:tab/>
      </w:r>
      <w:r w:rsidR="00B45B0B">
        <w:t>§ </w:t>
      </w:r>
      <w:r>
        <w:t xml:space="preserve">2 - In Ermangelung einer mit Gründen versehenen einstimmigen Stellungnahme im zuständigen Konzertierungsausschuss in Bezug auf die Bestimmungen der Ordnung bringt der Vorsitzende dem vom König aufgrund von Artikel 21 bestimmten Beamten den Streitfall spätestens fünfzehn Tage nach dem Tag, an dem das Protokoll definitiv geworden ist, zur Kenntnis. Dieser versucht, die auseinandergehenden Standpunkte binnen einer Frist von dreißig Tagen in Einklang zu bringen. Gelingt es ihm nicht, wird der Streitfall binnen fünfzehn Tagen nach dem Nichteinigungsprotokoll dem Verhandlungsverfahren unterworfen. Dieses Verfahren findet je nach Fall in einer der in Artikel 17 </w:t>
      </w:r>
      <w:r w:rsidR="00B45B0B">
        <w:t>§ </w:t>
      </w:r>
      <w:r>
        <w:t>2</w:t>
      </w:r>
      <w:r w:rsidRPr="007D4CE1">
        <w:rPr>
          <w:i/>
          <w:iCs/>
        </w:rPr>
        <w:t>bis</w:t>
      </w:r>
      <w:r>
        <w:t xml:space="preserve"> und </w:t>
      </w:r>
      <w:r w:rsidR="00B45B0B">
        <w:t>§ </w:t>
      </w:r>
      <w:r>
        <w:t>2</w:t>
      </w:r>
      <w:r w:rsidRPr="007D4CE1">
        <w:rPr>
          <w:i/>
          <w:iCs/>
        </w:rPr>
        <w:t>ter</w:t>
      </w:r>
      <w:r>
        <w:t xml:space="preserve"> des Königlichen Erlasses vom 28. September 1984 erwähnten Unterabteilungen oder im zuständigen Sektorenausschuss statt. Nachdem das Protokoll dieser Verhandlungen definitiv geworden ist, legt die Behörde die Arbeitsordnung fest oder ändert sie ab.]]</w:t>
      </w:r>
    </w:p>
    <w:p w14:paraId="6F23D97F" w14:textId="77777777" w:rsidR="007D4CE1" w:rsidRDefault="007D4CE1" w:rsidP="007D4CE1">
      <w:pPr>
        <w:autoSpaceDE w:val="0"/>
        <w:autoSpaceDN w:val="0"/>
        <w:adjustRightInd w:val="0"/>
        <w:jc w:val="both"/>
      </w:pPr>
    </w:p>
    <w:p w14:paraId="4D5BC3F0" w14:textId="77777777" w:rsidR="007D4CE1" w:rsidRDefault="007D4CE1" w:rsidP="007D4CE1">
      <w:pPr>
        <w:autoSpaceDE w:val="0"/>
        <w:autoSpaceDN w:val="0"/>
        <w:adjustRightInd w:val="0"/>
        <w:jc w:val="both"/>
      </w:pPr>
    </w:p>
    <w:p w14:paraId="5478B01E" w14:textId="77777777" w:rsidR="007D4CE1" w:rsidRDefault="007D4CE1" w:rsidP="007D4CE1">
      <w:pPr>
        <w:autoSpaceDE w:val="0"/>
        <w:autoSpaceDN w:val="0"/>
        <w:adjustRightInd w:val="0"/>
        <w:jc w:val="both"/>
      </w:pPr>
      <w:r>
        <w:tab/>
        <w:t>[</w:t>
      </w:r>
      <w:r w:rsidR="00B45B0B">
        <w:rPr>
          <w:b/>
          <w:bCs/>
        </w:rPr>
        <w:t>Art. </w:t>
      </w:r>
      <w:r w:rsidRPr="007D4CE1">
        <w:rPr>
          <w:b/>
          <w:bCs/>
        </w:rPr>
        <w:t>15</w:t>
      </w:r>
      <w:r w:rsidRPr="007D4CE1">
        <w:rPr>
          <w:b/>
          <w:bCs/>
          <w:i/>
          <w:iCs/>
        </w:rPr>
        <w:t>sexies</w:t>
      </w:r>
      <w:r>
        <w:t xml:space="preserve"> - In den in Artikel 15 Absatz 7 zweiter Satz erwähnten Fällen wird die Versendung einer Abschrift an den Vorsitzenden der paritätischen Kommission durch die Versendung einer Abschrift an den Vorsitzenden des zuständigen Verhandlungsausschusses ersetzt.]</w:t>
      </w:r>
    </w:p>
    <w:p w14:paraId="35095840" w14:textId="77777777" w:rsidR="007D4CE1" w:rsidRDefault="007D4CE1" w:rsidP="007D4CE1">
      <w:pPr>
        <w:autoSpaceDE w:val="0"/>
        <w:autoSpaceDN w:val="0"/>
        <w:adjustRightInd w:val="0"/>
        <w:jc w:val="both"/>
      </w:pPr>
    </w:p>
    <w:p w14:paraId="428B5190" w14:textId="77777777" w:rsidR="007D4CE1" w:rsidRPr="007D4CE1" w:rsidRDefault="007D4CE1" w:rsidP="007D4CE1">
      <w:pPr>
        <w:autoSpaceDE w:val="0"/>
        <w:autoSpaceDN w:val="0"/>
        <w:adjustRightInd w:val="0"/>
        <w:jc w:val="both"/>
        <w:rPr>
          <w:i/>
          <w:iCs/>
        </w:rPr>
      </w:pPr>
      <w:r>
        <w:t xml:space="preserve"> </w:t>
      </w:r>
      <w:r w:rsidRPr="007D4CE1">
        <w:rPr>
          <w:i/>
          <w:iCs/>
        </w:rPr>
        <w:t>[</w:t>
      </w:r>
      <w:r w:rsidR="00B45B0B">
        <w:rPr>
          <w:i/>
          <w:iCs/>
        </w:rPr>
        <w:t>Art. </w:t>
      </w:r>
      <w:r w:rsidRPr="007D4CE1">
        <w:rPr>
          <w:i/>
          <w:iCs/>
        </w:rPr>
        <w:t xml:space="preserve">15sexies eingefügt durch </w:t>
      </w:r>
      <w:r w:rsidR="00B45B0B">
        <w:rPr>
          <w:i/>
          <w:iCs/>
        </w:rPr>
        <w:t>Art. </w:t>
      </w:r>
      <w:r w:rsidRPr="007D4CE1">
        <w:rPr>
          <w:i/>
          <w:iCs/>
        </w:rPr>
        <w:t>6 des G. vom 18. Dezember 2002 (B.S. vom 14. Januar 2003)]</w:t>
      </w:r>
    </w:p>
    <w:p w14:paraId="75C4D1A2" w14:textId="77777777" w:rsidR="007D4CE1" w:rsidRPr="007D4CE1" w:rsidRDefault="007D4CE1" w:rsidP="007D4CE1">
      <w:pPr>
        <w:autoSpaceDE w:val="0"/>
        <w:autoSpaceDN w:val="0"/>
        <w:adjustRightInd w:val="0"/>
        <w:jc w:val="both"/>
        <w:rPr>
          <w:i/>
          <w:iCs/>
        </w:rPr>
      </w:pPr>
    </w:p>
    <w:p w14:paraId="1AAB2944" w14:textId="77777777" w:rsidR="007D4CE1" w:rsidRPr="007D4CE1" w:rsidRDefault="007D4CE1" w:rsidP="007D4CE1">
      <w:pPr>
        <w:autoSpaceDE w:val="0"/>
        <w:autoSpaceDN w:val="0"/>
        <w:adjustRightInd w:val="0"/>
        <w:jc w:val="both"/>
        <w:rPr>
          <w:i/>
          <w:iCs/>
        </w:rPr>
      </w:pPr>
      <w:r w:rsidRPr="007D4CE1">
        <w:br w:type="page"/>
      </w:r>
      <w:r w:rsidR="00B45B0B">
        <w:lastRenderedPageBreak/>
        <w:t>[KAPITEL </w:t>
      </w:r>
      <w:r w:rsidR="009164CB">
        <w:t>3</w:t>
      </w:r>
      <w:r w:rsidRPr="007D4CE1">
        <w:rPr>
          <w:i/>
          <w:iCs/>
        </w:rPr>
        <w:t>ter - Spezifische Vorschriften für die öffentlichen Dienste, auf die das Gesetz vom 19. Dezember 1974 zur Regelung der Beziehungen zwischen den öffentlichen Behörden und den Gewerkschaften der Bediensteten, die von diesen Behörden abhängen, nicht anwendbar ist</w:t>
      </w:r>
    </w:p>
    <w:p w14:paraId="335AE175" w14:textId="77777777" w:rsidR="007D4CE1" w:rsidRPr="007D4CE1" w:rsidRDefault="007D4CE1" w:rsidP="007D4CE1">
      <w:pPr>
        <w:autoSpaceDE w:val="0"/>
        <w:autoSpaceDN w:val="0"/>
        <w:adjustRightInd w:val="0"/>
        <w:jc w:val="both"/>
        <w:rPr>
          <w:i/>
          <w:iCs/>
        </w:rPr>
      </w:pPr>
    </w:p>
    <w:p w14:paraId="4088117B" w14:textId="77777777" w:rsidR="007D4CE1" w:rsidRDefault="00B45B0B" w:rsidP="007D4CE1">
      <w:pPr>
        <w:autoSpaceDE w:val="0"/>
        <w:autoSpaceDN w:val="0"/>
        <w:adjustRightInd w:val="0"/>
        <w:jc w:val="both"/>
      </w:pPr>
      <w:r>
        <w:rPr>
          <w:i/>
          <w:iCs/>
        </w:rPr>
        <w:t>[Kapitel </w:t>
      </w:r>
      <w:r w:rsidR="009164CB">
        <w:rPr>
          <w:i/>
          <w:iCs/>
        </w:rPr>
        <w:t>3</w:t>
      </w:r>
      <w:r w:rsidR="007D4CE1" w:rsidRPr="007D4CE1">
        <w:rPr>
          <w:i/>
          <w:iCs/>
        </w:rPr>
        <w:t xml:space="preserve">ter mit </w:t>
      </w:r>
      <w:r>
        <w:rPr>
          <w:i/>
          <w:iCs/>
        </w:rPr>
        <w:t>Art. </w:t>
      </w:r>
      <w:r w:rsidR="007D4CE1" w:rsidRPr="007D4CE1">
        <w:rPr>
          <w:i/>
          <w:iCs/>
        </w:rPr>
        <w:t xml:space="preserve">15septies eingefügt durch </w:t>
      </w:r>
      <w:r>
        <w:rPr>
          <w:i/>
          <w:iCs/>
        </w:rPr>
        <w:t>Art. </w:t>
      </w:r>
      <w:r w:rsidR="007D4CE1" w:rsidRPr="007D4CE1">
        <w:rPr>
          <w:i/>
          <w:iCs/>
        </w:rPr>
        <w:t>7 des G. vom 18. Dezember 2002 (B.S.</w:t>
      </w:r>
      <w:r>
        <w:rPr>
          <w:i/>
          <w:iCs/>
        </w:rPr>
        <w:t xml:space="preserve"> </w:t>
      </w:r>
      <w:r w:rsidR="007D4CE1" w:rsidRPr="007D4CE1">
        <w:rPr>
          <w:i/>
          <w:iCs/>
        </w:rPr>
        <w:t>vom 14. Januar 2003)]</w:t>
      </w:r>
    </w:p>
    <w:p w14:paraId="3F137C91" w14:textId="77777777" w:rsidR="007D4CE1" w:rsidRDefault="007D4CE1" w:rsidP="007D4CE1">
      <w:pPr>
        <w:autoSpaceDE w:val="0"/>
        <w:autoSpaceDN w:val="0"/>
        <w:adjustRightInd w:val="0"/>
        <w:jc w:val="both"/>
      </w:pPr>
    </w:p>
    <w:p w14:paraId="699E9B31" w14:textId="77777777" w:rsidR="007D4CE1" w:rsidRDefault="007D4CE1" w:rsidP="007D4CE1">
      <w:pPr>
        <w:autoSpaceDE w:val="0"/>
        <w:autoSpaceDN w:val="0"/>
        <w:adjustRightInd w:val="0"/>
        <w:jc w:val="both"/>
      </w:pPr>
    </w:p>
    <w:p w14:paraId="04B4A2D0" w14:textId="5159A90E" w:rsidR="007D4CE1" w:rsidRDefault="007D4CE1" w:rsidP="007D4CE1">
      <w:pPr>
        <w:autoSpaceDE w:val="0"/>
        <w:autoSpaceDN w:val="0"/>
        <w:adjustRightInd w:val="0"/>
        <w:jc w:val="both"/>
      </w:pPr>
      <w:r>
        <w:tab/>
      </w:r>
      <w:r w:rsidR="00B45B0B">
        <w:rPr>
          <w:b/>
          <w:bCs/>
        </w:rPr>
        <w:t>Art. </w:t>
      </w:r>
      <w:r w:rsidRPr="007D4CE1">
        <w:rPr>
          <w:b/>
          <w:bCs/>
        </w:rPr>
        <w:t>15</w:t>
      </w:r>
      <w:r w:rsidRPr="007D4CE1">
        <w:rPr>
          <w:b/>
          <w:bCs/>
          <w:i/>
          <w:iCs/>
        </w:rPr>
        <w:t>septies</w:t>
      </w:r>
      <w:r>
        <w:t xml:space="preserve"> - Der König bestimmt das im Rahmen des vorliegenden Gesetzes einzuhaltende Verfahren für die öffentlichen Dienste, die nicht in den Anwendungsbereich des Gesetzes vom 19. Dezember 1974 zur Regelung der Beziehungen zwischen den öffentlichen Behörden und den Gewerkschaften der Bediensteten, die von diesen Behörden abhängen, fallen und die keinen Betriebsrat haben oder in diesem Rahmen kein gesetzlich geregeltes Verfahren</w:t>
      </w:r>
      <w:r w:rsidR="00C5662A">
        <w:t xml:space="preserve"> </w:t>
      </w:r>
      <w:r>
        <w:t>anwenden können.]</w:t>
      </w:r>
    </w:p>
    <w:p w14:paraId="20D6AA48" w14:textId="77777777" w:rsidR="007D4CE1" w:rsidRDefault="007D4CE1" w:rsidP="008A74A8">
      <w:pPr>
        <w:autoSpaceDE w:val="0"/>
        <w:autoSpaceDN w:val="0"/>
        <w:adjustRightInd w:val="0"/>
        <w:jc w:val="center"/>
      </w:pPr>
      <w:r w:rsidRPr="007D4CE1">
        <w:br w:type="page"/>
      </w:r>
      <w:r w:rsidR="009164CB">
        <w:lastRenderedPageBreak/>
        <w:t>KAPITEL 4</w:t>
      </w:r>
      <w:r>
        <w:t xml:space="preserve"> - </w:t>
      </w:r>
      <w:r w:rsidRPr="007D4CE1">
        <w:rPr>
          <w:i/>
          <w:iCs/>
        </w:rPr>
        <w:t>Strafen</w:t>
      </w:r>
    </w:p>
    <w:p w14:paraId="664F3FC8" w14:textId="77777777" w:rsidR="007D4CE1" w:rsidRDefault="007D4CE1" w:rsidP="007D4CE1">
      <w:pPr>
        <w:autoSpaceDE w:val="0"/>
        <w:autoSpaceDN w:val="0"/>
        <w:adjustRightInd w:val="0"/>
        <w:jc w:val="both"/>
      </w:pPr>
    </w:p>
    <w:p w14:paraId="094EBB45" w14:textId="77777777" w:rsidR="007D4CE1" w:rsidRDefault="007D4CE1" w:rsidP="007D4CE1">
      <w:pPr>
        <w:autoSpaceDE w:val="0"/>
        <w:autoSpaceDN w:val="0"/>
        <w:adjustRightInd w:val="0"/>
        <w:jc w:val="both"/>
      </w:pPr>
    </w:p>
    <w:p w14:paraId="2C72F0DA" w14:textId="77777777" w:rsidR="007D4CE1" w:rsidRDefault="007D4CE1" w:rsidP="007D4CE1">
      <w:pPr>
        <w:autoSpaceDE w:val="0"/>
        <w:autoSpaceDN w:val="0"/>
        <w:adjustRightInd w:val="0"/>
        <w:jc w:val="both"/>
      </w:pPr>
      <w:r>
        <w:tab/>
      </w:r>
      <w:r w:rsidR="00B45B0B">
        <w:rPr>
          <w:b/>
          <w:bCs/>
        </w:rPr>
        <w:t>Art. </w:t>
      </w:r>
      <w:r w:rsidRPr="007D4CE1">
        <w:rPr>
          <w:b/>
          <w:bCs/>
        </w:rPr>
        <w:t>16</w:t>
      </w:r>
      <w:r>
        <w:t xml:space="preserve"> - Nur die durch die Arbeitsordnung vorgesehenen Strafen dürfen auferlegt werden.</w:t>
      </w:r>
    </w:p>
    <w:p w14:paraId="508EAA2B" w14:textId="77777777" w:rsidR="007D4CE1" w:rsidRDefault="007D4CE1" w:rsidP="007D4CE1">
      <w:pPr>
        <w:autoSpaceDE w:val="0"/>
        <w:autoSpaceDN w:val="0"/>
        <w:adjustRightInd w:val="0"/>
        <w:jc w:val="both"/>
      </w:pPr>
    </w:p>
    <w:p w14:paraId="0C231EB2" w14:textId="77777777" w:rsidR="007D4CE1" w:rsidRDefault="007D4CE1" w:rsidP="007D4CE1">
      <w:pPr>
        <w:autoSpaceDE w:val="0"/>
        <w:autoSpaceDN w:val="0"/>
        <w:adjustRightInd w:val="0"/>
        <w:jc w:val="both"/>
      </w:pPr>
    </w:p>
    <w:p w14:paraId="3A5D5BCB" w14:textId="77777777" w:rsidR="007D4CE1" w:rsidRDefault="007D4CE1" w:rsidP="007D4CE1">
      <w:pPr>
        <w:autoSpaceDE w:val="0"/>
        <w:autoSpaceDN w:val="0"/>
        <w:adjustRightInd w:val="0"/>
        <w:jc w:val="both"/>
      </w:pPr>
      <w:r>
        <w:tab/>
      </w:r>
      <w:r w:rsidR="00B45B0B">
        <w:rPr>
          <w:b/>
          <w:bCs/>
        </w:rPr>
        <w:t>Art. </w:t>
      </w:r>
      <w:r w:rsidRPr="007D4CE1">
        <w:rPr>
          <w:b/>
          <w:bCs/>
        </w:rPr>
        <w:t>17</w:t>
      </w:r>
      <w:r>
        <w:t xml:space="preserve"> - Zur Vermeidung der Nichtigkeit müssen die Strafen den Personen, denen die Strafen drohen, vom Arbeitgeber oder von seinem Angestellten spätestens am ersten Werktag nach demjenigen, an dem der Verstoß festgestellt worden ist, notifiziert werden.</w:t>
      </w:r>
    </w:p>
    <w:p w14:paraId="2A975F60" w14:textId="77777777" w:rsidR="007D4CE1" w:rsidRDefault="007D4CE1" w:rsidP="007D4CE1">
      <w:pPr>
        <w:autoSpaceDE w:val="0"/>
        <w:autoSpaceDN w:val="0"/>
        <w:adjustRightInd w:val="0"/>
        <w:jc w:val="both"/>
      </w:pPr>
    </w:p>
    <w:p w14:paraId="0C32BD8B" w14:textId="77777777" w:rsidR="007D4CE1" w:rsidRDefault="007D4CE1" w:rsidP="007D4CE1">
      <w:pPr>
        <w:autoSpaceDE w:val="0"/>
        <w:autoSpaceDN w:val="0"/>
        <w:adjustRightInd w:val="0"/>
        <w:jc w:val="both"/>
      </w:pPr>
      <w:r>
        <w:tab/>
        <w:t>Vor dem Datum der nächsten Auszahlung der Entlohnung muss der Arbeitgeber die auferlegte Strafe in ein Register eintragen, in dem neben den Namen der betreffenden Arbeitnehmer das Datum, der Grund sowie die Art der Strafe und, wenn es sich um eine Geldbuße handelt, deren Betrag vermerkt werden.</w:t>
      </w:r>
    </w:p>
    <w:p w14:paraId="119E44E8" w14:textId="77777777" w:rsidR="007D4CE1" w:rsidRDefault="007D4CE1" w:rsidP="007D4CE1">
      <w:pPr>
        <w:autoSpaceDE w:val="0"/>
        <w:autoSpaceDN w:val="0"/>
        <w:adjustRightInd w:val="0"/>
        <w:jc w:val="both"/>
      </w:pPr>
    </w:p>
    <w:p w14:paraId="7FC62FBA" w14:textId="77777777" w:rsidR="007D4CE1" w:rsidRDefault="007D4CE1" w:rsidP="007D4CE1">
      <w:pPr>
        <w:autoSpaceDE w:val="0"/>
        <w:autoSpaceDN w:val="0"/>
        <w:adjustRightInd w:val="0"/>
        <w:jc w:val="both"/>
      </w:pPr>
      <w:r>
        <w:tab/>
        <w:t>Das Register muss auf jede Aufforderung der zuständigen Beamten und Bediensteten vorgelegt werden.</w:t>
      </w:r>
    </w:p>
    <w:p w14:paraId="7121DC4B" w14:textId="77777777" w:rsidR="007D4CE1" w:rsidRDefault="007D4CE1" w:rsidP="007D4CE1">
      <w:pPr>
        <w:autoSpaceDE w:val="0"/>
        <w:autoSpaceDN w:val="0"/>
        <w:adjustRightInd w:val="0"/>
        <w:jc w:val="both"/>
      </w:pPr>
    </w:p>
    <w:p w14:paraId="3B0D0E7A" w14:textId="77777777" w:rsidR="007D4CE1" w:rsidRDefault="007D4CE1" w:rsidP="007D4CE1">
      <w:pPr>
        <w:autoSpaceDE w:val="0"/>
        <w:autoSpaceDN w:val="0"/>
        <w:adjustRightInd w:val="0"/>
        <w:jc w:val="both"/>
      </w:pPr>
    </w:p>
    <w:p w14:paraId="7EF12114" w14:textId="77777777" w:rsidR="007D4CE1" w:rsidRDefault="007D4CE1" w:rsidP="007D4CE1">
      <w:pPr>
        <w:autoSpaceDE w:val="0"/>
        <w:autoSpaceDN w:val="0"/>
        <w:adjustRightInd w:val="0"/>
        <w:jc w:val="both"/>
      </w:pPr>
      <w:r>
        <w:tab/>
      </w:r>
      <w:r w:rsidR="00B45B0B">
        <w:rPr>
          <w:b/>
          <w:bCs/>
        </w:rPr>
        <w:t>Art. </w:t>
      </w:r>
      <w:r w:rsidRPr="007D4CE1">
        <w:rPr>
          <w:b/>
          <w:bCs/>
        </w:rPr>
        <w:t>18</w:t>
      </w:r>
      <w:r>
        <w:t xml:space="preserve"> - Wenn es sich bei der Strafe um eine Geldbuße handelt, darf der Gesamtbetrag der pro Tag auferlegten Geldbußen ein Fünftel der Tagesentlohnung nicht überschreiten.</w:t>
      </w:r>
    </w:p>
    <w:p w14:paraId="038EF667" w14:textId="77777777" w:rsidR="007D4CE1" w:rsidRDefault="007D4CE1" w:rsidP="007D4CE1">
      <w:pPr>
        <w:autoSpaceDE w:val="0"/>
        <w:autoSpaceDN w:val="0"/>
        <w:adjustRightInd w:val="0"/>
        <w:jc w:val="both"/>
      </w:pPr>
    </w:p>
    <w:p w14:paraId="1E8F83E5" w14:textId="77777777" w:rsidR="007D4CE1" w:rsidRDefault="007D4CE1" w:rsidP="007D4CE1">
      <w:pPr>
        <w:autoSpaceDE w:val="0"/>
        <w:autoSpaceDN w:val="0"/>
        <w:adjustRightInd w:val="0"/>
        <w:jc w:val="both"/>
      </w:pPr>
    </w:p>
    <w:p w14:paraId="02C39DB2" w14:textId="77777777" w:rsidR="007D4CE1" w:rsidRDefault="007D4CE1" w:rsidP="007D4CE1">
      <w:pPr>
        <w:autoSpaceDE w:val="0"/>
        <w:autoSpaceDN w:val="0"/>
        <w:adjustRightInd w:val="0"/>
        <w:jc w:val="both"/>
      </w:pPr>
      <w:r>
        <w:tab/>
      </w:r>
      <w:r w:rsidR="00B45B0B">
        <w:rPr>
          <w:b/>
          <w:bCs/>
        </w:rPr>
        <w:t>Art. </w:t>
      </w:r>
      <w:r w:rsidRPr="007D4CE1">
        <w:rPr>
          <w:b/>
          <w:bCs/>
        </w:rPr>
        <w:t>19</w:t>
      </w:r>
      <w:r>
        <w:t xml:space="preserve"> - Der Ertrag der Geldbußen muss zugunsten der Arbeitnehmer verwendet werden. Dort, wo es einen Betriebsrat gibt, muss die Zweckbestimmung des Ertrags der Geldbußen nach Absprache mit dem Betriebsrat festgelegt werden.</w:t>
      </w:r>
    </w:p>
    <w:p w14:paraId="25855D4E" w14:textId="77777777" w:rsidR="007D4CE1" w:rsidRDefault="007D4CE1" w:rsidP="007D4CE1">
      <w:pPr>
        <w:autoSpaceDE w:val="0"/>
        <w:autoSpaceDN w:val="0"/>
        <w:adjustRightInd w:val="0"/>
        <w:jc w:val="both"/>
      </w:pPr>
    </w:p>
    <w:p w14:paraId="08593031" w14:textId="77777777" w:rsidR="007D4CE1" w:rsidRDefault="007D4CE1" w:rsidP="007D4CE1">
      <w:pPr>
        <w:autoSpaceDE w:val="0"/>
        <w:autoSpaceDN w:val="0"/>
        <w:adjustRightInd w:val="0"/>
        <w:jc w:val="both"/>
      </w:pPr>
    </w:p>
    <w:p w14:paraId="609A6A6A" w14:textId="77777777" w:rsidR="007D4CE1" w:rsidRDefault="007D4CE1" w:rsidP="007D4CE1">
      <w:pPr>
        <w:autoSpaceDE w:val="0"/>
        <w:autoSpaceDN w:val="0"/>
        <w:adjustRightInd w:val="0"/>
        <w:jc w:val="both"/>
      </w:pPr>
      <w:r>
        <w:tab/>
        <w:t>[</w:t>
      </w:r>
      <w:r w:rsidR="00B45B0B">
        <w:rPr>
          <w:b/>
          <w:bCs/>
        </w:rPr>
        <w:t>Art. </w:t>
      </w:r>
      <w:r w:rsidRPr="007D4CE1">
        <w:rPr>
          <w:b/>
          <w:bCs/>
        </w:rPr>
        <w:t>19</w:t>
      </w:r>
      <w:r w:rsidRPr="007D4CE1">
        <w:rPr>
          <w:b/>
          <w:bCs/>
          <w:i/>
          <w:iCs/>
        </w:rPr>
        <w:t>bis</w:t>
      </w:r>
      <w:r>
        <w:t xml:space="preserve"> - Die Artikel 16 bis 19 des vorliegenden Gesetzes sind nicht anwendbar auf öffentliche Dienste, die vor Inkrafttreten des vorliegenden Artikels nicht in den Anwendungsbereich des vorliegenden Gesetzes fielen.]</w:t>
      </w:r>
    </w:p>
    <w:p w14:paraId="1EF16191" w14:textId="77777777" w:rsidR="007D4CE1" w:rsidRDefault="007D4CE1" w:rsidP="007D4CE1">
      <w:pPr>
        <w:autoSpaceDE w:val="0"/>
        <w:autoSpaceDN w:val="0"/>
        <w:adjustRightInd w:val="0"/>
        <w:jc w:val="both"/>
      </w:pPr>
    </w:p>
    <w:p w14:paraId="2D38B139" w14:textId="77777777" w:rsidR="007D4CE1" w:rsidRPr="007D4CE1" w:rsidRDefault="007D4CE1" w:rsidP="007D4CE1">
      <w:pPr>
        <w:autoSpaceDE w:val="0"/>
        <w:autoSpaceDN w:val="0"/>
        <w:adjustRightInd w:val="0"/>
        <w:jc w:val="both"/>
        <w:rPr>
          <w:i/>
          <w:iCs/>
        </w:rPr>
      </w:pPr>
      <w:r w:rsidRPr="007D4CE1">
        <w:rPr>
          <w:i/>
          <w:iCs/>
        </w:rPr>
        <w:t>[</w:t>
      </w:r>
      <w:r w:rsidR="00B45B0B">
        <w:rPr>
          <w:i/>
          <w:iCs/>
        </w:rPr>
        <w:t>Art. </w:t>
      </w:r>
      <w:r w:rsidRPr="007D4CE1">
        <w:rPr>
          <w:i/>
          <w:iCs/>
        </w:rPr>
        <w:t xml:space="preserve">19bis eingefügt durch </w:t>
      </w:r>
      <w:r w:rsidR="00B45B0B">
        <w:rPr>
          <w:i/>
          <w:iCs/>
        </w:rPr>
        <w:t>Art. </w:t>
      </w:r>
      <w:r w:rsidRPr="007D4CE1">
        <w:rPr>
          <w:i/>
          <w:iCs/>
        </w:rPr>
        <w:t>8 des G. vom 18. Dezember 2002 (B.S. vom 14. Januar 2003)]</w:t>
      </w:r>
    </w:p>
    <w:p w14:paraId="72F39E5D" w14:textId="77777777" w:rsidR="007D4CE1" w:rsidRDefault="007D4CE1" w:rsidP="008A74A8">
      <w:pPr>
        <w:autoSpaceDE w:val="0"/>
        <w:autoSpaceDN w:val="0"/>
        <w:adjustRightInd w:val="0"/>
        <w:jc w:val="center"/>
      </w:pPr>
      <w:r w:rsidRPr="007D4CE1">
        <w:br w:type="page"/>
      </w:r>
      <w:r>
        <w:lastRenderedPageBreak/>
        <w:t xml:space="preserve">KAPITEL </w:t>
      </w:r>
      <w:r w:rsidR="009164CB">
        <w:t>5</w:t>
      </w:r>
      <w:r>
        <w:t xml:space="preserve"> - </w:t>
      </w:r>
      <w:r w:rsidRPr="007D4CE1">
        <w:rPr>
          <w:i/>
          <w:iCs/>
        </w:rPr>
        <w:t>Überwachung</w:t>
      </w:r>
    </w:p>
    <w:p w14:paraId="070F3AA4" w14:textId="77777777" w:rsidR="007D4CE1" w:rsidRDefault="007D4CE1" w:rsidP="007D4CE1">
      <w:pPr>
        <w:autoSpaceDE w:val="0"/>
        <w:autoSpaceDN w:val="0"/>
        <w:adjustRightInd w:val="0"/>
        <w:jc w:val="both"/>
      </w:pPr>
    </w:p>
    <w:p w14:paraId="6E496BEF" w14:textId="77777777" w:rsidR="007D4CE1" w:rsidRDefault="007D4CE1" w:rsidP="007D4CE1">
      <w:pPr>
        <w:autoSpaceDE w:val="0"/>
        <w:autoSpaceDN w:val="0"/>
        <w:adjustRightInd w:val="0"/>
        <w:jc w:val="both"/>
      </w:pPr>
    </w:p>
    <w:p w14:paraId="11BE9F2C" w14:textId="77777777" w:rsidR="007D4CE1" w:rsidRDefault="007D4CE1" w:rsidP="007D4CE1">
      <w:pPr>
        <w:autoSpaceDE w:val="0"/>
        <w:autoSpaceDN w:val="0"/>
        <w:adjustRightInd w:val="0"/>
        <w:jc w:val="both"/>
      </w:pPr>
      <w:r>
        <w:tab/>
      </w:r>
      <w:r w:rsidR="00B45B0B">
        <w:rPr>
          <w:b/>
          <w:bCs/>
        </w:rPr>
        <w:t>Art. </w:t>
      </w:r>
      <w:r w:rsidRPr="007D4CE1">
        <w:rPr>
          <w:b/>
          <w:bCs/>
        </w:rPr>
        <w:t>20</w:t>
      </w:r>
      <w:r>
        <w:t xml:space="preserve"> - Die Arbeitgeber, mit Ausnahme der in Artikel 1 Absatz 2 </w:t>
      </w:r>
      <w:r w:rsidR="00B45B0B">
        <w:t>Nr. </w:t>
      </w:r>
      <w:r>
        <w:t>2 erwähnten Personen, müssen die Bestimmungen der Erlasse einhalten, die in Ausführung des Gesetzes vom 26. Januar 1951 über die Vereinfachung der Dokumente, deren Führung durch die sozialen Rechtsvorschriften vorgeschrieben ist, ergangen sind.</w:t>
      </w:r>
    </w:p>
    <w:p w14:paraId="58ED0B76" w14:textId="77777777" w:rsidR="007D4CE1" w:rsidRDefault="007D4CE1" w:rsidP="007D4CE1">
      <w:pPr>
        <w:autoSpaceDE w:val="0"/>
        <w:autoSpaceDN w:val="0"/>
        <w:adjustRightInd w:val="0"/>
        <w:jc w:val="both"/>
      </w:pPr>
    </w:p>
    <w:p w14:paraId="18DD9BB7" w14:textId="2E4E24D6" w:rsidR="007D4CE1" w:rsidRDefault="007D4CE1" w:rsidP="007D4CE1">
      <w:pPr>
        <w:autoSpaceDE w:val="0"/>
        <w:autoSpaceDN w:val="0"/>
        <w:adjustRightInd w:val="0"/>
        <w:jc w:val="both"/>
      </w:pPr>
      <w:r>
        <w:tab/>
        <w:t xml:space="preserve">Der König kann die Bestimmungen des vorerwähnten Gesetzes vom 26. Januar 1951 und seiner Ausführungserlasse auf die in Artikel 1 Absatz 2 </w:t>
      </w:r>
      <w:r w:rsidR="00B45B0B">
        <w:t>Nr. </w:t>
      </w:r>
      <w:r>
        <w:t>2 erwähnten Personen ganz oder teilweise für anwendbar erklären.</w:t>
      </w:r>
    </w:p>
    <w:p w14:paraId="08AB79E6" w14:textId="77777777" w:rsidR="007D4CE1" w:rsidRDefault="007D4CE1" w:rsidP="007D4CE1">
      <w:pPr>
        <w:autoSpaceDE w:val="0"/>
        <w:autoSpaceDN w:val="0"/>
        <w:adjustRightInd w:val="0"/>
        <w:jc w:val="both"/>
      </w:pPr>
    </w:p>
    <w:p w14:paraId="35702BCC" w14:textId="77777777" w:rsidR="007D4CE1" w:rsidRDefault="007D4CE1" w:rsidP="007D4CE1">
      <w:pPr>
        <w:autoSpaceDE w:val="0"/>
        <w:autoSpaceDN w:val="0"/>
        <w:adjustRightInd w:val="0"/>
        <w:jc w:val="both"/>
      </w:pPr>
    </w:p>
    <w:p w14:paraId="2B4CF047" w14:textId="77777777" w:rsidR="00B229BA" w:rsidRPr="00C16AF0" w:rsidRDefault="00B45B0B" w:rsidP="00B229BA">
      <w:pPr>
        <w:ind w:firstLine="708"/>
        <w:jc w:val="both"/>
      </w:pPr>
      <w:r>
        <w:rPr>
          <w:b/>
          <w:bCs/>
        </w:rPr>
        <w:t>Art. </w:t>
      </w:r>
      <w:r w:rsidR="007D4CE1" w:rsidRPr="007D4CE1">
        <w:rPr>
          <w:b/>
          <w:bCs/>
        </w:rPr>
        <w:t>21</w:t>
      </w:r>
      <w:r w:rsidR="007D4CE1">
        <w:t xml:space="preserve"> - [</w:t>
      </w:r>
      <w:r w:rsidR="00B229BA" w:rsidRPr="00C16AF0">
        <w:t>Verstöße gegen die Bestimmungen des vorliegenden Gesetzes und seiner Ausführungserlasse werden gemäß dem Sozialstrafgesetzbuch ermittelt, festgestellt und geahndet.</w:t>
      </w:r>
    </w:p>
    <w:p w14:paraId="41AA8BFD" w14:textId="77777777" w:rsidR="00B229BA" w:rsidRPr="00C16AF0" w:rsidRDefault="00B229BA" w:rsidP="00B229BA">
      <w:pPr>
        <w:jc w:val="both"/>
      </w:pPr>
    </w:p>
    <w:p w14:paraId="46C94B97" w14:textId="77777777" w:rsidR="007D4CE1" w:rsidRDefault="00B229BA" w:rsidP="00B229BA">
      <w:pPr>
        <w:autoSpaceDE w:val="0"/>
        <w:autoSpaceDN w:val="0"/>
        <w:adjustRightInd w:val="0"/>
        <w:jc w:val="both"/>
      </w:pPr>
      <w:r>
        <w:tab/>
      </w:r>
      <w:r w:rsidRPr="00C16AF0">
        <w:t>Die Sozialinspektoren verfügen über die in den Artikeln 23 bis 39 des Sozialstrafgesetzbuches erwähnten Befugnisse, wenn sie von Amts wegen oder auf Antrag im Rahmen ihres Informations-, Beratungs- und Überwachungsauftrags im Hinblick auf die Einhaltung der Bestimmungen des vorliegenden Gesetzes und seiner Ausführungserlasse handeln.</w:t>
      </w:r>
      <w:r>
        <w:t>]</w:t>
      </w:r>
    </w:p>
    <w:p w14:paraId="3365C22A" w14:textId="77777777" w:rsidR="007D4CE1" w:rsidRDefault="007D4CE1" w:rsidP="007D4CE1">
      <w:pPr>
        <w:autoSpaceDE w:val="0"/>
        <w:autoSpaceDN w:val="0"/>
        <w:adjustRightInd w:val="0"/>
        <w:jc w:val="both"/>
      </w:pPr>
    </w:p>
    <w:p w14:paraId="61D684B8" w14:textId="77777777" w:rsidR="007D4CE1" w:rsidRDefault="007D4CE1" w:rsidP="007D4CE1">
      <w:pPr>
        <w:autoSpaceDE w:val="0"/>
        <w:autoSpaceDN w:val="0"/>
        <w:adjustRightInd w:val="0"/>
        <w:jc w:val="both"/>
      </w:pPr>
      <w:r w:rsidRPr="007D4CE1">
        <w:rPr>
          <w:i/>
          <w:iCs/>
        </w:rPr>
        <w:t>[</w:t>
      </w:r>
      <w:r w:rsidR="00B45B0B">
        <w:rPr>
          <w:i/>
          <w:iCs/>
        </w:rPr>
        <w:t>Art. </w:t>
      </w:r>
      <w:r w:rsidRPr="007D4CE1">
        <w:rPr>
          <w:i/>
          <w:iCs/>
        </w:rPr>
        <w:t xml:space="preserve">21 ersetzt durch </w:t>
      </w:r>
      <w:r w:rsidR="00B45B0B">
        <w:rPr>
          <w:i/>
          <w:iCs/>
        </w:rPr>
        <w:t>Art. </w:t>
      </w:r>
      <w:r w:rsidR="00B229BA">
        <w:rPr>
          <w:i/>
          <w:iCs/>
        </w:rPr>
        <w:t>46</w:t>
      </w:r>
      <w:r w:rsidR="00B229BA">
        <w:rPr>
          <w:i/>
        </w:rPr>
        <w:t xml:space="preserve"> des G. vom 6. Juni 2010 (B.S. vom 1. Juli 2010)</w:t>
      </w:r>
      <w:r w:rsidRPr="007D4CE1">
        <w:rPr>
          <w:i/>
          <w:iCs/>
        </w:rPr>
        <w:t>]</w:t>
      </w:r>
    </w:p>
    <w:p w14:paraId="7DAE8146" w14:textId="77777777" w:rsidR="007D4CE1" w:rsidRDefault="007D4CE1" w:rsidP="007D4CE1">
      <w:pPr>
        <w:autoSpaceDE w:val="0"/>
        <w:autoSpaceDN w:val="0"/>
        <w:adjustRightInd w:val="0"/>
        <w:jc w:val="both"/>
      </w:pPr>
    </w:p>
    <w:p w14:paraId="2AA252FE" w14:textId="77777777" w:rsidR="007D4CE1" w:rsidRDefault="007D4CE1" w:rsidP="007D4CE1">
      <w:pPr>
        <w:autoSpaceDE w:val="0"/>
        <w:autoSpaceDN w:val="0"/>
        <w:adjustRightInd w:val="0"/>
        <w:jc w:val="both"/>
      </w:pPr>
      <w:r>
        <w:tab/>
      </w:r>
    </w:p>
    <w:p w14:paraId="305697CA" w14:textId="77777777" w:rsidR="007D4CE1" w:rsidRDefault="007D4CE1" w:rsidP="007D4CE1">
      <w:pPr>
        <w:autoSpaceDE w:val="0"/>
        <w:autoSpaceDN w:val="0"/>
        <w:adjustRightInd w:val="0"/>
        <w:jc w:val="both"/>
      </w:pPr>
      <w:r>
        <w:tab/>
      </w:r>
      <w:r w:rsidR="00B45B0B">
        <w:rPr>
          <w:b/>
          <w:bCs/>
        </w:rPr>
        <w:t>Art. </w:t>
      </w:r>
      <w:r w:rsidRPr="007D4CE1">
        <w:rPr>
          <w:b/>
          <w:bCs/>
        </w:rPr>
        <w:t>22 - 24</w:t>
      </w:r>
      <w:r>
        <w:t xml:space="preserve"> - [...]</w:t>
      </w:r>
    </w:p>
    <w:p w14:paraId="0509FF19" w14:textId="77777777" w:rsidR="007D4CE1" w:rsidRDefault="007D4CE1" w:rsidP="007D4CE1">
      <w:pPr>
        <w:autoSpaceDE w:val="0"/>
        <w:autoSpaceDN w:val="0"/>
        <w:adjustRightInd w:val="0"/>
        <w:jc w:val="both"/>
      </w:pPr>
    </w:p>
    <w:p w14:paraId="6B8C05F8" w14:textId="77777777" w:rsidR="007D4CE1" w:rsidRDefault="007D4CE1" w:rsidP="007D4CE1">
      <w:pPr>
        <w:autoSpaceDE w:val="0"/>
        <w:autoSpaceDN w:val="0"/>
        <w:adjustRightInd w:val="0"/>
        <w:jc w:val="both"/>
      </w:pPr>
      <w:r w:rsidRPr="007D4CE1">
        <w:rPr>
          <w:i/>
          <w:iCs/>
        </w:rPr>
        <w:t>[</w:t>
      </w:r>
      <w:r w:rsidR="00B45B0B">
        <w:rPr>
          <w:i/>
          <w:iCs/>
        </w:rPr>
        <w:t>Art. </w:t>
      </w:r>
      <w:r w:rsidRPr="007D4CE1">
        <w:rPr>
          <w:i/>
          <w:iCs/>
        </w:rPr>
        <w:t xml:space="preserve">22 bis 24 aufgehoben durch </w:t>
      </w:r>
      <w:r w:rsidR="00B45B0B">
        <w:rPr>
          <w:i/>
          <w:iCs/>
        </w:rPr>
        <w:t>Art. </w:t>
      </w:r>
      <w:r w:rsidRPr="007D4CE1">
        <w:rPr>
          <w:i/>
          <w:iCs/>
        </w:rPr>
        <w:t xml:space="preserve">204 </w:t>
      </w:r>
      <w:r w:rsidR="00B45B0B">
        <w:rPr>
          <w:i/>
          <w:iCs/>
        </w:rPr>
        <w:t>§ </w:t>
      </w:r>
      <w:r w:rsidRPr="007D4CE1">
        <w:rPr>
          <w:i/>
          <w:iCs/>
        </w:rPr>
        <w:t>2 des G. vom 22. Dezember 1989 (B.S. vom 30. Dezember 1989)]</w:t>
      </w:r>
    </w:p>
    <w:p w14:paraId="75CDFB85" w14:textId="77777777" w:rsidR="007D4CE1" w:rsidRDefault="007D4CE1" w:rsidP="008A74A8">
      <w:pPr>
        <w:autoSpaceDE w:val="0"/>
        <w:autoSpaceDN w:val="0"/>
        <w:adjustRightInd w:val="0"/>
        <w:jc w:val="center"/>
      </w:pPr>
      <w:r w:rsidRPr="007D4CE1">
        <w:br w:type="page"/>
      </w:r>
      <w:r w:rsidR="00B45B0B">
        <w:lastRenderedPageBreak/>
        <w:t>KAPITEL </w:t>
      </w:r>
      <w:r w:rsidR="009164CB">
        <w:t>6</w:t>
      </w:r>
      <w:r>
        <w:t xml:space="preserve"> - </w:t>
      </w:r>
      <w:r w:rsidRPr="007D4CE1">
        <w:rPr>
          <w:i/>
          <w:iCs/>
        </w:rPr>
        <w:t>Strafbestimmungen</w:t>
      </w:r>
    </w:p>
    <w:p w14:paraId="7A37040A" w14:textId="77777777" w:rsidR="007D4CE1" w:rsidRDefault="007D4CE1" w:rsidP="007D4CE1">
      <w:pPr>
        <w:autoSpaceDE w:val="0"/>
        <w:autoSpaceDN w:val="0"/>
        <w:adjustRightInd w:val="0"/>
        <w:jc w:val="both"/>
      </w:pPr>
    </w:p>
    <w:p w14:paraId="2BA2F509" w14:textId="77777777" w:rsidR="007D4CE1" w:rsidRDefault="007D4CE1" w:rsidP="007D4CE1">
      <w:pPr>
        <w:autoSpaceDE w:val="0"/>
        <w:autoSpaceDN w:val="0"/>
        <w:adjustRightInd w:val="0"/>
        <w:jc w:val="both"/>
      </w:pPr>
    </w:p>
    <w:p w14:paraId="259F286C" w14:textId="77777777" w:rsidR="007D4CE1" w:rsidRDefault="007D4CE1" w:rsidP="007D4CE1">
      <w:pPr>
        <w:autoSpaceDE w:val="0"/>
        <w:autoSpaceDN w:val="0"/>
        <w:adjustRightInd w:val="0"/>
        <w:jc w:val="both"/>
      </w:pPr>
      <w:r>
        <w:tab/>
      </w:r>
      <w:r w:rsidR="00B45B0B">
        <w:rPr>
          <w:b/>
          <w:bCs/>
        </w:rPr>
        <w:t>Art. </w:t>
      </w:r>
      <w:r w:rsidRPr="007D4CE1">
        <w:rPr>
          <w:b/>
          <w:bCs/>
        </w:rPr>
        <w:t>25</w:t>
      </w:r>
      <w:r>
        <w:t xml:space="preserve"> </w:t>
      </w:r>
      <w:r w:rsidRPr="00B229BA">
        <w:rPr>
          <w:b/>
        </w:rPr>
        <w:t xml:space="preserve">- </w:t>
      </w:r>
      <w:r w:rsidR="00B229BA" w:rsidRPr="00B229BA">
        <w:rPr>
          <w:b/>
        </w:rPr>
        <w:t>27</w:t>
      </w:r>
      <w:r w:rsidR="00B229BA">
        <w:t xml:space="preserve"> - […]</w:t>
      </w:r>
    </w:p>
    <w:p w14:paraId="65DE7C04" w14:textId="77777777" w:rsidR="00B229BA" w:rsidRDefault="00B229BA" w:rsidP="007D4CE1">
      <w:pPr>
        <w:autoSpaceDE w:val="0"/>
        <w:autoSpaceDN w:val="0"/>
        <w:adjustRightInd w:val="0"/>
        <w:jc w:val="both"/>
      </w:pPr>
    </w:p>
    <w:p w14:paraId="23489BEB" w14:textId="77777777" w:rsidR="00B229BA" w:rsidRPr="00B229BA" w:rsidRDefault="00B229BA" w:rsidP="007D4CE1">
      <w:pPr>
        <w:autoSpaceDE w:val="0"/>
        <w:autoSpaceDN w:val="0"/>
        <w:adjustRightInd w:val="0"/>
        <w:jc w:val="both"/>
        <w:rPr>
          <w:i/>
        </w:rPr>
      </w:pPr>
      <w:r>
        <w:rPr>
          <w:i/>
        </w:rPr>
        <w:t>[</w:t>
      </w:r>
      <w:r w:rsidR="00B45B0B">
        <w:rPr>
          <w:i/>
        </w:rPr>
        <w:t>Art. </w:t>
      </w:r>
      <w:r>
        <w:rPr>
          <w:i/>
        </w:rPr>
        <w:t xml:space="preserve">25 bis 27 aufgehoben durch </w:t>
      </w:r>
      <w:r w:rsidR="00B45B0B">
        <w:rPr>
          <w:i/>
        </w:rPr>
        <w:t>Art. </w:t>
      </w:r>
      <w:r>
        <w:rPr>
          <w:i/>
        </w:rPr>
        <w:t xml:space="preserve">109 </w:t>
      </w:r>
      <w:r w:rsidR="00B45B0B">
        <w:rPr>
          <w:i/>
        </w:rPr>
        <w:t>Nr. </w:t>
      </w:r>
      <w:r>
        <w:rPr>
          <w:i/>
        </w:rPr>
        <w:t>18 Buchstabe a) des G. vom 6. Juni 2010 (B.S. vom 1. Juli 2010)]</w:t>
      </w:r>
    </w:p>
    <w:p w14:paraId="33924084" w14:textId="77777777" w:rsidR="007D4CE1" w:rsidRDefault="007D4CE1" w:rsidP="007D4CE1">
      <w:pPr>
        <w:autoSpaceDE w:val="0"/>
        <w:autoSpaceDN w:val="0"/>
        <w:adjustRightInd w:val="0"/>
        <w:jc w:val="both"/>
      </w:pPr>
    </w:p>
    <w:p w14:paraId="0CC1DFFF" w14:textId="77777777" w:rsidR="007D4CE1" w:rsidRDefault="007D4CE1" w:rsidP="007D4CE1">
      <w:pPr>
        <w:autoSpaceDE w:val="0"/>
        <w:autoSpaceDN w:val="0"/>
        <w:adjustRightInd w:val="0"/>
        <w:jc w:val="both"/>
      </w:pPr>
    </w:p>
    <w:p w14:paraId="04BAFD87" w14:textId="77777777" w:rsidR="007D4CE1" w:rsidRDefault="007D4CE1" w:rsidP="007D4CE1">
      <w:pPr>
        <w:autoSpaceDE w:val="0"/>
        <w:autoSpaceDN w:val="0"/>
        <w:adjustRightInd w:val="0"/>
        <w:jc w:val="both"/>
      </w:pPr>
      <w:r>
        <w:tab/>
      </w:r>
      <w:r w:rsidR="00B45B0B">
        <w:rPr>
          <w:b/>
          <w:bCs/>
        </w:rPr>
        <w:t>Art. </w:t>
      </w:r>
      <w:r w:rsidRPr="007D4CE1">
        <w:rPr>
          <w:b/>
          <w:bCs/>
        </w:rPr>
        <w:t>28</w:t>
      </w:r>
      <w:r>
        <w:t xml:space="preserve"> - [</w:t>
      </w:r>
      <w:r w:rsidR="00B229BA">
        <w:t>..</w:t>
      </w:r>
      <w:r>
        <w:t>.]</w:t>
      </w:r>
    </w:p>
    <w:p w14:paraId="149CC6E3" w14:textId="77777777" w:rsidR="007D4CE1" w:rsidRDefault="007D4CE1" w:rsidP="007D4CE1">
      <w:pPr>
        <w:autoSpaceDE w:val="0"/>
        <w:autoSpaceDN w:val="0"/>
        <w:adjustRightInd w:val="0"/>
        <w:jc w:val="both"/>
      </w:pPr>
    </w:p>
    <w:p w14:paraId="5D86B7B2" w14:textId="77777777" w:rsidR="007D4CE1" w:rsidRDefault="007D4CE1" w:rsidP="007D4CE1">
      <w:pPr>
        <w:autoSpaceDE w:val="0"/>
        <w:autoSpaceDN w:val="0"/>
        <w:adjustRightInd w:val="0"/>
        <w:jc w:val="both"/>
      </w:pPr>
      <w:r w:rsidRPr="007D4CE1">
        <w:rPr>
          <w:i/>
          <w:iCs/>
        </w:rPr>
        <w:t>[</w:t>
      </w:r>
      <w:r w:rsidR="00B45B0B">
        <w:rPr>
          <w:i/>
          <w:iCs/>
        </w:rPr>
        <w:t>Art. </w:t>
      </w:r>
      <w:r w:rsidRPr="007D4CE1">
        <w:rPr>
          <w:i/>
          <w:iCs/>
        </w:rPr>
        <w:t>28</w:t>
      </w:r>
      <w:r w:rsidR="00B229BA" w:rsidRPr="00B229BA">
        <w:rPr>
          <w:i/>
        </w:rPr>
        <w:t xml:space="preserve"> </w:t>
      </w:r>
      <w:r w:rsidR="00B229BA">
        <w:rPr>
          <w:i/>
        </w:rPr>
        <w:t xml:space="preserve">aufgehoben durch </w:t>
      </w:r>
      <w:r w:rsidR="00B45B0B">
        <w:rPr>
          <w:i/>
        </w:rPr>
        <w:t>Art. </w:t>
      </w:r>
      <w:r w:rsidR="00B229BA">
        <w:rPr>
          <w:i/>
        </w:rPr>
        <w:t xml:space="preserve">109 </w:t>
      </w:r>
      <w:r w:rsidR="00B45B0B">
        <w:rPr>
          <w:i/>
        </w:rPr>
        <w:t>Nr. </w:t>
      </w:r>
      <w:r w:rsidR="00B229BA">
        <w:rPr>
          <w:i/>
        </w:rPr>
        <w:t>18 Buchstabe b) des G. vom 6. Juni 2010 (B.S. vom 1. Juli 2010)</w:t>
      </w:r>
      <w:r w:rsidRPr="007D4CE1">
        <w:rPr>
          <w:i/>
          <w:iCs/>
        </w:rPr>
        <w:t>]</w:t>
      </w:r>
    </w:p>
    <w:p w14:paraId="14422193" w14:textId="77777777" w:rsidR="007D4CE1" w:rsidRDefault="007D4CE1" w:rsidP="007D4CE1">
      <w:pPr>
        <w:autoSpaceDE w:val="0"/>
        <w:autoSpaceDN w:val="0"/>
        <w:adjustRightInd w:val="0"/>
        <w:jc w:val="both"/>
      </w:pPr>
    </w:p>
    <w:p w14:paraId="480ECC2F" w14:textId="77777777" w:rsidR="007D4CE1" w:rsidRDefault="007D4CE1" w:rsidP="007D4CE1">
      <w:pPr>
        <w:autoSpaceDE w:val="0"/>
        <w:autoSpaceDN w:val="0"/>
        <w:adjustRightInd w:val="0"/>
        <w:jc w:val="both"/>
      </w:pPr>
    </w:p>
    <w:p w14:paraId="7ABC015C" w14:textId="77777777" w:rsidR="007D4CE1" w:rsidRDefault="007D4CE1" w:rsidP="007D4CE1">
      <w:pPr>
        <w:autoSpaceDE w:val="0"/>
        <w:autoSpaceDN w:val="0"/>
        <w:adjustRightInd w:val="0"/>
        <w:jc w:val="both"/>
      </w:pPr>
      <w:r>
        <w:tab/>
      </w:r>
      <w:r w:rsidR="00B45B0B">
        <w:rPr>
          <w:b/>
          <w:bCs/>
        </w:rPr>
        <w:t>Art. </w:t>
      </w:r>
      <w:r w:rsidRPr="007D4CE1">
        <w:rPr>
          <w:b/>
          <w:bCs/>
        </w:rPr>
        <w:t>29</w:t>
      </w:r>
      <w:r>
        <w:t xml:space="preserve"> - </w:t>
      </w:r>
      <w:r w:rsidR="00B229BA">
        <w:t>[…]</w:t>
      </w:r>
    </w:p>
    <w:p w14:paraId="198D21E8" w14:textId="77777777" w:rsidR="007D4CE1" w:rsidRDefault="007D4CE1" w:rsidP="007D4CE1">
      <w:pPr>
        <w:autoSpaceDE w:val="0"/>
        <w:autoSpaceDN w:val="0"/>
        <w:adjustRightInd w:val="0"/>
        <w:jc w:val="both"/>
      </w:pPr>
    </w:p>
    <w:p w14:paraId="565A81F1" w14:textId="77777777" w:rsidR="007D4CE1" w:rsidRDefault="007D4CE1" w:rsidP="007D4CE1">
      <w:pPr>
        <w:autoSpaceDE w:val="0"/>
        <w:autoSpaceDN w:val="0"/>
        <w:adjustRightInd w:val="0"/>
        <w:jc w:val="both"/>
      </w:pPr>
      <w:r w:rsidRPr="007D4CE1">
        <w:rPr>
          <w:i/>
          <w:iCs/>
        </w:rPr>
        <w:t>[</w:t>
      </w:r>
      <w:r w:rsidR="00B45B0B">
        <w:rPr>
          <w:i/>
          <w:iCs/>
        </w:rPr>
        <w:t>Art. </w:t>
      </w:r>
      <w:r w:rsidRPr="007D4CE1">
        <w:rPr>
          <w:i/>
          <w:iCs/>
        </w:rPr>
        <w:t xml:space="preserve">29 </w:t>
      </w:r>
      <w:r w:rsidR="00B229BA">
        <w:rPr>
          <w:i/>
        </w:rPr>
        <w:t xml:space="preserve">aufgehoben durch </w:t>
      </w:r>
      <w:r w:rsidR="00B45B0B">
        <w:rPr>
          <w:i/>
        </w:rPr>
        <w:t>Art. </w:t>
      </w:r>
      <w:r w:rsidR="00B229BA">
        <w:rPr>
          <w:i/>
        </w:rPr>
        <w:t xml:space="preserve">109 </w:t>
      </w:r>
      <w:r w:rsidR="00B45B0B">
        <w:rPr>
          <w:i/>
        </w:rPr>
        <w:t>Nr. </w:t>
      </w:r>
      <w:r w:rsidR="00B229BA">
        <w:rPr>
          <w:i/>
        </w:rPr>
        <w:t>18 Buchstabe c) des G. vom 6. Juni 2010 (B.S. vom 1. Juli 2010)</w:t>
      </w:r>
      <w:r w:rsidRPr="007D4CE1">
        <w:rPr>
          <w:i/>
          <w:iCs/>
        </w:rPr>
        <w:t>]</w:t>
      </w:r>
    </w:p>
    <w:p w14:paraId="6937F163" w14:textId="77777777" w:rsidR="008A74A8" w:rsidRDefault="008A74A8" w:rsidP="007D4CE1">
      <w:pPr>
        <w:autoSpaceDE w:val="0"/>
        <w:autoSpaceDN w:val="0"/>
        <w:adjustRightInd w:val="0"/>
        <w:jc w:val="both"/>
      </w:pPr>
    </w:p>
    <w:p w14:paraId="22343FF4" w14:textId="77777777" w:rsidR="008A74A8" w:rsidRDefault="008A74A8" w:rsidP="007D4CE1">
      <w:pPr>
        <w:autoSpaceDE w:val="0"/>
        <w:autoSpaceDN w:val="0"/>
        <w:adjustRightInd w:val="0"/>
        <w:jc w:val="both"/>
      </w:pPr>
    </w:p>
    <w:p w14:paraId="49863713" w14:textId="77777777" w:rsidR="007D4CE1" w:rsidRDefault="007D4CE1" w:rsidP="007D4CE1">
      <w:pPr>
        <w:autoSpaceDE w:val="0"/>
        <w:autoSpaceDN w:val="0"/>
        <w:adjustRightInd w:val="0"/>
        <w:jc w:val="both"/>
      </w:pPr>
      <w:r>
        <w:tab/>
      </w:r>
      <w:r w:rsidR="00B45B0B">
        <w:rPr>
          <w:b/>
          <w:bCs/>
        </w:rPr>
        <w:t>Art. </w:t>
      </w:r>
      <w:r w:rsidRPr="007D4CE1">
        <w:rPr>
          <w:b/>
          <w:bCs/>
        </w:rPr>
        <w:t>30</w:t>
      </w:r>
      <w:r>
        <w:t xml:space="preserve"> - </w:t>
      </w:r>
      <w:r w:rsidR="00B229BA">
        <w:t>[…]</w:t>
      </w:r>
    </w:p>
    <w:p w14:paraId="3CFBC006" w14:textId="77777777" w:rsidR="00B229BA" w:rsidRDefault="00B229BA" w:rsidP="007D4CE1">
      <w:pPr>
        <w:autoSpaceDE w:val="0"/>
        <w:autoSpaceDN w:val="0"/>
        <w:adjustRightInd w:val="0"/>
        <w:jc w:val="both"/>
      </w:pPr>
    </w:p>
    <w:p w14:paraId="21028424" w14:textId="77777777" w:rsidR="00B229BA" w:rsidRPr="00B229BA" w:rsidRDefault="00B229BA" w:rsidP="007D4CE1">
      <w:pPr>
        <w:autoSpaceDE w:val="0"/>
        <w:autoSpaceDN w:val="0"/>
        <w:adjustRightInd w:val="0"/>
        <w:jc w:val="both"/>
        <w:rPr>
          <w:i/>
          <w:u w:val="single"/>
        </w:rPr>
      </w:pPr>
      <w:r>
        <w:rPr>
          <w:i/>
        </w:rPr>
        <w:t>[</w:t>
      </w:r>
      <w:r w:rsidR="00B45B0B">
        <w:rPr>
          <w:i/>
        </w:rPr>
        <w:t>Art. </w:t>
      </w:r>
      <w:r>
        <w:rPr>
          <w:i/>
        </w:rPr>
        <w:t>30</w:t>
      </w:r>
      <w:r w:rsidRPr="00B229BA">
        <w:rPr>
          <w:i/>
        </w:rPr>
        <w:t xml:space="preserve"> </w:t>
      </w:r>
      <w:r>
        <w:rPr>
          <w:i/>
        </w:rPr>
        <w:t xml:space="preserve">aufgehoben durch </w:t>
      </w:r>
      <w:r w:rsidR="00B45B0B">
        <w:rPr>
          <w:i/>
        </w:rPr>
        <w:t>Art. </w:t>
      </w:r>
      <w:r>
        <w:rPr>
          <w:i/>
        </w:rPr>
        <w:t xml:space="preserve">109 </w:t>
      </w:r>
      <w:r w:rsidR="00B45B0B">
        <w:rPr>
          <w:i/>
        </w:rPr>
        <w:t>Nr. </w:t>
      </w:r>
      <w:r>
        <w:rPr>
          <w:i/>
        </w:rPr>
        <w:t>18 Buchstabe d) des G. vom 6. Juni 2010 (B.S. vom 1. Juli 2010)]</w:t>
      </w:r>
    </w:p>
    <w:p w14:paraId="78942A5F" w14:textId="77777777" w:rsidR="007D4CE1" w:rsidRDefault="007D4CE1" w:rsidP="008A74A8">
      <w:pPr>
        <w:autoSpaceDE w:val="0"/>
        <w:autoSpaceDN w:val="0"/>
        <w:adjustRightInd w:val="0"/>
        <w:jc w:val="center"/>
      </w:pPr>
      <w:r w:rsidRPr="007D4CE1">
        <w:br w:type="page"/>
      </w:r>
      <w:r w:rsidR="00B45B0B">
        <w:lastRenderedPageBreak/>
        <w:t>KAPITEL </w:t>
      </w:r>
      <w:r w:rsidR="009164CB">
        <w:t>7</w:t>
      </w:r>
      <w:r>
        <w:t xml:space="preserve"> - </w:t>
      </w:r>
      <w:r w:rsidRPr="007D4CE1">
        <w:rPr>
          <w:i/>
          <w:iCs/>
        </w:rPr>
        <w:t>Schlussbestimmungen</w:t>
      </w:r>
    </w:p>
    <w:p w14:paraId="672A81C9" w14:textId="77777777" w:rsidR="007D4CE1" w:rsidRDefault="007D4CE1" w:rsidP="007D4CE1">
      <w:pPr>
        <w:autoSpaceDE w:val="0"/>
        <w:autoSpaceDN w:val="0"/>
        <w:adjustRightInd w:val="0"/>
        <w:jc w:val="both"/>
      </w:pPr>
    </w:p>
    <w:p w14:paraId="64C1DED9" w14:textId="77777777" w:rsidR="007D4CE1" w:rsidRDefault="007D4CE1" w:rsidP="007D4CE1">
      <w:pPr>
        <w:autoSpaceDE w:val="0"/>
        <w:autoSpaceDN w:val="0"/>
        <w:adjustRightInd w:val="0"/>
        <w:jc w:val="both"/>
      </w:pPr>
    </w:p>
    <w:p w14:paraId="7C8F1B12" w14:textId="77777777" w:rsidR="007D4CE1" w:rsidRDefault="007D4CE1" w:rsidP="007D4CE1">
      <w:pPr>
        <w:autoSpaceDE w:val="0"/>
        <w:autoSpaceDN w:val="0"/>
        <w:adjustRightInd w:val="0"/>
        <w:jc w:val="both"/>
      </w:pPr>
      <w:r>
        <w:tab/>
      </w:r>
      <w:r w:rsidR="00B45B0B">
        <w:rPr>
          <w:b/>
          <w:bCs/>
        </w:rPr>
        <w:t>Art. </w:t>
      </w:r>
      <w:r w:rsidRPr="007D4CE1">
        <w:rPr>
          <w:b/>
          <w:bCs/>
        </w:rPr>
        <w:t>31</w:t>
      </w:r>
      <w:r>
        <w:t xml:space="preserve"> - Der König kann die bestehenden Gesetzesbestimmungen abändern, um deren Text mit den Bestimmungen des vorliegenden Gesetzes in Einklang zu bringen.</w:t>
      </w:r>
    </w:p>
    <w:p w14:paraId="190E857E" w14:textId="77777777" w:rsidR="007D4CE1" w:rsidRDefault="007D4CE1" w:rsidP="007D4CE1">
      <w:pPr>
        <w:autoSpaceDE w:val="0"/>
        <w:autoSpaceDN w:val="0"/>
        <w:adjustRightInd w:val="0"/>
        <w:jc w:val="both"/>
      </w:pPr>
    </w:p>
    <w:p w14:paraId="5D23E14D" w14:textId="77777777" w:rsidR="007D4CE1" w:rsidRDefault="007D4CE1" w:rsidP="007D4CE1">
      <w:pPr>
        <w:autoSpaceDE w:val="0"/>
        <w:autoSpaceDN w:val="0"/>
        <w:adjustRightInd w:val="0"/>
        <w:jc w:val="both"/>
      </w:pPr>
    </w:p>
    <w:p w14:paraId="44873F75" w14:textId="77777777" w:rsidR="007D4CE1" w:rsidRDefault="007D4CE1" w:rsidP="007D4CE1">
      <w:pPr>
        <w:autoSpaceDE w:val="0"/>
        <w:autoSpaceDN w:val="0"/>
        <w:adjustRightInd w:val="0"/>
        <w:jc w:val="both"/>
      </w:pPr>
      <w:r>
        <w:tab/>
      </w:r>
      <w:r w:rsidR="00B45B0B">
        <w:rPr>
          <w:b/>
          <w:bCs/>
        </w:rPr>
        <w:t>Art. </w:t>
      </w:r>
      <w:r w:rsidRPr="007D4CE1">
        <w:rPr>
          <w:b/>
          <w:bCs/>
        </w:rPr>
        <w:t>32</w:t>
      </w:r>
      <w:r>
        <w:t xml:space="preserve"> - Das Gesetz vom 15. Juni 1896 über die Werkstattordnungen, abgeändert durch das Gesetz vom 14. Juni 1921 und den Königlichen Erlass vom 16. Februar 1952, wird aufgehoben.</w:t>
      </w:r>
    </w:p>
    <w:p w14:paraId="139A4858" w14:textId="77777777" w:rsidR="007D4CE1" w:rsidRDefault="007D4CE1" w:rsidP="007D4CE1">
      <w:pPr>
        <w:autoSpaceDE w:val="0"/>
        <w:autoSpaceDN w:val="0"/>
        <w:adjustRightInd w:val="0"/>
        <w:jc w:val="both"/>
      </w:pPr>
    </w:p>
    <w:p w14:paraId="20D60D78" w14:textId="77777777" w:rsidR="007D4CE1" w:rsidRDefault="007D4CE1" w:rsidP="007D4CE1">
      <w:pPr>
        <w:autoSpaceDE w:val="0"/>
        <w:autoSpaceDN w:val="0"/>
        <w:adjustRightInd w:val="0"/>
        <w:jc w:val="both"/>
      </w:pPr>
    </w:p>
    <w:p w14:paraId="4ECF8298" w14:textId="77777777" w:rsidR="007D4CE1" w:rsidRDefault="007D4CE1" w:rsidP="007D4CE1">
      <w:pPr>
        <w:autoSpaceDE w:val="0"/>
        <w:autoSpaceDN w:val="0"/>
        <w:adjustRightInd w:val="0"/>
        <w:jc w:val="both"/>
      </w:pPr>
      <w:r>
        <w:tab/>
      </w:r>
      <w:r w:rsidR="00B45B0B">
        <w:rPr>
          <w:b/>
          <w:bCs/>
        </w:rPr>
        <w:t>Art. </w:t>
      </w:r>
      <w:r w:rsidRPr="007D4CE1">
        <w:rPr>
          <w:b/>
          <w:bCs/>
        </w:rPr>
        <w:t>33</w:t>
      </w:r>
      <w:r>
        <w:t xml:space="preserve"> - Binnen drei Monaten nach Inkrafttreten des vorliegenden Gesetzes muss der Arbeitgeber dem Betriebsrat einen Ordnungsentwurf vorlegen und, wenn es keinen Betriebsrat gibt, den Arbeitnehmern diesen Entwurf durch Aushang zur Kenntnis bringen.</w:t>
      </w:r>
    </w:p>
    <w:p w14:paraId="09D1DE6F" w14:textId="77777777" w:rsidR="007D4CE1" w:rsidRDefault="007D4CE1" w:rsidP="007D4CE1">
      <w:pPr>
        <w:autoSpaceDE w:val="0"/>
        <w:autoSpaceDN w:val="0"/>
        <w:adjustRightInd w:val="0"/>
        <w:jc w:val="both"/>
      </w:pPr>
    </w:p>
    <w:p w14:paraId="534EFA4D" w14:textId="77777777" w:rsidR="007D4CE1" w:rsidRDefault="007D4CE1" w:rsidP="007D4CE1">
      <w:pPr>
        <w:autoSpaceDE w:val="0"/>
        <w:autoSpaceDN w:val="0"/>
        <w:adjustRightInd w:val="0"/>
        <w:jc w:val="both"/>
      </w:pPr>
      <w:r>
        <w:tab/>
        <w:t>Die Ordnung oder die Bräuche, die zum Zeitpunkt des Inkrafttretens des vorliegenden Gesetzes bestehen, bleiben bis zum Zeitpunkt des Inkrafttretens der neuen Ordnung bestehen.</w:t>
      </w:r>
    </w:p>
    <w:p w14:paraId="17E53BBC" w14:textId="77777777" w:rsidR="007D4CE1" w:rsidRDefault="007D4CE1" w:rsidP="007D4CE1">
      <w:pPr>
        <w:autoSpaceDE w:val="0"/>
        <w:autoSpaceDN w:val="0"/>
        <w:adjustRightInd w:val="0"/>
        <w:jc w:val="both"/>
      </w:pPr>
    </w:p>
    <w:p w14:paraId="50315404" w14:textId="77777777" w:rsidR="007D4CE1" w:rsidRDefault="007D4CE1" w:rsidP="007D4CE1">
      <w:pPr>
        <w:autoSpaceDE w:val="0"/>
        <w:autoSpaceDN w:val="0"/>
        <w:adjustRightInd w:val="0"/>
        <w:jc w:val="both"/>
      </w:pPr>
    </w:p>
    <w:p w14:paraId="0F710A8D" w14:textId="77777777" w:rsidR="007D5F55" w:rsidRDefault="007D4CE1" w:rsidP="007D4CE1">
      <w:pPr>
        <w:jc w:val="both"/>
      </w:pPr>
      <w:r w:rsidRPr="007D4CE1">
        <w:tab/>
      </w:r>
      <w:r w:rsidR="00B45B0B">
        <w:rPr>
          <w:b/>
          <w:bCs/>
        </w:rPr>
        <w:t>Art. </w:t>
      </w:r>
      <w:r w:rsidRPr="007D4CE1">
        <w:rPr>
          <w:b/>
          <w:bCs/>
        </w:rPr>
        <w:t>34</w:t>
      </w:r>
      <w:r w:rsidRPr="007D4CE1">
        <w:t xml:space="preserve"> - Vorliegendes Gesetz tritt am ersten Tag des Monats nach dem Monat seiner Veröffentlichung im </w:t>
      </w:r>
      <w:r w:rsidRPr="007D4CE1">
        <w:rPr>
          <w:i/>
          <w:iCs/>
        </w:rPr>
        <w:t>Belgischen Staatsblatt</w:t>
      </w:r>
      <w:r w:rsidRPr="007D4CE1">
        <w:t xml:space="preserve"> in Kraft.</w:t>
      </w:r>
    </w:p>
    <w:sectPr w:rsidR="007D5F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4CE1"/>
    <w:rsid w:val="00002AAC"/>
    <w:rsid w:val="000741DE"/>
    <w:rsid w:val="00087F62"/>
    <w:rsid w:val="000976CF"/>
    <w:rsid w:val="000D63CF"/>
    <w:rsid w:val="00134034"/>
    <w:rsid w:val="001465DA"/>
    <w:rsid w:val="001958C2"/>
    <w:rsid w:val="001A149D"/>
    <w:rsid w:val="001A1728"/>
    <w:rsid w:val="001E208F"/>
    <w:rsid w:val="001F5CDC"/>
    <w:rsid w:val="0020037D"/>
    <w:rsid w:val="00217E5B"/>
    <w:rsid w:val="00266D2A"/>
    <w:rsid w:val="002917CD"/>
    <w:rsid w:val="002A726F"/>
    <w:rsid w:val="002F2210"/>
    <w:rsid w:val="00325086"/>
    <w:rsid w:val="003578DA"/>
    <w:rsid w:val="003579F6"/>
    <w:rsid w:val="00375520"/>
    <w:rsid w:val="00400A7A"/>
    <w:rsid w:val="00436369"/>
    <w:rsid w:val="004446D6"/>
    <w:rsid w:val="004A646F"/>
    <w:rsid w:val="004A78DF"/>
    <w:rsid w:val="004B094B"/>
    <w:rsid w:val="004B5EAA"/>
    <w:rsid w:val="00522909"/>
    <w:rsid w:val="005277DD"/>
    <w:rsid w:val="0056058C"/>
    <w:rsid w:val="00591464"/>
    <w:rsid w:val="005A20A7"/>
    <w:rsid w:val="005B637C"/>
    <w:rsid w:val="005C179D"/>
    <w:rsid w:val="00613F35"/>
    <w:rsid w:val="00623C4E"/>
    <w:rsid w:val="006540AA"/>
    <w:rsid w:val="006634B9"/>
    <w:rsid w:val="00695F89"/>
    <w:rsid w:val="006A3F75"/>
    <w:rsid w:val="006D1662"/>
    <w:rsid w:val="006F1DE4"/>
    <w:rsid w:val="0073509A"/>
    <w:rsid w:val="00795C3E"/>
    <w:rsid w:val="007B47F9"/>
    <w:rsid w:val="007D4CE1"/>
    <w:rsid w:val="007D5F55"/>
    <w:rsid w:val="008054CD"/>
    <w:rsid w:val="0082618F"/>
    <w:rsid w:val="008A3B0B"/>
    <w:rsid w:val="008A56C9"/>
    <w:rsid w:val="008A74A8"/>
    <w:rsid w:val="008C3747"/>
    <w:rsid w:val="008C7CE4"/>
    <w:rsid w:val="008F3B37"/>
    <w:rsid w:val="009164CB"/>
    <w:rsid w:val="0093043B"/>
    <w:rsid w:val="0094427E"/>
    <w:rsid w:val="00997991"/>
    <w:rsid w:val="009E5555"/>
    <w:rsid w:val="00A0668B"/>
    <w:rsid w:val="00A25F5A"/>
    <w:rsid w:val="00A3472E"/>
    <w:rsid w:val="00A826A1"/>
    <w:rsid w:val="00AA5ED3"/>
    <w:rsid w:val="00AC2925"/>
    <w:rsid w:val="00AD0709"/>
    <w:rsid w:val="00B229BA"/>
    <w:rsid w:val="00B45B0B"/>
    <w:rsid w:val="00B463FF"/>
    <w:rsid w:val="00B9648A"/>
    <w:rsid w:val="00BA7D3F"/>
    <w:rsid w:val="00BF5EFA"/>
    <w:rsid w:val="00BF662F"/>
    <w:rsid w:val="00C10051"/>
    <w:rsid w:val="00C11067"/>
    <w:rsid w:val="00C5662A"/>
    <w:rsid w:val="00C6214A"/>
    <w:rsid w:val="00C931D2"/>
    <w:rsid w:val="00CA7ED3"/>
    <w:rsid w:val="00D0457B"/>
    <w:rsid w:val="00D21D83"/>
    <w:rsid w:val="00D44004"/>
    <w:rsid w:val="00D75E75"/>
    <w:rsid w:val="00D96E2D"/>
    <w:rsid w:val="00DB14F4"/>
    <w:rsid w:val="00DC08EA"/>
    <w:rsid w:val="00DE3600"/>
    <w:rsid w:val="00E01A67"/>
    <w:rsid w:val="00E03EDA"/>
    <w:rsid w:val="00E704F6"/>
    <w:rsid w:val="00E713EF"/>
    <w:rsid w:val="00EE13FA"/>
    <w:rsid w:val="00EF1A80"/>
    <w:rsid w:val="00F0374F"/>
    <w:rsid w:val="00F103DE"/>
    <w:rsid w:val="00F11250"/>
    <w:rsid w:val="00F24CD9"/>
    <w:rsid w:val="00F479A7"/>
    <w:rsid w:val="00FB48B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B5580"/>
  <w15:chartTrackingRefBased/>
  <w15:docId w15:val="{E4CD4BC9-5B56-4E24-A271-B0916A97C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de-D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9164CB"/>
    <w:rPr>
      <w:rFonts w:ascii="Tahoma" w:hAnsi="Tahoma" w:cs="Tahoma"/>
      <w:sz w:val="16"/>
      <w:szCs w:val="16"/>
    </w:rPr>
  </w:style>
  <w:style w:type="character" w:customStyle="1" w:styleId="TextedebullesCar">
    <w:name w:val="Texte de bulles Car"/>
    <w:link w:val="Textedebulles"/>
    <w:rsid w:val="009164CB"/>
    <w:rPr>
      <w:rFonts w:ascii="Tahoma" w:hAnsi="Tahoma" w:cs="Tahoma"/>
      <w:sz w:val="16"/>
      <w:szCs w:val="16"/>
      <w:lang w:val="de-D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6697">
      <w:bodyDiv w:val="1"/>
      <w:marLeft w:val="0"/>
      <w:marRight w:val="0"/>
      <w:marTop w:val="0"/>
      <w:marBottom w:val="0"/>
      <w:divBdr>
        <w:top w:val="none" w:sz="0" w:space="0" w:color="auto"/>
        <w:left w:val="none" w:sz="0" w:space="0" w:color="auto"/>
        <w:bottom w:val="none" w:sz="0" w:space="0" w:color="auto"/>
        <w:right w:val="none" w:sz="0" w:space="0" w:color="auto"/>
      </w:divBdr>
    </w:div>
    <w:div w:id="919946494">
      <w:bodyDiv w:val="1"/>
      <w:marLeft w:val="0"/>
      <w:marRight w:val="0"/>
      <w:marTop w:val="0"/>
      <w:marBottom w:val="0"/>
      <w:divBdr>
        <w:top w:val="none" w:sz="0" w:space="0" w:color="auto"/>
        <w:left w:val="none" w:sz="0" w:space="0" w:color="auto"/>
        <w:bottom w:val="none" w:sz="0" w:space="0" w:color="auto"/>
        <w:right w:val="none" w:sz="0" w:space="0" w:color="auto"/>
      </w:divBdr>
    </w:div>
    <w:div w:id="1407875830">
      <w:bodyDiv w:val="1"/>
      <w:marLeft w:val="0"/>
      <w:marRight w:val="0"/>
      <w:marTop w:val="0"/>
      <w:marBottom w:val="0"/>
      <w:divBdr>
        <w:top w:val="none" w:sz="0" w:space="0" w:color="auto"/>
        <w:left w:val="none" w:sz="0" w:space="0" w:color="auto"/>
        <w:bottom w:val="none" w:sz="0" w:space="0" w:color="auto"/>
        <w:right w:val="none" w:sz="0" w:space="0" w:color="auto"/>
      </w:divBdr>
    </w:div>
    <w:div w:id="1410273546">
      <w:bodyDiv w:val="1"/>
      <w:marLeft w:val="0"/>
      <w:marRight w:val="0"/>
      <w:marTop w:val="0"/>
      <w:marBottom w:val="0"/>
      <w:divBdr>
        <w:top w:val="none" w:sz="0" w:space="0" w:color="auto"/>
        <w:left w:val="none" w:sz="0" w:space="0" w:color="auto"/>
        <w:bottom w:val="none" w:sz="0" w:space="0" w:color="auto"/>
        <w:right w:val="none" w:sz="0" w:space="0" w:color="auto"/>
      </w:divBdr>
    </w:div>
    <w:div w:id="19408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ED549-D08F-42C4-99DF-EB1DE6D13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27</Pages>
  <Words>9771</Words>
  <Characters>48274</Characters>
  <Application>Microsoft Office Word</Application>
  <DocSecurity>0</DocSecurity>
  <Lines>1508</Lines>
  <Paragraphs>983</Paragraphs>
  <ScaleCrop>false</ScaleCrop>
  <HeadingPairs>
    <vt:vector size="2" baseType="variant">
      <vt:variant>
        <vt:lpstr>Titre</vt:lpstr>
      </vt:variant>
      <vt:variant>
        <vt:i4>1</vt:i4>
      </vt:variant>
    </vt:vector>
  </HeadingPairs>
  <TitlesOfParts>
    <vt:vector size="1" baseType="lpstr">
      <vt:lpstr>8</vt:lpstr>
    </vt:vector>
  </TitlesOfParts>
  <Company/>
  <LinksUpToDate>false</LinksUpToDate>
  <CharactersWithSpaces>57062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subject/>
  <dc:creator>MSE</dc:creator>
  <cp:keywords/>
  <dc:description/>
  <cp:lastModifiedBy>Mireille Servais</cp:lastModifiedBy>
  <cp:revision>7</cp:revision>
  <cp:lastPrinted>2025-04-30T09:45:00Z</cp:lastPrinted>
  <dcterms:created xsi:type="dcterms:W3CDTF">2023-04-12T08:17:00Z</dcterms:created>
  <dcterms:modified xsi:type="dcterms:W3CDTF">2025-05-05T13:13:00Z</dcterms:modified>
</cp:coreProperties>
</file>