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D900C" w14:textId="3E589DF7" w:rsidR="00AA0401" w:rsidRPr="00DC100A" w:rsidRDefault="00DC100A" w:rsidP="00DC100A">
      <w:pPr>
        <w:jc w:val="center"/>
        <w:rPr>
          <w:b/>
          <w:bCs/>
          <w:lang w:val="de-DE"/>
        </w:rPr>
      </w:pPr>
      <w:r w:rsidRPr="00DC100A">
        <w:rPr>
          <w:b/>
          <w:lang w:val="de-DE"/>
        </w:rPr>
        <w:t>25. MÄRZ 2025 - Gesetz über die digitale operationale Resilienz im Finanzsektor und zur Festlegung verschiedener Bestimmungen</w:t>
      </w:r>
      <w:r w:rsidR="00AA0401" w:rsidRPr="00DC100A">
        <w:rPr>
          <w:lang w:val="de-DE"/>
        </w:rPr>
        <w:t xml:space="preserve"> </w:t>
      </w:r>
      <w:r w:rsidR="00AA0401" w:rsidRPr="00DC100A">
        <w:rPr>
          <w:b/>
          <w:lang w:val="de-DE"/>
        </w:rPr>
        <w:t>(Artikel</w:t>
      </w:r>
      <w:r w:rsidRPr="00DC100A">
        <w:rPr>
          <w:b/>
          <w:lang w:val="de-DE"/>
        </w:rPr>
        <w:t> 1, 2, 11 bis 42, 58 bis 70, 100 bis 103 und 131 bis 135</w:t>
      </w:r>
      <w:r w:rsidR="00AA0401" w:rsidRPr="00DC100A">
        <w:rPr>
          <w:b/>
          <w:lang w:val="de-DE"/>
        </w:rPr>
        <w:t>)</w:t>
      </w:r>
    </w:p>
    <w:p w14:paraId="332BF826" w14:textId="77777777" w:rsidR="00AA0401" w:rsidRPr="00DC100A" w:rsidRDefault="00AA0401" w:rsidP="00DC100A">
      <w:pPr>
        <w:jc w:val="center"/>
        <w:rPr>
          <w:lang w:val="de-DE"/>
        </w:rPr>
      </w:pPr>
    </w:p>
    <w:p w14:paraId="38DB90D6" w14:textId="77777777" w:rsidR="00AA0401" w:rsidRPr="00DC100A" w:rsidRDefault="00AA0401" w:rsidP="00DC100A">
      <w:pPr>
        <w:jc w:val="center"/>
        <w:rPr>
          <w:lang w:val="de-DE"/>
        </w:rPr>
      </w:pPr>
    </w:p>
    <w:p w14:paraId="5A504313" w14:textId="267B39EB" w:rsidR="00AA0401" w:rsidRPr="00DC100A" w:rsidRDefault="00AA0401" w:rsidP="00DC100A">
      <w:pPr>
        <w:jc w:val="center"/>
        <w:rPr>
          <w:i/>
          <w:lang w:val="de-DE"/>
        </w:rPr>
      </w:pPr>
      <w:r w:rsidRPr="00DC100A">
        <w:rPr>
          <w:lang w:val="de-DE"/>
        </w:rPr>
        <w:t>(</w:t>
      </w:r>
      <w:r w:rsidRPr="00DC100A">
        <w:rPr>
          <w:i/>
          <w:lang w:val="de-DE"/>
        </w:rPr>
        <w:t xml:space="preserve">Belgisches Staatsblatt </w:t>
      </w:r>
      <w:r w:rsidRPr="00DC100A">
        <w:rPr>
          <w:lang w:val="de-DE"/>
        </w:rPr>
        <w:t xml:space="preserve">vom </w:t>
      </w:r>
      <w:r w:rsidR="00DC100A" w:rsidRPr="00DC100A">
        <w:rPr>
          <w:lang w:val="de-DE"/>
        </w:rPr>
        <w:t>6. August 2026</w:t>
      </w:r>
      <w:r w:rsidRPr="00DC100A">
        <w:rPr>
          <w:lang w:val="de-DE"/>
        </w:rPr>
        <w:t>)</w:t>
      </w:r>
    </w:p>
    <w:p w14:paraId="6FC2073D" w14:textId="77777777" w:rsidR="00AA0401" w:rsidRPr="00DC100A" w:rsidRDefault="00AA0401" w:rsidP="00DC100A">
      <w:pPr>
        <w:jc w:val="center"/>
        <w:rPr>
          <w:lang w:val="de-DE"/>
        </w:rPr>
      </w:pPr>
    </w:p>
    <w:p w14:paraId="019CAC98" w14:textId="77777777" w:rsidR="00AA0401" w:rsidRPr="00DC100A" w:rsidRDefault="00AA0401" w:rsidP="00DC100A">
      <w:pPr>
        <w:jc w:val="both"/>
        <w:rPr>
          <w:lang w:val="de-DE"/>
        </w:rPr>
      </w:pPr>
    </w:p>
    <w:p w14:paraId="7295F964" w14:textId="77777777" w:rsidR="00B2139D" w:rsidRPr="00DC100A" w:rsidRDefault="00B2139D" w:rsidP="00DC100A">
      <w:pPr>
        <w:jc w:val="both"/>
        <w:rPr>
          <w:lang w:val="de-DE"/>
        </w:rPr>
      </w:pPr>
      <w:r w:rsidRPr="00DC100A">
        <w:rPr>
          <w:lang w:val="de-DE"/>
        </w:rPr>
        <w:t>Diese deutsche Übersetzung ist von der Zentralen Dienststelle für Deutsche Übersetzungen in Malmedy erstellt worden.</w:t>
      </w:r>
    </w:p>
    <w:p w14:paraId="7E8D57AE" w14:textId="77777777" w:rsidR="00AA0401" w:rsidRPr="00DC100A" w:rsidRDefault="00AA0401" w:rsidP="00DC100A">
      <w:pPr>
        <w:jc w:val="both"/>
        <w:rPr>
          <w:lang w:val="de-DE"/>
        </w:rPr>
      </w:pPr>
    </w:p>
    <w:p w14:paraId="0F69983D" w14:textId="77777777" w:rsidR="00AA0401" w:rsidRPr="00DC100A" w:rsidRDefault="00AA0401" w:rsidP="00DC100A">
      <w:pPr>
        <w:jc w:val="both"/>
        <w:rPr>
          <w:lang w:val="de-DE"/>
        </w:rPr>
        <w:sectPr w:rsidR="00AA0401" w:rsidRPr="00DC100A" w:rsidSect="002855B4">
          <w:pgSz w:w="11906" w:h="16838" w:code="9"/>
          <w:pgMar w:top="1418" w:right="1418" w:bottom="1418" w:left="1418" w:header="709" w:footer="709" w:gutter="0"/>
          <w:cols w:space="708"/>
          <w:vAlign w:val="center"/>
          <w:docGrid w:linePitch="360"/>
        </w:sectPr>
      </w:pPr>
    </w:p>
    <w:p w14:paraId="69FC89E7" w14:textId="77777777" w:rsidR="00DC100A" w:rsidRPr="00DC100A" w:rsidRDefault="00DC100A" w:rsidP="00DC100A">
      <w:pPr>
        <w:jc w:val="center"/>
        <w:rPr>
          <w:b/>
          <w:bCs/>
          <w:lang w:val="de-DE"/>
        </w:rPr>
      </w:pPr>
      <w:r w:rsidRPr="00DC100A">
        <w:rPr>
          <w:b/>
          <w:lang w:val="de-DE"/>
        </w:rPr>
        <w:lastRenderedPageBreak/>
        <w:t>FÖDERALER ÖFFENTLICHER DIENST FINANZEN</w:t>
      </w:r>
    </w:p>
    <w:p w14:paraId="18434A19" w14:textId="77777777" w:rsidR="00DC100A" w:rsidRPr="00DC100A" w:rsidRDefault="00DC100A" w:rsidP="00DC100A">
      <w:pPr>
        <w:jc w:val="center"/>
        <w:rPr>
          <w:lang w:val="de-DE"/>
        </w:rPr>
      </w:pPr>
    </w:p>
    <w:p w14:paraId="687E5920" w14:textId="77777777" w:rsidR="00DC100A" w:rsidRPr="00DC100A" w:rsidRDefault="00DC100A" w:rsidP="00DC100A">
      <w:pPr>
        <w:jc w:val="center"/>
        <w:rPr>
          <w:lang w:val="de-DE"/>
        </w:rPr>
      </w:pPr>
    </w:p>
    <w:p w14:paraId="522E1BBB" w14:textId="77777777" w:rsidR="00DC100A" w:rsidRPr="00DC100A" w:rsidRDefault="00DC100A" w:rsidP="00DC100A">
      <w:pPr>
        <w:jc w:val="center"/>
        <w:rPr>
          <w:b/>
          <w:bCs/>
          <w:lang w:val="de-DE"/>
        </w:rPr>
      </w:pPr>
      <w:r w:rsidRPr="00DC100A">
        <w:rPr>
          <w:b/>
          <w:lang w:val="de-DE"/>
        </w:rPr>
        <w:t>25. MÄRZ 2025 - Gesetz über die digitale operationale Resilienz im Finanzsektor und zur Festlegung verschiedener Bestimmungen</w:t>
      </w:r>
    </w:p>
    <w:p w14:paraId="4DEABF7B" w14:textId="77777777" w:rsidR="00DC100A" w:rsidRPr="00DC100A" w:rsidRDefault="00DC100A" w:rsidP="00DC100A">
      <w:pPr>
        <w:jc w:val="both"/>
        <w:rPr>
          <w:lang w:val="de-DE"/>
        </w:rPr>
      </w:pPr>
    </w:p>
    <w:p w14:paraId="41C0B6C3" w14:textId="77777777" w:rsidR="00DC100A" w:rsidRPr="00DC100A" w:rsidRDefault="00DC100A" w:rsidP="00DC100A">
      <w:pPr>
        <w:jc w:val="both"/>
        <w:rPr>
          <w:lang w:val="de-DE"/>
        </w:rPr>
      </w:pPr>
    </w:p>
    <w:p w14:paraId="193031F5" w14:textId="77777777" w:rsidR="00DC100A" w:rsidRPr="00DC100A" w:rsidRDefault="00DC100A" w:rsidP="00DC100A">
      <w:pPr>
        <w:jc w:val="both"/>
        <w:rPr>
          <w:lang w:val="de-DE"/>
        </w:rPr>
      </w:pPr>
      <w:r w:rsidRPr="00DC100A">
        <w:rPr>
          <w:lang w:val="de-DE"/>
        </w:rPr>
        <w:tab/>
      </w:r>
      <w:r w:rsidRPr="00DC100A">
        <w:rPr>
          <w:lang w:val="de-DE"/>
        </w:rPr>
        <w:tab/>
      </w:r>
      <w:r w:rsidRPr="00DC100A">
        <w:rPr>
          <w:lang w:val="de-DE"/>
        </w:rPr>
        <w:tab/>
        <w:t>PHILIPPE, König der Belgier,</w:t>
      </w:r>
    </w:p>
    <w:p w14:paraId="68F932AF" w14:textId="77777777" w:rsidR="00DC100A" w:rsidRPr="00DC100A" w:rsidRDefault="00DC100A" w:rsidP="00DC100A">
      <w:pPr>
        <w:jc w:val="both"/>
        <w:rPr>
          <w:lang w:val="de-DE"/>
        </w:rPr>
      </w:pPr>
    </w:p>
    <w:p w14:paraId="3B1A43A2" w14:textId="77777777" w:rsidR="00DC100A" w:rsidRPr="00DC100A" w:rsidRDefault="00DC100A" w:rsidP="00DC100A">
      <w:pPr>
        <w:jc w:val="both"/>
        <w:rPr>
          <w:lang w:val="de-DE"/>
        </w:rPr>
      </w:pPr>
      <w:r w:rsidRPr="00DC100A">
        <w:rPr>
          <w:lang w:val="de-DE"/>
        </w:rPr>
        <w:tab/>
      </w:r>
      <w:r w:rsidRPr="00DC100A">
        <w:rPr>
          <w:lang w:val="de-DE"/>
        </w:rPr>
        <w:tab/>
        <w:t>Allen Gegenwärtigen und Zukünftigen, Unser Gruß!</w:t>
      </w:r>
    </w:p>
    <w:p w14:paraId="79A17271" w14:textId="77777777" w:rsidR="00DC100A" w:rsidRPr="00DC100A" w:rsidRDefault="00DC100A" w:rsidP="00DC100A">
      <w:pPr>
        <w:jc w:val="both"/>
        <w:rPr>
          <w:lang w:val="de-DE"/>
        </w:rPr>
      </w:pPr>
    </w:p>
    <w:p w14:paraId="41B05C07" w14:textId="77777777" w:rsidR="00DC100A" w:rsidRPr="00DC100A" w:rsidRDefault="00DC100A" w:rsidP="00DC100A">
      <w:pPr>
        <w:jc w:val="both"/>
        <w:rPr>
          <w:lang w:val="de-DE"/>
        </w:rPr>
      </w:pPr>
    </w:p>
    <w:p w14:paraId="25C73F81" w14:textId="77777777" w:rsidR="00DC100A" w:rsidRPr="00DC100A" w:rsidRDefault="00DC100A" w:rsidP="00DC100A">
      <w:pPr>
        <w:jc w:val="both"/>
        <w:rPr>
          <w:lang w:val="de-DE"/>
        </w:rPr>
      </w:pPr>
      <w:r w:rsidRPr="00DC100A">
        <w:rPr>
          <w:lang w:val="de-DE"/>
        </w:rPr>
        <w:tab/>
        <w:t>Die Abgeordnetenkammer hat das Folgende angenommen und Wir sanktionieren es:</w:t>
      </w:r>
    </w:p>
    <w:p w14:paraId="67DBEBDD" w14:textId="77777777" w:rsidR="00DC100A" w:rsidRPr="00DC100A" w:rsidRDefault="00DC100A" w:rsidP="00DC100A">
      <w:pPr>
        <w:jc w:val="both"/>
        <w:rPr>
          <w:lang w:val="de-DE"/>
        </w:rPr>
      </w:pPr>
    </w:p>
    <w:p w14:paraId="7AF4595E" w14:textId="77777777" w:rsidR="00DC100A" w:rsidRPr="00DC100A" w:rsidRDefault="00DC100A" w:rsidP="00DC100A">
      <w:pPr>
        <w:jc w:val="both"/>
        <w:rPr>
          <w:lang w:val="de-DE"/>
        </w:rPr>
      </w:pPr>
    </w:p>
    <w:p w14:paraId="0B15746C" w14:textId="77777777" w:rsidR="00DC100A" w:rsidRPr="00DC100A" w:rsidRDefault="00DC100A" w:rsidP="00DC100A">
      <w:pPr>
        <w:jc w:val="center"/>
        <w:rPr>
          <w:lang w:val="de-DE"/>
        </w:rPr>
      </w:pPr>
      <w:r w:rsidRPr="00DC100A">
        <w:rPr>
          <w:lang w:val="de-DE"/>
        </w:rPr>
        <w:t>KAPITEL 1 -</w:t>
      </w:r>
      <w:r w:rsidRPr="00DC100A">
        <w:rPr>
          <w:i/>
          <w:lang w:val="de-DE"/>
        </w:rPr>
        <w:t xml:space="preserve"> Einleitende Bestimmungen</w:t>
      </w:r>
    </w:p>
    <w:p w14:paraId="511FFDB8" w14:textId="77777777" w:rsidR="00DC100A" w:rsidRPr="00DC100A" w:rsidRDefault="00DC100A" w:rsidP="00DC100A">
      <w:pPr>
        <w:jc w:val="both"/>
        <w:rPr>
          <w:lang w:val="de-DE"/>
        </w:rPr>
      </w:pPr>
    </w:p>
    <w:p w14:paraId="5355554F" w14:textId="77777777" w:rsidR="00DC100A" w:rsidRPr="00DC100A" w:rsidRDefault="00DC100A" w:rsidP="00DC100A">
      <w:pPr>
        <w:jc w:val="both"/>
        <w:rPr>
          <w:lang w:val="de-DE"/>
        </w:rPr>
      </w:pPr>
    </w:p>
    <w:p w14:paraId="0BB68CE5" w14:textId="77777777" w:rsidR="00DC100A" w:rsidRPr="00DC100A" w:rsidRDefault="00DC100A" w:rsidP="00DC100A">
      <w:pPr>
        <w:jc w:val="both"/>
        <w:rPr>
          <w:lang w:val="de-DE"/>
        </w:rPr>
      </w:pPr>
      <w:r w:rsidRPr="00DC100A">
        <w:rPr>
          <w:lang w:val="de-DE"/>
        </w:rPr>
        <w:tab/>
      </w:r>
      <w:r w:rsidRPr="00DC100A">
        <w:rPr>
          <w:b/>
          <w:lang w:val="de-DE"/>
        </w:rPr>
        <w:t>Artikel 1 -</w:t>
      </w:r>
      <w:r w:rsidRPr="00DC100A">
        <w:rPr>
          <w:lang w:val="de-DE"/>
        </w:rPr>
        <w:t xml:space="preserve"> Vorliegendes Gesetz regelt eine in Artikel 74 der Verfassung erwähnte Angelegenheit.</w:t>
      </w:r>
    </w:p>
    <w:p w14:paraId="7547F4D2" w14:textId="77777777" w:rsidR="00DC100A" w:rsidRPr="00DC100A" w:rsidRDefault="00DC100A" w:rsidP="00DC100A">
      <w:pPr>
        <w:jc w:val="both"/>
        <w:rPr>
          <w:lang w:val="de-DE"/>
        </w:rPr>
      </w:pPr>
    </w:p>
    <w:p w14:paraId="64880F01" w14:textId="77777777" w:rsidR="00DC100A" w:rsidRPr="00DC100A" w:rsidRDefault="00DC100A" w:rsidP="00DC100A">
      <w:pPr>
        <w:jc w:val="both"/>
        <w:rPr>
          <w:lang w:val="de-DE"/>
        </w:rPr>
      </w:pPr>
    </w:p>
    <w:p w14:paraId="52B476CC" w14:textId="77777777" w:rsidR="00DC100A" w:rsidRPr="00DC100A" w:rsidRDefault="00DC100A" w:rsidP="00DC100A">
      <w:pPr>
        <w:jc w:val="both"/>
        <w:rPr>
          <w:lang w:val="de-DE"/>
        </w:rPr>
      </w:pPr>
      <w:r w:rsidRPr="00DC100A">
        <w:rPr>
          <w:lang w:val="de-DE"/>
        </w:rPr>
        <w:tab/>
      </w:r>
      <w:r w:rsidRPr="00DC100A">
        <w:rPr>
          <w:b/>
          <w:lang w:val="de-DE"/>
        </w:rPr>
        <w:t>Art. 2 -</w:t>
      </w:r>
      <w:r w:rsidRPr="00DC100A">
        <w:rPr>
          <w:lang w:val="de-DE"/>
        </w:rPr>
        <w:t xml:space="preserve"> Vorliegendes Gesetz dient:</w:t>
      </w:r>
    </w:p>
    <w:p w14:paraId="703E5D5A" w14:textId="77777777" w:rsidR="00DC100A" w:rsidRPr="00DC100A" w:rsidRDefault="00DC100A" w:rsidP="00DC100A">
      <w:pPr>
        <w:jc w:val="both"/>
        <w:rPr>
          <w:lang w:val="de-DE"/>
        </w:rPr>
      </w:pPr>
    </w:p>
    <w:p w14:paraId="23903F75" w14:textId="77777777" w:rsidR="00DC100A" w:rsidRPr="00DC100A" w:rsidRDefault="00DC100A" w:rsidP="00DC100A">
      <w:pPr>
        <w:jc w:val="both"/>
        <w:rPr>
          <w:lang w:val="de-DE"/>
        </w:rPr>
      </w:pPr>
      <w:r w:rsidRPr="00DC100A">
        <w:rPr>
          <w:lang w:val="de-DE"/>
        </w:rPr>
        <w:tab/>
        <w:t>1. der Ausführung der Verordnung (EU) 2022/2554 des Europäischen Parlaments und des Rates vom 14. Dezember 2022 über die digitale operationale Resilienz im Finanzsektor und zur Änderung der Verordnungen (EG) Nr. 1060/2009, (EU) Nr. 648/2012, (EU) Nr. 600/2014, (EU) Nr. 909/2014 und (EU) 2016/1011,</w:t>
      </w:r>
    </w:p>
    <w:p w14:paraId="6FDF256C" w14:textId="77777777" w:rsidR="00DC100A" w:rsidRPr="00DC100A" w:rsidRDefault="00DC100A" w:rsidP="00DC100A">
      <w:pPr>
        <w:jc w:val="both"/>
        <w:rPr>
          <w:lang w:val="de-DE"/>
        </w:rPr>
      </w:pPr>
    </w:p>
    <w:p w14:paraId="5EAB89BB" w14:textId="77777777" w:rsidR="00DC100A" w:rsidRPr="00DC100A" w:rsidRDefault="00DC100A" w:rsidP="00DC100A">
      <w:pPr>
        <w:jc w:val="both"/>
        <w:rPr>
          <w:lang w:val="de-DE"/>
        </w:rPr>
      </w:pPr>
      <w:r w:rsidRPr="00DC100A">
        <w:rPr>
          <w:lang w:val="de-DE"/>
        </w:rPr>
        <w:tab/>
        <w:t>2. der Teilumsetzung der Richtlinie (EU) 2022/2556 des Europäischen Parlaments und des Rates vom 14. Dezember 2022 zur Änderung der Richtlinien 2009/65/EG, 2009/138/EG, 2011/61/EU, 2013/36/EU, 2014/59/EU, 2014/65/EU, (EU) 2015/2366 und (EU) 2016/2341 hinsichtlich der digitalen operationalen Resilienz im Finanzsektor,</w:t>
      </w:r>
    </w:p>
    <w:p w14:paraId="75CFC18B" w14:textId="77777777" w:rsidR="00DC100A" w:rsidRPr="00DC100A" w:rsidRDefault="00DC100A" w:rsidP="00DC100A">
      <w:pPr>
        <w:jc w:val="both"/>
        <w:rPr>
          <w:lang w:val="de-DE"/>
        </w:rPr>
      </w:pPr>
    </w:p>
    <w:p w14:paraId="3E40DFF1" w14:textId="77777777" w:rsidR="00DC100A" w:rsidRPr="00DC100A" w:rsidRDefault="00DC100A" w:rsidP="00DC100A">
      <w:pPr>
        <w:jc w:val="both"/>
        <w:rPr>
          <w:lang w:val="de-DE"/>
        </w:rPr>
      </w:pPr>
      <w:r w:rsidRPr="00DC100A">
        <w:rPr>
          <w:lang w:val="de-DE"/>
        </w:rPr>
        <w:tab/>
        <w:t>3. der Teilausführung der Verordnung (EU) 2017/2402 des Europäischen Parlaments und des Rates vom 12. Dezember 2017 zur Festlegung eines allgemeinen Rahmens für Verbriefungen und zur Schaffung eines spezifischen Rahmens für einfache, transparente und standardisierte Verbriefung und zur Änderung der Richtlinien 2009/65/EG, 2009/138/EG, 2011/61/EU und der Verordnungen (EG) Nr. 1060/2009 und (EU) Nr. 648/2012,</w:t>
      </w:r>
    </w:p>
    <w:p w14:paraId="59DBF07F" w14:textId="77777777" w:rsidR="00DC100A" w:rsidRPr="00DC100A" w:rsidRDefault="00DC100A" w:rsidP="00DC100A">
      <w:pPr>
        <w:jc w:val="both"/>
        <w:rPr>
          <w:lang w:val="de-DE"/>
        </w:rPr>
      </w:pPr>
    </w:p>
    <w:p w14:paraId="65A63112" w14:textId="77777777" w:rsidR="00DC100A" w:rsidRPr="00DC100A" w:rsidRDefault="00DC100A" w:rsidP="00DC100A">
      <w:pPr>
        <w:jc w:val="both"/>
        <w:rPr>
          <w:lang w:val="de-DE"/>
        </w:rPr>
      </w:pPr>
      <w:r w:rsidRPr="00DC100A">
        <w:rPr>
          <w:lang w:val="de-DE"/>
        </w:rPr>
        <w:tab/>
        <w:t>4. der Ausführung der Verordnung (EU) 2023/2631 des Europäischen Parlaments und des Rates vom 22. November 2023 über europäische grüne Anleihen sowie fakultative Offenlegungen zu als ökologisch nachhaltig vermarkteten Anleihen und zu an Nachhaltigkeitsziele geknüpften Anleihen.</w:t>
      </w:r>
    </w:p>
    <w:p w14:paraId="33B55FD3" w14:textId="77777777" w:rsidR="00DC100A" w:rsidRPr="00DC100A" w:rsidRDefault="00DC100A" w:rsidP="00DC100A">
      <w:pPr>
        <w:jc w:val="both"/>
        <w:rPr>
          <w:lang w:val="de-DE"/>
        </w:rPr>
      </w:pPr>
    </w:p>
    <w:p w14:paraId="5029E4CA" w14:textId="77777777" w:rsidR="00DC100A" w:rsidRPr="00DC100A" w:rsidRDefault="00DC100A" w:rsidP="00DC100A">
      <w:pPr>
        <w:jc w:val="both"/>
        <w:rPr>
          <w:lang w:val="de-DE"/>
        </w:rPr>
      </w:pPr>
    </w:p>
    <w:p w14:paraId="723AE9A1" w14:textId="77777777" w:rsidR="00DC100A" w:rsidRPr="00DC100A" w:rsidRDefault="00DC100A" w:rsidP="00DC100A">
      <w:pPr>
        <w:jc w:val="center"/>
        <w:rPr>
          <w:lang w:val="de-DE"/>
        </w:rPr>
      </w:pPr>
      <w:r w:rsidRPr="00DC100A">
        <w:rPr>
          <w:lang w:val="de-DE"/>
        </w:rPr>
        <w:t>(...)</w:t>
      </w:r>
    </w:p>
    <w:p w14:paraId="5921B3EE" w14:textId="77777777" w:rsidR="00DC100A" w:rsidRPr="00DC100A" w:rsidRDefault="00DC100A" w:rsidP="00DC100A">
      <w:pPr>
        <w:jc w:val="both"/>
        <w:rPr>
          <w:lang w:val="de-DE"/>
        </w:rPr>
      </w:pPr>
    </w:p>
    <w:p w14:paraId="7D00A7C5" w14:textId="77777777" w:rsidR="00DC100A" w:rsidRPr="00DC100A" w:rsidRDefault="00DC100A" w:rsidP="00DC100A">
      <w:pPr>
        <w:jc w:val="both"/>
        <w:rPr>
          <w:lang w:val="de-DE"/>
        </w:rPr>
      </w:pPr>
    </w:p>
    <w:p w14:paraId="1D312981" w14:textId="77777777" w:rsidR="00DC100A" w:rsidRPr="00DC100A" w:rsidRDefault="00DC100A" w:rsidP="00DC100A">
      <w:pPr>
        <w:jc w:val="center"/>
        <w:rPr>
          <w:lang w:val="de-DE"/>
        </w:rPr>
      </w:pPr>
      <w:r w:rsidRPr="00DC100A">
        <w:rPr>
          <w:lang w:val="de-DE"/>
        </w:rPr>
        <w:lastRenderedPageBreak/>
        <w:t xml:space="preserve">KAPITEL 3 - </w:t>
      </w:r>
      <w:r w:rsidRPr="00DC100A">
        <w:rPr>
          <w:i/>
          <w:lang w:val="de-DE"/>
        </w:rPr>
        <w:t>Abänderungen des Gesetzes vom 2. August 2002 über die Aufsicht über den Finanzsektor und die Finanzdienstleistungen</w:t>
      </w:r>
    </w:p>
    <w:p w14:paraId="0211F3F0" w14:textId="77777777" w:rsidR="00DC100A" w:rsidRPr="00DC100A" w:rsidRDefault="00DC100A" w:rsidP="00DC100A">
      <w:pPr>
        <w:jc w:val="both"/>
        <w:rPr>
          <w:lang w:val="de-DE"/>
        </w:rPr>
      </w:pPr>
    </w:p>
    <w:p w14:paraId="05C7E8E7" w14:textId="77777777" w:rsidR="00DC100A" w:rsidRPr="00DC100A" w:rsidRDefault="00DC100A" w:rsidP="00DC100A">
      <w:pPr>
        <w:jc w:val="both"/>
        <w:rPr>
          <w:lang w:val="de-DE"/>
        </w:rPr>
      </w:pPr>
    </w:p>
    <w:p w14:paraId="613E8790" w14:textId="77777777" w:rsidR="00DC100A" w:rsidRPr="00DC100A" w:rsidRDefault="00DC100A" w:rsidP="00DC100A">
      <w:pPr>
        <w:jc w:val="both"/>
        <w:rPr>
          <w:lang w:val="de-DE"/>
        </w:rPr>
      </w:pPr>
      <w:r w:rsidRPr="00DC100A">
        <w:rPr>
          <w:lang w:val="de-DE"/>
        </w:rPr>
        <w:tab/>
      </w:r>
      <w:r w:rsidRPr="00DC100A">
        <w:rPr>
          <w:b/>
          <w:lang w:val="de-DE"/>
        </w:rPr>
        <w:t>Art. 11 -</w:t>
      </w:r>
      <w:r w:rsidRPr="00DC100A">
        <w:rPr>
          <w:lang w:val="de-DE"/>
        </w:rPr>
        <w:t xml:space="preserve"> Artikel 2 Absatz 1 des Gesetzes vom 2. August 2002 über die Aufsicht über den Finanzsektor und die Finanzdienstleistungen, zuletzt abgeändert durch das Gesetz vom 2. Dezember 2024, wird durch Nummern 90 und 91 mit folgendem Wortlaut ergänzt:</w:t>
      </w:r>
    </w:p>
    <w:p w14:paraId="36E37F23" w14:textId="77777777" w:rsidR="00DC100A" w:rsidRPr="00DC100A" w:rsidRDefault="00DC100A" w:rsidP="00DC100A">
      <w:pPr>
        <w:jc w:val="both"/>
        <w:rPr>
          <w:lang w:val="de-DE"/>
        </w:rPr>
      </w:pPr>
    </w:p>
    <w:p w14:paraId="5091387B" w14:textId="77777777" w:rsidR="00DC100A" w:rsidRPr="00DC100A" w:rsidRDefault="00DC100A" w:rsidP="00DC100A">
      <w:pPr>
        <w:jc w:val="both"/>
        <w:rPr>
          <w:lang w:val="de-DE"/>
        </w:rPr>
      </w:pPr>
      <w:r w:rsidRPr="00DC100A">
        <w:rPr>
          <w:lang w:val="de-DE"/>
        </w:rPr>
        <w:tab/>
        <w:t>"90. "Verordnung 2022/2554": die Verordnung (EU) 2022/2554 des Europäischen Parlaments und des Rates vom 14. Dezember 2022 über die digitale operationale Resilienz im Finanzsektor und zur Änderung der Verordnungen (EG) Nr. 1060/2009, (EU) Nr. 648/2012, (EU) Nr. 600/2014, (EU) Nr. 909/2014 und (EU) 2016/1011,</w:t>
      </w:r>
    </w:p>
    <w:p w14:paraId="6E30AD8F" w14:textId="77777777" w:rsidR="00DC100A" w:rsidRPr="00DC100A" w:rsidRDefault="00DC100A" w:rsidP="00DC100A">
      <w:pPr>
        <w:jc w:val="both"/>
        <w:rPr>
          <w:lang w:val="de-DE"/>
        </w:rPr>
      </w:pPr>
    </w:p>
    <w:p w14:paraId="5C7F2FD9" w14:textId="77777777" w:rsidR="00DC100A" w:rsidRPr="00DC100A" w:rsidRDefault="00DC100A" w:rsidP="00DC100A">
      <w:pPr>
        <w:jc w:val="both"/>
        <w:rPr>
          <w:lang w:val="de-DE"/>
        </w:rPr>
      </w:pPr>
      <w:r w:rsidRPr="00DC100A">
        <w:rPr>
          <w:lang w:val="de-DE"/>
        </w:rPr>
        <w:tab/>
        <w:t>91. "Verordnung 2023/2631": die Verordnung (EU) 2023/2631 des Europäischen Parlaments und des Rates vom 22. November 2023 über europäische grüne Anleihen sowie fakultative Offenlegungen zu als ökologisch nachhaltig vermarkteten Anleihen und zu an Nachhaltigkeitsziele geknüpften Anleihen."</w:t>
      </w:r>
    </w:p>
    <w:p w14:paraId="165B7D10" w14:textId="77777777" w:rsidR="00DC100A" w:rsidRPr="00DC100A" w:rsidRDefault="00DC100A" w:rsidP="00DC100A">
      <w:pPr>
        <w:jc w:val="both"/>
        <w:rPr>
          <w:lang w:val="de-DE"/>
        </w:rPr>
      </w:pPr>
    </w:p>
    <w:p w14:paraId="4ED99180" w14:textId="77777777" w:rsidR="00DC100A" w:rsidRPr="00DC100A" w:rsidRDefault="00DC100A" w:rsidP="00DC100A">
      <w:pPr>
        <w:jc w:val="both"/>
        <w:rPr>
          <w:lang w:val="de-DE"/>
        </w:rPr>
      </w:pPr>
    </w:p>
    <w:p w14:paraId="0BAFA84E" w14:textId="77777777" w:rsidR="00DC100A" w:rsidRPr="00DC100A" w:rsidRDefault="00DC100A" w:rsidP="00DC100A">
      <w:pPr>
        <w:jc w:val="both"/>
        <w:rPr>
          <w:lang w:val="de-DE"/>
        </w:rPr>
      </w:pPr>
      <w:r w:rsidRPr="00DC100A">
        <w:rPr>
          <w:lang w:val="de-DE"/>
        </w:rPr>
        <w:tab/>
      </w:r>
      <w:r w:rsidRPr="00DC100A">
        <w:rPr>
          <w:b/>
          <w:lang w:val="de-DE"/>
        </w:rPr>
        <w:t>Art. 12 -</w:t>
      </w:r>
      <w:r w:rsidRPr="00DC100A">
        <w:rPr>
          <w:lang w:val="de-DE"/>
        </w:rPr>
        <w:t xml:space="preserve"> Artikel 37</w:t>
      </w:r>
      <w:r w:rsidRPr="00DC100A">
        <w:rPr>
          <w:i/>
          <w:iCs/>
          <w:lang w:val="de-DE"/>
        </w:rPr>
        <w:t>septies</w:t>
      </w:r>
      <w:r w:rsidRPr="00DC100A">
        <w:rPr>
          <w:lang w:val="de-DE"/>
        </w:rPr>
        <w:t xml:space="preserve"> desselben Gesetzes, eingefügt durch das Gesetz vom 2. Mai 2019, wird wie folgt ersetzt:</w:t>
      </w:r>
    </w:p>
    <w:p w14:paraId="6CD872C7" w14:textId="77777777" w:rsidR="00DC100A" w:rsidRPr="00DC100A" w:rsidRDefault="00DC100A" w:rsidP="00DC100A">
      <w:pPr>
        <w:jc w:val="both"/>
        <w:rPr>
          <w:lang w:val="de-DE"/>
        </w:rPr>
      </w:pPr>
    </w:p>
    <w:p w14:paraId="46B83035" w14:textId="77777777" w:rsidR="00DC100A" w:rsidRPr="00DC100A" w:rsidRDefault="00DC100A" w:rsidP="00DC100A">
      <w:pPr>
        <w:jc w:val="both"/>
        <w:rPr>
          <w:lang w:val="de-DE"/>
        </w:rPr>
      </w:pPr>
      <w:r w:rsidRPr="00DC100A">
        <w:rPr>
          <w:lang w:val="de-DE"/>
        </w:rPr>
        <w:tab/>
        <w:t>"Art. 37</w:t>
      </w:r>
      <w:r w:rsidRPr="00DC100A">
        <w:rPr>
          <w:i/>
          <w:iCs/>
          <w:lang w:val="de-DE"/>
        </w:rPr>
        <w:t>septies</w:t>
      </w:r>
      <w:r w:rsidRPr="00DC100A">
        <w:rPr>
          <w:lang w:val="de-DE"/>
        </w:rPr>
        <w:t> - § 1 - Die FSMA erfüllt folgende Aufträge, die der zuständigen Behörde durch die Verordnung 2017/2402 zugewiesen sind:</w:t>
      </w:r>
    </w:p>
    <w:p w14:paraId="231E3B18" w14:textId="77777777" w:rsidR="00DC100A" w:rsidRPr="00DC100A" w:rsidRDefault="00DC100A" w:rsidP="00DC100A">
      <w:pPr>
        <w:jc w:val="both"/>
        <w:rPr>
          <w:lang w:val="de-DE"/>
        </w:rPr>
      </w:pPr>
    </w:p>
    <w:p w14:paraId="59CDD964" w14:textId="77777777" w:rsidR="00DC100A" w:rsidRPr="00DC100A" w:rsidRDefault="00DC100A" w:rsidP="00DC100A">
      <w:pPr>
        <w:jc w:val="both"/>
        <w:rPr>
          <w:lang w:val="de-DE"/>
        </w:rPr>
      </w:pPr>
      <w:r w:rsidRPr="00DC100A">
        <w:rPr>
          <w:lang w:val="de-DE"/>
        </w:rPr>
        <w:tab/>
        <w:t>1. die in Artikel 29 Absatz 1, 2 und 3 der Verordnung 2017/2402 erwähnten Aufträge in Bezug auf AOGA-Verwalter, Organismen für gemeinsame Anlagen und Verwaltungs</w:t>
      </w:r>
      <w:r w:rsidRPr="00DC100A">
        <w:rPr>
          <w:lang w:val="de-DE"/>
        </w:rPr>
        <w:softHyphen/>
        <w:t>gesellschaften von Organismen für gemeinsame Anlagen, Einrichtungen der betrieblichen Altersversorgung und Vermögensverwaltungs- und Anlageberatungsgesellschaften,</w:t>
      </w:r>
    </w:p>
    <w:p w14:paraId="4919AAB8" w14:textId="77777777" w:rsidR="00DC100A" w:rsidRPr="00DC100A" w:rsidRDefault="00DC100A" w:rsidP="00DC100A">
      <w:pPr>
        <w:jc w:val="both"/>
        <w:rPr>
          <w:lang w:val="de-DE"/>
        </w:rPr>
      </w:pPr>
    </w:p>
    <w:p w14:paraId="78B72311" w14:textId="77777777" w:rsidR="00DC100A" w:rsidRPr="00DC100A" w:rsidRDefault="00DC100A" w:rsidP="00DC100A">
      <w:pPr>
        <w:jc w:val="both"/>
        <w:rPr>
          <w:lang w:val="de-DE"/>
        </w:rPr>
      </w:pPr>
      <w:r w:rsidRPr="00DC100A">
        <w:rPr>
          <w:lang w:val="de-DE"/>
        </w:rPr>
        <w:tab/>
        <w:t>2. die in Artikel 29 Absatz 4 und 5 der Verordnung 2017/2402 erwähnten Aufträge, mit Ausnahme des Auftrags, der die Aufsicht über die Einhaltung von Artikel 28 der vorerwähnten Verordnung betrifft, in Bezug auf:</w:t>
      </w:r>
    </w:p>
    <w:p w14:paraId="24C9354B" w14:textId="77777777" w:rsidR="00DC100A" w:rsidRPr="00DC100A" w:rsidRDefault="00DC100A" w:rsidP="00DC100A">
      <w:pPr>
        <w:jc w:val="both"/>
        <w:rPr>
          <w:lang w:val="de-DE"/>
        </w:rPr>
      </w:pPr>
    </w:p>
    <w:p w14:paraId="560E4A4C" w14:textId="77777777" w:rsidR="00DC100A" w:rsidRPr="00DC100A" w:rsidRDefault="00DC100A" w:rsidP="00DC100A">
      <w:pPr>
        <w:jc w:val="both"/>
        <w:rPr>
          <w:lang w:val="de-DE"/>
        </w:rPr>
      </w:pPr>
      <w:r w:rsidRPr="00DC100A">
        <w:rPr>
          <w:lang w:val="de-DE"/>
        </w:rPr>
        <w:tab/>
      </w:r>
      <w:r w:rsidRPr="00DC100A">
        <w:rPr>
          <w:i/>
          <w:iCs/>
          <w:lang w:val="de-DE"/>
        </w:rPr>
        <w:t>a)</w:t>
      </w:r>
      <w:r w:rsidRPr="00DC100A">
        <w:rPr>
          <w:lang w:val="de-DE"/>
        </w:rPr>
        <w:t> Einrichtungen, die gemäß Artikel 45 § 1 Absatz 1 Nr. 2 von der FSMA beaufsichtigt werden, mit Ausnahme der Einrichtungen, die auch den Befugnissen der aufsichtsrechtlichen Kontrolle der Bank gemäß Artikel 36/2 § 3 Nr. 2 Buchstabe </w:t>
      </w:r>
      <w:r w:rsidRPr="00DC100A">
        <w:rPr>
          <w:i/>
          <w:iCs/>
          <w:lang w:val="de-DE"/>
        </w:rPr>
        <w:t>a)</w:t>
      </w:r>
      <w:r w:rsidRPr="00DC100A">
        <w:rPr>
          <w:lang w:val="de-DE"/>
        </w:rPr>
        <w:t xml:space="preserve"> des Grundlagengesetzes der Bank oder derjenigen der Europäischen Zentralbank gemäß der SSM-Verordnung unterliegen,</w:t>
      </w:r>
    </w:p>
    <w:p w14:paraId="7D452D75" w14:textId="77777777" w:rsidR="00DC100A" w:rsidRPr="00DC100A" w:rsidRDefault="00DC100A" w:rsidP="00DC100A">
      <w:pPr>
        <w:jc w:val="both"/>
        <w:rPr>
          <w:lang w:val="de-DE"/>
        </w:rPr>
      </w:pPr>
    </w:p>
    <w:p w14:paraId="61EDD843" w14:textId="77777777" w:rsidR="00DC100A" w:rsidRPr="00DC100A" w:rsidRDefault="00DC100A" w:rsidP="00DC100A">
      <w:pPr>
        <w:jc w:val="both"/>
        <w:rPr>
          <w:lang w:val="de-DE"/>
        </w:rPr>
      </w:pPr>
      <w:r w:rsidRPr="00DC100A">
        <w:rPr>
          <w:lang w:val="de-DE"/>
        </w:rPr>
        <w:tab/>
      </w:r>
      <w:r w:rsidRPr="00DC100A">
        <w:rPr>
          <w:i/>
          <w:iCs/>
          <w:lang w:val="de-DE"/>
        </w:rPr>
        <w:t>b)</w:t>
      </w:r>
      <w:r w:rsidRPr="00DC100A">
        <w:rPr>
          <w:lang w:val="de-DE"/>
        </w:rPr>
        <w:t> Einrichtungen, die notierte Gesellschaften im Sinne von Artikel 1:11 des Gesetzbuches der Gesellschaften und Vereinigungen sind, mit Ausnahme der Einrichtungen, die den Befugnissen der aufsichtsrechtlichen Kontrolle der Bank gemäß Artikel 36/2 § 3 Nr. 2 des Grundlagengesetzes der Bank oder derjenigen der Europäischen Zentralbank gemäß der SSM-Verordnung unterliegen,</w:t>
      </w:r>
    </w:p>
    <w:p w14:paraId="7C8E7ECB" w14:textId="77777777" w:rsidR="00DC100A" w:rsidRPr="00DC100A" w:rsidRDefault="00DC100A" w:rsidP="00DC100A">
      <w:pPr>
        <w:jc w:val="both"/>
        <w:rPr>
          <w:lang w:val="de-DE"/>
        </w:rPr>
      </w:pPr>
    </w:p>
    <w:p w14:paraId="01A326A3" w14:textId="77777777" w:rsidR="00DC100A" w:rsidRPr="00DC100A" w:rsidRDefault="00DC100A" w:rsidP="00DC100A">
      <w:pPr>
        <w:jc w:val="both"/>
        <w:rPr>
          <w:lang w:val="de-DE"/>
        </w:rPr>
      </w:pPr>
      <w:r w:rsidRPr="00DC100A">
        <w:rPr>
          <w:lang w:val="de-DE"/>
        </w:rPr>
        <w:tab/>
      </w:r>
      <w:r w:rsidRPr="00DC100A">
        <w:rPr>
          <w:i/>
          <w:iCs/>
          <w:lang w:val="de-DE"/>
        </w:rPr>
        <w:t>c)</w:t>
      </w:r>
      <w:r w:rsidRPr="00DC100A">
        <w:rPr>
          <w:lang w:val="de-DE"/>
        </w:rPr>
        <w:t> Einrichtungen, die nicht in Buchstabe </w:t>
      </w:r>
      <w:r w:rsidRPr="00DC100A">
        <w:rPr>
          <w:i/>
          <w:iCs/>
          <w:lang w:val="de-DE"/>
        </w:rPr>
        <w:t>a)</w:t>
      </w:r>
      <w:r w:rsidRPr="00DC100A">
        <w:rPr>
          <w:lang w:val="de-DE"/>
        </w:rPr>
        <w:t>, Buchstabe </w:t>
      </w:r>
      <w:r w:rsidRPr="00DC100A">
        <w:rPr>
          <w:i/>
          <w:iCs/>
          <w:lang w:val="de-DE"/>
        </w:rPr>
        <w:t>b)</w:t>
      </w:r>
      <w:r w:rsidRPr="00DC100A">
        <w:rPr>
          <w:lang w:val="de-DE"/>
        </w:rPr>
        <w:t xml:space="preserve"> oder Artikel 36/2 § 3 Nr. 2 des Grundlagengesetzes der Bank erwähnt sind, aber zum Konsolidierungskreis der in Buchstabe </w:t>
      </w:r>
      <w:r w:rsidRPr="00DC100A">
        <w:rPr>
          <w:i/>
          <w:iCs/>
          <w:lang w:val="de-DE"/>
        </w:rPr>
        <w:t>a)</w:t>
      </w:r>
      <w:r w:rsidRPr="00DC100A">
        <w:rPr>
          <w:lang w:val="de-DE"/>
        </w:rPr>
        <w:t xml:space="preserve"> erwähnten Einrichtungen gehören,</w:t>
      </w:r>
    </w:p>
    <w:p w14:paraId="6B0DFC7A" w14:textId="77777777" w:rsidR="00DC100A" w:rsidRPr="00DC100A" w:rsidRDefault="00DC100A" w:rsidP="00DC100A">
      <w:pPr>
        <w:jc w:val="both"/>
        <w:rPr>
          <w:lang w:val="de-DE"/>
        </w:rPr>
      </w:pPr>
    </w:p>
    <w:p w14:paraId="129BB62E" w14:textId="77777777" w:rsidR="00DC100A" w:rsidRPr="00DC100A" w:rsidRDefault="00DC100A" w:rsidP="00DC100A">
      <w:pPr>
        <w:jc w:val="both"/>
        <w:rPr>
          <w:lang w:val="de-DE"/>
        </w:rPr>
      </w:pPr>
      <w:r w:rsidRPr="00DC100A">
        <w:rPr>
          <w:lang w:val="de-DE"/>
        </w:rPr>
        <w:lastRenderedPageBreak/>
        <w:tab/>
        <w:t>3. die in Artikel 29 Absatz 5 der Verordnung 2017/2402 erwähnten Aufträge hinsichtlich der Aufsicht über die Einhaltung von Artikel 28 dieser Verordnung,</w:t>
      </w:r>
    </w:p>
    <w:p w14:paraId="7AA8CA44" w14:textId="77777777" w:rsidR="00DC100A" w:rsidRPr="00DC100A" w:rsidRDefault="00DC100A" w:rsidP="00DC100A">
      <w:pPr>
        <w:jc w:val="both"/>
        <w:rPr>
          <w:lang w:val="de-DE"/>
        </w:rPr>
      </w:pPr>
    </w:p>
    <w:p w14:paraId="38647E73" w14:textId="77777777" w:rsidR="00DC100A" w:rsidRPr="00DC100A" w:rsidRDefault="00DC100A" w:rsidP="00DC100A">
      <w:pPr>
        <w:jc w:val="both"/>
        <w:rPr>
          <w:lang w:val="de-DE"/>
        </w:rPr>
      </w:pPr>
      <w:r w:rsidRPr="00DC100A">
        <w:rPr>
          <w:lang w:val="de-DE"/>
        </w:rPr>
        <w:tab/>
        <w:t>4. die Aufsicht über die Einhaltung von Artikel 3 der Verordnung 2017/2402,</w:t>
      </w:r>
    </w:p>
    <w:p w14:paraId="0253E36A" w14:textId="77777777" w:rsidR="00DC100A" w:rsidRPr="00DC100A" w:rsidRDefault="00DC100A" w:rsidP="00DC100A">
      <w:pPr>
        <w:jc w:val="both"/>
        <w:rPr>
          <w:lang w:val="de-DE"/>
        </w:rPr>
      </w:pPr>
    </w:p>
    <w:p w14:paraId="6748009E" w14:textId="77777777" w:rsidR="00DC100A" w:rsidRPr="00DC100A" w:rsidRDefault="00DC100A" w:rsidP="00DC100A">
      <w:pPr>
        <w:jc w:val="both"/>
        <w:rPr>
          <w:lang w:val="de-DE"/>
        </w:rPr>
      </w:pPr>
      <w:r w:rsidRPr="00DC100A">
        <w:rPr>
          <w:lang w:val="de-DE"/>
        </w:rPr>
        <w:tab/>
        <w:t>5. die Aufsicht über die Einhaltung der Verpflichtungen durch die Originatoren, die ihnen aufgrund von Kapitel 2 und der Artikel 18 und 19 der Verordnung 2023/2631 obliegen.</w:t>
      </w:r>
    </w:p>
    <w:p w14:paraId="504CA68F" w14:textId="77777777" w:rsidR="00DC100A" w:rsidRPr="00DC100A" w:rsidRDefault="00DC100A" w:rsidP="00DC100A">
      <w:pPr>
        <w:jc w:val="both"/>
        <w:rPr>
          <w:lang w:val="de-DE"/>
        </w:rPr>
      </w:pPr>
    </w:p>
    <w:p w14:paraId="279EA1C7" w14:textId="77777777" w:rsidR="00DC100A" w:rsidRPr="00DC100A" w:rsidRDefault="00DC100A" w:rsidP="00DC100A">
      <w:pPr>
        <w:jc w:val="both"/>
        <w:rPr>
          <w:lang w:val="de-DE"/>
        </w:rPr>
      </w:pPr>
      <w:r w:rsidRPr="00DC100A">
        <w:rPr>
          <w:lang w:val="de-DE"/>
        </w:rPr>
        <w:tab/>
        <w:t>§ 1/1 - Im Hinblick auf die in § 1 erwähnten Aufträge kann die FSMA:</w:t>
      </w:r>
    </w:p>
    <w:p w14:paraId="0BB1235E" w14:textId="77777777" w:rsidR="00DC100A" w:rsidRPr="00DC100A" w:rsidRDefault="00DC100A" w:rsidP="00DC100A">
      <w:pPr>
        <w:jc w:val="both"/>
        <w:rPr>
          <w:lang w:val="de-DE"/>
        </w:rPr>
      </w:pPr>
    </w:p>
    <w:p w14:paraId="25A678FC" w14:textId="77777777" w:rsidR="00DC100A" w:rsidRPr="00DC100A" w:rsidRDefault="00DC100A" w:rsidP="00DC100A">
      <w:pPr>
        <w:jc w:val="both"/>
        <w:rPr>
          <w:lang w:val="de-DE"/>
        </w:rPr>
      </w:pPr>
      <w:r w:rsidRPr="00DC100A">
        <w:rPr>
          <w:lang w:val="de-DE"/>
        </w:rPr>
        <w:tab/>
        <w:t>1. die in den Artikeln 34 und 35 erwähnten Befugnisse ausüben,</w:t>
      </w:r>
    </w:p>
    <w:p w14:paraId="7E7C18FC" w14:textId="77777777" w:rsidR="00DC100A" w:rsidRPr="00DC100A" w:rsidRDefault="00DC100A" w:rsidP="00DC100A">
      <w:pPr>
        <w:jc w:val="both"/>
        <w:rPr>
          <w:lang w:val="de-DE"/>
        </w:rPr>
      </w:pPr>
    </w:p>
    <w:p w14:paraId="79D779A6" w14:textId="77777777" w:rsidR="00DC100A" w:rsidRPr="00DC100A" w:rsidRDefault="00DC100A" w:rsidP="00DC100A">
      <w:pPr>
        <w:jc w:val="both"/>
        <w:rPr>
          <w:lang w:val="de-DE"/>
        </w:rPr>
      </w:pPr>
      <w:r w:rsidRPr="00DC100A">
        <w:rPr>
          <w:lang w:val="de-DE"/>
        </w:rPr>
        <w:tab/>
        <w:t>2. die in den Artikeln 79 bis 85</w:t>
      </w:r>
      <w:r w:rsidRPr="00DC100A">
        <w:rPr>
          <w:i/>
          <w:iCs/>
          <w:lang w:val="de-DE"/>
        </w:rPr>
        <w:t>bis</w:t>
      </w:r>
      <w:r w:rsidRPr="00DC100A">
        <w:rPr>
          <w:lang w:val="de-DE"/>
        </w:rPr>
        <w:t xml:space="preserve"> erwähnten Befugnisse gemäß den in diesen Artikeln vorgesehenen Modalitäten ausüben.</w:t>
      </w:r>
    </w:p>
    <w:p w14:paraId="5A62CA1E" w14:textId="77777777" w:rsidR="00DC100A" w:rsidRPr="00DC100A" w:rsidRDefault="00DC100A" w:rsidP="00DC100A">
      <w:pPr>
        <w:jc w:val="both"/>
        <w:rPr>
          <w:lang w:val="de-DE"/>
        </w:rPr>
      </w:pPr>
    </w:p>
    <w:p w14:paraId="1AF0C1A2" w14:textId="77777777" w:rsidR="00DC100A" w:rsidRPr="00DC100A" w:rsidRDefault="00DC100A" w:rsidP="00DC100A">
      <w:pPr>
        <w:jc w:val="both"/>
        <w:rPr>
          <w:lang w:val="de-DE"/>
        </w:rPr>
      </w:pPr>
      <w:r w:rsidRPr="00DC100A">
        <w:rPr>
          <w:lang w:val="de-DE"/>
        </w:rPr>
        <w:tab/>
        <w:t>§ 2 - Die Artikel 36 und 37 sind anwendbar, falls eine Einrichtung, die gemäß § 1 der Aufsicht der FSMA unterliegt, gegen Verpflichtungen und Verbotsbestimmungen, die aus der Verordnung 2017/2402 oder den Bestimmungen hervorgehen, die auf der Grundlage oder zur Ausführung dieser auf sie anwendbaren Artikel erlassen werden, und gegen die von der FSMA aufgrund dieser Verordnung oder ihrer Ausführungsbestimmungen ergriffenen Maßnahmen verstößt. Die Bestimmungen der Artikel 36 und 37 finden ebenfalls Anwendung bei Nichteinhaltung der Verpflichtungen oder Maßnahmen, die aufgrund von § 1/1 auferlegt werden."</w:t>
      </w:r>
    </w:p>
    <w:p w14:paraId="21412A70" w14:textId="77777777" w:rsidR="00DC100A" w:rsidRPr="00DC100A" w:rsidRDefault="00DC100A" w:rsidP="00DC100A">
      <w:pPr>
        <w:jc w:val="both"/>
        <w:rPr>
          <w:lang w:val="de-DE"/>
        </w:rPr>
      </w:pPr>
    </w:p>
    <w:p w14:paraId="5C05C235" w14:textId="77777777" w:rsidR="00DC100A" w:rsidRPr="00DC100A" w:rsidRDefault="00DC100A" w:rsidP="00DC100A">
      <w:pPr>
        <w:jc w:val="both"/>
        <w:rPr>
          <w:lang w:val="de-DE"/>
        </w:rPr>
      </w:pPr>
    </w:p>
    <w:p w14:paraId="63F85BF2" w14:textId="77777777" w:rsidR="00DC100A" w:rsidRPr="00DC100A" w:rsidRDefault="00DC100A" w:rsidP="00DC100A">
      <w:pPr>
        <w:jc w:val="both"/>
        <w:rPr>
          <w:lang w:val="de-DE"/>
        </w:rPr>
      </w:pPr>
      <w:r w:rsidRPr="00DC100A">
        <w:rPr>
          <w:lang w:val="de-DE"/>
        </w:rPr>
        <w:tab/>
      </w:r>
      <w:r w:rsidRPr="00DC100A">
        <w:rPr>
          <w:b/>
          <w:lang w:val="de-DE"/>
        </w:rPr>
        <w:t>Art. 13 -</w:t>
      </w:r>
      <w:r w:rsidRPr="00DC100A">
        <w:rPr>
          <w:lang w:val="de-DE"/>
        </w:rPr>
        <w:t xml:space="preserve"> In Kapitel 2 Abschnitt 8 desselben Gesetzes wird ein Artikel 37</w:t>
      </w:r>
      <w:r w:rsidRPr="00DC100A">
        <w:rPr>
          <w:i/>
          <w:iCs/>
          <w:lang w:val="de-DE"/>
        </w:rPr>
        <w:t>undecies</w:t>
      </w:r>
      <w:r w:rsidRPr="00DC100A">
        <w:rPr>
          <w:lang w:val="de-DE"/>
        </w:rPr>
        <w:t xml:space="preserve"> mit folgendem Wortlaut eingefügt:</w:t>
      </w:r>
    </w:p>
    <w:p w14:paraId="49EC33F2" w14:textId="77777777" w:rsidR="00DC100A" w:rsidRPr="00DC100A" w:rsidRDefault="00DC100A" w:rsidP="00DC100A">
      <w:pPr>
        <w:jc w:val="both"/>
        <w:rPr>
          <w:lang w:val="de-DE"/>
        </w:rPr>
      </w:pPr>
    </w:p>
    <w:p w14:paraId="0591AD60" w14:textId="77777777" w:rsidR="00DC100A" w:rsidRPr="00DC100A" w:rsidRDefault="00DC100A" w:rsidP="00DC100A">
      <w:pPr>
        <w:jc w:val="both"/>
        <w:rPr>
          <w:lang w:val="de-DE"/>
        </w:rPr>
      </w:pPr>
      <w:r w:rsidRPr="00DC100A">
        <w:rPr>
          <w:lang w:val="de-DE"/>
        </w:rPr>
        <w:tab/>
        <w:t>"Art. 37</w:t>
      </w:r>
      <w:r w:rsidRPr="00DC100A">
        <w:rPr>
          <w:i/>
          <w:iCs/>
          <w:lang w:val="de-DE"/>
        </w:rPr>
        <w:t>undecies</w:t>
      </w:r>
      <w:r w:rsidRPr="00DC100A">
        <w:rPr>
          <w:lang w:val="de-DE"/>
        </w:rPr>
        <w:t> - § 1 - Gemäß Artikel 46 der Verordnung 2022/2554 erfüllt die FSMA die Aufträge, die der zuständigen Behörde durch diese Verordnung zugewiesen werden, in Bezug auf:</w:t>
      </w:r>
    </w:p>
    <w:p w14:paraId="40B4E2EA" w14:textId="77777777" w:rsidR="00DC100A" w:rsidRPr="00DC100A" w:rsidRDefault="00DC100A" w:rsidP="00DC100A">
      <w:pPr>
        <w:jc w:val="both"/>
        <w:rPr>
          <w:lang w:val="de-DE"/>
        </w:rPr>
      </w:pPr>
    </w:p>
    <w:p w14:paraId="7671F6D5" w14:textId="77777777" w:rsidR="00DC100A" w:rsidRPr="00DC100A" w:rsidRDefault="00DC100A" w:rsidP="00DC100A">
      <w:pPr>
        <w:jc w:val="both"/>
        <w:rPr>
          <w:lang w:val="de-DE"/>
        </w:rPr>
      </w:pPr>
      <w:r w:rsidRPr="00DC100A">
        <w:rPr>
          <w:lang w:val="de-DE"/>
        </w:rPr>
        <w:tab/>
        <w:t>1. Vermögensverwaltungs- und Anlageberatungsgesellschaften,</w:t>
      </w:r>
    </w:p>
    <w:p w14:paraId="0D1742B1" w14:textId="77777777" w:rsidR="00DC100A" w:rsidRPr="00DC100A" w:rsidRDefault="00DC100A" w:rsidP="00DC100A">
      <w:pPr>
        <w:jc w:val="both"/>
        <w:rPr>
          <w:lang w:val="de-DE"/>
        </w:rPr>
      </w:pPr>
    </w:p>
    <w:p w14:paraId="506636C6" w14:textId="77777777" w:rsidR="00DC100A" w:rsidRPr="00DC100A" w:rsidRDefault="00DC100A" w:rsidP="00DC100A">
      <w:pPr>
        <w:jc w:val="both"/>
        <w:rPr>
          <w:lang w:val="de-DE"/>
        </w:rPr>
      </w:pPr>
      <w:r w:rsidRPr="00DC100A">
        <w:rPr>
          <w:lang w:val="de-DE"/>
        </w:rPr>
        <w:tab/>
        <w:t>2. Handelsplätze und ihre Betreiber,</w:t>
      </w:r>
    </w:p>
    <w:p w14:paraId="7C5025CA" w14:textId="77777777" w:rsidR="00DC100A" w:rsidRPr="00DC100A" w:rsidRDefault="00DC100A" w:rsidP="00DC100A">
      <w:pPr>
        <w:jc w:val="both"/>
        <w:rPr>
          <w:lang w:val="de-DE"/>
        </w:rPr>
      </w:pPr>
    </w:p>
    <w:p w14:paraId="29C6AAC0" w14:textId="77777777" w:rsidR="00DC100A" w:rsidRPr="00DC100A" w:rsidRDefault="00DC100A" w:rsidP="00DC100A">
      <w:pPr>
        <w:jc w:val="both"/>
        <w:rPr>
          <w:lang w:val="de-DE"/>
        </w:rPr>
      </w:pPr>
      <w:r w:rsidRPr="00DC100A">
        <w:rPr>
          <w:lang w:val="de-DE"/>
        </w:rPr>
        <w:tab/>
        <w:t>3. Datenbereitstellungsdienstleister in dem Fall wie erwähnt in den von der Kommission aufgrund von Artikel 2 Absatz 3 der Verordnung 600/2014 erlassenen delegierten Rechtsakten,</w:t>
      </w:r>
    </w:p>
    <w:p w14:paraId="45913EAC" w14:textId="77777777" w:rsidR="00DC100A" w:rsidRPr="00DC100A" w:rsidRDefault="00DC100A" w:rsidP="00DC100A">
      <w:pPr>
        <w:jc w:val="both"/>
        <w:rPr>
          <w:lang w:val="de-DE"/>
        </w:rPr>
      </w:pPr>
    </w:p>
    <w:p w14:paraId="701E2BCA" w14:textId="77777777" w:rsidR="00DC100A" w:rsidRPr="00DC100A" w:rsidRDefault="00DC100A" w:rsidP="00DC100A">
      <w:pPr>
        <w:jc w:val="both"/>
        <w:rPr>
          <w:lang w:val="de-DE"/>
        </w:rPr>
      </w:pPr>
      <w:r w:rsidRPr="00DC100A">
        <w:rPr>
          <w:lang w:val="de-DE"/>
        </w:rPr>
        <w:tab/>
        <w:t>4. von der FSMA zugelassene AOGA-Verwalter,</w:t>
      </w:r>
    </w:p>
    <w:p w14:paraId="5082E662" w14:textId="77777777" w:rsidR="00DC100A" w:rsidRPr="00DC100A" w:rsidRDefault="00DC100A" w:rsidP="00DC100A">
      <w:pPr>
        <w:jc w:val="both"/>
        <w:rPr>
          <w:lang w:val="de-DE"/>
        </w:rPr>
      </w:pPr>
    </w:p>
    <w:p w14:paraId="48CD1D23" w14:textId="77777777" w:rsidR="00DC100A" w:rsidRPr="00DC100A" w:rsidRDefault="00DC100A" w:rsidP="00DC100A">
      <w:pPr>
        <w:jc w:val="both"/>
        <w:rPr>
          <w:lang w:val="de-DE"/>
        </w:rPr>
      </w:pPr>
      <w:r w:rsidRPr="00DC100A">
        <w:rPr>
          <w:lang w:val="de-DE"/>
        </w:rPr>
        <w:tab/>
        <w:t>5. Verwaltungsgesellschaften von Organismen für gemeinsame Anlagen, die die Bedingungen der Richtlinie 2009/65/EG erfüllen, und Investmentgesellschaften, die keine Verwaltungsgesellschaft benannt haben,</w:t>
      </w:r>
    </w:p>
    <w:p w14:paraId="7FE391E4" w14:textId="77777777" w:rsidR="00DC100A" w:rsidRPr="00DC100A" w:rsidRDefault="00DC100A" w:rsidP="00DC100A">
      <w:pPr>
        <w:jc w:val="both"/>
        <w:rPr>
          <w:lang w:val="de-DE"/>
        </w:rPr>
      </w:pPr>
    </w:p>
    <w:p w14:paraId="5860D149" w14:textId="77777777" w:rsidR="00DC100A" w:rsidRPr="00DC100A" w:rsidRDefault="00DC100A" w:rsidP="00DC100A">
      <w:pPr>
        <w:jc w:val="both"/>
        <w:rPr>
          <w:lang w:val="de-DE"/>
        </w:rPr>
      </w:pPr>
      <w:r w:rsidRPr="00DC100A">
        <w:rPr>
          <w:lang w:val="de-DE"/>
        </w:rPr>
        <w:tab/>
        <w:t>6. Versicherungsvermittler, Rückversicherungsvermittler und Versicherungsvermittler in Nebentätigkeit, die einer Pflicht zur Eintragung bei der FSMA unterliegen,</w:t>
      </w:r>
    </w:p>
    <w:p w14:paraId="1549C84C" w14:textId="77777777" w:rsidR="00DC100A" w:rsidRPr="00DC100A" w:rsidRDefault="00DC100A" w:rsidP="00DC100A">
      <w:pPr>
        <w:jc w:val="both"/>
        <w:rPr>
          <w:lang w:val="de-DE"/>
        </w:rPr>
      </w:pPr>
    </w:p>
    <w:p w14:paraId="4A95B8DE" w14:textId="77777777" w:rsidR="00DC100A" w:rsidRPr="00DC100A" w:rsidRDefault="00DC100A" w:rsidP="00DC100A">
      <w:pPr>
        <w:jc w:val="both"/>
        <w:rPr>
          <w:lang w:val="de-DE"/>
        </w:rPr>
      </w:pPr>
      <w:r w:rsidRPr="00DC100A">
        <w:rPr>
          <w:lang w:val="de-DE"/>
        </w:rPr>
        <w:tab/>
        <w:t>7. Einrichtungen der betrieblichen Altersversorgung,</w:t>
      </w:r>
    </w:p>
    <w:p w14:paraId="6CE1EB65" w14:textId="77777777" w:rsidR="00DC100A" w:rsidRPr="00DC100A" w:rsidRDefault="00DC100A" w:rsidP="00DC100A">
      <w:pPr>
        <w:jc w:val="both"/>
        <w:rPr>
          <w:lang w:val="de-DE"/>
        </w:rPr>
      </w:pPr>
    </w:p>
    <w:p w14:paraId="32107E39" w14:textId="77777777" w:rsidR="00DC100A" w:rsidRPr="00DC100A" w:rsidRDefault="00DC100A" w:rsidP="00DC100A">
      <w:pPr>
        <w:jc w:val="both"/>
        <w:rPr>
          <w:lang w:val="de-DE"/>
        </w:rPr>
      </w:pPr>
      <w:r w:rsidRPr="00DC100A">
        <w:rPr>
          <w:lang w:val="de-DE"/>
        </w:rPr>
        <w:lastRenderedPageBreak/>
        <w:tab/>
        <w:t>8. Schwarmfinanzierungsdienstleister.</w:t>
      </w:r>
    </w:p>
    <w:p w14:paraId="3DC7265A" w14:textId="77777777" w:rsidR="00DC100A" w:rsidRPr="00DC100A" w:rsidRDefault="00DC100A" w:rsidP="00DC100A">
      <w:pPr>
        <w:jc w:val="both"/>
        <w:rPr>
          <w:lang w:val="de-DE"/>
        </w:rPr>
      </w:pPr>
    </w:p>
    <w:p w14:paraId="1C1715C7" w14:textId="77777777" w:rsidR="00DC100A" w:rsidRPr="00DC100A" w:rsidRDefault="00DC100A" w:rsidP="00DC100A">
      <w:pPr>
        <w:jc w:val="both"/>
        <w:rPr>
          <w:lang w:val="de-DE"/>
        </w:rPr>
      </w:pPr>
      <w:r w:rsidRPr="00DC100A">
        <w:rPr>
          <w:lang w:val="de-DE"/>
        </w:rPr>
        <w:tab/>
        <w:t>In dieser Eigenschaft überwacht sie die Einhaltung der Bestimmungen der Verordnung 2022/2554 und der Bestimmungen, die auf der Grundlage oder zur Ausführung dieser Verordnung erlassen werden.</w:t>
      </w:r>
    </w:p>
    <w:p w14:paraId="3CAB26EB" w14:textId="77777777" w:rsidR="00DC100A" w:rsidRPr="00DC100A" w:rsidRDefault="00DC100A" w:rsidP="00DC100A">
      <w:pPr>
        <w:jc w:val="both"/>
        <w:rPr>
          <w:lang w:val="de-DE"/>
        </w:rPr>
      </w:pPr>
    </w:p>
    <w:p w14:paraId="0D00E4FC" w14:textId="77777777" w:rsidR="00DC100A" w:rsidRPr="00DC100A" w:rsidRDefault="00DC100A" w:rsidP="00DC100A">
      <w:pPr>
        <w:jc w:val="both"/>
        <w:rPr>
          <w:lang w:val="de-DE"/>
        </w:rPr>
      </w:pPr>
      <w:r w:rsidRPr="00DC100A">
        <w:rPr>
          <w:lang w:val="de-DE"/>
        </w:rPr>
        <w:tab/>
        <w:t>§ 2 - Die Bestimmungen von § 1 gelten unbeschadet der Zuständigkeiten der Bank, wenn eines der betroffenen Institute über einen anderen Status verfügt, aufgrund dessen es ebenfalls der Aufsicht der Bank unterliegt.</w:t>
      </w:r>
    </w:p>
    <w:p w14:paraId="765D4254" w14:textId="77777777" w:rsidR="00DC100A" w:rsidRPr="00DC100A" w:rsidRDefault="00DC100A" w:rsidP="00DC100A">
      <w:pPr>
        <w:jc w:val="both"/>
        <w:rPr>
          <w:lang w:val="de-DE"/>
        </w:rPr>
      </w:pPr>
    </w:p>
    <w:p w14:paraId="72C685DA" w14:textId="77777777" w:rsidR="00DC100A" w:rsidRPr="00DC100A" w:rsidRDefault="00DC100A" w:rsidP="00DC100A">
      <w:pPr>
        <w:jc w:val="both"/>
        <w:rPr>
          <w:lang w:val="de-DE"/>
        </w:rPr>
      </w:pPr>
      <w:r w:rsidRPr="00DC100A">
        <w:rPr>
          <w:lang w:val="de-DE"/>
        </w:rPr>
        <w:tab/>
        <w:t>Verfügt eines der in § 1 erwähnten Institute jedoch über einen anderen Status, aufgrund dessen es ebenfalls der Aufsicht der Bank unterliegt, ist die Bank für die Wahrnehmung der in Artikel 19 Absatz 1 Unterabsatz 2 der Verordnung 2022/2554 erwähnten Funktionen und Aufgaben verantwortlich.</w:t>
      </w:r>
    </w:p>
    <w:p w14:paraId="4509E76B" w14:textId="77777777" w:rsidR="00DC100A" w:rsidRPr="00DC100A" w:rsidRDefault="00DC100A" w:rsidP="00DC100A">
      <w:pPr>
        <w:jc w:val="both"/>
        <w:rPr>
          <w:lang w:val="de-DE"/>
        </w:rPr>
      </w:pPr>
    </w:p>
    <w:p w14:paraId="27FFCB04" w14:textId="77777777" w:rsidR="00DC100A" w:rsidRPr="00DC100A" w:rsidRDefault="00DC100A" w:rsidP="00DC100A">
      <w:pPr>
        <w:jc w:val="both"/>
        <w:rPr>
          <w:lang w:val="de-DE"/>
        </w:rPr>
      </w:pPr>
      <w:r w:rsidRPr="00DC100A">
        <w:rPr>
          <w:lang w:val="de-DE"/>
        </w:rPr>
        <w:tab/>
        <w:t>§ 3 - Zur Erfüllung ihrer Aufträge verfügt die FSMA über die Befugnisse, die ihr in Bezug auf die in § 1 erwähnten Personen aufgrund der für diese geltenden besonderen Rechtsvorschriften erteilt worden sind, sowie über die in den Artikeln 79 bis 86 erwähnten Befugnisse.</w:t>
      </w:r>
    </w:p>
    <w:p w14:paraId="1B1C1573" w14:textId="77777777" w:rsidR="00DC100A" w:rsidRPr="00DC100A" w:rsidRDefault="00DC100A" w:rsidP="00DC100A">
      <w:pPr>
        <w:jc w:val="both"/>
        <w:rPr>
          <w:lang w:val="de-DE"/>
        </w:rPr>
      </w:pPr>
    </w:p>
    <w:p w14:paraId="1F6F8AB6" w14:textId="77777777" w:rsidR="00DC100A" w:rsidRPr="00DC100A" w:rsidRDefault="00DC100A" w:rsidP="00DC100A">
      <w:pPr>
        <w:jc w:val="both"/>
        <w:rPr>
          <w:lang w:val="de-DE"/>
        </w:rPr>
      </w:pPr>
      <w:r w:rsidRPr="00DC100A">
        <w:rPr>
          <w:lang w:val="de-DE"/>
        </w:rPr>
        <w:tab/>
        <w:t>Die Artikel 36 und 37 finden Anwendung bei Verstößen gegen die Verpflichtungen oder Maßnahmen, die aufgrund der Artikel 79 bis 86 auferlegt werden.</w:t>
      </w:r>
    </w:p>
    <w:p w14:paraId="152928DC" w14:textId="77777777" w:rsidR="00DC100A" w:rsidRPr="00DC100A" w:rsidRDefault="00DC100A" w:rsidP="00DC100A">
      <w:pPr>
        <w:jc w:val="both"/>
        <w:rPr>
          <w:lang w:val="de-DE"/>
        </w:rPr>
      </w:pPr>
    </w:p>
    <w:p w14:paraId="671130FF" w14:textId="77777777" w:rsidR="00DC100A" w:rsidRPr="00DC100A" w:rsidRDefault="00DC100A" w:rsidP="00DC100A">
      <w:pPr>
        <w:jc w:val="both"/>
        <w:rPr>
          <w:lang w:val="de-DE"/>
        </w:rPr>
      </w:pPr>
      <w:r w:rsidRPr="00DC100A">
        <w:rPr>
          <w:lang w:val="de-DE"/>
        </w:rPr>
        <w:tab/>
        <w:t>§ 4 - Die FSMA übermittelt dem in Artikel 8 Nr. 45 des Gesetzes vom 26. April 2024 zur Festlegung eines Rahmens für die Cybersicherheit von Netz- und Informationssystemen von allgemeinem Interesse für die öffentliche Sicherheit erwähnten nationalen CSIRT die in Artikel 19 Absatz 4 der Verordnung 2022/2554 erwähnten Meldungen, die sie von den in Artikel 3 § 1 oder § 3 des vorerwähnten Gesetzes erwähnten Einrichtungen erhalten hat.</w:t>
      </w:r>
    </w:p>
    <w:p w14:paraId="1991A5DE" w14:textId="77777777" w:rsidR="00DC100A" w:rsidRPr="00DC100A" w:rsidRDefault="00DC100A" w:rsidP="00DC100A">
      <w:pPr>
        <w:jc w:val="both"/>
        <w:rPr>
          <w:lang w:val="de-DE"/>
        </w:rPr>
      </w:pPr>
    </w:p>
    <w:p w14:paraId="0394F976" w14:textId="77777777" w:rsidR="00DC100A" w:rsidRPr="00DC100A" w:rsidRDefault="00DC100A" w:rsidP="00DC100A">
      <w:pPr>
        <w:jc w:val="both"/>
        <w:rPr>
          <w:lang w:val="de-DE"/>
        </w:rPr>
      </w:pPr>
      <w:r w:rsidRPr="00DC100A">
        <w:rPr>
          <w:lang w:val="de-DE"/>
        </w:rPr>
        <w:tab/>
        <w:t>Gegebenenfalls kann die FSMA dem nationalen CSIRT auch andere Informationen übermitteln, die sie im Rahmen der Durchführung der Verordnung 2022/2554 erhalten hat.</w:t>
      </w:r>
    </w:p>
    <w:p w14:paraId="0532E61C" w14:textId="77777777" w:rsidR="00DC100A" w:rsidRPr="00DC100A" w:rsidRDefault="00DC100A" w:rsidP="00DC100A">
      <w:pPr>
        <w:jc w:val="both"/>
        <w:rPr>
          <w:lang w:val="de-DE"/>
        </w:rPr>
      </w:pPr>
    </w:p>
    <w:p w14:paraId="0CB2632B" w14:textId="77777777" w:rsidR="00DC100A" w:rsidRPr="00DC100A" w:rsidRDefault="00DC100A" w:rsidP="00DC100A">
      <w:pPr>
        <w:jc w:val="both"/>
        <w:rPr>
          <w:lang w:val="de-DE"/>
        </w:rPr>
      </w:pPr>
      <w:r w:rsidRPr="00DC100A">
        <w:rPr>
          <w:lang w:val="de-DE"/>
        </w:rPr>
        <w:tab/>
        <w:t>Die FSMA kann im Hinblick auf die Durchführung der Verordnung 2022/2554 mit der Bank und dem nationalen CSIRT ein Protokoll schließen, um insbesondere die praktischen Modalitäten dieses Informationsaustauschs festzulegen.</w:t>
      </w:r>
    </w:p>
    <w:p w14:paraId="3293156E" w14:textId="77777777" w:rsidR="00DC100A" w:rsidRPr="00DC100A" w:rsidRDefault="00DC100A" w:rsidP="00DC100A">
      <w:pPr>
        <w:jc w:val="both"/>
        <w:rPr>
          <w:lang w:val="de-DE"/>
        </w:rPr>
      </w:pPr>
    </w:p>
    <w:p w14:paraId="4FA9E843" w14:textId="77777777" w:rsidR="00DC100A" w:rsidRPr="00DC100A" w:rsidRDefault="00DC100A" w:rsidP="00DC100A">
      <w:pPr>
        <w:jc w:val="both"/>
        <w:rPr>
          <w:lang w:val="de-DE"/>
        </w:rPr>
      </w:pPr>
      <w:r w:rsidRPr="00DC100A">
        <w:rPr>
          <w:lang w:val="de-DE"/>
        </w:rPr>
        <w:tab/>
        <w:t>§ 5 - In dem Maße, wie dies für die Ausübung der in § 1 erwähnten Zuständigkeiten unbedingt erforderlich ist, und mit Zustimmung der Bank kann die FSMA die Bank ersuchen, in ihrem Namen und für ihre Rechnung eine oder mehrere der in § 3 erwähnten Befugnisse in Bezug auf eine der in § 1 erwähnten Einrichtungen auszuüben.</w:t>
      </w:r>
    </w:p>
    <w:p w14:paraId="4440413C" w14:textId="77777777" w:rsidR="00DC100A" w:rsidRPr="00DC100A" w:rsidRDefault="00DC100A" w:rsidP="00DC100A">
      <w:pPr>
        <w:jc w:val="both"/>
        <w:rPr>
          <w:lang w:val="de-DE"/>
        </w:rPr>
      </w:pPr>
    </w:p>
    <w:p w14:paraId="70136E0A" w14:textId="77777777" w:rsidR="00DC100A" w:rsidRPr="00DC100A" w:rsidRDefault="00DC100A" w:rsidP="00DC100A">
      <w:pPr>
        <w:jc w:val="both"/>
        <w:rPr>
          <w:lang w:val="de-DE"/>
        </w:rPr>
      </w:pPr>
      <w:r w:rsidRPr="00DC100A">
        <w:rPr>
          <w:lang w:val="de-DE"/>
        </w:rPr>
        <w:tab/>
        <w:t>Die FSMA behält ungeachtet der Inanspruchnahme dieses Mechanismus ihre Eigenschaft als zuständige Behörde.</w:t>
      </w:r>
    </w:p>
    <w:p w14:paraId="34716E45" w14:textId="77777777" w:rsidR="00DC100A" w:rsidRPr="00DC100A" w:rsidRDefault="00DC100A" w:rsidP="00DC100A">
      <w:pPr>
        <w:jc w:val="both"/>
        <w:rPr>
          <w:lang w:val="de-DE"/>
        </w:rPr>
      </w:pPr>
    </w:p>
    <w:p w14:paraId="7EA0119F" w14:textId="77777777" w:rsidR="00DC100A" w:rsidRPr="00DC100A" w:rsidRDefault="00DC100A" w:rsidP="00DC100A">
      <w:pPr>
        <w:jc w:val="both"/>
        <w:rPr>
          <w:lang w:val="de-DE"/>
        </w:rPr>
      </w:pPr>
      <w:r w:rsidRPr="00DC100A">
        <w:rPr>
          <w:lang w:val="de-DE"/>
        </w:rPr>
        <w:tab/>
        <w:t>Die Fälle, in denen der in Absatz 1 erwähnte Mechanismus in Anspruch genommen werden kann, sowie seine Modalitäten, einschließlich der Festlegung der Entschädigung für die der Bank entstandenen Kosten und Ausgaben, werden in einem zwischen der FSMA und der Bank geschlossenen Protokoll bestimmt."</w:t>
      </w:r>
    </w:p>
    <w:p w14:paraId="5DD108AE" w14:textId="77777777" w:rsidR="00DC100A" w:rsidRPr="00DC100A" w:rsidRDefault="00DC100A" w:rsidP="00DC100A">
      <w:pPr>
        <w:jc w:val="both"/>
        <w:rPr>
          <w:lang w:val="de-DE"/>
        </w:rPr>
      </w:pPr>
    </w:p>
    <w:p w14:paraId="3746E83C" w14:textId="77777777" w:rsidR="00DC100A" w:rsidRPr="00DC100A" w:rsidRDefault="00DC100A" w:rsidP="00DC100A">
      <w:pPr>
        <w:jc w:val="both"/>
        <w:rPr>
          <w:lang w:val="de-DE"/>
        </w:rPr>
      </w:pPr>
    </w:p>
    <w:p w14:paraId="3648044A" w14:textId="77777777" w:rsidR="00DC100A" w:rsidRPr="00DC100A" w:rsidRDefault="00DC100A" w:rsidP="00DC100A">
      <w:pPr>
        <w:jc w:val="both"/>
        <w:rPr>
          <w:lang w:val="de-DE"/>
        </w:rPr>
      </w:pPr>
      <w:r w:rsidRPr="00DC100A">
        <w:rPr>
          <w:lang w:val="de-DE"/>
        </w:rPr>
        <w:lastRenderedPageBreak/>
        <w:tab/>
      </w:r>
      <w:r w:rsidRPr="00DC100A">
        <w:rPr>
          <w:b/>
          <w:lang w:val="de-DE"/>
        </w:rPr>
        <w:t>Art. 14 -</w:t>
      </w:r>
      <w:r w:rsidRPr="00DC100A">
        <w:rPr>
          <w:lang w:val="de-DE"/>
        </w:rPr>
        <w:t xml:space="preserve"> In Artikel 121 § 1 Absatz 1 Nr. 1 desselben Gesetzes, ersetzt durch das Gesetz vom 11. Juli 2018, werden zwischen den Wörtern "und der zur Ausführung dieser Verordnung erlassenen delegierten Rechtsakte" und den Wörtern "gefasst werden" die Wörter "oder der Verordnung (EU) 2023/2631 des Europäischen Parlaments und des Rates vom 22. November 2023 über europäische grüne Anleihen sowie fakultative Offenlegungen zu als ökologisch nachhaltig vermarkteten Anleihen und zu an Nachhaltigkeitsziele geknüpften Anleihen und der zur Ausführung dieser Verordnung erlassenen delegierten Rechtsakte" eingefügt.</w:t>
      </w:r>
    </w:p>
    <w:p w14:paraId="03D95118" w14:textId="77777777" w:rsidR="00DC100A" w:rsidRPr="00DC100A" w:rsidRDefault="00DC100A" w:rsidP="00DC100A">
      <w:pPr>
        <w:jc w:val="both"/>
        <w:rPr>
          <w:lang w:val="de-DE"/>
        </w:rPr>
      </w:pPr>
    </w:p>
    <w:p w14:paraId="4308C0C3" w14:textId="77777777" w:rsidR="00DC100A" w:rsidRPr="00DC100A" w:rsidRDefault="00DC100A" w:rsidP="00DC100A">
      <w:pPr>
        <w:jc w:val="both"/>
        <w:rPr>
          <w:lang w:val="de-DE"/>
        </w:rPr>
      </w:pPr>
    </w:p>
    <w:p w14:paraId="28895340" w14:textId="77777777" w:rsidR="00DC100A" w:rsidRDefault="00DC100A">
      <w:pPr>
        <w:rPr>
          <w:lang w:val="de-DE"/>
        </w:rPr>
      </w:pPr>
      <w:r>
        <w:rPr>
          <w:lang w:val="de-DE"/>
        </w:rPr>
        <w:br w:type="page"/>
      </w:r>
    </w:p>
    <w:p w14:paraId="41D7D7C6" w14:textId="3EF06CC3" w:rsidR="00DC100A" w:rsidRPr="00DC100A" w:rsidRDefault="00DC100A" w:rsidP="00DC100A">
      <w:pPr>
        <w:jc w:val="center"/>
        <w:rPr>
          <w:lang w:val="de-DE"/>
        </w:rPr>
      </w:pPr>
      <w:r w:rsidRPr="00DC100A">
        <w:rPr>
          <w:lang w:val="de-DE"/>
        </w:rPr>
        <w:lastRenderedPageBreak/>
        <w:t xml:space="preserve">KAPITEL 4 - </w:t>
      </w:r>
      <w:r w:rsidRPr="00DC100A">
        <w:rPr>
          <w:i/>
          <w:lang w:val="de-DE"/>
        </w:rPr>
        <w:t>Abänderungen des Gesetzes vom 27. Oktober 2006 über die Kontrolle der Einrichtungen der betrieblichen Altersversorgung</w:t>
      </w:r>
    </w:p>
    <w:p w14:paraId="107DA618" w14:textId="77777777" w:rsidR="00DC100A" w:rsidRPr="00DC100A" w:rsidRDefault="00DC100A" w:rsidP="00DC100A">
      <w:pPr>
        <w:jc w:val="center"/>
        <w:rPr>
          <w:lang w:val="de-DE"/>
        </w:rPr>
      </w:pPr>
    </w:p>
    <w:p w14:paraId="3F598E0E" w14:textId="77777777" w:rsidR="00DC100A" w:rsidRPr="00DC100A" w:rsidRDefault="00DC100A" w:rsidP="00DC100A">
      <w:pPr>
        <w:jc w:val="both"/>
        <w:rPr>
          <w:lang w:val="de-DE"/>
        </w:rPr>
      </w:pPr>
    </w:p>
    <w:p w14:paraId="69AB96C9" w14:textId="77777777" w:rsidR="00DC100A" w:rsidRPr="00DC100A" w:rsidRDefault="00DC100A" w:rsidP="00DC100A">
      <w:pPr>
        <w:jc w:val="both"/>
        <w:rPr>
          <w:lang w:val="de-DE"/>
        </w:rPr>
      </w:pPr>
      <w:r w:rsidRPr="00DC100A">
        <w:rPr>
          <w:lang w:val="de-DE"/>
        </w:rPr>
        <w:tab/>
      </w:r>
      <w:r w:rsidRPr="00DC100A">
        <w:rPr>
          <w:b/>
          <w:lang w:val="de-DE"/>
        </w:rPr>
        <w:t>Art. 15 -</w:t>
      </w:r>
      <w:r w:rsidRPr="00DC100A">
        <w:rPr>
          <w:lang w:val="de-DE"/>
        </w:rPr>
        <w:t xml:space="preserve"> In Artikel 2 Absatz 1 des Gesetzes vom 27. Oktober 2006 über die Kontrolle der Einrichtungen der betrieblichen Altersversorgung, zuletzt abgeändert durch das Gesetz vom 4. Juli 2021, wird eine Nr. 27 mit folgendem Wortlaut eingefügt:</w:t>
      </w:r>
    </w:p>
    <w:p w14:paraId="76C485D7" w14:textId="77777777" w:rsidR="00DC100A" w:rsidRPr="00DC100A" w:rsidRDefault="00DC100A" w:rsidP="00DC100A">
      <w:pPr>
        <w:jc w:val="both"/>
        <w:rPr>
          <w:lang w:val="de-DE"/>
        </w:rPr>
      </w:pPr>
    </w:p>
    <w:p w14:paraId="6C4F8DBA" w14:textId="77777777" w:rsidR="00DC100A" w:rsidRPr="00DC100A" w:rsidRDefault="00DC100A" w:rsidP="00DC100A">
      <w:pPr>
        <w:jc w:val="both"/>
        <w:rPr>
          <w:lang w:val="de-DE"/>
        </w:rPr>
      </w:pPr>
      <w:r w:rsidRPr="00DC100A">
        <w:rPr>
          <w:lang w:val="de-DE"/>
        </w:rPr>
        <w:tab/>
        <w:t>"27. Verordnung 2022/2554: die Verordnung (EU) 2022/2554 des Europäischen Parlaments und des Rates vom 14. Dezember 2022 über die digitale operationale Resilienz im Finanzsektor und zur Änderung der Verordnungen (EG) Nr. 1060/2009, (EU) Nr. 648/2012, (EU) Nr. 600/2014, (EU) Nr. 909/2014 und (EU) 2016/1011, einschließlich der delegierten Rechtsakte und technischen Regulierungs- oder Durchführungsstandards, die von der Kommission zur Ausführung dieser Verordnung erlassen werden."</w:t>
      </w:r>
    </w:p>
    <w:p w14:paraId="42FD05E4" w14:textId="77777777" w:rsidR="00DC100A" w:rsidRPr="00DC100A" w:rsidRDefault="00DC100A" w:rsidP="00DC100A">
      <w:pPr>
        <w:jc w:val="both"/>
        <w:rPr>
          <w:lang w:val="de-DE"/>
        </w:rPr>
      </w:pPr>
    </w:p>
    <w:p w14:paraId="7FD7D643" w14:textId="77777777" w:rsidR="00DC100A" w:rsidRPr="00DC100A" w:rsidRDefault="00DC100A" w:rsidP="00DC100A">
      <w:pPr>
        <w:jc w:val="both"/>
        <w:rPr>
          <w:lang w:val="de-DE"/>
        </w:rPr>
      </w:pPr>
    </w:p>
    <w:p w14:paraId="1643D1C3" w14:textId="77777777" w:rsidR="00DC100A" w:rsidRPr="00DC100A" w:rsidRDefault="00DC100A" w:rsidP="00DC100A">
      <w:pPr>
        <w:jc w:val="both"/>
        <w:rPr>
          <w:lang w:val="de-DE"/>
        </w:rPr>
      </w:pPr>
      <w:r w:rsidRPr="00DC100A">
        <w:rPr>
          <w:lang w:val="de-DE"/>
        </w:rPr>
        <w:tab/>
      </w:r>
      <w:r w:rsidRPr="00DC100A">
        <w:rPr>
          <w:b/>
          <w:lang w:val="de-DE"/>
        </w:rPr>
        <w:t>Art. 16 -</w:t>
      </w:r>
      <w:r w:rsidRPr="00DC100A">
        <w:rPr>
          <w:lang w:val="de-DE"/>
        </w:rPr>
        <w:t xml:space="preserve"> In Artikel 76/1 § 1 Absatz 4 Nr. 3 desselben Gesetzes, eingefügt durch das Gesetz vom 11. Januar 2019, wird der Satz "Zu diesem Zweck greift die EBA auf geeignete und verhältnismäßige Systeme, Ressourcen und Verfahren zurück," durch den Satz "Zu diesem Zweck greifen EBA auf geeignete und verhältnismäßige Systeme, Ressourcen und Verfahren zurück; gegebenenfalls richten sie insbesondere Netzwerk- und Informationssysteme ein und verwalten diese gemäß der Verordnung 2022/2554," ersetzt.</w:t>
      </w:r>
    </w:p>
    <w:p w14:paraId="42D2DE69" w14:textId="77777777" w:rsidR="00DC100A" w:rsidRPr="00DC100A" w:rsidRDefault="00DC100A" w:rsidP="00DC100A">
      <w:pPr>
        <w:jc w:val="both"/>
        <w:rPr>
          <w:lang w:val="de-DE"/>
        </w:rPr>
      </w:pPr>
    </w:p>
    <w:p w14:paraId="2EAB414E" w14:textId="77777777" w:rsidR="00DC100A" w:rsidRPr="00DC100A" w:rsidRDefault="00DC100A" w:rsidP="00DC100A">
      <w:pPr>
        <w:jc w:val="both"/>
        <w:rPr>
          <w:lang w:val="de-DE"/>
        </w:rPr>
      </w:pPr>
    </w:p>
    <w:p w14:paraId="7AF51B09" w14:textId="77777777" w:rsidR="00DC100A" w:rsidRPr="00DC100A" w:rsidRDefault="00DC100A" w:rsidP="00DC100A">
      <w:pPr>
        <w:jc w:val="both"/>
        <w:rPr>
          <w:lang w:val="de-DE"/>
        </w:rPr>
      </w:pPr>
      <w:r w:rsidRPr="00DC100A">
        <w:rPr>
          <w:lang w:val="de-DE"/>
        </w:rPr>
        <w:tab/>
      </w:r>
      <w:r w:rsidRPr="00DC100A">
        <w:rPr>
          <w:b/>
          <w:lang w:val="de-DE"/>
        </w:rPr>
        <w:t>Art. 17 -</w:t>
      </w:r>
      <w:r w:rsidRPr="00DC100A">
        <w:rPr>
          <w:lang w:val="de-DE"/>
        </w:rPr>
        <w:t xml:space="preserve"> Artikel 100 desselben Gesetzes, zuletzt abgeändert durch das Gesetz vom 11. Januar 2019, wird durch einen Absatz 3 mit folgendem Wortlaut ergänzt:</w:t>
      </w:r>
    </w:p>
    <w:p w14:paraId="281B0FF9" w14:textId="77777777" w:rsidR="00DC100A" w:rsidRPr="00DC100A" w:rsidRDefault="00DC100A" w:rsidP="00DC100A">
      <w:pPr>
        <w:jc w:val="both"/>
        <w:rPr>
          <w:lang w:val="de-DE"/>
        </w:rPr>
      </w:pPr>
    </w:p>
    <w:p w14:paraId="314085EB" w14:textId="77777777" w:rsidR="00DC100A" w:rsidRPr="00DC100A" w:rsidRDefault="00DC100A" w:rsidP="00DC100A">
      <w:pPr>
        <w:jc w:val="both"/>
        <w:rPr>
          <w:lang w:val="de-DE"/>
        </w:rPr>
      </w:pPr>
      <w:r w:rsidRPr="00DC100A">
        <w:rPr>
          <w:lang w:val="de-DE"/>
        </w:rPr>
        <w:tab/>
        <w:t>"Die in Absatz 1 Nr. 2 erwähnten Bedingungen gelten als erfüllt in Bezug auf IKT-Drittdienstleister wie in Artikel 3 Nr. 19 der Verordnung 2022/2554 erwähnt."</w:t>
      </w:r>
    </w:p>
    <w:p w14:paraId="135E66A2" w14:textId="77777777" w:rsidR="00DC100A" w:rsidRPr="00DC100A" w:rsidRDefault="00DC100A" w:rsidP="00DC100A">
      <w:pPr>
        <w:jc w:val="both"/>
        <w:rPr>
          <w:lang w:val="de-DE"/>
        </w:rPr>
      </w:pPr>
    </w:p>
    <w:p w14:paraId="27941BA9" w14:textId="77777777" w:rsidR="00DC100A" w:rsidRPr="00DC100A" w:rsidRDefault="00DC100A" w:rsidP="00DC100A">
      <w:pPr>
        <w:jc w:val="both"/>
        <w:rPr>
          <w:lang w:val="de-DE"/>
        </w:rPr>
      </w:pPr>
    </w:p>
    <w:p w14:paraId="77F5EED1" w14:textId="77777777" w:rsidR="00DC100A" w:rsidRPr="00DC100A" w:rsidRDefault="00DC100A" w:rsidP="00DC100A">
      <w:pPr>
        <w:jc w:val="both"/>
        <w:rPr>
          <w:lang w:val="de-DE"/>
        </w:rPr>
      </w:pPr>
      <w:r w:rsidRPr="00DC100A">
        <w:rPr>
          <w:lang w:val="de-DE"/>
        </w:rPr>
        <w:tab/>
      </w:r>
      <w:r w:rsidRPr="00DC100A">
        <w:rPr>
          <w:b/>
          <w:lang w:val="de-DE"/>
        </w:rPr>
        <w:t>Art. 18 -</w:t>
      </w:r>
      <w:r w:rsidRPr="00DC100A">
        <w:rPr>
          <w:lang w:val="de-DE"/>
        </w:rPr>
        <w:t xml:space="preserve"> Artikel 102/2 desselben Gesetzes, eingefügt durch das Gesetz vom 4. Juli 2021, wird durch die Wörter "sowie die Verordnung 2022/2554" ergänzt.</w:t>
      </w:r>
    </w:p>
    <w:p w14:paraId="30D7D29F" w14:textId="77777777" w:rsidR="00DC100A" w:rsidRPr="00DC100A" w:rsidRDefault="00DC100A" w:rsidP="00DC100A">
      <w:pPr>
        <w:jc w:val="both"/>
        <w:rPr>
          <w:lang w:val="de-DE"/>
        </w:rPr>
      </w:pPr>
    </w:p>
    <w:p w14:paraId="62B7D9A1" w14:textId="77777777" w:rsidR="00DC100A" w:rsidRPr="00DC100A" w:rsidRDefault="00DC100A" w:rsidP="00DC100A">
      <w:pPr>
        <w:jc w:val="both"/>
        <w:rPr>
          <w:lang w:val="de-DE"/>
        </w:rPr>
      </w:pPr>
    </w:p>
    <w:p w14:paraId="4224D459" w14:textId="77777777" w:rsidR="00DC100A" w:rsidRPr="00DC100A" w:rsidRDefault="00DC100A" w:rsidP="00DC100A">
      <w:pPr>
        <w:jc w:val="both"/>
        <w:rPr>
          <w:lang w:val="de-DE"/>
        </w:rPr>
      </w:pPr>
      <w:r w:rsidRPr="00DC100A">
        <w:rPr>
          <w:lang w:val="de-DE"/>
        </w:rPr>
        <w:tab/>
      </w:r>
      <w:r w:rsidRPr="00DC100A">
        <w:rPr>
          <w:b/>
          <w:lang w:val="de-DE"/>
        </w:rPr>
        <w:t>Art. 19 -</w:t>
      </w:r>
      <w:r w:rsidRPr="00DC100A">
        <w:rPr>
          <w:lang w:val="de-DE"/>
        </w:rPr>
        <w:t xml:space="preserve"> In Artikel 108 Absatz 1 Nr. 5 Buchstabe </w:t>
      </w:r>
      <w:r w:rsidRPr="00DC100A">
        <w:rPr>
          <w:i/>
          <w:iCs/>
          <w:lang w:val="de-DE"/>
        </w:rPr>
        <w:t>b)</w:t>
      </w:r>
      <w:r w:rsidRPr="00DC100A">
        <w:rPr>
          <w:lang w:val="de-DE"/>
        </w:rPr>
        <w:t xml:space="preserve"> desselben Gesetzes, abgeändert durch den Königlichen Erlass vom 3. März 2011, werden zwischen den Wörtern "Ausführungserlasse und -ordnungen" und den Wörtern "bilden können" die Wörter "und die in Artikel 102/2 erwähnten Bestimmungen" eingefügt.</w:t>
      </w:r>
    </w:p>
    <w:p w14:paraId="19F33286" w14:textId="77777777" w:rsidR="00DC100A" w:rsidRPr="00DC100A" w:rsidRDefault="00DC100A" w:rsidP="00DC100A">
      <w:pPr>
        <w:jc w:val="both"/>
        <w:rPr>
          <w:lang w:val="de-DE"/>
        </w:rPr>
      </w:pPr>
    </w:p>
    <w:p w14:paraId="21E61081" w14:textId="77777777" w:rsidR="00DC100A" w:rsidRPr="00DC100A" w:rsidRDefault="00DC100A" w:rsidP="00DC100A">
      <w:pPr>
        <w:jc w:val="both"/>
        <w:rPr>
          <w:lang w:val="de-DE"/>
        </w:rPr>
      </w:pPr>
    </w:p>
    <w:p w14:paraId="1213E5D4" w14:textId="77777777" w:rsidR="00DC100A" w:rsidRPr="00DC100A" w:rsidRDefault="00DC100A" w:rsidP="00DC100A">
      <w:pPr>
        <w:jc w:val="both"/>
        <w:rPr>
          <w:lang w:val="de-DE"/>
        </w:rPr>
      </w:pPr>
      <w:r w:rsidRPr="00DC100A">
        <w:rPr>
          <w:lang w:val="de-DE"/>
        </w:rPr>
        <w:tab/>
      </w:r>
      <w:r w:rsidRPr="00DC100A">
        <w:rPr>
          <w:b/>
          <w:lang w:val="de-DE"/>
        </w:rPr>
        <w:t>Art. 20 -</w:t>
      </w:r>
      <w:r w:rsidRPr="00DC100A">
        <w:rPr>
          <w:lang w:val="de-DE"/>
        </w:rPr>
        <w:t xml:space="preserve"> Artikel 123 Absatz 1 Nr. 1 desselben Gesetzes, zuletzt abgeändert durch das Gesetz vom 4. Juli 2021, wird durch die Wörter "oder auch mit den Bestimmungen der Verordnung 2022/2554" ergänzt.</w:t>
      </w:r>
    </w:p>
    <w:p w14:paraId="2064BC00" w14:textId="77777777" w:rsidR="00DC100A" w:rsidRPr="00DC100A" w:rsidRDefault="00DC100A" w:rsidP="00DC100A">
      <w:pPr>
        <w:jc w:val="both"/>
        <w:rPr>
          <w:lang w:val="de-DE"/>
        </w:rPr>
      </w:pPr>
    </w:p>
    <w:p w14:paraId="538D1880" w14:textId="77777777" w:rsidR="00DC100A" w:rsidRPr="00DC100A" w:rsidRDefault="00DC100A" w:rsidP="00DC100A">
      <w:pPr>
        <w:jc w:val="both"/>
        <w:rPr>
          <w:lang w:val="de-DE"/>
        </w:rPr>
      </w:pPr>
    </w:p>
    <w:p w14:paraId="66F1D1CC" w14:textId="77777777" w:rsidR="00DC100A" w:rsidRPr="00DC100A" w:rsidRDefault="00DC100A" w:rsidP="00DC100A">
      <w:pPr>
        <w:jc w:val="both"/>
        <w:rPr>
          <w:lang w:val="de-DE"/>
        </w:rPr>
      </w:pPr>
      <w:r w:rsidRPr="00DC100A">
        <w:rPr>
          <w:lang w:val="de-DE"/>
        </w:rPr>
        <w:tab/>
      </w:r>
      <w:r w:rsidRPr="00DC100A">
        <w:rPr>
          <w:b/>
          <w:lang w:val="de-DE"/>
        </w:rPr>
        <w:t>Art. 21 -</w:t>
      </w:r>
      <w:r w:rsidRPr="00DC100A">
        <w:rPr>
          <w:lang w:val="de-DE"/>
        </w:rPr>
        <w:t xml:space="preserve"> In Artikel 130 § 1 Nr. 2 desselben Gesetzes, zuletzt abgeändert durch das Gesetz vom 4. Juli 2021, werden zwischen den Wörtern "die Artikel 5 bis 7 der Verordnung 2020/852" und den Wörtern "auferlegt worden sind" die Wörter "oder auch die Bestimmungen der Verordnung 2022/2554" eingefügt.</w:t>
      </w:r>
    </w:p>
    <w:p w14:paraId="660A5D24" w14:textId="77777777" w:rsidR="00DC100A" w:rsidRPr="00DC100A" w:rsidRDefault="00DC100A" w:rsidP="00DC100A">
      <w:pPr>
        <w:jc w:val="both"/>
        <w:rPr>
          <w:lang w:val="de-DE"/>
        </w:rPr>
      </w:pPr>
    </w:p>
    <w:p w14:paraId="36A42CB5" w14:textId="77777777" w:rsidR="00DC100A" w:rsidRPr="00DC100A" w:rsidRDefault="00DC100A" w:rsidP="00DC100A">
      <w:pPr>
        <w:jc w:val="both"/>
        <w:rPr>
          <w:lang w:val="de-DE"/>
        </w:rPr>
      </w:pPr>
    </w:p>
    <w:p w14:paraId="5353F48B" w14:textId="77777777" w:rsidR="00DC100A" w:rsidRPr="00DC100A" w:rsidRDefault="00DC100A" w:rsidP="00DC100A">
      <w:pPr>
        <w:jc w:val="both"/>
        <w:rPr>
          <w:lang w:val="de-DE"/>
        </w:rPr>
      </w:pPr>
      <w:r w:rsidRPr="00DC100A">
        <w:rPr>
          <w:lang w:val="de-DE"/>
        </w:rPr>
        <w:tab/>
      </w:r>
      <w:r w:rsidRPr="00DC100A">
        <w:rPr>
          <w:b/>
          <w:lang w:val="de-DE"/>
        </w:rPr>
        <w:t>Art. 22 -</w:t>
      </w:r>
      <w:r w:rsidRPr="00DC100A">
        <w:rPr>
          <w:lang w:val="de-DE"/>
        </w:rPr>
        <w:t xml:space="preserve"> In Artikel 149 § 1 Absatz 1 Nr. 1 desselben Gesetzes, zuletzt abgeändert durch das Gesetz vom 4. Juli 2021, werden die Wörter "anpassen muss oder mit den Bestimmungen der Verordnung 2019/2088 oder den Artikeln 5 bis 7 der Verordnung 2020/852" durch die Wörter "oder den Bestimmungen der Verordnung 2019/2088 oder den Artikeln 5 bis 7 der Verordnung 2020/852 oder auch den Bestimmungen der Verordnung 2022/2554 anpassen muss" ersetzt.</w:t>
      </w:r>
    </w:p>
    <w:p w14:paraId="56D95BB3" w14:textId="77777777" w:rsidR="00DC100A" w:rsidRPr="00DC100A" w:rsidRDefault="00DC100A" w:rsidP="00DC100A">
      <w:pPr>
        <w:jc w:val="both"/>
        <w:rPr>
          <w:lang w:val="de-DE"/>
        </w:rPr>
      </w:pPr>
    </w:p>
    <w:p w14:paraId="6B9FCEBF" w14:textId="77777777" w:rsidR="00DC100A" w:rsidRPr="00DC100A" w:rsidRDefault="00DC100A" w:rsidP="00DC100A">
      <w:pPr>
        <w:jc w:val="both"/>
        <w:rPr>
          <w:lang w:val="de-DE"/>
        </w:rPr>
      </w:pPr>
    </w:p>
    <w:p w14:paraId="6CCB64BA" w14:textId="77777777" w:rsidR="00DC100A" w:rsidRPr="00DC100A" w:rsidRDefault="00DC100A" w:rsidP="00DC100A">
      <w:pPr>
        <w:jc w:val="both"/>
        <w:rPr>
          <w:lang w:val="de-DE"/>
        </w:rPr>
      </w:pPr>
      <w:r w:rsidRPr="00DC100A">
        <w:rPr>
          <w:lang w:val="de-DE"/>
        </w:rPr>
        <w:tab/>
      </w:r>
      <w:r w:rsidRPr="00DC100A">
        <w:rPr>
          <w:b/>
          <w:lang w:val="de-DE"/>
        </w:rPr>
        <w:t>Art. 23 -</w:t>
      </w:r>
      <w:r w:rsidRPr="00DC100A">
        <w:rPr>
          <w:lang w:val="de-DE"/>
        </w:rPr>
        <w:t xml:space="preserve"> Artikel 150 desselben Gesetzes, zuletzt abgeändert durch das Gesetz vom 4. Juli 2021, wird wie folgt abgeändert:</w:t>
      </w:r>
    </w:p>
    <w:p w14:paraId="51E430C6" w14:textId="77777777" w:rsidR="00DC100A" w:rsidRPr="00DC100A" w:rsidRDefault="00DC100A" w:rsidP="00DC100A">
      <w:pPr>
        <w:jc w:val="both"/>
        <w:rPr>
          <w:lang w:val="de-DE"/>
        </w:rPr>
      </w:pPr>
    </w:p>
    <w:p w14:paraId="3A3009DA" w14:textId="77777777" w:rsidR="00DC100A" w:rsidRPr="00DC100A" w:rsidRDefault="00DC100A" w:rsidP="00DC100A">
      <w:pPr>
        <w:jc w:val="both"/>
        <w:rPr>
          <w:lang w:val="de-DE"/>
        </w:rPr>
      </w:pPr>
      <w:r w:rsidRPr="00DC100A">
        <w:rPr>
          <w:lang w:val="de-DE"/>
        </w:rPr>
        <w:tab/>
        <w:t>1. In Absatz 2 werden zwischen den Wörtern "Artikel 5 bis 7 der Verordnung 2020/852" und dem Wort "feststellt" die Wörter "oder auch gegen die Bestimmungen der Verordnung 2022/2554" eingefügt.</w:t>
      </w:r>
    </w:p>
    <w:p w14:paraId="5FF6B594" w14:textId="77777777" w:rsidR="00DC100A" w:rsidRPr="00DC100A" w:rsidRDefault="00DC100A" w:rsidP="00DC100A">
      <w:pPr>
        <w:jc w:val="both"/>
        <w:rPr>
          <w:lang w:val="de-DE"/>
        </w:rPr>
      </w:pPr>
    </w:p>
    <w:p w14:paraId="16A0D040" w14:textId="77777777" w:rsidR="00DC100A" w:rsidRPr="00DC100A" w:rsidRDefault="00DC100A" w:rsidP="00DC100A">
      <w:pPr>
        <w:jc w:val="both"/>
        <w:rPr>
          <w:lang w:val="de-DE"/>
        </w:rPr>
      </w:pPr>
      <w:r w:rsidRPr="00DC100A">
        <w:rPr>
          <w:lang w:val="de-DE"/>
        </w:rPr>
        <w:tab/>
        <w:t>2. Zwischen Absatz 2 und Absatz 3 wird ein Absatz mit folgendem Wortlaut eingefügt:</w:t>
      </w:r>
    </w:p>
    <w:p w14:paraId="3261E6CA" w14:textId="77777777" w:rsidR="00DC100A" w:rsidRPr="00DC100A" w:rsidRDefault="00DC100A" w:rsidP="00DC100A">
      <w:pPr>
        <w:jc w:val="both"/>
        <w:rPr>
          <w:lang w:val="de-DE"/>
        </w:rPr>
      </w:pPr>
    </w:p>
    <w:p w14:paraId="70DFAE6B" w14:textId="77777777" w:rsidR="00DC100A" w:rsidRPr="00DC100A" w:rsidRDefault="00DC100A" w:rsidP="00DC100A">
      <w:pPr>
        <w:jc w:val="both"/>
        <w:rPr>
          <w:lang w:val="de-DE"/>
        </w:rPr>
      </w:pPr>
      <w:r w:rsidRPr="00DC100A">
        <w:rPr>
          <w:lang w:val="de-DE"/>
        </w:rPr>
        <w:tab/>
        <w:t>"Bei Verstößen gegen die Bestimmungen der Verordnung 2022/2554 kann die FSMA die in Absatz 2 erwähnte administrative Geldbuße auch einem oder mehreren Mitgliedern des Verwaltungsrats auferlegen."</w:t>
      </w:r>
    </w:p>
    <w:p w14:paraId="5033334F" w14:textId="77777777" w:rsidR="00DC100A" w:rsidRPr="00DC100A" w:rsidRDefault="00DC100A" w:rsidP="00DC100A">
      <w:pPr>
        <w:jc w:val="both"/>
        <w:rPr>
          <w:lang w:val="de-DE"/>
        </w:rPr>
      </w:pPr>
    </w:p>
    <w:p w14:paraId="57444207" w14:textId="77777777" w:rsidR="00DC100A" w:rsidRPr="00DC100A" w:rsidRDefault="00DC100A" w:rsidP="00DC100A">
      <w:pPr>
        <w:jc w:val="both"/>
        <w:rPr>
          <w:lang w:val="de-DE"/>
        </w:rPr>
      </w:pPr>
    </w:p>
    <w:p w14:paraId="695304D2" w14:textId="77777777" w:rsidR="00DC100A" w:rsidRDefault="00DC100A">
      <w:pPr>
        <w:rPr>
          <w:lang w:val="de-DE"/>
        </w:rPr>
      </w:pPr>
      <w:r>
        <w:rPr>
          <w:lang w:val="de-DE"/>
        </w:rPr>
        <w:br w:type="page"/>
      </w:r>
    </w:p>
    <w:p w14:paraId="70A5E8B2" w14:textId="374B92FF" w:rsidR="00DC100A" w:rsidRPr="00DC100A" w:rsidRDefault="00DC100A" w:rsidP="00DC100A">
      <w:pPr>
        <w:jc w:val="both"/>
        <w:rPr>
          <w:lang w:val="de-DE"/>
        </w:rPr>
      </w:pPr>
      <w:r w:rsidRPr="00DC100A">
        <w:rPr>
          <w:lang w:val="de-DE"/>
        </w:rPr>
        <w:lastRenderedPageBreak/>
        <w:t xml:space="preserve">KAPITEL 5 - </w:t>
      </w:r>
      <w:r w:rsidRPr="00DC100A">
        <w:rPr>
          <w:i/>
          <w:lang w:val="de-DE"/>
        </w:rPr>
        <w:t>Abänderungen des Gesetzes vom 3. August 2012 über Organismen für gemeinsame Anlagen, die die Bedingungen der Richtlinie 2009/65/EG erfüllen, und Organismen für Anlagen in Forderungen</w:t>
      </w:r>
    </w:p>
    <w:p w14:paraId="27DCF2EC" w14:textId="77777777" w:rsidR="00DC100A" w:rsidRPr="00DC100A" w:rsidRDefault="00DC100A" w:rsidP="00DC100A">
      <w:pPr>
        <w:jc w:val="both"/>
        <w:rPr>
          <w:lang w:val="de-DE"/>
        </w:rPr>
      </w:pPr>
    </w:p>
    <w:p w14:paraId="625FFDC2" w14:textId="77777777" w:rsidR="00DC100A" w:rsidRPr="00DC100A" w:rsidRDefault="00DC100A" w:rsidP="00DC100A">
      <w:pPr>
        <w:jc w:val="both"/>
        <w:rPr>
          <w:lang w:val="de-DE"/>
        </w:rPr>
      </w:pPr>
    </w:p>
    <w:p w14:paraId="1796D3E5" w14:textId="77777777" w:rsidR="00DC100A" w:rsidRPr="00DC100A" w:rsidRDefault="00DC100A" w:rsidP="00DC100A">
      <w:pPr>
        <w:jc w:val="both"/>
        <w:rPr>
          <w:lang w:val="de-DE"/>
        </w:rPr>
      </w:pPr>
      <w:r w:rsidRPr="00DC100A">
        <w:rPr>
          <w:lang w:val="de-DE"/>
        </w:rPr>
        <w:tab/>
      </w:r>
      <w:r w:rsidRPr="00DC100A">
        <w:rPr>
          <w:b/>
          <w:lang w:val="de-DE"/>
        </w:rPr>
        <w:t>Art. 24 -</w:t>
      </w:r>
      <w:r w:rsidRPr="00DC100A">
        <w:rPr>
          <w:lang w:val="de-DE"/>
        </w:rPr>
        <w:t xml:space="preserve"> In Artikel 3 des Gesetzes vom 3. August 2012 über Organismen für gemeinsame Anlagen, die die Bedingungen der Richtlinie 2009/65/EG erfüllen, und Organismen für Anlagen in Forderungen, zuletzt abgeändert durch das Gesetz vom 5. Juli 2022, wird eine Nr. 69 mit folgendem Wortlaut eingefügt:</w:t>
      </w:r>
    </w:p>
    <w:p w14:paraId="104BB88F" w14:textId="77777777" w:rsidR="00DC100A" w:rsidRPr="00DC100A" w:rsidRDefault="00DC100A" w:rsidP="00DC100A">
      <w:pPr>
        <w:jc w:val="both"/>
        <w:rPr>
          <w:lang w:val="de-DE"/>
        </w:rPr>
      </w:pPr>
    </w:p>
    <w:p w14:paraId="43F3FA8D" w14:textId="77777777" w:rsidR="00DC100A" w:rsidRPr="00DC100A" w:rsidRDefault="00DC100A" w:rsidP="00DC100A">
      <w:pPr>
        <w:jc w:val="both"/>
        <w:rPr>
          <w:lang w:val="de-DE"/>
        </w:rPr>
      </w:pPr>
      <w:r w:rsidRPr="00DC100A">
        <w:rPr>
          <w:lang w:val="de-DE"/>
        </w:rPr>
        <w:tab/>
        <w:t>"69. "Verordnung 2022/2554": die Verordnung (EU) 2022/2554 des Europäischen Parlaments und des Rates vom 14. Dezember 2022 über die digitale operationale Resilienz im Finanzsektor und zur Änderung der Verordnungen (EG) Nr. 1060/2009, (EU) Nr. 648/2012, (EU) Nr. 600/2014, (EU) Nr. 909/2014 und (EU) 2016/1011."</w:t>
      </w:r>
    </w:p>
    <w:p w14:paraId="01DFBA55" w14:textId="77777777" w:rsidR="00DC100A" w:rsidRPr="00DC100A" w:rsidRDefault="00DC100A" w:rsidP="00DC100A">
      <w:pPr>
        <w:jc w:val="both"/>
        <w:rPr>
          <w:lang w:val="de-DE"/>
        </w:rPr>
      </w:pPr>
    </w:p>
    <w:p w14:paraId="7EFC10D0" w14:textId="77777777" w:rsidR="00DC100A" w:rsidRPr="00DC100A" w:rsidRDefault="00DC100A" w:rsidP="00DC100A">
      <w:pPr>
        <w:jc w:val="both"/>
        <w:rPr>
          <w:lang w:val="de-DE"/>
        </w:rPr>
      </w:pPr>
    </w:p>
    <w:p w14:paraId="271DF5C6" w14:textId="77777777" w:rsidR="00DC100A" w:rsidRPr="00DC100A" w:rsidRDefault="00DC100A" w:rsidP="00DC100A">
      <w:pPr>
        <w:jc w:val="both"/>
        <w:rPr>
          <w:lang w:val="de-DE"/>
        </w:rPr>
      </w:pPr>
      <w:r w:rsidRPr="00DC100A">
        <w:rPr>
          <w:lang w:val="de-DE"/>
        </w:rPr>
        <w:tab/>
      </w:r>
      <w:r w:rsidRPr="00DC100A">
        <w:rPr>
          <w:b/>
          <w:lang w:val="de-DE"/>
        </w:rPr>
        <w:t>Art. 25 -</w:t>
      </w:r>
      <w:r w:rsidRPr="00DC100A">
        <w:rPr>
          <w:lang w:val="de-DE"/>
        </w:rPr>
        <w:t xml:space="preserve"> In Artikel 44 § 1 Absatz 2 desselben Gesetzes werden die Wörter "Artikel 41 und 42" durch die Wörter "Artikel 41 bis 42" ersetzt.</w:t>
      </w:r>
    </w:p>
    <w:p w14:paraId="436A8139" w14:textId="77777777" w:rsidR="00DC100A" w:rsidRPr="00DC100A" w:rsidRDefault="00DC100A" w:rsidP="00DC100A">
      <w:pPr>
        <w:jc w:val="both"/>
        <w:rPr>
          <w:lang w:val="de-DE"/>
        </w:rPr>
      </w:pPr>
    </w:p>
    <w:p w14:paraId="67EC4ECE" w14:textId="77777777" w:rsidR="00DC100A" w:rsidRPr="00DC100A" w:rsidRDefault="00DC100A" w:rsidP="00DC100A">
      <w:pPr>
        <w:jc w:val="both"/>
        <w:rPr>
          <w:lang w:val="de-DE"/>
        </w:rPr>
      </w:pPr>
    </w:p>
    <w:p w14:paraId="6F9832A3" w14:textId="77777777" w:rsidR="00DC100A" w:rsidRPr="00DC100A" w:rsidRDefault="00DC100A" w:rsidP="00DC100A">
      <w:pPr>
        <w:jc w:val="both"/>
        <w:rPr>
          <w:lang w:val="de-DE"/>
        </w:rPr>
      </w:pPr>
      <w:r w:rsidRPr="00DC100A">
        <w:rPr>
          <w:lang w:val="de-DE"/>
        </w:rPr>
        <w:tab/>
      </w:r>
      <w:r w:rsidRPr="00DC100A">
        <w:rPr>
          <w:b/>
          <w:lang w:val="de-DE"/>
        </w:rPr>
        <w:t>Art. 26 -</w:t>
      </w:r>
      <w:r w:rsidRPr="00DC100A">
        <w:rPr>
          <w:lang w:val="de-DE"/>
        </w:rPr>
        <w:t xml:space="preserve"> In Artikel 94/2 § 4 Absatz 1 desselben Gesetzes, eingefügt durch das Gesetz vom 4. Juli 2021, werden zwischen den Wörtern "an der Verwaltungsordnung oder der Satzung," und den Wörtern "am Prospekt" die Wörter "an den Jahres- und Halbjahresberichten," eingefügt.</w:t>
      </w:r>
    </w:p>
    <w:p w14:paraId="3CDB9672" w14:textId="77777777" w:rsidR="00DC100A" w:rsidRPr="00DC100A" w:rsidRDefault="00DC100A" w:rsidP="00DC100A">
      <w:pPr>
        <w:jc w:val="both"/>
        <w:rPr>
          <w:lang w:val="de-DE"/>
        </w:rPr>
      </w:pPr>
    </w:p>
    <w:p w14:paraId="4F275760" w14:textId="77777777" w:rsidR="00DC100A" w:rsidRPr="00DC100A" w:rsidRDefault="00DC100A" w:rsidP="00DC100A">
      <w:pPr>
        <w:jc w:val="both"/>
        <w:rPr>
          <w:lang w:val="de-DE"/>
        </w:rPr>
      </w:pPr>
    </w:p>
    <w:p w14:paraId="334FCE0D" w14:textId="77777777" w:rsidR="00DC100A" w:rsidRPr="00DC100A" w:rsidRDefault="00DC100A" w:rsidP="00DC100A">
      <w:pPr>
        <w:jc w:val="both"/>
        <w:rPr>
          <w:lang w:val="de-DE"/>
        </w:rPr>
      </w:pPr>
      <w:r w:rsidRPr="00DC100A">
        <w:rPr>
          <w:lang w:val="de-DE"/>
        </w:rPr>
        <w:tab/>
      </w:r>
      <w:r w:rsidRPr="00DC100A">
        <w:rPr>
          <w:b/>
          <w:lang w:val="de-DE"/>
        </w:rPr>
        <w:t>Art. 27 -</w:t>
      </w:r>
      <w:r w:rsidRPr="00DC100A">
        <w:rPr>
          <w:lang w:val="de-DE"/>
        </w:rPr>
        <w:t xml:space="preserve"> Artikel 96 desselben Gesetzes, zuletzt abgeändert durch das Gesetz vom 4. Juli 2021, wird wie folgt abgeändert:</w:t>
      </w:r>
    </w:p>
    <w:p w14:paraId="17A089D7" w14:textId="77777777" w:rsidR="00DC100A" w:rsidRPr="00DC100A" w:rsidRDefault="00DC100A" w:rsidP="00DC100A">
      <w:pPr>
        <w:jc w:val="both"/>
        <w:rPr>
          <w:lang w:val="de-DE"/>
        </w:rPr>
      </w:pPr>
    </w:p>
    <w:p w14:paraId="04D4AAAA" w14:textId="77777777" w:rsidR="00DC100A" w:rsidRPr="00DC100A" w:rsidRDefault="00DC100A" w:rsidP="00DC100A">
      <w:pPr>
        <w:jc w:val="both"/>
        <w:rPr>
          <w:lang w:val="de-DE"/>
        </w:rPr>
      </w:pPr>
      <w:r w:rsidRPr="00DC100A">
        <w:rPr>
          <w:lang w:val="de-DE"/>
        </w:rPr>
        <w:tab/>
        <w:t>1. Paragraph 1 Absatz 2 wird wie folgt ersetzt:</w:t>
      </w:r>
    </w:p>
    <w:p w14:paraId="6DA40004" w14:textId="77777777" w:rsidR="00DC100A" w:rsidRPr="00DC100A" w:rsidRDefault="00DC100A" w:rsidP="00DC100A">
      <w:pPr>
        <w:jc w:val="both"/>
        <w:rPr>
          <w:lang w:val="de-DE"/>
        </w:rPr>
      </w:pPr>
    </w:p>
    <w:p w14:paraId="47A18580" w14:textId="77777777" w:rsidR="00DC100A" w:rsidRPr="00DC100A" w:rsidRDefault="00DC100A" w:rsidP="00DC100A">
      <w:pPr>
        <w:jc w:val="both"/>
        <w:rPr>
          <w:lang w:val="de-DE"/>
        </w:rPr>
      </w:pPr>
      <w:r w:rsidRPr="00DC100A">
        <w:rPr>
          <w:lang w:val="de-DE"/>
        </w:rPr>
        <w:tab/>
        <w:t>"Die FSMA achtet darauf, dass jeder Organismus für gemeinsame Anlagen gemäß den Bestimmungen des vorliegenden Gesetzes und seiner Ausführungserlasse und -verordnungen, gemäß den Bestimmungen der Verordnung 2015/2365, der Verordnung 2017/1131, der Verordnung 2019/1156, der Verordnung 2019/2088, der Artikel 5 bis 7 der Verordnung 2020/852, der Verordnung 2022/2554 sowie gemäß den Bestimmungen der delegierten Rechtsakte und technischen Regulierungs- oder Durchführungsstandards, die von der Kommission zur Durchführung dieser Verordnungen oder zur Durchführung der Richtlinie 2009/65/EG erlassen werden, handelt."</w:t>
      </w:r>
    </w:p>
    <w:p w14:paraId="1A8B56A5" w14:textId="77777777" w:rsidR="00DC100A" w:rsidRPr="00DC100A" w:rsidRDefault="00DC100A" w:rsidP="00DC100A">
      <w:pPr>
        <w:jc w:val="both"/>
        <w:rPr>
          <w:lang w:val="de-DE"/>
        </w:rPr>
      </w:pPr>
    </w:p>
    <w:p w14:paraId="6E87B4EE" w14:textId="77777777" w:rsidR="00DC100A" w:rsidRPr="00DC100A" w:rsidRDefault="00DC100A" w:rsidP="00DC100A">
      <w:pPr>
        <w:jc w:val="both"/>
        <w:rPr>
          <w:lang w:val="de-DE"/>
        </w:rPr>
      </w:pPr>
      <w:r w:rsidRPr="00DC100A">
        <w:rPr>
          <w:lang w:val="de-DE"/>
        </w:rPr>
        <w:tab/>
        <w:t>2. Im einleitenden Satz von § 3 werden die Wörter "und der Verwahrstelle" durch die Wörter "anderen Unternehmen, auf die der Organismus für gemeinsame Anlagen oder die Verwaltungsgesellschaft als Dienstleistungserbringer zurückgreift, einschließlich der in Artikel 3 Nr. 19 der Verordnung 2022/2554 erwähnten IKT-Drittdienstleister, und der Verwahrstelle" ersetzt.</w:t>
      </w:r>
    </w:p>
    <w:p w14:paraId="6735091E" w14:textId="77777777" w:rsidR="00DC100A" w:rsidRPr="00DC100A" w:rsidRDefault="00DC100A" w:rsidP="00DC100A">
      <w:pPr>
        <w:jc w:val="both"/>
        <w:rPr>
          <w:lang w:val="de-DE"/>
        </w:rPr>
      </w:pPr>
    </w:p>
    <w:p w14:paraId="78ABAB12" w14:textId="77777777" w:rsidR="00DC100A" w:rsidRPr="00DC100A" w:rsidRDefault="00DC100A" w:rsidP="00DC100A">
      <w:pPr>
        <w:jc w:val="both"/>
        <w:rPr>
          <w:lang w:val="de-DE"/>
        </w:rPr>
      </w:pPr>
      <w:r w:rsidRPr="00DC100A">
        <w:rPr>
          <w:lang w:val="de-DE"/>
        </w:rPr>
        <w:tab/>
        <w:t>3. In § 3 Nr. 1 werden die Wörter "der Bestimmungen des vorliegenden Gesetzes und seiner Ausführungserlasse und -verordnungen" durch die Wörter "der in § 1 Absatz 2 erwähnten Bestimmungen" ersetzt.</w:t>
      </w:r>
    </w:p>
    <w:p w14:paraId="6CCED64F" w14:textId="77777777" w:rsidR="00DC100A" w:rsidRPr="00DC100A" w:rsidRDefault="00DC100A" w:rsidP="00DC100A">
      <w:pPr>
        <w:jc w:val="both"/>
        <w:rPr>
          <w:lang w:val="de-DE"/>
        </w:rPr>
      </w:pPr>
    </w:p>
    <w:p w14:paraId="56008FCE" w14:textId="77777777" w:rsidR="00DC100A" w:rsidRPr="00DC100A" w:rsidRDefault="00DC100A" w:rsidP="00DC100A">
      <w:pPr>
        <w:jc w:val="both"/>
        <w:rPr>
          <w:lang w:val="de-DE"/>
        </w:rPr>
      </w:pPr>
      <w:r w:rsidRPr="00DC100A">
        <w:rPr>
          <w:lang w:val="de-DE"/>
        </w:rPr>
        <w:lastRenderedPageBreak/>
        <w:tab/>
        <w:t>4. In § 3 Nr. 4 werden zwischen den Wörtern "den wesentlichen Informationen für den Anleger" und den Wörtern "und ihren Aktualisierungen" die Wörter "oder dem Basisinformationsblatt wie in der Verordnung 1286/2014 erwähnt" eingefügt.</w:t>
      </w:r>
    </w:p>
    <w:p w14:paraId="6E99BC75" w14:textId="77777777" w:rsidR="00DC100A" w:rsidRPr="00DC100A" w:rsidRDefault="00DC100A" w:rsidP="00DC100A">
      <w:pPr>
        <w:jc w:val="both"/>
        <w:rPr>
          <w:lang w:val="de-DE"/>
        </w:rPr>
      </w:pPr>
    </w:p>
    <w:p w14:paraId="1ADFC08E" w14:textId="77777777" w:rsidR="00DC100A" w:rsidRPr="00DC100A" w:rsidRDefault="00DC100A" w:rsidP="00DC100A">
      <w:pPr>
        <w:jc w:val="both"/>
        <w:rPr>
          <w:lang w:val="de-DE"/>
        </w:rPr>
      </w:pPr>
    </w:p>
    <w:p w14:paraId="14EAB85E" w14:textId="77777777" w:rsidR="00DC100A" w:rsidRPr="00DC100A" w:rsidRDefault="00DC100A" w:rsidP="00DC100A">
      <w:pPr>
        <w:jc w:val="both"/>
        <w:rPr>
          <w:lang w:val="de-DE"/>
        </w:rPr>
      </w:pPr>
      <w:r w:rsidRPr="00DC100A">
        <w:rPr>
          <w:lang w:val="de-DE"/>
        </w:rPr>
        <w:tab/>
      </w:r>
      <w:r w:rsidRPr="00DC100A">
        <w:rPr>
          <w:b/>
          <w:lang w:val="de-DE"/>
        </w:rPr>
        <w:t>Art. 28 -</w:t>
      </w:r>
      <w:r w:rsidRPr="00DC100A">
        <w:rPr>
          <w:lang w:val="de-DE"/>
        </w:rPr>
        <w:t xml:space="preserve"> In Artikel 96/1 Absatz 1 desselben Gesetzes, eingefügt durch das Gesetz vom 19. April 2014 und abgeändert durch das Gesetz vom 25. Dezember 2016, werden die Wörter "Bestimmungen des vorliegenden Gesetzes und seiner Ausführungserlasse und -verordnungen" durch die Wörter "in Artikel 96 § 1 Absatz 2 erwähnte Bestimmungen" ersetzt.</w:t>
      </w:r>
    </w:p>
    <w:p w14:paraId="0BAFAB25" w14:textId="77777777" w:rsidR="00DC100A" w:rsidRPr="00DC100A" w:rsidRDefault="00DC100A" w:rsidP="00DC100A">
      <w:pPr>
        <w:jc w:val="both"/>
        <w:rPr>
          <w:lang w:val="de-DE"/>
        </w:rPr>
      </w:pPr>
    </w:p>
    <w:p w14:paraId="6D45585F" w14:textId="77777777" w:rsidR="00DC100A" w:rsidRPr="00DC100A" w:rsidRDefault="00DC100A" w:rsidP="00DC100A">
      <w:pPr>
        <w:jc w:val="both"/>
        <w:rPr>
          <w:lang w:val="de-DE"/>
        </w:rPr>
      </w:pPr>
    </w:p>
    <w:p w14:paraId="185C1B9E" w14:textId="77777777" w:rsidR="00DC100A" w:rsidRPr="00DC100A" w:rsidRDefault="00DC100A" w:rsidP="00DC100A">
      <w:pPr>
        <w:jc w:val="both"/>
        <w:rPr>
          <w:lang w:val="de-DE"/>
        </w:rPr>
      </w:pPr>
      <w:r w:rsidRPr="00DC100A">
        <w:rPr>
          <w:lang w:val="de-DE"/>
        </w:rPr>
        <w:tab/>
      </w:r>
      <w:r w:rsidRPr="00DC100A">
        <w:rPr>
          <w:b/>
          <w:lang w:val="de-DE"/>
        </w:rPr>
        <w:t>Art. 29 -</w:t>
      </w:r>
      <w:r w:rsidRPr="00DC100A">
        <w:rPr>
          <w:lang w:val="de-DE"/>
        </w:rPr>
        <w:t xml:space="preserve"> In Artikel 97 Absatz 1 desselben Gesetzes werden die Wörter "der Bestimmungen des vorliegenden Titels und seiner Ausführungserlasse und -verordnungen" durch die Wörter "der in Artikel 96 § 1 Absatz 2 erwähnten Bestimmungen" ersetzt.</w:t>
      </w:r>
    </w:p>
    <w:p w14:paraId="209C2D7B" w14:textId="77777777" w:rsidR="00DC100A" w:rsidRPr="00DC100A" w:rsidRDefault="00DC100A" w:rsidP="00DC100A">
      <w:pPr>
        <w:jc w:val="both"/>
        <w:rPr>
          <w:lang w:val="de-DE"/>
        </w:rPr>
      </w:pPr>
    </w:p>
    <w:p w14:paraId="22897A30" w14:textId="77777777" w:rsidR="00DC100A" w:rsidRPr="00DC100A" w:rsidRDefault="00DC100A" w:rsidP="00DC100A">
      <w:pPr>
        <w:jc w:val="both"/>
        <w:rPr>
          <w:lang w:val="de-DE"/>
        </w:rPr>
      </w:pPr>
    </w:p>
    <w:p w14:paraId="0F214740" w14:textId="77777777" w:rsidR="00DC100A" w:rsidRPr="00DC100A" w:rsidRDefault="00DC100A" w:rsidP="00DC100A">
      <w:pPr>
        <w:jc w:val="both"/>
        <w:rPr>
          <w:lang w:val="de-DE"/>
        </w:rPr>
      </w:pPr>
      <w:r w:rsidRPr="00DC100A">
        <w:rPr>
          <w:lang w:val="de-DE"/>
        </w:rPr>
        <w:tab/>
      </w:r>
      <w:r w:rsidRPr="00DC100A">
        <w:rPr>
          <w:b/>
          <w:lang w:val="de-DE"/>
        </w:rPr>
        <w:t>Art. 30 -</w:t>
      </w:r>
      <w:r w:rsidRPr="00DC100A">
        <w:rPr>
          <w:lang w:val="de-DE"/>
        </w:rPr>
        <w:t xml:space="preserve"> Artikel 106 § 1 Absatz 1 desselben Gesetzes, zuletzt abgeändert durch das Gesetz vom 27. Juni 2021, wird wie folgt abgeändert:</w:t>
      </w:r>
    </w:p>
    <w:p w14:paraId="0AB7247D" w14:textId="77777777" w:rsidR="00DC100A" w:rsidRPr="00DC100A" w:rsidRDefault="00DC100A" w:rsidP="00DC100A">
      <w:pPr>
        <w:jc w:val="both"/>
        <w:rPr>
          <w:lang w:val="de-DE"/>
        </w:rPr>
      </w:pPr>
    </w:p>
    <w:p w14:paraId="2EFF98C4" w14:textId="77777777" w:rsidR="00DC100A" w:rsidRPr="00DC100A" w:rsidRDefault="00DC100A" w:rsidP="00DC100A">
      <w:pPr>
        <w:jc w:val="both"/>
        <w:rPr>
          <w:lang w:val="de-DE"/>
        </w:rPr>
      </w:pPr>
      <w:r w:rsidRPr="00DC100A">
        <w:rPr>
          <w:lang w:val="de-DE"/>
        </w:rPr>
        <w:tab/>
      </w:r>
      <w:r w:rsidRPr="00DC100A">
        <w:rPr>
          <w:i/>
          <w:iCs/>
          <w:lang w:val="de-DE"/>
        </w:rPr>
        <w:t>a)</w:t>
      </w:r>
      <w:r w:rsidRPr="00DC100A">
        <w:rPr>
          <w:lang w:val="de-DE"/>
        </w:rPr>
        <w:t> In Nr. 4 Buchstabe </w:t>
      </w:r>
      <w:r w:rsidRPr="00DC100A">
        <w:rPr>
          <w:i/>
          <w:iCs/>
          <w:lang w:val="de-DE"/>
        </w:rPr>
        <w:t>b)</w:t>
      </w:r>
      <w:r w:rsidRPr="00DC100A">
        <w:rPr>
          <w:lang w:val="de-DE"/>
        </w:rPr>
        <w:t xml:space="preserve"> werden die Wörter ", vorliegenden Titel und seine Ausführungserlasse und -verordnungen" durch die Wörter "oder die in Artikel 96 § 1 Absatz 2 erwähnten Bestimmungen" ersetzt.</w:t>
      </w:r>
    </w:p>
    <w:p w14:paraId="1E946A60" w14:textId="77777777" w:rsidR="00DC100A" w:rsidRPr="00DC100A" w:rsidRDefault="00DC100A" w:rsidP="00DC100A">
      <w:pPr>
        <w:jc w:val="both"/>
        <w:rPr>
          <w:lang w:val="de-DE"/>
        </w:rPr>
      </w:pPr>
    </w:p>
    <w:p w14:paraId="3EC1B02E" w14:textId="77777777" w:rsidR="00DC100A" w:rsidRPr="00DC100A" w:rsidRDefault="00DC100A" w:rsidP="00DC100A">
      <w:pPr>
        <w:jc w:val="both"/>
        <w:rPr>
          <w:lang w:val="de-DE"/>
        </w:rPr>
      </w:pPr>
      <w:r w:rsidRPr="00DC100A">
        <w:rPr>
          <w:lang w:val="de-DE"/>
        </w:rPr>
        <w:tab/>
      </w:r>
      <w:r w:rsidRPr="00DC100A">
        <w:rPr>
          <w:i/>
          <w:iCs/>
          <w:lang w:val="de-DE"/>
        </w:rPr>
        <w:t>b)</w:t>
      </w:r>
      <w:r w:rsidRPr="00DC100A">
        <w:rPr>
          <w:lang w:val="de-DE"/>
        </w:rPr>
        <w:t> Nummer 5 wird durch folgenden Satz ergänzt:</w:t>
      </w:r>
    </w:p>
    <w:p w14:paraId="27909D3E" w14:textId="77777777" w:rsidR="00DC100A" w:rsidRPr="00DC100A" w:rsidRDefault="00DC100A" w:rsidP="00DC100A">
      <w:pPr>
        <w:jc w:val="both"/>
        <w:rPr>
          <w:lang w:val="de-DE"/>
        </w:rPr>
      </w:pPr>
    </w:p>
    <w:p w14:paraId="71ED26C4" w14:textId="77777777" w:rsidR="00DC100A" w:rsidRPr="00DC100A" w:rsidRDefault="00DC100A" w:rsidP="00DC100A">
      <w:pPr>
        <w:jc w:val="both"/>
        <w:rPr>
          <w:lang w:val="de-DE"/>
        </w:rPr>
      </w:pPr>
      <w:r w:rsidRPr="00DC100A">
        <w:rPr>
          <w:lang w:val="de-DE"/>
        </w:rPr>
        <w:tab/>
        <w:t>"Diese Erklärung wird der FSMA spätestens zu demselben Zeitpunkt und gemäß denselben Modalitäten wie die Schlussfolgerungen der in Nr. 1 erwähnten Beurteilung übermittelt."</w:t>
      </w:r>
    </w:p>
    <w:p w14:paraId="31F525D7" w14:textId="77777777" w:rsidR="00DC100A" w:rsidRPr="00DC100A" w:rsidRDefault="00DC100A" w:rsidP="00DC100A">
      <w:pPr>
        <w:jc w:val="both"/>
        <w:rPr>
          <w:lang w:val="de-DE"/>
        </w:rPr>
      </w:pPr>
    </w:p>
    <w:p w14:paraId="24B96DAB" w14:textId="77777777" w:rsidR="00DC100A" w:rsidRPr="00DC100A" w:rsidRDefault="00DC100A" w:rsidP="00DC100A">
      <w:pPr>
        <w:jc w:val="both"/>
        <w:rPr>
          <w:lang w:val="de-DE"/>
        </w:rPr>
      </w:pPr>
    </w:p>
    <w:p w14:paraId="78B0F450" w14:textId="77777777" w:rsidR="00DC100A" w:rsidRPr="00DC100A" w:rsidRDefault="00DC100A" w:rsidP="00DC100A">
      <w:pPr>
        <w:jc w:val="both"/>
        <w:rPr>
          <w:lang w:val="de-DE"/>
        </w:rPr>
      </w:pPr>
      <w:r w:rsidRPr="00DC100A">
        <w:rPr>
          <w:lang w:val="de-DE"/>
        </w:rPr>
        <w:tab/>
      </w:r>
      <w:r w:rsidRPr="00DC100A">
        <w:rPr>
          <w:b/>
          <w:lang w:val="de-DE"/>
        </w:rPr>
        <w:t>Art. 31 -</w:t>
      </w:r>
      <w:r w:rsidRPr="00DC100A">
        <w:rPr>
          <w:lang w:val="de-DE"/>
        </w:rPr>
        <w:t xml:space="preserve"> Artikel 111 desselben Gesetzes, abgeändert durch das Gesetz vom 11. Juli 2018, wird wie folgt abgeändert:</w:t>
      </w:r>
    </w:p>
    <w:p w14:paraId="37998DEF" w14:textId="77777777" w:rsidR="00DC100A" w:rsidRPr="00DC100A" w:rsidRDefault="00DC100A" w:rsidP="00DC100A">
      <w:pPr>
        <w:jc w:val="both"/>
        <w:rPr>
          <w:lang w:val="de-DE"/>
        </w:rPr>
      </w:pPr>
    </w:p>
    <w:p w14:paraId="18E6E0D2" w14:textId="77777777" w:rsidR="00DC100A" w:rsidRPr="00DC100A" w:rsidRDefault="00DC100A" w:rsidP="00DC100A">
      <w:pPr>
        <w:jc w:val="both"/>
        <w:rPr>
          <w:lang w:val="de-DE"/>
        </w:rPr>
      </w:pPr>
      <w:r w:rsidRPr="00DC100A">
        <w:rPr>
          <w:lang w:val="de-DE"/>
        </w:rPr>
        <w:tab/>
        <w:t>1. In § 1 Absatz 1 werden die Wörter "den Bestimmungen des vorliegenden Gesetzes und seiner Ausführungserlasse und -verordnungen" durch die Wörter "den in Artikel 96 § 1 Absatz 2 erwähnten Bestimmungen" ersetzt.</w:t>
      </w:r>
    </w:p>
    <w:p w14:paraId="6C4B8757" w14:textId="77777777" w:rsidR="00DC100A" w:rsidRPr="00DC100A" w:rsidRDefault="00DC100A" w:rsidP="00DC100A">
      <w:pPr>
        <w:jc w:val="both"/>
        <w:rPr>
          <w:lang w:val="de-DE"/>
        </w:rPr>
      </w:pPr>
    </w:p>
    <w:p w14:paraId="28941782" w14:textId="77777777" w:rsidR="00DC100A" w:rsidRPr="00DC100A" w:rsidRDefault="00DC100A" w:rsidP="00DC100A">
      <w:pPr>
        <w:jc w:val="both"/>
        <w:rPr>
          <w:lang w:val="de-DE"/>
        </w:rPr>
      </w:pPr>
      <w:r w:rsidRPr="00DC100A">
        <w:rPr>
          <w:lang w:val="de-DE"/>
        </w:rPr>
        <w:tab/>
        <w:t>2. Paragraph 8 wird aufgehoben.</w:t>
      </w:r>
    </w:p>
    <w:p w14:paraId="5456964A" w14:textId="77777777" w:rsidR="00DC100A" w:rsidRPr="00DC100A" w:rsidRDefault="00DC100A" w:rsidP="00DC100A">
      <w:pPr>
        <w:jc w:val="both"/>
        <w:rPr>
          <w:lang w:val="de-DE"/>
        </w:rPr>
      </w:pPr>
    </w:p>
    <w:p w14:paraId="18D07A57" w14:textId="77777777" w:rsidR="00DC100A" w:rsidRPr="00DC100A" w:rsidRDefault="00DC100A" w:rsidP="00DC100A">
      <w:pPr>
        <w:jc w:val="both"/>
        <w:rPr>
          <w:lang w:val="de-DE"/>
        </w:rPr>
      </w:pPr>
    </w:p>
    <w:p w14:paraId="10F20CD6" w14:textId="77777777" w:rsidR="00DC100A" w:rsidRPr="00DC100A" w:rsidRDefault="00DC100A" w:rsidP="00DC100A">
      <w:pPr>
        <w:jc w:val="both"/>
        <w:rPr>
          <w:lang w:val="de-DE"/>
        </w:rPr>
      </w:pPr>
      <w:r w:rsidRPr="00DC100A">
        <w:rPr>
          <w:lang w:val="de-DE"/>
        </w:rPr>
        <w:tab/>
      </w:r>
      <w:r w:rsidRPr="00DC100A">
        <w:rPr>
          <w:b/>
          <w:lang w:val="de-DE"/>
        </w:rPr>
        <w:t>Art. 32 -</w:t>
      </w:r>
      <w:r w:rsidRPr="00DC100A">
        <w:rPr>
          <w:lang w:val="de-DE"/>
        </w:rPr>
        <w:t xml:space="preserve"> In Artikel 114 Absatz 1 desselben Gesetzes werden die Wörter "vorliegendem Titel und seinen Ausführungserlassen und -verordnungen" durch die Wörter "den in Artikel 96 § 1 Absatz 2 erwähnten Bestimmungen" ersetzt.</w:t>
      </w:r>
    </w:p>
    <w:p w14:paraId="30E32E2F" w14:textId="77777777" w:rsidR="00DC100A" w:rsidRPr="00DC100A" w:rsidRDefault="00DC100A" w:rsidP="00DC100A">
      <w:pPr>
        <w:jc w:val="both"/>
        <w:rPr>
          <w:lang w:val="de-DE"/>
        </w:rPr>
      </w:pPr>
    </w:p>
    <w:p w14:paraId="166F7CA5" w14:textId="77777777" w:rsidR="00DC100A" w:rsidRPr="00DC100A" w:rsidRDefault="00DC100A" w:rsidP="00DC100A">
      <w:pPr>
        <w:jc w:val="both"/>
        <w:rPr>
          <w:lang w:val="de-DE"/>
        </w:rPr>
      </w:pPr>
    </w:p>
    <w:p w14:paraId="4E0D88ED" w14:textId="77777777" w:rsidR="00DC100A" w:rsidRPr="00DC100A" w:rsidRDefault="00DC100A" w:rsidP="00DC100A">
      <w:pPr>
        <w:jc w:val="both"/>
        <w:rPr>
          <w:lang w:val="de-DE"/>
        </w:rPr>
      </w:pPr>
      <w:r w:rsidRPr="00DC100A">
        <w:rPr>
          <w:lang w:val="de-DE"/>
        </w:rPr>
        <w:tab/>
      </w:r>
      <w:r w:rsidRPr="00DC100A">
        <w:rPr>
          <w:b/>
          <w:lang w:val="de-DE"/>
        </w:rPr>
        <w:t>Art. 33 -</w:t>
      </w:r>
      <w:r w:rsidRPr="00DC100A">
        <w:rPr>
          <w:lang w:val="de-DE"/>
        </w:rPr>
        <w:t xml:space="preserve"> Artikel 115 desselben Gesetzes, zuletzt abgeändert durch das Gesetz vom 27. Juni 2021, wird wie folgt abgeändert:</w:t>
      </w:r>
    </w:p>
    <w:p w14:paraId="784AD4C5" w14:textId="77777777" w:rsidR="00DC100A" w:rsidRPr="00DC100A" w:rsidRDefault="00DC100A" w:rsidP="00DC100A">
      <w:pPr>
        <w:jc w:val="both"/>
        <w:rPr>
          <w:lang w:val="de-DE"/>
        </w:rPr>
      </w:pPr>
    </w:p>
    <w:p w14:paraId="69D18040" w14:textId="77777777" w:rsidR="00DC100A" w:rsidRPr="00DC100A" w:rsidRDefault="00DC100A" w:rsidP="00DC100A">
      <w:pPr>
        <w:jc w:val="both"/>
        <w:rPr>
          <w:lang w:val="de-DE"/>
        </w:rPr>
      </w:pPr>
      <w:r w:rsidRPr="00DC100A">
        <w:rPr>
          <w:lang w:val="de-DE"/>
        </w:rPr>
        <w:tab/>
        <w:t xml:space="preserve">1. Im einleitenden Satz von § 1 Absatz 1 werden die Wörter "in vorliegendem Gesetz vorgesehener Maßnahmen" durch die Wörter "in den in Artikel 96 § 1 Absatz 2 erwähnten </w:t>
      </w:r>
      <w:r w:rsidRPr="00DC100A">
        <w:rPr>
          <w:lang w:val="de-DE"/>
        </w:rPr>
        <w:lastRenderedPageBreak/>
        <w:t>Bestimmungen vorgesehener Maßnahmen" und die Wörter "Bestimmungen des vorliegenden Gesetzes oder seiner Ausführungserlasse und -verordnungen" durch die Wörter "in Artikel 96 § 1 Absatz 2 erwähnte Bestimmungen" ersetzt.</w:t>
      </w:r>
    </w:p>
    <w:p w14:paraId="25320CAA" w14:textId="77777777" w:rsidR="00DC100A" w:rsidRPr="00DC100A" w:rsidRDefault="00DC100A" w:rsidP="00DC100A">
      <w:pPr>
        <w:jc w:val="both"/>
        <w:rPr>
          <w:lang w:val="de-DE"/>
        </w:rPr>
      </w:pPr>
    </w:p>
    <w:p w14:paraId="0C1CA170" w14:textId="77777777" w:rsidR="00DC100A" w:rsidRPr="00DC100A" w:rsidRDefault="00DC100A" w:rsidP="00DC100A">
      <w:pPr>
        <w:jc w:val="both"/>
        <w:rPr>
          <w:lang w:val="de-DE"/>
        </w:rPr>
      </w:pPr>
      <w:r w:rsidRPr="00DC100A">
        <w:rPr>
          <w:lang w:val="de-DE"/>
        </w:rPr>
        <w:tab/>
        <w:t>2. In § 1 Absatz 1 Buchstabe </w:t>
      </w:r>
      <w:r w:rsidRPr="00DC100A">
        <w:rPr>
          <w:i/>
          <w:iCs/>
          <w:lang w:val="de-DE"/>
        </w:rPr>
        <w:t>a)</w:t>
      </w:r>
      <w:r w:rsidRPr="00DC100A">
        <w:rPr>
          <w:lang w:val="de-DE"/>
        </w:rPr>
        <w:t xml:space="preserve"> werden die Wörter "in vorliegendem Titel oder in seinen Ausführungserlassen oder -verordnungen festgelegten Bestimmungen" durch die Wörter "in Artikel 96 § 1 Absatz 2 erwähnten Bestimmungen" ersetzt.</w:t>
      </w:r>
    </w:p>
    <w:p w14:paraId="416A0AB2" w14:textId="77777777" w:rsidR="00DC100A" w:rsidRPr="00DC100A" w:rsidRDefault="00DC100A" w:rsidP="00DC100A">
      <w:pPr>
        <w:jc w:val="both"/>
        <w:rPr>
          <w:lang w:val="de-DE"/>
        </w:rPr>
      </w:pPr>
    </w:p>
    <w:p w14:paraId="1C2933AB" w14:textId="77777777" w:rsidR="00DC100A" w:rsidRPr="00DC100A" w:rsidRDefault="00DC100A" w:rsidP="00DC100A">
      <w:pPr>
        <w:jc w:val="both"/>
        <w:rPr>
          <w:lang w:val="de-DE"/>
        </w:rPr>
      </w:pPr>
      <w:r w:rsidRPr="00DC100A">
        <w:rPr>
          <w:lang w:val="de-DE"/>
        </w:rPr>
        <w:tab/>
        <w:t>3. In § 2 Absatz 1 werden die Wörter "gegen die Bestimmungen des vorliegenden Gesetzes oder die in Ausführung dieses Gesetzes ergriffenen Maßnahmen" durch die Wörter "gegen die in Artikel 96 § 1 Absatz 2 erwähnten Bestimmungen oder die in ihrer Ausführung ergriffenen Maßnahmen" und die Wörter "Bestimmungen des vorliegenden Gesetzes oder seiner Ausführungserlasse und -verordnungen" durch die Wörter "in Artikel 96 § 1 Absatz 2 erwähnte Bestimmungen" ersetzt.</w:t>
      </w:r>
    </w:p>
    <w:p w14:paraId="73AFFB43" w14:textId="77777777" w:rsidR="00DC100A" w:rsidRPr="00DC100A" w:rsidRDefault="00DC100A" w:rsidP="00DC100A">
      <w:pPr>
        <w:jc w:val="both"/>
        <w:rPr>
          <w:lang w:val="de-DE"/>
        </w:rPr>
      </w:pPr>
    </w:p>
    <w:p w14:paraId="414738DE" w14:textId="77777777" w:rsidR="00DC100A" w:rsidRPr="00DC100A" w:rsidRDefault="00DC100A" w:rsidP="00DC100A">
      <w:pPr>
        <w:jc w:val="both"/>
        <w:rPr>
          <w:lang w:val="de-DE"/>
        </w:rPr>
      </w:pPr>
    </w:p>
    <w:p w14:paraId="645D7C7B" w14:textId="77777777" w:rsidR="00DC100A" w:rsidRPr="00DC100A" w:rsidRDefault="00DC100A" w:rsidP="00DC100A">
      <w:pPr>
        <w:jc w:val="both"/>
        <w:rPr>
          <w:lang w:val="de-DE"/>
        </w:rPr>
      </w:pPr>
      <w:r w:rsidRPr="00DC100A">
        <w:rPr>
          <w:lang w:val="de-DE"/>
        </w:rPr>
        <w:tab/>
      </w:r>
      <w:r w:rsidRPr="00DC100A">
        <w:rPr>
          <w:b/>
          <w:lang w:val="de-DE"/>
        </w:rPr>
        <w:t>Art. 34 -</w:t>
      </w:r>
      <w:r w:rsidRPr="00DC100A">
        <w:rPr>
          <w:lang w:val="de-DE"/>
        </w:rPr>
        <w:t xml:space="preserve"> Artikel 116 desselben Gesetzes, ersetzt durch das Gesetz vom 4. Juli 2021, wird aufgehoben.</w:t>
      </w:r>
    </w:p>
    <w:p w14:paraId="717D60BC" w14:textId="77777777" w:rsidR="00DC100A" w:rsidRPr="00DC100A" w:rsidRDefault="00DC100A" w:rsidP="00DC100A">
      <w:pPr>
        <w:jc w:val="both"/>
        <w:rPr>
          <w:lang w:val="de-DE"/>
        </w:rPr>
      </w:pPr>
    </w:p>
    <w:p w14:paraId="71F4F545" w14:textId="77777777" w:rsidR="00DC100A" w:rsidRPr="00DC100A" w:rsidRDefault="00DC100A" w:rsidP="00DC100A">
      <w:pPr>
        <w:jc w:val="both"/>
        <w:rPr>
          <w:lang w:val="de-DE"/>
        </w:rPr>
      </w:pPr>
    </w:p>
    <w:p w14:paraId="5D724456" w14:textId="77777777" w:rsidR="00DC100A" w:rsidRPr="00DC100A" w:rsidRDefault="00DC100A" w:rsidP="00DC100A">
      <w:pPr>
        <w:jc w:val="both"/>
        <w:rPr>
          <w:lang w:val="de-DE"/>
        </w:rPr>
      </w:pPr>
      <w:r w:rsidRPr="00DC100A">
        <w:rPr>
          <w:lang w:val="de-DE"/>
        </w:rPr>
        <w:tab/>
      </w:r>
      <w:r w:rsidRPr="00DC100A">
        <w:rPr>
          <w:b/>
          <w:lang w:val="de-DE"/>
        </w:rPr>
        <w:t>Art. 35 -</w:t>
      </w:r>
      <w:r w:rsidRPr="00DC100A">
        <w:rPr>
          <w:lang w:val="de-DE"/>
        </w:rPr>
        <w:t xml:space="preserve"> In Artikel 201 § 2 Absatz 1 desselben Gesetzes wird der Satz "Sie müssen insbesondere über Kontroll- und Sicherheitsvorkehrungen in Bezug auf die elektronische Datenverarbeitung verfügen." durch den Satz "Sie müssen insbesondere über Kontroll- und Sicherheitsvorkehrungen für die elektronische Datenverarbeitung, einschließlich in Bezug auf Netzwerk- und Informationssysteme, die im Einklang mit der Verordnung 2022/2554 eingerichtet und verwaltet werden, verfügen." ersetzt.</w:t>
      </w:r>
    </w:p>
    <w:p w14:paraId="03B48338" w14:textId="77777777" w:rsidR="00DC100A" w:rsidRPr="00DC100A" w:rsidRDefault="00DC100A" w:rsidP="00DC100A">
      <w:pPr>
        <w:jc w:val="both"/>
        <w:rPr>
          <w:lang w:val="de-DE"/>
        </w:rPr>
      </w:pPr>
    </w:p>
    <w:p w14:paraId="3F1AA501" w14:textId="77777777" w:rsidR="00DC100A" w:rsidRPr="00DC100A" w:rsidRDefault="00DC100A" w:rsidP="00DC100A">
      <w:pPr>
        <w:jc w:val="both"/>
        <w:rPr>
          <w:lang w:val="de-DE"/>
        </w:rPr>
      </w:pPr>
    </w:p>
    <w:p w14:paraId="7C38F0E6" w14:textId="77777777" w:rsidR="00DC100A" w:rsidRPr="00DC100A" w:rsidRDefault="00DC100A" w:rsidP="00DC100A">
      <w:pPr>
        <w:jc w:val="both"/>
        <w:rPr>
          <w:lang w:val="de-DE"/>
        </w:rPr>
      </w:pPr>
      <w:r w:rsidRPr="00DC100A">
        <w:rPr>
          <w:lang w:val="de-DE"/>
        </w:rPr>
        <w:tab/>
      </w:r>
      <w:r w:rsidRPr="00DC100A">
        <w:rPr>
          <w:b/>
          <w:lang w:val="de-DE"/>
        </w:rPr>
        <w:t>Art. 36 -</w:t>
      </w:r>
      <w:r w:rsidRPr="00DC100A">
        <w:rPr>
          <w:lang w:val="de-DE"/>
        </w:rPr>
        <w:t xml:space="preserve"> Artikel 236 desselben Gesetzes, zuletzt abgeändert durch das Gesetz vom 4. Juli 2021, wird wie folgt abgeändert:</w:t>
      </w:r>
    </w:p>
    <w:p w14:paraId="2F7EAA15" w14:textId="77777777" w:rsidR="00DC100A" w:rsidRPr="00DC100A" w:rsidRDefault="00DC100A" w:rsidP="00DC100A">
      <w:pPr>
        <w:jc w:val="both"/>
        <w:rPr>
          <w:lang w:val="de-DE"/>
        </w:rPr>
      </w:pPr>
    </w:p>
    <w:p w14:paraId="294FAB4A" w14:textId="77777777" w:rsidR="00DC100A" w:rsidRPr="00DC100A" w:rsidRDefault="00DC100A" w:rsidP="00DC100A">
      <w:pPr>
        <w:jc w:val="both"/>
        <w:rPr>
          <w:lang w:val="de-DE"/>
        </w:rPr>
      </w:pPr>
      <w:r w:rsidRPr="00DC100A">
        <w:rPr>
          <w:lang w:val="de-DE"/>
        </w:rPr>
        <w:tab/>
        <w:t>1. Paragraph 1 Absatz 2 wird aufgehoben.</w:t>
      </w:r>
    </w:p>
    <w:p w14:paraId="706B108B" w14:textId="77777777" w:rsidR="00DC100A" w:rsidRPr="00DC100A" w:rsidRDefault="00DC100A" w:rsidP="00DC100A">
      <w:pPr>
        <w:jc w:val="both"/>
        <w:rPr>
          <w:lang w:val="de-DE"/>
        </w:rPr>
      </w:pPr>
    </w:p>
    <w:p w14:paraId="56669C75" w14:textId="77777777" w:rsidR="00DC100A" w:rsidRPr="00DC100A" w:rsidRDefault="00DC100A" w:rsidP="00DC100A">
      <w:pPr>
        <w:jc w:val="both"/>
        <w:rPr>
          <w:lang w:val="de-DE"/>
        </w:rPr>
      </w:pPr>
      <w:r w:rsidRPr="00DC100A">
        <w:rPr>
          <w:lang w:val="de-DE"/>
        </w:rPr>
        <w:tab/>
        <w:t>2. In § 1 Absatz 3, der Absatz 2 wird, werden die Wörter "und seiner Ausführungserlasse und -verordnungen handelt" durch die Wörter "und seiner Ausführungserlasse und -verordnungen, gemäß den Bestimmungen der Verordnung 2015/2365, der Verordnung 2017/1131, der Verordnung 2019/1156, der Verordnung 2019/2088, der Artikel 5 bis 7 der Verordnung 2020/852, der Verordnung 2022/2554 sowie gemäß den Bestimmungen der delegierten Rechtsakte und technischen Regulierungs- oder Durchführungsstandards, die von der Kommission zur Durchführung dieser Verordnungen oder zur Durchführung der Richtlinie 2009/65/EG erlassen werden, handelt" ersetzt.</w:t>
      </w:r>
    </w:p>
    <w:p w14:paraId="398D0700" w14:textId="77777777" w:rsidR="00DC100A" w:rsidRPr="00DC100A" w:rsidRDefault="00DC100A" w:rsidP="00DC100A">
      <w:pPr>
        <w:jc w:val="both"/>
        <w:rPr>
          <w:lang w:val="de-DE"/>
        </w:rPr>
      </w:pPr>
    </w:p>
    <w:p w14:paraId="72526450" w14:textId="77777777" w:rsidR="00DC100A" w:rsidRPr="00DC100A" w:rsidRDefault="00DC100A" w:rsidP="00DC100A">
      <w:pPr>
        <w:jc w:val="both"/>
        <w:rPr>
          <w:lang w:val="de-DE"/>
        </w:rPr>
      </w:pPr>
      <w:r w:rsidRPr="00DC100A">
        <w:rPr>
          <w:lang w:val="de-DE"/>
        </w:rPr>
        <w:tab/>
        <w:t>3. Der einleitende Satz von § 3, abgeändert durch das Gesetz vom 25. Dezember 2016, wird wie folgt ersetzt:</w:t>
      </w:r>
    </w:p>
    <w:p w14:paraId="5DDF3EAE" w14:textId="77777777" w:rsidR="00DC100A" w:rsidRPr="00DC100A" w:rsidRDefault="00DC100A" w:rsidP="00DC100A">
      <w:pPr>
        <w:jc w:val="both"/>
        <w:rPr>
          <w:lang w:val="de-DE"/>
        </w:rPr>
      </w:pPr>
    </w:p>
    <w:p w14:paraId="58748F86" w14:textId="77777777" w:rsidR="00DC100A" w:rsidRPr="00DC100A" w:rsidRDefault="00DC100A" w:rsidP="00DC100A">
      <w:pPr>
        <w:jc w:val="both"/>
        <w:rPr>
          <w:lang w:val="de-DE"/>
        </w:rPr>
      </w:pPr>
      <w:r w:rsidRPr="00DC100A">
        <w:rPr>
          <w:lang w:val="de-DE"/>
        </w:rPr>
        <w:tab/>
        <w:t>"§ 3 - Sie kann vor Ort bei der Verwaltungsgesellschaft von Organismen für gemeinsame Anlagen und bei Strukturen, die unmittelbar oder mittelbar für Rechnung der Verwaltungsgesellschaft von Organismen für gemeinsame Anlagen Tätigkeiten ausüben, einschließlich der in Artikel 3 Nr. 19 der Verordnung 2022/2554 erwähnten IKT-</w:t>
      </w:r>
      <w:r w:rsidRPr="00DC100A">
        <w:rPr>
          <w:lang w:val="de-DE"/>
        </w:rPr>
        <w:lastRenderedPageBreak/>
        <w:t>Drittdienstleister, Ermittlungen durchführen, alle Daten, die sie besitzen, einsehen, eine Abschrift von diesen Daten anfertigen und bereits existierende Aufzeichnungen von Telefongesprächen, elektronischen Mitteilungen oder anderen Datenübermittlungen im Besitz von vorerwähnten Personen anfordern, um:".</w:t>
      </w:r>
    </w:p>
    <w:p w14:paraId="0AB2DA41" w14:textId="77777777" w:rsidR="00DC100A" w:rsidRPr="00DC100A" w:rsidRDefault="00DC100A" w:rsidP="00DC100A">
      <w:pPr>
        <w:jc w:val="both"/>
        <w:rPr>
          <w:lang w:val="de-DE"/>
        </w:rPr>
      </w:pPr>
    </w:p>
    <w:p w14:paraId="0A6BA989" w14:textId="77777777" w:rsidR="00DC100A" w:rsidRPr="00DC100A" w:rsidRDefault="00DC100A" w:rsidP="00DC100A">
      <w:pPr>
        <w:jc w:val="both"/>
        <w:rPr>
          <w:lang w:val="de-DE"/>
        </w:rPr>
      </w:pPr>
    </w:p>
    <w:p w14:paraId="5F53AFE7" w14:textId="77777777" w:rsidR="00DC100A" w:rsidRPr="00DC100A" w:rsidRDefault="00DC100A" w:rsidP="00DC100A">
      <w:pPr>
        <w:jc w:val="both"/>
        <w:rPr>
          <w:lang w:val="de-DE"/>
        </w:rPr>
      </w:pPr>
      <w:r w:rsidRPr="00DC100A">
        <w:rPr>
          <w:lang w:val="de-DE"/>
        </w:rPr>
        <w:tab/>
      </w:r>
      <w:r w:rsidRPr="00DC100A">
        <w:rPr>
          <w:b/>
          <w:lang w:val="de-DE"/>
        </w:rPr>
        <w:t>Art. 37 -</w:t>
      </w:r>
      <w:r w:rsidRPr="00DC100A">
        <w:rPr>
          <w:lang w:val="de-DE"/>
        </w:rPr>
        <w:t xml:space="preserve"> In Artikel 236/1 desselben Gesetzes, zuletzt abgeändert durch das Gesetz vom 25. Dezember 2016, werden die Wörter "Bestimmungen des vorliegenden Gesetzes und seiner Ausführungserlasse und -verordnungen" durch die Wörter "in Artikel 236 § 1 Absatz 2 erwähnte Bestimmungen" ersetzt.</w:t>
      </w:r>
    </w:p>
    <w:p w14:paraId="28902788" w14:textId="30ECD15E" w:rsidR="00DC100A" w:rsidRDefault="00DC100A" w:rsidP="00DC100A">
      <w:pPr>
        <w:jc w:val="both"/>
        <w:rPr>
          <w:lang w:val="de-DE"/>
        </w:rPr>
      </w:pPr>
    </w:p>
    <w:p w14:paraId="22E38563" w14:textId="77777777" w:rsidR="00DC100A" w:rsidRPr="00DC100A" w:rsidRDefault="00DC100A" w:rsidP="00DC100A">
      <w:pPr>
        <w:jc w:val="both"/>
        <w:rPr>
          <w:lang w:val="de-DE"/>
        </w:rPr>
      </w:pPr>
    </w:p>
    <w:p w14:paraId="3D49547D" w14:textId="77777777" w:rsidR="00DC100A" w:rsidRPr="00DC100A" w:rsidRDefault="00DC100A" w:rsidP="00DC100A">
      <w:pPr>
        <w:jc w:val="both"/>
        <w:rPr>
          <w:lang w:val="de-DE"/>
        </w:rPr>
      </w:pPr>
      <w:r w:rsidRPr="00DC100A">
        <w:rPr>
          <w:lang w:val="de-DE"/>
        </w:rPr>
        <w:tab/>
      </w:r>
      <w:r w:rsidRPr="00DC100A">
        <w:rPr>
          <w:b/>
          <w:lang w:val="de-DE"/>
        </w:rPr>
        <w:t>Art. 38 -</w:t>
      </w:r>
      <w:r w:rsidRPr="00DC100A">
        <w:rPr>
          <w:lang w:val="de-DE"/>
        </w:rPr>
        <w:t xml:space="preserve"> Artikel 247 § 1 Absatz 1 desselben Gesetzes, abgeändert durch das Gesetz vom 27. Juni 2021, wird wie folgt abgeändert:</w:t>
      </w:r>
    </w:p>
    <w:p w14:paraId="413B0F36" w14:textId="77777777" w:rsidR="00DC100A" w:rsidRPr="00DC100A" w:rsidRDefault="00DC100A" w:rsidP="00DC100A">
      <w:pPr>
        <w:jc w:val="both"/>
        <w:rPr>
          <w:lang w:val="de-DE"/>
        </w:rPr>
      </w:pPr>
    </w:p>
    <w:p w14:paraId="11C34F41" w14:textId="77777777" w:rsidR="00DC100A" w:rsidRPr="00DC100A" w:rsidRDefault="00DC100A" w:rsidP="00DC100A">
      <w:pPr>
        <w:jc w:val="both"/>
        <w:rPr>
          <w:lang w:val="de-DE"/>
        </w:rPr>
      </w:pPr>
      <w:r w:rsidRPr="00DC100A">
        <w:rPr>
          <w:lang w:val="de-DE"/>
        </w:rPr>
        <w:tab/>
        <w:t>1. In Nr. 4 Buchstabe </w:t>
      </w:r>
      <w:r w:rsidRPr="00DC100A">
        <w:rPr>
          <w:i/>
          <w:iCs/>
          <w:lang w:val="de-DE"/>
        </w:rPr>
        <w:t>b)</w:t>
      </w:r>
      <w:r w:rsidRPr="00DC100A">
        <w:rPr>
          <w:lang w:val="de-DE"/>
        </w:rPr>
        <w:t xml:space="preserve"> werden die Wörter ", vorliegendes Gesetz und seine Ausführungserlasse und -verordnungen" durch die Wörter "oder die in Artikel 236 § 1 Absatz 2 erwähnten Bestimmungen" ersetzt.</w:t>
      </w:r>
    </w:p>
    <w:p w14:paraId="0CC432C7" w14:textId="77777777" w:rsidR="00DC100A" w:rsidRPr="00DC100A" w:rsidRDefault="00DC100A" w:rsidP="00DC100A">
      <w:pPr>
        <w:jc w:val="both"/>
        <w:rPr>
          <w:lang w:val="de-DE"/>
        </w:rPr>
      </w:pPr>
    </w:p>
    <w:p w14:paraId="5DDCBEAE" w14:textId="77777777" w:rsidR="00DC100A" w:rsidRPr="00DC100A" w:rsidRDefault="00DC100A" w:rsidP="00DC100A">
      <w:pPr>
        <w:jc w:val="both"/>
        <w:rPr>
          <w:lang w:val="de-DE"/>
        </w:rPr>
      </w:pPr>
      <w:r w:rsidRPr="00DC100A">
        <w:rPr>
          <w:lang w:val="de-DE"/>
        </w:rPr>
        <w:tab/>
        <w:t>2. Nummer 5 wird durch folgenden Satz ergänzt:</w:t>
      </w:r>
    </w:p>
    <w:p w14:paraId="788BF080" w14:textId="77777777" w:rsidR="00DC100A" w:rsidRPr="00DC100A" w:rsidRDefault="00DC100A" w:rsidP="00DC100A">
      <w:pPr>
        <w:jc w:val="both"/>
        <w:rPr>
          <w:lang w:val="de-DE"/>
        </w:rPr>
      </w:pPr>
    </w:p>
    <w:p w14:paraId="2B964FCB" w14:textId="77777777" w:rsidR="00DC100A" w:rsidRPr="00DC100A" w:rsidRDefault="00DC100A" w:rsidP="00DC100A">
      <w:pPr>
        <w:jc w:val="both"/>
        <w:rPr>
          <w:lang w:val="de-DE"/>
        </w:rPr>
      </w:pPr>
      <w:r w:rsidRPr="00DC100A">
        <w:rPr>
          <w:lang w:val="de-DE"/>
        </w:rPr>
        <w:tab/>
        <w:t>"Diese Erklärung wird der FSMA spätestens zu demselben Zeitpunkt und gemäß denselben Modalitäten wie die Schlussfolgerungen der in Nr. 1 erwähnten Beurteilung übermittelt."</w:t>
      </w:r>
    </w:p>
    <w:p w14:paraId="407FEACC" w14:textId="77777777" w:rsidR="00DC100A" w:rsidRPr="00DC100A" w:rsidRDefault="00DC100A" w:rsidP="00DC100A">
      <w:pPr>
        <w:jc w:val="both"/>
        <w:rPr>
          <w:lang w:val="de-DE"/>
        </w:rPr>
      </w:pPr>
    </w:p>
    <w:p w14:paraId="065F7BF7" w14:textId="77777777" w:rsidR="00DC100A" w:rsidRPr="00DC100A" w:rsidRDefault="00DC100A" w:rsidP="00DC100A">
      <w:pPr>
        <w:jc w:val="both"/>
        <w:rPr>
          <w:lang w:val="de-DE"/>
        </w:rPr>
      </w:pPr>
    </w:p>
    <w:p w14:paraId="18235CC5" w14:textId="77777777" w:rsidR="00DC100A" w:rsidRPr="00DC100A" w:rsidRDefault="00DC100A" w:rsidP="00DC100A">
      <w:pPr>
        <w:jc w:val="both"/>
        <w:rPr>
          <w:lang w:val="de-DE"/>
        </w:rPr>
      </w:pPr>
      <w:r w:rsidRPr="00DC100A">
        <w:rPr>
          <w:lang w:val="de-DE"/>
        </w:rPr>
        <w:tab/>
      </w:r>
      <w:r w:rsidRPr="00DC100A">
        <w:rPr>
          <w:b/>
          <w:lang w:val="de-DE"/>
        </w:rPr>
        <w:t>Art. 39 -</w:t>
      </w:r>
      <w:r w:rsidRPr="00DC100A">
        <w:rPr>
          <w:lang w:val="de-DE"/>
        </w:rPr>
        <w:t xml:space="preserve"> In Artikel 250 § 1 Absatz 1 desselben Gesetzes werden die Wörter "mit den Bestimmungen des vorliegenden Buches und seiner Ausführungserlasse und -verordnungen" durch die Wörter "mit den in Artikel 236 § 1 Absatz 2 erwähnten Bestimmungen" ersetzt.</w:t>
      </w:r>
    </w:p>
    <w:p w14:paraId="1FAAA139" w14:textId="77777777" w:rsidR="00DC100A" w:rsidRPr="00DC100A" w:rsidRDefault="00DC100A" w:rsidP="00DC100A">
      <w:pPr>
        <w:jc w:val="both"/>
        <w:rPr>
          <w:lang w:val="de-DE"/>
        </w:rPr>
      </w:pPr>
    </w:p>
    <w:p w14:paraId="6FF7CF43" w14:textId="77777777" w:rsidR="00DC100A" w:rsidRPr="00DC100A" w:rsidRDefault="00DC100A" w:rsidP="00DC100A">
      <w:pPr>
        <w:jc w:val="both"/>
        <w:rPr>
          <w:lang w:val="de-DE"/>
        </w:rPr>
      </w:pPr>
    </w:p>
    <w:p w14:paraId="10D72917" w14:textId="77777777" w:rsidR="00DC100A" w:rsidRPr="00DC100A" w:rsidRDefault="00DC100A" w:rsidP="00DC100A">
      <w:pPr>
        <w:jc w:val="both"/>
        <w:rPr>
          <w:lang w:val="de-DE"/>
        </w:rPr>
      </w:pPr>
      <w:r w:rsidRPr="00DC100A">
        <w:rPr>
          <w:lang w:val="de-DE"/>
        </w:rPr>
        <w:tab/>
      </w:r>
      <w:r w:rsidRPr="00DC100A">
        <w:rPr>
          <w:b/>
          <w:lang w:val="de-DE"/>
        </w:rPr>
        <w:t>Art. 40 -</w:t>
      </w:r>
      <w:r w:rsidRPr="00DC100A">
        <w:rPr>
          <w:lang w:val="de-DE"/>
        </w:rPr>
        <w:t xml:space="preserve"> In Artikel 253 Absatz 1 desselben Gesetzes werden die Wörter "vorliegendem Buch und seinen Ausführungserlassen und -verordnungen" durch die Wörter "den in Artikel 236 § 1 Absatz 2 erwähnten Bestimmungen" ersetzt.</w:t>
      </w:r>
    </w:p>
    <w:p w14:paraId="295012A0" w14:textId="77777777" w:rsidR="00DC100A" w:rsidRPr="00DC100A" w:rsidRDefault="00DC100A" w:rsidP="00DC100A">
      <w:pPr>
        <w:jc w:val="both"/>
        <w:rPr>
          <w:lang w:val="de-DE"/>
        </w:rPr>
      </w:pPr>
    </w:p>
    <w:p w14:paraId="7FE75199" w14:textId="77777777" w:rsidR="00DC100A" w:rsidRPr="00DC100A" w:rsidRDefault="00DC100A" w:rsidP="00DC100A">
      <w:pPr>
        <w:jc w:val="both"/>
        <w:rPr>
          <w:lang w:val="de-DE"/>
        </w:rPr>
      </w:pPr>
    </w:p>
    <w:p w14:paraId="683253BD" w14:textId="77777777" w:rsidR="00DC100A" w:rsidRPr="00DC100A" w:rsidRDefault="00DC100A" w:rsidP="00DC100A">
      <w:pPr>
        <w:jc w:val="both"/>
        <w:rPr>
          <w:lang w:val="de-DE"/>
        </w:rPr>
      </w:pPr>
      <w:r w:rsidRPr="00DC100A">
        <w:rPr>
          <w:lang w:val="de-DE"/>
        </w:rPr>
        <w:tab/>
      </w:r>
      <w:r w:rsidRPr="00DC100A">
        <w:rPr>
          <w:b/>
          <w:lang w:val="de-DE"/>
        </w:rPr>
        <w:t>Art. 41 -</w:t>
      </w:r>
      <w:r w:rsidRPr="00DC100A">
        <w:rPr>
          <w:lang w:val="de-DE"/>
        </w:rPr>
        <w:t xml:space="preserve"> Artikel 255 desselben Gesetzes, zuletzt abgeändert durch das Gesetz vom 27. Juni 2021, wird wie folgt abgeändert:</w:t>
      </w:r>
    </w:p>
    <w:p w14:paraId="6DC36EEC" w14:textId="77777777" w:rsidR="00DC100A" w:rsidRPr="00DC100A" w:rsidRDefault="00DC100A" w:rsidP="00DC100A">
      <w:pPr>
        <w:jc w:val="both"/>
        <w:rPr>
          <w:lang w:val="de-DE"/>
        </w:rPr>
      </w:pPr>
    </w:p>
    <w:p w14:paraId="7D8337D6" w14:textId="77777777" w:rsidR="00DC100A" w:rsidRPr="00DC100A" w:rsidRDefault="00DC100A" w:rsidP="00DC100A">
      <w:pPr>
        <w:jc w:val="both"/>
        <w:rPr>
          <w:lang w:val="de-DE"/>
        </w:rPr>
      </w:pPr>
      <w:r w:rsidRPr="00DC100A">
        <w:rPr>
          <w:lang w:val="de-DE"/>
        </w:rPr>
        <w:tab/>
        <w:t>1. Im einleitenden Satz von § 1 Absatz 1 werden die Wörter "anderer in vorliegendem Gesetz vorgesehener Maßnahmen" durch die Wörter "anderer in den in Artikel 236 § 1 Absatz 2 erwähnten Bestimmungen vorgesehener Maßnahmen" und die Wörter "Bestimmungen des vorliegenden Gesetzes oder seiner Ausführungserlasse und -verordnungen" durch die Wörter "in Artikel 236 § 1 Absatz 2 erwähnte Bestimmungen" ersetzt.</w:t>
      </w:r>
    </w:p>
    <w:p w14:paraId="2E02005C" w14:textId="77777777" w:rsidR="00DC100A" w:rsidRPr="00DC100A" w:rsidRDefault="00DC100A" w:rsidP="00DC100A">
      <w:pPr>
        <w:jc w:val="both"/>
        <w:rPr>
          <w:lang w:val="de-DE"/>
        </w:rPr>
      </w:pPr>
    </w:p>
    <w:p w14:paraId="1DD48764" w14:textId="77777777" w:rsidR="00DC100A" w:rsidRPr="00DC100A" w:rsidRDefault="00DC100A" w:rsidP="00DC100A">
      <w:pPr>
        <w:jc w:val="both"/>
        <w:rPr>
          <w:lang w:val="de-DE"/>
        </w:rPr>
      </w:pPr>
      <w:r w:rsidRPr="00DC100A">
        <w:rPr>
          <w:lang w:val="de-DE"/>
        </w:rPr>
        <w:tab/>
        <w:t>2. In § 1 Absatz 1 Buchstabe </w:t>
      </w:r>
      <w:r w:rsidRPr="00DC100A">
        <w:rPr>
          <w:i/>
          <w:iCs/>
          <w:lang w:val="de-DE"/>
        </w:rPr>
        <w:t>a)</w:t>
      </w:r>
      <w:r w:rsidRPr="00DC100A">
        <w:rPr>
          <w:lang w:val="de-DE"/>
        </w:rPr>
        <w:t xml:space="preserve"> werden die Wörter "in vorliegendem Buch oder in seinen Ausführungserlassen festgelegten Bestimmungen" durch die Wörter "in Artikel 236 § 1 Absatz 2 erwähnten Bestimmungen" ersetzt.</w:t>
      </w:r>
    </w:p>
    <w:p w14:paraId="7D5AC31E" w14:textId="77777777" w:rsidR="00DC100A" w:rsidRPr="00DC100A" w:rsidRDefault="00DC100A" w:rsidP="00DC100A">
      <w:pPr>
        <w:jc w:val="both"/>
        <w:rPr>
          <w:lang w:val="de-DE"/>
        </w:rPr>
      </w:pPr>
    </w:p>
    <w:p w14:paraId="1DFC5428" w14:textId="77777777" w:rsidR="00DC100A" w:rsidRPr="00DC100A" w:rsidRDefault="00DC100A" w:rsidP="00DC100A">
      <w:pPr>
        <w:jc w:val="both"/>
        <w:rPr>
          <w:lang w:val="de-DE"/>
        </w:rPr>
      </w:pPr>
      <w:r w:rsidRPr="00DC100A">
        <w:rPr>
          <w:lang w:val="de-DE"/>
        </w:rPr>
        <w:lastRenderedPageBreak/>
        <w:tab/>
        <w:t>3. In § 2 Absatz 1 werden die Wörter "gegen die Bestimmungen des vorliegenden Gesetzes oder die in Ausführung dieses Gesetzes ergriffenen Maßnahmen" durch die Wörter "gegen die in Artikel 236 § 1 Absatz 2 erwähnten Bestimmungen oder die in ihrer Ausführung ergriffenen Maßnahmen" ersetzt.</w:t>
      </w:r>
    </w:p>
    <w:p w14:paraId="7435388D" w14:textId="77777777" w:rsidR="00DC100A" w:rsidRPr="00DC100A" w:rsidRDefault="00DC100A" w:rsidP="00DC100A">
      <w:pPr>
        <w:jc w:val="both"/>
        <w:rPr>
          <w:lang w:val="de-DE"/>
        </w:rPr>
      </w:pPr>
    </w:p>
    <w:p w14:paraId="38C77801" w14:textId="77777777" w:rsidR="00DC100A" w:rsidRPr="00DC100A" w:rsidRDefault="00DC100A" w:rsidP="00DC100A">
      <w:pPr>
        <w:jc w:val="both"/>
        <w:rPr>
          <w:lang w:val="de-DE"/>
        </w:rPr>
      </w:pPr>
      <w:r w:rsidRPr="00DC100A">
        <w:rPr>
          <w:lang w:val="de-DE"/>
        </w:rPr>
        <w:tab/>
        <w:t>4. In § 2 Absatz 1 werden die Wörter "Bestimmungen des vorliegenden Gesetzes oder seiner Ausführungserlasse und -verordnungen" durch die Wörter "in Artikel 236 § 1 Absatz 2 erwähnte Bestimmungen" ersetzt.</w:t>
      </w:r>
    </w:p>
    <w:p w14:paraId="57537EBA" w14:textId="77777777" w:rsidR="00DC100A" w:rsidRPr="00DC100A" w:rsidRDefault="00DC100A" w:rsidP="00DC100A">
      <w:pPr>
        <w:jc w:val="both"/>
        <w:rPr>
          <w:lang w:val="de-DE"/>
        </w:rPr>
      </w:pPr>
    </w:p>
    <w:p w14:paraId="39318089" w14:textId="77777777" w:rsidR="00DC100A" w:rsidRPr="00DC100A" w:rsidRDefault="00DC100A" w:rsidP="00DC100A">
      <w:pPr>
        <w:jc w:val="both"/>
        <w:rPr>
          <w:lang w:val="de-DE"/>
        </w:rPr>
      </w:pPr>
      <w:r w:rsidRPr="00DC100A">
        <w:rPr>
          <w:lang w:val="de-DE"/>
        </w:rPr>
        <w:tab/>
        <w:t>5. In § 2 Absatz 1 werden die Wörter "und in Belgien ansässig" aufgehoben.</w:t>
      </w:r>
    </w:p>
    <w:p w14:paraId="3B1CCEE1" w14:textId="77777777" w:rsidR="00DC100A" w:rsidRPr="00DC100A" w:rsidRDefault="00DC100A" w:rsidP="00DC100A">
      <w:pPr>
        <w:jc w:val="both"/>
        <w:rPr>
          <w:lang w:val="de-DE"/>
        </w:rPr>
      </w:pPr>
    </w:p>
    <w:p w14:paraId="5B394FAD" w14:textId="77777777" w:rsidR="00DC100A" w:rsidRPr="00DC100A" w:rsidRDefault="00DC100A" w:rsidP="00DC100A">
      <w:pPr>
        <w:jc w:val="both"/>
        <w:rPr>
          <w:lang w:val="de-DE"/>
        </w:rPr>
      </w:pPr>
    </w:p>
    <w:p w14:paraId="40B273B1" w14:textId="77777777" w:rsidR="00DC100A" w:rsidRPr="00DC100A" w:rsidRDefault="00DC100A" w:rsidP="00DC100A">
      <w:pPr>
        <w:jc w:val="both"/>
        <w:rPr>
          <w:lang w:val="de-DE"/>
        </w:rPr>
      </w:pPr>
      <w:r w:rsidRPr="00DC100A">
        <w:rPr>
          <w:lang w:val="de-DE"/>
        </w:rPr>
        <w:tab/>
      </w:r>
      <w:r w:rsidRPr="00DC100A">
        <w:rPr>
          <w:b/>
          <w:lang w:val="de-DE"/>
        </w:rPr>
        <w:t>Art. 42 -</w:t>
      </w:r>
      <w:r w:rsidRPr="00DC100A">
        <w:rPr>
          <w:lang w:val="de-DE"/>
        </w:rPr>
        <w:t xml:space="preserve"> Artikel 255/1 desselben Gesetzes, eingefügt durch das Gesetz vom 25. Dezember 2016 und ersetzt durch das Gesetz vom 4. Juli 2021, wird aufgehoben.</w:t>
      </w:r>
    </w:p>
    <w:p w14:paraId="190D30F5" w14:textId="77777777" w:rsidR="00DC100A" w:rsidRPr="00DC100A" w:rsidRDefault="00DC100A" w:rsidP="00DC100A">
      <w:pPr>
        <w:jc w:val="both"/>
        <w:rPr>
          <w:lang w:val="de-DE"/>
        </w:rPr>
      </w:pPr>
    </w:p>
    <w:p w14:paraId="2A1BF0CF" w14:textId="77777777" w:rsidR="00DC100A" w:rsidRPr="00DC100A" w:rsidRDefault="00DC100A" w:rsidP="00DC100A">
      <w:pPr>
        <w:jc w:val="both"/>
        <w:rPr>
          <w:lang w:val="de-DE"/>
        </w:rPr>
      </w:pPr>
    </w:p>
    <w:p w14:paraId="0CF20BD2" w14:textId="77777777" w:rsidR="00DC100A" w:rsidRPr="00DC100A" w:rsidRDefault="00DC100A" w:rsidP="00DC100A">
      <w:pPr>
        <w:jc w:val="center"/>
        <w:rPr>
          <w:lang w:val="de-DE"/>
        </w:rPr>
      </w:pPr>
      <w:r w:rsidRPr="00DC100A">
        <w:rPr>
          <w:lang w:val="de-DE"/>
        </w:rPr>
        <w:t>(...)</w:t>
      </w:r>
    </w:p>
    <w:p w14:paraId="3CBC29DE" w14:textId="77777777" w:rsidR="00DC100A" w:rsidRPr="00DC100A" w:rsidRDefault="00DC100A" w:rsidP="00DC100A">
      <w:pPr>
        <w:jc w:val="both"/>
        <w:rPr>
          <w:lang w:val="de-DE"/>
        </w:rPr>
      </w:pPr>
    </w:p>
    <w:p w14:paraId="199EF46E" w14:textId="77777777" w:rsidR="00DC100A" w:rsidRPr="00DC100A" w:rsidRDefault="00DC100A" w:rsidP="00DC100A">
      <w:pPr>
        <w:jc w:val="both"/>
        <w:rPr>
          <w:lang w:val="de-DE"/>
        </w:rPr>
      </w:pPr>
    </w:p>
    <w:p w14:paraId="243787FE" w14:textId="77777777" w:rsidR="00DC100A" w:rsidRDefault="00DC100A">
      <w:pPr>
        <w:rPr>
          <w:lang w:val="de-DE"/>
        </w:rPr>
      </w:pPr>
      <w:r>
        <w:rPr>
          <w:lang w:val="de-DE"/>
        </w:rPr>
        <w:br w:type="page"/>
      </w:r>
    </w:p>
    <w:p w14:paraId="0213DE15" w14:textId="0D80E0AA" w:rsidR="00DC100A" w:rsidRPr="00DC100A" w:rsidRDefault="00DC100A" w:rsidP="00DC100A">
      <w:pPr>
        <w:jc w:val="center"/>
        <w:rPr>
          <w:lang w:val="de-DE"/>
        </w:rPr>
      </w:pPr>
      <w:r w:rsidRPr="00DC100A">
        <w:rPr>
          <w:lang w:val="de-DE"/>
        </w:rPr>
        <w:lastRenderedPageBreak/>
        <w:t xml:space="preserve">KAPITEL 7 - </w:t>
      </w:r>
      <w:r w:rsidRPr="00DC100A">
        <w:rPr>
          <w:i/>
          <w:lang w:val="de-DE"/>
        </w:rPr>
        <w:t>Abänderungen des Gesetzes vom 19. April 2014 über alternative Organismen für gemeinsame Anlagen und ihre Verwalter</w:t>
      </w:r>
    </w:p>
    <w:p w14:paraId="4F3B6EFF" w14:textId="77777777" w:rsidR="00DC100A" w:rsidRPr="00DC100A" w:rsidRDefault="00DC100A" w:rsidP="00DC100A">
      <w:pPr>
        <w:jc w:val="both"/>
        <w:rPr>
          <w:lang w:val="de-DE"/>
        </w:rPr>
      </w:pPr>
    </w:p>
    <w:p w14:paraId="361DFC4A" w14:textId="77777777" w:rsidR="00DC100A" w:rsidRPr="00DC100A" w:rsidRDefault="00DC100A" w:rsidP="00DC100A">
      <w:pPr>
        <w:jc w:val="both"/>
        <w:rPr>
          <w:lang w:val="de-DE"/>
        </w:rPr>
      </w:pPr>
    </w:p>
    <w:p w14:paraId="37647096" w14:textId="77777777" w:rsidR="00DC100A" w:rsidRPr="00DC100A" w:rsidRDefault="00DC100A" w:rsidP="00DC100A">
      <w:pPr>
        <w:jc w:val="both"/>
        <w:rPr>
          <w:lang w:val="de-DE"/>
        </w:rPr>
      </w:pPr>
      <w:r w:rsidRPr="00DC100A">
        <w:rPr>
          <w:lang w:val="de-DE"/>
        </w:rPr>
        <w:tab/>
      </w:r>
      <w:r w:rsidRPr="00DC100A">
        <w:rPr>
          <w:b/>
          <w:lang w:val="de-DE"/>
        </w:rPr>
        <w:t>Art. 58 -</w:t>
      </w:r>
      <w:r w:rsidRPr="00DC100A">
        <w:rPr>
          <w:lang w:val="de-DE"/>
        </w:rPr>
        <w:t xml:space="preserve"> Artikel 3 des Gesetzes vom 19. April 2014 über alternative Organismen für gemeinsame Anlagen und ihre Verwalter, zuletzt abgeändert durch das Gesetz vom 4. Juli 2021, wird durch eine Nr. 112 mit folgendem Wortlaut ergänzt:</w:t>
      </w:r>
    </w:p>
    <w:p w14:paraId="233FEBD5" w14:textId="77777777" w:rsidR="00DC100A" w:rsidRPr="00DC100A" w:rsidRDefault="00DC100A" w:rsidP="00DC100A">
      <w:pPr>
        <w:jc w:val="both"/>
        <w:rPr>
          <w:lang w:val="de-DE"/>
        </w:rPr>
      </w:pPr>
    </w:p>
    <w:p w14:paraId="66470CD7" w14:textId="77777777" w:rsidR="00DC100A" w:rsidRPr="00DC100A" w:rsidRDefault="00DC100A" w:rsidP="00DC100A">
      <w:pPr>
        <w:jc w:val="both"/>
        <w:rPr>
          <w:lang w:val="de-DE"/>
        </w:rPr>
      </w:pPr>
      <w:r w:rsidRPr="00DC100A">
        <w:rPr>
          <w:lang w:val="de-DE"/>
        </w:rPr>
        <w:tab/>
        <w:t>"112. "Verordnung 2022/2554": die Verordnung (EU) 2022/2554 des Europäischen Parlaments und des Rates vom 14. Dezember 2022 über die digitale operationale Resilienz im Finanzsektor und zur Änderung der Verordnungen (EG) Nr. 1060/2009, (EU) Nr. 648/2012, (EU) Nr. 600/2014, (EU) Nr. 909/2014 und (EU) 2016/1011."</w:t>
      </w:r>
    </w:p>
    <w:p w14:paraId="4EC4725D" w14:textId="77777777" w:rsidR="00DC100A" w:rsidRPr="00DC100A" w:rsidRDefault="00DC100A" w:rsidP="00DC100A">
      <w:pPr>
        <w:jc w:val="both"/>
        <w:rPr>
          <w:lang w:val="de-DE"/>
        </w:rPr>
      </w:pPr>
    </w:p>
    <w:p w14:paraId="616446F4" w14:textId="77777777" w:rsidR="00DC100A" w:rsidRPr="00DC100A" w:rsidRDefault="00DC100A" w:rsidP="00DC100A">
      <w:pPr>
        <w:jc w:val="both"/>
        <w:rPr>
          <w:lang w:val="de-DE"/>
        </w:rPr>
      </w:pPr>
    </w:p>
    <w:p w14:paraId="5F02F16E" w14:textId="77777777" w:rsidR="00DC100A" w:rsidRPr="00DC100A" w:rsidRDefault="00DC100A" w:rsidP="00DC100A">
      <w:pPr>
        <w:jc w:val="both"/>
        <w:rPr>
          <w:lang w:val="de-DE"/>
        </w:rPr>
      </w:pPr>
      <w:r w:rsidRPr="00DC100A">
        <w:rPr>
          <w:lang w:val="de-DE"/>
        </w:rPr>
        <w:tab/>
      </w:r>
      <w:r w:rsidRPr="00DC100A">
        <w:rPr>
          <w:b/>
          <w:lang w:val="de-DE"/>
        </w:rPr>
        <w:t>Art. 59 -</w:t>
      </w:r>
      <w:r w:rsidRPr="00DC100A">
        <w:rPr>
          <w:lang w:val="de-DE"/>
        </w:rPr>
        <w:t xml:space="preserve"> In Artikel 22 § 3 desselben Gesetzes werden die Wörter "in Artikel 6 Nr. 3 und Artikel 7 § 2 der Regelung vom 28. August 2007 der Kommission für das Bank-, Finanz- und Versicherungswesen in Bezug auf die Eigenmittel von Verwaltungsgesellschaften von Organismen für gemeinsame Anlagen" durch die Wörter "in Artikel 13 der Verordnung (EU) 2019/2033 des Europäischen Parlaments und des Rates vom 27. November 2019 über Aufsichtsanforderungen an Wertpapierfirmen und zur Änderung der Verordnungen (EU) Nr. 1093/2010, (EU) Nr. 575/2013, (EU) Nr. 600/2014 und (EU) Nr. 806/2014" ersetzt.</w:t>
      </w:r>
    </w:p>
    <w:p w14:paraId="0EF4ED4B" w14:textId="77777777" w:rsidR="00DC100A" w:rsidRPr="00DC100A" w:rsidRDefault="00DC100A" w:rsidP="00DC100A">
      <w:pPr>
        <w:jc w:val="both"/>
        <w:rPr>
          <w:lang w:val="de-DE"/>
        </w:rPr>
      </w:pPr>
    </w:p>
    <w:p w14:paraId="65401209" w14:textId="77777777" w:rsidR="00DC100A" w:rsidRPr="00DC100A" w:rsidRDefault="00DC100A" w:rsidP="00DC100A">
      <w:pPr>
        <w:jc w:val="both"/>
        <w:rPr>
          <w:lang w:val="de-DE"/>
        </w:rPr>
      </w:pPr>
    </w:p>
    <w:p w14:paraId="6600E186" w14:textId="77777777" w:rsidR="00DC100A" w:rsidRPr="00DC100A" w:rsidRDefault="00DC100A" w:rsidP="00DC100A">
      <w:pPr>
        <w:jc w:val="both"/>
        <w:rPr>
          <w:lang w:val="de-DE"/>
        </w:rPr>
      </w:pPr>
      <w:r w:rsidRPr="00DC100A">
        <w:rPr>
          <w:lang w:val="de-DE"/>
        </w:rPr>
        <w:tab/>
      </w:r>
      <w:r w:rsidRPr="00DC100A">
        <w:rPr>
          <w:b/>
          <w:lang w:val="de-DE"/>
        </w:rPr>
        <w:t>Art. 60 -</w:t>
      </w:r>
      <w:r w:rsidRPr="00DC100A">
        <w:rPr>
          <w:lang w:val="de-DE"/>
        </w:rPr>
        <w:t xml:space="preserve"> In Artikel 26 Absatz 3 desselben Gesetzes werden die Wörter "Kontroll- und Sicherheitsvorkehrungen in Bezug auf die elektronische Datenverarbeitung" durch die Wörter "Kontroll- und Sicherheitsvorkehrungen für die elektronische Datenverarbeitung, einschließlich in Bezug auf Netzwerk- und Informationssysteme, die im Einklang mit der Verordnung 2022/2554 eingerichtet und verwaltet werden," ersetzt.</w:t>
      </w:r>
    </w:p>
    <w:p w14:paraId="4AD8ADFE" w14:textId="77777777" w:rsidR="00DC100A" w:rsidRPr="00DC100A" w:rsidRDefault="00DC100A" w:rsidP="00DC100A">
      <w:pPr>
        <w:jc w:val="both"/>
        <w:rPr>
          <w:lang w:val="de-DE"/>
        </w:rPr>
      </w:pPr>
    </w:p>
    <w:p w14:paraId="7597BAB8" w14:textId="77777777" w:rsidR="00DC100A" w:rsidRPr="00DC100A" w:rsidRDefault="00DC100A" w:rsidP="00DC100A">
      <w:pPr>
        <w:jc w:val="both"/>
        <w:rPr>
          <w:lang w:val="de-DE"/>
        </w:rPr>
      </w:pPr>
    </w:p>
    <w:p w14:paraId="58E30FB1" w14:textId="77777777" w:rsidR="00DC100A" w:rsidRPr="00DC100A" w:rsidRDefault="00DC100A" w:rsidP="00DC100A">
      <w:pPr>
        <w:jc w:val="both"/>
        <w:rPr>
          <w:lang w:val="de-DE"/>
        </w:rPr>
      </w:pPr>
      <w:r w:rsidRPr="00DC100A">
        <w:rPr>
          <w:lang w:val="de-DE"/>
        </w:rPr>
        <w:tab/>
      </w:r>
      <w:r w:rsidRPr="00DC100A">
        <w:rPr>
          <w:b/>
          <w:lang w:val="de-DE"/>
        </w:rPr>
        <w:t>Art. 61 -</w:t>
      </w:r>
      <w:r w:rsidRPr="00DC100A">
        <w:rPr>
          <w:lang w:val="de-DE"/>
        </w:rPr>
        <w:t xml:space="preserve"> Artikel 336 desselben Gesetzes, zuletzt abgeändert durch das Gesetz vom 4. Juli 2021, wird wie folgt abgeändert:</w:t>
      </w:r>
    </w:p>
    <w:p w14:paraId="19DDD40B" w14:textId="77777777" w:rsidR="00DC100A" w:rsidRPr="00DC100A" w:rsidRDefault="00DC100A" w:rsidP="00DC100A">
      <w:pPr>
        <w:jc w:val="both"/>
        <w:rPr>
          <w:lang w:val="de-DE"/>
        </w:rPr>
      </w:pPr>
    </w:p>
    <w:p w14:paraId="6E1C5C32" w14:textId="77777777" w:rsidR="00DC100A" w:rsidRPr="00DC100A" w:rsidRDefault="00DC100A" w:rsidP="00DC100A">
      <w:pPr>
        <w:jc w:val="both"/>
        <w:rPr>
          <w:lang w:val="de-DE"/>
        </w:rPr>
      </w:pPr>
      <w:r w:rsidRPr="00DC100A">
        <w:rPr>
          <w:lang w:val="de-DE"/>
        </w:rPr>
        <w:tab/>
        <w:t xml:space="preserve">1. Nummer 1 wird durch die Wörter "sowie ihrer Ausführungserlasse und </w:t>
      </w:r>
      <w:r w:rsidRPr="00DC100A">
        <w:rPr>
          <w:lang w:val="de-DE"/>
        </w:rPr>
        <w:noBreakHyphen/>
        <w:t>verordnungen" ergänzt.</w:t>
      </w:r>
    </w:p>
    <w:p w14:paraId="5109DED4" w14:textId="77777777" w:rsidR="00DC100A" w:rsidRPr="00DC100A" w:rsidRDefault="00DC100A" w:rsidP="00DC100A">
      <w:pPr>
        <w:jc w:val="both"/>
        <w:rPr>
          <w:lang w:val="de-DE"/>
        </w:rPr>
      </w:pPr>
    </w:p>
    <w:p w14:paraId="02B63DD1" w14:textId="77777777" w:rsidR="00DC100A" w:rsidRPr="00DC100A" w:rsidRDefault="00DC100A" w:rsidP="00DC100A">
      <w:pPr>
        <w:jc w:val="both"/>
        <w:rPr>
          <w:lang w:val="de-DE"/>
        </w:rPr>
      </w:pPr>
      <w:r w:rsidRPr="00DC100A">
        <w:rPr>
          <w:lang w:val="de-DE"/>
        </w:rPr>
        <w:tab/>
        <w:t>2. In Nr. 2 werden zwischen den Wörtern "der Artikel 5 bis 7 der Verordnung 2020/852" und den Wörtern "und die delegierten Rechtsakte" die Wörter ", der Verordnung 2022/2554" eingefügt.</w:t>
      </w:r>
    </w:p>
    <w:p w14:paraId="246E2364" w14:textId="77777777" w:rsidR="00DC100A" w:rsidRPr="00DC100A" w:rsidRDefault="00DC100A" w:rsidP="00DC100A">
      <w:pPr>
        <w:jc w:val="both"/>
        <w:rPr>
          <w:lang w:val="de-DE"/>
        </w:rPr>
      </w:pPr>
    </w:p>
    <w:p w14:paraId="30506A1B" w14:textId="77777777" w:rsidR="00DC100A" w:rsidRPr="00DC100A" w:rsidRDefault="00DC100A" w:rsidP="00DC100A">
      <w:pPr>
        <w:jc w:val="both"/>
        <w:rPr>
          <w:lang w:val="de-DE"/>
        </w:rPr>
      </w:pPr>
    </w:p>
    <w:p w14:paraId="18034FD3" w14:textId="77777777" w:rsidR="00DC100A" w:rsidRPr="00DC100A" w:rsidRDefault="00DC100A" w:rsidP="00DC100A">
      <w:pPr>
        <w:jc w:val="both"/>
        <w:rPr>
          <w:lang w:val="de-DE"/>
        </w:rPr>
      </w:pPr>
      <w:r w:rsidRPr="00DC100A">
        <w:rPr>
          <w:lang w:val="de-DE"/>
        </w:rPr>
        <w:tab/>
      </w:r>
      <w:r w:rsidRPr="00DC100A">
        <w:rPr>
          <w:b/>
          <w:lang w:val="de-DE"/>
        </w:rPr>
        <w:t>Art. 62 -</w:t>
      </w:r>
      <w:r w:rsidRPr="00DC100A">
        <w:rPr>
          <w:lang w:val="de-DE"/>
        </w:rPr>
        <w:t xml:space="preserve"> In Artikel 337 § 3 desselben Gesetzes werden die Wörter "Bestimmungen des vorliegenden Gesetzes und seiner Ausführungserlasse und -verordnungen" durch die Wörter "in Artikel 336 erwähnte Bestimmungen" ersetzt.</w:t>
      </w:r>
    </w:p>
    <w:p w14:paraId="521A061A" w14:textId="77777777" w:rsidR="00DC100A" w:rsidRPr="00DC100A" w:rsidRDefault="00DC100A" w:rsidP="00DC100A">
      <w:pPr>
        <w:jc w:val="both"/>
        <w:rPr>
          <w:lang w:val="de-DE"/>
        </w:rPr>
      </w:pPr>
    </w:p>
    <w:p w14:paraId="4B68F2FA" w14:textId="77777777" w:rsidR="00DC100A" w:rsidRPr="00DC100A" w:rsidRDefault="00DC100A" w:rsidP="00DC100A">
      <w:pPr>
        <w:jc w:val="both"/>
        <w:rPr>
          <w:lang w:val="de-DE"/>
        </w:rPr>
      </w:pPr>
    </w:p>
    <w:p w14:paraId="2D3AC8A3" w14:textId="77777777" w:rsidR="00DC100A" w:rsidRDefault="00DC100A">
      <w:pPr>
        <w:rPr>
          <w:lang w:val="de-DE"/>
        </w:rPr>
      </w:pPr>
      <w:r>
        <w:rPr>
          <w:lang w:val="de-DE"/>
        </w:rPr>
        <w:br w:type="page"/>
      </w:r>
    </w:p>
    <w:p w14:paraId="143E515E" w14:textId="0168D187" w:rsidR="00DC100A" w:rsidRPr="00DC100A" w:rsidRDefault="00DC100A" w:rsidP="00DC100A">
      <w:pPr>
        <w:jc w:val="both"/>
        <w:rPr>
          <w:lang w:val="de-DE"/>
        </w:rPr>
      </w:pPr>
      <w:r w:rsidRPr="00DC100A">
        <w:rPr>
          <w:lang w:val="de-DE"/>
        </w:rPr>
        <w:lastRenderedPageBreak/>
        <w:tab/>
      </w:r>
      <w:r w:rsidRPr="00DC100A">
        <w:rPr>
          <w:b/>
          <w:lang w:val="de-DE"/>
        </w:rPr>
        <w:t>Art. 63 -</w:t>
      </w:r>
      <w:r w:rsidRPr="00DC100A">
        <w:rPr>
          <w:lang w:val="de-DE"/>
        </w:rPr>
        <w:t xml:space="preserve"> Artikel 338 desselben Gesetzes, abgeändert durch die Gesetze vom 31. Juli 2017 und 11. Juli 2018, wird wie folgt abgeändert:</w:t>
      </w:r>
    </w:p>
    <w:p w14:paraId="35C42FE2" w14:textId="77777777" w:rsidR="00DC100A" w:rsidRPr="00DC100A" w:rsidRDefault="00DC100A" w:rsidP="00DC100A">
      <w:pPr>
        <w:jc w:val="both"/>
        <w:rPr>
          <w:lang w:val="de-DE"/>
        </w:rPr>
      </w:pPr>
    </w:p>
    <w:p w14:paraId="426DB570" w14:textId="77777777" w:rsidR="00DC100A" w:rsidRPr="00DC100A" w:rsidRDefault="00DC100A" w:rsidP="00DC100A">
      <w:pPr>
        <w:jc w:val="both"/>
        <w:rPr>
          <w:lang w:val="de-DE"/>
        </w:rPr>
      </w:pPr>
      <w:r w:rsidRPr="00DC100A">
        <w:rPr>
          <w:lang w:val="de-DE"/>
        </w:rPr>
        <w:tab/>
        <w:t>1. In § 1 werden die Wörter "den Bestimmungen des vorliegenden Gesetzes und seiner Ausführungserlasse und -verordnungen" durch die Wörter "den in Artikel 336 erwähnten Bestimmungen" ersetzt.</w:t>
      </w:r>
    </w:p>
    <w:p w14:paraId="05D65658" w14:textId="77777777" w:rsidR="00DC100A" w:rsidRPr="00DC100A" w:rsidRDefault="00DC100A" w:rsidP="00DC100A">
      <w:pPr>
        <w:jc w:val="both"/>
        <w:rPr>
          <w:lang w:val="de-DE"/>
        </w:rPr>
      </w:pPr>
    </w:p>
    <w:p w14:paraId="0ABB1A7B" w14:textId="77777777" w:rsidR="00DC100A" w:rsidRPr="00DC100A" w:rsidRDefault="00DC100A" w:rsidP="00DC100A">
      <w:pPr>
        <w:jc w:val="both"/>
        <w:rPr>
          <w:lang w:val="de-DE"/>
        </w:rPr>
      </w:pPr>
      <w:r w:rsidRPr="00DC100A">
        <w:rPr>
          <w:lang w:val="de-DE"/>
        </w:rPr>
        <w:tab/>
        <w:t>2. Im einleitenden Satz von § 3 werden zwischen den Wörtern "bei den in Artikel 337 erwähnten Personen" und den Wörtern "Ermittlungen durchführen" die Wörter "sowie bei den Unternehmen, auf die AOGA und ihre Verwalter als Dienstleistungserbringer zurückgreifen, einschließlich der in Artikel 3 Nr. 19 der Verordnung 2022/2554 erwähnten IKT-Drittdienstleister," eingefügt.</w:t>
      </w:r>
    </w:p>
    <w:p w14:paraId="46F3901D" w14:textId="77777777" w:rsidR="00DC100A" w:rsidRPr="00DC100A" w:rsidRDefault="00DC100A" w:rsidP="00DC100A">
      <w:pPr>
        <w:jc w:val="both"/>
        <w:rPr>
          <w:lang w:val="de-DE"/>
        </w:rPr>
      </w:pPr>
    </w:p>
    <w:p w14:paraId="08EC818E" w14:textId="77777777" w:rsidR="00DC100A" w:rsidRPr="00DC100A" w:rsidRDefault="00DC100A" w:rsidP="00DC100A">
      <w:pPr>
        <w:jc w:val="both"/>
        <w:rPr>
          <w:lang w:val="de-DE"/>
        </w:rPr>
      </w:pPr>
      <w:r w:rsidRPr="00DC100A">
        <w:rPr>
          <w:lang w:val="de-DE"/>
        </w:rPr>
        <w:tab/>
        <w:t>3. In § 3 Nr. 2 werden die Wörter "der Bestimmungen des vorliegenden Gesetzes und seiner Ausführungserlasse und -verordnungen" durch die Wörter "der in Artikel 336 erwähnten Bestimmungen" ersetzt.</w:t>
      </w:r>
    </w:p>
    <w:p w14:paraId="7432CFF7" w14:textId="77777777" w:rsidR="00DC100A" w:rsidRPr="00DC100A" w:rsidRDefault="00DC100A" w:rsidP="00DC100A">
      <w:pPr>
        <w:jc w:val="both"/>
        <w:rPr>
          <w:lang w:val="de-DE"/>
        </w:rPr>
      </w:pPr>
    </w:p>
    <w:p w14:paraId="5C613D73" w14:textId="77777777" w:rsidR="00DC100A" w:rsidRPr="00DC100A" w:rsidRDefault="00DC100A" w:rsidP="00DC100A">
      <w:pPr>
        <w:jc w:val="both"/>
        <w:rPr>
          <w:lang w:val="de-DE"/>
        </w:rPr>
      </w:pPr>
      <w:r w:rsidRPr="00DC100A">
        <w:rPr>
          <w:lang w:val="de-DE"/>
        </w:rPr>
        <w:tab/>
        <w:t>4. In § 3 Nr. 5 werden zwischen den Wörtern "den wesentlichen Informationen für den Anleger" und den Wörtern "und ihren Aktualisierungen" die Wörter "oder dem Basisinformationsblatt wie in der Verordnung 1286/2014 erwähnt" eingefügt.</w:t>
      </w:r>
    </w:p>
    <w:p w14:paraId="197F5566" w14:textId="77777777" w:rsidR="00DC100A" w:rsidRPr="00DC100A" w:rsidRDefault="00DC100A" w:rsidP="00DC100A">
      <w:pPr>
        <w:jc w:val="both"/>
        <w:rPr>
          <w:lang w:val="de-DE"/>
        </w:rPr>
      </w:pPr>
    </w:p>
    <w:p w14:paraId="44FBDDC1" w14:textId="77777777" w:rsidR="00DC100A" w:rsidRPr="00DC100A" w:rsidRDefault="00DC100A" w:rsidP="00DC100A">
      <w:pPr>
        <w:jc w:val="both"/>
        <w:rPr>
          <w:lang w:val="de-DE"/>
        </w:rPr>
      </w:pPr>
    </w:p>
    <w:p w14:paraId="0D771BB2" w14:textId="77777777" w:rsidR="00DC100A" w:rsidRPr="00DC100A" w:rsidRDefault="00DC100A" w:rsidP="00DC100A">
      <w:pPr>
        <w:jc w:val="both"/>
        <w:rPr>
          <w:lang w:val="de-DE"/>
        </w:rPr>
      </w:pPr>
      <w:r w:rsidRPr="00DC100A">
        <w:rPr>
          <w:lang w:val="de-DE"/>
        </w:rPr>
        <w:tab/>
      </w:r>
      <w:r w:rsidRPr="00DC100A">
        <w:rPr>
          <w:b/>
          <w:lang w:val="de-DE"/>
        </w:rPr>
        <w:t>Art. 64 -</w:t>
      </w:r>
      <w:r w:rsidRPr="00DC100A">
        <w:rPr>
          <w:lang w:val="de-DE"/>
        </w:rPr>
        <w:t xml:space="preserve"> In Artikel 339 Absatz 1 desselben Gesetzes werden die Wörter "der Bestimmungen des vorliegenden Gesetzes und seiner Ausführungserlasse und -verordnungen" durch die Wörter "der in Artikel 336 erwähnten Bestimmungen" ersetzt.</w:t>
      </w:r>
    </w:p>
    <w:p w14:paraId="2D6E2254" w14:textId="77777777" w:rsidR="00DC100A" w:rsidRPr="00DC100A" w:rsidRDefault="00DC100A" w:rsidP="00DC100A">
      <w:pPr>
        <w:jc w:val="both"/>
        <w:rPr>
          <w:lang w:val="de-DE"/>
        </w:rPr>
      </w:pPr>
    </w:p>
    <w:p w14:paraId="7527BFDD" w14:textId="77777777" w:rsidR="00DC100A" w:rsidRPr="00DC100A" w:rsidRDefault="00DC100A" w:rsidP="00DC100A">
      <w:pPr>
        <w:jc w:val="both"/>
        <w:rPr>
          <w:lang w:val="de-DE"/>
        </w:rPr>
      </w:pPr>
    </w:p>
    <w:p w14:paraId="10F868D7" w14:textId="77777777" w:rsidR="00DC100A" w:rsidRPr="00DC100A" w:rsidRDefault="00DC100A" w:rsidP="00DC100A">
      <w:pPr>
        <w:jc w:val="both"/>
        <w:rPr>
          <w:lang w:val="de-DE"/>
        </w:rPr>
      </w:pPr>
      <w:r w:rsidRPr="00DC100A">
        <w:rPr>
          <w:lang w:val="de-DE"/>
        </w:rPr>
        <w:tab/>
      </w:r>
      <w:r w:rsidRPr="00DC100A">
        <w:rPr>
          <w:b/>
          <w:lang w:val="de-DE"/>
        </w:rPr>
        <w:t>Art. 65 -</w:t>
      </w:r>
      <w:r w:rsidRPr="00DC100A">
        <w:rPr>
          <w:lang w:val="de-DE"/>
        </w:rPr>
        <w:t xml:space="preserve"> Artikel 346 § 1 desselben Gesetzes wird wie folgt abgeändert:</w:t>
      </w:r>
    </w:p>
    <w:p w14:paraId="24DAB4C8" w14:textId="77777777" w:rsidR="00DC100A" w:rsidRPr="00DC100A" w:rsidRDefault="00DC100A" w:rsidP="00DC100A">
      <w:pPr>
        <w:jc w:val="both"/>
        <w:rPr>
          <w:lang w:val="de-DE"/>
        </w:rPr>
      </w:pPr>
    </w:p>
    <w:p w14:paraId="75562ABB" w14:textId="77777777" w:rsidR="00DC100A" w:rsidRPr="00DC100A" w:rsidRDefault="00DC100A" w:rsidP="00DC100A">
      <w:pPr>
        <w:jc w:val="both"/>
        <w:rPr>
          <w:lang w:val="de-DE"/>
        </w:rPr>
      </w:pPr>
      <w:r w:rsidRPr="00DC100A">
        <w:rPr>
          <w:lang w:val="de-DE"/>
        </w:rPr>
        <w:tab/>
        <w:t xml:space="preserve">1. Die Wörter "in vorliegendem Gesetz und seinen Ausführungserlassen und </w:t>
      </w:r>
      <w:r w:rsidRPr="00DC100A">
        <w:rPr>
          <w:lang w:val="de-DE"/>
        </w:rPr>
        <w:noBreakHyphen/>
        <w:t>verordnungen" werden durch die Wörter "in den in Artikel 336 erwähnten Bestimmungen" ersetzt.</w:t>
      </w:r>
    </w:p>
    <w:p w14:paraId="05B22C1E" w14:textId="77777777" w:rsidR="00DC100A" w:rsidRPr="00DC100A" w:rsidRDefault="00DC100A" w:rsidP="00DC100A">
      <w:pPr>
        <w:jc w:val="both"/>
        <w:rPr>
          <w:lang w:val="de-DE"/>
        </w:rPr>
      </w:pPr>
    </w:p>
    <w:p w14:paraId="1F5328D5" w14:textId="77777777" w:rsidR="00DC100A" w:rsidRPr="00DC100A" w:rsidRDefault="00DC100A" w:rsidP="00DC100A">
      <w:pPr>
        <w:jc w:val="both"/>
        <w:rPr>
          <w:lang w:val="de-DE"/>
        </w:rPr>
      </w:pPr>
      <w:r w:rsidRPr="00DC100A">
        <w:rPr>
          <w:lang w:val="de-DE"/>
        </w:rPr>
        <w:tab/>
        <w:t xml:space="preserve">2. Die Wörter "durch vorliegendes Gesetz und seine Ausführungserlasse und </w:t>
      </w:r>
      <w:r w:rsidRPr="00DC100A">
        <w:rPr>
          <w:lang w:val="de-DE"/>
        </w:rPr>
        <w:noBreakHyphen/>
        <w:t>verordnungen" werden durch die Wörter "durch die in Artikel 336 erwähnten Bestimmungen" ersetzt.</w:t>
      </w:r>
    </w:p>
    <w:p w14:paraId="5452341E" w14:textId="77777777" w:rsidR="00DC100A" w:rsidRPr="00DC100A" w:rsidRDefault="00DC100A" w:rsidP="00DC100A">
      <w:pPr>
        <w:jc w:val="both"/>
        <w:rPr>
          <w:lang w:val="de-DE"/>
        </w:rPr>
      </w:pPr>
    </w:p>
    <w:p w14:paraId="70A63A56" w14:textId="77777777" w:rsidR="00DC100A" w:rsidRPr="00DC100A" w:rsidRDefault="00DC100A" w:rsidP="00DC100A">
      <w:pPr>
        <w:jc w:val="both"/>
        <w:rPr>
          <w:lang w:val="de-DE"/>
        </w:rPr>
      </w:pPr>
    </w:p>
    <w:p w14:paraId="3418F479" w14:textId="77777777" w:rsidR="00DC100A" w:rsidRPr="00DC100A" w:rsidRDefault="00DC100A" w:rsidP="00DC100A">
      <w:pPr>
        <w:jc w:val="both"/>
        <w:rPr>
          <w:lang w:val="de-DE"/>
        </w:rPr>
      </w:pPr>
      <w:r w:rsidRPr="00DC100A">
        <w:rPr>
          <w:lang w:val="de-DE"/>
        </w:rPr>
        <w:tab/>
      </w:r>
      <w:r w:rsidRPr="00DC100A">
        <w:rPr>
          <w:b/>
          <w:lang w:val="de-DE"/>
        </w:rPr>
        <w:t>Art. 66 -</w:t>
      </w:r>
      <w:r w:rsidRPr="00DC100A">
        <w:rPr>
          <w:lang w:val="de-DE"/>
        </w:rPr>
        <w:t xml:space="preserve"> Artikel 357 § 1 Absatz 1 desselben Gesetzes, zuletzt abgeändert durch das Gesetz vom 27. Juni 2021, wird wie folgt abgeändert:</w:t>
      </w:r>
    </w:p>
    <w:p w14:paraId="3C6789EB" w14:textId="77777777" w:rsidR="00DC100A" w:rsidRPr="00DC100A" w:rsidRDefault="00DC100A" w:rsidP="00DC100A">
      <w:pPr>
        <w:jc w:val="both"/>
        <w:rPr>
          <w:lang w:val="de-DE"/>
        </w:rPr>
      </w:pPr>
    </w:p>
    <w:p w14:paraId="6B22CC8B" w14:textId="77777777" w:rsidR="00DC100A" w:rsidRPr="00DC100A" w:rsidRDefault="00DC100A" w:rsidP="00DC100A">
      <w:pPr>
        <w:jc w:val="both"/>
        <w:rPr>
          <w:lang w:val="de-DE"/>
        </w:rPr>
      </w:pPr>
      <w:r w:rsidRPr="00DC100A">
        <w:rPr>
          <w:lang w:val="de-DE"/>
        </w:rPr>
        <w:tab/>
        <w:t>1. In Nr. 5 Absatz 2 Buchstabe </w:t>
      </w:r>
      <w:r w:rsidRPr="00DC100A">
        <w:rPr>
          <w:i/>
          <w:iCs/>
          <w:lang w:val="de-DE"/>
        </w:rPr>
        <w:t>b)</w:t>
      </w:r>
      <w:r w:rsidRPr="00DC100A">
        <w:rPr>
          <w:lang w:val="de-DE"/>
        </w:rPr>
        <w:t xml:space="preserve"> werden die Wörter "vorliegendes Gesetz und seine Ausführungserlasse und -verordnungen" durch die Wörter "oder die in Artikel 336 erwähnten Bestimmungen" ersetzt.</w:t>
      </w:r>
    </w:p>
    <w:p w14:paraId="310DD7F9" w14:textId="77777777" w:rsidR="00DC100A" w:rsidRPr="00DC100A" w:rsidRDefault="00DC100A" w:rsidP="00DC100A">
      <w:pPr>
        <w:jc w:val="both"/>
        <w:rPr>
          <w:lang w:val="de-DE"/>
        </w:rPr>
      </w:pPr>
    </w:p>
    <w:p w14:paraId="7B233F73" w14:textId="77777777" w:rsidR="00DC100A" w:rsidRPr="00DC100A" w:rsidRDefault="00DC100A" w:rsidP="00DC100A">
      <w:pPr>
        <w:jc w:val="both"/>
        <w:rPr>
          <w:lang w:val="de-DE"/>
        </w:rPr>
      </w:pPr>
      <w:r w:rsidRPr="00DC100A">
        <w:rPr>
          <w:lang w:val="de-DE"/>
        </w:rPr>
        <w:tab/>
        <w:t>2. Nummer 6 wird durch folgenden Satz ergänzt:</w:t>
      </w:r>
    </w:p>
    <w:p w14:paraId="1246105F" w14:textId="77777777" w:rsidR="00DC100A" w:rsidRPr="00DC100A" w:rsidRDefault="00DC100A" w:rsidP="00DC100A">
      <w:pPr>
        <w:jc w:val="both"/>
        <w:rPr>
          <w:lang w:val="de-DE"/>
        </w:rPr>
      </w:pPr>
    </w:p>
    <w:p w14:paraId="24EECE13" w14:textId="77777777" w:rsidR="00DC100A" w:rsidRPr="00DC100A" w:rsidRDefault="00DC100A" w:rsidP="00DC100A">
      <w:pPr>
        <w:jc w:val="both"/>
        <w:rPr>
          <w:lang w:val="de-DE"/>
        </w:rPr>
      </w:pPr>
      <w:r w:rsidRPr="00DC100A">
        <w:rPr>
          <w:lang w:val="de-DE"/>
        </w:rPr>
        <w:tab/>
        <w:t>"Diese Erklärung wird der FSMA spätestens zu demselben Zeitpunkt und gemäß denselben Modalitäten wie die Schlussfolgerungen der in Nr. 1 erwähnten Beurteilung übermittelt."</w:t>
      </w:r>
    </w:p>
    <w:p w14:paraId="78648644" w14:textId="77777777" w:rsidR="00DC100A" w:rsidRPr="00DC100A" w:rsidRDefault="00DC100A" w:rsidP="00DC100A">
      <w:pPr>
        <w:jc w:val="both"/>
        <w:rPr>
          <w:lang w:val="de-DE"/>
        </w:rPr>
      </w:pPr>
    </w:p>
    <w:p w14:paraId="437FD6F7" w14:textId="77777777" w:rsidR="00DC100A" w:rsidRPr="00DC100A" w:rsidRDefault="00DC100A" w:rsidP="00DC100A">
      <w:pPr>
        <w:jc w:val="both"/>
        <w:rPr>
          <w:lang w:val="de-DE"/>
        </w:rPr>
      </w:pPr>
    </w:p>
    <w:p w14:paraId="1A6689BD" w14:textId="77777777" w:rsidR="00DC100A" w:rsidRPr="00DC100A" w:rsidRDefault="00DC100A" w:rsidP="00DC100A">
      <w:pPr>
        <w:jc w:val="both"/>
        <w:rPr>
          <w:lang w:val="de-DE"/>
        </w:rPr>
      </w:pPr>
      <w:r w:rsidRPr="00DC100A">
        <w:rPr>
          <w:lang w:val="de-DE"/>
        </w:rPr>
        <w:tab/>
      </w:r>
      <w:r w:rsidRPr="00DC100A">
        <w:rPr>
          <w:b/>
          <w:lang w:val="de-DE"/>
        </w:rPr>
        <w:t>Art. 67 -</w:t>
      </w:r>
      <w:r w:rsidRPr="00DC100A">
        <w:rPr>
          <w:lang w:val="de-DE"/>
        </w:rPr>
        <w:t xml:space="preserve"> Artikel 360 desselben Gesetzes, zuletzt abgeändert durch das Gesetz vom 11. Juli 2018, wird wie folgt abgeändert:</w:t>
      </w:r>
    </w:p>
    <w:p w14:paraId="6ABEE07D" w14:textId="77777777" w:rsidR="00DC100A" w:rsidRPr="00DC100A" w:rsidRDefault="00DC100A" w:rsidP="00DC100A">
      <w:pPr>
        <w:jc w:val="both"/>
        <w:rPr>
          <w:lang w:val="de-DE"/>
        </w:rPr>
      </w:pPr>
    </w:p>
    <w:p w14:paraId="37B70A88" w14:textId="77777777" w:rsidR="00DC100A" w:rsidRPr="00DC100A" w:rsidRDefault="00DC100A" w:rsidP="00DC100A">
      <w:pPr>
        <w:jc w:val="both"/>
        <w:rPr>
          <w:lang w:val="de-DE"/>
        </w:rPr>
      </w:pPr>
      <w:r w:rsidRPr="00DC100A">
        <w:rPr>
          <w:lang w:val="de-DE"/>
        </w:rPr>
        <w:tab/>
        <w:t>1. In § 1 Absatz 1 Nr. 1 werden die Wörter "den Bestimmungen des vorliegenden Gesetzes und seiner Ausführungserlasse und -verordnungen" durch die Wörter "den in Artikel 336 erwähnten Bestimmungen" ersetzt.</w:t>
      </w:r>
    </w:p>
    <w:p w14:paraId="041BC533" w14:textId="77777777" w:rsidR="00DC100A" w:rsidRPr="00DC100A" w:rsidRDefault="00DC100A" w:rsidP="00DC100A">
      <w:pPr>
        <w:jc w:val="both"/>
        <w:rPr>
          <w:lang w:val="de-DE"/>
        </w:rPr>
      </w:pPr>
    </w:p>
    <w:p w14:paraId="3868D513" w14:textId="77777777" w:rsidR="00DC100A" w:rsidRPr="00DC100A" w:rsidRDefault="00DC100A" w:rsidP="00DC100A">
      <w:pPr>
        <w:jc w:val="both"/>
        <w:rPr>
          <w:lang w:val="de-DE"/>
        </w:rPr>
      </w:pPr>
      <w:r w:rsidRPr="00DC100A">
        <w:rPr>
          <w:lang w:val="de-DE"/>
        </w:rPr>
        <w:tab/>
        <w:t>2. In § 1 Absatz 1 Nr. 2 werden die Wörter "den Bestimmungen des vorliegenden Gesetzes und seiner Ausführungserlasse und -verordnungen" durch die Wörter "den in Artikel 336 erwähnten Bestimmungen" ersetzt.</w:t>
      </w:r>
    </w:p>
    <w:p w14:paraId="28C2FF70" w14:textId="77777777" w:rsidR="00DC100A" w:rsidRPr="00DC100A" w:rsidRDefault="00DC100A" w:rsidP="00DC100A">
      <w:pPr>
        <w:jc w:val="both"/>
        <w:rPr>
          <w:lang w:val="de-DE"/>
        </w:rPr>
      </w:pPr>
    </w:p>
    <w:p w14:paraId="5BCE34BE" w14:textId="77777777" w:rsidR="00DC100A" w:rsidRPr="00DC100A" w:rsidRDefault="00DC100A" w:rsidP="00DC100A">
      <w:pPr>
        <w:jc w:val="both"/>
        <w:rPr>
          <w:lang w:val="de-DE"/>
        </w:rPr>
      </w:pPr>
      <w:r w:rsidRPr="00DC100A">
        <w:rPr>
          <w:lang w:val="de-DE"/>
        </w:rPr>
        <w:tab/>
        <w:t>3. In § 11, umnummeriert durch das Gesetz vom 11. Juli 2018, werden die Wörter "vorliegendem Gesetz und seinen Ausführungserlassen und -verordnungen" durch die Wörter "den in Artikel 336 erwähnten Bestimmungen" ersetzt.</w:t>
      </w:r>
    </w:p>
    <w:p w14:paraId="10CA3AB0" w14:textId="77777777" w:rsidR="00DC100A" w:rsidRPr="00DC100A" w:rsidRDefault="00DC100A" w:rsidP="00DC100A">
      <w:pPr>
        <w:jc w:val="both"/>
        <w:rPr>
          <w:lang w:val="de-DE"/>
        </w:rPr>
      </w:pPr>
    </w:p>
    <w:p w14:paraId="393A275D" w14:textId="77777777" w:rsidR="00DC100A" w:rsidRPr="00DC100A" w:rsidRDefault="00DC100A" w:rsidP="00DC100A">
      <w:pPr>
        <w:jc w:val="both"/>
        <w:rPr>
          <w:lang w:val="de-DE"/>
        </w:rPr>
      </w:pPr>
    </w:p>
    <w:p w14:paraId="0704E1D2" w14:textId="77777777" w:rsidR="00DC100A" w:rsidRPr="00DC100A" w:rsidRDefault="00DC100A" w:rsidP="00DC100A">
      <w:pPr>
        <w:jc w:val="both"/>
        <w:rPr>
          <w:lang w:val="de-DE"/>
        </w:rPr>
      </w:pPr>
      <w:r w:rsidRPr="00DC100A">
        <w:rPr>
          <w:lang w:val="de-DE"/>
        </w:rPr>
        <w:tab/>
      </w:r>
      <w:r w:rsidRPr="00DC100A">
        <w:rPr>
          <w:b/>
          <w:lang w:val="de-DE"/>
        </w:rPr>
        <w:t>Art. 68 -</w:t>
      </w:r>
      <w:r w:rsidRPr="00DC100A">
        <w:rPr>
          <w:lang w:val="de-DE"/>
        </w:rPr>
        <w:t xml:space="preserve"> In Artikel 364 Absatz 1 desselben Gesetzes werden die Wörter "vorliegendem Gesetz und seinen Ausführungserlassen und -verordnungen" durch die Wörter "den in Artikel 336 erwähnten Bestimmungen" ersetzt.</w:t>
      </w:r>
    </w:p>
    <w:p w14:paraId="6157F042" w14:textId="77777777" w:rsidR="00DC100A" w:rsidRPr="00DC100A" w:rsidRDefault="00DC100A" w:rsidP="00DC100A">
      <w:pPr>
        <w:jc w:val="both"/>
        <w:rPr>
          <w:lang w:val="de-DE"/>
        </w:rPr>
      </w:pPr>
    </w:p>
    <w:p w14:paraId="05A8EBF2" w14:textId="77777777" w:rsidR="00DC100A" w:rsidRPr="00DC100A" w:rsidRDefault="00DC100A" w:rsidP="00DC100A">
      <w:pPr>
        <w:jc w:val="both"/>
        <w:rPr>
          <w:lang w:val="de-DE"/>
        </w:rPr>
      </w:pPr>
    </w:p>
    <w:p w14:paraId="3C705FD5" w14:textId="77777777" w:rsidR="00DC100A" w:rsidRPr="00DC100A" w:rsidRDefault="00DC100A" w:rsidP="00DC100A">
      <w:pPr>
        <w:jc w:val="both"/>
        <w:rPr>
          <w:lang w:val="de-DE"/>
        </w:rPr>
      </w:pPr>
      <w:r w:rsidRPr="00DC100A">
        <w:rPr>
          <w:lang w:val="de-DE"/>
        </w:rPr>
        <w:tab/>
      </w:r>
      <w:r w:rsidRPr="00DC100A">
        <w:rPr>
          <w:b/>
          <w:lang w:val="de-DE"/>
        </w:rPr>
        <w:t>Art. 69 -</w:t>
      </w:r>
      <w:r w:rsidRPr="00DC100A">
        <w:rPr>
          <w:lang w:val="de-DE"/>
        </w:rPr>
        <w:t xml:space="preserve"> Artikel 365 desselben Gesetzes, abgeändert durch das Gesetz vom 25. Dezember 2016, wird wie folgt abgeändert:</w:t>
      </w:r>
    </w:p>
    <w:p w14:paraId="3E193BB5" w14:textId="77777777" w:rsidR="00DC100A" w:rsidRPr="00DC100A" w:rsidRDefault="00DC100A" w:rsidP="00DC100A">
      <w:pPr>
        <w:jc w:val="both"/>
        <w:rPr>
          <w:lang w:val="de-DE"/>
        </w:rPr>
      </w:pPr>
    </w:p>
    <w:p w14:paraId="6914539C" w14:textId="77777777" w:rsidR="00DC100A" w:rsidRPr="00DC100A" w:rsidRDefault="00DC100A" w:rsidP="00DC100A">
      <w:pPr>
        <w:jc w:val="both"/>
        <w:rPr>
          <w:lang w:val="de-DE"/>
        </w:rPr>
      </w:pPr>
      <w:r w:rsidRPr="00DC100A">
        <w:rPr>
          <w:lang w:val="de-DE"/>
        </w:rPr>
        <w:tab/>
        <w:t>1. Im einleitenden Satz von § 1 werden die Wörter "anderer in vorliegendem Gesetz vorgesehener Maßnahmen" durch die Wörter "anderer in den in Artikel 336 erwähnten Bestimmungen vorgesehener Maßnahmen" und die Wörter "Bestimmungen des vorliegenden Gesetzes oder seiner Ausführungserlasse und -verordnungen" durch die Wörter "in Artikel 336 erwähnte Bestimmungen" ersetzt.</w:t>
      </w:r>
    </w:p>
    <w:p w14:paraId="4BD8851A" w14:textId="77777777" w:rsidR="00DC100A" w:rsidRPr="00DC100A" w:rsidRDefault="00DC100A" w:rsidP="00DC100A">
      <w:pPr>
        <w:jc w:val="both"/>
        <w:rPr>
          <w:lang w:val="de-DE"/>
        </w:rPr>
      </w:pPr>
    </w:p>
    <w:p w14:paraId="4C7712D5" w14:textId="77777777" w:rsidR="00DC100A" w:rsidRPr="00DC100A" w:rsidRDefault="00DC100A" w:rsidP="00DC100A">
      <w:pPr>
        <w:jc w:val="both"/>
        <w:rPr>
          <w:lang w:val="de-DE"/>
        </w:rPr>
      </w:pPr>
      <w:r w:rsidRPr="00DC100A">
        <w:rPr>
          <w:lang w:val="de-DE"/>
        </w:rPr>
        <w:tab/>
        <w:t>2. In § 1 Absatz 1 Nr. 1 werden die Wörter "in vorliegendem Gesetz oder in seinen Ausführungserlassen und -verordnungen festgelegten Bestimmungen" durch die Wörter "in Artikel 336 erwähnten Bestimmungen" ersetzt.</w:t>
      </w:r>
    </w:p>
    <w:p w14:paraId="0F1A4DCC" w14:textId="77777777" w:rsidR="00DC100A" w:rsidRPr="00DC100A" w:rsidRDefault="00DC100A" w:rsidP="00DC100A">
      <w:pPr>
        <w:jc w:val="both"/>
        <w:rPr>
          <w:lang w:val="de-DE"/>
        </w:rPr>
      </w:pPr>
    </w:p>
    <w:p w14:paraId="7F274B78" w14:textId="77777777" w:rsidR="00DC100A" w:rsidRPr="00DC100A" w:rsidRDefault="00DC100A" w:rsidP="00DC100A">
      <w:pPr>
        <w:jc w:val="both"/>
        <w:rPr>
          <w:lang w:val="de-DE"/>
        </w:rPr>
      </w:pPr>
      <w:r w:rsidRPr="00DC100A">
        <w:rPr>
          <w:lang w:val="de-DE"/>
        </w:rPr>
        <w:tab/>
        <w:t>3. In § 2 Absatz 1 werden die Wörter "gegen die Bestimmungen des vorliegenden Gesetzes oder seiner Ausführungserlasse und -verordnungen" durch die Wörter "gegen die in Artikel 336 erwähnten Bestimmungen" und die Wörter "auf die Bestimmungen des vorliegenden Gesetzes oder seiner Ausführungserlasse und -verordnungen" durch die Wörter "auf die in Artikel 336 erwähnte Bestimmungen" ersetzt.</w:t>
      </w:r>
    </w:p>
    <w:p w14:paraId="21873BEC" w14:textId="77777777" w:rsidR="00DC100A" w:rsidRPr="00DC100A" w:rsidRDefault="00DC100A" w:rsidP="00DC100A">
      <w:pPr>
        <w:jc w:val="both"/>
        <w:rPr>
          <w:lang w:val="de-DE"/>
        </w:rPr>
      </w:pPr>
    </w:p>
    <w:p w14:paraId="5C1293FD" w14:textId="77777777" w:rsidR="00DC100A" w:rsidRPr="00DC100A" w:rsidRDefault="00DC100A" w:rsidP="00DC100A">
      <w:pPr>
        <w:jc w:val="both"/>
        <w:rPr>
          <w:lang w:val="de-DE"/>
        </w:rPr>
      </w:pPr>
    </w:p>
    <w:p w14:paraId="4FC44725" w14:textId="77777777" w:rsidR="00DC100A" w:rsidRPr="00DC100A" w:rsidRDefault="00DC100A" w:rsidP="00DC100A">
      <w:pPr>
        <w:jc w:val="both"/>
        <w:rPr>
          <w:lang w:val="de-DE"/>
        </w:rPr>
      </w:pPr>
      <w:r w:rsidRPr="00DC100A">
        <w:rPr>
          <w:lang w:val="de-DE"/>
        </w:rPr>
        <w:tab/>
      </w:r>
      <w:r w:rsidRPr="00DC100A">
        <w:rPr>
          <w:b/>
          <w:lang w:val="de-DE"/>
        </w:rPr>
        <w:t>Art. 70 -</w:t>
      </w:r>
      <w:r w:rsidRPr="00DC100A">
        <w:rPr>
          <w:lang w:val="de-DE"/>
        </w:rPr>
        <w:t xml:space="preserve"> In Artikel 370 Nr. 3 und 5 desselben Gesetzes werden die Wörter "die Bestimmungen des vorliegenden Gesetzes oder seiner Ausführungserlasse und -verordnungen" jeweils durch die Wörter "die in Artikel 336 erwähnten Bestimmungen" ersetzt.</w:t>
      </w:r>
    </w:p>
    <w:p w14:paraId="37EA4868" w14:textId="77777777" w:rsidR="00DC100A" w:rsidRPr="00DC100A" w:rsidRDefault="00DC100A" w:rsidP="00DC100A">
      <w:pPr>
        <w:jc w:val="both"/>
        <w:rPr>
          <w:lang w:val="de-DE"/>
        </w:rPr>
      </w:pPr>
    </w:p>
    <w:p w14:paraId="31E8A230" w14:textId="77777777" w:rsidR="00DC100A" w:rsidRPr="00DC100A" w:rsidRDefault="00DC100A" w:rsidP="00DC100A">
      <w:pPr>
        <w:jc w:val="both"/>
        <w:rPr>
          <w:lang w:val="de-DE"/>
        </w:rPr>
      </w:pPr>
    </w:p>
    <w:p w14:paraId="44A2CE33" w14:textId="77777777" w:rsidR="00DC100A" w:rsidRPr="00DC100A" w:rsidRDefault="00DC100A" w:rsidP="00DC100A">
      <w:pPr>
        <w:jc w:val="center"/>
        <w:rPr>
          <w:lang w:val="de-DE"/>
        </w:rPr>
      </w:pPr>
      <w:r w:rsidRPr="00DC100A">
        <w:rPr>
          <w:lang w:val="de-DE"/>
        </w:rPr>
        <w:t>(...)</w:t>
      </w:r>
    </w:p>
    <w:p w14:paraId="34CD4E4C" w14:textId="77777777" w:rsidR="00DC100A" w:rsidRPr="00DC100A" w:rsidRDefault="00DC100A" w:rsidP="00DC100A">
      <w:pPr>
        <w:jc w:val="both"/>
        <w:rPr>
          <w:lang w:val="de-DE"/>
        </w:rPr>
      </w:pPr>
    </w:p>
    <w:p w14:paraId="462FAF89" w14:textId="77777777" w:rsidR="00DC100A" w:rsidRPr="00DC100A" w:rsidRDefault="00DC100A" w:rsidP="00DC100A">
      <w:pPr>
        <w:jc w:val="both"/>
        <w:rPr>
          <w:lang w:val="de-DE"/>
        </w:rPr>
      </w:pPr>
      <w:r w:rsidRPr="00DC100A">
        <w:rPr>
          <w:lang w:val="de-DE"/>
        </w:rPr>
        <w:lastRenderedPageBreak/>
        <w:t xml:space="preserve">KAPITEL 11 - </w:t>
      </w:r>
      <w:r w:rsidRPr="00DC100A">
        <w:rPr>
          <w:i/>
          <w:lang w:val="de-DE"/>
        </w:rPr>
        <w:t>Abänderungen des Gesetzes vom 18. Dezember 2016 zur Regelung der Anerkennung und zur Festlegung des Rahmens von Crowdfunding und zur Festlegung verschiedener Bestimmungen im Bereich Finanzen</w:t>
      </w:r>
    </w:p>
    <w:p w14:paraId="2E6DF103" w14:textId="77777777" w:rsidR="00DC100A" w:rsidRPr="00DC100A" w:rsidRDefault="00DC100A" w:rsidP="00DC100A">
      <w:pPr>
        <w:jc w:val="both"/>
        <w:rPr>
          <w:lang w:val="de-DE"/>
        </w:rPr>
      </w:pPr>
    </w:p>
    <w:p w14:paraId="4AC3DC8D" w14:textId="77777777" w:rsidR="00DC100A" w:rsidRPr="00DC100A" w:rsidRDefault="00DC100A" w:rsidP="00DC100A">
      <w:pPr>
        <w:jc w:val="both"/>
        <w:rPr>
          <w:lang w:val="de-DE"/>
        </w:rPr>
      </w:pPr>
    </w:p>
    <w:p w14:paraId="56F0EC9B" w14:textId="77777777" w:rsidR="00DC100A" w:rsidRPr="00DC100A" w:rsidRDefault="00DC100A" w:rsidP="00DC100A">
      <w:pPr>
        <w:jc w:val="both"/>
        <w:rPr>
          <w:lang w:val="de-DE"/>
        </w:rPr>
      </w:pPr>
      <w:r w:rsidRPr="00DC100A">
        <w:rPr>
          <w:lang w:val="de-DE"/>
        </w:rPr>
        <w:tab/>
      </w:r>
      <w:r w:rsidRPr="00DC100A">
        <w:rPr>
          <w:b/>
          <w:lang w:val="de-DE"/>
        </w:rPr>
        <w:t>Art. 100 -</w:t>
      </w:r>
      <w:r w:rsidRPr="00DC100A">
        <w:rPr>
          <w:lang w:val="de-DE"/>
        </w:rPr>
        <w:t xml:space="preserve"> Artikel 2 des Gesetzes vom 18. Dezember 2016 zur Regelung der Anerkennung und zur Festlegung des Rahmens von Crowdfunding und zur Festlegung verschiedener Bestimmungen im Bereich Finanzen, aufgehoben durch das Gesetz vom 23. Februar 2022, wird mit folgendem Wortlaut wieder aufgenommen:</w:t>
      </w:r>
    </w:p>
    <w:p w14:paraId="73B1D8E9" w14:textId="77777777" w:rsidR="00DC100A" w:rsidRPr="00DC100A" w:rsidRDefault="00DC100A" w:rsidP="00DC100A">
      <w:pPr>
        <w:jc w:val="both"/>
        <w:rPr>
          <w:lang w:val="de-DE"/>
        </w:rPr>
      </w:pPr>
    </w:p>
    <w:p w14:paraId="08DB6459" w14:textId="77777777" w:rsidR="00DC100A" w:rsidRPr="00DC100A" w:rsidRDefault="00DC100A" w:rsidP="00DC100A">
      <w:pPr>
        <w:jc w:val="both"/>
        <w:rPr>
          <w:lang w:val="de-DE"/>
        </w:rPr>
      </w:pPr>
      <w:r w:rsidRPr="00DC100A">
        <w:rPr>
          <w:lang w:val="de-DE"/>
        </w:rPr>
        <w:tab/>
        <w:t>"Art. 2 - § 1 - Für die Anwendung des vorliegenden Gesetzes versteht man unter:</w:t>
      </w:r>
    </w:p>
    <w:p w14:paraId="63A56DFE" w14:textId="77777777" w:rsidR="00DC100A" w:rsidRPr="00DC100A" w:rsidRDefault="00DC100A" w:rsidP="00DC100A">
      <w:pPr>
        <w:jc w:val="both"/>
        <w:rPr>
          <w:lang w:val="de-DE"/>
        </w:rPr>
      </w:pPr>
    </w:p>
    <w:p w14:paraId="5C7983EF" w14:textId="77777777" w:rsidR="00DC100A" w:rsidRPr="00DC100A" w:rsidRDefault="00DC100A" w:rsidP="00DC100A">
      <w:pPr>
        <w:jc w:val="both"/>
        <w:rPr>
          <w:lang w:val="de-DE"/>
        </w:rPr>
      </w:pPr>
      <w:r w:rsidRPr="00DC100A">
        <w:rPr>
          <w:lang w:val="de-DE"/>
        </w:rPr>
        <w:tab/>
        <w:t>1. Verordnung 2020/1503: die Verordnung (EU) 2020/1503 des Europäischen Parlaments und des Rates vom 7. Oktober 2020 über Europäische Schwarmfinanzierungsdienstleister für Unternehmen und zur Änderung der Verordnung (EU) 2017/1129 und der Richtlinie (EU) 2019/1937,</w:t>
      </w:r>
    </w:p>
    <w:p w14:paraId="3CC75FC9" w14:textId="77777777" w:rsidR="00DC100A" w:rsidRPr="00DC100A" w:rsidRDefault="00DC100A" w:rsidP="00DC100A">
      <w:pPr>
        <w:jc w:val="both"/>
        <w:rPr>
          <w:lang w:val="de-DE"/>
        </w:rPr>
      </w:pPr>
    </w:p>
    <w:p w14:paraId="47B27471" w14:textId="77777777" w:rsidR="00DC100A" w:rsidRPr="00DC100A" w:rsidRDefault="00DC100A" w:rsidP="00DC100A">
      <w:pPr>
        <w:jc w:val="both"/>
        <w:rPr>
          <w:lang w:val="de-DE"/>
        </w:rPr>
      </w:pPr>
      <w:r w:rsidRPr="00DC100A">
        <w:rPr>
          <w:lang w:val="de-DE"/>
        </w:rPr>
        <w:tab/>
        <w:t>2. Verordnung 2022/2554: die Verordnung (EU) 2022/2554 des Europäischen Parlaments und des Rates vom 14. Dezember 2022 über die digitale operationale Resilienz im Finanzsektor und zur Änderung der Verordnungen (EG) Nr. 1060/2009, (EU) Nr. 648/2012, (EU) Nr. 600/2014, (EU) Nr. 909/2014 und (EU) 2016/1011.</w:t>
      </w:r>
    </w:p>
    <w:p w14:paraId="2429E566" w14:textId="77777777" w:rsidR="00DC100A" w:rsidRPr="00DC100A" w:rsidRDefault="00DC100A" w:rsidP="00DC100A">
      <w:pPr>
        <w:jc w:val="both"/>
        <w:rPr>
          <w:lang w:val="de-DE"/>
        </w:rPr>
      </w:pPr>
    </w:p>
    <w:p w14:paraId="7652456E" w14:textId="77777777" w:rsidR="00DC100A" w:rsidRPr="00DC100A" w:rsidRDefault="00DC100A" w:rsidP="00DC100A">
      <w:pPr>
        <w:jc w:val="both"/>
        <w:rPr>
          <w:lang w:val="de-DE"/>
        </w:rPr>
      </w:pPr>
      <w:r w:rsidRPr="00DC100A">
        <w:rPr>
          <w:lang w:val="de-DE"/>
        </w:rPr>
        <w:tab/>
        <w:t>§ 2 - Die in der Verordnung 2020/1503 und in den zur Ausführung dieser Verordnung erlassenen delegierten Rechtsakten bestimmten Begriffe haben für die Anwendung des vorliegenden Gesetzes dieselbe Bedeutung.</w:t>
      </w:r>
    </w:p>
    <w:p w14:paraId="4D3E82D3" w14:textId="77777777" w:rsidR="00DC100A" w:rsidRPr="00DC100A" w:rsidRDefault="00DC100A" w:rsidP="00DC100A">
      <w:pPr>
        <w:jc w:val="both"/>
        <w:rPr>
          <w:lang w:val="de-DE"/>
        </w:rPr>
      </w:pPr>
    </w:p>
    <w:p w14:paraId="722DA7D9" w14:textId="77777777" w:rsidR="00DC100A" w:rsidRPr="00DC100A" w:rsidRDefault="00DC100A" w:rsidP="00DC100A">
      <w:pPr>
        <w:jc w:val="both"/>
        <w:rPr>
          <w:lang w:val="de-DE"/>
        </w:rPr>
      </w:pPr>
      <w:r w:rsidRPr="00DC100A">
        <w:rPr>
          <w:lang w:val="de-DE"/>
        </w:rPr>
        <w:tab/>
        <w:t>Verweise auf die Verordnung 2020/1503 und die Verordnung 2022/2554 umfassen gegebenenfalls auch einen Verweis auf die von der Kommission erlassenen delegierten Rechtsakte und technischen Regulierungs- oder Durchführungsstandards."</w:t>
      </w:r>
    </w:p>
    <w:p w14:paraId="5C8D2FCF" w14:textId="77777777" w:rsidR="00DC100A" w:rsidRPr="00DC100A" w:rsidRDefault="00DC100A" w:rsidP="00DC100A">
      <w:pPr>
        <w:jc w:val="both"/>
        <w:rPr>
          <w:lang w:val="de-DE"/>
        </w:rPr>
      </w:pPr>
    </w:p>
    <w:p w14:paraId="2F6FFB55" w14:textId="77777777" w:rsidR="00DC100A" w:rsidRPr="00DC100A" w:rsidRDefault="00DC100A" w:rsidP="00DC100A">
      <w:pPr>
        <w:jc w:val="both"/>
        <w:rPr>
          <w:lang w:val="de-DE"/>
        </w:rPr>
      </w:pPr>
    </w:p>
    <w:p w14:paraId="7609AB44" w14:textId="77777777" w:rsidR="00DC100A" w:rsidRPr="00DC100A" w:rsidRDefault="00DC100A" w:rsidP="00DC100A">
      <w:pPr>
        <w:jc w:val="both"/>
        <w:rPr>
          <w:lang w:val="de-DE"/>
        </w:rPr>
      </w:pPr>
      <w:r w:rsidRPr="00DC100A">
        <w:rPr>
          <w:lang w:val="de-DE"/>
        </w:rPr>
        <w:tab/>
      </w:r>
      <w:r w:rsidRPr="00DC100A">
        <w:rPr>
          <w:b/>
          <w:lang w:val="de-DE"/>
        </w:rPr>
        <w:t>Art. 101 -</w:t>
      </w:r>
      <w:r w:rsidRPr="00DC100A">
        <w:rPr>
          <w:lang w:val="de-DE"/>
        </w:rPr>
        <w:t xml:space="preserve"> Artikel 6 desselben Gesetzes, ersetzt durch das Gesetz vom 23. Februar 2022, wird wie folgt ersetzt:</w:t>
      </w:r>
    </w:p>
    <w:p w14:paraId="6BFC432A" w14:textId="77777777" w:rsidR="00DC100A" w:rsidRPr="00DC100A" w:rsidRDefault="00DC100A" w:rsidP="00DC100A">
      <w:pPr>
        <w:jc w:val="both"/>
        <w:rPr>
          <w:lang w:val="de-DE"/>
        </w:rPr>
      </w:pPr>
    </w:p>
    <w:p w14:paraId="47A99F03" w14:textId="77777777" w:rsidR="00DC100A" w:rsidRPr="00DC100A" w:rsidRDefault="00DC100A" w:rsidP="00DC100A">
      <w:pPr>
        <w:jc w:val="both"/>
        <w:rPr>
          <w:lang w:val="de-DE"/>
        </w:rPr>
      </w:pPr>
      <w:r w:rsidRPr="00DC100A">
        <w:rPr>
          <w:lang w:val="de-DE"/>
        </w:rPr>
        <w:tab/>
        <w:t>"Art. 6 - Unbeschadet des Artikels 37</w:t>
      </w:r>
      <w:r w:rsidRPr="00DC100A">
        <w:rPr>
          <w:i/>
          <w:iCs/>
          <w:lang w:val="de-DE"/>
        </w:rPr>
        <w:t>undecies</w:t>
      </w:r>
      <w:r w:rsidRPr="00DC100A">
        <w:rPr>
          <w:lang w:val="de-DE"/>
        </w:rPr>
        <w:t xml:space="preserve"> § 2 Absatz 2 des Gesetzes vom 2. August 2002 über die Aufsicht über den Finanzsektor und die Finanzdienstleistungen erfüllt die FSMA die Aufträge, die der zuständigen Behörde durch die Verordnung 2020/1503 und die Verordnung 2022/2554 zugewiesen sind, und überwacht sie die Einhaltung dieser Verordnungen und der Bestimmungen, die auf der Grundlage oder zur Ausführung dieser Verordnungen und des vorliegenden Gesetzes erlassen werden."</w:t>
      </w:r>
    </w:p>
    <w:p w14:paraId="51462090" w14:textId="77777777" w:rsidR="00DC100A" w:rsidRPr="00DC100A" w:rsidRDefault="00DC100A" w:rsidP="00DC100A">
      <w:pPr>
        <w:jc w:val="both"/>
        <w:rPr>
          <w:lang w:val="de-DE"/>
        </w:rPr>
      </w:pPr>
    </w:p>
    <w:p w14:paraId="0A5C126D" w14:textId="77777777" w:rsidR="00DC100A" w:rsidRPr="00DC100A" w:rsidRDefault="00DC100A" w:rsidP="00DC100A">
      <w:pPr>
        <w:jc w:val="both"/>
        <w:rPr>
          <w:lang w:val="de-DE"/>
        </w:rPr>
      </w:pPr>
    </w:p>
    <w:p w14:paraId="093B9879" w14:textId="77777777" w:rsidR="00DC100A" w:rsidRPr="00DC100A" w:rsidRDefault="00DC100A" w:rsidP="00DC100A">
      <w:pPr>
        <w:jc w:val="both"/>
        <w:rPr>
          <w:lang w:val="de-DE"/>
        </w:rPr>
      </w:pPr>
      <w:r w:rsidRPr="00DC100A">
        <w:rPr>
          <w:lang w:val="de-DE"/>
        </w:rPr>
        <w:tab/>
      </w:r>
      <w:r w:rsidRPr="00DC100A">
        <w:rPr>
          <w:b/>
          <w:lang w:val="de-DE"/>
        </w:rPr>
        <w:t>Art. 102 -</w:t>
      </w:r>
      <w:r w:rsidRPr="00DC100A">
        <w:rPr>
          <w:lang w:val="de-DE"/>
        </w:rPr>
        <w:t xml:space="preserve"> Im einleitenden Satz von Artikel 7 § 1 desselben Gesetzes, eingefügt durch das Gesetz vom 23. Februar 2022, werden zwischen den Wörtern "im Zusammenhang mit der Erbringung der Schwarmfinanzierungsdienstleistung benannt wurden," und den Wörtern "sowie der natürlichen und juristischen Personen" die Wörter "einschließlich der in Artikel 3 Nr. 19 der Verordnung 2022/2554 erwähnten IKT-Drittdienstleister," eingefügt.</w:t>
      </w:r>
    </w:p>
    <w:p w14:paraId="4E550843" w14:textId="77777777" w:rsidR="00DC100A" w:rsidRPr="00DC100A" w:rsidRDefault="00DC100A" w:rsidP="00DC100A">
      <w:pPr>
        <w:jc w:val="both"/>
        <w:rPr>
          <w:lang w:val="de-DE"/>
        </w:rPr>
      </w:pPr>
    </w:p>
    <w:p w14:paraId="2F2AD5EC" w14:textId="77777777" w:rsidR="00DC100A" w:rsidRPr="00DC100A" w:rsidRDefault="00DC100A" w:rsidP="00DC100A">
      <w:pPr>
        <w:jc w:val="both"/>
        <w:rPr>
          <w:lang w:val="de-DE"/>
        </w:rPr>
      </w:pPr>
    </w:p>
    <w:p w14:paraId="195D8193" w14:textId="77777777" w:rsidR="00DC100A" w:rsidRPr="00DC100A" w:rsidRDefault="00DC100A" w:rsidP="00DC100A">
      <w:pPr>
        <w:jc w:val="both"/>
        <w:rPr>
          <w:lang w:val="de-DE"/>
        </w:rPr>
      </w:pPr>
      <w:r w:rsidRPr="00DC100A">
        <w:rPr>
          <w:lang w:val="de-DE"/>
        </w:rPr>
        <w:lastRenderedPageBreak/>
        <w:tab/>
      </w:r>
      <w:r w:rsidRPr="00DC100A">
        <w:rPr>
          <w:b/>
          <w:lang w:val="de-DE"/>
        </w:rPr>
        <w:t>Art. 103 -</w:t>
      </w:r>
      <w:r w:rsidRPr="00DC100A">
        <w:rPr>
          <w:lang w:val="de-DE"/>
        </w:rPr>
        <w:t xml:space="preserve"> In Artikel 8 § 1 desselben Gesetzes, eingefügt durch das Gesetz vom 23. Februar 2022, werden die Wörter "der Verordnung 2020/1503 und der zur Ausführung dieser Verordnung oder auf ihrer Grundlage erlassenen delegierten Rechtsakte" durch die Wörter "der Verordnung 2020/1503, der Verordnung 2022/2554 und der zur Ausführung dieser Verordnungen oder auf ihrer Grundlage erlassenen delegierten Rechtsakte" ersetzt.</w:t>
      </w:r>
    </w:p>
    <w:p w14:paraId="334098C7" w14:textId="77777777" w:rsidR="00DC100A" w:rsidRPr="00DC100A" w:rsidRDefault="00DC100A" w:rsidP="00DC100A">
      <w:pPr>
        <w:jc w:val="both"/>
        <w:rPr>
          <w:lang w:val="de-DE"/>
        </w:rPr>
      </w:pPr>
    </w:p>
    <w:p w14:paraId="5031E2DC" w14:textId="77777777" w:rsidR="00DC100A" w:rsidRPr="00DC100A" w:rsidRDefault="00DC100A" w:rsidP="00DC100A">
      <w:pPr>
        <w:jc w:val="both"/>
        <w:rPr>
          <w:lang w:val="de-DE"/>
        </w:rPr>
      </w:pPr>
    </w:p>
    <w:p w14:paraId="24D8E039" w14:textId="77777777" w:rsidR="00DC100A" w:rsidRPr="00DC100A" w:rsidRDefault="00DC100A" w:rsidP="00DC100A">
      <w:pPr>
        <w:jc w:val="center"/>
        <w:rPr>
          <w:lang w:val="de-DE"/>
        </w:rPr>
      </w:pPr>
      <w:r w:rsidRPr="00DC100A">
        <w:rPr>
          <w:lang w:val="de-DE"/>
        </w:rPr>
        <w:t>(...)</w:t>
      </w:r>
    </w:p>
    <w:p w14:paraId="2F1EBD6E" w14:textId="77777777" w:rsidR="00DC100A" w:rsidRPr="00DC100A" w:rsidRDefault="00DC100A" w:rsidP="00DC100A">
      <w:pPr>
        <w:jc w:val="center"/>
        <w:rPr>
          <w:lang w:val="de-DE"/>
        </w:rPr>
      </w:pPr>
    </w:p>
    <w:p w14:paraId="4955ECD1" w14:textId="77777777" w:rsidR="00DC100A" w:rsidRPr="00DC100A" w:rsidRDefault="00DC100A" w:rsidP="00DC100A">
      <w:pPr>
        <w:jc w:val="center"/>
        <w:rPr>
          <w:lang w:val="de-DE"/>
        </w:rPr>
      </w:pPr>
    </w:p>
    <w:p w14:paraId="2106E85B" w14:textId="77777777" w:rsidR="00DC100A" w:rsidRDefault="00DC100A">
      <w:pPr>
        <w:rPr>
          <w:lang w:val="de-DE"/>
        </w:rPr>
      </w:pPr>
      <w:r>
        <w:rPr>
          <w:lang w:val="de-DE"/>
        </w:rPr>
        <w:br w:type="page"/>
      </w:r>
    </w:p>
    <w:p w14:paraId="006AEF30" w14:textId="432FEF94" w:rsidR="00DC100A" w:rsidRPr="00DC100A" w:rsidRDefault="00DC100A" w:rsidP="00DC100A">
      <w:pPr>
        <w:jc w:val="center"/>
        <w:rPr>
          <w:lang w:val="de-DE"/>
        </w:rPr>
      </w:pPr>
      <w:r w:rsidRPr="00DC100A">
        <w:rPr>
          <w:lang w:val="de-DE"/>
        </w:rPr>
        <w:lastRenderedPageBreak/>
        <w:t xml:space="preserve">KAPITEL 14 - </w:t>
      </w:r>
      <w:r w:rsidRPr="00DC100A">
        <w:rPr>
          <w:i/>
          <w:lang w:val="de-DE"/>
        </w:rPr>
        <w:t>Abänderungen des Gesetzes vom 11. Juli 2018 über das öffentliche Angebot von Anlageinstrumenten und deren Zulassung zum Handel an geregelten Märkten</w:t>
      </w:r>
    </w:p>
    <w:p w14:paraId="2166AF13" w14:textId="77777777" w:rsidR="00DC100A" w:rsidRPr="00DC100A" w:rsidRDefault="00DC100A" w:rsidP="00DC100A">
      <w:pPr>
        <w:jc w:val="both"/>
        <w:rPr>
          <w:lang w:val="de-DE"/>
        </w:rPr>
      </w:pPr>
    </w:p>
    <w:p w14:paraId="7B572CF0" w14:textId="77777777" w:rsidR="00DC100A" w:rsidRPr="00DC100A" w:rsidRDefault="00DC100A" w:rsidP="00DC100A">
      <w:pPr>
        <w:jc w:val="both"/>
        <w:rPr>
          <w:lang w:val="de-DE"/>
        </w:rPr>
      </w:pPr>
    </w:p>
    <w:p w14:paraId="5A63F201" w14:textId="77777777" w:rsidR="00DC100A" w:rsidRPr="00DC100A" w:rsidRDefault="00DC100A" w:rsidP="00DC100A">
      <w:pPr>
        <w:jc w:val="both"/>
        <w:rPr>
          <w:lang w:val="de-DE"/>
        </w:rPr>
      </w:pPr>
      <w:r w:rsidRPr="00DC100A">
        <w:rPr>
          <w:lang w:val="de-DE"/>
        </w:rPr>
        <w:tab/>
      </w:r>
      <w:r w:rsidRPr="00DC100A">
        <w:rPr>
          <w:b/>
          <w:lang w:val="de-DE"/>
        </w:rPr>
        <w:t>Art. 131 -</w:t>
      </w:r>
      <w:r w:rsidRPr="00DC100A">
        <w:rPr>
          <w:lang w:val="de-DE"/>
        </w:rPr>
        <w:t xml:space="preserve"> In das Gesetz vom 11. Juli 2018 über das öffentliche Angebot von Anlageinstrumenten und deren Zulassung zum Handel an geregelten Märkten wird ein Buch V/1 mit der Überschrift "Buch V/1 - Bestimmungen zur Ausführung der EU-Green-Bonds-Verordnung" eingefügt.</w:t>
      </w:r>
    </w:p>
    <w:p w14:paraId="4747E781" w14:textId="77777777" w:rsidR="00DC100A" w:rsidRPr="00DC100A" w:rsidRDefault="00DC100A" w:rsidP="00DC100A">
      <w:pPr>
        <w:jc w:val="both"/>
        <w:rPr>
          <w:lang w:val="de-DE"/>
        </w:rPr>
      </w:pPr>
    </w:p>
    <w:p w14:paraId="2C892338" w14:textId="77777777" w:rsidR="00DC100A" w:rsidRPr="00DC100A" w:rsidRDefault="00DC100A" w:rsidP="00DC100A">
      <w:pPr>
        <w:jc w:val="both"/>
        <w:rPr>
          <w:lang w:val="de-DE"/>
        </w:rPr>
      </w:pPr>
    </w:p>
    <w:p w14:paraId="2418EFA4" w14:textId="77777777" w:rsidR="00DC100A" w:rsidRPr="00DC100A" w:rsidRDefault="00DC100A" w:rsidP="00DC100A">
      <w:pPr>
        <w:jc w:val="both"/>
        <w:rPr>
          <w:lang w:val="de-DE"/>
        </w:rPr>
      </w:pPr>
      <w:r w:rsidRPr="00DC100A">
        <w:rPr>
          <w:lang w:val="de-DE"/>
        </w:rPr>
        <w:tab/>
      </w:r>
      <w:r w:rsidRPr="00DC100A">
        <w:rPr>
          <w:b/>
          <w:lang w:val="de-DE"/>
        </w:rPr>
        <w:t>Art. 132 -</w:t>
      </w:r>
      <w:r w:rsidRPr="00DC100A">
        <w:rPr>
          <w:lang w:val="de-DE"/>
        </w:rPr>
        <w:t xml:space="preserve"> In Buch V/1, eingefügt durch Artikel 131, wird ein Artikel 34/1 mit folgendem Wortlaut eingefügt:</w:t>
      </w:r>
    </w:p>
    <w:p w14:paraId="6BAE2750" w14:textId="77777777" w:rsidR="00DC100A" w:rsidRPr="00DC100A" w:rsidRDefault="00DC100A" w:rsidP="00DC100A">
      <w:pPr>
        <w:jc w:val="both"/>
        <w:rPr>
          <w:lang w:val="de-DE"/>
        </w:rPr>
      </w:pPr>
    </w:p>
    <w:p w14:paraId="132725DF" w14:textId="77777777" w:rsidR="00DC100A" w:rsidRPr="00DC100A" w:rsidRDefault="00DC100A" w:rsidP="00DC100A">
      <w:pPr>
        <w:jc w:val="both"/>
        <w:rPr>
          <w:lang w:val="de-DE"/>
        </w:rPr>
      </w:pPr>
      <w:r w:rsidRPr="00DC100A">
        <w:rPr>
          <w:lang w:val="de-DE"/>
        </w:rPr>
        <w:tab/>
        <w:t>"Art. 34/1 - Für die Anwendung des vorliegenden Buches versteht man unter "Verordnung 2023/2631" die Verordnung (EU) 2023/2631 des Europäischen Parlaments und des Rates vom 22. November 2023 über europäische grüne Anleihen sowie fakultative Offenlegungen zu als ökologisch nachhaltig vermarkteten Anleihen und zu an Nachhaltigkeitsziele geknüpften Anleihen, sowie gegebenenfalls die delegierten Rechtsakte und die technischen Regulierungs- oder Durchführungsstandards, die von der Kommission zur Durchführung der Bestimmungen dieser Verordnung erlassen wurden.</w:t>
      </w:r>
    </w:p>
    <w:p w14:paraId="5FE48E96" w14:textId="77777777" w:rsidR="00DC100A" w:rsidRPr="00DC100A" w:rsidRDefault="00DC100A" w:rsidP="00DC100A">
      <w:pPr>
        <w:jc w:val="both"/>
        <w:rPr>
          <w:lang w:val="de-DE"/>
        </w:rPr>
      </w:pPr>
    </w:p>
    <w:p w14:paraId="5E3F01A2" w14:textId="77777777" w:rsidR="00DC100A" w:rsidRPr="00DC100A" w:rsidRDefault="00DC100A" w:rsidP="00DC100A">
      <w:pPr>
        <w:jc w:val="both"/>
        <w:rPr>
          <w:lang w:val="de-DE"/>
        </w:rPr>
      </w:pPr>
      <w:r w:rsidRPr="00DC100A">
        <w:rPr>
          <w:lang w:val="de-DE"/>
        </w:rPr>
        <w:tab/>
        <w:t>Die in der Verordnung 2023/2631 und in den zur Ausführung dieser Verordnung erlassenen delegierten Rechtsakten bestimmten Begriffe haben für die Anwendung des vorliegenden Buches und seiner Ausführungserlasse und -verordnungen dieselbe Bedeutung."</w:t>
      </w:r>
    </w:p>
    <w:p w14:paraId="322E8855" w14:textId="77777777" w:rsidR="00DC100A" w:rsidRPr="00DC100A" w:rsidRDefault="00DC100A" w:rsidP="00DC100A">
      <w:pPr>
        <w:jc w:val="both"/>
        <w:rPr>
          <w:lang w:val="de-DE"/>
        </w:rPr>
      </w:pPr>
    </w:p>
    <w:p w14:paraId="3E30EE9C" w14:textId="77777777" w:rsidR="00DC100A" w:rsidRPr="00DC100A" w:rsidRDefault="00DC100A" w:rsidP="00DC100A">
      <w:pPr>
        <w:jc w:val="both"/>
        <w:rPr>
          <w:lang w:val="de-DE"/>
        </w:rPr>
      </w:pPr>
    </w:p>
    <w:p w14:paraId="763EA651" w14:textId="77777777" w:rsidR="00DC100A" w:rsidRPr="00DC100A" w:rsidRDefault="00DC100A" w:rsidP="00DC100A">
      <w:pPr>
        <w:jc w:val="both"/>
        <w:rPr>
          <w:lang w:val="de-DE"/>
        </w:rPr>
      </w:pPr>
      <w:r w:rsidRPr="00DC100A">
        <w:rPr>
          <w:lang w:val="de-DE"/>
        </w:rPr>
        <w:tab/>
      </w:r>
      <w:r w:rsidRPr="00DC100A">
        <w:rPr>
          <w:b/>
          <w:lang w:val="de-DE"/>
        </w:rPr>
        <w:t>Art. 133 -</w:t>
      </w:r>
      <w:r w:rsidRPr="00DC100A">
        <w:rPr>
          <w:lang w:val="de-DE"/>
        </w:rPr>
        <w:t xml:space="preserve"> In dasselbe Buch V/1 wird ein Artikel 34/2 mit folgendem Wortlaut eingefügt:</w:t>
      </w:r>
    </w:p>
    <w:p w14:paraId="5C7F74D9" w14:textId="77777777" w:rsidR="00DC100A" w:rsidRPr="00DC100A" w:rsidRDefault="00DC100A" w:rsidP="00DC100A">
      <w:pPr>
        <w:jc w:val="both"/>
        <w:rPr>
          <w:lang w:val="de-DE"/>
        </w:rPr>
      </w:pPr>
    </w:p>
    <w:p w14:paraId="20B299C0" w14:textId="77777777" w:rsidR="00DC100A" w:rsidRPr="00DC100A" w:rsidRDefault="00DC100A" w:rsidP="00DC100A">
      <w:pPr>
        <w:jc w:val="both"/>
        <w:rPr>
          <w:lang w:val="de-DE"/>
        </w:rPr>
      </w:pPr>
      <w:r w:rsidRPr="00DC100A">
        <w:rPr>
          <w:lang w:val="de-DE"/>
        </w:rPr>
        <w:tab/>
        <w:t>"Art. 34/2 - Die FSMA ist die zuständige Behörde im Sinne von Artikel 44 Absatz 1 und 2 der Verordnung 2023/2631."</w:t>
      </w:r>
    </w:p>
    <w:p w14:paraId="7EC12A52" w14:textId="77777777" w:rsidR="00DC100A" w:rsidRPr="00DC100A" w:rsidRDefault="00DC100A" w:rsidP="00DC100A">
      <w:pPr>
        <w:jc w:val="both"/>
        <w:rPr>
          <w:lang w:val="de-DE"/>
        </w:rPr>
      </w:pPr>
    </w:p>
    <w:p w14:paraId="5381883E" w14:textId="77777777" w:rsidR="00DC100A" w:rsidRPr="00DC100A" w:rsidRDefault="00DC100A" w:rsidP="00DC100A">
      <w:pPr>
        <w:jc w:val="both"/>
        <w:rPr>
          <w:lang w:val="de-DE"/>
        </w:rPr>
      </w:pPr>
    </w:p>
    <w:p w14:paraId="2B54A77D" w14:textId="77777777" w:rsidR="00DC100A" w:rsidRPr="00DC100A" w:rsidRDefault="00DC100A" w:rsidP="00DC100A">
      <w:pPr>
        <w:jc w:val="both"/>
        <w:rPr>
          <w:lang w:val="de-DE"/>
        </w:rPr>
      </w:pPr>
      <w:r w:rsidRPr="00DC100A">
        <w:rPr>
          <w:lang w:val="de-DE"/>
        </w:rPr>
        <w:tab/>
      </w:r>
      <w:r w:rsidRPr="00DC100A">
        <w:rPr>
          <w:b/>
          <w:lang w:val="de-DE"/>
        </w:rPr>
        <w:t>Art. 134 -</w:t>
      </w:r>
      <w:r w:rsidRPr="00DC100A">
        <w:rPr>
          <w:lang w:val="de-DE"/>
        </w:rPr>
        <w:t xml:space="preserve"> In dasselbe Buch V/1 wird ein Artikel 34/3 mit folgendem Wortlaut eingefügt:</w:t>
      </w:r>
    </w:p>
    <w:p w14:paraId="69AA2EA4" w14:textId="77777777" w:rsidR="00DC100A" w:rsidRPr="00DC100A" w:rsidRDefault="00DC100A" w:rsidP="00DC100A">
      <w:pPr>
        <w:jc w:val="both"/>
        <w:rPr>
          <w:lang w:val="de-DE"/>
        </w:rPr>
      </w:pPr>
    </w:p>
    <w:p w14:paraId="40CC2750" w14:textId="77777777" w:rsidR="00DC100A" w:rsidRPr="00DC100A" w:rsidRDefault="00DC100A" w:rsidP="00DC100A">
      <w:pPr>
        <w:jc w:val="both"/>
        <w:rPr>
          <w:lang w:val="de-DE"/>
        </w:rPr>
      </w:pPr>
      <w:r w:rsidRPr="00DC100A">
        <w:rPr>
          <w:lang w:val="de-DE"/>
        </w:rPr>
        <w:tab/>
        <w:t>"Art. 34/3 - Zur Wahrnehmung ihrer Aufgaben gemäß der Verordnung 2023/2631 ist die FSMA befugt:</w:t>
      </w:r>
    </w:p>
    <w:p w14:paraId="730D0AD1" w14:textId="77777777" w:rsidR="00DC100A" w:rsidRPr="00DC100A" w:rsidRDefault="00DC100A" w:rsidP="00DC100A">
      <w:pPr>
        <w:jc w:val="both"/>
        <w:rPr>
          <w:lang w:val="de-DE"/>
        </w:rPr>
      </w:pPr>
    </w:p>
    <w:p w14:paraId="5664DD33" w14:textId="77777777" w:rsidR="00DC100A" w:rsidRPr="00DC100A" w:rsidRDefault="00DC100A" w:rsidP="00DC100A">
      <w:pPr>
        <w:jc w:val="both"/>
        <w:rPr>
          <w:lang w:val="de-DE"/>
        </w:rPr>
      </w:pPr>
      <w:r w:rsidRPr="00DC100A">
        <w:rPr>
          <w:lang w:val="de-DE"/>
        </w:rPr>
        <w:tab/>
        <w:t>1. sich Informationen und Unterlagen aller Art von den Emittenten und ihren Abschlussprüfern übermitteln zu lassen,</w:t>
      </w:r>
    </w:p>
    <w:p w14:paraId="7686CF4E" w14:textId="77777777" w:rsidR="00DC100A" w:rsidRPr="00DC100A" w:rsidRDefault="00DC100A" w:rsidP="00DC100A">
      <w:pPr>
        <w:jc w:val="both"/>
        <w:rPr>
          <w:lang w:val="de-DE"/>
        </w:rPr>
      </w:pPr>
    </w:p>
    <w:p w14:paraId="2CCBE51D" w14:textId="77777777" w:rsidR="00DC100A" w:rsidRPr="00DC100A" w:rsidRDefault="00DC100A" w:rsidP="00DC100A">
      <w:pPr>
        <w:jc w:val="both"/>
        <w:rPr>
          <w:lang w:val="de-DE"/>
        </w:rPr>
      </w:pPr>
      <w:r w:rsidRPr="00DC100A">
        <w:rPr>
          <w:lang w:val="de-DE"/>
        </w:rPr>
        <w:tab/>
        <w:t>2. Inspektionen und Expertisen vor Ort bei den in Nr. 1 erwähnten Personen durchzuführen, alle Unterlagen, Datenbestände und Aufzeichnungen vor Ort einzusehen und zu kopieren und Zugang zu allen Datenverarbeitungssystemen zu erhalten, um die Einhaltung der Bestimmungen des vorliegenden Buches und der Verordnung 2023/2631 zu überprüfen, wobei diese Untersuchungsbefugnisse sich nicht auf Privatwohnungen erstrecken."</w:t>
      </w:r>
    </w:p>
    <w:p w14:paraId="25215417" w14:textId="77777777" w:rsidR="00DC100A" w:rsidRPr="00DC100A" w:rsidRDefault="00DC100A" w:rsidP="00DC100A">
      <w:pPr>
        <w:jc w:val="both"/>
        <w:rPr>
          <w:lang w:val="de-DE"/>
        </w:rPr>
      </w:pPr>
    </w:p>
    <w:p w14:paraId="0AA3C5EF" w14:textId="77777777" w:rsidR="00DC100A" w:rsidRPr="00DC100A" w:rsidRDefault="00DC100A" w:rsidP="00DC100A">
      <w:pPr>
        <w:jc w:val="both"/>
        <w:rPr>
          <w:lang w:val="de-DE"/>
        </w:rPr>
      </w:pPr>
    </w:p>
    <w:p w14:paraId="47ED118E" w14:textId="77777777" w:rsidR="00DC100A" w:rsidRPr="00DC100A" w:rsidRDefault="00DC100A" w:rsidP="00DC100A">
      <w:pPr>
        <w:jc w:val="both"/>
        <w:rPr>
          <w:lang w:val="de-DE"/>
        </w:rPr>
      </w:pPr>
      <w:r w:rsidRPr="00DC100A">
        <w:rPr>
          <w:lang w:val="de-DE"/>
        </w:rPr>
        <w:lastRenderedPageBreak/>
        <w:tab/>
      </w:r>
      <w:r w:rsidRPr="00DC100A">
        <w:rPr>
          <w:b/>
          <w:lang w:val="de-DE"/>
        </w:rPr>
        <w:t>Art. 135 -</w:t>
      </w:r>
      <w:r w:rsidRPr="00DC100A">
        <w:rPr>
          <w:lang w:val="de-DE"/>
        </w:rPr>
        <w:t xml:space="preserve"> In dasselbe Buch V/1 wird ein Artikel 34/4 mit folgendem Wortlaut eingefügt:</w:t>
      </w:r>
    </w:p>
    <w:p w14:paraId="6CC7431C" w14:textId="77777777" w:rsidR="00DC100A" w:rsidRPr="00DC100A" w:rsidRDefault="00DC100A" w:rsidP="00DC100A">
      <w:pPr>
        <w:jc w:val="both"/>
        <w:rPr>
          <w:lang w:val="de-DE"/>
        </w:rPr>
      </w:pPr>
    </w:p>
    <w:p w14:paraId="336670CC" w14:textId="77777777" w:rsidR="00DC100A" w:rsidRPr="00DC100A" w:rsidRDefault="00DC100A" w:rsidP="00DC100A">
      <w:pPr>
        <w:jc w:val="both"/>
        <w:rPr>
          <w:lang w:val="de-DE"/>
        </w:rPr>
      </w:pPr>
      <w:r w:rsidRPr="00DC100A">
        <w:rPr>
          <w:lang w:val="de-DE"/>
        </w:rPr>
        <w:tab/>
        <w:t>"Art. 34/4 - § 1 - Die FSMA kann die in vorliegendem Artikel erwähnten Maßnahmen ergreifen bei einem Verstoß gegen Titel II Kapitel 2 oder die Artikel 18, 19 oder 21 der Verordnung 2023/2631 sowie im Falle, dass bei einer Ermittlung oder Überprüfung nicht zusammengearbeitet oder einer Anforderung gemäß Artikel 34/3 nicht nachgekommen wird.</w:t>
      </w:r>
    </w:p>
    <w:p w14:paraId="7C02240A" w14:textId="77777777" w:rsidR="00DC100A" w:rsidRPr="00DC100A" w:rsidRDefault="00DC100A" w:rsidP="00DC100A">
      <w:pPr>
        <w:jc w:val="both"/>
        <w:rPr>
          <w:lang w:val="de-DE"/>
        </w:rPr>
      </w:pPr>
    </w:p>
    <w:p w14:paraId="792D7CFB" w14:textId="77777777" w:rsidR="00DC100A" w:rsidRPr="00DC100A" w:rsidRDefault="00DC100A" w:rsidP="00DC100A">
      <w:pPr>
        <w:jc w:val="both"/>
        <w:rPr>
          <w:lang w:val="de-DE"/>
        </w:rPr>
      </w:pPr>
      <w:r w:rsidRPr="00DC100A">
        <w:rPr>
          <w:lang w:val="de-DE"/>
        </w:rPr>
        <w:tab/>
        <w:t>§ 2 - Stellt die FSMA einen Verstoß gegen die in § 1 erwähnten Bestimmungen und Verpflichtungen fest, kann sie unbeschadet anderer in vorliegendem Gesetz oder in anderen Gesetzen oder Verordnungen vorgesehener Maßnahmen die für den Verstoß verantwortliche Person auffordern, innerhalb der von der FSMA bestimmten Frist der festgestellten Lage abzuhelfen und gegebenenfalls darauf zu verzichten, die den Verstoß bildende Verhaltensweise zu wiederholen.</w:t>
      </w:r>
    </w:p>
    <w:p w14:paraId="61209202" w14:textId="77777777" w:rsidR="00DC100A" w:rsidRPr="00DC100A" w:rsidRDefault="00DC100A" w:rsidP="00DC100A">
      <w:pPr>
        <w:jc w:val="both"/>
        <w:rPr>
          <w:lang w:val="de-DE"/>
        </w:rPr>
      </w:pPr>
    </w:p>
    <w:p w14:paraId="398E3510" w14:textId="77777777" w:rsidR="00DC100A" w:rsidRPr="00DC100A" w:rsidRDefault="00DC100A" w:rsidP="00DC100A">
      <w:pPr>
        <w:jc w:val="both"/>
        <w:rPr>
          <w:lang w:val="de-DE"/>
        </w:rPr>
      </w:pPr>
      <w:r w:rsidRPr="00DC100A">
        <w:rPr>
          <w:lang w:val="de-DE"/>
        </w:rPr>
        <w:tab/>
        <w:t>Die FSMA ist insbesondere befugt:</w:t>
      </w:r>
    </w:p>
    <w:p w14:paraId="1F967497" w14:textId="77777777" w:rsidR="00DC100A" w:rsidRPr="00DC100A" w:rsidRDefault="00DC100A" w:rsidP="00DC100A">
      <w:pPr>
        <w:jc w:val="both"/>
        <w:rPr>
          <w:lang w:val="de-DE"/>
        </w:rPr>
      </w:pPr>
    </w:p>
    <w:p w14:paraId="6A038D29" w14:textId="77777777" w:rsidR="00DC100A" w:rsidRPr="00DC100A" w:rsidRDefault="00DC100A" w:rsidP="00DC100A">
      <w:pPr>
        <w:jc w:val="both"/>
        <w:rPr>
          <w:lang w:val="de-DE"/>
        </w:rPr>
      </w:pPr>
      <w:r w:rsidRPr="00DC100A">
        <w:rPr>
          <w:lang w:val="de-DE"/>
        </w:rPr>
        <w:tab/>
        <w:t>1. von Emittenten zu verlangen, die in Artikel 10 der Verordnung 2023/2631 erwähnten Informationsblätter für europäische grüne Anleihen zu veröffentlichen oder die in Anhang I der Verordnung 2023/2631 erwähnten Informationen in diese Informationsblätter aufzunehmen,</w:t>
      </w:r>
    </w:p>
    <w:p w14:paraId="254B429A" w14:textId="77777777" w:rsidR="00DC100A" w:rsidRPr="00DC100A" w:rsidRDefault="00DC100A" w:rsidP="00DC100A">
      <w:pPr>
        <w:jc w:val="both"/>
        <w:rPr>
          <w:lang w:val="de-DE"/>
        </w:rPr>
      </w:pPr>
    </w:p>
    <w:p w14:paraId="5346C637" w14:textId="77777777" w:rsidR="00DC100A" w:rsidRPr="00DC100A" w:rsidRDefault="00DC100A" w:rsidP="00DC100A">
      <w:pPr>
        <w:jc w:val="both"/>
        <w:rPr>
          <w:lang w:val="de-DE"/>
        </w:rPr>
      </w:pPr>
      <w:r w:rsidRPr="00DC100A">
        <w:rPr>
          <w:lang w:val="de-DE"/>
        </w:rPr>
        <w:tab/>
        <w:t>2. von Emittenten die Veröffentlichung von Prüfungen und Beurteilungen zu verlangen,</w:t>
      </w:r>
    </w:p>
    <w:p w14:paraId="5D2F15A1" w14:textId="77777777" w:rsidR="00DC100A" w:rsidRPr="00DC100A" w:rsidRDefault="00DC100A" w:rsidP="00DC100A">
      <w:pPr>
        <w:jc w:val="both"/>
        <w:rPr>
          <w:lang w:val="de-DE"/>
        </w:rPr>
      </w:pPr>
    </w:p>
    <w:p w14:paraId="725D9FAC" w14:textId="77777777" w:rsidR="00DC100A" w:rsidRPr="00DC100A" w:rsidRDefault="00DC100A" w:rsidP="00DC100A">
      <w:pPr>
        <w:jc w:val="both"/>
        <w:rPr>
          <w:lang w:val="de-DE"/>
        </w:rPr>
      </w:pPr>
      <w:r w:rsidRPr="00DC100A">
        <w:rPr>
          <w:lang w:val="de-DE"/>
        </w:rPr>
        <w:tab/>
        <w:t>3. von Emittenten die Veröffentlichung jährlicher Allokationsberichte oder die Aufnahme der in Anhang II der Verordnung 2023/2631 aufgeführten Angaben in die jährlichen Allokationsberichte zu verlangen,</w:t>
      </w:r>
    </w:p>
    <w:p w14:paraId="0CC36FB1" w14:textId="77777777" w:rsidR="00DC100A" w:rsidRPr="00DC100A" w:rsidRDefault="00DC100A" w:rsidP="00DC100A">
      <w:pPr>
        <w:jc w:val="both"/>
        <w:rPr>
          <w:lang w:val="de-DE"/>
        </w:rPr>
      </w:pPr>
    </w:p>
    <w:p w14:paraId="40A0837C" w14:textId="77777777" w:rsidR="00DC100A" w:rsidRPr="00DC100A" w:rsidRDefault="00DC100A" w:rsidP="00DC100A">
      <w:pPr>
        <w:jc w:val="both"/>
        <w:rPr>
          <w:lang w:val="de-DE"/>
        </w:rPr>
      </w:pPr>
      <w:r w:rsidRPr="00DC100A">
        <w:rPr>
          <w:lang w:val="de-DE"/>
        </w:rPr>
        <w:tab/>
        <w:t>4. von Emittenten die Veröffentlichung eines Wirkungsberichts oder die Aufnahme der in Anhang III der Verordnung 2023/2631 aufgeführten Angaben in den Wirkungsbericht zu verlangen,</w:t>
      </w:r>
    </w:p>
    <w:p w14:paraId="68E11000" w14:textId="77777777" w:rsidR="00DC100A" w:rsidRPr="00DC100A" w:rsidRDefault="00DC100A" w:rsidP="00DC100A">
      <w:pPr>
        <w:jc w:val="both"/>
        <w:rPr>
          <w:lang w:val="de-DE"/>
        </w:rPr>
      </w:pPr>
    </w:p>
    <w:p w14:paraId="1D2FB5AE" w14:textId="77777777" w:rsidR="00DC100A" w:rsidRPr="00DC100A" w:rsidRDefault="00DC100A" w:rsidP="00DC100A">
      <w:pPr>
        <w:jc w:val="both"/>
        <w:rPr>
          <w:lang w:val="de-DE"/>
        </w:rPr>
      </w:pPr>
      <w:r w:rsidRPr="00DC100A">
        <w:rPr>
          <w:lang w:val="de-DE"/>
        </w:rPr>
        <w:tab/>
        <w:t>5. von Emittenten zu verlangen, der zuständigen Behörde die Veröffentlichung gemäß Artikel 15 Absatz 4 der Verordnung 2023/2631 zu melden,</w:t>
      </w:r>
    </w:p>
    <w:p w14:paraId="4A599A58" w14:textId="77777777" w:rsidR="00DC100A" w:rsidRPr="00DC100A" w:rsidRDefault="00DC100A" w:rsidP="00DC100A">
      <w:pPr>
        <w:jc w:val="both"/>
        <w:rPr>
          <w:lang w:val="de-DE"/>
        </w:rPr>
      </w:pPr>
    </w:p>
    <w:p w14:paraId="6A82FC68" w14:textId="77777777" w:rsidR="00DC100A" w:rsidRPr="00DC100A" w:rsidRDefault="00DC100A" w:rsidP="00DC100A">
      <w:pPr>
        <w:jc w:val="both"/>
        <w:rPr>
          <w:lang w:val="de-DE"/>
        </w:rPr>
      </w:pPr>
      <w:r w:rsidRPr="00DC100A">
        <w:rPr>
          <w:lang w:val="de-DE"/>
        </w:rPr>
        <w:tab/>
        <w:t>6. wenn Emittenten die in Artikel 21 der Verordnung 2023/2631 vorgesehenen gemeinsamen Vorlagen verwenden, von diesen Emittenten zu verlangen, die darin aufgeführten Punkte in ihre regelmäßigen Offenlegungen nach der Emission aufzunehmen,</w:t>
      </w:r>
    </w:p>
    <w:p w14:paraId="3E1A04D6" w14:textId="77777777" w:rsidR="00DC100A" w:rsidRPr="00DC100A" w:rsidRDefault="00DC100A" w:rsidP="00DC100A">
      <w:pPr>
        <w:jc w:val="both"/>
        <w:rPr>
          <w:lang w:val="de-DE"/>
        </w:rPr>
      </w:pPr>
    </w:p>
    <w:p w14:paraId="07386488" w14:textId="77777777" w:rsidR="00DC100A" w:rsidRPr="00DC100A" w:rsidRDefault="00DC100A" w:rsidP="00DC100A">
      <w:pPr>
        <w:jc w:val="both"/>
        <w:rPr>
          <w:lang w:val="de-DE"/>
        </w:rPr>
      </w:pPr>
      <w:r w:rsidRPr="00DC100A">
        <w:rPr>
          <w:lang w:val="de-DE"/>
        </w:rPr>
        <w:tab/>
        <w:t>7. ein Angebot oder die Zulassung europäischer grüner Anleihen zum Handel an einem geregelten Markt für jeweils höchstens zehn aufeinanderfolgende Werktage auszusetzen, wenn Grund zu der Annahme besteht, dass der Emittent einer Verpflichtung gemäß Titel II Kapitel 2 oder Artikel 18 oder 19 der Verordnung 2023/2631 nicht nachgekommen ist,</w:t>
      </w:r>
    </w:p>
    <w:p w14:paraId="19756045" w14:textId="77777777" w:rsidR="00DC100A" w:rsidRPr="00DC100A" w:rsidRDefault="00DC100A" w:rsidP="00DC100A">
      <w:pPr>
        <w:jc w:val="both"/>
        <w:rPr>
          <w:lang w:val="de-DE"/>
        </w:rPr>
      </w:pPr>
    </w:p>
    <w:p w14:paraId="46FAE6A5" w14:textId="77777777" w:rsidR="00DC100A" w:rsidRPr="00DC100A" w:rsidRDefault="00DC100A" w:rsidP="00DC100A">
      <w:pPr>
        <w:jc w:val="both"/>
        <w:rPr>
          <w:lang w:val="de-DE"/>
        </w:rPr>
      </w:pPr>
      <w:r w:rsidRPr="00DC100A">
        <w:rPr>
          <w:lang w:val="de-DE"/>
        </w:rPr>
        <w:tab/>
        <w:t>8. ein Angebot oder die Zulassung europäischer grüner Anleihen zum Handel an einem geregelten Markt zu untersagen, wenn Grund zu der Annahme besteht, dass der Verstoß eines Emittenten gegen eine Verpflichtung nach Titel II Kapitel 2 oder Artikel 18 oder 19 der Verordnung 2023/2631 anhält,</w:t>
      </w:r>
    </w:p>
    <w:p w14:paraId="226F2EE5" w14:textId="77777777" w:rsidR="00DC100A" w:rsidRPr="00DC100A" w:rsidRDefault="00DC100A" w:rsidP="00DC100A">
      <w:pPr>
        <w:jc w:val="both"/>
        <w:rPr>
          <w:lang w:val="de-DE"/>
        </w:rPr>
      </w:pPr>
    </w:p>
    <w:p w14:paraId="1E66D0B3" w14:textId="77777777" w:rsidR="00DC100A" w:rsidRPr="00DC100A" w:rsidRDefault="00DC100A" w:rsidP="00DC100A">
      <w:pPr>
        <w:jc w:val="both"/>
        <w:rPr>
          <w:lang w:val="de-DE"/>
        </w:rPr>
      </w:pPr>
      <w:r w:rsidRPr="00DC100A">
        <w:rPr>
          <w:lang w:val="de-DE"/>
        </w:rPr>
        <w:tab/>
        <w:t xml:space="preserve">9. Werbeaktivitäten für höchstens zehn aufeinanderfolgende Werktage auszusetzen oder von Emittenten europäischer grüner Anleihen beziehungsweise beteiligten </w:t>
      </w:r>
      <w:r w:rsidRPr="00DC100A">
        <w:rPr>
          <w:lang w:val="de-DE"/>
        </w:rPr>
        <w:lastRenderedPageBreak/>
        <w:t>Finanzintermediären zu verlangen, Werbeaktivitäten für jeweils höchstens zehn aufeinanderfolgende Werktage auszusetzen, wenn ein hinreichend begründeter Verdacht besteht, dass der Emittent einer Verpflichtung nach Titel II Kapitel 2 oder Artikel 18 oder 19 der Verordnung 2023/2631 nicht nachgekommen ist,</w:t>
      </w:r>
    </w:p>
    <w:p w14:paraId="69611DC5" w14:textId="77777777" w:rsidR="00DC100A" w:rsidRPr="00DC100A" w:rsidRDefault="00DC100A" w:rsidP="00DC100A">
      <w:pPr>
        <w:jc w:val="both"/>
        <w:rPr>
          <w:lang w:val="de-DE"/>
        </w:rPr>
      </w:pPr>
    </w:p>
    <w:p w14:paraId="4DBFF7FD" w14:textId="77777777" w:rsidR="00DC100A" w:rsidRPr="00DC100A" w:rsidRDefault="00DC100A" w:rsidP="00DC100A">
      <w:pPr>
        <w:jc w:val="both"/>
        <w:rPr>
          <w:lang w:val="de-DE"/>
        </w:rPr>
      </w:pPr>
      <w:r w:rsidRPr="00DC100A">
        <w:rPr>
          <w:lang w:val="de-DE"/>
        </w:rPr>
        <w:tab/>
        <w:t>10. Werbeaktivitäten zu untersagen oder von Emittenten europäischer grüner Anleihen beziehungsweise von beteiligten Finanzintermediären die Einstellung von Werbeaktivitäten zu verlangen, wenn Grund zu der Annahme besteht, dass der Emittent fortgesetzt gegen eine Verpflichtung nach Titel II Kapitel 2 oder Artikel 18 oder 19 der Verordnung 2023/2631 verstößt.</w:t>
      </w:r>
    </w:p>
    <w:p w14:paraId="5899948D" w14:textId="77777777" w:rsidR="00DC100A" w:rsidRPr="00DC100A" w:rsidRDefault="00DC100A" w:rsidP="00DC100A">
      <w:pPr>
        <w:jc w:val="both"/>
        <w:rPr>
          <w:lang w:val="de-DE"/>
        </w:rPr>
      </w:pPr>
    </w:p>
    <w:p w14:paraId="16E4D7CA" w14:textId="77777777" w:rsidR="00DC100A" w:rsidRPr="00DC100A" w:rsidRDefault="00DC100A" w:rsidP="00DC100A">
      <w:pPr>
        <w:jc w:val="both"/>
        <w:rPr>
          <w:lang w:val="de-DE"/>
        </w:rPr>
      </w:pPr>
      <w:r w:rsidRPr="00DC100A">
        <w:rPr>
          <w:lang w:val="de-DE"/>
        </w:rPr>
        <w:tab/>
        <w:t>Wenn eine betroffene Person der aufgrund von Absatz 1 oder 2 an sie gerichteten Aufforderung bei Ablauf der Frist nicht nachgekommen ist, kann die FSMA, sofern diese Person ihre Verteidigungsmittel geltend machen konnte:</w:t>
      </w:r>
    </w:p>
    <w:p w14:paraId="64372FCE" w14:textId="77777777" w:rsidR="00DC100A" w:rsidRPr="00DC100A" w:rsidRDefault="00DC100A" w:rsidP="00DC100A">
      <w:pPr>
        <w:jc w:val="both"/>
        <w:rPr>
          <w:lang w:val="de-DE"/>
        </w:rPr>
      </w:pPr>
    </w:p>
    <w:p w14:paraId="3431E05B" w14:textId="77777777" w:rsidR="00DC100A" w:rsidRPr="00DC100A" w:rsidRDefault="00DC100A" w:rsidP="00DC100A">
      <w:pPr>
        <w:jc w:val="both"/>
        <w:rPr>
          <w:lang w:val="de-DE"/>
        </w:rPr>
      </w:pPr>
      <w:r w:rsidRPr="00DC100A">
        <w:rPr>
          <w:lang w:val="de-DE"/>
        </w:rPr>
        <w:tab/>
        <w:t>1. ihren Standpunkt in Bezug auf die aufgrund von Absatz 1 gemachten Feststellungen bekannt machen, wobei die Identität der für den Verstoß verantwortlichen Person und die Art des Verstoßes angegeben werden, und gegebenenfalls einen Emittenten verpflichten, auf seiner Website zu veröffentlichen, dass er die Verordnung 2023/2631 nicht einhält. Die Kosten dieser Bekanntmachung gehen zu Lasten der betreffenden Person,</w:t>
      </w:r>
    </w:p>
    <w:p w14:paraId="7878D9D3" w14:textId="77777777" w:rsidR="00DC100A" w:rsidRPr="00DC100A" w:rsidRDefault="00DC100A" w:rsidP="00DC100A">
      <w:pPr>
        <w:jc w:val="both"/>
        <w:rPr>
          <w:lang w:val="de-DE"/>
        </w:rPr>
      </w:pPr>
    </w:p>
    <w:p w14:paraId="4F495A87" w14:textId="77777777" w:rsidR="00DC100A" w:rsidRPr="00DC100A" w:rsidRDefault="00DC100A" w:rsidP="00DC100A">
      <w:pPr>
        <w:jc w:val="both"/>
        <w:rPr>
          <w:lang w:val="de-DE"/>
        </w:rPr>
      </w:pPr>
      <w:r w:rsidRPr="00DC100A">
        <w:rPr>
          <w:lang w:val="de-DE"/>
        </w:rPr>
        <w:tab/>
        <w:t>2. nach Ablauf einer Frist von drei Monaten nach der in Absatz 1 erwähnten Bekanntmachung den Umstand bekannt machen, dass der Emittent europäischer grüner Anleihen Artikel 3 der Verordnung 2023/2631 in Bezug auf die Verwendung der Bezeichnung "europäische grüne Anleihe" oder "EuGB" nicht mehr erfüllt, und diesen Emittenten verpflichten, diese Information auf seiner Website zu veröffentlichen,</w:t>
      </w:r>
    </w:p>
    <w:p w14:paraId="4C22D604" w14:textId="77777777" w:rsidR="00DC100A" w:rsidRPr="00DC100A" w:rsidRDefault="00DC100A" w:rsidP="00DC100A">
      <w:pPr>
        <w:jc w:val="both"/>
        <w:rPr>
          <w:lang w:val="de-DE"/>
        </w:rPr>
      </w:pPr>
    </w:p>
    <w:p w14:paraId="6F7943A6" w14:textId="77777777" w:rsidR="00DC100A" w:rsidRPr="00DC100A" w:rsidRDefault="00DC100A" w:rsidP="00DC100A">
      <w:pPr>
        <w:jc w:val="both"/>
        <w:rPr>
          <w:lang w:val="de-DE"/>
        </w:rPr>
      </w:pPr>
      <w:r w:rsidRPr="00DC100A">
        <w:rPr>
          <w:lang w:val="de-DE"/>
        </w:rPr>
        <w:tab/>
        <w:t>3. die Zahlung eines Zwangsgeldes auferlegen, das pro Kalendertag, an dem die Aufforderung missachtet wird, 50.000 EUR nicht übersteigen darf und insgesamt nicht mehr als 2.500.000 EUR betragen darf.</w:t>
      </w:r>
    </w:p>
    <w:p w14:paraId="1A251C3C" w14:textId="210CB64A" w:rsidR="00DC100A" w:rsidRPr="00DC100A" w:rsidRDefault="00DC100A" w:rsidP="00DC100A">
      <w:pPr>
        <w:jc w:val="both"/>
        <w:rPr>
          <w:lang w:val="de-DE"/>
        </w:rPr>
      </w:pPr>
    </w:p>
    <w:p w14:paraId="1CB8F70D" w14:textId="77777777" w:rsidR="00DC100A" w:rsidRPr="00DC100A" w:rsidRDefault="00DC100A" w:rsidP="00DC100A">
      <w:pPr>
        <w:jc w:val="both"/>
        <w:rPr>
          <w:lang w:val="de-DE"/>
        </w:rPr>
      </w:pPr>
      <w:r w:rsidRPr="00DC100A">
        <w:rPr>
          <w:lang w:val="de-DE"/>
        </w:rPr>
        <w:tab/>
        <w:t>§ 3 - Stellt die FSMA einen Verstoß gegen die in § 1 erwähnten Bestimmungen und Verpflichtungen fest, kann sie unbeschadet anderer in vorliegendem Gesetz oder in anderen Gesetzen oder Verordnungen vorgesehener Maßnahmen:</w:t>
      </w:r>
    </w:p>
    <w:p w14:paraId="7EEA6B9C" w14:textId="77777777" w:rsidR="00DC100A" w:rsidRPr="00DC100A" w:rsidRDefault="00DC100A" w:rsidP="00DC100A">
      <w:pPr>
        <w:jc w:val="both"/>
        <w:rPr>
          <w:lang w:val="de-DE"/>
        </w:rPr>
      </w:pPr>
    </w:p>
    <w:p w14:paraId="022F413A" w14:textId="77777777" w:rsidR="00DC100A" w:rsidRPr="00DC100A" w:rsidRDefault="00DC100A" w:rsidP="00DC100A">
      <w:pPr>
        <w:jc w:val="both"/>
        <w:rPr>
          <w:lang w:val="de-DE"/>
        </w:rPr>
      </w:pPr>
      <w:r w:rsidRPr="00DC100A">
        <w:rPr>
          <w:lang w:val="de-DE"/>
        </w:rPr>
        <w:tab/>
        <w:t>1. der verantwortlichen Person die Ausgabe europäischer grüner Anleihen für einen Zeitraum von höchstens einem Jahr untersagen,</w:t>
      </w:r>
    </w:p>
    <w:p w14:paraId="69E603CB" w14:textId="77777777" w:rsidR="00DC100A" w:rsidRPr="00DC100A" w:rsidRDefault="00DC100A" w:rsidP="00DC100A">
      <w:pPr>
        <w:jc w:val="both"/>
        <w:rPr>
          <w:lang w:val="de-DE"/>
        </w:rPr>
      </w:pPr>
    </w:p>
    <w:p w14:paraId="382C65A8" w14:textId="77777777" w:rsidR="00DC100A" w:rsidRPr="00DC100A" w:rsidRDefault="00DC100A" w:rsidP="00DC100A">
      <w:pPr>
        <w:jc w:val="both"/>
        <w:rPr>
          <w:lang w:val="de-DE"/>
        </w:rPr>
      </w:pPr>
      <w:r w:rsidRPr="00DC100A">
        <w:rPr>
          <w:lang w:val="de-DE"/>
        </w:rPr>
        <w:tab/>
        <w:t>2. der verantwortlichen Person eine administrative Geldbuße auferlegen.</w:t>
      </w:r>
    </w:p>
    <w:p w14:paraId="1A449F85" w14:textId="77777777" w:rsidR="00DC100A" w:rsidRPr="00DC100A" w:rsidRDefault="00DC100A" w:rsidP="00DC100A">
      <w:pPr>
        <w:jc w:val="both"/>
        <w:rPr>
          <w:lang w:val="de-DE"/>
        </w:rPr>
      </w:pPr>
    </w:p>
    <w:p w14:paraId="55A881B7" w14:textId="77777777" w:rsidR="00DC100A" w:rsidRPr="00DC100A" w:rsidRDefault="00DC100A" w:rsidP="00DC100A">
      <w:pPr>
        <w:jc w:val="both"/>
        <w:rPr>
          <w:lang w:val="de-DE"/>
        </w:rPr>
      </w:pPr>
      <w:r w:rsidRPr="00DC100A">
        <w:rPr>
          <w:lang w:val="de-DE"/>
        </w:rPr>
        <w:tab/>
        <w:t>Der Betrag der in Absatz 1 Nr. 2 erwähnten administrativen Geldbußen wird wie folgt festgelegt:</w:t>
      </w:r>
    </w:p>
    <w:p w14:paraId="3C851F80" w14:textId="77777777" w:rsidR="00DC100A" w:rsidRPr="00DC100A" w:rsidRDefault="00DC100A" w:rsidP="00DC100A">
      <w:pPr>
        <w:jc w:val="both"/>
        <w:rPr>
          <w:lang w:val="de-DE"/>
        </w:rPr>
      </w:pPr>
    </w:p>
    <w:p w14:paraId="5A16390E" w14:textId="77777777" w:rsidR="00DC100A" w:rsidRPr="00DC100A" w:rsidRDefault="00DC100A" w:rsidP="00DC100A">
      <w:pPr>
        <w:jc w:val="both"/>
        <w:rPr>
          <w:lang w:val="de-DE"/>
        </w:rPr>
      </w:pPr>
      <w:r w:rsidRPr="00DC100A">
        <w:rPr>
          <w:lang w:val="de-DE"/>
        </w:rPr>
        <w:tab/>
        <w:t xml:space="preserve">1. Im Falle einer juristischen Person darf sich der Betrag der administrativen Geldbuße für denselben Verstoß oder dieselbe Gesamtheit von Verstößen auf höchstens 500.000 EUR oder höchstens 0,5 Prozent des Gesamtjahresumsatzes der juristischen Person entsprechend dem letzten verfügbaren durch das Leitungsorgan aufgestellten Jahresabschluss belaufen, falls der unter Anwendung dieses Prozentsatzes erhaltene Betrag höher ist. Handelt es sich bei der juristischen Person um ein Mutterunternehmen oder das Tochterunternehmen eines Mutterunternehmens, das einen konsolidierten Jahresabschluss aufzustellen hat, so ist der </w:t>
      </w:r>
      <w:r w:rsidRPr="00DC100A">
        <w:rPr>
          <w:lang w:val="de-DE"/>
        </w:rPr>
        <w:lastRenderedPageBreak/>
        <w:t>relevante Gesamtjahresumsatz der Gesamtjahresumsatz oder die entsprechende Einkunftsart nach dem anwendbaren Unionsrecht für die Rechnungslegung, der/die im letzten verfügbaren konsolidierten Jahresabschluss ausgewiesen ist, der vom Leitungsorgan des Mutterunternehmens an der Spitze gebilligt wurde.</w:t>
      </w:r>
    </w:p>
    <w:p w14:paraId="2197B9D6" w14:textId="77777777" w:rsidR="00DC100A" w:rsidRPr="00DC100A" w:rsidRDefault="00DC100A" w:rsidP="00DC100A">
      <w:pPr>
        <w:jc w:val="both"/>
        <w:rPr>
          <w:lang w:val="de-DE"/>
        </w:rPr>
      </w:pPr>
    </w:p>
    <w:p w14:paraId="54C101DC" w14:textId="77777777" w:rsidR="00DC100A" w:rsidRPr="00DC100A" w:rsidRDefault="00DC100A" w:rsidP="00DC100A">
      <w:pPr>
        <w:jc w:val="both"/>
        <w:rPr>
          <w:lang w:val="de-DE"/>
        </w:rPr>
      </w:pPr>
      <w:r w:rsidRPr="00DC100A">
        <w:rPr>
          <w:lang w:val="de-DE"/>
        </w:rPr>
        <w:tab/>
        <w:t>2. Im Falle einer natürlichen Person beläuft sich der Betrag der administrativen Geldbuße für denselben Verstoß oder dieselbe Gesamtheit von Verstößen auf höchstens 50.000 EUR.</w:t>
      </w:r>
    </w:p>
    <w:p w14:paraId="0B713AD4" w14:textId="77777777" w:rsidR="00DC100A" w:rsidRPr="00DC100A" w:rsidRDefault="00DC100A" w:rsidP="00DC100A">
      <w:pPr>
        <w:jc w:val="both"/>
        <w:rPr>
          <w:lang w:val="de-DE"/>
        </w:rPr>
      </w:pPr>
    </w:p>
    <w:p w14:paraId="11EA8BB1" w14:textId="77777777" w:rsidR="00DC100A" w:rsidRPr="00DC100A" w:rsidRDefault="00DC100A" w:rsidP="00DC100A">
      <w:pPr>
        <w:jc w:val="both"/>
        <w:rPr>
          <w:lang w:val="de-DE"/>
        </w:rPr>
      </w:pPr>
      <w:r w:rsidRPr="00DC100A">
        <w:rPr>
          <w:lang w:val="de-DE"/>
        </w:rPr>
        <w:tab/>
        <w:t>Wenn der Verstoß dem Zuwiderhandelnden einen Gewinn verschafft hat oder es ihm ermöglicht hat, einen Verlust zu vermeiden, kann dieser Höchstbetrag ungeachtet des Vorhergehenden auf das Doppelte des Betrags dieses Gewinns oder Verlustes, sofern diese sich beziffern lassen, erhöht werden."</w:t>
      </w:r>
    </w:p>
    <w:p w14:paraId="6DFDD360" w14:textId="77777777" w:rsidR="00DC100A" w:rsidRPr="00DC100A" w:rsidRDefault="00DC100A" w:rsidP="00DC100A">
      <w:pPr>
        <w:jc w:val="both"/>
        <w:rPr>
          <w:lang w:val="de-DE"/>
        </w:rPr>
      </w:pPr>
    </w:p>
    <w:p w14:paraId="3DA2EE0E" w14:textId="77777777" w:rsidR="00DC100A" w:rsidRPr="00DC100A" w:rsidRDefault="00DC100A" w:rsidP="00DC100A">
      <w:pPr>
        <w:jc w:val="both"/>
        <w:rPr>
          <w:lang w:val="de-DE"/>
        </w:rPr>
      </w:pPr>
    </w:p>
    <w:p w14:paraId="2E936362" w14:textId="77777777" w:rsidR="00DC100A" w:rsidRPr="00DC100A" w:rsidRDefault="00DC100A" w:rsidP="00DC100A">
      <w:pPr>
        <w:jc w:val="center"/>
        <w:rPr>
          <w:lang w:val="de-DE"/>
        </w:rPr>
      </w:pPr>
      <w:r w:rsidRPr="00DC100A">
        <w:rPr>
          <w:lang w:val="de-DE"/>
        </w:rPr>
        <w:t>(...)</w:t>
      </w:r>
    </w:p>
    <w:p w14:paraId="67586756" w14:textId="77777777" w:rsidR="00DC100A" w:rsidRPr="00DC100A" w:rsidRDefault="00DC100A" w:rsidP="00DC100A">
      <w:pPr>
        <w:jc w:val="both"/>
        <w:rPr>
          <w:lang w:val="de-DE"/>
        </w:rPr>
      </w:pPr>
    </w:p>
    <w:p w14:paraId="45814C0C" w14:textId="77777777" w:rsidR="00DC100A" w:rsidRPr="00DC100A" w:rsidRDefault="00DC100A" w:rsidP="00DC100A">
      <w:pPr>
        <w:jc w:val="both"/>
        <w:rPr>
          <w:lang w:val="de-DE"/>
        </w:rPr>
      </w:pPr>
    </w:p>
    <w:p w14:paraId="0C4F413A" w14:textId="77777777" w:rsidR="00DC100A" w:rsidRPr="00DC100A" w:rsidRDefault="00DC100A" w:rsidP="00DC100A">
      <w:pPr>
        <w:jc w:val="both"/>
        <w:rPr>
          <w:lang w:val="de-DE"/>
        </w:rPr>
      </w:pPr>
      <w:r w:rsidRPr="00DC100A">
        <w:rPr>
          <w:lang w:val="de-DE"/>
        </w:rPr>
        <w:tab/>
        <w:t xml:space="preserve">Wir fertigen das vorliegende Gesetz aus und ordnen an, dass es mit dem Staatssiegel versehen und durch das </w:t>
      </w:r>
      <w:r w:rsidRPr="00DC100A">
        <w:rPr>
          <w:i/>
          <w:iCs/>
          <w:lang w:val="de-DE"/>
        </w:rPr>
        <w:t>Belgische Staatsblatt</w:t>
      </w:r>
      <w:r w:rsidRPr="00DC100A">
        <w:rPr>
          <w:lang w:val="de-DE"/>
        </w:rPr>
        <w:t xml:space="preserve"> veröffentlicht wird.</w:t>
      </w:r>
    </w:p>
    <w:p w14:paraId="578611E1" w14:textId="77777777" w:rsidR="00DC100A" w:rsidRPr="00DC100A" w:rsidRDefault="00DC100A" w:rsidP="00DC100A">
      <w:pPr>
        <w:jc w:val="both"/>
        <w:rPr>
          <w:lang w:val="de-DE"/>
        </w:rPr>
      </w:pPr>
    </w:p>
    <w:p w14:paraId="4D68CD56" w14:textId="77777777" w:rsidR="00DC100A" w:rsidRPr="00DC100A" w:rsidRDefault="00DC100A" w:rsidP="00DC100A">
      <w:pPr>
        <w:jc w:val="both"/>
        <w:rPr>
          <w:lang w:val="de-DE"/>
        </w:rPr>
      </w:pPr>
    </w:p>
    <w:p w14:paraId="489A4BF6" w14:textId="77777777" w:rsidR="00DC100A" w:rsidRPr="00DC100A" w:rsidRDefault="00DC100A" w:rsidP="00DC100A">
      <w:pPr>
        <w:jc w:val="both"/>
        <w:rPr>
          <w:lang w:val="de-DE"/>
        </w:rPr>
      </w:pPr>
      <w:r w:rsidRPr="00DC100A">
        <w:rPr>
          <w:lang w:val="de-DE"/>
        </w:rPr>
        <w:tab/>
        <w:t>Gegeben zu Brüssel, den 25. März 2025</w:t>
      </w:r>
    </w:p>
    <w:p w14:paraId="6260EF89" w14:textId="77777777" w:rsidR="00DC100A" w:rsidRPr="00DC100A" w:rsidRDefault="00DC100A" w:rsidP="00DC100A">
      <w:pPr>
        <w:jc w:val="both"/>
        <w:rPr>
          <w:lang w:val="de-DE"/>
        </w:rPr>
      </w:pPr>
    </w:p>
    <w:p w14:paraId="3BD24C70" w14:textId="77777777" w:rsidR="00DC100A" w:rsidRPr="00DC100A" w:rsidRDefault="00DC100A" w:rsidP="00DC100A">
      <w:pPr>
        <w:jc w:val="both"/>
        <w:rPr>
          <w:lang w:val="de-DE"/>
        </w:rPr>
      </w:pPr>
    </w:p>
    <w:p w14:paraId="0DCB2D39" w14:textId="77777777" w:rsidR="00DC100A" w:rsidRPr="00DC100A" w:rsidRDefault="00DC100A" w:rsidP="00DC100A">
      <w:pPr>
        <w:jc w:val="center"/>
        <w:rPr>
          <w:lang w:val="de-DE"/>
        </w:rPr>
      </w:pPr>
      <w:r w:rsidRPr="00DC100A">
        <w:rPr>
          <w:lang w:val="de-DE"/>
        </w:rPr>
        <w:t>PHILIPPE</w:t>
      </w:r>
    </w:p>
    <w:p w14:paraId="46929097" w14:textId="77777777" w:rsidR="00DC100A" w:rsidRPr="00DC100A" w:rsidRDefault="00DC100A" w:rsidP="00DC100A">
      <w:pPr>
        <w:jc w:val="center"/>
        <w:rPr>
          <w:lang w:val="de-DE"/>
        </w:rPr>
      </w:pPr>
    </w:p>
    <w:p w14:paraId="7FC1C320" w14:textId="77777777" w:rsidR="00DC100A" w:rsidRPr="00DC100A" w:rsidRDefault="00DC100A" w:rsidP="00DC100A">
      <w:pPr>
        <w:jc w:val="center"/>
        <w:rPr>
          <w:lang w:val="de-DE"/>
        </w:rPr>
      </w:pPr>
      <w:r w:rsidRPr="00DC100A">
        <w:rPr>
          <w:lang w:val="de-DE"/>
        </w:rPr>
        <w:t>Von Königs wegen:</w:t>
      </w:r>
    </w:p>
    <w:p w14:paraId="47678D66" w14:textId="77777777" w:rsidR="00DC100A" w:rsidRPr="00DC100A" w:rsidRDefault="00DC100A" w:rsidP="00DC100A">
      <w:pPr>
        <w:jc w:val="center"/>
        <w:rPr>
          <w:lang w:val="de-DE"/>
        </w:rPr>
      </w:pPr>
    </w:p>
    <w:p w14:paraId="6AA855BF" w14:textId="77777777" w:rsidR="00DC100A" w:rsidRPr="00DC100A" w:rsidRDefault="00DC100A" w:rsidP="00DC100A">
      <w:pPr>
        <w:jc w:val="center"/>
        <w:rPr>
          <w:lang w:val="de-DE"/>
        </w:rPr>
      </w:pPr>
      <w:r w:rsidRPr="00DC100A">
        <w:rPr>
          <w:lang w:val="de-DE"/>
        </w:rPr>
        <w:t>Der Minister der Wirtschaft</w:t>
      </w:r>
    </w:p>
    <w:p w14:paraId="56EE7C78" w14:textId="77777777" w:rsidR="00DC100A" w:rsidRPr="00DC100A" w:rsidRDefault="00DC100A" w:rsidP="00DC100A">
      <w:pPr>
        <w:jc w:val="center"/>
        <w:rPr>
          <w:lang w:val="de-DE"/>
        </w:rPr>
      </w:pPr>
      <w:r w:rsidRPr="00DC100A">
        <w:rPr>
          <w:lang w:val="de-DE"/>
        </w:rPr>
        <w:t>P.-Y. DERMAGNE</w:t>
      </w:r>
    </w:p>
    <w:p w14:paraId="1629D9A5" w14:textId="77777777" w:rsidR="00DC100A" w:rsidRPr="00DC100A" w:rsidRDefault="00DC100A" w:rsidP="00DC100A">
      <w:pPr>
        <w:jc w:val="center"/>
        <w:rPr>
          <w:lang w:val="de-DE"/>
        </w:rPr>
      </w:pPr>
    </w:p>
    <w:p w14:paraId="5E8F3E72" w14:textId="77777777" w:rsidR="00DC100A" w:rsidRPr="00DC100A" w:rsidRDefault="00DC100A" w:rsidP="00DC100A">
      <w:pPr>
        <w:jc w:val="center"/>
        <w:rPr>
          <w:lang w:val="de-DE"/>
        </w:rPr>
      </w:pPr>
      <w:r w:rsidRPr="00DC100A">
        <w:rPr>
          <w:lang w:val="de-DE"/>
        </w:rPr>
        <w:t>Der Minister der Finanzen</w:t>
      </w:r>
    </w:p>
    <w:p w14:paraId="385B7B66" w14:textId="77777777" w:rsidR="00DC100A" w:rsidRPr="00DC100A" w:rsidRDefault="00DC100A" w:rsidP="00DC100A">
      <w:pPr>
        <w:jc w:val="center"/>
        <w:rPr>
          <w:lang w:val="de-DE"/>
        </w:rPr>
      </w:pPr>
      <w:r w:rsidRPr="00DC100A">
        <w:rPr>
          <w:lang w:val="de-DE"/>
        </w:rPr>
        <w:t>V. VAN PETEGHEM</w:t>
      </w:r>
    </w:p>
    <w:p w14:paraId="2899C5AF" w14:textId="77777777" w:rsidR="00DC100A" w:rsidRPr="00DC100A" w:rsidRDefault="00DC100A" w:rsidP="00DC100A">
      <w:pPr>
        <w:jc w:val="center"/>
        <w:rPr>
          <w:lang w:val="de-DE"/>
        </w:rPr>
      </w:pPr>
    </w:p>
    <w:p w14:paraId="2E4184F2" w14:textId="77777777" w:rsidR="00DC100A" w:rsidRPr="00DC100A" w:rsidRDefault="00DC100A" w:rsidP="00DC100A">
      <w:pPr>
        <w:jc w:val="center"/>
        <w:rPr>
          <w:lang w:val="de-DE"/>
        </w:rPr>
      </w:pPr>
      <w:r w:rsidRPr="00DC100A">
        <w:rPr>
          <w:lang w:val="de-DE"/>
        </w:rPr>
        <w:t>Der Minister der Justiz und der Nordsee</w:t>
      </w:r>
    </w:p>
    <w:p w14:paraId="2295FE80" w14:textId="77777777" w:rsidR="00DC100A" w:rsidRPr="00DC100A" w:rsidRDefault="00DC100A" w:rsidP="00DC100A">
      <w:pPr>
        <w:jc w:val="center"/>
        <w:rPr>
          <w:lang w:val="de-DE"/>
        </w:rPr>
      </w:pPr>
      <w:r w:rsidRPr="00DC100A">
        <w:rPr>
          <w:lang w:val="de-DE"/>
        </w:rPr>
        <w:t>P. VAN TIGCHELT</w:t>
      </w:r>
    </w:p>
    <w:p w14:paraId="6F512C05" w14:textId="77777777" w:rsidR="00DC100A" w:rsidRPr="00DC100A" w:rsidRDefault="00DC100A" w:rsidP="00DC100A">
      <w:pPr>
        <w:jc w:val="center"/>
        <w:rPr>
          <w:lang w:val="de-DE"/>
        </w:rPr>
      </w:pPr>
    </w:p>
    <w:p w14:paraId="1812AC83" w14:textId="77777777" w:rsidR="00DC100A" w:rsidRPr="00DC100A" w:rsidRDefault="00DC100A" w:rsidP="00DC100A">
      <w:pPr>
        <w:jc w:val="center"/>
        <w:rPr>
          <w:lang w:val="de-DE"/>
        </w:rPr>
      </w:pPr>
      <w:r w:rsidRPr="00DC100A">
        <w:rPr>
          <w:lang w:val="de-DE"/>
        </w:rPr>
        <w:t>Die Ministerin der Pensionen</w:t>
      </w:r>
    </w:p>
    <w:p w14:paraId="1F70D843" w14:textId="77777777" w:rsidR="00DC100A" w:rsidRPr="00DC100A" w:rsidRDefault="00DC100A" w:rsidP="00DC100A">
      <w:pPr>
        <w:jc w:val="center"/>
        <w:rPr>
          <w:lang w:val="de-DE"/>
        </w:rPr>
      </w:pPr>
      <w:r w:rsidRPr="00DC100A">
        <w:rPr>
          <w:lang w:val="de-DE"/>
        </w:rPr>
        <w:t>K. LALIEUX</w:t>
      </w:r>
    </w:p>
    <w:p w14:paraId="47253E6F" w14:textId="77777777" w:rsidR="00DC100A" w:rsidRPr="00DC100A" w:rsidRDefault="00DC100A" w:rsidP="00DC100A">
      <w:pPr>
        <w:jc w:val="center"/>
        <w:rPr>
          <w:lang w:val="de-DE"/>
        </w:rPr>
      </w:pPr>
    </w:p>
    <w:p w14:paraId="7AD8F5B9" w14:textId="77777777" w:rsidR="00DC100A" w:rsidRPr="00DC100A" w:rsidRDefault="00DC100A" w:rsidP="00DC100A">
      <w:pPr>
        <w:jc w:val="center"/>
        <w:rPr>
          <w:lang w:val="de-DE"/>
        </w:rPr>
      </w:pPr>
      <w:r w:rsidRPr="00DC100A">
        <w:rPr>
          <w:lang w:val="de-DE"/>
        </w:rPr>
        <w:t>Die Staatssekretärin für Verbraucherschutz</w:t>
      </w:r>
    </w:p>
    <w:p w14:paraId="7057AC65" w14:textId="77777777" w:rsidR="00DC100A" w:rsidRPr="00DC100A" w:rsidRDefault="00DC100A" w:rsidP="00DC100A">
      <w:pPr>
        <w:jc w:val="center"/>
        <w:rPr>
          <w:lang w:val="de-DE"/>
        </w:rPr>
      </w:pPr>
      <w:r w:rsidRPr="00DC100A">
        <w:rPr>
          <w:lang w:val="de-DE"/>
        </w:rPr>
        <w:t>A. BERTRAND</w:t>
      </w:r>
    </w:p>
    <w:p w14:paraId="6E7D97FF" w14:textId="77777777" w:rsidR="00DC100A" w:rsidRPr="00DC100A" w:rsidRDefault="00DC100A" w:rsidP="00DC100A">
      <w:pPr>
        <w:jc w:val="center"/>
        <w:rPr>
          <w:lang w:val="de-DE"/>
        </w:rPr>
      </w:pPr>
    </w:p>
    <w:p w14:paraId="633D14D6" w14:textId="77777777" w:rsidR="00DC100A" w:rsidRPr="00DC100A" w:rsidRDefault="00DC100A" w:rsidP="00DC100A">
      <w:pPr>
        <w:jc w:val="center"/>
        <w:rPr>
          <w:lang w:val="de-DE"/>
        </w:rPr>
      </w:pPr>
      <w:r w:rsidRPr="00DC100A">
        <w:rPr>
          <w:lang w:val="de-DE"/>
        </w:rPr>
        <w:t>Mit dem Staatssiegel versehen:</w:t>
      </w:r>
    </w:p>
    <w:p w14:paraId="395531AE" w14:textId="77777777" w:rsidR="00DC100A" w:rsidRPr="00DC100A" w:rsidRDefault="00DC100A" w:rsidP="00DC100A">
      <w:pPr>
        <w:jc w:val="center"/>
        <w:rPr>
          <w:lang w:val="de-DE"/>
        </w:rPr>
      </w:pPr>
    </w:p>
    <w:p w14:paraId="145FB52F" w14:textId="77777777" w:rsidR="00DC100A" w:rsidRPr="00DC100A" w:rsidRDefault="00DC100A" w:rsidP="00DC100A">
      <w:pPr>
        <w:jc w:val="center"/>
        <w:rPr>
          <w:lang w:val="de-DE"/>
        </w:rPr>
      </w:pPr>
      <w:r w:rsidRPr="00DC100A">
        <w:rPr>
          <w:lang w:val="de-DE"/>
        </w:rPr>
        <w:t>Der Minister der Justiz</w:t>
      </w:r>
    </w:p>
    <w:p w14:paraId="36B67ECD" w14:textId="77777777" w:rsidR="00DC100A" w:rsidRPr="00DC100A" w:rsidRDefault="00DC100A" w:rsidP="00DC100A">
      <w:pPr>
        <w:jc w:val="center"/>
        <w:rPr>
          <w:lang w:val="de-DE"/>
        </w:rPr>
      </w:pPr>
      <w:r w:rsidRPr="00DC100A">
        <w:rPr>
          <w:lang w:val="de-DE"/>
        </w:rPr>
        <w:t>P. VAN TIGCHELT</w:t>
      </w:r>
    </w:p>
    <w:p w14:paraId="61021089" w14:textId="77777777" w:rsidR="00AA0401" w:rsidRPr="00DC100A" w:rsidRDefault="00AA0401" w:rsidP="00DC100A">
      <w:pPr>
        <w:jc w:val="both"/>
        <w:rPr>
          <w:lang w:val="de-DE"/>
        </w:rPr>
      </w:pPr>
    </w:p>
    <w:sectPr w:rsidR="00AA0401" w:rsidRPr="00DC100A" w:rsidSect="00DC100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5778DC"/>
    <w:rsid w:val="00682997"/>
    <w:rsid w:val="006F4381"/>
    <w:rsid w:val="007C7CFE"/>
    <w:rsid w:val="007D5F55"/>
    <w:rsid w:val="007E5F80"/>
    <w:rsid w:val="008327E5"/>
    <w:rsid w:val="00A879AE"/>
    <w:rsid w:val="00A94F33"/>
    <w:rsid w:val="00AA0401"/>
    <w:rsid w:val="00B2139D"/>
    <w:rsid w:val="00C41227"/>
    <w:rsid w:val="00C849A9"/>
    <w:rsid w:val="00C91F73"/>
    <w:rsid w:val="00CA3BA6"/>
    <w:rsid w:val="00D16752"/>
    <w:rsid w:val="00DC100A"/>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B7C034"/>
  <w15:docId w15:val="{4072044B-02B3-4FA5-AF7D-BA229213A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100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22</Pages>
  <Words>6873</Words>
  <Characters>37805</Characters>
  <Application>Microsoft Office Word</Application>
  <DocSecurity>0</DocSecurity>
  <Lines>315</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2026-08-21T09:41:00Z</dcterms:created>
  <dcterms:modified xsi:type="dcterms:W3CDTF">2026-08-21T09:51:00Z</dcterms:modified>
</cp:coreProperties>
</file>