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3C2E2C" w14:textId="77777777" w:rsidR="002C4BC4" w:rsidRPr="002C4BC4" w:rsidRDefault="002C4BC4" w:rsidP="002C4BC4">
      <w:pPr>
        <w:contextualSpacing/>
        <w:jc w:val="both"/>
        <w:rPr>
          <w:b/>
          <w:bCs/>
          <w:lang w:val="de-DE"/>
        </w:rPr>
      </w:pPr>
      <w:r w:rsidRPr="002C4BC4">
        <w:rPr>
          <w:b/>
          <w:lang w:val="de-DE"/>
        </w:rPr>
        <w:t>16. MAI 2024 - Gesetz zur Abänderung des Gesetzes vom 8. August 1983 zur Organisation eines Nationalregisters der natürlichen Personen und des Gesetzes vom 19. Juli 1991 über die Bevölkerungsregister, die Personalausweise, die Ausländerkarten und die Aufenthaltsdokumente</w:t>
      </w:r>
    </w:p>
    <w:p w14:paraId="45548E95" w14:textId="77777777" w:rsidR="00233F36" w:rsidRPr="002C4BC4" w:rsidRDefault="00233F36" w:rsidP="00127CA8">
      <w:pPr>
        <w:jc w:val="both"/>
        <w:rPr>
          <w:lang w:val="de-DE"/>
        </w:rPr>
      </w:pPr>
    </w:p>
    <w:p w14:paraId="57EEBAC0" w14:textId="77777777" w:rsidR="00233F36" w:rsidRPr="002C4BC4" w:rsidRDefault="00233F36">
      <w:pPr>
        <w:rPr>
          <w:lang w:val="de-DE"/>
        </w:rPr>
      </w:pPr>
    </w:p>
    <w:p w14:paraId="7C7F42AB" w14:textId="5BA2E7C4" w:rsidR="00233F36" w:rsidRPr="002C4BC4" w:rsidRDefault="00233F36" w:rsidP="000F5F44">
      <w:pPr>
        <w:jc w:val="center"/>
        <w:rPr>
          <w:i/>
          <w:lang w:val="de-DE"/>
        </w:rPr>
      </w:pPr>
      <w:r w:rsidRPr="002C4BC4">
        <w:rPr>
          <w:lang w:val="de-DE"/>
        </w:rPr>
        <w:t>(</w:t>
      </w:r>
      <w:r w:rsidRPr="002C4BC4">
        <w:rPr>
          <w:i/>
          <w:lang w:val="de-DE"/>
        </w:rPr>
        <w:t xml:space="preserve">Belgisches Staatsblatt </w:t>
      </w:r>
      <w:r w:rsidRPr="002C4BC4">
        <w:rPr>
          <w:lang w:val="de-DE"/>
        </w:rPr>
        <w:t xml:space="preserve">vom </w:t>
      </w:r>
      <w:r w:rsidR="002C4BC4" w:rsidRPr="002C4BC4">
        <w:rPr>
          <w:lang w:val="de-DE"/>
        </w:rPr>
        <w:t>24. März 2025</w:t>
      </w:r>
      <w:r w:rsidRPr="002C4BC4">
        <w:rPr>
          <w:lang w:val="de-DE"/>
        </w:rPr>
        <w:t>)</w:t>
      </w:r>
    </w:p>
    <w:p w14:paraId="392DA20B" w14:textId="77777777" w:rsidR="00233F36" w:rsidRPr="002C4BC4" w:rsidRDefault="00233F36" w:rsidP="000F5F44">
      <w:pPr>
        <w:jc w:val="center"/>
        <w:rPr>
          <w:lang w:val="de-DE"/>
        </w:rPr>
      </w:pPr>
    </w:p>
    <w:p w14:paraId="26AE46A8" w14:textId="77777777" w:rsidR="00233F36" w:rsidRPr="002C4BC4" w:rsidRDefault="00233F36" w:rsidP="00CA081B">
      <w:pPr>
        <w:jc w:val="center"/>
        <w:rPr>
          <w:lang w:val="de-DE"/>
        </w:rPr>
      </w:pPr>
    </w:p>
    <w:p w14:paraId="06D95986" w14:textId="77777777" w:rsidR="00233F36" w:rsidRPr="002C4BC4" w:rsidRDefault="00233F36" w:rsidP="00CA081B">
      <w:pPr>
        <w:jc w:val="both"/>
        <w:rPr>
          <w:lang w:val="de-DE"/>
        </w:rPr>
      </w:pPr>
      <w:r w:rsidRPr="002C4BC4">
        <w:rPr>
          <w:lang w:val="de-DE"/>
        </w:rPr>
        <w:t>Diese deutsche Übersetzung ist von der Zentralen Dienststelle für Deutsche Übersetzungen in Malmedy erstellt worden.</w:t>
      </w:r>
    </w:p>
    <w:p w14:paraId="5B4C2FE3" w14:textId="77777777" w:rsidR="00E1687C" w:rsidRPr="002C4BC4" w:rsidRDefault="00E1687C" w:rsidP="00CA081B">
      <w:pPr>
        <w:jc w:val="both"/>
        <w:rPr>
          <w:lang w:val="de-DE"/>
        </w:rPr>
      </w:pPr>
    </w:p>
    <w:p w14:paraId="14D5F8E0" w14:textId="77777777" w:rsidR="00E1687C" w:rsidRPr="002C4BC4" w:rsidRDefault="00E1687C" w:rsidP="00CA081B">
      <w:pPr>
        <w:jc w:val="both"/>
        <w:rPr>
          <w:lang w:val="de-DE"/>
        </w:rPr>
      </w:pPr>
    </w:p>
    <w:p w14:paraId="6FB961F1" w14:textId="77777777" w:rsidR="00233F36" w:rsidRPr="002C4BC4" w:rsidRDefault="00233F36" w:rsidP="006F4381">
      <w:pPr>
        <w:jc w:val="both"/>
        <w:rPr>
          <w:lang w:val="de-DE"/>
        </w:rPr>
        <w:sectPr w:rsidR="00233F36" w:rsidRPr="002C4BC4" w:rsidSect="0051470C">
          <w:pgSz w:w="11906" w:h="16838" w:code="9"/>
          <w:pgMar w:top="1418" w:right="1418" w:bottom="1418" w:left="1418" w:header="709" w:footer="709" w:gutter="0"/>
          <w:cols w:space="708"/>
          <w:vAlign w:val="center"/>
          <w:docGrid w:linePitch="360"/>
        </w:sectPr>
      </w:pPr>
    </w:p>
    <w:p w14:paraId="55636869" w14:textId="77777777" w:rsidR="002C4BC4" w:rsidRPr="002C4BC4" w:rsidRDefault="002C4BC4" w:rsidP="00FB0D5F">
      <w:pPr>
        <w:contextualSpacing/>
        <w:jc w:val="center"/>
        <w:rPr>
          <w:b/>
          <w:bCs/>
          <w:caps/>
          <w:lang w:val="de-DE"/>
        </w:rPr>
      </w:pPr>
      <w:r w:rsidRPr="002C4BC4">
        <w:rPr>
          <w:b/>
          <w:caps/>
          <w:lang w:val="de-DE"/>
        </w:rPr>
        <w:lastRenderedPageBreak/>
        <w:t>FÖDERALER ÖFFENTLICHER DIENST INNERES</w:t>
      </w:r>
    </w:p>
    <w:p w14:paraId="61A979C8" w14:textId="77777777" w:rsidR="002C4BC4" w:rsidRPr="002C4BC4" w:rsidRDefault="002C4BC4" w:rsidP="00FB0D5F">
      <w:pPr>
        <w:contextualSpacing/>
        <w:jc w:val="center"/>
        <w:rPr>
          <w:b/>
          <w:bCs/>
          <w:caps/>
          <w:lang w:val="de-DE"/>
        </w:rPr>
      </w:pPr>
    </w:p>
    <w:p w14:paraId="3DB1CE3D" w14:textId="77777777" w:rsidR="002C4BC4" w:rsidRPr="002C4BC4" w:rsidRDefault="002C4BC4" w:rsidP="00FB0D5F">
      <w:pPr>
        <w:contextualSpacing/>
        <w:jc w:val="center"/>
        <w:rPr>
          <w:b/>
          <w:bCs/>
          <w:caps/>
          <w:lang w:val="de-DE"/>
        </w:rPr>
      </w:pPr>
    </w:p>
    <w:p w14:paraId="6941D92B" w14:textId="77777777" w:rsidR="002C4BC4" w:rsidRPr="002C4BC4" w:rsidRDefault="002C4BC4" w:rsidP="00745E96">
      <w:pPr>
        <w:contextualSpacing/>
        <w:jc w:val="both"/>
        <w:rPr>
          <w:b/>
          <w:bCs/>
          <w:lang w:val="de-DE"/>
        </w:rPr>
      </w:pPr>
      <w:r w:rsidRPr="002C4BC4">
        <w:rPr>
          <w:b/>
          <w:lang w:val="de-DE"/>
        </w:rPr>
        <w:t>16. MAI 2024 - Gesetz zur Abänderung des Gesetzes vom 8. August 1983 zur Organisation eines Nationalregisters der natürlichen Personen und des Gesetzes vom 19. Juli 1991 über die Bevölkerungsregister, die Personalausweise, die Ausländerkarten und die Aufenthaltsdokumente</w:t>
      </w:r>
    </w:p>
    <w:p w14:paraId="1E352CC0" w14:textId="77777777" w:rsidR="002C4BC4" w:rsidRPr="002C4BC4" w:rsidRDefault="002C4BC4" w:rsidP="00745E96">
      <w:pPr>
        <w:contextualSpacing/>
        <w:jc w:val="both"/>
        <w:rPr>
          <w:lang w:val="de-DE"/>
        </w:rPr>
      </w:pPr>
    </w:p>
    <w:p w14:paraId="79028B54" w14:textId="77777777" w:rsidR="002C4BC4" w:rsidRPr="002C4BC4" w:rsidRDefault="002C4BC4" w:rsidP="00745E96">
      <w:pPr>
        <w:contextualSpacing/>
        <w:jc w:val="both"/>
        <w:rPr>
          <w:lang w:val="de-DE"/>
        </w:rPr>
      </w:pPr>
    </w:p>
    <w:p w14:paraId="71A7FD97" w14:textId="77777777" w:rsidR="002C4BC4" w:rsidRPr="002C4BC4" w:rsidRDefault="002C4BC4" w:rsidP="00126BFB">
      <w:pPr>
        <w:ind w:left="1416" w:firstLine="708"/>
        <w:contextualSpacing/>
        <w:jc w:val="both"/>
        <w:rPr>
          <w:lang w:val="de-DE"/>
        </w:rPr>
      </w:pPr>
      <w:r w:rsidRPr="002C4BC4">
        <w:rPr>
          <w:lang w:val="de-DE"/>
        </w:rPr>
        <w:t>PHILIPPE, König der Belgier,</w:t>
      </w:r>
    </w:p>
    <w:p w14:paraId="54B86F3C" w14:textId="77777777" w:rsidR="002C4BC4" w:rsidRPr="002C4BC4" w:rsidRDefault="002C4BC4" w:rsidP="00126BFB">
      <w:pPr>
        <w:ind w:left="1416" w:firstLine="708"/>
        <w:contextualSpacing/>
        <w:jc w:val="both"/>
        <w:rPr>
          <w:lang w:val="de-DE"/>
        </w:rPr>
      </w:pPr>
    </w:p>
    <w:p w14:paraId="4290217F" w14:textId="77777777" w:rsidR="002C4BC4" w:rsidRPr="002C4BC4" w:rsidRDefault="002C4BC4" w:rsidP="00126BFB">
      <w:pPr>
        <w:ind w:left="708" w:firstLine="708"/>
        <w:contextualSpacing/>
        <w:jc w:val="both"/>
        <w:rPr>
          <w:lang w:val="de-DE"/>
        </w:rPr>
      </w:pPr>
      <w:r w:rsidRPr="002C4BC4">
        <w:rPr>
          <w:lang w:val="de-DE"/>
        </w:rPr>
        <w:t>Allen Gegenwärtigen und Zukünftigen, Unser Gruß!</w:t>
      </w:r>
    </w:p>
    <w:p w14:paraId="2E61D0AA" w14:textId="77777777" w:rsidR="002C4BC4" w:rsidRPr="002C4BC4" w:rsidRDefault="002C4BC4" w:rsidP="00126BFB">
      <w:pPr>
        <w:ind w:left="708" w:firstLine="708"/>
        <w:contextualSpacing/>
        <w:jc w:val="both"/>
        <w:rPr>
          <w:lang w:val="de-DE"/>
        </w:rPr>
      </w:pPr>
    </w:p>
    <w:p w14:paraId="798EE731" w14:textId="77777777" w:rsidR="002C4BC4" w:rsidRPr="002C4BC4" w:rsidRDefault="002C4BC4" w:rsidP="00126BFB">
      <w:pPr>
        <w:ind w:left="708" w:firstLine="708"/>
        <w:contextualSpacing/>
        <w:jc w:val="both"/>
        <w:rPr>
          <w:lang w:val="de-DE"/>
        </w:rPr>
      </w:pPr>
    </w:p>
    <w:p w14:paraId="7A48300B" w14:textId="77777777" w:rsidR="002C4BC4" w:rsidRPr="002C4BC4" w:rsidRDefault="002C4BC4" w:rsidP="00126BFB">
      <w:pPr>
        <w:ind w:firstLine="708"/>
        <w:contextualSpacing/>
        <w:jc w:val="both"/>
        <w:rPr>
          <w:lang w:val="de-DE"/>
        </w:rPr>
      </w:pPr>
      <w:r w:rsidRPr="002C4BC4">
        <w:rPr>
          <w:lang w:val="de-DE"/>
        </w:rPr>
        <w:t>Die Abgeordnetenkammer hat das Folgende angenommen und Wir sanktionieren es:</w:t>
      </w:r>
    </w:p>
    <w:p w14:paraId="3E680FE8" w14:textId="77777777" w:rsidR="002C4BC4" w:rsidRPr="002C4BC4" w:rsidRDefault="002C4BC4" w:rsidP="00126BFB">
      <w:pPr>
        <w:ind w:firstLine="708"/>
        <w:contextualSpacing/>
        <w:jc w:val="both"/>
        <w:rPr>
          <w:lang w:val="de-DE"/>
        </w:rPr>
      </w:pPr>
    </w:p>
    <w:p w14:paraId="3936FF23" w14:textId="77777777" w:rsidR="002C4BC4" w:rsidRPr="002C4BC4" w:rsidRDefault="002C4BC4" w:rsidP="00126BFB">
      <w:pPr>
        <w:ind w:firstLine="708"/>
        <w:contextualSpacing/>
        <w:jc w:val="both"/>
        <w:rPr>
          <w:lang w:val="de-DE"/>
        </w:rPr>
      </w:pPr>
    </w:p>
    <w:p w14:paraId="0DE6C2FA" w14:textId="77777777" w:rsidR="002C4BC4" w:rsidRPr="002C4BC4" w:rsidRDefault="002C4BC4" w:rsidP="00126BFB">
      <w:pPr>
        <w:contextualSpacing/>
        <w:jc w:val="center"/>
        <w:rPr>
          <w:lang w:val="de-DE"/>
        </w:rPr>
      </w:pPr>
      <w:r w:rsidRPr="002C4BC4">
        <w:rPr>
          <w:lang w:val="de-DE"/>
        </w:rPr>
        <w:t xml:space="preserve">KAPITEL 1 - </w:t>
      </w:r>
      <w:r w:rsidRPr="002C4BC4">
        <w:rPr>
          <w:i/>
          <w:iCs/>
          <w:lang w:val="de-DE"/>
        </w:rPr>
        <w:t>Allgemeine Bestimmung</w:t>
      </w:r>
    </w:p>
    <w:p w14:paraId="68D29B74" w14:textId="77777777" w:rsidR="002C4BC4" w:rsidRPr="002C4BC4" w:rsidRDefault="002C4BC4" w:rsidP="00745E96">
      <w:pPr>
        <w:contextualSpacing/>
        <w:jc w:val="both"/>
        <w:rPr>
          <w:lang w:val="de-DE"/>
        </w:rPr>
      </w:pPr>
    </w:p>
    <w:p w14:paraId="72A2988A" w14:textId="77777777" w:rsidR="002C4BC4" w:rsidRPr="002C4BC4" w:rsidRDefault="002C4BC4" w:rsidP="00745E96">
      <w:pPr>
        <w:contextualSpacing/>
        <w:jc w:val="both"/>
        <w:rPr>
          <w:lang w:val="de-DE"/>
        </w:rPr>
      </w:pPr>
    </w:p>
    <w:p w14:paraId="62C2D972" w14:textId="77777777" w:rsidR="002C4BC4" w:rsidRPr="002C4BC4" w:rsidRDefault="002C4BC4" w:rsidP="00565123">
      <w:pPr>
        <w:ind w:firstLine="708"/>
        <w:contextualSpacing/>
        <w:jc w:val="both"/>
        <w:rPr>
          <w:lang w:val="de-DE"/>
        </w:rPr>
      </w:pPr>
      <w:r w:rsidRPr="002C4BC4">
        <w:rPr>
          <w:b/>
          <w:lang w:val="de-DE"/>
        </w:rPr>
        <w:t>Artikel 1 -</w:t>
      </w:r>
      <w:r w:rsidRPr="002C4BC4">
        <w:rPr>
          <w:lang w:val="de-DE"/>
        </w:rPr>
        <w:t xml:space="preserve"> Vorliegendes Gesetz regelt eine in Artikel 74 der Verfassung erwähnte Angelegenheit.</w:t>
      </w:r>
    </w:p>
    <w:p w14:paraId="681CD93B" w14:textId="77777777" w:rsidR="002C4BC4" w:rsidRPr="002C4BC4" w:rsidRDefault="002C4BC4" w:rsidP="00565123">
      <w:pPr>
        <w:ind w:firstLine="708"/>
        <w:contextualSpacing/>
        <w:jc w:val="both"/>
        <w:rPr>
          <w:lang w:val="de-DE"/>
        </w:rPr>
      </w:pPr>
    </w:p>
    <w:p w14:paraId="35C69F13" w14:textId="77777777" w:rsidR="002C4BC4" w:rsidRPr="002C4BC4" w:rsidRDefault="002C4BC4" w:rsidP="00565123">
      <w:pPr>
        <w:ind w:firstLine="708"/>
        <w:contextualSpacing/>
        <w:jc w:val="both"/>
        <w:rPr>
          <w:lang w:val="de-DE"/>
        </w:rPr>
      </w:pPr>
    </w:p>
    <w:p w14:paraId="1FD1724C" w14:textId="77777777" w:rsidR="002C4BC4" w:rsidRPr="002C4BC4" w:rsidRDefault="002C4BC4" w:rsidP="00832101">
      <w:pPr>
        <w:contextualSpacing/>
        <w:jc w:val="center"/>
        <w:rPr>
          <w:lang w:val="de-DE"/>
        </w:rPr>
      </w:pPr>
      <w:r w:rsidRPr="002C4BC4">
        <w:rPr>
          <w:lang w:val="de-DE"/>
        </w:rPr>
        <w:t xml:space="preserve">KAPITEL 2 - </w:t>
      </w:r>
      <w:r w:rsidRPr="002C4BC4">
        <w:rPr>
          <w:i/>
          <w:lang w:val="de-DE"/>
        </w:rPr>
        <w:t>Abänderungen des Gesetzes vom 8. August 1983 zur Organisation eines Nationalregisters der natürlichen Personen</w:t>
      </w:r>
    </w:p>
    <w:p w14:paraId="411A91A5" w14:textId="77777777" w:rsidR="002C4BC4" w:rsidRPr="002C4BC4" w:rsidRDefault="002C4BC4" w:rsidP="00745E96">
      <w:pPr>
        <w:contextualSpacing/>
        <w:jc w:val="both"/>
        <w:rPr>
          <w:lang w:val="de-DE"/>
        </w:rPr>
      </w:pPr>
    </w:p>
    <w:p w14:paraId="33523E16" w14:textId="77777777" w:rsidR="002C4BC4" w:rsidRPr="002C4BC4" w:rsidRDefault="002C4BC4" w:rsidP="00745E96">
      <w:pPr>
        <w:contextualSpacing/>
        <w:jc w:val="both"/>
        <w:rPr>
          <w:lang w:val="de-DE"/>
        </w:rPr>
      </w:pPr>
    </w:p>
    <w:p w14:paraId="75248EFB" w14:textId="77777777" w:rsidR="002C4BC4" w:rsidRPr="002C4BC4" w:rsidRDefault="002C4BC4" w:rsidP="00832101">
      <w:pPr>
        <w:ind w:firstLine="708"/>
        <w:contextualSpacing/>
        <w:jc w:val="both"/>
        <w:rPr>
          <w:lang w:val="de-DE"/>
        </w:rPr>
      </w:pPr>
      <w:r w:rsidRPr="002C4BC4">
        <w:rPr>
          <w:b/>
          <w:bCs/>
          <w:lang w:val="de-DE"/>
        </w:rPr>
        <w:t>Art. 2</w:t>
      </w:r>
      <w:r w:rsidRPr="002C4BC4">
        <w:rPr>
          <w:b/>
          <w:lang w:val="de-DE"/>
        </w:rPr>
        <w:t> -</w:t>
      </w:r>
      <w:r w:rsidRPr="002C4BC4">
        <w:rPr>
          <w:lang w:val="de-DE"/>
        </w:rPr>
        <w:t xml:space="preserve"> Artikel 5 des Gesetzes vom 8. August 1983 zur Organisation eines Nationalregisters der natürlichen Personen, zuletzt abgeändert durch das Gesetz vom 28. März 2023, wird durch die Paragraphen 7 und 8 mit folgendem Wortlaut ergänzt:</w:t>
      </w:r>
    </w:p>
    <w:p w14:paraId="168E2DD8" w14:textId="77777777" w:rsidR="002C4BC4" w:rsidRPr="002C4BC4" w:rsidRDefault="002C4BC4" w:rsidP="00832101">
      <w:pPr>
        <w:ind w:firstLine="708"/>
        <w:contextualSpacing/>
        <w:jc w:val="both"/>
        <w:rPr>
          <w:lang w:val="de-DE"/>
        </w:rPr>
      </w:pPr>
    </w:p>
    <w:p w14:paraId="67817848" w14:textId="77777777" w:rsidR="002C4BC4" w:rsidRPr="002C4BC4" w:rsidRDefault="002C4BC4" w:rsidP="00832101">
      <w:pPr>
        <w:ind w:firstLine="708"/>
        <w:contextualSpacing/>
        <w:jc w:val="both"/>
        <w:rPr>
          <w:lang w:val="de-DE"/>
        </w:rPr>
      </w:pPr>
      <w:r w:rsidRPr="002C4BC4">
        <w:rPr>
          <w:lang w:val="de-DE"/>
        </w:rPr>
        <w:t>"§ 7 - Die Bediensteten der Staatssicherheit und des Allgemeinen Nachrichten- und Sicherheitsdienstes der Streitkräfte sind bei der Erfüllung ihrer gesetzlichen Aufträge von einer vorherigen Ermächtigung durch den für Inneres zuständigen Minister befreit, um auf die in Artikel 3 Absatz 1 bis 3 erwähnten Informationen zuzugreifen.</w:t>
      </w:r>
    </w:p>
    <w:p w14:paraId="6CF04090" w14:textId="77777777" w:rsidR="002C4BC4" w:rsidRPr="002C4BC4" w:rsidRDefault="002C4BC4" w:rsidP="00832101">
      <w:pPr>
        <w:ind w:firstLine="708"/>
        <w:contextualSpacing/>
        <w:jc w:val="both"/>
        <w:rPr>
          <w:lang w:val="de-DE"/>
        </w:rPr>
      </w:pPr>
    </w:p>
    <w:p w14:paraId="57E9CF6B" w14:textId="77777777" w:rsidR="002C4BC4" w:rsidRPr="002C4BC4" w:rsidRDefault="002C4BC4" w:rsidP="00832101">
      <w:pPr>
        <w:ind w:firstLine="708"/>
        <w:contextualSpacing/>
        <w:jc w:val="both"/>
        <w:rPr>
          <w:lang w:val="de-DE"/>
        </w:rPr>
      </w:pPr>
      <w:r w:rsidRPr="002C4BC4">
        <w:rPr>
          <w:lang w:val="de-DE"/>
        </w:rPr>
        <w:t>Mit der in Artikel 13 Absatz 1 erwähnten Sanktion wird jeder Bedienstete der Staatssicherheit und des Allgemeinen Nachrichten- und Sicherheitsdienstes der Streitkräfte bestraft, der unter Verstoß gegen die Vertraulichkeitspflicht über das Nationalregister erhaltene Informationen Personen, die nicht ermächtigt sind, diese Informationen zu erhalten, mitteilt oder diese Daten zu anderen Zwecken als der Erfüllung seiner gesetzlichen Aufträge benutzt.</w:t>
      </w:r>
    </w:p>
    <w:p w14:paraId="3FC7267F" w14:textId="77777777" w:rsidR="002C4BC4" w:rsidRPr="002C4BC4" w:rsidRDefault="002C4BC4" w:rsidP="00832101">
      <w:pPr>
        <w:ind w:firstLine="708"/>
        <w:contextualSpacing/>
        <w:jc w:val="both"/>
        <w:rPr>
          <w:lang w:val="de-DE"/>
        </w:rPr>
      </w:pPr>
    </w:p>
    <w:p w14:paraId="561C9BD2" w14:textId="77777777" w:rsidR="002C4BC4" w:rsidRPr="002C4BC4" w:rsidRDefault="002C4BC4" w:rsidP="00832101">
      <w:pPr>
        <w:ind w:firstLine="708"/>
        <w:contextualSpacing/>
        <w:jc w:val="both"/>
        <w:rPr>
          <w:lang w:val="de-DE"/>
        </w:rPr>
      </w:pPr>
      <w:r w:rsidRPr="002C4BC4">
        <w:rPr>
          <w:lang w:val="de-DE"/>
        </w:rPr>
        <w:t>§ 8 - Die Mitglieder des Ständigen Ausschusses für die Kontrolle über die Nachrichten- und Sicherheitsdienste, nachfolgend "Ständiger Ausschuss N" genannt, des Enquetendienstes für die Nachrichtendienste und des Verwaltungspersonals des Ständigen Ausschusses N, die Informationsbedarf haben und vorher vom Vorsitzenden des Ständigen Ausschusses N namentlich bestimmt werden, sind bei der Erfüllung ihrer gesetzlichen Aufträge von einer vorherigen Ermächtigung durch den für Inneres zuständigen Minister befreit, um auf die in Artikel 3 Absatz 1 bis 3 erwähnten Informationen zuzugreifen.</w:t>
      </w:r>
    </w:p>
    <w:p w14:paraId="22929E48" w14:textId="77777777" w:rsidR="002C4BC4" w:rsidRPr="002C4BC4" w:rsidRDefault="002C4BC4" w:rsidP="00832101">
      <w:pPr>
        <w:ind w:firstLine="708"/>
        <w:contextualSpacing/>
        <w:jc w:val="both"/>
        <w:rPr>
          <w:lang w:val="de-DE"/>
        </w:rPr>
      </w:pPr>
    </w:p>
    <w:p w14:paraId="6DCF0592" w14:textId="77777777" w:rsidR="002C4BC4" w:rsidRPr="002C4BC4" w:rsidRDefault="002C4BC4" w:rsidP="00832101">
      <w:pPr>
        <w:ind w:firstLine="708"/>
        <w:contextualSpacing/>
        <w:jc w:val="both"/>
        <w:rPr>
          <w:lang w:val="de-DE"/>
        </w:rPr>
      </w:pPr>
      <w:r w:rsidRPr="002C4BC4">
        <w:rPr>
          <w:lang w:val="de-DE"/>
        </w:rPr>
        <w:t>Mit der in Artikel 13 Absatz 1 erwähnten Sanktion wird jedes Mitglied des Ständigen Ausschusses N, des Enquetendienstes für die Nachrichtendienste und des Verwaltungspersonals des Ständigen Ausschusses N bestraft, das unter Verstoß gegen die Vertraulichkeitspflicht über das Nationalregister erhaltene Informationen Personen, die nicht ermächtigt sind, diese Informationen zu erhalten, mitteilt oder diese Daten zu anderen Zwecken als der Erfüllung seiner gesetzlichen Aufträge benutzt."</w:t>
      </w:r>
    </w:p>
    <w:p w14:paraId="3A15B4F1" w14:textId="77777777" w:rsidR="002C4BC4" w:rsidRPr="002C4BC4" w:rsidRDefault="002C4BC4" w:rsidP="00745E96">
      <w:pPr>
        <w:contextualSpacing/>
        <w:jc w:val="both"/>
        <w:rPr>
          <w:lang w:val="de-DE"/>
        </w:rPr>
      </w:pPr>
    </w:p>
    <w:p w14:paraId="6DCB419D" w14:textId="77777777" w:rsidR="002C4BC4" w:rsidRPr="002C4BC4" w:rsidRDefault="002C4BC4" w:rsidP="00745E96">
      <w:pPr>
        <w:contextualSpacing/>
        <w:jc w:val="both"/>
        <w:rPr>
          <w:lang w:val="de-DE"/>
        </w:rPr>
      </w:pPr>
    </w:p>
    <w:p w14:paraId="29A1097D" w14:textId="77777777" w:rsidR="002C4BC4" w:rsidRPr="002C4BC4" w:rsidRDefault="002C4BC4" w:rsidP="00832101">
      <w:pPr>
        <w:ind w:firstLine="708"/>
        <w:contextualSpacing/>
        <w:jc w:val="both"/>
        <w:rPr>
          <w:lang w:val="de-DE"/>
        </w:rPr>
      </w:pPr>
      <w:r w:rsidRPr="002C4BC4">
        <w:rPr>
          <w:b/>
          <w:bCs/>
          <w:lang w:val="de-DE"/>
        </w:rPr>
        <w:t>Art. 3</w:t>
      </w:r>
      <w:r w:rsidRPr="002C4BC4">
        <w:rPr>
          <w:b/>
          <w:lang w:val="de-DE"/>
        </w:rPr>
        <w:t> -</w:t>
      </w:r>
      <w:r w:rsidRPr="002C4BC4">
        <w:rPr>
          <w:lang w:val="de-DE"/>
        </w:rPr>
        <w:t xml:space="preserve"> In Artikel 8 desselben Gesetzes, zuletzt abgeändert durch das Gesetz vom 13. August 2022, werden die Paragraphen 6/1 und 6/2 mit folgendem Wortlaut eingefügt:</w:t>
      </w:r>
    </w:p>
    <w:p w14:paraId="21F5D827" w14:textId="77777777" w:rsidR="002C4BC4" w:rsidRPr="002C4BC4" w:rsidRDefault="002C4BC4" w:rsidP="00832101">
      <w:pPr>
        <w:ind w:firstLine="708"/>
        <w:contextualSpacing/>
        <w:jc w:val="both"/>
        <w:rPr>
          <w:lang w:val="de-DE"/>
        </w:rPr>
      </w:pPr>
    </w:p>
    <w:p w14:paraId="6F721E8A" w14:textId="77777777" w:rsidR="002C4BC4" w:rsidRPr="002C4BC4" w:rsidRDefault="002C4BC4" w:rsidP="00832101">
      <w:pPr>
        <w:ind w:firstLine="708"/>
        <w:contextualSpacing/>
        <w:jc w:val="both"/>
        <w:rPr>
          <w:lang w:val="de-DE"/>
        </w:rPr>
      </w:pPr>
      <w:r w:rsidRPr="002C4BC4">
        <w:rPr>
          <w:lang w:val="de-DE"/>
        </w:rPr>
        <w:t>"§ 6/1 - Die Bediensteten der Staatssicherheit und des Allgemeinen Nachrichten- und Sicherheitsdienstes der Streitkräfte sind bei der Erfüllung ihrer gesetzlichen Aufträge von einer vorherigen Ermächtigung durch den für Inneres zuständigen Minister befreit.</w:t>
      </w:r>
    </w:p>
    <w:p w14:paraId="080A9430" w14:textId="77777777" w:rsidR="002C4BC4" w:rsidRPr="002C4BC4" w:rsidRDefault="002C4BC4" w:rsidP="00832101">
      <w:pPr>
        <w:ind w:firstLine="708"/>
        <w:contextualSpacing/>
        <w:jc w:val="both"/>
        <w:rPr>
          <w:lang w:val="de-DE"/>
        </w:rPr>
      </w:pPr>
    </w:p>
    <w:p w14:paraId="18E3B940" w14:textId="77777777" w:rsidR="002C4BC4" w:rsidRPr="002C4BC4" w:rsidRDefault="002C4BC4" w:rsidP="00832101">
      <w:pPr>
        <w:ind w:firstLine="708"/>
        <w:contextualSpacing/>
        <w:jc w:val="both"/>
        <w:rPr>
          <w:lang w:val="de-DE"/>
        </w:rPr>
      </w:pPr>
      <w:r w:rsidRPr="002C4BC4">
        <w:rPr>
          <w:lang w:val="de-DE"/>
        </w:rPr>
        <w:t>Mit der in Artikel 13 Absatz 1 erwähnten Sanktion wird jeder Bedienstete der Staatssicherheit und des Allgemeinen Nachrichten- und Sicherheitsdienstes der Streitkräfte bestraft, der unter Verstoß gegen die Vertraulichkeitspflicht die Nationalregisternummer Personen, die nicht ermächtigt sind, diese Nummer zu erhalten, mitteilt oder diese Nummer zu anderen Zwecken als der Erfüllung seiner gesetzlichen Aufträge benutzt.</w:t>
      </w:r>
    </w:p>
    <w:p w14:paraId="73468E7C" w14:textId="77777777" w:rsidR="002C4BC4" w:rsidRPr="002C4BC4" w:rsidRDefault="002C4BC4" w:rsidP="00832101">
      <w:pPr>
        <w:ind w:firstLine="708"/>
        <w:contextualSpacing/>
        <w:jc w:val="both"/>
        <w:rPr>
          <w:lang w:val="de-DE"/>
        </w:rPr>
      </w:pPr>
    </w:p>
    <w:p w14:paraId="74D51AC3" w14:textId="77777777" w:rsidR="002C4BC4" w:rsidRPr="002C4BC4" w:rsidRDefault="002C4BC4" w:rsidP="00832101">
      <w:pPr>
        <w:ind w:firstLine="708"/>
        <w:contextualSpacing/>
        <w:jc w:val="both"/>
        <w:rPr>
          <w:lang w:val="de-DE"/>
        </w:rPr>
      </w:pPr>
      <w:r w:rsidRPr="002C4BC4">
        <w:rPr>
          <w:lang w:val="de-DE"/>
        </w:rPr>
        <w:t>§ 6/2 - Die Mitglieder des Ständigen Ausschusses N, des Enquetendienstes für die Nachrichtendienste und des Verwaltungspersonals des Ständigen Ausschusses N, die Informationsbedarf haben und vorher vom Vorsitzenden des Ständigen Ausschusses N namentlich bestimmt werden, sind bei der Erfüllung ihrer gesetzlichen Aufträge von einer vorherigen Ermächtigung durch den für Inneres zuständigen Minister befreit.</w:t>
      </w:r>
    </w:p>
    <w:p w14:paraId="2E70A473" w14:textId="77777777" w:rsidR="002C4BC4" w:rsidRPr="002C4BC4" w:rsidRDefault="002C4BC4" w:rsidP="00832101">
      <w:pPr>
        <w:ind w:firstLine="708"/>
        <w:contextualSpacing/>
        <w:jc w:val="both"/>
        <w:rPr>
          <w:lang w:val="de-DE"/>
        </w:rPr>
      </w:pPr>
    </w:p>
    <w:p w14:paraId="3261A220" w14:textId="77777777" w:rsidR="002C4BC4" w:rsidRPr="002C4BC4" w:rsidRDefault="002C4BC4" w:rsidP="00832101">
      <w:pPr>
        <w:ind w:firstLine="708"/>
        <w:contextualSpacing/>
        <w:jc w:val="both"/>
        <w:rPr>
          <w:lang w:val="de-DE"/>
        </w:rPr>
      </w:pPr>
      <w:r w:rsidRPr="002C4BC4">
        <w:rPr>
          <w:lang w:val="de-DE"/>
        </w:rPr>
        <w:t>Mit der in Artikel 13 Absatz 1 erwähnten Sanktion wird jedes Mitglied des Ständigen Ausschusses N, des Enquetendienstes für die Nachrichtendienste und des Verwaltungspersonals des Ständigen Ausschusses N bestraft, das unter Verstoß gegen die Vertraulichkeitspflicht die Nationalregisternummer Personen, die nicht ermächtigt sind, diese Nummer zu erhalten, mitteilt oder diese Nummer zu anderen Zwecken als der Erfüllung seiner gesetzlichen Aufträge benutzt."</w:t>
      </w:r>
    </w:p>
    <w:p w14:paraId="66957100" w14:textId="77777777" w:rsidR="002C4BC4" w:rsidRPr="002C4BC4" w:rsidRDefault="002C4BC4" w:rsidP="00745E96">
      <w:pPr>
        <w:contextualSpacing/>
        <w:jc w:val="both"/>
        <w:rPr>
          <w:lang w:val="de-DE"/>
        </w:rPr>
      </w:pPr>
    </w:p>
    <w:p w14:paraId="0E1D02DE" w14:textId="77777777" w:rsidR="002C4BC4" w:rsidRPr="002C4BC4" w:rsidRDefault="002C4BC4" w:rsidP="00745E96">
      <w:pPr>
        <w:contextualSpacing/>
        <w:jc w:val="both"/>
        <w:rPr>
          <w:lang w:val="de-DE"/>
        </w:rPr>
      </w:pPr>
    </w:p>
    <w:p w14:paraId="0A03A76A" w14:textId="77777777" w:rsidR="002C4BC4" w:rsidRPr="002C4BC4" w:rsidRDefault="002C4BC4" w:rsidP="00832101">
      <w:pPr>
        <w:ind w:firstLine="708"/>
        <w:contextualSpacing/>
        <w:jc w:val="both"/>
        <w:rPr>
          <w:lang w:val="de-DE"/>
        </w:rPr>
      </w:pPr>
      <w:r w:rsidRPr="002C4BC4">
        <w:rPr>
          <w:b/>
          <w:bCs/>
          <w:lang w:val="de-DE"/>
        </w:rPr>
        <w:t>Art. 4</w:t>
      </w:r>
      <w:r w:rsidRPr="002C4BC4">
        <w:rPr>
          <w:b/>
          <w:lang w:val="de-DE"/>
        </w:rPr>
        <w:t> -</w:t>
      </w:r>
      <w:r w:rsidRPr="002C4BC4">
        <w:rPr>
          <w:lang w:val="de-DE"/>
        </w:rPr>
        <w:t xml:space="preserve"> In Artikel 17 desselben Gesetzes, eingefügt durch das Gesetz vom 25. November 2018 und zuletzt abgeändert durch das Gesetz vom 13. August 2022, wird Absatz 1 wie folgt ersetzt:</w:t>
      </w:r>
    </w:p>
    <w:p w14:paraId="493A39CA" w14:textId="77777777" w:rsidR="002C4BC4" w:rsidRPr="002C4BC4" w:rsidRDefault="002C4BC4" w:rsidP="00832101">
      <w:pPr>
        <w:ind w:firstLine="708"/>
        <w:contextualSpacing/>
        <w:jc w:val="both"/>
        <w:rPr>
          <w:lang w:val="de-DE"/>
        </w:rPr>
      </w:pPr>
    </w:p>
    <w:p w14:paraId="59C7E1A2" w14:textId="77777777" w:rsidR="002C4BC4" w:rsidRPr="002C4BC4" w:rsidRDefault="002C4BC4" w:rsidP="00832101">
      <w:pPr>
        <w:ind w:firstLine="708"/>
        <w:contextualSpacing/>
        <w:jc w:val="both"/>
        <w:rPr>
          <w:lang w:val="de-DE"/>
        </w:rPr>
      </w:pPr>
      <w:r w:rsidRPr="002C4BC4">
        <w:rPr>
          <w:lang w:val="de-DE"/>
        </w:rPr>
        <w:t>"Öffentliche Behörden und öffentliche oder Privateinrichtungen, die die Ermächtigung zum Zugriff auf Informationen des Nationalregisters der natürlichen Personen erhalten haben, einschließlich aller in Artikel 5 erwähnten Instanzen, müssen die Einsichtnahmen rechtfertigen können, ob diese von einem einzelnen Nutzer oder durch ein automatisches EDV-System vorgenommen werden. Zu diesem Zweck führen Nutzer ein Register der Einsichtnahmen, um die Rückverfolgbarkeit der Einsichtnahmen zu gewährleisten."</w:t>
      </w:r>
    </w:p>
    <w:p w14:paraId="6427E93A" w14:textId="77777777" w:rsidR="002C4BC4" w:rsidRPr="002C4BC4" w:rsidRDefault="002C4BC4" w:rsidP="00745E96">
      <w:pPr>
        <w:contextualSpacing/>
        <w:jc w:val="both"/>
        <w:rPr>
          <w:lang w:val="de-DE"/>
        </w:rPr>
      </w:pPr>
    </w:p>
    <w:p w14:paraId="6A2B4D0E" w14:textId="77777777" w:rsidR="002C4BC4" w:rsidRPr="002C4BC4" w:rsidRDefault="002C4BC4" w:rsidP="00745E96">
      <w:pPr>
        <w:contextualSpacing/>
        <w:jc w:val="both"/>
        <w:rPr>
          <w:lang w:val="de-DE"/>
        </w:rPr>
      </w:pPr>
    </w:p>
    <w:p w14:paraId="1A37FD03" w14:textId="77777777" w:rsidR="002C4BC4" w:rsidRPr="002C4BC4" w:rsidRDefault="002C4BC4" w:rsidP="00832101">
      <w:pPr>
        <w:ind w:firstLine="708"/>
        <w:contextualSpacing/>
        <w:jc w:val="both"/>
        <w:rPr>
          <w:lang w:val="de-DE"/>
        </w:rPr>
      </w:pPr>
      <w:r w:rsidRPr="002C4BC4">
        <w:rPr>
          <w:b/>
          <w:bCs/>
          <w:lang w:val="de-DE"/>
        </w:rPr>
        <w:lastRenderedPageBreak/>
        <w:t>Art. 5</w:t>
      </w:r>
      <w:r w:rsidRPr="002C4BC4">
        <w:rPr>
          <w:b/>
          <w:lang w:val="de-DE"/>
        </w:rPr>
        <w:t> -</w:t>
      </w:r>
      <w:r w:rsidRPr="002C4BC4">
        <w:rPr>
          <w:lang w:val="de-DE"/>
        </w:rPr>
        <w:t xml:space="preserve"> In Artikel 17 Absatz 4 desselben Gesetzes, eingefügt durch das Gesetz vom 25. November 2018, wird das Wort "Datenschutzbehörde" durch die Wörter "zuständigen Aufsichtsbehörde" ersetzt.</w:t>
      </w:r>
    </w:p>
    <w:p w14:paraId="70F21748" w14:textId="77777777" w:rsidR="002C4BC4" w:rsidRPr="002C4BC4" w:rsidRDefault="002C4BC4" w:rsidP="00832101">
      <w:pPr>
        <w:ind w:firstLine="708"/>
        <w:contextualSpacing/>
        <w:jc w:val="both"/>
        <w:rPr>
          <w:lang w:val="de-DE"/>
        </w:rPr>
      </w:pPr>
    </w:p>
    <w:p w14:paraId="12741208" w14:textId="77777777" w:rsidR="002C4BC4" w:rsidRPr="002C4BC4" w:rsidRDefault="002C4BC4" w:rsidP="00832101">
      <w:pPr>
        <w:ind w:firstLine="708"/>
        <w:contextualSpacing/>
        <w:jc w:val="both"/>
        <w:rPr>
          <w:lang w:val="de-DE"/>
        </w:rPr>
      </w:pPr>
    </w:p>
    <w:p w14:paraId="09E46D8A" w14:textId="77777777" w:rsidR="002C4BC4" w:rsidRPr="002C4BC4" w:rsidRDefault="002C4BC4" w:rsidP="00832101">
      <w:pPr>
        <w:contextualSpacing/>
        <w:jc w:val="center"/>
        <w:rPr>
          <w:lang w:val="de-DE"/>
        </w:rPr>
      </w:pPr>
      <w:r w:rsidRPr="002C4BC4">
        <w:rPr>
          <w:lang w:val="de-DE"/>
        </w:rPr>
        <w:t xml:space="preserve">KAPITEL 3 - </w:t>
      </w:r>
      <w:r w:rsidRPr="002C4BC4">
        <w:rPr>
          <w:i/>
          <w:lang w:val="de-DE"/>
        </w:rPr>
        <w:t>Abänderungen des Gesetzes vom 19. Juli 1991 über die Bevölkerungsregister, die Personalausweise, die Ausländerkarten und die Aufenthaltsdokumente</w:t>
      </w:r>
    </w:p>
    <w:p w14:paraId="1B4AF631" w14:textId="77777777" w:rsidR="002C4BC4" w:rsidRPr="002C4BC4" w:rsidRDefault="002C4BC4" w:rsidP="00745E96">
      <w:pPr>
        <w:contextualSpacing/>
        <w:jc w:val="both"/>
        <w:rPr>
          <w:lang w:val="de-DE"/>
        </w:rPr>
      </w:pPr>
    </w:p>
    <w:p w14:paraId="25D36BFA" w14:textId="77777777" w:rsidR="002C4BC4" w:rsidRPr="002C4BC4" w:rsidRDefault="002C4BC4" w:rsidP="00745E96">
      <w:pPr>
        <w:contextualSpacing/>
        <w:jc w:val="both"/>
        <w:rPr>
          <w:lang w:val="de-DE"/>
        </w:rPr>
      </w:pPr>
    </w:p>
    <w:p w14:paraId="3AE215CF" w14:textId="77777777" w:rsidR="002C4BC4" w:rsidRPr="002C4BC4" w:rsidRDefault="002C4BC4" w:rsidP="00832101">
      <w:pPr>
        <w:ind w:firstLine="708"/>
        <w:contextualSpacing/>
        <w:jc w:val="both"/>
        <w:rPr>
          <w:lang w:val="de-DE"/>
        </w:rPr>
      </w:pPr>
      <w:r w:rsidRPr="002C4BC4">
        <w:rPr>
          <w:b/>
          <w:bCs/>
          <w:lang w:val="de-DE"/>
        </w:rPr>
        <w:t>Art. 6</w:t>
      </w:r>
      <w:r w:rsidRPr="002C4BC4">
        <w:rPr>
          <w:b/>
          <w:lang w:val="de-DE"/>
        </w:rPr>
        <w:t> -</w:t>
      </w:r>
      <w:r w:rsidRPr="002C4BC4">
        <w:rPr>
          <w:lang w:val="de-DE"/>
        </w:rPr>
        <w:t xml:space="preserve"> Artikel 2 des Gesetzes vom 19. Juli 1991 über die Bevölkerungsregister, die Personalausweise, die Ausländerkarten und die Aufenthaltsdokumente, zuletzt abgeändert durch das Gesetz vom 28. März 2023, wird durch vier Absätze mit folgendem Wortlaut ergänzt:</w:t>
      </w:r>
    </w:p>
    <w:p w14:paraId="0E6B84B0" w14:textId="77777777" w:rsidR="002C4BC4" w:rsidRPr="002C4BC4" w:rsidRDefault="002C4BC4" w:rsidP="00832101">
      <w:pPr>
        <w:ind w:firstLine="708"/>
        <w:contextualSpacing/>
        <w:jc w:val="both"/>
        <w:rPr>
          <w:lang w:val="de-DE"/>
        </w:rPr>
      </w:pPr>
    </w:p>
    <w:p w14:paraId="4DCE0949" w14:textId="77777777" w:rsidR="002C4BC4" w:rsidRPr="002C4BC4" w:rsidRDefault="002C4BC4" w:rsidP="00832101">
      <w:pPr>
        <w:ind w:firstLine="708"/>
        <w:contextualSpacing/>
        <w:jc w:val="both"/>
        <w:rPr>
          <w:lang w:val="de-DE"/>
        </w:rPr>
      </w:pPr>
      <w:r w:rsidRPr="002C4BC4">
        <w:rPr>
          <w:lang w:val="de-DE"/>
        </w:rPr>
        <w:t>"Die Bediensteten der Staatssicherheit und des Allgemeinen Nachrichten- und Sicherheitsdienstes der Streitkräfte sind bei der Erfüllung ihrer jeweiligen Aufträge von einer vorherigen Ermächtigung durch den für Inneres zuständigen Minister befreit, um auf die Daten der Bevölkerungsregister, des Fremdenregisters und des Warteregisters zuzugreifen.</w:t>
      </w:r>
    </w:p>
    <w:p w14:paraId="74471BF2" w14:textId="77777777" w:rsidR="002C4BC4" w:rsidRPr="002C4BC4" w:rsidRDefault="002C4BC4" w:rsidP="00832101">
      <w:pPr>
        <w:ind w:firstLine="708"/>
        <w:contextualSpacing/>
        <w:jc w:val="both"/>
        <w:rPr>
          <w:lang w:val="de-DE"/>
        </w:rPr>
      </w:pPr>
    </w:p>
    <w:p w14:paraId="6707F85D" w14:textId="77777777" w:rsidR="002C4BC4" w:rsidRPr="002C4BC4" w:rsidRDefault="002C4BC4" w:rsidP="00832101">
      <w:pPr>
        <w:ind w:firstLine="708"/>
        <w:contextualSpacing/>
        <w:jc w:val="both"/>
        <w:rPr>
          <w:lang w:val="de-DE"/>
        </w:rPr>
      </w:pPr>
      <w:r w:rsidRPr="002C4BC4">
        <w:rPr>
          <w:lang w:val="de-DE"/>
        </w:rPr>
        <w:t>Mit der in Artikel 13 Absatz 1 des Gesetzes vom 8. August 1983 zur Organisation eines Nationalregisters der natürlichen Personen erwähnten Sanktion wird jeder Bedienstete der Staatssicherheit und des Allgemeinen Nachrichten- und Sicherheitsdienstes der Streitkräfte bestraft, der unter Verstoß gegen die Vertraulichkeitspflicht über die Bevölkerungsregister, das Fremdenregister oder das Warteregister erhaltene Informationen Personen, die nicht ermächtigt sind, diese Informationen zu erhalten, mitteilt oder diese Daten zu anderen Zwecken als der Erfüllung seiner gesetzlichen Aufträge benutzt.</w:t>
      </w:r>
    </w:p>
    <w:p w14:paraId="37D005E4" w14:textId="77777777" w:rsidR="002C4BC4" w:rsidRPr="002C4BC4" w:rsidRDefault="002C4BC4" w:rsidP="00832101">
      <w:pPr>
        <w:ind w:firstLine="708"/>
        <w:contextualSpacing/>
        <w:jc w:val="both"/>
        <w:rPr>
          <w:lang w:val="de-DE"/>
        </w:rPr>
      </w:pPr>
    </w:p>
    <w:p w14:paraId="427ECA34" w14:textId="77777777" w:rsidR="002C4BC4" w:rsidRPr="002C4BC4" w:rsidRDefault="002C4BC4" w:rsidP="00832101">
      <w:pPr>
        <w:ind w:firstLine="708"/>
        <w:contextualSpacing/>
        <w:jc w:val="both"/>
        <w:rPr>
          <w:lang w:val="de-DE"/>
        </w:rPr>
      </w:pPr>
      <w:r w:rsidRPr="002C4BC4">
        <w:rPr>
          <w:lang w:val="de-DE"/>
        </w:rPr>
        <w:t>Die Mitglieder des Ständigen Ausschusses für die Kontrolle über die Nachrichten- und Sicherheitsdienste, nachfolgend "Ständiger Ausschuss N" genannt, des Enquetendienstes für die Nachrichtendienste und des Verwaltungspersonals des Ständigen Ausschusses N, die Informationsbedarf haben und vorher vom Vorsitzenden des Ständigen Ausschusses N namentlich bestimmt werden, sind bei der Erfüllung ihrer jeweiligen Aufträge von einer vorherigen Ermächtigung durch den für Inneres zuständigen Minister befreit, um auf die Daten der Bevölkerungsregister, des Fremdenregisters und des Warteregisters zuzugreifen.</w:t>
      </w:r>
    </w:p>
    <w:p w14:paraId="15200695" w14:textId="77777777" w:rsidR="002C4BC4" w:rsidRPr="002C4BC4" w:rsidRDefault="002C4BC4" w:rsidP="00832101">
      <w:pPr>
        <w:ind w:firstLine="708"/>
        <w:contextualSpacing/>
        <w:jc w:val="both"/>
        <w:rPr>
          <w:lang w:val="de-DE"/>
        </w:rPr>
      </w:pPr>
    </w:p>
    <w:p w14:paraId="08A945DE" w14:textId="77777777" w:rsidR="002C4BC4" w:rsidRPr="002C4BC4" w:rsidRDefault="002C4BC4" w:rsidP="00832101">
      <w:pPr>
        <w:ind w:firstLine="708"/>
        <w:contextualSpacing/>
        <w:jc w:val="both"/>
        <w:rPr>
          <w:lang w:val="de-DE"/>
        </w:rPr>
      </w:pPr>
      <w:r w:rsidRPr="002C4BC4">
        <w:rPr>
          <w:lang w:val="de-DE"/>
        </w:rPr>
        <w:t>Mit der in Artikel 13 Absatz 1 des Gesetzes vom 8. August 1983 zur Organisation eines Nationalregisters der natürlichen Personen erwähnten Sanktion wird jedes Mitglied des Ständigen Ausschusses für die Kontrolle über die Nachrichten- und Sicherheitsdienste, des Enquetendienstes für die Nachrichtendienste und des Verwaltungspersonals des Ständigen Ausschusses N bestraft, das unter Verstoß gegen die Vertraulichkeitspflicht über die Bevölkerungsregister, das Fremdenregister oder das Warteregister erhaltene Informationen Personen, die nicht ermächtigt sind, diese Informationen zu erhalten, mitteilt oder diese Daten zu anderen Zwecken als der Erfüllung seiner gesetzlichen Aufträge benutzt."</w:t>
      </w:r>
    </w:p>
    <w:p w14:paraId="60EA10EA" w14:textId="77777777" w:rsidR="002C4BC4" w:rsidRPr="002C4BC4" w:rsidRDefault="002C4BC4" w:rsidP="00745E96">
      <w:pPr>
        <w:contextualSpacing/>
        <w:jc w:val="both"/>
        <w:rPr>
          <w:lang w:val="de-DE"/>
        </w:rPr>
      </w:pPr>
    </w:p>
    <w:p w14:paraId="0E97D4DA" w14:textId="77777777" w:rsidR="002C4BC4" w:rsidRPr="002C4BC4" w:rsidRDefault="002C4BC4" w:rsidP="00745E96">
      <w:pPr>
        <w:contextualSpacing/>
        <w:jc w:val="both"/>
        <w:rPr>
          <w:lang w:val="de-DE"/>
        </w:rPr>
      </w:pPr>
    </w:p>
    <w:p w14:paraId="71CD5BA0" w14:textId="77777777" w:rsidR="002C4BC4" w:rsidRPr="002C4BC4" w:rsidRDefault="002C4BC4">
      <w:pPr>
        <w:rPr>
          <w:b/>
          <w:bCs/>
          <w:lang w:val="de-DE"/>
        </w:rPr>
      </w:pPr>
      <w:r w:rsidRPr="002C4BC4">
        <w:rPr>
          <w:b/>
          <w:bCs/>
          <w:lang w:val="de-DE"/>
        </w:rPr>
        <w:br w:type="page"/>
      </w:r>
    </w:p>
    <w:p w14:paraId="6E40FE4F" w14:textId="77777777" w:rsidR="002C4BC4" w:rsidRPr="002C4BC4" w:rsidRDefault="002C4BC4" w:rsidP="00832101">
      <w:pPr>
        <w:ind w:firstLine="708"/>
        <w:contextualSpacing/>
        <w:jc w:val="both"/>
        <w:rPr>
          <w:lang w:val="de-DE"/>
        </w:rPr>
      </w:pPr>
      <w:r w:rsidRPr="002C4BC4">
        <w:rPr>
          <w:b/>
          <w:bCs/>
          <w:lang w:val="de-DE"/>
        </w:rPr>
        <w:lastRenderedPageBreak/>
        <w:t>Art. 7</w:t>
      </w:r>
      <w:r w:rsidRPr="002C4BC4">
        <w:rPr>
          <w:b/>
          <w:lang w:val="de-DE"/>
        </w:rPr>
        <w:t> -</w:t>
      </w:r>
      <w:r w:rsidRPr="002C4BC4">
        <w:rPr>
          <w:lang w:val="de-DE"/>
        </w:rPr>
        <w:t xml:space="preserve"> Artikel 6</w:t>
      </w:r>
      <w:r w:rsidRPr="002C4BC4">
        <w:rPr>
          <w:i/>
          <w:iCs/>
          <w:lang w:val="de-DE"/>
        </w:rPr>
        <w:t>bis</w:t>
      </w:r>
      <w:r w:rsidRPr="002C4BC4">
        <w:rPr>
          <w:lang w:val="de-DE"/>
        </w:rPr>
        <w:t xml:space="preserve"> desselben Gesetzes, eingefügt durch das Gesetz vom 25. März 2003 und zuletzt abgeändert durch das Gesetz vom 13. August 2022, wird durch die Paragraphen 8 und 9 mit folgendem Wortlaut ergänzt:</w:t>
      </w:r>
    </w:p>
    <w:p w14:paraId="4E692033" w14:textId="77777777" w:rsidR="002C4BC4" w:rsidRPr="002C4BC4" w:rsidRDefault="002C4BC4" w:rsidP="00745E96">
      <w:pPr>
        <w:contextualSpacing/>
        <w:jc w:val="both"/>
        <w:rPr>
          <w:lang w:val="de-DE"/>
        </w:rPr>
      </w:pPr>
    </w:p>
    <w:p w14:paraId="320515FA" w14:textId="77777777" w:rsidR="002C4BC4" w:rsidRPr="002C4BC4" w:rsidRDefault="002C4BC4" w:rsidP="00832101">
      <w:pPr>
        <w:ind w:firstLine="708"/>
        <w:contextualSpacing/>
        <w:jc w:val="both"/>
        <w:rPr>
          <w:lang w:val="de-DE"/>
        </w:rPr>
      </w:pPr>
      <w:r w:rsidRPr="002C4BC4">
        <w:rPr>
          <w:lang w:val="de-DE"/>
        </w:rPr>
        <w:t>"§ 8 - Die Bediensteten der Staatssicherheit und des Allgemeinen Nachrichten- und Sicherheitsdienstes der Streitkräfte sind bei der Erfüllung ihrer jeweiligen Aufträge von einer vorherigen Ermächtigung durch den für Inneres zuständigen Minister befreit, um auf die Daten des Personalausweisregisters und des Ausländerkartenregisters zuzugreifen.</w:t>
      </w:r>
    </w:p>
    <w:p w14:paraId="0828DC4F" w14:textId="77777777" w:rsidR="002C4BC4" w:rsidRPr="002C4BC4" w:rsidRDefault="002C4BC4" w:rsidP="00832101">
      <w:pPr>
        <w:ind w:firstLine="708"/>
        <w:contextualSpacing/>
        <w:jc w:val="both"/>
        <w:rPr>
          <w:lang w:val="de-DE"/>
        </w:rPr>
      </w:pPr>
    </w:p>
    <w:p w14:paraId="229876ED" w14:textId="77777777" w:rsidR="002C4BC4" w:rsidRPr="002C4BC4" w:rsidRDefault="002C4BC4" w:rsidP="00832101">
      <w:pPr>
        <w:ind w:firstLine="708"/>
        <w:contextualSpacing/>
        <w:jc w:val="both"/>
        <w:rPr>
          <w:lang w:val="de-DE"/>
        </w:rPr>
      </w:pPr>
      <w:r w:rsidRPr="002C4BC4">
        <w:rPr>
          <w:lang w:val="de-DE"/>
        </w:rPr>
        <w:t>Mit der in Artikel 13 Absatz 1 des Gesetzes vom 8. August 1983 zur Organisation eines Nationalregisters der natürlichen Personen erwähnten Sanktion wird jeder Bedienstete der Staatssicherheit und des Allgemeinen Nachrichten- und Sicherheitsdienstes der Streitkräfte bestraft, der unter Verstoß gegen die Vertraulichkeitspflicht über das Personalausweisregister und das Ausländerkartenregister erhaltene Informationen Personen, die nicht ermächtigt sind, diese Informationen zu erhalten, mitteilt oder diese Daten zu anderen Zwecken als der Erfüllung seiner gesetzlichen Aufträge benutzt.</w:t>
      </w:r>
    </w:p>
    <w:p w14:paraId="4E172CBA" w14:textId="77777777" w:rsidR="002C4BC4" w:rsidRPr="002C4BC4" w:rsidRDefault="002C4BC4" w:rsidP="00832101">
      <w:pPr>
        <w:ind w:firstLine="708"/>
        <w:contextualSpacing/>
        <w:jc w:val="both"/>
        <w:rPr>
          <w:lang w:val="de-DE"/>
        </w:rPr>
      </w:pPr>
    </w:p>
    <w:p w14:paraId="6A1BB21C" w14:textId="77777777" w:rsidR="002C4BC4" w:rsidRPr="002C4BC4" w:rsidRDefault="002C4BC4" w:rsidP="00832101">
      <w:pPr>
        <w:ind w:firstLine="708"/>
        <w:contextualSpacing/>
        <w:jc w:val="both"/>
        <w:rPr>
          <w:lang w:val="de-DE"/>
        </w:rPr>
      </w:pPr>
      <w:r w:rsidRPr="002C4BC4">
        <w:rPr>
          <w:lang w:val="de-DE"/>
        </w:rPr>
        <w:t>§ 9 - Die Mitglieder des Ständigen Ausschusses für die Kontrolle über die Nachrichten- und Sicherheitsdienste, des Enquetendienstes für die Nachrichtendienste und des Verwaltungspersonals des Ständigen Ausschusses N, die Informationsbedarf haben und vorher vom Vorsitzenden des Ständigen Ausschusses N namentlich bestimmt werden, sind bei der Erfüllung ihrer jeweiligen Aufträge von einer vorherigen Ermächtigung durch den für Inneres zuständigen Minister befreit, um auf die Daten des Personalausweisregisters und des Ausländerkartenregisters zuzugreifen.</w:t>
      </w:r>
    </w:p>
    <w:p w14:paraId="438CD482" w14:textId="77777777" w:rsidR="002C4BC4" w:rsidRPr="002C4BC4" w:rsidRDefault="002C4BC4" w:rsidP="00832101">
      <w:pPr>
        <w:ind w:firstLine="708"/>
        <w:contextualSpacing/>
        <w:jc w:val="both"/>
        <w:rPr>
          <w:lang w:val="de-DE"/>
        </w:rPr>
      </w:pPr>
    </w:p>
    <w:p w14:paraId="0CC14E21" w14:textId="77777777" w:rsidR="002C4BC4" w:rsidRPr="002C4BC4" w:rsidRDefault="002C4BC4" w:rsidP="00832101">
      <w:pPr>
        <w:ind w:firstLine="708"/>
        <w:contextualSpacing/>
        <w:jc w:val="both"/>
        <w:rPr>
          <w:lang w:val="de-DE"/>
        </w:rPr>
      </w:pPr>
      <w:r w:rsidRPr="002C4BC4">
        <w:rPr>
          <w:lang w:val="de-DE"/>
        </w:rPr>
        <w:t>Mit der in Artikel 13 Absatz 1 des Gesetzes vom 8. August 1983 zur Organisation eines Nationalregisters der natürlichen Personen erwähnten Sanktion wird jedes Mitglied des Ständigen Ausschusses für die Kontrolle über die Nachrichten- und Sicherheitsdienste, des Enquetendienstes für die Nachrichtendienste und des Verwaltungspersonals des Ständigen Ausschusses N bestraft, das unter Verstoß gegen die Vertraulichkeitspflicht über das Personalausweisregister und das Ausländerkartenregister erhaltene Informationen Personen, die nicht ermächtigt sind, diese Informationen zu erhalten, mitteilt oder diese Daten zu anderen Zwecken als der Erfüllung seiner gesetzlichen Aufträge benutzt."</w:t>
      </w:r>
    </w:p>
    <w:p w14:paraId="6EDF05BA" w14:textId="77777777" w:rsidR="002C4BC4" w:rsidRPr="002C4BC4" w:rsidRDefault="002C4BC4" w:rsidP="00832101">
      <w:pPr>
        <w:ind w:firstLine="708"/>
        <w:contextualSpacing/>
        <w:jc w:val="both"/>
        <w:rPr>
          <w:lang w:val="de-DE"/>
        </w:rPr>
      </w:pPr>
    </w:p>
    <w:p w14:paraId="7CEBA42E" w14:textId="77777777" w:rsidR="002C4BC4" w:rsidRPr="002C4BC4" w:rsidRDefault="002C4BC4" w:rsidP="00832101">
      <w:pPr>
        <w:ind w:firstLine="708"/>
        <w:contextualSpacing/>
        <w:jc w:val="both"/>
        <w:rPr>
          <w:lang w:val="de-DE"/>
        </w:rPr>
      </w:pPr>
    </w:p>
    <w:p w14:paraId="77068366" w14:textId="77777777" w:rsidR="002C4BC4" w:rsidRPr="002C4BC4" w:rsidRDefault="002C4BC4" w:rsidP="00E6574E">
      <w:pPr>
        <w:ind w:firstLine="708"/>
        <w:contextualSpacing/>
        <w:jc w:val="both"/>
        <w:rPr>
          <w:lang w:val="de-DE"/>
        </w:rPr>
      </w:pPr>
      <w:r w:rsidRPr="002C4BC4">
        <w:rPr>
          <w:lang w:val="de-DE"/>
        </w:rPr>
        <w:t xml:space="preserve">Wir fertigen das vorliegende Gesetz aus und ordnen an, dass es mit dem Staatssiegel versehen und durch das </w:t>
      </w:r>
      <w:r w:rsidRPr="002C4BC4">
        <w:rPr>
          <w:i/>
          <w:iCs/>
          <w:lang w:val="de-DE"/>
        </w:rPr>
        <w:t>Belgische Staatsblatt</w:t>
      </w:r>
      <w:r w:rsidRPr="002C4BC4">
        <w:rPr>
          <w:lang w:val="de-DE"/>
        </w:rPr>
        <w:t xml:space="preserve"> veröffentlicht wird.</w:t>
      </w:r>
    </w:p>
    <w:p w14:paraId="4FEBE8A6" w14:textId="77777777" w:rsidR="002C4BC4" w:rsidRPr="002C4BC4" w:rsidRDefault="002C4BC4" w:rsidP="00745E96">
      <w:pPr>
        <w:contextualSpacing/>
        <w:jc w:val="both"/>
        <w:rPr>
          <w:lang w:val="de-DE"/>
        </w:rPr>
      </w:pPr>
    </w:p>
    <w:p w14:paraId="2849073E" w14:textId="77777777" w:rsidR="002C4BC4" w:rsidRPr="002C4BC4" w:rsidRDefault="002C4BC4" w:rsidP="00745E96">
      <w:pPr>
        <w:contextualSpacing/>
        <w:jc w:val="both"/>
        <w:rPr>
          <w:lang w:val="de-DE"/>
        </w:rPr>
      </w:pPr>
    </w:p>
    <w:p w14:paraId="14A78E52" w14:textId="77777777" w:rsidR="002C4BC4" w:rsidRPr="002C4BC4" w:rsidRDefault="002C4BC4" w:rsidP="00E6574E">
      <w:pPr>
        <w:ind w:firstLine="708"/>
        <w:contextualSpacing/>
        <w:jc w:val="both"/>
        <w:rPr>
          <w:lang w:val="de-DE"/>
        </w:rPr>
      </w:pPr>
      <w:r w:rsidRPr="002C4BC4">
        <w:rPr>
          <w:lang w:val="de-DE"/>
        </w:rPr>
        <w:t>Gegeben zu Brüssel, den 16. Mai 2024</w:t>
      </w:r>
    </w:p>
    <w:p w14:paraId="7B0BAD7D" w14:textId="77777777" w:rsidR="002C4BC4" w:rsidRPr="002C4BC4" w:rsidRDefault="002C4BC4" w:rsidP="00E6574E">
      <w:pPr>
        <w:ind w:firstLine="708"/>
        <w:contextualSpacing/>
        <w:jc w:val="both"/>
        <w:rPr>
          <w:lang w:val="de-DE"/>
        </w:rPr>
      </w:pPr>
    </w:p>
    <w:p w14:paraId="0A0B7C1D" w14:textId="77777777" w:rsidR="002C4BC4" w:rsidRPr="002C4BC4" w:rsidRDefault="002C4BC4" w:rsidP="00E6574E">
      <w:pPr>
        <w:ind w:firstLine="708"/>
        <w:contextualSpacing/>
        <w:jc w:val="both"/>
        <w:rPr>
          <w:lang w:val="de-DE"/>
        </w:rPr>
      </w:pPr>
    </w:p>
    <w:p w14:paraId="75A526FE" w14:textId="77777777" w:rsidR="002C4BC4" w:rsidRPr="002C4BC4" w:rsidRDefault="002C4BC4" w:rsidP="00E6574E">
      <w:pPr>
        <w:contextualSpacing/>
        <w:jc w:val="center"/>
        <w:rPr>
          <w:lang w:val="de-DE"/>
        </w:rPr>
      </w:pPr>
      <w:r w:rsidRPr="002C4BC4">
        <w:rPr>
          <w:lang w:val="de-DE"/>
        </w:rPr>
        <w:t>PHILIPPE</w:t>
      </w:r>
    </w:p>
    <w:p w14:paraId="5BD5E2E5" w14:textId="77777777" w:rsidR="002C4BC4" w:rsidRPr="002C4BC4" w:rsidRDefault="002C4BC4" w:rsidP="00E6574E">
      <w:pPr>
        <w:contextualSpacing/>
        <w:jc w:val="center"/>
        <w:rPr>
          <w:lang w:val="de-DE"/>
        </w:rPr>
      </w:pPr>
    </w:p>
    <w:p w14:paraId="376E5883" w14:textId="77777777" w:rsidR="002C4BC4" w:rsidRPr="002C4BC4" w:rsidRDefault="002C4BC4" w:rsidP="00E6574E">
      <w:pPr>
        <w:contextualSpacing/>
        <w:jc w:val="center"/>
        <w:rPr>
          <w:lang w:val="de-DE"/>
        </w:rPr>
      </w:pPr>
      <w:r w:rsidRPr="002C4BC4">
        <w:rPr>
          <w:lang w:val="de-DE"/>
        </w:rPr>
        <w:t>Von Königs wegen:</w:t>
      </w:r>
    </w:p>
    <w:p w14:paraId="1F4673F5" w14:textId="77777777" w:rsidR="002C4BC4" w:rsidRPr="002C4BC4" w:rsidRDefault="002C4BC4" w:rsidP="00E6574E">
      <w:pPr>
        <w:contextualSpacing/>
        <w:jc w:val="center"/>
        <w:rPr>
          <w:lang w:val="de-DE"/>
        </w:rPr>
      </w:pPr>
    </w:p>
    <w:p w14:paraId="6CDB33BA" w14:textId="77777777" w:rsidR="002C4BC4" w:rsidRPr="002C4BC4" w:rsidRDefault="002C4BC4" w:rsidP="00E6574E">
      <w:pPr>
        <w:contextualSpacing/>
        <w:jc w:val="center"/>
        <w:rPr>
          <w:lang w:val="de-DE"/>
        </w:rPr>
      </w:pPr>
      <w:r w:rsidRPr="002C4BC4">
        <w:rPr>
          <w:lang w:val="de-DE"/>
        </w:rPr>
        <w:t>Der Minister der Justiz</w:t>
      </w:r>
    </w:p>
    <w:p w14:paraId="305C497A" w14:textId="77777777" w:rsidR="002C4BC4" w:rsidRPr="002C4BC4" w:rsidRDefault="002C4BC4" w:rsidP="00E6574E">
      <w:pPr>
        <w:contextualSpacing/>
        <w:jc w:val="center"/>
        <w:rPr>
          <w:lang w:val="de-DE"/>
        </w:rPr>
      </w:pPr>
      <w:r w:rsidRPr="002C4BC4">
        <w:rPr>
          <w:lang w:val="de-DE"/>
        </w:rPr>
        <w:t>P. VAN TIGCHELT</w:t>
      </w:r>
    </w:p>
    <w:p w14:paraId="5F7B9E2B" w14:textId="77777777" w:rsidR="002C4BC4" w:rsidRPr="002C4BC4" w:rsidRDefault="002C4BC4">
      <w:pPr>
        <w:rPr>
          <w:lang w:val="de-DE"/>
        </w:rPr>
      </w:pPr>
      <w:r w:rsidRPr="002C4BC4">
        <w:rPr>
          <w:lang w:val="de-DE"/>
        </w:rPr>
        <w:br w:type="page"/>
      </w:r>
    </w:p>
    <w:p w14:paraId="246FB116" w14:textId="77777777" w:rsidR="002C4BC4" w:rsidRPr="002C4BC4" w:rsidRDefault="002C4BC4" w:rsidP="00E6574E">
      <w:pPr>
        <w:contextualSpacing/>
        <w:jc w:val="center"/>
        <w:rPr>
          <w:lang w:val="de-DE"/>
        </w:rPr>
      </w:pPr>
    </w:p>
    <w:p w14:paraId="6BE96E2F" w14:textId="77777777" w:rsidR="002C4BC4" w:rsidRPr="002C4BC4" w:rsidRDefault="002C4BC4" w:rsidP="00E6574E">
      <w:pPr>
        <w:contextualSpacing/>
        <w:jc w:val="center"/>
        <w:rPr>
          <w:lang w:val="de-DE"/>
        </w:rPr>
      </w:pPr>
      <w:r w:rsidRPr="002C4BC4">
        <w:rPr>
          <w:lang w:val="de-DE"/>
        </w:rPr>
        <w:t>Die Ministerin der Landesverteidigung</w:t>
      </w:r>
    </w:p>
    <w:p w14:paraId="7534EF11" w14:textId="77777777" w:rsidR="002C4BC4" w:rsidRPr="002C4BC4" w:rsidRDefault="002C4BC4" w:rsidP="00E6574E">
      <w:pPr>
        <w:contextualSpacing/>
        <w:jc w:val="center"/>
        <w:rPr>
          <w:lang w:val="de-DE"/>
        </w:rPr>
      </w:pPr>
      <w:r w:rsidRPr="002C4BC4">
        <w:rPr>
          <w:lang w:val="de-DE"/>
        </w:rPr>
        <w:t>L. DEDONDER</w:t>
      </w:r>
    </w:p>
    <w:p w14:paraId="0AC451E5" w14:textId="77777777" w:rsidR="002C4BC4" w:rsidRPr="002C4BC4" w:rsidRDefault="002C4BC4" w:rsidP="00E6574E">
      <w:pPr>
        <w:contextualSpacing/>
        <w:jc w:val="center"/>
        <w:rPr>
          <w:lang w:val="de-DE"/>
        </w:rPr>
      </w:pPr>
    </w:p>
    <w:p w14:paraId="28867544" w14:textId="77777777" w:rsidR="002C4BC4" w:rsidRPr="002C4BC4" w:rsidRDefault="002C4BC4" w:rsidP="00E6574E">
      <w:pPr>
        <w:contextualSpacing/>
        <w:jc w:val="center"/>
        <w:rPr>
          <w:lang w:val="de-DE"/>
        </w:rPr>
      </w:pPr>
      <w:r w:rsidRPr="002C4BC4">
        <w:rPr>
          <w:lang w:val="de-DE"/>
        </w:rPr>
        <w:t>Die Ministerin des Innern, der Institutionellen Reformen und der Demokratischen Erneuerung</w:t>
      </w:r>
    </w:p>
    <w:p w14:paraId="494D7896" w14:textId="77777777" w:rsidR="002C4BC4" w:rsidRPr="002C4BC4" w:rsidRDefault="002C4BC4" w:rsidP="00E6574E">
      <w:pPr>
        <w:contextualSpacing/>
        <w:jc w:val="center"/>
        <w:rPr>
          <w:lang w:val="de-DE"/>
        </w:rPr>
      </w:pPr>
      <w:r w:rsidRPr="002C4BC4">
        <w:rPr>
          <w:lang w:val="de-DE"/>
        </w:rPr>
        <w:t>A. VERLINDEN</w:t>
      </w:r>
    </w:p>
    <w:p w14:paraId="3C17E5E3" w14:textId="77777777" w:rsidR="002C4BC4" w:rsidRPr="002C4BC4" w:rsidRDefault="002C4BC4" w:rsidP="00E6574E">
      <w:pPr>
        <w:contextualSpacing/>
        <w:jc w:val="center"/>
        <w:rPr>
          <w:lang w:val="de-DE"/>
        </w:rPr>
      </w:pPr>
    </w:p>
    <w:p w14:paraId="7BDB15AB" w14:textId="77777777" w:rsidR="002C4BC4" w:rsidRPr="002C4BC4" w:rsidRDefault="002C4BC4" w:rsidP="00E6574E">
      <w:pPr>
        <w:contextualSpacing/>
        <w:jc w:val="center"/>
        <w:rPr>
          <w:lang w:val="de-DE"/>
        </w:rPr>
      </w:pPr>
      <w:r w:rsidRPr="002C4BC4">
        <w:rPr>
          <w:lang w:val="de-DE"/>
        </w:rPr>
        <w:t>Mit dem Staatssiegel versehen:</w:t>
      </w:r>
    </w:p>
    <w:p w14:paraId="1EDB4A04" w14:textId="77777777" w:rsidR="002C4BC4" w:rsidRPr="002C4BC4" w:rsidRDefault="002C4BC4" w:rsidP="00E6574E">
      <w:pPr>
        <w:contextualSpacing/>
        <w:jc w:val="center"/>
        <w:rPr>
          <w:lang w:val="de-DE"/>
        </w:rPr>
      </w:pPr>
    </w:p>
    <w:p w14:paraId="5DB34FE5" w14:textId="77777777" w:rsidR="002C4BC4" w:rsidRPr="002C4BC4" w:rsidRDefault="002C4BC4" w:rsidP="00E6574E">
      <w:pPr>
        <w:contextualSpacing/>
        <w:jc w:val="center"/>
        <w:rPr>
          <w:lang w:val="de-DE"/>
        </w:rPr>
      </w:pPr>
      <w:r w:rsidRPr="002C4BC4">
        <w:rPr>
          <w:lang w:val="de-DE"/>
        </w:rPr>
        <w:t>Der Minister der Justiz</w:t>
      </w:r>
    </w:p>
    <w:p w14:paraId="430CF93B" w14:textId="77777777" w:rsidR="002C4BC4" w:rsidRPr="002C4BC4" w:rsidRDefault="002C4BC4" w:rsidP="00E6574E">
      <w:pPr>
        <w:contextualSpacing/>
        <w:jc w:val="center"/>
        <w:rPr>
          <w:lang w:val="de-DE"/>
        </w:rPr>
      </w:pPr>
      <w:r w:rsidRPr="002C4BC4">
        <w:rPr>
          <w:lang w:val="de-DE"/>
        </w:rPr>
        <w:t>P. VAN TIGCHELT</w:t>
      </w:r>
    </w:p>
    <w:p w14:paraId="35EF6013" w14:textId="77777777" w:rsidR="00233F36" w:rsidRPr="002C4BC4" w:rsidRDefault="00233F36" w:rsidP="00E1687C">
      <w:pPr>
        <w:jc w:val="both"/>
        <w:rPr>
          <w:lang w:val="de-DE"/>
        </w:rPr>
      </w:pPr>
    </w:p>
    <w:sectPr w:rsidR="00233F36" w:rsidRPr="002C4BC4" w:rsidSect="002C4BC4">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703404219">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2C4BC4"/>
    <w:rsid w:val="003024C1"/>
    <w:rsid w:val="00330774"/>
    <w:rsid w:val="003620E7"/>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BD1D81"/>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8ADB8D"/>
  <w15:docId w15:val="{2EDE3216-48C6-479C-A46F-6F9E0F4EF1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4BC4"/>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6</Pages>
  <Words>1500</Words>
  <Characters>9954</Characters>
  <Application>Microsoft Office Word</Application>
  <DocSecurity>0</DocSecurity>
  <Lines>82</Lines>
  <Paragraphs>22</Paragraphs>
  <ScaleCrop>false</ScaleCrop>
  <Company/>
  <LinksUpToDate>false</LinksUpToDate>
  <CharactersWithSpaces>11432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2025-04-07T13:14:00Z</dcterms:created>
  <dcterms:modified xsi:type="dcterms:W3CDTF">2025-04-07T13:16:00Z</dcterms:modified>
</cp:coreProperties>
</file>