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B29A0" w14:textId="77777777" w:rsidR="00196417" w:rsidRPr="006E3E4D" w:rsidRDefault="00196417" w:rsidP="00196417">
      <w:pPr>
        <w:rPr>
          <w:b/>
          <w:bCs/>
        </w:rPr>
      </w:pPr>
      <w:r>
        <w:rPr>
          <w:b/>
        </w:rPr>
        <w:t>21. APRIL 2024 - Gesetz zur Abänderung der Bücher I, XV und XVII des Wirtschaftsgesetzbuches und zur Umsetzung der Richtlinie (EU) 2020/1828 des Europäischen Parlaments und des Rates vom 25. November 2020 über Verbandsklagen zum Schutz der Kollektivinteressen der Verbraucher und zur Aufhebung der Richtlinie 2009/22/EG</w:t>
      </w:r>
    </w:p>
    <w:p w14:paraId="7F3C12A4" w14:textId="77777777" w:rsidR="00196417" w:rsidRPr="00196417" w:rsidRDefault="00196417" w:rsidP="00127CA8"/>
    <w:p w14:paraId="3EA40B20" w14:textId="77777777" w:rsidR="00196417" w:rsidRPr="00196417" w:rsidRDefault="00196417"/>
    <w:p w14:paraId="364B93AE" w14:textId="770D191F" w:rsidR="00196417" w:rsidRPr="00196417" w:rsidRDefault="00196417" w:rsidP="000F5F44">
      <w:pPr>
        <w:jc w:val="center"/>
        <w:rPr>
          <w:i/>
        </w:rPr>
      </w:pPr>
      <w:r w:rsidRPr="00196417">
        <w:t>(</w:t>
      </w:r>
      <w:r w:rsidRPr="00196417">
        <w:rPr>
          <w:i/>
        </w:rPr>
        <w:t xml:space="preserve">Belgisches Staatsblatt </w:t>
      </w:r>
      <w:r w:rsidRPr="00196417">
        <w:t xml:space="preserve">vom </w:t>
      </w:r>
      <w:r w:rsidR="0095095C">
        <w:t>28. Mai 2026</w:t>
      </w:r>
      <w:r w:rsidRPr="00196417">
        <w:t>)</w:t>
      </w:r>
    </w:p>
    <w:p w14:paraId="0C6D57E0" w14:textId="77777777" w:rsidR="00196417" w:rsidRPr="00196417" w:rsidRDefault="00196417" w:rsidP="000F5F44">
      <w:pPr>
        <w:jc w:val="center"/>
      </w:pPr>
    </w:p>
    <w:p w14:paraId="59D0E1CC" w14:textId="77777777" w:rsidR="00196417" w:rsidRPr="00196417" w:rsidRDefault="00196417" w:rsidP="00CA081B">
      <w:pPr>
        <w:jc w:val="center"/>
      </w:pPr>
    </w:p>
    <w:p w14:paraId="3D733C81" w14:textId="77777777" w:rsidR="00196417" w:rsidRPr="00196417" w:rsidRDefault="00196417" w:rsidP="00CA081B">
      <w:r w:rsidRPr="00196417">
        <w:t>Diese deutsche Übersetzung ist von der Zentralen Dienststelle für Deutsche Übersetzungen in Malmedy erstellt worden.</w:t>
      </w:r>
    </w:p>
    <w:p w14:paraId="08E50233" w14:textId="77777777" w:rsidR="00196417" w:rsidRPr="00196417" w:rsidRDefault="00196417" w:rsidP="00CA081B"/>
    <w:p w14:paraId="54921021" w14:textId="77777777" w:rsidR="00196417" w:rsidRPr="00196417" w:rsidRDefault="00196417" w:rsidP="00CA081B"/>
    <w:p w14:paraId="0281A546" w14:textId="77777777" w:rsidR="00196417" w:rsidRDefault="00196417" w:rsidP="006F4381">
      <w:pPr>
        <w:sectPr w:rsidR="00196417" w:rsidSect="00196417">
          <w:pgSz w:w="11906" w:h="16838" w:code="9"/>
          <w:pgMar w:top="1418" w:right="1418" w:bottom="1418" w:left="1418" w:header="709" w:footer="709" w:gutter="0"/>
          <w:cols w:space="708"/>
          <w:vAlign w:val="center"/>
          <w:docGrid w:linePitch="360"/>
        </w:sectPr>
      </w:pPr>
    </w:p>
    <w:p w14:paraId="259C5A1E" w14:textId="7940DE71" w:rsidR="00201A12" w:rsidRPr="006E3E4D" w:rsidRDefault="00201A12" w:rsidP="006E3E4D">
      <w:pPr>
        <w:jc w:val="center"/>
        <w:rPr>
          <w:b/>
          <w:bCs/>
        </w:rPr>
      </w:pPr>
      <w:r>
        <w:rPr>
          <w:b/>
        </w:rPr>
        <w:lastRenderedPageBreak/>
        <w:t>FÖDERALER ÖFFENTLICHER DIENST WIRTSCHAFT, KMB, MITTELSTAND UND ENERGIE</w:t>
      </w:r>
    </w:p>
    <w:p w14:paraId="7A39E74B" w14:textId="1D50B24D" w:rsidR="00201A12" w:rsidRPr="00821CF3" w:rsidRDefault="00201A12" w:rsidP="00201A12"/>
    <w:p w14:paraId="7321888A" w14:textId="77777777" w:rsidR="006E3E4D" w:rsidRPr="00821CF3" w:rsidRDefault="006E3E4D" w:rsidP="00201A12"/>
    <w:p w14:paraId="2CCB636F" w14:textId="5526EF0A" w:rsidR="00201A12" w:rsidRPr="006E3E4D" w:rsidRDefault="00201A12" w:rsidP="00201A12">
      <w:pPr>
        <w:rPr>
          <w:b/>
          <w:bCs/>
        </w:rPr>
      </w:pPr>
      <w:r>
        <w:rPr>
          <w:b/>
        </w:rPr>
        <w:t>21. APRIL 2024 - Gesetz zur Abänderung der Bücher I, XV und XVII des Wirtschaftsgesetzbuches und zur Umsetzung der Richtlinie (EU) 2020/1828 des Europäischen Parlaments und des Rates vom 25. November 2020 über Verbandsklagen zum Schutz der Kollektivinteressen der Verbraucher und zur Aufhebung der Richtlinie 2009/22/EG</w:t>
      </w:r>
    </w:p>
    <w:p w14:paraId="7CD1E124" w14:textId="77777777" w:rsidR="006E3E4D" w:rsidRPr="00821CF3" w:rsidRDefault="006E3E4D" w:rsidP="00201A12"/>
    <w:p w14:paraId="7E6BB8BF" w14:textId="77777777" w:rsidR="006E3E4D" w:rsidRPr="00821CF3" w:rsidRDefault="006E3E4D" w:rsidP="00201A12"/>
    <w:p w14:paraId="11B27304" w14:textId="3D1C1190" w:rsidR="00201A12" w:rsidRPr="00201A12" w:rsidRDefault="006E3E4D" w:rsidP="00201A12">
      <w:r>
        <w:tab/>
      </w:r>
      <w:r>
        <w:tab/>
      </w:r>
      <w:r>
        <w:tab/>
        <w:t>PHILIPPE, König der Belgier,</w:t>
      </w:r>
    </w:p>
    <w:p w14:paraId="7795A0C8" w14:textId="77777777" w:rsidR="006E3E4D" w:rsidRPr="00821CF3" w:rsidRDefault="006E3E4D" w:rsidP="00201A12"/>
    <w:p w14:paraId="05F32431" w14:textId="16400127" w:rsidR="00201A12" w:rsidRPr="00201A12" w:rsidRDefault="006E3E4D" w:rsidP="00201A12">
      <w:r>
        <w:tab/>
      </w:r>
      <w:r>
        <w:tab/>
        <w:t>Allen Gegenwärtigen und Zukünftigen, Unser Gruß!</w:t>
      </w:r>
    </w:p>
    <w:p w14:paraId="2DC3429A" w14:textId="77777777" w:rsidR="006E3E4D" w:rsidRPr="00821CF3" w:rsidRDefault="006E3E4D" w:rsidP="00201A12"/>
    <w:p w14:paraId="1C446BAC" w14:textId="77777777" w:rsidR="006E3E4D" w:rsidRPr="00821CF3" w:rsidRDefault="006E3E4D" w:rsidP="00201A12"/>
    <w:p w14:paraId="75A7AB03" w14:textId="36194AE6" w:rsidR="00201A12" w:rsidRPr="00201A12" w:rsidRDefault="006E3E4D" w:rsidP="00201A12">
      <w:r>
        <w:tab/>
        <w:t>Die Abgeordnetenkammer hat das Folgende angenommen und Wir sanktionieren es:</w:t>
      </w:r>
    </w:p>
    <w:p w14:paraId="5C458192" w14:textId="77777777" w:rsidR="006E3E4D" w:rsidRPr="00821CF3" w:rsidRDefault="006E3E4D" w:rsidP="00201A12"/>
    <w:p w14:paraId="210C1AD8" w14:textId="77777777" w:rsidR="006E3E4D" w:rsidRPr="00821CF3" w:rsidRDefault="006E3E4D" w:rsidP="00201A12"/>
    <w:p w14:paraId="3C588B40" w14:textId="730229FF" w:rsidR="00201A12" w:rsidRPr="006E3E4D" w:rsidRDefault="00201A12" w:rsidP="006E3E4D">
      <w:pPr>
        <w:jc w:val="center"/>
        <w:rPr>
          <w:b/>
          <w:bCs/>
        </w:rPr>
      </w:pPr>
      <w:r>
        <w:rPr>
          <w:b/>
        </w:rPr>
        <w:t xml:space="preserve">TITEL 1 - </w:t>
      </w:r>
      <w:r>
        <w:rPr>
          <w:b/>
          <w:i/>
        </w:rPr>
        <w:t>Allgemeine Bestimmungen</w:t>
      </w:r>
    </w:p>
    <w:p w14:paraId="11D72376" w14:textId="77777777" w:rsidR="006E3E4D" w:rsidRPr="00821CF3" w:rsidRDefault="006E3E4D" w:rsidP="00201A12"/>
    <w:p w14:paraId="6B517810" w14:textId="77777777" w:rsidR="006E3E4D" w:rsidRPr="00821CF3" w:rsidRDefault="006E3E4D" w:rsidP="00201A12"/>
    <w:p w14:paraId="3A7DC6E9" w14:textId="37AFE63A" w:rsidR="00201A12" w:rsidRDefault="006E3E4D" w:rsidP="00201A12">
      <w:r>
        <w:tab/>
      </w:r>
      <w:r>
        <w:rPr>
          <w:b/>
        </w:rPr>
        <w:t>Artikel 1 -</w:t>
      </w:r>
      <w:r>
        <w:t xml:space="preserve"> Vorliegendes Gesetz regelt eine in Artikel 74 der Verfassung erwähnte Angelegenheit.</w:t>
      </w:r>
    </w:p>
    <w:p w14:paraId="5091608C" w14:textId="77777777" w:rsidR="006E3E4D" w:rsidRPr="00821CF3" w:rsidRDefault="006E3E4D" w:rsidP="00201A12"/>
    <w:p w14:paraId="305B9ACE" w14:textId="77777777" w:rsidR="006E3E4D" w:rsidRPr="00821CF3" w:rsidRDefault="006E3E4D" w:rsidP="00201A12"/>
    <w:p w14:paraId="6314F5F5" w14:textId="05EDFFB5" w:rsidR="00201A12" w:rsidRDefault="006E3E4D" w:rsidP="00201A12">
      <w:r>
        <w:tab/>
      </w:r>
      <w:r>
        <w:rPr>
          <w:b/>
        </w:rPr>
        <w:t>Art. 2 -</w:t>
      </w:r>
      <w:r>
        <w:t xml:space="preserve"> Vorliegendes Gesetz dient der Umsetzung der Richtlinie (EU) 2020/1828 des Europäischen Parlaments und des Rates vom 25. November 2020 über Verbandsklagen zum Schutz der Kollektivinteressen der Verbraucher und zur Aufhebung der Richtlinie 2009/22/EG.</w:t>
      </w:r>
    </w:p>
    <w:p w14:paraId="463F5ABA" w14:textId="77777777" w:rsidR="006E3E4D" w:rsidRPr="00821CF3" w:rsidRDefault="006E3E4D" w:rsidP="00201A12"/>
    <w:p w14:paraId="1884A1B2" w14:textId="77777777" w:rsidR="006E3E4D" w:rsidRPr="00821CF3" w:rsidRDefault="006E3E4D" w:rsidP="00201A12"/>
    <w:p w14:paraId="362C93F1" w14:textId="1EEF4E17" w:rsidR="00201A12" w:rsidRPr="006E3E4D" w:rsidRDefault="00201A12" w:rsidP="006E3E4D">
      <w:pPr>
        <w:jc w:val="center"/>
        <w:rPr>
          <w:b/>
          <w:bCs/>
        </w:rPr>
      </w:pPr>
      <w:r>
        <w:rPr>
          <w:b/>
        </w:rPr>
        <w:t xml:space="preserve">TITEL 2 - </w:t>
      </w:r>
      <w:r>
        <w:rPr>
          <w:b/>
          <w:i/>
        </w:rPr>
        <w:t>Abänderungen des Wirtschaftsgesetzbuches</w:t>
      </w:r>
    </w:p>
    <w:p w14:paraId="3906111D" w14:textId="77777777" w:rsidR="006E3E4D" w:rsidRPr="00821CF3" w:rsidRDefault="006E3E4D" w:rsidP="00201A12"/>
    <w:p w14:paraId="6BD7A5E6" w14:textId="77777777" w:rsidR="006E3E4D" w:rsidRPr="00821CF3" w:rsidRDefault="006E3E4D" w:rsidP="00201A12"/>
    <w:p w14:paraId="67345984" w14:textId="02B2521F" w:rsidR="00201A12" w:rsidRPr="00201A12" w:rsidRDefault="00201A12" w:rsidP="006E3E4D">
      <w:pPr>
        <w:jc w:val="center"/>
      </w:pPr>
      <w:r>
        <w:t>KAPITEL 1 -</w:t>
      </w:r>
      <w:r>
        <w:rPr>
          <w:i/>
        </w:rPr>
        <w:t xml:space="preserve"> Allgemeine Abänderungen</w:t>
      </w:r>
    </w:p>
    <w:p w14:paraId="7723920C" w14:textId="77777777" w:rsidR="006E3E4D" w:rsidRPr="00821CF3" w:rsidRDefault="006E3E4D" w:rsidP="00201A12"/>
    <w:p w14:paraId="59F5CCED" w14:textId="77777777" w:rsidR="006E3E4D" w:rsidRPr="00821CF3" w:rsidRDefault="006E3E4D" w:rsidP="00201A12"/>
    <w:p w14:paraId="69FCD65F" w14:textId="780C0E67" w:rsidR="00201A12" w:rsidRDefault="006E3E4D" w:rsidP="00201A12">
      <w:r>
        <w:tab/>
      </w:r>
      <w:r>
        <w:rPr>
          <w:b/>
        </w:rPr>
        <w:t>Art. 3 -</w:t>
      </w:r>
      <w:r>
        <w:t xml:space="preserve"> In folgenden Artikeln des Wirtschaftsgesetzbuches wird das Wort "XVII.1" jeweils durch das Wort "XVII.1/4" ersetzt:</w:t>
      </w:r>
    </w:p>
    <w:p w14:paraId="482FE5F4" w14:textId="77777777" w:rsidR="006E3E4D" w:rsidRPr="00821CF3" w:rsidRDefault="006E3E4D" w:rsidP="00201A12"/>
    <w:p w14:paraId="23B8EB5B" w14:textId="7095AB96" w:rsidR="00201A12" w:rsidRDefault="006E3E4D" w:rsidP="00201A12">
      <w:r>
        <w:tab/>
        <w:t>1. Artikel XV.85 Nr. 1, eingefügt durch das Gesetz vom 21. Dezember 2013,</w:t>
      </w:r>
    </w:p>
    <w:p w14:paraId="35B52A4E" w14:textId="77777777" w:rsidR="006E3E4D" w:rsidRPr="00821CF3" w:rsidRDefault="006E3E4D" w:rsidP="00201A12"/>
    <w:p w14:paraId="0829CAAB" w14:textId="0224C19D" w:rsidR="00201A12" w:rsidRDefault="006E3E4D" w:rsidP="00201A12">
      <w:r>
        <w:tab/>
        <w:t>2. Artikel XV.118 Nr. 2, eingefügt durch das Gesetz vom 15. Dezember 2013,</w:t>
      </w:r>
    </w:p>
    <w:p w14:paraId="2940C2A0" w14:textId="77777777" w:rsidR="006E3E4D" w:rsidRPr="00821CF3" w:rsidRDefault="006E3E4D" w:rsidP="00201A12"/>
    <w:p w14:paraId="4650B5F9" w14:textId="34774AE5" w:rsidR="00201A12" w:rsidRDefault="006E3E4D" w:rsidP="00201A12">
      <w:r>
        <w:tab/>
        <w:t>3. Artikel XVII.5, eingefügt durch das Gesetz vom 26. Dezember 2013,</w:t>
      </w:r>
    </w:p>
    <w:p w14:paraId="7112294A" w14:textId="77777777" w:rsidR="006E3E4D" w:rsidRPr="00821CF3" w:rsidRDefault="006E3E4D" w:rsidP="00201A12"/>
    <w:p w14:paraId="2161DF9C" w14:textId="60C6E11C" w:rsidR="00201A12" w:rsidRDefault="006E3E4D" w:rsidP="00201A12">
      <w:r>
        <w:tab/>
        <w:t>4. Artikel XVII.6 Absatz 4 und 5, eingefügt durch das Gesetz vom 26. Dezember 2013,</w:t>
      </w:r>
    </w:p>
    <w:p w14:paraId="2994AF62" w14:textId="77777777" w:rsidR="006E3E4D" w:rsidRPr="00821CF3" w:rsidRDefault="006E3E4D" w:rsidP="00201A12"/>
    <w:p w14:paraId="2D38E09B" w14:textId="07AC3055" w:rsidR="00201A12" w:rsidRDefault="006E3E4D" w:rsidP="00201A12">
      <w:r>
        <w:tab/>
        <w:t>5. Artikel XVII.7 Absatz 1, eingefügt durch das Gesetz vom 26. Dezember 2013 und zuletzt abgeändert durch das Gesetz vom 4. April 2019,</w:t>
      </w:r>
    </w:p>
    <w:p w14:paraId="2F68F6EE" w14:textId="77777777" w:rsidR="006E3E4D" w:rsidRPr="00821CF3" w:rsidRDefault="006E3E4D" w:rsidP="00201A12"/>
    <w:p w14:paraId="7A0D5473" w14:textId="686E329B" w:rsidR="00201A12" w:rsidRDefault="006E3E4D" w:rsidP="00201A12">
      <w:r>
        <w:tab/>
        <w:t>6. Artikel XVII.8 Absatz 1, eingefügt durch das Gesetz vom 26. Dezember 2013,</w:t>
      </w:r>
    </w:p>
    <w:p w14:paraId="7E12D5BE" w14:textId="77777777" w:rsidR="006E3E4D" w:rsidRPr="00821CF3" w:rsidRDefault="006E3E4D" w:rsidP="00201A12"/>
    <w:p w14:paraId="6C6DBE2E" w14:textId="339EDAFA" w:rsidR="00201A12" w:rsidRDefault="006E3E4D" w:rsidP="00201A12">
      <w:r>
        <w:tab/>
        <w:t>7. Artikel XVII.15, eingefügt durch das Gesetz vom 19. April 2014,</w:t>
      </w:r>
    </w:p>
    <w:p w14:paraId="66B3B930" w14:textId="77777777" w:rsidR="006E3E4D" w:rsidRPr="00821CF3" w:rsidRDefault="006E3E4D" w:rsidP="00201A12"/>
    <w:p w14:paraId="4925D509" w14:textId="17D45AA7" w:rsidR="00201A12" w:rsidRDefault="006E3E4D" w:rsidP="00201A12">
      <w:r>
        <w:tab/>
        <w:t>8. Artikel XVII.21/1 § 3, eingefügt durch das Gesetz vom 30. Juli 2018,</w:t>
      </w:r>
    </w:p>
    <w:p w14:paraId="37BA0922" w14:textId="77777777" w:rsidR="006E3E4D" w:rsidRPr="00821CF3" w:rsidRDefault="006E3E4D" w:rsidP="00201A12"/>
    <w:p w14:paraId="4B6A8A84" w14:textId="76FD3C5C" w:rsidR="00201A12" w:rsidRDefault="006E3E4D" w:rsidP="00201A12">
      <w:r>
        <w:tab/>
        <w:t>9. Artikel XVII.22, ersetzt durch das Gesetz vom 21. Juli 2016,</w:t>
      </w:r>
    </w:p>
    <w:p w14:paraId="0FED99E1" w14:textId="77777777" w:rsidR="006E3E4D" w:rsidRPr="00821CF3" w:rsidRDefault="006E3E4D" w:rsidP="00201A12"/>
    <w:p w14:paraId="5150D866" w14:textId="2935157F" w:rsidR="00201A12" w:rsidRDefault="006E3E4D" w:rsidP="00201A12">
      <w:r>
        <w:tab/>
        <w:t>10. Artikel XVII.25, eingefügt durch das Gesetz vom 26. Dezember 2013.</w:t>
      </w:r>
    </w:p>
    <w:p w14:paraId="63C0CC01" w14:textId="77777777" w:rsidR="006E3E4D" w:rsidRPr="00821CF3" w:rsidRDefault="006E3E4D" w:rsidP="00201A12"/>
    <w:p w14:paraId="3C816944" w14:textId="77777777" w:rsidR="006E3E4D" w:rsidRPr="00821CF3" w:rsidRDefault="006E3E4D" w:rsidP="00201A12"/>
    <w:p w14:paraId="258A90DB" w14:textId="695F21FD" w:rsidR="00201A12" w:rsidRPr="00201A12" w:rsidRDefault="00201A12" w:rsidP="006E3E4D">
      <w:pPr>
        <w:jc w:val="center"/>
      </w:pPr>
      <w:r>
        <w:t>KAPITEL 2 </w:t>
      </w:r>
      <w:r w:rsidR="00821CF3">
        <w:t>-</w:t>
      </w:r>
      <w:r>
        <w:rPr>
          <w:i/>
        </w:rPr>
        <w:t xml:space="preserve"> Abänderungen von Buch I</w:t>
      </w:r>
    </w:p>
    <w:p w14:paraId="1C228082" w14:textId="77777777" w:rsidR="006E3E4D" w:rsidRPr="00821CF3" w:rsidRDefault="006E3E4D" w:rsidP="00201A12"/>
    <w:p w14:paraId="4C430110" w14:textId="77777777" w:rsidR="006E3E4D" w:rsidRPr="00821CF3" w:rsidRDefault="006E3E4D" w:rsidP="00201A12"/>
    <w:p w14:paraId="7502CE53" w14:textId="214B2738" w:rsidR="00201A12" w:rsidRDefault="006E3E4D" w:rsidP="00201A12">
      <w:r>
        <w:tab/>
      </w:r>
      <w:r>
        <w:rPr>
          <w:b/>
        </w:rPr>
        <w:t>Art. 4 -</w:t>
      </w:r>
      <w:r>
        <w:t xml:space="preserve"> Artikel I.20/1 desselben Gesetzbuches, eingefügt durch das Gesetz vom 8. Mai 2022, wird aufgehoben.</w:t>
      </w:r>
    </w:p>
    <w:p w14:paraId="2D040690" w14:textId="77777777" w:rsidR="006E3E4D" w:rsidRPr="00821CF3" w:rsidRDefault="006E3E4D" w:rsidP="00201A12"/>
    <w:p w14:paraId="5C4603EF" w14:textId="77777777" w:rsidR="006E3E4D" w:rsidRPr="00821CF3" w:rsidRDefault="006E3E4D" w:rsidP="00201A12"/>
    <w:p w14:paraId="6F924149" w14:textId="7D437629" w:rsidR="00201A12" w:rsidRDefault="006E3E4D" w:rsidP="00201A12">
      <w:r>
        <w:tab/>
      </w:r>
      <w:r>
        <w:rPr>
          <w:b/>
          <w:bCs/>
        </w:rPr>
        <w:t>Art. 5 -</w:t>
      </w:r>
      <w:r>
        <w:t xml:space="preserve"> Artikel I.21 desselben Gesetzbuches, eingefügt durch das Gesetz vom 28. März 2014 und abgeändert durch die Gesetze vom 30. März 2018 und 15. April 2018, wird durch eine Nr. 9 mit folgendem Wortlaut ergänzt:</w:t>
      </w:r>
    </w:p>
    <w:p w14:paraId="794B36D4" w14:textId="77777777" w:rsidR="006E3E4D" w:rsidRPr="00821CF3" w:rsidRDefault="006E3E4D" w:rsidP="00201A12"/>
    <w:p w14:paraId="5E28AC24" w14:textId="325D7715" w:rsidR="00201A12" w:rsidRDefault="006E3E4D" w:rsidP="00201A12">
      <w:r>
        <w:tab/>
        <w:t>"9. KMU: KMU im Sinne der Empfehlung 2003/361/EG der Kommission vom 6. Mai 2003 betreffend die Definition der Kleinstunternehmen sowie der kleinen und mittleren Unternehmen."</w:t>
      </w:r>
    </w:p>
    <w:p w14:paraId="24D7E156" w14:textId="77777777" w:rsidR="006E3E4D" w:rsidRPr="00821CF3" w:rsidRDefault="006E3E4D" w:rsidP="00201A12"/>
    <w:p w14:paraId="71651CB2" w14:textId="77777777" w:rsidR="006E3E4D" w:rsidRPr="00821CF3" w:rsidRDefault="006E3E4D" w:rsidP="00201A12"/>
    <w:p w14:paraId="5960D67D" w14:textId="1D1E65F7" w:rsidR="00201A12" w:rsidRPr="00201A12" w:rsidRDefault="00201A12" w:rsidP="006E3E4D">
      <w:pPr>
        <w:jc w:val="center"/>
      </w:pPr>
      <w:r>
        <w:t>KAPITEL 3 </w:t>
      </w:r>
      <w:r w:rsidR="00821CF3">
        <w:t>-</w:t>
      </w:r>
      <w:r>
        <w:rPr>
          <w:i/>
        </w:rPr>
        <w:t xml:space="preserve"> Abänderung von Buch XV</w:t>
      </w:r>
    </w:p>
    <w:p w14:paraId="1B919C86" w14:textId="77777777" w:rsidR="006E3E4D" w:rsidRPr="00821CF3" w:rsidRDefault="006E3E4D" w:rsidP="00201A12"/>
    <w:p w14:paraId="5E83E4AF" w14:textId="77777777" w:rsidR="006E3E4D" w:rsidRPr="00821CF3" w:rsidRDefault="006E3E4D" w:rsidP="00201A12"/>
    <w:p w14:paraId="6599ED4A" w14:textId="22039986" w:rsidR="00201A12" w:rsidRDefault="006E3E4D" w:rsidP="00201A12">
      <w:r>
        <w:tab/>
      </w:r>
      <w:r>
        <w:rPr>
          <w:b/>
        </w:rPr>
        <w:t>Art. 6 -</w:t>
      </w:r>
      <w:r>
        <w:t xml:space="preserve"> In Artikel XV.125/1 desselben Gesetzbuches, eingefügt durch das Gesetz vom 26. Dezember 2013, werden die Wörter "in Artikel XVII.33 erwähnten Anordnungen" durch die Wörter "in den Artikeln XVII.4 und XVII.6 § 2 Absatz 2 erwähnten Anordnungen und Maßnahmen" ersetzt.</w:t>
      </w:r>
    </w:p>
    <w:p w14:paraId="5C2AE2E3" w14:textId="77777777" w:rsidR="006E3E4D" w:rsidRPr="00821CF3" w:rsidRDefault="006E3E4D" w:rsidP="00201A12"/>
    <w:p w14:paraId="13E0A24A" w14:textId="77777777" w:rsidR="006E3E4D" w:rsidRPr="00821CF3" w:rsidRDefault="006E3E4D" w:rsidP="00201A12"/>
    <w:p w14:paraId="5D310BF8" w14:textId="0888563B" w:rsidR="00201A12" w:rsidRPr="00201A12" w:rsidRDefault="00201A12" w:rsidP="006E3E4D">
      <w:pPr>
        <w:jc w:val="center"/>
      </w:pPr>
      <w:r>
        <w:t>KAPITEL 4 </w:t>
      </w:r>
      <w:r w:rsidR="00821CF3">
        <w:t>-</w:t>
      </w:r>
      <w:r>
        <w:rPr>
          <w:i/>
        </w:rPr>
        <w:t xml:space="preserve"> Abänderungen von Buch XVII</w:t>
      </w:r>
    </w:p>
    <w:p w14:paraId="08DD039D" w14:textId="77777777" w:rsidR="006E3E4D" w:rsidRPr="00821CF3" w:rsidRDefault="006E3E4D" w:rsidP="00201A12"/>
    <w:p w14:paraId="34EBE88A" w14:textId="77777777" w:rsidR="006E3E4D" w:rsidRPr="00821CF3" w:rsidRDefault="006E3E4D" w:rsidP="00201A12"/>
    <w:p w14:paraId="3DA50C00" w14:textId="3F221E2F" w:rsidR="00201A12" w:rsidRPr="00201A12" w:rsidRDefault="00201A12" w:rsidP="006E3E4D">
      <w:pPr>
        <w:jc w:val="center"/>
      </w:pPr>
      <w:r>
        <w:rPr>
          <w:i/>
        </w:rPr>
        <w:t>Abschnitt 1 -</w:t>
      </w:r>
      <w:r>
        <w:t xml:space="preserve"> Einfügung eines einleitenden Titels</w:t>
      </w:r>
    </w:p>
    <w:p w14:paraId="065CE546" w14:textId="77777777" w:rsidR="006E3E4D" w:rsidRPr="00821CF3" w:rsidRDefault="006E3E4D" w:rsidP="00201A12"/>
    <w:p w14:paraId="53130F13" w14:textId="77777777" w:rsidR="006E3E4D" w:rsidRPr="00821CF3" w:rsidRDefault="006E3E4D" w:rsidP="00201A12"/>
    <w:p w14:paraId="3B0C1A37" w14:textId="0E139C8A" w:rsidR="0007550A" w:rsidRDefault="006E3E4D" w:rsidP="00201A12">
      <w:r>
        <w:tab/>
      </w:r>
      <w:r>
        <w:rPr>
          <w:b/>
        </w:rPr>
        <w:t>Art. 7 -</w:t>
      </w:r>
      <w:r>
        <w:t xml:space="preserve"> In Buch XVII desselben Gesetzbuches, eingefügt durch das Gesetz vom 26. Dezember 2013, wird ein einleitender Titel mit der Überschrift "Einleitender Titel - Gemeinsame Bestimmungen für Titel 1 und Titel 2" eingefügt.</w:t>
      </w:r>
    </w:p>
    <w:p w14:paraId="56C30544" w14:textId="77777777" w:rsidR="006E3E4D" w:rsidRPr="00821CF3" w:rsidRDefault="006E3E4D" w:rsidP="00201A12"/>
    <w:p w14:paraId="3273192E" w14:textId="77777777" w:rsidR="006E3E4D" w:rsidRPr="00821CF3" w:rsidRDefault="006E3E4D" w:rsidP="00201A12"/>
    <w:p w14:paraId="69777BC5" w14:textId="77777777" w:rsidR="00196417" w:rsidRDefault="00196417">
      <w:r>
        <w:br w:type="page"/>
      </w:r>
    </w:p>
    <w:p w14:paraId="284752F0" w14:textId="606A4F77" w:rsidR="00AC3450" w:rsidRDefault="006E3E4D" w:rsidP="00AC3450">
      <w:r>
        <w:lastRenderedPageBreak/>
        <w:tab/>
      </w:r>
      <w:r>
        <w:rPr>
          <w:b/>
        </w:rPr>
        <w:t>Art. 8 -</w:t>
      </w:r>
      <w:r>
        <w:t xml:space="preserve"> In den einleitenden Titel, eingefügt durch Artikel 7, wird ein Artikel XVII.1 mit folgendem Wortlaut eingefügt:</w:t>
      </w:r>
    </w:p>
    <w:p w14:paraId="2CE22408" w14:textId="77777777" w:rsidR="006E3E4D" w:rsidRPr="00821CF3" w:rsidRDefault="006E3E4D" w:rsidP="00AC3450"/>
    <w:p w14:paraId="6F4858DC" w14:textId="1C3D0476" w:rsidR="00AC3450" w:rsidRDefault="006E3E4D" w:rsidP="00AC3450">
      <w:r>
        <w:tab/>
        <w:t>"Art. XVII.1 - § 1 - Eine qualifizierte Verbrauchereinrichtung ist eine juristische Person, die auf ihren Antrag hin vom Minister zugelassen worden ist. Der Minister gibt dem Antrag einer juristischen Person auf Zulassung als qualifizierte Einrichtung statt, sofern der Antrag auf die vom König festgelegte Art und Weise gestellt wird und darin nachgewiesen wird, dass die juristische Person sämtliche nachstehenden Kriterien einhält:</w:t>
      </w:r>
    </w:p>
    <w:p w14:paraId="2E464037" w14:textId="77777777" w:rsidR="006E3E4D" w:rsidRPr="00821CF3" w:rsidRDefault="006E3E4D" w:rsidP="00AC3450"/>
    <w:p w14:paraId="24C59D6B" w14:textId="4326B2CC" w:rsidR="00AC3450" w:rsidRDefault="006E3E4D" w:rsidP="00AC3450">
      <w:r>
        <w:tab/>
        <w:t>1. Sie ist eine nach belgischem Recht gegründete juristische Person, die vor ihrem Zulassungsantrag nachweislich tatsächlich zwölf Monate zum Schutz von Verbraucherinteressen öffentlich tätig gewesen ist.</w:t>
      </w:r>
    </w:p>
    <w:p w14:paraId="01AB1F3A" w14:textId="77777777" w:rsidR="006E3E4D" w:rsidRPr="00821CF3" w:rsidRDefault="006E3E4D" w:rsidP="00AC3450"/>
    <w:p w14:paraId="1C4FD16B" w14:textId="4037001B" w:rsidR="00AC3450" w:rsidRDefault="006E3E4D" w:rsidP="00AC3450">
      <w:r>
        <w:tab/>
        <w:t>2. Aus ihrem satzungsmäßigen Zweck ergibt sich, dass sie ein legitimes Interesse am Schutz der Verbraucherinteressen gemäß europäischen Richtlinien und Verordnungen, auf die in Artikel XVII.37 Nr. 34 verwiesen wird, hat.</w:t>
      </w:r>
    </w:p>
    <w:p w14:paraId="789B414B" w14:textId="77777777" w:rsidR="006E3E4D" w:rsidRPr="00821CF3" w:rsidRDefault="006E3E4D" w:rsidP="00AC3450"/>
    <w:p w14:paraId="3D21C632" w14:textId="5B19B540" w:rsidR="00AC3450" w:rsidRDefault="00241AA2" w:rsidP="00AC3450">
      <w:r>
        <w:tab/>
        <w:t>3. Sie verfolgt keine Gewinnerzielungsabsicht.</w:t>
      </w:r>
    </w:p>
    <w:p w14:paraId="465F8FBA" w14:textId="77777777" w:rsidR="00241AA2" w:rsidRPr="00821CF3" w:rsidRDefault="00241AA2" w:rsidP="00AC3450"/>
    <w:p w14:paraId="1D9578A9" w14:textId="202CE2DA" w:rsidR="00AC3450" w:rsidRDefault="00241AA2" w:rsidP="00AC3450">
      <w:r>
        <w:tab/>
        <w:t>4. Über sie ist kein Insolvenzverfahren eröffnet und sie ist nicht für insolvent erklärt worden.</w:t>
      </w:r>
    </w:p>
    <w:p w14:paraId="3C5F3CA1" w14:textId="77777777" w:rsidR="00241AA2" w:rsidRPr="00821CF3" w:rsidRDefault="00241AA2" w:rsidP="00AC3450"/>
    <w:p w14:paraId="1CBA3391" w14:textId="0041270D" w:rsidR="00AC3450" w:rsidRDefault="00241AA2" w:rsidP="00AC3450">
      <w:r>
        <w:tab/>
        <w:t>5. Sie ist unabhängig und steht - Verbraucher ausgenommen - nicht unter dem Einfluss von Personen, insbesondere Unternehmen, die ein wirtschaftliches Interesse an der Erhebung einer kollektiven Unterlassungsklage gemäß Titel 1 und/oder einer kollektiven Schadenersatzklage gemäß Titel 2 haben, einschließlich im Falle einer Finanzierung durch Dritte. Sie verfügt zu diesem Zweck über Verfahren, die eine solche Einflussnahme sowie Interessenkonflikte zwischen ihren eigenen Interessen, den Interessen ihrer Finanzierer und den Verbraucherinteressen verhindern.</w:t>
      </w:r>
    </w:p>
    <w:p w14:paraId="01370C21" w14:textId="77777777" w:rsidR="00241AA2" w:rsidRPr="00821CF3" w:rsidRDefault="00241AA2" w:rsidP="00AC3450"/>
    <w:p w14:paraId="27795EC0" w14:textId="24253502" w:rsidR="00AC3450" w:rsidRDefault="00241AA2" w:rsidP="00AC3450">
      <w:r>
        <w:tab/>
        <w:t>6. Sie macht auf geeignete Weise - insbesondere auf ihrer Website - in klarer und verständlicher Sprache Angaben öffentlich zugänglich, die die Einhaltung der Kriterien der Nummern 1 bis 5 durch die Einrichtung belegen, sowie Angaben zu den Quellen ihrer Finanzierung im Allgemeinen, ihrer Organisations-, Management- und Mitgliederstruktur, ihrem satzungsmäßigen Zweck und ihren Tätigkeiten.</w:t>
      </w:r>
    </w:p>
    <w:p w14:paraId="4521ABA7" w14:textId="77777777" w:rsidR="00241AA2" w:rsidRPr="00821CF3" w:rsidRDefault="00241AA2" w:rsidP="00AC3450"/>
    <w:p w14:paraId="6A0D5BB1" w14:textId="26DC2D58" w:rsidR="00AC3450" w:rsidRDefault="00241AA2" w:rsidP="00AC3450">
      <w:r>
        <w:tab/>
        <w:t>§ 2 </w:t>
      </w:r>
      <w:r w:rsidR="00821CF3">
        <w:t>-</w:t>
      </w:r>
      <w:r>
        <w:t xml:space="preserve"> Eine qualifizierte Verbrauchereinrichtung ist auch eine Organisation oder öffentliche Behörde, die die Kollektivinteressen der Verbraucher vertritt und von einem anderen Mitgliedstaat der Europäischen Union oder des Europäischen Wirtschaftsraums als qualifizierte Einrichtung zugelassen worden ist.</w:t>
      </w:r>
    </w:p>
    <w:p w14:paraId="3EC66CC2" w14:textId="77777777" w:rsidR="00241AA2" w:rsidRPr="00821CF3" w:rsidRDefault="00241AA2" w:rsidP="00AC3450"/>
    <w:p w14:paraId="4365D2EE" w14:textId="113CF5F5" w:rsidR="00AC3450" w:rsidRDefault="00241AA2" w:rsidP="00AC3450">
      <w:r>
        <w:tab/>
        <w:t>Der Nachweis einer solchen Zulassung, um für eine Verbrauchergruppe zu handeln, kann nur durch Vorlage des von der Europäischen Kommission gemäß Artikel 5 Absatz 1 der Richtlinie (EU) 2020/1828 des Europäischen Parlaments und des Rates vom 25. November 2020 über Verbandsklagen zum Schutz der Kollektivinteressen der Verbraucher und zur Aufhebung der Richtlinie 2009/22/EG veröffentlichten Verzeichnisses der für grenzüberschreitende Verbandsklagen qualifizierten Einrichtungen erbracht werden.</w:t>
      </w:r>
    </w:p>
    <w:p w14:paraId="27A2F2D0" w14:textId="77777777" w:rsidR="00241AA2" w:rsidRPr="00821CF3" w:rsidRDefault="00241AA2" w:rsidP="00AC3450"/>
    <w:p w14:paraId="2584F71C" w14:textId="6FE7E0B8" w:rsidR="00AC3450" w:rsidRDefault="00241AA2" w:rsidP="00AC3450">
      <w:r>
        <w:tab/>
        <w:t>§ 3 </w:t>
      </w:r>
      <w:r w:rsidR="00821CF3">
        <w:t>-</w:t>
      </w:r>
      <w:r>
        <w:t xml:space="preserve"> Eine juristische Person kann für eine bestimmte Klage, die sie vor belgischen Gerichten erhebt, als qualifizierte Verbrauchereinrichtung betrachtet werden. In diesem Fall </w:t>
      </w:r>
      <w:r>
        <w:lastRenderedPageBreak/>
        <w:t>prüft der Präsident des für die kollektive Unterlassungsklage zuständigen Gerichts oder das für die kollektive Schadenersatzklage zuständige Gericht die Einhaltung der in § 1 erwähnten Zulassungskriterien im Hinblick auf die Spezifitäten der betreffenden Klage.</w:t>
      </w:r>
    </w:p>
    <w:p w14:paraId="6BBD330B" w14:textId="77777777" w:rsidR="00241AA2" w:rsidRPr="00821CF3" w:rsidRDefault="00241AA2" w:rsidP="00AC3450"/>
    <w:p w14:paraId="5D744FC0" w14:textId="2A85F6B2" w:rsidR="00AC3450" w:rsidRDefault="00241AA2" w:rsidP="00AC3450">
      <w:r>
        <w:tab/>
        <w:t>§ 4 </w:t>
      </w:r>
      <w:r w:rsidR="00821CF3">
        <w:t>-</w:t>
      </w:r>
      <w:r>
        <w:t xml:space="preserve"> Eine qualifizierte KMU-Einrichtung ist eine juristische Person, deren satzungsmäßiger Zweck die Verteidigung der Kollektivinteressen von KMU ist und die auf ihren Antrag hin von dem für Mittelstand zuständigen Minister zugelassen worden ist. Der für Mittelstand zuständige Minister gibt dem Antrag einer juristischen Person auf Zulassung statt, sofern der Antrag die etwaigen vom König festgelegten Anforderungen erfüllt und darin nachgewiesen wird, dass sie sämtliche nachstehenden Kriterien einhält:</w:t>
      </w:r>
    </w:p>
    <w:p w14:paraId="7E88EB65" w14:textId="77777777" w:rsidR="00241AA2" w:rsidRPr="00821CF3" w:rsidRDefault="00241AA2" w:rsidP="00AC3450"/>
    <w:p w14:paraId="65B947ED" w14:textId="460C5EEF" w:rsidR="00AC3450" w:rsidRDefault="00241AA2" w:rsidP="00AC3450">
      <w:r>
        <w:tab/>
        <w:t>1. Sie ist eine nach belgischem Recht gegründete juristische Person, die vor ihrem Zulassungsantrag nachweislich tatsächlich zwölf Monate zum Schutz von Interessen von KMU öffentlich tätig gewesen ist.</w:t>
      </w:r>
    </w:p>
    <w:p w14:paraId="76854E70" w14:textId="77777777" w:rsidR="00241AA2" w:rsidRPr="00821CF3" w:rsidRDefault="00241AA2" w:rsidP="00AC3450"/>
    <w:p w14:paraId="4CE134ED" w14:textId="061F2411" w:rsidR="00AC3450" w:rsidRDefault="00241AA2" w:rsidP="00AC3450">
      <w:r>
        <w:tab/>
        <w:t>2. Aus ihrem satzungsmäßigen Zweck ergibt sich, dass sie ein legitimes Interesse am Schutz der Interessen von KMU hat.</w:t>
      </w:r>
    </w:p>
    <w:p w14:paraId="588A3C70" w14:textId="77777777" w:rsidR="00241AA2" w:rsidRPr="00821CF3" w:rsidRDefault="00241AA2" w:rsidP="00AC3450"/>
    <w:p w14:paraId="76B839B1" w14:textId="4A3D74AC" w:rsidR="00AC3450" w:rsidRDefault="00241AA2" w:rsidP="00AC3450">
      <w:r>
        <w:tab/>
        <w:t>3. Sie verfolgt keine Gewinnerzielungsabsicht.</w:t>
      </w:r>
    </w:p>
    <w:p w14:paraId="66F0EAE7" w14:textId="77777777" w:rsidR="00241AA2" w:rsidRPr="00821CF3" w:rsidRDefault="00241AA2" w:rsidP="00AC3450"/>
    <w:p w14:paraId="14FD0257" w14:textId="4CE9DA50" w:rsidR="00AC3450" w:rsidRDefault="00241AA2" w:rsidP="00AC3450">
      <w:r>
        <w:tab/>
        <w:t>4. Über sie ist kein Insolvenzverfahren eröffnet und sie ist nicht für insolvent erklärt worden.</w:t>
      </w:r>
    </w:p>
    <w:p w14:paraId="539B4B2C" w14:textId="77777777" w:rsidR="00241AA2" w:rsidRPr="00821CF3" w:rsidRDefault="00241AA2" w:rsidP="00AC3450"/>
    <w:p w14:paraId="6AE3E93C" w14:textId="7689D6A1" w:rsidR="00AC3450" w:rsidRDefault="00241AA2" w:rsidP="00AC3450">
      <w:r>
        <w:tab/>
        <w:t>5. Sie ist unabhängig und steht - mögliche Gruppenmitglieder ausgenommen - nicht unter dem Einfluss von Personen, die ein wirtschaftliches Interesse an der Erhebung einer kollektiven Unterlassungsklage gemäß Titel 1 und/oder einer kollektiven Schadenersatzklage gemäß Titel 2 haben, einschließlich im Falle einer Finanzierung durch Dritte, und sie verfügt zu diesem Zweck über Verfahren, die eine solche Einflussnahme sowie Interessenkonflikte zwischen ihren eigenen Interessen, den Interessen ihrer Finanzierer und den Interessen der möglichen Gruppenmitglieder verhindern.</w:t>
      </w:r>
    </w:p>
    <w:p w14:paraId="771942EF" w14:textId="77777777" w:rsidR="00241AA2" w:rsidRPr="00821CF3" w:rsidRDefault="00241AA2" w:rsidP="00AC3450"/>
    <w:p w14:paraId="24491956" w14:textId="54E95354" w:rsidR="00AC3450" w:rsidRDefault="00241AA2" w:rsidP="00AC3450">
      <w:r>
        <w:tab/>
        <w:t>6. Sie macht auf geeignete Weise - insbesondere auf ihrer Website - in klarer und verständlicher Sprache Angaben öffentlich zugänglich, die die Einhaltung der Kriterien der Nummern 1 bis 5 durch die Einrichtung belegen, sowie Angaben zu den Quellen ihrer Finanzierung im Allgemeinen, ihrer Organisations-, Management- und Mitgliederstruktur, ihrem satzungsmäßigen Zweck und ihren Tätigkeiten.</w:t>
      </w:r>
    </w:p>
    <w:p w14:paraId="14269319" w14:textId="77777777" w:rsidR="00241AA2" w:rsidRPr="00821CF3" w:rsidRDefault="00241AA2" w:rsidP="00AC3450"/>
    <w:p w14:paraId="39F9CA20" w14:textId="28E72927" w:rsidR="00AC3450" w:rsidRDefault="00241AA2" w:rsidP="00AC3450">
      <w:r>
        <w:tab/>
        <w:t>§ 5 </w:t>
      </w:r>
      <w:r w:rsidR="00821CF3">
        <w:t>-</w:t>
      </w:r>
      <w:r>
        <w:t xml:space="preserve"> Eine juristische Person, deren satzungsmäßiger Zweck die Verteidigung der Kollektivinteressen von KMU ist und die nicht von dem für Mittelstand zuständigen Minister zugelassen ist, kann für eine bestimmte Klage, die sie vor belgischen Gerichten erhebt, als qualifizierte KMU-Einrichtung betrachtet werden. In diesem Fall prüft der Präsident des für die kollektive Unterlassungsklage zuständigen Gerichts oder das für die kollektive Schadenersatzklage zuständige Gericht die Einhaltung der in § 4 festgelegten Zulassungskriterien im Hinblick auf die Spezifitäten der betreffenden Klage.</w:t>
      </w:r>
    </w:p>
    <w:p w14:paraId="5D7DBF13" w14:textId="77777777" w:rsidR="00241AA2" w:rsidRPr="00821CF3" w:rsidRDefault="00241AA2" w:rsidP="00AC3450"/>
    <w:p w14:paraId="236D18DF" w14:textId="1005F315" w:rsidR="00AC3450" w:rsidRDefault="00241AA2" w:rsidP="00AC3450">
      <w:r>
        <w:tab/>
        <w:t>§ 6 </w:t>
      </w:r>
      <w:r w:rsidR="00821CF3">
        <w:t>-</w:t>
      </w:r>
      <w:r>
        <w:t xml:space="preserve"> Eine qualifizierte KMU-Einrichtung ist auch ein berufsübergreifender Verband zur Verteidigung von Interessen von KMU mit Rechtspersönlichkeit, der im Hohen Rat für Selbständige und KMB sitzt.</w:t>
      </w:r>
    </w:p>
    <w:p w14:paraId="12643129" w14:textId="77777777" w:rsidR="00241AA2" w:rsidRPr="00821CF3" w:rsidRDefault="00241AA2" w:rsidP="00AC3450"/>
    <w:p w14:paraId="0606202F" w14:textId="0F860435" w:rsidR="00AC3450" w:rsidRDefault="00241AA2" w:rsidP="00AC3450">
      <w:r>
        <w:lastRenderedPageBreak/>
        <w:tab/>
        <w:t>§ 7 </w:t>
      </w:r>
      <w:r w:rsidR="00821CF3">
        <w:t>-</w:t>
      </w:r>
      <w:r>
        <w:t xml:space="preserve"> Eine qualifizierte KMU-Einrichtung ist auch eine juristische Person, deren satzungsmäßiger Zweck die Verteidigung der Kollektivinteressen von KMU ist, die zu diesem Zweck in einem anderen Mitgliedstaat der Europäischen Union oder des Europäischen Wirtschaftsraums zugelassen worden ist und die die in § 4 erwähnten Kriterien einhält."</w:t>
      </w:r>
    </w:p>
    <w:p w14:paraId="26572F0B" w14:textId="77777777" w:rsidR="00241AA2" w:rsidRPr="00821CF3" w:rsidRDefault="00241AA2" w:rsidP="00AC3450"/>
    <w:p w14:paraId="1AC90316" w14:textId="77777777" w:rsidR="00241AA2" w:rsidRPr="00821CF3" w:rsidRDefault="00241AA2" w:rsidP="00AC3450"/>
    <w:p w14:paraId="7E86E930" w14:textId="6E56E739" w:rsidR="00AC3450" w:rsidRDefault="00241AA2" w:rsidP="00AC3450">
      <w:r>
        <w:tab/>
      </w:r>
      <w:r>
        <w:rPr>
          <w:b/>
        </w:rPr>
        <w:t>Art. 9 -</w:t>
      </w:r>
      <w:r>
        <w:t xml:space="preserve"> In denselben einleitenden Titel wird ein Artikel XVII.1/1 mit folgendem Wortlaut eingefügt:</w:t>
      </w:r>
    </w:p>
    <w:p w14:paraId="48539CAB" w14:textId="77777777" w:rsidR="00241AA2" w:rsidRPr="00821CF3" w:rsidRDefault="00241AA2" w:rsidP="00AC3450"/>
    <w:p w14:paraId="084A90C3" w14:textId="3C3AD932" w:rsidR="00AC3450" w:rsidRDefault="00241AA2" w:rsidP="00AC3450">
      <w:r>
        <w:tab/>
        <w:t>"Art. XVII.1/1 - § 1 - Die in Artikel XVII.1 § 1 erwähnte Zulassung bleibt zeitlich unbegrenzt gültig. Sie kann jedoch vom Minister entzogen werden. Der Minister kann jederzeit überprüfen, ob die qualifizierte Einrichtung die in Artikel XVII.1 § 1 erwähnten Kriterien noch einhält, und er tut dies zumindest in folgenden Fällen:</w:t>
      </w:r>
    </w:p>
    <w:p w14:paraId="196BD6BA" w14:textId="77777777" w:rsidR="00241AA2" w:rsidRPr="00821CF3" w:rsidRDefault="00241AA2" w:rsidP="00AC3450"/>
    <w:p w14:paraId="5560C7D1" w14:textId="140F4AD3" w:rsidR="00AC3450" w:rsidRDefault="00241AA2" w:rsidP="00AC3450">
      <w:r>
        <w:tab/>
        <w:t>1. wenn der Richter, nachdem der Beklagte Bedenken hinsichtlich der Einhaltung dieser Kriterien geäußert hat, im Laufe des Verfahrens feststellt, dass die qualifizierte Einrichtung die in Artikel XVII.1 § 1 erwähnten Kriterien nicht mehr einhält; in diesem Fall übermittelt die Kanzlei dem Minister eine Kopie,</w:t>
      </w:r>
    </w:p>
    <w:p w14:paraId="4CA1B72E" w14:textId="77777777" w:rsidR="00241AA2" w:rsidRPr="00821CF3" w:rsidRDefault="00241AA2" w:rsidP="00AC3450"/>
    <w:p w14:paraId="4E66A043" w14:textId="4D0CF36E" w:rsidR="00AC3450" w:rsidRDefault="00241AA2" w:rsidP="00AC3450">
      <w:r>
        <w:tab/>
        <w:t>2. wenn der Minister eine Mitteilung der Europäischen Kommission oder eines Mitgliedstaates der Europäischen Union oder des Europäischen Wirtschaftsraums erhält, in der Bedenken erhoben werden, ob die betreffende qualifizierte Einrichtung die in Artikel XVII.1 § 1 erwähnten Kriterien einhält, und</w:t>
      </w:r>
    </w:p>
    <w:p w14:paraId="2E19B295" w14:textId="77777777" w:rsidR="00241AA2" w:rsidRPr="00821CF3" w:rsidRDefault="00241AA2" w:rsidP="00AC3450"/>
    <w:p w14:paraId="0F880E85" w14:textId="1F3F52BE" w:rsidR="00AC3450" w:rsidRDefault="00241AA2" w:rsidP="00AC3450">
      <w:r>
        <w:tab/>
        <w:t>3. in jedem Fall vor Ablauf eines Zeitraums von fünf Jahren ab dem Datum, an dem die Zulassung erteilt worden ist, oder ab dem letzten Datum, an dem eine solche Überprüfung stattgefunden hat.</w:t>
      </w:r>
    </w:p>
    <w:p w14:paraId="0F8D33C2" w14:textId="77777777" w:rsidR="00241AA2" w:rsidRPr="00821CF3" w:rsidRDefault="00241AA2" w:rsidP="00AC3450"/>
    <w:p w14:paraId="07AF7EF4" w14:textId="32964D69" w:rsidR="00AC3450" w:rsidRDefault="00241AA2" w:rsidP="00AC3450">
      <w:r>
        <w:tab/>
        <w:t>Bei Entzug der Zulassung kann die qualifizierte Einrichtung einen neuen Antrag auf Zulassung beim Minister stellen, dem stattgegeben wird, wenn sie die in Artikel XVII.1 § 1 erwähnten Kriterien einhält.</w:t>
      </w:r>
    </w:p>
    <w:p w14:paraId="509D389D" w14:textId="77777777" w:rsidR="00241AA2" w:rsidRPr="00821CF3" w:rsidRDefault="00241AA2" w:rsidP="00AC3450"/>
    <w:p w14:paraId="37631EAE" w14:textId="227AA996" w:rsidR="00AC3450" w:rsidRDefault="00241AA2" w:rsidP="00AC3450">
      <w:r>
        <w:tab/>
        <w:t>§ 2 </w:t>
      </w:r>
      <w:r w:rsidR="00821CF3">
        <w:t>-</w:t>
      </w:r>
      <w:r>
        <w:t xml:space="preserve"> Die in Artikel XVII.1 § 4 erwähnte Zulassung bleibt zeitlich unbegrenzt gültig. Sie kann jedoch von dem für Mittelstand zuständigen Minister entzogen werden. Der für Mittelstand zuständige Minister kann jederzeit überprüfen, ob die juristische Person, deren satzungsmäßiger Zweck die Verteidigung der Kollektivinteressen von KMU ist, die in Artikel XVII.1 § 4 erwähnten Kriterien noch einhält, und er tut dies zumindest in folgenden Fällen:</w:t>
      </w:r>
    </w:p>
    <w:p w14:paraId="00E42E41" w14:textId="77777777" w:rsidR="00241AA2" w:rsidRPr="00821CF3" w:rsidRDefault="00241AA2" w:rsidP="00AC3450"/>
    <w:p w14:paraId="3998E1AF" w14:textId="3C7B1FD2" w:rsidR="00AC3450" w:rsidRDefault="00241AA2" w:rsidP="00AC3450">
      <w:r>
        <w:tab/>
        <w:t>1. wenn der Richter, nachdem der Beklagte Bedenken hinsichtlich der Einhaltung dieser Kriterien geäußert hat, im Laufe des Verfahrens feststellt, dass die juristische Person, deren satzungsmäßiger Zweck die Verteidigung der Kollektivinteressen von KMU ist, die in Artikel XVII.1 § 4 erwähnten Kriterien nicht mehr einhält; in diesem Fall übermittelt die Kanzlei dem für Mittelstand zuständigen Minister eine Kopie,</w:t>
      </w:r>
    </w:p>
    <w:p w14:paraId="0F08E5A4" w14:textId="77777777" w:rsidR="00241AA2" w:rsidRPr="00821CF3" w:rsidRDefault="00241AA2" w:rsidP="00AC3450"/>
    <w:p w14:paraId="271AB33C" w14:textId="28060129" w:rsidR="00AC3450" w:rsidRDefault="00241AA2" w:rsidP="00AC3450">
      <w:r>
        <w:tab/>
        <w:t>2. in jedem Fall vor Ablauf eines Zeitraums von fünf Jahren ab dem Datum, an dem die Zulassung erteilt worden ist, oder ab dem letzten Datum, an dem eine solche Überprüfung stattgefunden hat.</w:t>
      </w:r>
    </w:p>
    <w:p w14:paraId="57F2E99F" w14:textId="77777777" w:rsidR="00241AA2" w:rsidRPr="00821CF3" w:rsidRDefault="00241AA2" w:rsidP="00AC3450"/>
    <w:p w14:paraId="533CE799" w14:textId="5EAF0ECE" w:rsidR="00AC3450" w:rsidRDefault="00241AA2" w:rsidP="00AC3450">
      <w:r>
        <w:lastRenderedPageBreak/>
        <w:tab/>
        <w:t>Bei Entzug der Zulassung kann die juristische Person, deren satzungsmäßiger Zweck die Verteidigung der Kollektivinteressen von KMU ist, einen neuen Antrag auf Zulassung bei dem für Mittelstand zuständigen Minister stellen, dem stattgegeben wird, wenn sie die in Artikel XVII.1 § 4 erwähnten Kriterien einhält."</w:t>
      </w:r>
    </w:p>
    <w:p w14:paraId="013FB092" w14:textId="77777777" w:rsidR="00241AA2" w:rsidRPr="00821CF3" w:rsidRDefault="00241AA2" w:rsidP="00AC3450"/>
    <w:p w14:paraId="69518559" w14:textId="77777777" w:rsidR="00241AA2" w:rsidRPr="00821CF3" w:rsidRDefault="00241AA2" w:rsidP="00AC3450"/>
    <w:p w14:paraId="213D9F1E" w14:textId="31916FCA" w:rsidR="00AC3450" w:rsidRDefault="00241AA2" w:rsidP="00AC3450">
      <w:r>
        <w:tab/>
      </w:r>
      <w:r>
        <w:rPr>
          <w:b/>
        </w:rPr>
        <w:t>Art. 10 -</w:t>
      </w:r>
      <w:r>
        <w:t xml:space="preserve"> In denselben einleitenden Titel wird ein Artikel XVII.1/2 mit folgendem Wortlaut eingefügt:</w:t>
      </w:r>
    </w:p>
    <w:p w14:paraId="78CAE56A" w14:textId="77777777" w:rsidR="00241AA2" w:rsidRPr="00821CF3" w:rsidRDefault="00241AA2" w:rsidP="00AC3450"/>
    <w:p w14:paraId="08392BD3" w14:textId="1AD2EF98" w:rsidR="00AC3450" w:rsidRDefault="00241AA2" w:rsidP="00AC3450">
      <w:r>
        <w:tab/>
        <w:t>"Art. XVII.1/2 - Der FÖD Wirtschaft erstellt ein Verzeichnis aller qualifizierten Einrichtungen, die in Belgien aufgrund von Artikel XVII.1 zugelassen sind, und veröffentlicht es auf seiner Website, wobei er zwischen qualifizierten Verbrauchereinrichtungen und qualifizierten KMU-Einrichtungen unterscheidet.</w:t>
      </w:r>
    </w:p>
    <w:p w14:paraId="56AD5208" w14:textId="77777777" w:rsidR="00241AA2" w:rsidRPr="00821CF3" w:rsidRDefault="00241AA2" w:rsidP="00AC3450"/>
    <w:p w14:paraId="2166C584" w14:textId="36D4E573" w:rsidR="00AC3450" w:rsidRDefault="00241AA2" w:rsidP="00AC3450">
      <w:r>
        <w:tab/>
        <w:t>Der Minister übermittelt der Europäischen Kommission das Verzeichnis der aufgrund von Artikel XVII.1 § 1 zugelassenen qualifizierten Verbrauchereinrichtungen, einschließlich ihres Namens und ihres satzungsmäßigen Zwecks, sowie eine aktualisierte Fassung des Verzeichnisses, wenn Änderungen vorgenommen werden. Das Verzeichnis enthält auch den Namen und die Kontaktdaten des Ministers, dem die Europäische Kommission oder ein anderer Mitgliedstaat der Europäischen Union oder des Europäischen Wirtschaftsraums Bedenken hinsichtlich der Einhaltung der in Artikel XVII.1 § 1 erwähnten Zulassungskriterien mitteilen kann."</w:t>
      </w:r>
    </w:p>
    <w:p w14:paraId="7E441147" w14:textId="77777777" w:rsidR="00241AA2" w:rsidRPr="00821CF3" w:rsidRDefault="00241AA2" w:rsidP="00AC3450"/>
    <w:p w14:paraId="085B53FD" w14:textId="77777777" w:rsidR="00241AA2" w:rsidRPr="00821CF3" w:rsidRDefault="00241AA2" w:rsidP="00AC3450"/>
    <w:p w14:paraId="5E9AEF1F" w14:textId="7D2572A0" w:rsidR="00AC3450" w:rsidRDefault="00241AA2" w:rsidP="00AC3450">
      <w:r>
        <w:tab/>
      </w:r>
      <w:r>
        <w:rPr>
          <w:b/>
        </w:rPr>
        <w:t>Art. 11 -</w:t>
      </w:r>
      <w:r>
        <w:t xml:space="preserve"> In denselben einleitenden Titel wird ein Artikel XVII.1/3 mit folgendem Wortlaut eingefügt:</w:t>
      </w:r>
    </w:p>
    <w:p w14:paraId="6BDE291F" w14:textId="77777777" w:rsidR="00241AA2" w:rsidRPr="00821CF3" w:rsidRDefault="00241AA2" w:rsidP="00AC3450"/>
    <w:p w14:paraId="657329CD" w14:textId="4F0590B7" w:rsidR="00AC3450" w:rsidRDefault="00241AA2" w:rsidP="00AC3450">
      <w:r>
        <w:tab/>
        <w:t>"Art. XVII.1/3 - In Artikel XVII.1 §§ 1 und 3 erwähnte qualifizierte Verbrauchereinrichtungen und in Artikel XVII.1 §§ 4 bis 6 erwähnte qualifizierte KMU-Einrichtungen machen auf ihrer Website in einer für alle leicht zugänglichen Weise klare, vollständige und verständliche Angaben über:</w:t>
      </w:r>
    </w:p>
    <w:p w14:paraId="0870C91D" w14:textId="77777777" w:rsidR="004E736F" w:rsidRPr="00821CF3" w:rsidRDefault="004E736F" w:rsidP="00AC3450"/>
    <w:p w14:paraId="36BBD90D" w14:textId="1FA139FF" w:rsidR="00AC3450" w:rsidRDefault="004E736F" w:rsidP="00AC3450">
      <w:r>
        <w:tab/>
        <w:t>1. die in den Titeln 1 und 2 erwähnten Klagen, die sie bei belgischen Gerichten und ausländischen Gerichten und Behörden erhoben haben,</w:t>
      </w:r>
    </w:p>
    <w:p w14:paraId="72948390" w14:textId="77777777" w:rsidR="004E736F" w:rsidRPr="00821CF3" w:rsidRDefault="004E736F" w:rsidP="00AC3450"/>
    <w:p w14:paraId="5F82A695" w14:textId="46881470" w:rsidR="00AC3450" w:rsidRDefault="004E736F" w:rsidP="00AC3450">
      <w:r>
        <w:tab/>
        <w:t>2. den Stand der bereits erhobenen Klagen und</w:t>
      </w:r>
    </w:p>
    <w:p w14:paraId="1DA6A510" w14:textId="77777777" w:rsidR="004E736F" w:rsidRPr="00821CF3" w:rsidRDefault="004E736F" w:rsidP="00AC3450"/>
    <w:p w14:paraId="323D7A52" w14:textId="1D1720C5" w:rsidR="00AC3450" w:rsidRDefault="004E736F" w:rsidP="00AC3450">
      <w:r>
        <w:tab/>
        <w:t>3. die Ergebnisse der in Nr. 1 erwähnten Klagen.</w:t>
      </w:r>
    </w:p>
    <w:p w14:paraId="093E5A2E" w14:textId="77777777" w:rsidR="004E736F" w:rsidRPr="00821CF3" w:rsidRDefault="004E736F" w:rsidP="00AC3450"/>
    <w:p w14:paraId="775E838B" w14:textId="70087939" w:rsidR="00AC3450" w:rsidRDefault="004E736F" w:rsidP="00AC3450">
      <w:r>
        <w:tab/>
        <w:t>In Artikel XVII.1 §§ 1 und 3 erwähnte qualifizierte Verbrauchereinrichtungen und in Artikel XVII.1 §§ 4 bis 6 erwähnte qualifizierte KMU-Einrichtungen sorgen dafür, dass diese Angaben auf ihrer Website mindestens fünf Jahre nach Abschluss des betreffenden Gerichtsverfahrens für alle zugänglich bleiben."</w:t>
      </w:r>
    </w:p>
    <w:p w14:paraId="2363E06E" w14:textId="1292749A" w:rsidR="00821CF3" w:rsidRDefault="00821CF3">
      <w:r>
        <w:br w:type="page"/>
      </w:r>
    </w:p>
    <w:p w14:paraId="7FE97044" w14:textId="49413BD4" w:rsidR="00AC3450" w:rsidRPr="00AC3450" w:rsidRDefault="00AC3450" w:rsidP="004E736F">
      <w:pPr>
        <w:jc w:val="center"/>
      </w:pPr>
      <w:r>
        <w:rPr>
          <w:i/>
        </w:rPr>
        <w:lastRenderedPageBreak/>
        <w:t>Abschnitt 2 -</w:t>
      </w:r>
      <w:r>
        <w:t xml:space="preserve"> Abänderungen von Titel 1</w:t>
      </w:r>
    </w:p>
    <w:p w14:paraId="4D15EB4A" w14:textId="77777777" w:rsidR="004E736F" w:rsidRPr="00821CF3" w:rsidRDefault="004E736F" w:rsidP="00AC3450"/>
    <w:p w14:paraId="09B3A372" w14:textId="77777777" w:rsidR="004E736F" w:rsidRPr="00821CF3" w:rsidRDefault="004E736F" w:rsidP="00AC3450"/>
    <w:p w14:paraId="3984DBD0" w14:textId="38D0D97F" w:rsidR="00AC3450" w:rsidRPr="00AC3450" w:rsidRDefault="00AC3450" w:rsidP="004E736F">
      <w:pPr>
        <w:jc w:val="center"/>
      </w:pPr>
      <w:r>
        <w:t>Unterabschnitt 1 - Abänderungen von Kapitel 1</w:t>
      </w:r>
    </w:p>
    <w:p w14:paraId="61F2624C" w14:textId="77777777" w:rsidR="004E736F" w:rsidRPr="00821CF3" w:rsidRDefault="004E736F" w:rsidP="00AC3450"/>
    <w:p w14:paraId="041EC2E4" w14:textId="77777777" w:rsidR="004E736F" w:rsidRPr="00821CF3" w:rsidRDefault="004E736F" w:rsidP="00AC3450"/>
    <w:p w14:paraId="12B3FC3D" w14:textId="1579C91F" w:rsidR="00AC3450" w:rsidRDefault="004E736F" w:rsidP="00AC3450">
      <w:r>
        <w:tab/>
      </w:r>
      <w:r>
        <w:rPr>
          <w:b/>
        </w:rPr>
        <w:t>Art. 12 -</w:t>
      </w:r>
      <w:r>
        <w:t xml:space="preserve"> Artikel XVII.1 desselben Gesetzbuches, eingefügt durch das Gesetz vom 26. Dezember 2013, ersetzt durch das Gesetz vom 15. April 2018 und abgeändert durch das Gesetz vom 2. Mai 2019, wird wie folgt abgeändert:</w:t>
      </w:r>
    </w:p>
    <w:p w14:paraId="4141E50E" w14:textId="77777777" w:rsidR="004E736F" w:rsidRPr="00821CF3" w:rsidRDefault="004E736F" w:rsidP="00AC3450"/>
    <w:p w14:paraId="1DE05F38" w14:textId="17FD286C" w:rsidR="00AC3450" w:rsidRDefault="004E736F" w:rsidP="00AC3450">
      <w:r>
        <w:tab/>
        <w:t>1. Der Artikel wird zu Artikel XVII.1/4 umnummeriert.</w:t>
      </w:r>
    </w:p>
    <w:p w14:paraId="566F8C65" w14:textId="77777777" w:rsidR="004E736F" w:rsidRPr="00821CF3" w:rsidRDefault="004E736F" w:rsidP="00AC3450"/>
    <w:p w14:paraId="0FF4B74F" w14:textId="0925F1CE" w:rsidR="00AC3450" w:rsidRDefault="004E736F" w:rsidP="00AC3450">
      <w:r>
        <w:tab/>
        <w:t>2. Artikel XVII.1/4, umnummeriert durch Nr. 1, wird durch zwei Absätze mit folgendem Wortlaut ergänzt:</w:t>
      </w:r>
    </w:p>
    <w:p w14:paraId="72F6CA3B" w14:textId="77777777" w:rsidR="004E736F" w:rsidRPr="00821CF3" w:rsidRDefault="004E736F" w:rsidP="00AC3450"/>
    <w:p w14:paraId="2BFACC51" w14:textId="42477539" w:rsidR="00AC3450" w:rsidRDefault="004E736F" w:rsidP="00AC3450">
      <w:r>
        <w:tab/>
        <w:t>"Der Präsident des Unternehmensgerichts erkennt auch über nationale Unterlassungsklagen zum Schutz der Kollektivinteressen von Verbrauchern oder KMU. Er stellt das Bestehen einer Handlung fest und ordnet ihre Unterlassung an, wenn sie gegen die in Artikel XVII.37 erwähnten Bestimmungen verstößt.</w:t>
      </w:r>
    </w:p>
    <w:p w14:paraId="34EA8127" w14:textId="77777777" w:rsidR="004E736F" w:rsidRPr="00821CF3" w:rsidRDefault="004E736F" w:rsidP="00AC3450"/>
    <w:p w14:paraId="3E231920" w14:textId="199D9808" w:rsidR="00AC3450" w:rsidRDefault="004E736F" w:rsidP="00AC3450">
      <w:r>
        <w:tab/>
        <w:t>Der Präsident des Unternehmensgerichts von Brüssel ist zuständig, um über grenzüberschreitende Unterlassungsklagen zum Schutz der Kollektivinteressen von Verbrauchern oder KMU zu erkennen. Er stellt das Bestehen einer Handlung fest und ordnet ihre Unterlassung an, wenn sie gegen die in Absatz 2 erwähnten Bestimmungen verstößt."</w:t>
      </w:r>
    </w:p>
    <w:p w14:paraId="5D06E9DC" w14:textId="77777777" w:rsidR="004E736F" w:rsidRPr="00821CF3" w:rsidRDefault="004E736F" w:rsidP="00AC3450"/>
    <w:p w14:paraId="44101F75" w14:textId="77777777" w:rsidR="004E736F" w:rsidRPr="00821CF3" w:rsidRDefault="004E736F" w:rsidP="00AC3450"/>
    <w:p w14:paraId="1A3D3F0E" w14:textId="57317BF9" w:rsidR="00AC3450" w:rsidRDefault="004E736F" w:rsidP="00AC3450">
      <w:r>
        <w:tab/>
      </w:r>
      <w:r>
        <w:rPr>
          <w:b/>
        </w:rPr>
        <w:t>Art. 13 -</w:t>
      </w:r>
      <w:r>
        <w:t xml:space="preserve"> </w:t>
      </w:r>
      <w:r>
        <w:rPr>
          <w:i/>
          <w:iCs/>
        </w:rPr>
        <w:t>[Abänderung des niederländischen Textes von Artikel XVII.2 Nr. 15 desselben Gesetzbuches]</w:t>
      </w:r>
    </w:p>
    <w:p w14:paraId="32809B69" w14:textId="77777777" w:rsidR="004E736F" w:rsidRPr="00821CF3" w:rsidRDefault="004E736F" w:rsidP="00AC3450"/>
    <w:p w14:paraId="6F01E166" w14:textId="77777777" w:rsidR="004E736F" w:rsidRPr="00821CF3" w:rsidRDefault="004E736F" w:rsidP="00AC3450"/>
    <w:p w14:paraId="694F56A5" w14:textId="3A386861" w:rsidR="00AC3450" w:rsidRDefault="004E736F" w:rsidP="00AC3450">
      <w:r>
        <w:tab/>
      </w:r>
      <w:r>
        <w:rPr>
          <w:b/>
        </w:rPr>
        <w:t>Art. 14 -</w:t>
      </w:r>
      <w:r>
        <w:t xml:space="preserve"> In Artikel XVII.4 desselben Gesetzbuches, eingefügt durch das Gesetz vom 26. Dezember 2013 und abgeändert durch das Gesetz vom 15. April 2018, wird zwischen Absatz 1 und Absatz 2 ein Absatz mit folgendem Wortlaut eingefügt:</w:t>
      </w:r>
    </w:p>
    <w:p w14:paraId="74F21086" w14:textId="77777777" w:rsidR="004E736F" w:rsidRPr="00821CF3" w:rsidRDefault="004E736F" w:rsidP="00AC3450"/>
    <w:p w14:paraId="7851ACFB" w14:textId="0F5464EA" w:rsidR="00AC3450" w:rsidRDefault="004E736F" w:rsidP="00AC3450">
      <w:r>
        <w:tab/>
        <w:t>"Er kann ebenfalls unter denselben Bedingungen die Veröffentlichung einer Berichtigung anordnen."</w:t>
      </w:r>
    </w:p>
    <w:p w14:paraId="04FBA67B" w14:textId="77777777" w:rsidR="004E736F" w:rsidRPr="00821CF3" w:rsidRDefault="004E736F" w:rsidP="00AC3450"/>
    <w:p w14:paraId="240FC9DC" w14:textId="77777777" w:rsidR="004E736F" w:rsidRPr="00821CF3" w:rsidRDefault="004E736F" w:rsidP="00AC3450"/>
    <w:p w14:paraId="4D583872" w14:textId="20C82C21" w:rsidR="00AC3450" w:rsidRDefault="004E736F" w:rsidP="00AC3450">
      <w:r>
        <w:tab/>
      </w:r>
      <w:r>
        <w:rPr>
          <w:b/>
        </w:rPr>
        <w:t>Art. 15 -</w:t>
      </w:r>
      <w:r>
        <w:t xml:space="preserve"> Artikel XVII.6 desselben Gesetzbuches, eingefügt durch das Gesetz vom 26. Dezember 2013 und abgeändert durch Artikel 3 Nr. 4, dessen heutiger Text § 1 bilden wird, wird durch einen Paragraphen 2 mit folgendem Wortlaut ergänzt:</w:t>
      </w:r>
    </w:p>
    <w:p w14:paraId="6BC86014" w14:textId="77777777" w:rsidR="004E736F" w:rsidRPr="00821CF3" w:rsidRDefault="004E736F" w:rsidP="00AC3450"/>
    <w:p w14:paraId="068B754E" w14:textId="6A10EADD" w:rsidR="00AC3450" w:rsidRDefault="004E736F" w:rsidP="00AC3450">
      <w:r>
        <w:tab/>
        <w:t>"§ 2 </w:t>
      </w:r>
      <w:r w:rsidR="00821CF3">
        <w:t>-</w:t>
      </w:r>
      <w:r>
        <w:t xml:space="preserve"> Bei Klagen wie in Artikel XVII.1/4 Absatz 2 oder 3 erwähnt wird die Verjährungsfrist für Einzelklagen der von einer solchen Unterlassungsklage betroffenen Verbraucher oder KMU für den Zeitraum zwischen dem Tag der Erhebung der Unterlassungsklage und dem Tag der Entscheidung über diese Unterlassungsklage ausgesetzt.</w:t>
      </w:r>
    </w:p>
    <w:p w14:paraId="0A6CC675" w14:textId="77777777" w:rsidR="004E736F" w:rsidRPr="00821CF3" w:rsidRDefault="004E736F" w:rsidP="00AC3450"/>
    <w:p w14:paraId="0E56C66A" w14:textId="72B712BE" w:rsidR="00AC3450" w:rsidRDefault="004E736F" w:rsidP="00AC3450">
      <w:r>
        <w:tab/>
        <w:t xml:space="preserve">Bei der Entscheidung über eine Klage wie in Artikel XVII.1/4 Absatz 2 oder 3 erwähnt kann der Richter auf Antrag der qualifizierten Einrichtung und unter der Voraussetzung, dass die betroffenen Verbraucher oder KMU individualisiert werden können, verlangen, dass der </w:t>
      </w:r>
      <w:r>
        <w:lastRenderedPageBreak/>
        <w:t>Zuwiderhandelnde die betroffenen Verbraucher oder KMU auf seine Kosten von der Endentscheidung, die die Unterlassungsmaßnahme vorsieht, unterrichtet. Der Richter lehnt einen solchen Antrag ab, wenn die betroffenen Verbraucher oder KMU auf andere Weise von der Entscheidung unterrichtet werden."</w:t>
      </w:r>
    </w:p>
    <w:p w14:paraId="470FD1D1" w14:textId="77777777" w:rsidR="004E736F" w:rsidRPr="00821CF3" w:rsidRDefault="004E736F" w:rsidP="00AC3450"/>
    <w:p w14:paraId="719D59DF" w14:textId="77777777" w:rsidR="004E736F" w:rsidRPr="00821CF3" w:rsidRDefault="004E736F" w:rsidP="00AC3450"/>
    <w:p w14:paraId="45BFA723" w14:textId="22051582" w:rsidR="00AC3450" w:rsidRDefault="004E736F" w:rsidP="00AC3450">
      <w:r>
        <w:tab/>
      </w:r>
      <w:r>
        <w:rPr>
          <w:b/>
        </w:rPr>
        <w:t>Art. 16 -</w:t>
      </w:r>
      <w:r>
        <w:t xml:space="preserve"> In Buch XVII Titel 1 Kapitel 1 desselben Gesetzbuches, eingefügt durch das Gesetz vom 26. Dezember 2013, wird ein Artikel XVII.6/1 mit folgendem Wortlaut eingefügt:</w:t>
      </w:r>
    </w:p>
    <w:p w14:paraId="61331B25" w14:textId="77777777" w:rsidR="004E736F" w:rsidRPr="00821CF3" w:rsidRDefault="004E736F" w:rsidP="00AC3450"/>
    <w:p w14:paraId="553EBB59" w14:textId="58EE06BD" w:rsidR="00AC3450" w:rsidRDefault="004E736F" w:rsidP="00AC3450">
      <w:r>
        <w:tab/>
        <w:t>"Art. XVII.6/1 - Wenn Handlungen Gegenstand einer Unterlassungsklage sind, kann über die Strafverfolgung erst entschieden werden, nachdem eine formell rechtskräftige Entscheidung in Bezug auf die Unterlassungsklage ergangen ist."</w:t>
      </w:r>
    </w:p>
    <w:p w14:paraId="1FCD9111" w14:textId="77777777" w:rsidR="004E736F" w:rsidRPr="00821CF3" w:rsidRDefault="004E736F" w:rsidP="00AC3450"/>
    <w:p w14:paraId="214C3403" w14:textId="77777777" w:rsidR="004E736F" w:rsidRPr="00821CF3" w:rsidRDefault="004E736F" w:rsidP="00AC3450"/>
    <w:p w14:paraId="19EFADB2" w14:textId="39A1064A" w:rsidR="00AC3450" w:rsidRDefault="004E736F" w:rsidP="00AC3450">
      <w:r>
        <w:tab/>
      </w:r>
      <w:r>
        <w:rPr>
          <w:b/>
        </w:rPr>
        <w:t>Art. 17 -</w:t>
      </w:r>
      <w:r>
        <w:t xml:space="preserve"> In dasselbe Kapitel 1 wird ein Artikel XVII.6/2 mit folgendem Wortlaut eingefügt:</w:t>
      </w:r>
    </w:p>
    <w:p w14:paraId="17AA7B2C" w14:textId="77777777" w:rsidR="004E736F" w:rsidRPr="00821CF3" w:rsidRDefault="004E736F" w:rsidP="00AC3450"/>
    <w:p w14:paraId="48C1097D" w14:textId="1AE1A3A1" w:rsidR="00AC3450" w:rsidRDefault="004E736F" w:rsidP="00AC3450">
      <w:r>
        <w:tab/>
        <w:t>"Art. XVII.6/2 - Bei Erhebung einer Klage, die auf Artikel XVII.1/4 Absatz 2 oder 3 beruht, macht die qualifizierte Verbrauchereinrichtung beziehungsweise die qualifizierte KMU-Einrichtung dem Gericht gegenüber hinreichende Angaben zu den von der Unterlassungsklage betroffenen Verbrauchern oder KMU."</w:t>
      </w:r>
    </w:p>
    <w:p w14:paraId="3E4A418C" w14:textId="77777777" w:rsidR="004E736F" w:rsidRPr="00821CF3" w:rsidRDefault="004E736F" w:rsidP="00AC3450"/>
    <w:p w14:paraId="343F5CB1" w14:textId="77777777" w:rsidR="004E736F" w:rsidRPr="00821CF3" w:rsidRDefault="004E736F" w:rsidP="00AC3450"/>
    <w:p w14:paraId="3095D24F" w14:textId="41FAAADC" w:rsidR="00AC3450" w:rsidRPr="00AC3450" w:rsidRDefault="00AC3450" w:rsidP="004E736F">
      <w:pPr>
        <w:jc w:val="center"/>
      </w:pPr>
      <w:r>
        <w:t>Unterabschnitt 2 - Abänderung von Kapitel 2</w:t>
      </w:r>
    </w:p>
    <w:p w14:paraId="7DAA548A" w14:textId="77777777" w:rsidR="004E736F" w:rsidRPr="00821CF3" w:rsidRDefault="004E736F" w:rsidP="00AC3450"/>
    <w:p w14:paraId="0C7CA3E8" w14:textId="77777777" w:rsidR="004E736F" w:rsidRPr="00821CF3" w:rsidRDefault="004E736F" w:rsidP="00AC3450"/>
    <w:p w14:paraId="3EE4EFB5" w14:textId="0A00630B" w:rsidR="00AC3450" w:rsidRDefault="004E736F" w:rsidP="00AC3450">
      <w:r>
        <w:tab/>
      </w:r>
      <w:r>
        <w:rPr>
          <w:b/>
        </w:rPr>
        <w:t>Art. 18 -</w:t>
      </w:r>
      <w:r>
        <w:t xml:space="preserve"> Artikel XVII.7 desselben Gesetzbuches, eingefügt durch das Gesetz vom 26. Dezember 2013 und zuletzt abgeändert durch das Gesetz vom 4. April 2019 und Artikel 3 Nr. 5, dessen heutiger Text § 1 bilden wird, wird durch Paragraphen 2 bis 4 mit folgendem Wortlaut ergänzt:</w:t>
      </w:r>
    </w:p>
    <w:p w14:paraId="112C60EB" w14:textId="77777777" w:rsidR="004E736F" w:rsidRPr="00821CF3" w:rsidRDefault="004E736F" w:rsidP="00AC3450"/>
    <w:p w14:paraId="1BBE1854" w14:textId="2B53049F" w:rsidR="00AC3450" w:rsidRDefault="004E736F" w:rsidP="00AC3450">
      <w:r>
        <w:tab/>
        <w:t>"§ 2 </w:t>
      </w:r>
      <w:r w:rsidR="00821CF3">
        <w:t>-</w:t>
      </w:r>
      <w:r>
        <w:t xml:space="preserve"> Die Klage, die auf Artikel XVII.1/4 Absatz 2 beruht, wird eingereicht auf Antrag:</w:t>
      </w:r>
    </w:p>
    <w:p w14:paraId="585B4111" w14:textId="77777777" w:rsidR="004E736F" w:rsidRPr="00821CF3" w:rsidRDefault="004E736F" w:rsidP="00AC3450"/>
    <w:p w14:paraId="3E9E2303" w14:textId="4D635804" w:rsidR="00AC3450" w:rsidRDefault="004E736F" w:rsidP="00AC3450">
      <w:r>
        <w:tab/>
        <w:t>1. einer qualifizierten Verbrauchereinrichtung wie in Artikel XVII.1 § 1 oder Artikel XVII.1 § 3 erwähnt oder</w:t>
      </w:r>
    </w:p>
    <w:p w14:paraId="32E21873" w14:textId="77777777" w:rsidR="004E736F" w:rsidRPr="00821CF3" w:rsidRDefault="004E736F" w:rsidP="00AC3450"/>
    <w:p w14:paraId="6E11615B" w14:textId="6C76BB2E" w:rsidR="00AC3450" w:rsidRDefault="004E736F" w:rsidP="00AC3450">
      <w:r>
        <w:tab/>
        <w:t>2. des Ministers oder des Generaldirektors der Generaldirektion Wirtschaftsinspektion des FÖD Wirtschaft oder</w:t>
      </w:r>
    </w:p>
    <w:p w14:paraId="388A0C36" w14:textId="77777777" w:rsidR="004E736F" w:rsidRPr="00821CF3" w:rsidRDefault="004E736F" w:rsidP="00AC3450"/>
    <w:p w14:paraId="2BD0D8C5" w14:textId="230340CC" w:rsidR="00AC3450" w:rsidRDefault="004E736F" w:rsidP="00AC3450">
      <w:r>
        <w:tab/>
        <w:t>3. einer qualifizierten KMU-Einrichtung wie in Artikel XVII.1 §§ 4 bis 6 erwähnt.</w:t>
      </w:r>
    </w:p>
    <w:p w14:paraId="0A6AD738" w14:textId="77777777" w:rsidR="004E736F" w:rsidRPr="00821CF3" w:rsidRDefault="004E736F" w:rsidP="00AC3450"/>
    <w:p w14:paraId="7FE49B48" w14:textId="30A08124" w:rsidR="00AC3450" w:rsidRDefault="004E736F" w:rsidP="00AC3450">
      <w:r>
        <w:tab/>
        <w:t>§ 3 </w:t>
      </w:r>
      <w:r w:rsidR="00821CF3">
        <w:t>-</w:t>
      </w:r>
      <w:r>
        <w:t xml:space="preserve"> Die Klage, die auf Artikel XVII.1/4 Absatz 3 beruht, wird auf Antrag einer qualifizierten Einrichtung wie in Artikel XVII.1 § 2 erwähnt eingereicht.</w:t>
      </w:r>
    </w:p>
    <w:p w14:paraId="28437B00" w14:textId="77777777" w:rsidR="004E736F" w:rsidRPr="00821CF3" w:rsidRDefault="004E736F" w:rsidP="00AC3450"/>
    <w:p w14:paraId="50218D94" w14:textId="3C294F70" w:rsidR="00AC3450" w:rsidRDefault="004E736F" w:rsidP="00AC3450">
      <w:r>
        <w:tab/>
        <w:t>Wenn der mutmaßliche Verstoß gegen Unionsrecht Verbraucher aus verschiedenen Mitgliedstaaten beeinträchtigt oder zu beeinträchtigen droht, kann die Klage wie in Artikel XVII.1/4 Absatz 3 erwähnt durch mehrere qualifizierte Verbrauchereinrichtungen aus verschiedenen Mitgliedstaaten zum Schutz der Kollektivinteressen von Verbrauchern aus verschiedenen Mitgliedstaaten erhoben werden.</w:t>
      </w:r>
    </w:p>
    <w:p w14:paraId="06993A64" w14:textId="77777777" w:rsidR="004E736F" w:rsidRPr="00821CF3" w:rsidRDefault="004E736F" w:rsidP="00AC3450"/>
    <w:p w14:paraId="7A1F0D41" w14:textId="15034564" w:rsidR="00AC3450" w:rsidRDefault="004E736F" w:rsidP="00AC3450">
      <w:r>
        <w:lastRenderedPageBreak/>
        <w:tab/>
        <w:t>Der Präsident des Unternehmensgerichts von Brüssel akzeptiert das in Artikel XVII.1 § 2 Absatz 2 erwähnte Verzeichnis der qualifizierten Einrichtungen als Nachweis der Berechtigung der qualifizierten Einrichtung zur Klageerhebung unbeschadet seines Rechts zu prüfen, ob der Zweck der qualifizierten Einrichtung deren Klageerhebung in einem speziellen Fall rechtfertigt.</w:t>
      </w:r>
    </w:p>
    <w:p w14:paraId="7537CAAF" w14:textId="77777777" w:rsidR="004E736F" w:rsidRPr="00821CF3" w:rsidRDefault="004E736F" w:rsidP="00AC3450"/>
    <w:p w14:paraId="551ADA3A" w14:textId="0A565F6D" w:rsidR="00AC3450" w:rsidRDefault="004E736F" w:rsidP="00AC3450">
      <w:r>
        <w:tab/>
        <w:t>Eine Klage, die auf Artikel XVII.1/4 Absatz 3 beruht, kann auch von einer qualifizierten KMU-Einrichtung wie in Artikel XVII.1 § 7 erwähnt eingereicht werden.</w:t>
      </w:r>
    </w:p>
    <w:p w14:paraId="07194440" w14:textId="77777777" w:rsidR="00601890" w:rsidRPr="00821CF3" w:rsidRDefault="00601890" w:rsidP="00AC3450"/>
    <w:p w14:paraId="797D93A0" w14:textId="581138C9" w:rsidR="00AC3450" w:rsidRDefault="00601890" w:rsidP="00AC3450">
      <w:r>
        <w:tab/>
        <w:t>Wenn der mutmaßliche Verstoß KMU aus verschiedenen Mitgliedstaaten beeinträchtigt oder zu beeinträchtigen droht, kann die Klage wie in Artikel XVII.1/4 Absatz 3 erwähnt durch mehrere qualifizierte KMU-Einrichtungen aus verschiedenen Mitgliedstaaten zum Schutz der Kollektivinteressen von KMU aus verschiedenen Mitgliedstaaten erhoben werden.</w:t>
      </w:r>
    </w:p>
    <w:p w14:paraId="011A5B35" w14:textId="77777777" w:rsidR="00601890" w:rsidRPr="00821CF3" w:rsidRDefault="00601890" w:rsidP="00AC3450"/>
    <w:p w14:paraId="7CD74D6A" w14:textId="0E7B43C2" w:rsidR="00AC3450" w:rsidRDefault="00601890" w:rsidP="00AC3450">
      <w:r>
        <w:tab/>
        <w:t>§ 4 </w:t>
      </w:r>
      <w:r w:rsidR="00821CF3">
        <w:t>-</w:t>
      </w:r>
      <w:r>
        <w:t xml:space="preserve"> In Artikel XVII.1 § 1 erwähnte qualifizierte Verbrauchereinrichtungen, der Minister oder der Generaldirektor der Generaldirektion Wirtschaftsinspektion des FÖD Wirtschaft sind befugt, eine grenzüberschreitende Unterlassungsklage zum Schutz der Kollektivinteressen von Verbrauchern in einem anderen Mitgliedstaat zu erheben."</w:t>
      </w:r>
    </w:p>
    <w:p w14:paraId="7B591A64" w14:textId="77777777" w:rsidR="00601890" w:rsidRPr="00821CF3" w:rsidRDefault="00601890" w:rsidP="00AC3450"/>
    <w:p w14:paraId="23008766" w14:textId="77777777" w:rsidR="00601890" w:rsidRPr="00821CF3" w:rsidRDefault="00601890" w:rsidP="00AC3450"/>
    <w:p w14:paraId="6AC1D7D0" w14:textId="372FB6E5" w:rsidR="00AC3450" w:rsidRPr="00AC3450" w:rsidRDefault="00AC3450" w:rsidP="00601890">
      <w:pPr>
        <w:jc w:val="center"/>
      </w:pPr>
      <w:r>
        <w:t>Unterabschnitt 3 - Abänderung von Kapitel 6</w:t>
      </w:r>
    </w:p>
    <w:p w14:paraId="502D8EB2" w14:textId="77777777" w:rsidR="00601890" w:rsidRPr="00821CF3" w:rsidRDefault="00601890" w:rsidP="00AC3450"/>
    <w:p w14:paraId="5CEEFE90" w14:textId="77777777" w:rsidR="00601890" w:rsidRPr="00821CF3" w:rsidRDefault="00601890" w:rsidP="00AC3450"/>
    <w:p w14:paraId="4164D580" w14:textId="0FA589B9" w:rsidR="00AC3450" w:rsidRPr="00AC3450" w:rsidRDefault="00601890" w:rsidP="00AC3450">
      <w:r>
        <w:tab/>
      </w:r>
      <w:r>
        <w:rPr>
          <w:b/>
        </w:rPr>
        <w:t>Art. 19 -</w:t>
      </w:r>
      <w:r>
        <w:t xml:space="preserve"> In Buch XVII Titel 1 desselben Gesetzbuches wird Kapitel 6 mit den Artikeln XVII.26 bis XVII.34, eingefügt durch das Gesetz vom 26. Dezember 2013, aufgehoben.</w:t>
      </w:r>
    </w:p>
    <w:p w14:paraId="2E6C1EB7" w14:textId="77777777" w:rsidR="00601890" w:rsidRPr="00821CF3" w:rsidRDefault="00601890" w:rsidP="00AC3450"/>
    <w:p w14:paraId="167941E2" w14:textId="77777777" w:rsidR="00601890" w:rsidRPr="00821CF3" w:rsidRDefault="00601890" w:rsidP="00AC3450"/>
    <w:p w14:paraId="545F794C" w14:textId="0F0C66B3" w:rsidR="00AC3450" w:rsidRPr="00AC3450" w:rsidRDefault="00AC3450" w:rsidP="00601890">
      <w:pPr>
        <w:jc w:val="center"/>
      </w:pPr>
      <w:r>
        <w:rPr>
          <w:i/>
        </w:rPr>
        <w:t>Abschnitt 3 -</w:t>
      </w:r>
      <w:r>
        <w:t xml:space="preserve"> Abänderungen von Titel 2</w:t>
      </w:r>
    </w:p>
    <w:p w14:paraId="66EE7B9B" w14:textId="77777777" w:rsidR="00601890" w:rsidRPr="00821CF3" w:rsidRDefault="00601890" w:rsidP="00AC3450"/>
    <w:p w14:paraId="7A2A8F5A" w14:textId="77777777" w:rsidR="00601890" w:rsidRPr="00821CF3" w:rsidRDefault="00601890" w:rsidP="00AC3450"/>
    <w:p w14:paraId="6DBD44BA" w14:textId="68C3ACDA" w:rsidR="00AC3450" w:rsidRPr="00AC3450" w:rsidRDefault="00AC3450" w:rsidP="00601890">
      <w:pPr>
        <w:jc w:val="center"/>
      </w:pPr>
      <w:r>
        <w:t>Unterabschnitt 1 - Abänderungen von Kapitel 1</w:t>
      </w:r>
    </w:p>
    <w:p w14:paraId="4D3D6B07" w14:textId="77777777" w:rsidR="00601890" w:rsidRPr="00821CF3" w:rsidRDefault="00601890" w:rsidP="00AC3450"/>
    <w:p w14:paraId="53C5D847" w14:textId="77777777" w:rsidR="00601890" w:rsidRPr="00821CF3" w:rsidRDefault="00601890" w:rsidP="00AC3450"/>
    <w:p w14:paraId="36A8501E" w14:textId="4AB8C429" w:rsidR="00AC3450" w:rsidRDefault="00601890" w:rsidP="00AC3450">
      <w:r>
        <w:tab/>
      </w:r>
      <w:r>
        <w:rPr>
          <w:b/>
        </w:rPr>
        <w:t>Art. 20 -</w:t>
      </w:r>
      <w:r>
        <w:t xml:space="preserve"> In Artikel XVII.36 Nr. 2 desselben Gesetzbuches, eingefügt durch das Gesetz vom 28. März 2014, werden die Wörter "und vom Richter als geeignet gehalten wird" durch die Wörter "und dessen satzungsmäßiger Zweck in direktem Zusammenhang mit dem Gegenstand der kollektiven Schadenersatzklage steht" ersetzt.</w:t>
      </w:r>
    </w:p>
    <w:p w14:paraId="1540C8AD" w14:textId="77777777" w:rsidR="00601890" w:rsidRPr="00821CF3" w:rsidRDefault="00601890" w:rsidP="00AC3450"/>
    <w:p w14:paraId="6F5AEA57" w14:textId="77777777" w:rsidR="00601890" w:rsidRPr="00821CF3" w:rsidRDefault="00601890" w:rsidP="00AC3450"/>
    <w:p w14:paraId="5CF95CE1" w14:textId="0444466B" w:rsidR="00AC3450" w:rsidRDefault="00601890" w:rsidP="00AC3450">
      <w:r>
        <w:tab/>
      </w:r>
      <w:r>
        <w:rPr>
          <w:b/>
        </w:rPr>
        <w:t>Art. 21 -</w:t>
      </w:r>
      <w:r>
        <w:t xml:space="preserve"> Artikel XVII.37 desselben Gesetzbuches, eingefügt durch das Gesetz vom 28. März 2014 und zuletzt abgeändert durch das Gesetz vom 20. März 2022, wird wie folgt abgeändert:</w:t>
      </w:r>
    </w:p>
    <w:p w14:paraId="358D150E" w14:textId="77777777" w:rsidR="00601890" w:rsidRPr="00821CF3" w:rsidRDefault="00601890" w:rsidP="00AC3450"/>
    <w:p w14:paraId="656D0A3D" w14:textId="006D840B" w:rsidR="00AC3450" w:rsidRDefault="00601890" w:rsidP="00AC3450">
      <w:r>
        <w:tab/>
      </w:r>
      <w:r>
        <w:rPr>
          <w:i/>
          <w:iCs/>
        </w:rPr>
        <w:t>a)</w:t>
      </w:r>
      <w:r>
        <w:t> In Nr. 1 wird ein Buchstabe </w:t>
      </w:r>
      <w:r>
        <w:rPr>
          <w:i/>
          <w:iCs/>
        </w:rPr>
        <w:t>e/1)</w:t>
      </w:r>
      <w:r>
        <w:t xml:space="preserve"> mit folgendem Wortlaut eingefügt:</w:t>
      </w:r>
    </w:p>
    <w:p w14:paraId="3E96FA23" w14:textId="77777777" w:rsidR="00601890" w:rsidRPr="00821CF3" w:rsidRDefault="00601890" w:rsidP="00AC3450"/>
    <w:p w14:paraId="5185D199" w14:textId="172B88CF" w:rsidR="00AC3450" w:rsidRDefault="00601890" w:rsidP="00AC3450">
      <w:r>
        <w:tab/>
        <w:t>"</w:t>
      </w:r>
      <w:r>
        <w:rPr>
          <w:i/>
          <w:iCs/>
        </w:rPr>
        <w:t>e/1)</w:t>
      </w:r>
      <w:r>
        <w:t> Buch X - Handelsvertreterverträge, Vereinbarungen über Handelspartnerschaften, Vertriebsverträge und Beförderungsverträge,".</w:t>
      </w:r>
    </w:p>
    <w:p w14:paraId="48272DE5" w14:textId="075B7F01" w:rsidR="00821CF3" w:rsidRDefault="00821CF3">
      <w:r>
        <w:br w:type="page"/>
      </w:r>
    </w:p>
    <w:p w14:paraId="15C6C1C3" w14:textId="221874BF" w:rsidR="00AC3450" w:rsidRDefault="00601890" w:rsidP="00AC3450">
      <w:r>
        <w:lastRenderedPageBreak/>
        <w:tab/>
      </w:r>
      <w:r>
        <w:rPr>
          <w:i/>
          <w:iCs/>
        </w:rPr>
        <w:t>b)</w:t>
      </w:r>
      <w:r>
        <w:t> In Nr. 1 wird Buchstabe </w:t>
      </w:r>
      <w:r>
        <w:rPr>
          <w:i/>
          <w:iCs/>
        </w:rPr>
        <w:t>h)</w:t>
      </w:r>
      <w:r>
        <w:t xml:space="preserve"> mit folgendem Wortlaut wieder aufgenommen:</w:t>
      </w:r>
    </w:p>
    <w:p w14:paraId="7E69BD75" w14:textId="77777777" w:rsidR="00601890" w:rsidRPr="00821CF3" w:rsidRDefault="00601890" w:rsidP="00AC3450"/>
    <w:p w14:paraId="05040DE4" w14:textId="39962665" w:rsidR="00AC3450" w:rsidRDefault="00601890" w:rsidP="00AC3450">
      <w:r>
        <w:tab/>
        <w:t>"</w:t>
      </w:r>
      <w:r>
        <w:rPr>
          <w:i/>
          <w:iCs/>
        </w:rPr>
        <w:t>h)</w:t>
      </w:r>
      <w:r>
        <w:t> Buch XIX - Verbraucherschulden,".</w:t>
      </w:r>
    </w:p>
    <w:p w14:paraId="02F6BF80" w14:textId="77777777" w:rsidR="00601890" w:rsidRPr="00821CF3" w:rsidRDefault="00601890" w:rsidP="00AC3450"/>
    <w:p w14:paraId="07959236" w14:textId="4F1D4D84" w:rsidR="00AC3450" w:rsidRDefault="00601890" w:rsidP="00AC3450">
      <w:r>
        <w:tab/>
      </w:r>
      <w:r>
        <w:rPr>
          <w:i/>
          <w:iCs/>
        </w:rPr>
        <w:t>c) </w:t>
      </w:r>
      <w:r>
        <w:t>Nummer 13 wird wie folgt ersetzt:</w:t>
      </w:r>
    </w:p>
    <w:p w14:paraId="039D85B5" w14:textId="77777777" w:rsidR="00601890" w:rsidRPr="00821CF3" w:rsidRDefault="00601890" w:rsidP="00AC3450"/>
    <w:p w14:paraId="597ACE8D" w14:textId="28166209" w:rsidR="00AC3450" w:rsidRDefault="00601890" w:rsidP="00AC3450">
      <w:r>
        <w:tab/>
        <w:t>"13. Gesetz vom 21. November 2017 über den Verkauf von Pauschalreisen, verbundenen Reiseleistungen und Reiseleistungen,".</w:t>
      </w:r>
    </w:p>
    <w:p w14:paraId="263D396D" w14:textId="77777777" w:rsidR="00601890" w:rsidRPr="00821CF3" w:rsidRDefault="00601890" w:rsidP="00AC3450"/>
    <w:p w14:paraId="5752D256" w14:textId="15D0DA19" w:rsidR="00AC3450" w:rsidRDefault="00601890" w:rsidP="00AC3450">
      <w:r>
        <w:tab/>
      </w:r>
      <w:r>
        <w:rPr>
          <w:i/>
          <w:iCs/>
        </w:rPr>
        <w:t>d)</w:t>
      </w:r>
      <w:r>
        <w:t xml:space="preserve"> Nummer 13/1 wird aufgehoben.</w:t>
      </w:r>
    </w:p>
    <w:p w14:paraId="5D1983E6" w14:textId="77777777" w:rsidR="00601890" w:rsidRPr="00821CF3" w:rsidRDefault="00601890" w:rsidP="00AC3450"/>
    <w:p w14:paraId="1F5C024A" w14:textId="24819F9B" w:rsidR="00AC3450" w:rsidRDefault="00601890" w:rsidP="00AC3450">
      <w:r>
        <w:tab/>
      </w:r>
      <w:r>
        <w:rPr>
          <w:i/>
          <w:iCs/>
        </w:rPr>
        <w:t>e)</w:t>
      </w:r>
      <w:r>
        <w:t> Der Artikel wird durch Nummern 34 und 35 mit folgendem Wortlaut ergänzt:</w:t>
      </w:r>
    </w:p>
    <w:p w14:paraId="4C1E4334" w14:textId="77777777" w:rsidR="00601890" w:rsidRPr="00821CF3" w:rsidRDefault="00601890" w:rsidP="00AC3450"/>
    <w:p w14:paraId="2649BF90" w14:textId="2B019E01" w:rsidR="00AC3450" w:rsidRDefault="00601890" w:rsidP="00AC3450">
      <w:r>
        <w:tab/>
        <w:t>"34. Bestimmungen des europäischen Rechts wie in Anhang I der Richtlinie (EU) 2020/1828 des Europäischen Parlaments und des Rates vom 25. November 2020 über Verbandsklagen zum Schutz der Kollektivinteressen der Verbraucher und zur Aufhebung der Richtlinie 2009/22/EG erwähnt sowie gegebenenfalls Bestimmungen des belgischen Rechts, mit denen diese Bestimmungen umgesetzt werden,</w:t>
      </w:r>
    </w:p>
    <w:p w14:paraId="3229480D" w14:textId="77777777" w:rsidR="00601890" w:rsidRPr="00821CF3" w:rsidRDefault="00601890" w:rsidP="00AC3450"/>
    <w:p w14:paraId="1385515B" w14:textId="4B5AAEF3" w:rsidR="00AC3450" w:rsidRDefault="00601890" w:rsidP="00AC3450">
      <w:r>
        <w:tab/>
        <w:t>35. Gesetz vom 2. August 2002 zur Bekämpfung von Zahlungsverzug im Geschäftsverkehr."</w:t>
      </w:r>
    </w:p>
    <w:p w14:paraId="3D7DA2A1" w14:textId="77777777" w:rsidR="00601890" w:rsidRPr="00821CF3" w:rsidRDefault="00601890" w:rsidP="00AC3450"/>
    <w:p w14:paraId="57C35024" w14:textId="77777777" w:rsidR="00601890" w:rsidRPr="00821CF3" w:rsidRDefault="00601890" w:rsidP="00AC3450"/>
    <w:p w14:paraId="2E25B3C9" w14:textId="5FCB0D29" w:rsidR="00AC3450" w:rsidRDefault="00601890" w:rsidP="00AC3450">
      <w:r>
        <w:tab/>
      </w:r>
      <w:r>
        <w:rPr>
          <w:b/>
        </w:rPr>
        <w:t>Art. 22 -</w:t>
      </w:r>
      <w:r>
        <w:t xml:space="preserve"> In Buch XVII Titel 2 Kapitel 1 desselben Gesetzbuches wird Abschnitt 3 mit Artikel XVII.38, eingefügt durch das Gesetz vom 28. März 2014, aufgehoben.</w:t>
      </w:r>
    </w:p>
    <w:p w14:paraId="16EBA066" w14:textId="77777777" w:rsidR="00601890" w:rsidRPr="00821CF3" w:rsidRDefault="00601890" w:rsidP="00AC3450"/>
    <w:p w14:paraId="732738CB" w14:textId="77777777" w:rsidR="00601890" w:rsidRPr="00821CF3" w:rsidRDefault="00601890" w:rsidP="00AC3450"/>
    <w:p w14:paraId="794FD17E" w14:textId="46DC6D05" w:rsidR="00AC3450" w:rsidRDefault="00601890" w:rsidP="00AC3450">
      <w:r>
        <w:tab/>
      </w:r>
      <w:r>
        <w:rPr>
          <w:b/>
        </w:rPr>
        <w:t>Art. 23 -</w:t>
      </w:r>
      <w:r>
        <w:t xml:space="preserve"> Artikel XVII.39 desselben Gesetzbuches, eingefügt durch das Gesetz vom 28. März 2014, ersetzt durch das Gesetz vom 18. April 2017 und abgeändert durch den Königlichen Erlass vom 13. Dezember 2017 und das Gesetz vom 30. März 2018, wird wie folgt ersetzt:</w:t>
      </w:r>
    </w:p>
    <w:p w14:paraId="25EFAD5C" w14:textId="77777777" w:rsidR="00601890" w:rsidRPr="00821CF3" w:rsidRDefault="00601890" w:rsidP="00AC3450"/>
    <w:p w14:paraId="4E307277" w14:textId="19BFF893" w:rsidR="00AC3450" w:rsidRDefault="00601890" w:rsidP="00AC3450">
      <w:r>
        <w:tab/>
        <w:t>"Art. XVII.39 - § 1 - Als Gruppenvertreter für eine Gruppe von Verbrauchern können vor belgischen Gerichten auftreten:</w:t>
      </w:r>
    </w:p>
    <w:p w14:paraId="18147518" w14:textId="77777777" w:rsidR="00601890" w:rsidRPr="00821CF3" w:rsidRDefault="00601890" w:rsidP="00AC3450"/>
    <w:p w14:paraId="395FB957" w14:textId="1E73797C" w:rsidR="00AC3450" w:rsidRPr="00AC3450" w:rsidRDefault="00601890" w:rsidP="00AC3450">
      <w:r>
        <w:tab/>
        <w:t>1. qualifizierte Verbrauchereinrichtungen wie in Artikel XVII.1 §§ 1 bis 3 erwähnt,</w:t>
      </w:r>
    </w:p>
    <w:p w14:paraId="0DCD8595" w14:textId="77777777" w:rsidR="00601890" w:rsidRPr="00821CF3" w:rsidRDefault="00601890" w:rsidP="00AC3450"/>
    <w:p w14:paraId="24022D07" w14:textId="1F701BF7" w:rsidR="00AC3450" w:rsidRDefault="00601890" w:rsidP="00AC3450">
      <w:r>
        <w:tab/>
        <w:t>2. der in Artikel XVI.5 erwähnte autonome öffentliche Dienst, nur um die Gruppe in der Phase der Verhandlung einer kollektiven Schadenersatzvereinbarung gemäß den Artikeln XVII.45 bis XVII.51 zu vertreten.</w:t>
      </w:r>
    </w:p>
    <w:p w14:paraId="778716CD" w14:textId="77777777" w:rsidR="00601890" w:rsidRPr="00821CF3" w:rsidRDefault="00601890" w:rsidP="00AC3450"/>
    <w:p w14:paraId="5A131CF6" w14:textId="0A8F7AA9" w:rsidR="00AC3450" w:rsidRDefault="00601890" w:rsidP="00AC3450">
      <w:r>
        <w:tab/>
        <w:t>§ 2 </w:t>
      </w:r>
      <w:r w:rsidR="00821CF3">
        <w:t>-</w:t>
      </w:r>
      <w:r>
        <w:t xml:space="preserve"> Als Gruppenvertreter für eine Gruppe von KMU können vor belgischen Gerichten qualifizierte KMU-Einrichtungen wie in Artikel XVII.1 §§ 4 bis 7 erwähnt auftreten.</w:t>
      </w:r>
    </w:p>
    <w:p w14:paraId="72621A4D" w14:textId="77777777" w:rsidR="00601890" w:rsidRPr="00821CF3" w:rsidRDefault="00601890" w:rsidP="00AC3450"/>
    <w:p w14:paraId="26AB4CA6" w14:textId="58A70B2F" w:rsidR="00AC3450" w:rsidRDefault="00601890" w:rsidP="00AC3450">
      <w:r>
        <w:tab/>
        <w:t>§ 3 </w:t>
      </w:r>
      <w:r w:rsidR="00821CF3">
        <w:t>-</w:t>
      </w:r>
      <w:r>
        <w:t xml:space="preserve"> Als Gruppenvertreter für eine Gruppe von Verbrauchern können vor Gerichten eines anderen Mitgliedstaates der Europäischen Union oder des Europäischen Wirtschaftsraums auftreten:</w:t>
      </w:r>
    </w:p>
    <w:p w14:paraId="450BF6F1" w14:textId="77777777" w:rsidR="00601890" w:rsidRPr="00821CF3" w:rsidRDefault="00601890" w:rsidP="00AC3450"/>
    <w:p w14:paraId="14A845E3" w14:textId="770D51F1" w:rsidR="00AC3450" w:rsidRDefault="00601890" w:rsidP="00AC3450">
      <w:r>
        <w:tab/>
        <w:t>1. qualifizierte Verbrauchereinrichtungen wie in Artikel XVII.1 § 1 erwähnt,</w:t>
      </w:r>
    </w:p>
    <w:p w14:paraId="004C656C" w14:textId="77777777" w:rsidR="00601890" w:rsidRPr="00821CF3" w:rsidRDefault="00601890" w:rsidP="00AC3450"/>
    <w:p w14:paraId="3192D653" w14:textId="0DCF80A7" w:rsidR="00AC3450" w:rsidRDefault="00601890" w:rsidP="00AC3450">
      <w:r>
        <w:lastRenderedPageBreak/>
        <w:tab/>
        <w:t>2. der in Artikel XVI.5 erwähnte autonome öffentliche Dienst, nur um die Gruppe in der Phase der Verhandlung einer kollektiven Schadenersatzvereinbarung zu vertreten."</w:t>
      </w:r>
    </w:p>
    <w:p w14:paraId="1AEE0DB1" w14:textId="77777777" w:rsidR="00601890" w:rsidRPr="00821CF3" w:rsidRDefault="00601890" w:rsidP="00AC3450"/>
    <w:p w14:paraId="6707986C" w14:textId="77777777" w:rsidR="00601890" w:rsidRPr="00821CF3" w:rsidRDefault="00601890" w:rsidP="00AC3450"/>
    <w:p w14:paraId="5EE3A057" w14:textId="01152DA1" w:rsidR="00AC3450" w:rsidRDefault="00601890" w:rsidP="00AC3450">
      <w:r>
        <w:tab/>
      </w:r>
      <w:r>
        <w:rPr>
          <w:b/>
        </w:rPr>
        <w:t>Art. 24 -</w:t>
      </w:r>
      <w:r>
        <w:t xml:space="preserve"> Artikel XVII.40 desselben Gesetzbuches, eingefügt durch das Gesetz vom 28. März 2014, dessen heutiger Text § 1 bilden wird, wird durch einen Paragraphen 2 mit folgendem Wortlaut ergänzt:</w:t>
      </w:r>
    </w:p>
    <w:p w14:paraId="7CD7DBBF" w14:textId="77777777" w:rsidR="00601890" w:rsidRPr="00821CF3" w:rsidRDefault="00601890" w:rsidP="00AC3450"/>
    <w:p w14:paraId="15578B8B" w14:textId="0C70ACAD" w:rsidR="00AC3450" w:rsidRDefault="00601890" w:rsidP="00AC3450">
      <w:r>
        <w:tab/>
        <w:t>"§ 2 </w:t>
      </w:r>
      <w:r w:rsidR="00821CF3">
        <w:t>-</w:t>
      </w:r>
      <w:r>
        <w:t xml:space="preserve"> Jede Gruppe von Verbrauchern oder KMU kann nur von einem einzigen Gruppenvertreter vertreten werden, wobei jedoch in ein und derselben kollektiven Schadenersatzklage mehrere Vertreter auftreten können, vorausgesetzt, dass jeder Vertreter für eine geographisch unterschiedliche Gruppe von Verbrauchern oder KMU auftritt.</w:t>
      </w:r>
    </w:p>
    <w:p w14:paraId="14AACBA6" w14:textId="77777777" w:rsidR="00601890" w:rsidRPr="00821CF3" w:rsidRDefault="00601890" w:rsidP="00AC3450"/>
    <w:p w14:paraId="6BCA830B" w14:textId="7AAF907D" w:rsidR="00AC3450" w:rsidRDefault="00601890" w:rsidP="00AC3450">
      <w:r>
        <w:tab/>
        <w:t>Beabsichtigen mehrere Gruppenvertreter, dieselbe Gruppe in derselben kollektiven Schadenersatzklage zu vertreten, so bestimmt der Richter in der in Artikel XVII.43 erwähnten Entscheidung den geeignetsten von ihnen als einzigen Gruppenvertreter."</w:t>
      </w:r>
    </w:p>
    <w:p w14:paraId="0B678571" w14:textId="77777777" w:rsidR="00927399" w:rsidRPr="00821CF3" w:rsidRDefault="00927399" w:rsidP="00AC3450"/>
    <w:p w14:paraId="754A0C28" w14:textId="77777777" w:rsidR="00927399" w:rsidRPr="00821CF3" w:rsidRDefault="00927399" w:rsidP="00AC3450"/>
    <w:p w14:paraId="54E2E56A" w14:textId="74AF3EE9" w:rsidR="00AC3450" w:rsidRPr="00AC3450" w:rsidRDefault="00AC3450" w:rsidP="00927399">
      <w:pPr>
        <w:jc w:val="center"/>
      </w:pPr>
      <w:r>
        <w:t>Unterabschnitt 2 - Abänderungen von Kapitel 2</w:t>
      </w:r>
    </w:p>
    <w:p w14:paraId="589527D1" w14:textId="77777777" w:rsidR="00927399" w:rsidRPr="00821CF3" w:rsidRDefault="00927399" w:rsidP="00AC3450"/>
    <w:p w14:paraId="4E5310CC" w14:textId="77777777" w:rsidR="00927399" w:rsidRPr="00821CF3" w:rsidRDefault="00927399" w:rsidP="00AC3450"/>
    <w:p w14:paraId="7AE5EBD2" w14:textId="1FA456D8" w:rsidR="00AC3450" w:rsidRDefault="00927399" w:rsidP="00AC3450">
      <w:r>
        <w:tab/>
      </w:r>
      <w:r>
        <w:rPr>
          <w:b/>
        </w:rPr>
        <w:t>Art. 25 -</w:t>
      </w:r>
      <w:r>
        <w:t xml:space="preserve"> Artikel XVII.42 desselben Gesetzbuches, eingefügt durch das Gesetz vom 28. März 2014 und abgeändert durch die Gesetze vom 30. März 2018 und 15. April 2018, wird wie folgt abgeändert:</w:t>
      </w:r>
    </w:p>
    <w:p w14:paraId="00D26622" w14:textId="77777777" w:rsidR="00927399" w:rsidRPr="00821CF3" w:rsidRDefault="00927399" w:rsidP="00AC3450"/>
    <w:p w14:paraId="6194D491" w14:textId="22A4D7E2" w:rsidR="00AC3450" w:rsidRDefault="00927399" w:rsidP="00AC3450">
      <w:r>
        <w:tab/>
      </w:r>
      <w:r>
        <w:rPr>
          <w:i/>
          <w:iCs/>
        </w:rPr>
        <w:t>a)</w:t>
      </w:r>
      <w:r>
        <w:t> In § 1 wird Nr. 3 aufgehoben.</w:t>
      </w:r>
    </w:p>
    <w:p w14:paraId="341A62AC" w14:textId="77777777" w:rsidR="00927399" w:rsidRPr="00821CF3" w:rsidRDefault="00927399" w:rsidP="00AC3450"/>
    <w:p w14:paraId="25ABB37E" w14:textId="7348339D" w:rsidR="00AC3450" w:rsidRDefault="00927399" w:rsidP="00AC3450">
      <w:r>
        <w:tab/>
      </w:r>
      <w:r>
        <w:rPr>
          <w:i/>
          <w:iCs/>
        </w:rPr>
        <w:t>b)</w:t>
      </w:r>
      <w:r>
        <w:t> Paragraph 1 wird durch Nummern 5 und 6 mit folgendem Wortlaut ergänzt:</w:t>
      </w:r>
    </w:p>
    <w:p w14:paraId="41E899F1" w14:textId="77777777" w:rsidR="00927399" w:rsidRPr="00821CF3" w:rsidRDefault="00927399" w:rsidP="00AC3450"/>
    <w:p w14:paraId="0AA9A928" w14:textId="4EAAFC06" w:rsidR="00AC3450" w:rsidRDefault="00927399" w:rsidP="00AC3450">
      <w:r>
        <w:tab/>
        <w:t>"5. beantragte Abhilfeentscheidung für die Mitglieder der Gruppe oder für die Mitglieder der verschiedenen Unterkategorien der Gruppe,</w:t>
      </w:r>
    </w:p>
    <w:p w14:paraId="7BFB02F4" w14:textId="77777777" w:rsidR="00927399" w:rsidRPr="00821CF3" w:rsidRDefault="00927399" w:rsidP="00AC3450"/>
    <w:p w14:paraId="3EBF2D87" w14:textId="266FFB0A" w:rsidR="00AC3450" w:rsidRDefault="00927399" w:rsidP="00AC3450">
      <w:r>
        <w:tab/>
        <w:t>6. Angabe, ob die kollektive Schadenersatzklage durch Dritte finanziert wird oder nicht. Ist dies der Fall, identifiziert der Vertreter die Drittfinanzierer sowie die finanzierten Beträge."</w:t>
      </w:r>
    </w:p>
    <w:p w14:paraId="2E50AC71" w14:textId="77777777" w:rsidR="00927399" w:rsidRPr="00821CF3" w:rsidRDefault="00927399" w:rsidP="00AC3450"/>
    <w:p w14:paraId="08B90A71" w14:textId="15E417FC" w:rsidR="00AC3450" w:rsidRDefault="00927399" w:rsidP="00AC3450">
      <w:r>
        <w:tab/>
      </w:r>
      <w:r>
        <w:rPr>
          <w:i/>
          <w:iCs/>
        </w:rPr>
        <w:t>c)</w:t>
      </w:r>
      <w:r>
        <w:t> In § 2 Absatz 3 werden die Wörter "und bestimmt das anwendbare Optionssystem und die Frist, die den Verbrauchern und/oder den KMU zur Ausübung ihres Optionsrechtes eingeräumt wird" aufgehoben.</w:t>
      </w:r>
    </w:p>
    <w:p w14:paraId="3B28FECE" w14:textId="77777777" w:rsidR="00927399" w:rsidRPr="00821CF3" w:rsidRDefault="00927399" w:rsidP="00AC3450"/>
    <w:p w14:paraId="2F58ECAB" w14:textId="77777777" w:rsidR="00927399" w:rsidRPr="00821CF3" w:rsidRDefault="00927399" w:rsidP="00AC3450"/>
    <w:p w14:paraId="403A4A75" w14:textId="5F6269AB" w:rsidR="00AC3450" w:rsidRDefault="00927399" w:rsidP="00AC3450">
      <w:r>
        <w:tab/>
      </w:r>
      <w:r>
        <w:rPr>
          <w:b/>
        </w:rPr>
        <w:t>Art. 26 -</w:t>
      </w:r>
      <w:r>
        <w:t xml:space="preserve"> Artikel XVII.43 desselben Gesetzbuches, eingefügt durch das Gesetz vom 28. März 2014 und abgeändert durch das Gesetz vom 2. Februar 2021, wird wie folgt abgeändert:</w:t>
      </w:r>
    </w:p>
    <w:p w14:paraId="14240FED" w14:textId="77777777" w:rsidR="00927399" w:rsidRPr="00821CF3" w:rsidRDefault="00927399" w:rsidP="00AC3450"/>
    <w:p w14:paraId="174750C9" w14:textId="4683B0A4" w:rsidR="00AC3450" w:rsidRDefault="00927399" w:rsidP="00AC3450">
      <w:r>
        <w:tab/>
      </w:r>
      <w:r>
        <w:rPr>
          <w:i/>
          <w:iCs/>
        </w:rPr>
        <w:t>a)</w:t>
      </w:r>
      <w:r>
        <w:t> Paragraph 1 wird wie folgt ersetzt:</w:t>
      </w:r>
    </w:p>
    <w:p w14:paraId="6F18826F" w14:textId="77777777" w:rsidR="00927399" w:rsidRPr="00821CF3" w:rsidRDefault="00927399" w:rsidP="00AC3450"/>
    <w:p w14:paraId="114E29F3" w14:textId="6BA5542A" w:rsidR="00AC3450" w:rsidRDefault="00927399" w:rsidP="00AC3450">
      <w:r>
        <w:tab/>
        <w:t>"§ 1 - Vorbehaltlich des Einverständnisses der Parteien wird die Zulässigkeit der kollektiven Schadenersatzklage vom Richter gemäß dem für eine kurze Verhandlung vorgesehenen Verfahren wie in Artikel 735 des Gerichtsgesetzbuches erwähnt behandelt.</w:t>
      </w:r>
    </w:p>
    <w:p w14:paraId="0967099F" w14:textId="77777777" w:rsidR="00927399" w:rsidRPr="00821CF3" w:rsidRDefault="00927399" w:rsidP="00AC3450"/>
    <w:p w14:paraId="6FBF6289" w14:textId="6052FA05" w:rsidR="00AC3450" w:rsidRDefault="00927399" w:rsidP="00AC3450">
      <w:r>
        <w:lastRenderedPageBreak/>
        <w:tab/>
        <w:t>Wird die Zulässigkeit der kollektiven Schadenersatzklage nicht gemäß dem Verfahren für eine kurze Verhandlung behandelt, nimmt der Richter die Instandsetzung der Sache gemäß Artikel 747 § 2 des Gerichtsgesetzbuches vor und entscheidet er binnen sechs Monaten ab Hinterlegung der Antragschrift über die Zulässigkeit der kollektiven Schadenersatzklage."</w:t>
      </w:r>
    </w:p>
    <w:p w14:paraId="5E8A7D66" w14:textId="77777777" w:rsidR="00927399" w:rsidRPr="00821CF3" w:rsidRDefault="00927399" w:rsidP="00AC3450"/>
    <w:p w14:paraId="1C3407D3" w14:textId="01F98C0C" w:rsidR="00AC3450" w:rsidRDefault="00927399" w:rsidP="00AC3450">
      <w:r>
        <w:tab/>
      </w:r>
      <w:r>
        <w:rPr>
          <w:i/>
          <w:iCs/>
        </w:rPr>
        <w:t>b)</w:t>
      </w:r>
      <w:r>
        <w:t> In § 2 wird Nr. 3 aufgehoben.</w:t>
      </w:r>
    </w:p>
    <w:p w14:paraId="54734875" w14:textId="77777777" w:rsidR="00927399" w:rsidRPr="00821CF3" w:rsidRDefault="00927399" w:rsidP="00AC3450"/>
    <w:p w14:paraId="131CEC6B" w14:textId="65AF967B" w:rsidR="00AC3450" w:rsidRDefault="00927399" w:rsidP="00AC3450">
      <w:r>
        <w:tab/>
      </w:r>
      <w:r>
        <w:rPr>
          <w:i/>
          <w:iCs/>
        </w:rPr>
        <w:t>c)</w:t>
      </w:r>
      <w:r>
        <w:t> In Paragraph 2 wird Nr. 5 wie folgt ersetzt:</w:t>
      </w:r>
    </w:p>
    <w:p w14:paraId="7E022640" w14:textId="77777777" w:rsidR="00927399" w:rsidRPr="00821CF3" w:rsidRDefault="00927399" w:rsidP="00AC3450"/>
    <w:p w14:paraId="6CA8BCE9" w14:textId="1CA50C7A" w:rsidR="00AC3450" w:rsidRDefault="00927399" w:rsidP="00AC3450">
      <w:r>
        <w:tab/>
        <w:t>"5. Bezeichnung der Gruppenvertreter, ihre Adresse, gegebenenfalls ihre Unternehmensnummer, und Namen und Eigenschaft der Personen, die in ihrem Namen unterzeichnen, sowie Unterkategorie der Gruppe, für die sie auftreten werden,".</w:t>
      </w:r>
    </w:p>
    <w:p w14:paraId="5BFE2950" w14:textId="77777777" w:rsidR="00927399" w:rsidRPr="00821CF3" w:rsidRDefault="00927399" w:rsidP="00AC3450"/>
    <w:p w14:paraId="20643979" w14:textId="6BA22321" w:rsidR="00AC3450" w:rsidRDefault="00927399" w:rsidP="00AC3450">
      <w:r>
        <w:tab/>
      </w:r>
      <w:r>
        <w:rPr>
          <w:i/>
          <w:iCs/>
        </w:rPr>
        <w:t>d)</w:t>
      </w:r>
      <w:r>
        <w:t> In Paragraph 2 wird Nr. 7 aufgehoben.</w:t>
      </w:r>
    </w:p>
    <w:p w14:paraId="6CC92FCB" w14:textId="77777777" w:rsidR="00927399" w:rsidRPr="00821CF3" w:rsidRDefault="00927399" w:rsidP="00AC3450"/>
    <w:p w14:paraId="73D2A0B7" w14:textId="139FE0A8" w:rsidR="00AC3450" w:rsidRDefault="00927399" w:rsidP="00AC3450">
      <w:r>
        <w:tab/>
      </w:r>
      <w:r>
        <w:rPr>
          <w:i/>
          <w:iCs/>
        </w:rPr>
        <w:t>e)</w:t>
      </w:r>
      <w:r>
        <w:t xml:space="preserve"> In § 2 Nr. 8 werden die Wörter "beginnt, wenn die in Nr. 7 erwähnte Frist abgelaufen ist," durch die Wörter "am Tag nach der Veröffentlichung der Zulässigkeitsentscheidung im </w:t>
      </w:r>
      <w:r>
        <w:rPr>
          <w:i/>
          <w:iCs/>
        </w:rPr>
        <w:t>Belgischen Staatsblatt</w:t>
      </w:r>
      <w:r>
        <w:t xml:space="preserve"> beginnt," ersetzt.</w:t>
      </w:r>
    </w:p>
    <w:p w14:paraId="2B4B2765" w14:textId="77777777" w:rsidR="00927399" w:rsidRPr="00821CF3" w:rsidRDefault="00927399" w:rsidP="00AC3450"/>
    <w:p w14:paraId="4627CC4F" w14:textId="5E8B3FFD" w:rsidR="00AC3450" w:rsidRDefault="00927399" w:rsidP="00AC3450">
      <w:r>
        <w:tab/>
      </w:r>
      <w:r>
        <w:rPr>
          <w:i/>
          <w:iCs/>
        </w:rPr>
        <w:t>f)</w:t>
      </w:r>
      <w:r>
        <w:t> </w:t>
      </w:r>
      <w:r>
        <w:rPr>
          <w:i/>
          <w:iCs/>
        </w:rPr>
        <w:t>[Abänderung des französischen Textes von § 2 Nr. 9]</w:t>
      </w:r>
    </w:p>
    <w:p w14:paraId="10C57585" w14:textId="77777777" w:rsidR="00927399" w:rsidRPr="00821CF3" w:rsidRDefault="00927399" w:rsidP="00AC3450"/>
    <w:p w14:paraId="7FD5C87D" w14:textId="023A1A2E" w:rsidR="00AC3450" w:rsidRDefault="00927399" w:rsidP="00AC3450">
      <w:r>
        <w:tab/>
      </w:r>
      <w:r>
        <w:rPr>
          <w:i/>
          <w:iCs/>
        </w:rPr>
        <w:t>g)</w:t>
      </w:r>
      <w:r>
        <w:t> Paragraph 2 wird durch eine Nr. 10 mit folgendem Wortlaut ergänzt:</w:t>
      </w:r>
    </w:p>
    <w:p w14:paraId="63FD2BD6" w14:textId="77777777" w:rsidR="00927399" w:rsidRPr="00821CF3" w:rsidRDefault="00927399" w:rsidP="00AC3450"/>
    <w:p w14:paraId="16CFB122" w14:textId="7A6C4BF1" w:rsidR="00AC3450" w:rsidRDefault="00927399" w:rsidP="00AC3450">
      <w:r>
        <w:tab/>
        <w:t>"10. beantragte Abhilfeentscheidung für die Mitglieder der Gruppe oder für die Mitglieder der verschiedenen Unterkategorien der Gruppe."</w:t>
      </w:r>
    </w:p>
    <w:p w14:paraId="4E2B047B" w14:textId="77777777" w:rsidR="00927399" w:rsidRPr="00821CF3" w:rsidRDefault="00927399" w:rsidP="00AC3450"/>
    <w:p w14:paraId="38CB1F59" w14:textId="6357D2ED" w:rsidR="00AC3450" w:rsidRDefault="00927399" w:rsidP="00AC3450">
      <w:r>
        <w:tab/>
      </w:r>
      <w:r>
        <w:rPr>
          <w:i/>
          <w:iCs/>
        </w:rPr>
        <w:t>h)</w:t>
      </w:r>
      <w:r>
        <w:t xml:space="preserve"> Paragraph 4 wird aufgehoben.</w:t>
      </w:r>
    </w:p>
    <w:p w14:paraId="2E1E2D65" w14:textId="77777777" w:rsidR="00927399" w:rsidRPr="00821CF3" w:rsidRDefault="00927399" w:rsidP="00AC3450"/>
    <w:p w14:paraId="296AAD6D" w14:textId="77777777" w:rsidR="00927399" w:rsidRPr="00821CF3" w:rsidRDefault="00927399" w:rsidP="00AC3450"/>
    <w:p w14:paraId="23359962" w14:textId="039B4577" w:rsidR="00AC3450" w:rsidRDefault="00927399" w:rsidP="00AC3450">
      <w:r>
        <w:tab/>
      </w:r>
      <w:r>
        <w:rPr>
          <w:b/>
        </w:rPr>
        <w:t>Art. 27 -</w:t>
      </w:r>
      <w:r>
        <w:t xml:space="preserve"> In Buch XVII Titel 2 Kapitel 2 Abschnitt 1 desselben Gesetzbuches, eingefügt durch das Gesetz vom 28. März 2014, wird ein Artikel XVII.43/1 mit folgendem Wortlaut eingefügt:</w:t>
      </w:r>
    </w:p>
    <w:p w14:paraId="71DBC8CF" w14:textId="77777777" w:rsidR="00927399" w:rsidRPr="00821CF3" w:rsidRDefault="00927399" w:rsidP="00AC3450"/>
    <w:p w14:paraId="4E07638A" w14:textId="6AE1BA05" w:rsidR="00AC3450" w:rsidRDefault="00927399" w:rsidP="00AC3450">
      <w:r>
        <w:tab/>
        <w:t>"Art. XVII.43/1 - Vorbehaltlich des Einverständnisses der Parteien wird die Zulässigkeit der kollektiven Schadenersatzklage vom Berufungsrichter gemäß dem für eine kurze Verhandlung vorgesehenen Verfahren wie in Artikel 1066 des Gerichtsgesetzbuches erwähnt behandelt.</w:t>
      </w:r>
    </w:p>
    <w:p w14:paraId="4C005647" w14:textId="77777777" w:rsidR="00927399" w:rsidRPr="00821CF3" w:rsidRDefault="00927399" w:rsidP="00AC3450"/>
    <w:p w14:paraId="6FFD4BCF" w14:textId="5CC09819" w:rsidR="00AC3450" w:rsidRDefault="00927399" w:rsidP="00AC3450">
      <w:r>
        <w:tab/>
        <w:t>Wird die Zulässigkeit der kollektiven Schadenersatzklage nicht gemäß dem Verfahren für eine kurze Verhandlung behandelt, nimmt der Berufungsrichter die Instandsetzung der Sache gemäß Artikel 747 § 2 des Gerichtsgesetzbuches vor und entscheidet er binnen sechs Monaten ab Hinterlegung der Antragschrift über die Zulässigkeit der kollektiven Schadenersatzklage.</w:t>
      </w:r>
    </w:p>
    <w:p w14:paraId="521CE092" w14:textId="77777777" w:rsidR="00927399" w:rsidRPr="00821CF3" w:rsidRDefault="00927399" w:rsidP="00AC3450"/>
    <w:p w14:paraId="0E375FDC" w14:textId="71DD7E6D" w:rsidR="00AC3450" w:rsidRDefault="00927399" w:rsidP="00AC3450">
      <w:r>
        <w:tab/>
        <w:t>In Abweichung von Artikel 1068 Absatz 1 des Gerichtsgesetzbuches verweist der Berufungsrichter die Sache an den Vorderrichter, wenn er die vom Vorderrichter ausgesprochene Zulässigkeitsentscheidung, sei es auch nur teilweise, bestätigt oder wenn er eine Zulässigkeitsentscheidung ausspricht."</w:t>
      </w:r>
    </w:p>
    <w:p w14:paraId="3A77063A" w14:textId="77777777" w:rsidR="00927399" w:rsidRPr="00821CF3" w:rsidRDefault="00927399" w:rsidP="00AC3450"/>
    <w:p w14:paraId="62CE51EE" w14:textId="77777777" w:rsidR="00927399" w:rsidRPr="00821CF3" w:rsidRDefault="00927399" w:rsidP="00AC3450"/>
    <w:p w14:paraId="13C0EC35" w14:textId="4398D4B8" w:rsidR="00AC3450" w:rsidRDefault="00927399" w:rsidP="00AC3450">
      <w:r>
        <w:lastRenderedPageBreak/>
        <w:tab/>
      </w:r>
      <w:r>
        <w:rPr>
          <w:b/>
        </w:rPr>
        <w:t>Art. 28 -</w:t>
      </w:r>
      <w:r>
        <w:t xml:space="preserve"> Artikel XVII.45 desselben Gesetzbuches, eingefügt durch das Gesetz vom 28. März 2014, wird wie folgt abgeändert:</w:t>
      </w:r>
    </w:p>
    <w:p w14:paraId="0A69B1E2" w14:textId="77777777" w:rsidR="00927399" w:rsidRPr="00821CF3" w:rsidRDefault="00927399" w:rsidP="00AC3450"/>
    <w:p w14:paraId="6B327ACD" w14:textId="13D9D66A" w:rsidR="00AC3450" w:rsidRDefault="00927399" w:rsidP="00AC3450">
      <w:r>
        <w:tab/>
      </w:r>
      <w:r>
        <w:rPr>
          <w:i/>
          <w:iCs/>
        </w:rPr>
        <w:t>a)</w:t>
      </w:r>
      <w:r>
        <w:t> Paragraph 3 Nr. 7 wird wie folgt ersetzt:</w:t>
      </w:r>
    </w:p>
    <w:p w14:paraId="45A87CFF" w14:textId="77777777" w:rsidR="00927399" w:rsidRPr="00821CF3" w:rsidRDefault="00927399" w:rsidP="00AC3450"/>
    <w:p w14:paraId="2C256D16" w14:textId="1706307E" w:rsidR="00AC3450" w:rsidRDefault="00927399" w:rsidP="00AC3450">
      <w:r>
        <w:tab/>
        <w:t>"7. auf die Gruppe und gegebenenfalls ihre verschiedenen Unterkategorien anwendbares Optionssystem sowie Modalitäten und den Verbrauchern und/oder den KMU eingeräumte Frist für die Ausübung ihres Optionsrechtes bei der Kanzlei, einschließlich des Zeitpunkts, zu dem diese Frist zu laufen beginnt. Für Verbraucher, die ihren gewöhnlichen Aufenthaltsort nicht in Belgien haben, und für KMU, die ihre Hauptniederlassung nicht in Belgien haben, ist das Opt-in-System anwendbar. Hat die Klage zum Ziel, einen körperlichen oder moralischen kollektiven Schaden zu ersetzen, ist nur das Opt-in-System anwendbar,".</w:t>
      </w:r>
    </w:p>
    <w:p w14:paraId="1ADF5B17" w14:textId="77777777" w:rsidR="00927399" w:rsidRPr="00821CF3" w:rsidRDefault="00927399" w:rsidP="00AC3450"/>
    <w:p w14:paraId="73F37C95" w14:textId="027CC5A2" w:rsidR="00AC3450" w:rsidRDefault="00927399" w:rsidP="00AC3450">
      <w:r>
        <w:tab/>
      </w:r>
      <w:r>
        <w:rPr>
          <w:i/>
          <w:iCs/>
        </w:rPr>
        <w:t>b)</w:t>
      </w:r>
      <w:r>
        <w:t> In § 3 Nr. 9 werden zwischen den Wörtern "Artikeln XVII.43 § 2 Nr. 9 und § 3" und den Wörtern "und XVII.50" die Wörter ", XVII.45 § 2 Nr. 12" eingefügt.</w:t>
      </w:r>
    </w:p>
    <w:p w14:paraId="7E03CA1B" w14:textId="77777777" w:rsidR="00927399" w:rsidRPr="00821CF3" w:rsidRDefault="00927399" w:rsidP="00AC3450"/>
    <w:p w14:paraId="5EFF51A5" w14:textId="726D5E57" w:rsidR="00AC3450" w:rsidRDefault="00927399" w:rsidP="00AC3450">
      <w:r>
        <w:tab/>
      </w:r>
      <w:r>
        <w:rPr>
          <w:i/>
          <w:iCs/>
        </w:rPr>
        <w:t>c)</w:t>
      </w:r>
      <w:r>
        <w:t> Paragraph 3 Nr. 12 wird durch folgenden Satz ergänzt:</w:t>
      </w:r>
    </w:p>
    <w:p w14:paraId="05F48FB7" w14:textId="77777777" w:rsidR="00927399" w:rsidRPr="00821CF3" w:rsidRDefault="00927399" w:rsidP="00AC3450"/>
    <w:p w14:paraId="0BDB92FA" w14:textId="45F90D91" w:rsidR="00AC3450" w:rsidRDefault="00927399" w:rsidP="00AC3450">
      <w:r>
        <w:tab/>
        <w:t>"; wenn der Beklagte die Identität der Geschädigten kennt oder leicht in Erfahrung bringen kann, Verpflichtung des Beklagten, die betroffenen Geschädigten einzeln und auf eigene Kosten über die Vereinbarung zu informieren".</w:t>
      </w:r>
    </w:p>
    <w:p w14:paraId="18BBAA6C" w14:textId="77777777" w:rsidR="00927399" w:rsidRPr="00821CF3" w:rsidRDefault="00927399" w:rsidP="00AC3450"/>
    <w:p w14:paraId="01A22D68" w14:textId="7285C1C8" w:rsidR="00AC3450" w:rsidRDefault="00927399" w:rsidP="00AC3450">
      <w:r>
        <w:tab/>
      </w:r>
      <w:r>
        <w:rPr>
          <w:i/>
          <w:iCs/>
        </w:rPr>
        <w:t>d)</w:t>
      </w:r>
      <w:r>
        <w:t> Der Artikel wird durch einen Paragraphen 4 mit folgendem Wortlaut ergänzt:</w:t>
      </w:r>
    </w:p>
    <w:p w14:paraId="7FDFBB7F" w14:textId="77777777" w:rsidR="00927399" w:rsidRPr="00821CF3" w:rsidRDefault="00927399" w:rsidP="00AC3450"/>
    <w:p w14:paraId="2835FB03" w14:textId="7ECF85BB" w:rsidR="00AC3450" w:rsidRDefault="00927399" w:rsidP="00AC3450">
      <w:r>
        <w:tab/>
        <w:t>"§ 4 </w:t>
      </w:r>
      <w:r w:rsidR="00821CF3">
        <w:t>-</w:t>
      </w:r>
      <w:r>
        <w:t xml:space="preserve"> Der Richter bleibt während der Verhandlungen mit der Sache befasst. Er kann auf Antrag einer der Parteien die Verhandlungen vor Ablauf der gemäß Artikel XVII.43 § 2 Nr. 8 festgelegten Frist beenden, wenn die andere Partei während eines Zeitraums von dreißig Werktagen passiv geblieben ist.</w:t>
      </w:r>
    </w:p>
    <w:p w14:paraId="34A31632" w14:textId="77777777" w:rsidR="00927399" w:rsidRPr="00821CF3" w:rsidRDefault="00927399" w:rsidP="00AC3450"/>
    <w:p w14:paraId="58E07E2B" w14:textId="0ADA7D9B" w:rsidR="00AC3450" w:rsidRDefault="00927399" w:rsidP="00AC3450">
      <w:r>
        <w:tab/>
        <w:t>Die Sache kann anhand einer einfachen schriftlichen Erklärung, die von einer der Parteien bei der Kanzlei hinterlegt oder an sie gerichtet wird, erneut vor den Richter gebracht werden. Die Sache wird binnen einem Monat nach Einreichen des Antrags anberaumt.</w:t>
      </w:r>
    </w:p>
    <w:p w14:paraId="63328F14" w14:textId="77777777" w:rsidR="00927399" w:rsidRPr="00821CF3" w:rsidRDefault="00927399" w:rsidP="00AC3450"/>
    <w:p w14:paraId="5A0C59AE" w14:textId="036AEB95" w:rsidR="00AC3450" w:rsidRDefault="00927399" w:rsidP="00AC3450">
      <w:r>
        <w:tab/>
        <w:t>Der Greffier lädt die Parteien per Gerichtsbrief und, gegebenenfalls, ihren Beistand per einfachen Brief vor.</w:t>
      </w:r>
    </w:p>
    <w:p w14:paraId="1ED768C8" w14:textId="77777777" w:rsidR="00927399" w:rsidRPr="00821CF3" w:rsidRDefault="00927399" w:rsidP="00AC3450"/>
    <w:p w14:paraId="17209AB6" w14:textId="06A7ED7B" w:rsidR="00AC3450" w:rsidRDefault="00927399" w:rsidP="00AC3450">
      <w:r>
        <w:tab/>
        <w:t>Bei dieser Sitzung legt der Richter, nachdem er festgestellt hat, dass eine Partei nicht verhandlungswillig ist, die Fristen für die Untersuchung und die Entscheidung in der Sache fest. Die Untersuchung der kollektiven Schadenersatzklage wird dann gemäß den Artikeln XVII.54 bis XVII.56 fortgesetzt.</w:t>
      </w:r>
    </w:p>
    <w:p w14:paraId="1BB64044" w14:textId="77777777" w:rsidR="00927399" w:rsidRPr="00821CF3" w:rsidRDefault="00927399" w:rsidP="00AC3450"/>
    <w:p w14:paraId="06D04491" w14:textId="0CA90232" w:rsidR="00AC3450" w:rsidRDefault="00927399" w:rsidP="00AC3450">
      <w:r>
        <w:tab/>
        <w:t>Gegen die in Anwendung des vorliegenden Paragraphen angeordneten Maßnahmen kann keine Berufung eingelegt werden."</w:t>
      </w:r>
    </w:p>
    <w:p w14:paraId="23CB9CD3" w14:textId="27D411DB" w:rsidR="00821CF3" w:rsidRDefault="00821CF3"/>
    <w:p w14:paraId="68269C93" w14:textId="77777777" w:rsidR="00196417" w:rsidRDefault="00196417"/>
    <w:p w14:paraId="1D175BC8" w14:textId="2667D47B" w:rsidR="00AC3450" w:rsidRPr="0006084E" w:rsidRDefault="00927399" w:rsidP="00AC3450">
      <w:pPr>
        <w:rPr>
          <w:spacing w:val="-4"/>
        </w:rPr>
      </w:pPr>
      <w:r>
        <w:tab/>
      </w:r>
      <w:r w:rsidRPr="0006084E">
        <w:rPr>
          <w:b/>
          <w:spacing w:val="-4"/>
        </w:rPr>
        <w:t>Art. 29 -</w:t>
      </w:r>
      <w:r w:rsidRPr="0006084E">
        <w:rPr>
          <w:spacing w:val="-4"/>
        </w:rPr>
        <w:t xml:space="preserve"> Artikel XVII.49 desselben Gesetzbuches, eingefügt durch das Gesetz vom 28. März 2014 und abgeändert durch das Gesetz vom 30. März 2018, wird wie folgt abgeändert:</w:t>
      </w:r>
    </w:p>
    <w:p w14:paraId="12FE5BF6" w14:textId="77777777" w:rsidR="00927399" w:rsidRPr="00821CF3" w:rsidRDefault="00927399" w:rsidP="00AC3450"/>
    <w:p w14:paraId="4D4EAE9B" w14:textId="04351F0A" w:rsidR="00AC3450" w:rsidRDefault="00927399" w:rsidP="00AC3450">
      <w:r>
        <w:tab/>
        <w:t>1. In § 2 Absatz 1 dritter Gedankenstrich werden die Wörter "XVII.45 § 3 Nr. 11" durch die Wörter "XVII.45 § 3 Nr. 12" ersetzt.</w:t>
      </w:r>
    </w:p>
    <w:p w14:paraId="3152A29F" w14:textId="77777777" w:rsidR="00927399" w:rsidRPr="00821CF3" w:rsidRDefault="00927399" w:rsidP="00AC3450"/>
    <w:p w14:paraId="6BF835C5" w14:textId="5128F358" w:rsidR="00AC3450" w:rsidRPr="00AC3450" w:rsidRDefault="00927399" w:rsidP="00AC3450">
      <w:r>
        <w:tab/>
        <w:t>2. Paragraph 2 Absatz 1 wird durch einen fünften Gedankenstrich mit folgendem Wortlaut ergänzt:</w:t>
      </w:r>
    </w:p>
    <w:p w14:paraId="11B8DB85" w14:textId="77777777" w:rsidR="00927399" w:rsidRPr="00821CF3" w:rsidRDefault="00927399" w:rsidP="00AC3450"/>
    <w:p w14:paraId="4F1C0119" w14:textId="5023A1F6" w:rsidR="00AC3450" w:rsidRDefault="00927399" w:rsidP="00AC3450">
      <w:r>
        <w:tab/>
        <w:t>"- eine oder mehrere Bestimmungen der Vereinbarung oder die Vereinbarung als Ganzes gegen die öffentliche Ordnung oder bindende Rechtsbestimmungen verstoßen oder Bedingungen enthalten, die nicht erfüllt werden können."</w:t>
      </w:r>
    </w:p>
    <w:p w14:paraId="35CB8AF0" w14:textId="77777777" w:rsidR="00927399" w:rsidRPr="00821CF3" w:rsidRDefault="00927399" w:rsidP="00AC3450"/>
    <w:p w14:paraId="156B5958" w14:textId="6C3FBF6B" w:rsidR="00AC3450" w:rsidRDefault="00927399" w:rsidP="00AC3450">
      <w:r>
        <w:tab/>
        <w:t>3. In § 4 werden die Wörter "mit Ausnahme der Verbraucher oder der KMU, die zwar der Gruppe angehören, aber nachweisen, dass sie in der gemäß Artikel XVII.43 § 2 Nr. 7 festgelegten Frist vernünftigerweise keine Kenntnis von der Zulässigkeitsentscheidung nehmen konnten" durch die Wörter "infolge der Ausübung ihres Optionsrechtes" ersetzt.</w:t>
      </w:r>
    </w:p>
    <w:p w14:paraId="52A5EAC9" w14:textId="77777777" w:rsidR="00927399" w:rsidRPr="00821CF3" w:rsidRDefault="00927399" w:rsidP="00AC3450"/>
    <w:p w14:paraId="561E935F" w14:textId="77777777" w:rsidR="00927399" w:rsidRPr="00821CF3" w:rsidRDefault="00927399" w:rsidP="00AC3450"/>
    <w:p w14:paraId="7102FCBA" w14:textId="2657BBFF" w:rsidR="00AC3450" w:rsidRDefault="00927399" w:rsidP="00AC3450">
      <w:r>
        <w:tab/>
      </w:r>
      <w:r>
        <w:rPr>
          <w:b/>
        </w:rPr>
        <w:t>Art. 30 -</w:t>
      </w:r>
      <w:r>
        <w:t xml:space="preserve"> Artikel XVII.50 desselben Gesetzbuches, eingefügt durch das Gesetz vom 28. März 2014 und abgeändert durch das Gesetz vom 2. Februar 2021, wird wie folgt abgeändert:</w:t>
      </w:r>
    </w:p>
    <w:p w14:paraId="70DB1817" w14:textId="77777777" w:rsidR="002C0797" w:rsidRPr="00821CF3" w:rsidRDefault="002C0797" w:rsidP="00AC3450"/>
    <w:p w14:paraId="1AA65406" w14:textId="20382DA2" w:rsidR="00AC3450" w:rsidRDefault="002C0797" w:rsidP="00AC3450">
      <w:r>
        <w:tab/>
        <w:t>1. Vor Absatz 1 wird ein Absatz mit folgendem Wortlaut eingefügt:</w:t>
      </w:r>
    </w:p>
    <w:p w14:paraId="4E517FAB" w14:textId="77777777" w:rsidR="002C0797" w:rsidRPr="00821CF3" w:rsidRDefault="002C0797" w:rsidP="00AC3450"/>
    <w:p w14:paraId="7235A3D6" w14:textId="058B900C" w:rsidR="00AC3450" w:rsidRDefault="002C0797" w:rsidP="00AC3450">
      <w:r>
        <w:tab/>
        <w:t>"Binnen zehn Tagen nach Verkündung des Homologierungsbeschlusses übermittelt die Kanzlei dem Beklagten und dem Gruppenvertreter per Gerichtsbrief eine Abschrift dieses Beschlusses. In Abweichung von Artikel 1051 des Gerichtsgesetzbuches beginnt die Frist für die Einreichung einer Beschwerde gegen den Homologierungsbeschluss mit dieser Notifizierung per Gerichtsbrief."</w:t>
      </w:r>
    </w:p>
    <w:p w14:paraId="68D3460F" w14:textId="77777777" w:rsidR="002C0797" w:rsidRPr="00821CF3" w:rsidRDefault="002C0797" w:rsidP="00AC3450"/>
    <w:p w14:paraId="05185E79" w14:textId="0C33AD21" w:rsidR="00AC3450" w:rsidRDefault="002C0797" w:rsidP="00AC3450">
      <w:r>
        <w:tab/>
        <w:t>2. Der frühere Absatz 2, der Absatz 3 wird, wird aufgehoben.</w:t>
      </w:r>
    </w:p>
    <w:p w14:paraId="60484AC2" w14:textId="77777777" w:rsidR="002C0797" w:rsidRPr="00821CF3" w:rsidRDefault="002C0797" w:rsidP="00AC3450"/>
    <w:p w14:paraId="48286C79" w14:textId="77777777" w:rsidR="002C0797" w:rsidRPr="00821CF3" w:rsidRDefault="002C0797" w:rsidP="00AC3450"/>
    <w:p w14:paraId="1BB4C151" w14:textId="39DFAFE4" w:rsidR="00AC3450" w:rsidRDefault="002C0797" w:rsidP="00AC3450">
      <w:r>
        <w:tab/>
      </w:r>
      <w:r>
        <w:rPr>
          <w:b/>
        </w:rPr>
        <w:t>Art. 31 -</w:t>
      </w:r>
      <w:r>
        <w:t xml:space="preserve"> Artikel XVII.52 desselben Gesetzbuches, eingefügt durch das Gesetz vom 28. März 2014, wird durch einen vierten Gedankenstrich mit folgendem Wortlaut ergänzt:</w:t>
      </w:r>
    </w:p>
    <w:p w14:paraId="1C0AE845" w14:textId="77777777" w:rsidR="002C0797" w:rsidRPr="00821CF3" w:rsidRDefault="002C0797" w:rsidP="00AC3450"/>
    <w:p w14:paraId="32602E5B" w14:textId="523D0D5A" w:rsidR="00AC3450" w:rsidRDefault="002C0797" w:rsidP="00AC3450">
      <w:r>
        <w:tab/>
        <w:t>"- der Gruppenvertreter und der Beklagte wegen der Passivität einer der Parteien gemäß Artikel XVII.45 § 4 keine kollektive Schadenersatzvereinbarung abgeschlossen haben."</w:t>
      </w:r>
    </w:p>
    <w:p w14:paraId="32D3D9E4" w14:textId="77777777" w:rsidR="002C0797" w:rsidRPr="00821CF3" w:rsidRDefault="002C0797" w:rsidP="00AC3450"/>
    <w:p w14:paraId="2D48FC31" w14:textId="77777777" w:rsidR="002C0797" w:rsidRPr="00821CF3" w:rsidRDefault="002C0797" w:rsidP="00AC3450"/>
    <w:p w14:paraId="2C0E8DF6" w14:textId="3009C69D" w:rsidR="00AC3450" w:rsidRPr="00196417" w:rsidRDefault="002C0797" w:rsidP="00AC3450">
      <w:pPr>
        <w:rPr>
          <w:spacing w:val="-6"/>
        </w:rPr>
      </w:pPr>
      <w:r>
        <w:tab/>
      </w:r>
      <w:r w:rsidRPr="00196417">
        <w:rPr>
          <w:b/>
          <w:spacing w:val="-6"/>
        </w:rPr>
        <w:t>Art. 32 -</w:t>
      </w:r>
      <w:r w:rsidRPr="00196417">
        <w:rPr>
          <w:spacing w:val="-6"/>
        </w:rPr>
        <w:t xml:space="preserve"> Artikel XVII.54 desselben Gesetzbuches, eingefügt durch das Gesetz vom 28. März 2014 und abgeändert durch das Gesetz vom 30. März 2018, wird wie folgt abgeändert:</w:t>
      </w:r>
    </w:p>
    <w:p w14:paraId="020A8C65" w14:textId="77777777" w:rsidR="002C0797" w:rsidRPr="00821CF3" w:rsidRDefault="002C0797" w:rsidP="00AC3450"/>
    <w:p w14:paraId="4568F095" w14:textId="69B8A428" w:rsidR="00AC3450" w:rsidRDefault="002C0797" w:rsidP="00AC3450">
      <w:r>
        <w:tab/>
      </w:r>
      <w:r>
        <w:rPr>
          <w:i/>
          <w:iCs/>
        </w:rPr>
        <w:t>a)</w:t>
      </w:r>
      <w:r>
        <w:t> Paragraph 1 Nr. 4 wird wie folgt ersetzt:</w:t>
      </w:r>
    </w:p>
    <w:p w14:paraId="6E7A205F" w14:textId="77777777" w:rsidR="002C0797" w:rsidRPr="00821CF3" w:rsidRDefault="002C0797" w:rsidP="00AC3450"/>
    <w:p w14:paraId="3DE9F1D0" w14:textId="0231C0E0" w:rsidR="00AC3450" w:rsidRDefault="002C0797" w:rsidP="00AC3450">
      <w:r>
        <w:tab/>
        <w:t>"4. für jeden Gruppenvertreter, der in der Sache auftritt, seinen Gesellschaftsnamen, seinen Gesellschaftssitz, gegebenenfalls seine Unternehmensnummer, und Namen und Eigenschaft der Personen, die in seinem Namen unterzeichnen, sowie Gruppe oder Unterkategorie der Gruppe, für die er auftritt,".</w:t>
      </w:r>
    </w:p>
    <w:p w14:paraId="3E724310" w14:textId="0F1A77E3" w:rsidR="0095095C" w:rsidRDefault="0095095C">
      <w:r>
        <w:br w:type="page"/>
      </w:r>
    </w:p>
    <w:p w14:paraId="52EE909A" w14:textId="40838F4F" w:rsidR="00AC3450" w:rsidRDefault="0006084E" w:rsidP="00AC3450">
      <w:r>
        <w:rPr>
          <w:i/>
          <w:iCs/>
        </w:rPr>
        <w:lastRenderedPageBreak/>
        <w:tab/>
      </w:r>
      <w:r w:rsidR="002C0797">
        <w:rPr>
          <w:i/>
          <w:iCs/>
        </w:rPr>
        <w:t>b)</w:t>
      </w:r>
      <w:r w:rsidR="002C0797">
        <w:t> Paragraph 1 Nr. 6 wird durch folgenden Satz ergänzt:</w:t>
      </w:r>
    </w:p>
    <w:p w14:paraId="51CEF65E" w14:textId="77777777" w:rsidR="002C0797" w:rsidRPr="00821CF3" w:rsidRDefault="002C0797" w:rsidP="00AC3450"/>
    <w:p w14:paraId="5B4D14EE" w14:textId="180501D9" w:rsidR="00AC3450" w:rsidRDefault="002C0797" w:rsidP="00AC3450">
      <w:r>
        <w:tab/>
        <w:t>"; wenn der Beklagte die Identität der Geschädigten kennt oder leicht in Erfahrung bringen kann, verurteilt der Richter den Beklagten dazu, die betroffenen Geschädigten einzeln und auf eigene Kosten über die Entscheidung zur Sache zu informieren".</w:t>
      </w:r>
    </w:p>
    <w:p w14:paraId="007D66F9" w14:textId="77777777" w:rsidR="002C0797" w:rsidRPr="00821CF3" w:rsidRDefault="002C0797" w:rsidP="00AC3450"/>
    <w:p w14:paraId="3728DC9B" w14:textId="65E421D1" w:rsidR="00AC3450" w:rsidRDefault="002C0797" w:rsidP="00AC3450">
      <w:r>
        <w:tab/>
      </w:r>
      <w:r>
        <w:rPr>
          <w:i/>
          <w:iCs/>
        </w:rPr>
        <w:t>c)</w:t>
      </w:r>
      <w:r>
        <w:t> Paragraph 1 Nr. 8 wird wie folgt ersetzt:</w:t>
      </w:r>
    </w:p>
    <w:p w14:paraId="15C4D0D0" w14:textId="77777777" w:rsidR="002C0797" w:rsidRPr="00821CF3" w:rsidRDefault="002C0797" w:rsidP="00AC3450"/>
    <w:p w14:paraId="7D9ACDA1" w14:textId="4D332CB5" w:rsidR="00AC3450" w:rsidRDefault="002C0797" w:rsidP="00AC3450">
      <w:r>
        <w:tab/>
        <w:t>"8. Verweis auf die viermonatige Frist, in der sich betroffene Verbraucher und/oder betroffene KMU an die Kanzlei wenden können, um sich der Gruppe gemäß Artikel XVII.55/1 anzuschließen, sowie dabei zu befolgende Modalitäten,".</w:t>
      </w:r>
    </w:p>
    <w:p w14:paraId="1E6B6F5C" w14:textId="77777777" w:rsidR="002C0797" w:rsidRPr="00821CF3" w:rsidRDefault="002C0797" w:rsidP="00AC3450"/>
    <w:p w14:paraId="36CFA3E2" w14:textId="1A9BEF5F" w:rsidR="00AC3450" w:rsidRDefault="002C0797" w:rsidP="00AC3450">
      <w:r>
        <w:tab/>
      </w:r>
      <w:r>
        <w:rPr>
          <w:i/>
          <w:iCs/>
        </w:rPr>
        <w:t>d)</w:t>
      </w:r>
      <w:r>
        <w:t> Paragraph 5 wird aufgehoben.</w:t>
      </w:r>
    </w:p>
    <w:p w14:paraId="48C7508A" w14:textId="77777777" w:rsidR="002C0797" w:rsidRPr="00821CF3" w:rsidRDefault="002C0797" w:rsidP="00AC3450"/>
    <w:p w14:paraId="69D2CA51" w14:textId="77777777" w:rsidR="002C0797" w:rsidRPr="00821CF3" w:rsidRDefault="002C0797" w:rsidP="00AC3450"/>
    <w:p w14:paraId="58C606D9" w14:textId="1338C059" w:rsidR="00AC3450" w:rsidRDefault="002C0797" w:rsidP="00AC3450">
      <w:r>
        <w:tab/>
      </w:r>
      <w:r>
        <w:rPr>
          <w:b/>
        </w:rPr>
        <w:t>Art. 33 -</w:t>
      </w:r>
      <w:r>
        <w:t xml:space="preserve"> In Artikel XVII.55 desselben Gesetzbuches, eingefügt durch das Gesetz vom 28. März 2014 und abgeändert durch das Gesetz vom 2. Februar 2021, wird Absatz 2 aufgehoben.</w:t>
      </w:r>
    </w:p>
    <w:p w14:paraId="10B59FD0" w14:textId="77777777" w:rsidR="002C0797" w:rsidRPr="00821CF3" w:rsidRDefault="002C0797" w:rsidP="00AC3450"/>
    <w:p w14:paraId="513AF7A5" w14:textId="77777777" w:rsidR="002C0797" w:rsidRPr="00821CF3" w:rsidRDefault="002C0797" w:rsidP="00AC3450"/>
    <w:p w14:paraId="74AD9C83" w14:textId="39BF5E04" w:rsidR="00AC3450" w:rsidRDefault="002C0797" w:rsidP="00AC3450">
      <w:r>
        <w:tab/>
      </w:r>
      <w:r>
        <w:rPr>
          <w:b/>
        </w:rPr>
        <w:t>Art. 34 -</w:t>
      </w:r>
      <w:r>
        <w:t xml:space="preserve"> In Buch XVII Titel 2 Kapitel 2 Abschnitt 4 desselben Gesetzbuches, eingefügt durch das Gesetz vom 28. März 2014, wird ein Artikel XVII.55/1 mit folgendem Wortlaut eingefügt:</w:t>
      </w:r>
    </w:p>
    <w:p w14:paraId="2D523F56" w14:textId="77777777" w:rsidR="002C0797" w:rsidRPr="00821CF3" w:rsidRDefault="002C0797" w:rsidP="00AC3450"/>
    <w:p w14:paraId="2C85CCE5" w14:textId="781671E4" w:rsidR="00AC3450" w:rsidRDefault="002C0797" w:rsidP="00AC3450">
      <w:r>
        <w:tab/>
        <w:t>"Art. XVII.55/1 - § 1 - Betroffene Geschädigte, Verbraucher und/oder KMU, die die Entscheidung des Richters zur Sache geltend machen möchten, mit der dem Beklagten eine Verpflichtung zum Schadenersatz auferlegt wird, verfügen über eine Frist von vier Monaten, um sich bei der Kanzlei im Hinblick auf den Anschluss an die Gruppe zu melden.</w:t>
      </w:r>
    </w:p>
    <w:p w14:paraId="21B329DD" w14:textId="77777777" w:rsidR="002C0797" w:rsidRPr="00821CF3" w:rsidRDefault="002C0797" w:rsidP="00AC3450"/>
    <w:p w14:paraId="68257EA7" w14:textId="643C49EE" w:rsidR="00AC3450" w:rsidRDefault="002C0797" w:rsidP="00AC3450">
      <w:r>
        <w:tab/>
        <w:t>Der König kann bestimmen, auf welche Weise Verbraucher und/oder KMU der Kanzlei ihre Option mitteilen können.</w:t>
      </w:r>
    </w:p>
    <w:p w14:paraId="5C0BFAD3" w14:textId="77777777" w:rsidR="002C0797" w:rsidRPr="00821CF3" w:rsidRDefault="002C0797" w:rsidP="00AC3450"/>
    <w:p w14:paraId="0D1CD4F4" w14:textId="0843270F" w:rsidR="00AC3450" w:rsidRDefault="002C0797" w:rsidP="00AC3450">
      <w:r>
        <w:tab/>
        <w:t>Die Mitglieder der Gruppe sind infolge der Ausübung ihres Optionsrechtes an die Entscheidung zur Sache gebunden.</w:t>
      </w:r>
    </w:p>
    <w:p w14:paraId="53CF1F15" w14:textId="77777777" w:rsidR="002C0797" w:rsidRPr="00821CF3" w:rsidRDefault="002C0797" w:rsidP="00AC3450"/>
    <w:p w14:paraId="0C7A80F9" w14:textId="18233598" w:rsidR="00AC3450" w:rsidRDefault="002C0797" w:rsidP="00AC3450">
      <w:r>
        <w:tab/>
        <w:t>Die Ausübung des Optionsrechtes durch den Verbraucher und/oder das KMU ist unwiderruflich.</w:t>
      </w:r>
    </w:p>
    <w:p w14:paraId="38316A3C" w14:textId="77777777" w:rsidR="002C0797" w:rsidRPr="00821CF3" w:rsidRDefault="002C0797" w:rsidP="00AC3450"/>
    <w:p w14:paraId="3D78B9BD" w14:textId="4A1ACDE3" w:rsidR="00AC3450" w:rsidRDefault="002C0797" w:rsidP="00AC3450">
      <w:r>
        <w:tab/>
        <w:t xml:space="preserve">Die in Absatz 1 erwähnte Frist von vier Monaten läuft ab dem Tag nach der gemäß Artikel XVII.55 erfolgten Veröffentlichung der Entscheidung des Richters zur Sache, mit der dem Beklagten eine Verpflichtung zum kollektiven Schadenersatz auferlegt wird, im </w:t>
      </w:r>
      <w:r>
        <w:rPr>
          <w:i/>
          <w:iCs/>
        </w:rPr>
        <w:t>Belgischen Staatsblatt</w:t>
      </w:r>
      <w:r>
        <w:t>.</w:t>
      </w:r>
    </w:p>
    <w:p w14:paraId="5C1815C4" w14:textId="77777777" w:rsidR="002C0797" w:rsidRPr="00821CF3" w:rsidRDefault="002C0797" w:rsidP="00AC3450"/>
    <w:p w14:paraId="5B7A6013" w14:textId="020BE042" w:rsidR="00AC3450" w:rsidRDefault="002C0797" w:rsidP="00AC3450">
      <w:r>
        <w:tab/>
        <w:t>Nach Ablauf der in Absatz 1 erwähnten Frist findet Artikel XVII.58 Anwendung.</w:t>
      </w:r>
    </w:p>
    <w:p w14:paraId="4D27E68A" w14:textId="77777777" w:rsidR="002C0797" w:rsidRPr="00821CF3" w:rsidRDefault="002C0797" w:rsidP="00AC3450"/>
    <w:p w14:paraId="122CBE74" w14:textId="0F31C028" w:rsidR="00AC3450" w:rsidRPr="00AC3450" w:rsidRDefault="002C0797" w:rsidP="00AC3450">
      <w:r>
        <w:tab/>
        <w:t>§ 2 </w:t>
      </w:r>
      <w:r w:rsidR="00821CF3">
        <w:t>-</w:t>
      </w:r>
      <w:r>
        <w:t xml:space="preserve"> Im Hinblick auf den kollektiven Schadenersatz kann die Gruppe in Unterkategorien unterteilt werden."</w:t>
      </w:r>
    </w:p>
    <w:p w14:paraId="5885C2BD" w14:textId="77777777" w:rsidR="002C0797" w:rsidRPr="00821CF3" w:rsidRDefault="002C0797" w:rsidP="00AC3450"/>
    <w:p w14:paraId="184626DC" w14:textId="77777777" w:rsidR="002C0797" w:rsidRPr="00821CF3" w:rsidRDefault="002C0797" w:rsidP="00AC3450"/>
    <w:p w14:paraId="54647D64" w14:textId="17FE5993" w:rsidR="00AC3450" w:rsidRDefault="002C0797" w:rsidP="00AC3450">
      <w:r>
        <w:lastRenderedPageBreak/>
        <w:tab/>
      </w:r>
      <w:r>
        <w:rPr>
          <w:b/>
        </w:rPr>
        <w:t>Art. 35 -</w:t>
      </w:r>
      <w:r>
        <w:t xml:space="preserve"> Artikel XVII.61 desselben Gesetzbuches, eingefügt durch das Gesetz vom 28. März 2014 und abgeändert durch die Gesetze vom 30. März 2018 und 30. Juli 2018, wird durch einen Paragraphen 4 mit folgendem Wortlaut ergänzt:</w:t>
      </w:r>
    </w:p>
    <w:p w14:paraId="2518ADAB" w14:textId="77777777" w:rsidR="002C0797" w:rsidRPr="00821CF3" w:rsidRDefault="002C0797" w:rsidP="00AC3450"/>
    <w:p w14:paraId="4D1A7D6D" w14:textId="2224709B" w:rsidR="00AC3450" w:rsidRDefault="002C0797" w:rsidP="00AC3450">
      <w:r>
        <w:tab/>
        <w:t>"§ 4 </w:t>
      </w:r>
      <w:r w:rsidR="00821CF3">
        <w:t>-</w:t>
      </w:r>
      <w:r>
        <w:t xml:space="preserve"> In Ausnahmefällen und nachdem das betreffende Mitglied der Gruppe vom Beklagten oder vom Gruppenvertreter zum Beitritt geladen worden ist, kann der Richter ein Mitglied der Gruppe zur Zahlung der Verfahrenskosten, einschließlich der Verfahrensentschädigung, verurteilen, die aufgrund seines vorsätzlichen oder fahrlässigen Verhaltens entstanden sind."</w:t>
      </w:r>
    </w:p>
    <w:p w14:paraId="3A16B9CC" w14:textId="77777777" w:rsidR="002C0797" w:rsidRPr="00821CF3" w:rsidRDefault="002C0797" w:rsidP="00AC3450"/>
    <w:p w14:paraId="56D7C9D8" w14:textId="77777777" w:rsidR="002C0797" w:rsidRPr="00821CF3" w:rsidRDefault="002C0797" w:rsidP="00AC3450"/>
    <w:p w14:paraId="484E9900" w14:textId="265D14BC" w:rsidR="00AC3450" w:rsidRPr="00AC3450" w:rsidRDefault="00AC3450" w:rsidP="002C0797">
      <w:pPr>
        <w:jc w:val="center"/>
      </w:pPr>
      <w:r>
        <w:t>Unterabschnitt 3 - Abänderungen von Kapitel 3</w:t>
      </w:r>
    </w:p>
    <w:p w14:paraId="517400DF" w14:textId="77777777" w:rsidR="002C0797" w:rsidRPr="00821CF3" w:rsidRDefault="002C0797" w:rsidP="00AC3450"/>
    <w:p w14:paraId="7144EF92" w14:textId="77777777" w:rsidR="002C0797" w:rsidRPr="00821CF3" w:rsidRDefault="002C0797" w:rsidP="00AC3450"/>
    <w:p w14:paraId="462B1DD6" w14:textId="23711D2D" w:rsidR="00AC3450" w:rsidRDefault="002C0797" w:rsidP="00AC3450">
      <w:r>
        <w:tab/>
      </w:r>
      <w:r>
        <w:rPr>
          <w:b/>
        </w:rPr>
        <w:t>Art. 36 -</w:t>
      </w:r>
      <w:r>
        <w:t xml:space="preserve"> Artikel XVII.63 desselben Gesetzbuches, eingefügt durch das Gesetz vom 28. März 2014 und abgeändert durch das Gesetz vom 30. März 2018, wird wie folgt ersetzt:</w:t>
      </w:r>
    </w:p>
    <w:p w14:paraId="4E5215C7" w14:textId="77777777" w:rsidR="002C0797" w:rsidRPr="00821CF3" w:rsidRDefault="002C0797" w:rsidP="00AC3450"/>
    <w:p w14:paraId="282DA277" w14:textId="76326091" w:rsidR="00AC3450" w:rsidRDefault="002C0797" w:rsidP="00AC3450">
      <w:r>
        <w:tab/>
        <w:t>"Art. XVII.63 - Die Verjährungsfrist für die Einzelklage des KMU und/oder des Verbrauchers, das/der unter die Beschreibung der Gruppe fällt, wie sie in der Antragschrift in Bezug auf kollektiven Schadenersatz angegeben ist, wird ab Hinterlegung der Antragschrift in Bezug auf kollektiven Schadenersatz oder der Antragschrift in Bezug auf den freiwilligen Beitritt zu einer kollektiven Schadenersatzklage bei der Kanzlei ausgesetzt:</w:t>
      </w:r>
    </w:p>
    <w:p w14:paraId="3AFE10B2" w14:textId="77777777" w:rsidR="002C0797" w:rsidRPr="00821CF3" w:rsidRDefault="002C0797" w:rsidP="00AC3450"/>
    <w:p w14:paraId="1B6FA24D" w14:textId="14E49F14" w:rsidR="00AC3450" w:rsidRDefault="002C0797" w:rsidP="00AC3450">
      <w:r>
        <w:tab/>
        <w:t xml:space="preserve">1. bis zur Veröffentlichung der Zulässigkeitsentscheidung im </w:t>
      </w:r>
      <w:r>
        <w:rPr>
          <w:i/>
          <w:iCs/>
        </w:rPr>
        <w:t>Belgischen Staatsblatt</w:t>
      </w:r>
      <w:r>
        <w:t>, in der der Richter die kollektive Schadenersatzklage für unzulässig erklärt,</w:t>
      </w:r>
    </w:p>
    <w:p w14:paraId="19D021CC" w14:textId="77777777" w:rsidR="002C0797" w:rsidRPr="00821CF3" w:rsidRDefault="002C0797" w:rsidP="00AC3450"/>
    <w:p w14:paraId="5E275ED1" w14:textId="37B1479E" w:rsidR="00AC3450" w:rsidRDefault="002C0797" w:rsidP="00AC3450">
      <w:r>
        <w:tab/>
        <w:t xml:space="preserve">2. bis zur Veröffentlichung der Zulässigkeitsentscheidung im </w:t>
      </w:r>
      <w:r>
        <w:rPr>
          <w:i/>
          <w:iCs/>
        </w:rPr>
        <w:t>Belgischen Staatsblatt</w:t>
      </w:r>
      <w:r>
        <w:t>, in der der Richter die kollektive Schadenersatzklage für zulässig erklärt, die Gruppe jedoch in einer Weise definiert, die das KMU und/oder den Verbraucher ausschließt,</w:t>
      </w:r>
    </w:p>
    <w:p w14:paraId="75D8D8A9" w14:textId="77777777" w:rsidR="002C0797" w:rsidRPr="00821CF3" w:rsidRDefault="002C0797" w:rsidP="00AC3450"/>
    <w:p w14:paraId="276D6D0A" w14:textId="1AFCBCC3" w:rsidR="00AC3450" w:rsidRDefault="002C0797" w:rsidP="00AC3450">
      <w:r>
        <w:tab/>
        <w:t>3. im Falle einer kollektiven Schadenersatzvereinbarung:</w:t>
      </w:r>
    </w:p>
    <w:p w14:paraId="42545686" w14:textId="77777777" w:rsidR="002C0797" w:rsidRPr="00821CF3" w:rsidRDefault="002C0797" w:rsidP="00AC3450"/>
    <w:p w14:paraId="3D4DF0A1" w14:textId="77777777" w:rsidR="002C0797" w:rsidRDefault="002C0797" w:rsidP="00AC3450">
      <w:r>
        <w:tab/>
      </w:r>
      <w:r>
        <w:rPr>
          <w:i/>
          <w:iCs/>
        </w:rPr>
        <w:t>a)</w:t>
      </w:r>
      <w:r>
        <w:t> bis zur Mitteilung an die Kanzlei durch das KMU und/oder den Verbraucher während der von den Parteien aufgrund des Artikels XVII.45 § 3 Nr. 7 festgelegten Frist, dass es/er bei Anwendung des Opt-out-Systems nicht der Gruppe angehören möchte, oder</w:t>
      </w:r>
    </w:p>
    <w:p w14:paraId="32DD14FB" w14:textId="77777777" w:rsidR="002C0797" w:rsidRPr="00821CF3" w:rsidRDefault="002C0797" w:rsidP="00AC3450"/>
    <w:p w14:paraId="44062EF8" w14:textId="667AA30B" w:rsidR="00AC3450" w:rsidRDefault="002C0797" w:rsidP="00AC3450">
      <w:r>
        <w:tab/>
      </w:r>
      <w:r>
        <w:rPr>
          <w:i/>
          <w:iCs/>
        </w:rPr>
        <w:t>b)</w:t>
      </w:r>
      <w:r>
        <w:t> bis zum Ablauf der von den Parteien aufgrund des Artikels XVII.45 § 3 Nr. 7 festgelegten Frist, wenn das KMU und/oder der Verbraucher der Kanzlei nicht mitgeteilt hat, dass es/er bei Anwendung des Opt-in-Systems der Gruppe angehören möchte,</w:t>
      </w:r>
    </w:p>
    <w:p w14:paraId="3958FC42" w14:textId="77777777" w:rsidR="002C0797" w:rsidRPr="00821CF3" w:rsidRDefault="002C0797" w:rsidP="00AC3450"/>
    <w:p w14:paraId="1140CAAB" w14:textId="7233C44F" w:rsidR="00AC3450" w:rsidRDefault="002C0797" w:rsidP="00AC3450">
      <w:r>
        <w:tab/>
        <w:t>4. im Falle einer Entscheidung des Richters zur Sache, mit der dem Beklagten eine Verpflichtung zum kollektiven Schadenersatz auferlegt wird: bis zum Ablauf der in Artikel XVII.55/1 § 1 Absatz 1 erwähnten Frist, wenn der Verbraucher und/oder das KMU der Kanzlei nicht mitgeteilt hat, dass er/es der Gruppe angehören möchte,</w:t>
      </w:r>
    </w:p>
    <w:p w14:paraId="41FE89E8" w14:textId="77777777" w:rsidR="002C0797" w:rsidRPr="00821CF3" w:rsidRDefault="002C0797" w:rsidP="00AC3450"/>
    <w:p w14:paraId="42567E3E" w14:textId="073D51D6" w:rsidR="00AC3450" w:rsidRDefault="002C0797" w:rsidP="00AC3450">
      <w:r>
        <w:tab/>
        <w:t xml:space="preserve">5. bis zur Veröffentlichung der Entscheidung im </w:t>
      </w:r>
      <w:r>
        <w:rPr>
          <w:i/>
          <w:iCs/>
        </w:rPr>
        <w:t>Belgischen Staatsblatt</w:t>
      </w:r>
      <w:r>
        <w:t>, in der der Richter das Ende des Gerichtsverfahrens feststellt, oder</w:t>
      </w:r>
    </w:p>
    <w:p w14:paraId="0293DF81" w14:textId="77777777" w:rsidR="002C0797" w:rsidRPr="00821CF3" w:rsidRDefault="002C0797" w:rsidP="00AC3450"/>
    <w:p w14:paraId="64B7CB8B" w14:textId="6698D6A8" w:rsidR="00AC3450" w:rsidRDefault="002C0797" w:rsidP="00AC3450">
      <w:r>
        <w:tab/>
        <w:t>6. bis zur Mitteilung an das KMU und/oder den Verbraucher gemäß Artikel XVII.58 § 5, dass seine Eintragung in die definitive Liste vom Richter verweigert worden ist."</w:t>
      </w:r>
    </w:p>
    <w:p w14:paraId="2B142E5B" w14:textId="77777777" w:rsidR="002C0797" w:rsidRPr="00821CF3" w:rsidRDefault="002C0797" w:rsidP="00AC3450"/>
    <w:p w14:paraId="6D54EF9A" w14:textId="77777777" w:rsidR="002C0797" w:rsidRPr="00821CF3" w:rsidRDefault="002C0797" w:rsidP="00AC3450"/>
    <w:p w14:paraId="3293542E" w14:textId="3A05D4C0" w:rsidR="00AC3450" w:rsidRDefault="002C0797" w:rsidP="00AC3450">
      <w:r>
        <w:tab/>
      </w:r>
      <w:r>
        <w:rPr>
          <w:b/>
        </w:rPr>
        <w:t>Art. 37 -</w:t>
      </w:r>
      <w:r>
        <w:t xml:space="preserve"> In Artikel XVII.65 desselben Gesetzbuches, eingefügt durch das Gesetz vom 28. März 2014, wird Absatz 2 wie folgt ersetzt:</w:t>
      </w:r>
    </w:p>
    <w:p w14:paraId="2D139F20" w14:textId="77777777" w:rsidR="002C0797" w:rsidRPr="00821CF3" w:rsidRDefault="002C0797" w:rsidP="00AC3450"/>
    <w:p w14:paraId="2041003B" w14:textId="265E5833" w:rsidR="00AC3450" w:rsidRDefault="002C0797" w:rsidP="00AC3450">
      <w:r>
        <w:tab/>
        <w:t>"Die Kanzlei übermittelt die Verkündung der Verfahrensrücknahme unverzüglich in elektronischer Form an den FÖD Wirtschaft, der sie in ihrer Gesamtheit auf seiner Website veröffentlicht."</w:t>
      </w:r>
    </w:p>
    <w:p w14:paraId="687D2626" w14:textId="77777777" w:rsidR="002C0797" w:rsidRPr="00821CF3" w:rsidRDefault="002C0797" w:rsidP="00AC3450"/>
    <w:p w14:paraId="7FAEA8BE" w14:textId="77777777" w:rsidR="002C0797" w:rsidRPr="00821CF3" w:rsidRDefault="002C0797" w:rsidP="00AC3450"/>
    <w:p w14:paraId="78EBCBBF" w14:textId="16FA30AF" w:rsidR="00AC3450" w:rsidRDefault="002C0797" w:rsidP="00AC3450">
      <w:r>
        <w:tab/>
      </w:r>
      <w:r>
        <w:rPr>
          <w:b/>
        </w:rPr>
        <w:t>Art. 38 -</w:t>
      </w:r>
      <w:r>
        <w:t xml:space="preserve"> Artikel XVII.66 desselben Gesetzbuches, eingefügt durch das Gesetz vom 28. März 2014, wird wie folgt abgeändert:</w:t>
      </w:r>
    </w:p>
    <w:p w14:paraId="52206C49" w14:textId="77777777" w:rsidR="002C0797" w:rsidRPr="00821CF3" w:rsidRDefault="002C0797" w:rsidP="00AC3450"/>
    <w:p w14:paraId="08F45E25" w14:textId="40E71917" w:rsidR="00AC3450" w:rsidRDefault="002C0797" w:rsidP="00AC3450">
      <w:r>
        <w:tab/>
        <w:t>1. Der Artikel wird durch einen Absatz mit folgendem Wortlaut ergänzt:</w:t>
      </w:r>
    </w:p>
    <w:p w14:paraId="1651DFC7" w14:textId="77777777" w:rsidR="002C0797" w:rsidRPr="00821CF3" w:rsidRDefault="002C0797" w:rsidP="00AC3450"/>
    <w:p w14:paraId="12EBB0BB" w14:textId="72A6A1C2" w:rsidR="00AC3450" w:rsidRDefault="002C0797" w:rsidP="00AC3450">
      <w:r>
        <w:tab/>
        <w:t>"Ebenfalls in Abweichung von den Artikeln 566 und 856 Absatz 2 des Gerichtsgesetzbuches dürfen zwei oder mehr kollektive Schadenersatzklagen nur miteinander verbunden werden, solange keine Zulässigkeitsentscheidung im Sinne von Artikel XVII.43 in Bezug auf eine dieser Klagen ergangen ist."</w:t>
      </w:r>
    </w:p>
    <w:p w14:paraId="61E96B3A" w14:textId="77777777" w:rsidR="002C0797" w:rsidRPr="00821CF3" w:rsidRDefault="002C0797" w:rsidP="00AC3450"/>
    <w:p w14:paraId="23EAF39A" w14:textId="62501CB6" w:rsidR="00AC3450" w:rsidRDefault="002C0797" w:rsidP="00AC3450">
      <w:r>
        <w:tab/>
        <w:t>2. Der gemäß Nr. 1 ergänzte Artikel, dessen heutiger Wortlaut § 1 bilden wird, wird durch einen Paragraphen 2 mit folgendem Wortlaut ergänzt:</w:t>
      </w:r>
    </w:p>
    <w:p w14:paraId="26D6E8D7" w14:textId="77777777" w:rsidR="002C0797" w:rsidRPr="00821CF3" w:rsidRDefault="002C0797" w:rsidP="00AC3450"/>
    <w:p w14:paraId="1434857C" w14:textId="12F9C1F4" w:rsidR="00AC3450" w:rsidRDefault="002C0797" w:rsidP="00AC3450">
      <w:r>
        <w:tab/>
        <w:t>"§ 2 </w:t>
      </w:r>
      <w:r w:rsidR="00821CF3">
        <w:t>-</w:t>
      </w:r>
      <w:r>
        <w:t xml:space="preserve"> In Abweichung von den Artikeln 811 bis 814 des Gerichtsgesetzbuches ist eine Klage auf freiwilligen oder erzwungenen Beitritt zu einem Verfahren in Bezug auf kollektiven Schadenersatz nur in den folgenden Fällen zulässig:</w:t>
      </w:r>
    </w:p>
    <w:p w14:paraId="157CCDBC" w14:textId="77777777" w:rsidR="002C0797" w:rsidRPr="00821CF3" w:rsidRDefault="002C0797" w:rsidP="00AC3450"/>
    <w:p w14:paraId="7DC9B22B" w14:textId="4A7B38DC" w:rsidR="00AC3450" w:rsidRDefault="002C0797" w:rsidP="00AC3450">
      <w:r>
        <w:tab/>
        <w:t>1. wenn die Klage auf erzwungenen Beitritt vom Gruppenvertreter eingereicht wird, sie auf die Erhebung einer damit zusammenhängenden kollektiven Schadenersatzklage gegen einen anderen Beklagten abzielt und sie vor der Zulässigkeitsentscheidung des Richters wie in Artikel XVII.43 erwähnt erhoben wird,</w:t>
      </w:r>
    </w:p>
    <w:p w14:paraId="02E07008" w14:textId="77777777" w:rsidR="002C0797" w:rsidRPr="00821CF3" w:rsidRDefault="002C0797" w:rsidP="00AC3450"/>
    <w:p w14:paraId="28DC28F0" w14:textId="5C13A0BB" w:rsidR="00AC3450" w:rsidRDefault="002C0797" w:rsidP="00AC3450">
      <w:r>
        <w:tab/>
        <w:t>2. wenn die Klage auf erzwungenen Beitritt vom Beklagten eingereicht wird und sie nur auf eine Streitverkündung in Bezug auf eine mögliche Entscheidung zur Sache für die beitretende Partei abzielt,</w:t>
      </w:r>
    </w:p>
    <w:p w14:paraId="364696D5" w14:textId="77777777" w:rsidR="002C0797" w:rsidRPr="00821CF3" w:rsidRDefault="002C0797" w:rsidP="00AC3450"/>
    <w:p w14:paraId="13593EDA" w14:textId="0E643F27" w:rsidR="00AC3450" w:rsidRDefault="002C0797" w:rsidP="00AC3450">
      <w:r>
        <w:tab/>
        <w:t>3. wenn die Klage auf freiwilligen Beitritt von einem zugelassenen Gruppenvertreter im Sinne von Artikel XVII.39 eingereicht wird, sie auf die Erhebung einer damit zusammenhängenden kollektiven Schadenersatzklage gegen den Beklagten abzielt und sie vor der Zulässigkeitsentscheidung des Richters wie in Artikel XVII.43 erwähnt erhoben wird und</w:t>
      </w:r>
    </w:p>
    <w:p w14:paraId="0197234C" w14:textId="77777777" w:rsidR="002C0797" w:rsidRPr="00821CF3" w:rsidRDefault="002C0797" w:rsidP="00AC3450"/>
    <w:p w14:paraId="3162FE07" w14:textId="71871F98" w:rsidR="00AC3450" w:rsidRPr="00AC3450" w:rsidRDefault="002C0797" w:rsidP="00AC3450">
      <w:r>
        <w:tab/>
        <w:t>4. wenn die Klage auf erzwungenen Beitritt von einem Gruppenvertreter oder einem Beklagten eingereicht wird und sie auf die Verurteilung eines Mitglieds der Gruppe zur Zahlung der Verfahrenskosten abzielt, die aufgrund seines vorsätzlichen oder fahrlässigen Verhaltens entstanden sind, wie in Artikel XVII.61 § 4 erwähnt."</w:t>
      </w:r>
    </w:p>
    <w:p w14:paraId="487ED293" w14:textId="77777777" w:rsidR="002C0797" w:rsidRPr="00821CF3" w:rsidRDefault="002C0797" w:rsidP="00AC3450"/>
    <w:p w14:paraId="5D0CEEFB" w14:textId="77777777" w:rsidR="002C0797" w:rsidRPr="00821CF3" w:rsidRDefault="002C0797" w:rsidP="00AC3450"/>
    <w:p w14:paraId="60980ACA" w14:textId="7F0D7033" w:rsidR="00AC3450" w:rsidRDefault="002C0797" w:rsidP="00AC3450">
      <w:r>
        <w:tab/>
      </w:r>
      <w:r>
        <w:rPr>
          <w:b/>
        </w:rPr>
        <w:t>Art. 39 -</w:t>
      </w:r>
      <w:r>
        <w:t xml:space="preserve"> In Artikel XVII.67 Absatz 2 desselben Gesetzbuches, eingefügt durch das Gesetz vom 28. März 2014 und abgeändert durch das Gesetz vom 30. März 2018, werden die Wörter "vor Ablauf der in Artikel XVII.43 § 2 Nr. 7 erwähnten Optionsfrist" durch die Wörter </w:t>
      </w:r>
      <w:r>
        <w:lastRenderedPageBreak/>
        <w:t>"im Falle einer kollektiven Schadenersatzvereinbarung vor Ablauf der in Artikel XVII.45 § 3 Nr. 7 erwähnten Optionsfrist und im Falle einer Entscheidung des Richters zur Sache, mit der dem Beklagten eine Verpflichtung zum kollektiven Schadenersatz auferlegt wird, vor Ablauf der in Artikel XVII.55/1 § 1 Absatz 1 erwähnten Optionsfrist" ersetzt.</w:t>
      </w:r>
    </w:p>
    <w:p w14:paraId="3E90E371" w14:textId="77777777" w:rsidR="002C0797" w:rsidRPr="00821CF3" w:rsidRDefault="002C0797" w:rsidP="00AC3450"/>
    <w:p w14:paraId="52D398FA" w14:textId="77777777" w:rsidR="002C0797" w:rsidRPr="00821CF3" w:rsidRDefault="002C0797" w:rsidP="00AC3450"/>
    <w:p w14:paraId="6EDEC512" w14:textId="31097826" w:rsidR="00AC3450" w:rsidRDefault="002C0797" w:rsidP="00AC3450">
      <w:r>
        <w:tab/>
      </w:r>
      <w:r>
        <w:rPr>
          <w:b/>
        </w:rPr>
        <w:t>Art. 40 -</w:t>
      </w:r>
      <w:r>
        <w:t xml:space="preserve"> Artikel XVII.69 desselben Gesetzbuches, eingefügt durch das Gesetz vom 28. März 2014, wird wie folgt abgeändert:</w:t>
      </w:r>
    </w:p>
    <w:p w14:paraId="3460A716" w14:textId="77777777" w:rsidR="002C0797" w:rsidRPr="00821CF3" w:rsidRDefault="002C0797" w:rsidP="00AC3450"/>
    <w:p w14:paraId="4D336EBD" w14:textId="7AF81ABB" w:rsidR="00AC3450" w:rsidRDefault="002C0797" w:rsidP="00AC3450">
      <w:r>
        <w:tab/>
        <w:t>1. Die Wörter "der Richter gemäß Artikel XVII.43 ein kollektives Schadenersatzverfahren für zulässig erklärt hat" werden durch die Wörter "der Geschädigte gemäß Artikel XVII.45 § 3 Nr. 7 oder Artikel XVII.55/1 Mitglied der Gruppe wird" ersetzt.</w:t>
      </w:r>
    </w:p>
    <w:p w14:paraId="5C704D4A" w14:textId="77777777" w:rsidR="002C0797" w:rsidRPr="00821CF3" w:rsidRDefault="002C0797" w:rsidP="00AC3450"/>
    <w:p w14:paraId="6B72807E" w14:textId="27E88797" w:rsidR="00AC3450" w:rsidRDefault="002C0797" w:rsidP="00AC3450">
      <w:r>
        <w:tab/>
        <w:t>2. Die Wörter "von Personen, die gemäß Artikel XVII.38 Mitglied der Gruppe sind," werden jeweils durch die Wörter "von dieser Person" ersetzt.</w:t>
      </w:r>
    </w:p>
    <w:p w14:paraId="71088183" w14:textId="77777777" w:rsidR="002C0797" w:rsidRPr="00821CF3" w:rsidRDefault="002C0797" w:rsidP="00AC3450"/>
    <w:p w14:paraId="11ED597B" w14:textId="77777777" w:rsidR="002C0797" w:rsidRPr="00821CF3" w:rsidRDefault="002C0797" w:rsidP="00AC3450"/>
    <w:p w14:paraId="22B84FC5" w14:textId="4BFC54DB" w:rsidR="00AC3450" w:rsidRPr="002C0797" w:rsidRDefault="00AC3450" w:rsidP="002C0797">
      <w:pPr>
        <w:jc w:val="center"/>
        <w:rPr>
          <w:b/>
          <w:bCs/>
        </w:rPr>
      </w:pPr>
      <w:r>
        <w:rPr>
          <w:b/>
        </w:rPr>
        <w:t>TITEL 3 -</w:t>
      </w:r>
      <w:r>
        <w:rPr>
          <w:b/>
          <w:i/>
        </w:rPr>
        <w:t xml:space="preserve"> Übergangsbestimmung</w:t>
      </w:r>
    </w:p>
    <w:p w14:paraId="6206246A" w14:textId="77777777" w:rsidR="002C0797" w:rsidRPr="00821CF3" w:rsidRDefault="002C0797" w:rsidP="00AC3450"/>
    <w:p w14:paraId="154E6732" w14:textId="77777777" w:rsidR="002C0797" w:rsidRPr="00821CF3" w:rsidRDefault="002C0797" w:rsidP="00AC3450"/>
    <w:p w14:paraId="079E88BC" w14:textId="79FE9479" w:rsidR="00AC3450" w:rsidRDefault="002C0797" w:rsidP="00AC3450">
      <w:r>
        <w:tab/>
      </w:r>
      <w:r>
        <w:rPr>
          <w:b/>
        </w:rPr>
        <w:t>Art. 41 -</w:t>
      </w:r>
      <w:r>
        <w:t xml:space="preserve"> Vorliegendes Gesetz ist auf Sachen anwendbar, die ab dem Datum seines Inkrafttretens anhängig gemacht werden.</w:t>
      </w:r>
    </w:p>
    <w:p w14:paraId="3D9A18F3" w14:textId="77777777" w:rsidR="002C0797" w:rsidRPr="00821CF3" w:rsidRDefault="002C0797" w:rsidP="00AC3450"/>
    <w:p w14:paraId="42DCBF2F" w14:textId="6BA6A61E" w:rsidR="00AC3450" w:rsidRDefault="002C0797" w:rsidP="00AC3450">
      <w:r>
        <w:tab/>
        <w:t>Für Sachen, die zum Zeitpunkt des Inkrafttretens des vorliegenden Gesetzes anhängig sind, gelten weiterhin die Regeln von Buch XVII des Wirtschaftsgesetzbuches, die zu dem Zeitpunkt in Kraft waren, zu dem sie anhängig gemacht worden sind.</w:t>
      </w:r>
    </w:p>
    <w:p w14:paraId="6D0625BB" w14:textId="77777777" w:rsidR="002C0797" w:rsidRPr="00821CF3" w:rsidRDefault="002C0797" w:rsidP="00AC3450"/>
    <w:p w14:paraId="4BF62300" w14:textId="77777777" w:rsidR="002C0797" w:rsidRPr="00821CF3" w:rsidRDefault="002C0797" w:rsidP="00AC3450"/>
    <w:p w14:paraId="606B3899" w14:textId="50F9DA51" w:rsidR="00AC3450" w:rsidRDefault="002C0797" w:rsidP="00AC3450">
      <w:r>
        <w:tab/>
        <w:t xml:space="preserve">Wir fertigen das vorliegende Gesetz aus und ordnen an, dass es mit dem Staatssiegel versehen und durch das </w:t>
      </w:r>
      <w:r>
        <w:rPr>
          <w:i/>
          <w:iCs/>
        </w:rPr>
        <w:t>Belgische Staatsblatt</w:t>
      </w:r>
      <w:r>
        <w:t xml:space="preserve"> veröffentlicht wird.</w:t>
      </w:r>
    </w:p>
    <w:p w14:paraId="5A91C175" w14:textId="77777777" w:rsidR="002C0797" w:rsidRPr="00821CF3" w:rsidRDefault="002C0797" w:rsidP="00AC3450"/>
    <w:p w14:paraId="312C8728" w14:textId="77777777" w:rsidR="002C0797" w:rsidRPr="00821CF3" w:rsidRDefault="002C0797" w:rsidP="00AC3450"/>
    <w:p w14:paraId="0C6731C8" w14:textId="1449D00B" w:rsidR="00AC3450" w:rsidRPr="00AC3450" w:rsidRDefault="002C0797" w:rsidP="00AC3450">
      <w:r>
        <w:tab/>
        <w:t>Gegeben zu Brüssel, den 21. April 2024</w:t>
      </w:r>
    </w:p>
    <w:p w14:paraId="2C9F7DAD" w14:textId="77777777" w:rsidR="002C0797" w:rsidRPr="00821CF3" w:rsidRDefault="002C0797" w:rsidP="00AC3450"/>
    <w:p w14:paraId="406BFAED" w14:textId="77777777" w:rsidR="002C0797" w:rsidRPr="00821CF3" w:rsidRDefault="002C0797" w:rsidP="00AC3450"/>
    <w:p w14:paraId="6DED8438" w14:textId="7DA51037" w:rsidR="00AC3450" w:rsidRDefault="00AC3450" w:rsidP="002C0797">
      <w:pPr>
        <w:jc w:val="center"/>
      </w:pPr>
      <w:r>
        <w:t>PHILIPPE</w:t>
      </w:r>
    </w:p>
    <w:p w14:paraId="7C8AD49D" w14:textId="77777777" w:rsidR="002C0797" w:rsidRPr="00821CF3" w:rsidRDefault="002C0797" w:rsidP="002C0797">
      <w:pPr>
        <w:jc w:val="center"/>
      </w:pPr>
    </w:p>
    <w:p w14:paraId="4BF64BE2" w14:textId="77777777" w:rsidR="00AC3450" w:rsidRDefault="00AC3450" w:rsidP="002C0797">
      <w:pPr>
        <w:jc w:val="center"/>
      </w:pPr>
      <w:r>
        <w:t>Von Königs wegen:</w:t>
      </w:r>
    </w:p>
    <w:p w14:paraId="56C136B7" w14:textId="77777777" w:rsidR="002C0797" w:rsidRPr="00821CF3" w:rsidRDefault="002C0797" w:rsidP="002C0797">
      <w:pPr>
        <w:jc w:val="center"/>
      </w:pPr>
    </w:p>
    <w:p w14:paraId="42C9FA8A" w14:textId="77777777" w:rsidR="00AC3450" w:rsidRPr="00AC3450" w:rsidRDefault="00AC3450" w:rsidP="002C0797">
      <w:pPr>
        <w:jc w:val="center"/>
      </w:pPr>
      <w:r>
        <w:t>Der Minister der Wirtschaft</w:t>
      </w:r>
    </w:p>
    <w:p w14:paraId="599D4704" w14:textId="77777777" w:rsidR="00AC3450" w:rsidRDefault="00AC3450" w:rsidP="002C0797">
      <w:pPr>
        <w:jc w:val="center"/>
      </w:pPr>
      <w:r>
        <w:t>P.-Y. DERMAGNE</w:t>
      </w:r>
    </w:p>
    <w:p w14:paraId="039282B8" w14:textId="77777777" w:rsidR="002C0797" w:rsidRPr="00821CF3" w:rsidRDefault="002C0797" w:rsidP="002C0797">
      <w:pPr>
        <w:jc w:val="center"/>
      </w:pPr>
    </w:p>
    <w:p w14:paraId="01BA37DA" w14:textId="77777777" w:rsidR="00AC3450" w:rsidRPr="00AC3450" w:rsidRDefault="00AC3450" w:rsidP="002C0797">
      <w:pPr>
        <w:jc w:val="center"/>
      </w:pPr>
      <w:r>
        <w:t>Der Minister des Mittelstands, der Selbständigen und der KMB</w:t>
      </w:r>
    </w:p>
    <w:p w14:paraId="5FFD600A" w14:textId="77777777" w:rsidR="00AC3450" w:rsidRDefault="00AC3450" w:rsidP="002C0797">
      <w:pPr>
        <w:jc w:val="center"/>
      </w:pPr>
      <w:r>
        <w:t>D. CLARINVAL</w:t>
      </w:r>
    </w:p>
    <w:p w14:paraId="6818275B" w14:textId="77777777" w:rsidR="002C0797" w:rsidRPr="00821CF3" w:rsidRDefault="002C0797" w:rsidP="002C0797">
      <w:pPr>
        <w:jc w:val="center"/>
      </w:pPr>
    </w:p>
    <w:p w14:paraId="165A422B" w14:textId="77777777" w:rsidR="00AC3450" w:rsidRPr="00AC3450" w:rsidRDefault="00AC3450" w:rsidP="002C0797">
      <w:pPr>
        <w:jc w:val="center"/>
      </w:pPr>
      <w:r>
        <w:t>Der Minister der Justiz und der Nordsee</w:t>
      </w:r>
    </w:p>
    <w:p w14:paraId="1FA930A2" w14:textId="77777777" w:rsidR="00AC3450" w:rsidRDefault="00AC3450" w:rsidP="002C0797">
      <w:pPr>
        <w:jc w:val="center"/>
      </w:pPr>
      <w:r>
        <w:t>P. VAN TIGCHELT</w:t>
      </w:r>
    </w:p>
    <w:p w14:paraId="0FF9FA8D" w14:textId="77777777" w:rsidR="002C0797" w:rsidRPr="00821CF3" w:rsidRDefault="002C0797" w:rsidP="002C0797">
      <w:pPr>
        <w:jc w:val="center"/>
      </w:pPr>
    </w:p>
    <w:p w14:paraId="0A9736EC" w14:textId="1B340488" w:rsidR="00AC3450" w:rsidRPr="00AC3450" w:rsidRDefault="00AC3450" w:rsidP="002C0797">
      <w:pPr>
        <w:jc w:val="center"/>
      </w:pPr>
      <w:r>
        <w:t>Die Staatssekretärin für Verbraucherschutz</w:t>
      </w:r>
    </w:p>
    <w:p w14:paraId="6622AE89" w14:textId="77777777" w:rsidR="00AC3450" w:rsidRDefault="00AC3450" w:rsidP="002C0797">
      <w:pPr>
        <w:jc w:val="center"/>
      </w:pPr>
      <w:r>
        <w:t>A. BERTRAND</w:t>
      </w:r>
    </w:p>
    <w:p w14:paraId="2093D9A5" w14:textId="77777777" w:rsidR="002C0797" w:rsidRPr="00821CF3" w:rsidRDefault="002C0797" w:rsidP="002C0797">
      <w:pPr>
        <w:jc w:val="center"/>
      </w:pPr>
    </w:p>
    <w:p w14:paraId="5B8E9D74" w14:textId="77777777" w:rsidR="00AC3450" w:rsidRDefault="00AC3450" w:rsidP="002C0797">
      <w:pPr>
        <w:jc w:val="center"/>
      </w:pPr>
      <w:r>
        <w:t>Mit dem Staatssiegel versehen:</w:t>
      </w:r>
    </w:p>
    <w:p w14:paraId="27F17743" w14:textId="77777777" w:rsidR="002C0797" w:rsidRPr="00821CF3" w:rsidRDefault="002C0797" w:rsidP="002C0797">
      <w:pPr>
        <w:jc w:val="center"/>
      </w:pPr>
    </w:p>
    <w:p w14:paraId="093B4343" w14:textId="77777777" w:rsidR="00AC3450" w:rsidRPr="00AC3450" w:rsidRDefault="00AC3450" w:rsidP="002C0797">
      <w:pPr>
        <w:jc w:val="center"/>
      </w:pPr>
      <w:r>
        <w:t>Der Minister der Justiz</w:t>
      </w:r>
    </w:p>
    <w:p w14:paraId="326D9ADE" w14:textId="419005D5" w:rsidR="00AC3450" w:rsidRPr="00201A12" w:rsidRDefault="00AC3450" w:rsidP="002C0797">
      <w:pPr>
        <w:jc w:val="center"/>
      </w:pPr>
      <w:r>
        <w:t>P. VAN TIGCHELT</w:t>
      </w:r>
    </w:p>
    <w:sectPr w:rsidR="00AC3450" w:rsidRPr="00201A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A12"/>
    <w:rsid w:val="0006084E"/>
    <w:rsid w:val="0007550A"/>
    <w:rsid w:val="00196417"/>
    <w:rsid w:val="00197093"/>
    <w:rsid w:val="001A0D1C"/>
    <w:rsid w:val="001B51A9"/>
    <w:rsid w:val="001B6FCB"/>
    <w:rsid w:val="001F0E59"/>
    <w:rsid w:val="00201A12"/>
    <w:rsid w:val="00241AA2"/>
    <w:rsid w:val="002C0797"/>
    <w:rsid w:val="004E736F"/>
    <w:rsid w:val="00601890"/>
    <w:rsid w:val="006E3E4D"/>
    <w:rsid w:val="00821CF3"/>
    <w:rsid w:val="00927399"/>
    <w:rsid w:val="0095095C"/>
    <w:rsid w:val="00A45A57"/>
    <w:rsid w:val="00AC3450"/>
    <w:rsid w:val="00B128D0"/>
    <w:rsid w:val="00B63CBC"/>
    <w:rsid w:val="00BD146C"/>
    <w:rsid w:val="00BF07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AAEEA"/>
  <w15:chartTrackingRefBased/>
  <w15:docId w15:val="{604D1916-9A25-45CA-8DDE-128410AC0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01A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01A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01A1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01A1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201A12"/>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201A12"/>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201A12"/>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201A12"/>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201A12"/>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01A1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01A1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01A12"/>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201A12"/>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201A12"/>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201A12"/>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201A12"/>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201A12"/>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201A12"/>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201A12"/>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01A1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01A12"/>
    <w:pPr>
      <w:numPr>
        <w:ilvl w:val="1"/>
      </w:numPr>
      <w:spacing w:after="160"/>
    </w:pPr>
    <w:rPr>
      <w:rFonts w:asciiTheme="minorHAnsi" w:eastAsiaTheme="majorEastAsia" w:hAnsiTheme="minorHAnsi" w:cstheme="majorBidi"/>
      <w:color w:val="000000" w:themeColor="text1"/>
      <w:spacing w:val="15"/>
      <w:sz w:val="28"/>
      <w:szCs w:val="28"/>
    </w:rPr>
  </w:style>
  <w:style w:type="character" w:customStyle="1" w:styleId="Sous-titreCar">
    <w:name w:val="Sous-titre Car"/>
    <w:basedOn w:val="Policepardfaut"/>
    <w:link w:val="Sous-titre"/>
    <w:uiPriority w:val="11"/>
    <w:rsid w:val="00201A12"/>
    <w:rPr>
      <w:rFonts w:asciiTheme="minorHAnsi" w:eastAsiaTheme="majorEastAsia" w:hAnsiTheme="minorHAnsi" w:cstheme="majorBidi"/>
      <w:color w:val="000000" w:themeColor="text1"/>
      <w:spacing w:val="15"/>
      <w:sz w:val="28"/>
      <w:szCs w:val="28"/>
    </w:rPr>
  </w:style>
  <w:style w:type="paragraph" w:styleId="Citation">
    <w:name w:val="Quote"/>
    <w:basedOn w:val="Normal"/>
    <w:next w:val="Normal"/>
    <w:link w:val="CitationCar"/>
    <w:uiPriority w:val="29"/>
    <w:qFormat/>
    <w:rsid w:val="00201A12"/>
    <w:pPr>
      <w:spacing w:before="160" w:after="160"/>
      <w:jc w:val="center"/>
    </w:pPr>
    <w:rPr>
      <w:i/>
      <w:iCs/>
      <w:color w:val="000000" w:themeColor="text1"/>
    </w:rPr>
  </w:style>
  <w:style w:type="character" w:customStyle="1" w:styleId="CitationCar">
    <w:name w:val="Citation Car"/>
    <w:basedOn w:val="Policepardfaut"/>
    <w:link w:val="Citation"/>
    <w:uiPriority w:val="29"/>
    <w:rsid w:val="00201A12"/>
    <w:rPr>
      <w:i/>
      <w:iCs/>
      <w:color w:val="000000" w:themeColor="text1"/>
    </w:rPr>
  </w:style>
  <w:style w:type="paragraph" w:styleId="Paragraphedeliste">
    <w:name w:val="List Paragraph"/>
    <w:basedOn w:val="Normal"/>
    <w:uiPriority w:val="34"/>
    <w:qFormat/>
    <w:rsid w:val="00201A12"/>
    <w:pPr>
      <w:ind w:left="720"/>
      <w:contextualSpacing/>
    </w:pPr>
  </w:style>
  <w:style w:type="character" w:styleId="Accentuationintense">
    <w:name w:val="Intense Emphasis"/>
    <w:basedOn w:val="Policepardfaut"/>
    <w:uiPriority w:val="21"/>
    <w:qFormat/>
    <w:rsid w:val="00201A12"/>
    <w:rPr>
      <w:i/>
      <w:iCs/>
      <w:color w:val="0F4761" w:themeColor="accent1" w:themeShade="BF"/>
    </w:rPr>
  </w:style>
  <w:style w:type="paragraph" w:styleId="Citationintense">
    <w:name w:val="Intense Quote"/>
    <w:basedOn w:val="Normal"/>
    <w:next w:val="Normal"/>
    <w:link w:val="CitationintenseCar"/>
    <w:uiPriority w:val="30"/>
    <w:qFormat/>
    <w:rsid w:val="00201A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01A12"/>
    <w:rPr>
      <w:i/>
      <w:iCs/>
      <w:color w:val="0F4761" w:themeColor="accent1" w:themeShade="BF"/>
    </w:rPr>
  </w:style>
  <w:style w:type="character" w:styleId="Rfrenceintense">
    <w:name w:val="Intense Reference"/>
    <w:basedOn w:val="Policepardfaut"/>
    <w:uiPriority w:val="32"/>
    <w:qFormat/>
    <w:rsid w:val="00201A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D62FD-41C2-44DA-B4F2-62433FF85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6609</Words>
  <Characters>36351</Characters>
  <Application>Microsoft Office Word</Application>
  <DocSecurity>0</DocSecurity>
  <Lines>302</Lines>
  <Paragraphs>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SCTA</dc:creator>
  <cp:keywords/>
  <dc:description/>
  <cp:lastModifiedBy>NG</cp:lastModifiedBy>
  <cp:revision>4</cp:revision>
  <cp:lastPrinted>2026-06-15T09:00:00Z</cp:lastPrinted>
  <dcterms:created xsi:type="dcterms:W3CDTF">2026-06-08T13:00:00Z</dcterms:created>
  <dcterms:modified xsi:type="dcterms:W3CDTF">2026-06-15T09:06:00Z</dcterms:modified>
</cp:coreProperties>
</file>