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6F4EF" w14:textId="77777777" w:rsidR="00AA6518" w:rsidRPr="00AA6518" w:rsidRDefault="00AA6518" w:rsidP="00AA6518">
      <w:pPr>
        <w:jc w:val="both"/>
        <w:rPr>
          <w:b/>
          <w:lang w:val="de-DE"/>
        </w:rPr>
      </w:pPr>
      <w:r w:rsidRPr="00AA6518">
        <w:rPr>
          <w:b/>
          <w:lang w:val="de-DE"/>
        </w:rPr>
        <w:t>29. MÄRZ 2024 - Königlicher Erlass zur Abänderung des Königlichen Erlasses vom 16. Januar 2006 zur Festlegung der Modalitäten der von der Föderalagentur für die Sicherheit der Nahrungsmittelkette ausgestellten Zulassungen, Genehmigungen und vorherigen Registrierungen</w:t>
      </w:r>
    </w:p>
    <w:p w14:paraId="48FFF3CD" w14:textId="77777777" w:rsidR="00233F36" w:rsidRPr="00AA6518" w:rsidRDefault="00233F36" w:rsidP="00127CA8">
      <w:pPr>
        <w:jc w:val="both"/>
        <w:rPr>
          <w:lang w:val="de-DE"/>
        </w:rPr>
      </w:pPr>
    </w:p>
    <w:p w14:paraId="1E38D44B" w14:textId="77777777" w:rsidR="00233F36" w:rsidRPr="00AA6518" w:rsidRDefault="00233F36">
      <w:pPr>
        <w:rPr>
          <w:lang w:val="de-DE"/>
        </w:rPr>
      </w:pPr>
    </w:p>
    <w:p w14:paraId="05350C67" w14:textId="2A5A8E0A" w:rsidR="00233F36" w:rsidRPr="00AA6518" w:rsidRDefault="00233F36" w:rsidP="000F5F44">
      <w:pPr>
        <w:jc w:val="center"/>
        <w:rPr>
          <w:i/>
          <w:lang w:val="de-DE"/>
        </w:rPr>
      </w:pPr>
      <w:r w:rsidRPr="00AA6518">
        <w:rPr>
          <w:lang w:val="de-DE"/>
        </w:rPr>
        <w:t>(</w:t>
      </w:r>
      <w:r w:rsidRPr="00AA6518">
        <w:rPr>
          <w:i/>
          <w:lang w:val="de-DE"/>
        </w:rPr>
        <w:t xml:space="preserve">Belgisches Staatsblatt </w:t>
      </w:r>
      <w:r w:rsidRPr="00AA6518">
        <w:rPr>
          <w:lang w:val="de-DE"/>
        </w:rPr>
        <w:t xml:space="preserve">vom </w:t>
      </w:r>
      <w:r w:rsidR="00AA6518" w:rsidRPr="00AA6518">
        <w:rPr>
          <w:lang w:val="de-DE"/>
        </w:rPr>
        <w:t>31. März 2025</w:t>
      </w:r>
      <w:r w:rsidRPr="00AA6518">
        <w:rPr>
          <w:lang w:val="de-DE"/>
        </w:rPr>
        <w:t>)</w:t>
      </w:r>
    </w:p>
    <w:p w14:paraId="5F298603" w14:textId="77777777" w:rsidR="00233F36" w:rsidRPr="00AA6518" w:rsidRDefault="00233F36" w:rsidP="000F5F44">
      <w:pPr>
        <w:jc w:val="center"/>
        <w:rPr>
          <w:lang w:val="de-DE"/>
        </w:rPr>
      </w:pPr>
    </w:p>
    <w:p w14:paraId="5706FC94" w14:textId="77777777" w:rsidR="00233F36" w:rsidRPr="00AA6518" w:rsidRDefault="00233F36" w:rsidP="00CA081B">
      <w:pPr>
        <w:jc w:val="center"/>
        <w:rPr>
          <w:lang w:val="de-DE"/>
        </w:rPr>
      </w:pPr>
    </w:p>
    <w:p w14:paraId="42148B4A" w14:textId="77777777" w:rsidR="00233F36" w:rsidRPr="00AA6518" w:rsidRDefault="00233F36" w:rsidP="00CA081B">
      <w:pPr>
        <w:jc w:val="both"/>
        <w:rPr>
          <w:lang w:val="de-DE"/>
        </w:rPr>
      </w:pPr>
      <w:r w:rsidRPr="00AA6518">
        <w:rPr>
          <w:lang w:val="de-DE"/>
        </w:rPr>
        <w:t>Diese deutsche Übersetzung ist von der Zentralen Dienststelle für Deutsche Übersetzungen in Malmedy erstellt worden.</w:t>
      </w:r>
    </w:p>
    <w:p w14:paraId="29306156" w14:textId="77777777" w:rsidR="00E1687C" w:rsidRPr="00AA6518" w:rsidRDefault="00E1687C" w:rsidP="00CA081B">
      <w:pPr>
        <w:jc w:val="both"/>
        <w:rPr>
          <w:lang w:val="de-DE"/>
        </w:rPr>
      </w:pPr>
    </w:p>
    <w:p w14:paraId="4012F6B6" w14:textId="77777777" w:rsidR="00E1687C" w:rsidRPr="00AA6518" w:rsidRDefault="00E1687C" w:rsidP="00CA081B">
      <w:pPr>
        <w:jc w:val="both"/>
        <w:rPr>
          <w:lang w:val="de-DE"/>
        </w:rPr>
      </w:pPr>
    </w:p>
    <w:p w14:paraId="328F6F1F" w14:textId="77777777" w:rsidR="00233F36" w:rsidRPr="00AA6518" w:rsidRDefault="00233F36" w:rsidP="006F4381">
      <w:pPr>
        <w:jc w:val="both"/>
        <w:rPr>
          <w:lang w:val="de-DE"/>
        </w:rPr>
        <w:sectPr w:rsidR="00233F36" w:rsidRPr="00AA6518" w:rsidSect="0051470C">
          <w:pgSz w:w="11906" w:h="16838" w:code="9"/>
          <w:pgMar w:top="1418" w:right="1418" w:bottom="1418" w:left="1418" w:header="709" w:footer="709" w:gutter="0"/>
          <w:cols w:space="708"/>
          <w:vAlign w:val="center"/>
          <w:docGrid w:linePitch="360"/>
        </w:sectPr>
      </w:pPr>
    </w:p>
    <w:p w14:paraId="2EA5344F" w14:textId="77777777" w:rsidR="00AA6518" w:rsidRPr="00AA6518" w:rsidRDefault="00AA6518" w:rsidP="00620785">
      <w:pPr>
        <w:jc w:val="center"/>
        <w:rPr>
          <w:b/>
          <w:lang w:val="de-DE"/>
        </w:rPr>
      </w:pPr>
      <w:r w:rsidRPr="00AA6518">
        <w:rPr>
          <w:b/>
          <w:lang w:val="de-DE"/>
        </w:rPr>
        <w:lastRenderedPageBreak/>
        <w:t>FÖDERALAGENTUR FÜR DIE SICHERHEIT DER NAHRUNGSMITTELKETTE</w:t>
      </w:r>
    </w:p>
    <w:p w14:paraId="12D489E7" w14:textId="77777777" w:rsidR="00AA6518" w:rsidRPr="00AA6518" w:rsidRDefault="00AA6518" w:rsidP="00620785">
      <w:pPr>
        <w:jc w:val="center"/>
        <w:rPr>
          <w:lang w:val="de-DE"/>
        </w:rPr>
      </w:pPr>
    </w:p>
    <w:p w14:paraId="7EBB162A" w14:textId="77777777" w:rsidR="00AA6518" w:rsidRPr="00AA6518" w:rsidRDefault="00AA6518" w:rsidP="00620785">
      <w:pPr>
        <w:jc w:val="center"/>
        <w:rPr>
          <w:lang w:val="de-DE"/>
        </w:rPr>
      </w:pPr>
    </w:p>
    <w:p w14:paraId="6A4E52C0" w14:textId="77777777" w:rsidR="00AA6518" w:rsidRPr="00AA6518" w:rsidRDefault="00AA6518" w:rsidP="00AA2DDA">
      <w:pPr>
        <w:jc w:val="both"/>
        <w:rPr>
          <w:b/>
          <w:lang w:val="de-DE"/>
        </w:rPr>
      </w:pPr>
      <w:r w:rsidRPr="00AA6518">
        <w:rPr>
          <w:b/>
          <w:lang w:val="de-DE"/>
        </w:rPr>
        <w:t>29. MÄRZ 2024 - Königlicher Erlass zur Abänderung des Königlichen Erlasses vom 16. Januar 2006 zur Festlegung der Modalitäten der von der Föderalagentur für die Sicherheit der Nahrungsmittelkette ausgestellten Zulassungen, Genehmigungen und vorherigen Registrierungen</w:t>
      </w:r>
    </w:p>
    <w:p w14:paraId="59C97594" w14:textId="77777777" w:rsidR="00AA6518" w:rsidRPr="00AA6518" w:rsidRDefault="00AA6518" w:rsidP="00AA2DDA">
      <w:pPr>
        <w:jc w:val="both"/>
        <w:rPr>
          <w:lang w:val="de-DE"/>
        </w:rPr>
      </w:pPr>
    </w:p>
    <w:p w14:paraId="20B082D6" w14:textId="77777777" w:rsidR="00AA6518" w:rsidRPr="00AA6518" w:rsidRDefault="00AA6518" w:rsidP="00620785">
      <w:pPr>
        <w:rPr>
          <w:lang w:val="de-DE"/>
        </w:rPr>
      </w:pPr>
    </w:p>
    <w:p w14:paraId="2E981DF1" w14:textId="77777777" w:rsidR="00AA6518" w:rsidRPr="00AA6518" w:rsidRDefault="00AA6518" w:rsidP="00620785">
      <w:pPr>
        <w:ind w:left="1416" w:firstLine="708"/>
        <w:jc w:val="both"/>
        <w:rPr>
          <w:lang w:val="de-DE"/>
        </w:rPr>
      </w:pPr>
      <w:r w:rsidRPr="00AA6518">
        <w:rPr>
          <w:lang w:val="de-DE"/>
        </w:rPr>
        <w:t>PHILIPPE, König der Belgier,</w:t>
      </w:r>
    </w:p>
    <w:p w14:paraId="1CC163FF" w14:textId="77777777" w:rsidR="00AA6518" w:rsidRPr="00AA6518" w:rsidRDefault="00AA6518" w:rsidP="00620785">
      <w:pPr>
        <w:ind w:left="1416" w:firstLine="708"/>
        <w:jc w:val="both"/>
        <w:rPr>
          <w:lang w:val="de-DE"/>
        </w:rPr>
      </w:pPr>
    </w:p>
    <w:p w14:paraId="4225DF04" w14:textId="77777777" w:rsidR="00AA6518" w:rsidRPr="00AA6518" w:rsidRDefault="00AA6518" w:rsidP="00620785">
      <w:pPr>
        <w:ind w:left="708" w:firstLine="708"/>
        <w:jc w:val="both"/>
        <w:rPr>
          <w:lang w:val="de-DE"/>
        </w:rPr>
      </w:pPr>
      <w:r w:rsidRPr="00AA6518">
        <w:rPr>
          <w:lang w:val="de-DE"/>
        </w:rPr>
        <w:t>Allen Gegenwärtigen und Zukünftigen, Unser Gruß!</w:t>
      </w:r>
    </w:p>
    <w:p w14:paraId="41E96AD4" w14:textId="77777777" w:rsidR="00AA6518" w:rsidRPr="00AA6518" w:rsidRDefault="00AA6518" w:rsidP="00620785">
      <w:pPr>
        <w:ind w:left="708" w:firstLine="708"/>
        <w:jc w:val="both"/>
        <w:rPr>
          <w:lang w:val="de-DE"/>
        </w:rPr>
      </w:pPr>
    </w:p>
    <w:p w14:paraId="32B420B5" w14:textId="77777777" w:rsidR="00AA6518" w:rsidRPr="00AA6518" w:rsidRDefault="00AA6518" w:rsidP="00620785">
      <w:pPr>
        <w:ind w:left="708" w:firstLine="708"/>
        <w:jc w:val="both"/>
        <w:rPr>
          <w:lang w:val="de-DE"/>
        </w:rPr>
      </w:pPr>
    </w:p>
    <w:p w14:paraId="4357837D" w14:textId="77777777" w:rsidR="00AA6518" w:rsidRPr="00AA6518" w:rsidRDefault="00AA6518" w:rsidP="00AA2DDA">
      <w:pPr>
        <w:ind w:firstLine="708"/>
        <w:jc w:val="both"/>
        <w:rPr>
          <w:lang w:val="de-DE"/>
        </w:rPr>
      </w:pPr>
      <w:r w:rsidRPr="00AA6518">
        <w:rPr>
          <w:lang w:val="de-DE"/>
        </w:rPr>
        <w:t>Aufgrund des Königlichen Erlasses vom 22. Februar 2001 zur Organisation der von der Föderalagentur für die Sicherheit der Nahrungsmittelkette durchgeführten Kontrollen und zur Abänderung verschiedener Gesetzesbestimmungen, bestätigt durch das Gesetz vom 19. Juli 2001, des Artikels 3</w:t>
      </w:r>
      <w:r w:rsidRPr="00AA6518">
        <w:rPr>
          <w:i/>
          <w:iCs/>
          <w:lang w:val="de-DE"/>
        </w:rPr>
        <w:t>bis</w:t>
      </w:r>
      <w:r w:rsidRPr="00AA6518">
        <w:rPr>
          <w:lang w:val="de-DE"/>
        </w:rPr>
        <w:t>, eingefügt durch das Gesetz vom 28. März 2003 und abgeändert durch die Gesetze vom 22. Dezember 2003 und 23. Dezember 2005;</w:t>
      </w:r>
    </w:p>
    <w:p w14:paraId="0F5C340C" w14:textId="77777777" w:rsidR="00AA6518" w:rsidRPr="00AA6518" w:rsidRDefault="00AA6518" w:rsidP="00AA2DDA">
      <w:pPr>
        <w:ind w:firstLine="708"/>
        <w:jc w:val="both"/>
        <w:rPr>
          <w:lang w:val="de-DE"/>
        </w:rPr>
      </w:pPr>
    </w:p>
    <w:p w14:paraId="5F455778" w14:textId="77777777" w:rsidR="00AA6518" w:rsidRPr="00AA6518" w:rsidRDefault="00AA6518" w:rsidP="00AA2DDA">
      <w:pPr>
        <w:ind w:firstLine="708"/>
        <w:jc w:val="both"/>
        <w:rPr>
          <w:lang w:val="de-DE"/>
        </w:rPr>
      </w:pPr>
      <w:r w:rsidRPr="00AA6518">
        <w:rPr>
          <w:lang w:val="de-DE"/>
        </w:rPr>
        <w:t>Aufgrund des Königlichen Erlasses vom 16. Januar 2006 zur Festlegung der Modalitäten der von der Föderalagentur für die Sicherheit der Nahrungsmittelkette ausgestellten Zulassungen, Genehmigungen und vorherigen Registrierungen;</w:t>
      </w:r>
    </w:p>
    <w:p w14:paraId="02398FC2" w14:textId="77777777" w:rsidR="00AA6518" w:rsidRPr="00AA6518" w:rsidRDefault="00AA6518" w:rsidP="00AA2DDA">
      <w:pPr>
        <w:ind w:firstLine="708"/>
        <w:jc w:val="both"/>
        <w:rPr>
          <w:lang w:val="de-DE"/>
        </w:rPr>
      </w:pPr>
    </w:p>
    <w:p w14:paraId="754CADEF" w14:textId="77777777" w:rsidR="00AA6518" w:rsidRPr="00AA6518" w:rsidRDefault="00AA6518" w:rsidP="00AA2DDA">
      <w:pPr>
        <w:ind w:firstLine="708"/>
        <w:jc w:val="both"/>
        <w:rPr>
          <w:lang w:val="de-DE"/>
        </w:rPr>
      </w:pPr>
      <w:r w:rsidRPr="00AA6518">
        <w:rPr>
          <w:lang w:val="de-DE"/>
        </w:rPr>
        <w:t>Aufgrund der Konzertierung zwischen den Regionalregierungen und der Föderalbehörde vom 16. November 2023;</w:t>
      </w:r>
    </w:p>
    <w:p w14:paraId="19B9AD54" w14:textId="77777777" w:rsidR="00AA6518" w:rsidRPr="00AA6518" w:rsidRDefault="00AA6518" w:rsidP="00AA2DDA">
      <w:pPr>
        <w:ind w:firstLine="708"/>
        <w:jc w:val="both"/>
        <w:rPr>
          <w:lang w:val="de-DE"/>
        </w:rPr>
      </w:pPr>
    </w:p>
    <w:p w14:paraId="033B3188" w14:textId="77777777" w:rsidR="00AA6518" w:rsidRPr="00AA6518" w:rsidRDefault="00AA6518" w:rsidP="00AA2DDA">
      <w:pPr>
        <w:ind w:firstLine="708"/>
        <w:jc w:val="both"/>
        <w:rPr>
          <w:lang w:val="de-DE"/>
        </w:rPr>
      </w:pPr>
      <w:r w:rsidRPr="00AA6518">
        <w:rPr>
          <w:lang w:val="de-DE"/>
        </w:rPr>
        <w:t>Aufgrund der Stellungnahme des bei der Föderalagentur für die Sicherheit der Nahrungsmittelkette eingesetzten Wissenschaftlichen Ausschusses vom 26. Januar 2024;</w:t>
      </w:r>
    </w:p>
    <w:p w14:paraId="10E7E2DC" w14:textId="77777777" w:rsidR="00AA6518" w:rsidRPr="00AA6518" w:rsidRDefault="00AA6518" w:rsidP="00AA2DDA">
      <w:pPr>
        <w:ind w:firstLine="708"/>
        <w:jc w:val="both"/>
        <w:rPr>
          <w:lang w:val="de-DE"/>
        </w:rPr>
      </w:pPr>
    </w:p>
    <w:p w14:paraId="2AF6CB19" w14:textId="77777777" w:rsidR="00AA6518" w:rsidRPr="00AA6518" w:rsidRDefault="00AA6518" w:rsidP="00AA2DDA">
      <w:pPr>
        <w:ind w:firstLine="708"/>
        <w:jc w:val="both"/>
        <w:rPr>
          <w:lang w:val="de-DE"/>
        </w:rPr>
      </w:pPr>
      <w:r w:rsidRPr="00AA6518">
        <w:rPr>
          <w:lang w:val="de-DE"/>
        </w:rPr>
        <w:t>Aufgrund der Stellungnahme des Finanzinspektors vom 13. Februar 2024;</w:t>
      </w:r>
    </w:p>
    <w:p w14:paraId="58DA38E6" w14:textId="77777777" w:rsidR="00AA6518" w:rsidRPr="00AA6518" w:rsidRDefault="00AA6518" w:rsidP="00AA2DDA">
      <w:pPr>
        <w:ind w:firstLine="708"/>
        <w:jc w:val="both"/>
        <w:rPr>
          <w:lang w:val="de-DE"/>
        </w:rPr>
      </w:pPr>
    </w:p>
    <w:p w14:paraId="46C5BFF2" w14:textId="77777777" w:rsidR="00AA6518" w:rsidRPr="00AA6518" w:rsidRDefault="00AA6518" w:rsidP="00AA2DDA">
      <w:pPr>
        <w:ind w:firstLine="708"/>
        <w:jc w:val="both"/>
        <w:rPr>
          <w:lang w:val="de-DE"/>
        </w:rPr>
      </w:pPr>
      <w:r w:rsidRPr="00AA6518">
        <w:rPr>
          <w:lang w:val="de-DE"/>
        </w:rPr>
        <w:t>Aufgrund des Antrags auf Begutachtung binnen einer Frist von dreißig Tagen, der am 7. März 2024 beim Staatsrat eingereicht worden ist, in Anwendung von Artikel 84 § 1 Absatz 1 Nr. 2 der am 12. Januar 1973 koordinierten Gesetze über den Staatsrat;</w:t>
      </w:r>
    </w:p>
    <w:p w14:paraId="2B619270" w14:textId="77777777" w:rsidR="00AA6518" w:rsidRPr="00AA6518" w:rsidRDefault="00AA6518" w:rsidP="00AA2DDA">
      <w:pPr>
        <w:ind w:firstLine="708"/>
        <w:jc w:val="both"/>
        <w:rPr>
          <w:lang w:val="de-DE"/>
        </w:rPr>
      </w:pPr>
    </w:p>
    <w:p w14:paraId="593B9F43" w14:textId="77777777" w:rsidR="00AA6518" w:rsidRPr="00AA6518" w:rsidRDefault="00AA6518" w:rsidP="00AA2DDA">
      <w:pPr>
        <w:ind w:firstLine="708"/>
        <w:jc w:val="both"/>
        <w:rPr>
          <w:lang w:val="de-DE"/>
        </w:rPr>
      </w:pPr>
      <w:r w:rsidRPr="00AA6518">
        <w:rPr>
          <w:lang w:val="de-DE"/>
        </w:rPr>
        <w:t>Aufgrund des Beschlusses Nr. 75.830/3 des Staatsrates vom 8. März 2024, abgegeben in Anwendung von Artikel 84 § 5 der am 12. Januar 1973 koordinierten Gesetze über den Staatsrat;</w:t>
      </w:r>
    </w:p>
    <w:p w14:paraId="5F59BF9B" w14:textId="77777777" w:rsidR="00AA6518" w:rsidRPr="00AA6518" w:rsidRDefault="00AA6518" w:rsidP="00D94B77">
      <w:pPr>
        <w:jc w:val="both"/>
        <w:rPr>
          <w:lang w:val="de-DE"/>
        </w:rPr>
      </w:pPr>
    </w:p>
    <w:p w14:paraId="1118773A" w14:textId="77777777" w:rsidR="00AA6518" w:rsidRPr="00AA6518" w:rsidRDefault="00AA6518" w:rsidP="00620785">
      <w:pPr>
        <w:ind w:firstLine="708"/>
        <w:jc w:val="both"/>
        <w:rPr>
          <w:lang w:val="de-DE"/>
        </w:rPr>
      </w:pPr>
      <w:r w:rsidRPr="00AA6518">
        <w:rPr>
          <w:lang w:val="de-DE"/>
        </w:rPr>
        <w:t>Auf Vorschlag des Ministers der Landwirtschaft</w:t>
      </w:r>
    </w:p>
    <w:p w14:paraId="72A29E58" w14:textId="77777777" w:rsidR="00AA6518" w:rsidRPr="00AA6518" w:rsidRDefault="00AA6518" w:rsidP="00620785">
      <w:pPr>
        <w:ind w:firstLine="708"/>
        <w:jc w:val="both"/>
        <w:rPr>
          <w:lang w:val="de-DE"/>
        </w:rPr>
      </w:pPr>
    </w:p>
    <w:p w14:paraId="63A19199" w14:textId="77777777" w:rsidR="00AA6518" w:rsidRPr="00AA6518" w:rsidRDefault="00AA6518" w:rsidP="00620785">
      <w:pPr>
        <w:ind w:firstLine="708"/>
        <w:jc w:val="both"/>
        <w:rPr>
          <w:lang w:val="de-DE"/>
        </w:rPr>
      </w:pPr>
    </w:p>
    <w:p w14:paraId="485B8FB2" w14:textId="77777777" w:rsidR="00AA6518" w:rsidRPr="00AA6518" w:rsidRDefault="00AA6518" w:rsidP="00620785">
      <w:pPr>
        <w:ind w:left="708" w:firstLine="708"/>
        <w:jc w:val="both"/>
        <w:rPr>
          <w:lang w:val="de-DE"/>
        </w:rPr>
      </w:pPr>
      <w:r w:rsidRPr="00AA6518">
        <w:rPr>
          <w:lang w:val="de-DE"/>
        </w:rPr>
        <w:t>Haben Wir beschlossen und erlassen Wir:</w:t>
      </w:r>
    </w:p>
    <w:p w14:paraId="7BA475D4" w14:textId="77777777" w:rsidR="00AA6518" w:rsidRPr="00AA6518" w:rsidRDefault="00AA6518" w:rsidP="00620785">
      <w:pPr>
        <w:ind w:left="708" w:firstLine="708"/>
        <w:jc w:val="both"/>
        <w:rPr>
          <w:lang w:val="de-DE"/>
        </w:rPr>
      </w:pPr>
    </w:p>
    <w:p w14:paraId="6F4941DF" w14:textId="77777777" w:rsidR="00AA6518" w:rsidRPr="00AA6518" w:rsidRDefault="00AA6518" w:rsidP="00620785">
      <w:pPr>
        <w:ind w:left="708" w:firstLine="708"/>
        <w:jc w:val="both"/>
        <w:rPr>
          <w:lang w:val="de-DE"/>
        </w:rPr>
      </w:pPr>
    </w:p>
    <w:p w14:paraId="6870EB97" w14:textId="77777777" w:rsidR="00AA6518" w:rsidRPr="00AA6518" w:rsidRDefault="00AA6518" w:rsidP="00097CFF">
      <w:pPr>
        <w:ind w:firstLine="708"/>
        <w:jc w:val="both"/>
        <w:rPr>
          <w:lang w:val="de-DE"/>
        </w:rPr>
      </w:pPr>
      <w:r w:rsidRPr="00AA6518">
        <w:rPr>
          <w:b/>
          <w:lang w:val="de-DE"/>
        </w:rPr>
        <w:t>Artikel 1</w:t>
      </w:r>
      <w:r w:rsidRPr="00AA6518">
        <w:rPr>
          <w:lang w:val="de-DE"/>
        </w:rPr>
        <w:t xml:space="preserve"> - Artikel 1 des Königlichen Erlasses vom 16. Januar 2006 zur Festlegung der Modalitäten der von der Föderalagentur für die Sicherheit der Nahrungsmittelkette ausgestellten Zulassungen, Genehmigungen und vorherigen Registrierungen, abgeändert durch </w:t>
      </w:r>
      <w:r w:rsidRPr="00AA6518">
        <w:rPr>
          <w:lang w:val="de-DE"/>
        </w:rPr>
        <w:lastRenderedPageBreak/>
        <w:t>die Königlichen Erlasse vom 30. Juli 2008 und 3. August 2012, wird durch eine Nummer 11 mit folgendem Wortlaut ergänzt:</w:t>
      </w:r>
    </w:p>
    <w:p w14:paraId="4F0AE921" w14:textId="77777777" w:rsidR="00AA6518" w:rsidRPr="00AA6518" w:rsidRDefault="00AA6518" w:rsidP="00097CFF">
      <w:pPr>
        <w:ind w:firstLine="708"/>
        <w:jc w:val="both"/>
        <w:rPr>
          <w:lang w:val="de-DE"/>
        </w:rPr>
      </w:pPr>
    </w:p>
    <w:p w14:paraId="709E78B1" w14:textId="77777777" w:rsidR="00AA6518" w:rsidRPr="00AA6518" w:rsidRDefault="00AA6518" w:rsidP="00097CFF">
      <w:pPr>
        <w:ind w:firstLine="708"/>
        <w:jc w:val="both"/>
        <w:rPr>
          <w:lang w:val="de-DE"/>
        </w:rPr>
      </w:pPr>
      <w:r w:rsidRPr="00AA6518">
        <w:rPr>
          <w:lang w:val="de-DE"/>
        </w:rPr>
        <w:t>"11. Tätigkeit im privaten Bereich: jede Tätigkeit, die zum Zuständigkeitsbereich der Agentur gehört und von einer natürlichen Person in einem persönlichen, streng eingegrenzten und örtlich begrenzten Rahmen auf nicht berufliche, nicht öffentliche und unbezahlte Weise und zu sozialen und/oder Freizeitzwecken ausgeübt wird."</w:t>
      </w:r>
    </w:p>
    <w:p w14:paraId="0A89191D" w14:textId="77777777" w:rsidR="00AA6518" w:rsidRPr="00AA6518" w:rsidRDefault="00AA6518" w:rsidP="00620785">
      <w:pPr>
        <w:ind w:firstLine="708"/>
        <w:jc w:val="both"/>
        <w:rPr>
          <w:lang w:val="de-DE"/>
        </w:rPr>
      </w:pPr>
    </w:p>
    <w:p w14:paraId="489515EC" w14:textId="77777777" w:rsidR="00AA6518" w:rsidRPr="00AA6518" w:rsidRDefault="00AA6518" w:rsidP="00620785">
      <w:pPr>
        <w:ind w:firstLine="708"/>
        <w:jc w:val="both"/>
        <w:rPr>
          <w:lang w:val="de-DE"/>
        </w:rPr>
      </w:pPr>
    </w:p>
    <w:p w14:paraId="1A76D4E8" w14:textId="77777777" w:rsidR="00AA6518" w:rsidRPr="00AA6518" w:rsidRDefault="00AA6518" w:rsidP="00097CFF">
      <w:pPr>
        <w:ind w:firstLine="708"/>
        <w:jc w:val="both"/>
        <w:rPr>
          <w:lang w:val="de-DE"/>
        </w:rPr>
      </w:pPr>
      <w:r w:rsidRPr="00AA6518">
        <w:rPr>
          <w:b/>
          <w:lang w:val="de-DE"/>
        </w:rPr>
        <w:t>Art. 2 -</w:t>
      </w:r>
      <w:r w:rsidRPr="00AA6518">
        <w:rPr>
          <w:lang w:val="de-DE"/>
        </w:rPr>
        <w:t> Artikel 2 § 2 desselben Erlasses, abgeändert durch die Königlichen Erlasse vom 9. November 2009, 3. August 2012, 17. Dezember 2012 und 25. Juni 2018, wird durch eine Nummer 10 mit folgendem Wortlaut ergänzt:</w:t>
      </w:r>
    </w:p>
    <w:p w14:paraId="5BD27769" w14:textId="77777777" w:rsidR="00AA6518" w:rsidRPr="00AA6518" w:rsidRDefault="00AA6518" w:rsidP="00097CFF">
      <w:pPr>
        <w:ind w:left="708"/>
        <w:jc w:val="both"/>
        <w:rPr>
          <w:lang w:val="de-DE"/>
        </w:rPr>
      </w:pPr>
      <w:r w:rsidRPr="00AA6518">
        <w:rPr>
          <w:lang w:val="de-DE"/>
        </w:rPr>
        <w:br/>
        <w:t>"10. Anbieter, die eine Tätigkeit im privaten Bereich ausüben."</w:t>
      </w:r>
    </w:p>
    <w:p w14:paraId="343BDAA6" w14:textId="77777777" w:rsidR="00AA6518" w:rsidRPr="00AA6518" w:rsidRDefault="00AA6518" w:rsidP="00620785">
      <w:pPr>
        <w:ind w:firstLine="708"/>
        <w:jc w:val="both"/>
        <w:rPr>
          <w:lang w:val="de-DE"/>
        </w:rPr>
      </w:pPr>
    </w:p>
    <w:p w14:paraId="773FF488" w14:textId="77777777" w:rsidR="00AA6518" w:rsidRPr="00AA6518" w:rsidRDefault="00AA6518" w:rsidP="00620785">
      <w:pPr>
        <w:ind w:firstLine="708"/>
        <w:jc w:val="both"/>
        <w:rPr>
          <w:b/>
          <w:bCs/>
          <w:lang w:val="de-DE"/>
        </w:rPr>
      </w:pPr>
    </w:p>
    <w:p w14:paraId="6B950AA0" w14:textId="77777777" w:rsidR="00AA6518" w:rsidRPr="00AA6518" w:rsidRDefault="00AA6518" w:rsidP="00620785">
      <w:pPr>
        <w:ind w:firstLine="708"/>
        <w:jc w:val="both"/>
        <w:rPr>
          <w:lang w:val="de-DE"/>
        </w:rPr>
      </w:pPr>
      <w:r w:rsidRPr="00AA6518">
        <w:rPr>
          <w:b/>
          <w:lang w:val="de-DE"/>
        </w:rPr>
        <w:t>Art. 3 -</w:t>
      </w:r>
      <w:r w:rsidRPr="00AA6518">
        <w:rPr>
          <w:lang w:val="de-DE"/>
        </w:rPr>
        <w:t> Der für die Sicherheit der Nahrungsmittelkette zuständige Minister ist mit der Ausführung des vorliegenden Erlasses beauftragt.</w:t>
      </w:r>
    </w:p>
    <w:p w14:paraId="4FC59AD4" w14:textId="77777777" w:rsidR="00AA6518" w:rsidRPr="00AA6518" w:rsidRDefault="00AA6518" w:rsidP="000559DE">
      <w:pPr>
        <w:jc w:val="both"/>
        <w:rPr>
          <w:lang w:val="de-DE"/>
        </w:rPr>
      </w:pPr>
    </w:p>
    <w:p w14:paraId="6AD196D9" w14:textId="77777777" w:rsidR="00AA6518" w:rsidRPr="00AA6518" w:rsidRDefault="00AA6518" w:rsidP="000559DE">
      <w:pPr>
        <w:jc w:val="both"/>
        <w:rPr>
          <w:lang w:val="de-DE"/>
        </w:rPr>
      </w:pPr>
    </w:p>
    <w:p w14:paraId="0594E8E3" w14:textId="77777777" w:rsidR="00AA6518" w:rsidRPr="00AA6518" w:rsidRDefault="00AA6518" w:rsidP="0046648F">
      <w:pPr>
        <w:ind w:firstLine="708"/>
        <w:jc w:val="both"/>
        <w:rPr>
          <w:lang w:val="de-DE"/>
        </w:rPr>
      </w:pPr>
      <w:r w:rsidRPr="00AA6518">
        <w:rPr>
          <w:lang w:val="de-DE"/>
        </w:rPr>
        <w:t>Gegeben zu Brüssel, den 29. März 2024</w:t>
      </w:r>
    </w:p>
    <w:p w14:paraId="3CB70F3A" w14:textId="77777777" w:rsidR="00AA6518" w:rsidRPr="00AA6518" w:rsidRDefault="00AA6518" w:rsidP="0046648F">
      <w:pPr>
        <w:ind w:firstLine="708"/>
        <w:jc w:val="both"/>
        <w:rPr>
          <w:lang w:val="de-DE"/>
        </w:rPr>
      </w:pPr>
    </w:p>
    <w:p w14:paraId="55CFF7D7" w14:textId="77777777" w:rsidR="00AA6518" w:rsidRPr="00AA6518" w:rsidRDefault="00AA6518" w:rsidP="0046648F">
      <w:pPr>
        <w:ind w:firstLine="708"/>
        <w:jc w:val="both"/>
        <w:rPr>
          <w:lang w:val="de-DE"/>
        </w:rPr>
      </w:pPr>
    </w:p>
    <w:p w14:paraId="2663CFCB" w14:textId="77777777" w:rsidR="00AA6518" w:rsidRPr="00AA6518" w:rsidRDefault="00AA6518" w:rsidP="0046648F">
      <w:pPr>
        <w:jc w:val="center"/>
        <w:rPr>
          <w:lang w:val="de-DE"/>
        </w:rPr>
      </w:pPr>
      <w:r w:rsidRPr="00AA6518">
        <w:rPr>
          <w:lang w:val="de-DE"/>
        </w:rPr>
        <w:t>PHILIPPE</w:t>
      </w:r>
    </w:p>
    <w:p w14:paraId="5E276CAC" w14:textId="77777777" w:rsidR="00AA6518" w:rsidRPr="00AA6518" w:rsidRDefault="00AA6518" w:rsidP="0046648F">
      <w:pPr>
        <w:jc w:val="center"/>
        <w:rPr>
          <w:lang w:val="de-DE"/>
        </w:rPr>
      </w:pPr>
    </w:p>
    <w:p w14:paraId="2980D8BB" w14:textId="77777777" w:rsidR="00AA6518" w:rsidRPr="00AA6518" w:rsidRDefault="00AA6518" w:rsidP="0046648F">
      <w:pPr>
        <w:jc w:val="center"/>
        <w:rPr>
          <w:lang w:val="de-DE"/>
        </w:rPr>
      </w:pPr>
      <w:r w:rsidRPr="00AA6518">
        <w:rPr>
          <w:lang w:val="de-DE"/>
        </w:rPr>
        <w:t>Von Königs wegen:</w:t>
      </w:r>
    </w:p>
    <w:p w14:paraId="4F073408" w14:textId="77777777" w:rsidR="00AA6518" w:rsidRPr="00AA6518" w:rsidRDefault="00AA6518" w:rsidP="0046648F">
      <w:pPr>
        <w:jc w:val="center"/>
        <w:rPr>
          <w:lang w:val="de-DE"/>
        </w:rPr>
      </w:pPr>
    </w:p>
    <w:p w14:paraId="6263F64A" w14:textId="77777777" w:rsidR="00AA6518" w:rsidRPr="00AA6518" w:rsidRDefault="00AA6518" w:rsidP="0046648F">
      <w:pPr>
        <w:jc w:val="center"/>
        <w:rPr>
          <w:lang w:val="de-DE"/>
        </w:rPr>
      </w:pPr>
      <w:r w:rsidRPr="00AA6518">
        <w:rPr>
          <w:lang w:val="de-DE"/>
        </w:rPr>
        <w:t>Der Minister der Landwirtschaft</w:t>
      </w:r>
    </w:p>
    <w:p w14:paraId="2FEC577D" w14:textId="77777777" w:rsidR="00AA6518" w:rsidRPr="00AA6518" w:rsidRDefault="00AA6518" w:rsidP="00097CFF">
      <w:pPr>
        <w:jc w:val="center"/>
        <w:rPr>
          <w:lang w:val="de-DE"/>
        </w:rPr>
      </w:pPr>
      <w:r w:rsidRPr="00AA6518">
        <w:rPr>
          <w:lang w:val="de-DE"/>
        </w:rPr>
        <w:t>D. CLARINVAL</w:t>
      </w:r>
    </w:p>
    <w:p w14:paraId="43A6CB48" w14:textId="77777777" w:rsidR="00233F36" w:rsidRPr="00AA6518" w:rsidRDefault="00233F36" w:rsidP="00E1687C">
      <w:pPr>
        <w:jc w:val="both"/>
        <w:rPr>
          <w:lang w:val="de-DE"/>
        </w:rPr>
      </w:pPr>
    </w:p>
    <w:sectPr w:rsidR="00233F36" w:rsidRPr="00AA6518" w:rsidSect="00AA651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5734836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73A39"/>
    <w:rsid w:val="004F0197"/>
    <w:rsid w:val="0051470C"/>
    <w:rsid w:val="005D55BA"/>
    <w:rsid w:val="006F4381"/>
    <w:rsid w:val="00786C4F"/>
    <w:rsid w:val="007A515C"/>
    <w:rsid w:val="007B6FB5"/>
    <w:rsid w:val="007D5F55"/>
    <w:rsid w:val="00800E1A"/>
    <w:rsid w:val="008C2124"/>
    <w:rsid w:val="00AA413E"/>
    <w:rsid w:val="00AA6518"/>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E123CF"/>
  <w15:docId w15:val="{A598E4EF-E59E-40F6-B9C2-DB1FB214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51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491</Words>
  <Characters>3101</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2025-04-29T08:03:00Z</cp:lastPrinted>
  <dcterms:created xsi:type="dcterms:W3CDTF">2025-04-29T08:00:00Z</dcterms:created>
  <dcterms:modified xsi:type="dcterms:W3CDTF">2025-04-29T08:03:00Z</dcterms:modified>
</cp:coreProperties>
</file>